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F8F75" w14:textId="6B7FD77F" w:rsidR="00A35D71" w:rsidRPr="002D5115" w:rsidRDefault="00A35D71" w:rsidP="002D5115">
      <w:pPr>
        <w:tabs>
          <w:tab w:val="right" w:pos="9216"/>
        </w:tabs>
        <w:spacing w:after="0"/>
        <w:jc w:val="left"/>
        <w:rPr>
          <w:b/>
          <w:lang w:eastAsia="zh-CN"/>
        </w:rPr>
      </w:pPr>
      <w:r w:rsidRPr="002D5115">
        <w:rPr>
          <w:b/>
          <w:lang w:eastAsia="zh-CN"/>
        </w:rPr>
        <w:t>3GPP TSG RAN WG1 Meeting #9</w:t>
      </w:r>
      <w:r w:rsidR="00C868D1" w:rsidRPr="002D5115">
        <w:rPr>
          <w:b/>
          <w:lang w:eastAsia="zh-CN"/>
        </w:rPr>
        <w:t>8</w:t>
      </w:r>
      <w:r w:rsidRPr="002D5115">
        <w:rPr>
          <w:b/>
          <w:lang w:eastAsia="zh-CN"/>
        </w:rPr>
        <w:tab/>
      </w:r>
      <w:r w:rsidR="00C64496" w:rsidRPr="002D5115">
        <w:rPr>
          <w:b/>
          <w:lang w:eastAsia="zh-CN"/>
        </w:rPr>
        <w:t>R1-1908043</w:t>
      </w:r>
    </w:p>
    <w:p w14:paraId="2E0F5A24" w14:textId="11527716" w:rsidR="00A35D71" w:rsidRPr="002D5115" w:rsidRDefault="00C868D1" w:rsidP="002D5115">
      <w:pPr>
        <w:jc w:val="left"/>
        <w:rPr>
          <w:b/>
          <w:kern w:val="2"/>
          <w:lang w:eastAsia="zh-CN"/>
        </w:rPr>
      </w:pPr>
      <w:r w:rsidRPr="002D5115">
        <w:rPr>
          <w:b/>
          <w:kern w:val="2"/>
          <w:lang w:eastAsia="zh-CN"/>
        </w:rPr>
        <w:t>Prague, C</w:t>
      </w:r>
      <w:r w:rsidR="00D97AE3" w:rsidRPr="002D5115">
        <w:rPr>
          <w:b/>
          <w:kern w:val="2"/>
          <w:lang w:eastAsia="zh-CN"/>
        </w:rPr>
        <w:t>zech Republic</w:t>
      </w:r>
      <w:r w:rsidRPr="002D5115">
        <w:rPr>
          <w:b/>
          <w:kern w:val="2"/>
          <w:lang w:eastAsia="zh-CN"/>
        </w:rPr>
        <w:t>, August 26</w:t>
      </w:r>
      <w:r w:rsidR="00D97AE3" w:rsidRPr="002D5115">
        <w:rPr>
          <w:b/>
          <w:kern w:val="2"/>
          <w:lang w:eastAsia="zh-CN"/>
        </w:rPr>
        <w:t>-</w:t>
      </w:r>
      <w:r w:rsidRPr="002D5115">
        <w:rPr>
          <w:b/>
          <w:kern w:val="2"/>
          <w:lang w:eastAsia="zh-CN"/>
        </w:rPr>
        <w:t>30,</w:t>
      </w:r>
      <w:r w:rsidR="00A35D71" w:rsidRPr="002D5115">
        <w:rPr>
          <w:b/>
          <w:kern w:val="2"/>
          <w:lang w:eastAsia="zh-CN"/>
        </w:rPr>
        <w:t xml:space="preserve"> 2019</w:t>
      </w:r>
    </w:p>
    <w:p w14:paraId="1E01DA5E" w14:textId="77777777" w:rsidR="009C0564" w:rsidRPr="002D5115" w:rsidRDefault="009C0564" w:rsidP="002D5115">
      <w:pPr>
        <w:pBdr>
          <w:top w:val="single" w:sz="4" w:space="1" w:color="auto"/>
        </w:pBdr>
        <w:spacing w:after="0"/>
        <w:jc w:val="left"/>
        <w:rPr>
          <w:b/>
          <w:kern w:val="2"/>
          <w:sz w:val="16"/>
          <w:szCs w:val="16"/>
          <w:lang w:eastAsia="zh-CN"/>
        </w:rPr>
      </w:pPr>
    </w:p>
    <w:p w14:paraId="4822FFF8" w14:textId="77777777" w:rsidR="009C0564" w:rsidRPr="002D5115" w:rsidRDefault="00647B4F" w:rsidP="002D5115">
      <w:pPr>
        <w:spacing w:after="60"/>
        <w:ind w:left="1555" w:hanging="1555"/>
        <w:jc w:val="left"/>
        <w:rPr>
          <w:b/>
          <w:lang w:eastAsia="zh-CN"/>
        </w:rPr>
      </w:pPr>
      <w:r w:rsidRPr="002D5115">
        <w:rPr>
          <w:b/>
          <w:lang w:eastAsia="zh-CN"/>
        </w:rPr>
        <w:t>Agenda Item:</w:t>
      </w:r>
      <w:r w:rsidRPr="002D5115">
        <w:rPr>
          <w:b/>
          <w:lang w:eastAsia="zh-CN"/>
        </w:rPr>
        <w:tab/>
        <w:t>7.2.4.</w:t>
      </w:r>
      <w:r w:rsidR="006D2AC5" w:rsidRPr="002D5115">
        <w:rPr>
          <w:b/>
          <w:lang w:eastAsia="zh-CN"/>
        </w:rPr>
        <w:t>3</w:t>
      </w:r>
    </w:p>
    <w:p w14:paraId="01C2B34D" w14:textId="77777777" w:rsidR="00BC1C3C" w:rsidRPr="002D5115" w:rsidRDefault="00305FF9" w:rsidP="002D5115">
      <w:pPr>
        <w:spacing w:after="60"/>
        <w:ind w:left="1555" w:hanging="1555"/>
        <w:jc w:val="left"/>
        <w:rPr>
          <w:b/>
          <w:kern w:val="2"/>
          <w:lang w:eastAsia="zh-CN"/>
        </w:rPr>
      </w:pPr>
      <w:r w:rsidRPr="002D5115">
        <w:rPr>
          <w:b/>
          <w:kern w:val="2"/>
          <w:lang w:eastAsia="zh-CN"/>
        </w:rPr>
        <w:t>Source:</w:t>
      </w:r>
      <w:r w:rsidRPr="002D5115">
        <w:rPr>
          <w:b/>
          <w:kern w:val="2"/>
          <w:lang w:eastAsia="zh-CN"/>
        </w:rPr>
        <w:tab/>
      </w:r>
      <w:r w:rsidR="009C0564" w:rsidRPr="002D5115">
        <w:rPr>
          <w:b/>
          <w:kern w:val="2"/>
          <w:lang w:eastAsia="zh-CN"/>
        </w:rPr>
        <w:t>Huawei</w:t>
      </w:r>
      <w:r w:rsidR="00566FAD" w:rsidRPr="002D5115">
        <w:rPr>
          <w:b/>
          <w:kern w:val="2"/>
          <w:lang w:eastAsia="zh-CN"/>
        </w:rPr>
        <w:t>, HiSilicon</w:t>
      </w:r>
    </w:p>
    <w:p w14:paraId="25653B29" w14:textId="77777777" w:rsidR="0026538C" w:rsidRPr="002D5115" w:rsidRDefault="009C0564" w:rsidP="002D5115">
      <w:pPr>
        <w:spacing w:after="60"/>
        <w:ind w:left="1555" w:hanging="1555"/>
        <w:jc w:val="left"/>
        <w:rPr>
          <w:b/>
          <w:kern w:val="2"/>
          <w:lang w:eastAsia="zh-CN"/>
        </w:rPr>
      </w:pPr>
      <w:r w:rsidRPr="002D5115">
        <w:rPr>
          <w:b/>
          <w:kern w:val="2"/>
          <w:lang w:eastAsia="zh-CN"/>
        </w:rPr>
        <w:t>Title:</w:t>
      </w:r>
      <w:r w:rsidRPr="002D5115">
        <w:rPr>
          <w:b/>
          <w:kern w:val="2"/>
          <w:lang w:eastAsia="zh-CN"/>
        </w:rPr>
        <w:tab/>
      </w:r>
      <w:r w:rsidR="00062B55" w:rsidRPr="002D5115">
        <w:rPr>
          <w:b/>
          <w:kern w:val="2"/>
          <w:lang w:eastAsia="zh-CN"/>
        </w:rPr>
        <w:t>Sidelink synchronization mechanisms for NR V2X</w:t>
      </w:r>
    </w:p>
    <w:p w14:paraId="379B517D" w14:textId="40D29CED" w:rsidR="009C0564" w:rsidRPr="002D5115" w:rsidRDefault="009C0564" w:rsidP="002D5115">
      <w:pPr>
        <w:spacing w:after="60"/>
        <w:ind w:left="1555" w:hanging="1555"/>
        <w:jc w:val="left"/>
        <w:rPr>
          <w:b/>
          <w:kern w:val="2"/>
          <w:lang w:eastAsia="zh-CN"/>
        </w:rPr>
      </w:pPr>
      <w:r w:rsidRPr="002D5115">
        <w:rPr>
          <w:b/>
          <w:kern w:val="2"/>
          <w:lang w:eastAsia="zh-CN"/>
        </w:rPr>
        <w:t>Document for:</w:t>
      </w:r>
      <w:r w:rsidRPr="002D5115">
        <w:rPr>
          <w:b/>
          <w:kern w:val="2"/>
          <w:lang w:eastAsia="zh-CN"/>
        </w:rPr>
        <w:tab/>
      </w:r>
      <w:r w:rsidR="00B602EC" w:rsidRPr="002D5115">
        <w:rPr>
          <w:b/>
          <w:kern w:val="2"/>
          <w:lang w:eastAsia="zh-CN"/>
        </w:rPr>
        <w:t xml:space="preserve">Discussion and </w:t>
      </w:r>
      <w:r w:rsidR="00A127DC">
        <w:rPr>
          <w:b/>
          <w:kern w:val="2"/>
          <w:lang w:eastAsia="zh-CN"/>
        </w:rPr>
        <w:t>D</w:t>
      </w:r>
      <w:r w:rsidR="001F7121" w:rsidRPr="002D5115">
        <w:rPr>
          <w:b/>
          <w:kern w:val="2"/>
          <w:lang w:eastAsia="zh-CN"/>
        </w:rPr>
        <w:t>ecision</w:t>
      </w:r>
    </w:p>
    <w:p w14:paraId="5C91FEBA" w14:textId="77777777" w:rsidR="009C0564" w:rsidRPr="002D5115" w:rsidRDefault="009C0564" w:rsidP="002D5115">
      <w:pPr>
        <w:pBdr>
          <w:bottom w:val="single" w:sz="4" w:space="1" w:color="auto"/>
        </w:pBdr>
        <w:spacing w:after="0"/>
        <w:jc w:val="left"/>
        <w:rPr>
          <w:b/>
          <w:kern w:val="2"/>
          <w:sz w:val="16"/>
          <w:szCs w:val="16"/>
          <w:lang w:eastAsia="zh-CN"/>
        </w:rPr>
      </w:pPr>
    </w:p>
    <w:p w14:paraId="2A0D4EFF" w14:textId="77777777" w:rsidR="00541D5C" w:rsidRPr="002D5115" w:rsidRDefault="00541D5C" w:rsidP="00541D5C">
      <w:pPr>
        <w:pStyle w:val="1"/>
        <w:spacing w:afterLines="50"/>
        <w:ind w:left="431" w:hanging="431"/>
      </w:pPr>
      <w:bookmarkStart w:id="0" w:name="_Ref124589705"/>
      <w:bookmarkStart w:id="1" w:name="_Ref129681862"/>
      <w:r w:rsidRPr="002D5115">
        <w:t>Introduction</w:t>
      </w:r>
      <w:bookmarkEnd w:id="0"/>
      <w:bookmarkEnd w:id="1"/>
    </w:p>
    <w:p w14:paraId="5B9C5E28" w14:textId="77777777" w:rsidR="00541D5C" w:rsidRPr="002D5115" w:rsidRDefault="00541D5C" w:rsidP="00541D5C">
      <w:pPr>
        <w:rPr>
          <w:rFonts w:cs="Calibri"/>
          <w:szCs w:val="20"/>
          <w:lang w:eastAsia="zh-CN"/>
        </w:rPr>
      </w:pPr>
      <w:r w:rsidRPr="002D5115">
        <w:rPr>
          <w:rFonts w:cs="Calibri"/>
          <w:szCs w:val="20"/>
          <w:lang w:eastAsia="zh-CN"/>
        </w:rPr>
        <w:t xml:space="preserve">For the NR V2X work item, the WID includes the following objective for sidelink synchronization </w:t>
      </w:r>
      <w:r w:rsidRPr="002D5115">
        <w:rPr>
          <w:rFonts w:cs="Calibri"/>
          <w:szCs w:val="20"/>
          <w:lang w:eastAsia="zh-CN"/>
        </w:rPr>
        <w:fldChar w:fldCharType="begin"/>
      </w:r>
      <w:r w:rsidRPr="002D5115">
        <w:rPr>
          <w:rFonts w:cs="Calibri"/>
          <w:szCs w:val="20"/>
          <w:lang w:eastAsia="zh-CN"/>
        </w:rPr>
        <w:instrText xml:space="preserve"> REF _Ref525804019 \r \h </w:instrText>
      </w:r>
      <w:r w:rsidRPr="002D5115">
        <w:rPr>
          <w:rFonts w:cs="Calibri"/>
          <w:szCs w:val="20"/>
          <w:lang w:eastAsia="zh-CN"/>
        </w:rPr>
      </w:r>
      <w:r w:rsidRPr="002D5115">
        <w:rPr>
          <w:rFonts w:cs="Calibri"/>
          <w:szCs w:val="20"/>
          <w:lang w:eastAsia="zh-CN"/>
        </w:rPr>
        <w:fldChar w:fldCharType="separate"/>
      </w:r>
      <w:r w:rsidR="00B93F09" w:rsidRPr="002D5115">
        <w:rPr>
          <w:rFonts w:cs="Calibri"/>
          <w:szCs w:val="20"/>
          <w:lang w:eastAsia="zh-CN"/>
        </w:rPr>
        <w:t>[1]</w:t>
      </w:r>
      <w:r w:rsidRPr="002D5115">
        <w:rPr>
          <w:rFonts w:cs="Calibri"/>
          <w:szCs w:val="20"/>
          <w:lang w:eastAsia="zh-CN"/>
        </w:rPr>
        <w:fldChar w:fldCharType="end"/>
      </w:r>
      <w:r w:rsidRPr="002D5115">
        <w:rPr>
          <w:rFonts w:cs="Calibri"/>
          <w:szCs w:val="20"/>
          <w:lang w:eastAsia="zh-CN"/>
        </w:rPr>
        <w:t>:</w:t>
      </w:r>
    </w:p>
    <w:p w14:paraId="18D5165A" w14:textId="77777777" w:rsidR="00541D5C" w:rsidRPr="002D5115" w:rsidRDefault="00541D5C" w:rsidP="006811B4">
      <w:pPr>
        <w:pStyle w:val="af5"/>
        <w:numPr>
          <w:ilvl w:val="0"/>
          <w:numId w:val="18"/>
        </w:numPr>
        <w:overflowPunct w:val="0"/>
        <w:spacing w:after="180"/>
        <w:textAlignment w:val="baseline"/>
        <w:rPr>
          <w:i/>
          <w:lang w:eastAsia="ko-KR"/>
        </w:rPr>
      </w:pPr>
      <w:r w:rsidRPr="002D5115">
        <w:rPr>
          <w:rFonts w:ascii="Times New Roman" w:hAnsi="Times New Roman" w:cs="Times New Roman"/>
          <w:i/>
          <w:lang w:eastAsia="ko-KR"/>
        </w:rPr>
        <w:t>Sidelink synchronization mechanism as per the study outcome [RAN1, RAN2]</w:t>
      </w:r>
    </w:p>
    <w:p w14:paraId="41C72ACD" w14:textId="77777777" w:rsidR="00541D5C" w:rsidRPr="002D5115" w:rsidRDefault="00541D5C" w:rsidP="006811B4">
      <w:pPr>
        <w:pStyle w:val="af5"/>
        <w:numPr>
          <w:ilvl w:val="1"/>
          <w:numId w:val="18"/>
        </w:numPr>
        <w:overflowPunct w:val="0"/>
        <w:spacing w:after="180"/>
        <w:textAlignment w:val="baseline"/>
        <w:rPr>
          <w:i/>
          <w:lang w:eastAsia="ko-KR"/>
        </w:rPr>
      </w:pPr>
      <w:r w:rsidRPr="002D5115">
        <w:rPr>
          <w:rFonts w:ascii="Times New Roman" w:hAnsi="Times New Roman" w:cs="Times New Roman"/>
          <w:i/>
          <w:lang w:eastAsia="ko-KR"/>
        </w:rPr>
        <w:t>Procedures selecting synchronization reference</w:t>
      </w:r>
    </w:p>
    <w:p w14:paraId="10C1C57B" w14:textId="77777777" w:rsidR="00541D5C" w:rsidRPr="002D5115" w:rsidRDefault="00541D5C" w:rsidP="006811B4">
      <w:pPr>
        <w:pStyle w:val="af5"/>
        <w:numPr>
          <w:ilvl w:val="1"/>
          <w:numId w:val="18"/>
        </w:numPr>
        <w:overflowPunct w:val="0"/>
        <w:spacing w:after="180"/>
        <w:textAlignment w:val="baseline"/>
        <w:rPr>
          <w:i/>
          <w:lang w:eastAsia="ko-KR"/>
        </w:rPr>
      </w:pPr>
      <w:r w:rsidRPr="002D5115">
        <w:rPr>
          <w:rFonts w:ascii="Times New Roman" w:hAnsi="Times New Roman" w:cs="Times New Roman"/>
          <w:i/>
          <w:lang w:eastAsia="ko-KR"/>
        </w:rPr>
        <w:t>S-SSB and procedures to transmit and receive it, including when GNSS and gNB/eNB are unavailable</w:t>
      </w:r>
    </w:p>
    <w:p w14:paraId="74C1AC57" w14:textId="77777777" w:rsidR="00541D5C" w:rsidRPr="002D5115" w:rsidRDefault="00541D5C" w:rsidP="006811B4">
      <w:pPr>
        <w:pStyle w:val="af5"/>
        <w:numPr>
          <w:ilvl w:val="1"/>
          <w:numId w:val="18"/>
        </w:numPr>
        <w:overflowPunct w:val="0"/>
        <w:spacing w:after="180"/>
        <w:textAlignment w:val="baseline"/>
        <w:rPr>
          <w:i/>
          <w:lang w:eastAsia="ko-KR"/>
        </w:rPr>
      </w:pPr>
      <w:r w:rsidRPr="002D5115">
        <w:rPr>
          <w:rFonts w:ascii="Times New Roman" w:hAnsi="Times New Roman" w:cs="Times New Roman"/>
          <w:i/>
          <w:lang w:eastAsia="ko-KR"/>
        </w:rPr>
        <w:t>Use of RS for sidelink synchronization if specification impact is identified</w:t>
      </w:r>
    </w:p>
    <w:p w14:paraId="48BED917" w14:textId="23AF33F4" w:rsidR="00541D5C" w:rsidRPr="002D5115" w:rsidRDefault="00541D5C" w:rsidP="00541D5C">
      <w:pPr>
        <w:rPr>
          <w:lang w:eastAsia="zh-CN"/>
        </w:rPr>
      </w:pPr>
      <w:r w:rsidRPr="002D5115">
        <w:rPr>
          <w:lang w:eastAsia="zh-CN"/>
        </w:rPr>
        <w:t xml:space="preserve">The following agreements are </w:t>
      </w:r>
      <w:r w:rsidR="006C5F5C" w:rsidRPr="002D5115">
        <w:rPr>
          <w:lang w:eastAsia="zh-CN"/>
        </w:rPr>
        <w:t>were made</w:t>
      </w:r>
      <w:r w:rsidRPr="002D5115">
        <w:rPr>
          <w:lang w:eastAsia="zh-CN"/>
        </w:rPr>
        <w:t xml:space="preserve"> in RAN1#</w:t>
      </w:r>
      <w:r w:rsidR="00603587" w:rsidRPr="002D5115">
        <w:rPr>
          <w:lang w:eastAsia="zh-CN"/>
        </w:rPr>
        <w:t xml:space="preserve">97 </w:t>
      </w:r>
      <w:r w:rsidRPr="002D5115">
        <w:rPr>
          <w:lang w:eastAsia="zh-CN"/>
        </w:rPr>
        <w:fldChar w:fldCharType="begin"/>
      </w:r>
      <w:r w:rsidRPr="002D5115">
        <w:rPr>
          <w:lang w:eastAsia="zh-CN"/>
        </w:rPr>
        <w:instrText xml:space="preserve"> REF _Ref7281274 \r \h </w:instrText>
      </w:r>
      <w:r w:rsidRPr="002D5115">
        <w:rPr>
          <w:lang w:eastAsia="zh-CN"/>
        </w:rPr>
      </w:r>
      <w:r w:rsidRPr="002D5115">
        <w:rPr>
          <w:lang w:eastAsia="zh-CN"/>
        </w:rPr>
        <w:fldChar w:fldCharType="separate"/>
      </w:r>
      <w:r w:rsidR="00B93F09" w:rsidRPr="002D5115">
        <w:rPr>
          <w:lang w:eastAsia="zh-CN"/>
        </w:rPr>
        <w:t>[2]</w:t>
      </w:r>
      <w:r w:rsidRPr="002D5115">
        <w:rPr>
          <w:lang w:eastAsia="zh-CN"/>
        </w:rPr>
        <w:fldChar w:fldCharType="end"/>
      </w:r>
      <w:r w:rsidRPr="002D5115">
        <w:rPr>
          <w:lang w:eastAsia="zh-CN"/>
        </w:rPr>
        <w:t>:</w:t>
      </w:r>
    </w:p>
    <w:p w14:paraId="48755113" w14:textId="77777777" w:rsidR="00603587" w:rsidRPr="002D5115" w:rsidRDefault="00603587" w:rsidP="00603587">
      <w:pPr>
        <w:rPr>
          <w:i/>
          <w:szCs w:val="20"/>
        </w:rPr>
      </w:pPr>
      <w:r w:rsidRPr="002D5115">
        <w:rPr>
          <w:b/>
          <w:i/>
          <w:szCs w:val="20"/>
        </w:rPr>
        <w:t>Working assumption</w:t>
      </w:r>
      <w:r w:rsidRPr="002D5115">
        <w:rPr>
          <w:i/>
          <w:szCs w:val="20"/>
        </w:rPr>
        <w:t>:</w:t>
      </w:r>
    </w:p>
    <w:p w14:paraId="57B425E2" w14:textId="77777777" w:rsidR="00603587" w:rsidRPr="002D5115" w:rsidRDefault="00603587" w:rsidP="00603587">
      <w:pPr>
        <w:pStyle w:val="a3"/>
        <w:numPr>
          <w:ilvl w:val="0"/>
          <w:numId w:val="26"/>
        </w:numPr>
        <w:autoSpaceDE/>
        <w:autoSpaceDN/>
        <w:adjustRightInd/>
        <w:snapToGrid/>
        <w:rPr>
          <w:rFonts w:eastAsia="等线"/>
          <w:i/>
          <w:lang w:eastAsia="zh-CN"/>
        </w:rPr>
      </w:pPr>
      <w:r w:rsidRPr="002D5115">
        <w:rPr>
          <w:rFonts w:eastAsia="等线"/>
          <w:i/>
          <w:lang w:eastAsia="zh-CN"/>
        </w:rPr>
        <w:t xml:space="preserve">For the NR SLSS, </w:t>
      </w:r>
    </w:p>
    <w:p w14:paraId="351E4317" w14:textId="77777777" w:rsidR="00603587" w:rsidRPr="002D5115" w:rsidRDefault="00603587" w:rsidP="00603587">
      <w:pPr>
        <w:pStyle w:val="a3"/>
        <w:numPr>
          <w:ilvl w:val="1"/>
          <w:numId w:val="26"/>
        </w:numPr>
        <w:autoSpaceDE/>
        <w:autoSpaceDN/>
        <w:adjustRightInd/>
        <w:snapToGrid/>
        <w:rPr>
          <w:rFonts w:eastAsia="等线"/>
          <w:i/>
          <w:lang w:eastAsia="zh-CN"/>
        </w:rPr>
      </w:pPr>
      <w:r w:rsidRPr="002D5115">
        <w:rPr>
          <w:rFonts w:eastAsia="等线"/>
          <w:i/>
          <w:lang w:eastAsia="zh-CN"/>
        </w:rPr>
        <w:t>Same sequence is used for both symbols of S-PSS</w:t>
      </w:r>
    </w:p>
    <w:p w14:paraId="6500AA16" w14:textId="77777777" w:rsidR="00603587" w:rsidRPr="002D5115" w:rsidRDefault="00603587" w:rsidP="00603587">
      <w:pPr>
        <w:pStyle w:val="a3"/>
        <w:numPr>
          <w:ilvl w:val="1"/>
          <w:numId w:val="26"/>
        </w:numPr>
        <w:autoSpaceDE/>
        <w:autoSpaceDN/>
        <w:adjustRightInd/>
        <w:snapToGrid/>
        <w:rPr>
          <w:rFonts w:eastAsia="等线"/>
          <w:i/>
          <w:lang w:eastAsia="zh-CN"/>
        </w:rPr>
      </w:pPr>
      <w:r w:rsidRPr="002D5115">
        <w:rPr>
          <w:rFonts w:eastAsia="等线"/>
          <w:i/>
          <w:lang w:eastAsia="zh-CN"/>
        </w:rPr>
        <w:t>Same sequence is used for both symbols of S-SSS</w:t>
      </w:r>
    </w:p>
    <w:p w14:paraId="34E2B44E" w14:textId="77777777" w:rsidR="008031AF" w:rsidRPr="002D5115" w:rsidRDefault="008031AF" w:rsidP="007E5FAC">
      <w:pPr>
        <w:rPr>
          <w:i/>
        </w:rPr>
      </w:pPr>
    </w:p>
    <w:p w14:paraId="6589FAF0" w14:textId="77777777" w:rsidR="00603587" w:rsidRPr="002D5115" w:rsidRDefault="00603587" w:rsidP="00603587">
      <w:pPr>
        <w:rPr>
          <w:i/>
          <w:szCs w:val="20"/>
        </w:rPr>
      </w:pPr>
      <w:r w:rsidRPr="002D5115">
        <w:rPr>
          <w:b/>
          <w:i/>
          <w:szCs w:val="20"/>
        </w:rPr>
        <w:t>Agreements</w:t>
      </w:r>
      <w:r w:rsidRPr="002D5115">
        <w:rPr>
          <w:i/>
          <w:szCs w:val="20"/>
        </w:rPr>
        <w:t>:</w:t>
      </w:r>
    </w:p>
    <w:p w14:paraId="796CA712" w14:textId="77777777" w:rsidR="00603587" w:rsidRPr="002D5115" w:rsidRDefault="00603587" w:rsidP="00603587">
      <w:pPr>
        <w:pStyle w:val="a3"/>
        <w:rPr>
          <w:rFonts w:eastAsia="等线"/>
          <w:i/>
          <w:lang w:eastAsia="zh-CN"/>
        </w:rPr>
      </w:pPr>
      <w:r w:rsidRPr="002D5115">
        <w:rPr>
          <w:rFonts w:eastAsia="等线"/>
          <w:i/>
          <w:lang w:eastAsia="zh-CN"/>
        </w:rPr>
        <w:t>The impact on detection probability performance of having or not having a transient period between S-PSS and S-SSS symbols is used to evaluate the following:</w:t>
      </w:r>
    </w:p>
    <w:p w14:paraId="58524E3B" w14:textId="77777777" w:rsidR="00603587" w:rsidRPr="002D5115" w:rsidRDefault="00603587" w:rsidP="00603587">
      <w:pPr>
        <w:pStyle w:val="a3"/>
        <w:numPr>
          <w:ilvl w:val="0"/>
          <w:numId w:val="27"/>
        </w:numPr>
        <w:autoSpaceDE/>
        <w:autoSpaceDN/>
        <w:adjustRightInd/>
        <w:snapToGrid/>
        <w:rPr>
          <w:rFonts w:eastAsia="等线"/>
          <w:i/>
          <w:lang w:eastAsia="zh-CN"/>
        </w:rPr>
      </w:pPr>
      <w:r w:rsidRPr="002D5115">
        <w:rPr>
          <w:rFonts w:eastAsia="等线"/>
          <w:i/>
          <w:lang w:eastAsia="zh-CN"/>
        </w:rPr>
        <w:t>Alt 1: S-PSS symbols and S-SSS symbols are adjacent.</w:t>
      </w:r>
    </w:p>
    <w:p w14:paraId="68900E77" w14:textId="77777777" w:rsidR="00603587" w:rsidRPr="002D5115" w:rsidRDefault="00603587" w:rsidP="00603587">
      <w:pPr>
        <w:pStyle w:val="a3"/>
        <w:numPr>
          <w:ilvl w:val="0"/>
          <w:numId w:val="27"/>
        </w:numPr>
        <w:autoSpaceDE/>
        <w:autoSpaceDN/>
        <w:adjustRightInd/>
        <w:snapToGrid/>
        <w:rPr>
          <w:rFonts w:eastAsia="等线"/>
          <w:i/>
          <w:lang w:eastAsia="zh-CN"/>
        </w:rPr>
      </w:pPr>
      <w:r w:rsidRPr="002D5115">
        <w:rPr>
          <w:rFonts w:eastAsia="等线"/>
          <w:i/>
          <w:lang w:eastAsia="zh-CN"/>
        </w:rPr>
        <w:t>Alt 2: S-PSS symbols and S-SSS symbols are not adjacent.</w:t>
      </w:r>
    </w:p>
    <w:p w14:paraId="7987CDAF" w14:textId="77777777" w:rsidR="00603587" w:rsidRPr="002D5115" w:rsidRDefault="00603587" w:rsidP="00603587">
      <w:pPr>
        <w:pStyle w:val="a3"/>
        <w:rPr>
          <w:rFonts w:eastAsia="等线"/>
          <w:i/>
          <w:lang w:eastAsia="zh-CN"/>
        </w:rPr>
      </w:pPr>
      <w:r w:rsidRPr="002D5115">
        <w:rPr>
          <w:rFonts w:eastAsia="等线"/>
          <w:i/>
          <w:lang w:eastAsia="zh-CN"/>
        </w:rPr>
        <w:t>FFS (aim to conclude this week – see below)</w:t>
      </w:r>
    </w:p>
    <w:p w14:paraId="69EAA656" w14:textId="77777777" w:rsidR="00603587" w:rsidRPr="002D5115" w:rsidRDefault="00603587" w:rsidP="00603587">
      <w:pPr>
        <w:pStyle w:val="a3"/>
        <w:numPr>
          <w:ilvl w:val="0"/>
          <w:numId w:val="28"/>
        </w:numPr>
        <w:autoSpaceDE/>
        <w:autoSpaceDN/>
        <w:adjustRightInd/>
        <w:snapToGrid/>
        <w:rPr>
          <w:rFonts w:eastAsia="等线"/>
          <w:i/>
          <w:lang w:eastAsia="zh-CN"/>
        </w:rPr>
      </w:pPr>
      <w:r w:rsidRPr="002D5115">
        <w:rPr>
          <w:rFonts w:eastAsia="等线"/>
          <w:i/>
          <w:lang w:eastAsia="zh-CN"/>
        </w:rPr>
        <w:t>The power difference between S-PSS and S-SSS symbols.</w:t>
      </w:r>
    </w:p>
    <w:p w14:paraId="69FC2381" w14:textId="77777777" w:rsidR="00603587" w:rsidRPr="002D5115" w:rsidRDefault="00603587" w:rsidP="00603587">
      <w:pPr>
        <w:pStyle w:val="a3"/>
        <w:numPr>
          <w:ilvl w:val="0"/>
          <w:numId w:val="28"/>
        </w:numPr>
        <w:autoSpaceDE/>
        <w:autoSpaceDN/>
        <w:adjustRightInd/>
        <w:snapToGrid/>
        <w:rPr>
          <w:rFonts w:eastAsia="等线"/>
          <w:i/>
          <w:lang w:eastAsia="zh-CN"/>
        </w:rPr>
      </w:pPr>
      <w:r w:rsidRPr="002D5115">
        <w:rPr>
          <w:rFonts w:eastAsia="等线"/>
          <w:i/>
          <w:lang w:eastAsia="zh-CN"/>
        </w:rPr>
        <w:t>The transient duration.</w:t>
      </w:r>
    </w:p>
    <w:p w14:paraId="6BCECB08" w14:textId="77777777" w:rsidR="008031AF" w:rsidRPr="002D5115" w:rsidRDefault="008031AF" w:rsidP="007E5FAC"/>
    <w:p w14:paraId="08EB0C25" w14:textId="77777777" w:rsidR="00603587" w:rsidRPr="002D5115" w:rsidRDefault="00603587" w:rsidP="00603587">
      <w:pPr>
        <w:rPr>
          <w:i/>
          <w:szCs w:val="20"/>
        </w:rPr>
      </w:pPr>
      <w:r w:rsidRPr="002D5115">
        <w:rPr>
          <w:b/>
          <w:i/>
          <w:szCs w:val="20"/>
        </w:rPr>
        <w:t>Agreements</w:t>
      </w:r>
      <w:r w:rsidRPr="002D5115">
        <w:rPr>
          <w:i/>
          <w:szCs w:val="20"/>
        </w:rPr>
        <w:t>:</w:t>
      </w:r>
    </w:p>
    <w:p w14:paraId="3C3D99B8" w14:textId="77777777" w:rsidR="00603587" w:rsidRPr="002D5115" w:rsidRDefault="00603587" w:rsidP="00603587">
      <w:pPr>
        <w:pStyle w:val="a3"/>
        <w:rPr>
          <w:rFonts w:eastAsia="等线"/>
          <w:i/>
          <w:lang w:eastAsia="zh-CN"/>
        </w:rPr>
      </w:pPr>
      <w:r w:rsidRPr="002D5115">
        <w:rPr>
          <w:rFonts w:eastAsia="等线"/>
          <w:i/>
          <w:lang w:eastAsia="zh-CN"/>
        </w:rPr>
        <w:t>The following parameters are assumed for evaluation:</w:t>
      </w:r>
    </w:p>
    <w:p w14:paraId="223EFD1D" w14:textId="77777777" w:rsidR="00603587" w:rsidRPr="002D5115" w:rsidRDefault="00603587" w:rsidP="00603587">
      <w:pPr>
        <w:pStyle w:val="af5"/>
        <w:numPr>
          <w:ilvl w:val="0"/>
          <w:numId w:val="29"/>
        </w:numPr>
        <w:rPr>
          <w:rFonts w:ascii="Times New Roman" w:hAnsi="Times New Roman"/>
          <w:i/>
          <w:szCs w:val="20"/>
        </w:rPr>
      </w:pPr>
      <w:r w:rsidRPr="002D5115">
        <w:rPr>
          <w:rFonts w:ascii="Times New Roman" w:hAnsi="Times New Roman"/>
          <w:i/>
          <w:szCs w:val="20"/>
        </w:rPr>
        <w:t>Power Difference for S-PSS and S-SSS symbols:</w:t>
      </w:r>
    </w:p>
    <w:p w14:paraId="65811022" w14:textId="77777777" w:rsidR="00603587" w:rsidRPr="002D5115" w:rsidRDefault="00603587" w:rsidP="00603587">
      <w:pPr>
        <w:pStyle w:val="af5"/>
        <w:numPr>
          <w:ilvl w:val="1"/>
          <w:numId w:val="29"/>
        </w:numPr>
        <w:rPr>
          <w:rFonts w:ascii="Times New Roman" w:hAnsi="Times New Roman"/>
          <w:i/>
          <w:szCs w:val="20"/>
        </w:rPr>
      </w:pPr>
      <w:r w:rsidRPr="002D5115">
        <w:rPr>
          <w:rFonts w:ascii="Times New Roman" w:hAnsi="Times New Roman"/>
          <w:i/>
          <w:szCs w:val="20"/>
        </w:rPr>
        <w:t>Opt.1) MPR values: S-PSS = 0 dB, S-SSS = 3 dB;</w:t>
      </w:r>
    </w:p>
    <w:p w14:paraId="2354D6F3" w14:textId="77777777" w:rsidR="00603587" w:rsidRPr="002D5115" w:rsidRDefault="00603587" w:rsidP="00603587">
      <w:pPr>
        <w:pStyle w:val="af5"/>
        <w:numPr>
          <w:ilvl w:val="1"/>
          <w:numId w:val="29"/>
        </w:numPr>
        <w:rPr>
          <w:rFonts w:ascii="Times New Roman" w:hAnsi="Times New Roman"/>
          <w:i/>
          <w:szCs w:val="20"/>
        </w:rPr>
      </w:pPr>
      <w:r w:rsidRPr="002D5115">
        <w:rPr>
          <w:rFonts w:ascii="Times New Roman" w:hAnsi="Times New Roman"/>
          <w:i/>
          <w:szCs w:val="20"/>
        </w:rPr>
        <w:t>Opt.2) MPR values: S-PSS = 3 dB, S-SSS = 3 dB</w:t>
      </w:r>
    </w:p>
    <w:p w14:paraId="08C6DFA7" w14:textId="77777777" w:rsidR="00603587" w:rsidRPr="002D5115" w:rsidRDefault="00603587" w:rsidP="00603587">
      <w:pPr>
        <w:pStyle w:val="af5"/>
        <w:numPr>
          <w:ilvl w:val="1"/>
          <w:numId w:val="29"/>
        </w:numPr>
        <w:rPr>
          <w:rFonts w:ascii="Times New Roman" w:hAnsi="Times New Roman"/>
          <w:i/>
          <w:szCs w:val="20"/>
        </w:rPr>
      </w:pPr>
      <w:r w:rsidRPr="002D5115">
        <w:rPr>
          <w:rFonts w:ascii="Times New Roman" w:hAnsi="Times New Roman"/>
          <w:i/>
          <w:szCs w:val="20"/>
        </w:rPr>
        <w:t>Opt.3) companies to report the assumed MPR values</w:t>
      </w:r>
    </w:p>
    <w:p w14:paraId="507EC60F" w14:textId="77777777" w:rsidR="00603587" w:rsidRPr="002D5115" w:rsidRDefault="00603587" w:rsidP="00603587">
      <w:pPr>
        <w:pStyle w:val="a3"/>
        <w:numPr>
          <w:ilvl w:val="0"/>
          <w:numId w:val="29"/>
        </w:numPr>
        <w:autoSpaceDE/>
        <w:autoSpaceDN/>
        <w:adjustRightInd/>
        <w:snapToGrid/>
        <w:rPr>
          <w:rFonts w:eastAsia="等线"/>
          <w:i/>
          <w:lang w:eastAsia="zh-CN"/>
        </w:rPr>
      </w:pPr>
      <w:r w:rsidRPr="002D5115">
        <w:rPr>
          <w:rFonts w:eastAsia="等线"/>
          <w:i/>
          <w:lang w:eastAsia="zh-CN"/>
        </w:rPr>
        <w:t>Transient period is</w:t>
      </w:r>
    </w:p>
    <w:p w14:paraId="2A8116BA" w14:textId="77777777" w:rsidR="00603587" w:rsidRPr="002D5115" w:rsidRDefault="00603587" w:rsidP="00603587">
      <w:pPr>
        <w:pStyle w:val="a3"/>
        <w:numPr>
          <w:ilvl w:val="1"/>
          <w:numId w:val="29"/>
        </w:numPr>
        <w:autoSpaceDE/>
        <w:autoSpaceDN/>
        <w:adjustRightInd/>
        <w:snapToGrid/>
        <w:rPr>
          <w:rFonts w:eastAsia="等线"/>
          <w:i/>
          <w:lang w:eastAsia="zh-CN"/>
        </w:rPr>
      </w:pPr>
      <w:r w:rsidRPr="002D5115">
        <w:rPr>
          <w:rFonts w:eastAsia="等线"/>
          <w:i/>
          <w:lang w:eastAsia="zh-CN"/>
        </w:rPr>
        <w:t>10us for FR1; 5us for FR2</w:t>
      </w:r>
    </w:p>
    <w:p w14:paraId="355198EA" w14:textId="77777777" w:rsidR="00603587" w:rsidRPr="002D5115" w:rsidRDefault="00603587" w:rsidP="00603587">
      <w:pPr>
        <w:pStyle w:val="a3"/>
        <w:numPr>
          <w:ilvl w:val="1"/>
          <w:numId w:val="29"/>
        </w:numPr>
        <w:autoSpaceDE/>
        <w:autoSpaceDN/>
        <w:adjustRightInd/>
        <w:snapToGrid/>
        <w:rPr>
          <w:rFonts w:eastAsia="等线"/>
          <w:i/>
          <w:lang w:eastAsia="zh-CN"/>
        </w:rPr>
      </w:pPr>
      <w:r w:rsidRPr="002D5115">
        <w:rPr>
          <w:rFonts w:eastAsia="等线"/>
          <w:i/>
          <w:lang w:eastAsia="zh-CN"/>
        </w:rPr>
        <w:t>Waveform puncturing during the transient period</w:t>
      </w:r>
    </w:p>
    <w:p w14:paraId="5D5719E9" w14:textId="00CEEE86" w:rsidR="00541D5C" w:rsidRPr="002D5115" w:rsidRDefault="00603587" w:rsidP="00541D5C">
      <w:pPr>
        <w:numPr>
          <w:ilvl w:val="1"/>
          <w:numId w:val="16"/>
        </w:numPr>
        <w:autoSpaceDE/>
        <w:autoSpaceDN/>
        <w:adjustRightInd/>
        <w:snapToGrid/>
        <w:spacing w:after="0"/>
        <w:jc w:val="left"/>
        <w:rPr>
          <w:i/>
          <w:szCs w:val="20"/>
        </w:rPr>
      </w:pPr>
      <w:r w:rsidRPr="002D5115">
        <w:rPr>
          <w:rFonts w:eastAsia="等线"/>
          <w:i/>
          <w:szCs w:val="20"/>
          <w:lang w:eastAsia="zh-CN"/>
        </w:rPr>
        <w:t>S-PSS detection search window: 80ms and 160ms</w:t>
      </w:r>
      <w:r w:rsidR="00541D5C" w:rsidRPr="002D5115">
        <w:rPr>
          <w:i/>
          <w:szCs w:val="20"/>
        </w:rPr>
        <w:t>.</w:t>
      </w:r>
    </w:p>
    <w:p w14:paraId="7189E52B" w14:textId="77777777" w:rsidR="00541D5C" w:rsidRPr="002D5115" w:rsidRDefault="00541D5C" w:rsidP="00541D5C">
      <w:pPr>
        <w:rPr>
          <w:i/>
          <w:lang w:eastAsia="zh-CN"/>
        </w:rPr>
      </w:pPr>
    </w:p>
    <w:p w14:paraId="380556D7" w14:textId="77777777" w:rsidR="00064321" w:rsidRPr="002D5115" w:rsidRDefault="00064321" w:rsidP="00064321">
      <w:pPr>
        <w:rPr>
          <w:b/>
          <w:i/>
          <w:szCs w:val="20"/>
        </w:rPr>
      </w:pPr>
      <w:r w:rsidRPr="002D5115">
        <w:rPr>
          <w:b/>
          <w:i/>
          <w:szCs w:val="20"/>
        </w:rPr>
        <w:lastRenderedPageBreak/>
        <w:t>Agreements:</w:t>
      </w:r>
    </w:p>
    <w:p w14:paraId="3FE1472E" w14:textId="77777777" w:rsidR="00064321" w:rsidRPr="002D5115" w:rsidRDefault="00064321" w:rsidP="00064321">
      <w:pPr>
        <w:pStyle w:val="af5"/>
        <w:numPr>
          <w:ilvl w:val="0"/>
          <w:numId w:val="30"/>
        </w:numPr>
        <w:rPr>
          <w:rFonts w:ascii="Times New Roman" w:hAnsi="Times New Roman"/>
          <w:i/>
          <w:iCs/>
          <w:szCs w:val="20"/>
        </w:rPr>
      </w:pPr>
      <w:r w:rsidRPr="002D5115">
        <w:rPr>
          <w:rFonts w:ascii="Times New Roman" w:hAnsi="Times New Roman"/>
          <w:i/>
          <w:iCs/>
          <w:szCs w:val="20"/>
        </w:rPr>
        <w:t>In NR V2X, from transmitter perspective, the period (P1 in unit of ms) of S-SSB(s) transmission is the same for all SCS, for further down-selection:</w:t>
      </w:r>
    </w:p>
    <w:p w14:paraId="4074832E" w14:textId="77777777" w:rsidR="00064321" w:rsidRPr="002D5115" w:rsidRDefault="00064321" w:rsidP="00064321">
      <w:pPr>
        <w:pStyle w:val="af5"/>
        <w:numPr>
          <w:ilvl w:val="1"/>
          <w:numId w:val="31"/>
        </w:numPr>
        <w:rPr>
          <w:rFonts w:ascii="Times New Roman" w:hAnsi="Times New Roman"/>
          <w:i/>
          <w:iCs/>
          <w:szCs w:val="20"/>
        </w:rPr>
      </w:pPr>
      <w:r w:rsidRPr="002D5115">
        <w:rPr>
          <w:rFonts w:ascii="Times New Roman" w:hAnsi="Times New Roman"/>
          <w:i/>
          <w:iCs/>
          <w:szCs w:val="20"/>
        </w:rPr>
        <w:t>Alt 1: the number of S-SSB(s) transmitted within P1is (pre-)configurable.</w:t>
      </w:r>
    </w:p>
    <w:p w14:paraId="50D962E3" w14:textId="77777777" w:rsidR="00064321" w:rsidRPr="002D5115" w:rsidRDefault="00064321" w:rsidP="00064321">
      <w:pPr>
        <w:pStyle w:val="af5"/>
        <w:numPr>
          <w:ilvl w:val="1"/>
          <w:numId w:val="31"/>
        </w:numPr>
        <w:rPr>
          <w:rFonts w:ascii="Times New Roman" w:hAnsi="Times New Roman"/>
          <w:i/>
          <w:iCs/>
          <w:szCs w:val="20"/>
        </w:rPr>
      </w:pPr>
      <w:r w:rsidRPr="002D5115">
        <w:rPr>
          <w:rFonts w:ascii="Times New Roman" w:hAnsi="Times New Roman"/>
          <w:i/>
          <w:iCs/>
          <w:szCs w:val="20"/>
        </w:rPr>
        <w:t>Alt 2: the number of S-SSB(s) transmitted is fixed within P1 per SCS.</w:t>
      </w:r>
    </w:p>
    <w:p w14:paraId="3EB37CE0" w14:textId="77777777" w:rsidR="00064321" w:rsidRPr="002D5115" w:rsidRDefault="00064321" w:rsidP="00064321">
      <w:pPr>
        <w:pStyle w:val="af5"/>
        <w:numPr>
          <w:ilvl w:val="1"/>
          <w:numId w:val="31"/>
        </w:numPr>
        <w:rPr>
          <w:rFonts w:ascii="Times New Roman" w:hAnsi="Times New Roman"/>
          <w:i/>
          <w:iCs/>
          <w:szCs w:val="20"/>
        </w:rPr>
      </w:pPr>
      <w:r w:rsidRPr="002D5115">
        <w:rPr>
          <w:rFonts w:ascii="Times New Roman" w:hAnsi="Times New Roman"/>
          <w:i/>
          <w:iCs/>
          <w:szCs w:val="20"/>
        </w:rPr>
        <w:t>Alt 3: only one S-SSB for all SCS is transmitted within P1.</w:t>
      </w:r>
    </w:p>
    <w:p w14:paraId="06CA721F" w14:textId="77777777" w:rsidR="00064321" w:rsidRPr="002D5115" w:rsidRDefault="00064321" w:rsidP="00064321">
      <w:pPr>
        <w:rPr>
          <w:i/>
        </w:rPr>
      </w:pPr>
    </w:p>
    <w:p w14:paraId="1F88D373" w14:textId="77777777" w:rsidR="00064321" w:rsidRPr="002D5115" w:rsidRDefault="00064321" w:rsidP="00064321">
      <w:pPr>
        <w:rPr>
          <w:i/>
          <w:szCs w:val="20"/>
        </w:rPr>
      </w:pPr>
      <w:r w:rsidRPr="002D5115">
        <w:rPr>
          <w:b/>
          <w:i/>
          <w:szCs w:val="20"/>
        </w:rPr>
        <w:t>Agreements</w:t>
      </w:r>
      <w:r w:rsidRPr="002D5115">
        <w:rPr>
          <w:i/>
          <w:szCs w:val="20"/>
        </w:rPr>
        <w:t>:</w:t>
      </w:r>
    </w:p>
    <w:p w14:paraId="5F24A17E" w14:textId="77777777" w:rsidR="00064321" w:rsidRPr="002D5115" w:rsidRDefault="00064321" w:rsidP="00064321">
      <w:pPr>
        <w:rPr>
          <w:i/>
          <w:iCs/>
          <w:szCs w:val="20"/>
        </w:rPr>
      </w:pPr>
      <w:r w:rsidRPr="002D5115">
        <w:rPr>
          <w:i/>
          <w:iCs/>
          <w:szCs w:val="20"/>
        </w:rPr>
        <w:t>At least for evaluation, one S-SSB transmission with at least the following periodicity:</w:t>
      </w:r>
    </w:p>
    <w:p w14:paraId="1B5439E4" w14:textId="77777777" w:rsidR="00064321" w:rsidRPr="002D5115" w:rsidRDefault="00064321" w:rsidP="00064321">
      <w:pPr>
        <w:numPr>
          <w:ilvl w:val="0"/>
          <w:numId w:val="32"/>
        </w:numPr>
        <w:autoSpaceDE/>
        <w:autoSpaceDN/>
        <w:adjustRightInd/>
        <w:snapToGrid/>
        <w:spacing w:after="0"/>
        <w:jc w:val="left"/>
        <w:rPr>
          <w:i/>
          <w:iCs/>
          <w:szCs w:val="20"/>
        </w:rPr>
      </w:pPr>
      <w:r w:rsidRPr="002D5115">
        <w:rPr>
          <w:i/>
          <w:iCs/>
          <w:szCs w:val="20"/>
        </w:rPr>
        <w:t>160ms period at least for 15kHz SCS.</w:t>
      </w:r>
    </w:p>
    <w:p w14:paraId="093D8E83" w14:textId="77777777" w:rsidR="00064321" w:rsidRPr="002D5115" w:rsidRDefault="00064321" w:rsidP="00064321">
      <w:pPr>
        <w:numPr>
          <w:ilvl w:val="0"/>
          <w:numId w:val="32"/>
        </w:numPr>
        <w:autoSpaceDE/>
        <w:autoSpaceDN/>
        <w:adjustRightInd/>
        <w:snapToGrid/>
        <w:spacing w:after="0"/>
        <w:jc w:val="left"/>
        <w:rPr>
          <w:i/>
          <w:iCs/>
          <w:szCs w:val="20"/>
        </w:rPr>
      </w:pPr>
      <w:r w:rsidRPr="002D5115">
        <w:rPr>
          <w:i/>
          <w:iCs/>
          <w:szCs w:val="20"/>
        </w:rPr>
        <w:t>FFS other value(s)</w:t>
      </w:r>
    </w:p>
    <w:p w14:paraId="01691989" w14:textId="77777777" w:rsidR="00064321" w:rsidRPr="002D5115" w:rsidRDefault="00064321" w:rsidP="00541D5C">
      <w:pPr>
        <w:rPr>
          <w:lang w:eastAsia="zh-CN"/>
        </w:rPr>
      </w:pPr>
    </w:p>
    <w:p w14:paraId="149A25B1" w14:textId="01F66D30" w:rsidR="006C5F5C" w:rsidRPr="002D5115" w:rsidRDefault="006C5F5C" w:rsidP="006C5F5C">
      <w:pPr>
        <w:rPr>
          <w:lang w:eastAsia="zh-CN"/>
        </w:rPr>
      </w:pPr>
      <w:r w:rsidRPr="002D5115">
        <w:rPr>
          <w:lang w:eastAsia="zh-CN"/>
        </w:rPr>
        <w:t xml:space="preserve">In this contribution, we further develop the design of sidelink synchronization, taking into account the above agreements </w:t>
      </w:r>
      <w:r w:rsidRPr="002D5115">
        <w:rPr>
          <w:lang w:eastAsia="zh-CN"/>
        </w:rPr>
        <w:fldChar w:fldCharType="begin"/>
      </w:r>
      <w:r w:rsidRPr="002D5115">
        <w:rPr>
          <w:lang w:eastAsia="zh-CN"/>
        </w:rPr>
        <w:instrText xml:space="preserve"> REF _Ref7281274 \r \h </w:instrText>
      </w:r>
      <w:r w:rsidRPr="002D5115">
        <w:rPr>
          <w:lang w:eastAsia="zh-CN"/>
        </w:rPr>
      </w:r>
      <w:r w:rsidRPr="002D5115">
        <w:rPr>
          <w:lang w:eastAsia="zh-CN"/>
        </w:rPr>
        <w:fldChar w:fldCharType="separate"/>
      </w:r>
      <w:r w:rsidR="00B93F09" w:rsidRPr="002D5115">
        <w:rPr>
          <w:lang w:eastAsia="zh-CN"/>
        </w:rPr>
        <w:t>[2]</w:t>
      </w:r>
      <w:r w:rsidRPr="002D5115">
        <w:rPr>
          <w:lang w:eastAsia="zh-CN"/>
        </w:rPr>
        <w:fldChar w:fldCharType="end"/>
      </w:r>
      <w:r w:rsidRPr="002D5115">
        <w:rPr>
          <w:lang w:eastAsia="zh-CN"/>
        </w:rPr>
        <w:t xml:space="preserve"> and SI outcome </w:t>
      </w:r>
      <w:r w:rsidRPr="002D5115">
        <w:rPr>
          <w:lang w:eastAsia="zh-CN"/>
        </w:rPr>
        <w:fldChar w:fldCharType="begin"/>
      </w:r>
      <w:r w:rsidRPr="002D5115">
        <w:rPr>
          <w:lang w:eastAsia="zh-CN"/>
        </w:rPr>
        <w:instrText xml:space="preserve"> REF _Ref7281342 \r \h </w:instrText>
      </w:r>
      <w:r w:rsidRPr="002D5115">
        <w:rPr>
          <w:lang w:eastAsia="zh-CN"/>
        </w:rPr>
      </w:r>
      <w:r w:rsidRPr="002D5115">
        <w:rPr>
          <w:lang w:eastAsia="zh-CN"/>
        </w:rPr>
        <w:fldChar w:fldCharType="separate"/>
      </w:r>
      <w:r w:rsidR="00B93F09" w:rsidRPr="002D5115">
        <w:rPr>
          <w:lang w:eastAsia="zh-CN"/>
        </w:rPr>
        <w:t>[3]</w:t>
      </w:r>
      <w:r w:rsidRPr="002D5115">
        <w:rPr>
          <w:lang w:eastAsia="zh-CN"/>
        </w:rPr>
        <w:fldChar w:fldCharType="end"/>
      </w:r>
      <w:r w:rsidRPr="002D5115">
        <w:rPr>
          <w:lang w:eastAsia="zh-CN"/>
        </w:rPr>
        <w:t>.</w:t>
      </w:r>
    </w:p>
    <w:p w14:paraId="230D6254" w14:textId="77777777" w:rsidR="00541D5C" w:rsidRPr="002D5115" w:rsidRDefault="00541D5C" w:rsidP="00541D5C"/>
    <w:p w14:paraId="5381FA65" w14:textId="77777777" w:rsidR="00541D5C" w:rsidRPr="002D5115" w:rsidRDefault="00541D5C" w:rsidP="00541D5C">
      <w:pPr>
        <w:pStyle w:val="1"/>
        <w:spacing w:afterLines="50"/>
        <w:ind w:left="431" w:hanging="431"/>
      </w:pPr>
      <w:r w:rsidRPr="002D5115">
        <w:t>Sidelink SSB Structure</w:t>
      </w:r>
    </w:p>
    <w:p w14:paraId="4BF674BE" w14:textId="5C5EE2CC" w:rsidR="000567DA" w:rsidRPr="002D5115" w:rsidRDefault="00541D5C" w:rsidP="00541D5C">
      <w:pPr>
        <w:rPr>
          <w:lang w:eastAsia="zh-CN"/>
        </w:rPr>
      </w:pPr>
      <w:r w:rsidRPr="002D5115">
        <w:rPr>
          <w:lang w:eastAsia="zh-CN"/>
        </w:rPr>
        <w:t>In LTE SLSS there are two PSSS</w:t>
      </w:r>
      <w:r w:rsidR="000567DA" w:rsidRPr="002D5115">
        <w:rPr>
          <w:lang w:eastAsia="zh-CN"/>
        </w:rPr>
        <w:t xml:space="preserve"> symbols</w:t>
      </w:r>
      <w:r w:rsidRPr="002D5115">
        <w:rPr>
          <w:lang w:eastAsia="zh-CN"/>
        </w:rPr>
        <w:t>, two SSSS</w:t>
      </w:r>
      <w:r w:rsidR="000567DA" w:rsidRPr="002D5115">
        <w:rPr>
          <w:lang w:eastAsia="zh-CN"/>
        </w:rPr>
        <w:t xml:space="preserve"> symbols</w:t>
      </w:r>
      <w:r w:rsidRPr="002D5115">
        <w:rPr>
          <w:lang w:eastAsia="zh-CN"/>
        </w:rPr>
        <w:t xml:space="preserve">, and 3 DMRS symbols within the synchronization subframe. The other symbols are used for AGC, gap, and PSBCH. When UE transmits the SLSS/PSBCH subframe, no other signal or channels can be transmitted in this subframe. The periodicity </w:t>
      </w:r>
      <w:r w:rsidR="000567DA" w:rsidRPr="002D5115">
        <w:rPr>
          <w:lang w:eastAsia="zh-CN"/>
        </w:rPr>
        <w:t xml:space="preserve">of SLSS is 160 ms considering the system overhead. This is shown in Figure 1 below. </w:t>
      </w:r>
    </w:p>
    <w:p w14:paraId="1E50CC31" w14:textId="77777777" w:rsidR="00541D5C" w:rsidRPr="002D5115" w:rsidRDefault="00541D5C" w:rsidP="00541D5C">
      <w:pPr>
        <w:pStyle w:val="a5"/>
      </w:pPr>
      <w:r w:rsidRPr="002D5115">
        <w:rPr>
          <w:noProof/>
        </w:rPr>
        <w:drawing>
          <wp:inline distT="0" distB="0" distL="0" distR="0" wp14:anchorId="78FEF4C4" wp14:editId="6800EEDF">
            <wp:extent cx="3361173" cy="49225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1CB62E66" w14:textId="77777777" w:rsidR="00541D5C" w:rsidRPr="002D5115" w:rsidRDefault="00541D5C" w:rsidP="00541D5C">
      <w:pPr>
        <w:pStyle w:val="a5"/>
        <w:rPr>
          <w:i/>
        </w:rPr>
      </w:pPr>
      <w:r w:rsidRPr="002D5115">
        <w:rPr>
          <w:i/>
        </w:rPr>
        <w:t xml:space="preserve">Figure </w:t>
      </w:r>
      <w:r w:rsidRPr="002D5115">
        <w:rPr>
          <w:i/>
        </w:rPr>
        <w:fldChar w:fldCharType="begin"/>
      </w:r>
      <w:r w:rsidRPr="002D5115">
        <w:rPr>
          <w:i/>
        </w:rPr>
        <w:instrText xml:space="preserve"> SEQ Figure \* ARABIC </w:instrText>
      </w:r>
      <w:r w:rsidRPr="002D5115">
        <w:rPr>
          <w:i/>
        </w:rPr>
        <w:fldChar w:fldCharType="separate"/>
      </w:r>
      <w:r w:rsidR="00B93F09" w:rsidRPr="002D5115">
        <w:rPr>
          <w:i/>
        </w:rPr>
        <w:t>1</w:t>
      </w:r>
      <w:r w:rsidRPr="002D5115">
        <w:rPr>
          <w:i/>
        </w:rPr>
        <w:fldChar w:fldCharType="end"/>
      </w:r>
      <w:r w:rsidRPr="002D5115">
        <w:rPr>
          <w:i/>
        </w:rPr>
        <w:t xml:space="preserve">: Structure of LTE V2X synchronization subframe </w:t>
      </w:r>
    </w:p>
    <w:p w14:paraId="141EB42F" w14:textId="3645C009" w:rsidR="00541D5C" w:rsidRPr="002D5115" w:rsidRDefault="00541D5C" w:rsidP="00541D5C">
      <w:pPr>
        <w:rPr>
          <w:szCs w:val="20"/>
          <w:lang w:eastAsia="zh-CN"/>
        </w:rPr>
      </w:pPr>
      <w:r w:rsidRPr="002D5115">
        <w:rPr>
          <w:szCs w:val="20"/>
          <w:lang w:eastAsia="zh-CN"/>
        </w:rPr>
        <w:t>The first symbol of synchronization subframe is used to for AGC in LTE-V2X. Data based AGC symbol can be applicable to both NR-V2X S-SSB and data channel and which can give more flexibility to the receiver</w:t>
      </w:r>
      <w:r w:rsidR="006677C1" w:rsidRPr="002D5115">
        <w:rPr>
          <w:szCs w:val="20"/>
          <w:lang w:eastAsia="zh-CN"/>
        </w:rPr>
        <w:t xml:space="preserve"> to decide whether </w:t>
      </w:r>
      <w:r w:rsidR="005D284F" w:rsidRPr="002D5115">
        <w:rPr>
          <w:szCs w:val="20"/>
          <w:lang w:eastAsia="zh-CN"/>
        </w:rPr>
        <w:t>it can use the symbol to aid decoding or not</w:t>
      </w:r>
      <w:r w:rsidRPr="002D5115">
        <w:rPr>
          <w:szCs w:val="20"/>
          <w:lang w:eastAsia="zh-CN"/>
        </w:rPr>
        <w:t xml:space="preserve">. </w:t>
      </w:r>
    </w:p>
    <w:p w14:paraId="78F31A3B" w14:textId="777E688C" w:rsidR="00541D5C" w:rsidRPr="002D5115" w:rsidRDefault="00541D5C" w:rsidP="00541D5C">
      <w:pPr>
        <w:rPr>
          <w:b/>
          <w:i/>
          <w:szCs w:val="20"/>
          <w:lang w:eastAsia="zh-CN"/>
        </w:rPr>
      </w:pPr>
      <w:r w:rsidRPr="002D5115">
        <w:rPr>
          <w:b/>
          <w:i/>
          <w:szCs w:val="20"/>
          <w:lang w:eastAsia="zh-CN"/>
        </w:rPr>
        <w:t xml:space="preserve">Proposal 1: </w:t>
      </w:r>
      <w:r w:rsidR="00274697" w:rsidRPr="002D5115">
        <w:rPr>
          <w:b/>
          <w:i/>
          <w:szCs w:val="20"/>
          <w:lang w:eastAsia="zh-CN"/>
        </w:rPr>
        <w:t>The first</w:t>
      </w:r>
      <w:r w:rsidR="00615BF6" w:rsidRPr="002D5115">
        <w:rPr>
          <w:b/>
          <w:i/>
          <w:szCs w:val="20"/>
          <w:lang w:eastAsia="zh-CN"/>
        </w:rPr>
        <w:t xml:space="preserve"> </w:t>
      </w:r>
      <w:r w:rsidRPr="002D5115">
        <w:rPr>
          <w:b/>
          <w:i/>
          <w:szCs w:val="20"/>
          <w:lang w:eastAsia="zh-CN"/>
        </w:rPr>
        <w:t>PSBCH symbol</w:t>
      </w:r>
      <w:r w:rsidR="00EC2742" w:rsidRPr="002D5115">
        <w:rPr>
          <w:b/>
          <w:i/>
          <w:szCs w:val="20"/>
          <w:lang w:eastAsia="zh-CN"/>
        </w:rPr>
        <w:t xml:space="preserve"> in the synchronization slot</w:t>
      </w:r>
      <w:r w:rsidRPr="002D5115">
        <w:rPr>
          <w:b/>
          <w:i/>
          <w:szCs w:val="20"/>
          <w:lang w:eastAsia="zh-CN"/>
        </w:rPr>
        <w:t xml:space="preserve"> is used</w:t>
      </w:r>
      <w:r w:rsidR="00615BF6" w:rsidRPr="002D5115">
        <w:rPr>
          <w:b/>
          <w:i/>
          <w:szCs w:val="20"/>
          <w:lang w:eastAsia="zh-CN"/>
        </w:rPr>
        <w:t xml:space="preserve"> </w:t>
      </w:r>
      <w:r w:rsidR="00EC2742" w:rsidRPr="002D5115">
        <w:rPr>
          <w:b/>
          <w:i/>
          <w:szCs w:val="20"/>
          <w:lang w:eastAsia="zh-CN"/>
        </w:rPr>
        <w:t xml:space="preserve">as </w:t>
      </w:r>
      <w:r w:rsidRPr="002D5115">
        <w:rPr>
          <w:b/>
          <w:i/>
          <w:szCs w:val="20"/>
          <w:lang w:eastAsia="zh-CN"/>
        </w:rPr>
        <w:t>AGC symbol.</w:t>
      </w:r>
    </w:p>
    <w:p w14:paraId="77A654A5" w14:textId="07AAF0F8" w:rsidR="006C2CBC" w:rsidRPr="002D5115" w:rsidRDefault="00C809F5" w:rsidP="006C2CBC">
      <w:pPr>
        <w:rPr>
          <w:szCs w:val="20"/>
          <w:lang w:eastAsia="zh-CN"/>
        </w:rPr>
      </w:pPr>
      <w:r w:rsidRPr="002D5115">
        <w:rPr>
          <w:szCs w:val="20"/>
          <w:lang w:eastAsia="zh-CN"/>
        </w:rPr>
        <w:t xml:space="preserve">Another related issue is the MPR impact on different S-SSB symbols. </w:t>
      </w:r>
      <w:r w:rsidR="006C2CBC" w:rsidRPr="002D5115">
        <w:rPr>
          <w:szCs w:val="20"/>
          <w:lang w:eastAsia="zh-CN"/>
        </w:rPr>
        <w:t xml:space="preserve">In the last meeting, the MPR issue between S-PSS and S-SSS has been raised. </w:t>
      </w:r>
      <w:r w:rsidR="005D284F" w:rsidRPr="002D5115">
        <w:rPr>
          <w:szCs w:val="20"/>
          <w:lang w:eastAsia="zh-CN"/>
        </w:rPr>
        <w:t>T</w:t>
      </w:r>
      <w:r w:rsidR="006C2CBC" w:rsidRPr="002D5115">
        <w:rPr>
          <w:szCs w:val="20"/>
          <w:lang w:eastAsia="zh-CN"/>
        </w:rPr>
        <w:t>he MPR between S-PSS and S-SSS will be around 3</w:t>
      </w:r>
      <w:r w:rsidR="005D284F" w:rsidRPr="002D5115">
        <w:rPr>
          <w:szCs w:val="20"/>
          <w:lang w:eastAsia="zh-CN"/>
        </w:rPr>
        <w:t xml:space="preserve"> </w:t>
      </w:r>
      <w:r w:rsidR="006C2CBC" w:rsidRPr="002D5115">
        <w:rPr>
          <w:szCs w:val="20"/>
          <w:lang w:eastAsia="zh-CN"/>
        </w:rPr>
        <w:t>dB (the exact MPR will be up to RAN4)</w:t>
      </w:r>
      <w:r w:rsidR="00C1601C" w:rsidRPr="002D5115">
        <w:rPr>
          <w:szCs w:val="20"/>
          <w:lang w:eastAsia="zh-CN"/>
        </w:rPr>
        <w:t xml:space="preserve"> </w:t>
      </w:r>
      <w:r w:rsidR="004D7C52" w:rsidRPr="002D5115">
        <w:rPr>
          <w:szCs w:val="20"/>
          <w:lang w:eastAsia="zh-CN"/>
        </w:rPr>
        <w:t>according to the</w:t>
      </w:r>
      <w:r w:rsidR="00C1601C" w:rsidRPr="002D5115">
        <w:rPr>
          <w:szCs w:val="20"/>
          <w:lang w:eastAsia="zh-CN"/>
        </w:rPr>
        <w:t xml:space="preserve"> last meeting RAN1 agreements</w:t>
      </w:r>
      <w:r w:rsidR="006C2CBC" w:rsidRPr="002D5115">
        <w:rPr>
          <w:szCs w:val="20"/>
          <w:lang w:eastAsia="zh-CN"/>
        </w:rPr>
        <w:t xml:space="preserve">. Furthermore, since the waveform used for PSBCH is CP-OFDM, then the PAPR of S-SSS will be almost the same as the PAPR of PSBCH. So in the synchronization slot, only the S-PSS symbols have lower PAPR then the S-SSS and PSBCH. </w:t>
      </w:r>
      <w:r w:rsidR="00397B33" w:rsidRPr="002D5115">
        <w:rPr>
          <w:szCs w:val="20"/>
          <w:lang w:eastAsia="zh-CN"/>
        </w:rPr>
        <w:t xml:space="preserve">For the PAPR difference, we check </w:t>
      </w:r>
      <w:r w:rsidR="007D4448" w:rsidRPr="002D5115">
        <w:rPr>
          <w:szCs w:val="20"/>
          <w:lang w:eastAsia="zh-CN"/>
        </w:rPr>
        <w:t>PAPR value for S-PSS, S-SSS and PSBCH in</w:t>
      </w:r>
      <w:r w:rsidR="00397B33" w:rsidRPr="002D5115">
        <w:rPr>
          <w:szCs w:val="20"/>
          <w:lang w:eastAsia="zh-CN"/>
        </w:rPr>
        <w:t xml:space="preserve"> the following table</w:t>
      </w:r>
      <w:r w:rsidR="00C02702" w:rsidRPr="002D5115">
        <w:rPr>
          <w:szCs w:val="20"/>
          <w:lang w:eastAsia="zh-CN"/>
        </w:rPr>
        <w:t xml:space="preserve"> 1</w:t>
      </w:r>
      <w:r w:rsidR="00397B33" w:rsidRPr="002D5115">
        <w:rPr>
          <w:szCs w:val="20"/>
          <w:lang w:eastAsia="zh-CN"/>
        </w:rPr>
        <w:t xml:space="preserve">. </w:t>
      </w:r>
    </w:p>
    <w:p w14:paraId="61C2097A" w14:textId="4B8663F3" w:rsidR="00397B33" w:rsidRPr="002D5115" w:rsidRDefault="00397B33" w:rsidP="00397B33">
      <w:pPr>
        <w:pStyle w:val="a3"/>
        <w:jc w:val="center"/>
        <w:rPr>
          <w:b/>
          <w:sz w:val="18"/>
          <w:szCs w:val="18"/>
          <w:lang w:eastAsia="zh-CN"/>
        </w:rPr>
      </w:pPr>
      <w:r w:rsidRPr="002D5115">
        <w:rPr>
          <w:rFonts w:hint="eastAsia"/>
          <w:b/>
          <w:sz w:val="18"/>
          <w:szCs w:val="18"/>
        </w:rPr>
        <w:t xml:space="preserve">Table </w:t>
      </w:r>
      <w:r w:rsidR="00706108" w:rsidRPr="002D5115">
        <w:rPr>
          <w:b/>
          <w:sz w:val="18"/>
          <w:szCs w:val="18"/>
        </w:rPr>
        <w:t>1</w:t>
      </w:r>
      <w:r w:rsidRPr="002D5115">
        <w:rPr>
          <w:rFonts w:hint="eastAsia"/>
          <w:b/>
          <w:sz w:val="18"/>
          <w:szCs w:val="18"/>
        </w:rPr>
        <w:t>:</w:t>
      </w:r>
      <w:r w:rsidRPr="002D5115">
        <w:rPr>
          <w:rFonts w:hint="eastAsia"/>
          <w:b/>
          <w:sz w:val="18"/>
          <w:szCs w:val="18"/>
          <w:lang w:eastAsia="zh-CN"/>
        </w:rPr>
        <w:t xml:space="preserve"> Comparison of PAPR for </w:t>
      </w:r>
      <w:r w:rsidRPr="002D5115">
        <w:rPr>
          <w:b/>
          <w:sz w:val="18"/>
          <w:szCs w:val="18"/>
          <w:lang w:eastAsia="zh-CN"/>
        </w:rPr>
        <w:t>S-SSS and PSBCH</w:t>
      </w:r>
    </w:p>
    <w:tbl>
      <w:tblPr>
        <w:tblStyle w:val="ab"/>
        <w:tblW w:w="8363" w:type="dxa"/>
        <w:tblInd w:w="938" w:type="dxa"/>
        <w:tblLook w:val="04A0" w:firstRow="1" w:lastRow="0" w:firstColumn="1" w:lastColumn="0" w:noHBand="0" w:noVBand="1"/>
      </w:tblPr>
      <w:tblGrid>
        <w:gridCol w:w="2013"/>
        <w:gridCol w:w="1843"/>
        <w:gridCol w:w="2126"/>
        <w:gridCol w:w="2381"/>
      </w:tblGrid>
      <w:tr w:rsidR="00397B33" w:rsidRPr="002D5115" w14:paraId="64B09571" w14:textId="77777777" w:rsidTr="00265EAD">
        <w:trPr>
          <w:trHeight w:val="392"/>
        </w:trPr>
        <w:tc>
          <w:tcPr>
            <w:tcW w:w="2013" w:type="dxa"/>
            <w:shd w:val="clear" w:color="auto" w:fill="D9D9D9" w:themeFill="background1" w:themeFillShade="D9"/>
            <w:vAlign w:val="center"/>
          </w:tcPr>
          <w:p w14:paraId="6BF276AB" w14:textId="77777777" w:rsidR="00397B33" w:rsidRPr="002D5115" w:rsidRDefault="00397B33" w:rsidP="00265EAD">
            <w:pPr>
              <w:jc w:val="center"/>
              <w:rPr>
                <w:b/>
                <w:sz w:val="18"/>
                <w:lang w:eastAsia="zh-CN"/>
              </w:rPr>
            </w:pPr>
          </w:p>
        </w:tc>
        <w:tc>
          <w:tcPr>
            <w:tcW w:w="1843" w:type="dxa"/>
            <w:shd w:val="clear" w:color="auto" w:fill="D9D9D9" w:themeFill="background1" w:themeFillShade="D9"/>
            <w:vAlign w:val="center"/>
          </w:tcPr>
          <w:p w14:paraId="4FBF66CC" w14:textId="77777777" w:rsidR="00397B33" w:rsidRPr="002D5115" w:rsidRDefault="00397B33" w:rsidP="00265EAD">
            <w:pPr>
              <w:jc w:val="center"/>
              <w:rPr>
                <w:b/>
                <w:sz w:val="18"/>
                <w:lang w:eastAsia="zh-CN"/>
              </w:rPr>
            </w:pPr>
            <w:r w:rsidRPr="002D5115">
              <w:rPr>
                <w:rFonts w:hint="eastAsia"/>
                <w:b/>
                <w:sz w:val="18"/>
                <w:lang w:eastAsia="zh-CN"/>
              </w:rPr>
              <w:t>S-PSS</w:t>
            </w:r>
          </w:p>
        </w:tc>
        <w:tc>
          <w:tcPr>
            <w:tcW w:w="2126" w:type="dxa"/>
            <w:shd w:val="clear" w:color="auto" w:fill="D9D9D9" w:themeFill="background1" w:themeFillShade="D9"/>
            <w:vAlign w:val="center"/>
          </w:tcPr>
          <w:p w14:paraId="7CD77081" w14:textId="77777777" w:rsidR="00397B33" w:rsidRPr="002D5115" w:rsidRDefault="00397B33" w:rsidP="00265EAD">
            <w:pPr>
              <w:jc w:val="center"/>
              <w:rPr>
                <w:b/>
                <w:sz w:val="18"/>
                <w:lang w:eastAsia="zh-CN"/>
              </w:rPr>
            </w:pPr>
            <w:r w:rsidRPr="002D5115">
              <w:rPr>
                <w:rFonts w:hint="eastAsia"/>
                <w:b/>
                <w:sz w:val="18"/>
                <w:lang w:eastAsia="zh-CN"/>
              </w:rPr>
              <w:t>S-SSS</w:t>
            </w:r>
          </w:p>
        </w:tc>
        <w:tc>
          <w:tcPr>
            <w:tcW w:w="2381" w:type="dxa"/>
            <w:shd w:val="clear" w:color="auto" w:fill="D9D9D9" w:themeFill="background1" w:themeFillShade="D9"/>
            <w:vAlign w:val="center"/>
          </w:tcPr>
          <w:p w14:paraId="7004013E" w14:textId="77777777" w:rsidR="00397B33" w:rsidRPr="002D5115" w:rsidRDefault="00397B33" w:rsidP="00265EAD">
            <w:pPr>
              <w:jc w:val="center"/>
              <w:rPr>
                <w:b/>
                <w:sz w:val="18"/>
                <w:lang w:eastAsia="zh-CN"/>
              </w:rPr>
            </w:pPr>
            <w:r w:rsidRPr="002D5115">
              <w:rPr>
                <w:b/>
                <w:sz w:val="18"/>
                <w:lang w:eastAsia="zh-CN"/>
              </w:rPr>
              <w:t>PSBCH</w:t>
            </w:r>
          </w:p>
        </w:tc>
      </w:tr>
      <w:tr w:rsidR="00397B33" w:rsidRPr="002D5115" w14:paraId="0FABC645" w14:textId="77777777" w:rsidTr="00265EAD">
        <w:trPr>
          <w:trHeight w:val="284"/>
        </w:trPr>
        <w:tc>
          <w:tcPr>
            <w:tcW w:w="2013" w:type="dxa"/>
            <w:vAlign w:val="center"/>
          </w:tcPr>
          <w:p w14:paraId="6561FBDF" w14:textId="77777777" w:rsidR="00397B33" w:rsidRPr="002D5115" w:rsidRDefault="00397B33" w:rsidP="00265EAD">
            <w:pPr>
              <w:jc w:val="center"/>
              <w:rPr>
                <w:sz w:val="18"/>
                <w:lang w:eastAsia="zh-CN"/>
              </w:rPr>
            </w:pPr>
            <w:r w:rsidRPr="002D5115">
              <w:rPr>
                <w:b/>
                <w:sz w:val="18"/>
                <w:lang w:eastAsia="zh-CN"/>
              </w:rPr>
              <w:t>Mean PAPR</w:t>
            </w:r>
          </w:p>
        </w:tc>
        <w:tc>
          <w:tcPr>
            <w:tcW w:w="1843" w:type="dxa"/>
            <w:vAlign w:val="center"/>
          </w:tcPr>
          <w:p w14:paraId="7B088275" w14:textId="66096A0D" w:rsidR="00397B33" w:rsidRPr="002D5115" w:rsidRDefault="00397B33" w:rsidP="00265EAD">
            <w:pPr>
              <w:jc w:val="center"/>
              <w:rPr>
                <w:sz w:val="18"/>
                <w:lang w:eastAsia="zh-CN"/>
              </w:rPr>
            </w:pPr>
            <w:r w:rsidRPr="002D5115">
              <w:rPr>
                <w:sz w:val="18"/>
                <w:lang w:eastAsia="zh-CN"/>
              </w:rPr>
              <w:t>5.2245</w:t>
            </w:r>
            <w:r w:rsidR="005D284F" w:rsidRPr="002D5115">
              <w:rPr>
                <w:sz w:val="18"/>
                <w:lang w:eastAsia="zh-CN"/>
              </w:rPr>
              <w:t xml:space="preserve"> dB</w:t>
            </w:r>
          </w:p>
        </w:tc>
        <w:tc>
          <w:tcPr>
            <w:tcW w:w="2126" w:type="dxa"/>
            <w:vAlign w:val="center"/>
          </w:tcPr>
          <w:p w14:paraId="1081CAA7" w14:textId="12365CA7" w:rsidR="00397B33" w:rsidRPr="002D5115" w:rsidRDefault="00397B33" w:rsidP="00265EAD">
            <w:pPr>
              <w:jc w:val="center"/>
              <w:rPr>
                <w:sz w:val="18"/>
                <w:lang w:eastAsia="zh-CN"/>
              </w:rPr>
            </w:pPr>
            <w:r w:rsidRPr="002D5115">
              <w:rPr>
                <w:sz w:val="18"/>
                <w:lang w:eastAsia="zh-CN"/>
              </w:rPr>
              <w:t>7.5791</w:t>
            </w:r>
            <w:r w:rsidR="005D284F" w:rsidRPr="002D5115">
              <w:rPr>
                <w:sz w:val="18"/>
                <w:lang w:eastAsia="zh-CN"/>
              </w:rPr>
              <w:t xml:space="preserve"> dB</w:t>
            </w:r>
          </w:p>
        </w:tc>
        <w:tc>
          <w:tcPr>
            <w:tcW w:w="2381" w:type="dxa"/>
            <w:vAlign w:val="center"/>
          </w:tcPr>
          <w:p w14:paraId="5E481DCA" w14:textId="4A8D23AC" w:rsidR="00397B33" w:rsidRPr="002D5115" w:rsidRDefault="00397B33" w:rsidP="00265EAD">
            <w:pPr>
              <w:jc w:val="center"/>
              <w:rPr>
                <w:sz w:val="18"/>
                <w:lang w:eastAsia="zh-CN"/>
              </w:rPr>
            </w:pPr>
            <w:r w:rsidRPr="002D5115">
              <w:rPr>
                <w:sz w:val="18"/>
                <w:lang w:eastAsia="zh-CN"/>
              </w:rPr>
              <w:t>6.9206</w:t>
            </w:r>
            <w:r w:rsidR="005D284F" w:rsidRPr="002D5115">
              <w:rPr>
                <w:sz w:val="18"/>
                <w:lang w:eastAsia="zh-CN"/>
              </w:rPr>
              <w:t xml:space="preserve"> dB</w:t>
            </w:r>
          </w:p>
        </w:tc>
      </w:tr>
    </w:tbl>
    <w:p w14:paraId="5E6F2D13" w14:textId="77777777" w:rsidR="009B1ED7" w:rsidRPr="002D5115" w:rsidRDefault="009B1ED7" w:rsidP="001A3BB1"/>
    <w:p w14:paraId="4BE21085" w14:textId="72BCF6BF" w:rsidR="00397B33" w:rsidRPr="002D5115" w:rsidRDefault="00397B33" w:rsidP="001A3BB1">
      <w:r w:rsidRPr="002D5115">
        <w:t>It is observed that the S-SSS and PSBCH ha</w:t>
      </w:r>
      <w:r w:rsidR="009B1ED7" w:rsidRPr="002D5115">
        <w:t>ve</w:t>
      </w:r>
      <w:r w:rsidRPr="002D5115">
        <w:t xml:space="preserve"> a similar PAPR value, while the one of S-PSS are lower </w:t>
      </w:r>
      <w:r w:rsidR="009B1ED7" w:rsidRPr="002D5115">
        <w:t xml:space="preserve">by </w:t>
      </w:r>
      <w:r w:rsidRPr="002D5115">
        <w:t>about 2</w:t>
      </w:r>
      <w:r w:rsidR="00F828C9" w:rsidRPr="002D5115">
        <w:t>.3</w:t>
      </w:r>
      <w:r w:rsidR="005D284F" w:rsidRPr="002D5115">
        <w:t xml:space="preserve"> </w:t>
      </w:r>
      <w:r w:rsidRPr="002D5115">
        <w:t xml:space="preserve">dB.  </w:t>
      </w:r>
    </w:p>
    <w:p w14:paraId="430A3993" w14:textId="6E46AA26" w:rsidR="006C2CBC" w:rsidRPr="002D5115" w:rsidRDefault="006C2CBC" w:rsidP="006C2CBC">
      <w:pPr>
        <w:rPr>
          <w:szCs w:val="20"/>
          <w:lang w:eastAsia="zh-CN"/>
        </w:rPr>
      </w:pPr>
      <w:r w:rsidRPr="002D5115">
        <w:rPr>
          <w:szCs w:val="20"/>
          <w:lang w:eastAsia="zh-CN"/>
        </w:rPr>
        <w:t xml:space="preserve">There are two </w:t>
      </w:r>
      <w:r w:rsidR="00A809C5" w:rsidRPr="002D5115">
        <w:rPr>
          <w:szCs w:val="20"/>
          <w:lang w:eastAsia="zh-CN"/>
        </w:rPr>
        <w:t>alternatives</w:t>
      </w:r>
      <w:r w:rsidRPr="002D5115">
        <w:rPr>
          <w:szCs w:val="20"/>
          <w:lang w:eastAsia="zh-CN"/>
        </w:rPr>
        <w:t xml:space="preserve"> to treat this issue: </w:t>
      </w:r>
    </w:p>
    <w:p w14:paraId="1F07E3EB" w14:textId="65CBFD63" w:rsidR="006403A4" w:rsidRPr="002D5115" w:rsidRDefault="006403A4" w:rsidP="00AC6BDC">
      <w:pPr>
        <w:pStyle w:val="af5"/>
        <w:numPr>
          <w:ilvl w:val="0"/>
          <w:numId w:val="17"/>
        </w:numPr>
      </w:pPr>
      <w:r w:rsidRPr="002D5115">
        <w:rPr>
          <w:rFonts w:ascii="Times New Roman" w:hAnsi="Times New Roman" w:cs="Times New Roman"/>
        </w:rPr>
        <w:t xml:space="preserve">Alt 1: </w:t>
      </w:r>
      <w:r w:rsidRPr="002D5115">
        <w:rPr>
          <w:rFonts w:ascii="Times" w:eastAsia="等线" w:hAnsi="Times" w:hint="eastAsia"/>
        </w:rPr>
        <w:t>S-PSS symbols and S-SSS symbols are adjacent</w:t>
      </w:r>
      <w:r w:rsidRPr="002D5115">
        <w:rPr>
          <w:rFonts w:ascii="Times New Roman" w:hAnsi="Times New Roman" w:cs="Times New Roman"/>
        </w:rPr>
        <w:t>. 3</w:t>
      </w:r>
      <w:r w:rsidR="00AC6BDC" w:rsidRPr="002D5115">
        <w:rPr>
          <w:rFonts w:ascii="Times New Roman" w:hAnsi="Times New Roman" w:cs="Times New Roman"/>
        </w:rPr>
        <w:t xml:space="preserve"> </w:t>
      </w:r>
      <w:r w:rsidRPr="002D5115">
        <w:rPr>
          <w:rFonts w:ascii="Times New Roman" w:hAnsi="Times New Roman" w:cs="Times New Roman"/>
        </w:rPr>
        <w:t xml:space="preserve">dB MPR for all symbols in the synchronization slot can be set. Then no transient period </w:t>
      </w:r>
      <w:r w:rsidR="00AC6BDC" w:rsidRPr="002D5115">
        <w:rPr>
          <w:rFonts w:ascii="Times New Roman" w:hAnsi="Times New Roman" w:cs="Times New Roman"/>
        </w:rPr>
        <w:t>is</w:t>
      </w:r>
      <w:r w:rsidRPr="002D5115">
        <w:rPr>
          <w:rFonts w:ascii="Times New Roman" w:hAnsi="Times New Roman" w:cs="Times New Roman"/>
        </w:rPr>
        <w:t xml:space="preserve"> needed. </w:t>
      </w:r>
      <w:r w:rsidR="00C8323D" w:rsidRPr="002D5115">
        <w:rPr>
          <w:rFonts w:ascii="Times New Roman" w:hAnsi="Times New Roman" w:cs="Times New Roman"/>
        </w:rPr>
        <w:t xml:space="preserve">Since there is no guard symbol </w:t>
      </w:r>
      <w:r w:rsidR="00C8323D" w:rsidRPr="002D5115">
        <w:rPr>
          <w:rFonts w:ascii="Times New Roman" w:hAnsi="Times New Roman" w:cs="Times New Roman"/>
        </w:rPr>
        <w:lastRenderedPageBreak/>
        <w:t xml:space="preserve">used for </w:t>
      </w:r>
      <w:r w:rsidRPr="002D5115">
        <w:rPr>
          <w:rFonts w:ascii="Times New Roman" w:hAnsi="Times New Roman" w:cs="Times New Roman"/>
        </w:rPr>
        <w:t>transient period</w:t>
      </w:r>
      <w:r w:rsidR="00C8323D" w:rsidRPr="002D5115">
        <w:rPr>
          <w:rFonts w:ascii="Times New Roman" w:hAnsi="Times New Roman" w:cs="Times New Roman"/>
        </w:rPr>
        <w:t>,</w:t>
      </w:r>
      <w:r w:rsidRPr="002D5115">
        <w:rPr>
          <w:rFonts w:ascii="Times New Roman" w:hAnsi="Times New Roman" w:cs="Times New Roman"/>
        </w:rPr>
        <w:t xml:space="preserve"> there is no </w:t>
      </w:r>
      <w:r w:rsidR="00C8323D" w:rsidRPr="002D5115">
        <w:rPr>
          <w:rFonts w:ascii="Times New Roman" w:hAnsi="Times New Roman" w:cs="Times New Roman"/>
        </w:rPr>
        <w:t>performance loss</w:t>
      </w:r>
      <w:r w:rsidRPr="002D5115">
        <w:rPr>
          <w:rFonts w:ascii="Times New Roman" w:hAnsi="Times New Roman" w:cs="Times New Roman"/>
        </w:rPr>
        <w:t xml:space="preserve"> on the PSBCH detection. The </w:t>
      </w:r>
      <w:r w:rsidR="00AC6BDC" w:rsidRPr="002D5115">
        <w:rPr>
          <w:rFonts w:ascii="Times New Roman" w:hAnsi="Times New Roman" w:cs="Times New Roman"/>
        </w:rPr>
        <w:t>downside</w:t>
      </w:r>
      <w:r w:rsidRPr="002D5115">
        <w:rPr>
          <w:rFonts w:ascii="Times New Roman" w:hAnsi="Times New Roman" w:cs="Times New Roman"/>
        </w:rPr>
        <w:t xml:space="preserve"> is the transmission power of S-PSS also is reduced. </w:t>
      </w:r>
    </w:p>
    <w:p w14:paraId="7A3A781C" w14:textId="5EEF716A" w:rsidR="00AC6BDC" w:rsidRPr="002D5115" w:rsidRDefault="00A809C5" w:rsidP="006C2CBC">
      <w:pPr>
        <w:pStyle w:val="af5"/>
        <w:numPr>
          <w:ilvl w:val="0"/>
          <w:numId w:val="17"/>
        </w:numPr>
      </w:pPr>
      <w:r w:rsidRPr="002D5115">
        <w:rPr>
          <w:rFonts w:ascii="Times New Roman" w:hAnsi="Times New Roman" w:cs="Times New Roman"/>
        </w:rPr>
        <w:t>Alt</w:t>
      </w:r>
      <w:r w:rsidR="006C2CBC" w:rsidRPr="002D5115">
        <w:rPr>
          <w:rFonts w:ascii="Times New Roman" w:hAnsi="Times New Roman" w:cs="Times New Roman"/>
        </w:rPr>
        <w:t xml:space="preserve"> </w:t>
      </w:r>
      <w:r w:rsidR="00AD4259" w:rsidRPr="002D5115">
        <w:rPr>
          <w:rFonts w:ascii="Times New Roman" w:hAnsi="Times New Roman" w:cs="Times New Roman"/>
        </w:rPr>
        <w:t>2</w:t>
      </w:r>
      <w:r w:rsidR="006C2CBC" w:rsidRPr="002D5115">
        <w:rPr>
          <w:rFonts w:ascii="Times New Roman" w:hAnsi="Times New Roman" w:cs="Times New Roman"/>
        </w:rPr>
        <w:t xml:space="preserve">: </w:t>
      </w:r>
      <w:r w:rsidR="00AD4259" w:rsidRPr="002D5115">
        <w:rPr>
          <w:rFonts w:ascii="Times" w:eastAsia="等线" w:hAnsi="Times" w:hint="eastAsia"/>
        </w:rPr>
        <w:t>S-PSS symbols and S-SSS symbols are not adjacen</w:t>
      </w:r>
      <w:r w:rsidR="0081085B" w:rsidRPr="002D5115">
        <w:rPr>
          <w:rFonts w:ascii="Times" w:eastAsia="等线" w:hAnsi="Times"/>
        </w:rPr>
        <w:t>t</w:t>
      </w:r>
      <w:r w:rsidR="00AD4259" w:rsidRPr="002D5115">
        <w:rPr>
          <w:rFonts w:ascii="Times" w:eastAsia="等线" w:hAnsi="Times"/>
        </w:rPr>
        <w:t xml:space="preserve">. </w:t>
      </w:r>
      <w:r w:rsidR="006C2CBC" w:rsidRPr="002D5115">
        <w:rPr>
          <w:rFonts w:ascii="Times New Roman" w:hAnsi="Times New Roman" w:cs="Times New Roman"/>
        </w:rPr>
        <w:t>3d</w:t>
      </w:r>
      <w:r w:rsidR="00AC6BDC" w:rsidRPr="002D5115">
        <w:rPr>
          <w:rFonts w:ascii="Times New Roman" w:hAnsi="Times New Roman" w:cs="Times New Roman"/>
        </w:rPr>
        <w:t xml:space="preserve"> </w:t>
      </w:r>
      <w:r w:rsidR="006C2CBC" w:rsidRPr="002D5115">
        <w:rPr>
          <w:rFonts w:ascii="Times New Roman" w:hAnsi="Times New Roman" w:cs="Times New Roman"/>
        </w:rPr>
        <w:t xml:space="preserve">B MPR </w:t>
      </w:r>
      <w:r w:rsidR="003F277D" w:rsidRPr="002D5115">
        <w:rPr>
          <w:rFonts w:ascii="Times New Roman" w:hAnsi="Times New Roman" w:cs="Times New Roman"/>
        </w:rPr>
        <w:t xml:space="preserve">only </w:t>
      </w:r>
      <w:r w:rsidR="006C2CBC" w:rsidRPr="002D5115">
        <w:rPr>
          <w:rFonts w:ascii="Times New Roman" w:hAnsi="Times New Roman" w:cs="Times New Roman"/>
        </w:rPr>
        <w:t>for S-SSS and PSBCH</w:t>
      </w:r>
      <w:r w:rsidR="0081085B" w:rsidRPr="002D5115">
        <w:rPr>
          <w:rFonts w:ascii="Times New Roman" w:hAnsi="Times New Roman" w:cs="Times New Roman"/>
        </w:rPr>
        <w:t xml:space="preserve"> can be set</w:t>
      </w:r>
      <w:r w:rsidR="006C2CBC" w:rsidRPr="002D5115">
        <w:rPr>
          <w:rFonts w:ascii="Times New Roman" w:hAnsi="Times New Roman" w:cs="Times New Roman"/>
        </w:rPr>
        <w:t xml:space="preserve">, </w:t>
      </w:r>
      <w:r w:rsidR="00AC6BDC" w:rsidRPr="002D5115">
        <w:rPr>
          <w:rFonts w:ascii="Times New Roman" w:hAnsi="Times New Roman" w:cs="Times New Roman"/>
        </w:rPr>
        <w:t>and</w:t>
      </w:r>
      <w:r w:rsidR="006C2CBC" w:rsidRPr="002D5115">
        <w:rPr>
          <w:rFonts w:ascii="Times New Roman" w:hAnsi="Times New Roman" w:cs="Times New Roman"/>
        </w:rPr>
        <w:t xml:space="preserve"> some transient period</w:t>
      </w:r>
      <w:r w:rsidR="002A7C99" w:rsidRPr="002D5115">
        <w:rPr>
          <w:rFonts w:ascii="Times New Roman" w:hAnsi="Times New Roman" w:cs="Times New Roman"/>
        </w:rPr>
        <w:t xml:space="preserve"> </w:t>
      </w:r>
      <w:r w:rsidR="006C2CBC" w:rsidRPr="002D5115">
        <w:rPr>
          <w:rFonts w:ascii="Times New Roman" w:hAnsi="Times New Roman" w:cs="Times New Roman"/>
        </w:rPr>
        <w:t xml:space="preserve">would be needed between S-SSS and S-PSS symbols. If S-PSS and S-SSS symbols are time adjacent, then </w:t>
      </w:r>
      <w:r w:rsidR="00AC6BDC" w:rsidRPr="002D5115">
        <w:rPr>
          <w:rFonts w:ascii="Times New Roman" w:hAnsi="Times New Roman" w:cs="Times New Roman"/>
        </w:rPr>
        <w:t>a</w:t>
      </w:r>
      <w:r w:rsidR="006C2CBC" w:rsidRPr="002D5115">
        <w:rPr>
          <w:rFonts w:ascii="Times New Roman" w:hAnsi="Times New Roman" w:cs="Times New Roman"/>
        </w:rPr>
        <w:t xml:space="preserve"> gap will be needed between S-PSS and S-SSS to reduce the impact on the S-SSS detection.</w:t>
      </w:r>
    </w:p>
    <w:p w14:paraId="29BF25C2" w14:textId="77777777" w:rsidR="00AC6BDC" w:rsidRPr="002D5115" w:rsidRDefault="00AC6BDC" w:rsidP="00406E7E"/>
    <w:p w14:paraId="7A4F8B26" w14:textId="22DED20A" w:rsidR="006C2CBC" w:rsidRPr="002D5115" w:rsidRDefault="006C2CBC" w:rsidP="00406E7E">
      <w:r w:rsidRPr="002D5115">
        <w:t xml:space="preserve">The benefits for </w:t>
      </w:r>
      <w:r w:rsidR="00D4408A" w:rsidRPr="002D5115">
        <w:t>alternative</w:t>
      </w:r>
      <w:r w:rsidRPr="002D5115">
        <w:t xml:space="preserve"> 1 is keep the S-PSS higher transmission power and the shortcoming is the impact on the PSBCH detection performance if a gap symbol is inserted between S-PSS and S-SSS</w:t>
      </w:r>
      <w:r w:rsidR="00D4408A" w:rsidRPr="002D5115">
        <w:t>, i.e. less symbol used for PSBCH and the code rate of PSBCH will be increased</w:t>
      </w:r>
      <w:r w:rsidRPr="002D5115">
        <w:t>.</w:t>
      </w:r>
    </w:p>
    <w:p w14:paraId="58964171" w14:textId="26EFDC3B" w:rsidR="00596754" w:rsidRPr="002D5115" w:rsidRDefault="006C2CBC" w:rsidP="006C2CBC">
      <w:pPr>
        <w:rPr>
          <w:szCs w:val="20"/>
          <w:lang w:eastAsia="zh-CN"/>
        </w:rPr>
      </w:pPr>
      <w:r w:rsidRPr="002D5115">
        <w:rPr>
          <w:szCs w:val="20"/>
          <w:lang w:eastAsia="zh-CN"/>
        </w:rPr>
        <w:t xml:space="preserve">To evaluate which </w:t>
      </w:r>
      <w:r w:rsidR="00980584" w:rsidRPr="002D5115">
        <w:rPr>
          <w:szCs w:val="20"/>
          <w:lang w:eastAsia="zh-CN"/>
        </w:rPr>
        <w:t>alternative</w:t>
      </w:r>
      <w:r w:rsidRPr="002D5115">
        <w:rPr>
          <w:szCs w:val="20"/>
          <w:lang w:eastAsia="zh-CN"/>
        </w:rPr>
        <w:t xml:space="preserve"> is better, we check the joint detection performance for S-SSB and PSBCH for </w:t>
      </w:r>
      <w:r w:rsidR="00980584" w:rsidRPr="002D5115">
        <w:rPr>
          <w:szCs w:val="20"/>
          <w:lang w:eastAsia="zh-CN"/>
        </w:rPr>
        <w:t>Alt</w:t>
      </w:r>
      <w:r w:rsidRPr="002D5115">
        <w:rPr>
          <w:szCs w:val="20"/>
          <w:lang w:eastAsia="zh-CN"/>
        </w:rPr>
        <w:t xml:space="preserve"> 1 and </w:t>
      </w:r>
      <w:r w:rsidR="00980584" w:rsidRPr="002D5115">
        <w:rPr>
          <w:szCs w:val="20"/>
          <w:lang w:eastAsia="zh-CN"/>
        </w:rPr>
        <w:t>Alt</w:t>
      </w:r>
      <w:r w:rsidRPr="002D5115">
        <w:rPr>
          <w:szCs w:val="20"/>
          <w:lang w:eastAsia="zh-CN"/>
        </w:rPr>
        <w:t xml:space="preserve"> 2</w:t>
      </w:r>
      <w:r w:rsidR="0027433A" w:rsidRPr="002D5115">
        <w:rPr>
          <w:szCs w:val="20"/>
          <w:lang w:eastAsia="zh-CN"/>
        </w:rPr>
        <w:t xml:space="preserve"> in the following figure 2</w:t>
      </w:r>
      <w:r w:rsidRPr="002D5115">
        <w:rPr>
          <w:szCs w:val="20"/>
          <w:lang w:eastAsia="zh-CN"/>
        </w:rPr>
        <w:t xml:space="preserve">. </w:t>
      </w:r>
    </w:p>
    <w:p w14:paraId="3C1CFC8B" w14:textId="2A927BD1" w:rsidR="006C2CBC" w:rsidRPr="002D5115" w:rsidRDefault="00EB0A9E" w:rsidP="00F509F9">
      <w:pPr>
        <w:jc w:val="center"/>
        <w:rPr>
          <w:szCs w:val="20"/>
          <w:lang w:eastAsia="zh-CN"/>
        </w:rPr>
      </w:pPr>
      <w:r w:rsidRPr="002D5115">
        <w:rPr>
          <w:noProof/>
          <w:lang w:eastAsia="zh-CN"/>
        </w:rPr>
        <w:drawing>
          <wp:inline distT="0" distB="0" distL="0" distR="0" wp14:anchorId="60CCEB8E" wp14:editId="32DF8CFF">
            <wp:extent cx="3307278" cy="2704220"/>
            <wp:effectExtent l="0" t="0" r="7620" b="1270"/>
            <wp:docPr id="16" name="图片 16" descr="C:\Users\l00207938\AppData\Roaming\eSpace_Desktop\UserData\l00207938\imagefiles\ABC09968-E1D2-470A-BE09-0F5429D763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C09968-E1D2-470A-BE09-0F5429D76366" descr="C:\Users\l00207938\AppData\Roaming\eSpace_Desktop\UserData\l00207938\imagefiles\ABC09968-E1D2-470A-BE09-0F5429D7636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5631" cy="2711050"/>
                    </a:xfrm>
                    <a:prstGeom prst="rect">
                      <a:avLst/>
                    </a:prstGeom>
                    <a:noFill/>
                    <a:ln>
                      <a:noFill/>
                    </a:ln>
                  </pic:spPr>
                </pic:pic>
              </a:graphicData>
            </a:graphic>
          </wp:inline>
        </w:drawing>
      </w:r>
    </w:p>
    <w:p w14:paraId="3F113A7C" w14:textId="77777777" w:rsidR="006C2CBC" w:rsidRPr="002D5115" w:rsidRDefault="006C2CBC" w:rsidP="006C2CBC">
      <w:pPr>
        <w:jc w:val="center"/>
        <w:rPr>
          <w:szCs w:val="20"/>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2</w:t>
      </w:r>
      <w:r w:rsidRPr="002D5115">
        <w:rPr>
          <w:b/>
          <w:i/>
          <w:lang w:eastAsia="zh-CN"/>
        </w:rPr>
        <w:fldChar w:fldCharType="end"/>
      </w:r>
      <w:r w:rsidRPr="002D5115">
        <w:rPr>
          <w:b/>
          <w:i/>
          <w:lang w:eastAsia="zh-CN"/>
        </w:rPr>
        <w:t>: the joint detection performance for MPR option 1 and option 2</w:t>
      </w:r>
    </w:p>
    <w:p w14:paraId="12FD86A9" w14:textId="03A088BC" w:rsidR="006C2CBC" w:rsidRPr="002D5115" w:rsidRDefault="006C2CBC" w:rsidP="006C2CBC">
      <w:pPr>
        <w:rPr>
          <w:szCs w:val="20"/>
          <w:lang w:eastAsia="zh-CN"/>
        </w:rPr>
      </w:pPr>
      <w:r w:rsidRPr="002D5115">
        <w:rPr>
          <w:szCs w:val="20"/>
          <w:lang w:eastAsia="zh-CN"/>
        </w:rPr>
        <w:t xml:space="preserve">In figure </w:t>
      </w:r>
      <w:r w:rsidR="00B14CC7" w:rsidRPr="002D5115">
        <w:rPr>
          <w:szCs w:val="20"/>
          <w:lang w:eastAsia="zh-CN"/>
        </w:rPr>
        <w:t>2</w:t>
      </w:r>
      <w:r w:rsidRPr="002D5115">
        <w:rPr>
          <w:szCs w:val="20"/>
          <w:lang w:eastAsia="zh-CN"/>
        </w:rPr>
        <w:t xml:space="preserve">, the green curve corresponds to </w:t>
      </w:r>
      <w:r w:rsidR="006B030A" w:rsidRPr="002D5115">
        <w:rPr>
          <w:szCs w:val="20"/>
          <w:lang w:eastAsia="zh-CN"/>
        </w:rPr>
        <w:t>Alt</w:t>
      </w:r>
      <w:r w:rsidRPr="002D5115">
        <w:rPr>
          <w:szCs w:val="20"/>
          <w:lang w:eastAsia="zh-CN"/>
        </w:rPr>
        <w:t xml:space="preserve"> </w:t>
      </w:r>
      <w:r w:rsidR="006B030A" w:rsidRPr="002D5115">
        <w:rPr>
          <w:szCs w:val="20"/>
          <w:lang w:eastAsia="zh-CN"/>
        </w:rPr>
        <w:t>2</w:t>
      </w:r>
      <w:r w:rsidRPr="002D5115">
        <w:rPr>
          <w:szCs w:val="20"/>
          <w:lang w:eastAsia="zh-CN"/>
        </w:rPr>
        <w:t xml:space="preserve"> where a </w:t>
      </w:r>
      <w:r w:rsidR="00672FFB" w:rsidRPr="002D5115">
        <w:rPr>
          <w:szCs w:val="20"/>
          <w:lang w:eastAsia="zh-CN"/>
        </w:rPr>
        <w:t>transient period (</w:t>
      </w:r>
      <w:r w:rsidRPr="002D5115">
        <w:rPr>
          <w:szCs w:val="20"/>
          <w:lang w:eastAsia="zh-CN"/>
        </w:rPr>
        <w:t>TP</w:t>
      </w:r>
      <w:r w:rsidR="00672FFB" w:rsidRPr="002D5115">
        <w:rPr>
          <w:szCs w:val="20"/>
          <w:lang w:eastAsia="zh-CN"/>
        </w:rPr>
        <w:t>)</w:t>
      </w:r>
      <w:r w:rsidRPr="002D5115">
        <w:rPr>
          <w:szCs w:val="20"/>
          <w:lang w:eastAsia="zh-CN"/>
        </w:rPr>
        <w:t xml:space="preserve"> symbol is inserted between the S-PSS and the S-SSS. Therefore the transmit power of S-PSS </w:t>
      </w:r>
      <w:r w:rsidR="009304E0" w:rsidRPr="002D5115">
        <w:rPr>
          <w:rFonts w:hint="eastAsia"/>
          <w:szCs w:val="20"/>
          <w:lang w:eastAsia="zh-CN"/>
        </w:rPr>
        <w:t>of</w:t>
      </w:r>
      <w:r w:rsidR="009304E0" w:rsidRPr="002D5115">
        <w:rPr>
          <w:szCs w:val="20"/>
          <w:lang w:eastAsia="zh-CN"/>
        </w:rPr>
        <w:t xml:space="preserve"> Alt 2 </w:t>
      </w:r>
      <w:r w:rsidRPr="002D5115">
        <w:rPr>
          <w:szCs w:val="20"/>
          <w:lang w:eastAsia="zh-CN"/>
        </w:rPr>
        <w:t>could be 3</w:t>
      </w:r>
      <w:r w:rsidR="00672FFB" w:rsidRPr="002D5115">
        <w:rPr>
          <w:szCs w:val="20"/>
          <w:lang w:eastAsia="zh-CN"/>
        </w:rPr>
        <w:t xml:space="preserve"> </w:t>
      </w:r>
      <w:r w:rsidRPr="002D5115">
        <w:rPr>
          <w:szCs w:val="20"/>
          <w:lang w:eastAsia="zh-CN"/>
        </w:rPr>
        <w:t xml:space="preserve">dB </w:t>
      </w:r>
      <w:r w:rsidR="009304E0" w:rsidRPr="002D5115">
        <w:rPr>
          <w:szCs w:val="20"/>
          <w:lang w:eastAsia="zh-CN"/>
        </w:rPr>
        <w:t>higher</w:t>
      </w:r>
      <w:r w:rsidRPr="002D5115">
        <w:rPr>
          <w:szCs w:val="20"/>
          <w:lang w:eastAsia="zh-CN"/>
        </w:rPr>
        <w:t xml:space="preserve"> than </w:t>
      </w:r>
      <w:r w:rsidR="00AC455E" w:rsidRPr="002D5115">
        <w:rPr>
          <w:szCs w:val="20"/>
          <w:lang w:eastAsia="zh-CN"/>
        </w:rPr>
        <w:t>that</w:t>
      </w:r>
      <w:r w:rsidRPr="002D5115">
        <w:rPr>
          <w:szCs w:val="20"/>
          <w:lang w:eastAsia="zh-CN"/>
        </w:rPr>
        <w:t xml:space="preserve"> of the S-SSS</w:t>
      </w:r>
      <w:r w:rsidR="006B030A" w:rsidRPr="002D5115">
        <w:rPr>
          <w:szCs w:val="20"/>
          <w:lang w:eastAsia="zh-CN"/>
        </w:rPr>
        <w:t xml:space="preserve"> for Alt </w:t>
      </w:r>
      <w:r w:rsidR="00EE108F" w:rsidRPr="002D5115">
        <w:rPr>
          <w:szCs w:val="20"/>
          <w:lang w:eastAsia="zh-CN"/>
        </w:rPr>
        <w:t>2</w:t>
      </w:r>
      <w:r w:rsidRPr="002D5115">
        <w:rPr>
          <w:szCs w:val="20"/>
          <w:lang w:eastAsia="zh-CN"/>
        </w:rPr>
        <w:t xml:space="preserve">. The red curve corresponds to </w:t>
      </w:r>
      <w:r w:rsidR="00753434" w:rsidRPr="002D5115">
        <w:rPr>
          <w:szCs w:val="20"/>
          <w:lang w:eastAsia="zh-CN"/>
        </w:rPr>
        <w:t>Alt 1</w:t>
      </w:r>
      <w:r w:rsidRPr="002D5115">
        <w:rPr>
          <w:szCs w:val="20"/>
          <w:lang w:eastAsia="zh-CN"/>
        </w:rPr>
        <w:t xml:space="preserve"> where the S-PSS and the S-SSS needs to be applied with the same MPR, i.e., the transmit power of S-PSS and S-SSS are the same.</w:t>
      </w:r>
    </w:p>
    <w:p w14:paraId="1EDF37A6" w14:textId="1F806C37" w:rsidR="006C2CBC" w:rsidRPr="002D5115" w:rsidRDefault="00742098" w:rsidP="006C2CBC">
      <w:pPr>
        <w:rPr>
          <w:szCs w:val="20"/>
          <w:lang w:eastAsia="zh-CN"/>
        </w:rPr>
      </w:pPr>
      <w:r w:rsidRPr="002D5115">
        <w:rPr>
          <w:szCs w:val="20"/>
          <w:lang w:eastAsia="zh-CN"/>
        </w:rPr>
        <w:t>Alt</w:t>
      </w:r>
      <w:r w:rsidR="006C2CBC" w:rsidRPr="002D5115">
        <w:rPr>
          <w:szCs w:val="20"/>
          <w:lang w:eastAsia="zh-CN"/>
        </w:rPr>
        <w:t xml:space="preserve"> </w:t>
      </w:r>
      <w:r w:rsidRPr="002D5115">
        <w:rPr>
          <w:szCs w:val="20"/>
          <w:lang w:eastAsia="zh-CN"/>
        </w:rPr>
        <w:t>2</w:t>
      </w:r>
      <w:r w:rsidR="006C2CBC" w:rsidRPr="002D5115">
        <w:rPr>
          <w:szCs w:val="20"/>
          <w:lang w:eastAsia="zh-CN"/>
        </w:rPr>
        <w:t xml:space="preserve"> will achieve better </w:t>
      </w:r>
      <w:r w:rsidR="00CA206D" w:rsidRPr="002D5115">
        <w:rPr>
          <w:szCs w:val="20"/>
          <w:lang w:eastAsia="zh-CN"/>
        </w:rPr>
        <w:t xml:space="preserve">S-PSS </w:t>
      </w:r>
      <w:r w:rsidR="006C2CBC" w:rsidRPr="002D5115">
        <w:rPr>
          <w:szCs w:val="20"/>
          <w:lang w:eastAsia="zh-CN"/>
        </w:rPr>
        <w:t xml:space="preserve">detection probability since more transmit power can be assigned to S-PSS comparing to </w:t>
      </w:r>
      <w:r w:rsidRPr="002D5115">
        <w:rPr>
          <w:szCs w:val="20"/>
          <w:lang w:eastAsia="zh-CN"/>
        </w:rPr>
        <w:t>Alt 1</w:t>
      </w:r>
      <w:r w:rsidR="006C2CBC" w:rsidRPr="002D5115">
        <w:rPr>
          <w:szCs w:val="20"/>
          <w:lang w:eastAsia="zh-CN"/>
        </w:rPr>
        <w:t xml:space="preserve">. However, </w:t>
      </w:r>
      <w:r w:rsidR="00CA206D" w:rsidRPr="002D5115">
        <w:rPr>
          <w:szCs w:val="20"/>
          <w:lang w:eastAsia="zh-CN"/>
        </w:rPr>
        <w:t>Alt 2</w:t>
      </w:r>
      <w:r w:rsidR="006C2CBC" w:rsidRPr="002D5115">
        <w:rPr>
          <w:szCs w:val="20"/>
          <w:lang w:eastAsia="zh-CN"/>
        </w:rPr>
        <w:t xml:space="preserve"> needs to use one gap </w:t>
      </w:r>
      <w:r w:rsidR="00CA206D" w:rsidRPr="002D5115">
        <w:rPr>
          <w:szCs w:val="20"/>
          <w:lang w:eastAsia="zh-CN"/>
        </w:rPr>
        <w:t xml:space="preserve">symbol </w:t>
      </w:r>
      <w:r w:rsidR="006C2CBC" w:rsidRPr="002D5115">
        <w:rPr>
          <w:szCs w:val="20"/>
          <w:lang w:eastAsia="zh-CN"/>
        </w:rPr>
        <w:t xml:space="preserve">for the TP, while </w:t>
      </w:r>
      <w:r w:rsidR="00CA206D" w:rsidRPr="002D5115">
        <w:rPr>
          <w:szCs w:val="20"/>
          <w:lang w:eastAsia="zh-CN"/>
        </w:rPr>
        <w:t>Alt 1</w:t>
      </w:r>
      <w:r w:rsidR="006C2CBC" w:rsidRPr="002D5115">
        <w:rPr>
          <w:szCs w:val="20"/>
          <w:lang w:eastAsia="zh-CN"/>
        </w:rPr>
        <w:t xml:space="preserve"> can dedicate all the remaining symbols to PSBCH, therefore the decoding performance</w:t>
      </w:r>
      <w:r w:rsidR="007479E4" w:rsidRPr="002D5115">
        <w:rPr>
          <w:szCs w:val="20"/>
          <w:lang w:eastAsia="zh-CN"/>
        </w:rPr>
        <w:t xml:space="preserve"> depends on the joint detection performance. From the above figure 2, we notice that the Alt 1’s joint decoding performance is</w:t>
      </w:r>
      <w:r w:rsidR="006C2CBC" w:rsidRPr="002D5115">
        <w:rPr>
          <w:szCs w:val="20"/>
          <w:lang w:eastAsia="zh-CN"/>
        </w:rPr>
        <w:t xml:space="preserve"> better </w:t>
      </w:r>
      <w:r w:rsidR="007479E4" w:rsidRPr="002D5115">
        <w:rPr>
          <w:szCs w:val="20"/>
          <w:lang w:eastAsia="zh-CN"/>
        </w:rPr>
        <w:t xml:space="preserve">than </w:t>
      </w:r>
      <w:r w:rsidR="00942A14" w:rsidRPr="002D5115">
        <w:rPr>
          <w:szCs w:val="20"/>
          <w:lang w:eastAsia="zh-CN"/>
        </w:rPr>
        <w:t>Alt</w:t>
      </w:r>
      <w:r w:rsidR="006C2CBC" w:rsidRPr="002D5115">
        <w:rPr>
          <w:szCs w:val="20"/>
          <w:lang w:eastAsia="zh-CN"/>
        </w:rPr>
        <w:t xml:space="preserve"> </w:t>
      </w:r>
      <w:r w:rsidR="007479E4" w:rsidRPr="002D5115">
        <w:rPr>
          <w:szCs w:val="20"/>
          <w:lang w:eastAsia="zh-CN"/>
        </w:rPr>
        <w:t>2</w:t>
      </w:r>
      <w:r w:rsidR="006C2CBC" w:rsidRPr="002D5115">
        <w:rPr>
          <w:szCs w:val="20"/>
          <w:lang w:eastAsia="zh-CN"/>
        </w:rPr>
        <w:t xml:space="preserve">. </w:t>
      </w:r>
    </w:p>
    <w:p w14:paraId="7466A46F" w14:textId="1CC42CC9" w:rsidR="006C2CBC" w:rsidRPr="002D5115" w:rsidRDefault="006C2CBC" w:rsidP="006C2CBC">
      <w:pPr>
        <w:rPr>
          <w:b/>
          <w:i/>
          <w:szCs w:val="20"/>
          <w:lang w:eastAsia="zh-CN"/>
        </w:rPr>
      </w:pPr>
      <w:r w:rsidRPr="002D5115">
        <w:rPr>
          <w:b/>
          <w:i/>
          <w:szCs w:val="20"/>
          <w:lang w:eastAsia="zh-CN"/>
        </w:rPr>
        <w:t xml:space="preserve">Observation </w:t>
      </w:r>
      <w:r w:rsidR="0021580C" w:rsidRPr="002D5115">
        <w:rPr>
          <w:b/>
          <w:i/>
          <w:szCs w:val="20"/>
          <w:lang w:eastAsia="zh-CN"/>
        </w:rPr>
        <w:t>1</w:t>
      </w:r>
      <w:r w:rsidRPr="002D5115">
        <w:rPr>
          <w:b/>
          <w:i/>
          <w:szCs w:val="20"/>
          <w:lang w:eastAsia="zh-CN"/>
        </w:rPr>
        <w:t xml:space="preserve">: </w:t>
      </w:r>
      <w:r w:rsidR="00E2175B" w:rsidRPr="002D5115">
        <w:rPr>
          <w:b/>
          <w:i/>
          <w:szCs w:val="20"/>
          <w:lang w:eastAsia="zh-CN"/>
        </w:rPr>
        <w:t>F</w:t>
      </w:r>
      <w:r w:rsidRPr="002D5115">
        <w:rPr>
          <w:b/>
          <w:i/>
          <w:szCs w:val="20"/>
          <w:lang w:eastAsia="zh-CN"/>
        </w:rPr>
        <w:t xml:space="preserve">rom the simulation results, no benefits are observed for </w:t>
      </w:r>
      <w:r w:rsidR="00936B02" w:rsidRPr="002D5115">
        <w:rPr>
          <w:b/>
          <w:i/>
          <w:szCs w:val="20"/>
          <w:lang w:eastAsia="zh-CN"/>
        </w:rPr>
        <w:t>Alt 2 with non-adjacent symbols</w:t>
      </w:r>
      <w:r w:rsidRPr="002D5115">
        <w:rPr>
          <w:b/>
          <w:i/>
          <w:szCs w:val="20"/>
          <w:lang w:eastAsia="zh-CN"/>
        </w:rPr>
        <w:t>.</w:t>
      </w:r>
    </w:p>
    <w:p w14:paraId="20BF1AF5" w14:textId="143CE5B9" w:rsidR="006C2CBC" w:rsidRPr="002D5115" w:rsidRDefault="006C2CBC" w:rsidP="006C2CBC">
      <w:pPr>
        <w:rPr>
          <w:b/>
          <w:lang w:eastAsia="zh-CN"/>
        </w:rPr>
      </w:pPr>
      <w:r w:rsidRPr="002D5115">
        <w:rPr>
          <w:b/>
          <w:lang w:eastAsia="zh-CN"/>
        </w:rPr>
        <w:t xml:space="preserve">Proposal </w:t>
      </w:r>
      <w:r w:rsidR="009060F2" w:rsidRPr="002D5115">
        <w:rPr>
          <w:b/>
          <w:lang w:eastAsia="zh-CN"/>
        </w:rPr>
        <w:t>2</w:t>
      </w:r>
      <w:r w:rsidRPr="002D5115">
        <w:rPr>
          <w:b/>
          <w:lang w:eastAsia="zh-CN"/>
        </w:rPr>
        <w:t xml:space="preserve">: </w:t>
      </w:r>
      <w:r w:rsidR="00E2175B" w:rsidRPr="002D5115">
        <w:rPr>
          <w:b/>
          <w:i/>
        </w:rPr>
        <w:t xml:space="preserve"> S-PSS symbols and S-SSS symbols are adjacent without </w:t>
      </w:r>
      <w:r w:rsidR="000E3B7D" w:rsidRPr="002D5115">
        <w:rPr>
          <w:b/>
          <w:i/>
        </w:rPr>
        <w:t xml:space="preserve">a </w:t>
      </w:r>
      <w:r w:rsidR="00E2175B" w:rsidRPr="002D5115">
        <w:rPr>
          <w:b/>
          <w:i/>
        </w:rPr>
        <w:t>transient period</w:t>
      </w:r>
      <w:r w:rsidR="00E2175B" w:rsidRPr="002D5115">
        <w:rPr>
          <w:b/>
          <w:lang w:eastAsia="zh-CN"/>
        </w:rPr>
        <w:t xml:space="preserve"> </w:t>
      </w:r>
    </w:p>
    <w:p w14:paraId="5E79DA61" w14:textId="2FC79F3C" w:rsidR="006C2CBC" w:rsidRPr="002D5115" w:rsidRDefault="00E2175B" w:rsidP="00E2175B">
      <w:pPr>
        <w:pStyle w:val="af5"/>
        <w:numPr>
          <w:ilvl w:val="0"/>
          <w:numId w:val="17"/>
        </w:numPr>
        <w:rPr>
          <w:rFonts w:ascii="Times New Roman" w:hAnsi="Times New Roman" w:cs="Times New Roman"/>
          <w:b/>
          <w:i/>
        </w:rPr>
      </w:pPr>
      <w:r w:rsidRPr="002D5115">
        <w:rPr>
          <w:rFonts w:ascii="Times New Roman" w:hAnsi="Times New Roman" w:cs="Times New Roman"/>
          <w:b/>
          <w:i/>
        </w:rPr>
        <w:t>RAN1 assumes the same MPR will be used for the whole synchronization slot</w:t>
      </w:r>
      <w:r w:rsidRPr="002D5115" w:rsidDel="00E2175B">
        <w:rPr>
          <w:rFonts w:ascii="Times New Roman" w:hAnsi="Times New Roman" w:cs="Times New Roman"/>
          <w:b/>
          <w:i/>
        </w:rPr>
        <w:t xml:space="preserve"> </w:t>
      </w:r>
    </w:p>
    <w:p w14:paraId="03BBAFFB" w14:textId="77777777" w:rsidR="006C2CBC" w:rsidRPr="002D5115" w:rsidRDefault="006C2CBC" w:rsidP="00E2175B">
      <w:pPr>
        <w:pStyle w:val="af5"/>
        <w:numPr>
          <w:ilvl w:val="0"/>
          <w:numId w:val="17"/>
        </w:numPr>
        <w:rPr>
          <w:rFonts w:ascii="Times New Roman" w:hAnsi="Times New Roman" w:cs="Times New Roman"/>
          <w:b/>
          <w:i/>
        </w:rPr>
      </w:pPr>
      <w:r w:rsidRPr="002D5115">
        <w:rPr>
          <w:rFonts w:ascii="Times New Roman" w:hAnsi="Times New Roman" w:cs="Times New Roman"/>
          <w:b/>
          <w:i/>
        </w:rPr>
        <w:t>The detail MPR value is up to RAN4.</w:t>
      </w:r>
    </w:p>
    <w:p w14:paraId="247E5E30" w14:textId="77777777" w:rsidR="00E2175B" w:rsidRPr="002D5115" w:rsidRDefault="00E2175B" w:rsidP="006C2CBC">
      <w:pPr>
        <w:rPr>
          <w:lang w:eastAsia="zh-CN"/>
        </w:rPr>
      </w:pPr>
    </w:p>
    <w:p w14:paraId="6231AE12" w14:textId="77777777" w:rsidR="000E629A" w:rsidRPr="002D5115" w:rsidRDefault="000E629A" w:rsidP="000E629A">
      <w:pPr>
        <w:rPr>
          <w:lang w:eastAsia="zh-CN"/>
        </w:rPr>
      </w:pPr>
      <w:r w:rsidRPr="002D5115">
        <w:rPr>
          <w:szCs w:val="20"/>
          <w:lang w:eastAsia="zh-CN"/>
        </w:rPr>
        <w:t xml:space="preserve">Next, we consider the placement of the two S-PSS and S-SSS symbols. In LTE-V2X design, the S-PSS and S-SSS are distributed in the beginning and tail of the synchronization subframe. This design may potentially help the SLSS receiver to enhance the PSBCH detection under low speed cases. If the speed is high, the benefits from this arrangement cannot be obtained, and it requires the receiver to buffer the PSBCH symbols until the S-SSS is detected. Another solution is put the S-PSS and S-SSS in consecutive </w:t>
      </w:r>
      <w:r w:rsidRPr="002D5115">
        <w:rPr>
          <w:szCs w:val="20"/>
          <w:lang w:eastAsia="zh-CN"/>
        </w:rPr>
        <w:lastRenderedPageBreak/>
        <w:t xml:space="preserve">symbols. This can improve the S-SSS detection assisted by the S-PSS signal, and avoid needing to buffer PSBCH. </w:t>
      </w:r>
    </w:p>
    <w:p w14:paraId="6EF922A0" w14:textId="64DC216B" w:rsidR="000E629A" w:rsidRPr="002D5115" w:rsidRDefault="000E629A" w:rsidP="005B7910">
      <w:pPr>
        <w:rPr>
          <w:lang w:eastAsia="zh-CN"/>
        </w:rPr>
      </w:pPr>
      <w:r w:rsidRPr="002D5115">
        <w:rPr>
          <w:b/>
          <w:i/>
        </w:rPr>
        <w:t xml:space="preserve">Proposal </w:t>
      </w:r>
      <w:r w:rsidR="00C45176" w:rsidRPr="002D5115">
        <w:rPr>
          <w:b/>
          <w:i/>
        </w:rPr>
        <w:t>3</w:t>
      </w:r>
      <w:r w:rsidRPr="002D5115">
        <w:rPr>
          <w:b/>
          <w:i/>
        </w:rPr>
        <w:t xml:space="preserve">: </w:t>
      </w:r>
      <w:r w:rsidR="004C5489" w:rsidRPr="002D5115">
        <w:rPr>
          <w:b/>
          <w:i/>
        </w:rPr>
        <w:t xml:space="preserve">For NR-V2X, the synchronization symbols are placed as </w:t>
      </w:r>
      <w:r w:rsidRPr="002D5115">
        <w:rPr>
          <w:b/>
          <w:i/>
        </w:rPr>
        <w:t>PSS-PSS-SSS-SSS</w:t>
      </w:r>
      <w:r w:rsidR="00F00F28" w:rsidRPr="002D5115">
        <w:rPr>
          <w:b/>
          <w:i/>
        </w:rPr>
        <w:t>.</w:t>
      </w:r>
    </w:p>
    <w:p w14:paraId="61498DCC" w14:textId="205ACFFF" w:rsidR="00253E04" w:rsidRPr="002D5115" w:rsidRDefault="005B7910" w:rsidP="005B7910">
      <w:pPr>
        <w:rPr>
          <w:lang w:eastAsia="zh-CN"/>
        </w:rPr>
      </w:pPr>
      <w:r w:rsidRPr="002D5115">
        <w:rPr>
          <w:lang w:eastAsia="zh-CN"/>
        </w:rPr>
        <w:t xml:space="preserve">The two symbols allocated for each of the S-PSS and S-SSS can </w:t>
      </w:r>
      <w:r w:rsidR="00253E04" w:rsidRPr="002D5115">
        <w:rPr>
          <w:lang w:eastAsia="zh-CN"/>
        </w:rPr>
        <w:t>be used to</w:t>
      </w:r>
      <w:r w:rsidRPr="002D5115">
        <w:rPr>
          <w:lang w:eastAsia="zh-CN"/>
        </w:rPr>
        <w:t xml:space="preserve"> carry different </w:t>
      </w:r>
      <w:r w:rsidR="005F5C08" w:rsidRPr="002D5115">
        <w:rPr>
          <w:lang w:eastAsia="zh-CN"/>
        </w:rPr>
        <w:t xml:space="preserve">sequence </w:t>
      </w:r>
      <w:r w:rsidRPr="002D5115">
        <w:rPr>
          <w:lang w:eastAsia="zh-CN"/>
        </w:rPr>
        <w:t xml:space="preserve">combinations through a set of different S-PSS and S-SSS signals, respectively. </w:t>
      </w:r>
      <w:r w:rsidR="00253E04" w:rsidRPr="002D5115">
        <w:rPr>
          <w:lang w:eastAsia="zh-CN"/>
        </w:rPr>
        <w:t>The</w:t>
      </w:r>
      <w:r w:rsidRPr="002D5115">
        <w:rPr>
          <w:lang w:eastAsia="zh-CN"/>
        </w:rPr>
        <w:t xml:space="preserve"> different combinations of </w:t>
      </w:r>
      <w:r w:rsidR="0011156B" w:rsidRPr="002D5115">
        <w:rPr>
          <w:lang w:eastAsia="zh-CN"/>
        </w:rPr>
        <w:t xml:space="preserve">sequences used for the </w:t>
      </w:r>
      <w:r w:rsidRPr="002D5115">
        <w:rPr>
          <w:lang w:eastAsia="zh-CN"/>
        </w:rPr>
        <w:t>S-PSS and/or S-SSS mapped on each of the symbol pairs,</w:t>
      </w:r>
      <w:r w:rsidR="00B64236" w:rsidRPr="002D5115">
        <w:rPr>
          <w:lang w:eastAsia="zh-CN"/>
        </w:rPr>
        <w:t xml:space="preserve"> </w:t>
      </w:r>
      <w:r w:rsidR="00253E04" w:rsidRPr="002D5115">
        <w:rPr>
          <w:lang w:eastAsia="zh-CN"/>
        </w:rPr>
        <w:t xml:space="preserve">provide </w:t>
      </w:r>
      <w:r w:rsidRPr="002D5115">
        <w:rPr>
          <w:lang w:eastAsia="zh-CN"/>
        </w:rPr>
        <w:t xml:space="preserve">additional synchronization priority information to the Rx UE. </w:t>
      </w:r>
      <w:r w:rsidR="00253E04" w:rsidRPr="002D5115">
        <w:rPr>
          <w:lang w:eastAsia="zh-CN"/>
        </w:rPr>
        <w:t xml:space="preserve">Priority synchronization information can depend </w:t>
      </w:r>
      <w:r w:rsidR="00B64236" w:rsidRPr="002D5115">
        <w:rPr>
          <w:lang w:eastAsia="zh-CN"/>
        </w:rPr>
        <w:t xml:space="preserve">on the Tx UE synchronization status, based </w:t>
      </w:r>
      <w:r w:rsidR="0011156B" w:rsidRPr="002D5115">
        <w:rPr>
          <w:lang w:eastAsia="zh-CN"/>
        </w:rPr>
        <w:t xml:space="preserve">e.g. </w:t>
      </w:r>
      <w:r w:rsidR="00B64236" w:rsidRPr="002D5115">
        <w:rPr>
          <w:lang w:eastAsia="zh-CN"/>
        </w:rPr>
        <w:t>on t</w:t>
      </w:r>
      <w:r w:rsidR="00253E04" w:rsidRPr="002D5115">
        <w:rPr>
          <w:lang w:eastAsia="zh-CN"/>
        </w:rPr>
        <w:t>he</w:t>
      </w:r>
      <w:r w:rsidRPr="002D5115">
        <w:rPr>
          <w:lang w:eastAsia="zh-CN"/>
        </w:rPr>
        <w:t xml:space="preserve"> synchronization source type of the Tx UE and</w:t>
      </w:r>
      <w:r w:rsidR="00253E04" w:rsidRPr="002D5115">
        <w:rPr>
          <w:lang w:eastAsia="zh-CN"/>
        </w:rPr>
        <w:t>/or</w:t>
      </w:r>
      <w:r w:rsidRPr="002D5115">
        <w:rPr>
          <w:lang w:eastAsia="zh-CN"/>
        </w:rPr>
        <w:t xml:space="preserve"> the number of hops from the original sync</w:t>
      </w:r>
      <w:r w:rsidR="00253E04" w:rsidRPr="002D5115">
        <w:rPr>
          <w:lang w:eastAsia="zh-CN"/>
        </w:rPr>
        <w:t>hronization</w:t>
      </w:r>
      <w:r w:rsidRPr="002D5115">
        <w:rPr>
          <w:lang w:eastAsia="zh-CN"/>
        </w:rPr>
        <w:t xml:space="preserve"> source. </w:t>
      </w:r>
    </w:p>
    <w:p w14:paraId="0693347F" w14:textId="2420F2BE" w:rsidR="00916484" w:rsidRPr="002D5115" w:rsidRDefault="005B7910" w:rsidP="00916484">
      <w:pPr>
        <w:rPr>
          <w:b/>
          <w:i/>
          <w:szCs w:val="20"/>
          <w:lang w:eastAsia="zh-CN"/>
        </w:rPr>
      </w:pPr>
      <w:r w:rsidRPr="002D5115">
        <w:rPr>
          <w:szCs w:val="20"/>
          <w:lang w:eastAsia="zh-CN"/>
        </w:rPr>
        <w:t>The Rx UE</w:t>
      </w:r>
      <w:r w:rsidR="006C6A68" w:rsidRPr="002D5115">
        <w:rPr>
          <w:szCs w:val="20"/>
          <w:lang w:eastAsia="zh-CN"/>
        </w:rPr>
        <w:t>, especially the UEs out of coverage,</w:t>
      </w:r>
      <w:r w:rsidRPr="002D5115">
        <w:rPr>
          <w:szCs w:val="20"/>
          <w:lang w:eastAsia="zh-CN"/>
        </w:rPr>
        <w:t xml:space="preserve"> can benefit from obtaining priority information </w:t>
      </w:r>
      <w:r w:rsidR="00F74E0C" w:rsidRPr="002D5115">
        <w:rPr>
          <w:szCs w:val="20"/>
          <w:lang w:eastAsia="zh-CN"/>
        </w:rPr>
        <w:t>depending on</w:t>
      </w:r>
      <w:r w:rsidRPr="002D5115">
        <w:rPr>
          <w:szCs w:val="20"/>
          <w:lang w:eastAsia="zh-CN"/>
        </w:rPr>
        <w:t xml:space="preserve"> the </w:t>
      </w:r>
      <w:r w:rsidR="00F74E0C" w:rsidRPr="002D5115">
        <w:rPr>
          <w:szCs w:val="20"/>
          <w:lang w:eastAsia="zh-CN"/>
        </w:rPr>
        <w:t xml:space="preserve">Tx UE </w:t>
      </w:r>
      <w:r w:rsidRPr="002D5115">
        <w:rPr>
          <w:szCs w:val="20"/>
          <w:lang w:eastAsia="zh-CN"/>
        </w:rPr>
        <w:t xml:space="preserve">synchronization source via the SLSS, i.e. as early as possible. </w:t>
      </w:r>
      <w:r w:rsidR="00253E04" w:rsidRPr="002D5115">
        <w:rPr>
          <w:szCs w:val="20"/>
          <w:lang w:eastAsia="zh-CN"/>
        </w:rPr>
        <w:t>In the initial synchronization phase</w:t>
      </w:r>
      <w:r w:rsidRPr="002D5115">
        <w:rPr>
          <w:szCs w:val="20"/>
          <w:lang w:eastAsia="zh-CN"/>
        </w:rPr>
        <w:t xml:space="preserve"> </w:t>
      </w:r>
      <w:r w:rsidR="00253E04" w:rsidRPr="002D5115">
        <w:rPr>
          <w:szCs w:val="20"/>
          <w:lang w:eastAsia="zh-CN"/>
        </w:rPr>
        <w:t xml:space="preserve">such priority </w:t>
      </w:r>
      <w:r w:rsidRPr="002D5115">
        <w:rPr>
          <w:szCs w:val="20"/>
          <w:lang w:eastAsia="zh-CN"/>
        </w:rPr>
        <w:t>information allows the Rx UE to immediately select and prioritize the SLSS sent by UEs with the highest priority</w:t>
      </w:r>
      <w:r w:rsidR="00F74E0C" w:rsidRPr="002D5115">
        <w:rPr>
          <w:szCs w:val="20"/>
          <w:lang w:eastAsia="zh-CN"/>
        </w:rPr>
        <w:t xml:space="preserve"> status </w:t>
      </w:r>
      <w:r w:rsidRPr="002D5115">
        <w:rPr>
          <w:szCs w:val="20"/>
          <w:lang w:eastAsia="zh-CN"/>
        </w:rPr>
        <w:t xml:space="preserve">and directly synchronize </w:t>
      </w:r>
      <w:r w:rsidR="00F74E0C" w:rsidRPr="002D5115">
        <w:rPr>
          <w:szCs w:val="20"/>
          <w:lang w:eastAsia="zh-CN"/>
        </w:rPr>
        <w:t xml:space="preserve">to </w:t>
      </w:r>
      <w:r w:rsidRPr="002D5115">
        <w:rPr>
          <w:szCs w:val="20"/>
          <w:lang w:eastAsia="zh-CN"/>
        </w:rPr>
        <w:t>th</w:t>
      </w:r>
      <w:r w:rsidR="005F5C08" w:rsidRPr="002D5115">
        <w:rPr>
          <w:szCs w:val="20"/>
          <w:lang w:eastAsia="zh-CN"/>
        </w:rPr>
        <w:t>ose</w:t>
      </w:r>
      <w:r w:rsidRPr="002D5115">
        <w:rPr>
          <w:szCs w:val="20"/>
          <w:lang w:eastAsia="zh-CN"/>
        </w:rPr>
        <w:t xml:space="preserve">. Compared to the case where such information is provided </w:t>
      </w:r>
      <w:r w:rsidR="00837812" w:rsidRPr="002D5115">
        <w:rPr>
          <w:szCs w:val="20"/>
          <w:lang w:eastAsia="zh-CN"/>
        </w:rPr>
        <w:t xml:space="preserve">later, </w:t>
      </w:r>
      <w:r w:rsidRPr="002D5115">
        <w:rPr>
          <w:szCs w:val="20"/>
          <w:lang w:eastAsia="zh-CN"/>
        </w:rPr>
        <w:t xml:space="preserve">e.g. in the PSBCH, </w:t>
      </w:r>
      <w:r w:rsidR="00253E04" w:rsidRPr="002D5115">
        <w:rPr>
          <w:szCs w:val="20"/>
          <w:lang w:eastAsia="zh-CN"/>
        </w:rPr>
        <w:t>this</w:t>
      </w:r>
      <w:r w:rsidRPr="002D5115">
        <w:rPr>
          <w:szCs w:val="20"/>
          <w:lang w:eastAsia="zh-CN"/>
        </w:rPr>
        <w:t xml:space="preserve"> avoi</w:t>
      </w:r>
      <w:r w:rsidR="005F5C08" w:rsidRPr="002D5115">
        <w:rPr>
          <w:szCs w:val="20"/>
          <w:lang w:eastAsia="zh-CN"/>
        </w:rPr>
        <w:t>ds</w:t>
      </w:r>
      <w:r w:rsidRPr="002D5115">
        <w:rPr>
          <w:szCs w:val="20"/>
          <w:lang w:eastAsia="zh-CN"/>
        </w:rPr>
        <w:t xml:space="preserve"> that the </w:t>
      </w:r>
      <w:r w:rsidR="005F5C08" w:rsidRPr="002D5115">
        <w:rPr>
          <w:szCs w:val="20"/>
          <w:lang w:eastAsia="zh-CN"/>
        </w:rPr>
        <w:t xml:space="preserve">Rx </w:t>
      </w:r>
      <w:r w:rsidRPr="002D5115">
        <w:rPr>
          <w:szCs w:val="20"/>
          <w:lang w:eastAsia="zh-CN"/>
        </w:rPr>
        <w:t xml:space="preserve">UE performs unnecessary SLSS detection, synchronization and PSBCH decoding </w:t>
      </w:r>
      <w:r w:rsidR="00253E04" w:rsidRPr="002D5115">
        <w:rPr>
          <w:szCs w:val="20"/>
          <w:lang w:eastAsia="zh-CN"/>
        </w:rPr>
        <w:t>before</w:t>
      </w:r>
      <w:r w:rsidRPr="002D5115">
        <w:rPr>
          <w:szCs w:val="20"/>
          <w:lang w:eastAsia="zh-CN"/>
        </w:rPr>
        <w:t xml:space="preserve"> identify</w:t>
      </w:r>
      <w:r w:rsidR="00253E04" w:rsidRPr="002D5115">
        <w:rPr>
          <w:szCs w:val="20"/>
          <w:lang w:eastAsia="zh-CN"/>
        </w:rPr>
        <w:t>ing</w:t>
      </w:r>
      <w:r w:rsidRPr="002D5115">
        <w:rPr>
          <w:szCs w:val="20"/>
          <w:lang w:eastAsia="zh-CN"/>
        </w:rPr>
        <w:t xml:space="preserve"> the Tx UE synchronization source, which may possibly not be the one with highest priority. </w:t>
      </w:r>
      <w:r w:rsidR="00837812" w:rsidRPr="002D5115">
        <w:rPr>
          <w:szCs w:val="20"/>
          <w:lang w:eastAsia="zh-CN"/>
        </w:rPr>
        <w:t xml:space="preserve">Similarly, </w:t>
      </w:r>
      <w:r w:rsidR="005F5C08" w:rsidRPr="002D5115">
        <w:rPr>
          <w:szCs w:val="20"/>
          <w:lang w:eastAsia="zh-CN"/>
        </w:rPr>
        <w:t xml:space="preserve">after initial synchronization, during the </w:t>
      </w:r>
      <w:r w:rsidR="00253E04" w:rsidRPr="002D5115">
        <w:rPr>
          <w:szCs w:val="20"/>
          <w:lang w:eastAsia="zh-CN"/>
        </w:rPr>
        <w:t xml:space="preserve">regular </w:t>
      </w:r>
      <w:r w:rsidR="005F5C08" w:rsidRPr="002D5115">
        <w:rPr>
          <w:szCs w:val="20"/>
          <w:lang w:eastAsia="zh-CN"/>
        </w:rPr>
        <w:t>ongoing detection</w:t>
      </w:r>
      <w:r w:rsidR="00B64236" w:rsidRPr="002D5115">
        <w:rPr>
          <w:szCs w:val="20"/>
          <w:lang w:eastAsia="zh-CN"/>
        </w:rPr>
        <w:t xml:space="preserve"> of SLSS</w:t>
      </w:r>
      <w:r w:rsidR="00253E04" w:rsidRPr="002D5115">
        <w:rPr>
          <w:szCs w:val="20"/>
          <w:lang w:eastAsia="zh-CN"/>
        </w:rPr>
        <w:t xml:space="preserve">, obtaining priority information via </w:t>
      </w:r>
      <w:r w:rsidR="00B64236" w:rsidRPr="002D5115">
        <w:rPr>
          <w:szCs w:val="20"/>
          <w:lang w:eastAsia="zh-CN"/>
        </w:rPr>
        <w:t xml:space="preserve">the </w:t>
      </w:r>
      <w:r w:rsidR="00253E04" w:rsidRPr="002D5115">
        <w:rPr>
          <w:szCs w:val="20"/>
          <w:lang w:eastAsia="zh-CN"/>
        </w:rPr>
        <w:t xml:space="preserve">SLSS will reduce the </w:t>
      </w:r>
      <w:r w:rsidR="005F5C08" w:rsidRPr="002D5115">
        <w:rPr>
          <w:szCs w:val="20"/>
          <w:lang w:eastAsia="zh-CN"/>
        </w:rPr>
        <w:t xml:space="preserve">set of </w:t>
      </w:r>
      <w:r w:rsidR="00253E04" w:rsidRPr="002D5115">
        <w:rPr>
          <w:szCs w:val="20"/>
          <w:lang w:eastAsia="zh-CN"/>
        </w:rPr>
        <w:t xml:space="preserve">SLSS </w:t>
      </w:r>
      <w:r w:rsidR="005F5C08" w:rsidRPr="002D5115">
        <w:rPr>
          <w:szCs w:val="20"/>
          <w:lang w:eastAsia="zh-CN"/>
        </w:rPr>
        <w:t xml:space="preserve">which </w:t>
      </w:r>
      <w:r w:rsidR="00253E04" w:rsidRPr="002D5115">
        <w:rPr>
          <w:szCs w:val="20"/>
          <w:lang w:eastAsia="zh-CN"/>
        </w:rPr>
        <w:t>the UE needs to search for, limiting them to the SLSS with higher priority than the one which it is already synchronized to. This is very important, as the</w:t>
      </w:r>
      <w:r w:rsidRPr="002D5115">
        <w:rPr>
          <w:szCs w:val="20"/>
          <w:lang w:eastAsia="zh-CN"/>
        </w:rPr>
        <w:t xml:space="preserve"> UE has limited computational resources, power and buffering capabilities for detection of multiple SLSS and PSBCH decoding in parallel. </w:t>
      </w:r>
      <w:r w:rsidR="00253E04" w:rsidRPr="002D5115">
        <w:rPr>
          <w:szCs w:val="20"/>
          <w:lang w:eastAsia="zh-CN"/>
        </w:rPr>
        <w:t xml:space="preserve">Using priority dependent SLSS </w:t>
      </w:r>
      <w:r w:rsidRPr="002D5115">
        <w:rPr>
          <w:szCs w:val="20"/>
          <w:lang w:eastAsia="zh-CN"/>
        </w:rPr>
        <w:t xml:space="preserve">will </w:t>
      </w:r>
      <w:r w:rsidR="00253E04" w:rsidRPr="002D5115">
        <w:rPr>
          <w:szCs w:val="20"/>
          <w:lang w:eastAsia="zh-CN"/>
        </w:rPr>
        <w:t xml:space="preserve">thus </w:t>
      </w:r>
      <w:r w:rsidRPr="002D5115">
        <w:rPr>
          <w:szCs w:val="20"/>
          <w:lang w:eastAsia="zh-CN"/>
        </w:rPr>
        <w:t xml:space="preserve">reduce </w:t>
      </w:r>
      <w:r w:rsidR="00253E04" w:rsidRPr="002D5115">
        <w:rPr>
          <w:szCs w:val="20"/>
          <w:lang w:eastAsia="zh-CN"/>
        </w:rPr>
        <w:t xml:space="preserve">the </w:t>
      </w:r>
      <w:r w:rsidRPr="002D5115">
        <w:rPr>
          <w:szCs w:val="20"/>
          <w:lang w:eastAsia="zh-CN"/>
        </w:rPr>
        <w:t>UE complexity and need for buffering of multiple SLSS and ultimately reduce the overall synchronization time e.g. by avoiding cases where the Rx UE needs to wait for next SLSS to synchronize</w:t>
      </w:r>
      <w:r w:rsidR="00253E04" w:rsidRPr="002D5115">
        <w:rPr>
          <w:szCs w:val="20"/>
          <w:lang w:eastAsia="zh-CN"/>
        </w:rPr>
        <w:t xml:space="preserve"> to a higher priority synchronization source</w:t>
      </w:r>
      <w:r w:rsidRPr="002D5115">
        <w:rPr>
          <w:szCs w:val="20"/>
          <w:lang w:eastAsia="zh-CN"/>
        </w:rPr>
        <w:t>.</w:t>
      </w:r>
    </w:p>
    <w:p w14:paraId="2D61839D" w14:textId="77777777" w:rsidR="00575DDD" w:rsidRDefault="00916484" w:rsidP="00647745">
      <w:pPr>
        <w:rPr>
          <w:b/>
          <w:i/>
          <w:szCs w:val="20"/>
          <w:lang w:eastAsia="zh-CN"/>
        </w:rPr>
      </w:pPr>
      <w:r w:rsidRPr="002D5115">
        <w:rPr>
          <w:b/>
          <w:i/>
          <w:szCs w:val="20"/>
          <w:lang w:eastAsia="zh-CN"/>
        </w:rPr>
        <w:t xml:space="preserve">Proposal </w:t>
      </w:r>
      <w:r w:rsidR="00C45176" w:rsidRPr="002D5115">
        <w:rPr>
          <w:b/>
          <w:i/>
          <w:szCs w:val="20"/>
          <w:lang w:eastAsia="zh-CN"/>
        </w:rPr>
        <w:t>4</w:t>
      </w:r>
      <w:r w:rsidRPr="002D5115">
        <w:rPr>
          <w:b/>
          <w:i/>
          <w:szCs w:val="20"/>
          <w:lang w:eastAsia="zh-CN"/>
        </w:rPr>
        <w:t xml:space="preserve">: </w:t>
      </w:r>
      <w:r w:rsidR="0011156B" w:rsidRPr="002D5115">
        <w:rPr>
          <w:b/>
          <w:i/>
          <w:szCs w:val="20"/>
          <w:lang w:eastAsia="zh-CN"/>
        </w:rPr>
        <w:t>SLSS provide synchronization priority information depending on the Tx UE synchronization status by using different</w:t>
      </w:r>
      <w:r w:rsidR="00B64236" w:rsidRPr="002D5115">
        <w:rPr>
          <w:b/>
          <w:i/>
          <w:szCs w:val="20"/>
          <w:lang w:eastAsia="zh-CN"/>
        </w:rPr>
        <w:t>ly prioritized</w:t>
      </w:r>
      <w:r w:rsidR="0011156B" w:rsidRPr="002D5115">
        <w:rPr>
          <w:b/>
          <w:i/>
          <w:szCs w:val="20"/>
          <w:lang w:eastAsia="zh-CN"/>
        </w:rPr>
        <w:t xml:space="preserve"> sequence combinations in the two symbols of each of </w:t>
      </w:r>
      <w:r w:rsidR="00837812" w:rsidRPr="002D5115">
        <w:rPr>
          <w:b/>
          <w:i/>
          <w:szCs w:val="20"/>
          <w:lang w:eastAsia="zh-CN"/>
        </w:rPr>
        <w:t xml:space="preserve">the two </w:t>
      </w:r>
      <w:r w:rsidR="0011156B" w:rsidRPr="002D5115">
        <w:rPr>
          <w:b/>
          <w:i/>
          <w:szCs w:val="20"/>
          <w:lang w:eastAsia="zh-CN"/>
        </w:rPr>
        <w:t>S-PSS and/or S-SSS</w:t>
      </w:r>
      <w:r w:rsidR="00837812" w:rsidRPr="002D5115">
        <w:rPr>
          <w:b/>
          <w:i/>
          <w:szCs w:val="20"/>
          <w:lang w:eastAsia="zh-CN"/>
        </w:rPr>
        <w:t xml:space="preserve"> symbols</w:t>
      </w:r>
      <w:r w:rsidR="0011156B" w:rsidRPr="002D5115">
        <w:rPr>
          <w:b/>
          <w:i/>
          <w:szCs w:val="20"/>
          <w:lang w:eastAsia="zh-CN"/>
        </w:rPr>
        <w:t xml:space="preserve">.   </w:t>
      </w:r>
      <w:r w:rsidRPr="002D5115">
        <w:rPr>
          <w:b/>
          <w:i/>
          <w:szCs w:val="20"/>
          <w:lang w:eastAsia="zh-CN"/>
        </w:rPr>
        <w:t xml:space="preserve"> </w:t>
      </w:r>
    </w:p>
    <w:p w14:paraId="385211B4" w14:textId="1102DBB4" w:rsidR="00647745" w:rsidRPr="002D5115" w:rsidRDefault="001D2A0E" w:rsidP="00647745">
      <w:pPr>
        <w:rPr>
          <w:szCs w:val="20"/>
          <w:lang w:eastAsia="zh-CN"/>
        </w:rPr>
      </w:pPr>
      <w:r w:rsidRPr="002D5115">
        <w:rPr>
          <w:szCs w:val="20"/>
          <w:lang w:eastAsia="zh-CN"/>
        </w:rPr>
        <w:t xml:space="preserve">Another </w:t>
      </w:r>
      <w:r w:rsidR="00647745" w:rsidRPr="002D5115">
        <w:rPr>
          <w:szCs w:val="20"/>
          <w:lang w:eastAsia="zh-CN"/>
        </w:rPr>
        <w:t>issue</w:t>
      </w:r>
      <w:r w:rsidRPr="002D5115">
        <w:rPr>
          <w:szCs w:val="20"/>
          <w:lang w:eastAsia="zh-CN"/>
        </w:rPr>
        <w:t xml:space="preserve"> for S-SSB structure is</w:t>
      </w:r>
      <w:r w:rsidR="00647745" w:rsidRPr="002D5115">
        <w:rPr>
          <w:szCs w:val="20"/>
          <w:lang w:eastAsia="zh-CN"/>
        </w:rPr>
        <w:t xml:space="preserve"> the number of PSBCH symbols needed</w:t>
      </w:r>
      <w:r w:rsidR="001C2AAA" w:rsidRPr="002D5115">
        <w:rPr>
          <w:szCs w:val="20"/>
          <w:lang w:eastAsia="zh-CN"/>
        </w:rPr>
        <w:t>.</w:t>
      </w:r>
      <w:r w:rsidR="00647745" w:rsidRPr="002D5115">
        <w:rPr>
          <w:szCs w:val="20"/>
          <w:lang w:eastAsia="zh-CN"/>
        </w:rPr>
        <w:t xml:space="preserve"> </w:t>
      </w:r>
      <w:r w:rsidR="001C2AAA" w:rsidRPr="002D5115">
        <w:rPr>
          <w:szCs w:val="20"/>
          <w:lang w:eastAsia="zh-CN"/>
        </w:rPr>
        <w:t>F</w:t>
      </w:r>
      <w:r w:rsidR="00647745" w:rsidRPr="002D5115">
        <w:rPr>
          <w:szCs w:val="20"/>
          <w:lang w:eastAsia="zh-CN"/>
        </w:rPr>
        <w:t xml:space="preserve">rom our simulation results in the previous meeting </w:t>
      </w:r>
      <w:r w:rsidR="00647745" w:rsidRPr="002D5115">
        <w:rPr>
          <w:szCs w:val="20"/>
          <w:highlight w:val="yellow"/>
          <w:lang w:eastAsia="zh-CN"/>
        </w:rPr>
        <w:fldChar w:fldCharType="begin"/>
      </w:r>
      <w:r w:rsidR="00647745" w:rsidRPr="002D5115">
        <w:rPr>
          <w:szCs w:val="20"/>
          <w:lang w:eastAsia="zh-CN"/>
        </w:rPr>
        <w:instrText xml:space="preserve"> REF _Ref7335428 \r \h </w:instrText>
      </w:r>
      <w:r w:rsidR="00647745" w:rsidRPr="002D5115">
        <w:rPr>
          <w:szCs w:val="20"/>
          <w:highlight w:val="yellow"/>
          <w:lang w:eastAsia="zh-CN"/>
        </w:rPr>
      </w:r>
      <w:r w:rsidR="00647745" w:rsidRPr="002D5115">
        <w:rPr>
          <w:szCs w:val="20"/>
          <w:highlight w:val="yellow"/>
          <w:lang w:eastAsia="zh-CN"/>
        </w:rPr>
        <w:fldChar w:fldCharType="separate"/>
      </w:r>
      <w:r w:rsidR="00B93F09" w:rsidRPr="002D5115">
        <w:rPr>
          <w:szCs w:val="20"/>
          <w:lang w:eastAsia="zh-CN"/>
        </w:rPr>
        <w:t>[6]</w:t>
      </w:r>
      <w:r w:rsidR="00647745" w:rsidRPr="002D5115">
        <w:rPr>
          <w:szCs w:val="20"/>
          <w:highlight w:val="yellow"/>
          <w:lang w:eastAsia="zh-CN"/>
        </w:rPr>
        <w:fldChar w:fldCharType="end"/>
      </w:r>
      <w:r w:rsidR="00647745" w:rsidRPr="002D5115">
        <w:rPr>
          <w:szCs w:val="20"/>
          <w:lang w:eastAsia="zh-CN"/>
        </w:rPr>
        <w:t>, we found that to achieve the same coverage as LTE-V2X in 15 kHz</w:t>
      </w:r>
      <w:r w:rsidR="001C2AAA" w:rsidRPr="002D5115">
        <w:rPr>
          <w:szCs w:val="20"/>
          <w:lang w:eastAsia="zh-CN"/>
        </w:rPr>
        <w:t>,</w:t>
      </w:r>
      <w:r w:rsidR="00647745" w:rsidRPr="002D5115">
        <w:rPr>
          <w:szCs w:val="20"/>
          <w:lang w:eastAsia="zh-CN"/>
        </w:rPr>
        <w:t xml:space="preserve"> at least 6 PSBCH symbols are needed. As a result, for 15 kHz, there are at least 12 symbols (one AGC symbols + 2 S-PSS + 2 S-SSS + 6PSBCH + GAP symbol) in the subframe. Since both normal CP and extended CP are supported for S-SSB, at least 6 PSBCH symbols should be supported for 15 kHz. From RAN4 LS [5], where a single AGC symbol is adequate </w:t>
      </w:r>
      <w:r w:rsidR="00647745" w:rsidRPr="002D5115">
        <w:rPr>
          <w:szCs w:val="20"/>
          <w:lang w:eastAsia="zh-CN"/>
        </w:rPr>
        <w:fldChar w:fldCharType="begin"/>
      </w:r>
      <w:r w:rsidR="00647745" w:rsidRPr="002D5115">
        <w:rPr>
          <w:szCs w:val="20"/>
          <w:lang w:eastAsia="zh-CN"/>
        </w:rPr>
        <w:instrText xml:space="preserve"> REF _Ref7290293 \r \h </w:instrText>
      </w:r>
      <w:r w:rsidR="00647745" w:rsidRPr="002D5115">
        <w:rPr>
          <w:szCs w:val="20"/>
          <w:lang w:eastAsia="zh-CN"/>
        </w:rPr>
      </w:r>
      <w:r w:rsidR="00647745" w:rsidRPr="002D5115">
        <w:rPr>
          <w:szCs w:val="20"/>
          <w:lang w:eastAsia="zh-CN"/>
        </w:rPr>
        <w:fldChar w:fldCharType="separate"/>
      </w:r>
      <w:r w:rsidR="00B93F09" w:rsidRPr="002D5115">
        <w:rPr>
          <w:szCs w:val="20"/>
          <w:lang w:eastAsia="zh-CN"/>
        </w:rPr>
        <w:t>[5]</w:t>
      </w:r>
      <w:r w:rsidR="00647745" w:rsidRPr="002D5115">
        <w:rPr>
          <w:szCs w:val="20"/>
          <w:lang w:eastAsia="zh-CN"/>
        </w:rPr>
        <w:fldChar w:fldCharType="end"/>
      </w:r>
      <w:r w:rsidR="00647745" w:rsidRPr="002D5115">
        <w:rPr>
          <w:szCs w:val="20"/>
          <w:lang w:eastAsia="zh-CN"/>
        </w:rPr>
        <w:t xml:space="preserve"> at least for 15 kHz, we have the following proposal: </w:t>
      </w:r>
    </w:p>
    <w:p w14:paraId="5A4E83AF" w14:textId="586D390B" w:rsidR="00647745" w:rsidRPr="002D5115" w:rsidRDefault="00647745" w:rsidP="00406E7E">
      <w:pPr>
        <w:rPr>
          <w:b/>
          <w:i/>
        </w:rPr>
      </w:pPr>
      <w:r w:rsidRPr="002D5115">
        <w:rPr>
          <w:b/>
          <w:i/>
          <w:szCs w:val="20"/>
          <w:lang w:eastAsia="zh-CN"/>
        </w:rPr>
        <w:t xml:space="preserve">Proposal </w:t>
      </w:r>
      <w:r w:rsidR="00C45176" w:rsidRPr="002D5115">
        <w:rPr>
          <w:b/>
          <w:i/>
          <w:szCs w:val="20"/>
          <w:lang w:eastAsia="zh-CN"/>
        </w:rPr>
        <w:t>5</w:t>
      </w:r>
      <w:r w:rsidR="00620FFA" w:rsidRPr="002D5115">
        <w:rPr>
          <w:b/>
          <w:i/>
          <w:szCs w:val="20"/>
          <w:lang w:eastAsia="zh-CN"/>
        </w:rPr>
        <w:t>: A</w:t>
      </w:r>
      <w:r w:rsidRPr="002D5115">
        <w:rPr>
          <w:b/>
          <w:i/>
          <w:szCs w:val="20"/>
          <w:lang w:eastAsia="zh-CN"/>
        </w:rPr>
        <w:t>t least 6 PSBCH symbols are used for NR-V2X synchronization slot for 15 kHz</w:t>
      </w:r>
      <w:r w:rsidR="00262E1B" w:rsidRPr="002D5115">
        <w:rPr>
          <w:b/>
          <w:i/>
          <w:szCs w:val="20"/>
          <w:lang w:eastAsia="zh-CN"/>
        </w:rPr>
        <w:t>.</w:t>
      </w:r>
    </w:p>
    <w:p w14:paraId="488A6BBD" w14:textId="77777777" w:rsidR="00541D5C" w:rsidRPr="002D5115" w:rsidRDefault="00541D5C" w:rsidP="00541D5C">
      <w:pPr>
        <w:rPr>
          <w:szCs w:val="20"/>
          <w:lang w:eastAsia="zh-CN"/>
        </w:rPr>
      </w:pPr>
      <w:r w:rsidRPr="002D5115">
        <w:rPr>
          <w:noProof/>
          <w:lang w:eastAsia="zh-CN"/>
        </w:rPr>
        <w:drawing>
          <wp:inline distT="0" distB="0" distL="0" distR="0" wp14:anchorId="06D8E1F8" wp14:editId="49618B5C">
            <wp:extent cx="5915660" cy="354965"/>
            <wp:effectExtent l="0" t="0" r="889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660" cy="354965"/>
                    </a:xfrm>
                    <a:prstGeom prst="rect">
                      <a:avLst/>
                    </a:prstGeom>
                  </pic:spPr>
                </pic:pic>
              </a:graphicData>
            </a:graphic>
          </wp:inline>
        </w:drawing>
      </w:r>
      <w:r w:rsidRPr="002D5115">
        <w:rPr>
          <w:lang w:eastAsia="zh-CN"/>
        </w:rPr>
        <w:t xml:space="preserve"> </w:t>
      </w:r>
    </w:p>
    <w:p w14:paraId="0154079B" w14:textId="49C90762" w:rsidR="00541D5C" w:rsidRPr="002D5115" w:rsidRDefault="00541D5C" w:rsidP="00541D5C">
      <w:pPr>
        <w:jc w:val="center"/>
        <w:rPr>
          <w:szCs w:val="20"/>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3</w:t>
      </w:r>
      <w:r w:rsidRPr="002D5115">
        <w:rPr>
          <w:b/>
          <w:i/>
          <w:lang w:eastAsia="zh-CN"/>
        </w:rPr>
        <w:fldChar w:fldCharType="end"/>
      </w:r>
      <w:r w:rsidRPr="002D5115">
        <w:rPr>
          <w:b/>
          <w:i/>
          <w:lang w:eastAsia="zh-CN"/>
        </w:rPr>
        <w:t>: An S-SSB structure example for 15 kHz SCS normal CP</w:t>
      </w:r>
    </w:p>
    <w:p w14:paraId="08310130" w14:textId="77777777" w:rsidR="004C184E" w:rsidRPr="002D5115" w:rsidRDefault="004C184E">
      <w:pPr>
        <w:rPr>
          <w:lang w:eastAsia="zh-CN"/>
        </w:rPr>
      </w:pPr>
    </w:p>
    <w:p w14:paraId="2F9A9A91" w14:textId="402D1351" w:rsidR="000567DA" w:rsidRPr="002D5115" w:rsidRDefault="00541D5C">
      <w:pPr>
        <w:rPr>
          <w:lang w:eastAsia="zh-CN"/>
        </w:rPr>
      </w:pPr>
      <w:r w:rsidRPr="002D5115">
        <w:rPr>
          <w:lang w:eastAsia="zh-CN"/>
        </w:rPr>
        <w:t xml:space="preserve">Lastly, we analyze the number of S-SSB sent within </w:t>
      </w:r>
      <w:r w:rsidR="00DF539F" w:rsidRPr="002D5115">
        <w:rPr>
          <w:lang w:eastAsia="zh-CN"/>
        </w:rPr>
        <w:t>each</w:t>
      </w:r>
      <w:r w:rsidRPr="002D5115">
        <w:rPr>
          <w:lang w:eastAsia="zh-CN"/>
        </w:rPr>
        <w:t xml:space="preserve"> S-SSB burst. </w:t>
      </w:r>
      <w:r w:rsidR="000567DA" w:rsidRPr="002D5115">
        <w:rPr>
          <w:lang w:eastAsia="zh-CN"/>
        </w:rPr>
        <w:t xml:space="preserve">The above design for S-SSB shown in Figure </w:t>
      </w:r>
      <w:r w:rsidR="00810DAE" w:rsidRPr="002D5115">
        <w:rPr>
          <w:lang w:eastAsia="zh-CN"/>
        </w:rPr>
        <w:t xml:space="preserve">3 </w:t>
      </w:r>
      <w:r w:rsidR="000567DA" w:rsidRPr="002D5115">
        <w:rPr>
          <w:lang w:eastAsia="zh-CN"/>
        </w:rPr>
        <w:t xml:space="preserve">can be used for 15 kHz as well as 30 and 60 kHz SCS if the number of AGC symbol is the same each time. For other than 15 kHz SCS, RAN1 has not set a precise design target </w:t>
      </w:r>
      <w:r w:rsidR="00F25456" w:rsidRPr="002D5115">
        <w:rPr>
          <w:lang w:eastAsia="zh-CN"/>
        </w:rPr>
        <w:fldChar w:fldCharType="begin"/>
      </w:r>
      <w:r w:rsidR="00F25456" w:rsidRPr="002D5115">
        <w:rPr>
          <w:lang w:eastAsia="zh-CN"/>
        </w:rPr>
        <w:instrText xml:space="preserve"> REF _Ref15115064 \r \h </w:instrText>
      </w:r>
      <w:r w:rsidR="00F25456" w:rsidRPr="002D5115">
        <w:rPr>
          <w:lang w:eastAsia="zh-CN"/>
        </w:rPr>
      </w:r>
      <w:r w:rsidR="00F25456" w:rsidRPr="002D5115">
        <w:rPr>
          <w:lang w:eastAsia="zh-CN"/>
        </w:rPr>
        <w:fldChar w:fldCharType="separate"/>
      </w:r>
      <w:r w:rsidR="00B93F09" w:rsidRPr="002D5115">
        <w:rPr>
          <w:lang w:eastAsia="zh-CN"/>
        </w:rPr>
        <w:t>[10]</w:t>
      </w:r>
      <w:r w:rsidR="00F25456" w:rsidRPr="002D5115">
        <w:rPr>
          <w:lang w:eastAsia="zh-CN"/>
        </w:rPr>
        <w:fldChar w:fldCharType="end"/>
      </w:r>
      <w:r w:rsidR="000567DA" w:rsidRPr="002D5115">
        <w:rPr>
          <w:lang w:eastAsia="zh-CN"/>
        </w:rPr>
        <w:t>:</w:t>
      </w:r>
    </w:p>
    <w:p w14:paraId="4D54219E" w14:textId="32554E1F" w:rsidR="000567DA" w:rsidRPr="002D5115" w:rsidRDefault="00DF539F" w:rsidP="00541D5C">
      <w:pPr>
        <w:rPr>
          <w:i/>
          <w:lang w:eastAsia="zh-CN"/>
        </w:rPr>
      </w:pPr>
      <w:r w:rsidRPr="002D5115">
        <w:rPr>
          <w:i/>
          <w:highlight w:val="green"/>
          <w:lang w:eastAsia="zh-CN"/>
        </w:rPr>
        <w:t>Agreement:</w:t>
      </w:r>
    </w:p>
    <w:p w14:paraId="5F9FAF28" w14:textId="77777777" w:rsidR="00541D5C" w:rsidRPr="002D5115" w:rsidRDefault="00541D5C" w:rsidP="00541D5C">
      <w:pPr>
        <w:pStyle w:val="a3"/>
        <w:numPr>
          <w:ilvl w:val="0"/>
          <w:numId w:val="14"/>
        </w:numPr>
        <w:autoSpaceDE/>
        <w:autoSpaceDN/>
        <w:adjustRightInd/>
        <w:snapToGrid/>
        <w:rPr>
          <w:i/>
          <w:sz w:val="22"/>
          <w:szCs w:val="22"/>
          <w:lang w:eastAsia="zh-CN"/>
        </w:rPr>
      </w:pPr>
      <w:r w:rsidRPr="002D5115">
        <w:rPr>
          <w:i/>
          <w:sz w:val="22"/>
          <w:szCs w:val="22"/>
          <w:lang w:eastAsia="zh-CN"/>
        </w:rPr>
        <w:t>Design Target for NR S-PSS/S-SSS:</w:t>
      </w:r>
    </w:p>
    <w:p w14:paraId="0C0F81A1" w14:textId="77777777" w:rsidR="00541D5C" w:rsidRPr="002D5115" w:rsidRDefault="00541D5C" w:rsidP="00541D5C">
      <w:pPr>
        <w:pStyle w:val="a3"/>
        <w:numPr>
          <w:ilvl w:val="1"/>
          <w:numId w:val="14"/>
        </w:numPr>
        <w:autoSpaceDE/>
        <w:autoSpaceDN/>
        <w:adjustRightInd/>
        <w:snapToGrid/>
        <w:rPr>
          <w:i/>
          <w:sz w:val="22"/>
          <w:szCs w:val="22"/>
          <w:lang w:eastAsia="zh-CN"/>
        </w:rPr>
      </w:pPr>
      <w:r w:rsidRPr="002D5115">
        <w:rPr>
          <w:i/>
          <w:sz w:val="22"/>
          <w:szCs w:val="22"/>
          <w:lang w:eastAsia="zh-CN"/>
        </w:rPr>
        <w:t>At least for 15 kHz SCS NR S-PSS/S-SSS, same or better coverage to that of LTE under the same Tx/Rx configuration</w:t>
      </w:r>
    </w:p>
    <w:p w14:paraId="49ECA6C6" w14:textId="77777777" w:rsidR="00541D5C" w:rsidRPr="002D5115" w:rsidRDefault="00541D5C" w:rsidP="00541D5C">
      <w:pPr>
        <w:rPr>
          <w:lang w:eastAsia="zh-CN"/>
        </w:rPr>
      </w:pPr>
      <w:r w:rsidRPr="002D5115">
        <w:rPr>
          <w:lang w:eastAsia="zh-CN"/>
        </w:rPr>
        <w:t xml:space="preserve">So for FR1 and FR2, if the same coverage is required as 15 kHz SCS, multiple S-SSB can be configured within the S-SSB burst duration. For example, even for FR1, two and four S-SSBs can be configured for 30 and 60 kHz SCSs respectively to achieve the same coverage. The reason is the SNR at the transmitter can be expressed as if the total transmission power </w:t>
      </w:r>
      <w:r w:rsidRPr="002D5115">
        <w:rPr>
          <w:i/>
          <w:lang w:eastAsia="zh-CN"/>
        </w:rPr>
        <w:t>P</w:t>
      </w:r>
      <w:r w:rsidRPr="002D5115">
        <w:rPr>
          <w:i/>
          <w:vertAlign w:val="subscript"/>
          <w:lang w:eastAsia="zh-CN"/>
        </w:rPr>
        <w:t>max</w:t>
      </w:r>
      <w:r w:rsidRPr="002D5115">
        <w:rPr>
          <w:lang w:eastAsia="zh-CN"/>
        </w:rPr>
        <w:t xml:space="preserve"> is allocated to S-SSB:</w:t>
      </w:r>
    </w:p>
    <w:p w14:paraId="16C6D6FE" w14:textId="77777777" w:rsidR="00541D5C" w:rsidRPr="002D5115" w:rsidRDefault="00541D5C" w:rsidP="00541D5C">
      <w:pPr>
        <w:jc w:val="center"/>
        <w:rPr>
          <w:lang w:eastAsia="zh-CN"/>
        </w:rPr>
      </w:pPr>
      <w:r w:rsidRPr="002D5115">
        <w:rPr>
          <w:position w:val="-28"/>
          <w:lang w:eastAsia="zh-CN"/>
        </w:rPr>
        <w:object w:dxaOrig="4959" w:dyaOrig="639" w14:anchorId="6A67C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32.25pt" o:ole="">
            <v:imagedata r:id="rId11" o:title=""/>
          </v:shape>
          <o:OLEObject Type="Embed" ProgID="Equation.DSMT4" ShapeID="_x0000_i1025" DrawAspect="Content" ObjectID="_1627517885" r:id="rId12"/>
        </w:object>
      </w:r>
    </w:p>
    <w:p w14:paraId="653298AD" w14:textId="007FD23E" w:rsidR="00541D5C" w:rsidRPr="002D5115" w:rsidRDefault="00541D5C" w:rsidP="00541D5C">
      <w:pPr>
        <w:rPr>
          <w:lang w:eastAsia="zh-CN"/>
        </w:rPr>
      </w:pPr>
      <w:r w:rsidRPr="002D5115">
        <w:rPr>
          <w:lang w:eastAsia="zh-CN"/>
        </w:rPr>
        <w:t xml:space="preserve">From the above formula, we </w:t>
      </w:r>
      <w:r w:rsidR="001F6965" w:rsidRPr="002D5115">
        <w:rPr>
          <w:lang w:eastAsia="zh-CN"/>
        </w:rPr>
        <w:t xml:space="preserve">see that </w:t>
      </w:r>
      <w:r w:rsidRPr="002D5115">
        <w:rPr>
          <w:lang w:eastAsia="zh-CN"/>
        </w:rPr>
        <w:t xml:space="preserve">the SNR at the transmitter is reduced when the SCS increases. The can also be verified by the simulation results shown in the following figure </w:t>
      </w:r>
      <w:r w:rsidR="000253C0" w:rsidRPr="002D5115">
        <w:rPr>
          <w:lang w:eastAsia="zh-CN"/>
        </w:rPr>
        <w:t xml:space="preserve">4 </w:t>
      </w:r>
      <w:r w:rsidRPr="002D5115">
        <w:rPr>
          <w:lang w:eastAsia="zh-CN"/>
        </w:rPr>
        <w:t xml:space="preserve">to figure </w:t>
      </w:r>
      <w:r w:rsidR="000253C0" w:rsidRPr="002D5115">
        <w:rPr>
          <w:lang w:eastAsia="zh-CN"/>
        </w:rPr>
        <w:t>6</w:t>
      </w:r>
      <w:r w:rsidRPr="002D5115">
        <w:rPr>
          <w:lang w:eastAsia="zh-CN"/>
        </w:rPr>
        <w:t xml:space="preserve">, where the S-PSS/S-SSS jointly detection performance become worse when the higher SCS is used for SLSS. </w:t>
      </w:r>
    </w:p>
    <w:p w14:paraId="61180CD9" w14:textId="77777777" w:rsidR="00541D5C" w:rsidRPr="002D5115" w:rsidRDefault="00541D5C" w:rsidP="00541D5C">
      <w:pPr>
        <w:jc w:val="center"/>
      </w:pPr>
      <w:r w:rsidRPr="002D5115">
        <w:rPr>
          <w:noProof/>
          <w:lang w:eastAsia="zh-CN"/>
        </w:rPr>
        <w:drawing>
          <wp:inline distT="0" distB="0" distL="0" distR="0" wp14:anchorId="3E2C1EF7" wp14:editId="3DACBBB4">
            <wp:extent cx="3605730" cy="2876550"/>
            <wp:effectExtent l="0" t="0" r="0" b="0"/>
            <wp:docPr id="11" name="图片 11" descr="C:\Users\y00367708\AppData\Roaming\eSpace_Desktop\UserData\y00367708\imagefiles\D1F69653-3C3E-4B2C-B9CC-3926AF30E6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1F69653-3C3E-4B2C-B9CC-3926AF30E675" descr="C:\Users\y00367708\AppData\Roaming\eSpace_Desktop\UserData\y00367708\imagefiles\D1F69653-3C3E-4B2C-B9CC-3926AF30E67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5730" cy="2876550"/>
                    </a:xfrm>
                    <a:prstGeom prst="rect">
                      <a:avLst/>
                    </a:prstGeom>
                    <a:noFill/>
                    <a:ln>
                      <a:noFill/>
                    </a:ln>
                  </pic:spPr>
                </pic:pic>
              </a:graphicData>
            </a:graphic>
          </wp:inline>
        </w:drawing>
      </w:r>
    </w:p>
    <w:p w14:paraId="72B1BF2A" w14:textId="42B136C4" w:rsidR="00541D5C" w:rsidRPr="002D5115" w:rsidRDefault="00541D5C" w:rsidP="00541D5C">
      <w:pPr>
        <w:jc w:val="center"/>
        <w:rPr>
          <w:b/>
          <w:i/>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4</w:t>
      </w:r>
      <w:r w:rsidRPr="002D5115">
        <w:rPr>
          <w:b/>
          <w:i/>
          <w:lang w:eastAsia="zh-CN"/>
        </w:rPr>
        <w:fldChar w:fldCharType="end"/>
      </w:r>
      <w:r w:rsidRPr="002D5115">
        <w:rPr>
          <w:b/>
          <w:i/>
          <w:lang w:eastAsia="zh-CN"/>
        </w:rPr>
        <w:t>: One shot S-PSS/S-SSS detection performance for different SCS under 6km/h</w:t>
      </w:r>
    </w:p>
    <w:p w14:paraId="1505EB83" w14:textId="77777777" w:rsidR="00541D5C" w:rsidRPr="002D5115" w:rsidRDefault="00541D5C" w:rsidP="00541D5C">
      <w:pPr>
        <w:jc w:val="center"/>
      </w:pPr>
      <w:r w:rsidRPr="002D5115">
        <w:rPr>
          <w:noProof/>
          <w:lang w:eastAsia="zh-CN"/>
        </w:rPr>
        <w:drawing>
          <wp:inline distT="0" distB="0" distL="0" distR="0" wp14:anchorId="26A9B74B" wp14:editId="57E975FC">
            <wp:extent cx="3442335" cy="2855965"/>
            <wp:effectExtent l="0" t="0" r="5715" b="1905"/>
            <wp:docPr id="5" name="图片 5" descr="C:\Users\y00367708\AppData\Roaming\eSpace_Desktop\UserData\y00367708\imagefiles\F38FCAB4-C72A-42CE-A067-98AF53231A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8FCAB4-C72A-42CE-A067-98AF53231A6C" descr="C:\Users\y00367708\AppData\Roaming\eSpace_Desktop\UserData\y00367708\imagefiles\F38FCAB4-C72A-42CE-A067-98AF53231A6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1670" cy="2880303"/>
                    </a:xfrm>
                    <a:prstGeom prst="rect">
                      <a:avLst/>
                    </a:prstGeom>
                    <a:noFill/>
                    <a:ln>
                      <a:noFill/>
                    </a:ln>
                  </pic:spPr>
                </pic:pic>
              </a:graphicData>
            </a:graphic>
          </wp:inline>
        </w:drawing>
      </w:r>
    </w:p>
    <w:p w14:paraId="1F28CCDF" w14:textId="238ED76C" w:rsidR="00541D5C" w:rsidRPr="002D5115" w:rsidRDefault="00541D5C" w:rsidP="00541D5C">
      <w:pPr>
        <w:jc w:val="center"/>
        <w:rPr>
          <w:b/>
          <w:i/>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5</w:t>
      </w:r>
      <w:r w:rsidRPr="002D5115">
        <w:rPr>
          <w:b/>
          <w:i/>
          <w:lang w:eastAsia="zh-CN"/>
        </w:rPr>
        <w:fldChar w:fldCharType="end"/>
      </w:r>
      <w:r w:rsidRPr="002D5115">
        <w:rPr>
          <w:b/>
          <w:i/>
          <w:lang w:eastAsia="zh-CN"/>
        </w:rPr>
        <w:t>: One shot S-PSS/S-SSS detection performance for different SCS under240km/h</w:t>
      </w:r>
    </w:p>
    <w:p w14:paraId="7B48370A" w14:textId="77777777" w:rsidR="00541D5C" w:rsidRPr="002D5115" w:rsidRDefault="00541D5C" w:rsidP="00541D5C">
      <w:pPr>
        <w:jc w:val="center"/>
      </w:pPr>
    </w:p>
    <w:p w14:paraId="1C746509" w14:textId="77777777" w:rsidR="00541D5C" w:rsidRPr="002D5115" w:rsidRDefault="00541D5C" w:rsidP="00541D5C">
      <w:pPr>
        <w:jc w:val="center"/>
      </w:pPr>
      <w:r w:rsidRPr="002D5115">
        <w:rPr>
          <w:noProof/>
          <w:lang w:eastAsia="zh-CN"/>
        </w:rPr>
        <w:lastRenderedPageBreak/>
        <w:drawing>
          <wp:inline distT="0" distB="0" distL="0" distR="0" wp14:anchorId="3260382A" wp14:editId="30576126">
            <wp:extent cx="3445556" cy="2882900"/>
            <wp:effectExtent l="0" t="0" r="2540" b="0"/>
            <wp:docPr id="12" name="图片 12" descr="C:\Users\y00367708\AppData\Roaming\eSpace_Desktop\UserData\y00367708\imagefiles\B4FF815A-4571-4AB9-9796-FCFBC49D2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FF815A-4571-4AB9-9796-FCFBC49D2174" descr="C:\Users\y00367708\AppData\Roaming\eSpace_Desktop\UserData\y00367708\imagefiles\B4FF815A-4571-4AB9-9796-FCFBC49D217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5556" cy="2882900"/>
                    </a:xfrm>
                    <a:prstGeom prst="rect">
                      <a:avLst/>
                    </a:prstGeom>
                    <a:noFill/>
                    <a:ln>
                      <a:noFill/>
                    </a:ln>
                  </pic:spPr>
                </pic:pic>
              </a:graphicData>
            </a:graphic>
          </wp:inline>
        </w:drawing>
      </w:r>
    </w:p>
    <w:p w14:paraId="3854BB0C" w14:textId="39EAFD7C" w:rsidR="00541D5C" w:rsidRPr="002D5115" w:rsidRDefault="00541D5C" w:rsidP="00541D5C">
      <w:pPr>
        <w:jc w:val="center"/>
        <w:rPr>
          <w:b/>
          <w:i/>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6</w:t>
      </w:r>
      <w:r w:rsidRPr="002D5115">
        <w:rPr>
          <w:b/>
          <w:i/>
          <w:lang w:eastAsia="zh-CN"/>
        </w:rPr>
        <w:fldChar w:fldCharType="end"/>
      </w:r>
      <w:r w:rsidRPr="002D5115">
        <w:rPr>
          <w:b/>
          <w:i/>
          <w:lang w:eastAsia="zh-CN"/>
        </w:rPr>
        <w:t>: One shot S-PSS/S-SSS detection performance for different SCS under 500km/h</w:t>
      </w:r>
    </w:p>
    <w:p w14:paraId="25989EB7" w14:textId="77777777" w:rsidR="00541D5C" w:rsidRPr="002D5115" w:rsidRDefault="00541D5C" w:rsidP="00541D5C">
      <w:pPr>
        <w:rPr>
          <w:lang w:eastAsia="zh-CN"/>
        </w:rPr>
      </w:pPr>
    </w:p>
    <w:p w14:paraId="6B0DA6C6" w14:textId="77777777" w:rsidR="00541D5C" w:rsidRPr="002D5115" w:rsidRDefault="00541D5C" w:rsidP="00541D5C">
      <w:pPr>
        <w:rPr>
          <w:lang w:eastAsia="zh-CN"/>
        </w:rPr>
      </w:pPr>
      <w:r w:rsidRPr="002D5115">
        <w:rPr>
          <w:lang w:eastAsia="zh-CN"/>
        </w:rPr>
        <w:t>From the above simulation studies, the following observations can be drawn:</w:t>
      </w:r>
    </w:p>
    <w:p w14:paraId="05C3E109" w14:textId="070B612E" w:rsidR="00541D5C" w:rsidRPr="002D5115" w:rsidRDefault="00541D5C" w:rsidP="00541D5C">
      <w:pPr>
        <w:rPr>
          <w:b/>
          <w:i/>
          <w:lang w:eastAsia="zh-CN"/>
        </w:rPr>
      </w:pPr>
      <w:r w:rsidRPr="002D5115">
        <w:rPr>
          <w:b/>
          <w:i/>
          <w:lang w:eastAsia="zh-CN"/>
        </w:rPr>
        <w:t xml:space="preserve">Observation </w:t>
      </w:r>
      <w:r w:rsidR="0021580C" w:rsidRPr="002D5115">
        <w:rPr>
          <w:b/>
          <w:i/>
          <w:lang w:eastAsia="zh-CN"/>
        </w:rPr>
        <w:t>2</w:t>
      </w:r>
      <w:r w:rsidRPr="002D5115">
        <w:rPr>
          <w:b/>
          <w:i/>
          <w:lang w:eastAsia="zh-CN"/>
        </w:rPr>
        <w:t>: The coverage of S-SSB is reduced when the SCS increases:</w:t>
      </w:r>
    </w:p>
    <w:p w14:paraId="469CC759" w14:textId="1C210191" w:rsidR="00541D5C" w:rsidRPr="002D5115" w:rsidRDefault="00541D5C" w:rsidP="006811B4">
      <w:pPr>
        <w:pStyle w:val="af5"/>
        <w:numPr>
          <w:ilvl w:val="1"/>
          <w:numId w:val="19"/>
        </w:numPr>
        <w:rPr>
          <w:rFonts w:ascii="Times New Roman" w:hAnsi="Times New Roman" w:cs="Times New Roman"/>
          <w:b/>
          <w:i/>
        </w:rPr>
      </w:pPr>
      <w:r w:rsidRPr="002D5115">
        <w:rPr>
          <w:rFonts w:ascii="Times New Roman" w:hAnsi="Times New Roman" w:cs="Times New Roman"/>
          <w:b/>
          <w:i/>
        </w:rPr>
        <w:t>The coverage of 30</w:t>
      </w:r>
      <w:r w:rsidR="00607B73" w:rsidRPr="002D5115">
        <w:rPr>
          <w:rFonts w:ascii="Times New Roman" w:hAnsi="Times New Roman" w:cs="Times New Roman"/>
          <w:b/>
          <w:i/>
        </w:rPr>
        <w:t xml:space="preserve"> </w:t>
      </w:r>
      <w:r w:rsidRPr="002D5115">
        <w:rPr>
          <w:rFonts w:ascii="Times New Roman" w:hAnsi="Times New Roman" w:cs="Times New Roman"/>
          <w:b/>
          <w:i/>
        </w:rPr>
        <w:t xml:space="preserve">kHz SCS S-SSB will </w:t>
      </w:r>
      <w:r w:rsidR="00607B73" w:rsidRPr="002D5115">
        <w:rPr>
          <w:rFonts w:ascii="Times New Roman" w:hAnsi="Times New Roman" w:cs="Times New Roman"/>
          <w:b/>
          <w:i/>
        </w:rPr>
        <w:t>reduce by</w:t>
      </w:r>
      <w:r w:rsidRPr="002D5115">
        <w:rPr>
          <w:rFonts w:ascii="Times New Roman" w:hAnsi="Times New Roman" w:cs="Times New Roman"/>
          <w:b/>
          <w:i/>
        </w:rPr>
        <w:t xml:space="preserve"> </w:t>
      </w:r>
      <w:r w:rsidR="00607B73" w:rsidRPr="002D5115">
        <w:rPr>
          <w:rFonts w:ascii="Times New Roman" w:hAnsi="Times New Roman" w:cs="Times New Roman"/>
          <w:b/>
          <w:i/>
        </w:rPr>
        <w:t>~</w:t>
      </w:r>
      <w:r w:rsidRPr="002D5115">
        <w:rPr>
          <w:rFonts w:ascii="Times New Roman" w:hAnsi="Times New Roman" w:cs="Times New Roman"/>
          <w:b/>
          <w:i/>
        </w:rPr>
        <w:t>3dB comparing to the 15</w:t>
      </w:r>
      <w:r w:rsidR="00607B73" w:rsidRPr="002D5115">
        <w:rPr>
          <w:rFonts w:ascii="Times New Roman" w:hAnsi="Times New Roman" w:cs="Times New Roman"/>
          <w:b/>
          <w:i/>
        </w:rPr>
        <w:t xml:space="preserve"> </w:t>
      </w:r>
      <w:r w:rsidRPr="002D5115">
        <w:rPr>
          <w:rFonts w:ascii="Times New Roman" w:hAnsi="Times New Roman" w:cs="Times New Roman"/>
          <w:b/>
          <w:i/>
        </w:rPr>
        <w:t>kHz SCS</w:t>
      </w:r>
    </w:p>
    <w:p w14:paraId="07987A33" w14:textId="3945C635" w:rsidR="00541D5C" w:rsidRPr="002D5115" w:rsidRDefault="00541D5C" w:rsidP="006811B4">
      <w:pPr>
        <w:pStyle w:val="af5"/>
        <w:numPr>
          <w:ilvl w:val="1"/>
          <w:numId w:val="19"/>
        </w:numPr>
        <w:rPr>
          <w:rFonts w:ascii="Times New Roman" w:hAnsi="Times New Roman" w:cs="Times New Roman"/>
          <w:b/>
          <w:i/>
        </w:rPr>
      </w:pPr>
      <w:r w:rsidRPr="002D5115">
        <w:rPr>
          <w:rFonts w:ascii="Times New Roman" w:hAnsi="Times New Roman" w:cs="Times New Roman"/>
          <w:b/>
          <w:i/>
        </w:rPr>
        <w:t>The coverage of 60</w:t>
      </w:r>
      <w:r w:rsidR="00607B73" w:rsidRPr="002D5115">
        <w:rPr>
          <w:rFonts w:ascii="Times New Roman" w:hAnsi="Times New Roman" w:cs="Times New Roman"/>
          <w:b/>
          <w:i/>
        </w:rPr>
        <w:t xml:space="preserve"> </w:t>
      </w:r>
      <w:r w:rsidRPr="002D5115">
        <w:rPr>
          <w:rFonts w:ascii="Times New Roman" w:hAnsi="Times New Roman" w:cs="Times New Roman"/>
          <w:b/>
          <w:i/>
        </w:rPr>
        <w:t xml:space="preserve">kHz SCS S-SSB will </w:t>
      </w:r>
      <w:r w:rsidR="00607B73" w:rsidRPr="002D5115">
        <w:rPr>
          <w:rFonts w:ascii="Times New Roman" w:hAnsi="Times New Roman" w:cs="Times New Roman"/>
          <w:b/>
          <w:i/>
        </w:rPr>
        <w:t>reduce by</w:t>
      </w:r>
      <w:r w:rsidRPr="002D5115">
        <w:rPr>
          <w:rFonts w:ascii="Times New Roman" w:hAnsi="Times New Roman" w:cs="Times New Roman"/>
          <w:b/>
          <w:i/>
        </w:rPr>
        <w:t xml:space="preserve"> </w:t>
      </w:r>
      <w:r w:rsidR="00607B73" w:rsidRPr="002D5115">
        <w:rPr>
          <w:rFonts w:ascii="Times New Roman" w:hAnsi="Times New Roman" w:cs="Times New Roman"/>
          <w:b/>
          <w:i/>
        </w:rPr>
        <w:t>~</w:t>
      </w:r>
      <w:r w:rsidRPr="002D5115">
        <w:rPr>
          <w:rFonts w:ascii="Times New Roman" w:hAnsi="Times New Roman" w:cs="Times New Roman"/>
          <w:b/>
          <w:i/>
        </w:rPr>
        <w:t>6dB comparing to the 15</w:t>
      </w:r>
      <w:r w:rsidR="00607B73" w:rsidRPr="002D5115">
        <w:rPr>
          <w:rFonts w:ascii="Times New Roman" w:hAnsi="Times New Roman" w:cs="Times New Roman"/>
          <w:b/>
          <w:i/>
        </w:rPr>
        <w:t xml:space="preserve"> </w:t>
      </w:r>
      <w:r w:rsidRPr="002D5115">
        <w:rPr>
          <w:rFonts w:ascii="Times New Roman" w:hAnsi="Times New Roman" w:cs="Times New Roman"/>
          <w:b/>
          <w:i/>
        </w:rPr>
        <w:t>kHz SCS</w:t>
      </w:r>
    </w:p>
    <w:p w14:paraId="7F94BA55" w14:textId="77777777" w:rsidR="00541D5C" w:rsidRPr="002D5115" w:rsidRDefault="00541D5C" w:rsidP="00541D5C">
      <w:pPr>
        <w:rPr>
          <w:lang w:eastAsia="zh-CN"/>
        </w:rPr>
      </w:pPr>
    </w:p>
    <w:p w14:paraId="07BD5DD9" w14:textId="2BFDDB95" w:rsidR="00541D5C" w:rsidRPr="002D5115" w:rsidRDefault="00541D5C" w:rsidP="00541D5C">
      <w:pPr>
        <w:rPr>
          <w:lang w:eastAsia="zh-CN"/>
        </w:rPr>
      </w:pPr>
      <w:r w:rsidRPr="002D5115">
        <w:rPr>
          <w:lang w:eastAsia="zh-CN"/>
        </w:rPr>
        <w:t>To achieve the same coverage for 30/60kHz SCS as 15kHz SCS</w:t>
      </w:r>
      <w:r w:rsidR="007711C8" w:rsidRPr="002D5115">
        <w:rPr>
          <w:lang w:eastAsia="zh-CN"/>
        </w:rPr>
        <w:t xml:space="preserve"> especially for FR1</w:t>
      </w:r>
      <w:r w:rsidRPr="002D5115">
        <w:rPr>
          <w:lang w:eastAsia="zh-CN"/>
        </w:rPr>
        <w:t xml:space="preserve">, </w:t>
      </w:r>
      <w:r w:rsidR="007711C8" w:rsidRPr="002D5115">
        <w:rPr>
          <w:lang w:eastAsia="zh-CN"/>
        </w:rPr>
        <w:t>the best alternative is to allow the system</w:t>
      </w:r>
      <w:r w:rsidR="00B302E7" w:rsidRPr="002D5115">
        <w:rPr>
          <w:lang w:eastAsia="zh-CN"/>
        </w:rPr>
        <w:t xml:space="preserve"> to</w:t>
      </w:r>
      <w:r w:rsidR="007711C8" w:rsidRPr="002D5115">
        <w:rPr>
          <w:lang w:eastAsia="zh-CN"/>
        </w:rPr>
        <w:t xml:space="preserve"> (p</w:t>
      </w:r>
      <w:r w:rsidR="00B302E7" w:rsidRPr="002D5115">
        <w:rPr>
          <w:lang w:eastAsia="zh-CN"/>
        </w:rPr>
        <w:t>re</w:t>
      </w:r>
      <w:r w:rsidR="007711C8" w:rsidRPr="002D5115">
        <w:rPr>
          <w:lang w:eastAsia="zh-CN"/>
        </w:rPr>
        <w:t>-)configure the supported maximum number of S-SSB</w:t>
      </w:r>
      <w:r w:rsidRPr="002D5115">
        <w:rPr>
          <w:lang w:eastAsia="zh-CN"/>
        </w:rPr>
        <w:t xml:space="preserve"> </w:t>
      </w:r>
      <w:r w:rsidR="00B302E7" w:rsidRPr="002D5115">
        <w:rPr>
          <w:lang w:eastAsia="zh-CN"/>
        </w:rPr>
        <w:t>f</w:t>
      </w:r>
      <w:r w:rsidR="000064DE" w:rsidRPr="002D5115">
        <w:rPr>
          <w:lang w:eastAsia="zh-CN"/>
        </w:rPr>
        <w:t xml:space="preserve">or </w:t>
      </w:r>
      <w:r w:rsidRPr="002D5115">
        <w:rPr>
          <w:lang w:eastAsia="zh-CN"/>
        </w:rPr>
        <w:t xml:space="preserve">every synchronization resource. For FR2, </w:t>
      </w:r>
      <w:r w:rsidR="00686305" w:rsidRPr="002D5115">
        <w:rPr>
          <w:lang w:eastAsia="zh-CN"/>
        </w:rPr>
        <w:t xml:space="preserve">there </w:t>
      </w:r>
      <w:r w:rsidR="00B302E7" w:rsidRPr="002D5115">
        <w:rPr>
          <w:lang w:eastAsia="zh-CN"/>
        </w:rPr>
        <w:t xml:space="preserve">is </w:t>
      </w:r>
      <w:r w:rsidR="00686305" w:rsidRPr="002D5115">
        <w:rPr>
          <w:lang w:eastAsia="zh-CN"/>
        </w:rPr>
        <w:t xml:space="preserve">also the coverage requirement on the S-SSB, </w:t>
      </w:r>
      <w:r w:rsidRPr="002D5115">
        <w:rPr>
          <w:lang w:eastAsia="zh-CN"/>
        </w:rPr>
        <w:t xml:space="preserve">multiple </w:t>
      </w:r>
      <w:r w:rsidR="00686305" w:rsidRPr="002D5115">
        <w:rPr>
          <w:lang w:eastAsia="zh-CN"/>
        </w:rPr>
        <w:t>(</w:t>
      </w:r>
      <w:r w:rsidR="00B302E7" w:rsidRPr="002D5115">
        <w:rPr>
          <w:lang w:eastAsia="zh-CN"/>
        </w:rPr>
        <w:t>pre</w:t>
      </w:r>
      <w:r w:rsidR="00686305" w:rsidRPr="002D5115">
        <w:rPr>
          <w:lang w:eastAsia="zh-CN"/>
        </w:rPr>
        <w:t xml:space="preserve">-)configured </w:t>
      </w:r>
      <w:r w:rsidRPr="002D5115">
        <w:rPr>
          <w:lang w:eastAsia="zh-CN"/>
        </w:rPr>
        <w:t>S-SSB transmission to support beams specific synchronizations are needed. For multiple S-SSBs within a period, the S-SSBs can be transmitted in multiple beams successively, either in the same beam multiple times or in different beams via beam sweeping, e.g. for FR2.</w:t>
      </w:r>
      <w:r w:rsidRPr="002D5115">
        <w:rPr>
          <w:szCs w:val="20"/>
        </w:rPr>
        <w:t xml:space="preserve"> </w:t>
      </w:r>
      <w:r w:rsidRPr="002D5115">
        <w:rPr>
          <w:lang w:eastAsia="zh-CN"/>
        </w:rPr>
        <w:t xml:space="preserve">In NR, a maximum of </w:t>
      </w:r>
      <w:r w:rsidRPr="002D5115">
        <w:rPr>
          <w:i/>
          <w:lang w:eastAsia="zh-CN"/>
        </w:rPr>
        <w:t xml:space="preserve">L </w:t>
      </w:r>
      <w:r w:rsidRPr="002D5115">
        <w:rPr>
          <w:lang w:eastAsia="zh-CN"/>
        </w:rPr>
        <w:t>(</w:t>
      </w:r>
      <w:r w:rsidRPr="002D5115">
        <w:rPr>
          <w:i/>
          <w:lang w:eastAsia="zh-CN"/>
        </w:rPr>
        <w:t>L</w:t>
      </w:r>
      <w:r w:rsidRPr="002D5115">
        <w:rPr>
          <w:lang w:eastAsia="zh-CN"/>
        </w:rPr>
        <w:t>=4/8/64 for &lt;3 GHz/3~</w:t>
      </w:r>
      <w:r w:rsidR="00BC55F0" w:rsidRPr="002D5115">
        <w:rPr>
          <w:lang w:eastAsia="zh-CN"/>
        </w:rPr>
        <w:t>7.125</w:t>
      </w:r>
      <w:r w:rsidRPr="002D5115">
        <w:rPr>
          <w:lang w:eastAsia="zh-CN"/>
        </w:rPr>
        <w:t xml:space="preserve"> GHz/&gt;</w:t>
      </w:r>
      <w:r w:rsidR="00BC55F0" w:rsidRPr="002D5115">
        <w:rPr>
          <w:lang w:eastAsia="zh-CN"/>
        </w:rPr>
        <w:t xml:space="preserve">7.125 </w:t>
      </w:r>
      <w:r w:rsidRPr="002D5115">
        <w:rPr>
          <w:lang w:eastAsia="zh-CN"/>
        </w:rPr>
        <w:t xml:space="preserve">GHz) SSBs can be transmitted within 5ms SS burst set. Following the same principle, a maximum of </w:t>
      </w:r>
      <w:r w:rsidRPr="002D5115">
        <w:rPr>
          <w:i/>
          <w:lang w:eastAsia="zh-CN"/>
        </w:rPr>
        <w:t>L_v2x</w:t>
      </w:r>
      <w:r w:rsidRPr="002D5115">
        <w:rPr>
          <w:lang w:eastAsia="zh-CN"/>
        </w:rPr>
        <w:t xml:space="preserve"> S-SSB can be transmitted within the equivalent 5ms S-SSB burst set. </w:t>
      </w:r>
    </w:p>
    <w:p w14:paraId="06C5F0D4" w14:textId="29176F8C" w:rsidR="00541D5C" w:rsidRPr="002D5115" w:rsidRDefault="00B261A5" w:rsidP="00541D5C">
      <w:pPr>
        <w:rPr>
          <w:lang w:eastAsia="zh-CN"/>
        </w:rPr>
      </w:pPr>
      <w:r w:rsidRPr="002D5115">
        <w:rPr>
          <w:lang w:eastAsia="zh-CN"/>
        </w:rPr>
        <w:t xml:space="preserve">Figure </w:t>
      </w:r>
      <w:r w:rsidR="00840916" w:rsidRPr="002D5115">
        <w:rPr>
          <w:lang w:eastAsia="zh-CN"/>
        </w:rPr>
        <w:t xml:space="preserve">7 </w:t>
      </w:r>
      <w:r w:rsidRPr="002D5115">
        <w:rPr>
          <w:lang w:eastAsia="zh-CN"/>
        </w:rPr>
        <w:t xml:space="preserve">shows </w:t>
      </w:r>
      <w:r w:rsidR="00541D5C" w:rsidRPr="002D5115">
        <w:rPr>
          <w:lang w:eastAsia="zh-CN"/>
        </w:rPr>
        <w:t xml:space="preserve">an example </w:t>
      </w:r>
      <w:r w:rsidRPr="002D5115">
        <w:rPr>
          <w:lang w:eastAsia="zh-CN"/>
        </w:rPr>
        <w:t>of</w:t>
      </w:r>
      <w:r w:rsidR="00541D5C" w:rsidRPr="002D5115">
        <w:rPr>
          <w:lang w:eastAsia="zh-CN"/>
        </w:rPr>
        <w:t xml:space="preserve"> different number</w:t>
      </w:r>
      <w:r w:rsidRPr="002D5115">
        <w:rPr>
          <w:lang w:eastAsia="zh-CN"/>
        </w:rPr>
        <w:t>s</w:t>
      </w:r>
      <w:r w:rsidR="00541D5C" w:rsidRPr="002D5115">
        <w:rPr>
          <w:lang w:eastAsia="zh-CN"/>
        </w:rPr>
        <w:t xml:space="preserve"> of S-SSBs for different SCS. </w:t>
      </w:r>
    </w:p>
    <w:p w14:paraId="72B4A1D2" w14:textId="77777777" w:rsidR="00541D5C" w:rsidRPr="002D5115" w:rsidRDefault="00541D5C" w:rsidP="00541D5C">
      <w:pPr>
        <w:jc w:val="center"/>
        <w:rPr>
          <w:lang w:eastAsia="zh-CN"/>
        </w:rPr>
      </w:pPr>
      <w:r w:rsidRPr="002D5115">
        <w:rPr>
          <w:noProof/>
          <w:lang w:eastAsia="zh-CN"/>
        </w:rPr>
        <w:drawing>
          <wp:inline distT="0" distB="0" distL="0" distR="0" wp14:anchorId="2336C9FF" wp14:editId="07EFF14A">
            <wp:extent cx="5289550" cy="196456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8125" cy="1967745"/>
                    </a:xfrm>
                    <a:prstGeom prst="rect">
                      <a:avLst/>
                    </a:prstGeom>
                  </pic:spPr>
                </pic:pic>
              </a:graphicData>
            </a:graphic>
          </wp:inline>
        </w:drawing>
      </w:r>
    </w:p>
    <w:p w14:paraId="16B0E6F5" w14:textId="031F242E" w:rsidR="00541D5C" w:rsidRPr="002D5115" w:rsidRDefault="00541D5C" w:rsidP="00541D5C">
      <w:pPr>
        <w:jc w:val="center"/>
        <w:rPr>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B93F09" w:rsidRPr="002D5115">
        <w:rPr>
          <w:b/>
          <w:i/>
          <w:lang w:eastAsia="zh-CN"/>
        </w:rPr>
        <w:t>7</w:t>
      </w:r>
      <w:r w:rsidRPr="002D5115">
        <w:rPr>
          <w:b/>
          <w:i/>
          <w:lang w:eastAsia="zh-CN"/>
        </w:rPr>
        <w:fldChar w:fldCharType="end"/>
      </w:r>
      <w:r w:rsidRPr="002D5115">
        <w:rPr>
          <w:b/>
          <w:i/>
          <w:lang w:eastAsia="zh-CN"/>
        </w:rPr>
        <w:t>: A design example for multiple S-SSB</w:t>
      </w:r>
    </w:p>
    <w:p w14:paraId="1B990D9D" w14:textId="77777777" w:rsidR="00541D5C" w:rsidRPr="002D5115" w:rsidRDefault="00541D5C" w:rsidP="00541D5C">
      <w:pPr>
        <w:rPr>
          <w:lang w:eastAsia="zh-CN"/>
        </w:rPr>
      </w:pPr>
    </w:p>
    <w:p w14:paraId="6955E2ED" w14:textId="0E5FE428" w:rsidR="00EF526D" w:rsidRPr="002D5115" w:rsidRDefault="00EF526D" w:rsidP="00541D5C">
      <w:pPr>
        <w:rPr>
          <w:b/>
          <w:i/>
          <w:lang w:eastAsia="zh-CN"/>
        </w:rPr>
      </w:pPr>
      <w:r w:rsidRPr="002D5115">
        <w:rPr>
          <w:b/>
          <w:i/>
          <w:lang w:eastAsia="zh-CN"/>
        </w:rPr>
        <w:t>Observation</w:t>
      </w:r>
      <w:r w:rsidRPr="002D5115">
        <w:rPr>
          <w:rFonts w:hint="eastAsia"/>
          <w:b/>
          <w:i/>
          <w:lang w:eastAsia="zh-CN"/>
        </w:rPr>
        <w:t xml:space="preserve"> </w:t>
      </w:r>
      <w:r w:rsidR="0021580C" w:rsidRPr="002D5115">
        <w:rPr>
          <w:b/>
          <w:i/>
          <w:lang w:eastAsia="zh-CN"/>
        </w:rPr>
        <w:t>3</w:t>
      </w:r>
      <w:r w:rsidRPr="002D5115">
        <w:rPr>
          <w:rFonts w:hint="eastAsia"/>
          <w:b/>
          <w:i/>
          <w:lang w:eastAsia="zh-CN"/>
        </w:rPr>
        <w:t xml:space="preserve">: </w:t>
      </w:r>
      <w:r w:rsidR="008522B2" w:rsidRPr="002D5115">
        <w:rPr>
          <w:b/>
          <w:i/>
          <w:lang w:eastAsia="zh-CN"/>
        </w:rPr>
        <w:t>(Pre-)configur</w:t>
      </w:r>
      <w:r w:rsidR="00B311A2" w:rsidRPr="002D5115">
        <w:rPr>
          <w:b/>
          <w:i/>
          <w:lang w:eastAsia="zh-CN"/>
        </w:rPr>
        <w:t>ed</w:t>
      </w:r>
      <w:r w:rsidR="008522B2" w:rsidRPr="002D5115">
        <w:rPr>
          <w:b/>
          <w:i/>
          <w:lang w:eastAsia="zh-CN"/>
        </w:rPr>
        <w:t xml:space="preserve"> S-SSB </w:t>
      </w:r>
      <w:r w:rsidRPr="002D5115">
        <w:rPr>
          <w:b/>
          <w:i/>
          <w:lang w:eastAsia="zh-CN"/>
        </w:rPr>
        <w:t xml:space="preserve">periodicity </w:t>
      </w:r>
      <w:r w:rsidR="008522B2" w:rsidRPr="002D5115">
        <w:rPr>
          <w:b/>
          <w:i/>
          <w:lang w:eastAsia="zh-CN"/>
        </w:rPr>
        <w:t>gives</w:t>
      </w:r>
      <w:r w:rsidRPr="002D5115">
        <w:rPr>
          <w:b/>
          <w:i/>
          <w:lang w:eastAsia="zh-CN"/>
        </w:rPr>
        <w:t xml:space="preserve"> flexible coverage </w:t>
      </w:r>
      <w:r w:rsidR="008522B2" w:rsidRPr="002D5115">
        <w:rPr>
          <w:b/>
          <w:i/>
          <w:lang w:eastAsia="zh-CN"/>
        </w:rPr>
        <w:t>support for</w:t>
      </w:r>
      <w:r w:rsidRPr="002D5115">
        <w:rPr>
          <w:b/>
          <w:i/>
          <w:lang w:eastAsia="zh-CN"/>
        </w:rPr>
        <w:t xml:space="preserve"> S-SSB.</w:t>
      </w:r>
    </w:p>
    <w:p w14:paraId="56EDF544" w14:textId="2F07BD12" w:rsidR="00A915B4" w:rsidRPr="002D5115" w:rsidRDefault="00541D5C" w:rsidP="00541D5C">
      <w:pPr>
        <w:rPr>
          <w:b/>
          <w:i/>
          <w:lang w:eastAsia="zh-CN"/>
        </w:rPr>
      </w:pPr>
      <w:r w:rsidRPr="002D5115">
        <w:rPr>
          <w:b/>
          <w:i/>
          <w:lang w:eastAsia="zh-CN"/>
        </w:rPr>
        <w:lastRenderedPageBreak/>
        <w:t xml:space="preserve">Proposal </w:t>
      </w:r>
      <w:r w:rsidR="00C45176" w:rsidRPr="002D5115">
        <w:rPr>
          <w:b/>
          <w:i/>
          <w:lang w:eastAsia="zh-CN"/>
        </w:rPr>
        <w:t>6</w:t>
      </w:r>
      <w:r w:rsidRPr="002D5115">
        <w:rPr>
          <w:b/>
          <w:i/>
          <w:lang w:eastAsia="zh-CN"/>
        </w:rPr>
        <w:t xml:space="preserve">: </w:t>
      </w:r>
      <w:r w:rsidR="00A915B4" w:rsidRPr="002D5115">
        <w:rPr>
          <w:b/>
          <w:i/>
          <w:lang w:eastAsia="zh-CN"/>
        </w:rPr>
        <w:t>Alt1 is supported for NR-V2X S-SSB</w:t>
      </w:r>
    </w:p>
    <w:p w14:paraId="51F8C91C" w14:textId="7D682976" w:rsidR="00A915B4" w:rsidRPr="002D5115" w:rsidRDefault="00A915B4" w:rsidP="00F54E17">
      <w:pPr>
        <w:pStyle w:val="af5"/>
        <w:numPr>
          <w:ilvl w:val="0"/>
          <w:numId w:val="17"/>
        </w:numPr>
        <w:rPr>
          <w:rFonts w:ascii="Times New Roman" w:hAnsi="Times New Roman" w:cs="Times New Roman"/>
          <w:b/>
          <w:i/>
        </w:rPr>
      </w:pPr>
      <w:r w:rsidRPr="002D5115">
        <w:rPr>
          <w:rFonts w:ascii="Times New Roman" w:hAnsi="Times New Roman" w:cs="Times New Roman"/>
          <w:b/>
          <w:i/>
        </w:rPr>
        <w:t xml:space="preserve">Alt 1: the number of S-SSB(s) transmitted within </w:t>
      </w:r>
      <w:r w:rsidR="005A4E3B" w:rsidRPr="002D5115">
        <w:rPr>
          <w:rFonts w:ascii="Times New Roman" w:hAnsi="Times New Roman" w:cs="Times New Roman"/>
          <w:b/>
          <w:i/>
        </w:rPr>
        <w:t>the periodicity of S-SSB</w:t>
      </w:r>
      <w:r w:rsidRPr="002D5115">
        <w:rPr>
          <w:rFonts w:ascii="Times New Roman" w:hAnsi="Times New Roman" w:cs="Times New Roman"/>
          <w:b/>
          <w:i/>
        </w:rPr>
        <w:t xml:space="preserve"> is (pre-)configurable; </w:t>
      </w:r>
    </w:p>
    <w:p w14:paraId="2F039880" w14:textId="20D3C19A" w:rsidR="00FC3A7A" w:rsidRPr="002D5115" w:rsidRDefault="00FC3A7A" w:rsidP="00F54E17">
      <w:pPr>
        <w:pStyle w:val="af5"/>
        <w:numPr>
          <w:ilvl w:val="1"/>
          <w:numId w:val="34"/>
        </w:numPr>
        <w:rPr>
          <w:rFonts w:ascii="Times New Roman" w:hAnsi="Times New Roman" w:cs="Times New Roman"/>
          <w:b/>
          <w:i/>
        </w:rPr>
      </w:pPr>
      <w:r w:rsidRPr="002D5115">
        <w:rPr>
          <w:rFonts w:ascii="Times New Roman" w:hAnsi="Times New Roman" w:cs="Times New Roman"/>
          <w:b/>
          <w:i/>
        </w:rPr>
        <w:t>For FR1: Up to at least 2 S-SSBs are configured for 30</w:t>
      </w:r>
      <w:r w:rsidR="0070086A" w:rsidRPr="002D5115">
        <w:rPr>
          <w:rFonts w:ascii="Times New Roman" w:hAnsi="Times New Roman" w:cs="Times New Roman"/>
          <w:b/>
          <w:i/>
        </w:rPr>
        <w:t xml:space="preserve"> </w:t>
      </w:r>
      <w:r w:rsidRPr="002D5115">
        <w:rPr>
          <w:rFonts w:ascii="Times New Roman" w:hAnsi="Times New Roman" w:cs="Times New Roman"/>
          <w:b/>
          <w:i/>
        </w:rPr>
        <w:t>kHz, and up to at least 4 S-SSBs are configured for 60kHz</w:t>
      </w:r>
    </w:p>
    <w:p w14:paraId="3DAED267" w14:textId="18657753" w:rsidR="00FC3A7A" w:rsidRPr="002D5115" w:rsidRDefault="00FC3A7A" w:rsidP="00F54E17">
      <w:pPr>
        <w:pStyle w:val="af5"/>
        <w:numPr>
          <w:ilvl w:val="1"/>
          <w:numId w:val="34"/>
        </w:numPr>
        <w:rPr>
          <w:rFonts w:ascii="Times New Roman" w:hAnsi="Times New Roman" w:cs="Times New Roman"/>
          <w:b/>
          <w:i/>
        </w:rPr>
      </w:pPr>
      <w:r w:rsidRPr="002D5115">
        <w:rPr>
          <w:rFonts w:ascii="Times New Roman" w:hAnsi="Times New Roman" w:cs="Times New Roman"/>
          <w:b/>
          <w:i/>
        </w:rPr>
        <w:t>For FR2: Up to L_v2x  S-SSBs are configured.</w:t>
      </w:r>
    </w:p>
    <w:p w14:paraId="7049E1F9" w14:textId="77777777" w:rsidR="00306347" w:rsidRPr="002D5115" w:rsidRDefault="00306347" w:rsidP="00541D5C">
      <w:pPr>
        <w:rPr>
          <w:lang w:eastAsia="zh-CN"/>
        </w:rPr>
      </w:pPr>
    </w:p>
    <w:p w14:paraId="5869E7D0" w14:textId="079F5CAF" w:rsidR="00541D5C" w:rsidRPr="002D5115" w:rsidRDefault="00F465BA" w:rsidP="00541D5C">
      <w:pPr>
        <w:rPr>
          <w:lang w:eastAsia="zh-CN"/>
        </w:rPr>
      </w:pPr>
      <w:r w:rsidRPr="002D5115">
        <w:rPr>
          <w:lang w:eastAsia="zh-CN"/>
        </w:rPr>
        <w:t>Since at most 8 S-SSB can be configured, then the same mechanism can be reused</w:t>
      </w:r>
      <w:r w:rsidR="005C51FD" w:rsidRPr="002D5115">
        <w:rPr>
          <w:lang w:eastAsia="zh-CN"/>
        </w:rPr>
        <w:t xml:space="preserve"> as</w:t>
      </w:r>
      <w:r w:rsidRPr="002D5115">
        <w:rPr>
          <w:lang w:eastAsia="zh-CN"/>
        </w:rPr>
        <w:t xml:space="preserve"> in NR-Uu link to indicate the S-SSB index by PSBCH DMRS. </w:t>
      </w:r>
      <w:r w:rsidR="00541D5C" w:rsidRPr="002D5115">
        <w:rPr>
          <w:lang w:eastAsia="zh-CN"/>
        </w:rPr>
        <w:t xml:space="preserve">The above proposal assumes configurable S-SSB burst periodicity for the different SCS to provide the needed flexibility in the S-SSB transmission especially for FR2. Furthermore, </w:t>
      </w:r>
      <w:r w:rsidR="00541D5C" w:rsidRPr="002D5115">
        <w:rPr>
          <w:szCs w:val="20"/>
        </w:rPr>
        <w:t xml:space="preserve">with SL transmission on licensed bands where LTE-V2X exists, the SL transmission will occupy the UL slot of the licensed band, and to reduce the impact on the UL transmission, longer periodicities can be considered. Possible </w:t>
      </w:r>
      <w:r w:rsidR="00541D5C" w:rsidRPr="002D5115">
        <w:rPr>
          <w:lang w:eastAsia="zh-CN"/>
        </w:rPr>
        <w:t>periodicities to be considered can be</w:t>
      </w:r>
      <w:r w:rsidR="00541D5C" w:rsidRPr="002D5115">
        <w:rPr>
          <w:szCs w:val="20"/>
        </w:rPr>
        <w:t xml:space="preserve"> e.g. 40/80/160ms. </w:t>
      </w:r>
      <w:r w:rsidR="00541D5C" w:rsidRPr="002D5115">
        <w:rPr>
          <w:lang w:eastAsia="zh-CN"/>
        </w:rPr>
        <w:t xml:space="preserve">The specific supported periodicities may require RAN4 guidance. </w:t>
      </w:r>
      <w:r w:rsidR="0093367A" w:rsidRPr="002D5115">
        <w:rPr>
          <w:lang w:eastAsia="zh-CN"/>
        </w:rPr>
        <w:t xml:space="preserve">Furthermore, the larger periodicity will </w:t>
      </w:r>
      <w:r w:rsidR="005C51FD" w:rsidRPr="002D5115">
        <w:rPr>
          <w:lang w:eastAsia="zh-CN"/>
        </w:rPr>
        <w:t>require</w:t>
      </w:r>
      <w:r w:rsidR="0093367A" w:rsidRPr="002D5115">
        <w:rPr>
          <w:lang w:eastAsia="zh-CN"/>
        </w:rPr>
        <w:t xml:space="preserve"> larger</w:t>
      </w:r>
      <w:r w:rsidR="005C51FD" w:rsidRPr="002D5115">
        <w:rPr>
          <w:lang w:eastAsia="zh-CN"/>
        </w:rPr>
        <w:t xml:space="preserve"> UE</w:t>
      </w:r>
      <w:r w:rsidR="0093367A" w:rsidRPr="002D5115">
        <w:rPr>
          <w:lang w:eastAsia="zh-CN"/>
        </w:rPr>
        <w:t xml:space="preserve"> buffer size and worse</w:t>
      </w:r>
      <w:r w:rsidR="005C51FD" w:rsidRPr="002D5115">
        <w:rPr>
          <w:lang w:eastAsia="zh-CN"/>
        </w:rPr>
        <w:t>n</w:t>
      </w:r>
      <w:r w:rsidR="0093367A" w:rsidRPr="002D5115">
        <w:rPr>
          <w:lang w:eastAsia="zh-CN"/>
        </w:rPr>
        <w:t xml:space="preserve"> detection performance. Hence the periodicity should be no more than 160ms.</w:t>
      </w:r>
    </w:p>
    <w:p w14:paraId="4E8F9789" w14:textId="71323AD4" w:rsidR="002B3EAA" w:rsidRPr="002D5115" w:rsidRDefault="00541D5C" w:rsidP="00EA7E31">
      <w:pPr>
        <w:rPr>
          <w:b/>
          <w:i/>
          <w:lang w:eastAsia="zh-CN"/>
        </w:rPr>
      </w:pPr>
      <w:r w:rsidRPr="002D5115">
        <w:rPr>
          <w:b/>
          <w:i/>
          <w:lang w:eastAsia="zh-CN"/>
        </w:rPr>
        <w:t xml:space="preserve">Proposal </w:t>
      </w:r>
      <w:r w:rsidR="00C45176" w:rsidRPr="002D5115">
        <w:rPr>
          <w:b/>
          <w:i/>
          <w:lang w:eastAsia="zh-CN"/>
        </w:rPr>
        <w:t>7</w:t>
      </w:r>
      <w:r w:rsidRPr="002D5115">
        <w:rPr>
          <w:b/>
          <w:i/>
          <w:lang w:eastAsia="zh-CN"/>
        </w:rPr>
        <w:t>: Support configurable S-SSB periodicity values.</w:t>
      </w:r>
    </w:p>
    <w:p w14:paraId="28C308DA" w14:textId="415A5CAC" w:rsidR="0093367A" w:rsidRPr="002D5115" w:rsidRDefault="0093367A" w:rsidP="005C51FD">
      <w:pPr>
        <w:pStyle w:val="af5"/>
        <w:numPr>
          <w:ilvl w:val="0"/>
          <w:numId w:val="34"/>
        </w:numPr>
        <w:rPr>
          <w:b/>
          <w:i/>
        </w:rPr>
      </w:pPr>
      <w:r w:rsidRPr="002D5115">
        <w:rPr>
          <w:rFonts w:ascii="Times New Roman" w:hAnsi="Times New Roman" w:cs="Times New Roman"/>
          <w:b/>
          <w:i/>
        </w:rPr>
        <w:t>The S-SSB periodicity value should be no more than 160ms.</w:t>
      </w:r>
    </w:p>
    <w:p w14:paraId="42FC4034" w14:textId="77777777" w:rsidR="00E60F58" w:rsidRPr="002D5115" w:rsidRDefault="00E60F58" w:rsidP="00541D5C">
      <w:pPr>
        <w:rPr>
          <w:lang w:eastAsia="zh-CN"/>
        </w:rPr>
      </w:pPr>
    </w:p>
    <w:p w14:paraId="074BEFA8" w14:textId="77777777" w:rsidR="00B5742F" w:rsidRPr="002D5115" w:rsidRDefault="00B5742F" w:rsidP="00B5742F">
      <w:pPr>
        <w:pStyle w:val="1"/>
      </w:pPr>
      <w:r w:rsidRPr="002D5115">
        <w:t>S-PSS and S-SSS sequences</w:t>
      </w:r>
    </w:p>
    <w:p w14:paraId="0EAB11BE" w14:textId="20082803" w:rsidR="0061471E" w:rsidRPr="002D5115" w:rsidRDefault="0061471E" w:rsidP="0061471E">
      <w:pPr>
        <w:rPr>
          <w:lang w:eastAsia="zh-CN"/>
        </w:rPr>
      </w:pPr>
      <w:r w:rsidRPr="002D5115">
        <w:rPr>
          <w:lang w:eastAsia="zh-CN"/>
        </w:rPr>
        <w:t>It was agreed that the frequency location of S-SSB can be (pre-) configured. While this could be used to avoid potential interference between S-SSB and SSB in NR Uu link in the shared TDD licensed carriers, possible overlapping with the NR SSB frequency locations may still be possible since the SSB for RRM can be placed in any ARFCN for the NR Uu link. To ensure that these interference is mitigated, the sequences used for S-PSS and S-SSS must ensure low correlation with its NR Uu counterparts.</w:t>
      </w:r>
    </w:p>
    <w:p w14:paraId="550C757A" w14:textId="56ED1E4D" w:rsidR="0061471E" w:rsidRPr="002D5115" w:rsidRDefault="0061471E" w:rsidP="006811B4">
      <w:pPr>
        <w:rPr>
          <w:b/>
          <w:i/>
        </w:rPr>
      </w:pPr>
      <w:r w:rsidRPr="002D5115">
        <w:rPr>
          <w:b/>
          <w:i/>
          <w:lang w:eastAsia="zh-CN"/>
        </w:rPr>
        <w:t xml:space="preserve">Proposal </w:t>
      </w:r>
      <w:r w:rsidR="00C45176" w:rsidRPr="002D5115">
        <w:rPr>
          <w:b/>
          <w:i/>
          <w:lang w:eastAsia="zh-CN"/>
        </w:rPr>
        <w:t>8</w:t>
      </w:r>
      <w:r w:rsidRPr="002D5115">
        <w:rPr>
          <w:b/>
          <w:i/>
          <w:lang w:eastAsia="zh-CN"/>
        </w:rPr>
        <w:t xml:space="preserve">: </w:t>
      </w:r>
      <w:r w:rsidRPr="002D5115">
        <w:rPr>
          <w:b/>
          <w:i/>
        </w:rPr>
        <w:t>The sequences for S-PSS and S-SSS should be of low cross-correlation with NR Uu PSS and SSS.</w:t>
      </w:r>
    </w:p>
    <w:p w14:paraId="78A97153" w14:textId="77777777" w:rsidR="00F4270A" w:rsidRPr="002D5115" w:rsidRDefault="00F4270A" w:rsidP="00B5742F">
      <w:pPr>
        <w:rPr>
          <w:lang w:eastAsia="zh-CN"/>
        </w:rPr>
      </w:pPr>
    </w:p>
    <w:p w14:paraId="5E270B79" w14:textId="7B8BFAE0" w:rsidR="00F4270A" w:rsidRPr="002D5115" w:rsidRDefault="00F4270A" w:rsidP="006811B4">
      <w:pPr>
        <w:pStyle w:val="2"/>
        <w:rPr>
          <w:lang w:eastAsia="zh-CN"/>
        </w:rPr>
      </w:pPr>
      <w:r w:rsidRPr="002D5115">
        <w:rPr>
          <w:lang w:eastAsia="zh-CN"/>
        </w:rPr>
        <w:t>Sequences for S-PSS</w:t>
      </w:r>
    </w:p>
    <w:p w14:paraId="1BD2DE93" w14:textId="2B94CA93" w:rsidR="00F4270A" w:rsidRPr="002D5115" w:rsidRDefault="00645BB7" w:rsidP="00B5742F">
      <w:pPr>
        <w:rPr>
          <w:lang w:eastAsia="zh-CN"/>
        </w:rPr>
      </w:pPr>
      <w:r w:rsidRPr="002D5115">
        <w:rPr>
          <w:lang w:eastAsia="zh-CN"/>
        </w:rPr>
        <w:t xml:space="preserve">The current </w:t>
      </w:r>
      <w:r w:rsidR="000428FD" w:rsidRPr="002D5115">
        <w:rPr>
          <w:lang w:eastAsia="zh-CN"/>
        </w:rPr>
        <w:t>polynomial used for PSS</w:t>
      </w:r>
      <w:r w:rsidR="004E4145" w:rsidRPr="002D5115">
        <w:rPr>
          <w:lang w:eastAsia="zh-CN"/>
        </w:rPr>
        <w:t xml:space="preserve"> on Uu</w:t>
      </w:r>
      <w:r w:rsidR="000428FD" w:rsidRPr="002D5115">
        <w:rPr>
          <w:lang w:eastAsia="zh-CN"/>
        </w:rPr>
        <w:t xml:space="preserve"> is the following: </w:t>
      </w:r>
      <w:r w:rsidRPr="002D5115">
        <w:rPr>
          <w:lang w:eastAsia="zh-CN"/>
        </w:rPr>
        <w:t xml:space="preserve"> </w:t>
      </w:r>
    </w:p>
    <w:p w14:paraId="16CDA51B" w14:textId="145C99CE" w:rsidR="000428FD" w:rsidRPr="002D5115" w:rsidRDefault="000428FD" w:rsidP="00D71140">
      <w:pPr>
        <w:wordWrap w:val="0"/>
        <w:jc w:val="right"/>
        <w:rPr>
          <w:lang w:eastAsia="zh-CN"/>
        </w:rPr>
      </w:pPr>
      <w:r w:rsidRPr="002D5115">
        <w:rPr>
          <w:position w:val="-10"/>
        </w:rPr>
        <w:object w:dxaOrig="2480" w:dyaOrig="300" w14:anchorId="6A43B766">
          <v:shape id="_x0000_i1026" type="#_x0000_t75" style="width:123.6pt;height:15.05pt" o:ole="">
            <v:imagedata r:id="rId17" o:title=""/>
          </v:shape>
          <o:OLEObject Type="Embed" ProgID="Equation.3" ShapeID="_x0000_i1026" DrawAspect="Content" ObjectID="_1627517886" r:id="rId18"/>
        </w:object>
      </w:r>
      <w:r w:rsidR="00D71140" w:rsidRPr="002D5115">
        <w:t xml:space="preserve">                                                              (1)</w:t>
      </w:r>
    </w:p>
    <w:p w14:paraId="1DB826CE" w14:textId="5EE01576" w:rsidR="000428FD" w:rsidRPr="002D5115" w:rsidRDefault="000214A6" w:rsidP="00B5742F">
      <w:pPr>
        <w:rPr>
          <w:lang w:eastAsia="zh-CN"/>
        </w:rPr>
      </w:pPr>
      <w:r w:rsidRPr="002D5115">
        <w:rPr>
          <w:lang w:eastAsia="zh-CN"/>
        </w:rPr>
        <w:t xml:space="preserve">In order </w:t>
      </w:r>
      <w:r w:rsidR="00D87FA5" w:rsidRPr="002D5115">
        <w:rPr>
          <w:lang w:eastAsia="zh-CN"/>
        </w:rPr>
        <w:t xml:space="preserve">to keep a low cross-correlation </w:t>
      </w:r>
      <w:r w:rsidR="00916484" w:rsidRPr="002D5115">
        <w:rPr>
          <w:lang w:eastAsia="zh-CN"/>
        </w:rPr>
        <w:t xml:space="preserve">between the </w:t>
      </w:r>
      <w:r w:rsidR="00545AED" w:rsidRPr="002D5115">
        <w:rPr>
          <w:lang w:eastAsia="zh-CN"/>
        </w:rPr>
        <w:t xml:space="preserve">two </w:t>
      </w:r>
      <w:r w:rsidR="00916484" w:rsidRPr="002D5115">
        <w:rPr>
          <w:lang w:eastAsia="zh-CN"/>
        </w:rPr>
        <w:t xml:space="preserve">m sequences used for S-PSS and </w:t>
      </w:r>
      <w:r w:rsidR="00D87FA5" w:rsidRPr="002D5115">
        <w:rPr>
          <w:lang w:eastAsia="zh-CN"/>
        </w:rPr>
        <w:t>the PSS,</w:t>
      </w:r>
      <w:r w:rsidR="002877B6" w:rsidRPr="002D5115">
        <w:rPr>
          <w:lang w:eastAsia="zh-CN"/>
        </w:rPr>
        <w:t xml:space="preserve"> two options can be considered: </w:t>
      </w:r>
    </w:p>
    <w:p w14:paraId="4AE9946A" w14:textId="1905B238" w:rsidR="003E4328" w:rsidRPr="002D5115" w:rsidRDefault="003E4328" w:rsidP="002877B6">
      <w:pPr>
        <w:pStyle w:val="af5"/>
        <w:numPr>
          <w:ilvl w:val="0"/>
          <w:numId w:val="6"/>
        </w:numPr>
        <w:rPr>
          <w:rFonts w:ascii="Times New Roman" w:hAnsi="Times New Roman" w:cs="Times New Roman"/>
        </w:rPr>
      </w:pPr>
      <w:r w:rsidRPr="002D5115">
        <w:rPr>
          <w:rFonts w:ascii="Times New Roman" w:hAnsi="Times New Roman" w:cs="Times New Roman"/>
        </w:rPr>
        <w:t xml:space="preserve">Option 1: </w:t>
      </w:r>
      <w:r w:rsidR="00DE205D" w:rsidRPr="002D5115">
        <w:rPr>
          <w:rFonts w:ascii="Times New Roman" w:hAnsi="Times New Roman" w:cs="Times New Roman"/>
        </w:rPr>
        <w:t>D</w:t>
      </w:r>
      <w:r w:rsidRPr="002D5115">
        <w:rPr>
          <w:rFonts w:ascii="Times New Roman" w:hAnsi="Times New Roman" w:cs="Times New Roman"/>
        </w:rPr>
        <w:t>ifferent polynomial</w:t>
      </w:r>
      <w:r w:rsidR="00545AED" w:rsidRPr="002D5115">
        <w:rPr>
          <w:rFonts w:ascii="Times New Roman" w:hAnsi="Times New Roman" w:cs="Times New Roman"/>
        </w:rPr>
        <w:t>s</w:t>
      </w:r>
      <w:r w:rsidRPr="002D5115">
        <w:rPr>
          <w:rFonts w:ascii="Times New Roman" w:hAnsi="Times New Roman" w:cs="Times New Roman"/>
        </w:rPr>
        <w:t xml:space="preserve"> </w:t>
      </w:r>
      <w:r w:rsidR="00545AED" w:rsidRPr="002D5115">
        <w:rPr>
          <w:rFonts w:ascii="Times New Roman" w:hAnsi="Times New Roman" w:cs="Times New Roman"/>
        </w:rPr>
        <w:t>are</w:t>
      </w:r>
      <w:r w:rsidRPr="002D5115">
        <w:rPr>
          <w:rFonts w:ascii="Times New Roman" w:hAnsi="Times New Roman" w:cs="Times New Roman"/>
        </w:rPr>
        <w:t xml:space="preserve"> used for </w:t>
      </w:r>
      <w:r w:rsidR="00545AED" w:rsidRPr="002D5115">
        <w:rPr>
          <w:rFonts w:ascii="Times New Roman" w:hAnsi="Times New Roman" w:cs="Times New Roman"/>
        </w:rPr>
        <w:t xml:space="preserve">the </w:t>
      </w:r>
      <w:r w:rsidRPr="002D5115">
        <w:rPr>
          <w:rFonts w:ascii="Times New Roman" w:hAnsi="Times New Roman" w:cs="Times New Roman"/>
        </w:rPr>
        <w:t>S-PSS without the limitation on the cyclic shift</w:t>
      </w:r>
      <w:r w:rsidR="002877B6" w:rsidRPr="002D5115">
        <w:rPr>
          <w:rFonts w:ascii="Times New Roman" w:hAnsi="Times New Roman" w:cs="Times New Roman"/>
        </w:rPr>
        <w:t>.</w:t>
      </w:r>
    </w:p>
    <w:p w14:paraId="7DEF74BB" w14:textId="0A92BE60" w:rsidR="003E4328" w:rsidRPr="002D5115" w:rsidRDefault="003E4328" w:rsidP="002877B6">
      <w:pPr>
        <w:pStyle w:val="af5"/>
        <w:numPr>
          <w:ilvl w:val="0"/>
          <w:numId w:val="6"/>
        </w:numPr>
        <w:rPr>
          <w:rFonts w:ascii="Times New Roman" w:hAnsi="Times New Roman" w:cs="Times New Roman"/>
        </w:rPr>
      </w:pPr>
      <w:r w:rsidRPr="002D5115">
        <w:rPr>
          <w:rFonts w:ascii="Times New Roman" w:hAnsi="Times New Roman" w:cs="Times New Roman"/>
        </w:rPr>
        <w:t xml:space="preserve">Option 2: </w:t>
      </w:r>
      <w:r w:rsidR="00DE205D" w:rsidRPr="002D5115">
        <w:rPr>
          <w:rFonts w:ascii="Times New Roman" w:hAnsi="Times New Roman" w:cs="Times New Roman"/>
        </w:rPr>
        <w:t>T</w:t>
      </w:r>
      <w:r w:rsidRPr="002D5115">
        <w:rPr>
          <w:rFonts w:ascii="Times New Roman" w:hAnsi="Times New Roman" w:cs="Times New Roman"/>
        </w:rPr>
        <w:t xml:space="preserve">he same polynomial </w:t>
      </w:r>
      <w:r w:rsidR="00545AED" w:rsidRPr="002D5115">
        <w:rPr>
          <w:rFonts w:ascii="Times New Roman" w:hAnsi="Times New Roman" w:cs="Times New Roman"/>
        </w:rPr>
        <w:t xml:space="preserve">as for PSS </w:t>
      </w:r>
      <w:r w:rsidRPr="002D5115">
        <w:rPr>
          <w:rFonts w:ascii="Times New Roman" w:hAnsi="Times New Roman" w:cs="Times New Roman"/>
        </w:rPr>
        <w:t xml:space="preserve">is used </w:t>
      </w:r>
      <w:r w:rsidR="00BC0E78" w:rsidRPr="002D5115">
        <w:rPr>
          <w:rFonts w:ascii="Times New Roman" w:hAnsi="Times New Roman" w:cs="Times New Roman"/>
        </w:rPr>
        <w:t xml:space="preserve">for S-PSS, </w:t>
      </w:r>
      <w:r w:rsidRPr="002D5115">
        <w:rPr>
          <w:rFonts w:ascii="Times New Roman" w:hAnsi="Times New Roman" w:cs="Times New Roman"/>
        </w:rPr>
        <w:t>but with different cyclic shift</w:t>
      </w:r>
      <w:r w:rsidR="00545AED" w:rsidRPr="002D5115">
        <w:rPr>
          <w:rFonts w:ascii="Times New Roman" w:hAnsi="Times New Roman" w:cs="Times New Roman"/>
        </w:rPr>
        <w:t>s</w:t>
      </w:r>
      <w:r w:rsidR="002877B6" w:rsidRPr="002D5115">
        <w:rPr>
          <w:rFonts w:ascii="Times New Roman" w:hAnsi="Times New Roman" w:cs="Times New Roman"/>
        </w:rPr>
        <w:t>.</w:t>
      </w:r>
    </w:p>
    <w:p w14:paraId="079F9536" w14:textId="77777777" w:rsidR="006A7C9B" w:rsidRPr="002D5115" w:rsidRDefault="006A7C9B" w:rsidP="00B5742F">
      <w:pPr>
        <w:rPr>
          <w:lang w:eastAsia="zh-CN"/>
        </w:rPr>
      </w:pPr>
    </w:p>
    <w:p w14:paraId="3CB5784A" w14:textId="32D6AB60" w:rsidR="000428FD" w:rsidRPr="002D5115" w:rsidRDefault="002877B6" w:rsidP="00B5742F">
      <w:pPr>
        <w:rPr>
          <w:lang w:eastAsia="zh-CN"/>
        </w:rPr>
      </w:pPr>
      <w:r w:rsidRPr="002D5115">
        <w:rPr>
          <w:lang w:eastAsia="zh-CN"/>
        </w:rPr>
        <w:t xml:space="preserve">For option 1, </w:t>
      </w:r>
      <w:r w:rsidR="00D71140" w:rsidRPr="002D5115">
        <w:rPr>
          <w:lang w:eastAsia="zh-CN"/>
        </w:rPr>
        <w:t xml:space="preserve">to keep low cross-correlation, </w:t>
      </w:r>
      <w:r w:rsidR="00BC0E78" w:rsidRPr="002D5115">
        <w:rPr>
          <w:lang w:eastAsia="zh-CN"/>
        </w:rPr>
        <w:t xml:space="preserve">the </w:t>
      </w:r>
      <w:r w:rsidR="005A0D86" w:rsidRPr="002D5115">
        <w:rPr>
          <w:lang w:eastAsia="zh-CN"/>
        </w:rPr>
        <w:t xml:space="preserve">following </w:t>
      </w:r>
      <w:r w:rsidR="00D71140" w:rsidRPr="002D5115">
        <w:rPr>
          <w:lang w:eastAsia="zh-CN"/>
        </w:rPr>
        <w:t>polynomial</w:t>
      </w:r>
      <w:r w:rsidR="00545AED" w:rsidRPr="002D5115">
        <w:rPr>
          <w:lang w:eastAsia="zh-CN"/>
        </w:rPr>
        <w:t>, which is the same one as the one used for the NR Uu SSS,</w:t>
      </w:r>
      <w:r w:rsidR="00D71140" w:rsidRPr="002D5115">
        <w:rPr>
          <w:lang w:eastAsia="zh-CN"/>
        </w:rPr>
        <w:t xml:space="preserve"> can be used since </w:t>
      </w:r>
      <w:r w:rsidR="00DD16EA" w:rsidRPr="002D5115">
        <w:rPr>
          <w:lang w:eastAsia="zh-CN"/>
        </w:rPr>
        <w:t xml:space="preserve">they </w:t>
      </w:r>
      <w:r w:rsidR="00142128" w:rsidRPr="002D5115">
        <w:rPr>
          <w:lang w:eastAsia="zh-CN"/>
        </w:rPr>
        <w:t xml:space="preserve">form </w:t>
      </w:r>
      <w:r w:rsidR="00B7578C" w:rsidRPr="002D5115">
        <w:rPr>
          <w:lang w:eastAsia="zh-CN"/>
        </w:rPr>
        <w:t>an</w:t>
      </w:r>
      <w:r w:rsidR="00DD16EA" w:rsidRPr="002D5115">
        <w:rPr>
          <w:lang w:eastAsia="zh-CN"/>
        </w:rPr>
        <w:t xml:space="preserve"> </w:t>
      </w:r>
      <w:r w:rsidR="00D71140" w:rsidRPr="002D5115">
        <w:rPr>
          <w:lang w:eastAsia="zh-CN"/>
        </w:rPr>
        <w:t xml:space="preserve">uncorrelated </w:t>
      </w:r>
      <w:r w:rsidR="005A0D86" w:rsidRPr="002D5115">
        <w:rPr>
          <w:lang w:eastAsia="zh-CN"/>
        </w:rPr>
        <w:t>sequence pair:</w:t>
      </w:r>
    </w:p>
    <w:p w14:paraId="71532B09" w14:textId="33BA70C9" w:rsidR="00C9729B" w:rsidRPr="002D5115" w:rsidRDefault="00C9729B" w:rsidP="00C9729B">
      <w:pPr>
        <w:wordWrap w:val="0"/>
        <w:jc w:val="right"/>
        <w:rPr>
          <w:lang w:eastAsia="zh-CN"/>
        </w:rPr>
      </w:pPr>
      <w:r w:rsidRPr="002D5115">
        <w:rPr>
          <w:position w:val="-16"/>
        </w:rPr>
        <w:object w:dxaOrig="3140" w:dyaOrig="420" w14:anchorId="730135E0">
          <v:shape id="_x0000_i1027" type="#_x0000_t75" style="width:155.8pt;height:22.05pt" o:ole="">
            <v:imagedata r:id="rId19" o:title=""/>
          </v:shape>
          <o:OLEObject Type="Embed" ProgID="Equation.DSMT4" ShapeID="_x0000_i1027" DrawAspect="Content" ObjectID="_1627517887" r:id="rId20"/>
        </w:object>
      </w:r>
      <w:r w:rsidRPr="002D5115">
        <w:t xml:space="preserve">                                                      (2)</w:t>
      </w:r>
    </w:p>
    <w:p w14:paraId="5F0B5FD8" w14:textId="57336EAA" w:rsidR="005A0D86" w:rsidRPr="002D5115" w:rsidRDefault="00916484" w:rsidP="00B5742F">
      <w:pPr>
        <w:rPr>
          <w:lang w:eastAsia="zh-CN"/>
        </w:rPr>
      </w:pPr>
      <w:r w:rsidRPr="002D5115">
        <w:rPr>
          <w:lang w:eastAsia="zh-CN"/>
        </w:rPr>
        <w:t xml:space="preserve">As using </w:t>
      </w:r>
      <w:r w:rsidR="0076263F" w:rsidRPr="002D5115">
        <w:rPr>
          <w:lang w:eastAsia="zh-CN"/>
        </w:rPr>
        <w:t xml:space="preserve">different polynomial </w:t>
      </w:r>
      <w:r w:rsidR="00545AED" w:rsidRPr="002D5115">
        <w:rPr>
          <w:lang w:eastAsia="zh-CN"/>
        </w:rPr>
        <w:t xml:space="preserve">than </w:t>
      </w:r>
      <w:r w:rsidR="0076263F" w:rsidRPr="002D5115">
        <w:rPr>
          <w:lang w:eastAsia="zh-CN"/>
        </w:rPr>
        <w:t xml:space="preserve">for S-PSS, no </w:t>
      </w:r>
      <w:r w:rsidR="0076263F" w:rsidRPr="002D5115">
        <w:t xml:space="preserve">cyclic shift </w:t>
      </w:r>
      <w:r w:rsidR="0076263F" w:rsidRPr="002D5115">
        <w:rPr>
          <w:lang w:eastAsia="zh-CN"/>
        </w:rPr>
        <w:t xml:space="preserve">limitation </w:t>
      </w:r>
      <w:r w:rsidR="00142128" w:rsidRPr="002D5115">
        <w:rPr>
          <w:lang w:eastAsia="zh-CN"/>
        </w:rPr>
        <w:t>applies</w:t>
      </w:r>
      <w:r w:rsidRPr="002D5115">
        <w:rPr>
          <w:lang w:eastAsia="zh-CN"/>
        </w:rPr>
        <w:t>.</w:t>
      </w:r>
    </w:p>
    <w:p w14:paraId="1A780142" w14:textId="31D8EB59" w:rsidR="00265EAD" w:rsidRPr="002D5115" w:rsidRDefault="00340B23" w:rsidP="00B5742F">
      <w:pPr>
        <w:rPr>
          <w:lang w:eastAsia="zh-CN"/>
        </w:rPr>
      </w:pPr>
      <w:r w:rsidRPr="002D5115">
        <w:rPr>
          <w:lang w:eastAsia="zh-CN"/>
        </w:rPr>
        <w:t xml:space="preserve">For option 2, since the same polynomial </w:t>
      </w:r>
      <w:r w:rsidR="004E4145" w:rsidRPr="002D5115">
        <w:rPr>
          <w:lang w:eastAsia="zh-CN"/>
        </w:rPr>
        <w:t xml:space="preserve">as Uu </w:t>
      </w:r>
      <w:r w:rsidRPr="002D5115">
        <w:rPr>
          <w:lang w:eastAsia="zh-CN"/>
        </w:rPr>
        <w:t xml:space="preserve">is used, then different cyclic shift should be used for S-PSS. </w:t>
      </w:r>
      <w:r w:rsidR="004E4145" w:rsidRPr="002D5115">
        <w:rPr>
          <w:lang w:eastAsia="zh-CN"/>
        </w:rPr>
        <w:t>This</w:t>
      </w:r>
      <w:r w:rsidRPr="002D5115">
        <w:rPr>
          <w:lang w:eastAsia="zh-CN"/>
        </w:rPr>
        <w:t xml:space="preserve"> means </w:t>
      </w:r>
      <w:r w:rsidR="000214A6" w:rsidRPr="002D5115">
        <w:rPr>
          <w:lang w:eastAsia="zh-CN"/>
        </w:rPr>
        <w:t xml:space="preserve">that </w:t>
      </w:r>
      <w:r w:rsidRPr="002D5115">
        <w:rPr>
          <w:lang w:eastAsia="zh-CN"/>
        </w:rPr>
        <w:t xml:space="preserve">the same m sequence is used for both PSS and S-PSS. This </w:t>
      </w:r>
      <w:r w:rsidR="00142128" w:rsidRPr="002D5115">
        <w:rPr>
          <w:lang w:eastAsia="zh-CN"/>
        </w:rPr>
        <w:t xml:space="preserve">may </w:t>
      </w:r>
      <w:r w:rsidR="00265EAD" w:rsidRPr="002D5115">
        <w:rPr>
          <w:lang w:eastAsia="zh-CN"/>
        </w:rPr>
        <w:t xml:space="preserve">generate a </w:t>
      </w:r>
      <w:r w:rsidRPr="002D5115">
        <w:rPr>
          <w:lang w:eastAsia="zh-CN"/>
        </w:rPr>
        <w:t xml:space="preserve">side peak to the NR Uu PSS </w:t>
      </w:r>
      <w:r w:rsidR="00265EAD" w:rsidRPr="002D5115">
        <w:rPr>
          <w:lang w:eastAsia="zh-CN"/>
        </w:rPr>
        <w:t xml:space="preserve">as well as to the NR S-PSS </w:t>
      </w:r>
      <w:r w:rsidRPr="002D5115">
        <w:rPr>
          <w:lang w:eastAsia="zh-CN"/>
        </w:rPr>
        <w:t>receiver</w:t>
      </w:r>
      <w:r w:rsidR="00142128" w:rsidRPr="002D5115">
        <w:rPr>
          <w:lang w:eastAsia="zh-CN"/>
        </w:rPr>
        <w:t xml:space="preserve">, </w:t>
      </w:r>
      <w:r w:rsidR="00004E20" w:rsidRPr="002D5115">
        <w:rPr>
          <w:lang w:eastAsia="zh-CN"/>
        </w:rPr>
        <w:t>if a correlation with the full-length sequence is performed in the time domain at the receiver</w:t>
      </w:r>
      <w:r w:rsidRPr="002D5115">
        <w:rPr>
          <w:lang w:eastAsia="zh-CN"/>
        </w:rPr>
        <w:t xml:space="preserve">. </w:t>
      </w:r>
      <w:r w:rsidR="00265EAD" w:rsidRPr="002D5115">
        <w:rPr>
          <w:lang w:eastAsia="zh-CN"/>
        </w:rPr>
        <w:t>E</w:t>
      </w:r>
      <w:r w:rsidR="00C740DD" w:rsidRPr="002D5115">
        <w:rPr>
          <w:lang w:eastAsia="zh-CN"/>
        </w:rPr>
        <w:t xml:space="preserve">specially </w:t>
      </w:r>
      <w:r w:rsidR="00265EAD" w:rsidRPr="002D5115">
        <w:rPr>
          <w:lang w:eastAsia="zh-CN"/>
        </w:rPr>
        <w:t xml:space="preserve">in the initial synchronization phase, where large frequency errors </w:t>
      </w:r>
      <w:r w:rsidR="00545AED" w:rsidRPr="002D5115">
        <w:rPr>
          <w:lang w:eastAsia="zh-CN"/>
        </w:rPr>
        <w:t xml:space="preserve">are </w:t>
      </w:r>
      <w:r w:rsidR="00265EAD" w:rsidRPr="002D5115">
        <w:rPr>
          <w:lang w:eastAsia="zh-CN"/>
        </w:rPr>
        <w:t xml:space="preserve">expected, this may result in a </w:t>
      </w:r>
      <w:r w:rsidR="00916484" w:rsidRPr="002D5115">
        <w:rPr>
          <w:lang w:eastAsia="zh-CN"/>
        </w:rPr>
        <w:t xml:space="preserve">large </w:t>
      </w:r>
      <w:r w:rsidR="00545AED" w:rsidRPr="002D5115">
        <w:rPr>
          <w:lang w:eastAsia="zh-CN"/>
        </w:rPr>
        <w:t>time synchronization</w:t>
      </w:r>
      <w:r w:rsidR="00265EAD" w:rsidRPr="002D5115">
        <w:rPr>
          <w:lang w:eastAsia="zh-CN"/>
        </w:rPr>
        <w:t xml:space="preserve"> error</w:t>
      </w:r>
      <w:r w:rsidR="00916484" w:rsidRPr="002D5115">
        <w:rPr>
          <w:lang w:eastAsia="zh-CN"/>
        </w:rPr>
        <w:t xml:space="preserve"> due to the </w:t>
      </w:r>
      <w:r w:rsidR="00545AED" w:rsidRPr="002D5115">
        <w:rPr>
          <w:lang w:eastAsia="zh-CN"/>
        </w:rPr>
        <w:t xml:space="preserve">time shift of the </w:t>
      </w:r>
      <w:r w:rsidR="000214A6" w:rsidRPr="002D5115">
        <w:rPr>
          <w:lang w:eastAsia="zh-CN"/>
        </w:rPr>
        <w:t xml:space="preserve">cross-correlation </w:t>
      </w:r>
      <w:r w:rsidR="00916484" w:rsidRPr="002D5115">
        <w:rPr>
          <w:lang w:eastAsia="zh-CN"/>
        </w:rPr>
        <w:t>peak</w:t>
      </w:r>
      <w:r w:rsidR="00265EAD" w:rsidRPr="002D5115">
        <w:rPr>
          <w:lang w:eastAsia="zh-CN"/>
        </w:rPr>
        <w:t>. Therefore, w</w:t>
      </w:r>
      <w:r w:rsidR="00F93D43" w:rsidRPr="002D5115">
        <w:rPr>
          <w:lang w:eastAsia="zh-CN"/>
        </w:rPr>
        <w:t xml:space="preserve">e prefer </w:t>
      </w:r>
      <w:r w:rsidR="00004E20" w:rsidRPr="002D5115">
        <w:rPr>
          <w:lang w:eastAsia="zh-CN"/>
        </w:rPr>
        <w:t>O</w:t>
      </w:r>
      <w:r w:rsidR="00F93D43" w:rsidRPr="002D5115">
        <w:rPr>
          <w:lang w:eastAsia="zh-CN"/>
        </w:rPr>
        <w:t>ption 1</w:t>
      </w:r>
      <w:r w:rsidR="00545AED" w:rsidRPr="002D5115">
        <w:rPr>
          <w:lang w:eastAsia="zh-CN"/>
        </w:rPr>
        <w:t xml:space="preserve"> </w:t>
      </w:r>
      <w:r w:rsidR="000214A6" w:rsidRPr="002D5115">
        <w:rPr>
          <w:lang w:eastAsia="zh-CN"/>
        </w:rPr>
        <w:t xml:space="preserve">as a general </w:t>
      </w:r>
      <w:r w:rsidR="00F93D43" w:rsidRPr="002D5115">
        <w:rPr>
          <w:lang w:eastAsia="zh-CN"/>
        </w:rPr>
        <w:t>S-PSS design</w:t>
      </w:r>
      <w:r w:rsidR="000214A6" w:rsidRPr="002D5115">
        <w:rPr>
          <w:lang w:eastAsia="zh-CN"/>
        </w:rPr>
        <w:t xml:space="preserve"> approach</w:t>
      </w:r>
      <w:r w:rsidR="00545AED" w:rsidRPr="002D5115">
        <w:rPr>
          <w:lang w:eastAsia="zh-CN"/>
        </w:rPr>
        <w:t>.</w:t>
      </w:r>
      <w:r w:rsidR="00265EAD" w:rsidRPr="002D5115">
        <w:rPr>
          <w:lang w:eastAsia="zh-CN"/>
        </w:rPr>
        <w:t xml:space="preserve"> </w:t>
      </w:r>
    </w:p>
    <w:p w14:paraId="3C470C6D" w14:textId="69C97A7D" w:rsidR="00916484" w:rsidRPr="002D5115" w:rsidRDefault="00916484" w:rsidP="00B5742F">
      <w:pPr>
        <w:rPr>
          <w:lang w:eastAsia="zh-CN"/>
        </w:rPr>
      </w:pPr>
      <w:r w:rsidRPr="002D5115">
        <w:rPr>
          <w:lang w:eastAsia="zh-CN"/>
        </w:rPr>
        <w:lastRenderedPageBreak/>
        <w:t xml:space="preserve">Similar as for the NR Uu PSS sequence, if </w:t>
      </w:r>
      <w:r w:rsidR="002E277C" w:rsidRPr="002D5115">
        <w:rPr>
          <w:lang w:eastAsia="zh-CN"/>
        </w:rPr>
        <w:t>exactly the same</w:t>
      </w:r>
      <w:r w:rsidRPr="002D5115">
        <w:rPr>
          <w:lang w:eastAsia="zh-CN"/>
        </w:rPr>
        <w:t xml:space="preserve"> m sequence</w:t>
      </w:r>
      <w:r w:rsidR="002E277C" w:rsidRPr="002D5115">
        <w:rPr>
          <w:lang w:eastAsia="zh-CN"/>
        </w:rPr>
        <w:t>,</w:t>
      </w:r>
      <w:r w:rsidRPr="002D5115">
        <w:rPr>
          <w:lang w:eastAsia="zh-CN"/>
        </w:rPr>
        <w:t xml:space="preserve"> or the same polynomial with a different cyclic shift</w:t>
      </w:r>
      <w:r w:rsidR="002E277C" w:rsidRPr="002D5115">
        <w:rPr>
          <w:lang w:eastAsia="zh-CN"/>
        </w:rPr>
        <w:t>,</w:t>
      </w:r>
      <w:r w:rsidRPr="002D5115">
        <w:rPr>
          <w:lang w:eastAsia="zh-CN"/>
        </w:rPr>
        <w:t xml:space="preserve"> is used for creating the second </w:t>
      </w:r>
      <w:r w:rsidR="00545AED" w:rsidRPr="002D5115">
        <w:rPr>
          <w:lang w:eastAsia="zh-CN"/>
        </w:rPr>
        <w:t>m sequence</w:t>
      </w:r>
      <w:r w:rsidRPr="002D5115">
        <w:rPr>
          <w:lang w:eastAsia="zh-CN"/>
        </w:rPr>
        <w:t xml:space="preserve"> of the </w:t>
      </w:r>
      <w:r w:rsidR="00545AED" w:rsidRPr="002D5115">
        <w:rPr>
          <w:lang w:eastAsia="zh-CN"/>
        </w:rPr>
        <w:t xml:space="preserve">two sequences used for </w:t>
      </w:r>
      <w:r w:rsidRPr="002D5115">
        <w:rPr>
          <w:lang w:eastAsia="zh-CN"/>
        </w:rPr>
        <w:t>S-PSS, the repetitive structure will create side peaks</w:t>
      </w:r>
      <w:r w:rsidR="00004E20" w:rsidRPr="002D5115">
        <w:rPr>
          <w:lang w:eastAsia="zh-CN"/>
        </w:rPr>
        <w:t xml:space="preserve"> before and after the main peak</w:t>
      </w:r>
      <w:r w:rsidRPr="002D5115">
        <w:rPr>
          <w:lang w:eastAsia="zh-CN"/>
        </w:rPr>
        <w:t>.</w:t>
      </w:r>
      <w:r w:rsidR="00545AED" w:rsidRPr="002D5115">
        <w:rPr>
          <w:lang w:eastAsia="zh-CN"/>
        </w:rPr>
        <w:t xml:space="preserve"> Therefore, using</w:t>
      </w:r>
      <w:r w:rsidRPr="002D5115">
        <w:rPr>
          <w:lang w:eastAsia="zh-CN"/>
        </w:rPr>
        <w:t xml:space="preserve"> different polynomials for the second m sequence in the two S-PSS symbols is recommended to </w:t>
      </w:r>
      <w:r w:rsidR="000214A6" w:rsidRPr="002D5115">
        <w:rPr>
          <w:lang w:eastAsia="zh-CN"/>
        </w:rPr>
        <w:t>avoid</w:t>
      </w:r>
      <w:r w:rsidRPr="002D5115">
        <w:rPr>
          <w:lang w:eastAsia="zh-CN"/>
        </w:rPr>
        <w:t xml:space="preserve"> this ambiguity proble</w:t>
      </w:r>
      <w:r w:rsidR="000214A6" w:rsidRPr="002D5115">
        <w:rPr>
          <w:lang w:eastAsia="zh-CN"/>
        </w:rPr>
        <w:t xml:space="preserve">m. </w:t>
      </w:r>
      <w:r w:rsidRPr="002D5115">
        <w:rPr>
          <w:lang w:eastAsia="zh-CN"/>
        </w:rPr>
        <w:t xml:space="preserve">For the second m sequence following polynomial is proposed </w:t>
      </w:r>
    </w:p>
    <w:p w14:paraId="4D551578" w14:textId="50C1F7AA" w:rsidR="00265EAD" w:rsidRPr="002D5115" w:rsidRDefault="00AE1DDD" w:rsidP="00D16E88">
      <w:pPr>
        <w:jc w:val="center"/>
        <w:rPr>
          <w:lang w:eastAsia="zh-CN"/>
        </w:rPr>
      </w:pPr>
      <w:r w:rsidRPr="002D5115">
        <w:rPr>
          <w:position w:val="-16"/>
        </w:rPr>
        <w:object w:dxaOrig="3180" w:dyaOrig="420" w14:anchorId="5DA2FC9D">
          <v:shape id="_x0000_i1028" type="#_x0000_t75" style="width:156.9pt;height:22.05pt" o:ole="">
            <v:imagedata r:id="rId21" o:title=""/>
          </v:shape>
          <o:OLEObject Type="Embed" ProgID="Equation.DSMT4" ShapeID="_x0000_i1028" DrawAspect="Content" ObjectID="_1627517888" r:id="rId22"/>
        </w:object>
      </w:r>
    </w:p>
    <w:p w14:paraId="5E23C18E" w14:textId="0820595C" w:rsidR="00340B23" w:rsidRPr="002D5115" w:rsidRDefault="0011156B" w:rsidP="00B5742F">
      <w:pPr>
        <w:rPr>
          <w:lang w:eastAsia="zh-CN"/>
        </w:rPr>
      </w:pPr>
      <w:r w:rsidRPr="002D5115">
        <w:rPr>
          <w:lang w:eastAsia="zh-CN"/>
        </w:rPr>
        <w:t xml:space="preserve">In combination with Proposal </w:t>
      </w:r>
      <w:r w:rsidR="00D77468" w:rsidRPr="002D5115">
        <w:rPr>
          <w:lang w:eastAsia="zh-CN"/>
        </w:rPr>
        <w:t>4</w:t>
      </w:r>
      <w:r w:rsidRPr="002D5115">
        <w:rPr>
          <w:lang w:eastAsia="zh-CN"/>
        </w:rPr>
        <w:t xml:space="preserve"> in Section 2, </w:t>
      </w:r>
      <w:r w:rsidR="00706D75" w:rsidRPr="002D5115">
        <w:rPr>
          <w:lang w:eastAsia="zh-CN"/>
        </w:rPr>
        <w:t>using</w:t>
      </w:r>
      <w:r w:rsidR="000214A6" w:rsidRPr="002D5115">
        <w:rPr>
          <w:lang w:eastAsia="zh-CN"/>
        </w:rPr>
        <w:t xml:space="preserve"> these</w:t>
      </w:r>
      <w:r w:rsidR="00545AED" w:rsidRPr="002D5115">
        <w:rPr>
          <w:lang w:eastAsia="zh-CN"/>
        </w:rPr>
        <w:t xml:space="preserve"> two</w:t>
      </w:r>
      <w:r w:rsidR="00F26DB0" w:rsidRPr="002D5115">
        <w:rPr>
          <w:lang w:eastAsia="zh-CN"/>
        </w:rPr>
        <w:t xml:space="preserve"> different </w:t>
      </w:r>
      <w:r w:rsidR="000214A6" w:rsidRPr="002D5115">
        <w:rPr>
          <w:lang w:eastAsia="zh-CN"/>
        </w:rPr>
        <w:t xml:space="preserve">m sequences </w:t>
      </w:r>
      <w:r w:rsidR="00706D75" w:rsidRPr="002D5115">
        <w:rPr>
          <w:lang w:eastAsia="zh-CN"/>
        </w:rPr>
        <w:t xml:space="preserve">to build the four combinations to be used </w:t>
      </w:r>
      <w:r w:rsidR="000214A6" w:rsidRPr="002D5115">
        <w:rPr>
          <w:lang w:eastAsia="zh-CN"/>
        </w:rPr>
        <w:t xml:space="preserve">for </w:t>
      </w:r>
      <w:r w:rsidR="00545AED" w:rsidRPr="002D5115">
        <w:rPr>
          <w:lang w:eastAsia="zh-CN"/>
        </w:rPr>
        <w:t xml:space="preserve">the </w:t>
      </w:r>
      <w:r w:rsidR="00F26DB0" w:rsidRPr="002D5115">
        <w:rPr>
          <w:lang w:eastAsia="zh-CN"/>
        </w:rPr>
        <w:t>S-PSS</w:t>
      </w:r>
      <w:r w:rsidR="00545AED" w:rsidRPr="002D5115">
        <w:rPr>
          <w:lang w:eastAsia="zh-CN"/>
        </w:rPr>
        <w:t>,</w:t>
      </w:r>
      <w:r w:rsidR="00F26DB0" w:rsidRPr="002D5115">
        <w:rPr>
          <w:lang w:eastAsia="zh-CN"/>
        </w:rPr>
        <w:t xml:space="preserve"> </w:t>
      </w:r>
      <w:r w:rsidR="007C009B" w:rsidRPr="002D5115">
        <w:rPr>
          <w:lang w:eastAsia="zh-CN"/>
        </w:rPr>
        <w:t xml:space="preserve">t </w:t>
      </w:r>
      <w:r w:rsidR="00F26DB0" w:rsidRPr="002D5115">
        <w:rPr>
          <w:lang w:eastAsia="zh-CN"/>
        </w:rPr>
        <w:t>can</w:t>
      </w:r>
      <w:r w:rsidR="00545AED" w:rsidRPr="002D5115">
        <w:rPr>
          <w:lang w:eastAsia="zh-CN"/>
        </w:rPr>
        <w:t xml:space="preserve"> convey additional priority information</w:t>
      </w:r>
      <w:r w:rsidR="00706D75" w:rsidRPr="002D5115">
        <w:rPr>
          <w:lang w:eastAsia="zh-CN"/>
        </w:rPr>
        <w:t xml:space="preserve"> based on four Tx UE synchronization states</w:t>
      </w:r>
      <w:r w:rsidR="004A11B9" w:rsidRPr="002D5115">
        <w:rPr>
          <w:lang w:eastAsia="zh-CN"/>
        </w:rPr>
        <w:t>.</w:t>
      </w:r>
    </w:p>
    <w:p w14:paraId="453B8425" w14:textId="6DA5900A" w:rsidR="006C0ECE" w:rsidRPr="002D5115" w:rsidRDefault="006C0ECE" w:rsidP="00B5742F">
      <w:pPr>
        <w:rPr>
          <w:b/>
          <w:i/>
          <w:lang w:eastAsia="zh-CN"/>
        </w:rPr>
      </w:pPr>
      <w:r w:rsidRPr="002D5115">
        <w:rPr>
          <w:b/>
          <w:i/>
          <w:lang w:eastAsia="zh-CN"/>
        </w:rPr>
        <w:t xml:space="preserve">Proposal </w:t>
      </w:r>
      <w:r w:rsidR="00C45176" w:rsidRPr="002D5115">
        <w:rPr>
          <w:b/>
          <w:i/>
          <w:lang w:eastAsia="zh-CN"/>
        </w:rPr>
        <w:t>9</w:t>
      </w:r>
      <w:r w:rsidR="00012F1F" w:rsidRPr="002D5115">
        <w:rPr>
          <w:b/>
          <w:i/>
          <w:lang w:eastAsia="zh-CN"/>
        </w:rPr>
        <w:t xml:space="preserve">: </w:t>
      </w:r>
      <w:r w:rsidR="00282259" w:rsidRPr="002D5115">
        <w:rPr>
          <w:b/>
          <w:i/>
          <w:lang w:eastAsia="zh-CN"/>
        </w:rPr>
        <w:t xml:space="preserve">For S-PSS, </w:t>
      </w:r>
      <w:r w:rsidRPr="002D5115">
        <w:rPr>
          <w:b/>
          <w:i/>
          <w:lang w:eastAsia="zh-CN"/>
        </w:rPr>
        <w:t xml:space="preserve">the following </w:t>
      </w:r>
      <w:r w:rsidR="00225974" w:rsidRPr="002D5115">
        <w:rPr>
          <w:b/>
          <w:i/>
        </w:rPr>
        <w:t>polynomial</w:t>
      </w:r>
      <w:r w:rsidR="00545AED" w:rsidRPr="002D5115">
        <w:rPr>
          <w:b/>
          <w:i/>
        </w:rPr>
        <w:t>s</w:t>
      </w:r>
      <w:r w:rsidR="00225974" w:rsidRPr="002D5115">
        <w:rPr>
          <w:b/>
          <w:i/>
        </w:rPr>
        <w:t xml:space="preserve"> </w:t>
      </w:r>
      <w:r w:rsidR="00545AED" w:rsidRPr="002D5115">
        <w:rPr>
          <w:b/>
          <w:i/>
        </w:rPr>
        <w:t>are</w:t>
      </w:r>
      <w:r w:rsidR="00225974" w:rsidRPr="002D5115">
        <w:rPr>
          <w:b/>
          <w:i/>
        </w:rPr>
        <w:t xml:space="preserve"> used </w:t>
      </w:r>
      <w:r w:rsidR="00706D75" w:rsidRPr="002D5115">
        <w:rPr>
          <w:b/>
          <w:i/>
        </w:rPr>
        <w:t xml:space="preserve">to generate the two different </w:t>
      </w:r>
      <w:r w:rsidR="00225974" w:rsidRPr="002D5115">
        <w:rPr>
          <w:b/>
          <w:i/>
        </w:rPr>
        <w:t>m sequence</w:t>
      </w:r>
      <w:r w:rsidR="00706D75" w:rsidRPr="002D5115">
        <w:rPr>
          <w:b/>
          <w:i/>
        </w:rPr>
        <w:t>s</w:t>
      </w:r>
      <w:r w:rsidRPr="002D5115">
        <w:rPr>
          <w:b/>
          <w:i/>
          <w:lang w:eastAsia="zh-CN"/>
        </w:rPr>
        <w:t xml:space="preserve">: </w:t>
      </w:r>
    </w:p>
    <w:p w14:paraId="0B6A84F5" w14:textId="5B93A362" w:rsidR="007F7E04" w:rsidRPr="002D5115" w:rsidRDefault="003D1DE3" w:rsidP="005243C1">
      <w:pPr>
        <w:pStyle w:val="af5"/>
        <w:numPr>
          <w:ilvl w:val="0"/>
          <w:numId w:val="17"/>
        </w:numPr>
        <w:rPr>
          <w:rFonts w:ascii="Times New Roman" w:hAnsi="Times New Roman" w:cs="Times New Roman"/>
          <w:b/>
          <w:i/>
        </w:rPr>
      </w:pPr>
      <w:r w:rsidRPr="002D5115">
        <w:rPr>
          <w:rFonts w:ascii="Times New Roman" w:hAnsi="Times New Roman" w:cs="Times New Roman"/>
          <w:b/>
          <w:i/>
        </w:rPr>
        <w:object w:dxaOrig="3140" w:dyaOrig="420" w14:anchorId="1734B1BF">
          <v:shape id="_x0000_i1029" type="#_x0000_t75" style="width:155.8pt;height:22.05pt" o:ole="">
            <v:imagedata r:id="rId19" o:title=""/>
          </v:shape>
          <o:OLEObject Type="Embed" ProgID="Equation.DSMT4" ShapeID="_x0000_i1029" DrawAspect="Content" ObjectID="_1627517889" r:id="rId23"/>
        </w:object>
      </w:r>
    </w:p>
    <w:p w14:paraId="4D876075" w14:textId="20B366D3" w:rsidR="005243C1" w:rsidRPr="002D5115" w:rsidRDefault="00B403DB" w:rsidP="005243C1">
      <w:pPr>
        <w:pStyle w:val="af5"/>
        <w:numPr>
          <w:ilvl w:val="0"/>
          <w:numId w:val="17"/>
        </w:numPr>
        <w:rPr>
          <w:rFonts w:ascii="Times New Roman" w:hAnsi="Times New Roman" w:cs="Times New Roman"/>
          <w:b/>
          <w:i/>
        </w:rPr>
      </w:pPr>
      <w:r w:rsidRPr="002D5115">
        <w:rPr>
          <w:rFonts w:ascii="Times New Roman" w:hAnsi="Times New Roman" w:cs="Times New Roman"/>
          <w:b/>
          <w:i/>
          <w:position w:val="-16"/>
        </w:rPr>
        <w:object w:dxaOrig="3180" w:dyaOrig="420" w14:anchorId="394DB336">
          <v:shape id="_x0000_i1030" type="#_x0000_t75" style="width:156.9pt;height:22.05pt" o:ole="">
            <v:imagedata r:id="rId24" o:title=""/>
          </v:shape>
          <o:OLEObject Type="Embed" ProgID="Equation.DSMT4" ShapeID="_x0000_i1030" DrawAspect="Content" ObjectID="_1627517890" r:id="rId25"/>
        </w:object>
      </w:r>
    </w:p>
    <w:p w14:paraId="53A0268E" w14:textId="46870DDC" w:rsidR="00AB72FF" w:rsidRPr="002D5115" w:rsidRDefault="00AB72FF" w:rsidP="00FC71D1"/>
    <w:p w14:paraId="2E018A5C" w14:textId="1131D899" w:rsidR="00FC71D1" w:rsidRPr="002D5115" w:rsidRDefault="009C7FC4" w:rsidP="00FC71D1">
      <w:r w:rsidRPr="002D5115">
        <w:t xml:space="preserve">Next, following two Options are evaluated: </w:t>
      </w:r>
    </w:p>
    <w:p w14:paraId="0C25C364" w14:textId="00CAB163" w:rsidR="00FC71D1" w:rsidRPr="002D5115" w:rsidRDefault="000D5E3F" w:rsidP="00FC71D1">
      <w:pPr>
        <w:pStyle w:val="af5"/>
        <w:numPr>
          <w:ilvl w:val="0"/>
          <w:numId w:val="23"/>
        </w:numPr>
        <w:overflowPunct w:val="0"/>
        <w:autoSpaceDE w:val="0"/>
        <w:autoSpaceDN w:val="0"/>
        <w:adjustRightInd w:val="0"/>
        <w:textAlignment w:val="baseline"/>
        <w:rPr>
          <w:rFonts w:ascii="Times New Roman" w:hAnsi="Times New Roman" w:cs="Times New Roman"/>
        </w:rPr>
      </w:pPr>
      <w:r w:rsidRPr="002D5115">
        <w:rPr>
          <w:rFonts w:ascii="Times New Roman" w:hAnsi="Times New Roman" w:cs="Times New Roman"/>
        </w:rPr>
        <w:t>Option A</w:t>
      </w:r>
      <w:r w:rsidR="00FC71D1" w:rsidRPr="002D5115">
        <w:rPr>
          <w:rFonts w:ascii="Times New Roman" w:hAnsi="Times New Roman" w:cs="Times New Roman"/>
        </w:rPr>
        <w:t xml:space="preserve">: Using different </w:t>
      </w:r>
      <w:r w:rsidR="00253E04" w:rsidRPr="002D5115">
        <w:rPr>
          <w:rFonts w:ascii="Times New Roman" w:hAnsi="Times New Roman" w:cs="Times New Roman"/>
        </w:rPr>
        <w:t xml:space="preserve">m </w:t>
      </w:r>
      <w:r w:rsidR="00FC71D1" w:rsidRPr="002D5115">
        <w:rPr>
          <w:rFonts w:ascii="Times New Roman" w:hAnsi="Times New Roman" w:cs="Times New Roman"/>
        </w:rPr>
        <w:t>sequence</w:t>
      </w:r>
      <w:r w:rsidR="00253E04" w:rsidRPr="002D5115">
        <w:rPr>
          <w:rFonts w:ascii="Times New Roman" w:hAnsi="Times New Roman" w:cs="Times New Roman"/>
        </w:rPr>
        <w:t>s</w:t>
      </w:r>
      <w:r w:rsidR="00FC71D1" w:rsidRPr="002D5115">
        <w:rPr>
          <w:rFonts w:ascii="Times New Roman" w:hAnsi="Times New Roman" w:cs="Times New Roman"/>
        </w:rPr>
        <w:t xml:space="preserve"> in </w:t>
      </w:r>
      <w:r w:rsidR="00253E04" w:rsidRPr="002D5115">
        <w:rPr>
          <w:rFonts w:ascii="Times New Roman" w:hAnsi="Times New Roman" w:cs="Times New Roman"/>
        </w:rPr>
        <w:t xml:space="preserve">the </w:t>
      </w:r>
      <w:r w:rsidR="00FC71D1" w:rsidRPr="002D5115">
        <w:rPr>
          <w:rFonts w:ascii="Times New Roman" w:hAnsi="Times New Roman" w:cs="Times New Roman"/>
        </w:rPr>
        <w:t xml:space="preserve">two </w:t>
      </w:r>
      <w:r w:rsidR="00253E04" w:rsidRPr="002D5115">
        <w:rPr>
          <w:rFonts w:ascii="Times New Roman" w:hAnsi="Times New Roman" w:cs="Times New Roman"/>
        </w:rPr>
        <w:t xml:space="preserve">S-PSS </w:t>
      </w:r>
      <w:r w:rsidR="00FC71D1" w:rsidRPr="002D5115">
        <w:rPr>
          <w:rFonts w:ascii="Times New Roman" w:hAnsi="Times New Roman" w:cs="Times New Roman"/>
        </w:rPr>
        <w:t>symbols</w:t>
      </w:r>
      <w:r w:rsidR="00253E04" w:rsidRPr="002D5115">
        <w:rPr>
          <w:rFonts w:ascii="Times New Roman" w:hAnsi="Times New Roman" w:cs="Times New Roman"/>
        </w:rPr>
        <w:t xml:space="preserve">, which are generated according to Proposal </w:t>
      </w:r>
      <w:r w:rsidR="006364A4" w:rsidRPr="002D5115">
        <w:rPr>
          <w:rFonts w:ascii="Times New Roman" w:hAnsi="Times New Roman" w:cs="Times New Roman"/>
        </w:rPr>
        <w:t>10</w:t>
      </w:r>
      <w:r w:rsidR="00253E04" w:rsidRPr="002D5115">
        <w:rPr>
          <w:rFonts w:ascii="Times New Roman" w:hAnsi="Times New Roman" w:cs="Times New Roman"/>
        </w:rPr>
        <w:t xml:space="preserve">, </w:t>
      </w:r>
      <w:r w:rsidR="00FC71D1" w:rsidRPr="002D5115">
        <w:rPr>
          <w:rFonts w:ascii="Times New Roman" w:hAnsi="Times New Roman" w:cs="Times New Roman"/>
        </w:rPr>
        <w:t xml:space="preserve">and the same </w:t>
      </w:r>
      <w:r w:rsidR="00253E04" w:rsidRPr="002D5115">
        <w:rPr>
          <w:rFonts w:ascii="Times New Roman" w:hAnsi="Times New Roman" w:cs="Times New Roman"/>
        </w:rPr>
        <w:t>Gold</w:t>
      </w:r>
      <w:r w:rsidR="00FC71D1" w:rsidRPr="002D5115">
        <w:rPr>
          <w:rFonts w:ascii="Times New Roman" w:hAnsi="Times New Roman" w:cs="Times New Roman"/>
        </w:rPr>
        <w:t xml:space="preserve"> sequence in </w:t>
      </w:r>
      <w:r w:rsidR="00253E04" w:rsidRPr="002D5115">
        <w:rPr>
          <w:rFonts w:ascii="Times New Roman" w:hAnsi="Times New Roman" w:cs="Times New Roman"/>
        </w:rPr>
        <w:t xml:space="preserve">the </w:t>
      </w:r>
      <w:r w:rsidR="00FC71D1" w:rsidRPr="002D5115">
        <w:rPr>
          <w:rFonts w:ascii="Times New Roman" w:hAnsi="Times New Roman" w:cs="Times New Roman"/>
        </w:rPr>
        <w:t xml:space="preserve">two </w:t>
      </w:r>
      <w:r w:rsidR="00253E04" w:rsidRPr="002D5115">
        <w:rPr>
          <w:rFonts w:ascii="Times New Roman" w:hAnsi="Times New Roman" w:cs="Times New Roman"/>
        </w:rPr>
        <w:t xml:space="preserve">S-SSS </w:t>
      </w:r>
      <w:r w:rsidR="00FC71D1" w:rsidRPr="002D5115">
        <w:rPr>
          <w:rFonts w:ascii="Times New Roman" w:hAnsi="Times New Roman" w:cs="Times New Roman"/>
        </w:rPr>
        <w:t>symbols.</w:t>
      </w:r>
    </w:p>
    <w:p w14:paraId="1FC5903F" w14:textId="782BA2AE" w:rsidR="00FC71D1" w:rsidRPr="002D5115" w:rsidRDefault="000D5E3F" w:rsidP="00FC71D1">
      <w:pPr>
        <w:pStyle w:val="af5"/>
        <w:numPr>
          <w:ilvl w:val="0"/>
          <w:numId w:val="23"/>
        </w:numPr>
        <w:overflowPunct w:val="0"/>
        <w:autoSpaceDE w:val="0"/>
        <w:autoSpaceDN w:val="0"/>
        <w:adjustRightInd w:val="0"/>
        <w:textAlignment w:val="baseline"/>
      </w:pPr>
      <w:r w:rsidRPr="002D5115">
        <w:rPr>
          <w:rFonts w:ascii="Times New Roman" w:hAnsi="Times New Roman" w:cs="Times New Roman"/>
        </w:rPr>
        <w:t>Option B</w:t>
      </w:r>
      <w:r w:rsidR="00FC71D1" w:rsidRPr="002D5115">
        <w:rPr>
          <w:rFonts w:ascii="Times New Roman" w:hAnsi="Times New Roman" w:cs="Times New Roman"/>
        </w:rPr>
        <w:t xml:space="preserve">: Using the same (repetitive) sequence in </w:t>
      </w:r>
      <w:r w:rsidR="00253E04" w:rsidRPr="002D5115">
        <w:rPr>
          <w:rFonts w:ascii="Times New Roman" w:hAnsi="Times New Roman" w:cs="Times New Roman"/>
        </w:rPr>
        <w:t xml:space="preserve">both of the S-PSS </w:t>
      </w:r>
      <w:r w:rsidR="00FC71D1" w:rsidRPr="002D5115">
        <w:rPr>
          <w:rFonts w:ascii="Times New Roman" w:hAnsi="Times New Roman" w:cs="Times New Roman"/>
        </w:rPr>
        <w:t>symbols</w:t>
      </w:r>
      <w:r w:rsidR="00253E04" w:rsidRPr="002D5115">
        <w:rPr>
          <w:rFonts w:ascii="Times New Roman" w:hAnsi="Times New Roman" w:cs="Times New Roman"/>
        </w:rPr>
        <w:t xml:space="preserve"> and the same Gold sequence in the two S-SSS symbols</w:t>
      </w:r>
      <w:r w:rsidR="00FC71D1" w:rsidRPr="002D5115">
        <w:rPr>
          <w:rFonts w:ascii="Times New Roman" w:hAnsi="Times New Roman" w:cs="Times New Roman"/>
        </w:rPr>
        <w:t>.</w:t>
      </w:r>
    </w:p>
    <w:p w14:paraId="793B8E36" w14:textId="3D0CDAC2" w:rsidR="00FC71D1" w:rsidRPr="002D5115" w:rsidRDefault="00FC71D1" w:rsidP="00FC71D1"/>
    <w:p w14:paraId="7CCB98D6" w14:textId="67A67B52" w:rsidR="00FC71D1" w:rsidRPr="002D5115" w:rsidRDefault="000054D3" w:rsidP="00406E7E">
      <w:pPr>
        <w:rPr>
          <w:b/>
          <w:lang w:eastAsia="zh-CN"/>
        </w:rPr>
      </w:pPr>
      <w:r w:rsidRPr="002D5115">
        <w:rPr>
          <w:lang w:eastAsia="zh-CN"/>
        </w:rPr>
        <w:t xml:space="preserve">The generation of the S-SSS is based on the m-sequence in the first symbol of the S-PSS. </w:t>
      </w:r>
      <w:r w:rsidR="00FC71D1" w:rsidRPr="002D5115">
        <w:t xml:space="preserve">The performance in terms of joint S-PSS/S-SSS detection probability of </w:t>
      </w:r>
      <w:r w:rsidR="0011156B" w:rsidRPr="002D5115">
        <w:t>O</w:t>
      </w:r>
      <w:r w:rsidR="00FC71D1" w:rsidRPr="002D5115">
        <w:t>ptions</w:t>
      </w:r>
      <w:r w:rsidR="0011156B" w:rsidRPr="002D5115">
        <w:t xml:space="preserve"> A and B</w:t>
      </w:r>
      <w:r w:rsidR="00FC71D1" w:rsidRPr="002D5115">
        <w:t xml:space="preserve"> is shown in </w:t>
      </w:r>
      <w:r w:rsidR="00F76F9A" w:rsidRPr="002D5115">
        <w:fldChar w:fldCharType="begin"/>
      </w:r>
      <w:r w:rsidR="00F76F9A" w:rsidRPr="002D5115">
        <w:instrText xml:space="preserve"> REF _Ref7789073 \h  \* MERGEFORMAT </w:instrText>
      </w:r>
      <w:r w:rsidR="00F76F9A" w:rsidRPr="002D5115">
        <w:fldChar w:fldCharType="separate"/>
      </w:r>
      <w:r w:rsidR="00FD1791" w:rsidRPr="002D5115">
        <w:t>Figure 8</w:t>
      </w:r>
      <w:r w:rsidR="00F76F9A" w:rsidRPr="002D5115">
        <w:fldChar w:fldCharType="end"/>
      </w:r>
      <w:r w:rsidR="00FC71D1" w:rsidRPr="002D5115">
        <w:t xml:space="preserve">. </w:t>
      </w:r>
      <w:r w:rsidR="0011156B" w:rsidRPr="002D5115">
        <w:t xml:space="preserve">The two curves evaluate the probability of correct detection of </w:t>
      </w:r>
      <w:r w:rsidR="00EF52E8" w:rsidRPr="002D5115">
        <w:t xml:space="preserve">both </w:t>
      </w:r>
      <w:r w:rsidR="0011156B" w:rsidRPr="002D5115">
        <w:t xml:space="preserve">S-PSS and S-SSS, based on the identification of the </w:t>
      </w:r>
      <w:r w:rsidR="00B64236" w:rsidRPr="002D5115">
        <w:t>two peaks generated by cross-correlation</w:t>
      </w:r>
      <w:r w:rsidR="0059380E" w:rsidRPr="002D5115">
        <w:t xml:space="preserve">. For the </w:t>
      </w:r>
      <w:r w:rsidR="004742AD" w:rsidRPr="002D5115">
        <w:t>S-PSS</w:t>
      </w:r>
      <w:r w:rsidR="0059380E" w:rsidRPr="002D5115">
        <w:t xml:space="preserve">, detection is considered as correct when both peaks generated by cross-correlation </w:t>
      </w:r>
      <w:r w:rsidR="00B64236" w:rsidRPr="002D5115">
        <w:t xml:space="preserve">with the two </w:t>
      </w:r>
      <w:r w:rsidR="0011156B" w:rsidRPr="002D5115">
        <w:t>sequence</w:t>
      </w:r>
      <w:r w:rsidR="00B64236" w:rsidRPr="002D5115">
        <w:t>s</w:t>
      </w:r>
      <w:r w:rsidR="0059380E" w:rsidRPr="002D5115">
        <w:t xml:space="preserve"> forming the </w:t>
      </w:r>
      <w:r w:rsidR="004742AD" w:rsidRPr="002D5115">
        <w:t>S-PSS</w:t>
      </w:r>
      <w:r w:rsidR="0059380E" w:rsidRPr="002D5115">
        <w:t xml:space="preserve"> are correctly identified</w:t>
      </w:r>
      <w:r w:rsidR="0011156B" w:rsidRPr="002D5115">
        <w:t xml:space="preserve">. From Figure 8 it is observed that </w:t>
      </w:r>
      <w:r w:rsidR="00A34099" w:rsidRPr="002D5115">
        <w:t xml:space="preserve">the detection performance is the same for </w:t>
      </w:r>
      <w:r w:rsidR="00FD7499" w:rsidRPr="002D5115">
        <w:t>Option A and Option B</w:t>
      </w:r>
      <w:r w:rsidR="003760C7" w:rsidRPr="002D5115">
        <w:t xml:space="preserve">, </w:t>
      </w:r>
      <w:r w:rsidR="00346651" w:rsidRPr="002D5115">
        <w:t>confirming</w:t>
      </w:r>
      <w:r w:rsidR="003760C7" w:rsidRPr="002D5115">
        <w:t xml:space="preserve"> the very good </w:t>
      </w:r>
      <w:r w:rsidR="00346651" w:rsidRPr="002D5115">
        <w:t xml:space="preserve">sequence </w:t>
      </w:r>
      <w:r w:rsidR="003760C7" w:rsidRPr="002D5115">
        <w:t xml:space="preserve">correlation properties </w:t>
      </w:r>
      <w:r w:rsidR="00346651" w:rsidRPr="002D5115">
        <w:t xml:space="preserve">using the </w:t>
      </w:r>
      <w:r w:rsidR="003760C7" w:rsidRPr="002D5115">
        <w:t xml:space="preserve">proposed </w:t>
      </w:r>
      <w:r w:rsidR="00346651" w:rsidRPr="002D5115">
        <w:t>polynomials</w:t>
      </w:r>
      <w:r w:rsidR="00A34099" w:rsidRPr="002D5115">
        <w:rPr>
          <w:b/>
        </w:rPr>
        <w:t xml:space="preserve"> </w:t>
      </w:r>
      <w:r w:rsidR="0011156B" w:rsidRPr="002D5115">
        <w:rPr>
          <w:b/>
        </w:rPr>
        <w:t xml:space="preserve">  </w:t>
      </w:r>
    </w:p>
    <w:p w14:paraId="4FD9211B" w14:textId="3B7FCF18" w:rsidR="000D5E3F" w:rsidRPr="002D5115" w:rsidRDefault="00FD1791" w:rsidP="0084575F">
      <w:pPr>
        <w:keepNext/>
        <w:jc w:val="center"/>
      </w:pPr>
      <w:r w:rsidRPr="002D5115">
        <w:rPr>
          <w:noProof/>
          <w:lang w:eastAsia="zh-CN"/>
        </w:rPr>
        <w:drawing>
          <wp:inline distT="0" distB="0" distL="0" distR="0" wp14:anchorId="73705B39" wp14:editId="17860D6A">
            <wp:extent cx="3289514" cy="2631440"/>
            <wp:effectExtent l="0" t="0" r="6350" b="0"/>
            <wp:docPr id="14" name="图片 14" descr="C:\Users\l00207938\AppData\Roaming\eSpace_Desktop\UserData\l00207938\imagefiles\B771D250-2A6A-4856-923E-42B497689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71D250-2A6A-4856-923E-42B49768962E" descr="C:\Users\l00207938\AppData\Roaming\eSpace_Desktop\UserData\l00207938\imagefiles\B771D250-2A6A-4856-923E-42B49768962E.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05537" cy="2644258"/>
                    </a:xfrm>
                    <a:prstGeom prst="rect">
                      <a:avLst/>
                    </a:prstGeom>
                    <a:noFill/>
                    <a:ln>
                      <a:noFill/>
                    </a:ln>
                  </pic:spPr>
                </pic:pic>
              </a:graphicData>
            </a:graphic>
          </wp:inline>
        </w:drawing>
      </w:r>
    </w:p>
    <w:p w14:paraId="57D7F561" w14:textId="7413ED7E" w:rsidR="000D5E3F" w:rsidRPr="002D5115" w:rsidRDefault="000D5E3F" w:rsidP="000D5E3F">
      <w:pPr>
        <w:pStyle w:val="a5"/>
      </w:pPr>
      <w:bookmarkStart w:id="2" w:name="_Ref7789073"/>
      <w:r w:rsidRPr="002D5115">
        <w:t xml:space="preserve">Figure </w:t>
      </w:r>
      <w:r w:rsidR="001F5965">
        <w:fldChar w:fldCharType="begin"/>
      </w:r>
      <w:r w:rsidR="001F5965">
        <w:instrText xml:space="preserve"> SEQ Figure \* ARABIC </w:instrText>
      </w:r>
      <w:r w:rsidR="001F5965">
        <w:fldChar w:fldCharType="separate"/>
      </w:r>
      <w:r w:rsidR="00FD1791" w:rsidRPr="002D5115">
        <w:t>8</w:t>
      </w:r>
      <w:r w:rsidR="001F5965">
        <w:fldChar w:fldCharType="end"/>
      </w:r>
      <w:bookmarkEnd w:id="2"/>
      <w:r w:rsidRPr="002D5115">
        <w:t>: 2-symbol S-PSS sequences detection probability</w:t>
      </w:r>
    </w:p>
    <w:p w14:paraId="29B34740" w14:textId="5E2FB61D" w:rsidR="00FC71D1" w:rsidRPr="002D5115" w:rsidRDefault="00FC71D1" w:rsidP="00FC71D1">
      <w:pPr>
        <w:ind w:left="1701" w:firstLine="567"/>
      </w:pPr>
      <w:r w:rsidRPr="002D5115">
        <w:rPr>
          <w:color w:val="1F497D"/>
        </w:rPr>
        <w:t xml:space="preserve"> </w:t>
      </w:r>
    </w:p>
    <w:p w14:paraId="54DB41B0" w14:textId="704FBB12" w:rsidR="00FC71D1" w:rsidRPr="002D5115" w:rsidRDefault="00FC71D1" w:rsidP="00FC71D1">
      <w:pPr>
        <w:rPr>
          <w:i/>
          <w:lang w:eastAsia="zh-CN"/>
        </w:rPr>
      </w:pPr>
      <w:r w:rsidRPr="002D5115">
        <w:rPr>
          <w:b/>
          <w:i/>
          <w:lang w:eastAsia="zh-CN"/>
        </w:rPr>
        <w:t xml:space="preserve">Observation </w:t>
      </w:r>
      <w:r w:rsidR="0021580C" w:rsidRPr="002D5115">
        <w:rPr>
          <w:b/>
          <w:i/>
          <w:lang w:eastAsia="zh-CN"/>
        </w:rPr>
        <w:t>4</w:t>
      </w:r>
      <w:r w:rsidRPr="002D5115">
        <w:rPr>
          <w:b/>
          <w:i/>
          <w:lang w:eastAsia="zh-CN"/>
        </w:rPr>
        <w:t xml:space="preserve">: The </w:t>
      </w:r>
      <w:r w:rsidR="00FD7499" w:rsidRPr="002D5115">
        <w:rPr>
          <w:b/>
          <w:i/>
          <w:lang w:eastAsia="zh-CN"/>
        </w:rPr>
        <w:t xml:space="preserve">joint S-PSS/S-SSS </w:t>
      </w:r>
      <w:r w:rsidRPr="002D5115">
        <w:rPr>
          <w:b/>
          <w:i/>
          <w:lang w:eastAsia="zh-CN"/>
        </w:rPr>
        <w:t xml:space="preserve">detection probability when using repeated S-PSS and S-SSS sequences is </w:t>
      </w:r>
      <w:r w:rsidR="00397F63" w:rsidRPr="002D5115">
        <w:rPr>
          <w:b/>
          <w:i/>
          <w:lang w:eastAsia="zh-CN"/>
        </w:rPr>
        <w:t>the same when</w:t>
      </w:r>
      <w:r w:rsidRPr="002D5115">
        <w:rPr>
          <w:b/>
          <w:i/>
          <w:lang w:eastAsia="zh-CN"/>
        </w:rPr>
        <w:t xml:space="preserve"> using differentiated sequences for S-PSS.</w:t>
      </w:r>
    </w:p>
    <w:p w14:paraId="7A73DFEA" w14:textId="5E556EFC" w:rsidR="00FC71D1" w:rsidRPr="002D5115" w:rsidRDefault="0015053A">
      <w:pPr>
        <w:pStyle w:val="Observation"/>
        <w:numPr>
          <w:ilvl w:val="0"/>
          <w:numId w:val="0"/>
        </w:numPr>
        <w:rPr>
          <w:rFonts w:ascii="Times New Roman" w:hAnsi="Times New Roman"/>
          <w:b w:val="0"/>
          <w:sz w:val="22"/>
          <w:szCs w:val="22"/>
          <w:lang w:val="en-US"/>
        </w:rPr>
      </w:pPr>
      <w:r w:rsidRPr="002D5115">
        <w:rPr>
          <w:rFonts w:ascii="Times New Roman" w:hAnsi="Times New Roman"/>
          <w:b w:val="0"/>
          <w:sz w:val="22"/>
          <w:szCs w:val="22"/>
          <w:lang w:val="en-US"/>
        </w:rPr>
        <w:lastRenderedPageBreak/>
        <w:t>As already mentioned in Section 2, u</w:t>
      </w:r>
      <w:r w:rsidR="00FC71D1" w:rsidRPr="002D5115">
        <w:rPr>
          <w:rFonts w:ascii="Times New Roman" w:hAnsi="Times New Roman"/>
          <w:b w:val="0"/>
          <w:sz w:val="22"/>
          <w:szCs w:val="22"/>
          <w:lang w:val="en-US"/>
        </w:rPr>
        <w:t xml:space="preserve">sing different </w:t>
      </w:r>
      <w:r w:rsidRPr="002D5115">
        <w:rPr>
          <w:rFonts w:ascii="Times New Roman" w:hAnsi="Times New Roman"/>
          <w:b w:val="0"/>
          <w:sz w:val="22"/>
          <w:szCs w:val="22"/>
          <w:lang w:val="en-US"/>
        </w:rPr>
        <w:t xml:space="preserve">sequence </w:t>
      </w:r>
      <w:r w:rsidR="00FC71D1" w:rsidRPr="002D5115">
        <w:rPr>
          <w:rFonts w:ascii="Times New Roman" w:hAnsi="Times New Roman"/>
          <w:b w:val="0"/>
          <w:sz w:val="22"/>
          <w:szCs w:val="22"/>
          <w:lang w:val="en-US"/>
        </w:rPr>
        <w:t xml:space="preserve">combinations in the two symbols </w:t>
      </w:r>
      <w:r w:rsidRPr="002D5115">
        <w:rPr>
          <w:rFonts w:ascii="Times New Roman" w:hAnsi="Times New Roman"/>
          <w:b w:val="0"/>
          <w:sz w:val="22"/>
          <w:szCs w:val="22"/>
          <w:lang w:val="en-US"/>
        </w:rPr>
        <w:t xml:space="preserve">of the S-PSS </w:t>
      </w:r>
      <w:r w:rsidR="00FC71D1" w:rsidRPr="002D5115">
        <w:rPr>
          <w:rFonts w:ascii="Times New Roman" w:hAnsi="Times New Roman"/>
          <w:b w:val="0"/>
          <w:sz w:val="22"/>
          <w:szCs w:val="22"/>
          <w:lang w:val="en-US"/>
        </w:rPr>
        <w:t xml:space="preserve">offers the benefit of conveying additional information. This information can include sequence priority information e.g. depending on the synchronization source type of the Tx UE, the number of hops from the original synchronization source etc. </w:t>
      </w:r>
      <w:r w:rsidRPr="002D5115">
        <w:rPr>
          <w:rFonts w:ascii="Times New Roman" w:hAnsi="Times New Roman"/>
          <w:b w:val="0"/>
          <w:sz w:val="22"/>
          <w:szCs w:val="22"/>
          <w:lang w:val="en-US"/>
        </w:rPr>
        <w:t xml:space="preserve">As </w:t>
      </w:r>
      <w:r w:rsidR="00EF52E8" w:rsidRPr="002D5115">
        <w:rPr>
          <w:rFonts w:ascii="Times New Roman" w:hAnsi="Times New Roman"/>
          <w:b w:val="0"/>
          <w:sz w:val="22"/>
          <w:szCs w:val="22"/>
          <w:lang w:val="en-US"/>
        </w:rPr>
        <w:t>mentioned</w:t>
      </w:r>
      <w:r w:rsidRPr="002D5115">
        <w:rPr>
          <w:rFonts w:ascii="Times New Roman" w:hAnsi="Times New Roman"/>
          <w:b w:val="0"/>
          <w:sz w:val="22"/>
          <w:szCs w:val="22"/>
          <w:lang w:val="en-US"/>
        </w:rPr>
        <w:t>, t</w:t>
      </w:r>
      <w:r w:rsidR="00FC71D1" w:rsidRPr="002D5115">
        <w:rPr>
          <w:rFonts w:ascii="Times New Roman" w:hAnsi="Times New Roman"/>
          <w:b w:val="0"/>
          <w:sz w:val="22"/>
          <w:szCs w:val="22"/>
          <w:lang w:val="en-US"/>
        </w:rPr>
        <w:t xml:space="preserve">he benefit of providing such information as early as possibly via S-PSS to the Rx UE is to assist </w:t>
      </w:r>
      <w:r w:rsidRPr="002D5115">
        <w:rPr>
          <w:rFonts w:ascii="Times New Roman" w:hAnsi="Times New Roman"/>
          <w:b w:val="0"/>
          <w:sz w:val="22"/>
          <w:szCs w:val="22"/>
          <w:lang w:val="en-US"/>
        </w:rPr>
        <w:t>the initial</w:t>
      </w:r>
      <w:r w:rsidR="00FC71D1" w:rsidRPr="002D5115">
        <w:rPr>
          <w:rFonts w:ascii="Times New Roman" w:hAnsi="Times New Roman"/>
          <w:b w:val="0"/>
          <w:sz w:val="22"/>
          <w:szCs w:val="22"/>
          <w:lang w:val="en-US"/>
        </w:rPr>
        <w:t xml:space="preserve"> selection of the highest priority synchronization source</w:t>
      </w:r>
      <w:r w:rsidRPr="002D5115">
        <w:rPr>
          <w:rFonts w:ascii="Times New Roman" w:hAnsi="Times New Roman"/>
          <w:b w:val="0"/>
          <w:sz w:val="22"/>
          <w:szCs w:val="22"/>
          <w:lang w:val="en-US"/>
        </w:rPr>
        <w:t xml:space="preserve"> and limit the further search </w:t>
      </w:r>
      <w:r w:rsidR="00EF52E8" w:rsidRPr="002D5115">
        <w:rPr>
          <w:rFonts w:ascii="Times New Roman" w:hAnsi="Times New Roman"/>
          <w:b w:val="0"/>
          <w:sz w:val="22"/>
          <w:szCs w:val="22"/>
          <w:lang w:val="en-US"/>
        </w:rPr>
        <w:t>of</w:t>
      </w:r>
      <w:r w:rsidRPr="002D5115">
        <w:rPr>
          <w:rFonts w:ascii="Times New Roman" w:hAnsi="Times New Roman"/>
          <w:b w:val="0"/>
          <w:sz w:val="22"/>
          <w:szCs w:val="22"/>
          <w:lang w:val="en-US"/>
        </w:rPr>
        <w:t xml:space="preserve"> S-PSS </w:t>
      </w:r>
      <w:r w:rsidR="00EF52E8" w:rsidRPr="002D5115">
        <w:rPr>
          <w:rFonts w:ascii="Times New Roman" w:hAnsi="Times New Roman"/>
          <w:b w:val="0"/>
          <w:sz w:val="22"/>
          <w:szCs w:val="22"/>
          <w:lang w:val="en-US"/>
        </w:rPr>
        <w:t xml:space="preserve">to the ones sent by </w:t>
      </w:r>
      <w:r w:rsidRPr="002D5115">
        <w:rPr>
          <w:rFonts w:ascii="Times New Roman" w:hAnsi="Times New Roman"/>
          <w:b w:val="0"/>
          <w:sz w:val="22"/>
          <w:szCs w:val="22"/>
          <w:lang w:val="en-US"/>
        </w:rPr>
        <w:t xml:space="preserve">Tx UEs with </w:t>
      </w:r>
      <w:r w:rsidR="00EF52E8" w:rsidRPr="002D5115">
        <w:rPr>
          <w:rFonts w:ascii="Times New Roman" w:hAnsi="Times New Roman"/>
          <w:b w:val="0"/>
          <w:sz w:val="22"/>
          <w:szCs w:val="22"/>
          <w:lang w:val="en-US"/>
        </w:rPr>
        <w:t xml:space="preserve">a </w:t>
      </w:r>
      <w:r w:rsidRPr="002D5115">
        <w:rPr>
          <w:rFonts w:ascii="Times New Roman" w:hAnsi="Times New Roman"/>
          <w:b w:val="0"/>
          <w:sz w:val="22"/>
          <w:szCs w:val="22"/>
          <w:lang w:val="en-US"/>
        </w:rPr>
        <w:t>higher prio</w:t>
      </w:r>
      <w:r w:rsidR="00EF52E8" w:rsidRPr="002D5115">
        <w:rPr>
          <w:rFonts w:ascii="Times New Roman" w:hAnsi="Times New Roman"/>
          <w:b w:val="0"/>
          <w:sz w:val="22"/>
          <w:szCs w:val="22"/>
          <w:lang w:val="en-US"/>
        </w:rPr>
        <w:t>rity synchronization source</w:t>
      </w:r>
      <w:r w:rsidR="00FC71D1" w:rsidRPr="002D5115">
        <w:rPr>
          <w:rFonts w:ascii="Times New Roman" w:hAnsi="Times New Roman"/>
          <w:b w:val="0"/>
          <w:sz w:val="22"/>
          <w:szCs w:val="22"/>
          <w:lang w:val="en-US"/>
        </w:rPr>
        <w:t xml:space="preserve">. For example, if we labelled two different sequence as 0 and 1, then the set of </w:t>
      </w:r>
      <w:r w:rsidRPr="002D5115">
        <w:rPr>
          <w:rFonts w:ascii="Times New Roman" w:hAnsi="Times New Roman"/>
          <w:b w:val="0"/>
          <w:sz w:val="22"/>
          <w:szCs w:val="22"/>
          <w:lang w:val="en-US"/>
        </w:rPr>
        <w:t xml:space="preserve">four combinations </w:t>
      </w:r>
      <w:r w:rsidR="00FC71D1" w:rsidRPr="002D5115">
        <w:rPr>
          <w:rFonts w:ascii="Times New Roman" w:hAnsi="Times New Roman"/>
          <w:b w:val="0"/>
          <w:sz w:val="22"/>
          <w:szCs w:val="22"/>
          <w:lang w:val="en-US"/>
        </w:rPr>
        <w:t>is {00, 01, 10, 11}, which carr</w:t>
      </w:r>
      <w:r w:rsidRPr="002D5115">
        <w:rPr>
          <w:rFonts w:ascii="Times New Roman" w:hAnsi="Times New Roman"/>
          <w:b w:val="0"/>
          <w:sz w:val="22"/>
          <w:szCs w:val="22"/>
          <w:lang w:val="en-US"/>
        </w:rPr>
        <w:t>ies</w:t>
      </w:r>
      <w:r w:rsidR="00FC71D1" w:rsidRPr="002D5115">
        <w:rPr>
          <w:rFonts w:ascii="Times New Roman" w:hAnsi="Times New Roman"/>
          <w:b w:val="0"/>
          <w:sz w:val="22"/>
          <w:szCs w:val="22"/>
          <w:lang w:val="en-US"/>
        </w:rPr>
        <w:t xml:space="preserve"> 2 bits of information. </w:t>
      </w:r>
      <w:r w:rsidRPr="002D5115">
        <w:rPr>
          <w:rFonts w:ascii="Times New Roman" w:hAnsi="Times New Roman"/>
          <w:b w:val="0"/>
          <w:sz w:val="22"/>
          <w:szCs w:val="22"/>
          <w:lang w:val="en-US"/>
        </w:rPr>
        <w:t>Mapping each combination uniquely to a combination of the sequence</w:t>
      </w:r>
      <w:r w:rsidR="00EF52E8" w:rsidRPr="002D5115">
        <w:rPr>
          <w:rFonts w:ascii="Times New Roman" w:hAnsi="Times New Roman"/>
          <w:b w:val="0"/>
          <w:sz w:val="22"/>
          <w:szCs w:val="22"/>
          <w:lang w:val="en-US"/>
        </w:rPr>
        <w:t>s in</w:t>
      </w:r>
      <w:r w:rsidRPr="002D5115">
        <w:rPr>
          <w:rFonts w:ascii="Times New Roman" w:hAnsi="Times New Roman"/>
          <w:b w:val="0"/>
          <w:sz w:val="22"/>
          <w:szCs w:val="22"/>
          <w:lang w:val="en-US"/>
        </w:rPr>
        <w:t xml:space="preserve"> Proposal </w:t>
      </w:r>
      <w:r w:rsidR="00AE11F7" w:rsidRPr="002D5115">
        <w:rPr>
          <w:rFonts w:ascii="Times New Roman" w:hAnsi="Times New Roman"/>
          <w:b w:val="0"/>
          <w:sz w:val="22"/>
          <w:szCs w:val="22"/>
          <w:lang w:val="en-US"/>
        </w:rPr>
        <w:t>10</w:t>
      </w:r>
      <w:r w:rsidR="00EF52E8" w:rsidRPr="002D5115">
        <w:rPr>
          <w:rFonts w:ascii="Times New Roman" w:hAnsi="Times New Roman"/>
          <w:b w:val="0"/>
          <w:sz w:val="22"/>
          <w:szCs w:val="22"/>
          <w:lang w:val="en-US"/>
        </w:rPr>
        <w:t>,</w:t>
      </w:r>
      <w:r w:rsidRPr="002D5115">
        <w:rPr>
          <w:rFonts w:ascii="Times New Roman" w:hAnsi="Times New Roman"/>
          <w:b w:val="0"/>
          <w:sz w:val="22"/>
          <w:szCs w:val="22"/>
          <w:lang w:val="en-US"/>
        </w:rPr>
        <w:t xml:space="preserve"> results in</w:t>
      </w:r>
      <w:r w:rsidR="00EF52E8" w:rsidRPr="002D5115">
        <w:rPr>
          <w:rFonts w:ascii="Times New Roman" w:hAnsi="Times New Roman"/>
          <w:b w:val="0"/>
          <w:sz w:val="22"/>
          <w:szCs w:val="22"/>
          <w:lang w:val="en-US"/>
        </w:rPr>
        <w:t>to</w:t>
      </w:r>
      <w:r w:rsidRPr="002D5115">
        <w:rPr>
          <w:rFonts w:ascii="Times New Roman" w:hAnsi="Times New Roman"/>
          <w:b w:val="0"/>
          <w:sz w:val="22"/>
          <w:szCs w:val="22"/>
          <w:lang w:val="en-US"/>
        </w:rPr>
        <w:t xml:space="preserve"> the proposed scheme for S-PSS design. In Figure 8, </w:t>
      </w:r>
      <w:r w:rsidR="00FC71D1" w:rsidRPr="002D5115">
        <w:rPr>
          <w:rFonts w:ascii="Times New Roman" w:hAnsi="Times New Roman"/>
          <w:b w:val="0"/>
          <w:sz w:val="22"/>
          <w:szCs w:val="22"/>
          <w:lang w:val="en-US"/>
        </w:rPr>
        <w:t xml:space="preserve">performance for combinations {01, 10} correspond to Option 1, whereas the performance of combinations {00, 11} to Option 2, respectively. </w:t>
      </w:r>
      <w:r w:rsidR="003F1633" w:rsidRPr="002D5115">
        <w:rPr>
          <w:rFonts w:ascii="Times New Roman" w:hAnsi="Times New Roman"/>
          <w:b w:val="0"/>
          <w:sz w:val="22"/>
          <w:szCs w:val="22"/>
          <w:lang w:val="en-US"/>
        </w:rPr>
        <w:t>Conveying priority synchronization information via S-PSS does not have any performance penalty, as having</w:t>
      </w:r>
      <w:r w:rsidR="00EF52E8" w:rsidRPr="002D5115">
        <w:rPr>
          <w:rFonts w:ascii="Times New Roman" w:hAnsi="Times New Roman"/>
          <w:b w:val="0"/>
          <w:sz w:val="22"/>
          <w:szCs w:val="22"/>
          <w:lang w:val="en-US"/>
        </w:rPr>
        <w:t xml:space="preserve"> different m sequences in the two symbols of S-PSS</w:t>
      </w:r>
      <w:r w:rsidR="003F1633" w:rsidRPr="002D5115">
        <w:rPr>
          <w:rFonts w:ascii="Times New Roman" w:hAnsi="Times New Roman"/>
          <w:b w:val="0"/>
          <w:sz w:val="22"/>
          <w:szCs w:val="22"/>
          <w:lang w:val="en-US"/>
        </w:rPr>
        <w:t xml:space="preserve"> performs the same</w:t>
      </w:r>
      <w:r w:rsidR="00EF52E8" w:rsidRPr="002D5115">
        <w:rPr>
          <w:rFonts w:ascii="Times New Roman" w:hAnsi="Times New Roman"/>
          <w:b w:val="0"/>
          <w:sz w:val="22"/>
          <w:szCs w:val="22"/>
          <w:lang w:val="en-US"/>
        </w:rPr>
        <w:t xml:space="preserve"> </w:t>
      </w:r>
      <w:r w:rsidR="003F1633" w:rsidRPr="002D5115">
        <w:rPr>
          <w:rFonts w:ascii="Times New Roman" w:hAnsi="Times New Roman"/>
          <w:b w:val="0"/>
          <w:sz w:val="22"/>
          <w:szCs w:val="22"/>
          <w:lang w:val="en-US"/>
        </w:rPr>
        <w:t xml:space="preserve">as </w:t>
      </w:r>
      <w:r w:rsidR="00EF52E8" w:rsidRPr="002D5115">
        <w:rPr>
          <w:rFonts w:ascii="Times New Roman" w:hAnsi="Times New Roman"/>
          <w:b w:val="0"/>
          <w:sz w:val="22"/>
          <w:szCs w:val="22"/>
          <w:lang w:val="en-US"/>
        </w:rPr>
        <w:t>having the same sequence</w:t>
      </w:r>
      <w:r w:rsidR="003F1633" w:rsidRPr="002D5115">
        <w:rPr>
          <w:rFonts w:ascii="Times New Roman" w:hAnsi="Times New Roman"/>
          <w:b w:val="0"/>
          <w:sz w:val="22"/>
          <w:szCs w:val="22"/>
          <w:lang w:val="en-US"/>
        </w:rPr>
        <w:t xml:space="preserve"> in the two symbols. </w:t>
      </w:r>
      <w:r w:rsidR="00EF52E8" w:rsidRPr="002D5115">
        <w:rPr>
          <w:rFonts w:ascii="Times New Roman" w:hAnsi="Times New Roman"/>
          <w:b w:val="0"/>
          <w:sz w:val="22"/>
          <w:szCs w:val="22"/>
          <w:lang w:val="en-US"/>
        </w:rPr>
        <w:t xml:space="preserve">  </w:t>
      </w:r>
    </w:p>
    <w:p w14:paraId="4A621230" w14:textId="640715F5" w:rsidR="00FC71D1" w:rsidRPr="002D5115" w:rsidRDefault="00FC71D1" w:rsidP="00FC71D1">
      <w:r w:rsidRPr="002D5115">
        <w:rPr>
          <w:b/>
          <w:i/>
          <w:lang w:eastAsia="zh-CN"/>
        </w:rPr>
        <w:t>Observation</w:t>
      </w:r>
      <w:r w:rsidR="00F76F9A" w:rsidRPr="002D5115">
        <w:rPr>
          <w:b/>
          <w:i/>
          <w:lang w:eastAsia="zh-CN"/>
        </w:rPr>
        <w:t xml:space="preserve"> </w:t>
      </w:r>
      <w:r w:rsidR="0021580C" w:rsidRPr="002D5115">
        <w:rPr>
          <w:b/>
          <w:i/>
          <w:lang w:eastAsia="zh-CN"/>
        </w:rPr>
        <w:t>5</w:t>
      </w:r>
      <w:r w:rsidRPr="002D5115">
        <w:rPr>
          <w:b/>
          <w:i/>
          <w:lang w:eastAsia="zh-CN"/>
        </w:rPr>
        <w:t xml:space="preserve">: Using different </w:t>
      </w:r>
      <w:r w:rsidR="0015053A" w:rsidRPr="002D5115">
        <w:rPr>
          <w:b/>
          <w:i/>
          <w:lang w:eastAsia="zh-CN"/>
        </w:rPr>
        <w:t xml:space="preserve">m </w:t>
      </w:r>
      <w:r w:rsidRPr="002D5115">
        <w:rPr>
          <w:b/>
          <w:i/>
          <w:lang w:eastAsia="zh-CN"/>
        </w:rPr>
        <w:t>sequences in the two symbols</w:t>
      </w:r>
      <w:r w:rsidR="0015053A" w:rsidRPr="002D5115">
        <w:rPr>
          <w:b/>
          <w:i/>
          <w:lang w:eastAsia="zh-CN"/>
        </w:rPr>
        <w:t xml:space="preserve"> of the S-PSS</w:t>
      </w:r>
      <w:r w:rsidRPr="002D5115">
        <w:rPr>
          <w:b/>
          <w:i/>
          <w:lang w:eastAsia="zh-CN"/>
        </w:rPr>
        <w:t xml:space="preserve"> convey</w:t>
      </w:r>
      <w:r w:rsidR="0015053A" w:rsidRPr="002D5115">
        <w:rPr>
          <w:b/>
          <w:i/>
          <w:lang w:eastAsia="zh-CN"/>
        </w:rPr>
        <w:t>s</w:t>
      </w:r>
      <w:r w:rsidRPr="002D5115">
        <w:rPr>
          <w:b/>
          <w:i/>
          <w:lang w:eastAsia="zh-CN"/>
        </w:rPr>
        <w:t xml:space="preserve"> additional </w:t>
      </w:r>
      <w:r w:rsidR="0015053A" w:rsidRPr="002D5115">
        <w:rPr>
          <w:b/>
          <w:i/>
          <w:lang w:eastAsia="zh-CN"/>
        </w:rPr>
        <w:t xml:space="preserve">priority </w:t>
      </w:r>
      <w:r w:rsidRPr="002D5115">
        <w:rPr>
          <w:b/>
          <w:i/>
          <w:lang w:eastAsia="zh-CN"/>
        </w:rPr>
        <w:t xml:space="preserve">information </w:t>
      </w:r>
      <w:r w:rsidR="0015053A" w:rsidRPr="002D5115">
        <w:rPr>
          <w:b/>
          <w:i/>
          <w:lang w:eastAsia="zh-CN"/>
        </w:rPr>
        <w:t xml:space="preserve">based on the Tx UE </w:t>
      </w:r>
      <w:r w:rsidRPr="002D5115">
        <w:rPr>
          <w:b/>
          <w:i/>
          <w:lang w:eastAsia="zh-CN"/>
        </w:rPr>
        <w:t>synchronization source</w:t>
      </w:r>
      <w:r w:rsidR="003F1633" w:rsidRPr="002D5115">
        <w:rPr>
          <w:b/>
          <w:i/>
          <w:lang w:eastAsia="zh-CN"/>
        </w:rPr>
        <w:t xml:space="preserve"> without any performance </w:t>
      </w:r>
      <w:r w:rsidR="008B73DA" w:rsidRPr="002D5115">
        <w:rPr>
          <w:b/>
          <w:i/>
          <w:lang w:eastAsia="zh-CN"/>
        </w:rPr>
        <w:t>degradation</w:t>
      </w:r>
      <w:r w:rsidRPr="002D5115">
        <w:rPr>
          <w:b/>
          <w:i/>
          <w:lang w:eastAsia="zh-CN"/>
        </w:rPr>
        <w:t>.</w:t>
      </w:r>
      <w:r w:rsidR="00AE11F7" w:rsidRPr="002D5115">
        <w:rPr>
          <w:b/>
          <w:i/>
          <w:lang w:eastAsia="zh-CN"/>
        </w:rPr>
        <w:t xml:space="preserve"> </w:t>
      </w:r>
    </w:p>
    <w:p w14:paraId="4F10DB69" w14:textId="1E73EF77" w:rsidR="00FC71D1" w:rsidRPr="002D5115" w:rsidRDefault="00FC71D1" w:rsidP="00FC71D1">
      <w:pPr>
        <w:rPr>
          <w:b/>
          <w:lang w:eastAsia="zh-CN"/>
        </w:rPr>
      </w:pPr>
      <w:r w:rsidRPr="002D5115">
        <w:rPr>
          <w:b/>
          <w:i/>
          <w:lang w:eastAsia="zh-CN"/>
        </w:rPr>
        <w:t xml:space="preserve">Proposal </w:t>
      </w:r>
      <w:r w:rsidR="00DE4B54" w:rsidRPr="002D5115">
        <w:rPr>
          <w:b/>
          <w:i/>
          <w:lang w:eastAsia="zh-CN"/>
        </w:rPr>
        <w:t>1</w:t>
      </w:r>
      <w:r w:rsidR="00C45176" w:rsidRPr="002D5115">
        <w:rPr>
          <w:b/>
          <w:i/>
          <w:lang w:eastAsia="zh-CN"/>
        </w:rPr>
        <w:t>0</w:t>
      </w:r>
      <w:r w:rsidRPr="002D5115">
        <w:rPr>
          <w:b/>
          <w:i/>
          <w:lang w:eastAsia="zh-CN"/>
        </w:rPr>
        <w:t xml:space="preserve">: </w:t>
      </w:r>
      <w:r w:rsidR="0015053A" w:rsidRPr="002D5115">
        <w:rPr>
          <w:b/>
          <w:i/>
          <w:lang w:eastAsia="zh-CN"/>
        </w:rPr>
        <w:t xml:space="preserve">A scheme </w:t>
      </w:r>
      <w:r w:rsidR="00ED7D77" w:rsidRPr="002D5115">
        <w:rPr>
          <w:b/>
          <w:i/>
          <w:lang w:eastAsia="zh-CN"/>
        </w:rPr>
        <w:t>with</w:t>
      </w:r>
      <w:r w:rsidR="0015053A" w:rsidRPr="002D5115">
        <w:rPr>
          <w:b/>
          <w:i/>
          <w:lang w:eastAsia="zh-CN"/>
        </w:rPr>
        <w:t xml:space="preserve"> the </w:t>
      </w:r>
      <w:r w:rsidR="005F5C08" w:rsidRPr="002D5115">
        <w:rPr>
          <w:b/>
          <w:i/>
          <w:lang w:eastAsia="zh-CN"/>
        </w:rPr>
        <w:t xml:space="preserve">two-symbol </w:t>
      </w:r>
      <w:r w:rsidR="0015053A" w:rsidRPr="002D5115">
        <w:rPr>
          <w:b/>
          <w:i/>
          <w:lang w:eastAsia="zh-CN"/>
        </w:rPr>
        <w:t xml:space="preserve">S-PSS </w:t>
      </w:r>
      <w:r w:rsidR="005F5C08" w:rsidRPr="002D5115">
        <w:rPr>
          <w:b/>
          <w:i/>
          <w:lang w:eastAsia="zh-CN"/>
        </w:rPr>
        <w:t xml:space="preserve">chosen from </w:t>
      </w:r>
      <w:r w:rsidR="00ED7D77" w:rsidRPr="002D5115">
        <w:rPr>
          <w:b/>
          <w:i/>
          <w:lang w:eastAsia="zh-CN"/>
        </w:rPr>
        <w:t xml:space="preserve">a set of </w:t>
      </w:r>
      <w:r w:rsidR="005F5C08" w:rsidRPr="002D5115">
        <w:rPr>
          <w:b/>
          <w:i/>
          <w:lang w:eastAsia="zh-CN"/>
        </w:rPr>
        <w:t xml:space="preserve">four combinations of </w:t>
      </w:r>
      <w:r w:rsidR="0015053A" w:rsidRPr="002D5115">
        <w:rPr>
          <w:b/>
          <w:i/>
          <w:lang w:eastAsia="zh-CN"/>
        </w:rPr>
        <w:t>two different m sequences</w:t>
      </w:r>
      <w:r w:rsidR="00ED7D77" w:rsidRPr="002D5115">
        <w:rPr>
          <w:b/>
          <w:i/>
          <w:lang w:eastAsia="zh-CN"/>
        </w:rPr>
        <w:t xml:space="preserve"> is used</w:t>
      </w:r>
      <w:r w:rsidR="005F5C08" w:rsidRPr="002D5115">
        <w:rPr>
          <w:b/>
          <w:i/>
          <w:lang w:eastAsia="zh-CN"/>
        </w:rPr>
        <w:t>,</w:t>
      </w:r>
      <w:r w:rsidR="0015053A" w:rsidRPr="002D5115">
        <w:rPr>
          <w:b/>
          <w:i/>
          <w:lang w:eastAsia="zh-CN"/>
        </w:rPr>
        <w:t xml:space="preserve"> </w:t>
      </w:r>
      <w:r w:rsidR="005F5C08" w:rsidRPr="002D5115">
        <w:rPr>
          <w:b/>
          <w:i/>
          <w:lang w:eastAsia="zh-CN"/>
        </w:rPr>
        <w:t xml:space="preserve">providing </w:t>
      </w:r>
      <w:r w:rsidR="0015053A" w:rsidRPr="002D5115">
        <w:rPr>
          <w:b/>
          <w:i/>
          <w:lang w:eastAsia="zh-CN"/>
        </w:rPr>
        <w:t xml:space="preserve">synchronization </w:t>
      </w:r>
      <w:r w:rsidR="005F5C08" w:rsidRPr="002D5115">
        <w:rPr>
          <w:b/>
          <w:i/>
          <w:lang w:eastAsia="zh-CN"/>
        </w:rPr>
        <w:t xml:space="preserve">priority </w:t>
      </w:r>
      <w:r w:rsidR="0015053A" w:rsidRPr="002D5115">
        <w:rPr>
          <w:b/>
          <w:i/>
          <w:lang w:eastAsia="zh-CN"/>
        </w:rPr>
        <w:t>information</w:t>
      </w:r>
      <w:r w:rsidR="005F5C08" w:rsidRPr="002D5115">
        <w:rPr>
          <w:b/>
          <w:i/>
          <w:lang w:eastAsia="zh-CN"/>
        </w:rPr>
        <w:t xml:space="preserve"> depending on the Tx UE</w:t>
      </w:r>
      <w:r w:rsidR="00ED7D77" w:rsidRPr="002D5115">
        <w:rPr>
          <w:b/>
          <w:i/>
          <w:lang w:eastAsia="zh-CN"/>
        </w:rPr>
        <w:t xml:space="preserve"> synchronization status</w:t>
      </w:r>
      <w:r w:rsidR="0015053A" w:rsidRPr="002D5115">
        <w:rPr>
          <w:b/>
          <w:i/>
          <w:lang w:eastAsia="zh-CN"/>
        </w:rPr>
        <w:t xml:space="preserve">. </w:t>
      </w:r>
    </w:p>
    <w:p w14:paraId="4BF3E0D7" w14:textId="3C50AF79" w:rsidR="00F4270A" w:rsidRPr="002D5115" w:rsidRDefault="00F4270A" w:rsidP="006811B4">
      <w:pPr>
        <w:pStyle w:val="2"/>
        <w:rPr>
          <w:lang w:eastAsia="zh-CN"/>
        </w:rPr>
      </w:pPr>
      <w:r w:rsidRPr="002D5115">
        <w:rPr>
          <w:lang w:eastAsia="zh-CN"/>
        </w:rPr>
        <w:t>Sequences for S-SSS</w:t>
      </w:r>
    </w:p>
    <w:p w14:paraId="65FCE3E3" w14:textId="46AAD066" w:rsidR="00951F31" w:rsidRPr="002D5115" w:rsidRDefault="00C82CC5" w:rsidP="00B5742F">
      <w:pPr>
        <w:rPr>
          <w:lang w:eastAsia="zh-CN"/>
        </w:rPr>
      </w:pPr>
      <w:r w:rsidRPr="002D5115">
        <w:rPr>
          <w:lang w:eastAsia="zh-CN"/>
        </w:rPr>
        <w:t xml:space="preserve">For </w:t>
      </w:r>
      <w:r w:rsidR="00647745" w:rsidRPr="002D5115">
        <w:rPr>
          <w:lang w:eastAsia="zh-CN"/>
        </w:rPr>
        <w:t>N</w:t>
      </w:r>
      <w:r w:rsidR="004E4145" w:rsidRPr="002D5115">
        <w:rPr>
          <w:lang w:eastAsia="zh-CN"/>
        </w:rPr>
        <w:t>R</w:t>
      </w:r>
      <w:r w:rsidR="00647745" w:rsidRPr="002D5115">
        <w:rPr>
          <w:lang w:eastAsia="zh-CN"/>
        </w:rPr>
        <w:t xml:space="preserve"> Uu</w:t>
      </w:r>
      <w:r w:rsidRPr="002D5115">
        <w:rPr>
          <w:lang w:eastAsia="zh-CN"/>
        </w:rPr>
        <w:t xml:space="preserve">, </w:t>
      </w:r>
      <w:r w:rsidR="00117C37" w:rsidRPr="002D5115">
        <w:rPr>
          <w:lang w:eastAsia="zh-CN"/>
        </w:rPr>
        <w:t xml:space="preserve">1008 sequences are selected from a length-127 Gold sequence sets. For a length 127 Gold sequence, there are </w:t>
      </w:r>
      <w:r w:rsidR="004E4145" w:rsidRPr="002D5115">
        <w:rPr>
          <w:lang w:eastAsia="zh-CN"/>
        </w:rPr>
        <w:t xml:space="preserve">in </w:t>
      </w:r>
      <w:r w:rsidR="00117C37" w:rsidRPr="002D5115">
        <w:rPr>
          <w:lang w:eastAsia="zh-CN"/>
        </w:rPr>
        <w:t xml:space="preserve">total 129 different Gold sequences with good periodic cross </w:t>
      </w:r>
      <w:r w:rsidR="00C53A52" w:rsidRPr="002D5115">
        <w:rPr>
          <w:lang w:eastAsia="zh-CN"/>
        </w:rPr>
        <w:t xml:space="preserve">correlation. </w:t>
      </w:r>
      <w:r w:rsidR="0033173A" w:rsidRPr="002D5115">
        <w:rPr>
          <w:lang w:eastAsia="zh-CN"/>
        </w:rPr>
        <w:t>I</w:t>
      </w:r>
      <w:r w:rsidR="00117C37" w:rsidRPr="002D5115">
        <w:rPr>
          <w:lang w:eastAsia="zh-CN"/>
        </w:rPr>
        <w:t xml:space="preserve">f cyclic shift is used for every different Gold sequence, then there will be 129*127 sequences.  </w:t>
      </w:r>
      <w:r w:rsidR="00C53A52" w:rsidRPr="002D5115">
        <w:rPr>
          <w:lang w:eastAsia="zh-CN"/>
        </w:rPr>
        <w:t>NR Uu only used</w:t>
      </w:r>
      <w:r w:rsidR="0053321D" w:rsidRPr="002D5115">
        <w:rPr>
          <w:lang w:eastAsia="zh-CN"/>
        </w:rPr>
        <w:t xml:space="preserve"> 1008 sequences,</w:t>
      </w:r>
      <w:r w:rsidR="000965E2" w:rsidRPr="002D5115">
        <w:rPr>
          <w:lang w:eastAsia="zh-CN"/>
        </w:rPr>
        <w:t xml:space="preserve"> so</w:t>
      </w:r>
      <w:r w:rsidR="0053321D" w:rsidRPr="002D5115">
        <w:rPr>
          <w:lang w:eastAsia="zh-CN"/>
        </w:rPr>
        <w:t xml:space="preserve"> there are many unused</w:t>
      </w:r>
      <w:r w:rsidR="00C53A52" w:rsidRPr="002D5115">
        <w:rPr>
          <w:lang w:eastAsia="zh-CN"/>
        </w:rPr>
        <w:t xml:space="preserve"> sequences left</w:t>
      </w:r>
      <w:r w:rsidR="0031317B" w:rsidRPr="002D5115">
        <w:rPr>
          <w:lang w:eastAsia="zh-CN"/>
        </w:rPr>
        <w:t xml:space="preserve"> </w:t>
      </w:r>
      <w:r w:rsidR="000965E2" w:rsidRPr="002D5115">
        <w:rPr>
          <w:lang w:eastAsia="zh-CN"/>
        </w:rPr>
        <w:t>in</w:t>
      </w:r>
      <w:r w:rsidR="0031317B" w:rsidRPr="002D5115">
        <w:rPr>
          <w:lang w:eastAsia="zh-CN"/>
        </w:rPr>
        <w:t xml:space="preserve"> the length 127 Gold sequence family</w:t>
      </w:r>
      <w:r w:rsidR="00C53A52" w:rsidRPr="002D5115">
        <w:rPr>
          <w:lang w:eastAsia="zh-CN"/>
        </w:rPr>
        <w:t xml:space="preserve">. </w:t>
      </w:r>
      <w:r w:rsidR="004F37AC" w:rsidRPr="002D5115">
        <w:rPr>
          <w:lang w:eastAsia="zh-CN"/>
        </w:rPr>
        <w:t xml:space="preserve">A simple way to design the S-SSS is to use the same cyclic shift value in the unused part. </w:t>
      </w:r>
      <w:r w:rsidR="00D114D5" w:rsidRPr="002D5115">
        <w:rPr>
          <w:lang w:eastAsia="zh-CN"/>
        </w:rPr>
        <w:t xml:space="preserve">For example a shift value can be added to the cyclic shift part to use the unused part with the same cyclic shift distance. </w:t>
      </w:r>
      <w:r w:rsidR="00B306FD" w:rsidRPr="002D5115">
        <w:rPr>
          <w:lang w:eastAsia="zh-CN"/>
        </w:rPr>
        <w:t xml:space="preserve">This design will give almost the </w:t>
      </w:r>
      <w:r w:rsidR="0012434A" w:rsidRPr="002D5115">
        <w:rPr>
          <w:lang w:eastAsia="zh-CN"/>
        </w:rPr>
        <w:t>same</w:t>
      </w:r>
      <w:r w:rsidR="00B306FD" w:rsidRPr="002D5115">
        <w:rPr>
          <w:lang w:eastAsia="zh-CN"/>
        </w:rPr>
        <w:t xml:space="preserve"> performance for S-SSS as SSS, and the </w:t>
      </w:r>
      <w:r w:rsidR="0042581D" w:rsidRPr="002D5115">
        <w:rPr>
          <w:lang w:eastAsia="zh-CN"/>
        </w:rPr>
        <w:t xml:space="preserve">cross-correlation </w:t>
      </w:r>
      <w:r w:rsidR="00B306FD" w:rsidRPr="002D5115">
        <w:rPr>
          <w:lang w:eastAsia="zh-CN"/>
        </w:rPr>
        <w:t xml:space="preserve">impact from S-SSS to SSS is the same </w:t>
      </w:r>
      <w:r w:rsidR="0042581D" w:rsidRPr="002D5115">
        <w:rPr>
          <w:lang w:eastAsia="zh-CN"/>
        </w:rPr>
        <w:t>within different SSS sequences</w:t>
      </w:r>
      <w:r w:rsidR="00B306FD" w:rsidRPr="002D5115">
        <w:rPr>
          <w:lang w:eastAsia="zh-CN"/>
        </w:rPr>
        <w:t>.</w:t>
      </w:r>
      <w:r w:rsidR="00C71CAB" w:rsidRPr="002D5115">
        <w:rPr>
          <w:lang w:eastAsia="zh-CN"/>
        </w:rPr>
        <w:t xml:space="preserve"> The value Δ = 45 is an example, and different values could be used to generate different S-SSS for source priority differentiation.</w:t>
      </w:r>
      <w:r w:rsidR="006A163D" w:rsidRPr="002D5115">
        <w:rPr>
          <w:lang w:eastAsia="zh-CN"/>
        </w:rPr>
        <w:t xml:space="preserve"> </w:t>
      </w:r>
      <w:r w:rsidR="002454AF" w:rsidRPr="002D5115">
        <w:rPr>
          <w:lang w:eastAsia="zh-CN"/>
        </w:rPr>
        <w:t>The generation of the S-SSS is based on the m-sequence in the first symbol of the S-PSS.</w:t>
      </w:r>
    </w:p>
    <w:p w14:paraId="3254051F" w14:textId="660C9F15" w:rsidR="009352AB" w:rsidRPr="002D5115" w:rsidRDefault="00D114D5" w:rsidP="009352AB">
      <w:pPr>
        <w:wordWrap w:val="0"/>
        <w:jc w:val="right"/>
        <w:rPr>
          <w:lang w:eastAsia="zh-CN"/>
        </w:rPr>
      </w:pPr>
      <w:r w:rsidRPr="002D5115">
        <w:rPr>
          <w:position w:val="-84"/>
          <w:lang w:eastAsia="zh-CN"/>
        </w:rPr>
        <w:object w:dxaOrig="5940" w:dyaOrig="1780" w14:anchorId="08427062">
          <v:shape id="_x0000_i1031" type="#_x0000_t75" style="width:297.65pt;height:89.75pt" o:ole="">
            <v:imagedata r:id="rId27" o:title=""/>
          </v:shape>
          <o:OLEObject Type="Embed" ProgID="Equation.DSMT4" ShapeID="_x0000_i1031" DrawAspect="Content" ObjectID="_1627517891" r:id="rId28"/>
        </w:object>
      </w:r>
      <w:r w:rsidR="009352AB" w:rsidRPr="002D5115">
        <w:t xml:space="preserve">                                (3)</w:t>
      </w:r>
    </w:p>
    <w:p w14:paraId="7D996AC6" w14:textId="78D5E774" w:rsidR="00647745" w:rsidRPr="002D5115" w:rsidRDefault="00951F31" w:rsidP="00505AC5">
      <w:pPr>
        <w:rPr>
          <w:lang w:eastAsia="zh-CN"/>
        </w:rPr>
      </w:pPr>
      <w:r w:rsidRPr="002D5115">
        <w:rPr>
          <w:b/>
          <w:i/>
          <w:lang w:eastAsia="zh-CN"/>
        </w:rPr>
        <w:t xml:space="preserve">Proposal </w:t>
      </w:r>
      <w:r w:rsidR="00F90E65" w:rsidRPr="002D5115">
        <w:rPr>
          <w:b/>
          <w:i/>
          <w:lang w:eastAsia="zh-CN"/>
        </w:rPr>
        <w:t>1</w:t>
      </w:r>
      <w:r w:rsidR="00C45176" w:rsidRPr="002D5115">
        <w:rPr>
          <w:b/>
          <w:i/>
          <w:lang w:eastAsia="zh-CN"/>
        </w:rPr>
        <w:t>1</w:t>
      </w:r>
      <w:r w:rsidRPr="002D5115">
        <w:rPr>
          <w:b/>
          <w:i/>
          <w:lang w:eastAsia="zh-CN"/>
        </w:rPr>
        <w:t xml:space="preserve">: </w:t>
      </w:r>
      <w:r w:rsidR="00F336CC" w:rsidRPr="002D5115">
        <w:rPr>
          <w:b/>
          <w:i/>
          <w:lang w:eastAsia="zh-CN"/>
        </w:rPr>
        <w:t xml:space="preserve">For S-SSS, the same polynomial as NR Uu SSS is adopted with </w:t>
      </w:r>
      <w:r w:rsidR="000C2FE6" w:rsidRPr="002D5115">
        <w:rPr>
          <w:b/>
          <w:i/>
          <w:lang w:eastAsia="zh-CN"/>
        </w:rPr>
        <w:t>different cyclic shift</w:t>
      </w:r>
      <w:r w:rsidRPr="002D5115">
        <w:rPr>
          <w:b/>
          <w:i/>
          <w:lang w:eastAsia="zh-CN"/>
        </w:rPr>
        <w:t xml:space="preserve"> value</w:t>
      </w:r>
      <w:r w:rsidR="00C95F9B" w:rsidRPr="002D5115">
        <w:rPr>
          <w:b/>
          <w:i/>
          <w:lang w:eastAsia="zh-CN"/>
        </w:rPr>
        <w:t>s</w:t>
      </w:r>
      <w:r w:rsidR="00555A1F" w:rsidRPr="002D5115">
        <w:rPr>
          <w:b/>
          <w:i/>
          <w:lang w:eastAsia="zh-CN"/>
        </w:rPr>
        <w:t>.</w:t>
      </w:r>
    </w:p>
    <w:p w14:paraId="56CA2718" w14:textId="4949D96A" w:rsidR="00A960FB" w:rsidRPr="002D5115" w:rsidRDefault="000965E2" w:rsidP="006811B4">
      <w:pPr>
        <w:pStyle w:val="2"/>
        <w:rPr>
          <w:lang w:eastAsia="zh-CN"/>
        </w:rPr>
      </w:pPr>
      <w:r w:rsidRPr="002D5115">
        <w:rPr>
          <w:lang w:eastAsia="zh-CN"/>
        </w:rPr>
        <w:t>N</w:t>
      </w:r>
      <w:r w:rsidR="001C03B6" w:rsidRPr="002D5115">
        <w:rPr>
          <w:lang w:eastAsia="zh-CN"/>
        </w:rPr>
        <w:t>umber of SLSS ID</w:t>
      </w:r>
      <w:r w:rsidRPr="002D5115">
        <w:rPr>
          <w:lang w:eastAsia="zh-CN"/>
        </w:rPr>
        <w:t>s</w:t>
      </w:r>
    </w:p>
    <w:p w14:paraId="29BA66F2" w14:textId="386072DE" w:rsidR="00B84371" w:rsidRPr="002D5115" w:rsidRDefault="00B84371" w:rsidP="00B5742F">
      <w:pPr>
        <w:rPr>
          <w:lang w:eastAsia="zh-CN"/>
        </w:rPr>
      </w:pPr>
      <w:r w:rsidRPr="002D5115">
        <w:rPr>
          <w:lang w:eastAsia="zh-CN"/>
        </w:rPr>
        <w:t>In LTE, for Uu link, there are 504 PCIs with 3 different PSS sequences. Every SSS sequence of LTE can derive 168 different sequences. For LTE-V2X design, we use two different PSS combine</w:t>
      </w:r>
      <w:r w:rsidR="00114E69" w:rsidRPr="002D5115">
        <w:rPr>
          <w:lang w:eastAsia="zh-CN"/>
        </w:rPr>
        <w:t>d</w:t>
      </w:r>
      <w:r w:rsidRPr="002D5115">
        <w:rPr>
          <w:lang w:eastAsia="zh-CN"/>
        </w:rPr>
        <w:t xml:space="preserve"> with 168-size SSS, then there are 336</w:t>
      </w:r>
      <w:r w:rsidR="00114E69" w:rsidRPr="002D5115">
        <w:rPr>
          <w:lang w:eastAsia="zh-CN"/>
        </w:rPr>
        <w:t>=</w:t>
      </w:r>
      <w:r w:rsidRPr="002D5115">
        <w:rPr>
          <w:lang w:eastAsia="zh-CN"/>
        </w:rPr>
        <w:t>168*2 different SLSS ID</w:t>
      </w:r>
      <w:r w:rsidR="00114E69" w:rsidRPr="002D5115">
        <w:rPr>
          <w:lang w:eastAsia="zh-CN"/>
        </w:rPr>
        <w:t>s</w:t>
      </w:r>
      <w:r w:rsidRPr="002D5115">
        <w:rPr>
          <w:lang w:eastAsia="zh-CN"/>
        </w:rPr>
        <w:t>.</w:t>
      </w:r>
    </w:p>
    <w:p w14:paraId="7E3ED6C3" w14:textId="5D6E060A" w:rsidR="00B5742F" w:rsidRPr="002D5115" w:rsidRDefault="00B84371" w:rsidP="00B631AA">
      <w:pPr>
        <w:rPr>
          <w:lang w:eastAsia="zh-CN"/>
        </w:rPr>
      </w:pPr>
      <w:r w:rsidRPr="002D5115">
        <w:rPr>
          <w:lang w:eastAsia="zh-CN"/>
        </w:rPr>
        <w:t xml:space="preserve">For NR Uu link there are 1008 PCIs with 3 different PSS sequences. Every SSS sequence of NR can derive 336 different sequences. </w:t>
      </w:r>
      <w:r w:rsidR="00B631AA" w:rsidRPr="002D5115">
        <w:rPr>
          <w:lang w:eastAsia="zh-CN"/>
        </w:rPr>
        <w:t>NR Uu extend</w:t>
      </w:r>
      <w:r w:rsidR="00114E69" w:rsidRPr="002D5115">
        <w:rPr>
          <w:lang w:eastAsia="zh-CN"/>
        </w:rPr>
        <w:t>s</w:t>
      </w:r>
      <w:r w:rsidR="00B631AA" w:rsidRPr="002D5115">
        <w:rPr>
          <w:lang w:eastAsia="zh-CN"/>
        </w:rPr>
        <w:t xml:space="preserve"> the </w:t>
      </w:r>
      <w:r w:rsidR="00114E69" w:rsidRPr="002D5115">
        <w:rPr>
          <w:lang w:eastAsia="zh-CN"/>
        </w:rPr>
        <w:t>re-</w:t>
      </w:r>
      <w:r w:rsidR="00B631AA" w:rsidRPr="002D5115">
        <w:rPr>
          <w:lang w:eastAsia="zh-CN"/>
        </w:rPr>
        <w:t>use</w:t>
      </w:r>
      <w:r w:rsidR="00114E69" w:rsidRPr="002D5115">
        <w:rPr>
          <w:lang w:eastAsia="zh-CN"/>
        </w:rPr>
        <w:t xml:space="preserve"> of</w:t>
      </w:r>
      <w:r w:rsidR="00B631AA" w:rsidRPr="002D5115">
        <w:rPr>
          <w:lang w:eastAsia="zh-CN"/>
        </w:rPr>
        <w:t xml:space="preserve"> PCIs by increas</w:t>
      </w:r>
      <w:r w:rsidR="00114E69" w:rsidRPr="002D5115">
        <w:rPr>
          <w:lang w:eastAsia="zh-CN"/>
        </w:rPr>
        <w:t>ing</w:t>
      </w:r>
      <w:r w:rsidR="00B631AA" w:rsidRPr="002D5115">
        <w:rPr>
          <w:lang w:eastAsia="zh-CN"/>
        </w:rPr>
        <w:t xml:space="preserve"> the number of SSS sequences. </w:t>
      </w:r>
      <w:r w:rsidR="00B5742F" w:rsidRPr="002D5115">
        <w:rPr>
          <w:lang w:eastAsia="zh-CN"/>
        </w:rPr>
        <w:t xml:space="preserve">The PCI as defined in 38.211 is copied below: </w:t>
      </w:r>
    </w:p>
    <w:tbl>
      <w:tblPr>
        <w:tblStyle w:val="ab"/>
        <w:tblW w:w="0" w:type="auto"/>
        <w:tblLook w:val="04A0" w:firstRow="1" w:lastRow="0" w:firstColumn="1" w:lastColumn="0" w:noHBand="0" w:noVBand="1"/>
      </w:tblPr>
      <w:tblGrid>
        <w:gridCol w:w="9306"/>
      </w:tblGrid>
      <w:tr w:rsidR="00B5742F" w:rsidRPr="002D5115" w14:paraId="46D30F0C" w14:textId="77777777" w:rsidTr="00A921E3">
        <w:tc>
          <w:tcPr>
            <w:tcW w:w="9306" w:type="dxa"/>
          </w:tcPr>
          <w:p w14:paraId="4BC1EA9B" w14:textId="77777777" w:rsidR="00B5742F" w:rsidRPr="002D5115" w:rsidRDefault="00B5742F" w:rsidP="00A921E3">
            <w:r w:rsidRPr="002D5115">
              <w:t>There are 1008 unique physical-layer cell identities given by</w:t>
            </w:r>
          </w:p>
          <w:p w14:paraId="69520835" w14:textId="77777777" w:rsidR="00B5742F" w:rsidRPr="002D5115" w:rsidRDefault="00B5742F" w:rsidP="00A921E3">
            <w:pPr>
              <w:pStyle w:val="EQ"/>
              <w:rPr>
                <w:noProof w:val="0"/>
                <w:lang w:val="en-US"/>
              </w:rPr>
            </w:pPr>
            <w:r w:rsidRPr="002D5115">
              <w:rPr>
                <w:noProof w:val="0"/>
                <w:lang w:val="en-US"/>
              </w:rPr>
              <w:tab/>
            </w:r>
            <w:r w:rsidRPr="002D5115">
              <w:rPr>
                <w:noProof w:val="0"/>
                <w:position w:val="-10"/>
                <w:lang w:val="en-US"/>
              </w:rPr>
              <w:object w:dxaOrig="1660" w:dyaOrig="340" w14:anchorId="7491806C">
                <v:shape id="_x0000_i1032" type="#_x0000_t75" style="width:85.45pt;height:21.5pt" o:ole="">
                  <v:imagedata r:id="rId29" o:title=""/>
                </v:shape>
                <o:OLEObject Type="Embed" ProgID="Equation.3" ShapeID="_x0000_i1032" DrawAspect="Content" ObjectID="_1627517892" r:id="rId30"/>
              </w:object>
            </w:r>
          </w:p>
          <w:p w14:paraId="0B11D989" w14:textId="77777777" w:rsidR="00B5742F" w:rsidRPr="002D5115" w:rsidRDefault="00B5742F" w:rsidP="00A921E3">
            <w:pPr>
              <w:rPr>
                <w:lang w:eastAsia="zh-CN"/>
              </w:rPr>
            </w:pPr>
            <w:r w:rsidRPr="002D5115">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2D511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2D5115">
              <w:t>.</w:t>
            </w:r>
          </w:p>
        </w:tc>
      </w:tr>
    </w:tbl>
    <w:p w14:paraId="34F680E4" w14:textId="77777777" w:rsidR="00CA1298" w:rsidRPr="002D5115" w:rsidRDefault="00CA1298" w:rsidP="00B5742F">
      <w:pPr>
        <w:rPr>
          <w:lang w:eastAsia="zh-CN"/>
        </w:rPr>
      </w:pPr>
    </w:p>
    <w:p w14:paraId="784A1D40" w14:textId="6C1B4EEF" w:rsidR="00CA1298" w:rsidRPr="002D5115" w:rsidRDefault="00CA1298" w:rsidP="00B5742F">
      <w:pPr>
        <w:rPr>
          <w:lang w:eastAsia="zh-CN"/>
        </w:rPr>
      </w:pPr>
      <w:r w:rsidRPr="002D5115">
        <w:rPr>
          <w:lang w:eastAsia="zh-CN"/>
        </w:rPr>
        <w:t xml:space="preserve">If the same design principle is </w:t>
      </w:r>
      <w:r w:rsidR="00114E69" w:rsidRPr="002D5115">
        <w:rPr>
          <w:lang w:eastAsia="zh-CN"/>
        </w:rPr>
        <w:t>taken for</w:t>
      </w:r>
      <w:r w:rsidRPr="002D5115">
        <w:rPr>
          <w:lang w:eastAsia="zh-CN"/>
        </w:rPr>
        <w:t xml:space="preserve"> NR-V2X, two S-PSS associated to in-coverage and out-of-coverage SLSS sequences sets</w:t>
      </w:r>
      <w:r w:rsidR="0089188F" w:rsidRPr="002D5115">
        <w:rPr>
          <w:lang w:eastAsia="zh-CN"/>
        </w:rPr>
        <w:t>,</w:t>
      </w:r>
      <w:r w:rsidRPr="002D5115">
        <w:rPr>
          <w:lang w:eastAsia="zh-CN"/>
        </w:rPr>
        <w:t xml:space="preserve"> then totally 678(2*336) SLSS ID </w:t>
      </w:r>
      <w:r w:rsidR="0089188F" w:rsidRPr="002D5115">
        <w:rPr>
          <w:lang w:eastAsia="zh-CN"/>
        </w:rPr>
        <w:t>are needed</w:t>
      </w:r>
      <w:r w:rsidRPr="002D5115">
        <w:rPr>
          <w:lang w:eastAsia="zh-CN"/>
        </w:rPr>
        <w:t xml:space="preserve">. </w:t>
      </w:r>
    </w:p>
    <w:p w14:paraId="71FD20C8" w14:textId="6EB01258" w:rsidR="009E4645" w:rsidRPr="002D5115" w:rsidRDefault="009E4645" w:rsidP="00B5742F">
      <w:pPr>
        <w:rPr>
          <w:lang w:eastAsia="zh-CN"/>
        </w:rPr>
      </w:pPr>
      <w:r w:rsidRPr="002D5115">
        <w:rPr>
          <w:lang w:eastAsia="zh-CN"/>
        </w:rPr>
        <w:t xml:space="preserve">Another issue is how many S-SSS sequences are needed. We prefer the same number 336 sequences as NR Uu link used to NR-V2X: </w:t>
      </w:r>
    </w:p>
    <w:p w14:paraId="6BEC2EA7" w14:textId="7CE3489B" w:rsidR="009E4645" w:rsidRPr="002D5115" w:rsidRDefault="009E4645" w:rsidP="009E4645">
      <w:pPr>
        <w:pStyle w:val="af5"/>
        <w:numPr>
          <w:ilvl w:val="0"/>
          <w:numId w:val="6"/>
        </w:numPr>
        <w:rPr>
          <w:rFonts w:ascii="Times New Roman" w:hAnsi="Times New Roman" w:cs="Times New Roman"/>
        </w:rPr>
      </w:pPr>
      <w:r w:rsidRPr="002D5115">
        <w:rPr>
          <w:rFonts w:ascii="Times New Roman" w:hAnsi="Times New Roman" w:cs="Times New Roman"/>
        </w:rPr>
        <w:t>For NR-V2X, the S</w:t>
      </w:r>
      <w:r w:rsidR="00D222AE" w:rsidRPr="002D5115">
        <w:rPr>
          <w:rFonts w:ascii="Times New Roman" w:hAnsi="Times New Roman" w:cs="Times New Roman"/>
        </w:rPr>
        <w:t>-SSB should be both used for FR1 and FR2</w:t>
      </w:r>
      <w:r w:rsidR="0089188F" w:rsidRPr="002D5115">
        <w:rPr>
          <w:rFonts w:ascii="Times New Roman" w:hAnsi="Times New Roman" w:cs="Times New Roman"/>
        </w:rPr>
        <w:t>. F</w:t>
      </w:r>
      <w:r w:rsidR="00D222AE" w:rsidRPr="002D5115">
        <w:rPr>
          <w:rFonts w:ascii="Times New Roman" w:hAnsi="Times New Roman" w:cs="Times New Roman"/>
        </w:rPr>
        <w:t>or FR2, the cell will be smaller, more SLSS</w:t>
      </w:r>
      <w:r w:rsidR="0089188F" w:rsidRPr="002D5115">
        <w:rPr>
          <w:rFonts w:ascii="Times New Roman" w:hAnsi="Times New Roman" w:cs="Times New Roman"/>
        </w:rPr>
        <w:t>-</w:t>
      </w:r>
      <w:r w:rsidR="00D222AE" w:rsidRPr="002D5115">
        <w:rPr>
          <w:rFonts w:ascii="Times New Roman" w:hAnsi="Times New Roman" w:cs="Times New Roman"/>
        </w:rPr>
        <w:t>ID</w:t>
      </w:r>
      <w:r w:rsidR="0089188F" w:rsidRPr="002D5115">
        <w:rPr>
          <w:rFonts w:ascii="Times New Roman" w:hAnsi="Times New Roman" w:cs="Times New Roman"/>
        </w:rPr>
        <w:t>s</w:t>
      </w:r>
      <w:r w:rsidR="00D222AE" w:rsidRPr="002D5115">
        <w:rPr>
          <w:rFonts w:ascii="Times New Roman" w:hAnsi="Times New Roman" w:cs="Times New Roman"/>
        </w:rPr>
        <w:t xml:space="preserve"> are needed when the network configure</w:t>
      </w:r>
      <w:r w:rsidR="0089188F" w:rsidRPr="002D5115">
        <w:rPr>
          <w:rFonts w:ascii="Times New Roman" w:hAnsi="Times New Roman" w:cs="Times New Roman"/>
        </w:rPr>
        <w:t>s</w:t>
      </w:r>
      <w:r w:rsidR="00D222AE" w:rsidRPr="002D5115">
        <w:rPr>
          <w:rFonts w:ascii="Times New Roman" w:hAnsi="Times New Roman" w:cs="Times New Roman"/>
        </w:rPr>
        <w:t xml:space="preserve"> the S-SSB transmission</w:t>
      </w:r>
      <w:r w:rsidR="00785C42" w:rsidRPr="002D5115">
        <w:rPr>
          <w:rFonts w:ascii="Times New Roman" w:hAnsi="Times New Roman" w:cs="Times New Roman"/>
        </w:rPr>
        <w:t xml:space="preserve"> (associated with different SLSS ID)</w:t>
      </w:r>
      <w:r w:rsidR="00D222AE" w:rsidRPr="002D5115">
        <w:rPr>
          <w:rFonts w:ascii="Times New Roman" w:hAnsi="Times New Roman" w:cs="Times New Roman"/>
        </w:rPr>
        <w:t xml:space="preserve"> in coverage. </w:t>
      </w:r>
    </w:p>
    <w:p w14:paraId="43168F76" w14:textId="580F1CB2" w:rsidR="00BD4177" w:rsidRPr="002D5115" w:rsidRDefault="0033173A" w:rsidP="009E4645">
      <w:pPr>
        <w:pStyle w:val="af5"/>
        <w:numPr>
          <w:ilvl w:val="0"/>
          <w:numId w:val="6"/>
        </w:numPr>
        <w:rPr>
          <w:rFonts w:ascii="Times New Roman" w:hAnsi="Times New Roman" w:cs="Times New Roman"/>
        </w:rPr>
      </w:pPr>
      <w:r w:rsidRPr="002D5115">
        <w:rPr>
          <w:rFonts w:ascii="Times New Roman" w:hAnsi="Times New Roman" w:cs="Times New Roman"/>
        </w:rPr>
        <w:t>T</w:t>
      </w:r>
      <w:r w:rsidR="00674A66" w:rsidRPr="002D5115">
        <w:rPr>
          <w:rFonts w:ascii="Times New Roman" w:hAnsi="Times New Roman" w:cs="Times New Roman"/>
        </w:rPr>
        <w:t>he performance loss is very limited when 336 S-SSS sequences are u</w:t>
      </w:r>
      <w:r w:rsidR="002F70DB" w:rsidRPr="002D5115">
        <w:rPr>
          <w:rFonts w:ascii="Times New Roman" w:hAnsi="Times New Roman" w:cs="Times New Roman"/>
        </w:rPr>
        <w:t xml:space="preserve">sed as in the following figure </w:t>
      </w:r>
      <w:r w:rsidR="00E65AF2" w:rsidRPr="002D5115">
        <w:rPr>
          <w:rFonts w:ascii="Times New Roman" w:hAnsi="Times New Roman" w:cs="Times New Roman"/>
        </w:rPr>
        <w:t>9</w:t>
      </w:r>
      <w:r w:rsidR="00674A66" w:rsidRPr="002D5115">
        <w:rPr>
          <w:rFonts w:ascii="Times New Roman" w:hAnsi="Times New Roman" w:cs="Times New Roman"/>
        </w:rPr>
        <w:t xml:space="preserve">. </w:t>
      </w:r>
      <w:r w:rsidR="0089188F" w:rsidRPr="002D5115">
        <w:rPr>
          <w:rFonts w:ascii="Times New Roman" w:hAnsi="Times New Roman" w:cs="Times New Roman"/>
        </w:rPr>
        <w:t>T</w:t>
      </w:r>
      <w:r w:rsidR="00674A66" w:rsidRPr="002D5115">
        <w:rPr>
          <w:rFonts w:ascii="Times New Roman" w:hAnsi="Times New Roman" w:cs="Times New Roman"/>
        </w:rPr>
        <w:t>he detection complexit</w:t>
      </w:r>
      <w:r w:rsidR="0089188F" w:rsidRPr="002D5115">
        <w:rPr>
          <w:rFonts w:ascii="Times New Roman" w:hAnsi="Times New Roman" w:cs="Times New Roman"/>
        </w:rPr>
        <w:t>y</w:t>
      </w:r>
      <w:r w:rsidR="00674A66" w:rsidRPr="002D5115">
        <w:rPr>
          <w:rFonts w:ascii="Times New Roman" w:hAnsi="Times New Roman" w:cs="Times New Roman"/>
        </w:rPr>
        <w:t xml:space="preserve"> is similar with NR-Uu link,</w:t>
      </w:r>
      <w:r w:rsidR="00523A9B" w:rsidRPr="002D5115">
        <w:rPr>
          <w:rFonts w:ascii="Times New Roman" w:hAnsi="Times New Roman" w:cs="Times New Roman"/>
        </w:rPr>
        <w:t xml:space="preserve"> so</w:t>
      </w:r>
      <w:r w:rsidR="00674A66" w:rsidRPr="002D5115">
        <w:rPr>
          <w:rFonts w:ascii="Times New Roman" w:hAnsi="Times New Roman" w:cs="Times New Roman"/>
        </w:rPr>
        <w:t xml:space="preserve"> no </w:t>
      </w:r>
      <w:r w:rsidR="004F0839" w:rsidRPr="002D5115">
        <w:rPr>
          <w:rFonts w:ascii="Times New Roman" w:hAnsi="Times New Roman" w:cs="Times New Roman"/>
        </w:rPr>
        <w:t>implement</w:t>
      </w:r>
      <w:r w:rsidR="00523A9B" w:rsidRPr="002D5115">
        <w:rPr>
          <w:rFonts w:ascii="Times New Roman" w:hAnsi="Times New Roman" w:cs="Times New Roman"/>
        </w:rPr>
        <w:t>ation</w:t>
      </w:r>
      <w:r w:rsidR="004F0839" w:rsidRPr="002D5115">
        <w:rPr>
          <w:rFonts w:ascii="Times New Roman" w:hAnsi="Times New Roman" w:cs="Times New Roman"/>
        </w:rPr>
        <w:t xml:space="preserve"> </w:t>
      </w:r>
      <w:r w:rsidR="00674A66" w:rsidRPr="002D5115">
        <w:rPr>
          <w:rFonts w:ascii="Times New Roman" w:hAnsi="Times New Roman" w:cs="Times New Roman"/>
        </w:rPr>
        <w:t>difficult</w:t>
      </w:r>
      <w:r w:rsidR="00993856" w:rsidRPr="002D5115">
        <w:rPr>
          <w:rFonts w:ascii="Times New Roman" w:hAnsi="Times New Roman" w:cs="Times New Roman"/>
        </w:rPr>
        <w:t>ies</w:t>
      </w:r>
      <w:r w:rsidR="00674A66" w:rsidRPr="002D5115">
        <w:rPr>
          <w:rFonts w:ascii="Times New Roman" w:hAnsi="Times New Roman" w:cs="Times New Roman"/>
        </w:rPr>
        <w:t xml:space="preserve"> are expected. </w:t>
      </w:r>
    </w:p>
    <w:p w14:paraId="4A344EB2" w14:textId="77777777" w:rsidR="00A71B8B" w:rsidRPr="002D5115" w:rsidRDefault="00A71B8B" w:rsidP="00B5742F">
      <w:pPr>
        <w:rPr>
          <w:b/>
          <w:i/>
          <w:lang w:eastAsia="zh-CN"/>
        </w:rPr>
      </w:pPr>
    </w:p>
    <w:p w14:paraId="5D420D25" w14:textId="77777777" w:rsidR="0006151D" w:rsidRPr="002D5115" w:rsidRDefault="0006151D" w:rsidP="0006151D">
      <w:pPr>
        <w:jc w:val="center"/>
        <w:rPr>
          <w:rFonts w:ascii="Arial" w:hAnsi="Arial" w:cs="Arial"/>
        </w:rPr>
      </w:pPr>
      <w:r w:rsidRPr="002D5115">
        <w:rPr>
          <w:noProof/>
          <w:lang w:eastAsia="zh-CN"/>
        </w:rPr>
        <w:drawing>
          <wp:inline distT="0" distB="0" distL="0" distR="0" wp14:anchorId="5C647460" wp14:editId="08ABDD1D">
            <wp:extent cx="3802660" cy="3021495"/>
            <wp:effectExtent l="0" t="0" r="7620" b="7620"/>
            <wp:docPr id="1" name="图片 1" descr="C:\Users\y00367708\AppData\Roaming\eSpace_Desktop\UserData\y00367708\imagefiles\19A64441-F232-4751-AD92-CF60BACDD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A64441-F232-4751-AD92-CF60BACDD479" descr="C:\Users\y00367708\AppData\Roaming\eSpace_Desktop\UserData\y00367708\imagefiles\19A64441-F232-4751-AD92-CF60BACDD479.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02660" cy="3021495"/>
                    </a:xfrm>
                    <a:prstGeom prst="rect">
                      <a:avLst/>
                    </a:prstGeom>
                    <a:noFill/>
                    <a:ln>
                      <a:noFill/>
                    </a:ln>
                  </pic:spPr>
                </pic:pic>
              </a:graphicData>
            </a:graphic>
          </wp:inline>
        </w:drawing>
      </w:r>
    </w:p>
    <w:p w14:paraId="49FF2613" w14:textId="56CCBF04" w:rsidR="0006151D" w:rsidRPr="002D5115" w:rsidRDefault="0006151D" w:rsidP="0006151D">
      <w:pPr>
        <w:jc w:val="center"/>
        <w:rPr>
          <w:b/>
          <w:i/>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575E47" w:rsidRPr="002D5115">
        <w:rPr>
          <w:b/>
          <w:i/>
          <w:lang w:eastAsia="zh-CN"/>
        </w:rPr>
        <w:t>9</w:t>
      </w:r>
      <w:r w:rsidRPr="002D5115">
        <w:rPr>
          <w:b/>
          <w:i/>
          <w:lang w:eastAsia="zh-CN"/>
        </w:rPr>
        <w:fldChar w:fldCharType="end"/>
      </w:r>
      <w:r w:rsidRPr="002D5115">
        <w:rPr>
          <w:b/>
          <w:i/>
          <w:lang w:eastAsia="zh-CN"/>
        </w:rPr>
        <w:t>: Comparison of SSID numbers</w:t>
      </w:r>
    </w:p>
    <w:p w14:paraId="0380753B" w14:textId="4A67A0A3" w:rsidR="00B5742F" w:rsidRPr="002D5115" w:rsidRDefault="00B5742F" w:rsidP="00B5742F">
      <w:pPr>
        <w:rPr>
          <w:b/>
          <w:i/>
          <w:lang w:eastAsia="zh-CN"/>
        </w:rPr>
      </w:pPr>
      <w:r w:rsidRPr="002D5115">
        <w:rPr>
          <w:b/>
          <w:i/>
          <w:lang w:eastAsia="zh-CN"/>
        </w:rPr>
        <w:t xml:space="preserve">Proposal </w:t>
      </w:r>
      <w:r w:rsidR="00F90E65" w:rsidRPr="002D5115">
        <w:rPr>
          <w:b/>
          <w:i/>
          <w:lang w:eastAsia="zh-CN"/>
        </w:rPr>
        <w:t>1</w:t>
      </w:r>
      <w:r w:rsidR="00C45176" w:rsidRPr="002D5115">
        <w:rPr>
          <w:b/>
          <w:i/>
          <w:lang w:eastAsia="zh-CN"/>
        </w:rPr>
        <w:t>2</w:t>
      </w:r>
      <w:r w:rsidRPr="002D5115">
        <w:rPr>
          <w:b/>
          <w:i/>
          <w:lang w:eastAsia="zh-CN"/>
        </w:rPr>
        <w:t xml:space="preserve">: </w:t>
      </w:r>
      <w:r w:rsidR="008D16B7" w:rsidRPr="002D5115">
        <w:rPr>
          <w:b/>
          <w:i/>
          <w:lang w:eastAsia="zh-CN"/>
        </w:rPr>
        <w:t>F</w:t>
      </w:r>
      <w:r w:rsidRPr="002D5115">
        <w:rPr>
          <w:b/>
          <w:i/>
          <w:lang w:eastAsia="zh-CN"/>
        </w:rPr>
        <w:t xml:space="preserve">or the supported SLSS IDs for NR-V2X: </w:t>
      </w:r>
    </w:p>
    <w:p w14:paraId="0A5DC0F4" w14:textId="77777777" w:rsidR="001175F2" w:rsidRPr="002D5115" w:rsidRDefault="001175F2" w:rsidP="006811B4">
      <w:pPr>
        <w:pStyle w:val="af5"/>
        <w:numPr>
          <w:ilvl w:val="0"/>
          <w:numId w:val="20"/>
        </w:numPr>
        <w:rPr>
          <w:rFonts w:ascii="Times New Roman" w:hAnsi="Times New Roman" w:cs="Times New Roman"/>
          <w:b/>
          <w:i/>
        </w:rPr>
      </w:pPr>
      <w:r w:rsidRPr="002D5115">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2D5115">
        <w:rPr>
          <w:rFonts w:ascii="Times New Roman" w:hAnsi="Times New Roman" w:cs="Times New Roman"/>
          <w:i/>
        </w:rPr>
        <w:t xml:space="preserve"> </w:t>
      </w:r>
      <w:r w:rsidRPr="002D5115">
        <w:rPr>
          <w:rFonts w:ascii="Times New Roman" w:hAnsi="Times New Roman" w:cs="Times New Roman"/>
          <w:b/>
          <w:i/>
        </w:rPr>
        <w:t xml:space="preserve">values are defined for the generation of the S-PSS sequences, one for in-coverage and another one for out-of-coverage. </w:t>
      </w:r>
    </w:p>
    <w:p w14:paraId="49C00FE1" w14:textId="77777777" w:rsidR="001175F2" w:rsidRPr="002D5115" w:rsidRDefault="001175F2" w:rsidP="006811B4">
      <w:pPr>
        <w:pStyle w:val="af5"/>
        <w:numPr>
          <w:ilvl w:val="0"/>
          <w:numId w:val="20"/>
        </w:numPr>
        <w:rPr>
          <w:rFonts w:ascii="Times New Roman" w:hAnsi="Times New Roman" w:cs="Times New Roman"/>
          <w:b/>
          <w:i/>
        </w:rPr>
      </w:pPr>
      <w:r w:rsidRPr="002D5115">
        <w:rPr>
          <w:rFonts w:ascii="Times New Roman" w:hAnsi="Times New Roman" w:cs="Times New Roman"/>
          <w:b/>
          <w:i/>
        </w:rPr>
        <w:t>336 S-SSS sequences are used for NR-V2X.</w:t>
      </w:r>
    </w:p>
    <w:p w14:paraId="682E1044" w14:textId="3CF55AF7" w:rsidR="001175F2" w:rsidRPr="002D5115" w:rsidRDefault="001175F2" w:rsidP="006811B4">
      <w:pPr>
        <w:pStyle w:val="af5"/>
        <w:numPr>
          <w:ilvl w:val="0"/>
          <w:numId w:val="20"/>
        </w:numPr>
        <w:rPr>
          <w:rFonts w:ascii="Times New Roman" w:hAnsi="Times New Roman" w:cs="Times New Roman"/>
          <w:b/>
          <w:i/>
        </w:rPr>
      </w:pPr>
      <w:r w:rsidRPr="002D5115">
        <w:rPr>
          <w:rFonts w:ascii="Times New Roman" w:hAnsi="Times New Roman" w:cs="Times New Roman"/>
          <w:b/>
          <w:i/>
        </w:rPr>
        <w:t>672 SLSS IDs are used, {0, 1, …, 335} for in-coverage and {33</w:t>
      </w:r>
      <w:r w:rsidR="00BD57BF" w:rsidRPr="002D5115">
        <w:rPr>
          <w:rFonts w:ascii="Times New Roman" w:hAnsi="Times New Roman" w:cs="Times New Roman"/>
          <w:b/>
          <w:i/>
        </w:rPr>
        <w:t>6</w:t>
      </w:r>
      <w:r w:rsidRPr="002D5115">
        <w:rPr>
          <w:rFonts w:ascii="Times New Roman" w:hAnsi="Times New Roman" w:cs="Times New Roman"/>
          <w:b/>
          <w:i/>
        </w:rPr>
        <w:t xml:space="preserve">, 337, …, 671} for out-of-coverage. </w:t>
      </w:r>
    </w:p>
    <w:p w14:paraId="4F98A726" w14:textId="77777777" w:rsidR="00AE4CED" w:rsidRPr="002D5115" w:rsidRDefault="006A1B34" w:rsidP="00C22DD8">
      <w:pPr>
        <w:pStyle w:val="1"/>
      </w:pPr>
      <w:r w:rsidRPr="002D5115">
        <w:t xml:space="preserve">Synchronization </w:t>
      </w:r>
      <w:r w:rsidR="008D16B7" w:rsidRPr="002D5115">
        <w:t>p</w:t>
      </w:r>
      <w:r w:rsidRPr="002D5115">
        <w:t xml:space="preserve">rocedures </w:t>
      </w:r>
    </w:p>
    <w:p w14:paraId="519BB4E7" w14:textId="448B708B" w:rsidR="006E7ABE" w:rsidRPr="002D5115" w:rsidRDefault="006E7ABE" w:rsidP="00124279">
      <w:pPr>
        <w:rPr>
          <w:lang w:eastAsia="zh-CN"/>
        </w:rPr>
      </w:pPr>
      <w:r w:rsidRPr="002D5115">
        <w:rPr>
          <w:lang w:eastAsia="zh-CN"/>
        </w:rPr>
        <w:t>RAN1#96 made the following decisions</w:t>
      </w:r>
      <w:r w:rsidR="00A20ABA" w:rsidRPr="002D5115">
        <w:rPr>
          <w:lang w:eastAsia="zh-CN"/>
        </w:rPr>
        <w:t xml:space="preserve"> </w:t>
      </w:r>
      <w:r w:rsidR="00A20ABA" w:rsidRPr="002D5115">
        <w:rPr>
          <w:lang w:eastAsia="zh-CN"/>
        </w:rPr>
        <w:fldChar w:fldCharType="begin"/>
      </w:r>
      <w:r w:rsidR="00A20ABA" w:rsidRPr="002D5115">
        <w:rPr>
          <w:lang w:eastAsia="zh-CN"/>
        </w:rPr>
        <w:instrText xml:space="preserve"> REF _Ref4831259 \r \h </w:instrText>
      </w:r>
      <w:r w:rsidR="00A20ABA" w:rsidRPr="002D5115">
        <w:rPr>
          <w:lang w:eastAsia="zh-CN"/>
        </w:rPr>
      </w:r>
      <w:r w:rsidR="00A20ABA" w:rsidRPr="002D5115">
        <w:rPr>
          <w:lang w:eastAsia="zh-CN"/>
        </w:rPr>
        <w:fldChar w:fldCharType="separate"/>
      </w:r>
      <w:r w:rsidR="00B93F09" w:rsidRPr="002D5115">
        <w:rPr>
          <w:lang w:eastAsia="zh-CN"/>
        </w:rPr>
        <w:t>[7]</w:t>
      </w:r>
      <w:r w:rsidR="00A20ABA" w:rsidRPr="002D5115">
        <w:rPr>
          <w:lang w:eastAsia="zh-CN"/>
        </w:rPr>
        <w:fldChar w:fldCharType="end"/>
      </w:r>
      <w:r w:rsidRPr="002D5115">
        <w:rPr>
          <w:lang w:eastAsia="zh-CN"/>
        </w:rPr>
        <w:t>:</w:t>
      </w:r>
    </w:p>
    <w:p w14:paraId="6D2842D2" w14:textId="77777777" w:rsidR="006E7ABE" w:rsidRPr="002D5115" w:rsidRDefault="006E7ABE" w:rsidP="006E7ABE">
      <w:pPr>
        <w:autoSpaceDE/>
        <w:autoSpaceDN/>
        <w:adjustRightInd/>
        <w:snapToGrid/>
        <w:spacing w:after="0"/>
        <w:jc w:val="left"/>
        <w:rPr>
          <w:rFonts w:ascii="Times" w:eastAsia="Batang" w:hAnsi="Times"/>
          <w:i/>
          <w:szCs w:val="24"/>
          <w:lang w:eastAsia="x-none"/>
        </w:rPr>
      </w:pPr>
      <w:r w:rsidRPr="002D5115">
        <w:rPr>
          <w:rFonts w:ascii="Times" w:eastAsia="Batang" w:hAnsi="Times"/>
          <w:i/>
          <w:szCs w:val="24"/>
          <w:highlight w:val="green"/>
          <w:lang w:eastAsia="x-none"/>
        </w:rPr>
        <w:t>Agreements</w:t>
      </w:r>
      <w:r w:rsidRPr="002D5115">
        <w:rPr>
          <w:rFonts w:ascii="Times" w:eastAsia="Batang" w:hAnsi="Times"/>
          <w:i/>
          <w:szCs w:val="24"/>
          <w:lang w:eastAsia="x-none"/>
        </w:rPr>
        <w:t>:</w:t>
      </w:r>
    </w:p>
    <w:p w14:paraId="3C98526C" w14:textId="77777777" w:rsidR="006E7ABE" w:rsidRPr="002D5115" w:rsidRDefault="006E7ABE" w:rsidP="00C636DE">
      <w:pPr>
        <w:numPr>
          <w:ilvl w:val="0"/>
          <w:numId w:val="9"/>
        </w:numPr>
        <w:autoSpaceDE/>
        <w:autoSpaceDN/>
        <w:adjustRightInd/>
        <w:snapToGrid/>
        <w:spacing w:after="0" w:line="276" w:lineRule="auto"/>
        <w:jc w:val="left"/>
        <w:rPr>
          <w:rFonts w:ascii="Times" w:eastAsia="等线" w:hAnsi="Times"/>
          <w:i/>
          <w:szCs w:val="24"/>
          <w:lang w:eastAsia="zh-CN"/>
        </w:rPr>
      </w:pPr>
      <w:r w:rsidRPr="002D5115">
        <w:rPr>
          <w:rFonts w:ascii="Times" w:eastAsia="等线" w:hAnsi="Times"/>
          <w:i/>
          <w:szCs w:val="24"/>
          <w:lang w:eastAsia="zh-CN"/>
        </w:rPr>
        <w:t xml:space="preserve">Whether GNSS-based synchronization or gNB/eNB-based synchronization is used is (pre)-configured.  </w:t>
      </w:r>
    </w:p>
    <w:p w14:paraId="3A9ED4DF" w14:textId="77777777" w:rsidR="006E7ABE" w:rsidRPr="002D5115" w:rsidRDefault="006E7ABE" w:rsidP="00C636DE">
      <w:pPr>
        <w:numPr>
          <w:ilvl w:val="1"/>
          <w:numId w:val="9"/>
        </w:numPr>
        <w:autoSpaceDE/>
        <w:autoSpaceDN/>
        <w:adjustRightInd/>
        <w:snapToGrid/>
        <w:spacing w:after="0" w:line="276" w:lineRule="auto"/>
        <w:jc w:val="left"/>
        <w:rPr>
          <w:rFonts w:ascii="Times" w:eastAsia="等线" w:hAnsi="Times"/>
          <w:i/>
          <w:szCs w:val="24"/>
          <w:lang w:eastAsia="zh-CN"/>
        </w:rPr>
      </w:pPr>
      <w:r w:rsidRPr="002D5115">
        <w:rPr>
          <w:rFonts w:ascii="Times" w:eastAsia="等线" w:hAnsi="Times"/>
          <w:i/>
          <w:szCs w:val="24"/>
          <w:lang w:eastAsia="zh-CN"/>
        </w:rPr>
        <w:t xml:space="preserve">The following table is a </w:t>
      </w:r>
      <w:r w:rsidRPr="002D5115">
        <w:rPr>
          <w:rFonts w:ascii="Times" w:eastAsia="等线" w:hAnsi="Times"/>
          <w:i/>
          <w:szCs w:val="24"/>
          <w:highlight w:val="darkYellow"/>
          <w:lang w:eastAsia="zh-CN"/>
        </w:rPr>
        <w:t>working assumption</w:t>
      </w:r>
    </w:p>
    <w:p w14:paraId="7A594E78" w14:textId="77777777" w:rsidR="006E7ABE" w:rsidRPr="002D5115" w:rsidRDefault="006E7ABE" w:rsidP="006E7ABE">
      <w:pPr>
        <w:autoSpaceDE/>
        <w:autoSpaceDN/>
        <w:adjustRightInd/>
        <w:snapToGrid/>
        <w:ind w:left="720"/>
        <w:rPr>
          <w:rFonts w:ascii="Times" w:eastAsia="等线" w:hAnsi="Times"/>
          <w:b/>
          <w:i/>
          <w:szCs w:val="24"/>
          <w:lang w:eastAsia="zh-CN"/>
        </w:rPr>
      </w:pP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6E7ABE" w:rsidRPr="002D5115" w14:paraId="35E256F0" w14:textId="77777777" w:rsidTr="000A2B8B">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F243B2B" w14:textId="77777777" w:rsidR="006E7ABE" w:rsidRPr="002D5115" w:rsidRDefault="006E7ABE" w:rsidP="006E7ABE">
            <w:pPr>
              <w:autoSpaceDE/>
              <w:autoSpaceDN/>
              <w:adjustRightInd/>
              <w:snapToGrid/>
              <w:spacing w:beforeLines="50" w:before="120" w:afterLines="50"/>
              <w:jc w:val="center"/>
              <w:rPr>
                <w:rFonts w:ascii="Arial" w:eastAsia="等线" w:hAnsi="Arial" w:cs="Arial"/>
                <w:i/>
                <w:color w:val="FFFFFF"/>
                <w:sz w:val="18"/>
                <w:szCs w:val="16"/>
                <w:lang w:eastAsia="zh-CN"/>
              </w:rPr>
            </w:pPr>
            <w:r w:rsidRPr="002D5115">
              <w:rPr>
                <w:rFonts w:ascii="Arial" w:eastAsia="等线" w:hAnsi="Arial"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BFEB7EA" w14:textId="77777777" w:rsidR="006E7ABE" w:rsidRPr="002D5115" w:rsidRDefault="006E7ABE" w:rsidP="006E7ABE">
            <w:pPr>
              <w:autoSpaceDE/>
              <w:autoSpaceDN/>
              <w:adjustRightInd/>
              <w:snapToGrid/>
              <w:spacing w:beforeLines="50" w:before="120" w:afterLines="50"/>
              <w:jc w:val="center"/>
              <w:rPr>
                <w:rFonts w:ascii="Arial" w:eastAsia="等线" w:hAnsi="Arial" w:cs="Arial"/>
                <w:i/>
                <w:color w:val="FFFFFF"/>
                <w:sz w:val="18"/>
                <w:szCs w:val="16"/>
                <w:lang w:eastAsia="zh-CN"/>
              </w:rPr>
            </w:pPr>
            <w:r w:rsidRPr="002D5115">
              <w:rPr>
                <w:rFonts w:ascii="Arial" w:eastAsia="等线" w:hAnsi="Arial" w:cs="Arial"/>
                <w:b/>
                <w:bCs/>
                <w:i/>
                <w:color w:val="FFFFFF"/>
                <w:sz w:val="18"/>
                <w:szCs w:val="16"/>
                <w:lang w:eastAsia="zh-CN"/>
              </w:rPr>
              <w:t>gNB/eNB-based synchronization</w:t>
            </w:r>
          </w:p>
        </w:tc>
      </w:tr>
      <w:tr w:rsidR="006E7ABE" w:rsidRPr="002D5115" w14:paraId="0874F8AB" w14:textId="77777777" w:rsidTr="000A2B8B">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72E013D" w14:textId="77777777" w:rsidR="006E7ABE" w:rsidRPr="002D5115"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等线" w:hAnsi="Arial" w:cs="Arial"/>
                <w:i/>
                <w:sz w:val="18"/>
                <w:szCs w:val="16"/>
                <w:lang w:eastAsia="zh-CN"/>
              </w:rPr>
            </w:pPr>
            <w:r w:rsidRPr="002D5115">
              <w:rPr>
                <w:rFonts w:ascii="Arial" w:eastAsia="等线" w:hAnsi="Arial" w:cs="Arial"/>
                <w:i/>
                <w:sz w:val="18"/>
                <w:szCs w:val="16"/>
                <w:lang w:eastAsia="zh-CN"/>
              </w:rPr>
              <w:lastRenderedPageBreak/>
              <w:t xml:space="preserve">P0: GNSS </w:t>
            </w:r>
          </w:p>
          <w:p w14:paraId="4AF26903" w14:textId="77777777" w:rsidR="006E7ABE" w:rsidRPr="002D5115"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P1: the following UE has the same priority: </w:t>
            </w:r>
          </w:p>
          <w:p w14:paraId="50B3687D" w14:textId="77777777" w:rsidR="006E7ABE" w:rsidRPr="002D5115" w:rsidRDefault="006E7ABE" w:rsidP="00C636DE">
            <w:pPr>
              <w:numPr>
                <w:ilvl w:val="0"/>
                <w:numId w:val="8"/>
              </w:numPr>
              <w:autoSpaceDE/>
              <w:autoSpaceDN/>
              <w:adjustRightInd/>
              <w:snapToGrid/>
              <w:spacing w:beforeLines="50" w:before="120" w:afterLines="50" w:line="276" w:lineRule="auto"/>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UE directly synchronized to GNSS </w:t>
            </w:r>
          </w:p>
          <w:p w14:paraId="0DBC596E" w14:textId="77777777" w:rsidR="006E7ABE" w:rsidRPr="002D5115"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P2: the following UE has the same priority: </w:t>
            </w:r>
          </w:p>
          <w:p w14:paraId="0DBF9885" w14:textId="77777777" w:rsidR="006E7ABE" w:rsidRPr="002D5115" w:rsidRDefault="006E7ABE" w:rsidP="00C636DE">
            <w:pPr>
              <w:numPr>
                <w:ilvl w:val="0"/>
                <w:numId w:val="8"/>
              </w:numPr>
              <w:autoSpaceDE/>
              <w:autoSpaceDN/>
              <w:adjustRightInd/>
              <w:snapToGrid/>
              <w:spacing w:beforeLines="50" w:before="120" w:afterLines="50" w:line="276" w:lineRule="auto"/>
              <w:jc w:val="left"/>
              <w:rPr>
                <w:rFonts w:ascii="Arial" w:eastAsia="等线" w:hAnsi="Arial" w:cs="Arial"/>
                <w:i/>
                <w:sz w:val="18"/>
                <w:szCs w:val="16"/>
                <w:lang w:eastAsia="zh-CN"/>
              </w:rPr>
            </w:pPr>
            <w:r w:rsidRPr="002D5115">
              <w:rPr>
                <w:rFonts w:ascii="Arial" w:eastAsia="等线" w:hAnsi="Arial" w:cs="Arial"/>
                <w:i/>
                <w:sz w:val="18"/>
                <w:szCs w:val="16"/>
                <w:lang w:eastAsia="zh-CN"/>
              </w:rPr>
              <w:t>UE indirectly synchronized to GNSS</w:t>
            </w:r>
          </w:p>
          <w:p w14:paraId="0A4AEBB4" w14:textId="77777777" w:rsidR="006E7ABE" w:rsidRPr="002D5115"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等线" w:hAnsi="Arial" w:cs="Arial"/>
                <w:i/>
                <w:sz w:val="18"/>
                <w:szCs w:val="16"/>
                <w:lang w:eastAsia="zh-CN"/>
              </w:rPr>
            </w:pPr>
            <w:r w:rsidRPr="002D5115">
              <w:rPr>
                <w:rFonts w:ascii="Arial" w:eastAsia="等线" w:hAnsi="Arial"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7411382"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P0: gNB/eNB</w:t>
            </w:r>
          </w:p>
          <w:p w14:paraId="16964822"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P1’: UE directly synchronized to gNB/eNB </w:t>
            </w:r>
          </w:p>
          <w:p w14:paraId="1E59F507"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P2’: UE indirectly synchronized to gNB/eNB </w:t>
            </w:r>
          </w:p>
          <w:p w14:paraId="7C19DB9D"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P3’: GNSS </w:t>
            </w:r>
          </w:p>
          <w:p w14:paraId="070B2095"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P4’: UE directly synchronized to GNSS </w:t>
            </w:r>
          </w:p>
          <w:p w14:paraId="50EDA20F"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P5’: UE indirectly synchronized to GNSS</w:t>
            </w:r>
          </w:p>
          <w:p w14:paraId="476F008D" w14:textId="77777777" w:rsidR="006E7ABE" w:rsidRPr="002D5115"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等线" w:hAnsi="Arial" w:cs="Arial"/>
                <w:i/>
                <w:sz w:val="18"/>
                <w:szCs w:val="16"/>
                <w:lang w:eastAsia="zh-CN"/>
              </w:rPr>
            </w:pPr>
            <w:r w:rsidRPr="002D5115">
              <w:rPr>
                <w:rFonts w:ascii="Arial" w:eastAsia="等线" w:hAnsi="Arial" w:cs="Arial"/>
                <w:i/>
                <w:sz w:val="18"/>
                <w:szCs w:val="16"/>
                <w:lang w:eastAsia="zh-CN"/>
              </w:rPr>
              <w:t xml:space="preserve">P6’: the remaining UEs have the lowest priority. </w:t>
            </w:r>
          </w:p>
        </w:tc>
      </w:tr>
    </w:tbl>
    <w:p w14:paraId="5B5A071F" w14:textId="77777777" w:rsidR="006E7ABE" w:rsidRPr="002D5115" w:rsidRDefault="006E7ABE" w:rsidP="00124279">
      <w:pPr>
        <w:rPr>
          <w:lang w:eastAsia="zh-CN"/>
        </w:rPr>
      </w:pPr>
    </w:p>
    <w:p w14:paraId="2E514DB9" w14:textId="6EFB5223" w:rsidR="00124279" w:rsidRPr="002D5115" w:rsidRDefault="00124279" w:rsidP="00124279">
      <w:pPr>
        <w:rPr>
          <w:lang w:eastAsia="zh-CN"/>
        </w:rPr>
      </w:pPr>
      <w:r w:rsidRPr="002D5115">
        <w:rPr>
          <w:lang w:eastAsia="zh-CN"/>
        </w:rPr>
        <w:t>When both eNB and gNB are available as synchronization sources (i.e. UE can detect both of them), the priority between them should depend on received signal strength</w:t>
      </w:r>
      <w:r w:rsidR="000A7661" w:rsidRPr="002D5115">
        <w:rPr>
          <w:lang w:eastAsia="zh-CN"/>
        </w:rPr>
        <w:t>, e.g. based on RSRP/RSRQ</w:t>
      </w:r>
      <w:r w:rsidRPr="002D5115">
        <w:rPr>
          <w:lang w:eastAsia="zh-CN"/>
        </w:rPr>
        <w:t>. However</w:t>
      </w:r>
      <w:r w:rsidR="000A7661" w:rsidRPr="002D5115">
        <w:rPr>
          <w:lang w:eastAsia="zh-CN"/>
        </w:rPr>
        <w:t>,</w:t>
      </w:r>
      <w:r w:rsidRPr="002D5115">
        <w:rPr>
          <w:lang w:eastAsia="zh-CN"/>
        </w:rPr>
        <w:t xml:space="preserve"> the timing difference between eNB and gNB should be also considered since NR Uu link supports different timing between eNB and gNB. A single sidelink timing should be achieved when the timing between eNB and gNB is different. </w:t>
      </w:r>
      <w:r w:rsidR="000A7661" w:rsidRPr="002D5115">
        <w:rPr>
          <w:lang w:eastAsia="zh-CN"/>
        </w:rPr>
        <w:t>T</w:t>
      </w:r>
      <w:r w:rsidRPr="002D5115">
        <w:rPr>
          <w:lang w:eastAsia="zh-CN"/>
        </w:rPr>
        <w:t xml:space="preserve">he </w:t>
      </w:r>
      <w:r w:rsidR="000A7661" w:rsidRPr="002D5115">
        <w:rPr>
          <w:lang w:eastAsia="zh-CN"/>
        </w:rPr>
        <w:t xml:space="preserve">potentially </w:t>
      </w:r>
      <w:r w:rsidRPr="002D5115">
        <w:rPr>
          <w:lang w:eastAsia="zh-CN"/>
        </w:rPr>
        <w:t xml:space="preserve">different numerologies between Uu link and sidelink should be </w:t>
      </w:r>
      <w:r w:rsidR="007926BD" w:rsidRPr="002D5115">
        <w:rPr>
          <w:lang w:eastAsia="zh-CN"/>
        </w:rPr>
        <w:t xml:space="preserve">also </w:t>
      </w:r>
      <w:r w:rsidRPr="002D5115">
        <w:rPr>
          <w:lang w:eastAsia="zh-CN"/>
        </w:rPr>
        <w:t xml:space="preserve">considered in order to derive the slot number in the sidelink. </w:t>
      </w:r>
    </w:p>
    <w:p w14:paraId="3BBF392C" w14:textId="3CC8C274" w:rsidR="00AD38A0" w:rsidRPr="002D5115" w:rsidRDefault="00AD38A0" w:rsidP="00AD38A0">
      <w:pPr>
        <w:rPr>
          <w:bCs/>
          <w:lang w:eastAsia="zh-CN"/>
        </w:rPr>
      </w:pPr>
      <w:r w:rsidRPr="002D5115">
        <w:rPr>
          <w:bCs/>
          <w:lang w:eastAsia="zh-CN"/>
        </w:rPr>
        <w:t>According to RAN4 specification</w:t>
      </w:r>
      <w:r w:rsidR="00901E39" w:rsidRPr="002D5115">
        <w:rPr>
          <w:bCs/>
          <w:lang w:eastAsia="zh-CN"/>
        </w:rPr>
        <w:t>s</w:t>
      </w:r>
      <w:r w:rsidRPr="002D5115">
        <w:rPr>
          <w:bCs/>
          <w:lang w:eastAsia="zh-CN"/>
        </w:rPr>
        <w:t>, the eNB and the gNB can be synchronous or asynchronous, with a maximum receive timing difference of up to 500</w:t>
      </w:r>
      <w:r w:rsidR="000B0F18" w:rsidRPr="002D5115">
        <w:rPr>
          <w:bCs/>
          <w:lang w:eastAsia="zh-CN"/>
        </w:rPr>
        <w:t xml:space="preserve"> μ</w:t>
      </w:r>
      <w:r w:rsidRPr="002D5115">
        <w:rPr>
          <w:bCs/>
          <w:lang w:eastAsia="zh-CN"/>
        </w:rPr>
        <w:t>s for inter-band asynchronous EN-DC, and up to 33</w:t>
      </w:r>
      <w:r w:rsidR="000B0F18" w:rsidRPr="002D5115">
        <w:rPr>
          <w:bCs/>
          <w:lang w:eastAsia="zh-CN"/>
        </w:rPr>
        <w:t xml:space="preserve"> μ</w:t>
      </w:r>
      <w:r w:rsidRPr="002D5115">
        <w:rPr>
          <w:bCs/>
          <w:lang w:eastAsia="zh-CN"/>
        </w:rPr>
        <w:t xml:space="preserve">s for inter-band synchronous EN-DC </w:t>
      </w:r>
      <w:r w:rsidR="00BF5C6A" w:rsidRPr="002D5115">
        <w:rPr>
          <w:bCs/>
          <w:lang w:eastAsia="zh-CN"/>
        </w:rPr>
        <w:fldChar w:fldCharType="begin"/>
      </w:r>
      <w:r w:rsidR="00BF5C6A" w:rsidRPr="002D5115">
        <w:rPr>
          <w:bCs/>
          <w:lang w:eastAsia="zh-CN"/>
        </w:rPr>
        <w:instrText xml:space="preserve"> REF _Ref15132391 \r \h </w:instrText>
      </w:r>
      <w:r w:rsidR="00BF5C6A" w:rsidRPr="002D5115">
        <w:rPr>
          <w:bCs/>
          <w:lang w:eastAsia="zh-CN"/>
        </w:rPr>
      </w:r>
      <w:r w:rsidR="00BF5C6A" w:rsidRPr="002D5115">
        <w:rPr>
          <w:bCs/>
          <w:lang w:eastAsia="zh-CN"/>
        </w:rPr>
        <w:fldChar w:fldCharType="separate"/>
      </w:r>
      <w:r w:rsidR="00B93F09" w:rsidRPr="002D5115">
        <w:rPr>
          <w:bCs/>
          <w:lang w:eastAsia="zh-CN"/>
        </w:rPr>
        <w:t>[7]</w:t>
      </w:r>
      <w:r w:rsidR="00BF5C6A" w:rsidRPr="002D5115">
        <w:rPr>
          <w:bCs/>
          <w:lang w:eastAsia="zh-CN"/>
        </w:rPr>
        <w:fldChar w:fldCharType="end"/>
      </w:r>
      <w:r w:rsidRPr="002D5115">
        <w:rPr>
          <w:bCs/>
          <w:lang w:eastAsia="zh-CN"/>
        </w:rPr>
        <w:t xml:space="preserve">. Irrespective </w:t>
      </w:r>
      <w:r w:rsidR="000B0F18" w:rsidRPr="002D5115">
        <w:rPr>
          <w:bCs/>
          <w:lang w:eastAsia="zh-CN"/>
        </w:rPr>
        <w:t xml:space="preserve">of </w:t>
      </w:r>
      <w:r w:rsidRPr="002D5115">
        <w:rPr>
          <w:bCs/>
          <w:lang w:eastAsia="zh-CN"/>
        </w:rPr>
        <w:t xml:space="preserve">whether the synchronization source is eNB or gNB, a common DFN must be obtained for the sidelink. Therefore, a timing difference between eNB and gNB should be configured to allow the sidelink UE to derive a unified sidelink timing. </w:t>
      </w:r>
    </w:p>
    <w:p w14:paraId="4EAF5E08" w14:textId="4DD6C7CA" w:rsidR="00706BC4" w:rsidRPr="002D5115" w:rsidRDefault="00AD38A0" w:rsidP="00AD38A0">
      <w:pPr>
        <w:rPr>
          <w:b/>
          <w:i/>
          <w:lang w:eastAsia="zh-CN"/>
        </w:rPr>
      </w:pPr>
      <w:r w:rsidRPr="002D5115">
        <w:rPr>
          <w:b/>
          <w:bCs/>
          <w:i/>
          <w:lang w:eastAsia="zh-CN"/>
        </w:rPr>
        <w:t xml:space="preserve">Proposal </w:t>
      </w:r>
      <w:r w:rsidR="00F90E65" w:rsidRPr="002D5115">
        <w:rPr>
          <w:b/>
          <w:bCs/>
          <w:i/>
          <w:lang w:eastAsia="zh-CN"/>
        </w:rPr>
        <w:t>1</w:t>
      </w:r>
      <w:r w:rsidR="00C45176" w:rsidRPr="002D5115">
        <w:rPr>
          <w:b/>
          <w:bCs/>
          <w:i/>
          <w:lang w:eastAsia="zh-CN"/>
        </w:rPr>
        <w:t>3</w:t>
      </w:r>
      <w:r w:rsidRPr="002D5115">
        <w:rPr>
          <w:b/>
          <w:bCs/>
          <w:i/>
          <w:lang w:eastAsia="zh-CN"/>
        </w:rPr>
        <w:t>:</w:t>
      </w:r>
      <w:r w:rsidR="003F4EDC" w:rsidRPr="002D5115">
        <w:rPr>
          <w:b/>
          <w:i/>
          <w:lang w:eastAsia="zh-CN"/>
        </w:rPr>
        <w:t xml:space="preserve"> </w:t>
      </w:r>
      <w:r w:rsidR="00A4080F" w:rsidRPr="002D5115">
        <w:rPr>
          <w:b/>
          <w:i/>
          <w:lang w:eastAsia="zh-CN"/>
        </w:rPr>
        <w:t>T</w:t>
      </w:r>
      <w:r w:rsidR="00706BC4" w:rsidRPr="002D5115">
        <w:rPr>
          <w:b/>
          <w:i/>
          <w:lang w:eastAsia="zh-CN"/>
        </w:rPr>
        <w:t>he WA for synchronization procedure can be confirm</w:t>
      </w:r>
      <w:r w:rsidR="007E7B1A" w:rsidRPr="002D5115">
        <w:rPr>
          <w:b/>
          <w:i/>
          <w:lang w:eastAsia="zh-CN"/>
        </w:rPr>
        <w:t>ed</w:t>
      </w:r>
      <w:r w:rsidR="00706BC4" w:rsidRPr="002D5115">
        <w:rPr>
          <w:b/>
          <w:i/>
          <w:lang w:eastAsia="zh-CN"/>
        </w:rPr>
        <w:t xml:space="preserve"> under the following </w:t>
      </w:r>
      <w:r w:rsidR="00A4080F" w:rsidRPr="002D5115">
        <w:rPr>
          <w:b/>
          <w:i/>
          <w:lang w:eastAsia="zh-CN"/>
        </w:rPr>
        <w:t>conditions</w:t>
      </w:r>
      <w:r w:rsidR="00706BC4" w:rsidRPr="002D5115">
        <w:rPr>
          <w:b/>
          <w:i/>
          <w:lang w:eastAsia="zh-CN"/>
        </w:rPr>
        <w:t xml:space="preserve">: </w:t>
      </w:r>
    </w:p>
    <w:p w14:paraId="475CFDF3" w14:textId="25186CBF" w:rsidR="00706BC4" w:rsidRPr="002D5115" w:rsidRDefault="003F4EDC" w:rsidP="00706BC4">
      <w:pPr>
        <w:pStyle w:val="af5"/>
        <w:numPr>
          <w:ilvl w:val="0"/>
          <w:numId w:val="6"/>
        </w:numPr>
        <w:rPr>
          <w:rFonts w:ascii="Times New Roman" w:hAnsi="Times New Roman" w:cs="Times New Roman"/>
          <w:b/>
          <w:i/>
        </w:rPr>
      </w:pPr>
      <w:r w:rsidRPr="002D5115">
        <w:rPr>
          <w:rFonts w:ascii="Times New Roman" w:hAnsi="Times New Roman" w:cs="Times New Roman"/>
          <w:b/>
          <w:i/>
        </w:rPr>
        <w:t xml:space="preserve">Synchronous and asynchronous timing between gNB and eNB are supported. </w:t>
      </w:r>
    </w:p>
    <w:p w14:paraId="320132AA" w14:textId="55872120" w:rsidR="00AD38A0" w:rsidRPr="002D5115" w:rsidRDefault="006F736A" w:rsidP="00706BC4">
      <w:pPr>
        <w:pStyle w:val="af5"/>
        <w:numPr>
          <w:ilvl w:val="0"/>
          <w:numId w:val="6"/>
        </w:numPr>
        <w:rPr>
          <w:rFonts w:ascii="Times New Roman" w:hAnsi="Times New Roman" w:cs="Times New Roman"/>
          <w:b/>
          <w:i/>
        </w:rPr>
      </w:pPr>
      <w:r w:rsidRPr="002D5115">
        <w:rPr>
          <w:rFonts w:ascii="Times New Roman" w:hAnsi="Times New Roman" w:cs="Times New Roman"/>
          <w:b/>
          <w:i/>
        </w:rPr>
        <w:t xml:space="preserve">The </w:t>
      </w:r>
      <w:r w:rsidR="00AD38A0" w:rsidRPr="002D5115">
        <w:rPr>
          <w:rFonts w:ascii="Times New Roman" w:hAnsi="Times New Roman" w:cs="Times New Roman"/>
          <w:b/>
          <w:i/>
        </w:rPr>
        <w:t xml:space="preserve">timing differences </w:t>
      </w:r>
      <w:r w:rsidR="001261D3" w:rsidRPr="002D5115">
        <w:rPr>
          <w:rFonts w:ascii="Times New Roman" w:hAnsi="Times New Roman" w:cs="Times New Roman"/>
          <w:b/>
          <w:i/>
        </w:rPr>
        <w:t xml:space="preserve">between </w:t>
      </w:r>
      <w:r w:rsidR="00AD38A0" w:rsidRPr="002D5115">
        <w:rPr>
          <w:rFonts w:ascii="Times New Roman" w:hAnsi="Times New Roman" w:cs="Times New Roman"/>
          <w:b/>
          <w:i/>
        </w:rPr>
        <w:t>eNB and gNB should be configured to the sidelink UEs.</w:t>
      </w:r>
    </w:p>
    <w:p w14:paraId="2B5570E5" w14:textId="77777777" w:rsidR="003F1058" w:rsidRPr="002D5115" w:rsidRDefault="003F1058" w:rsidP="004267F5">
      <w:pPr>
        <w:rPr>
          <w:lang w:eastAsia="zh-CN"/>
        </w:rPr>
      </w:pPr>
    </w:p>
    <w:p w14:paraId="55848AE7" w14:textId="66533A9B" w:rsidR="004267F5" w:rsidRPr="002D5115" w:rsidRDefault="004267F5" w:rsidP="004267F5">
      <w:pPr>
        <w:rPr>
          <w:lang w:eastAsia="zh-CN"/>
        </w:rPr>
      </w:pPr>
      <w:r w:rsidRPr="002D5115">
        <w:rPr>
          <w:lang w:eastAsia="zh-CN"/>
        </w:rPr>
        <w:t xml:space="preserve">For out-of-coverage UEs, GNSS is the main synchronization source. If no GNSS is available, the UE will need to rely on received S-SSB. In order to prioritize among the received S-SSB, the UE has to obtain synchronization-related information, such as the coverage status of the Tx UE, the type of synchronization source it follows and/or the number of hops from the synchronization source from which it obtains its timing. Providing such type of </w:t>
      </w:r>
      <w:r w:rsidR="008A6091" w:rsidRPr="002D5115">
        <w:rPr>
          <w:lang w:eastAsia="zh-CN"/>
        </w:rPr>
        <w:t xml:space="preserve">priority </w:t>
      </w:r>
      <w:r w:rsidRPr="002D5115">
        <w:rPr>
          <w:lang w:eastAsia="zh-CN"/>
        </w:rPr>
        <w:t xml:space="preserve">information by the S-SSB assists the Rx UE to select and synchronize to the Tx UE </w:t>
      </w:r>
      <w:r w:rsidR="008A6091" w:rsidRPr="002D5115">
        <w:rPr>
          <w:lang w:eastAsia="zh-CN"/>
        </w:rPr>
        <w:t xml:space="preserve">with </w:t>
      </w:r>
      <w:r w:rsidRPr="002D5115">
        <w:rPr>
          <w:lang w:eastAsia="zh-CN"/>
        </w:rPr>
        <w:t>the highest priority synchronization source. The benefit of providing priority information already through the SLSS is that the Rx UE can receive it as early as possible, before reading the PSBCH. This allows the Rx UE to select its synchronization source based on the prioritized SLSS and synchronize to it.</w:t>
      </w:r>
    </w:p>
    <w:p w14:paraId="645D9912" w14:textId="0963EEFC" w:rsidR="001F6965" w:rsidRPr="002D5115" w:rsidRDefault="00901E39" w:rsidP="001F6965">
      <w:pPr>
        <w:rPr>
          <w:b/>
          <w:i/>
        </w:rPr>
      </w:pPr>
      <w:r w:rsidRPr="002D5115">
        <w:rPr>
          <w:b/>
          <w:bCs/>
          <w:i/>
          <w:lang w:eastAsia="zh-CN"/>
        </w:rPr>
        <w:t xml:space="preserve">Proposal </w:t>
      </w:r>
      <w:r w:rsidR="00F90E65" w:rsidRPr="002D5115">
        <w:rPr>
          <w:b/>
          <w:bCs/>
          <w:i/>
          <w:lang w:eastAsia="zh-CN"/>
        </w:rPr>
        <w:t>1</w:t>
      </w:r>
      <w:r w:rsidR="00C45176" w:rsidRPr="002D5115">
        <w:rPr>
          <w:b/>
          <w:bCs/>
          <w:i/>
          <w:lang w:eastAsia="zh-CN"/>
        </w:rPr>
        <w:t>4</w:t>
      </w:r>
      <w:r w:rsidRPr="002D5115">
        <w:rPr>
          <w:b/>
          <w:bCs/>
          <w:i/>
          <w:lang w:eastAsia="zh-CN"/>
        </w:rPr>
        <w:t>: Support indication through S-SSB</w:t>
      </w:r>
      <w:r w:rsidRPr="002D5115" w:rsidDel="00260A57">
        <w:rPr>
          <w:b/>
          <w:bCs/>
          <w:i/>
          <w:lang w:eastAsia="zh-CN"/>
        </w:rPr>
        <w:t xml:space="preserve"> </w:t>
      </w:r>
      <w:r w:rsidRPr="002D5115">
        <w:rPr>
          <w:b/>
          <w:bCs/>
          <w:i/>
          <w:lang w:eastAsia="zh-CN"/>
        </w:rPr>
        <w:t>of information to assist synchronization source selection, e.g. hops, priority, etc</w:t>
      </w:r>
      <w:r w:rsidR="001F6965" w:rsidRPr="002D5115">
        <w:rPr>
          <w:b/>
          <w:bCs/>
          <w:i/>
          <w:lang w:eastAsia="zh-CN"/>
        </w:rPr>
        <w:t>.</w:t>
      </w:r>
      <w:r w:rsidR="001F6965" w:rsidRPr="002D5115">
        <w:rPr>
          <w:b/>
          <w:i/>
        </w:rPr>
        <w:t xml:space="preserve"> </w:t>
      </w:r>
    </w:p>
    <w:p w14:paraId="41232470" w14:textId="77777777" w:rsidR="003B5D22" w:rsidRPr="002D5115" w:rsidRDefault="003B5D22" w:rsidP="003B5D22">
      <w:pPr>
        <w:rPr>
          <w:lang w:eastAsia="zh-CN"/>
        </w:rPr>
      </w:pPr>
      <w:r w:rsidRPr="002D5115">
        <w:rPr>
          <w:lang w:eastAsia="zh-CN"/>
        </w:rPr>
        <w:t xml:space="preserve">For LTE V2X, a UE may transmit SLSS when it is configured by the network with dedicated signaling (network-based) or when the UE is not configured by dedicated signaling, or it is out of coverage (UE-based). For the UE-based case, the SLSS transmission can be triggered when the RSRP/S-RSRP of the synchronization reference measured at the UE is below a threshold, where the threshold is broadcasted by the network when in coverage or the threshold is preconfigured when out of coverage. The above flexibility for LTE SLSS transmission should be supported for NR-V2X as well: </w:t>
      </w:r>
    </w:p>
    <w:p w14:paraId="7C39A7FD" w14:textId="59D3DEDC" w:rsidR="003B5D22" w:rsidRPr="002D5115" w:rsidRDefault="003B5D22" w:rsidP="003B5D22">
      <w:pPr>
        <w:rPr>
          <w:b/>
          <w:i/>
          <w:lang w:eastAsia="zh-CN"/>
        </w:rPr>
      </w:pPr>
      <w:r w:rsidRPr="002D5115">
        <w:rPr>
          <w:b/>
          <w:i/>
          <w:lang w:eastAsia="zh-CN"/>
        </w:rPr>
        <w:t xml:space="preserve">Proposal </w:t>
      </w:r>
      <w:r w:rsidR="00F90E65" w:rsidRPr="002D5115">
        <w:rPr>
          <w:b/>
          <w:i/>
          <w:lang w:eastAsia="zh-CN"/>
        </w:rPr>
        <w:t>1</w:t>
      </w:r>
      <w:r w:rsidR="00C45176" w:rsidRPr="002D5115">
        <w:rPr>
          <w:b/>
          <w:i/>
          <w:lang w:eastAsia="zh-CN"/>
        </w:rPr>
        <w:t>5</w:t>
      </w:r>
      <w:r w:rsidRPr="002D5115">
        <w:rPr>
          <w:b/>
          <w:i/>
          <w:lang w:eastAsia="zh-CN"/>
        </w:rPr>
        <w:t xml:space="preserve">: </w:t>
      </w:r>
      <w:r w:rsidR="00BF7573" w:rsidRPr="002D5115">
        <w:rPr>
          <w:b/>
          <w:i/>
          <w:lang w:eastAsia="zh-CN"/>
        </w:rPr>
        <w:t xml:space="preserve">For the transmission of SLSS, LTE-V2X mechanism will be reused for </w:t>
      </w:r>
      <w:r w:rsidRPr="002D5115">
        <w:rPr>
          <w:b/>
          <w:i/>
          <w:lang w:eastAsia="zh-CN"/>
        </w:rPr>
        <w:t>NR-V2X</w:t>
      </w:r>
      <w:r w:rsidR="00BF7573" w:rsidRPr="002D5115">
        <w:rPr>
          <w:b/>
          <w:i/>
          <w:lang w:eastAsia="zh-CN"/>
        </w:rPr>
        <w:t>, i.e.</w:t>
      </w:r>
      <w:r w:rsidRPr="002D5115">
        <w:rPr>
          <w:b/>
          <w:i/>
          <w:lang w:eastAsia="zh-CN"/>
        </w:rPr>
        <w:t xml:space="preserve">: </w:t>
      </w:r>
    </w:p>
    <w:p w14:paraId="4AEE83CE" w14:textId="77777777" w:rsidR="003B5D22" w:rsidRPr="002D5115" w:rsidRDefault="003B5D22" w:rsidP="003B5D22">
      <w:pPr>
        <w:rPr>
          <w:b/>
          <w:i/>
          <w:lang w:eastAsia="zh-CN"/>
        </w:rPr>
      </w:pPr>
      <w:r w:rsidRPr="002D5115">
        <w:rPr>
          <w:b/>
          <w:i/>
          <w:lang w:eastAsia="zh-CN"/>
        </w:rPr>
        <w:t>•</w:t>
      </w:r>
      <w:r w:rsidRPr="002D5115">
        <w:rPr>
          <w:b/>
          <w:i/>
          <w:lang w:eastAsia="zh-CN"/>
        </w:rPr>
        <w:tab/>
        <w:t xml:space="preserve">Network configured transmission of SLSS; and </w:t>
      </w:r>
    </w:p>
    <w:p w14:paraId="62FEEF4E" w14:textId="772781A5" w:rsidR="00E53E19" w:rsidRPr="002D5115" w:rsidRDefault="003B5D22" w:rsidP="003B5D22">
      <w:pPr>
        <w:rPr>
          <w:b/>
          <w:i/>
          <w:lang w:eastAsia="zh-CN"/>
        </w:rPr>
      </w:pPr>
      <w:r w:rsidRPr="002D5115">
        <w:rPr>
          <w:b/>
          <w:i/>
          <w:lang w:eastAsia="zh-CN"/>
        </w:rPr>
        <w:t>•</w:t>
      </w:r>
      <w:r w:rsidRPr="002D5115">
        <w:rPr>
          <w:b/>
          <w:i/>
          <w:lang w:eastAsia="zh-CN"/>
        </w:rPr>
        <w:tab/>
        <w:t>UE triggered transmission of SLSS with defined triggering condition</w:t>
      </w:r>
      <w:r w:rsidR="00E15057" w:rsidRPr="002D5115">
        <w:rPr>
          <w:b/>
          <w:i/>
          <w:lang w:eastAsia="zh-CN"/>
        </w:rPr>
        <w:t>s</w:t>
      </w:r>
      <w:r w:rsidRPr="002D5115">
        <w:rPr>
          <w:b/>
          <w:i/>
          <w:lang w:eastAsia="zh-CN"/>
        </w:rPr>
        <w:t>.</w:t>
      </w:r>
    </w:p>
    <w:p w14:paraId="6042F5D4" w14:textId="66ADCE89" w:rsidR="008F05FE" w:rsidRPr="002D5115" w:rsidRDefault="008F05FE" w:rsidP="008F05FE">
      <w:r w:rsidRPr="002D5115">
        <w:t xml:space="preserve">The S-SSB structure of NR V2X enables transmission of multiple SLSS in different directions (e.g., from different TX antenna ports or from non-collocated TX antennas). Depending on the configurable number </w:t>
      </w:r>
      <w:r w:rsidRPr="002D5115">
        <w:lastRenderedPageBreak/>
        <w:t>of S-SSBs, the SLSS can be transmitted in the same direction multiple times or in distinct directions, i.e. with distributed TX antennas, e.g. at the rear or front bumper of the TX UE. When in coverage, for example, transmission of SLSS in the direction of the gNB may lead to interference without providing increased coverage for synchronization purposes. The efficiency of the transmission of synchronization information can be improved by not transmitting SLSS on all TX antennas, and defining whether TX UE transmits on specific TX antenna(s) or antenna port(s) based on measurements between that TX antenna(s) and the gNB.</w:t>
      </w:r>
    </w:p>
    <w:p w14:paraId="2CC7323C" w14:textId="3019894C" w:rsidR="008F05FE" w:rsidRPr="002D5115" w:rsidRDefault="008F05FE" w:rsidP="003B5D22">
      <w:pPr>
        <w:rPr>
          <w:b/>
          <w:i/>
          <w:lang w:eastAsia="zh-CN"/>
        </w:rPr>
      </w:pPr>
      <w:r w:rsidRPr="002D5115">
        <w:rPr>
          <w:b/>
          <w:i/>
          <w:lang w:eastAsia="zh-CN"/>
        </w:rPr>
        <w:t>Proposal 1</w:t>
      </w:r>
      <w:r w:rsidR="00C45176" w:rsidRPr="002D5115">
        <w:rPr>
          <w:b/>
          <w:i/>
          <w:lang w:eastAsia="zh-CN"/>
        </w:rPr>
        <w:t>6</w:t>
      </w:r>
      <w:r w:rsidRPr="002D5115">
        <w:rPr>
          <w:b/>
          <w:i/>
          <w:lang w:eastAsia="zh-CN"/>
        </w:rPr>
        <w:t xml:space="preserve">: </w:t>
      </w:r>
      <w:r w:rsidRPr="002D5115">
        <w:rPr>
          <w:b/>
          <w:i/>
        </w:rPr>
        <w:t>The selection of TX antenna(s) or antenna port(s) for SLSS transmission depends on measurements over the RX antennas.</w:t>
      </w:r>
    </w:p>
    <w:p w14:paraId="6E2C09ED" w14:textId="5F50EBB4" w:rsidR="0040326C" w:rsidRPr="002D5115" w:rsidRDefault="006C5F5C" w:rsidP="0040326C">
      <w:pPr>
        <w:pStyle w:val="1"/>
      </w:pPr>
      <w:r w:rsidRPr="002D5115">
        <w:t>C</w:t>
      </w:r>
      <w:r w:rsidR="0040326C" w:rsidRPr="002D5115">
        <w:t>ontents of PSBCH</w:t>
      </w:r>
    </w:p>
    <w:p w14:paraId="7629816D" w14:textId="4DC991DE" w:rsidR="003539FB" w:rsidRPr="002D5115" w:rsidRDefault="003539FB" w:rsidP="00220512">
      <w:pPr>
        <w:rPr>
          <w:lang w:eastAsia="zh-CN"/>
        </w:rPr>
      </w:pPr>
      <w:r w:rsidRPr="002D5115">
        <w:rPr>
          <w:lang w:eastAsia="zh-CN"/>
        </w:rPr>
        <w:t>For LTE-V2X, the following inf</w:t>
      </w:r>
      <w:r w:rsidR="00AC0A71" w:rsidRPr="002D5115">
        <w:rPr>
          <w:lang w:eastAsia="zh-CN"/>
        </w:rPr>
        <w:t xml:space="preserve">ormation </w:t>
      </w:r>
      <w:r w:rsidR="006C5F5C" w:rsidRPr="002D5115">
        <w:rPr>
          <w:lang w:eastAsia="zh-CN"/>
        </w:rPr>
        <w:t>is</w:t>
      </w:r>
      <w:r w:rsidR="00AC0A71" w:rsidRPr="002D5115">
        <w:rPr>
          <w:lang w:eastAsia="zh-CN"/>
        </w:rPr>
        <w:t xml:space="preserve"> carried in PSBCH </w:t>
      </w:r>
      <w:r w:rsidR="00AC0A71" w:rsidRPr="002D5115">
        <w:rPr>
          <w:lang w:eastAsia="zh-CN"/>
        </w:rPr>
        <w:fldChar w:fldCharType="begin"/>
      </w:r>
      <w:r w:rsidR="00AC0A71" w:rsidRPr="002D5115">
        <w:rPr>
          <w:lang w:eastAsia="zh-CN"/>
        </w:rPr>
        <w:instrText xml:space="preserve"> REF _Ref7612348 \r \h </w:instrText>
      </w:r>
      <w:r w:rsidR="00AC0A71" w:rsidRPr="002D5115">
        <w:rPr>
          <w:lang w:eastAsia="zh-CN"/>
        </w:rPr>
      </w:r>
      <w:r w:rsidR="00AC0A71" w:rsidRPr="002D5115">
        <w:rPr>
          <w:lang w:eastAsia="zh-CN"/>
        </w:rPr>
        <w:fldChar w:fldCharType="separate"/>
      </w:r>
      <w:r w:rsidR="00B93F09" w:rsidRPr="002D5115">
        <w:rPr>
          <w:lang w:eastAsia="zh-CN"/>
        </w:rPr>
        <w:t>[9]</w:t>
      </w:r>
      <w:r w:rsidR="00AC0A71" w:rsidRPr="002D5115">
        <w:rPr>
          <w:lang w:eastAsia="zh-CN"/>
        </w:rPr>
        <w:fldChar w:fldCharType="end"/>
      </w:r>
      <w:r w:rsidRPr="002D5115">
        <w:rPr>
          <w:lang w:eastAsia="zh-CN"/>
        </w:rPr>
        <w:t>:</w:t>
      </w:r>
    </w:p>
    <w:p w14:paraId="3B01DB40" w14:textId="77777777" w:rsidR="003539FB" w:rsidRPr="002D5115" w:rsidRDefault="003539FB" w:rsidP="003539FB">
      <w:pPr>
        <w:pStyle w:val="PL"/>
        <w:shd w:val="clear" w:color="auto" w:fill="E6E6E6"/>
        <w:rPr>
          <w:noProof w:val="0"/>
          <w:lang w:val="en-US"/>
        </w:rPr>
      </w:pPr>
      <w:r w:rsidRPr="002D5115">
        <w:rPr>
          <w:noProof w:val="0"/>
          <w:lang w:val="en-US"/>
        </w:rPr>
        <w:t>MasterInformationBlock-SL-V2X-r14 ::=</w:t>
      </w:r>
      <w:r w:rsidRPr="002D5115">
        <w:rPr>
          <w:noProof w:val="0"/>
          <w:lang w:val="en-US"/>
        </w:rPr>
        <w:tab/>
      </w:r>
      <w:r w:rsidRPr="002D5115">
        <w:rPr>
          <w:noProof w:val="0"/>
          <w:lang w:val="en-US"/>
        </w:rPr>
        <w:tab/>
        <w:t>SEQUENCE {</w:t>
      </w:r>
    </w:p>
    <w:p w14:paraId="5D3E59C1" w14:textId="48B220CF" w:rsidR="003539FB" w:rsidRPr="002D5115" w:rsidRDefault="003539FB">
      <w:pPr>
        <w:pStyle w:val="PL"/>
        <w:shd w:val="clear" w:color="auto" w:fill="E6E6E6"/>
        <w:rPr>
          <w:noProof w:val="0"/>
          <w:lang w:val="en-US"/>
        </w:rPr>
      </w:pPr>
      <w:r w:rsidRPr="002D5115">
        <w:rPr>
          <w:noProof w:val="0"/>
          <w:lang w:val="en-US"/>
        </w:rPr>
        <w:tab/>
        <w:t>sl-Bandwidth-r14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ENUMERATED {n6, n15, n25, n50, n75, n100},</w:t>
      </w:r>
    </w:p>
    <w:p w14:paraId="3C061C4D" w14:textId="77777777" w:rsidR="003539FB" w:rsidRPr="002D5115" w:rsidRDefault="003539FB" w:rsidP="003539FB">
      <w:pPr>
        <w:pStyle w:val="PL"/>
        <w:shd w:val="clear" w:color="auto" w:fill="E6E6E6"/>
        <w:rPr>
          <w:noProof w:val="0"/>
          <w:lang w:val="en-US"/>
        </w:rPr>
      </w:pPr>
      <w:r w:rsidRPr="002D5115">
        <w:rPr>
          <w:noProof w:val="0"/>
          <w:lang w:val="en-US"/>
        </w:rPr>
        <w:tab/>
        <w:t>tdd-ConfigSL-r14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TDD-ConfigSL-r12,</w:t>
      </w:r>
    </w:p>
    <w:p w14:paraId="517891FC" w14:textId="77777777" w:rsidR="003539FB" w:rsidRPr="002D5115" w:rsidRDefault="003539FB" w:rsidP="003539FB">
      <w:pPr>
        <w:pStyle w:val="PL"/>
        <w:shd w:val="clear" w:color="auto" w:fill="E6E6E6"/>
        <w:rPr>
          <w:noProof w:val="0"/>
          <w:lang w:val="en-US"/>
        </w:rPr>
      </w:pPr>
      <w:r w:rsidRPr="002D5115">
        <w:rPr>
          <w:noProof w:val="0"/>
          <w:lang w:val="en-US"/>
        </w:rPr>
        <w:tab/>
        <w:t>directFrameNumber-r14</w:t>
      </w:r>
      <w:r w:rsidRPr="002D5115">
        <w:rPr>
          <w:noProof w:val="0"/>
          <w:lang w:val="en-US"/>
        </w:rPr>
        <w:tab/>
      </w:r>
      <w:r w:rsidRPr="002D5115">
        <w:rPr>
          <w:noProof w:val="0"/>
          <w:lang w:val="en-US"/>
        </w:rPr>
        <w:tab/>
      </w:r>
      <w:r w:rsidRPr="002D5115">
        <w:rPr>
          <w:noProof w:val="0"/>
          <w:lang w:val="en-US"/>
        </w:rPr>
        <w:tab/>
      </w:r>
      <w:r w:rsidRPr="002D5115">
        <w:rPr>
          <w:noProof w:val="0"/>
          <w:lang w:val="en-US"/>
        </w:rPr>
        <w:tab/>
        <w:t>BIT STRING (SIZE (10)),</w:t>
      </w:r>
    </w:p>
    <w:p w14:paraId="19854C7D" w14:textId="77777777" w:rsidR="003539FB" w:rsidRPr="002D5115" w:rsidRDefault="003539FB" w:rsidP="003539FB">
      <w:pPr>
        <w:pStyle w:val="PL"/>
        <w:shd w:val="clear" w:color="auto" w:fill="E6E6E6"/>
        <w:rPr>
          <w:noProof w:val="0"/>
          <w:lang w:val="en-US"/>
        </w:rPr>
      </w:pPr>
      <w:r w:rsidRPr="002D5115">
        <w:rPr>
          <w:noProof w:val="0"/>
          <w:lang w:val="en-US"/>
        </w:rPr>
        <w:tab/>
        <w:t>directSubframeNumber-r14</w:t>
      </w:r>
      <w:r w:rsidRPr="002D5115">
        <w:rPr>
          <w:noProof w:val="0"/>
          <w:lang w:val="en-US"/>
        </w:rPr>
        <w:tab/>
      </w:r>
      <w:r w:rsidRPr="002D5115">
        <w:rPr>
          <w:noProof w:val="0"/>
          <w:lang w:val="en-US"/>
        </w:rPr>
        <w:tab/>
      </w:r>
      <w:r w:rsidRPr="002D5115">
        <w:rPr>
          <w:noProof w:val="0"/>
          <w:lang w:val="en-US"/>
        </w:rPr>
        <w:tab/>
        <w:t>INTEGER (0..9),</w:t>
      </w:r>
    </w:p>
    <w:p w14:paraId="29D40604" w14:textId="77777777" w:rsidR="003539FB" w:rsidRPr="002D5115" w:rsidRDefault="003539FB" w:rsidP="003539FB">
      <w:pPr>
        <w:pStyle w:val="PL"/>
        <w:shd w:val="clear" w:color="auto" w:fill="E6E6E6"/>
        <w:rPr>
          <w:noProof w:val="0"/>
          <w:lang w:val="en-US"/>
        </w:rPr>
      </w:pPr>
      <w:r w:rsidRPr="002D5115">
        <w:rPr>
          <w:noProof w:val="0"/>
          <w:lang w:val="en-US"/>
        </w:rPr>
        <w:tab/>
        <w:t>inCoverage-r14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BOOLEAN,</w:t>
      </w:r>
    </w:p>
    <w:p w14:paraId="45F7A08B" w14:textId="77777777" w:rsidR="003539FB" w:rsidRPr="002D5115" w:rsidRDefault="003539FB" w:rsidP="003539FB">
      <w:pPr>
        <w:pStyle w:val="PL"/>
        <w:shd w:val="clear" w:color="auto" w:fill="E6E6E6"/>
        <w:rPr>
          <w:noProof w:val="0"/>
          <w:lang w:val="en-US"/>
        </w:rPr>
      </w:pPr>
      <w:r w:rsidRPr="002D5115">
        <w:rPr>
          <w:noProof w:val="0"/>
          <w:lang w:val="en-US"/>
        </w:rPr>
        <w:tab/>
        <w:t>reserved-r14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BIT STRING (SIZE (27))</w:t>
      </w:r>
    </w:p>
    <w:p w14:paraId="47D6CD36" w14:textId="77777777" w:rsidR="003539FB" w:rsidRPr="002D5115" w:rsidRDefault="003539FB" w:rsidP="003539FB">
      <w:pPr>
        <w:pStyle w:val="PL"/>
        <w:shd w:val="clear" w:color="auto" w:fill="E6E6E6"/>
        <w:rPr>
          <w:noProof w:val="0"/>
          <w:lang w:val="en-US"/>
        </w:rPr>
      </w:pPr>
      <w:r w:rsidRPr="002D5115">
        <w:rPr>
          <w:noProof w:val="0"/>
          <w:lang w:val="en-US"/>
        </w:rPr>
        <w:t>}</w:t>
      </w:r>
    </w:p>
    <w:p w14:paraId="5B862543" w14:textId="77777777" w:rsidR="003539FB" w:rsidRPr="002D5115" w:rsidRDefault="003539FB" w:rsidP="00220512">
      <w:pPr>
        <w:rPr>
          <w:lang w:eastAsia="zh-CN"/>
        </w:rPr>
      </w:pPr>
    </w:p>
    <w:p w14:paraId="38CE2A79" w14:textId="48EDDA19" w:rsidR="00792387" w:rsidRPr="002D5115" w:rsidRDefault="005C176C" w:rsidP="00220512">
      <w:pPr>
        <w:rPr>
          <w:lang w:eastAsia="zh-CN"/>
        </w:rPr>
      </w:pPr>
      <w:r w:rsidRPr="002D5115">
        <w:rPr>
          <w:lang w:eastAsia="zh-CN"/>
        </w:rPr>
        <w:t>For NR-V2X, t</w:t>
      </w:r>
      <w:r w:rsidR="00792387" w:rsidRPr="002D5115">
        <w:rPr>
          <w:lang w:eastAsia="zh-CN"/>
        </w:rPr>
        <w:t xml:space="preserve">he candidate fields of PSBCH are listed in the following table: </w:t>
      </w:r>
    </w:p>
    <w:p w14:paraId="215596C5" w14:textId="590919C6" w:rsidR="004F61D6" w:rsidRPr="002D5115" w:rsidRDefault="004F61D6" w:rsidP="004F61D6">
      <w:pPr>
        <w:jc w:val="center"/>
        <w:rPr>
          <w:b/>
          <w:lang w:eastAsia="zh-CN"/>
        </w:rPr>
      </w:pPr>
      <w:r w:rsidRPr="002D5115">
        <w:rPr>
          <w:b/>
          <w:lang w:eastAsia="zh-CN"/>
        </w:rPr>
        <w:t xml:space="preserve">Table </w:t>
      </w:r>
      <w:r w:rsidR="00575E47" w:rsidRPr="002D5115">
        <w:rPr>
          <w:b/>
          <w:lang w:eastAsia="zh-CN"/>
        </w:rPr>
        <w:t>2</w:t>
      </w:r>
      <w:r w:rsidRPr="002D5115">
        <w:rPr>
          <w:b/>
          <w:lang w:eastAsia="zh-CN"/>
        </w:rPr>
        <w:t xml:space="preserve">: </w:t>
      </w:r>
      <w:r w:rsidR="006C5F5C" w:rsidRPr="002D5115">
        <w:rPr>
          <w:b/>
          <w:lang w:eastAsia="zh-CN"/>
        </w:rPr>
        <w:t>C</w:t>
      </w:r>
      <w:r w:rsidRPr="002D5115">
        <w:rPr>
          <w:b/>
          <w:lang w:eastAsia="zh-CN"/>
        </w:rPr>
        <w:t>andidate fields of PSBCH</w:t>
      </w:r>
    </w:p>
    <w:tbl>
      <w:tblPr>
        <w:tblStyle w:val="ab"/>
        <w:tblW w:w="0" w:type="auto"/>
        <w:tblLook w:val="04A0" w:firstRow="1" w:lastRow="0" w:firstColumn="1" w:lastColumn="0" w:noHBand="0" w:noVBand="1"/>
      </w:tblPr>
      <w:tblGrid>
        <w:gridCol w:w="2689"/>
        <w:gridCol w:w="1701"/>
        <w:gridCol w:w="4916"/>
      </w:tblGrid>
      <w:tr w:rsidR="004F61D6" w:rsidRPr="002D5115" w14:paraId="353505CA" w14:textId="77777777" w:rsidTr="00406E7E">
        <w:tc>
          <w:tcPr>
            <w:tcW w:w="2689" w:type="dxa"/>
            <w:shd w:val="clear" w:color="auto" w:fill="95B3D7" w:themeFill="accent1" w:themeFillTint="99"/>
          </w:tcPr>
          <w:p w14:paraId="3886774F" w14:textId="46DC6C9B" w:rsidR="004F61D6" w:rsidRPr="002D5115" w:rsidRDefault="00140E4C" w:rsidP="00220512">
            <w:pPr>
              <w:rPr>
                <w:b/>
                <w:lang w:eastAsia="zh-CN"/>
              </w:rPr>
            </w:pPr>
            <w:r w:rsidRPr="002D5115">
              <w:rPr>
                <w:b/>
                <w:lang w:eastAsia="zh-CN"/>
              </w:rPr>
              <w:t>field</w:t>
            </w:r>
          </w:p>
        </w:tc>
        <w:tc>
          <w:tcPr>
            <w:tcW w:w="1701" w:type="dxa"/>
            <w:shd w:val="clear" w:color="auto" w:fill="95B3D7" w:themeFill="accent1" w:themeFillTint="99"/>
          </w:tcPr>
          <w:p w14:paraId="199BEBD7" w14:textId="4A4C71C8" w:rsidR="004F61D6" w:rsidRPr="002D5115" w:rsidRDefault="00140E4C" w:rsidP="00220512">
            <w:pPr>
              <w:rPr>
                <w:b/>
                <w:lang w:eastAsia="zh-CN"/>
              </w:rPr>
            </w:pPr>
            <w:r w:rsidRPr="002D5115">
              <w:rPr>
                <w:b/>
                <w:lang w:eastAsia="zh-CN"/>
              </w:rPr>
              <w:t>Number of bits</w:t>
            </w:r>
          </w:p>
        </w:tc>
        <w:tc>
          <w:tcPr>
            <w:tcW w:w="4916" w:type="dxa"/>
            <w:shd w:val="clear" w:color="auto" w:fill="95B3D7" w:themeFill="accent1" w:themeFillTint="99"/>
          </w:tcPr>
          <w:p w14:paraId="0DB35E4A" w14:textId="71B5D261" w:rsidR="004F61D6" w:rsidRPr="002D5115" w:rsidRDefault="00140E4C" w:rsidP="00220512">
            <w:pPr>
              <w:rPr>
                <w:b/>
                <w:lang w:eastAsia="zh-CN"/>
              </w:rPr>
            </w:pPr>
            <w:r w:rsidRPr="002D5115">
              <w:rPr>
                <w:b/>
                <w:lang w:eastAsia="zh-CN"/>
              </w:rPr>
              <w:t>notes</w:t>
            </w:r>
          </w:p>
        </w:tc>
      </w:tr>
      <w:tr w:rsidR="004F61D6" w:rsidRPr="002D5115" w14:paraId="1E722958" w14:textId="77777777" w:rsidTr="00406E7E">
        <w:tc>
          <w:tcPr>
            <w:tcW w:w="2689" w:type="dxa"/>
          </w:tcPr>
          <w:p w14:paraId="4E2BE61B" w14:textId="06BC4E70" w:rsidR="004F61D6" w:rsidRPr="002D5115" w:rsidRDefault="00B52AFB" w:rsidP="00B52AFB">
            <w:pPr>
              <w:rPr>
                <w:lang w:eastAsia="zh-CN"/>
              </w:rPr>
            </w:pPr>
            <w:r w:rsidRPr="002D5115">
              <w:rPr>
                <w:lang w:eastAsia="zh-CN"/>
              </w:rPr>
              <w:t>Offset between S-SSB and channel bandwidth</w:t>
            </w:r>
          </w:p>
        </w:tc>
        <w:tc>
          <w:tcPr>
            <w:tcW w:w="1701" w:type="dxa"/>
          </w:tcPr>
          <w:p w14:paraId="05277DD7" w14:textId="0119CF52" w:rsidR="004F61D6" w:rsidRPr="002D5115" w:rsidRDefault="00B52AFB" w:rsidP="00B52AFB">
            <w:pPr>
              <w:rPr>
                <w:lang w:eastAsia="zh-CN"/>
              </w:rPr>
            </w:pPr>
            <w:r w:rsidRPr="002D5115">
              <w:rPr>
                <w:lang w:eastAsia="zh-CN"/>
              </w:rPr>
              <w:t>3</w:t>
            </w:r>
          </w:p>
        </w:tc>
        <w:tc>
          <w:tcPr>
            <w:tcW w:w="4916" w:type="dxa"/>
          </w:tcPr>
          <w:p w14:paraId="57136763" w14:textId="34CC1A7C" w:rsidR="004F61D6" w:rsidRPr="002D5115" w:rsidRDefault="004F61D6" w:rsidP="00220512">
            <w:pPr>
              <w:rPr>
                <w:highlight w:val="yellow"/>
                <w:lang w:eastAsia="zh-CN"/>
              </w:rPr>
            </w:pPr>
          </w:p>
        </w:tc>
      </w:tr>
      <w:tr w:rsidR="00845691" w:rsidRPr="002D5115" w14:paraId="3417BAB5" w14:textId="77777777" w:rsidTr="00406E7E">
        <w:tc>
          <w:tcPr>
            <w:tcW w:w="2689" w:type="dxa"/>
          </w:tcPr>
          <w:p w14:paraId="5BCB57EC" w14:textId="7271A129" w:rsidR="00845691" w:rsidRPr="002D5115" w:rsidRDefault="00845691" w:rsidP="00220512">
            <w:pPr>
              <w:rPr>
                <w:lang w:eastAsia="zh-CN"/>
              </w:rPr>
            </w:pPr>
            <w:r w:rsidRPr="002D5115">
              <w:rPr>
                <w:lang w:eastAsia="zh-CN"/>
              </w:rPr>
              <w:t>Channel bandwidth</w:t>
            </w:r>
          </w:p>
        </w:tc>
        <w:tc>
          <w:tcPr>
            <w:tcW w:w="1701" w:type="dxa"/>
          </w:tcPr>
          <w:p w14:paraId="22F8DF50" w14:textId="0C409D61" w:rsidR="00845691" w:rsidRPr="002D5115" w:rsidRDefault="00845691" w:rsidP="00220512">
            <w:pPr>
              <w:rPr>
                <w:lang w:eastAsia="zh-CN"/>
              </w:rPr>
            </w:pPr>
            <w:r w:rsidRPr="002D5115">
              <w:rPr>
                <w:lang w:eastAsia="zh-CN"/>
              </w:rPr>
              <w:t>4</w:t>
            </w:r>
          </w:p>
        </w:tc>
        <w:tc>
          <w:tcPr>
            <w:tcW w:w="4916" w:type="dxa"/>
          </w:tcPr>
          <w:p w14:paraId="409BCD17" w14:textId="2A709A16" w:rsidR="00845691" w:rsidRPr="002D5115" w:rsidRDefault="00D942E0" w:rsidP="00220512">
            <w:pPr>
              <w:rPr>
                <w:highlight w:val="yellow"/>
                <w:lang w:eastAsia="zh-CN"/>
              </w:rPr>
            </w:pPr>
            <w:r w:rsidRPr="002D5115">
              <w:rPr>
                <w:lang w:eastAsia="zh-CN"/>
              </w:rPr>
              <w:t>I</w:t>
            </w:r>
            <w:r w:rsidRPr="002D5115">
              <w:rPr>
                <w:rFonts w:hint="eastAsia"/>
                <w:lang w:eastAsia="zh-CN"/>
              </w:rPr>
              <w:t xml:space="preserve">ndicate </w:t>
            </w:r>
            <w:r w:rsidRPr="002D5115">
              <w:rPr>
                <w:lang w:eastAsia="zh-CN"/>
              </w:rPr>
              <w:t>the channel bandwidth</w:t>
            </w:r>
          </w:p>
        </w:tc>
      </w:tr>
      <w:tr w:rsidR="004F61D6" w:rsidRPr="002D5115" w14:paraId="7AE84876" w14:textId="77777777" w:rsidTr="00406E7E">
        <w:tc>
          <w:tcPr>
            <w:tcW w:w="2689" w:type="dxa"/>
          </w:tcPr>
          <w:p w14:paraId="1CA8C96C" w14:textId="09DB3610" w:rsidR="004F61D6" w:rsidRPr="002D5115" w:rsidRDefault="00B976B7" w:rsidP="00220512">
            <w:pPr>
              <w:rPr>
                <w:lang w:eastAsia="zh-CN"/>
              </w:rPr>
            </w:pPr>
            <w:r w:rsidRPr="002D5115">
              <w:rPr>
                <w:lang w:eastAsia="zh-CN"/>
              </w:rPr>
              <w:t>TDD configuration</w:t>
            </w:r>
          </w:p>
        </w:tc>
        <w:tc>
          <w:tcPr>
            <w:tcW w:w="1701" w:type="dxa"/>
          </w:tcPr>
          <w:p w14:paraId="1243ED68" w14:textId="4A261EF3" w:rsidR="004F61D6" w:rsidRPr="002D5115" w:rsidRDefault="00262E0F" w:rsidP="00220512">
            <w:pPr>
              <w:rPr>
                <w:lang w:eastAsia="zh-CN"/>
              </w:rPr>
            </w:pPr>
            <w:r w:rsidRPr="002D5115">
              <w:rPr>
                <w:lang w:eastAsia="zh-CN"/>
              </w:rPr>
              <w:t>FFS</w:t>
            </w:r>
          </w:p>
        </w:tc>
        <w:tc>
          <w:tcPr>
            <w:tcW w:w="4916" w:type="dxa"/>
          </w:tcPr>
          <w:p w14:paraId="52F778F6" w14:textId="4EAC7C37" w:rsidR="004F61D6" w:rsidRPr="002D5115" w:rsidRDefault="00262E0F" w:rsidP="00220512">
            <w:pPr>
              <w:rPr>
                <w:lang w:eastAsia="zh-CN"/>
              </w:rPr>
            </w:pPr>
            <w:r w:rsidRPr="002D5115">
              <w:rPr>
                <w:lang w:eastAsia="zh-CN"/>
              </w:rPr>
              <w:t>Only cell common TDD configuration are needed.</w:t>
            </w:r>
          </w:p>
        </w:tc>
      </w:tr>
      <w:tr w:rsidR="000F5285" w:rsidRPr="002D5115" w14:paraId="24D4C16C" w14:textId="77777777" w:rsidTr="00406E7E">
        <w:tc>
          <w:tcPr>
            <w:tcW w:w="2689" w:type="dxa"/>
          </w:tcPr>
          <w:p w14:paraId="47097519" w14:textId="360560CB" w:rsidR="000F5285" w:rsidRPr="002D5115" w:rsidRDefault="000F5285" w:rsidP="00220512">
            <w:pPr>
              <w:rPr>
                <w:lang w:eastAsia="zh-CN"/>
              </w:rPr>
            </w:pPr>
            <w:r w:rsidRPr="002D5115">
              <w:rPr>
                <w:lang w:eastAsia="zh-CN"/>
              </w:rPr>
              <w:t>DFN</w:t>
            </w:r>
          </w:p>
        </w:tc>
        <w:tc>
          <w:tcPr>
            <w:tcW w:w="1701" w:type="dxa"/>
          </w:tcPr>
          <w:p w14:paraId="50DE1B1F" w14:textId="1D260BAD" w:rsidR="000F5285" w:rsidRPr="002D5115" w:rsidRDefault="000F5285" w:rsidP="00220512">
            <w:pPr>
              <w:rPr>
                <w:lang w:eastAsia="zh-CN"/>
              </w:rPr>
            </w:pPr>
            <w:r w:rsidRPr="002D5115">
              <w:rPr>
                <w:lang w:eastAsia="zh-CN"/>
              </w:rPr>
              <w:t>10</w:t>
            </w:r>
          </w:p>
        </w:tc>
        <w:tc>
          <w:tcPr>
            <w:tcW w:w="4916" w:type="dxa"/>
          </w:tcPr>
          <w:p w14:paraId="73C34256" w14:textId="77777777" w:rsidR="000F5285" w:rsidRPr="002D5115" w:rsidRDefault="000F5285" w:rsidP="00220512">
            <w:pPr>
              <w:rPr>
                <w:lang w:eastAsia="zh-CN"/>
              </w:rPr>
            </w:pPr>
          </w:p>
        </w:tc>
      </w:tr>
      <w:tr w:rsidR="004F61D6" w:rsidRPr="002D5115" w14:paraId="146F94C3" w14:textId="77777777" w:rsidTr="00406E7E">
        <w:tc>
          <w:tcPr>
            <w:tcW w:w="2689" w:type="dxa"/>
          </w:tcPr>
          <w:p w14:paraId="3C30C191" w14:textId="29C311B9" w:rsidR="004F61D6" w:rsidRPr="002D5115" w:rsidRDefault="003B7EF0" w:rsidP="00220512">
            <w:pPr>
              <w:rPr>
                <w:lang w:eastAsia="zh-CN"/>
              </w:rPr>
            </w:pPr>
            <w:r w:rsidRPr="002D5115">
              <w:rPr>
                <w:lang w:eastAsia="zh-CN"/>
              </w:rPr>
              <w:t>InCoverage</w:t>
            </w:r>
            <w:r w:rsidR="002E7115" w:rsidRPr="002D5115">
              <w:rPr>
                <w:lang w:eastAsia="zh-CN"/>
              </w:rPr>
              <w:t xml:space="preserve"> indication</w:t>
            </w:r>
          </w:p>
        </w:tc>
        <w:tc>
          <w:tcPr>
            <w:tcW w:w="1701" w:type="dxa"/>
          </w:tcPr>
          <w:p w14:paraId="357EA454" w14:textId="56332BD8" w:rsidR="004F61D6" w:rsidRPr="002D5115" w:rsidRDefault="007E1278" w:rsidP="00220512">
            <w:pPr>
              <w:rPr>
                <w:lang w:eastAsia="zh-CN"/>
              </w:rPr>
            </w:pPr>
            <w:r w:rsidRPr="002D5115">
              <w:rPr>
                <w:lang w:eastAsia="zh-CN"/>
              </w:rPr>
              <w:t>1</w:t>
            </w:r>
          </w:p>
        </w:tc>
        <w:tc>
          <w:tcPr>
            <w:tcW w:w="4916" w:type="dxa"/>
          </w:tcPr>
          <w:p w14:paraId="5672FD63" w14:textId="233417A4" w:rsidR="004F61D6" w:rsidRPr="002D5115" w:rsidRDefault="002008C2" w:rsidP="00220512">
            <w:pPr>
              <w:rPr>
                <w:lang w:eastAsia="zh-CN"/>
              </w:rPr>
            </w:pPr>
            <w:r w:rsidRPr="002D5115">
              <w:rPr>
                <w:lang w:eastAsia="zh-CN"/>
              </w:rPr>
              <w:t>Indicate the sync source coverage states</w:t>
            </w:r>
          </w:p>
        </w:tc>
      </w:tr>
      <w:tr w:rsidR="004F61D6" w:rsidRPr="002D5115" w14:paraId="20BD82F4" w14:textId="77777777" w:rsidTr="00406E7E">
        <w:tc>
          <w:tcPr>
            <w:tcW w:w="2689" w:type="dxa"/>
          </w:tcPr>
          <w:p w14:paraId="17AAAF7F" w14:textId="4C77A954" w:rsidR="004F61D6" w:rsidRPr="002D5115" w:rsidRDefault="002E7115" w:rsidP="00220512">
            <w:pPr>
              <w:rPr>
                <w:lang w:eastAsia="zh-CN"/>
              </w:rPr>
            </w:pPr>
            <w:r w:rsidRPr="002D5115">
              <w:rPr>
                <w:lang w:eastAsia="zh-CN"/>
              </w:rPr>
              <w:t>Hop number</w:t>
            </w:r>
          </w:p>
        </w:tc>
        <w:tc>
          <w:tcPr>
            <w:tcW w:w="1701" w:type="dxa"/>
          </w:tcPr>
          <w:p w14:paraId="0A1B4686" w14:textId="2918CA64" w:rsidR="004F61D6" w:rsidRPr="002D5115" w:rsidRDefault="00EF50CF" w:rsidP="00220512">
            <w:pPr>
              <w:rPr>
                <w:lang w:eastAsia="zh-CN"/>
              </w:rPr>
            </w:pPr>
            <w:r w:rsidRPr="002D5115">
              <w:rPr>
                <w:lang w:eastAsia="zh-CN"/>
              </w:rPr>
              <w:t>2</w:t>
            </w:r>
          </w:p>
        </w:tc>
        <w:tc>
          <w:tcPr>
            <w:tcW w:w="4916" w:type="dxa"/>
          </w:tcPr>
          <w:p w14:paraId="536D3CAC" w14:textId="2085B0C3" w:rsidR="004F61D6" w:rsidRPr="002D5115" w:rsidRDefault="00C053BE" w:rsidP="00220512">
            <w:pPr>
              <w:rPr>
                <w:lang w:eastAsia="zh-CN"/>
              </w:rPr>
            </w:pPr>
            <w:r w:rsidRPr="002D5115">
              <w:rPr>
                <w:lang w:eastAsia="zh-CN"/>
              </w:rPr>
              <w:t>Indicate the hop number of the sync source to GNSS or eNB/gNB</w:t>
            </w:r>
          </w:p>
        </w:tc>
      </w:tr>
      <w:tr w:rsidR="002E7115" w:rsidRPr="002D5115" w14:paraId="44FFF0BB" w14:textId="77777777" w:rsidTr="00406E7E">
        <w:tc>
          <w:tcPr>
            <w:tcW w:w="2689" w:type="dxa"/>
          </w:tcPr>
          <w:p w14:paraId="31EAABCC" w14:textId="0425DA03" w:rsidR="002E7115" w:rsidRPr="002D5115" w:rsidRDefault="00E316D0" w:rsidP="00220512">
            <w:pPr>
              <w:rPr>
                <w:lang w:eastAsia="zh-CN"/>
              </w:rPr>
            </w:pPr>
            <w:r w:rsidRPr="002D5115">
              <w:rPr>
                <w:lang w:eastAsia="zh-CN"/>
              </w:rPr>
              <w:t>Periodicity</w:t>
            </w:r>
          </w:p>
        </w:tc>
        <w:tc>
          <w:tcPr>
            <w:tcW w:w="1701" w:type="dxa"/>
          </w:tcPr>
          <w:p w14:paraId="12CD8DA6" w14:textId="371932FF" w:rsidR="002E7115" w:rsidRPr="002D5115" w:rsidRDefault="00EF50CF" w:rsidP="00220512">
            <w:pPr>
              <w:rPr>
                <w:lang w:eastAsia="zh-CN"/>
              </w:rPr>
            </w:pPr>
            <w:r w:rsidRPr="002D5115">
              <w:rPr>
                <w:lang w:eastAsia="zh-CN"/>
              </w:rPr>
              <w:t>2</w:t>
            </w:r>
          </w:p>
        </w:tc>
        <w:tc>
          <w:tcPr>
            <w:tcW w:w="4916" w:type="dxa"/>
          </w:tcPr>
          <w:p w14:paraId="72BFD94A" w14:textId="71E84721" w:rsidR="002E7115" w:rsidRPr="002D5115" w:rsidRDefault="00E659D4" w:rsidP="00220512">
            <w:pPr>
              <w:rPr>
                <w:lang w:eastAsia="zh-CN"/>
              </w:rPr>
            </w:pPr>
            <w:r w:rsidRPr="002D5115">
              <w:rPr>
                <w:rFonts w:hint="eastAsia"/>
                <w:lang w:eastAsia="zh-CN"/>
              </w:rPr>
              <w:t>40ms, 80ms, 160ms</w:t>
            </w:r>
          </w:p>
        </w:tc>
      </w:tr>
      <w:tr w:rsidR="00214D2B" w:rsidRPr="002D5115" w14:paraId="315ADBC2" w14:textId="77777777" w:rsidTr="00406E7E">
        <w:tc>
          <w:tcPr>
            <w:tcW w:w="2689" w:type="dxa"/>
          </w:tcPr>
          <w:p w14:paraId="75E51845" w14:textId="4B16DD1D" w:rsidR="00214D2B" w:rsidRPr="002D5115" w:rsidRDefault="00214D2B" w:rsidP="00220512">
            <w:pPr>
              <w:rPr>
                <w:lang w:eastAsia="zh-CN"/>
              </w:rPr>
            </w:pPr>
            <w:r w:rsidRPr="002D5115">
              <w:rPr>
                <w:lang w:eastAsia="zh-CN"/>
              </w:rPr>
              <w:t>Type of sync source</w:t>
            </w:r>
          </w:p>
        </w:tc>
        <w:tc>
          <w:tcPr>
            <w:tcW w:w="1701" w:type="dxa"/>
          </w:tcPr>
          <w:p w14:paraId="70E0FFC2" w14:textId="3B294A2E" w:rsidR="00214D2B" w:rsidRPr="002D5115" w:rsidRDefault="00882AB9" w:rsidP="00220512">
            <w:pPr>
              <w:rPr>
                <w:lang w:eastAsia="zh-CN"/>
              </w:rPr>
            </w:pPr>
            <w:r w:rsidRPr="002D5115">
              <w:rPr>
                <w:lang w:eastAsia="zh-CN"/>
              </w:rPr>
              <w:t>1</w:t>
            </w:r>
          </w:p>
        </w:tc>
        <w:tc>
          <w:tcPr>
            <w:tcW w:w="4916" w:type="dxa"/>
          </w:tcPr>
          <w:p w14:paraId="02C09683" w14:textId="17ECC11E" w:rsidR="00214D2B" w:rsidRPr="002D5115" w:rsidRDefault="002975D3">
            <w:pPr>
              <w:rPr>
                <w:lang w:eastAsia="zh-CN"/>
              </w:rPr>
            </w:pPr>
            <w:r w:rsidRPr="002D5115">
              <w:rPr>
                <w:lang w:eastAsia="zh-CN"/>
              </w:rPr>
              <w:t xml:space="preserve">Indicate the </w:t>
            </w:r>
            <w:r w:rsidR="00DE7354" w:rsidRPr="002D5115">
              <w:rPr>
                <w:lang w:eastAsia="zh-CN"/>
              </w:rPr>
              <w:t>synchronization</w:t>
            </w:r>
            <w:r w:rsidRPr="002D5115">
              <w:rPr>
                <w:lang w:eastAsia="zh-CN"/>
              </w:rPr>
              <w:t xml:space="preserve"> source is eNB or gNB</w:t>
            </w:r>
          </w:p>
        </w:tc>
      </w:tr>
    </w:tbl>
    <w:p w14:paraId="4992D3A7" w14:textId="77777777" w:rsidR="00792387" w:rsidRPr="002D5115" w:rsidRDefault="00792387" w:rsidP="00220512">
      <w:pPr>
        <w:rPr>
          <w:lang w:eastAsia="zh-CN"/>
        </w:rPr>
      </w:pPr>
    </w:p>
    <w:p w14:paraId="5A0A3B17" w14:textId="5EB4E73F" w:rsidR="00935BA5" w:rsidRPr="002D5115" w:rsidRDefault="00935BA5" w:rsidP="00935BA5">
      <w:pPr>
        <w:rPr>
          <w:b/>
          <w:i/>
          <w:lang w:eastAsia="zh-CN"/>
        </w:rPr>
      </w:pPr>
      <w:r w:rsidRPr="002D5115">
        <w:rPr>
          <w:b/>
          <w:i/>
          <w:lang w:eastAsia="zh-CN"/>
        </w:rPr>
        <w:t xml:space="preserve">Proposal </w:t>
      </w:r>
      <w:r w:rsidR="008F05FE" w:rsidRPr="002D5115">
        <w:rPr>
          <w:b/>
          <w:i/>
          <w:lang w:eastAsia="zh-CN"/>
        </w:rPr>
        <w:t>1</w:t>
      </w:r>
      <w:r w:rsidR="00C45176" w:rsidRPr="002D5115">
        <w:rPr>
          <w:b/>
          <w:i/>
          <w:lang w:eastAsia="zh-CN"/>
        </w:rPr>
        <w:t>7</w:t>
      </w:r>
      <w:r w:rsidRPr="002D5115">
        <w:rPr>
          <w:b/>
          <w:i/>
          <w:lang w:eastAsia="zh-CN"/>
        </w:rPr>
        <w:t>: The following fields are included in the PSBCH payload:</w:t>
      </w:r>
    </w:p>
    <w:p w14:paraId="5589BDF7" w14:textId="77777777"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Bandwidth</w:t>
      </w:r>
    </w:p>
    <w:p w14:paraId="20499A0E" w14:textId="5F50BB66"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TDD configuration</w:t>
      </w:r>
    </w:p>
    <w:p w14:paraId="7A5E7876" w14:textId="1AAB24C4" w:rsidR="00935BA5" w:rsidRPr="002D5115" w:rsidRDefault="00935BA5" w:rsidP="00647745">
      <w:pPr>
        <w:pStyle w:val="af5"/>
        <w:numPr>
          <w:ilvl w:val="1"/>
          <w:numId w:val="21"/>
        </w:numPr>
        <w:rPr>
          <w:rFonts w:ascii="Times New Roman" w:hAnsi="Times New Roman" w:cs="Times New Roman"/>
          <w:b/>
          <w:i/>
        </w:rPr>
      </w:pPr>
      <w:r w:rsidRPr="002D5115">
        <w:rPr>
          <w:rFonts w:ascii="Times New Roman" w:hAnsi="Times New Roman" w:cs="Times New Roman"/>
          <w:b/>
          <w:i/>
        </w:rPr>
        <w:t>DFN</w:t>
      </w:r>
    </w:p>
    <w:p w14:paraId="42A7BF16" w14:textId="77777777"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InCoverage indication</w:t>
      </w:r>
    </w:p>
    <w:p w14:paraId="385A8B14" w14:textId="77777777"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Hop number</w:t>
      </w:r>
    </w:p>
    <w:p w14:paraId="0496612D" w14:textId="77777777"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Periodicity</w:t>
      </w:r>
    </w:p>
    <w:p w14:paraId="181AA5D6" w14:textId="77777777" w:rsidR="00935BA5" w:rsidRPr="002D5115" w:rsidRDefault="00935BA5" w:rsidP="006811B4">
      <w:pPr>
        <w:pStyle w:val="af5"/>
        <w:numPr>
          <w:ilvl w:val="1"/>
          <w:numId w:val="21"/>
        </w:numPr>
        <w:rPr>
          <w:rFonts w:ascii="Times New Roman" w:hAnsi="Times New Roman" w:cs="Times New Roman"/>
          <w:b/>
          <w:i/>
        </w:rPr>
      </w:pPr>
      <w:r w:rsidRPr="002D5115">
        <w:rPr>
          <w:rFonts w:ascii="Times New Roman" w:hAnsi="Times New Roman" w:cs="Times New Roman"/>
          <w:b/>
          <w:i/>
        </w:rPr>
        <w:t>Type of sync source</w:t>
      </w:r>
    </w:p>
    <w:p w14:paraId="4462DF9F" w14:textId="77777777" w:rsidR="000D6406" w:rsidRPr="002D5115" w:rsidRDefault="000D6406" w:rsidP="00CF6FF2">
      <w:pPr>
        <w:rPr>
          <w:lang w:eastAsia="zh-CN"/>
        </w:rPr>
      </w:pPr>
    </w:p>
    <w:p w14:paraId="5C4037A1" w14:textId="77777777" w:rsidR="00CF6FF2" w:rsidRPr="002D5115" w:rsidRDefault="00CF6FF2" w:rsidP="00CF6FF2">
      <w:pPr>
        <w:rPr>
          <w:lang w:eastAsia="zh-CN"/>
        </w:rPr>
      </w:pPr>
      <w:r w:rsidRPr="002D5115">
        <w:rPr>
          <w:lang w:eastAsia="zh-CN"/>
        </w:rPr>
        <w:t xml:space="preserve">The TDD configuration within the PSBCH helps the partial coverage V2X UE operating in the licensed band. The in-coverage UE forwards the TDD configuration to the out-of-coverage to ensure the latter not using the DL spectrum of nearby cell for SL transmission to avoid severe interference to nearby receiving UEs.  </w:t>
      </w:r>
    </w:p>
    <w:p w14:paraId="26A312B3" w14:textId="77777777" w:rsidR="00CF6FF2" w:rsidRPr="002D5115" w:rsidRDefault="00CF6FF2" w:rsidP="00CF6FF2">
      <w:pPr>
        <w:rPr>
          <w:lang w:eastAsia="zh-CN"/>
        </w:rPr>
      </w:pPr>
      <w:r w:rsidRPr="002D5115">
        <w:rPr>
          <w:lang w:eastAsia="zh-CN"/>
        </w:rPr>
        <w:lastRenderedPageBreak/>
        <w:t xml:space="preserve">Note that in LTE V2X the TDD configuration within PSBCH occupies 3 bits, as there are only eight TDD configurations with a period of one radio frame. The subframe in LTE is either UL or DL, or it is a special subframe (S frame) which would only be used for sending reference signals. In NR Uu, the TDD configuration is much more complicated than which in LTE V2X. Firstly, the TDD configuration period is flexibly configured with up to 80 slots in current release. Secondly, besides the </w:t>
      </w:r>
      <w:r w:rsidRPr="002D5115">
        <w:rPr>
          <w:rFonts w:hint="eastAsia"/>
          <w:lang w:eastAsia="zh-CN"/>
        </w:rPr>
        <w:t>UL and DL slots, there are also configurable slots, i.e.,</w:t>
      </w:r>
      <w:r w:rsidRPr="002D5115">
        <w:rPr>
          <w:lang w:eastAsia="zh-CN"/>
        </w:rPr>
        <w:t xml:space="preserve"> the symbols within the slot can be either UL, DL or flexible. This design enables more frequent UL/DL s</w:t>
      </w:r>
      <w:r w:rsidRPr="002D5115">
        <w:rPr>
          <w:rFonts w:hint="eastAsia"/>
          <w:lang w:eastAsia="zh-CN"/>
        </w:rPr>
        <w:t>witch</w:t>
      </w:r>
      <w:r w:rsidRPr="002D5115">
        <w:rPr>
          <w:lang w:eastAsia="zh-CN"/>
        </w:rPr>
        <w:t>ing, however, it results in considerable overhead in TDD configuration indication. The indication of symbol-level UL/DL information requires more than 30 bits. In NR Uu, the TDD configuration is configured to the UE via DCI or dedicated RRC, hence the size is not a critical issue. In NR V2X, the TDD configuration is put in PSBCH. The PSBCH requires ultra-high reliability, moderate coverage with limited resources, so the payload size is not expected to be large.</w:t>
      </w:r>
    </w:p>
    <w:p w14:paraId="5911367E" w14:textId="411D5835" w:rsidR="00CF6FF2" w:rsidRPr="002D5115" w:rsidRDefault="00CF6FF2" w:rsidP="00CF6FF2">
      <w:pPr>
        <w:rPr>
          <w:lang w:eastAsia="zh-CN"/>
        </w:rPr>
      </w:pPr>
      <w:r w:rsidRPr="002D5115">
        <w:rPr>
          <w:lang w:eastAsia="zh-CN"/>
        </w:rPr>
        <w:t>In NR V2X, the RX UE who receives the S-SSB only cares about which resources can be utilized for sidelink communications. Therefore we can reduce the size of TDD configuration by delivering only the information of UL</w:t>
      </w:r>
      <w:r w:rsidR="00811F7E" w:rsidRPr="002D5115">
        <w:rPr>
          <w:lang w:eastAsia="zh-CN"/>
        </w:rPr>
        <w:t>/flexible</w:t>
      </w:r>
      <w:r w:rsidRPr="002D5115">
        <w:rPr>
          <w:lang w:eastAsia="zh-CN"/>
        </w:rPr>
        <w:t xml:space="preserve"> slots/symbols. A typical TDD configuration is illustrated in </w:t>
      </w:r>
      <w:r w:rsidR="007B4530" w:rsidRPr="002D5115">
        <w:rPr>
          <w:lang w:eastAsia="zh-CN"/>
        </w:rPr>
        <w:t xml:space="preserve">the following </w:t>
      </w:r>
      <w:r w:rsidRPr="002D5115">
        <w:rPr>
          <w:lang w:eastAsia="zh-CN"/>
        </w:rPr>
        <w:t xml:space="preserve">figure </w:t>
      </w:r>
      <w:r w:rsidR="00575E47" w:rsidRPr="002D5115">
        <w:rPr>
          <w:lang w:eastAsia="zh-CN"/>
        </w:rPr>
        <w:t>10</w:t>
      </w:r>
      <w:r w:rsidRPr="002D5115">
        <w:rPr>
          <w:lang w:eastAsia="zh-CN"/>
        </w:rPr>
        <w:t xml:space="preserve">. </w:t>
      </w:r>
    </w:p>
    <w:p w14:paraId="046454F9" w14:textId="77777777" w:rsidR="00CF6FF2" w:rsidRPr="002D5115" w:rsidRDefault="00CF6FF2" w:rsidP="00406E7E">
      <w:pPr>
        <w:jc w:val="center"/>
        <w:rPr>
          <w:lang w:eastAsia="zh-CN"/>
        </w:rPr>
      </w:pPr>
      <w:r w:rsidRPr="002D5115">
        <w:rPr>
          <w:noProof/>
          <w:lang w:eastAsia="zh-CN"/>
        </w:rPr>
        <w:drawing>
          <wp:inline distT="0" distB="0" distL="0" distR="0" wp14:anchorId="34693BAA" wp14:editId="3DC05ADD">
            <wp:extent cx="5367647" cy="1567881"/>
            <wp:effectExtent l="0" t="0" r="5080" b="0"/>
            <wp:docPr id="10" name="图片 10" descr="C:\Users\y00367708\AppData\Roaming\eSpace_Desktop\UserData\y00367708\imagefiles\6A1DAB59-19DC-450A-8AD7-98F5773FAB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1DAB59-19DC-450A-8AD7-98F5773FAB42" descr="C:\Users\y00367708\AppData\Roaming\eSpace_Desktop\UserData\y00367708\imagefiles\6A1DAB59-19DC-450A-8AD7-98F5773FAB4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80725" cy="1571701"/>
                    </a:xfrm>
                    <a:prstGeom prst="rect">
                      <a:avLst/>
                    </a:prstGeom>
                    <a:noFill/>
                    <a:ln>
                      <a:noFill/>
                    </a:ln>
                  </pic:spPr>
                </pic:pic>
              </a:graphicData>
            </a:graphic>
          </wp:inline>
        </w:drawing>
      </w:r>
    </w:p>
    <w:p w14:paraId="181C75BA" w14:textId="09B739DC" w:rsidR="00CF6FF2" w:rsidRPr="002D5115" w:rsidRDefault="00CF6FF2" w:rsidP="00CF6FF2">
      <w:pPr>
        <w:ind w:left="2550" w:firstLine="425"/>
        <w:rPr>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2E0AEB" w:rsidRPr="002D5115">
        <w:rPr>
          <w:b/>
          <w:i/>
          <w:lang w:eastAsia="zh-CN"/>
        </w:rPr>
        <w:t>10</w:t>
      </w:r>
      <w:r w:rsidRPr="002D5115">
        <w:rPr>
          <w:b/>
          <w:i/>
          <w:lang w:eastAsia="zh-CN"/>
        </w:rPr>
        <w:fldChar w:fldCharType="end"/>
      </w:r>
      <w:r w:rsidRPr="002D5115">
        <w:rPr>
          <w:b/>
          <w:i/>
          <w:lang w:eastAsia="zh-CN"/>
        </w:rPr>
        <w:t>: TDD configuration in NR</w:t>
      </w:r>
    </w:p>
    <w:p w14:paraId="16DD2CED" w14:textId="5756DCDF" w:rsidR="00CF6FF2" w:rsidRPr="002D5115" w:rsidRDefault="00CF6FF2" w:rsidP="00CF6FF2">
      <w:pPr>
        <w:rPr>
          <w:lang w:eastAsia="zh-CN"/>
        </w:rPr>
      </w:pPr>
      <w:r w:rsidRPr="002D5115">
        <w:rPr>
          <w:lang w:eastAsia="zh-CN"/>
        </w:rPr>
        <w:t xml:space="preserve">We seek to utilize both the F and U symbols in the configurable slots for sidelink transmission. In this case, we need to identify these symbols within the configurable slots. As illustrated in figure </w:t>
      </w:r>
      <w:r w:rsidR="00575E47" w:rsidRPr="002D5115">
        <w:rPr>
          <w:lang w:eastAsia="zh-CN"/>
        </w:rPr>
        <w:t>10</w:t>
      </w:r>
      <w:r w:rsidRPr="002D5115">
        <w:rPr>
          <w:lang w:eastAsia="zh-CN"/>
        </w:rPr>
        <w:t xml:space="preserve">, the slot format indicator can be delivered to the RX UE to identify the potential resource for sidelink transmission. </w:t>
      </w:r>
    </w:p>
    <w:p w14:paraId="3E113718" w14:textId="51F42EAC" w:rsidR="00CF6FF2" w:rsidRPr="002D5115" w:rsidRDefault="00CF6FF2" w:rsidP="00CF6FF2">
      <w:pPr>
        <w:rPr>
          <w:lang w:eastAsia="zh-CN"/>
        </w:rPr>
      </w:pPr>
      <w:r w:rsidRPr="002D5115">
        <w:rPr>
          <w:lang w:eastAsia="zh-CN"/>
        </w:rPr>
        <w:t xml:space="preserve">Note that a complete sidelink transmission at least occupies four consecutive symbols, which are the AGC, the PSCCH, the PSSCH and the GAP symbols. If we assume both the F and U symbols can be configured to be S (sidelink) symbols, only the slot format containing more than four consecutive F and/or U symbols is considered to be utilized for sidelink transmission. Based on this observation, a compressed version of the slot format configuration modified from which defined in TS38.213 can be delivered. The slot format suitable for sidelink transmission is concluded in a look-up table, as illustrated in table </w:t>
      </w:r>
      <w:r w:rsidR="00575E47" w:rsidRPr="002D5115">
        <w:rPr>
          <w:lang w:eastAsia="zh-CN"/>
        </w:rPr>
        <w:t>3</w:t>
      </w:r>
      <w:r w:rsidRPr="002D5115">
        <w:rPr>
          <w:lang w:eastAsia="zh-CN"/>
        </w:rPr>
        <w:t xml:space="preserve">. The indication of UL symbols according to table </w:t>
      </w:r>
      <w:r w:rsidR="00575E47" w:rsidRPr="002D5115">
        <w:rPr>
          <w:lang w:eastAsia="zh-CN"/>
        </w:rPr>
        <w:t>2</w:t>
      </w:r>
      <w:r w:rsidRPr="002D5115">
        <w:rPr>
          <w:lang w:eastAsia="zh-CN"/>
        </w:rPr>
        <w:t xml:space="preserve"> requires only 4 bits. </w:t>
      </w:r>
    </w:p>
    <w:p w14:paraId="357B79FF" w14:textId="0F150091" w:rsidR="00CF6FF2" w:rsidRPr="002D5115" w:rsidRDefault="00CF6FF2" w:rsidP="00406E7E">
      <w:pPr>
        <w:jc w:val="center"/>
        <w:rPr>
          <w:lang w:eastAsia="zh-CN"/>
        </w:rPr>
      </w:pPr>
      <w:r w:rsidRPr="002D5115">
        <w:rPr>
          <w:b/>
          <w:lang w:eastAsia="zh-CN"/>
        </w:rPr>
        <w:t xml:space="preserve">Table </w:t>
      </w:r>
      <w:r w:rsidR="00575E47" w:rsidRPr="002D5115">
        <w:rPr>
          <w:b/>
          <w:lang w:eastAsia="zh-CN"/>
        </w:rPr>
        <w:t>3</w:t>
      </w:r>
      <w:r w:rsidRPr="002D5115">
        <w:rPr>
          <w:b/>
          <w:lang w:eastAsia="zh-CN"/>
        </w:rPr>
        <w:t>: Slot format indication</w:t>
      </w:r>
    </w:p>
    <w:tbl>
      <w:tblPr>
        <w:tblStyle w:val="ab"/>
        <w:tblW w:w="0" w:type="auto"/>
        <w:tblInd w:w="420" w:type="dxa"/>
        <w:tblLook w:val="04A0" w:firstRow="1" w:lastRow="0" w:firstColumn="1" w:lastColumn="0" w:noHBand="0" w:noVBand="1"/>
      </w:tblPr>
      <w:tblGrid>
        <w:gridCol w:w="870"/>
        <w:gridCol w:w="2391"/>
        <w:gridCol w:w="5528"/>
      </w:tblGrid>
      <w:tr w:rsidR="00CF6FF2" w:rsidRPr="002D5115" w14:paraId="20D8F0D9" w14:textId="77777777" w:rsidTr="00265EAD">
        <w:tc>
          <w:tcPr>
            <w:tcW w:w="870" w:type="dxa"/>
          </w:tcPr>
          <w:p w14:paraId="5D040327" w14:textId="77777777" w:rsidR="00CF6FF2" w:rsidRPr="002D5115" w:rsidRDefault="00CF6FF2" w:rsidP="00265EAD">
            <w:pPr>
              <w:pStyle w:val="30"/>
              <w:ind w:left="0"/>
              <w:rPr>
                <w:i w:val="0"/>
                <w:color w:val="auto"/>
                <w:sz w:val="24"/>
                <w:szCs w:val="24"/>
              </w:rPr>
            </w:pPr>
            <w:r w:rsidRPr="002D5115">
              <w:rPr>
                <w:i w:val="0"/>
                <w:color w:val="auto"/>
                <w:sz w:val="24"/>
                <w:szCs w:val="24"/>
              </w:rPr>
              <w:t>Index</w:t>
            </w:r>
          </w:p>
        </w:tc>
        <w:tc>
          <w:tcPr>
            <w:tcW w:w="2391" w:type="dxa"/>
          </w:tcPr>
          <w:p w14:paraId="7DF9CEFF" w14:textId="77777777" w:rsidR="00CF6FF2" w:rsidRPr="002D5115" w:rsidRDefault="00CF6FF2" w:rsidP="00265EAD">
            <w:pPr>
              <w:pStyle w:val="30"/>
              <w:ind w:left="0"/>
              <w:rPr>
                <w:i w:val="0"/>
                <w:color w:val="auto"/>
                <w:sz w:val="24"/>
                <w:szCs w:val="24"/>
              </w:rPr>
            </w:pPr>
            <w:r w:rsidRPr="002D5115">
              <w:rPr>
                <w:i w:val="0"/>
                <w:color w:val="auto"/>
                <w:sz w:val="24"/>
                <w:szCs w:val="24"/>
              </w:rPr>
              <w:t>F and U symbols</w:t>
            </w:r>
          </w:p>
        </w:tc>
        <w:tc>
          <w:tcPr>
            <w:tcW w:w="5528" w:type="dxa"/>
          </w:tcPr>
          <w:p w14:paraId="7387190D" w14:textId="77777777" w:rsidR="00CF6FF2" w:rsidRPr="002D5115" w:rsidRDefault="00CF6FF2" w:rsidP="00265EAD">
            <w:pPr>
              <w:pStyle w:val="30"/>
              <w:ind w:left="0"/>
              <w:rPr>
                <w:i w:val="0"/>
                <w:color w:val="auto"/>
                <w:sz w:val="24"/>
                <w:szCs w:val="24"/>
              </w:rPr>
            </w:pPr>
            <w:r w:rsidRPr="002D5115">
              <w:rPr>
                <w:i w:val="0"/>
                <w:color w:val="auto"/>
                <w:sz w:val="24"/>
                <w:szCs w:val="24"/>
              </w:rPr>
              <w:t>Description</w:t>
            </w:r>
          </w:p>
        </w:tc>
      </w:tr>
      <w:tr w:rsidR="00CF6FF2" w:rsidRPr="002D5115" w14:paraId="799D54BC" w14:textId="77777777" w:rsidTr="00265EAD">
        <w:tc>
          <w:tcPr>
            <w:tcW w:w="870" w:type="dxa"/>
          </w:tcPr>
          <w:p w14:paraId="3D9C88AD" w14:textId="77777777" w:rsidR="00CF6FF2" w:rsidRPr="002D5115" w:rsidRDefault="00CF6FF2" w:rsidP="00265EAD">
            <w:pPr>
              <w:pStyle w:val="30"/>
              <w:ind w:left="0"/>
              <w:rPr>
                <w:i w:val="0"/>
                <w:color w:val="auto"/>
                <w:sz w:val="24"/>
                <w:szCs w:val="24"/>
              </w:rPr>
            </w:pPr>
            <w:r w:rsidRPr="002D5115">
              <w:rPr>
                <w:i w:val="0"/>
                <w:color w:val="auto"/>
                <w:sz w:val="24"/>
                <w:szCs w:val="24"/>
              </w:rPr>
              <w:t>1</w:t>
            </w:r>
          </w:p>
        </w:tc>
        <w:tc>
          <w:tcPr>
            <w:tcW w:w="2391" w:type="dxa"/>
          </w:tcPr>
          <w:p w14:paraId="39343881" w14:textId="77777777" w:rsidR="00CF6FF2" w:rsidRPr="002D5115" w:rsidRDefault="00CF6FF2" w:rsidP="00265EAD">
            <w:pPr>
              <w:pStyle w:val="30"/>
              <w:ind w:left="0"/>
              <w:rPr>
                <w:i w:val="0"/>
                <w:color w:val="auto"/>
                <w:sz w:val="24"/>
                <w:szCs w:val="24"/>
              </w:rPr>
            </w:pPr>
            <w:r w:rsidRPr="002D5115">
              <w:rPr>
                <w:i w:val="0"/>
                <w:color w:val="auto"/>
                <w:sz w:val="24"/>
                <w:szCs w:val="24"/>
              </w:rPr>
              <w:t>10</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236876AB" w14:textId="77777777" w:rsidR="00CF6FF2" w:rsidRPr="002D5115" w:rsidDel="00324BD7" w:rsidRDefault="00CF6FF2" w:rsidP="00265EAD">
            <w:pPr>
              <w:pStyle w:val="30"/>
              <w:ind w:left="0"/>
              <w:rPr>
                <w:rStyle w:val="af"/>
                <w:rFonts w:eastAsiaTheme="minorEastAsia"/>
                <w:i w:val="0"/>
                <w:color w:val="auto"/>
                <w:lang w:val="en-US"/>
              </w:rPr>
            </w:pPr>
            <w:r w:rsidRPr="002D5115">
              <w:rPr>
                <w:rStyle w:val="af"/>
                <w:rFonts w:eastAsiaTheme="minorEastAsia"/>
                <w:i w:val="0"/>
                <w:color w:val="auto"/>
                <w:lang w:val="en-US"/>
              </w:rPr>
              <w:t>Corresponds to SFI table index: 3,6,32</w:t>
            </w:r>
          </w:p>
        </w:tc>
      </w:tr>
      <w:tr w:rsidR="00CF6FF2" w:rsidRPr="002D5115" w14:paraId="132F5590" w14:textId="77777777" w:rsidTr="00265EAD">
        <w:tc>
          <w:tcPr>
            <w:tcW w:w="870" w:type="dxa"/>
          </w:tcPr>
          <w:p w14:paraId="23C8AF9A" w14:textId="77777777" w:rsidR="00CF6FF2" w:rsidRPr="002D5115" w:rsidRDefault="00CF6FF2" w:rsidP="00265EAD">
            <w:pPr>
              <w:pStyle w:val="30"/>
              <w:ind w:left="0"/>
              <w:rPr>
                <w:i w:val="0"/>
                <w:color w:val="auto"/>
                <w:sz w:val="24"/>
                <w:szCs w:val="24"/>
              </w:rPr>
            </w:pPr>
            <w:r w:rsidRPr="002D5115">
              <w:rPr>
                <w:i w:val="0"/>
                <w:color w:val="auto"/>
                <w:sz w:val="24"/>
                <w:szCs w:val="24"/>
              </w:rPr>
              <w:t>2</w:t>
            </w:r>
          </w:p>
        </w:tc>
        <w:tc>
          <w:tcPr>
            <w:tcW w:w="2391" w:type="dxa"/>
          </w:tcPr>
          <w:p w14:paraId="650571CC" w14:textId="77777777" w:rsidR="00CF6FF2" w:rsidRPr="002D5115" w:rsidRDefault="00CF6FF2" w:rsidP="00265EAD">
            <w:pPr>
              <w:pStyle w:val="30"/>
              <w:tabs>
                <w:tab w:val="center" w:pos="1016"/>
              </w:tabs>
              <w:ind w:left="0"/>
              <w:rPr>
                <w:i w:val="0"/>
                <w:color w:val="auto"/>
                <w:sz w:val="24"/>
                <w:szCs w:val="24"/>
              </w:rPr>
            </w:pPr>
            <w:r w:rsidRPr="002D5115">
              <w:rPr>
                <w:i w:val="0"/>
                <w:color w:val="auto"/>
                <w:sz w:val="24"/>
                <w:szCs w:val="24"/>
              </w:rPr>
              <w:t>9</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1CEB8A8F"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7,33,43,47,50,53</w:t>
            </w:r>
          </w:p>
        </w:tc>
      </w:tr>
      <w:tr w:rsidR="00CF6FF2" w:rsidRPr="002D5115" w14:paraId="6E36CD21" w14:textId="77777777" w:rsidTr="00265EAD">
        <w:tc>
          <w:tcPr>
            <w:tcW w:w="870" w:type="dxa"/>
          </w:tcPr>
          <w:p w14:paraId="19F21EFA" w14:textId="77777777" w:rsidR="00CF6FF2" w:rsidRPr="002D5115" w:rsidRDefault="00CF6FF2" w:rsidP="00265EAD">
            <w:pPr>
              <w:pStyle w:val="30"/>
              <w:ind w:left="0"/>
              <w:rPr>
                <w:i w:val="0"/>
                <w:color w:val="auto"/>
                <w:sz w:val="24"/>
                <w:szCs w:val="24"/>
              </w:rPr>
            </w:pPr>
            <w:r w:rsidRPr="002D5115">
              <w:rPr>
                <w:i w:val="0"/>
                <w:color w:val="auto"/>
                <w:sz w:val="24"/>
                <w:szCs w:val="24"/>
              </w:rPr>
              <w:t>3</w:t>
            </w:r>
          </w:p>
        </w:tc>
        <w:tc>
          <w:tcPr>
            <w:tcW w:w="2391" w:type="dxa"/>
          </w:tcPr>
          <w:p w14:paraId="789B0FFE" w14:textId="77777777" w:rsidR="00CF6FF2" w:rsidRPr="002D5115" w:rsidRDefault="00CF6FF2" w:rsidP="00265EAD">
            <w:pPr>
              <w:pStyle w:val="30"/>
              <w:tabs>
                <w:tab w:val="left" w:pos="548"/>
              </w:tabs>
              <w:ind w:left="0"/>
              <w:rPr>
                <w:i w:val="0"/>
                <w:color w:val="auto"/>
                <w:sz w:val="24"/>
                <w:szCs w:val="24"/>
              </w:rPr>
            </w:pPr>
            <w:r w:rsidRPr="002D5115">
              <w:rPr>
                <w:i w:val="0"/>
                <w:color w:val="auto"/>
                <w:sz w:val="24"/>
                <w:szCs w:val="24"/>
              </w:rPr>
              <w:t>8</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6FC185CC"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48,51,52</w:t>
            </w:r>
          </w:p>
        </w:tc>
      </w:tr>
      <w:tr w:rsidR="00CF6FF2" w:rsidRPr="002D5115" w14:paraId="0A32C7E2" w14:textId="77777777" w:rsidTr="00265EAD">
        <w:tc>
          <w:tcPr>
            <w:tcW w:w="870" w:type="dxa"/>
          </w:tcPr>
          <w:p w14:paraId="47686C17" w14:textId="77777777" w:rsidR="00CF6FF2" w:rsidRPr="002D5115" w:rsidRDefault="00CF6FF2" w:rsidP="00265EAD">
            <w:pPr>
              <w:pStyle w:val="30"/>
              <w:ind w:left="0"/>
              <w:rPr>
                <w:i w:val="0"/>
                <w:color w:val="auto"/>
                <w:sz w:val="24"/>
                <w:szCs w:val="24"/>
              </w:rPr>
            </w:pPr>
            <w:r w:rsidRPr="002D5115">
              <w:rPr>
                <w:i w:val="0"/>
                <w:color w:val="auto"/>
                <w:sz w:val="24"/>
                <w:szCs w:val="24"/>
              </w:rPr>
              <w:t>4</w:t>
            </w:r>
          </w:p>
        </w:tc>
        <w:tc>
          <w:tcPr>
            <w:tcW w:w="2391" w:type="dxa"/>
          </w:tcPr>
          <w:p w14:paraId="0C078700" w14:textId="77777777" w:rsidR="00CF6FF2" w:rsidRPr="002D5115" w:rsidRDefault="00CF6FF2" w:rsidP="00265EAD">
            <w:pPr>
              <w:pStyle w:val="30"/>
              <w:ind w:left="0"/>
              <w:rPr>
                <w:i w:val="0"/>
                <w:color w:val="auto"/>
                <w:sz w:val="24"/>
                <w:szCs w:val="24"/>
              </w:rPr>
            </w:pPr>
            <w:r w:rsidRPr="002D5115">
              <w:rPr>
                <w:i w:val="0"/>
                <w:color w:val="auto"/>
                <w:sz w:val="24"/>
                <w:szCs w:val="24"/>
              </w:rPr>
              <w:t>6</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17D2B9E8"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44,45</w:t>
            </w:r>
          </w:p>
        </w:tc>
      </w:tr>
      <w:tr w:rsidR="00CF6FF2" w:rsidRPr="002D5115" w14:paraId="5FE5F2A8" w14:textId="77777777" w:rsidTr="00265EAD">
        <w:tc>
          <w:tcPr>
            <w:tcW w:w="870" w:type="dxa"/>
          </w:tcPr>
          <w:p w14:paraId="592AF155" w14:textId="77777777" w:rsidR="00CF6FF2" w:rsidRPr="002D5115" w:rsidRDefault="00CF6FF2" w:rsidP="00265EAD">
            <w:pPr>
              <w:pStyle w:val="30"/>
              <w:ind w:left="0"/>
              <w:rPr>
                <w:i w:val="0"/>
                <w:color w:val="auto"/>
                <w:sz w:val="24"/>
                <w:szCs w:val="24"/>
              </w:rPr>
            </w:pPr>
            <w:r w:rsidRPr="002D5115">
              <w:rPr>
                <w:i w:val="0"/>
                <w:color w:val="auto"/>
                <w:sz w:val="24"/>
                <w:szCs w:val="24"/>
              </w:rPr>
              <w:t>5</w:t>
            </w:r>
          </w:p>
        </w:tc>
        <w:tc>
          <w:tcPr>
            <w:tcW w:w="2391" w:type="dxa"/>
          </w:tcPr>
          <w:p w14:paraId="5F79279D" w14:textId="77777777" w:rsidR="00CF6FF2" w:rsidRPr="002D5115" w:rsidRDefault="00CF6FF2" w:rsidP="00265EAD">
            <w:pPr>
              <w:pStyle w:val="30"/>
              <w:tabs>
                <w:tab w:val="left" w:pos="521"/>
              </w:tabs>
              <w:ind w:left="0"/>
              <w:rPr>
                <w:i w:val="0"/>
                <w:color w:val="auto"/>
                <w:sz w:val="24"/>
                <w:szCs w:val="24"/>
              </w:rPr>
            </w:pPr>
            <w:r w:rsidRPr="002D5115">
              <w:rPr>
                <w:i w:val="0"/>
                <w:color w:val="auto"/>
                <w:sz w:val="24"/>
                <w:szCs w:val="24"/>
              </w:rPr>
              <w:t>3</w:t>
            </w:r>
            <w:r w:rsidRPr="002D5115">
              <w:rPr>
                <w:i w:val="0"/>
                <w:color w:val="auto"/>
                <w:sz w:val="24"/>
                <w:szCs w:val="24"/>
                <w:vertAlign w:val="superscript"/>
              </w:rPr>
              <w:t>rd</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45F194CA"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18,21,24,27,36,37,40</w:t>
            </w:r>
          </w:p>
        </w:tc>
      </w:tr>
      <w:tr w:rsidR="00CF6FF2" w:rsidRPr="002D5115" w14:paraId="1A7C0D40" w14:textId="77777777" w:rsidTr="00265EAD">
        <w:tc>
          <w:tcPr>
            <w:tcW w:w="870" w:type="dxa"/>
          </w:tcPr>
          <w:p w14:paraId="139AF8BE" w14:textId="77777777" w:rsidR="00CF6FF2" w:rsidRPr="002D5115" w:rsidRDefault="00CF6FF2" w:rsidP="00265EAD">
            <w:pPr>
              <w:pStyle w:val="30"/>
              <w:ind w:left="0"/>
              <w:rPr>
                <w:i w:val="0"/>
                <w:color w:val="auto"/>
                <w:sz w:val="24"/>
                <w:szCs w:val="24"/>
              </w:rPr>
            </w:pPr>
            <w:r w:rsidRPr="002D5115">
              <w:rPr>
                <w:i w:val="0"/>
                <w:color w:val="auto"/>
                <w:sz w:val="24"/>
                <w:szCs w:val="24"/>
              </w:rPr>
              <w:t>6</w:t>
            </w:r>
          </w:p>
        </w:tc>
        <w:tc>
          <w:tcPr>
            <w:tcW w:w="2391" w:type="dxa"/>
          </w:tcPr>
          <w:p w14:paraId="3B453F1B" w14:textId="77777777" w:rsidR="00CF6FF2" w:rsidRPr="002D5115" w:rsidRDefault="00CF6FF2" w:rsidP="00265EAD">
            <w:pPr>
              <w:pStyle w:val="30"/>
              <w:ind w:left="0"/>
              <w:rPr>
                <w:i w:val="0"/>
                <w:color w:val="auto"/>
                <w:sz w:val="24"/>
                <w:szCs w:val="24"/>
              </w:rPr>
            </w:pPr>
            <w:r w:rsidRPr="002D5115">
              <w:rPr>
                <w:i w:val="0"/>
                <w:color w:val="auto"/>
                <w:sz w:val="24"/>
                <w:szCs w:val="24"/>
              </w:rPr>
              <w:t>2</w:t>
            </w:r>
            <w:r w:rsidRPr="002D5115">
              <w:rPr>
                <w:i w:val="0"/>
                <w:color w:val="auto"/>
                <w:sz w:val="24"/>
                <w:szCs w:val="24"/>
                <w:vertAlign w:val="superscript"/>
              </w:rPr>
              <w:t>nd</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6A92BD7B"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17,20,23,26,35,38,41</w:t>
            </w:r>
          </w:p>
        </w:tc>
      </w:tr>
      <w:tr w:rsidR="00CF6FF2" w:rsidRPr="002D5115" w14:paraId="35E8ADA0" w14:textId="77777777" w:rsidTr="00265EAD">
        <w:tc>
          <w:tcPr>
            <w:tcW w:w="870" w:type="dxa"/>
          </w:tcPr>
          <w:p w14:paraId="24150381" w14:textId="77777777" w:rsidR="00CF6FF2" w:rsidRPr="002D5115" w:rsidRDefault="00CF6FF2" w:rsidP="00265EAD">
            <w:pPr>
              <w:pStyle w:val="30"/>
              <w:ind w:left="0"/>
              <w:rPr>
                <w:i w:val="0"/>
                <w:color w:val="auto"/>
                <w:sz w:val="24"/>
                <w:szCs w:val="24"/>
              </w:rPr>
            </w:pPr>
            <w:r w:rsidRPr="002D5115">
              <w:rPr>
                <w:i w:val="0"/>
                <w:color w:val="auto"/>
                <w:sz w:val="24"/>
                <w:szCs w:val="24"/>
              </w:rPr>
              <w:t>7</w:t>
            </w:r>
          </w:p>
        </w:tc>
        <w:tc>
          <w:tcPr>
            <w:tcW w:w="2391" w:type="dxa"/>
          </w:tcPr>
          <w:p w14:paraId="553428A1" w14:textId="77777777" w:rsidR="00CF6FF2" w:rsidRPr="002D5115" w:rsidRDefault="00CF6FF2" w:rsidP="00265EAD">
            <w:pPr>
              <w:pStyle w:val="30"/>
              <w:ind w:left="0"/>
              <w:rPr>
                <w:i w:val="0"/>
                <w:color w:val="auto"/>
                <w:sz w:val="24"/>
                <w:szCs w:val="24"/>
              </w:rPr>
            </w:pPr>
            <w:r w:rsidRPr="002D5115">
              <w:rPr>
                <w:i w:val="0"/>
                <w:color w:val="auto"/>
                <w:sz w:val="24"/>
                <w:szCs w:val="24"/>
              </w:rPr>
              <w:t>1</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4D078E3E"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16,19,22,25,34,39,42</w:t>
            </w:r>
          </w:p>
        </w:tc>
      </w:tr>
      <w:tr w:rsidR="00CF6FF2" w:rsidRPr="002D5115" w14:paraId="11A0DAE6" w14:textId="77777777" w:rsidTr="00265EAD">
        <w:tc>
          <w:tcPr>
            <w:tcW w:w="870" w:type="dxa"/>
          </w:tcPr>
          <w:p w14:paraId="3A59A971" w14:textId="77777777" w:rsidR="00CF6FF2" w:rsidRPr="002D5115" w:rsidRDefault="00CF6FF2" w:rsidP="00265EAD">
            <w:pPr>
              <w:pStyle w:val="30"/>
              <w:ind w:left="0"/>
              <w:rPr>
                <w:i w:val="0"/>
                <w:color w:val="auto"/>
                <w:sz w:val="24"/>
                <w:szCs w:val="24"/>
              </w:rPr>
            </w:pPr>
            <w:r w:rsidRPr="002D5115">
              <w:rPr>
                <w:i w:val="0"/>
                <w:color w:val="auto"/>
                <w:sz w:val="24"/>
                <w:szCs w:val="24"/>
              </w:rPr>
              <w:lastRenderedPageBreak/>
              <w:t>8</w:t>
            </w:r>
          </w:p>
        </w:tc>
        <w:tc>
          <w:tcPr>
            <w:tcW w:w="2391" w:type="dxa"/>
          </w:tcPr>
          <w:p w14:paraId="1CC6377C" w14:textId="77777777" w:rsidR="00CF6FF2" w:rsidRPr="002D5115" w:rsidRDefault="00CF6FF2" w:rsidP="00265EAD">
            <w:pPr>
              <w:pStyle w:val="30"/>
              <w:ind w:left="0"/>
              <w:rPr>
                <w:i w:val="0"/>
                <w:color w:val="auto"/>
                <w:sz w:val="24"/>
                <w:szCs w:val="24"/>
              </w:rPr>
            </w:pPr>
            <w:r w:rsidRPr="002D5115">
              <w:rPr>
                <w:i w:val="0"/>
                <w:color w:val="auto"/>
                <w:sz w:val="24"/>
                <w:szCs w:val="24"/>
              </w:rPr>
              <w:t>0</w:t>
            </w:r>
            <w:r w:rsidRPr="002D5115">
              <w:rPr>
                <w:i w:val="0"/>
                <w:color w:val="auto"/>
                <w:sz w:val="24"/>
                <w:szCs w:val="24"/>
                <w:vertAlign w:val="superscript"/>
              </w:rPr>
              <w:t>th</w:t>
            </w:r>
            <w:r w:rsidRPr="002D5115">
              <w:rPr>
                <w:i w:val="0"/>
                <w:color w:val="auto"/>
                <w:sz w:val="24"/>
                <w:szCs w:val="24"/>
              </w:rPr>
              <w:t xml:space="preserve"> to 13</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7B4B44F1"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1,2,8,9,10,11,12,13,14,15</w:t>
            </w:r>
          </w:p>
        </w:tc>
      </w:tr>
      <w:tr w:rsidR="00CF6FF2" w:rsidRPr="002D5115" w14:paraId="1597277D" w14:textId="77777777" w:rsidTr="00265EAD">
        <w:tc>
          <w:tcPr>
            <w:tcW w:w="870" w:type="dxa"/>
          </w:tcPr>
          <w:p w14:paraId="62FA5B15" w14:textId="77777777" w:rsidR="00CF6FF2" w:rsidRPr="002D5115" w:rsidRDefault="00CF6FF2" w:rsidP="00265EAD">
            <w:pPr>
              <w:pStyle w:val="30"/>
              <w:ind w:left="0"/>
              <w:rPr>
                <w:i w:val="0"/>
                <w:color w:val="auto"/>
                <w:sz w:val="24"/>
                <w:szCs w:val="24"/>
              </w:rPr>
            </w:pPr>
            <w:r w:rsidRPr="002D5115">
              <w:rPr>
                <w:i w:val="0"/>
                <w:color w:val="auto"/>
                <w:sz w:val="24"/>
                <w:szCs w:val="24"/>
              </w:rPr>
              <w:t>9</w:t>
            </w:r>
          </w:p>
        </w:tc>
        <w:tc>
          <w:tcPr>
            <w:tcW w:w="2391" w:type="dxa"/>
          </w:tcPr>
          <w:p w14:paraId="398510F1" w14:textId="77777777" w:rsidR="00CF6FF2" w:rsidRPr="002D5115" w:rsidRDefault="00CF6FF2" w:rsidP="00265EAD">
            <w:pPr>
              <w:pStyle w:val="30"/>
              <w:ind w:left="0"/>
              <w:rPr>
                <w:i w:val="0"/>
                <w:color w:val="auto"/>
                <w:sz w:val="24"/>
                <w:szCs w:val="24"/>
              </w:rPr>
            </w:pPr>
            <w:r w:rsidRPr="002D5115">
              <w:rPr>
                <w:i w:val="0"/>
                <w:color w:val="auto"/>
                <w:sz w:val="24"/>
                <w:szCs w:val="24"/>
              </w:rPr>
              <w:t>0</w:t>
            </w:r>
            <w:r w:rsidRPr="002D5115">
              <w:rPr>
                <w:i w:val="0"/>
                <w:color w:val="auto"/>
                <w:sz w:val="24"/>
                <w:szCs w:val="24"/>
                <w:vertAlign w:val="superscript"/>
              </w:rPr>
              <w:t>th</w:t>
            </w:r>
            <w:r w:rsidRPr="002D5115">
              <w:rPr>
                <w:i w:val="0"/>
                <w:color w:val="auto"/>
                <w:sz w:val="24"/>
                <w:szCs w:val="24"/>
              </w:rPr>
              <w:t xml:space="preserve"> to 6</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40E7BF00"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54</w:t>
            </w:r>
          </w:p>
        </w:tc>
      </w:tr>
      <w:tr w:rsidR="00CF6FF2" w:rsidRPr="002D5115" w14:paraId="6797B70F" w14:textId="77777777" w:rsidTr="00265EAD">
        <w:tc>
          <w:tcPr>
            <w:tcW w:w="870" w:type="dxa"/>
          </w:tcPr>
          <w:p w14:paraId="62D29AA2" w14:textId="77777777" w:rsidR="00CF6FF2" w:rsidRPr="002D5115" w:rsidRDefault="00CF6FF2" w:rsidP="00265EAD">
            <w:pPr>
              <w:pStyle w:val="30"/>
              <w:ind w:left="0"/>
              <w:rPr>
                <w:i w:val="0"/>
                <w:color w:val="auto"/>
                <w:sz w:val="24"/>
                <w:szCs w:val="24"/>
              </w:rPr>
            </w:pPr>
            <w:r w:rsidRPr="002D5115">
              <w:rPr>
                <w:i w:val="0"/>
                <w:color w:val="auto"/>
                <w:sz w:val="24"/>
                <w:szCs w:val="24"/>
              </w:rPr>
              <w:t>10</w:t>
            </w:r>
          </w:p>
        </w:tc>
        <w:tc>
          <w:tcPr>
            <w:tcW w:w="2391" w:type="dxa"/>
          </w:tcPr>
          <w:p w14:paraId="448329D8" w14:textId="77777777" w:rsidR="00CF6FF2" w:rsidRPr="002D5115" w:rsidRDefault="00CF6FF2" w:rsidP="00265EAD">
            <w:pPr>
              <w:pStyle w:val="30"/>
              <w:ind w:left="0"/>
              <w:rPr>
                <w:i w:val="0"/>
                <w:color w:val="auto"/>
                <w:sz w:val="24"/>
                <w:szCs w:val="24"/>
              </w:rPr>
            </w:pPr>
            <w:r w:rsidRPr="002D5115">
              <w:rPr>
                <w:i w:val="0"/>
                <w:color w:val="auto"/>
                <w:sz w:val="24"/>
                <w:szCs w:val="24"/>
              </w:rPr>
              <w:t>2</w:t>
            </w:r>
            <w:r w:rsidRPr="002D5115">
              <w:rPr>
                <w:i w:val="0"/>
                <w:color w:val="auto"/>
                <w:sz w:val="24"/>
                <w:szCs w:val="24"/>
                <w:vertAlign w:val="superscript"/>
              </w:rPr>
              <w:t>nd</w:t>
            </w:r>
            <w:r w:rsidRPr="002D5115">
              <w:rPr>
                <w:i w:val="0"/>
                <w:color w:val="auto"/>
                <w:sz w:val="24"/>
                <w:szCs w:val="24"/>
              </w:rPr>
              <w:t xml:space="preserve"> to 7</w:t>
            </w:r>
            <w:r w:rsidRPr="002D5115">
              <w:rPr>
                <w:i w:val="0"/>
                <w:color w:val="auto"/>
                <w:sz w:val="24"/>
                <w:szCs w:val="24"/>
                <w:vertAlign w:val="superscript"/>
              </w:rPr>
              <w:t>th</w:t>
            </w:r>
            <w:r w:rsidRPr="002D5115">
              <w:rPr>
                <w:i w:val="0"/>
                <w:color w:val="auto"/>
                <w:sz w:val="24"/>
                <w:szCs w:val="24"/>
              </w:rPr>
              <w:t xml:space="preserve"> symbol</w:t>
            </w:r>
          </w:p>
        </w:tc>
        <w:tc>
          <w:tcPr>
            <w:tcW w:w="5528" w:type="dxa"/>
          </w:tcPr>
          <w:p w14:paraId="76E91A02" w14:textId="77777777" w:rsidR="00CF6FF2" w:rsidRPr="002D5115" w:rsidRDefault="00CF6FF2" w:rsidP="00265EAD">
            <w:pPr>
              <w:pStyle w:val="30"/>
              <w:ind w:left="0"/>
              <w:rPr>
                <w:i w:val="0"/>
                <w:color w:val="auto"/>
                <w:sz w:val="24"/>
                <w:szCs w:val="24"/>
              </w:rPr>
            </w:pPr>
            <w:r w:rsidRPr="002D5115">
              <w:rPr>
                <w:rStyle w:val="af"/>
                <w:rFonts w:eastAsiaTheme="minorEastAsia"/>
                <w:i w:val="0"/>
                <w:color w:val="auto"/>
                <w:lang w:val="en-US"/>
              </w:rPr>
              <w:t>Corresponds to SFI table index: 55</w:t>
            </w:r>
          </w:p>
        </w:tc>
      </w:tr>
    </w:tbl>
    <w:p w14:paraId="4256AFDD" w14:textId="77777777" w:rsidR="00CF6FF2" w:rsidRPr="002D5115" w:rsidRDefault="00CF6FF2" w:rsidP="00CF6FF2">
      <w:pPr>
        <w:rPr>
          <w:lang w:eastAsia="zh-CN"/>
        </w:rPr>
      </w:pPr>
    </w:p>
    <w:p w14:paraId="1A4AF5C6" w14:textId="6C36EF44" w:rsidR="00FA0B0B" w:rsidRPr="002D5115" w:rsidRDefault="00FA0B0B" w:rsidP="00FA0B0B">
      <w:pPr>
        <w:rPr>
          <w:lang w:eastAsia="zh-CN"/>
        </w:rPr>
      </w:pPr>
      <w:r w:rsidRPr="002D5115">
        <w:rPr>
          <w:lang w:eastAsia="zh-CN"/>
        </w:rPr>
        <w:t>The F symbol</w:t>
      </w:r>
      <w:r w:rsidR="002B214F" w:rsidRPr="002D5115">
        <w:rPr>
          <w:lang w:eastAsia="zh-CN"/>
        </w:rPr>
        <w:t>s</w:t>
      </w:r>
      <w:r w:rsidRPr="002D5115">
        <w:rPr>
          <w:lang w:eastAsia="zh-CN"/>
        </w:rPr>
        <w:t xml:space="preserve"> can be configured to be S</w:t>
      </w:r>
      <w:r w:rsidR="00147D91" w:rsidRPr="002D5115">
        <w:rPr>
          <w:lang w:eastAsia="zh-CN"/>
        </w:rPr>
        <w:t xml:space="preserve"> </w:t>
      </w:r>
      <w:r w:rsidRPr="002D5115">
        <w:rPr>
          <w:lang w:eastAsia="zh-CN"/>
        </w:rPr>
        <w:t>(sidelink) symbol</w:t>
      </w:r>
      <w:r w:rsidR="002B214F" w:rsidRPr="002D5115">
        <w:rPr>
          <w:lang w:eastAsia="zh-CN"/>
        </w:rPr>
        <w:t>s</w:t>
      </w:r>
      <w:r w:rsidRPr="002D5115">
        <w:rPr>
          <w:lang w:eastAsia="zh-CN"/>
        </w:rPr>
        <w:t>. Note that only cell-specific configuration is transmitted to the partial coverage UE. If UE-specific configuration is passed to the partial coverage UE, problem occurs. For example, if UE A sends its UE</w:t>
      </w:r>
      <w:r w:rsidR="002B214F" w:rsidRPr="002D5115">
        <w:rPr>
          <w:lang w:eastAsia="zh-CN"/>
        </w:rPr>
        <w:t>-</w:t>
      </w:r>
      <w:r w:rsidRPr="002D5115">
        <w:rPr>
          <w:lang w:eastAsia="zh-CN"/>
        </w:rPr>
        <w:t>specific TDD configuration to UE C, in some particular symbols UE A is configured to be UL, however, another UE B near UE C is configured to be DL</w:t>
      </w:r>
      <w:r w:rsidR="002B214F" w:rsidRPr="002D5115">
        <w:rPr>
          <w:lang w:eastAsia="zh-CN"/>
        </w:rPr>
        <w:t xml:space="preserve"> in the same symbols</w:t>
      </w:r>
      <w:r w:rsidRPr="002D5115">
        <w:rPr>
          <w:lang w:eastAsia="zh-CN"/>
        </w:rPr>
        <w:t xml:space="preserve">. When UE C receives UE A’s PSBCH and </w:t>
      </w:r>
      <w:r w:rsidR="002B214F" w:rsidRPr="002D5115">
        <w:rPr>
          <w:lang w:eastAsia="zh-CN"/>
        </w:rPr>
        <w:t>performs</w:t>
      </w:r>
      <w:r w:rsidRPr="002D5115">
        <w:rPr>
          <w:lang w:eastAsia="zh-CN"/>
        </w:rPr>
        <w:t xml:space="preserve"> sidelink transmission in these particular symbols, UE B experience</w:t>
      </w:r>
      <w:r w:rsidR="002B214F" w:rsidRPr="002D5115">
        <w:rPr>
          <w:lang w:eastAsia="zh-CN"/>
        </w:rPr>
        <w:t>s</w:t>
      </w:r>
      <w:r w:rsidRPr="002D5115">
        <w:rPr>
          <w:lang w:eastAsia="zh-CN"/>
        </w:rPr>
        <w:t xml:space="preserve"> serious interference from UE C. </w:t>
      </w:r>
    </w:p>
    <w:p w14:paraId="57D661FB" w14:textId="5533663E" w:rsidR="00CF6FF2" w:rsidRPr="002D5115" w:rsidRDefault="00CF6FF2" w:rsidP="00FA0B0B">
      <w:pPr>
        <w:rPr>
          <w:lang w:eastAsia="zh-CN"/>
        </w:rPr>
      </w:pPr>
      <w:r w:rsidRPr="002D5115">
        <w:rPr>
          <w:rFonts w:hint="eastAsia"/>
          <w:b/>
          <w:i/>
          <w:lang w:eastAsia="zh-CN"/>
        </w:rPr>
        <w:t xml:space="preserve">Proposal </w:t>
      </w:r>
      <w:r w:rsidR="008F05FE" w:rsidRPr="002D5115">
        <w:rPr>
          <w:b/>
          <w:i/>
          <w:lang w:eastAsia="zh-CN"/>
        </w:rPr>
        <w:t>1</w:t>
      </w:r>
      <w:r w:rsidR="00C45176" w:rsidRPr="002D5115">
        <w:rPr>
          <w:b/>
          <w:i/>
          <w:lang w:eastAsia="zh-CN"/>
        </w:rPr>
        <w:t>8</w:t>
      </w:r>
      <w:r w:rsidRPr="002D5115">
        <w:rPr>
          <w:b/>
          <w:i/>
          <w:lang w:eastAsia="zh-CN"/>
        </w:rPr>
        <w:t xml:space="preserve">: At least the simplified SFI can be carried by the PSBCH, how to deliver the slot level TDD-UL-DL configuration is FFS. </w:t>
      </w:r>
    </w:p>
    <w:p w14:paraId="640E83AE" w14:textId="77777777" w:rsidR="00934597" w:rsidRPr="002D5115" w:rsidRDefault="00934597" w:rsidP="00934597">
      <w:pPr>
        <w:jc w:val="center"/>
        <w:rPr>
          <w:lang w:eastAsia="zh-CN"/>
        </w:rPr>
      </w:pPr>
      <w:r w:rsidRPr="002D5115">
        <w:rPr>
          <w:noProof/>
          <w:lang w:eastAsia="zh-CN"/>
        </w:rPr>
        <w:drawing>
          <wp:inline distT="0" distB="0" distL="0" distR="0" wp14:anchorId="3DD777C7" wp14:editId="0E1AE6E9">
            <wp:extent cx="2509113" cy="2256209"/>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21463" cy="2267314"/>
                    </a:xfrm>
                    <a:prstGeom prst="rect">
                      <a:avLst/>
                    </a:prstGeom>
                  </pic:spPr>
                </pic:pic>
              </a:graphicData>
            </a:graphic>
          </wp:inline>
        </w:drawing>
      </w:r>
    </w:p>
    <w:p w14:paraId="1BDE9F67" w14:textId="2CE4CE6F" w:rsidR="00934597" w:rsidRPr="002D5115" w:rsidRDefault="00934597" w:rsidP="00934597">
      <w:pPr>
        <w:jc w:val="center"/>
        <w:rPr>
          <w:lang w:eastAsia="zh-CN"/>
        </w:rPr>
      </w:pPr>
      <w:r w:rsidRPr="002D5115">
        <w:rPr>
          <w:b/>
          <w:i/>
          <w:lang w:eastAsia="zh-CN"/>
        </w:rPr>
        <w:t>Figure 11: Communication in partial overlap</w:t>
      </w:r>
    </w:p>
    <w:p w14:paraId="4695E931" w14:textId="7AB033F0" w:rsidR="00934597" w:rsidRPr="002D5115" w:rsidRDefault="00934597" w:rsidP="00934597">
      <w:pPr>
        <w:rPr>
          <w:lang w:eastAsia="zh-CN"/>
        </w:rPr>
      </w:pPr>
      <w:r w:rsidRPr="002D5115">
        <w:rPr>
          <w:lang w:eastAsia="zh-CN"/>
        </w:rPr>
        <w:t>Channel bandwidth is also needed in PSBCH, especially for partial-coverage scenario.</w:t>
      </w:r>
      <w:r w:rsidRPr="002D5115">
        <w:rPr>
          <w:rFonts w:hint="eastAsia"/>
          <w:kern w:val="2"/>
        </w:rPr>
        <w:t xml:space="preserve"> </w:t>
      </w:r>
      <w:r w:rsidRPr="002D5115">
        <w:rPr>
          <w:kern w:val="2"/>
        </w:rPr>
        <w:t xml:space="preserve">For out-of-coverage UE, </w:t>
      </w:r>
      <w:r w:rsidRPr="002D5115">
        <w:rPr>
          <w:rFonts w:hint="eastAsia"/>
          <w:kern w:val="2"/>
        </w:rPr>
        <w:t>the preconfigured bandwidth</w:t>
      </w:r>
      <w:r w:rsidRPr="002D5115">
        <w:rPr>
          <w:kern w:val="2"/>
        </w:rPr>
        <w:t xml:space="preserve"> </w:t>
      </w:r>
      <w:r w:rsidR="002D7290" w:rsidRPr="002D5115">
        <w:rPr>
          <w:kern w:val="2"/>
        </w:rPr>
        <w:t>will be</w:t>
      </w:r>
      <w:r w:rsidRPr="002D5115">
        <w:rPr>
          <w:kern w:val="2"/>
        </w:rPr>
        <w:t xml:space="preserve"> used, but it</w:t>
      </w:r>
      <w:r w:rsidRPr="002D5115">
        <w:rPr>
          <w:rFonts w:hint="eastAsia"/>
          <w:kern w:val="2"/>
        </w:rPr>
        <w:t xml:space="preserve"> might be different from the cellular bandwidth</w:t>
      </w:r>
      <w:r w:rsidR="00AB5397" w:rsidRPr="002D5115">
        <w:rPr>
          <w:kern w:val="2"/>
        </w:rPr>
        <w:t>. Hence</w:t>
      </w:r>
      <w:r w:rsidRPr="002D5115">
        <w:rPr>
          <w:rFonts w:hint="eastAsia"/>
          <w:kern w:val="2"/>
        </w:rPr>
        <w:t xml:space="preserve"> it is </w:t>
      </w:r>
      <w:r w:rsidRPr="002D5115">
        <w:rPr>
          <w:kern w:val="2"/>
        </w:rPr>
        <w:t>necessary</w:t>
      </w:r>
      <w:r w:rsidRPr="002D5115">
        <w:rPr>
          <w:rFonts w:hint="eastAsia"/>
          <w:kern w:val="2"/>
        </w:rPr>
        <w:t xml:space="preserve"> to include the </w:t>
      </w:r>
      <w:r w:rsidRPr="002D5115">
        <w:rPr>
          <w:kern w:val="2"/>
        </w:rPr>
        <w:t>channel</w:t>
      </w:r>
      <w:r w:rsidRPr="002D5115">
        <w:rPr>
          <w:rFonts w:hint="eastAsia"/>
          <w:kern w:val="2"/>
        </w:rPr>
        <w:t xml:space="preserve"> bandwidth information in P</w:t>
      </w:r>
      <w:r w:rsidRPr="002D5115">
        <w:rPr>
          <w:kern w:val="2"/>
        </w:rPr>
        <w:t>SB</w:t>
      </w:r>
      <w:r w:rsidRPr="002D5115">
        <w:rPr>
          <w:rFonts w:hint="eastAsia"/>
          <w:kern w:val="2"/>
        </w:rPr>
        <w:t>CH to override the pre-configuration so that in-</w:t>
      </w:r>
      <w:r w:rsidRPr="002D5115">
        <w:rPr>
          <w:kern w:val="2"/>
        </w:rPr>
        <w:t>coverage</w:t>
      </w:r>
      <w:r w:rsidRPr="002D5115">
        <w:rPr>
          <w:rFonts w:hint="eastAsia"/>
          <w:kern w:val="2"/>
        </w:rPr>
        <w:t xml:space="preserve"> and out-of-coverage UEs could communicate with each other</w:t>
      </w:r>
      <w:r w:rsidR="00AB5397" w:rsidRPr="002D5115">
        <w:rPr>
          <w:kern w:val="2"/>
        </w:rPr>
        <w:t xml:space="preserve"> and give the network the flexibility to adjust the configured sidelink bandwidth in the licensed </w:t>
      </w:r>
      <w:r w:rsidR="004E68BA" w:rsidRPr="002D5115">
        <w:rPr>
          <w:kern w:val="2"/>
        </w:rPr>
        <w:t>carrier</w:t>
      </w:r>
      <w:r w:rsidRPr="002D5115">
        <w:rPr>
          <w:rFonts w:hint="eastAsia"/>
          <w:kern w:val="2"/>
        </w:rPr>
        <w:t>.</w:t>
      </w:r>
    </w:p>
    <w:p w14:paraId="001FCE2D" w14:textId="1DCDC7E4" w:rsidR="00934597" w:rsidRPr="002D5115" w:rsidRDefault="00934597" w:rsidP="00934597">
      <w:pPr>
        <w:rPr>
          <w:b/>
          <w:i/>
          <w:lang w:eastAsia="zh-CN"/>
        </w:rPr>
      </w:pPr>
      <w:r w:rsidRPr="002D5115">
        <w:rPr>
          <w:b/>
          <w:i/>
          <w:lang w:eastAsia="zh-CN"/>
        </w:rPr>
        <w:t xml:space="preserve">Proposal </w:t>
      </w:r>
      <w:r w:rsidR="00C45176" w:rsidRPr="002D5115">
        <w:rPr>
          <w:b/>
          <w:i/>
          <w:lang w:eastAsia="zh-CN"/>
        </w:rPr>
        <w:t>19</w:t>
      </w:r>
      <w:r w:rsidRPr="002D5115">
        <w:rPr>
          <w:b/>
          <w:i/>
          <w:lang w:eastAsia="zh-CN"/>
        </w:rPr>
        <w:t xml:space="preserve">: </w:t>
      </w:r>
      <w:r w:rsidR="006B593C" w:rsidRPr="002D5115">
        <w:rPr>
          <w:b/>
          <w:i/>
          <w:lang w:eastAsia="zh-CN"/>
        </w:rPr>
        <w:t>T</w:t>
      </w:r>
      <w:r w:rsidRPr="002D5115">
        <w:rPr>
          <w:b/>
          <w:i/>
          <w:lang w:eastAsia="zh-CN"/>
        </w:rPr>
        <w:t>he channel bandwidth information should be indicated by PSBCH</w:t>
      </w:r>
      <w:r w:rsidR="00AA3385" w:rsidRPr="002D5115">
        <w:rPr>
          <w:b/>
          <w:i/>
          <w:lang w:eastAsia="zh-CN"/>
        </w:rPr>
        <w:t>.</w:t>
      </w:r>
    </w:p>
    <w:p w14:paraId="5F3551DD" w14:textId="77777777" w:rsidR="00934597" w:rsidRPr="002D5115" w:rsidRDefault="00934597" w:rsidP="00934597">
      <w:pPr>
        <w:jc w:val="center"/>
        <w:rPr>
          <w:lang w:eastAsia="zh-CN"/>
        </w:rPr>
      </w:pPr>
      <w:r w:rsidRPr="002D5115">
        <w:rPr>
          <w:noProof/>
          <w:lang w:eastAsia="zh-CN"/>
        </w:rPr>
        <w:drawing>
          <wp:inline distT="0" distB="0" distL="0" distR="0" wp14:anchorId="3919356A" wp14:editId="1722E2E6">
            <wp:extent cx="3328416" cy="1077009"/>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40494" cy="1080917"/>
                    </a:xfrm>
                    <a:prstGeom prst="rect">
                      <a:avLst/>
                    </a:prstGeom>
                  </pic:spPr>
                </pic:pic>
              </a:graphicData>
            </a:graphic>
          </wp:inline>
        </w:drawing>
      </w:r>
    </w:p>
    <w:p w14:paraId="1B926A00" w14:textId="73337E22" w:rsidR="00934597" w:rsidRPr="002D5115" w:rsidRDefault="00934597" w:rsidP="00934597">
      <w:pPr>
        <w:jc w:val="center"/>
        <w:rPr>
          <w:lang w:eastAsia="zh-CN"/>
        </w:rPr>
      </w:pPr>
      <w:r w:rsidRPr="002D5115">
        <w:rPr>
          <w:b/>
          <w:i/>
          <w:lang w:eastAsia="zh-CN"/>
        </w:rPr>
        <w:t>Figure 12: Frequency location of S-SSB and sidelink carrier</w:t>
      </w:r>
    </w:p>
    <w:p w14:paraId="5AF93447" w14:textId="3E3E0BD9" w:rsidR="00934597" w:rsidRPr="002D5115" w:rsidRDefault="00934597" w:rsidP="00934597">
      <w:pPr>
        <w:rPr>
          <w:lang w:eastAsia="zh-CN"/>
        </w:rPr>
      </w:pPr>
      <w:r w:rsidRPr="002D5115">
        <w:rPr>
          <w:lang w:eastAsia="zh-CN"/>
        </w:rPr>
        <w:t xml:space="preserve">Following agreement </w:t>
      </w:r>
      <w:r w:rsidR="002D7C6E" w:rsidRPr="002D5115">
        <w:rPr>
          <w:lang w:eastAsia="zh-CN"/>
        </w:rPr>
        <w:t xml:space="preserve">was </w:t>
      </w:r>
      <w:r w:rsidRPr="002D5115">
        <w:rPr>
          <w:lang w:eastAsia="zh-CN"/>
        </w:rPr>
        <w:t>achieved in the Adhoc 1901 meeting:</w:t>
      </w:r>
    </w:p>
    <w:p w14:paraId="25575D10" w14:textId="77777777" w:rsidR="00934597" w:rsidRPr="002D5115" w:rsidRDefault="00934597" w:rsidP="00934597">
      <w:pPr>
        <w:rPr>
          <w:i/>
          <w:szCs w:val="20"/>
        </w:rPr>
      </w:pPr>
      <w:r w:rsidRPr="002D5115">
        <w:rPr>
          <w:b/>
          <w:i/>
          <w:szCs w:val="20"/>
        </w:rPr>
        <w:t>Agreements</w:t>
      </w:r>
      <w:r w:rsidRPr="002D5115">
        <w:rPr>
          <w:i/>
          <w:szCs w:val="20"/>
        </w:rPr>
        <w:t>:</w:t>
      </w:r>
    </w:p>
    <w:p w14:paraId="2399FD6A" w14:textId="77777777" w:rsidR="00934597" w:rsidRPr="002D5115" w:rsidRDefault="00934597" w:rsidP="00934597">
      <w:pPr>
        <w:numPr>
          <w:ilvl w:val="0"/>
          <w:numId w:val="14"/>
        </w:numPr>
        <w:autoSpaceDE/>
        <w:autoSpaceDN/>
        <w:adjustRightInd/>
        <w:snapToGrid/>
        <w:spacing w:after="0"/>
        <w:jc w:val="left"/>
        <w:rPr>
          <w:i/>
          <w:szCs w:val="20"/>
        </w:rPr>
      </w:pPr>
      <w:r w:rsidRPr="002D5115">
        <w:rPr>
          <w:i/>
          <w:szCs w:val="20"/>
        </w:rPr>
        <w:t>The frequency location for S-SSB is (pre-) configured</w:t>
      </w:r>
    </w:p>
    <w:p w14:paraId="659B93BD" w14:textId="77777777" w:rsidR="00934597" w:rsidRPr="002D5115" w:rsidRDefault="00934597" w:rsidP="00934597">
      <w:pPr>
        <w:numPr>
          <w:ilvl w:val="1"/>
          <w:numId w:val="14"/>
        </w:numPr>
        <w:autoSpaceDE/>
        <w:autoSpaceDN/>
        <w:adjustRightInd/>
        <w:snapToGrid/>
        <w:spacing w:after="0"/>
        <w:jc w:val="left"/>
        <w:rPr>
          <w:i/>
          <w:szCs w:val="20"/>
        </w:rPr>
      </w:pPr>
      <w:r w:rsidRPr="002D5115">
        <w:rPr>
          <w:i/>
          <w:szCs w:val="20"/>
        </w:rPr>
        <w:t xml:space="preserve">Note: it implies that there is no intended </w:t>
      </w:r>
      <w:bookmarkStart w:id="3" w:name="OLE_LINK11"/>
      <w:r w:rsidRPr="002D5115">
        <w:rPr>
          <w:i/>
          <w:szCs w:val="20"/>
        </w:rPr>
        <w:t xml:space="preserve">hypotheses </w:t>
      </w:r>
      <w:bookmarkEnd w:id="3"/>
      <w:r w:rsidRPr="002D5115">
        <w:rPr>
          <w:i/>
          <w:szCs w:val="20"/>
        </w:rPr>
        <w:t>detection in frequency location of S-SSB performed by the UE for a carrier in a given band</w:t>
      </w:r>
    </w:p>
    <w:p w14:paraId="1C7F9766" w14:textId="77777777" w:rsidR="00934597" w:rsidRPr="002D5115" w:rsidRDefault="00934597" w:rsidP="00934597">
      <w:pPr>
        <w:numPr>
          <w:ilvl w:val="1"/>
          <w:numId w:val="14"/>
        </w:numPr>
        <w:autoSpaceDE/>
        <w:autoSpaceDN/>
        <w:adjustRightInd/>
        <w:snapToGrid/>
        <w:spacing w:after="0"/>
        <w:jc w:val="left"/>
        <w:rPr>
          <w:i/>
          <w:szCs w:val="20"/>
        </w:rPr>
      </w:pPr>
      <w:r w:rsidRPr="002D5115">
        <w:rPr>
          <w:i/>
          <w:szCs w:val="20"/>
        </w:rPr>
        <w:t>Note: the potential frequency locations for the (pre-)configured frequency location may be restricted, up to RAN4</w:t>
      </w:r>
    </w:p>
    <w:p w14:paraId="34F80F52" w14:textId="77777777" w:rsidR="00AD7358" w:rsidRPr="002D5115" w:rsidRDefault="00AD7358" w:rsidP="00934597">
      <w:pPr>
        <w:rPr>
          <w:lang w:eastAsia="zh-CN"/>
        </w:rPr>
      </w:pPr>
    </w:p>
    <w:p w14:paraId="65DFE072" w14:textId="781692E4" w:rsidR="00934597" w:rsidRPr="002D5115" w:rsidRDefault="00934597" w:rsidP="00934597">
      <w:pPr>
        <w:rPr>
          <w:lang w:eastAsia="zh-CN"/>
        </w:rPr>
      </w:pPr>
      <w:r w:rsidRPr="002D5115">
        <w:rPr>
          <w:lang w:eastAsia="zh-CN"/>
        </w:rPr>
        <w:t xml:space="preserve">To avoid hypotheses detection, S-SSB frequency location should be configured together </w:t>
      </w:r>
      <w:r w:rsidR="006C3494" w:rsidRPr="002D5115">
        <w:rPr>
          <w:lang w:eastAsia="zh-CN"/>
        </w:rPr>
        <w:t xml:space="preserve">with </w:t>
      </w:r>
      <w:r w:rsidRPr="002D5115">
        <w:rPr>
          <w:lang w:eastAsia="zh-CN"/>
        </w:rPr>
        <w:t>the synchronization resource</w:t>
      </w:r>
      <w:r w:rsidR="006C3494" w:rsidRPr="002D5115">
        <w:rPr>
          <w:lang w:eastAsia="zh-CN"/>
        </w:rPr>
        <w:t>s</w:t>
      </w:r>
      <w:r w:rsidRPr="002D5115">
        <w:rPr>
          <w:lang w:eastAsia="zh-CN"/>
        </w:rPr>
        <w:t xml:space="preserve"> for the V2X sidelink communication.</w:t>
      </w:r>
    </w:p>
    <w:p w14:paraId="4DE767A5" w14:textId="7A7A391C" w:rsidR="00934597" w:rsidRPr="002D5115" w:rsidRDefault="00934597" w:rsidP="002D5115">
      <w:pPr>
        <w:rPr>
          <w:lang w:eastAsia="zh-CN"/>
        </w:rPr>
      </w:pPr>
      <w:r w:rsidRPr="002D5115">
        <w:rPr>
          <w:rFonts w:hint="eastAsia"/>
          <w:lang w:eastAsia="zh-CN"/>
        </w:rPr>
        <w:t xml:space="preserve">For LTE V2X, </w:t>
      </w:r>
      <w:r w:rsidRPr="002D5115">
        <w:rPr>
          <w:lang w:eastAsia="zh-CN"/>
        </w:rPr>
        <w:t>the frequency location of synchronization is allocated in the central subcarriers. The frequency location of S-SSB in NR V2X is different from LTE V2X, and not fixed in the central subcarriers. As explained, the frequency location of S-SSB</w:t>
      </w:r>
      <w:r w:rsidRPr="002D5115">
        <w:rPr>
          <w:rFonts w:hint="eastAsia"/>
          <w:lang w:eastAsia="zh-CN"/>
        </w:rPr>
        <w:t xml:space="preserve"> can be </w:t>
      </w:r>
      <w:r w:rsidR="00200F87" w:rsidRPr="002D5115">
        <w:rPr>
          <w:lang w:eastAsia="zh-CN"/>
        </w:rPr>
        <w:t>signaled</w:t>
      </w:r>
      <w:r w:rsidR="00200F87" w:rsidRPr="002D5115">
        <w:rPr>
          <w:rFonts w:hint="eastAsia"/>
          <w:lang w:eastAsia="zh-CN"/>
        </w:rPr>
        <w:t xml:space="preserve"> </w:t>
      </w:r>
      <w:r w:rsidRPr="002D5115">
        <w:rPr>
          <w:rFonts w:hint="eastAsia"/>
          <w:lang w:eastAsia="zh-CN"/>
        </w:rPr>
        <w:t xml:space="preserve">together with V2X communication carrier frequency. </w:t>
      </w:r>
      <w:r w:rsidRPr="002D5115">
        <w:rPr>
          <w:lang w:eastAsia="zh-CN"/>
        </w:rPr>
        <w:t>Through this way, we can get the location of S-SSB, but the relative frequency location of S-SSB and channel bandwidth should be configured by network to reduce detection complexity.</w:t>
      </w:r>
    </w:p>
    <w:p w14:paraId="417FF963" w14:textId="197ADE42" w:rsidR="00934597" w:rsidRPr="002D5115" w:rsidRDefault="00934597" w:rsidP="00934597">
      <w:pPr>
        <w:rPr>
          <w:b/>
          <w:i/>
          <w:lang w:eastAsia="zh-CN"/>
        </w:rPr>
      </w:pPr>
      <w:bookmarkStart w:id="4" w:name="OLE_LINK139"/>
      <w:r w:rsidRPr="002D5115">
        <w:rPr>
          <w:b/>
          <w:i/>
          <w:lang w:eastAsia="zh-CN"/>
        </w:rPr>
        <w:t xml:space="preserve">Proposal </w:t>
      </w:r>
      <w:r w:rsidR="00DE4B54" w:rsidRPr="002D5115">
        <w:rPr>
          <w:b/>
          <w:i/>
          <w:lang w:eastAsia="zh-CN"/>
        </w:rPr>
        <w:t>2</w:t>
      </w:r>
      <w:r w:rsidR="00C45176" w:rsidRPr="002D5115">
        <w:rPr>
          <w:b/>
          <w:i/>
          <w:lang w:eastAsia="zh-CN"/>
        </w:rPr>
        <w:t>0</w:t>
      </w:r>
      <w:r w:rsidRPr="002D5115">
        <w:rPr>
          <w:b/>
          <w:i/>
          <w:lang w:eastAsia="zh-CN"/>
        </w:rPr>
        <w:t>: S-SSB frequency location should be configured</w:t>
      </w:r>
      <w:r w:rsidR="00AD6E71" w:rsidRPr="002D5115">
        <w:rPr>
          <w:b/>
          <w:i/>
          <w:lang w:eastAsia="zh-CN"/>
        </w:rPr>
        <w:t xml:space="preserve"> to sidelink UE</w:t>
      </w:r>
      <w:r w:rsidRPr="002D5115">
        <w:rPr>
          <w:b/>
          <w:i/>
          <w:lang w:eastAsia="zh-CN"/>
        </w:rPr>
        <w:t xml:space="preserve"> together with V2X communication carrier frequency.</w:t>
      </w:r>
    </w:p>
    <w:p w14:paraId="467524FB" w14:textId="19AD3FDA" w:rsidR="00FA0B0B" w:rsidRPr="002D5115" w:rsidRDefault="00934597" w:rsidP="00220512">
      <w:pPr>
        <w:rPr>
          <w:lang w:eastAsia="zh-CN"/>
        </w:rPr>
      </w:pPr>
      <w:r w:rsidRPr="002D5115">
        <w:rPr>
          <w:b/>
          <w:i/>
          <w:lang w:eastAsia="zh-CN"/>
        </w:rPr>
        <w:t xml:space="preserve">Proposal </w:t>
      </w:r>
      <w:r w:rsidR="00DE4B54" w:rsidRPr="002D5115">
        <w:rPr>
          <w:b/>
          <w:i/>
          <w:lang w:eastAsia="zh-CN"/>
        </w:rPr>
        <w:t>2</w:t>
      </w:r>
      <w:r w:rsidR="00C45176" w:rsidRPr="002D5115">
        <w:rPr>
          <w:b/>
          <w:i/>
          <w:lang w:eastAsia="zh-CN"/>
        </w:rPr>
        <w:t>1</w:t>
      </w:r>
      <w:r w:rsidRPr="002D5115">
        <w:rPr>
          <w:b/>
          <w:i/>
          <w:lang w:eastAsia="zh-CN"/>
        </w:rPr>
        <w:t xml:space="preserve">: </w:t>
      </w:r>
      <w:r w:rsidR="00735F7F" w:rsidRPr="002D5115">
        <w:rPr>
          <w:b/>
          <w:i/>
          <w:lang w:eastAsia="zh-CN"/>
        </w:rPr>
        <w:t>T</w:t>
      </w:r>
      <w:r w:rsidR="00735126" w:rsidRPr="002D5115">
        <w:rPr>
          <w:b/>
          <w:i/>
          <w:lang w:eastAsia="zh-CN"/>
        </w:rPr>
        <w:t>he frequency offset between S-SSB and channel bandwidth</w:t>
      </w:r>
      <w:r w:rsidR="00735F7F" w:rsidRPr="002D5115">
        <w:rPr>
          <w:b/>
          <w:i/>
          <w:lang w:eastAsia="zh-CN"/>
        </w:rPr>
        <w:t xml:space="preserve"> </w:t>
      </w:r>
      <w:r w:rsidR="00401AB3" w:rsidRPr="002D5115">
        <w:rPr>
          <w:b/>
          <w:i/>
          <w:lang w:eastAsia="zh-CN"/>
        </w:rPr>
        <w:t>is</w:t>
      </w:r>
      <w:r w:rsidR="00735F7F" w:rsidRPr="002D5115">
        <w:rPr>
          <w:b/>
          <w:i/>
          <w:lang w:eastAsia="zh-CN"/>
        </w:rPr>
        <w:t xml:space="preserve"> indicated by the in-coverage UE in the PSBCH</w:t>
      </w:r>
      <w:r w:rsidRPr="002D5115">
        <w:rPr>
          <w:b/>
          <w:i/>
          <w:lang w:eastAsia="zh-CN"/>
        </w:rPr>
        <w:t>.</w:t>
      </w:r>
      <w:r w:rsidR="00735F7F" w:rsidRPr="002D5115">
        <w:rPr>
          <w:b/>
          <w:i/>
          <w:lang w:eastAsia="zh-CN"/>
        </w:rPr>
        <w:t xml:space="preserve"> </w:t>
      </w:r>
      <w:bookmarkEnd w:id="4"/>
    </w:p>
    <w:p w14:paraId="4F6A5DE1" w14:textId="15FEF185" w:rsidR="007F595C" w:rsidRPr="002D5115" w:rsidRDefault="0067666F" w:rsidP="007F595C">
      <w:pPr>
        <w:pStyle w:val="1"/>
      </w:pPr>
      <w:r w:rsidRPr="002D5115">
        <w:t>RS based sidelink synchronization</w:t>
      </w:r>
    </w:p>
    <w:p w14:paraId="40F26AAC" w14:textId="0D163B6B" w:rsidR="00BF7C7C" w:rsidRPr="002D5115" w:rsidRDefault="0001795F" w:rsidP="00220512">
      <w:pPr>
        <w:rPr>
          <w:lang w:eastAsia="zh-CN"/>
        </w:rPr>
      </w:pPr>
      <w:r w:rsidRPr="002D5115">
        <w:rPr>
          <w:lang w:eastAsia="zh-CN"/>
        </w:rPr>
        <w:t>In the last RAN1#96 meeting</w:t>
      </w:r>
      <w:r w:rsidR="003363A2" w:rsidRPr="002D5115">
        <w:rPr>
          <w:lang w:eastAsia="zh-CN"/>
        </w:rPr>
        <w:t xml:space="preserve"> </w:t>
      </w:r>
      <w:r w:rsidR="003363A2" w:rsidRPr="002D5115">
        <w:rPr>
          <w:lang w:eastAsia="zh-CN"/>
        </w:rPr>
        <w:fldChar w:fldCharType="begin"/>
      </w:r>
      <w:r w:rsidR="003363A2" w:rsidRPr="002D5115">
        <w:rPr>
          <w:lang w:eastAsia="zh-CN"/>
        </w:rPr>
        <w:instrText xml:space="preserve"> REF _Ref4831259 \r \h </w:instrText>
      </w:r>
      <w:r w:rsidR="003363A2" w:rsidRPr="002D5115">
        <w:rPr>
          <w:lang w:eastAsia="zh-CN"/>
        </w:rPr>
      </w:r>
      <w:r w:rsidR="003363A2" w:rsidRPr="002D5115">
        <w:rPr>
          <w:lang w:eastAsia="zh-CN"/>
        </w:rPr>
        <w:fldChar w:fldCharType="separate"/>
      </w:r>
      <w:r w:rsidR="00B93F09" w:rsidRPr="002D5115">
        <w:rPr>
          <w:lang w:eastAsia="zh-CN"/>
        </w:rPr>
        <w:t>[7]</w:t>
      </w:r>
      <w:r w:rsidR="003363A2" w:rsidRPr="002D5115">
        <w:rPr>
          <w:lang w:eastAsia="zh-CN"/>
        </w:rPr>
        <w:fldChar w:fldCharType="end"/>
      </w:r>
      <w:r w:rsidRPr="002D5115">
        <w:rPr>
          <w:lang w:eastAsia="zh-CN"/>
        </w:rPr>
        <w:t>, we have the following agreement:</w:t>
      </w:r>
    </w:p>
    <w:p w14:paraId="4C51EF60" w14:textId="77777777" w:rsidR="00815832" w:rsidRPr="002D5115" w:rsidRDefault="00815832" w:rsidP="00815832">
      <w:pPr>
        <w:rPr>
          <w:i/>
          <w:szCs w:val="20"/>
          <w:lang w:eastAsia="x-none"/>
        </w:rPr>
      </w:pPr>
      <w:r w:rsidRPr="002D5115">
        <w:rPr>
          <w:i/>
          <w:szCs w:val="20"/>
          <w:highlight w:val="green"/>
          <w:lang w:eastAsia="x-none"/>
        </w:rPr>
        <w:t>Agreements</w:t>
      </w:r>
      <w:r w:rsidRPr="002D5115">
        <w:rPr>
          <w:i/>
          <w:szCs w:val="20"/>
          <w:lang w:eastAsia="x-none"/>
        </w:rPr>
        <w:t>:</w:t>
      </w:r>
    </w:p>
    <w:p w14:paraId="7E59049F" w14:textId="77777777" w:rsidR="00815832" w:rsidRPr="002D5115" w:rsidRDefault="00815832" w:rsidP="00815832">
      <w:pPr>
        <w:numPr>
          <w:ilvl w:val="0"/>
          <w:numId w:val="15"/>
        </w:numPr>
        <w:autoSpaceDE/>
        <w:autoSpaceDN/>
        <w:adjustRightInd/>
        <w:snapToGrid/>
        <w:spacing w:after="0"/>
        <w:jc w:val="left"/>
        <w:rPr>
          <w:i/>
          <w:szCs w:val="20"/>
        </w:rPr>
      </w:pPr>
      <w:r w:rsidRPr="002D5115">
        <w:rPr>
          <w:i/>
          <w:szCs w:val="20"/>
        </w:rPr>
        <w:t>NR V2X supports using a sidelink RS for synchronization purpose</w:t>
      </w:r>
    </w:p>
    <w:p w14:paraId="3813444B"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Applicable only on unlicensed (ITS) carrier with no network deployment on this carrier</w:t>
      </w:r>
    </w:p>
    <w:p w14:paraId="562FC6E3"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 xml:space="preserve">This RS is not a standalone RS and not part of SLSS.  </w:t>
      </w:r>
    </w:p>
    <w:p w14:paraId="01EDE3E9"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This RS will not appear in the synchronization procedure for the selection of sync sources.</w:t>
      </w:r>
    </w:p>
    <w:p w14:paraId="1E4D1546"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RS used for the synchronization purpose would not impact any sidelink RS design</w:t>
      </w:r>
    </w:p>
    <w:p w14:paraId="0E35D7AE"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FFS:  Whether this RS is DM RS or other RS</w:t>
      </w:r>
    </w:p>
    <w:p w14:paraId="429FF000"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 xml:space="preserve">FFS: Whether this could be achieved by UE implementation </w:t>
      </w:r>
    </w:p>
    <w:p w14:paraId="0CC6F5E9" w14:textId="77777777" w:rsidR="00815832" w:rsidRPr="002D5115" w:rsidRDefault="00815832" w:rsidP="00815832">
      <w:pPr>
        <w:numPr>
          <w:ilvl w:val="1"/>
          <w:numId w:val="15"/>
        </w:numPr>
        <w:autoSpaceDE/>
        <w:autoSpaceDN/>
        <w:adjustRightInd/>
        <w:snapToGrid/>
        <w:spacing w:after="0"/>
        <w:jc w:val="left"/>
        <w:rPr>
          <w:i/>
          <w:szCs w:val="20"/>
        </w:rPr>
      </w:pPr>
      <w:r w:rsidRPr="002D5115">
        <w:rPr>
          <w:i/>
          <w:szCs w:val="20"/>
        </w:rPr>
        <w:t xml:space="preserve">FFS: Specification impact </w:t>
      </w:r>
    </w:p>
    <w:p w14:paraId="6D3309D6" w14:textId="77777777" w:rsidR="00FC39DF" w:rsidRPr="002D5115" w:rsidRDefault="00FC39DF" w:rsidP="00FC39DF">
      <w:pPr>
        <w:rPr>
          <w:lang w:eastAsia="zh-CN"/>
        </w:rPr>
      </w:pPr>
    </w:p>
    <w:p w14:paraId="5A0D44F6" w14:textId="13731718" w:rsidR="00FC39DF" w:rsidRPr="002D5115" w:rsidRDefault="00FC39DF" w:rsidP="00FC39DF">
      <w:pPr>
        <w:rPr>
          <w:lang w:eastAsia="zh-CN"/>
        </w:rPr>
      </w:pPr>
      <w:r w:rsidRPr="002D5115">
        <w:rPr>
          <w:lang w:eastAsia="zh-CN"/>
        </w:rPr>
        <w:t xml:space="preserve">In this section, we provide our views of its use cases and possible RAN1 specs impact. RS can be used when the UE loses GNSS/network timing within a short and limited time window, e.g. within 10 seconds. If a UE loses its GNSS/network for a longer time, any kinds of DMRS will be useless, since the timing would have deviate significantly. The only usable or reliable signal is the S-SSB. </w:t>
      </w:r>
    </w:p>
    <w:p w14:paraId="4A1B72B3" w14:textId="41D769E5" w:rsidR="00FC39DF" w:rsidRPr="002D5115" w:rsidRDefault="00FC39DF" w:rsidP="00FC39DF">
      <w:pPr>
        <w:rPr>
          <w:lang w:eastAsia="zh-CN"/>
        </w:rPr>
      </w:pPr>
      <w:r w:rsidRPr="002D5115">
        <w:rPr>
          <w:lang w:eastAsia="zh-CN"/>
        </w:rPr>
        <w:t xml:space="preserve">The receiver can select a detected UE’s DMRS as its synchronization reference if the RX UE loses its GNSS signal. The UE can choose the DMRS based on the timing and frequency offset between the DMRS transmitter and its receiver, the RSRP/RSRQ, and decode results from the DMRS transmitter etc. Based on this operation, the receiver UE can determine the best DMRS transmitter as a timing reference. </w:t>
      </w:r>
    </w:p>
    <w:p w14:paraId="1A0C14FF" w14:textId="66808F92" w:rsidR="00FC39DF" w:rsidRPr="002D5115" w:rsidRDefault="00FC39DF" w:rsidP="00FC39DF">
      <w:pPr>
        <w:rPr>
          <w:lang w:eastAsia="zh-CN"/>
        </w:rPr>
      </w:pPr>
      <w:r w:rsidRPr="002D5115">
        <w:rPr>
          <w:lang w:eastAsia="zh-CN"/>
        </w:rPr>
        <w:t xml:space="preserve">Whether the DMRS is usable </w:t>
      </w:r>
      <w:r w:rsidR="006C5F5C" w:rsidRPr="002D5115">
        <w:rPr>
          <w:lang w:eastAsia="zh-CN"/>
        </w:rPr>
        <w:t xml:space="preserve">for synchronization </w:t>
      </w:r>
      <w:r w:rsidRPr="002D5115">
        <w:rPr>
          <w:lang w:eastAsia="zh-CN"/>
        </w:rPr>
        <w:t>or not is still questionable. For example, if the data bandwidth is small, e.g. 4 PRBs, then the performance of DMRS on 4 PRBs will be poor for synchronization purposes (the DMRS sequence will be only length-12 if 1/4 DMRS density is used). Furthermore, the detected DMRS will be carried primarily with aperiodic traffic in NR V2X, and this kind of DMRS is not good for timing and frequency tracking. This is the reason why we need periodic SLSS both from LTE and NR V2X.  Furthermore, if we want to use the data DMRS, the receiver needs first to determine what resources have been used for the PSSCH, otherwise the receiver cannot know the bandwidth of the data DMRS, but this will change depending on interference and the UE’s blind detecti</w:t>
      </w:r>
      <w:r w:rsidR="00146BA8" w:rsidRPr="002D5115">
        <w:rPr>
          <w:lang w:eastAsia="zh-CN"/>
        </w:rPr>
        <w:t>on</w:t>
      </w:r>
      <w:r w:rsidRPr="002D5115">
        <w:rPr>
          <w:lang w:eastAsia="zh-CN"/>
        </w:rPr>
        <w:t xml:space="preserve"> ability. </w:t>
      </w:r>
    </w:p>
    <w:p w14:paraId="5C8E378D" w14:textId="77777777" w:rsidR="00FC39DF" w:rsidRPr="002D5115" w:rsidRDefault="00FC39DF" w:rsidP="00FC39DF">
      <w:pPr>
        <w:rPr>
          <w:lang w:eastAsia="zh-CN"/>
        </w:rPr>
      </w:pPr>
      <w:r w:rsidRPr="002D5115">
        <w:rPr>
          <w:lang w:eastAsia="zh-CN"/>
        </w:rPr>
        <w:t>Finally, it is unclear what specification support is needed for this in RAN1.</w:t>
      </w:r>
    </w:p>
    <w:p w14:paraId="56F60FE9" w14:textId="267758AD" w:rsidR="00FC39DF" w:rsidRPr="002D5115" w:rsidRDefault="00FC39DF" w:rsidP="00FC39DF">
      <w:pPr>
        <w:rPr>
          <w:b/>
          <w:i/>
          <w:lang w:eastAsia="zh-CN"/>
        </w:rPr>
      </w:pPr>
      <w:r w:rsidRPr="002D5115">
        <w:rPr>
          <w:b/>
          <w:i/>
          <w:lang w:eastAsia="zh-CN"/>
        </w:rPr>
        <w:t xml:space="preserve">Proposal </w:t>
      </w:r>
      <w:r w:rsidR="008F05FE" w:rsidRPr="002D5115">
        <w:rPr>
          <w:b/>
          <w:i/>
          <w:lang w:eastAsia="zh-CN"/>
        </w:rPr>
        <w:t>2</w:t>
      </w:r>
      <w:r w:rsidR="00C45176" w:rsidRPr="002D5115">
        <w:rPr>
          <w:b/>
          <w:i/>
          <w:lang w:eastAsia="zh-CN"/>
        </w:rPr>
        <w:t>2</w:t>
      </w:r>
      <w:r w:rsidRPr="002D5115">
        <w:rPr>
          <w:b/>
          <w:i/>
          <w:lang w:eastAsia="zh-CN"/>
        </w:rPr>
        <w:t xml:space="preserve">: RS based synchronization can be supported by UE implementation without RAN1 specification impact. </w:t>
      </w:r>
    </w:p>
    <w:p w14:paraId="1AF526CC" w14:textId="01B3540F" w:rsidR="0077413A" w:rsidRPr="002D5115" w:rsidRDefault="0077413A" w:rsidP="00220512">
      <w:pPr>
        <w:rPr>
          <w:b/>
          <w:i/>
          <w:lang w:eastAsia="zh-CN"/>
        </w:rPr>
      </w:pPr>
    </w:p>
    <w:p w14:paraId="2EF315D0" w14:textId="66BAD10A" w:rsidR="00BF7C7C" w:rsidRPr="002D5115" w:rsidRDefault="00BF7C7C" w:rsidP="00220512">
      <w:pPr>
        <w:rPr>
          <w:lang w:eastAsia="zh-CN"/>
        </w:rPr>
      </w:pPr>
    </w:p>
    <w:p w14:paraId="692F76B9" w14:textId="77777777" w:rsidR="00FA1C78" w:rsidRPr="002D5115" w:rsidRDefault="00FA1C78" w:rsidP="00FA1C78">
      <w:pPr>
        <w:pStyle w:val="1"/>
        <w:rPr>
          <w:lang w:eastAsia="zh-CN"/>
        </w:rPr>
      </w:pPr>
      <w:r w:rsidRPr="002D5115">
        <w:rPr>
          <w:lang w:eastAsia="zh-CN"/>
        </w:rPr>
        <w:lastRenderedPageBreak/>
        <w:t>Conclusion</w:t>
      </w:r>
    </w:p>
    <w:p w14:paraId="5CEA8CEB" w14:textId="77777777" w:rsidR="00D91EBA" w:rsidRPr="002D5115" w:rsidRDefault="00502097" w:rsidP="00A46153">
      <w:pPr>
        <w:rPr>
          <w:lang w:eastAsia="zh-CN"/>
        </w:rPr>
      </w:pPr>
      <w:r w:rsidRPr="002D5115">
        <w:rPr>
          <w:lang w:eastAsia="zh-CN"/>
        </w:rPr>
        <w:t xml:space="preserve">In this contribution, we discussed the various aspects </w:t>
      </w:r>
      <w:r w:rsidRPr="002D5115">
        <w:t>for the NR-V2X synchronization</w:t>
      </w:r>
      <w:r w:rsidRPr="002D5115">
        <w:rPr>
          <w:lang w:eastAsia="zh-CN"/>
        </w:rPr>
        <w:t>. The proposals are listed in the following:</w:t>
      </w:r>
    </w:p>
    <w:p w14:paraId="0B5CB558" w14:textId="363A9901" w:rsidR="0083352F" w:rsidRPr="002D5115" w:rsidRDefault="003F4BFD" w:rsidP="0083352F">
      <w:pPr>
        <w:rPr>
          <w:b/>
          <w:i/>
          <w:szCs w:val="20"/>
          <w:lang w:eastAsia="zh-CN"/>
        </w:rPr>
      </w:pPr>
      <w:r w:rsidRPr="002D5115">
        <w:rPr>
          <w:b/>
          <w:i/>
        </w:rPr>
        <w:fldChar w:fldCharType="begin"/>
      </w:r>
      <w:r w:rsidRPr="002D5115">
        <w:rPr>
          <w:b/>
          <w:i/>
        </w:rPr>
        <w:fldChar w:fldCharType="end"/>
      </w:r>
      <w:r w:rsidR="0083352F" w:rsidRPr="002D5115">
        <w:rPr>
          <w:b/>
          <w:i/>
          <w:szCs w:val="20"/>
          <w:lang w:eastAsia="zh-CN"/>
        </w:rPr>
        <w:t>Proposal 1: The first PSBCH symbol in the synchronization slot is used as AGC symbol.</w:t>
      </w:r>
    </w:p>
    <w:p w14:paraId="7EA5AAE3" w14:textId="68BB8950" w:rsidR="0083352F" w:rsidRPr="002D5115" w:rsidRDefault="0083352F" w:rsidP="0083352F">
      <w:pPr>
        <w:rPr>
          <w:b/>
          <w:i/>
          <w:szCs w:val="20"/>
          <w:lang w:eastAsia="zh-CN"/>
        </w:rPr>
      </w:pPr>
      <w:r w:rsidRPr="002D5115">
        <w:rPr>
          <w:b/>
          <w:i/>
          <w:szCs w:val="20"/>
          <w:lang w:eastAsia="zh-CN"/>
        </w:rPr>
        <w:t>Observation 1: From the simulation results, no benefits are observed for Alt 2 with non-adjacent symbols.</w:t>
      </w:r>
    </w:p>
    <w:p w14:paraId="3499AFF7" w14:textId="32A951A7" w:rsidR="0083352F" w:rsidRPr="002D5115" w:rsidRDefault="0083352F" w:rsidP="0083352F">
      <w:pPr>
        <w:rPr>
          <w:b/>
          <w:lang w:eastAsia="zh-CN"/>
        </w:rPr>
      </w:pPr>
      <w:r w:rsidRPr="002D5115">
        <w:rPr>
          <w:b/>
          <w:lang w:eastAsia="zh-CN"/>
        </w:rPr>
        <w:t xml:space="preserve">Proposal 2: </w:t>
      </w:r>
      <w:r w:rsidRPr="002D5115">
        <w:rPr>
          <w:b/>
          <w:i/>
        </w:rPr>
        <w:t xml:space="preserve"> S-PSS symbols and S-SSS symbols are adjacent without a transient period</w:t>
      </w:r>
      <w:r w:rsidRPr="002D5115">
        <w:rPr>
          <w:b/>
          <w:lang w:eastAsia="zh-CN"/>
        </w:rPr>
        <w:t xml:space="preserve"> </w:t>
      </w:r>
    </w:p>
    <w:p w14:paraId="070066FC" w14:textId="75624ABE" w:rsidR="0083352F" w:rsidRPr="002D5115" w:rsidRDefault="0083352F" w:rsidP="0083352F">
      <w:pPr>
        <w:pStyle w:val="af5"/>
        <w:numPr>
          <w:ilvl w:val="0"/>
          <w:numId w:val="17"/>
        </w:numPr>
        <w:rPr>
          <w:rFonts w:ascii="Times New Roman" w:hAnsi="Times New Roman" w:cs="Times New Roman"/>
          <w:b/>
          <w:i/>
        </w:rPr>
      </w:pPr>
      <w:r w:rsidRPr="002D5115">
        <w:rPr>
          <w:rFonts w:ascii="Times New Roman" w:hAnsi="Times New Roman" w:cs="Times New Roman"/>
          <w:b/>
          <w:i/>
        </w:rPr>
        <w:t xml:space="preserve">RAN1 assumes the same MPR will be used for the whole synchronization slot </w:t>
      </w:r>
    </w:p>
    <w:p w14:paraId="357B7344" w14:textId="10948123" w:rsidR="0083352F" w:rsidRPr="002D5115" w:rsidRDefault="0083352F" w:rsidP="0083352F">
      <w:pPr>
        <w:pStyle w:val="af5"/>
        <w:numPr>
          <w:ilvl w:val="0"/>
          <w:numId w:val="17"/>
        </w:numPr>
        <w:rPr>
          <w:rFonts w:ascii="Times New Roman" w:hAnsi="Times New Roman" w:cs="Times New Roman"/>
          <w:b/>
          <w:i/>
        </w:rPr>
      </w:pPr>
      <w:r w:rsidRPr="002D5115">
        <w:rPr>
          <w:rFonts w:ascii="Times New Roman" w:hAnsi="Times New Roman" w:cs="Times New Roman"/>
          <w:b/>
          <w:i/>
        </w:rPr>
        <w:t>The detail MPR value is up to RAN4.</w:t>
      </w:r>
    </w:p>
    <w:p w14:paraId="5C01C780" w14:textId="3463E7D6" w:rsidR="0083352F" w:rsidRPr="002D5115" w:rsidRDefault="0083352F" w:rsidP="0083352F">
      <w:pPr>
        <w:rPr>
          <w:lang w:eastAsia="zh-CN"/>
        </w:rPr>
      </w:pPr>
      <w:r w:rsidRPr="002D5115">
        <w:rPr>
          <w:b/>
          <w:i/>
        </w:rPr>
        <w:t>Proposal 3: For NR-V2X, the synchronization symbols are placed as PSS-PSS-SSS-SSS.</w:t>
      </w:r>
    </w:p>
    <w:p w14:paraId="4B4F647F" w14:textId="77710527" w:rsidR="0083352F" w:rsidRPr="002D5115" w:rsidRDefault="0083352F" w:rsidP="0083352F">
      <w:pPr>
        <w:rPr>
          <w:b/>
          <w:i/>
          <w:szCs w:val="20"/>
          <w:lang w:eastAsia="zh-CN"/>
        </w:rPr>
      </w:pPr>
      <w:r w:rsidRPr="002D5115">
        <w:rPr>
          <w:b/>
          <w:i/>
          <w:szCs w:val="20"/>
          <w:lang w:eastAsia="zh-CN"/>
        </w:rPr>
        <w:t xml:space="preserve">Proposal 4: SLSS provide synchronization priority information depending on the Tx UE synchronization status by using differently prioritized sequence combinations in the two symbols of each of the two S-PSS and/or S-SSS symbols.    </w:t>
      </w:r>
    </w:p>
    <w:p w14:paraId="6E8A6A21" w14:textId="38139F19" w:rsidR="0083352F" w:rsidRPr="002D5115" w:rsidRDefault="0083352F" w:rsidP="0083352F">
      <w:pPr>
        <w:rPr>
          <w:b/>
          <w:i/>
          <w:szCs w:val="20"/>
          <w:lang w:eastAsia="zh-CN"/>
        </w:rPr>
      </w:pPr>
      <w:r w:rsidRPr="002D5115">
        <w:rPr>
          <w:b/>
          <w:i/>
          <w:szCs w:val="20"/>
          <w:lang w:eastAsia="zh-CN"/>
        </w:rPr>
        <w:t>Proposal 5: At least 6 PSBCH symbols are used for NR-V2X synchronization slot for 15 kHz.</w:t>
      </w:r>
    </w:p>
    <w:p w14:paraId="7FCE92BB" w14:textId="63838E11" w:rsidR="0083352F" w:rsidRPr="002D5115" w:rsidRDefault="0083352F" w:rsidP="0083352F">
      <w:pPr>
        <w:rPr>
          <w:b/>
          <w:i/>
          <w:lang w:eastAsia="zh-CN"/>
        </w:rPr>
      </w:pPr>
      <w:r w:rsidRPr="002D5115">
        <w:rPr>
          <w:b/>
          <w:i/>
          <w:lang w:eastAsia="zh-CN"/>
        </w:rPr>
        <w:t>Observation 2: The coverage of S-SSB is reduced when the SCS increases:</w:t>
      </w:r>
    </w:p>
    <w:p w14:paraId="32E0013A" w14:textId="6D00F617" w:rsidR="0083352F" w:rsidRPr="002D5115" w:rsidRDefault="0083352F" w:rsidP="0083352F">
      <w:pPr>
        <w:pStyle w:val="af5"/>
        <w:numPr>
          <w:ilvl w:val="1"/>
          <w:numId w:val="19"/>
        </w:numPr>
        <w:rPr>
          <w:rFonts w:ascii="Times New Roman" w:hAnsi="Times New Roman" w:cs="Times New Roman"/>
          <w:b/>
          <w:i/>
        </w:rPr>
      </w:pPr>
      <w:r w:rsidRPr="002D5115">
        <w:rPr>
          <w:rFonts w:ascii="Times New Roman" w:hAnsi="Times New Roman" w:cs="Times New Roman"/>
          <w:b/>
          <w:i/>
        </w:rPr>
        <w:t>The coverage of 30 kHz SCS S-SSB will reduce by ~3dB comparing to the 15 kHz SCS</w:t>
      </w:r>
    </w:p>
    <w:p w14:paraId="569BDA1F" w14:textId="028E44CA" w:rsidR="0083352F" w:rsidRPr="002D5115" w:rsidRDefault="0083352F" w:rsidP="0083352F">
      <w:pPr>
        <w:pStyle w:val="af5"/>
        <w:numPr>
          <w:ilvl w:val="1"/>
          <w:numId w:val="19"/>
        </w:numPr>
        <w:rPr>
          <w:rFonts w:ascii="Times New Roman" w:hAnsi="Times New Roman" w:cs="Times New Roman"/>
          <w:b/>
          <w:i/>
        </w:rPr>
      </w:pPr>
      <w:r w:rsidRPr="002D5115">
        <w:rPr>
          <w:rFonts w:ascii="Times New Roman" w:hAnsi="Times New Roman" w:cs="Times New Roman"/>
          <w:b/>
          <w:i/>
        </w:rPr>
        <w:t>The coverage of 60 kHz SCS S-SSB will reduce by ~6dB comparing to the 15 kHz SCS</w:t>
      </w:r>
    </w:p>
    <w:p w14:paraId="340BBF1D" w14:textId="4C168A81" w:rsidR="0083352F" w:rsidRPr="002D5115" w:rsidRDefault="0083352F" w:rsidP="0083352F">
      <w:pPr>
        <w:rPr>
          <w:b/>
          <w:i/>
          <w:lang w:eastAsia="zh-CN"/>
        </w:rPr>
      </w:pPr>
      <w:r w:rsidRPr="002D5115">
        <w:rPr>
          <w:b/>
          <w:i/>
          <w:lang w:eastAsia="zh-CN"/>
        </w:rPr>
        <w:t>Observation</w:t>
      </w:r>
      <w:r w:rsidRPr="002D5115">
        <w:rPr>
          <w:rFonts w:hint="eastAsia"/>
          <w:b/>
          <w:i/>
          <w:lang w:eastAsia="zh-CN"/>
        </w:rPr>
        <w:t xml:space="preserve"> </w:t>
      </w:r>
      <w:r w:rsidRPr="002D5115">
        <w:rPr>
          <w:b/>
          <w:i/>
          <w:lang w:eastAsia="zh-CN"/>
        </w:rPr>
        <w:t>3</w:t>
      </w:r>
      <w:r w:rsidRPr="002D5115">
        <w:rPr>
          <w:rFonts w:hint="eastAsia"/>
          <w:b/>
          <w:i/>
          <w:lang w:eastAsia="zh-CN"/>
        </w:rPr>
        <w:t xml:space="preserve">: </w:t>
      </w:r>
      <w:r w:rsidRPr="002D5115">
        <w:rPr>
          <w:b/>
          <w:i/>
          <w:lang w:eastAsia="zh-CN"/>
        </w:rPr>
        <w:t>(Pre-)configur</w:t>
      </w:r>
      <w:r w:rsidR="00741CCD" w:rsidRPr="002D5115">
        <w:rPr>
          <w:b/>
          <w:i/>
          <w:lang w:eastAsia="zh-CN"/>
        </w:rPr>
        <w:t>ed</w:t>
      </w:r>
      <w:r w:rsidRPr="002D5115">
        <w:rPr>
          <w:b/>
          <w:i/>
          <w:lang w:eastAsia="zh-CN"/>
        </w:rPr>
        <w:t xml:space="preserve"> S-SSB periodicity gives flexible coverage support for S-SSB.</w:t>
      </w:r>
    </w:p>
    <w:p w14:paraId="41AF8BEF" w14:textId="7954E1F5" w:rsidR="0083352F" w:rsidRPr="002D5115" w:rsidRDefault="0083352F" w:rsidP="0083352F">
      <w:pPr>
        <w:rPr>
          <w:b/>
          <w:i/>
          <w:lang w:eastAsia="zh-CN"/>
        </w:rPr>
      </w:pPr>
      <w:r w:rsidRPr="002D5115">
        <w:rPr>
          <w:b/>
          <w:i/>
          <w:lang w:eastAsia="zh-CN"/>
        </w:rPr>
        <w:t>Proposal 6: Alt1 is supported for NR-V2X S-SSB</w:t>
      </w:r>
    </w:p>
    <w:p w14:paraId="069825D9" w14:textId="030899D4" w:rsidR="0083352F" w:rsidRPr="002D5115" w:rsidRDefault="0083352F" w:rsidP="0083352F">
      <w:pPr>
        <w:pStyle w:val="af5"/>
        <w:numPr>
          <w:ilvl w:val="0"/>
          <w:numId w:val="17"/>
        </w:numPr>
        <w:rPr>
          <w:rFonts w:ascii="Times New Roman" w:hAnsi="Times New Roman" w:cs="Times New Roman"/>
          <w:b/>
          <w:i/>
        </w:rPr>
      </w:pPr>
      <w:r w:rsidRPr="002D5115">
        <w:rPr>
          <w:rFonts w:ascii="Times New Roman" w:hAnsi="Times New Roman" w:cs="Times New Roman"/>
          <w:b/>
          <w:i/>
        </w:rPr>
        <w:t xml:space="preserve">Alt 1: the number of S-SSB(s) transmitted within the periodicity of S-SSB is (pre-)configurable; </w:t>
      </w:r>
    </w:p>
    <w:p w14:paraId="15F09707" w14:textId="1746AAA9" w:rsidR="0083352F" w:rsidRPr="002D5115" w:rsidRDefault="0083352F" w:rsidP="0083352F">
      <w:pPr>
        <w:pStyle w:val="af5"/>
        <w:numPr>
          <w:ilvl w:val="1"/>
          <w:numId w:val="34"/>
        </w:numPr>
        <w:rPr>
          <w:rFonts w:ascii="Times New Roman" w:hAnsi="Times New Roman" w:cs="Times New Roman"/>
          <w:b/>
          <w:i/>
        </w:rPr>
      </w:pPr>
      <w:r w:rsidRPr="002D5115">
        <w:rPr>
          <w:rFonts w:ascii="Times New Roman" w:hAnsi="Times New Roman" w:cs="Times New Roman"/>
          <w:b/>
          <w:i/>
        </w:rPr>
        <w:t>For FR1: Up to at least 2 S-SSBs are configured for 30 kHz, and up to at least 4 S-SSBs are configured for 60kHz</w:t>
      </w:r>
    </w:p>
    <w:p w14:paraId="49DEACED" w14:textId="686F1BAF" w:rsidR="0083352F" w:rsidRPr="002D5115" w:rsidRDefault="0083352F" w:rsidP="0083352F">
      <w:pPr>
        <w:pStyle w:val="af5"/>
        <w:numPr>
          <w:ilvl w:val="1"/>
          <w:numId w:val="34"/>
        </w:numPr>
        <w:rPr>
          <w:rFonts w:ascii="Times New Roman" w:hAnsi="Times New Roman" w:cs="Times New Roman"/>
          <w:b/>
          <w:i/>
        </w:rPr>
      </w:pPr>
      <w:r w:rsidRPr="002D5115">
        <w:rPr>
          <w:rFonts w:ascii="Times New Roman" w:hAnsi="Times New Roman" w:cs="Times New Roman"/>
          <w:b/>
          <w:i/>
        </w:rPr>
        <w:t>For FR2: Up to L_v2x  S-SSBs are configured.</w:t>
      </w:r>
    </w:p>
    <w:p w14:paraId="7E9CE193" w14:textId="5FD588CB" w:rsidR="0083352F" w:rsidRPr="002D5115" w:rsidRDefault="0083352F" w:rsidP="0083352F">
      <w:pPr>
        <w:rPr>
          <w:b/>
          <w:i/>
          <w:lang w:eastAsia="zh-CN"/>
        </w:rPr>
      </w:pPr>
      <w:r w:rsidRPr="002D5115">
        <w:rPr>
          <w:b/>
          <w:i/>
          <w:lang w:eastAsia="zh-CN"/>
        </w:rPr>
        <w:t>Proposal 7: Support configurable S-SSB periodicity values.</w:t>
      </w:r>
    </w:p>
    <w:p w14:paraId="6386D0AB" w14:textId="35083879" w:rsidR="0083352F" w:rsidRPr="002D5115" w:rsidRDefault="0083352F" w:rsidP="0083352F">
      <w:pPr>
        <w:pStyle w:val="af5"/>
        <w:numPr>
          <w:ilvl w:val="0"/>
          <w:numId w:val="34"/>
        </w:numPr>
        <w:rPr>
          <w:b/>
          <w:i/>
        </w:rPr>
      </w:pPr>
      <w:r w:rsidRPr="002D5115">
        <w:rPr>
          <w:rFonts w:ascii="Times New Roman" w:hAnsi="Times New Roman" w:cs="Times New Roman"/>
          <w:b/>
          <w:i/>
        </w:rPr>
        <w:t>The S-SSB periodicity value should be no more than 160ms.</w:t>
      </w:r>
    </w:p>
    <w:p w14:paraId="46000B29" w14:textId="28D25E91" w:rsidR="0083352F" w:rsidRPr="002D5115" w:rsidRDefault="0083352F" w:rsidP="0083352F">
      <w:pPr>
        <w:rPr>
          <w:b/>
          <w:i/>
        </w:rPr>
      </w:pPr>
      <w:r w:rsidRPr="002D5115">
        <w:rPr>
          <w:b/>
          <w:i/>
          <w:lang w:eastAsia="zh-CN"/>
        </w:rPr>
        <w:t xml:space="preserve">Proposal 8: </w:t>
      </w:r>
      <w:r w:rsidRPr="002D5115">
        <w:rPr>
          <w:b/>
          <w:i/>
        </w:rPr>
        <w:t>The sequences for S-PSS and S-SSS should be of low cross-correlation with NR Uu PSS and SSS.</w:t>
      </w:r>
    </w:p>
    <w:p w14:paraId="0AB8F1F9" w14:textId="64FBBF2F" w:rsidR="0083352F" w:rsidRPr="002D5115" w:rsidRDefault="0083352F" w:rsidP="0083352F">
      <w:pPr>
        <w:rPr>
          <w:b/>
          <w:i/>
          <w:lang w:eastAsia="zh-CN"/>
        </w:rPr>
      </w:pPr>
      <w:r w:rsidRPr="002D5115">
        <w:rPr>
          <w:b/>
          <w:i/>
          <w:lang w:eastAsia="zh-CN"/>
        </w:rPr>
        <w:t xml:space="preserve">Proposal 9: For S-PSS, the following </w:t>
      </w:r>
      <w:r w:rsidRPr="002D5115">
        <w:rPr>
          <w:b/>
          <w:i/>
        </w:rPr>
        <w:t>polynomials are used to generate the two different m sequences</w:t>
      </w:r>
      <w:r w:rsidRPr="002D5115">
        <w:rPr>
          <w:b/>
          <w:i/>
          <w:lang w:eastAsia="zh-CN"/>
        </w:rPr>
        <w:t xml:space="preserve">: </w:t>
      </w:r>
    </w:p>
    <w:p w14:paraId="74279B45" w14:textId="7DD89528" w:rsidR="0083352F" w:rsidRPr="002D5115" w:rsidRDefault="0083352F" w:rsidP="0083352F">
      <w:pPr>
        <w:pStyle w:val="af5"/>
        <w:numPr>
          <w:ilvl w:val="0"/>
          <w:numId w:val="17"/>
        </w:numPr>
        <w:rPr>
          <w:rFonts w:ascii="Times New Roman" w:hAnsi="Times New Roman" w:cs="Times New Roman"/>
          <w:b/>
          <w:i/>
        </w:rPr>
      </w:pPr>
      <w:r w:rsidRPr="002D5115">
        <w:rPr>
          <w:rFonts w:ascii="Times New Roman" w:hAnsi="Times New Roman" w:cs="Times New Roman"/>
          <w:b/>
          <w:i/>
        </w:rPr>
        <w:object w:dxaOrig="3140" w:dyaOrig="420" w14:anchorId="6577008D">
          <v:shape id="_x0000_i1033" type="#_x0000_t75" style="width:155.8pt;height:22.05pt" o:ole="">
            <v:imagedata r:id="rId19" o:title=""/>
          </v:shape>
          <o:OLEObject Type="Embed" ProgID="Equation.DSMT4" ShapeID="_x0000_i1033" DrawAspect="Content" ObjectID="_1627517893" r:id="rId35"/>
        </w:object>
      </w:r>
    </w:p>
    <w:p w14:paraId="2E7CA0A7" w14:textId="70931BA6" w:rsidR="0083352F" w:rsidRPr="002D5115" w:rsidRDefault="0083352F" w:rsidP="0083352F">
      <w:pPr>
        <w:pStyle w:val="af5"/>
        <w:numPr>
          <w:ilvl w:val="0"/>
          <w:numId w:val="17"/>
        </w:numPr>
        <w:rPr>
          <w:rFonts w:ascii="Times New Roman" w:hAnsi="Times New Roman" w:cs="Times New Roman"/>
          <w:b/>
          <w:i/>
        </w:rPr>
      </w:pPr>
      <w:r w:rsidRPr="002D5115">
        <w:rPr>
          <w:rFonts w:ascii="Times New Roman" w:hAnsi="Times New Roman" w:cs="Times New Roman"/>
          <w:b/>
          <w:i/>
          <w:position w:val="-16"/>
        </w:rPr>
        <w:object w:dxaOrig="3180" w:dyaOrig="420" w14:anchorId="215D1789">
          <v:shape id="_x0000_i1034" type="#_x0000_t75" style="width:156.9pt;height:22.05pt" o:ole="">
            <v:imagedata r:id="rId24" o:title=""/>
          </v:shape>
          <o:OLEObject Type="Embed" ProgID="Equation.DSMT4" ShapeID="_x0000_i1034" DrawAspect="Content" ObjectID="_1627517894" r:id="rId36"/>
        </w:object>
      </w:r>
    </w:p>
    <w:p w14:paraId="7E2BE06F" w14:textId="7AEB0AEE" w:rsidR="0083352F" w:rsidRPr="002D5115" w:rsidRDefault="0083352F" w:rsidP="0083352F">
      <w:pPr>
        <w:rPr>
          <w:i/>
          <w:lang w:eastAsia="zh-CN"/>
        </w:rPr>
      </w:pPr>
      <w:r w:rsidRPr="002D5115">
        <w:rPr>
          <w:b/>
          <w:i/>
          <w:lang w:eastAsia="zh-CN"/>
        </w:rPr>
        <w:t>Observation 4: The joint S-PSS/S-SSS detection probability when using repeated S-PSS and S-SSS sequences is the same when using differentiated sequences for S-PSS.</w:t>
      </w:r>
    </w:p>
    <w:p w14:paraId="744E043F" w14:textId="70DFDE9B" w:rsidR="0083352F" w:rsidRPr="002D5115" w:rsidRDefault="0083352F" w:rsidP="0083352F">
      <w:r w:rsidRPr="002D5115">
        <w:rPr>
          <w:b/>
          <w:i/>
          <w:lang w:eastAsia="zh-CN"/>
        </w:rPr>
        <w:t xml:space="preserve">Observation 5: Using different m sequences in the two symbols of the S-PSS conveys additional priority information based on the Tx UE synchronization source without any performance degradation. </w:t>
      </w:r>
    </w:p>
    <w:p w14:paraId="7005E3E3" w14:textId="0AF7EEEF" w:rsidR="0083352F" w:rsidRPr="002D5115" w:rsidRDefault="0083352F" w:rsidP="0083352F">
      <w:pPr>
        <w:rPr>
          <w:b/>
          <w:lang w:eastAsia="zh-CN"/>
        </w:rPr>
      </w:pPr>
      <w:r w:rsidRPr="002D5115">
        <w:rPr>
          <w:b/>
          <w:i/>
          <w:lang w:eastAsia="zh-CN"/>
        </w:rPr>
        <w:t xml:space="preserve">Proposal 10: A scheme with the two-symbol S-PSS chosen from a set of four combinations of two different m sequences is used, providing synchronization priority information depending on the Tx UE synchronization status. </w:t>
      </w:r>
    </w:p>
    <w:p w14:paraId="2D04772C" w14:textId="69C01A42" w:rsidR="0083352F" w:rsidRPr="002D5115" w:rsidRDefault="0083352F" w:rsidP="0083352F">
      <w:pPr>
        <w:rPr>
          <w:b/>
          <w:i/>
        </w:rPr>
      </w:pPr>
      <w:r w:rsidRPr="002D5115">
        <w:rPr>
          <w:b/>
          <w:i/>
          <w:lang w:eastAsia="zh-CN"/>
        </w:rPr>
        <w:t>Proposal 11: For S-SSS, the same polynomial as NR Uu SSS is adopted with different cyclic shift values.</w:t>
      </w:r>
    </w:p>
    <w:p w14:paraId="1F5CA8A1" w14:textId="52AADE7C" w:rsidR="0083352F" w:rsidRPr="002D5115" w:rsidRDefault="0083352F" w:rsidP="0083352F">
      <w:pPr>
        <w:rPr>
          <w:b/>
          <w:i/>
          <w:lang w:eastAsia="zh-CN"/>
        </w:rPr>
      </w:pPr>
      <w:r w:rsidRPr="002D5115">
        <w:rPr>
          <w:b/>
          <w:i/>
          <w:lang w:eastAsia="zh-CN"/>
        </w:rPr>
        <w:t xml:space="preserve">Proposal 12: For the supported SLSS IDs for NR-V2X: </w:t>
      </w:r>
    </w:p>
    <w:p w14:paraId="40BDF391" w14:textId="73F08187" w:rsidR="0083352F" w:rsidRPr="002D5115" w:rsidRDefault="0083352F" w:rsidP="0083352F">
      <w:pPr>
        <w:pStyle w:val="af5"/>
        <w:numPr>
          <w:ilvl w:val="0"/>
          <w:numId w:val="20"/>
        </w:numPr>
        <w:rPr>
          <w:rFonts w:ascii="Times New Roman" w:hAnsi="Times New Roman" w:cs="Times New Roman"/>
          <w:b/>
          <w:i/>
        </w:rPr>
      </w:pPr>
      <w:r w:rsidRPr="002D5115">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2D5115">
        <w:rPr>
          <w:rFonts w:ascii="Times New Roman" w:hAnsi="Times New Roman" w:cs="Times New Roman"/>
          <w:i/>
        </w:rPr>
        <w:t xml:space="preserve"> </w:t>
      </w:r>
      <w:r w:rsidRPr="002D5115">
        <w:rPr>
          <w:rFonts w:ascii="Times New Roman" w:hAnsi="Times New Roman" w:cs="Times New Roman"/>
          <w:b/>
          <w:i/>
        </w:rPr>
        <w:t xml:space="preserve">values are defined for the generation of the S-PSS sequences, one for in-coverage and another one for out-of-coverage. </w:t>
      </w:r>
    </w:p>
    <w:p w14:paraId="5235DBAA" w14:textId="37E39E54" w:rsidR="0083352F" w:rsidRPr="002D5115" w:rsidRDefault="0083352F" w:rsidP="0083352F">
      <w:pPr>
        <w:pStyle w:val="af5"/>
        <w:numPr>
          <w:ilvl w:val="0"/>
          <w:numId w:val="20"/>
        </w:numPr>
        <w:rPr>
          <w:rFonts w:ascii="Times New Roman" w:hAnsi="Times New Roman" w:cs="Times New Roman"/>
          <w:b/>
          <w:i/>
        </w:rPr>
      </w:pPr>
      <w:r w:rsidRPr="002D5115">
        <w:rPr>
          <w:rFonts w:ascii="Times New Roman" w:hAnsi="Times New Roman" w:cs="Times New Roman"/>
          <w:b/>
          <w:i/>
        </w:rPr>
        <w:t>336 S-SSS sequences are used for NR-V2X.</w:t>
      </w:r>
    </w:p>
    <w:p w14:paraId="7738E85D" w14:textId="626DB0B9" w:rsidR="0083352F" w:rsidRPr="002D5115" w:rsidRDefault="0083352F" w:rsidP="0083352F">
      <w:pPr>
        <w:pStyle w:val="af5"/>
        <w:numPr>
          <w:ilvl w:val="0"/>
          <w:numId w:val="20"/>
        </w:numPr>
        <w:rPr>
          <w:rFonts w:ascii="Times New Roman" w:hAnsi="Times New Roman" w:cs="Times New Roman"/>
          <w:b/>
          <w:i/>
        </w:rPr>
      </w:pPr>
      <w:r w:rsidRPr="002D5115">
        <w:rPr>
          <w:rFonts w:ascii="Times New Roman" w:hAnsi="Times New Roman" w:cs="Times New Roman"/>
          <w:b/>
          <w:i/>
        </w:rPr>
        <w:t xml:space="preserve">672 SLSS IDs are used, {0, 1, …, 335} for in-coverage and {336, 337, …, 671} for out-of-coverage. </w:t>
      </w:r>
    </w:p>
    <w:p w14:paraId="5D372F4B" w14:textId="718FF493" w:rsidR="0083352F" w:rsidRPr="002D5115" w:rsidRDefault="0083352F" w:rsidP="0083352F">
      <w:pPr>
        <w:rPr>
          <w:b/>
          <w:i/>
          <w:lang w:eastAsia="zh-CN"/>
        </w:rPr>
      </w:pPr>
      <w:r w:rsidRPr="002D5115">
        <w:rPr>
          <w:b/>
          <w:bCs/>
          <w:i/>
          <w:lang w:eastAsia="zh-CN"/>
        </w:rPr>
        <w:lastRenderedPageBreak/>
        <w:t>Proposal 13:</w:t>
      </w:r>
      <w:r w:rsidRPr="002D5115">
        <w:rPr>
          <w:b/>
          <w:i/>
          <w:lang w:eastAsia="zh-CN"/>
        </w:rPr>
        <w:t xml:space="preserve"> The WA for synchronization procedure can be confirmed under the following conditions: </w:t>
      </w:r>
    </w:p>
    <w:p w14:paraId="291E45A9" w14:textId="27F540EA" w:rsidR="0083352F" w:rsidRPr="002D5115" w:rsidRDefault="0083352F" w:rsidP="0083352F">
      <w:pPr>
        <w:pStyle w:val="af5"/>
        <w:numPr>
          <w:ilvl w:val="0"/>
          <w:numId w:val="6"/>
        </w:numPr>
        <w:rPr>
          <w:rFonts w:ascii="Times New Roman" w:hAnsi="Times New Roman" w:cs="Times New Roman"/>
          <w:b/>
          <w:i/>
        </w:rPr>
      </w:pPr>
      <w:r w:rsidRPr="002D5115">
        <w:rPr>
          <w:rFonts w:ascii="Times New Roman" w:hAnsi="Times New Roman" w:cs="Times New Roman"/>
          <w:b/>
          <w:i/>
        </w:rPr>
        <w:t xml:space="preserve">Synchronous and asynchronous timing between gNB and eNB are supported. </w:t>
      </w:r>
    </w:p>
    <w:p w14:paraId="09633013" w14:textId="6C8CDBCB" w:rsidR="0083352F" w:rsidRPr="002D5115" w:rsidRDefault="0083352F" w:rsidP="0083352F">
      <w:pPr>
        <w:pStyle w:val="af5"/>
        <w:numPr>
          <w:ilvl w:val="0"/>
          <w:numId w:val="6"/>
        </w:numPr>
        <w:rPr>
          <w:rFonts w:ascii="Times New Roman" w:hAnsi="Times New Roman" w:cs="Times New Roman"/>
          <w:b/>
          <w:i/>
        </w:rPr>
      </w:pPr>
      <w:r w:rsidRPr="002D5115">
        <w:rPr>
          <w:rFonts w:ascii="Times New Roman" w:hAnsi="Times New Roman" w:cs="Times New Roman"/>
          <w:b/>
          <w:i/>
        </w:rPr>
        <w:t>The timing differences between eNB and gNB should be configured to the sidelink UEs.</w:t>
      </w:r>
    </w:p>
    <w:p w14:paraId="3D380DE9" w14:textId="4728161B" w:rsidR="0083352F" w:rsidRPr="002D5115" w:rsidRDefault="0083352F" w:rsidP="0083352F">
      <w:pPr>
        <w:rPr>
          <w:b/>
          <w:i/>
        </w:rPr>
      </w:pPr>
      <w:r w:rsidRPr="002D5115">
        <w:rPr>
          <w:b/>
          <w:bCs/>
          <w:i/>
          <w:lang w:eastAsia="zh-CN"/>
        </w:rPr>
        <w:t>Proposal 14: Support indication through S-SSB of information to assist synchronization source selection, e.g. hops, priority, etc.</w:t>
      </w:r>
      <w:r w:rsidRPr="002D5115">
        <w:rPr>
          <w:b/>
          <w:i/>
        </w:rPr>
        <w:t xml:space="preserve"> </w:t>
      </w:r>
    </w:p>
    <w:p w14:paraId="2A7A88A6" w14:textId="2FBD7855" w:rsidR="0083352F" w:rsidRPr="002D5115" w:rsidRDefault="0083352F" w:rsidP="0083352F">
      <w:pPr>
        <w:rPr>
          <w:b/>
          <w:i/>
          <w:lang w:eastAsia="zh-CN"/>
        </w:rPr>
      </w:pPr>
      <w:r w:rsidRPr="002D5115">
        <w:rPr>
          <w:b/>
          <w:i/>
          <w:lang w:eastAsia="zh-CN"/>
        </w:rPr>
        <w:t xml:space="preserve">Proposal 15: For the transmission of SLSS, LTE-V2X mechanism will be reused for NR-V2X, i.e.: </w:t>
      </w:r>
    </w:p>
    <w:p w14:paraId="39D91C73" w14:textId="22292C14" w:rsidR="0083352F" w:rsidRPr="002D5115" w:rsidRDefault="0083352F" w:rsidP="0083352F">
      <w:pPr>
        <w:rPr>
          <w:b/>
          <w:i/>
          <w:lang w:eastAsia="zh-CN"/>
        </w:rPr>
      </w:pPr>
      <w:r w:rsidRPr="002D5115">
        <w:rPr>
          <w:b/>
          <w:i/>
          <w:lang w:eastAsia="zh-CN"/>
        </w:rPr>
        <w:t>•</w:t>
      </w:r>
      <w:r w:rsidRPr="002D5115">
        <w:rPr>
          <w:b/>
          <w:i/>
          <w:lang w:eastAsia="zh-CN"/>
        </w:rPr>
        <w:tab/>
        <w:t xml:space="preserve">Network configured transmission of SLSS; and </w:t>
      </w:r>
    </w:p>
    <w:p w14:paraId="592540F1" w14:textId="52309893" w:rsidR="0083352F" w:rsidRPr="002D5115" w:rsidRDefault="0083352F" w:rsidP="0083352F">
      <w:pPr>
        <w:rPr>
          <w:b/>
          <w:i/>
          <w:lang w:eastAsia="zh-CN"/>
        </w:rPr>
      </w:pPr>
      <w:r w:rsidRPr="002D5115">
        <w:rPr>
          <w:b/>
          <w:i/>
          <w:lang w:eastAsia="zh-CN"/>
        </w:rPr>
        <w:t>•</w:t>
      </w:r>
      <w:r w:rsidRPr="002D5115">
        <w:rPr>
          <w:b/>
          <w:i/>
          <w:lang w:eastAsia="zh-CN"/>
        </w:rPr>
        <w:tab/>
        <w:t>UE triggered transmission of SLSS with defined triggering conditions.</w:t>
      </w:r>
    </w:p>
    <w:p w14:paraId="05393D3D" w14:textId="16489D5C" w:rsidR="0083352F" w:rsidRPr="002D5115" w:rsidRDefault="0083352F" w:rsidP="0083352F">
      <w:pPr>
        <w:rPr>
          <w:b/>
          <w:i/>
          <w:lang w:eastAsia="zh-CN"/>
        </w:rPr>
      </w:pPr>
      <w:r w:rsidRPr="002D5115">
        <w:rPr>
          <w:b/>
          <w:i/>
          <w:lang w:eastAsia="zh-CN"/>
        </w:rPr>
        <w:t xml:space="preserve">Proposal 16: </w:t>
      </w:r>
      <w:r w:rsidRPr="002D5115">
        <w:rPr>
          <w:b/>
          <w:i/>
        </w:rPr>
        <w:t>The selection of TX antenna(s) or antenna port(s) for SLSS transmission depends on measurements over the RX antennas.</w:t>
      </w:r>
    </w:p>
    <w:p w14:paraId="7FEEFEE9" w14:textId="644BD99B" w:rsidR="0083352F" w:rsidRPr="002D5115" w:rsidRDefault="0083352F" w:rsidP="0083352F">
      <w:pPr>
        <w:rPr>
          <w:b/>
          <w:i/>
          <w:lang w:eastAsia="zh-CN"/>
        </w:rPr>
      </w:pPr>
      <w:r w:rsidRPr="002D5115">
        <w:rPr>
          <w:b/>
          <w:i/>
          <w:lang w:eastAsia="zh-CN"/>
        </w:rPr>
        <w:t>Proposal 17: The following fields are included in the PSBCH payload:</w:t>
      </w:r>
    </w:p>
    <w:p w14:paraId="0EB621DD" w14:textId="7C323712"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Bandwidth</w:t>
      </w:r>
    </w:p>
    <w:p w14:paraId="7C3DE071" w14:textId="630C26DF"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TDD configuration</w:t>
      </w:r>
    </w:p>
    <w:p w14:paraId="6CD841FD" w14:textId="73F8F555"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DFN</w:t>
      </w:r>
    </w:p>
    <w:p w14:paraId="3F687953" w14:textId="6AEDE784"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InCoverage indication</w:t>
      </w:r>
    </w:p>
    <w:p w14:paraId="26034D14" w14:textId="41FB9A24"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Hop number</w:t>
      </w:r>
    </w:p>
    <w:p w14:paraId="67B0CFA1" w14:textId="1CAF889F"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Periodicity</w:t>
      </w:r>
    </w:p>
    <w:p w14:paraId="051A4BC1" w14:textId="7A9E71CF" w:rsidR="0083352F" w:rsidRPr="002D5115" w:rsidRDefault="0083352F" w:rsidP="0083352F">
      <w:pPr>
        <w:pStyle w:val="af5"/>
        <w:numPr>
          <w:ilvl w:val="1"/>
          <w:numId w:val="21"/>
        </w:numPr>
        <w:rPr>
          <w:rFonts w:ascii="Times New Roman" w:hAnsi="Times New Roman" w:cs="Times New Roman"/>
          <w:b/>
          <w:i/>
        </w:rPr>
      </w:pPr>
      <w:r w:rsidRPr="002D5115">
        <w:rPr>
          <w:rFonts w:ascii="Times New Roman" w:hAnsi="Times New Roman" w:cs="Times New Roman"/>
          <w:b/>
          <w:i/>
        </w:rPr>
        <w:t>Type of sync source</w:t>
      </w:r>
    </w:p>
    <w:p w14:paraId="59876B22" w14:textId="04C7BCC9" w:rsidR="00855526" w:rsidRPr="002D5115" w:rsidRDefault="0083352F" w:rsidP="0083352F">
      <w:pPr>
        <w:rPr>
          <w:b/>
          <w:i/>
          <w:lang w:eastAsia="zh-CN"/>
        </w:rPr>
      </w:pPr>
      <w:r w:rsidRPr="002D5115">
        <w:rPr>
          <w:rFonts w:hint="eastAsia"/>
          <w:b/>
          <w:i/>
          <w:lang w:eastAsia="zh-CN"/>
        </w:rPr>
        <w:t xml:space="preserve">Proposal </w:t>
      </w:r>
      <w:r w:rsidRPr="002D5115">
        <w:rPr>
          <w:b/>
          <w:i/>
          <w:lang w:eastAsia="zh-CN"/>
        </w:rPr>
        <w:t xml:space="preserve">18: At least the simplified SFI can be carried by the PSBCH, how to deliver the slot level TDD-UL-DL configuration is FFS. </w:t>
      </w:r>
    </w:p>
    <w:p w14:paraId="04311771" w14:textId="3DEDEBB8" w:rsidR="0083352F" w:rsidRPr="002D5115" w:rsidRDefault="0083352F" w:rsidP="0083352F">
      <w:pPr>
        <w:rPr>
          <w:b/>
          <w:i/>
          <w:lang w:eastAsia="zh-CN"/>
        </w:rPr>
      </w:pPr>
      <w:r w:rsidRPr="002D5115">
        <w:rPr>
          <w:b/>
          <w:i/>
          <w:lang w:eastAsia="zh-CN"/>
        </w:rPr>
        <w:t xml:space="preserve">Proposal 19: </w:t>
      </w:r>
      <w:r w:rsidR="006B593C" w:rsidRPr="002D5115">
        <w:rPr>
          <w:b/>
          <w:i/>
          <w:lang w:eastAsia="zh-CN"/>
        </w:rPr>
        <w:t>T</w:t>
      </w:r>
      <w:r w:rsidRPr="002D5115">
        <w:rPr>
          <w:b/>
          <w:i/>
          <w:lang w:eastAsia="zh-CN"/>
        </w:rPr>
        <w:t>he channel bandwidth information should be indicated by PSBCH.</w:t>
      </w:r>
    </w:p>
    <w:p w14:paraId="6A5CF090" w14:textId="3C502D71" w:rsidR="0083352F" w:rsidRPr="002D5115" w:rsidRDefault="0083352F" w:rsidP="0083352F">
      <w:pPr>
        <w:rPr>
          <w:b/>
          <w:i/>
          <w:lang w:eastAsia="zh-CN"/>
        </w:rPr>
      </w:pPr>
      <w:r w:rsidRPr="002D5115">
        <w:rPr>
          <w:b/>
          <w:i/>
          <w:lang w:eastAsia="zh-CN"/>
        </w:rPr>
        <w:t>Proposal 20: S-SSB frequency location should be configured to sidelink UE together with V2X communication carrier frequency.</w:t>
      </w:r>
    </w:p>
    <w:p w14:paraId="01787F97" w14:textId="77777777" w:rsidR="00E34F3C" w:rsidRDefault="0083352F" w:rsidP="0083352F">
      <w:pPr>
        <w:rPr>
          <w:b/>
          <w:i/>
          <w:lang w:eastAsia="zh-CN"/>
        </w:rPr>
      </w:pPr>
      <w:r w:rsidRPr="002D5115">
        <w:rPr>
          <w:b/>
          <w:i/>
          <w:lang w:eastAsia="zh-CN"/>
        </w:rPr>
        <w:t xml:space="preserve">Proposal 21: The frequency offset between S-SSB and channel bandwidth is indicated by the in-coverage UE in the PSBCH. </w:t>
      </w:r>
    </w:p>
    <w:p w14:paraId="4527B7C9" w14:textId="06C363DB" w:rsidR="0083352F" w:rsidRPr="002D5115" w:rsidRDefault="0083352F" w:rsidP="0083352F">
      <w:pPr>
        <w:rPr>
          <w:b/>
          <w:i/>
          <w:lang w:eastAsia="zh-CN"/>
        </w:rPr>
      </w:pPr>
      <w:bookmarkStart w:id="5" w:name="_GoBack"/>
      <w:r w:rsidRPr="002D5115">
        <w:rPr>
          <w:b/>
          <w:i/>
          <w:lang w:eastAsia="zh-CN"/>
        </w:rPr>
        <w:t>Proposal 22: RS based synchronization can be supported by UE implementation without RAN1 specification impact.</w:t>
      </w:r>
      <w:bookmarkEnd w:id="5"/>
      <w:r w:rsidRPr="002D5115">
        <w:rPr>
          <w:b/>
          <w:i/>
          <w:lang w:eastAsia="zh-CN"/>
        </w:rPr>
        <w:t xml:space="preserve"> </w:t>
      </w:r>
    </w:p>
    <w:p w14:paraId="04B46A30" w14:textId="0E1DB985" w:rsidR="00AE7801" w:rsidRPr="002D5115" w:rsidRDefault="00AE7801" w:rsidP="00AE7801">
      <w:pPr>
        <w:rPr>
          <w:lang w:eastAsia="zh-CN"/>
        </w:rPr>
      </w:pPr>
    </w:p>
    <w:p w14:paraId="55BC0C92" w14:textId="117A6ABB" w:rsidR="009362B2" w:rsidRPr="002D5115" w:rsidRDefault="00BF3C88" w:rsidP="00A46153">
      <w:pPr>
        <w:rPr>
          <w:lang w:eastAsia="zh-CN"/>
        </w:rPr>
      </w:pPr>
      <w:r w:rsidRPr="002D5115">
        <w:rPr>
          <w:b/>
          <w:i/>
          <w:lang w:eastAsia="zh-CN"/>
        </w:rPr>
        <w:t xml:space="preserve"> </w:t>
      </w:r>
    </w:p>
    <w:p w14:paraId="37939B33" w14:textId="36BA0996" w:rsidR="006B567A" w:rsidRPr="002D5115" w:rsidRDefault="006B567A" w:rsidP="00A556B9">
      <w:pPr>
        <w:pStyle w:val="1"/>
        <w:numPr>
          <w:ilvl w:val="0"/>
          <w:numId w:val="0"/>
        </w:numPr>
        <w:ind w:left="432" w:hanging="432"/>
        <w:rPr>
          <w:lang w:eastAsia="zh-CN"/>
        </w:rPr>
      </w:pPr>
      <w:r w:rsidRPr="002D5115">
        <w:rPr>
          <w:lang w:eastAsia="zh-CN"/>
        </w:rPr>
        <w:t xml:space="preserve">Annex: </w:t>
      </w:r>
      <w:r w:rsidR="00A00B89" w:rsidRPr="002D5115">
        <w:rPr>
          <w:lang w:eastAsia="zh-CN"/>
        </w:rPr>
        <w:t>S</w:t>
      </w:r>
      <w:r w:rsidRPr="002D5115">
        <w:rPr>
          <w:lang w:eastAsia="zh-CN"/>
        </w:rPr>
        <w:t>imulation assumption</w:t>
      </w:r>
      <w:r w:rsidR="00D91EBA" w:rsidRPr="002D5115">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2D5115" w14:paraId="4F6EFA90"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4B5C606" w14:textId="77777777" w:rsidR="00E74D1B" w:rsidRPr="002D5115" w:rsidRDefault="00E74D1B" w:rsidP="00F520A4">
            <w:pPr>
              <w:ind w:firstLineChars="193" w:firstLine="386"/>
              <w:rPr>
                <w:sz w:val="20"/>
                <w:szCs w:val="20"/>
              </w:rPr>
            </w:pPr>
            <w:r w:rsidRPr="002D5115">
              <w:rPr>
                <w:bCs/>
                <w:sz w:val="20"/>
                <w:szCs w:val="20"/>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C7AAD7F" w14:textId="77777777" w:rsidR="00E74D1B" w:rsidRPr="002D5115" w:rsidRDefault="00E74D1B" w:rsidP="00F520A4">
            <w:pPr>
              <w:ind w:firstLineChars="193" w:firstLine="386"/>
              <w:rPr>
                <w:sz w:val="20"/>
                <w:szCs w:val="20"/>
              </w:rPr>
            </w:pPr>
            <w:r w:rsidRPr="002D5115">
              <w:rPr>
                <w:bCs/>
                <w:sz w:val="20"/>
                <w:szCs w:val="20"/>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95EA865" w14:textId="77777777" w:rsidR="00E74D1B" w:rsidRPr="002D5115" w:rsidRDefault="00E74D1B" w:rsidP="00F520A4">
            <w:pPr>
              <w:ind w:firstLineChars="193" w:firstLine="386"/>
              <w:rPr>
                <w:sz w:val="20"/>
                <w:szCs w:val="20"/>
              </w:rPr>
            </w:pPr>
            <w:r w:rsidRPr="002D5115">
              <w:rPr>
                <w:bCs/>
                <w:sz w:val="20"/>
                <w:szCs w:val="20"/>
              </w:rPr>
              <w:t>Above 6GHz</w:t>
            </w:r>
          </w:p>
        </w:tc>
      </w:tr>
      <w:tr w:rsidR="00E74D1B" w:rsidRPr="002D5115" w14:paraId="4839D5A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8F5847" w14:textId="77777777" w:rsidR="00E74D1B" w:rsidRPr="002D5115" w:rsidRDefault="00E74D1B" w:rsidP="00A77439">
            <w:pPr>
              <w:rPr>
                <w:sz w:val="20"/>
                <w:szCs w:val="20"/>
              </w:rPr>
            </w:pPr>
            <w:r w:rsidRPr="002D5115">
              <w:rPr>
                <w:sz w:val="20"/>
                <w:szCs w:val="20"/>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3A8032" w14:textId="77777777" w:rsidR="00E74D1B" w:rsidRPr="002D5115" w:rsidRDefault="00E74D1B" w:rsidP="00A77439">
            <w:pPr>
              <w:rPr>
                <w:sz w:val="20"/>
                <w:szCs w:val="20"/>
              </w:rPr>
            </w:pPr>
            <w:r w:rsidRPr="002D5115">
              <w:rPr>
                <w:sz w:val="20"/>
                <w:szCs w:val="20"/>
              </w:rPr>
              <w:t>6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54E74B" w14:textId="77777777" w:rsidR="00E74D1B" w:rsidRPr="002D5115" w:rsidRDefault="00E74D1B" w:rsidP="00F520A4">
            <w:pPr>
              <w:ind w:firstLineChars="193" w:firstLine="386"/>
              <w:rPr>
                <w:sz w:val="20"/>
                <w:szCs w:val="20"/>
              </w:rPr>
            </w:pPr>
            <w:r w:rsidRPr="002D5115">
              <w:rPr>
                <w:sz w:val="20"/>
                <w:szCs w:val="20"/>
              </w:rPr>
              <w:t>30 GHz</w:t>
            </w:r>
          </w:p>
        </w:tc>
      </w:tr>
      <w:tr w:rsidR="00E74D1B" w:rsidRPr="002D5115" w14:paraId="71B3FAD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C6445A" w14:textId="77777777" w:rsidR="00E74D1B" w:rsidRPr="002D5115" w:rsidRDefault="00E74D1B" w:rsidP="00A77439">
            <w:pPr>
              <w:rPr>
                <w:sz w:val="20"/>
                <w:szCs w:val="20"/>
              </w:rPr>
            </w:pPr>
            <w:r w:rsidRPr="002D5115">
              <w:rPr>
                <w:sz w:val="20"/>
                <w:szCs w:val="20"/>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3924FB" w14:textId="77777777" w:rsidR="00E74D1B" w:rsidRPr="002D5115" w:rsidRDefault="00A925AC" w:rsidP="00A77439">
            <w:pPr>
              <w:rPr>
                <w:sz w:val="20"/>
                <w:szCs w:val="20"/>
              </w:rPr>
            </w:pPr>
            <w:r w:rsidRPr="002D5115">
              <w:rPr>
                <w:sz w:val="20"/>
                <w:szCs w:val="20"/>
              </w:rPr>
              <w:t>urban-nlos</w:t>
            </w:r>
            <w:r w:rsidR="00E74D1B" w:rsidRPr="002D5115">
              <w:rPr>
                <w:sz w:val="20"/>
                <w:szCs w:val="20"/>
              </w:rPr>
              <w:t>,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2D4CADCA" w14:textId="77777777" w:rsidR="00E74D1B" w:rsidRPr="002D5115" w:rsidRDefault="00A925AC" w:rsidP="00A77439">
            <w:pPr>
              <w:rPr>
                <w:sz w:val="20"/>
                <w:szCs w:val="20"/>
              </w:rPr>
            </w:pPr>
            <w:r w:rsidRPr="002D5115">
              <w:rPr>
                <w:sz w:val="20"/>
                <w:szCs w:val="20"/>
              </w:rPr>
              <w:t>urban-nlos</w:t>
            </w:r>
            <w:r w:rsidR="00E74D1B" w:rsidRPr="002D5115">
              <w:rPr>
                <w:sz w:val="20"/>
                <w:szCs w:val="20"/>
              </w:rPr>
              <w:t>, ds = 100ns</w:t>
            </w:r>
          </w:p>
        </w:tc>
      </w:tr>
      <w:tr w:rsidR="00E74D1B" w:rsidRPr="002D5115" w14:paraId="2F04C00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0AB0FDB" w14:textId="77777777" w:rsidR="00E74D1B" w:rsidRPr="002D5115" w:rsidRDefault="00E74D1B" w:rsidP="00A77439">
            <w:pPr>
              <w:rPr>
                <w:sz w:val="20"/>
                <w:szCs w:val="20"/>
              </w:rPr>
            </w:pPr>
            <w:r w:rsidRPr="002D5115">
              <w:rPr>
                <w:sz w:val="20"/>
                <w:szCs w:val="20"/>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8C00E0" w14:textId="77777777" w:rsidR="00E74D1B" w:rsidRPr="002D5115" w:rsidRDefault="00E74D1B" w:rsidP="00A77439">
            <w:pPr>
              <w:rPr>
                <w:sz w:val="20"/>
                <w:szCs w:val="20"/>
              </w:rPr>
            </w:pPr>
            <w:r w:rsidRPr="002D5115">
              <w:rPr>
                <w:sz w:val="20"/>
                <w:szCs w:val="20"/>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0A73AE" w14:textId="77777777" w:rsidR="00E74D1B" w:rsidRPr="002D5115" w:rsidRDefault="00E74D1B" w:rsidP="00F520A4">
            <w:pPr>
              <w:ind w:firstLineChars="193" w:firstLine="386"/>
              <w:rPr>
                <w:sz w:val="20"/>
                <w:szCs w:val="20"/>
              </w:rPr>
            </w:pPr>
            <w:r w:rsidRPr="002D5115">
              <w:rPr>
                <w:sz w:val="20"/>
                <w:szCs w:val="20"/>
              </w:rPr>
              <w:t>60, 120 kHz</w:t>
            </w:r>
          </w:p>
        </w:tc>
      </w:tr>
      <w:tr w:rsidR="00E74D1B" w:rsidRPr="002D5115" w14:paraId="4C43235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4813B3" w14:textId="77777777" w:rsidR="00E74D1B" w:rsidRPr="002D5115" w:rsidRDefault="00E74D1B" w:rsidP="00A77439">
            <w:pPr>
              <w:rPr>
                <w:sz w:val="20"/>
                <w:szCs w:val="20"/>
              </w:rPr>
            </w:pPr>
            <w:r w:rsidRPr="002D5115">
              <w:rPr>
                <w:sz w:val="20"/>
                <w:szCs w:val="20"/>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28B296" w14:textId="77777777" w:rsidR="00E74D1B" w:rsidRPr="002D5115" w:rsidRDefault="00E74D1B" w:rsidP="00A77439">
            <w:pPr>
              <w:rPr>
                <w:sz w:val="20"/>
                <w:szCs w:val="20"/>
              </w:rPr>
            </w:pPr>
            <w:r w:rsidRPr="002D5115">
              <w:rPr>
                <w:sz w:val="20"/>
                <w:szCs w:val="20"/>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058084D" w14:textId="77777777" w:rsidR="00E74D1B" w:rsidRPr="002D5115" w:rsidRDefault="00E74D1B" w:rsidP="00A77439">
            <w:pPr>
              <w:rPr>
                <w:sz w:val="20"/>
                <w:szCs w:val="20"/>
              </w:rPr>
            </w:pPr>
            <w:r w:rsidRPr="002D5115">
              <w:rPr>
                <w:sz w:val="20"/>
                <w:szCs w:val="20"/>
              </w:rPr>
              <w:t>&gt; -6 dB</w:t>
            </w:r>
          </w:p>
        </w:tc>
      </w:tr>
      <w:tr w:rsidR="00E74D1B" w:rsidRPr="002D5115" w14:paraId="7C3CEA0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B00212" w14:textId="77777777" w:rsidR="00E74D1B" w:rsidRPr="002D5115" w:rsidRDefault="001D29EA" w:rsidP="00A77439">
            <w:pPr>
              <w:rPr>
                <w:sz w:val="20"/>
                <w:szCs w:val="20"/>
              </w:rPr>
            </w:pPr>
            <w:r w:rsidRPr="002D5115">
              <w:rPr>
                <w:bCs/>
                <w:sz w:val="20"/>
                <w:szCs w:val="20"/>
              </w:rPr>
              <w:t xml:space="preserve">Relative </w:t>
            </w:r>
            <w:r w:rsidR="00E74D1B" w:rsidRPr="002D5115">
              <w:rPr>
                <w:bCs/>
                <w:sz w:val="20"/>
                <w:szCs w:val="20"/>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4C549D" w14:textId="77777777" w:rsidR="00E74D1B" w:rsidRPr="002D5115" w:rsidRDefault="001D29EA" w:rsidP="00A77439">
            <w:pPr>
              <w:spacing w:after="80"/>
              <w:rPr>
                <w:sz w:val="20"/>
                <w:szCs w:val="20"/>
              </w:rPr>
            </w:pPr>
            <w:r w:rsidRPr="002D5115">
              <w:rPr>
                <w:bCs/>
                <w:sz w:val="20"/>
                <w:szCs w:val="20"/>
              </w:rPr>
              <w:t xml:space="preserve">6 </w:t>
            </w:r>
            <w:r w:rsidR="00E74D1B" w:rsidRPr="002D5115">
              <w:rPr>
                <w:bCs/>
                <w:sz w:val="20"/>
                <w:szCs w:val="20"/>
              </w:rPr>
              <w:t xml:space="preserve">km/h, </w:t>
            </w:r>
            <w:r w:rsidRPr="002D5115">
              <w:rPr>
                <w:bCs/>
                <w:sz w:val="20"/>
                <w:szCs w:val="20"/>
              </w:rPr>
              <w:t xml:space="preserve">240 </w:t>
            </w:r>
            <w:r w:rsidR="00E74D1B" w:rsidRPr="002D5115">
              <w:rPr>
                <w:bCs/>
                <w:sz w:val="20"/>
                <w:szCs w:val="20"/>
              </w:rPr>
              <w:t>km/h  (mandatory)</w:t>
            </w:r>
          </w:p>
          <w:p w14:paraId="3056F057" w14:textId="77777777" w:rsidR="00E74D1B" w:rsidRPr="002D5115" w:rsidRDefault="001D29EA" w:rsidP="00CB3740">
            <w:pPr>
              <w:rPr>
                <w:sz w:val="20"/>
                <w:szCs w:val="20"/>
              </w:rPr>
            </w:pPr>
            <w:r w:rsidRPr="002D5115">
              <w:rPr>
                <w:bCs/>
                <w:sz w:val="20"/>
                <w:szCs w:val="20"/>
              </w:rPr>
              <w:t>6</w:t>
            </w:r>
            <w:r w:rsidR="00E74D1B" w:rsidRPr="002D5115">
              <w:rPr>
                <w:bCs/>
                <w:sz w:val="20"/>
                <w:szCs w:val="20"/>
              </w:rPr>
              <w:t xml:space="preserve">0km/h, </w:t>
            </w:r>
            <w:r w:rsidRPr="002D5115">
              <w:rPr>
                <w:bCs/>
                <w:sz w:val="20"/>
                <w:szCs w:val="20"/>
              </w:rPr>
              <w:t xml:space="preserve">500 </w:t>
            </w:r>
            <w:r w:rsidR="00E74D1B" w:rsidRPr="002D5115">
              <w:rPr>
                <w:bCs/>
                <w:sz w:val="20"/>
                <w:szCs w:val="20"/>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4F0343" w14:textId="77777777" w:rsidR="00E74D1B" w:rsidRPr="002D5115" w:rsidRDefault="00B60A98" w:rsidP="00F312DC">
            <w:pPr>
              <w:rPr>
                <w:sz w:val="20"/>
                <w:szCs w:val="20"/>
              </w:rPr>
            </w:pPr>
            <w:r w:rsidRPr="002D5115">
              <w:rPr>
                <w:sz w:val="20"/>
                <w:szCs w:val="20"/>
              </w:rPr>
              <w:t xml:space="preserve">6 </w:t>
            </w:r>
            <w:r w:rsidR="00E74D1B" w:rsidRPr="002D5115">
              <w:rPr>
                <w:sz w:val="20"/>
                <w:szCs w:val="20"/>
              </w:rPr>
              <w:t xml:space="preserve">km/hr, </w:t>
            </w:r>
            <w:r w:rsidRPr="002D5115">
              <w:rPr>
                <w:sz w:val="20"/>
                <w:szCs w:val="20"/>
              </w:rPr>
              <w:t xml:space="preserve">240 </w:t>
            </w:r>
            <w:r w:rsidR="00E74D1B" w:rsidRPr="002D5115">
              <w:rPr>
                <w:sz w:val="20"/>
                <w:szCs w:val="20"/>
              </w:rPr>
              <w:t>km/h (mandatory)</w:t>
            </w:r>
          </w:p>
        </w:tc>
      </w:tr>
      <w:tr w:rsidR="00E74D1B" w:rsidRPr="002D5115" w14:paraId="6DD3E3BC"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EAA300" w14:textId="77777777" w:rsidR="00E74D1B" w:rsidRPr="002D5115" w:rsidRDefault="00E74D1B" w:rsidP="00A77439">
            <w:pPr>
              <w:rPr>
                <w:bCs/>
                <w:sz w:val="20"/>
                <w:szCs w:val="20"/>
              </w:rPr>
            </w:pPr>
            <w:r w:rsidRPr="002D5115">
              <w:rPr>
                <w:bCs/>
                <w:sz w:val="20"/>
                <w:szCs w:val="20"/>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7C011B" w14:textId="77777777" w:rsidR="00E74D1B" w:rsidRPr="002D5115" w:rsidRDefault="00E74D1B" w:rsidP="00A77439">
            <w:pPr>
              <w:spacing w:after="80"/>
              <w:rPr>
                <w:sz w:val="20"/>
                <w:szCs w:val="20"/>
              </w:rPr>
            </w:pPr>
            <w:r w:rsidRPr="002D5115">
              <w:rPr>
                <w:sz w:val="20"/>
                <w:szCs w:val="20"/>
              </w:rPr>
              <w:t>Scenario 1: no interference</w:t>
            </w:r>
          </w:p>
          <w:p w14:paraId="234334F0" w14:textId="77777777" w:rsidR="00E74D1B" w:rsidRPr="002D5115" w:rsidRDefault="00E74D1B" w:rsidP="00A77439">
            <w:pPr>
              <w:rPr>
                <w:sz w:val="20"/>
                <w:szCs w:val="20"/>
              </w:rPr>
            </w:pPr>
            <w:r w:rsidRPr="002D5115">
              <w:rPr>
                <w:sz w:val="20"/>
                <w:szCs w:val="20"/>
              </w:rPr>
              <w:t>Scenario 2: effect of interference 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52A3A4" w14:textId="77777777" w:rsidR="00E74D1B" w:rsidRPr="002D5115" w:rsidRDefault="00E74D1B" w:rsidP="00A77439">
            <w:pPr>
              <w:rPr>
                <w:sz w:val="20"/>
                <w:szCs w:val="20"/>
              </w:rPr>
            </w:pPr>
            <w:r w:rsidRPr="002D5115">
              <w:rPr>
                <w:sz w:val="20"/>
                <w:szCs w:val="20"/>
              </w:rPr>
              <w:t>Scenario 1: no interference</w:t>
            </w:r>
          </w:p>
          <w:p w14:paraId="515CBD38" w14:textId="77777777" w:rsidR="00E74D1B" w:rsidRPr="002D5115" w:rsidRDefault="00E74D1B" w:rsidP="00A77439">
            <w:pPr>
              <w:rPr>
                <w:sz w:val="20"/>
                <w:szCs w:val="20"/>
              </w:rPr>
            </w:pPr>
          </w:p>
        </w:tc>
      </w:tr>
      <w:tr w:rsidR="00E74D1B" w:rsidRPr="002D5115" w14:paraId="2527E3B6"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D48DB1" w14:textId="77777777" w:rsidR="00E74D1B" w:rsidRPr="002D5115" w:rsidRDefault="00E74D1B" w:rsidP="00A77439">
            <w:pPr>
              <w:rPr>
                <w:sz w:val="20"/>
                <w:szCs w:val="20"/>
              </w:rPr>
            </w:pPr>
            <w:r w:rsidRPr="002D5115">
              <w:rPr>
                <w:sz w:val="20"/>
                <w:szCs w:val="20"/>
              </w:rPr>
              <w:t>Initial Frequency Offset</w:t>
            </w:r>
          </w:p>
          <w:p w14:paraId="194CBCCF" w14:textId="77777777" w:rsidR="00E74D1B" w:rsidRPr="002D5115" w:rsidRDefault="00E74D1B" w:rsidP="00A77439">
            <w:pPr>
              <w:rPr>
                <w:sz w:val="20"/>
                <w:szCs w:val="20"/>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F40E44" w14:textId="77777777" w:rsidR="00E74D1B" w:rsidRPr="002D5115" w:rsidRDefault="00E74D1B" w:rsidP="00470127">
            <w:pPr>
              <w:rPr>
                <w:sz w:val="20"/>
                <w:szCs w:val="20"/>
              </w:rPr>
            </w:pPr>
            <w:r w:rsidRPr="002D5115">
              <w:rPr>
                <w:sz w:val="20"/>
                <w:szCs w:val="20"/>
              </w:rPr>
              <w:t>TX: Uniform distribution within [-5, 5] ppm of nominal carrier frequency</w:t>
            </w:r>
          </w:p>
          <w:p w14:paraId="40D421F7" w14:textId="77777777" w:rsidR="00E74D1B" w:rsidRPr="002D5115" w:rsidRDefault="00E74D1B" w:rsidP="00470127">
            <w:pPr>
              <w:rPr>
                <w:sz w:val="20"/>
                <w:szCs w:val="20"/>
              </w:rPr>
            </w:pPr>
            <w:r w:rsidRPr="002D5115">
              <w:rPr>
                <w:sz w:val="20"/>
                <w:szCs w:val="20"/>
              </w:rPr>
              <w:t>RX: Uniform distribution within [-5, 5] ppm of nominal carrier frequency</w:t>
            </w:r>
          </w:p>
        </w:tc>
      </w:tr>
      <w:tr w:rsidR="00F11325" w:rsidRPr="002D5115" w14:paraId="2DA94378"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69D0DC3" w14:textId="17B4F6F8" w:rsidR="00F11325" w:rsidRPr="002D5115" w:rsidRDefault="00F11325" w:rsidP="00A77439">
            <w:pPr>
              <w:rPr>
                <w:sz w:val="20"/>
                <w:szCs w:val="20"/>
                <w:lang w:eastAsia="zh-CN"/>
              </w:rPr>
            </w:pPr>
            <w:r w:rsidRPr="002D5115">
              <w:rPr>
                <w:sz w:val="20"/>
                <w:szCs w:val="20"/>
                <w:lang w:eastAsia="zh-CN"/>
              </w:rPr>
              <w:lastRenderedPageBreak/>
              <w:t>Tx-Rx antenna number</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25C2A6" w14:textId="14734550" w:rsidR="00F11325" w:rsidRPr="002D5115" w:rsidRDefault="00F11325" w:rsidP="00470127">
            <w:pPr>
              <w:rPr>
                <w:sz w:val="20"/>
                <w:szCs w:val="20"/>
                <w:lang w:eastAsia="zh-CN"/>
              </w:rPr>
            </w:pPr>
            <w:r w:rsidRPr="002D5115">
              <w:rPr>
                <w:sz w:val="20"/>
                <w:szCs w:val="20"/>
                <w:lang w:eastAsia="zh-CN"/>
              </w:rPr>
              <w:t>2Tx-4Rx</w:t>
            </w:r>
          </w:p>
        </w:tc>
      </w:tr>
      <w:tr w:rsidR="0001489C" w:rsidRPr="002D5115" w14:paraId="436AC930"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794F0" w14:textId="77777777" w:rsidR="0001489C" w:rsidRPr="002D5115" w:rsidRDefault="0001489C" w:rsidP="00A77439">
            <w:pPr>
              <w:rPr>
                <w:sz w:val="20"/>
                <w:szCs w:val="20"/>
                <w:lang w:eastAsia="zh-CN"/>
              </w:rPr>
            </w:pPr>
            <w:r w:rsidRPr="002D5115">
              <w:rPr>
                <w:sz w:val="20"/>
                <w:szCs w:val="20"/>
                <w:lang w:eastAsia="zh-CN"/>
              </w:rPr>
              <w:t>Payload size of PSBCH</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8F96A2A" w14:textId="77777777" w:rsidR="0001489C" w:rsidRPr="002D5115" w:rsidRDefault="0001489C" w:rsidP="00090BDA">
            <w:pPr>
              <w:rPr>
                <w:sz w:val="20"/>
                <w:szCs w:val="20"/>
                <w:lang w:eastAsia="zh-CN"/>
              </w:rPr>
            </w:pPr>
            <w:r w:rsidRPr="002D5115">
              <w:rPr>
                <w:sz w:val="20"/>
                <w:szCs w:val="20"/>
                <w:lang w:eastAsia="zh-CN"/>
              </w:rPr>
              <w:t>56bits with 24 bits CRC</w:t>
            </w:r>
            <w:r w:rsidR="0061690D" w:rsidRPr="002D5115">
              <w:rPr>
                <w:sz w:val="20"/>
                <w:szCs w:val="20"/>
                <w:lang w:eastAsia="zh-CN"/>
              </w:rPr>
              <w:t xml:space="preserve"> for NR-V2X</w:t>
            </w:r>
          </w:p>
        </w:tc>
      </w:tr>
    </w:tbl>
    <w:p w14:paraId="72B520E8" w14:textId="77777777" w:rsidR="0029649D" w:rsidRPr="002D5115" w:rsidRDefault="0029649D" w:rsidP="00A46153">
      <w:pPr>
        <w:rPr>
          <w:sz w:val="20"/>
          <w:szCs w:val="20"/>
          <w:lang w:eastAsia="zh-CN"/>
        </w:rPr>
      </w:pPr>
    </w:p>
    <w:p w14:paraId="29BC68C2" w14:textId="77777777" w:rsidR="00C45861" w:rsidRPr="002D5115" w:rsidRDefault="00C45861" w:rsidP="00A46153">
      <w:pPr>
        <w:rPr>
          <w:lang w:eastAsia="zh-CN"/>
        </w:rPr>
      </w:pPr>
    </w:p>
    <w:p w14:paraId="786CE4AF" w14:textId="62A226B2" w:rsidR="00D05A69" w:rsidRPr="002D5115" w:rsidRDefault="00D05A69" w:rsidP="00A46153">
      <w:pPr>
        <w:rPr>
          <w:b/>
          <w:u w:val="single"/>
          <w:lang w:eastAsia="zh-CN"/>
        </w:rPr>
      </w:pPr>
      <w:r w:rsidRPr="002D5115">
        <w:rPr>
          <w:b/>
          <w:u w:val="single"/>
          <w:lang w:eastAsia="zh-CN"/>
        </w:rPr>
        <w:t xml:space="preserve">Simulation assumptions for </w:t>
      </w:r>
      <w:r w:rsidRPr="002D5115">
        <w:rPr>
          <w:b/>
          <w:u w:val="single"/>
          <w:lang w:eastAsia="zh-CN"/>
        </w:rPr>
        <w:fldChar w:fldCharType="begin"/>
      </w:r>
      <w:r w:rsidRPr="002D5115">
        <w:rPr>
          <w:b/>
          <w:u w:val="single"/>
          <w:lang w:eastAsia="zh-CN"/>
        </w:rPr>
        <w:instrText xml:space="preserve"> REF _Ref7789073 \h  \* MERGEFORMAT </w:instrText>
      </w:r>
      <w:r w:rsidRPr="002D5115">
        <w:rPr>
          <w:b/>
          <w:u w:val="single"/>
          <w:lang w:eastAsia="zh-CN"/>
        </w:rPr>
      </w:r>
      <w:r w:rsidRPr="002D5115">
        <w:rPr>
          <w:b/>
          <w:u w:val="single"/>
          <w:lang w:eastAsia="zh-CN"/>
        </w:rPr>
        <w:fldChar w:fldCharType="separate"/>
      </w:r>
      <w:r w:rsidR="00D20D38" w:rsidRPr="002D5115">
        <w:rPr>
          <w:b/>
          <w:u w:val="single"/>
        </w:rPr>
        <w:t>Figure 8</w:t>
      </w:r>
      <w:r w:rsidRPr="002D5115">
        <w:rPr>
          <w:b/>
          <w:u w:val="single"/>
          <w:lang w:eastAsia="zh-CN"/>
        </w:rPr>
        <w:fldChar w:fldCharType="end"/>
      </w:r>
    </w:p>
    <w:tbl>
      <w:tblPr>
        <w:tblW w:w="6936" w:type="dxa"/>
        <w:jc w:val="center"/>
        <w:tblCellMar>
          <w:left w:w="0" w:type="dxa"/>
          <w:right w:w="0" w:type="dxa"/>
        </w:tblCellMar>
        <w:tblLook w:val="04A0" w:firstRow="1" w:lastRow="0" w:firstColumn="1" w:lastColumn="0" w:noHBand="0" w:noVBand="1"/>
      </w:tblPr>
      <w:tblGrid>
        <w:gridCol w:w="3109"/>
        <w:gridCol w:w="3827"/>
      </w:tblGrid>
      <w:tr w:rsidR="00D05A69" w:rsidRPr="002D5115" w14:paraId="5B7AF941"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F082FB8" w14:textId="77777777" w:rsidR="00D05A69" w:rsidRPr="002D5115" w:rsidRDefault="00D05A69" w:rsidP="00304EBE">
            <w:pPr>
              <w:ind w:firstLineChars="193" w:firstLine="426"/>
              <w:rPr>
                <w:b/>
              </w:rPr>
            </w:pPr>
            <w:r w:rsidRPr="002D5115">
              <w:rPr>
                <w:b/>
                <w:bCs/>
              </w:rPr>
              <w:t> Parameter</w:t>
            </w:r>
          </w:p>
        </w:tc>
        <w:tc>
          <w:tcPr>
            <w:tcW w:w="382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81B5439" w14:textId="77777777" w:rsidR="00D05A69" w:rsidRPr="002D5115" w:rsidRDefault="00D05A69" w:rsidP="00304EBE">
            <w:pPr>
              <w:ind w:firstLineChars="193" w:firstLine="426"/>
              <w:rPr>
                <w:b/>
              </w:rPr>
            </w:pPr>
            <w:r w:rsidRPr="002D5115">
              <w:rPr>
                <w:b/>
                <w:bCs/>
              </w:rPr>
              <w:t>Value</w:t>
            </w:r>
          </w:p>
        </w:tc>
      </w:tr>
      <w:tr w:rsidR="00D05A69" w:rsidRPr="002D5115" w14:paraId="401F038D"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B917B2" w14:textId="77777777" w:rsidR="00D05A69" w:rsidRPr="002D5115" w:rsidRDefault="00D05A69" w:rsidP="00304EBE">
            <w:r w:rsidRPr="002D5115">
              <w:t>Carrier Frequency</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CEBC6A" w14:textId="77777777" w:rsidR="00D05A69" w:rsidRPr="002D5115" w:rsidRDefault="00D05A69" w:rsidP="00304EBE">
            <w:r w:rsidRPr="002D5115">
              <w:t>6 GHz</w:t>
            </w:r>
          </w:p>
        </w:tc>
      </w:tr>
      <w:tr w:rsidR="00D05A69" w:rsidRPr="002D5115" w14:paraId="0F94E05E"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D81849" w14:textId="77777777" w:rsidR="00D05A69" w:rsidRPr="002D5115" w:rsidRDefault="00D05A69" w:rsidP="00304EBE">
            <w:r w:rsidRPr="002D5115">
              <w:t>Channel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2856BF" w14:textId="77777777" w:rsidR="00D05A69" w:rsidRPr="002D5115" w:rsidRDefault="00D05A69" w:rsidP="00304EBE">
            <w:r w:rsidRPr="002D5115">
              <w:t>Urban-NLOS, ds = 30ns</w:t>
            </w:r>
          </w:p>
        </w:tc>
      </w:tr>
      <w:tr w:rsidR="00D05A69" w:rsidRPr="002D5115" w14:paraId="790BD236"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702248" w14:textId="77777777" w:rsidR="00D05A69" w:rsidRPr="002D5115" w:rsidRDefault="00D05A69" w:rsidP="00304EBE">
            <w:r w:rsidRPr="002D5115">
              <w:t>Subcarrier Spacing(s)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1DFFD79" w14:textId="77777777" w:rsidR="00D05A69" w:rsidRPr="002D5115" w:rsidRDefault="00D05A69" w:rsidP="00304EBE">
            <w:r w:rsidRPr="002D5115">
              <w:t>15 kHz</w:t>
            </w:r>
          </w:p>
        </w:tc>
      </w:tr>
      <w:tr w:rsidR="00D05A69" w:rsidRPr="002D5115" w14:paraId="7064210A"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58C57DA" w14:textId="77777777" w:rsidR="00D05A69" w:rsidRPr="002D5115" w:rsidRDefault="00D05A69" w:rsidP="00304EBE">
            <w:r w:rsidRPr="002D5115">
              <w:t>SNR Range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133851" w14:textId="77777777" w:rsidR="00D05A69" w:rsidRPr="002D5115" w:rsidRDefault="00D05A69" w:rsidP="00304EBE">
            <w:r w:rsidRPr="002D5115">
              <w:t>&gt; -6 dB</w:t>
            </w:r>
          </w:p>
        </w:tc>
      </w:tr>
      <w:tr w:rsidR="00D05A69" w:rsidRPr="002D5115" w14:paraId="67088878"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545D84" w14:textId="77777777" w:rsidR="00D05A69" w:rsidRPr="002D5115" w:rsidRDefault="00D05A69" w:rsidP="00304EBE">
            <w:r w:rsidRPr="002D5115">
              <w:rPr>
                <w:bCs/>
              </w:rPr>
              <w:t>Relative UE Speed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94658C" w14:textId="77777777" w:rsidR="00D05A69" w:rsidRPr="002D5115" w:rsidRDefault="00D05A69" w:rsidP="00304EBE">
            <w:pPr>
              <w:spacing w:after="80"/>
            </w:pPr>
            <w:r w:rsidRPr="002D5115">
              <w:rPr>
                <w:bCs/>
              </w:rPr>
              <w:t>6 km/h</w:t>
            </w:r>
          </w:p>
        </w:tc>
      </w:tr>
      <w:tr w:rsidR="00D05A69" w:rsidRPr="002D5115" w14:paraId="125C479A" w14:textId="77777777" w:rsidTr="00304EBE">
        <w:trPr>
          <w:trHeight w:val="48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6850EA" w14:textId="77777777" w:rsidR="00D05A69" w:rsidRPr="002D5115" w:rsidRDefault="00D05A69" w:rsidP="00304EBE">
            <w:pPr>
              <w:rPr>
                <w:bCs/>
              </w:rPr>
            </w:pPr>
            <w:r w:rsidRPr="002D5115">
              <w:rPr>
                <w:bCs/>
              </w:rPr>
              <w:t>Interference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F4FB5F" w14:textId="77777777" w:rsidR="00D05A69" w:rsidRPr="002D5115" w:rsidRDefault="00D05A69" w:rsidP="00304EBE">
            <w:pPr>
              <w:spacing w:after="80"/>
            </w:pPr>
            <w:r w:rsidRPr="002D5115">
              <w:t>Scenario 1: no interference</w:t>
            </w:r>
          </w:p>
        </w:tc>
      </w:tr>
      <w:tr w:rsidR="00D05A69" w:rsidRPr="002D5115" w14:paraId="0C484C85" w14:textId="77777777" w:rsidTr="00304EBE">
        <w:trPr>
          <w:trHeight w:val="21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9339B7C" w14:textId="77777777" w:rsidR="00D05A69" w:rsidRPr="002D5115" w:rsidRDefault="00D05A69" w:rsidP="00304EBE">
            <w:r w:rsidRPr="002D5115">
              <w:t>Initial Frequency Offset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E0DB42" w14:textId="77777777" w:rsidR="00D05A69" w:rsidRPr="002D5115" w:rsidRDefault="00D05A69" w:rsidP="00304EBE">
            <w:r w:rsidRPr="002D5115">
              <w:t>[-5,+5] PPM</w:t>
            </w:r>
          </w:p>
        </w:tc>
      </w:tr>
    </w:tbl>
    <w:p w14:paraId="5DA4A91E" w14:textId="77777777" w:rsidR="00D05A69" w:rsidRPr="002D5115" w:rsidRDefault="00D05A69" w:rsidP="00A46153">
      <w:pPr>
        <w:rPr>
          <w:lang w:eastAsia="zh-CN"/>
        </w:rPr>
      </w:pPr>
    </w:p>
    <w:p w14:paraId="2D63B94D" w14:textId="77777777" w:rsidR="00414715" w:rsidRPr="002D5115" w:rsidRDefault="00414715" w:rsidP="00A46153">
      <w:pPr>
        <w:rPr>
          <w:lang w:eastAsia="zh-CN"/>
        </w:rPr>
      </w:pPr>
    </w:p>
    <w:p w14:paraId="3C0B9359" w14:textId="77777777" w:rsidR="00AC4EE1" w:rsidRPr="002D5115" w:rsidRDefault="00AC4EE1" w:rsidP="006116D5">
      <w:pPr>
        <w:pStyle w:val="1"/>
        <w:rPr>
          <w:lang w:eastAsia="zh-CN"/>
        </w:rPr>
      </w:pPr>
      <w:r w:rsidRPr="002D5115">
        <w:rPr>
          <w:lang w:eastAsia="zh-CN"/>
        </w:rPr>
        <w:t>References</w:t>
      </w:r>
    </w:p>
    <w:p w14:paraId="23209201" w14:textId="36603C1E" w:rsidR="00031500" w:rsidRPr="002D5115" w:rsidRDefault="00031500" w:rsidP="009A7BFB">
      <w:pPr>
        <w:pStyle w:val="References"/>
        <w:rPr>
          <w:sz w:val="22"/>
          <w:szCs w:val="22"/>
        </w:rPr>
      </w:pPr>
      <w:bookmarkStart w:id="6" w:name="_Ref525804019"/>
      <w:bookmarkStart w:id="7" w:name="_Ref536782035"/>
      <w:bookmarkStart w:id="8" w:name="_Ref525804233"/>
      <w:bookmarkStart w:id="9" w:name="_Ref525654501"/>
      <w:bookmarkStart w:id="10" w:name="_Ref513023823"/>
      <w:bookmarkStart w:id="11" w:name="_Ref509941210"/>
      <w:bookmarkStart w:id="12" w:name="_Ref520448007"/>
      <w:r w:rsidRPr="002D5115">
        <w:rPr>
          <w:sz w:val="22"/>
          <w:szCs w:val="22"/>
        </w:rPr>
        <w:t>RP-190</w:t>
      </w:r>
      <w:r w:rsidR="00FD243A" w:rsidRPr="002D5115">
        <w:rPr>
          <w:sz w:val="22"/>
          <w:szCs w:val="22"/>
        </w:rPr>
        <w:t>984</w:t>
      </w:r>
      <w:r w:rsidRPr="002D5115">
        <w:rPr>
          <w:sz w:val="22"/>
          <w:szCs w:val="22"/>
        </w:rPr>
        <w:t>, “</w:t>
      </w:r>
      <w:r w:rsidR="002527BF" w:rsidRPr="002D5115">
        <w:rPr>
          <w:sz w:val="22"/>
          <w:szCs w:val="22"/>
        </w:rPr>
        <w:t xml:space="preserve">Revised </w:t>
      </w:r>
      <w:r w:rsidRPr="002D5115">
        <w:rPr>
          <w:sz w:val="22"/>
          <w:szCs w:val="22"/>
        </w:rPr>
        <w:t>WID on 5G V2X with NR sidelink”, LG Electronics, RAN#8</w:t>
      </w:r>
      <w:r w:rsidR="009A7BFB" w:rsidRPr="002D5115">
        <w:rPr>
          <w:sz w:val="22"/>
          <w:szCs w:val="22"/>
        </w:rPr>
        <w:t>4</w:t>
      </w:r>
      <w:r w:rsidRPr="002D5115">
        <w:rPr>
          <w:sz w:val="22"/>
          <w:szCs w:val="22"/>
        </w:rPr>
        <w:t xml:space="preserve">, </w:t>
      </w:r>
      <w:r w:rsidR="009A7BFB" w:rsidRPr="002D5115">
        <w:rPr>
          <w:sz w:val="22"/>
          <w:szCs w:val="22"/>
        </w:rPr>
        <w:t>Newport Beach, USA, June 3-6, 2019.</w:t>
      </w:r>
      <w:bookmarkEnd w:id="6"/>
    </w:p>
    <w:p w14:paraId="74DF1B9D" w14:textId="2806EDD1" w:rsidR="00D14979" w:rsidRPr="002D5115" w:rsidRDefault="00D14979" w:rsidP="00A230DD">
      <w:pPr>
        <w:pStyle w:val="References"/>
        <w:rPr>
          <w:sz w:val="22"/>
          <w:szCs w:val="22"/>
        </w:rPr>
      </w:pPr>
      <w:bookmarkStart w:id="13" w:name="_Ref7281274"/>
      <w:bookmarkStart w:id="14" w:name="_Ref4416694"/>
      <w:r w:rsidRPr="002D5115">
        <w:rPr>
          <w:sz w:val="22"/>
          <w:szCs w:val="22"/>
        </w:rPr>
        <w:t xml:space="preserve">Chairman notes, RAN1#96bis, April. 8 </w:t>
      </w:r>
      <w:r w:rsidR="0075659E" w:rsidRPr="002D5115">
        <w:rPr>
          <w:sz w:val="22"/>
          <w:szCs w:val="22"/>
        </w:rPr>
        <w:t>-</w:t>
      </w:r>
      <w:r w:rsidRPr="002D5115">
        <w:rPr>
          <w:sz w:val="22"/>
          <w:szCs w:val="22"/>
        </w:rPr>
        <w:t>12, 2019.</w:t>
      </w:r>
      <w:bookmarkEnd w:id="13"/>
    </w:p>
    <w:p w14:paraId="338DED95" w14:textId="1A0E8C39" w:rsidR="00031500" w:rsidRPr="002D5115" w:rsidRDefault="00031500" w:rsidP="00031500">
      <w:pPr>
        <w:pStyle w:val="References"/>
        <w:rPr>
          <w:sz w:val="22"/>
          <w:szCs w:val="22"/>
        </w:rPr>
      </w:pPr>
      <w:bookmarkStart w:id="15" w:name="_Ref7281342"/>
      <w:r w:rsidRPr="002D5115">
        <w:rPr>
          <w:sz w:val="22"/>
          <w:szCs w:val="22"/>
        </w:rPr>
        <w:t>TR</w:t>
      </w:r>
      <w:r w:rsidR="004E4D64" w:rsidRPr="002D5115">
        <w:rPr>
          <w:sz w:val="22"/>
          <w:szCs w:val="22"/>
        </w:rPr>
        <w:t xml:space="preserve"> </w:t>
      </w:r>
      <w:r w:rsidRPr="002D5115">
        <w:rPr>
          <w:sz w:val="22"/>
          <w:szCs w:val="22"/>
        </w:rPr>
        <w:t>38.885 v</w:t>
      </w:r>
      <w:r w:rsidR="004E4D64" w:rsidRPr="002D5115">
        <w:rPr>
          <w:sz w:val="22"/>
          <w:szCs w:val="22"/>
        </w:rPr>
        <w:t>16</w:t>
      </w:r>
      <w:r w:rsidRPr="002D5115">
        <w:rPr>
          <w:sz w:val="22"/>
          <w:szCs w:val="22"/>
        </w:rPr>
        <w:t>.0.0, “Study on Vehicle-to-Everything”, March, 2019.</w:t>
      </w:r>
      <w:bookmarkEnd w:id="14"/>
      <w:bookmarkEnd w:id="15"/>
    </w:p>
    <w:p w14:paraId="34079995" w14:textId="5ECDDC61" w:rsidR="00A31B40" w:rsidRPr="002D5115" w:rsidRDefault="00A31B40" w:rsidP="00A31B40">
      <w:pPr>
        <w:pStyle w:val="References"/>
        <w:rPr>
          <w:sz w:val="22"/>
          <w:szCs w:val="22"/>
        </w:rPr>
      </w:pPr>
      <w:bookmarkStart w:id="16" w:name="_Ref7335304"/>
      <w:r w:rsidRPr="002D5115">
        <w:rPr>
          <w:sz w:val="22"/>
          <w:szCs w:val="22"/>
        </w:rPr>
        <w:t xml:space="preserve">R1-1906007, “Sidelink physical layer structure for NR V2X”, May. 13 </w:t>
      </w:r>
      <w:r w:rsidR="0075659E" w:rsidRPr="002D5115">
        <w:rPr>
          <w:sz w:val="22"/>
          <w:szCs w:val="22"/>
        </w:rPr>
        <w:t>-</w:t>
      </w:r>
      <w:r w:rsidRPr="002D5115">
        <w:rPr>
          <w:sz w:val="22"/>
          <w:szCs w:val="22"/>
        </w:rPr>
        <w:t>17, 2019.</w:t>
      </w:r>
      <w:bookmarkEnd w:id="16"/>
    </w:p>
    <w:p w14:paraId="6E3141F9" w14:textId="19414170" w:rsidR="008C6371" w:rsidRPr="002D5115" w:rsidRDefault="008C6371" w:rsidP="00572F15">
      <w:pPr>
        <w:pStyle w:val="References"/>
        <w:rPr>
          <w:sz w:val="22"/>
          <w:szCs w:val="22"/>
        </w:rPr>
      </w:pPr>
      <w:bookmarkStart w:id="17" w:name="_Ref7290293"/>
      <w:r w:rsidRPr="002D5115">
        <w:rPr>
          <w:sz w:val="22"/>
          <w:szCs w:val="22"/>
        </w:rPr>
        <w:t>R4-1905241, “</w:t>
      </w:r>
      <w:r w:rsidR="00572F15" w:rsidRPr="002D5115">
        <w:rPr>
          <w:sz w:val="22"/>
          <w:szCs w:val="22"/>
        </w:rPr>
        <w:t>Draft reply LS on NR V2X UE RF parameters for NR V2X service</w:t>
      </w:r>
      <w:r w:rsidRPr="002D5115">
        <w:rPr>
          <w:sz w:val="22"/>
          <w:szCs w:val="22"/>
        </w:rPr>
        <w:t>”, RAN4#90bis, April. 8 –12, 2019.</w:t>
      </w:r>
      <w:bookmarkEnd w:id="17"/>
    </w:p>
    <w:p w14:paraId="1988D1A1" w14:textId="7610F2BE" w:rsidR="00761775" w:rsidRPr="002D5115" w:rsidRDefault="00761775" w:rsidP="00761775">
      <w:pPr>
        <w:pStyle w:val="References"/>
        <w:rPr>
          <w:sz w:val="22"/>
          <w:szCs w:val="22"/>
        </w:rPr>
      </w:pPr>
      <w:bookmarkStart w:id="18" w:name="_Ref7335428"/>
      <w:r w:rsidRPr="002D5115">
        <w:rPr>
          <w:sz w:val="22"/>
          <w:szCs w:val="22"/>
        </w:rPr>
        <w:t xml:space="preserve">R1-1903946, “Sidelink synchronization mechanisms for NR V2X”, RAN1#96bis, April. 8 </w:t>
      </w:r>
      <w:r w:rsidR="00DC299D" w:rsidRPr="002D5115">
        <w:rPr>
          <w:sz w:val="22"/>
          <w:szCs w:val="22"/>
        </w:rPr>
        <w:t>-</w:t>
      </w:r>
      <w:r w:rsidRPr="002D5115">
        <w:rPr>
          <w:sz w:val="22"/>
          <w:szCs w:val="22"/>
        </w:rPr>
        <w:t>12, 2019.</w:t>
      </w:r>
      <w:bookmarkEnd w:id="18"/>
    </w:p>
    <w:p w14:paraId="77C845DD" w14:textId="49D535BA" w:rsidR="007631C8" w:rsidRPr="002D5115" w:rsidRDefault="007631C8" w:rsidP="00031500">
      <w:pPr>
        <w:pStyle w:val="References"/>
        <w:rPr>
          <w:sz w:val="22"/>
          <w:szCs w:val="22"/>
        </w:rPr>
      </w:pPr>
      <w:bookmarkStart w:id="19" w:name="_Ref7335763"/>
      <w:bookmarkStart w:id="20" w:name="_Ref15132391"/>
      <w:bookmarkStart w:id="21" w:name="_Ref4831259"/>
      <w:r w:rsidRPr="002D5115">
        <w:rPr>
          <w:sz w:val="22"/>
          <w:szCs w:val="22"/>
          <w:lang w:eastAsia="zh-CN"/>
        </w:rPr>
        <w:t>TS38.133-f</w:t>
      </w:r>
      <w:r w:rsidR="00406DE6" w:rsidRPr="002D5115">
        <w:rPr>
          <w:sz w:val="22"/>
          <w:szCs w:val="22"/>
          <w:lang w:eastAsia="zh-CN"/>
        </w:rPr>
        <w:t>6</w:t>
      </w:r>
      <w:r w:rsidRPr="002D5115">
        <w:rPr>
          <w:sz w:val="22"/>
          <w:szCs w:val="22"/>
          <w:lang w:eastAsia="zh-CN"/>
        </w:rPr>
        <w:t>0</w:t>
      </w:r>
      <w:bookmarkEnd w:id="19"/>
      <w:r w:rsidR="001539FF" w:rsidRPr="002D5115">
        <w:rPr>
          <w:sz w:val="22"/>
          <w:szCs w:val="22"/>
          <w:lang w:eastAsia="zh-CN"/>
        </w:rPr>
        <w:t>.</w:t>
      </w:r>
      <w:bookmarkEnd w:id="20"/>
    </w:p>
    <w:p w14:paraId="5B40E3B9" w14:textId="137B09C6" w:rsidR="0015660A" w:rsidRPr="002D5115" w:rsidRDefault="0015660A" w:rsidP="00031500">
      <w:pPr>
        <w:pStyle w:val="References"/>
        <w:rPr>
          <w:sz w:val="22"/>
          <w:szCs w:val="22"/>
        </w:rPr>
      </w:pPr>
      <w:r w:rsidRPr="002D5115">
        <w:rPr>
          <w:sz w:val="22"/>
          <w:szCs w:val="22"/>
        </w:rPr>
        <w:t xml:space="preserve">Chairman notes, RAN1#96, </w:t>
      </w:r>
      <w:r w:rsidR="00A54449" w:rsidRPr="002D5115">
        <w:rPr>
          <w:sz w:val="22"/>
          <w:szCs w:val="22"/>
        </w:rPr>
        <w:t xml:space="preserve">Feb. 25 </w:t>
      </w:r>
      <w:r w:rsidR="00DC299D" w:rsidRPr="002D5115">
        <w:rPr>
          <w:sz w:val="22"/>
          <w:szCs w:val="22"/>
        </w:rPr>
        <w:t>-</w:t>
      </w:r>
      <w:r w:rsidR="00A54449" w:rsidRPr="002D5115">
        <w:rPr>
          <w:sz w:val="22"/>
          <w:szCs w:val="22"/>
        </w:rPr>
        <w:t xml:space="preserve"> March 1</w:t>
      </w:r>
      <w:r w:rsidRPr="002D5115">
        <w:rPr>
          <w:sz w:val="22"/>
          <w:szCs w:val="22"/>
        </w:rPr>
        <w:t>, 2019</w:t>
      </w:r>
      <w:r w:rsidR="00A54449" w:rsidRPr="002D5115">
        <w:rPr>
          <w:sz w:val="22"/>
          <w:szCs w:val="22"/>
        </w:rPr>
        <w:t>.</w:t>
      </w:r>
      <w:bookmarkEnd w:id="7"/>
      <w:bookmarkEnd w:id="8"/>
      <w:bookmarkEnd w:id="9"/>
      <w:bookmarkEnd w:id="10"/>
      <w:bookmarkEnd w:id="11"/>
      <w:bookmarkEnd w:id="12"/>
      <w:bookmarkEnd w:id="21"/>
    </w:p>
    <w:p w14:paraId="5DF3750A" w14:textId="04D6C791" w:rsidR="00101C21" w:rsidRPr="002D5115" w:rsidRDefault="00101C21" w:rsidP="00031500">
      <w:pPr>
        <w:pStyle w:val="References"/>
        <w:rPr>
          <w:sz w:val="22"/>
          <w:szCs w:val="22"/>
        </w:rPr>
      </w:pPr>
      <w:bookmarkStart w:id="22" w:name="_Ref7612348"/>
      <w:r w:rsidRPr="002D5115">
        <w:rPr>
          <w:sz w:val="22"/>
          <w:szCs w:val="22"/>
        </w:rPr>
        <w:t>TS36.331</w:t>
      </w:r>
      <w:r w:rsidR="00254FDD" w:rsidRPr="002D5115">
        <w:rPr>
          <w:sz w:val="22"/>
          <w:szCs w:val="22"/>
        </w:rPr>
        <w:t>-f60</w:t>
      </w:r>
      <w:r w:rsidRPr="002D5115">
        <w:rPr>
          <w:sz w:val="22"/>
          <w:szCs w:val="22"/>
        </w:rPr>
        <w:t>.</w:t>
      </w:r>
      <w:bookmarkEnd w:id="22"/>
    </w:p>
    <w:p w14:paraId="6676F2E1" w14:textId="746146B0" w:rsidR="00422C40" w:rsidRPr="002D5115" w:rsidRDefault="00422C40">
      <w:pPr>
        <w:pStyle w:val="References"/>
        <w:rPr>
          <w:sz w:val="22"/>
          <w:szCs w:val="22"/>
        </w:rPr>
      </w:pPr>
      <w:bookmarkStart w:id="23" w:name="_Ref15115064"/>
      <w:r w:rsidRPr="002D5115">
        <w:rPr>
          <w:sz w:val="22"/>
          <w:szCs w:val="22"/>
        </w:rPr>
        <w:t>Chairman notes, RAN1#AH1901, Jan. 21 – 25, 2019</w:t>
      </w:r>
      <w:bookmarkEnd w:id="23"/>
      <w:r w:rsidR="00817B4D" w:rsidRPr="002D5115">
        <w:rPr>
          <w:sz w:val="22"/>
          <w:szCs w:val="22"/>
        </w:rPr>
        <w:t>.</w:t>
      </w:r>
    </w:p>
    <w:sectPr w:rsidR="00422C40" w:rsidRPr="002D5115" w:rsidSect="004A68D5">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091B4" w14:textId="77777777" w:rsidR="001F5965" w:rsidRDefault="001F5965">
      <w:r>
        <w:separator/>
      </w:r>
    </w:p>
  </w:endnote>
  <w:endnote w:type="continuationSeparator" w:id="0">
    <w:p w14:paraId="7BDBBB35" w14:textId="77777777" w:rsidR="001F5965" w:rsidRDefault="001F5965">
      <w:r>
        <w:continuationSeparator/>
      </w:r>
    </w:p>
  </w:endnote>
  <w:endnote w:type="continuationNotice" w:id="1">
    <w:p w14:paraId="0B3CF872" w14:textId="77777777" w:rsidR="001F5965" w:rsidRDefault="001F5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04094" w14:textId="77777777" w:rsidR="001F5965" w:rsidRDefault="001F5965">
      <w:r>
        <w:separator/>
      </w:r>
    </w:p>
  </w:footnote>
  <w:footnote w:type="continuationSeparator" w:id="0">
    <w:p w14:paraId="2CD56D2B" w14:textId="77777777" w:rsidR="001F5965" w:rsidRDefault="001F5965">
      <w:r>
        <w:continuationSeparator/>
      </w:r>
    </w:p>
  </w:footnote>
  <w:footnote w:type="continuationNotice" w:id="1">
    <w:p w14:paraId="664B74AB" w14:textId="77777777" w:rsidR="001F5965" w:rsidRDefault="001F59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944"/>
    <w:multiLevelType w:val="hybridMultilevel"/>
    <w:tmpl w:val="065668F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577D9E"/>
    <w:multiLevelType w:val="hybridMultilevel"/>
    <w:tmpl w:val="F20E9DFC"/>
    <w:lvl w:ilvl="0" w:tplc="83247CFC">
      <w:start w:val="1"/>
      <w:numFmt w:val="bullet"/>
      <w:lvlText w:val="-"/>
      <w:lvlJc w:val="left"/>
      <w:pPr>
        <w:ind w:left="420" w:hanging="420"/>
      </w:pPr>
      <w:rPr>
        <w:rFonts w:ascii="Arial" w:eastAsia="Calibri"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82AEF"/>
    <w:multiLevelType w:val="hybridMultilevel"/>
    <w:tmpl w:val="A4CA8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56BF7"/>
    <w:multiLevelType w:val="hybridMultilevel"/>
    <w:tmpl w:val="D1F66410"/>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AC048A"/>
    <w:multiLevelType w:val="hybridMultilevel"/>
    <w:tmpl w:val="834A430A"/>
    <w:lvl w:ilvl="0" w:tplc="2E4206D0">
      <w:start w:val="1"/>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546BE"/>
    <w:multiLevelType w:val="hybridMultilevel"/>
    <w:tmpl w:val="C39236DC"/>
    <w:lvl w:ilvl="0" w:tplc="0AD01616">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7A4278E"/>
    <w:multiLevelType w:val="multilevel"/>
    <w:tmpl w:val="630667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F07443"/>
    <w:multiLevelType w:val="hybridMultilevel"/>
    <w:tmpl w:val="DCB0DB1A"/>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868C0"/>
    <w:multiLevelType w:val="hybridMultilevel"/>
    <w:tmpl w:val="C3DC5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
  </w:num>
  <w:num w:numId="4">
    <w:abstractNumId w:val="21"/>
  </w:num>
  <w:num w:numId="5">
    <w:abstractNumId w:val="29"/>
  </w:num>
  <w:num w:numId="6">
    <w:abstractNumId w:val="17"/>
  </w:num>
  <w:num w:numId="7">
    <w:abstractNumId w:val="27"/>
  </w:num>
  <w:num w:numId="8">
    <w:abstractNumId w:val="10"/>
  </w:num>
  <w:num w:numId="9">
    <w:abstractNumId w:val="11"/>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6"/>
  </w:num>
  <w:num w:numId="18">
    <w:abstractNumId w:val="5"/>
  </w:num>
  <w:num w:numId="19">
    <w:abstractNumId w:val="8"/>
  </w:num>
  <w:num w:numId="20">
    <w:abstractNumId w:val="0"/>
  </w:num>
  <w:num w:numId="21">
    <w:abstractNumId w:val="1"/>
  </w:num>
  <w:num w:numId="22">
    <w:abstractNumId w:val="18"/>
  </w:num>
  <w:num w:numId="23">
    <w:abstractNumId w:val="15"/>
  </w:num>
  <w:num w:numId="24">
    <w:abstractNumId w:val="18"/>
  </w:num>
  <w:num w:numId="25">
    <w:abstractNumId w:val="26"/>
  </w:num>
  <w:num w:numId="26">
    <w:abstractNumId w:val="24"/>
  </w:num>
  <w:num w:numId="27">
    <w:abstractNumId w:val="9"/>
  </w:num>
  <w:num w:numId="28">
    <w:abstractNumId w:val="20"/>
  </w:num>
  <w:num w:numId="29">
    <w:abstractNumId w:val="13"/>
  </w:num>
  <w:num w:numId="30">
    <w:abstractNumId w:val="2"/>
  </w:num>
  <w:num w:numId="31">
    <w:abstractNumId w:val="4"/>
  </w:num>
  <w:num w:numId="32">
    <w:abstractNumId w:val="7"/>
  </w:num>
  <w:num w:numId="33">
    <w:abstractNumId w:val="23"/>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8DA"/>
    <w:rsid w:val="00000D04"/>
    <w:rsid w:val="00000D17"/>
    <w:rsid w:val="00000DB2"/>
    <w:rsid w:val="00000EDA"/>
    <w:rsid w:val="000011FF"/>
    <w:rsid w:val="00001AA4"/>
    <w:rsid w:val="00001C3C"/>
    <w:rsid w:val="00001F9A"/>
    <w:rsid w:val="000020F6"/>
    <w:rsid w:val="000024CE"/>
    <w:rsid w:val="0000250A"/>
    <w:rsid w:val="00002798"/>
    <w:rsid w:val="00002893"/>
    <w:rsid w:val="0000292C"/>
    <w:rsid w:val="00002ADB"/>
    <w:rsid w:val="00002E9A"/>
    <w:rsid w:val="00003018"/>
    <w:rsid w:val="000033A3"/>
    <w:rsid w:val="00003579"/>
    <w:rsid w:val="00003587"/>
    <w:rsid w:val="00003605"/>
    <w:rsid w:val="0000397F"/>
    <w:rsid w:val="00003B79"/>
    <w:rsid w:val="00003C56"/>
    <w:rsid w:val="00003EC2"/>
    <w:rsid w:val="000040A9"/>
    <w:rsid w:val="000041BF"/>
    <w:rsid w:val="000044A5"/>
    <w:rsid w:val="0000458E"/>
    <w:rsid w:val="000045F9"/>
    <w:rsid w:val="0000489E"/>
    <w:rsid w:val="00004A28"/>
    <w:rsid w:val="00004B3A"/>
    <w:rsid w:val="00004E20"/>
    <w:rsid w:val="00004E70"/>
    <w:rsid w:val="00004FE9"/>
    <w:rsid w:val="000054D3"/>
    <w:rsid w:val="00005604"/>
    <w:rsid w:val="000064DE"/>
    <w:rsid w:val="0000680B"/>
    <w:rsid w:val="00006A09"/>
    <w:rsid w:val="00006C9A"/>
    <w:rsid w:val="000072B6"/>
    <w:rsid w:val="00007813"/>
    <w:rsid w:val="0000795D"/>
    <w:rsid w:val="00007A42"/>
    <w:rsid w:val="00007EF7"/>
    <w:rsid w:val="00007F4E"/>
    <w:rsid w:val="00010003"/>
    <w:rsid w:val="00010278"/>
    <w:rsid w:val="000103A7"/>
    <w:rsid w:val="000104A8"/>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C30"/>
    <w:rsid w:val="00012F1F"/>
    <w:rsid w:val="00012F49"/>
    <w:rsid w:val="00013232"/>
    <w:rsid w:val="0001326E"/>
    <w:rsid w:val="00013D5B"/>
    <w:rsid w:val="00014088"/>
    <w:rsid w:val="0001489C"/>
    <w:rsid w:val="00014AC7"/>
    <w:rsid w:val="00014D64"/>
    <w:rsid w:val="00014DAC"/>
    <w:rsid w:val="00015817"/>
    <w:rsid w:val="00015DC6"/>
    <w:rsid w:val="00015EA8"/>
    <w:rsid w:val="00015EFB"/>
    <w:rsid w:val="000165E2"/>
    <w:rsid w:val="00016EF2"/>
    <w:rsid w:val="000171F5"/>
    <w:rsid w:val="000172BE"/>
    <w:rsid w:val="00017783"/>
    <w:rsid w:val="000177F6"/>
    <w:rsid w:val="00017910"/>
    <w:rsid w:val="0001795F"/>
    <w:rsid w:val="00017ABB"/>
    <w:rsid w:val="00017B99"/>
    <w:rsid w:val="00017CCD"/>
    <w:rsid w:val="00017D06"/>
    <w:rsid w:val="00017D8A"/>
    <w:rsid w:val="00017D91"/>
    <w:rsid w:val="00017EF8"/>
    <w:rsid w:val="00020203"/>
    <w:rsid w:val="00020452"/>
    <w:rsid w:val="00020937"/>
    <w:rsid w:val="00020DE9"/>
    <w:rsid w:val="00020EBE"/>
    <w:rsid w:val="00020EDA"/>
    <w:rsid w:val="000213FA"/>
    <w:rsid w:val="000214A6"/>
    <w:rsid w:val="000216FD"/>
    <w:rsid w:val="00021F92"/>
    <w:rsid w:val="00022019"/>
    <w:rsid w:val="0002270C"/>
    <w:rsid w:val="000227CA"/>
    <w:rsid w:val="00023388"/>
    <w:rsid w:val="00023425"/>
    <w:rsid w:val="00023ADF"/>
    <w:rsid w:val="00023BBD"/>
    <w:rsid w:val="000241BE"/>
    <w:rsid w:val="000242F2"/>
    <w:rsid w:val="00024F90"/>
    <w:rsid w:val="000253C0"/>
    <w:rsid w:val="000255CD"/>
    <w:rsid w:val="00025909"/>
    <w:rsid w:val="00025D9F"/>
    <w:rsid w:val="000263CE"/>
    <w:rsid w:val="000263EC"/>
    <w:rsid w:val="0002659A"/>
    <w:rsid w:val="000266DC"/>
    <w:rsid w:val="000268E6"/>
    <w:rsid w:val="000268FC"/>
    <w:rsid w:val="00026A07"/>
    <w:rsid w:val="00026B31"/>
    <w:rsid w:val="00026BF4"/>
    <w:rsid w:val="00026D4B"/>
    <w:rsid w:val="000275C6"/>
    <w:rsid w:val="00027739"/>
    <w:rsid w:val="00027AD6"/>
    <w:rsid w:val="00027D13"/>
    <w:rsid w:val="0003024C"/>
    <w:rsid w:val="00030A59"/>
    <w:rsid w:val="00030AEC"/>
    <w:rsid w:val="00031115"/>
    <w:rsid w:val="00031500"/>
    <w:rsid w:val="00031601"/>
    <w:rsid w:val="000319D3"/>
    <w:rsid w:val="00031ADB"/>
    <w:rsid w:val="00031CFD"/>
    <w:rsid w:val="00031D3E"/>
    <w:rsid w:val="00032056"/>
    <w:rsid w:val="000328CA"/>
    <w:rsid w:val="00032BD9"/>
    <w:rsid w:val="00032E40"/>
    <w:rsid w:val="00033455"/>
    <w:rsid w:val="00033530"/>
    <w:rsid w:val="000336DD"/>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EB4"/>
    <w:rsid w:val="00036F65"/>
    <w:rsid w:val="000370B3"/>
    <w:rsid w:val="00037205"/>
    <w:rsid w:val="00037B38"/>
    <w:rsid w:val="00040008"/>
    <w:rsid w:val="00040011"/>
    <w:rsid w:val="0004023E"/>
    <w:rsid w:val="0004024B"/>
    <w:rsid w:val="0004035C"/>
    <w:rsid w:val="0004037C"/>
    <w:rsid w:val="0004066E"/>
    <w:rsid w:val="000406AC"/>
    <w:rsid w:val="00040C29"/>
    <w:rsid w:val="000412AA"/>
    <w:rsid w:val="0004193B"/>
    <w:rsid w:val="0004193F"/>
    <w:rsid w:val="00041C57"/>
    <w:rsid w:val="00041D06"/>
    <w:rsid w:val="00042132"/>
    <w:rsid w:val="0004241D"/>
    <w:rsid w:val="0004273A"/>
    <w:rsid w:val="000428DC"/>
    <w:rsid w:val="000428FD"/>
    <w:rsid w:val="00042AFD"/>
    <w:rsid w:val="00042C07"/>
    <w:rsid w:val="00042CB6"/>
    <w:rsid w:val="000430FE"/>
    <w:rsid w:val="000434B7"/>
    <w:rsid w:val="000435E4"/>
    <w:rsid w:val="00043734"/>
    <w:rsid w:val="000439A0"/>
    <w:rsid w:val="000446A9"/>
    <w:rsid w:val="000447BD"/>
    <w:rsid w:val="00044857"/>
    <w:rsid w:val="0004490E"/>
    <w:rsid w:val="000449D3"/>
    <w:rsid w:val="00044A63"/>
    <w:rsid w:val="000451CA"/>
    <w:rsid w:val="00045482"/>
    <w:rsid w:val="00045617"/>
    <w:rsid w:val="000457A9"/>
    <w:rsid w:val="00045933"/>
    <w:rsid w:val="00045EBF"/>
    <w:rsid w:val="00046028"/>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4DD"/>
    <w:rsid w:val="00052588"/>
    <w:rsid w:val="0005297D"/>
    <w:rsid w:val="00052AD2"/>
    <w:rsid w:val="00052BD9"/>
    <w:rsid w:val="000530DF"/>
    <w:rsid w:val="000532FD"/>
    <w:rsid w:val="00053944"/>
    <w:rsid w:val="00053C54"/>
    <w:rsid w:val="00053EC0"/>
    <w:rsid w:val="00053EEB"/>
    <w:rsid w:val="00054657"/>
    <w:rsid w:val="000548BF"/>
    <w:rsid w:val="00054BCE"/>
    <w:rsid w:val="00054D03"/>
    <w:rsid w:val="00054E0C"/>
    <w:rsid w:val="00054EED"/>
    <w:rsid w:val="00054FA9"/>
    <w:rsid w:val="000550CA"/>
    <w:rsid w:val="0005541D"/>
    <w:rsid w:val="000555E6"/>
    <w:rsid w:val="00055833"/>
    <w:rsid w:val="00055BCC"/>
    <w:rsid w:val="00055FDF"/>
    <w:rsid w:val="000562C8"/>
    <w:rsid w:val="000565C8"/>
    <w:rsid w:val="000565FC"/>
    <w:rsid w:val="000567DA"/>
    <w:rsid w:val="000569FD"/>
    <w:rsid w:val="00056AEC"/>
    <w:rsid w:val="00056B56"/>
    <w:rsid w:val="00056E31"/>
    <w:rsid w:val="000575E0"/>
    <w:rsid w:val="000578EB"/>
    <w:rsid w:val="000578FA"/>
    <w:rsid w:val="00057A09"/>
    <w:rsid w:val="00057DC8"/>
    <w:rsid w:val="00060014"/>
    <w:rsid w:val="0006039C"/>
    <w:rsid w:val="0006091F"/>
    <w:rsid w:val="000609DA"/>
    <w:rsid w:val="000612E1"/>
    <w:rsid w:val="000614B5"/>
    <w:rsid w:val="000614FE"/>
    <w:rsid w:val="0006151D"/>
    <w:rsid w:val="00061685"/>
    <w:rsid w:val="0006212A"/>
    <w:rsid w:val="00062231"/>
    <w:rsid w:val="000623B4"/>
    <w:rsid w:val="00062B45"/>
    <w:rsid w:val="00062B55"/>
    <w:rsid w:val="00062FDF"/>
    <w:rsid w:val="000632A6"/>
    <w:rsid w:val="000633F1"/>
    <w:rsid w:val="000635F5"/>
    <w:rsid w:val="0006361E"/>
    <w:rsid w:val="00063792"/>
    <w:rsid w:val="00063C87"/>
    <w:rsid w:val="00064059"/>
    <w:rsid w:val="00064072"/>
    <w:rsid w:val="0006431C"/>
    <w:rsid w:val="00064321"/>
    <w:rsid w:val="00064B4A"/>
    <w:rsid w:val="000655B2"/>
    <w:rsid w:val="00065AC8"/>
    <w:rsid w:val="00065C88"/>
    <w:rsid w:val="00065D38"/>
    <w:rsid w:val="0006624F"/>
    <w:rsid w:val="0006630A"/>
    <w:rsid w:val="00066BB3"/>
    <w:rsid w:val="00066E1F"/>
    <w:rsid w:val="00066E79"/>
    <w:rsid w:val="00067DD1"/>
    <w:rsid w:val="0007016C"/>
    <w:rsid w:val="00070447"/>
    <w:rsid w:val="000706E7"/>
    <w:rsid w:val="00070EF8"/>
    <w:rsid w:val="00071192"/>
    <w:rsid w:val="000713A7"/>
    <w:rsid w:val="000717DD"/>
    <w:rsid w:val="0007230F"/>
    <w:rsid w:val="0007293B"/>
    <w:rsid w:val="00072A80"/>
    <w:rsid w:val="00072F08"/>
    <w:rsid w:val="000730E4"/>
    <w:rsid w:val="000731A0"/>
    <w:rsid w:val="000736C1"/>
    <w:rsid w:val="000736DF"/>
    <w:rsid w:val="00073797"/>
    <w:rsid w:val="00073A2C"/>
    <w:rsid w:val="00073DEC"/>
    <w:rsid w:val="00073E95"/>
    <w:rsid w:val="0007419D"/>
    <w:rsid w:val="000745AA"/>
    <w:rsid w:val="00074931"/>
    <w:rsid w:val="000749AA"/>
    <w:rsid w:val="00074E86"/>
    <w:rsid w:val="0007597B"/>
    <w:rsid w:val="00075A28"/>
    <w:rsid w:val="00075E41"/>
    <w:rsid w:val="00075F9B"/>
    <w:rsid w:val="00076097"/>
    <w:rsid w:val="00076122"/>
    <w:rsid w:val="0007638B"/>
    <w:rsid w:val="00076442"/>
    <w:rsid w:val="00076541"/>
    <w:rsid w:val="0007677F"/>
    <w:rsid w:val="000767C2"/>
    <w:rsid w:val="00076B06"/>
    <w:rsid w:val="00076D21"/>
    <w:rsid w:val="00076D8D"/>
    <w:rsid w:val="000772F4"/>
    <w:rsid w:val="0007752F"/>
    <w:rsid w:val="000775E1"/>
    <w:rsid w:val="000776EB"/>
    <w:rsid w:val="00077BBE"/>
    <w:rsid w:val="00077BCA"/>
    <w:rsid w:val="00077D92"/>
    <w:rsid w:val="00077EF1"/>
    <w:rsid w:val="000803CC"/>
    <w:rsid w:val="0008084C"/>
    <w:rsid w:val="00080BDB"/>
    <w:rsid w:val="000810B4"/>
    <w:rsid w:val="0008142F"/>
    <w:rsid w:val="0008149A"/>
    <w:rsid w:val="00081710"/>
    <w:rsid w:val="00081946"/>
    <w:rsid w:val="00081D2D"/>
    <w:rsid w:val="00081F64"/>
    <w:rsid w:val="0008212F"/>
    <w:rsid w:val="0008219E"/>
    <w:rsid w:val="0008225A"/>
    <w:rsid w:val="000823B0"/>
    <w:rsid w:val="00082705"/>
    <w:rsid w:val="0008283A"/>
    <w:rsid w:val="000828AD"/>
    <w:rsid w:val="00082CDC"/>
    <w:rsid w:val="00082D46"/>
    <w:rsid w:val="00082D5C"/>
    <w:rsid w:val="00082E4F"/>
    <w:rsid w:val="0008318E"/>
    <w:rsid w:val="0008335B"/>
    <w:rsid w:val="00083379"/>
    <w:rsid w:val="00083587"/>
    <w:rsid w:val="00083838"/>
    <w:rsid w:val="00083B6A"/>
    <w:rsid w:val="00083E52"/>
    <w:rsid w:val="00084244"/>
    <w:rsid w:val="0008432D"/>
    <w:rsid w:val="00084652"/>
    <w:rsid w:val="0008491D"/>
    <w:rsid w:val="0008493B"/>
    <w:rsid w:val="00084DD2"/>
    <w:rsid w:val="00084F83"/>
    <w:rsid w:val="0008540B"/>
    <w:rsid w:val="000857F5"/>
    <w:rsid w:val="00085C15"/>
    <w:rsid w:val="00085E04"/>
    <w:rsid w:val="000867FB"/>
    <w:rsid w:val="00086800"/>
    <w:rsid w:val="00086FD8"/>
    <w:rsid w:val="00086FE6"/>
    <w:rsid w:val="000871A1"/>
    <w:rsid w:val="000871E0"/>
    <w:rsid w:val="000877FE"/>
    <w:rsid w:val="00087913"/>
    <w:rsid w:val="0008792C"/>
    <w:rsid w:val="00087970"/>
    <w:rsid w:val="00090219"/>
    <w:rsid w:val="000902DC"/>
    <w:rsid w:val="00090441"/>
    <w:rsid w:val="000905F6"/>
    <w:rsid w:val="00090640"/>
    <w:rsid w:val="00090BDA"/>
    <w:rsid w:val="00090BEB"/>
    <w:rsid w:val="00090F2E"/>
    <w:rsid w:val="00091188"/>
    <w:rsid w:val="000911AE"/>
    <w:rsid w:val="000911C2"/>
    <w:rsid w:val="0009130B"/>
    <w:rsid w:val="0009191B"/>
    <w:rsid w:val="00091FB1"/>
    <w:rsid w:val="00092169"/>
    <w:rsid w:val="000922C2"/>
    <w:rsid w:val="00092478"/>
    <w:rsid w:val="0009267D"/>
    <w:rsid w:val="000929FA"/>
    <w:rsid w:val="00092A5D"/>
    <w:rsid w:val="00092C39"/>
    <w:rsid w:val="00092CEC"/>
    <w:rsid w:val="00092F6D"/>
    <w:rsid w:val="0009301F"/>
    <w:rsid w:val="0009311A"/>
    <w:rsid w:val="00093227"/>
    <w:rsid w:val="000933A2"/>
    <w:rsid w:val="00093590"/>
    <w:rsid w:val="00093697"/>
    <w:rsid w:val="0009375A"/>
    <w:rsid w:val="00093D42"/>
    <w:rsid w:val="00093DD0"/>
    <w:rsid w:val="0009416E"/>
    <w:rsid w:val="00094367"/>
    <w:rsid w:val="00094651"/>
    <w:rsid w:val="000946C1"/>
    <w:rsid w:val="00094A16"/>
    <w:rsid w:val="00094DE6"/>
    <w:rsid w:val="00095091"/>
    <w:rsid w:val="00095672"/>
    <w:rsid w:val="00095DD9"/>
    <w:rsid w:val="00095E8B"/>
    <w:rsid w:val="00095EF0"/>
    <w:rsid w:val="00096012"/>
    <w:rsid w:val="00096356"/>
    <w:rsid w:val="000965E2"/>
    <w:rsid w:val="00096FE3"/>
    <w:rsid w:val="00097377"/>
    <w:rsid w:val="00097470"/>
    <w:rsid w:val="00097A8C"/>
    <w:rsid w:val="00097C99"/>
    <w:rsid w:val="00097D83"/>
    <w:rsid w:val="000A0056"/>
    <w:rsid w:val="000A0205"/>
    <w:rsid w:val="000A02D8"/>
    <w:rsid w:val="000A0ACA"/>
    <w:rsid w:val="000A0F14"/>
    <w:rsid w:val="000A1441"/>
    <w:rsid w:val="000A1487"/>
    <w:rsid w:val="000A1760"/>
    <w:rsid w:val="000A1A06"/>
    <w:rsid w:val="000A1B60"/>
    <w:rsid w:val="000A1C19"/>
    <w:rsid w:val="000A1E5E"/>
    <w:rsid w:val="000A21B4"/>
    <w:rsid w:val="000A263F"/>
    <w:rsid w:val="000A2A4F"/>
    <w:rsid w:val="000A2B8B"/>
    <w:rsid w:val="000A2CC7"/>
    <w:rsid w:val="000A2ED6"/>
    <w:rsid w:val="000A333D"/>
    <w:rsid w:val="000A3370"/>
    <w:rsid w:val="000A34A2"/>
    <w:rsid w:val="000A366E"/>
    <w:rsid w:val="000A39FF"/>
    <w:rsid w:val="000A4205"/>
    <w:rsid w:val="000A435C"/>
    <w:rsid w:val="000A450A"/>
    <w:rsid w:val="000A468F"/>
    <w:rsid w:val="000A4766"/>
    <w:rsid w:val="000A47DF"/>
    <w:rsid w:val="000A4922"/>
    <w:rsid w:val="000A4936"/>
    <w:rsid w:val="000A4A19"/>
    <w:rsid w:val="000A4A93"/>
    <w:rsid w:val="000A5932"/>
    <w:rsid w:val="000A5ACD"/>
    <w:rsid w:val="000A5D6C"/>
    <w:rsid w:val="000A5F9C"/>
    <w:rsid w:val="000A6281"/>
    <w:rsid w:val="000A6351"/>
    <w:rsid w:val="000A63D6"/>
    <w:rsid w:val="000A646E"/>
    <w:rsid w:val="000A664E"/>
    <w:rsid w:val="000A69BC"/>
    <w:rsid w:val="000A7245"/>
    <w:rsid w:val="000A7661"/>
    <w:rsid w:val="000A7B38"/>
    <w:rsid w:val="000A7D82"/>
    <w:rsid w:val="000B0343"/>
    <w:rsid w:val="000B0622"/>
    <w:rsid w:val="000B0EC4"/>
    <w:rsid w:val="000B0F18"/>
    <w:rsid w:val="000B127E"/>
    <w:rsid w:val="000B12E2"/>
    <w:rsid w:val="000B1598"/>
    <w:rsid w:val="000B17C6"/>
    <w:rsid w:val="000B18FD"/>
    <w:rsid w:val="000B1A5A"/>
    <w:rsid w:val="000B1A9B"/>
    <w:rsid w:val="000B204C"/>
    <w:rsid w:val="000B205A"/>
    <w:rsid w:val="000B22A1"/>
    <w:rsid w:val="000B22B7"/>
    <w:rsid w:val="000B254F"/>
    <w:rsid w:val="000B25F8"/>
    <w:rsid w:val="000B280E"/>
    <w:rsid w:val="000B2985"/>
    <w:rsid w:val="000B2A88"/>
    <w:rsid w:val="000B2C88"/>
    <w:rsid w:val="000B3033"/>
    <w:rsid w:val="000B30EC"/>
    <w:rsid w:val="000B3342"/>
    <w:rsid w:val="000B361A"/>
    <w:rsid w:val="000B3717"/>
    <w:rsid w:val="000B38EB"/>
    <w:rsid w:val="000B39D2"/>
    <w:rsid w:val="000B3F3A"/>
    <w:rsid w:val="000B48F2"/>
    <w:rsid w:val="000B4A1F"/>
    <w:rsid w:val="000B4E07"/>
    <w:rsid w:val="000B4E82"/>
    <w:rsid w:val="000B4EDB"/>
    <w:rsid w:val="000B5072"/>
    <w:rsid w:val="000B50C3"/>
    <w:rsid w:val="000B515C"/>
    <w:rsid w:val="000B51E2"/>
    <w:rsid w:val="000B51FA"/>
    <w:rsid w:val="000B54E2"/>
    <w:rsid w:val="000B55EA"/>
    <w:rsid w:val="000B5653"/>
    <w:rsid w:val="000B5905"/>
    <w:rsid w:val="000B5975"/>
    <w:rsid w:val="000B5A7A"/>
    <w:rsid w:val="000B61B7"/>
    <w:rsid w:val="000B69F0"/>
    <w:rsid w:val="000B6DC3"/>
    <w:rsid w:val="000B6E2C"/>
    <w:rsid w:val="000B7189"/>
    <w:rsid w:val="000B76C5"/>
    <w:rsid w:val="000B79C1"/>
    <w:rsid w:val="000B7A10"/>
    <w:rsid w:val="000B7B5B"/>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2FE6"/>
    <w:rsid w:val="000C30B3"/>
    <w:rsid w:val="000C3148"/>
    <w:rsid w:val="000C3B0C"/>
    <w:rsid w:val="000C3C79"/>
    <w:rsid w:val="000C3EE3"/>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BDA"/>
    <w:rsid w:val="000C6C4E"/>
    <w:rsid w:val="000C6D86"/>
    <w:rsid w:val="000C71A9"/>
    <w:rsid w:val="000C74EA"/>
    <w:rsid w:val="000C7880"/>
    <w:rsid w:val="000C7C48"/>
    <w:rsid w:val="000C7C82"/>
    <w:rsid w:val="000C7E2A"/>
    <w:rsid w:val="000D046B"/>
    <w:rsid w:val="000D0565"/>
    <w:rsid w:val="000D0E4E"/>
    <w:rsid w:val="000D113C"/>
    <w:rsid w:val="000D12D1"/>
    <w:rsid w:val="000D1531"/>
    <w:rsid w:val="000D159A"/>
    <w:rsid w:val="000D1796"/>
    <w:rsid w:val="000D219B"/>
    <w:rsid w:val="000D22CC"/>
    <w:rsid w:val="000D27BD"/>
    <w:rsid w:val="000D34A7"/>
    <w:rsid w:val="000D35BE"/>
    <w:rsid w:val="000D36AE"/>
    <w:rsid w:val="000D38A1"/>
    <w:rsid w:val="000D3916"/>
    <w:rsid w:val="000D3E03"/>
    <w:rsid w:val="000D4814"/>
    <w:rsid w:val="000D4AC4"/>
    <w:rsid w:val="000D4C4E"/>
    <w:rsid w:val="000D4E44"/>
    <w:rsid w:val="000D5077"/>
    <w:rsid w:val="000D5202"/>
    <w:rsid w:val="000D5362"/>
    <w:rsid w:val="000D5383"/>
    <w:rsid w:val="000D5642"/>
    <w:rsid w:val="000D57F8"/>
    <w:rsid w:val="000D5851"/>
    <w:rsid w:val="000D592D"/>
    <w:rsid w:val="000D5C60"/>
    <w:rsid w:val="000D5CF0"/>
    <w:rsid w:val="000D5E3F"/>
    <w:rsid w:val="000D637F"/>
    <w:rsid w:val="000D63DE"/>
    <w:rsid w:val="000D6406"/>
    <w:rsid w:val="000D6A49"/>
    <w:rsid w:val="000D6FA0"/>
    <w:rsid w:val="000D7151"/>
    <w:rsid w:val="000D71E2"/>
    <w:rsid w:val="000D736E"/>
    <w:rsid w:val="000D73A5"/>
    <w:rsid w:val="000D78AD"/>
    <w:rsid w:val="000D7A01"/>
    <w:rsid w:val="000E07D6"/>
    <w:rsid w:val="000E09AE"/>
    <w:rsid w:val="000E1380"/>
    <w:rsid w:val="000E1533"/>
    <w:rsid w:val="000E1700"/>
    <w:rsid w:val="000E18DF"/>
    <w:rsid w:val="000E1D77"/>
    <w:rsid w:val="000E1E7F"/>
    <w:rsid w:val="000E1EB7"/>
    <w:rsid w:val="000E2030"/>
    <w:rsid w:val="000E2172"/>
    <w:rsid w:val="000E247A"/>
    <w:rsid w:val="000E258B"/>
    <w:rsid w:val="000E308A"/>
    <w:rsid w:val="000E337B"/>
    <w:rsid w:val="000E3706"/>
    <w:rsid w:val="000E375A"/>
    <w:rsid w:val="000E3B7D"/>
    <w:rsid w:val="000E46AE"/>
    <w:rsid w:val="000E4B5F"/>
    <w:rsid w:val="000E4C6F"/>
    <w:rsid w:val="000E50A9"/>
    <w:rsid w:val="000E549B"/>
    <w:rsid w:val="000E5727"/>
    <w:rsid w:val="000E5879"/>
    <w:rsid w:val="000E59A0"/>
    <w:rsid w:val="000E5B8C"/>
    <w:rsid w:val="000E5E21"/>
    <w:rsid w:val="000E629A"/>
    <w:rsid w:val="000E632A"/>
    <w:rsid w:val="000E68D2"/>
    <w:rsid w:val="000E6C3B"/>
    <w:rsid w:val="000E7A84"/>
    <w:rsid w:val="000F027B"/>
    <w:rsid w:val="000F0359"/>
    <w:rsid w:val="000F0424"/>
    <w:rsid w:val="000F056E"/>
    <w:rsid w:val="000F0862"/>
    <w:rsid w:val="000F0C7B"/>
    <w:rsid w:val="000F11C1"/>
    <w:rsid w:val="000F15BC"/>
    <w:rsid w:val="000F15D0"/>
    <w:rsid w:val="000F1695"/>
    <w:rsid w:val="000F1796"/>
    <w:rsid w:val="000F180A"/>
    <w:rsid w:val="000F1831"/>
    <w:rsid w:val="000F1C92"/>
    <w:rsid w:val="000F2362"/>
    <w:rsid w:val="000F2B25"/>
    <w:rsid w:val="000F2EEE"/>
    <w:rsid w:val="000F3697"/>
    <w:rsid w:val="000F4219"/>
    <w:rsid w:val="000F48F5"/>
    <w:rsid w:val="000F5031"/>
    <w:rsid w:val="000F5285"/>
    <w:rsid w:val="000F5301"/>
    <w:rsid w:val="000F544F"/>
    <w:rsid w:val="000F5829"/>
    <w:rsid w:val="000F5949"/>
    <w:rsid w:val="000F5B24"/>
    <w:rsid w:val="000F5BC5"/>
    <w:rsid w:val="000F64BA"/>
    <w:rsid w:val="000F64BD"/>
    <w:rsid w:val="000F655A"/>
    <w:rsid w:val="000F6A09"/>
    <w:rsid w:val="000F6DED"/>
    <w:rsid w:val="000F6FAF"/>
    <w:rsid w:val="000F71EF"/>
    <w:rsid w:val="000F744B"/>
    <w:rsid w:val="000F7537"/>
    <w:rsid w:val="000F7ACB"/>
    <w:rsid w:val="000F7C08"/>
    <w:rsid w:val="000F7C81"/>
    <w:rsid w:val="000F7F58"/>
    <w:rsid w:val="001000A4"/>
    <w:rsid w:val="00100128"/>
    <w:rsid w:val="00100478"/>
    <w:rsid w:val="0010085D"/>
    <w:rsid w:val="00100936"/>
    <w:rsid w:val="00100A60"/>
    <w:rsid w:val="00100D61"/>
    <w:rsid w:val="00100FF3"/>
    <w:rsid w:val="00101487"/>
    <w:rsid w:val="001017F0"/>
    <w:rsid w:val="001017FF"/>
    <w:rsid w:val="00101C21"/>
    <w:rsid w:val="00101E1B"/>
    <w:rsid w:val="00101F4A"/>
    <w:rsid w:val="001020CF"/>
    <w:rsid w:val="001020EA"/>
    <w:rsid w:val="001021E5"/>
    <w:rsid w:val="00102240"/>
    <w:rsid w:val="001023D7"/>
    <w:rsid w:val="00102427"/>
    <w:rsid w:val="0010254E"/>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053"/>
    <w:rsid w:val="0010611F"/>
    <w:rsid w:val="001067A5"/>
    <w:rsid w:val="001067EF"/>
    <w:rsid w:val="00106B43"/>
    <w:rsid w:val="00106BA8"/>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56B"/>
    <w:rsid w:val="00111723"/>
    <w:rsid w:val="0011199F"/>
    <w:rsid w:val="00111BA8"/>
    <w:rsid w:val="0011224D"/>
    <w:rsid w:val="0011279E"/>
    <w:rsid w:val="001129B5"/>
    <w:rsid w:val="00112E7A"/>
    <w:rsid w:val="0011316B"/>
    <w:rsid w:val="001131AE"/>
    <w:rsid w:val="001133E5"/>
    <w:rsid w:val="00113401"/>
    <w:rsid w:val="00113EBB"/>
    <w:rsid w:val="001141E3"/>
    <w:rsid w:val="001144BB"/>
    <w:rsid w:val="001144DF"/>
    <w:rsid w:val="0011487A"/>
    <w:rsid w:val="00114E69"/>
    <w:rsid w:val="001150A9"/>
    <w:rsid w:val="001151DB"/>
    <w:rsid w:val="0011557B"/>
    <w:rsid w:val="00115B1E"/>
    <w:rsid w:val="0011612C"/>
    <w:rsid w:val="00116148"/>
    <w:rsid w:val="00116411"/>
    <w:rsid w:val="0011683E"/>
    <w:rsid w:val="00117438"/>
    <w:rsid w:val="00117448"/>
    <w:rsid w:val="00117544"/>
    <w:rsid w:val="001175F2"/>
    <w:rsid w:val="0011770F"/>
    <w:rsid w:val="00117C37"/>
    <w:rsid w:val="00117C85"/>
    <w:rsid w:val="00120045"/>
    <w:rsid w:val="00120072"/>
    <w:rsid w:val="0012084C"/>
    <w:rsid w:val="00120AC6"/>
    <w:rsid w:val="00120AD6"/>
    <w:rsid w:val="00120B13"/>
    <w:rsid w:val="00120F2E"/>
    <w:rsid w:val="00120F3C"/>
    <w:rsid w:val="00120F75"/>
    <w:rsid w:val="00120FD7"/>
    <w:rsid w:val="001211FC"/>
    <w:rsid w:val="0012149E"/>
    <w:rsid w:val="001217FB"/>
    <w:rsid w:val="001225EE"/>
    <w:rsid w:val="0012276C"/>
    <w:rsid w:val="00122A04"/>
    <w:rsid w:val="00122A9C"/>
    <w:rsid w:val="00122C42"/>
    <w:rsid w:val="00122DA2"/>
    <w:rsid w:val="00123BD8"/>
    <w:rsid w:val="00123D62"/>
    <w:rsid w:val="00123DCB"/>
    <w:rsid w:val="00124039"/>
    <w:rsid w:val="00124085"/>
    <w:rsid w:val="001240A5"/>
    <w:rsid w:val="00124279"/>
    <w:rsid w:val="0012434A"/>
    <w:rsid w:val="001246AF"/>
    <w:rsid w:val="00124A87"/>
    <w:rsid w:val="00124D84"/>
    <w:rsid w:val="001250DD"/>
    <w:rsid w:val="00125733"/>
    <w:rsid w:val="00125932"/>
    <w:rsid w:val="00125956"/>
    <w:rsid w:val="00125ACA"/>
    <w:rsid w:val="00125B67"/>
    <w:rsid w:val="00125BF2"/>
    <w:rsid w:val="00125C89"/>
    <w:rsid w:val="00125E0E"/>
    <w:rsid w:val="001261D3"/>
    <w:rsid w:val="00126250"/>
    <w:rsid w:val="001263AA"/>
    <w:rsid w:val="00126464"/>
    <w:rsid w:val="001265FA"/>
    <w:rsid w:val="00126B0C"/>
    <w:rsid w:val="00126C9A"/>
    <w:rsid w:val="00126FDE"/>
    <w:rsid w:val="00127896"/>
    <w:rsid w:val="00130779"/>
    <w:rsid w:val="001307A1"/>
    <w:rsid w:val="00130FE1"/>
    <w:rsid w:val="00131473"/>
    <w:rsid w:val="00131594"/>
    <w:rsid w:val="00131656"/>
    <w:rsid w:val="00131C37"/>
    <w:rsid w:val="00131ED7"/>
    <w:rsid w:val="001321D3"/>
    <w:rsid w:val="00132686"/>
    <w:rsid w:val="00132770"/>
    <w:rsid w:val="00132835"/>
    <w:rsid w:val="001329FF"/>
    <w:rsid w:val="0013303C"/>
    <w:rsid w:val="001331B7"/>
    <w:rsid w:val="001333FC"/>
    <w:rsid w:val="00133599"/>
    <w:rsid w:val="00133A5D"/>
    <w:rsid w:val="00133B81"/>
    <w:rsid w:val="00133BF7"/>
    <w:rsid w:val="00133E2E"/>
    <w:rsid w:val="00134700"/>
    <w:rsid w:val="00134B88"/>
    <w:rsid w:val="00134C94"/>
    <w:rsid w:val="00135138"/>
    <w:rsid w:val="00135211"/>
    <w:rsid w:val="001358F6"/>
    <w:rsid w:val="00135E68"/>
    <w:rsid w:val="00135F55"/>
    <w:rsid w:val="0013611B"/>
    <w:rsid w:val="001364D0"/>
    <w:rsid w:val="00136A23"/>
    <w:rsid w:val="00136B99"/>
    <w:rsid w:val="00136CF1"/>
    <w:rsid w:val="001376D4"/>
    <w:rsid w:val="001402B2"/>
    <w:rsid w:val="001403E4"/>
    <w:rsid w:val="0014063A"/>
    <w:rsid w:val="0014063E"/>
    <w:rsid w:val="0014087D"/>
    <w:rsid w:val="00140888"/>
    <w:rsid w:val="00140913"/>
    <w:rsid w:val="00140B8A"/>
    <w:rsid w:val="00140E4C"/>
    <w:rsid w:val="00140F11"/>
    <w:rsid w:val="00140F74"/>
    <w:rsid w:val="00141191"/>
    <w:rsid w:val="00141554"/>
    <w:rsid w:val="0014159C"/>
    <w:rsid w:val="0014188E"/>
    <w:rsid w:val="00141A4A"/>
    <w:rsid w:val="00141D45"/>
    <w:rsid w:val="00141FAE"/>
    <w:rsid w:val="00142128"/>
    <w:rsid w:val="001422F0"/>
    <w:rsid w:val="00142665"/>
    <w:rsid w:val="0014298B"/>
    <w:rsid w:val="00142BFC"/>
    <w:rsid w:val="00142E0D"/>
    <w:rsid w:val="00142E3B"/>
    <w:rsid w:val="00142F2B"/>
    <w:rsid w:val="0014339B"/>
    <w:rsid w:val="001435BF"/>
    <w:rsid w:val="0014384A"/>
    <w:rsid w:val="001439D8"/>
    <w:rsid w:val="00143F11"/>
    <w:rsid w:val="0014421C"/>
    <w:rsid w:val="0014450F"/>
    <w:rsid w:val="0014456C"/>
    <w:rsid w:val="0014488C"/>
    <w:rsid w:val="001449D7"/>
    <w:rsid w:val="00144A29"/>
    <w:rsid w:val="00144C5F"/>
    <w:rsid w:val="00144D8F"/>
    <w:rsid w:val="00145030"/>
    <w:rsid w:val="00145C74"/>
    <w:rsid w:val="0014615A"/>
    <w:rsid w:val="001462E9"/>
    <w:rsid w:val="0014645D"/>
    <w:rsid w:val="001467D5"/>
    <w:rsid w:val="00146951"/>
    <w:rsid w:val="00146BA8"/>
    <w:rsid w:val="00146C02"/>
    <w:rsid w:val="00146DD9"/>
    <w:rsid w:val="00146E32"/>
    <w:rsid w:val="00146EBA"/>
    <w:rsid w:val="0014708B"/>
    <w:rsid w:val="0014722D"/>
    <w:rsid w:val="00147428"/>
    <w:rsid w:val="00147D91"/>
    <w:rsid w:val="00150084"/>
    <w:rsid w:val="00150299"/>
    <w:rsid w:val="0015053A"/>
    <w:rsid w:val="00150850"/>
    <w:rsid w:val="00150B50"/>
    <w:rsid w:val="00150FEA"/>
    <w:rsid w:val="0015142B"/>
    <w:rsid w:val="0015151D"/>
    <w:rsid w:val="00151619"/>
    <w:rsid w:val="001517E0"/>
    <w:rsid w:val="001517F2"/>
    <w:rsid w:val="00151A34"/>
    <w:rsid w:val="00151C67"/>
    <w:rsid w:val="00152036"/>
    <w:rsid w:val="00152486"/>
    <w:rsid w:val="00152493"/>
    <w:rsid w:val="00152835"/>
    <w:rsid w:val="00152C10"/>
    <w:rsid w:val="00152C1F"/>
    <w:rsid w:val="0015304B"/>
    <w:rsid w:val="00153094"/>
    <w:rsid w:val="001530EB"/>
    <w:rsid w:val="001531B8"/>
    <w:rsid w:val="001535DB"/>
    <w:rsid w:val="001535DD"/>
    <w:rsid w:val="001535EE"/>
    <w:rsid w:val="001539FF"/>
    <w:rsid w:val="00153AC4"/>
    <w:rsid w:val="00153F88"/>
    <w:rsid w:val="0015416F"/>
    <w:rsid w:val="0015446D"/>
    <w:rsid w:val="00154637"/>
    <w:rsid w:val="00154652"/>
    <w:rsid w:val="001548A0"/>
    <w:rsid w:val="00154A97"/>
    <w:rsid w:val="001559A2"/>
    <w:rsid w:val="001559FA"/>
    <w:rsid w:val="00155D6F"/>
    <w:rsid w:val="001562AF"/>
    <w:rsid w:val="00156374"/>
    <w:rsid w:val="0015660A"/>
    <w:rsid w:val="00156756"/>
    <w:rsid w:val="00156838"/>
    <w:rsid w:val="00156CE6"/>
    <w:rsid w:val="00156DEC"/>
    <w:rsid w:val="001577D8"/>
    <w:rsid w:val="00157DAA"/>
    <w:rsid w:val="00157FC3"/>
    <w:rsid w:val="00160020"/>
    <w:rsid w:val="001601F9"/>
    <w:rsid w:val="00160428"/>
    <w:rsid w:val="00160718"/>
    <w:rsid w:val="00160739"/>
    <w:rsid w:val="001612A7"/>
    <w:rsid w:val="001618D0"/>
    <w:rsid w:val="00162588"/>
    <w:rsid w:val="0016271E"/>
    <w:rsid w:val="00162990"/>
    <w:rsid w:val="00162A1C"/>
    <w:rsid w:val="00162B29"/>
    <w:rsid w:val="00162D7A"/>
    <w:rsid w:val="001638EC"/>
    <w:rsid w:val="00163D17"/>
    <w:rsid w:val="00163DB4"/>
    <w:rsid w:val="0016419B"/>
    <w:rsid w:val="00164489"/>
    <w:rsid w:val="001648F1"/>
    <w:rsid w:val="00164DAB"/>
    <w:rsid w:val="00165B24"/>
    <w:rsid w:val="00165BBB"/>
    <w:rsid w:val="00166099"/>
    <w:rsid w:val="0016613F"/>
    <w:rsid w:val="00166215"/>
    <w:rsid w:val="001664BF"/>
    <w:rsid w:val="00166591"/>
    <w:rsid w:val="001665EC"/>
    <w:rsid w:val="0016685A"/>
    <w:rsid w:val="001669EF"/>
    <w:rsid w:val="00166DE8"/>
    <w:rsid w:val="00166EF3"/>
    <w:rsid w:val="001672AF"/>
    <w:rsid w:val="00167311"/>
    <w:rsid w:val="00167398"/>
    <w:rsid w:val="00170946"/>
    <w:rsid w:val="00170B02"/>
    <w:rsid w:val="00170D31"/>
    <w:rsid w:val="00170E64"/>
    <w:rsid w:val="00170E98"/>
    <w:rsid w:val="00171143"/>
    <w:rsid w:val="001714FB"/>
    <w:rsid w:val="0017189A"/>
    <w:rsid w:val="00171A30"/>
    <w:rsid w:val="00171F3D"/>
    <w:rsid w:val="0017227D"/>
    <w:rsid w:val="0017280B"/>
    <w:rsid w:val="00172864"/>
    <w:rsid w:val="001729AF"/>
    <w:rsid w:val="00172B33"/>
    <w:rsid w:val="00172B82"/>
    <w:rsid w:val="00172EFA"/>
    <w:rsid w:val="00172F7A"/>
    <w:rsid w:val="00173180"/>
    <w:rsid w:val="00173188"/>
    <w:rsid w:val="00173608"/>
    <w:rsid w:val="001739D0"/>
    <w:rsid w:val="00173BE1"/>
    <w:rsid w:val="00173CFA"/>
    <w:rsid w:val="0017428C"/>
    <w:rsid w:val="0017454B"/>
    <w:rsid w:val="001745EC"/>
    <w:rsid w:val="00174706"/>
    <w:rsid w:val="001747B7"/>
    <w:rsid w:val="00174D4C"/>
    <w:rsid w:val="001752D7"/>
    <w:rsid w:val="00175A0C"/>
    <w:rsid w:val="00175C30"/>
    <w:rsid w:val="00175C40"/>
    <w:rsid w:val="00175E07"/>
    <w:rsid w:val="00175FCE"/>
    <w:rsid w:val="00176077"/>
    <w:rsid w:val="0017632B"/>
    <w:rsid w:val="001763DD"/>
    <w:rsid w:val="00176744"/>
    <w:rsid w:val="0017679D"/>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BB0"/>
    <w:rsid w:val="00181FC1"/>
    <w:rsid w:val="00182AD3"/>
    <w:rsid w:val="00182CA6"/>
    <w:rsid w:val="00182CFD"/>
    <w:rsid w:val="00183034"/>
    <w:rsid w:val="001830F7"/>
    <w:rsid w:val="001836C5"/>
    <w:rsid w:val="00183AB2"/>
    <w:rsid w:val="00183AEA"/>
    <w:rsid w:val="00183EE6"/>
    <w:rsid w:val="00183F2E"/>
    <w:rsid w:val="00184963"/>
    <w:rsid w:val="00184C9B"/>
    <w:rsid w:val="00185022"/>
    <w:rsid w:val="0018588A"/>
    <w:rsid w:val="00185EB4"/>
    <w:rsid w:val="001860D4"/>
    <w:rsid w:val="001867D0"/>
    <w:rsid w:val="00186E14"/>
    <w:rsid w:val="00186FFD"/>
    <w:rsid w:val="00187252"/>
    <w:rsid w:val="00187260"/>
    <w:rsid w:val="001873BD"/>
    <w:rsid w:val="00187AE9"/>
    <w:rsid w:val="00187D0B"/>
    <w:rsid w:val="00190132"/>
    <w:rsid w:val="001902CF"/>
    <w:rsid w:val="00190649"/>
    <w:rsid w:val="0019065E"/>
    <w:rsid w:val="0019132F"/>
    <w:rsid w:val="00191BC8"/>
    <w:rsid w:val="00191C91"/>
    <w:rsid w:val="00191F31"/>
    <w:rsid w:val="00192211"/>
    <w:rsid w:val="001926B1"/>
    <w:rsid w:val="001926D7"/>
    <w:rsid w:val="0019299B"/>
    <w:rsid w:val="00192AB2"/>
    <w:rsid w:val="00192DD9"/>
    <w:rsid w:val="00193343"/>
    <w:rsid w:val="001934C0"/>
    <w:rsid w:val="00193AC3"/>
    <w:rsid w:val="00193DE4"/>
    <w:rsid w:val="00193F3B"/>
    <w:rsid w:val="0019417F"/>
    <w:rsid w:val="00194339"/>
    <w:rsid w:val="0019442A"/>
    <w:rsid w:val="001947C3"/>
    <w:rsid w:val="00194848"/>
    <w:rsid w:val="001948E8"/>
    <w:rsid w:val="00194DC3"/>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75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68B"/>
    <w:rsid w:val="001A38A5"/>
    <w:rsid w:val="001A39A2"/>
    <w:rsid w:val="001A3BB1"/>
    <w:rsid w:val="001A442E"/>
    <w:rsid w:val="001A4739"/>
    <w:rsid w:val="001A48C9"/>
    <w:rsid w:val="001A4A08"/>
    <w:rsid w:val="001A4C90"/>
    <w:rsid w:val="001A4EA0"/>
    <w:rsid w:val="001A5789"/>
    <w:rsid w:val="001A5B80"/>
    <w:rsid w:val="001A5F07"/>
    <w:rsid w:val="001A673E"/>
    <w:rsid w:val="001A7763"/>
    <w:rsid w:val="001A7925"/>
    <w:rsid w:val="001B0147"/>
    <w:rsid w:val="001B0767"/>
    <w:rsid w:val="001B09A1"/>
    <w:rsid w:val="001B0BC1"/>
    <w:rsid w:val="001B0C9A"/>
    <w:rsid w:val="001B1180"/>
    <w:rsid w:val="001B13C8"/>
    <w:rsid w:val="001B180E"/>
    <w:rsid w:val="001B1C26"/>
    <w:rsid w:val="001B1C4E"/>
    <w:rsid w:val="001B1CB2"/>
    <w:rsid w:val="001B1E88"/>
    <w:rsid w:val="001B2503"/>
    <w:rsid w:val="001B28C7"/>
    <w:rsid w:val="001B2FBD"/>
    <w:rsid w:val="001B3029"/>
    <w:rsid w:val="001B32E4"/>
    <w:rsid w:val="001B3310"/>
    <w:rsid w:val="001B3412"/>
    <w:rsid w:val="001B3436"/>
    <w:rsid w:val="001B3748"/>
    <w:rsid w:val="001B3964"/>
    <w:rsid w:val="001B4129"/>
    <w:rsid w:val="001B42D5"/>
    <w:rsid w:val="001B4452"/>
    <w:rsid w:val="001B4593"/>
    <w:rsid w:val="001B466C"/>
    <w:rsid w:val="001B4D4A"/>
    <w:rsid w:val="001B4F34"/>
    <w:rsid w:val="001B52EC"/>
    <w:rsid w:val="001B554A"/>
    <w:rsid w:val="001B584C"/>
    <w:rsid w:val="001B5857"/>
    <w:rsid w:val="001B60A6"/>
    <w:rsid w:val="001B6564"/>
    <w:rsid w:val="001B691A"/>
    <w:rsid w:val="001B6AF9"/>
    <w:rsid w:val="001B6B5D"/>
    <w:rsid w:val="001B6F75"/>
    <w:rsid w:val="001B7205"/>
    <w:rsid w:val="001B72FD"/>
    <w:rsid w:val="001B7DE4"/>
    <w:rsid w:val="001C01C4"/>
    <w:rsid w:val="001C0239"/>
    <w:rsid w:val="001C02D8"/>
    <w:rsid w:val="001C03B6"/>
    <w:rsid w:val="001C04E3"/>
    <w:rsid w:val="001C06BB"/>
    <w:rsid w:val="001C0784"/>
    <w:rsid w:val="001C0A3E"/>
    <w:rsid w:val="001C0C12"/>
    <w:rsid w:val="001C1093"/>
    <w:rsid w:val="001C1461"/>
    <w:rsid w:val="001C186C"/>
    <w:rsid w:val="001C2378"/>
    <w:rsid w:val="001C250E"/>
    <w:rsid w:val="001C2AAA"/>
    <w:rsid w:val="001C322B"/>
    <w:rsid w:val="001C3557"/>
    <w:rsid w:val="001C3562"/>
    <w:rsid w:val="001C3EE9"/>
    <w:rsid w:val="001C3FA4"/>
    <w:rsid w:val="001C40F9"/>
    <w:rsid w:val="001C4204"/>
    <w:rsid w:val="001C4414"/>
    <w:rsid w:val="001C44C9"/>
    <w:rsid w:val="001C458B"/>
    <w:rsid w:val="001C4BD0"/>
    <w:rsid w:val="001C52A9"/>
    <w:rsid w:val="001C5423"/>
    <w:rsid w:val="001C5D4F"/>
    <w:rsid w:val="001C5DCC"/>
    <w:rsid w:val="001C6096"/>
    <w:rsid w:val="001C61CD"/>
    <w:rsid w:val="001C61F1"/>
    <w:rsid w:val="001C6243"/>
    <w:rsid w:val="001C6347"/>
    <w:rsid w:val="001C64C0"/>
    <w:rsid w:val="001C67D4"/>
    <w:rsid w:val="001C68EE"/>
    <w:rsid w:val="001C6956"/>
    <w:rsid w:val="001C69DA"/>
    <w:rsid w:val="001C6F06"/>
    <w:rsid w:val="001C703A"/>
    <w:rsid w:val="001C7696"/>
    <w:rsid w:val="001C79D9"/>
    <w:rsid w:val="001C7A3D"/>
    <w:rsid w:val="001C7BAC"/>
    <w:rsid w:val="001C7C2B"/>
    <w:rsid w:val="001D03DA"/>
    <w:rsid w:val="001D0D7B"/>
    <w:rsid w:val="001D116E"/>
    <w:rsid w:val="001D16FA"/>
    <w:rsid w:val="001D2360"/>
    <w:rsid w:val="001D2990"/>
    <w:rsid w:val="001D29EA"/>
    <w:rsid w:val="001D2A0E"/>
    <w:rsid w:val="001D2A32"/>
    <w:rsid w:val="001D2F43"/>
    <w:rsid w:val="001D3109"/>
    <w:rsid w:val="001D31C6"/>
    <w:rsid w:val="001D332E"/>
    <w:rsid w:val="001D45D7"/>
    <w:rsid w:val="001D4734"/>
    <w:rsid w:val="001D4E76"/>
    <w:rsid w:val="001D5033"/>
    <w:rsid w:val="001D5048"/>
    <w:rsid w:val="001D5068"/>
    <w:rsid w:val="001D5410"/>
    <w:rsid w:val="001D545F"/>
    <w:rsid w:val="001D570E"/>
    <w:rsid w:val="001D57FA"/>
    <w:rsid w:val="001D5C18"/>
    <w:rsid w:val="001D5C88"/>
    <w:rsid w:val="001D63F4"/>
    <w:rsid w:val="001D6567"/>
    <w:rsid w:val="001D67F7"/>
    <w:rsid w:val="001D695C"/>
    <w:rsid w:val="001D6C0D"/>
    <w:rsid w:val="001D6FD9"/>
    <w:rsid w:val="001D725A"/>
    <w:rsid w:val="001D7541"/>
    <w:rsid w:val="001D780E"/>
    <w:rsid w:val="001D78A1"/>
    <w:rsid w:val="001D7A78"/>
    <w:rsid w:val="001D7D29"/>
    <w:rsid w:val="001E01A8"/>
    <w:rsid w:val="001E05C3"/>
    <w:rsid w:val="001E0A8F"/>
    <w:rsid w:val="001E0AD3"/>
    <w:rsid w:val="001E0B6B"/>
    <w:rsid w:val="001E0C4A"/>
    <w:rsid w:val="001E0D78"/>
    <w:rsid w:val="001E1335"/>
    <w:rsid w:val="001E14E7"/>
    <w:rsid w:val="001E1A67"/>
    <w:rsid w:val="001E1CCC"/>
    <w:rsid w:val="001E212C"/>
    <w:rsid w:val="001E28C0"/>
    <w:rsid w:val="001E28C1"/>
    <w:rsid w:val="001E325E"/>
    <w:rsid w:val="001E35CB"/>
    <w:rsid w:val="001E36E4"/>
    <w:rsid w:val="001E379D"/>
    <w:rsid w:val="001E38CF"/>
    <w:rsid w:val="001E3954"/>
    <w:rsid w:val="001E3A3C"/>
    <w:rsid w:val="001E3C04"/>
    <w:rsid w:val="001E3E95"/>
    <w:rsid w:val="001E429D"/>
    <w:rsid w:val="001E4A79"/>
    <w:rsid w:val="001E5036"/>
    <w:rsid w:val="001E55D7"/>
    <w:rsid w:val="001E587D"/>
    <w:rsid w:val="001E5947"/>
    <w:rsid w:val="001E5A65"/>
    <w:rsid w:val="001E5C14"/>
    <w:rsid w:val="001E5C23"/>
    <w:rsid w:val="001E630A"/>
    <w:rsid w:val="001E63F1"/>
    <w:rsid w:val="001E6443"/>
    <w:rsid w:val="001E6583"/>
    <w:rsid w:val="001E65A1"/>
    <w:rsid w:val="001E6833"/>
    <w:rsid w:val="001E6873"/>
    <w:rsid w:val="001E7504"/>
    <w:rsid w:val="001E76DF"/>
    <w:rsid w:val="001E79AA"/>
    <w:rsid w:val="001E7DCB"/>
    <w:rsid w:val="001E7F5D"/>
    <w:rsid w:val="001E7FF3"/>
    <w:rsid w:val="001F073E"/>
    <w:rsid w:val="001F0CB4"/>
    <w:rsid w:val="001F0D2E"/>
    <w:rsid w:val="001F1308"/>
    <w:rsid w:val="001F1525"/>
    <w:rsid w:val="001F1529"/>
    <w:rsid w:val="001F1800"/>
    <w:rsid w:val="001F1E87"/>
    <w:rsid w:val="001F1EAD"/>
    <w:rsid w:val="001F1EB6"/>
    <w:rsid w:val="001F20A0"/>
    <w:rsid w:val="001F27E0"/>
    <w:rsid w:val="001F2DDC"/>
    <w:rsid w:val="001F2E23"/>
    <w:rsid w:val="001F30F9"/>
    <w:rsid w:val="001F32E2"/>
    <w:rsid w:val="001F341F"/>
    <w:rsid w:val="001F347B"/>
    <w:rsid w:val="001F3911"/>
    <w:rsid w:val="001F3917"/>
    <w:rsid w:val="001F3F1A"/>
    <w:rsid w:val="001F4045"/>
    <w:rsid w:val="001F41EF"/>
    <w:rsid w:val="001F43C3"/>
    <w:rsid w:val="001F47BB"/>
    <w:rsid w:val="001F48DB"/>
    <w:rsid w:val="001F4969"/>
    <w:rsid w:val="001F4CBD"/>
    <w:rsid w:val="001F4D32"/>
    <w:rsid w:val="001F52DB"/>
    <w:rsid w:val="001F542B"/>
    <w:rsid w:val="001F5545"/>
    <w:rsid w:val="001F55C8"/>
    <w:rsid w:val="001F5776"/>
    <w:rsid w:val="001F5777"/>
    <w:rsid w:val="001F5937"/>
    <w:rsid w:val="001F5965"/>
    <w:rsid w:val="001F59E3"/>
    <w:rsid w:val="001F59ED"/>
    <w:rsid w:val="001F5D73"/>
    <w:rsid w:val="001F5D91"/>
    <w:rsid w:val="001F63E3"/>
    <w:rsid w:val="001F67CA"/>
    <w:rsid w:val="001F6965"/>
    <w:rsid w:val="001F69A8"/>
    <w:rsid w:val="001F6B9F"/>
    <w:rsid w:val="001F7121"/>
    <w:rsid w:val="001F75EE"/>
    <w:rsid w:val="001F7847"/>
    <w:rsid w:val="001F7982"/>
    <w:rsid w:val="001F7B46"/>
    <w:rsid w:val="001F7EA9"/>
    <w:rsid w:val="002008C2"/>
    <w:rsid w:val="00200D2C"/>
    <w:rsid w:val="00200F87"/>
    <w:rsid w:val="00200FF8"/>
    <w:rsid w:val="0020177A"/>
    <w:rsid w:val="002019D8"/>
    <w:rsid w:val="00201A63"/>
    <w:rsid w:val="00201B90"/>
    <w:rsid w:val="00201DBB"/>
    <w:rsid w:val="00201E3E"/>
    <w:rsid w:val="00201EC7"/>
    <w:rsid w:val="002022C3"/>
    <w:rsid w:val="0020252B"/>
    <w:rsid w:val="00203165"/>
    <w:rsid w:val="002032FC"/>
    <w:rsid w:val="0020349A"/>
    <w:rsid w:val="002034B4"/>
    <w:rsid w:val="00203977"/>
    <w:rsid w:val="002039B4"/>
    <w:rsid w:val="00203E1B"/>
    <w:rsid w:val="00204032"/>
    <w:rsid w:val="002042A1"/>
    <w:rsid w:val="00204768"/>
    <w:rsid w:val="00204BAD"/>
    <w:rsid w:val="00204D60"/>
    <w:rsid w:val="002051D0"/>
    <w:rsid w:val="00205201"/>
    <w:rsid w:val="00205627"/>
    <w:rsid w:val="002056D0"/>
    <w:rsid w:val="00205AF3"/>
    <w:rsid w:val="00205E26"/>
    <w:rsid w:val="002061CD"/>
    <w:rsid w:val="00206BA8"/>
    <w:rsid w:val="00206C46"/>
    <w:rsid w:val="00206DED"/>
    <w:rsid w:val="002073DE"/>
    <w:rsid w:val="00207602"/>
    <w:rsid w:val="0020771D"/>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2EC4"/>
    <w:rsid w:val="002138D8"/>
    <w:rsid w:val="00213F31"/>
    <w:rsid w:val="002140FF"/>
    <w:rsid w:val="00214334"/>
    <w:rsid w:val="0021471C"/>
    <w:rsid w:val="00214B7A"/>
    <w:rsid w:val="00214D2B"/>
    <w:rsid w:val="0021543F"/>
    <w:rsid w:val="0021580C"/>
    <w:rsid w:val="00215BD6"/>
    <w:rsid w:val="00215DF8"/>
    <w:rsid w:val="00216027"/>
    <w:rsid w:val="002160DE"/>
    <w:rsid w:val="002166D3"/>
    <w:rsid w:val="00216ED0"/>
    <w:rsid w:val="00217872"/>
    <w:rsid w:val="00217AE5"/>
    <w:rsid w:val="00217E6A"/>
    <w:rsid w:val="0022037E"/>
    <w:rsid w:val="00220512"/>
    <w:rsid w:val="00220894"/>
    <w:rsid w:val="002208AD"/>
    <w:rsid w:val="00220DBE"/>
    <w:rsid w:val="00221027"/>
    <w:rsid w:val="00221417"/>
    <w:rsid w:val="0022187A"/>
    <w:rsid w:val="00221C92"/>
    <w:rsid w:val="00221D1C"/>
    <w:rsid w:val="0022244B"/>
    <w:rsid w:val="002224A1"/>
    <w:rsid w:val="00222918"/>
    <w:rsid w:val="002229DA"/>
    <w:rsid w:val="00222E0E"/>
    <w:rsid w:val="002236DD"/>
    <w:rsid w:val="00223B8C"/>
    <w:rsid w:val="0022416E"/>
    <w:rsid w:val="002246A2"/>
    <w:rsid w:val="00224952"/>
    <w:rsid w:val="00224DD2"/>
    <w:rsid w:val="00224F88"/>
    <w:rsid w:val="002254B1"/>
    <w:rsid w:val="0022553A"/>
    <w:rsid w:val="00225974"/>
    <w:rsid w:val="00225A6A"/>
    <w:rsid w:val="00225AC7"/>
    <w:rsid w:val="00225ACC"/>
    <w:rsid w:val="00225B87"/>
    <w:rsid w:val="00225BC3"/>
    <w:rsid w:val="00225DD6"/>
    <w:rsid w:val="00226064"/>
    <w:rsid w:val="002260D6"/>
    <w:rsid w:val="002263DD"/>
    <w:rsid w:val="00226418"/>
    <w:rsid w:val="002264A1"/>
    <w:rsid w:val="00226E76"/>
    <w:rsid w:val="0022703A"/>
    <w:rsid w:val="0022728E"/>
    <w:rsid w:val="0022754E"/>
    <w:rsid w:val="00227FB1"/>
    <w:rsid w:val="00230149"/>
    <w:rsid w:val="00230233"/>
    <w:rsid w:val="002308BB"/>
    <w:rsid w:val="00230EE4"/>
    <w:rsid w:val="002315D5"/>
    <w:rsid w:val="00231A31"/>
    <w:rsid w:val="00231B2F"/>
    <w:rsid w:val="00231C25"/>
    <w:rsid w:val="00231C6F"/>
    <w:rsid w:val="00231CEC"/>
    <w:rsid w:val="00231EED"/>
    <w:rsid w:val="00232007"/>
    <w:rsid w:val="00232522"/>
    <w:rsid w:val="00232566"/>
    <w:rsid w:val="0023258C"/>
    <w:rsid w:val="002329AB"/>
    <w:rsid w:val="00232A90"/>
    <w:rsid w:val="002334BE"/>
    <w:rsid w:val="002340D4"/>
    <w:rsid w:val="00234151"/>
    <w:rsid w:val="002346B0"/>
    <w:rsid w:val="00234ADB"/>
    <w:rsid w:val="00234F8C"/>
    <w:rsid w:val="0023543C"/>
    <w:rsid w:val="002354A4"/>
    <w:rsid w:val="00235542"/>
    <w:rsid w:val="0023561B"/>
    <w:rsid w:val="00235E6D"/>
    <w:rsid w:val="00236528"/>
    <w:rsid w:val="0023698F"/>
    <w:rsid w:val="002369B0"/>
    <w:rsid w:val="00236AD8"/>
    <w:rsid w:val="00236CEE"/>
    <w:rsid w:val="00236D36"/>
    <w:rsid w:val="00236EF8"/>
    <w:rsid w:val="00236FA9"/>
    <w:rsid w:val="00237247"/>
    <w:rsid w:val="00237AC3"/>
    <w:rsid w:val="00237EC6"/>
    <w:rsid w:val="002400C0"/>
    <w:rsid w:val="002401F5"/>
    <w:rsid w:val="00240287"/>
    <w:rsid w:val="0024048C"/>
    <w:rsid w:val="00240E54"/>
    <w:rsid w:val="00241761"/>
    <w:rsid w:val="0024195A"/>
    <w:rsid w:val="00241EAA"/>
    <w:rsid w:val="00243231"/>
    <w:rsid w:val="002433E1"/>
    <w:rsid w:val="002433FD"/>
    <w:rsid w:val="0024382D"/>
    <w:rsid w:val="00244112"/>
    <w:rsid w:val="0024444A"/>
    <w:rsid w:val="00244906"/>
    <w:rsid w:val="00244991"/>
    <w:rsid w:val="00244C64"/>
    <w:rsid w:val="00244FAC"/>
    <w:rsid w:val="002451C5"/>
    <w:rsid w:val="00245363"/>
    <w:rsid w:val="002454AF"/>
    <w:rsid w:val="0024581E"/>
    <w:rsid w:val="00245875"/>
    <w:rsid w:val="00245EF8"/>
    <w:rsid w:val="00245F1F"/>
    <w:rsid w:val="0024663B"/>
    <w:rsid w:val="00246875"/>
    <w:rsid w:val="00246D2A"/>
    <w:rsid w:val="00247103"/>
    <w:rsid w:val="00247403"/>
    <w:rsid w:val="00247491"/>
    <w:rsid w:val="00247512"/>
    <w:rsid w:val="002475FC"/>
    <w:rsid w:val="00247655"/>
    <w:rsid w:val="00250067"/>
    <w:rsid w:val="002502B4"/>
    <w:rsid w:val="002504EC"/>
    <w:rsid w:val="00250F25"/>
    <w:rsid w:val="002516DE"/>
    <w:rsid w:val="00251897"/>
    <w:rsid w:val="00251CF9"/>
    <w:rsid w:val="00251F81"/>
    <w:rsid w:val="00252393"/>
    <w:rsid w:val="002526DA"/>
    <w:rsid w:val="0025277A"/>
    <w:rsid w:val="002527BF"/>
    <w:rsid w:val="00252BE0"/>
    <w:rsid w:val="00252C3E"/>
    <w:rsid w:val="00252CF6"/>
    <w:rsid w:val="00252F0D"/>
    <w:rsid w:val="00253003"/>
    <w:rsid w:val="00253588"/>
    <w:rsid w:val="002537AC"/>
    <w:rsid w:val="00253E04"/>
    <w:rsid w:val="002540E9"/>
    <w:rsid w:val="00254195"/>
    <w:rsid w:val="002542BE"/>
    <w:rsid w:val="002542C7"/>
    <w:rsid w:val="002546F4"/>
    <w:rsid w:val="002546F6"/>
    <w:rsid w:val="002548B9"/>
    <w:rsid w:val="002549DC"/>
    <w:rsid w:val="00254A5F"/>
    <w:rsid w:val="00254FDD"/>
    <w:rsid w:val="002551D0"/>
    <w:rsid w:val="00255373"/>
    <w:rsid w:val="00255374"/>
    <w:rsid w:val="002553F9"/>
    <w:rsid w:val="002558FD"/>
    <w:rsid w:val="002559E8"/>
    <w:rsid w:val="00255CF8"/>
    <w:rsid w:val="00255D00"/>
    <w:rsid w:val="00255DB0"/>
    <w:rsid w:val="00256010"/>
    <w:rsid w:val="002563D4"/>
    <w:rsid w:val="002563F5"/>
    <w:rsid w:val="002565CA"/>
    <w:rsid w:val="002566BB"/>
    <w:rsid w:val="00256783"/>
    <w:rsid w:val="00256875"/>
    <w:rsid w:val="00256ABE"/>
    <w:rsid w:val="00256C0D"/>
    <w:rsid w:val="00257158"/>
    <w:rsid w:val="00257215"/>
    <w:rsid w:val="0025746D"/>
    <w:rsid w:val="00257755"/>
    <w:rsid w:val="0025788C"/>
    <w:rsid w:val="00257B6D"/>
    <w:rsid w:val="00257BF4"/>
    <w:rsid w:val="00257C46"/>
    <w:rsid w:val="00257FF7"/>
    <w:rsid w:val="00260003"/>
    <w:rsid w:val="002600CF"/>
    <w:rsid w:val="0026035D"/>
    <w:rsid w:val="002606D6"/>
    <w:rsid w:val="00261741"/>
    <w:rsid w:val="00261A97"/>
    <w:rsid w:val="00261C98"/>
    <w:rsid w:val="00262275"/>
    <w:rsid w:val="002622DE"/>
    <w:rsid w:val="0026248E"/>
    <w:rsid w:val="00262914"/>
    <w:rsid w:val="00262CC9"/>
    <w:rsid w:val="00262E0F"/>
    <w:rsid w:val="00262E1B"/>
    <w:rsid w:val="002634E7"/>
    <w:rsid w:val="002637A1"/>
    <w:rsid w:val="00263C74"/>
    <w:rsid w:val="0026400E"/>
    <w:rsid w:val="00264168"/>
    <w:rsid w:val="00264244"/>
    <w:rsid w:val="002642C3"/>
    <w:rsid w:val="0026445D"/>
    <w:rsid w:val="002647BF"/>
    <w:rsid w:val="002647D5"/>
    <w:rsid w:val="00264965"/>
    <w:rsid w:val="00265032"/>
    <w:rsid w:val="002650E3"/>
    <w:rsid w:val="002651FB"/>
    <w:rsid w:val="0026538C"/>
    <w:rsid w:val="00265781"/>
    <w:rsid w:val="00265B3E"/>
    <w:rsid w:val="00265D69"/>
    <w:rsid w:val="00265EAD"/>
    <w:rsid w:val="00265F0E"/>
    <w:rsid w:val="00266362"/>
    <w:rsid w:val="0026652B"/>
    <w:rsid w:val="00266609"/>
    <w:rsid w:val="002666E7"/>
    <w:rsid w:val="002668C8"/>
    <w:rsid w:val="00266B13"/>
    <w:rsid w:val="00266F52"/>
    <w:rsid w:val="00266F94"/>
    <w:rsid w:val="002675DC"/>
    <w:rsid w:val="00267616"/>
    <w:rsid w:val="00267650"/>
    <w:rsid w:val="002676ED"/>
    <w:rsid w:val="00267905"/>
    <w:rsid w:val="00267A36"/>
    <w:rsid w:val="00267C9A"/>
    <w:rsid w:val="00267CA1"/>
    <w:rsid w:val="00267D7C"/>
    <w:rsid w:val="00267FAF"/>
    <w:rsid w:val="00270175"/>
    <w:rsid w:val="00270728"/>
    <w:rsid w:val="00270976"/>
    <w:rsid w:val="002709C8"/>
    <w:rsid w:val="002709D9"/>
    <w:rsid w:val="002709E4"/>
    <w:rsid w:val="00270AA5"/>
    <w:rsid w:val="00270D42"/>
    <w:rsid w:val="002711E9"/>
    <w:rsid w:val="00271352"/>
    <w:rsid w:val="00271764"/>
    <w:rsid w:val="0027195D"/>
    <w:rsid w:val="00271EB7"/>
    <w:rsid w:val="00271FDB"/>
    <w:rsid w:val="00272107"/>
    <w:rsid w:val="00272151"/>
    <w:rsid w:val="002723F9"/>
    <w:rsid w:val="002727E0"/>
    <w:rsid w:val="002728F9"/>
    <w:rsid w:val="00272B03"/>
    <w:rsid w:val="00272E35"/>
    <w:rsid w:val="00273207"/>
    <w:rsid w:val="00273277"/>
    <w:rsid w:val="002732BE"/>
    <w:rsid w:val="002733E2"/>
    <w:rsid w:val="0027349C"/>
    <w:rsid w:val="002734B2"/>
    <w:rsid w:val="0027353D"/>
    <w:rsid w:val="002739AB"/>
    <w:rsid w:val="00273FFE"/>
    <w:rsid w:val="00274108"/>
    <w:rsid w:val="00274117"/>
    <w:rsid w:val="002742FE"/>
    <w:rsid w:val="0027432E"/>
    <w:rsid w:val="0027433A"/>
    <w:rsid w:val="002743D5"/>
    <w:rsid w:val="00274697"/>
    <w:rsid w:val="00274AAE"/>
    <w:rsid w:val="00274F11"/>
    <w:rsid w:val="002750B1"/>
    <w:rsid w:val="0027521D"/>
    <w:rsid w:val="00275332"/>
    <w:rsid w:val="002754C5"/>
    <w:rsid w:val="00276040"/>
    <w:rsid w:val="002761DE"/>
    <w:rsid w:val="00276738"/>
    <w:rsid w:val="002767BA"/>
    <w:rsid w:val="00276A35"/>
    <w:rsid w:val="00276B6C"/>
    <w:rsid w:val="002776BF"/>
    <w:rsid w:val="00277835"/>
    <w:rsid w:val="00277AF1"/>
    <w:rsid w:val="00277B9C"/>
    <w:rsid w:val="00277D87"/>
    <w:rsid w:val="00280966"/>
    <w:rsid w:val="00280AB1"/>
    <w:rsid w:val="00280C8E"/>
    <w:rsid w:val="00280E0F"/>
    <w:rsid w:val="00280F67"/>
    <w:rsid w:val="00281513"/>
    <w:rsid w:val="00281691"/>
    <w:rsid w:val="0028198B"/>
    <w:rsid w:val="00282164"/>
    <w:rsid w:val="002821A3"/>
    <w:rsid w:val="002821B4"/>
    <w:rsid w:val="00282259"/>
    <w:rsid w:val="00282356"/>
    <w:rsid w:val="00282CF2"/>
    <w:rsid w:val="00282D40"/>
    <w:rsid w:val="0028349C"/>
    <w:rsid w:val="00283945"/>
    <w:rsid w:val="0028395D"/>
    <w:rsid w:val="00283DAE"/>
    <w:rsid w:val="002840A7"/>
    <w:rsid w:val="0028442B"/>
    <w:rsid w:val="0028499E"/>
    <w:rsid w:val="00284BAE"/>
    <w:rsid w:val="002850BA"/>
    <w:rsid w:val="0028540B"/>
    <w:rsid w:val="002855F4"/>
    <w:rsid w:val="002859AF"/>
    <w:rsid w:val="00285E4D"/>
    <w:rsid w:val="00286206"/>
    <w:rsid w:val="00286AE7"/>
    <w:rsid w:val="00287243"/>
    <w:rsid w:val="00287392"/>
    <w:rsid w:val="00287538"/>
    <w:rsid w:val="00287544"/>
    <w:rsid w:val="00287676"/>
    <w:rsid w:val="002877B6"/>
    <w:rsid w:val="002878DE"/>
    <w:rsid w:val="00287EE9"/>
    <w:rsid w:val="00290647"/>
    <w:rsid w:val="0029085D"/>
    <w:rsid w:val="00290889"/>
    <w:rsid w:val="00290B2C"/>
    <w:rsid w:val="00291144"/>
    <w:rsid w:val="00291385"/>
    <w:rsid w:val="002913A3"/>
    <w:rsid w:val="00291422"/>
    <w:rsid w:val="002915E1"/>
    <w:rsid w:val="00291E9D"/>
    <w:rsid w:val="00291FA0"/>
    <w:rsid w:val="0029237F"/>
    <w:rsid w:val="00292610"/>
    <w:rsid w:val="00292712"/>
    <w:rsid w:val="00292715"/>
    <w:rsid w:val="0029290F"/>
    <w:rsid w:val="00292963"/>
    <w:rsid w:val="00292BB2"/>
    <w:rsid w:val="00292DA1"/>
    <w:rsid w:val="00292EE1"/>
    <w:rsid w:val="002933CD"/>
    <w:rsid w:val="002934E4"/>
    <w:rsid w:val="00293ADE"/>
    <w:rsid w:val="00293AF2"/>
    <w:rsid w:val="00293CAC"/>
    <w:rsid w:val="00293E57"/>
    <w:rsid w:val="0029475C"/>
    <w:rsid w:val="002947D1"/>
    <w:rsid w:val="002948DF"/>
    <w:rsid w:val="00294D90"/>
    <w:rsid w:val="00295079"/>
    <w:rsid w:val="002950C2"/>
    <w:rsid w:val="00295392"/>
    <w:rsid w:val="00295687"/>
    <w:rsid w:val="00295688"/>
    <w:rsid w:val="0029639C"/>
    <w:rsid w:val="0029640D"/>
    <w:rsid w:val="0029649D"/>
    <w:rsid w:val="002970DE"/>
    <w:rsid w:val="002971FF"/>
    <w:rsid w:val="00297249"/>
    <w:rsid w:val="0029724F"/>
    <w:rsid w:val="002974D6"/>
    <w:rsid w:val="00297508"/>
    <w:rsid w:val="002975D3"/>
    <w:rsid w:val="00297F05"/>
    <w:rsid w:val="002A00E8"/>
    <w:rsid w:val="002A0186"/>
    <w:rsid w:val="002A04D7"/>
    <w:rsid w:val="002A0A22"/>
    <w:rsid w:val="002A0A2C"/>
    <w:rsid w:val="002A0CBA"/>
    <w:rsid w:val="002A10C1"/>
    <w:rsid w:val="002A1968"/>
    <w:rsid w:val="002A1AC6"/>
    <w:rsid w:val="002A1B2E"/>
    <w:rsid w:val="002A1B41"/>
    <w:rsid w:val="002A1E92"/>
    <w:rsid w:val="002A204D"/>
    <w:rsid w:val="002A20AD"/>
    <w:rsid w:val="002A2149"/>
    <w:rsid w:val="002A2616"/>
    <w:rsid w:val="002A26E1"/>
    <w:rsid w:val="002A283E"/>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A76A3"/>
    <w:rsid w:val="002A7C99"/>
    <w:rsid w:val="002B010A"/>
    <w:rsid w:val="002B01E3"/>
    <w:rsid w:val="002B04D9"/>
    <w:rsid w:val="002B0A7D"/>
    <w:rsid w:val="002B0FFC"/>
    <w:rsid w:val="002B11BA"/>
    <w:rsid w:val="002B165D"/>
    <w:rsid w:val="002B1A69"/>
    <w:rsid w:val="002B214F"/>
    <w:rsid w:val="002B2156"/>
    <w:rsid w:val="002B23B1"/>
    <w:rsid w:val="002B2723"/>
    <w:rsid w:val="002B2939"/>
    <w:rsid w:val="002B2AEF"/>
    <w:rsid w:val="002B303A"/>
    <w:rsid w:val="002B317C"/>
    <w:rsid w:val="002B32C0"/>
    <w:rsid w:val="002B37B7"/>
    <w:rsid w:val="002B39F0"/>
    <w:rsid w:val="002B3CD7"/>
    <w:rsid w:val="002B3EAA"/>
    <w:rsid w:val="002B40FF"/>
    <w:rsid w:val="002B41E3"/>
    <w:rsid w:val="002B43D2"/>
    <w:rsid w:val="002B4549"/>
    <w:rsid w:val="002B4752"/>
    <w:rsid w:val="002B503E"/>
    <w:rsid w:val="002B5244"/>
    <w:rsid w:val="002B538E"/>
    <w:rsid w:val="002B5DCA"/>
    <w:rsid w:val="002B616F"/>
    <w:rsid w:val="002B625E"/>
    <w:rsid w:val="002B632D"/>
    <w:rsid w:val="002B69F4"/>
    <w:rsid w:val="002B6BDC"/>
    <w:rsid w:val="002B6CD5"/>
    <w:rsid w:val="002B7310"/>
    <w:rsid w:val="002B75B0"/>
    <w:rsid w:val="002B79E6"/>
    <w:rsid w:val="002B7EAF"/>
    <w:rsid w:val="002B7F31"/>
    <w:rsid w:val="002C08EA"/>
    <w:rsid w:val="002C099C"/>
    <w:rsid w:val="002C0B74"/>
    <w:rsid w:val="002C0BA0"/>
    <w:rsid w:val="002C0C8B"/>
    <w:rsid w:val="002C0CBB"/>
    <w:rsid w:val="002C0FB7"/>
    <w:rsid w:val="002C1135"/>
    <w:rsid w:val="002C1201"/>
    <w:rsid w:val="002C1460"/>
    <w:rsid w:val="002C1892"/>
    <w:rsid w:val="002C1A07"/>
    <w:rsid w:val="002C2057"/>
    <w:rsid w:val="002C20F2"/>
    <w:rsid w:val="002C27C4"/>
    <w:rsid w:val="002C27D2"/>
    <w:rsid w:val="002C2AA0"/>
    <w:rsid w:val="002C2BEE"/>
    <w:rsid w:val="002C2D0F"/>
    <w:rsid w:val="002C31A2"/>
    <w:rsid w:val="002C33C0"/>
    <w:rsid w:val="002C3895"/>
    <w:rsid w:val="002C38B2"/>
    <w:rsid w:val="002C3AD9"/>
    <w:rsid w:val="002C3C64"/>
    <w:rsid w:val="002C3F9C"/>
    <w:rsid w:val="002C40B9"/>
    <w:rsid w:val="002C4272"/>
    <w:rsid w:val="002C4868"/>
    <w:rsid w:val="002C4C3F"/>
    <w:rsid w:val="002C4DA1"/>
    <w:rsid w:val="002C4FDA"/>
    <w:rsid w:val="002C522E"/>
    <w:rsid w:val="002C5AFA"/>
    <w:rsid w:val="002C5F85"/>
    <w:rsid w:val="002C61A8"/>
    <w:rsid w:val="002C65C1"/>
    <w:rsid w:val="002C6C82"/>
    <w:rsid w:val="002C6F25"/>
    <w:rsid w:val="002C707F"/>
    <w:rsid w:val="002C71B3"/>
    <w:rsid w:val="002C7AA2"/>
    <w:rsid w:val="002C7E40"/>
    <w:rsid w:val="002C7F25"/>
    <w:rsid w:val="002D0439"/>
    <w:rsid w:val="002D0654"/>
    <w:rsid w:val="002D08C6"/>
    <w:rsid w:val="002D095D"/>
    <w:rsid w:val="002D0ED3"/>
    <w:rsid w:val="002D11B7"/>
    <w:rsid w:val="002D12EF"/>
    <w:rsid w:val="002D1323"/>
    <w:rsid w:val="002D166F"/>
    <w:rsid w:val="002D1A34"/>
    <w:rsid w:val="002D1D8D"/>
    <w:rsid w:val="002D2CE9"/>
    <w:rsid w:val="002D2F20"/>
    <w:rsid w:val="002D34E5"/>
    <w:rsid w:val="002D3788"/>
    <w:rsid w:val="002D37E1"/>
    <w:rsid w:val="002D3BBC"/>
    <w:rsid w:val="002D3D87"/>
    <w:rsid w:val="002D3FF2"/>
    <w:rsid w:val="002D438A"/>
    <w:rsid w:val="002D44EA"/>
    <w:rsid w:val="002D469F"/>
    <w:rsid w:val="002D5115"/>
    <w:rsid w:val="002D5738"/>
    <w:rsid w:val="002D589F"/>
    <w:rsid w:val="002D5AB8"/>
    <w:rsid w:val="002D5C42"/>
    <w:rsid w:val="002D5D4C"/>
    <w:rsid w:val="002D5E53"/>
    <w:rsid w:val="002D65DD"/>
    <w:rsid w:val="002D678F"/>
    <w:rsid w:val="002D698C"/>
    <w:rsid w:val="002D6B21"/>
    <w:rsid w:val="002D6EB2"/>
    <w:rsid w:val="002D7290"/>
    <w:rsid w:val="002D75F7"/>
    <w:rsid w:val="002D7813"/>
    <w:rsid w:val="002D7B8D"/>
    <w:rsid w:val="002D7C6E"/>
    <w:rsid w:val="002E00EC"/>
    <w:rsid w:val="002E0319"/>
    <w:rsid w:val="002E04C9"/>
    <w:rsid w:val="002E05CB"/>
    <w:rsid w:val="002E07D8"/>
    <w:rsid w:val="002E088A"/>
    <w:rsid w:val="002E09B1"/>
    <w:rsid w:val="002E0AEB"/>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1E7"/>
    <w:rsid w:val="002E257B"/>
    <w:rsid w:val="002E25D4"/>
    <w:rsid w:val="002E277C"/>
    <w:rsid w:val="002E2D13"/>
    <w:rsid w:val="002E2F19"/>
    <w:rsid w:val="002E3181"/>
    <w:rsid w:val="002E32BB"/>
    <w:rsid w:val="002E36BF"/>
    <w:rsid w:val="002E3AE2"/>
    <w:rsid w:val="002E3C65"/>
    <w:rsid w:val="002E3E2F"/>
    <w:rsid w:val="002E3F5B"/>
    <w:rsid w:val="002E41C8"/>
    <w:rsid w:val="002E42C5"/>
    <w:rsid w:val="002E4362"/>
    <w:rsid w:val="002E4555"/>
    <w:rsid w:val="002E4575"/>
    <w:rsid w:val="002E4D31"/>
    <w:rsid w:val="002E4EA6"/>
    <w:rsid w:val="002E5447"/>
    <w:rsid w:val="002E56AA"/>
    <w:rsid w:val="002E588A"/>
    <w:rsid w:val="002E6201"/>
    <w:rsid w:val="002E6280"/>
    <w:rsid w:val="002E63D9"/>
    <w:rsid w:val="002E640E"/>
    <w:rsid w:val="002E6D9D"/>
    <w:rsid w:val="002E7115"/>
    <w:rsid w:val="002E788B"/>
    <w:rsid w:val="002E7C1F"/>
    <w:rsid w:val="002F0223"/>
    <w:rsid w:val="002F0A29"/>
    <w:rsid w:val="002F0C28"/>
    <w:rsid w:val="002F0CB7"/>
    <w:rsid w:val="002F11E4"/>
    <w:rsid w:val="002F1401"/>
    <w:rsid w:val="002F1A6A"/>
    <w:rsid w:val="002F1C16"/>
    <w:rsid w:val="002F1D58"/>
    <w:rsid w:val="002F1DB9"/>
    <w:rsid w:val="002F20BE"/>
    <w:rsid w:val="002F2475"/>
    <w:rsid w:val="002F2C57"/>
    <w:rsid w:val="002F3066"/>
    <w:rsid w:val="002F3CDE"/>
    <w:rsid w:val="002F3EFB"/>
    <w:rsid w:val="002F4198"/>
    <w:rsid w:val="002F429A"/>
    <w:rsid w:val="002F49BF"/>
    <w:rsid w:val="002F57C2"/>
    <w:rsid w:val="002F5BFE"/>
    <w:rsid w:val="002F5DD6"/>
    <w:rsid w:val="002F5FEA"/>
    <w:rsid w:val="002F63E7"/>
    <w:rsid w:val="002F6505"/>
    <w:rsid w:val="002F69B7"/>
    <w:rsid w:val="002F6A0E"/>
    <w:rsid w:val="002F70DB"/>
    <w:rsid w:val="002F7AE0"/>
    <w:rsid w:val="002F7BE3"/>
    <w:rsid w:val="002F7E6A"/>
    <w:rsid w:val="00300165"/>
    <w:rsid w:val="003006CB"/>
    <w:rsid w:val="00300962"/>
    <w:rsid w:val="0030099D"/>
    <w:rsid w:val="00300A4F"/>
    <w:rsid w:val="00300C42"/>
    <w:rsid w:val="003010CF"/>
    <w:rsid w:val="00301653"/>
    <w:rsid w:val="003016FB"/>
    <w:rsid w:val="0030244B"/>
    <w:rsid w:val="003026C0"/>
    <w:rsid w:val="003029E2"/>
    <w:rsid w:val="00302F65"/>
    <w:rsid w:val="00303052"/>
    <w:rsid w:val="003030A2"/>
    <w:rsid w:val="00303440"/>
    <w:rsid w:val="00303882"/>
    <w:rsid w:val="00303C85"/>
    <w:rsid w:val="00303E3F"/>
    <w:rsid w:val="003040E2"/>
    <w:rsid w:val="00304304"/>
    <w:rsid w:val="00304696"/>
    <w:rsid w:val="00304C86"/>
    <w:rsid w:val="00304D84"/>
    <w:rsid w:val="00304D9B"/>
    <w:rsid w:val="00304DB3"/>
    <w:rsid w:val="00304E2A"/>
    <w:rsid w:val="00304EBE"/>
    <w:rsid w:val="00304F43"/>
    <w:rsid w:val="00304FBB"/>
    <w:rsid w:val="00305344"/>
    <w:rsid w:val="00305455"/>
    <w:rsid w:val="003056B9"/>
    <w:rsid w:val="00305D55"/>
    <w:rsid w:val="00305FF9"/>
    <w:rsid w:val="00306061"/>
    <w:rsid w:val="00306347"/>
    <w:rsid w:val="003066FA"/>
    <w:rsid w:val="003069CF"/>
    <w:rsid w:val="003069F5"/>
    <w:rsid w:val="00306D39"/>
    <w:rsid w:val="00306D6F"/>
    <w:rsid w:val="00306E6B"/>
    <w:rsid w:val="00306ECB"/>
    <w:rsid w:val="003072F2"/>
    <w:rsid w:val="003074A6"/>
    <w:rsid w:val="00307588"/>
    <w:rsid w:val="00307909"/>
    <w:rsid w:val="00307A61"/>
    <w:rsid w:val="00307D4F"/>
    <w:rsid w:val="003100C8"/>
    <w:rsid w:val="00310439"/>
    <w:rsid w:val="00310A9C"/>
    <w:rsid w:val="00310BC2"/>
    <w:rsid w:val="00311161"/>
    <w:rsid w:val="00311244"/>
    <w:rsid w:val="00311245"/>
    <w:rsid w:val="00311298"/>
    <w:rsid w:val="003115E2"/>
    <w:rsid w:val="00311683"/>
    <w:rsid w:val="0031173E"/>
    <w:rsid w:val="0031196F"/>
    <w:rsid w:val="00311BAB"/>
    <w:rsid w:val="00311E7A"/>
    <w:rsid w:val="00312065"/>
    <w:rsid w:val="003123BB"/>
    <w:rsid w:val="00312400"/>
    <w:rsid w:val="00312739"/>
    <w:rsid w:val="00312AF2"/>
    <w:rsid w:val="00312C3B"/>
    <w:rsid w:val="00312D10"/>
    <w:rsid w:val="00312D97"/>
    <w:rsid w:val="0031302F"/>
    <w:rsid w:val="0031317B"/>
    <w:rsid w:val="0031320B"/>
    <w:rsid w:val="003135B5"/>
    <w:rsid w:val="003136B3"/>
    <w:rsid w:val="00313796"/>
    <w:rsid w:val="003138E9"/>
    <w:rsid w:val="00313B91"/>
    <w:rsid w:val="00313F44"/>
    <w:rsid w:val="0031403A"/>
    <w:rsid w:val="00314095"/>
    <w:rsid w:val="00314641"/>
    <w:rsid w:val="00314672"/>
    <w:rsid w:val="00314BD7"/>
    <w:rsid w:val="003152E5"/>
    <w:rsid w:val="00315A78"/>
    <w:rsid w:val="00315BCF"/>
    <w:rsid w:val="00315E36"/>
    <w:rsid w:val="003160C3"/>
    <w:rsid w:val="00316203"/>
    <w:rsid w:val="00316449"/>
    <w:rsid w:val="003165B8"/>
    <w:rsid w:val="003167EB"/>
    <w:rsid w:val="00316AD3"/>
    <w:rsid w:val="00316F83"/>
    <w:rsid w:val="003178DA"/>
    <w:rsid w:val="00317926"/>
    <w:rsid w:val="00317DB8"/>
    <w:rsid w:val="00317F08"/>
    <w:rsid w:val="00320076"/>
    <w:rsid w:val="00320618"/>
    <w:rsid w:val="00320920"/>
    <w:rsid w:val="00320CDD"/>
    <w:rsid w:val="00320DF8"/>
    <w:rsid w:val="0032100B"/>
    <w:rsid w:val="0032117C"/>
    <w:rsid w:val="003213D9"/>
    <w:rsid w:val="003214B6"/>
    <w:rsid w:val="003216B8"/>
    <w:rsid w:val="00321B91"/>
    <w:rsid w:val="00321BD7"/>
    <w:rsid w:val="00321D88"/>
    <w:rsid w:val="00321DD3"/>
    <w:rsid w:val="0032201D"/>
    <w:rsid w:val="0032230B"/>
    <w:rsid w:val="003223B3"/>
    <w:rsid w:val="00322437"/>
    <w:rsid w:val="0032260F"/>
    <w:rsid w:val="0032263A"/>
    <w:rsid w:val="003228DA"/>
    <w:rsid w:val="00322932"/>
    <w:rsid w:val="003229C7"/>
    <w:rsid w:val="00322E60"/>
    <w:rsid w:val="0032347C"/>
    <w:rsid w:val="003239A9"/>
    <w:rsid w:val="00323C3D"/>
    <w:rsid w:val="00323D6B"/>
    <w:rsid w:val="00323DAA"/>
    <w:rsid w:val="00323E12"/>
    <w:rsid w:val="00324E3F"/>
    <w:rsid w:val="00325270"/>
    <w:rsid w:val="0032534D"/>
    <w:rsid w:val="00325384"/>
    <w:rsid w:val="00325482"/>
    <w:rsid w:val="003257B3"/>
    <w:rsid w:val="00325890"/>
    <w:rsid w:val="00325ABE"/>
    <w:rsid w:val="00325BA6"/>
    <w:rsid w:val="003260FB"/>
    <w:rsid w:val="0032656C"/>
    <w:rsid w:val="0032661C"/>
    <w:rsid w:val="00326957"/>
    <w:rsid w:val="00326A3C"/>
    <w:rsid w:val="00326AE2"/>
    <w:rsid w:val="00326D0B"/>
    <w:rsid w:val="00326DE8"/>
    <w:rsid w:val="0032746A"/>
    <w:rsid w:val="0032750D"/>
    <w:rsid w:val="00327A11"/>
    <w:rsid w:val="00327F9E"/>
    <w:rsid w:val="0033078F"/>
    <w:rsid w:val="00330E8B"/>
    <w:rsid w:val="00330F7D"/>
    <w:rsid w:val="0033108E"/>
    <w:rsid w:val="00331426"/>
    <w:rsid w:val="0033171D"/>
    <w:rsid w:val="0033173A"/>
    <w:rsid w:val="00331B35"/>
    <w:rsid w:val="00331D16"/>
    <w:rsid w:val="00331EE9"/>
    <w:rsid w:val="00331FC3"/>
    <w:rsid w:val="0033212A"/>
    <w:rsid w:val="0033271F"/>
    <w:rsid w:val="00332C28"/>
    <w:rsid w:val="00332E0C"/>
    <w:rsid w:val="0033307A"/>
    <w:rsid w:val="003336AA"/>
    <w:rsid w:val="003336B3"/>
    <w:rsid w:val="00333A68"/>
    <w:rsid w:val="00333ACD"/>
    <w:rsid w:val="003340E5"/>
    <w:rsid w:val="003346D7"/>
    <w:rsid w:val="00334972"/>
    <w:rsid w:val="00334AC1"/>
    <w:rsid w:val="00334AD0"/>
    <w:rsid w:val="0033511F"/>
    <w:rsid w:val="003351CF"/>
    <w:rsid w:val="00335429"/>
    <w:rsid w:val="00335B75"/>
    <w:rsid w:val="00335D8C"/>
    <w:rsid w:val="00336072"/>
    <w:rsid w:val="003360F5"/>
    <w:rsid w:val="003363A1"/>
    <w:rsid w:val="003363A2"/>
    <w:rsid w:val="0033677D"/>
    <w:rsid w:val="00336DED"/>
    <w:rsid w:val="00336FC8"/>
    <w:rsid w:val="0033737F"/>
    <w:rsid w:val="00337492"/>
    <w:rsid w:val="003375C4"/>
    <w:rsid w:val="003377C3"/>
    <w:rsid w:val="00337A39"/>
    <w:rsid w:val="00337D93"/>
    <w:rsid w:val="0034013A"/>
    <w:rsid w:val="00340A6A"/>
    <w:rsid w:val="00340B23"/>
    <w:rsid w:val="00340B8A"/>
    <w:rsid w:val="00340BF2"/>
    <w:rsid w:val="00340C69"/>
    <w:rsid w:val="00340FFA"/>
    <w:rsid w:val="00341573"/>
    <w:rsid w:val="003415CB"/>
    <w:rsid w:val="00341640"/>
    <w:rsid w:val="00341712"/>
    <w:rsid w:val="003420D6"/>
    <w:rsid w:val="0034217F"/>
    <w:rsid w:val="0034226D"/>
    <w:rsid w:val="00342592"/>
    <w:rsid w:val="00342597"/>
    <w:rsid w:val="00342972"/>
    <w:rsid w:val="00342C83"/>
    <w:rsid w:val="00342F4B"/>
    <w:rsid w:val="00342FDD"/>
    <w:rsid w:val="003430F3"/>
    <w:rsid w:val="003432CA"/>
    <w:rsid w:val="00343ADB"/>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651"/>
    <w:rsid w:val="0034667F"/>
    <w:rsid w:val="00346D04"/>
    <w:rsid w:val="00346D15"/>
    <w:rsid w:val="00346F7F"/>
    <w:rsid w:val="00347029"/>
    <w:rsid w:val="0034704C"/>
    <w:rsid w:val="00347395"/>
    <w:rsid w:val="0034757B"/>
    <w:rsid w:val="0034784B"/>
    <w:rsid w:val="00350108"/>
    <w:rsid w:val="003503E3"/>
    <w:rsid w:val="00350464"/>
    <w:rsid w:val="00350725"/>
    <w:rsid w:val="00350762"/>
    <w:rsid w:val="003507C4"/>
    <w:rsid w:val="0035082A"/>
    <w:rsid w:val="00350AF6"/>
    <w:rsid w:val="00350B75"/>
    <w:rsid w:val="00350BF2"/>
    <w:rsid w:val="00350D70"/>
    <w:rsid w:val="00350F4D"/>
    <w:rsid w:val="00351293"/>
    <w:rsid w:val="00351402"/>
    <w:rsid w:val="00351645"/>
    <w:rsid w:val="0035182C"/>
    <w:rsid w:val="003519A1"/>
    <w:rsid w:val="00351C6D"/>
    <w:rsid w:val="003522D5"/>
    <w:rsid w:val="00352480"/>
    <w:rsid w:val="003529BE"/>
    <w:rsid w:val="00352B0E"/>
    <w:rsid w:val="00352FA7"/>
    <w:rsid w:val="003530D2"/>
    <w:rsid w:val="0035331A"/>
    <w:rsid w:val="003534E1"/>
    <w:rsid w:val="003536AD"/>
    <w:rsid w:val="003539B8"/>
    <w:rsid w:val="003539FB"/>
    <w:rsid w:val="00353B1D"/>
    <w:rsid w:val="00353E3B"/>
    <w:rsid w:val="00353FC3"/>
    <w:rsid w:val="00353FC5"/>
    <w:rsid w:val="00354006"/>
    <w:rsid w:val="003548D8"/>
    <w:rsid w:val="00354B20"/>
    <w:rsid w:val="00354C0A"/>
    <w:rsid w:val="003553F0"/>
    <w:rsid w:val="003554CA"/>
    <w:rsid w:val="003559DA"/>
    <w:rsid w:val="00355AA6"/>
    <w:rsid w:val="0035621F"/>
    <w:rsid w:val="003564D8"/>
    <w:rsid w:val="0035666A"/>
    <w:rsid w:val="00356714"/>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6E88"/>
    <w:rsid w:val="00367441"/>
    <w:rsid w:val="00367B1D"/>
    <w:rsid w:val="003700AA"/>
    <w:rsid w:val="0037014A"/>
    <w:rsid w:val="0037015E"/>
    <w:rsid w:val="00370488"/>
    <w:rsid w:val="00370B1B"/>
    <w:rsid w:val="00370DF0"/>
    <w:rsid w:val="00370E4F"/>
    <w:rsid w:val="00371215"/>
    <w:rsid w:val="00371496"/>
    <w:rsid w:val="0037163D"/>
    <w:rsid w:val="003718E9"/>
    <w:rsid w:val="00371984"/>
    <w:rsid w:val="00371B41"/>
    <w:rsid w:val="00371D94"/>
    <w:rsid w:val="00371D9B"/>
    <w:rsid w:val="00371DA8"/>
    <w:rsid w:val="00371DC4"/>
    <w:rsid w:val="003727E1"/>
    <w:rsid w:val="00372846"/>
    <w:rsid w:val="00372991"/>
    <w:rsid w:val="003729F9"/>
    <w:rsid w:val="00372BB5"/>
    <w:rsid w:val="00372F0D"/>
    <w:rsid w:val="00373B41"/>
    <w:rsid w:val="00373DB1"/>
    <w:rsid w:val="00373FD5"/>
    <w:rsid w:val="00374059"/>
    <w:rsid w:val="003741E7"/>
    <w:rsid w:val="00374210"/>
    <w:rsid w:val="00374229"/>
    <w:rsid w:val="00374B22"/>
    <w:rsid w:val="00374E8C"/>
    <w:rsid w:val="00375308"/>
    <w:rsid w:val="0037535B"/>
    <w:rsid w:val="00375448"/>
    <w:rsid w:val="0037552D"/>
    <w:rsid w:val="003755C0"/>
    <w:rsid w:val="003756DB"/>
    <w:rsid w:val="003760C7"/>
    <w:rsid w:val="00376240"/>
    <w:rsid w:val="00376363"/>
    <w:rsid w:val="00376391"/>
    <w:rsid w:val="003767EA"/>
    <w:rsid w:val="003768DB"/>
    <w:rsid w:val="00376905"/>
    <w:rsid w:val="00376B23"/>
    <w:rsid w:val="00376EDF"/>
    <w:rsid w:val="003770BB"/>
    <w:rsid w:val="003776CD"/>
    <w:rsid w:val="0037771A"/>
    <w:rsid w:val="003802DC"/>
    <w:rsid w:val="0038074D"/>
    <w:rsid w:val="00380A63"/>
    <w:rsid w:val="00380BF3"/>
    <w:rsid w:val="00380E4E"/>
    <w:rsid w:val="00380E50"/>
    <w:rsid w:val="00380FBF"/>
    <w:rsid w:val="003810E7"/>
    <w:rsid w:val="00381B19"/>
    <w:rsid w:val="00381C92"/>
    <w:rsid w:val="00381D39"/>
    <w:rsid w:val="003822BE"/>
    <w:rsid w:val="00382701"/>
    <w:rsid w:val="003828CC"/>
    <w:rsid w:val="00382A43"/>
    <w:rsid w:val="00382AE5"/>
    <w:rsid w:val="00382C9C"/>
    <w:rsid w:val="00382D60"/>
    <w:rsid w:val="00382F29"/>
    <w:rsid w:val="0038373B"/>
    <w:rsid w:val="00383821"/>
    <w:rsid w:val="00383C8D"/>
    <w:rsid w:val="00383F73"/>
    <w:rsid w:val="00383F89"/>
    <w:rsid w:val="00384005"/>
    <w:rsid w:val="00384422"/>
    <w:rsid w:val="003844D8"/>
    <w:rsid w:val="0038460D"/>
    <w:rsid w:val="0038483D"/>
    <w:rsid w:val="00384920"/>
    <w:rsid w:val="003849E4"/>
    <w:rsid w:val="00384C43"/>
    <w:rsid w:val="003852FB"/>
    <w:rsid w:val="00385429"/>
    <w:rsid w:val="003854DA"/>
    <w:rsid w:val="003855C4"/>
    <w:rsid w:val="00385644"/>
    <w:rsid w:val="00385707"/>
    <w:rsid w:val="003859AB"/>
    <w:rsid w:val="00385B05"/>
    <w:rsid w:val="00385C09"/>
    <w:rsid w:val="00385C56"/>
    <w:rsid w:val="00385F3E"/>
    <w:rsid w:val="00385FD0"/>
    <w:rsid w:val="00386382"/>
    <w:rsid w:val="003865EF"/>
    <w:rsid w:val="003867AC"/>
    <w:rsid w:val="00386973"/>
    <w:rsid w:val="00386982"/>
    <w:rsid w:val="00386A56"/>
    <w:rsid w:val="00386AE1"/>
    <w:rsid w:val="00386BA9"/>
    <w:rsid w:val="00387BF8"/>
    <w:rsid w:val="00387D26"/>
    <w:rsid w:val="00387D90"/>
    <w:rsid w:val="00387FEA"/>
    <w:rsid w:val="00390012"/>
    <w:rsid w:val="00390017"/>
    <w:rsid w:val="0039006F"/>
    <w:rsid w:val="003901A3"/>
    <w:rsid w:val="0039021A"/>
    <w:rsid w:val="00390617"/>
    <w:rsid w:val="0039069D"/>
    <w:rsid w:val="0039072F"/>
    <w:rsid w:val="0039078A"/>
    <w:rsid w:val="0039084E"/>
    <w:rsid w:val="00390E90"/>
    <w:rsid w:val="0039143B"/>
    <w:rsid w:val="0039166F"/>
    <w:rsid w:val="00391D3B"/>
    <w:rsid w:val="00392EC2"/>
    <w:rsid w:val="00393072"/>
    <w:rsid w:val="003931B0"/>
    <w:rsid w:val="003934BD"/>
    <w:rsid w:val="00393672"/>
    <w:rsid w:val="00393A7F"/>
    <w:rsid w:val="00393CAC"/>
    <w:rsid w:val="00393CD5"/>
    <w:rsid w:val="00393E1C"/>
    <w:rsid w:val="00393F86"/>
    <w:rsid w:val="003940CE"/>
    <w:rsid w:val="00394308"/>
    <w:rsid w:val="00394602"/>
    <w:rsid w:val="003948AB"/>
    <w:rsid w:val="00394982"/>
    <w:rsid w:val="003949E7"/>
    <w:rsid w:val="00394CA6"/>
    <w:rsid w:val="0039500B"/>
    <w:rsid w:val="0039534F"/>
    <w:rsid w:val="003956BC"/>
    <w:rsid w:val="00395BAD"/>
    <w:rsid w:val="00395C24"/>
    <w:rsid w:val="00396BFB"/>
    <w:rsid w:val="00397B33"/>
    <w:rsid w:val="00397C1D"/>
    <w:rsid w:val="00397D8A"/>
    <w:rsid w:val="00397F5E"/>
    <w:rsid w:val="00397F63"/>
    <w:rsid w:val="003A06BC"/>
    <w:rsid w:val="003A082D"/>
    <w:rsid w:val="003A180F"/>
    <w:rsid w:val="003A18DD"/>
    <w:rsid w:val="003A1CBB"/>
    <w:rsid w:val="003A1E4E"/>
    <w:rsid w:val="003A20C8"/>
    <w:rsid w:val="003A232E"/>
    <w:rsid w:val="003A2C29"/>
    <w:rsid w:val="003A2CD0"/>
    <w:rsid w:val="003A2EC3"/>
    <w:rsid w:val="003A3678"/>
    <w:rsid w:val="003A3681"/>
    <w:rsid w:val="003A36F2"/>
    <w:rsid w:val="003A3D39"/>
    <w:rsid w:val="003A3E65"/>
    <w:rsid w:val="003A3EC7"/>
    <w:rsid w:val="003A3EDC"/>
    <w:rsid w:val="003A3EE5"/>
    <w:rsid w:val="003A3FCA"/>
    <w:rsid w:val="003A40B4"/>
    <w:rsid w:val="003A4A0D"/>
    <w:rsid w:val="003A4BDC"/>
    <w:rsid w:val="003A52DF"/>
    <w:rsid w:val="003A55E8"/>
    <w:rsid w:val="003A573A"/>
    <w:rsid w:val="003A5B32"/>
    <w:rsid w:val="003A5F26"/>
    <w:rsid w:val="003A6928"/>
    <w:rsid w:val="003A69BD"/>
    <w:rsid w:val="003A6BFC"/>
    <w:rsid w:val="003A6CDE"/>
    <w:rsid w:val="003A7473"/>
    <w:rsid w:val="003A74CB"/>
    <w:rsid w:val="003A755A"/>
    <w:rsid w:val="003A7834"/>
    <w:rsid w:val="003A7871"/>
    <w:rsid w:val="003A7CD5"/>
    <w:rsid w:val="003B0B5B"/>
    <w:rsid w:val="003B0B72"/>
    <w:rsid w:val="003B0BB3"/>
    <w:rsid w:val="003B0E79"/>
    <w:rsid w:val="003B13AE"/>
    <w:rsid w:val="003B169D"/>
    <w:rsid w:val="003B1F9A"/>
    <w:rsid w:val="003B2068"/>
    <w:rsid w:val="003B25EC"/>
    <w:rsid w:val="003B2E81"/>
    <w:rsid w:val="003B3061"/>
    <w:rsid w:val="003B3110"/>
    <w:rsid w:val="003B3487"/>
    <w:rsid w:val="003B3575"/>
    <w:rsid w:val="003B3697"/>
    <w:rsid w:val="003B3A42"/>
    <w:rsid w:val="003B439C"/>
    <w:rsid w:val="003B46E3"/>
    <w:rsid w:val="003B4755"/>
    <w:rsid w:val="003B4965"/>
    <w:rsid w:val="003B504D"/>
    <w:rsid w:val="003B50BC"/>
    <w:rsid w:val="003B5572"/>
    <w:rsid w:val="003B5BBC"/>
    <w:rsid w:val="003B5D22"/>
    <w:rsid w:val="003B5D97"/>
    <w:rsid w:val="003B63A4"/>
    <w:rsid w:val="003B676F"/>
    <w:rsid w:val="003B68FE"/>
    <w:rsid w:val="003B6991"/>
    <w:rsid w:val="003B6B88"/>
    <w:rsid w:val="003B6CE6"/>
    <w:rsid w:val="003B6D7D"/>
    <w:rsid w:val="003B7052"/>
    <w:rsid w:val="003B70A7"/>
    <w:rsid w:val="003B727E"/>
    <w:rsid w:val="003B73FB"/>
    <w:rsid w:val="003B741A"/>
    <w:rsid w:val="003B78DB"/>
    <w:rsid w:val="003B7C06"/>
    <w:rsid w:val="003B7D7E"/>
    <w:rsid w:val="003B7EF0"/>
    <w:rsid w:val="003C0206"/>
    <w:rsid w:val="003C05C2"/>
    <w:rsid w:val="003C0715"/>
    <w:rsid w:val="003C0CF9"/>
    <w:rsid w:val="003C1012"/>
    <w:rsid w:val="003C11C9"/>
    <w:rsid w:val="003C1229"/>
    <w:rsid w:val="003C1733"/>
    <w:rsid w:val="003C1D7B"/>
    <w:rsid w:val="003C1FD4"/>
    <w:rsid w:val="003C2121"/>
    <w:rsid w:val="003C213D"/>
    <w:rsid w:val="003C25AD"/>
    <w:rsid w:val="003C26B2"/>
    <w:rsid w:val="003C26C0"/>
    <w:rsid w:val="003C2829"/>
    <w:rsid w:val="003C2D21"/>
    <w:rsid w:val="003C2E06"/>
    <w:rsid w:val="003C313E"/>
    <w:rsid w:val="003C3248"/>
    <w:rsid w:val="003C3EE8"/>
    <w:rsid w:val="003C41E2"/>
    <w:rsid w:val="003C45AE"/>
    <w:rsid w:val="003C4A89"/>
    <w:rsid w:val="003C589A"/>
    <w:rsid w:val="003C5A3C"/>
    <w:rsid w:val="003C5E6B"/>
    <w:rsid w:val="003C6803"/>
    <w:rsid w:val="003C6D11"/>
    <w:rsid w:val="003C6E1C"/>
    <w:rsid w:val="003C70AD"/>
    <w:rsid w:val="003C74DE"/>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DE3"/>
    <w:rsid w:val="003D1E6F"/>
    <w:rsid w:val="003D1FEF"/>
    <w:rsid w:val="003D2609"/>
    <w:rsid w:val="003D2910"/>
    <w:rsid w:val="003D2C1D"/>
    <w:rsid w:val="003D2C34"/>
    <w:rsid w:val="003D2EBC"/>
    <w:rsid w:val="003D2F28"/>
    <w:rsid w:val="003D349E"/>
    <w:rsid w:val="003D37F0"/>
    <w:rsid w:val="003D3811"/>
    <w:rsid w:val="003D3DDD"/>
    <w:rsid w:val="003D3F47"/>
    <w:rsid w:val="003D4329"/>
    <w:rsid w:val="003D4679"/>
    <w:rsid w:val="003D4912"/>
    <w:rsid w:val="003D4CB8"/>
    <w:rsid w:val="003D4D5F"/>
    <w:rsid w:val="003D4F6B"/>
    <w:rsid w:val="003D503F"/>
    <w:rsid w:val="003D54E0"/>
    <w:rsid w:val="003D58C8"/>
    <w:rsid w:val="003D5CBF"/>
    <w:rsid w:val="003D5DCE"/>
    <w:rsid w:val="003D5F31"/>
    <w:rsid w:val="003D66D2"/>
    <w:rsid w:val="003D6CAD"/>
    <w:rsid w:val="003D6D56"/>
    <w:rsid w:val="003D710E"/>
    <w:rsid w:val="003D7312"/>
    <w:rsid w:val="003D7B7F"/>
    <w:rsid w:val="003E01CB"/>
    <w:rsid w:val="003E02B2"/>
    <w:rsid w:val="003E02C7"/>
    <w:rsid w:val="003E07AE"/>
    <w:rsid w:val="003E07BF"/>
    <w:rsid w:val="003E080C"/>
    <w:rsid w:val="003E0A76"/>
    <w:rsid w:val="003E0D35"/>
    <w:rsid w:val="003E14FC"/>
    <w:rsid w:val="003E16BA"/>
    <w:rsid w:val="003E22D5"/>
    <w:rsid w:val="003E2806"/>
    <w:rsid w:val="003E2976"/>
    <w:rsid w:val="003E29B7"/>
    <w:rsid w:val="003E3307"/>
    <w:rsid w:val="003E39DD"/>
    <w:rsid w:val="003E3A67"/>
    <w:rsid w:val="003E3BD5"/>
    <w:rsid w:val="003E3C75"/>
    <w:rsid w:val="003E3F4D"/>
    <w:rsid w:val="003E404B"/>
    <w:rsid w:val="003E4328"/>
    <w:rsid w:val="003E4858"/>
    <w:rsid w:val="003E4A17"/>
    <w:rsid w:val="003E4DED"/>
    <w:rsid w:val="003E4DFE"/>
    <w:rsid w:val="003E4E2F"/>
    <w:rsid w:val="003E5225"/>
    <w:rsid w:val="003E5414"/>
    <w:rsid w:val="003E552C"/>
    <w:rsid w:val="003E5863"/>
    <w:rsid w:val="003E5B04"/>
    <w:rsid w:val="003E5C77"/>
    <w:rsid w:val="003E6316"/>
    <w:rsid w:val="003E6584"/>
    <w:rsid w:val="003E65D2"/>
    <w:rsid w:val="003E6884"/>
    <w:rsid w:val="003E6982"/>
    <w:rsid w:val="003E69B1"/>
    <w:rsid w:val="003E6AC5"/>
    <w:rsid w:val="003E6E95"/>
    <w:rsid w:val="003E7320"/>
    <w:rsid w:val="003E7E3B"/>
    <w:rsid w:val="003E7FC5"/>
    <w:rsid w:val="003F0096"/>
    <w:rsid w:val="003F028B"/>
    <w:rsid w:val="003F03ED"/>
    <w:rsid w:val="003F0847"/>
    <w:rsid w:val="003F0850"/>
    <w:rsid w:val="003F0CC0"/>
    <w:rsid w:val="003F0D12"/>
    <w:rsid w:val="003F1058"/>
    <w:rsid w:val="003F11B6"/>
    <w:rsid w:val="003F1327"/>
    <w:rsid w:val="003F160C"/>
    <w:rsid w:val="003F1633"/>
    <w:rsid w:val="003F2289"/>
    <w:rsid w:val="003F277D"/>
    <w:rsid w:val="003F279B"/>
    <w:rsid w:val="003F2970"/>
    <w:rsid w:val="003F312B"/>
    <w:rsid w:val="003F324F"/>
    <w:rsid w:val="003F3260"/>
    <w:rsid w:val="003F33BC"/>
    <w:rsid w:val="003F354C"/>
    <w:rsid w:val="003F39DF"/>
    <w:rsid w:val="003F3B45"/>
    <w:rsid w:val="003F3D4E"/>
    <w:rsid w:val="003F46A4"/>
    <w:rsid w:val="003F477E"/>
    <w:rsid w:val="003F48AD"/>
    <w:rsid w:val="003F4BFD"/>
    <w:rsid w:val="003F4EDC"/>
    <w:rsid w:val="003F5387"/>
    <w:rsid w:val="003F53A6"/>
    <w:rsid w:val="003F5C3A"/>
    <w:rsid w:val="003F6217"/>
    <w:rsid w:val="003F6966"/>
    <w:rsid w:val="003F6A55"/>
    <w:rsid w:val="003F6CD2"/>
    <w:rsid w:val="003F6CDA"/>
    <w:rsid w:val="003F6D01"/>
    <w:rsid w:val="003F6F8E"/>
    <w:rsid w:val="003F7641"/>
    <w:rsid w:val="003F7649"/>
    <w:rsid w:val="003F788D"/>
    <w:rsid w:val="003F7A1B"/>
    <w:rsid w:val="003F7FCA"/>
    <w:rsid w:val="00400228"/>
    <w:rsid w:val="004002E2"/>
    <w:rsid w:val="00400E4E"/>
    <w:rsid w:val="00401075"/>
    <w:rsid w:val="0040126E"/>
    <w:rsid w:val="00401330"/>
    <w:rsid w:val="0040154F"/>
    <w:rsid w:val="00401562"/>
    <w:rsid w:val="00401756"/>
    <w:rsid w:val="004017D4"/>
    <w:rsid w:val="00401AB3"/>
    <w:rsid w:val="00401AF4"/>
    <w:rsid w:val="00401CC1"/>
    <w:rsid w:val="004020D4"/>
    <w:rsid w:val="004021B6"/>
    <w:rsid w:val="004023F4"/>
    <w:rsid w:val="00402712"/>
    <w:rsid w:val="0040326C"/>
    <w:rsid w:val="0040366D"/>
    <w:rsid w:val="00403EC6"/>
    <w:rsid w:val="0040403F"/>
    <w:rsid w:val="00404312"/>
    <w:rsid w:val="004047C4"/>
    <w:rsid w:val="00404AFE"/>
    <w:rsid w:val="00404CCC"/>
    <w:rsid w:val="00404CDC"/>
    <w:rsid w:val="00404F7A"/>
    <w:rsid w:val="00404FCF"/>
    <w:rsid w:val="0040535D"/>
    <w:rsid w:val="004053E1"/>
    <w:rsid w:val="0040554E"/>
    <w:rsid w:val="0040570B"/>
    <w:rsid w:val="00405EDB"/>
    <w:rsid w:val="00405FB1"/>
    <w:rsid w:val="004060C2"/>
    <w:rsid w:val="0040632D"/>
    <w:rsid w:val="00406460"/>
    <w:rsid w:val="004066CE"/>
    <w:rsid w:val="004067E6"/>
    <w:rsid w:val="00406AA6"/>
    <w:rsid w:val="00406BCE"/>
    <w:rsid w:val="00406DD3"/>
    <w:rsid w:val="00406DE6"/>
    <w:rsid w:val="00406E7E"/>
    <w:rsid w:val="0040722D"/>
    <w:rsid w:val="004074BF"/>
    <w:rsid w:val="00407651"/>
    <w:rsid w:val="00407710"/>
    <w:rsid w:val="004077F1"/>
    <w:rsid w:val="00410078"/>
    <w:rsid w:val="004103C7"/>
    <w:rsid w:val="00410615"/>
    <w:rsid w:val="00410620"/>
    <w:rsid w:val="00410C8F"/>
    <w:rsid w:val="00410E9F"/>
    <w:rsid w:val="0041103D"/>
    <w:rsid w:val="004113AA"/>
    <w:rsid w:val="00411ED1"/>
    <w:rsid w:val="0041237D"/>
    <w:rsid w:val="00412461"/>
    <w:rsid w:val="00412546"/>
    <w:rsid w:val="0041290C"/>
    <w:rsid w:val="0041302F"/>
    <w:rsid w:val="00413053"/>
    <w:rsid w:val="00413101"/>
    <w:rsid w:val="0041313D"/>
    <w:rsid w:val="0041319C"/>
    <w:rsid w:val="00413501"/>
    <w:rsid w:val="004137B6"/>
    <w:rsid w:val="00413803"/>
    <w:rsid w:val="00413A54"/>
    <w:rsid w:val="00413C10"/>
    <w:rsid w:val="00413C82"/>
    <w:rsid w:val="00413CD9"/>
    <w:rsid w:val="00413F9A"/>
    <w:rsid w:val="004140CA"/>
    <w:rsid w:val="004141B3"/>
    <w:rsid w:val="0041425C"/>
    <w:rsid w:val="00414715"/>
    <w:rsid w:val="00414C65"/>
    <w:rsid w:val="00414C8F"/>
    <w:rsid w:val="00414D26"/>
    <w:rsid w:val="00414D44"/>
    <w:rsid w:val="0041527C"/>
    <w:rsid w:val="0041528F"/>
    <w:rsid w:val="00415D39"/>
    <w:rsid w:val="00415D76"/>
    <w:rsid w:val="00415DAE"/>
    <w:rsid w:val="00416540"/>
    <w:rsid w:val="00416596"/>
    <w:rsid w:val="00416647"/>
    <w:rsid w:val="00416665"/>
    <w:rsid w:val="00416A67"/>
    <w:rsid w:val="00416ACB"/>
    <w:rsid w:val="004170F5"/>
    <w:rsid w:val="00417313"/>
    <w:rsid w:val="00417790"/>
    <w:rsid w:val="00417A75"/>
    <w:rsid w:val="00420175"/>
    <w:rsid w:val="004204CE"/>
    <w:rsid w:val="00420623"/>
    <w:rsid w:val="00420809"/>
    <w:rsid w:val="0042087A"/>
    <w:rsid w:val="0042099B"/>
    <w:rsid w:val="00420AAF"/>
    <w:rsid w:val="0042168D"/>
    <w:rsid w:val="00421926"/>
    <w:rsid w:val="00421DCF"/>
    <w:rsid w:val="004221F1"/>
    <w:rsid w:val="00422341"/>
    <w:rsid w:val="0042275D"/>
    <w:rsid w:val="00422C40"/>
    <w:rsid w:val="00422C4A"/>
    <w:rsid w:val="00423188"/>
    <w:rsid w:val="00423641"/>
    <w:rsid w:val="0042369F"/>
    <w:rsid w:val="004236F7"/>
    <w:rsid w:val="004239CD"/>
    <w:rsid w:val="00424019"/>
    <w:rsid w:val="00424064"/>
    <w:rsid w:val="00425053"/>
    <w:rsid w:val="0042542E"/>
    <w:rsid w:val="0042581D"/>
    <w:rsid w:val="00425827"/>
    <w:rsid w:val="00425D45"/>
    <w:rsid w:val="00426266"/>
    <w:rsid w:val="00426655"/>
    <w:rsid w:val="004266D2"/>
    <w:rsid w:val="004266F3"/>
    <w:rsid w:val="004267F5"/>
    <w:rsid w:val="004268DA"/>
    <w:rsid w:val="004268E1"/>
    <w:rsid w:val="0042690F"/>
    <w:rsid w:val="0042691C"/>
    <w:rsid w:val="00426978"/>
    <w:rsid w:val="00426C71"/>
    <w:rsid w:val="00426DF2"/>
    <w:rsid w:val="00426FEB"/>
    <w:rsid w:val="004270E5"/>
    <w:rsid w:val="00427911"/>
    <w:rsid w:val="004279A4"/>
    <w:rsid w:val="00427A9A"/>
    <w:rsid w:val="00430405"/>
    <w:rsid w:val="004306DB"/>
    <w:rsid w:val="004307DE"/>
    <w:rsid w:val="00430825"/>
    <w:rsid w:val="004308E9"/>
    <w:rsid w:val="00430A2D"/>
    <w:rsid w:val="00430CD6"/>
    <w:rsid w:val="00430F2E"/>
    <w:rsid w:val="00431145"/>
    <w:rsid w:val="00431505"/>
    <w:rsid w:val="00431AF0"/>
    <w:rsid w:val="00431B32"/>
    <w:rsid w:val="00431E03"/>
    <w:rsid w:val="00431E46"/>
    <w:rsid w:val="00431F2E"/>
    <w:rsid w:val="004320EA"/>
    <w:rsid w:val="0043213A"/>
    <w:rsid w:val="004325F4"/>
    <w:rsid w:val="00432933"/>
    <w:rsid w:val="00432C25"/>
    <w:rsid w:val="00432C49"/>
    <w:rsid w:val="00432DCC"/>
    <w:rsid w:val="004330F4"/>
    <w:rsid w:val="00433590"/>
    <w:rsid w:val="00433677"/>
    <w:rsid w:val="004338E5"/>
    <w:rsid w:val="0043393D"/>
    <w:rsid w:val="00433973"/>
    <w:rsid w:val="00433FC3"/>
    <w:rsid w:val="0043401F"/>
    <w:rsid w:val="0043411B"/>
    <w:rsid w:val="0043424D"/>
    <w:rsid w:val="004344C7"/>
    <w:rsid w:val="0043463A"/>
    <w:rsid w:val="004348E7"/>
    <w:rsid w:val="00434C51"/>
    <w:rsid w:val="00435112"/>
    <w:rsid w:val="00435274"/>
    <w:rsid w:val="004352AD"/>
    <w:rsid w:val="0043545D"/>
    <w:rsid w:val="004355C2"/>
    <w:rsid w:val="0043571F"/>
    <w:rsid w:val="00435941"/>
    <w:rsid w:val="00435BCF"/>
    <w:rsid w:val="00435D26"/>
    <w:rsid w:val="00435FE2"/>
    <w:rsid w:val="0043625D"/>
    <w:rsid w:val="004362AA"/>
    <w:rsid w:val="00436AEC"/>
    <w:rsid w:val="00436E2F"/>
    <w:rsid w:val="00436EAB"/>
    <w:rsid w:val="00437269"/>
    <w:rsid w:val="00437C61"/>
    <w:rsid w:val="00437DA0"/>
    <w:rsid w:val="00437FCA"/>
    <w:rsid w:val="00437FCD"/>
    <w:rsid w:val="00440FEF"/>
    <w:rsid w:val="00441117"/>
    <w:rsid w:val="0044152C"/>
    <w:rsid w:val="00441A2B"/>
    <w:rsid w:val="00441A5C"/>
    <w:rsid w:val="004422DD"/>
    <w:rsid w:val="00442351"/>
    <w:rsid w:val="004423D1"/>
    <w:rsid w:val="00442479"/>
    <w:rsid w:val="004425D2"/>
    <w:rsid w:val="00442CF7"/>
    <w:rsid w:val="00442DAC"/>
    <w:rsid w:val="00442F0A"/>
    <w:rsid w:val="00443119"/>
    <w:rsid w:val="004442F7"/>
    <w:rsid w:val="00444843"/>
    <w:rsid w:val="00445372"/>
    <w:rsid w:val="00445599"/>
    <w:rsid w:val="00445CA5"/>
    <w:rsid w:val="00445D9F"/>
    <w:rsid w:val="004461D9"/>
    <w:rsid w:val="004463E6"/>
    <w:rsid w:val="00446722"/>
    <w:rsid w:val="00446AC6"/>
    <w:rsid w:val="00446D85"/>
    <w:rsid w:val="00446F58"/>
    <w:rsid w:val="00446F99"/>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B7E"/>
    <w:rsid w:val="00450BCC"/>
    <w:rsid w:val="00451045"/>
    <w:rsid w:val="0045136B"/>
    <w:rsid w:val="0045151A"/>
    <w:rsid w:val="00451AD0"/>
    <w:rsid w:val="00451BCE"/>
    <w:rsid w:val="00451C7E"/>
    <w:rsid w:val="004521EA"/>
    <w:rsid w:val="00452A4C"/>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5F5B"/>
    <w:rsid w:val="004560C4"/>
    <w:rsid w:val="004560E5"/>
    <w:rsid w:val="00456280"/>
    <w:rsid w:val="00456421"/>
    <w:rsid w:val="00456591"/>
    <w:rsid w:val="00456A0D"/>
    <w:rsid w:val="00456A6E"/>
    <w:rsid w:val="00456DAB"/>
    <w:rsid w:val="0045712D"/>
    <w:rsid w:val="00460184"/>
    <w:rsid w:val="004603B9"/>
    <w:rsid w:val="00460931"/>
    <w:rsid w:val="004609D1"/>
    <w:rsid w:val="00460CC3"/>
    <w:rsid w:val="00460CC6"/>
    <w:rsid w:val="00460D85"/>
    <w:rsid w:val="00460E86"/>
    <w:rsid w:val="00460F27"/>
    <w:rsid w:val="004610FE"/>
    <w:rsid w:val="004612B2"/>
    <w:rsid w:val="00461638"/>
    <w:rsid w:val="00461972"/>
    <w:rsid w:val="00461996"/>
    <w:rsid w:val="00462084"/>
    <w:rsid w:val="0046223F"/>
    <w:rsid w:val="00462637"/>
    <w:rsid w:val="004628D3"/>
    <w:rsid w:val="00462FC8"/>
    <w:rsid w:val="0046383B"/>
    <w:rsid w:val="004640E3"/>
    <w:rsid w:val="004646B4"/>
    <w:rsid w:val="00464A88"/>
    <w:rsid w:val="004651A0"/>
    <w:rsid w:val="0046557E"/>
    <w:rsid w:val="0046598D"/>
    <w:rsid w:val="00465A3C"/>
    <w:rsid w:val="00465B80"/>
    <w:rsid w:val="00465D5E"/>
    <w:rsid w:val="004662C8"/>
    <w:rsid w:val="004662CC"/>
    <w:rsid w:val="00466329"/>
    <w:rsid w:val="00466357"/>
    <w:rsid w:val="00466532"/>
    <w:rsid w:val="004667E0"/>
    <w:rsid w:val="0046730C"/>
    <w:rsid w:val="00467488"/>
    <w:rsid w:val="00467732"/>
    <w:rsid w:val="00467FC6"/>
    <w:rsid w:val="00470127"/>
    <w:rsid w:val="004707A9"/>
    <w:rsid w:val="0047083E"/>
    <w:rsid w:val="00470848"/>
    <w:rsid w:val="00470EB5"/>
    <w:rsid w:val="004712A0"/>
    <w:rsid w:val="00471404"/>
    <w:rsid w:val="0047165F"/>
    <w:rsid w:val="0047286B"/>
    <w:rsid w:val="00472E27"/>
    <w:rsid w:val="0047365E"/>
    <w:rsid w:val="00473B07"/>
    <w:rsid w:val="00473D74"/>
    <w:rsid w:val="00473E9C"/>
    <w:rsid w:val="0047414E"/>
    <w:rsid w:val="00474220"/>
    <w:rsid w:val="0047425C"/>
    <w:rsid w:val="004742AD"/>
    <w:rsid w:val="0047487A"/>
    <w:rsid w:val="004748C8"/>
    <w:rsid w:val="00474964"/>
    <w:rsid w:val="00474A3D"/>
    <w:rsid w:val="00474FA9"/>
    <w:rsid w:val="004752D3"/>
    <w:rsid w:val="00475388"/>
    <w:rsid w:val="004754E1"/>
    <w:rsid w:val="00475840"/>
    <w:rsid w:val="00475921"/>
    <w:rsid w:val="00475CE0"/>
    <w:rsid w:val="00475F21"/>
    <w:rsid w:val="00476108"/>
    <w:rsid w:val="004761A8"/>
    <w:rsid w:val="004766F3"/>
    <w:rsid w:val="00476827"/>
    <w:rsid w:val="004768DD"/>
    <w:rsid w:val="00476BD4"/>
    <w:rsid w:val="00476C1E"/>
    <w:rsid w:val="004770D6"/>
    <w:rsid w:val="0047723F"/>
    <w:rsid w:val="00477873"/>
    <w:rsid w:val="0047787A"/>
    <w:rsid w:val="004778A0"/>
    <w:rsid w:val="00477B47"/>
    <w:rsid w:val="00477C35"/>
    <w:rsid w:val="00477EFC"/>
    <w:rsid w:val="004803D3"/>
    <w:rsid w:val="0048044E"/>
    <w:rsid w:val="00480988"/>
    <w:rsid w:val="004809CE"/>
    <w:rsid w:val="00480E05"/>
    <w:rsid w:val="00481018"/>
    <w:rsid w:val="004810AE"/>
    <w:rsid w:val="00481300"/>
    <w:rsid w:val="00481402"/>
    <w:rsid w:val="00481532"/>
    <w:rsid w:val="004815AA"/>
    <w:rsid w:val="004815E6"/>
    <w:rsid w:val="00481ECB"/>
    <w:rsid w:val="0048208C"/>
    <w:rsid w:val="004820D2"/>
    <w:rsid w:val="00482529"/>
    <w:rsid w:val="0048252D"/>
    <w:rsid w:val="004829C7"/>
    <w:rsid w:val="00482B26"/>
    <w:rsid w:val="00482BBE"/>
    <w:rsid w:val="00482C55"/>
    <w:rsid w:val="00482D39"/>
    <w:rsid w:val="00483687"/>
    <w:rsid w:val="004838CE"/>
    <w:rsid w:val="00483A12"/>
    <w:rsid w:val="00483B1F"/>
    <w:rsid w:val="00484353"/>
    <w:rsid w:val="004844A6"/>
    <w:rsid w:val="004848A5"/>
    <w:rsid w:val="0048497F"/>
    <w:rsid w:val="00484A77"/>
    <w:rsid w:val="00485134"/>
    <w:rsid w:val="00485168"/>
    <w:rsid w:val="00485329"/>
    <w:rsid w:val="0048540F"/>
    <w:rsid w:val="00485970"/>
    <w:rsid w:val="00485B1B"/>
    <w:rsid w:val="00485C0D"/>
    <w:rsid w:val="00485DE6"/>
    <w:rsid w:val="00485F20"/>
    <w:rsid w:val="004864D0"/>
    <w:rsid w:val="00486575"/>
    <w:rsid w:val="0048664F"/>
    <w:rsid w:val="004866D0"/>
    <w:rsid w:val="00486818"/>
    <w:rsid w:val="00487091"/>
    <w:rsid w:val="00487427"/>
    <w:rsid w:val="00487836"/>
    <w:rsid w:val="004879E6"/>
    <w:rsid w:val="00487B90"/>
    <w:rsid w:val="00487C90"/>
    <w:rsid w:val="00487D30"/>
    <w:rsid w:val="00487EF3"/>
    <w:rsid w:val="00490845"/>
    <w:rsid w:val="00490846"/>
    <w:rsid w:val="00490932"/>
    <w:rsid w:val="0049137B"/>
    <w:rsid w:val="00491907"/>
    <w:rsid w:val="00491D4C"/>
    <w:rsid w:val="00491FEE"/>
    <w:rsid w:val="00492172"/>
    <w:rsid w:val="00492BE7"/>
    <w:rsid w:val="00493FE1"/>
    <w:rsid w:val="00494133"/>
    <w:rsid w:val="00494180"/>
    <w:rsid w:val="00494242"/>
    <w:rsid w:val="00494D41"/>
    <w:rsid w:val="00494E50"/>
    <w:rsid w:val="00494E8E"/>
    <w:rsid w:val="004950F3"/>
    <w:rsid w:val="004951F5"/>
    <w:rsid w:val="00495306"/>
    <w:rsid w:val="004955BC"/>
    <w:rsid w:val="004955D1"/>
    <w:rsid w:val="00495A14"/>
    <w:rsid w:val="00495D63"/>
    <w:rsid w:val="00495F9A"/>
    <w:rsid w:val="0049648F"/>
    <w:rsid w:val="00496606"/>
    <w:rsid w:val="0049662D"/>
    <w:rsid w:val="004966A9"/>
    <w:rsid w:val="004967C1"/>
    <w:rsid w:val="004969F0"/>
    <w:rsid w:val="00496DDC"/>
    <w:rsid w:val="00496F05"/>
    <w:rsid w:val="00497370"/>
    <w:rsid w:val="004973B9"/>
    <w:rsid w:val="00497753"/>
    <w:rsid w:val="004978E4"/>
    <w:rsid w:val="00497B42"/>
    <w:rsid w:val="00497BDE"/>
    <w:rsid w:val="004A0387"/>
    <w:rsid w:val="004A0748"/>
    <w:rsid w:val="004A08DC"/>
    <w:rsid w:val="004A09FE"/>
    <w:rsid w:val="004A0A14"/>
    <w:rsid w:val="004A0E75"/>
    <w:rsid w:val="004A0F39"/>
    <w:rsid w:val="004A11B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057"/>
    <w:rsid w:val="004A41A5"/>
    <w:rsid w:val="004A4257"/>
    <w:rsid w:val="004A4715"/>
    <w:rsid w:val="004A4A66"/>
    <w:rsid w:val="004A5046"/>
    <w:rsid w:val="004A51E0"/>
    <w:rsid w:val="004A565E"/>
    <w:rsid w:val="004A587A"/>
    <w:rsid w:val="004A5DF3"/>
    <w:rsid w:val="004A6134"/>
    <w:rsid w:val="004A6838"/>
    <w:rsid w:val="004A6886"/>
    <w:rsid w:val="004A68D5"/>
    <w:rsid w:val="004A7092"/>
    <w:rsid w:val="004A717D"/>
    <w:rsid w:val="004A7312"/>
    <w:rsid w:val="004A7767"/>
    <w:rsid w:val="004A7ADC"/>
    <w:rsid w:val="004A7BDA"/>
    <w:rsid w:val="004B001D"/>
    <w:rsid w:val="004B0850"/>
    <w:rsid w:val="004B0AC7"/>
    <w:rsid w:val="004B0B9F"/>
    <w:rsid w:val="004B0DDD"/>
    <w:rsid w:val="004B11B0"/>
    <w:rsid w:val="004B1634"/>
    <w:rsid w:val="004B18D7"/>
    <w:rsid w:val="004B1B52"/>
    <w:rsid w:val="004B1C2C"/>
    <w:rsid w:val="004B1C4E"/>
    <w:rsid w:val="004B1D02"/>
    <w:rsid w:val="004B2B85"/>
    <w:rsid w:val="004B2BA6"/>
    <w:rsid w:val="004B2D37"/>
    <w:rsid w:val="004B3169"/>
    <w:rsid w:val="004B317E"/>
    <w:rsid w:val="004B37C2"/>
    <w:rsid w:val="004B3A9C"/>
    <w:rsid w:val="004B3DAA"/>
    <w:rsid w:val="004B4279"/>
    <w:rsid w:val="004B49E6"/>
    <w:rsid w:val="004B4AC8"/>
    <w:rsid w:val="004B4C50"/>
    <w:rsid w:val="004B4D69"/>
    <w:rsid w:val="004B4EC5"/>
    <w:rsid w:val="004B4EE9"/>
    <w:rsid w:val="004B51BC"/>
    <w:rsid w:val="004B57D1"/>
    <w:rsid w:val="004B5D48"/>
    <w:rsid w:val="004B5FA1"/>
    <w:rsid w:val="004B63E0"/>
    <w:rsid w:val="004B6506"/>
    <w:rsid w:val="004B6517"/>
    <w:rsid w:val="004B68A4"/>
    <w:rsid w:val="004B68BC"/>
    <w:rsid w:val="004B738E"/>
    <w:rsid w:val="004B760E"/>
    <w:rsid w:val="004B7CD0"/>
    <w:rsid w:val="004C01A8"/>
    <w:rsid w:val="004C0DA1"/>
    <w:rsid w:val="004C0E4B"/>
    <w:rsid w:val="004C0F86"/>
    <w:rsid w:val="004C1067"/>
    <w:rsid w:val="004C1604"/>
    <w:rsid w:val="004C1840"/>
    <w:rsid w:val="004C184E"/>
    <w:rsid w:val="004C1941"/>
    <w:rsid w:val="004C1C61"/>
    <w:rsid w:val="004C24C9"/>
    <w:rsid w:val="004C2509"/>
    <w:rsid w:val="004C27C1"/>
    <w:rsid w:val="004C2A63"/>
    <w:rsid w:val="004C2B12"/>
    <w:rsid w:val="004C31B6"/>
    <w:rsid w:val="004C3240"/>
    <w:rsid w:val="004C3673"/>
    <w:rsid w:val="004C3F8D"/>
    <w:rsid w:val="004C4A9F"/>
    <w:rsid w:val="004C5170"/>
    <w:rsid w:val="004C5290"/>
    <w:rsid w:val="004C5319"/>
    <w:rsid w:val="004C5489"/>
    <w:rsid w:val="004C5767"/>
    <w:rsid w:val="004C5873"/>
    <w:rsid w:val="004C5961"/>
    <w:rsid w:val="004C621F"/>
    <w:rsid w:val="004C6650"/>
    <w:rsid w:val="004C6B6A"/>
    <w:rsid w:val="004C6BBD"/>
    <w:rsid w:val="004C6EE1"/>
    <w:rsid w:val="004C703B"/>
    <w:rsid w:val="004C707F"/>
    <w:rsid w:val="004C782F"/>
    <w:rsid w:val="004C7948"/>
    <w:rsid w:val="004C7BB8"/>
    <w:rsid w:val="004C7C60"/>
    <w:rsid w:val="004C7CB8"/>
    <w:rsid w:val="004C7E61"/>
    <w:rsid w:val="004D048E"/>
    <w:rsid w:val="004D05DA"/>
    <w:rsid w:val="004D0BD2"/>
    <w:rsid w:val="004D0DFE"/>
    <w:rsid w:val="004D118E"/>
    <w:rsid w:val="004D1CA2"/>
    <w:rsid w:val="004D1CC8"/>
    <w:rsid w:val="004D1D91"/>
    <w:rsid w:val="004D207D"/>
    <w:rsid w:val="004D22C3"/>
    <w:rsid w:val="004D2422"/>
    <w:rsid w:val="004D250E"/>
    <w:rsid w:val="004D25CA"/>
    <w:rsid w:val="004D27FB"/>
    <w:rsid w:val="004D28A9"/>
    <w:rsid w:val="004D29DC"/>
    <w:rsid w:val="004D2D5E"/>
    <w:rsid w:val="004D2F0B"/>
    <w:rsid w:val="004D32B6"/>
    <w:rsid w:val="004D3386"/>
    <w:rsid w:val="004D3467"/>
    <w:rsid w:val="004D3DA2"/>
    <w:rsid w:val="004D3E82"/>
    <w:rsid w:val="004D4778"/>
    <w:rsid w:val="004D4B45"/>
    <w:rsid w:val="004D4EE1"/>
    <w:rsid w:val="004D52A6"/>
    <w:rsid w:val="004D5753"/>
    <w:rsid w:val="004D59D9"/>
    <w:rsid w:val="004D5B7D"/>
    <w:rsid w:val="004D60A5"/>
    <w:rsid w:val="004D650B"/>
    <w:rsid w:val="004D6DE0"/>
    <w:rsid w:val="004D6F4D"/>
    <w:rsid w:val="004D6F95"/>
    <w:rsid w:val="004D7142"/>
    <w:rsid w:val="004D72FE"/>
    <w:rsid w:val="004D7702"/>
    <w:rsid w:val="004D771C"/>
    <w:rsid w:val="004D7762"/>
    <w:rsid w:val="004D78C3"/>
    <w:rsid w:val="004D7905"/>
    <w:rsid w:val="004D7A1E"/>
    <w:rsid w:val="004D7BD0"/>
    <w:rsid w:val="004D7BD4"/>
    <w:rsid w:val="004D7C52"/>
    <w:rsid w:val="004D7CD7"/>
    <w:rsid w:val="004D7E91"/>
    <w:rsid w:val="004E003A"/>
    <w:rsid w:val="004E03A4"/>
    <w:rsid w:val="004E0478"/>
    <w:rsid w:val="004E0768"/>
    <w:rsid w:val="004E0996"/>
    <w:rsid w:val="004E15DF"/>
    <w:rsid w:val="004E187F"/>
    <w:rsid w:val="004E1A31"/>
    <w:rsid w:val="004E1F11"/>
    <w:rsid w:val="004E20D0"/>
    <w:rsid w:val="004E24BF"/>
    <w:rsid w:val="004E2688"/>
    <w:rsid w:val="004E2A2F"/>
    <w:rsid w:val="004E2DE0"/>
    <w:rsid w:val="004E31F2"/>
    <w:rsid w:val="004E3318"/>
    <w:rsid w:val="004E375A"/>
    <w:rsid w:val="004E3BB6"/>
    <w:rsid w:val="004E4060"/>
    <w:rsid w:val="004E409A"/>
    <w:rsid w:val="004E4145"/>
    <w:rsid w:val="004E4235"/>
    <w:rsid w:val="004E4417"/>
    <w:rsid w:val="004E4575"/>
    <w:rsid w:val="004E4A02"/>
    <w:rsid w:val="004E4B39"/>
    <w:rsid w:val="004E4D64"/>
    <w:rsid w:val="004E4EF2"/>
    <w:rsid w:val="004E51EF"/>
    <w:rsid w:val="004E568F"/>
    <w:rsid w:val="004E5EB6"/>
    <w:rsid w:val="004E6600"/>
    <w:rsid w:val="004E68BA"/>
    <w:rsid w:val="004E6D9C"/>
    <w:rsid w:val="004E6F04"/>
    <w:rsid w:val="004E708E"/>
    <w:rsid w:val="004E7094"/>
    <w:rsid w:val="004E709C"/>
    <w:rsid w:val="004E7338"/>
    <w:rsid w:val="004E78C6"/>
    <w:rsid w:val="004E7BBA"/>
    <w:rsid w:val="004F01BD"/>
    <w:rsid w:val="004F0839"/>
    <w:rsid w:val="004F0A73"/>
    <w:rsid w:val="004F0AE6"/>
    <w:rsid w:val="004F0BBB"/>
    <w:rsid w:val="004F0FB5"/>
    <w:rsid w:val="004F0FB9"/>
    <w:rsid w:val="004F158F"/>
    <w:rsid w:val="004F1AE1"/>
    <w:rsid w:val="004F282B"/>
    <w:rsid w:val="004F2EDE"/>
    <w:rsid w:val="004F2F7E"/>
    <w:rsid w:val="004F3278"/>
    <w:rsid w:val="004F32B5"/>
    <w:rsid w:val="004F37AC"/>
    <w:rsid w:val="004F3942"/>
    <w:rsid w:val="004F3EE3"/>
    <w:rsid w:val="004F407E"/>
    <w:rsid w:val="004F4947"/>
    <w:rsid w:val="004F4A60"/>
    <w:rsid w:val="004F50EB"/>
    <w:rsid w:val="004F546A"/>
    <w:rsid w:val="004F5479"/>
    <w:rsid w:val="004F575F"/>
    <w:rsid w:val="004F5DC8"/>
    <w:rsid w:val="004F5EE4"/>
    <w:rsid w:val="004F61D6"/>
    <w:rsid w:val="004F62AD"/>
    <w:rsid w:val="004F6435"/>
    <w:rsid w:val="004F6674"/>
    <w:rsid w:val="004F6710"/>
    <w:rsid w:val="004F68B1"/>
    <w:rsid w:val="004F6A55"/>
    <w:rsid w:val="004F6FD4"/>
    <w:rsid w:val="004F7528"/>
    <w:rsid w:val="004F7B7D"/>
    <w:rsid w:val="004F7B96"/>
    <w:rsid w:val="004F7BBE"/>
    <w:rsid w:val="004F7BCA"/>
    <w:rsid w:val="004F7D89"/>
    <w:rsid w:val="005003BB"/>
    <w:rsid w:val="00500829"/>
    <w:rsid w:val="005008D2"/>
    <w:rsid w:val="00500FB2"/>
    <w:rsid w:val="00501120"/>
    <w:rsid w:val="005011DF"/>
    <w:rsid w:val="0050123B"/>
    <w:rsid w:val="00501529"/>
    <w:rsid w:val="00501593"/>
    <w:rsid w:val="005016E3"/>
    <w:rsid w:val="00501981"/>
    <w:rsid w:val="00501A85"/>
    <w:rsid w:val="00501BB3"/>
    <w:rsid w:val="00501CDE"/>
    <w:rsid w:val="00501E33"/>
    <w:rsid w:val="00501FBE"/>
    <w:rsid w:val="00502097"/>
    <w:rsid w:val="005021DD"/>
    <w:rsid w:val="005026CA"/>
    <w:rsid w:val="00502B72"/>
    <w:rsid w:val="0050301A"/>
    <w:rsid w:val="0050318B"/>
    <w:rsid w:val="00503715"/>
    <w:rsid w:val="00503ABC"/>
    <w:rsid w:val="00503E84"/>
    <w:rsid w:val="00503FF4"/>
    <w:rsid w:val="0050420D"/>
    <w:rsid w:val="0050429E"/>
    <w:rsid w:val="0050493C"/>
    <w:rsid w:val="00504BC1"/>
    <w:rsid w:val="00504CB9"/>
    <w:rsid w:val="00504DCF"/>
    <w:rsid w:val="00504EFF"/>
    <w:rsid w:val="00505134"/>
    <w:rsid w:val="00505884"/>
    <w:rsid w:val="00505AC5"/>
    <w:rsid w:val="00505C04"/>
    <w:rsid w:val="0050619B"/>
    <w:rsid w:val="005063A4"/>
    <w:rsid w:val="005066F5"/>
    <w:rsid w:val="00506CAF"/>
    <w:rsid w:val="00506EBA"/>
    <w:rsid w:val="0050701F"/>
    <w:rsid w:val="0050723E"/>
    <w:rsid w:val="005076C6"/>
    <w:rsid w:val="005077C0"/>
    <w:rsid w:val="0050781E"/>
    <w:rsid w:val="00507BE3"/>
    <w:rsid w:val="00507CC3"/>
    <w:rsid w:val="0051017C"/>
    <w:rsid w:val="005106BA"/>
    <w:rsid w:val="00510FE1"/>
    <w:rsid w:val="00511B4B"/>
    <w:rsid w:val="00511DE2"/>
    <w:rsid w:val="00511F15"/>
    <w:rsid w:val="00511F97"/>
    <w:rsid w:val="0051318C"/>
    <w:rsid w:val="005132B0"/>
    <w:rsid w:val="00513378"/>
    <w:rsid w:val="005142CD"/>
    <w:rsid w:val="005143C9"/>
    <w:rsid w:val="005143EB"/>
    <w:rsid w:val="00514868"/>
    <w:rsid w:val="00515013"/>
    <w:rsid w:val="005153DE"/>
    <w:rsid w:val="00515659"/>
    <w:rsid w:val="005157A9"/>
    <w:rsid w:val="00515909"/>
    <w:rsid w:val="00515C6F"/>
    <w:rsid w:val="00515F62"/>
    <w:rsid w:val="0051638C"/>
    <w:rsid w:val="00516518"/>
    <w:rsid w:val="005165DD"/>
    <w:rsid w:val="005168B6"/>
    <w:rsid w:val="00516D27"/>
    <w:rsid w:val="005173A7"/>
    <w:rsid w:val="005177E1"/>
    <w:rsid w:val="0052005F"/>
    <w:rsid w:val="00520C0A"/>
    <w:rsid w:val="00520D10"/>
    <w:rsid w:val="00520F53"/>
    <w:rsid w:val="00521644"/>
    <w:rsid w:val="005216E2"/>
    <w:rsid w:val="005218B6"/>
    <w:rsid w:val="00521A00"/>
    <w:rsid w:val="00521C6C"/>
    <w:rsid w:val="00521C8E"/>
    <w:rsid w:val="00521D32"/>
    <w:rsid w:val="00521FCF"/>
    <w:rsid w:val="00522003"/>
    <w:rsid w:val="0052201E"/>
    <w:rsid w:val="00522043"/>
    <w:rsid w:val="0052228B"/>
    <w:rsid w:val="00522359"/>
    <w:rsid w:val="00522406"/>
    <w:rsid w:val="0052247B"/>
    <w:rsid w:val="00522589"/>
    <w:rsid w:val="00523008"/>
    <w:rsid w:val="00523A9B"/>
    <w:rsid w:val="00523D88"/>
    <w:rsid w:val="00524164"/>
    <w:rsid w:val="005243C1"/>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379"/>
    <w:rsid w:val="00530872"/>
    <w:rsid w:val="00531111"/>
    <w:rsid w:val="00531557"/>
    <w:rsid w:val="005317DA"/>
    <w:rsid w:val="00531BB4"/>
    <w:rsid w:val="00531C8D"/>
    <w:rsid w:val="00531CA7"/>
    <w:rsid w:val="00531E38"/>
    <w:rsid w:val="00531EBE"/>
    <w:rsid w:val="00531F48"/>
    <w:rsid w:val="00532272"/>
    <w:rsid w:val="0053243C"/>
    <w:rsid w:val="0053270F"/>
    <w:rsid w:val="00532F8B"/>
    <w:rsid w:val="0053316B"/>
    <w:rsid w:val="0053321D"/>
    <w:rsid w:val="00533268"/>
    <w:rsid w:val="0053371E"/>
    <w:rsid w:val="00533737"/>
    <w:rsid w:val="00533C16"/>
    <w:rsid w:val="005343FA"/>
    <w:rsid w:val="00534AD6"/>
    <w:rsid w:val="00534D0B"/>
    <w:rsid w:val="00535158"/>
    <w:rsid w:val="00535824"/>
    <w:rsid w:val="00535B79"/>
    <w:rsid w:val="00535D7C"/>
    <w:rsid w:val="00536579"/>
    <w:rsid w:val="00536819"/>
    <w:rsid w:val="005369E2"/>
    <w:rsid w:val="00536A93"/>
    <w:rsid w:val="00536C1E"/>
    <w:rsid w:val="00536C8A"/>
    <w:rsid w:val="00536E89"/>
    <w:rsid w:val="005372FA"/>
    <w:rsid w:val="0053763E"/>
    <w:rsid w:val="00537C98"/>
    <w:rsid w:val="00540593"/>
    <w:rsid w:val="0054063F"/>
    <w:rsid w:val="0054071D"/>
    <w:rsid w:val="00540977"/>
    <w:rsid w:val="00540C91"/>
    <w:rsid w:val="00540FAD"/>
    <w:rsid w:val="00541283"/>
    <w:rsid w:val="00541BCC"/>
    <w:rsid w:val="00541D5C"/>
    <w:rsid w:val="0054226D"/>
    <w:rsid w:val="0054252F"/>
    <w:rsid w:val="0054288E"/>
    <w:rsid w:val="00542B5E"/>
    <w:rsid w:val="00542C7D"/>
    <w:rsid w:val="00542E6D"/>
    <w:rsid w:val="0054343A"/>
    <w:rsid w:val="005434BE"/>
    <w:rsid w:val="00543974"/>
    <w:rsid w:val="00543CBF"/>
    <w:rsid w:val="00543DB1"/>
    <w:rsid w:val="00543EBF"/>
    <w:rsid w:val="00543F21"/>
    <w:rsid w:val="00544080"/>
    <w:rsid w:val="00544410"/>
    <w:rsid w:val="005444CA"/>
    <w:rsid w:val="00544862"/>
    <w:rsid w:val="005449EA"/>
    <w:rsid w:val="00544ABA"/>
    <w:rsid w:val="00544BD3"/>
    <w:rsid w:val="00544FCD"/>
    <w:rsid w:val="00545036"/>
    <w:rsid w:val="00545155"/>
    <w:rsid w:val="0054593A"/>
    <w:rsid w:val="00545AED"/>
    <w:rsid w:val="00545CAD"/>
    <w:rsid w:val="00545DAF"/>
    <w:rsid w:val="00545F75"/>
    <w:rsid w:val="005462EE"/>
    <w:rsid w:val="005465CE"/>
    <w:rsid w:val="0054660F"/>
    <w:rsid w:val="005467FB"/>
    <w:rsid w:val="00546AE9"/>
    <w:rsid w:val="00546DA1"/>
    <w:rsid w:val="00546DDC"/>
    <w:rsid w:val="0054779F"/>
    <w:rsid w:val="00547989"/>
    <w:rsid w:val="00547BC0"/>
    <w:rsid w:val="00547C05"/>
    <w:rsid w:val="00550044"/>
    <w:rsid w:val="0055049F"/>
    <w:rsid w:val="00550858"/>
    <w:rsid w:val="00550D85"/>
    <w:rsid w:val="00551320"/>
    <w:rsid w:val="005516A8"/>
    <w:rsid w:val="00551797"/>
    <w:rsid w:val="005518A4"/>
    <w:rsid w:val="005519BA"/>
    <w:rsid w:val="00551C56"/>
    <w:rsid w:val="0055210F"/>
    <w:rsid w:val="0055251B"/>
    <w:rsid w:val="005526F9"/>
    <w:rsid w:val="00552768"/>
    <w:rsid w:val="0055278F"/>
    <w:rsid w:val="00552906"/>
    <w:rsid w:val="00552928"/>
    <w:rsid w:val="00552935"/>
    <w:rsid w:val="00552BD8"/>
    <w:rsid w:val="00552F51"/>
    <w:rsid w:val="00553113"/>
    <w:rsid w:val="00553127"/>
    <w:rsid w:val="00553662"/>
    <w:rsid w:val="005537D5"/>
    <w:rsid w:val="00553B64"/>
    <w:rsid w:val="00553C36"/>
    <w:rsid w:val="00553FB3"/>
    <w:rsid w:val="00554119"/>
    <w:rsid w:val="00554BE7"/>
    <w:rsid w:val="00555687"/>
    <w:rsid w:val="0055592A"/>
    <w:rsid w:val="00555A1F"/>
    <w:rsid w:val="00555D2C"/>
    <w:rsid w:val="00555D89"/>
    <w:rsid w:val="00555E9E"/>
    <w:rsid w:val="005565DC"/>
    <w:rsid w:val="00556A6F"/>
    <w:rsid w:val="00556C15"/>
    <w:rsid w:val="00556D13"/>
    <w:rsid w:val="00556D68"/>
    <w:rsid w:val="00556D85"/>
    <w:rsid w:val="00557033"/>
    <w:rsid w:val="00557173"/>
    <w:rsid w:val="005574C0"/>
    <w:rsid w:val="0055768C"/>
    <w:rsid w:val="005576A1"/>
    <w:rsid w:val="00557A64"/>
    <w:rsid w:val="00557F0D"/>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2CE2"/>
    <w:rsid w:val="00563309"/>
    <w:rsid w:val="0056371E"/>
    <w:rsid w:val="005638D4"/>
    <w:rsid w:val="00563D7B"/>
    <w:rsid w:val="00563EF4"/>
    <w:rsid w:val="0056491B"/>
    <w:rsid w:val="00564A1B"/>
    <w:rsid w:val="0056520D"/>
    <w:rsid w:val="0056530E"/>
    <w:rsid w:val="005654D9"/>
    <w:rsid w:val="005656ED"/>
    <w:rsid w:val="0056570C"/>
    <w:rsid w:val="00566043"/>
    <w:rsid w:val="00566544"/>
    <w:rsid w:val="00566608"/>
    <w:rsid w:val="00566845"/>
    <w:rsid w:val="00566C83"/>
    <w:rsid w:val="00566EE2"/>
    <w:rsid w:val="00566F34"/>
    <w:rsid w:val="00566FAD"/>
    <w:rsid w:val="0056728E"/>
    <w:rsid w:val="00567306"/>
    <w:rsid w:val="005676A2"/>
    <w:rsid w:val="00567CAB"/>
    <w:rsid w:val="00567EA1"/>
    <w:rsid w:val="005700FE"/>
    <w:rsid w:val="005703A5"/>
    <w:rsid w:val="00570730"/>
    <w:rsid w:val="00570C6F"/>
    <w:rsid w:val="00570E24"/>
    <w:rsid w:val="00571126"/>
    <w:rsid w:val="0057118F"/>
    <w:rsid w:val="005714A2"/>
    <w:rsid w:val="00571E2F"/>
    <w:rsid w:val="00571E57"/>
    <w:rsid w:val="00571ED2"/>
    <w:rsid w:val="00571F7B"/>
    <w:rsid w:val="00572760"/>
    <w:rsid w:val="00572991"/>
    <w:rsid w:val="00572B5F"/>
    <w:rsid w:val="00572CBC"/>
    <w:rsid w:val="00572D9F"/>
    <w:rsid w:val="00572F15"/>
    <w:rsid w:val="00573052"/>
    <w:rsid w:val="00573121"/>
    <w:rsid w:val="0057375B"/>
    <w:rsid w:val="00573D22"/>
    <w:rsid w:val="005740A8"/>
    <w:rsid w:val="005741E7"/>
    <w:rsid w:val="005742BA"/>
    <w:rsid w:val="005743B6"/>
    <w:rsid w:val="005743DE"/>
    <w:rsid w:val="005746AD"/>
    <w:rsid w:val="00574B89"/>
    <w:rsid w:val="00574CB8"/>
    <w:rsid w:val="00574F3F"/>
    <w:rsid w:val="005750E2"/>
    <w:rsid w:val="0057516D"/>
    <w:rsid w:val="005751BF"/>
    <w:rsid w:val="005751FE"/>
    <w:rsid w:val="0057562C"/>
    <w:rsid w:val="005759F6"/>
    <w:rsid w:val="00575DC4"/>
    <w:rsid w:val="00575DDD"/>
    <w:rsid w:val="00575E3E"/>
    <w:rsid w:val="00575E47"/>
    <w:rsid w:val="00576272"/>
    <w:rsid w:val="005765F5"/>
    <w:rsid w:val="005767E6"/>
    <w:rsid w:val="005768D1"/>
    <w:rsid w:val="00576D2C"/>
    <w:rsid w:val="00576D6C"/>
    <w:rsid w:val="00577378"/>
    <w:rsid w:val="005775FA"/>
    <w:rsid w:val="00577612"/>
    <w:rsid w:val="0057772C"/>
    <w:rsid w:val="005778B5"/>
    <w:rsid w:val="00577A2E"/>
    <w:rsid w:val="00577ACF"/>
    <w:rsid w:val="0058006F"/>
    <w:rsid w:val="00580109"/>
    <w:rsid w:val="00580BA0"/>
    <w:rsid w:val="00580E48"/>
    <w:rsid w:val="00580F0A"/>
    <w:rsid w:val="00581231"/>
    <w:rsid w:val="00581246"/>
    <w:rsid w:val="005815F7"/>
    <w:rsid w:val="005817BE"/>
    <w:rsid w:val="00581AC8"/>
    <w:rsid w:val="00582088"/>
    <w:rsid w:val="005820DA"/>
    <w:rsid w:val="005822E1"/>
    <w:rsid w:val="0058238A"/>
    <w:rsid w:val="00582616"/>
    <w:rsid w:val="00582754"/>
    <w:rsid w:val="005827D6"/>
    <w:rsid w:val="00582821"/>
    <w:rsid w:val="00582C18"/>
    <w:rsid w:val="00582C3A"/>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B22"/>
    <w:rsid w:val="00585B50"/>
    <w:rsid w:val="00585D42"/>
    <w:rsid w:val="00585F5B"/>
    <w:rsid w:val="0058620A"/>
    <w:rsid w:val="0058659B"/>
    <w:rsid w:val="00586878"/>
    <w:rsid w:val="00586FFE"/>
    <w:rsid w:val="00587225"/>
    <w:rsid w:val="0058731D"/>
    <w:rsid w:val="0058750B"/>
    <w:rsid w:val="005876BB"/>
    <w:rsid w:val="00587B25"/>
    <w:rsid w:val="00587D82"/>
    <w:rsid w:val="00587DD4"/>
    <w:rsid w:val="00587FC0"/>
    <w:rsid w:val="005906AD"/>
    <w:rsid w:val="0059088E"/>
    <w:rsid w:val="00590D4F"/>
    <w:rsid w:val="00590DA6"/>
    <w:rsid w:val="0059183C"/>
    <w:rsid w:val="00591A0C"/>
    <w:rsid w:val="00591B64"/>
    <w:rsid w:val="00591BA2"/>
    <w:rsid w:val="00591C7D"/>
    <w:rsid w:val="005922AF"/>
    <w:rsid w:val="00592324"/>
    <w:rsid w:val="005927CE"/>
    <w:rsid w:val="00592B03"/>
    <w:rsid w:val="00593036"/>
    <w:rsid w:val="005931B9"/>
    <w:rsid w:val="0059367C"/>
    <w:rsid w:val="0059380E"/>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754"/>
    <w:rsid w:val="00596ADD"/>
    <w:rsid w:val="00596B9C"/>
    <w:rsid w:val="00596CF2"/>
    <w:rsid w:val="00596F99"/>
    <w:rsid w:val="0059730C"/>
    <w:rsid w:val="005974CA"/>
    <w:rsid w:val="0059767B"/>
    <w:rsid w:val="005977C9"/>
    <w:rsid w:val="00597AC5"/>
    <w:rsid w:val="00597AF2"/>
    <w:rsid w:val="005A0222"/>
    <w:rsid w:val="005A054D"/>
    <w:rsid w:val="005A0A46"/>
    <w:rsid w:val="005A0D86"/>
    <w:rsid w:val="005A0DDB"/>
    <w:rsid w:val="005A10B9"/>
    <w:rsid w:val="005A11EA"/>
    <w:rsid w:val="005A1301"/>
    <w:rsid w:val="005A1320"/>
    <w:rsid w:val="005A1714"/>
    <w:rsid w:val="005A18C6"/>
    <w:rsid w:val="005A1E05"/>
    <w:rsid w:val="005A269F"/>
    <w:rsid w:val="005A2B7F"/>
    <w:rsid w:val="005A2DC9"/>
    <w:rsid w:val="005A305E"/>
    <w:rsid w:val="005A30BB"/>
    <w:rsid w:val="005A3462"/>
    <w:rsid w:val="005A3887"/>
    <w:rsid w:val="005A3897"/>
    <w:rsid w:val="005A3975"/>
    <w:rsid w:val="005A39C3"/>
    <w:rsid w:val="005A3A4E"/>
    <w:rsid w:val="005A3A68"/>
    <w:rsid w:val="005A3E30"/>
    <w:rsid w:val="005A4193"/>
    <w:rsid w:val="005A42B3"/>
    <w:rsid w:val="005A49E4"/>
    <w:rsid w:val="005A4E3B"/>
    <w:rsid w:val="005A5942"/>
    <w:rsid w:val="005A5968"/>
    <w:rsid w:val="005A5CF9"/>
    <w:rsid w:val="005A5FC5"/>
    <w:rsid w:val="005A6562"/>
    <w:rsid w:val="005A6B40"/>
    <w:rsid w:val="005A70DF"/>
    <w:rsid w:val="005A714F"/>
    <w:rsid w:val="005A794B"/>
    <w:rsid w:val="005B045A"/>
    <w:rsid w:val="005B0542"/>
    <w:rsid w:val="005B0875"/>
    <w:rsid w:val="005B0B9E"/>
    <w:rsid w:val="005B13CA"/>
    <w:rsid w:val="005B1B83"/>
    <w:rsid w:val="005B1C0B"/>
    <w:rsid w:val="005B2225"/>
    <w:rsid w:val="005B242E"/>
    <w:rsid w:val="005B26B3"/>
    <w:rsid w:val="005B2799"/>
    <w:rsid w:val="005B27A6"/>
    <w:rsid w:val="005B2874"/>
    <w:rsid w:val="005B2B77"/>
    <w:rsid w:val="005B3058"/>
    <w:rsid w:val="005B34AB"/>
    <w:rsid w:val="005B3685"/>
    <w:rsid w:val="005B390C"/>
    <w:rsid w:val="005B3B07"/>
    <w:rsid w:val="005B3B63"/>
    <w:rsid w:val="005B3C1B"/>
    <w:rsid w:val="005B3D4A"/>
    <w:rsid w:val="005B4285"/>
    <w:rsid w:val="005B48AF"/>
    <w:rsid w:val="005B48FB"/>
    <w:rsid w:val="005B4CAA"/>
    <w:rsid w:val="005B4D87"/>
    <w:rsid w:val="005B4EF7"/>
    <w:rsid w:val="005B5023"/>
    <w:rsid w:val="005B5241"/>
    <w:rsid w:val="005B5636"/>
    <w:rsid w:val="005B58EB"/>
    <w:rsid w:val="005B593C"/>
    <w:rsid w:val="005B5BE4"/>
    <w:rsid w:val="005B605F"/>
    <w:rsid w:val="005B6B96"/>
    <w:rsid w:val="005B6E9A"/>
    <w:rsid w:val="005B747E"/>
    <w:rsid w:val="005B74EE"/>
    <w:rsid w:val="005B759B"/>
    <w:rsid w:val="005B770D"/>
    <w:rsid w:val="005B7910"/>
    <w:rsid w:val="005B79E1"/>
    <w:rsid w:val="005B7A7A"/>
    <w:rsid w:val="005B7B78"/>
    <w:rsid w:val="005B7DD1"/>
    <w:rsid w:val="005B7F44"/>
    <w:rsid w:val="005C00A0"/>
    <w:rsid w:val="005C0609"/>
    <w:rsid w:val="005C0B73"/>
    <w:rsid w:val="005C0F0C"/>
    <w:rsid w:val="005C0F35"/>
    <w:rsid w:val="005C14AA"/>
    <w:rsid w:val="005C16BF"/>
    <w:rsid w:val="005C1728"/>
    <w:rsid w:val="005C176C"/>
    <w:rsid w:val="005C1D34"/>
    <w:rsid w:val="005C22CE"/>
    <w:rsid w:val="005C28FA"/>
    <w:rsid w:val="005C2A77"/>
    <w:rsid w:val="005C2B7A"/>
    <w:rsid w:val="005C2BA5"/>
    <w:rsid w:val="005C2D46"/>
    <w:rsid w:val="005C3448"/>
    <w:rsid w:val="005C3535"/>
    <w:rsid w:val="005C3679"/>
    <w:rsid w:val="005C38E8"/>
    <w:rsid w:val="005C40C2"/>
    <w:rsid w:val="005C40F4"/>
    <w:rsid w:val="005C43BE"/>
    <w:rsid w:val="005C44F3"/>
    <w:rsid w:val="005C469A"/>
    <w:rsid w:val="005C4E66"/>
    <w:rsid w:val="005C51FD"/>
    <w:rsid w:val="005C5492"/>
    <w:rsid w:val="005C55A7"/>
    <w:rsid w:val="005C5707"/>
    <w:rsid w:val="005C5C89"/>
    <w:rsid w:val="005C5D06"/>
    <w:rsid w:val="005C5E8E"/>
    <w:rsid w:val="005C5ED4"/>
    <w:rsid w:val="005C6266"/>
    <w:rsid w:val="005C6420"/>
    <w:rsid w:val="005C6E21"/>
    <w:rsid w:val="005C712D"/>
    <w:rsid w:val="005C74DF"/>
    <w:rsid w:val="005C7C75"/>
    <w:rsid w:val="005C7F52"/>
    <w:rsid w:val="005D00C5"/>
    <w:rsid w:val="005D08CF"/>
    <w:rsid w:val="005D0E4F"/>
    <w:rsid w:val="005D1334"/>
    <w:rsid w:val="005D145C"/>
    <w:rsid w:val="005D17BB"/>
    <w:rsid w:val="005D1871"/>
    <w:rsid w:val="005D1E32"/>
    <w:rsid w:val="005D206B"/>
    <w:rsid w:val="005D208F"/>
    <w:rsid w:val="005D22B7"/>
    <w:rsid w:val="005D284F"/>
    <w:rsid w:val="005D2983"/>
    <w:rsid w:val="005D2A05"/>
    <w:rsid w:val="005D2BB4"/>
    <w:rsid w:val="005D2BDE"/>
    <w:rsid w:val="005D2CA6"/>
    <w:rsid w:val="005D2DA2"/>
    <w:rsid w:val="005D33DA"/>
    <w:rsid w:val="005D39B0"/>
    <w:rsid w:val="005D39D6"/>
    <w:rsid w:val="005D3D76"/>
    <w:rsid w:val="005D4297"/>
    <w:rsid w:val="005D4329"/>
    <w:rsid w:val="005D4437"/>
    <w:rsid w:val="005D44BC"/>
    <w:rsid w:val="005D4578"/>
    <w:rsid w:val="005D4B7A"/>
    <w:rsid w:val="005D4EFA"/>
    <w:rsid w:val="005D50E0"/>
    <w:rsid w:val="005D55BA"/>
    <w:rsid w:val="005D5AD8"/>
    <w:rsid w:val="005D5ADB"/>
    <w:rsid w:val="005D623F"/>
    <w:rsid w:val="005D648A"/>
    <w:rsid w:val="005D6605"/>
    <w:rsid w:val="005D6669"/>
    <w:rsid w:val="005D6B4F"/>
    <w:rsid w:val="005D6D75"/>
    <w:rsid w:val="005D6DD4"/>
    <w:rsid w:val="005D6E57"/>
    <w:rsid w:val="005D7081"/>
    <w:rsid w:val="005D7480"/>
    <w:rsid w:val="005D7562"/>
    <w:rsid w:val="005D7637"/>
    <w:rsid w:val="005D7BBA"/>
    <w:rsid w:val="005D7E0D"/>
    <w:rsid w:val="005D7FC5"/>
    <w:rsid w:val="005E0349"/>
    <w:rsid w:val="005E07D2"/>
    <w:rsid w:val="005E08A4"/>
    <w:rsid w:val="005E11D8"/>
    <w:rsid w:val="005E187E"/>
    <w:rsid w:val="005E1FEA"/>
    <w:rsid w:val="005E220E"/>
    <w:rsid w:val="005E234A"/>
    <w:rsid w:val="005E253C"/>
    <w:rsid w:val="005E27AB"/>
    <w:rsid w:val="005E285C"/>
    <w:rsid w:val="005E2C01"/>
    <w:rsid w:val="005E31AF"/>
    <w:rsid w:val="005E3241"/>
    <w:rsid w:val="005E3266"/>
    <w:rsid w:val="005E35CC"/>
    <w:rsid w:val="005E36A0"/>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43B"/>
    <w:rsid w:val="005E674F"/>
    <w:rsid w:val="005E775D"/>
    <w:rsid w:val="005F02E4"/>
    <w:rsid w:val="005F079F"/>
    <w:rsid w:val="005F0A10"/>
    <w:rsid w:val="005F0A43"/>
    <w:rsid w:val="005F0B12"/>
    <w:rsid w:val="005F0BED"/>
    <w:rsid w:val="005F0CAF"/>
    <w:rsid w:val="005F0FA8"/>
    <w:rsid w:val="005F1130"/>
    <w:rsid w:val="005F11E6"/>
    <w:rsid w:val="005F13BA"/>
    <w:rsid w:val="005F1746"/>
    <w:rsid w:val="005F1A3E"/>
    <w:rsid w:val="005F21AD"/>
    <w:rsid w:val="005F23A8"/>
    <w:rsid w:val="005F265E"/>
    <w:rsid w:val="005F27BF"/>
    <w:rsid w:val="005F2C88"/>
    <w:rsid w:val="005F2EF7"/>
    <w:rsid w:val="005F3DBC"/>
    <w:rsid w:val="005F3E03"/>
    <w:rsid w:val="005F3EB6"/>
    <w:rsid w:val="005F3F06"/>
    <w:rsid w:val="005F4077"/>
    <w:rsid w:val="005F4171"/>
    <w:rsid w:val="005F439D"/>
    <w:rsid w:val="005F4479"/>
    <w:rsid w:val="005F46D6"/>
    <w:rsid w:val="005F4761"/>
    <w:rsid w:val="005F4764"/>
    <w:rsid w:val="005F4C85"/>
    <w:rsid w:val="005F4D89"/>
    <w:rsid w:val="005F4DD6"/>
    <w:rsid w:val="005F50D8"/>
    <w:rsid w:val="005F51B7"/>
    <w:rsid w:val="005F5274"/>
    <w:rsid w:val="005F53A1"/>
    <w:rsid w:val="005F5532"/>
    <w:rsid w:val="005F563B"/>
    <w:rsid w:val="005F5C08"/>
    <w:rsid w:val="005F5C8F"/>
    <w:rsid w:val="005F5DAA"/>
    <w:rsid w:val="005F5F9E"/>
    <w:rsid w:val="005F631A"/>
    <w:rsid w:val="005F672A"/>
    <w:rsid w:val="005F67F5"/>
    <w:rsid w:val="005F6B77"/>
    <w:rsid w:val="005F6D71"/>
    <w:rsid w:val="005F7104"/>
    <w:rsid w:val="005F7487"/>
    <w:rsid w:val="005F799A"/>
    <w:rsid w:val="005F7BC3"/>
    <w:rsid w:val="006002C7"/>
    <w:rsid w:val="006003EC"/>
    <w:rsid w:val="006009F8"/>
    <w:rsid w:val="00600CF0"/>
    <w:rsid w:val="00600F95"/>
    <w:rsid w:val="0060117D"/>
    <w:rsid w:val="00601644"/>
    <w:rsid w:val="00601785"/>
    <w:rsid w:val="00601839"/>
    <w:rsid w:val="00602759"/>
    <w:rsid w:val="0060277A"/>
    <w:rsid w:val="00602788"/>
    <w:rsid w:val="00602B7C"/>
    <w:rsid w:val="00602BCE"/>
    <w:rsid w:val="00602BD8"/>
    <w:rsid w:val="00602EB5"/>
    <w:rsid w:val="00602EF3"/>
    <w:rsid w:val="00603312"/>
    <w:rsid w:val="00603587"/>
    <w:rsid w:val="00603AA9"/>
    <w:rsid w:val="00604370"/>
    <w:rsid w:val="00604751"/>
    <w:rsid w:val="00604A6B"/>
    <w:rsid w:val="00604DC7"/>
    <w:rsid w:val="00604E47"/>
    <w:rsid w:val="00605441"/>
    <w:rsid w:val="00605AD8"/>
    <w:rsid w:val="00605C01"/>
    <w:rsid w:val="00605E72"/>
    <w:rsid w:val="006061DC"/>
    <w:rsid w:val="006064CA"/>
    <w:rsid w:val="00606970"/>
    <w:rsid w:val="00606A20"/>
    <w:rsid w:val="00607120"/>
    <w:rsid w:val="006072C6"/>
    <w:rsid w:val="006075E0"/>
    <w:rsid w:val="006076CF"/>
    <w:rsid w:val="006077AA"/>
    <w:rsid w:val="00607A2E"/>
    <w:rsid w:val="00607B73"/>
    <w:rsid w:val="00610248"/>
    <w:rsid w:val="0061047A"/>
    <w:rsid w:val="0061055F"/>
    <w:rsid w:val="006108AB"/>
    <w:rsid w:val="00610FDB"/>
    <w:rsid w:val="006112DC"/>
    <w:rsid w:val="0061140D"/>
    <w:rsid w:val="00611568"/>
    <w:rsid w:val="006116D5"/>
    <w:rsid w:val="00611DF6"/>
    <w:rsid w:val="00612032"/>
    <w:rsid w:val="00612385"/>
    <w:rsid w:val="006125B8"/>
    <w:rsid w:val="00612603"/>
    <w:rsid w:val="0061273D"/>
    <w:rsid w:val="00612A6A"/>
    <w:rsid w:val="006130F7"/>
    <w:rsid w:val="00613AF8"/>
    <w:rsid w:val="00613B8C"/>
    <w:rsid w:val="00613C69"/>
    <w:rsid w:val="00613D8E"/>
    <w:rsid w:val="00613ED5"/>
    <w:rsid w:val="00614108"/>
    <w:rsid w:val="006142E0"/>
    <w:rsid w:val="00614471"/>
    <w:rsid w:val="0061457B"/>
    <w:rsid w:val="0061471E"/>
    <w:rsid w:val="006147D9"/>
    <w:rsid w:val="00614BBE"/>
    <w:rsid w:val="00614ED8"/>
    <w:rsid w:val="0061541E"/>
    <w:rsid w:val="006155B8"/>
    <w:rsid w:val="00615BF6"/>
    <w:rsid w:val="00615C3E"/>
    <w:rsid w:val="00616112"/>
    <w:rsid w:val="0061629F"/>
    <w:rsid w:val="00616500"/>
    <w:rsid w:val="0061658E"/>
    <w:rsid w:val="0061690D"/>
    <w:rsid w:val="006169E4"/>
    <w:rsid w:val="00617000"/>
    <w:rsid w:val="0061710F"/>
    <w:rsid w:val="006173AD"/>
    <w:rsid w:val="00620151"/>
    <w:rsid w:val="00620277"/>
    <w:rsid w:val="006202C2"/>
    <w:rsid w:val="00620319"/>
    <w:rsid w:val="006205CA"/>
    <w:rsid w:val="0062099A"/>
    <w:rsid w:val="0062099F"/>
    <w:rsid w:val="00620D21"/>
    <w:rsid w:val="00620FFA"/>
    <w:rsid w:val="0062111F"/>
    <w:rsid w:val="00621487"/>
    <w:rsid w:val="006214FE"/>
    <w:rsid w:val="00621C45"/>
    <w:rsid w:val="00621F53"/>
    <w:rsid w:val="006225BB"/>
    <w:rsid w:val="00622E2A"/>
    <w:rsid w:val="00622FFC"/>
    <w:rsid w:val="00623089"/>
    <w:rsid w:val="0062308E"/>
    <w:rsid w:val="006234C4"/>
    <w:rsid w:val="00623542"/>
    <w:rsid w:val="006235A7"/>
    <w:rsid w:val="00623E86"/>
    <w:rsid w:val="0062435B"/>
    <w:rsid w:val="00624392"/>
    <w:rsid w:val="0062442D"/>
    <w:rsid w:val="006244C9"/>
    <w:rsid w:val="006245F6"/>
    <w:rsid w:val="0062475D"/>
    <w:rsid w:val="0062495F"/>
    <w:rsid w:val="0062498F"/>
    <w:rsid w:val="00624A13"/>
    <w:rsid w:val="00625106"/>
    <w:rsid w:val="00625CD4"/>
    <w:rsid w:val="00626421"/>
    <w:rsid w:val="0062660B"/>
    <w:rsid w:val="006266F0"/>
    <w:rsid w:val="00626AD1"/>
    <w:rsid w:val="00626BD3"/>
    <w:rsid w:val="00626E83"/>
    <w:rsid w:val="0062799C"/>
    <w:rsid w:val="006301B9"/>
    <w:rsid w:val="006303DB"/>
    <w:rsid w:val="006304BC"/>
    <w:rsid w:val="00630AE1"/>
    <w:rsid w:val="00630DC3"/>
    <w:rsid w:val="00630DCE"/>
    <w:rsid w:val="0063120A"/>
    <w:rsid w:val="00631330"/>
    <w:rsid w:val="0063150B"/>
    <w:rsid w:val="00631564"/>
    <w:rsid w:val="00631585"/>
    <w:rsid w:val="00631646"/>
    <w:rsid w:val="00631724"/>
    <w:rsid w:val="0063174F"/>
    <w:rsid w:val="006319B5"/>
    <w:rsid w:val="00631A64"/>
    <w:rsid w:val="006324B9"/>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464"/>
    <w:rsid w:val="006357AC"/>
    <w:rsid w:val="0063580D"/>
    <w:rsid w:val="00635CAE"/>
    <w:rsid w:val="006364A4"/>
    <w:rsid w:val="00636623"/>
    <w:rsid w:val="00636815"/>
    <w:rsid w:val="00636930"/>
    <w:rsid w:val="00636D24"/>
    <w:rsid w:val="00637240"/>
    <w:rsid w:val="006375CF"/>
    <w:rsid w:val="006375D1"/>
    <w:rsid w:val="00637AFF"/>
    <w:rsid w:val="006403A4"/>
    <w:rsid w:val="0064052E"/>
    <w:rsid w:val="0064069D"/>
    <w:rsid w:val="006407D2"/>
    <w:rsid w:val="0064120B"/>
    <w:rsid w:val="0064170F"/>
    <w:rsid w:val="00642898"/>
    <w:rsid w:val="00643080"/>
    <w:rsid w:val="006431A6"/>
    <w:rsid w:val="0064339E"/>
    <w:rsid w:val="00643660"/>
    <w:rsid w:val="00643726"/>
    <w:rsid w:val="0064391A"/>
    <w:rsid w:val="00643BE4"/>
    <w:rsid w:val="0064435C"/>
    <w:rsid w:val="00644570"/>
    <w:rsid w:val="00644FCF"/>
    <w:rsid w:val="00645585"/>
    <w:rsid w:val="006455A2"/>
    <w:rsid w:val="00645627"/>
    <w:rsid w:val="0064589A"/>
    <w:rsid w:val="00645977"/>
    <w:rsid w:val="00645BB7"/>
    <w:rsid w:val="00645D90"/>
    <w:rsid w:val="00645E13"/>
    <w:rsid w:val="00646192"/>
    <w:rsid w:val="0064648D"/>
    <w:rsid w:val="00646ACD"/>
    <w:rsid w:val="00646F68"/>
    <w:rsid w:val="006472E9"/>
    <w:rsid w:val="006472F1"/>
    <w:rsid w:val="00647472"/>
    <w:rsid w:val="006476EE"/>
    <w:rsid w:val="00647728"/>
    <w:rsid w:val="00647745"/>
    <w:rsid w:val="00647B4F"/>
    <w:rsid w:val="00647DE5"/>
    <w:rsid w:val="006500DC"/>
    <w:rsid w:val="006500F7"/>
    <w:rsid w:val="00650139"/>
    <w:rsid w:val="0065046F"/>
    <w:rsid w:val="006507C3"/>
    <w:rsid w:val="00650CB8"/>
    <w:rsid w:val="00650E24"/>
    <w:rsid w:val="006514FE"/>
    <w:rsid w:val="00651629"/>
    <w:rsid w:val="00651877"/>
    <w:rsid w:val="00651ADB"/>
    <w:rsid w:val="0065251E"/>
    <w:rsid w:val="00652756"/>
    <w:rsid w:val="00652AD8"/>
    <w:rsid w:val="00652B79"/>
    <w:rsid w:val="006533C3"/>
    <w:rsid w:val="00653723"/>
    <w:rsid w:val="00653B91"/>
    <w:rsid w:val="00653D9F"/>
    <w:rsid w:val="00654068"/>
    <w:rsid w:val="00654B38"/>
    <w:rsid w:val="00654B83"/>
    <w:rsid w:val="00655061"/>
    <w:rsid w:val="0065510C"/>
    <w:rsid w:val="0065559E"/>
    <w:rsid w:val="00655A27"/>
    <w:rsid w:val="00655B63"/>
    <w:rsid w:val="00655B79"/>
    <w:rsid w:val="00655DF6"/>
    <w:rsid w:val="006562F7"/>
    <w:rsid w:val="00656942"/>
    <w:rsid w:val="00656998"/>
    <w:rsid w:val="006569F9"/>
    <w:rsid w:val="006571A7"/>
    <w:rsid w:val="006571F6"/>
    <w:rsid w:val="00657B8C"/>
    <w:rsid w:val="00657D0D"/>
    <w:rsid w:val="006601FA"/>
    <w:rsid w:val="00660CD9"/>
    <w:rsid w:val="00660E61"/>
    <w:rsid w:val="006611BC"/>
    <w:rsid w:val="0066183F"/>
    <w:rsid w:val="006618CC"/>
    <w:rsid w:val="0066198C"/>
    <w:rsid w:val="00661AE1"/>
    <w:rsid w:val="00661C97"/>
    <w:rsid w:val="00662111"/>
    <w:rsid w:val="00662118"/>
    <w:rsid w:val="00662146"/>
    <w:rsid w:val="00662959"/>
    <w:rsid w:val="00662A56"/>
    <w:rsid w:val="00662B85"/>
    <w:rsid w:val="006634C0"/>
    <w:rsid w:val="0066381D"/>
    <w:rsid w:val="006638AD"/>
    <w:rsid w:val="00663A95"/>
    <w:rsid w:val="00663D6F"/>
    <w:rsid w:val="00663E3D"/>
    <w:rsid w:val="00664CBC"/>
    <w:rsid w:val="00665255"/>
    <w:rsid w:val="0066550C"/>
    <w:rsid w:val="0066555C"/>
    <w:rsid w:val="00665DC4"/>
    <w:rsid w:val="00665FAF"/>
    <w:rsid w:val="00666153"/>
    <w:rsid w:val="00666E1E"/>
    <w:rsid w:val="00666E82"/>
    <w:rsid w:val="006672CC"/>
    <w:rsid w:val="0066732C"/>
    <w:rsid w:val="006673A2"/>
    <w:rsid w:val="006674C2"/>
    <w:rsid w:val="006677C1"/>
    <w:rsid w:val="006679F5"/>
    <w:rsid w:val="00667B77"/>
    <w:rsid w:val="00670041"/>
    <w:rsid w:val="0067006A"/>
    <w:rsid w:val="006700E3"/>
    <w:rsid w:val="006708A4"/>
    <w:rsid w:val="00670A65"/>
    <w:rsid w:val="0067156D"/>
    <w:rsid w:val="006716DA"/>
    <w:rsid w:val="00671B4F"/>
    <w:rsid w:val="00671B63"/>
    <w:rsid w:val="00671E99"/>
    <w:rsid w:val="00671F49"/>
    <w:rsid w:val="006728ED"/>
    <w:rsid w:val="00672CC1"/>
    <w:rsid w:val="00672FC7"/>
    <w:rsid w:val="00672FFB"/>
    <w:rsid w:val="006732B1"/>
    <w:rsid w:val="00673354"/>
    <w:rsid w:val="00673F45"/>
    <w:rsid w:val="0067446F"/>
    <w:rsid w:val="006746A4"/>
    <w:rsid w:val="006749A3"/>
    <w:rsid w:val="00674A66"/>
    <w:rsid w:val="00674B65"/>
    <w:rsid w:val="00675558"/>
    <w:rsid w:val="00675611"/>
    <w:rsid w:val="00675742"/>
    <w:rsid w:val="00675A60"/>
    <w:rsid w:val="00675C69"/>
    <w:rsid w:val="00675E2F"/>
    <w:rsid w:val="00676231"/>
    <w:rsid w:val="006762EB"/>
    <w:rsid w:val="00676400"/>
    <w:rsid w:val="0067666F"/>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0C4F"/>
    <w:rsid w:val="006811B4"/>
    <w:rsid w:val="00681211"/>
    <w:rsid w:val="006818D8"/>
    <w:rsid w:val="00681B36"/>
    <w:rsid w:val="0068241F"/>
    <w:rsid w:val="00682A6D"/>
    <w:rsid w:val="00682B25"/>
    <w:rsid w:val="00682E14"/>
    <w:rsid w:val="00682F12"/>
    <w:rsid w:val="00682FE7"/>
    <w:rsid w:val="0068300E"/>
    <w:rsid w:val="0068330B"/>
    <w:rsid w:val="006837A5"/>
    <w:rsid w:val="00683B0D"/>
    <w:rsid w:val="00683B77"/>
    <w:rsid w:val="00683F62"/>
    <w:rsid w:val="0068436C"/>
    <w:rsid w:val="00684498"/>
    <w:rsid w:val="0068465C"/>
    <w:rsid w:val="00684BBF"/>
    <w:rsid w:val="00684CA8"/>
    <w:rsid w:val="00684E7C"/>
    <w:rsid w:val="00685043"/>
    <w:rsid w:val="00685176"/>
    <w:rsid w:val="0068523A"/>
    <w:rsid w:val="0068545E"/>
    <w:rsid w:val="006854B0"/>
    <w:rsid w:val="006856EC"/>
    <w:rsid w:val="00685828"/>
    <w:rsid w:val="00685C29"/>
    <w:rsid w:val="00685FD4"/>
    <w:rsid w:val="0068616F"/>
    <w:rsid w:val="00686305"/>
    <w:rsid w:val="006863C4"/>
    <w:rsid w:val="00686612"/>
    <w:rsid w:val="0068661E"/>
    <w:rsid w:val="006867BC"/>
    <w:rsid w:val="00686BAC"/>
    <w:rsid w:val="00686E1F"/>
    <w:rsid w:val="00687828"/>
    <w:rsid w:val="00687A63"/>
    <w:rsid w:val="0069009B"/>
    <w:rsid w:val="0069036C"/>
    <w:rsid w:val="006906F8"/>
    <w:rsid w:val="00690A49"/>
    <w:rsid w:val="00690BB6"/>
    <w:rsid w:val="00690D64"/>
    <w:rsid w:val="00690E73"/>
    <w:rsid w:val="0069100E"/>
    <w:rsid w:val="00691183"/>
    <w:rsid w:val="006912A2"/>
    <w:rsid w:val="006913D7"/>
    <w:rsid w:val="006913E1"/>
    <w:rsid w:val="00691B30"/>
    <w:rsid w:val="00691D8A"/>
    <w:rsid w:val="00692426"/>
    <w:rsid w:val="0069256D"/>
    <w:rsid w:val="00692669"/>
    <w:rsid w:val="00692706"/>
    <w:rsid w:val="00692E77"/>
    <w:rsid w:val="006933F0"/>
    <w:rsid w:val="00693AB0"/>
    <w:rsid w:val="00693DD6"/>
    <w:rsid w:val="00693E1F"/>
    <w:rsid w:val="00693ECB"/>
    <w:rsid w:val="006943FF"/>
    <w:rsid w:val="00694451"/>
    <w:rsid w:val="00694550"/>
    <w:rsid w:val="006946FD"/>
    <w:rsid w:val="00694797"/>
    <w:rsid w:val="00694957"/>
    <w:rsid w:val="00694CFC"/>
    <w:rsid w:val="00694D45"/>
    <w:rsid w:val="00694F5D"/>
    <w:rsid w:val="006950AB"/>
    <w:rsid w:val="00695887"/>
    <w:rsid w:val="006959CD"/>
    <w:rsid w:val="006959F1"/>
    <w:rsid w:val="00696115"/>
    <w:rsid w:val="00697489"/>
    <w:rsid w:val="0069748B"/>
    <w:rsid w:val="00697733"/>
    <w:rsid w:val="00697A73"/>
    <w:rsid w:val="00697FFB"/>
    <w:rsid w:val="006A00B6"/>
    <w:rsid w:val="006A020B"/>
    <w:rsid w:val="006A03B4"/>
    <w:rsid w:val="006A08C1"/>
    <w:rsid w:val="006A146B"/>
    <w:rsid w:val="006A163D"/>
    <w:rsid w:val="006A1649"/>
    <w:rsid w:val="006A16F2"/>
    <w:rsid w:val="006A1B34"/>
    <w:rsid w:val="006A1EAB"/>
    <w:rsid w:val="006A254E"/>
    <w:rsid w:val="006A2A1D"/>
    <w:rsid w:val="006A2C30"/>
    <w:rsid w:val="006A301C"/>
    <w:rsid w:val="006A306B"/>
    <w:rsid w:val="006A3165"/>
    <w:rsid w:val="006A35D2"/>
    <w:rsid w:val="006A3648"/>
    <w:rsid w:val="006A3711"/>
    <w:rsid w:val="006A3E2B"/>
    <w:rsid w:val="006A411B"/>
    <w:rsid w:val="006A4731"/>
    <w:rsid w:val="006A4D3D"/>
    <w:rsid w:val="006A5108"/>
    <w:rsid w:val="006A556B"/>
    <w:rsid w:val="006A5841"/>
    <w:rsid w:val="006A59FC"/>
    <w:rsid w:val="006A5F55"/>
    <w:rsid w:val="006A5F84"/>
    <w:rsid w:val="006A6026"/>
    <w:rsid w:val="006A6A10"/>
    <w:rsid w:val="006A6BC9"/>
    <w:rsid w:val="006A6E17"/>
    <w:rsid w:val="006A790C"/>
    <w:rsid w:val="006A791F"/>
    <w:rsid w:val="006A7C9B"/>
    <w:rsid w:val="006A7F3A"/>
    <w:rsid w:val="006B030A"/>
    <w:rsid w:val="006B03C5"/>
    <w:rsid w:val="006B0E11"/>
    <w:rsid w:val="006B0F61"/>
    <w:rsid w:val="006B120D"/>
    <w:rsid w:val="006B1296"/>
    <w:rsid w:val="006B17E7"/>
    <w:rsid w:val="006B19E8"/>
    <w:rsid w:val="006B1A8A"/>
    <w:rsid w:val="006B1D47"/>
    <w:rsid w:val="006B1FD5"/>
    <w:rsid w:val="006B21A2"/>
    <w:rsid w:val="006B227C"/>
    <w:rsid w:val="006B2336"/>
    <w:rsid w:val="006B2478"/>
    <w:rsid w:val="006B2545"/>
    <w:rsid w:val="006B2976"/>
    <w:rsid w:val="006B2E9D"/>
    <w:rsid w:val="006B34E3"/>
    <w:rsid w:val="006B36B1"/>
    <w:rsid w:val="006B38DC"/>
    <w:rsid w:val="006B3C2D"/>
    <w:rsid w:val="006B3C52"/>
    <w:rsid w:val="006B4C82"/>
    <w:rsid w:val="006B4D79"/>
    <w:rsid w:val="006B505C"/>
    <w:rsid w:val="006B5092"/>
    <w:rsid w:val="006B5359"/>
    <w:rsid w:val="006B54D0"/>
    <w:rsid w:val="006B555A"/>
    <w:rsid w:val="006B556B"/>
    <w:rsid w:val="006B55DD"/>
    <w:rsid w:val="006B567A"/>
    <w:rsid w:val="006B593C"/>
    <w:rsid w:val="006B5EF2"/>
    <w:rsid w:val="006B600A"/>
    <w:rsid w:val="006B6075"/>
    <w:rsid w:val="006B60EB"/>
    <w:rsid w:val="006B6416"/>
    <w:rsid w:val="006B6635"/>
    <w:rsid w:val="006B7031"/>
    <w:rsid w:val="006B75E8"/>
    <w:rsid w:val="006B7847"/>
    <w:rsid w:val="006B7D22"/>
    <w:rsid w:val="006B7D26"/>
    <w:rsid w:val="006B7D2C"/>
    <w:rsid w:val="006B7E8A"/>
    <w:rsid w:val="006C00F0"/>
    <w:rsid w:val="006C0894"/>
    <w:rsid w:val="006C0B0B"/>
    <w:rsid w:val="006C0ECE"/>
    <w:rsid w:val="006C1019"/>
    <w:rsid w:val="006C1783"/>
    <w:rsid w:val="006C1A8B"/>
    <w:rsid w:val="006C1C4A"/>
    <w:rsid w:val="006C1C60"/>
    <w:rsid w:val="006C2022"/>
    <w:rsid w:val="006C2214"/>
    <w:rsid w:val="006C275A"/>
    <w:rsid w:val="006C2AA4"/>
    <w:rsid w:val="006C2BB5"/>
    <w:rsid w:val="006C2BEE"/>
    <w:rsid w:val="006C2CBC"/>
    <w:rsid w:val="006C2F73"/>
    <w:rsid w:val="006C3494"/>
    <w:rsid w:val="006C385F"/>
    <w:rsid w:val="006C390E"/>
    <w:rsid w:val="006C3AD8"/>
    <w:rsid w:val="006C4516"/>
    <w:rsid w:val="006C455E"/>
    <w:rsid w:val="006C4882"/>
    <w:rsid w:val="006C520F"/>
    <w:rsid w:val="006C52C4"/>
    <w:rsid w:val="006C557C"/>
    <w:rsid w:val="006C574D"/>
    <w:rsid w:val="006C5958"/>
    <w:rsid w:val="006C5AC7"/>
    <w:rsid w:val="006C5B4F"/>
    <w:rsid w:val="006C5DB4"/>
    <w:rsid w:val="006C5F5C"/>
    <w:rsid w:val="006C61ED"/>
    <w:rsid w:val="006C6428"/>
    <w:rsid w:val="006C643C"/>
    <w:rsid w:val="006C6A68"/>
    <w:rsid w:val="006C6E3A"/>
    <w:rsid w:val="006C6FD7"/>
    <w:rsid w:val="006C702A"/>
    <w:rsid w:val="006C7736"/>
    <w:rsid w:val="006C78BC"/>
    <w:rsid w:val="006C792D"/>
    <w:rsid w:val="006C7AE7"/>
    <w:rsid w:val="006C7D00"/>
    <w:rsid w:val="006D00DB"/>
    <w:rsid w:val="006D0361"/>
    <w:rsid w:val="006D0D2F"/>
    <w:rsid w:val="006D1577"/>
    <w:rsid w:val="006D16B0"/>
    <w:rsid w:val="006D170D"/>
    <w:rsid w:val="006D1764"/>
    <w:rsid w:val="006D1F0E"/>
    <w:rsid w:val="006D2182"/>
    <w:rsid w:val="006D225A"/>
    <w:rsid w:val="006D2444"/>
    <w:rsid w:val="006D254B"/>
    <w:rsid w:val="006D289B"/>
    <w:rsid w:val="006D290B"/>
    <w:rsid w:val="006D2AC5"/>
    <w:rsid w:val="006D2AE8"/>
    <w:rsid w:val="006D3197"/>
    <w:rsid w:val="006D3480"/>
    <w:rsid w:val="006D3941"/>
    <w:rsid w:val="006D3BE1"/>
    <w:rsid w:val="006D48FC"/>
    <w:rsid w:val="006D4BFD"/>
    <w:rsid w:val="006D51BE"/>
    <w:rsid w:val="006D5242"/>
    <w:rsid w:val="006D5657"/>
    <w:rsid w:val="006D56AC"/>
    <w:rsid w:val="006D57C1"/>
    <w:rsid w:val="006D58B9"/>
    <w:rsid w:val="006D5E1E"/>
    <w:rsid w:val="006D6299"/>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1EE9"/>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672"/>
    <w:rsid w:val="006E7751"/>
    <w:rsid w:val="006E799D"/>
    <w:rsid w:val="006E7A2C"/>
    <w:rsid w:val="006E7ABE"/>
    <w:rsid w:val="006E7EC3"/>
    <w:rsid w:val="006F0593"/>
    <w:rsid w:val="006F0819"/>
    <w:rsid w:val="006F08CA"/>
    <w:rsid w:val="006F0FBD"/>
    <w:rsid w:val="006F1064"/>
    <w:rsid w:val="006F1418"/>
    <w:rsid w:val="006F1CFE"/>
    <w:rsid w:val="006F1EB7"/>
    <w:rsid w:val="006F2337"/>
    <w:rsid w:val="006F25D0"/>
    <w:rsid w:val="006F2B78"/>
    <w:rsid w:val="006F2C7D"/>
    <w:rsid w:val="006F2E51"/>
    <w:rsid w:val="006F32FA"/>
    <w:rsid w:val="006F378C"/>
    <w:rsid w:val="006F3D92"/>
    <w:rsid w:val="006F4C67"/>
    <w:rsid w:val="006F4D34"/>
    <w:rsid w:val="006F4F49"/>
    <w:rsid w:val="006F52E5"/>
    <w:rsid w:val="006F56FE"/>
    <w:rsid w:val="006F5B26"/>
    <w:rsid w:val="006F6001"/>
    <w:rsid w:val="006F6066"/>
    <w:rsid w:val="006F6156"/>
    <w:rsid w:val="006F62E9"/>
    <w:rsid w:val="006F63D4"/>
    <w:rsid w:val="006F6442"/>
    <w:rsid w:val="006F6669"/>
    <w:rsid w:val="006F6850"/>
    <w:rsid w:val="006F6A1B"/>
    <w:rsid w:val="006F6A8F"/>
    <w:rsid w:val="006F6AE1"/>
    <w:rsid w:val="006F6B8E"/>
    <w:rsid w:val="006F7015"/>
    <w:rsid w:val="006F707E"/>
    <w:rsid w:val="006F736A"/>
    <w:rsid w:val="006F75C7"/>
    <w:rsid w:val="006F783C"/>
    <w:rsid w:val="006F7BB6"/>
    <w:rsid w:val="007001DC"/>
    <w:rsid w:val="0070048D"/>
    <w:rsid w:val="0070086A"/>
    <w:rsid w:val="007009B0"/>
    <w:rsid w:val="007009F2"/>
    <w:rsid w:val="007011B8"/>
    <w:rsid w:val="007016A4"/>
    <w:rsid w:val="00701E1F"/>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4C1"/>
    <w:rsid w:val="00705522"/>
    <w:rsid w:val="00705BA7"/>
    <w:rsid w:val="00705C38"/>
    <w:rsid w:val="00705DF8"/>
    <w:rsid w:val="00705F19"/>
    <w:rsid w:val="00706108"/>
    <w:rsid w:val="00706303"/>
    <w:rsid w:val="00706465"/>
    <w:rsid w:val="007064AB"/>
    <w:rsid w:val="007064CE"/>
    <w:rsid w:val="00706695"/>
    <w:rsid w:val="0070672D"/>
    <w:rsid w:val="0070695A"/>
    <w:rsid w:val="00706BC4"/>
    <w:rsid w:val="00706D75"/>
    <w:rsid w:val="00706E8F"/>
    <w:rsid w:val="0070782D"/>
    <w:rsid w:val="00707858"/>
    <w:rsid w:val="00707FC3"/>
    <w:rsid w:val="0071006C"/>
    <w:rsid w:val="007103D3"/>
    <w:rsid w:val="007104F5"/>
    <w:rsid w:val="0071053E"/>
    <w:rsid w:val="00710991"/>
    <w:rsid w:val="007109C2"/>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BF0"/>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7E3"/>
    <w:rsid w:val="007169C6"/>
    <w:rsid w:val="007169E4"/>
    <w:rsid w:val="00716C28"/>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47D"/>
    <w:rsid w:val="007217CC"/>
    <w:rsid w:val="00721CD4"/>
    <w:rsid w:val="00721D9B"/>
    <w:rsid w:val="00721DE7"/>
    <w:rsid w:val="0072210B"/>
    <w:rsid w:val="00722121"/>
    <w:rsid w:val="0072226D"/>
    <w:rsid w:val="007224B9"/>
    <w:rsid w:val="00722527"/>
    <w:rsid w:val="00722E27"/>
    <w:rsid w:val="00722F15"/>
    <w:rsid w:val="00722F94"/>
    <w:rsid w:val="007230CA"/>
    <w:rsid w:val="007231D9"/>
    <w:rsid w:val="0072333A"/>
    <w:rsid w:val="00723495"/>
    <w:rsid w:val="00723503"/>
    <w:rsid w:val="00723776"/>
    <w:rsid w:val="007237F8"/>
    <w:rsid w:val="00723AA7"/>
    <w:rsid w:val="00723D25"/>
    <w:rsid w:val="0072432E"/>
    <w:rsid w:val="007243DF"/>
    <w:rsid w:val="00724587"/>
    <w:rsid w:val="00724835"/>
    <w:rsid w:val="007249DE"/>
    <w:rsid w:val="00724D07"/>
    <w:rsid w:val="00725078"/>
    <w:rsid w:val="00725097"/>
    <w:rsid w:val="00725D71"/>
    <w:rsid w:val="00726036"/>
    <w:rsid w:val="00726279"/>
    <w:rsid w:val="00726890"/>
    <w:rsid w:val="00726A9B"/>
    <w:rsid w:val="00727530"/>
    <w:rsid w:val="007276AC"/>
    <w:rsid w:val="007277DA"/>
    <w:rsid w:val="007279ED"/>
    <w:rsid w:val="007300CC"/>
    <w:rsid w:val="00730BE5"/>
    <w:rsid w:val="00730D22"/>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46EE"/>
    <w:rsid w:val="00734EBE"/>
    <w:rsid w:val="00734F8E"/>
    <w:rsid w:val="00735126"/>
    <w:rsid w:val="0073552D"/>
    <w:rsid w:val="0073578E"/>
    <w:rsid w:val="007358F3"/>
    <w:rsid w:val="00735F7F"/>
    <w:rsid w:val="00736135"/>
    <w:rsid w:val="007362A4"/>
    <w:rsid w:val="0073640B"/>
    <w:rsid w:val="00736DD8"/>
    <w:rsid w:val="00736E79"/>
    <w:rsid w:val="0073707C"/>
    <w:rsid w:val="00737576"/>
    <w:rsid w:val="00737641"/>
    <w:rsid w:val="0073781B"/>
    <w:rsid w:val="00737DFD"/>
    <w:rsid w:val="00740425"/>
    <w:rsid w:val="007406D4"/>
    <w:rsid w:val="0074076A"/>
    <w:rsid w:val="00740E0C"/>
    <w:rsid w:val="00740E7D"/>
    <w:rsid w:val="00741441"/>
    <w:rsid w:val="0074160E"/>
    <w:rsid w:val="00741A5B"/>
    <w:rsid w:val="00741AF4"/>
    <w:rsid w:val="00741CCD"/>
    <w:rsid w:val="00741CD7"/>
    <w:rsid w:val="00741DCC"/>
    <w:rsid w:val="0074201C"/>
    <w:rsid w:val="0074202F"/>
    <w:rsid w:val="0074203A"/>
    <w:rsid w:val="00742098"/>
    <w:rsid w:val="0074265D"/>
    <w:rsid w:val="007427B5"/>
    <w:rsid w:val="00742865"/>
    <w:rsid w:val="00742928"/>
    <w:rsid w:val="0074296C"/>
    <w:rsid w:val="00742AF8"/>
    <w:rsid w:val="00742C83"/>
    <w:rsid w:val="00743047"/>
    <w:rsid w:val="007433FE"/>
    <w:rsid w:val="0074360F"/>
    <w:rsid w:val="007438EC"/>
    <w:rsid w:val="00743BC0"/>
    <w:rsid w:val="00743C2C"/>
    <w:rsid w:val="00743F97"/>
    <w:rsid w:val="007440CB"/>
    <w:rsid w:val="007441F8"/>
    <w:rsid w:val="00744658"/>
    <w:rsid w:val="00744A64"/>
    <w:rsid w:val="00744BB5"/>
    <w:rsid w:val="00744BE8"/>
    <w:rsid w:val="00744D47"/>
    <w:rsid w:val="00744DEB"/>
    <w:rsid w:val="00744E74"/>
    <w:rsid w:val="00744EA0"/>
    <w:rsid w:val="007450BC"/>
    <w:rsid w:val="007457EB"/>
    <w:rsid w:val="00745860"/>
    <w:rsid w:val="007458AF"/>
    <w:rsid w:val="00745D6E"/>
    <w:rsid w:val="00745FAC"/>
    <w:rsid w:val="007460C3"/>
    <w:rsid w:val="0074638D"/>
    <w:rsid w:val="00746484"/>
    <w:rsid w:val="00746634"/>
    <w:rsid w:val="0074692A"/>
    <w:rsid w:val="0074704F"/>
    <w:rsid w:val="00747444"/>
    <w:rsid w:val="00747712"/>
    <w:rsid w:val="00747919"/>
    <w:rsid w:val="007479E4"/>
    <w:rsid w:val="00747BAF"/>
    <w:rsid w:val="00747F48"/>
    <w:rsid w:val="00747F4C"/>
    <w:rsid w:val="0075029F"/>
    <w:rsid w:val="007505D3"/>
    <w:rsid w:val="007507C6"/>
    <w:rsid w:val="00750A90"/>
    <w:rsid w:val="00750B28"/>
    <w:rsid w:val="00750B9F"/>
    <w:rsid w:val="00750C63"/>
    <w:rsid w:val="00751091"/>
    <w:rsid w:val="0075137C"/>
    <w:rsid w:val="0075197C"/>
    <w:rsid w:val="00751B3A"/>
    <w:rsid w:val="00751B83"/>
    <w:rsid w:val="00751C7E"/>
    <w:rsid w:val="00751E5B"/>
    <w:rsid w:val="0075219C"/>
    <w:rsid w:val="00753258"/>
    <w:rsid w:val="00753434"/>
    <w:rsid w:val="00753874"/>
    <w:rsid w:val="00753BA0"/>
    <w:rsid w:val="00753D2B"/>
    <w:rsid w:val="00754336"/>
    <w:rsid w:val="00754359"/>
    <w:rsid w:val="00754411"/>
    <w:rsid w:val="00754A96"/>
    <w:rsid w:val="00754B89"/>
    <w:rsid w:val="00754BCB"/>
    <w:rsid w:val="00754BD9"/>
    <w:rsid w:val="00754E7A"/>
    <w:rsid w:val="00754F1F"/>
    <w:rsid w:val="0075540C"/>
    <w:rsid w:val="00755DB1"/>
    <w:rsid w:val="00755EB0"/>
    <w:rsid w:val="00755F89"/>
    <w:rsid w:val="0075603E"/>
    <w:rsid w:val="0075659E"/>
    <w:rsid w:val="00756E1B"/>
    <w:rsid w:val="00756E75"/>
    <w:rsid w:val="0075708F"/>
    <w:rsid w:val="0075714E"/>
    <w:rsid w:val="007574FC"/>
    <w:rsid w:val="007577FB"/>
    <w:rsid w:val="00757BF7"/>
    <w:rsid w:val="00757C2E"/>
    <w:rsid w:val="00757CBB"/>
    <w:rsid w:val="007603C3"/>
    <w:rsid w:val="00760731"/>
    <w:rsid w:val="00760958"/>
    <w:rsid w:val="00760975"/>
    <w:rsid w:val="00760A6C"/>
    <w:rsid w:val="00760EE0"/>
    <w:rsid w:val="0076137E"/>
    <w:rsid w:val="007615E7"/>
    <w:rsid w:val="00761775"/>
    <w:rsid w:val="00761F7D"/>
    <w:rsid w:val="00761FDA"/>
    <w:rsid w:val="00761FDE"/>
    <w:rsid w:val="007621DA"/>
    <w:rsid w:val="007621FF"/>
    <w:rsid w:val="0076263F"/>
    <w:rsid w:val="00762C54"/>
    <w:rsid w:val="00762F3B"/>
    <w:rsid w:val="00762FF7"/>
    <w:rsid w:val="007631C8"/>
    <w:rsid w:val="007634E3"/>
    <w:rsid w:val="0076396E"/>
    <w:rsid w:val="00763B0F"/>
    <w:rsid w:val="00763BB7"/>
    <w:rsid w:val="00763C69"/>
    <w:rsid w:val="00764194"/>
    <w:rsid w:val="007641C3"/>
    <w:rsid w:val="007644D8"/>
    <w:rsid w:val="00764CD9"/>
    <w:rsid w:val="00764EC4"/>
    <w:rsid w:val="0076586E"/>
    <w:rsid w:val="00765ED3"/>
    <w:rsid w:val="00765F10"/>
    <w:rsid w:val="007665A0"/>
    <w:rsid w:val="0076681D"/>
    <w:rsid w:val="00766A65"/>
    <w:rsid w:val="007671F5"/>
    <w:rsid w:val="007675DD"/>
    <w:rsid w:val="007676B8"/>
    <w:rsid w:val="007678AB"/>
    <w:rsid w:val="00767CA6"/>
    <w:rsid w:val="00767D4C"/>
    <w:rsid w:val="0077080B"/>
    <w:rsid w:val="00770C0C"/>
    <w:rsid w:val="00770CB9"/>
    <w:rsid w:val="007711C8"/>
    <w:rsid w:val="0077141F"/>
    <w:rsid w:val="007714FA"/>
    <w:rsid w:val="0077175C"/>
    <w:rsid w:val="00771870"/>
    <w:rsid w:val="00771BF9"/>
    <w:rsid w:val="007726C4"/>
    <w:rsid w:val="00772F8A"/>
    <w:rsid w:val="007736D2"/>
    <w:rsid w:val="00773766"/>
    <w:rsid w:val="007739C6"/>
    <w:rsid w:val="00773CDF"/>
    <w:rsid w:val="00773FFC"/>
    <w:rsid w:val="0077413A"/>
    <w:rsid w:val="00774889"/>
    <w:rsid w:val="00774F34"/>
    <w:rsid w:val="00774FF5"/>
    <w:rsid w:val="007750B3"/>
    <w:rsid w:val="0077536B"/>
    <w:rsid w:val="007753FC"/>
    <w:rsid w:val="00775F76"/>
    <w:rsid w:val="007764F0"/>
    <w:rsid w:val="007768F4"/>
    <w:rsid w:val="00776AEA"/>
    <w:rsid w:val="00776CB7"/>
    <w:rsid w:val="00776CD0"/>
    <w:rsid w:val="00776DB8"/>
    <w:rsid w:val="00776E8D"/>
    <w:rsid w:val="007776B8"/>
    <w:rsid w:val="00777964"/>
    <w:rsid w:val="0077796C"/>
    <w:rsid w:val="00777BA0"/>
    <w:rsid w:val="00777EB7"/>
    <w:rsid w:val="007803BD"/>
    <w:rsid w:val="00780426"/>
    <w:rsid w:val="00780AF9"/>
    <w:rsid w:val="007811DC"/>
    <w:rsid w:val="00781568"/>
    <w:rsid w:val="007816EB"/>
    <w:rsid w:val="007818E3"/>
    <w:rsid w:val="00781A32"/>
    <w:rsid w:val="0078203C"/>
    <w:rsid w:val="007820E2"/>
    <w:rsid w:val="007820FA"/>
    <w:rsid w:val="00782747"/>
    <w:rsid w:val="0078285F"/>
    <w:rsid w:val="007829C5"/>
    <w:rsid w:val="00782D60"/>
    <w:rsid w:val="00782FB6"/>
    <w:rsid w:val="00783207"/>
    <w:rsid w:val="007834ED"/>
    <w:rsid w:val="007837CA"/>
    <w:rsid w:val="0078399D"/>
    <w:rsid w:val="00783DCD"/>
    <w:rsid w:val="00783E1D"/>
    <w:rsid w:val="00784065"/>
    <w:rsid w:val="00784738"/>
    <w:rsid w:val="00784788"/>
    <w:rsid w:val="0078483B"/>
    <w:rsid w:val="00784EED"/>
    <w:rsid w:val="00785473"/>
    <w:rsid w:val="00785900"/>
    <w:rsid w:val="00785A28"/>
    <w:rsid w:val="00785C42"/>
    <w:rsid w:val="00785F2C"/>
    <w:rsid w:val="00785F72"/>
    <w:rsid w:val="00786958"/>
    <w:rsid w:val="00786D7C"/>
    <w:rsid w:val="00786E71"/>
    <w:rsid w:val="00786EE9"/>
    <w:rsid w:val="00787020"/>
    <w:rsid w:val="007870A6"/>
    <w:rsid w:val="00787401"/>
    <w:rsid w:val="00787414"/>
    <w:rsid w:val="00787884"/>
    <w:rsid w:val="00787A0F"/>
    <w:rsid w:val="007908F6"/>
    <w:rsid w:val="00790B13"/>
    <w:rsid w:val="00790BD2"/>
    <w:rsid w:val="0079162F"/>
    <w:rsid w:val="007918AD"/>
    <w:rsid w:val="00792280"/>
    <w:rsid w:val="00792387"/>
    <w:rsid w:val="007926BD"/>
    <w:rsid w:val="0079285F"/>
    <w:rsid w:val="00792866"/>
    <w:rsid w:val="00792B2B"/>
    <w:rsid w:val="00792DBA"/>
    <w:rsid w:val="00793277"/>
    <w:rsid w:val="007935C4"/>
    <w:rsid w:val="00793C3B"/>
    <w:rsid w:val="00793ECC"/>
    <w:rsid w:val="0079401B"/>
    <w:rsid w:val="00794552"/>
    <w:rsid w:val="007945F2"/>
    <w:rsid w:val="00794729"/>
    <w:rsid w:val="00794897"/>
    <w:rsid w:val="00794924"/>
    <w:rsid w:val="0079495D"/>
    <w:rsid w:val="00794C8B"/>
    <w:rsid w:val="00795206"/>
    <w:rsid w:val="007953B7"/>
    <w:rsid w:val="007956D5"/>
    <w:rsid w:val="00795F7B"/>
    <w:rsid w:val="00795FC7"/>
    <w:rsid w:val="007964A6"/>
    <w:rsid w:val="007968CC"/>
    <w:rsid w:val="00796B6E"/>
    <w:rsid w:val="00796CCA"/>
    <w:rsid w:val="00796EE5"/>
    <w:rsid w:val="0079716B"/>
    <w:rsid w:val="00797405"/>
    <w:rsid w:val="00797707"/>
    <w:rsid w:val="0079773C"/>
    <w:rsid w:val="007977FF"/>
    <w:rsid w:val="00797CBC"/>
    <w:rsid w:val="007A0049"/>
    <w:rsid w:val="007A0081"/>
    <w:rsid w:val="007A00B9"/>
    <w:rsid w:val="007A0423"/>
    <w:rsid w:val="007A0559"/>
    <w:rsid w:val="007A0BC2"/>
    <w:rsid w:val="007A136F"/>
    <w:rsid w:val="007A13D2"/>
    <w:rsid w:val="007A1CC7"/>
    <w:rsid w:val="007A1F44"/>
    <w:rsid w:val="007A2105"/>
    <w:rsid w:val="007A23FC"/>
    <w:rsid w:val="007A23FF"/>
    <w:rsid w:val="007A2504"/>
    <w:rsid w:val="007A2738"/>
    <w:rsid w:val="007A27D7"/>
    <w:rsid w:val="007A295B"/>
    <w:rsid w:val="007A2B4D"/>
    <w:rsid w:val="007A33DB"/>
    <w:rsid w:val="007A3424"/>
    <w:rsid w:val="007A35EF"/>
    <w:rsid w:val="007A41AE"/>
    <w:rsid w:val="007A43A2"/>
    <w:rsid w:val="007A4D04"/>
    <w:rsid w:val="007A57EB"/>
    <w:rsid w:val="007A5940"/>
    <w:rsid w:val="007A5EE4"/>
    <w:rsid w:val="007A605E"/>
    <w:rsid w:val="007A6073"/>
    <w:rsid w:val="007A65AC"/>
    <w:rsid w:val="007A67A6"/>
    <w:rsid w:val="007A6D6C"/>
    <w:rsid w:val="007A73F7"/>
    <w:rsid w:val="007A7705"/>
    <w:rsid w:val="007A77B5"/>
    <w:rsid w:val="007A7A96"/>
    <w:rsid w:val="007A7FD7"/>
    <w:rsid w:val="007B03AF"/>
    <w:rsid w:val="007B044D"/>
    <w:rsid w:val="007B05B9"/>
    <w:rsid w:val="007B06F5"/>
    <w:rsid w:val="007B0720"/>
    <w:rsid w:val="007B0A5D"/>
    <w:rsid w:val="007B1159"/>
    <w:rsid w:val="007B1480"/>
    <w:rsid w:val="007B1543"/>
    <w:rsid w:val="007B1AC0"/>
    <w:rsid w:val="007B1CE0"/>
    <w:rsid w:val="007B1F8D"/>
    <w:rsid w:val="007B23FD"/>
    <w:rsid w:val="007B2491"/>
    <w:rsid w:val="007B2603"/>
    <w:rsid w:val="007B270A"/>
    <w:rsid w:val="007B2923"/>
    <w:rsid w:val="007B2D3B"/>
    <w:rsid w:val="007B3211"/>
    <w:rsid w:val="007B3440"/>
    <w:rsid w:val="007B4003"/>
    <w:rsid w:val="007B4302"/>
    <w:rsid w:val="007B4530"/>
    <w:rsid w:val="007B45B0"/>
    <w:rsid w:val="007B4664"/>
    <w:rsid w:val="007B4704"/>
    <w:rsid w:val="007B4861"/>
    <w:rsid w:val="007B4863"/>
    <w:rsid w:val="007B486D"/>
    <w:rsid w:val="007B4887"/>
    <w:rsid w:val="007B4F15"/>
    <w:rsid w:val="007B4FFD"/>
    <w:rsid w:val="007B52CD"/>
    <w:rsid w:val="007B55A1"/>
    <w:rsid w:val="007B5C19"/>
    <w:rsid w:val="007B611E"/>
    <w:rsid w:val="007B69D9"/>
    <w:rsid w:val="007B6CE6"/>
    <w:rsid w:val="007B7088"/>
    <w:rsid w:val="007B78C9"/>
    <w:rsid w:val="007B7A43"/>
    <w:rsid w:val="007B7C92"/>
    <w:rsid w:val="007B7DC1"/>
    <w:rsid w:val="007B7EB4"/>
    <w:rsid w:val="007B7EDB"/>
    <w:rsid w:val="007B7FD9"/>
    <w:rsid w:val="007C0078"/>
    <w:rsid w:val="007C009B"/>
    <w:rsid w:val="007C00A6"/>
    <w:rsid w:val="007C00A9"/>
    <w:rsid w:val="007C024B"/>
    <w:rsid w:val="007C0349"/>
    <w:rsid w:val="007C03DE"/>
    <w:rsid w:val="007C0548"/>
    <w:rsid w:val="007C0C17"/>
    <w:rsid w:val="007C0C64"/>
    <w:rsid w:val="007C1070"/>
    <w:rsid w:val="007C13F8"/>
    <w:rsid w:val="007C17CE"/>
    <w:rsid w:val="007C19AD"/>
    <w:rsid w:val="007C2839"/>
    <w:rsid w:val="007C2AE0"/>
    <w:rsid w:val="007C2FF2"/>
    <w:rsid w:val="007C324F"/>
    <w:rsid w:val="007C3309"/>
    <w:rsid w:val="007C3598"/>
    <w:rsid w:val="007C36B3"/>
    <w:rsid w:val="007C375E"/>
    <w:rsid w:val="007C3D63"/>
    <w:rsid w:val="007C3E69"/>
    <w:rsid w:val="007C3E72"/>
    <w:rsid w:val="007C3FA8"/>
    <w:rsid w:val="007C418D"/>
    <w:rsid w:val="007C4D0C"/>
    <w:rsid w:val="007C50EE"/>
    <w:rsid w:val="007C5145"/>
    <w:rsid w:val="007C51CF"/>
    <w:rsid w:val="007C54CA"/>
    <w:rsid w:val="007C5733"/>
    <w:rsid w:val="007C5F3A"/>
    <w:rsid w:val="007C5F51"/>
    <w:rsid w:val="007C653D"/>
    <w:rsid w:val="007C6749"/>
    <w:rsid w:val="007C683D"/>
    <w:rsid w:val="007C68DA"/>
    <w:rsid w:val="007C69C7"/>
    <w:rsid w:val="007C6B9C"/>
    <w:rsid w:val="007C6E9E"/>
    <w:rsid w:val="007C7AD9"/>
    <w:rsid w:val="007D021F"/>
    <w:rsid w:val="007D04CB"/>
    <w:rsid w:val="007D05FE"/>
    <w:rsid w:val="007D10E7"/>
    <w:rsid w:val="007D150E"/>
    <w:rsid w:val="007D17F6"/>
    <w:rsid w:val="007D1989"/>
    <w:rsid w:val="007D1ADF"/>
    <w:rsid w:val="007D1F1D"/>
    <w:rsid w:val="007D229A"/>
    <w:rsid w:val="007D2478"/>
    <w:rsid w:val="007D299E"/>
    <w:rsid w:val="007D2CB0"/>
    <w:rsid w:val="007D2E76"/>
    <w:rsid w:val="007D2F44"/>
    <w:rsid w:val="007D2F4D"/>
    <w:rsid w:val="007D365C"/>
    <w:rsid w:val="007D3EA7"/>
    <w:rsid w:val="007D4178"/>
    <w:rsid w:val="007D42AD"/>
    <w:rsid w:val="007D4386"/>
    <w:rsid w:val="007D4448"/>
    <w:rsid w:val="007D4665"/>
    <w:rsid w:val="007D4B16"/>
    <w:rsid w:val="007D4D33"/>
    <w:rsid w:val="007D4D66"/>
    <w:rsid w:val="007D52B0"/>
    <w:rsid w:val="007D540B"/>
    <w:rsid w:val="007D54DB"/>
    <w:rsid w:val="007D5B9C"/>
    <w:rsid w:val="007D5D85"/>
    <w:rsid w:val="007D61D7"/>
    <w:rsid w:val="007D63F0"/>
    <w:rsid w:val="007D6663"/>
    <w:rsid w:val="007D6C23"/>
    <w:rsid w:val="007D6CDB"/>
    <w:rsid w:val="007D70C1"/>
    <w:rsid w:val="007D7175"/>
    <w:rsid w:val="007D71F3"/>
    <w:rsid w:val="007D7713"/>
    <w:rsid w:val="007D77E4"/>
    <w:rsid w:val="007D788E"/>
    <w:rsid w:val="007E0B70"/>
    <w:rsid w:val="007E0CD7"/>
    <w:rsid w:val="007E0EFA"/>
    <w:rsid w:val="007E1278"/>
    <w:rsid w:val="007E1369"/>
    <w:rsid w:val="007E164A"/>
    <w:rsid w:val="007E1869"/>
    <w:rsid w:val="007E1A1B"/>
    <w:rsid w:val="007E1A88"/>
    <w:rsid w:val="007E1AEA"/>
    <w:rsid w:val="007E1E75"/>
    <w:rsid w:val="007E29DE"/>
    <w:rsid w:val="007E2D69"/>
    <w:rsid w:val="007E311F"/>
    <w:rsid w:val="007E31C5"/>
    <w:rsid w:val="007E3539"/>
    <w:rsid w:val="007E3DE3"/>
    <w:rsid w:val="007E44D7"/>
    <w:rsid w:val="007E4841"/>
    <w:rsid w:val="007E4C88"/>
    <w:rsid w:val="007E4DE5"/>
    <w:rsid w:val="007E4F24"/>
    <w:rsid w:val="007E4F9C"/>
    <w:rsid w:val="007E4FEE"/>
    <w:rsid w:val="007E5150"/>
    <w:rsid w:val="007E51FE"/>
    <w:rsid w:val="007E585E"/>
    <w:rsid w:val="007E5B47"/>
    <w:rsid w:val="007E5FAC"/>
    <w:rsid w:val="007E64FF"/>
    <w:rsid w:val="007E6680"/>
    <w:rsid w:val="007E72B9"/>
    <w:rsid w:val="007E76C0"/>
    <w:rsid w:val="007E7B1A"/>
    <w:rsid w:val="007E7C7D"/>
    <w:rsid w:val="007E7DDF"/>
    <w:rsid w:val="007E7EDF"/>
    <w:rsid w:val="007F003C"/>
    <w:rsid w:val="007F0425"/>
    <w:rsid w:val="007F0EC7"/>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3391"/>
    <w:rsid w:val="007F376D"/>
    <w:rsid w:val="007F3945"/>
    <w:rsid w:val="007F44BD"/>
    <w:rsid w:val="007F50D3"/>
    <w:rsid w:val="007F5234"/>
    <w:rsid w:val="007F55D0"/>
    <w:rsid w:val="007F56E6"/>
    <w:rsid w:val="007F5877"/>
    <w:rsid w:val="007F5923"/>
    <w:rsid w:val="007F595C"/>
    <w:rsid w:val="007F5ADB"/>
    <w:rsid w:val="007F64FF"/>
    <w:rsid w:val="007F6787"/>
    <w:rsid w:val="007F6880"/>
    <w:rsid w:val="007F6C17"/>
    <w:rsid w:val="007F6F21"/>
    <w:rsid w:val="007F735B"/>
    <w:rsid w:val="007F76B4"/>
    <w:rsid w:val="007F77D9"/>
    <w:rsid w:val="007F785D"/>
    <w:rsid w:val="007F7D05"/>
    <w:rsid w:val="007F7E04"/>
    <w:rsid w:val="008001B4"/>
    <w:rsid w:val="008003D2"/>
    <w:rsid w:val="00800769"/>
    <w:rsid w:val="00800CB1"/>
    <w:rsid w:val="00800ED2"/>
    <w:rsid w:val="00801041"/>
    <w:rsid w:val="008014DA"/>
    <w:rsid w:val="00801CD2"/>
    <w:rsid w:val="0080222F"/>
    <w:rsid w:val="00802381"/>
    <w:rsid w:val="008023E8"/>
    <w:rsid w:val="0080288A"/>
    <w:rsid w:val="00802AD3"/>
    <w:rsid w:val="00802E74"/>
    <w:rsid w:val="008031AF"/>
    <w:rsid w:val="0080348A"/>
    <w:rsid w:val="0080364B"/>
    <w:rsid w:val="00803B57"/>
    <w:rsid w:val="00803BB0"/>
    <w:rsid w:val="00803C51"/>
    <w:rsid w:val="00803E64"/>
    <w:rsid w:val="008048D7"/>
    <w:rsid w:val="00804B92"/>
    <w:rsid w:val="00804D4E"/>
    <w:rsid w:val="00804DE3"/>
    <w:rsid w:val="00804E21"/>
    <w:rsid w:val="00804FA6"/>
    <w:rsid w:val="00805092"/>
    <w:rsid w:val="00805668"/>
    <w:rsid w:val="00805BDF"/>
    <w:rsid w:val="00805E9E"/>
    <w:rsid w:val="00805EA8"/>
    <w:rsid w:val="00806AAF"/>
    <w:rsid w:val="00806C8E"/>
    <w:rsid w:val="008070AC"/>
    <w:rsid w:val="008075A8"/>
    <w:rsid w:val="00810162"/>
    <w:rsid w:val="008101FD"/>
    <w:rsid w:val="00810312"/>
    <w:rsid w:val="008106D2"/>
    <w:rsid w:val="0081085B"/>
    <w:rsid w:val="00810CF1"/>
    <w:rsid w:val="00810D8D"/>
    <w:rsid w:val="00810DAE"/>
    <w:rsid w:val="00810F0E"/>
    <w:rsid w:val="00810FCF"/>
    <w:rsid w:val="0081117E"/>
    <w:rsid w:val="008111FA"/>
    <w:rsid w:val="00811294"/>
    <w:rsid w:val="00811465"/>
    <w:rsid w:val="00811835"/>
    <w:rsid w:val="00811898"/>
    <w:rsid w:val="00811E41"/>
    <w:rsid w:val="00811F7E"/>
    <w:rsid w:val="0081226D"/>
    <w:rsid w:val="00812415"/>
    <w:rsid w:val="00812576"/>
    <w:rsid w:val="00812AEA"/>
    <w:rsid w:val="00812FCE"/>
    <w:rsid w:val="0081393B"/>
    <w:rsid w:val="008139B0"/>
    <w:rsid w:val="00813A1D"/>
    <w:rsid w:val="008141C0"/>
    <w:rsid w:val="008141E1"/>
    <w:rsid w:val="00814AA5"/>
    <w:rsid w:val="00814CA5"/>
    <w:rsid w:val="00814DE9"/>
    <w:rsid w:val="008151F0"/>
    <w:rsid w:val="0081581D"/>
    <w:rsid w:val="00815832"/>
    <w:rsid w:val="00815C84"/>
    <w:rsid w:val="00815CBB"/>
    <w:rsid w:val="00815F74"/>
    <w:rsid w:val="00815FD6"/>
    <w:rsid w:val="008160F3"/>
    <w:rsid w:val="008162A7"/>
    <w:rsid w:val="0081641F"/>
    <w:rsid w:val="0081671F"/>
    <w:rsid w:val="00816746"/>
    <w:rsid w:val="008168A2"/>
    <w:rsid w:val="008168A5"/>
    <w:rsid w:val="008169B0"/>
    <w:rsid w:val="00816BBF"/>
    <w:rsid w:val="00816C6E"/>
    <w:rsid w:val="00817190"/>
    <w:rsid w:val="008171E6"/>
    <w:rsid w:val="008172BE"/>
    <w:rsid w:val="008178E1"/>
    <w:rsid w:val="00817A04"/>
    <w:rsid w:val="00817B4D"/>
    <w:rsid w:val="00817B71"/>
    <w:rsid w:val="00817DCC"/>
    <w:rsid w:val="0082020D"/>
    <w:rsid w:val="00820244"/>
    <w:rsid w:val="0082075C"/>
    <w:rsid w:val="008209C2"/>
    <w:rsid w:val="00820CC3"/>
    <w:rsid w:val="00821184"/>
    <w:rsid w:val="0082121F"/>
    <w:rsid w:val="008217A7"/>
    <w:rsid w:val="00821DB6"/>
    <w:rsid w:val="008221B3"/>
    <w:rsid w:val="0082248E"/>
    <w:rsid w:val="00822818"/>
    <w:rsid w:val="00822C0C"/>
    <w:rsid w:val="008233BB"/>
    <w:rsid w:val="00823673"/>
    <w:rsid w:val="00824413"/>
    <w:rsid w:val="00824448"/>
    <w:rsid w:val="008244CF"/>
    <w:rsid w:val="0082476B"/>
    <w:rsid w:val="00824FDF"/>
    <w:rsid w:val="0082501D"/>
    <w:rsid w:val="008250F6"/>
    <w:rsid w:val="00825125"/>
    <w:rsid w:val="00825233"/>
    <w:rsid w:val="0082543E"/>
    <w:rsid w:val="008257CC"/>
    <w:rsid w:val="00826294"/>
    <w:rsid w:val="00826A72"/>
    <w:rsid w:val="008274BF"/>
    <w:rsid w:val="008279E6"/>
    <w:rsid w:val="00827FEF"/>
    <w:rsid w:val="00830DC3"/>
    <w:rsid w:val="008310BE"/>
    <w:rsid w:val="008312FD"/>
    <w:rsid w:val="00831555"/>
    <w:rsid w:val="008319B7"/>
    <w:rsid w:val="00831A4F"/>
    <w:rsid w:val="00831F52"/>
    <w:rsid w:val="00832137"/>
    <w:rsid w:val="00832154"/>
    <w:rsid w:val="00832911"/>
    <w:rsid w:val="00832B6A"/>
    <w:rsid w:val="00832CEA"/>
    <w:rsid w:val="00832F5C"/>
    <w:rsid w:val="0083331A"/>
    <w:rsid w:val="0083352F"/>
    <w:rsid w:val="0083402E"/>
    <w:rsid w:val="00834091"/>
    <w:rsid w:val="0083467A"/>
    <w:rsid w:val="00834A47"/>
    <w:rsid w:val="00834CEC"/>
    <w:rsid w:val="00834EE3"/>
    <w:rsid w:val="0083529F"/>
    <w:rsid w:val="00835424"/>
    <w:rsid w:val="008359E0"/>
    <w:rsid w:val="00835AE9"/>
    <w:rsid w:val="00835C91"/>
    <w:rsid w:val="008367DF"/>
    <w:rsid w:val="00836927"/>
    <w:rsid w:val="00836C1C"/>
    <w:rsid w:val="00836F11"/>
    <w:rsid w:val="0083724D"/>
    <w:rsid w:val="008376F6"/>
    <w:rsid w:val="00837812"/>
    <w:rsid w:val="00837A8A"/>
    <w:rsid w:val="00837AD6"/>
    <w:rsid w:val="00837D5B"/>
    <w:rsid w:val="00837EA9"/>
    <w:rsid w:val="008401C3"/>
    <w:rsid w:val="00840607"/>
    <w:rsid w:val="00840916"/>
    <w:rsid w:val="00840DFA"/>
    <w:rsid w:val="00840E2B"/>
    <w:rsid w:val="008410CA"/>
    <w:rsid w:val="0084162D"/>
    <w:rsid w:val="00841CD2"/>
    <w:rsid w:val="00841CEC"/>
    <w:rsid w:val="00841FE5"/>
    <w:rsid w:val="008420A6"/>
    <w:rsid w:val="008427EA"/>
    <w:rsid w:val="00842B77"/>
    <w:rsid w:val="0084309F"/>
    <w:rsid w:val="008436EF"/>
    <w:rsid w:val="00843806"/>
    <w:rsid w:val="008438A2"/>
    <w:rsid w:val="008438FA"/>
    <w:rsid w:val="00843ABC"/>
    <w:rsid w:val="00844110"/>
    <w:rsid w:val="00844298"/>
    <w:rsid w:val="0084429C"/>
    <w:rsid w:val="008445CE"/>
    <w:rsid w:val="008447F0"/>
    <w:rsid w:val="0084499A"/>
    <w:rsid w:val="00844ABE"/>
    <w:rsid w:val="00844C12"/>
    <w:rsid w:val="00844D91"/>
    <w:rsid w:val="0084521E"/>
    <w:rsid w:val="0084537D"/>
    <w:rsid w:val="00845691"/>
    <w:rsid w:val="00845703"/>
    <w:rsid w:val="0084575F"/>
    <w:rsid w:val="00845844"/>
    <w:rsid w:val="008459E1"/>
    <w:rsid w:val="00845C12"/>
    <w:rsid w:val="00845FA2"/>
    <w:rsid w:val="00846036"/>
    <w:rsid w:val="0084617E"/>
    <w:rsid w:val="008469D9"/>
    <w:rsid w:val="00846A49"/>
    <w:rsid w:val="00846DC0"/>
    <w:rsid w:val="0084716F"/>
    <w:rsid w:val="008472FD"/>
    <w:rsid w:val="008474A7"/>
    <w:rsid w:val="00847944"/>
    <w:rsid w:val="00847956"/>
    <w:rsid w:val="00847B60"/>
    <w:rsid w:val="00847D49"/>
    <w:rsid w:val="00847D9D"/>
    <w:rsid w:val="00847E1F"/>
    <w:rsid w:val="008506B6"/>
    <w:rsid w:val="00850AE0"/>
    <w:rsid w:val="00850EC6"/>
    <w:rsid w:val="008510D7"/>
    <w:rsid w:val="008511AE"/>
    <w:rsid w:val="008518FC"/>
    <w:rsid w:val="00851926"/>
    <w:rsid w:val="008519AC"/>
    <w:rsid w:val="00851A6B"/>
    <w:rsid w:val="00851E2B"/>
    <w:rsid w:val="00852036"/>
    <w:rsid w:val="008520DC"/>
    <w:rsid w:val="008521EB"/>
    <w:rsid w:val="008522B2"/>
    <w:rsid w:val="008524D2"/>
    <w:rsid w:val="008525BA"/>
    <w:rsid w:val="008528A7"/>
    <w:rsid w:val="00852CEA"/>
    <w:rsid w:val="00852E19"/>
    <w:rsid w:val="00852E5C"/>
    <w:rsid w:val="00852E7D"/>
    <w:rsid w:val="00852E99"/>
    <w:rsid w:val="0085330F"/>
    <w:rsid w:val="008536A3"/>
    <w:rsid w:val="0085376D"/>
    <w:rsid w:val="00853BA2"/>
    <w:rsid w:val="00854417"/>
    <w:rsid w:val="0085467E"/>
    <w:rsid w:val="00854845"/>
    <w:rsid w:val="00854992"/>
    <w:rsid w:val="00854C07"/>
    <w:rsid w:val="00855526"/>
    <w:rsid w:val="008558DD"/>
    <w:rsid w:val="0085595F"/>
    <w:rsid w:val="00855B04"/>
    <w:rsid w:val="00856005"/>
    <w:rsid w:val="00856023"/>
    <w:rsid w:val="008561B4"/>
    <w:rsid w:val="00856415"/>
    <w:rsid w:val="00856441"/>
    <w:rsid w:val="008566A2"/>
    <w:rsid w:val="008566BC"/>
    <w:rsid w:val="00856833"/>
    <w:rsid w:val="00856840"/>
    <w:rsid w:val="008570B9"/>
    <w:rsid w:val="00857BC9"/>
    <w:rsid w:val="00857BFA"/>
    <w:rsid w:val="00857F3D"/>
    <w:rsid w:val="008606FB"/>
    <w:rsid w:val="0086087C"/>
    <w:rsid w:val="00860933"/>
    <w:rsid w:val="00860CCB"/>
    <w:rsid w:val="00860D4F"/>
    <w:rsid w:val="00860D8E"/>
    <w:rsid w:val="00860DC7"/>
    <w:rsid w:val="00860E24"/>
    <w:rsid w:val="00860F69"/>
    <w:rsid w:val="00861370"/>
    <w:rsid w:val="0086151A"/>
    <w:rsid w:val="008615A6"/>
    <w:rsid w:val="0086165D"/>
    <w:rsid w:val="008619E7"/>
    <w:rsid w:val="00861A76"/>
    <w:rsid w:val="008625D8"/>
    <w:rsid w:val="0086275E"/>
    <w:rsid w:val="00863555"/>
    <w:rsid w:val="00863B8C"/>
    <w:rsid w:val="00863FFE"/>
    <w:rsid w:val="00864440"/>
    <w:rsid w:val="008648BE"/>
    <w:rsid w:val="00864D76"/>
    <w:rsid w:val="00864D79"/>
    <w:rsid w:val="0086504F"/>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545"/>
    <w:rsid w:val="008716A1"/>
    <w:rsid w:val="008721FB"/>
    <w:rsid w:val="0087264F"/>
    <w:rsid w:val="00872868"/>
    <w:rsid w:val="00872D3F"/>
    <w:rsid w:val="00872EA8"/>
    <w:rsid w:val="008733E4"/>
    <w:rsid w:val="0087362B"/>
    <w:rsid w:val="00873C96"/>
    <w:rsid w:val="00873C98"/>
    <w:rsid w:val="00873D6A"/>
    <w:rsid w:val="00873F15"/>
    <w:rsid w:val="00874096"/>
    <w:rsid w:val="008748CE"/>
    <w:rsid w:val="00874974"/>
    <w:rsid w:val="00874B46"/>
    <w:rsid w:val="00875597"/>
    <w:rsid w:val="008756A4"/>
    <w:rsid w:val="008757BE"/>
    <w:rsid w:val="00875A14"/>
    <w:rsid w:val="00875D8E"/>
    <w:rsid w:val="00875F73"/>
    <w:rsid w:val="008761E5"/>
    <w:rsid w:val="00876396"/>
    <w:rsid w:val="008766C6"/>
    <w:rsid w:val="008768AD"/>
    <w:rsid w:val="00876FDC"/>
    <w:rsid w:val="00877784"/>
    <w:rsid w:val="0088095D"/>
    <w:rsid w:val="00880A6F"/>
    <w:rsid w:val="00880E48"/>
    <w:rsid w:val="00880F30"/>
    <w:rsid w:val="00881088"/>
    <w:rsid w:val="008810A8"/>
    <w:rsid w:val="008811C7"/>
    <w:rsid w:val="0088125C"/>
    <w:rsid w:val="00881354"/>
    <w:rsid w:val="008815A1"/>
    <w:rsid w:val="008817FA"/>
    <w:rsid w:val="00881A67"/>
    <w:rsid w:val="008824AC"/>
    <w:rsid w:val="0088250F"/>
    <w:rsid w:val="00882553"/>
    <w:rsid w:val="008826A5"/>
    <w:rsid w:val="0088289B"/>
    <w:rsid w:val="00882AB9"/>
    <w:rsid w:val="00882C05"/>
    <w:rsid w:val="00882C14"/>
    <w:rsid w:val="00882E9E"/>
    <w:rsid w:val="008833E8"/>
    <w:rsid w:val="00883F43"/>
    <w:rsid w:val="0088423B"/>
    <w:rsid w:val="00884597"/>
    <w:rsid w:val="00884B70"/>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88F"/>
    <w:rsid w:val="00891BEC"/>
    <w:rsid w:val="00892365"/>
    <w:rsid w:val="008924B3"/>
    <w:rsid w:val="0089257F"/>
    <w:rsid w:val="00892A38"/>
    <w:rsid w:val="00892BE5"/>
    <w:rsid w:val="0089306C"/>
    <w:rsid w:val="008931CE"/>
    <w:rsid w:val="0089387C"/>
    <w:rsid w:val="00893A22"/>
    <w:rsid w:val="00893E1F"/>
    <w:rsid w:val="0089444E"/>
    <w:rsid w:val="00894895"/>
    <w:rsid w:val="008949DF"/>
    <w:rsid w:val="008949FF"/>
    <w:rsid w:val="00894E5D"/>
    <w:rsid w:val="008950DD"/>
    <w:rsid w:val="008951DB"/>
    <w:rsid w:val="00895680"/>
    <w:rsid w:val="00895D0F"/>
    <w:rsid w:val="00896045"/>
    <w:rsid w:val="00896225"/>
    <w:rsid w:val="008965A3"/>
    <w:rsid w:val="008968D6"/>
    <w:rsid w:val="0089698B"/>
    <w:rsid w:val="00896B11"/>
    <w:rsid w:val="00896B38"/>
    <w:rsid w:val="00896C81"/>
    <w:rsid w:val="00896CA6"/>
    <w:rsid w:val="00896D83"/>
    <w:rsid w:val="008976A3"/>
    <w:rsid w:val="00897BE5"/>
    <w:rsid w:val="00897EED"/>
    <w:rsid w:val="008A00B3"/>
    <w:rsid w:val="008A00FD"/>
    <w:rsid w:val="008A024C"/>
    <w:rsid w:val="008A0981"/>
    <w:rsid w:val="008A0AB2"/>
    <w:rsid w:val="008A0CFC"/>
    <w:rsid w:val="008A0E24"/>
    <w:rsid w:val="008A0E49"/>
    <w:rsid w:val="008A0F7D"/>
    <w:rsid w:val="008A12FE"/>
    <w:rsid w:val="008A1371"/>
    <w:rsid w:val="008A24BD"/>
    <w:rsid w:val="008A264E"/>
    <w:rsid w:val="008A28B6"/>
    <w:rsid w:val="008A28B7"/>
    <w:rsid w:val="008A2A55"/>
    <w:rsid w:val="008A2B05"/>
    <w:rsid w:val="008A2BB1"/>
    <w:rsid w:val="008A2FDE"/>
    <w:rsid w:val="008A30FA"/>
    <w:rsid w:val="008A320A"/>
    <w:rsid w:val="008A3466"/>
    <w:rsid w:val="008A34F8"/>
    <w:rsid w:val="008A3836"/>
    <w:rsid w:val="008A389F"/>
    <w:rsid w:val="008A38F6"/>
    <w:rsid w:val="008A3BB1"/>
    <w:rsid w:val="008A3D02"/>
    <w:rsid w:val="008A425D"/>
    <w:rsid w:val="008A4D04"/>
    <w:rsid w:val="008A4D40"/>
    <w:rsid w:val="008A4D65"/>
    <w:rsid w:val="008A4E4B"/>
    <w:rsid w:val="008A5245"/>
    <w:rsid w:val="008A538F"/>
    <w:rsid w:val="008A592C"/>
    <w:rsid w:val="008A5940"/>
    <w:rsid w:val="008A6083"/>
    <w:rsid w:val="008A6091"/>
    <w:rsid w:val="008A6736"/>
    <w:rsid w:val="008A6840"/>
    <w:rsid w:val="008A71EA"/>
    <w:rsid w:val="008A73B2"/>
    <w:rsid w:val="008A769F"/>
    <w:rsid w:val="008A7809"/>
    <w:rsid w:val="008A79FB"/>
    <w:rsid w:val="008A7C93"/>
    <w:rsid w:val="008B03A8"/>
    <w:rsid w:val="008B043F"/>
    <w:rsid w:val="008B0769"/>
    <w:rsid w:val="008B0808"/>
    <w:rsid w:val="008B0892"/>
    <w:rsid w:val="008B08C5"/>
    <w:rsid w:val="008B0AA4"/>
    <w:rsid w:val="008B0AEC"/>
    <w:rsid w:val="008B1733"/>
    <w:rsid w:val="008B1B91"/>
    <w:rsid w:val="008B1E53"/>
    <w:rsid w:val="008B1E5B"/>
    <w:rsid w:val="008B2B5F"/>
    <w:rsid w:val="008B2D76"/>
    <w:rsid w:val="008B2DFB"/>
    <w:rsid w:val="008B2E95"/>
    <w:rsid w:val="008B33B3"/>
    <w:rsid w:val="008B3667"/>
    <w:rsid w:val="008B389D"/>
    <w:rsid w:val="008B397A"/>
    <w:rsid w:val="008B3B1C"/>
    <w:rsid w:val="008B3C5C"/>
    <w:rsid w:val="008B3D1D"/>
    <w:rsid w:val="008B3E82"/>
    <w:rsid w:val="008B42A7"/>
    <w:rsid w:val="008B43A5"/>
    <w:rsid w:val="008B4765"/>
    <w:rsid w:val="008B4A84"/>
    <w:rsid w:val="008B4C3A"/>
    <w:rsid w:val="008B5299"/>
    <w:rsid w:val="008B534A"/>
    <w:rsid w:val="008B5A5F"/>
    <w:rsid w:val="008B5AB0"/>
    <w:rsid w:val="008B5ADD"/>
    <w:rsid w:val="008B6054"/>
    <w:rsid w:val="008B6869"/>
    <w:rsid w:val="008B6D1C"/>
    <w:rsid w:val="008B73DA"/>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A88"/>
    <w:rsid w:val="008C1F26"/>
    <w:rsid w:val="008C2144"/>
    <w:rsid w:val="008C2923"/>
    <w:rsid w:val="008C2A3A"/>
    <w:rsid w:val="008C30DB"/>
    <w:rsid w:val="008C33F6"/>
    <w:rsid w:val="008C3B7C"/>
    <w:rsid w:val="008C3EC8"/>
    <w:rsid w:val="008C4016"/>
    <w:rsid w:val="008C42F1"/>
    <w:rsid w:val="008C4C7E"/>
    <w:rsid w:val="008C5245"/>
    <w:rsid w:val="008C5B13"/>
    <w:rsid w:val="008C5C46"/>
    <w:rsid w:val="008C5F2F"/>
    <w:rsid w:val="008C6184"/>
    <w:rsid w:val="008C62D6"/>
    <w:rsid w:val="008C631E"/>
    <w:rsid w:val="008C6371"/>
    <w:rsid w:val="008C649F"/>
    <w:rsid w:val="008C6773"/>
    <w:rsid w:val="008C679B"/>
    <w:rsid w:val="008C69A1"/>
    <w:rsid w:val="008C6D86"/>
    <w:rsid w:val="008C6F06"/>
    <w:rsid w:val="008C785E"/>
    <w:rsid w:val="008C79AF"/>
    <w:rsid w:val="008C7B7B"/>
    <w:rsid w:val="008D00D3"/>
    <w:rsid w:val="008D0429"/>
    <w:rsid w:val="008D0AFB"/>
    <w:rsid w:val="008D0F38"/>
    <w:rsid w:val="008D1511"/>
    <w:rsid w:val="008D160E"/>
    <w:rsid w:val="008D16B7"/>
    <w:rsid w:val="008D16FE"/>
    <w:rsid w:val="008D19B3"/>
    <w:rsid w:val="008D1A57"/>
    <w:rsid w:val="008D1AF9"/>
    <w:rsid w:val="008D2C05"/>
    <w:rsid w:val="008D32DF"/>
    <w:rsid w:val="008D335C"/>
    <w:rsid w:val="008D348E"/>
    <w:rsid w:val="008D34AD"/>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79A"/>
    <w:rsid w:val="008D4BEF"/>
    <w:rsid w:val="008D4BF3"/>
    <w:rsid w:val="008D4D55"/>
    <w:rsid w:val="008D4FEF"/>
    <w:rsid w:val="008D508D"/>
    <w:rsid w:val="008D57FE"/>
    <w:rsid w:val="008D58C4"/>
    <w:rsid w:val="008D593C"/>
    <w:rsid w:val="008D5B2C"/>
    <w:rsid w:val="008D60BC"/>
    <w:rsid w:val="008D633E"/>
    <w:rsid w:val="008D64B9"/>
    <w:rsid w:val="008D6BB6"/>
    <w:rsid w:val="008D6D7B"/>
    <w:rsid w:val="008D72F0"/>
    <w:rsid w:val="008D77A0"/>
    <w:rsid w:val="008D7EB7"/>
    <w:rsid w:val="008E0836"/>
    <w:rsid w:val="008E08EB"/>
    <w:rsid w:val="008E0BD6"/>
    <w:rsid w:val="008E0EB8"/>
    <w:rsid w:val="008E10A6"/>
    <w:rsid w:val="008E110D"/>
    <w:rsid w:val="008E121D"/>
    <w:rsid w:val="008E1271"/>
    <w:rsid w:val="008E1EFD"/>
    <w:rsid w:val="008E2227"/>
    <w:rsid w:val="008E2251"/>
    <w:rsid w:val="008E24B3"/>
    <w:rsid w:val="008E24CA"/>
    <w:rsid w:val="008E2F6E"/>
    <w:rsid w:val="008E3176"/>
    <w:rsid w:val="008E372B"/>
    <w:rsid w:val="008E37E2"/>
    <w:rsid w:val="008E3875"/>
    <w:rsid w:val="008E38AD"/>
    <w:rsid w:val="008E3EEC"/>
    <w:rsid w:val="008E49B5"/>
    <w:rsid w:val="008E4BDD"/>
    <w:rsid w:val="008E4F2B"/>
    <w:rsid w:val="008E50AB"/>
    <w:rsid w:val="008E5B81"/>
    <w:rsid w:val="008E5BF2"/>
    <w:rsid w:val="008E5C81"/>
    <w:rsid w:val="008E5F84"/>
    <w:rsid w:val="008E606D"/>
    <w:rsid w:val="008E633A"/>
    <w:rsid w:val="008E6387"/>
    <w:rsid w:val="008E66B4"/>
    <w:rsid w:val="008E72C1"/>
    <w:rsid w:val="008E774A"/>
    <w:rsid w:val="008F00E5"/>
    <w:rsid w:val="008F05FE"/>
    <w:rsid w:val="008F07A6"/>
    <w:rsid w:val="008F07E1"/>
    <w:rsid w:val="008F0A38"/>
    <w:rsid w:val="008F0F84"/>
    <w:rsid w:val="008F1014"/>
    <w:rsid w:val="008F11C9"/>
    <w:rsid w:val="008F12EE"/>
    <w:rsid w:val="008F1701"/>
    <w:rsid w:val="008F1857"/>
    <w:rsid w:val="008F1BE4"/>
    <w:rsid w:val="008F221F"/>
    <w:rsid w:val="008F23D8"/>
    <w:rsid w:val="008F2E91"/>
    <w:rsid w:val="008F2FD5"/>
    <w:rsid w:val="008F37E5"/>
    <w:rsid w:val="008F3C5C"/>
    <w:rsid w:val="008F3D62"/>
    <w:rsid w:val="008F3F3D"/>
    <w:rsid w:val="008F4090"/>
    <w:rsid w:val="008F4237"/>
    <w:rsid w:val="008F42C5"/>
    <w:rsid w:val="008F43BF"/>
    <w:rsid w:val="008F44B9"/>
    <w:rsid w:val="008F4575"/>
    <w:rsid w:val="008F45A9"/>
    <w:rsid w:val="008F479D"/>
    <w:rsid w:val="008F48C2"/>
    <w:rsid w:val="008F49C8"/>
    <w:rsid w:val="008F4F87"/>
    <w:rsid w:val="008F5840"/>
    <w:rsid w:val="008F5A3E"/>
    <w:rsid w:val="008F5AA0"/>
    <w:rsid w:val="008F5B10"/>
    <w:rsid w:val="008F5E4B"/>
    <w:rsid w:val="008F5EEF"/>
    <w:rsid w:val="008F606F"/>
    <w:rsid w:val="008F61EC"/>
    <w:rsid w:val="008F65F1"/>
    <w:rsid w:val="008F66FE"/>
    <w:rsid w:val="008F72CC"/>
    <w:rsid w:val="008F72CD"/>
    <w:rsid w:val="008F74DD"/>
    <w:rsid w:val="008F7501"/>
    <w:rsid w:val="008F7C00"/>
    <w:rsid w:val="008F7DBF"/>
    <w:rsid w:val="009002C1"/>
    <w:rsid w:val="009007A9"/>
    <w:rsid w:val="0090087C"/>
    <w:rsid w:val="00900990"/>
    <w:rsid w:val="00901985"/>
    <w:rsid w:val="00901B49"/>
    <w:rsid w:val="00901C6E"/>
    <w:rsid w:val="00901E39"/>
    <w:rsid w:val="00901E61"/>
    <w:rsid w:val="00902072"/>
    <w:rsid w:val="00902896"/>
    <w:rsid w:val="00902A46"/>
    <w:rsid w:val="00903137"/>
    <w:rsid w:val="009031ED"/>
    <w:rsid w:val="00903525"/>
    <w:rsid w:val="009036BB"/>
    <w:rsid w:val="00903802"/>
    <w:rsid w:val="00903BCD"/>
    <w:rsid w:val="00904231"/>
    <w:rsid w:val="00904632"/>
    <w:rsid w:val="009048AA"/>
    <w:rsid w:val="00904AAE"/>
    <w:rsid w:val="00905B8D"/>
    <w:rsid w:val="00905CDA"/>
    <w:rsid w:val="009060F2"/>
    <w:rsid w:val="0090696D"/>
    <w:rsid w:val="00906A08"/>
    <w:rsid w:val="00906B4B"/>
    <w:rsid w:val="00906CD6"/>
    <w:rsid w:val="00906E4D"/>
    <w:rsid w:val="00906F31"/>
    <w:rsid w:val="00907098"/>
    <w:rsid w:val="009070D8"/>
    <w:rsid w:val="00907239"/>
    <w:rsid w:val="009078B3"/>
    <w:rsid w:val="00907A33"/>
    <w:rsid w:val="00907A77"/>
    <w:rsid w:val="00907E00"/>
    <w:rsid w:val="0091033E"/>
    <w:rsid w:val="00910514"/>
    <w:rsid w:val="00910716"/>
    <w:rsid w:val="00910742"/>
    <w:rsid w:val="0091088D"/>
    <w:rsid w:val="0091095F"/>
    <w:rsid w:val="00910FC9"/>
    <w:rsid w:val="00911884"/>
    <w:rsid w:val="00911A30"/>
    <w:rsid w:val="00911BC4"/>
    <w:rsid w:val="00911C82"/>
    <w:rsid w:val="00911DE3"/>
    <w:rsid w:val="00912204"/>
    <w:rsid w:val="0091290C"/>
    <w:rsid w:val="0091291A"/>
    <w:rsid w:val="00912A96"/>
    <w:rsid w:val="00912DF6"/>
    <w:rsid w:val="00912E3F"/>
    <w:rsid w:val="009130E4"/>
    <w:rsid w:val="0091328A"/>
    <w:rsid w:val="0091353E"/>
    <w:rsid w:val="00913612"/>
    <w:rsid w:val="0091366A"/>
    <w:rsid w:val="00913824"/>
    <w:rsid w:val="00913B4A"/>
    <w:rsid w:val="009141DA"/>
    <w:rsid w:val="009144B2"/>
    <w:rsid w:val="00914715"/>
    <w:rsid w:val="00914F7E"/>
    <w:rsid w:val="00915546"/>
    <w:rsid w:val="009155AB"/>
    <w:rsid w:val="00915757"/>
    <w:rsid w:val="00915762"/>
    <w:rsid w:val="009159B3"/>
    <w:rsid w:val="00915A65"/>
    <w:rsid w:val="00915C28"/>
    <w:rsid w:val="00915F39"/>
    <w:rsid w:val="00916181"/>
    <w:rsid w:val="0091639B"/>
    <w:rsid w:val="00916484"/>
    <w:rsid w:val="0091686F"/>
    <w:rsid w:val="0091719B"/>
    <w:rsid w:val="00917545"/>
    <w:rsid w:val="00917AF8"/>
    <w:rsid w:val="00920423"/>
    <w:rsid w:val="009204C5"/>
    <w:rsid w:val="00920EFC"/>
    <w:rsid w:val="009210D5"/>
    <w:rsid w:val="00921529"/>
    <w:rsid w:val="00921672"/>
    <w:rsid w:val="0092180D"/>
    <w:rsid w:val="00921B7F"/>
    <w:rsid w:val="00921EDA"/>
    <w:rsid w:val="00922496"/>
    <w:rsid w:val="009226F4"/>
    <w:rsid w:val="00922C53"/>
    <w:rsid w:val="009232C9"/>
    <w:rsid w:val="0092341B"/>
    <w:rsid w:val="00923608"/>
    <w:rsid w:val="009238E5"/>
    <w:rsid w:val="00923E87"/>
    <w:rsid w:val="00923F12"/>
    <w:rsid w:val="00923F1C"/>
    <w:rsid w:val="00923F5C"/>
    <w:rsid w:val="009245C1"/>
    <w:rsid w:val="00924780"/>
    <w:rsid w:val="009247A4"/>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B1"/>
    <w:rsid w:val="00927B22"/>
    <w:rsid w:val="00927F8B"/>
    <w:rsid w:val="00930284"/>
    <w:rsid w:val="009304E0"/>
    <w:rsid w:val="0093094D"/>
    <w:rsid w:val="00930A50"/>
    <w:rsid w:val="00930B0A"/>
    <w:rsid w:val="00930E5D"/>
    <w:rsid w:val="00930EAA"/>
    <w:rsid w:val="009312E2"/>
    <w:rsid w:val="00931921"/>
    <w:rsid w:val="009319BE"/>
    <w:rsid w:val="00931E05"/>
    <w:rsid w:val="00931E17"/>
    <w:rsid w:val="009321FE"/>
    <w:rsid w:val="00932774"/>
    <w:rsid w:val="009328C7"/>
    <w:rsid w:val="00932C11"/>
    <w:rsid w:val="009330A9"/>
    <w:rsid w:val="0093330E"/>
    <w:rsid w:val="009334D5"/>
    <w:rsid w:val="0093367A"/>
    <w:rsid w:val="009336EC"/>
    <w:rsid w:val="00933A72"/>
    <w:rsid w:val="00933D46"/>
    <w:rsid w:val="00933F56"/>
    <w:rsid w:val="00934597"/>
    <w:rsid w:val="00934B3E"/>
    <w:rsid w:val="00934C13"/>
    <w:rsid w:val="00934D72"/>
    <w:rsid w:val="00935228"/>
    <w:rsid w:val="009352AB"/>
    <w:rsid w:val="009355A2"/>
    <w:rsid w:val="00935867"/>
    <w:rsid w:val="00935A05"/>
    <w:rsid w:val="00935BA5"/>
    <w:rsid w:val="00935CD8"/>
    <w:rsid w:val="00935F9E"/>
    <w:rsid w:val="009362B2"/>
    <w:rsid w:val="009367CE"/>
    <w:rsid w:val="00936B02"/>
    <w:rsid w:val="00936D98"/>
    <w:rsid w:val="00936F56"/>
    <w:rsid w:val="00936FF2"/>
    <w:rsid w:val="00937A19"/>
    <w:rsid w:val="00937A7B"/>
    <w:rsid w:val="00937DEE"/>
    <w:rsid w:val="0094014E"/>
    <w:rsid w:val="0094081F"/>
    <w:rsid w:val="00940A2A"/>
    <w:rsid w:val="00940C3E"/>
    <w:rsid w:val="00940D58"/>
    <w:rsid w:val="00940E2D"/>
    <w:rsid w:val="009414B5"/>
    <w:rsid w:val="0094164E"/>
    <w:rsid w:val="009417BA"/>
    <w:rsid w:val="00941BCC"/>
    <w:rsid w:val="00941D73"/>
    <w:rsid w:val="00941FD9"/>
    <w:rsid w:val="009427CB"/>
    <w:rsid w:val="0094284F"/>
    <w:rsid w:val="00942A14"/>
    <w:rsid w:val="00942BF9"/>
    <w:rsid w:val="00942C80"/>
    <w:rsid w:val="00942D4D"/>
    <w:rsid w:val="00943116"/>
    <w:rsid w:val="00943197"/>
    <w:rsid w:val="00943516"/>
    <w:rsid w:val="009435F2"/>
    <w:rsid w:val="0094385D"/>
    <w:rsid w:val="009438CB"/>
    <w:rsid w:val="00943E18"/>
    <w:rsid w:val="0094425F"/>
    <w:rsid w:val="0094443B"/>
    <w:rsid w:val="0094446B"/>
    <w:rsid w:val="00944B72"/>
    <w:rsid w:val="00944C2F"/>
    <w:rsid w:val="00944ED0"/>
    <w:rsid w:val="00945180"/>
    <w:rsid w:val="009453E8"/>
    <w:rsid w:val="0094590C"/>
    <w:rsid w:val="0094596B"/>
    <w:rsid w:val="009459DD"/>
    <w:rsid w:val="00945B68"/>
    <w:rsid w:val="00945D01"/>
    <w:rsid w:val="00946355"/>
    <w:rsid w:val="009464DA"/>
    <w:rsid w:val="009466F2"/>
    <w:rsid w:val="009468B7"/>
    <w:rsid w:val="009469DE"/>
    <w:rsid w:val="00946A74"/>
    <w:rsid w:val="00946D5D"/>
    <w:rsid w:val="009470A3"/>
    <w:rsid w:val="0094724E"/>
    <w:rsid w:val="009476E2"/>
    <w:rsid w:val="00947973"/>
    <w:rsid w:val="00947BE6"/>
    <w:rsid w:val="00947BF4"/>
    <w:rsid w:val="00950058"/>
    <w:rsid w:val="0095048D"/>
    <w:rsid w:val="009507A9"/>
    <w:rsid w:val="00950C6E"/>
    <w:rsid w:val="009510BF"/>
    <w:rsid w:val="00951240"/>
    <w:rsid w:val="00951A2C"/>
    <w:rsid w:val="00951ADB"/>
    <w:rsid w:val="00951AEB"/>
    <w:rsid w:val="00951B02"/>
    <w:rsid w:val="00951F31"/>
    <w:rsid w:val="00951F5C"/>
    <w:rsid w:val="009520A5"/>
    <w:rsid w:val="00952215"/>
    <w:rsid w:val="009522FE"/>
    <w:rsid w:val="0095286A"/>
    <w:rsid w:val="00952B2E"/>
    <w:rsid w:val="0095380C"/>
    <w:rsid w:val="00953A71"/>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624F"/>
    <w:rsid w:val="00957121"/>
    <w:rsid w:val="009573B6"/>
    <w:rsid w:val="009577AC"/>
    <w:rsid w:val="00957843"/>
    <w:rsid w:val="009579F9"/>
    <w:rsid w:val="00960685"/>
    <w:rsid w:val="00960CCC"/>
    <w:rsid w:val="00960D5D"/>
    <w:rsid w:val="009613FB"/>
    <w:rsid w:val="0096149D"/>
    <w:rsid w:val="0096173D"/>
    <w:rsid w:val="009617F0"/>
    <w:rsid w:val="00962315"/>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BC4"/>
    <w:rsid w:val="00965DCA"/>
    <w:rsid w:val="0096625D"/>
    <w:rsid w:val="009663ED"/>
    <w:rsid w:val="0096662E"/>
    <w:rsid w:val="00966A1B"/>
    <w:rsid w:val="00966EF7"/>
    <w:rsid w:val="009671CC"/>
    <w:rsid w:val="00967738"/>
    <w:rsid w:val="00967883"/>
    <w:rsid w:val="00967C93"/>
    <w:rsid w:val="00967E08"/>
    <w:rsid w:val="00970235"/>
    <w:rsid w:val="009709F8"/>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EBD"/>
    <w:rsid w:val="00973F3A"/>
    <w:rsid w:val="00973FF9"/>
    <w:rsid w:val="009742D3"/>
    <w:rsid w:val="009742DF"/>
    <w:rsid w:val="00974300"/>
    <w:rsid w:val="009746AB"/>
    <w:rsid w:val="00974C0E"/>
    <w:rsid w:val="00974CAB"/>
    <w:rsid w:val="0097515F"/>
    <w:rsid w:val="00975182"/>
    <w:rsid w:val="00975420"/>
    <w:rsid w:val="00975D12"/>
    <w:rsid w:val="00975F06"/>
    <w:rsid w:val="00976464"/>
    <w:rsid w:val="0097647E"/>
    <w:rsid w:val="00977B6C"/>
    <w:rsid w:val="00977B84"/>
    <w:rsid w:val="00977BA7"/>
    <w:rsid w:val="00977CB4"/>
    <w:rsid w:val="00977E52"/>
    <w:rsid w:val="00980584"/>
    <w:rsid w:val="0098071E"/>
    <w:rsid w:val="00980B81"/>
    <w:rsid w:val="00980E9A"/>
    <w:rsid w:val="00980EB2"/>
    <w:rsid w:val="00980FCE"/>
    <w:rsid w:val="0098136B"/>
    <w:rsid w:val="00981509"/>
    <w:rsid w:val="0098151A"/>
    <w:rsid w:val="009816F6"/>
    <w:rsid w:val="0098194F"/>
    <w:rsid w:val="00981BC8"/>
    <w:rsid w:val="00981DFA"/>
    <w:rsid w:val="00981F9C"/>
    <w:rsid w:val="00981FA1"/>
    <w:rsid w:val="0098256C"/>
    <w:rsid w:val="009826C8"/>
    <w:rsid w:val="009828BA"/>
    <w:rsid w:val="00982D3D"/>
    <w:rsid w:val="009832B3"/>
    <w:rsid w:val="0098347E"/>
    <w:rsid w:val="009836E4"/>
    <w:rsid w:val="00983933"/>
    <w:rsid w:val="00983B0A"/>
    <w:rsid w:val="00983B81"/>
    <w:rsid w:val="00983F9B"/>
    <w:rsid w:val="0098403E"/>
    <w:rsid w:val="00984126"/>
    <w:rsid w:val="0098412F"/>
    <w:rsid w:val="0098438C"/>
    <w:rsid w:val="00984499"/>
    <w:rsid w:val="009845C0"/>
    <w:rsid w:val="0098484A"/>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87BF1"/>
    <w:rsid w:val="00987D56"/>
    <w:rsid w:val="009902B1"/>
    <w:rsid w:val="009907A5"/>
    <w:rsid w:val="00990894"/>
    <w:rsid w:val="00990BD5"/>
    <w:rsid w:val="00990D9D"/>
    <w:rsid w:val="00991282"/>
    <w:rsid w:val="00991809"/>
    <w:rsid w:val="00991828"/>
    <w:rsid w:val="0099196F"/>
    <w:rsid w:val="00991AC6"/>
    <w:rsid w:val="00991D22"/>
    <w:rsid w:val="0099200B"/>
    <w:rsid w:val="009922E8"/>
    <w:rsid w:val="00992B64"/>
    <w:rsid w:val="00992B98"/>
    <w:rsid w:val="00992CC4"/>
    <w:rsid w:val="00993441"/>
    <w:rsid w:val="0099358F"/>
    <w:rsid w:val="0099359F"/>
    <w:rsid w:val="00993856"/>
    <w:rsid w:val="00993AAF"/>
    <w:rsid w:val="00993EEA"/>
    <w:rsid w:val="00993F9C"/>
    <w:rsid w:val="00994088"/>
    <w:rsid w:val="0099428A"/>
    <w:rsid w:val="00994871"/>
    <w:rsid w:val="00994DE7"/>
    <w:rsid w:val="00994E08"/>
    <w:rsid w:val="009951F9"/>
    <w:rsid w:val="00995258"/>
    <w:rsid w:val="00995461"/>
    <w:rsid w:val="009955DD"/>
    <w:rsid w:val="00995C95"/>
    <w:rsid w:val="00995E85"/>
    <w:rsid w:val="00996468"/>
    <w:rsid w:val="00996786"/>
    <w:rsid w:val="00996876"/>
    <w:rsid w:val="00996B15"/>
    <w:rsid w:val="00996CF2"/>
    <w:rsid w:val="00996F93"/>
    <w:rsid w:val="00996FFA"/>
    <w:rsid w:val="00997188"/>
    <w:rsid w:val="00997189"/>
    <w:rsid w:val="0099735E"/>
    <w:rsid w:val="009973F1"/>
    <w:rsid w:val="009973F3"/>
    <w:rsid w:val="009974FC"/>
    <w:rsid w:val="00997704"/>
    <w:rsid w:val="009A010D"/>
    <w:rsid w:val="009A0B17"/>
    <w:rsid w:val="009A0C6F"/>
    <w:rsid w:val="009A109A"/>
    <w:rsid w:val="009A14EF"/>
    <w:rsid w:val="009A1A7E"/>
    <w:rsid w:val="009A1AB3"/>
    <w:rsid w:val="009A1C59"/>
    <w:rsid w:val="009A1EE4"/>
    <w:rsid w:val="009A209A"/>
    <w:rsid w:val="009A21FF"/>
    <w:rsid w:val="009A23D5"/>
    <w:rsid w:val="009A26F6"/>
    <w:rsid w:val="009A27AF"/>
    <w:rsid w:val="009A27C6"/>
    <w:rsid w:val="009A2853"/>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16"/>
    <w:rsid w:val="009A5F30"/>
    <w:rsid w:val="009A65D7"/>
    <w:rsid w:val="009A69D3"/>
    <w:rsid w:val="009A6A6B"/>
    <w:rsid w:val="009A6DAD"/>
    <w:rsid w:val="009A71F1"/>
    <w:rsid w:val="009A767C"/>
    <w:rsid w:val="009A79AF"/>
    <w:rsid w:val="009A7B74"/>
    <w:rsid w:val="009A7BFB"/>
    <w:rsid w:val="009A7E4F"/>
    <w:rsid w:val="009B0D23"/>
    <w:rsid w:val="009B1106"/>
    <w:rsid w:val="009B1302"/>
    <w:rsid w:val="009B1360"/>
    <w:rsid w:val="009B173D"/>
    <w:rsid w:val="009B1773"/>
    <w:rsid w:val="009B1A6D"/>
    <w:rsid w:val="009B1AE9"/>
    <w:rsid w:val="009B1B69"/>
    <w:rsid w:val="009B1D2B"/>
    <w:rsid w:val="009B1D85"/>
    <w:rsid w:val="009B1ED7"/>
    <w:rsid w:val="009B1EE2"/>
    <w:rsid w:val="009B1EF9"/>
    <w:rsid w:val="009B22DF"/>
    <w:rsid w:val="009B267B"/>
    <w:rsid w:val="009B26AC"/>
    <w:rsid w:val="009B29EF"/>
    <w:rsid w:val="009B2B88"/>
    <w:rsid w:val="009B2BE8"/>
    <w:rsid w:val="009B3257"/>
    <w:rsid w:val="009B37E2"/>
    <w:rsid w:val="009B3966"/>
    <w:rsid w:val="009B41BC"/>
    <w:rsid w:val="009B4204"/>
    <w:rsid w:val="009B4519"/>
    <w:rsid w:val="009B464D"/>
    <w:rsid w:val="009B46EF"/>
    <w:rsid w:val="009B5000"/>
    <w:rsid w:val="009B506B"/>
    <w:rsid w:val="009B56D6"/>
    <w:rsid w:val="009B57EF"/>
    <w:rsid w:val="009B5B85"/>
    <w:rsid w:val="009B6518"/>
    <w:rsid w:val="009B66B5"/>
    <w:rsid w:val="009B6CA3"/>
    <w:rsid w:val="009B6E6A"/>
    <w:rsid w:val="009B705C"/>
    <w:rsid w:val="009B7204"/>
    <w:rsid w:val="009B739D"/>
    <w:rsid w:val="009B78F8"/>
    <w:rsid w:val="009C0074"/>
    <w:rsid w:val="009C0295"/>
    <w:rsid w:val="009C0564"/>
    <w:rsid w:val="009C0A6A"/>
    <w:rsid w:val="009C0EA4"/>
    <w:rsid w:val="009C0F68"/>
    <w:rsid w:val="009C1077"/>
    <w:rsid w:val="009C11E6"/>
    <w:rsid w:val="009C174D"/>
    <w:rsid w:val="009C1B16"/>
    <w:rsid w:val="009C2311"/>
    <w:rsid w:val="009C2389"/>
    <w:rsid w:val="009C2685"/>
    <w:rsid w:val="009C2943"/>
    <w:rsid w:val="009C2F9D"/>
    <w:rsid w:val="009C380D"/>
    <w:rsid w:val="009C3859"/>
    <w:rsid w:val="009C39BC"/>
    <w:rsid w:val="009C3CBA"/>
    <w:rsid w:val="009C3E32"/>
    <w:rsid w:val="009C3FFB"/>
    <w:rsid w:val="009C425F"/>
    <w:rsid w:val="009C468E"/>
    <w:rsid w:val="009C4988"/>
    <w:rsid w:val="009C4A2C"/>
    <w:rsid w:val="009C4BC2"/>
    <w:rsid w:val="009C4D22"/>
    <w:rsid w:val="009C524E"/>
    <w:rsid w:val="009C5379"/>
    <w:rsid w:val="009C56E2"/>
    <w:rsid w:val="009C5D75"/>
    <w:rsid w:val="009C60AD"/>
    <w:rsid w:val="009C62D0"/>
    <w:rsid w:val="009C652E"/>
    <w:rsid w:val="009C68E9"/>
    <w:rsid w:val="009C6E07"/>
    <w:rsid w:val="009C7320"/>
    <w:rsid w:val="009C74A5"/>
    <w:rsid w:val="009C7531"/>
    <w:rsid w:val="009C7559"/>
    <w:rsid w:val="009C7A66"/>
    <w:rsid w:val="009C7AFE"/>
    <w:rsid w:val="009C7B33"/>
    <w:rsid w:val="009C7FC4"/>
    <w:rsid w:val="009C7FD4"/>
    <w:rsid w:val="009D001C"/>
    <w:rsid w:val="009D0729"/>
    <w:rsid w:val="009D09F6"/>
    <w:rsid w:val="009D0F66"/>
    <w:rsid w:val="009D170E"/>
    <w:rsid w:val="009D1A06"/>
    <w:rsid w:val="009D1BA4"/>
    <w:rsid w:val="009D1EA4"/>
    <w:rsid w:val="009D22C8"/>
    <w:rsid w:val="009D22E4"/>
    <w:rsid w:val="009D22F7"/>
    <w:rsid w:val="009D25D0"/>
    <w:rsid w:val="009D2789"/>
    <w:rsid w:val="009D27C3"/>
    <w:rsid w:val="009D2E1D"/>
    <w:rsid w:val="009D2EDD"/>
    <w:rsid w:val="009D319C"/>
    <w:rsid w:val="009D3533"/>
    <w:rsid w:val="009D368C"/>
    <w:rsid w:val="009D3D04"/>
    <w:rsid w:val="009D484B"/>
    <w:rsid w:val="009D4894"/>
    <w:rsid w:val="009D5BAB"/>
    <w:rsid w:val="009D5C75"/>
    <w:rsid w:val="009D5FFF"/>
    <w:rsid w:val="009D6286"/>
    <w:rsid w:val="009D6311"/>
    <w:rsid w:val="009D66C3"/>
    <w:rsid w:val="009D6A0A"/>
    <w:rsid w:val="009D6A3A"/>
    <w:rsid w:val="009D70CE"/>
    <w:rsid w:val="009D716C"/>
    <w:rsid w:val="009D7562"/>
    <w:rsid w:val="009D759B"/>
    <w:rsid w:val="009D7659"/>
    <w:rsid w:val="009D7D61"/>
    <w:rsid w:val="009E0336"/>
    <w:rsid w:val="009E0427"/>
    <w:rsid w:val="009E04C0"/>
    <w:rsid w:val="009E058F"/>
    <w:rsid w:val="009E0792"/>
    <w:rsid w:val="009E0A06"/>
    <w:rsid w:val="009E0A9E"/>
    <w:rsid w:val="009E0C65"/>
    <w:rsid w:val="009E1030"/>
    <w:rsid w:val="009E15A4"/>
    <w:rsid w:val="009E1668"/>
    <w:rsid w:val="009E19A2"/>
    <w:rsid w:val="009E1DD2"/>
    <w:rsid w:val="009E2318"/>
    <w:rsid w:val="009E263F"/>
    <w:rsid w:val="009E296B"/>
    <w:rsid w:val="009E2D51"/>
    <w:rsid w:val="009E2D53"/>
    <w:rsid w:val="009E3217"/>
    <w:rsid w:val="009E3560"/>
    <w:rsid w:val="009E3AFD"/>
    <w:rsid w:val="009E3C48"/>
    <w:rsid w:val="009E3CDD"/>
    <w:rsid w:val="009E3EC4"/>
    <w:rsid w:val="009E4088"/>
    <w:rsid w:val="009E43CA"/>
    <w:rsid w:val="009E4645"/>
    <w:rsid w:val="009E4879"/>
    <w:rsid w:val="009E4A12"/>
    <w:rsid w:val="009E4B16"/>
    <w:rsid w:val="009E5628"/>
    <w:rsid w:val="009E5933"/>
    <w:rsid w:val="009E5B94"/>
    <w:rsid w:val="009E5C24"/>
    <w:rsid w:val="009E5C60"/>
    <w:rsid w:val="009E64DB"/>
    <w:rsid w:val="009E650F"/>
    <w:rsid w:val="009E651D"/>
    <w:rsid w:val="009E6794"/>
    <w:rsid w:val="009E7189"/>
    <w:rsid w:val="009E71B2"/>
    <w:rsid w:val="009E7588"/>
    <w:rsid w:val="009E75B3"/>
    <w:rsid w:val="009E78BB"/>
    <w:rsid w:val="009E7A02"/>
    <w:rsid w:val="009E7AE6"/>
    <w:rsid w:val="009E7B4F"/>
    <w:rsid w:val="009E7E46"/>
    <w:rsid w:val="009E7FC1"/>
    <w:rsid w:val="009F01E1"/>
    <w:rsid w:val="009F048C"/>
    <w:rsid w:val="009F04B7"/>
    <w:rsid w:val="009F07BA"/>
    <w:rsid w:val="009F08BB"/>
    <w:rsid w:val="009F0B4D"/>
    <w:rsid w:val="009F0FA6"/>
    <w:rsid w:val="009F0FD7"/>
    <w:rsid w:val="009F1096"/>
    <w:rsid w:val="009F11AE"/>
    <w:rsid w:val="009F11F4"/>
    <w:rsid w:val="009F150E"/>
    <w:rsid w:val="009F18AE"/>
    <w:rsid w:val="009F1DCC"/>
    <w:rsid w:val="009F2198"/>
    <w:rsid w:val="009F23EE"/>
    <w:rsid w:val="009F27AD"/>
    <w:rsid w:val="009F29FB"/>
    <w:rsid w:val="009F2AC4"/>
    <w:rsid w:val="009F351B"/>
    <w:rsid w:val="009F3C40"/>
    <w:rsid w:val="009F3FB5"/>
    <w:rsid w:val="009F4804"/>
    <w:rsid w:val="009F4E7B"/>
    <w:rsid w:val="009F521F"/>
    <w:rsid w:val="009F553C"/>
    <w:rsid w:val="009F59A2"/>
    <w:rsid w:val="009F59F8"/>
    <w:rsid w:val="009F5B6C"/>
    <w:rsid w:val="009F5F6C"/>
    <w:rsid w:val="009F6AED"/>
    <w:rsid w:val="009F712D"/>
    <w:rsid w:val="009F7696"/>
    <w:rsid w:val="009F7743"/>
    <w:rsid w:val="009F7F9A"/>
    <w:rsid w:val="00A00110"/>
    <w:rsid w:val="00A0013B"/>
    <w:rsid w:val="00A002A3"/>
    <w:rsid w:val="00A004CA"/>
    <w:rsid w:val="00A005B0"/>
    <w:rsid w:val="00A0066D"/>
    <w:rsid w:val="00A00B89"/>
    <w:rsid w:val="00A00F3A"/>
    <w:rsid w:val="00A00F40"/>
    <w:rsid w:val="00A00F69"/>
    <w:rsid w:val="00A012FE"/>
    <w:rsid w:val="00A0190D"/>
    <w:rsid w:val="00A01CAD"/>
    <w:rsid w:val="00A01F17"/>
    <w:rsid w:val="00A022A5"/>
    <w:rsid w:val="00A02ECE"/>
    <w:rsid w:val="00A03349"/>
    <w:rsid w:val="00A036F3"/>
    <w:rsid w:val="00A03A22"/>
    <w:rsid w:val="00A03D6B"/>
    <w:rsid w:val="00A0407E"/>
    <w:rsid w:val="00A043E5"/>
    <w:rsid w:val="00A04615"/>
    <w:rsid w:val="00A04634"/>
    <w:rsid w:val="00A04FB3"/>
    <w:rsid w:val="00A054E5"/>
    <w:rsid w:val="00A05961"/>
    <w:rsid w:val="00A05C14"/>
    <w:rsid w:val="00A05D9C"/>
    <w:rsid w:val="00A05F39"/>
    <w:rsid w:val="00A06119"/>
    <w:rsid w:val="00A063CD"/>
    <w:rsid w:val="00A067CA"/>
    <w:rsid w:val="00A06A69"/>
    <w:rsid w:val="00A0706F"/>
    <w:rsid w:val="00A072F5"/>
    <w:rsid w:val="00A077A8"/>
    <w:rsid w:val="00A07A48"/>
    <w:rsid w:val="00A100A4"/>
    <w:rsid w:val="00A10397"/>
    <w:rsid w:val="00A103A5"/>
    <w:rsid w:val="00A1043B"/>
    <w:rsid w:val="00A10607"/>
    <w:rsid w:val="00A108EE"/>
    <w:rsid w:val="00A10BB8"/>
    <w:rsid w:val="00A11083"/>
    <w:rsid w:val="00A11700"/>
    <w:rsid w:val="00A11A90"/>
    <w:rsid w:val="00A11F18"/>
    <w:rsid w:val="00A1200D"/>
    <w:rsid w:val="00A1231C"/>
    <w:rsid w:val="00A126C5"/>
    <w:rsid w:val="00A127DC"/>
    <w:rsid w:val="00A127F9"/>
    <w:rsid w:val="00A12B79"/>
    <w:rsid w:val="00A12C49"/>
    <w:rsid w:val="00A12DF8"/>
    <w:rsid w:val="00A137E4"/>
    <w:rsid w:val="00A139F5"/>
    <w:rsid w:val="00A1402C"/>
    <w:rsid w:val="00A143E1"/>
    <w:rsid w:val="00A145AD"/>
    <w:rsid w:val="00A14714"/>
    <w:rsid w:val="00A14813"/>
    <w:rsid w:val="00A14B2D"/>
    <w:rsid w:val="00A14B56"/>
    <w:rsid w:val="00A151C3"/>
    <w:rsid w:val="00A15417"/>
    <w:rsid w:val="00A1566A"/>
    <w:rsid w:val="00A1575A"/>
    <w:rsid w:val="00A15925"/>
    <w:rsid w:val="00A15FEF"/>
    <w:rsid w:val="00A16235"/>
    <w:rsid w:val="00A165BF"/>
    <w:rsid w:val="00A16686"/>
    <w:rsid w:val="00A167B2"/>
    <w:rsid w:val="00A172E8"/>
    <w:rsid w:val="00A17615"/>
    <w:rsid w:val="00A1777E"/>
    <w:rsid w:val="00A179D7"/>
    <w:rsid w:val="00A179FF"/>
    <w:rsid w:val="00A17A56"/>
    <w:rsid w:val="00A17E82"/>
    <w:rsid w:val="00A20632"/>
    <w:rsid w:val="00A20ABA"/>
    <w:rsid w:val="00A20ABE"/>
    <w:rsid w:val="00A20C00"/>
    <w:rsid w:val="00A20D87"/>
    <w:rsid w:val="00A21778"/>
    <w:rsid w:val="00A218EC"/>
    <w:rsid w:val="00A219E7"/>
    <w:rsid w:val="00A21A36"/>
    <w:rsid w:val="00A21C00"/>
    <w:rsid w:val="00A21F08"/>
    <w:rsid w:val="00A22954"/>
    <w:rsid w:val="00A22B9B"/>
    <w:rsid w:val="00A22D97"/>
    <w:rsid w:val="00A23034"/>
    <w:rsid w:val="00A230DD"/>
    <w:rsid w:val="00A231C9"/>
    <w:rsid w:val="00A23723"/>
    <w:rsid w:val="00A23AC8"/>
    <w:rsid w:val="00A23DD7"/>
    <w:rsid w:val="00A2418D"/>
    <w:rsid w:val="00A2433B"/>
    <w:rsid w:val="00A249EB"/>
    <w:rsid w:val="00A24BAB"/>
    <w:rsid w:val="00A24BF3"/>
    <w:rsid w:val="00A25294"/>
    <w:rsid w:val="00A25499"/>
    <w:rsid w:val="00A254EE"/>
    <w:rsid w:val="00A25A60"/>
    <w:rsid w:val="00A25B5B"/>
    <w:rsid w:val="00A25BE7"/>
    <w:rsid w:val="00A25CFB"/>
    <w:rsid w:val="00A2600C"/>
    <w:rsid w:val="00A261DB"/>
    <w:rsid w:val="00A2623E"/>
    <w:rsid w:val="00A2651A"/>
    <w:rsid w:val="00A27008"/>
    <w:rsid w:val="00A27260"/>
    <w:rsid w:val="00A274D9"/>
    <w:rsid w:val="00A27518"/>
    <w:rsid w:val="00A27AA6"/>
    <w:rsid w:val="00A27CDF"/>
    <w:rsid w:val="00A27E15"/>
    <w:rsid w:val="00A27F44"/>
    <w:rsid w:val="00A30227"/>
    <w:rsid w:val="00A30538"/>
    <w:rsid w:val="00A309C6"/>
    <w:rsid w:val="00A30D13"/>
    <w:rsid w:val="00A30D38"/>
    <w:rsid w:val="00A314F9"/>
    <w:rsid w:val="00A31867"/>
    <w:rsid w:val="00A319D0"/>
    <w:rsid w:val="00A31B40"/>
    <w:rsid w:val="00A32025"/>
    <w:rsid w:val="00A32316"/>
    <w:rsid w:val="00A3246A"/>
    <w:rsid w:val="00A32A40"/>
    <w:rsid w:val="00A32A5D"/>
    <w:rsid w:val="00A32AF9"/>
    <w:rsid w:val="00A32D65"/>
    <w:rsid w:val="00A33172"/>
    <w:rsid w:val="00A336A7"/>
    <w:rsid w:val="00A337E4"/>
    <w:rsid w:val="00A33B88"/>
    <w:rsid w:val="00A34016"/>
    <w:rsid w:val="00A34099"/>
    <w:rsid w:val="00A3432B"/>
    <w:rsid w:val="00A346BA"/>
    <w:rsid w:val="00A349FC"/>
    <w:rsid w:val="00A34C67"/>
    <w:rsid w:val="00A34C8F"/>
    <w:rsid w:val="00A34D35"/>
    <w:rsid w:val="00A34D62"/>
    <w:rsid w:val="00A34FD4"/>
    <w:rsid w:val="00A34FED"/>
    <w:rsid w:val="00A35568"/>
    <w:rsid w:val="00A3573C"/>
    <w:rsid w:val="00A35D71"/>
    <w:rsid w:val="00A36073"/>
    <w:rsid w:val="00A3611D"/>
    <w:rsid w:val="00A36339"/>
    <w:rsid w:val="00A363BB"/>
    <w:rsid w:val="00A366E4"/>
    <w:rsid w:val="00A36A14"/>
    <w:rsid w:val="00A370FD"/>
    <w:rsid w:val="00A37446"/>
    <w:rsid w:val="00A379F5"/>
    <w:rsid w:val="00A37A09"/>
    <w:rsid w:val="00A37CD7"/>
    <w:rsid w:val="00A37EFB"/>
    <w:rsid w:val="00A37F10"/>
    <w:rsid w:val="00A37F15"/>
    <w:rsid w:val="00A37FEB"/>
    <w:rsid w:val="00A4080F"/>
    <w:rsid w:val="00A40999"/>
    <w:rsid w:val="00A40A3D"/>
    <w:rsid w:val="00A40BC0"/>
    <w:rsid w:val="00A41088"/>
    <w:rsid w:val="00A41094"/>
    <w:rsid w:val="00A4161D"/>
    <w:rsid w:val="00A418F2"/>
    <w:rsid w:val="00A41A19"/>
    <w:rsid w:val="00A41C04"/>
    <w:rsid w:val="00A41D40"/>
    <w:rsid w:val="00A4248C"/>
    <w:rsid w:val="00A42EF5"/>
    <w:rsid w:val="00A4376F"/>
    <w:rsid w:val="00A4433F"/>
    <w:rsid w:val="00A44403"/>
    <w:rsid w:val="00A44684"/>
    <w:rsid w:val="00A44889"/>
    <w:rsid w:val="00A44C45"/>
    <w:rsid w:val="00A4549F"/>
    <w:rsid w:val="00A45B9B"/>
    <w:rsid w:val="00A45F33"/>
    <w:rsid w:val="00A46153"/>
    <w:rsid w:val="00A462FE"/>
    <w:rsid w:val="00A464E8"/>
    <w:rsid w:val="00A46781"/>
    <w:rsid w:val="00A4691B"/>
    <w:rsid w:val="00A47195"/>
    <w:rsid w:val="00A4727E"/>
    <w:rsid w:val="00A472DC"/>
    <w:rsid w:val="00A47578"/>
    <w:rsid w:val="00A476CC"/>
    <w:rsid w:val="00A4791A"/>
    <w:rsid w:val="00A501C9"/>
    <w:rsid w:val="00A5023B"/>
    <w:rsid w:val="00A50506"/>
    <w:rsid w:val="00A5062B"/>
    <w:rsid w:val="00A507E8"/>
    <w:rsid w:val="00A509D8"/>
    <w:rsid w:val="00A50B6D"/>
    <w:rsid w:val="00A50E43"/>
    <w:rsid w:val="00A511BD"/>
    <w:rsid w:val="00A5123A"/>
    <w:rsid w:val="00A51C08"/>
    <w:rsid w:val="00A51D1B"/>
    <w:rsid w:val="00A51E46"/>
    <w:rsid w:val="00A52500"/>
    <w:rsid w:val="00A527E3"/>
    <w:rsid w:val="00A5378A"/>
    <w:rsid w:val="00A53F45"/>
    <w:rsid w:val="00A53F55"/>
    <w:rsid w:val="00A53FC9"/>
    <w:rsid w:val="00A5417B"/>
    <w:rsid w:val="00A54449"/>
    <w:rsid w:val="00A54599"/>
    <w:rsid w:val="00A547F6"/>
    <w:rsid w:val="00A54B82"/>
    <w:rsid w:val="00A550E3"/>
    <w:rsid w:val="00A556B9"/>
    <w:rsid w:val="00A55709"/>
    <w:rsid w:val="00A55E05"/>
    <w:rsid w:val="00A5603C"/>
    <w:rsid w:val="00A5626C"/>
    <w:rsid w:val="00A562B4"/>
    <w:rsid w:val="00A5630A"/>
    <w:rsid w:val="00A56663"/>
    <w:rsid w:val="00A567ED"/>
    <w:rsid w:val="00A569D4"/>
    <w:rsid w:val="00A56F2C"/>
    <w:rsid w:val="00A57679"/>
    <w:rsid w:val="00A57F1A"/>
    <w:rsid w:val="00A57F62"/>
    <w:rsid w:val="00A57F98"/>
    <w:rsid w:val="00A60163"/>
    <w:rsid w:val="00A6038D"/>
    <w:rsid w:val="00A603BC"/>
    <w:rsid w:val="00A60611"/>
    <w:rsid w:val="00A60AC8"/>
    <w:rsid w:val="00A60CF0"/>
    <w:rsid w:val="00A60DCA"/>
    <w:rsid w:val="00A60DD6"/>
    <w:rsid w:val="00A60E29"/>
    <w:rsid w:val="00A611FB"/>
    <w:rsid w:val="00A61429"/>
    <w:rsid w:val="00A61514"/>
    <w:rsid w:val="00A61645"/>
    <w:rsid w:val="00A61BE1"/>
    <w:rsid w:val="00A62080"/>
    <w:rsid w:val="00A62612"/>
    <w:rsid w:val="00A62726"/>
    <w:rsid w:val="00A62AAB"/>
    <w:rsid w:val="00A62B75"/>
    <w:rsid w:val="00A62BF3"/>
    <w:rsid w:val="00A62C17"/>
    <w:rsid w:val="00A62E07"/>
    <w:rsid w:val="00A62F40"/>
    <w:rsid w:val="00A630A2"/>
    <w:rsid w:val="00A632B8"/>
    <w:rsid w:val="00A63901"/>
    <w:rsid w:val="00A63BF3"/>
    <w:rsid w:val="00A63D60"/>
    <w:rsid w:val="00A63DFF"/>
    <w:rsid w:val="00A63FDA"/>
    <w:rsid w:val="00A642F2"/>
    <w:rsid w:val="00A643F0"/>
    <w:rsid w:val="00A64403"/>
    <w:rsid w:val="00A6466C"/>
    <w:rsid w:val="00A648A0"/>
    <w:rsid w:val="00A64942"/>
    <w:rsid w:val="00A64B2F"/>
    <w:rsid w:val="00A64DC8"/>
    <w:rsid w:val="00A64E4C"/>
    <w:rsid w:val="00A64E5C"/>
    <w:rsid w:val="00A64F84"/>
    <w:rsid w:val="00A65365"/>
    <w:rsid w:val="00A6585C"/>
    <w:rsid w:val="00A65911"/>
    <w:rsid w:val="00A65D6D"/>
    <w:rsid w:val="00A66248"/>
    <w:rsid w:val="00A663A1"/>
    <w:rsid w:val="00A6643C"/>
    <w:rsid w:val="00A664F2"/>
    <w:rsid w:val="00A66593"/>
    <w:rsid w:val="00A6659E"/>
    <w:rsid w:val="00A66608"/>
    <w:rsid w:val="00A6685E"/>
    <w:rsid w:val="00A66C5E"/>
    <w:rsid w:val="00A67544"/>
    <w:rsid w:val="00A675A9"/>
    <w:rsid w:val="00A67B34"/>
    <w:rsid w:val="00A67B7F"/>
    <w:rsid w:val="00A705ED"/>
    <w:rsid w:val="00A7075B"/>
    <w:rsid w:val="00A70A8F"/>
    <w:rsid w:val="00A70BBA"/>
    <w:rsid w:val="00A70F5C"/>
    <w:rsid w:val="00A71090"/>
    <w:rsid w:val="00A71257"/>
    <w:rsid w:val="00A71AC3"/>
    <w:rsid w:val="00A71B8B"/>
    <w:rsid w:val="00A71BD5"/>
    <w:rsid w:val="00A71C91"/>
    <w:rsid w:val="00A71CE6"/>
    <w:rsid w:val="00A71D23"/>
    <w:rsid w:val="00A720E6"/>
    <w:rsid w:val="00A72109"/>
    <w:rsid w:val="00A7284E"/>
    <w:rsid w:val="00A72BB0"/>
    <w:rsid w:val="00A72CAA"/>
    <w:rsid w:val="00A7333A"/>
    <w:rsid w:val="00A7335F"/>
    <w:rsid w:val="00A735FC"/>
    <w:rsid w:val="00A73835"/>
    <w:rsid w:val="00A73D0D"/>
    <w:rsid w:val="00A74387"/>
    <w:rsid w:val="00A74A92"/>
    <w:rsid w:val="00A74C65"/>
    <w:rsid w:val="00A751C0"/>
    <w:rsid w:val="00A759A0"/>
    <w:rsid w:val="00A75CC1"/>
    <w:rsid w:val="00A75E88"/>
    <w:rsid w:val="00A767C2"/>
    <w:rsid w:val="00A768EC"/>
    <w:rsid w:val="00A769F3"/>
    <w:rsid w:val="00A76DA6"/>
    <w:rsid w:val="00A7735D"/>
    <w:rsid w:val="00A77439"/>
    <w:rsid w:val="00A7750D"/>
    <w:rsid w:val="00A77562"/>
    <w:rsid w:val="00A77D14"/>
    <w:rsid w:val="00A77D67"/>
    <w:rsid w:val="00A8031E"/>
    <w:rsid w:val="00A804B3"/>
    <w:rsid w:val="00A8056E"/>
    <w:rsid w:val="00A809C5"/>
    <w:rsid w:val="00A80B7B"/>
    <w:rsid w:val="00A80D03"/>
    <w:rsid w:val="00A80E62"/>
    <w:rsid w:val="00A8106D"/>
    <w:rsid w:val="00A81312"/>
    <w:rsid w:val="00A81A54"/>
    <w:rsid w:val="00A81CE1"/>
    <w:rsid w:val="00A82455"/>
    <w:rsid w:val="00A82599"/>
    <w:rsid w:val="00A825B3"/>
    <w:rsid w:val="00A82D58"/>
    <w:rsid w:val="00A8309D"/>
    <w:rsid w:val="00A831E5"/>
    <w:rsid w:val="00A8363F"/>
    <w:rsid w:val="00A8399D"/>
    <w:rsid w:val="00A839CD"/>
    <w:rsid w:val="00A83E3D"/>
    <w:rsid w:val="00A8431F"/>
    <w:rsid w:val="00A8443A"/>
    <w:rsid w:val="00A84507"/>
    <w:rsid w:val="00A84727"/>
    <w:rsid w:val="00A8479C"/>
    <w:rsid w:val="00A84867"/>
    <w:rsid w:val="00A849C0"/>
    <w:rsid w:val="00A85445"/>
    <w:rsid w:val="00A8557B"/>
    <w:rsid w:val="00A85774"/>
    <w:rsid w:val="00A857C3"/>
    <w:rsid w:val="00A85810"/>
    <w:rsid w:val="00A85A05"/>
    <w:rsid w:val="00A85B37"/>
    <w:rsid w:val="00A85F42"/>
    <w:rsid w:val="00A86421"/>
    <w:rsid w:val="00A866CC"/>
    <w:rsid w:val="00A866CD"/>
    <w:rsid w:val="00A86AF7"/>
    <w:rsid w:val="00A86B46"/>
    <w:rsid w:val="00A86B67"/>
    <w:rsid w:val="00A86CD7"/>
    <w:rsid w:val="00A86D63"/>
    <w:rsid w:val="00A86F10"/>
    <w:rsid w:val="00A87252"/>
    <w:rsid w:val="00A872C4"/>
    <w:rsid w:val="00A87484"/>
    <w:rsid w:val="00A87797"/>
    <w:rsid w:val="00A87C39"/>
    <w:rsid w:val="00A9020C"/>
    <w:rsid w:val="00A90377"/>
    <w:rsid w:val="00A903A4"/>
    <w:rsid w:val="00A906C1"/>
    <w:rsid w:val="00A9098D"/>
    <w:rsid w:val="00A90A76"/>
    <w:rsid w:val="00A90E72"/>
    <w:rsid w:val="00A90F94"/>
    <w:rsid w:val="00A91056"/>
    <w:rsid w:val="00A915B4"/>
    <w:rsid w:val="00A91F0F"/>
    <w:rsid w:val="00A921E3"/>
    <w:rsid w:val="00A922A2"/>
    <w:rsid w:val="00A925AC"/>
    <w:rsid w:val="00A92819"/>
    <w:rsid w:val="00A93091"/>
    <w:rsid w:val="00A9327B"/>
    <w:rsid w:val="00A93571"/>
    <w:rsid w:val="00A93B69"/>
    <w:rsid w:val="00A941CE"/>
    <w:rsid w:val="00A94748"/>
    <w:rsid w:val="00A947CB"/>
    <w:rsid w:val="00A94E6C"/>
    <w:rsid w:val="00A950BC"/>
    <w:rsid w:val="00A950E1"/>
    <w:rsid w:val="00A95764"/>
    <w:rsid w:val="00A95959"/>
    <w:rsid w:val="00A95A62"/>
    <w:rsid w:val="00A95A88"/>
    <w:rsid w:val="00A960FB"/>
    <w:rsid w:val="00A963C7"/>
    <w:rsid w:val="00A96867"/>
    <w:rsid w:val="00A968D6"/>
    <w:rsid w:val="00AA03F5"/>
    <w:rsid w:val="00AA0505"/>
    <w:rsid w:val="00AA0827"/>
    <w:rsid w:val="00AA0AF5"/>
    <w:rsid w:val="00AA15B2"/>
    <w:rsid w:val="00AA1626"/>
    <w:rsid w:val="00AA180C"/>
    <w:rsid w:val="00AA1B09"/>
    <w:rsid w:val="00AA1C25"/>
    <w:rsid w:val="00AA1CDC"/>
    <w:rsid w:val="00AA1D1C"/>
    <w:rsid w:val="00AA1EEF"/>
    <w:rsid w:val="00AA1FA8"/>
    <w:rsid w:val="00AA2ADD"/>
    <w:rsid w:val="00AA2B97"/>
    <w:rsid w:val="00AA3385"/>
    <w:rsid w:val="00AA339A"/>
    <w:rsid w:val="00AA355E"/>
    <w:rsid w:val="00AA3AE6"/>
    <w:rsid w:val="00AA3B45"/>
    <w:rsid w:val="00AA3DB7"/>
    <w:rsid w:val="00AA3F9F"/>
    <w:rsid w:val="00AA42FC"/>
    <w:rsid w:val="00AA4458"/>
    <w:rsid w:val="00AA4B01"/>
    <w:rsid w:val="00AA50DC"/>
    <w:rsid w:val="00AA51F5"/>
    <w:rsid w:val="00AA5602"/>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750"/>
    <w:rsid w:val="00AB085C"/>
    <w:rsid w:val="00AB0A30"/>
    <w:rsid w:val="00AB0AC9"/>
    <w:rsid w:val="00AB0CBA"/>
    <w:rsid w:val="00AB0E47"/>
    <w:rsid w:val="00AB1021"/>
    <w:rsid w:val="00AB15F7"/>
    <w:rsid w:val="00AB185A"/>
    <w:rsid w:val="00AB1886"/>
    <w:rsid w:val="00AB1B2D"/>
    <w:rsid w:val="00AB1BA7"/>
    <w:rsid w:val="00AB1E04"/>
    <w:rsid w:val="00AB21A2"/>
    <w:rsid w:val="00AB22C9"/>
    <w:rsid w:val="00AB2483"/>
    <w:rsid w:val="00AB268D"/>
    <w:rsid w:val="00AB2958"/>
    <w:rsid w:val="00AB29CF"/>
    <w:rsid w:val="00AB2C9C"/>
    <w:rsid w:val="00AB3113"/>
    <w:rsid w:val="00AB324C"/>
    <w:rsid w:val="00AB3442"/>
    <w:rsid w:val="00AB348A"/>
    <w:rsid w:val="00AB355D"/>
    <w:rsid w:val="00AB3DB9"/>
    <w:rsid w:val="00AB3F38"/>
    <w:rsid w:val="00AB43EC"/>
    <w:rsid w:val="00AB47BD"/>
    <w:rsid w:val="00AB4964"/>
    <w:rsid w:val="00AB4975"/>
    <w:rsid w:val="00AB4BF4"/>
    <w:rsid w:val="00AB4F2D"/>
    <w:rsid w:val="00AB51AE"/>
    <w:rsid w:val="00AB52E0"/>
    <w:rsid w:val="00AB5397"/>
    <w:rsid w:val="00AB5754"/>
    <w:rsid w:val="00AB586B"/>
    <w:rsid w:val="00AB5ADF"/>
    <w:rsid w:val="00AB5E57"/>
    <w:rsid w:val="00AB682B"/>
    <w:rsid w:val="00AB68C1"/>
    <w:rsid w:val="00AB694D"/>
    <w:rsid w:val="00AB6AE3"/>
    <w:rsid w:val="00AB725F"/>
    <w:rsid w:val="00AB72FF"/>
    <w:rsid w:val="00AB7521"/>
    <w:rsid w:val="00AB785F"/>
    <w:rsid w:val="00AB7DCB"/>
    <w:rsid w:val="00AC0290"/>
    <w:rsid w:val="00AC0705"/>
    <w:rsid w:val="00AC0882"/>
    <w:rsid w:val="00AC0A71"/>
    <w:rsid w:val="00AC0BBD"/>
    <w:rsid w:val="00AC109B"/>
    <w:rsid w:val="00AC10BA"/>
    <w:rsid w:val="00AC1170"/>
    <w:rsid w:val="00AC14DC"/>
    <w:rsid w:val="00AC181A"/>
    <w:rsid w:val="00AC186D"/>
    <w:rsid w:val="00AC2398"/>
    <w:rsid w:val="00AC2918"/>
    <w:rsid w:val="00AC2C1B"/>
    <w:rsid w:val="00AC3258"/>
    <w:rsid w:val="00AC329F"/>
    <w:rsid w:val="00AC34D0"/>
    <w:rsid w:val="00AC3667"/>
    <w:rsid w:val="00AC372B"/>
    <w:rsid w:val="00AC393D"/>
    <w:rsid w:val="00AC3BF2"/>
    <w:rsid w:val="00AC419E"/>
    <w:rsid w:val="00AC4487"/>
    <w:rsid w:val="00AC455E"/>
    <w:rsid w:val="00AC4602"/>
    <w:rsid w:val="00AC4EE1"/>
    <w:rsid w:val="00AC523B"/>
    <w:rsid w:val="00AC5480"/>
    <w:rsid w:val="00AC551D"/>
    <w:rsid w:val="00AC5632"/>
    <w:rsid w:val="00AC5AF6"/>
    <w:rsid w:val="00AC5EEF"/>
    <w:rsid w:val="00AC62AB"/>
    <w:rsid w:val="00AC6413"/>
    <w:rsid w:val="00AC659F"/>
    <w:rsid w:val="00AC6A0C"/>
    <w:rsid w:val="00AC6BDC"/>
    <w:rsid w:val="00AC6FBA"/>
    <w:rsid w:val="00AC74D7"/>
    <w:rsid w:val="00AC74DA"/>
    <w:rsid w:val="00AC7A2B"/>
    <w:rsid w:val="00AC7AE4"/>
    <w:rsid w:val="00AC7BFA"/>
    <w:rsid w:val="00AC7C25"/>
    <w:rsid w:val="00AD00CD"/>
    <w:rsid w:val="00AD022C"/>
    <w:rsid w:val="00AD0883"/>
    <w:rsid w:val="00AD0A51"/>
    <w:rsid w:val="00AD0B37"/>
    <w:rsid w:val="00AD0B3C"/>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8A0"/>
    <w:rsid w:val="00AD3976"/>
    <w:rsid w:val="00AD4056"/>
    <w:rsid w:val="00AD4259"/>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6E71"/>
    <w:rsid w:val="00AD6F6E"/>
    <w:rsid w:val="00AD714D"/>
    <w:rsid w:val="00AD71EF"/>
    <w:rsid w:val="00AD7305"/>
    <w:rsid w:val="00AD7358"/>
    <w:rsid w:val="00AD7DCC"/>
    <w:rsid w:val="00AD7E59"/>
    <w:rsid w:val="00AD7E64"/>
    <w:rsid w:val="00AD7EBF"/>
    <w:rsid w:val="00AE0351"/>
    <w:rsid w:val="00AE0558"/>
    <w:rsid w:val="00AE07F0"/>
    <w:rsid w:val="00AE087D"/>
    <w:rsid w:val="00AE08EF"/>
    <w:rsid w:val="00AE0C56"/>
    <w:rsid w:val="00AE11F7"/>
    <w:rsid w:val="00AE144A"/>
    <w:rsid w:val="00AE149E"/>
    <w:rsid w:val="00AE178A"/>
    <w:rsid w:val="00AE17B9"/>
    <w:rsid w:val="00AE1DDD"/>
    <w:rsid w:val="00AE22F2"/>
    <w:rsid w:val="00AE242F"/>
    <w:rsid w:val="00AE24CD"/>
    <w:rsid w:val="00AE259D"/>
    <w:rsid w:val="00AE29FC"/>
    <w:rsid w:val="00AE2E76"/>
    <w:rsid w:val="00AE2E8D"/>
    <w:rsid w:val="00AE2F3F"/>
    <w:rsid w:val="00AE3309"/>
    <w:rsid w:val="00AE335C"/>
    <w:rsid w:val="00AE368A"/>
    <w:rsid w:val="00AE382C"/>
    <w:rsid w:val="00AE38DD"/>
    <w:rsid w:val="00AE3938"/>
    <w:rsid w:val="00AE3B4E"/>
    <w:rsid w:val="00AE49CA"/>
    <w:rsid w:val="00AE4C63"/>
    <w:rsid w:val="00AE4C72"/>
    <w:rsid w:val="00AE4CED"/>
    <w:rsid w:val="00AE58D9"/>
    <w:rsid w:val="00AE59EC"/>
    <w:rsid w:val="00AE59F3"/>
    <w:rsid w:val="00AE5BC7"/>
    <w:rsid w:val="00AE60C4"/>
    <w:rsid w:val="00AE63A2"/>
    <w:rsid w:val="00AE67B3"/>
    <w:rsid w:val="00AE6846"/>
    <w:rsid w:val="00AE6C4F"/>
    <w:rsid w:val="00AE74C2"/>
    <w:rsid w:val="00AE77C3"/>
    <w:rsid w:val="00AE7801"/>
    <w:rsid w:val="00AE7864"/>
    <w:rsid w:val="00AE78B3"/>
    <w:rsid w:val="00AE7949"/>
    <w:rsid w:val="00AE7F2B"/>
    <w:rsid w:val="00AF02F6"/>
    <w:rsid w:val="00AF037B"/>
    <w:rsid w:val="00AF061B"/>
    <w:rsid w:val="00AF08BF"/>
    <w:rsid w:val="00AF0BB6"/>
    <w:rsid w:val="00AF11F9"/>
    <w:rsid w:val="00AF1329"/>
    <w:rsid w:val="00AF1513"/>
    <w:rsid w:val="00AF1F78"/>
    <w:rsid w:val="00AF25D5"/>
    <w:rsid w:val="00AF2A1C"/>
    <w:rsid w:val="00AF2A48"/>
    <w:rsid w:val="00AF2E8D"/>
    <w:rsid w:val="00AF34E1"/>
    <w:rsid w:val="00AF3AF9"/>
    <w:rsid w:val="00AF3DBB"/>
    <w:rsid w:val="00AF41A3"/>
    <w:rsid w:val="00AF47A3"/>
    <w:rsid w:val="00AF4840"/>
    <w:rsid w:val="00AF4C48"/>
    <w:rsid w:val="00AF4D13"/>
    <w:rsid w:val="00AF5112"/>
    <w:rsid w:val="00AF5194"/>
    <w:rsid w:val="00AF52EB"/>
    <w:rsid w:val="00AF53EF"/>
    <w:rsid w:val="00AF57BE"/>
    <w:rsid w:val="00AF5D91"/>
    <w:rsid w:val="00AF5F03"/>
    <w:rsid w:val="00AF6323"/>
    <w:rsid w:val="00AF67B9"/>
    <w:rsid w:val="00AF68F6"/>
    <w:rsid w:val="00AF6AFA"/>
    <w:rsid w:val="00AF724A"/>
    <w:rsid w:val="00AF73C3"/>
    <w:rsid w:val="00AF75BA"/>
    <w:rsid w:val="00AF795C"/>
    <w:rsid w:val="00AF7F64"/>
    <w:rsid w:val="00B004F0"/>
    <w:rsid w:val="00B00752"/>
    <w:rsid w:val="00B00885"/>
    <w:rsid w:val="00B00AD5"/>
    <w:rsid w:val="00B013BD"/>
    <w:rsid w:val="00B0171B"/>
    <w:rsid w:val="00B01A75"/>
    <w:rsid w:val="00B01D17"/>
    <w:rsid w:val="00B02416"/>
    <w:rsid w:val="00B026C1"/>
    <w:rsid w:val="00B02B9C"/>
    <w:rsid w:val="00B02DBF"/>
    <w:rsid w:val="00B0333C"/>
    <w:rsid w:val="00B034D7"/>
    <w:rsid w:val="00B0353B"/>
    <w:rsid w:val="00B03572"/>
    <w:rsid w:val="00B03740"/>
    <w:rsid w:val="00B03F57"/>
    <w:rsid w:val="00B040B2"/>
    <w:rsid w:val="00B04440"/>
    <w:rsid w:val="00B04892"/>
    <w:rsid w:val="00B04F4A"/>
    <w:rsid w:val="00B05499"/>
    <w:rsid w:val="00B05A0E"/>
    <w:rsid w:val="00B05AA5"/>
    <w:rsid w:val="00B061EB"/>
    <w:rsid w:val="00B0656F"/>
    <w:rsid w:val="00B069C5"/>
    <w:rsid w:val="00B06AA4"/>
    <w:rsid w:val="00B06D3F"/>
    <w:rsid w:val="00B074EC"/>
    <w:rsid w:val="00B07855"/>
    <w:rsid w:val="00B07D56"/>
    <w:rsid w:val="00B07DCB"/>
    <w:rsid w:val="00B10512"/>
    <w:rsid w:val="00B10558"/>
    <w:rsid w:val="00B10661"/>
    <w:rsid w:val="00B10C2D"/>
    <w:rsid w:val="00B10D93"/>
    <w:rsid w:val="00B10FCD"/>
    <w:rsid w:val="00B117DE"/>
    <w:rsid w:val="00B11ABE"/>
    <w:rsid w:val="00B11B2D"/>
    <w:rsid w:val="00B12002"/>
    <w:rsid w:val="00B1259C"/>
    <w:rsid w:val="00B133F7"/>
    <w:rsid w:val="00B13862"/>
    <w:rsid w:val="00B13B24"/>
    <w:rsid w:val="00B13D36"/>
    <w:rsid w:val="00B147F0"/>
    <w:rsid w:val="00B14CC7"/>
    <w:rsid w:val="00B14CD8"/>
    <w:rsid w:val="00B15656"/>
    <w:rsid w:val="00B156A9"/>
    <w:rsid w:val="00B15855"/>
    <w:rsid w:val="00B15869"/>
    <w:rsid w:val="00B15BB3"/>
    <w:rsid w:val="00B15C3A"/>
    <w:rsid w:val="00B15C9D"/>
    <w:rsid w:val="00B15E0C"/>
    <w:rsid w:val="00B15EFF"/>
    <w:rsid w:val="00B15F83"/>
    <w:rsid w:val="00B160FF"/>
    <w:rsid w:val="00B16221"/>
    <w:rsid w:val="00B16309"/>
    <w:rsid w:val="00B16322"/>
    <w:rsid w:val="00B1662E"/>
    <w:rsid w:val="00B169E1"/>
    <w:rsid w:val="00B16A6F"/>
    <w:rsid w:val="00B16D59"/>
    <w:rsid w:val="00B16DD7"/>
    <w:rsid w:val="00B16FB1"/>
    <w:rsid w:val="00B173F7"/>
    <w:rsid w:val="00B17B66"/>
    <w:rsid w:val="00B17CDC"/>
    <w:rsid w:val="00B17F9A"/>
    <w:rsid w:val="00B206AE"/>
    <w:rsid w:val="00B20C3D"/>
    <w:rsid w:val="00B20C8C"/>
    <w:rsid w:val="00B20F79"/>
    <w:rsid w:val="00B21864"/>
    <w:rsid w:val="00B21B23"/>
    <w:rsid w:val="00B21B32"/>
    <w:rsid w:val="00B21D8F"/>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D32"/>
    <w:rsid w:val="00B25EA7"/>
    <w:rsid w:val="00B25FDE"/>
    <w:rsid w:val="00B2617F"/>
    <w:rsid w:val="00B261A5"/>
    <w:rsid w:val="00B268C4"/>
    <w:rsid w:val="00B26AB0"/>
    <w:rsid w:val="00B26AD2"/>
    <w:rsid w:val="00B26CA2"/>
    <w:rsid w:val="00B26D83"/>
    <w:rsid w:val="00B27946"/>
    <w:rsid w:val="00B27AFD"/>
    <w:rsid w:val="00B27BB4"/>
    <w:rsid w:val="00B27BD5"/>
    <w:rsid w:val="00B27CD6"/>
    <w:rsid w:val="00B27FF5"/>
    <w:rsid w:val="00B302E7"/>
    <w:rsid w:val="00B30321"/>
    <w:rsid w:val="00B306FD"/>
    <w:rsid w:val="00B30785"/>
    <w:rsid w:val="00B307AA"/>
    <w:rsid w:val="00B308EC"/>
    <w:rsid w:val="00B30B4E"/>
    <w:rsid w:val="00B30B79"/>
    <w:rsid w:val="00B30C69"/>
    <w:rsid w:val="00B30D7B"/>
    <w:rsid w:val="00B30DB9"/>
    <w:rsid w:val="00B310BE"/>
    <w:rsid w:val="00B310CC"/>
    <w:rsid w:val="00B311A2"/>
    <w:rsid w:val="00B31246"/>
    <w:rsid w:val="00B314A6"/>
    <w:rsid w:val="00B318DD"/>
    <w:rsid w:val="00B31A22"/>
    <w:rsid w:val="00B31C34"/>
    <w:rsid w:val="00B31E86"/>
    <w:rsid w:val="00B31FDB"/>
    <w:rsid w:val="00B3205B"/>
    <w:rsid w:val="00B32192"/>
    <w:rsid w:val="00B326FF"/>
    <w:rsid w:val="00B340AA"/>
    <w:rsid w:val="00B341A2"/>
    <w:rsid w:val="00B3455B"/>
    <w:rsid w:val="00B34715"/>
    <w:rsid w:val="00B347B0"/>
    <w:rsid w:val="00B34915"/>
    <w:rsid w:val="00B34A9F"/>
    <w:rsid w:val="00B34B80"/>
    <w:rsid w:val="00B34E01"/>
    <w:rsid w:val="00B34E51"/>
    <w:rsid w:val="00B34EBD"/>
    <w:rsid w:val="00B35533"/>
    <w:rsid w:val="00B357BD"/>
    <w:rsid w:val="00B35CDA"/>
    <w:rsid w:val="00B35DD6"/>
    <w:rsid w:val="00B35E3F"/>
    <w:rsid w:val="00B35E9F"/>
    <w:rsid w:val="00B365C2"/>
    <w:rsid w:val="00B3675C"/>
    <w:rsid w:val="00B36BD0"/>
    <w:rsid w:val="00B37139"/>
    <w:rsid w:val="00B379F9"/>
    <w:rsid w:val="00B37D97"/>
    <w:rsid w:val="00B400E4"/>
    <w:rsid w:val="00B403DB"/>
    <w:rsid w:val="00B40780"/>
    <w:rsid w:val="00B40DB0"/>
    <w:rsid w:val="00B411BD"/>
    <w:rsid w:val="00B411F3"/>
    <w:rsid w:val="00B412AF"/>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77"/>
    <w:rsid w:val="00B443AD"/>
    <w:rsid w:val="00B44673"/>
    <w:rsid w:val="00B4474D"/>
    <w:rsid w:val="00B4490B"/>
    <w:rsid w:val="00B44B4B"/>
    <w:rsid w:val="00B44F62"/>
    <w:rsid w:val="00B44F99"/>
    <w:rsid w:val="00B450E2"/>
    <w:rsid w:val="00B4537C"/>
    <w:rsid w:val="00B45876"/>
    <w:rsid w:val="00B45CC5"/>
    <w:rsid w:val="00B46813"/>
    <w:rsid w:val="00B46C9E"/>
    <w:rsid w:val="00B470C7"/>
    <w:rsid w:val="00B473FC"/>
    <w:rsid w:val="00B475B1"/>
    <w:rsid w:val="00B476BE"/>
    <w:rsid w:val="00B477F2"/>
    <w:rsid w:val="00B479E9"/>
    <w:rsid w:val="00B47B87"/>
    <w:rsid w:val="00B47C57"/>
    <w:rsid w:val="00B507E2"/>
    <w:rsid w:val="00B50E33"/>
    <w:rsid w:val="00B50F71"/>
    <w:rsid w:val="00B512BE"/>
    <w:rsid w:val="00B5150E"/>
    <w:rsid w:val="00B51542"/>
    <w:rsid w:val="00B515B6"/>
    <w:rsid w:val="00B51611"/>
    <w:rsid w:val="00B51ADA"/>
    <w:rsid w:val="00B51D1D"/>
    <w:rsid w:val="00B51F9D"/>
    <w:rsid w:val="00B52AFB"/>
    <w:rsid w:val="00B52F9E"/>
    <w:rsid w:val="00B5310E"/>
    <w:rsid w:val="00B53574"/>
    <w:rsid w:val="00B53CB0"/>
    <w:rsid w:val="00B54824"/>
    <w:rsid w:val="00B54ACC"/>
    <w:rsid w:val="00B54C8F"/>
    <w:rsid w:val="00B54DCB"/>
    <w:rsid w:val="00B54F2E"/>
    <w:rsid w:val="00B55414"/>
    <w:rsid w:val="00B5542D"/>
    <w:rsid w:val="00B555FB"/>
    <w:rsid w:val="00B55AC2"/>
    <w:rsid w:val="00B55BC2"/>
    <w:rsid w:val="00B55C0A"/>
    <w:rsid w:val="00B55C21"/>
    <w:rsid w:val="00B55E6A"/>
    <w:rsid w:val="00B55FCD"/>
    <w:rsid w:val="00B560C9"/>
    <w:rsid w:val="00B563A4"/>
    <w:rsid w:val="00B5646A"/>
    <w:rsid w:val="00B56533"/>
    <w:rsid w:val="00B566F5"/>
    <w:rsid w:val="00B567B0"/>
    <w:rsid w:val="00B56AD4"/>
    <w:rsid w:val="00B56C42"/>
    <w:rsid w:val="00B56CFC"/>
    <w:rsid w:val="00B570BC"/>
    <w:rsid w:val="00B5727B"/>
    <w:rsid w:val="00B5742F"/>
    <w:rsid w:val="00B57777"/>
    <w:rsid w:val="00B57963"/>
    <w:rsid w:val="00B57A17"/>
    <w:rsid w:val="00B57B45"/>
    <w:rsid w:val="00B57B71"/>
    <w:rsid w:val="00B602EC"/>
    <w:rsid w:val="00B6037C"/>
    <w:rsid w:val="00B606CE"/>
    <w:rsid w:val="00B60979"/>
    <w:rsid w:val="00B60A98"/>
    <w:rsid w:val="00B61BE2"/>
    <w:rsid w:val="00B62497"/>
    <w:rsid w:val="00B6266F"/>
    <w:rsid w:val="00B62869"/>
    <w:rsid w:val="00B629B0"/>
    <w:rsid w:val="00B62AEE"/>
    <w:rsid w:val="00B62E0B"/>
    <w:rsid w:val="00B6308A"/>
    <w:rsid w:val="00B630CD"/>
    <w:rsid w:val="00B631AA"/>
    <w:rsid w:val="00B632ED"/>
    <w:rsid w:val="00B6382A"/>
    <w:rsid w:val="00B63AC6"/>
    <w:rsid w:val="00B63C32"/>
    <w:rsid w:val="00B63CA0"/>
    <w:rsid w:val="00B64236"/>
    <w:rsid w:val="00B64434"/>
    <w:rsid w:val="00B648BF"/>
    <w:rsid w:val="00B65348"/>
    <w:rsid w:val="00B655B6"/>
    <w:rsid w:val="00B659B9"/>
    <w:rsid w:val="00B65A84"/>
    <w:rsid w:val="00B65E5A"/>
    <w:rsid w:val="00B65E7D"/>
    <w:rsid w:val="00B65E7E"/>
    <w:rsid w:val="00B664E1"/>
    <w:rsid w:val="00B66600"/>
    <w:rsid w:val="00B66785"/>
    <w:rsid w:val="00B669D4"/>
    <w:rsid w:val="00B66DF7"/>
    <w:rsid w:val="00B670EB"/>
    <w:rsid w:val="00B6728B"/>
    <w:rsid w:val="00B67427"/>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69"/>
    <w:rsid w:val="00B71EE0"/>
    <w:rsid w:val="00B7217A"/>
    <w:rsid w:val="00B7223B"/>
    <w:rsid w:val="00B727E7"/>
    <w:rsid w:val="00B72B29"/>
    <w:rsid w:val="00B72CA0"/>
    <w:rsid w:val="00B73062"/>
    <w:rsid w:val="00B734FB"/>
    <w:rsid w:val="00B73781"/>
    <w:rsid w:val="00B737D2"/>
    <w:rsid w:val="00B73B63"/>
    <w:rsid w:val="00B73D6C"/>
    <w:rsid w:val="00B746C6"/>
    <w:rsid w:val="00B74EA5"/>
    <w:rsid w:val="00B74F41"/>
    <w:rsid w:val="00B7522E"/>
    <w:rsid w:val="00B75715"/>
    <w:rsid w:val="00B7578C"/>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99"/>
    <w:rsid w:val="00B800FD"/>
    <w:rsid w:val="00B803E2"/>
    <w:rsid w:val="00B80910"/>
    <w:rsid w:val="00B80BBA"/>
    <w:rsid w:val="00B80D7F"/>
    <w:rsid w:val="00B80E9C"/>
    <w:rsid w:val="00B812B3"/>
    <w:rsid w:val="00B816B3"/>
    <w:rsid w:val="00B818F4"/>
    <w:rsid w:val="00B81A74"/>
    <w:rsid w:val="00B81BC9"/>
    <w:rsid w:val="00B8222F"/>
    <w:rsid w:val="00B822F2"/>
    <w:rsid w:val="00B82615"/>
    <w:rsid w:val="00B827E1"/>
    <w:rsid w:val="00B82893"/>
    <w:rsid w:val="00B828FA"/>
    <w:rsid w:val="00B82A3C"/>
    <w:rsid w:val="00B82C1B"/>
    <w:rsid w:val="00B82C25"/>
    <w:rsid w:val="00B82C34"/>
    <w:rsid w:val="00B82CE4"/>
    <w:rsid w:val="00B82CF9"/>
    <w:rsid w:val="00B83183"/>
    <w:rsid w:val="00B831B7"/>
    <w:rsid w:val="00B83444"/>
    <w:rsid w:val="00B836ED"/>
    <w:rsid w:val="00B8371C"/>
    <w:rsid w:val="00B83B0A"/>
    <w:rsid w:val="00B83B70"/>
    <w:rsid w:val="00B83D2E"/>
    <w:rsid w:val="00B840B4"/>
    <w:rsid w:val="00B84364"/>
    <w:rsid w:val="00B84371"/>
    <w:rsid w:val="00B84910"/>
    <w:rsid w:val="00B84E13"/>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27AB"/>
    <w:rsid w:val="00B927D9"/>
    <w:rsid w:val="00B931B4"/>
    <w:rsid w:val="00B93204"/>
    <w:rsid w:val="00B933B3"/>
    <w:rsid w:val="00B9361B"/>
    <w:rsid w:val="00B93665"/>
    <w:rsid w:val="00B937C2"/>
    <w:rsid w:val="00B93C29"/>
    <w:rsid w:val="00B93F09"/>
    <w:rsid w:val="00B94523"/>
    <w:rsid w:val="00B9481E"/>
    <w:rsid w:val="00B94931"/>
    <w:rsid w:val="00B94BED"/>
    <w:rsid w:val="00B94E17"/>
    <w:rsid w:val="00B94E52"/>
    <w:rsid w:val="00B950BE"/>
    <w:rsid w:val="00B957FE"/>
    <w:rsid w:val="00B95BDB"/>
    <w:rsid w:val="00B95F02"/>
    <w:rsid w:val="00B95FE8"/>
    <w:rsid w:val="00B96989"/>
    <w:rsid w:val="00B96BEF"/>
    <w:rsid w:val="00B96D05"/>
    <w:rsid w:val="00B96FC0"/>
    <w:rsid w:val="00B97260"/>
    <w:rsid w:val="00B974BC"/>
    <w:rsid w:val="00B975FE"/>
    <w:rsid w:val="00B976B7"/>
    <w:rsid w:val="00B97A69"/>
    <w:rsid w:val="00B97EBC"/>
    <w:rsid w:val="00BA034B"/>
    <w:rsid w:val="00BA0525"/>
    <w:rsid w:val="00BA0632"/>
    <w:rsid w:val="00BA0AAA"/>
    <w:rsid w:val="00BA0B13"/>
    <w:rsid w:val="00BA0DFB"/>
    <w:rsid w:val="00BA0F56"/>
    <w:rsid w:val="00BA13ED"/>
    <w:rsid w:val="00BA1633"/>
    <w:rsid w:val="00BA1A8B"/>
    <w:rsid w:val="00BA1ABE"/>
    <w:rsid w:val="00BA1B2B"/>
    <w:rsid w:val="00BA1BB9"/>
    <w:rsid w:val="00BA1E22"/>
    <w:rsid w:val="00BA245F"/>
    <w:rsid w:val="00BA2838"/>
    <w:rsid w:val="00BA2FEF"/>
    <w:rsid w:val="00BA30EA"/>
    <w:rsid w:val="00BA32A2"/>
    <w:rsid w:val="00BA3C4F"/>
    <w:rsid w:val="00BA45E0"/>
    <w:rsid w:val="00BA4986"/>
    <w:rsid w:val="00BA4CE9"/>
    <w:rsid w:val="00BA4DAA"/>
    <w:rsid w:val="00BA5185"/>
    <w:rsid w:val="00BA57AE"/>
    <w:rsid w:val="00BA57E0"/>
    <w:rsid w:val="00BA5AA1"/>
    <w:rsid w:val="00BA5D14"/>
    <w:rsid w:val="00BA60EB"/>
    <w:rsid w:val="00BA6305"/>
    <w:rsid w:val="00BA68B8"/>
    <w:rsid w:val="00BA6C36"/>
    <w:rsid w:val="00BA71AB"/>
    <w:rsid w:val="00BA79FA"/>
    <w:rsid w:val="00BA7AF1"/>
    <w:rsid w:val="00BA7DE5"/>
    <w:rsid w:val="00BA7F89"/>
    <w:rsid w:val="00BB03B2"/>
    <w:rsid w:val="00BB099B"/>
    <w:rsid w:val="00BB0B70"/>
    <w:rsid w:val="00BB0E9D"/>
    <w:rsid w:val="00BB10E7"/>
    <w:rsid w:val="00BB12B4"/>
    <w:rsid w:val="00BB1548"/>
    <w:rsid w:val="00BB1861"/>
    <w:rsid w:val="00BB18A2"/>
    <w:rsid w:val="00BB1943"/>
    <w:rsid w:val="00BB1ACC"/>
    <w:rsid w:val="00BB1CE7"/>
    <w:rsid w:val="00BB1E2D"/>
    <w:rsid w:val="00BB1E30"/>
    <w:rsid w:val="00BB2011"/>
    <w:rsid w:val="00BB2510"/>
    <w:rsid w:val="00BB25EE"/>
    <w:rsid w:val="00BB26B5"/>
    <w:rsid w:val="00BB26E8"/>
    <w:rsid w:val="00BB27AE"/>
    <w:rsid w:val="00BB2C8B"/>
    <w:rsid w:val="00BB2EA9"/>
    <w:rsid w:val="00BB2FD3"/>
    <w:rsid w:val="00BB2FDF"/>
    <w:rsid w:val="00BB2FFF"/>
    <w:rsid w:val="00BB301F"/>
    <w:rsid w:val="00BB3727"/>
    <w:rsid w:val="00BB4A38"/>
    <w:rsid w:val="00BB4DFE"/>
    <w:rsid w:val="00BB4EB3"/>
    <w:rsid w:val="00BB4FBA"/>
    <w:rsid w:val="00BB4FEC"/>
    <w:rsid w:val="00BB54E6"/>
    <w:rsid w:val="00BB5A87"/>
    <w:rsid w:val="00BB5DBC"/>
    <w:rsid w:val="00BB5FCB"/>
    <w:rsid w:val="00BB604B"/>
    <w:rsid w:val="00BB62A1"/>
    <w:rsid w:val="00BB62DE"/>
    <w:rsid w:val="00BB6501"/>
    <w:rsid w:val="00BB65F0"/>
    <w:rsid w:val="00BB690A"/>
    <w:rsid w:val="00BB6F5A"/>
    <w:rsid w:val="00BB724A"/>
    <w:rsid w:val="00BC00EC"/>
    <w:rsid w:val="00BC0428"/>
    <w:rsid w:val="00BC0429"/>
    <w:rsid w:val="00BC08C5"/>
    <w:rsid w:val="00BC0E78"/>
    <w:rsid w:val="00BC12FB"/>
    <w:rsid w:val="00BC17DE"/>
    <w:rsid w:val="00BC1C3C"/>
    <w:rsid w:val="00BC1D25"/>
    <w:rsid w:val="00BC1D44"/>
    <w:rsid w:val="00BC23AB"/>
    <w:rsid w:val="00BC255E"/>
    <w:rsid w:val="00BC26B2"/>
    <w:rsid w:val="00BC2A2A"/>
    <w:rsid w:val="00BC2C5A"/>
    <w:rsid w:val="00BC2CF0"/>
    <w:rsid w:val="00BC307F"/>
    <w:rsid w:val="00BC3159"/>
    <w:rsid w:val="00BC3257"/>
    <w:rsid w:val="00BC37BB"/>
    <w:rsid w:val="00BC39DB"/>
    <w:rsid w:val="00BC3A32"/>
    <w:rsid w:val="00BC3B07"/>
    <w:rsid w:val="00BC4269"/>
    <w:rsid w:val="00BC44F8"/>
    <w:rsid w:val="00BC46EF"/>
    <w:rsid w:val="00BC4AC7"/>
    <w:rsid w:val="00BC55F0"/>
    <w:rsid w:val="00BC5701"/>
    <w:rsid w:val="00BC5D0A"/>
    <w:rsid w:val="00BC6518"/>
    <w:rsid w:val="00BC6648"/>
    <w:rsid w:val="00BC690A"/>
    <w:rsid w:val="00BC6BBC"/>
    <w:rsid w:val="00BC6FD6"/>
    <w:rsid w:val="00BC7159"/>
    <w:rsid w:val="00BC7201"/>
    <w:rsid w:val="00BC7602"/>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20"/>
    <w:rsid w:val="00BD35E6"/>
    <w:rsid w:val="00BD3D89"/>
    <w:rsid w:val="00BD4177"/>
    <w:rsid w:val="00BD5042"/>
    <w:rsid w:val="00BD5080"/>
    <w:rsid w:val="00BD50AA"/>
    <w:rsid w:val="00BD5135"/>
    <w:rsid w:val="00BD56E6"/>
    <w:rsid w:val="00BD57BF"/>
    <w:rsid w:val="00BD58A9"/>
    <w:rsid w:val="00BD5C79"/>
    <w:rsid w:val="00BD601B"/>
    <w:rsid w:val="00BD603B"/>
    <w:rsid w:val="00BD630F"/>
    <w:rsid w:val="00BD642B"/>
    <w:rsid w:val="00BD6975"/>
    <w:rsid w:val="00BD6BD8"/>
    <w:rsid w:val="00BD6CC6"/>
    <w:rsid w:val="00BD7291"/>
    <w:rsid w:val="00BD7592"/>
    <w:rsid w:val="00BD7EA3"/>
    <w:rsid w:val="00BD7FE2"/>
    <w:rsid w:val="00BE01B8"/>
    <w:rsid w:val="00BE04BE"/>
    <w:rsid w:val="00BE0B19"/>
    <w:rsid w:val="00BE0BE9"/>
    <w:rsid w:val="00BE0DD8"/>
    <w:rsid w:val="00BE0E1F"/>
    <w:rsid w:val="00BE0E73"/>
    <w:rsid w:val="00BE1369"/>
    <w:rsid w:val="00BE138A"/>
    <w:rsid w:val="00BE1519"/>
    <w:rsid w:val="00BE1827"/>
    <w:rsid w:val="00BE1D82"/>
    <w:rsid w:val="00BE1EE4"/>
    <w:rsid w:val="00BE1F8B"/>
    <w:rsid w:val="00BE2400"/>
    <w:rsid w:val="00BE2B4F"/>
    <w:rsid w:val="00BE2EDE"/>
    <w:rsid w:val="00BE2F39"/>
    <w:rsid w:val="00BE321A"/>
    <w:rsid w:val="00BE328C"/>
    <w:rsid w:val="00BE332D"/>
    <w:rsid w:val="00BE37C0"/>
    <w:rsid w:val="00BE393E"/>
    <w:rsid w:val="00BE39D9"/>
    <w:rsid w:val="00BE3CF1"/>
    <w:rsid w:val="00BE43F6"/>
    <w:rsid w:val="00BE461D"/>
    <w:rsid w:val="00BE4729"/>
    <w:rsid w:val="00BE4A80"/>
    <w:rsid w:val="00BE4AF1"/>
    <w:rsid w:val="00BE4B20"/>
    <w:rsid w:val="00BE4EB7"/>
    <w:rsid w:val="00BE508B"/>
    <w:rsid w:val="00BE5FC4"/>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781"/>
    <w:rsid w:val="00BF2A90"/>
    <w:rsid w:val="00BF2B6F"/>
    <w:rsid w:val="00BF317F"/>
    <w:rsid w:val="00BF351A"/>
    <w:rsid w:val="00BF3914"/>
    <w:rsid w:val="00BF3C88"/>
    <w:rsid w:val="00BF3C92"/>
    <w:rsid w:val="00BF44D0"/>
    <w:rsid w:val="00BF4685"/>
    <w:rsid w:val="00BF4898"/>
    <w:rsid w:val="00BF49B1"/>
    <w:rsid w:val="00BF5552"/>
    <w:rsid w:val="00BF559B"/>
    <w:rsid w:val="00BF5666"/>
    <w:rsid w:val="00BF5C6A"/>
    <w:rsid w:val="00BF5D39"/>
    <w:rsid w:val="00BF5D98"/>
    <w:rsid w:val="00BF5FB7"/>
    <w:rsid w:val="00BF62F8"/>
    <w:rsid w:val="00BF6798"/>
    <w:rsid w:val="00BF6AB4"/>
    <w:rsid w:val="00BF6E36"/>
    <w:rsid w:val="00BF702F"/>
    <w:rsid w:val="00BF73F2"/>
    <w:rsid w:val="00BF7573"/>
    <w:rsid w:val="00BF7B27"/>
    <w:rsid w:val="00BF7C7C"/>
    <w:rsid w:val="00BF7D6C"/>
    <w:rsid w:val="00BF7E11"/>
    <w:rsid w:val="00BF7E70"/>
    <w:rsid w:val="00BF7EE4"/>
    <w:rsid w:val="00C00128"/>
    <w:rsid w:val="00C0040C"/>
    <w:rsid w:val="00C008DF"/>
    <w:rsid w:val="00C00AEC"/>
    <w:rsid w:val="00C0116B"/>
    <w:rsid w:val="00C01284"/>
    <w:rsid w:val="00C0154E"/>
    <w:rsid w:val="00C01671"/>
    <w:rsid w:val="00C01A3A"/>
    <w:rsid w:val="00C01E0B"/>
    <w:rsid w:val="00C022CD"/>
    <w:rsid w:val="00C02419"/>
    <w:rsid w:val="00C02702"/>
    <w:rsid w:val="00C02766"/>
    <w:rsid w:val="00C02A7A"/>
    <w:rsid w:val="00C02DDC"/>
    <w:rsid w:val="00C03084"/>
    <w:rsid w:val="00C030C4"/>
    <w:rsid w:val="00C03BD6"/>
    <w:rsid w:val="00C03C56"/>
    <w:rsid w:val="00C03CEA"/>
    <w:rsid w:val="00C03DC0"/>
    <w:rsid w:val="00C03EE8"/>
    <w:rsid w:val="00C04153"/>
    <w:rsid w:val="00C045BD"/>
    <w:rsid w:val="00C047C3"/>
    <w:rsid w:val="00C0490A"/>
    <w:rsid w:val="00C04D77"/>
    <w:rsid w:val="00C04D8C"/>
    <w:rsid w:val="00C04F6C"/>
    <w:rsid w:val="00C05379"/>
    <w:rsid w:val="00C053BE"/>
    <w:rsid w:val="00C054C1"/>
    <w:rsid w:val="00C05579"/>
    <w:rsid w:val="00C05BEC"/>
    <w:rsid w:val="00C05D15"/>
    <w:rsid w:val="00C06342"/>
    <w:rsid w:val="00C0640D"/>
    <w:rsid w:val="00C065B0"/>
    <w:rsid w:val="00C0669E"/>
    <w:rsid w:val="00C068F0"/>
    <w:rsid w:val="00C06BC9"/>
    <w:rsid w:val="00C06E7D"/>
    <w:rsid w:val="00C06FCC"/>
    <w:rsid w:val="00C07871"/>
    <w:rsid w:val="00C07F3D"/>
    <w:rsid w:val="00C100C5"/>
    <w:rsid w:val="00C10340"/>
    <w:rsid w:val="00C10650"/>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4FE6"/>
    <w:rsid w:val="00C15225"/>
    <w:rsid w:val="00C15318"/>
    <w:rsid w:val="00C1601C"/>
    <w:rsid w:val="00C16172"/>
    <w:rsid w:val="00C16180"/>
    <w:rsid w:val="00C1662E"/>
    <w:rsid w:val="00C16C30"/>
    <w:rsid w:val="00C16DE8"/>
    <w:rsid w:val="00C17230"/>
    <w:rsid w:val="00C17285"/>
    <w:rsid w:val="00C17491"/>
    <w:rsid w:val="00C1751F"/>
    <w:rsid w:val="00C177F6"/>
    <w:rsid w:val="00C17A9C"/>
    <w:rsid w:val="00C2068E"/>
    <w:rsid w:val="00C209BA"/>
    <w:rsid w:val="00C209E5"/>
    <w:rsid w:val="00C20A00"/>
    <w:rsid w:val="00C20C18"/>
    <w:rsid w:val="00C211F9"/>
    <w:rsid w:val="00C21673"/>
    <w:rsid w:val="00C21C7A"/>
    <w:rsid w:val="00C2208C"/>
    <w:rsid w:val="00C22741"/>
    <w:rsid w:val="00C22ADC"/>
    <w:rsid w:val="00C22DD8"/>
    <w:rsid w:val="00C23130"/>
    <w:rsid w:val="00C23BB1"/>
    <w:rsid w:val="00C23DF7"/>
    <w:rsid w:val="00C23F5A"/>
    <w:rsid w:val="00C24163"/>
    <w:rsid w:val="00C2454B"/>
    <w:rsid w:val="00C24765"/>
    <w:rsid w:val="00C24B79"/>
    <w:rsid w:val="00C24DA2"/>
    <w:rsid w:val="00C25209"/>
    <w:rsid w:val="00C255A5"/>
    <w:rsid w:val="00C255B9"/>
    <w:rsid w:val="00C25612"/>
    <w:rsid w:val="00C2584B"/>
    <w:rsid w:val="00C25942"/>
    <w:rsid w:val="00C25DD9"/>
    <w:rsid w:val="00C2610E"/>
    <w:rsid w:val="00C2659B"/>
    <w:rsid w:val="00C2663F"/>
    <w:rsid w:val="00C26DB8"/>
    <w:rsid w:val="00C27166"/>
    <w:rsid w:val="00C27455"/>
    <w:rsid w:val="00C276DF"/>
    <w:rsid w:val="00C27F75"/>
    <w:rsid w:val="00C30359"/>
    <w:rsid w:val="00C30371"/>
    <w:rsid w:val="00C30AC0"/>
    <w:rsid w:val="00C31061"/>
    <w:rsid w:val="00C312EB"/>
    <w:rsid w:val="00C31684"/>
    <w:rsid w:val="00C3186F"/>
    <w:rsid w:val="00C31A16"/>
    <w:rsid w:val="00C32523"/>
    <w:rsid w:val="00C326BC"/>
    <w:rsid w:val="00C327D7"/>
    <w:rsid w:val="00C3290A"/>
    <w:rsid w:val="00C32BEF"/>
    <w:rsid w:val="00C330AC"/>
    <w:rsid w:val="00C333CD"/>
    <w:rsid w:val="00C33569"/>
    <w:rsid w:val="00C338EE"/>
    <w:rsid w:val="00C33C4F"/>
    <w:rsid w:val="00C33DC7"/>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69"/>
    <w:rsid w:val="00C371DB"/>
    <w:rsid w:val="00C3725C"/>
    <w:rsid w:val="00C3732F"/>
    <w:rsid w:val="00C37332"/>
    <w:rsid w:val="00C3758D"/>
    <w:rsid w:val="00C376BA"/>
    <w:rsid w:val="00C37822"/>
    <w:rsid w:val="00C37EDC"/>
    <w:rsid w:val="00C37FA7"/>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1EA4"/>
    <w:rsid w:val="00C42546"/>
    <w:rsid w:val="00C427B5"/>
    <w:rsid w:val="00C42D4C"/>
    <w:rsid w:val="00C42F81"/>
    <w:rsid w:val="00C4304C"/>
    <w:rsid w:val="00C4329F"/>
    <w:rsid w:val="00C43315"/>
    <w:rsid w:val="00C4350C"/>
    <w:rsid w:val="00C43934"/>
    <w:rsid w:val="00C44B2B"/>
    <w:rsid w:val="00C45028"/>
    <w:rsid w:val="00C45176"/>
    <w:rsid w:val="00C451CC"/>
    <w:rsid w:val="00C452F5"/>
    <w:rsid w:val="00C45430"/>
    <w:rsid w:val="00C4549E"/>
    <w:rsid w:val="00C45861"/>
    <w:rsid w:val="00C46253"/>
    <w:rsid w:val="00C4625F"/>
    <w:rsid w:val="00C46370"/>
    <w:rsid w:val="00C46555"/>
    <w:rsid w:val="00C46644"/>
    <w:rsid w:val="00C46B15"/>
    <w:rsid w:val="00C46B9E"/>
    <w:rsid w:val="00C46F7D"/>
    <w:rsid w:val="00C47003"/>
    <w:rsid w:val="00C47146"/>
    <w:rsid w:val="00C47496"/>
    <w:rsid w:val="00C4776D"/>
    <w:rsid w:val="00C479B5"/>
    <w:rsid w:val="00C47C30"/>
    <w:rsid w:val="00C501E2"/>
    <w:rsid w:val="00C50242"/>
    <w:rsid w:val="00C5034D"/>
    <w:rsid w:val="00C5050E"/>
    <w:rsid w:val="00C507A1"/>
    <w:rsid w:val="00C50B94"/>
    <w:rsid w:val="00C50E14"/>
    <w:rsid w:val="00C50E99"/>
    <w:rsid w:val="00C50F65"/>
    <w:rsid w:val="00C512B9"/>
    <w:rsid w:val="00C515A4"/>
    <w:rsid w:val="00C515E5"/>
    <w:rsid w:val="00C51935"/>
    <w:rsid w:val="00C5194A"/>
    <w:rsid w:val="00C5221E"/>
    <w:rsid w:val="00C52601"/>
    <w:rsid w:val="00C52744"/>
    <w:rsid w:val="00C527EA"/>
    <w:rsid w:val="00C528BB"/>
    <w:rsid w:val="00C52996"/>
    <w:rsid w:val="00C52F7D"/>
    <w:rsid w:val="00C52FF9"/>
    <w:rsid w:val="00C536A2"/>
    <w:rsid w:val="00C53A52"/>
    <w:rsid w:val="00C53A6C"/>
    <w:rsid w:val="00C53C8D"/>
    <w:rsid w:val="00C53EB3"/>
    <w:rsid w:val="00C5426C"/>
    <w:rsid w:val="00C542D4"/>
    <w:rsid w:val="00C54CA8"/>
    <w:rsid w:val="00C54D71"/>
    <w:rsid w:val="00C552CF"/>
    <w:rsid w:val="00C5548E"/>
    <w:rsid w:val="00C5575A"/>
    <w:rsid w:val="00C55EED"/>
    <w:rsid w:val="00C55F62"/>
    <w:rsid w:val="00C563F5"/>
    <w:rsid w:val="00C5657F"/>
    <w:rsid w:val="00C56810"/>
    <w:rsid w:val="00C56BDA"/>
    <w:rsid w:val="00C56DFD"/>
    <w:rsid w:val="00C570F7"/>
    <w:rsid w:val="00C57402"/>
    <w:rsid w:val="00C57808"/>
    <w:rsid w:val="00C578E0"/>
    <w:rsid w:val="00C57935"/>
    <w:rsid w:val="00C57C4E"/>
    <w:rsid w:val="00C57CAB"/>
    <w:rsid w:val="00C57DBD"/>
    <w:rsid w:val="00C60037"/>
    <w:rsid w:val="00C6069D"/>
    <w:rsid w:val="00C609B4"/>
    <w:rsid w:val="00C60BD9"/>
    <w:rsid w:val="00C617A6"/>
    <w:rsid w:val="00C61EAA"/>
    <w:rsid w:val="00C6220F"/>
    <w:rsid w:val="00C62449"/>
    <w:rsid w:val="00C62A6A"/>
    <w:rsid w:val="00C62AF7"/>
    <w:rsid w:val="00C62CD5"/>
    <w:rsid w:val="00C630FC"/>
    <w:rsid w:val="00C6363D"/>
    <w:rsid w:val="00C636DE"/>
    <w:rsid w:val="00C636E6"/>
    <w:rsid w:val="00C6377C"/>
    <w:rsid w:val="00C639D6"/>
    <w:rsid w:val="00C63C66"/>
    <w:rsid w:val="00C63F8E"/>
    <w:rsid w:val="00C6415B"/>
    <w:rsid w:val="00C64496"/>
    <w:rsid w:val="00C647FB"/>
    <w:rsid w:val="00C64D13"/>
    <w:rsid w:val="00C654E0"/>
    <w:rsid w:val="00C65692"/>
    <w:rsid w:val="00C65867"/>
    <w:rsid w:val="00C65A82"/>
    <w:rsid w:val="00C66008"/>
    <w:rsid w:val="00C661BE"/>
    <w:rsid w:val="00C66574"/>
    <w:rsid w:val="00C66613"/>
    <w:rsid w:val="00C669EC"/>
    <w:rsid w:val="00C66E9D"/>
    <w:rsid w:val="00C6734B"/>
    <w:rsid w:val="00C677E5"/>
    <w:rsid w:val="00C67A42"/>
    <w:rsid w:val="00C67C24"/>
    <w:rsid w:val="00C67D87"/>
    <w:rsid w:val="00C67DE6"/>
    <w:rsid w:val="00C67E48"/>
    <w:rsid w:val="00C67EAB"/>
    <w:rsid w:val="00C7003B"/>
    <w:rsid w:val="00C70559"/>
    <w:rsid w:val="00C70C08"/>
    <w:rsid w:val="00C70DFF"/>
    <w:rsid w:val="00C70F9A"/>
    <w:rsid w:val="00C711B3"/>
    <w:rsid w:val="00C71393"/>
    <w:rsid w:val="00C7141E"/>
    <w:rsid w:val="00C719BA"/>
    <w:rsid w:val="00C71CAB"/>
    <w:rsid w:val="00C71CF1"/>
    <w:rsid w:val="00C71D32"/>
    <w:rsid w:val="00C71DB1"/>
    <w:rsid w:val="00C71EB6"/>
    <w:rsid w:val="00C721C1"/>
    <w:rsid w:val="00C72361"/>
    <w:rsid w:val="00C724A9"/>
    <w:rsid w:val="00C7284D"/>
    <w:rsid w:val="00C728FD"/>
    <w:rsid w:val="00C72D3F"/>
    <w:rsid w:val="00C732CA"/>
    <w:rsid w:val="00C732D5"/>
    <w:rsid w:val="00C736D2"/>
    <w:rsid w:val="00C73B91"/>
    <w:rsid w:val="00C73FE2"/>
    <w:rsid w:val="00C740BC"/>
    <w:rsid w:val="00C740DD"/>
    <w:rsid w:val="00C7540B"/>
    <w:rsid w:val="00C7575A"/>
    <w:rsid w:val="00C75911"/>
    <w:rsid w:val="00C75A6B"/>
    <w:rsid w:val="00C76106"/>
    <w:rsid w:val="00C761B3"/>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0F2"/>
    <w:rsid w:val="00C809F5"/>
    <w:rsid w:val="00C80DEA"/>
    <w:rsid w:val="00C81306"/>
    <w:rsid w:val="00C8151C"/>
    <w:rsid w:val="00C81C35"/>
    <w:rsid w:val="00C81E2B"/>
    <w:rsid w:val="00C829B0"/>
    <w:rsid w:val="00C82B79"/>
    <w:rsid w:val="00C82CC5"/>
    <w:rsid w:val="00C8310E"/>
    <w:rsid w:val="00C831EF"/>
    <w:rsid w:val="00C8323D"/>
    <w:rsid w:val="00C832DC"/>
    <w:rsid w:val="00C8336F"/>
    <w:rsid w:val="00C8377F"/>
    <w:rsid w:val="00C83841"/>
    <w:rsid w:val="00C8388D"/>
    <w:rsid w:val="00C838C7"/>
    <w:rsid w:val="00C838F8"/>
    <w:rsid w:val="00C83E6A"/>
    <w:rsid w:val="00C83FCF"/>
    <w:rsid w:val="00C844B3"/>
    <w:rsid w:val="00C8485D"/>
    <w:rsid w:val="00C849BB"/>
    <w:rsid w:val="00C854BE"/>
    <w:rsid w:val="00C85892"/>
    <w:rsid w:val="00C859FD"/>
    <w:rsid w:val="00C85C84"/>
    <w:rsid w:val="00C85EB5"/>
    <w:rsid w:val="00C8646D"/>
    <w:rsid w:val="00C86795"/>
    <w:rsid w:val="00C868D1"/>
    <w:rsid w:val="00C86946"/>
    <w:rsid w:val="00C86D5E"/>
    <w:rsid w:val="00C86D7E"/>
    <w:rsid w:val="00C86F8D"/>
    <w:rsid w:val="00C87FFA"/>
    <w:rsid w:val="00C90637"/>
    <w:rsid w:val="00C90BF6"/>
    <w:rsid w:val="00C90CAC"/>
    <w:rsid w:val="00C910E3"/>
    <w:rsid w:val="00C91114"/>
    <w:rsid w:val="00C91306"/>
    <w:rsid w:val="00C91DB8"/>
    <w:rsid w:val="00C91DE3"/>
    <w:rsid w:val="00C91F74"/>
    <w:rsid w:val="00C91FC5"/>
    <w:rsid w:val="00C920DF"/>
    <w:rsid w:val="00C9239F"/>
    <w:rsid w:val="00C923D0"/>
    <w:rsid w:val="00C92C7F"/>
    <w:rsid w:val="00C935CF"/>
    <w:rsid w:val="00C9369D"/>
    <w:rsid w:val="00C94443"/>
    <w:rsid w:val="00C944FA"/>
    <w:rsid w:val="00C945A4"/>
    <w:rsid w:val="00C9492D"/>
    <w:rsid w:val="00C94A01"/>
    <w:rsid w:val="00C94AD9"/>
    <w:rsid w:val="00C94C50"/>
    <w:rsid w:val="00C94D6D"/>
    <w:rsid w:val="00C9551F"/>
    <w:rsid w:val="00C955C2"/>
    <w:rsid w:val="00C9564A"/>
    <w:rsid w:val="00C9566C"/>
    <w:rsid w:val="00C95854"/>
    <w:rsid w:val="00C95C08"/>
    <w:rsid w:val="00C95E06"/>
    <w:rsid w:val="00C95EFF"/>
    <w:rsid w:val="00C95F9B"/>
    <w:rsid w:val="00C96B73"/>
    <w:rsid w:val="00C96E6F"/>
    <w:rsid w:val="00C97095"/>
    <w:rsid w:val="00C9723E"/>
    <w:rsid w:val="00C9729B"/>
    <w:rsid w:val="00C973D1"/>
    <w:rsid w:val="00C9741B"/>
    <w:rsid w:val="00C975B4"/>
    <w:rsid w:val="00C97872"/>
    <w:rsid w:val="00C97AD9"/>
    <w:rsid w:val="00C97E96"/>
    <w:rsid w:val="00CA0532"/>
    <w:rsid w:val="00CA10C1"/>
    <w:rsid w:val="00CA10F9"/>
    <w:rsid w:val="00CA1298"/>
    <w:rsid w:val="00CA143B"/>
    <w:rsid w:val="00CA17C2"/>
    <w:rsid w:val="00CA1CC0"/>
    <w:rsid w:val="00CA1F5E"/>
    <w:rsid w:val="00CA1F76"/>
    <w:rsid w:val="00CA1FBD"/>
    <w:rsid w:val="00CA206D"/>
    <w:rsid w:val="00CA2139"/>
    <w:rsid w:val="00CA21D1"/>
    <w:rsid w:val="00CA2241"/>
    <w:rsid w:val="00CA2BD5"/>
    <w:rsid w:val="00CA3B67"/>
    <w:rsid w:val="00CA3CDD"/>
    <w:rsid w:val="00CA3DA8"/>
    <w:rsid w:val="00CA403B"/>
    <w:rsid w:val="00CA4118"/>
    <w:rsid w:val="00CA4A39"/>
    <w:rsid w:val="00CA4D7D"/>
    <w:rsid w:val="00CA4E5C"/>
    <w:rsid w:val="00CA4ECB"/>
    <w:rsid w:val="00CA4EFD"/>
    <w:rsid w:val="00CA505A"/>
    <w:rsid w:val="00CA5885"/>
    <w:rsid w:val="00CA59DD"/>
    <w:rsid w:val="00CA5B61"/>
    <w:rsid w:val="00CA5D5F"/>
    <w:rsid w:val="00CA5D9C"/>
    <w:rsid w:val="00CA6150"/>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740"/>
    <w:rsid w:val="00CB3A1C"/>
    <w:rsid w:val="00CB3E0F"/>
    <w:rsid w:val="00CB3E41"/>
    <w:rsid w:val="00CB3EEF"/>
    <w:rsid w:val="00CB4346"/>
    <w:rsid w:val="00CB46F4"/>
    <w:rsid w:val="00CB4BA1"/>
    <w:rsid w:val="00CB52ED"/>
    <w:rsid w:val="00CB58DD"/>
    <w:rsid w:val="00CB5B1E"/>
    <w:rsid w:val="00CB5B60"/>
    <w:rsid w:val="00CB5B94"/>
    <w:rsid w:val="00CB62FD"/>
    <w:rsid w:val="00CB687D"/>
    <w:rsid w:val="00CB6B20"/>
    <w:rsid w:val="00CB6D0A"/>
    <w:rsid w:val="00CB6DBA"/>
    <w:rsid w:val="00CB6DF3"/>
    <w:rsid w:val="00CB726F"/>
    <w:rsid w:val="00CB74BA"/>
    <w:rsid w:val="00CB751B"/>
    <w:rsid w:val="00CB787A"/>
    <w:rsid w:val="00CB7A27"/>
    <w:rsid w:val="00CB7F69"/>
    <w:rsid w:val="00CC0498"/>
    <w:rsid w:val="00CC080F"/>
    <w:rsid w:val="00CC0B7D"/>
    <w:rsid w:val="00CC0C4A"/>
    <w:rsid w:val="00CC0EB3"/>
    <w:rsid w:val="00CC0EBD"/>
    <w:rsid w:val="00CC17B8"/>
    <w:rsid w:val="00CC17F0"/>
    <w:rsid w:val="00CC1853"/>
    <w:rsid w:val="00CC1D0C"/>
    <w:rsid w:val="00CC1FAE"/>
    <w:rsid w:val="00CC1FC6"/>
    <w:rsid w:val="00CC221F"/>
    <w:rsid w:val="00CC2229"/>
    <w:rsid w:val="00CC2300"/>
    <w:rsid w:val="00CC292F"/>
    <w:rsid w:val="00CC2F84"/>
    <w:rsid w:val="00CC3244"/>
    <w:rsid w:val="00CC32A8"/>
    <w:rsid w:val="00CC340C"/>
    <w:rsid w:val="00CC3A23"/>
    <w:rsid w:val="00CC3EC5"/>
    <w:rsid w:val="00CC409C"/>
    <w:rsid w:val="00CC4358"/>
    <w:rsid w:val="00CC43C6"/>
    <w:rsid w:val="00CC443F"/>
    <w:rsid w:val="00CC4919"/>
    <w:rsid w:val="00CC4A97"/>
    <w:rsid w:val="00CC4E6C"/>
    <w:rsid w:val="00CC521E"/>
    <w:rsid w:val="00CC5A75"/>
    <w:rsid w:val="00CC5B84"/>
    <w:rsid w:val="00CC60E0"/>
    <w:rsid w:val="00CC6336"/>
    <w:rsid w:val="00CC640C"/>
    <w:rsid w:val="00CC6750"/>
    <w:rsid w:val="00CC67B9"/>
    <w:rsid w:val="00CC69EE"/>
    <w:rsid w:val="00CC6A16"/>
    <w:rsid w:val="00CC6D19"/>
    <w:rsid w:val="00CC7038"/>
    <w:rsid w:val="00CC737C"/>
    <w:rsid w:val="00CC799A"/>
    <w:rsid w:val="00CD087D"/>
    <w:rsid w:val="00CD0E97"/>
    <w:rsid w:val="00CD0F5D"/>
    <w:rsid w:val="00CD1088"/>
    <w:rsid w:val="00CD1C0B"/>
    <w:rsid w:val="00CD239A"/>
    <w:rsid w:val="00CD246F"/>
    <w:rsid w:val="00CD2A37"/>
    <w:rsid w:val="00CD2AED"/>
    <w:rsid w:val="00CD2C25"/>
    <w:rsid w:val="00CD2D65"/>
    <w:rsid w:val="00CD2F0A"/>
    <w:rsid w:val="00CD3334"/>
    <w:rsid w:val="00CD36C0"/>
    <w:rsid w:val="00CD393F"/>
    <w:rsid w:val="00CD3C5D"/>
    <w:rsid w:val="00CD4081"/>
    <w:rsid w:val="00CD41B8"/>
    <w:rsid w:val="00CD4424"/>
    <w:rsid w:val="00CD47ED"/>
    <w:rsid w:val="00CD4CF4"/>
    <w:rsid w:val="00CD5512"/>
    <w:rsid w:val="00CD58E2"/>
    <w:rsid w:val="00CD5C82"/>
    <w:rsid w:val="00CD5FFE"/>
    <w:rsid w:val="00CD6033"/>
    <w:rsid w:val="00CD64E7"/>
    <w:rsid w:val="00CD6781"/>
    <w:rsid w:val="00CD6942"/>
    <w:rsid w:val="00CD6C1C"/>
    <w:rsid w:val="00CD6C65"/>
    <w:rsid w:val="00CD6E3D"/>
    <w:rsid w:val="00CD70DE"/>
    <w:rsid w:val="00CD71AB"/>
    <w:rsid w:val="00CD767D"/>
    <w:rsid w:val="00CE0109"/>
    <w:rsid w:val="00CE03A8"/>
    <w:rsid w:val="00CE04D4"/>
    <w:rsid w:val="00CE0607"/>
    <w:rsid w:val="00CE0909"/>
    <w:rsid w:val="00CE0C07"/>
    <w:rsid w:val="00CE10E8"/>
    <w:rsid w:val="00CE147D"/>
    <w:rsid w:val="00CE1FC5"/>
    <w:rsid w:val="00CE22A2"/>
    <w:rsid w:val="00CE230B"/>
    <w:rsid w:val="00CE23F2"/>
    <w:rsid w:val="00CE2AE1"/>
    <w:rsid w:val="00CE30B5"/>
    <w:rsid w:val="00CE30FA"/>
    <w:rsid w:val="00CE3210"/>
    <w:rsid w:val="00CE3ACE"/>
    <w:rsid w:val="00CE3C57"/>
    <w:rsid w:val="00CE3DF0"/>
    <w:rsid w:val="00CE3F63"/>
    <w:rsid w:val="00CE46E5"/>
    <w:rsid w:val="00CE485A"/>
    <w:rsid w:val="00CE4900"/>
    <w:rsid w:val="00CE4A28"/>
    <w:rsid w:val="00CE51AB"/>
    <w:rsid w:val="00CE5279"/>
    <w:rsid w:val="00CE5A78"/>
    <w:rsid w:val="00CE5B5A"/>
    <w:rsid w:val="00CE6046"/>
    <w:rsid w:val="00CE6523"/>
    <w:rsid w:val="00CE6712"/>
    <w:rsid w:val="00CE6B0C"/>
    <w:rsid w:val="00CE6BB1"/>
    <w:rsid w:val="00CE6ED6"/>
    <w:rsid w:val="00CE7016"/>
    <w:rsid w:val="00CE70B0"/>
    <w:rsid w:val="00CE70E6"/>
    <w:rsid w:val="00CE743C"/>
    <w:rsid w:val="00CE74E6"/>
    <w:rsid w:val="00CE78AE"/>
    <w:rsid w:val="00CE7A0F"/>
    <w:rsid w:val="00CE7E62"/>
    <w:rsid w:val="00CE7F4D"/>
    <w:rsid w:val="00CF00A3"/>
    <w:rsid w:val="00CF077C"/>
    <w:rsid w:val="00CF08D5"/>
    <w:rsid w:val="00CF1084"/>
    <w:rsid w:val="00CF1246"/>
    <w:rsid w:val="00CF1757"/>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6B"/>
    <w:rsid w:val="00CF68FD"/>
    <w:rsid w:val="00CF6FD9"/>
    <w:rsid w:val="00CF6FF2"/>
    <w:rsid w:val="00CF7306"/>
    <w:rsid w:val="00CF7995"/>
    <w:rsid w:val="00CF7A60"/>
    <w:rsid w:val="00CF7FD1"/>
    <w:rsid w:val="00D000AC"/>
    <w:rsid w:val="00D004FA"/>
    <w:rsid w:val="00D00957"/>
    <w:rsid w:val="00D0108C"/>
    <w:rsid w:val="00D0133E"/>
    <w:rsid w:val="00D01B21"/>
    <w:rsid w:val="00D01B2C"/>
    <w:rsid w:val="00D01B82"/>
    <w:rsid w:val="00D01C74"/>
    <w:rsid w:val="00D01E2F"/>
    <w:rsid w:val="00D02045"/>
    <w:rsid w:val="00D02392"/>
    <w:rsid w:val="00D024F5"/>
    <w:rsid w:val="00D0252B"/>
    <w:rsid w:val="00D02556"/>
    <w:rsid w:val="00D02565"/>
    <w:rsid w:val="00D02657"/>
    <w:rsid w:val="00D02C07"/>
    <w:rsid w:val="00D03102"/>
    <w:rsid w:val="00D03131"/>
    <w:rsid w:val="00D03268"/>
    <w:rsid w:val="00D03727"/>
    <w:rsid w:val="00D0378A"/>
    <w:rsid w:val="00D039A0"/>
    <w:rsid w:val="00D03AEB"/>
    <w:rsid w:val="00D03B20"/>
    <w:rsid w:val="00D03DD1"/>
    <w:rsid w:val="00D04A68"/>
    <w:rsid w:val="00D05132"/>
    <w:rsid w:val="00D05719"/>
    <w:rsid w:val="00D05A6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41D"/>
    <w:rsid w:val="00D114D5"/>
    <w:rsid w:val="00D11745"/>
    <w:rsid w:val="00D11849"/>
    <w:rsid w:val="00D118B9"/>
    <w:rsid w:val="00D11AE7"/>
    <w:rsid w:val="00D11B0B"/>
    <w:rsid w:val="00D11BE9"/>
    <w:rsid w:val="00D11DA8"/>
    <w:rsid w:val="00D11E7A"/>
    <w:rsid w:val="00D120EE"/>
    <w:rsid w:val="00D12201"/>
    <w:rsid w:val="00D12293"/>
    <w:rsid w:val="00D123ED"/>
    <w:rsid w:val="00D12476"/>
    <w:rsid w:val="00D128DC"/>
    <w:rsid w:val="00D12C82"/>
    <w:rsid w:val="00D12F89"/>
    <w:rsid w:val="00D134BC"/>
    <w:rsid w:val="00D136D6"/>
    <w:rsid w:val="00D137DC"/>
    <w:rsid w:val="00D13B0A"/>
    <w:rsid w:val="00D13BD4"/>
    <w:rsid w:val="00D13C44"/>
    <w:rsid w:val="00D13E90"/>
    <w:rsid w:val="00D14236"/>
    <w:rsid w:val="00D14553"/>
    <w:rsid w:val="00D145A9"/>
    <w:rsid w:val="00D145C4"/>
    <w:rsid w:val="00D14979"/>
    <w:rsid w:val="00D14DB1"/>
    <w:rsid w:val="00D14E90"/>
    <w:rsid w:val="00D1560E"/>
    <w:rsid w:val="00D15F43"/>
    <w:rsid w:val="00D15FF9"/>
    <w:rsid w:val="00D16123"/>
    <w:rsid w:val="00D162D2"/>
    <w:rsid w:val="00D168C4"/>
    <w:rsid w:val="00D16A31"/>
    <w:rsid w:val="00D16B6F"/>
    <w:rsid w:val="00D16BF8"/>
    <w:rsid w:val="00D16D2D"/>
    <w:rsid w:val="00D16E87"/>
    <w:rsid w:val="00D16E88"/>
    <w:rsid w:val="00D17044"/>
    <w:rsid w:val="00D1792C"/>
    <w:rsid w:val="00D17C05"/>
    <w:rsid w:val="00D17FE0"/>
    <w:rsid w:val="00D208D7"/>
    <w:rsid w:val="00D20B8B"/>
    <w:rsid w:val="00D20D38"/>
    <w:rsid w:val="00D20D9A"/>
    <w:rsid w:val="00D212DE"/>
    <w:rsid w:val="00D21558"/>
    <w:rsid w:val="00D21601"/>
    <w:rsid w:val="00D2162C"/>
    <w:rsid w:val="00D21A3C"/>
    <w:rsid w:val="00D21C11"/>
    <w:rsid w:val="00D21C4F"/>
    <w:rsid w:val="00D21E8E"/>
    <w:rsid w:val="00D222AE"/>
    <w:rsid w:val="00D22401"/>
    <w:rsid w:val="00D22DC7"/>
    <w:rsid w:val="00D233F1"/>
    <w:rsid w:val="00D23522"/>
    <w:rsid w:val="00D23F25"/>
    <w:rsid w:val="00D245BE"/>
    <w:rsid w:val="00D24BCE"/>
    <w:rsid w:val="00D256F8"/>
    <w:rsid w:val="00D25B77"/>
    <w:rsid w:val="00D25ED5"/>
    <w:rsid w:val="00D25F89"/>
    <w:rsid w:val="00D2685C"/>
    <w:rsid w:val="00D26A3B"/>
    <w:rsid w:val="00D26A64"/>
    <w:rsid w:val="00D27192"/>
    <w:rsid w:val="00D276B6"/>
    <w:rsid w:val="00D2772D"/>
    <w:rsid w:val="00D279EB"/>
    <w:rsid w:val="00D27E95"/>
    <w:rsid w:val="00D27EC3"/>
    <w:rsid w:val="00D30271"/>
    <w:rsid w:val="00D302FD"/>
    <w:rsid w:val="00D3038A"/>
    <w:rsid w:val="00D303E1"/>
    <w:rsid w:val="00D30462"/>
    <w:rsid w:val="00D3054B"/>
    <w:rsid w:val="00D3084A"/>
    <w:rsid w:val="00D3098D"/>
    <w:rsid w:val="00D30AB6"/>
    <w:rsid w:val="00D30D7F"/>
    <w:rsid w:val="00D31A02"/>
    <w:rsid w:val="00D321F2"/>
    <w:rsid w:val="00D3240A"/>
    <w:rsid w:val="00D32437"/>
    <w:rsid w:val="00D327B2"/>
    <w:rsid w:val="00D32D3F"/>
    <w:rsid w:val="00D331A4"/>
    <w:rsid w:val="00D331C8"/>
    <w:rsid w:val="00D33205"/>
    <w:rsid w:val="00D3323C"/>
    <w:rsid w:val="00D33456"/>
    <w:rsid w:val="00D33526"/>
    <w:rsid w:val="00D3396C"/>
    <w:rsid w:val="00D3396F"/>
    <w:rsid w:val="00D33D4D"/>
    <w:rsid w:val="00D34A0B"/>
    <w:rsid w:val="00D34EA6"/>
    <w:rsid w:val="00D3544D"/>
    <w:rsid w:val="00D358C8"/>
    <w:rsid w:val="00D35B82"/>
    <w:rsid w:val="00D35F9F"/>
    <w:rsid w:val="00D36234"/>
    <w:rsid w:val="00D36371"/>
    <w:rsid w:val="00D36708"/>
    <w:rsid w:val="00D36A5F"/>
    <w:rsid w:val="00D36B60"/>
    <w:rsid w:val="00D36D5D"/>
    <w:rsid w:val="00D3751C"/>
    <w:rsid w:val="00D379CA"/>
    <w:rsid w:val="00D40136"/>
    <w:rsid w:val="00D405BC"/>
    <w:rsid w:val="00D4061B"/>
    <w:rsid w:val="00D407AF"/>
    <w:rsid w:val="00D4093B"/>
    <w:rsid w:val="00D41459"/>
    <w:rsid w:val="00D4156F"/>
    <w:rsid w:val="00D41A87"/>
    <w:rsid w:val="00D41B0A"/>
    <w:rsid w:val="00D41DEF"/>
    <w:rsid w:val="00D41EF5"/>
    <w:rsid w:val="00D42B9D"/>
    <w:rsid w:val="00D43011"/>
    <w:rsid w:val="00D4313C"/>
    <w:rsid w:val="00D437D8"/>
    <w:rsid w:val="00D43848"/>
    <w:rsid w:val="00D4406C"/>
    <w:rsid w:val="00D44081"/>
    <w:rsid w:val="00D4408A"/>
    <w:rsid w:val="00D44994"/>
    <w:rsid w:val="00D44C0A"/>
    <w:rsid w:val="00D44DF4"/>
    <w:rsid w:val="00D44E90"/>
    <w:rsid w:val="00D4517B"/>
    <w:rsid w:val="00D451A2"/>
    <w:rsid w:val="00D4579F"/>
    <w:rsid w:val="00D45905"/>
    <w:rsid w:val="00D45BAF"/>
    <w:rsid w:val="00D45DF3"/>
    <w:rsid w:val="00D45E3A"/>
    <w:rsid w:val="00D45F68"/>
    <w:rsid w:val="00D46174"/>
    <w:rsid w:val="00D46213"/>
    <w:rsid w:val="00D46A42"/>
    <w:rsid w:val="00D46BF0"/>
    <w:rsid w:val="00D46CEA"/>
    <w:rsid w:val="00D46F4F"/>
    <w:rsid w:val="00D470C3"/>
    <w:rsid w:val="00D47289"/>
    <w:rsid w:val="00D473DD"/>
    <w:rsid w:val="00D47742"/>
    <w:rsid w:val="00D47DD0"/>
    <w:rsid w:val="00D47FD5"/>
    <w:rsid w:val="00D50183"/>
    <w:rsid w:val="00D50767"/>
    <w:rsid w:val="00D50CBC"/>
    <w:rsid w:val="00D50DFB"/>
    <w:rsid w:val="00D5137F"/>
    <w:rsid w:val="00D51619"/>
    <w:rsid w:val="00D519A6"/>
    <w:rsid w:val="00D51B94"/>
    <w:rsid w:val="00D51BA3"/>
    <w:rsid w:val="00D51D12"/>
    <w:rsid w:val="00D51D64"/>
    <w:rsid w:val="00D51F1B"/>
    <w:rsid w:val="00D52A87"/>
    <w:rsid w:val="00D5346C"/>
    <w:rsid w:val="00D5362B"/>
    <w:rsid w:val="00D538C9"/>
    <w:rsid w:val="00D53902"/>
    <w:rsid w:val="00D53FC9"/>
    <w:rsid w:val="00D545DD"/>
    <w:rsid w:val="00D5500E"/>
    <w:rsid w:val="00D55072"/>
    <w:rsid w:val="00D5511D"/>
    <w:rsid w:val="00D551B5"/>
    <w:rsid w:val="00D552DF"/>
    <w:rsid w:val="00D5559A"/>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81E"/>
    <w:rsid w:val="00D57F40"/>
    <w:rsid w:val="00D60AEC"/>
    <w:rsid w:val="00D60C8D"/>
    <w:rsid w:val="00D60FE3"/>
    <w:rsid w:val="00D6104B"/>
    <w:rsid w:val="00D610EC"/>
    <w:rsid w:val="00D61374"/>
    <w:rsid w:val="00D614FE"/>
    <w:rsid w:val="00D615EF"/>
    <w:rsid w:val="00D6168A"/>
    <w:rsid w:val="00D616A5"/>
    <w:rsid w:val="00D61DDC"/>
    <w:rsid w:val="00D61FF0"/>
    <w:rsid w:val="00D6211D"/>
    <w:rsid w:val="00D62496"/>
    <w:rsid w:val="00D62593"/>
    <w:rsid w:val="00D62663"/>
    <w:rsid w:val="00D62C6E"/>
    <w:rsid w:val="00D62C97"/>
    <w:rsid w:val="00D62E93"/>
    <w:rsid w:val="00D62FD5"/>
    <w:rsid w:val="00D63160"/>
    <w:rsid w:val="00D632FE"/>
    <w:rsid w:val="00D634F7"/>
    <w:rsid w:val="00D63517"/>
    <w:rsid w:val="00D635D5"/>
    <w:rsid w:val="00D635F7"/>
    <w:rsid w:val="00D637E2"/>
    <w:rsid w:val="00D63B75"/>
    <w:rsid w:val="00D640A2"/>
    <w:rsid w:val="00D64321"/>
    <w:rsid w:val="00D64371"/>
    <w:rsid w:val="00D646BF"/>
    <w:rsid w:val="00D6478D"/>
    <w:rsid w:val="00D6483C"/>
    <w:rsid w:val="00D648DA"/>
    <w:rsid w:val="00D64A9E"/>
    <w:rsid w:val="00D64E05"/>
    <w:rsid w:val="00D64ED8"/>
    <w:rsid w:val="00D6526B"/>
    <w:rsid w:val="00D659B1"/>
    <w:rsid w:val="00D65E50"/>
    <w:rsid w:val="00D66477"/>
    <w:rsid w:val="00D664C2"/>
    <w:rsid w:val="00D66E18"/>
    <w:rsid w:val="00D66F39"/>
    <w:rsid w:val="00D66F60"/>
    <w:rsid w:val="00D6734D"/>
    <w:rsid w:val="00D679CF"/>
    <w:rsid w:val="00D679D3"/>
    <w:rsid w:val="00D67DEF"/>
    <w:rsid w:val="00D67F7E"/>
    <w:rsid w:val="00D70380"/>
    <w:rsid w:val="00D70B9B"/>
    <w:rsid w:val="00D710D1"/>
    <w:rsid w:val="00D71140"/>
    <w:rsid w:val="00D71176"/>
    <w:rsid w:val="00D71852"/>
    <w:rsid w:val="00D71EFE"/>
    <w:rsid w:val="00D72569"/>
    <w:rsid w:val="00D72783"/>
    <w:rsid w:val="00D72919"/>
    <w:rsid w:val="00D72987"/>
    <w:rsid w:val="00D72E8C"/>
    <w:rsid w:val="00D72EF5"/>
    <w:rsid w:val="00D72F35"/>
    <w:rsid w:val="00D7356F"/>
    <w:rsid w:val="00D73587"/>
    <w:rsid w:val="00D73A34"/>
    <w:rsid w:val="00D73EBB"/>
    <w:rsid w:val="00D74426"/>
    <w:rsid w:val="00D7456B"/>
    <w:rsid w:val="00D745D5"/>
    <w:rsid w:val="00D74D73"/>
    <w:rsid w:val="00D74FF8"/>
    <w:rsid w:val="00D7513C"/>
    <w:rsid w:val="00D751D6"/>
    <w:rsid w:val="00D751FB"/>
    <w:rsid w:val="00D7547D"/>
    <w:rsid w:val="00D754D6"/>
    <w:rsid w:val="00D75603"/>
    <w:rsid w:val="00D7563A"/>
    <w:rsid w:val="00D7564F"/>
    <w:rsid w:val="00D7570A"/>
    <w:rsid w:val="00D75974"/>
    <w:rsid w:val="00D761AA"/>
    <w:rsid w:val="00D76246"/>
    <w:rsid w:val="00D764A7"/>
    <w:rsid w:val="00D766E6"/>
    <w:rsid w:val="00D76A16"/>
    <w:rsid w:val="00D76FAE"/>
    <w:rsid w:val="00D7723F"/>
    <w:rsid w:val="00D77468"/>
    <w:rsid w:val="00D77617"/>
    <w:rsid w:val="00D77695"/>
    <w:rsid w:val="00D777D7"/>
    <w:rsid w:val="00D77A46"/>
    <w:rsid w:val="00D77CC2"/>
    <w:rsid w:val="00D77D79"/>
    <w:rsid w:val="00D805F1"/>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5CD"/>
    <w:rsid w:val="00D839DF"/>
    <w:rsid w:val="00D83AE9"/>
    <w:rsid w:val="00D83BA4"/>
    <w:rsid w:val="00D83DC3"/>
    <w:rsid w:val="00D84B6C"/>
    <w:rsid w:val="00D84D7D"/>
    <w:rsid w:val="00D84E77"/>
    <w:rsid w:val="00D85682"/>
    <w:rsid w:val="00D856B2"/>
    <w:rsid w:val="00D857B8"/>
    <w:rsid w:val="00D859D8"/>
    <w:rsid w:val="00D85AEA"/>
    <w:rsid w:val="00D85BEF"/>
    <w:rsid w:val="00D85E1D"/>
    <w:rsid w:val="00D8636F"/>
    <w:rsid w:val="00D86B94"/>
    <w:rsid w:val="00D87175"/>
    <w:rsid w:val="00D87820"/>
    <w:rsid w:val="00D87A68"/>
    <w:rsid w:val="00D87ABF"/>
    <w:rsid w:val="00D87AF9"/>
    <w:rsid w:val="00D87C7D"/>
    <w:rsid w:val="00D87F2E"/>
    <w:rsid w:val="00D87FA5"/>
    <w:rsid w:val="00D902C4"/>
    <w:rsid w:val="00D90671"/>
    <w:rsid w:val="00D90C0B"/>
    <w:rsid w:val="00D90CD3"/>
    <w:rsid w:val="00D90D05"/>
    <w:rsid w:val="00D90D8A"/>
    <w:rsid w:val="00D90EC9"/>
    <w:rsid w:val="00D9116F"/>
    <w:rsid w:val="00D915C6"/>
    <w:rsid w:val="00D919E6"/>
    <w:rsid w:val="00D91BE1"/>
    <w:rsid w:val="00D91EBA"/>
    <w:rsid w:val="00D91EBB"/>
    <w:rsid w:val="00D922C6"/>
    <w:rsid w:val="00D929CB"/>
    <w:rsid w:val="00D92B39"/>
    <w:rsid w:val="00D92C29"/>
    <w:rsid w:val="00D93056"/>
    <w:rsid w:val="00D931C4"/>
    <w:rsid w:val="00D9336A"/>
    <w:rsid w:val="00D936E2"/>
    <w:rsid w:val="00D9399F"/>
    <w:rsid w:val="00D94047"/>
    <w:rsid w:val="00D942E0"/>
    <w:rsid w:val="00D94921"/>
    <w:rsid w:val="00D94F51"/>
    <w:rsid w:val="00D95104"/>
    <w:rsid w:val="00D952E8"/>
    <w:rsid w:val="00D95600"/>
    <w:rsid w:val="00D95619"/>
    <w:rsid w:val="00D961D2"/>
    <w:rsid w:val="00D9683C"/>
    <w:rsid w:val="00D96B7C"/>
    <w:rsid w:val="00D96CDD"/>
    <w:rsid w:val="00D96F3B"/>
    <w:rsid w:val="00D97884"/>
    <w:rsid w:val="00D978F2"/>
    <w:rsid w:val="00D97AE3"/>
    <w:rsid w:val="00DA031D"/>
    <w:rsid w:val="00DA0366"/>
    <w:rsid w:val="00DA07E7"/>
    <w:rsid w:val="00DA096F"/>
    <w:rsid w:val="00DA0A7F"/>
    <w:rsid w:val="00DA1330"/>
    <w:rsid w:val="00DA1459"/>
    <w:rsid w:val="00DA1643"/>
    <w:rsid w:val="00DA1A09"/>
    <w:rsid w:val="00DA1C31"/>
    <w:rsid w:val="00DA20BC"/>
    <w:rsid w:val="00DA2BF6"/>
    <w:rsid w:val="00DA2ED7"/>
    <w:rsid w:val="00DA32EA"/>
    <w:rsid w:val="00DA3C16"/>
    <w:rsid w:val="00DA3E7A"/>
    <w:rsid w:val="00DA4187"/>
    <w:rsid w:val="00DA41B5"/>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BD8"/>
    <w:rsid w:val="00DA7F8A"/>
    <w:rsid w:val="00DB0176"/>
    <w:rsid w:val="00DB01F7"/>
    <w:rsid w:val="00DB0404"/>
    <w:rsid w:val="00DB09B6"/>
    <w:rsid w:val="00DB0A43"/>
    <w:rsid w:val="00DB0CEF"/>
    <w:rsid w:val="00DB1090"/>
    <w:rsid w:val="00DB11F8"/>
    <w:rsid w:val="00DB1434"/>
    <w:rsid w:val="00DB18F8"/>
    <w:rsid w:val="00DB1CC4"/>
    <w:rsid w:val="00DB1F2A"/>
    <w:rsid w:val="00DB2884"/>
    <w:rsid w:val="00DB28E6"/>
    <w:rsid w:val="00DB297F"/>
    <w:rsid w:val="00DB2EF2"/>
    <w:rsid w:val="00DB3153"/>
    <w:rsid w:val="00DB317A"/>
    <w:rsid w:val="00DB3343"/>
    <w:rsid w:val="00DB35D7"/>
    <w:rsid w:val="00DB38A1"/>
    <w:rsid w:val="00DB3B82"/>
    <w:rsid w:val="00DB3CFD"/>
    <w:rsid w:val="00DB3E18"/>
    <w:rsid w:val="00DB3E76"/>
    <w:rsid w:val="00DB4601"/>
    <w:rsid w:val="00DB485D"/>
    <w:rsid w:val="00DB4B16"/>
    <w:rsid w:val="00DB518B"/>
    <w:rsid w:val="00DB54F8"/>
    <w:rsid w:val="00DB56AC"/>
    <w:rsid w:val="00DB5888"/>
    <w:rsid w:val="00DB5936"/>
    <w:rsid w:val="00DB5AEB"/>
    <w:rsid w:val="00DB5BBA"/>
    <w:rsid w:val="00DB5C6C"/>
    <w:rsid w:val="00DB5E92"/>
    <w:rsid w:val="00DB6249"/>
    <w:rsid w:val="00DB6392"/>
    <w:rsid w:val="00DB66DC"/>
    <w:rsid w:val="00DB675F"/>
    <w:rsid w:val="00DB699A"/>
    <w:rsid w:val="00DB6F12"/>
    <w:rsid w:val="00DB6FE3"/>
    <w:rsid w:val="00DB70F0"/>
    <w:rsid w:val="00DB7916"/>
    <w:rsid w:val="00DB7984"/>
    <w:rsid w:val="00DB7B00"/>
    <w:rsid w:val="00DC01B2"/>
    <w:rsid w:val="00DC0536"/>
    <w:rsid w:val="00DC06B1"/>
    <w:rsid w:val="00DC06C2"/>
    <w:rsid w:val="00DC06EF"/>
    <w:rsid w:val="00DC0B22"/>
    <w:rsid w:val="00DC0E27"/>
    <w:rsid w:val="00DC0E74"/>
    <w:rsid w:val="00DC0FA4"/>
    <w:rsid w:val="00DC131B"/>
    <w:rsid w:val="00DC1327"/>
    <w:rsid w:val="00DC1350"/>
    <w:rsid w:val="00DC14A0"/>
    <w:rsid w:val="00DC14C1"/>
    <w:rsid w:val="00DC1554"/>
    <w:rsid w:val="00DC1B14"/>
    <w:rsid w:val="00DC1DCD"/>
    <w:rsid w:val="00DC299D"/>
    <w:rsid w:val="00DC2FB7"/>
    <w:rsid w:val="00DC302B"/>
    <w:rsid w:val="00DC3237"/>
    <w:rsid w:val="00DC370A"/>
    <w:rsid w:val="00DC38C9"/>
    <w:rsid w:val="00DC3FA4"/>
    <w:rsid w:val="00DC3FAE"/>
    <w:rsid w:val="00DC41A4"/>
    <w:rsid w:val="00DC4743"/>
    <w:rsid w:val="00DC47C9"/>
    <w:rsid w:val="00DC4B57"/>
    <w:rsid w:val="00DC4C4F"/>
    <w:rsid w:val="00DC533D"/>
    <w:rsid w:val="00DC5420"/>
    <w:rsid w:val="00DC54AF"/>
    <w:rsid w:val="00DC5672"/>
    <w:rsid w:val="00DC5780"/>
    <w:rsid w:val="00DC59B1"/>
    <w:rsid w:val="00DC5A86"/>
    <w:rsid w:val="00DC5B3C"/>
    <w:rsid w:val="00DC60A2"/>
    <w:rsid w:val="00DC60BE"/>
    <w:rsid w:val="00DC6600"/>
    <w:rsid w:val="00DC67BD"/>
    <w:rsid w:val="00DC6924"/>
    <w:rsid w:val="00DC69E4"/>
    <w:rsid w:val="00DC6AF1"/>
    <w:rsid w:val="00DC71F2"/>
    <w:rsid w:val="00DC742A"/>
    <w:rsid w:val="00DC7495"/>
    <w:rsid w:val="00DC756B"/>
    <w:rsid w:val="00DC76DA"/>
    <w:rsid w:val="00DC7702"/>
    <w:rsid w:val="00DC77F2"/>
    <w:rsid w:val="00DC7AEF"/>
    <w:rsid w:val="00DC7E1E"/>
    <w:rsid w:val="00DC7EA2"/>
    <w:rsid w:val="00DC7EDE"/>
    <w:rsid w:val="00DC7F62"/>
    <w:rsid w:val="00DD05D3"/>
    <w:rsid w:val="00DD0736"/>
    <w:rsid w:val="00DD0C42"/>
    <w:rsid w:val="00DD137B"/>
    <w:rsid w:val="00DD16EA"/>
    <w:rsid w:val="00DD18D6"/>
    <w:rsid w:val="00DD1A60"/>
    <w:rsid w:val="00DD2025"/>
    <w:rsid w:val="00DD22EA"/>
    <w:rsid w:val="00DD23A0"/>
    <w:rsid w:val="00DD26BB"/>
    <w:rsid w:val="00DD2C03"/>
    <w:rsid w:val="00DD2F47"/>
    <w:rsid w:val="00DD2F7C"/>
    <w:rsid w:val="00DD3145"/>
    <w:rsid w:val="00DD3150"/>
    <w:rsid w:val="00DD3592"/>
    <w:rsid w:val="00DD37A5"/>
    <w:rsid w:val="00DD37E2"/>
    <w:rsid w:val="00DD3DEE"/>
    <w:rsid w:val="00DD3EF5"/>
    <w:rsid w:val="00DD42B5"/>
    <w:rsid w:val="00DD44F2"/>
    <w:rsid w:val="00DD45AB"/>
    <w:rsid w:val="00DD4A64"/>
    <w:rsid w:val="00DD4A8F"/>
    <w:rsid w:val="00DD4C9E"/>
    <w:rsid w:val="00DD53FA"/>
    <w:rsid w:val="00DD555C"/>
    <w:rsid w:val="00DD5683"/>
    <w:rsid w:val="00DD58BB"/>
    <w:rsid w:val="00DD5981"/>
    <w:rsid w:val="00DD5AD3"/>
    <w:rsid w:val="00DD5D1F"/>
    <w:rsid w:val="00DD5F42"/>
    <w:rsid w:val="00DD617B"/>
    <w:rsid w:val="00DD62A5"/>
    <w:rsid w:val="00DD7730"/>
    <w:rsid w:val="00DD7A15"/>
    <w:rsid w:val="00DD7B09"/>
    <w:rsid w:val="00DD7B79"/>
    <w:rsid w:val="00DE02FC"/>
    <w:rsid w:val="00DE0382"/>
    <w:rsid w:val="00DE05B5"/>
    <w:rsid w:val="00DE0601"/>
    <w:rsid w:val="00DE0628"/>
    <w:rsid w:val="00DE064A"/>
    <w:rsid w:val="00DE06DF"/>
    <w:rsid w:val="00DE0D7F"/>
    <w:rsid w:val="00DE0E59"/>
    <w:rsid w:val="00DE0F6C"/>
    <w:rsid w:val="00DE128A"/>
    <w:rsid w:val="00DE1833"/>
    <w:rsid w:val="00DE1AE4"/>
    <w:rsid w:val="00DE205D"/>
    <w:rsid w:val="00DE219B"/>
    <w:rsid w:val="00DE2D00"/>
    <w:rsid w:val="00DE2D80"/>
    <w:rsid w:val="00DE2EF3"/>
    <w:rsid w:val="00DE315D"/>
    <w:rsid w:val="00DE322E"/>
    <w:rsid w:val="00DE3479"/>
    <w:rsid w:val="00DE4201"/>
    <w:rsid w:val="00DE43A2"/>
    <w:rsid w:val="00DE4693"/>
    <w:rsid w:val="00DE4995"/>
    <w:rsid w:val="00DE4A80"/>
    <w:rsid w:val="00DE4B54"/>
    <w:rsid w:val="00DE5222"/>
    <w:rsid w:val="00DE52E3"/>
    <w:rsid w:val="00DE54A3"/>
    <w:rsid w:val="00DE5877"/>
    <w:rsid w:val="00DE5D4E"/>
    <w:rsid w:val="00DE5E90"/>
    <w:rsid w:val="00DE62AC"/>
    <w:rsid w:val="00DE6A33"/>
    <w:rsid w:val="00DE7354"/>
    <w:rsid w:val="00DE77F4"/>
    <w:rsid w:val="00DE7C00"/>
    <w:rsid w:val="00DE7FD6"/>
    <w:rsid w:val="00DF02A0"/>
    <w:rsid w:val="00DF03E9"/>
    <w:rsid w:val="00DF03ED"/>
    <w:rsid w:val="00DF045C"/>
    <w:rsid w:val="00DF04EE"/>
    <w:rsid w:val="00DF0829"/>
    <w:rsid w:val="00DF08ED"/>
    <w:rsid w:val="00DF0A3D"/>
    <w:rsid w:val="00DF0BB8"/>
    <w:rsid w:val="00DF0BDF"/>
    <w:rsid w:val="00DF0BF4"/>
    <w:rsid w:val="00DF0BF7"/>
    <w:rsid w:val="00DF0C0E"/>
    <w:rsid w:val="00DF0C99"/>
    <w:rsid w:val="00DF1163"/>
    <w:rsid w:val="00DF179D"/>
    <w:rsid w:val="00DF17E7"/>
    <w:rsid w:val="00DF186A"/>
    <w:rsid w:val="00DF1E9C"/>
    <w:rsid w:val="00DF2261"/>
    <w:rsid w:val="00DF22B3"/>
    <w:rsid w:val="00DF2526"/>
    <w:rsid w:val="00DF2B33"/>
    <w:rsid w:val="00DF3486"/>
    <w:rsid w:val="00DF3BF7"/>
    <w:rsid w:val="00DF40C2"/>
    <w:rsid w:val="00DF4572"/>
    <w:rsid w:val="00DF4658"/>
    <w:rsid w:val="00DF4809"/>
    <w:rsid w:val="00DF4955"/>
    <w:rsid w:val="00DF524E"/>
    <w:rsid w:val="00DF539F"/>
    <w:rsid w:val="00DF5FA0"/>
    <w:rsid w:val="00DF69AD"/>
    <w:rsid w:val="00DF6C8B"/>
    <w:rsid w:val="00DF6CBD"/>
    <w:rsid w:val="00DF6F17"/>
    <w:rsid w:val="00DF6F73"/>
    <w:rsid w:val="00DF73C0"/>
    <w:rsid w:val="00DF7595"/>
    <w:rsid w:val="00DF7766"/>
    <w:rsid w:val="00DF7821"/>
    <w:rsid w:val="00DF786E"/>
    <w:rsid w:val="00DF78FA"/>
    <w:rsid w:val="00DF7CAF"/>
    <w:rsid w:val="00DF7D7A"/>
    <w:rsid w:val="00DF7E2F"/>
    <w:rsid w:val="00E002F1"/>
    <w:rsid w:val="00E00326"/>
    <w:rsid w:val="00E003D7"/>
    <w:rsid w:val="00E0082C"/>
    <w:rsid w:val="00E00982"/>
    <w:rsid w:val="00E00B4D"/>
    <w:rsid w:val="00E00CAF"/>
    <w:rsid w:val="00E00DEB"/>
    <w:rsid w:val="00E01171"/>
    <w:rsid w:val="00E015C3"/>
    <w:rsid w:val="00E016A4"/>
    <w:rsid w:val="00E018B8"/>
    <w:rsid w:val="00E01C4A"/>
    <w:rsid w:val="00E01DAA"/>
    <w:rsid w:val="00E02059"/>
    <w:rsid w:val="00E02375"/>
    <w:rsid w:val="00E023E5"/>
    <w:rsid w:val="00E02432"/>
    <w:rsid w:val="00E02460"/>
    <w:rsid w:val="00E02490"/>
    <w:rsid w:val="00E0256E"/>
    <w:rsid w:val="00E025B5"/>
    <w:rsid w:val="00E02699"/>
    <w:rsid w:val="00E036C5"/>
    <w:rsid w:val="00E03AE0"/>
    <w:rsid w:val="00E04022"/>
    <w:rsid w:val="00E04031"/>
    <w:rsid w:val="00E040BA"/>
    <w:rsid w:val="00E04384"/>
    <w:rsid w:val="00E049F2"/>
    <w:rsid w:val="00E04AF7"/>
    <w:rsid w:val="00E04E7C"/>
    <w:rsid w:val="00E05366"/>
    <w:rsid w:val="00E056EB"/>
    <w:rsid w:val="00E0572B"/>
    <w:rsid w:val="00E05747"/>
    <w:rsid w:val="00E0606D"/>
    <w:rsid w:val="00E06107"/>
    <w:rsid w:val="00E061DB"/>
    <w:rsid w:val="00E06235"/>
    <w:rsid w:val="00E0696B"/>
    <w:rsid w:val="00E06AFD"/>
    <w:rsid w:val="00E06CBC"/>
    <w:rsid w:val="00E070F2"/>
    <w:rsid w:val="00E0728F"/>
    <w:rsid w:val="00E073B8"/>
    <w:rsid w:val="00E0755C"/>
    <w:rsid w:val="00E101BE"/>
    <w:rsid w:val="00E106A8"/>
    <w:rsid w:val="00E10F39"/>
    <w:rsid w:val="00E1136D"/>
    <w:rsid w:val="00E1158D"/>
    <w:rsid w:val="00E11BA8"/>
    <w:rsid w:val="00E11E66"/>
    <w:rsid w:val="00E124CD"/>
    <w:rsid w:val="00E12D0A"/>
    <w:rsid w:val="00E133D5"/>
    <w:rsid w:val="00E13CA6"/>
    <w:rsid w:val="00E13FD2"/>
    <w:rsid w:val="00E1452E"/>
    <w:rsid w:val="00E1466D"/>
    <w:rsid w:val="00E14A7E"/>
    <w:rsid w:val="00E15057"/>
    <w:rsid w:val="00E1511A"/>
    <w:rsid w:val="00E15131"/>
    <w:rsid w:val="00E151E1"/>
    <w:rsid w:val="00E15218"/>
    <w:rsid w:val="00E15329"/>
    <w:rsid w:val="00E1539B"/>
    <w:rsid w:val="00E15573"/>
    <w:rsid w:val="00E15950"/>
    <w:rsid w:val="00E15CFE"/>
    <w:rsid w:val="00E15DEF"/>
    <w:rsid w:val="00E15F46"/>
    <w:rsid w:val="00E160BC"/>
    <w:rsid w:val="00E160F6"/>
    <w:rsid w:val="00E16138"/>
    <w:rsid w:val="00E161DA"/>
    <w:rsid w:val="00E1628C"/>
    <w:rsid w:val="00E164CC"/>
    <w:rsid w:val="00E167ED"/>
    <w:rsid w:val="00E16E3A"/>
    <w:rsid w:val="00E1704A"/>
    <w:rsid w:val="00E1755B"/>
    <w:rsid w:val="00E175F0"/>
    <w:rsid w:val="00E17619"/>
    <w:rsid w:val="00E1764C"/>
    <w:rsid w:val="00E17768"/>
    <w:rsid w:val="00E17805"/>
    <w:rsid w:val="00E17BE8"/>
    <w:rsid w:val="00E200EC"/>
    <w:rsid w:val="00E20127"/>
    <w:rsid w:val="00E202A9"/>
    <w:rsid w:val="00E20521"/>
    <w:rsid w:val="00E20715"/>
    <w:rsid w:val="00E20A4C"/>
    <w:rsid w:val="00E20AE5"/>
    <w:rsid w:val="00E20B45"/>
    <w:rsid w:val="00E20F79"/>
    <w:rsid w:val="00E21278"/>
    <w:rsid w:val="00E2175B"/>
    <w:rsid w:val="00E21893"/>
    <w:rsid w:val="00E2198A"/>
    <w:rsid w:val="00E221CC"/>
    <w:rsid w:val="00E223DC"/>
    <w:rsid w:val="00E223FF"/>
    <w:rsid w:val="00E22530"/>
    <w:rsid w:val="00E2271C"/>
    <w:rsid w:val="00E22B1D"/>
    <w:rsid w:val="00E22CCD"/>
    <w:rsid w:val="00E22D53"/>
    <w:rsid w:val="00E2334E"/>
    <w:rsid w:val="00E2357D"/>
    <w:rsid w:val="00E23682"/>
    <w:rsid w:val="00E23A11"/>
    <w:rsid w:val="00E23A6A"/>
    <w:rsid w:val="00E23FB7"/>
    <w:rsid w:val="00E244C2"/>
    <w:rsid w:val="00E2481C"/>
    <w:rsid w:val="00E2499B"/>
    <w:rsid w:val="00E24A27"/>
    <w:rsid w:val="00E24D78"/>
    <w:rsid w:val="00E24DF5"/>
    <w:rsid w:val="00E254CC"/>
    <w:rsid w:val="00E25F89"/>
    <w:rsid w:val="00E26106"/>
    <w:rsid w:val="00E261E7"/>
    <w:rsid w:val="00E26309"/>
    <w:rsid w:val="00E2650C"/>
    <w:rsid w:val="00E26817"/>
    <w:rsid w:val="00E268BD"/>
    <w:rsid w:val="00E269EA"/>
    <w:rsid w:val="00E26CD6"/>
    <w:rsid w:val="00E27217"/>
    <w:rsid w:val="00E27B5D"/>
    <w:rsid w:val="00E27C82"/>
    <w:rsid w:val="00E30664"/>
    <w:rsid w:val="00E30960"/>
    <w:rsid w:val="00E30A56"/>
    <w:rsid w:val="00E30B71"/>
    <w:rsid w:val="00E31244"/>
    <w:rsid w:val="00E31323"/>
    <w:rsid w:val="00E316D0"/>
    <w:rsid w:val="00E3236D"/>
    <w:rsid w:val="00E32D62"/>
    <w:rsid w:val="00E3396D"/>
    <w:rsid w:val="00E339DC"/>
    <w:rsid w:val="00E33BE5"/>
    <w:rsid w:val="00E33E15"/>
    <w:rsid w:val="00E3446B"/>
    <w:rsid w:val="00E3467A"/>
    <w:rsid w:val="00E34F3C"/>
    <w:rsid w:val="00E354E4"/>
    <w:rsid w:val="00E358E4"/>
    <w:rsid w:val="00E359B5"/>
    <w:rsid w:val="00E35BC4"/>
    <w:rsid w:val="00E35DD9"/>
    <w:rsid w:val="00E3619E"/>
    <w:rsid w:val="00E361B8"/>
    <w:rsid w:val="00E3648E"/>
    <w:rsid w:val="00E364FE"/>
    <w:rsid w:val="00E369DF"/>
    <w:rsid w:val="00E36A1B"/>
    <w:rsid w:val="00E37305"/>
    <w:rsid w:val="00E37323"/>
    <w:rsid w:val="00E3776C"/>
    <w:rsid w:val="00E37777"/>
    <w:rsid w:val="00E37C18"/>
    <w:rsid w:val="00E37C3E"/>
    <w:rsid w:val="00E404F1"/>
    <w:rsid w:val="00E4072D"/>
    <w:rsid w:val="00E40A12"/>
    <w:rsid w:val="00E40B7E"/>
    <w:rsid w:val="00E4101E"/>
    <w:rsid w:val="00E41040"/>
    <w:rsid w:val="00E414A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B6F"/>
    <w:rsid w:val="00E44F5F"/>
    <w:rsid w:val="00E450ED"/>
    <w:rsid w:val="00E45449"/>
    <w:rsid w:val="00E4552A"/>
    <w:rsid w:val="00E456F9"/>
    <w:rsid w:val="00E4593D"/>
    <w:rsid w:val="00E45EFB"/>
    <w:rsid w:val="00E45FFF"/>
    <w:rsid w:val="00E4642A"/>
    <w:rsid w:val="00E46AB2"/>
    <w:rsid w:val="00E47239"/>
    <w:rsid w:val="00E47912"/>
    <w:rsid w:val="00E4791B"/>
    <w:rsid w:val="00E47BC6"/>
    <w:rsid w:val="00E47D63"/>
    <w:rsid w:val="00E47E31"/>
    <w:rsid w:val="00E47F4A"/>
    <w:rsid w:val="00E50090"/>
    <w:rsid w:val="00E50148"/>
    <w:rsid w:val="00E50AC6"/>
    <w:rsid w:val="00E50B96"/>
    <w:rsid w:val="00E514FE"/>
    <w:rsid w:val="00E516F5"/>
    <w:rsid w:val="00E51A61"/>
    <w:rsid w:val="00E51DDD"/>
    <w:rsid w:val="00E51FDD"/>
    <w:rsid w:val="00E5229A"/>
    <w:rsid w:val="00E52435"/>
    <w:rsid w:val="00E5270F"/>
    <w:rsid w:val="00E527AB"/>
    <w:rsid w:val="00E52D0D"/>
    <w:rsid w:val="00E52E2E"/>
    <w:rsid w:val="00E53122"/>
    <w:rsid w:val="00E53448"/>
    <w:rsid w:val="00E534B0"/>
    <w:rsid w:val="00E5351B"/>
    <w:rsid w:val="00E53E19"/>
    <w:rsid w:val="00E53FA9"/>
    <w:rsid w:val="00E5414C"/>
    <w:rsid w:val="00E541C4"/>
    <w:rsid w:val="00E547B3"/>
    <w:rsid w:val="00E55B1E"/>
    <w:rsid w:val="00E55C9C"/>
    <w:rsid w:val="00E55CA1"/>
    <w:rsid w:val="00E55E3D"/>
    <w:rsid w:val="00E55EFF"/>
    <w:rsid w:val="00E560BA"/>
    <w:rsid w:val="00E56760"/>
    <w:rsid w:val="00E568AB"/>
    <w:rsid w:val="00E56A37"/>
    <w:rsid w:val="00E572A8"/>
    <w:rsid w:val="00E5733D"/>
    <w:rsid w:val="00E57399"/>
    <w:rsid w:val="00E579D9"/>
    <w:rsid w:val="00E57F52"/>
    <w:rsid w:val="00E6011C"/>
    <w:rsid w:val="00E60A0B"/>
    <w:rsid w:val="00E60A56"/>
    <w:rsid w:val="00E60DAF"/>
    <w:rsid w:val="00E60F58"/>
    <w:rsid w:val="00E61180"/>
    <w:rsid w:val="00E61483"/>
    <w:rsid w:val="00E6157D"/>
    <w:rsid w:val="00E61605"/>
    <w:rsid w:val="00E61BF1"/>
    <w:rsid w:val="00E61CC0"/>
    <w:rsid w:val="00E6235F"/>
    <w:rsid w:val="00E6242A"/>
    <w:rsid w:val="00E6277B"/>
    <w:rsid w:val="00E62AF4"/>
    <w:rsid w:val="00E6321A"/>
    <w:rsid w:val="00E6359B"/>
    <w:rsid w:val="00E635B5"/>
    <w:rsid w:val="00E64424"/>
    <w:rsid w:val="00E64706"/>
    <w:rsid w:val="00E64709"/>
    <w:rsid w:val="00E64A8F"/>
    <w:rsid w:val="00E64C99"/>
    <w:rsid w:val="00E64CD3"/>
    <w:rsid w:val="00E64CF9"/>
    <w:rsid w:val="00E65300"/>
    <w:rsid w:val="00E655AE"/>
    <w:rsid w:val="00E658D5"/>
    <w:rsid w:val="00E659D4"/>
    <w:rsid w:val="00E65AF2"/>
    <w:rsid w:val="00E65FCD"/>
    <w:rsid w:val="00E66731"/>
    <w:rsid w:val="00E66A37"/>
    <w:rsid w:val="00E66EE5"/>
    <w:rsid w:val="00E66F4C"/>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68A"/>
    <w:rsid w:val="00E717CB"/>
    <w:rsid w:val="00E71F7E"/>
    <w:rsid w:val="00E720A2"/>
    <w:rsid w:val="00E720DC"/>
    <w:rsid w:val="00E722E3"/>
    <w:rsid w:val="00E72466"/>
    <w:rsid w:val="00E726EB"/>
    <w:rsid w:val="00E72C01"/>
    <w:rsid w:val="00E73CFF"/>
    <w:rsid w:val="00E741AC"/>
    <w:rsid w:val="00E74689"/>
    <w:rsid w:val="00E74996"/>
    <w:rsid w:val="00E74D00"/>
    <w:rsid w:val="00E74D1B"/>
    <w:rsid w:val="00E74E98"/>
    <w:rsid w:val="00E75084"/>
    <w:rsid w:val="00E75174"/>
    <w:rsid w:val="00E75DE9"/>
    <w:rsid w:val="00E75EBA"/>
    <w:rsid w:val="00E75EF1"/>
    <w:rsid w:val="00E75F81"/>
    <w:rsid w:val="00E763B4"/>
    <w:rsid w:val="00E763E2"/>
    <w:rsid w:val="00E7658D"/>
    <w:rsid w:val="00E7672F"/>
    <w:rsid w:val="00E767C1"/>
    <w:rsid w:val="00E76862"/>
    <w:rsid w:val="00E76E54"/>
    <w:rsid w:val="00E76E80"/>
    <w:rsid w:val="00E76FC5"/>
    <w:rsid w:val="00E77123"/>
    <w:rsid w:val="00E77139"/>
    <w:rsid w:val="00E774DE"/>
    <w:rsid w:val="00E7766A"/>
    <w:rsid w:val="00E77848"/>
    <w:rsid w:val="00E778E7"/>
    <w:rsid w:val="00E77DD9"/>
    <w:rsid w:val="00E77E6A"/>
    <w:rsid w:val="00E77ED1"/>
    <w:rsid w:val="00E80514"/>
    <w:rsid w:val="00E805C9"/>
    <w:rsid w:val="00E80E5B"/>
    <w:rsid w:val="00E810BD"/>
    <w:rsid w:val="00E813AE"/>
    <w:rsid w:val="00E815D1"/>
    <w:rsid w:val="00E816C5"/>
    <w:rsid w:val="00E8185B"/>
    <w:rsid w:val="00E81CE0"/>
    <w:rsid w:val="00E81E7C"/>
    <w:rsid w:val="00E8224D"/>
    <w:rsid w:val="00E823DD"/>
    <w:rsid w:val="00E823F5"/>
    <w:rsid w:val="00E82A50"/>
    <w:rsid w:val="00E83171"/>
    <w:rsid w:val="00E83615"/>
    <w:rsid w:val="00E83779"/>
    <w:rsid w:val="00E83B5E"/>
    <w:rsid w:val="00E84094"/>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097"/>
    <w:rsid w:val="00E8711E"/>
    <w:rsid w:val="00E87475"/>
    <w:rsid w:val="00E87D69"/>
    <w:rsid w:val="00E900D9"/>
    <w:rsid w:val="00E90279"/>
    <w:rsid w:val="00E90635"/>
    <w:rsid w:val="00E909A1"/>
    <w:rsid w:val="00E90BFF"/>
    <w:rsid w:val="00E90D05"/>
    <w:rsid w:val="00E91689"/>
    <w:rsid w:val="00E916C6"/>
    <w:rsid w:val="00E91841"/>
    <w:rsid w:val="00E918CD"/>
    <w:rsid w:val="00E91935"/>
    <w:rsid w:val="00E91CE9"/>
    <w:rsid w:val="00E91F04"/>
    <w:rsid w:val="00E91F35"/>
    <w:rsid w:val="00E923DE"/>
    <w:rsid w:val="00E923EE"/>
    <w:rsid w:val="00E92682"/>
    <w:rsid w:val="00E9290C"/>
    <w:rsid w:val="00E93275"/>
    <w:rsid w:val="00E93505"/>
    <w:rsid w:val="00E937B3"/>
    <w:rsid w:val="00E9382D"/>
    <w:rsid w:val="00E940CB"/>
    <w:rsid w:val="00E94815"/>
    <w:rsid w:val="00E9485B"/>
    <w:rsid w:val="00E94B85"/>
    <w:rsid w:val="00E94D3B"/>
    <w:rsid w:val="00E9575C"/>
    <w:rsid w:val="00E95BA6"/>
    <w:rsid w:val="00E95E67"/>
    <w:rsid w:val="00E95F1A"/>
    <w:rsid w:val="00E96076"/>
    <w:rsid w:val="00E9640A"/>
    <w:rsid w:val="00E97648"/>
    <w:rsid w:val="00E977CF"/>
    <w:rsid w:val="00E97C40"/>
    <w:rsid w:val="00EA00FC"/>
    <w:rsid w:val="00EA017B"/>
    <w:rsid w:val="00EA050C"/>
    <w:rsid w:val="00EA0513"/>
    <w:rsid w:val="00EA096D"/>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1A7"/>
    <w:rsid w:val="00EA32B3"/>
    <w:rsid w:val="00EA33B3"/>
    <w:rsid w:val="00EA3981"/>
    <w:rsid w:val="00EA3B5A"/>
    <w:rsid w:val="00EA410E"/>
    <w:rsid w:val="00EA4160"/>
    <w:rsid w:val="00EA45F0"/>
    <w:rsid w:val="00EA45FA"/>
    <w:rsid w:val="00EA467B"/>
    <w:rsid w:val="00EA4FD1"/>
    <w:rsid w:val="00EA5194"/>
    <w:rsid w:val="00EA53C2"/>
    <w:rsid w:val="00EA54A2"/>
    <w:rsid w:val="00EA55E1"/>
    <w:rsid w:val="00EA5695"/>
    <w:rsid w:val="00EA57D0"/>
    <w:rsid w:val="00EA5B0A"/>
    <w:rsid w:val="00EA5B75"/>
    <w:rsid w:val="00EA5D53"/>
    <w:rsid w:val="00EA65AD"/>
    <w:rsid w:val="00EA671F"/>
    <w:rsid w:val="00EA6E45"/>
    <w:rsid w:val="00EA6F1A"/>
    <w:rsid w:val="00EA7126"/>
    <w:rsid w:val="00EA7249"/>
    <w:rsid w:val="00EA75BA"/>
    <w:rsid w:val="00EA7E31"/>
    <w:rsid w:val="00EA7F2A"/>
    <w:rsid w:val="00EA7FCF"/>
    <w:rsid w:val="00EB0A9E"/>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767"/>
    <w:rsid w:val="00EB28DD"/>
    <w:rsid w:val="00EB2E65"/>
    <w:rsid w:val="00EB2F3E"/>
    <w:rsid w:val="00EB3292"/>
    <w:rsid w:val="00EB3D90"/>
    <w:rsid w:val="00EB403A"/>
    <w:rsid w:val="00EB44F7"/>
    <w:rsid w:val="00EB47E4"/>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48F"/>
    <w:rsid w:val="00EB7633"/>
    <w:rsid w:val="00EB7736"/>
    <w:rsid w:val="00EB791C"/>
    <w:rsid w:val="00EC02FD"/>
    <w:rsid w:val="00EC05E7"/>
    <w:rsid w:val="00EC0767"/>
    <w:rsid w:val="00EC082B"/>
    <w:rsid w:val="00EC11AF"/>
    <w:rsid w:val="00EC16CD"/>
    <w:rsid w:val="00EC1A05"/>
    <w:rsid w:val="00EC2742"/>
    <w:rsid w:val="00EC2E2D"/>
    <w:rsid w:val="00EC2EB2"/>
    <w:rsid w:val="00EC2FDA"/>
    <w:rsid w:val="00EC30F5"/>
    <w:rsid w:val="00EC310F"/>
    <w:rsid w:val="00EC3305"/>
    <w:rsid w:val="00EC38FF"/>
    <w:rsid w:val="00EC3BBF"/>
    <w:rsid w:val="00EC3C34"/>
    <w:rsid w:val="00EC4091"/>
    <w:rsid w:val="00EC441A"/>
    <w:rsid w:val="00EC462B"/>
    <w:rsid w:val="00EC4723"/>
    <w:rsid w:val="00EC482D"/>
    <w:rsid w:val="00EC4C57"/>
    <w:rsid w:val="00EC4FA2"/>
    <w:rsid w:val="00EC5190"/>
    <w:rsid w:val="00EC56E0"/>
    <w:rsid w:val="00EC5A99"/>
    <w:rsid w:val="00EC5D43"/>
    <w:rsid w:val="00EC5E81"/>
    <w:rsid w:val="00EC6057"/>
    <w:rsid w:val="00EC6338"/>
    <w:rsid w:val="00EC637B"/>
    <w:rsid w:val="00EC64DE"/>
    <w:rsid w:val="00EC654F"/>
    <w:rsid w:val="00EC6563"/>
    <w:rsid w:val="00EC66DC"/>
    <w:rsid w:val="00EC680F"/>
    <w:rsid w:val="00EC6847"/>
    <w:rsid w:val="00EC71A7"/>
    <w:rsid w:val="00EC780C"/>
    <w:rsid w:val="00EC78A3"/>
    <w:rsid w:val="00EC7A31"/>
    <w:rsid w:val="00EC7D3F"/>
    <w:rsid w:val="00EC7DB6"/>
    <w:rsid w:val="00EC7E44"/>
    <w:rsid w:val="00ED0014"/>
    <w:rsid w:val="00ED0220"/>
    <w:rsid w:val="00ED0656"/>
    <w:rsid w:val="00ED06DA"/>
    <w:rsid w:val="00ED06F2"/>
    <w:rsid w:val="00ED0A52"/>
    <w:rsid w:val="00ED1509"/>
    <w:rsid w:val="00ED162F"/>
    <w:rsid w:val="00ED1BCD"/>
    <w:rsid w:val="00ED2612"/>
    <w:rsid w:val="00ED2646"/>
    <w:rsid w:val="00ED2752"/>
    <w:rsid w:val="00ED280E"/>
    <w:rsid w:val="00ED2E52"/>
    <w:rsid w:val="00ED3024"/>
    <w:rsid w:val="00ED312C"/>
    <w:rsid w:val="00ED31BF"/>
    <w:rsid w:val="00ED3470"/>
    <w:rsid w:val="00ED3534"/>
    <w:rsid w:val="00ED39A8"/>
    <w:rsid w:val="00ED39B5"/>
    <w:rsid w:val="00ED3AAD"/>
    <w:rsid w:val="00ED3D11"/>
    <w:rsid w:val="00ED4054"/>
    <w:rsid w:val="00ED4147"/>
    <w:rsid w:val="00ED43EB"/>
    <w:rsid w:val="00ED44FF"/>
    <w:rsid w:val="00ED4573"/>
    <w:rsid w:val="00ED49A2"/>
    <w:rsid w:val="00ED49F6"/>
    <w:rsid w:val="00ED4B8D"/>
    <w:rsid w:val="00ED4D9B"/>
    <w:rsid w:val="00ED5049"/>
    <w:rsid w:val="00ED57B7"/>
    <w:rsid w:val="00ED587D"/>
    <w:rsid w:val="00ED5FE4"/>
    <w:rsid w:val="00ED6105"/>
    <w:rsid w:val="00ED620C"/>
    <w:rsid w:val="00ED6218"/>
    <w:rsid w:val="00ED6A1C"/>
    <w:rsid w:val="00ED6B39"/>
    <w:rsid w:val="00ED7198"/>
    <w:rsid w:val="00ED71C5"/>
    <w:rsid w:val="00ED7647"/>
    <w:rsid w:val="00ED76BE"/>
    <w:rsid w:val="00ED7746"/>
    <w:rsid w:val="00ED77D6"/>
    <w:rsid w:val="00ED7D77"/>
    <w:rsid w:val="00ED7DD0"/>
    <w:rsid w:val="00EE01DF"/>
    <w:rsid w:val="00EE0219"/>
    <w:rsid w:val="00EE0472"/>
    <w:rsid w:val="00EE05EE"/>
    <w:rsid w:val="00EE0ABA"/>
    <w:rsid w:val="00EE0B2B"/>
    <w:rsid w:val="00EE108F"/>
    <w:rsid w:val="00EE138D"/>
    <w:rsid w:val="00EE16FA"/>
    <w:rsid w:val="00EE1A93"/>
    <w:rsid w:val="00EE1EA5"/>
    <w:rsid w:val="00EE2051"/>
    <w:rsid w:val="00EE21DC"/>
    <w:rsid w:val="00EE25C2"/>
    <w:rsid w:val="00EE297F"/>
    <w:rsid w:val="00EE2A5F"/>
    <w:rsid w:val="00EE2C74"/>
    <w:rsid w:val="00EE2CEB"/>
    <w:rsid w:val="00EE308D"/>
    <w:rsid w:val="00EE3693"/>
    <w:rsid w:val="00EE38B2"/>
    <w:rsid w:val="00EE38D9"/>
    <w:rsid w:val="00EE3BA2"/>
    <w:rsid w:val="00EE3C42"/>
    <w:rsid w:val="00EE3D4F"/>
    <w:rsid w:val="00EE3DA8"/>
    <w:rsid w:val="00EE3EC4"/>
    <w:rsid w:val="00EE3F24"/>
    <w:rsid w:val="00EE40E0"/>
    <w:rsid w:val="00EE4BC2"/>
    <w:rsid w:val="00EE534D"/>
    <w:rsid w:val="00EE5560"/>
    <w:rsid w:val="00EE55E0"/>
    <w:rsid w:val="00EE59A6"/>
    <w:rsid w:val="00EE5B8F"/>
    <w:rsid w:val="00EE5F05"/>
    <w:rsid w:val="00EE6E94"/>
    <w:rsid w:val="00EE6F1E"/>
    <w:rsid w:val="00EE7001"/>
    <w:rsid w:val="00EF0266"/>
    <w:rsid w:val="00EF02C1"/>
    <w:rsid w:val="00EF0348"/>
    <w:rsid w:val="00EF0667"/>
    <w:rsid w:val="00EF1C55"/>
    <w:rsid w:val="00EF1F9C"/>
    <w:rsid w:val="00EF20BE"/>
    <w:rsid w:val="00EF213B"/>
    <w:rsid w:val="00EF23D8"/>
    <w:rsid w:val="00EF29BE"/>
    <w:rsid w:val="00EF3152"/>
    <w:rsid w:val="00EF38D4"/>
    <w:rsid w:val="00EF3920"/>
    <w:rsid w:val="00EF392F"/>
    <w:rsid w:val="00EF3C78"/>
    <w:rsid w:val="00EF4366"/>
    <w:rsid w:val="00EF4834"/>
    <w:rsid w:val="00EF4B41"/>
    <w:rsid w:val="00EF4CD6"/>
    <w:rsid w:val="00EF4E31"/>
    <w:rsid w:val="00EF50CF"/>
    <w:rsid w:val="00EF526D"/>
    <w:rsid w:val="00EF52E8"/>
    <w:rsid w:val="00EF55A0"/>
    <w:rsid w:val="00EF57D6"/>
    <w:rsid w:val="00EF5ADA"/>
    <w:rsid w:val="00EF5C4A"/>
    <w:rsid w:val="00EF5CFD"/>
    <w:rsid w:val="00EF5EF9"/>
    <w:rsid w:val="00EF63D1"/>
    <w:rsid w:val="00EF64E8"/>
    <w:rsid w:val="00EF6513"/>
    <w:rsid w:val="00EF6683"/>
    <w:rsid w:val="00EF6A9A"/>
    <w:rsid w:val="00EF6AE1"/>
    <w:rsid w:val="00EF6B53"/>
    <w:rsid w:val="00EF7002"/>
    <w:rsid w:val="00EF704F"/>
    <w:rsid w:val="00EF73A1"/>
    <w:rsid w:val="00EF769B"/>
    <w:rsid w:val="00EF76A9"/>
    <w:rsid w:val="00EF78CC"/>
    <w:rsid w:val="00EF7935"/>
    <w:rsid w:val="00F000A8"/>
    <w:rsid w:val="00F00278"/>
    <w:rsid w:val="00F00759"/>
    <w:rsid w:val="00F0087C"/>
    <w:rsid w:val="00F009C9"/>
    <w:rsid w:val="00F00F28"/>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0F6"/>
    <w:rsid w:val="00F05CF0"/>
    <w:rsid w:val="00F061EF"/>
    <w:rsid w:val="00F0628D"/>
    <w:rsid w:val="00F06651"/>
    <w:rsid w:val="00F0677D"/>
    <w:rsid w:val="00F06CFC"/>
    <w:rsid w:val="00F07038"/>
    <w:rsid w:val="00F070CD"/>
    <w:rsid w:val="00F072AD"/>
    <w:rsid w:val="00F074D7"/>
    <w:rsid w:val="00F0798B"/>
    <w:rsid w:val="00F07BDB"/>
    <w:rsid w:val="00F07DE6"/>
    <w:rsid w:val="00F10232"/>
    <w:rsid w:val="00F1056C"/>
    <w:rsid w:val="00F1063F"/>
    <w:rsid w:val="00F107F1"/>
    <w:rsid w:val="00F10FC1"/>
    <w:rsid w:val="00F110D8"/>
    <w:rsid w:val="00F112FD"/>
    <w:rsid w:val="00F11325"/>
    <w:rsid w:val="00F114B2"/>
    <w:rsid w:val="00F11DC5"/>
    <w:rsid w:val="00F1223F"/>
    <w:rsid w:val="00F122E2"/>
    <w:rsid w:val="00F12658"/>
    <w:rsid w:val="00F12FA7"/>
    <w:rsid w:val="00F133A1"/>
    <w:rsid w:val="00F13A42"/>
    <w:rsid w:val="00F13A54"/>
    <w:rsid w:val="00F13B87"/>
    <w:rsid w:val="00F13D5F"/>
    <w:rsid w:val="00F13ECD"/>
    <w:rsid w:val="00F140BF"/>
    <w:rsid w:val="00F14415"/>
    <w:rsid w:val="00F14E75"/>
    <w:rsid w:val="00F155CE"/>
    <w:rsid w:val="00F156AB"/>
    <w:rsid w:val="00F15C00"/>
    <w:rsid w:val="00F16490"/>
    <w:rsid w:val="00F1678D"/>
    <w:rsid w:val="00F169BD"/>
    <w:rsid w:val="00F16E99"/>
    <w:rsid w:val="00F17183"/>
    <w:rsid w:val="00F178EB"/>
    <w:rsid w:val="00F1790E"/>
    <w:rsid w:val="00F17EAE"/>
    <w:rsid w:val="00F201ED"/>
    <w:rsid w:val="00F20394"/>
    <w:rsid w:val="00F20637"/>
    <w:rsid w:val="00F20B94"/>
    <w:rsid w:val="00F21341"/>
    <w:rsid w:val="00F216BC"/>
    <w:rsid w:val="00F218D4"/>
    <w:rsid w:val="00F219DC"/>
    <w:rsid w:val="00F21A5C"/>
    <w:rsid w:val="00F21B6A"/>
    <w:rsid w:val="00F21C07"/>
    <w:rsid w:val="00F21E6B"/>
    <w:rsid w:val="00F220F6"/>
    <w:rsid w:val="00F2238F"/>
    <w:rsid w:val="00F2250A"/>
    <w:rsid w:val="00F23054"/>
    <w:rsid w:val="00F23772"/>
    <w:rsid w:val="00F240C5"/>
    <w:rsid w:val="00F2454F"/>
    <w:rsid w:val="00F24788"/>
    <w:rsid w:val="00F248D0"/>
    <w:rsid w:val="00F24CA3"/>
    <w:rsid w:val="00F24DD6"/>
    <w:rsid w:val="00F253C9"/>
    <w:rsid w:val="00F25456"/>
    <w:rsid w:val="00F2566A"/>
    <w:rsid w:val="00F25924"/>
    <w:rsid w:val="00F25AFB"/>
    <w:rsid w:val="00F25C09"/>
    <w:rsid w:val="00F260EC"/>
    <w:rsid w:val="00F2640F"/>
    <w:rsid w:val="00F26774"/>
    <w:rsid w:val="00F26DB0"/>
    <w:rsid w:val="00F278F2"/>
    <w:rsid w:val="00F27C34"/>
    <w:rsid w:val="00F27D84"/>
    <w:rsid w:val="00F27DA2"/>
    <w:rsid w:val="00F27E46"/>
    <w:rsid w:val="00F27F0E"/>
    <w:rsid w:val="00F301C2"/>
    <w:rsid w:val="00F302E1"/>
    <w:rsid w:val="00F3051D"/>
    <w:rsid w:val="00F307AC"/>
    <w:rsid w:val="00F307F0"/>
    <w:rsid w:val="00F30E12"/>
    <w:rsid w:val="00F31133"/>
    <w:rsid w:val="00F312DC"/>
    <w:rsid w:val="00F3158A"/>
    <w:rsid w:val="00F31866"/>
    <w:rsid w:val="00F31965"/>
    <w:rsid w:val="00F31B22"/>
    <w:rsid w:val="00F31B49"/>
    <w:rsid w:val="00F31EA8"/>
    <w:rsid w:val="00F31F1C"/>
    <w:rsid w:val="00F325E4"/>
    <w:rsid w:val="00F3275B"/>
    <w:rsid w:val="00F328D6"/>
    <w:rsid w:val="00F32D99"/>
    <w:rsid w:val="00F32F56"/>
    <w:rsid w:val="00F33309"/>
    <w:rsid w:val="00F33583"/>
    <w:rsid w:val="00F336CC"/>
    <w:rsid w:val="00F338E2"/>
    <w:rsid w:val="00F339F3"/>
    <w:rsid w:val="00F33AB7"/>
    <w:rsid w:val="00F33D4F"/>
    <w:rsid w:val="00F34209"/>
    <w:rsid w:val="00F34328"/>
    <w:rsid w:val="00F3458E"/>
    <w:rsid w:val="00F346B5"/>
    <w:rsid w:val="00F34828"/>
    <w:rsid w:val="00F34C89"/>
    <w:rsid w:val="00F34CD6"/>
    <w:rsid w:val="00F34D12"/>
    <w:rsid w:val="00F34E3D"/>
    <w:rsid w:val="00F34E6B"/>
    <w:rsid w:val="00F3504F"/>
    <w:rsid w:val="00F35873"/>
    <w:rsid w:val="00F35920"/>
    <w:rsid w:val="00F35E8A"/>
    <w:rsid w:val="00F3640D"/>
    <w:rsid w:val="00F366A5"/>
    <w:rsid w:val="00F367EC"/>
    <w:rsid w:val="00F36C5F"/>
    <w:rsid w:val="00F36FCB"/>
    <w:rsid w:val="00F3706E"/>
    <w:rsid w:val="00F37259"/>
    <w:rsid w:val="00F3780C"/>
    <w:rsid w:val="00F3796E"/>
    <w:rsid w:val="00F40151"/>
    <w:rsid w:val="00F40433"/>
    <w:rsid w:val="00F4045C"/>
    <w:rsid w:val="00F40528"/>
    <w:rsid w:val="00F405A4"/>
    <w:rsid w:val="00F41162"/>
    <w:rsid w:val="00F41180"/>
    <w:rsid w:val="00F415B2"/>
    <w:rsid w:val="00F417D7"/>
    <w:rsid w:val="00F41A66"/>
    <w:rsid w:val="00F41F05"/>
    <w:rsid w:val="00F420CB"/>
    <w:rsid w:val="00F42429"/>
    <w:rsid w:val="00F42585"/>
    <w:rsid w:val="00F4270A"/>
    <w:rsid w:val="00F42BF3"/>
    <w:rsid w:val="00F42CB2"/>
    <w:rsid w:val="00F42F45"/>
    <w:rsid w:val="00F433BD"/>
    <w:rsid w:val="00F434CE"/>
    <w:rsid w:val="00F43883"/>
    <w:rsid w:val="00F44170"/>
    <w:rsid w:val="00F446EB"/>
    <w:rsid w:val="00F448B7"/>
    <w:rsid w:val="00F4498C"/>
    <w:rsid w:val="00F44AE2"/>
    <w:rsid w:val="00F44D13"/>
    <w:rsid w:val="00F44EC5"/>
    <w:rsid w:val="00F44F5B"/>
    <w:rsid w:val="00F451B2"/>
    <w:rsid w:val="00F452AD"/>
    <w:rsid w:val="00F45EF7"/>
    <w:rsid w:val="00F464F5"/>
    <w:rsid w:val="00F465BA"/>
    <w:rsid w:val="00F465F6"/>
    <w:rsid w:val="00F46823"/>
    <w:rsid w:val="00F46898"/>
    <w:rsid w:val="00F46E5D"/>
    <w:rsid w:val="00F46E78"/>
    <w:rsid w:val="00F46F3B"/>
    <w:rsid w:val="00F47133"/>
    <w:rsid w:val="00F472F6"/>
    <w:rsid w:val="00F47498"/>
    <w:rsid w:val="00F474BF"/>
    <w:rsid w:val="00F475FA"/>
    <w:rsid w:val="00F47E47"/>
    <w:rsid w:val="00F504B0"/>
    <w:rsid w:val="00F509F9"/>
    <w:rsid w:val="00F510F2"/>
    <w:rsid w:val="00F512B2"/>
    <w:rsid w:val="00F51392"/>
    <w:rsid w:val="00F51808"/>
    <w:rsid w:val="00F51B2C"/>
    <w:rsid w:val="00F51F3A"/>
    <w:rsid w:val="00F520A4"/>
    <w:rsid w:val="00F5214E"/>
    <w:rsid w:val="00F52453"/>
    <w:rsid w:val="00F5283D"/>
    <w:rsid w:val="00F528F6"/>
    <w:rsid w:val="00F52969"/>
    <w:rsid w:val="00F52ABA"/>
    <w:rsid w:val="00F52B11"/>
    <w:rsid w:val="00F52B5A"/>
    <w:rsid w:val="00F52BC7"/>
    <w:rsid w:val="00F532D4"/>
    <w:rsid w:val="00F536EC"/>
    <w:rsid w:val="00F539BC"/>
    <w:rsid w:val="00F539CB"/>
    <w:rsid w:val="00F53BF4"/>
    <w:rsid w:val="00F53D1C"/>
    <w:rsid w:val="00F54266"/>
    <w:rsid w:val="00F54B95"/>
    <w:rsid w:val="00F54E17"/>
    <w:rsid w:val="00F55043"/>
    <w:rsid w:val="00F554D3"/>
    <w:rsid w:val="00F557C5"/>
    <w:rsid w:val="00F55BE3"/>
    <w:rsid w:val="00F56147"/>
    <w:rsid w:val="00F56556"/>
    <w:rsid w:val="00F566C0"/>
    <w:rsid w:val="00F56731"/>
    <w:rsid w:val="00F568E0"/>
    <w:rsid w:val="00F56DCF"/>
    <w:rsid w:val="00F57034"/>
    <w:rsid w:val="00F5712A"/>
    <w:rsid w:val="00F57D9E"/>
    <w:rsid w:val="00F57ECE"/>
    <w:rsid w:val="00F60BE9"/>
    <w:rsid w:val="00F611DD"/>
    <w:rsid w:val="00F6142D"/>
    <w:rsid w:val="00F61B0C"/>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411A"/>
    <w:rsid w:val="00F641FC"/>
    <w:rsid w:val="00F647F7"/>
    <w:rsid w:val="00F6583C"/>
    <w:rsid w:val="00F6589A"/>
    <w:rsid w:val="00F65A52"/>
    <w:rsid w:val="00F65E92"/>
    <w:rsid w:val="00F6661B"/>
    <w:rsid w:val="00F66670"/>
    <w:rsid w:val="00F66C45"/>
    <w:rsid w:val="00F66F41"/>
    <w:rsid w:val="00F6783E"/>
    <w:rsid w:val="00F6786F"/>
    <w:rsid w:val="00F67A87"/>
    <w:rsid w:val="00F7003C"/>
    <w:rsid w:val="00F701FD"/>
    <w:rsid w:val="00F70DBE"/>
    <w:rsid w:val="00F70E78"/>
    <w:rsid w:val="00F70FFD"/>
    <w:rsid w:val="00F71124"/>
    <w:rsid w:val="00F71888"/>
    <w:rsid w:val="00F718FA"/>
    <w:rsid w:val="00F719CD"/>
    <w:rsid w:val="00F71BB8"/>
    <w:rsid w:val="00F71E19"/>
    <w:rsid w:val="00F71F27"/>
    <w:rsid w:val="00F72347"/>
    <w:rsid w:val="00F72584"/>
    <w:rsid w:val="00F725E6"/>
    <w:rsid w:val="00F7276F"/>
    <w:rsid w:val="00F7290D"/>
    <w:rsid w:val="00F72B5F"/>
    <w:rsid w:val="00F72C2A"/>
    <w:rsid w:val="00F72E2F"/>
    <w:rsid w:val="00F72FF2"/>
    <w:rsid w:val="00F7302F"/>
    <w:rsid w:val="00F730BD"/>
    <w:rsid w:val="00F731D3"/>
    <w:rsid w:val="00F732EC"/>
    <w:rsid w:val="00F734F7"/>
    <w:rsid w:val="00F73665"/>
    <w:rsid w:val="00F73D08"/>
    <w:rsid w:val="00F73DCC"/>
    <w:rsid w:val="00F7438E"/>
    <w:rsid w:val="00F743A1"/>
    <w:rsid w:val="00F743D8"/>
    <w:rsid w:val="00F74DC3"/>
    <w:rsid w:val="00F74E0C"/>
    <w:rsid w:val="00F7517B"/>
    <w:rsid w:val="00F753F7"/>
    <w:rsid w:val="00F7586B"/>
    <w:rsid w:val="00F75F2F"/>
    <w:rsid w:val="00F75FC3"/>
    <w:rsid w:val="00F760AB"/>
    <w:rsid w:val="00F761B3"/>
    <w:rsid w:val="00F762BB"/>
    <w:rsid w:val="00F76445"/>
    <w:rsid w:val="00F76446"/>
    <w:rsid w:val="00F76720"/>
    <w:rsid w:val="00F769FA"/>
    <w:rsid w:val="00F76A83"/>
    <w:rsid w:val="00F76DC1"/>
    <w:rsid w:val="00F76ECC"/>
    <w:rsid w:val="00F76EF7"/>
    <w:rsid w:val="00F76F9A"/>
    <w:rsid w:val="00F7718F"/>
    <w:rsid w:val="00F77262"/>
    <w:rsid w:val="00F77511"/>
    <w:rsid w:val="00F77580"/>
    <w:rsid w:val="00F77605"/>
    <w:rsid w:val="00F77788"/>
    <w:rsid w:val="00F779C7"/>
    <w:rsid w:val="00F77AD1"/>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2"/>
    <w:rsid w:val="00F815DC"/>
    <w:rsid w:val="00F81643"/>
    <w:rsid w:val="00F818AE"/>
    <w:rsid w:val="00F81B40"/>
    <w:rsid w:val="00F820C4"/>
    <w:rsid w:val="00F828A2"/>
    <w:rsid w:val="00F828C9"/>
    <w:rsid w:val="00F82CED"/>
    <w:rsid w:val="00F83416"/>
    <w:rsid w:val="00F83628"/>
    <w:rsid w:val="00F83829"/>
    <w:rsid w:val="00F83EA2"/>
    <w:rsid w:val="00F84069"/>
    <w:rsid w:val="00F84322"/>
    <w:rsid w:val="00F843D7"/>
    <w:rsid w:val="00F845ED"/>
    <w:rsid w:val="00F8476A"/>
    <w:rsid w:val="00F84D48"/>
    <w:rsid w:val="00F84D5F"/>
    <w:rsid w:val="00F84EF2"/>
    <w:rsid w:val="00F85536"/>
    <w:rsid w:val="00F85894"/>
    <w:rsid w:val="00F85C5E"/>
    <w:rsid w:val="00F85E5D"/>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65"/>
    <w:rsid w:val="00F90E78"/>
    <w:rsid w:val="00F91060"/>
    <w:rsid w:val="00F91209"/>
    <w:rsid w:val="00F91224"/>
    <w:rsid w:val="00F9155E"/>
    <w:rsid w:val="00F915A5"/>
    <w:rsid w:val="00F919DA"/>
    <w:rsid w:val="00F91FBC"/>
    <w:rsid w:val="00F9221F"/>
    <w:rsid w:val="00F92411"/>
    <w:rsid w:val="00F92762"/>
    <w:rsid w:val="00F927F3"/>
    <w:rsid w:val="00F92BB2"/>
    <w:rsid w:val="00F92FED"/>
    <w:rsid w:val="00F931C7"/>
    <w:rsid w:val="00F93559"/>
    <w:rsid w:val="00F9368B"/>
    <w:rsid w:val="00F9380F"/>
    <w:rsid w:val="00F93D43"/>
    <w:rsid w:val="00F93D72"/>
    <w:rsid w:val="00F93E65"/>
    <w:rsid w:val="00F94005"/>
    <w:rsid w:val="00F94070"/>
    <w:rsid w:val="00F9418F"/>
    <w:rsid w:val="00F94C3D"/>
    <w:rsid w:val="00F94ED7"/>
    <w:rsid w:val="00F94F6E"/>
    <w:rsid w:val="00F950B5"/>
    <w:rsid w:val="00F9513F"/>
    <w:rsid w:val="00F954BE"/>
    <w:rsid w:val="00F957C2"/>
    <w:rsid w:val="00F9589A"/>
    <w:rsid w:val="00F9686A"/>
    <w:rsid w:val="00F969C6"/>
    <w:rsid w:val="00F96AB0"/>
    <w:rsid w:val="00F9708C"/>
    <w:rsid w:val="00F97142"/>
    <w:rsid w:val="00F97908"/>
    <w:rsid w:val="00F97B43"/>
    <w:rsid w:val="00F97D59"/>
    <w:rsid w:val="00FA0524"/>
    <w:rsid w:val="00FA07F8"/>
    <w:rsid w:val="00FA0A88"/>
    <w:rsid w:val="00FA0AF4"/>
    <w:rsid w:val="00FA0B0B"/>
    <w:rsid w:val="00FA0C80"/>
    <w:rsid w:val="00FA105C"/>
    <w:rsid w:val="00FA11A8"/>
    <w:rsid w:val="00FA13F9"/>
    <w:rsid w:val="00FA1475"/>
    <w:rsid w:val="00FA148A"/>
    <w:rsid w:val="00FA15D5"/>
    <w:rsid w:val="00FA1638"/>
    <w:rsid w:val="00FA1C78"/>
    <w:rsid w:val="00FA2283"/>
    <w:rsid w:val="00FA234B"/>
    <w:rsid w:val="00FA2774"/>
    <w:rsid w:val="00FA27C8"/>
    <w:rsid w:val="00FA2B67"/>
    <w:rsid w:val="00FA2E7C"/>
    <w:rsid w:val="00FA3386"/>
    <w:rsid w:val="00FA3B76"/>
    <w:rsid w:val="00FA4CF5"/>
    <w:rsid w:val="00FA4D66"/>
    <w:rsid w:val="00FA5A4E"/>
    <w:rsid w:val="00FA5C13"/>
    <w:rsid w:val="00FA5D21"/>
    <w:rsid w:val="00FA6A0E"/>
    <w:rsid w:val="00FA6CFD"/>
    <w:rsid w:val="00FA7BFF"/>
    <w:rsid w:val="00FB0082"/>
    <w:rsid w:val="00FB0243"/>
    <w:rsid w:val="00FB0594"/>
    <w:rsid w:val="00FB0B3F"/>
    <w:rsid w:val="00FB0D00"/>
    <w:rsid w:val="00FB0E04"/>
    <w:rsid w:val="00FB1443"/>
    <w:rsid w:val="00FB1487"/>
    <w:rsid w:val="00FB1527"/>
    <w:rsid w:val="00FB1583"/>
    <w:rsid w:val="00FB16B5"/>
    <w:rsid w:val="00FB2537"/>
    <w:rsid w:val="00FB2673"/>
    <w:rsid w:val="00FB2DBB"/>
    <w:rsid w:val="00FB2E8D"/>
    <w:rsid w:val="00FB318B"/>
    <w:rsid w:val="00FB33DC"/>
    <w:rsid w:val="00FB4338"/>
    <w:rsid w:val="00FB477E"/>
    <w:rsid w:val="00FB4800"/>
    <w:rsid w:val="00FB4BB3"/>
    <w:rsid w:val="00FB4C9C"/>
    <w:rsid w:val="00FB5247"/>
    <w:rsid w:val="00FB5409"/>
    <w:rsid w:val="00FB55E6"/>
    <w:rsid w:val="00FB5805"/>
    <w:rsid w:val="00FB5925"/>
    <w:rsid w:val="00FB5E50"/>
    <w:rsid w:val="00FB5EE3"/>
    <w:rsid w:val="00FB5F1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27FC"/>
    <w:rsid w:val="00FC329B"/>
    <w:rsid w:val="00FC39DF"/>
    <w:rsid w:val="00FC3A7A"/>
    <w:rsid w:val="00FC3B75"/>
    <w:rsid w:val="00FC3CEF"/>
    <w:rsid w:val="00FC433D"/>
    <w:rsid w:val="00FC4417"/>
    <w:rsid w:val="00FC4729"/>
    <w:rsid w:val="00FC4A8C"/>
    <w:rsid w:val="00FC4C87"/>
    <w:rsid w:val="00FC5348"/>
    <w:rsid w:val="00FC53DB"/>
    <w:rsid w:val="00FC5431"/>
    <w:rsid w:val="00FC5F77"/>
    <w:rsid w:val="00FC5F9F"/>
    <w:rsid w:val="00FC5FC2"/>
    <w:rsid w:val="00FC6177"/>
    <w:rsid w:val="00FC63D1"/>
    <w:rsid w:val="00FC6B76"/>
    <w:rsid w:val="00FC71D1"/>
    <w:rsid w:val="00FC7528"/>
    <w:rsid w:val="00FC7A97"/>
    <w:rsid w:val="00FC7F11"/>
    <w:rsid w:val="00FD003A"/>
    <w:rsid w:val="00FD0072"/>
    <w:rsid w:val="00FD016E"/>
    <w:rsid w:val="00FD0546"/>
    <w:rsid w:val="00FD0572"/>
    <w:rsid w:val="00FD11B6"/>
    <w:rsid w:val="00FD1693"/>
    <w:rsid w:val="00FD1791"/>
    <w:rsid w:val="00FD1924"/>
    <w:rsid w:val="00FD1997"/>
    <w:rsid w:val="00FD1A97"/>
    <w:rsid w:val="00FD1D20"/>
    <w:rsid w:val="00FD1E49"/>
    <w:rsid w:val="00FD243A"/>
    <w:rsid w:val="00FD2D7B"/>
    <w:rsid w:val="00FD2E17"/>
    <w:rsid w:val="00FD2E94"/>
    <w:rsid w:val="00FD3376"/>
    <w:rsid w:val="00FD37F6"/>
    <w:rsid w:val="00FD41CA"/>
    <w:rsid w:val="00FD44C3"/>
    <w:rsid w:val="00FD4589"/>
    <w:rsid w:val="00FD473E"/>
    <w:rsid w:val="00FD47D3"/>
    <w:rsid w:val="00FD4E5B"/>
    <w:rsid w:val="00FD4F77"/>
    <w:rsid w:val="00FD5076"/>
    <w:rsid w:val="00FD511F"/>
    <w:rsid w:val="00FD5624"/>
    <w:rsid w:val="00FD5723"/>
    <w:rsid w:val="00FD57C1"/>
    <w:rsid w:val="00FD63E6"/>
    <w:rsid w:val="00FD6AF8"/>
    <w:rsid w:val="00FD7499"/>
    <w:rsid w:val="00FD77B8"/>
    <w:rsid w:val="00FD781E"/>
    <w:rsid w:val="00FD7DF9"/>
    <w:rsid w:val="00FE088F"/>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A9B"/>
    <w:rsid w:val="00FE2C3F"/>
    <w:rsid w:val="00FE2C98"/>
    <w:rsid w:val="00FE319B"/>
    <w:rsid w:val="00FE3465"/>
    <w:rsid w:val="00FE359B"/>
    <w:rsid w:val="00FE3C4D"/>
    <w:rsid w:val="00FE4016"/>
    <w:rsid w:val="00FE46F9"/>
    <w:rsid w:val="00FE4E67"/>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08CB"/>
    <w:rsid w:val="00FF1251"/>
    <w:rsid w:val="00FF126D"/>
    <w:rsid w:val="00FF15B9"/>
    <w:rsid w:val="00FF1FC4"/>
    <w:rsid w:val="00FF2079"/>
    <w:rsid w:val="00FF2310"/>
    <w:rsid w:val="00FF2E73"/>
    <w:rsid w:val="00FF2E83"/>
    <w:rsid w:val="00FF3102"/>
    <w:rsid w:val="00FF314E"/>
    <w:rsid w:val="00FF326C"/>
    <w:rsid w:val="00FF38AA"/>
    <w:rsid w:val="00FF39AA"/>
    <w:rsid w:val="00FF43A1"/>
    <w:rsid w:val="00FF4505"/>
    <w:rsid w:val="00FF4689"/>
    <w:rsid w:val="00FF4AE2"/>
    <w:rsid w:val="00FF50A8"/>
    <w:rsid w:val="00FF50E1"/>
    <w:rsid w:val="00FF5373"/>
    <w:rsid w:val="00FF53FD"/>
    <w:rsid w:val="00FF56D0"/>
    <w:rsid w:val="00FF571E"/>
    <w:rsid w:val="00FF5DB5"/>
    <w:rsid w:val="00FF5E00"/>
    <w:rsid w:val="00FF60DB"/>
    <w:rsid w:val="00FF61A1"/>
    <w:rsid w:val="00FF6870"/>
    <w:rsid w:val="00FF6BD1"/>
    <w:rsid w:val="00FF6CC0"/>
    <w:rsid w:val="00FF7512"/>
    <w:rsid w:val="00FF7563"/>
    <w:rsid w:val="00FF7716"/>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a"/>
    <w:next w:val="a"/>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 w:type="paragraph" w:customStyle="1" w:styleId="bullet1">
    <w:name w:val="bullet1"/>
    <w:basedOn w:val="a"/>
    <w:link w:val="bullet1Char"/>
    <w:qFormat/>
    <w:rsid w:val="00BE4729"/>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BE4729"/>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a"/>
    <w:qFormat/>
    <w:rsid w:val="00BE4729"/>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BE4729"/>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a2"/>
    <w:rsid w:val="00C05D15"/>
    <w:pPr>
      <w:numPr>
        <w:numId w:val="5"/>
      </w:numPr>
    </w:pPr>
  </w:style>
  <w:style w:type="paragraph" w:customStyle="1" w:styleId="Observation">
    <w:name w:val="Observation"/>
    <w:basedOn w:val="a"/>
    <w:qFormat/>
    <w:rsid w:val="00FC71D1"/>
    <w:pPr>
      <w:numPr>
        <w:numId w:val="22"/>
      </w:numPr>
      <w:tabs>
        <w:tab w:val="left" w:pos="1701"/>
      </w:tabs>
      <w:overflowPunct w:val="0"/>
      <w:snapToGrid/>
      <w:textAlignment w:val="baseline"/>
    </w:pPr>
    <w:rPr>
      <w:rFonts w:ascii="Arial" w:hAnsi="Arial"/>
      <w:b/>
      <w:bCs/>
      <w:sz w:val="20"/>
      <w:szCs w:val="20"/>
      <w:lang w:val="en-GB" w:eastAsia="ja-JP"/>
    </w:rPr>
  </w:style>
  <w:style w:type="paragraph" w:customStyle="1" w:styleId="30">
    <w:name w:val="标题3"/>
    <w:basedOn w:val="a"/>
    <w:rsid w:val="00FA0B0B"/>
    <w:pPr>
      <w:widowControl w:val="0"/>
      <w:snapToGrid/>
      <w:spacing w:after="0" w:line="360" w:lineRule="auto"/>
      <w:ind w:left="1134"/>
    </w:pPr>
    <w:rPr>
      <w:rFonts w:eastAsia="宋体"/>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4526996">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3661828">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06231435">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image" Target="media/image13.png"/><Relationship Id="rId21" Type="http://schemas.openxmlformats.org/officeDocument/2006/relationships/image" Target="media/image11.wmf"/><Relationship Id="rId34" Type="http://schemas.openxmlformats.org/officeDocument/2006/relationships/image" Target="media/image19.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8.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3.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0.bin"/><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9.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4117A-0019-4DB2-A412-2DDDBB6B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7561</Words>
  <Characters>36596</Characters>
  <Application>Microsoft Office Word</Application>
  <DocSecurity>0</DocSecurity>
  <Lines>690</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43796</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2019-08-16T10:05:00Z</dcterms:created>
  <dcterms:modified xsi:type="dcterms:W3CDTF">2019-08-16T19:31:00Z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1565949126</vt:lpwstr>
  </property>
  <property fmtid="{D5CDD505-2E9C-101B-9397-08002B2CF9AE}" pid="6" name="_2015_ms_pID_725343">
    <vt:lpwstr>(2)2jcnEYsKXzl27VFaHny1VRIvEsfDqW1HxcV4SKUqclz7BucD0roTrALq0pC7nKSItJ7YMaJK
zuaCR5/PKf+9wCfnBrsyQQM7hn8eGhFncDzdsd3GQQWGN+kLIP90OeiwQV4AFiMVbOfka89L
YFI10t2z7ZQsXik7qowsUuqf52g9NRSwiAOfYcfzQGRUubOyZzl03fXHs6gp7uLrOgNyFnpZ
BKPfzJX7BIAnJ3bV/P</vt:lpwstr>
  </property>
  <property fmtid="{D5CDD505-2E9C-101B-9397-08002B2CF9AE}" pid="7" name="_2015_ms_pID_7253431">
    <vt:lpwstr>kK06+9bgq45c6ISptODwiDvjBhK9V94B1wF0JgT7/C7mr50dT4AlW6
kh+eIJ4OkW3M9cQHn7FnluFU0TyIVmB9YOz2jYupS0vSoCkEjC2SrCA93oBvNhmBJlituijG
f9qUP5RvpNnz0Kq/LuQtd09OSMLiMZStQVe9s7+nR/rtg/kky/54D5pdnVYnn6iIAzA=</vt:lpwstr>
  </property>
</Properties>
</file>