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5A5C71" w14:textId="3DDBCD88" w:rsidR="00F2039C" w:rsidRPr="00CF195E" w:rsidRDefault="00F2039C" w:rsidP="00F2039C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4F63055" wp14:editId="03A91C3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69A67E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F561F1">
        <w:rPr>
          <w:b/>
          <w:noProof/>
          <w:kern w:val="2"/>
          <w:lang w:eastAsia="zh-CN"/>
        </w:rPr>
        <w:t xml:space="preserve">3GPP TSG RAN WG1 </w:t>
      </w:r>
      <w:r>
        <w:rPr>
          <w:b/>
          <w:noProof/>
          <w:kern w:val="2"/>
          <w:lang w:eastAsia="zh-CN"/>
        </w:rPr>
        <w:t xml:space="preserve">Meeting </w:t>
      </w:r>
      <w:r w:rsidRPr="00F561F1">
        <w:rPr>
          <w:b/>
          <w:noProof/>
          <w:kern w:val="2"/>
          <w:lang w:eastAsia="zh-CN"/>
        </w:rPr>
        <w:t>#9</w:t>
      </w:r>
      <w:r>
        <w:rPr>
          <w:b/>
          <w:noProof/>
          <w:kern w:val="2"/>
          <w:lang w:eastAsia="zh-CN"/>
        </w:rPr>
        <w:t>8</w:t>
      </w:r>
      <w:r w:rsidRPr="00CF195E">
        <w:rPr>
          <w:b/>
          <w:kern w:val="2"/>
          <w:lang w:eastAsia="zh-CN"/>
        </w:rPr>
        <w:tab/>
      </w:r>
      <w:r w:rsidRPr="008B3F23">
        <w:rPr>
          <w:b/>
          <w:color w:val="000000" w:themeColor="text1"/>
          <w:kern w:val="2"/>
          <w:lang w:eastAsia="zh-CN"/>
        </w:rPr>
        <w:t>R1-</w:t>
      </w:r>
      <w:r w:rsidR="001C7AB2" w:rsidRPr="008B3F23">
        <w:rPr>
          <w:b/>
          <w:color w:val="000000" w:themeColor="text1"/>
          <w:kern w:val="2"/>
          <w:lang w:eastAsia="zh-CN"/>
        </w:rPr>
        <w:t>19</w:t>
      </w:r>
      <w:r w:rsidR="001C7AB2">
        <w:rPr>
          <w:b/>
          <w:color w:val="000000" w:themeColor="text1"/>
          <w:kern w:val="2"/>
          <w:lang w:eastAsia="zh-CN"/>
        </w:rPr>
        <w:t>08036</w:t>
      </w:r>
    </w:p>
    <w:p w14:paraId="1F993E42" w14:textId="77777777" w:rsidR="00F2039C" w:rsidRPr="00CF195E" w:rsidRDefault="00F2039C" w:rsidP="00F2039C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Prague</w:t>
      </w:r>
      <w:r w:rsidRPr="00F561F1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Czech</w:t>
      </w:r>
      <w:r>
        <w:rPr>
          <w:rFonts w:hint="eastAsia"/>
          <w:b/>
          <w:kern w:val="2"/>
          <w:lang w:eastAsia="zh-CN"/>
        </w:rPr>
        <w:t xml:space="preserve"> Republic</w:t>
      </w:r>
      <w:r w:rsidRPr="00F561F1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August 26 – 30</w:t>
      </w:r>
      <w:r w:rsidRPr="00F561F1">
        <w:rPr>
          <w:b/>
          <w:kern w:val="2"/>
          <w:lang w:eastAsia="zh-CN"/>
        </w:rPr>
        <w:t>, 2019</w:t>
      </w:r>
    </w:p>
    <w:p w14:paraId="23F716AB" w14:textId="77777777" w:rsidR="009C0564" w:rsidRPr="00F2039C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92D7590" w14:textId="55D278B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362775">
        <w:rPr>
          <w:b/>
          <w:kern w:val="2"/>
          <w:lang w:eastAsia="zh-CN"/>
        </w:rPr>
        <w:t>7.2.3.</w:t>
      </w:r>
      <w:r w:rsidR="00D331A6">
        <w:rPr>
          <w:b/>
          <w:kern w:val="2"/>
          <w:lang w:eastAsia="zh-CN"/>
        </w:rPr>
        <w:t>3</w:t>
      </w:r>
    </w:p>
    <w:p w14:paraId="4003EE2E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072EFB">
        <w:rPr>
          <w:b/>
          <w:kern w:val="2"/>
          <w:lang w:eastAsia="zh-CN"/>
        </w:rPr>
        <w:t>, HiSilicon</w:t>
      </w:r>
    </w:p>
    <w:p w14:paraId="71D51E85" w14:textId="77777777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1704C7" w:rsidRPr="001704C7">
        <w:rPr>
          <w:b/>
          <w:kern w:val="2"/>
          <w:lang w:eastAsia="zh-CN"/>
        </w:rPr>
        <w:t>Resource multiplexing between backhaul and access in IAB</w:t>
      </w:r>
    </w:p>
    <w:p w14:paraId="1800BCEB" w14:textId="37897715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 xml:space="preserve">Discussion and </w:t>
      </w:r>
      <w:r w:rsidR="00942372">
        <w:rPr>
          <w:rFonts w:hint="eastAsia"/>
          <w:b/>
          <w:kern w:val="2"/>
          <w:lang w:eastAsia="zh-CN"/>
        </w:rPr>
        <w:t>D</w:t>
      </w:r>
      <w:r w:rsidR="001F7121" w:rsidRPr="00CF195E">
        <w:rPr>
          <w:b/>
          <w:kern w:val="2"/>
          <w:lang w:eastAsia="zh-CN"/>
        </w:rPr>
        <w:t>ecision</w:t>
      </w:r>
    </w:p>
    <w:p w14:paraId="6F5C4CB9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2F84EBE" w14:textId="77777777"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6FB4FFAF" w14:textId="4003DA9F" w:rsidR="006C168A" w:rsidRDefault="006C168A" w:rsidP="009B5451">
      <w:pPr>
        <w:rPr>
          <w:lang w:eastAsia="zh-CN"/>
        </w:rPr>
      </w:pPr>
      <w:r>
        <w:rPr>
          <w:rFonts w:hint="eastAsia"/>
          <w:lang w:eastAsia="zh-CN"/>
        </w:rPr>
        <w:t>In R</w:t>
      </w:r>
      <w:r>
        <w:rPr>
          <w:lang w:eastAsia="zh-CN"/>
        </w:rPr>
        <w:t xml:space="preserve">AN1 </w:t>
      </w:r>
      <w:r w:rsidR="00030B00">
        <w:rPr>
          <w:lang w:eastAsia="zh-CN"/>
        </w:rPr>
        <w:t>#</w:t>
      </w:r>
      <w:r w:rsidR="00E33802">
        <w:rPr>
          <w:lang w:eastAsia="zh-CN"/>
        </w:rPr>
        <w:t>9</w:t>
      </w:r>
      <w:r w:rsidR="00934326">
        <w:rPr>
          <w:lang w:eastAsia="zh-CN"/>
        </w:rPr>
        <w:t>7</w:t>
      </w:r>
      <w:r>
        <w:rPr>
          <w:lang w:eastAsia="zh-CN"/>
        </w:rPr>
        <w:t xml:space="preserve">, </w:t>
      </w:r>
      <w:r w:rsidR="008F283A">
        <w:rPr>
          <w:lang w:eastAsia="zh-CN"/>
        </w:rPr>
        <w:t xml:space="preserve">the </w:t>
      </w:r>
      <w:r>
        <w:rPr>
          <w:lang w:eastAsia="zh-CN"/>
        </w:rPr>
        <w:t>following agreements were achieved</w:t>
      </w:r>
      <w:r w:rsidR="00AB462C">
        <w:rPr>
          <w:lang w:eastAsia="zh-CN"/>
        </w:rPr>
        <w:t xml:space="preserve"> [1]</w:t>
      </w:r>
      <w:r>
        <w:rPr>
          <w:lang w:eastAsia="zh-CN"/>
        </w:rPr>
        <w:t>:</w:t>
      </w: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9312"/>
      </w:tblGrid>
      <w:tr w:rsidR="006C168A" w:rsidRPr="00DA6CD3" w14:paraId="13E1727B" w14:textId="77777777" w:rsidTr="007D44C1">
        <w:trPr>
          <w:trHeight w:val="4952"/>
        </w:trPr>
        <w:tc>
          <w:tcPr>
            <w:tcW w:w="9312" w:type="dxa"/>
          </w:tcPr>
          <w:p w14:paraId="5745855E" w14:textId="77777777" w:rsidR="00795A0A" w:rsidRPr="00DA6CD3" w:rsidRDefault="00795A0A" w:rsidP="00795A0A">
            <w:r w:rsidRPr="00DA6CD3">
              <w:rPr>
                <w:highlight w:val="green"/>
              </w:rPr>
              <w:t>Agreements</w:t>
            </w:r>
            <w:r w:rsidRPr="00DA6CD3">
              <w:t>:</w:t>
            </w:r>
          </w:p>
          <w:p w14:paraId="211A415D" w14:textId="77777777" w:rsidR="00795A0A" w:rsidRPr="00DA6CD3" w:rsidRDefault="00795A0A" w:rsidP="00795A0A">
            <w:pPr>
              <w:pStyle w:val="maintext"/>
              <w:ind w:firstLineChars="0" w:firstLine="0"/>
              <w:jc w:val="left"/>
              <w:rPr>
                <w:rFonts w:eastAsia="Times New Roman"/>
                <w:sz w:val="22"/>
                <w:szCs w:val="22"/>
                <w:lang w:val="en-US" w:eastAsia="en-US"/>
              </w:rPr>
            </w:pPr>
            <w:r w:rsidRPr="00DA6CD3">
              <w:rPr>
                <w:rFonts w:eastAsia="Times New Roman"/>
                <w:sz w:val="22"/>
                <w:szCs w:val="22"/>
                <w:lang w:val="en-US" w:eastAsia="en-US"/>
              </w:rPr>
              <w:t>For the semi-static DU resource configuration, the following is supported:</w:t>
            </w:r>
          </w:p>
          <w:p w14:paraId="074A5AF0" w14:textId="77777777" w:rsidR="00795A0A" w:rsidRPr="00DA6CD3" w:rsidRDefault="00795A0A" w:rsidP="00795A0A">
            <w:pPr>
              <w:pStyle w:val="maintext"/>
              <w:numPr>
                <w:ilvl w:val="0"/>
                <w:numId w:val="15"/>
              </w:numPr>
              <w:ind w:firstLineChars="0"/>
              <w:jc w:val="left"/>
              <w:rPr>
                <w:rFonts w:eastAsia="Times New Roman"/>
                <w:sz w:val="22"/>
                <w:szCs w:val="22"/>
                <w:lang w:val="en-US" w:eastAsia="en-US"/>
              </w:rPr>
            </w:pPr>
            <w:r w:rsidRPr="00DA6CD3">
              <w:rPr>
                <w:rFonts w:eastAsia="Times New Roman"/>
                <w:sz w:val="22"/>
                <w:szCs w:val="22"/>
                <w:lang w:val="en-US" w:eastAsia="en-US"/>
              </w:rPr>
              <w:t>The resources are configured on a per DU (cell) basis</w:t>
            </w:r>
          </w:p>
          <w:p w14:paraId="4A8F6DF9" w14:textId="05976C78" w:rsidR="00795A0A" w:rsidRPr="00DA6CD3" w:rsidRDefault="00795A0A" w:rsidP="00795A0A">
            <w:pPr>
              <w:pStyle w:val="maintext"/>
              <w:numPr>
                <w:ilvl w:val="1"/>
                <w:numId w:val="15"/>
              </w:numPr>
              <w:ind w:firstLineChars="0"/>
              <w:jc w:val="left"/>
              <w:rPr>
                <w:rFonts w:eastAsia="Times New Roman"/>
                <w:sz w:val="22"/>
                <w:szCs w:val="22"/>
                <w:lang w:val="en-US" w:eastAsia="en-US"/>
              </w:rPr>
            </w:pPr>
            <w:r w:rsidRPr="00DA6CD3">
              <w:rPr>
                <w:rFonts w:eastAsia="Times New Roman"/>
                <w:sz w:val="22"/>
                <w:szCs w:val="22"/>
                <w:lang w:val="en-US" w:eastAsia="en-US"/>
              </w:rPr>
              <w:t>FFS: indication of additional supplemental per-link resou</w:t>
            </w:r>
            <w:r w:rsidR="00EA4C01">
              <w:rPr>
                <w:rFonts w:eastAsia="Times New Roman"/>
                <w:sz w:val="22"/>
                <w:szCs w:val="22"/>
                <w:lang w:val="en-US" w:eastAsia="en-US"/>
              </w:rPr>
              <w:t>rce configurations of child DUs</w:t>
            </w:r>
          </w:p>
          <w:p w14:paraId="7B7AB98D" w14:textId="77777777" w:rsidR="00795A0A" w:rsidRPr="00DA6CD3" w:rsidRDefault="00795A0A" w:rsidP="00795A0A">
            <w:pPr>
              <w:pStyle w:val="maintext"/>
              <w:numPr>
                <w:ilvl w:val="0"/>
                <w:numId w:val="15"/>
              </w:numPr>
              <w:ind w:firstLineChars="0"/>
              <w:jc w:val="left"/>
              <w:rPr>
                <w:rFonts w:eastAsia="Times New Roman"/>
                <w:sz w:val="22"/>
                <w:szCs w:val="22"/>
                <w:lang w:val="en-US" w:eastAsia="en-US"/>
              </w:rPr>
            </w:pPr>
            <w:r w:rsidRPr="00DA6CD3">
              <w:rPr>
                <w:rFonts w:eastAsia="Times New Roman"/>
                <w:sz w:val="22"/>
                <w:szCs w:val="22"/>
                <w:lang w:val="en-US" w:eastAsia="en-US"/>
              </w:rPr>
              <w:t>Indication of D/U/F resources in the semi-static DU resource configuration includes the following:</w:t>
            </w:r>
          </w:p>
          <w:p w14:paraId="2E2D5D18" w14:textId="77777777" w:rsidR="00795A0A" w:rsidRPr="00DA6CD3" w:rsidRDefault="00795A0A" w:rsidP="00795A0A">
            <w:pPr>
              <w:pStyle w:val="maintext"/>
              <w:numPr>
                <w:ilvl w:val="1"/>
                <w:numId w:val="15"/>
              </w:numPr>
              <w:ind w:firstLineChars="0"/>
              <w:jc w:val="left"/>
              <w:rPr>
                <w:rFonts w:eastAsia="Times New Roman"/>
                <w:sz w:val="22"/>
                <w:szCs w:val="22"/>
                <w:lang w:val="en-US" w:eastAsia="en-US"/>
              </w:rPr>
            </w:pPr>
            <w:r w:rsidRPr="00DA6CD3">
              <w:rPr>
                <w:rFonts w:eastAsia="Times New Roman"/>
                <w:sz w:val="22"/>
                <w:szCs w:val="22"/>
                <w:lang w:val="en-US" w:eastAsia="en-US"/>
              </w:rPr>
              <w:t xml:space="preserve">The flexibility to configure all of the slot patterns and formats supported by the existing Rel-15 </w:t>
            </w:r>
            <w:r w:rsidRPr="00DA6CD3">
              <w:rPr>
                <w:i/>
                <w:sz w:val="22"/>
                <w:szCs w:val="22"/>
              </w:rPr>
              <w:t>TDD-UL-DL-Config</w:t>
            </w:r>
            <w:r w:rsidRPr="00DA6CD3">
              <w:rPr>
                <w:sz w:val="22"/>
                <w:szCs w:val="22"/>
              </w:rPr>
              <w:t xml:space="preserve"> RRC configurations and slot format table defined in Table 11.1.1-1 in TS38.213</w:t>
            </w:r>
          </w:p>
          <w:p w14:paraId="1D5939C3" w14:textId="77777777" w:rsidR="00795A0A" w:rsidRPr="00DA6CD3" w:rsidRDefault="00795A0A" w:rsidP="00795A0A">
            <w:pPr>
              <w:pStyle w:val="maintext"/>
              <w:numPr>
                <w:ilvl w:val="2"/>
                <w:numId w:val="15"/>
              </w:numPr>
              <w:ind w:firstLineChars="0"/>
              <w:jc w:val="left"/>
              <w:rPr>
                <w:rFonts w:eastAsia="Times New Roman"/>
                <w:sz w:val="22"/>
                <w:szCs w:val="22"/>
                <w:lang w:val="en-US" w:eastAsia="en-US"/>
              </w:rPr>
            </w:pPr>
            <w:r w:rsidRPr="00DA6CD3">
              <w:rPr>
                <w:rFonts w:eastAsia="Times New Roman"/>
                <w:sz w:val="22"/>
                <w:szCs w:val="22"/>
                <w:lang w:val="en-US" w:eastAsia="en-US"/>
              </w:rPr>
              <w:t>FFS: additional pattern durations than supported in Rel-15</w:t>
            </w:r>
          </w:p>
          <w:p w14:paraId="0309B1BB" w14:textId="77777777" w:rsidR="00795A0A" w:rsidRPr="00DA6CD3" w:rsidRDefault="00795A0A" w:rsidP="00795A0A">
            <w:pPr>
              <w:pStyle w:val="maintext"/>
              <w:numPr>
                <w:ilvl w:val="2"/>
                <w:numId w:val="15"/>
              </w:numPr>
              <w:ind w:firstLineChars="0"/>
              <w:jc w:val="left"/>
              <w:rPr>
                <w:rFonts w:eastAsia="Times New Roman"/>
                <w:sz w:val="22"/>
                <w:szCs w:val="22"/>
                <w:lang w:val="en-US" w:eastAsia="en-US"/>
              </w:rPr>
            </w:pPr>
            <w:r w:rsidRPr="00DA6CD3">
              <w:rPr>
                <w:rFonts w:eastAsia="Times New Roman"/>
                <w:sz w:val="22"/>
                <w:szCs w:val="22"/>
                <w:lang w:val="en-US" w:eastAsia="en-US"/>
              </w:rPr>
              <w:t>FFS: default resources or pattern</w:t>
            </w:r>
          </w:p>
          <w:p w14:paraId="25F3F5C7" w14:textId="77777777" w:rsidR="00795A0A" w:rsidRPr="00DA6CD3" w:rsidRDefault="00795A0A" w:rsidP="00795A0A">
            <w:pPr>
              <w:pStyle w:val="maintext"/>
              <w:numPr>
                <w:ilvl w:val="1"/>
                <w:numId w:val="15"/>
              </w:numPr>
              <w:ind w:firstLineChars="0"/>
              <w:jc w:val="left"/>
              <w:rPr>
                <w:rFonts w:eastAsia="Times New Roman"/>
                <w:sz w:val="22"/>
                <w:szCs w:val="22"/>
                <w:lang w:val="en-US" w:eastAsia="en-US"/>
              </w:rPr>
            </w:pPr>
            <w:r w:rsidRPr="00DA6CD3">
              <w:rPr>
                <w:rFonts w:eastAsia="Times New Roman"/>
                <w:sz w:val="22"/>
                <w:szCs w:val="22"/>
                <w:lang w:val="en-US" w:eastAsia="en-US"/>
              </w:rPr>
              <w:t>New slot formats defined only for IAB nodes (DU and MTs) which begin with uplink slots, uplink symbols, or flexible symbols.</w:t>
            </w:r>
          </w:p>
          <w:p w14:paraId="1B289888" w14:textId="77777777" w:rsidR="00795A0A" w:rsidRPr="00DA6CD3" w:rsidRDefault="00795A0A" w:rsidP="00795A0A">
            <w:pPr>
              <w:pStyle w:val="af3"/>
              <w:widowControl/>
              <w:numPr>
                <w:ilvl w:val="2"/>
                <w:numId w:val="15"/>
              </w:numPr>
              <w:autoSpaceDE/>
              <w:autoSpaceDN/>
              <w:adjustRightInd/>
              <w:snapToGrid/>
              <w:spacing w:before="60"/>
              <w:ind w:firstLineChars="0"/>
              <w:contextualSpacing/>
            </w:pPr>
            <w:r w:rsidRPr="00DA6CD3">
              <w:t>Note: usage of these slot formats should be compatible with Rel-15 access UEs sharing the same link</w:t>
            </w:r>
          </w:p>
          <w:p w14:paraId="7F705D96" w14:textId="77777777" w:rsidR="00795A0A" w:rsidRPr="00DA6CD3" w:rsidRDefault="00795A0A" w:rsidP="00795A0A">
            <w:pPr>
              <w:pStyle w:val="af3"/>
              <w:widowControl/>
              <w:numPr>
                <w:ilvl w:val="2"/>
                <w:numId w:val="15"/>
              </w:numPr>
              <w:autoSpaceDE/>
              <w:autoSpaceDN/>
              <w:adjustRightInd/>
              <w:snapToGrid/>
              <w:spacing w:before="60"/>
              <w:ind w:firstLineChars="0"/>
              <w:contextualSpacing/>
            </w:pPr>
            <w:r w:rsidRPr="00DA6CD3">
              <w:t>FFS: whether these slot formats also need to be included in the MT RRC configuration and/or SFI carried on DCI Format 2_0</w:t>
            </w:r>
          </w:p>
          <w:p w14:paraId="14C34EF0" w14:textId="77777777" w:rsidR="00795A0A" w:rsidRPr="00DA6CD3" w:rsidRDefault="00795A0A" w:rsidP="00795A0A">
            <w:pPr>
              <w:pStyle w:val="af3"/>
              <w:widowControl/>
              <w:numPr>
                <w:ilvl w:val="0"/>
                <w:numId w:val="15"/>
              </w:numPr>
              <w:autoSpaceDE/>
              <w:autoSpaceDN/>
              <w:adjustRightInd/>
              <w:snapToGrid/>
              <w:spacing w:before="60"/>
              <w:ind w:firstLineChars="0"/>
              <w:contextualSpacing/>
            </w:pPr>
            <w:r w:rsidRPr="00DA6CD3">
              <w:t>Indication of H/S/NA for the DU resource configuration is based on one of the following alternatives:</w:t>
            </w:r>
          </w:p>
          <w:p w14:paraId="23B80204" w14:textId="77777777" w:rsidR="00795A0A" w:rsidRPr="00DA6CD3" w:rsidRDefault="00795A0A" w:rsidP="00795A0A">
            <w:pPr>
              <w:pStyle w:val="maintext"/>
              <w:numPr>
                <w:ilvl w:val="1"/>
                <w:numId w:val="15"/>
              </w:numPr>
              <w:ind w:firstLineChars="0"/>
              <w:jc w:val="left"/>
              <w:rPr>
                <w:rFonts w:eastAsia="Times New Roman"/>
                <w:sz w:val="22"/>
                <w:szCs w:val="22"/>
                <w:lang w:val="en-US" w:eastAsia="en-US"/>
              </w:rPr>
            </w:pPr>
            <w:r w:rsidRPr="00DA6CD3">
              <w:rPr>
                <w:sz w:val="22"/>
                <w:szCs w:val="22"/>
                <w:lang w:eastAsia="zh-CN"/>
              </w:rPr>
              <w:t>Alt. 1: H/S/NA is additionally explicitly indicated per-resource type (D/U/F) in each slot</w:t>
            </w:r>
          </w:p>
          <w:p w14:paraId="6532091A" w14:textId="77777777" w:rsidR="00795A0A" w:rsidRPr="00DA6CD3" w:rsidRDefault="00795A0A" w:rsidP="00795A0A">
            <w:pPr>
              <w:pStyle w:val="maintext"/>
              <w:numPr>
                <w:ilvl w:val="2"/>
                <w:numId w:val="15"/>
              </w:numPr>
              <w:ind w:firstLineChars="0"/>
              <w:jc w:val="left"/>
              <w:rPr>
                <w:rFonts w:eastAsia="Times New Roman"/>
                <w:sz w:val="22"/>
                <w:szCs w:val="22"/>
                <w:lang w:val="en-US" w:eastAsia="en-US"/>
              </w:rPr>
            </w:pPr>
            <w:r w:rsidRPr="00DA6CD3">
              <w:rPr>
                <w:rFonts w:eastAsia="Times New Roman"/>
                <w:sz w:val="22"/>
                <w:szCs w:val="22"/>
                <w:lang w:val="en-US" w:eastAsia="en-US"/>
              </w:rPr>
              <w:t>To handle potential misalignment in time of the configured DU and MT resources when determining the validity of H/S/NA at the DU one of the following sub-alternatives need to be supported:</w:t>
            </w:r>
          </w:p>
          <w:p w14:paraId="4B940662" w14:textId="77777777" w:rsidR="00795A0A" w:rsidRPr="00DA6CD3" w:rsidRDefault="00795A0A" w:rsidP="00795A0A">
            <w:pPr>
              <w:pStyle w:val="af3"/>
              <w:widowControl/>
              <w:numPr>
                <w:ilvl w:val="3"/>
                <w:numId w:val="15"/>
              </w:numPr>
              <w:autoSpaceDE/>
              <w:autoSpaceDN/>
              <w:adjustRightInd/>
              <w:snapToGrid/>
              <w:spacing w:before="60"/>
              <w:ind w:firstLineChars="0"/>
              <w:contextualSpacing/>
            </w:pPr>
            <w:r w:rsidRPr="00DA6CD3">
              <w:t>1a: H/S/NA is applied relative to the DU resource configuration (D/U/F) slot timing without considering the MT resource configuration or timing.</w:t>
            </w:r>
          </w:p>
          <w:p w14:paraId="08C5B293" w14:textId="77777777" w:rsidR="00795A0A" w:rsidRPr="00DA6CD3" w:rsidRDefault="00795A0A" w:rsidP="00795A0A">
            <w:pPr>
              <w:pStyle w:val="maintext"/>
              <w:numPr>
                <w:ilvl w:val="4"/>
                <w:numId w:val="15"/>
              </w:numPr>
              <w:ind w:firstLineChars="0"/>
              <w:jc w:val="left"/>
              <w:rPr>
                <w:rFonts w:eastAsia="Times New Roman"/>
                <w:sz w:val="22"/>
                <w:szCs w:val="22"/>
                <w:lang w:val="en-US" w:eastAsia="en-US"/>
              </w:rPr>
            </w:pPr>
            <w:r w:rsidRPr="00DA6CD3">
              <w:rPr>
                <w:rFonts w:eastAsia="Times New Roman"/>
                <w:sz w:val="22"/>
                <w:szCs w:val="22"/>
                <w:lang w:val="en-US" w:eastAsia="en-US"/>
              </w:rPr>
              <w:t>FFS: definition of additional restrictions on the usage of the semi-static configuration (e.g. guard symbols) based on deployment scenario or DL/UL switching times within an IAB node, etc.</w:t>
            </w:r>
          </w:p>
          <w:p w14:paraId="23606422" w14:textId="77777777" w:rsidR="00795A0A" w:rsidRPr="00DA6CD3" w:rsidRDefault="00795A0A" w:rsidP="00795A0A">
            <w:pPr>
              <w:pStyle w:val="maintext"/>
              <w:numPr>
                <w:ilvl w:val="4"/>
                <w:numId w:val="15"/>
              </w:numPr>
              <w:ind w:firstLineChars="0"/>
              <w:jc w:val="left"/>
              <w:rPr>
                <w:rFonts w:eastAsia="Times New Roman"/>
                <w:sz w:val="22"/>
                <w:szCs w:val="22"/>
                <w:lang w:val="en-US" w:eastAsia="en-US"/>
              </w:rPr>
            </w:pPr>
            <w:r w:rsidRPr="00DA6CD3">
              <w:rPr>
                <w:rFonts w:eastAsia="Times New Roman"/>
                <w:sz w:val="22"/>
                <w:szCs w:val="22"/>
                <w:lang w:val="en-US" w:eastAsia="en-US"/>
              </w:rPr>
              <w:t xml:space="preserve">FFS: How the CU can get information about the required </w:t>
            </w:r>
            <w:r w:rsidRPr="00DA6CD3">
              <w:rPr>
                <w:rFonts w:eastAsia="Times New Roman"/>
                <w:sz w:val="22"/>
                <w:szCs w:val="22"/>
                <w:lang w:val="en-US" w:eastAsia="en-US"/>
              </w:rPr>
              <w:lastRenderedPageBreak/>
              <w:t>guard symbols for a given DU configuration if needed</w:t>
            </w:r>
          </w:p>
          <w:p w14:paraId="43EE1EB4" w14:textId="77777777" w:rsidR="00795A0A" w:rsidRPr="00DA6CD3" w:rsidRDefault="00795A0A" w:rsidP="00795A0A">
            <w:pPr>
              <w:pStyle w:val="af3"/>
              <w:widowControl/>
              <w:numPr>
                <w:ilvl w:val="3"/>
                <w:numId w:val="15"/>
              </w:numPr>
              <w:autoSpaceDE/>
              <w:autoSpaceDN/>
              <w:adjustRightInd/>
              <w:snapToGrid/>
              <w:spacing w:before="60"/>
              <w:ind w:firstLineChars="0"/>
              <w:contextualSpacing/>
            </w:pPr>
            <w:r w:rsidRPr="00DA6CD3">
              <w:t>1b: H/S/NA is applied relative to the MT resource configuration (D/U/F) slot timing.</w:t>
            </w:r>
          </w:p>
          <w:p w14:paraId="211CBBA1" w14:textId="77777777" w:rsidR="00795A0A" w:rsidRPr="00DA6CD3" w:rsidRDefault="00795A0A" w:rsidP="00795A0A">
            <w:pPr>
              <w:pStyle w:val="af3"/>
              <w:widowControl/>
              <w:numPr>
                <w:ilvl w:val="4"/>
                <w:numId w:val="15"/>
              </w:numPr>
              <w:autoSpaceDE/>
              <w:autoSpaceDN/>
              <w:adjustRightInd/>
              <w:snapToGrid/>
              <w:spacing w:before="60"/>
              <w:ind w:firstLineChars="0"/>
              <w:contextualSpacing/>
            </w:pPr>
            <w:r w:rsidRPr="00DA6CD3">
              <w:t>FFS: Whether and/or how the CU will know the actual H/S/NA resources at the child DU</w:t>
            </w:r>
          </w:p>
          <w:p w14:paraId="6656D9F7" w14:textId="77777777" w:rsidR="00795A0A" w:rsidRPr="00DA6CD3" w:rsidRDefault="00795A0A" w:rsidP="00795A0A">
            <w:pPr>
              <w:pStyle w:val="af3"/>
              <w:widowControl/>
              <w:numPr>
                <w:ilvl w:val="4"/>
                <w:numId w:val="15"/>
              </w:numPr>
              <w:autoSpaceDE/>
              <w:autoSpaceDN/>
              <w:adjustRightInd/>
              <w:snapToGrid/>
              <w:spacing w:before="60"/>
              <w:ind w:firstLineChars="0"/>
              <w:contextualSpacing/>
            </w:pPr>
            <w:r w:rsidRPr="00DA6CD3">
              <w:t>FFS whether S is explicitly indicated or not</w:t>
            </w:r>
          </w:p>
          <w:p w14:paraId="2CF4C7B3" w14:textId="77777777" w:rsidR="00795A0A" w:rsidRPr="00DA6CD3" w:rsidRDefault="00795A0A" w:rsidP="00795A0A">
            <w:pPr>
              <w:pStyle w:val="af3"/>
              <w:widowControl/>
              <w:numPr>
                <w:ilvl w:val="3"/>
                <w:numId w:val="15"/>
              </w:numPr>
              <w:autoSpaceDE/>
              <w:autoSpaceDN/>
              <w:adjustRightInd/>
              <w:snapToGrid/>
              <w:spacing w:before="60"/>
              <w:ind w:firstLineChars="0"/>
              <w:contextualSpacing/>
            </w:pPr>
            <w:r w:rsidRPr="00DA6CD3">
              <w:t>1c: H is applied relative to the DU resource configuration (D/U/F) slot timing. S is not explicitly indicated, but implicitly determined by the DU based on whether the corresponding MT configuration indicates the MT resources is F (DU-S). The remaining resources are assumed to be NA at the child DU.</w:t>
            </w:r>
          </w:p>
          <w:p w14:paraId="459DF83E" w14:textId="77777777" w:rsidR="00795A0A" w:rsidRPr="00DA6CD3" w:rsidRDefault="00795A0A" w:rsidP="00795A0A">
            <w:pPr>
              <w:pStyle w:val="af3"/>
              <w:widowControl/>
              <w:numPr>
                <w:ilvl w:val="4"/>
                <w:numId w:val="15"/>
              </w:numPr>
              <w:autoSpaceDE/>
              <w:autoSpaceDN/>
              <w:adjustRightInd/>
              <w:snapToGrid/>
              <w:spacing w:before="60"/>
              <w:ind w:firstLineChars="0"/>
              <w:contextualSpacing/>
            </w:pPr>
            <w:r w:rsidRPr="00DA6CD3">
              <w:t>FFS: Whether and/or how the CU will know the actual S/NA resources at the child DU</w:t>
            </w:r>
          </w:p>
          <w:p w14:paraId="584930AC" w14:textId="77777777" w:rsidR="00795A0A" w:rsidRPr="00DA6CD3" w:rsidRDefault="00795A0A" w:rsidP="00795A0A">
            <w:pPr>
              <w:pStyle w:val="af3"/>
              <w:widowControl/>
              <w:numPr>
                <w:ilvl w:val="1"/>
                <w:numId w:val="15"/>
              </w:numPr>
              <w:autoSpaceDE/>
              <w:autoSpaceDN/>
              <w:adjustRightInd/>
              <w:snapToGrid/>
              <w:spacing w:before="60"/>
              <w:ind w:firstLineChars="0"/>
              <w:contextualSpacing/>
            </w:pPr>
            <w:r w:rsidRPr="00DA6CD3">
              <w:t xml:space="preserve">Alt. 2: NA is explicitly indicated as a resource type in each slot for both the DU and MT configuration. H/S is not explicitly indicated, but implicitly determined by the DU based on the corresponding MT configuration </w:t>
            </w:r>
          </w:p>
          <w:p w14:paraId="0ADD21A3" w14:textId="77777777" w:rsidR="00795A0A" w:rsidRPr="00DA6CD3" w:rsidRDefault="00795A0A" w:rsidP="00795A0A">
            <w:pPr>
              <w:pStyle w:val="af3"/>
              <w:widowControl/>
              <w:numPr>
                <w:ilvl w:val="2"/>
                <w:numId w:val="15"/>
              </w:numPr>
              <w:autoSpaceDE/>
              <w:autoSpaceDN/>
              <w:adjustRightInd/>
              <w:snapToGrid/>
              <w:spacing w:before="60"/>
              <w:ind w:firstLineChars="0"/>
              <w:contextualSpacing/>
            </w:pPr>
            <w:r w:rsidRPr="00DA6CD3">
              <w:t>FFS: how to handle the case where there is not a 1-1 mapping of DUs and MTs in the child IAB node</w:t>
            </w:r>
          </w:p>
          <w:p w14:paraId="606013F3" w14:textId="77777777" w:rsidR="00795A0A" w:rsidRPr="00DA6CD3" w:rsidRDefault="00795A0A" w:rsidP="00795A0A">
            <w:pPr>
              <w:pStyle w:val="maintext"/>
              <w:numPr>
                <w:ilvl w:val="0"/>
                <w:numId w:val="15"/>
              </w:numPr>
              <w:ind w:firstLineChars="0"/>
              <w:jc w:val="left"/>
              <w:rPr>
                <w:rFonts w:eastAsia="Times New Roman"/>
                <w:sz w:val="22"/>
                <w:szCs w:val="22"/>
                <w:lang w:val="en-US" w:eastAsia="en-US"/>
              </w:rPr>
            </w:pPr>
            <w:r w:rsidRPr="00DA6CD3">
              <w:rPr>
                <w:rFonts w:eastAsia="Times New Roman"/>
                <w:sz w:val="22"/>
                <w:szCs w:val="22"/>
                <w:lang w:val="en-US" w:eastAsia="en-US"/>
              </w:rPr>
              <w:t>Details of the F1-AP signaling design is up to RAN3</w:t>
            </w:r>
          </w:p>
          <w:p w14:paraId="60EA31C9" w14:textId="77777777" w:rsidR="00795A0A" w:rsidRPr="00DA6CD3" w:rsidRDefault="00795A0A" w:rsidP="00795A0A">
            <w:r w:rsidRPr="00DA6CD3">
              <w:rPr>
                <w:highlight w:val="green"/>
              </w:rPr>
              <w:t>Agreements</w:t>
            </w:r>
            <w:r w:rsidRPr="00DA6CD3">
              <w:t>:</w:t>
            </w:r>
          </w:p>
          <w:p w14:paraId="1384C410" w14:textId="77777777" w:rsidR="00795A0A" w:rsidRPr="00DA6CD3" w:rsidRDefault="00795A0A" w:rsidP="00795A0A">
            <w:r w:rsidRPr="00DA6CD3">
              <w:t>If a DU NA or Soft resource is configured with cell-specific signals/channels, the resource is treated as if it were a Hard DU resource (Alt. 2 from RAN1#96bis).</w:t>
            </w:r>
          </w:p>
          <w:p w14:paraId="67625DB2" w14:textId="77777777" w:rsidR="00795A0A" w:rsidRPr="00DA6CD3" w:rsidRDefault="00795A0A" w:rsidP="00795A0A">
            <w:pPr>
              <w:widowControl/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ind w:left="1080"/>
              <w:jc w:val="left"/>
            </w:pPr>
            <w:r w:rsidRPr="00DA6CD3">
              <w:t>The list of cell-specific signals/channels includes:</w:t>
            </w:r>
          </w:p>
          <w:p w14:paraId="43B1653B" w14:textId="77777777" w:rsidR="00795A0A" w:rsidRPr="00DA6CD3" w:rsidRDefault="00795A0A" w:rsidP="00795A0A">
            <w:pPr>
              <w:widowControl/>
              <w:numPr>
                <w:ilvl w:val="0"/>
                <w:numId w:val="58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DA6CD3">
              <w:t>resources for SSB transmission at DU, including both CD-SSB and non-CD-SSB;</w:t>
            </w:r>
          </w:p>
          <w:p w14:paraId="07857409" w14:textId="77777777" w:rsidR="00795A0A" w:rsidRPr="00DA6CD3" w:rsidRDefault="00795A0A" w:rsidP="00795A0A">
            <w:pPr>
              <w:widowControl/>
              <w:numPr>
                <w:ilvl w:val="0"/>
                <w:numId w:val="58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DA6CD3">
              <w:t>configured RACH occasions for receiving at the DU</w:t>
            </w:r>
          </w:p>
          <w:p w14:paraId="25C12A74" w14:textId="77777777" w:rsidR="00795A0A" w:rsidRPr="00DA6CD3" w:rsidRDefault="00795A0A" w:rsidP="00795A0A">
            <w:pPr>
              <w:widowControl/>
              <w:numPr>
                <w:ilvl w:val="0"/>
                <w:numId w:val="58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DA6CD3">
              <w:t>periodic CSI-RS transmission at the DU</w:t>
            </w:r>
          </w:p>
          <w:p w14:paraId="7E866BEB" w14:textId="017E969A" w:rsidR="00795A0A" w:rsidRPr="00DA6CD3" w:rsidRDefault="00795A0A" w:rsidP="00795A0A">
            <w:pPr>
              <w:widowControl/>
              <w:numPr>
                <w:ilvl w:val="0"/>
                <w:numId w:val="58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DA6CD3">
              <w:t>scheduled resource for rece</w:t>
            </w:r>
            <w:r w:rsidR="002C4C30" w:rsidRPr="00DA6CD3">
              <w:t>i</w:t>
            </w:r>
            <w:r w:rsidRPr="00DA6CD3">
              <w:t>ving SR at DU</w:t>
            </w:r>
          </w:p>
          <w:p w14:paraId="0F60E943" w14:textId="145EE5E3" w:rsidR="00DC710C" w:rsidRPr="00DA6CD3" w:rsidRDefault="00795A0A" w:rsidP="00795A0A">
            <w:pPr>
              <w:widowControl/>
              <w:numPr>
                <w:ilvl w:val="0"/>
                <w:numId w:val="59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DA6CD3">
              <w:t>The parent does not need to be aware of the cell-specific signals/channel configurations of the child DU</w:t>
            </w:r>
          </w:p>
        </w:tc>
      </w:tr>
    </w:tbl>
    <w:p w14:paraId="4AF19A7A" w14:textId="7A9341FF" w:rsidR="00AF1475" w:rsidRPr="009B5451" w:rsidRDefault="00002CB6" w:rsidP="00BC7D8D">
      <w:pPr>
        <w:spacing w:before="120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In this contribution, </w:t>
      </w:r>
      <w:r>
        <w:rPr>
          <w:lang w:eastAsia="zh-CN"/>
        </w:rPr>
        <w:t xml:space="preserve">we discuss </w:t>
      </w:r>
      <w:r w:rsidR="004C4288">
        <w:rPr>
          <w:lang w:eastAsia="zh-CN"/>
        </w:rPr>
        <w:t xml:space="preserve">the </w:t>
      </w:r>
      <w:r w:rsidR="007B746F">
        <w:rPr>
          <w:lang w:eastAsia="zh-CN"/>
        </w:rPr>
        <w:t xml:space="preserve">remaining </w:t>
      </w:r>
      <w:r>
        <w:rPr>
          <w:lang w:eastAsia="zh-CN"/>
        </w:rPr>
        <w:t>details</w:t>
      </w:r>
      <w:r w:rsidR="007B746F">
        <w:rPr>
          <w:lang w:eastAsia="zh-CN"/>
        </w:rPr>
        <w:t xml:space="preserve"> </w:t>
      </w:r>
      <w:r w:rsidR="003F5E93">
        <w:rPr>
          <w:lang w:eastAsia="zh-CN"/>
        </w:rPr>
        <w:t xml:space="preserve">of </w:t>
      </w:r>
      <w:r w:rsidR="008878E3">
        <w:rPr>
          <w:lang w:eastAsia="zh-CN"/>
        </w:rPr>
        <w:t xml:space="preserve">resource multiplexing </w:t>
      </w:r>
      <w:r w:rsidR="006929E3">
        <w:rPr>
          <w:lang w:eastAsia="zh-CN"/>
        </w:rPr>
        <w:t>between</w:t>
      </w:r>
      <w:r w:rsidR="008878E3">
        <w:rPr>
          <w:lang w:eastAsia="zh-CN"/>
        </w:rPr>
        <w:t xml:space="preserve"> backhaul and access links</w:t>
      </w:r>
      <w:r w:rsidR="00B16977">
        <w:rPr>
          <w:lang w:eastAsia="zh-CN"/>
        </w:rPr>
        <w:t xml:space="preserve"> for IAB</w:t>
      </w:r>
      <w:r w:rsidR="008878E3">
        <w:rPr>
          <w:lang w:eastAsia="zh-CN"/>
        </w:rPr>
        <w:t>.</w:t>
      </w:r>
      <w:r w:rsidR="003F5E93">
        <w:rPr>
          <w:lang w:eastAsia="zh-CN"/>
        </w:rPr>
        <w:t xml:space="preserve"> W</w:t>
      </w:r>
      <w:r w:rsidR="008878E3">
        <w:rPr>
          <w:lang w:eastAsia="zh-CN"/>
        </w:rPr>
        <w:t>e</w:t>
      </w:r>
      <w:r w:rsidR="003F5E93">
        <w:rPr>
          <w:lang w:eastAsia="zh-CN"/>
        </w:rPr>
        <w:t xml:space="preserve"> first</w:t>
      </w:r>
      <w:r w:rsidR="008878E3">
        <w:rPr>
          <w:lang w:eastAsia="zh-CN"/>
        </w:rPr>
        <w:t xml:space="preserve"> discuss the </w:t>
      </w:r>
      <w:r w:rsidR="003F5E93">
        <w:rPr>
          <w:lang w:eastAsia="zh-CN"/>
        </w:rPr>
        <w:t xml:space="preserve">number of </w:t>
      </w:r>
      <w:r w:rsidR="00BE2466">
        <w:rPr>
          <w:lang w:eastAsia="zh-CN"/>
        </w:rPr>
        <w:t xml:space="preserve">required </w:t>
      </w:r>
      <w:r w:rsidR="008878E3">
        <w:rPr>
          <w:lang w:eastAsia="zh-CN"/>
        </w:rPr>
        <w:t xml:space="preserve">guard symbols </w:t>
      </w:r>
      <w:r w:rsidR="007D1344">
        <w:rPr>
          <w:lang w:eastAsia="zh-CN"/>
        </w:rPr>
        <w:t xml:space="preserve">in case of </w:t>
      </w:r>
      <w:r w:rsidR="004C1681">
        <w:rPr>
          <w:lang w:eastAsia="zh-CN"/>
        </w:rPr>
        <w:t>TX</w:t>
      </w:r>
      <w:r w:rsidR="007D1344">
        <w:rPr>
          <w:lang w:eastAsia="zh-CN"/>
        </w:rPr>
        <w:t>/</w:t>
      </w:r>
      <w:r w:rsidR="004C1681">
        <w:rPr>
          <w:lang w:eastAsia="zh-CN"/>
        </w:rPr>
        <w:t>RX</w:t>
      </w:r>
      <w:r w:rsidR="007D1344">
        <w:rPr>
          <w:lang w:eastAsia="zh-CN"/>
        </w:rPr>
        <w:t xml:space="preserve"> switching between</w:t>
      </w:r>
      <w:r w:rsidR="008878E3">
        <w:rPr>
          <w:lang w:eastAsia="zh-CN"/>
        </w:rPr>
        <w:t xml:space="preserve"> MT and DU</w:t>
      </w:r>
      <w:r w:rsidR="003F5E93">
        <w:rPr>
          <w:lang w:eastAsia="zh-CN"/>
        </w:rPr>
        <w:t xml:space="preserve"> within an IAB node</w:t>
      </w:r>
      <w:r w:rsidR="008878E3">
        <w:rPr>
          <w:lang w:eastAsia="zh-CN"/>
        </w:rPr>
        <w:t xml:space="preserve">. </w:t>
      </w:r>
      <w:r w:rsidR="00333825">
        <w:rPr>
          <w:lang w:eastAsia="zh-CN"/>
        </w:rPr>
        <w:t xml:space="preserve">Then </w:t>
      </w:r>
      <w:r w:rsidR="008878E3">
        <w:rPr>
          <w:lang w:eastAsia="zh-CN"/>
        </w:rPr>
        <w:t xml:space="preserve">we compare </w:t>
      </w:r>
      <w:r w:rsidR="00941D19">
        <w:rPr>
          <w:lang w:eastAsia="zh-CN"/>
        </w:rPr>
        <w:t>the</w:t>
      </w:r>
      <w:r w:rsidR="008878E3">
        <w:rPr>
          <w:lang w:eastAsia="zh-CN"/>
        </w:rPr>
        <w:t xml:space="preserve"> alternatives for semi-static</w:t>
      </w:r>
      <w:r w:rsidR="00941D19">
        <w:rPr>
          <w:lang w:eastAsia="zh-CN"/>
        </w:rPr>
        <w:t xml:space="preserve"> </w:t>
      </w:r>
      <w:r w:rsidR="008878E3">
        <w:rPr>
          <w:lang w:eastAsia="zh-CN"/>
        </w:rPr>
        <w:t xml:space="preserve">resource configuration. </w:t>
      </w:r>
      <w:r w:rsidR="00BA34C1">
        <w:rPr>
          <w:lang w:eastAsia="zh-CN"/>
        </w:rPr>
        <w:t>In the end</w:t>
      </w:r>
      <w:r w:rsidR="008878E3">
        <w:rPr>
          <w:lang w:eastAsia="zh-CN"/>
        </w:rPr>
        <w:t xml:space="preserve">, </w:t>
      </w:r>
      <w:r w:rsidR="00D357EE">
        <w:rPr>
          <w:lang w:eastAsia="zh-CN"/>
        </w:rPr>
        <w:t xml:space="preserve">the </w:t>
      </w:r>
      <w:r w:rsidR="008878E3">
        <w:rPr>
          <w:lang w:eastAsia="zh-CN"/>
        </w:rPr>
        <w:t xml:space="preserve">dynamic indication of </w:t>
      </w:r>
      <w:r w:rsidR="00BE2466">
        <w:rPr>
          <w:lang w:eastAsia="zh-CN"/>
        </w:rPr>
        <w:t xml:space="preserve">soft DU </w:t>
      </w:r>
      <w:r w:rsidR="008878E3">
        <w:rPr>
          <w:lang w:eastAsia="zh-CN"/>
        </w:rPr>
        <w:t>resources are</w:t>
      </w:r>
      <w:r w:rsidR="00333825">
        <w:rPr>
          <w:lang w:eastAsia="zh-CN"/>
        </w:rPr>
        <w:t xml:space="preserve"> discussed</w:t>
      </w:r>
      <w:r w:rsidR="008878E3">
        <w:rPr>
          <w:lang w:eastAsia="zh-CN"/>
        </w:rPr>
        <w:t>.</w:t>
      </w:r>
    </w:p>
    <w:p w14:paraId="31C010CA" w14:textId="1494EF1B" w:rsidR="009B5451" w:rsidRDefault="00CD4ED9" w:rsidP="009B5451">
      <w:pPr>
        <w:pStyle w:val="1"/>
        <w:rPr>
          <w:lang w:eastAsia="zh-CN"/>
        </w:rPr>
      </w:pPr>
      <w:r>
        <w:rPr>
          <w:lang w:eastAsia="zh-CN"/>
        </w:rPr>
        <w:t>Semi-static DU resource configuration</w:t>
      </w:r>
    </w:p>
    <w:p w14:paraId="06340E18" w14:textId="3E59FBA8" w:rsidR="00F73BEA" w:rsidRDefault="0027528C" w:rsidP="004F15F9">
      <w:pPr>
        <w:pStyle w:val="2"/>
        <w:rPr>
          <w:rFonts w:eastAsia="Times New Roman"/>
        </w:rPr>
      </w:pPr>
      <w:r w:rsidRPr="004F15F9">
        <w:rPr>
          <w:rFonts w:eastAsia="Times New Roman"/>
        </w:rPr>
        <w:t xml:space="preserve">Guard symbols </w:t>
      </w:r>
      <w:r w:rsidR="004720D0">
        <w:rPr>
          <w:rFonts w:eastAsia="Times New Roman"/>
        </w:rPr>
        <w:t>for</w:t>
      </w:r>
      <w:r w:rsidR="004720D0" w:rsidRPr="004F15F9">
        <w:rPr>
          <w:rFonts w:eastAsia="Times New Roman"/>
        </w:rPr>
        <w:t xml:space="preserve"> </w:t>
      </w:r>
      <w:r w:rsidR="004C1681">
        <w:rPr>
          <w:rFonts w:eastAsia="Times New Roman"/>
        </w:rPr>
        <w:t>TX</w:t>
      </w:r>
      <w:r w:rsidR="004720D0">
        <w:rPr>
          <w:rFonts w:eastAsia="Times New Roman"/>
        </w:rPr>
        <w:t>/</w:t>
      </w:r>
      <w:r w:rsidR="004C1681">
        <w:rPr>
          <w:rFonts w:eastAsia="Times New Roman"/>
        </w:rPr>
        <w:t>RX</w:t>
      </w:r>
      <w:r w:rsidR="004720D0">
        <w:rPr>
          <w:rFonts w:eastAsia="Times New Roman"/>
        </w:rPr>
        <w:t xml:space="preserve"> switching between </w:t>
      </w:r>
      <w:r w:rsidRPr="004F15F9">
        <w:rPr>
          <w:rFonts w:eastAsia="Times New Roman"/>
        </w:rPr>
        <w:t xml:space="preserve">MT and DU </w:t>
      </w:r>
    </w:p>
    <w:p w14:paraId="15C65801" w14:textId="12D15892" w:rsidR="0090548B" w:rsidRDefault="007B746F" w:rsidP="006670E6">
      <w:pPr>
        <w:rPr>
          <w:lang w:eastAsia="zh-CN"/>
        </w:rPr>
      </w:pPr>
      <w:r>
        <w:rPr>
          <w:lang w:eastAsia="zh-CN"/>
        </w:rPr>
        <w:t xml:space="preserve">Considering </w:t>
      </w:r>
      <w:r w:rsidR="004C1681">
        <w:rPr>
          <w:lang w:eastAsia="zh-CN"/>
        </w:rPr>
        <w:t>TX</w:t>
      </w:r>
      <w:r>
        <w:rPr>
          <w:lang w:eastAsia="zh-CN"/>
        </w:rPr>
        <w:t>/</w:t>
      </w:r>
      <w:r w:rsidR="004C1681">
        <w:rPr>
          <w:lang w:eastAsia="zh-CN"/>
        </w:rPr>
        <w:t>RX</w:t>
      </w:r>
      <w:r>
        <w:rPr>
          <w:lang w:eastAsia="zh-CN"/>
        </w:rPr>
        <w:t xml:space="preserve"> switching between MT and DU, some guard symbols </w:t>
      </w:r>
      <w:r w:rsidR="00FC7C3C">
        <w:rPr>
          <w:lang w:eastAsia="zh-CN"/>
        </w:rPr>
        <w:t>are required</w:t>
      </w:r>
      <w:r>
        <w:rPr>
          <w:lang w:eastAsia="zh-CN"/>
        </w:rPr>
        <w:t xml:space="preserve"> </w:t>
      </w:r>
      <w:r w:rsidR="00991C71">
        <w:rPr>
          <w:lang w:eastAsia="zh-CN"/>
        </w:rPr>
        <w:t xml:space="preserve">at either MT or DU </w:t>
      </w:r>
      <w:r w:rsidR="0062630F">
        <w:rPr>
          <w:lang w:eastAsia="zh-CN"/>
        </w:rPr>
        <w:t xml:space="preserve">in order to avoid the potential </w:t>
      </w:r>
      <w:r w:rsidR="00980A13">
        <w:rPr>
          <w:lang w:eastAsia="zh-CN"/>
        </w:rPr>
        <w:t>resource</w:t>
      </w:r>
      <w:r w:rsidR="0062630F">
        <w:rPr>
          <w:lang w:eastAsia="zh-CN"/>
        </w:rPr>
        <w:t xml:space="preserve"> overlapping</w:t>
      </w:r>
      <w:r w:rsidR="00E511E1">
        <w:rPr>
          <w:lang w:eastAsia="zh-CN"/>
        </w:rPr>
        <w:t xml:space="preserve"> between MT and DU</w:t>
      </w:r>
      <w:r>
        <w:rPr>
          <w:lang w:eastAsia="zh-CN"/>
        </w:rPr>
        <w:t>.</w:t>
      </w:r>
      <w:r w:rsidR="00734A7B">
        <w:rPr>
          <w:lang w:eastAsia="zh-CN"/>
        </w:rPr>
        <w:t xml:space="preserve"> </w:t>
      </w:r>
    </w:p>
    <w:p w14:paraId="7A6D958C" w14:textId="16031B2B" w:rsidR="00B76CCC" w:rsidRDefault="00666459" w:rsidP="006670E6">
      <w:pPr>
        <w:rPr>
          <w:lang w:eastAsia="zh-CN"/>
        </w:rPr>
      </w:pPr>
      <w:r>
        <w:rPr>
          <w:lang w:eastAsia="zh-CN"/>
        </w:rPr>
        <w:t>I</w:t>
      </w:r>
      <w:r w:rsidR="00E7598E">
        <w:rPr>
          <w:lang w:eastAsia="zh-CN"/>
        </w:rPr>
        <w:t xml:space="preserve">n TDM </w:t>
      </w:r>
      <w:r w:rsidR="001A200E">
        <w:rPr>
          <w:lang w:eastAsia="zh-CN"/>
        </w:rPr>
        <w:t>operation</w:t>
      </w:r>
      <w:r w:rsidR="00E7598E">
        <w:rPr>
          <w:lang w:eastAsia="zh-CN"/>
        </w:rPr>
        <w:t xml:space="preserve">, there </w:t>
      </w:r>
      <w:r w:rsidR="00BE2466">
        <w:rPr>
          <w:lang w:eastAsia="zh-CN"/>
        </w:rPr>
        <w:t>are</w:t>
      </w:r>
      <w:r w:rsidR="00E7598E">
        <w:rPr>
          <w:lang w:eastAsia="zh-CN"/>
        </w:rPr>
        <w:t xml:space="preserve"> </w:t>
      </w:r>
      <w:r w:rsidR="00663DF2">
        <w:rPr>
          <w:lang w:eastAsia="zh-CN"/>
        </w:rPr>
        <w:t>eight</w:t>
      </w:r>
      <w:r w:rsidR="00E7598E">
        <w:rPr>
          <w:lang w:eastAsia="zh-CN"/>
        </w:rPr>
        <w:t xml:space="preserve"> switching </w:t>
      </w:r>
      <w:r w:rsidR="00734A7B">
        <w:rPr>
          <w:lang w:eastAsia="zh-CN"/>
        </w:rPr>
        <w:t>patterns</w:t>
      </w:r>
      <w:r w:rsidR="00310A0E">
        <w:rPr>
          <w:lang w:eastAsia="zh-CN"/>
        </w:rPr>
        <w:t xml:space="preserve"> </w:t>
      </w:r>
      <w:r w:rsidR="00BE2466">
        <w:rPr>
          <w:lang w:eastAsia="zh-CN"/>
        </w:rPr>
        <w:t>as</w:t>
      </w:r>
      <w:r w:rsidR="00663DF2">
        <w:rPr>
          <w:lang w:eastAsia="zh-CN"/>
        </w:rPr>
        <w:t xml:space="preserve"> listed in Table 1</w:t>
      </w:r>
      <w:r w:rsidR="00DA534E">
        <w:rPr>
          <w:lang w:eastAsia="zh-CN"/>
        </w:rPr>
        <w:t xml:space="preserve"> in the Appendix</w:t>
      </w:r>
      <w:r w:rsidR="00663DF2">
        <w:rPr>
          <w:lang w:eastAsia="zh-CN"/>
        </w:rPr>
        <w:t>.</w:t>
      </w:r>
      <w:r w:rsidR="0077799D">
        <w:rPr>
          <w:lang w:eastAsia="zh-CN"/>
        </w:rPr>
        <w:t xml:space="preserve"> It can be </w:t>
      </w:r>
      <w:r w:rsidR="00BA0200">
        <w:rPr>
          <w:lang w:eastAsia="zh-CN"/>
        </w:rPr>
        <w:t>observed</w:t>
      </w:r>
      <w:r w:rsidR="0077799D">
        <w:rPr>
          <w:lang w:eastAsia="zh-CN"/>
        </w:rPr>
        <w:t xml:space="preserve"> that the guard time is </w:t>
      </w:r>
      <w:r w:rsidR="00F23FF5">
        <w:rPr>
          <w:lang w:eastAsia="zh-CN"/>
        </w:rPr>
        <w:t xml:space="preserve">dependent on </w:t>
      </w:r>
      <w:r w:rsidR="008816D4">
        <w:rPr>
          <w:lang w:eastAsia="zh-CN"/>
        </w:rPr>
        <w:t>the following</w:t>
      </w:r>
      <w:r w:rsidR="003A44BE">
        <w:rPr>
          <w:lang w:eastAsia="zh-CN"/>
        </w:rPr>
        <w:t xml:space="preserve"> factors: </w:t>
      </w:r>
      <w:r w:rsidR="00076523">
        <w:rPr>
          <w:lang w:eastAsia="zh-CN"/>
        </w:rPr>
        <w:t xml:space="preserve">the </w:t>
      </w:r>
      <w:r w:rsidR="0077799D">
        <w:rPr>
          <w:lang w:eastAsia="zh-CN"/>
        </w:rPr>
        <w:t>MT backhaul link propagation delay</w:t>
      </w:r>
      <w:r w:rsidR="00076523">
        <w:rPr>
          <w:lang w:eastAsia="zh-CN"/>
        </w:rPr>
        <w:t xml:space="preserve">; the </w:t>
      </w:r>
      <w:r w:rsidR="007C7CD8">
        <w:rPr>
          <w:lang w:eastAsia="zh-CN"/>
        </w:rPr>
        <w:t>T</w:t>
      </w:r>
      <w:r w:rsidR="00B86D53">
        <w:rPr>
          <w:lang w:eastAsia="zh-CN"/>
        </w:rPr>
        <w:t>X</w:t>
      </w:r>
      <w:r w:rsidR="007C7CD8">
        <w:rPr>
          <w:lang w:eastAsia="zh-CN"/>
        </w:rPr>
        <w:t>-R</w:t>
      </w:r>
      <w:r w:rsidR="00B86D53">
        <w:rPr>
          <w:lang w:eastAsia="zh-CN"/>
        </w:rPr>
        <w:t>X</w:t>
      </w:r>
      <w:r w:rsidR="007C7CD8">
        <w:rPr>
          <w:lang w:eastAsia="zh-CN"/>
        </w:rPr>
        <w:t>/R</w:t>
      </w:r>
      <w:r w:rsidR="00B86D53">
        <w:rPr>
          <w:lang w:eastAsia="zh-CN"/>
        </w:rPr>
        <w:t>X</w:t>
      </w:r>
      <w:r w:rsidR="007C7CD8">
        <w:rPr>
          <w:lang w:eastAsia="zh-CN"/>
        </w:rPr>
        <w:t>-T</w:t>
      </w:r>
      <w:r w:rsidR="00B86D53">
        <w:rPr>
          <w:lang w:eastAsia="zh-CN"/>
        </w:rPr>
        <w:t>X</w:t>
      </w:r>
      <w:r w:rsidR="0077799D">
        <w:rPr>
          <w:lang w:eastAsia="zh-CN"/>
        </w:rPr>
        <w:t xml:space="preserve"> switching interval</w:t>
      </w:r>
      <w:r w:rsidR="007C7CD8">
        <w:rPr>
          <w:lang w:eastAsia="zh-CN"/>
        </w:rPr>
        <w:t xml:space="preserve"> between MT and DU</w:t>
      </w:r>
      <w:r w:rsidR="00076523">
        <w:rPr>
          <w:lang w:eastAsia="zh-CN"/>
        </w:rPr>
        <w:t xml:space="preserve"> and the </w:t>
      </w:r>
      <w:r w:rsidR="004C1681">
        <w:rPr>
          <w:lang w:eastAsia="zh-CN"/>
        </w:rPr>
        <w:t>RX</w:t>
      </w:r>
      <w:r w:rsidR="00B76CCC">
        <w:rPr>
          <w:lang w:eastAsia="zh-CN"/>
        </w:rPr>
        <w:t>-</w:t>
      </w:r>
      <w:r w:rsidR="004C1681">
        <w:rPr>
          <w:lang w:eastAsia="zh-CN"/>
        </w:rPr>
        <w:t>TX</w:t>
      </w:r>
      <w:r w:rsidR="006531C0">
        <w:rPr>
          <w:lang w:eastAsia="zh-CN"/>
        </w:rPr>
        <w:t xml:space="preserve"> switching interval for DU</w:t>
      </w:r>
      <w:r w:rsidR="00076523">
        <w:rPr>
          <w:lang w:eastAsia="zh-CN"/>
        </w:rPr>
        <w:t xml:space="preserve">. </w:t>
      </w:r>
      <w:r w:rsidR="007353F8">
        <w:rPr>
          <w:lang w:eastAsia="zh-CN"/>
        </w:rPr>
        <w:t>T</w:t>
      </w:r>
      <w:r w:rsidR="002A2EA3">
        <w:rPr>
          <w:lang w:eastAsia="zh-CN"/>
        </w:rPr>
        <w:t>he number of guard symbol</w:t>
      </w:r>
      <w:r w:rsidR="00F82C35">
        <w:rPr>
          <w:lang w:eastAsia="zh-CN"/>
        </w:rPr>
        <w:t>s</w:t>
      </w:r>
      <w:r w:rsidR="002A2EA3">
        <w:rPr>
          <w:lang w:eastAsia="zh-CN"/>
        </w:rPr>
        <w:t xml:space="preserve"> should accommodate the required guard time.</w:t>
      </w:r>
      <w:r w:rsidR="00B76CCC">
        <w:rPr>
          <w:lang w:eastAsia="zh-CN"/>
        </w:rPr>
        <w:t xml:space="preserve"> From Table 1, the max</w:t>
      </w:r>
      <w:r w:rsidR="00F82C35">
        <w:rPr>
          <w:lang w:eastAsia="zh-CN"/>
        </w:rPr>
        <w:t>imum number of</w:t>
      </w:r>
      <w:r w:rsidR="00B76CCC">
        <w:rPr>
          <w:lang w:eastAsia="zh-CN"/>
        </w:rPr>
        <w:t xml:space="preserve"> required guard symbols </w:t>
      </w:r>
      <w:r w:rsidR="00081559">
        <w:rPr>
          <w:lang w:eastAsia="zh-CN"/>
        </w:rPr>
        <w:t xml:space="preserve">may </w:t>
      </w:r>
      <w:r w:rsidR="00B76CCC">
        <w:rPr>
          <w:lang w:eastAsia="zh-CN"/>
        </w:rPr>
        <w:t xml:space="preserve">vary </w:t>
      </w:r>
      <w:r w:rsidR="00CA627D">
        <w:rPr>
          <w:lang w:eastAsia="zh-CN"/>
        </w:rPr>
        <w:t>for</w:t>
      </w:r>
      <w:r w:rsidR="00B76CCC">
        <w:rPr>
          <w:lang w:eastAsia="zh-CN"/>
        </w:rPr>
        <w:t xml:space="preserve"> different TDM switching pattern</w:t>
      </w:r>
      <w:r w:rsidR="003B0742">
        <w:rPr>
          <w:lang w:eastAsia="zh-CN"/>
        </w:rPr>
        <w:t>s</w:t>
      </w:r>
      <w:r w:rsidR="00B76CCC">
        <w:rPr>
          <w:lang w:eastAsia="zh-CN"/>
        </w:rPr>
        <w:t>.</w:t>
      </w:r>
    </w:p>
    <w:p w14:paraId="3FEFBB9A" w14:textId="5F79280F" w:rsidR="007F7BDF" w:rsidRDefault="00B76CCC" w:rsidP="006670E6">
      <w:pPr>
        <w:rPr>
          <w:lang w:eastAsia="zh-CN"/>
        </w:rPr>
      </w:pPr>
      <w:r>
        <w:rPr>
          <w:lang w:eastAsia="zh-CN"/>
        </w:rPr>
        <w:t>Considering the long distance of backhaul link</w:t>
      </w:r>
      <w:r w:rsidR="003C154C">
        <w:rPr>
          <w:lang w:eastAsia="zh-CN"/>
        </w:rPr>
        <w:t>,</w:t>
      </w:r>
      <w:r>
        <w:rPr>
          <w:lang w:eastAsia="zh-CN"/>
        </w:rPr>
        <w:t xml:space="preserve"> </w:t>
      </w:r>
      <w:r w:rsidR="00BC0591">
        <w:rPr>
          <w:lang w:eastAsia="zh-CN"/>
        </w:rPr>
        <w:t>e.g.</w:t>
      </w:r>
      <w:r>
        <w:rPr>
          <w:lang w:eastAsia="zh-CN"/>
        </w:rPr>
        <w:t xml:space="preserve"> 2.5</w:t>
      </w:r>
      <w:r w:rsidR="004A4447">
        <w:rPr>
          <w:lang w:eastAsia="zh-CN"/>
        </w:rPr>
        <w:t xml:space="preserve"> </w:t>
      </w:r>
      <w:r w:rsidR="00397FAE">
        <w:rPr>
          <w:lang w:eastAsia="zh-CN"/>
        </w:rPr>
        <w:t>k</w:t>
      </w:r>
      <w:r>
        <w:rPr>
          <w:lang w:eastAsia="zh-CN"/>
        </w:rPr>
        <w:t xml:space="preserve">m, </w:t>
      </w:r>
      <w:r w:rsidR="007F7BDF">
        <w:rPr>
          <w:lang w:eastAsia="zh-CN"/>
        </w:rPr>
        <w:t xml:space="preserve">the </w:t>
      </w:r>
      <w:r w:rsidR="001D2702">
        <w:rPr>
          <w:lang w:eastAsia="zh-CN"/>
        </w:rPr>
        <w:t>maximum</w:t>
      </w:r>
      <w:r w:rsidR="007F7BDF">
        <w:rPr>
          <w:lang w:eastAsia="zh-CN"/>
        </w:rPr>
        <w:t xml:space="preserve"> propagation delay </w:t>
      </w:r>
      <w:r w:rsidR="006B320A">
        <w:rPr>
          <w:lang w:eastAsia="zh-CN"/>
        </w:rPr>
        <w:t xml:space="preserve">of backhaul link </w:t>
      </w:r>
      <w:r w:rsidR="007F7BDF">
        <w:rPr>
          <w:lang w:eastAsia="zh-CN"/>
        </w:rPr>
        <w:t>is 8.3</w:t>
      </w:r>
      <w:r w:rsidR="000F3DF9">
        <w:rPr>
          <w:lang w:eastAsia="zh-CN"/>
        </w:rPr>
        <w:t xml:space="preserve"> </w:t>
      </w:r>
      <w:r w:rsidR="007F7BDF">
        <w:rPr>
          <w:lang w:eastAsia="zh-CN"/>
        </w:rPr>
        <w:t xml:space="preserve">us. The </w:t>
      </w:r>
      <w:r w:rsidR="001D2702">
        <w:rPr>
          <w:lang w:eastAsia="zh-CN"/>
        </w:rPr>
        <w:t>maximum</w:t>
      </w:r>
      <w:r w:rsidR="007F7BDF">
        <w:rPr>
          <w:lang w:eastAsia="zh-CN"/>
        </w:rPr>
        <w:t xml:space="preserve"> allowed </w:t>
      </w:r>
      <w:r w:rsidR="004C1681">
        <w:rPr>
          <w:lang w:eastAsia="zh-CN"/>
        </w:rPr>
        <w:t>TX</w:t>
      </w:r>
      <w:r w:rsidR="007F7BDF">
        <w:rPr>
          <w:lang w:eastAsia="zh-CN"/>
        </w:rPr>
        <w:t>/</w:t>
      </w:r>
      <w:r w:rsidR="004C1681">
        <w:rPr>
          <w:lang w:eastAsia="zh-CN"/>
        </w:rPr>
        <w:t>RX</w:t>
      </w:r>
      <w:r w:rsidR="007F7BDF">
        <w:rPr>
          <w:lang w:eastAsia="zh-CN"/>
        </w:rPr>
        <w:t xml:space="preserve"> switching interval for the same transceiver </w:t>
      </w:r>
      <w:r w:rsidR="00ED1292">
        <w:rPr>
          <w:lang w:eastAsia="zh-CN"/>
        </w:rPr>
        <w:t>in</w:t>
      </w:r>
      <w:r w:rsidR="007F7BDF">
        <w:rPr>
          <w:lang w:eastAsia="zh-CN"/>
        </w:rPr>
        <w:t xml:space="preserve"> FR2 is defined </w:t>
      </w:r>
      <w:r w:rsidR="00E41EF3">
        <w:rPr>
          <w:lang w:eastAsia="zh-CN"/>
        </w:rPr>
        <w:t xml:space="preserve">as </w:t>
      </w:r>
      <w:r w:rsidR="007F7BDF">
        <w:rPr>
          <w:lang w:eastAsia="zh-CN"/>
        </w:rPr>
        <w:t>3</w:t>
      </w:r>
      <w:r w:rsidR="00397FAE">
        <w:rPr>
          <w:lang w:eastAsia="zh-CN"/>
        </w:rPr>
        <w:t xml:space="preserve"> </w:t>
      </w:r>
      <w:r w:rsidR="007F7BDF">
        <w:rPr>
          <w:lang w:eastAsia="zh-CN"/>
        </w:rPr>
        <w:t xml:space="preserve">us according to RAN4, which can be used as a reference for the </w:t>
      </w:r>
      <w:r w:rsidR="004C1681">
        <w:rPr>
          <w:lang w:eastAsia="zh-CN"/>
        </w:rPr>
        <w:t>TX</w:t>
      </w:r>
      <w:r w:rsidR="007F7BDF">
        <w:rPr>
          <w:lang w:eastAsia="zh-CN"/>
        </w:rPr>
        <w:t>-</w:t>
      </w:r>
      <w:r w:rsidR="004C1681">
        <w:rPr>
          <w:lang w:eastAsia="zh-CN"/>
        </w:rPr>
        <w:t>RX</w:t>
      </w:r>
      <w:r w:rsidR="007F7BDF">
        <w:rPr>
          <w:lang w:eastAsia="zh-CN"/>
        </w:rPr>
        <w:t>/</w:t>
      </w:r>
      <w:r w:rsidR="004C1681">
        <w:rPr>
          <w:lang w:eastAsia="zh-CN"/>
        </w:rPr>
        <w:t>RX</w:t>
      </w:r>
      <w:r w:rsidR="007F7BDF">
        <w:rPr>
          <w:lang w:eastAsia="zh-CN"/>
        </w:rPr>
        <w:t>-</w:t>
      </w:r>
      <w:r w:rsidR="004C1681">
        <w:rPr>
          <w:lang w:eastAsia="zh-CN"/>
        </w:rPr>
        <w:t>TX</w:t>
      </w:r>
      <w:r w:rsidR="007F7BDF">
        <w:rPr>
          <w:lang w:eastAsia="zh-CN"/>
        </w:rPr>
        <w:t xml:space="preserve"> switching interval between MT and DU. </w:t>
      </w:r>
      <w:r w:rsidR="00E239D8">
        <w:rPr>
          <w:lang w:eastAsia="zh-CN"/>
        </w:rPr>
        <w:t>T</w:t>
      </w:r>
      <w:r w:rsidR="007F7BDF">
        <w:rPr>
          <w:lang w:eastAsia="zh-CN"/>
        </w:rPr>
        <w:t xml:space="preserve">he </w:t>
      </w:r>
      <w:r w:rsidR="001D2702">
        <w:rPr>
          <w:lang w:eastAsia="zh-CN"/>
        </w:rPr>
        <w:t>maximum</w:t>
      </w:r>
      <w:r w:rsidR="007F7BDF">
        <w:rPr>
          <w:lang w:eastAsia="zh-CN"/>
        </w:rPr>
        <w:t xml:space="preserve"> </w:t>
      </w:r>
      <w:r w:rsidR="00E239D8">
        <w:rPr>
          <w:lang w:eastAsia="zh-CN"/>
        </w:rPr>
        <w:t xml:space="preserve">number of </w:t>
      </w:r>
      <w:r w:rsidR="007F7BDF">
        <w:rPr>
          <w:lang w:eastAsia="zh-CN"/>
        </w:rPr>
        <w:t>required guard symbol</w:t>
      </w:r>
      <w:r w:rsidR="00E239D8">
        <w:rPr>
          <w:lang w:eastAsia="zh-CN"/>
        </w:rPr>
        <w:t>s</w:t>
      </w:r>
      <w:r w:rsidR="007F7BDF">
        <w:rPr>
          <w:lang w:eastAsia="zh-CN"/>
        </w:rPr>
        <w:t xml:space="preserve"> for each switching pattern considering the 60/120</w:t>
      </w:r>
      <w:r w:rsidR="00397FAE">
        <w:rPr>
          <w:lang w:eastAsia="zh-CN"/>
        </w:rPr>
        <w:t xml:space="preserve"> </w:t>
      </w:r>
      <w:r w:rsidR="007F7BDF">
        <w:rPr>
          <w:lang w:eastAsia="zh-CN"/>
        </w:rPr>
        <w:t>kHz subcarrier spacing applied in FR2</w:t>
      </w:r>
      <w:r w:rsidR="00E239D8">
        <w:rPr>
          <w:lang w:eastAsia="zh-CN"/>
        </w:rPr>
        <w:t xml:space="preserve"> </w:t>
      </w:r>
      <w:r w:rsidR="007F7BDF">
        <w:rPr>
          <w:lang w:eastAsia="zh-CN"/>
        </w:rPr>
        <w:t>is also listed in Table 1</w:t>
      </w:r>
      <w:r w:rsidR="008B703B">
        <w:rPr>
          <w:lang w:eastAsia="zh-CN"/>
        </w:rPr>
        <w:t xml:space="preserve"> </w:t>
      </w:r>
      <w:r w:rsidR="00064377">
        <w:rPr>
          <w:lang w:eastAsia="zh-CN"/>
        </w:rPr>
        <w:t>in the</w:t>
      </w:r>
      <w:r w:rsidR="008B703B">
        <w:rPr>
          <w:lang w:eastAsia="zh-CN"/>
        </w:rPr>
        <w:t xml:space="preserve"> </w:t>
      </w:r>
      <w:r w:rsidR="005F1D9D">
        <w:rPr>
          <w:lang w:eastAsia="zh-CN"/>
        </w:rPr>
        <w:t>A</w:t>
      </w:r>
      <w:r w:rsidR="008B703B">
        <w:rPr>
          <w:lang w:eastAsia="zh-CN"/>
        </w:rPr>
        <w:t>ppendix</w:t>
      </w:r>
      <w:r w:rsidR="007F7BDF">
        <w:rPr>
          <w:lang w:eastAsia="zh-CN"/>
        </w:rPr>
        <w:t>.</w:t>
      </w:r>
    </w:p>
    <w:p w14:paraId="68ABA727" w14:textId="553385F4" w:rsidR="00161E84" w:rsidRDefault="003A44BE" w:rsidP="006670E6">
      <w:pPr>
        <w:rPr>
          <w:lang w:eastAsia="zh-CN"/>
        </w:rPr>
      </w:pPr>
      <w:r>
        <w:rPr>
          <w:lang w:eastAsia="zh-CN"/>
        </w:rPr>
        <w:lastRenderedPageBreak/>
        <w:t>To avoid the potential resource overlapping</w:t>
      </w:r>
      <w:r w:rsidR="008A2B80">
        <w:rPr>
          <w:lang w:eastAsia="zh-CN"/>
        </w:rPr>
        <w:t xml:space="preserve"> between MT and DU</w:t>
      </w:r>
      <w:r w:rsidR="00A23A01">
        <w:rPr>
          <w:lang w:eastAsia="zh-CN"/>
        </w:rPr>
        <w:t>,</w:t>
      </w:r>
      <w:r w:rsidR="00F9319F">
        <w:rPr>
          <w:lang w:eastAsia="zh-CN"/>
        </w:rPr>
        <w:t xml:space="preserve"> </w:t>
      </w:r>
      <w:r w:rsidR="00351831">
        <w:rPr>
          <w:lang w:eastAsia="zh-CN"/>
        </w:rPr>
        <w:t>one</w:t>
      </w:r>
      <w:r w:rsidR="00A23A01">
        <w:rPr>
          <w:lang w:eastAsia="zh-CN"/>
        </w:rPr>
        <w:t xml:space="preserve"> </w:t>
      </w:r>
      <w:r w:rsidR="00723A50">
        <w:rPr>
          <w:lang w:eastAsia="zh-CN"/>
        </w:rPr>
        <w:t>simple</w:t>
      </w:r>
      <w:r w:rsidR="00A23A01">
        <w:rPr>
          <w:lang w:eastAsia="zh-CN"/>
        </w:rPr>
        <w:t xml:space="preserve"> way is to </w:t>
      </w:r>
      <w:r w:rsidR="00351831">
        <w:rPr>
          <w:lang w:eastAsia="zh-CN"/>
        </w:rPr>
        <w:t xml:space="preserve">always reserve the maximum number of required guard symbols whenever </w:t>
      </w:r>
      <w:r w:rsidR="008872B5">
        <w:rPr>
          <w:lang w:eastAsia="zh-CN"/>
        </w:rPr>
        <w:t xml:space="preserve">TX/RX </w:t>
      </w:r>
      <w:r w:rsidR="00351831">
        <w:rPr>
          <w:lang w:eastAsia="zh-CN"/>
        </w:rPr>
        <w:t xml:space="preserve">switching </w:t>
      </w:r>
      <w:r w:rsidR="00BA3132">
        <w:rPr>
          <w:lang w:eastAsia="zh-CN"/>
        </w:rPr>
        <w:t xml:space="preserve">occurs </w:t>
      </w:r>
      <w:r w:rsidR="00351831">
        <w:rPr>
          <w:lang w:eastAsia="zh-CN"/>
        </w:rPr>
        <w:t>between MT and DU</w:t>
      </w:r>
      <w:r w:rsidR="00A23A01">
        <w:rPr>
          <w:lang w:eastAsia="zh-CN"/>
        </w:rPr>
        <w:t xml:space="preserve">. However, </w:t>
      </w:r>
      <w:r w:rsidR="00FA2E43">
        <w:rPr>
          <w:lang w:eastAsia="zh-CN"/>
        </w:rPr>
        <w:t>this</w:t>
      </w:r>
      <w:r w:rsidR="00A23A01">
        <w:rPr>
          <w:lang w:eastAsia="zh-CN"/>
        </w:rPr>
        <w:t xml:space="preserve"> approach will cause rather </w:t>
      </w:r>
      <w:r w:rsidR="001168D2">
        <w:rPr>
          <w:lang w:eastAsia="zh-CN"/>
        </w:rPr>
        <w:t>large</w:t>
      </w:r>
      <w:r w:rsidR="00A23A01">
        <w:rPr>
          <w:lang w:eastAsia="zh-CN"/>
        </w:rPr>
        <w:t xml:space="preserve"> resource waste </w:t>
      </w:r>
      <w:r w:rsidR="00D357EE">
        <w:rPr>
          <w:lang w:eastAsia="zh-CN"/>
        </w:rPr>
        <w:t xml:space="preserve">especially </w:t>
      </w:r>
      <w:r w:rsidR="00A23A01">
        <w:rPr>
          <w:lang w:eastAsia="zh-CN"/>
        </w:rPr>
        <w:t>for 120</w:t>
      </w:r>
      <w:r w:rsidR="008A7DCC">
        <w:rPr>
          <w:lang w:eastAsia="zh-CN"/>
        </w:rPr>
        <w:t xml:space="preserve"> </w:t>
      </w:r>
      <w:r w:rsidR="00A23A01">
        <w:rPr>
          <w:lang w:eastAsia="zh-CN"/>
        </w:rPr>
        <w:t xml:space="preserve">kHz </w:t>
      </w:r>
      <w:r w:rsidR="00DC7115">
        <w:rPr>
          <w:lang w:eastAsia="zh-CN"/>
        </w:rPr>
        <w:t xml:space="preserve">SCS </w:t>
      </w:r>
      <w:r w:rsidR="00EA684A">
        <w:rPr>
          <w:lang w:eastAsia="zh-CN"/>
        </w:rPr>
        <w:t>hence</w:t>
      </w:r>
      <w:r w:rsidR="00A23A01">
        <w:rPr>
          <w:lang w:eastAsia="zh-CN"/>
        </w:rPr>
        <w:t xml:space="preserve"> </w:t>
      </w:r>
      <w:r w:rsidR="002A2EA3">
        <w:rPr>
          <w:lang w:eastAsia="zh-CN"/>
        </w:rPr>
        <w:t xml:space="preserve">is </w:t>
      </w:r>
      <w:r w:rsidR="00A23A01">
        <w:rPr>
          <w:lang w:eastAsia="zh-CN"/>
        </w:rPr>
        <w:t>no</w:t>
      </w:r>
      <w:r w:rsidR="00EA684A">
        <w:rPr>
          <w:lang w:eastAsia="zh-CN"/>
        </w:rPr>
        <w:t>t p</w:t>
      </w:r>
      <w:r w:rsidR="00A23A01">
        <w:rPr>
          <w:lang w:eastAsia="zh-CN"/>
        </w:rPr>
        <w:t xml:space="preserve">referable for backhaul link capacity. </w:t>
      </w:r>
      <w:r w:rsidR="00161E84">
        <w:rPr>
          <w:lang w:eastAsia="zh-CN"/>
        </w:rPr>
        <w:t xml:space="preserve">For example, for </w:t>
      </w:r>
      <w:r w:rsidR="00691475">
        <w:rPr>
          <w:lang w:eastAsia="zh-CN"/>
        </w:rPr>
        <w:t>the switching from</w:t>
      </w:r>
      <w:r w:rsidR="00161E84">
        <w:rPr>
          <w:lang w:eastAsia="zh-CN"/>
        </w:rPr>
        <w:t xml:space="preserve"> MT</w:t>
      </w:r>
      <w:r w:rsidR="00691475">
        <w:rPr>
          <w:lang w:eastAsia="zh-CN"/>
        </w:rPr>
        <w:t>-</w:t>
      </w:r>
      <w:r w:rsidR="004C1681">
        <w:rPr>
          <w:lang w:eastAsia="zh-CN"/>
        </w:rPr>
        <w:t>RX</w:t>
      </w:r>
      <w:r w:rsidR="00691475">
        <w:rPr>
          <w:lang w:eastAsia="zh-CN"/>
        </w:rPr>
        <w:t xml:space="preserve"> to </w:t>
      </w:r>
      <w:r w:rsidR="00161E84">
        <w:rPr>
          <w:lang w:eastAsia="zh-CN"/>
        </w:rPr>
        <w:t>DU</w:t>
      </w:r>
      <w:r w:rsidR="00691475">
        <w:rPr>
          <w:lang w:eastAsia="zh-CN"/>
        </w:rPr>
        <w:t>-</w:t>
      </w:r>
      <w:r w:rsidR="004C1681">
        <w:rPr>
          <w:lang w:eastAsia="zh-CN"/>
        </w:rPr>
        <w:t>TX</w:t>
      </w:r>
      <w:r w:rsidR="00691475">
        <w:rPr>
          <w:lang w:eastAsia="zh-CN"/>
        </w:rPr>
        <w:t xml:space="preserve"> then to </w:t>
      </w:r>
      <w:r w:rsidR="00161E84">
        <w:rPr>
          <w:lang w:eastAsia="zh-CN"/>
        </w:rPr>
        <w:t>MT</w:t>
      </w:r>
      <w:r w:rsidR="00691475">
        <w:rPr>
          <w:lang w:eastAsia="zh-CN"/>
        </w:rPr>
        <w:t>-</w:t>
      </w:r>
      <w:r w:rsidR="004C1681">
        <w:rPr>
          <w:lang w:eastAsia="zh-CN"/>
        </w:rPr>
        <w:t>RX</w:t>
      </w:r>
      <w:r w:rsidR="00161E84">
        <w:rPr>
          <w:lang w:eastAsia="zh-CN"/>
        </w:rPr>
        <w:t xml:space="preserve"> pattern, the maximum </w:t>
      </w:r>
      <w:r w:rsidR="00612E0A">
        <w:rPr>
          <w:lang w:eastAsia="zh-CN"/>
        </w:rPr>
        <w:t xml:space="preserve">number of </w:t>
      </w:r>
      <w:r w:rsidR="00161E84">
        <w:rPr>
          <w:lang w:eastAsia="zh-CN"/>
        </w:rPr>
        <w:t>guard symbol</w:t>
      </w:r>
      <w:r w:rsidR="00612E0A">
        <w:rPr>
          <w:lang w:eastAsia="zh-CN"/>
        </w:rPr>
        <w:t>s</w:t>
      </w:r>
      <w:r w:rsidR="00161E84">
        <w:rPr>
          <w:lang w:eastAsia="zh-CN"/>
        </w:rPr>
        <w:t xml:space="preserve"> </w:t>
      </w:r>
      <w:r w:rsidR="00612E0A">
        <w:rPr>
          <w:lang w:eastAsia="zh-CN"/>
        </w:rPr>
        <w:t>is</w:t>
      </w:r>
      <w:r w:rsidR="00161E84">
        <w:rPr>
          <w:lang w:eastAsia="zh-CN"/>
        </w:rPr>
        <w:t xml:space="preserve"> </w:t>
      </w:r>
      <w:r w:rsidR="00644DF7">
        <w:rPr>
          <w:lang w:eastAsia="zh-CN"/>
        </w:rPr>
        <w:t>3</w:t>
      </w:r>
      <w:r w:rsidR="00161E84">
        <w:rPr>
          <w:lang w:eastAsia="zh-CN"/>
        </w:rPr>
        <w:t xml:space="preserve"> </w:t>
      </w:r>
      <w:r w:rsidR="00644DF7">
        <w:rPr>
          <w:lang w:eastAsia="zh-CN"/>
        </w:rPr>
        <w:t xml:space="preserve">(2 symbols </w:t>
      </w:r>
      <w:r w:rsidR="00161E84">
        <w:rPr>
          <w:lang w:eastAsia="zh-CN"/>
        </w:rPr>
        <w:t>for MT</w:t>
      </w:r>
      <w:r w:rsidR="00691475">
        <w:rPr>
          <w:lang w:eastAsia="zh-CN"/>
        </w:rPr>
        <w:t>-</w:t>
      </w:r>
      <w:r w:rsidR="004C1681">
        <w:rPr>
          <w:lang w:eastAsia="zh-CN"/>
        </w:rPr>
        <w:t>RX</w:t>
      </w:r>
      <w:r w:rsidR="00691475">
        <w:rPr>
          <w:lang w:eastAsia="zh-CN"/>
        </w:rPr>
        <w:t xml:space="preserve"> </w:t>
      </w:r>
      <w:r w:rsidR="00161E84">
        <w:rPr>
          <w:lang w:eastAsia="zh-CN"/>
        </w:rPr>
        <w:t>to</w:t>
      </w:r>
      <w:r w:rsidR="00691475">
        <w:rPr>
          <w:lang w:eastAsia="zh-CN"/>
        </w:rPr>
        <w:t xml:space="preserve"> </w:t>
      </w:r>
      <w:r w:rsidR="00161E84">
        <w:rPr>
          <w:lang w:eastAsia="zh-CN"/>
        </w:rPr>
        <w:t>DU</w:t>
      </w:r>
      <w:r w:rsidR="00691475">
        <w:rPr>
          <w:lang w:eastAsia="zh-CN"/>
        </w:rPr>
        <w:t>-</w:t>
      </w:r>
      <w:r w:rsidR="004C1681">
        <w:rPr>
          <w:lang w:eastAsia="zh-CN"/>
        </w:rPr>
        <w:t>TX</w:t>
      </w:r>
      <w:r w:rsidR="00161E84">
        <w:rPr>
          <w:lang w:eastAsia="zh-CN"/>
        </w:rPr>
        <w:t xml:space="preserve"> </w:t>
      </w:r>
      <w:r w:rsidR="00125AC9">
        <w:rPr>
          <w:lang w:eastAsia="zh-CN"/>
        </w:rPr>
        <w:t xml:space="preserve">switching </w:t>
      </w:r>
      <w:r w:rsidR="00161E84">
        <w:rPr>
          <w:lang w:eastAsia="zh-CN"/>
        </w:rPr>
        <w:t>and 1 for DU</w:t>
      </w:r>
      <w:r w:rsidR="00691475">
        <w:rPr>
          <w:lang w:eastAsia="zh-CN"/>
        </w:rPr>
        <w:t>-</w:t>
      </w:r>
      <w:r w:rsidR="004C1681">
        <w:rPr>
          <w:lang w:eastAsia="zh-CN"/>
        </w:rPr>
        <w:t>TX</w:t>
      </w:r>
      <w:r w:rsidR="00691475">
        <w:rPr>
          <w:lang w:eastAsia="zh-CN"/>
        </w:rPr>
        <w:t xml:space="preserve"> </w:t>
      </w:r>
      <w:r w:rsidR="00161E84">
        <w:rPr>
          <w:lang w:eastAsia="zh-CN"/>
        </w:rPr>
        <w:t>to</w:t>
      </w:r>
      <w:r w:rsidR="00691475">
        <w:rPr>
          <w:lang w:eastAsia="zh-CN"/>
        </w:rPr>
        <w:t xml:space="preserve"> </w:t>
      </w:r>
      <w:r w:rsidR="00161E84">
        <w:rPr>
          <w:lang w:eastAsia="zh-CN"/>
        </w:rPr>
        <w:t>MT</w:t>
      </w:r>
      <w:r w:rsidR="00125AC9">
        <w:rPr>
          <w:lang w:eastAsia="zh-CN"/>
        </w:rPr>
        <w:t>-</w:t>
      </w:r>
      <w:r w:rsidR="004C1681">
        <w:rPr>
          <w:lang w:eastAsia="zh-CN"/>
        </w:rPr>
        <w:t>RX</w:t>
      </w:r>
      <w:r w:rsidR="00161E84">
        <w:rPr>
          <w:lang w:eastAsia="zh-CN"/>
        </w:rPr>
        <w:t xml:space="preserve"> switching, respectively</w:t>
      </w:r>
      <w:r w:rsidR="00644DF7">
        <w:rPr>
          <w:lang w:eastAsia="zh-CN"/>
        </w:rPr>
        <w:t>)</w:t>
      </w:r>
      <w:r w:rsidR="00161E84">
        <w:rPr>
          <w:lang w:eastAsia="zh-CN"/>
        </w:rPr>
        <w:t xml:space="preserve">. </w:t>
      </w:r>
      <w:r w:rsidR="00644DF7">
        <w:rPr>
          <w:lang w:eastAsia="zh-CN"/>
        </w:rPr>
        <w:t>However,</w:t>
      </w:r>
      <w:r w:rsidR="00161E84">
        <w:rPr>
          <w:lang w:eastAsia="zh-CN"/>
        </w:rPr>
        <w:t xml:space="preserve"> th</w:t>
      </w:r>
      <w:r w:rsidR="00644DF7">
        <w:rPr>
          <w:lang w:eastAsia="zh-CN"/>
        </w:rPr>
        <w:t xml:space="preserve">e minimum </w:t>
      </w:r>
      <w:r w:rsidR="004C4A60">
        <w:rPr>
          <w:lang w:eastAsia="zh-CN"/>
        </w:rPr>
        <w:t xml:space="preserve">number of </w:t>
      </w:r>
      <w:r w:rsidR="00644DF7">
        <w:rPr>
          <w:lang w:eastAsia="zh-CN"/>
        </w:rPr>
        <w:t>guard symbol</w:t>
      </w:r>
      <w:r w:rsidR="004C4A60">
        <w:rPr>
          <w:lang w:eastAsia="zh-CN"/>
        </w:rPr>
        <w:t>s</w:t>
      </w:r>
      <w:r w:rsidR="00644DF7">
        <w:rPr>
          <w:lang w:eastAsia="zh-CN"/>
        </w:rPr>
        <w:t xml:space="preserve"> is only 1 symbol (</w:t>
      </w:r>
      <w:r w:rsidR="00161E84">
        <w:rPr>
          <w:lang w:eastAsia="zh-CN"/>
        </w:rPr>
        <w:t xml:space="preserve">0 for DU </w:t>
      </w:r>
      <w:r w:rsidR="004C1681">
        <w:rPr>
          <w:lang w:eastAsia="zh-CN"/>
        </w:rPr>
        <w:t>TX</w:t>
      </w:r>
      <w:r w:rsidR="00161E84">
        <w:rPr>
          <w:lang w:eastAsia="zh-CN"/>
        </w:rPr>
        <w:t xml:space="preserve">-to-MT </w:t>
      </w:r>
      <w:r w:rsidR="004C1681">
        <w:rPr>
          <w:lang w:eastAsia="zh-CN"/>
        </w:rPr>
        <w:t>RX</w:t>
      </w:r>
      <w:r w:rsidR="00161E84">
        <w:rPr>
          <w:lang w:eastAsia="zh-CN"/>
        </w:rPr>
        <w:t xml:space="preserve"> switching and 1 for MT </w:t>
      </w:r>
      <w:r w:rsidR="004C1681">
        <w:rPr>
          <w:lang w:eastAsia="zh-CN"/>
        </w:rPr>
        <w:t>RX</w:t>
      </w:r>
      <w:r w:rsidR="00161E84">
        <w:rPr>
          <w:lang w:eastAsia="zh-CN"/>
        </w:rPr>
        <w:t xml:space="preserve">-to-DU </w:t>
      </w:r>
      <w:r w:rsidR="004C1681">
        <w:rPr>
          <w:lang w:eastAsia="zh-CN"/>
        </w:rPr>
        <w:t>TX</w:t>
      </w:r>
      <w:r w:rsidR="00161E84">
        <w:rPr>
          <w:lang w:eastAsia="zh-CN"/>
        </w:rPr>
        <w:t xml:space="preserve"> switching, respectively</w:t>
      </w:r>
      <w:r w:rsidR="00644DF7">
        <w:rPr>
          <w:lang w:eastAsia="zh-CN"/>
        </w:rPr>
        <w:t>)</w:t>
      </w:r>
      <w:r w:rsidR="00161E84">
        <w:rPr>
          <w:lang w:eastAsia="zh-CN"/>
        </w:rPr>
        <w:t xml:space="preserve">. That is, </w:t>
      </w:r>
      <w:r w:rsidR="00644DF7">
        <w:rPr>
          <w:lang w:eastAsia="zh-CN"/>
        </w:rPr>
        <w:t xml:space="preserve">the capacity loss </w:t>
      </w:r>
      <w:r w:rsidR="004A2D44">
        <w:rPr>
          <w:lang w:eastAsia="zh-CN"/>
        </w:rPr>
        <w:t>can be up to</w:t>
      </w:r>
      <w:r w:rsidR="00644DF7">
        <w:rPr>
          <w:lang w:eastAsia="zh-CN"/>
        </w:rPr>
        <w:t xml:space="preserve"> 14% between the </w:t>
      </w:r>
      <w:r w:rsidR="001D2702">
        <w:rPr>
          <w:lang w:eastAsia="zh-CN"/>
        </w:rPr>
        <w:t>maximum</w:t>
      </w:r>
      <w:r w:rsidR="00644DF7">
        <w:rPr>
          <w:lang w:eastAsia="zh-CN"/>
        </w:rPr>
        <w:t xml:space="preserve"> and </w:t>
      </w:r>
      <w:r w:rsidR="007B0672">
        <w:rPr>
          <w:lang w:eastAsia="zh-CN"/>
        </w:rPr>
        <w:t>minimum</w:t>
      </w:r>
      <w:r w:rsidR="00644DF7">
        <w:rPr>
          <w:lang w:eastAsia="zh-CN"/>
        </w:rPr>
        <w:t xml:space="preserve"> </w:t>
      </w:r>
      <w:r w:rsidR="007B0672">
        <w:rPr>
          <w:lang w:eastAsia="zh-CN"/>
        </w:rPr>
        <w:t xml:space="preserve">number of </w:t>
      </w:r>
      <w:r w:rsidR="00644DF7">
        <w:rPr>
          <w:lang w:eastAsia="zh-CN"/>
        </w:rPr>
        <w:t>guard symbol</w:t>
      </w:r>
      <w:r w:rsidR="007B0672">
        <w:rPr>
          <w:lang w:eastAsia="zh-CN"/>
        </w:rPr>
        <w:t>s</w:t>
      </w:r>
      <w:r w:rsidR="00644DF7">
        <w:rPr>
          <w:lang w:eastAsia="zh-CN"/>
        </w:rPr>
        <w:t xml:space="preserve"> (2 OFDM symbols in every14 symbols).</w:t>
      </w:r>
    </w:p>
    <w:p w14:paraId="71126FD5" w14:textId="3C266B5F" w:rsidR="0043732E" w:rsidRDefault="00203357" w:rsidP="0043732E">
      <w:pPr>
        <w:rPr>
          <w:lang w:eastAsia="zh-CN"/>
        </w:rPr>
      </w:pPr>
      <w:r>
        <w:rPr>
          <w:lang w:eastAsia="zh-CN"/>
        </w:rPr>
        <w:t>Therefore</w:t>
      </w:r>
      <w:r w:rsidR="00644DF7">
        <w:rPr>
          <w:lang w:eastAsia="zh-CN"/>
        </w:rPr>
        <w:t>, a</w:t>
      </w:r>
      <w:r w:rsidR="00A23A01">
        <w:rPr>
          <w:lang w:eastAsia="zh-CN"/>
        </w:rPr>
        <w:t xml:space="preserve"> </w:t>
      </w:r>
      <w:r w:rsidR="00C63779">
        <w:rPr>
          <w:lang w:eastAsia="zh-CN"/>
        </w:rPr>
        <w:t>more efficient</w:t>
      </w:r>
      <w:r w:rsidR="00E802A3">
        <w:rPr>
          <w:lang w:eastAsia="zh-CN"/>
        </w:rPr>
        <w:t xml:space="preserve"> approach</w:t>
      </w:r>
      <w:r w:rsidR="00A23A01">
        <w:rPr>
          <w:lang w:eastAsia="zh-CN"/>
        </w:rPr>
        <w:t xml:space="preserve"> is to </w:t>
      </w:r>
      <w:r w:rsidR="00D26C1D">
        <w:rPr>
          <w:lang w:eastAsia="zh-CN"/>
        </w:rPr>
        <w:t>adapt</w:t>
      </w:r>
      <w:r w:rsidR="00A23A01">
        <w:rPr>
          <w:lang w:eastAsia="zh-CN"/>
        </w:rPr>
        <w:t xml:space="preserve"> the</w:t>
      </w:r>
      <w:r w:rsidR="007A4D60">
        <w:rPr>
          <w:lang w:eastAsia="zh-CN"/>
        </w:rPr>
        <w:t xml:space="preserve"> number of</w:t>
      </w:r>
      <w:r w:rsidR="00A23A01">
        <w:rPr>
          <w:lang w:eastAsia="zh-CN"/>
        </w:rPr>
        <w:t xml:space="preserve"> guard symbol</w:t>
      </w:r>
      <w:r w:rsidR="007A4D60">
        <w:rPr>
          <w:lang w:eastAsia="zh-CN"/>
        </w:rPr>
        <w:t>s</w:t>
      </w:r>
      <w:r w:rsidR="00A23A01">
        <w:rPr>
          <w:lang w:eastAsia="zh-CN"/>
        </w:rPr>
        <w:t xml:space="preserve"> according to t</w:t>
      </w:r>
      <w:r w:rsidR="00A30CC3">
        <w:rPr>
          <w:lang w:eastAsia="zh-CN"/>
        </w:rPr>
        <w:t>he specific MT/DU TDM switching pattern</w:t>
      </w:r>
      <w:r w:rsidR="00726123">
        <w:rPr>
          <w:lang w:eastAsia="zh-CN"/>
        </w:rPr>
        <w:t xml:space="preserve">, which is essentially </w:t>
      </w:r>
      <w:r w:rsidR="00A520FF">
        <w:rPr>
          <w:lang w:eastAsia="zh-CN"/>
        </w:rPr>
        <w:t xml:space="preserve">determined by the </w:t>
      </w:r>
      <w:r w:rsidR="00315F76">
        <w:rPr>
          <w:lang w:eastAsia="zh-CN"/>
        </w:rPr>
        <w:t xml:space="preserve">MT/DU </w:t>
      </w:r>
      <w:r w:rsidR="00A520FF">
        <w:rPr>
          <w:lang w:eastAsia="zh-CN"/>
        </w:rPr>
        <w:t>TDM pattern</w:t>
      </w:r>
      <w:r w:rsidR="00C26C71">
        <w:rPr>
          <w:lang w:eastAsia="zh-CN"/>
        </w:rPr>
        <w:t>,</w:t>
      </w:r>
      <w:r w:rsidR="00A520FF">
        <w:rPr>
          <w:lang w:eastAsia="zh-CN"/>
        </w:rPr>
        <w:t xml:space="preserve"> slot format of the DU and MT</w:t>
      </w:r>
      <w:r w:rsidR="00644DF7">
        <w:rPr>
          <w:lang w:eastAsia="zh-CN"/>
        </w:rPr>
        <w:t xml:space="preserve"> and </w:t>
      </w:r>
      <w:r w:rsidR="007A4D60">
        <w:rPr>
          <w:lang w:eastAsia="zh-CN"/>
        </w:rPr>
        <w:t xml:space="preserve">the </w:t>
      </w:r>
      <w:r w:rsidR="00644DF7">
        <w:rPr>
          <w:lang w:eastAsia="zh-CN"/>
        </w:rPr>
        <w:t xml:space="preserve">deployment </w:t>
      </w:r>
      <w:r w:rsidR="0078708A">
        <w:rPr>
          <w:lang w:eastAsia="zh-CN"/>
        </w:rPr>
        <w:t xml:space="preserve">scenarios </w:t>
      </w:r>
      <w:r w:rsidR="00644DF7">
        <w:rPr>
          <w:lang w:eastAsia="zh-CN"/>
        </w:rPr>
        <w:t xml:space="preserve">with different </w:t>
      </w:r>
      <w:r w:rsidR="00A23A01">
        <w:rPr>
          <w:lang w:eastAsia="zh-CN"/>
        </w:rPr>
        <w:t>backhaul link propagation delay.</w:t>
      </w:r>
      <w:r w:rsidR="0043732E">
        <w:rPr>
          <w:lang w:eastAsia="zh-CN"/>
        </w:rPr>
        <w:t xml:space="preserve"> </w:t>
      </w:r>
    </w:p>
    <w:p w14:paraId="4A415A7C" w14:textId="77A818A6" w:rsidR="00A23A01" w:rsidRPr="006670E6" w:rsidRDefault="00A23A01" w:rsidP="006670E6">
      <w:pPr>
        <w:rPr>
          <w:i/>
          <w:lang w:eastAsia="zh-CN"/>
        </w:rPr>
      </w:pPr>
      <w:r w:rsidRPr="006670E6">
        <w:rPr>
          <w:b/>
          <w:i/>
          <w:lang w:eastAsia="zh-CN"/>
        </w:rPr>
        <w:t>Observation1:</w:t>
      </w:r>
      <w:r w:rsidRPr="006670E6">
        <w:rPr>
          <w:i/>
          <w:lang w:eastAsia="zh-CN"/>
        </w:rPr>
        <w:t xml:space="preserve"> The</w:t>
      </w:r>
      <w:r w:rsidR="00B92EAF" w:rsidRPr="00B92EAF">
        <w:rPr>
          <w:i/>
          <w:lang w:eastAsia="zh-CN"/>
        </w:rPr>
        <w:t xml:space="preserve"> </w:t>
      </w:r>
      <w:r w:rsidR="00B92EAF" w:rsidRPr="00FB5917">
        <w:rPr>
          <w:i/>
          <w:lang w:eastAsia="zh-CN"/>
        </w:rPr>
        <w:t>number</w:t>
      </w:r>
      <w:r w:rsidR="00B92EAF">
        <w:rPr>
          <w:i/>
          <w:lang w:eastAsia="zh-CN"/>
        </w:rPr>
        <w:t xml:space="preserve"> of</w:t>
      </w:r>
      <w:r w:rsidRPr="006670E6">
        <w:rPr>
          <w:i/>
          <w:lang w:eastAsia="zh-CN"/>
        </w:rPr>
        <w:t xml:space="preserve"> guard symbol</w:t>
      </w:r>
      <w:r w:rsidR="00B92EAF">
        <w:rPr>
          <w:i/>
          <w:lang w:eastAsia="zh-CN"/>
        </w:rPr>
        <w:t>s</w:t>
      </w:r>
      <w:r w:rsidRPr="006670E6">
        <w:rPr>
          <w:i/>
          <w:lang w:eastAsia="zh-CN"/>
        </w:rPr>
        <w:t xml:space="preserve"> depends on </w:t>
      </w:r>
      <w:r w:rsidR="00A30CC3">
        <w:rPr>
          <w:i/>
          <w:lang w:eastAsia="zh-CN"/>
        </w:rPr>
        <w:t xml:space="preserve">MT/DU TDM switching pattern, </w:t>
      </w:r>
      <w:r w:rsidR="008B703B">
        <w:rPr>
          <w:i/>
          <w:lang w:eastAsia="zh-CN"/>
        </w:rPr>
        <w:t xml:space="preserve">IAB </w:t>
      </w:r>
      <w:r w:rsidR="004C1681">
        <w:rPr>
          <w:i/>
          <w:lang w:eastAsia="zh-CN"/>
        </w:rPr>
        <w:t>TX</w:t>
      </w:r>
      <w:r w:rsidR="008B703B">
        <w:rPr>
          <w:i/>
          <w:lang w:eastAsia="zh-CN"/>
        </w:rPr>
        <w:t>/</w:t>
      </w:r>
      <w:r w:rsidR="004C1681">
        <w:rPr>
          <w:i/>
          <w:lang w:eastAsia="zh-CN"/>
        </w:rPr>
        <w:t>RX</w:t>
      </w:r>
      <w:r w:rsidR="008B703B">
        <w:rPr>
          <w:i/>
          <w:lang w:eastAsia="zh-CN"/>
        </w:rPr>
        <w:t xml:space="preserve"> RF switching interval, </w:t>
      </w:r>
      <w:r w:rsidRPr="006670E6">
        <w:rPr>
          <w:i/>
          <w:lang w:eastAsia="zh-CN"/>
        </w:rPr>
        <w:t>subcarrier spacing and backhaul link pro</w:t>
      </w:r>
      <w:r w:rsidR="00A30CC3" w:rsidRPr="00723A50">
        <w:rPr>
          <w:i/>
          <w:lang w:eastAsia="zh-CN"/>
        </w:rPr>
        <w:t>pagation delay</w:t>
      </w:r>
      <w:r w:rsidR="00F949BE">
        <w:rPr>
          <w:i/>
          <w:lang w:eastAsia="zh-CN"/>
        </w:rPr>
        <w:t>.</w:t>
      </w:r>
    </w:p>
    <w:p w14:paraId="59F76AD8" w14:textId="7B9CA4C9" w:rsidR="00A23A01" w:rsidRDefault="00A23A01" w:rsidP="006670E6">
      <w:pPr>
        <w:rPr>
          <w:lang w:eastAsia="zh-CN"/>
        </w:rPr>
      </w:pPr>
      <w:r w:rsidRPr="006670E6">
        <w:rPr>
          <w:b/>
          <w:i/>
          <w:lang w:eastAsia="zh-CN"/>
        </w:rPr>
        <w:t>Observation 2:</w:t>
      </w:r>
      <w:r w:rsidRPr="006670E6">
        <w:rPr>
          <w:i/>
          <w:lang w:eastAsia="zh-CN"/>
        </w:rPr>
        <w:t xml:space="preserve"> </w:t>
      </w:r>
      <w:r w:rsidR="00B92EAF">
        <w:rPr>
          <w:i/>
          <w:lang w:eastAsia="zh-CN"/>
        </w:rPr>
        <w:t xml:space="preserve">To </w:t>
      </w:r>
      <w:r w:rsidR="00527968">
        <w:rPr>
          <w:i/>
          <w:lang w:eastAsia="zh-CN"/>
        </w:rPr>
        <w:t xml:space="preserve">always </w:t>
      </w:r>
      <w:r w:rsidR="00B92EAF">
        <w:rPr>
          <w:i/>
          <w:lang w:eastAsia="zh-CN"/>
        </w:rPr>
        <w:t xml:space="preserve">reserve a </w:t>
      </w:r>
      <w:r w:rsidR="001D2702">
        <w:rPr>
          <w:i/>
          <w:lang w:eastAsia="zh-CN"/>
        </w:rPr>
        <w:t>maximum</w:t>
      </w:r>
      <w:r w:rsidRPr="006670E6">
        <w:rPr>
          <w:i/>
          <w:lang w:eastAsia="zh-CN"/>
        </w:rPr>
        <w:t xml:space="preserve"> </w:t>
      </w:r>
      <w:r w:rsidR="00B92EAF">
        <w:rPr>
          <w:i/>
          <w:lang w:eastAsia="zh-CN"/>
        </w:rPr>
        <w:t xml:space="preserve">number of </w:t>
      </w:r>
      <w:r w:rsidRPr="006670E6">
        <w:rPr>
          <w:i/>
          <w:lang w:eastAsia="zh-CN"/>
        </w:rPr>
        <w:t xml:space="preserve">required </w:t>
      </w:r>
      <w:r w:rsidR="00B92EAF">
        <w:rPr>
          <w:i/>
          <w:lang w:eastAsia="zh-CN"/>
        </w:rPr>
        <w:t>guard symbols</w:t>
      </w:r>
      <w:r w:rsidRPr="006670E6">
        <w:rPr>
          <w:i/>
          <w:lang w:eastAsia="zh-CN"/>
        </w:rPr>
        <w:t xml:space="preserve"> will cause </w:t>
      </w:r>
      <w:r w:rsidR="005D284F">
        <w:rPr>
          <w:i/>
          <w:lang w:eastAsia="zh-CN"/>
        </w:rPr>
        <w:t xml:space="preserve">a </w:t>
      </w:r>
      <w:r w:rsidRPr="006670E6">
        <w:rPr>
          <w:i/>
          <w:lang w:eastAsia="zh-CN"/>
        </w:rPr>
        <w:t xml:space="preserve">big </w:t>
      </w:r>
      <w:r w:rsidR="008B703B">
        <w:rPr>
          <w:i/>
          <w:lang w:eastAsia="zh-CN"/>
        </w:rPr>
        <w:t>backhaul link capacity degradation.</w:t>
      </w:r>
    </w:p>
    <w:p w14:paraId="38836378" w14:textId="1E42CAE1" w:rsidR="00A23A01" w:rsidRDefault="00A23A01" w:rsidP="006670E6">
      <w:pPr>
        <w:rPr>
          <w:i/>
          <w:lang w:eastAsia="zh-CN"/>
        </w:rPr>
      </w:pPr>
      <w:r w:rsidRPr="006670E6">
        <w:rPr>
          <w:b/>
          <w:i/>
          <w:lang w:eastAsia="zh-CN"/>
        </w:rPr>
        <w:t>Proposal 1</w:t>
      </w:r>
      <w:r w:rsidRPr="006670E6">
        <w:rPr>
          <w:i/>
          <w:lang w:eastAsia="zh-CN"/>
        </w:rPr>
        <w:t xml:space="preserve">: The </w:t>
      </w:r>
      <w:r w:rsidR="003D411E" w:rsidRPr="00F513E6">
        <w:rPr>
          <w:i/>
          <w:lang w:eastAsia="zh-CN"/>
        </w:rPr>
        <w:t xml:space="preserve">number </w:t>
      </w:r>
      <w:r w:rsidR="003D411E">
        <w:rPr>
          <w:i/>
          <w:lang w:eastAsia="zh-CN"/>
        </w:rPr>
        <w:t xml:space="preserve">of </w:t>
      </w:r>
      <w:r w:rsidRPr="006670E6">
        <w:rPr>
          <w:i/>
          <w:lang w:eastAsia="zh-CN"/>
        </w:rPr>
        <w:t>guard symbol</w:t>
      </w:r>
      <w:r w:rsidR="003D411E">
        <w:rPr>
          <w:i/>
          <w:lang w:eastAsia="zh-CN"/>
        </w:rPr>
        <w:t>s</w:t>
      </w:r>
      <w:r w:rsidRPr="006670E6">
        <w:rPr>
          <w:i/>
          <w:lang w:eastAsia="zh-CN"/>
        </w:rPr>
        <w:t xml:space="preserve"> in backhaul link should be </w:t>
      </w:r>
      <w:r w:rsidR="00726123">
        <w:rPr>
          <w:i/>
          <w:lang w:eastAsia="zh-CN"/>
        </w:rPr>
        <w:t>adaptable</w:t>
      </w:r>
      <w:r w:rsidR="00A30CC3">
        <w:rPr>
          <w:i/>
          <w:lang w:eastAsia="zh-CN"/>
        </w:rPr>
        <w:t xml:space="preserve"> according to specific MT/DU TDM switching pattern, </w:t>
      </w:r>
      <w:r w:rsidR="008B703B">
        <w:rPr>
          <w:i/>
          <w:lang w:eastAsia="zh-CN"/>
        </w:rPr>
        <w:t xml:space="preserve">IAB </w:t>
      </w:r>
      <w:r w:rsidR="004C1681">
        <w:rPr>
          <w:i/>
          <w:lang w:eastAsia="zh-CN"/>
        </w:rPr>
        <w:t>TX</w:t>
      </w:r>
      <w:r w:rsidR="008B703B">
        <w:rPr>
          <w:i/>
          <w:lang w:eastAsia="zh-CN"/>
        </w:rPr>
        <w:t>/</w:t>
      </w:r>
      <w:r w:rsidR="004C1681">
        <w:rPr>
          <w:i/>
          <w:lang w:eastAsia="zh-CN"/>
        </w:rPr>
        <w:t>RX</w:t>
      </w:r>
      <w:r w:rsidR="008B703B">
        <w:rPr>
          <w:i/>
          <w:lang w:eastAsia="zh-CN"/>
        </w:rPr>
        <w:t xml:space="preserve"> RF switching interval, </w:t>
      </w:r>
      <w:r w:rsidR="00A30CC3" w:rsidRPr="003C5B6D">
        <w:rPr>
          <w:i/>
          <w:lang w:eastAsia="zh-CN"/>
        </w:rPr>
        <w:t>subcarrier spacing and backhaul link propagation delay</w:t>
      </w:r>
      <w:r w:rsidR="009434B8">
        <w:rPr>
          <w:i/>
          <w:lang w:eastAsia="zh-CN"/>
        </w:rPr>
        <w:t>.</w:t>
      </w:r>
    </w:p>
    <w:p w14:paraId="65C464D4" w14:textId="5F46875A" w:rsidR="00750702" w:rsidRPr="004F15F9" w:rsidRDefault="00750702" w:rsidP="00750702">
      <w:pPr>
        <w:pStyle w:val="2"/>
        <w:rPr>
          <w:lang w:eastAsia="zh-CN"/>
        </w:rPr>
      </w:pPr>
      <w:r w:rsidRPr="005C3558">
        <w:rPr>
          <w:szCs w:val="20"/>
        </w:rPr>
        <w:t>Indication of H/S/NA for the DU resource configuration</w:t>
      </w:r>
    </w:p>
    <w:p w14:paraId="6754A411" w14:textId="2A78F84F" w:rsidR="0000008E" w:rsidRDefault="00E66221">
      <w:pPr>
        <w:rPr>
          <w:szCs w:val="20"/>
        </w:rPr>
      </w:pPr>
      <w:r>
        <w:rPr>
          <w:lang w:eastAsia="zh-CN"/>
        </w:rPr>
        <w:t xml:space="preserve">To ensure the successful transmission </w:t>
      </w:r>
      <w:r w:rsidR="006B1B47">
        <w:rPr>
          <w:lang w:eastAsia="zh-CN"/>
        </w:rPr>
        <w:t>of backhaul</w:t>
      </w:r>
      <w:r w:rsidR="00283377">
        <w:rPr>
          <w:lang w:eastAsia="zh-CN"/>
        </w:rPr>
        <w:t xml:space="preserve"> and</w:t>
      </w:r>
      <w:r w:rsidR="00EB3D93">
        <w:rPr>
          <w:lang w:eastAsia="zh-CN"/>
        </w:rPr>
        <w:t xml:space="preserve"> </w:t>
      </w:r>
      <w:r w:rsidR="006B1B47">
        <w:rPr>
          <w:lang w:eastAsia="zh-CN"/>
        </w:rPr>
        <w:t>access link</w:t>
      </w:r>
      <w:r w:rsidR="00EB3D93">
        <w:rPr>
          <w:lang w:eastAsia="zh-CN"/>
        </w:rPr>
        <w:t>s</w:t>
      </w:r>
      <w:r w:rsidR="00FE026D">
        <w:rPr>
          <w:lang w:eastAsia="zh-CN"/>
        </w:rPr>
        <w:t xml:space="preserve"> without conflict</w:t>
      </w:r>
      <w:r>
        <w:rPr>
          <w:szCs w:val="20"/>
        </w:rPr>
        <w:t xml:space="preserve">, resource configuration between the parent node and IAB node should be coordinated such that the half duplex constraint is not violated. </w:t>
      </w:r>
      <w:r w:rsidR="00E30330">
        <w:rPr>
          <w:szCs w:val="20"/>
        </w:rPr>
        <w:t>More</w:t>
      </w:r>
      <w:r w:rsidR="00A66D47">
        <w:rPr>
          <w:rFonts w:hint="eastAsia"/>
          <w:szCs w:val="20"/>
          <w:lang w:eastAsia="zh-CN"/>
        </w:rPr>
        <w:t xml:space="preserve"> </w:t>
      </w:r>
      <w:r w:rsidR="00A66D47">
        <w:rPr>
          <w:szCs w:val="20"/>
          <w:lang w:eastAsia="zh-CN"/>
        </w:rPr>
        <w:t>specifically</w:t>
      </w:r>
      <w:r>
        <w:rPr>
          <w:szCs w:val="20"/>
        </w:rPr>
        <w:t>, MT should neither transmit nor receive</w:t>
      </w:r>
      <w:r w:rsidRPr="00BD45EC">
        <w:rPr>
          <w:lang w:eastAsia="zh-CN"/>
        </w:rPr>
        <w:t xml:space="preserve"> </w:t>
      </w:r>
      <w:r>
        <w:rPr>
          <w:lang w:eastAsia="zh-CN"/>
        </w:rPr>
        <w:t xml:space="preserve">on the DU’s </w:t>
      </w:r>
      <w:r w:rsidRPr="002439F3">
        <w:rPr>
          <w:i/>
          <w:lang w:eastAsia="zh-CN"/>
        </w:rPr>
        <w:t xml:space="preserve">hard </w:t>
      </w:r>
      <w:r w:rsidRPr="002439F3">
        <w:rPr>
          <w:i/>
          <w:szCs w:val="20"/>
        </w:rPr>
        <w:t>time resource</w:t>
      </w:r>
      <w:r>
        <w:rPr>
          <w:i/>
          <w:szCs w:val="20"/>
        </w:rPr>
        <w:t>s</w:t>
      </w:r>
      <w:r>
        <w:rPr>
          <w:szCs w:val="20"/>
        </w:rPr>
        <w:t>,</w:t>
      </w:r>
      <w:r w:rsidRPr="007046AA">
        <w:rPr>
          <w:szCs w:val="20"/>
        </w:rPr>
        <w:t xml:space="preserve"> </w:t>
      </w:r>
      <w:r>
        <w:rPr>
          <w:szCs w:val="20"/>
        </w:rPr>
        <w:t>which implies that the</w:t>
      </w:r>
      <w:r w:rsidR="0027798E">
        <w:rPr>
          <w:szCs w:val="20"/>
        </w:rPr>
        <w:t xml:space="preserve"> </w:t>
      </w:r>
      <w:r>
        <w:rPr>
          <w:szCs w:val="20"/>
        </w:rPr>
        <w:t>parent node should be aware of the</w:t>
      </w:r>
      <w:r w:rsidRPr="002439F3">
        <w:rPr>
          <w:szCs w:val="20"/>
        </w:rPr>
        <w:t xml:space="preserve"> </w:t>
      </w:r>
      <w:r w:rsidRPr="00855572">
        <w:rPr>
          <w:szCs w:val="20"/>
        </w:rPr>
        <w:t>unavailable time resources</w:t>
      </w:r>
      <w:r w:rsidRPr="00F802BC">
        <w:rPr>
          <w:szCs w:val="20"/>
        </w:rPr>
        <w:t xml:space="preserve"> </w:t>
      </w:r>
      <w:r>
        <w:rPr>
          <w:szCs w:val="20"/>
        </w:rPr>
        <w:t>for th</w:t>
      </w:r>
      <w:r w:rsidR="0027798E">
        <w:rPr>
          <w:szCs w:val="20"/>
        </w:rPr>
        <w:t>e</w:t>
      </w:r>
      <w:r>
        <w:rPr>
          <w:szCs w:val="20"/>
        </w:rPr>
        <w:t xml:space="preserve"> MT, otherwise scheduling conflict may happen</w:t>
      </w:r>
      <w:r w:rsidR="00951CBF">
        <w:rPr>
          <w:szCs w:val="20"/>
        </w:rPr>
        <w:t>.</w:t>
      </w:r>
      <w:r w:rsidR="003B1447">
        <w:rPr>
          <w:szCs w:val="20"/>
        </w:rPr>
        <w:t xml:space="preserve"> </w:t>
      </w:r>
      <w:r w:rsidR="00C935EE">
        <w:rPr>
          <w:szCs w:val="20"/>
        </w:rPr>
        <w:t xml:space="preserve">In addition, </w:t>
      </w:r>
      <w:r w:rsidR="00A01D32">
        <w:rPr>
          <w:szCs w:val="20"/>
        </w:rPr>
        <w:t xml:space="preserve">due to the potential misalignment </w:t>
      </w:r>
      <w:r w:rsidR="00A01D32" w:rsidRPr="00A01D32">
        <w:rPr>
          <w:szCs w:val="20"/>
        </w:rPr>
        <w:t>in time of the configured DU and MT resources</w:t>
      </w:r>
      <w:r w:rsidR="00A01D32">
        <w:rPr>
          <w:szCs w:val="20"/>
        </w:rPr>
        <w:t>,</w:t>
      </w:r>
      <w:r w:rsidR="00A01D32" w:rsidRPr="00A01D32">
        <w:rPr>
          <w:szCs w:val="20"/>
        </w:rPr>
        <w:t xml:space="preserve"> </w:t>
      </w:r>
      <w:r w:rsidR="00C935EE">
        <w:rPr>
          <w:szCs w:val="20"/>
        </w:rPr>
        <w:t xml:space="preserve">some guard symbols should be reserved </w:t>
      </w:r>
      <w:r w:rsidR="002724EF">
        <w:rPr>
          <w:szCs w:val="20"/>
        </w:rPr>
        <w:t xml:space="preserve">at either MT or DU </w:t>
      </w:r>
      <w:r w:rsidR="00C935EE">
        <w:rPr>
          <w:szCs w:val="20"/>
        </w:rPr>
        <w:t xml:space="preserve">whenever </w:t>
      </w:r>
      <w:r w:rsidR="00810DA6">
        <w:rPr>
          <w:szCs w:val="20"/>
        </w:rPr>
        <w:t xml:space="preserve">the </w:t>
      </w:r>
      <w:r w:rsidR="004C1681">
        <w:rPr>
          <w:szCs w:val="20"/>
        </w:rPr>
        <w:t>TX</w:t>
      </w:r>
      <w:r w:rsidR="00C935EE">
        <w:rPr>
          <w:szCs w:val="20"/>
        </w:rPr>
        <w:t>/</w:t>
      </w:r>
      <w:r w:rsidR="004C1681">
        <w:rPr>
          <w:szCs w:val="20"/>
        </w:rPr>
        <w:t>RX</w:t>
      </w:r>
      <w:r w:rsidR="00C935EE">
        <w:rPr>
          <w:szCs w:val="20"/>
        </w:rPr>
        <w:t xml:space="preserve"> switching occurs between MT and DU. </w:t>
      </w:r>
      <w:r w:rsidR="00180826">
        <w:rPr>
          <w:szCs w:val="20"/>
        </w:rPr>
        <w:t>At RAN1#97, s</w:t>
      </w:r>
      <w:r w:rsidR="003B1447">
        <w:rPr>
          <w:szCs w:val="20"/>
        </w:rPr>
        <w:t>everal alternatives were listed for</w:t>
      </w:r>
      <w:r w:rsidR="00D05A5B">
        <w:rPr>
          <w:szCs w:val="20"/>
        </w:rPr>
        <w:t xml:space="preserve"> i</w:t>
      </w:r>
      <w:r w:rsidR="00D05A5B" w:rsidRPr="00DA6CD3">
        <w:t>ndication of H/S/NA for the DU</w:t>
      </w:r>
      <w:r w:rsidR="003B1447">
        <w:rPr>
          <w:szCs w:val="20"/>
        </w:rPr>
        <w:t>.</w:t>
      </w:r>
    </w:p>
    <w:p w14:paraId="2343C535" w14:textId="2DA26163" w:rsidR="00DC710C" w:rsidRPr="002923DD" w:rsidRDefault="00DC710C" w:rsidP="005F0006">
      <w:pPr>
        <w:rPr>
          <w:b/>
          <w:i/>
          <w:shd w:val="pct15" w:color="auto" w:fill="FFFFFF"/>
          <w:lang w:eastAsia="zh-CN"/>
        </w:rPr>
      </w:pPr>
      <w:r w:rsidRPr="002923DD">
        <w:rPr>
          <w:b/>
          <w:i/>
          <w:shd w:val="pct15" w:color="auto" w:fill="FFFFFF"/>
          <w:lang w:eastAsia="zh-CN"/>
        </w:rPr>
        <w:t>Alt. 1:</w:t>
      </w:r>
      <w:r w:rsidRPr="002923DD">
        <w:rPr>
          <w:i/>
          <w:shd w:val="pct15" w:color="auto" w:fill="FFFFFF"/>
          <w:lang w:eastAsia="zh-CN"/>
        </w:rPr>
        <w:t xml:space="preserve"> </w:t>
      </w:r>
      <w:r w:rsidRPr="002923DD">
        <w:rPr>
          <w:b/>
          <w:i/>
          <w:shd w:val="pct15" w:color="auto" w:fill="FFFFFF"/>
          <w:lang w:eastAsia="zh-CN"/>
        </w:rPr>
        <w:t xml:space="preserve">  </w:t>
      </w:r>
      <w:r w:rsidR="00EA1CA7" w:rsidRPr="002923DD">
        <w:rPr>
          <w:b/>
          <w:i/>
          <w:shd w:val="pct15" w:color="auto" w:fill="FFFFFF"/>
          <w:lang w:eastAsia="zh-CN"/>
        </w:rPr>
        <w:t>H/S/NA is additionally explicitly indicated per-resource type (D/U/F) in each slot</w:t>
      </w:r>
      <w:r w:rsidRPr="002923DD">
        <w:rPr>
          <w:rFonts w:hint="eastAsia"/>
          <w:b/>
          <w:i/>
          <w:shd w:val="pct15" w:color="auto" w:fill="FFFFFF"/>
          <w:lang w:eastAsia="zh-CN"/>
        </w:rPr>
        <w:t>.</w:t>
      </w:r>
    </w:p>
    <w:p w14:paraId="0313CAA2" w14:textId="06187720" w:rsidR="00DE2EF1" w:rsidRDefault="00DE2EF1" w:rsidP="005F0006">
      <w:pPr>
        <w:rPr>
          <w:b/>
          <w:i/>
          <w:szCs w:val="20"/>
        </w:rPr>
      </w:pPr>
      <w:r w:rsidRPr="00DE2EF1">
        <w:rPr>
          <w:b/>
          <w:i/>
          <w:lang w:eastAsia="zh-CN"/>
        </w:rPr>
        <w:t>1a:</w:t>
      </w:r>
      <w:r w:rsidRPr="00DE2EF1">
        <w:rPr>
          <w:b/>
          <w:i/>
          <w:szCs w:val="20"/>
        </w:rPr>
        <w:t xml:space="preserve"> H/S/NA is applied relative to the DU resource configuration (D/U/F) slot timing without considering the MT resource configuration or timing.</w:t>
      </w:r>
    </w:p>
    <w:p w14:paraId="23BD763F" w14:textId="62F14E39" w:rsidR="00A67A57" w:rsidRDefault="000507FC" w:rsidP="00B00105">
      <w:pPr>
        <w:rPr>
          <w:lang w:eastAsia="zh-CN"/>
        </w:rPr>
      </w:pPr>
      <w:r>
        <w:rPr>
          <w:lang w:eastAsia="zh-CN"/>
        </w:rPr>
        <w:t>With this alternative,</w:t>
      </w:r>
      <w:r w:rsidR="001E5430">
        <w:rPr>
          <w:lang w:eastAsia="zh-CN"/>
        </w:rPr>
        <w:t xml:space="preserve"> </w:t>
      </w:r>
      <w:r w:rsidR="008101F0">
        <w:rPr>
          <w:lang w:eastAsia="zh-CN"/>
        </w:rPr>
        <w:t xml:space="preserve">the </w:t>
      </w:r>
      <w:r w:rsidR="00514239">
        <w:rPr>
          <w:lang w:eastAsia="zh-CN"/>
        </w:rPr>
        <w:t>IAB</w:t>
      </w:r>
      <w:r w:rsidR="005A45D3">
        <w:rPr>
          <w:lang w:eastAsia="zh-CN"/>
        </w:rPr>
        <w:t xml:space="preserve"> node DU resource type</w:t>
      </w:r>
      <w:r w:rsidR="00B32FCC">
        <w:rPr>
          <w:lang w:eastAsia="zh-CN"/>
        </w:rPr>
        <w:t>s</w:t>
      </w:r>
      <w:r w:rsidR="005A45D3">
        <w:rPr>
          <w:lang w:eastAsia="zh-CN"/>
        </w:rPr>
        <w:t xml:space="preserve"> (H/S/NA) </w:t>
      </w:r>
      <w:r w:rsidR="00B32FCC">
        <w:rPr>
          <w:lang w:eastAsia="zh-CN"/>
        </w:rPr>
        <w:t>are configured explicitly</w:t>
      </w:r>
      <w:r w:rsidR="003F1E12">
        <w:rPr>
          <w:lang w:eastAsia="zh-CN"/>
        </w:rPr>
        <w:t xml:space="preserve"> for each </w:t>
      </w:r>
      <w:r w:rsidR="00613440">
        <w:rPr>
          <w:lang w:eastAsia="zh-CN"/>
        </w:rPr>
        <w:t>D/U/F resource type.</w:t>
      </w:r>
      <w:r w:rsidR="00613440" w:rsidDel="00613440">
        <w:rPr>
          <w:lang w:eastAsia="zh-CN"/>
        </w:rPr>
        <w:t xml:space="preserve"> </w:t>
      </w:r>
      <w:r w:rsidR="00613440">
        <w:rPr>
          <w:lang w:eastAsia="zh-CN"/>
        </w:rPr>
        <w:t>P</w:t>
      </w:r>
      <w:r w:rsidR="005A45D3">
        <w:rPr>
          <w:lang w:eastAsia="zh-CN"/>
        </w:rPr>
        <w:t xml:space="preserve">arent node DU and </w:t>
      </w:r>
      <w:r w:rsidR="00A32DE1">
        <w:rPr>
          <w:lang w:eastAsia="zh-CN"/>
        </w:rPr>
        <w:t>IAB</w:t>
      </w:r>
      <w:r w:rsidR="001E5430">
        <w:rPr>
          <w:lang w:eastAsia="zh-CN"/>
        </w:rPr>
        <w:t xml:space="preserve"> node </w:t>
      </w:r>
      <w:r w:rsidR="00CD4739">
        <w:rPr>
          <w:lang w:eastAsia="zh-CN"/>
        </w:rPr>
        <w:t xml:space="preserve">will </w:t>
      </w:r>
      <w:r w:rsidR="005A45D3">
        <w:rPr>
          <w:lang w:eastAsia="zh-CN"/>
        </w:rPr>
        <w:t>derive the</w:t>
      </w:r>
      <w:r w:rsidR="001E5430">
        <w:rPr>
          <w:lang w:eastAsia="zh-CN"/>
        </w:rPr>
        <w:t xml:space="preserve"> candidate time resource</w:t>
      </w:r>
      <w:r w:rsidR="00517EF2">
        <w:rPr>
          <w:lang w:eastAsia="zh-CN"/>
        </w:rPr>
        <w:t>s</w:t>
      </w:r>
      <w:r w:rsidR="001E5430">
        <w:rPr>
          <w:lang w:eastAsia="zh-CN"/>
        </w:rPr>
        <w:t xml:space="preserve"> </w:t>
      </w:r>
      <w:r w:rsidR="00CD4739">
        <w:rPr>
          <w:lang w:eastAsia="zh-CN"/>
        </w:rPr>
        <w:t xml:space="preserve">implicitly </w:t>
      </w:r>
      <w:r w:rsidR="005A45D3">
        <w:rPr>
          <w:lang w:eastAsia="zh-CN"/>
        </w:rPr>
        <w:t xml:space="preserve">for </w:t>
      </w:r>
      <w:r w:rsidR="00A32DE1">
        <w:rPr>
          <w:lang w:eastAsia="zh-CN"/>
        </w:rPr>
        <w:t>IAB</w:t>
      </w:r>
      <w:r w:rsidR="005A45D3">
        <w:rPr>
          <w:lang w:eastAsia="zh-CN"/>
        </w:rPr>
        <w:t xml:space="preserve"> node MT</w:t>
      </w:r>
      <w:r w:rsidR="00BA7673">
        <w:rPr>
          <w:lang w:eastAsia="zh-CN"/>
        </w:rPr>
        <w:t>.</w:t>
      </w:r>
      <w:r w:rsidR="007227EB">
        <w:rPr>
          <w:lang w:eastAsia="zh-CN"/>
        </w:rPr>
        <w:t xml:space="preserve"> </w:t>
      </w:r>
      <w:r w:rsidR="00CD4739">
        <w:rPr>
          <w:lang w:eastAsia="zh-CN"/>
        </w:rPr>
        <w:t xml:space="preserve">According to the </w:t>
      </w:r>
      <w:r w:rsidR="007227EB">
        <w:rPr>
          <w:lang w:eastAsia="zh-CN"/>
        </w:rPr>
        <w:t>discussion</w:t>
      </w:r>
      <w:r w:rsidR="00CD4739">
        <w:rPr>
          <w:lang w:eastAsia="zh-CN"/>
        </w:rPr>
        <w:t xml:space="preserve"> in previous meeting</w:t>
      </w:r>
      <w:r w:rsidR="007227EB">
        <w:rPr>
          <w:lang w:eastAsia="zh-CN"/>
        </w:rPr>
        <w:t xml:space="preserve">, IAB node DU hard resource configuration should be </w:t>
      </w:r>
      <w:r w:rsidR="002866A5">
        <w:rPr>
          <w:lang w:eastAsia="zh-CN"/>
        </w:rPr>
        <w:t>known by the</w:t>
      </w:r>
      <w:r w:rsidR="007227EB">
        <w:rPr>
          <w:lang w:eastAsia="zh-CN"/>
        </w:rPr>
        <w:t xml:space="preserve"> parent DU so that parent DU will not schedule backhaul link transmission in the IAB nod</w:t>
      </w:r>
      <w:r w:rsidR="00984451">
        <w:rPr>
          <w:lang w:eastAsia="zh-CN"/>
        </w:rPr>
        <w:t>e DU hard resource</w:t>
      </w:r>
      <w:r w:rsidR="006855CF">
        <w:rPr>
          <w:lang w:eastAsia="zh-CN"/>
        </w:rPr>
        <w:t xml:space="preserve">. Informing </w:t>
      </w:r>
      <w:r w:rsidR="00AC75C9">
        <w:rPr>
          <w:lang w:eastAsia="zh-CN"/>
        </w:rPr>
        <w:t xml:space="preserve">the </w:t>
      </w:r>
      <w:r w:rsidR="006855CF">
        <w:rPr>
          <w:lang w:eastAsia="zh-CN"/>
        </w:rPr>
        <w:t>parent node</w:t>
      </w:r>
      <w:r w:rsidR="00E86981">
        <w:rPr>
          <w:lang w:eastAsia="zh-CN"/>
        </w:rPr>
        <w:t xml:space="preserve"> </w:t>
      </w:r>
      <w:r w:rsidR="00AD6C8C">
        <w:rPr>
          <w:lang w:eastAsia="zh-CN"/>
        </w:rPr>
        <w:t xml:space="preserve">DU </w:t>
      </w:r>
      <w:r w:rsidR="00DF3E41">
        <w:rPr>
          <w:lang w:eastAsia="zh-CN"/>
        </w:rPr>
        <w:t xml:space="preserve">of </w:t>
      </w:r>
      <w:r w:rsidR="00E86981">
        <w:rPr>
          <w:lang w:eastAsia="zh-CN"/>
        </w:rPr>
        <w:t>IAB node DU hard resource configuration</w:t>
      </w:r>
      <w:r w:rsidR="007C3C84">
        <w:rPr>
          <w:lang w:eastAsia="zh-CN"/>
        </w:rPr>
        <w:t xml:space="preserve"> </w:t>
      </w:r>
      <w:r w:rsidR="004C7487">
        <w:rPr>
          <w:lang w:eastAsia="zh-CN"/>
        </w:rPr>
        <w:t>requires</w:t>
      </w:r>
      <w:r w:rsidR="007227EB">
        <w:rPr>
          <w:lang w:eastAsia="zh-CN"/>
        </w:rPr>
        <w:t xml:space="preserve"> </w:t>
      </w:r>
      <w:r w:rsidR="00E77889">
        <w:rPr>
          <w:lang w:eastAsia="zh-CN"/>
        </w:rPr>
        <w:t xml:space="preserve">significant amount of </w:t>
      </w:r>
      <w:r w:rsidR="00984451">
        <w:rPr>
          <w:lang w:eastAsia="zh-CN"/>
        </w:rPr>
        <w:t>F1-AP signaling</w:t>
      </w:r>
      <w:r w:rsidR="000B75A7">
        <w:rPr>
          <w:lang w:eastAsia="zh-CN"/>
        </w:rPr>
        <w:t>,</w:t>
      </w:r>
      <w:r w:rsidR="00984451">
        <w:rPr>
          <w:lang w:eastAsia="zh-CN"/>
        </w:rPr>
        <w:t xml:space="preserve"> and the overhead </w:t>
      </w:r>
      <w:r w:rsidR="00E334FA">
        <w:rPr>
          <w:lang w:eastAsia="zh-CN"/>
        </w:rPr>
        <w:t>is</w:t>
      </w:r>
      <w:r w:rsidR="00984451">
        <w:rPr>
          <w:lang w:eastAsia="zh-CN"/>
        </w:rPr>
        <w:t xml:space="preserve"> linearly increased</w:t>
      </w:r>
      <w:r w:rsidR="00543BF3">
        <w:rPr>
          <w:lang w:eastAsia="zh-CN"/>
        </w:rPr>
        <w:t xml:space="preserve"> in case of </w:t>
      </w:r>
      <w:r w:rsidR="00956AEA">
        <w:rPr>
          <w:lang w:eastAsia="zh-CN"/>
        </w:rPr>
        <w:t xml:space="preserve">one </w:t>
      </w:r>
      <w:r w:rsidR="00543BF3">
        <w:rPr>
          <w:lang w:eastAsia="zh-CN"/>
        </w:rPr>
        <w:t>MT-to-multiple DU</w:t>
      </w:r>
      <w:r w:rsidR="00383967">
        <w:rPr>
          <w:lang w:eastAsia="zh-CN"/>
        </w:rPr>
        <w:t xml:space="preserve"> cells</w:t>
      </w:r>
      <w:r w:rsidR="00543BF3">
        <w:rPr>
          <w:lang w:eastAsia="zh-CN"/>
        </w:rPr>
        <w:t xml:space="preserve"> </w:t>
      </w:r>
      <w:r w:rsidR="007B765E">
        <w:rPr>
          <w:lang w:eastAsia="zh-CN"/>
        </w:rPr>
        <w:t>with</w:t>
      </w:r>
      <w:r w:rsidR="00543BF3">
        <w:rPr>
          <w:lang w:eastAsia="zh-CN"/>
        </w:rPr>
        <w:t>in one IAB node</w:t>
      </w:r>
      <w:r w:rsidR="00FE3FB8">
        <w:rPr>
          <w:lang w:eastAsia="zh-CN"/>
        </w:rPr>
        <w:t>.</w:t>
      </w:r>
    </w:p>
    <w:p w14:paraId="56447004" w14:textId="34B620FE" w:rsidR="00B462B0" w:rsidRDefault="007227EB">
      <w:pPr>
        <w:rPr>
          <w:color w:val="000000" w:themeColor="text1"/>
          <w:lang w:eastAsia="zh-CN"/>
        </w:rPr>
      </w:pPr>
      <w:r w:rsidRPr="006670E6">
        <w:rPr>
          <w:color w:val="000000" w:themeColor="text1"/>
          <w:lang w:eastAsia="zh-CN"/>
        </w:rPr>
        <w:t xml:space="preserve">In addition, </w:t>
      </w:r>
      <w:r w:rsidR="00F679E7">
        <w:rPr>
          <w:color w:val="000000" w:themeColor="text1"/>
          <w:lang w:eastAsia="zh-CN"/>
        </w:rPr>
        <w:t xml:space="preserve">Alt.1a </w:t>
      </w:r>
      <w:r w:rsidR="004F5190">
        <w:rPr>
          <w:color w:val="000000" w:themeColor="text1"/>
          <w:lang w:eastAsia="zh-CN"/>
        </w:rPr>
        <w:t xml:space="preserve">implies that </w:t>
      </w:r>
      <w:r w:rsidR="00C12D1F">
        <w:rPr>
          <w:color w:val="000000" w:themeColor="text1"/>
          <w:lang w:eastAsia="zh-CN"/>
        </w:rPr>
        <w:t>t</w:t>
      </w:r>
      <w:r w:rsidR="00C12D1F" w:rsidRPr="0068003A">
        <w:rPr>
          <w:color w:val="000000" w:themeColor="text1"/>
          <w:lang w:eastAsia="zh-CN"/>
        </w:rPr>
        <w:t xml:space="preserve">he </w:t>
      </w:r>
      <w:r w:rsidR="00C12D1F">
        <w:rPr>
          <w:color w:val="000000" w:themeColor="text1"/>
          <w:lang w:eastAsia="zh-CN"/>
        </w:rPr>
        <w:t xml:space="preserve">number of </w:t>
      </w:r>
      <w:r w:rsidR="00C12D1F" w:rsidRPr="0068003A">
        <w:rPr>
          <w:color w:val="000000" w:themeColor="text1"/>
          <w:lang w:eastAsia="zh-CN"/>
        </w:rPr>
        <w:t>guard symbol</w:t>
      </w:r>
      <w:r w:rsidR="00C12D1F">
        <w:rPr>
          <w:color w:val="000000" w:themeColor="text1"/>
          <w:lang w:eastAsia="zh-CN"/>
        </w:rPr>
        <w:t>s</w:t>
      </w:r>
      <w:r w:rsidR="00C12D1F" w:rsidRPr="0068003A">
        <w:rPr>
          <w:color w:val="000000" w:themeColor="text1"/>
          <w:lang w:eastAsia="zh-CN"/>
        </w:rPr>
        <w:t xml:space="preserve"> </w:t>
      </w:r>
      <w:r w:rsidR="00B462B0">
        <w:rPr>
          <w:color w:val="000000" w:themeColor="text1"/>
          <w:lang w:eastAsia="zh-CN"/>
        </w:rPr>
        <w:t xml:space="preserve">should also be known at the parent node DU so that the </w:t>
      </w:r>
      <w:r w:rsidR="00C12D1F">
        <w:rPr>
          <w:color w:val="000000" w:themeColor="text1"/>
          <w:lang w:eastAsia="zh-CN"/>
        </w:rPr>
        <w:t>parent DU can avoid scheduling the MT in the guard symbols</w:t>
      </w:r>
      <w:r w:rsidR="00FE3FB8" w:rsidRPr="006670E6">
        <w:rPr>
          <w:color w:val="000000" w:themeColor="text1"/>
          <w:lang w:eastAsia="zh-CN"/>
        </w:rPr>
        <w:t xml:space="preserve">. Figure 2 illustrate DU </w:t>
      </w:r>
      <w:r w:rsidR="004C1681">
        <w:rPr>
          <w:color w:val="000000" w:themeColor="text1"/>
          <w:lang w:eastAsia="zh-CN"/>
        </w:rPr>
        <w:t>TX</w:t>
      </w:r>
      <w:r w:rsidR="00FE3FB8" w:rsidRPr="006670E6">
        <w:rPr>
          <w:color w:val="000000" w:themeColor="text1"/>
          <w:lang w:eastAsia="zh-CN"/>
        </w:rPr>
        <w:t xml:space="preserve">-&gt; MT </w:t>
      </w:r>
      <w:r w:rsidR="004C1681">
        <w:rPr>
          <w:color w:val="000000" w:themeColor="text1"/>
          <w:lang w:eastAsia="zh-CN"/>
        </w:rPr>
        <w:t>RX</w:t>
      </w:r>
      <w:r w:rsidR="00FE3FB8" w:rsidRPr="006670E6">
        <w:rPr>
          <w:color w:val="000000" w:themeColor="text1"/>
          <w:lang w:eastAsia="zh-CN"/>
        </w:rPr>
        <w:t xml:space="preserve">-&gt;DU </w:t>
      </w:r>
      <w:r w:rsidR="004C1681">
        <w:rPr>
          <w:color w:val="000000" w:themeColor="text1"/>
          <w:lang w:eastAsia="zh-CN"/>
        </w:rPr>
        <w:t>TX</w:t>
      </w:r>
      <w:r w:rsidR="00FE3FB8" w:rsidRPr="006670E6">
        <w:rPr>
          <w:color w:val="000000" w:themeColor="text1"/>
          <w:lang w:eastAsia="zh-CN"/>
        </w:rPr>
        <w:t xml:space="preserve"> switching pattern,</w:t>
      </w:r>
      <w:r w:rsidR="00FE3FB8">
        <w:rPr>
          <w:color w:val="000000" w:themeColor="text1"/>
          <w:lang w:eastAsia="zh-CN"/>
        </w:rPr>
        <w:t xml:space="preserve"> where the first and last several OFDM symbols have to be </w:t>
      </w:r>
      <w:r w:rsidR="00B462B0">
        <w:rPr>
          <w:color w:val="000000" w:themeColor="text1"/>
          <w:lang w:eastAsia="zh-CN"/>
        </w:rPr>
        <w:t>reserved</w:t>
      </w:r>
      <w:r w:rsidR="00FE3FB8">
        <w:rPr>
          <w:color w:val="000000" w:themeColor="text1"/>
          <w:lang w:eastAsia="zh-CN"/>
        </w:rPr>
        <w:t xml:space="preserve"> as guard symbols. </w:t>
      </w:r>
      <w:r w:rsidR="002866A5">
        <w:rPr>
          <w:color w:val="000000" w:themeColor="text1"/>
          <w:lang w:eastAsia="zh-CN"/>
        </w:rPr>
        <w:t>The number of guard symbols can be reported from an IAB node to the parent node DU.</w:t>
      </w:r>
    </w:p>
    <w:p w14:paraId="3B00CA55" w14:textId="49C31460" w:rsidR="00026D43" w:rsidRPr="006670E6" w:rsidRDefault="00A247C8" w:rsidP="00B00105">
      <w:pPr>
        <w:jc w:val="center"/>
        <w:rPr>
          <w:color w:val="FF0000"/>
        </w:rPr>
      </w:pPr>
      <w:r>
        <w:pict w14:anchorId="6D7558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3pt;height:73.15pt">
            <v:imagedata r:id="rId8" o:title=""/>
          </v:shape>
        </w:pict>
      </w:r>
    </w:p>
    <w:p w14:paraId="560671F4" w14:textId="5A8E0B2C" w:rsidR="00543BF3" w:rsidRPr="006670E6" w:rsidRDefault="00015DEF" w:rsidP="00B00105">
      <w:pPr>
        <w:jc w:val="center"/>
        <w:rPr>
          <w:color w:val="000000" w:themeColor="text1"/>
          <w:lang w:eastAsia="zh-CN"/>
        </w:rPr>
      </w:pPr>
      <w:r w:rsidRPr="006670E6">
        <w:rPr>
          <w:color w:val="000000" w:themeColor="text1"/>
          <w:lang w:eastAsia="zh-CN"/>
        </w:rPr>
        <w:t xml:space="preserve">Figure </w:t>
      </w:r>
      <w:r w:rsidR="007D18B0" w:rsidRPr="006670E6">
        <w:rPr>
          <w:color w:val="000000" w:themeColor="text1"/>
          <w:lang w:eastAsia="zh-CN"/>
        </w:rPr>
        <w:t>2</w:t>
      </w:r>
      <w:r w:rsidRPr="006670E6">
        <w:rPr>
          <w:color w:val="000000" w:themeColor="text1"/>
          <w:lang w:eastAsia="zh-CN"/>
        </w:rPr>
        <w:t xml:space="preserve">: </w:t>
      </w:r>
      <w:r w:rsidR="005B5172">
        <w:rPr>
          <w:color w:val="000000" w:themeColor="text1"/>
          <w:lang w:eastAsia="zh-CN"/>
        </w:rPr>
        <w:t>I</w:t>
      </w:r>
      <w:r w:rsidR="005B5172" w:rsidRPr="00F624A4">
        <w:rPr>
          <w:color w:val="000000" w:themeColor="text1"/>
          <w:lang w:eastAsia="zh-CN"/>
        </w:rPr>
        <w:t>llustrati</w:t>
      </w:r>
      <w:r w:rsidR="005B5172">
        <w:rPr>
          <w:color w:val="000000" w:themeColor="text1"/>
          <w:lang w:eastAsia="zh-CN"/>
        </w:rPr>
        <w:t>on of</w:t>
      </w:r>
      <w:r w:rsidR="005B5172" w:rsidRPr="00F624A4">
        <w:rPr>
          <w:color w:val="000000" w:themeColor="text1"/>
          <w:lang w:eastAsia="zh-CN"/>
        </w:rPr>
        <w:t xml:space="preserve"> </w:t>
      </w:r>
      <w:r w:rsidR="00C35575" w:rsidRPr="006670E6">
        <w:rPr>
          <w:color w:val="000000" w:themeColor="text1"/>
          <w:lang w:eastAsia="zh-CN"/>
        </w:rPr>
        <w:t>guard symbol</w:t>
      </w:r>
      <w:r w:rsidR="005B5172">
        <w:rPr>
          <w:color w:val="000000" w:themeColor="text1"/>
          <w:lang w:eastAsia="zh-CN"/>
        </w:rPr>
        <w:t>s</w:t>
      </w:r>
      <w:r w:rsidR="00C35575" w:rsidRPr="006670E6">
        <w:rPr>
          <w:color w:val="000000" w:themeColor="text1"/>
          <w:lang w:eastAsia="zh-CN"/>
        </w:rPr>
        <w:t xml:space="preserve"> </w:t>
      </w:r>
      <w:r w:rsidR="00543BF3" w:rsidRPr="006670E6">
        <w:rPr>
          <w:color w:val="000000" w:themeColor="text1"/>
          <w:lang w:eastAsia="zh-CN"/>
        </w:rPr>
        <w:t>of Alt.1a</w:t>
      </w:r>
    </w:p>
    <w:p w14:paraId="5D2F4997" w14:textId="57F8EA9A" w:rsidR="00951C8B" w:rsidRPr="006670E6" w:rsidRDefault="006B4F19">
      <w:pPr>
        <w:rPr>
          <w:i/>
          <w:color w:val="000000" w:themeColor="text1"/>
          <w:szCs w:val="20"/>
        </w:rPr>
      </w:pPr>
      <w:r w:rsidRPr="006670E6">
        <w:rPr>
          <w:b/>
          <w:i/>
          <w:color w:val="000000" w:themeColor="text1"/>
          <w:lang w:eastAsia="zh-CN"/>
        </w:rPr>
        <w:lastRenderedPageBreak/>
        <w:t xml:space="preserve">Observation </w:t>
      </w:r>
      <w:r w:rsidR="008B703B">
        <w:rPr>
          <w:b/>
          <w:i/>
          <w:color w:val="000000" w:themeColor="text1"/>
          <w:lang w:eastAsia="zh-CN"/>
        </w:rPr>
        <w:t>3</w:t>
      </w:r>
      <w:r w:rsidRPr="006670E6">
        <w:rPr>
          <w:b/>
          <w:i/>
          <w:color w:val="000000" w:themeColor="text1"/>
          <w:lang w:eastAsia="zh-CN"/>
        </w:rPr>
        <w:t>:</w:t>
      </w:r>
      <w:r w:rsidRPr="006670E6">
        <w:rPr>
          <w:i/>
          <w:color w:val="000000" w:themeColor="text1"/>
          <w:szCs w:val="20"/>
        </w:rPr>
        <w:t xml:space="preserve"> </w:t>
      </w:r>
      <w:r w:rsidR="00450C3B" w:rsidRPr="006670E6">
        <w:rPr>
          <w:i/>
          <w:color w:val="000000" w:themeColor="text1"/>
          <w:szCs w:val="20"/>
        </w:rPr>
        <w:t>With</w:t>
      </w:r>
      <w:r w:rsidRPr="006670E6">
        <w:rPr>
          <w:i/>
          <w:color w:val="000000" w:themeColor="text1"/>
          <w:szCs w:val="20"/>
        </w:rPr>
        <w:t xml:space="preserve"> Alt.1a, </w:t>
      </w:r>
    </w:p>
    <w:p w14:paraId="332F5970" w14:textId="4047FCBC" w:rsidR="00951C8B" w:rsidRPr="006670E6" w:rsidRDefault="00951C8B" w:rsidP="006670E6">
      <w:pPr>
        <w:pStyle w:val="af3"/>
        <w:numPr>
          <w:ilvl w:val="5"/>
          <w:numId w:val="15"/>
        </w:numPr>
        <w:ind w:firstLineChars="0"/>
        <w:rPr>
          <w:i/>
          <w:color w:val="000000" w:themeColor="text1"/>
          <w:szCs w:val="20"/>
          <w:lang w:eastAsia="zh-CN"/>
        </w:rPr>
      </w:pPr>
      <w:r w:rsidRPr="006670E6">
        <w:rPr>
          <w:i/>
          <w:color w:val="000000" w:themeColor="text1"/>
          <w:szCs w:val="20"/>
        </w:rPr>
        <w:t xml:space="preserve">F1-AP signaling is needed to let parent DU know </w:t>
      </w:r>
      <w:r w:rsidR="008E179F">
        <w:rPr>
          <w:i/>
          <w:color w:val="000000" w:themeColor="text1"/>
          <w:szCs w:val="20"/>
        </w:rPr>
        <w:t xml:space="preserve">its </w:t>
      </w:r>
      <w:r w:rsidRPr="006670E6">
        <w:rPr>
          <w:i/>
          <w:color w:val="000000" w:themeColor="text1"/>
          <w:szCs w:val="20"/>
        </w:rPr>
        <w:t xml:space="preserve">child DU’s hard resource configuration and the signaling </w:t>
      </w:r>
      <w:r w:rsidR="00A247C8">
        <w:rPr>
          <w:i/>
          <w:color w:val="000000" w:themeColor="text1"/>
          <w:szCs w:val="20"/>
        </w:rPr>
        <w:t xml:space="preserve">overhead </w:t>
      </w:r>
      <w:r w:rsidRPr="006670E6">
        <w:rPr>
          <w:i/>
          <w:color w:val="000000" w:themeColor="text1"/>
          <w:szCs w:val="20"/>
        </w:rPr>
        <w:t xml:space="preserve">will be linearly increased in case of </w:t>
      </w:r>
      <w:r w:rsidR="00B21390">
        <w:rPr>
          <w:i/>
          <w:color w:val="000000" w:themeColor="text1"/>
          <w:szCs w:val="20"/>
        </w:rPr>
        <w:t>one</w:t>
      </w:r>
      <w:r w:rsidR="00265821">
        <w:rPr>
          <w:i/>
          <w:color w:val="000000" w:themeColor="text1"/>
          <w:szCs w:val="20"/>
        </w:rPr>
        <w:t xml:space="preserve"> </w:t>
      </w:r>
      <w:r w:rsidRPr="006670E6">
        <w:rPr>
          <w:i/>
          <w:color w:val="000000" w:themeColor="text1"/>
          <w:szCs w:val="20"/>
        </w:rPr>
        <w:t>MT-to-multiple DU</w:t>
      </w:r>
      <w:r w:rsidR="005036B5">
        <w:rPr>
          <w:i/>
          <w:color w:val="000000" w:themeColor="text1"/>
          <w:szCs w:val="20"/>
        </w:rPr>
        <w:t xml:space="preserve"> cells</w:t>
      </w:r>
      <w:r w:rsidRPr="006670E6">
        <w:rPr>
          <w:i/>
          <w:color w:val="000000" w:themeColor="text1"/>
          <w:szCs w:val="20"/>
        </w:rPr>
        <w:t xml:space="preserve"> mapping in one IAB node</w:t>
      </w:r>
    </w:p>
    <w:p w14:paraId="18B5B8B2" w14:textId="72758DB4" w:rsidR="00026D43" w:rsidRPr="006670E6" w:rsidRDefault="0043732E" w:rsidP="006670E6">
      <w:pPr>
        <w:pStyle w:val="af3"/>
        <w:numPr>
          <w:ilvl w:val="5"/>
          <w:numId w:val="15"/>
        </w:numPr>
        <w:ind w:firstLineChars="0"/>
        <w:rPr>
          <w:i/>
          <w:color w:val="000000" w:themeColor="text1"/>
          <w:szCs w:val="20"/>
          <w:lang w:eastAsia="zh-CN"/>
        </w:rPr>
      </w:pPr>
      <w:r>
        <w:rPr>
          <w:i/>
          <w:color w:val="000000" w:themeColor="text1"/>
          <w:szCs w:val="20"/>
        </w:rPr>
        <w:t xml:space="preserve">The </w:t>
      </w:r>
      <w:r w:rsidR="00265821">
        <w:rPr>
          <w:i/>
          <w:color w:val="000000" w:themeColor="text1"/>
          <w:szCs w:val="20"/>
        </w:rPr>
        <w:t xml:space="preserve">number of </w:t>
      </w:r>
      <w:r w:rsidR="00951C8B" w:rsidRPr="006670E6">
        <w:rPr>
          <w:i/>
          <w:color w:val="000000" w:themeColor="text1"/>
          <w:szCs w:val="20"/>
        </w:rPr>
        <w:t xml:space="preserve">guard symbols </w:t>
      </w:r>
      <w:r w:rsidR="00DC2239">
        <w:rPr>
          <w:i/>
          <w:color w:val="000000" w:themeColor="text1"/>
          <w:szCs w:val="20"/>
        </w:rPr>
        <w:t xml:space="preserve">due to </w:t>
      </w:r>
      <w:r w:rsidR="004C1681">
        <w:rPr>
          <w:i/>
          <w:color w:val="000000" w:themeColor="text1"/>
          <w:szCs w:val="20"/>
        </w:rPr>
        <w:t>TX</w:t>
      </w:r>
      <w:r w:rsidR="00DC2239">
        <w:rPr>
          <w:i/>
          <w:color w:val="000000" w:themeColor="text1"/>
          <w:szCs w:val="20"/>
        </w:rPr>
        <w:t>/</w:t>
      </w:r>
      <w:r w:rsidR="004C1681">
        <w:rPr>
          <w:i/>
          <w:color w:val="000000" w:themeColor="text1"/>
          <w:szCs w:val="20"/>
        </w:rPr>
        <w:t>RX</w:t>
      </w:r>
      <w:r w:rsidR="00DC2239">
        <w:rPr>
          <w:i/>
          <w:color w:val="000000" w:themeColor="text1"/>
          <w:szCs w:val="20"/>
        </w:rPr>
        <w:t xml:space="preserve"> switching </w:t>
      </w:r>
      <w:r w:rsidR="00174F58">
        <w:rPr>
          <w:i/>
          <w:color w:val="000000" w:themeColor="text1"/>
          <w:szCs w:val="20"/>
        </w:rPr>
        <w:t>between MT and DU</w:t>
      </w:r>
      <w:r w:rsidR="00174F58">
        <w:rPr>
          <w:i/>
          <w:color w:val="000000" w:themeColor="text1"/>
          <w:szCs w:val="20"/>
        </w:rPr>
        <w:t xml:space="preserve"> </w:t>
      </w:r>
      <w:r w:rsidR="00D8390C">
        <w:rPr>
          <w:i/>
          <w:color w:val="000000" w:themeColor="text1"/>
          <w:szCs w:val="20"/>
        </w:rPr>
        <w:t xml:space="preserve">should be reported from </w:t>
      </w:r>
      <w:r w:rsidR="004F5190">
        <w:rPr>
          <w:i/>
          <w:color w:val="000000" w:themeColor="text1"/>
          <w:szCs w:val="20"/>
        </w:rPr>
        <w:t xml:space="preserve">an </w:t>
      </w:r>
      <w:r w:rsidR="00D8390C">
        <w:rPr>
          <w:i/>
          <w:color w:val="000000" w:themeColor="text1"/>
          <w:szCs w:val="20"/>
        </w:rPr>
        <w:t>IAB node to its parent</w:t>
      </w:r>
      <w:r w:rsidR="004F5190">
        <w:rPr>
          <w:i/>
          <w:color w:val="000000" w:themeColor="text1"/>
          <w:szCs w:val="20"/>
        </w:rPr>
        <w:t xml:space="preserve"> node</w:t>
      </w:r>
      <w:r w:rsidR="00D8390C">
        <w:rPr>
          <w:i/>
          <w:color w:val="000000" w:themeColor="text1"/>
          <w:szCs w:val="20"/>
        </w:rPr>
        <w:t xml:space="preserve"> DU</w:t>
      </w:r>
      <w:r w:rsidR="004F5190">
        <w:rPr>
          <w:i/>
          <w:color w:val="000000" w:themeColor="text1"/>
          <w:szCs w:val="20"/>
        </w:rPr>
        <w:t xml:space="preserve"> </w:t>
      </w:r>
      <w:r w:rsidR="00DC2239">
        <w:rPr>
          <w:i/>
          <w:color w:val="000000" w:themeColor="text1"/>
          <w:szCs w:val="20"/>
        </w:rPr>
        <w:t>so that</w:t>
      </w:r>
      <w:r w:rsidR="004F5190">
        <w:rPr>
          <w:i/>
          <w:color w:val="000000" w:themeColor="text1"/>
          <w:szCs w:val="20"/>
        </w:rPr>
        <w:t xml:space="preserve"> scheduling conflict</w:t>
      </w:r>
      <w:r w:rsidR="00DC2239">
        <w:rPr>
          <w:i/>
          <w:color w:val="000000" w:themeColor="text1"/>
          <w:szCs w:val="20"/>
        </w:rPr>
        <w:t xml:space="preserve"> can be avoided</w:t>
      </w:r>
    </w:p>
    <w:p w14:paraId="1ABEC8B0" w14:textId="77777777" w:rsidR="00B655B9" w:rsidRDefault="00DE2EF1" w:rsidP="00DE2EF1">
      <w:pPr>
        <w:rPr>
          <w:lang w:eastAsia="zh-CN"/>
        </w:rPr>
      </w:pPr>
      <w:r w:rsidRPr="00DE2EF1">
        <w:rPr>
          <w:b/>
          <w:i/>
          <w:shd w:val="pct15" w:color="auto" w:fill="FFFFFF"/>
          <w:lang w:eastAsia="zh-CN"/>
        </w:rPr>
        <w:t>1b:</w:t>
      </w:r>
      <w:r w:rsidRPr="00DE2EF1">
        <w:rPr>
          <w:b/>
          <w:i/>
          <w:szCs w:val="20"/>
          <w:shd w:val="pct15" w:color="auto" w:fill="FFFFFF"/>
        </w:rPr>
        <w:t xml:space="preserve"> H/S/NA is applied relative to the MT resource configuration (D/U/F) slot timing.</w:t>
      </w:r>
      <w:r w:rsidR="001F763D" w:rsidRPr="001F763D">
        <w:rPr>
          <w:rFonts w:hint="eastAsia"/>
          <w:lang w:eastAsia="zh-CN"/>
        </w:rPr>
        <w:t xml:space="preserve"> </w:t>
      </w:r>
    </w:p>
    <w:p w14:paraId="736F06EC" w14:textId="5B3FD7E2" w:rsidR="00A07FE6" w:rsidRDefault="00E4555B" w:rsidP="00B00105">
      <w:pPr>
        <w:rPr>
          <w:lang w:eastAsia="zh-CN"/>
        </w:rPr>
      </w:pPr>
      <w:r>
        <w:rPr>
          <w:szCs w:val="20"/>
          <w:lang w:eastAsia="zh-CN"/>
        </w:rPr>
        <w:t>With</w:t>
      </w:r>
      <w:r w:rsidR="00A4572E">
        <w:rPr>
          <w:szCs w:val="20"/>
          <w:lang w:eastAsia="zh-CN"/>
        </w:rPr>
        <w:t xml:space="preserve"> this alternative</w:t>
      </w:r>
      <w:r w:rsidR="00A4572E">
        <w:rPr>
          <w:rFonts w:hint="eastAsia"/>
          <w:szCs w:val="20"/>
          <w:lang w:eastAsia="zh-CN"/>
        </w:rPr>
        <w:t>,</w:t>
      </w:r>
      <w:r w:rsidR="00A4572E">
        <w:rPr>
          <w:szCs w:val="20"/>
          <w:lang w:eastAsia="zh-CN"/>
        </w:rPr>
        <w:t xml:space="preserve"> </w:t>
      </w:r>
      <w:r w:rsidR="00A51798">
        <w:rPr>
          <w:szCs w:val="20"/>
          <w:lang w:eastAsia="zh-CN"/>
        </w:rPr>
        <w:t xml:space="preserve">the </w:t>
      </w:r>
      <w:r w:rsidR="00A51798" w:rsidRPr="00A51798">
        <w:rPr>
          <w:szCs w:val="20"/>
          <w:lang w:eastAsia="zh-CN"/>
        </w:rPr>
        <w:t>H/S/NA</w:t>
      </w:r>
      <w:r w:rsidR="00492286">
        <w:rPr>
          <w:szCs w:val="20"/>
          <w:lang w:eastAsia="zh-CN"/>
        </w:rPr>
        <w:t xml:space="preserve"> </w:t>
      </w:r>
      <w:r w:rsidR="00517EF2">
        <w:rPr>
          <w:szCs w:val="20"/>
          <w:lang w:eastAsia="zh-CN"/>
        </w:rPr>
        <w:t>resource</w:t>
      </w:r>
      <w:r w:rsidR="00A51798" w:rsidRPr="00A51798">
        <w:rPr>
          <w:szCs w:val="20"/>
          <w:lang w:eastAsia="zh-CN"/>
        </w:rPr>
        <w:t xml:space="preserve"> </w:t>
      </w:r>
      <w:r w:rsidR="00AB3F6A">
        <w:rPr>
          <w:szCs w:val="20"/>
          <w:lang w:eastAsia="zh-CN"/>
        </w:rPr>
        <w:t xml:space="preserve">type </w:t>
      </w:r>
      <w:r w:rsidR="00A51798" w:rsidRPr="00A51798">
        <w:rPr>
          <w:szCs w:val="20"/>
          <w:lang w:eastAsia="zh-CN"/>
        </w:rPr>
        <w:t>is applied relative to the MT</w:t>
      </w:r>
      <w:r w:rsidR="00A51798">
        <w:rPr>
          <w:szCs w:val="20"/>
          <w:lang w:eastAsia="zh-CN"/>
        </w:rPr>
        <w:t xml:space="preserve"> slot timing, </w:t>
      </w:r>
      <w:r w:rsidR="00517EF2">
        <w:rPr>
          <w:lang w:eastAsia="zh-CN"/>
        </w:rPr>
        <w:t>and both parent</w:t>
      </w:r>
      <w:r w:rsidR="00E30D3C">
        <w:rPr>
          <w:lang w:eastAsia="zh-CN"/>
        </w:rPr>
        <w:t xml:space="preserve"> </w:t>
      </w:r>
      <w:r w:rsidR="00517EF2">
        <w:rPr>
          <w:lang w:eastAsia="zh-CN"/>
        </w:rPr>
        <w:t xml:space="preserve">node DU and </w:t>
      </w:r>
      <w:r w:rsidR="006122D2">
        <w:rPr>
          <w:lang w:eastAsia="zh-CN"/>
        </w:rPr>
        <w:t>IAB</w:t>
      </w:r>
      <w:r w:rsidR="00517EF2">
        <w:rPr>
          <w:lang w:eastAsia="zh-CN"/>
        </w:rPr>
        <w:t xml:space="preserve"> node can derive the candidate time resources for </w:t>
      </w:r>
      <w:r w:rsidR="002F1402">
        <w:rPr>
          <w:lang w:eastAsia="zh-CN"/>
        </w:rPr>
        <w:t>IAB</w:t>
      </w:r>
      <w:r w:rsidR="00517EF2">
        <w:rPr>
          <w:lang w:eastAsia="zh-CN"/>
        </w:rPr>
        <w:t xml:space="preserve"> node MT</w:t>
      </w:r>
      <w:r w:rsidR="000C34DE">
        <w:rPr>
          <w:lang w:eastAsia="zh-CN"/>
        </w:rPr>
        <w:t xml:space="preserve"> </w:t>
      </w:r>
      <w:r w:rsidR="000C34DE" w:rsidRPr="00712A1C">
        <w:rPr>
          <w:lang w:eastAsia="zh-CN"/>
        </w:rPr>
        <w:t>without</w:t>
      </w:r>
      <w:r w:rsidR="00517EF2" w:rsidRPr="00712A1C">
        <w:rPr>
          <w:lang w:eastAsia="zh-CN"/>
        </w:rPr>
        <w:t xml:space="preserve"> </w:t>
      </w:r>
      <w:r w:rsidR="0023629D">
        <w:rPr>
          <w:lang w:eastAsia="zh-CN"/>
        </w:rPr>
        <w:t xml:space="preserve">need of </w:t>
      </w:r>
      <w:r w:rsidR="008E179F" w:rsidRPr="00712A1C">
        <w:rPr>
          <w:lang w:eastAsia="zh-CN"/>
        </w:rPr>
        <w:t xml:space="preserve">taking </w:t>
      </w:r>
      <w:r w:rsidR="00517EF2" w:rsidRPr="00712A1C">
        <w:rPr>
          <w:lang w:eastAsia="zh-CN"/>
        </w:rPr>
        <w:t>the guard symbol</w:t>
      </w:r>
      <w:r w:rsidR="008E179F" w:rsidRPr="00712A1C">
        <w:rPr>
          <w:lang w:eastAsia="zh-CN"/>
        </w:rPr>
        <w:t>s into account</w:t>
      </w:r>
      <w:r w:rsidR="00517EF2" w:rsidRPr="00712A1C">
        <w:rPr>
          <w:lang w:eastAsia="zh-CN"/>
        </w:rPr>
        <w:t>.</w:t>
      </w:r>
    </w:p>
    <w:p w14:paraId="4BB08495" w14:textId="65B558CA" w:rsidR="007D6145" w:rsidRDefault="00A07FE6">
      <w:r>
        <w:rPr>
          <w:lang w:eastAsia="zh-CN"/>
        </w:rPr>
        <w:t xml:space="preserve">Alt.1b is similar </w:t>
      </w:r>
      <w:r w:rsidR="002367EB">
        <w:rPr>
          <w:lang w:eastAsia="zh-CN"/>
        </w:rPr>
        <w:t>to</w:t>
      </w:r>
      <w:r>
        <w:rPr>
          <w:lang w:eastAsia="zh-CN"/>
        </w:rPr>
        <w:t xml:space="preserve"> Alt.1a in terms of the F1-AP signaling overhead since </w:t>
      </w:r>
      <w:r w:rsidRPr="006670E6">
        <w:rPr>
          <w:color w:val="000000" w:themeColor="text1"/>
          <w:szCs w:val="20"/>
        </w:rPr>
        <w:t xml:space="preserve">F1-AP signaling </w:t>
      </w:r>
      <w:r w:rsidR="002367EB">
        <w:rPr>
          <w:color w:val="000000" w:themeColor="text1"/>
          <w:szCs w:val="20"/>
        </w:rPr>
        <w:t>are needed to inform the</w:t>
      </w:r>
      <w:r w:rsidRPr="006670E6">
        <w:rPr>
          <w:color w:val="000000" w:themeColor="text1"/>
          <w:szCs w:val="20"/>
        </w:rPr>
        <w:t xml:space="preserve"> parent DU </w:t>
      </w:r>
      <w:r w:rsidR="002715A2">
        <w:rPr>
          <w:color w:val="000000" w:themeColor="text1"/>
          <w:szCs w:val="20"/>
        </w:rPr>
        <w:t>of</w:t>
      </w:r>
      <w:r w:rsidR="002367EB">
        <w:rPr>
          <w:color w:val="000000" w:themeColor="text1"/>
          <w:szCs w:val="20"/>
        </w:rPr>
        <w:t xml:space="preserve"> </w:t>
      </w:r>
      <w:r w:rsidR="00CB3BEA">
        <w:rPr>
          <w:color w:val="000000" w:themeColor="text1"/>
          <w:szCs w:val="20"/>
        </w:rPr>
        <w:t>IAB node</w:t>
      </w:r>
      <w:r w:rsidRPr="006670E6">
        <w:rPr>
          <w:color w:val="000000" w:themeColor="text1"/>
          <w:szCs w:val="20"/>
        </w:rPr>
        <w:t xml:space="preserve"> DU hard resource configuration</w:t>
      </w:r>
      <w:r w:rsidR="00C9410C">
        <w:rPr>
          <w:color w:val="000000" w:themeColor="text1"/>
          <w:szCs w:val="20"/>
        </w:rPr>
        <w:t>s</w:t>
      </w:r>
      <w:r>
        <w:rPr>
          <w:color w:val="000000" w:themeColor="text1"/>
          <w:szCs w:val="20"/>
        </w:rPr>
        <w:t>.</w:t>
      </w:r>
      <w:r>
        <w:rPr>
          <w:szCs w:val="20"/>
          <w:lang w:eastAsia="zh-CN"/>
        </w:rPr>
        <w:t xml:space="preserve"> Alt.1b is different from Alt.1a</w:t>
      </w:r>
      <w:r w:rsidR="000E2571">
        <w:rPr>
          <w:szCs w:val="20"/>
          <w:lang w:eastAsia="zh-CN"/>
        </w:rPr>
        <w:t xml:space="preserve"> for the guard symbol</w:t>
      </w:r>
      <w:r w:rsidR="002367EB">
        <w:rPr>
          <w:szCs w:val="20"/>
          <w:lang w:eastAsia="zh-CN"/>
        </w:rPr>
        <w:t xml:space="preserve"> handling</w:t>
      </w:r>
      <w:r w:rsidR="00310B73">
        <w:rPr>
          <w:szCs w:val="20"/>
          <w:lang w:eastAsia="zh-CN"/>
        </w:rPr>
        <w:t>.</w:t>
      </w:r>
      <w:r w:rsidR="000E2571">
        <w:rPr>
          <w:szCs w:val="20"/>
          <w:lang w:eastAsia="zh-CN"/>
        </w:rPr>
        <w:t xml:space="preserve"> </w:t>
      </w:r>
      <w:r w:rsidR="008A414F">
        <w:rPr>
          <w:szCs w:val="20"/>
          <w:lang w:eastAsia="zh-CN"/>
        </w:rPr>
        <w:t xml:space="preserve">One way is to </w:t>
      </w:r>
      <w:r w:rsidR="0090548B">
        <w:rPr>
          <w:szCs w:val="20"/>
          <w:lang w:eastAsia="zh-CN"/>
        </w:rPr>
        <w:t>reserve</w:t>
      </w:r>
      <w:r w:rsidR="008A414F">
        <w:rPr>
          <w:szCs w:val="20"/>
          <w:lang w:eastAsia="zh-CN"/>
        </w:rPr>
        <w:t xml:space="preserve"> some </w:t>
      </w:r>
      <w:r w:rsidR="002367EB">
        <w:rPr>
          <w:szCs w:val="20"/>
          <w:lang w:eastAsia="zh-CN"/>
        </w:rPr>
        <w:t xml:space="preserve">guard symbols at the DU </w:t>
      </w:r>
      <w:r w:rsidR="0090548B">
        <w:rPr>
          <w:szCs w:val="20"/>
          <w:lang w:eastAsia="zh-CN"/>
        </w:rPr>
        <w:t xml:space="preserve">so that the scheduling of </w:t>
      </w:r>
      <w:r w:rsidR="002367EB">
        <w:rPr>
          <w:szCs w:val="20"/>
          <w:lang w:eastAsia="zh-CN"/>
        </w:rPr>
        <w:t>MT</w:t>
      </w:r>
      <w:r w:rsidR="0090548B">
        <w:rPr>
          <w:szCs w:val="20"/>
          <w:lang w:eastAsia="zh-CN"/>
        </w:rPr>
        <w:t xml:space="preserve"> is not impacted</w:t>
      </w:r>
      <w:r w:rsidR="00826F3F">
        <w:rPr>
          <w:szCs w:val="20"/>
          <w:lang w:eastAsia="zh-CN"/>
        </w:rPr>
        <w:t>, and</w:t>
      </w:r>
      <w:r w:rsidR="005F42D1">
        <w:rPr>
          <w:color w:val="000000" w:themeColor="text1"/>
          <w:lang w:eastAsia="zh-CN"/>
        </w:rPr>
        <w:t xml:space="preserve"> </w:t>
      </w:r>
      <w:r w:rsidR="00826F3F">
        <w:rPr>
          <w:color w:val="000000" w:themeColor="text1"/>
          <w:lang w:eastAsia="zh-CN"/>
        </w:rPr>
        <w:t>the hard symbols</w:t>
      </w:r>
      <w:r w:rsidR="005F42D1">
        <w:rPr>
          <w:color w:val="000000" w:themeColor="text1"/>
          <w:lang w:eastAsia="zh-CN"/>
        </w:rPr>
        <w:t xml:space="preserve"> overlapped with guard symbols</w:t>
      </w:r>
      <w:r w:rsidR="00826F3F">
        <w:rPr>
          <w:color w:val="000000" w:themeColor="text1"/>
          <w:lang w:eastAsia="zh-CN"/>
        </w:rPr>
        <w:t xml:space="preserve"> are treated as soft</w:t>
      </w:r>
      <w:r w:rsidR="008460D2">
        <w:rPr>
          <w:color w:val="000000" w:themeColor="text1"/>
          <w:lang w:eastAsia="zh-CN"/>
        </w:rPr>
        <w:t xml:space="preserve"> or NA</w:t>
      </w:r>
      <w:r w:rsidR="00826F3F">
        <w:rPr>
          <w:color w:val="000000" w:themeColor="text1"/>
          <w:lang w:eastAsia="zh-CN"/>
        </w:rPr>
        <w:t xml:space="preserve"> </w:t>
      </w:r>
      <w:r w:rsidR="00BE4DF6">
        <w:rPr>
          <w:color w:val="000000" w:themeColor="text1"/>
          <w:lang w:eastAsia="zh-CN"/>
        </w:rPr>
        <w:t>symbols</w:t>
      </w:r>
      <w:r w:rsidR="00310B73">
        <w:rPr>
          <w:szCs w:val="20"/>
          <w:lang w:eastAsia="zh-CN"/>
        </w:rPr>
        <w:t xml:space="preserve">. </w:t>
      </w:r>
      <w:r w:rsidR="00BE7D51">
        <w:rPr>
          <w:szCs w:val="20"/>
          <w:lang w:eastAsia="zh-CN"/>
        </w:rPr>
        <w:t>One</w:t>
      </w:r>
      <w:r w:rsidR="002367EB">
        <w:rPr>
          <w:szCs w:val="20"/>
        </w:rPr>
        <w:t xml:space="preserve"> consequence of</w:t>
      </w:r>
      <w:r w:rsidR="008E179F">
        <w:rPr>
          <w:szCs w:val="20"/>
        </w:rPr>
        <w:t xml:space="preserve"> </w:t>
      </w:r>
      <w:r w:rsidR="00BE7D51">
        <w:rPr>
          <w:szCs w:val="20"/>
        </w:rPr>
        <w:t xml:space="preserve">this is that the </w:t>
      </w:r>
      <w:r w:rsidR="00BE7D51">
        <w:rPr>
          <w:color w:val="000000" w:themeColor="text1"/>
          <w:lang w:eastAsia="zh-CN"/>
        </w:rPr>
        <w:t xml:space="preserve">PDCCH monitoring of legacy UEs might be impacted if </w:t>
      </w:r>
      <w:r w:rsidR="008E179F">
        <w:rPr>
          <w:szCs w:val="20"/>
        </w:rPr>
        <w:t xml:space="preserve">guard symbols </w:t>
      </w:r>
      <w:r w:rsidR="00BE7D51">
        <w:rPr>
          <w:szCs w:val="20"/>
        </w:rPr>
        <w:t xml:space="preserve">is reserved </w:t>
      </w:r>
      <w:r w:rsidR="008E179F">
        <w:rPr>
          <w:color w:val="000000" w:themeColor="text1"/>
          <w:lang w:eastAsia="zh-CN"/>
        </w:rPr>
        <w:t xml:space="preserve">at the beginning of </w:t>
      </w:r>
      <w:r w:rsidR="002367EB">
        <w:rPr>
          <w:color w:val="000000" w:themeColor="text1"/>
          <w:lang w:eastAsia="zh-CN"/>
        </w:rPr>
        <w:t xml:space="preserve">a </w:t>
      </w:r>
      <w:r w:rsidR="00BE7D51">
        <w:rPr>
          <w:color w:val="000000" w:themeColor="text1"/>
          <w:lang w:eastAsia="zh-CN"/>
        </w:rPr>
        <w:t xml:space="preserve">DL </w:t>
      </w:r>
      <w:r w:rsidR="008E179F">
        <w:rPr>
          <w:color w:val="000000" w:themeColor="text1"/>
          <w:lang w:eastAsia="zh-CN"/>
        </w:rPr>
        <w:t>slot</w:t>
      </w:r>
      <w:r w:rsidR="00D04CF0">
        <w:rPr>
          <w:color w:val="000000" w:themeColor="text1"/>
          <w:lang w:eastAsia="zh-CN"/>
        </w:rPr>
        <w:t xml:space="preserve"> since not all UEs support PDCCH monitoring in the middle of a slot</w:t>
      </w:r>
      <w:r w:rsidR="00FF2D97">
        <w:rPr>
          <w:color w:val="000000" w:themeColor="text1"/>
          <w:lang w:eastAsia="zh-CN"/>
        </w:rPr>
        <w:t>.</w:t>
      </w:r>
    </w:p>
    <w:p w14:paraId="49302158" w14:textId="3C35D920" w:rsidR="00B0389E" w:rsidRDefault="00A247C8" w:rsidP="007D6145">
      <w:pPr>
        <w:jc w:val="center"/>
      </w:pPr>
      <w:r>
        <w:pict w14:anchorId="076EAED5">
          <v:shape id="_x0000_i1026" type="#_x0000_t75" style="width:410.7pt;height:110.6pt">
            <v:imagedata r:id="rId9" o:title=""/>
          </v:shape>
        </w:pict>
      </w:r>
    </w:p>
    <w:p w14:paraId="7EFE0113" w14:textId="2A8161E1" w:rsidR="008E179F" w:rsidRPr="007C45F0" w:rsidRDefault="008E179F" w:rsidP="00203357">
      <w:pPr>
        <w:jc w:val="center"/>
        <w:rPr>
          <w:color w:val="000000" w:themeColor="text1"/>
          <w:lang w:eastAsia="zh-CN"/>
        </w:rPr>
      </w:pPr>
      <w:r w:rsidRPr="007C45F0">
        <w:rPr>
          <w:color w:val="000000" w:themeColor="text1"/>
          <w:lang w:eastAsia="zh-CN"/>
        </w:rPr>
        <w:t xml:space="preserve">Figure 2: </w:t>
      </w:r>
      <w:r w:rsidR="0090548B">
        <w:rPr>
          <w:color w:val="000000" w:themeColor="text1"/>
          <w:lang w:eastAsia="zh-CN"/>
        </w:rPr>
        <w:t>I</w:t>
      </w:r>
      <w:r w:rsidRPr="007C45F0">
        <w:rPr>
          <w:color w:val="000000" w:themeColor="text1"/>
          <w:lang w:eastAsia="zh-CN"/>
        </w:rPr>
        <w:t>llustrati</w:t>
      </w:r>
      <w:r w:rsidRPr="0090548B">
        <w:rPr>
          <w:color w:val="000000" w:themeColor="text1"/>
          <w:lang w:eastAsia="zh-CN"/>
        </w:rPr>
        <w:t>o</w:t>
      </w:r>
      <w:r w:rsidR="0090548B">
        <w:rPr>
          <w:color w:val="000000" w:themeColor="text1"/>
          <w:lang w:eastAsia="zh-CN"/>
        </w:rPr>
        <w:t>n</w:t>
      </w:r>
      <w:r w:rsidRPr="0090548B">
        <w:rPr>
          <w:color w:val="000000" w:themeColor="text1"/>
          <w:lang w:eastAsia="zh-CN"/>
        </w:rPr>
        <w:t xml:space="preserve"> o</w:t>
      </w:r>
      <w:r>
        <w:rPr>
          <w:color w:val="000000" w:themeColor="text1"/>
          <w:lang w:eastAsia="zh-CN"/>
        </w:rPr>
        <w:t xml:space="preserve">f </w:t>
      </w:r>
      <w:r w:rsidR="0090548B" w:rsidRPr="007C45F0">
        <w:rPr>
          <w:color w:val="000000" w:themeColor="text1"/>
          <w:lang w:eastAsia="zh-CN"/>
        </w:rPr>
        <w:t>guard symbol</w:t>
      </w:r>
      <w:r w:rsidR="0090548B">
        <w:rPr>
          <w:color w:val="000000" w:themeColor="text1"/>
          <w:lang w:eastAsia="zh-CN"/>
        </w:rPr>
        <w:t xml:space="preserve">s in </w:t>
      </w:r>
      <w:r>
        <w:rPr>
          <w:color w:val="000000" w:themeColor="text1"/>
          <w:lang w:eastAsia="zh-CN"/>
        </w:rPr>
        <w:t>Alt.1b</w:t>
      </w:r>
    </w:p>
    <w:p w14:paraId="74ADA07E" w14:textId="2F2B5A25" w:rsidR="000E2571" w:rsidRPr="007C45F0" w:rsidRDefault="000E2571" w:rsidP="000E2571">
      <w:pPr>
        <w:rPr>
          <w:i/>
          <w:color w:val="000000" w:themeColor="text1"/>
          <w:szCs w:val="20"/>
        </w:rPr>
      </w:pPr>
      <w:r w:rsidRPr="007C45F0">
        <w:rPr>
          <w:b/>
          <w:i/>
          <w:color w:val="000000" w:themeColor="text1"/>
          <w:lang w:eastAsia="zh-CN"/>
        </w:rPr>
        <w:t xml:space="preserve">Observation </w:t>
      </w:r>
      <w:r w:rsidR="008B703B">
        <w:rPr>
          <w:b/>
          <w:i/>
          <w:color w:val="000000" w:themeColor="text1"/>
          <w:lang w:eastAsia="zh-CN"/>
        </w:rPr>
        <w:t>4</w:t>
      </w:r>
      <w:r w:rsidRPr="007C45F0">
        <w:rPr>
          <w:b/>
          <w:i/>
          <w:color w:val="000000" w:themeColor="text1"/>
          <w:lang w:eastAsia="zh-CN"/>
        </w:rPr>
        <w:t>:</w:t>
      </w:r>
      <w:r w:rsidRPr="007C45F0">
        <w:rPr>
          <w:i/>
          <w:color w:val="000000" w:themeColor="text1"/>
          <w:szCs w:val="20"/>
        </w:rPr>
        <w:t xml:space="preserve"> With</w:t>
      </w:r>
      <w:r>
        <w:rPr>
          <w:i/>
          <w:color w:val="000000" w:themeColor="text1"/>
          <w:szCs w:val="20"/>
        </w:rPr>
        <w:t xml:space="preserve"> Alt.1b</w:t>
      </w:r>
      <w:r w:rsidRPr="007C45F0">
        <w:rPr>
          <w:i/>
          <w:color w:val="000000" w:themeColor="text1"/>
          <w:szCs w:val="20"/>
        </w:rPr>
        <w:t xml:space="preserve">, </w:t>
      </w:r>
    </w:p>
    <w:p w14:paraId="77EBEDB2" w14:textId="24B7956F" w:rsidR="000E2571" w:rsidRDefault="000E2571" w:rsidP="006670E6">
      <w:pPr>
        <w:pStyle w:val="af3"/>
        <w:numPr>
          <w:ilvl w:val="5"/>
          <w:numId w:val="15"/>
        </w:numPr>
        <w:ind w:firstLineChars="0"/>
        <w:rPr>
          <w:i/>
          <w:color w:val="000000" w:themeColor="text1"/>
          <w:szCs w:val="20"/>
          <w:lang w:eastAsia="zh-CN"/>
        </w:rPr>
      </w:pPr>
      <w:r w:rsidRPr="007C45F0">
        <w:rPr>
          <w:i/>
          <w:color w:val="000000" w:themeColor="text1"/>
          <w:szCs w:val="20"/>
        </w:rPr>
        <w:t xml:space="preserve">F1-AP signaling is needed to let parent DU know </w:t>
      </w:r>
      <w:r>
        <w:rPr>
          <w:i/>
          <w:color w:val="000000" w:themeColor="text1"/>
          <w:szCs w:val="20"/>
        </w:rPr>
        <w:t xml:space="preserve">its </w:t>
      </w:r>
      <w:r w:rsidRPr="007C45F0">
        <w:rPr>
          <w:i/>
          <w:color w:val="000000" w:themeColor="text1"/>
          <w:szCs w:val="20"/>
        </w:rPr>
        <w:t xml:space="preserve">child DU’s hard resource configuration and the signaling </w:t>
      </w:r>
      <w:r w:rsidR="00A247C8">
        <w:rPr>
          <w:i/>
          <w:color w:val="000000" w:themeColor="text1"/>
          <w:szCs w:val="20"/>
        </w:rPr>
        <w:t xml:space="preserve">overhead </w:t>
      </w:r>
      <w:r w:rsidRPr="007C45F0">
        <w:rPr>
          <w:i/>
          <w:color w:val="000000" w:themeColor="text1"/>
          <w:szCs w:val="20"/>
        </w:rPr>
        <w:t xml:space="preserve">will be linearly increased in case of </w:t>
      </w:r>
      <w:r w:rsidR="0044583B">
        <w:rPr>
          <w:i/>
          <w:color w:val="000000" w:themeColor="text1"/>
          <w:szCs w:val="20"/>
        </w:rPr>
        <w:t xml:space="preserve">one </w:t>
      </w:r>
      <w:r w:rsidRPr="007C45F0">
        <w:rPr>
          <w:i/>
          <w:color w:val="000000" w:themeColor="text1"/>
          <w:szCs w:val="20"/>
        </w:rPr>
        <w:t>MT-to-multiple DU</w:t>
      </w:r>
      <w:r w:rsidR="00BB63E2">
        <w:rPr>
          <w:i/>
          <w:color w:val="000000" w:themeColor="text1"/>
          <w:szCs w:val="20"/>
        </w:rPr>
        <w:t xml:space="preserve"> cells</w:t>
      </w:r>
      <w:r w:rsidRPr="007C45F0">
        <w:rPr>
          <w:i/>
          <w:color w:val="000000" w:themeColor="text1"/>
          <w:szCs w:val="20"/>
        </w:rPr>
        <w:t xml:space="preserve"> mapping in one IAB node</w:t>
      </w:r>
    </w:p>
    <w:p w14:paraId="2BB53922" w14:textId="3E40CE37" w:rsidR="00EB4ABF" w:rsidRPr="00801692" w:rsidRDefault="001F49ED" w:rsidP="006670E6">
      <w:pPr>
        <w:pStyle w:val="af3"/>
        <w:numPr>
          <w:ilvl w:val="5"/>
          <w:numId w:val="15"/>
        </w:numPr>
        <w:ind w:firstLineChars="0"/>
        <w:rPr>
          <w:b/>
          <w:shd w:val="pct15" w:color="auto" w:fill="FFFFFF"/>
          <w:lang w:eastAsia="zh-CN"/>
        </w:rPr>
      </w:pPr>
      <w:r>
        <w:rPr>
          <w:i/>
          <w:color w:val="000000" w:themeColor="text1"/>
          <w:szCs w:val="20"/>
        </w:rPr>
        <w:t>The</w:t>
      </w:r>
      <w:r w:rsidR="00E924A1">
        <w:rPr>
          <w:i/>
          <w:color w:val="000000" w:themeColor="text1"/>
          <w:szCs w:val="20"/>
        </w:rPr>
        <w:t xml:space="preserve"> </w:t>
      </w:r>
      <w:r w:rsidRPr="0068003A">
        <w:rPr>
          <w:i/>
          <w:color w:val="000000" w:themeColor="text1"/>
          <w:szCs w:val="20"/>
        </w:rPr>
        <w:t xml:space="preserve">guard symbols </w:t>
      </w:r>
      <w:r>
        <w:rPr>
          <w:i/>
          <w:color w:val="000000" w:themeColor="text1"/>
          <w:szCs w:val="20"/>
        </w:rPr>
        <w:t>due to TX/RX switching</w:t>
      </w:r>
      <w:r w:rsidR="00E924A1">
        <w:rPr>
          <w:i/>
          <w:color w:val="000000" w:themeColor="text1"/>
          <w:szCs w:val="20"/>
        </w:rPr>
        <w:t xml:space="preserve"> </w:t>
      </w:r>
      <w:r w:rsidR="00174F58">
        <w:rPr>
          <w:i/>
          <w:color w:val="000000" w:themeColor="text1"/>
          <w:szCs w:val="20"/>
        </w:rPr>
        <w:t>between MT and DU</w:t>
      </w:r>
      <w:r w:rsidR="00174F58">
        <w:rPr>
          <w:i/>
          <w:color w:val="000000" w:themeColor="text1"/>
          <w:szCs w:val="20"/>
        </w:rPr>
        <w:t xml:space="preserve"> </w:t>
      </w:r>
      <w:r w:rsidR="00E924A1">
        <w:rPr>
          <w:i/>
          <w:color w:val="000000" w:themeColor="text1"/>
          <w:szCs w:val="20"/>
        </w:rPr>
        <w:t>are</w:t>
      </w:r>
      <w:r w:rsidR="000E2571" w:rsidRPr="000E2571">
        <w:rPr>
          <w:i/>
          <w:color w:val="000000" w:themeColor="text1"/>
          <w:szCs w:val="20"/>
        </w:rPr>
        <w:t xml:space="preserve"> </w:t>
      </w:r>
      <w:r w:rsidR="008A414F">
        <w:rPr>
          <w:i/>
          <w:color w:val="000000" w:themeColor="text1"/>
          <w:szCs w:val="20"/>
        </w:rPr>
        <w:t>reserved</w:t>
      </w:r>
      <w:r w:rsidR="000E2571" w:rsidRPr="000E2571">
        <w:rPr>
          <w:i/>
          <w:color w:val="000000" w:themeColor="text1"/>
          <w:szCs w:val="20"/>
        </w:rPr>
        <w:t xml:space="preserve"> at the DU</w:t>
      </w:r>
      <w:r>
        <w:rPr>
          <w:i/>
          <w:color w:val="000000" w:themeColor="text1"/>
          <w:szCs w:val="20"/>
        </w:rPr>
        <w:t xml:space="preserve"> </w:t>
      </w:r>
      <w:r w:rsidR="00D13B5A">
        <w:rPr>
          <w:i/>
          <w:color w:val="000000" w:themeColor="text1"/>
          <w:szCs w:val="20"/>
        </w:rPr>
        <w:t xml:space="preserve">and </w:t>
      </w:r>
      <w:r>
        <w:rPr>
          <w:i/>
          <w:color w:val="000000" w:themeColor="text1"/>
          <w:szCs w:val="20"/>
        </w:rPr>
        <w:t xml:space="preserve">the DU </w:t>
      </w:r>
      <w:r w:rsidR="00D82B3B">
        <w:rPr>
          <w:i/>
          <w:color w:val="000000" w:themeColor="text1"/>
          <w:szCs w:val="20"/>
        </w:rPr>
        <w:t>treats</w:t>
      </w:r>
      <w:r>
        <w:rPr>
          <w:i/>
          <w:color w:val="000000" w:themeColor="text1"/>
          <w:szCs w:val="20"/>
        </w:rPr>
        <w:t xml:space="preserve"> these symbols, which were originally configured as hard resource</w:t>
      </w:r>
      <w:r w:rsidR="00A17316">
        <w:rPr>
          <w:i/>
          <w:color w:val="000000" w:themeColor="text1"/>
          <w:szCs w:val="20"/>
        </w:rPr>
        <w:t>,</w:t>
      </w:r>
      <w:r>
        <w:rPr>
          <w:i/>
          <w:color w:val="000000" w:themeColor="text1"/>
          <w:szCs w:val="20"/>
        </w:rPr>
        <w:t xml:space="preserve"> as soft</w:t>
      </w:r>
      <w:r w:rsidR="005A1C62">
        <w:rPr>
          <w:i/>
          <w:color w:val="000000" w:themeColor="text1"/>
          <w:szCs w:val="20"/>
        </w:rPr>
        <w:t xml:space="preserve"> or NA</w:t>
      </w:r>
      <w:r>
        <w:rPr>
          <w:i/>
          <w:color w:val="000000" w:themeColor="text1"/>
          <w:szCs w:val="20"/>
        </w:rPr>
        <w:t xml:space="preserve"> resources</w:t>
      </w:r>
    </w:p>
    <w:p w14:paraId="3CD0F27C" w14:textId="72C1A6D3" w:rsidR="00DE2EF1" w:rsidRPr="00DE2EF1" w:rsidRDefault="00DE2EF1" w:rsidP="00DE2EF1">
      <w:pPr>
        <w:rPr>
          <w:b/>
          <w:i/>
          <w:shd w:val="pct15" w:color="auto" w:fill="FFFFFF"/>
          <w:lang w:eastAsia="zh-CN"/>
        </w:rPr>
      </w:pPr>
      <w:r w:rsidRPr="00DE2EF1">
        <w:rPr>
          <w:b/>
          <w:i/>
          <w:shd w:val="pct15" w:color="auto" w:fill="FFFFFF"/>
          <w:lang w:eastAsia="zh-CN"/>
        </w:rPr>
        <w:t>1c:</w:t>
      </w:r>
      <w:r w:rsidRPr="00DE2EF1">
        <w:rPr>
          <w:b/>
          <w:i/>
          <w:szCs w:val="20"/>
          <w:shd w:val="pct15" w:color="auto" w:fill="FFFFFF"/>
        </w:rPr>
        <w:t xml:space="preserve"> H is applied relative to the DU resource configuration (D/U/F) slot timing. S is not explicitly indicated, but implicitly determined by the DU based on whether the corresponding MT configuration indicate</w:t>
      </w:r>
      <w:r w:rsidR="00521BCB">
        <w:rPr>
          <w:b/>
          <w:i/>
          <w:szCs w:val="20"/>
          <w:shd w:val="pct15" w:color="auto" w:fill="FFFFFF"/>
        </w:rPr>
        <w:t>s the MT resources is F (DU-S).</w:t>
      </w:r>
    </w:p>
    <w:p w14:paraId="739EA771" w14:textId="5DC9A42E" w:rsidR="00DE2EF1" w:rsidRDefault="00450C3B" w:rsidP="000777D9">
      <w:pPr>
        <w:rPr>
          <w:szCs w:val="20"/>
          <w:lang w:eastAsia="zh-CN"/>
        </w:rPr>
      </w:pPr>
      <w:r>
        <w:rPr>
          <w:szCs w:val="20"/>
          <w:lang w:eastAsia="zh-CN"/>
        </w:rPr>
        <w:t>For</w:t>
      </w:r>
      <w:r w:rsidR="00B07355">
        <w:rPr>
          <w:szCs w:val="20"/>
          <w:lang w:eastAsia="zh-CN"/>
        </w:rPr>
        <w:t xml:space="preserve"> this alternative</w:t>
      </w:r>
      <w:r w:rsidR="00B07355">
        <w:rPr>
          <w:rFonts w:hint="eastAsia"/>
          <w:szCs w:val="20"/>
          <w:lang w:eastAsia="zh-CN"/>
        </w:rPr>
        <w:t>, DU</w:t>
      </w:r>
      <w:r>
        <w:rPr>
          <w:szCs w:val="20"/>
          <w:lang w:eastAsia="zh-CN"/>
        </w:rPr>
        <w:t xml:space="preserve">’s soft resource is applied only to MT’s </w:t>
      </w:r>
      <w:r w:rsidR="00CA37F6">
        <w:rPr>
          <w:szCs w:val="20"/>
          <w:lang w:eastAsia="zh-CN"/>
        </w:rPr>
        <w:t>flexible</w:t>
      </w:r>
      <w:r>
        <w:rPr>
          <w:szCs w:val="20"/>
          <w:lang w:eastAsia="zh-CN"/>
        </w:rPr>
        <w:t xml:space="preserve"> resource, which </w:t>
      </w:r>
      <w:r w:rsidR="00E62B3D">
        <w:rPr>
          <w:szCs w:val="20"/>
          <w:lang w:eastAsia="zh-CN"/>
        </w:rPr>
        <w:t>put some</w:t>
      </w:r>
      <w:r>
        <w:rPr>
          <w:szCs w:val="20"/>
          <w:lang w:eastAsia="zh-CN"/>
        </w:rPr>
        <w:t xml:space="preserve"> </w:t>
      </w:r>
      <w:r w:rsidR="00E62B3D">
        <w:rPr>
          <w:szCs w:val="20"/>
          <w:lang w:eastAsia="zh-CN"/>
        </w:rPr>
        <w:t xml:space="preserve">restriction </w:t>
      </w:r>
      <w:r>
        <w:rPr>
          <w:szCs w:val="20"/>
          <w:lang w:eastAsia="zh-CN"/>
        </w:rPr>
        <w:t xml:space="preserve">for resource sharing between MT and DU. Actually </w:t>
      </w:r>
      <w:r>
        <w:rPr>
          <w:szCs w:val="20"/>
        </w:rPr>
        <w:t>a</w:t>
      </w:r>
      <w:r w:rsidR="009B78D2">
        <w:rPr>
          <w:szCs w:val="20"/>
        </w:rPr>
        <w:t xml:space="preserve">ccording to Table 7.3.3-1 in TR </w:t>
      </w:r>
      <w:r w:rsidR="009B78D2">
        <w:rPr>
          <w:lang w:eastAsia="zh-CN"/>
        </w:rPr>
        <w:t>38.874</w:t>
      </w:r>
      <w:r w:rsidR="009B78D2">
        <w:rPr>
          <w:szCs w:val="20"/>
        </w:rPr>
        <w:t>, any D/U/F resources of MT</w:t>
      </w:r>
      <w:r>
        <w:rPr>
          <w:szCs w:val="20"/>
        </w:rPr>
        <w:t xml:space="preserve"> can be configured as DU’s soft resource.</w:t>
      </w:r>
    </w:p>
    <w:p w14:paraId="3D5EB4F8" w14:textId="4D2DE98D" w:rsidR="00A4572E" w:rsidRPr="00A4572E" w:rsidRDefault="00A4572E" w:rsidP="000777D9">
      <w:pPr>
        <w:rPr>
          <w:i/>
          <w:lang w:eastAsia="zh-CN"/>
        </w:rPr>
      </w:pPr>
      <w:r w:rsidRPr="00A4572E">
        <w:rPr>
          <w:b/>
          <w:i/>
          <w:szCs w:val="20"/>
          <w:lang w:eastAsia="zh-CN"/>
        </w:rPr>
        <w:t xml:space="preserve">Observation </w:t>
      </w:r>
      <w:r w:rsidR="008B703B">
        <w:rPr>
          <w:b/>
          <w:i/>
          <w:szCs w:val="20"/>
          <w:lang w:eastAsia="zh-CN"/>
        </w:rPr>
        <w:t>5</w:t>
      </w:r>
      <w:r w:rsidRPr="00A4572E">
        <w:rPr>
          <w:b/>
          <w:i/>
          <w:szCs w:val="20"/>
          <w:lang w:eastAsia="zh-CN"/>
        </w:rPr>
        <w:t>:</w:t>
      </w:r>
      <w:r w:rsidRPr="00A4572E">
        <w:rPr>
          <w:i/>
          <w:szCs w:val="20"/>
          <w:lang w:eastAsia="zh-CN"/>
        </w:rPr>
        <w:t xml:space="preserve"> </w:t>
      </w:r>
      <w:r>
        <w:rPr>
          <w:i/>
          <w:szCs w:val="20"/>
          <w:lang w:eastAsia="zh-CN"/>
        </w:rPr>
        <w:t>Alt.1c</w:t>
      </w:r>
      <w:r w:rsidR="00450C3B">
        <w:rPr>
          <w:i/>
          <w:szCs w:val="20"/>
          <w:lang w:eastAsia="zh-CN"/>
        </w:rPr>
        <w:t xml:space="preserve"> </w:t>
      </w:r>
      <w:r w:rsidR="006E1A83">
        <w:rPr>
          <w:i/>
          <w:szCs w:val="20"/>
          <w:lang w:eastAsia="zh-CN"/>
        </w:rPr>
        <w:t>poses unnecessary restrictions by coupling</w:t>
      </w:r>
      <w:r w:rsidR="00B94FDF">
        <w:rPr>
          <w:i/>
          <w:szCs w:val="20"/>
          <w:lang w:eastAsia="zh-CN"/>
        </w:rPr>
        <w:t xml:space="preserve"> </w:t>
      </w:r>
      <w:r w:rsidR="006E1A83">
        <w:rPr>
          <w:i/>
          <w:szCs w:val="20"/>
          <w:lang w:eastAsia="zh-CN"/>
        </w:rPr>
        <w:t xml:space="preserve">the </w:t>
      </w:r>
      <w:r w:rsidRPr="00A4572E">
        <w:rPr>
          <w:i/>
          <w:szCs w:val="20"/>
          <w:lang w:eastAsia="zh-CN"/>
        </w:rPr>
        <w:t xml:space="preserve">DU </w:t>
      </w:r>
      <w:r w:rsidR="00B94FDF">
        <w:rPr>
          <w:i/>
          <w:szCs w:val="20"/>
          <w:lang w:eastAsia="zh-CN"/>
        </w:rPr>
        <w:t xml:space="preserve">soft </w:t>
      </w:r>
      <w:r w:rsidRPr="00A4572E">
        <w:rPr>
          <w:i/>
          <w:szCs w:val="20"/>
          <w:lang w:eastAsia="zh-CN"/>
        </w:rPr>
        <w:t>resource with</w:t>
      </w:r>
      <w:r w:rsidR="00B94FDF">
        <w:rPr>
          <w:i/>
          <w:szCs w:val="20"/>
          <w:lang w:eastAsia="zh-CN"/>
        </w:rPr>
        <w:t xml:space="preserve"> </w:t>
      </w:r>
      <w:r w:rsidRPr="00A4572E">
        <w:rPr>
          <w:i/>
          <w:szCs w:val="20"/>
          <w:lang w:eastAsia="zh-CN"/>
        </w:rPr>
        <w:t>MT</w:t>
      </w:r>
      <w:r w:rsidR="00B94FDF">
        <w:rPr>
          <w:i/>
          <w:szCs w:val="20"/>
          <w:lang w:eastAsia="zh-CN"/>
        </w:rPr>
        <w:t xml:space="preserve"> flexible</w:t>
      </w:r>
      <w:r w:rsidRPr="00A4572E">
        <w:rPr>
          <w:i/>
          <w:szCs w:val="20"/>
          <w:lang w:eastAsia="zh-CN"/>
        </w:rPr>
        <w:t xml:space="preserve"> resource.</w:t>
      </w:r>
    </w:p>
    <w:p w14:paraId="4C21DCF5" w14:textId="19CBEEFF" w:rsidR="00F5258D" w:rsidRDefault="00F5258D" w:rsidP="00FC3371">
      <w:pPr>
        <w:rPr>
          <w:b/>
          <w:i/>
          <w:szCs w:val="20"/>
          <w:shd w:val="pct15" w:color="auto" w:fill="FFFFFF"/>
        </w:rPr>
      </w:pPr>
      <w:r w:rsidRPr="007855A8">
        <w:rPr>
          <w:b/>
          <w:i/>
          <w:szCs w:val="20"/>
          <w:shd w:val="pct15" w:color="auto" w:fill="FFFFFF"/>
          <w:lang w:eastAsia="zh-CN"/>
        </w:rPr>
        <w:t xml:space="preserve">Alt.2: </w:t>
      </w:r>
      <w:r w:rsidR="00DE2EF1" w:rsidRPr="007855A8">
        <w:rPr>
          <w:b/>
          <w:i/>
          <w:szCs w:val="20"/>
          <w:shd w:val="pct15" w:color="auto" w:fill="FFFFFF"/>
        </w:rPr>
        <w:t>NA is explicitly indicated as a resource type in each slot for both the DU and MT configuration. H/S is not explicitly indicated, but implicitly determined by the DU based on the corresponding MT configuration</w:t>
      </w:r>
    </w:p>
    <w:p w14:paraId="13B80E32" w14:textId="75659199" w:rsidR="004C0C6C" w:rsidRDefault="00B41EF3">
      <w:pPr>
        <w:rPr>
          <w:szCs w:val="20"/>
          <w:lang w:eastAsia="zh-CN"/>
        </w:rPr>
      </w:pPr>
      <w:bookmarkStart w:id="2" w:name="OLE_LINK1"/>
      <w:bookmarkStart w:id="3" w:name="OLE_LINK2"/>
      <w:r>
        <w:rPr>
          <w:szCs w:val="20"/>
          <w:lang w:eastAsia="zh-CN"/>
        </w:rPr>
        <w:t>With</w:t>
      </w:r>
      <w:r w:rsidR="0066131E">
        <w:rPr>
          <w:szCs w:val="20"/>
          <w:lang w:eastAsia="zh-CN"/>
        </w:rPr>
        <w:t xml:space="preserve"> this </w:t>
      </w:r>
      <w:r w:rsidR="00FF25D5">
        <w:rPr>
          <w:szCs w:val="20"/>
          <w:lang w:eastAsia="zh-CN"/>
        </w:rPr>
        <w:t>alternative</w:t>
      </w:r>
      <w:bookmarkEnd w:id="2"/>
      <w:bookmarkEnd w:id="3"/>
      <w:r w:rsidR="0066131E">
        <w:rPr>
          <w:szCs w:val="20"/>
          <w:lang w:eastAsia="zh-CN"/>
        </w:rPr>
        <w:t xml:space="preserve">, </w:t>
      </w:r>
      <w:r w:rsidR="00DC568E">
        <w:rPr>
          <w:szCs w:val="20"/>
          <w:lang w:eastAsia="zh-CN"/>
        </w:rPr>
        <w:t xml:space="preserve">both MT and DU are explicitly indicated with NA, and </w:t>
      </w:r>
      <w:r w:rsidR="004C0C6C">
        <w:rPr>
          <w:szCs w:val="20"/>
          <w:lang w:eastAsia="zh-CN"/>
        </w:rPr>
        <w:t>parent DU is able to acquire this configuration and avoid scheduling MT on the MT’s NA time resources, thus scheduling conflict can be easily solved.</w:t>
      </w:r>
      <w:r w:rsidR="00E66FEE">
        <w:rPr>
          <w:szCs w:val="20"/>
          <w:lang w:eastAsia="zh-CN"/>
        </w:rPr>
        <w:t xml:space="preserve"> </w:t>
      </w:r>
    </w:p>
    <w:p w14:paraId="2D7561A6" w14:textId="2706366C" w:rsidR="002A5308" w:rsidRDefault="0011679F">
      <w:pPr>
        <w:rPr>
          <w:szCs w:val="20"/>
          <w:lang w:eastAsia="zh-CN"/>
        </w:rPr>
      </w:pPr>
      <w:r>
        <w:rPr>
          <w:lang w:eastAsia="zh-CN"/>
        </w:rPr>
        <w:lastRenderedPageBreak/>
        <w:t>DU doe</w:t>
      </w:r>
      <w:r w:rsidR="007D1B45">
        <w:rPr>
          <w:lang w:eastAsia="zh-CN"/>
        </w:rPr>
        <w:t xml:space="preserve">s </w:t>
      </w:r>
      <w:r>
        <w:rPr>
          <w:lang w:eastAsia="zh-CN"/>
        </w:rPr>
        <w:t>n</w:t>
      </w:r>
      <w:r w:rsidR="007D1B45">
        <w:rPr>
          <w:lang w:eastAsia="zh-CN"/>
        </w:rPr>
        <w:t>o</w:t>
      </w:r>
      <w:r>
        <w:rPr>
          <w:lang w:eastAsia="zh-CN"/>
        </w:rPr>
        <w:t>t need to be configured with H/S flavor with explicit F1-AP signaling, but can derive it from the MT’s resource configuration</w:t>
      </w:r>
      <w:r w:rsidR="004C0C6C">
        <w:rPr>
          <w:lang w:eastAsia="zh-CN"/>
        </w:rPr>
        <w:t>.</w:t>
      </w:r>
      <w:r>
        <w:rPr>
          <w:lang w:eastAsia="zh-CN"/>
        </w:rPr>
        <w:t xml:space="preserve"> </w:t>
      </w:r>
      <w:r w:rsidR="002A5308">
        <w:rPr>
          <w:lang w:eastAsia="zh-CN"/>
        </w:rPr>
        <w:t>Specifically,</w:t>
      </w:r>
      <w:r w:rsidR="00570590">
        <w:rPr>
          <w:szCs w:val="20"/>
          <w:lang w:eastAsia="zh-CN"/>
        </w:rPr>
        <w:t xml:space="preserve"> </w:t>
      </w:r>
      <w:r w:rsidR="006361C1">
        <w:rPr>
          <w:szCs w:val="20"/>
          <w:lang w:eastAsia="zh-CN"/>
        </w:rPr>
        <w:t>t</w:t>
      </w:r>
      <w:r w:rsidR="002A5308" w:rsidRPr="00297C2E">
        <w:rPr>
          <w:szCs w:val="20"/>
          <w:lang w:eastAsia="zh-CN"/>
        </w:rPr>
        <w:t xml:space="preserve">he time resource of DU overlapping with the </w:t>
      </w:r>
      <w:r w:rsidR="004C0C6C">
        <w:rPr>
          <w:szCs w:val="20"/>
          <w:lang w:eastAsia="zh-CN"/>
        </w:rPr>
        <w:t>NA</w:t>
      </w:r>
      <w:r w:rsidR="002A5308" w:rsidRPr="00297C2E">
        <w:rPr>
          <w:szCs w:val="20"/>
          <w:lang w:eastAsia="zh-CN"/>
        </w:rPr>
        <w:t xml:space="preserve"> time resource </w:t>
      </w:r>
      <w:r w:rsidR="00C35575">
        <w:rPr>
          <w:szCs w:val="20"/>
          <w:lang w:eastAsia="zh-CN"/>
        </w:rPr>
        <w:t>of</w:t>
      </w:r>
      <w:r w:rsidR="002A5308" w:rsidRPr="00297C2E">
        <w:rPr>
          <w:szCs w:val="20"/>
          <w:lang w:eastAsia="zh-CN"/>
        </w:rPr>
        <w:t xml:space="preserve"> MT</w:t>
      </w:r>
      <w:r w:rsidR="002A5308" w:rsidRPr="00107967">
        <w:rPr>
          <w:szCs w:val="20"/>
          <w:lang w:eastAsia="zh-CN"/>
        </w:rPr>
        <w:t xml:space="preserve"> is treated as </w:t>
      </w:r>
      <w:r w:rsidR="004C0C6C">
        <w:rPr>
          <w:szCs w:val="20"/>
          <w:lang w:eastAsia="zh-CN"/>
        </w:rPr>
        <w:t xml:space="preserve">DU </w:t>
      </w:r>
      <w:r w:rsidR="002A5308" w:rsidRPr="00107967">
        <w:rPr>
          <w:szCs w:val="20"/>
          <w:lang w:eastAsia="zh-CN"/>
        </w:rPr>
        <w:t>hard</w:t>
      </w:r>
      <w:r w:rsidR="004C0C6C">
        <w:rPr>
          <w:szCs w:val="20"/>
          <w:lang w:eastAsia="zh-CN"/>
        </w:rPr>
        <w:t xml:space="preserve"> resour</w:t>
      </w:r>
      <w:r w:rsidR="00C35575">
        <w:rPr>
          <w:szCs w:val="20"/>
          <w:lang w:eastAsia="zh-CN"/>
        </w:rPr>
        <w:t>ce</w:t>
      </w:r>
      <w:r w:rsidR="00FB2FB0" w:rsidRPr="00107967">
        <w:rPr>
          <w:szCs w:val="20"/>
          <w:lang w:eastAsia="zh-CN"/>
        </w:rPr>
        <w:t>,</w:t>
      </w:r>
      <w:r w:rsidR="009A714A">
        <w:rPr>
          <w:szCs w:val="20"/>
          <w:lang w:eastAsia="zh-CN"/>
        </w:rPr>
        <w:t xml:space="preserve"> and </w:t>
      </w:r>
      <w:r w:rsidR="000B1FD4">
        <w:rPr>
          <w:szCs w:val="20"/>
          <w:lang w:eastAsia="zh-CN"/>
        </w:rPr>
        <w:t>t</w:t>
      </w:r>
      <w:r w:rsidR="002A5308" w:rsidRPr="00297C2E">
        <w:rPr>
          <w:szCs w:val="20"/>
          <w:lang w:eastAsia="zh-CN"/>
        </w:rPr>
        <w:t xml:space="preserve">he time resource of DU overlapping with the available time resource </w:t>
      </w:r>
      <w:r w:rsidR="00C35575">
        <w:rPr>
          <w:szCs w:val="20"/>
          <w:lang w:eastAsia="zh-CN"/>
        </w:rPr>
        <w:t>of</w:t>
      </w:r>
      <w:r w:rsidR="002A5308" w:rsidRPr="00297C2E">
        <w:rPr>
          <w:szCs w:val="20"/>
          <w:lang w:eastAsia="zh-CN"/>
        </w:rPr>
        <w:t xml:space="preserve"> </w:t>
      </w:r>
      <w:r w:rsidR="002A5308" w:rsidRPr="00107967">
        <w:rPr>
          <w:szCs w:val="20"/>
          <w:lang w:eastAsia="zh-CN"/>
        </w:rPr>
        <w:t>MT is treated a</w:t>
      </w:r>
      <w:r w:rsidR="000B1FD4" w:rsidRPr="00107967">
        <w:rPr>
          <w:szCs w:val="20"/>
          <w:lang w:eastAsia="zh-CN"/>
        </w:rPr>
        <w:t>s</w:t>
      </w:r>
      <w:r w:rsidR="002A5308" w:rsidRPr="00B00105">
        <w:rPr>
          <w:szCs w:val="20"/>
          <w:lang w:eastAsia="zh-CN"/>
        </w:rPr>
        <w:t xml:space="preserve"> soft.</w:t>
      </w:r>
      <w:r w:rsidR="006B3F0D">
        <w:rPr>
          <w:szCs w:val="20"/>
          <w:lang w:eastAsia="zh-CN"/>
        </w:rPr>
        <w:t xml:space="preserve"> </w:t>
      </w:r>
      <w:r w:rsidR="002A5308">
        <w:rPr>
          <w:szCs w:val="20"/>
          <w:lang w:eastAsia="zh-CN"/>
        </w:rPr>
        <w:t>Therefore, the DU soft/hard resource flavor can be treated as a consequence of the candidate time resource configuration of MT and d</w:t>
      </w:r>
      <w:r w:rsidR="008D48A5">
        <w:rPr>
          <w:szCs w:val="20"/>
          <w:lang w:eastAsia="zh-CN"/>
        </w:rPr>
        <w:t>o</w:t>
      </w:r>
      <w:r w:rsidR="002A5308">
        <w:rPr>
          <w:szCs w:val="20"/>
          <w:lang w:eastAsia="zh-CN"/>
        </w:rPr>
        <w:t>es not need to be explicitly configured by F1-AP signaling.</w:t>
      </w:r>
      <w:r w:rsidR="000E2571">
        <w:rPr>
          <w:szCs w:val="20"/>
          <w:lang w:eastAsia="zh-CN"/>
        </w:rPr>
        <w:t xml:space="preserve"> </w:t>
      </w:r>
    </w:p>
    <w:p w14:paraId="63AC38C6" w14:textId="60B3AAB3" w:rsidR="00C35575" w:rsidRDefault="000E2571">
      <w:pPr>
        <w:rPr>
          <w:szCs w:val="20"/>
          <w:lang w:eastAsia="zh-CN"/>
        </w:rPr>
      </w:pPr>
      <w:r>
        <w:rPr>
          <w:szCs w:val="20"/>
          <w:lang w:eastAsia="zh-CN"/>
        </w:rPr>
        <w:t xml:space="preserve">In addition, for Alt.2, </w:t>
      </w:r>
      <w:r w:rsidR="00E66FEE">
        <w:rPr>
          <w:szCs w:val="20"/>
          <w:lang w:eastAsia="zh-CN"/>
        </w:rPr>
        <w:t>the</w:t>
      </w:r>
      <w:r>
        <w:rPr>
          <w:szCs w:val="20"/>
          <w:lang w:eastAsia="zh-CN"/>
        </w:rPr>
        <w:t xml:space="preserve"> guard symbols </w:t>
      </w:r>
      <w:r w:rsidR="004F4390">
        <w:rPr>
          <w:szCs w:val="20"/>
          <w:lang w:eastAsia="zh-CN"/>
        </w:rPr>
        <w:t xml:space="preserve">can be </w:t>
      </w:r>
      <w:r w:rsidR="00E66FEE" w:rsidRPr="00E66FEE">
        <w:rPr>
          <w:szCs w:val="20"/>
          <w:lang w:eastAsia="zh-CN"/>
        </w:rPr>
        <w:t xml:space="preserve">inherently </w:t>
      </w:r>
      <w:r w:rsidR="00E66FEE">
        <w:rPr>
          <w:szCs w:val="20"/>
          <w:lang w:eastAsia="zh-CN"/>
        </w:rPr>
        <w:t>handled at the IAB node, i.e.</w:t>
      </w:r>
      <w:r w:rsidR="002A140F">
        <w:rPr>
          <w:szCs w:val="20"/>
          <w:lang w:eastAsia="zh-CN"/>
        </w:rPr>
        <w:t xml:space="preserve"> </w:t>
      </w:r>
      <w:r w:rsidR="00E66FEE">
        <w:rPr>
          <w:szCs w:val="20"/>
          <w:lang w:eastAsia="zh-CN"/>
        </w:rPr>
        <w:t xml:space="preserve">the DU will treat </w:t>
      </w:r>
      <w:r w:rsidR="00D536E8">
        <w:rPr>
          <w:szCs w:val="20"/>
          <w:lang w:eastAsia="zh-CN"/>
        </w:rPr>
        <w:t>some</w:t>
      </w:r>
      <w:r w:rsidR="00016561">
        <w:rPr>
          <w:szCs w:val="20"/>
          <w:lang w:eastAsia="zh-CN"/>
        </w:rPr>
        <w:t xml:space="preserve"> additional</w:t>
      </w:r>
      <w:r w:rsidR="00D536E8">
        <w:rPr>
          <w:szCs w:val="20"/>
          <w:lang w:eastAsia="zh-CN"/>
        </w:rPr>
        <w:t xml:space="preserve"> DU resources </w:t>
      </w:r>
      <w:r w:rsidR="00E66FEE">
        <w:rPr>
          <w:szCs w:val="20"/>
          <w:lang w:eastAsia="zh-CN"/>
        </w:rPr>
        <w:t>as soft resources</w:t>
      </w:r>
      <w:r w:rsidR="00D536E8">
        <w:rPr>
          <w:szCs w:val="20"/>
          <w:lang w:eastAsia="zh-CN"/>
        </w:rPr>
        <w:t xml:space="preserve"> according to the number of guard symbols</w:t>
      </w:r>
      <w:r w:rsidR="001E0198">
        <w:rPr>
          <w:szCs w:val="20"/>
          <w:lang w:eastAsia="zh-CN"/>
        </w:rPr>
        <w:t xml:space="preserve">, </w:t>
      </w:r>
      <w:r w:rsidR="00DB50F0">
        <w:rPr>
          <w:szCs w:val="20"/>
          <w:lang w:eastAsia="zh-CN"/>
        </w:rPr>
        <w:t>e.g.</w:t>
      </w:r>
      <w:r w:rsidR="001E0198">
        <w:rPr>
          <w:szCs w:val="20"/>
          <w:lang w:eastAsia="zh-CN"/>
        </w:rPr>
        <w:t xml:space="preserve"> symbol#13 in the first</w:t>
      </w:r>
      <w:r w:rsidR="00E539EF">
        <w:rPr>
          <w:szCs w:val="20"/>
          <w:lang w:eastAsia="zh-CN"/>
        </w:rPr>
        <w:t xml:space="preserve"> DU</w:t>
      </w:r>
      <w:r w:rsidR="001E0198">
        <w:rPr>
          <w:szCs w:val="20"/>
          <w:lang w:eastAsia="zh-CN"/>
        </w:rPr>
        <w:t xml:space="preserve"> slot of Figure 3</w:t>
      </w:r>
      <w:r w:rsidR="00E66FEE">
        <w:rPr>
          <w:szCs w:val="20"/>
          <w:lang w:eastAsia="zh-CN"/>
        </w:rPr>
        <w:t>.</w:t>
      </w:r>
      <w:r w:rsidR="00124256">
        <w:rPr>
          <w:szCs w:val="20"/>
          <w:lang w:eastAsia="zh-CN"/>
        </w:rPr>
        <w:t xml:space="preserve"> </w:t>
      </w:r>
      <w:r w:rsidR="00D9372B">
        <w:rPr>
          <w:szCs w:val="20"/>
          <w:lang w:eastAsia="zh-CN"/>
        </w:rPr>
        <w:t xml:space="preserve">To facilitate </w:t>
      </w:r>
      <w:r w:rsidR="00D9372B">
        <w:rPr>
          <w:color w:val="000000" w:themeColor="text1"/>
          <w:lang w:eastAsia="zh-CN"/>
        </w:rPr>
        <w:t>PDCCH monitoring of legacy UEs</w:t>
      </w:r>
      <w:r w:rsidR="00E66FEE">
        <w:rPr>
          <w:szCs w:val="20"/>
          <w:lang w:eastAsia="zh-CN"/>
        </w:rPr>
        <w:t>, the CU can also configure some NA resource</w:t>
      </w:r>
      <w:r w:rsidR="0034415F">
        <w:rPr>
          <w:szCs w:val="20"/>
          <w:lang w:eastAsia="zh-CN"/>
        </w:rPr>
        <w:t xml:space="preserve"> (with symbol granularity)</w:t>
      </w:r>
      <w:r w:rsidR="00E66FEE">
        <w:rPr>
          <w:szCs w:val="20"/>
          <w:lang w:eastAsia="zh-CN"/>
        </w:rPr>
        <w:t xml:space="preserve"> </w:t>
      </w:r>
      <w:r w:rsidR="0034415F">
        <w:rPr>
          <w:szCs w:val="20"/>
          <w:lang w:eastAsia="zh-CN"/>
        </w:rPr>
        <w:t xml:space="preserve">for </w:t>
      </w:r>
      <w:r w:rsidR="004F4390">
        <w:rPr>
          <w:szCs w:val="20"/>
          <w:lang w:eastAsia="zh-CN"/>
        </w:rPr>
        <w:t xml:space="preserve">MT </w:t>
      </w:r>
      <w:r w:rsidR="0034415F">
        <w:rPr>
          <w:szCs w:val="20"/>
          <w:lang w:eastAsia="zh-CN"/>
        </w:rPr>
        <w:t>in case there is TX/RX switching</w:t>
      </w:r>
      <w:r w:rsidR="004F4390">
        <w:rPr>
          <w:szCs w:val="20"/>
          <w:lang w:eastAsia="zh-CN"/>
        </w:rPr>
        <w:t>,</w:t>
      </w:r>
      <w:r w:rsidR="00E46D39">
        <w:rPr>
          <w:szCs w:val="20"/>
          <w:lang w:eastAsia="zh-CN"/>
        </w:rPr>
        <w:t xml:space="preserve"> e.g.</w:t>
      </w:r>
      <w:r w:rsidR="004F4390">
        <w:rPr>
          <w:szCs w:val="20"/>
          <w:lang w:eastAsia="zh-CN"/>
        </w:rPr>
        <w:t xml:space="preserve"> </w:t>
      </w:r>
      <w:r w:rsidR="004D5846">
        <w:rPr>
          <w:szCs w:val="20"/>
          <w:lang w:eastAsia="zh-CN"/>
        </w:rPr>
        <w:t>symbol#13 in the MT slot of Figure 3</w:t>
      </w:r>
      <w:r w:rsidR="00E97369">
        <w:rPr>
          <w:szCs w:val="20"/>
          <w:lang w:eastAsia="zh-CN"/>
        </w:rPr>
        <w:t>. As a result,</w:t>
      </w:r>
      <w:r w:rsidR="00E66FEE">
        <w:rPr>
          <w:szCs w:val="20"/>
          <w:lang w:eastAsia="zh-CN"/>
        </w:rPr>
        <w:t xml:space="preserve"> </w:t>
      </w:r>
      <w:r w:rsidR="00FE44DF">
        <w:rPr>
          <w:szCs w:val="20"/>
          <w:lang w:eastAsia="zh-CN"/>
        </w:rPr>
        <w:t xml:space="preserve">the </w:t>
      </w:r>
      <w:r w:rsidR="00E35BD2">
        <w:rPr>
          <w:szCs w:val="20"/>
          <w:lang w:eastAsia="zh-CN"/>
        </w:rPr>
        <w:t xml:space="preserve">first symbol of the next DU slot </w:t>
      </w:r>
      <w:r w:rsidR="0081650E">
        <w:rPr>
          <w:szCs w:val="20"/>
          <w:lang w:eastAsia="zh-CN"/>
        </w:rPr>
        <w:t>can be</w:t>
      </w:r>
      <w:r w:rsidR="00E35BD2">
        <w:rPr>
          <w:szCs w:val="20"/>
          <w:lang w:eastAsia="zh-CN"/>
        </w:rPr>
        <w:t xml:space="preserve"> derived as hard</w:t>
      </w:r>
      <w:r w:rsidR="00E66FEE">
        <w:rPr>
          <w:szCs w:val="20"/>
          <w:lang w:eastAsia="zh-CN"/>
        </w:rPr>
        <w:t xml:space="preserve">. </w:t>
      </w:r>
      <w:r w:rsidR="00E97369" w:rsidRPr="00190CC1">
        <w:rPr>
          <w:szCs w:val="20"/>
          <w:lang w:eastAsia="zh-CN"/>
        </w:rPr>
        <w:t xml:space="preserve">Note that </w:t>
      </w:r>
      <w:r w:rsidR="009D26C2">
        <w:rPr>
          <w:szCs w:val="20"/>
          <w:lang w:eastAsia="zh-CN"/>
        </w:rPr>
        <w:t>for both slot-level and symbol-level MT resource configuration, t</w:t>
      </w:r>
      <w:r w:rsidR="00950048">
        <w:rPr>
          <w:szCs w:val="20"/>
          <w:lang w:eastAsia="zh-CN"/>
        </w:rPr>
        <w:t>h</w:t>
      </w:r>
      <w:r w:rsidR="00124256">
        <w:rPr>
          <w:szCs w:val="20"/>
          <w:lang w:eastAsia="zh-CN"/>
        </w:rPr>
        <w:t>e DU derives hard/soft resources</w:t>
      </w:r>
      <w:r w:rsidR="00950048">
        <w:rPr>
          <w:szCs w:val="20"/>
          <w:lang w:eastAsia="zh-CN"/>
        </w:rPr>
        <w:t xml:space="preserve"> based on a common rule.</w:t>
      </w:r>
    </w:p>
    <w:p w14:paraId="6BEC98E9" w14:textId="649A3CC9" w:rsidR="0012203E" w:rsidRDefault="00A247C8" w:rsidP="006670E6">
      <w:pPr>
        <w:ind w:firstLineChars="350" w:firstLine="770"/>
      </w:pPr>
      <w:r>
        <w:pict w14:anchorId="0EE0E412">
          <v:shape id="_x0000_i1027" type="#_x0000_t75" style="width:397.45pt;height:70.25pt">
            <v:imagedata r:id="rId10" o:title=""/>
          </v:shape>
        </w:pict>
      </w:r>
    </w:p>
    <w:p w14:paraId="065E3A2A" w14:textId="22225909" w:rsidR="0012203E" w:rsidRPr="007C45F0" w:rsidRDefault="0012203E" w:rsidP="006670E6">
      <w:pPr>
        <w:rPr>
          <w:color w:val="000000" w:themeColor="text1"/>
          <w:lang w:eastAsia="zh-CN"/>
        </w:rPr>
      </w:pPr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Figure 3: </w:t>
      </w:r>
      <w:r w:rsidR="00D7359A">
        <w:t>Illustration of g</w:t>
      </w:r>
      <w:r>
        <w:t>uard symbol of Alt.2</w:t>
      </w:r>
    </w:p>
    <w:p w14:paraId="26D144F4" w14:textId="3BA0C103" w:rsidR="0092429E" w:rsidRDefault="005815BE" w:rsidP="005815BE">
      <w:pPr>
        <w:rPr>
          <w:i/>
          <w:szCs w:val="20"/>
        </w:rPr>
      </w:pPr>
      <w:r w:rsidRPr="00613441">
        <w:rPr>
          <w:b/>
          <w:i/>
          <w:szCs w:val="20"/>
        </w:rPr>
        <w:t xml:space="preserve">Observation </w:t>
      </w:r>
      <w:r w:rsidR="008B703B">
        <w:rPr>
          <w:b/>
          <w:i/>
          <w:szCs w:val="20"/>
        </w:rPr>
        <w:t>6</w:t>
      </w:r>
      <w:r w:rsidRPr="00613441">
        <w:rPr>
          <w:b/>
          <w:i/>
          <w:szCs w:val="20"/>
        </w:rPr>
        <w:t>:</w:t>
      </w:r>
      <w:r w:rsidRPr="00613441">
        <w:rPr>
          <w:i/>
          <w:szCs w:val="20"/>
        </w:rPr>
        <w:t xml:space="preserve"> </w:t>
      </w:r>
      <w:r w:rsidR="0092429E">
        <w:rPr>
          <w:i/>
          <w:szCs w:val="20"/>
        </w:rPr>
        <w:t>With</w:t>
      </w:r>
      <w:r w:rsidR="00801692">
        <w:rPr>
          <w:i/>
          <w:szCs w:val="20"/>
        </w:rPr>
        <w:t xml:space="preserve"> Alt.</w:t>
      </w:r>
      <w:r w:rsidR="006E522A">
        <w:rPr>
          <w:i/>
          <w:szCs w:val="20"/>
        </w:rPr>
        <w:t xml:space="preserve">2, </w:t>
      </w:r>
    </w:p>
    <w:p w14:paraId="5B0101D6" w14:textId="02B0D415" w:rsidR="0092429E" w:rsidRPr="006670E6" w:rsidRDefault="00BB198B" w:rsidP="006670E6">
      <w:pPr>
        <w:pStyle w:val="af3"/>
        <w:numPr>
          <w:ilvl w:val="5"/>
          <w:numId w:val="15"/>
        </w:numPr>
        <w:ind w:firstLineChars="0"/>
        <w:rPr>
          <w:i/>
          <w:szCs w:val="20"/>
        </w:rPr>
      </w:pPr>
      <w:r>
        <w:rPr>
          <w:rFonts w:hint="eastAsia"/>
          <w:i/>
          <w:szCs w:val="20"/>
          <w:lang w:eastAsia="zh-CN"/>
        </w:rPr>
        <w:t>The</w:t>
      </w:r>
      <w:r>
        <w:rPr>
          <w:i/>
          <w:szCs w:val="20"/>
        </w:rPr>
        <w:t xml:space="preserve"> hard</w:t>
      </w:r>
      <w:r>
        <w:rPr>
          <w:rFonts w:hint="eastAsia"/>
          <w:i/>
          <w:szCs w:val="20"/>
          <w:lang w:eastAsia="zh-CN"/>
        </w:rPr>
        <w:t xml:space="preserve"> and </w:t>
      </w:r>
      <w:r w:rsidR="0092429E" w:rsidRPr="00642388">
        <w:rPr>
          <w:i/>
          <w:szCs w:val="20"/>
        </w:rPr>
        <w:t xml:space="preserve">soft resources do not need to be explicitly configured, but can </w:t>
      </w:r>
      <w:r w:rsidR="0092429E">
        <w:rPr>
          <w:i/>
          <w:szCs w:val="20"/>
        </w:rPr>
        <w:t xml:space="preserve">be </w:t>
      </w:r>
      <w:r w:rsidR="0092429E" w:rsidRPr="00642388">
        <w:rPr>
          <w:i/>
          <w:szCs w:val="20"/>
        </w:rPr>
        <w:t>derived according to the resource type configuration for both MT and DU.</w:t>
      </w:r>
    </w:p>
    <w:p w14:paraId="27DD94CD" w14:textId="1E0C5AB8" w:rsidR="0092429E" w:rsidRDefault="0092429E" w:rsidP="006670E6">
      <w:pPr>
        <w:pStyle w:val="af3"/>
        <w:numPr>
          <w:ilvl w:val="5"/>
          <w:numId w:val="15"/>
        </w:numPr>
        <w:ind w:firstLineChars="0"/>
        <w:rPr>
          <w:i/>
          <w:szCs w:val="20"/>
        </w:rPr>
      </w:pPr>
      <w:r>
        <w:rPr>
          <w:i/>
          <w:color w:val="000000" w:themeColor="text1"/>
          <w:szCs w:val="20"/>
        </w:rPr>
        <w:t>There is no need to</w:t>
      </w:r>
      <w:r w:rsidRPr="007C45F0">
        <w:rPr>
          <w:i/>
          <w:color w:val="000000" w:themeColor="text1"/>
          <w:szCs w:val="20"/>
        </w:rPr>
        <w:t xml:space="preserve"> let parent DU know </w:t>
      </w:r>
      <w:r>
        <w:rPr>
          <w:i/>
          <w:color w:val="000000" w:themeColor="text1"/>
          <w:szCs w:val="20"/>
        </w:rPr>
        <w:t xml:space="preserve">its </w:t>
      </w:r>
      <w:r w:rsidRPr="007C45F0">
        <w:rPr>
          <w:i/>
          <w:color w:val="000000" w:themeColor="text1"/>
          <w:szCs w:val="20"/>
        </w:rPr>
        <w:t>child DU’s hard resource configuration</w:t>
      </w:r>
      <w:r>
        <w:rPr>
          <w:i/>
          <w:szCs w:val="20"/>
        </w:rPr>
        <w:t xml:space="preserve"> with F1-AP signaling</w:t>
      </w:r>
    </w:p>
    <w:p w14:paraId="45463364" w14:textId="31BF36C0" w:rsidR="001F763D" w:rsidRPr="000B27D8" w:rsidRDefault="008B4419" w:rsidP="00190CC1">
      <w:pPr>
        <w:pStyle w:val="af3"/>
        <w:numPr>
          <w:ilvl w:val="5"/>
          <w:numId w:val="15"/>
        </w:numPr>
        <w:ind w:firstLineChars="0"/>
        <w:rPr>
          <w:i/>
        </w:rPr>
      </w:pPr>
      <w:r w:rsidRPr="008B4419">
        <w:rPr>
          <w:i/>
          <w:color w:val="000000" w:themeColor="text1"/>
          <w:szCs w:val="20"/>
        </w:rPr>
        <w:t>T</w:t>
      </w:r>
      <w:r w:rsidR="00F10391" w:rsidRPr="000B27D8">
        <w:rPr>
          <w:i/>
          <w:szCs w:val="20"/>
          <w:lang w:eastAsia="zh-CN"/>
        </w:rPr>
        <w:t xml:space="preserve">he guard symbols </w:t>
      </w:r>
      <w:r w:rsidR="009C4735">
        <w:rPr>
          <w:i/>
          <w:color w:val="000000" w:themeColor="text1"/>
          <w:szCs w:val="20"/>
        </w:rPr>
        <w:t>due to TX/RX switching between MT and DU</w:t>
      </w:r>
      <w:r w:rsidR="009C4735" w:rsidRPr="000B27D8">
        <w:rPr>
          <w:i/>
          <w:szCs w:val="20"/>
          <w:lang w:eastAsia="zh-CN"/>
        </w:rPr>
        <w:t xml:space="preserve"> </w:t>
      </w:r>
      <w:bookmarkStart w:id="4" w:name="_GoBack"/>
      <w:bookmarkEnd w:id="4"/>
      <w:r w:rsidR="00F10391" w:rsidRPr="000B27D8">
        <w:rPr>
          <w:i/>
          <w:szCs w:val="20"/>
          <w:lang w:eastAsia="zh-CN"/>
        </w:rPr>
        <w:t>can be inherently handled at the IAB node</w:t>
      </w:r>
      <w:r w:rsidRPr="000B27D8">
        <w:rPr>
          <w:i/>
          <w:szCs w:val="20"/>
          <w:lang w:eastAsia="zh-CN"/>
        </w:rPr>
        <w:t xml:space="preserve"> and</w:t>
      </w:r>
      <w:r w:rsidR="00F10391" w:rsidRPr="000B27D8">
        <w:rPr>
          <w:i/>
          <w:szCs w:val="20"/>
          <w:lang w:eastAsia="zh-CN"/>
        </w:rPr>
        <w:t xml:space="preserve"> the DU </w:t>
      </w:r>
      <w:r w:rsidR="002113F9">
        <w:rPr>
          <w:i/>
          <w:szCs w:val="20"/>
          <w:lang w:eastAsia="zh-CN"/>
        </w:rPr>
        <w:t>may</w:t>
      </w:r>
      <w:r w:rsidR="00F10391" w:rsidRPr="000B27D8">
        <w:rPr>
          <w:i/>
          <w:szCs w:val="20"/>
          <w:lang w:eastAsia="zh-CN"/>
        </w:rPr>
        <w:t xml:space="preserve"> treat some additional DU resources as soft resources according to the number of guard symbols</w:t>
      </w:r>
    </w:p>
    <w:p w14:paraId="312E57C6" w14:textId="496312E9" w:rsidR="001F763D" w:rsidRPr="006670E6" w:rsidRDefault="001F763D" w:rsidP="005815BE">
      <w:pPr>
        <w:rPr>
          <w:szCs w:val="20"/>
        </w:rPr>
      </w:pPr>
      <w:r w:rsidRPr="006670E6">
        <w:rPr>
          <w:szCs w:val="20"/>
        </w:rPr>
        <w:t>According to the above analysis, Alt.</w:t>
      </w:r>
      <w:r w:rsidR="00502BA6">
        <w:rPr>
          <w:szCs w:val="20"/>
        </w:rPr>
        <w:t xml:space="preserve"> </w:t>
      </w:r>
      <w:r w:rsidRPr="006670E6">
        <w:rPr>
          <w:szCs w:val="20"/>
        </w:rPr>
        <w:t xml:space="preserve">2 is the </w:t>
      </w:r>
      <w:r w:rsidR="000C23C4">
        <w:rPr>
          <w:szCs w:val="20"/>
        </w:rPr>
        <w:t>s</w:t>
      </w:r>
      <w:r w:rsidRPr="006670E6">
        <w:rPr>
          <w:szCs w:val="20"/>
        </w:rPr>
        <w:t>imple</w:t>
      </w:r>
      <w:r w:rsidR="000C23C4">
        <w:rPr>
          <w:szCs w:val="20"/>
        </w:rPr>
        <w:t>st</w:t>
      </w:r>
      <w:r w:rsidRPr="006670E6">
        <w:rPr>
          <w:szCs w:val="20"/>
        </w:rPr>
        <w:t xml:space="preserve"> and signaling saving </w:t>
      </w:r>
      <w:r w:rsidR="00793CF0" w:rsidRPr="006670E6">
        <w:rPr>
          <w:szCs w:val="20"/>
        </w:rPr>
        <w:t xml:space="preserve">approach to achieve H/S/NA indication for DU resource configuration. With Alt.2, </w:t>
      </w:r>
      <w:r w:rsidR="000B27D8">
        <w:rPr>
          <w:szCs w:val="20"/>
        </w:rPr>
        <w:t xml:space="preserve">the </w:t>
      </w:r>
      <w:r w:rsidR="00793CF0" w:rsidRPr="006670E6">
        <w:rPr>
          <w:szCs w:val="20"/>
        </w:rPr>
        <w:t xml:space="preserve">H/S </w:t>
      </w:r>
      <w:r w:rsidR="000B27D8">
        <w:rPr>
          <w:szCs w:val="20"/>
        </w:rPr>
        <w:t>resources are</w:t>
      </w:r>
      <w:r w:rsidR="00793CF0" w:rsidRPr="006670E6">
        <w:rPr>
          <w:szCs w:val="20"/>
        </w:rPr>
        <w:t xml:space="preserve"> not necessarily </w:t>
      </w:r>
      <w:r w:rsidR="00635804">
        <w:rPr>
          <w:szCs w:val="20"/>
        </w:rPr>
        <w:t>explicitly</w:t>
      </w:r>
      <w:r w:rsidR="00635804" w:rsidRPr="006670E6">
        <w:rPr>
          <w:szCs w:val="20"/>
        </w:rPr>
        <w:t xml:space="preserve"> </w:t>
      </w:r>
      <w:r w:rsidR="00793CF0" w:rsidRPr="006670E6">
        <w:rPr>
          <w:szCs w:val="20"/>
        </w:rPr>
        <w:t>in</w:t>
      </w:r>
      <w:r w:rsidR="000C23C4">
        <w:rPr>
          <w:szCs w:val="20"/>
        </w:rPr>
        <w:t>troduced in specification</w:t>
      </w:r>
      <w:r w:rsidR="00793CF0" w:rsidRPr="006670E6">
        <w:rPr>
          <w:szCs w:val="20"/>
        </w:rPr>
        <w:t>.</w:t>
      </w:r>
    </w:p>
    <w:p w14:paraId="5F75024C" w14:textId="7F621A71" w:rsidR="001F763D" w:rsidRPr="006670E6" w:rsidRDefault="00793CF0" w:rsidP="006670E6">
      <w:pPr>
        <w:rPr>
          <w:lang w:eastAsia="zh-CN"/>
        </w:rPr>
      </w:pPr>
      <w:r w:rsidRPr="006670E6">
        <w:rPr>
          <w:b/>
          <w:i/>
          <w:szCs w:val="20"/>
        </w:rPr>
        <w:t>Proposal 2</w:t>
      </w:r>
      <w:r w:rsidRPr="00793CF0">
        <w:rPr>
          <w:i/>
          <w:szCs w:val="20"/>
        </w:rPr>
        <w:t xml:space="preserve">: Alt.2 should be adopted to achieve the H/S/NA </w:t>
      </w:r>
      <w:r>
        <w:rPr>
          <w:i/>
          <w:szCs w:val="20"/>
        </w:rPr>
        <w:t xml:space="preserve">flavor </w:t>
      </w:r>
      <w:r w:rsidRPr="00793CF0">
        <w:rPr>
          <w:i/>
          <w:szCs w:val="20"/>
        </w:rPr>
        <w:t>indication for DU resource</w:t>
      </w:r>
      <w:r>
        <w:rPr>
          <w:i/>
          <w:szCs w:val="20"/>
        </w:rPr>
        <w:t xml:space="preserve"> and H/S flavor should be implicitly derived without explicit </w:t>
      </w:r>
      <w:r>
        <w:rPr>
          <w:rFonts w:hint="eastAsia"/>
          <w:i/>
          <w:szCs w:val="20"/>
          <w:lang w:eastAsia="zh-CN"/>
        </w:rPr>
        <w:t>F</w:t>
      </w:r>
      <w:r>
        <w:rPr>
          <w:i/>
          <w:szCs w:val="20"/>
          <w:lang w:eastAsia="zh-CN"/>
        </w:rPr>
        <w:t>1-AP signaling.</w:t>
      </w:r>
    </w:p>
    <w:p w14:paraId="5BECFBBD" w14:textId="4C6CB9A9" w:rsidR="00003321" w:rsidRPr="00003321" w:rsidRDefault="00003321" w:rsidP="00991C71">
      <w:r w:rsidRPr="00003321">
        <w:t>In RAN1</w:t>
      </w:r>
      <w:r w:rsidR="00985C2B">
        <w:t>#97</w:t>
      </w:r>
      <w:r w:rsidRPr="00003321">
        <w:t xml:space="preserve">, it is </w:t>
      </w:r>
      <w:r w:rsidR="0092429E">
        <w:t xml:space="preserve">also </w:t>
      </w:r>
      <w:r w:rsidRPr="00003321">
        <w:t xml:space="preserve">agreed that </w:t>
      </w:r>
    </w:p>
    <w:p w14:paraId="686109B6" w14:textId="021B5C9E" w:rsidR="00003321" w:rsidRPr="00DA6CD3" w:rsidRDefault="00003321" w:rsidP="006670E6">
      <w:pPr>
        <w:pStyle w:val="af3"/>
        <w:numPr>
          <w:ilvl w:val="0"/>
          <w:numId w:val="69"/>
        </w:numPr>
        <w:ind w:firstLineChars="0"/>
      </w:pPr>
      <w:r w:rsidRPr="00DA6CD3">
        <w:t>If a DU NA or Soft resource is configured with cell-specific signals/channels, the resource is treated as if it were a Hard DU resource (Alt.2 from RAN1#96bis).</w:t>
      </w:r>
    </w:p>
    <w:p w14:paraId="3E6FF6EF" w14:textId="20E4C1D9" w:rsidR="00003321" w:rsidRPr="00003321" w:rsidRDefault="00003321" w:rsidP="006670E6">
      <w:pPr>
        <w:pStyle w:val="af3"/>
        <w:numPr>
          <w:ilvl w:val="0"/>
          <w:numId w:val="69"/>
        </w:numPr>
        <w:ind w:firstLineChars="0"/>
        <w:rPr>
          <w:szCs w:val="20"/>
        </w:rPr>
      </w:pPr>
      <w:r w:rsidRPr="00DA6CD3">
        <w:t>The parent does not need to be aware of the cell-specific signals/channel configurations of the child DU</w:t>
      </w:r>
    </w:p>
    <w:p w14:paraId="3913FCA7" w14:textId="2D19C266" w:rsidR="00003321" w:rsidRDefault="00003321" w:rsidP="00EF2763">
      <w:pPr>
        <w:rPr>
          <w:szCs w:val="20"/>
        </w:rPr>
      </w:pPr>
      <w:r>
        <w:t xml:space="preserve">Even if parent node does not need to be aware of the cell-specific signals/channel configuration of child node, it should be informed of the changes at IAB node DU. Otherwise, parent node will probably schedule the MT transmission and leads to </w:t>
      </w:r>
      <w:r w:rsidR="0058169D">
        <w:t xml:space="preserve">scheduling </w:t>
      </w:r>
      <w:r>
        <w:t>conflict.</w:t>
      </w:r>
    </w:p>
    <w:p w14:paraId="0EF4D847" w14:textId="34483411" w:rsidR="00003321" w:rsidRPr="006670E6" w:rsidRDefault="00871317">
      <w:pPr>
        <w:rPr>
          <w:i/>
          <w:szCs w:val="20"/>
        </w:rPr>
      </w:pPr>
      <w:r w:rsidRPr="002B2E9E">
        <w:rPr>
          <w:b/>
          <w:i/>
          <w:szCs w:val="20"/>
        </w:rPr>
        <w:t xml:space="preserve">Proposal </w:t>
      </w:r>
      <w:r w:rsidR="00677BA4">
        <w:rPr>
          <w:b/>
          <w:i/>
          <w:szCs w:val="20"/>
        </w:rPr>
        <w:t>3</w:t>
      </w:r>
      <w:r w:rsidRPr="002B2E9E">
        <w:rPr>
          <w:b/>
          <w:i/>
          <w:szCs w:val="20"/>
        </w:rPr>
        <w:t xml:space="preserve">: </w:t>
      </w:r>
      <w:r w:rsidR="00003321">
        <w:rPr>
          <w:i/>
          <w:szCs w:val="20"/>
        </w:rPr>
        <w:t>Some mechanism should be supported to let parent node know the resource usage changes at IAB DU.</w:t>
      </w:r>
    </w:p>
    <w:p w14:paraId="705A1274" w14:textId="689C4EED" w:rsidR="002B375D" w:rsidRDefault="002B375D" w:rsidP="005F0006">
      <w:pPr>
        <w:pStyle w:val="1"/>
        <w:rPr>
          <w:lang w:eastAsia="zh-CN"/>
        </w:rPr>
      </w:pPr>
      <w:bookmarkStart w:id="5" w:name="_Ref129681832"/>
      <w:r w:rsidRPr="00633B60">
        <w:rPr>
          <w:lang w:eastAsia="zh-CN"/>
        </w:rPr>
        <w:t>Dynamic resource sharing between MT and DU</w:t>
      </w:r>
    </w:p>
    <w:p w14:paraId="47585B3F" w14:textId="4AC0EB59" w:rsidR="002007F6" w:rsidRDefault="002007F6" w:rsidP="00824E8F">
      <w:pPr>
        <w:rPr>
          <w:szCs w:val="20"/>
        </w:rPr>
      </w:pPr>
      <w:r>
        <w:rPr>
          <w:szCs w:val="20"/>
        </w:rPr>
        <w:t>In RAN1 # 97, four alternatives are considered</w:t>
      </w:r>
      <w:r w:rsidR="00BF2540">
        <w:rPr>
          <w:szCs w:val="20"/>
        </w:rPr>
        <w:t xml:space="preserve"> </w:t>
      </w:r>
      <w:r w:rsidR="00BF2540" w:rsidRPr="00D51F83">
        <w:rPr>
          <w:szCs w:val="20"/>
        </w:rPr>
        <w:t>for the explicit indication of the availability of soft resources</w:t>
      </w:r>
      <w:r>
        <w:rPr>
          <w:szCs w:val="20"/>
        </w:rPr>
        <w:t>:</w:t>
      </w:r>
      <w:r w:rsidR="00BF2540">
        <w:rPr>
          <w:szCs w:val="20"/>
        </w:rPr>
        <w:t xml:space="preserve"> </w:t>
      </w:r>
    </w:p>
    <w:p w14:paraId="49CF5243" w14:textId="6611971D" w:rsidR="00003321" w:rsidRPr="00723A50" w:rsidRDefault="002007F6" w:rsidP="006670E6">
      <w:pPr>
        <w:pStyle w:val="af3"/>
        <w:numPr>
          <w:ilvl w:val="0"/>
          <w:numId w:val="69"/>
        </w:numPr>
        <w:autoSpaceDE/>
        <w:autoSpaceDN/>
        <w:adjustRightInd/>
        <w:snapToGrid/>
        <w:spacing w:before="60"/>
        <w:ind w:firstLineChars="0"/>
        <w:contextualSpacing/>
        <w:rPr>
          <w:szCs w:val="20"/>
        </w:rPr>
      </w:pPr>
      <w:r w:rsidRPr="00723A50">
        <w:rPr>
          <w:szCs w:val="20"/>
        </w:rPr>
        <w:t>Alt 1) Indicate which MT resources are “IA” for the child DU (DU-IA)</w:t>
      </w:r>
    </w:p>
    <w:p w14:paraId="4116DE0C" w14:textId="4BDF0EF3" w:rsidR="00003321" w:rsidRPr="00723A50" w:rsidRDefault="002007F6" w:rsidP="006670E6">
      <w:pPr>
        <w:pStyle w:val="af3"/>
        <w:numPr>
          <w:ilvl w:val="0"/>
          <w:numId w:val="69"/>
        </w:numPr>
        <w:autoSpaceDE/>
        <w:autoSpaceDN/>
        <w:adjustRightInd/>
        <w:snapToGrid/>
        <w:spacing w:before="60"/>
        <w:ind w:firstLineChars="0"/>
        <w:contextualSpacing/>
        <w:rPr>
          <w:szCs w:val="20"/>
        </w:rPr>
      </w:pPr>
      <w:r w:rsidRPr="001C7AB2">
        <w:rPr>
          <w:szCs w:val="20"/>
        </w:rPr>
        <w:t>Alt 2a) Indicate DU-IA and MT resource type (MT-D/MT-U/MT-F)</w:t>
      </w:r>
    </w:p>
    <w:p w14:paraId="56C89EDB" w14:textId="474D4AD5" w:rsidR="00003321" w:rsidRPr="00723A50" w:rsidRDefault="002007F6" w:rsidP="006670E6">
      <w:pPr>
        <w:pStyle w:val="af3"/>
        <w:numPr>
          <w:ilvl w:val="0"/>
          <w:numId w:val="69"/>
        </w:numPr>
        <w:autoSpaceDE/>
        <w:autoSpaceDN/>
        <w:adjustRightInd/>
        <w:snapToGrid/>
        <w:spacing w:before="60"/>
        <w:ind w:firstLineChars="0"/>
        <w:contextualSpacing/>
        <w:rPr>
          <w:szCs w:val="20"/>
        </w:rPr>
      </w:pPr>
      <w:r w:rsidRPr="001C7AB2">
        <w:rPr>
          <w:szCs w:val="20"/>
        </w:rPr>
        <w:lastRenderedPageBreak/>
        <w:t xml:space="preserve">Alt 2b) </w:t>
      </w:r>
      <w:r w:rsidRPr="001C7AB2">
        <w:rPr>
          <w:color w:val="000000" w:themeColor="text1"/>
          <w:szCs w:val="20"/>
        </w:rPr>
        <w:t>Indicate DU-IA an</w:t>
      </w:r>
      <w:r w:rsidRPr="00991C71">
        <w:rPr>
          <w:szCs w:val="20"/>
        </w:rPr>
        <w:t>d DU resource type (DU-D/DU-U/DU-F)</w:t>
      </w:r>
    </w:p>
    <w:p w14:paraId="7741ED7A" w14:textId="7B3C9CF3" w:rsidR="00003321" w:rsidRPr="00723A50" w:rsidRDefault="002007F6" w:rsidP="006670E6">
      <w:pPr>
        <w:pStyle w:val="af3"/>
        <w:numPr>
          <w:ilvl w:val="0"/>
          <w:numId w:val="69"/>
        </w:numPr>
        <w:autoSpaceDE/>
        <w:autoSpaceDN/>
        <w:adjustRightInd/>
        <w:snapToGrid/>
        <w:spacing w:before="60"/>
        <w:ind w:firstLineChars="0"/>
        <w:contextualSpacing/>
        <w:rPr>
          <w:szCs w:val="20"/>
        </w:rPr>
      </w:pPr>
      <w:r w:rsidRPr="001C7AB2">
        <w:rPr>
          <w:szCs w:val="20"/>
        </w:rPr>
        <w:t xml:space="preserve">Alt 3) Jointly or separately indicate DU-IA, the DU resource type, and/or MT resource type </w:t>
      </w:r>
    </w:p>
    <w:p w14:paraId="7850B92E" w14:textId="5F5E12BB" w:rsidR="00003321" w:rsidRPr="00723A50" w:rsidRDefault="002007F6" w:rsidP="006670E6">
      <w:pPr>
        <w:pStyle w:val="af3"/>
        <w:numPr>
          <w:ilvl w:val="0"/>
          <w:numId w:val="69"/>
        </w:numPr>
        <w:autoSpaceDE/>
        <w:autoSpaceDN/>
        <w:adjustRightInd/>
        <w:snapToGrid/>
        <w:spacing w:before="60"/>
        <w:ind w:firstLineChars="0"/>
        <w:contextualSpacing/>
        <w:rPr>
          <w:szCs w:val="20"/>
        </w:rPr>
      </w:pPr>
      <w:r w:rsidRPr="001C7AB2">
        <w:rPr>
          <w:szCs w:val="20"/>
        </w:rPr>
        <w:t>FFS: monitoring occasions for the explicit indication at the MT</w:t>
      </w:r>
    </w:p>
    <w:p w14:paraId="4935051B" w14:textId="77777777" w:rsidR="002007F6" w:rsidRDefault="002007F6" w:rsidP="006670E6">
      <w:pPr>
        <w:pStyle w:val="af3"/>
        <w:numPr>
          <w:ilvl w:val="0"/>
          <w:numId w:val="69"/>
        </w:numPr>
        <w:autoSpaceDE/>
        <w:autoSpaceDN/>
        <w:adjustRightInd/>
        <w:snapToGrid/>
        <w:spacing w:before="60"/>
        <w:ind w:firstLineChars="0"/>
        <w:contextualSpacing/>
        <w:rPr>
          <w:szCs w:val="20"/>
        </w:rPr>
      </w:pPr>
      <w:r w:rsidRPr="001C7AB2">
        <w:rPr>
          <w:szCs w:val="20"/>
        </w:rPr>
        <w:t>FFS: whether the processing time for applying an explicit indication at the child DU is defined or left to implementation.</w:t>
      </w:r>
    </w:p>
    <w:p w14:paraId="2AA1865A" w14:textId="51024957" w:rsidR="00D15923" w:rsidRDefault="003C393A" w:rsidP="00B00105">
      <w:pPr>
        <w:rPr>
          <w:szCs w:val="20"/>
        </w:rPr>
      </w:pPr>
      <w:r>
        <w:rPr>
          <w:szCs w:val="20"/>
        </w:rPr>
        <w:t>T</w:t>
      </w:r>
      <w:r w:rsidR="005E3F61">
        <w:rPr>
          <w:szCs w:val="20"/>
        </w:rPr>
        <w:t>he</w:t>
      </w:r>
      <w:r w:rsidR="007D7BE9">
        <w:rPr>
          <w:szCs w:val="20"/>
        </w:rPr>
        <w:t>se</w:t>
      </w:r>
      <w:r w:rsidR="009A46A4">
        <w:rPr>
          <w:szCs w:val="20"/>
        </w:rPr>
        <w:t xml:space="preserve"> </w:t>
      </w:r>
      <w:r w:rsidR="00942063">
        <w:rPr>
          <w:szCs w:val="20"/>
        </w:rPr>
        <w:t>alternatives</w:t>
      </w:r>
      <w:r w:rsidR="005E3F61">
        <w:rPr>
          <w:szCs w:val="20"/>
        </w:rPr>
        <w:t xml:space="preserve"> can be divided into two</w:t>
      </w:r>
      <w:r w:rsidR="0092429E">
        <w:rPr>
          <w:szCs w:val="20"/>
        </w:rPr>
        <w:t xml:space="preserve"> categories</w:t>
      </w:r>
      <w:r w:rsidR="00003321">
        <w:rPr>
          <w:szCs w:val="20"/>
        </w:rPr>
        <w:t>.</w:t>
      </w:r>
      <w:r w:rsidR="005E3F61">
        <w:rPr>
          <w:szCs w:val="20"/>
        </w:rPr>
        <w:t xml:space="preserve"> </w:t>
      </w:r>
      <w:r w:rsidR="003809CA">
        <w:rPr>
          <w:szCs w:val="20"/>
        </w:rPr>
        <w:t>O</w:t>
      </w:r>
      <w:r w:rsidR="008C1B4D">
        <w:rPr>
          <w:szCs w:val="20"/>
        </w:rPr>
        <w:t xml:space="preserve">ne </w:t>
      </w:r>
      <w:r w:rsidR="00E66799">
        <w:rPr>
          <w:szCs w:val="20"/>
        </w:rPr>
        <w:t>category</w:t>
      </w:r>
      <w:r w:rsidR="003809CA">
        <w:rPr>
          <w:szCs w:val="20"/>
        </w:rPr>
        <w:t xml:space="preserve"> </w:t>
      </w:r>
      <w:r w:rsidR="003809CA" w:rsidRPr="0092429E">
        <w:rPr>
          <w:szCs w:val="20"/>
        </w:rPr>
        <w:t>(Alt.1</w:t>
      </w:r>
      <w:r w:rsidR="0092429E" w:rsidRPr="006670E6">
        <w:rPr>
          <w:szCs w:val="20"/>
        </w:rPr>
        <w:t>)</w:t>
      </w:r>
      <w:r w:rsidR="0067595E" w:rsidRPr="006670E6">
        <w:rPr>
          <w:szCs w:val="20"/>
        </w:rPr>
        <w:t xml:space="preserve"> </w:t>
      </w:r>
      <w:r w:rsidR="008C1B4D" w:rsidRPr="0092429E">
        <w:rPr>
          <w:szCs w:val="20"/>
        </w:rPr>
        <w:t>i</w:t>
      </w:r>
      <w:r w:rsidR="008C1B4D">
        <w:rPr>
          <w:szCs w:val="20"/>
        </w:rPr>
        <w:t>ndicat</w:t>
      </w:r>
      <w:r w:rsidR="003809CA">
        <w:rPr>
          <w:szCs w:val="20"/>
        </w:rPr>
        <w:t>es</w:t>
      </w:r>
      <w:r w:rsidR="008C1B4D">
        <w:rPr>
          <w:szCs w:val="20"/>
        </w:rPr>
        <w:t xml:space="preserve"> </w:t>
      </w:r>
      <w:r w:rsidR="00115AE0">
        <w:rPr>
          <w:szCs w:val="20"/>
        </w:rPr>
        <w:t xml:space="preserve">the availability of </w:t>
      </w:r>
      <w:r w:rsidR="002007F6">
        <w:rPr>
          <w:szCs w:val="20"/>
        </w:rPr>
        <w:t>MT</w:t>
      </w:r>
      <w:r w:rsidR="00115AE0">
        <w:rPr>
          <w:szCs w:val="20"/>
        </w:rPr>
        <w:t xml:space="preserve"> resources</w:t>
      </w:r>
      <w:r w:rsidR="008C1B4D">
        <w:rPr>
          <w:szCs w:val="20"/>
        </w:rPr>
        <w:t xml:space="preserve">, and the other </w:t>
      </w:r>
      <w:r w:rsidR="003809CA">
        <w:rPr>
          <w:szCs w:val="20"/>
        </w:rPr>
        <w:t>(</w:t>
      </w:r>
      <w:r w:rsidR="00E66799">
        <w:rPr>
          <w:szCs w:val="20"/>
        </w:rPr>
        <w:t>Alt.2a</w:t>
      </w:r>
      <w:r w:rsidR="002D5BB8">
        <w:rPr>
          <w:szCs w:val="20"/>
        </w:rPr>
        <w:t>,</w:t>
      </w:r>
      <w:r w:rsidR="00E66799">
        <w:rPr>
          <w:szCs w:val="20"/>
        </w:rPr>
        <w:t xml:space="preserve"> Alt.2b</w:t>
      </w:r>
      <w:r w:rsidR="002D5BB8">
        <w:rPr>
          <w:szCs w:val="20"/>
        </w:rPr>
        <w:t xml:space="preserve"> and Alt3</w:t>
      </w:r>
      <w:r w:rsidR="003809CA">
        <w:rPr>
          <w:szCs w:val="20"/>
        </w:rPr>
        <w:t xml:space="preserve">) </w:t>
      </w:r>
      <w:r w:rsidR="008C1B4D">
        <w:rPr>
          <w:szCs w:val="20"/>
        </w:rPr>
        <w:t>indicat</w:t>
      </w:r>
      <w:r w:rsidR="003809CA">
        <w:rPr>
          <w:szCs w:val="20"/>
        </w:rPr>
        <w:t>es</w:t>
      </w:r>
      <w:r w:rsidR="008C1B4D">
        <w:rPr>
          <w:szCs w:val="20"/>
        </w:rPr>
        <w:t xml:space="preserve"> </w:t>
      </w:r>
      <w:r w:rsidR="00115AE0">
        <w:rPr>
          <w:szCs w:val="20"/>
        </w:rPr>
        <w:t xml:space="preserve">the availability of </w:t>
      </w:r>
      <w:r w:rsidR="008C1B4D">
        <w:rPr>
          <w:szCs w:val="20"/>
        </w:rPr>
        <w:t>DU</w:t>
      </w:r>
      <w:r w:rsidR="00115AE0">
        <w:rPr>
          <w:szCs w:val="20"/>
        </w:rPr>
        <w:t xml:space="preserve"> resource</w:t>
      </w:r>
      <w:r w:rsidR="001109F1">
        <w:rPr>
          <w:szCs w:val="20"/>
        </w:rPr>
        <w:t xml:space="preserve"> with or without the resource type for the MT or the child DU</w:t>
      </w:r>
      <w:r w:rsidR="008C1B4D">
        <w:rPr>
          <w:szCs w:val="20"/>
        </w:rPr>
        <w:t>.</w:t>
      </w:r>
    </w:p>
    <w:p w14:paraId="1BED3CDF" w14:textId="76CDC62F" w:rsidR="00673511" w:rsidRDefault="0067595E" w:rsidP="00B00105">
      <w:pPr>
        <w:rPr>
          <w:lang w:eastAsia="zh-CN"/>
        </w:rPr>
      </w:pPr>
      <w:r>
        <w:rPr>
          <w:szCs w:val="20"/>
          <w:lang w:eastAsia="zh-CN"/>
        </w:rPr>
        <w:t>For Alt.1,</w:t>
      </w:r>
      <w:r w:rsidR="00673511">
        <w:rPr>
          <w:szCs w:val="20"/>
          <w:lang w:eastAsia="zh-CN"/>
        </w:rPr>
        <w:t xml:space="preserve"> </w:t>
      </w:r>
      <w:r w:rsidR="00673511">
        <w:rPr>
          <w:lang w:eastAsia="zh-CN"/>
        </w:rPr>
        <w:t xml:space="preserve">a new type of DCI format </w:t>
      </w:r>
      <w:r w:rsidR="00964D7D">
        <w:rPr>
          <w:lang w:eastAsia="zh-CN"/>
        </w:rPr>
        <w:t xml:space="preserve">can </w:t>
      </w:r>
      <w:r w:rsidR="00673511">
        <w:rPr>
          <w:lang w:eastAsia="zh-CN"/>
        </w:rPr>
        <w:t>be introduced</w:t>
      </w:r>
      <w:r>
        <w:rPr>
          <w:lang w:eastAsia="zh-CN"/>
        </w:rPr>
        <w:t xml:space="preserve"> to</w:t>
      </w:r>
      <w:r w:rsidR="00673511">
        <w:rPr>
          <w:lang w:eastAsia="zh-CN"/>
        </w:rPr>
        <w:t xml:space="preserve"> indicate </w:t>
      </w:r>
      <w:r>
        <w:rPr>
          <w:lang w:eastAsia="zh-CN"/>
        </w:rPr>
        <w:t xml:space="preserve">that whether </w:t>
      </w:r>
      <w:r w:rsidR="00673511">
        <w:rPr>
          <w:lang w:eastAsia="zh-CN"/>
        </w:rPr>
        <w:t>the time resource</w:t>
      </w:r>
      <w:r w:rsidR="003F45A6">
        <w:rPr>
          <w:lang w:eastAsia="zh-CN"/>
        </w:rPr>
        <w:t>s</w:t>
      </w:r>
      <w:r w:rsidR="00673511">
        <w:rPr>
          <w:lang w:eastAsia="zh-CN"/>
        </w:rPr>
        <w:t xml:space="preserve"> </w:t>
      </w:r>
      <w:r w:rsidR="003F45A6">
        <w:rPr>
          <w:lang w:eastAsia="zh-CN"/>
        </w:rPr>
        <w:t>of</w:t>
      </w:r>
      <w:r w:rsidR="003F45A6">
        <w:rPr>
          <w:rFonts w:hint="eastAsia"/>
          <w:lang w:eastAsia="zh-CN"/>
        </w:rPr>
        <w:t xml:space="preserve"> </w:t>
      </w:r>
      <w:r w:rsidR="00673511">
        <w:rPr>
          <w:lang w:eastAsia="zh-CN"/>
        </w:rPr>
        <w:t xml:space="preserve">IAB node </w:t>
      </w:r>
      <w:r w:rsidR="00673511">
        <w:rPr>
          <w:rFonts w:hint="eastAsia"/>
          <w:lang w:eastAsia="zh-CN"/>
        </w:rPr>
        <w:t xml:space="preserve">MT </w:t>
      </w:r>
      <w:r w:rsidR="003F45A6">
        <w:rPr>
          <w:lang w:eastAsia="zh-CN"/>
        </w:rPr>
        <w:t xml:space="preserve">are </w:t>
      </w:r>
      <w:r w:rsidR="00673511">
        <w:rPr>
          <w:lang w:eastAsia="zh-CN"/>
        </w:rPr>
        <w:t>release</w:t>
      </w:r>
      <w:r w:rsidR="00AE4F51">
        <w:rPr>
          <w:lang w:eastAsia="zh-CN"/>
        </w:rPr>
        <w:t xml:space="preserve">d </w:t>
      </w:r>
      <w:r w:rsidR="00673511">
        <w:rPr>
          <w:lang w:eastAsia="zh-CN"/>
        </w:rPr>
        <w:t xml:space="preserve">or not. </w:t>
      </w:r>
      <w:r>
        <w:rPr>
          <w:lang w:eastAsia="zh-CN"/>
        </w:rPr>
        <w:t xml:space="preserve"> A bitmap can be used for such indication as illustrated in Figure</w:t>
      </w:r>
      <w:r w:rsidR="00933DD1">
        <w:rPr>
          <w:lang w:eastAsia="zh-CN"/>
        </w:rPr>
        <w:t xml:space="preserve"> 4</w:t>
      </w:r>
      <w:r>
        <w:rPr>
          <w:lang w:eastAsia="zh-CN"/>
        </w:rPr>
        <w:t xml:space="preserve">, </w:t>
      </w:r>
      <w:r w:rsidR="00673511">
        <w:rPr>
          <w:lang w:eastAsia="zh-CN"/>
        </w:rPr>
        <w:t xml:space="preserve">where “1” means the indicated time resource is </w:t>
      </w:r>
      <w:r w:rsidR="00673511" w:rsidRPr="005F0006">
        <w:rPr>
          <w:i/>
          <w:lang w:eastAsia="zh-CN"/>
        </w:rPr>
        <w:t>available</w:t>
      </w:r>
      <w:r w:rsidR="00673511">
        <w:rPr>
          <w:i/>
          <w:lang w:eastAsia="zh-CN"/>
        </w:rPr>
        <w:t>/not-released</w:t>
      </w:r>
      <w:r w:rsidR="00673511">
        <w:rPr>
          <w:lang w:eastAsia="zh-CN"/>
        </w:rPr>
        <w:t xml:space="preserve"> for </w:t>
      </w:r>
      <w:r w:rsidR="00E66799">
        <w:rPr>
          <w:lang w:eastAsia="zh-CN"/>
        </w:rPr>
        <w:t xml:space="preserve">IAB </w:t>
      </w:r>
      <w:r w:rsidR="00673511">
        <w:rPr>
          <w:lang w:eastAsia="zh-CN"/>
        </w:rPr>
        <w:t xml:space="preserve">MT, and “0” means the resource is </w:t>
      </w:r>
      <w:r w:rsidR="00673511" w:rsidRPr="00BC45EE">
        <w:rPr>
          <w:i/>
          <w:lang w:eastAsia="zh-CN"/>
        </w:rPr>
        <w:t>not</w:t>
      </w:r>
      <w:r w:rsidR="00673511">
        <w:rPr>
          <w:i/>
          <w:lang w:eastAsia="zh-CN"/>
        </w:rPr>
        <w:t>-</w:t>
      </w:r>
      <w:r w:rsidR="00673511" w:rsidRPr="005F0006">
        <w:rPr>
          <w:i/>
          <w:lang w:eastAsia="zh-CN"/>
        </w:rPr>
        <w:t>available/released</w:t>
      </w:r>
      <w:r w:rsidR="00673511">
        <w:rPr>
          <w:lang w:eastAsia="zh-CN"/>
        </w:rPr>
        <w:t xml:space="preserve"> for</w:t>
      </w:r>
      <w:r w:rsidR="00933DD1">
        <w:rPr>
          <w:lang w:eastAsia="zh-CN"/>
        </w:rPr>
        <w:t xml:space="preserve"> IAB</w:t>
      </w:r>
      <w:r w:rsidR="00673511">
        <w:rPr>
          <w:lang w:eastAsia="zh-CN"/>
        </w:rPr>
        <w:t xml:space="preserve"> MT</w:t>
      </w:r>
      <w:r>
        <w:rPr>
          <w:lang w:eastAsia="zh-CN"/>
        </w:rPr>
        <w:t xml:space="preserve">. The </w:t>
      </w:r>
      <w:r w:rsidR="00673511" w:rsidRPr="00880D66">
        <w:rPr>
          <w:lang w:eastAsia="zh-CN"/>
        </w:rPr>
        <w:t>time offset between the dynamic indication and the corresponding time resource</w:t>
      </w:r>
      <w:r w:rsidR="00673511">
        <w:rPr>
          <w:lang w:eastAsia="zh-CN"/>
        </w:rPr>
        <w:t xml:space="preserve"> </w:t>
      </w:r>
      <w:r>
        <w:rPr>
          <w:lang w:eastAsia="zh-CN"/>
        </w:rPr>
        <w:t xml:space="preserve">also should be </w:t>
      </w:r>
      <w:r w:rsidR="00933DD1">
        <w:rPr>
          <w:lang w:eastAsia="zh-CN"/>
        </w:rPr>
        <w:t>configured to MT so that IAB DU can have enough time for DU transmission preparation if the time resource for MT is released</w:t>
      </w:r>
      <w:r>
        <w:rPr>
          <w:lang w:eastAsia="zh-CN"/>
        </w:rPr>
        <w:t>.</w:t>
      </w:r>
    </w:p>
    <w:p w14:paraId="7744EE9B" w14:textId="258FD8CD" w:rsidR="00673511" w:rsidRDefault="00673511" w:rsidP="00673511">
      <w:pPr>
        <w:jc w:val="center"/>
      </w:pPr>
      <w:r w:rsidRPr="000B68AB">
        <w:t xml:space="preserve"> </w:t>
      </w:r>
      <w:r w:rsidR="00A247C8">
        <w:pict w14:anchorId="54D25EE8">
          <v:shape id="_x0000_i1028" type="#_x0000_t75" style="width:330.05pt;height:82.35pt">
            <v:imagedata r:id="rId11" o:title=""/>
          </v:shape>
        </w:pict>
      </w:r>
    </w:p>
    <w:p w14:paraId="2A82A7F9" w14:textId="42DB7574" w:rsidR="00673511" w:rsidRDefault="00673511" w:rsidP="00673511">
      <w:pPr>
        <w:jc w:val="center"/>
        <w:rPr>
          <w:lang w:eastAsia="zh-CN"/>
        </w:rPr>
      </w:pPr>
      <w:r w:rsidRPr="005F0006">
        <w:rPr>
          <w:b/>
        </w:rPr>
        <w:t xml:space="preserve">Figure </w:t>
      </w:r>
      <w:r w:rsidR="00E66799">
        <w:rPr>
          <w:b/>
        </w:rPr>
        <w:t>4</w:t>
      </w:r>
      <w:r w:rsidRPr="005F0006">
        <w:rPr>
          <w:b/>
        </w:rPr>
        <w:t>:</w:t>
      </w:r>
      <w:r>
        <w:t xml:space="preserve"> </w:t>
      </w:r>
      <w:r w:rsidR="0067595E">
        <w:t xml:space="preserve">A new DCI type </w:t>
      </w:r>
      <w:r>
        <w:t>indication for dynamic resource sharing</w:t>
      </w:r>
    </w:p>
    <w:p w14:paraId="3DA298D7" w14:textId="590FAA70" w:rsidR="006A4950" w:rsidRDefault="00D15923" w:rsidP="006A4950">
      <w:pPr>
        <w:rPr>
          <w:lang w:eastAsia="zh-CN"/>
        </w:rPr>
      </w:pPr>
      <w:r>
        <w:rPr>
          <w:szCs w:val="20"/>
          <w:lang w:eastAsia="zh-CN"/>
        </w:rPr>
        <w:t>For</w:t>
      </w:r>
      <w:r w:rsidR="002D5BB8">
        <w:rPr>
          <w:szCs w:val="20"/>
          <w:lang w:eastAsia="zh-CN"/>
        </w:rPr>
        <w:t xml:space="preserve"> </w:t>
      </w:r>
      <w:r>
        <w:rPr>
          <w:szCs w:val="20"/>
          <w:lang w:eastAsia="zh-CN"/>
        </w:rPr>
        <w:t>Alt.2 families</w:t>
      </w:r>
      <w:r w:rsidR="006A4950">
        <w:rPr>
          <w:szCs w:val="20"/>
          <w:lang w:eastAsia="zh-CN"/>
        </w:rPr>
        <w:t>,</w:t>
      </w:r>
      <w:r w:rsidR="006A4950" w:rsidRPr="006A4950">
        <w:rPr>
          <w:lang w:eastAsia="zh-CN"/>
        </w:rPr>
        <w:t xml:space="preserve"> </w:t>
      </w:r>
      <w:r w:rsidR="006A4950">
        <w:rPr>
          <w:lang w:eastAsia="zh-CN"/>
        </w:rPr>
        <w:t xml:space="preserve">an SFI-like indication via DCI format 2_0 </w:t>
      </w:r>
      <w:r w:rsidR="0067595E">
        <w:rPr>
          <w:lang w:eastAsia="zh-CN"/>
        </w:rPr>
        <w:t xml:space="preserve">can </w:t>
      </w:r>
      <w:r w:rsidR="006A4950">
        <w:rPr>
          <w:lang w:eastAsia="zh-CN"/>
        </w:rPr>
        <w:t>be used as the explicit indication.</w:t>
      </w:r>
      <w:r w:rsidR="006A4950" w:rsidRPr="006A4950">
        <w:rPr>
          <w:rFonts w:hint="eastAsia"/>
          <w:lang w:eastAsia="zh-CN"/>
        </w:rPr>
        <w:t xml:space="preserve"> </w:t>
      </w:r>
      <w:r w:rsidR="006A4950">
        <w:rPr>
          <w:rFonts w:hint="eastAsia"/>
          <w:lang w:eastAsia="zh-CN"/>
        </w:rPr>
        <w:t xml:space="preserve">However, </w:t>
      </w:r>
      <w:r w:rsidR="0067595E">
        <w:rPr>
          <w:lang w:eastAsia="zh-CN"/>
        </w:rPr>
        <w:t>according to</w:t>
      </w:r>
      <w:r w:rsidR="006A4950">
        <w:rPr>
          <w:lang w:eastAsia="zh-CN"/>
        </w:rPr>
        <w:t xml:space="preserve"> the definition of DCI format 2_0, it is not suitable to </w:t>
      </w:r>
      <w:r w:rsidR="0067595E">
        <w:rPr>
          <w:lang w:eastAsia="zh-CN"/>
        </w:rPr>
        <w:t xml:space="preserve">reuse it for dynamic resource sharing </w:t>
      </w:r>
      <w:r w:rsidR="006A4950">
        <w:rPr>
          <w:rFonts w:hint="eastAsia"/>
          <w:lang w:eastAsia="zh-CN"/>
        </w:rPr>
        <w:t>due to</w:t>
      </w:r>
      <w:r w:rsidR="006A4950">
        <w:rPr>
          <w:lang w:eastAsia="zh-CN"/>
        </w:rPr>
        <w:t xml:space="preserve"> the following reasons:</w:t>
      </w:r>
    </w:p>
    <w:p w14:paraId="21CE56D6" w14:textId="33570BD2" w:rsidR="006A4950" w:rsidRDefault="006A4950" w:rsidP="006A4950">
      <w:pPr>
        <w:pStyle w:val="af3"/>
        <w:numPr>
          <w:ilvl w:val="0"/>
          <w:numId w:val="17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DCI format 2</w:t>
      </w:r>
      <w:r>
        <w:rPr>
          <w:lang w:eastAsia="zh-CN"/>
        </w:rPr>
        <w:t>_</w:t>
      </w:r>
      <w:r>
        <w:rPr>
          <w:rFonts w:hint="eastAsia"/>
          <w:lang w:eastAsia="zh-CN"/>
        </w:rPr>
        <w:t xml:space="preserve">0 is only used for the </w:t>
      </w:r>
      <w:r>
        <w:rPr>
          <w:lang w:eastAsia="zh-CN"/>
        </w:rPr>
        <w:t>“</w:t>
      </w:r>
      <w:r w:rsidRPr="00B45DBF">
        <w:rPr>
          <w:i/>
          <w:lang w:eastAsia="zh-CN"/>
        </w:rPr>
        <w:t>flexible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</w:t>
      </w:r>
      <w:r w:rsidR="00FE2A1A">
        <w:rPr>
          <w:lang w:eastAsia="zh-CN"/>
        </w:rPr>
        <w:t xml:space="preserve">MT </w:t>
      </w:r>
      <w:r>
        <w:rPr>
          <w:rFonts w:hint="eastAsia"/>
          <w:lang w:eastAsia="zh-CN"/>
        </w:rPr>
        <w:t xml:space="preserve">time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type</w:t>
      </w:r>
      <w:r>
        <w:rPr>
          <w:lang w:eastAsia="zh-CN"/>
        </w:rPr>
        <w:t xml:space="preserve"> by its definition</w:t>
      </w:r>
      <w:r>
        <w:rPr>
          <w:rFonts w:hint="eastAsia"/>
          <w:lang w:eastAsia="zh-CN"/>
        </w:rPr>
        <w:t xml:space="preserve">. However, the dynamic </w:t>
      </w:r>
      <w:r>
        <w:rPr>
          <w:lang w:eastAsia="zh-CN"/>
        </w:rPr>
        <w:t>indication</w:t>
      </w:r>
      <w:r>
        <w:rPr>
          <w:rFonts w:hint="eastAsia"/>
          <w:lang w:eastAsia="zh-CN"/>
        </w:rPr>
        <w:t xml:space="preserve"> signaling is expected to be applied on </w:t>
      </w:r>
      <w:r w:rsidR="00FE2A1A">
        <w:rPr>
          <w:lang w:eastAsia="zh-CN"/>
        </w:rPr>
        <w:t>DU soft resource which may</w:t>
      </w:r>
      <w:r w:rsidR="00AC34CF">
        <w:rPr>
          <w:rFonts w:hint="eastAsia"/>
          <w:lang w:eastAsia="zh-CN"/>
        </w:rPr>
        <w:t xml:space="preserve"> </w:t>
      </w:r>
      <w:r w:rsidR="00FE2A1A">
        <w:rPr>
          <w:lang w:eastAsia="zh-CN"/>
        </w:rPr>
        <w:t xml:space="preserve">be </w:t>
      </w:r>
      <w:r>
        <w:rPr>
          <w:rFonts w:hint="eastAsia"/>
          <w:lang w:eastAsia="zh-CN"/>
        </w:rPr>
        <w:t xml:space="preserve">overlapped with </w:t>
      </w:r>
      <w:r w:rsidR="00FE2A1A">
        <w:rPr>
          <w:lang w:eastAsia="zh-CN"/>
        </w:rPr>
        <w:t xml:space="preserve">any kind of </w:t>
      </w:r>
      <w:r w:rsidR="00AC34CF">
        <w:rPr>
          <w:lang w:eastAsia="zh-CN"/>
        </w:rPr>
        <w:t>MT resource</w:t>
      </w:r>
      <w:r w:rsidR="00FE2A1A">
        <w:rPr>
          <w:lang w:eastAsia="zh-CN"/>
        </w:rPr>
        <w:t xml:space="preserve"> (</w:t>
      </w:r>
      <w:r w:rsidR="00FE2A1A" w:rsidRPr="00B45DBF">
        <w:rPr>
          <w:i/>
          <w:lang w:eastAsia="zh-CN"/>
        </w:rPr>
        <w:t>downlink, uplink and flexible</w:t>
      </w:r>
      <w:r w:rsidR="00FE2A1A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. </w:t>
      </w:r>
      <w:r w:rsidR="0067595E">
        <w:rPr>
          <w:lang w:eastAsia="zh-CN"/>
        </w:rPr>
        <w:t>Therefore</w:t>
      </w:r>
      <w:r>
        <w:rPr>
          <w:rFonts w:hint="eastAsia"/>
          <w:lang w:eastAsia="zh-CN"/>
        </w:rPr>
        <w:t>, DCI format 2</w:t>
      </w:r>
      <w:r>
        <w:rPr>
          <w:lang w:eastAsia="zh-CN"/>
        </w:rPr>
        <w:t>_</w:t>
      </w:r>
      <w:r>
        <w:rPr>
          <w:rFonts w:hint="eastAsia"/>
          <w:lang w:eastAsia="zh-CN"/>
        </w:rPr>
        <w:t>0 can</w:t>
      </w:r>
      <w:r>
        <w:rPr>
          <w:lang w:eastAsia="zh-CN"/>
        </w:rPr>
        <w:t>no</w:t>
      </w:r>
      <w:r>
        <w:rPr>
          <w:rFonts w:hint="eastAsia"/>
          <w:lang w:eastAsia="zh-CN"/>
        </w:rPr>
        <w:t xml:space="preserve">t be used to indicate the </w:t>
      </w:r>
      <w:r w:rsidR="00FE2A1A">
        <w:rPr>
          <w:lang w:eastAsia="zh-CN"/>
        </w:rPr>
        <w:t>resource type</w:t>
      </w:r>
      <w:r w:rsidR="00FE2A1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of the </w:t>
      </w:r>
      <w:r w:rsidR="00FE2A1A">
        <w:rPr>
          <w:lang w:eastAsia="zh-CN"/>
        </w:rPr>
        <w:t xml:space="preserve">MT’s </w:t>
      </w:r>
      <w:r>
        <w:rPr>
          <w:lang w:eastAsia="zh-CN"/>
        </w:rPr>
        <w:t>“</w:t>
      </w:r>
      <w:r w:rsidRPr="00B45DBF">
        <w:rPr>
          <w:i/>
          <w:lang w:eastAsia="zh-CN"/>
        </w:rPr>
        <w:t>downlink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“</w:t>
      </w:r>
      <w:r w:rsidRPr="00B45DBF">
        <w:rPr>
          <w:i/>
          <w:lang w:eastAsia="zh-CN"/>
        </w:rPr>
        <w:t>uplink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resource. </w:t>
      </w:r>
    </w:p>
    <w:p w14:paraId="4A964959" w14:textId="5B5B5B07" w:rsidR="00D15923" w:rsidRDefault="006A4950">
      <w:pPr>
        <w:pStyle w:val="af3"/>
        <w:numPr>
          <w:ilvl w:val="0"/>
          <w:numId w:val="17"/>
        </w:numPr>
        <w:ind w:firstLineChars="0"/>
        <w:rPr>
          <w:lang w:eastAsia="zh-CN"/>
        </w:rPr>
      </w:pPr>
      <w:r>
        <w:rPr>
          <w:lang w:eastAsia="zh-CN"/>
        </w:rPr>
        <w:t>A</w:t>
      </w:r>
      <w:r w:rsidR="0067595E">
        <w:rPr>
          <w:lang w:eastAsia="zh-CN"/>
        </w:rPr>
        <w:t xml:space="preserve">s shown in Figure </w:t>
      </w:r>
      <w:r w:rsidR="00962E22">
        <w:rPr>
          <w:lang w:eastAsia="zh-CN"/>
        </w:rPr>
        <w:t>4</w:t>
      </w:r>
      <w:r w:rsidR="0067595E">
        <w:rPr>
          <w:lang w:eastAsia="zh-CN"/>
        </w:rPr>
        <w:t>, time offset between the dynamic indication signaling and corresponding res</w:t>
      </w:r>
      <w:r w:rsidR="00933DD1">
        <w:rPr>
          <w:lang w:eastAsia="zh-CN"/>
        </w:rPr>
        <w:t>ource should be introduced, which does</w:t>
      </w:r>
      <w:r w:rsidR="002D5BB8">
        <w:rPr>
          <w:lang w:eastAsia="zh-CN"/>
        </w:rPr>
        <w:t xml:space="preserve"> </w:t>
      </w:r>
      <w:r w:rsidR="00933DD1">
        <w:rPr>
          <w:lang w:eastAsia="zh-CN"/>
        </w:rPr>
        <w:t>n</w:t>
      </w:r>
      <w:r w:rsidR="005F4C8B">
        <w:rPr>
          <w:lang w:eastAsia="zh-CN"/>
        </w:rPr>
        <w:t>o</w:t>
      </w:r>
      <w:r w:rsidR="00933DD1">
        <w:rPr>
          <w:lang w:eastAsia="zh-CN"/>
        </w:rPr>
        <w:t>t exist for DCI format 2-0 where there is no time offset between DCI format 2-0 and the resource it indicates.</w:t>
      </w:r>
      <w:r w:rsidR="002D5BB8">
        <w:rPr>
          <w:lang w:eastAsia="zh-CN"/>
        </w:rPr>
        <w:t xml:space="preserve"> </w:t>
      </w:r>
      <w:r w:rsidR="00D15923">
        <w:rPr>
          <w:lang w:eastAsia="zh-CN"/>
        </w:rPr>
        <w:t>However, t</w:t>
      </w:r>
      <w:r w:rsidR="00D15923" w:rsidRPr="001E3B7B">
        <w:rPr>
          <w:lang w:eastAsia="zh-CN"/>
        </w:rPr>
        <w:t>o enable dynamic resource sharing,</w:t>
      </w:r>
      <w:r w:rsidR="00D15923">
        <w:rPr>
          <w:lang w:eastAsia="zh-CN"/>
        </w:rPr>
        <w:t xml:space="preserve"> the scheduling and process delay should be considered. In this situation, there should be an indication time offset between the slot</w:t>
      </w:r>
      <w:r w:rsidR="00D15923" w:rsidRPr="005F0006">
        <w:rPr>
          <w:lang w:eastAsia="zh-CN"/>
        </w:rPr>
        <w:t xml:space="preserve"> </w:t>
      </w:r>
      <w:r w:rsidR="00D15923">
        <w:rPr>
          <w:lang w:eastAsia="zh-CN"/>
        </w:rPr>
        <w:t xml:space="preserve">where the IAB node MT detects the explicit indication and the slot to be indicated, which is not supported by DCI </w:t>
      </w:r>
      <w:r w:rsidR="002D5BB8">
        <w:rPr>
          <w:lang w:eastAsia="zh-CN"/>
        </w:rPr>
        <w:t xml:space="preserve">format </w:t>
      </w:r>
      <w:r w:rsidR="00D15923">
        <w:rPr>
          <w:lang w:eastAsia="zh-CN"/>
        </w:rPr>
        <w:t>2_0.</w:t>
      </w:r>
    </w:p>
    <w:p w14:paraId="3B7FD082" w14:textId="1583115C" w:rsidR="00933DD1" w:rsidRDefault="005D2F76" w:rsidP="006670E6">
      <w:pPr>
        <w:rPr>
          <w:lang w:eastAsia="zh-CN"/>
        </w:rPr>
      </w:pPr>
      <w:r>
        <w:rPr>
          <w:lang w:eastAsia="zh-CN"/>
        </w:rPr>
        <w:t>Fundamentally, a</w:t>
      </w:r>
      <w:r w:rsidR="00D15923">
        <w:rPr>
          <w:lang w:eastAsia="zh-CN"/>
        </w:rPr>
        <w:t xml:space="preserve">s the functionality of </w:t>
      </w:r>
      <w:r w:rsidR="002D5BB8">
        <w:rPr>
          <w:lang w:eastAsia="zh-CN"/>
        </w:rPr>
        <w:t>resource type indication</w:t>
      </w:r>
      <w:r w:rsidR="001B1B99">
        <w:rPr>
          <w:lang w:eastAsia="zh-CN"/>
        </w:rPr>
        <w:t xml:space="preserve"> (D/U/F)</w:t>
      </w:r>
      <w:r w:rsidR="002D5BB8">
        <w:rPr>
          <w:lang w:eastAsia="zh-CN"/>
        </w:rPr>
        <w:t xml:space="preserve"> and resource availability</w:t>
      </w:r>
      <w:r w:rsidR="00D15923">
        <w:rPr>
          <w:lang w:eastAsia="zh-CN"/>
        </w:rPr>
        <w:t xml:space="preserve"> </w:t>
      </w:r>
      <w:r w:rsidR="002D5BB8">
        <w:rPr>
          <w:lang w:eastAsia="zh-CN"/>
        </w:rPr>
        <w:t xml:space="preserve">indication </w:t>
      </w:r>
      <w:r w:rsidR="001B1B99">
        <w:rPr>
          <w:lang w:eastAsia="zh-CN"/>
        </w:rPr>
        <w:t xml:space="preserve">(IA/NA) </w:t>
      </w:r>
      <w:r w:rsidR="00D15923">
        <w:rPr>
          <w:lang w:eastAsia="zh-CN"/>
        </w:rPr>
        <w:t>are totally independent, it</w:t>
      </w:r>
      <w:r w:rsidR="001B1B99">
        <w:rPr>
          <w:lang w:eastAsia="zh-CN"/>
        </w:rPr>
        <w:t xml:space="preserve"> i</w:t>
      </w:r>
      <w:r w:rsidR="00D15923">
        <w:rPr>
          <w:lang w:eastAsia="zh-CN"/>
        </w:rPr>
        <w:t xml:space="preserve">s not preferred to </w:t>
      </w:r>
      <w:r w:rsidR="002D5BB8">
        <w:rPr>
          <w:lang w:eastAsia="zh-CN"/>
        </w:rPr>
        <w:t>couple</w:t>
      </w:r>
      <w:r w:rsidR="00D15923">
        <w:rPr>
          <w:lang w:eastAsia="zh-CN"/>
        </w:rPr>
        <w:t xml:space="preserve"> them together.</w:t>
      </w:r>
      <w:r w:rsidR="002D5BB8">
        <w:rPr>
          <w:lang w:eastAsia="zh-CN"/>
        </w:rPr>
        <w:t xml:space="preserve"> </w:t>
      </w:r>
      <w:r w:rsidR="00027D92">
        <w:rPr>
          <w:lang w:eastAsia="zh-CN"/>
        </w:rPr>
        <w:t>Neither</w:t>
      </w:r>
      <w:r w:rsidR="00933DD1">
        <w:rPr>
          <w:lang w:eastAsia="zh-CN"/>
        </w:rPr>
        <w:t xml:space="preserve"> </w:t>
      </w:r>
      <w:r w:rsidR="002D5BB8">
        <w:rPr>
          <w:lang w:eastAsia="zh-CN"/>
        </w:rPr>
        <w:t xml:space="preserve">the </w:t>
      </w:r>
      <w:r w:rsidR="0067595E">
        <w:rPr>
          <w:lang w:eastAsia="zh-CN"/>
        </w:rPr>
        <w:t xml:space="preserve">MT resource type </w:t>
      </w:r>
      <w:r w:rsidR="0067595E" w:rsidRPr="0067595E">
        <w:rPr>
          <w:lang w:eastAsia="zh-CN"/>
        </w:rPr>
        <w:t>(</w:t>
      </w:r>
      <w:r w:rsidR="0067595E" w:rsidRPr="006670E6">
        <w:rPr>
          <w:szCs w:val="20"/>
        </w:rPr>
        <w:t>MT-D/MT-U/MT-F</w:t>
      </w:r>
      <w:r w:rsidR="0067595E" w:rsidRPr="006670E6">
        <w:rPr>
          <w:b/>
          <w:szCs w:val="20"/>
        </w:rPr>
        <w:t>)</w:t>
      </w:r>
      <w:r w:rsidR="0067595E" w:rsidRPr="0067595E">
        <w:rPr>
          <w:lang w:eastAsia="zh-CN"/>
        </w:rPr>
        <w:t xml:space="preserve"> </w:t>
      </w:r>
      <w:r w:rsidR="002D5BB8">
        <w:rPr>
          <w:lang w:eastAsia="zh-CN"/>
        </w:rPr>
        <w:t>nor</w:t>
      </w:r>
      <w:r w:rsidR="00933DD1">
        <w:rPr>
          <w:lang w:eastAsia="zh-CN"/>
        </w:rPr>
        <w:t xml:space="preserve"> </w:t>
      </w:r>
      <w:r w:rsidR="00716671">
        <w:rPr>
          <w:lang w:eastAsia="zh-CN"/>
        </w:rPr>
        <w:t xml:space="preserve">the </w:t>
      </w:r>
      <w:r w:rsidR="00933DD1">
        <w:rPr>
          <w:lang w:eastAsia="zh-CN"/>
        </w:rPr>
        <w:t>DU resource type</w:t>
      </w:r>
      <w:r w:rsidR="00027D92">
        <w:rPr>
          <w:lang w:eastAsia="zh-CN"/>
        </w:rPr>
        <w:t xml:space="preserve"> </w:t>
      </w:r>
      <w:r w:rsidR="00933DD1" w:rsidRPr="007C45F0">
        <w:rPr>
          <w:szCs w:val="20"/>
        </w:rPr>
        <w:t>(DU-D/DU-U/DU-F)</w:t>
      </w:r>
      <w:r w:rsidR="00933DD1">
        <w:rPr>
          <w:szCs w:val="20"/>
        </w:rPr>
        <w:t xml:space="preserve"> </w:t>
      </w:r>
      <w:r w:rsidR="00257C2A">
        <w:rPr>
          <w:lang w:eastAsia="zh-CN"/>
        </w:rPr>
        <w:t xml:space="preserve">needs </w:t>
      </w:r>
      <w:r w:rsidR="00027D92">
        <w:rPr>
          <w:lang w:eastAsia="zh-CN"/>
        </w:rPr>
        <w:t xml:space="preserve">to be included in </w:t>
      </w:r>
      <w:r w:rsidR="0067595E" w:rsidRPr="0067595E">
        <w:rPr>
          <w:lang w:eastAsia="zh-CN"/>
        </w:rPr>
        <w:t>dynamic res</w:t>
      </w:r>
      <w:r w:rsidR="00933DD1">
        <w:rPr>
          <w:lang w:eastAsia="zh-CN"/>
        </w:rPr>
        <w:t>our</w:t>
      </w:r>
      <w:r w:rsidR="00962E22">
        <w:rPr>
          <w:lang w:eastAsia="zh-CN"/>
        </w:rPr>
        <w:t>ce indication</w:t>
      </w:r>
      <w:r w:rsidR="00027D92">
        <w:rPr>
          <w:lang w:eastAsia="zh-CN"/>
        </w:rPr>
        <w:t>.</w:t>
      </w:r>
      <w:r w:rsidR="00962E22">
        <w:rPr>
          <w:lang w:eastAsia="zh-CN"/>
        </w:rPr>
        <w:t xml:space="preserve"> </w:t>
      </w:r>
      <w:r w:rsidR="00257C2A">
        <w:rPr>
          <w:lang w:eastAsia="zh-CN"/>
        </w:rPr>
        <w:t xml:space="preserve">Furthermore, the resource type for the child DU </w:t>
      </w:r>
      <w:r w:rsidR="00517AD4">
        <w:rPr>
          <w:lang w:eastAsia="zh-CN"/>
        </w:rPr>
        <w:t>(</w:t>
      </w:r>
      <w:r w:rsidR="00517AD4" w:rsidRPr="007C45F0">
        <w:rPr>
          <w:szCs w:val="20"/>
        </w:rPr>
        <w:t>D/U/F</w:t>
      </w:r>
      <w:r w:rsidR="00517AD4">
        <w:rPr>
          <w:lang w:eastAsia="zh-CN"/>
        </w:rPr>
        <w:t>)</w:t>
      </w:r>
      <w:r w:rsidR="00257C2A">
        <w:rPr>
          <w:lang w:eastAsia="zh-CN"/>
        </w:rPr>
        <w:t xml:space="preserve"> </w:t>
      </w:r>
      <w:r w:rsidR="00517AD4">
        <w:rPr>
          <w:lang w:eastAsia="zh-CN"/>
        </w:rPr>
        <w:t xml:space="preserve">is a scheduler decision </w:t>
      </w:r>
      <w:r w:rsidR="0029055C">
        <w:rPr>
          <w:lang w:eastAsia="zh-CN"/>
        </w:rPr>
        <w:t>by</w:t>
      </w:r>
      <w:r w:rsidR="00517AD4">
        <w:rPr>
          <w:lang w:eastAsia="zh-CN"/>
        </w:rPr>
        <w:t xml:space="preserve"> the node </w:t>
      </w:r>
      <w:r w:rsidR="0029055C">
        <w:rPr>
          <w:lang w:eastAsia="zh-CN"/>
        </w:rPr>
        <w:t xml:space="preserve">itself </w:t>
      </w:r>
      <w:r w:rsidR="00517AD4">
        <w:rPr>
          <w:lang w:eastAsia="zh-CN"/>
        </w:rPr>
        <w:t xml:space="preserve">hence it is not proper </w:t>
      </w:r>
      <w:r w:rsidR="00CE655A">
        <w:rPr>
          <w:lang w:eastAsia="zh-CN"/>
        </w:rPr>
        <w:t>to leave the decision</w:t>
      </w:r>
      <w:r w:rsidR="00517AD4">
        <w:rPr>
          <w:lang w:eastAsia="zh-CN"/>
        </w:rPr>
        <w:t xml:space="preserve"> to the parent </w:t>
      </w:r>
      <w:r w:rsidR="0008625C">
        <w:rPr>
          <w:lang w:eastAsia="zh-CN"/>
        </w:rPr>
        <w:t xml:space="preserve">node </w:t>
      </w:r>
      <w:r w:rsidR="00517AD4">
        <w:rPr>
          <w:lang w:eastAsia="zh-CN"/>
        </w:rPr>
        <w:t>DU.</w:t>
      </w:r>
    </w:p>
    <w:p w14:paraId="6FA1A4F8" w14:textId="5B7A58CD" w:rsidR="00666459" w:rsidRPr="006670E6" w:rsidRDefault="00A130ED" w:rsidP="006670E6">
      <w:pPr>
        <w:autoSpaceDE/>
        <w:autoSpaceDN/>
        <w:adjustRightInd/>
        <w:snapToGrid/>
        <w:spacing w:before="60"/>
        <w:contextualSpacing/>
        <w:rPr>
          <w:i/>
          <w:lang w:eastAsia="zh-CN"/>
        </w:rPr>
      </w:pPr>
      <w:r w:rsidRPr="0067595E" w:rsidDel="00A130ED">
        <w:rPr>
          <w:b/>
          <w:i/>
          <w:szCs w:val="20"/>
          <w:lang w:eastAsia="zh-CN"/>
        </w:rPr>
        <w:t xml:space="preserve"> </w:t>
      </w:r>
      <w:r w:rsidR="00616B3F" w:rsidRPr="0067595E">
        <w:rPr>
          <w:b/>
          <w:i/>
          <w:lang w:eastAsia="zh-CN"/>
        </w:rPr>
        <w:t xml:space="preserve">Proposal </w:t>
      </w:r>
      <w:r w:rsidR="00677BA4" w:rsidRPr="0067595E">
        <w:rPr>
          <w:b/>
          <w:i/>
          <w:lang w:eastAsia="zh-CN"/>
        </w:rPr>
        <w:t>4</w:t>
      </w:r>
      <w:r w:rsidR="00B562CB" w:rsidRPr="0067595E">
        <w:rPr>
          <w:b/>
          <w:i/>
          <w:lang w:eastAsia="zh-CN"/>
        </w:rPr>
        <w:t>:</w:t>
      </w:r>
      <w:r w:rsidR="00B562CB" w:rsidRPr="0067595E">
        <w:rPr>
          <w:i/>
          <w:lang w:eastAsia="zh-CN"/>
        </w:rPr>
        <w:t xml:space="preserve"> </w:t>
      </w:r>
      <w:r w:rsidR="00C826F1" w:rsidRPr="00880D66">
        <w:rPr>
          <w:i/>
          <w:lang w:eastAsia="zh-CN"/>
        </w:rPr>
        <w:t>E</w:t>
      </w:r>
      <w:r w:rsidR="00C826F1">
        <w:rPr>
          <w:i/>
          <w:lang w:eastAsia="zh-CN"/>
        </w:rPr>
        <w:t>x</w:t>
      </w:r>
      <w:r w:rsidR="00C826F1" w:rsidRPr="00812DD0">
        <w:rPr>
          <w:i/>
          <w:lang w:eastAsia="zh-CN"/>
        </w:rPr>
        <w:t>plicit indi</w:t>
      </w:r>
      <w:r w:rsidR="00C826F1">
        <w:rPr>
          <w:i/>
          <w:lang w:eastAsia="zh-CN"/>
        </w:rPr>
        <w:t xml:space="preserve">cation based on a new DCI format is introduced </w:t>
      </w:r>
      <w:r w:rsidR="0067595E" w:rsidRPr="0067595E">
        <w:rPr>
          <w:i/>
          <w:lang w:eastAsia="zh-CN"/>
        </w:rPr>
        <w:t>to i</w:t>
      </w:r>
      <w:r w:rsidR="00B562CB" w:rsidRPr="0067595E">
        <w:rPr>
          <w:i/>
          <w:lang w:eastAsia="zh-CN"/>
        </w:rPr>
        <w:t>ndicat</w:t>
      </w:r>
      <w:r w:rsidR="0067595E" w:rsidRPr="0067595E">
        <w:rPr>
          <w:i/>
          <w:lang w:eastAsia="zh-CN"/>
        </w:rPr>
        <w:t>e</w:t>
      </w:r>
      <w:r w:rsidR="00B562CB" w:rsidRPr="0067595E">
        <w:rPr>
          <w:i/>
          <w:lang w:eastAsia="zh-CN"/>
        </w:rPr>
        <w:t xml:space="preserve"> </w:t>
      </w:r>
      <w:r w:rsidR="0067595E" w:rsidRPr="006670E6">
        <w:rPr>
          <w:i/>
          <w:szCs w:val="20"/>
        </w:rPr>
        <w:t>which MT resources are “IA” for the child DU</w:t>
      </w:r>
    </w:p>
    <w:p w14:paraId="3E01B4BF" w14:textId="63392170" w:rsidR="00933DD1" w:rsidRPr="006670E6" w:rsidRDefault="009B39AE" w:rsidP="006670E6">
      <w:pPr>
        <w:pStyle w:val="af3"/>
        <w:numPr>
          <w:ilvl w:val="0"/>
          <w:numId w:val="69"/>
        </w:numPr>
        <w:autoSpaceDE/>
        <w:autoSpaceDN/>
        <w:adjustRightInd/>
        <w:snapToGrid/>
        <w:spacing w:before="60"/>
        <w:ind w:firstLineChars="0"/>
        <w:contextualSpacing/>
        <w:rPr>
          <w:i/>
          <w:lang w:eastAsia="zh-CN"/>
        </w:rPr>
      </w:pPr>
      <w:r w:rsidRPr="006670E6">
        <w:rPr>
          <w:i/>
          <w:lang w:eastAsia="zh-CN"/>
        </w:rPr>
        <w:t>T</w:t>
      </w:r>
      <w:r w:rsidR="00B562CB" w:rsidRPr="006670E6">
        <w:rPr>
          <w:i/>
          <w:lang w:eastAsia="zh-CN"/>
        </w:rPr>
        <w:t xml:space="preserve">he time offset between the dynamic indication and the corresponding time resource should be </w:t>
      </w:r>
      <w:r w:rsidR="00666459">
        <w:rPr>
          <w:i/>
          <w:lang w:eastAsia="zh-CN"/>
        </w:rPr>
        <w:t>configured to MT</w:t>
      </w:r>
    </w:p>
    <w:p w14:paraId="4DD907CB" w14:textId="46A2E761" w:rsidR="00855606" w:rsidRPr="00EB5D3A" w:rsidRDefault="00747F48" w:rsidP="00891034">
      <w:pPr>
        <w:pStyle w:val="1"/>
      </w:pPr>
      <w:r w:rsidRPr="00CF195E">
        <w:t>Conclusion</w:t>
      </w:r>
      <w:r w:rsidR="006B1FD5" w:rsidRPr="00CF195E">
        <w:t>s</w:t>
      </w:r>
    </w:p>
    <w:p w14:paraId="341D6AAB" w14:textId="21C4AEBD" w:rsidR="008B703B" w:rsidRDefault="00666459" w:rsidP="00316F5B">
      <w:pPr>
        <w:rPr>
          <w:kern w:val="2"/>
          <w:lang w:eastAsia="zh-CN"/>
        </w:rPr>
      </w:pPr>
      <w:r>
        <w:rPr>
          <w:kern w:val="2"/>
          <w:lang w:eastAsia="zh-CN"/>
        </w:rPr>
        <w:t>According to the previous discussion, we have the following observations and proposals</w:t>
      </w:r>
      <w:r w:rsidR="000F1042">
        <w:rPr>
          <w:kern w:val="2"/>
          <w:lang w:eastAsia="zh-CN"/>
        </w:rPr>
        <w:t>:</w:t>
      </w:r>
    </w:p>
    <w:p w14:paraId="6AC87466" w14:textId="77777777" w:rsidR="00DD0431" w:rsidRPr="0068003A" w:rsidRDefault="00DD0431" w:rsidP="00DD0431">
      <w:pPr>
        <w:rPr>
          <w:i/>
          <w:lang w:eastAsia="zh-CN"/>
        </w:rPr>
      </w:pPr>
      <w:r w:rsidRPr="0068003A">
        <w:rPr>
          <w:b/>
          <w:i/>
          <w:lang w:eastAsia="zh-CN"/>
        </w:rPr>
        <w:t>Observation1:</w:t>
      </w:r>
      <w:r w:rsidRPr="0068003A">
        <w:rPr>
          <w:i/>
          <w:lang w:eastAsia="zh-CN"/>
        </w:rPr>
        <w:t xml:space="preserve"> The</w:t>
      </w:r>
      <w:r w:rsidRPr="00B92EAF">
        <w:rPr>
          <w:i/>
          <w:lang w:eastAsia="zh-CN"/>
        </w:rPr>
        <w:t xml:space="preserve"> </w:t>
      </w:r>
      <w:r w:rsidRPr="00FB5917">
        <w:rPr>
          <w:i/>
          <w:lang w:eastAsia="zh-CN"/>
        </w:rPr>
        <w:t>number</w:t>
      </w:r>
      <w:r>
        <w:rPr>
          <w:i/>
          <w:lang w:eastAsia="zh-CN"/>
        </w:rPr>
        <w:t xml:space="preserve"> of</w:t>
      </w:r>
      <w:r w:rsidRPr="0068003A">
        <w:rPr>
          <w:i/>
          <w:lang w:eastAsia="zh-CN"/>
        </w:rPr>
        <w:t xml:space="preserve"> guard symbol</w:t>
      </w:r>
      <w:r>
        <w:rPr>
          <w:i/>
          <w:lang w:eastAsia="zh-CN"/>
        </w:rPr>
        <w:t>s</w:t>
      </w:r>
      <w:r w:rsidRPr="0068003A">
        <w:rPr>
          <w:i/>
          <w:lang w:eastAsia="zh-CN"/>
        </w:rPr>
        <w:t xml:space="preserve"> depends on </w:t>
      </w:r>
      <w:r>
        <w:rPr>
          <w:i/>
          <w:lang w:eastAsia="zh-CN"/>
        </w:rPr>
        <w:t xml:space="preserve">MT/DU TDM switching pattern, IAB TX/RX RF switching interval, </w:t>
      </w:r>
      <w:r w:rsidRPr="0068003A">
        <w:rPr>
          <w:i/>
          <w:lang w:eastAsia="zh-CN"/>
        </w:rPr>
        <w:t>subcarrier spacing and backhaul link pro</w:t>
      </w:r>
      <w:r w:rsidRPr="00723A50">
        <w:rPr>
          <w:i/>
          <w:lang w:eastAsia="zh-CN"/>
        </w:rPr>
        <w:t>pagation delay</w:t>
      </w:r>
      <w:r>
        <w:rPr>
          <w:i/>
          <w:lang w:eastAsia="zh-CN"/>
        </w:rPr>
        <w:t>.</w:t>
      </w:r>
    </w:p>
    <w:p w14:paraId="27265522" w14:textId="77777777" w:rsidR="00DD0431" w:rsidRDefault="00DD0431" w:rsidP="00DD0431">
      <w:pPr>
        <w:rPr>
          <w:lang w:eastAsia="zh-CN"/>
        </w:rPr>
      </w:pPr>
      <w:r w:rsidRPr="0068003A">
        <w:rPr>
          <w:b/>
          <w:i/>
          <w:lang w:eastAsia="zh-CN"/>
        </w:rPr>
        <w:lastRenderedPageBreak/>
        <w:t>Observation 2:</w:t>
      </w:r>
      <w:r w:rsidRPr="0068003A">
        <w:rPr>
          <w:i/>
          <w:lang w:eastAsia="zh-CN"/>
        </w:rPr>
        <w:t xml:space="preserve"> </w:t>
      </w:r>
      <w:r>
        <w:rPr>
          <w:i/>
          <w:lang w:eastAsia="zh-CN"/>
        </w:rPr>
        <w:t>To always reserve a maximum</w:t>
      </w:r>
      <w:r w:rsidRPr="0068003A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number of </w:t>
      </w:r>
      <w:r w:rsidRPr="0068003A">
        <w:rPr>
          <w:i/>
          <w:lang w:eastAsia="zh-CN"/>
        </w:rPr>
        <w:t xml:space="preserve">required </w:t>
      </w:r>
      <w:r>
        <w:rPr>
          <w:i/>
          <w:lang w:eastAsia="zh-CN"/>
        </w:rPr>
        <w:t>guard symbols</w:t>
      </w:r>
      <w:r w:rsidRPr="0068003A">
        <w:rPr>
          <w:i/>
          <w:lang w:eastAsia="zh-CN"/>
        </w:rPr>
        <w:t xml:space="preserve"> will cause </w:t>
      </w:r>
      <w:r>
        <w:rPr>
          <w:i/>
          <w:lang w:eastAsia="zh-CN"/>
        </w:rPr>
        <w:t xml:space="preserve">a </w:t>
      </w:r>
      <w:r w:rsidRPr="0068003A">
        <w:rPr>
          <w:i/>
          <w:lang w:eastAsia="zh-CN"/>
        </w:rPr>
        <w:t xml:space="preserve">big </w:t>
      </w:r>
      <w:r>
        <w:rPr>
          <w:i/>
          <w:lang w:eastAsia="zh-CN"/>
        </w:rPr>
        <w:t>backhaul link capacity degradation.</w:t>
      </w:r>
    </w:p>
    <w:p w14:paraId="04708859" w14:textId="77777777" w:rsidR="00DD0431" w:rsidRPr="0068003A" w:rsidRDefault="00DD0431" w:rsidP="00DD0431">
      <w:pPr>
        <w:rPr>
          <w:i/>
          <w:color w:val="000000" w:themeColor="text1"/>
          <w:szCs w:val="20"/>
        </w:rPr>
      </w:pPr>
      <w:r w:rsidRPr="0068003A">
        <w:rPr>
          <w:b/>
          <w:i/>
          <w:color w:val="000000" w:themeColor="text1"/>
          <w:lang w:eastAsia="zh-CN"/>
        </w:rPr>
        <w:t xml:space="preserve">Observation </w:t>
      </w:r>
      <w:r>
        <w:rPr>
          <w:b/>
          <w:i/>
          <w:color w:val="000000" w:themeColor="text1"/>
          <w:lang w:eastAsia="zh-CN"/>
        </w:rPr>
        <w:t>3</w:t>
      </w:r>
      <w:r w:rsidRPr="0068003A">
        <w:rPr>
          <w:b/>
          <w:i/>
          <w:color w:val="000000" w:themeColor="text1"/>
          <w:lang w:eastAsia="zh-CN"/>
        </w:rPr>
        <w:t>:</w:t>
      </w:r>
      <w:r w:rsidRPr="0068003A">
        <w:rPr>
          <w:i/>
          <w:color w:val="000000" w:themeColor="text1"/>
          <w:szCs w:val="20"/>
        </w:rPr>
        <w:t xml:space="preserve"> With Alt.1a, </w:t>
      </w:r>
    </w:p>
    <w:p w14:paraId="5728B249" w14:textId="31EC94B3" w:rsidR="00EB751E" w:rsidRPr="009C6EF0" w:rsidRDefault="00DD0431" w:rsidP="009C6EF0">
      <w:pPr>
        <w:pStyle w:val="af3"/>
        <w:numPr>
          <w:ilvl w:val="5"/>
          <w:numId w:val="15"/>
        </w:numPr>
        <w:ind w:firstLineChars="0"/>
        <w:rPr>
          <w:b/>
          <w:i/>
          <w:color w:val="000000" w:themeColor="text1"/>
          <w:lang w:eastAsia="zh-CN"/>
        </w:rPr>
      </w:pPr>
      <w:r w:rsidRPr="00EB751E">
        <w:rPr>
          <w:i/>
          <w:color w:val="000000" w:themeColor="text1"/>
          <w:szCs w:val="20"/>
        </w:rPr>
        <w:t xml:space="preserve">F1-AP signaling is needed to let parent DU know its child DU’s hard resource configuration and the signaling </w:t>
      </w:r>
      <w:r w:rsidR="00A247C8">
        <w:rPr>
          <w:i/>
          <w:color w:val="000000" w:themeColor="text1"/>
          <w:szCs w:val="20"/>
        </w:rPr>
        <w:t xml:space="preserve">overhead </w:t>
      </w:r>
      <w:r w:rsidRPr="00EB751E">
        <w:rPr>
          <w:i/>
          <w:color w:val="000000" w:themeColor="text1"/>
          <w:szCs w:val="20"/>
        </w:rPr>
        <w:t>will be linearly increased in case of one MT-to-multiple DU cells mapping in one IAB node</w:t>
      </w:r>
      <w:r w:rsidR="00EB751E" w:rsidRPr="00EB751E">
        <w:rPr>
          <w:i/>
          <w:color w:val="000000" w:themeColor="text1"/>
          <w:szCs w:val="20"/>
        </w:rPr>
        <w:t xml:space="preserve"> </w:t>
      </w:r>
    </w:p>
    <w:p w14:paraId="17E69861" w14:textId="303B1798" w:rsidR="00DD0431" w:rsidRPr="009C6EF0" w:rsidRDefault="00DD0431" w:rsidP="009C6EF0">
      <w:pPr>
        <w:pStyle w:val="af3"/>
        <w:numPr>
          <w:ilvl w:val="5"/>
          <w:numId w:val="15"/>
        </w:numPr>
        <w:ind w:firstLineChars="0"/>
        <w:rPr>
          <w:b/>
          <w:i/>
          <w:color w:val="000000" w:themeColor="text1"/>
          <w:lang w:eastAsia="zh-CN"/>
        </w:rPr>
      </w:pPr>
      <w:r w:rsidRPr="00EB751E">
        <w:rPr>
          <w:i/>
          <w:color w:val="000000" w:themeColor="text1"/>
          <w:szCs w:val="20"/>
        </w:rPr>
        <w:t xml:space="preserve">The number of guard symbols </w:t>
      </w:r>
      <w:r w:rsidRPr="009C6EF0">
        <w:rPr>
          <w:i/>
          <w:color w:val="000000" w:themeColor="text1"/>
          <w:szCs w:val="20"/>
        </w:rPr>
        <w:t xml:space="preserve">due to TX/RX switching </w:t>
      </w:r>
      <w:r w:rsidR="00174F58">
        <w:rPr>
          <w:i/>
          <w:color w:val="000000" w:themeColor="text1"/>
          <w:szCs w:val="20"/>
        </w:rPr>
        <w:t xml:space="preserve">between MT and DU </w:t>
      </w:r>
      <w:r w:rsidRPr="009C6EF0">
        <w:rPr>
          <w:i/>
          <w:color w:val="000000" w:themeColor="text1"/>
          <w:szCs w:val="20"/>
        </w:rPr>
        <w:t>should be reported from an IAB node to its parent node DU so that scheduling conflict can be avoided</w:t>
      </w:r>
    </w:p>
    <w:p w14:paraId="66B523B2" w14:textId="77777777" w:rsidR="008B703B" w:rsidRPr="007C45F0" w:rsidRDefault="008B703B" w:rsidP="008B703B">
      <w:pPr>
        <w:rPr>
          <w:i/>
          <w:color w:val="000000" w:themeColor="text1"/>
          <w:szCs w:val="20"/>
        </w:rPr>
      </w:pPr>
      <w:r w:rsidRPr="007C45F0">
        <w:rPr>
          <w:b/>
          <w:i/>
          <w:color w:val="000000" w:themeColor="text1"/>
          <w:lang w:eastAsia="zh-CN"/>
        </w:rPr>
        <w:t xml:space="preserve">Observation </w:t>
      </w:r>
      <w:r>
        <w:rPr>
          <w:b/>
          <w:i/>
          <w:color w:val="000000" w:themeColor="text1"/>
          <w:lang w:eastAsia="zh-CN"/>
        </w:rPr>
        <w:t>4</w:t>
      </w:r>
      <w:r w:rsidRPr="007C45F0">
        <w:rPr>
          <w:b/>
          <w:i/>
          <w:color w:val="000000" w:themeColor="text1"/>
          <w:lang w:eastAsia="zh-CN"/>
        </w:rPr>
        <w:t>:</w:t>
      </w:r>
      <w:r w:rsidRPr="007C45F0">
        <w:rPr>
          <w:i/>
          <w:color w:val="000000" w:themeColor="text1"/>
          <w:szCs w:val="20"/>
        </w:rPr>
        <w:t xml:space="preserve"> With</w:t>
      </w:r>
      <w:r>
        <w:rPr>
          <w:i/>
          <w:color w:val="000000" w:themeColor="text1"/>
          <w:szCs w:val="20"/>
        </w:rPr>
        <w:t xml:space="preserve"> Alt.1b</w:t>
      </w:r>
      <w:r w:rsidRPr="007C45F0">
        <w:rPr>
          <w:i/>
          <w:color w:val="000000" w:themeColor="text1"/>
          <w:szCs w:val="20"/>
        </w:rPr>
        <w:t xml:space="preserve">, </w:t>
      </w:r>
    </w:p>
    <w:p w14:paraId="7DDBFDD1" w14:textId="5C11548B" w:rsidR="00981C89" w:rsidRDefault="00981C89" w:rsidP="00981C89">
      <w:pPr>
        <w:pStyle w:val="af3"/>
        <w:numPr>
          <w:ilvl w:val="5"/>
          <w:numId w:val="15"/>
        </w:numPr>
        <w:ind w:firstLineChars="0"/>
        <w:rPr>
          <w:i/>
          <w:color w:val="000000" w:themeColor="text1"/>
          <w:szCs w:val="20"/>
          <w:lang w:eastAsia="zh-CN"/>
        </w:rPr>
      </w:pPr>
      <w:r w:rsidRPr="007C45F0">
        <w:rPr>
          <w:i/>
          <w:color w:val="000000" w:themeColor="text1"/>
          <w:szCs w:val="20"/>
        </w:rPr>
        <w:t xml:space="preserve">F1-AP signaling is needed to let parent DU know </w:t>
      </w:r>
      <w:r>
        <w:rPr>
          <w:i/>
          <w:color w:val="000000" w:themeColor="text1"/>
          <w:szCs w:val="20"/>
        </w:rPr>
        <w:t xml:space="preserve">its </w:t>
      </w:r>
      <w:r w:rsidRPr="007C45F0">
        <w:rPr>
          <w:i/>
          <w:color w:val="000000" w:themeColor="text1"/>
          <w:szCs w:val="20"/>
        </w:rPr>
        <w:t xml:space="preserve">child DU’s hard resource configuration and the signaling </w:t>
      </w:r>
      <w:r w:rsidR="00A247C8">
        <w:rPr>
          <w:i/>
          <w:color w:val="000000" w:themeColor="text1"/>
          <w:szCs w:val="20"/>
        </w:rPr>
        <w:t xml:space="preserve">overhead </w:t>
      </w:r>
      <w:r w:rsidRPr="007C45F0">
        <w:rPr>
          <w:i/>
          <w:color w:val="000000" w:themeColor="text1"/>
          <w:szCs w:val="20"/>
        </w:rPr>
        <w:t xml:space="preserve">will be linearly increased in case of </w:t>
      </w:r>
      <w:r>
        <w:rPr>
          <w:i/>
          <w:color w:val="000000" w:themeColor="text1"/>
          <w:szCs w:val="20"/>
        </w:rPr>
        <w:t xml:space="preserve">one </w:t>
      </w:r>
      <w:r w:rsidRPr="007C45F0">
        <w:rPr>
          <w:i/>
          <w:color w:val="000000" w:themeColor="text1"/>
          <w:szCs w:val="20"/>
        </w:rPr>
        <w:t>MT-to-multiple DU</w:t>
      </w:r>
      <w:r>
        <w:rPr>
          <w:i/>
          <w:color w:val="000000" w:themeColor="text1"/>
          <w:szCs w:val="20"/>
        </w:rPr>
        <w:t xml:space="preserve"> cells</w:t>
      </w:r>
      <w:r w:rsidRPr="007C45F0">
        <w:rPr>
          <w:i/>
          <w:color w:val="000000" w:themeColor="text1"/>
          <w:szCs w:val="20"/>
        </w:rPr>
        <w:t xml:space="preserve"> mapping in one IAB node</w:t>
      </w:r>
    </w:p>
    <w:p w14:paraId="548D9D37" w14:textId="4C345AF4" w:rsidR="008B703B" w:rsidRPr="006670E6" w:rsidRDefault="00981C89" w:rsidP="006670E6">
      <w:pPr>
        <w:pStyle w:val="af3"/>
        <w:numPr>
          <w:ilvl w:val="5"/>
          <w:numId w:val="15"/>
        </w:numPr>
        <w:ind w:firstLineChars="0"/>
        <w:rPr>
          <w:i/>
          <w:color w:val="000000" w:themeColor="text1"/>
          <w:szCs w:val="20"/>
          <w:lang w:eastAsia="zh-CN"/>
        </w:rPr>
      </w:pPr>
      <w:r>
        <w:rPr>
          <w:i/>
          <w:color w:val="000000" w:themeColor="text1"/>
          <w:szCs w:val="20"/>
        </w:rPr>
        <w:t xml:space="preserve">The </w:t>
      </w:r>
      <w:r w:rsidRPr="0068003A">
        <w:rPr>
          <w:i/>
          <w:color w:val="000000" w:themeColor="text1"/>
          <w:szCs w:val="20"/>
        </w:rPr>
        <w:t xml:space="preserve">guard symbols </w:t>
      </w:r>
      <w:r>
        <w:rPr>
          <w:i/>
          <w:color w:val="000000" w:themeColor="text1"/>
          <w:szCs w:val="20"/>
        </w:rPr>
        <w:t xml:space="preserve">due to TX/RX switching </w:t>
      </w:r>
      <w:r w:rsidR="00174F58">
        <w:rPr>
          <w:i/>
          <w:color w:val="000000" w:themeColor="text1"/>
          <w:szCs w:val="20"/>
        </w:rPr>
        <w:t>between MT and DU</w:t>
      </w:r>
      <w:r w:rsidR="00174F58">
        <w:rPr>
          <w:i/>
          <w:color w:val="000000" w:themeColor="text1"/>
          <w:szCs w:val="20"/>
        </w:rPr>
        <w:t xml:space="preserve"> </w:t>
      </w:r>
      <w:r>
        <w:rPr>
          <w:i/>
          <w:color w:val="000000" w:themeColor="text1"/>
          <w:szCs w:val="20"/>
        </w:rPr>
        <w:t>are</w:t>
      </w:r>
      <w:r w:rsidRPr="000E2571">
        <w:rPr>
          <w:i/>
          <w:color w:val="000000" w:themeColor="text1"/>
          <w:szCs w:val="20"/>
        </w:rPr>
        <w:t xml:space="preserve"> </w:t>
      </w:r>
      <w:r>
        <w:rPr>
          <w:i/>
          <w:color w:val="000000" w:themeColor="text1"/>
          <w:szCs w:val="20"/>
        </w:rPr>
        <w:t>reserved</w:t>
      </w:r>
      <w:r w:rsidRPr="000E2571">
        <w:rPr>
          <w:i/>
          <w:color w:val="000000" w:themeColor="text1"/>
          <w:szCs w:val="20"/>
        </w:rPr>
        <w:t xml:space="preserve"> at the DU</w:t>
      </w:r>
      <w:r>
        <w:rPr>
          <w:i/>
          <w:color w:val="000000" w:themeColor="text1"/>
          <w:szCs w:val="20"/>
        </w:rPr>
        <w:t xml:space="preserve"> and the DU </w:t>
      </w:r>
      <w:r w:rsidR="00D82B3B">
        <w:rPr>
          <w:i/>
          <w:color w:val="000000" w:themeColor="text1"/>
          <w:szCs w:val="20"/>
        </w:rPr>
        <w:t xml:space="preserve">treats </w:t>
      </w:r>
      <w:r>
        <w:rPr>
          <w:i/>
          <w:color w:val="000000" w:themeColor="text1"/>
          <w:szCs w:val="20"/>
        </w:rPr>
        <w:t>these symbols, which were originally configured as hard resource, as soft or NA resources</w:t>
      </w:r>
    </w:p>
    <w:p w14:paraId="680F6788" w14:textId="77777777" w:rsidR="00192481" w:rsidRPr="00201F0F" w:rsidRDefault="00192481" w:rsidP="00201F0F">
      <w:pPr>
        <w:rPr>
          <w:i/>
          <w:lang w:eastAsia="zh-CN"/>
        </w:rPr>
      </w:pPr>
      <w:r w:rsidRPr="00201F0F">
        <w:rPr>
          <w:b/>
          <w:i/>
          <w:szCs w:val="20"/>
          <w:lang w:eastAsia="zh-CN"/>
        </w:rPr>
        <w:t>Observation 5:</w:t>
      </w:r>
      <w:r w:rsidRPr="00201F0F">
        <w:rPr>
          <w:i/>
          <w:szCs w:val="20"/>
          <w:lang w:eastAsia="zh-CN"/>
        </w:rPr>
        <w:t xml:space="preserve"> Alt.1c poses unnecessary restrictions by coupling the DU soft resource with MT flexible resource.</w:t>
      </w:r>
    </w:p>
    <w:p w14:paraId="20F27B62" w14:textId="77777777" w:rsidR="00A02820" w:rsidRDefault="00A02820" w:rsidP="00A02820">
      <w:pPr>
        <w:rPr>
          <w:i/>
          <w:szCs w:val="20"/>
        </w:rPr>
      </w:pPr>
      <w:r w:rsidRPr="00613441">
        <w:rPr>
          <w:b/>
          <w:i/>
          <w:szCs w:val="20"/>
        </w:rPr>
        <w:t xml:space="preserve">Observation </w:t>
      </w:r>
      <w:r>
        <w:rPr>
          <w:b/>
          <w:i/>
          <w:szCs w:val="20"/>
        </w:rPr>
        <w:t>6</w:t>
      </w:r>
      <w:r w:rsidRPr="00613441">
        <w:rPr>
          <w:b/>
          <w:i/>
          <w:szCs w:val="20"/>
        </w:rPr>
        <w:t>:</w:t>
      </w:r>
      <w:r w:rsidRPr="00613441">
        <w:rPr>
          <w:i/>
          <w:szCs w:val="20"/>
        </w:rPr>
        <w:t xml:space="preserve"> </w:t>
      </w:r>
      <w:r>
        <w:rPr>
          <w:i/>
          <w:szCs w:val="20"/>
        </w:rPr>
        <w:t xml:space="preserve">With Alt.2, </w:t>
      </w:r>
    </w:p>
    <w:p w14:paraId="67CCBEA8" w14:textId="331AD0F7" w:rsidR="00BB198B" w:rsidRPr="006670E6" w:rsidRDefault="00BB198B" w:rsidP="00BB198B">
      <w:pPr>
        <w:pStyle w:val="af3"/>
        <w:numPr>
          <w:ilvl w:val="5"/>
          <w:numId w:val="15"/>
        </w:numPr>
        <w:ind w:firstLineChars="0"/>
        <w:rPr>
          <w:i/>
          <w:szCs w:val="20"/>
        </w:rPr>
      </w:pPr>
      <w:r>
        <w:rPr>
          <w:rFonts w:hint="eastAsia"/>
          <w:i/>
          <w:szCs w:val="20"/>
          <w:lang w:eastAsia="zh-CN"/>
        </w:rPr>
        <w:t>The</w:t>
      </w:r>
      <w:r>
        <w:rPr>
          <w:i/>
          <w:szCs w:val="20"/>
        </w:rPr>
        <w:t xml:space="preserve"> hard</w:t>
      </w:r>
      <w:r>
        <w:rPr>
          <w:rFonts w:hint="eastAsia"/>
          <w:i/>
          <w:szCs w:val="20"/>
          <w:lang w:eastAsia="zh-CN"/>
        </w:rPr>
        <w:t xml:space="preserve"> and </w:t>
      </w:r>
      <w:r w:rsidRPr="00642388">
        <w:rPr>
          <w:i/>
          <w:szCs w:val="20"/>
        </w:rPr>
        <w:t xml:space="preserve">soft resources do not need to be explicitly configured, but can </w:t>
      </w:r>
      <w:r>
        <w:rPr>
          <w:i/>
          <w:szCs w:val="20"/>
        </w:rPr>
        <w:t xml:space="preserve">be </w:t>
      </w:r>
      <w:r w:rsidRPr="00642388">
        <w:rPr>
          <w:i/>
          <w:szCs w:val="20"/>
        </w:rPr>
        <w:t>derived according to the resource type c</w:t>
      </w:r>
      <w:r w:rsidR="006864DE">
        <w:rPr>
          <w:i/>
          <w:szCs w:val="20"/>
        </w:rPr>
        <w:t>onfiguration for both MT and DU</w:t>
      </w:r>
    </w:p>
    <w:p w14:paraId="31E9C2AB" w14:textId="4AE9B547" w:rsidR="00027EAE" w:rsidRDefault="000215AF" w:rsidP="006670E6">
      <w:pPr>
        <w:pStyle w:val="af3"/>
        <w:numPr>
          <w:ilvl w:val="5"/>
          <w:numId w:val="15"/>
        </w:numPr>
        <w:ind w:firstLineChars="0"/>
        <w:rPr>
          <w:i/>
          <w:color w:val="000000" w:themeColor="text1"/>
          <w:szCs w:val="20"/>
        </w:rPr>
      </w:pPr>
      <w:r>
        <w:rPr>
          <w:i/>
          <w:color w:val="000000" w:themeColor="text1"/>
          <w:szCs w:val="20"/>
        </w:rPr>
        <w:t>There is no need to</w:t>
      </w:r>
      <w:r w:rsidRPr="007C45F0">
        <w:rPr>
          <w:i/>
          <w:color w:val="000000" w:themeColor="text1"/>
          <w:szCs w:val="20"/>
        </w:rPr>
        <w:t xml:space="preserve"> let parent DU know </w:t>
      </w:r>
      <w:r>
        <w:rPr>
          <w:i/>
          <w:color w:val="000000" w:themeColor="text1"/>
          <w:szCs w:val="20"/>
        </w:rPr>
        <w:t xml:space="preserve">its </w:t>
      </w:r>
      <w:r w:rsidRPr="007C45F0">
        <w:rPr>
          <w:i/>
          <w:color w:val="000000" w:themeColor="text1"/>
          <w:szCs w:val="20"/>
        </w:rPr>
        <w:t>child DU’s hard resource configuration</w:t>
      </w:r>
      <w:r>
        <w:rPr>
          <w:i/>
          <w:szCs w:val="20"/>
        </w:rPr>
        <w:t xml:space="preserve"> with F1-AP signaling</w:t>
      </w:r>
      <w:r w:rsidR="00A02820" w:rsidRPr="006670E6">
        <w:rPr>
          <w:i/>
          <w:color w:val="000000" w:themeColor="text1"/>
          <w:szCs w:val="20"/>
        </w:rPr>
        <w:t xml:space="preserve"> </w:t>
      </w:r>
    </w:p>
    <w:p w14:paraId="6E0FD6CE" w14:textId="70BD40C9" w:rsidR="00CE3332" w:rsidRPr="000B27D8" w:rsidRDefault="00CE3332" w:rsidP="00AC75C9">
      <w:pPr>
        <w:pStyle w:val="af3"/>
        <w:numPr>
          <w:ilvl w:val="5"/>
          <w:numId w:val="15"/>
        </w:numPr>
        <w:ind w:firstLineChars="0"/>
        <w:rPr>
          <w:i/>
        </w:rPr>
      </w:pPr>
      <w:r w:rsidRPr="008B4419">
        <w:rPr>
          <w:i/>
          <w:color w:val="000000" w:themeColor="text1"/>
          <w:szCs w:val="20"/>
        </w:rPr>
        <w:t>T</w:t>
      </w:r>
      <w:r w:rsidRPr="005B49AE">
        <w:rPr>
          <w:i/>
          <w:szCs w:val="20"/>
          <w:lang w:eastAsia="zh-CN"/>
        </w:rPr>
        <w:t xml:space="preserve">he guard symbols </w:t>
      </w:r>
      <w:r w:rsidR="00623C4E">
        <w:rPr>
          <w:i/>
          <w:color w:val="000000" w:themeColor="text1"/>
          <w:szCs w:val="20"/>
        </w:rPr>
        <w:t>due to TX/RX switching between MT and DU</w:t>
      </w:r>
      <w:r w:rsidR="00623C4E" w:rsidRPr="005B49AE">
        <w:rPr>
          <w:i/>
          <w:szCs w:val="20"/>
          <w:lang w:eastAsia="zh-CN"/>
        </w:rPr>
        <w:t xml:space="preserve"> </w:t>
      </w:r>
      <w:r w:rsidRPr="005B49AE">
        <w:rPr>
          <w:i/>
          <w:szCs w:val="20"/>
          <w:lang w:eastAsia="zh-CN"/>
        </w:rPr>
        <w:t xml:space="preserve">can be inherently handled at the IAB node and the DU </w:t>
      </w:r>
      <w:r w:rsidR="00C52FF8">
        <w:rPr>
          <w:i/>
          <w:szCs w:val="20"/>
          <w:lang w:eastAsia="zh-CN"/>
        </w:rPr>
        <w:t>may</w:t>
      </w:r>
      <w:r w:rsidRPr="005B49AE">
        <w:rPr>
          <w:i/>
          <w:szCs w:val="20"/>
          <w:lang w:eastAsia="zh-CN"/>
        </w:rPr>
        <w:t xml:space="preserve"> treat some additional DU resources as soft resources according to the number of guard symbols</w:t>
      </w:r>
    </w:p>
    <w:p w14:paraId="4C332C58" w14:textId="77777777" w:rsidR="00117890" w:rsidRDefault="00117890" w:rsidP="00117890">
      <w:pPr>
        <w:rPr>
          <w:i/>
          <w:lang w:eastAsia="zh-CN"/>
        </w:rPr>
      </w:pPr>
      <w:r w:rsidRPr="0068003A">
        <w:rPr>
          <w:b/>
          <w:i/>
          <w:lang w:eastAsia="zh-CN"/>
        </w:rPr>
        <w:t>Proposal 1</w:t>
      </w:r>
      <w:r w:rsidRPr="0068003A">
        <w:rPr>
          <w:i/>
          <w:lang w:eastAsia="zh-CN"/>
        </w:rPr>
        <w:t xml:space="preserve">: The </w:t>
      </w:r>
      <w:r w:rsidRPr="00F513E6">
        <w:rPr>
          <w:i/>
          <w:lang w:eastAsia="zh-CN"/>
        </w:rPr>
        <w:t xml:space="preserve">number </w:t>
      </w:r>
      <w:r>
        <w:rPr>
          <w:i/>
          <w:lang w:eastAsia="zh-CN"/>
        </w:rPr>
        <w:t xml:space="preserve">of </w:t>
      </w:r>
      <w:r w:rsidRPr="0068003A">
        <w:rPr>
          <w:i/>
          <w:lang w:eastAsia="zh-CN"/>
        </w:rPr>
        <w:t>guard symbol</w:t>
      </w:r>
      <w:r>
        <w:rPr>
          <w:i/>
          <w:lang w:eastAsia="zh-CN"/>
        </w:rPr>
        <w:t>s</w:t>
      </w:r>
      <w:r w:rsidRPr="0068003A">
        <w:rPr>
          <w:i/>
          <w:lang w:eastAsia="zh-CN"/>
        </w:rPr>
        <w:t xml:space="preserve"> in backhaul link should be </w:t>
      </w:r>
      <w:r>
        <w:rPr>
          <w:i/>
          <w:lang w:eastAsia="zh-CN"/>
        </w:rPr>
        <w:t xml:space="preserve">adaptable according to specific MT/DU TDM switching pattern, IAB TX/RX RF switching interval, </w:t>
      </w:r>
      <w:r w:rsidRPr="003C5B6D">
        <w:rPr>
          <w:i/>
          <w:lang w:eastAsia="zh-CN"/>
        </w:rPr>
        <w:t>subcarrier spacing and backhaul link propagation delay</w:t>
      </w:r>
      <w:r>
        <w:rPr>
          <w:i/>
          <w:lang w:eastAsia="zh-CN"/>
        </w:rPr>
        <w:t>.</w:t>
      </w:r>
    </w:p>
    <w:p w14:paraId="5E1E711C" w14:textId="77777777" w:rsidR="00CB60EF" w:rsidRDefault="00CB60EF" w:rsidP="00AA4885">
      <w:pPr>
        <w:rPr>
          <w:i/>
          <w:szCs w:val="20"/>
          <w:lang w:eastAsia="zh-CN"/>
        </w:rPr>
      </w:pPr>
      <w:r w:rsidRPr="0068003A">
        <w:rPr>
          <w:b/>
          <w:i/>
          <w:szCs w:val="20"/>
        </w:rPr>
        <w:t>Proposal 2</w:t>
      </w:r>
      <w:r w:rsidRPr="00793CF0">
        <w:rPr>
          <w:i/>
          <w:szCs w:val="20"/>
        </w:rPr>
        <w:t xml:space="preserve">: Alt.2 should be adopted to achieve the H/S/NA </w:t>
      </w:r>
      <w:r>
        <w:rPr>
          <w:i/>
          <w:szCs w:val="20"/>
        </w:rPr>
        <w:t xml:space="preserve">flavor </w:t>
      </w:r>
      <w:r w:rsidRPr="00793CF0">
        <w:rPr>
          <w:i/>
          <w:szCs w:val="20"/>
        </w:rPr>
        <w:t>indication for DU resource</w:t>
      </w:r>
      <w:r>
        <w:rPr>
          <w:i/>
          <w:szCs w:val="20"/>
        </w:rPr>
        <w:t xml:space="preserve"> and H/S flavor should be implicitly derived without explicit </w:t>
      </w:r>
      <w:r>
        <w:rPr>
          <w:rFonts w:hint="eastAsia"/>
          <w:i/>
          <w:szCs w:val="20"/>
          <w:lang w:eastAsia="zh-CN"/>
        </w:rPr>
        <w:t>F</w:t>
      </w:r>
      <w:r>
        <w:rPr>
          <w:i/>
          <w:szCs w:val="20"/>
          <w:lang w:eastAsia="zh-CN"/>
        </w:rPr>
        <w:t>1-AP signaling.</w:t>
      </w:r>
    </w:p>
    <w:p w14:paraId="076B8F39" w14:textId="02DC4ED2" w:rsidR="00AA4885" w:rsidRPr="0068003A" w:rsidRDefault="00AA4885" w:rsidP="00AA4885">
      <w:pPr>
        <w:rPr>
          <w:i/>
          <w:szCs w:val="20"/>
        </w:rPr>
      </w:pPr>
      <w:r w:rsidRPr="002B2E9E">
        <w:rPr>
          <w:b/>
          <w:i/>
          <w:szCs w:val="20"/>
        </w:rPr>
        <w:t xml:space="preserve">Proposal </w:t>
      </w:r>
      <w:r>
        <w:rPr>
          <w:b/>
          <w:i/>
          <w:szCs w:val="20"/>
        </w:rPr>
        <w:t>3</w:t>
      </w:r>
      <w:r w:rsidRPr="002B2E9E">
        <w:rPr>
          <w:b/>
          <w:i/>
          <w:szCs w:val="20"/>
        </w:rPr>
        <w:t xml:space="preserve">: </w:t>
      </w:r>
      <w:r w:rsidR="00A84979">
        <w:rPr>
          <w:i/>
          <w:szCs w:val="20"/>
        </w:rPr>
        <w:t>Some mechanism should be supported to let parent node know the resource usage changes at IAB DU.</w:t>
      </w:r>
    </w:p>
    <w:p w14:paraId="4222E188" w14:textId="77777777" w:rsidR="003E231A" w:rsidRPr="003E231A" w:rsidRDefault="003E231A" w:rsidP="003E231A">
      <w:pPr>
        <w:autoSpaceDE/>
        <w:autoSpaceDN/>
        <w:adjustRightInd/>
        <w:snapToGrid/>
        <w:spacing w:before="60"/>
        <w:contextualSpacing/>
        <w:rPr>
          <w:i/>
          <w:lang w:eastAsia="zh-CN"/>
        </w:rPr>
      </w:pPr>
      <w:r w:rsidRPr="003E231A">
        <w:rPr>
          <w:b/>
          <w:i/>
          <w:lang w:eastAsia="zh-CN"/>
        </w:rPr>
        <w:t>Proposal 4:</w:t>
      </w:r>
      <w:r w:rsidRPr="003E231A">
        <w:rPr>
          <w:i/>
          <w:lang w:eastAsia="zh-CN"/>
        </w:rPr>
        <w:t xml:space="preserve"> Explicit indication based on a new DCI format is introduced to indicate </w:t>
      </w:r>
      <w:r w:rsidRPr="003E231A">
        <w:rPr>
          <w:i/>
          <w:szCs w:val="20"/>
        </w:rPr>
        <w:t>which MT resources are “IA” for the child DU</w:t>
      </w:r>
    </w:p>
    <w:p w14:paraId="44F46887" w14:textId="1123849C" w:rsidR="00666459" w:rsidRDefault="00177E14" w:rsidP="006670E6">
      <w:pPr>
        <w:pStyle w:val="af3"/>
        <w:numPr>
          <w:ilvl w:val="0"/>
          <w:numId w:val="69"/>
        </w:numPr>
        <w:autoSpaceDE/>
        <w:autoSpaceDN/>
        <w:adjustRightInd/>
        <w:snapToGrid/>
        <w:spacing w:before="60"/>
        <w:ind w:firstLineChars="0"/>
        <w:contextualSpacing/>
        <w:rPr>
          <w:b/>
          <w:i/>
          <w:szCs w:val="20"/>
          <w:lang w:eastAsia="zh-CN"/>
        </w:rPr>
      </w:pPr>
      <w:r w:rsidRPr="0068003A">
        <w:rPr>
          <w:i/>
          <w:lang w:eastAsia="zh-CN"/>
        </w:rPr>
        <w:t xml:space="preserve">The time offset between the dynamic indication and the corresponding time resource should be </w:t>
      </w:r>
      <w:r>
        <w:rPr>
          <w:i/>
          <w:lang w:eastAsia="zh-CN"/>
        </w:rPr>
        <w:t>configured to MT</w:t>
      </w:r>
    </w:p>
    <w:p w14:paraId="212163BE" w14:textId="12C1C4A0" w:rsidR="004C56BE" w:rsidRPr="003E0F5B" w:rsidRDefault="001D780E" w:rsidP="00493121">
      <w:pPr>
        <w:pStyle w:val="1"/>
        <w:numPr>
          <w:ilvl w:val="0"/>
          <w:numId w:val="0"/>
        </w:numPr>
        <w:ind w:left="432" w:hanging="432"/>
      </w:pPr>
      <w:bookmarkStart w:id="6" w:name="_Ref124589665"/>
      <w:bookmarkStart w:id="7" w:name="_Ref71620620"/>
      <w:bookmarkStart w:id="8" w:name="_Ref124671424"/>
      <w:r w:rsidRPr="00CF195E">
        <w:t>References</w:t>
      </w:r>
      <w:bookmarkEnd w:id="5"/>
      <w:bookmarkEnd w:id="6"/>
      <w:bookmarkEnd w:id="7"/>
      <w:bookmarkEnd w:id="8"/>
    </w:p>
    <w:p w14:paraId="18FC37CF" w14:textId="489FC57F" w:rsidR="008C274C" w:rsidRDefault="00843FFD" w:rsidP="005C464D">
      <w:pPr>
        <w:pStyle w:val="References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 xml:space="preserve">Chairman notes for RAN1 </w:t>
      </w:r>
      <w:r w:rsidR="00D01FED">
        <w:rPr>
          <w:lang w:eastAsia="zh-CN"/>
        </w:rPr>
        <w:t>9</w:t>
      </w:r>
      <w:r w:rsidR="002A35B8">
        <w:rPr>
          <w:lang w:eastAsia="zh-CN"/>
        </w:rPr>
        <w:t>7</w:t>
      </w:r>
      <w:r w:rsidR="00795216">
        <w:rPr>
          <w:lang w:eastAsia="zh-CN"/>
        </w:rPr>
        <w:t>,</w:t>
      </w:r>
      <w:r w:rsidRPr="00DC6ED4">
        <w:rPr>
          <w:lang w:eastAsia="zh-CN"/>
        </w:rPr>
        <w:t xml:space="preserve"> </w:t>
      </w:r>
      <w:r w:rsidR="002A35B8">
        <w:rPr>
          <w:lang w:eastAsia="zh-CN"/>
        </w:rPr>
        <w:t>May</w:t>
      </w:r>
      <w:r>
        <w:rPr>
          <w:lang w:eastAsia="zh-CN"/>
        </w:rPr>
        <w:t>.</w:t>
      </w:r>
      <w:r w:rsidRPr="00DC6ED4">
        <w:rPr>
          <w:lang w:eastAsia="zh-CN"/>
        </w:rPr>
        <w:t xml:space="preserve"> </w:t>
      </w:r>
      <w:r w:rsidR="00795216" w:rsidRPr="00DC6ED4">
        <w:rPr>
          <w:lang w:eastAsia="zh-CN"/>
        </w:rPr>
        <w:t>2</w:t>
      </w:r>
      <w:r w:rsidR="00795216" w:rsidRPr="00116DA1">
        <w:rPr>
          <w:lang w:eastAsia="zh-CN"/>
        </w:rPr>
        <w:t>01</w:t>
      </w:r>
      <w:r w:rsidR="00795216">
        <w:rPr>
          <w:lang w:eastAsia="zh-CN"/>
        </w:rPr>
        <w:t>9</w:t>
      </w:r>
    </w:p>
    <w:p w14:paraId="20C5D8AA" w14:textId="36560A71" w:rsidR="0020230D" w:rsidRDefault="0020230D" w:rsidP="006670E6">
      <w:pPr>
        <w:pStyle w:val="References"/>
        <w:rPr>
          <w:lang w:eastAsia="zh-CN"/>
        </w:rPr>
      </w:pPr>
    </w:p>
    <w:p w14:paraId="5AC32103" w14:textId="29B0EA8D" w:rsidR="008B703B" w:rsidRDefault="008B703B" w:rsidP="006670E6">
      <w:pPr>
        <w:pStyle w:val="1"/>
        <w:numPr>
          <w:ilvl w:val="0"/>
          <w:numId w:val="0"/>
        </w:numPr>
        <w:ind w:left="432" w:hanging="432"/>
      </w:pPr>
      <w:r>
        <w:rPr>
          <w:rFonts w:hint="eastAsia"/>
        </w:rPr>
        <w:t>Appendix</w:t>
      </w:r>
    </w:p>
    <w:p w14:paraId="09C5C646" w14:textId="6DA722D8" w:rsidR="008B703B" w:rsidRDefault="008B703B" w:rsidP="006670E6">
      <w:pPr>
        <w:jc w:val="center"/>
        <w:rPr>
          <w:lang w:eastAsia="zh-CN"/>
        </w:rPr>
      </w:pPr>
      <w:r>
        <w:rPr>
          <w:rFonts w:hint="eastAsia"/>
          <w:lang w:eastAsia="zh-CN"/>
        </w:rPr>
        <w:t>Table 1. TDM switching patterns</w:t>
      </w:r>
      <w:r>
        <w:rPr>
          <w:lang w:eastAsia="zh-CN"/>
        </w:rPr>
        <w:t xml:space="preserve"> and </w:t>
      </w:r>
      <w:r w:rsidR="00E13D48">
        <w:rPr>
          <w:lang w:eastAsia="zh-CN"/>
        </w:rPr>
        <w:t xml:space="preserve">number of required </w:t>
      </w:r>
      <w:r>
        <w:rPr>
          <w:lang w:eastAsia="zh-CN"/>
        </w:rPr>
        <w:t>guard symbol</w:t>
      </w:r>
      <w:r w:rsidR="00E13D48">
        <w:rPr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IAB node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1837"/>
        <w:gridCol w:w="2282"/>
        <w:gridCol w:w="5188"/>
      </w:tblGrid>
      <w:tr w:rsidR="008B703B" w14:paraId="195587D4" w14:textId="77777777" w:rsidTr="000B27D8">
        <w:tc>
          <w:tcPr>
            <w:tcW w:w="987" w:type="pct"/>
            <w:shd w:val="clear" w:color="auto" w:fill="D9D9D9" w:themeFill="background1" w:themeFillShade="D9"/>
          </w:tcPr>
          <w:p w14:paraId="0354111F" w14:textId="77777777" w:rsidR="008B703B" w:rsidRPr="00880163" w:rsidRDefault="008B703B" w:rsidP="00D04975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TDM s</w:t>
            </w:r>
            <w:r w:rsidRPr="00880163">
              <w:rPr>
                <w:b/>
                <w:lang w:eastAsia="zh-CN"/>
              </w:rPr>
              <w:t>witching pattern</w:t>
            </w:r>
          </w:p>
        </w:tc>
        <w:tc>
          <w:tcPr>
            <w:tcW w:w="1226" w:type="pct"/>
            <w:shd w:val="clear" w:color="auto" w:fill="D9D9D9" w:themeFill="background1" w:themeFillShade="D9"/>
          </w:tcPr>
          <w:p w14:paraId="4B2193C0" w14:textId="77777777" w:rsidR="008B703B" w:rsidRPr="00880163" w:rsidRDefault="008B703B" w:rsidP="00D04975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2786" w:type="pct"/>
            <w:shd w:val="clear" w:color="auto" w:fill="D9D9D9" w:themeFill="background1" w:themeFillShade="D9"/>
          </w:tcPr>
          <w:p w14:paraId="622DFD26" w14:textId="28279BC0" w:rsidR="008B703B" w:rsidRPr="00880163" w:rsidRDefault="004A65CF" w:rsidP="00BC0591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Number of required g</w:t>
            </w:r>
            <w:r w:rsidR="008B703B" w:rsidRPr="00880163">
              <w:rPr>
                <w:b/>
                <w:lang w:eastAsia="zh-CN"/>
              </w:rPr>
              <w:t xml:space="preserve">uard </w:t>
            </w:r>
            <w:r w:rsidR="008B703B">
              <w:rPr>
                <w:b/>
                <w:lang w:eastAsia="zh-CN"/>
              </w:rPr>
              <w:t>symbol</w:t>
            </w:r>
            <w:r>
              <w:rPr>
                <w:b/>
                <w:lang w:eastAsia="zh-CN"/>
              </w:rPr>
              <w:t>s</w:t>
            </w:r>
          </w:p>
        </w:tc>
      </w:tr>
      <w:tr w:rsidR="008B703B" w:rsidRPr="007C45F0" w14:paraId="5297DBE5" w14:textId="77777777" w:rsidTr="000B27D8">
        <w:tc>
          <w:tcPr>
            <w:tcW w:w="987" w:type="pct"/>
          </w:tcPr>
          <w:p w14:paraId="01488E83" w14:textId="0FE28E5A" w:rsidR="008B703B" w:rsidRDefault="008B703B" w:rsidP="00D0497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D</w:t>
            </w:r>
            <w:r>
              <w:rPr>
                <w:lang w:eastAsia="zh-CN"/>
              </w:rPr>
              <w:t xml:space="preserve">U </w:t>
            </w:r>
            <w:r w:rsidR="004C1681">
              <w:rPr>
                <w:lang w:eastAsia="zh-CN"/>
              </w:rPr>
              <w:t>TX</w:t>
            </w:r>
            <w:r>
              <w:rPr>
                <w:lang w:eastAsia="zh-CN"/>
              </w:rPr>
              <w:t xml:space="preserve">→MT </w:t>
            </w:r>
            <w:r w:rsidR="004C1681">
              <w:rPr>
                <w:lang w:eastAsia="zh-CN"/>
              </w:rPr>
              <w:t>RX</w:t>
            </w:r>
          </w:p>
        </w:tc>
        <w:tc>
          <w:tcPr>
            <w:tcW w:w="1226" w:type="pct"/>
          </w:tcPr>
          <w:p w14:paraId="578FD76F" w14:textId="7456A131" w:rsidR="008B703B" w:rsidRPr="007C45F0" w:rsidRDefault="00E86B5E" w:rsidP="00D04975">
            <w:pPr>
              <w:rPr>
                <w:sz w:val="16"/>
                <w:szCs w:val="16"/>
                <w:lang w:eastAsia="zh-CN"/>
              </w:rPr>
            </w:pP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BC1822A" wp14:editId="25C46DAF">
                      <wp:simplePos x="0" y="0"/>
                      <wp:positionH relativeFrom="column">
                        <wp:posOffset>750570</wp:posOffset>
                      </wp:positionH>
                      <wp:positionV relativeFrom="paragraph">
                        <wp:posOffset>212090</wp:posOffset>
                      </wp:positionV>
                      <wp:extent cx="9525" cy="1426210"/>
                      <wp:effectExtent l="0" t="0" r="28575" b="2159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142621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prstDash val="sys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675587" id="直接连接符 21" o:spid="_x0000_s1026" style="position:absolute;left:0;text-align:lef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1pt,16.7pt" to="59.85pt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" strokecolor="black [3213]" strokeweight="1pt">
                      <v:stroke dashstyle="3 1"/>
                    </v:line>
                  </w:pict>
                </mc:Fallback>
              </mc:AlternateContent>
            </w:r>
            <w:r w:rsidR="008B703B"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2FB6B059" wp14:editId="0E980A25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416560</wp:posOffset>
                      </wp:positionV>
                      <wp:extent cx="498475" cy="203835"/>
                      <wp:effectExtent l="0" t="0" r="0" b="5715"/>
                      <wp:wrapSquare wrapText="bothSides"/>
                      <wp:docPr id="217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F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E1D903F" w14:textId="77777777" w:rsidR="001C43DB" w:rsidRPr="00880163" w:rsidRDefault="001C43DB" w:rsidP="008B703B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>DU TX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FB6B05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2" o:spid="_x0000_s1026" type="#_x0000_t202" style="position:absolute;left:0;text-align:left;margin-left:20.5pt;margin-top:32.8pt;width:39.25pt;height:16.0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" fillcolor="#00b0f0" stroked="f">
                      <v:textbox>
                        <w:txbxContent>
                          <w:p w14:paraId="5E1D903F" w14:textId="77777777" w:rsidR="001C43DB" w:rsidRPr="00880163" w:rsidRDefault="001C43DB" w:rsidP="008B703B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880163">
                              <w:rPr>
                                <w:sz w:val="13"/>
                                <w:szCs w:val="13"/>
                              </w:rPr>
                              <w:t>DU TX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8B703B"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62336" behindDoc="0" locked="0" layoutInCell="1" allowOverlap="1" wp14:anchorId="79C9EFAD" wp14:editId="52FCAF91">
                      <wp:simplePos x="0" y="0"/>
                      <wp:positionH relativeFrom="column">
                        <wp:posOffset>802640</wp:posOffset>
                      </wp:positionH>
                      <wp:positionV relativeFrom="paragraph">
                        <wp:posOffset>211034</wp:posOffset>
                      </wp:positionV>
                      <wp:extent cx="498475" cy="203835"/>
                      <wp:effectExtent l="0" t="0" r="0" b="5715"/>
                      <wp:wrapSquare wrapText="bothSides"/>
                      <wp:docPr id="27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F33A96A" w14:textId="77777777" w:rsidR="001C43DB" w:rsidRPr="00880163" w:rsidRDefault="001C43DB" w:rsidP="008B703B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MT R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C9EFAD" id="_x0000_s1027" type="#_x0000_t202" style="position:absolute;left:0;text-align:left;margin-left:63.2pt;margin-top:16.6pt;width:39.25pt;height:16.0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" fillcolor="#ffc000" stroked="f">
                      <v:textbox>
                        <w:txbxContent>
                          <w:p w14:paraId="2F33A96A" w14:textId="77777777" w:rsidR="001C43DB" w:rsidRPr="00880163" w:rsidRDefault="001C43DB" w:rsidP="008B703B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MT R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>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8B703B">
              <w:rPr>
                <w:rFonts w:hint="eastAsia"/>
                <w:lang w:eastAsia="zh-CN"/>
              </w:rPr>
              <w:t xml:space="preserve"> </w:t>
            </w:r>
            <w:r w:rsidR="008B703B">
              <w:rPr>
                <w:lang w:eastAsia="zh-CN"/>
              </w:rPr>
              <w:t xml:space="preserve">           </w:t>
            </w:r>
            <w:r w:rsidR="008B703B" w:rsidRPr="007C45F0">
              <w:rPr>
                <w:sz w:val="16"/>
                <w:szCs w:val="16"/>
                <w:lang w:eastAsia="zh-CN"/>
              </w:rPr>
              <w:t xml:space="preserve">IAB </w:t>
            </w:r>
            <w:r w:rsidR="004C1681">
              <w:rPr>
                <w:sz w:val="16"/>
                <w:szCs w:val="16"/>
                <w:lang w:eastAsia="zh-CN"/>
              </w:rPr>
              <w:t>TX</w:t>
            </w:r>
            <w:r w:rsidR="008B703B" w:rsidRPr="007C45F0">
              <w:rPr>
                <w:sz w:val="16"/>
                <w:szCs w:val="16"/>
                <w:lang w:eastAsia="zh-CN"/>
              </w:rPr>
              <w:t xml:space="preserve"> timing</w:t>
            </w:r>
          </w:p>
        </w:tc>
        <w:tc>
          <w:tcPr>
            <w:tcW w:w="2786" w:type="pct"/>
          </w:tcPr>
          <w:p w14:paraId="44489EBB" w14:textId="74435A74" w:rsidR="008B703B" w:rsidRPr="007C45F0" w:rsidRDefault="001D2702" w:rsidP="00D04975">
            <w:pPr>
              <w:rPr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>Maximum</w:t>
            </w:r>
            <w:r w:rsidR="008B703B" w:rsidRPr="007C45F0">
              <w:rPr>
                <w:b/>
                <w:sz w:val="16"/>
                <w:szCs w:val="16"/>
                <w:lang w:eastAsia="zh-CN"/>
              </w:rPr>
              <w:t xml:space="preserve"> </w:t>
            </w:r>
            <w:r w:rsidR="008B703B" w:rsidRPr="007C45F0">
              <w:rPr>
                <w:rFonts w:hint="eastAsia"/>
                <w:b/>
                <w:sz w:val="16"/>
                <w:szCs w:val="16"/>
                <w:lang w:eastAsia="zh-CN"/>
              </w:rPr>
              <w:t>number of guard symbol</w:t>
            </w:r>
            <w:r w:rsidR="008B703B" w:rsidRPr="007C45F0">
              <w:rPr>
                <w:rFonts w:hint="eastAsia"/>
                <w:sz w:val="16"/>
                <w:szCs w:val="16"/>
                <w:lang w:eastAsia="zh-CN"/>
              </w:rPr>
              <w:t xml:space="preserve">: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DU Tx-MT Rx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p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)/</m:t>
                  </m:r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d</m:t>
                      </m:r>
                    </m:sub>
                  </m:sSub>
                </m:e>
              </m:d>
            </m:oMath>
          </w:p>
          <w:p w14:paraId="30FE5655" w14:textId="77777777" w:rsidR="008B703B" w:rsidRPr="007C45F0" w:rsidRDefault="00AC360D" w:rsidP="00D04975">
            <w:pPr>
              <w:rPr>
                <w:sz w:val="16"/>
                <w:szCs w:val="16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p</m:t>
                  </m:r>
                </m:sub>
              </m:sSub>
            </m:oMath>
            <w:r w:rsidR="008B703B" w:rsidRPr="007C45F0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8B703B" w:rsidRPr="007C45F0">
              <w:rPr>
                <w:sz w:val="16"/>
                <w:szCs w:val="16"/>
                <w:lang w:eastAsia="zh-CN"/>
              </w:rPr>
              <w:t>is the propagation delay between IAB node and parent node</w:t>
            </w:r>
          </w:p>
          <w:p w14:paraId="2842D206" w14:textId="1C06D38E" w:rsidR="008B703B" w:rsidRPr="007C45F0" w:rsidRDefault="00AC360D" w:rsidP="00D04975">
            <w:pPr>
              <w:rPr>
                <w:sz w:val="16"/>
                <w:szCs w:val="16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DU Tx-MT Rx</m:t>
                  </m:r>
                </m:sub>
              </m:sSub>
            </m:oMath>
            <w:r w:rsidR="008B703B" w:rsidRPr="007C45F0">
              <w:rPr>
                <w:rFonts w:hint="eastAsia"/>
                <w:sz w:val="16"/>
                <w:szCs w:val="16"/>
                <w:lang w:eastAsia="zh-CN"/>
              </w:rPr>
              <w:t xml:space="preserve"> is the </w:t>
            </w:r>
            <w:r w:rsidR="008B703B">
              <w:rPr>
                <w:sz w:val="16"/>
                <w:szCs w:val="16"/>
                <w:lang w:eastAsia="zh-CN"/>
              </w:rPr>
              <w:t xml:space="preserve">DU </w:t>
            </w:r>
            <w:r w:rsidR="004C1681">
              <w:rPr>
                <w:rFonts w:hint="eastAsia"/>
                <w:sz w:val="16"/>
                <w:szCs w:val="16"/>
                <w:lang w:eastAsia="zh-CN"/>
              </w:rPr>
              <w:t>TX</w:t>
            </w:r>
            <w:r w:rsidR="008B703B" w:rsidRPr="007C45F0">
              <w:rPr>
                <w:rFonts w:hint="eastAsia"/>
                <w:sz w:val="16"/>
                <w:szCs w:val="16"/>
                <w:lang w:eastAsia="zh-CN"/>
              </w:rPr>
              <w:t>-to-</w:t>
            </w:r>
            <w:r w:rsidR="008B703B">
              <w:rPr>
                <w:sz w:val="16"/>
                <w:szCs w:val="16"/>
                <w:lang w:eastAsia="zh-CN"/>
              </w:rPr>
              <w:t xml:space="preserve">MT </w:t>
            </w:r>
            <w:r w:rsidR="004C1681">
              <w:rPr>
                <w:rFonts w:hint="eastAsia"/>
                <w:sz w:val="16"/>
                <w:szCs w:val="16"/>
                <w:lang w:eastAsia="zh-CN"/>
              </w:rPr>
              <w:t>RX</w:t>
            </w:r>
            <w:r w:rsidR="008B703B" w:rsidRPr="007C45F0">
              <w:rPr>
                <w:rFonts w:hint="eastAsia"/>
                <w:sz w:val="16"/>
                <w:szCs w:val="16"/>
                <w:lang w:eastAsia="zh-CN"/>
              </w:rPr>
              <w:t xml:space="preserve"> switching </w:t>
            </w:r>
            <w:r w:rsidR="008B703B" w:rsidRPr="007C45F0">
              <w:rPr>
                <w:sz w:val="16"/>
                <w:szCs w:val="16"/>
                <w:lang w:eastAsia="zh-CN"/>
              </w:rPr>
              <w:t>interval of IAB node</w:t>
            </w:r>
          </w:p>
          <w:p w14:paraId="267FED2C" w14:textId="77777777" w:rsidR="008B703B" w:rsidRPr="007C45F0" w:rsidRDefault="00AC360D" w:rsidP="00D04975">
            <w:pPr>
              <w:rPr>
                <w:sz w:val="16"/>
                <w:szCs w:val="16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d</m:t>
                  </m:r>
                </m:sub>
              </m:sSub>
            </m:oMath>
            <w:r w:rsidR="008B703B" w:rsidRPr="007C45F0">
              <w:rPr>
                <w:rFonts w:hint="eastAsia"/>
                <w:sz w:val="16"/>
                <w:szCs w:val="16"/>
                <w:lang w:eastAsia="zh-CN"/>
              </w:rPr>
              <w:t xml:space="preserve"> is </w:t>
            </w:r>
            <w:r w:rsidR="008B703B" w:rsidRPr="007C45F0">
              <w:rPr>
                <w:sz w:val="16"/>
                <w:szCs w:val="16"/>
                <w:lang w:eastAsia="zh-CN"/>
              </w:rPr>
              <w:t>the OFDM symbol duration</w:t>
            </w:r>
          </w:p>
          <w:p w14:paraId="14BA8548" w14:textId="77777777" w:rsidR="008B703B" w:rsidRPr="007C45F0" w:rsidRDefault="008B703B" w:rsidP="00D04975">
            <w:pPr>
              <w:rPr>
                <w:sz w:val="16"/>
                <w:szCs w:val="16"/>
                <w:lang w:eastAsia="zh-CN"/>
              </w:rPr>
            </w:pPr>
            <w:r w:rsidRPr="007C45F0">
              <w:rPr>
                <w:b/>
                <w:sz w:val="16"/>
                <w:szCs w:val="16"/>
                <w:lang w:eastAsia="zh-CN"/>
              </w:rPr>
              <w:t xml:space="preserve">Range of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</m:oMath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：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[</w:t>
            </w:r>
            <w:r w:rsidRPr="007C45F0">
              <w:rPr>
                <w:sz w:val="16"/>
                <w:szCs w:val="16"/>
                <w:lang w:eastAsia="zh-CN"/>
              </w:rPr>
              <w:t>0, 1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]</w:t>
            </w:r>
          </w:p>
        </w:tc>
      </w:tr>
      <w:tr w:rsidR="008B703B" w:rsidRPr="007C45F0" w14:paraId="200CB168" w14:textId="77777777" w:rsidTr="000B27D8">
        <w:tc>
          <w:tcPr>
            <w:tcW w:w="987" w:type="pct"/>
          </w:tcPr>
          <w:p w14:paraId="26DBB7A2" w14:textId="7A812955" w:rsidR="008B703B" w:rsidRDefault="008B703B" w:rsidP="00D0497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MT </w:t>
            </w:r>
            <w:r w:rsidR="004C1681">
              <w:rPr>
                <w:lang w:eastAsia="zh-CN"/>
              </w:rPr>
              <w:t>RX</w:t>
            </w:r>
            <w:r>
              <w:rPr>
                <w:lang w:eastAsia="zh-CN"/>
              </w:rPr>
              <w:t xml:space="preserve">→DU </w:t>
            </w:r>
            <w:r w:rsidR="004C1681">
              <w:rPr>
                <w:lang w:eastAsia="zh-CN"/>
              </w:rPr>
              <w:t>TX</w:t>
            </w:r>
          </w:p>
        </w:tc>
        <w:tc>
          <w:tcPr>
            <w:tcW w:w="1226" w:type="pct"/>
          </w:tcPr>
          <w:p w14:paraId="56209AB7" w14:textId="516394F7" w:rsidR="008B703B" w:rsidRDefault="008B703B" w:rsidP="00D04975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 wp14:anchorId="42E820EC" wp14:editId="1FB4D337">
                      <wp:simplePos x="0" y="0"/>
                      <wp:positionH relativeFrom="column">
                        <wp:posOffset>753110</wp:posOffset>
                      </wp:positionH>
                      <wp:positionV relativeFrom="paragraph">
                        <wp:posOffset>311680</wp:posOffset>
                      </wp:positionV>
                      <wp:extent cx="498475" cy="203835"/>
                      <wp:effectExtent l="0" t="0" r="0" b="5715"/>
                      <wp:wrapSquare wrapText="bothSides"/>
                      <wp:docPr id="28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F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BF709E4" w14:textId="77777777" w:rsidR="001C43DB" w:rsidRPr="00880163" w:rsidRDefault="001C43DB" w:rsidP="008B703B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>DU TX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2E820E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8" type="#_x0000_t202" style="position:absolute;left:0;text-align:left;margin-left:59.3pt;margin-top:24.55pt;width:39.25pt;height:16.0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" fillcolor="#00b0f0" stroked="f">
                      <v:textbox>
                        <w:txbxContent>
                          <w:p w14:paraId="6BF709E4" w14:textId="77777777" w:rsidR="001C43DB" w:rsidRPr="00880163" w:rsidRDefault="001C43DB" w:rsidP="008B703B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880163">
                              <w:rPr>
                                <w:sz w:val="13"/>
                                <w:szCs w:val="13"/>
                              </w:rPr>
                              <w:t>DU TX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64384" behindDoc="0" locked="0" layoutInCell="1" allowOverlap="1" wp14:anchorId="6A8FA122" wp14:editId="23258F56">
                      <wp:simplePos x="0" y="0"/>
                      <wp:positionH relativeFrom="column">
                        <wp:posOffset>317083</wp:posOffset>
                      </wp:positionH>
                      <wp:positionV relativeFrom="paragraph">
                        <wp:posOffset>108885</wp:posOffset>
                      </wp:positionV>
                      <wp:extent cx="498475" cy="203835"/>
                      <wp:effectExtent l="0" t="0" r="0" b="5715"/>
                      <wp:wrapSquare wrapText="bothSides"/>
                      <wp:docPr id="29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F436D7B" w14:textId="77777777" w:rsidR="001C43DB" w:rsidRPr="00880163" w:rsidRDefault="001C43DB" w:rsidP="008B703B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MT R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8FA122" id="_x0000_s1029" type="#_x0000_t202" style="position:absolute;left:0;text-align:left;margin-left:24.95pt;margin-top:8.55pt;width:39.25pt;height:16.0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" fillcolor="#ffc000" stroked="f">
                      <v:textbox>
                        <w:txbxContent>
                          <w:p w14:paraId="7F436D7B" w14:textId="77777777" w:rsidR="001C43DB" w:rsidRPr="00880163" w:rsidRDefault="001C43DB" w:rsidP="008B703B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MT R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>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786" w:type="pct"/>
          </w:tcPr>
          <w:p w14:paraId="3BDC48A8" w14:textId="02385E5C" w:rsidR="008B703B" w:rsidRPr="007C45F0" w:rsidRDefault="001D2702" w:rsidP="00D04975">
            <w:pPr>
              <w:rPr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>Maximum</w:t>
            </w:r>
            <w:r w:rsidR="008B703B" w:rsidRPr="007C45F0">
              <w:rPr>
                <w:b/>
                <w:sz w:val="16"/>
                <w:szCs w:val="16"/>
                <w:lang w:eastAsia="zh-CN"/>
              </w:rPr>
              <w:t xml:space="preserve"> </w:t>
            </w:r>
            <w:r w:rsidR="008B703B" w:rsidRPr="007C45F0">
              <w:rPr>
                <w:rFonts w:hint="eastAsia"/>
                <w:b/>
                <w:sz w:val="16"/>
                <w:szCs w:val="16"/>
                <w:lang w:eastAsia="zh-CN"/>
              </w:rPr>
              <w:t>number of guard symbol</w:t>
            </w:r>
            <w:r w:rsidR="008B703B" w:rsidRPr="007C45F0">
              <w:rPr>
                <w:rFonts w:hint="eastAsia"/>
                <w:sz w:val="16"/>
                <w:szCs w:val="16"/>
                <w:lang w:eastAsia="zh-CN"/>
              </w:rPr>
              <w:t xml:space="preserve">: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p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MT Rx-DU Tx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)/</m:t>
                  </m:r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d</m:t>
                      </m:r>
                    </m:sub>
                  </m:sSub>
                </m:e>
              </m:d>
            </m:oMath>
          </w:p>
          <w:p w14:paraId="0CDC1745" w14:textId="1044338E" w:rsidR="008B703B" w:rsidRPr="007C45F0" w:rsidRDefault="00AC360D" w:rsidP="00D04975">
            <w:pPr>
              <w:rPr>
                <w:sz w:val="16"/>
                <w:szCs w:val="16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MT Rx-DU Tx</m:t>
                  </m:r>
                </m:sub>
              </m:sSub>
            </m:oMath>
            <w:r w:rsidR="008B703B" w:rsidRPr="007C45F0">
              <w:rPr>
                <w:rFonts w:hint="eastAsia"/>
                <w:sz w:val="16"/>
                <w:szCs w:val="16"/>
                <w:lang w:eastAsia="zh-CN"/>
              </w:rPr>
              <w:t xml:space="preserve"> is the </w:t>
            </w:r>
            <w:r w:rsidR="008B703B">
              <w:rPr>
                <w:sz w:val="16"/>
                <w:szCs w:val="16"/>
                <w:lang w:eastAsia="zh-CN"/>
              </w:rPr>
              <w:t xml:space="preserve">MT </w:t>
            </w:r>
            <w:r w:rsidR="004C1681">
              <w:rPr>
                <w:sz w:val="16"/>
                <w:szCs w:val="16"/>
                <w:lang w:eastAsia="zh-CN"/>
              </w:rPr>
              <w:t>RX</w:t>
            </w:r>
            <w:r w:rsidR="008B703B" w:rsidRPr="007C45F0">
              <w:rPr>
                <w:rFonts w:hint="eastAsia"/>
                <w:sz w:val="16"/>
                <w:szCs w:val="16"/>
                <w:lang w:eastAsia="zh-CN"/>
              </w:rPr>
              <w:t>-to-</w:t>
            </w:r>
            <w:r w:rsidR="008B703B">
              <w:rPr>
                <w:sz w:val="16"/>
                <w:szCs w:val="16"/>
                <w:lang w:eastAsia="zh-CN"/>
              </w:rPr>
              <w:t xml:space="preserve">DU </w:t>
            </w:r>
            <w:r w:rsidR="004C1681">
              <w:rPr>
                <w:sz w:val="16"/>
                <w:szCs w:val="16"/>
                <w:lang w:eastAsia="zh-CN"/>
              </w:rPr>
              <w:t>TX</w:t>
            </w:r>
            <w:r w:rsidR="008B703B" w:rsidRPr="007C45F0">
              <w:rPr>
                <w:rFonts w:hint="eastAsia"/>
                <w:sz w:val="16"/>
                <w:szCs w:val="16"/>
                <w:lang w:eastAsia="zh-CN"/>
              </w:rPr>
              <w:t xml:space="preserve"> switching </w:t>
            </w:r>
            <w:r w:rsidR="008B703B" w:rsidRPr="007C45F0">
              <w:rPr>
                <w:sz w:val="16"/>
                <w:szCs w:val="16"/>
                <w:lang w:eastAsia="zh-CN"/>
              </w:rPr>
              <w:t>interval of IAB node</w:t>
            </w:r>
          </w:p>
          <w:p w14:paraId="72757B6B" w14:textId="77777777" w:rsidR="008B703B" w:rsidRPr="007C45F0" w:rsidRDefault="008B703B" w:rsidP="00D04975">
            <w:pPr>
              <w:rPr>
                <w:sz w:val="16"/>
                <w:szCs w:val="16"/>
                <w:lang w:eastAsia="zh-CN"/>
              </w:rPr>
            </w:pPr>
            <w:r w:rsidRPr="007C45F0">
              <w:rPr>
                <w:b/>
                <w:sz w:val="16"/>
                <w:szCs w:val="16"/>
                <w:lang w:eastAsia="zh-CN"/>
              </w:rPr>
              <w:t xml:space="preserve">Range of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</m:oMath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：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[</w:t>
            </w:r>
            <w:r w:rsidRPr="007C45F0">
              <w:rPr>
                <w:sz w:val="16"/>
                <w:szCs w:val="16"/>
                <w:lang w:eastAsia="zh-CN"/>
              </w:rPr>
              <w:t>1, 2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]</w:t>
            </w:r>
          </w:p>
        </w:tc>
      </w:tr>
      <w:tr w:rsidR="008B703B" w:rsidRPr="007C45F0" w14:paraId="5A0265FD" w14:textId="77777777" w:rsidTr="000B27D8">
        <w:tc>
          <w:tcPr>
            <w:tcW w:w="987" w:type="pct"/>
          </w:tcPr>
          <w:p w14:paraId="21FEAE3C" w14:textId="2D0D7ACC" w:rsidR="008B703B" w:rsidRDefault="008B703B" w:rsidP="00D0497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U </w:t>
            </w:r>
            <w:r w:rsidR="004C1681">
              <w:rPr>
                <w:lang w:eastAsia="zh-CN"/>
              </w:rPr>
              <w:t>RX</w:t>
            </w:r>
            <w:r>
              <w:rPr>
                <w:lang w:eastAsia="zh-CN"/>
              </w:rPr>
              <w:t xml:space="preserve">→MT </w:t>
            </w:r>
            <w:r w:rsidR="004C1681">
              <w:rPr>
                <w:lang w:eastAsia="zh-CN"/>
              </w:rPr>
              <w:t>TX</w:t>
            </w:r>
          </w:p>
        </w:tc>
        <w:tc>
          <w:tcPr>
            <w:tcW w:w="1226" w:type="pct"/>
          </w:tcPr>
          <w:p w14:paraId="426F0A44" w14:textId="54D93FB4" w:rsidR="008B703B" w:rsidRDefault="008B703B" w:rsidP="00D04975">
            <w:pPr>
              <w:rPr>
                <w:lang w:eastAsia="zh-CN"/>
              </w:rPr>
            </w:pPr>
            <w:r w:rsidRPr="003A232F"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72F8A4FD" wp14:editId="26876DAF">
                      <wp:simplePos x="0" y="0"/>
                      <wp:positionH relativeFrom="column">
                        <wp:posOffset>679785</wp:posOffset>
                      </wp:positionH>
                      <wp:positionV relativeFrom="paragraph">
                        <wp:posOffset>201986</wp:posOffset>
                      </wp:positionV>
                      <wp:extent cx="498475" cy="203835"/>
                      <wp:effectExtent l="0" t="0" r="0" b="5715"/>
                      <wp:wrapSquare wrapText="bothSides"/>
                      <wp:docPr id="31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F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8CBF90D" w14:textId="77777777" w:rsidR="001C43DB" w:rsidRPr="00880163" w:rsidRDefault="001C43DB" w:rsidP="008B703B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MT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 xml:space="preserve"> TX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F8A4FD" id="_x0000_s1030" type="#_x0000_t202" style="position:absolute;left:0;text-align:left;margin-left:53.55pt;margin-top:15.9pt;width:39.25pt;height:16.0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" fillcolor="#00b0f0" stroked="f">
                      <v:textbox>
                        <w:txbxContent>
                          <w:p w14:paraId="58CBF90D" w14:textId="77777777" w:rsidR="001C43DB" w:rsidRPr="00880163" w:rsidRDefault="001C43DB" w:rsidP="008B703B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MT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 xml:space="preserve"> TX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3A232F"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66432" behindDoc="0" locked="0" layoutInCell="1" allowOverlap="1" wp14:anchorId="3D0C16B2" wp14:editId="68C376FE">
                      <wp:simplePos x="0" y="0"/>
                      <wp:positionH relativeFrom="column">
                        <wp:posOffset>211985</wp:posOffset>
                      </wp:positionH>
                      <wp:positionV relativeFrom="paragraph">
                        <wp:posOffset>410210</wp:posOffset>
                      </wp:positionV>
                      <wp:extent cx="498475" cy="203835"/>
                      <wp:effectExtent l="0" t="0" r="0" b="5715"/>
                      <wp:wrapSquare wrapText="bothSides"/>
                      <wp:docPr id="32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41E3AD2" w14:textId="77777777" w:rsidR="001C43DB" w:rsidRPr="00880163" w:rsidRDefault="001C43DB" w:rsidP="008B703B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DU R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0C16B2" id="_x0000_s1031" type="#_x0000_t202" style="position:absolute;left:0;text-align:left;margin-left:16.7pt;margin-top:32.3pt;width:39.25pt;height:16.0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" fillcolor="#ffc000" stroked="f">
                      <v:textbox>
                        <w:txbxContent>
                          <w:p w14:paraId="241E3AD2" w14:textId="77777777" w:rsidR="001C43DB" w:rsidRPr="00880163" w:rsidRDefault="001C43DB" w:rsidP="008B703B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DU R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>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786" w:type="pct"/>
          </w:tcPr>
          <w:p w14:paraId="38E99DB5" w14:textId="657A4458" w:rsidR="008B703B" w:rsidRPr="007C45F0" w:rsidRDefault="001D2702" w:rsidP="00D04975">
            <w:pPr>
              <w:rPr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>Maximum</w:t>
            </w:r>
            <w:r w:rsidR="008B703B" w:rsidRPr="007C45F0">
              <w:rPr>
                <w:b/>
                <w:sz w:val="16"/>
                <w:szCs w:val="16"/>
                <w:lang w:eastAsia="zh-CN"/>
              </w:rPr>
              <w:t xml:space="preserve"> n</w:t>
            </w:r>
            <w:r w:rsidR="008B703B" w:rsidRPr="007C45F0">
              <w:rPr>
                <w:rFonts w:hint="eastAsia"/>
                <w:b/>
                <w:sz w:val="16"/>
                <w:szCs w:val="16"/>
                <w:lang w:eastAsia="zh-CN"/>
              </w:rPr>
              <w:t>umber of guard symbol</w:t>
            </w:r>
            <w:r w:rsidR="008B703B">
              <w:rPr>
                <w:b/>
                <w:sz w:val="16"/>
                <w:szCs w:val="16"/>
                <w:lang w:eastAsia="zh-CN"/>
              </w:rPr>
              <w:t>:</w:t>
            </w:r>
            <w:r w:rsidR="008B703B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DU Rx-MT Tx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6"/>
                              <w:szCs w:val="16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  <w:lang w:eastAsia="zh-CN"/>
                            </w:rPr>
                            <m:t>p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6"/>
                              <w:szCs w:val="16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  <w:lang w:eastAsia="zh-CN"/>
                            </w:rPr>
                            <m:t>DU RX-DU TX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-TA</m:t>
                      </m:r>
                      <m:ctrl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</m:ctrlP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)/</m:t>
                  </m:r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d</m:t>
                      </m:r>
                    </m:sub>
                  </m:sSub>
                </m:e>
              </m:d>
            </m:oMath>
          </w:p>
          <w:p w14:paraId="7553FBC6" w14:textId="1E9CC228" w:rsidR="008B703B" w:rsidRPr="007C45F0" w:rsidRDefault="008B703B" w:rsidP="00D04975">
            <w:pPr>
              <w:rPr>
                <w:sz w:val="16"/>
                <w:szCs w:val="16"/>
                <w:lang w:eastAsia="zh-CN"/>
              </w:rPr>
            </w:pPr>
            <w:r w:rsidRPr="007C45F0">
              <w:rPr>
                <w:sz w:val="16"/>
                <w:szCs w:val="16"/>
                <w:lang w:eastAsia="zh-CN"/>
              </w:rPr>
              <w:t>TA is the timing advance of IAB node MT</w:t>
            </w:r>
          </w:p>
          <w:p w14:paraId="31EEBEA9" w14:textId="3B6C650F" w:rsidR="008B703B" w:rsidRPr="007C45F0" w:rsidRDefault="00AC360D" w:rsidP="00D04975">
            <w:pPr>
              <w:rPr>
                <w:sz w:val="16"/>
                <w:szCs w:val="16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DU RX-DU TX</m:t>
                  </m:r>
                </m:sub>
              </m:sSub>
            </m:oMath>
            <w:r w:rsidR="008B703B">
              <w:rPr>
                <w:sz w:val="16"/>
                <w:szCs w:val="16"/>
                <w:lang w:eastAsia="zh-CN"/>
              </w:rPr>
              <w:t xml:space="preserve"> is the DU </w:t>
            </w:r>
            <w:r w:rsidR="004C1681">
              <w:rPr>
                <w:sz w:val="16"/>
                <w:szCs w:val="16"/>
                <w:lang w:eastAsia="zh-CN"/>
              </w:rPr>
              <w:t>RX</w:t>
            </w:r>
            <w:r w:rsidR="008B703B">
              <w:rPr>
                <w:sz w:val="16"/>
                <w:szCs w:val="16"/>
                <w:lang w:eastAsia="zh-CN"/>
              </w:rPr>
              <w:t xml:space="preserve">-to-DU </w:t>
            </w:r>
            <w:r w:rsidR="004C1681">
              <w:rPr>
                <w:sz w:val="16"/>
                <w:szCs w:val="16"/>
                <w:lang w:eastAsia="zh-CN"/>
              </w:rPr>
              <w:t>TX</w:t>
            </w:r>
            <w:r w:rsidR="008B703B">
              <w:rPr>
                <w:sz w:val="16"/>
                <w:szCs w:val="16"/>
                <w:lang w:eastAsia="zh-CN"/>
              </w:rPr>
              <w:t xml:space="preserve"> switching interval of IAB node</w:t>
            </w:r>
          </w:p>
          <w:p w14:paraId="2F152A3E" w14:textId="77777777" w:rsidR="008B703B" w:rsidRPr="007C45F0" w:rsidRDefault="008B703B" w:rsidP="00D04975">
            <w:pPr>
              <w:rPr>
                <w:sz w:val="16"/>
                <w:szCs w:val="16"/>
                <w:lang w:eastAsia="zh-CN"/>
              </w:rPr>
            </w:pPr>
            <w:r w:rsidRPr="007C45F0">
              <w:rPr>
                <w:b/>
                <w:sz w:val="16"/>
                <w:szCs w:val="16"/>
                <w:lang w:eastAsia="zh-CN"/>
              </w:rPr>
              <w:t xml:space="preserve">Range of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</m:oMath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：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[</w:t>
            </w:r>
            <w:r w:rsidRPr="007C45F0">
              <w:rPr>
                <w:sz w:val="16"/>
                <w:szCs w:val="16"/>
                <w:lang w:eastAsia="zh-CN"/>
              </w:rPr>
              <w:t>1, 2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]</w:t>
            </w:r>
          </w:p>
        </w:tc>
      </w:tr>
      <w:tr w:rsidR="008B703B" w:rsidRPr="007C45F0" w14:paraId="4C23D68E" w14:textId="77777777" w:rsidTr="000B27D8">
        <w:trPr>
          <w:trHeight w:val="969"/>
        </w:trPr>
        <w:tc>
          <w:tcPr>
            <w:tcW w:w="987" w:type="pct"/>
          </w:tcPr>
          <w:p w14:paraId="290F701B" w14:textId="387D38F8" w:rsidR="008B703B" w:rsidRDefault="008B703B" w:rsidP="00D0497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MT </w:t>
            </w:r>
            <w:r w:rsidR="004C1681">
              <w:rPr>
                <w:lang w:eastAsia="zh-CN"/>
              </w:rPr>
              <w:t>TX</w:t>
            </w:r>
            <w:r>
              <w:rPr>
                <w:lang w:eastAsia="zh-CN"/>
              </w:rPr>
              <w:t>→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U </w:t>
            </w:r>
            <w:r w:rsidR="004C1681">
              <w:rPr>
                <w:lang w:eastAsia="zh-CN"/>
              </w:rPr>
              <w:t>RX</w:t>
            </w:r>
          </w:p>
        </w:tc>
        <w:tc>
          <w:tcPr>
            <w:tcW w:w="1226" w:type="pct"/>
          </w:tcPr>
          <w:p w14:paraId="504C8370" w14:textId="3DD8622F" w:rsidR="008B703B" w:rsidRDefault="008B703B" w:rsidP="00D04975">
            <w:pPr>
              <w:rPr>
                <w:lang w:eastAsia="zh-CN"/>
              </w:rPr>
            </w:pPr>
            <w:r w:rsidRPr="003A232F"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68480" behindDoc="0" locked="0" layoutInCell="1" allowOverlap="1" wp14:anchorId="18E4D404" wp14:editId="549190E2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314960</wp:posOffset>
                      </wp:positionV>
                      <wp:extent cx="498475" cy="203835"/>
                      <wp:effectExtent l="0" t="0" r="0" b="5715"/>
                      <wp:wrapSquare wrapText="bothSides"/>
                      <wp:docPr id="34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6C34EA0" w14:textId="77777777" w:rsidR="001C43DB" w:rsidRPr="00880163" w:rsidRDefault="001C43DB" w:rsidP="008B703B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DU R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E4D404" id="_x0000_s1032" type="#_x0000_t202" style="position:absolute;left:0;text-align:left;margin-left:57.95pt;margin-top:24.8pt;width:39.25pt;height:16.0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" fillcolor="#ffc000" stroked="f">
                      <v:textbox>
                        <w:txbxContent>
                          <w:p w14:paraId="36C34EA0" w14:textId="77777777" w:rsidR="001C43DB" w:rsidRPr="00880163" w:rsidRDefault="001C43DB" w:rsidP="008B703B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DU R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>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3A232F"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67456" behindDoc="0" locked="0" layoutInCell="1" allowOverlap="1" wp14:anchorId="1158E22E" wp14:editId="19E9A753">
                      <wp:simplePos x="0" y="0"/>
                      <wp:positionH relativeFrom="column">
                        <wp:posOffset>209184</wp:posOffset>
                      </wp:positionH>
                      <wp:positionV relativeFrom="paragraph">
                        <wp:posOffset>101585</wp:posOffset>
                      </wp:positionV>
                      <wp:extent cx="498475" cy="203835"/>
                      <wp:effectExtent l="0" t="0" r="0" b="5715"/>
                      <wp:wrapSquare wrapText="bothSides"/>
                      <wp:docPr id="33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F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AC1CC6" w14:textId="77777777" w:rsidR="001C43DB" w:rsidRPr="00880163" w:rsidRDefault="001C43DB" w:rsidP="008B703B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MT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 xml:space="preserve"> TX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58E22E" id="_x0000_s1033" type="#_x0000_t202" style="position:absolute;left:0;text-align:left;margin-left:16.45pt;margin-top:8pt;width:39.25pt;height:16.0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" fillcolor="#00b0f0" stroked="f">
                      <v:textbox>
                        <w:txbxContent>
                          <w:p w14:paraId="7DAC1CC6" w14:textId="77777777" w:rsidR="001C43DB" w:rsidRPr="00880163" w:rsidRDefault="001C43DB" w:rsidP="008B703B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MT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 xml:space="preserve"> TX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786" w:type="pct"/>
          </w:tcPr>
          <w:p w14:paraId="225B5268" w14:textId="77777777" w:rsidR="008B703B" w:rsidRPr="007C45F0" w:rsidRDefault="008B703B" w:rsidP="00D04975">
            <w:pPr>
              <w:rPr>
                <w:sz w:val="16"/>
                <w:szCs w:val="16"/>
                <w:lang w:eastAsia="zh-CN"/>
              </w:rPr>
            </w:pPr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Number of guard symbol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 xml:space="preserve">: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MT Tx-DU Rx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(T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p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DU RX-DU TX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-TA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))/</m:t>
                  </m:r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d</m:t>
                      </m:r>
                    </m:sub>
                  </m:sSub>
                </m:e>
              </m:d>
            </m:oMath>
          </w:p>
          <w:p w14:paraId="247516C8" w14:textId="3D3801EE" w:rsidR="008B703B" w:rsidRPr="007C45F0" w:rsidRDefault="00AC360D" w:rsidP="00D04975">
            <w:pPr>
              <w:rPr>
                <w:sz w:val="16"/>
                <w:szCs w:val="16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MT TX-DU RX</m:t>
                  </m:r>
                </m:sub>
              </m:sSub>
            </m:oMath>
            <w:r w:rsidR="008B703B" w:rsidRPr="007C45F0">
              <w:rPr>
                <w:rFonts w:hint="eastAsia"/>
                <w:sz w:val="16"/>
                <w:szCs w:val="16"/>
                <w:lang w:eastAsia="zh-CN"/>
              </w:rPr>
              <w:t xml:space="preserve"> is the </w:t>
            </w:r>
            <w:r w:rsidR="008B703B">
              <w:rPr>
                <w:sz w:val="16"/>
                <w:szCs w:val="16"/>
                <w:lang w:eastAsia="zh-CN"/>
              </w:rPr>
              <w:t xml:space="preserve">MT </w:t>
            </w:r>
            <w:r w:rsidR="004C1681">
              <w:rPr>
                <w:sz w:val="16"/>
                <w:szCs w:val="16"/>
                <w:lang w:eastAsia="zh-CN"/>
              </w:rPr>
              <w:t>TX</w:t>
            </w:r>
            <w:r w:rsidR="008B703B" w:rsidRPr="007C45F0">
              <w:rPr>
                <w:rFonts w:hint="eastAsia"/>
                <w:sz w:val="16"/>
                <w:szCs w:val="16"/>
                <w:lang w:eastAsia="zh-CN"/>
              </w:rPr>
              <w:t>-to-</w:t>
            </w:r>
            <w:r w:rsidR="008B703B">
              <w:rPr>
                <w:sz w:val="16"/>
                <w:szCs w:val="16"/>
                <w:lang w:eastAsia="zh-CN"/>
              </w:rPr>
              <w:t xml:space="preserve">DU </w:t>
            </w:r>
            <w:r w:rsidR="004C1681">
              <w:rPr>
                <w:sz w:val="16"/>
                <w:szCs w:val="16"/>
                <w:lang w:eastAsia="zh-CN"/>
              </w:rPr>
              <w:t>RX</w:t>
            </w:r>
            <w:r w:rsidR="008B703B" w:rsidRPr="007C45F0">
              <w:rPr>
                <w:rFonts w:hint="eastAsia"/>
                <w:sz w:val="16"/>
                <w:szCs w:val="16"/>
                <w:lang w:eastAsia="zh-CN"/>
              </w:rPr>
              <w:t xml:space="preserve"> switching </w:t>
            </w:r>
            <w:r w:rsidR="008B703B" w:rsidRPr="007C45F0">
              <w:rPr>
                <w:sz w:val="16"/>
                <w:szCs w:val="16"/>
                <w:lang w:eastAsia="zh-CN"/>
              </w:rPr>
              <w:t>interval</w:t>
            </w:r>
            <w:r w:rsidR="008B703B">
              <w:rPr>
                <w:sz w:val="16"/>
                <w:szCs w:val="16"/>
                <w:lang w:eastAsia="zh-CN"/>
              </w:rPr>
              <w:t xml:space="preserve"> of IAB node</w:t>
            </w:r>
          </w:p>
          <w:p w14:paraId="3AF7B692" w14:textId="77777777" w:rsidR="008B703B" w:rsidRPr="007C45F0" w:rsidRDefault="008B703B" w:rsidP="00D04975">
            <w:pPr>
              <w:rPr>
                <w:sz w:val="16"/>
                <w:szCs w:val="16"/>
                <w:lang w:eastAsia="zh-CN"/>
              </w:rPr>
            </w:pPr>
            <w:r w:rsidRPr="007C45F0">
              <w:rPr>
                <w:b/>
                <w:sz w:val="16"/>
                <w:szCs w:val="16"/>
                <w:lang w:eastAsia="zh-CN"/>
              </w:rPr>
              <w:t xml:space="preserve">Range of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</m:oMath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：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[</w:t>
            </w:r>
            <w:r w:rsidRPr="007C45F0">
              <w:rPr>
                <w:sz w:val="16"/>
                <w:szCs w:val="16"/>
                <w:lang w:eastAsia="zh-CN"/>
              </w:rPr>
              <w:t>0, 1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]</w:t>
            </w:r>
          </w:p>
        </w:tc>
      </w:tr>
      <w:tr w:rsidR="008B703B" w:rsidRPr="007C45F0" w14:paraId="3B322B52" w14:textId="77777777" w:rsidTr="000B27D8">
        <w:tc>
          <w:tcPr>
            <w:tcW w:w="987" w:type="pct"/>
          </w:tcPr>
          <w:p w14:paraId="15EAE56C" w14:textId="54CA3DE4" w:rsidR="008B703B" w:rsidRDefault="008B703B" w:rsidP="00D0497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DU </w:t>
            </w:r>
            <w:r w:rsidR="004C1681">
              <w:rPr>
                <w:lang w:eastAsia="zh-CN"/>
              </w:rPr>
              <w:t>TX</w:t>
            </w:r>
            <w:r>
              <w:rPr>
                <w:lang w:eastAsia="zh-CN"/>
              </w:rPr>
              <w:t xml:space="preserve">→MT </w:t>
            </w:r>
            <w:r w:rsidR="004C1681">
              <w:rPr>
                <w:lang w:eastAsia="zh-CN"/>
              </w:rPr>
              <w:t>TX</w:t>
            </w:r>
          </w:p>
        </w:tc>
        <w:tc>
          <w:tcPr>
            <w:tcW w:w="1226" w:type="pct"/>
          </w:tcPr>
          <w:p w14:paraId="6F701FEC" w14:textId="1B958DFD" w:rsidR="008B703B" w:rsidRDefault="008B703B" w:rsidP="00D04975">
            <w:pPr>
              <w:rPr>
                <w:lang w:eastAsia="zh-CN"/>
              </w:rPr>
            </w:pPr>
            <w:r w:rsidRPr="00E013A8"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69504" behindDoc="0" locked="0" layoutInCell="1" allowOverlap="1" wp14:anchorId="33C4DFDD" wp14:editId="47D51D28">
                      <wp:simplePos x="0" y="0"/>
                      <wp:positionH relativeFrom="column">
                        <wp:posOffset>730473</wp:posOffset>
                      </wp:positionH>
                      <wp:positionV relativeFrom="paragraph">
                        <wp:posOffset>288925</wp:posOffset>
                      </wp:positionV>
                      <wp:extent cx="498475" cy="203835"/>
                      <wp:effectExtent l="0" t="0" r="0" b="5715"/>
                      <wp:wrapSquare wrapText="bothSides"/>
                      <wp:docPr id="35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F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ED8D12A" w14:textId="77777777" w:rsidR="001C43DB" w:rsidRPr="00880163" w:rsidRDefault="001C43DB" w:rsidP="008B703B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MT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 xml:space="preserve"> TX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C4DFDD" id="_x0000_s1034" type="#_x0000_t202" style="position:absolute;left:0;text-align:left;margin-left:57.5pt;margin-top:22.75pt;width:39.25pt;height:16.0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" fillcolor="#00b0f0" stroked="f">
                      <v:textbox>
                        <w:txbxContent>
                          <w:p w14:paraId="4ED8D12A" w14:textId="77777777" w:rsidR="001C43DB" w:rsidRPr="00880163" w:rsidRDefault="001C43DB" w:rsidP="008B703B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MT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 xml:space="preserve"> TX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E013A8"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70528" behindDoc="0" locked="0" layoutInCell="1" allowOverlap="1" wp14:anchorId="2A49C923" wp14:editId="6BB61B61">
                      <wp:simplePos x="0" y="0"/>
                      <wp:positionH relativeFrom="column">
                        <wp:posOffset>281717</wp:posOffset>
                      </wp:positionH>
                      <wp:positionV relativeFrom="paragraph">
                        <wp:posOffset>488950</wp:posOffset>
                      </wp:positionV>
                      <wp:extent cx="498475" cy="203835"/>
                      <wp:effectExtent l="0" t="0" r="0" b="5715"/>
                      <wp:wrapSquare wrapText="bothSides"/>
                      <wp:docPr id="36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F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EDD0E33" w14:textId="77777777" w:rsidR="001C43DB" w:rsidRPr="00880163" w:rsidRDefault="001C43DB" w:rsidP="008B703B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DU T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49C923" id="_x0000_s1035" type="#_x0000_t202" style="position:absolute;left:0;text-align:left;margin-left:22.2pt;margin-top:38.5pt;width:39.25pt;height:16.0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" fillcolor="#00b0f0" stroked="f">
                      <v:textbox>
                        <w:txbxContent>
                          <w:p w14:paraId="6EDD0E33" w14:textId="77777777" w:rsidR="001C43DB" w:rsidRPr="00880163" w:rsidRDefault="001C43DB" w:rsidP="008B703B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DU T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>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786" w:type="pct"/>
          </w:tcPr>
          <w:p w14:paraId="3B8589B6" w14:textId="77777777" w:rsidR="008B703B" w:rsidRPr="007C45F0" w:rsidRDefault="008B703B" w:rsidP="00D04975">
            <w:pPr>
              <w:rPr>
                <w:sz w:val="16"/>
                <w:szCs w:val="16"/>
                <w:lang w:eastAsia="zh-CN"/>
              </w:rPr>
            </w:pPr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Number of guard symbol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 xml:space="preserve">: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(T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DU Tx-MT Tx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(T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p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-TA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))/</m:t>
                  </m:r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d</m:t>
                      </m:r>
                    </m:sub>
                  </m:sSub>
                </m:e>
              </m:d>
            </m:oMath>
          </w:p>
          <w:p w14:paraId="0D00D107" w14:textId="7B331412" w:rsidR="008B703B" w:rsidRPr="007C45F0" w:rsidRDefault="00AC360D" w:rsidP="00D04975">
            <w:pPr>
              <w:rPr>
                <w:sz w:val="16"/>
                <w:szCs w:val="16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DU Tx-MT Tx</m:t>
                  </m:r>
                </m:sub>
              </m:sSub>
            </m:oMath>
            <w:r w:rsidR="008B703B" w:rsidRPr="007C45F0">
              <w:rPr>
                <w:rFonts w:hint="eastAsia"/>
                <w:sz w:val="16"/>
                <w:szCs w:val="16"/>
                <w:lang w:eastAsia="zh-CN"/>
              </w:rPr>
              <w:t xml:space="preserve"> is the </w:t>
            </w:r>
            <w:r w:rsidR="008B703B">
              <w:rPr>
                <w:sz w:val="16"/>
                <w:szCs w:val="16"/>
                <w:lang w:eastAsia="zh-CN"/>
              </w:rPr>
              <w:t xml:space="preserve">DU </w:t>
            </w:r>
            <w:r w:rsidR="004C1681">
              <w:rPr>
                <w:sz w:val="16"/>
                <w:szCs w:val="16"/>
                <w:lang w:eastAsia="zh-CN"/>
              </w:rPr>
              <w:t>TX</w:t>
            </w:r>
            <w:r w:rsidR="008B703B" w:rsidRPr="007C45F0">
              <w:rPr>
                <w:rFonts w:hint="eastAsia"/>
                <w:sz w:val="16"/>
                <w:szCs w:val="16"/>
                <w:lang w:eastAsia="zh-CN"/>
              </w:rPr>
              <w:t>-to-</w:t>
            </w:r>
            <w:r w:rsidR="008B703B">
              <w:rPr>
                <w:sz w:val="16"/>
                <w:szCs w:val="16"/>
                <w:lang w:eastAsia="zh-CN"/>
              </w:rPr>
              <w:t xml:space="preserve">MT </w:t>
            </w:r>
            <w:r w:rsidR="004C1681">
              <w:rPr>
                <w:sz w:val="16"/>
                <w:szCs w:val="16"/>
                <w:lang w:eastAsia="zh-CN"/>
              </w:rPr>
              <w:t>TX</w:t>
            </w:r>
            <w:r w:rsidR="008B703B" w:rsidRPr="007C45F0">
              <w:rPr>
                <w:rFonts w:hint="eastAsia"/>
                <w:sz w:val="16"/>
                <w:szCs w:val="16"/>
                <w:lang w:eastAsia="zh-CN"/>
              </w:rPr>
              <w:t xml:space="preserve"> switching </w:t>
            </w:r>
            <w:r w:rsidR="008B703B" w:rsidRPr="007C45F0">
              <w:rPr>
                <w:sz w:val="16"/>
                <w:szCs w:val="16"/>
                <w:lang w:eastAsia="zh-CN"/>
              </w:rPr>
              <w:t xml:space="preserve">interval </w:t>
            </w:r>
            <w:r w:rsidR="008B703B">
              <w:rPr>
                <w:sz w:val="16"/>
                <w:szCs w:val="16"/>
                <w:lang w:eastAsia="zh-CN"/>
              </w:rPr>
              <w:t>of IAB node</w:t>
            </w:r>
            <w:r w:rsidR="008B703B" w:rsidRPr="007C45F0">
              <w:rPr>
                <w:sz w:val="16"/>
                <w:szCs w:val="16"/>
                <w:lang w:eastAsia="zh-CN"/>
              </w:rPr>
              <w:t>(NOTE</w:t>
            </w:r>
            <w:r w:rsidR="008B703B">
              <w:rPr>
                <w:sz w:val="16"/>
                <w:szCs w:val="16"/>
                <w:lang w:eastAsia="zh-CN"/>
              </w:rPr>
              <w:t>1</w:t>
            </w:r>
            <w:r w:rsidR="008B703B" w:rsidRPr="007C45F0">
              <w:rPr>
                <w:sz w:val="16"/>
                <w:szCs w:val="16"/>
                <w:lang w:eastAsia="zh-CN"/>
              </w:rPr>
              <w:t>)</w:t>
            </w:r>
          </w:p>
          <w:p w14:paraId="735FBF13" w14:textId="77777777" w:rsidR="008B703B" w:rsidRPr="007C45F0" w:rsidRDefault="008B703B" w:rsidP="00D04975">
            <w:pPr>
              <w:rPr>
                <w:sz w:val="16"/>
                <w:szCs w:val="16"/>
                <w:lang w:eastAsia="zh-CN"/>
              </w:rPr>
            </w:pPr>
            <w:r w:rsidRPr="007C45F0">
              <w:rPr>
                <w:b/>
                <w:sz w:val="16"/>
                <w:szCs w:val="16"/>
                <w:lang w:eastAsia="zh-CN"/>
              </w:rPr>
              <w:t xml:space="preserve">Range of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</m:oMath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：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[</w:t>
            </w:r>
            <w:r w:rsidRPr="007C45F0">
              <w:rPr>
                <w:sz w:val="16"/>
                <w:szCs w:val="16"/>
                <w:lang w:eastAsia="zh-CN"/>
              </w:rPr>
              <w:t>1, 3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]</w:t>
            </w:r>
          </w:p>
        </w:tc>
      </w:tr>
      <w:tr w:rsidR="008B703B" w:rsidRPr="007C45F0" w14:paraId="18D5F745" w14:textId="77777777" w:rsidTr="000B27D8">
        <w:tc>
          <w:tcPr>
            <w:tcW w:w="987" w:type="pct"/>
          </w:tcPr>
          <w:p w14:paraId="0EB4C687" w14:textId="1F08614A" w:rsidR="008B703B" w:rsidRDefault="008B703B" w:rsidP="00D0497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MT </w:t>
            </w:r>
            <w:r w:rsidR="004C1681">
              <w:rPr>
                <w:lang w:eastAsia="zh-CN"/>
              </w:rPr>
              <w:t>TX</w:t>
            </w:r>
            <w:r>
              <w:rPr>
                <w:lang w:eastAsia="zh-CN"/>
              </w:rPr>
              <w:t xml:space="preserve">→DU </w:t>
            </w:r>
            <w:r w:rsidR="004C1681">
              <w:rPr>
                <w:lang w:eastAsia="zh-CN"/>
              </w:rPr>
              <w:t>TX</w:t>
            </w:r>
          </w:p>
        </w:tc>
        <w:tc>
          <w:tcPr>
            <w:tcW w:w="1226" w:type="pct"/>
          </w:tcPr>
          <w:p w14:paraId="4830E56F" w14:textId="3CB875A2" w:rsidR="008B703B" w:rsidRDefault="00E86B5E" w:rsidP="00D04975">
            <w:pPr>
              <w:rPr>
                <w:lang w:eastAsia="zh-CN"/>
              </w:rPr>
            </w:pPr>
            <w:r w:rsidRPr="00E013A8"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72576" behindDoc="0" locked="0" layoutInCell="1" allowOverlap="1" wp14:anchorId="5C3A895D" wp14:editId="082514D2">
                      <wp:simplePos x="0" y="0"/>
                      <wp:positionH relativeFrom="column">
                        <wp:posOffset>779592</wp:posOffset>
                      </wp:positionH>
                      <wp:positionV relativeFrom="paragraph">
                        <wp:posOffset>456949</wp:posOffset>
                      </wp:positionV>
                      <wp:extent cx="498475" cy="203835"/>
                      <wp:effectExtent l="0" t="0" r="0" b="5715"/>
                      <wp:wrapSquare wrapText="bothSides"/>
                      <wp:docPr id="38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F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F1DB557" w14:textId="77777777" w:rsidR="001C43DB" w:rsidRPr="00880163" w:rsidRDefault="001C43DB" w:rsidP="008B703B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DU T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3A895D" id="_x0000_s1036" type="#_x0000_t202" style="position:absolute;left:0;text-align:left;margin-left:61.4pt;margin-top:36pt;width:39.25pt;height:16.0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" fillcolor="#00b0f0" stroked="f">
                      <v:textbox>
                        <w:txbxContent>
                          <w:p w14:paraId="2F1DB557" w14:textId="77777777" w:rsidR="001C43DB" w:rsidRPr="00880163" w:rsidRDefault="001C43DB" w:rsidP="008B703B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DU T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>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8B703B" w:rsidRPr="00E013A8"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71552" behindDoc="0" locked="0" layoutInCell="1" allowOverlap="1" wp14:anchorId="44454602" wp14:editId="0B85A298">
                      <wp:simplePos x="0" y="0"/>
                      <wp:positionH relativeFrom="column">
                        <wp:posOffset>230450</wp:posOffset>
                      </wp:positionH>
                      <wp:positionV relativeFrom="paragraph">
                        <wp:posOffset>256879</wp:posOffset>
                      </wp:positionV>
                      <wp:extent cx="498475" cy="203835"/>
                      <wp:effectExtent l="0" t="0" r="0" b="5715"/>
                      <wp:wrapSquare wrapText="bothSides"/>
                      <wp:docPr id="37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F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176A17B" w14:textId="77777777" w:rsidR="001C43DB" w:rsidRPr="00880163" w:rsidRDefault="001C43DB" w:rsidP="008B703B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MT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 xml:space="preserve"> TX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454602" id="_x0000_s1037" type="#_x0000_t202" style="position:absolute;left:0;text-align:left;margin-left:18.15pt;margin-top:20.25pt;width:39.25pt;height:16.0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" fillcolor="#00b0f0" stroked="f">
                      <v:textbox>
                        <w:txbxContent>
                          <w:p w14:paraId="3176A17B" w14:textId="77777777" w:rsidR="001C43DB" w:rsidRPr="00880163" w:rsidRDefault="001C43DB" w:rsidP="008B703B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MT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 xml:space="preserve"> TX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786" w:type="pct"/>
          </w:tcPr>
          <w:p w14:paraId="16DEBC9A" w14:textId="77777777" w:rsidR="008B703B" w:rsidRPr="007C45F0" w:rsidRDefault="008B703B" w:rsidP="00D04975">
            <w:pPr>
              <w:rPr>
                <w:sz w:val="16"/>
                <w:szCs w:val="16"/>
                <w:lang w:eastAsia="zh-CN"/>
              </w:rPr>
            </w:pPr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Number of guard symbol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 xml:space="preserve">: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MT Tx-DU Tx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6"/>
                              <w:szCs w:val="16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  <w:lang w:eastAsia="zh-CN"/>
                            </w:rPr>
                            <m:t>p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-TA</m:t>
                      </m:r>
                      <m:ctrl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</m:ctrlP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)/</m:t>
                  </m:r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d</m:t>
                      </m:r>
                    </m:sub>
                  </m:sSub>
                </m:e>
              </m:d>
            </m:oMath>
          </w:p>
          <w:p w14:paraId="79F61B49" w14:textId="48E93B5F" w:rsidR="008B703B" w:rsidRPr="007C45F0" w:rsidRDefault="00AC360D" w:rsidP="00D04975">
            <w:pPr>
              <w:rPr>
                <w:sz w:val="16"/>
                <w:szCs w:val="16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MT Tx-DU Tx</m:t>
                  </m:r>
                </m:sub>
              </m:sSub>
            </m:oMath>
            <w:r w:rsidR="008B703B" w:rsidRPr="007C45F0">
              <w:rPr>
                <w:rFonts w:hint="eastAsia"/>
                <w:sz w:val="16"/>
                <w:szCs w:val="16"/>
                <w:lang w:eastAsia="zh-CN"/>
              </w:rPr>
              <w:t xml:space="preserve"> is the </w:t>
            </w:r>
            <w:r w:rsidR="008B703B">
              <w:rPr>
                <w:sz w:val="16"/>
                <w:szCs w:val="16"/>
                <w:lang w:eastAsia="zh-CN"/>
              </w:rPr>
              <w:t xml:space="preserve">MT </w:t>
            </w:r>
            <w:r w:rsidR="004C1681">
              <w:rPr>
                <w:sz w:val="16"/>
                <w:szCs w:val="16"/>
                <w:lang w:eastAsia="zh-CN"/>
              </w:rPr>
              <w:t>TX</w:t>
            </w:r>
            <w:r w:rsidR="008B703B" w:rsidRPr="007C45F0">
              <w:rPr>
                <w:rFonts w:hint="eastAsia"/>
                <w:sz w:val="16"/>
                <w:szCs w:val="16"/>
                <w:lang w:eastAsia="zh-CN"/>
              </w:rPr>
              <w:t>-to-</w:t>
            </w:r>
            <w:r w:rsidR="008B703B">
              <w:rPr>
                <w:sz w:val="16"/>
                <w:szCs w:val="16"/>
                <w:lang w:eastAsia="zh-CN"/>
              </w:rPr>
              <w:t xml:space="preserve">DU </w:t>
            </w:r>
            <w:r w:rsidR="004C1681">
              <w:rPr>
                <w:sz w:val="16"/>
                <w:szCs w:val="16"/>
                <w:lang w:eastAsia="zh-CN"/>
              </w:rPr>
              <w:t>TX</w:t>
            </w:r>
            <w:r w:rsidR="008B703B" w:rsidRPr="007C45F0">
              <w:rPr>
                <w:rFonts w:hint="eastAsia"/>
                <w:sz w:val="16"/>
                <w:szCs w:val="16"/>
                <w:lang w:eastAsia="zh-CN"/>
              </w:rPr>
              <w:t xml:space="preserve"> switching </w:t>
            </w:r>
            <w:r w:rsidR="008B703B" w:rsidRPr="007C45F0">
              <w:rPr>
                <w:sz w:val="16"/>
                <w:szCs w:val="16"/>
                <w:lang w:eastAsia="zh-CN"/>
              </w:rPr>
              <w:t>interval</w:t>
            </w:r>
            <w:r w:rsidR="008B703B">
              <w:rPr>
                <w:sz w:val="16"/>
                <w:szCs w:val="16"/>
                <w:lang w:eastAsia="zh-CN"/>
              </w:rPr>
              <w:t xml:space="preserve"> of IAB node</w:t>
            </w:r>
          </w:p>
          <w:p w14:paraId="7181BA53" w14:textId="77777777" w:rsidR="008B703B" w:rsidRPr="007C45F0" w:rsidRDefault="008B703B" w:rsidP="00D04975">
            <w:pPr>
              <w:rPr>
                <w:sz w:val="16"/>
                <w:szCs w:val="16"/>
                <w:lang w:eastAsia="zh-CN"/>
              </w:rPr>
            </w:pPr>
            <w:r w:rsidRPr="007C45F0">
              <w:rPr>
                <w:b/>
                <w:sz w:val="16"/>
                <w:szCs w:val="16"/>
                <w:lang w:eastAsia="zh-CN"/>
              </w:rPr>
              <w:t xml:space="preserve">Range of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</m:oMath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：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[</w:t>
            </w:r>
            <w:r w:rsidRPr="007C45F0">
              <w:rPr>
                <w:sz w:val="16"/>
                <w:szCs w:val="16"/>
                <w:lang w:eastAsia="zh-CN"/>
              </w:rPr>
              <w:t>0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]</w:t>
            </w:r>
          </w:p>
        </w:tc>
      </w:tr>
      <w:tr w:rsidR="008B703B" w:rsidRPr="007C45F0" w14:paraId="58515F2E" w14:textId="77777777" w:rsidTr="000B27D8">
        <w:tc>
          <w:tcPr>
            <w:tcW w:w="987" w:type="pct"/>
          </w:tcPr>
          <w:p w14:paraId="637BC1F2" w14:textId="6DC400CA" w:rsidR="008B703B" w:rsidRDefault="008B703B" w:rsidP="00D0497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DU </w:t>
            </w:r>
            <w:r w:rsidR="004C1681">
              <w:rPr>
                <w:lang w:eastAsia="zh-CN"/>
              </w:rPr>
              <w:t>RX</w:t>
            </w:r>
            <w:r>
              <w:rPr>
                <w:lang w:eastAsia="zh-CN"/>
              </w:rPr>
              <w:t xml:space="preserve">→MT </w:t>
            </w:r>
            <w:r w:rsidR="004C1681">
              <w:rPr>
                <w:lang w:eastAsia="zh-CN"/>
              </w:rPr>
              <w:t>RX</w:t>
            </w:r>
          </w:p>
        </w:tc>
        <w:tc>
          <w:tcPr>
            <w:tcW w:w="1226" w:type="pct"/>
          </w:tcPr>
          <w:p w14:paraId="1DCC3D61" w14:textId="7440DC8D" w:rsidR="008B703B" w:rsidRDefault="00E86B5E" w:rsidP="00D04975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4AD1E01" wp14:editId="6F41C554">
                      <wp:simplePos x="0" y="0"/>
                      <wp:positionH relativeFrom="column">
                        <wp:posOffset>762155</wp:posOffset>
                      </wp:positionH>
                      <wp:positionV relativeFrom="paragraph">
                        <wp:posOffset>-3205536</wp:posOffset>
                      </wp:positionV>
                      <wp:extent cx="16154" cy="4629150"/>
                      <wp:effectExtent l="0" t="0" r="22225" b="1905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54" cy="46291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prstDash val="sys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F9FEFA" id="直接连接符 2" o:spid="_x0000_s1026" style="position:absolute;left:0;text-align:lef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pt,-252.4pt" to="61.25pt,1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" strokecolor="black [3213]" strokeweight="1pt">
                      <v:stroke dashstyle="3 1"/>
                    </v:line>
                  </w:pict>
                </mc:Fallback>
              </mc:AlternateContent>
            </w:r>
            <w:r w:rsidR="008B703B" w:rsidRPr="00E013A8"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73600" behindDoc="0" locked="0" layoutInCell="1" allowOverlap="1" wp14:anchorId="46E45562" wp14:editId="2E0977FA">
                      <wp:simplePos x="0" y="0"/>
                      <wp:positionH relativeFrom="column">
                        <wp:posOffset>852708</wp:posOffset>
                      </wp:positionH>
                      <wp:positionV relativeFrom="paragraph">
                        <wp:posOffset>239290</wp:posOffset>
                      </wp:positionV>
                      <wp:extent cx="498475" cy="203835"/>
                      <wp:effectExtent l="0" t="0" r="0" b="5715"/>
                      <wp:wrapSquare wrapText="bothSides"/>
                      <wp:docPr id="39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1C2934A" w14:textId="77777777" w:rsidR="001C43DB" w:rsidRPr="00880163" w:rsidRDefault="001C43DB" w:rsidP="008B703B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MT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R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E45562" id="_x0000_s1038" type="#_x0000_t202" style="position:absolute;left:0;text-align:left;margin-left:67.15pt;margin-top:18.85pt;width:39.25pt;height:16.0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" fillcolor="#ffc000" stroked="f">
                      <v:textbox>
                        <w:txbxContent>
                          <w:p w14:paraId="21C2934A" w14:textId="77777777" w:rsidR="001C43DB" w:rsidRPr="00880163" w:rsidRDefault="001C43DB" w:rsidP="008B703B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MT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 xml:space="preserve"> 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R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>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8B703B" w:rsidRPr="00E013A8"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74624" behindDoc="0" locked="0" layoutInCell="1" allowOverlap="1" wp14:anchorId="2F9F1831" wp14:editId="056FE2C0">
                      <wp:simplePos x="0" y="0"/>
                      <wp:positionH relativeFrom="column">
                        <wp:posOffset>211766</wp:posOffset>
                      </wp:positionH>
                      <wp:positionV relativeFrom="paragraph">
                        <wp:posOffset>427355</wp:posOffset>
                      </wp:positionV>
                      <wp:extent cx="498475" cy="203835"/>
                      <wp:effectExtent l="0" t="0" r="0" b="5715"/>
                      <wp:wrapSquare wrapText="bothSides"/>
                      <wp:docPr id="40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9938B4" w14:textId="77777777" w:rsidR="001C43DB" w:rsidRPr="00880163" w:rsidRDefault="001C43DB" w:rsidP="008B703B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DU R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9F1831" id="_x0000_s1039" type="#_x0000_t202" style="position:absolute;left:0;text-align:left;margin-left:16.65pt;margin-top:33.65pt;width:39.25pt;height:16.0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" fillcolor="#ffc000" stroked="f">
                      <v:textbox>
                        <w:txbxContent>
                          <w:p w14:paraId="409938B4" w14:textId="77777777" w:rsidR="001C43DB" w:rsidRPr="00880163" w:rsidRDefault="001C43DB" w:rsidP="008B703B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DU R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>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786" w:type="pct"/>
          </w:tcPr>
          <w:p w14:paraId="3F5B6B42" w14:textId="77777777" w:rsidR="008B703B" w:rsidRPr="007C45F0" w:rsidRDefault="008B703B" w:rsidP="00D04975">
            <w:pPr>
              <w:rPr>
                <w:sz w:val="16"/>
                <w:szCs w:val="16"/>
                <w:lang w:eastAsia="zh-CN"/>
              </w:rPr>
            </w:pPr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Number of guard symbol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 xml:space="preserve">: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DU RX-MT RX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(T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p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DU Rx-DU Tx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))/</m:t>
                  </m:r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d</m:t>
                      </m:r>
                    </m:sub>
                  </m:sSub>
                </m:e>
              </m:d>
            </m:oMath>
          </w:p>
          <w:p w14:paraId="312EA595" w14:textId="280BE1DC" w:rsidR="008B703B" w:rsidRPr="007C45F0" w:rsidRDefault="00AC360D" w:rsidP="00D04975">
            <w:pPr>
              <w:rPr>
                <w:sz w:val="16"/>
                <w:szCs w:val="16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DU RX-MT RX</m:t>
                  </m:r>
                </m:sub>
              </m:sSub>
            </m:oMath>
            <w:r w:rsidR="008B703B" w:rsidRPr="007C45F0">
              <w:rPr>
                <w:rFonts w:hint="eastAsia"/>
                <w:sz w:val="16"/>
                <w:szCs w:val="16"/>
                <w:lang w:eastAsia="zh-CN"/>
              </w:rPr>
              <w:t xml:space="preserve"> is the </w:t>
            </w:r>
            <w:r w:rsidR="008B703B">
              <w:rPr>
                <w:sz w:val="16"/>
                <w:szCs w:val="16"/>
                <w:lang w:eastAsia="zh-CN"/>
              </w:rPr>
              <w:t xml:space="preserve">DU </w:t>
            </w:r>
            <w:r w:rsidR="004C1681">
              <w:rPr>
                <w:sz w:val="16"/>
                <w:szCs w:val="16"/>
                <w:lang w:eastAsia="zh-CN"/>
              </w:rPr>
              <w:t>RX</w:t>
            </w:r>
            <w:r w:rsidR="008B703B" w:rsidRPr="007C45F0">
              <w:rPr>
                <w:rFonts w:hint="eastAsia"/>
                <w:sz w:val="16"/>
                <w:szCs w:val="16"/>
                <w:lang w:eastAsia="zh-CN"/>
              </w:rPr>
              <w:t>-to-</w:t>
            </w:r>
            <w:r w:rsidR="008B703B">
              <w:rPr>
                <w:sz w:val="16"/>
                <w:szCs w:val="16"/>
                <w:lang w:eastAsia="zh-CN"/>
              </w:rPr>
              <w:t xml:space="preserve">MT </w:t>
            </w:r>
            <w:r w:rsidR="004C1681">
              <w:rPr>
                <w:sz w:val="16"/>
                <w:szCs w:val="16"/>
                <w:lang w:eastAsia="zh-CN"/>
              </w:rPr>
              <w:t>RX</w:t>
            </w:r>
            <w:r w:rsidR="008B703B" w:rsidRPr="007C45F0">
              <w:rPr>
                <w:rFonts w:hint="eastAsia"/>
                <w:sz w:val="16"/>
                <w:szCs w:val="16"/>
                <w:lang w:eastAsia="zh-CN"/>
              </w:rPr>
              <w:t xml:space="preserve"> switching </w:t>
            </w:r>
            <w:r w:rsidR="008B703B" w:rsidRPr="007C45F0">
              <w:rPr>
                <w:sz w:val="16"/>
                <w:szCs w:val="16"/>
                <w:lang w:eastAsia="zh-CN"/>
              </w:rPr>
              <w:t>interval</w:t>
            </w:r>
            <w:r w:rsidR="008B703B">
              <w:rPr>
                <w:sz w:val="16"/>
                <w:szCs w:val="16"/>
                <w:lang w:eastAsia="zh-CN"/>
              </w:rPr>
              <w:t xml:space="preserve"> of IAB node</w:t>
            </w:r>
            <w:r w:rsidR="008B703B" w:rsidRPr="007C45F0">
              <w:rPr>
                <w:sz w:val="16"/>
                <w:szCs w:val="16"/>
                <w:lang w:eastAsia="zh-CN"/>
              </w:rPr>
              <w:t xml:space="preserve"> (NOTE</w:t>
            </w:r>
            <w:r w:rsidR="008B703B">
              <w:rPr>
                <w:sz w:val="16"/>
                <w:szCs w:val="16"/>
                <w:lang w:eastAsia="zh-CN"/>
              </w:rPr>
              <w:t>2</w:t>
            </w:r>
            <w:r w:rsidR="008B703B" w:rsidRPr="007C45F0">
              <w:rPr>
                <w:sz w:val="16"/>
                <w:szCs w:val="16"/>
                <w:lang w:eastAsia="zh-CN"/>
              </w:rPr>
              <w:t>)</w:t>
            </w:r>
          </w:p>
          <w:p w14:paraId="65932077" w14:textId="77777777" w:rsidR="008B703B" w:rsidRPr="007C45F0" w:rsidRDefault="008B703B" w:rsidP="00D04975">
            <w:pPr>
              <w:rPr>
                <w:sz w:val="16"/>
                <w:szCs w:val="16"/>
                <w:lang w:eastAsia="zh-CN"/>
              </w:rPr>
            </w:pPr>
            <w:r w:rsidRPr="007C45F0">
              <w:rPr>
                <w:b/>
                <w:sz w:val="16"/>
                <w:szCs w:val="16"/>
                <w:lang w:eastAsia="zh-CN"/>
              </w:rPr>
              <w:t xml:space="preserve">Range of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</m:oMath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：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[</w:t>
            </w:r>
            <w:r w:rsidRPr="007C45F0">
              <w:rPr>
                <w:sz w:val="16"/>
                <w:szCs w:val="16"/>
                <w:lang w:eastAsia="zh-CN"/>
              </w:rPr>
              <w:t>0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]</w:t>
            </w:r>
          </w:p>
        </w:tc>
      </w:tr>
      <w:tr w:rsidR="008B703B" w:rsidRPr="007C45F0" w14:paraId="26C9C237" w14:textId="77777777" w:rsidTr="000B27D8">
        <w:tc>
          <w:tcPr>
            <w:tcW w:w="987" w:type="pct"/>
          </w:tcPr>
          <w:p w14:paraId="44BD3B68" w14:textId="596E8CBD" w:rsidR="008B703B" w:rsidRDefault="008B703B" w:rsidP="00D0497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MT </w:t>
            </w:r>
            <w:r w:rsidR="004C1681">
              <w:rPr>
                <w:lang w:eastAsia="zh-CN"/>
              </w:rPr>
              <w:t>RX</w:t>
            </w:r>
            <w:r>
              <w:rPr>
                <w:lang w:eastAsia="zh-CN"/>
              </w:rPr>
              <w:t xml:space="preserve">→DU </w:t>
            </w:r>
            <w:r w:rsidR="004C1681">
              <w:rPr>
                <w:lang w:eastAsia="zh-CN"/>
              </w:rPr>
              <w:t>RX</w:t>
            </w:r>
          </w:p>
        </w:tc>
        <w:tc>
          <w:tcPr>
            <w:tcW w:w="1226" w:type="pct"/>
          </w:tcPr>
          <w:p w14:paraId="2A9CDA80" w14:textId="65A702FB" w:rsidR="008B703B" w:rsidRDefault="008B703B" w:rsidP="00D04975">
            <w:pPr>
              <w:rPr>
                <w:lang w:eastAsia="zh-CN"/>
              </w:rPr>
            </w:pPr>
            <w:r w:rsidRPr="00E013A8"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76672" behindDoc="0" locked="0" layoutInCell="1" allowOverlap="1" wp14:anchorId="305A9626" wp14:editId="1E3F04B3">
                      <wp:simplePos x="0" y="0"/>
                      <wp:positionH relativeFrom="column">
                        <wp:posOffset>717550</wp:posOffset>
                      </wp:positionH>
                      <wp:positionV relativeFrom="paragraph">
                        <wp:posOffset>408200</wp:posOffset>
                      </wp:positionV>
                      <wp:extent cx="498475" cy="203835"/>
                      <wp:effectExtent l="0" t="0" r="0" b="5715"/>
                      <wp:wrapSquare wrapText="bothSides"/>
                      <wp:docPr id="42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211B6B" w14:textId="77777777" w:rsidR="001C43DB" w:rsidRPr="00880163" w:rsidRDefault="001C43DB" w:rsidP="008B703B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DU R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5A9626" id="_x0000_s1040" type="#_x0000_t202" style="position:absolute;left:0;text-align:left;margin-left:56.5pt;margin-top:32.15pt;width:39.25pt;height:16.0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" fillcolor="#ffc000" stroked="f">
                      <v:textbox>
                        <w:txbxContent>
                          <w:p w14:paraId="51211B6B" w14:textId="77777777" w:rsidR="001C43DB" w:rsidRPr="00880163" w:rsidRDefault="001C43DB" w:rsidP="008B703B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DU R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>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E013A8">
              <w:rPr>
                <w:noProof/>
                <w:lang w:eastAsia="zh-CN"/>
              </w:rPr>
              <mc:AlternateContent>
                <mc:Choice Requires="wps">
                  <w:drawing>
                    <wp:anchor distT="45720" distB="45720" distL="114300" distR="114300" simplePos="0" relativeHeight="251675648" behindDoc="0" locked="0" layoutInCell="1" allowOverlap="1" wp14:anchorId="72A41925" wp14:editId="1C65A3A5">
                      <wp:simplePos x="0" y="0"/>
                      <wp:positionH relativeFrom="column">
                        <wp:posOffset>314886</wp:posOffset>
                      </wp:positionH>
                      <wp:positionV relativeFrom="paragraph">
                        <wp:posOffset>197653</wp:posOffset>
                      </wp:positionV>
                      <wp:extent cx="498475" cy="203835"/>
                      <wp:effectExtent l="0" t="0" r="0" b="5715"/>
                      <wp:wrapSquare wrapText="bothSides"/>
                      <wp:docPr id="41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475" cy="2038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E25C364" w14:textId="77777777" w:rsidR="001C43DB" w:rsidRPr="00880163" w:rsidRDefault="001C43DB" w:rsidP="008B703B">
                                  <w:pPr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MT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3"/>
                                      <w:szCs w:val="13"/>
                                    </w:rPr>
                                    <w:t>R</w:t>
                                  </w:r>
                                  <w:r w:rsidRPr="00880163">
                                    <w:rPr>
                                      <w:sz w:val="13"/>
                                      <w:szCs w:val="13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A41925" id="_x0000_s1041" type="#_x0000_t202" style="position:absolute;left:0;text-align:left;margin-left:24.8pt;margin-top:15.55pt;width:39.25pt;height:16.0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" fillcolor="#ffc000" stroked="f">
                      <v:textbox>
                        <w:txbxContent>
                          <w:p w14:paraId="7E25C364" w14:textId="77777777" w:rsidR="001C43DB" w:rsidRPr="00880163" w:rsidRDefault="001C43DB" w:rsidP="008B703B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sz w:val="13"/>
                                <w:szCs w:val="13"/>
                              </w:rPr>
                              <w:t>MT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 xml:space="preserve"> 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R</w:t>
                            </w:r>
                            <w:r w:rsidRPr="00880163">
                              <w:rPr>
                                <w:sz w:val="13"/>
                                <w:szCs w:val="13"/>
                              </w:rPr>
                              <w:t>X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786" w:type="pct"/>
          </w:tcPr>
          <w:p w14:paraId="5E77328C" w14:textId="77777777" w:rsidR="008B703B" w:rsidRPr="007C45F0" w:rsidRDefault="008B703B" w:rsidP="00D04975">
            <w:pPr>
              <w:rPr>
                <w:sz w:val="16"/>
                <w:szCs w:val="16"/>
                <w:lang w:eastAsia="zh-CN"/>
              </w:rPr>
            </w:pPr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Number of guard symbol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 xml:space="preserve">: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  <m:r>
                <w:rPr>
                  <w:rFonts w:ascii="Cambria Math" w:hAnsi="Cambria Math"/>
                  <w:sz w:val="16"/>
                  <w:szCs w:val="16"/>
                  <w:lang w:eastAsia="zh-CN"/>
                </w:rPr>
                <m:t>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MT RX-DU RX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(T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p</m:t>
                      </m:r>
                    </m:sub>
                  </m:s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DU Rx-DU Tx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))/</m:t>
                  </m:r>
                  <m:sSub>
                    <m:sSubPr>
                      <m:ctrl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6"/>
                          <w:szCs w:val="16"/>
                          <w:lang w:eastAsia="zh-CN"/>
                        </w:rPr>
                        <m:t>d</m:t>
                      </m:r>
                    </m:sub>
                  </m:sSub>
                </m:e>
              </m:d>
            </m:oMath>
          </w:p>
          <w:p w14:paraId="1DDAFABB" w14:textId="0760309D" w:rsidR="008B703B" w:rsidRPr="007C45F0" w:rsidRDefault="00AC360D" w:rsidP="00D04975">
            <w:pPr>
              <w:rPr>
                <w:sz w:val="16"/>
                <w:szCs w:val="16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MT RX-DU RX</m:t>
                  </m:r>
                </m:sub>
              </m:sSub>
            </m:oMath>
            <w:r w:rsidR="008B703B" w:rsidRPr="007C45F0">
              <w:rPr>
                <w:rFonts w:hint="eastAsia"/>
                <w:sz w:val="16"/>
                <w:szCs w:val="16"/>
                <w:lang w:eastAsia="zh-CN"/>
              </w:rPr>
              <w:t xml:space="preserve">is the </w:t>
            </w:r>
            <w:r w:rsidR="008B703B">
              <w:rPr>
                <w:sz w:val="16"/>
                <w:szCs w:val="16"/>
                <w:lang w:eastAsia="zh-CN"/>
              </w:rPr>
              <w:t xml:space="preserve">MT </w:t>
            </w:r>
            <w:r w:rsidR="004C1681">
              <w:rPr>
                <w:sz w:val="16"/>
                <w:szCs w:val="16"/>
                <w:lang w:eastAsia="zh-CN"/>
              </w:rPr>
              <w:t>RX</w:t>
            </w:r>
            <w:r w:rsidR="008B703B" w:rsidRPr="007C45F0">
              <w:rPr>
                <w:rFonts w:hint="eastAsia"/>
                <w:sz w:val="16"/>
                <w:szCs w:val="16"/>
                <w:lang w:eastAsia="zh-CN"/>
              </w:rPr>
              <w:t>-to-</w:t>
            </w:r>
            <w:r w:rsidR="008B703B">
              <w:rPr>
                <w:sz w:val="16"/>
                <w:szCs w:val="16"/>
                <w:lang w:eastAsia="zh-CN"/>
              </w:rPr>
              <w:t xml:space="preserve">DU </w:t>
            </w:r>
            <w:r w:rsidR="004C1681">
              <w:rPr>
                <w:sz w:val="16"/>
                <w:szCs w:val="16"/>
                <w:lang w:eastAsia="zh-CN"/>
              </w:rPr>
              <w:t>RX</w:t>
            </w:r>
            <w:r w:rsidR="008B703B" w:rsidRPr="007C45F0">
              <w:rPr>
                <w:rFonts w:hint="eastAsia"/>
                <w:sz w:val="16"/>
                <w:szCs w:val="16"/>
                <w:lang w:eastAsia="zh-CN"/>
              </w:rPr>
              <w:t xml:space="preserve"> switching </w:t>
            </w:r>
            <w:r w:rsidR="008B703B" w:rsidRPr="007C45F0">
              <w:rPr>
                <w:sz w:val="16"/>
                <w:szCs w:val="16"/>
                <w:lang w:eastAsia="zh-CN"/>
              </w:rPr>
              <w:t>interval</w:t>
            </w:r>
          </w:p>
          <w:p w14:paraId="74D1918D" w14:textId="77777777" w:rsidR="008B703B" w:rsidRPr="007C45F0" w:rsidRDefault="008B703B" w:rsidP="00D04975">
            <w:pPr>
              <w:rPr>
                <w:sz w:val="16"/>
                <w:szCs w:val="16"/>
                <w:lang w:eastAsia="zh-CN"/>
              </w:rPr>
            </w:pPr>
            <w:r w:rsidRPr="007C45F0">
              <w:rPr>
                <w:b/>
                <w:sz w:val="16"/>
                <w:szCs w:val="16"/>
                <w:lang w:eastAsia="zh-CN"/>
              </w:rPr>
              <w:t xml:space="preserve">Range of </w:t>
            </w:r>
            <m:oMath>
              <m:sSub>
                <m:sSubPr>
                  <m:ctrl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  <w:lang w:eastAsia="zh-CN"/>
                    </w:rPr>
                    <m:t>g</m:t>
                  </m:r>
                </m:sub>
              </m:sSub>
            </m:oMath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：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[</w:t>
            </w:r>
            <w:r w:rsidRPr="007C45F0">
              <w:rPr>
                <w:sz w:val="16"/>
                <w:szCs w:val="16"/>
                <w:lang w:eastAsia="zh-CN"/>
              </w:rPr>
              <w:t>1, 3</w:t>
            </w:r>
            <w:r w:rsidRPr="007C45F0">
              <w:rPr>
                <w:rFonts w:hint="eastAsia"/>
                <w:sz w:val="16"/>
                <w:szCs w:val="16"/>
                <w:lang w:eastAsia="zh-CN"/>
              </w:rPr>
              <w:t>]</w:t>
            </w:r>
          </w:p>
        </w:tc>
      </w:tr>
      <w:tr w:rsidR="008B703B" w14:paraId="67A35AAD" w14:textId="77777777" w:rsidTr="00201F0F">
        <w:tc>
          <w:tcPr>
            <w:tcW w:w="5000" w:type="pct"/>
            <w:gridSpan w:val="3"/>
          </w:tcPr>
          <w:p w14:paraId="252C725A" w14:textId="73EFAB60" w:rsidR="008B703B" w:rsidRPr="007C45F0" w:rsidRDefault="008B703B" w:rsidP="00D04975">
            <w:pPr>
              <w:rPr>
                <w:sz w:val="16"/>
                <w:szCs w:val="16"/>
                <w:lang w:eastAsia="zh-CN"/>
              </w:rPr>
            </w:pPr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N</w:t>
            </w:r>
            <w:r w:rsidRPr="007C45F0">
              <w:rPr>
                <w:b/>
                <w:sz w:val="16"/>
                <w:szCs w:val="16"/>
                <w:lang w:eastAsia="zh-CN"/>
              </w:rPr>
              <w:t>OTE</w:t>
            </w:r>
            <w:r>
              <w:rPr>
                <w:b/>
                <w:sz w:val="16"/>
                <w:szCs w:val="16"/>
                <w:lang w:eastAsia="zh-CN"/>
              </w:rPr>
              <w:t>1</w:t>
            </w:r>
            <w:r w:rsidRPr="007C45F0">
              <w:rPr>
                <w:b/>
                <w:sz w:val="16"/>
                <w:szCs w:val="16"/>
                <w:lang w:eastAsia="zh-CN"/>
              </w:rPr>
              <w:t>:</w:t>
            </w:r>
            <w:r w:rsidRPr="007C45F0">
              <w:rPr>
                <w:sz w:val="16"/>
                <w:szCs w:val="16"/>
                <w:lang w:eastAsia="zh-CN"/>
              </w:rPr>
              <w:t xml:space="preserve"> The switching interval of </w:t>
            </w:r>
            <w:r w:rsidR="004C1681">
              <w:rPr>
                <w:sz w:val="16"/>
                <w:szCs w:val="16"/>
                <w:lang w:eastAsia="zh-CN"/>
              </w:rPr>
              <w:t>TX</w:t>
            </w:r>
            <w:r w:rsidRPr="007C45F0">
              <w:rPr>
                <w:sz w:val="16"/>
                <w:szCs w:val="16"/>
                <w:lang w:eastAsia="zh-CN"/>
              </w:rPr>
              <w:t>-to-</w:t>
            </w:r>
            <w:r w:rsidR="004C1681">
              <w:rPr>
                <w:sz w:val="16"/>
                <w:szCs w:val="16"/>
                <w:lang w:eastAsia="zh-CN"/>
              </w:rPr>
              <w:t>TX</w:t>
            </w:r>
            <w:r w:rsidRPr="007C45F0">
              <w:rPr>
                <w:sz w:val="16"/>
                <w:szCs w:val="16"/>
                <w:lang w:eastAsia="zh-CN"/>
              </w:rPr>
              <w:t xml:space="preserve"> depends on the power gap between access and backhaul links. If the power gap is small, the switching interval is close to zero; otherwise, it can be 3</w:t>
            </w:r>
            <w:r w:rsidRPr="007C45F0">
              <w:rPr>
                <w:sz w:val="16"/>
                <w:szCs w:val="16"/>
              </w:rPr>
              <w:t>µs according to 38.104.</w:t>
            </w:r>
          </w:p>
          <w:p w14:paraId="352BAD47" w14:textId="5B559952" w:rsidR="008B703B" w:rsidRPr="008124A2" w:rsidRDefault="008B703B" w:rsidP="00D04975">
            <w:pPr>
              <w:rPr>
                <w:b/>
                <w:lang w:eastAsia="zh-CN"/>
              </w:rPr>
            </w:pPr>
            <w:r w:rsidRPr="007C45F0">
              <w:rPr>
                <w:rFonts w:hint="eastAsia"/>
                <w:b/>
                <w:sz w:val="16"/>
                <w:szCs w:val="16"/>
                <w:lang w:eastAsia="zh-CN"/>
              </w:rPr>
              <w:t>N</w:t>
            </w:r>
            <w:r w:rsidRPr="007C45F0">
              <w:rPr>
                <w:b/>
                <w:sz w:val="16"/>
                <w:szCs w:val="16"/>
                <w:lang w:eastAsia="zh-CN"/>
              </w:rPr>
              <w:t>OTE2</w:t>
            </w:r>
            <w:r w:rsidRPr="007C45F0">
              <w:rPr>
                <w:sz w:val="16"/>
                <w:szCs w:val="16"/>
                <w:lang w:eastAsia="zh-CN"/>
              </w:rPr>
              <w:t xml:space="preserve">: The switching interval of </w:t>
            </w:r>
            <w:r w:rsidR="004C1681">
              <w:rPr>
                <w:sz w:val="16"/>
                <w:szCs w:val="16"/>
                <w:lang w:eastAsia="zh-CN"/>
              </w:rPr>
              <w:t>RX</w:t>
            </w:r>
            <w:r w:rsidRPr="007C45F0">
              <w:rPr>
                <w:sz w:val="16"/>
                <w:szCs w:val="16"/>
                <w:lang w:eastAsia="zh-CN"/>
              </w:rPr>
              <w:t>-to-</w:t>
            </w:r>
            <w:r w:rsidR="004C1681">
              <w:rPr>
                <w:sz w:val="16"/>
                <w:szCs w:val="16"/>
                <w:lang w:eastAsia="zh-CN"/>
              </w:rPr>
              <w:t>RX</w:t>
            </w:r>
            <w:r w:rsidRPr="007C45F0">
              <w:rPr>
                <w:sz w:val="16"/>
                <w:szCs w:val="16"/>
                <w:lang w:eastAsia="zh-CN"/>
              </w:rPr>
              <w:t xml:space="preserve"> </w:t>
            </w:r>
            <w:r w:rsidR="00935B7C" w:rsidRPr="007C45F0">
              <w:rPr>
                <w:sz w:val="16"/>
                <w:szCs w:val="16"/>
                <w:lang w:eastAsia="zh-CN"/>
              </w:rPr>
              <w:t>depends on the power gap between access and backhaul links</w:t>
            </w:r>
            <w:r w:rsidRPr="007C45F0">
              <w:rPr>
                <w:sz w:val="16"/>
                <w:szCs w:val="16"/>
                <w:lang w:eastAsia="zh-CN"/>
              </w:rPr>
              <w:t>.</w:t>
            </w:r>
          </w:p>
        </w:tc>
      </w:tr>
    </w:tbl>
    <w:p w14:paraId="0AD66641" w14:textId="3390A2F7" w:rsidR="008B703B" w:rsidRPr="008B703B" w:rsidRDefault="008B703B" w:rsidP="006670E6">
      <w:pPr>
        <w:pStyle w:val="References"/>
        <w:rPr>
          <w:lang w:eastAsia="zh-CN"/>
        </w:rPr>
      </w:pPr>
    </w:p>
    <w:sectPr w:rsidR="008B703B" w:rsidRPr="008B703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CBB1B5" w14:textId="77777777" w:rsidR="00AC360D" w:rsidRDefault="00AC360D">
      <w:r>
        <w:separator/>
      </w:r>
    </w:p>
  </w:endnote>
  <w:endnote w:type="continuationSeparator" w:id="0">
    <w:p w14:paraId="6FB64F5E" w14:textId="77777777" w:rsidR="00AC360D" w:rsidRDefault="00AC3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F2C115" w14:textId="77777777" w:rsidR="00AC360D" w:rsidRDefault="00AC360D">
      <w:r>
        <w:separator/>
      </w:r>
    </w:p>
  </w:footnote>
  <w:footnote w:type="continuationSeparator" w:id="0">
    <w:p w14:paraId="72F575B3" w14:textId="77777777" w:rsidR="00AC360D" w:rsidRDefault="00AC36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63FC6"/>
    <w:multiLevelType w:val="hybridMultilevel"/>
    <w:tmpl w:val="7F369D3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1A00A69"/>
    <w:multiLevelType w:val="hybridMultilevel"/>
    <w:tmpl w:val="39D8A03A"/>
    <w:lvl w:ilvl="0" w:tplc="0930CE6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2" w15:restartNumberingAfterBreak="0">
    <w:nsid w:val="02467801"/>
    <w:multiLevelType w:val="hybridMultilevel"/>
    <w:tmpl w:val="1E12F770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5412F6C"/>
    <w:multiLevelType w:val="hybridMultilevel"/>
    <w:tmpl w:val="06321058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56A50D3"/>
    <w:multiLevelType w:val="hybridMultilevel"/>
    <w:tmpl w:val="CE3EC6C6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B60055"/>
    <w:multiLevelType w:val="hybridMultilevel"/>
    <w:tmpl w:val="DBC2601E"/>
    <w:lvl w:ilvl="0" w:tplc="E2429AC2">
      <w:start w:val="1"/>
      <w:numFmt w:val="bullet"/>
      <w:lvlText w:val="-"/>
      <w:lvlJc w:val="left"/>
      <w:pPr>
        <w:ind w:left="9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6" w15:restartNumberingAfterBreak="0">
    <w:nsid w:val="10787953"/>
    <w:multiLevelType w:val="hybridMultilevel"/>
    <w:tmpl w:val="519AE348"/>
    <w:lvl w:ilvl="0" w:tplc="0409001B">
      <w:start w:val="1"/>
      <w:numFmt w:val="lowerRoman"/>
      <w:lvlText w:val="%1."/>
      <w:lvlJc w:val="righ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10A65FD2"/>
    <w:multiLevelType w:val="hybridMultilevel"/>
    <w:tmpl w:val="6FAA3C36"/>
    <w:lvl w:ilvl="0" w:tplc="AE08DC7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133B630C"/>
    <w:multiLevelType w:val="hybridMultilevel"/>
    <w:tmpl w:val="025281D2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3BA03A7"/>
    <w:multiLevelType w:val="multilevel"/>
    <w:tmpl w:val="014C35DA"/>
    <w:lvl w:ilvl="0">
      <w:start w:val="1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78B65F0"/>
    <w:multiLevelType w:val="hybridMultilevel"/>
    <w:tmpl w:val="6FAA3C36"/>
    <w:lvl w:ilvl="0" w:tplc="AE08DC7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19C022EA"/>
    <w:multiLevelType w:val="hybridMultilevel"/>
    <w:tmpl w:val="286ACD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CE230BB"/>
    <w:multiLevelType w:val="hybridMultilevel"/>
    <w:tmpl w:val="814E2DC2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6C186A50">
      <w:start w:val="30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E9860E1"/>
    <w:multiLevelType w:val="hybridMultilevel"/>
    <w:tmpl w:val="A40E3E3C"/>
    <w:lvl w:ilvl="0" w:tplc="4C7E065E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EC9363D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6D3A68"/>
    <w:multiLevelType w:val="hybridMultilevel"/>
    <w:tmpl w:val="C8EA38C2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8D10EA4"/>
    <w:multiLevelType w:val="hybridMultilevel"/>
    <w:tmpl w:val="F22416D2"/>
    <w:lvl w:ilvl="0" w:tplc="24F2B4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6C186A50">
      <w:start w:val="30"/>
      <w:numFmt w:val="bullet"/>
      <w:lvlText w:val="-"/>
      <w:lvlJc w:val="left"/>
      <w:pPr>
        <w:ind w:left="1680" w:hanging="420"/>
      </w:pPr>
      <w:rPr>
        <w:rFonts w:ascii="Times New Roman" w:eastAsia="Malgun Gothic" w:hAnsi="Times New Roman" w:cs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950280F"/>
    <w:multiLevelType w:val="multilevel"/>
    <w:tmpl w:val="014C35DA"/>
    <w:lvl w:ilvl="0">
      <w:start w:val="2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2B32EE8"/>
    <w:multiLevelType w:val="hybridMultilevel"/>
    <w:tmpl w:val="04A6974A"/>
    <w:lvl w:ilvl="0" w:tplc="0D4EEA9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6732314"/>
    <w:multiLevelType w:val="hybridMultilevel"/>
    <w:tmpl w:val="AFFA9CD4"/>
    <w:lvl w:ilvl="0" w:tplc="893C6BF8">
      <w:start w:val="550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6885003"/>
    <w:multiLevelType w:val="hybridMultilevel"/>
    <w:tmpl w:val="6C82442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77125FD"/>
    <w:multiLevelType w:val="hybridMultilevel"/>
    <w:tmpl w:val="44C46C92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8DC0F3F"/>
    <w:multiLevelType w:val="hybridMultilevel"/>
    <w:tmpl w:val="21924C30"/>
    <w:lvl w:ilvl="0" w:tplc="4C7E065E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 w15:restartNumberingAfterBreak="0">
    <w:nsid w:val="3D720BAA"/>
    <w:multiLevelType w:val="hybridMultilevel"/>
    <w:tmpl w:val="5D620F8E"/>
    <w:lvl w:ilvl="0" w:tplc="6C186A50">
      <w:start w:val="30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0BF15DC"/>
    <w:multiLevelType w:val="multilevel"/>
    <w:tmpl w:val="014C35DA"/>
    <w:lvl w:ilvl="0">
      <w:start w:val="2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4D61901"/>
    <w:multiLevelType w:val="hybridMultilevel"/>
    <w:tmpl w:val="C7AA6594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44FD6295"/>
    <w:multiLevelType w:val="hybridMultilevel"/>
    <w:tmpl w:val="59AA5A48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4C1D99"/>
    <w:multiLevelType w:val="hybridMultilevel"/>
    <w:tmpl w:val="5D283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9E273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E92536"/>
    <w:multiLevelType w:val="hybridMultilevel"/>
    <w:tmpl w:val="035C2AE4"/>
    <w:lvl w:ilvl="0" w:tplc="6C186A50">
      <w:start w:val="30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470F58B0"/>
    <w:multiLevelType w:val="hybridMultilevel"/>
    <w:tmpl w:val="1690F2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9A33CC0"/>
    <w:multiLevelType w:val="hybridMultilevel"/>
    <w:tmpl w:val="26109AE8"/>
    <w:lvl w:ilvl="0" w:tplc="FB1C0A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A6B2CC2"/>
    <w:multiLevelType w:val="hybridMultilevel"/>
    <w:tmpl w:val="B856675A"/>
    <w:lvl w:ilvl="0" w:tplc="23E8C8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B5674D6"/>
    <w:multiLevelType w:val="hybridMultilevel"/>
    <w:tmpl w:val="9E84DCB0"/>
    <w:lvl w:ilvl="0" w:tplc="9724E8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4BF94BC3"/>
    <w:multiLevelType w:val="hybridMultilevel"/>
    <w:tmpl w:val="FAAC4A0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4C5D503A"/>
    <w:multiLevelType w:val="multilevel"/>
    <w:tmpl w:val="014C35DA"/>
    <w:lvl w:ilvl="0">
      <w:start w:val="1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C884234"/>
    <w:multiLevelType w:val="hybridMultilevel"/>
    <w:tmpl w:val="13644180"/>
    <w:lvl w:ilvl="0" w:tplc="0409001B">
      <w:start w:val="1"/>
      <w:numFmt w:val="lowerRoman"/>
      <w:lvlText w:val="%1."/>
      <w:lvlJc w:val="righ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4CE8372B"/>
    <w:multiLevelType w:val="hybridMultilevel"/>
    <w:tmpl w:val="CD20C2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05A4254"/>
    <w:multiLevelType w:val="hybridMultilevel"/>
    <w:tmpl w:val="8EB06A86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54AB6071"/>
    <w:multiLevelType w:val="hybridMultilevel"/>
    <w:tmpl w:val="EEC2528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56652CAA"/>
    <w:multiLevelType w:val="hybridMultilevel"/>
    <w:tmpl w:val="61CA09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581A161E"/>
    <w:multiLevelType w:val="hybridMultilevel"/>
    <w:tmpl w:val="5C40743C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59F55C54"/>
    <w:multiLevelType w:val="hybridMultilevel"/>
    <w:tmpl w:val="8398FC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5C403B0C"/>
    <w:multiLevelType w:val="hybridMultilevel"/>
    <w:tmpl w:val="00483F9C"/>
    <w:lvl w:ilvl="0" w:tplc="51B01F7A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5E831895"/>
    <w:multiLevelType w:val="hybridMultilevel"/>
    <w:tmpl w:val="928A52B6"/>
    <w:lvl w:ilvl="0" w:tplc="5DA6FC16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61152E07"/>
    <w:multiLevelType w:val="hybridMultilevel"/>
    <w:tmpl w:val="6C82442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66AB71A2"/>
    <w:multiLevelType w:val="hybridMultilevel"/>
    <w:tmpl w:val="2F6A5ED0"/>
    <w:lvl w:ilvl="0" w:tplc="5FA4893E">
      <w:numFmt w:val="bullet"/>
      <w:lvlText w:val="-"/>
      <w:lvlJc w:val="left"/>
      <w:pPr>
        <w:ind w:left="845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7" w15:restartNumberingAfterBreak="0">
    <w:nsid w:val="66B922A3"/>
    <w:multiLevelType w:val="hybridMultilevel"/>
    <w:tmpl w:val="FD485F12"/>
    <w:lvl w:ilvl="0" w:tplc="6C186A50">
      <w:start w:val="30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4C7E065E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686C55A0"/>
    <w:multiLevelType w:val="multilevel"/>
    <w:tmpl w:val="014C35DA"/>
    <w:lvl w:ilvl="0">
      <w:start w:val="1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69024B9A"/>
    <w:multiLevelType w:val="hybridMultilevel"/>
    <w:tmpl w:val="377E5A90"/>
    <w:lvl w:ilvl="0" w:tplc="6C186A50">
      <w:start w:val="30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0" w15:restartNumberingAfterBreak="0">
    <w:nsid w:val="695664E9"/>
    <w:multiLevelType w:val="hybridMultilevel"/>
    <w:tmpl w:val="9A32F184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51" w15:restartNumberingAfterBreak="0">
    <w:nsid w:val="6A56434E"/>
    <w:multiLevelType w:val="hybridMultilevel"/>
    <w:tmpl w:val="372851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2" w15:restartNumberingAfterBreak="0">
    <w:nsid w:val="6C17756E"/>
    <w:multiLevelType w:val="hybridMultilevel"/>
    <w:tmpl w:val="B282A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DA36224"/>
    <w:multiLevelType w:val="hybridMultilevel"/>
    <w:tmpl w:val="9ADECDD6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6F107AED"/>
    <w:multiLevelType w:val="hybridMultilevel"/>
    <w:tmpl w:val="3A32D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1993B64"/>
    <w:multiLevelType w:val="hybridMultilevel"/>
    <w:tmpl w:val="71E02F4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6" w15:restartNumberingAfterBreak="0">
    <w:nsid w:val="723B1593"/>
    <w:multiLevelType w:val="hybridMultilevel"/>
    <w:tmpl w:val="1EA2B70A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4E36DA2"/>
    <w:multiLevelType w:val="hybridMultilevel"/>
    <w:tmpl w:val="6CA209C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764A351B"/>
    <w:multiLevelType w:val="hybridMultilevel"/>
    <w:tmpl w:val="5DC49A3A"/>
    <w:lvl w:ilvl="0" w:tplc="9E1AE388">
      <w:start w:val="7"/>
      <w:numFmt w:val="bullet"/>
      <w:lvlText w:val=""/>
      <w:lvlJc w:val="left"/>
      <w:pPr>
        <w:ind w:left="840" w:hanging="420"/>
      </w:pPr>
      <w:rPr>
        <w:rFonts w:ascii="Symbol" w:eastAsia="Malgun Gothic" w:hAnsi="Symbol" w:cs="Times New Roman" w:hint="default"/>
      </w:rPr>
    </w:lvl>
    <w:lvl w:ilvl="1" w:tplc="041D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0" w15:restartNumberingAfterBreak="0">
    <w:nsid w:val="76A14629"/>
    <w:multiLevelType w:val="hybridMultilevel"/>
    <w:tmpl w:val="B792F28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79770E1D"/>
    <w:multiLevelType w:val="hybridMultilevel"/>
    <w:tmpl w:val="4546F6EE"/>
    <w:lvl w:ilvl="0" w:tplc="4C7E065E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2" w15:restartNumberingAfterBreak="0">
    <w:nsid w:val="7B4C5446"/>
    <w:multiLevelType w:val="hybridMultilevel"/>
    <w:tmpl w:val="9888428A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 w15:restartNumberingAfterBreak="0">
    <w:nsid w:val="7B59556C"/>
    <w:multiLevelType w:val="hybridMultilevel"/>
    <w:tmpl w:val="2CD2D00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4" w15:restartNumberingAfterBreak="0">
    <w:nsid w:val="7C092989"/>
    <w:multiLevelType w:val="hybridMultilevel"/>
    <w:tmpl w:val="6FAA3C36"/>
    <w:lvl w:ilvl="0" w:tplc="AE08DC7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5" w15:restartNumberingAfterBreak="0">
    <w:nsid w:val="7DF616C7"/>
    <w:multiLevelType w:val="hybridMultilevel"/>
    <w:tmpl w:val="32C4CF6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6" w15:restartNumberingAfterBreak="0">
    <w:nsid w:val="7E0C7899"/>
    <w:multiLevelType w:val="hybridMultilevel"/>
    <w:tmpl w:val="CDBC455E"/>
    <w:lvl w:ilvl="0" w:tplc="09487C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7" w15:restartNumberingAfterBreak="0">
    <w:nsid w:val="7E195782"/>
    <w:multiLevelType w:val="hybridMultilevel"/>
    <w:tmpl w:val="5C9E7FA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</w:num>
  <w:num w:numId="2">
    <w:abstractNumId w:val="47"/>
  </w:num>
  <w:num w:numId="3">
    <w:abstractNumId w:val="20"/>
  </w:num>
  <w:num w:numId="4">
    <w:abstractNumId w:val="67"/>
  </w:num>
  <w:num w:numId="5">
    <w:abstractNumId w:val="44"/>
  </w:num>
  <w:num w:numId="6">
    <w:abstractNumId w:val="23"/>
  </w:num>
  <w:num w:numId="7">
    <w:abstractNumId w:val="65"/>
  </w:num>
  <w:num w:numId="8">
    <w:abstractNumId w:val="34"/>
  </w:num>
  <w:num w:numId="9">
    <w:abstractNumId w:val="26"/>
  </w:num>
  <w:num w:numId="10">
    <w:abstractNumId w:val="61"/>
  </w:num>
  <w:num w:numId="11">
    <w:abstractNumId w:val="37"/>
  </w:num>
  <w:num w:numId="12">
    <w:abstractNumId w:val="15"/>
  </w:num>
  <w:num w:numId="13">
    <w:abstractNumId w:val="60"/>
  </w:num>
  <w:num w:numId="14">
    <w:abstractNumId w:val="41"/>
  </w:num>
  <w:num w:numId="15">
    <w:abstractNumId w:val="28"/>
  </w:num>
  <w:num w:numId="16">
    <w:abstractNumId w:val="53"/>
  </w:num>
  <w:num w:numId="17">
    <w:abstractNumId w:val="62"/>
  </w:num>
  <w:num w:numId="18">
    <w:abstractNumId w:val="16"/>
  </w:num>
  <w:num w:numId="19">
    <w:abstractNumId w:val="6"/>
  </w:num>
  <w:num w:numId="20">
    <w:abstractNumId w:val="50"/>
  </w:num>
  <w:num w:numId="21">
    <w:abstractNumId w:val="36"/>
  </w:num>
  <w:num w:numId="22">
    <w:abstractNumId w:val="12"/>
  </w:num>
  <w:num w:numId="23">
    <w:abstractNumId w:val="57"/>
  </w:num>
  <w:num w:numId="24">
    <w:abstractNumId w:val="54"/>
  </w:num>
  <w:num w:numId="25">
    <w:abstractNumId w:val="38"/>
  </w:num>
  <w:num w:numId="26">
    <w:abstractNumId w:val="8"/>
  </w:num>
  <w:num w:numId="27">
    <w:abstractNumId w:val="4"/>
  </w:num>
  <w:num w:numId="28">
    <w:abstractNumId w:val="49"/>
  </w:num>
  <w:num w:numId="29">
    <w:abstractNumId w:val="2"/>
  </w:num>
  <w:num w:numId="30">
    <w:abstractNumId w:val="29"/>
  </w:num>
  <w:num w:numId="31">
    <w:abstractNumId w:val="1"/>
  </w:num>
  <w:num w:numId="32">
    <w:abstractNumId w:val="24"/>
  </w:num>
  <w:num w:numId="33">
    <w:abstractNumId w:val="19"/>
  </w:num>
  <w:num w:numId="34">
    <w:abstractNumId w:val="19"/>
  </w:num>
  <w:num w:numId="35">
    <w:abstractNumId w:val="19"/>
  </w:num>
  <w:num w:numId="36">
    <w:abstractNumId w:val="19"/>
  </w:num>
  <w:num w:numId="37">
    <w:abstractNumId w:val="42"/>
  </w:num>
  <w:num w:numId="38">
    <w:abstractNumId w:val="39"/>
  </w:num>
  <w:num w:numId="39">
    <w:abstractNumId w:val="56"/>
  </w:num>
  <w:num w:numId="40">
    <w:abstractNumId w:val="22"/>
  </w:num>
  <w:num w:numId="41">
    <w:abstractNumId w:val="63"/>
  </w:num>
  <w:num w:numId="42">
    <w:abstractNumId w:val="55"/>
  </w:num>
  <w:num w:numId="43">
    <w:abstractNumId w:val="35"/>
  </w:num>
  <w:num w:numId="44">
    <w:abstractNumId w:val="17"/>
  </w:num>
  <w:num w:numId="45">
    <w:abstractNumId w:val="9"/>
  </w:num>
  <w:num w:numId="46">
    <w:abstractNumId w:val="48"/>
  </w:num>
  <w:num w:numId="47">
    <w:abstractNumId w:val="25"/>
  </w:num>
  <w:num w:numId="48">
    <w:abstractNumId w:val="32"/>
  </w:num>
  <w:num w:numId="49">
    <w:abstractNumId w:val="3"/>
  </w:num>
  <w:num w:numId="50">
    <w:abstractNumId w:val="27"/>
  </w:num>
  <w:num w:numId="51">
    <w:abstractNumId w:val="5"/>
  </w:num>
  <w:num w:numId="52">
    <w:abstractNumId w:val="31"/>
  </w:num>
  <w:num w:numId="53">
    <w:abstractNumId w:val="14"/>
  </w:num>
  <w:num w:numId="54">
    <w:abstractNumId w:val="59"/>
  </w:num>
  <w:num w:numId="55">
    <w:abstractNumId w:val="10"/>
  </w:num>
  <w:num w:numId="56">
    <w:abstractNumId w:val="7"/>
  </w:num>
  <w:num w:numId="57">
    <w:abstractNumId w:val="64"/>
  </w:num>
  <w:num w:numId="58">
    <w:abstractNumId w:val="51"/>
  </w:num>
  <w:num w:numId="59">
    <w:abstractNumId w:val="30"/>
  </w:num>
  <w:num w:numId="60">
    <w:abstractNumId w:val="52"/>
  </w:num>
  <w:num w:numId="61">
    <w:abstractNumId w:val="19"/>
  </w:num>
  <w:num w:numId="62">
    <w:abstractNumId w:val="21"/>
  </w:num>
  <w:num w:numId="63">
    <w:abstractNumId w:val="45"/>
  </w:num>
  <w:num w:numId="64">
    <w:abstractNumId w:val="46"/>
  </w:num>
  <w:num w:numId="65">
    <w:abstractNumId w:val="43"/>
  </w:num>
  <w:num w:numId="66">
    <w:abstractNumId w:val="18"/>
  </w:num>
  <w:num w:numId="67">
    <w:abstractNumId w:val="33"/>
  </w:num>
  <w:num w:numId="68">
    <w:abstractNumId w:val="66"/>
  </w:num>
  <w:num w:numId="69">
    <w:abstractNumId w:val="13"/>
  </w:num>
  <w:num w:numId="70">
    <w:abstractNumId w:val="19"/>
  </w:num>
  <w:num w:numId="71">
    <w:abstractNumId w:val="40"/>
  </w:num>
  <w:num w:numId="72">
    <w:abstractNumId w:val="58"/>
  </w:num>
  <w:num w:numId="73">
    <w:abstractNumId w:val="11"/>
  </w:num>
  <w:num w:numId="74">
    <w:abstractNumId w:val="0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06D"/>
    <w:rsid w:val="0000008E"/>
    <w:rsid w:val="00000D04"/>
    <w:rsid w:val="00000DB2"/>
    <w:rsid w:val="00001137"/>
    <w:rsid w:val="00001E41"/>
    <w:rsid w:val="000020F6"/>
    <w:rsid w:val="00002334"/>
    <w:rsid w:val="00002893"/>
    <w:rsid w:val="00002AA9"/>
    <w:rsid w:val="00002C35"/>
    <w:rsid w:val="00002CB6"/>
    <w:rsid w:val="00003321"/>
    <w:rsid w:val="000033A3"/>
    <w:rsid w:val="00003605"/>
    <w:rsid w:val="0000380A"/>
    <w:rsid w:val="00003AF1"/>
    <w:rsid w:val="00003B68"/>
    <w:rsid w:val="00003C56"/>
    <w:rsid w:val="00003EC2"/>
    <w:rsid w:val="000040A9"/>
    <w:rsid w:val="0000410B"/>
    <w:rsid w:val="0000458E"/>
    <w:rsid w:val="0000499D"/>
    <w:rsid w:val="00004E70"/>
    <w:rsid w:val="00004F19"/>
    <w:rsid w:val="000058F7"/>
    <w:rsid w:val="00005F4C"/>
    <w:rsid w:val="00006644"/>
    <w:rsid w:val="00007051"/>
    <w:rsid w:val="0000707D"/>
    <w:rsid w:val="000072B6"/>
    <w:rsid w:val="000073F8"/>
    <w:rsid w:val="00007813"/>
    <w:rsid w:val="00007A99"/>
    <w:rsid w:val="000101BB"/>
    <w:rsid w:val="000104CC"/>
    <w:rsid w:val="000109E6"/>
    <w:rsid w:val="00010E0E"/>
    <w:rsid w:val="0001158B"/>
    <w:rsid w:val="00011F0F"/>
    <w:rsid w:val="00011F67"/>
    <w:rsid w:val="0001208C"/>
    <w:rsid w:val="000123BA"/>
    <w:rsid w:val="00012862"/>
    <w:rsid w:val="000128E6"/>
    <w:rsid w:val="00012A77"/>
    <w:rsid w:val="000132E4"/>
    <w:rsid w:val="000135B2"/>
    <w:rsid w:val="00013B57"/>
    <w:rsid w:val="0001428C"/>
    <w:rsid w:val="00014905"/>
    <w:rsid w:val="00014FAF"/>
    <w:rsid w:val="00015402"/>
    <w:rsid w:val="00015C5E"/>
    <w:rsid w:val="00015DEF"/>
    <w:rsid w:val="00015EFB"/>
    <w:rsid w:val="00016023"/>
    <w:rsid w:val="000160A8"/>
    <w:rsid w:val="00016462"/>
    <w:rsid w:val="00016561"/>
    <w:rsid w:val="000165E2"/>
    <w:rsid w:val="00016D59"/>
    <w:rsid w:val="00016F93"/>
    <w:rsid w:val="0001711F"/>
    <w:rsid w:val="000172BE"/>
    <w:rsid w:val="00017A2C"/>
    <w:rsid w:val="00017D8A"/>
    <w:rsid w:val="00017F3D"/>
    <w:rsid w:val="00020079"/>
    <w:rsid w:val="000215AF"/>
    <w:rsid w:val="00021C61"/>
    <w:rsid w:val="00022398"/>
    <w:rsid w:val="00022DB9"/>
    <w:rsid w:val="00023388"/>
    <w:rsid w:val="00023425"/>
    <w:rsid w:val="000241BE"/>
    <w:rsid w:val="000242C6"/>
    <w:rsid w:val="000242F2"/>
    <w:rsid w:val="00024CF8"/>
    <w:rsid w:val="00024D0C"/>
    <w:rsid w:val="000256A6"/>
    <w:rsid w:val="00025CB0"/>
    <w:rsid w:val="00026095"/>
    <w:rsid w:val="00026D43"/>
    <w:rsid w:val="00026D4B"/>
    <w:rsid w:val="000275C6"/>
    <w:rsid w:val="00027937"/>
    <w:rsid w:val="00027A85"/>
    <w:rsid w:val="00027AD6"/>
    <w:rsid w:val="00027C2D"/>
    <w:rsid w:val="00027D92"/>
    <w:rsid w:val="00027EA6"/>
    <w:rsid w:val="00027EAE"/>
    <w:rsid w:val="0003024C"/>
    <w:rsid w:val="000304ED"/>
    <w:rsid w:val="00030AAE"/>
    <w:rsid w:val="00030B00"/>
    <w:rsid w:val="00030E3A"/>
    <w:rsid w:val="0003121D"/>
    <w:rsid w:val="0003168C"/>
    <w:rsid w:val="00031920"/>
    <w:rsid w:val="00031ADB"/>
    <w:rsid w:val="00032056"/>
    <w:rsid w:val="00032099"/>
    <w:rsid w:val="000328CA"/>
    <w:rsid w:val="00032D3B"/>
    <w:rsid w:val="00032E40"/>
    <w:rsid w:val="0003376B"/>
    <w:rsid w:val="000341DE"/>
    <w:rsid w:val="00034200"/>
    <w:rsid w:val="00034676"/>
    <w:rsid w:val="000346E6"/>
    <w:rsid w:val="0003506F"/>
    <w:rsid w:val="000352B3"/>
    <w:rsid w:val="00036140"/>
    <w:rsid w:val="00036476"/>
    <w:rsid w:val="000366C7"/>
    <w:rsid w:val="00037A90"/>
    <w:rsid w:val="0004023E"/>
    <w:rsid w:val="0004024B"/>
    <w:rsid w:val="00040466"/>
    <w:rsid w:val="000414B3"/>
    <w:rsid w:val="000415B2"/>
    <w:rsid w:val="00041C57"/>
    <w:rsid w:val="00041FDE"/>
    <w:rsid w:val="0004225F"/>
    <w:rsid w:val="00042F9D"/>
    <w:rsid w:val="000434B7"/>
    <w:rsid w:val="000435E4"/>
    <w:rsid w:val="00043754"/>
    <w:rsid w:val="00043B04"/>
    <w:rsid w:val="00043C82"/>
    <w:rsid w:val="00044333"/>
    <w:rsid w:val="00044BBC"/>
    <w:rsid w:val="00045442"/>
    <w:rsid w:val="00045D49"/>
    <w:rsid w:val="0004625E"/>
    <w:rsid w:val="0004673B"/>
    <w:rsid w:val="00046795"/>
    <w:rsid w:val="00046796"/>
    <w:rsid w:val="000467FD"/>
    <w:rsid w:val="000468AE"/>
    <w:rsid w:val="00046AAF"/>
    <w:rsid w:val="00047225"/>
    <w:rsid w:val="0004770F"/>
    <w:rsid w:val="00047E60"/>
    <w:rsid w:val="00047EDC"/>
    <w:rsid w:val="0005060D"/>
    <w:rsid w:val="000507FC"/>
    <w:rsid w:val="00050EB7"/>
    <w:rsid w:val="000515B7"/>
    <w:rsid w:val="000515ED"/>
    <w:rsid w:val="00051619"/>
    <w:rsid w:val="00051FF6"/>
    <w:rsid w:val="0005250F"/>
    <w:rsid w:val="00052AD2"/>
    <w:rsid w:val="00052BD9"/>
    <w:rsid w:val="00052F54"/>
    <w:rsid w:val="000530DF"/>
    <w:rsid w:val="00053142"/>
    <w:rsid w:val="00053D7A"/>
    <w:rsid w:val="00054951"/>
    <w:rsid w:val="00054BBB"/>
    <w:rsid w:val="00054E0C"/>
    <w:rsid w:val="0005541D"/>
    <w:rsid w:val="00055715"/>
    <w:rsid w:val="00055B6E"/>
    <w:rsid w:val="00056322"/>
    <w:rsid w:val="0005657F"/>
    <w:rsid w:val="000565C8"/>
    <w:rsid w:val="000568C4"/>
    <w:rsid w:val="00057BC1"/>
    <w:rsid w:val="00057DC8"/>
    <w:rsid w:val="000602E0"/>
    <w:rsid w:val="000612E1"/>
    <w:rsid w:val="000614FE"/>
    <w:rsid w:val="00062458"/>
    <w:rsid w:val="00063AA3"/>
    <w:rsid w:val="00063F10"/>
    <w:rsid w:val="00064377"/>
    <w:rsid w:val="00065D38"/>
    <w:rsid w:val="000660EF"/>
    <w:rsid w:val="00066EDB"/>
    <w:rsid w:val="0006778D"/>
    <w:rsid w:val="000679FE"/>
    <w:rsid w:val="00067DD1"/>
    <w:rsid w:val="00070229"/>
    <w:rsid w:val="00070447"/>
    <w:rsid w:val="00070510"/>
    <w:rsid w:val="000706E7"/>
    <w:rsid w:val="0007090E"/>
    <w:rsid w:val="00070EF8"/>
    <w:rsid w:val="00071192"/>
    <w:rsid w:val="00071269"/>
    <w:rsid w:val="000713A7"/>
    <w:rsid w:val="0007182C"/>
    <w:rsid w:val="00072A80"/>
    <w:rsid w:val="00072D4C"/>
    <w:rsid w:val="00072EFB"/>
    <w:rsid w:val="000731A0"/>
    <w:rsid w:val="0007368F"/>
    <w:rsid w:val="000736C1"/>
    <w:rsid w:val="00073797"/>
    <w:rsid w:val="000737AD"/>
    <w:rsid w:val="00073D5D"/>
    <w:rsid w:val="00073DEC"/>
    <w:rsid w:val="000743AA"/>
    <w:rsid w:val="000745AA"/>
    <w:rsid w:val="00074924"/>
    <w:rsid w:val="00074B84"/>
    <w:rsid w:val="00074D0A"/>
    <w:rsid w:val="00074E06"/>
    <w:rsid w:val="00074E86"/>
    <w:rsid w:val="00075451"/>
    <w:rsid w:val="00075BD9"/>
    <w:rsid w:val="00075E1E"/>
    <w:rsid w:val="00076097"/>
    <w:rsid w:val="00076523"/>
    <w:rsid w:val="00076541"/>
    <w:rsid w:val="000767D6"/>
    <w:rsid w:val="00076922"/>
    <w:rsid w:val="00076EBB"/>
    <w:rsid w:val="000772F4"/>
    <w:rsid w:val="0007740C"/>
    <w:rsid w:val="000776EB"/>
    <w:rsid w:val="000777D9"/>
    <w:rsid w:val="00081072"/>
    <w:rsid w:val="00081205"/>
    <w:rsid w:val="0008148B"/>
    <w:rsid w:val="00081559"/>
    <w:rsid w:val="0008167F"/>
    <w:rsid w:val="0008171A"/>
    <w:rsid w:val="0008190C"/>
    <w:rsid w:val="000821D2"/>
    <w:rsid w:val="000823B0"/>
    <w:rsid w:val="00082729"/>
    <w:rsid w:val="00082E65"/>
    <w:rsid w:val="0008335B"/>
    <w:rsid w:val="00083379"/>
    <w:rsid w:val="00083587"/>
    <w:rsid w:val="00083838"/>
    <w:rsid w:val="00083B6A"/>
    <w:rsid w:val="00084169"/>
    <w:rsid w:val="00084334"/>
    <w:rsid w:val="000852EA"/>
    <w:rsid w:val="00085589"/>
    <w:rsid w:val="00085D19"/>
    <w:rsid w:val="00085E04"/>
    <w:rsid w:val="0008625C"/>
    <w:rsid w:val="00086424"/>
    <w:rsid w:val="00086478"/>
    <w:rsid w:val="00086800"/>
    <w:rsid w:val="00086C57"/>
    <w:rsid w:val="00086C9A"/>
    <w:rsid w:val="000873FE"/>
    <w:rsid w:val="000878D4"/>
    <w:rsid w:val="00087913"/>
    <w:rsid w:val="00087D2A"/>
    <w:rsid w:val="00087D91"/>
    <w:rsid w:val="00087FD4"/>
    <w:rsid w:val="000902DC"/>
    <w:rsid w:val="00090356"/>
    <w:rsid w:val="00090EE9"/>
    <w:rsid w:val="00090EF6"/>
    <w:rsid w:val="000911AE"/>
    <w:rsid w:val="00091CA3"/>
    <w:rsid w:val="0009251A"/>
    <w:rsid w:val="00093312"/>
    <w:rsid w:val="000933D4"/>
    <w:rsid w:val="0009342F"/>
    <w:rsid w:val="00093697"/>
    <w:rsid w:val="000936CD"/>
    <w:rsid w:val="000939C4"/>
    <w:rsid w:val="00093C11"/>
    <w:rsid w:val="00093D42"/>
    <w:rsid w:val="00093DD0"/>
    <w:rsid w:val="00093EDC"/>
    <w:rsid w:val="00094137"/>
    <w:rsid w:val="00094731"/>
    <w:rsid w:val="00094A16"/>
    <w:rsid w:val="00094DE6"/>
    <w:rsid w:val="00094F68"/>
    <w:rsid w:val="00095D44"/>
    <w:rsid w:val="00096356"/>
    <w:rsid w:val="0009635C"/>
    <w:rsid w:val="0009766D"/>
    <w:rsid w:val="00097C99"/>
    <w:rsid w:val="000A0A62"/>
    <w:rsid w:val="000A0DE8"/>
    <w:rsid w:val="000A0F14"/>
    <w:rsid w:val="000A1441"/>
    <w:rsid w:val="000A1A06"/>
    <w:rsid w:val="000A1A37"/>
    <w:rsid w:val="000A1B60"/>
    <w:rsid w:val="000A21B4"/>
    <w:rsid w:val="000A2486"/>
    <w:rsid w:val="000A2575"/>
    <w:rsid w:val="000A2CC7"/>
    <w:rsid w:val="000A2E3E"/>
    <w:rsid w:val="000A2ED6"/>
    <w:rsid w:val="000A3341"/>
    <w:rsid w:val="000A3EAA"/>
    <w:rsid w:val="000A4205"/>
    <w:rsid w:val="000A478D"/>
    <w:rsid w:val="000A49FC"/>
    <w:rsid w:val="000A4A19"/>
    <w:rsid w:val="000A5101"/>
    <w:rsid w:val="000A54A6"/>
    <w:rsid w:val="000A595B"/>
    <w:rsid w:val="000A6301"/>
    <w:rsid w:val="000A6351"/>
    <w:rsid w:val="000A63D6"/>
    <w:rsid w:val="000A72A3"/>
    <w:rsid w:val="000A7AB1"/>
    <w:rsid w:val="000A7B38"/>
    <w:rsid w:val="000B01FF"/>
    <w:rsid w:val="000B0343"/>
    <w:rsid w:val="000B04C9"/>
    <w:rsid w:val="000B0554"/>
    <w:rsid w:val="000B069C"/>
    <w:rsid w:val="000B0CFF"/>
    <w:rsid w:val="000B0EDF"/>
    <w:rsid w:val="000B1FD4"/>
    <w:rsid w:val="000B21B6"/>
    <w:rsid w:val="000B2624"/>
    <w:rsid w:val="000B27D8"/>
    <w:rsid w:val="000B2985"/>
    <w:rsid w:val="000B2C1B"/>
    <w:rsid w:val="000B2C88"/>
    <w:rsid w:val="000B2DEB"/>
    <w:rsid w:val="000B2FEF"/>
    <w:rsid w:val="000B3342"/>
    <w:rsid w:val="000B37A1"/>
    <w:rsid w:val="000B38A7"/>
    <w:rsid w:val="000B4190"/>
    <w:rsid w:val="000B493C"/>
    <w:rsid w:val="000B4B96"/>
    <w:rsid w:val="000B4E54"/>
    <w:rsid w:val="000B4EBE"/>
    <w:rsid w:val="000B51FA"/>
    <w:rsid w:val="000B5905"/>
    <w:rsid w:val="000B5975"/>
    <w:rsid w:val="000B5BB2"/>
    <w:rsid w:val="000B5C86"/>
    <w:rsid w:val="000B68AB"/>
    <w:rsid w:val="000B6E2C"/>
    <w:rsid w:val="000B75A7"/>
    <w:rsid w:val="000B76C5"/>
    <w:rsid w:val="000B7A10"/>
    <w:rsid w:val="000C029E"/>
    <w:rsid w:val="000C047E"/>
    <w:rsid w:val="000C04CA"/>
    <w:rsid w:val="000C0CF3"/>
    <w:rsid w:val="000C115D"/>
    <w:rsid w:val="000C1233"/>
    <w:rsid w:val="000C1535"/>
    <w:rsid w:val="000C23C4"/>
    <w:rsid w:val="000C252B"/>
    <w:rsid w:val="000C2FBD"/>
    <w:rsid w:val="000C30F5"/>
    <w:rsid w:val="000C34DE"/>
    <w:rsid w:val="000C35CC"/>
    <w:rsid w:val="000C3B0C"/>
    <w:rsid w:val="000C3C85"/>
    <w:rsid w:val="000C422D"/>
    <w:rsid w:val="000C4907"/>
    <w:rsid w:val="000C50B5"/>
    <w:rsid w:val="000C58BC"/>
    <w:rsid w:val="000C5C28"/>
    <w:rsid w:val="000C5EF6"/>
    <w:rsid w:val="000C5F4A"/>
    <w:rsid w:val="000C5F5C"/>
    <w:rsid w:val="000C5F91"/>
    <w:rsid w:val="000C6025"/>
    <w:rsid w:val="000C6EFC"/>
    <w:rsid w:val="000D00C5"/>
    <w:rsid w:val="000D0565"/>
    <w:rsid w:val="000D0E4E"/>
    <w:rsid w:val="000D113C"/>
    <w:rsid w:val="000D12D1"/>
    <w:rsid w:val="000D14CC"/>
    <w:rsid w:val="000D159A"/>
    <w:rsid w:val="000D1796"/>
    <w:rsid w:val="000D17DA"/>
    <w:rsid w:val="000D22CC"/>
    <w:rsid w:val="000D2540"/>
    <w:rsid w:val="000D3554"/>
    <w:rsid w:val="000D3649"/>
    <w:rsid w:val="000D3669"/>
    <w:rsid w:val="000D36AE"/>
    <w:rsid w:val="000D381E"/>
    <w:rsid w:val="000D38A1"/>
    <w:rsid w:val="000D3A4B"/>
    <w:rsid w:val="000D3E0F"/>
    <w:rsid w:val="000D47E3"/>
    <w:rsid w:val="000D4C4E"/>
    <w:rsid w:val="000D4DDA"/>
    <w:rsid w:val="000D5077"/>
    <w:rsid w:val="000D51C9"/>
    <w:rsid w:val="000D5362"/>
    <w:rsid w:val="000D57F8"/>
    <w:rsid w:val="000D5851"/>
    <w:rsid w:val="000D5C60"/>
    <w:rsid w:val="000D61EE"/>
    <w:rsid w:val="000D68C6"/>
    <w:rsid w:val="000D6B20"/>
    <w:rsid w:val="000D6C4C"/>
    <w:rsid w:val="000D6EAC"/>
    <w:rsid w:val="000D71E2"/>
    <w:rsid w:val="000D733D"/>
    <w:rsid w:val="000D73A5"/>
    <w:rsid w:val="000D7910"/>
    <w:rsid w:val="000D7C60"/>
    <w:rsid w:val="000D7D72"/>
    <w:rsid w:val="000E07D6"/>
    <w:rsid w:val="000E1380"/>
    <w:rsid w:val="000E18DF"/>
    <w:rsid w:val="000E2571"/>
    <w:rsid w:val="000E26BF"/>
    <w:rsid w:val="000E27DF"/>
    <w:rsid w:val="000E2E31"/>
    <w:rsid w:val="000E3278"/>
    <w:rsid w:val="000E332D"/>
    <w:rsid w:val="000E38E3"/>
    <w:rsid w:val="000E3F91"/>
    <w:rsid w:val="000E4417"/>
    <w:rsid w:val="000E472E"/>
    <w:rsid w:val="000E47F7"/>
    <w:rsid w:val="000E59A0"/>
    <w:rsid w:val="000E5D35"/>
    <w:rsid w:val="000E6828"/>
    <w:rsid w:val="000E70FE"/>
    <w:rsid w:val="000E720F"/>
    <w:rsid w:val="000E7590"/>
    <w:rsid w:val="000E7A84"/>
    <w:rsid w:val="000F0BA7"/>
    <w:rsid w:val="000F0CF5"/>
    <w:rsid w:val="000F0EE0"/>
    <w:rsid w:val="000F1042"/>
    <w:rsid w:val="000F15BC"/>
    <w:rsid w:val="000F180A"/>
    <w:rsid w:val="000F18BE"/>
    <w:rsid w:val="000F1C92"/>
    <w:rsid w:val="000F1CF0"/>
    <w:rsid w:val="000F2360"/>
    <w:rsid w:val="000F2EEE"/>
    <w:rsid w:val="000F3697"/>
    <w:rsid w:val="000F3C12"/>
    <w:rsid w:val="000F3DF9"/>
    <w:rsid w:val="000F4348"/>
    <w:rsid w:val="000F579A"/>
    <w:rsid w:val="000F7305"/>
    <w:rsid w:val="000F7483"/>
    <w:rsid w:val="000F7F58"/>
    <w:rsid w:val="00100128"/>
    <w:rsid w:val="00100786"/>
    <w:rsid w:val="00100850"/>
    <w:rsid w:val="00100FF3"/>
    <w:rsid w:val="001026CA"/>
    <w:rsid w:val="0010288A"/>
    <w:rsid w:val="001035A2"/>
    <w:rsid w:val="001043C2"/>
    <w:rsid w:val="001043E1"/>
    <w:rsid w:val="00104960"/>
    <w:rsid w:val="00104A0A"/>
    <w:rsid w:val="0010505A"/>
    <w:rsid w:val="0010537D"/>
    <w:rsid w:val="00105439"/>
    <w:rsid w:val="001056D3"/>
    <w:rsid w:val="00105931"/>
    <w:rsid w:val="00105CC7"/>
    <w:rsid w:val="00106EBA"/>
    <w:rsid w:val="00106FA1"/>
    <w:rsid w:val="00107089"/>
    <w:rsid w:val="00107096"/>
    <w:rsid w:val="0010739D"/>
    <w:rsid w:val="001074CB"/>
    <w:rsid w:val="00107582"/>
    <w:rsid w:val="00107775"/>
    <w:rsid w:val="00107779"/>
    <w:rsid w:val="001078C2"/>
    <w:rsid w:val="00107967"/>
    <w:rsid w:val="00107DF5"/>
    <w:rsid w:val="00107E1C"/>
    <w:rsid w:val="00110243"/>
    <w:rsid w:val="0011081C"/>
    <w:rsid w:val="00110827"/>
    <w:rsid w:val="001109F1"/>
    <w:rsid w:val="001112C4"/>
    <w:rsid w:val="00111444"/>
    <w:rsid w:val="00111723"/>
    <w:rsid w:val="0011176D"/>
    <w:rsid w:val="00111D7F"/>
    <w:rsid w:val="001129B5"/>
    <w:rsid w:val="00112AD4"/>
    <w:rsid w:val="00112BE6"/>
    <w:rsid w:val="00112D15"/>
    <w:rsid w:val="00112EEA"/>
    <w:rsid w:val="0011352E"/>
    <w:rsid w:val="00113DCD"/>
    <w:rsid w:val="00114070"/>
    <w:rsid w:val="0011418F"/>
    <w:rsid w:val="001141E3"/>
    <w:rsid w:val="001144DF"/>
    <w:rsid w:val="0011464A"/>
    <w:rsid w:val="00114DCF"/>
    <w:rsid w:val="0011522F"/>
    <w:rsid w:val="0011535E"/>
    <w:rsid w:val="0011557B"/>
    <w:rsid w:val="001157F5"/>
    <w:rsid w:val="001158A4"/>
    <w:rsid w:val="00115AE0"/>
    <w:rsid w:val="00115B34"/>
    <w:rsid w:val="0011679F"/>
    <w:rsid w:val="001168D2"/>
    <w:rsid w:val="00116A30"/>
    <w:rsid w:val="00116FF5"/>
    <w:rsid w:val="00117531"/>
    <w:rsid w:val="0011758B"/>
    <w:rsid w:val="00117890"/>
    <w:rsid w:val="001178E2"/>
    <w:rsid w:val="00117C6F"/>
    <w:rsid w:val="00117C85"/>
    <w:rsid w:val="001204D9"/>
    <w:rsid w:val="001206A2"/>
    <w:rsid w:val="0012077E"/>
    <w:rsid w:val="001208CD"/>
    <w:rsid w:val="00120B13"/>
    <w:rsid w:val="0012106E"/>
    <w:rsid w:val="00121B35"/>
    <w:rsid w:val="0012203E"/>
    <w:rsid w:val="00123A3D"/>
    <w:rsid w:val="00123EB9"/>
    <w:rsid w:val="0012414F"/>
    <w:rsid w:val="00124256"/>
    <w:rsid w:val="00124D84"/>
    <w:rsid w:val="001250DD"/>
    <w:rsid w:val="001252D3"/>
    <w:rsid w:val="00125733"/>
    <w:rsid w:val="0012580E"/>
    <w:rsid w:val="00125AC9"/>
    <w:rsid w:val="00125E42"/>
    <w:rsid w:val="00125EC8"/>
    <w:rsid w:val="001263AA"/>
    <w:rsid w:val="001269A6"/>
    <w:rsid w:val="00126AEA"/>
    <w:rsid w:val="00126E0A"/>
    <w:rsid w:val="00126F51"/>
    <w:rsid w:val="001275A6"/>
    <w:rsid w:val="001302C0"/>
    <w:rsid w:val="0013068B"/>
    <w:rsid w:val="00130779"/>
    <w:rsid w:val="001307A1"/>
    <w:rsid w:val="00130ABD"/>
    <w:rsid w:val="00130B6F"/>
    <w:rsid w:val="00131371"/>
    <w:rsid w:val="001313B9"/>
    <w:rsid w:val="001315E6"/>
    <w:rsid w:val="001321D3"/>
    <w:rsid w:val="001324F4"/>
    <w:rsid w:val="00132A1C"/>
    <w:rsid w:val="00133599"/>
    <w:rsid w:val="001335E5"/>
    <w:rsid w:val="001338A7"/>
    <w:rsid w:val="00133BF7"/>
    <w:rsid w:val="00133C93"/>
    <w:rsid w:val="00134185"/>
    <w:rsid w:val="00134273"/>
    <w:rsid w:val="00134B88"/>
    <w:rsid w:val="00134DEB"/>
    <w:rsid w:val="00134E7D"/>
    <w:rsid w:val="001351A1"/>
    <w:rsid w:val="001355DC"/>
    <w:rsid w:val="001356D0"/>
    <w:rsid w:val="00135933"/>
    <w:rsid w:val="0013593B"/>
    <w:rsid w:val="00135AC8"/>
    <w:rsid w:val="00136173"/>
    <w:rsid w:val="001362CB"/>
    <w:rsid w:val="0013659D"/>
    <w:rsid w:val="00136A23"/>
    <w:rsid w:val="00136B97"/>
    <w:rsid w:val="00136B99"/>
    <w:rsid w:val="00136BAE"/>
    <w:rsid w:val="00136BF2"/>
    <w:rsid w:val="00136D31"/>
    <w:rsid w:val="00137AE3"/>
    <w:rsid w:val="00137AED"/>
    <w:rsid w:val="0014001E"/>
    <w:rsid w:val="00140601"/>
    <w:rsid w:val="0014063E"/>
    <w:rsid w:val="0014087D"/>
    <w:rsid w:val="001409EE"/>
    <w:rsid w:val="00140E39"/>
    <w:rsid w:val="00140F74"/>
    <w:rsid w:val="001410A2"/>
    <w:rsid w:val="00141161"/>
    <w:rsid w:val="00141191"/>
    <w:rsid w:val="0014159C"/>
    <w:rsid w:val="001416D7"/>
    <w:rsid w:val="00141899"/>
    <w:rsid w:val="00141FE4"/>
    <w:rsid w:val="00142665"/>
    <w:rsid w:val="00142BBC"/>
    <w:rsid w:val="00142C38"/>
    <w:rsid w:val="00142C88"/>
    <w:rsid w:val="00143357"/>
    <w:rsid w:val="00143766"/>
    <w:rsid w:val="001437C2"/>
    <w:rsid w:val="0014384A"/>
    <w:rsid w:val="00143CC8"/>
    <w:rsid w:val="001442C9"/>
    <w:rsid w:val="0014450F"/>
    <w:rsid w:val="00144888"/>
    <w:rsid w:val="00144D8F"/>
    <w:rsid w:val="00144F5A"/>
    <w:rsid w:val="00145828"/>
    <w:rsid w:val="00145847"/>
    <w:rsid w:val="00145901"/>
    <w:rsid w:val="00145C74"/>
    <w:rsid w:val="001462E9"/>
    <w:rsid w:val="00146A93"/>
    <w:rsid w:val="00146BDC"/>
    <w:rsid w:val="00146CE7"/>
    <w:rsid w:val="00146E32"/>
    <w:rsid w:val="0014740B"/>
    <w:rsid w:val="00147591"/>
    <w:rsid w:val="00147659"/>
    <w:rsid w:val="00147D81"/>
    <w:rsid w:val="00150605"/>
    <w:rsid w:val="00150C9C"/>
    <w:rsid w:val="00151315"/>
    <w:rsid w:val="00151619"/>
    <w:rsid w:val="00151E49"/>
    <w:rsid w:val="00152835"/>
    <w:rsid w:val="00153854"/>
    <w:rsid w:val="0015448A"/>
    <w:rsid w:val="001544C5"/>
    <w:rsid w:val="00155140"/>
    <w:rsid w:val="0015584B"/>
    <w:rsid w:val="001559FA"/>
    <w:rsid w:val="00155D53"/>
    <w:rsid w:val="00155F18"/>
    <w:rsid w:val="00156374"/>
    <w:rsid w:val="0015653C"/>
    <w:rsid w:val="00156C89"/>
    <w:rsid w:val="0015705C"/>
    <w:rsid w:val="00157181"/>
    <w:rsid w:val="001577D8"/>
    <w:rsid w:val="00157FC3"/>
    <w:rsid w:val="001603D3"/>
    <w:rsid w:val="00160618"/>
    <w:rsid w:val="00160739"/>
    <w:rsid w:val="0016111D"/>
    <w:rsid w:val="001612C5"/>
    <w:rsid w:val="00161617"/>
    <w:rsid w:val="00161E84"/>
    <w:rsid w:val="001625DE"/>
    <w:rsid w:val="0016271E"/>
    <w:rsid w:val="00162C80"/>
    <w:rsid w:val="00162D3A"/>
    <w:rsid w:val="00162D7A"/>
    <w:rsid w:val="00163296"/>
    <w:rsid w:val="00163CAD"/>
    <w:rsid w:val="00164DAB"/>
    <w:rsid w:val="0016506E"/>
    <w:rsid w:val="0016520D"/>
    <w:rsid w:val="001658EC"/>
    <w:rsid w:val="00165A1C"/>
    <w:rsid w:val="00165BBB"/>
    <w:rsid w:val="0016613F"/>
    <w:rsid w:val="00166215"/>
    <w:rsid w:val="001664EE"/>
    <w:rsid w:val="00166591"/>
    <w:rsid w:val="0016667F"/>
    <w:rsid w:val="00167B25"/>
    <w:rsid w:val="00170095"/>
    <w:rsid w:val="001704C7"/>
    <w:rsid w:val="00170E85"/>
    <w:rsid w:val="00171143"/>
    <w:rsid w:val="00171292"/>
    <w:rsid w:val="001717A0"/>
    <w:rsid w:val="001725E5"/>
    <w:rsid w:val="00172864"/>
    <w:rsid w:val="00172944"/>
    <w:rsid w:val="00172B82"/>
    <w:rsid w:val="00172DBB"/>
    <w:rsid w:val="00172EFA"/>
    <w:rsid w:val="0017317F"/>
    <w:rsid w:val="00173206"/>
    <w:rsid w:val="00173608"/>
    <w:rsid w:val="0017383A"/>
    <w:rsid w:val="001739F9"/>
    <w:rsid w:val="00173A02"/>
    <w:rsid w:val="001745EC"/>
    <w:rsid w:val="001747B7"/>
    <w:rsid w:val="00174DC4"/>
    <w:rsid w:val="00174F58"/>
    <w:rsid w:val="001755EC"/>
    <w:rsid w:val="00175675"/>
    <w:rsid w:val="00175C30"/>
    <w:rsid w:val="00175CA8"/>
    <w:rsid w:val="00176460"/>
    <w:rsid w:val="0017669E"/>
    <w:rsid w:val="00176F38"/>
    <w:rsid w:val="00177069"/>
    <w:rsid w:val="00177D70"/>
    <w:rsid w:val="00177E14"/>
    <w:rsid w:val="00177E6A"/>
    <w:rsid w:val="00177FC1"/>
    <w:rsid w:val="00180257"/>
    <w:rsid w:val="00180332"/>
    <w:rsid w:val="00180826"/>
    <w:rsid w:val="0018084D"/>
    <w:rsid w:val="00180FC5"/>
    <w:rsid w:val="00181169"/>
    <w:rsid w:val="00181355"/>
    <w:rsid w:val="001814C5"/>
    <w:rsid w:val="001815A2"/>
    <w:rsid w:val="00181FC1"/>
    <w:rsid w:val="001820F2"/>
    <w:rsid w:val="0018225A"/>
    <w:rsid w:val="00182405"/>
    <w:rsid w:val="0018276B"/>
    <w:rsid w:val="00182793"/>
    <w:rsid w:val="00183034"/>
    <w:rsid w:val="001830F7"/>
    <w:rsid w:val="0018321E"/>
    <w:rsid w:val="0018378F"/>
    <w:rsid w:val="00183EE6"/>
    <w:rsid w:val="0018588A"/>
    <w:rsid w:val="0018616F"/>
    <w:rsid w:val="00186BE4"/>
    <w:rsid w:val="00186E4A"/>
    <w:rsid w:val="001870A8"/>
    <w:rsid w:val="00187252"/>
    <w:rsid w:val="001908E3"/>
    <w:rsid w:val="00190BA5"/>
    <w:rsid w:val="00190CC1"/>
    <w:rsid w:val="00191500"/>
    <w:rsid w:val="00191C91"/>
    <w:rsid w:val="00192481"/>
    <w:rsid w:val="001925DD"/>
    <w:rsid w:val="00192DD9"/>
    <w:rsid w:val="0019307C"/>
    <w:rsid w:val="00193134"/>
    <w:rsid w:val="00194339"/>
    <w:rsid w:val="00194848"/>
    <w:rsid w:val="00194C66"/>
    <w:rsid w:val="00194F1A"/>
    <w:rsid w:val="001950F9"/>
    <w:rsid w:val="00195107"/>
    <w:rsid w:val="0019554D"/>
    <w:rsid w:val="001958EA"/>
    <w:rsid w:val="00195DEB"/>
    <w:rsid w:val="00195E0E"/>
    <w:rsid w:val="00196010"/>
    <w:rsid w:val="001960BD"/>
    <w:rsid w:val="0019727F"/>
    <w:rsid w:val="00197415"/>
    <w:rsid w:val="0019759E"/>
    <w:rsid w:val="00197BBB"/>
    <w:rsid w:val="001A083A"/>
    <w:rsid w:val="001A0853"/>
    <w:rsid w:val="001A0E6A"/>
    <w:rsid w:val="001A1340"/>
    <w:rsid w:val="001A180D"/>
    <w:rsid w:val="001A1BAC"/>
    <w:rsid w:val="001A200E"/>
    <w:rsid w:val="001A23CE"/>
    <w:rsid w:val="001A23CF"/>
    <w:rsid w:val="001A283A"/>
    <w:rsid w:val="001A2C89"/>
    <w:rsid w:val="001A2E2E"/>
    <w:rsid w:val="001A3116"/>
    <w:rsid w:val="001A3BF0"/>
    <w:rsid w:val="001A3D91"/>
    <w:rsid w:val="001A3F9F"/>
    <w:rsid w:val="001A408E"/>
    <w:rsid w:val="001A4E54"/>
    <w:rsid w:val="001A5459"/>
    <w:rsid w:val="001A619C"/>
    <w:rsid w:val="001A6408"/>
    <w:rsid w:val="001A6412"/>
    <w:rsid w:val="001A66C0"/>
    <w:rsid w:val="001A673E"/>
    <w:rsid w:val="001A6804"/>
    <w:rsid w:val="001A697F"/>
    <w:rsid w:val="001A6A06"/>
    <w:rsid w:val="001A7763"/>
    <w:rsid w:val="001A7764"/>
    <w:rsid w:val="001A7A80"/>
    <w:rsid w:val="001A7C99"/>
    <w:rsid w:val="001B00A5"/>
    <w:rsid w:val="001B06D8"/>
    <w:rsid w:val="001B0D8A"/>
    <w:rsid w:val="001B105E"/>
    <w:rsid w:val="001B1B99"/>
    <w:rsid w:val="001B201F"/>
    <w:rsid w:val="001B28EE"/>
    <w:rsid w:val="001B29DE"/>
    <w:rsid w:val="001B30DA"/>
    <w:rsid w:val="001B3964"/>
    <w:rsid w:val="001B3ABD"/>
    <w:rsid w:val="001B4452"/>
    <w:rsid w:val="001B466C"/>
    <w:rsid w:val="001B4F34"/>
    <w:rsid w:val="001B52E6"/>
    <w:rsid w:val="001B52EC"/>
    <w:rsid w:val="001B5330"/>
    <w:rsid w:val="001B554A"/>
    <w:rsid w:val="001B6078"/>
    <w:rsid w:val="001B639B"/>
    <w:rsid w:val="001B63A5"/>
    <w:rsid w:val="001B6564"/>
    <w:rsid w:val="001B691A"/>
    <w:rsid w:val="001B6A8D"/>
    <w:rsid w:val="001B71B3"/>
    <w:rsid w:val="001C02D8"/>
    <w:rsid w:val="001C04E3"/>
    <w:rsid w:val="001C05E1"/>
    <w:rsid w:val="001C0F9C"/>
    <w:rsid w:val="001C1DF9"/>
    <w:rsid w:val="001C2378"/>
    <w:rsid w:val="001C2515"/>
    <w:rsid w:val="001C3665"/>
    <w:rsid w:val="001C3E85"/>
    <w:rsid w:val="001C3EE9"/>
    <w:rsid w:val="001C3FA4"/>
    <w:rsid w:val="001C40F9"/>
    <w:rsid w:val="001C43DB"/>
    <w:rsid w:val="001C44FB"/>
    <w:rsid w:val="001C458B"/>
    <w:rsid w:val="001C4794"/>
    <w:rsid w:val="001C4FB9"/>
    <w:rsid w:val="001C5D4F"/>
    <w:rsid w:val="001C63DB"/>
    <w:rsid w:val="001C64BE"/>
    <w:rsid w:val="001C64C0"/>
    <w:rsid w:val="001C69DA"/>
    <w:rsid w:val="001C6EA0"/>
    <w:rsid w:val="001C6F06"/>
    <w:rsid w:val="001C70CB"/>
    <w:rsid w:val="001C7544"/>
    <w:rsid w:val="001C7AB2"/>
    <w:rsid w:val="001C7CB4"/>
    <w:rsid w:val="001D00A9"/>
    <w:rsid w:val="001D1951"/>
    <w:rsid w:val="001D2358"/>
    <w:rsid w:val="001D2360"/>
    <w:rsid w:val="001D2702"/>
    <w:rsid w:val="001D2B8D"/>
    <w:rsid w:val="001D3109"/>
    <w:rsid w:val="001D3279"/>
    <w:rsid w:val="001D332E"/>
    <w:rsid w:val="001D4091"/>
    <w:rsid w:val="001D4A9D"/>
    <w:rsid w:val="001D4EBA"/>
    <w:rsid w:val="001D5033"/>
    <w:rsid w:val="001D5C88"/>
    <w:rsid w:val="001D5DD1"/>
    <w:rsid w:val="001D6567"/>
    <w:rsid w:val="001D695C"/>
    <w:rsid w:val="001D6A8F"/>
    <w:rsid w:val="001D6FD9"/>
    <w:rsid w:val="001D76F8"/>
    <w:rsid w:val="001D780E"/>
    <w:rsid w:val="001D7B91"/>
    <w:rsid w:val="001D7DD2"/>
    <w:rsid w:val="001D7F0A"/>
    <w:rsid w:val="001E0198"/>
    <w:rsid w:val="001E05C3"/>
    <w:rsid w:val="001E081B"/>
    <w:rsid w:val="001E0AD3"/>
    <w:rsid w:val="001E1103"/>
    <w:rsid w:val="001E1217"/>
    <w:rsid w:val="001E12C5"/>
    <w:rsid w:val="001E15EE"/>
    <w:rsid w:val="001E19D6"/>
    <w:rsid w:val="001E1AE4"/>
    <w:rsid w:val="001E2282"/>
    <w:rsid w:val="001E262B"/>
    <w:rsid w:val="001E298C"/>
    <w:rsid w:val="001E2CF1"/>
    <w:rsid w:val="001E2F76"/>
    <w:rsid w:val="001E3357"/>
    <w:rsid w:val="001E36E4"/>
    <w:rsid w:val="001E379D"/>
    <w:rsid w:val="001E3A3C"/>
    <w:rsid w:val="001E3B7B"/>
    <w:rsid w:val="001E5204"/>
    <w:rsid w:val="001E535B"/>
    <w:rsid w:val="001E5430"/>
    <w:rsid w:val="001E55D4"/>
    <w:rsid w:val="001E5679"/>
    <w:rsid w:val="001E5C23"/>
    <w:rsid w:val="001E6246"/>
    <w:rsid w:val="001E6BD5"/>
    <w:rsid w:val="001E6D12"/>
    <w:rsid w:val="001E7000"/>
    <w:rsid w:val="001E7504"/>
    <w:rsid w:val="001E76DF"/>
    <w:rsid w:val="001E7744"/>
    <w:rsid w:val="001F0584"/>
    <w:rsid w:val="001F12E0"/>
    <w:rsid w:val="001F1308"/>
    <w:rsid w:val="001F1525"/>
    <w:rsid w:val="001F1727"/>
    <w:rsid w:val="001F1B55"/>
    <w:rsid w:val="001F1E87"/>
    <w:rsid w:val="001F1EB6"/>
    <w:rsid w:val="001F2085"/>
    <w:rsid w:val="001F220F"/>
    <w:rsid w:val="001F2631"/>
    <w:rsid w:val="001F2E23"/>
    <w:rsid w:val="001F33CF"/>
    <w:rsid w:val="001F341F"/>
    <w:rsid w:val="001F3911"/>
    <w:rsid w:val="001F3F1A"/>
    <w:rsid w:val="001F49ED"/>
    <w:rsid w:val="001F4CBD"/>
    <w:rsid w:val="001F5545"/>
    <w:rsid w:val="001F5777"/>
    <w:rsid w:val="001F5937"/>
    <w:rsid w:val="001F59E3"/>
    <w:rsid w:val="001F59ED"/>
    <w:rsid w:val="001F5DEB"/>
    <w:rsid w:val="001F6731"/>
    <w:rsid w:val="001F7121"/>
    <w:rsid w:val="001F71F2"/>
    <w:rsid w:val="001F763D"/>
    <w:rsid w:val="0020065F"/>
    <w:rsid w:val="002007F6"/>
    <w:rsid w:val="00200A64"/>
    <w:rsid w:val="00200C01"/>
    <w:rsid w:val="00200D2C"/>
    <w:rsid w:val="002010FA"/>
    <w:rsid w:val="0020115D"/>
    <w:rsid w:val="002013CE"/>
    <w:rsid w:val="00201559"/>
    <w:rsid w:val="002019D8"/>
    <w:rsid w:val="00201EC7"/>
    <w:rsid w:val="00201F0F"/>
    <w:rsid w:val="00202178"/>
    <w:rsid w:val="0020230D"/>
    <w:rsid w:val="0020279A"/>
    <w:rsid w:val="00202BBE"/>
    <w:rsid w:val="00203357"/>
    <w:rsid w:val="0020337A"/>
    <w:rsid w:val="0020349A"/>
    <w:rsid w:val="002034B4"/>
    <w:rsid w:val="00203F5E"/>
    <w:rsid w:val="00204032"/>
    <w:rsid w:val="00204743"/>
    <w:rsid w:val="00204BAD"/>
    <w:rsid w:val="00204D60"/>
    <w:rsid w:val="0020524D"/>
    <w:rsid w:val="00205627"/>
    <w:rsid w:val="002056D0"/>
    <w:rsid w:val="002056EC"/>
    <w:rsid w:val="0020591A"/>
    <w:rsid w:val="002063F7"/>
    <w:rsid w:val="00206DC1"/>
    <w:rsid w:val="00207171"/>
    <w:rsid w:val="0021076B"/>
    <w:rsid w:val="00210860"/>
    <w:rsid w:val="00210885"/>
    <w:rsid w:val="00210B6A"/>
    <w:rsid w:val="002113F9"/>
    <w:rsid w:val="00211813"/>
    <w:rsid w:val="00211D72"/>
    <w:rsid w:val="00212965"/>
    <w:rsid w:val="00212CB6"/>
    <w:rsid w:val="00212DD7"/>
    <w:rsid w:val="00212E37"/>
    <w:rsid w:val="002135FC"/>
    <w:rsid w:val="00213DA7"/>
    <w:rsid w:val="002140FF"/>
    <w:rsid w:val="0021411A"/>
    <w:rsid w:val="002144EA"/>
    <w:rsid w:val="00214511"/>
    <w:rsid w:val="00214C78"/>
    <w:rsid w:val="00214D0C"/>
    <w:rsid w:val="00214DD7"/>
    <w:rsid w:val="0021531F"/>
    <w:rsid w:val="002155A9"/>
    <w:rsid w:val="002161A5"/>
    <w:rsid w:val="002168ED"/>
    <w:rsid w:val="0021712F"/>
    <w:rsid w:val="002176A7"/>
    <w:rsid w:val="00217896"/>
    <w:rsid w:val="00220283"/>
    <w:rsid w:val="00220479"/>
    <w:rsid w:val="00220756"/>
    <w:rsid w:val="00220894"/>
    <w:rsid w:val="00220B1B"/>
    <w:rsid w:val="00220B38"/>
    <w:rsid w:val="0022145F"/>
    <w:rsid w:val="00221519"/>
    <w:rsid w:val="002220FF"/>
    <w:rsid w:val="002228E4"/>
    <w:rsid w:val="00222FDB"/>
    <w:rsid w:val="002230C2"/>
    <w:rsid w:val="00223DC5"/>
    <w:rsid w:val="00224181"/>
    <w:rsid w:val="00224952"/>
    <w:rsid w:val="00224CE0"/>
    <w:rsid w:val="00224DD2"/>
    <w:rsid w:val="00225085"/>
    <w:rsid w:val="0022544F"/>
    <w:rsid w:val="00225A6A"/>
    <w:rsid w:val="00225AC7"/>
    <w:rsid w:val="00225ACC"/>
    <w:rsid w:val="00226584"/>
    <w:rsid w:val="00227BB7"/>
    <w:rsid w:val="00227EC3"/>
    <w:rsid w:val="00230088"/>
    <w:rsid w:val="002302F1"/>
    <w:rsid w:val="00230372"/>
    <w:rsid w:val="002305BB"/>
    <w:rsid w:val="0023092E"/>
    <w:rsid w:val="0023114C"/>
    <w:rsid w:val="00231463"/>
    <w:rsid w:val="00231464"/>
    <w:rsid w:val="00231A51"/>
    <w:rsid w:val="00231C25"/>
    <w:rsid w:val="00231C6F"/>
    <w:rsid w:val="002329A8"/>
    <w:rsid w:val="00232A90"/>
    <w:rsid w:val="00232CFF"/>
    <w:rsid w:val="00233728"/>
    <w:rsid w:val="00234151"/>
    <w:rsid w:val="00234304"/>
    <w:rsid w:val="00234560"/>
    <w:rsid w:val="0023492F"/>
    <w:rsid w:val="00234F8C"/>
    <w:rsid w:val="002350CA"/>
    <w:rsid w:val="002351D3"/>
    <w:rsid w:val="00235542"/>
    <w:rsid w:val="00235B88"/>
    <w:rsid w:val="00235C66"/>
    <w:rsid w:val="0023629D"/>
    <w:rsid w:val="002363AA"/>
    <w:rsid w:val="002366A0"/>
    <w:rsid w:val="002367EB"/>
    <w:rsid w:val="002369B0"/>
    <w:rsid w:val="00236A08"/>
    <w:rsid w:val="00236AD8"/>
    <w:rsid w:val="00236C35"/>
    <w:rsid w:val="00236D1B"/>
    <w:rsid w:val="00236F9C"/>
    <w:rsid w:val="002376AA"/>
    <w:rsid w:val="002401F5"/>
    <w:rsid w:val="00240956"/>
    <w:rsid w:val="00240E54"/>
    <w:rsid w:val="00240F37"/>
    <w:rsid w:val="002416C9"/>
    <w:rsid w:val="00243925"/>
    <w:rsid w:val="00243A3F"/>
    <w:rsid w:val="002446BA"/>
    <w:rsid w:val="00244846"/>
    <w:rsid w:val="002451C5"/>
    <w:rsid w:val="002453D3"/>
    <w:rsid w:val="002456A1"/>
    <w:rsid w:val="00245B26"/>
    <w:rsid w:val="00245E1B"/>
    <w:rsid w:val="00245F1F"/>
    <w:rsid w:val="0024663B"/>
    <w:rsid w:val="002467E0"/>
    <w:rsid w:val="00246CDE"/>
    <w:rsid w:val="00247103"/>
    <w:rsid w:val="00250067"/>
    <w:rsid w:val="002501FA"/>
    <w:rsid w:val="002506CD"/>
    <w:rsid w:val="00250A79"/>
    <w:rsid w:val="00250BDD"/>
    <w:rsid w:val="00251091"/>
    <w:rsid w:val="002516DE"/>
    <w:rsid w:val="00251F81"/>
    <w:rsid w:val="00252766"/>
    <w:rsid w:val="00252988"/>
    <w:rsid w:val="002529A3"/>
    <w:rsid w:val="00252BE0"/>
    <w:rsid w:val="00253588"/>
    <w:rsid w:val="002535EA"/>
    <w:rsid w:val="0025461F"/>
    <w:rsid w:val="002546F4"/>
    <w:rsid w:val="0025493C"/>
    <w:rsid w:val="002551D0"/>
    <w:rsid w:val="002551D6"/>
    <w:rsid w:val="00255374"/>
    <w:rsid w:val="00255ACD"/>
    <w:rsid w:val="00256818"/>
    <w:rsid w:val="00257206"/>
    <w:rsid w:val="00257A0B"/>
    <w:rsid w:val="00257BF4"/>
    <w:rsid w:val="00257C2A"/>
    <w:rsid w:val="00257C81"/>
    <w:rsid w:val="00257D5D"/>
    <w:rsid w:val="00257D83"/>
    <w:rsid w:val="00260003"/>
    <w:rsid w:val="0026035D"/>
    <w:rsid w:val="002606D6"/>
    <w:rsid w:val="00261136"/>
    <w:rsid w:val="002612FE"/>
    <w:rsid w:val="00261C98"/>
    <w:rsid w:val="00261F05"/>
    <w:rsid w:val="00261FA9"/>
    <w:rsid w:val="002621C7"/>
    <w:rsid w:val="0026248E"/>
    <w:rsid w:val="00262914"/>
    <w:rsid w:val="00263002"/>
    <w:rsid w:val="002644FD"/>
    <w:rsid w:val="002647BF"/>
    <w:rsid w:val="002647D5"/>
    <w:rsid w:val="00264A7C"/>
    <w:rsid w:val="00264D3F"/>
    <w:rsid w:val="00264F1E"/>
    <w:rsid w:val="00265032"/>
    <w:rsid w:val="002651FB"/>
    <w:rsid w:val="0026538C"/>
    <w:rsid w:val="002653D5"/>
    <w:rsid w:val="00265781"/>
    <w:rsid w:val="00265821"/>
    <w:rsid w:val="00265A2E"/>
    <w:rsid w:val="002662A1"/>
    <w:rsid w:val="00266B13"/>
    <w:rsid w:val="00266C17"/>
    <w:rsid w:val="0026713B"/>
    <w:rsid w:val="00270178"/>
    <w:rsid w:val="00270728"/>
    <w:rsid w:val="00270D42"/>
    <w:rsid w:val="00270EC4"/>
    <w:rsid w:val="00270F42"/>
    <w:rsid w:val="00271090"/>
    <w:rsid w:val="00271148"/>
    <w:rsid w:val="0027157C"/>
    <w:rsid w:val="002715A2"/>
    <w:rsid w:val="0027195D"/>
    <w:rsid w:val="00271BFE"/>
    <w:rsid w:val="002724EF"/>
    <w:rsid w:val="00272B03"/>
    <w:rsid w:val="002733E2"/>
    <w:rsid w:val="002745B4"/>
    <w:rsid w:val="002745DD"/>
    <w:rsid w:val="0027508C"/>
    <w:rsid w:val="002750B1"/>
    <w:rsid w:val="002751C6"/>
    <w:rsid w:val="0027528C"/>
    <w:rsid w:val="00275B15"/>
    <w:rsid w:val="00276064"/>
    <w:rsid w:val="00276A35"/>
    <w:rsid w:val="00276DB9"/>
    <w:rsid w:val="00276E4B"/>
    <w:rsid w:val="00276EB4"/>
    <w:rsid w:val="00277602"/>
    <w:rsid w:val="00277835"/>
    <w:rsid w:val="0027798E"/>
    <w:rsid w:val="00277A52"/>
    <w:rsid w:val="002803BC"/>
    <w:rsid w:val="00280AB1"/>
    <w:rsid w:val="00280BA7"/>
    <w:rsid w:val="00281A45"/>
    <w:rsid w:val="00281C15"/>
    <w:rsid w:val="00283377"/>
    <w:rsid w:val="0028344A"/>
    <w:rsid w:val="00283652"/>
    <w:rsid w:val="00283C3D"/>
    <w:rsid w:val="002849FB"/>
    <w:rsid w:val="00284BAE"/>
    <w:rsid w:val="00284D03"/>
    <w:rsid w:val="002857BB"/>
    <w:rsid w:val="002859AF"/>
    <w:rsid w:val="00286694"/>
    <w:rsid w:val="002866A5"/>
    <w:rsid w:val="002866A7"/>
    <w:rsid w:val="002867F9"/>
    <w:rsid w:val="00286AE7"/>
    <w:rsid w:val="00286EC1"/>
    <w:rsid w:val="00287243"/>
    <w:rsid w:val="002879A1"/>
    <w:rsid w:val="0029055C"/>
    <w:rsid w:val="00290647"/>
    <w:rsid w:val="002908D7"/>
    <w:rsid w:val="00290BBE"/>
    <w:rsid w:val="00291385"/>
    <w:rsid w:val="00291422"/>
    <w:rsid w:val="0029237F"/>
    <w:rsid w:val="002923DD"/>
    <w:rsid w:val="00292715"/>
    <w:rsid w:val="002929CD"/>
    <w:rsid w:val="002937E7"/>
    <w:rsid w:val="00293AE4"/>
    <w:rsid w:val="00293E57"/>
    <w:rsid w:val="00293F29"/>
    <w:rsid w:val="00293F2E"/>
    <w:rsid w:val="0029431A"/>
    <w:rsid w:val="002947D1"/>
    <w:rsid w:val="002948DF"/>
    <w:rsid w:val="00294D90"/>
    <w:rsid w:val="002959EE"/>
    <w:rsid w:val="00295DD1"/>
    <w:rsid w:val="002960C5"/>
    <w:rsid w:val="00296B01"/>
    <w:rsid w:val="002977FE"/>
    <w:rsid w:val="00297C2E"/>
    <w:rsid w:val="00297F47"/>
    <w:rsid w:val="002A08F2"/>
    <w:rsid w:val="002A11F4"/>
    <w:rsid w:val="002A140F"/>
    <w:rsid w:val="002A14F6"/>
    <w:rsid w:val="002A159E"/>
    <w:rsid w:val="002A15F0"/>
    <w:rsid w:val="002A1E92"/>
    <w:rsid w:val="002A204D"/>
    <w:rsid w:val="002A2616"/>
    <w:rsid w:val="002A26E1"/>
    <w:rsid w:val="002A2E3A"/>
    <w:rsid w:val="002A2EA3"/>
    <w:rsid w:val="002A35B8"/>
    <w:rsid w:val="002A368A"/>
    <w:rsid w:val="002A389F"/>
    <w:rsid w:val="002A3EA6"/>
    <w:rsid w:val="002A4065"/>
    <w:rsid w:val="002A43C9"/>
    <w:rsid w:val="002A4C54"/>
    <w:rsid w:val="002A5308"/>
    <w:rsid w:val="002A5656"/>
    <w:rsid w:val="002A57EF"/>
    <w:rsid w:val="002A59F0"/>
    <w:rsid w:val="002A5B95"/>
    <w:rsid w:val="002A6070"/>
    <w:rsid w:val="002A6432"/>
    <w:rsid w:val="002A6B7B"/>
    <w:rsid w:val="002A6F25"/>
    <w:rsid w:val="002A6FD3"/>
    <w:rsid w:val="002A7144"/>
    <w:rsid w:val="002A7211"/>
    <w:rsid w:val="002A727F"/>
    <w:rsid w:val="002B0A7D"/>
    <w:rsid w:val="002B0F1A"/>
    <w:rsid w:val="002B12A7"/>
    <w:rsid w:val="002B140E"/>
    <w:rsid w:val="002B1A69"/>
    <w:rsid w:val="002B1AF9"/>
    <w:rsid w:val="002B21E0"/>
    <w:rsid w:val="002B2723"/>
    <w:rsid w:val="002B2B1F"/>
    <w:rsid w:val="002B2BED"/>
    <w:rsid w:val="002B2E9E"/>
    <w:rsid w:val="002B303A"/>
    <w:rsid w:val="002B365E"/>
    <w:rsid w:val="002B36FB"/>
    <w:rsid w:val="002B375D"/>
    <w:rsid w:val="002B538E"/>
    <w:rsid w:val="002B55F7"/>
    <w:rsid w:val="002B564C"/>
    <w:rsid w:val="002B59DF"/>
    <w:rsid w:val="002B5C9E"/>
    <w:rsid w:val="002B5DCA"/>
    <w:rsid w:val="002B5EC4"/>
    <w:rsid w:val="002B64EC"/>
    <w:rsid w:val="002B6AA6"/>
    <w:rsid w:val="002B6BDC"/>
    <w:rsid w:val="002B6C7A"/>
    <w:rsid w:val="002B6FA8"/>
    <w:rsid w:val="002B752B"/>
    <w:rsid w:val="002B75B0"/>
    <w:rsid w:val="002B7BE3"/>
    <w:rsid w:val="002B7EAF"/>
    <w:rsid w:val="002C02F3"/>
    <w:rsid w:val="002C0360"/>
    <w:rsid w:val="002C0784"/>
    <w:rsid w:val="002C099C"/>
    <w:rsid w:val="002C0B74"/>
    <w:rsid w:val="002C0C8B"/>
    <w:rsid w:val="002C0CBB"/>
    <w:rsid w:val="002C1201"/>
    <w:rsid w:val="002C1460"/>
    <w:rsid w:val="002C1929"/>
    <w:rsid w:val="002C1A0C"/>
    <w:rsid w:val="002C1C73"/>
    <w:rsid w:val="002C20A5"/>
    <w:rsid w:val="002C20F2"/>
    <w:rsid w:val="002C2702"/>
    <w:rsid w:val="002C2B1A"/>
    <w:rsid w:val="002C2E40"/>
    <w:rsid w:val="002C3098"/>
    <w:rsid w:val="002C330D"/>
    <w:rsid w:val="002C38B2"/>
    <w:rsid w:val="002C3B3B"/>
    <w:rsid w:val="002C3F9C"/>
    <w:rsid w:val="002C4C30"/>
    <w:rsid w:val="002C4E78"/>
    <w:rsid w:val="002C5AFA"/>
    <w:rsid w:val="002C5D1C"/>
    <w:rsid w:val="002C675B"/>
    <w:rsid w:val="002C6AC1"/>
    <w:rsid w:val="002C717B"/>
    <w:rsid w:val="002D019E"/>
    <w:rsid w:val="002D0405"/>
    <w:rsid w:val="002D0439"/>
    <w:rsid w:val="002D0898"/>
    <w:rsid w:val="002D0FA3"/>
    <w:rsid w:val="002D11B7"/>
    <w:rsid w:val="002D21FB"/>
    <w:rsid w:val="002D223A"/>
    <w:rsid w:val="002D2F3C"/>
    <w:rsid w:val="002D3BBC"/>
    <w:rsid w:val="002D3F1D"/>
    <w:rsid w:val="002D438A"/>
    <w:rsid w:val="002D4701"/>
    <w:rsid w:val="002D5557"/>
    <w:rsid w:val="002D569D"/>
    <w:rsid w:val="002D5738"/>
    <w:rsid w:val="002D5BB8"/>
    <w:rsid w:val="002D5E53"/>
    <w:rsid w:val="002D651A"/>
    <w:rsid w:val="002D66C4"/>
    <w:rsid w:val="002D7612"/>
    <w:rsid w:val="002D7A32"/>
    <w:rsid w:val="002D7AB1"/>
    <w:rsid w:val="002E002B"/>
    <w:rsid w:val="002E010E"/>
    <w:rsid w:val="002E0319"/>
    <w:rsid w:val="002E0351"/>
    <w:rsid w:val="002E0447"/>
    <w:rsid w:val="002E099F"/>
    <w:rsid w:val="002E0F77"/>
    <w:rsid w:val="002E175B"/>
    <w:rsid w:val="002E179B"/>
    <w:rsid w:val="002E1A20"/>
    <w:rsid w:val="002E1C9E"/>
    <w:rsid w:val="002E24BF"/>
    <w:rsid w:val="002E256A"/>
    <w:rsid w:val="002E257B"/>
    <w:rsid w:val="002E2AAF"/>
    <w:rsid w:val="002E312A"/>
    <w:rsid w:val="002E3324"/>
    <w:rsid w:val="002E337C"/>
    <w:rsid w:val="002E3970"/>
    <w:rsid w:val="002E3BB7"/>
    <w:rsid w:val="002E3C65"/>
    <w:rsid w:val="002E3D4D"/>
    <w:rsid w:val="002E3F5B"/>
    <w:rsid w:val="002E4362"/>
    <w:rsid w:val="002E43D2"/>
    <w:rsid w:val="002E4912"/>
    <w:rsid w:val="002E4FF6"/>
    <w:rsid w:val="002E5C4B"/>
    <w:rsid w:val="002E61A6"/>
    <w:rsid w:val="002E63D9"/>
    <w:rsid w:val="002E640E"/>
    <w:rsid w:val="002E6A5C"/>
    <w:rsid w:val="002E75B5"/>
    <w:rsid w:val="002E7641"/>
    <w:rsid w:val="002E7E51"/>
    <w:rsid w:val="002F025E"/>
    <w:rsid w:val="002F0630"/>
    <w:rsid w:val="002F06AF"/>
    <w:rsid w:val="002F0C28"/>
    <w:rsid w:val="002F1402"/>
    <w:rsid w:val="002F1D7E"/>
    <w:rsid w:val="002F2420"/>
    <w:rsid w:val="002F2BF0"/>
    <w:rsid w:val="002F2F1B"/>
    <w:rsid w:val="002F3CDE"/>
    <w:rsid w:val="002F3EF0"/>
    <w:rsid w:val="002F456D"/>
    <w:rsid w:val="002F47CF"/>
    <w:rsid w:val="002F4D7B"/>
    <w:rsid w:val="002F5876"/>
    <w:rsid w:val="002F5971"/>
    <w:rsid w:val="002F59F7"/>
    <w:rsid w:val="002F5B34"/>
    <w:rsid w:val="002F5DD6"/>
    <w:rsid w:val="002F5E82"/>
    <w:rsid w:val="002F5F42"/>
    <w:rsid w:val="002F5FEA"/>
    <w:rsid w:val="002F624A"/>
    <w:rsid w:val="002F63E7"/>
    <w:rsid w:val="002F7BE3"/>
    <w:rsid w:val="002F7E6A"/>
    <w:rsid w:val="00300165"/>
    <w:rsid w:val="003010CF"/>
    <w:rsid w:val="003010DB"/>
    <w:rsid w:val="00301615"/>
    <w:rsid w:val="003017F2"/>
    <w:rsid w:val="003018EE"/>
    <w:rsid w:val="00301BB2"/>
    <w:rsid w:val="00302494"/>
    <w:rsid w:val="00302AA9"/>
    <w:rsid w:val="00303440"/>
    <w:rsid w:val="00303655"/>
    <w:rsid w:val="0030381E"/>
    <w:rsid w:val="00303DAA"/>
    <w:rsid w:val="003044E5"/>
    <w:rsid w:val="00304CF4"/>
    <w:rsid w:val="00304D9B"/>
    <w:rsid w:val="003051A5"/>
    <w:rsid w:val="00305FF9"/>
    <w:rsid w:val="003060B2"/>
    <w:rsid w:val="00306326"/>
    <w:rsid w:val="00306741"/>
    <w:rsid w:val="00306936"/>
    <w:rsid w:val="00306E6B"/>
    <w:rsid w:val="0030783D"/>
    <w:rsid w:val="003100C8"/>
    <w:rsid w:val="0031036A"/>
    <w:rsid w:val="00310A0E"/>
    <w:rsid w:val="00310B73"/>
    <w:rsid w:val="003110D8"/>
    <w:rsid w:val="00311161"/>
    <w:rsid w:val="003116CE"/>
    <w:rsid w:val="003119CC"/>
    <w:rsid w:val="00312400"/>
    <w:rsid w:val="00312739"/>
    <w:rsid w:val="00312CA0"/>
    <w:rsid w:val="00312D10"/>
    <w:rsid w:val="003134A5"/>
    <w:rsid w:val="0031354B"/>
    <w:rsid w:val="003136D2"/>
    <w:rsid w:val="00313E0D"/>
    <w:rsid w:val="00314C89"/>
    <w:rsid w:val="00314D4E"/>
    <w:rsid w:val="00314FC4"/>
    <w:rsid w:val="0031502B"/>
    <w:rsid w:val="003157A9"/>
    <w:rsid w:val="00315F76"/>
    <w:rsid w:val="0031632D"/>
    <w:rsid w:val="00316F5B"/>
    <w:rsid w:val="0031716E"/>
    <w:rsid w:val="003178DA"/>
    <w:rsid w:val="00317A8B"/>
    <w:rsid w:val="00317AE5"/>
    <w:rsid w:val="00317DB8"/>
    <w:rsid w:val="00320618"/>
    <w:rsid w:val="00320A47"/>
    <w:rsid w:val="00320B6D"/>
    <w:rsid w:val="0032100B"/>
    <w:rsid w:val="003211A5"/>
    <w:rsid w:val="003214D8"/>
    <w:rsid w:val="003214F6"/>
    <w:rsid w:val="00321BD7"/>
    <w:rsid w:val="00322256"/>
    <w:rsid w:val="0032260F"/>
    <w:rsid w:val="003228DA"/>
    <w:rsid w:val="003229DA"/>
    <w:rsid w:val="00322D22"/>
    <w:rsid w:val="00323494"/>
    <w:rsid w:val="00323528"/>
    <w:rsid w:val="003239B1"/>
    <w:rsid w:val="00323AAE"/>
    <w:rsid w:val="00323D6B"/>
    <w:rsid w:val="00323E44"/>
    <w:rsid w:val="00324630"/>
    <w:rsid w:val="00324B66"/>
    <w:rsid w:val="00324D92"/>
    <w:rsid w:val="0032506F"/>
    <w:rsid w:val="00325952"/>
    <w:rsid w:val="00326825"/>
    <w:rsid w:val="00326957"/>
    <w:rsid w:val="00326AE2"/>
    <w:rsid w:val="00326BAB"/>
    <w:rsid w:val="00326FB2"/>
    <w:rsid w:val="003273A5"/>
    <w:rsid w:val="003273FD"/>
    <w:rsid w:val="003275BA"/>
    <w:rsid w:val="00327DA9"/>
    <w:rsid w:val="003305CF"/>
    <w:rsid w:val="00330C06"/>
    <w:rsid w:val="00331426"/>
    <w:rsid w:val="0033171D"/>
    <w:rsid w:val="00331FC3"/>
    <w:rsid w:val="00332CFB"/>
    <w:rsid w:val="00333584"/>
    <w:rsid w:val="003336B3"/>
    <w:rsid w:val="00333750"/>
    <w:rsid w:val="003337A2"/>
    <w:rsid w:val="00333825"/>
    <w:rsid w:val="00333DDE"/>
    <w:rsid w:val="00335400"/>
    <w:rsid w:val="00335B75"/>
    <w:rsid w:val="00335B9A"/>
    <w:rsid w:val="00335D8C"/>
    <w:rsid w:val="00336072"/>
    <w:rsid w:val="003363A1"/>
    <w:rsid w:val="003365A9"/>
    <w:rsid w:val="0033789A"/>
    <w:rsid w:val="00337D20"/>
    <w:rsid w:val="0034039C"/>
    <w:rsid w:val="00340D25"/>
    <w:rsid w:val="00341686"/>
    <w:rsid w:val="003418F2"/>
    <w:rsid w:val="00341DD0"/>
    <w:rsid w:val="0034226D"/>
    <w:rsid w:val="00342732"/>
    <w:rsid w:val="003427DE"/>
    <w:rsid w:val="00342972"/>
    <w:rsid w:val="00342FC4"/>
    <w:rsid w:val="00342FDD"/>
    <w:rsid w:val="003432FF"/>
    <w:rsid w:val="0034345A"/>
    <w:rsid w:val="00343BE8"/>
    <w:rsid w:val="00343CC3"/>
    <w:rsid w:val="0034415F"/>
    <w:rsid w:val="0034429B"/>
    <w:rsid w:val="00344365"/>
    <w:rsid w:val="00344866"/>
    <w:rsid w:val="00344E29"/>
    <w:rsid w:val="0034510A"/>
    <w:rsid w:val="003455B5"/>
    <w:rsid w:val="0034599E"/>
    <w:rsid w:val="0034631C"/>
    <w:rsid w:val="0034638C"/>
    <w:rsid w:val="00346E31"/>
    <w:rsid w:val="00346EAF"/>
    <w:rsid w:val="00346F7F"/>
    <w:rsid w:val="00350098"/>
    <w:rsid w:val="00350108"/>
    <w:rsid w:val="00350762"/>
    <w:rsid w:val="003507C4"/>
    <w:rsid w:val="0035084C"/>
    <w:rsid w:val="0035128B"/>
    <w:rsid w:val="00351831"/>
    <w:rsid w:val="003519A1"/>
    <w:rsid w:val="003519C4"/>
    <w:rsid w:val="00351C43"/>
    <w:rsid w:val="00352480"/>
    <w:rsid w:val="003530D2"/>
    <w:rsid w:val="0035331A"/>
    <w:rsid w:val="003534E1"/>
    <w:rsid w:val="003547C1"/>
    <w:rsid w:val="003548D8"/>
    <w:rsid w:val="0035491C"/>
    <w:rsid w:val="00354E05"/>
    <w:rsid w:val="00354ED8"/>
    <w:rsid w:val="00354F3C"/>
    <w:rsid w:val="003554CA"/>
    <w:rsid w:val="003555E0"/>
    <w:rsid w:val="00355614"/>
    <w:rsid w:val="00356E60"/>
    <w:rsid w:val="0035706C"/>
    <w:rsid w:val="0035752A"/>
    <w:rsid w:val="003576ED"/>
    <w:rsid w:val="00357E49"/>
    <w:rsid w:val="0036016F"/>
    <w:rsid w:val="00360232"/>
    <w:rsid w:val="0036024B"/>
    <w:rsid w:val="003602E0"/>
    <w:rsid w:val="00360D01"/>
    <w:rsid w:val="0036107C"/>
    <w:rsid w:val="003617C3"/>
    <w:rsid w:val="00361AF7"/>
    <w:rsid w:val="00362525"/>
    <w:rsid w:val="00362569"/>
    <w:rsid w:val="00362692"/>
    <w:rsid w:val="00362728"/>
    <w:rsid w:val="00362775"/>
    <w:rsid w:val="003628AC"/>
    <w:rsid w:val="00362EC7"/>
    <w:rsid w:val="003630CA"/>
    <w:rsid w:val="00363342"/>
    <w:rsid w:val="003636CD"/>
    <w:rsid w:val="00363846"/>
    <w:rsid w:val="00363A6C"/>
    <w:rsid w:val="00363E1E"/>
    <w:rsid w:val="00363E7C"/>
    <w:rsid w:val="003640D7"/>
    <w:rsid w:val="003644EE"/>
    <w:rsid w:val="0036487C"/>
    <w:rsid w:val="00364B82"/>
    <w:rsid w:val="0036513F"/>
    <w:rsid w:val="0036528E"/>
    <w:rsid w:val="00365411"/>
    <w:rsid w:val="00365569"/>
    <w:rsid w:val="00365FA2"/>
    <w:rsid w:val="003662D4"/>
    <w:rsid w:val="00366C69"/>
    <w:rsid w:val="00366F00"/>
    <w:rsid w:val="00367441"/>
    <w:rsid w:val="003677AB"/>
    <w:rsid w:val="00367B1D"/>
    <w:rsid w:val="00370149"/>
    <w:rsid w:val="003702DA"/>
    <w:rsid w:val="00370D28"/>
    <w:rsid w:val="00370E4F"/>
    <w:rsid w:val="00370FC1"/>
    <w:rsid w:val="00370FD6"/>
    <w:rsid w:val="00371215"/>
    <w:rsid w:val="00371749"/>
    <w:rsid w:val="00371796"/>
    <w:rsid w:val="00371D45"/>
    <w:rsid w:val="00371E6D"/>
    <w:rsid w:val="0037231D"/>
    <w:rsid w:val="00372601"/>
    <w:rsid w:val="00372ABD"/>
    <w:rsid w:val="00372C6B"/>
    <w:rsid w:val="00372F0D"/>
    <w:rsid w:val="00372F9D"/>
    <w:rsid w:val="003732A5"/>
    <w:rsid w:val="00373316"/>
    <w:rsid w:val="003734B7"/>
    <w:rsid w:val="0037361F"/>
    <w:rsid w:val="00373700"/>
    <w:rsid w:val="00374059"/>
    <w:rsid w:val="003747BD"/>
    <w:rsid w:val="00374ECA"/>
    <w:rsid w:val="0037535B"/>
    <w:rsid w:val="00375460"/>
    <w:rsid w:val="0037552D"/>
    <w:rsid w:val="003756DB"/>
    <w:rsid w:val="00376305"/>
    <w:rsid w:val="0037636B"/>
    <w:rsid w:val="003770BB"/>
    <w:rsid w:val="0037771A"/>
    <w:rsid w:val="00377798"/>
    <w:rsid w:val="00380157"/>
    <w:rsid w:val="003802DC"/>
    <w:rsid w:val="003809CA"/>
    <w:rsid w:val="00380E4E"/>
    <w:rsid w:val="00380FBF"/>
    <w:rsid w:val="0038112F"/>
    <w:rsid w:val="00381D09"/>
    <w:rsid w:val="003822E9"/>
    <w:rsid w:val="00382749"/>
    <w:rsid w:val="003829C0"/>
    <w:rsid w:val="00382A43"/>
    <w:rsid w:val="00382B9E"/>
    <w:rsid w:val="00382D60"/>
    <w:rsid w:val="00382F29"/>
    <w:rsid w:val="00382F46"/>
    <w:rsid w:val="00383262"/>
    <w:rsid w:val="00383734"/>
    <w:rsid w:val="00383967"/>
    <w:rsid w:val="00383C8D"/>
    <w:rsid w:val="003844DA"/>
    <w:rsid w:val="003845CA"/>
    <w:rsid w:val="00384D90"/>
    <w:rsid w:val="003851C2"/>
    <w:rsid w:val="003852FB"/>
    <w:rsid w:val="00385429"/>
    <w:rsid w:val="00385B05"/>
    <w:rsid w:val="00386382"/>
    <w:rsid w:val="003865EF"/>
    <w:rsid w:val="0038663D"/>
    <w:rsid w:val="00386891"/>
    <w:rsid w:val="00386BA9"/>
    <w:rsid w:val="0038735A"/>
    <w:rsid w:val="00387C3B"/>
    <w:rsid w:val="00390017"/>
    <w:rsid w:val="003901A3"/>
    <w:rsid w:val="003902CC"/>
    <w:rsid w:val="0039072F"/>
    <w:rsid w:val="00390F59"/>
    <w:rsid w:val="00390FBD"/>
    <w:rsid w:val="003918D0"/>
    <w:rsid w:val="00392551"/>
    <w:rsid w:val="00392685"/>
    <w:rsid w:val="00392E01"/>
    <w:rsid w:val="00392F9A"/>
    <w:rsid w:val="00393541"/>
    <w:rsid w:val="00393589"/>
    <w:rsid w:val="00393627"/>
    <w:rsid w:val="00393993"/>
    <w:rsid w:val="00393A96"/>
    <w:rsid w:val="003940CE"/>
    <w:rsid w:val="0039436E"/>
    <w:rsid w:val="0039452A"/>
    <w:rsid w:val="003949BA"/>
    <w:rsid w:val="00394EFA"/>
    <w:rsid w:val="00394F4E"/>
    <w:rsid w:val="00396722"/>
    <w:rsid w:val="00396D60"/>
    <w:rsid w:val="00397C1D"/>
    <w:rsid w:val="00397E29"/>
    <w:rsid w:val="00397FAE"/>
    <w:rsid w:val="003A07CA"/>
    <w:rsid w:val="003A0B79"/>
    <w:rsid w:val="003A0B7F"/>
    <w:rsid w:val="003A0C70"/>
    <w:rsid w:val="003A0CEA"/>
    <w:rsid w:val="003A1002"/>
    <w:rsid w:val="003A1608"/>
    <w:rsid w:val="003A180F"/>
    <w:rsid w:val="003A18DD"/>
    <w:rsid w:val="003A1F63"/>
    <w:rsid w:val="003A1FFD"/>
    <w:rsid w:val="003A20C8"/>
    <w:rsid w:val="003A2104"/>
    <w:rsid w:val="003A217F"/>
    <w:rsid w:val="003A28C9"/>
    <w:rsid w:val="003A2C29"/>
    <w:rsid w:val="003A2EC3"/>
    <w:rsid w:val="003A36F2"/>
    <w:rsid w:val="003A3D39"/>
    <w:rsid w:val="003A3EC7"/>
    <w:rsid w:val="003A40B4"/>
    <w:rsid w:val="003A40EC"/>
    <w:rsid w:val="003A4141"/>
    <w:rsid w:val="003A41B8"/>
    <w:rsid w:val="003A44BE"/>
    <w:rsid w:val="003A54DE"/>
    <w:rsid w:val="003A54EA"/>
    <w:rsid w:val="003A5A7A"/>
    <w:rsid w:val="003A6231"/>
    <w:rsid w:val="003A623E"/>
    <w:rsid w:val="003A62DA"/>
    <w:rsid w:val="003A772B"/>
    <w:rsid w:val="003A7834"/>
    <w:rsid w:val="003A7F28"/>
    <w:rsid w:val="003B036B"/>
    <w:rsid w:val="003B0439"/>
    <w:rsid w:val="003B06AA"/>
    <w:rsid w:val="003B0742"/>
    <w:rsid w:val="003B077B"/>
    <w:rsid w:val="003B09EE"/>
    <w:rsid w:val="003B0A06"/>
    <w:rsid w:val="003B0B5B"/>
    <w:rsid w:val="003B0E79"/>
    <w:rsid w:val="003B11E2"/>
    <w:rsid w:val="003B1447"/>
    <w:rsid w:val="003B19A2"/>
    <w:rsid w:val="003B2394"/>
    <w:rsid w:val="003B3575"/>
    <w:rsid w:val="003B3839"/>
    <w:rsid w:val="003B453D"/>
    <w:rsid w:val="003B4708"/>
    <w:rsid w:val="003B475C"/>
    <w:rsid w:val="003B50BC"/>
    <w:rsid w:val="003B51AD"/>
    <w:rsid w:val="003B5D97"/>
    <w:rsid w:val="003B6201"/>
    <w:rsid w:val="003B6231"/>
    <w:rsid w:val="003B63A4"/>
    <w:rsid w:val="003B68FE"/>
    <w:rsid w:val="003B6D7D"/>
    <w:rsid w:val="003B6DCA"/>
    <w:rsid w:val="003B7D7E"/>
    <w:rsid w:val="003B7E19"/>
    <w:rsid w:val="003C0389"/>
    <w:rsid w:val="003C0648"/>
    <w:rsid w:val="003C08A3"/>
    <w:rsid w:val="003C1012"/>
    <w:rsid w:val="003C11C9"/>
    <w:rsid w:val="003C1229"/>
    <w:rsid w:val="003C154C"/>
    <w:rsid w:val="003C1890"/>
    <w:rsid w:val="003C1FD4"/>
    <w:rsid w:val="003C213D"/>
    <w:rsid w:val="003C25AD"/>
    <w:rsid w:val="003C2841"/>
    <w:rsid w:val="003C2D21"/>
    <w:rsid w:val="003C2DC0"/>
    <w:rsid w:val="003C3265"/>
    <w:rsid w:val="003C393A"/>
    <w:rsid w:val="003C3EF6"/>
    <w:rsid w:val="003C4BD2"/>
    <w:rsid w:val="003C4D60"/>
    <w:rsid w:val="003C52AA"/>
    <w:rsid w:val="003C5E6B"/>
    <w:rsid w:val="003C7348"/>
    <w:rsid w:val="003C74BA"/>
    <w:rsid w:val="003C75DB"/>
    <w:rsid w:val="003C7AD7"/>
    <w:rsid w:val="003C7B00"/>
    <w:rsid w:val="003D08FB"/>
    <w:rsid w:val="003D0C19"/>
    <w:rsid w:val="003D0FC3"/>
    <w:rsid w:val="003D20E5"/>
    <w:rsid w:val="003D287A"/>
    <w:rsid w:val="003D28FD"/>
    <w:rsid w:val="003D291B"/>
    <w:rsid w:val="003D2B0C"/>
    <w:rsid w:val="003D2C1D"/>
    <w:rsid w:val="003D2C34"/>
    <w:rsid w:val="003D33E4"/>
    <w:rsid w:val="003D39FE"/>
    <w:rsid w:val="003D3CA5"/>
    <w:rsid w:val="003D3DDD"/>
    <w:rsid w:val="003D411E"/>
    <w:rsid w:val="003D4206"/>
    <w:rsid w:val="003D446B"/>
    <w:rsid w:val="003D476E"/>
    <w:rsid w:val="003D4BFF"/>
    <w:rsid w:val="003D5761"/>
    <w:rsid w:val="003D5811"/>
    <w:rsid w:val="003D593A"/>
    <w:rsid w:val="003D5CBF"/>
    <w:rsid w:val="003D66D2"/>
    <w:rsid w:val="003D6EF4"/>
    <w:rsid w:val="003D7655"/>
    <w:rsid w:val="003D76CA"/>
    <w:rsid w:val="003E07AE"/>
    <w:rsid w:val="003E1080"/>
    <w:rsid w:val="003E14FC"/>
    <w:rsid w:val="003E18A1"/>
    <w:rsid w:val="003E1DAA"/>
    <w:rsid w:val="003E1DC3"/>
    <w:rsid w:val="003E1F89"/>
    <w:rsid w:val="003E231A"/>
    <w:rsid w:val="003E23EA"/>
    <w:rsid w:val="003E2976"/>
    <w:rsid w:val="003E29AC"/>
    <w:rsid w:val="003E3959"/>
    <w:rsid w:val="003E3A1C"/>
    <w:rsid w:val="003E3C89"/>
    <w:rsid w:val="003E4457"/>
    <w:rsid w:val="003E4703"/>
    <w:rsid w:val="003E4858"/>
    <w:rsid w:val="003E5024"/>
    <w:rsid w:val="003E56BE"/>
    <w:rsid w:val="003E5D8A"/>
    <w:rsid w:val="003E6316"/>
    <w:rsid w:val="003E6884"/>
    <w:rsid w:val="003E6AC5"/>
    <w:rsid w:val="003E6D1B"/>
    <w:rsid w:val="003E7015"/>
    <w:rsid w:val="003E7328"/>
    <w:rsid w:val="003E798F"/>
    <w:rsid w:val="003F0096"/>
    <w:rsid w:val="003F0850"/>
    <w:rsid w:val="003F0B19"/>
    <w:rsid w:val="003F0D12"/>
    <w:rsid w:val="003F160C"/>
    <w:rsid w:val="003F1874"/>
    <w:rsid w:val="003F1947"/>
    <w:rsid w:val="003F1E12"/>
    <w:rsid w:val="003F26BA"/>
    <w:rsid w:val="003F26C7"/>
    <w:rsid w:val="003F28E6"/>
    <w:rsid w:val="003F2CF8"/>
    <w:rsid w:val="003F3066"/>
    <w:rsid w:val="003F31AA"/>
    <w:rsid w:val="003F324F"/>
    <w:rsid w:val="003F33BC"/>
    <w:rsid w:val="003F3507"/>
    <w:rsid w:val="003F387C"/>
    <w:rsid w:val="003F3B6F"/>
    <w:rsid w:val="003F3CA0"/>
    <w:rsid w:val="003F3D4E"/>
    <w:rsid w:val="003F3EF8"/>
    <w:rsid w:val="003F4091"/>
    <w:rsid w:val="003F4518"/>
    <w:rsid w:val="003F45A6"/>
    <w:rsid w:val="003F4703"/>
    <w:rsid w:val="003F477E"/>
    <w:rsid w:val="003F47F3"/>
    <w:rsid w:val="003F4E75"/>
    <w:rsid w:val="003F50A4"/>
    <w:rsid w:val="003F5396"/>
    <w:rsid w:val="003F5792"/>
    <w:rsid w:val="003F592A"/>
    <w:rsid w:val="003F5E93"/>
    <w:rsid w:val="003F6CD2"/>
    <w:rsid w:val="003F788D"/>
    <w:rsid w:val="004000D7"/>
    <w:rsid w:val="004006DE"/>
    <w:rsid w:val="00400B29"/>
    <w:rsid w:val="00400BA1"/>
    <w:rsid w:val="0040105F"/>
    <w:rsid w:val="00401137"/>
    <w:rsid w:val="0040126E"/>
    <w:rsid w:val="00401B71"/>
    <w:rsid w:val="00401CB0"/>
    <w:rsid w:val="004020D4"/>
    <w:rsid w:val="004021B6"/>
    <w:rsid w:val="00402329"/>
    <w:rsid w:val="0040245A"/>
    <w:rsid w:val="00402856"/>
    <w:rsid w:val="00402942"/>
    <w:rsid w:val="00403749"/>
    <w:rsid w:val="00403D98"/>
    <w:rsid w:val="00404275"/>
    <w:rsid w:val="004047C4"/>
    <w:rsid w:val="00404A45"/>
    <w:rsid w:val="00404DBC"/>
    <w:rsid w:val="0040570B"/>
    <w:rsid w:val="00405EDB"/>
    <w:rsid w:val="00405FB1"/>
    <w:rsid w:val="00406031"/>
    <w:rsid w:val="0040621B"/>
    <w:rsid w:val="00406460"/>
    <w:rsid w:val="004068EB"/>
    <w:rsid w:val="00406E5D"/>
    <w:rsid w:val="0040703E"/>
    <w:rsid w:val="004071D6"/>
    <w:rsid w:val="0040728A"/>
    <w:rsid w:val="00407386"/>
    <w:rsid w:val="0040776F"/>
    <w:rsid w:val="0040790F"/>
    <w:rsid w:val="00407A64"/>
    <w:rsid w:val="00407FA6"/>
    <w:rsid w:val="004109A5"/>
    <w:rsid w:val="00410C58"/>
    <w:rsid w:val="00410F70"/>
    <w:rsid w:val="00412238"/>
    <w:rsid w:val="00412461"/>
    <w:rsid w:val="00412546"/>
    <w:rsid w:val="00412948"/>
    <w:rsid w:val="00412A4B"/>
    <w:rsid w:val="00412F2F"/>
    <w:rsid w:val="00413053"/>
    <w:rsid w:val="00413072"/>
    <w:rsid w:val="0041319C"/>
    <w:rsid w:val="00413366"/>
    <w:rsid w:val="004137B6"/>
    <w:rsid w:val="00413A54"/>
    <w:rsid w:val="00413C10"/>
    <w:rsid w:val="00413CD9"/>
    <w:rsid w:val="00413F9A"/>
    <w:rsid w:val="004140CA"/>
    <w:rsid w:val="00414C65"/>
    <w:rsid w:val="00415718"/>
    <w:rsid w:val="00415D76"/>
    <w:rsid w:val="0041663C"/>
    <w:rsid w:val="00416665"/>
    <w:rsid w:val="004166F0"/>
    <w:rsid w:val="00416749"/>
    <w:rsid w:val="004167ED"/>
    <w:rsid w:val="00416A67"/>
    <w:rsid w:val="00416ACB"/>
    <w:rsid w:val="0041728C"/>
    <w:rsid w:val="00420D9B"/>
    <w:rsid w:val="00420FD1"/>
    <w:rsid w:val="0042148D"/>
    <w:rsid w:val="00421DCF"/>
    <w:rsid w:val="00422341"/>
    <w:rsid w:val="0042255F"/>
    <w:rsid w:val="004229E1"/>
    <w:rsid w:val="00422E70"/>
    <w:rsid w:val="00423641"/>
    <w:rsid w:val="004236E5"/>
    <w:rsid w:val="004238EC"/>
    <w:rsid w:val="00423E9E"/>
    <w:rsid w:val="00423F0B"/>
    <w:rsid w:val="00424EB9"/>
    <w:rsid w:val="00425438"/>
    <w:rsid w:val="00425EAE"/>
    <w:rsid w:val="004260F1"/>
    <w:rsid w:val="00426266"/>
    <w:rsid w:val="004268C5"/>
    <w:rsid w:val="00426A15"/>
    <w:rsid w:val="00427620"/>
    <w:rsid w:val="0043041C"/>
    <w:rsid w:val="00430A07"/>
    <w:rsid w:val="00430A2D"/>
    <w:rsid w:val="00430A5D"/>
    <w:rsid w:val="004312B1"/>
    <w:rsid w:val="00431505"/>
    <w:rsid w:val="00431790"/>
    <w:rsid w:val="00431859"/>
    <w:rsid w:val="00431AF0"/>
    <w:rsid w:val="00431B3E"/>
    <w:rsid w:val="00431FFF"/>
    <w:rsid w:val="0043213A"/>
    <w:rsid w:val="004322AE"/>
    <w:rsid w:val="004328DD"/>
    <w:rsid w:val="00432E81"/>
    <w:rsid w:val="004330F4"/>
    <w:rsid w:val="004331EC"/>
    <w:rsid w:val="00433545"/>
    <w:rsid w:val="00433590"/>
    <w:rsid w:val="00433795"/>
    <w:rsid w:val="0043393D"/>
    <w:rsid w:val="00433BBB"/>
    <w:rsid w:val="00433CD1"/>
    <w:rsid w:val="004344C7"/>
    <w:rsid w:val="00434686"/>
    <w:rsid w:val="00435274"/>
    <w:rsid w:val="004352AD"/>
    <w:rsid w:val="0043545D"/>
    <w:rsid w:val="00435FE2"/>
    <w:rsid w:val="00436E2F"/>
    <w:rsid w:val="00436EAB"/>
    <w:rsid w:val="00436F05"/>
    <w:rsid w:val="0043732E"/>
    <w:rsid w:val="00437655"/>
    <w:rsid w:val="00437AA7"/>
    <w:rsid w:val="004403ED"/>
    <w:rsid w:val="004406D0"/>
    <w:rsid w:val="00440FA8"/>
    <w:rsid w:val="0044117A"/>
    <w:rsid w:val="004419FD"/>
    <w:rsid w:val="00442943"/>
    <w:rsid w:val="004435AA"/>
    <w:rsid w:val="00444064"/>
    <w:rsid w:val="00444C24"/>
    <w:rsid w:val="0044533E"/>
    <w:rsid w:val="00445739"/>
    <w:rsid w:val="0044583B"/>
    <w:rsid w:val="00445C49"/>
    <w:rsid w:val="004461D9"/>
    <w:rsid w:val="0044627B"/>
    <w:rsid w:val="00446297"/>
    <w:rsid w:val="004467E8"/>
    <w:rsid w:val="00446AC6"/>
    <w:rsid w:val="0044759B"/>
    <w:rsid w:val="00447F54"/>
    <w:rsid w:val="00450126"/>
    <w:rsid w:val="00450622"/>
    <w:rsid w:val="004508BA"/>
    <w:rsid w:val="004508DA"/>
    <w:rsid w:val="004509EE"/>
    <w:rsid w:val="00450B7E"/>
    <w:rsid w:val="00450BE7"/>
    <w:rsid w:val="00450C3B"/>
    <w:rsid w:val="00450DB7"/>
    <w:rsid w:val="0045101A"/>
    <w:rsid w:val="00451332"/>
    <w:rsid w:val="0045136B"/>
    <w:rsid w:val="00451C7E"/>
    <w:rsid w:val="00451E67"/>
    <w:rsid w:val="0045276C"/>
    <w:rsid w:val="00453480"/>
    <w:rsid w:val="00453BB6"/>
    <w:rsid w:val="00453CAA"/>
    <w:rsid w:val="004542B4"/>
    <w:rsid w:val="00454CCA"/>
    <w:rsid w:val="00454E0C"/>
    <w:rsid w:val="00455113"/>
    <w:rsid w:val="004554B0"/>
    <w:rsid w:val="0045568B"/>
    <w:rsid w:val="00456421"/>
    <w:rsid w:val="00456646"/>
    <w:rsid w:val="00456A5A"/>
    <w:rsid w:val="00456DAB"/>
    <w:rsid w:val="00456F56"/>
    <w:rsid w:val="004579DF"/>
    <w:rsid w:val="004603C4"/>
    <w:rsid w:val="0046040F"/>
    <w:rsid w:val="0046088E"/>
    <w:rsid w:val="00460CC3"/>
    <w:rsid w:val="00460E86"/>
    <w:rsid w:val="00460F67"/>
    <w:rsid w:val="004617DE"/>
    <w:rsid w:val="004630E3"/>
    <w:rsid w:val="00463111"/>
    <w:rsid w:val="0046336A"/>
    <w:rsid w:val="00463A3C"/>
    <w:rsid w:val="004646B4"/>
    <w:rsid w:val="00464A88"/>
    <w:rsid w:val="00464B4F"/>
    <w:rsid w:val="00464F4C"/>
    <w:rsid w:val="00465122"/>
    <w:rsid w:val="004651A0"/>
    <w:rsid w:val="00465CA8"/>
    <w:rsid w:val="00466532"/>
    <w:rsid w:val="00466BA1"/>
    <w:rsid w:val="0046713A"/>
    <w:rsid w:val="004672AF"/>
    <w:rsid w:val="00467488"/>
    <w:rsid w:val="004674E0"/>
    <w:rsid w:val="00467AAC"/>
    <w:rsid w:val="0047030C"/>
    <w:rsid w:val="00470563"/>
    <w:rsid w:val="0047083E"/>
    <w:rsid w:val="00470CD7"/>
    <w:rsid w:val="00470DA4"/>
    <w:rsid w:val="00470EB5"/>
    <w:rsid w:val="004720D0"/>
    <w:rsid w:val="00472109"/>
    <w:rsid w:val="0047286B"/>
    <w:rsid w:val="00472E27"/>
    <w:rsid w:val="00473307"/>
    <w:rsid w:val="00473454"/>
    <w:rsid w:val="004736C1"/>
    <w:rsid w:val="00473C76"/>
    <w:rsid w:val="00473E29"/>
    <w:rsid w:val="00474220"/>
    <w:rsid w:val="00474605"/>
    <w:rsid w:val="00475200"/>
    <w:rsid w:val="004752D3"/>
    <w:rsid w:val="004754E1"/>
    <w:rsid w:val="00475CB1"/>
    <w:rsid w:val="00475CE0"/>
    <w:rsid w:val="00476827"/>
    <w:rsid w:val="00476A24"/>
    <w:rsid w:val="00476BD4"/>
    <w:rsid w:val="004770EF"/>
    <w:rsid w:val="00477C35"/>
    <w:rsid w:val="00480780"/>
    <w:rsid w:val="00480988"/>
    <w:rsid w:val="00480B84"/>
    <w:rsid w:val="00480E05"/>
    <w:rsid w:val="00481599"/>
    <w:rsid w:val="00481760"/>
    <w:rsid w:val="00481DFC"/>
    <w:rsid w:val="004823DC"/>
    <w:rsid w:val="0048272D"/>
    <w:rsid w:val="004827C0"/>
    <w:rsid w:val="00482BBE"/>
    <w:rsid w:val="00482D90"/>
    <w:rsid w:val="00483068"/>
    <w:rsid w:val="00483A12"/>
    <w:rsid w:val="00484001"/>
    <w:rsid w:val="0048498B"/>
    <w:rsid w:val="00484A77"/>
    <w:rsid w:val="00484BF0"/>
    <w:rsid w:val="0048540F"/>
    <w:rsid w:val="0048592A"/>
    <w:rsid w:val="00485970"/>
    <w:rsid w:val="00485A67"/>
    <w:rsid w:val="00485C0D"/>
    <w:rsid w:val="00485C6C"/>
    <w:rsid w:val="004863A2"/>
    <w:rsid w:val="00486575"/>
    <w:rsid w:val="004866D0"/>
    <w:rsid w:val="00486936"/>
    <w:rsid w:val="00486AA7"/>
    <w:rsid w:val="00486BA9"/>
    <w:rsid w:val="00486D2A"/>
    <w:rsid w:val="004900C0"/>
    <w:rsid w:val="004908A0"/>
    <w:rsid w:val="00490B8E"/>
    <w:rsid w:val="00491BBA"/>
    <w:rsid w:val="00491D9E"/>
    <w:rsid w:val="00492286"/>
    <w:rsid w:val="004925C3"/>
    <w:rsid w:val="00493121"/>
    <w:rsid w:val="00493C02"/>
    <w:rsid w:val="00494242"/>
    <w:rsid w:val="004944A6"/>
    <w:rsid w:val="00494E8E"/>
    <w:rsid w:val="004955BC"/>
    <w:rsid w:val="00495AAC"/>
    <w:rsid w:val="00495B3B"/>
    <w:rsid w:val="00495D63"/>
    <w:rsid w:val="00495F46"/>
    <w:rsid w:val="0049612C"/>
    <w:rsid w:val="0049648F"/>
    <w:rsid w:val="00496606"/>
    <w:rsid w:val="00496F05"/>
    <w:rsid w:val="004971B2"/>
    <w:rsid w:val="00497370"/>
    <w:rsid w:val="004978F6"/>
    <w:rsid w:val="00497B2F"/>
    <w:rsid w:val="00497EF6"/>
    <w:rsid w:val="004A0F39"/>
    <w:rsid w:val="004A16F8"/>
    <w:rsid w:val="004A1859"/>
    <w:rsid w:val="004A1F7F"/>
    <w:rsid w:val="004A23B6"/>
    <w:rsid w:val="004A24C0"/>
    <w:rsid w:val="004A251F"/>
    <w:rsid w:val="004A2D44"/>
    <w:rsid w:val="004A35CE"/>
    <w:rsid w:val="004A3AFD"/>
    <w:rsid w:val="004A3BF1"/>
    <w:rsid w:val="004A3CD3"/>
    <w:rsid w:val="004A3E42"/>
    <w:rsid w:val="004A4432"/>
    <w:rsid w:val="004A4447"/>
    <w:rsid w:val="004A465E"/>
    <w:rsid w:val="004A4715"/>
    <w:rsid w:val="004A4C01"/>
    <w:rsid w:val="004A4C95"/>
    <w:rsid w:val="004A5046"/>
    <w:rsid w:val="004A526B"/>
    <w:rsid w:val="004A52B9"/>
    <w:rsid w:val="004A565E"/>
    <w:rsid w:val="004A5ABA"/>
    <w:rsid w:val="004A5DF3"/>
    <w:rsid w:val="004A6134"/>
    <w:rsid w:val="004A65CF"/>
    <w:rsid w:val="004A6736"/>
    <w:rsid w:val="004A7092"/>
    <w:rsid w:val="004A7253"/>
    <w:rsid w:val="004A7C10"/>
    <w:rsid w:val="004A7FD5"/>
    <w:rsid w:val="004B0D0C"/>
    <w:rsid w:val="004B134E"/>
    <w:rsid w:val="004B17BE"/>
    <w:rsid w:val="004B1D96"/>
    <w:rsid w:val="004B20DF"/>
    <w:rsid w:val="004B2124"/>
    <w:rsid w:val="004B2167"/>
    <w:rsid w:val="004B29CD"/>
    <w:rsid w:val="004B3A60"/>
    <w:rsid w:val="004B3D67"/>
    <w:rsid w:val="004B49E6"/>
    <w:rsid w:val="004B4D69"/>
    <w:rsid w:val="004B4D8D"/>
    <w:rsid w:val="004B511F"/>
    <w:rsid w:val="004B58EF"/>
    <w:rsid w:val="004B5918"/>
    <w:rsid w:val="004B6229"/>
    <w:rsid w:val="004B70D1"/>
    <w:rsid w:val="004B75E1"/>
    <w:rsid w:val="004C01A8"/>
    <w:rsid w:val="004C0612"/>
    <w:rsid w:val="004C0972"/>
    <w:rsid w:val="004C0A2D"/>
    <w:rsid w:val="004C0AB0"/>
    <w:rsid w:val="004C0B81"/>
    <w:rsid w:val="004C0C6C"/>
    <w:rsid w:val="004C0E2B"/>
    <w:rsid w:val="004C112D"/>
    <w:rsid w:val="004C1560"/>
    <w:rsid w:val="004C1681"/>
    <w:rsid w:val="004C1840"/>
    <w:rsid w:val="004C1A7D"/>
    <w:rsid w:val="004C1F77"/>
    <w:rsid w:val="004C24C9"/>
    <w:rsid w:val="004C31B6"/>
    <w:rsid w:val="004C33CB"/>
    <w:rsid w:val="004C3B6B"/>
    <w:rsid w:val="004C421E"/>
    <w:rsid w:val="004C4288"/>
    <w:rsid w:val="004C462C"/>
    <w:rsid w:val="004C4A60"/>
    <w:rsid w:val="004C4F76"/>
    <w:rsid w:val="004C52C8"/>
    <w:rsid w:val="004C5319"/>
    <w:rsid w:val="004C543D"/>
    <w:rsid w:val="004C54CB"/>
    <w:rsid w:val="004C5650"/>
    <w:rsid w:val="004C56BE"/>
    <w:rsid w:val="004C619E"/>
    <w:rsid w:val="004C621F"/>
    <w:rsid w:val="004C6249"/>
    <w:rsid w:val="004C63CB"/>
    <w:rsid w:val="004C6807"/>
    <w:rsid w:val="004C7213"/>
    <w:rsid w:val="004C7487"/>
    <w:rsid w:val="004C7948"/>
    <w:rsid w:val="004C7BB8"/>
    <w:rsid w:val="004C7C60"/>
    <w:rsid w:val="004C7D16"/>
    <w:rsid w:val="004D01A8"/>
    <w:rsid w:val="004D02DC"/>
    <w:rsid w:val="004D05D1"/>
    <w:rsid w:val="004D0DFE"/>
    <w:rsid w:val="004D1C48"/>
    <w:rsid w:val="004D1D91"/>
    <w:rsid w:val="004D1F1D"/>
    <w:rsid w:val="004D22C3"/>
    <w:rsid w:val="004D398C"/>
    <w:rsid w:val="004D3D38"/>
    <w:rsid w:val="004D3EF2"/>
    <w:rsid w:val="004D4638"/>
    <w:rsid w:val="004D4B31"/>
    <w:rsid w:val="004D4CA1"/>
    <w:rsid w:val="004D51AB"/>
    <w:rsid w:val="004D5382"/>
    <w:rsid w:val="004D5846"/>
    <w:rsid w:val="004D5934"/>
    <w:rsid w:val="004D5A2D"/>
    <w:rsid w:val="004D62CD"/>
    <w:rsid w:val="004D66E8"/>
    <w:rsid w:val="004D67D7"/>
    <w:rsid w:val="004D6CBB"/>
    <w:rsid w:val="004D6E6E"/>
    <w:rsid w:val="004D6EB2"/>
    <w:rsid w:val="004D6F4D"/>
    <w:rsid w:val="004D6F95"/>
    <w:rsid w:val="004D712E"/>
    <w:rsid w:val="004D72FE"/>
    <w:rsid w:val="004D7E91"/>
    <w:rsid w:val="004E003A"/>
    <w:rsid w:val="004E0251"/>
    <w:rsid w:val="004E0768"/>
    <w:rsid w:val="004E0A0F"/>
    <w:rsid w:val="004E15CE"/>
    <w:rsid w:val="004E1A31"/>
    <w:rsid w:val="004E25A1"/>
    <w:rsid w:val="004E273D"/>
    <w:rsid w:val="004E2C58"/>
    <w:rsid w:val="004E2C7A"/>
    <w:rsid w:val="004E2CA6"/>
    <w:rsid w:val="004E2DB8"/>
    <w:rsid w:val="004E2DE0"/>
    <w:rsid w:val="004E2EB7"/>
    <w:rsid w:val="004E32DE"/>
    <w:rsid w:val="004E3347"/>
    <w:rsid w:val="004E382D"/>
    <w:rsid w:val="004E3999"/>
    <w:rsid w:val="004E4060"/>
    <w:rsid w:val="004E409A"/>
    <w:rsid w:val="004E4D51"/>
    <w:rsid w:val="004E5190"/>
    <w:rsid w:val="004E5FAC"/>
    <w:rsid w:val="004E637D"/>
    <w:rsid w:val="004E6617"/>
    <w:rsid w:val="004E6B30"/>
    <w:rsid w:val="004E707A"/>
    <w:rsid w:val="004E7455"/>
    <w:rsid w:val="004E748C"/>
    <w:rsid w:val="004E7ECD"/>
    <w:rsid w:val="004F0FB9"/>
    <w:rsid w:val="004F15F9"/>
    <w:rsid w:val="004F2473"/>
    <w:rsid w:val="004F2F7E"/>
    <w:rsid w:val="004F32B5"/>
    <w:rsid w:val="004F38D5"/>
    <w:rsid w:val="004F3C09"/>
    <w:rsid w:val="004F407E"/>
    <w:rsid w:val="004F4390"/>
    <w:rsid w:val="004F4549"/>
    <w:rsid w:val="004F46D7"/>
    <w:rsid w:val="004F4708"/>
    <w:rsid w:val="004F480A"/>
    <w:rsid w:val="004F4DC1"/>
    <w:rsid w:val="004F5190"/>
    <w:rsid w:val="004F5479"/>
    <w:rsid w:val="004F56B8"/>
    <w:rsid w:val="004F5846"/>
    <w:rsid w:val="004F5B78"/>
    <w:rsid w:val="004F652B"/>
    <w:rsid w:val="004F6A18"/>
    <w:rsid w:val="004F6F7B"/>
    <w:rsid w:val="004F7528"/>
    <w:rsid w:val="004F7857"/>
    <w:rsid w:val="004F7A0D"/>
    <w:rsid w:val="004F7BCA"/>
    <w:rsid w:val="004F7D35"/>
    <w:rsid w:val="004F7D89"/>
    <w:rsid w:val="0050091C"/>
    <w:rsid w:val="0050093E"/>
    <w:rsid w:val="005013AF"/>
    <w:rsid w:val="005013B2"/>
    <w:rsid w:val="00501981"/>
    <w:rsid w:val="00501A85"/>
    <w:rsid w:val="00501BB3"/>
    <w:rsid w:val="00501D0E"/>
    <w:rsid w:val="005021DD"/>
    <w:rsid w:val="00502439"/>
    <w:rsid w:val="00502507"/>
    <w:rsid w:val="005026CA"/>
    <w:rsid w:val="00502B2D"/>
    <w:rsid w:val="00502B72"/>
    <w:rsid w:val="00502BA6"/>
    <w:rsid w:val="005034DA"/>
    <w:rsid w:val="005036B5"/>
    <w:rsid w:val="0050383C"/>
    <w:rsid w:val="00503875"/>
    <w:rsid w:val="005039B3"/>
    <w:rsid w:val="00504049"/>
    <w:rsid w:val="0050428C"/>
    <w:rsid w:val="00504A34"/>
    <w:rsid w:val="00504BC1"/>
    <w:rsid w:val="00505134"/>
    <w:rsid w:val="005059DD"/>
    <w:rsid w:val="00505C04"/>
    <w:rsid w:val="00506046"/>
    <w:rsid w:val="00506DE7"/>
    <w:rsid w:val="00507187"/>
    <w:rsid w:val="00507194"/>
    <w:rsid w:val="00507605"/>
    <w:rsid w:val="00507D2B"/>
    <w:rsid w:val="00510061"/>
    <w:rsid w:val="00510119"/>
    <w:rsid w:val="00510866"/>
    <w:rsid w:val="00510889"/>
    <w:rsid w:val="0051090A"/>
    <w:rsid w:val="00511110"/>
    <w:rsid w:val="005114FA"/>
    <w:rsid w:val="00511DE5"/>
    <w:rsid w:val="00511F15"/>
    <w:rsid w:val="00512286"/>
    <w:rsid w:val="00512690"/>
    <w:rsid w:val="00512B96"/>
    <w:rsid w:val="00512CBA"/>
    <w:rsid w:val="0051318C"/>
    <w:rsid w:val="005131EA"/>
    <w:rsid w:val="005134A2"/>
    <w:rsid w:val="00513D4E"/>
    <w:rsid w:val="00513EDF"/>
    <w:rsid w:val="0051414B"/>
    <w:rsid w:val="00514239"/>
    <w:rsid w:val="00514295"/>
    <w:rsid w:val="005142CD"/>
    <w:rsid w:val="005143C9"/>
    <w:rsid w:val="005148D4"/>
    <w:rsid w:val="00514C9D"/>
    <w:rsid w:val="00514E02"/>
    <w:rsid w:val="005157A9"/>
    <w:rsid w:val="005162E8"/>
    <w:rsid w:val="00516A8D"/>
    <w:rsid w:val="00516AFF"/>
    <w:rsid w:val="0051709F"/>
    <w:rsid w:val="005173A7"/>
    <w:rsid w:val="005177E1"/>
    <w:rsid w:val="0051784A"/>
    <w:rsid w:val="00517AD4"/>
    <w:rsid w:val="00517EF2"/>
    <w:rsid w:val="005206A2"/>
    <w:rsid w:val="00520936"/>
    <w:rsid w:val="00520C0A"/>
    <w:rsid w:val="005211E8"/>
    <w:rsid w:val="005214E6"/>
    <w:rsid w:val="005216C3"/>
    <w:rsid w:val="005218B6"/>
    <w:rsid w:val="00521BCB"/>
    <w:rsid w:val="00522589"/>
    <w:rsid w:val="00522703"/>
    <w:rsid w:val="00522E91"/>
    <w:rsid w:val="0052360D"/>
    <w:rsid w:val="00523F4F"/>
    <w:rsid w:val="00524545"/>
    <w:rsid w:val="005255BF"/>
    <w:rsid w:val="005257DE"/>
    <w:rsid w:val="00525969"/>
    <w:rsid w:val="00525FC1"/>
    <w:rsid w:val="005262BD"/>
    <w:rsid w:val="00526573"/>
    <w:rsid w:val="00526F85"/>
    <w:rsid w:val="00527200"/>
    <w:rsid w:val="00527838"/>
    <w:rsid w:val="00527968"/>
    <w:rsid w:val="00530157"/>
    <w:rsid w:val="00531B03"/>
    <w:rsid w:val="00531EBE"/>
    <w:rsid w:val="005320B2"/>
    <w:rsid w:val="005323CC"/>
    <w:rsid w:val="00532521"/>
    <w:rsid w:val="0053264D"/>
    <w:rsid w:val="0053286C"/>
    <w:rsid w:val="00532A40"/>
    <w:rsid w:val="00532AA3"/>
    <w:rsid w:val="00532F8B"/>
    <w:rsid w:val="00532FDC"/>
    <w:rsid w:val="0053315F"/>
    <w:rsid w:val="0053325F"/>
    <w:rsid w:val="00533416"/>
    <w:rsid w:val="00533483"/>
    <w:rsid w:val="005335CB"/>
    <w:rsid w:val="00533737"/>
    <w:rsid w:val="005338F5"/>
    <w:rsid w:val="005339E1"/>
    <w:rsid w:val="0053471A"/>
    <w:rsid w:val="00534AA9"/>
    <w:rsid w:val="00535B79"/>
    <w:rsid w:val="00535D7C"/>
    <w:rsid w:val="0053601E"/>
    <w:rsid w:val="005364C0"/>
    <w:rsid w:val="00536579"/>
    <w:rsid w:val="00536C1E"/>
    <w:rsid w:val="00537617"/>
    <w:rsid w:val="0053771D"/>
    <w:rsid w:val="00537D33"/>
    <w:rsid w:val="00537D82"/>
    <w:rsid w:val="00540BC5"/>
    <w:rsid w:val="005414F5"/>
    <w:rsid w:val="00541FA7"/>
    <w:rsid w:val="005427BC"/>
    <w:rsid w:val="0054343A"/>
    <w:rsid w:val="00543460"/>
    <w:rsid w:val="005434E6"/>
    <w:rsid w:val="00543974"/>
    <w:rsid w:val="00543ACA"/>
    <w:rsid w:val="00543BF3"/>
    <w:rsid w:val="00543EBF"/>
    <w:rsid w:val="00544119"/>
    <w:rsid w:val="00544168"/>
    <w:rsid w:val="005442EC"/>
    <w:rsid w:val="005443BB"/>
    <w:rsid w:val="00544ABA"/>
    <w:rsid w:val="00544AD7"/>
    <w:rsid w:val="00544CD3"/>
    <w:rsid w:val="005450F6"/>
    <w:rsid w:val="00545887"/>
    <w:rsid w:val="0054593A"/>
    <w:rsid w:val="005467FB"/>
    <w:rsid w:val="00546AE9"/>
    <w:rsid w:val="00546F9C"/>
    <w:rsid w:val="00547081"/>
    <w:rsid w:val="0054765D"/>
    <w:rsid w:val="00547748"/>
    <w:rsid w:val="00547989"/>
    <w:rsid w:val="00547BB5"/>
    <w:rsid w:val="00547D17"/>
    <w:rsid w:val="0055022F"/>
    <w:rsid w:val="00551320"/>
    <w:rsid w:val="005518A4"/>
    <w:rsid w:val="00551902"/>
    <w:rsid w:val="00551917"/>
    <w:rsid w:val="00551C8C"/>
    <w:rsid w:val="00551FE5"/>
    <w:rsid w:val="005523AF"/>
    <w:rsid w:val="00552768"/>
    <w:rsid w:val="00552935"/>
    <w:rsid w:val="00552B0C"/>
    <w:rsid w:val="00552E9E"/>
    <w:rsid w:val="00552FB3"/>
    <w:rsid w:val="00553127"/>
    <w:rsid w:val="005537D5"/>
    <w:rsid w:val="005538F2"/>
    <w:rsid w:val="00553FFF"/>
    <w:rsid w:val="00554201"/>
    <w:rsid w:val="0055477C"/>
    <w:rsid w:val="005549F7"/>
    <w:rsid w:val="00554BE7"/>
    <w:rsid w:val="00555781"/>
    <w:rsid w:val="005559A3"/>
    <w:rsid w:val="00555B53"/>
    <w:rsid w:val="00555FEA"/>
    <w:rsid w:val="005563A6"/>
    <w:rsid w:val="00556D1A"/>
    <w:rsid w:val="00556D68"/>
    <w:rsid w:val="005570CE"/>
    <w:rsid w:val="00557173"/>
    <w:rsid w:val="005571FE"/>
    <w:rsid w:val="00557592"/>
    <w:rsid w:val="005576A1"/>
    <w:rsid w:val="00557703"/>
    <w:rsid w:val="005579B8"/>
    <w:rsid w:val="00557A64"/>
    <w:rsid w:val="00560382"/>
    <w:rsid w:val="00560430"/>
    <w:rsid w:val="005605C0"/>
    <w:rsid w:val="00560A41"/>
    <w:rsid w:val="00560B59"/>
    <w:rsid w:val="00560D15"/>
    <w:rsid w:val="00560D23"/>
    <w:rsid w:val="005615D8"/>
    <w:rsid w:val="00561EB7"/>
    <w:rsid w:val="00561FB7"/>
    <w:rsid w:val="005620D7"/>
    <w:rsid w:val="00562149"/>
    <w:rsid w:val="005626D6"/>
    <w:rsid w:val="00563083"/>
    <w:rsid w:val="00563419"/>
    <w:rsid w:val="005634FF"/>
    <w:rsid w:val="00563703"/>
    <w:rsid w:val="005638D4"/>
    <w:rsid w:val="00565365"/>
    <w:rsid w:val="005654AF"/>
    <w:rsid w:val="005656ED"/>
    <w:rsid w:val="00565D1D"/>
    <w:rsid w:val="00565F86"/>
    <w:rsid w:val="00566544"/>
    <w:rsid w:val="00566608"/>
    <w:rsid w:val="00566B3F"/>
    <w:rsid w:val="00566C83"/>
    <w:rsid w:val="00566D0A"/>
    <w:rsid w:val="00566FC4"/>
    <w:rsid w:val="00567355"/>
    <w:rsid w:val="00567568"/>
    <w:rsid w:val="00567EC9"/>
    <w:rsid w:val="005700FE"/>
    <w:rsid w:val="0057023B"/>
    <w:rsid w:val="005702BE"/>
    <w:rsid w:val="00570590"/>
    <w:rsid w:val="005708AC"/>
    <w:rsid w:val="00570B7F"/>
    <w:rsid w:val="00570E24"/>
    <w:rsid w:val="005711A4"/>
    <w:rsid w:val="005711F3"/>
    <w:rsid w:val="00571343"/>
    <w:rsid w:val="005717E2"/>
    <w:rsid w:val="00571858"/>
    <w:rsid w:val="005726DE"/>
    <w:rsid w:val="00572760"/>
    <w:rsid w:val="00572F3F"/>
    <w:rsid w:val="0057328C"/>
    <w:rsid w:val="00573C82"/>
    <w:rsid w:val="005743DE"/>
    <w:rsid w:val="00574D13"/>
    <w:rsid w:val="00574F3F"/>
    <w:rsid w:val="00574F5F"/>
    <w:rsid w:val="005754CA"/>
    <w:rsid w:val="0057562C"/>
    <w:rsid w:val="005759F6"/>
    <w:rsid w:val="00575A8F"/>
    <w:rsid w:val="00575E3E"/>
    <w:rsid w:val="005765F5"/>
    <w:rsid w:val="005766D4"/>
    <w:rsid w:val="00576B58"/>
    <w:rsid w:val="00576CC7"/>
    <w:rsid w:val="00576D6C"/>
    <w:rsid w:val="00576EB7"/>
    <w:rsid w:val="005772C7"/>
    <w:rsid w:val="00577A2E"/>
    <w:rsid w:val="005800B4"/>
    <w:rsid w:val="005802CB"/>
    <w:rsid w:val="00580BFB"/>
    <w:rsid w:val="00580CFF"/>
    <w:rsid w:val="00580E48"/>
    <w:rsid w:val="00580EA7"/>
    <w:rsid w:val="00580F0A"/>
    <w:rsid w:val="00581199"/>
    <w:rsid w:val="005811F5"/>
    <w:rsid w:val="00581246"/>
    <w:rsid w:val="005812C0"/>
    <w:rsid w:val="005815BE"/>
    <w:rsid w:val="0058169D"/>
    <w:rsid w:val="00582AAF"/>
    <w:rsid w:val="00582C3A"/>
    <w:rsid w:val="00582E1A"/>
    <w:rsid w:val="00583147"/>
    <w:rsid w:val="005831EB"/>
    <w:rsid w:val="00583730"/>
    <w:rsid w:val="00583B80"/>
    <w:rsid w:val="00584416"/>
    <w:rsid w:val="00584710"/>
    <w:rsid w:val="00584B39"/>
    <w:rsid w:val="00585028"/>
    <w:rsid w:val="005854D1"/>
    <w:rsid w:val="00585F5B"/>
    <w:rsid w:val="0058620A"/>
    <w:rsid w:val="00586893"/>
    <w:rsid w:val="00586927"/>
    <w:rsid w:val="0058734F"/>
    <w:rsid w:val="005873EA"/>
    <w:rsid w:val="00587729"/>
    <w:rsid w:val="00587F1F"/>
    <w:rsid w:val="00587FC0"/>
    <w:rsid w:val="00590539"/>
    <w:rsid w:val="005906AD"/>
    <w:rsid w:val="00590C29"/>
    <w:rsid w:val="00590DA6"/>
    <w:rsid w:val="00590EC1"/>
    <w:rsid w:val="0059101B"/>
    <w:rsid w:val="005912F5"/>
    <w:rsid w:val="005918C5"/>
    <w:rsid w:val="00591C7D"/>
    <w:rsid w:val="005928B8"/>
    <w:rsid w:val="00592B03"/>
    <w:rsid w:val="005935DB"/>
    <w:rsid w:val="00593669"/>
    <w:rsid w:val="00593AB9"/>
    <w:rsid w:val="00594537"/>
    <w:rsid w:val="00594ABB"/>
    <w:rsid w:val="00594D1C"/>
    <w:rsid w:val="00594E36"/>
    <w:rsid w:val="00594F0A"/>
    <w:rsid w:val="0059525E"/>
    <w:rsid w:val="005953BF"/>
    <w:rsid w:val="00595887"/>
    <w:rsid w:val="005961F7"/>
    <w:rsid w:val="00596B9C"/>
    <w:rsid w:val="00596E23"/>
    <w:rsid w:val="0059759E"/>
    <w:rsid w:val="005A0295"/>
    <w:rsid w:val="005A03AF"/>
    <w:rsid w:val="005A054D"/>
    <w:rsid w:val="005A058E"/>
    <w:rsid w:val="005A0A46"/>
    <w:rsid w:val="005A10B9"/>
    <w:rsid w:val="005A11EA"/>
    <w:rsid w:val="005A1C62"/>
    <w:rsid w:val="005A1F4F"/>
    <w:rsid w:val="005A20E1"/>
    <w:rsid w:val="005A269F"/>
    <w:rsid w:val="005A305E"/>
    <w:rsid w:val="005A30BB"/>
    <w:rsid w:val="005A317D"/>
    <w:rsid w:val="005A359E"/>
    <w:rsid w:val="005A3887"/>
    <w:rsid w:val="005A394B"/>
    <w:rsid w:val="005A3B86"/>
    <w:rsid w:val="005A4356"/>
    <w:rsid w:val="005A45D3"/>
    <w:rsid w:val="005A4702"/>
    <w:rsid w:val="005A49D1"/>
    <w:rsid w:val="005A6513"/>
    <w:rsid w:val="005A6FEA"/>
    <w:rsid w:val="005A71FE"/>
    <w:rsid w:val="005A792C"/>
    <w:rsid w:val="005B0542"/>
    <w:rsid w:val="005B16A5"/>
    <w:rsid w:val="005B189D"/>
    <w:rsid w:val="005B2049"/>
    <w:rsid w:val="005B2225"/>
    <w:rsid w:val="005B2799"/>
    <w:rsid w:val="005B2B00"/>
    <w:rsid w:val="005B2B77"/>
    <w:rsid w:val="005B2E7B"/>
    <w:rsid w:val="005B2F8F"/>
    <w:rsid w:val="005B34C4"/>
    <w:rsid w:val="005B3D4A"/>
    <w:rsid w:val="005B3DD4"/>
    <w:rsid w:val="005B4186"/>
    <w:rsid w:val="005B4525"/>
    <w:rsid w:val="005B47B7"/>
    <w:rsid w:val="005B4AED"/>
    <w:rsid w:val="005B4D87"/>
    <w:rsid w:val="005B4E1D"/>
    <w:rsid w:val="005B5172"/>
    <w:rsid w:val="005B51C7"/>
    <w:rsid w:val="005B58FE"/>
    <w:rsid w:val="005B6B3F"/>
    <w:rsid w:val="005B6F6E"/>
    <w:rsid w:val="005B7156"/>
    <w:rsid w:val="005B736D"/>
    <w:rsid w:val="005B7CC4"/>
    <w:rsid w:val="005B7DD1"/>
    <w:rsid w:val="005C00A0"/>
    <w:rsid w:val="005C0DA5"/>
    <w:rsid w:val="005C0E93"/>
    <w:rsid w:val="005C15C4"/>
    <w:rsid w:val="005C19EC"/>
    <w:rsid w:val="005C1D55"/>
    <w:rsid w:val="005C2248"/>
    <w:rsid w:val="005C2718"/>
    <w:rsid w:val="005C28FA"/>
    <w:rsid w:val="005C2C50"/>
    <w:rsid w:val="005C2DB7"/>
    <w:rsid w:val="005C2FD9"/>
    <w:rsid w:val="005C3648"/>
    <w:rsid w:val="005C3B97"/>
    <w:rsid w:val="005C3D11"/>
    <w:rsid w:val="005C40F4"/>
    <w:rsid w:val="005C41BD"/>
    <w:rsid w:val="005C43BE"/>
    <w:rsid w:val="005C44F3"/>
    <w:rsid w:val="005C464D"/>
    <w:rsid w:val="005C4829"/>
    <w:rsid w:val="005C494D"/>
    <w:rsid w:val="005C4D26"/>
    <w:rsid w:val="005C5103"/>
    <w:rsid w:val="005C53B0"/>
    <w:rsid w:val="005C5B3E"/>
    <w:rsid w:val="005C5CC0"/>
    <w:rsid w:val="005C712D"/>
    <w:rsid w:val="005C71D1"/>
    <w:rsid w:val="005C767D"/>
    <w:rsid w:val="005C7C75"/>
    <w:rsid w:val="005D0520"/>
    <w:rsid w:val="005D06CD"/>
    <w:rsid w:val="005D0870"/>
    <w:rsid w:val="005D0C7C"/>
    <w:rsid w:val="005D0E4F"/>
    <w:rsid w:val="005D1024"/>
    <w:rsid w:val="005D1E32"/>
    <w:rsid w:val="005D206B"/>
    <w:rsid w:val="005D22B7"/>
    <w:rsid w:val="005D2754"/>
    <w:rsid w:val="005D284F"/>
    <w:rsid w:val="005D2BDE"/>
    <w:rsid w:val="005D2D97"/>
    <w:rsid w:val="005D2F76"/>
    <w:rsid w:val="005D39C6"/>
    <w:rsid w:val="005D3BC1"/>
    <w:rsid w:val="005D3D76"/>
    <w:rsid w:val="005D3F16"/>
    <w:rsid w:val="005D4578"/>
    <w:rsid w:val="005D48EF"/>
    <w:rsid w:val="005D4A35"/>
    <w:rsid w:val="005D4EFA"/>
    <w:rsid w:val="005D55BA"/>
    <w:rsid w:val="005D5A4B"/>
    <w:rsid w:val="005D5ADB"/>
    <w:rsid w:val="005D648A"/>
    <w:rsid w:val="005D6FAD"/>
    <w:rsid w:val="005D743C"/>
    <w:rsid w:val="005D7E0D"/>
    <w:rsid w:val="005D7F65"/>
    <w:rsid w:val="005E075A"/>
    <w:rsid w:val="005E140D"/>
    <w:rsid w:val="005E1458"/>
    <w:rsid w:val="005E154A"/>
    <w:rsid w:val="005E1822"/>
    <w:rsid w:val="005E1B96"/>
    <w:rsid w:val="005E234A"/>
    <w:rsid w:val="005E23C9"/>
    <w:rsid w:val="005E265C"/>
    <w:rsid w:val="005E283C"/>
    <w:rsid w:val="005E2CDA"/>
    <w:rsid w:val="005E326A"/>
    <w:rsid w:val="005E3278"/>
    <w:rsid w:val="005E35CC"/>
    <w:rsid w:val="005E371E"/>
    <w:rsid w:val="005E3C98"/>
    <w:rsid w:val="005E3E39"/>
    <w:rsid w:val="005E3F61"/>
    <w:rsid w:val="005E4264"/>
    <w:rsid w:val="005E458A"/>
    <w:rsid w:val="005E462B"/>
    <w:rsid w:val="005E4DE0"/>
    <w:rsid w:val="005E5234"/>
    <w:rsid w:val="005E53F9"/>
    <w:rsid w:val="005E5B1D"/>
    <w:rsid w:val="005E623D"/>
    <w:rsid w:val="005E6363"/>
    <w:rsid w:val="005E692A"/>
    <w:rsid w:val="005E7324"/>
    <w:rsid w:val="005E7503"/>
    <w:rsid w:val="005E768C"/>
    <w:rsid w:val="005E76D1"/>
    <w:rsid w:val="005E7754"/>
    <w:rsid w:val="005E775D"/>
    <w:rsid w:val="005E78B4"/>
    <w:rsid w:val="005E7EF9"/>
    <w:rsid w:val="005F0006"/>
    <w:rsid w:val="005F0A43"/>
    <w:rsid w:val="005F0EF8"/>
    <w:rsid w:val="005F1138"/>
    <w:rsid w:val="005F1B18"/>
    <w:rsid w:val="005F1C54"/>
    <w:rsid w:val="005F1D9D"/>
    <w:rsid w:val="005F227F"/>
    <w:rsid w:val="005F2390"/>
    <w:rsid w:val="005F26FC"/>
    <w:rsid w:val="005F27BF"/>
    <w:rsid w:val="005F2DE7"/>
    <w:rsid w:val="005F31B3"/>
    <w:rsid w:val="005F36E0"/>
    <w:rsid w:val="005F3D46"/>
    <w:rsid w:val="005F4038"/>
    <w:rsid w:val="005F4171"/>
    <w:rsid w:val="005F42D1"/>
    <w:rsid w:val="005F46D6"/>
    <w:rsid w:val="005F46DE"/>
    <w:rsid w:val="005F4907"/>
    <w:rsid w:val="005F4C8B"/>
    <w:rsid w:val="005F4DD6"/>
    <w:rsid w:val="005F50D8"/>
    <w:rsid w:val="005F53A1"/>
    <w:rsid w:val="005F56B9"/>
    <w:rsid w:val="005F582C"/>
    <w:rsid w:val="005F5ADB"/>
    <w:rsid w:val="005F640A"/>
    <w:rsid w:val="005F669F"/>
    <w:rsid w:val="005F6B77"/>
    <w:rsid w:val="005F70A0"/>
    <w:rsid w:val="005F7329"/>
    <w:rsid w:val="005F73D4"/>
    <w:rsid w:val="005F7487"/>
    <w:rsid w:val="005F7BC3"/>
    <w:rsid w:val="006002C7"/>
    <w:rsid w:val="006002E6"/>
    <w:rsid w:val="0060035A"/>
    <w:rsid w:val="00600F95"/>
    <w:rsid w:val="0060107B"/>
    <w:rsid w:val="00601839"/>
    <w:rsid w:val="00602168"/>
    <w:rsid w:val="00602759"/>
    <w:rsid w:val="0060277A"/>
    <w:rsid w:val="00602895"/>
    <w:rsid w:val="00602B7C"/>
    <w:rsid w:val="00602B8D"/>
    <w:rsid w:val="00602DD7"/>
    <w:rsid w:val="00602E35"/>
    <w:rsid w:val="00603312"/>
    <w:rsid w:val="0060383B"/>
    <w:rsid w:val="00604344"/>
    <w:rsid w:val="00604A7F"/>
    <w:rsid w:val="00604A88"/>
    <w:rsid w:val="00604DC7"/>
    <w:rsid w:val="00604E11"/>
    <w:rsid w:val="00604E47"/>
    <w:rsid w:val="00604FA9"/>
    <w:rsid w:val="00605441"/>
    <w:rsid w:val="006057AF"/>
    <w:rsid w:val="00605813"/>
    <w:rsid w:val="0060681F"/>
    <w:rsid w:val="00606970"/>
    <w:rsid w:val="00606A18"/>
    <w:rsid w:val="00606A20"/>
    <w:rsid w:val="006072C6"/>
    <w:rsid w:val="00607A2E"/>
    <w:rsid w:val="00610794"/>
    <w:rsid w:val="00611346"/>
    <w:rsid w:val="00611350"/>
    <w:rsid w:val="00611910"/>
    <w:rsid w:val="00611D10"/>
    <w:rsid w:val="00612114"/>
    <w:rsid w:val="006122D2"/>
    <w:rsid w:val="00612E0A"/>
    <w:rsid w:val="006130F7"/>
    <w:rsid w:val="00613246"/>
    <w:rsid w:val="00613440"/>
    <w:rsid w:val="006134E2"/>
    <w:rsid w:val="006139A0"/>
    <w:rsid w:val="00613AF8"/>
    <w:rsid w:val="00613B09"/>
    <w:rsid w:val="00613D8E"/>
    <w:rsid w:val="006142E0"/>
    <w:rsid w:val="00614366"/>
    <w:rsid w:val="00614530"/>
    <w:rsid w:val="00614853"/>
    <w:rsid w:val="006155D9"/>
    <w:rsid w:val="006156F2"/>
    <w:rsid w:val="006158A0"/>
    <w:rsid w:val="00615BD4"/>
    <w:rsid w:val="00616112"/>
    <w:rsid w:val="006169BF"/>
    <w:rsid w:val="00616B3F"/>
    <w:rsid w:val="00617653"/>
    <w:rsid w:val="006176D7"/>
    <w:rsid w:val="006205CA"/>
    <w:rsid w:val="00620CF1"/>
    <w:rsid w:val="00621677"/>
    <w:rsid w:val="00621869"/>
    <w:rsid w:val="00621F53"/>
    <w:rsid w:val="006220ED"/>
    <w:rsid w:val="00622530"/>
    <w:rsid w:val="00622E2A"/>
    <w:rsid w:val="00623089"/>
    <w:rsid w:val="0062308E"/>
    <w:rsid w:val="006230EF"/>
    <w:rsid w:val="006234C4"/>
    <w:rsid w:val="00623C4E"/>
    <w:rsid w:val="0062440E"/>
    <w:rsid w:val="006244C9"/>
    <w:rsid w:val="006245F6"/>
    <w:rsid w:val="0062475D"/>
    <w:rsid w:val="0062495F"/>
    <w:rsid w:val="00624AA0"/>
    <w:rsid w:val="00624C3E"/>
    <w:rsid w:val="00624EB8"/>
    <w:rsid w:val="006252C5"/>
    <w:rsid w:val="00626059"/>
    <w:rsid w:val="0062630F"/>
    <w:rsid w:val="0062660B"/>
    <w:rsid w:val="00626AD1"/>
    <w:rsid w:val="006271D3"/>
    <w:rsid w:val="00627F0B"/>
    <w:rsid w:val="006304BC"/>
    <w:rsid w:val="006308B1"/>
    <w:rsid w:val="00630A81"/>
    <w:rsid w:val="00630BFA"/>
    <w:rsid w:val="00630DB1"/>
    <w:rsid w:val="00630DCE"/>
    <w:rsid w:val="0063120A"/>
    <w:rsid w:val="00631403"/>
    <w:rsid w:val="0063150B"/>
    <w:rsid w:val="00631585"/>
    <w:rsid w:val="00631668"/>
    <w:rsid w:val="00632892"/>
    <w:rsid w:val="00633263"/>
    <w:rsid w:val="0063418C"/>
    <w:rsid w:val="00634ACF"/>
    <w:rsid w:val="00634EB8"/>
    <w:rsid w:val="00634FD5"/>
    <w:rsid w:val="00635035"/>
    <w:rsid w:val="0063514A"/>
    <w:rsid w:val="00635173"/>
    <w:rsid w:val="006357A2"/>
    <w:rsid w:val="00635804"/>
    <w:rsid w:val="0063580D"/>
    <w:rsid w:val="00635CAE"/>
    <w:rsid w:val="006361C1"/>
    <w:rsid w:val="00636B80"/>
    <w:rsid w:val="00636F9B"/>
    <w:rsid w:val="00636FB1"/>
    <w:rsid w:val="00637240"/>
    <w:rsid w:val="00637D71"/>
    <w:rsid w:val="0064007E"/>
    <w:rsid w:val="00640639"/>
    <w:rsid w:val="00640FB8"/>
    <w:rsid w:val="006410D2"/>
    <w:rsid w:val="006411BD"/>
    <w:rsid w:val="006413D1"/>
    <w:rsid w:val="0064203B"/>
    <w:rsid w:val="00642E18"/>
    <w:rsid w:val="00643660"/>
    <w:rsid w:val="00643BE4"/>
    <w:rsid w:val="00643E1D"/>
    <w:rsid w:val="00644112"/>
    <w:rsid w:val="0064412B"/>
    <w:rsid w:val="006443C8"/>
    <w:rsid w:val="00644766"/>
    <w:rsid w:val="00644DF7"/>
    <w:rsid w:val="00645015"/>
    <w:rsid w:val="00645D3B"/>
    <w:rsid w:val="00646AC0"/>
    <w:rsid w:val="00646CCB"/>
    <w:rsid w:val="00646E24"/>
    <w:rsid w:val="0064752D"/>
    <w:rsid w:val="006476BB"/>
    <w:rsid w:val="006479EC"/>
    <w:rsid w:val="00647F35"/>
    <w:rsid w:val="00650139"/>
    <w:rsid w:val="006501ED"/>
    <w:rsid w:val="00650DDB"/>
    <w:rsid w:val="006517D2"/>
    <w:rsid w:val="00651947"/>
    <w:rsid w:val="00651ED2"/>
    <w:rsid w:val="00651EEE"/>
    <w:rsid w:val="00652552"/>
    <w:rsid w:val="00652756"/>
    <w:rsid w:val="00652AD8"/>
    <w:rsid w:val="00652B79"/>
    <w:rsid w:val="00653121"/>
    <w:rsid w:val="006531C0"/>
    <w:rsid w:val="006533C3"/>
    <w:rsid w:val="00654068"/>
    <w:rsid w:val="00654138"/>
    <w:rsid w:val="00654340"/>
    <w:rsid w:val="006545FA"/>
    <w:rsid w:val="0065487E"/>
    <w:rsid w:val="00654B38"/>
    <w:rsid w:val="00654B83"/>
    <w:rsid w:val="00654D36"/>
    <w:rsid w:val="00654F30"/>
    <w:rsid w:val="00655061"/>
    <w:rsid w:val="0065510C"/>
    <w:rsid w:val="00655939"/>
    <w:rsid w:val="00655B63"/>
    <w:rsid w:val="00655DB7"/>
    <w:rsid w:val="00655E54"/>
    <w:rsid w:val="00655F2C"/>
    <w:rsid w:val="00656470"/>
    <w:rsid w:val="0065681F"/>
    <w:rsid w:val="006571F6"/>
    <w:rsid w:val="0065779A"/>
    <w:rsid w:val="00657F81"/>
    <w:rsid w:val="00660202"/>
    <w:rsid w:val="0066131E"/>
    <w:rsid w:val="006618CC"/>
    <w:rsid w:val="00662111"/>
    <w:rsid w:val="00662118"/>
    <w:rsid w:val="006627DA"/>
    <w:rsid w:val="0066288C"/>
    <w:rsid w:val="00663563"/>
    <w:rsid w:val="006638AD"/>
    <w:rsid w:val="00663B0A"/>
    <w:rsid w:val="00663C7F"/>
    <w:rsid w:val="00663DF2"/>
    <w:rsid w:val="006642DD"/>
    <w:rsid w:val="00664304"/>
    <w:rsid w:val="006646A1"/>
    <w:rsid w:val="006649BF"/>
    <w:rsid w:val="00664A5D"/>
    <w:rsid w:val="00664B07"/>
    <w:rsid w:val="00665275"/>
    <w:rsid w:val="00666009"/>
    <w:rsid w:val="006661FE"/>
    <w:rsid w:val="00666459"/>
    <w:rsid w:val="00666CF2"/>
    <w:rsid w:val="006670E6"/>
    <w:rsid w:val="0066732C"/>
    <w:rsid w:val="006676AE"/>
    <w:rsid w:val="006679F5"/>
    <w:rsid w:val="00667A41"/>
    <w:rsid w:val="00667B77"/>
    <w:rsid w:val="00667C02"/>
    <w:rsid w:val="00667C86"/>
    <w:rsid w:val="006716DA"/>
    <w:rsid w:val="006718CC"/>
    <w:rsid w:val="006726D8"/>
    <w:rsid w:val="006728ED"/>
    <w:rsid w:val="00672BEC"/>
    <w:rsid w:val="00672D3B"/>
    <w:rsid w:val="006732B1"/>
    <w:rsid w:val="00673511"/>
    <w:rsid w:val="00673894"/>
    <w:rsid w:val="00673C38"/>
    <w:rsid w:val="00673DAB"/>
    <w:rsid w:val="0067446F"/>
    <w:rsid w:val="006746A4"/>
    <w:rsid w:val="00674F9C"/>
    <w:rsid w:val="006753AB"/>
    <w:rsid w:val="00675558"/>
    <w:rsid w:val="00675611"/>
    <w:rsid w:val="00675678"/>
    <w:rsid w:val="0067595E"/>
    <w:rsid w:val="00675A60"/>
    <w:rsid w:val="00676292"/>
    <w:rsid w:val="0067697E"/>
    <w:rsid w:val="00676E54"/>
    <w:rsid w:val="00677443"/>
    <w:rsid w:val="0067769A"/>
    <w:rsid w:val="00677969"/>
    <w:rsid w:val="00677BA4"/>
    <w:rsid w:val="006800D1"/>
    <w:rsid w:val="006806A3"/>
    <w:rsid w:val="006806A6"/>
    <w:rsid w:val="0068086C"/>
    <w:rsid w:val="00681211"/>
    <w:rsid w:val="00681B36"/>
    <w:rsid w:val="00682C61"/>
    <w:rsid w:val="00682E14"/>
    <w:rsid w:val="006838ED"/>
    <w:rsid w:val="00683A61"/>
    <w:rsid w:val="00683B88"/>
    <w:rsid w:val="00683ED7"/>
    <w:rsid w:val="0068436C"/>
    <w:rsid w:val="0068545E"/>
    <w:rsid w:val="006855CF"/>
    <w:rsid w:val="006858F4"/>
    <w:rsid w:val="00685DAA"/>
    <w:rsid w:val="00685FD4"/>
    <w:rsid w:val="006864DE"/>
    <w:rsid w:val="00686612"/>
    <w:rsid w:val="0068661E"/>
    <w:rsid w:val="00686770"/>
    <w:rsid w:val="0068682A"/>
    <w:rsid w:val="00687196"/>
    <w:rsid w:val="006872E4"/>
    <w:rsid w:val="00690607"/>
    <w:rsid w:val="006909A2"/>
    <w:rsid w:val="00690A49"/>
    <w:rsid w:val="00690BB6"/>
    <w:rsid w:val="00691028"/>
    <w:rsid w:val="006913BE"/>
    <w:rsid w:val="00691475"/>
    <w:rsid w:val="006914CE"/>
    <w:rsid w:val="006919E5"/>
    <w:rsid w:val="00691B30"/>
    <w:rsid w:val="00691D0D"/>
    <w:rsid w:val="00692035"/>
    <w:rsid w:val="00692396"/>
    <w:rsid w:val="006929E3"/>
    <w:rsid w:val="0069356C"/>
    <w:rsid w:val="00693872"/>
    <w:rsid w:val="00693E1F"/>
    <w:rsid w:val="00693E9A"/>
    <w:rsid w:val="00693ECB"/>
    <w:rsid w:val="00694797"/>
    <w:rsid w:val="0069531A"/>
    <w:rsid w:val="00695887"/>
    <w:rsid w:val="006963A6"/>
    <w:rsid w:val="00696903"/>
    <w:rsid w:val="00696A01"/>
    <w:rsid w:val="00696DE5"/>
    <w:rsid w:val="00696F84"/>
    <w:rsid w:val="0069713B"/>
    <w:rsid w:val="00697266"/>
    <w:rsid w:val="00697733"/>
    <w:rsid w:val="006A01CC"/>
    <w:rsid w:val="006A0552"/>
    <w:rsid w:val="006A0976"/>
    <w:rsid w:val="006A12F5"/>
    <w:rsid w:val="006A23E0"/>
    <w:rsid w:val="006A254E"/>
    <w:rsid w:val="006A293E"/>
    <w:rsid w:val="006A2AFB"/>
    <w:rsid w:val="006A2C30"/>
    <w:rsid w:val="006A301C"/>
    <w:rsid w:val="006A3905"/>
    <w:rsid w:val="006A3E2B"/>
    <w:rsid w:val="006A4497"/>
    <w:rsid w:val="006A44D0"/>
    <w:rsid w:val="006A4950"/>
    <w:rsid w:val="006A5003"/>
    <w:rsid w:val="006A5537"/>
    <w:rsid w:val="006A5AEE"/>
    <w:rsid w:val="006A6430"/>
    <w:rsid w:val="006A6D20"/>
    <w:rsid w:val="006A6E17"/>
    <w:rsid w:val="006A73CA"/>
    <w:rsid w:val="006A7A56"/>
    <w:rsid w:val="006A7F88"/>
    <w:rsid w:val="006B0194"/>
    <w:rsid w:val="006B03A5"/>
    <w:rsid w:val="006B120D"/>
    <w:rsid w:val="006B142A"/>
    <w:rsid w:val="006B17E7"/>
    <w:rsid w:val="006B19E8"/>
    <w:rsid w:val="006B1A8A"/>
    <w:rsid w:val="006B1B47"/>
    <w:rsid w:val="006B1CBE"/>
    <w:rsid w:val="006B1FD5"/>
    <w:rsid w:val="006B2EE4"/>
    <w:rsid w:val="006B320A"/>
    <w:rsid w:val="006B326D"/>
    <w:rsid w:val="006B35BE"/>
    <w:rsid w:val="006B3713"/>
    <w:rsid w:val="006B3767"/>
    <w:rsid w:val="006B3B36"/>
    <w:rsid w:val="006B3ECC"/>
    <w:rsid w:val="006B3F0D"/>
    <w:rsid w:val="006B49D2"/>
    <w:rsid w:val="006B4A52"/>
    <w:rsid w:val="006B4B33"/>
    <w:rsid w:val="006B4F19"/>
    <w:rsid w:val="006B5262"/>
    <w:rsid w:val="006B555A"/>
    <w:rsid w:val="006B56A4"/>
    <w:rsid w:val="006B600A"/>
    <w:rsid w:val="006B64B1"/>
    <w:rsid w:val="006B6635"/>
    <w:rsid w:val="006B6685"/>
    <w:rsid w:val="006B6ADB"/>
    <w:rsid w:val="006B6FF6"/>
    <w:rsid w:val="006B7D22"/>
    <w:rsid w:val="006B7D2C"/>
    <w:rsid w:val="006B7D90"/>
    <w:rsid w:val="006C05BF"/>
    <w:rsid w:val="006C1019"/>
    <w:rsid w:val="006C13DA"/>
    <w:rsid w:val="006C168A"/>
    <w:rsid w:val="006C1C6D"/>
    <w:rsid w:val="006C20FB"/>
    <w:rsid w:val="006C21F0"/>
    <w:rsid w:val="006C2349"/>
    <w:rsid w:val="006C29F3"/>
    <w:rsid w:val="006C2A38"/>
    <w:rsid w:val="006C2BB5"/>
    <w:rsid w:val="006C2BDA"/>
    <w:rsid w:val="006C2BEE"/>
    <w:rsid w:val="006C3AD8"/>
    <w:rsid w:val="006C3F01"/>
    <w:rsid w:val="006C41FA"/>
    <w:rsid w:val="006C42B7"/>
    <w:rsid w:val="006C4516"/>
    <w:rsid w:val="006C455E"/>
    <w:rsid w:val="006C4612"/>
    <w:rsid w:val="006C499B"/>
    <w:rsid w:val="006C4A05"/>
    <w:rsid w:val="006C5078"/>
    <w:rsid w:val="006C5164"/>
    <w:rsid w:val="006C5958"/>
    <w:rsid w:val="006C5B4F"/>
    <w:rsid w:val="006C643C"/>
    <w:rsid w:val="006C69DC"/>
    <w:rsid w:val="006C6E3A"/>
    <w:rsid w:val="006C6F80"/>
    <w:rsid w:val="006C6FD7"/>
    <w:rsid w:val="006C74BC"/>
    <w:rsid w:val="006C776F"/>
    <w:rsid w:val="006C7CF7"/>
    <w:rsid w:val="006C7E74"/>
    <w:rsid w:val="006C7FE9"/>
    <w:rsid w:val="006D00DB"/>
    <w:rsid w:val="006D0361"/>
    <w:rsid w:val="006D0D48"/>
    <w:rsid w:val="006D16B0"/>
    <w:rsid w:val="006D17D0"/>
    <w:rsid w:val="006D2182"/>
    <w:rsid w:val="006D2444"/>
    <w:rsid w:val="006D254B"/>
    <w:rsid w:val="006D289B"/>
    <w:rsid w:val="006D28DB"/>
    <w:rsid w:val="006D387F"/>
    <w:rsid w:val="006D3BE1"/>
    <w:rsid w:val="006D48FC"/>
    <w:rsid w:val="006D4E19"/>
    <w:rsid w:val="006D552F"/>
    <w:rsid w:val="006D5CFD"/>
    <w:rsid w:val="006D5F18"/>
    <w:rsid w:val="006D6249"/>
    <w:rsid w:val="006D62BC"/>
    <w:rsid w:val="006D6450"/>
    <w:rsid w:val="006D65B8"/>
    <w:rsid w:val="006D6939"/>
    <w:rsid w:val="006D7254"/>
    <w:rsid w:val="006D7EB0"/>
    <w:rsid w:val="006E0138"/>
    <w:rsid w:val="006E02B4"/>
    <w:rsid w:val="006E044E"/>
    <w:rsid w:val="006E0777"/>
    <w:rsid w:val="006E0A1B"/>
    <w:rsid w:val="006E0BB0"/>
    <w:rsid w:val="006E12C3"/>
    <w:rsid w:val="006E1A83"/>
    <w:rsid w:val="006E2320"/>
    <w:rsid w:val="006E2529"/>
    <w:rsid w:val="006E2998"/>
    <w:rsid w:val="006E2F94"/>
    <w:rsid w:val="006E39FD"/>
    <w:rsid w:val="006E3D7F"/>
    <w:rsid w:val="006E42DB"/>
    <w:rsid w:val="006E45F3"/>
    <w:rsid w:val="006E4A2F"/>
    <w:rsid w:val="006E4ED4"/>
    <w:rsid w:val="006E522A"/>
    <w:rsid w:val="006E5674"/>
    <w:rsid w:val="006E56C9"/>
    <w:rsid w:val="006E5CB8"/>
    <w:rsid w:val="006E5E19"/>
    <w:rsid w:val="006E61C3"/>
    <w:rsid w:val="006E687E"/>
    <w:rsid w:val="006E68CF"/>
    <w:rsid w:val="006E71BB"/>
    <w:rsid w:val="006E799D"/>
    <w:rsid w:val="006F015C"/>
    <w:rsid w:val="006F0561"/>
    <w:rsid w:val="006F0593"/>
    <w:rsid w:val="006F1064"/>
    <w:rsid w:val="006F1242"/>
    <w:rsid w:val="006F1667"/>
    <w:rsid w:val="006F1C6E"/>
    <w:rsid w:val="006F1CE0"/>
    <w:rsid w:val="006F1EB7"/>
    <w:rsid w:val="006F1F83"/>
    <w:rsid w:val="006F23A5"/>
    <w:rsid w:val="006F2945"/>
    <w:rsid w:val="006F2F2C"/>
    <w:rsid w:val="006F3F45"/>
    <w:rsid w:val="006F43C6"/>
    <w:rsid w:val="006F5101"/>
    <w:rsid w:val="006F52E5"/>
    <w:rsid w:val="006F5790"/>
    <w:rsid w:val="006F57D7"/>
    <w:rsid w:val="006F5805"/>
    <w:rsid w:val="006F5D7D"/>
    <w:rsid w:val="006F6066"/>
    <w:rsid w:val="006F6321"/>
    <w:rsid w:val="006F6447"/>
    <w:rsid w:val="006F6850"/>
    <w:rsid w:val="006F6B32"/>
    <w:rsid w:val="006F707E"/>
    <w:rsid w:val="006F7271"/>
    <w:rsid w:val="006F731F"/>
    <w:rsid w:val="007001DC"/>
    <w:rsid w:val="007003C0"/>
    <w:rsid w:val="007004D5"/>
    <w:rsid w:val="00701E60"/>
    <w:rsid w:val="007020AE"/>
    <w:rsid w:val="00702458"/>
    <w:rsid w:val="007025CB"/>
    <w:rsid w:val="00702A43"/>
    <w:rsid w:val="00703123"/>
    <w:rsid w:val="007034AA"/>
    <w:rsid w:val="00703826"/>
    <w:rsid w:val="00703C9D"/>
    <w:rsid w:val="00704677"/>
    <w:rsid w:val="007046AA"/>
    <w:rsid w:val="00704770"/>
    <w:rsid w:val="0070490C"/>
    <w:rsid w:val="0070492C"/>
    <w:rsid w:val="00705C38"/>
    <w:rsid w:val="0070635D"/>
    <w:rsid w:val="007063E4"/>
    <w:rsid w:val="00706461"/>
    <w:rsid w:val="00706465"/>
    <w:rsid w:val="0070695A"/>
    <w:rsid w:val="00707766"/>
    <w:rsid w:val="00707829"/>
    <w:rsid w:val="0070782D"/>
    <w:rsid w:val="00707F6F"/>
    <w:rsid w:val="00710802"/>
    <w:rsid w:val="007109C2"/>
    <w:rsid w:val="00711340"/>
    <w:rsid w:val="00711630"/>
    <w:rsid w:val="00711D39"/>
    <w:rsid w:val="0071201E"/>
    <w:rsid w:val="00712357"/>
    <w:rsid w:val="00712A1C"/>
    <w:rsid w:val="00712BFE"/>
    <w:rsid w:val="00712C42"/>
    <w:rsid w:val="00712F26"/>
    <w:rsid w:val="00713811"/>
    <w:rsid w:val="00713DE4"/>
    <w:rsid w:val="00713FD4"/>
    <w:rsid w:val="00714C47"/>
    <w:rsid w:val="00715AE2"/>
    <w:rsid w:val="00716361"/>
    <w:rsid w:val="00716462"/>
    <w:rsid w:val="00716671"/>
    <w:rsid w:val="00716A1D"/>
    <w:rsid w:val="00720059"/>
    <w:rsid w:val="00720161"/>
    <w:rsid w:val="0072028A"/>
    <w:rsid w:val="00720353"/>
    <w:rsid w:val="00720791"/>
    <w:rsid w:val="00720809"/>
    <w:rsid w:val="00721084"/>
    <w:rsid w:val="00721262"/>
    <w:rsid w:val="00721B99"/>
    <w:rsid w:val="00721C1B"/>
    <w:rsid w:val="00721D9B"/>
    <w:rsid w:val="00721E3C"/>
    <w:rsid w:val="00722121"/>
    <w:rsid w:val="007224B9"/>
    <w:rsid w:val="007227EB"/>
    <w:rsid w:val="00722E86"/>
    <w:rsid w:val="00722F94"/>
    <w:rsid w:val="00723099"/>
    <w:rsid w:val="00723A50"/>
    <w:rsid w:val="00723AA7"/>
    <w:rsid w:val="00723E6E"/>
    <w:rsid w:val="0072431D"/>
    <w:rsid w:val="0072432E"/>
    <w:rsid w:val="00724531"/>
    <w:rsid w:val="007246C9"/>
    <w:rsid w:val="00725143"/>
    <w:rsid w:val="0072571E"/>
    <w:rsid w:val="007258E0"/>
    <w:rsid w:val="0072601C"/>
    <w:rsid w:val="00726036"/>
    <w:rsid w:val="00726123"/>
    <w:rsid w:val="00726279"/>
    <w:rsid w:val="00726A9B"/>
    <w:rsid w:val="00726D70"/>
    <w:rsid w:val="00727132"/>
    <w:rsid w:val="00727402"/>
    <w:rsid w:val="00727530"/>
    <w:rsid w:val="00727DE0"/>
    <w:rsid w:val="007304C0"/>
    <w:rsid w:val="00730A44"/>
    <w:rsid w:val="00730AF1"/>
    <w:rsid w:val="00730BD0"/>
    <w:rsid w:val="00730DD4"/>
    <w:rsid w:val="00731E7C"/>
    <w:rsid w:val="00731FC5"/>
    <w:rsid w:val="007321B9"/>
    <w:rsid w:val="00732949"/>
    <w:rsid w:val="007329EF"/>
    <w:rsid w:val="00732E27"/>
    <w:rsid w:val="0073327A"/>
    <w:rsid w:val="007334E9"/>
    <w:rsid w:val="00733FC8"/>
    <w:rsid w:val="00734A7B"/>
    <w:rsid w:val="00734EBE"/>
    <w:rsid w:val="00735297"/>
    <w:rsid w:val="007353F8"/>
    <w:rsid w:val="0073577E"/>
    <w:rsid w:val="0073581A"/>
    <w:rsid w:val="00735847"/>
    <w:rsid w:val="0073601F"/>
    <w:rsid w:val="00736389"/>
    <w:rsid w:val="00736B47"/>
    <w:rsid w:val="00736DD8"/>
    <w:rsid w:val="00736F1A"/>
    <w:rsid w:val="007372FB"/>
    <w:rsid w:val="0073736E"/>
    <w:rsid w:val="0073777A"/>
    <w:rsid w:val="00740045"/>
    <w:rsid w:val="0074076A"/>
    <w:rsid w:val="00741218"/>
    <w:rsid w:val="00741503"/>
    <w:rsid w:val="00741818"/>
    <w:rsid w:val="00741AF4"/>
    <w:rsid w:val="00741DCC"/>
    <w:rsid w:val="0074203A"/>
    <w:rsid w:val="0074212C"/>
    <w:rsid w:val="007427B5"/>
    <w:rsid w:val="00742865"/>
    <w:rsid w:val="0074296C"/>
    <w:rsid w:val="00742BE7"/>
    <w:rsid w:val="00742C83"/>
    <w:rsid w:val="00742D05"/>
    <w:rsid w:val="0074360F"/>
    <w:rsid w:val="007436D1"/>
    <w:rsid w:val="007437D2"/>
    <w:rsid w:val="00744A64"/>
    <w:rsid w:val="00744D47"/>
    <w:rsid w:val="00744EA0"/>
    <w:rsid w:val="007451B6"/>
    <w:rsid w:val="0074638D"/>
    <w:rsid w:val="00746484"/>
    <w:rsid w:val="0074684F"/>
    <w:rsid w:val="00746C5A"/>
    <w:rsid w:val="00746DBE"/>
    <w:rsid w:val="0074704F"/>
    <w:rsid w:val="0074712C"/>
    <w:rsid w:val="00747B19"/>
    <w:rsid w:val="00747F48"/>
    <w:rsid w:val="00747F4C"/>
    <w:rsid w:val="00750702"/>
    <w:rsid w:val="00750859"/>
    <w:rsid w:val="00750EB3"/>
    <w:rsid w:val="00751091"/>
    <w:rsid w:val="00751B83"/>
    <w:rsid w:val="00751C2A"/>
    <w:rsid w:val="00752317"/>
    <w:rsid w:val="00752B78"/>
    <w:rsid w:val="00752E17"/>
    <w:rsid w:val="00753F22"/>
    <w:rsid w:val="007542BC"/>
    <w:rsid w:val="00754359"/>
    <w:rsid w:val="00754411"/>
    <w:rsid w:val="007545AC"/>
    <w:rsid w:val="00754BD9"/>
    <w:rsid w:val="00754E7A"/>
    <w:rsid w:val="0075540C"/>
    <w:rsid w:val="00755580"/>
    <w:rsid w:val="00755DB1"/>
    <w:rsid w:val="00756103"/>
    <w:rsid w:val="007564FA"/>
    <w:rsid w:val="007569D9"/>
    <w:rsid w:val="00756B2E"/>
    <w:rsid w:val="00756E35"/>
    <w:rsid w:val="00756F28"/>
    <w:rsid w:val="007573DC"/>
    <w:rsid w:val="007574FC"/>
    <w:rsid w:val="00757695"/>
    <w:rsid w:val="007577D1"/>
    <w:rsid w:val="0075787B"/>
    <w:rsid w:val="00757F3E"/>
    <w:rsid w:val="00757F88"/>
    <w:rsid w:val="0076043D"/>
    <w:rsid w:val="00760975"/>
    <w:rsid w:val="00760ABA"/>
    <w:rsid w:val="00761597"/>
    <w:rsid w:val="007618E1"/>
    <w:rsid w:val="00761FDA"/>
    <w:rsid w:val="007621FF"/>
    <w:rsid w:val="0076259D"/>
    <w:rsid w:val="007625A0"/>
    <w:rsid w:val="00762B4B"/>
    <w:rsid w:val="007633A8"/>
    <w:rsid w:val="007634E3"/>
    <w:rsid w:val="0076355D"/>
    <w:rsid w:val="007636D7"/>
    <w:rsid w:val="00764194"/>
    <w:rsid w:val="007653EF"/>
    <w:rsid w:val="00765ED3"/>
    <w:rsid w:val="0076681D"/>
    <w:rsid w:val="00766A65"/>
    <w:rsid w:val="00766D0A"/>
    <w:rsid w:val="007671F5"/>
    <w:rsid w:val="0076738F"/>
    <w:rsid w:val="007676B8"/>
    <w:rsid w:val="00767D7D"/>
    <w:rsid w:val="00767D90"/>
    <w:rsid w:val="00770559"/>
    <w:rsid w:val="007705E5"/>
    <w:rsid w:val="007707DC"/>
    <w:rsid w:val="0077130E"/>
    <w:rsid w:val="0077175C"/>
    <w:rsid w:val="00771870"/>
    <w:rsid w:val="00771BF9"/>
    <w:rsid w:val="00772842"/>
    <w:rsid w:val="00772F8A"/>
    <w:rsid w:val="0077342A"/>
    <w:rsid w:val="00773676"/>
    <w:rsid w:val="007739C6"/>
    <w:rsid w:val="00773A6B"/>
    <w:rsid w:val="00774889"/>
    <w:rsid w:val="0077489E"/>
    <w:rsid w:val="00774ACC"/>
    <w:rsid w:val="00774FF5"/>
    <w:rsid w:val="007750B3"/>
    <w:rsid w:val="007757E0"/>
    <w:rsid w:val="007759B9"/>
    <w:rsid w:val="00775F76"/>
    <w:rsid w:val="00776173"/>
    <w:rsid w:val="007763F6"/>
    <w:rsid w:val="007764D5"/>
    <w:rsid w:val="0077674E"/>
    <w:rsid w:val="00776AEA"/>
    <w:rsid w:val="00776E73"/>
    <w:rsid w:val="00777451"/>
    <w:rsid w:val="00777758"/>
    <w:rsid w:val="0077799D"/>
    <w:rsid w:val="00777BA0"/>
    <w:rsid w:val="00777BF8"/>
    <w:rsid w:val="00777D36"/>
    <w:rsid w:val="007803BD"/>
    <w:rsid w:val="007808F8"/>
    <w:rsid w:val="00780983"/>
    <w:rsid w:val="00780CFE"/>
    <w:rsid w:val="007810B0"/>
    <w:rsid w:val="007811DC"/>
    <w:rsid w:val="007819AB"/>
    <w:rsid w:val="00781A7B"/>
    <w:rsid w:val="007820FA"/>
    <w:rsid w:val="0078285F"/>
    <w:rsid w:val="00782D78"/>
    <w:rsid w:val="00783071"/>
    <w:rsid w:val="00783207"/>
    <w:rsid w:val="00783384"/>
    <w:rsid w:val="007833C0"/>
    <w:rsid w:val="00783E1D"/>
    <w:rsid w:val="00784218"/>
    <w:rsid w:val="007843D1"/>
    <w:rsid w:val="0078483B"/>
    <w:rsid w:val="00784EED"/>
    <w:rsid w:val="0078507D"/>
    <w:rsid w:val="00785112"/>
    <w:rsid w:val="00785143"/>
    <w:rsid w:val="007855A8"/>
    <w:rsid w:val="00785900"/>
    <w:rsid w:val="00785CE3"/>
    <w:rsid w:val="007864EA"/>
    <w:rsid w:val="0078682F"/>
    <w:rsid w:val="00786958"/>
    <w:rsid w:val="00786E71"/>
    <w:rsid w:val="0078708A"/>
    <w:rsid w:val="0078730A"/>
    <w:rsid w:val="007873DB"/>
    <w:rsid w:val="00787470"/>
    <w:rsid w:val="00787573"/>
    <w:rsid w:val="00787BED"/>
    <w:rsid w:val="00790256"/>
    <w:rsid w:val="007905C5"/>
    <w:rsid w:val="007910AA"/>
    <w:rsid w:val="0079144A"/>
    <w:rsid w:val="0079162F"/>
    <w:rsid w:val="007919BE"/>
    <w:rsid w:val="00792886"/>
    <w:rsid w:val="00792E5F"/>
    <w:rsid w:val="00793361"/>
    <w:rsid w:val="007933BE"/>
    <w:rsid w:val="007934AA"/>
    <w:rsid w:val="00793545"/>
    <w:rsid w:val="00793697"/>
    <w:rsid w:val="00793AB9"/>
    <w:rsid w:val="00793CF0"/>
    <w:rsid w:val="007940B7"/>
    <w:rsid w:val="00794924"/>
    <w:rsid w:val="00794B08"/>
    <w:rsid w:val="00795113"/>
    <w:rsid w:val="00795216"/>
    <w:rsid w:val="00795A0A"/>
    <w:rsid w:val="00795A35"/>
    <w:rsid w:val="00795DB6"/>
    <w:rsid w:val="00796CA4"/>
    <w:rsid w:val="007A0312"/>
    <w:rsid w:val="007A03C1"/>
    <w:rsid w:val="007A09A5"/>
    <w:rsid w:val="007A0BC2"/>
    <w:rsid w:val="007A1355"/>
    <w:rsid w:val="007A1E01"/>
    <w:rsid w:val="007A1F44"/>
    <w:rsid w:val="007A2286"/>
    <w:rsid w:val="007A23FF"/>
    <w:rsid w:val="007A25A7"/>
    <w:rsid w:val="007A26B9"/>
    <w:rsid w:val="007A290C"/>
    <w:rsid w:val="007A295B"/>
    <w:rsid w:val="007A3424"/>
    <w:rsid w:val="007A35EF"/>
    <w:rsid w:val="007A4254"/>
    <w:rsid w:val="007A43A2"/>
    <w:rsid w:val="007A4AEB"/>
    <w:rsid w:val="007A4D04"/>
    <w:rsid w:val="007A4D60"/>
    <w:rsid w:val="007A4EAE"/>
    <w:rsid w:val="007A50B0"/>
    <w:rsid w:val="007A5A60"/>
    <w:rsid w:val="007A6C77"/>
    <w:rsid w:val="007A710D"/>
    <w:rsid w:val="007A71D4"/>
    <w:rsid w:val="007A76A4"/>
    <w:rsid w:val="007A79CA"/>
    <w:rsid w:val="007A7A96"/>
    <w:rsid w:val="007B03AF"/>
    <w:rsid w:val="007B0672"/>
    <w:rsid w:val="007B0C21"/>
    <w:rsid w:val="007B1543"/>
    <w:rsid w:val="007B1AC0"/>
    <w:rsid w:val="007B244F"/>
    <w:rsid w:val="007B250F"/>
    <w:rsid w:val="007B270A"/>
    <w:rsid w:val="007B2D3B"/>
    <w:rsid w:val="007B3598"/>
    <w:rsid w:val="007B371C"/>
    <w:rsid w:val="007B38B7"/>
    <w:rsid w:val="007B3CDB"/>
    <w:rsid w:val="007B4015"/>
    <w:rsid w:val="007B52CD"/>
    <w:rsid w:val="007B555B"/>
    <w:rsid w:val="007B56A4"/>
    <w:rsid w:val="007B684F"/>
    <w:rsid w:val="007B746F"/>
    <w:rsid w:val="007B764C"/>
    <w:rsid w:val="007B765E"/>
    <w:rsid w:val="007B77A4"/>
    <w:rsid w:val="007B7B4B"/>
    <w:rsid w:val="007B7D3E"/>
    <w:rsid w:val="007B7DC1"/>
    <w:rsid w:val="007B7EDB"/>
    <w:rsid w:val="007B7F29"/>
    <w:rsid w:val="007C00C3"/>
    <w:rsid w:val="007C00F5"/>
    <w:rsid w:val="007C0EB3"/>
    <w:rsid w:val="007C0EBA"/>
    <w:rsid w:val="007C13F4"/>
    <w:rsid w:val="007C14BF"/>
    <w:rsid w:val="007C19AD"/>
    <w:rsid w:val="007C2278"/>
    <w:rsid w:val="007C2437"/>
    <w:rsid w:val="007C2776"/>
    <w:rsid w:val="007C2F33"/>
    <w:rsid w:val="007C3480"/>
    <w:rsid w:val="007C34A0"/>
    <w:rsid w:val="007C3598"/>
    <w:rsid w:val="007C3C84"/>
    <w:rsid w:val="007C3D4C"/>
    <w:rsid w:val="007C3FA8"/>
    <w:rsid w:val="007C4621"/>
    <w:rsid w:val="007C4945"/>
    <w:rsid w:val="007C525A"/>
    <w:rsid w:val="007C5BF3"/>
    <w:rsid w:val="007C68DA"/>
    <w:rsid w:val="007C6AE8"/>
    <w:rsid w:val="007C6FDD"/>
    <w:rsid w:val="007C7131"/>
    <w:rsid w:val="007C735A"/>
    <w:rsid w:val="007C797F"/>
    <w:rsid w:val="007C7CD8"/>
    <w:rsid w:val="007C7D49"/>
    <w:rsid w:val="007D10AB"/>
    <w:rsid w:val="007D1344"/>
    <w:rsid w:val="007D18B0"/>
    <w:rsid w:val="007D1A0F"/>
    <w:rsid w:val="007D1B45"/>
    <w:rsid w:val="007D1BA1"/>
    <w:rsid w:val="007D1D3F"/>
    <w:rsid w:val="007D229A"/>
    <w:rsid w:val="007D2923"/>
    <w:rsid w:val="007D2A2C"/>
    <w:rsid w:val="007D2A64"/>
    <w:rsid w:val="007D2F44"/>
    <w:rsid w:val="007D2F4D"/>
    <w:rsid w:val="007D38A1"/>
    <w:rsid w:val="007D3C61"/>
    <w:rsid w:val="007D4178"/>
    <w:rsid w:val="007D44C1"/>
    <w:rsid w:val="007D4C7D"/>
    <w:rsid w:val="007D4D33"/>
    <w:rsid w:val="007D6145"/>
    <w:rsid w:val="007D6893"/>
    <w:rsid w:val="007D7175"/>
    <w:rsid w:val="007D78D8"/>
    <w:rsid w:val="007D7BE9"/>
    <w:rsid w:val="007D7F77"/>
    <w:rsid w:val="007E067E"/>
    <w:rsid w:val="007E0B99"/>
    <w:rsid w:val="007E11C5"/>
    <w:rsid w:val="007E1369"/>
    <w:rsid w:val="007E1A1B"/>
    <w:rsid w:val="007E1A88"/>
    <w:rsid w:val="007E23F3"/>
    <w:rsid w:val="007E25D2"/>
    <w:rsid w:val="007E261C"/>
    <w:rsid w:val="007E2C6B"/>
    <w:rsid w:val="007E2D0A"/>
    <w:rsid w:val="007E4C88"/>
    <w:rsid w:val="007E5034"/>
    <w:rsid w:val="007E5647"/>
    <w:rsid w:val="007E585E"/>
    <w:rsid w:val="007E5B4F"/>
    <w:rsid w:val="007E5FCC"/>
    <w:rsid w:val="007E7354"/>
    <w:rsid w:val="007E754B"/>
    <w:rsid w:val="007E7DDF"/>
    <w:rsid w:val="007E7E46"/>
    <w:rsid w:val="007F065E"/>
    <w:rsid w:val="007F11C8"/>
    <w:rsid w:val="007F1215"/>
    <w:rsid w:val="007F132D"/>
    <w:rsid w:val="007F1CCA"/>
    <w:rsid w:val="007F1CFB"/>
    <w:rsid w:val="007F1E2D"/>
    <w:rsid w:val="007F220B"/>
    <w:rsid w:val="007F27DD"/>
    <w:rsid w:val="007F2A0A"/>
    <w:rsid w:val="007F4802"/>
    <w:rsid w:val="007F49CE"/>
    <w:rsid w:val="007F4C59"/>
    <w:rsid w:val="007F4FDE"/>
    <w:rsid w:val="007F51C9"/>
    <w:rsid w:val="007F592E"/>
    <w:rsid w:val="007F5E50"/>
    <w:rsid w:val="007F61BF"/>
    <w:rsid w:val="007F6880"/>
    <w:rsid w:val="007F6D3D"/>
    <w:rsid w:val="007F6D68"/>
    <w:rsid w:val="007F7337"/>
    <w:rsid w:val="007F76B4"/>
    <w:rsid w:val="007F7BDF"/>
    <w:rsid w:val="007F7FA2"/>
    <w:rsid w:val="008001B4"/>
    <w:rsid w:val="00800769"/>
    <w:rsid w:val="00800BB5"/>
    <w:rsid w:val="00800ED2"/>
    <w:rsid w:val="00801353"/>
    <w:rsid w:val="0080150A"/>
    <w:rsid w:val="00801692"/>
    <w:rsid w:val="008016D8"/>
    <w:rsid w:val="00801A9A"/>
    <w:rsid w:val="00801F5B"/>
    <w:rsid w:val="00802125"/>
    <w:rsid w:val="00802488"/>
    <w:rsid w:val="008025BA"/>
    <w:rsid w:val="00802848"/>
    <w:rsid w:val="00802868"/>
    <w:rsid w:val="00802E74"/>
    <w:rsid w:val="00802F32"/>
    <w:rsid w:val="00802F80"/>
    <w:rsid w:val="008033C0"/>
    <w:rsid w:val="00803635"/>
    <w:rsid w:val="008038D5"/>
    <w:rsid w:val="0080439A"/>
    <w:rsid w:val="00804857"/>
    <w:rsid w:val="00804B92"/>
    <w:rsid w:val="00804D8B"/>
    <w:rsid w:val="00804E21"/>
    <w:rsid w:val="00805092"/>
    <w:rsid w:val="008050CC"/>
    <w:rsid w:val="008054AF"/>
    <w:rsid w:val="00806AAF"/>
    <w:rsid w:val="00806F1A"/>
    <w:rsid w:val="00806F9F"/>
    <w:rsid w:val="0080703D"/>
    <w:rsid w:val="008070AC"/>
    <w:rsid w:val="008071BC"/>
    <w:rsid w:val="0080740F"/>
    <w:rsid w:val="008101F0"/>
    <w:rsid w:val="008101FD"/>
    <w:rsid w:val="00810D8D"/>
    <w:rsid w:val="00810DA6"/>
    <w:rsid w:val="008117E6"/>
    <w:rsid w:val="00811835"/>
    <w:rsid w:val="00811940"/>
    <w:rsid w:val="00811C7C"/>
    <w:rsid w:val="00812417"/>
    <w:rsid w:val="00812D61"/>
    <w:rsid w:val="00812DD0"/>
    <w:rsid w:val="0081388F"/>
    <w:rsid w:val="00813D7A"/>
    <w:rsid w:val="00813EC3"/>
    <w:rsid w:val="00814197"/>
    <w:rsid w:val="00814E12"/>
    <w:rsid w:val="0081581D"/>
    <w:rsid w:val="00815900"/>
    <w:rsid w:val="008162F9"/>
    <w:rsid w:val="008164B9"/>
    <w:rsid w:val="008164F5"/>
    <w:rsid w:val="0081650E"/>
    <w:rsid w:val="00816C15"/>
    <w:rsid w:val="008172BE"/>
    <w:rsid w:val="0081734C"/>
    <w:rsid w:val="0081749E"/>
    <w:rsid w:val="008175A9"/>
    <w:rsid w:val="0081765A"/>
    <w:rsid w:val="008176BA"/>
    <w:rsid w:val="008178CE"/>
    <w:rsid w:val="00817B71"/>
    <w:rsid w:val="00820244"/>
    <w:rsid w:val="00820279"/>
    <w:rsid w:val="008202A7"/>
    <w:rsid w:val="00820520"/>
    <w:rsid w:val="00820D0C"/>
    <w:rsid w:val="0082103F"/>
    <w:rsid w:val="00821AC3"/>
    <w:rsid w:val="00821C55"/>
    <w:rsid w:val="008221B3"/>
    <w:rsid w:val="0082248E"/>
    <w:rsid w:val="0082283F"/>
    <w:rsid w:val="00822D37"/>
    <w:rsid w:val="00823B0B"/>
    <w:rsid w:val="008246EB"/>
    <w:rsid w:val="00824E8F"/>
    <w:rsid w:val="00824FDF"/>
    <w:rsid w:val="00825125"/>
    <w:rsid w:val="008257CC"/>
    <w:rsid w:val="00825B32"/>
    <w:rsid w:val="00825D8B"/>
    <w:rsid w:val="00825DF4"/>
    <w:rsid w:val="00825F21"/>
    <w:rsid w:val="008262E6"/>
    <w:rsid w:val="00826A44"/>
    <w:rsid w:val="00826E0E"/>
    <w:rsid w:val="00826F02"/>
    <w:rsid w:val="00826F3F"/>
    <w:rsid w:val="008274BF"/>
    <w:rsid w:val="00827E3A"/>
    <w:rsid w:val="0083047A"/>
    <w:rsid w:val="0083074D"/>
    <w:rsid w:val="008308F2"/>
    <w:rsid w:val="00830DC3"/>
    <w:rsid w:val="00830E9B"/>
    <w:rsid w:val="00830F22"/>
    <w:rsid w:val="00831555"/>
    <w:rsid w:val="00831F52"/>
    <w:rsid w:val="00832154"/>
    <w:rsid w:val="008321F1"/>
    <w:rsid w:val="0083243C"/>
    <w:rsid w:val="008327F6"/>
    <w:rsid w:val="00832F5C"/>
    <w:rsid w:val="00833F46"/>
    <w:rsid w:val="00834C86"/>
    <w:rsid w:val="00835697"/>
    <w:rsid w:val="008359E0"/>
    <w:rsid w:val="008360FF"/>
    <w:rsid w:val="0083613D"/>
    <w:rsid w:val="00836675"/>
    <w:rsid w:val="00836A21"/>
    <w:rsid w:val="00836FC7"/>
    <w:rsid w:val="00837437"/>
    <w:rsid w:val="008376F6"/>
    <w:rsid w:val="00837725"/>
    <w:rsid w:val="00837742"/>
    <w:rsid w:val="00837AF5"/>
    <w:rsid w:val="00837D5B"/>
    <w:rsid w:val="008402E6"/>
    <w:rsid w:val="00840607"/>
    <w:rsid w:val="00840D8F"/>
    <w:rsid w:val="00840E5E"/>
    <w:rsid w:val="0084105A"/>
    <w:rsid w:val="00841CD2"/>
    <w:rsid w:val="008421F5"/>
    <w:rsid w:val="00842279"/>
    <w:rsid w:val="00842B77"/>
    <w:rsid w:val="0084309F"/>
    <w:rsid w:val="0084399F"/>
    <w:rsid w:val="00843DD8"/>
    <w:rsid w:val="00843E6D"/>
    <w:rsid w:val="00843EAE"/>
    <w:rsid w:val="00843FFD"/>
    <w:rsid w:val="00844E4A"/>
    <w:rsid w:val="008452FD"/>
    <w:rsid w:val="00845BDB"/>
    <w:rsid w:val="00845C12"/>
    <w:rsid w:val="00845FE3"/>
    <w:rsid w:val="008460D2"/>
    <w:rsid w:val="00846194"/>
    <w:rsid w:val="00846263"/>
    <w:rsid w:val="008466A0"/>
    <w:rsid w:val="008469D9"/>
    <w:rsid w:val="00846AD7"/>
    <w:rsid w:val="00846DC0"/>
    <w:rsid w:val="00847361"/>
    <w:rsid w:val="008473D9"/>
    <w:rsid w:val="008474A7"/>
    <w:rsid w:val="0084769A"/>
    <w:rsid w:val="00847987"/>
    <w:rsid w:val="00847BA2"/>
    <w:rsid w:val="00847D9C"/>
    <w:rsid w:val="00847F79"/>
    <w:rsid w:val="008506B6"/>
    <w:rsid w:val="008509AC"/>
    <w:rsid w:val="00850ACF"/>
    <w:rsid w:val="00850AE0"/>
    <w:rsid w:val="00850EA0"/>
    <w:rsid w:val="008511CA"/>
    <w:rsid w:val="0085167E"/>
    <w:rsid w:val="008517CC"/>
    <w:rsid w:val="008521F6"/>
    <w:rsid w:val="00852305"/>
    <w:rsid w:val="008524D2"/>
    <w:rsid w:val="008528BD"/>
    <w:rsid w:val="00852923"/>
    <w:rsid w:val="00852E19"/>
    <w:rsid w:val="00852FBA"/>
    <w:rsid w:val="0085335E"/>
    <w:rsid w:val="008538FD"/>
    <w:rsid w:val="00853B3C"/>
    <w:rsid w:val="00853D55"/>
    <w:rsid w:val="00855120"/>
    <w:rsid w:val="00855572"/>
    <w:rsid w:val="00855606"/>
    <w:rsid w:val="00855B51"/>
    <w:rsid w:val="00855C3F"/>
    <w:rsid w:val="0085609A"/>
    <w:rsid w:val="00856833"/>
    <w:rsid w:val="00856840"/>
    <w:rsid w:val="00856B4D"/>
    <w:rsid w:val="00857277"/>
    <w:rsid w:val="00857690"/>
    <w:rsid w:val="00857C20"/>
    <w:rsid w:val="008603CA"/>
    <w:rsid w:val="0086087C"/>
    <w:rsid w:val="00860A51"/>
    <w:rsid w:val="00860D8E"/>
    <w:rsid w:val="0086275E"/>
    <w:rsid w:val="00862D6F"/>
    <w:rsid w:val="008631B1"/>
    <w:rsid w:val="0086329C"/>
    <w:rsid w:val="00863B68"/>
    <w:rsid w:val="00863D3C"/>
    <w:rsid w:val="00864440"/>
    <w:rsid w:val="008646B5"/>
    <w:rsid w:val="00864D76"/>
    <w:rsid w:val="008650FC"/>
    <w:rsid w:val="008653F3"/>
    <w:rsid w:val="00865D61"/>
    <w:rsid w:val="0086614A"/>
    <w:rsid w:val="00866508"/>
    <w:rsid w:val="00866E6D"/>
    <w:rsid w:val="00866EB3"/>
    <w:rsid w:val="00866F75"/>
    <w:rsid w:val="0086701A"/>
    <w:rsid w:val="00867296"/>
    <w:rsid w:val="00867587"/>
    <w:rsid w:val="00867A9D"/>
    <w:rsid w:val="00867BD2"/>
    <w:rsid w:val="00867E8C"/>
    <w:rsid w:val="0087013F"/>
    <w:rsid w:val="008704CB"/>
    <w:rsid w:val="00870D5B"/>
    <w:rsid w:val="00870FF8"/>
    <w:rsid w:val="00870FFA"/>
    <w:rsid w:val="008712FD"/>
    <w:rsid w:val="00871317"/>
    <w:rsid w:val="008715BF"/>
    <w:rsid w:val="008716A1"/>
    <w:rsid w:val="00872D3F"/>
    <w:rsid w:val="00872EC5"/>
    <w:rsid w:val="008733E4"/>
    <w:rsid w:val="008736D8"/>
    <w:rsid w:val="00873ED4"/>
    <w:rsid w:val="00873F15"/>
    <w:rsid w:val="00874096"/>
    <w:rsid w:val="008741DB"/>
    <w:rsid w:val="00874280"/>
    <w:rsid w:val="00874A0D"/>
    <w:rsid w:val="00874BBF"/>
    <w:rsid w:val="00874F36"/>
    <w:rsid w:val="0087539B"/>
    <w:rsid w:val="008756A4"/>
    <w:rsid w:val="00875908"/>
    <w:rsid w:val="00875AD3"/>
    <w:rsid w:val="00875F73"/>
    <w:rsid w:val="008764E7"/>
    <w:rsid w:val="008764FB"/>
    <w:rsid w:val="008768A0"/>
    <w:rsid w:val="00876C6F"/>
    <w:rsid w:val="00877D73"/>
    <w:rsid w:val="0088036D"/>
    <w:rsid w:val="00880D66"/>
    <w:rsid w:val="00880F30"/>
    <w:rsid w:val="008816D4"/>
    <w:rsid w:val="00882047"/>
    <w:rsid w:val="00882A06"/>
    <w:rsid w:val="00882AD8"/>
    <w:rsid w:val="008833E8"/>
    <w:rsid w:val="00884566"/>
    <w:rsid w:val="00885550"/>
    <w:rsid w:val="008867A5"/>
    <w:rsid w:val="00886C36"/>
    <w:rsid w:val="00886E32"/>
    <w:rsid w:val="008872B5"/>
    <w:rsid w:val="008878E3"/>
    <w:rsid w:val="008879EC"/>
    <w:rsid w:val="00887B48"/>
    <w:rsid w:val="00887B93"/>
    <w:rsid w:val="00887D2F"/>
    <w:rsid w:val="00887EB7"/>
    <w:rsid w:val="00890811"/>
    <w:rsid w:val="00890C30"/>
    <w:rsid w:val="00890F7F"/>
    <w:rsid w:val="00891034"/>
    <w:rsid w:val="0089176E"/>
    <w:rsid w:val="008917E0"/>
    <w:rsid w:val="00892365"/>
    <w:rsid w:val="00892A54"/>
    <w:rsid w:val="00892BE5"/>
    <w:rsid w:val="0089387C"/>
    <w:rsid w:val="00893E2B"/>
    <w:rsid w:val="00894349"/>
    <w:rsid w:val="0089444E"/>
    <w:rsid w:val="008948D0"/>
    <w:rsid w:val="008948E8"/>
    <w:rsid w:val="008949DF"/>
    <w:rsid w:val="00894E68"/>
    <w:rsid w:val="00894EB1"/>
    <w:rsid w:val="008951DB"/>
    <w:rsid w:val="00895221"/>
    <w:rsid w:val="00895C59"/>
    <w:rsid w:val="00896152"/>
    <w:rsid w:val="00896226"/>
    <w:rsid w:val="00896C81"/>
    <w:rsid w:val="00896CFE"/>
    <w:rsid w:val="00896D83"/>
    <w:rsid w:val="00896E4E"/>
    <w:rsid w:val="008975DE"/>
    <w:rsid w:val="008979A1"/>
    <w:rsid w:val="008A01F6"/>
    <w:rsid w:val="008A08B8"/>
    <w:rsid w:val="008A0AB2"/>
    <w:rsid w:val="008A0CFC"/>
    <w:rsid w:val="008A0F38"/>
    <w:rsid w:val="008A12FE"/>
    <w:rsid w:val="008A1937"/>
    <w:rsid w:val="008A1E2A"/>
    <w:rsid w:val="008A28B6"/>
    <w:rsid w:val="008A2B80"/>
    <w:rsid w:val="008A2BB1"/>
    <w:rsid w:val="008A2CE3"/>
    <w:rsid w:val="008A3466"/>
    <w:rsid w:val="008A389F"/>
    <w:rsid w:val="008A3D02"/>
    <w:rsid w:val="008A3FC5"/>
    <w:rsid w:val="008A414F"/>
    <w:rsid w:val="008A4611"/>
    <w:rsid w:val="008A4E13"/>
    <w:rsid w:val="008A4E87"/>
    <w:rsid w:val="008A5678"/>
    <w:rsid w:val="008A5940"/>
    <w:rsid w:val="008A73B2"/>
    <w:rsid w:val="008A7DCC"/>
    <w:rsid w:val="008A7F6E"/>
    <w:rsid w:val="008B043F"/>
    <w:rsid w:val="008B0808"/>
    <w:rsid w:val="008B0AEC"/>
    <w:rsid w:val="008B0D07"/>
    <w:rsid w:val="008B10D6"/>
    <w:rsid w:val="008B1E50"/>
    <w:rsid w:val="008B1E53"/>
    <w:rsid w:val="008B1E5B"/>
    <w:rsid w:val="008B206C"/>
    <w:rsid w:val="008B26A5"/>
    <w:rsid w:val="008B2708"/>
    <w:rsid w:val="008B2A8E"/>
    <w:rsid w:val="008B2F0E"/>
    <w:rsid w:val="008B302A"/>
    <w:rsid w:val="008B3501"/>
    <w:rsid w:val="008B389D"/>
    <w:rsid w:val="008B38DF"/>
    <w:rsid w:val="008B3941"/>
    <w:rsid w:val="008B3C5C"/>
    <w:rsid w:val="008B3DA8"/>
    <w:rsid w:val="008B4419"/>
    <w:rsid w:val="008B4D30"/>
    <w:rsid w:val="008B5299"/>
    <w:rsid w:val="008B546C"/>
    <w:rsid w:val="008B5A5B"/>
    <w:rsid w:val="008B5A5F"/>
    <w:rsid w:val="008B5AB0"/>
    <w:rsid w:val="008B6054"/>
    <w:rsid w:val="008B703B"/>
    <w:rsid w:val="008B753A"/>
    <w:rsid w:val="008B7650"/>
    <w:rsid w:val="008B7B08"/>
    <w:rsid w:val="008B7EF0"/>
    <w:rsid w:val="008C0906"/>
    <w:rsid w:val="008C0AE3"/>
    <w:rsid w:val="008C0B02"/>
    <w:rsid w:val="008C13F0"/>
    <w:rsid w:val="008C173B"/>
    <w:rsid w:val="008C1B4D"/>
    <w:rsid w:val="008C1F26"/>
    <w:rsid w:val="008C1FC0"/>
    <w:rsid w:val="008C274C"/>
    <w:rsid w:val="008C29E1"/>
    <w:rsid w:val="008C2A3A"/>
    <w:rsid w:val="008C2CB3"/>
    <w:rsid w:val="008C3972"/>
    <w:rsid w:val="008C3C01"/>
    <w:rsid w:val="008C4200"/>
    <w:rsid w:val="008C4335"/>
    <w:rsid w:val="008C4702"/>
    <w:rsid w:val="008C4A22"/>
    <w:rsid w:val="008C4BCF"/>
    <w:rsid w:val="008C4C7E"/>
    <w:rsid w:val="008C4DE9"/>
    <w:rsid w:val="008C50A7"/>
    <w:rsid w:val="008C56FB"/>
    <w:rsid w:val="008C5C46"/>
    <w:rsid w:val="008C5D23"/>
    <w:rsid w:val="008C5D41"/>
    <w:rsid w:val="008C5F80"/>
    <w:rsid w:val="008C6184"/>
    <w:rsid w:val="008C6338"/>
    <w:rsid w:val="008C6E81"/>
    <w:rsid w:val="008C6EEF"/>
    <w:rsid w:val="008C785E"/>
    <w:rsid w:val="008D006C"/>
    <w:rsid w:val="008D0680"/>
    <w:rsid w:val="008D0AFB"/>
    <w:rsid w:val="008D0FAA"/>
    <w:rsid w:val="008D11D2"/>
    <w:rsid w:val="008D1511"/>
    <w:rsid w:val="008D1666"/>
    <w:rsid w:val="008D1B17"/>
    <w:rsid w:val="008D1C87"/>
    <w:rsid w:val="008D1EE5"/>
    <w:rsid w:val="008D2378"/>
    <w:rsid w:val="008D2A1B"/>
    <w:rsid w:val="008D2FEB"/>
    <w:rsid w:val="008D32DF"/>
    <w:rsid w:val="008D330D"/>
    <w:rsid w:val="008D35E9"/>
    <w:rsid w:val="008D3959"/>
    <w:rsid w:val="008D3966"/>
    <w:rsid w:val="008D4352"/>
    <w:rsid w:val="008D4430"/>
    <w:rsid w:val="008D4728"/>
    <w:rsid w:val="008D48A5"/>
    <w:rsid w:val="008D4D01"/>
    <w:rsid w:val="008D4DCC"/>
    <w:rsid w:val="008D4FCD"/>
    <w:rsid w:val="008D5099"/>
    <w:rsid w:val="008D5623"/>
    <w:rsid w:val="008D60BC"/>
    <w:rsid w:val="008D683F"/>
    <w:rsid w:val="008D6D7B"/>
    <w:rsid w:val="008D7EB7"/>
    <w:rsid w:val="008E0EB8"/>
    <w:rsid w:val="008E0F0B"/>
    <w:rsid w:val="008E10A6"/>
    <w:rsid w:val="008E1271"/>
    <w:rsid w:val="008E179F"/>
    <w:rsid w:val="008E2251"/>
    <w:rsid w:val="008E24B3"/>
    <w:rsid w:val="008E24CA"/>
    <w:rsid w:val="008E257F"/>
    <w:rsid w:val="008E2F6E"/>
    <w:rsid w:val="008E3463"/>
    <w:rsid w:val="008E38AD"/>
    <w:rsid w:val="008E38D8"/>
    <w:rsid w:val="008E39D5"/>
    <w:rsid w:val="008E3A5B"/>
    <w:rsid w:val="008E3D11"/>
    <w:rsid w:val="008E3EEC"/>
    <w:rsid w:val="008E4464"/>
    <w:rsid w:val="008E465C"/>
    <w:rsid w:val="008E46D3"/>
    <w:rsid w:val="008E4ADA"/>
    <w:rsid w:val="008E4B09"/>
    <w:rsid w:val="008E4D60"/>
    <w:rsid w:val="008E5347"/>
    <w:rsid w:val="008E5382"/>
    <w:rsid w:val="008E5BF2"/>
    <w:rsid w:val="008E5C81"/>
    <w:rsid w:val="008E6554"/>
    <w:rsid w:val="008E678E"/>
    <w:rsid w:val="008E6A87"/>
    <w:rsid w:val="008E6CCF"/>
    <w:rsid w:val="008E73B0"/>
    <w:rsid w:val="008E7B68"/>
    <w:rsid w:val="008E7E84"/>
    <w:rsid w:val="008F009C"/>
    <w:rsid w:val="008F026C"/>
    <w:rsid w:val="008F06F6"/>
    <w:rsid w:val="008F0A38"/>
    <w:rsid w:val="008F0EE9"/>
    <w:rsid w:val="008F0F84"/>
    <w:rsid w:val="008F1014"/>
    <w:rsid w:val="008F11C9"/>
    <w:rsid w:val="008F1E99"/>
    <w:rsid w:val="008F2234"/>
    <w:rsid w:val="008F23D8"/>
    <w:rsid w:val="008F26B5"/>
    <w:rsid w:val="008F283A"/>
    <w:rsid w:val="008F2C06"/>
    <w:rsid w:val="008F2FD5"/>
    <w:rsid w:val="008F36B2"/>
    <w:rsid w:val="008F37E5"/>
    <w:rsid w:val="008F4328"/>
    <w:rsid w:val="008F48C2"/>
    <w:rsid w:val="008F5840"/>
    <w:rsid w:val="008F58A2"/>
    <w:rsid w:val="008F5EEF"/>
    <w:rsid w:val="008F66FE"/>
    <w:rsid w:val="008F6E16"/>
    <w:rsid w:val="008F720D"/>
    <w:rsid w:val="008F72CC"/>
    <w:rsid w:val="008F72CD"/>
    <w:rsid w:val="008F7432"/>
    <w:rsid w:val="008F7434"/>
    <w:rsid w:val="00900A2E"/>
    <w:rsid w:val="00900B33"/>
    <w:rsid w:val="00900E02"/>
    <w:rsid w:val="00901C91"/>
    <w:rsid w:val="00902F94"/>
    <w:rsid w:val="0090304E"/>
    <w:rsid w:val="00903802"/>
    <w:rsid w:val="00903DC4"/>
    <w:rsid w:val="009046DA"/>
    <w:rsid w:val="00904B16"/>
    <w:rsid w:val="00904C76"/>
    <w:rsid w:val="00904D61"/>
    <w:rsid w:val="00905113"/>
    <w:rsid w:val="00905239"/>
    <w:rsid w:val="0090548B"/>
    <w:rsid w:val="00905746"/>
    <w:rsid w:val="00906130"/>
    <w:rsid w:val="0090696D"/>
    <w:rsid w:val="009069EF"/>
    <w:rsid w:val="00906AE2"/>
    <w:rsid w:val="00906CBD"/>
    <w:rsid w:val="00906CD6"/>
    <w:rsid w:val="00906E4D"/>
    <w:rsid w:val="00906F31"/>
    <w:rsid w:val="009078B3"/>
    <w:rsid w:val="00907A77"/>
    <w:rsid w:val="00907E00"/>
    <w:rsid w:val="0091088D"/>
    <w:rsid w:val="00910FC9"/>
    <w:rsid w:val="0091114E"/>
    <w:rsid w:val="00911A5A"/>
    <w:rsid w:val="00911F18"/>
    <w:rsid w:val="0091276C"/>
    <w:rsid w:val="0091291A"/>
    <w:rsid w:val="00912EB0"/>
    <w:rsid w:val="00913062"/>
    <w:rsid w:val="00913612"/>
    <w:rsid w:val="0091366A"/>
    <w:rsid w:val="0091373B"/>
    <w:rsid w:val="00913824"/>
    <w:rsid w:val="009144F3"/>
    <w:rsid w:val="00914C71"/>
    <w:rsid w:val="00915579"/>
    <w:rsid w:val="00915721"/>
    <w:rsid w:val="00915757"/>
    <w:rsid w:val="009159B3"/>
    <w:rsid w:val="00915C0D"/>
    <w:rsid w:val="00916181"/>
    <w:rsid w:val="00916755"/>
    <w:rsid w:val="00916A48"/>
    <w:rsid w:val="00917009"/>
    <w:rsid w:val="00917C87"/>
    <w:rsid w:val="009203CF"/>
    <w:rsid w:val="009204C5"/>
    <w:rsid w:val="0092126D"/>
    <w:rsid w:val="0092161E"/>
    <w:rsid w:val="0092180D"/>
    <w:rsid w:val="00921DBC"/>
    <w:rsid w:val="00922330"/>
    <w:rsid w:val="00922789"/>
    <w:rsid w:val="00922F80"/>
    <w:rsid w:val="009232C9"/>
    <w:rsid w:val="009232EB"/>
    <w:rsid w:val="00923323"/>
    <w:rsid w:val="009233DC"/>
    <w:rsid w:val="00923608"/>
    <w:rsid w:val="009238E5"/>
    <w:rsid w:val="00923F12"/>
    <w:rsid w:val="0092429E"/>
    <w:rsid w:val="00924BF2"/>
    <w:rsid w:val="00924EDD"/>
    <w:rsid w:val="00924FF8"/>
    <w:rsid w:val="00925162"/>
    <w:rsid w:val="009253EA"/>
    <w:rsid w:val="009259DE"/>
    <w:rsid w:val="00925AB2"/>
    <w:rsid w:val="00925BA8"/>
    <w:rsid w:val="00926656"/>
    <w:rsid w:val="0092689A"/>
    <w:rsid w:val="00926D34"/>
    <w:rsid w:val="00926DA7"/>
    <w:rsid w:val="0092773E"/>
    <w:rsid w:val="00927BF9"/>
    <w:rsid w:val="00927F8B"/>
    <w:rsid w:val="0093029F"/>
    <w:rsid w:val="0093094D"/>
    <w:rsid w:val="00930D88"/>
    <w:rsid w:val="00932040"/>
    <w:rsid w:val="00932083"/>
    <w:rsid w:val="009320F2"/>
    <w:rsid w:val="009325B1"/>
    <w:rsid w:val="009328C7"/>
    <w:rsid w:val="00932FEC"/>
    <w:rsid w:val="0093317B"/>
    <w:rsid w:val="0093331C"/>
    <w:rsid w:val="009336EC"/>
    <w:rsid w:val="00933DD1"/>
    <w:rsid w:val="00933F56"/>
    <w:rsid w:val="00934326"/>
    <w:rsid w:val="00934C13"/>
    <w:rsid w:val="00934C64"/>
    <w:rsid w:val="00935228"/>
    <w:rsid w:val="009355A2"/>
    <w:rsid w:val="0093573A"/>
    <w:rsid w:val="00935B7C"/>
    <w:rsid w:val="00935F9E"/>
    <w:rsid w:val="009367D2"/>
    <w:rsid w:val="00936D98"/>
    <w:rsid w:val="00937128"/>
    <w:rsid w:val="00937685"/>
    <w:rsid w:val="00937786"/>
    <w:rsid w:val="00940A83"/>
    <w:rsid w:val="0094160D"/>
    <w:rsid w:val="00941774"/>
    <w:rsid w:val="00941D19"/>
    <w:rsid w:val="00942063"/>
    <w:rsid w:val="00942233"/>
    <w:rsid w:val="00942372"/>
    <w:rsid w:val="009424CC"/>
    <w:rsid w:val="009427ED"/>
    <w:rsid w:val="00942C80"/>
    <w:rsid w:val="0094316A"/>
    <w:rsid w:val="00943197"/>
    <w:rsid w:val="009434B8"/>
    <w:rsid w:val="009435F2"/>
    <w:rsid w:val="0094466A"/>
    <w:rsid w:val="00945180"/>
    <w:rsid w:val="0094590C"/>
    <w:rsid w:val="009459BC"/>
    <w:rsid w:val="009459E6"/>
    <w:rsid w:val="00945BB1"/>
    <w:rsid w:val="00946355"/>
    <w:rsid w:val="00946590"/>
    <w:rsid w:val="009468B7"/>
    <w:rsid w:val="00947189"/>
    <w:rsid w:val="0094724E"/>
    <w:rsid w:val="00947937"/>
    <w:rsid w:val="00947973"/>
    <w:rsid w:val="00947B59"/>
    <w:rsid w:val="00947BE6"/>
    <w:rsid w:val="00947C0D"/>
    <w:rsid w:val="00950048"/>
    <w:rsid w:val="009500C3"/>
    <w:rsid w:val="00950139"/>
    <w:rsid w:val="009502AC"/>
    <w:rsid w:val="0095048D"/>
    <w:rsid w:val="00950D4C"/>
    <w:rsid w:val="00951170"/>
    <w:rsid w:val="00951ADB"/>
    <w:rsid w:val="00951C8B"/>
    <w:rsid w:val="00951CBF"/>
    <w:rsid w:val="00951DD5"/>
    <w:rsid w:val="00952AE0"/>
    <w:rsid w:val="0095380C"/>
    <w:rsid w:val="0095418B"/>
    <w:rsid w:val="00954353"/>
    <w:rsid w:val="00955648"/>
    <w:rsid w:val="00955C0A"/>
    <w:rsid w:val="00955C4F"/>
    <w:rsid w:val="00955E6D"/>
    <w:rsid w:val="00955FC0"/>
    <w:rsid w:val="00956957"/>
    <w:rsid w:val="00956AEA"/>
    <w:rsid w:val="0095781B"/>
    <w:rsid w:val="00957A15"/>
    <w:rsid w:val="00957F4F"/>
    <w:rsid w:val="009612BC"/>
    <w:rsid w:val="009613E8"/>
    <w:rsid w:val="00961766"/>
    <w:rsid w:val="00961993"/>
    <w:rsid w:val="00961A94"/>
    <w:rsid w:val="00961AA9"/>
    <w:rsid w:val="0096229B"/>
    <w:rsid w:val="009622BB"/>
    <w:rsid w:val="00962575"/>
    <w:rsid w:val="00962A65"/>
    <w:rsid w:val="00962B60"/>
    <w:rsid w:val="00962DDA"/>
    <w:rsid w:val="00962E22"/>
    <w:rsid w:val="009637BA"/>
    <w:rsid w:val="00963993"/>
    <w:rsid w:val="00963D5D"/>
    <w:rsid w:val="009641D6"/>
    <w:rsid w:val="00964C80"/>
    <w:rsid w:val="00964D07"/>
    <w:rsid w:val="00964D09"/>
    <w:rsid w:val="00964D7D"/>
    <w:rsid w:val="009657F1"/>
    <w:rsid w:val="00965AF7"/>
    <w:rsid w:val="0096625D"/>
    <w:rsid w:val="009662A9"/>
    <w:rsid w:val="00966384"/>
    <w:rsid w:val="009669A6"/>
    <w:rsid w:val="00966F69"/>
    <w:rsid w:val="0096770F"/>
    <w:rsid w:val="0097073C"/>
    <w:rsid w:val="00970847"/>
    <w:rsid w:val="009709F8"/>
    <w:rsid w:val="00971752"/>
    <w:rsid w:val="009718A1"/>
    <w:rsid w:val="00971DC0"/>
    <w:rsid w:val="00971E19"/>
    <w:rsid w:val="00972929"/>
    <w:rsid w:val="00972AFD"/>
    <w:rsid w:val="00972CE7"/>
    <w:rsid w:val="00972F91"/>
    <w:rsid w:val="009731EB"/>
    <w:rsid w:val="00973827"/>
    <w:rsid w:val="00973A62"/>
    <w:rsid w:val="00973D21"/>
    <w:rsid w:val="009742D3"/>
    <w:rsid w:val="00974C80"/>
    <w:rsid w:val="00974C93"/>
    <w:rsid w:val="00975927"/>
    <w:rsid w:val="009770EA"/>
    <w:rsid w:val="009775A9"/>
    <w:rsid w:val="0097798F"/>
    <w:rsid w:val="00977BA7"/>
    <w:rsid w:val="00977FEC"/>
    <w:rsid w:val="00980364"/>
    <w:rsid w:val="00980517"/>
    <w:rsid w:val="0098068B"/>
    <w:rsid w:val="00980A13"/>
    <w:rsid w:val="00980AAC"/>
    <w:rsid w:val="00980C41"/>
    <w:rsid w:val="009813EF"/>
    <w:rsid w:val="0098194F"/>
    <w:rsid w:val="00981998"/>
    <w:rsid w:val="00981BA6"/>
    <w:rsid w:val="00981C89"/>
    <w:rsid w:val="009826C8"/>
    <w:rsid w:val="0098302E"/>
    <w:rsid w:val="009836E4"/>
    <w:rsid w:val="00983807"/>
    <w:rsid w:val="0098412F"/>
    <w:rsid w:val="00984451"/>
    <w:rsid w:val="009849E3"/>
    <w:rsid w:val="00985408"/>
    <w:rsid w:val="00985A1A"/>
    <w:rsid w:val="00985B4E"/>
    <w:rsid w:val="00985BEA"/>
    <w:rsid w:val="00985C2B"/>
    <w:rsid w:val="00985F28"/>
    <w:rsid w:val="0098607A"/>
    <w:rsid w:val="00986149"/>
    <w:rsid w:val="00986176"/>
    <w:rsid w:val="00986B2E"/>
    <w:rsid w:val="00986CC7"/>
    <w:rsid w:val="00986E7F"/>
    <w:rsid w:val="009871A2"/>
    <w:rsid w:val="00987288"/>
    <w:rsid w:val="00987536"/>
    <w:rsid w:val="0098774F"/>
    <w:rsid w:val="009879B7"/>
    <w:rsid w:val="0099084F"/>
    <w:rsid w:val="00990BD5"/>
    <w:rsid w:val="0099196F"/>
    <w:rsid w:val="00991C71"/>
    <w:rsid w:val="00992981"/>
    <w:rsid w:val="00992B98"/>
    <w:rsid w:val="00992C03"/>
    <w:rsid w:val="0099359F"/>
    <w:rsid w:val="00993740"/>
    <w:rsid w:val="00994125"/>
    <w:rsid w:val="00994871"/>
    <w:rsid w:val="00994C2D"/>
    <w:rsid w:val="00994D2F"/>
    <w:rsid w:val="00994E08"/>
    <w:rsid w:val="009951F9"/>
    <w:rsid w:val="00995C23"/>
    <w:rsid w:val="00995C95"/>
    <w:rsid w:val="00995E85"/>
    <w:rsid w:val="009962B7"/>
    <w:rsid w:val="00996468"/>
    <w:rsid w:val="00996876"/>
    <w:rsid w:val="00996FFA"/>
    <w:rsid w:val="009973F1"/>
    <w:rsid w:val="009973F3"/>
    <w:rsid w:val="0099766D"/>
    <w:rsid w:val="00997C3E"/>
    <w:rsid w:val="009A0097"/>
    <w:rsid w:val="009A010D"/>
    <w:rsid w:val="009A05DD"/>
    <w:rsid w:val="009A062E"/>
    <w:rsid w:val="009A07C8"/>
    <w:rsid w:val="009A0C6F"/>
    <w:rsid w:val="009A115C"/>
    <w:rsid w:val="009A14D1"/>
    <w:rsid w:val="009A14EF"/>
    <w:rsid w:val="009A2DF9"/>
    <w:rsid w:val="009A3196"/>
    <w:rsid w:val="009A3A3A"/>
    <w:rsid w:val="009A3A86"/>
    <w:rsid w:val="009A3E6C"/>
    <w:rsid w:val="009A4644"/>
    <w:rsid w:val="009A46A4"/>
    <w:rsid w:val="009A46E2"/>
    <w:rsid w:val="009A4869"/>
    <w:rsid w:val="009A4ABF"/>
    <w:rsid w:val="009A4AE8"/>
    <w:rsid w:val="009A4D12"/>
    <w:rsid w:val="009A4ECD"/>
    <w:rsid w:val="009A4FCE"/>
    <w:rsid w:val="009A5025"/>
    <w:rsid w:val="009A5D84"/>
    <w:rsid w:val="009A6A6B"/>
    <w:rsid w:val="009A6C71"/>
    <w:rsid w:val="009A714A"/>
    <w:rsid w:val="009A7163"/>
    <w:rsid w:val="009A7DC7"/>
    <w:rsid w:val="009B03F8"/>
    <w:rsid w:val="009B0750"/>
    <w:rsid w:val="009B10AD"/>
    <w:rsid w:val="009B1EF9"/>
    <w:rsid w:val="009B26AC"/>
    <w:rsid w:val="009B2B7D"/>
    <w:rsid w:val="009B2F34"/>
    <w:rsid w:val="009B37E2"/>
    <w:rsid w:val="009B39AE"/>
    <w:rsid w:val="009B4519"/>
    <w:rsid w:val="009B48B6"/>
    <w:rsid w:val="009B4A94"/>
    <w:rsid w:val="009B506B"/>
    <w:rsid w:val="009B5451"/>
    <w:rsid w:val="009B551B"/>
    <w:rsid w:val="009B57EF"/>
    <w:rsid w:val="009B5B38"/>
    <w:rsid w:val="009B5B85"/>
    <w:rsid w:val="009B5C13"/>
    <w:rsid w:val="009B6105"/>
    <w:rsid w:val="009B61BF"/>
    <w:rsid w:val="009B63EA"/>
    <w:rsid w:val="009B6B98"/>
    <w:rsid w:val="009B6E8C"/>
    <w:rsid w:val="009B7204"/>
    <w:rsid w:val="009B78D2"/>
    <w:rsid w:val="009B7B3D"/>
    <w:rsid w:val="009C0074"/>
    <w:rsid w:val="009C0564"/>
    <w:rsid w:val="009C0793"/>
    <w:rsid w:val="009C12A8"/>
    <w:rsid w:val="009C14E6"/>
    <w:rsid w:val="009C190F"/>
    <w:rsid w:val="009C1F04"/>
    <w:rsid w:val="009C1F17"/>
    <w:rsid w:val="009C2685"/>
    <w:rsid w:val="009C273E"/>
    <w:rsid w:val="009C30F1"/>
    <w:rsid w:val="009C3748"/>
    <w:rsid w:val="009C39BC"/>
    <w:rsid w:val="009C4643"/>
    <w:rsid w:val="009C4735"/>
    <w:rsid w:val="009C4A61"/>
    <w:rsid w:val="009C4BC2"/>
    <w:rsid w:val="009C4D22"/>
    <w:rsid w:val="009C4F39"/>
    <w:rsid w:val="009C572A"/>
    <w:rsid w:val="009C6007"/>
    <w:rsid w:val="009C603A"/>
    <w:rsid w:val="009C6662"/>
    <w:rsid w:val="009C6EF0"/>
    <w:rsid w:val="009C7320"/>
    <w:rsid w:val="009C74B5"/>
    <w:rsid w:val="009C75A8"/>
    <w:rsid w:val="009D0576"/>
    <w:rsid w:val="009D05BC"/>
    <w:rsid w:val="009D0729"/>
    <w:rsid w:val="009D0A79"/>
    <w:rsid w:val="009D0D6F"/>
    <w:rsid w:val="009D0E31"/>
    <w:rsid w:val="009D0EEA"/>
    <w:rsid w:val="009D0F66"/>
    <w:rsid w:val="009D162D"/>
    <w:rsid w:val="009D1A06"/>
    <w:rsid w:val="009D1B5B"/>
    <w:rsid w:val="009D1BA4"/>
    <w:rsid w:val="009D1F55"/>
    <w:rsid w:val="009D22E4"/>
    <w:rsid w:val="009D22F7"/>
    <w:rsid w:val="009D26A7"/>
    <w:rsid w:val="009D26C2"/>
    <w:rsid w:val="009D2A14"/>
    <w:rsid w:val="009D2C8E"/>
    <w:rsid w:val="009D319C"/>
    <w:rsid w:val="009D31AC"/>
    <w:rsid w:val="009D3236"/>
    <w:rsid w:val="009D34B5"/>
    <w:rsid w:val="009D381B"/>
    <w:rsid w:val="009D3CAD"/>
    <w:rsid w:val="009D53EC"/>
    <w:rsid w:val="009D56BF"/>
    <w:rsid w:val="009D5BAB"/>
    <w:rsid w:val="009D5E4D"/>
    <w:rsid w:val="009D6026"/>
    <w:rsid w:val="009D65CD"/>
    <w:rsid w:val="009D6A0A"/>
    <w:rsid w:val="009D73B2"/>
    <w:rsid w:val="009D77C8"/>
    <w:rsid w:val="009D7958"/>
    <w:rsid w:val="009D7FC2"/>
    <w:rsid w:val="009E027F"/>
    <w:rsid w:val="009E047A"/>
    <w:rsid w:val="009E058F"/>
    <w:rsid w:val="009E05BA"/>
    <w:rsid w:val="009E09CD"/>
    <w:rsid w:val="009E0A9E"/>
    <w:rsid w:val="009E1159"/>
    <w:rsid w:val="009E1500"/>
    <w:rsid w:val="009E193B"/>
    <w:rsid w:val="009E19A2"/>
    <w:rsid w:val="009E2F45"/>
    <w:rsid w:val="009E3A1F"/>
    <w:rsid w:val="009E3AFD"/>
    <w:rsid w:val="009E3CDD"/>
    <w:rsid w:val="009E3F36"/>
    <w:rsid w:val="009E4B16"/>
    <w:rsid w:val="009E4C7A"/>
    <w:rsid w:val="009E5786"/>
    <w:rsid w:val="009E5C60"/>
    <w:rsid w:val="009E5E4D"/>
    <w:rsid w:val="009E5E9E"/>
    <w:rsid w:val="009E61E1"/>
    <w:rsid w:val="009E621F"/>
    <w:rsid w:val="009E64DB"/>
    <w:rsid w:val="009E665E"/>
    <w:rsid w:val="009E6794"/>
    <w:rsid w:val="009E6A78"/>
    <w:rsid w:val="009E7189"/>
    <w:rsid w:val="009E751F"/>
    <w:rsid w:val="009E7DA0"/>
    <w:rsid w:val="009E7E46"/>
    <w:rsid w:val="009E7FC1"/>
    <w:rsid w:val="009F01E1"/>
    <w:rsid w:val="009F064C"/>
    <w:rsid w:val="009F065D"/>
    <w:rsid w:val="009F07A7"/>
    <w:rsid w:val="009F0B4D"/>
    <w:rsid w:val="009F1096"/>
    <w:rsid w:val="009F150E"/>
    <w:rsid w:val="009F1575"/>
    <w:rsid w:val="009F171E"/>
    <w:rsid w:val="009F20B4"/>
    <w:rsid w:val="009F27AD"/>
    <w:rsid w:val="009F3FB5"/>
    <w:rsid w:val="009F493C"/>
    <w:rsid w:val="009F4FED"/>
    <w:rsid w:val="009F515B"/>
    <w:rsid w:val="009F521F"/>
    <w:rsid w:val="009F553C"/>
    <w:rsid w:val="009F56AB"/>
    <w:rsid w:val="009F596E"/>
    <w:rsid w:val="009F59F8"/>
    <w:rsid w:val="009F6161"/>
    <w:rsid w:val="009F66DC"/>
    <w:rsid w:val="009F69B3"/>
    <w:rsid w:val="009F6F85"/>
    <w:rsid w:val="009F74F9"/>
    <w:rsid w:val="009F78FF"/>
    <w:rsid w:val="009F7B45"/>
    <w:rsid w:val="009F7F96"/>
    <w:rsid w:val="00A003A6"/>
    <w:rsid w:val="00A005B0"/>
    <w:rsid w:val="00A016EA"/>
    <w:rsid w:val="00A01C6F"/>
    <w:rsid w:val="00A01D32"/>
    <w:rsid w:val="00A01F17"/>
    <w:rsid w:val="00A022A5"/>
    <w:rsid w:val="00A02820"/>
    <w:rsid w:val="00A02AB5"/>
    <w:rsid w:val="00A03559"/>
    <w:rsid w:val="00A03A01"/>
    <w:rsid w:val="00A03A22"/>
    <w:rsid w:val="00A041B7"/>
    <w:rsid w:val="00A04505"/>
    <w:rsid w:val="00A04634"/>
    <w:rsid w:val="00A04AF6"/>
    <w:rsid w:val="00A05086"/>
    <w:rsid w:val="00A05386"/>
    <w:rsid w:val="00A0573A"/>
    <w:rsid w:val="00A05C81"/>
    <w:rsid w:val="00A06119"/>
    <w:rsid w:val="00A063A0"/>
    <w:rsid w:val="00A07612"/>
    <w:rsid w:val="00A07A48"/>
    <w:rsid w:val="00A07FE6"/>
    <w:rsid w:val="00A108D6"/>
    <w:rsid w:val="00A108EE"/>
    <w:rsid w:val="00A10BB8"/>
    <w:rsid w:val="00A10CCB"/>
    <w:rsid w:val="00A11083"/>
    <w:rsid w:val="00A1165F"/>
    <w:rsid w:val="00A11693"/>
    <w:rsid w:val="00A1200D"/>
    <w:rsid w:val="00A121F3"/>
    <w:rsid w:val="00A12446"/>
    <w:rsid w:val="00A1292A"/>
    <w:rsid w:val="00A12ABB"/>
    <w:rsid w:val="00A12BB5"/>
    <w:rsid w:val="00A12D7A"/>
    <w:rsid w:val="00A130ED"/>
    <w:rsid w:val="00A131CE"/>
    <w:rsid w:val="00A13352"/>
    <w:rsid w:val="00A137E4"/>
    <w:rsid w:val="00A13E2E"/>
    <w:rsid w:val="00A141F7"/>
    <w:rsid w:val="00A14465"/>
    <w:rsid w:val="00A14813"/>
    <w:rsid w:val="00A151AE"/>
    <w:rsid w:val="00A1530E"/>
    <w:rsid w:val="00A1566A"/>
    <w:rsid w:val="00A1611D"/>
    <w:rsid w:val="00A165BF"/>
    <w:rsid w:val="00A16ECD"/>
    <w:rsid w:val="00A172E8"/>
    <w:rsid w:val="00A17316"/>
    <w:rsid w:val="00A17800"/>
    <w:rsid w:val="00A1782E"/>
    <w:rsid w:val="00A179FF"/>
    <w:rsid w:val="00A17EB8"/>
    <w:rsid w:val="00A17EEF"/>
    <w:rsid w:val="00A20A90"/>
    <w:rsid w:val="00A20B30"/>
    <w:rsid w:val="00A21A36"/>
    <w:rsid w:val="00A21C2E"/>
    <w:rsid w:val="00A21FED"/>
    <w:rsid w:val="00A220A3"/>
    <w:rsid w:val="00A2266C"/>
    <w:rsid w:val="00A23A01"/>
    <w:rsid w:val="00A23C16"/>
    <w:rsid w:val="00A241D3"/>
    <w:rsid w:val="00A247C8"/>
    <w:rsid w:val="00A24C1F"/>
    <w:rsid w:val="00A24ECB"/>
    <w:rsid w:val="00A2512A"/>
    <w:rsid w:val="00A25294"/>
    <w:rsid w:val="00A25328"/>
    <w:rsid w:val="00A2534F"/>
    <w:rsid w:val="00A254EE"/>
    <w:rsid w:val="00A25BE7"/>
    <w:rsid w:val="00A25C49"/>
    <w:rsid w:val="00A25F3F"/>
    <w:rsid w:val="00A260A9"/>
    <w:rsid w:val="00A27008"/>
    <w:rsid w:val="00A27786"/>
    <w:rsid w:val="00A2799A"/>
    <w:rsid w:val="00A27A2D"/>
    <w:rsid w:val="00A27CDF"/>
    <w:rsid w:val="00A30298"/>
    <w:rsid w:val="00A309C6"/>
    <w:rsid w:val="00A30CC3"/>
    <w:rsid w:val="00A30D13"/>
    <w:rsid w:val="00A30F58"/>
    <w:rsid w:val="00A3113E"/>
    <w:rsid w:val="00A314C1"/>
    <w:rsid w:val="00A314F9"/>
    <w:rsid w:val="00A31604"/>
    <w:rsid w:val="00A31730"/>
    <w:rsid w:val="00A319D0"/>
    <w:rsid w:val="00A3215E"/>
    <w:rsid w:val="00A32316"/>
    <w:rsid w:val="00A32A84"/>
    <w:rsid w:val="00A32CDC"/>
    <w:rsid w:val="00A32DE1"/>
    <w:rsid w:val="00A33148"/>
    <w:rsid w:val="00A33172"/>
    <w:rsid w:val="00A33C1F"/>
    <w:rsid w:val="00A33ED5"/>
    <w:rsid w:val="00A3432B"/>
    <w:rsid w:val="00A345C4"/>
    <w:rsid w:val="00A346BA"/>
    <w:rsid w:val="00A34C67"/>
    <w:rsid w:val="00A34D62"/>
    <w:rsid w:val="00A35302"/>
    <w:rsid w:val="00A35314"/>
    <w:rsid w:val="00A35326"/>
    <w:rsid w:val="00A353BC"/>
    <w:rsid w:val="00A35647"/>
    <w:rsid w:val="00A3566D"/>
    <w:rsid w:val="00A358A0"/>
    <w:rsid w:val="00A3611D"/>
    <w:rsid w:val="00A36339"/>
    <w:rsid w:val="00A3644D"/>
    <w:rsid w:val="00A36625"/>
    <w:rsid w:val="00A36639"/>
    <w:rsid w:val="00A366E4"/>
    <w:rsid w:val="00A36E10"/>
    <w:rsid w:val="00A3741C"/>
    <w:rsid w:val="00A37ABA"/>
    <w:rsid w:val="00A37FD1"/>
    <w:rsid w:val="00A40549"/>
    <w:rsid w:val="00A40805"/>
    <w:rsid w:val="00A40911"/>
    <w:rsid w:val="00A40A61"/>
    <w:rsid w:val="00A40E52"/>
    <w:rsid w:val="00A414D8"/>
    <w:rsid w:val="00A41642"/>
    <w:rsid w:val="00A41896"/>
    <w:rsid w:val="00A41D2E"/>
    <w:rsid w:val="00A4212C"/>
    <w:rsid w:val="00A429CE"/>
    <w:rsid w:val="00A42F1A"/>
    <w:rsid w:val="00A4376F"/>
    <w:rsid w:val="00A43977"/>
    <w:rsid w:val="00A44656"/>
    <w:rsid w:val="00A448B1"/>
    <w:rsid w:val="00A44EBB"/>
    <w:rsid w:val="00A45176"/>
    <w:rsid w:val="00A45443"/>
    <w:rsid w:val="00A4549F"/>
    <w:rsid w:val="00A4572E"/>
    <w:rsid w:val="00A45B9B"/>
    <w:rsid w:val="00A46177"/>
    <w:rsid w:val="00A462FE"/>
    <w:rsid w:val="00A46478"/>
    <w:rsid w:val="00A501C9"/>
    <w:rsid w:val="00A50506"/>
    <w:rsid w:val="00A50E9F"/>
    <w:rsid w:val="00A51798"/>
    <w:rsid w:val="00A51F64"/>
    <w:rsid w:val="00A520B5"/>
    <w:rsid w:val="00A520FF"/>
    <w:rsid w:val="00A5242F"/>
    <w:rsid w:val="00A5246F"/>
    <w:rsid w:val="00A538B0"/>
    <w:rsid w:val="00A53F55"/>
    <w:rsid w:val="00A5406C"/>
    <w:rsid w:val="00A5417B"/>
    <w:rsid w:val="00A54599"/>
    <w:rsid w:val="00A54ACF"/>
    <w:rsid w:val="00A54B82"/>
    <w:rsid w:val="00A54E08"/>
    <w:rsid w:val="00A55948"/>
    <w:rsid w:val="00A55DCF"/>
    <w:rsid w:val="00A56250"/>
    <w:rsid w:val="00A56401"/>
    <w:rsid w:val="00A56847"/>
    <w:rsid w:val="00A569D4"/>
    <w:rsid w:val="00A572C8"/>
    <w:rsid w:val="00A57F1A"/>
    <w:rsid w:val="00A60163"/>
    <w:rsid w:val="00A6038D"/>
    <w:rsid w:val="00A60618"/>
    <w:rsid w:val="00A60690"/>
    <w:rsid w:val="00A60CF0"/>
    <w:rsid w:val="00A61429"/>
    <w:rsid w:val="00A61514"/>
    <w:rsid w:val="00A61645"/>
    <w:rsid w:val="00A6182A"/>
    <w:rsid w:val="00A61B0A"/>
    <w:rsid w:val="00A61E6B"/>
    <w:rsid w:val="00A61EE3"/>
    <w:rsid w:val="00A62080"/>
    <w:rsid w:val="00A62D1D"/>
    <w:rsid w:val="00A62EF6"/>
    <w:rsid w:val="00A630A2"/>
    <w:rsid w:val="00A632B8"/>
    <w:rsid w:val="00A63413"/>
    <w:rsid w:val="00A63BE3"/>
    <w:rsid w:val="00A63BF3"/>
    <w:rsid w:val="00A64439"/>
    <w:rsid w:val="00A64942"/>
    <w:rsid w:val="00A64E05"/>
    <w:rsid w:val="00A64F88"/>
    <w:rsid w:val="00A650DE"/>
    <w:rsid w:val="00A65140"/>
    <w:rsid w:val="00A65911"/>
    <w:rsid w:val="00A65B79"/>
    <w:rsid w:val="00A65DF4"/>
    <w:rsid w:val="00A65F63"/>
    <w:rsid w:val="00A662A2"/>
    <w:rsid w:val="00A66425"/>
    <w:rsid w:val="00A6643C"/>
    <w:rsid w:val="00A66D47"/>
    <w:rsid w:val="00A66ED2"/>
    <w:rsid w:val="00A67414"/>
    <w:rsid w:val="00A67544"/>
    <w:rsid w:val="00A67A57"/>
    <w:rsid w:val="00A67E83"/>
    <w:rsid w:val="00A70013"/>
    <w:rsid w:val="00A70095"/>
    <w:rsid w:val="00A7055F"/>
    <w:rsid w:val="00A7075B"/>
    <w:rsid w:val="00A70EA6"/>
    <w:rsid w:val="00A718EF"/>
    <w:rsid w:val="00A71CE6"/>
    <w:rsid w:val="00A71D23"/>
    <w:rsid w:val="00A7215A"/>
    <w:rsid w:val="00A722CF"/>
    <w:rsid w:val="00A72A9B"/>
    <w:rsid w:val="00A731AD"/>
    <w:rsid w:val="00A7333A"/>
    <w:rsid w:val="00A736C1"/>
    <w:rsid w:val="00A73D0D"/>
    <w:rsid w:val="00A742B5"/>
    <w:rsid w:val="00A747C6"/>
    <w:rsid w:val="00A74A92"/>
    <w:rsid w:val="00A75AA6"/>
    <w:rsid w:val="00A75CC1"/>
    <w:rsid w:val="00A75E88"/>
    <w:rsid w:val="00A7697D"/>
    <w:rsid w:val="00A770E5"/>
    <w:rsid w:val="00A7716A"/>
    <w:rsid w:val="00A77C4A"/>
    <w:rsid w:val="00A8056E"/>
    <w:rsid w:val="00A80697"/>
    <w:rsid w:val="00A80877"/>
    <w:rsid w:val="00A8095C"/>
    <w:rsid w:val="00A80982"/>
    <w:rsid w:val="00A81310"/>
    <w:rsid w:val="00A818F7"/>
    <w:rsid w:val="00A81C50"/>
    <w:rsid w:val="00A822BE"/>
    <w:rsid w:val="00A82D58"/>
    <w:rsid w:val="00A838E6"/>
    <w:rsid w:val="00A8399D"/>
    <w:rsid w:val="00A83E3D"/>
    <w:rsid w:val="00A83E70"/>
    <w:rsid w:val="00A8443A"/>
    <w:rsid w:val="00A84596"/>
    <w:rsid w:val="00A84686"/>
    <w:rsid w:val="00A8479C"/>
    <w:rsid w:val="00A84806"/>
    <w:rsid w:val="00A84979"/>
    <w:rsid w:val="00A84E95"/>
    <w:rsid w:val="00A8557B"/>
    <w:rsid w:val="00A85A05"/>
    <w:rsid w:val="00A85AD3"/>
    <w:rsid w:val="00A85FAC"/>
    <w:rsid w:val="00A861BC"/>
    <w:rsid w:val="00A86D63"/>
    <w:rsid w:val="00A875DB"/>
    <w:rsid w:val="00A87797"/>
    <w:rsid w:val="00A87F73"/>
    <w:rsid w:val="00A90273"/>
    <w:rsid w:val="00A9083B"/>
    <w:rsid w:val="00A90866"/>
    <w:rsid w:val="00A90E72"/>
    <w:rsid w:val="00A91012"/>
    <w:rsid w:val="00A921D9"/>
    <w:rsid w:val="00A922A2"/>
    <w:rsid w:val="00A9285D"/>
    <w:rsid w:val="00A92A3A"/>
    <w:rsid w:val="00A92AAA"/>
    <w:rsid w:val="00A9327B"/>
    <w:rsid w:val="00A9332D"/>
    <w:rsid w:val="00A93B69"/>
    <w:rsid w:val="00A943B0"/>
    <w:rsid w:val="00A9541A"/>
    <w:rsid w:val="00A962A3"/>
    <w:rsid w:val="00A963C7"/>
    <w:rsid w:val="00AA0A99"/>
    <w:rsid w:val="00AA0EE5"/>
    <w:rsid w:val="00AA1420"/>
    <w:rsid w:val="00AA1626"/>
    <w:rsid w:val="00AA1671"/>
    <w:rsid w:val="00AA1C25"/>
    <w:rsid w:val="00AA1F04"/>
    <w:rsid w:val="00AA2028"/>
    <w:rsid w:val="00AA24ED"/>
    <w:rsid w:val="00AA2527"/>
    <w:rsid w:val="00AA2BBC"/>
    <w:rsid w:val="00AA32D6"/>
    <w:rsid w:val="00AA3B98"/>
    <w:rsid w:val="00AA3DB7"/>
    <w:rsid w:val="00AA3FD1"/>
    <w:rsid w:val="00AA4127"/>
    <w:rsid w:val="00AA4885"/>
    <w:rsid w:val="00AA4AD4"/>
    <w:rsid w:val="00AA4B80"/>
    <w:rsid w:val="00AA4F59"/>
    <w:rsid w:val="00AA4F7A"/>
    <w:rsid w:val="00AA51F5"/>
    <w:rsid w:val="00AA5681"/>
    <w:rsid w:val="00AA582F"/>
    <w:rsid w:val="00AA5A07"/>
    <w:rsid w:val="00AA5E3B"/>
    <w:rsid w:val="00AA628A"/>
    <w:rsid w:val="00AA68B4"/>
    <w:rsid w:val="00AA722F"/>
    <w:rsid w:val="00AA73DD"/>
    <w:rsid w:val="00AA7AFC"/>
    <w:rsid w:val="00AB0543"/>
    <w:rsid w:val="00AB08B2"/>
    <w:rsid w:val="00AB0AC9"/>
    <w:rsid w:val="00AB1069"/>
    <w:rsid w:val="00AB185A"/>
    <w:rsid w:val="00AB18CE"/>
    <w:rsid w:val="00AB1BA7"/>
    <w:rsid w:val="00AB1E04"/>
    <w:rsid w:val="00AB2032"/>
    <w:rsid w:val="00AB20CB"/>
    <w:rsid w:val="00AB2244"/>
    <w:rsid w:val="00AB29CF"/>
    <w:rsid w:val="00AB2CA9"/>
    <w:rsid w:val="00AB3113"/>
    <w:rsid w:val="00AB32E5"/>
    <w:rsid w:val="00AB33F8"/>
    <w:rsid w:val="00AB348A"/>
    <w:rsid w:val="00AB3F38"/>
    <w:rsid w:val="00AB3F6A"/>
    <w:rsid w:val="00AB43EC"/>
    <w:rsid w:val="00AB45B0"/>
    <w:rsid w:val="00AB462C"/>
    <w:rsid w:val="00AB475F"/>
    <w:rsid w:val="00AB4ADE"/>
    <w:rsid w:val="00AB4BF4"/>
    <w:rsid w:val="00AB4DBD"/>
    <w:rsid w:val="00AB5947"/>
    <w:rsid w:val="00AB5ADF"/>
    <w:rsid w:val="00AB5E57"/>
    <w:rsid w:val="00AB62C2"/>
    <w:rsid w:val="00AB69E6"/>
    <w:rsid w:val="00AB6DBE"/>
    <w:rsid w:val="00AB725F"/>
    <w:rsid w:val="00AB79D9"/>
    <w:rsid w:val="00AC0705"/>
    <w:rsid w:val="00AC0AF8"/>
    <w:rsid w:val="00AC109B"/>
    <w:rsid w:val="00AC1682"/>
    <w:rsid w:val="00AC1C98"/>
    <w:rsid w:val="00AC1DB4"/>
    <w:rsid w:val="00AC255A"/>
    <w:rsid w:val="00AC2C32"/>
    <w:rsid w:val="00AC2D42"/>
    <w:rsid w:val="00AC34B2"/>
    <w:rsid w:val="00AC34CF"/>
    <w:rsid w:val="00AC35AF"/>
    <w:rsid w:val="00AC360D"/>
    <w:rsid w:val="00AC4280"/>
    <w:rsid w:val="00AC471D"/>
    <w:rsid w:val="00AC50C6"/>
    <w:rsid w:val="00AC5625"/>
    <w:rsid w:val="00AC56AE"/>
    <w:rsid w:val="00AC57BB"/>
    <w:rsid w:val="00AC5BB5"/>
    <w:rsid w:val="00AC5E50"/>
    <w:rsid w:val="00AC5EE5"/>
    <w:rsid w:val="00AC74DA"/>
    <w:rsid w:val="00AC75C9"/>
    <w:rsid w:val="00AC7A2B"/>
    <w:rsid w:val="00AC7C25"/>
    <w:rsid w:val="00AC7CFB"/>
    <w:rsid w:val="00AC7D80"/>
    <w:rsid w:val="00AD0142"/>
    <w:rsid w:val="00AD04DA"/>
    <w:rsid w:val="00AD0A51"/>
    <w:rsid w:val="00AD0B37"/>
    <w:rsid w:val="00AD0F0B"/>
    <w:rsid w:val="00AD1070"/>
    <w:rsid w:val="00AD11F7"/>
    <w:rsid w:val="00AD1B85"/>
    <w:rsid w:val="00AD1DB7"/>
    <w:rsid w:val="00AD2852"/>
    <w:rsid w:val="00AD28EF"/>
    <w:rsid w:val="00AD2A3D"/>
    <w:rsid w:val="00AD2AED"/>
    <w:rsid w:val="00AD2CAB"/>
    <w:rsid w:val="00AD3045"/>
    <w:rsid w:val="00AD3491"/>
    <w:rsid w:val="00AD3915"/>
    <w:rsid w:val="00AD3976"/>
    <w:rsid w:val="00AD39D6"/>
    <w:rsid w:val="00AD40FC"/>
    <w:rsid w:val="00AD48FC"/>
    <w:rsid w:val="00AD4D2A"/>
    <w:rsid w:val="00AD5368"/>
    <w:rsid w:val="00AD542F"/>
    <w:rsid w:val="00AD5E55"/>
    <w:rsid w:val="00AD6490"/>
    <w:rsid w:val="00AD65B1"/>
    <w:rsid w:val="00AD66CA"/>
    <w:rsid w:val="00AD6C8C"/>
    <w:rsid w:val="00AD6E28"/>
    <w:rsid w:val="00AD6E5D"/>
    <w:rsid w:val="00AD7305"/>
    <w:rsid w:val="00AD7E64"/>
    <w:rsid w:val="00AE0C56"/>
    <w:rsid w:val="00AE0D08"/>
    <w:rsid w:val="00AE149E"/>
    <w:rsid w:val="00AE167A"/>
    <w:rsid w:val="00AE17FF"/>
    <w:rsid w:val="00AE1D18"/>
    <w:rsid w:val="00AE1E19"/>
    <w:rsid w:val="00AE20E3"/>
    <w:rsid w:val="00AE2293"/>
    <w:rsid w:val="00AE22F2"/>
    <w:rsid w:val="00AE2311"/>
    <w:rsid w:val="00AE29FC"/>
    <w:rsid w:val="00AE2B7C"/>
    <w:rsid w:val="00AE2F3F"/>
    <w:rsid w:val="00AE3967"/>
    <w:rsid w:val="00AE3B4E"/>
    <w:rsid w:val="00AE3E13"/>
    <w:rsid w:val="00AE4342"/>
    <w:rsid w:val="00AE4712"/>
    <w:rsid w:val="00AE4DA8"/>
    <w:rsid w:val="00AE4F51"/>
    <w:rsid w:val="00AE565A"/>
    <w:rsid w:val="00AE59EC"/>
    <w:rsid w:val="00AE5EE9"/>
    <w:rsid w:val="00AE67B3"/>
    <w:rsid w:val="00AE696C"/>
    <w:rsid w:val="00AE75F0"/>
    <w:rsid w:val="00AE7802"/>
    <w:rsid w:val="00AE7864"/>
    <w:rsid w:val="00AE7949"/>
    <w:rsid w:val="00AE7996"/>
    <w:rsid w:val="00AF0532"/>
    <w:rsid w:val="00AF0B12"/>
    <w:rsid w:val="00AF0F12"/>
    <w:rsid w:val="00AF1475"/>
    <w:rsid w:val="00AF1A65"/>
    <w:rsid w:val="00AF24A7"/>
    <w:rsid w:val="00AF25D5"/>
    <w:rsid w:val="00AF2619"/>
    <w:rsid w:val="00AF28AE"/>
    <w:rsid w:val="00AF2A2E"/>
    <w:rsid w:val="00AF2E59"/>
    <w:rsid w:val="00AF34E7"/>
    <w:rsid w:val="00AF3B3D"/>
    <w:rsid w:val="00AF3B7F"/>
    <w:rsid w:val="00AF3DBB"/>
    <w:rsid w:val="00AF3DD9"/>
    <w:rsid w:val="00AF438D"/>
    <w:rsid w:val="00AF4939"/>
    <w:rsid w:val="00AF5152"/>
    <w:rsid w:val="00AF5194"/>
    <w:rsid w:val="00AF53EF"/>
    <w:rsid w:val="00AF5B81"/>
    <w:rsid w:val="00AF5BFD"/>
    <w:rsid w:val="00AF5D7D"/>
    <w:rsid w:val="00AF6B90"/>
    <w:rsid w:val="00AF73C3"/>
    <w:rsid w:val="00AF75D9"/>
    <w:rsid w:val="00AF795C"/>
    <w:rsid w:val="00AF7CF1"/>
    <w:rsid w:val="00B00105"/>
    <w:rsid w:val="00B0015B"/>
    <w:rsid w:val="00B00752"/>
    <w:rsid w:val="00B00FA8"/>
    <w:rsid w:val="00B012CB"/>
    <w:rsid w:val="00B0159E"/>
    <w:rsid w:val="00B015F8"/>
    <w:rsid w:val="00B026A6"/>
    <w:rsid w:val="00B026C1"/>
    <w:rsid w:val="00B02B9C"/>
    <w:rsid w:val="00B02DC8"/>
    <w:rsid w:val="00B0353B"/>
    <w:rsid w:val="00B0368D"/>
    <w:rsid w:val="00B0389E"/>
    <w:rsid w:val="00B040B2"/>
    <w:rsid w:val="00B04291"/>
    <w:rsid w:val="00B04404"/>
    <w:rsid w:val="00B0469C"/>
    <w:rsid w:val="00B04CFC"/>
    <w:rsid w:val="00B05394"/>
    <w:rsid w:val="00B0550D"/>
    <w:rsid w:val="00B05977"/>
    <w:rsid w:val="00B05ED2"/>
    <w:rsid w:val="00B062AA"/>
    <w:rsid w:val="00B06638"/>
    <w:rsid w:val="00B0699E"/>
    <w:rsid w:val="00B07355"/>
    <w:rsid w:val="00B07BED"/>
    <w:rsid w:val="00B10558"/>
    <w:rsid w:val="00B10D1D"/>
    <w:rsid w:val="00B111CF"/>
    <w:rsid w:val="00B120C9"/>
    <w:rsid w:val="00B12411"/>
    <w:rsid w:val="00B12A54"/>
    <w:rsid w:val="00B12ADC"/>
    <w:rsid w:val="00B12E6D"/>
    <w:rsid w:val="00B12F1F"/>
    <w:rsid w:val="00B1328B"/>
    <w:rsid w:val="00B1336B"/>
    <w:rsid w:val="00B147E7"/>
    <w:rsid w:val="00B152AF"/>
    <w:rsid w:val="00B156A9"/>
    <w:rsid w:val="00B15F36"/>
    <w:rsid w:val="00B15F83"/>
    <w:rsid w:val="00B160FF"/>
    <w:rsid w:val="00B16204"/>
    <w:rsid w:val="00B16322"/>
    <w:rsid w:val="00B1662E"/>
    <w:rsid w:val="00B16977"/>
    <w:rsid w:val="00B16A4E"/>
    <w:rsid w:val="00B16A6F"/>
    <w:rsid w:val="00B16BE6"/>
    <w:rsid w:val="00B209F3"/>
    <w:rsid w:val="00B20C46"/>
    <w:rsid w:val="00B21390"/>
    <w:rsid w:val="00B21398"/>
    <w:rsid w:val="00B218ED"/>
    <w:rsid w:val="00B22C0D"/>
    <w:rsid w:val="00B22E60"/>
    <w:rsid w:val="00B237E5"/>
    <w:rsid w:val="00B23AF4"/>
    <w:rsid w:val="00B23C15"/>
    <w:rsid w:val="00B23C29"/>
    <w:rsid w:val="00B23D84"/>
    <w:rsid w:val="00B24239"/>
    <w:rsid w:val="00B245EF"/>
    <w:rsid w:val="00B249C1"/>
    <w:rsid w:val="00B24F59"/>
    <w:rsid w:val="00B25762"/>
    <w:rsid w:val="00B25A35"/>
    <w:rsid w:val="00B25AA1"/>
    <w:rsid w:val="00B25AC4"/>
    <w:rsid w:val="00B25B40"/>
    <w:rsid w:val="00B25FDE"/>
    <w:rsid w:val="00B26307"/>
    <w:rsid w:val="00B26AB0"/>
    <w:rsid w:val="00B26AD2"/>
    <w:rsid w:val="00B26CA2"/>
    <w:rsid w:val="00B26F9E"/>
    <w:rsid w:val="00B27684"/>
    <w:rsid w:val="00B27C2D"/>
    <w:rsid w:val="00B27C53"/>
    <w:rsid w:val="00B27E55"/>
    <w:rsid w:val="00B30B4E"/>
    <w:rsid w:val="00B31246"/>
    <w:rsid w:val="00B32003"/>
    <w:rsid w:val="00B326FF"/>
    <w:rsid w:val="00B32A17"/>
    <w:rsid w:val="00B32FCC"/>
    <w:rsid w:val="00B3360C"/>
    <w:rsid w:val="00B337DC"/>
    <w:rsid w:val="00B340AA"/>
    <w:rsid w:val="00B34644"/>
    <w:rsid w:val="00B34A9F"/>
    <w:rsid w:val="00B34AC1"/>
    <w:rsid w:val="00B34B80"/>
    <w:rsid w:val="00B350BE"/>
    <w:rsid w:val="00B3522C"/>
    <w:rsid w:val="00B354E9"/>
    <w:rsid w:val="00B35BA7"/>
    <w:rsid w:val="00B35CDA"/>
    <w:rsid w:val="00B35DE9"/>
    <w:rsid w:val="00B35E29"/>
    <w:rsid w:val="00B360AE"/>
    <w:rsid w:val="00B36BA5"/>
    <w:rsid w:val="00B36D37"/>
    <w:rsid w:val="00B370DE"/>
    <w:rsid w:val="00B37CD5"/>
    <w:rsid w:val="00B37D97"/>
    <w:rsid w:val="00B37F81"/>
    <w:rsid w:val="00B408B0"/>
    <w:rsid w:val="00B41066"/>
    <w:rsid w:val="00B411BD"/>
    <w:rsid w:val="00B41267"/>
    <w:rsid w:val="00B41559"/>
    <w:rsid w:val="00B41636"/>
    <w:rsid w:val="00B418E8"/>
    <w:rsid w:val="00B41C3B"/>
    <w:rsid w:val="00B41E49"/>
    <w:rsid w:val="00B41EF3"/>
    <w:rsid w:val="00B421A2"/>
    <w:rsid w:val="00B42285"/>
    <w:rsid w:val="00B4274B"/>
    <w:rsid w:val="00B435B1"/>
    <w:rsid w:val="00B43668"/>
    <w:rsid w:val="00B4367F"/>
    <w:rsid w:val="00B43830"/>
    <w:rsid w:val="00B438BA"/>
    <w:rsid w:val="00B442FE"/>
    <w:rsid w:val="00B44A3E"/>
    <w:rsid w:val="00B44BC1"/>
    <w:rsid w:val="00B44D98"/>
    <w:rsid w:val="00B44E6E"/>
    <w:rsid w:val="00B44F41"/>
    <w:rsid w:val="00B44F99"/>
    <w:rsid w:val="00B45462"/>
    <w:rsid w:val="00B45876"/>
    <w:rsid w:val="00B45AA5"/>
    <w:rsid w:val="00B45DBF"/>
    <w:rsid w:val="00B45EE2"/>
    <w:rsid w:val="00B46047"/>
    <w:rsid w:val="00B460CF"/>
    <w:rsid w:val="00B462B0"/>
    <w:rsid w:val="00B46E95"/>
    <w:rsid w:val="00B46F61"/>
    <w:rsid w:val="00B47075"/>
    <w:rsid w:val="00B47A49"/>
    <w:rsid w:val="00B47F77"/>
    <w:rsid w:val="00B507BA"/>
    <w:rsid w:val="00B50C4C"/>
    <w:rsid w:val="00B51542"/>
    <w:rsid w:val="00B51D1D"/>
    <w:rsid w:val="00B52D4A"/>
    <w:rsid w:val="00B5310E"/>
    <w:rsid w:val="00B53626"/>
    <w:rsid w:val="00B54ACC"/>
    <w:rsid w:val="00B54DCB"/>
    <w:rsid w:val="00B55638"/>
    <w:rsid w:val="00B55AB2"/>
    <w:rsid w:val="00B55AC2"/>
    <w:rsid w:val="00B55C7D"/>
    <w:rsid w:val="00B560C9"/>
    <w:rsid w:val="00B560E4"/>
    <w:rsid w:val="00B56121"/>
    <w:rsid w:val="00B562CB"/>
    <w:rsid w:val="00B5650A"/>
    <w:rsid w:val="00B56533"/>
    <w:rsid w:val="00B56CFC"/>
    <w:rsid w:val="00B57777"/>
    <w:rsid w:val="00B57956"/>
    <w:rsid w:val="00B57A17"/>
    <w:rsid w:val="00B60630"/>
    <w:rsid w:val="00B60690"/>
    <w:rsid w:val="00B60CB9"/>
    <w:rsid w:val="00B60D66"/>
    <w:rsid w:val="00B60FFD"/>
    <w:rsid w:val="00B614CE"/>
    <w:rsid w:val="00B6153D"/>
    <w:rsid w:val="00B61763"/>
    <w:rsid w:val="00B61BE2"/>
    <w:rsid w:val="00B61E35"/>
    <w:rsid w:val="00B6266F"/>
    <w:rsid w:val="00B628A9"/>
    <w:rsid w:val="00B62E0B"/>
    <w:rsid w:val="00B62F42"/>
    <w:rsid w:val="00B63ADB"/>
    <w:rsid w:val="00B63C32"/>
    <w:rsid w:val="00B6427E"/>
    <w:rsid w:val="00B6437E"/>
    <w:rsid w:val="00B64434"/>
    <w:rsid w:val="00B64533"/>
    <w:rsid w:val="00B6537A"/>
    <w:rsid w:val="00B655B9"/>
    <w:rsid w:val="00B66137"/>
    <w:rsid w:val="00B661EE"/>
    <w:rsid w:val="00B6625E"/>
    <w:rsid w:val="00B669A5"/>
    <w:rsid w:val="00B66CEB"/>
    <w:rsid w:val="00B66D98"/>
    <w:rsid w:val="00B66DCE"/>
    <w:rsid w:val="00B6754A"/>
    <w:rsid w:val="00B67956"/>
    <w:rsid w:val="00B70972"/>
    <w:rsid w:val="00B70D3E"/>
    <w:rsid w:val="00B70DA7"/>
    <w:rsid w:val="00B711CE"/>
    <w:rsid w:val="00B7169C"/>
    <w:rsid w:val="00B71890"/>
    <w:rsid w:val="00B71DC8"/>
    <w:rsid w:val="00B71F18"/>
    <w:rsid w:val="00B72515"/>
    <w:rsid w:val="00B73431"/>
    <w:rsid w:val="00B73BE0"/>
    <w:rsid w:val="00B7440E"/>
    <w:rsid w:val="00B746C6"/>
    <w:rsid w:val="00B748DE"/>
    <w:rsid w:val="00B75620"/>
    <w:rsid w:val="00B75CE3"/>
    <w:rsid w:val="00B75E4D"/>
    <w:rsid w:val="00B7604C"/>
    <w:rsid w:val="00B7652C"/>
    <w:rsid w:val="00B766BF"/>
    <w:rsid w:val="00B76734"/>
    <w:rsid w:val="00B76CCC"/>
    <w:rsid w:val="00B76FA6"/>
    <w:rsid w:val="00B775CC"/>
    <w:rsid w:val="00B80510"/>
    <w:rsid w:val="00B80910"/>
    <w:rsid w:val="00B8091F"/>
    <w:rsid w:val="00B80964"/>
    <w:rsid w:val="00B818F4"/>
    <w:rsid w:val="00B81BC9"/>
    <w:rsid w:val="00B821AC"/>
    <w:rsid w:val="00B8222F"/>
    <w:rsid w:val="00B82615"/>
    <w:rsid w:val="00B830F6"/>
    <w:rsid w:val="00B83444"/>
    <w:rsid w:val="00B836ED"/>
    <w:rsid w:val="00B83C02"/>
    <w:rsid w:val="00B83E3F"/>
    <w:rsid w:val="00B8416A"/>
    <w:rsid w:val="00B84CA8"/>
    <w:rsid w:val="00B853BE"/>
    <w:rsid w:val="00B86476"/>
    <w:rsid w:val="00B86A3D"/>
    <w:rsid w:val="00B86CEB"/>
    <w:rsid w:val="00B86D53"/>
    <w:rsid w:val="00B86D5A"/>
    <w:rsid w:val="00B86F5F"/>
    <w:rsid w:val="00B871E4"/>
    <w:rsid w:val="00B871F7"/>
    <w:rsid w:val="00B875C7"/>
    <w:rsid w:val="00B87C10"/>
    <w:rsid w:val="00B90D10"/>
    <w:rsid w:val="00B90FE5"/>
    <w:rsid w:val="00B91234"/>
    <w:rsid w:val="00B919AD"/>
    <w:rsid w:val="00B91A2B"/>
    <w:rsid w:val="00B9235E"/>
    <w:rsid w:val="00B924BA"/>
    <w:rsid w:val="00B92B86"/>
    <w:rsid w:val="00B92EAF"/>
    <w:rsid w:val="00B931EF"/>
    <w:rsid w:val="00B93204"/>
    <w:rsid w:val="00B934F1"/>
    <w:rsid w:val="00B94B9C"/>
    <w:rsid w:val="00B94CCA"/>
    <w:rsid w:val="00B94E17"/>
    <w:rsid w:val="00B94FDF"/>
    <w:rsid w:val="00B950E1"/>
    <w:rsid w:val="00B95117"/>
    <w:rsid w:val="00B957FE"/>
    <w:rsid w:val="00B95841"/>
    <w:rsid w:val="00B95A32"/>
    <w:rsid w:val="00B95B92"/>
    <w:rsid w:val="00B95F02"/>
    <w:rsid w:val="00B96BEF"/>
    <w:rsid w:val="00B96FC0"/>
    <w:rsid w:val="00B97260"/>
    <w:rsid w:val="00B974BB"/>
    <w:rsid w:val="00B97612"/>
    <w:rsid w:val="00B97A69"/>
    <w:rsid w:val="00BA0200"/>
    <w:rsid w:val="00BA0632"/>
    <w:rsid w:val="00BA0AAA"/>
    <w:rsid w:val="00BA0DFB"/>
    <w:rsid w:val="00BA20A8"/>
    <w:rsid w:val="00BA2666"/>
    <w:rsid w:val="00BA2F2C"/>
    <w:rsid w:val="00BA2FEF"/>
    <w:rsid w:val="00BA3132"/>
    <w:rsid w:val="00BA34C1"/>
    <w:rsid w:val="00BA35F4"/>
    <w:rsid w:val="00BA3856"/>
    <w:rsid w:val="00BA5319"/>
    <w:rsid w:val="00BA5626"/>
    <w:rsid w:val="00BA573B"/>
    <w:rsid w:val="00BA5C0C"/>
    <w:rsid w:val="00BA69BD"/>
    <w:rsid w:val="00BA6F56"/>
    <w:rsid w:val="00BA72C0"/>
    <w:rsid w:val="00BA7673"/>
    <w:rsid w:val="00BA7C45"/>
    <w:rsid w:val="00BA7F03"/>
    <w:rsid w:val="00BB03BE"/>
    <w:rsid w:val="00BB1548"/>
    <w:rsid w:val="00BB198B"/>
    <w:rsid w:val="00BB1CE7"/>
    <w:rsid w:val="00BB242A"/>
    <w:rsid w:val="00BB2741"/>
    <w:rsid w:val="00BB2C03"/>
    <w:rsid w:val="00BB2CCD"/>
    <w:rsid w:val="00BB2FD3"/>
    <w:rsid w:val="00BB2FDF"/>
    <w:rsid w:val="00BB2FFF"/>
    <w:rsid w:val="00BB3CE7"/>
    <w:rsid w:val="00BB42D6"/>
    <w:rsid w:val="00BB5581"/>
    <w:rsid w:val="00BB5FCB"/>
    <w:rsid w:val="00BB604B"/>
    <w:rsid w:val="00BB633D"/>
    <w:rsid w:val="00BB63E2"/>
    <w:rsid w:val="00BB6B4F"/>
    <w:rsid w:val="00BB6E72"/>
    <w:rsid w:val="00BB7DA1"/>
    <w:rsid w:val="00BC00EC"/>
    <w:rsid w:val="00BC0591"/>
    <w:rsid w:val="00BC08C5"/>
    <w:rsid w:val="00BC1169"/>
    <w:rsid w:val="00BC12FB"/>
    <w:rsid w:val="00BC1C3C"/>
    <w:rsid w:val="00BC239C"/>
    <w:rsid w:val="00BC2AA0"/>
    <w:rsid w:val="00BC2B73"/>
    <w:rsid w:val="00BC2C5D"/>
    <w:rsid w:val="00BC2D0D"/>
    <w:rsid w:val="00BC307F"/>
    <w:rsid w:val="00BC3159"/>
    <w:rsid w:val="00BC3257"/>
    <w:rsid w:val="00BC39DB"/>
    <w:rsid w:val="00BC3A32"/>
    <w:rsid w:val="00BC3B07"/>
    <w:rsid w:val="00BC3EBB"/>
    <w:rsid w:val="00BC3FDA"/>
    <w:rsid w:val="00BC4551"/>
    <w:rsid w:val="00BC45EE"/>
    <w:rsid w:val="00BC46EF"/>
    <w:rsid w:val="00BC4CB0"/>
    <w:rsid w:val="00BC5250"/>
    <w:rsid w:val="00BC53ED"/>
    <w:rsid w:val="00BC53FB"/>
    <w:rsid w:val="00BC55D3"/>
    <w:rsid w:val="00BC5980"/>
    <w:rsid w:val="00BC5B29"/>
    <w:rsid w:val="00BC62EA"/>
    <w:rsid w:val="00BC68F0"/>
    <w:rsid w:val="00BC6EDB"/>
    <w:rsid w:val="00BC6FD6"/>
    <w:rsid w:val="00BC7256"/>
    <w:rsid w:val="00BC7451"/>
    <w:rsid w:val="00BC7D8D"/>
    <w:rsid w:val="00BC7FEA"/>
    <w:rsid w:val="00BD008E"/>
    <w:rsid w:val="00BD02ED"/>
    <w:rsid w:val="00BD0712"/>
    <w:rsid w:val="00BD0829"/>
    <w:rsid w:val="00BD127C"/>
    <w:rsid w:val="00BD2608"/>
    <w:rsid w:val="00BD2723"/>
    <w:rsid w:val="00BD27D7"/>
    <w:rsid w:val="00BD2F3B"/>
    <w:rsid w:val="00BD3035"/>
    <w:rsid w:val="00BD3372"/>
    <w:rsid w:val="00BD3635"/>
    <w:rsid w:val="00BD36CF"/>
    <w:rsid w:val="00BD3A8D"/>
    <w:rsid w:val="00BD3C79"/>
    <w:rsid w:val="00BD40EA"/>
    <w:rsid w:val="00BD429C"/>
    <w:rsid w:val="00BD43FA"/>
    <w:rsid w:val="00BD45C9"/>
    <w:rsid w:val="00BD45EC"/>
    <w:rsid w:val="00BD4737"/>
    <w:rsid w:val="00BD4EB9"/>
    <w:rsid w:val="00BD50AA"/>
    <w:rsid w:val="00BD5135"/>
    <w:rsid w:val="00BD55FA"/>
    <w:rsid w:val="00BD5BFD"/>
    <w:rsid w:val="00BD6663"/>
    <w:rsid w:val="00BD6835"/>
    <w:rsid w:val="00BD6946"/>
    <w:rsid w:val="00BD7291"/>
    <w:rsid w:val="00BD7D11"/>
    <w:rsid w:val="00BD7EA3"/>
    <w:rsid w:val="00BD7FE2"/>
    <w:rsid w:val="00BE05AC"/>
    <w:rsid w:val="00BE065D"/>
    <w:rsid w:val="00BE0945"/>
    <w:rsid w:val="00BE0B19"/>
    <w:rsid w:val="00BE0DCB"/>
    <w:rsid w:val="00BE0DD8"/>
    <w:rsid w:val="00BE0E2B"/>
    <w:rsid w:val="00BE0FE6"/>
    <w:rsid w:val="00BE118B"/>
    <w:rsid w:val="00BE12A5"/>
    <w:rsid w:val="00BE13F0"/>
    <w:rsid w:val="00BE1ADF"/>
    <w:rsid w:val="00BE1D82"/>
    <w:rsid w:val="00BE1EE4"/>
    <w:rsid w:val="00BE1F8B"/>
    <w:rsid w:val="00BE2466"/>
    <w:rsid w:val="00BE28FB"/>
    <w:rsid w:val="00BE2B4F"/>
    <w:rsid w:val="00BE2F39"/>
    <w:rsid w:val="00BE332D"/>
    <w:rsid w:val="00BE3747"/>
    <w:rsid w:val="00BE39C1"/>
    <w:rsid w:val="00BE3A9F"/>
    <w:rsid w:val="00BE3CD5"/>
    <w:rsid w:val="00BE3CF1"/>
    <w:rsid w:val="00BE408A"/>
    <w:rsid w:val="00BE44E1"/>
    <w:rsid w:val="00BE4B20"/>
    <w:rsid w:val="00BE4DF6"/>
    <w:rsid w:val="00BE59C4"/>
    <w:rsid w:val="00BE5E40"/>
    <w:rsid w:val="00BE5FC4"/>
    <w:rsid w:val="00BE62EA"/>
    <w:rsid w:val="00BE6C33"/>
    <w:rsid w:val="00BE7083"/>
    <w:rsid w:val="00BE73BC"/>
    <w:rsid w:val="00BE758A"/>
    <w:rsid w:val="00BE7C4D"/>
    <w:rsid w:val="00BE7D51"/>
    <w:rsid w:val="00BE7F6A"/>
    <w:rsid w:val="00BF0274"/>
    <w:rsid w:val="00BF08C4"/>
    <w:rsid w:val="00BF0BAF"/>
    <w:rsid w:val="00BF1232"/>
    <w:rsid w:val="00BF19CE"/>
    <w:rsid w:val="00BF1F12"/>
    <w:rsid w:val="00BF221D"/>
    <w:rsid w:val="00BF22DA"/>
    <w:rsid w:val="00BF2540"/>
    <w:rsid w:val="00BF2B6F"/>
    <w:rsid w:val="00BF3308"/>
    <w:rsid w:val="00BF342B"/>
    <w:rsid w:val="00BF34D4"/>
    <w:rsid w:val="00BF351A"/>
    <w:rsid w:val="00BF3610"/>
    <w:rsid w:val="00BF3914"/>
    <w:rsid w:val="00BF39E3"/>
    <w:rsid w:val="00BF46F7"/>
    <w:rsid w:val="00BF492D"/>
    <w:rsid w:val="00BF49B1"/>
    <w:rsid w:val="00BF5552"/>
    <w:rsid w:val="00BF5F95"/>
    <w:rsid w:val="00BF6500"/>
    <w:rsid w:val="00BF6727"/>
    <w:rsid w:val="00BF6C53"/>
    <w:rsid w:val="00BF6C7C"/>
    <w:rsid w:val="00BF71BD"/>
    <w:rsid w:val="00BF73F2"/>
    <w:rsid w:val="00BF7E3C"/>
    <w:rsid w:val="00C00504"/>
    <w:rsid w:val="00C00723"/>
    <w:rsid w:val="00C00F8F"/>
    <w:rsid w:val="00C010DB"/>
    <w:rsid w:val="00C01671"/>
    <w:rsid w:val="00C01D76"/>
    <w:rsid w:val="00C02419"/>
    <w:rsid w:val="00C02766"/>
    <w:rsid w:val="00C027DD"/>
    <w:rsid w:val="00C02A9F"/>
    <w:rsid w:val="00C031AC"/>
    <w:rsid w:val="00C033A9"/>
    <w:rsid w:val="00C034A6"/>
    <w:rsid w:val="00C03B73"/>
    <w:rsid w:val="00C03E10"/>
    <w:rsid w:val="00C03EE8"/>
    <w:rsid w:val="00C03FB8"/>
    <w:rsid w:val="00C045CA"/>
    <w:rsid w:val="00C04664"/>
    <w:rsid w:val="00C053B8"/>
    <w:rsid w:val="00C05BEC"/>
    <w:rsid w:val="00C05D7E"/>
    <w:rsid w:val="00C06444"/>
    <w:rsid w:val="00C067A4"/>
    <w:rsid w:val="00C06E7D"/>
    <w:rsid w:val="00C07170"/>
    <w:rsid w:val="00C07334"/>
    <w:rsid w:val="00C074C1"/>
    <w:rsid w:val="00C1112B"/>
    <w:rsid w:val="00C116E2"/>
    <w:rsid w:val="00C11A1C"/>
    <w:rsid w:val="00C11A88"/>
    <w:rsid w:val="00C12012"/>
    <w:rsid w:val="00C12293"/>
    <w:rsid w:val="00C122F3"/>
    <w:rsid w:val="00C1243A"/>
    <w:rsid w:val="00C12874"/>
    <w:rsid w:val="00C12999"/>
    <w:rsid w:val="00C12BC1"/>
    <w:rsid w:val="00C12D1F"/>
    <w:rsid w:val="00C12D41"/>
    <w:rsid w:val="00C12FD7"/>
    <w:rsid w:val="00C138C2"/>
    <w:rsid w:val="00C13BDA"/>
    <w:rsid w:val="00C13D30"/>
    <w:rsid w:val="00C13FFD"/>
    <w:rsid w:val="00C14180"/>
    <w:rsid w:val="00C142D6"/>
    <w:rsid w:val="00C14632"/>
    <w:rsid w:val="00C14F6B"/>
    <w:rsid w:val="00C15060"/>
    <w:rsid w:val="00C155B4"/>
    <w:rsid w:val="00C155EA"/>
    <w:rsid w:val="00C1590A"/>
    <w:rsid w:val="00C15F78"/>
    <w:rsid w:val="00C15F83"/>
    <w:rsid w:val="00C16962"/>
    <w:rsid w:val="00C16C30"/>
    <w:rsid w:val="00C16CFA"/>
    <w:rsid w:val="00C16F8C"/>
    <w:rsid w:val="00C17677"/>
    <w:rsid w:val="00C178D3"/>
    <w:rsid w:val="00C17A63"/>
    <w:rsid w:val="00C17CFA"/>
    <w:rsid w:val="00C17DC7"/>
    <w:rsid w:val="00C201D0"/>
    <w:rsid w:val="00C20855"/>
    <w:rsid w:val="00C20A00"/>
    <w:rsid w:val="00C20CC4"/>
    <w:rsid w:val="00C2137C"/>
    <w:rsid w:val="00C215D9"/>
    <w:rsid w:val="00C21673"/>
    <w:rsid w:val="00C21A47"/>
    <w:rsid w:val="00C21A7C"/>
    <w:rsid w:val="00C21ACA"/>
    <w:rsid w:val="00C21C7A"/>
    <w:rsid w:val="00C22025"/>
    <w:rsid w:val="00C22420"/>
    <w:rsid w:val="00C23130"/>
    <w:rsid w:val="00C23A1E"/>
    <w:rsid w:val="00C24D35"/>
    <w:rsid w:val="00C24F2B"/>
    <w:rsid w:val="00C255A5"/>
    <w:rsid w:val="00C2584B"/>
    <w:rsid w:val="00C25942"/>
    <w:rsid w:val="00C25DD9"/>
    <w:rsid w:val="00C261FF"/>
    <w:rsid w:val="00C263A0"/>
    <w:rsid w:val="00C263DD"/>
    <w:rsid w:val="00C264A8"/>
    <w:rsid w:val="00C2656C"/>
    <w:rsid w:val="00C2663F"/>
    <w:rsid w:val="00C268A5"/>
    <w:rsid w:val="00C269ED"/>
    <w:rsid w:val="00C26C71"/>
    <w:rsid w:val="00C26DB8"/>
    <w:rsid w:val="00C27815"/>
    <w:rsid w:val="00C27974"/>
    <w:rsid w:val="00C3004A"/>
    <w:rsid w:val="00C30756"/>
    <w:rsid w:val="00C307D7"/>
    <w:rsid w:val="00C314E2"/>
    <w:rsid w:val="00C31896"/>
    <w:rsid w:val="00C321F2"/>
    <w:rsid w:val="00C32559"/>
    <w:rsid w:val="00C3258E"/>
    <w:rsid w:val="00C336C8"/>
    <w:rsid w:val="00C3400F"/>
    <w:rsid w:val="00C347A8"/>
    <w:rsid w:val="00C34B64"/>
    <w:rsid w:val="00C34C36"/>
    <w:rsid w:val="00C352B3"/>
    <w:rsid w:val="00C354B9"/>
    <w:rsid w:val="00C35575"/>
    <w:rsid w:val="00C35776"/>
    <w:rsid w:val="00C35EBE"/>
    <w:rsid w:val="00C3652F"/>
    <w:rsid w:val="00C3654C"/>
    <w:rsid w:val="00C366A8"/>
    <w:rsid w:val="00C3675F"/>
    <w:rsid w:val="00C36AA6"/>
    <w:rsid w:val="00C36BF5"/>
    <w:rsid w:val="00C36D4B"/>
    <w:rsid w:val="00C36DBC"/>
    <w:rsid w:val="00C370B1"/>
    <w:rsid w:val="00C37214"/>
    <w:rsid w:val="00C374EA"/>
    <w:rsid w:val="00C376BA"/>
    <w:rsid w:val="00C37951"/>
    <w:rsid w:val="00C40373"/>
    <w:rsid w:val="00C4082D"/>
    <w:rsid w:val="00C40ACE"/>
    <w:rsid w:val="00C40AE6"/>
    <w:rsid w:val="00C4114B"/>
    <w:rsid w:val="00C411AF"/>
    <w:rsid w:val="00C4138D"/>
    <w:rsid w:val="00C41571"/>
    <w:rsid w:val="00C41E3A"/>
    <w:rsid w:val="00C41FB6"/>
    <w:rsid w:val="00C42842"/>
    <w:rsid w:val="00C42E94"/>
    <w:rsid w:val="00C4304C"/>
    <w:rsid w:val="00C43315"/>
    <w:rsid w:val="00C43741"/>
    <w:rsid w:val="00C4395C"/>
    <w:rsid w:val="00C440B7"/>
    <w:rsid w:val="00C4415B"/>
    <w:rsid w:val="00C452F5"/>
    <w:rsid w:val="00C459D8"/>
    <w:rsid w:val="00C45A12"/>
    <w:rsid w:val="00C45A30"/>
    <w:rsid w:val="00C46170"/>
    <w:rsid w:val="00C46555"/>
    <w:rsid w:val="00C46B15"/>
    <w:rsid w:val="00C46F7D"/>
    <w:rsid w:val="00C479B5"/>
    <w:rsid w:val="00C47F3C"/>
    <w:rsid w:val="00C50242"/>
    <w:rsid w:val="00C5034D"/>
    <w:rsid w:val="00C5050E"/>
    <w:rsid w:val="00C50701"/>
    <w:rsid w:val="00C50733"/>
    <w:rsid w:val="00C5087E"/>
    <w:rsid w:val="00C50A81"/>
    <w:rsid w:val="00C50C30"/>
    <w:rsid w:val="00C50DA5"/>
    <w:rsid w:val="00C50E99"/>
    <w:rsid w:val="00C51105"/>
    <w:rsid w:val="00C5161D"/>
    <w:rsid w:val="00C52703"/>
    <w:rsid w:val="00C52744"/>
    <w:rsid w:val="00C52A78"/>
    <w:rsid w:val="00C52FF4"/>
    <w:rsid w:val="00C52FF8"/>
    <w:rsid w:val="00C532CE"/>
    <w:rsid w:val="00C53EB3"/>
    <w:rsid w:val="00C542D4"/>
    <w:rsid w:val="00C5472C"/>
    <w:rsid w:val="00C54D42"/>
    <w:rsid w:val="00C54D71"/>
    <w:rsid w:val="00C55409"/>
    <w:rsid w:val="00C55FAC"/>
    <w:rsid w:val="00C56136"/>
    <w:rsid w:val="00C563F5"/>
    <w:rsid w:val="00C567B8"/>
    <w:rsid w:val="00C56B82"/>
    <w:rsid w:val="00C56BAD"/>
    <w:rsid w:val="00C570F7"/>
    <w:rsid w:val="00C57243"/>
    <w:rsid w:val="00C57414"/>
    <w:rsid w:val="00C57B66"/>
    <w:rsid w:val="00C57E48"/>
    <w:rsid w:val="00C600F4"/>
    <w:rsid w:val="00C61159"/>
    <w:rsid w:val="00C61404"/>
    <w:rsid w:val="00C6208F"/>
    <w:rsid w:val="00C6271B"/>
    <w:rsid w:val="00C62CD5"/>
    <w:rsid w:val="00C62E8E"/>
    <w:rsid w:val="00C6360F"/>
    <w:rsid w:val="00C636E6"/>
    <w:rsid w:val="00C63779"/>
    <w:rsid w:val="00C637AA"/>
    <w:rsid w:val="00C639D6"/>
    <w:rsid w:val="00C63EF0"/>
    <w:rsid w:val="00C63F8E"/>
    <w:rsid w:val="00C647FB"/>
    <w:rsid w:val="00C64A74"/>
    <w:rsid w:val="00C64E5A"/>
    <w:rsid w:val="00C64FD7"/>
    <w:rsid w:val="00C65440"/>
    <w:rsid w:val="00C654E0"/>
    <w:rsid w:val="00C657AF"/>
    <w:rsid w:val="00C659F2"/>
    <w:rsid w:val="00C661CA"/>
    <w:rsid w:val="00C663D9"/>
    <w:rsid w:val="00C66761"/>
    <w:rsid w:val="00C67221"/>
    <w:rsid w:val="00C67C76"/>
    <w:rsid w:val="00C67E57"/>
    <w:rsid w:val="00C67EAB"/>
    <w:rsid w:val="00C67EDD"/>
    <w:rsid w:val="00C67EE8"/>
    <w:rsid w:val="00C700F3"/>
    <w:rsid w:val="00C70DFF"/>
    <w:rsid w:val="00C718C1"/>
    <w:rsid w:val="00C73122"/>
    <w:rsid w:val="00C73228"/>
    <w:rsid w:val="00C7408E"/>
    <w:rsid w:val="00C7461D"/>
    <w:rsid w:val="00C75A6B"/>
    <w:rsid w:val="00C75B9B"/>
    <w:rsid w:val="00C75E14"/>
    <w:rsid w:val="00C75E5C"/>
    <w:rsid w:val="00C763B6"/>
    <w:rsid w:val="00C7644F"/>
    <w:rsid w:val="00C768F6"/>
    <w:rsid w:val="00C76A2B"/>
    <w:rsid w:val="00C773DE"/>
    <w:rsid w:val="00C77923"/>
    <w:rsid w:val="00C77A7A"/>
    <w:rsid w:val="00C77AE3"/>
    <w:rsid w:val="00C80073"/>
    <w:rsid w:val="00C802E0"/>
    <w:rsid w:val="00C803D2"/>
    <w:rsid w:val="00C80B7F"/>
    <w:rsid w:val="00C80DEA"/>
    <w:rsid w:val="00C81920"/>
    <w:rsid w:val="00C81BF3"/>
    <w:rsid w:val="00C81D93"/>
    <w:rsid w:val="00C81F2A"/>
    <w:rsid w:val="00C826F1"/>
    <w:rsid w:val="00C82B18"/>
    <w:rsid w:val="00C82F2D"/>
    <w:rsid w:val="00C832DC"/>
    <w:rsid w:val="00C8377F"/>
    <w:rsid w:val="00C841DD"/>
    <w:rsid w:val="00C84C8C"/>
    <w:rsid w:val="00C84EB8"/>
    <w:rsid w:val="00C851BF"/>
    <w:rsid w:val="00C852B3"/>
    <w:rsid w:val="00C85AE4"/>
    <w:rsid w:val="00C85BC2"/>
    <w:rsid w:val="00C85C07"/>
    <w:rsid w:val="00C85E3B"/>
    <w:rsid w:val="00C8600F"/>
    <w:rsid w:val="00C860DF"/>
    <w:rsid w:val="00C8621A"/>
    <w:rsid w:val="00C8646D"/>
    <w:rsid w:val="00C8670C"/>
    <w:rsid w:val="00C86EC8"/>
    <w:rsid w:val="00C87F9F"/>
    <w:rsid w:val="00C900B8"/>
    <w:rsid w:val="00C902F4"/>
    <w:rsid w:val="00C90304"/>
    <w:rsid w:val="00C904AC"/>
    <w:rsid w:val="00C90876"/>
    <w:rsid w:val="00C90F36"/>
    <w:rsid w:val="00C9126B"/>
    <w:rsid w:val="00C9139A"/>
    <w:rsid w:val="00C91A24"/>
    <w:rsid w:val="00C91DE3"/>
    <w:rsid w:val="00C92C1F"/>
    <w:rsid w:val="00C92C7F"/>
    <w:rsid w:val="00C92C8D"/>
    <w:rsid w:val="00C935EE"/>
    <w:rsid w:val="00C9369D"/>
    <w:rsid w:val="00C93CD0"/>
    <w:rsid w:val="00C9410C"/>
    <w:rsid w:val="00C94179"/>
    <w:rsid w:val="00C944FA"/>
    <w:rsid w:val="00C94858"/>
    <w:rsid w:val="00C957B9"/>
    <w:rsid w:val="00C95854"/>
    <w:rsid w:val="00C95A60"/>
    <w:rsid w:val="00C95BA3"/>
    <w:rsid w:val="00C95D3E"/>
    <w:rsid w:val="00C95EF5"/>
    <w:rsid w:val="00C95EFF"/>
    <w:rsid w:val="00C9669E"/>
    <w:rsid w:val="00C96E6F"/>
    <w:rsid w:val="00C97872"/>
    <w:rsid w:val="00C97E19"/>
    <w:rsid w:val="00CA0532"/>
    <w:rsid w:val="00CA08DB"/>
    <w:rsid w:val="00CA0A51"/>
    <w:rsid w:val="00CA119A"/>
    <w:rsid w:val="00CA1B37"/>
    <w:rsid w:val="00CA20F1"/>
    <w:rsid w:val="00CA2241"/>
    <w:rsid w:val="00CA3032"/>
    <w:rsid w:val="00CA37B0"/>
    <w:rsid w:val="00CA37F6"/>
    <w:rsid w:val="00CA3CDD"/>
    <w:rsid w:val="00CA403B"/>
    <w:rsid w:val="00CA505A"/>
    <w:rsid w:val="00CA59DD"/>
    <w:rsid w:val="00CA607E"/>
    <w:rsid w:val="00CA627D"/>
    <w:rsid w:val="00CA701A"/>
    <w:rsid w:val="00CA7146"/>
    <w:rsid w:val="00CA71EE"/>
    <w:rsid w:val="00CA7336"/>
    <w:rsid w:val="00CA7E74"/>
    <w:rsid w:val="00CB0065"/>
    <w:rsid w:val="00CB008E"/>
    <w:rsid w:val="00CB01FA"/>
    <w:rsid w:val="00CB02E4"/>
    <w:rsid w:val="00CB04A2"/>
    <w:rsid w:val="00CB04A3"/>
    <w:rsid w:val="00CB06B2"/>
    <w:rsid w:val="00CB0737"/>
    <w:rsid w:val="00CB097A"/>
    <w:rsid w:val="00CB156D"/>
    <w:rsid w:val="00CB190A"/>
    <w:rsid w:val="00CB1C80"/>
    <w:rsid w:val="00CB26EC"/>
    <w:rsid w:val="00CB2D2A"/>
    <w:rsid w:val="00CB3883"/>
    <w:rsid w:val="00CB3BEA"/>
    <w:rsid w:val="00CB4CBF"/>
    <w:rsid w:val="00CB5115"/>
    <w:rsid w:val="00CB5656"/>
    <w:rsid w:val="00CB5B1E"/>
    <w:rsid w:val="00CB60EF"/>
    <w:rsid w:val="00CB787A"/>
    <w:rsid w:val="00CB7C96"/>
    <w:rsid w:val="00CC001E"/>
    <w:rsid w:val="00CC03D7"/>
    <w:rsid w:val="00CC09A5"/>
    <w:rsid w:val="00CC0BD3"/>
    <w:rsid w:val="00CC0C4A"/>
    <w:rsid w:val="00CC174B"/>
    <w:rsid w:val="00CC17F0"/>
    <w:rsid w:val="00CC1853"/>
    <w:rsid w:val="00CC18D6"/>
    <w:rsid w:val="00CC1BB2"/>
    <w:rsid w:val="00CC1FAE"/>
    <w:rsid w:val="00CC20D2"/>
    <w:rsid w:val="00CC2CE6"/>
    <w:rsid w:val="00CC309A"/>
    <w:rsid w:val="00CC3141"/>
    <w:rsid w:val="00CC31AD"/>
    <w:rsid w:val="00CC31D2"/>
    <w:rsid w:val="00CC37C7"/>
    <w:rsid w:val="00CC3A23"/>
    <w:rsid w:val="00CC455C"/>
    <w:rsid w:val="00CC4847"/>
    <w:rsid w:val="00CC4D7B"/>
    <w:rsid w:val="00CC5C93"/>
    <w:rsid w:val="00CC5E16"/>
    <w:rsid w:val="00CC6346"/>
    <w:rsid w:val="00CC6363"/>
    <w:rsid w:val="00CC6474"/>
    <w:rsid w:val="00CC6944"/>
    <w:rsid w:val="00CC6EEC"/>
    <w:rsid w:val="00CC737C"/>
    <w:rsid w:val="00CC7A6B"/>
    <w:rsid w:val="00CC7CAB"/>
    <w:rsid w:val="00CD011F"/>
    <w:rsid w:val="00CD0289"/>
    <w:rsid w:val="00CD087D"/>
    <w:rsid w:val="00CD0F5D"/>
    <w:rsid w:val="00CD152D"/>
    <w:rsid w:val="00CD1C0B"/>
    <w:rsid w:val="00CD1C61"/>
    <w:rsid w:val="00CD239A"/>
    <w:rsid w:val="00CD26CE"/>
    <w:rsid w:val="00CD368A"/>
    <w:rsid w:val="00CD376F"/>
    <w:rsid w:val="00CD3893"/>
    <w:rsid w:val="00CD3EFA"/>
    <w:rsid w:val="00CD4739"/>
    <w:rsid w:val="00CD4ACF"/>
    <w:rsid w:val="00CD4ED9"/>
    <w:rsid w:val="00CD4F8C"/>
    <w:rsid w:val="00CD5512"/>
    <w:rsid w:val="00CD5F50"/>
    <w:rsid w:val="00CD62A4"/>
    <w:rsid w:val="00CD65A8"/>
    <w:rsid w:val="00CD6788"/>
    <w:rsid w:val="00CD6DB4"/>
    <w:rsid w:val="00CD6E3D"/>
    <w:rsid w:val="00CD71AB"/>
    <w:rsid w:val="00CD7B07"/>
    <w:rsid w:val="00CD7C3B"/>
    <w:rsid w:val="00CD7D89"/>
    <w:rsid w:val="00CD7DD3"/>
    <w:rsid w:val="00CE0109"/>
    <w:rsid w:val="00CE04C1"/>
    <w:rsid w:val="00CE07A0"/>
    <w:rsid w:val="00CE0C9E"/>
    <w:rsid w:val="00CE18F6"/>
    <w:rsid w:val="00CE1FC5"/>
    <w:rsid w:val="00CE1FE6"/>
    <w:rsid w:val="00CE2788"/>
    <w:rsid w:val="00CE2CF2"/>
    <w:rsid w:val="00CE3332"/>
    <w:rsid w:val="00CE3779"/>
    <w:rsid w:val="00CE4267"/>
    <w:rsid w:val="00CE42BC"/>
    <w:rsid w:val="00CE46CB"/>
    <w:rsid w:val="00CE46E5"/>
    <w:rsid w:val="00CE485A"/>
    <w:rsid w:val="00CE4B1C"/>
    <w:rsid w:val="00CE5279"/>
    <w:rsid w:val="00CE53C7"/>
    <w:rsid w:val="00CE5A78"/>
    <w:rsid w:val="00CE655A"/>
    <w:rsid w:val="00CE6636"/>
    <w:rsid w:val="00CE66D2"/>
    <w:rsid w:val="00CE6A85"/>
    <w:rsid w:val="00CE6AB0"/>
    <w:rsid w:val="00CE7149"/>
    <w:rsid w:val="00CE78AE"/>
    <w:rsid w:val="00CE78B3"/>
    <w:rsid w:val="00CE798D"/>
    <w:rsid w:val="00CE79CF"/>
    <w:rsid w:val="00CE7E62"/>
    <w:rsid w:val="00CF080D"/>
    <w:rsid w:val="00CF0B19"/>
    <w:rsid w:val="00CF11F9"/>
    <w:rsid w:val="00CF1370"/>
    <w:rsid w:val="00CF1648"/>
    <w:rsid w:val="00CF16D8"/>
    <w:rsid w:val="00CF1951"/>
    <w:rsid w:val="00CF195E"/>
    <w:rsid w:val="00CF19DA"/>
    <w:rsid w:val="00CF1C7F"/>
    <w:rsid w:val="00CF1CC0"/>
    <w:rsid w:val="00CF24F8"/>
    <w:rsid w:val="00CF2653"/>
    <w:rsid w:val="00CF2D71"/>
    <w:rsid w:val="00CF35BD"/>
    <w:rsid w:val="00CF4247"/>
    <w:rsid w:val="00CF478C"/>
    <w:rsid w:val="00CF4BA9"/>
    <w:rsid w:val="00CF4F53"/>
    <w:rsid w:val="00CF50F4"/>
    <w:rsid w:val="00CF5263"/>
    <w:rsid w:val="00CF53F8"/>
    <w:rsid w:val="00CF5430"/>
    <w:rsid w:val="00CF5D56"/>
    <w:rsid w:val="00CF60B5"/>
    <w:rsid w:val="00CF6404"/>
    <w:rsid w:val="00CF65E8"/>
    <w:rsid w:val="00CF6859"/>
    <w:rsid w:val="00CF6DEC"/>
    <w:rsid w:val="00CF7606"/>
    <w:rsid w:val="00CF7640"/>
    <w:rsid w:val="00CF770F"/>
    <w:rsid w:val="00CF79FC"/>
    <w:rsid w:val="00D00141"/>
    <w:rsid w:val="00D004FA"/>
    <w:rsid w:val="00D0069F"/>
    <w:rsid w:val="00D00C44"/>
    <w:rsid w:val="00D013EA"/>
    <w:rsid w:val="00D01B21"/>
    <w:rsid w:val="00D01E2F"/>
    <w:rsid w:val="00D01E4A"/>
    <w:rsid w:val="00D01FED"/>
    <w:rsid w:val="00D03102"/>
    <w:rsid w:val="00D03366"/>
    <w:rsid w:val="00D0369C"/>
    <w:rsid w:val="00D03727"/>
    <w:rsid w:val="00D0378A"/>
    <w:rsid w:val="00D03AC1"/>
    <w:rsid w:val="00D03D68"/>
    <w:rsid w:val="00D04115"/>
    <w:rsid w:val="00D04360"/>
    <w:rsid w:val="00D04975"/>
    <w:rsid w:val="00D04CF0"/>
    <w:rsid w:val="00D0501E"/>
    <w:rsid w:val="00D05132"/>
    <w:rsid w:val="00D05238"/>
    <w:rsid w:val="00D0551C"/>
    <w:rsid w:val="00D057CD"/>
    <w:rsid w:val="00D05A5B"/>
    <w:rsid w:val="00D05E8D"/>
    <w:rsid w:val="00D05EA9"/>
    <w:rsid w:val="00D05EC7"/>
    <w:rsid w:val="00D0617A"/>
    <w:rsid w:val="00D06596"/>
    <w:rsid w:val="00D071B5"/>
    <w:rsid w:val="00D071F8"/>
    <w:rsid w:val="00D07252"/>
    <w:rsid w:val="00D0731C"/>
    <w:rsid w:val="00D07366"/>
    <w:rsid w:val="00D074F4"/>
    <w:rsid w:val="00D0775C"/>
    <w:rsid w:val="00D07A1F"/>
    <w:rsid w:val="00D07CE1"/>
    <w:rsid w:val="00D1026A"/>
    <w:rsid w:val="00D107CF"/>
    <w:rsid w:val="00D10A8F"/>
    <w:rsid w:val="00D10E5E"/>
    <w:rsid w:val="00D112E8"/>
    <w:rsid w:val="00D11A76"/>
    <w:rsid w:val="00D11B0B"/>
    <w:rsid w:val="00D12293"/>
    <w:rsid w:val="00D125F3"/>
    <w:rsid w:val="00D12A07"/>
    <w:rsid w:val="00D12DC6"/>
    <w:rsid w:val="00D13057"/>
    <w:rsid w:val="00D13B5A"/>
    <w:rsid w:val="00D140B1"/>
    <w:rsid w:val="00D14236"/>
    <w:rsid w:val="00D1435A"/>
    <w:rsid w:val="00D14553"/>
    <w:rsid w:val="00D145ED"/>
    <w:rsid w:val="00D14DB1"/>
    <w:rsid w:val="00D151D6"/>
    <w:rsid w:val="00D15923"/>
    <w:rsid w:val="00D15F43"/>
    <w:rsid w:val="00D16051"/>
    <w:rsid w:val="00D16170"/>
    <w:rsid w:val="00D16879"/>
    <w:rsid w:val="00D1692C"/>
    <w:rsid w:val="00D169E1"/>
    <w:rsid w:val="00D16D6C"/>
    <w:rsid w:val="00D16DA9"/>
    <w:rsid w:val="00D16E87"/>
    <w:rsid w:val="00D17787"/>
    <w:rsid w:val="00D178DD"/>
    <w:rsid w:val="00D17943"/>
    <w:rsid w:val="00D17BF8"/>
    <w:rsid w:val="00D17D2D"/>
    <w:rsid w:val="00D17D46"/>
    <w:rsid w:val="00D17DA9"/>
    <w:rsid w:val="00D20A27"/>
    <w:rsid w:val="00D20B8B"/>
    <w:rsid w:val="00D20B9C"/>
    <w:rsid w:val="00D20C86"/>
    <w:rsid w:val="00D211CA"/>
    <w:rsid w:val="00D212ED"/>
    <w:rsid w:val="00D212F5"/>
    <w:rsid w:val="00D2162C"/>
    <w:rsid w:val="00D21A3C"/>
    <w:rsid w:val="00D21E04"/>
    <w:rsid w:val="00D22F76"/>
    <w:rsid w:val="00D233F1"/>
    <w:rsid w:val="00D23440"/>
    <w:rsid w:val="00D2381C"/>
    <w:rsid w:val="00D24DEB"/>
    <w:rsid w:val="00D256F8"/>
    <w:rsid w:val="00D25B44"/>
    <w:rsid w:val="00D266E7"/>
    <w:rsid w:val="00D26797"/>
    <w:rsid w:val="00D2685C"/>
    <w:rsid w:val="00D26A3B"/>
    <w:rsid w:val="00D26C1D"/>
    <w:rsid w:val="00D301EF"/>
    <w:rsid w:val="00D302FD"/>
    <w:rsid w:val="00D3038A"/>
    <w:rsid w:val="00D3050C"/>
    <w:rsid w:val="00D3098D"/>
    <w:rsid w:val="00D31338"/>
    <w:rsid w:val="00D31546"/>
    <w:rsid w:val="00D319E3"/>
    <w:rsid w:val="00D31A02"/>
    <w:rsid w:val="00D331A6"/>
    <w:rsid w:val="00D3323C"/>
    <w:rsid w:val="00D33299"/>
    <w:rsid w:val="00D33456"/>
    <w:rsid w:val="00D33576"/>
    <w:rsid w:val="00D33906"/>
    <w:rsid w:val="00D3396F"/>
    <w:rsid w:val="00D33BBA"/>
    <w:rsid w:val="00D33D4D"/>
    <w:rsid w:val="00D33E56"/>
    <w:rsid w:val="00D34A0B"/>
    <w:rsid w:val="00D357EE"/>
    <w:rsid w:val="00D358F3"/>
    <w:rsid w:val="00D359BF"/>
    <w:rsid w:val="00D35D98"/>
    <w:rsid w:val="00D36234"/>
    <w:rsid w:val="00D36371"/>
    <w:rsid w:val="00D37238"/>
    <w:rsid w:val="00D3739D"/>
    <w:rsid w:val="00D37855"/>
    <w:rsid w:val="00D37AAA"/>
    <w:rsid w:val="00D40BB4"/>
    <w:rsid w:val="00D40D41"/>
    <w:rsid w:val="00D4111A"/>
    <w:rsid w:val="00D41216"/>
    <w:rsid w:val="00D412B7"/>
    <w:rsid w:val="00D4188D"/>
    <w:rsid w:val="00D42F9D"/>
    <w:rsid w:val="00D437D8"/>
    <w:rsid w:val="00D43CF7"/>
    <w:rsid w:val="00D44938"/>
    <w:rsid w:val="00D44994"/>
    <w:rsid w:val="00D44EC1"/>
    <w:rsid w:val="00D44FA6"/>
    <w:rsid w:val="00D454AE"/>
    <w:rsid w:val="00D45A34"/>
    <w:rsid w:val="00D45DF3"/>
    <w:rsid w:val="00D46174"/>
    <w:rsid w:val="00D47BE1"/>
    <w:rsid w:val="00D47DD0"/>
    <w:rsid w:val="00D47E5F"/>
    <w:rsid w:val="00D50183"/>
    <w:rsid w:val="00D5069A"/>
    <w:rsid w:val="00D51D12"/>
    <w:rsid w:val="00D51EF3"/>
    <w:rsid w:val="00D51F2B"/>
    <w:rsid w:val="00D5362B"/>
    <w:rsid w:val="00D536E8"/>
    <w:rsid w:val="00D53DB3"/>
    <w:rsid w:val="00D54C6A"/>
    <w:rsid w:val="00D55072"/>
    <w:rsid w:val="00D551B5"/>
    <w:rsid w:val="00D558D9"/>
    <w:rsid w:val="00D56DB2"/>
    <w:rsid w:val="00D56EC9"/>
    <w:rsid w:val="00D5747F"/>
    <w:rsid w:val="00D57495"/>
    <w:rsid w:val="00D574FA"/>
    <w:rsid w:val="00D57CE0"/>
    <w:rsid w:val="00D60C8D"/>
    <w:rsid w:val="00D60D63"/>
    <w:rsid w:val="00D61202"/>
    <w:rsid w:val="00D61374"/>
    <w:rsid w:val="00D6165F"/>
    <w:rsid w:val="00D6168A"/>
    <w:rsid w:val="00D616A5"/>
    <w:rsid w:val="00D61D55"/>
    <w:rsid w:val="00D61FF0"/>
    <w:rsid w:val="00D6211D"/>
    <w:rsid w:val="00D62125"/>
    <w:rsid w:val="00D626C3"/>
    <w:rsid w:val="00D62986"/>
    <w:rsid w:val="00D62C97"/>
    <w:rsid w:val="00D63517"/>
    <w:rsid w:val="00D63B75"/>
    <w:rsid w:val="00D6455B"/>
    <w:rsid w:val="00D646ED"/>
    <w:rsid w:val="00D64DF5"/>
    <w:rsid w:val="00D656AA"/>
    <w:rsid w:val="00D659B1"/>
    <w:rsid w:val="00D66500"/>
    <w:rsid w:val="00D66E18"/>
    <w:rsid w:val="00D6710A"/>
    <w:rsid w:val="00D6734D"/>
    <w:rsid w:val="00D673B5"/>
    <w:rsid w:val="00D679CF"/>
    <w:rsid w:val="00D679D3"/>
    <w:rsid w:val="00D67E24"/>
    <w:rsid w:val="00D67EC6"/>
    <w:rsid w:val="00D67FEF"/>
    <w:rsid w:val="00D70322"/>
    <w:rsid w:val="00D704D1"/>
    <w:rsid w:val="00D70BCD"/>
    <w:rsid w:val="00D71462"/>
    <w:rsid w:val="00D71A60"/>
    <w:rsid w:val="00D7233B"/>
    <w:rsid w:val="00D72F1E"/>
    <w:rsid w:val="00D7356F"/>
    <w:rsid w:val="00D73587"/>
    <w:rsid w:val="00D7359A"/>
    <w:rsid w:val="00D73C71"/>
    <w:rsid w:val="00D73EBB"/>
    <w:rsid w:val="00D73FFC"/>
    <w:rsid w:val="00D74479"/>
    <w:rsid w:val="00D746C7"/>
    <w:rsid w:val="00D74B6B"/>
    <w:rsid w:val="00D74C33"/>
    <w:rsid w:val="00D74FA8"/>
    <w:rsid w:val="00D751FB"/>
    <w:rsid w:val="00D754D6"/>
    <w:rsid w:val="00D75694"/>
    <w:rsid w:val="00D761AA"/>
    <w:rsid w:val="00D76261"/>
    <w:rsid w:val="00D76669"/>
    <w:rsid w:val="00D76A8E"/>
    <w:rsid w:val="00D76AB2"/>
    <w:rsid w:val="00D76F86"/>
    <w:rsid w:val="00D76FAE"/>
    <w:rsid w:val="00D77727"/>
    <w:rsid w:val="00D777D7"/>
    <w:rsid w:val="00D800D5"/>
    <w:rsid w:val="00D80495"/>
    <w:rsid w:val="00D8082A"/>
    <w:rsid w:val="00D80AB8"/>
    <w:rsid w:val="00D80EF6"/>
    <w:rsid w:val="00D8125F"/>
    <w:rsid w:val="00D813A4"/>
    <w:rsid w:val="00D8172A"/>
    <w:rsid w:val="00D81792"/>
    <w:rsid w:val="00D819B1"/>
    <w:rsid w:val="00D8238C"/>
    <w:rsid w:val="00D82494"/>
    <w:rsid w:val="00D82B3B"/>
    <w:rsid w:val="00D82B51"/>
    <w:rsid w:val="00D8309C"/>
    <w:rsid w:val="00D8355C"/>
    <w:rsid w:val="00D8390C"/>
    <w:rsid w:val="00D83AE9"/>
    <w:rsid w:val="00D83FB9"/>
    <w:rsid w:val="00D84620"/>
    <w:rsid w:val="00D857B8"/>
    <w:rsid w:val="00D86427"/>
    <w:rsid w:val="00D866BB"/>
    <w:rsid w:val="00D87175"/>
    <w:rsid w:val="00D8757A"/>
    <w:rsid w:val="00D87814"/>
    <w:rsid w:val="00D87ABF"/>
    <w:rsid w:val="00D87D4F"/>
    <w:rsid w:val="00D90006"/>
    <w:rsid w:val="00D90284"/>
    <w:rsid w:val="00D90723"/>
    <w:rsid w:val="00D90A0F"/>
    <w:rsid w:val="00D90CD3"/>
    <w:rsid w:val="00D9145E"/>
    <w:rsid w:val="00D91618"/>
    <w:rsid w:val="00D919BF"/>
    <w:rsid w:val="00D919E6"/>
    <w:rsid w:val="00D91BE1"/>
    <w:rsid w:val="00D9285F"/>
    <w:rsid w:val="00D92C29"/>
    <w:rsid w:val="00D936E2"/>
    <w:rsid w:val="00D9372B"/>
    <w:rsid w:val="00D93B4B"/>
    <w:rsid w:val="00D941A0"/>
    <w:rsid w:val="00D944CB"/>
    <w:rsid w:val="00D94580"/>
    <w:rsid w:val="00D9463C"/>
    <w:rsid w:val="00D95104"/>
    <w:rsid w:val="00D9548D"/>
    <w:rsid w:val="00D95600"/>
    <w:rsid w:val="00D95E30"/>
    <w:rsid w:val="00D95F75"/>
    <w:rsid w:val="00D96227"/>
    <w:rsid w:val="00D963DE"/>
    <w:rsid w:val="00D9665D"/>
    <w:rsid w:val="00D9683C"/>
    <w:rsid w:val="00D96D5E"/>
    <w:rsid w:val="00D972EC"/>
    <w:rsid w:val="00D97884"/>
    <w:rsid w:val="00D97975"/>
    <w:rsid w:val="00D97C33"/>
    <w:rsid w:val="00DA0A7F"/>
    <w:rsid w:val="00DA0CAB"/>
    <w:rsid w:val="00DA144F"/>
    <w:rsid w:val="00DA1C31"/>
    <w:rsid w:val="00DA1CDD"/>
    <w:rsid w:val="00DA20BC"/>
    <w:rsid w:val="00DA26A5"/>
    <w:rsid w:val="00DA2C29"/>
    <w:rsid w:val="00DA2ED7"/>
    <w:rsid w:val="00DA3426"/>
    <w:rsid w:val="00DA38DD"/>
    <w:rsid w:val="00DA3E7A"/>
    <w:rsid w:val="00DA422D"/>
    <w:rsid w:val="00DA430C"/>
    <w:rsid w:val="00DA4376"/>
    <w:rsid w:val="00DA43A0"/>
    <w:rsid w:val="00DA47A0"/>
    <w:rsid w:val="00DA4D65"/>
    <w:rsid w:val="00DA4ED1"/>
    <w:rsid w:val="00DA534E"/>
    <w:rsid w:val="00DA5C0D"/>
    <w:rsid w:val="00DA615D"/>
    <w:rsid w:val="00DA6598"/>
    <w:rsid w:val="00DA6C0F"/>
    <w:rsid w:val="00DA6CD3"/>
    <w:rsid w:val="00DA702F"/>
    <w:rsid w:val="00DA761D"/>
    <w:rsid w:val="00DA7ABF"/>
    <w:rsid w:val="00DA7F8A"/>
    <w:rsid w:val="00DB0165"/>
    <w:rsid w:val="00DB0176"/>
    <w:rsid w:val="00DB022F"/>
    <w:rsid w:val="00DB0387"/>
    <w:rsid w:val="00DB0404"/>
    <w:rsid w:val="00DB0589"/>
    <w:rsid w:val="00DB11F8"/>
    <w:rsid w:val="00DB18F8"/>
    <w:rsid w:val="00DB1A59"/>
    <w:rsid w:val="00DB1F2A"/>
    <w:rsid w:val="00DB229E"/>
    <w:rsid w:val="00DB27D9"/>
    <w:rsid w:val="00DB297F"/>
    <w:rsid w:val="00DB3153"/>
    <w:rsid w:val="00DB317A"/>
    <w:rsid w:val="00DB365A"/>
    <w:rsid w:val="00DB3896"/>
    <w:rsid w:val="00DB3B82"/>
    <w:rsid w:val="00DB485D"/>
    <w:rsid w:val="00DB498F"/>
    <w:rsid w:val="00DB4E0D"/>
    <w:rsid w:val="00DB50F0"/>
    <w:rsid w:val="00DB566D"/>
    <w:rsid w:val="00DB6084"/>
    <w:rsid w:val="00DB6625"/>
    <w:rsid w:val="00DB675D"/>
    <w:rsid w:val="00DB698E"/>
    <w:rsid w:val="00DB6DC1"/>
    <w:rsid w:val="00DB6FBB"/>
    <w:rsid w:val="00DB7106"/>
    <w:rsid w:val="00DB7AAF"/>
    <w:rsid w:val="00DB7F97"/>
    <w:rsid w:val="00DC0425"/>
    <w:rsid w:val="00DC058C"/>
    <w:rsid w:val="00DC07CF"/>
    <w:rsid w:val="00DC11B0"/>
    <w:rsid w:val="00DC12A1"/>
    <w:rsid w:val="00DC12AB"/>
    <w:rsid w:val="00DC1327"/>
    <w:rsid w:val="00DC134C"/>
    <w:rsid w:val="00DC1350"/>
    <w:rsid w:val="00DC149C"/>
    <w:rsid w:val="00DC16F2"/>
    <w:rsid w:val="00DC1D39"/>
    <w:rsid w:val="00DC1EC6"/>
    <w:rsid w:val="00DC1EE4"/>
    <w:rsid w:val="00DC2071"/>
    <w:rsid w:val="00DC2239"/>
    <w:rsid w:val="00DC3237"/>
    <w:rsid w:val="00DC3B29"/>
    <w:rsid w:val="00DC3FAD"/>
    <w:rsid w:val="00DC41A4"/>
    <w:rsid w:val="00DC41B3"/>
    <w:rsid w:val="00DC4351"/>
    <w:rsid w:val="00DC48F5"/>
    <w:rsid w:val="00DC54E7"/>
    <w:rsid w:val="00DC5672"/>
    <w:rsid w:val="00DC568E"/>
    <w:rsid w:val="00DC5ACC"/>
    <w:rsid w:val="00DC5BEF"/>
    <w:rsid w:val="00DC60A2"/>
    <w:rsid w:val="00DC6127"/>
    <w:rsid w:val="00DC6600"/>
    <w:rsid w:val="00DC67BD"/>
    <w:rsid w:val="00DC6924"/>
    <w:rsid w:val="00DC6BFC"/>
    <w:rsid w:val="00DC6C5C"/>
    <w:rsid w:val="00DC710C"/>
    <w:rsid w:val="00DC7115"/>
    <w:rsid w:val="00DC71F2"/>
    <w:rsid w:val="00DC7D4F"/>
    <w:rsid w:val="00DC7F6A"/>
    <w:rsid w:val="00DD03AB"/>
    <w:rsid w:val="00DD0431"/>
    <w:rsid w:val="00DD08F8"/>
    <w:rsid w:val="00DD0B72"/>
    <w:rsid w:val="00DD0EC9"/>
    <w:rsid w:val="00DD1119"/>
    <w:rsid w:val="00DD1923"/>
    <w:rsid w:val="00DD2025"/>
    <w:rsid w:val="00DD22EA"/>
    <w:rsid w:val="00DD23A0"/>
    <w:rsid w:val="00DD2A29"/>
    <w:rsid w:val="00DD3EF5"/>
    <w:rsid w:val="00DD4152"/>
    <w:rsid w:val="00DD53FA"/>
    <w:rsid w:val="00DD5F42"/>
    <w:rsid w:val="00DD617B"/>
    <w:rsid w:val="00DD7CBD"/>
    <w:rsid w:val="00DD7CF4"/>
    <w:rsid w:val="00DD7F23"/>
    <w:rsid w:val="00DE0015"/>
    <w:rsid w:val="00DE0184"/>
    <w:rsid w:val="00DE01D9"/>
    <w:rsid w:val="00DE0245"/>
    <w:rsid w:val="00DE06F8"/>
    <w:rsid w:val="00DE0CD7"/>
    <w:rsid w:val="00DE0E59"/>
    <w:rsid w:val="00DE0EB8"/>
    <w:rsid w:val="00DE0F6C"/>
    <w:rsid w:val="00DE12A6"/>
    <w:rsid w:val="00DE17C3"/>
    <w:rsid w:val="00DE1E95"/>
    <w:rsid w:val="00DE219B"/>
    <w:rsid w:val="00DE2306"/>
    <w:rsid w:val="00DE2831"/>
    <w:rsid w:val="00DE2C61"/>
    <w:rsid w:val="00DE2EF1"/>
    <w:rsid w:val="00DE2FAC"/>
    <w:rsid w:val="00DE43E6"/>
    <w:rsid w:val="00DE4621"/>
    <w:rsid w:val="00DE4670"/>
    <w:rsid w:val="00DE492E"/>
    <w:rsid w:val="00DE4AA9"/>
    <w:rsid w:val="00DE4C1D"/>
    <w:rsid w:val="00DE5087"/>
    <w:rsid w:val="00DE52E3"/>
    <w:rsid w:val="00DE535D"/>
    <w:rsid w:val="00DE5826"/>
    <w:rsid w:val="00DE58E2"/>
    <w:rsid w:val="00DE5B42"/>
    <w:rsid w:val="00DE5E39"/>
    <w:rsid w:val="00DE6A05"/>
    <w:rsid w:val="00DE6B1F"/>
    <w:rsid w:val="00DE6BDA"/>
    <w:rsid w:val="00DE76C2"/>
    <w:rsid w:val="00DE7708"/>
    <w:rsid w:val="00DE7C00"/>
    <w:rsid w:val="00DE7E91"/>
    <w:rsid w:val="00DF0202"/>
    <w:rsid w:val="00DF03E9"/>
    <w:rsid w:val="00DF03ED"/>
    <w:rsid w:val="00DF04EE"/>
    <w:rsid w:val="00DF0BF4"/>
    <w:rsid w:val="00DF0E46"/>
    <w:rsid w:val="00DF0F8B"/>
    <w:rsid w:val="00DF179D"/>
    <w:rsid w:val="00DF17AD"/>
    <w:rsid w:val="00DF1E9C"/>
    <w:rsid w:val="00DF2471"/>
    <w:rsid w:val="00DF26B5"/>
    <w:rsid w:val="00DF2985"/>
    <w:rsid w:val="00DF306E"/>
    <w:rsid w:val="00DF36B2"/>
    <w:rsid w:val="00DF3E41"/>
    <w:rsid w:val="00DF4246"/>
    <w:rsid w:val="00DF4346"/>
    <w:rsid w:val="00DF4572"/>
    <w:rsid w:val="00DF4658"/>
    <w:rsid w:val="00DF4DE1"/>
    <w:rsid w:val="00DF524F"/>
    <w:rsid w:val="00DF57D4"/>
    <w:rsid w:val="00DF5962"/>
    <w:rsid w:val="00DF64FB"/>
    <w:rsid w:val="00DF6555"/>
    <w:rsid w:val="00DF6C8B"/>
    <w:rsid w:val="00DF6CDE"/>
    <w:rsid w:val="00DF6F17"/>
    <w:rsid w:val="00DF769B"/>
    <w:rsid w:val="00DF78FA"/>
    <w:rsid w:val="00E002F1"/>
    <w:rsid w:val="00E004A3"/>
    <w:rsid w:val="00E0082C"/>
    <w:rsid w:val="00E00D6F"/>
    <w:rsid w:val="00E00EAC"/>
    <w:rsid w:val="00E01AE0"/>
    <w:rsid w:val="00E01DAA"/>
    <w:rsid w:val="00E023E5"/>
    <w:rsid w:val="00E02432"/>
    <w:rsid w:val="00E02B7E"/>
    <w:rsid w:val="00E02F80"/>
    <w:rsid w:val="00E03E91"/>
    <w:rsid w:val="00E04022"/>
    <w:rsid w:val="00E041AD"/>
    <w:rsid w:val="00E04572"/>
    <w:rsid w:val="00E04B67"/>
    <w:rsid w:val="00E04CAA"/>
    <w:rsid w:val="00E05706"/>
    <w:rsid w:val="00E05DE6"/>
    <w:rsid w:val="00E06F94"/>
    <w:rsid w:val="00E0710E"/>
    <w:rsid w:val="00E0728F"/>
    <w:rsid w:val="00E07535"/>
    <w:rsid w:val="00E07543"/>
    <w:rsid w:val="00E0755C"/>
    <w:rsid w:val="00E07607"/>
    <w:rsid w:val="00E07720"/>
    <w:rsid w:val="00E07AB5"/>
    <w:rsid w:val="00E1020F"/>
    <w:rsid w:val="00E10F27"/>
    <w:rsid w:val="00E11709"/>
    <w:rsid w:val="00E11BC7"/>
    <w:rsid w:val="00E121F5"/>
    <w:rsid w:val="00E122B2"/>
    <w:rsid w:val="00E12EBC"/>
    <w:rsid w:val="00E12F8A"/>
    <w:rsid w:val="00E13BBB"/>
    <w:rsid w:val="00E13CF9"/>
    <w:rsid w:val="00E13D48"/>
    <w:rsid w:val="00E13F4A"/>
    <w:rsid w:val="00E1414F"/>
    <w:rsid w:val="00E1425B"/>
    <w:rsid w:val="00E14A7E"/>
    <w:rsid w:val="00E151E1"/>
    <w:rsid w:val="00E151E7"/>
    <w:rsid w:val="00E153D4"/>
    <w:rsid w:val="00E15524"/>
    <w:rsid w:val="00E15D08"/>
    <w:rsid w:val="00E160FF"/>
    <w:rsid w:val="00E16824"/>
    <w:rsid w:val="00E16B9D"/>
    <w:rsid w:val="00E17129"/>
    <w:rsid w:val="00E17619"/>
    <w:rsid w:val="00E17805"/>
    <w:rsid w:val="00E178C3"/>
    <w:rsid w:val="00E17AF1"/>
    <w:rsid w:val="00E206FA"/>
    <w:rsid w:val="00E20F79"/>
    <w:rsid w:val="00E21278"/>
    <w:rsid w:val="00E21E55"/>
    <w:rsid w:val="00E22CCD"/>
    <w:rsid w:val="00E231CB"/>
    <w:rsid w:val="00E233A0"/>
    <w:rsid w:val="00E239D8"/>
    <w:rsid w:val="00E23A11"/>
    <w:rsid w:val="00E23A6C"/>
    <w:rsid w:val="00E23FB7"/>
    <w:rsid w:val="00E245A9"/>
    <w:rsid w:val="00E24A27"/>
    <w:rsid w:val="00E24A3A"/>
    <w:rsid w:val="00E255F5"/>
    <w:rsid w:val="00E25F89"/>
    <w:rsid w:val="00E2627A"/>
    <w:rsid w:val="00E26436"/>
    <w:rsid w:val="00E268A1"/>
    <w:rsid w:val="00E26B09"/>
    <w:rsid w:val="00E26BE2"/>
    <w:rsid w:val="00E26CE8"/>
    <w:rsid w:val="00E26D2C"/>
    <w:rsid w:val="00E27520"/>
    <w:rsid w:val="00E275A5"/>
    <w:rsid w:val="00E275B5"/>
    <w:rsid w:val="00E277D8"/>
    <w:rsid w:val="00E27D4D"/>
    <w:rsid w:val="00E30287"/>
    <w:rsid w:val="00E30330"/>
    <w:rsid w:val="00E30D3C"/>
    <w:rsid w:val="00E320D5"/>
    <w:rsid w:val="00E32D62"/>
    <w:rsid w:val="00E334FA"/>
    <w:rsid w:val="00E33802"/>
    <w:rsid w:val="00E339DC"/>
    <w:rsid w:val="00E33B55"/>
    <w:rsid w:val="00E33E15"/>
    <w:rsid w:val="00E33F99"/>
    <w:rsid w:val="00E34658"/>
    <w:rsid w:val="00E3468C"/>
    <w:rsid w:val="00E34C5D"/>
    <w:rsid w:val="00E34F5B"/>
    <w:rsid w:val="00E353C7"/>
    <w:rsid w:val="00E35B2F"/>
    <w:rsid w:val="00E35BD2"/>
    <w:rsid w:val="00E361B8"/>
    <w:rsid w:val="00E3675B"/>
    <w:rsid w:val="00E36A1B"/>
    <w:rsid w:val="00E36B24"/>
    <w:rsid w:val="00E3716B"/>
    <w:rsid w:val="00E37C36"/>
    <w:rsid w:val="00E402A3"/>
    <w:rsid w:val="00E40697"/>
    <w:rsid w:val="00E407B5"/>
    <w:rsid w:val="00E4083F"/>
    <w:rsid w:val="00E40D1F"/>
    <w:rsid w:val="00E4114D"/>
    <w:rsid w:val="00E4115E"/>
    <w:rsid w:val="00E418CE"/>
    <w:rsid w:val="00E41D82"/>
    <w:rsid w:val="00E41E31"/>
    <w:rsid w:val="00E41EF3"/>
    <w:rsid w:val="00E42442"/>
    <w:rsid w:val="00E42618"/>
    <w:rsid w:val="00E42649"/>
    <w:rsid w:val="00E426B9"/>
    <w:rsid w:val="00E429ED"/>
    <w:rsid w:val="00E42E82"/>
    <w:rsid w:val="00E4323B"/>
    <w:rsid w:val="00E43370"/>
    <w:rsid w:val="00E43809"/>
    <w:rsid w:val="00E43BD2"/>
    <w:rsid w:val="00E43F37"/>
    <w:rsid w:val="00E45061"/>
    <w:rsid w:val="00E450ED"/>
    <w:rsid w:val="00E45107"/>
    <w:rsid w:val="00E453EA"/>
    <w:rsid w:val="00E4555B"/>
    <w:rsid w:val="00E45CFC"/>
    <w:rsid w:val="00E46604"/>
    <w:rsid w:val="00E46D39"/>
    <w:rsid w:val="00E4701C"/>
    <w:rsid w:val="00E4791B"/>
    <w:rsid w:val="00E47E31"/>
    <w:rsid w:val="00E50AC6"/>
    <w:rsid w:val="00E511E1"/>
    <w:rsid w:val="00E51DDD"/>
    <w:rsid w:val="00E51FDD"/>
    <w:rsid w:val="00E52435"/>
    <w:rsid w:val="00E53122"/>
    <w:rsid w:val="00E5351B"/>
    <w:rsid w:val="00E53653"/>
    <w:rsid w:val="00E539EF"/>
    <w:rsid w:val="00E53FA9"/>
    <w:rsid w:val="00E540D6"/>
    <w:rsid w:val="00E5414C"/>
    <w:rsid w:val="00E547B3"/>
    <w:rsid w:val="00E54C40"/>
    <w:rsid w:val="00E557A5"/>
    <w:rsid w:val="00E5596D"/>
    <w:rsid w:val="00E55BFB"/>
    <w:rsid w:val="00E56652"/>
    <w:rsid w:val="00E56B48"/>
    <w:rsid w:val="00E56BE8"/>
    <w:rsid w:val="00E5721C"/>
    <w:rsid w:val="00E5733D"/>
    <w:rsid w:val="00E5736C"/>
    <w:rsid w:val="00E57E13"/>
    <w:rsid w:val="00E57E29"/>
    <w:rsid w:val="00E6000B"/>
    <w:rsid w:val="00E61689"/>
    <w:rsid w:val="00E61CC0"/>
    <w:rsid w:val="00E61CD8"/>
    <w:rsid w:val="00E6277A"/>
    <w:rsid w:val="00E6277B"/>
    <w:rsid w:val="00E628E0"/>
    <w:rsid w:val="00E62B3D"/>
    <w:rsid w:val="00E631F4"/>
    <w:rsid w:val="00E63D32"/>
    <w:rsid w:val="00E64424"/>
    <w:rsid w:val="00E64C99"/>
    <w:rsid w:val="00E64CD3"/>
    <w:rsid w:val="00E650B5"/>
    <w:rsid w:val="00E652E1"/>
    <w:rsid w:val="00E66129"/>
    <w:rsid w:val="00E66221"/>
    <w:rsid w:val="00E662AE"/>
    <w:rsid w:val="00E66659"/>
    <w:rsid w:val="00E66799"/>
    <w:rsid w:val="00E66976"/>
    <w:rsid w:val="00E66A27"/>
    <w:rsid w:val="00E66DA3"/>
    <w:rsid w:val="00E66DB6"/>
    <w:rsid w:val="00E66FEE"/>
    <w:rsid w:val="00E670EA"/>
    <w:rsid w:val="00E671C9"/>
    <w:rsid w:val="00E6743F"/>
    <w:rsid w:val="00E6758E"/>
    <w:rsid w:val="00E67E23"/>
    <w:rsid w:val="00E70016"/>
    <w:rsid w:val="00E706F9"/>
    <w:rsid w:val="00E70BC7"/>
    <w:rsid w:val="00E70FBC"/>
    <w:rsid w:val="00E71269"/>
    <w:rsid w:val="00E715DF"/>
    <w:rsid w:val="00E71D6C"/>
    <w:rsid w:val="00E7221E"/>
    <w:rsid w:val="00E7268C"/>
    <w:rsid w:val="00E72702"/>
    <w:rsid w:val="00E72722"/>
    <w:rsid w:val="00E72C01"/>
    <w:rsid w:val="00E732CF"/>
    <w:rsid w:val="00E732E5"/>
    <w:rsid w:val="00E7352C"/>
    <w:rsid w:val="00E73C46"/>
    <w:rsid w:val="00E73CEA"/>
    <w:rsid w:val="00E740B4"/>
    <w:rsid w:val="00E741AC"/>
    <w:rsid w:val="00E745AA"/>
    <w:rsid w:val="00E747FD"/>
    <w:rsid w:val="00E75174"/>
    <w:rsid w:val="00E75399"/>
    <w:rsid w:val="00E7598E"/>
    <w:rsid w:val="00E75A78"/>
    <w:rsid w:val="00E75CC7"/>
    <w:rsid w:val="00E75EBA"/>
    <w:rsid w:val="00E763B4"/>
    <w:rsid w:val="00E764BA"/>
    <w:rsid w:val="00E76752"/>
    <w:rsid w:val="00E76AC2"/>
    <w:rsid w:val="00E76DE8"/>
    <w:rsid w:val="00E76EAC"/>
    <w:rsid w:val="00E77619"/>
    <w:rsid w:val="00E77848"/>
    <w:rsid w:val="00E77889"/>
    <w:rsid w:val="00E77BC2"/>
    <w:rsid w:val="00E77DAB"/>
    <w:rsid w:val="00E77F58"/>
    <w:rsid w:val="00E802A3"/>
    <w:rsid w:val="00E80514"/>
    <w:rsid w:val="00E80E5B"/>
    <w:rsid w:val="00E81260"/>
    <w:rsid w:val="00E816C5"/>
    <w:rsid w:val="00E81C33"/>
    <w:rsid w:val="00E81CE0"/>
    <w:rsid w:val="00E81E7C"/>
    <w:rsid w:val="00E82194"/>
    <w:rsid w:val="00E8224D"/>
    <w:rsid w:val="00E82706"/>
    <w:rsid w:val="00E827A9"/>
    <w:rsid w:val="00E82A47"/>
    <w:rsid w:val="00E82ACB"/>
    <w:rsid w:val="00E83235"/>
    <w:rsid w:val="00E83571"/>
    <w:rsid w:val="00E840B9"/>
    <w:rsid w:val="00E84136"/>
    <w:rsid w:val="00E84563"/>
    <w:rsid w:val="00E849DF"/>
    <w:rsid w:val="00E8519F"/>
    <w:rsid w:val="00E85384"/>
    <w:rsid w:val="00E856AA"/>
    <w:rsid w:val="00E85725"/>
    <w:rsid w:val="00E85AFB"/>
    <w:rsid w:val="00E85B98"/>
    <w:rsid w:val="00E85CC3"/>
    <w:rsid w:val="00E86225"/>
    <w:rsid w:val="00E8644A"/>
    <w:rsid w:val="00E8649A"/>
    <w:rsid w:val="00E86741"/>
    <w:rsid w:val="00E86981"/>
    <w:rsid w:val="00E86B5E"/>
    <w:rsid w:val="00E86E81"/>
    <w:rsid w:val="00E87659"/>
    <w:rsid w:val="00E87814"/>
    <w:rsid w:val="00E87AB4"/>
    <w:rsid w:val="00E87D7A"/>
    <w:rsid w:val="00E90279"/>
    <w:rsid w:val="00E90635"/>
    <w:rsid w:val="00E9090E"/>
    <w:rsid w:val="00E909A1"/>
    <w:rsid w:val="00E90BFF"/>
    <w:rsid w:val="00E90DF6"/>
    <w:rsid w:val="00E913AA"/>
    <w:rsid w:val="00E91BFB"/>
    <w:rsid w:val="00E91EC2"/>
    <w:rsid w:val="00E91F04"/>
    <w:rsid w:val="00E91F35"/>
    <w:rsid w:val="00E924A1"/>
    <w:rsid w:val="00E9257F"/>
    <w:rsid w:val="00E92CA7"/>
    <w:rsid w:val="00E92F39"/>
    <w:rsid w:val="00E9325A"/>
    <w:rsid w:val="00E93B24"/>
    <w:rsid w:val="00E93D1F"/>
    <w:rsid w:val="00E93DC6"/>
    <w:rsid w:val="00E948BF"/>
    <w:rsid w:val="00E94DC8"/>
    <w:rsid w:val="00E95034"/>
    <w:rsid w:val="00E95074"/>
    <w:rsid w:val="00E95B8A"/>
    <w:rsid w:val="00E95BA6"/>
    <w:rsid w:val="00E961CE"/>
    <w:rsid w:val="00E965E2"/>
    <w:rsid w:val="00E969E1"/>
    <w:rsid w:val="00E97369"/>
    <w:rsid w:val="00E97648"/>
    <w:rsid w:val="00E979DB"/>
    <w:rsid w:val="00E97A72"/>
    <w:rsid w:val="00E97CA2"/>
    <w:rsid w:val="00E97CAA"/>
    <w:rsid w:val="00EA05DE"/>
    <w:rsid w:val="00EA05FB"/>
    <w:rsid w:val="00EA0775"/>
    <w:rsid w:val="00EA0DC7"/>
    <w:rsid w:val="00EA0E4A"/>
    <w:rsid w:val="00EA1A54"/>
    <w:rsid w:val="00EA1CA7"/>
    <w:rsid w:val="00EA1E57"/>
    <w:rsid w:val="00EA2226"/>
    <w:rsid w:val="00EA26FC"/>
    <w:rsid w:val="00EA2EBB"/>
    <w:rsid w:val="00EA3B5A"/>
    <w:rsid w:val="00EA3CBD"/>
    <w:rsid w:val="00EA3EBC"/>
    <w:rsid w:val="00EA3FAA"/>
    <w:rsid w:val="00EA410E"/>
    <w:rsid w:val="00EA49B3"/>
    <w:rsid w:val="00EA49D3"/>
    <w:rsid w:val="00EA4AB3"/>
    <w:rsid w:val="00EA4C01"/>
    <w:rsid w:val="00EA4FD1"/>
    <w:rsid w:val="00EA5133"/>
    <w:rsid w:val="00EA53C2"/>
    <w:rsid w:val="00EA5520"/>
    <w:rsid w:val="00EA5695"/>
    <w:rsid w:val="00EA59AB"/>
    <w:rsid w:val="00EA5A2F"/>
    <w:rsid w:val="00EA5B0A"/>
    <w:rsid w:val="00EA659D"/>
    <w:rsid w:val="00EA65AD"/>
    <w:rsid w:val="00EA684A"/>
    <w:rsid w:val="00EA69C9"/>
    <w:rsid w:val="00EA6C5F"/>
    <w:rsid w:val="00EA6EBB"/>
    <w:rsid w:val="00EA7DF6"/>
    <w:rsid w:val="00EA7FCF"/>
    <w:rsid w:val="00EB004C"/>
    <w:rsid w:val="00EB09A9"/>
    <w:rsid w:val="00EB0ABD"/>
    <w:rsid w:val="00EB0C5C"/>
    <w:rsid w:val="00EB0CA3"/>
    <w:rsid w:val="00EB104F"/>
    <w:rsid w:val="00EB18D2"/>
    <w:rsid w:val="00EB1B27"/>
    <w:rsid w:val="00EB1DA8"/>
    <w:rsid w:val="00EB2109"/>
    <w:rsid w:val="00EB3304"/>
    <w:rsid w:val="00EB3D93"/>
    <w:rsid w:val="00EB4255"/>
    <w:rsid w:val="00EB46F8"/>
    <w:rsid w:val="00EB4ABF"/>
    <w:rsid w:val="00EB4CFF"/>
    <w:rsid w:val="00EB517F"/>
    <w:rsid w:val="00EB5333"/>
    <w:rsid w:val="00EB5476"/>
    <w:rsid w:val="00EB56CA"/>
    <w:rsid w:val="00EB5D3A"/>
    <w:rsid w:val="00EB5DBB"/>
    <w:rsid w:val="00EB6038"/>
    <w:rsid w:val="00EB622B"/>
    <w:rsid w:val="00EB6430"/>
    <w:rsid w:val="00EB67B0"/>
    <w:rsid w:val="00EB6D6F"/>
    <w:rsid w:val="00EB6FF9"/>
    <w:rsid w:val="00EB70B0"/>
    <w:rsid w:val="00EB74E9"/>
    <w:rsid w:val="00EB751E"/>
    <w:rsid w:val="00EB7633"/>
    <w:rsid w:val="00EB7736"/>
    <w:rsid w:val="00EB7B9B"/>
    <w:rsid w:val="00EC0D39"/>
    <w:rsid w:val="00EC16BD"/>
    <w:rsid w:val="00EC17C3"/>
    <w:rsid w:val="00EC2D5A"/>
    <w:rsid w:val="00EC2E2D"/>
    <w:rsid w:val="00EC2FC7"/>
    <w:rsid w:val="00EC3312"/>
    <w:rsid w:val="00EC3EFC"/>
    <w:rsid w:val="00EC43E1"/>
    <w:rsid w:val="00EC462B"/>
    <w:rsid w:val="00EC4723"/>
    <w:rsid w:val="00EC49D6"/>
    <w:rsid w:val="00EC4D39"/>
    <w:rsid w:val="00EC4FD3"/>
    <w:rsid w:val="00EC56E0"/>
    <w:rsid w:val="00EC5A61"/>
    <w:rsid w:val="00EC5BE7"/>
    <w:rsid w:val="00EC5F83"/>
    <w:rsid w:val="00EC6057"/>
    <w:rsid w:val="00EC6206"/>
    <w:rsid w:val="00EC6381"/>
    <w:rsid w:val="00EC67C1"/>
    <w:rsid w:val="00EC6847"/>
    <w:rsid w:val="00EC6916"/>
    <w:rsid w:val="00EC6DC0"/>
    <w:rsid w:val="00EC73DE"/>
    <w:rsid w:val="00EC769D"/>
    <w:rsid w:val="00EC7713"/>
    <w:rsid w:val="00EC7B43"/>
    <w:rsid w:val="00EC7DB6"/>
    <w:rsid w:val="00EC7EE1"/>
    <w:rsid w:val="00ED06AD"/>
    <w:rsid w:val="00ED08FA"/>
    <w:rsid w:val="00ED0B6C"/>
    <w:rsid w:val="00ED1292"/>
    <w:rsid w:val="00ED14C5"/>
    <w:rsid w:val="00ED162F"/>
    <w:rsid w:val="00ED1BFF"/>
    <w:rsid w:val="00ED2C77"/>
    <w:rsid w:val="00ED2E52"/>
    <w:rsid w:val="00ED3024"/>
    <w:rsid w:val="00ED3044"/>
    <w:rsid w:val="00ED3524"/>
    <w:rsid w:val="00ED3CDA"/>
    <w:rsid w:val="00ED4535"/>
    <w:rsid w:val="00ED4AF2"/>
    <w:rsid w:val="00ED4AFE"/>
    <w:rsid w:val="00ED4E24"/>
    <w:rsid w:val="00ED5FE4"/>
    <w:rsid w:val="00ED666C"/>
    <w:rsid w:val="00ED6A2A"/>
    <w:rsid w:val="00ED6DDF"/>
    <w:rsid w:val="00ED71C5"/>
    <w:rsid w:val="00ED726D"/>
    <w:rsid w:val="00ED7AA0"/>
    <w:rsid w:val="00ED7BF5"/>
    <w:rsid w:val="00ED7DBB"/>
    <w:rsid w:val="00EE0A79"/>
    <w:rsid w:val="00EE0C44"/>
    <w:rsid w:val="00EE1059"/>
    <w:rsid w:val="00EE1363"/>
    <w:rsid w:val="00EE169E"/>
    <w:rsid w:val="00EE16FA"/>
    <w:rsid w:val="00EE1AFE"/>
    <w:rsid w:val="00EE1B3A"/>
    <w:rsid w:val="00EE1CA7"/>
    <w:rsid w:val="00EE2F38"/>
    <w:rsid w:val="00EE31F4"/>
    <w:rsid w:val="00EE3649"/>
    <w:rsid w:val="00EE3C42"/>
    <w:rsid w:val="00EE3D4F"/>
    <w:rsid w:val="00EE41CE"/>
    <w:rsid w:val="00EE48B2"/>
    <w:rsid w:val="00EE4C4C"/>
    <w:rsid w:val="00EE4D27"/>
    <w:rsid w:val="00EE534D"/>
    <w:rsid w:val="00EE5560"/>
    <w:rsid w:val="00EE6015"/>
    <w:rsid w:val="00EE6239"/>
    <w:rsid w:val="00EE6295"/>
    <w:rsid w:val="00EE65E8"/>
    <w:rsid w:val="00EE6774"/>
    <w:rsid w:val="00EE6F1E"/>
    <w:rsid w:val="00EF0197"/>
    <w:rsid w:val="00EF0348"/>
    <w:rsid w:val="00EF06FD"/>
    <w:rsid w:val="00EF09BF"/>
    <w:rsid w:val="00EF121F"/>
    <w:rsid w:val="00EF1712"/>
    <w:rsid w:val="00EF1F9C"/>
    <w:rsid w:val="00EF22FD"/>
    <w:rsid w:val="00EF2675"/>
    <w:rsid w:val="00EF2763"/>
    <w:rsid w:val="00EF346A"/>
    <w:rsid w:val="00EF363E"/>
    <w:rsid w:val="00EF3B03"/>
    <w:rsid w:val="00EF3E4C"/>
    <w:rsid w:val="00EF400F"/>
    <w:rsid w:val="00EF4301"/>
    <w:rsid w:val="00EF4366"/>
    <w:rsid w:val="00EF4594"/>
    <w:rsid w:val="00EF499F"/>
    <w:rsid w:val="00EF4CD6"/>
    <w:rsid w:val="00EF55A0"/>
    <w:rsid w:val="00EF56B6"/>
    <w:rsid w:val="00EF5999"/>
    <w:rsid w:val="00EF6159"/>
    <w:rsid w:val="00EF63D1"/>
    <w:rsid w:val="00EF6513"/>
    <w:rsid w:val="00EF6683"/>
    <w:rsid w:val="00EF695E"/>
    <w:rsid w:val="00EF6AC4"/>
    <w:rsid w:val="00EF7002"/>
    <w:rsid w:val="00EF71DD"/>
    <w:rsid w:val="00EF71E0"/>
    <w:rsid w:val="00EF769B"/>
    <w:rsid w:val="00EF7B93"/>
    <w:rsid w:val="00EF7EE4"/>
    <w:rsid w:val="00F00949"/>
    <w:rsid w:val="00F00C99"/>
    <w:rsid w:val="00F014F9"/>
    <w:rsid w:val="00F01B24"/>
    <w:rsid w:val="00F02173"/>
    <w:rsid w:val="00F027BA"/>
    <w:rsid w:val="00F028FE"/>
    <w:rsid w:val="00F036C3"/>
    <w:rsid w:val="00F0372E"/>
    <w:rsid w:val="00F03B2F"/>
    <w:rsid w:val="00F03E79"/>
    <w:rsid w:val="00F03E8F"/>
    <w:rsid w:val="00F05AB5"/>
    <w:rsid w:val="00F05BE4"/>
    <w:rsid w:val="00F05C5C"/>
    <w:rsid w:val="00F0628D"/>
    <w:rsid w:val="00F06414"/>
    <w:rsid w:val="00F06651"/>
    <w:rsid w:val="00F06E7F"/>
    <w:rsid w:val="00F07023"/>
    <w:rsid w:val="00F07C7E"/>
    <w:rsid w:val="00F07DE6"/>
    <w:rsid w:val="00F10391"/>
    <w:rsid w:val="00F103A0"/>
    <w:rsid w:val="00F1056C"/>
    <w:rsid w:val="00F107A2"/>
    <w:rsid w:val="00F107F1"/>
    <w:rsid w:val="00F10FC1"/>
    <w:rsid w:val="00F112FD"/>
    <w:rsid w:val="00F11C9B"/>
    <w:rsid w:val="00F12344"/>
    <w:rsid w:val="00F123F0"/>
    <w:rsid w:val="00F12541"/>
    <w:rsid w:val="00F1339D"/>
    <w:rsid w:val="00F133A1"/>
    <w:rsid w:val="00F1359A"/>
    <w:rsid w:val="00F13ECD"/>
    <w:rsid w:val="00F14085"/>
    <w:rsid w:val="00F14BAC"/>
    <w:rsid w:val="00F14CC6"/>
    <w:rsid w:val="00F14DBD"/>
    <w:rsid w:val="00F1509B"/>
    <w:rsid w:val="00F155CE"/>
    <w:rsid w:val="00F15E0B"/>
    <w:rsid w:val="00F16067"/>
    <w:rsid w:val="00F167E6"/>
    <w:rsid w:val="00F168C5"/>
    <w:rsid w:val="00F16BF2"/>
    <w:rsid w:val="00F171A8"/>
    <w:rsid w:val="00F1738F"/>
    <w:rsid w:val="00F17EAE"/>
    <w:rsid w:val="00F20337"/>
    <w:rsid w:val="00F2039C"/>
    <w:rsid w:val="00F20D92"/>
    <w:rsid w:val="00F218D4"/>
    <w:rsid w:val="00F2250A"/>
    <w:rsid w:val="00F23020"/>
    <w:rsid w:val="00F23A2B"/>
    <w:rsid w:val="00F23F26"/>
    <w:rsid w:val="00F23FF5"/>
    <w:rsid w:val="00F24100"/>
    <w:rsid w:val="00F242AD"/>
    <w:rsid w:val="00F24788"/>
    <w:rsid w:val="00F24DFF"/>
    <w:rsid w:val="00F25696"/>
    <w:rsid w:val="00F25CD0"/>
    <w:rsid w:val="00F2640F"/>
    <w:rsid w:val="00F265D0"/>
    <w:rsid w:val="00F27433"/>
    <w:rsid w:val="00F27661"/>
    <w:rsid w:val="00F27C34"/>
    <w:rsid w:val="00F27D9D"/>
    <w:rsid w:val="00F27E46"/>
    <w:rsid w:val="00F301C2"/>
    <w:rsid w:val="00F302DC"/>
    <w:rsid w:val="00F302E1"/>
    <w:rsid w:val="00F30CC0"/>
    <w:rsid w:val="00F31AA6"/>
    <w:rsid w:val="00F31B22"/>
    <w:rsid w:val="00F31B49"/>
    <w:rsid w:val="00F31F86"/>
    <w:rsid w:val="00F328EA"/>
    <w:rsid w:val="00F32B20"/>
    <w:rsid w:val="00F32F56"/>
    <w:rsid w:val="00F330D3"/>
    <w:rsid w:val="00F33161"/>
    <w:rsid w:val="00F332D7"/>
    <w:rsid w:val="00F33D4F"/>
    <w:rsid w:val="00F34AAE"/>
    <w:rsid w:val="00F34CD6"/>
    <w:rsid w:val="00F34CE0"/>
    <w:rsid w:val="00F35873"/>
    <w:rsid w:val="00F35920"/>
    <w:rsid w:val="00F35A85"/>
    <w:rsid w:val="00F36486"/>
    <w:rsid w:val="00F366A5"/>
    <w:rsid w:val="00F36C5F"/>
    <w:rsid w:val="00F371EF"/>
    <w:rsid w:val="00F37259"/>
    <w:rsid w:val="00F37574"/>
    <w:rsid w:val="00F376B8"/>
    <w:rsid w:val="00F37A44"/>
    <w:rsid w:val="00F37B6A"/>
    <w:rsid w:val="00F37C85"/>
    <w:rsid w:val="00F403B0"/>
    <w:rsid w:val="00F405A4"/>
    <w:rsid w:val="00F40B47"/>
    <w:rsid w:val="00F41B1E"/>
    <w:rsid w:val="00F41D57"/>
    <w:rsid w:val="00F41F05"/>
    <w:rsid w:val="00F42017"/>
    <w:rsid w:val="00F430E7"/>
    <w:rsid w:val="00F433BD"/>
    <w:rsid w:val="00F43960"/>
    <w:rsid w:val="00F43DE8"/>
    <w:rsid w:val="00F440E8"/>
    <w:rsid w:val="00F4497D"/>
    <w:rsid w:val="00F44EC5"/>
    <w:rsid w:val="00F4523D"/>
    <w:rsid w:val="00F459F2"/>
    <w:rsid w:val="00F45E43"/>
    <w:rsid w:val="00F468AA"/>
    <w:rsid w:val="00F46EAB"/>
    <w:rsid w:val="00F47188"/>
    <w:rsid w:val="00F4725A"/>
    <w:rsid w:val="00F47498"/>
    <w:rsid w:val="00F47CB2"/>
    <w:rsid w:val="00F50994"/>
    <w:rsid w:val="00F50B1A"/>
    <w:rsid w:val="00F512B2"/>
    <w:rsid w:val="00F515EB"/>
    <w:rsid w:val="00F516C4"/>
    <w:rsid w:val="00F5258D"/>
    <w:rsid w:val="00F52643"/>
    <w:rsid w:val="00F5283D"/>
    <w:rsid w:val="00F5296D"/>
    <w:rsid w:val="00F52ABA"/>
    <w:rsid w:val="00F52BC7"/>
    <w:rsid w:val="00F52C79"/>
    <w:rsid w:val="00F52E2B"/>
    <w:rsid w:val="00F52E82"/>
    <w:rsid w:val="00F53542"/>
    <w:rsid w:val="00F536DD"/>
    <w:rsid w:val="00F53BF4"/>
    <w:rsid w:val="00F54266"/>
    <w:rsid w:val="00F55043"/>
    <w:rsid w:val="00F55AEE"/>
    <w:rsid w:val="00F560D8"/>
    <w:rsid w:val="00F56574"/>
    <w:rsid w:val="00F56585"/>
    <w:rsid w:val="00F56DCF"/>
    <w:rsid w:val="00F57034"/>
    <w:rsid w:val="00F60155"/>
    <w:rsid w:val="00F60613"/>
    <w:rsid w:val="00F60BE9"/>
    <w:rsid w:val="00F60DED"/>
    <w:rsid w:val="00F60FCB"/>
    <w:rsid w:val="00F61FD8"/>
    <w:rsid w:val="00F6237B"/>
    <w:rsid w:val="00F6249E"/>
    <w:rsid w:val="00F6259D"/>
    <w:rsid w:val="00F626EB"/>
    <w:rsid w:val="00F6294F"/>
    <w:rsid w:val="00F62AC3"/>
    <w:rsid w:val="00F62DBF"/>
    <w:rsid w:val="00F641FC"/>
    <w:rsid w:val="00F644F9"/>
    <w:rsid w:val="00F647F7"/>
    <w:rsid w:val="00F64941"/>
    <w:rsid w:val="00F64A3A"/>
    <w:rsid w:val="00F654AB"/>
    <w:rsid w:val="00F656B8"/>
    <w:rsid w:val="00F6581A"/>
    <w:rsid w:val="00F6583C"/>
    <w:rsid w:val="00F6589A"/>
    <w:rsid w:val="00F65A94"/>
    <w:rsid w:val="00F66915"/>
    <w:rsid w:val="00F6783E"/>
    <w:rsid w:val="00F679E7"/>
    <w:rsid w:val="00F70240"/>
    <w:rsid w:val="00F70455"/>
    <w:rsid w:val="00F70DBE"/>
    <w:rsid w:val="00F70E4B"/>
    <w:rsid w:val="00F70F70"/>
    <w:rsid w:val="00F71124"/>
    <w:rsid w:val="00F711B8"/>
    <w:rsid w:val="00F71888"/>
    <w:rsid w:val="00F718B0"/>
    <w:rsid w:val="00F719CD"/>
    <w:rsid w:val="00F71BB8"/>
    <w:rsid w:val="00F72503"/>
    <w:rsid w:val="00F72584"/>
    <w:rsid w:val="00F7290D"/>
    <w:rsid w:val="00F72B9E"/>
    <w:rsid w:val="00F72E01"/>
    <w:rsid w:val="00F7302F"/>
    <w:rsid w:val="00F73111"/>
    <w:rsid w:val="00F732EC"/>
    <w:rsid w:val="00F73BEA"/>
    <w:rsid w:val="00F73D08"/>
    <w:rsid w:val="00F744AC"/>
    <w:rsid w:val="00F74845"/>
    <w:rsid w:val="00F74E61"/>
    <w:rsid w:val="00F74F88"/>
    <w:rsid w:val="00F75198"/>
    <w:rsid w:val="00F7586B"/>
    <w:rsid w:val="00F75C7F"/>
    <w:rsid w:val="00F75F2F"/>
    <w:rsid w:val="00F76445"/>
    <w:rsid w:val="00F76ECC"/>
    <w:rsid w:val="00F77531"/>
    <w:rsid w:val="00F802BC"/>
    <w:rsid w:val="00F80399"/>
    <w:rsid w:val="00F812C8"/>
    <w:rsid w:val="00F8132D"/>
    <w:rsid w:val="00F818AE"/>
    <w:rsid w:val="00F81B40"/>
    <w:rsid w:val="00F820C4"/>
    <w:rsid w:val="00F82311"/>
    <w:rsid w:val="00F824A9"/>
    <w:rsid w:val="00F8269B"/>
    <w:rsid w:val="00F82C35"/>
    <w:rsid w:val="00F835C4"/>
    <w:rsid w:val="00F83829"/>
    <w:rsid w:val="00F83B17"/>
    <w:rsid w:val="00F83E35"/>
    <w:rsid w:val="00F84069"/>
    <w:rsid w:val="00F843D7"/>
    <w:rsid w:val="00F84702"/>
    <w:rsid w:val="00F8490F"/>
    <w:rsid w:val="00F851D8"/>
    <w:rsid w:val="00F85536"/>
    <w:rsid w:val="00F85B9E"/>
    <w:rsid w:val="00F85E6B"/>
    <w:rsid w:val="00F8602C"/>
    <w:rsid w:val="00F8657A"/>
    <w:rsid w:val="00F8679A"/>
    <w:rsid w:val="00F86F36"/>
    <w:rsid w:val="00F86F75"/>
    <w:rsid w:val="00F87117"/>
    <w:rsid w:val="00F8736C"/>
    <w:rsid w:val="00F8746A"/>
    <w:rsid w:val="00F87ABC"/>
    <w:rsid w:val="00F87F8D"/>
    <w:rsid w:val="00F90164"/>
    <w:rsid w:val="00F9030E"/>
    <w:rsid w:val="00F9086A"/>
    <w:rsid w:val="00F90ADB"/>
    <w:rsid w:val="00F90E78"/>
    <w:rsid w:val="00F91209"/>
    <w:rsid w:val="00F9156C"/>
    <w:rsid w:val="00F918E9"/>
    <w:rsid w:val="00F91C6D"/>
    <w:rsid w:val="00F920DE"/>
    <w:rsid w:val="00F9221F"/>
    <w:rsid w:val="00F9222B"/>
    <w:rsid w:val="00F92A9A"/>
    <w:rsid w:val="00F9319F"/>
    <w:rsid w:val="00F931C7"/>
    <w:rsid w:val="00F93435"/>
    <w:rsid w:val="00F93559"/>
    <w:rsid w:val="00F93D44"/>
    <w:rsid w:val="00F93D72"/>
    <w:rsid w:val="00F93E65"/>
    <w:rsid w:val="00F94070"/>
    <w:rsid w:val="00F942C6"/>
    <w:rsid w:val="00F94463"/>
    <w:rsid w:val="00F949BE"/>
    <w:rsid w:val="00F94A3C"/>
    <w:rsid w:val="00F94F93"/>
    <w:rsid w:val="00F950B5"/>
    <w:rsid w:val="00F9513F"/>
    <w:rsid w:val="00F9569D"/>
    <w:rsid w:val="00F95B11"/>
    <w:rsid w:val="00F96756"/>
    <w:rsid w:val="00F96F36"/>
    <w:rsid w:val="00F96F40"/>
    <w:rsid w:val="00F97908"/>
    <w:rsid w:val="00F97B43"/>
    <w:rsid w:val="00FA025E"/>
    <w:rsid w:val="00FA05DE"/>
    <w:rsid w:val="00FA06D8"/>
    <w:rsid w:val="00FA07F8"/>
    <w:rsid w:val="00FA0F87"/>
    <w:rsid w:val="00FA105C"/>
    <w:rsid w:val="00FA11E7"/>
    <w:rsid w:val="00FA1475"/>
    <w:rsid w:val="00FA148A"/>
    <w:rsid w:val="00FA1C23"/>
    <w:rsid w:val="00FA1DAE"/>
    <w:rsid w:val="00FA2515"/>
    <w:rsid w:val="00FA27C8"/>
    <w:rsid w:val="00FA2A70"/>
    <w:rsid w:val="00FA2E43"/>
    <w:rsid w:val="00FA2E94"/>
    <w:rsid w:val="00FA31E4"/>
    <w:rsid w:val="00FA3261"/>
    <w:rsid w:val="00FA395E"/>
    <w:rsid w:val="00FA3B76"/>
    <w:rsid w:val="00FA3F95"/>
    <w:rsid w:val="00FA4660"/>
    <w:rsid w:val="00FA4699"/>
    <w:rsid w:val="00FA4733"/>
    <w:rsid w:val="00FA4A17"/>
    <w:rsid w:val="00FA4D66"/>
    <w:rsid w:val="00FA4FF9"/>
    <w:rsid w:val="00FA562A"/>
    <w:rsid w:val="00FA5A4E"/>
    <w:rsid w:val="00FA691F"/>
    <w:rsid w:val="00FA6DE1"/>
    <w:rsid w:val="00FA76FA"/>
    <w:rsid w:val="00FA7858"/>
    <w:rsid w:val="00FA7DF6"/>
    <w:rsid w:val="00FB0082"/>
    <w:rsid w:val="00FB0243"/>
    <w:rsid w:val="00FB0A9F"/>
    <w:rsid w:val="00FB1527"/>
    <w:rsid w:val="00FB2227"/>
    <w:rsid w:val="00FB2537"/>
    <w:rsid w:val="00FB2AE2"/>
    <w:rsid w:val="00FB2B76"/>
    <w:rsid w:val="00FB2FB0"/>
    <w:rsid w:val="00FB33DC"/>
    <w:rsid w:val="00FB3698"/>
    <w:rsid w:val="00FB379E"/>
    <w:rsid w:val="00FB38BF"/>
    <w:rsid w:val="00FB3C51"/>
    <w:rsid w:val="00FB3C6F"/>
    <w:rsid w:val="00FB3EB0"/>
    <w:rsid w:val="00FB4338"/>
    <w:rsid w:val="00FB477E"/>
    <w:rsid w:val="00FB4C9C"/>
    <w:rsid w:val="00FB5B4A"/>
    <w:rsid w:val="00FB5E9E"/>
    <w:rsid w:val="00FB6127"/>
    <w:rsid w:val="00FB6165"/>
    <w:rsid w:val="00FB67E6"/>
    <w:rsid w:val="00FB7BDA"/>
    <w:rsid w:val="00FC0150"/>
    <w:rsid w:val="00FC02A6"/>
    <w:rsid w:val="00FC03AB"/>
    <w:rsid w:val="00FC0595"/>
    <w:rsid w:val="00FC13C1"/>
    <w:rsid w:val="00FC1672"/>
    <w:rsid w:val="00FC1FCB"/>
    <w:rsid w:val="00FC2181"/>
    <w:rsid w:val="00FC23B7"/>
    <w:rsid w:val="00FC26CD"/>
    <w:rsid w:val="00FC2AFD"/>
    <w:rsid w:val="00FC2CFA"/>
    <w:rsid w:val="00FC3371"/>
    <w:rsid w:val="00FC3948"/>
    <w:rsid w:val="00FC3D1B"/>
    <w:rsid w:val="00FC3E49"/>
    <w:rsid w:val="00FC3E76"/>
    <w:rsid w:val="00FC4666"/>
    <w:rsid w:val="00FC4729"/>
    <w:rsid w:val="00FC483E"/>
    <w:rsid w:val="00FC4A8C"/>
    <w:rsid w:val="00FC4FFB"/>
    <w:rsid w:val="00FC5164"/>
    <w:rsid w:val="00FC53DB"/>
    <w:rsid w:val="00FC5751"/>
    <w:rsid w:val="00FC5D1A"/>
    <w:rsid w:val="00FC5FC2"/>
    <w:rsid w:val="00FC6177"/>
    <w:rsid w:val="00FC629A"/>
    <w:rsid w:val="00FC62F4"/>
    <w:rsid w:val="00FC63D1"/>
    <w:rsid w:val="00FC6482"/>
    <w:rsid w:val="00FC7528"/>
    <w:rsid w:val="00FC7846"/>
    <w:rsid w:val="00FC7C3C"/>
    <w:rsid w:val="00FD04AF"/>
    <w:rsid w:val="00FD0572"/>
    <w:rsid w:val="00FD117C"/>
    <w:rsid w:val="00FD1382"/>
    <w:rsid w:val="00FD1A97"/>
    <w:rsid w:val="00FD22E2"/>
    <w:rsid w:val="00FD2482"/>
    <w:rsid w:val="00FD2D7B"/>
    <w:rsid w:val="00FD37F6"/>
    <w:rsid w:val="00FD3BA7"/>
    <w:rsid w:val="00FD4589"/>
    <w:rsid w:val="00FD473E"/>
    <w:rsid w:val="00FD4A48"/>
    <w:rsid w:val="00FD4B8A"/>
    <w:rsid w:val="00FD4DE7"/>
    <w:rsid w:val="00FD4FAA"/>
    <w:rsid w:val="00FD5744"/>
    <w:rsid w:val="00FD588D"/>
    <w:rsid w:val="00FD58AE"/>
    <w:rsid w:val="00FD6B31"/>
    <w:rsid w:val="00FD792C"/>
    <w:rsid w:val="00FD7988"/>
    <w:rsid w:val="00FD7CB3"/>
    <w:rsid w:val="00FD7DF9"/>
    <w:rsid w:val="00FD7E41"/>
    <w:rsid w:val="00FE026D"/>
    <w:rsid w:val="00FE030B"/>
    <w:rsid w:val="00FE033F"/>
    <w:rsid w:val="00FE0B51"/>
    <w:rsid w:val="00FE0B78"/>
    <w:rsid w:val="00FE0DAD"/>
    <w:rsid w:val="00FE0ED4"/>
    <w:rsid w:val="00FE170D"/>
    <w:rsid w:val="00FE1EAB"/>
    <w:rsid w:val="00FE20C8"/>
    <w:rsid w:val="00FE28DE"/>
    <w:rsid w:val="00FE2A1A"/>
    <w:rsid w:val="00FE3465"/>
    <w:rsid w:val="00FE3A86"/>
    <w:rsid w:val="00FE3EA4"/>
    <w:rsid w:val="00FE3FB8"/>
    <w:rsid w:val="00FE44DF"/>
    <w:rsid w:val="00FE55F3"/>
    <w:rsid w:val="00FE671B"/>
    <w:rsid w:val="00FE67CF"/>
    <w:rsid w:val="00FE6863"/>
    <w:rsid w:val="00FE6D20"/>
    <w:rsid w:val="00FE6FB9"/>
    <w:rsid w:val="00FE7380"/>
    <w:rsid w:val="00FE7429"/>
    <w:rsid w:val="00FE7549"/>
    <w:rsid w:val="00FE7BCC"/>
    <w:rsid w:val="00FF044C"/>
    <w:rsid w:val="00FF126D"/>
    <w:rsid w:val="00FF12EC"/>
    <w:rsid w:val="00FF1548"/>
    <w:rsid w:val="00FF1BFF"/>
    <w:rsid w:val="00FF20EC"/>
    <w:rsid w:val="00FF2310"/>
    <w:rsid w:val="00FF24B3"/>
    <w:rsid w:val="00FF25D5"/>
    <w:rsid w:val="00FF2D97"/>
    <w:rsid w:val="00FF2E73"/>
    <w:rsid w:val="00FF30C1"/>
    <w:rsid w:val="00FF346D"/>
    <w:rsid w:val="00FF36F0"/>
    <w:rsid w:val="00FF3AF4"/>
    <w:rsid w:val="00FF48A5"/>
    <w:rsid w:val="00FF4AE2"/>
    <w:rsid w:val="00FF4F8C"/>
    <w:rsid w:val="00FF50A8"/>
    <w:rsid w:val="00FF5455"/>
    <w:rsid w:val="00FF571E"/>
    <w:rsid w:val="00FF601B"/>
    <w:rsid w:val="00FF6773"/>
    <w:rsid w:val="00FF6BD1"/>
    <w:rsid w:val="00FF6CC0"/>
    <w:rsid w:val="00FF72B7"/>
    <w:rsid w:val="00FF72DB"/>
    <w:rsid w:val="00FF7512"/>
    <w:rsid w:val="00FF7563"/>
    <w:rsid w:val="00FF795B"/>
    <w:rsid w:val="00FF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AF0815"/>
  <w15:docId w15:val="{D71056D8-3B52-4003-A20D-0C779A6FF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5E2CDA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5E2CDA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5E2CDA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5E2CDA"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E2CDA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5E2CDA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5E2CD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5E2CD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5E2CDA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5E2CDA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5E2CDA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5E2CDA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5E2CDA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5E2CDA"/>
    <w:pPr>
      <w:ind w:left="360" w:hanging="360"/>
    </w:pPr>
  </w:style>
  <w:style w:type="paragraph" w:styleId="20">
    <w:name w:val="Body Text 2"/>
    <w:basedOn w:val="a"/>
    <w:rsid w:val="005E2CD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5E2CDA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5E2CDA"/>
    <w:rPr>
      <w:color w:val="800080"/>
      <w:u w:val="single"/>
    </w:rPr>
  </w:style>
  <w:style w:type="paragraph" w:styleId="aa">
    <w:name w:val="footnote text"/>
    <w:basedOn w:val="a"/>
    <w:semiHidden/>
    <w:rsid w:val="005E2CDA"/>
    <w:rPr>
      <w:sz w:val="20"/>
      <w:szCs w:val="20"/>
    </w:rPr>
  </w:style>
  <w:style w:type="character" w:styleId="ab">
    <w:name w:val="footnote reference"/>
    <w:basedOn w:val="a0"/>
    <w:semiHidden/>
    <w:rsid w:val="005E2CDA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3GPPNormalText">
    <w:name w:val="3GPP Normal Text"/>
    <w:basedOn w:val="a3"/>
    <w:link w:val="3GPPNormalTextChar"/>
    <w:qFormat/>
    <w:rsid w:val="006B7D90"/>
    <w:pPr>
      <w:autoSpaceDE/>
      <w:autoSpaceDN/>
      <w:adjustRightInd/>
      <w:snapToGrid/>
      <w:ind w:left="720" w:hanging="720"/>
    </w:pPr>
    <w:rPr>
      <w:rFonts w:eastAsia="MS Mincho"/>
      <w:sz w:val="22"/>
      <w:szCs w:val="24"/>
    </w:rPr>
  </w:style>
  <w:style w:type="character" w:customStyle="1" w:styleId="3GPPNormalTextChar">
    <w:name w:val="3GPP Normal Text Char"/>
    <w:link w:val="3GPPNormalText"/>
    <w:rsid w:val="006B7D90"/>
    <w:rPr>
      <w:rFonts w:eastAsia="MS Mincho"/>
      <w:sz w:val="22"/>
      <w:szCs w:val="24"/>
    </w:rPr>
  </w:style>
  <w:style w:type="paragraph" w:customStyle="1" w:styleId="maintext">
    <w:name w:val="main text"/>
    <w:basedOn w:val="a"/>
    <w:link w:val="maintextChar"/>
    <w:qFormat/>
    <w:rsid w:val="00E407B5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E407B5"/>
    <w:rPr>
      <w:rFonts w:eastAsia="Malgun Gothic"/>
      <w:lang w:val="en-GB" w:eastAsia="ko-KR"/>
    </w:rPr>
  </w:style>
  <w:style w:type="character" w:styleId="af">
    <w:name w:val="annotation reference"/>
    <w:basedOn w:val="a0"/>
    <w:unhideWhenUsed/>
    <w:rsid w:val="0045101A"/>
    <w:rPr>
      <w:sz w:val="21"/>
      <w:szCs w:val="21"/>
    </w:rPr>
  </w:style>
  <w:style w:type="paragraph" w:styleId="af0">
    <w:name w:val="annotation text"/>
    <w:basedOn w:val="a"/>
    <w:link w:val="Char3"/>
    <w:unhideWhenUsed/>
    <w:rsid w:val="0045101A"/>
    <w:pPr>
      <w:jc w:val="left"/>
    </w:pPr>
  </w:style>
  <w:style w:type="character" w:customStyle="1" w:styleId="Char3">
    <w:name w:val="批注文字 Char"/>
    <w:basedOn w:val="a0"/>
    <w:link w:val="af0"/>
    <w:rsid w:val="0045101A"/>
    <w:rPr>
      <w:sz w:val="22"/>
      <w:szCs w:val="22"/>
    </w:rPr>
  </w:style>
  <w:style w:type="paragraph" w:styleId="af1">
    <w:name w:val="annotation subject"/>
    <w:basedOn w:val="af0"/>
    <w:next w:val="af0"/>
    <w:link w:val="Char4"/>
    <w:semiHidden/>
    <w:unhideWhenUsed/>
    <w:rsid w:val="0045101A"/>
    <w:rPr>
      <w:b/>
      <w:bCs/>
    </w:rPr>
  </w:style>
  <w:style w:type="character" w:customStyle="1" w:styleId="Char4">
    <w:name w:val="批注主题 Char"/>
    <w:basedOn w:val="Char3"/>
    <w:link w:val="af1"/>
    <w:semiHidden/>
    <w:rsid w:val="0045101A"/>
    <w:rPr>
      <w:b/>
      <w:bCs/>
      <w:sz w:val="22"/>
      <w:szCs w:val="22"/>
    </w:rPr>
  </w:style>
  <w:style w:type="character" w:styleId="af2">
    <w:name w:val="Placeholder Text"/>
    <w:basedOn w:val="a0"/>
    <w:uiPriority w:val="99"/>
    <w:semiHidden/>
    <w:rsid w:val="006C13DA"/>
    <w:rPr>
      <w:color w:val="808080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a"/>
    <w:link w:val="Char5"/>
    <w:uiPriority w:val="34"/>
    <w:qFormat/>
    <w:rsid w:val="009D0576"/>
    <w:pPr>
      <w:ind w:firstLineChars="200" w:firstLine="420"/>
    </w:pPr>
  </w:style>
  <w:style w:type="paragraph" w:styleId="af4">
    <w:name w:val="Revision"/>
    <w:hidden/>
    <w:uiPriority w:val="99"/>
    <w:semiHidden/>
    <w:rsid w:val="00CB06B2"/>
    <w:rPr>
      <w:sz w:val="22"/>
      <w:szCs w:val="22"/>
    </w:rPr>
  </w:style>
  <w:style w:type="character" w:customStyle="1" w:styleId="Char5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af3"/>
    <w:uiPriority w:val="34"/>
    <w:qFormat/>
    <w:rsid w:val="00D17DA9"/>
    <w:rPr>
      <w:sz w:val="22"/>
      <w:szCs w:val="22"/>
    </w:rPr>
  </w:style>
  <w:style w:type="table" w:styleId="3-5">
    <w:name w:val="List Table 3 Accent 5"/>
    <w:basedOn w:val="a1"/>
    <w:uiPriority w:val="48"/>
    <w:rsid w:val="00DE5E3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50">
    <w:name w:val="toc 5"/>
    <w:basedOn w:val="a"/>
    <w:next w:val="a"/>
    <w:autoRedefine/>
    <w:uiPriority w:val="39"/>
    <w:rsid w:val="00240F37"/>
    <w:pPr>
      <w:autoSpaceDE/>
      <w:autoSpaceDN/>
      <w:adjustRightInd/>
      <w:snapToGrid/>
      <w:spacing w:after="0"/>
      <w:ind w:left="960"/>
      <w:jc w:val="left"/>
    </w:pPr>
    <w:rPr>
      <w:rFonts w:eastAsia="MS Mincho"/>
      <w:sz w:val="24"/>
      <w:szCs w:val="24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a2"/>
    <w:rsid w:val="00240F37"/>
    <w:pPr>
      <w:numPr>
        <w:numId w:val="23"/>
      </w:numPr>
    </w:pPr>
  </w:style>
  <w:style w:type="paragraph" w:customStyle="1" w:styleId="RAN1text">
    <w:name w:val="RAN1 text"/>
    <w:basedOn w:val="a3"/>
    <w:link w:val="RAN1textChar"/>
    <w:qFormat/>
    <w:rsid w:val="00DC710C"/>
    <w:pPr>
      <w:autoSpaceDE/>
      <w:autoSpaceDN/>
      <w:adjustRightInd/>
      <w:snapToGrid/>
      <w:spacing w:after="0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DC710C"/>
    <w:rPr>
      <w:rFonts w:eastAsia="MS Mincho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43C56B-BB60-4AEA-AAB6-41C09CC96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8</Pages>
  <Words>3455</Words>
  <Characters>19695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23104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Huawei</cp:lastModifiedBy>
  <cp:revision>45</cp:revision>
  <cp:lastPrinted>2019-01-31T05:17:00Z</cp:lastPrinted>
  <dcterms:created xsi:type="dcterms:W3CDTF">2019-08-16T08:05:00Z</dcterms:created>
  <dcterms:modified xsi:type="dcterms:W3CDTF">2019-08-16T09:44:00Z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(3)MU71eeXSmC4I95UXnJldmyJwXN87WhNQ++/Vs0yd8Rl6EGpOiPT/xGtd0LFMzV7pNk1o00/K
HPsLgWnwMAYOi0Z2v0VyzYoLP6S41wpLMMm7dAHagzcsjEgHqDHhno/AXPowtVDtmODoeEa+
1SdLpuVzl4Q/u7Wce3OgjwuWQSbaNLluWEYImAfEmo9495ge6pcBlUsWmQAhkpCjETRCeCrt
XfBy+dRpquV3SrbzVH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aFP+7EgXNbOE2rqWeGZEnq79ACtiWmmmxBg0yE4whc4vEDcKcxpPVY
GU9iK4bNgCu4QrhcMNUbcqki3HOP46L+s5vM8+Jk0AtMqMlWn4JxpzQa9q/RmiT8ObUKvyPk
ptWNcgCX8tTU+jsfRRDzL90ouQQcl9wiiX2mPBhUo3X6Dmn0l3ybpnt0tfFfhDD510cqA43i
XV4kxcA27qR4AhJAMXPOkh1HOtYz2JKv70pc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+L1zFjGdroTXlevf60PN5XAFmXh9BkgOTfdf
ESeM99NVD2p+xFI/fd66zf1Jfpmzlg==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1565753148</vt:lpwstr>
  </property>
</Properties>
</file>