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6EEE8" w14:textId="4C7699F4" w:rsidR="00866520" w:rsidRPr="00CF195E" w:rsidRDefault="00866520" w:rsidP="0086652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1411415" wp14:editId="38AC28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8228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B3409">
        <w:rPr>
          <w:b/>
          <w:kern w:val="2"/>
          <w:lang w:eastAsia="zh-CN"/>
        </w:rPr>
        <w:t xml:space="preserve">3GPP TSG RAN WG1 </w:t>
      </w:r>
      <w:r>
        <w:rPr>
          <w:rFonts w:hint="eastAsia"/>
          <w:b/>
          <w:kern w:val="2"/>
          <w:lang w:eastAsia="zh-CN"/>
        </w:rPr>
        <w:t xml:space="preserve">Meeting </w:t>
      </w:r>
      <w:r w:rsidR="00197DD8">
        <w:rPr>
          <w:b/>
          <w:kern w:val="2"/>
          <w:lang w:eastAsia="zh-CN"/>
        </w:rPr>
        <w:t>#97</w:t>
      </w:r>
      <w:r w:rsidR="001A361E">
        <w:rPr>
          <w:b/>
          <w:kern w:val="2"/>
          <w:lang w:eastAsia="zh-CN"/>
        </w:rPr>
        <w:tab/>
      </w:r>
      <w:r w:rsidR="00324908">
        <w:rPr>
          <w:b/>
          <w:kern w:val="2"/>
          <w:lang w:eastAsia="zh-CN"/>
        </w:rPr>
        <w:t>R1-190</w:t>
      </w:r>
      <w:r w:rsidR="003302DE">
        <w:rPr>
          <w:b/>
          <w:kern w:val="2"/>
          <w:lang w:eastAsia="zh-CN"/>
        </w:rPr>
        <w:t>7834</w:t>
      </w:r>
    </w:p>
    <w:p w14:paraId="13781818" w14:textId="7A18C58B" w:rsidR="00866520" w:rsidRPr="00CF195E" w:rsidRDefault="003A1C2C" w:rsidP="00866520">
      <w:pPr>
        <w:jc w:val="left"/>
        <w:rPr>
          <w:b/>
          <w:kern w:val="2"/>
          <w:lang w:eastAsia="zh-CN"/>
        </w:rPr>
      </w:pPr>
      <w:r>
        <w:rPr>
          <w:b/>
          <w:kern w:val="2"/>
          <w:lang w:eastAsia="zh-CN"/>
        </w:rPr>
        <w:t>Reno</w:t>
      </w:r>
      <w:r w:rsidR="00866520" w:rsidRPr="003B3409">
        <w:rPr>
          <w:b/>
          <w:kern w:val="2"/>
          <w:lang w:eastAsia="zh-CN"/>
        </w:rPr>
        <w:t xml:space="preserve">, </w:t>
      </w:r>
      <w:r>
        <w:rPr>
          <w:b/>
          <w:kern w:val="2"/>
          <w:lang w:eastAsia="zh-CN"/>
        </w:rPr>
        <w:t>USA</w:t>
      </w:r>
      <w:r w:rsidR="00197DD8">
        <w:rPr>
          <w:b/>
          <w:kern w:val="2"/>
          <w:lang w:eastAsia="zh-CN"/>
        </w:rPr>
        <w:t>, May</w:t>
      </w:r>
      <w:r w:rsidR="00866520" w:rsidRPr="003B3409">
        <w:rPr>
          <w:b/>
          <w:kern w:val="2"/>
          <w:lang w:eastAsia="zh-CN"/>
        </w:rPr>
        <w:t xml:space="preserve"> </w:t>
      </w:r>
      <w:r w:rsidR="00197DD8">
        <w:rPr>
          <w:b/>
          <w:kern w:val="2"/>
          <w:lang w:eastAsia="zh-CN"/>
        </w:rPr>
        <w:t>13</w:t>
      </w:r>
      <w:r w:rsidR="00902E3F">
        <w:rPr>
          <w:b/>
          <w:kern w:val="2"/>
          <w:vertAlign w:val="superscript"/>
          <w:lang w:eastAsia="zh-CN"/>
        </w:rPr>
        <w:t xml:space="preserve"> </w:t>
      </w:r>
      <w:r w:rsidR="00197DD8">
        <w:rPr>
          <w:b/>
          <w:kern w:val="2"/>
          <w:lang w:eastAsia="zh-CN"/>
        </w:rPr>
        <w:t>– 17</w:t>
      </w:r>
      <w:r w:rsidR="00866520" w:rsidRPr="003B3409">
        <w:rPr>
          <w:b/>
          <w:kern w:val="2"/>
          <w:lang w:eastAsia="zh-CN"/>
        </w:rPr>
        <w:t>, 2019</w:t>
      </w:r>
    </w:p>
    <w:p w14:paraId="74070E65" w14:textId="77777777" w:rsidR="009C0564" w:rsidRPr="00130B25" w:rsidRDefault="009C0564" w:rsidP="00CF195E">
      <w:pPr>
        <w:pBdr>
          <w:top w:val="single" w:sz="4" w:space="1" w:color="auto"/>
        </w:pBdr>
        <w:spacing w:after="0"/>
        <w:jc w:val="left"/>
        <w:rPr>
          <w:b/>
          <w:kern w:val="2"/>
          <w:sz w:val="16"/>
          <w:szCs w:val="16"/>
          <w:lang w:eastAsia="zh-CN"/>
        </w:rPr>
      </w:pPr>
    </w:p>
    <w:p w14:paraId="4DC02CFB" w14:textId="3021D70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866520">
        <w:rPr>
          <w:b/>
          <w:kern w:val="2"/>
          <w:lang w:eastAsia="zh-CN"/>
        </w:rPr>
        <w:t>1</w:t>
      </w:r>
    </w:p>
    <w:p w14:paraId="608A6F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39E1850F" w14:textId="11FEEE2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61EF4" w:rsidRPr="00061EF4">
        <w:rPr>
          <w:b/>
          <w:kern w:val="2"/>
          <w:lang w:eastAsia="zh-CN"/>
        </w:rPr>
        <w:t>Summary</w:t>
      </w:r>
      <w:r w:rsidR="007F7C59">
        <w:rPr>
          <w:b/>
          <w:kern w:val="2"/>
          <w:lang w:eastAsia="zh-CN"/>
        </w:rPr>
        <w:t>#2</w:t>
      </w:r>
      <w:r w:rsidR="00061EF4" w:rsidRPr="00061EF4">
        <w:rPr>
          <w:b/>
          <w:kern w:val="2"/>
          <w:lang w:eastAsia="zh-CN"/>
        </w:rPr>
        <w:t xml:space="preserve"> of 7.2.3.1 Extensions of SSBs for inter-IAB-node discovery and measurements</w:t>
      </w:r>
    </w:p>
    <w:p w14:paraId="1BBA6FD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5A6120FC" w14:textId="77777777" w:rsidR="009C0564" w:rsidRPr="00CF195E" w:rsidRDefault="009C0564" w:rsidP="00CF195E">
      <w:pPr>
        <w:pBdr>
          <w:bottom w:val="single" w:sz="4" w:space="1" w:color="auto"/>
        </w:pBdr>
        <w:spacing w:after="0"/>
        <w:jc w:val="left"/>
        <w:rPr>
          <w:b/>
          <w:kern w:val="2"/>
          <w:sz w:val="16"/>
          <w:szCs w:val="16"/>
          <w:lang w:eastAsia="zh-CN"/>
        </w:rPr>
      </w:pPr>
    </w:p>
    <w:p w14:paraId="503B0822" w14:textId="4EAA0B23" w:rsidR="001D623E" w:rsidRDefault="009C0564" w:rsidP="001D623E">
      <w:pPr>
        <w:pStyle w:val="1"/>
      </w:pPr>
      <w:bookmarkStart w:id="0" w:name="_Ref124589705"/>
      <w:bookmarkStart w:id="1" w:name="_Ref129681862"/>
      <w:r w:rsidRPr="00CF195E">
        <w:t>Introduction</w:t>
      </w:r>
      <w:bookmarkEnd w:id="0"/>
      <w:bookmarkEnd w:id="1"/>
    </w:p>
    <w:p w14:paraId="5704B149" w14:textId="75157B6C" w:rsidR="003F6129" w:rsidRDefault="001D623E" w:rsidP="00D33B4E">
      <w:pPr>
        <w:spacing w:before="120"/>
        <w:rPr>
          <w:rFonts w:eastAsia="MS Mincho"/>
          <w:lang w:eastAsia="ja-JP"/>
        </w:rPr>
      </w:pPr>
      <w:r>
        <w:rPr>
          <w:rFonts w:eastAsia="MS Mincho"/>
          <w:lang w:eastAsia="ja-JP"/>
        </w:rPr>
        <w:t>T</w:t>
      </w:r>
      <w:r w:rsidR="002B5259" w:rsidRPr="0006332A">
        <w:rPr>
          <w:rFonts w:eastAsia="MS Mincho"/>
          <w:lang w:eastAsia="ja-JP"/>
        </w:rPr>
        <w:t>his contribution</w:t>
      </w:r>
      <w:r w:rsidR="00143A4C">
        <w:rPr>
          <w:rFonts w:eastAsia="MS Mincho"/>
          <w:lang w:eastAsia="ja-JP"/>
        </w:rPr>
        <w:t xml:space="preserve"> provides a summary of section</w:t>
      </w:r>
      <w:r>
        <w:rPr>
          <w:rFonts w:eastAsia="MS Mincho"/>
          <w:lang w:eastAsia="ja-JP"/>
        </w:rPr>
        <w:t xml:space="preserve"> 7.2.3.1 Extension of SSBs for inter-IAB-</w:t>
      </w:r>
      <w:r w:rsidR="00560F48">
        <w:rPr>
          <w:rFonts w:eastAsia="MS Mincho"/>
          <w:lang w:eastAsia="ja-JP"/>
        </w:rPr>
        <w:t>node discovery and measurement</w:t>
      </w:r>
      <w:r>
        <w:rPr>
          <w:rFonts w:eastAsia="MS Mincho"/>
          <w:lang w:eastAsia="ja-JP"/>
        </w:rPr>
        <w:t xml:space="preserve"> based on the contribution</w:t>
      </w:r>
      <w:r w:rsidR="00CA7561">
        <w:rPr>
          <w:rFonts w:eastAsia="MS Mincho"/>
          <w:lang w:eastAsia="ja-JP"/>
        </w:rPr>
        <w:t>s</w:t>
      </w:r>
      <w:r>
        <w:rPr>
          <w:rFonts w:eastAsia="MS Mincho"/>
          <w:lang w:eastAsia="ja-JP"/>
        </w:rPr>
        <w:t xml:space="preserve"> submitted to RAN</w:t>
      </w:r>
      <w:r w:rsidR="001C0E04">
        <w:rPr>
          <w:rFonts w:eastAsia="MS Mincho"/>
          <w:lang w:eastAsia="ja-JP"/>
        </w:rPr>
        <w:t>1 #97</w:t>
      </w:r>
      <w:r w:rsidR="00335D5A">
        <w:rPr>
          <w:rFonts w:eastAsia="MS Mincho"/>
          <w:lang w:eastAsia="ja-JP"/>
        </w:rPr>
        <w:t xml:space="preserve"> [1-11]</w:t>
      </w:r>
      <w:r w:rsidR="002D58C0">
        <w:rPr>
          <w:rFonts w:eastAsia="MS Mincho"/>
          <w:lang w:eastAsia="ja-JP"/>
        </w:rPr>
        <w:t xml:space="preserve">. </w:t>
      </w:r>
      <w:r w:rsidR="001534CB">
        <w:rPr>
          <w:rFonts w:eastAsia="MS Mincho"/>
          <w:lang w:eastAsia="ja-JP"/>
        </w:rPr>
        <w:t>The</w:t>
      </w:r>
      <w:r w:rsidR="002D58C0">
        <w:rPr>
          <w:rFonts w:eastAsia="MS Mincho"/>
          <w:lang w:eastAsia="ja-JP"/>
        </w:rPr>
        <w:t xml:space="preserve"> </w:t>
      </w:r>
      <w:r w:rsidR="00DD798A">
        <w:rPr>
          <w:rFonts w:eastAsia="MS Mincho"/>
          <w:lang w:eastAsia="ja-JP"/>
        </w:rPr>
        <w:t xml:space="preserve">key </w:t>
      </w:r>
      <w:r w:rsidR="002D58C0">
        <w:rPr>
          <w:rFonts w:eastAsia="MS Mincho"/>
          <w:lang w:eastAsia="ja-JP"/>
        </w:rPr>
        <w:t>remaining</w:t>
      </w:r>
      <w:r w:rsidR="00FE0196">
        <w:rPr>
          <w:rFonts w:eastAsia="MS Mincho"/>
          <w:lang w:eastAsia="ja-JP"/>
        </w:rPr>
        <w:t xml:space="preserve"> </w:t>
      </w:r>
      <w:r w:rsidR="002D58C0">
        <w:rPr>
          <w:rFonts w:eastAsia="MS Mincho"/>
          <w:lang w:eastAsia="ja-JP"/>
        </w:rPr>
        <w:t>issues are identified and some potentia</w:t>
      </w:r>
      <w:r w:rsidR="00FE0196">
        <w:rPr>
          <w:rFonts w:eastAsia="MS Mincho"/>
          <w:lang w:eastAsia="ja-JP"/>
        </w:rPr>
        <w:t>l agreement are also proposed</w:t>
      </w:r>
      <w:r w:rsidR="002D58C0">
        <w:rPr>
          <w:rFonts w:eastAsia="MS Mincho"/>
          <w:lang w:eastAsia="ja-JP"/>
        </w:rPr>
        <w:t>.</w:t>
      </w:r>
    </w:p>
    <w:p w14:paraId="6A1226F1" w14:textId="3E425415" w:rsidR="000F0623" w:rsidRDefault="0044004A" w:rsidP="00C645E8">
      <w:pPr>
        <w:pStyle w:val="1"/>
      </w:pPr>
      <w:bookmarkStart w:id="2" w:name="_Ref129681832"/>
      <w:r>
        <w:t>Discussion</w:t>
      </w:r>
      <w:bookmarkStart w:id="3" w:name="_GoBack"/>
      <w:bookmarkEnd w:id="3"/>
    </w:p>
    <w:p w14:paraId="4E622FE8" w14:textId="41F1D6CF" w:rsidR="00A9599D" w:rsidRDefault="00044A57" w:rsidP="00A9599D">
      <w:pPr>
        <w:rPr>
          <w:lang w:val="en-GB" w:eastAsia="zh-CN"/>
        </w:rPr>
      </w:pPr>
      <w:r>
        <w:rPr>
          <w:rFonts w:hint="eastAsia"/>
          <w:lang w:eastAsia="zh-CN"/>
        </w:rPr>
        <w:t>T</w:t>
      </w:r>
      <w:r>
        <w:rPr>
          <w:lang w:eastAsia="zh-CN"/>
        </w:rPr>
        <w:t xml:space="preserve">here </w:t>
      </w:r>
      <w:r w:rsidR="0045468E">
        <w:rPr>
          <w:lang w:eastAsia="zh-CN"/>
        </w:rPr>
        <w:t>was</w:t>
      </w:r>
      <w:r>
        <w:rPr>
          <w:lang w:eastAsia="zh-CN"/>
        </w:rPr>
        <w:t xml:space="preserve"> </w:t>
      </w:r>
      <w:r w:rsidR="00FE0196">
        <w:rPr>
          <w:lang w:eastAsia="zh-CN"/>
        </w:rPr>
        <w:t>some</w:t>
      </w:r>
      <w:r w:rsidR="00020A90">
        <w:rPr>
          <w:lang w:eastAsia="zh-CN"/>
        </w:rPr>
        <w:t xml:space="preserve"> </w:t>
      </w:r>
      <w:r w:rsidR="00FE0196">
        <w:rPr>
          <w:lang w:eastAsia="zh-CN"/>
        </w:rPr>
        <w:t>good progress on</w:t>
      </w:r>
      <w:r w:rsidR="00CA4321">
        <w:rPr>
          <w:lang w:eastAsia="zh-CN"/>
        </w:rPr>
        <w:t xml:space="preserve"> </w:t>
      </w:r>
      <w:r>
        <w:rPr>
          <w:lang w:eastAsia="zh-CN"/>
        </w:rPr>
        <w:t>inter-IAB-node discovery and measurement</w:t>
      </w:r>
      <w:r w:rsidR="004768E1">
        <w:rPr>
          <w:lang w:eastAsia="zh-CN"/>
        </w:rPr>
        <w:t xml:space="preserve"> in RAN1 AH1901, </w:t>
      </w:r>
      <w:r w:rsidR="00203F2C">
        <w:rPr>
          <w:lang w:eastAsia="zh-CN"/>
        </w:rPr>
        <w:t>RAN1 #96</w:t>
      </w:r>
      <w:r w:rsidR="004768E1">
        <w:rPr>
          <w:lang w:eastAsia="zh-CN"/>
        </w:rPr>
        <w:t xml:space="preserve"> and RAN1 #96bis</w:t>
      </w:r>
      <w:r w:rsidR="00FE0196">
        <w:rPr>
          <w:lang w:eastAsia="zh-CN"/>
        </w:rPr>
        <w:t xml:space="preserve"> as provided in the Appendix</w:t>
      </w:r>
      <w:r w:rsidR="00203F2C">
        <w:rPr>
          <w:lang w:eastAsia="zh-CN"/>
        </w:rPr>
        <w:t>. However,</w:t>
      </w:r>
      <w:r>
        <w:rPr>
          <w:lang w:eastAsia="zh-CN"/>
        </w:rPr>
        <w:t xml:space="preserve"> </w:t>
      </w:r>
      <w:r w:rsidR="00020A90">
        <w:rPr>
          <w:lang w:eastAsia="zh-CN"/>
        </w:rPr>
        <w:t xml:space="preserve">there are still </w:t>
      </w:r>
      <w:r w:rsidR="001C204E">
        <w:rPr>
          <w:lang w:val="en-GB" w:eastAsia="zh-CN"/>
        </w:rPr>
        <w:t xml:space="preserve">some </w:t>
      </w:r>
      <w:r w:rsidR="00E528AB">
        <w:rPr>
          <w:lang w:val="en-GB" w:eastAsia="zh-CN"/>
        </w:rPr>
        <w:t xml:space="preserve">remaining issues that </w:t>
      </w:r>
      <w:r w:rsidR="00477CF1">
        <w:rPr>
          <w:lang w:val="en-GB" w:eastAsia="zh-CN"/>
        </w:rPr>
        <w:t>needed to</w:t>
      </w:r>
      <w:r w:rsidR="00E528AB">
        <w:rPr>
          <w:lang w:val="en-GB" w:eastAsia="zh-CN"/>
        </w:rPr>
        <w:t xml:space="preserve"> be addressed</w:t>
      </w:r>
    </w:p>
    <w:p w14:paraId="489B6032" w14:textId="4B1F0FAE" w:rsidR="00A9599D" w:rsidRPr="00CC6EF6" w:rsidRDefault="00A9599D" w:rsidP="000326D3">
      <w:pPr>
        <w:pStyle w:val="af"/>
        <w:numPr>
          <w:ilvl w:val="0"/>
          <w:numId w:val="5"/>
        </w:numPr>
        <w:ind w:firstLineChars="0"/>
        <w:rPr>
          <w:lang w:val="en-GB" w:eastAsia="zh-CN"/>
        </w:rPr>
      </w:pPr>
      <w:r>
        <w:rPr>
          <w:lang w:eastAsia="zh-CN"/>
        </w:rPr>
        <w:t xml:space="preserve">SSB transmission </w:t>
      </w:r>
      <w:r>
        <w:t>configuration</w:t>
      </w:r>
    </w:p>
    <w:p w14:paraId="242A008E" w14:textId="02CFFFEE" w:rsidR="00CC6EF6" w:rsidRPr="00CC6EF6" w:rsidRDefault="001A651F" w:rsidP="000326D3">
      <w:pPr>
        <w:pStyle w:val="af"/>
        <w:numPr>
          <w:ilvl w:val="1"/>
          <w:numId w:val="5"/>
        </w:numPr>
        <w:ind w:firstLineChars="0"/>
        <w:rPr>
          <w:lang w:val="en-GB" w:eastAsia="zh-CN"/>
        </w:rPr>
      </w:pPr>
      <w:r w:rsidRPr="001A651F">
        <w:rPr>
          <w:b/>
          <w:lang w:val="en-GB" w:eastAsia="zh-CN"/>
        </w:rPr>
        <w:t>Issue 1</w:t>
      </w:r>
      <w:r>
        <w:rPr>
          <w:b/>
          <w:lang w:val="en-GB" w:eastAsia="zh-CN"/>
        </w:rPr>
        <w:t>-1</w:t>
      </w:r>
      <w:r w:rsidRPr="001A651F">
        <w:rPr>
          <w:b/>
          <w:lang w:val="en-GB" w:eastAsia="zh-CN"/>
        </w:rPr>
        <w:t>:</w:t>
      </w:r>
      <w:r>
        <w:rPr>
          <w:lang w:val="en-GB" w:eastAsia="zh-CN"/>
        </w:rPr>
        <w:t xml:space="preserve"> </w:t>
      </w:r>
      <w:r w:rsidR="00020A90">
        <w:rPr>
          <w:lang w:val="en-GB" w:eastAsia="zh-CN"/>
        </w:rPr>
        <w:t>Configuration</w:t>
      </w:r>
      <w:r w:rsidR="00CC6EF6">
        <w:rPr>
          <w:lang w:val="en-GB" w:eastAsia="zh-CN"/>
        </w:rPr>
        <w:t xml:space="preserve"> </w:t>
      </w:r>
      <w:r w:rsidR="00D61899">
        <w:rPr>
          <w:lang w:val="en-GB" w:eastAsia="zh-CN"/>
        </w:rPr>
        <w:t>values</w:t>
      </w:r>
      <w:r w:rsidR="005014F9">
        <w:rPr>
          <w:lang w:val="en-GB" w:eastAsia="zh-CN"/>
        </w:rPr>
        <w:t xml:space="preserve"> </w:t>
      </w:r>
      <w:r w:rsidR="005C61A3">
        <w:rPr>
          <w:lang w:val="en-GB" w:eastAsia="zh-CN"/>
        </w:rPr>
        <w:t xml:space="preserve">of </w:t>
      </w:r>
      <w:r w:rsidR="00965B8B">
        <w:rPr>
          <w:lang w:val="en-GB" w:eastAsia="zh-CN"/>
        </w:rPr>
        <w:t xml:space="preserve">the </w:t>
      </w:r>
      <w:r w:rsidR="00D61899">
        <w:rPr>
          <w:lang w:val="en-GB" w:eastAsia="zh-CN"/>
        </w:rPr>
        <w:t>parameter</w:t>
      </w:r>
      <w:r w:rsidR="00965B8B">
        <w:rPr>
          <w:lang w:val="en-GB" w:eastAsia="zh-CN"/>
        </w:rPr>
        <w:t>s</w:t>
      </w:r>
      <w:r w:rsidR="00D61899">
        <w:rPr>
          <w:lang w:val="en-GB" w:eastAsia="zh-CN"/>
        </w:rPr>
        <w:t xml:space="preserve"> in </w:t>
      </w:r>
      <w:r w:rsidR="00CC6EF6">
        <w:rPr>
          <w:lang w:val="en-GB" w:eastAsia="zh-CN"/>
        </w:rPr>
        <w:t>STC</w:t>
      </w:r>
    </w:p>
    <w:p w14:paraId="74A9B11D" w14:textId="6FE7576D" w:rsidR="005C61A3" w:rsidRPr="005C61A3" w:rsidRDefault="001A651F" w:rsidP="005C61A3">
      <w:pPr>
        <w:pStyle w:val="af"/>
        <w:numPr>
          <w:ilvl w:val="1"/>
          <w:numId w:val="5"/>
        </w:numPr>
        <w:ind w:firstLineChars="0"/>
        <w:rPr>
          <w:lang w:val="en-GB" w:eastAsia="zh-CN"/>
        </w:rPr>
      </w:pPr>
      <w:r w:rsidRPr="005C61A3">
        <w:rPr>
          <w:b/>
          <w:lang w:val="en-GB" w:eastAsia="zh-CN"/>
        </w:rPr>
        <w:t>Issue 1-2:</w:t>
      </w:r>
      <w:r w:rsidRPr="005C61A3">
        <w:rPr>
          <w:lang w:val="en-GB" w:eastAsia="zh-CN"/>
        </w:rPr>
        <w:t xml:space="preserve"> </w:t>
      </w:r>
      <w:r w:rsidR="00CC6EF6">
        <w:t>Maximum number of S</w:t>
      </w:r>
      <w:r w:rsidR="00F43623">
        <w:t>TCs</w:t>
      </w:r>
      <w:r w:rsidR="00B039A6">
        <w:t xml:space="preserve"> </w:t>
      </w:r>
    </w:p>
    <w:p w14:paraId="1005D389" w14:textId="0EBE0008" w:rsidR="005C61A3" w:rsidRPr="005C61A3" w:rsidRDefault="005C61A3" w:rsidP="005C61A3">
      <w:pPr>
        <w:pStyle w:val="af"/>
        <w:numPr>
          <w:ilvl w:val="1"/>
          <w:numId w:val="5"/>
        </w:numPr>
        <w:ind w:firstLineChars="0"/>
        <w:rPr>
          <w:lang w:val="en-GB" w:eastAsia="zh-CN"/>
        </w:rPr>
      </w:pPr>
      <w:r>
        <w:rPr>
          <w:b/>
          <w:lang w:val="en-GB" w:eastAsia="zh-CN"/>
        </w:rPr>
        <w:t>Issue 1</w:t>
      </w:r>
      <w:r w:rsidRPr="005C61A3">
        <w:rPr>
          <w:b/>
          <w:lang w:val="en-GB" w:eastAsia="zh-CN"/>
        </w:rPr>
        <w:t>-3</w:t>
      </w:r>
      <w:r>
        <w:rPr>
          <w:lang w:val="en-GB" w:eastAsia="zh-CN"/>
        </w:rPr>
        <w:t xml:space="preserve">: Dependency of </w:t>
      </w:r>
      <w:r w:rsidR="006F5B0F">
        <w:rPr>
          <w:lang w:val="en-GB" w:eastAsia="zh-CN"/>
        </w:rPr>
        <w:t xml:space="preserve">configurations in </w:t>
      </w:r>
      <w:r>
        <w:rPr>
          <w:lang w:val="en-GB" w:eastAsia="zh-CN"/>
        </w:rPr>
        <w:t xml:space="preserve">multiple STCs </w:t>
      </w:r>
    </w:p>
    <w:p w14:paraId="4497FFFF" w14:textId="01A96D51" w:rsidR="00A9599D" w:rsidRPr="00D63896" w:rsidRDefault="00F97B50" w:rsidP="000326D3">
      <w:pPr>
        <w:pStyle w:val="af"/>
        <w:numPr>
          <w:ilvl w:val="0"/>
          <w:numId w:val="5"/>
        </w:numPr>
        <w:ind w:firstLineChars="0"/>
        <w:rPr>
          <w:lang w:val="en-GB" w:eastAsia="zh-CN"/>
        </w:rPr>
      </w:pPr>
      <w:r>
        <w:rPr>
          <w:lang w:eastAsia="zh-CN"/>
        </w:rPr>
        <w:t xml:space="preserve">SSB reception </w:t>
      </w:r>
      <w:r>
        <w:t>configuration</w:t>
      </w:r>
    </w:p>
    <w:p w14:paraId="3C983A17" w14:textId="37A675C6" w:rsidR="005C61A3" w:rsidRPr="005C61A3" w:rsidRDefault="00920C76" w:rsidP="003110CC">
      <w:pPr>
        <w:pStyle w:val="af"/>
        <w:numPr>
          <w:ilvl w:val="1"/>
          <w:numId w:val="5"/>
        </w:numPr>
        <w:ind w:firstLineChars="0"/>
        <w:rPr>
          <w:lang w:val="en-GB" w:eastAsia="zh-CN"/>
        </w:rPr>
      </w:pPr>
      <w:r>
        <w:rPr>
          <w:b/>
        </w:rPr>
        <w:t>Issue 2</w:t>
      </w:r>
      <w:r w:rsidR="001A651F" w:rsidRPr="005C61A3">
        <w:rPr>
          <w:b/>
        </w:rPr>
        <w:t xml:space="preserve">: </w:t>
      </w:r>
      <w:r w:rsidR="005C61A3">
        <w:rPr>
          <w:lang w:val="en-GB" w:eastAsia="zh-CN"/>
        </w:rPr>
        <w:t xml:space="preserve">Configuration </w:t>
      </w:r>
      <w:r w:rsidR="00C87A87">
        <w:rPr>
          <w:lang w:val="en-GB" w:eastAsia="zh-CN"/>
        </w:rPr>
        <w:t>values of the parameters in</w:t>
      </w:r>
      <w:r w:rsidR="005C61A3">
        <w:rPr>
          <w:lang w:val="en-GB" w:eastAsia="zh-CN"/>
        </w:rPr>
        <w:t xml:space="preserve"> SMTC</w:t>
      </w:r>
    </w:p>
    <w:p w14:paraId="3FEA4410" w14:textId="2218ED71" w:rsidR="00044A57" w:rsidRDefault="00F97B50" w:rsidP="000326D3">
      <w:pPr>
        <w:pStyle w:val="af"/>
        <w:numPr>
          <w:ilvl w:val="0"/>
          <w:numId w:val="5"/>
        </w:numPr>
        <w:ind w:firstLineChars="0"/>
        <w:rPr>
          <w:lang w:val="en-GB" w:eastAsia="zh-CN"/>
        </w:rPr>
      </w:pPr>
      <w:r>
        <w:rPr>
          <w:lang w:val="en-GB"/>
        </w:rPr>
        <w:t>Collision resolution between STC and SMTC</w:t>
      </w:r>
    </w:p>
    <w:p w14:paraId="13B7CCD2" w14:textId="1DD9FF39" w:rsidR="001A3320" w:rsidRPr="0016055D" w:rsidRDefault="001B2EF6" w:rsidP="000326D3">
      <w:pPr>
        <w:pStyle w:val="af"/>
        <w:numPr>
          <w:ilvl w:val="1"/>
          <w:numId w:val="5"/>
        </w:numPr>
        <w:ind w:firstLineChars="0"/>
        <w:rPr>
          <w:lang w:val="en-GB" w:eastAsia="zh-CN"/>
        </w:rPr>
      </w:pPr>
      <w:r w:rsidRPr="001B2EF6">
        <w:rPr>
          <w:rFonts w:hint="eastAsia"/>
          <w:b/>
          <w:lang w:val="en-GB" w:eastAsia="zh-CN"/>
        </w:rPr>
        <w:t>Issue</w:t>
      </w:r>
      <w:r w:rsidRPr="001B2EF6">
        <w:rPr>
          <w:b/>
          <w:lang w:val="en-GB" w:eastAsia="zh-CN"/>
        </w:rPr>
        <w:t xml:space="preserve"> </w:t>
      </w:r>
      <w:r w:rsidRPr="001B2EF6">
        <w:rPr>
          <w:rFonts w:hint="eastAsia"/>
          <w:b/>
          <w:lang w:val="en-GB" w:eastAsia="zh-CN"/>
        </w:rPr>
        <w:t>3:</w:t>
      </w:r>
      <w:r>
        <w:rPr>
          <w:lang w:val="en-GB" w:eastAsia="zh-CN"/>
        </w:rPr>
        <w:t xml:space="preserve"> </w:t>
      </w:r>
      <w:r w:rsidR="009475EA">
        <w:rPr>
          <w:rFonts w:hint="eastAsia"/>
          <w:lang w:val="en-GB" w:eastAsia="zh-CN"/>
        </w:rPr>
        <w:t>P</w:t>
      </w:r>
      <w:r w:rsidR="009475EA">
        <w:rPr>
          <w:lang w:val="en-GB" w:eastAsia="zh-CN"/>
        </w:rPr>
        <w:t xml:space="preserve">riority </w:t>
      </w:r>
      <w:r w:rsidR="00A268C0">
        <w:rPr>
          <w:lang w:val="en-GB" w:eastAsia="zh-CN"/>
        </w:rPr>
        <w:t xml:space="preserve">handling </w:t>
      </w:r>
      <w:r w:rsidR="009475EA">
        <w:rPr>
          <w:lang w:val="en-GB" w:eastAsia="zh-CN"/>
        </w:rPr>
        <w:t>between STC</w:t>
      </w:r>
      <w:r w:rsidR="00A268C0">
        <w:rPr>
          <w:lang w:val="en-GB" w:eastAsia="zh-CN"/>
        </w:rPr>
        <w:t xml:space="preserve"> and SMTC</w:t>
      </w:r>
    </w:p>
    <w:p w14:paraId="11DDD0CA" w14:textId="04A994D6" w:rsidR="001A651F" w:rsidRDefault="009328B0" w:rsidP="001A651F">
      <w:pPr>
        <w:pStyle w:val="2"/>
      </w:pPr>
      <w:r>
        <w:rPr>
          <w:lang w:eastAsia="zh-CN"/>
        </w:rPr>
        <w:t xml:space="preserve">SSB transmission </w:t>
      </w:r>
      <w:r>
        <w:t>configuration</w:t>
      </w:r>
    </w:p>
    <w:p w14:paraId="0241F00D" w14:textId="1FD1CCD7" w:rsidR="001A651F" w:rsidRDefault="001A651F" w:rsidP="00AF2C63">
      <w:pPr>
        <w:pStyle w:val="3"/>
        <w:rPr>
          <w:lang w:eastAsia="zh-CN"/>
        </w:rPr>
      </w:pPr>
      <w:r>
        <w:rPr>
          <w:lang w:eastAsia="zh-CN"/>
        </w:rPr>
        <w:t>Issue 1</w:t>
      </w:r>
      <w:r w:rsidR="0020234C">
        <w:rPr>
          <w:lang w:eastAsia="zh-CN"/>
        </w:rPr>
        <w:t>-1</w:t>
      </w:r>
      <w:r>
        <w:rPr>
          <w:lang w:eastAsia="zh-CN"/>
        </w:rPr>
        <w:t xml:space="preserve">: </w:t>
      </w:r>
      <w:r w:rsidR="00965B8B" w:rsidRPr="00965B8B">
        <w:rPr>
          <w:lang w:eastAsia="zh-CN"/>
        </w:rPr>
        <w:t>Configuration values of the parameters in STC</w:t>
      </w:r>
    </w:p>
    <w:p w14:paraId="0FC8DC20" w14:textId="3034F769" w:rsidR="00FB1F79" w:rsidRDefault="00D61899" w:rsidP="001A651F">
      <w:pPr>
        <w:rPr>
          <w:lang w:eastAsia="zh-CN"/>
        </w:rPr>
      </w:pPr>
      <w:r>
        <w:rPr>
          <w:rFonts w:hint="eastAsia"/>
          <w:lang w:eastAsia="zh-CN"/>
        </w:rPr>
        <w:t>I</w:t>
      </w:r>
      <w:r>
        <w:rPr>
          <w:lang w:eastAsia="zh-CN"/>
        </w:rPr>
        <w:t>n RAN1 #96bis, a s</w:t>
      </w:r>
      <w:r w:rsidR="00331DBF">
        <w:rPr>
          <w:lang w:eastAsia="zh-CN"/>
        </w:rPr>
        <w:t xml:space="preserve">et of parameters were agreed to be included in STC for IAB node discovery and measurement. </w:t>
      </w:r>
      <w:r w:rsidR="00A63EAA">
        <w:rPr>
          <w:lang w:eastAsia="zh-CN"/>
        </w:rPr>
        <w:t xml:space="preserve">It was </w:t>
      </w:r>
      <w:r w:rsidR="00067690">
        <w:rPr>
          <w:lang w:eastAsia="zh-CN"/>
        </w:rPr>
        <w:t>still</w:t>
      </w:r>
      <w:r w:rsidR="00A63EAA">
        <w:rPr>
          <w:lang w:eastAsia="zh-CN"/>
        </w:rPr>
        <w:t xml:space="preserve"> FFS whether some of the parameters can have default values. As pointed out in [2], RAN2 requested RAN1 and RAN4</w:t>
      </w:r>
      <w:r w:rsidR="00D5363E">
        <w:rPr>
          <w:lang w:eastAsia="zh-CN"/>
        </w:rPr>
        <w:t xml:space="preserve"> to avoid defining</w:t>
      </w:r>
      <w:r w:rsidR="00A63EAA">
        <w:rPr>
          <w:lang w:eastAsia="zh-CN"/>
        </w:rPr>
        <w:t xml:space="preserve"> default values. On the other hand, the signaling overhead reduction is not significant </w:t>
      </w:r>
      <w:r w:rsidR="007B74B5">
        <w:rPr>
          <w:lang w:eastAsia="zh-CN"/>
        </w:rPr>
        <w:t>since the STC may not change frequently over time</w:t>
      </w:r>
      <w:r w:rsidR="00A63EAA">
        <w:rPr>
          <w:lang w:eastAsia="zh-CN"/>
        </w:rPr>
        <w:t xml:space="preserve">. </w:t>
      </w:r>
    </w:p>
    <w:p w14:paraId="68396917" w14:textId="6C5BBFDB" w:rsidR="0034054F" w:rsidRDefault="008D1792" w:rsidP="008D1792">
      <w:pPr>
        <w:rPr>
          <w:i/>
          <w:lang w:eastAsia="zh-CN"/>
        </w:rPr>
      </w:pPr>
      <w:r w:rsidRPr="001028F4">
        <w:rPr>
          <w:b/>
          <w:i/>
          <w:highlight w:val="darkYellow"/>
          <w:lang w:eastAsia="zh-CN"/>
        </w:rPr>
        <w:t>Proposed offline agreement 1:</w:t>
      </w:r>
      <w:r w:rsidRPr="004A5A2D">
        <w:rPr>
          <w:b/>
          <w:i/>
          <w:lang w:eastAsia="zh-CN"/>
        </w:rPr>
        <w:t xml:space="preserve"> </w:t>
      </w:r>
      <w:r w:rsidR="00417442" w:rsidRPr="004A5A2D">
        <w:rPr>
          <w:i/>
          <w:lang w:eastAsia="zh-CN"/>
        </w:rPr>
        <w:t>A</w:t>
      </w:r>
      <w:r w:rsidRPr="004A5A2D">
        <w:rPr>
          <w:i/>
          <w:lang w:eastAsia="zh-CN"/>
        </w:rPr>
        <w:t>ll parameters</w:t>
      </w:r>
      <w:r w:rsidR="00FB1F79" w:rsidRPr="004A5A2D">
        <w:rPr>
          <w:i/>
          <w:lang w:eastAsia="zh-CN"/>
        </w:rPr>
        <w:t xml:space="preserve"> </w:t>
      </w:r>
      <w:r w:rsidRPr="004A5A2D">
        <w:rPr>
          <w:i/>
          <w:lang w:eastAsia="zh-CN"/>
        </w:rPr>
        <w:t>in</w:t>
      </w:r>
      <w:r w:rsidR="00FB1F79" w:rsidRPr="004A5A2D">
        <w:rPr>
          <w:i/>
          <w:lang w:eastAsia="zh-CN"/>
        </w:rPr>
        <w:t xml:space="preserve"> STC for inter-IAB-node discovery and measuremen</w:t>
      </w:r>
      <w:r w:rsidR="00943C46">
        <w:rPr>
          <w:i/>
          <w:lang w:eastAsia="zh-CN"/>
        </w:rPr>
        <w:t>t</w:t>
      </w:r>
      <w:r w:rsidR="00FB1F79" w:rsidRPr="004A5A2D">
        <w:rPr>
          <w:i/>
          <w:lang w:eastAsia="zh-CN"/>
        </w:rPr>
        <w:t xml:space="preserve"> </w:t>
      </w:r>
      <w:r w:rsidR="001028F4">
        <w:rPr>
          <w:i/>
          <w:lang w:eastAsia="zh-CN"/>
        </w:rPr>
        <w:t>are</w:t>
      </w:r>
      <w:r w:rsidR="00FB1F79" w:rsidRPr="004A5A2D">
        <w:rPr>
          <w:i/>
          <w:lang w:eastAsia="zh-CN"/>
        </w:rPr>
        <w:t xml:space="preserve"> </w:t>
      </w:r>
      <w:r w:rsidR="006F5B0F">
        <w:rPr>
          <w:i/>
          <w:lang w:eastAsia="zh-CN"/>
        </w:rPr>
        <w:t>provided</w:t>
      </w:r>
      <w:r w:rsidR="001028F4">
        <w:rPr>
          <w:i/>
          <w:lang w:eastAsia="zh-CN"/>
        </w:rPr>
        <w:t xml:space="preserve"> explicitly, i.e. the default values </w:t>
      </w:r>
      <w:r w:rsidR="00AE64EA">
        <w:rPr>
          <w:i/>
          <w:lang w:eastAsia="zh-CN"/>
        </w:rPr>
        <w:t xml:space="preserve">for the </w:t>
      </w:r>
      <w:r w:rsidR="001028F4">
        <w:rPr>
          <w:i/>
          <w:lang w:eastAsia="zh-CN"/>
        </w:rPr>
        <w:t xml:space="preserve">parameters </w:t>
      </w:r>
      <w:r w:rsidR="009410DB">
        <w:rPr>
          <w:i/>
          <w:lang w:eastAsia="zh-CN"/>
        </w:rPr>
        <w:t>in STC will</w:t>
      </w:r>
      <w:r w:rsidR="001028F4">
        <w:rPr>
          <w:i/>
          <w:lang w:eastAsia="zh-CN"/>
        </w:rPr>
        <w:t xml:space="preserve"> not </w:t>
      </w:r>
      <w:r w:rsidR="009410DB">
        <w:rPr>
          <w:i/>
          <w:lang w:eastAsia="zh-CN"/>
        </w:rPr>
        <w:t xml:space="preserve">be </w:t>
      </w:r>
      <w:r w:rsidR="001028F4">
        <w:rPr>
          <w:i/>
          <w:lang w:eastAsia="zh-CN"/>
        </w:rPr>
        <w:t xml:space="preserve">discussed </w:t>
      </w:r>
      <w:r w:rsidR="009410DB">
        <w:rPr>
          <w:i/>
          <w:lang w:eastAsia="zh-CN"/>
        </w:rPr>
        <w:t xml:space="preserve">further </w:t>
      </w:r>
      <w:r w:rsidR="001028F4">
        <w:rPr>
          <w:i/>
          <w:lang w:eastAsia="zh-CN"/>
        </w:rPr>
        <w:t>in RAN1.</w:t>
      </w:r>
    </w:p>
    <w:p w14:paraId="653A139F" w14:textId="28E8E6A7" w:rsidR="001028F4" w:rsidRPr="004A5A2D" w:rsidRDefault="007E0D3B" w:rsidP="008D1792">
      <w:pPr>
        <w:rPr>
          <w:i/>
          <w:lang w:eastAsia="zh-CN"/>
        </w:rPr>
      </w:pPr>
      <w:r>
        <w:rPr>
          <w:lang w:eastAsia="zh-CN"/>
        </w:rPr>
        <w:t>T</w:t>
      </w:r>
      <w:r w:rsidR="00665F85">
        <w:rPr>
          <w:lang w:eastAsia="zh-CN"/>
        </w:rPr>
        <w:t>o facilitate future</w:t>
      </w:r>
      <w:r w:rsidR="001028F4">
        <w:rPr>
          <w:lang w:eastAsia="zh-CN"/>
        </w:rPr>
        <w:t xml:space="preserve"> work in RAN3, the configurable values for the parameters </w:t>
      </w:r>
      <w:r w:rsidR="001343F6">
        <w:rPr>
          <w:lang w:eastAsia="zh-CN"/>
        </w:rPr>
        <w:t xml:space="preserve">in STC </w:t>
      </w:r>
      <w:r w:rsidR="001028F4">
        <w:rPr>
          <w:lang w:eastAsia="zh-CN"/>
        </w:rPr>
        <w:t>shoul</w:t>
      </w:r>
      <w:r w:rsidR="00665F85">
        <w:rPr>
          <w:lang w:eastAsia="zh-CN"/>
        </w:rPr>
        <w:t>d be discussed</w:t>
      </w:r>
      <w:r w:rsidR="001028F4">
        <w:rPr>
          <w:lang w:eastAsia="zh-CN"/>
        </w:rPr>
        <w:t>.</w:t>
      </w:r>
    </w:p>
    <w:p w14:paraId="4F08F139" w14:textId="781F41B4" w:rsidR="00953573" w:rsidRPr="00A91477" w:rsidRDefault="00953573" w:rsidP="000D3FB9">
      <w:pPr>
        <w:rPr>
          <w:i/>
          <w:lang w:eastAsia="zh-CN"/>
        </w:rPr>
      </w:pPr>
      <w:r w:rsidRPr="00CF1B7D">
        <w:rPr>
          <w:b/>
          <w:i/>
          <w:highlight w:val="green"/>
          <w:lang w:eastAsia="zh-CN"/>
        </w:rPr>
        <w:t>Proposed offline agreement</w:t>
      </w:r>
      <w:r w:rsidR="00804CAD" w:rsidRPr="00CF1B7D">
        <w:rPr>
          <w:b/>
          <w:i/>
          <w:highlight w:val="green"/>
          <w:lang w:eastAsia="zh-CN"/>
        </w:rPr>
        <w:t xml:space="preserve"> </w:t>
      </w:r>
      <w:r w:rsidR="0034054F" w:rsidRPr="00CF1B7D">
        <w:rPr>
          <w:b/>
          <w:i/>
          <w:highlight w:val="green"/>
          <w:lang w:eastAsia="zh-CN"/>
        </w:rPr>
        <w:t>2</w:t>
      </w:r>
      <w:r w:rsidR="008D6CF0" w:rsidRPr="00CF1B7D">
        <w:rPr>
          <w:b/>
          <w:i/>
          <w:highlight w:val="green"/>
          <w:lang w:eastAsia="zh-CN"/>
        </w:rPr>
        <w:t>:</w:t>
      </w:r>
      <w:r w:rsidR="008D6CF0" w:rsidRPr="00A91477">
        <w:rPr>
          <w:i/>
          <w:lang w:eastAsia="zh-CN"/>
        </w:rPr>
        <w:t xml:space="preserve"> </w:t>
      </w:r>
      <w:r w:rsidR="00804CAD" w:rsidRPr="00A91477">
        <w:rPr>
          <w:rFonts w:hint="eastAsia"/>
          <w:i/>
          <w:lang w:eastAsia="zh-CN"/>
        </w:rPr>
        <w:t>T</w:t>
      </w:r>
      <w:r w:rsidR="00804CAD" w:rsidRPr="00A91477">
        <w:rPr>
          <w:i/>
          <w:lang w:eastAsia="zh-CN"/>
        </w:rPr>
        <w:t xml:space="preserve">he configurable </w:t>
      </w:r>
      <w:r w:rsidR="00804CAD" w:rsidRPr="00A91477">
        <w:rPr>
          <w:rFonts w:hint="eastAsia"/>
          <w:i/>
          <w:lang w:eastAsia="zh-CN"/>
        </w:rPr>
        <w:t>values</w:t>
      </w:r>
      <w:r w:rsidR="00804CAD" w:rsidRPr="00A91477">
        <w:rPr>
          <w:i/>
          <w:lang w:eastAsia="zh-CN"/>
        </w:rPr>
        <w:t xml:space="preserve"> </w:t>
      </w:r>
      <w:r w:rsidR="00331DBF" w:rsidRPr="00A91477">
        <w:rPr>
          <w:i/>
          <w:lang w:eastAsia="zh-CN"/>
        </w:rPr>
        <w:t>of the parameters in</w:t>
      </w:r>
      <w:r w:rsidR="00804CAD" w:rsidRPr="00A91477">
        <w:rPr>
          <w:i/>
          <w:lang w:eastAsia="zh-CN"/>
        </w:rPr>
        <w:t xml:space="preserve"> STC</w:t>
      </w:r>
      <w:r w:rsidR="00331DBF" w:rsidRPr="00A91477">
        <w:rPr>
          <w:i/>
          <w:lang w:eastAsia="zh-CN"/>
        </w:rPr>
        <w:t xml:space="preserve"> for IAB node discovery and measurement are </w:t>
      </w:r>
      <w:r w:rsidR="004016BE">
        <w:rPr>
          <w:i/>
          <w:lang w:eastAsia="zh-CN"/>
        </w:rPr>
        <w:t>provided</w:t>
      </w:r>
      <w:r w:rsidR="00331DBF" w:rsidRPr="00A91477">
        <w:rPr>
          <w:i/>
          <w:lang w:eastAsia="zh-CN"/>
        </w:rPr>
        <w:t xml:space="preserve"> in the following</w:t>
      </w:r>
    </w:p>
    <w:p w14:paraId="76009D35" w14:textId="77777777" w:rsidR="00804CAD" w:rsidRPr="00A91477" w:rsidRDefault="007B5433" w:rsidP="0096236C">
      <w:pPr>
        <w:pStyle w:val="af"/>
        <w:numPr>
          <w:ilvl w:val="1"/>
          <w:numId w:val="5"/>
        </w:numPr>
        <w:ind w:firstLineChars="0"/>
        <w:rPr>
          <w:i/>
          <w:lang w:eastAsia="zh-CN"/>
        </w:rPr>
      </w:pPr>
      <w:r w:rsidRPr="00A91477">
        <w:rPr>
          <w:i/>
          <w:lang w:eastAsia="zh-CN"/>
        </w:rPr>
        <w:t>SSB center f</w:t>
      </w:r>
      <w:r w:rsidR="00931C03" w:rsidRPr="00A91477">
        <w:rPr>
          <w:i/>
          <w:lang w:eastAsia="zh-CN"/>
        </w:rPr>
        <w:t>requency</w:t>
      </w:r>
      <w:r w:rsidR="0096236C" w:rsidRPr="00A91477">
        <w:rPr>
          <w:i/>
          <w:lang w:eastAsia="zh-CN"/>
        </w:rPr>
        <w:t>:</w:t>
      </w:r>
      <w:r w:rsidR="0096236C" w:rsidRPr="00A91477">
        <w:rPr>
          <w:i/>
        </w:rPr>
        <w:t xml:space="preserve"> </w:t>
      </w:r>
    </w:p>
    <w:p w14:paraId="78840E74" w14:textId="109BF06B" w:rsidR="00953573" w:rsidRPr="00A91477" w:rsidRDefault="0096236C" w:rsidP="00804CAD">
      <w:pPr>
        <w:pStyle w:val="af"/>
        <w:numPr>
          <w:ilvl w:val="2"/>
          <w:numId w:val="5"/>
        </w:numPr>
        <w:ind w:firstLineChars="0"/>
        <w:rPr>
          <w:i/>
          <w:lang w:eastAsia="zh-CN"/>
        </w:rPr>
      </w:pPr>
      <w:r w:rsidRPr="00A91477">
        <w:rPr>
          <w:i/>
          <w:lang w:eastAsia="zh-CN"/>
        </w:rPr>
        <w:t>ARFCN-ValueNR</w:t>
      </w:r>
    </w:p>
    <w:p w14:paraId="21943453" w14:textId="77777777" w:rsidR="00804CAD" w:rsidRPr="00A91477" w:rsidRDefault="007B5433" w:rsidP="000326D3">
      <w:pPr>
        <w:pStyle w:val="af"/>
        <w:numPr>
          <w:ilvl w:val="1"/>
          <w:numId w:val="5"/>
        </w:numPr>
        <w:ind w:firstLineChars="0"/>
        <w:rPr>
          <w:i/>
          <w:lang w:eastAsia="zh-CN"/>
        </w:rPr>
      </w:pPr>
      <w:r w:rsidRPr="00A91477">
        <w:rPr>
          <w:i/>
          <w:lang w:eastAsia="zh-CN"/>
        </w:rPr>
        <w:t xml:space="preserve">SSB </w:t>
      </w:r>
      <w:r w:rsidR="00B3765C" w:rsidRPr="00A91477">
        <w:rPr>
          <w:i/>
          <w:lang w:eastAsia="zh-CN"/>
        </w:rPr>
        <w:t>s</w:t>
      </w:r>
      <w:r w:rsidR="00953573" w:rsidRPr="00A91477">
        <w:rPr>
          <w:i/>
          <w:lang w:eastAsia="zh-CN"/>
        </w:rPr>
        <w:t>ubcarrier spacing</w:t>
      </w:r>
      <w:r w:rsidR="00804CAD" w:rsidRPr="00A91477">
        <w:rPr>
          <w:i/>
          <w:lang w:eastAsia="zh-CN"/>
        </w:rPr>
        <w:t xml:space="preserve">: </w:t>
      </w:r>
    </w:p>
    <w:p w14:paraId="59BF38A3" w14:textId="7DAC700C" w:rsidR="00804CAD" w:rsidRPr="00A91477" w:rsidRDefault="00804CAD" w:rsidP="00804CAD">
      <w:pPr>
        <w:pStyle w:val="af"/>
        <w:numPr>
          <w:ilvl w:val="2"/>
          <w:numId w:val="5"/>
        </w:numPr>
        <w:ind w:firstLineChars="0"/>
        <w:rPr>
          <w:i/>
          <w:lang w:eastAsia="zh-CN"/>
        </w:rPr>
      </w:pPr>
      <w:r w:rsidRPr="00A91477">
        <w:rPr>
          <w:i/>
          <w:lang w:eastAsia="zh-CN"/>
        </w:rPr>
        <w:t xml:space="preserve">FR1: </w:t>
      </w:r>
      <w:r w:rsidRPr="00A91477">
        <w:rPr>
          <w:i/>
        </w:rPr>
        <w:t>15khz, 30khz</w:t>
      </w:r>
    </w:p>
    <w:p w14:paraId="52FE68F2" w14:textId="2DEAE784" w:rsidR="00953573" w:rsidRPr="00A91477" w:rsidRDefault="00804CAD" w:rsidP="00804CAD">
      <w:pPr>
        <w:pStyle w:val="af"/>
        <w:numPr>
          <w:ilvl w:val="2"/>
          <w:numId w:val="5"/>
        </w:numPr>
        <w:ind w:firstLineChars="0"/>
        <w:rPr>
          <w:i/>
          <w:lang w:eastAsia="zh-CN"/>
        </w:rPr>
      </w:pPr>
      <w:r w:rsidRPr="00A91477">
        <w:rPr>
          <w:i/>
          <w:lang w:eastAsia="zh-CN"/>
        </w:rPr>
        <w:t>FR2:</w:t>
      </w:r>
      <w:r w:rsidRPr="00A91477">
        <w:rPr>
          <w:i/>
        </w:rPr>
        <w:t xml:space="preserve"> 120khz, 240khz</w:t>
      </w:r>
    </w:p>
    <w:p w14:paraId="70FE5DF1" w14:textId="77777777" w:rsidR="00804CAD" w:rsidRPr="00A91477" w:rsidRDefault="001B1FAD" w:rsidP="00804CAD">
      <w:pPr>
        <w:pStyle w:val="af"/>
        <w:numPr>
          <w:ilvl w:val="1"/>
          <w:numId w:val="5"/>
        </w:numPr>
        <w:ind w:firstLineChars="0"/>
        <w:rPr>
          <w:i/>
          <w:lang w:eastAsia="zh-CN"/>
        </w:rPr>
      </w:pPr>
      <w:r w:rsidRPr="00A91477">
        <w:rPr>
          <w:i/>
          <w:lang w:eastAsia="zh-CN"/>
        </w:rPr>
        <w:t>SSB transmission p</w:t>
      </w:r>
      <w:r w:rsidR="00953573" w:rsidRPr="00A91477">
        <w:rPr>
          <w:i/>
          <w:lang w:eastAsia="zh-CN"/>
        </w:rPr>
        <w:t>eriodicity</w:t>
      </w:r>
      <w:r w:rsidR="00804CAD" w:rsidRPr="00A91477">
        <w:rPr>
          <w:i/>
          <w:lang w:eastAsia="zh-CN"/>
        </w:rPr>
        <w:t xml:space="preserve">: </w:t>
      </w:r>
    </w:p>
    <w:p w14:paraId="2B6735D7" w14:textId="6966EA92" w:rsidR="00FC4AC7" w:rsidRPr="00A91477" w:rsidRDefault="006466D8" w:rsidP="00804CAD">
      <w:pPr>
        <w:pStyle w:val="af"/>
        <w:numPr>
          <w:ilvl w:val="2"/>
          <w:numId w:val="5"/>
        </w:numPr>
        <w:ind w:firstLineChars="0"/>
        <w:rPr>
          <w:i/>
          <w:lang w:eastAsia="zh-CN"/>
        </w:rPr>
      </w:pPr>
      <w:r w:rsidRPr="00A91477">
        <w:rPr>
          <w:i/>
          <w:lang w:eastAsia="zh-CN"/>
        </w:rPr>
        <w:lastRenderedPageBreak/>
        <w:t>5</w:t>
      </w:r>
      <w:r w:rsidR="00804CAD" w:rsidRPr="00A91477">
        <w:rPr>
          <w:i/>
          <w:lang w:eastAsia="zh-CN"/>
        </w:rPr>
        <w:t>ms</w:t>
      </w:r>
      <w:r w:rsidRPr="00A91477">
        <w:rPr>
          <w:i/>
          <w:lang w:eastAsia="zh-CN"/>
        </w:rPr>
        <w:t>, 10</w:t>
      </w:r>
      <w:r w:rsidR="00804CAD" w:rsidRPr="00A91477">
        <w:rPr>
          <w:i/>
          <w:lang w:eastAsia="zh-CN"/>
        </w:rPr>
        <w:t>ms</w:t>
      </w:r>
      <w:r w:rsidRPr="00A91477">
        <w:rPr>
          <w:i/>
          <w:lang w:eastAsia="zh-CN"/>
        </w:rPr>
        <w:t>, 20</w:t>
      </w:r>
      <w:r w:rsidR="00804CAD" w:rsidRPr="00A91477">
        <w:rPr>
          <w:i/>
          <w:lang w:eastAsia="zh-CN"/>
        </w:rPr>
        <w:t>ms</w:t>
      </w:r>
      <w:r w:rsidRPr="00A91477">
        <w:rPr>
          <w:i/>
          <w:lang w:eastAsia="zh-CN"/>
        </w:rPr>
        <w:t>, 4</w:t>
      </w:r>
      <w:r w:rsidR="00DE4B61" w:rsidRPr="00A91477">
        <w:rPr>
          <w:i/>
          <w:lang w:eastAsia="zh-CN"/>
        </w:rPr>
        <w:t>0</w:t>
      </w:r>
      <w:r w:rsidR="00804CAD" w:rsidRPr="00A91477">
        <w:rPr>
          <w:i/>
          <w:lang w:eastAsia="zh-CN"/>
        </w:rPr>
        <w:t>ms</w:t>
      </w:r>
      <w:r w:rsidR="00DE4B61" w:rsidRPr="00A91477">
        <w:rPr>
          <w:i/>
          <w:lang w:eastAsia="zh-CN"/>
        </w:rPr>
        <w:t>, 80</w:t>
      </w:r>
      <w:r w:rsidR="00804CAD" w:rsidRPr="00A91477">
        <w:rPr>
          <w:i/>
          <w:lang w:eastAsia="zh-CN"/>
        </w:rPr>
        <w:t>ms</w:t>
      </w:r>
      <w:r w:rsidR="00DE4B61" w:rsidRPr="00A91477">
        <w:rPr>
          <w:i/>
          <w:lang w:eastAsia="zh-CN"/>
        </w:rPr>
        <w:t>, 160</w:t>
      </w:r>
      <w:r w:rsidR="00804CAD" w:rsidRPr="00A91477">
        <w:rPr>
          <w:i/>
          <w:lang w:eastAsia="zh-CN"/>
        </w:rPr>
        <w:t>ms</w:t>
      </w:r>
      <w:r w:rsidR="00DE4B61" w:rsidRPr="00A91477">
        <w:rPr>
          <w:i/>
          <w:lang w:eastAsia="zh-CN"/>
        </w:rPr>
        <w:t>, 320</w:t>
      </w:r>
      <w:r w:rsidR="00804CAD" w:rsidRPr="00A91477">
        <w:rPr>
          <w:i/>
          <w:lang w:eastAsia="zh-CN"/>
        </w:rPr>
        <w:t>ms</w:t>
      </w:r>
      <w:r w:rsidR="00B57A65" w:rsidRPr="00A91477">
        <w:rPr>
          <w:rFonts w:hint="eastAsia"/>
          <w:i/>
          <w:lang w:eastAsia="zh-CN"/>
        </w:rPr>
        <w:t>,</w:t>
      </w:r>
      <w:r w:rsidR="00804CAD" w:rsidRPr="00A91477">
        <w:rPr>
          <w:i/>
          <w:lang w:eastAsia="zh-CN"/>
        </w:rPr>
        <w:t xml:space="preserve"> 640ms (agreed in RAN1 #96bis)</w:t>
      </w:r>
      <w:r w:rsidR="00DE4B61" w:rsidRPr="00A91477">
        <w:rPr>
          <w:i/>
          <w:lang w:eastAsia="zh-CN"/>
        </w:rPr>
        <w:t xml:space="preserve"> </w:t>
      </w:r>
    </w:p>
    <w:p w14:paraId="2C41E557" w14:textId="3D71E190" w:rsidR="00804CAD" w:rsidRPr="00A91477" w:rsidRDefault="001B1FAD" w:rsidP="00804CAD">
      <w:pPr>
        <w:pStyle w:val="af"/>
        <w:numPr>
          <w:ilvl w:val="1"/>
          <w:numId w:val="5"/>
        </w:numPr>
        <w:ind w:firstLineChars="0"/>
        <w:rPr>
          <w:i/>
          <w:lang w:eastAsia="zh-CN"/>
        </w:rPr>
      </w:pPr>
      <w:r w:rsidRPr="00A91477">
        <w:rPr>
          <w:i/>
          <w:lang w:eastAsia="zh-CN"/>
        </w:rPr>
        <w:t>SSB transmission timing</w:t>
      </w:r>
      <w:r w:rsidR="00165FAA" w:rsidRPr="00A91477">
        <w:rPr>
          <w:i/>
          <w:lang w:eastAsia="zh-CN"/>
        </w:rPr>
        <w:t xml:space="preserve"> offset</w:t>
      </w:r>
      <w:r w:rsidR="005F1449" w:rsidRPr="00A91477">
        <w:rPr>
          <w:i/>
          <w:lang w:eastAsia="zh-CN"/>
        </w:rPr>
        <w:t xml:space="preserve"> in half frame(s)</w:t>
      </w:r>
    </w:p>
    <w:p w14:paraId="7DEE4E68" w14:textId="2428E5C0" w:rsidR="00953573" w:rsidRPr="00A91477" w:rsidRDefault="001E5E34" w:rsidP="00804CAD">
      <w:pPr>
        <w:pStyle w:val="af"/>
        <w:numPr>
          <w:ilvl w:val="2"/>
          <w:numId w:val="5"/>
        </w:numPr>
        <w:ind w:firstLineChars="0"/>
        <w:rPr>
          <w:i/>
          <w:lang w:eastAsia="zh-CN"/>
        </w:rPr>
      </w:pPr>
      <w:r>
        <w:rPr>
          <w:i/>
          <w:lang w:eastAsia="zh-CN"/>
        </w:rPr>
        <w:t xml:space="preserve">[0, … , </w:t>
      </w:r>
      <w:r w:rsidR="00804CAD" w:rsidRPr="00A91477">
        <w:rPr>
          <w:i/>
          <w:lang w:eastAsia="zh-CN"/>
        </w:rPr>
        <w:t>(number of half frames within SSB transmission periodicity) – 1]</w:t>
      </w:r>
    </w:p>
    <w:p w14:paraId="66EF6E70" w14:textId="61BD37AC" w:rsidR="00371CD6" w:rsidRPr="00A91477" w:rsidRDefault="001B1FAD" w:rsidP="00804CAD">
      <w:pPr>
        <w:pStyle w:val="af"/>
        <w:numPr>
          <w:ilvl w:val="1"/>
          <w:numId w:val="5"/>
        </w:numPr>
        <w:ind w:firstLineChars="0"/>
        <w:rPr>
          <w:i/>
          <w:lang w:eastAsia="zh-CN"/>
        </w:rPr>
      </w:pPr>
      <w:r w:rsidRPr="00A91477">
        <w:rPr>
          <w:i/>
          <w:lang w:eastAsia="zh-CN"/>
        </w:rPr>
        <w:t>The index of SSBs to transmit</w:t>
      </w:r>
      <w:r w:rsidR="00804CAD" w:rsidRPr="00A91477">
        <w:rPr>
          <w:i/>
          <w:lang w:eastAsia="zh-CN"/>
        </w:rPr>
        <w:t xml:space="preserve"> (</w:t>
      </w:r>
      <w:r w:rsidR="00057BA4">
        <w:rPr>
          <w:i/>
          <w:lang w:eastAsia="zh-CN"/>
        </w:rPr>
        <w:t>t</w:t>
      </w:r>
      <w:r w:rsidR="002B6E5C" w:rsidRPr="00A91477">
        <w:rPr>
          <w:i/>
          <w:lang w:eastAsia="zh-CN"/>
        </w:rPr>
        <w:t>he SSBs to be transmitted in the half frame</w:t>
      </w:r>
      <w:r w:rsidR="00804CAD" w:rsidRPr="00A91477">
        <w:rPr>
          <w:i/>
          <w:lang w:eastAsia="zh-CN"/>
        </w:rPr>
        <w:t>)</w:t>
      </w:r>
    </w:p>
    <w:p w14:paraId="61AB7C70" w14:textId="20B2EA89" w:rsidR="00804CAD" w:rsidRDefault="002E583A" w:rsidP="007F039D">
      <w:pPr>
        <w:pStyle w:val="af"/>
        <w:numPr>
          <w:ilvl w:val="2"/>
          <w:numId w:val="5"/>
        </w:numPr>
        <w:ind w:firstLineChars="0"/>
        <w:rPr>
          <w:i/>
          <w:lang w:eastAsia="zh-CN"/>
        </w:rPr>
      </w:pPr>
      <w:bookmarkStart w:id="4" w:name="OLE_LINK1"/>
      <w:r>
        <w:rPr>
          <w:i/>
          <w:lang w:eastAsia="zh-CN"/>
        </w:rPr>
        <w:t>Same as Rel-15</w:t>
      </w:r>
    </w:p>
    <w:p w14:paraId="17D65268" w14:textId="604D645B" w:rsidR="0062244A" w:rsidRPr="00BC6FE8" w:rsidRDefault="0062244A" w:rsidP="0062244A">
      <w:pPr>
        <w:pStyle w:val="af"/>
        <w:numPr>
          <w:ilvl w:val="1"/>
          <w:numId w:val="5"/>
        </w:numPr>
        <w:ind w:firstLineChars="0"/>
        <w:rPr>
          <w:i/>
          <w:lang w:eastAsia="zh-CN"/>
        </w:rPr>
      </w:pPr>
      <w:r w:rsidRPr="00BC6FE8">
        <w:rPr>
          <w:i/>
          <w:lang w:eastAsia="zh-CN"/>
        </w:rPr>
        <w:t>FFS additional parameter</w:t>
      </w:r>
      <w:r w:rsidR="00DB644C" w:rsidRPr="00BC6FE8">
        <w:rPr>
          <w:i/>
          <w:lang w:eastAsia="zh-CN"/>
        </w:rPr>
        <w:t>(</w:t>
      </w:r>
      <w:r w:rsidRPr="00BC6FE8">
        <w:rPr>
          <w:i/>
          <w:lang w:eastAsia="zh-CN"/>
        </w:rPr>
        <w:t>s</w:t>
      </w:r>
      <w:r w:rsidR="00DB644C" w:rsidRPr="00BC6FE8">
        <w:rPr>
          <w:i/>
          <w:lang w:eastAsia="zh-CN"/>
        </w:rPr>
        <w:t>)</w:t>
      </w:r>
      <w:r w:rsidRPr="00BC6FE8">
        <w:rPr>
          <w:i/>
          <w:lang w:eastAsia="zh-CN"/>
        </w:rPr>
        <w:t xml:space="preserve"> other than above</w:t>
      </w:r>
    </w:p>
    <w:bookmarkEnd w:id="4"/>
    <w:p w14:paraId="086E27CE" w14:textId="394E707D" w:rsidR="00371CD6" w:rsidRPr="00371CD6" w:rsidRDefault="00371CD6" w:rsidP="00C92909">
      <w:pPr>
        <w:pStyle w:val="3"/>
        <w:tabs>
          <w:tab w:val="clear" w:pos="720"/>
        </w:tabs>
        <w:rPr>
          <w:lang w:val="en-GB" w:eastAsia="zh-CN"/>
        </w:rPr>
      </w:pPr>
      <w:r w:rsidRPr="00C92909">
        <w:rPr>
          <w:lang w:eastAsia="zh-CN"/>
        </w:rPr>
        <w:t>Issue</w:t>
      </w:r>
      <w:r w:rsidRPr="00371CD6">
        <w:rPr>
          <w:lang w:val="en-GB" w:eastAsia="zh-CN"/>
        </w:rPr>
        <w:t xml:space="preserve"> 1-2: </w:t>
      </w:r>
      <w:r w:rsidR="0096236C">
        <w:t xml:space="preserve">Maximum number of STCs </w:t>
      </w:r>
      <w:r w:rsidR="004C059B">
        <w:t xml:space="preserve">configurable </w:t>
      </w:r>
      <w:r w:rsidR="00971037">
        <w:t xml:space="preserve">for </w:t>
      </w:r>
      <w:r w:rsidR="00DD36E2">
        <w:t>an</w:t>
      </w:r>
      <w:r w:rsidR="0096236C">
        <w:t xml:space="preserve"> IAB node</w:t>
      </w:r>
    </w:p>
    <w:p w14:paraId="1D9BCEF5" w14:textId="78FAD0E7" w:rsidR="002409BB" w:rsidRDefault="005A13F5" w:rsidP="002409BB">
      <w:pPr>
        <w:rPr>
          <w:lang w:eastAsia="zh-CN"/>
        </w:rPr>
      </w:pPr>
      <w:r>
        <w:rPr>
          <w:lang w:eastAsia="zh-CN"/>
        </w:rPr>
        <w:t>I</w:t>
      </w:r>
      <w:r w:rsidR="006F7E18">
        <w:rPr>
          <w:lang w:eastAsia="zh-CN"/>
        </w:rPr>
        <w:t xml:space="preserve">t was agreed that </w:t>
      </w:r>
      <w:r w:rsidR="00E5542F">
        <w:rPr>
          <w:lang w:eastAsia="zh-CN"/>
        </w:rPr>
        <w:t>an IAB node DU can be configured with multiple STCs</w:t>
      </w:r>
      <w:r w:rsidR="00CE706C">
        <w:rPr>
          <w:lang w:eastAsia="zh-CN"/>
        </w:rPr>
        <w:t xml:space="preserve"> for IAB node discovery and </w:t>
      </w:r>
      <w:r w:rsidR="00880CFB">
        <w:rPr>
          <w:lang w:eastAsia="zh-CN"/>
        </w:rPr>
        <w:t xml:space="preserve">measurement. </w:t>
      </w:r>
      <w:r w:rsidR="00E5542F">
        <w:rPr>
          <w:lang w:eastAsia="zh-CN"/>
        </w:rPr>
        <w:t xml:space="preserve">This was </w:t>
      </w:r>
      <w:r w:rsidR="00146007">
        <w:rPr>
          <w:lang w:eastAsia="zh-CN"/>
        </w:rPr>
        <w:t xml:space="preserve">further </w:t>
      </w:r>
      <w:r w:rsidR="00E5542F">
        <w:rPr>
          <w:lang w:eastAsia="zh-CN"/>
        </w:rPr>
        <w:t xml:space="preserve">clarified in [5] that the </w:t>
      </w:r>
      <w:r w:rsidR="00CE706C">
        <w:rPr>
          <w:lang w:eastAsia="zh-CN"/>
        </w:rPr>
        <w:t xml:space="preserve">above agreement is applicable to </w:t>
      </w:r>
      <w:r w:rsidR="00E5542F">
        <w:rPr>
          <w:lang w:eastAsia="zh-CN"/>
        </w:rPr>
        <w:t>one frequency</w:t>
      </w:r>
      <w:r w:rsidR="00CE706C">
        <w:rPr>
          <w:lang w:eastAsia="zh-CN"/>
        </w:rPr>
        <w:t xml:space="preserve"> location since </w:t>
      </w:r>
      <w:r w:rsidR="00146007">
        <w:rPr>
          <w:lang w:eastAsia="zh-CN"/>
        </w:rPr>
        <w:t>multiple</w:t>
      </w:r>
      <w:r w:rsidR="00CE706C">
        <w:rPr>
          <w:lang w:eastAsia="zh-CN"/>
        </w:rPr>
        <w:t xml:space="preserve"> SSB transmissions </w:t>
      </w:r>
      <w:r w:rsidR="00146007">
        <w:rPr>
          <w:lang w:eastAsia="zh-CN"/>
        </w:rPr>
        <w:t>at d</w:t>
      </w:r>
      <w:r w:rsidR="00CE706C">
        <w:rPr>
          <w:lang w:eastAsia="zh-CN"/>
        </w:rPr>
        <w:t xml:space="preserve">ifferent frequency locations </w:t>
      </w:r>
      <w:r w:rsidR="00146007">
        <w:rPr>
          <w:lang w:eastAsia="zh-CN"/>
        </w:rPr>
        <w:t xml:space="preserve">is already possible </w:t>
      </w:r>
      <w:r w:rsidR="00CE706C">
        <w:rPr>
          <w:lang w:eastAsia="zh-CN"/>
        </w:rPr>
        <w:t>in NR Rel-15.</w:t>
      </w:r>
      <w:r w:rsidR="006064AA">
        <w:rPr>
          <w:lang w:eastAsia="zh-CN"/>
        </w:rPr>
        <w:t xml:space="preserve"> </w:t>
      </w:r>
      <w:r w:rsidR="00CE706C">
        <w:rPr>
          <w:lang w:eastAsia="zh-CN"/>
        </w:rPr>
        <w:t>Regarding the maximum number of STCs for that can be configured for a</w:t>
      </w:r>
      <w:r w:rsidR="00A67619">
        <w:rPr>
          <w:lang w:eastAsia="zh-CN"/>
        </w:rPr>
        <w:t>n IAB no</w:t>
      </w:r>
      <w:r w:rsidR="002409BB">
        <w:rPr>
          <w:lang w:eastAsia="zh-CN"/>
        </w:rPr>
        <w:t xml:space="preserve">de, the following </w:t>
      </w:r>
      <w:r w:rsidR="001856F4">
        <w:rPr>
          <w:lang w:eastAsia="zh-CN"/>
        </w:rPr>
        <w:t>is</w:t>
      </w:r>
      <w:r w:rsidR="002409BB">
        <w:rPr>
          <w:lang w:eastAsia="zh-CN"/>
        </w:rPr>
        <w:t xml:space="preserve"> observed</w:t>
      </w:r>
    </w:p>
    <w:p w14:paraId="41EEE31D" w14:textId="1C495652" w:rsidR="002409BB" w:rsidRPr="002409BB" w:rsidRDefault="002409BB" w:rsidP="002409BB">
      <w:pPr>
        <w:rPr>
          <w:i/>
          <w:lang w:eastAsia="zh-CN"/>
        </w:rPr>
      </w:pPr>
      <w:r w:rsidRPr="002409BB">
        <w:rPr>
          <w:i/>
          <w:lang w:eastAsia="zh-CN"/>
        </w:rPr>
        <w:t>Observation: For IAB node discovery and measuremen</w:t>
      </w:r>
      <w:r w:rsidR="004878AA">
        <w:rPr>
          <w:i/>
          <w:lang w:eastAsia="zh-CN"/>
        </w:rPr>
        <w:t>t, the maximum number of STC</w:t>
      </w:r>
      <w:r w:rsidR="001856F4">
        <w:rPr>
          <w:i/>
          <w:lang w:eastAsia="zh-CN"/>
        </w:rPr>
        <w:t>s</w:t>
      </w:r>
      <w:r w:rsidR="004878AA">
        <w:rPr>
          <w:i/>
          <w:lang w:eastAsia="zh-CN"/>
        </w:rPr>
        <w:t xml:space="preserve"> is</w:t>
      </w:r>
      <w:r w:rsidRPr="002409BB">
        <w:rPr>
          <w:i/>
          <w:lang w:eastAsia="zh-CN"/>
        </w:rPr>
        <w:t xml:space="preserve"> </w:t>
      </w:r>
    </w:p>
    <w:p w14:paraId="78D622D5" w14:textId="53A97FF7" w:rsidR="002409BB" w:rsidRPr="002409BB" w:rsidRDefault="002E2153" w:rsidP="002409BB">
      <w:pPr>
        <w:pStyle w:val="af"/>
        <w:numPr>
          <w:ilvl w:val="0"/>
          <w:numId w:val="14"/>
        </w:numPr>
        <w:ind w:firstLineChars="0"/>
        <w:rPr>
          <w:i/>
          <w:lang w:eastAsia="zh-CN"/>
        </w:rPr>
      </w:pPr>
      <w:r>
        <w:rPr>
          <w:i/>
          <w:lang w:eastAsia="zh-CN"/>
        </w:rPr>
        <w:t>4 supported by</w:t>
      </w:r>
      <w:r w:rsidR="002409BB" w:rsidRPr="002409BB">
        <w:rPr>
          <w:i/>
          <w:lang w:eastAsia="zh-CN"/>
        </w:rPr>
        <w:t xml:space="preserve"> Nokia, DCM, Intel, E///(at least 3), HW</w:t>
      </w:r>
      <w:r w:rsidR="007D4247">
        <w:rPr>
          <w:i/>
          <w:lang w:eastAsia="zh-CN"/>
        </w:rPr>
        <w:t>, QC(?)</w:t>
      </w:r>
    </w:p>
    <w:p w14:paraId="77413CF3" w14:textId="3707BB47" w:rsidR="002409BB" w:rsidRPr="002409BB" w:rsidRDefault="002E2153" w:rsidP="002409BB">
      <w:pPr>
        <w:pStyle w:val="af"/>
        <w:numPr>
          <w:ilvl w:val="0"/>
          <w:numId w:val="14"/>
        </w:numPr>
        <w:ind w:firstLineChars="0"/>
        <w:rPr>
          <w:i/>
          <w:lang w:eastAsia="zh-CN"/>
        </w:rPr>
      </w:pPr>
      <w:r>
        <w:rPr>
          <w:i/>
          <w:lang w:eastAsia="zh-CN"/>
        </w:rPr>
        <w:t>3 supported by</w:t>
      </w:r>
      <w:r w:rsidR="002409BB" w:rsidRPr="002409BB">
        <w:rPr>
          <w:i/>
          <w:lang w:eastAsia="zh-CN"/>
        </w:rPr>
        <w:t xml:space="preserve"> Samsung, E///(at least 3)</w:t>
      </w:r>
    </w:p>
    <w:p w14:paraId="58788654" w14:textId="6430318F" w:rsidR="002409BB" w:rsidRPr="002409BB" w:rsidRDefault="002409BB" w:rsidP="002409BB">
      <w:pPr>
        <w:pStyle w:val="af"/>
        <w:numPr>
          <w:ilvl w:val="0"/>
          <w:numId w:val="14"/>
        </w:numPr>
        <w:ind w:firstLineChars="0"/>
        <w:rPr>
          <w:i/>
          <w:lang w:eastAsia="zh-CN"/>
        </w:rPr>
      </w:pPr>
      <w:r w:rsidRPr="002409BB">
        <w:rPr>
          <w:i/>
          <w:lang w:eastAsia="zh-CN"/>
        </w:rPr>
        <w:t>2</w:t>
      </w:r>
      <w:r w:rsidR="002E2153">
        <w:rPr>
          <w:i/>
          <w:lang w:eastAsia="zh-CN"/>
        </w:rPr>
        <w:t xml:space="preserve"> supported by</w:t>
      </w:r>
      <w:r w:rsidRPr="002409BB">
        <w:rPr>
          <w:i/>
          <w:lang w:eastAsia="zh-CN"/>
        </w:rPr>
        <w:t xml:space="preserve"> </w:t>
      </w:r>
      <w:r w:rsidRPr="002409BB">
        <w:rPr>
          <w:rFonts w:hint="eastAsia"/>
          <w:i/>
          <w:lang w:eastAsia="zh-CN"/>
        </w:rPr>
        <w:t>LG</w:t>
      </w:r>
    </w:p>
    <w:p w14:paraId="2FD64A4B" w14:textId="79AA2CBC" w:rsidR="001B40B4" w:rsidRDefault="002E2153" w:rsidP="00E64416">
      <w:pPr>
        <w:pStyle w:val="af"/>
        <w:numPr>
          <w:ilvl w:val="0"/>
          <w:numId w:val="14"/>
        </w:numPr>
        <w:ind w:firstLineChars="0"/>
        <w:rPr>
          <w:i/>
          <w:lang w:eastAsia="zh-CN"/>
        </w:rPr>
      </w:pPr>
      <w:r>
        <w:rPr>
          <w:i/>
          <w:lang w:eastAsia="zh-CN"/>
        </w:rPr>
        <w:t>1 supported by</w:t>
      </w:r>
      <w:r w:rsidR="002409BB" w:rsidRPr="002409BB">
        <w:rPr>
          <w:i/>
          <w:lang w:eastAsia="zh-CN"/>
        </w:rPr>
        <w:t xml:space="preserve"> ATT, ZTE</w:t>
      </w:r>
    </w:p>
    <w:p w14:paraId="65EB1804" w14:textId="7A16F4CC" w:rsidR="001B40B4" w:rsidRPr="00B46DAD" w:rsidRDefault="001B40B4" w:rsidP="001B40B4">
      <w:pPr>
        <w:pStyle w:val="af"/>
        <w:numPr>
          <w:ilvl w:val="1"/>
          <w:numId w:val="14"/>
        </w:numPr>
        <w:ind w:firstLineChars="0"/>
        <w:rPr>
          <w:i/>
          <w:lang w:eastAsia="zh-CN"/>
        </w:rPr>
      </w:pPr>
      <w:r w:rsidRPr="00B46DAD">
        <w:rPr>
          <w:rFonts w:hint="eastAsia"/>
          <w:i/>
          <w:lang w:eastAsia="zh-CN"/>
        </w:rPr>
        <w:t>Note:</w:t>
      </w:r>
      <w:r w:rsidRPr="00B46DAD">
        <w:rPr>
          <w:i/>
          <w:lang w:eastAsia="zh-CN"/>
        </w:rPr>
        <w:t xml:space="preserve"> It was </w:t>
      </w:r>
      <w:r w:rsidR="00C676D1" w:rsidRPr="00B46DAD">
        <w:rPr>
          <w:i/>
          <w:lang w:eastAsia="zh-CN"/>
        </w:rPr>
        <w:t>already agreed that more than one STC</w:t>
      </w:r>
      <w:r w:rsidRPr="00B46DAD">
        <w:rPr>
          <w:i/>
          <w:lang w:eastAsia="zh-CN"/>
        </w:rPr>
        <w:t xml:space="preserve"> is </w:t>
      </w:r>
      <w:r w:rsidR="00235DBE" w:rsidRPr="00B46DAD">
        <w:rPr>
          <w:i/>
          <w:lang w:eastAsia="zh-CN"/>
        </w:rPr>
        <w:t>allowed</w:t>
      </w:r>
      <w:r w:rsidRPr="00B46DAD">
        <w:rPr>
          <w:i/>
          <w:lang w:eastAsia="zh-CN"/>
        </w:rPr>
        <w:t xml:space="preserve"> in RAN1 #96bis.</w:t>
      </w:r>
    </w:p>
    <w:p w14:paraId="030D1878" w14:textId="406C6FD7" w:rsidR="002A7361" w:rsidRDefault="00AB3CE2" w:rsidP="00E64416">
      <w:pPr>
        <w:rPr>
          <w:i/>
          <w:lang w:val="en-GB" w:eastAsia="zh-CN"/>
        </w:rPr>
      </w:pPr>
      <w:bookmarkStart w:id="5" w:name="OLE_LINK2"/>
      <w:r w:rsidRPr="00017B08">
        <w:rPr>
          <w:b/>
          <w:i/>
          <w:highlight w:val="green"/>
          <w:lang w:eastAsia="zh-CN"/>
        </w:rPr>
        <w:t>Proposed offline agreement</w:t>
      </w:r>
      <w:r w:rsidR="006C4A43" w:rsidRPr="00017B08">
        <w:rPr>
          <w:b/>
          <w:i/>
          <w:highlight w:val="green"/>
          <w:lang w:eastAsia="zh-CN"/>
        </w:rPr>
        <w:t xml:space="preserve"> </w:t>
      </w:r>
      <w:r w:rsidR="003C6004" w:rsidRPr="00017B08">
        <w:rPr>
          <w:b/>
          <w:i/>
          <w:highlight w:val="green"/>
          <w:lang w:eastAsia="zh-CN"/>
        </w:rPr>
        <w:t>3</w:t>
      </w:r>
      <w:r w:rsidRPr="00017B08">
        <w:rPr>
          <w:b/>
          <w:i/>
          <w:highlight w:val="green"/>
          <w:lang w:eastAsia="zh-CN"/>
        </w:rPr>
        <w:t>:</w:t>
      </w:r>
      <w:r w:rsidRPr="001D439C">
        <w:rPr>
          <w:i/>
          <w:lang w:eastAsia="zh-CN"/>
        </w:rPr>
        <w:t xml:space="preserve"> </w:t>
      </w:r>
      <w:r>
        <w:rPr>
          <w:i/>
          <w:lang w:eastAsia="zh-CN"/>
        </w:rPr>
        <w:t xml:space="preserve">For </w:t>
      </w:r>
      <w:r w:rsidRPr="001D439C">
        <w:rPr>
          <w:i/>
          <w:lang w:eastAsia="zh-CN"/>
        </w:rPr>
        <w:t xml:space="preserve">IAB node </w:t>
      </w:r>
      <w:r>
        <w:rPr>
          <w:i/>
          <w:lang w:eastAsia="zh-CN"/>
        </w:rPr>
        <w:t xml:space="preserve">discovery and </w:t>
      </w:r>
      <w:r w:rsidRPr="001D439C">
        <w:rPr>
          <w:i/>
          <w:lang w:eastAsia="zh-CN"/>
        </w:rPr>
        <w:t>measurement</w:t>
      </w:r>
      <w:r w:rsidR="00BE4562">
        <w:rPr>
          <w:i/>
          <w:lang w:eastAsia="zh-CN"/>
        </w:rPr>
        <w:t>,</w:t>
      </w:r>
      <w:r w:rsidR="00E5542F">
        <w:rPr>
          <w:i/>
          <w:lang w:eastAsia="zh-CN"/>
        </w:rPr>
        <w:t xml:space="preserve"> the </w:t>
      </w:r>
      <w:r w:rsidR="00AA738D">
        <w:rPr>
          <w:i/>
          <w:lang w:val="en-GB" w:eastAsia="zh-CN"/>
        </w:rPr>
        <w:t>m</w:t>
      </w:r>
      <w:r w:rsidR="006C7005">
        <w:rPr>
          <w:i/>
          <w:lang w:val="en-GB" w:eastAsia="zh-CN"/>
        </w:rPr>
        <w:t>aximum number of STCs</w:t>
      </w:r>
      <w:r w:rsidR="00E64416">
        <w:rPr>
          <w:i/>
          <w:lang w:val="en-GB" w:eastAsia="zh-CN"/>
        </w:rPr>
        <w:t xml:space="preserve"> </w:t>
      </w:r>
      <w:r w:rsidR="008E63A0">
        <w:rPr>
          <w:i/>
          <w:lang w:val="en-GB" w:eastAsia="zh-CN"/>
        </w:rPr>
        <w:t xml:space="preserve">that can be configured for </w:t>
      </w:r>
      <w:r w:rsidR="000D10C2">
        <w:rPr>
          <w:i/>
          <w:lang w:val="en-GB" w:eastAsia="zh-CN"/>
        </w:rPr>
        <w:t xml:space="preserve">an </w:t>
      </w:r>
      <w:r w:rsidR="00017B08">
        <w:rPr>
          <w:i/>
          <w:lang w:val="en-GB" w:eastAsia="zh-CN"/>
        </w:rPr>
        <w:t>IAB node DU per cell</w:t>
      </w:r>
      <w:r w:rsidR="008E63A0">
        <w:rPr>
          <w:i/>
          <w:lang w:val="en-GB" w:eastAsia="zh-CN"/>
        </w:rPr>
        <w:t xml:space="preserve"> at one frequency location </w:t>
      </w:r>
      <w:r w:rsidR="00E64416">
        <w:rPr>
          <w:i/>
          <w:lang w:val="en-GB" w:eastAsia="zh-CN"/>
        </w:rPr>
        <w:t xml:space="preserve">is </w:t>
      </w:r>
      <w:r w:rsidR="0018525F">
        <w:rPr>
          <w:i/>
          <w:lang w:val="en-GB" w:eastAsia="zh-CN"/>
        </w:rPr>
        <w:t>4</w:t>
      </w:r>
      <w:r w:rsidR="00E64416">
        <w:rPr>
          <w:i/>
          <w:lang w:val="en-GB" w:eastAsia="zh-CN"/>
        </w:rPr>
        <w:t>.</w:t>
      </w:r>
    </w:p>
    <w:p w14:paraId="44BB6EE4" w14:textId="459B70FB" w:rsidR="00017B08" w:rsidRDefault="00017B08" w:rsidP="00017B08">
      <w:pPr>
        <w:pStyle w:val="af"/>
        <w:numPr>
          <w:ilvl w:val="0"/>
          <w:numId w:val="20"/>
        </w:numPr>
        <w:ind w:firstLineChars="0"/>
        <w:rPr>
          <w:i/>
          <w:lang w:val="en-GB" w:eastAsia="zh-CN"/>
        </w:rPr>
      </w:pPr>
      <w:r>
        <w:rPr>
          <w:rFonts w:hint="eastAsia"/>
          <w:i/>
          <w:lang w:val="en-GB" w:eastAsia="zh-CN"/>
        </w:rPr>
        <w:t>N</w:t>
      </w:r>
      <w:r>
        <w:rPr>
          <w:i/>
          <w:lang w:val="en-GB" w:eastAsia="zh-CN"/>
        </w:rPr>
        <w:t>ote: th</w:t>
      </w:r>
      <w:r w:rsidR="00654ACA">
        <w:rPr>
          <w:i/>
          <w:lang w:val="en-GB" w:eastAsia="zh-CN"/>
        </w:rPr>
        <w:t>is number</w:t>
      </w:r>
      <w:r w:rsidR="00BC6FE8">
        <w:rPr>
          <w:i/>
          <w:lang w:val="en-GB" w:eastAsia="zh-CN"/>
        </w:rPr>
        <w:t xml:space="preserve"> </w:t>
      </w:r>
      <w:r w:rsidRPr="00654ACA">
        <w:rPr>
          <w:i/>
          <w:lang w:val="en-GB" w:eastAsia="zh-CN"/>
        </w:rPr>
        <w:t xml:space="preserve">does </w:t>
      </w:r>
      <w:r>
        <w:rPr>
          <w:i/>
          <w:lang w:val="en-GB" w:eastAsia="zh-CN"/>
        </w:rPr>
        <w:t>not include the cell-defining SSBs for initial access</w:t>
      </w:r>
    </w:p>
    <w:bookmarkEnd w:id="5"/>
    <w:p w14:paraId="3386D8CD" w14:textId="6A9C129C" w:rsidR="00804CAD" w:rsidRPr="00804CAD" w:rsidRDefault="00804CAD" w:rsidP="00804CAD">
      <w:pPr>
        <w:pStyle w:val="3"/>
        <w:tabs>
          <w:tab w:val="clear" w:pos="720"/>
        </w:tabs>
        <w:rPr>
          <w:lang w:eastAsia="zh-CN"/>
        </w:rPr>
      </w:pPr>
      <w:r w:rsidRPr="00804CAD">
        <w:rPr>
          <w:lang w:eastAsia="zh-CN"/>
        </w:rPr>
        <w:t xml:space="preserve">Issue 1-3: Dependency of </w:t>
      </w:r>
      <w:r w:rsidR="004305D8">
        <w:rPr>
          <w:lang w:eastAsia="zh-CN"/>
        </w:rPr>
        <w:t xml:space="preserve">configurations in </w:t>
      </w:r>
      <w:r w:rsidRPr="00804CAD">
        <w:rPr>
          <w:lang w:eastAsia="zh-CN"/>
        </w:rPr>
        <w:t xml:space="preserve">multiple </w:t>
      </w:r>
      <w:r w:rsidR="00B46DAD">
        <w:rPr>
          <w:lang w:eastAsia="zh-CN"/>
        </w:rPr>
        <w:t>W</w:t>
      </w:r>
      <w:r w:rsidRPr="00804CAD">
        <w:rPr>
          <w:lang w:eastAsia="zh-CN"/>
        </w:rPr>
        <w:t xml:space="preserve">STCs </w:t>
      </w:r>
    </w:p>
    <w:p w14:paraId="561F3A49" w14:textId="77C4C3DD" w:rsidR="0075354B" w:rsidRDefault="00D15F1F" w:rsidP="0075354B">
      <w:pPr>
        <w:rPr>
          <w:lang w:eastAsia="zh-CN"/>
        </w:rPr>
      </w:pPr>
      <w:r>
        <w:rPr>
          <w:rFonts w:hint="eastAsia"/>
          <w:lang w:eastAsia="zh-CN"/>
        </w:rPr>
        <w:t>I</w:t>
      </w:r>
      <w:r>
        <w:rPr>
          <w:lang w:eastAsia="zh-CN"/>
        </w:rPr>
        <w:t xml:space="preserve">t was FFS whether there is any dependency among multiple STCs. The main motivation </w:t>
      </w:r>
      <w:r w:rsidR="003C6004">
        <w:rPr>
          <w:lang w:eastAsia="zh-CN"/>
        </w:rPr>
        <w:t xml:space="preserve">is </w:t>
      </w:r>
      <w:r>
        <w:rPr>
          <w:lang w:eastAsia="zh-CN"/>
        </w:rPr>
        <w:t>to reduce the signaling overhead. However,</w:t>
      </w:r>
      <w:r w:rsidR="0035498F">
        <w:rPr>
          <w:lang w:eastAsia="zh-CN"/>
        </w:rPr>
        <w:t xml:space="preserve"> this may</w:t>
      </w:r>
      <w:r w:rsidR="00884AA1">
        <w:rPr>
          <w:lang w:eastAsia="zh-CN"/>
        </w:rPr>
        <w:t xml:space="preserve"> </w:t>
      </w:r>
      <w:r w:rsidR="0035498F">
        <w:rPr>
          <w:lang w:eastAsia="zh-CN"/>
        </w:rPr>
        <w:t xml:space="preserve">lose some flexibility </w:t>
      </w:r>
      <w:r w:rsidR="00884AA1">
        <w:rPr>
          <w:lang w:eastAsia="zh-CN"/>
        </w:rPr>
        <w:t xml:space="preserve">and </w:t>
      </w:r>
      <w:r w:rsidR="00884AA1">
        <w:t>common configuration between multiple STC can al</w:t>
      </w:r>
      <w:r w:rsidR="0035498F">
        <w:t xml:space="preserve">ways achieved by implementation </w:t>
      </w:r>
      <w:r w:rsidR="0035498F">
        <w:rPr>
          <w:rFonts w:hint="eastAsia"/>
          <w:lang w:eastAsia="zh-CN"/>
        </w:rPr>
        <w:t>if</w:t>
      </w:r>
      <w:r w:rsidR="0035498F">
        <w:rPr>
          <w:lang w:eastAsia="zh-CN"/>
        </w:rPr>
        <w:t xml:space="preserve"> independent configurations are supported.</w:t>
      </w:r>
    </w:p>
    <w:p w14:paraId="71E074B4" w14:textId="76E93C27" w:rsidR="00C676D1" w:rsidRDefault="00C676D1" w:rsidP="00C676D1">
      <w:pPr>
        <w:rPr>
          <w:i/>
        </w:rPr>
      </w:pPr>
      <w:bookmarkStart w:id="6" w:name="_Toc7617303"/>
      <w:bookmarkStart w:id="7" w:name="_Toc7617625"/>
      <w:bookmarkStart w:id="8" w:name="_Toc7619071"/>
      <w:bookmarkStart w:id="9" w:name="_Toc7621138"/>
      <w:bookmarkStart w:id="10" w:name="_Toc7623190"/>
      <w:bookmarkStart w:id="11" w:name="_Toc7767393"/>
      <w:bookmarkStart w:id="12" w:name="_Toc7769286"/>
      <w:r w:rsidRPr="00017B08">
        <w:rPr>
          <w:b/>
          <w:i/>
          <w:highlight w:val="green"/>
          <w:lang w:eastAsia="zh-CN"/>
        </w:rPr>
        <w:t>Proposed offline agreement 4:</w:t>
      </w:r>
      <w:r w:rsidRPr="00C676D1">
        <w:rPr>
          <w:b/>
          <w:i/>
          <w:lang w:eastAsia="zh-CN"/>
        </w:rPr>
        <w:t xml:space="preserve"> </w:t>
      </w:r>
      <w:r w:rsidR="00BE4562">
        <w:rPr>
          <w:i/>
        </w:rPr>
        <w:t>E</w:t>
      </w:r>
      <w:r w:rsidR="000D0ED8">
        <w:rPr>
          <w:i/>
        </w:rPr>
        <w:t xml:space="preserve">ach STC is </w:t>
      </w:r>
      <w:r w:rsidRPr="00C676D1">
        <w:rPr>
          <w:i/>
        </w:rPr>
        <w:t>independent</w:t>
      </w:r>
      <w:r w:rsidR="000D0ED8">
        <w:rPr>
          <w:i/>
        </w:rPr>
        <w:t>ly</w:t>
      </w:r>
      <w:r w:rsidRPr="00C676D1">
        <w:rPr>
          <w:i/>
        </w:rPr>
        <w:t xml:space="preserve"> configur</w:t>
      </w:r>
      <w:bookmarkEnd w:id="6"/>
      <w:bookmarkEnd w:id="7"/>
      <w:bookmarkEnd w:id="8"/>
      <w:bookmarkEnd w:id="9"/>
      <w:bookmarkEnd w:id="10"/>
      <w:bookmarkEnd w:id="11"/>
      <w:bookmarkEnd w:id="12"/>
      <w:r w:rsidR="000D0ED8">
        <w:rPr>
          <w:i/>
        </w:rPr>
        <w:t>ed</w:t>
      </w:r>
      <w:r w:rsidR="00E037E6">
        <w:rPr>
          <w:i/>
        </w:rPr>
        <w:t xml:space="preserve"> when multiple STCs are configured.</w:t>
      </w:r>
    </w:p>
    <w:p w14:paraId="1CDA022A" w14:textId="058B1EB3" w:rsidR="00017B08" w:rsidRDefault="00017B08" w:rsidP="00017B08">
      <w:pPr>
        <w:pStyle w:val="af"/>
        <w:numPr>
          <w:ilvl w:val="0"/>
          <w:numId w:val="20"/>
        </w:numPr>
        <w:ind w:firstLineChars="0"/>
        <w:rPr>
          <w:i/>
          <w:lang w:eastAsia="zh-CN"/>
        </w:rPr>
      </w:pPr>
      <w:r w:rsidRPr="00FC3CDD">
        <w:rPr>
          <w:i/>
          <w:lang w:eastAsia="zh-CN"/>
        </w:rPr>
        <w:t>FFS some</w:t>
      </w:r>
      <w:r w:rsidRPr="00017B08">
        <w:rPr>
          <w:i/>
          <w:lang w:eastAsia="zh-CN"/>
        </w:rPr>
        <w:t xml:space="preserve"> of the parameters can have default values, e.g. reuse the same value of </w:t>
      </w:r>
      <w:r>
        <w:rPr>
          <w:i/>
          <w:lang w:eastAsia="zh-CN"/>
        </w:rPr>
        <w:t xml:space="preserve">one of </w:t>
      </w:r>
      <w:r w:rsidRPr="00017B08">
        <w:rPr>
          <w:i/>
          <w:lang w:eastAsia="zh-CN"/>
        </w:rPr>
        <w:t>the</w:t>
      </w:r>
      <w:r w:rsidRPr="00017B08">
        <w:rPr>
          <w:bCs/>
          <w:i/>
          <w:lang w:eastAsia="zh-CN"/>
        </w:rPr>
        <w:t xml:space="preserve"> other configured STC</w:t>
      </w:r>
      <w:r>
        <w:rPr>
          <w:bCs/>
          <w:i/>
          <w:lang w:eastAsia="zh-CN"/>
        </w:rPr>
        <w:t>s</w:t>
      </w:r>
      <w:r w:rsidRPr="00017B08">
        <w:rPr>
          <w:i/>
          <w:lang w:eastAsia="zh-CN"/>
        </w:rPr>
        <w:t>.</w:t>
      </w:r>
    </w:p>
    <w:p w14:paraId="49B650C9" w14:textId="78BF7BE1" w:rsidR="004A56D1" w:rsidRDefault="00EF7908" w:rsidP="004A56D1">
      <w:pPr>
        <w:pStyle w:val="2"/>
        <w:tabs>
          <w:tab w:val="clear" w:pos="576"/>
        </w:tabs>
      </w:pPr>
      <w:r>
        <w:rPr>
          <w:lang w:eastAsia="zh-CN"/>
        </w:rPr>
        <w:t xml:space="preserve">SSB reception </w:t>
      </w:r>
      <w:r>
        <w:t>configuration</w:t>
      </w:r>
    </w:p>
    <w:p w14:paraId="074A32DF" w14:textId="4C4669CF" w:rsidR="003D004D" w:rsidRDefault="00F61A4F" w:rsidP="00C92909">
      <w:pPr>
        <w:pStyle w:val="3"/>
        <w:tabs>
          <w:tab w:val="clear" w:pos="720"/>
        </w:tabs>
        <w:rPr>
          <w:lang w:val="en-GB" w:eastAsia="zh-CN"/>
        </w:rPr>
      </w:pPr>
      <w:r>
        <w:rPr>
          <w:lang w:eastAsia="zh-CN"/>
        </w:rPr>
        <w:t>Issue 2</w:t>
      </w:r>
      <w:r w:rsidR="003D004D" w:rsidRPr="003D004D">
        <w:rPr>
          <w:lang w:eastAsia="zh-CN"/>
        </w:rPr>
        <w:t xml:space="preserve">: </w:t>
      </w:r>
      <w:r w:rsidR="001161EE">
        <w:rPr>
          <w:lang w:val="en-GB" w:eastAsia="zh-CN"/>
        </w:rPr>
        <w:t>Configuration details of SMTC</w:t>
      </w:r>
    </w:p>
    <w:p w14:paraId="59F3F9EC" w14:textId="2EAC08EB" w:rsidR="00B83B8A" w:rsidRPr="00B83B8A" w:rsidRDefault="00420B29" w:rsidP="00B83B8A">
      <w:pPr>
        <w:rPr>
          <w:lang w:eastAsia="zh-CN"/>
        </w:rPr>
      </w:pPr>
      <w:r>
        <w:rPr>
          <w:szCs w:val="20"/>
          <w:lang w:eastAsia="zh-CN"/>
        </w:rPr>
        <w:t xml:space="preserve">For </w:t>
      </w:r>
      <w:r>
        <w:rPr>
          <w:rFonts w:hint="eastAsia"/>
          <w:szCs w:val="20"/>
          <w:lang w:eastAsia="zh-CN"/>
        </w:rPr>
        <w:t xml:space="preserve">SSB </w:t>
      </w:r>
      <w:r>
        <w:rPr>
          <w:szCs w:val="20"/>
          <w:lang w:eastAsia="zh-CN"/>
        </w:rPr>
        <w:t>measurement</w:t>
      </w:r>
      <w:r>
        <w:rPr>
          <w:rFonts w:hint="eastAsia"/>
          <w:szCs w:val="20"/>
          <w:lang w:eastAsia="zh-CN"/>
        </w:rPr>
        <w:t xml:space="preserve"> </w:t>
      </w:r>
      <w:r>
        <w:rPr>
          <w:szCs w:val="20"/>
          <w:lang w:eastAsia="zh-CN"/>
        </w:rPr>
        <w:t>configuration, at least the following information should be provided: the frequency and SCS of SSB, the set of SSBs to be measured and the SSB measurement timing configurations (SMTC). These configurations can be contained within a measurement object defined for IAB node</w:t>
      </w:r>
      <w:r w:rsidR="00262921">
        <w:rPr>
          <w:szCs w:val="20"/>
          <w:lang w:eastAsia="zh-CN"/>
        </w:rPr>
        <w:t xml:space="preserve"> MT</w:t>
      </w:r>
      <w:r w:rsidR="00BB1E4D">
        <w:rPr>
          <w:szCs w:val="20"/>
          <w:lang w:eastAsia="zh-CN"/>
        </w:rPr>
        <w:t>.</w:t>
      </w:r>
      <w:r>
        <w:rPr>
          <w:szCs w:val="20"/>
          <w:lang w:eastAsia="zh-CN"/>
        </w:rPr>
        <w:t xml:space="preserve"> </w:t>
      </w:r>
      <w:r w:rsidR="007B154B">
        <w:rPr>
          <w:rFonts w:hint="eastAsia"/>
          <w:lang w:eastAsia="zh-CN"/>
        </w:rPr>
        <w:t>I</w:t>
      </w:r>
      <w:r w:rsidR="007B154B">
        <w:rPr>
          <w:lang w:eastAsia="zh-CN"/>
        </w:rPr>
        <w:t>t was agree that a maximum of four SMTC windows can be independently configured for IAB no</w:t>
      </w:r>
      <w:r w:rsidR="00B46DAD">
        <w:rPr>
          <w:lang w:eastAsia="zh-CN"/>
        </w:rPr>
        <w:t>W</w:t>
      </w:r>
      <w:r w:rsidR="007B154B">
        <w:rPr>
          <w:lang w:eastAsia="zh-CN"/>
        </w:rPr>
        <w:t>de discovery and measurement.</w:t>
      </w:r>
      <w:r w:rsidR="00A04BA1">
        <w:rPr>
          <w:lang w:eastAsia="zh-CN"/>
        </w:rPr>
        <w:t xml:space="preserve"> </w:t>
      </w:r>
      <w:r w:rsidR="00C9050D">
        <w:rPr>
          <w:lang w:eastAsia="zh-CN"/>
        </w:rPr>
        <w:t xml:space="preserve">Similarly, these 4 SMTCs windows are defined at one frequency location. </w:t>
      </w:r>
      <w:r w:rsidR="00BB1E4D">
        <w:rPr>
          <w:lang w:eastAsia="zh-CN"/>
        </w:rPr>
        <w:t>The configuration details of each SMTC should be discussed</w:t>
      </w:r>
      <w:r w:rsidR="003879A1">
        <w:rPr>
          <w:lang w:eastAsia="zh-CN"/>
        </w:rPr>
        <w:t>.</w:t>
      </w:r>
    </w:p>
    <w:p w14:paraId="6D86D0D5" w14:textId="00711F56" w:rsidR="00B5680E" w:rsidRPr="00735DE5" w:rsidRDefault="00286613" w:rsidP="00C736BB">
      <w:pPr>
        <w:rPr>
          <w:i/>
          <w:lang w:eastAsia="zh-CN"/>
        </w:rPr>
      </w:pPr>
      <w:r w:rsidRPr="00F10690">
        <w:rPr>
          <w:b/>
          <w:i/>
          <w:highlight w:val="green"/>
          <w:lang w:eastAsia="zh-CN"/>
        </w:rPr>
        <w:t>Proposed offline agreement</w:t>
      </w:r>
      <w:r w:rsidR="00467D16" w:rsidRPr="00F10690">
        <w:rPr>
          <w:b/>
          <w:i/>
          <w:highlight w:val="green"/>
          <w:lang w:eastAsia="zh-CN"/>
        </w:rPr>
        <w:t xml:space="preserve"> </w:t>
      </w:r>
      <w:r w:rsidR="00234433" w:rsidRPr="00F10690">
        <w:rPr>
          <w:b/>
          <w:i/>
          <w:highlight w:val="green"/>
          <w:lang w:eastAsia="zh-CN"/>
        </w:rPr>
        <w:t>5</w:t>
      </w:r>
      <w:r w:rsidR="00742BDE" w:rsidRPr="00F10690">
        <w:rPr>
          <w:b/>
          <w:i/>
          <w:highlight w:val="green"/>
          <w:lang w:eastAsia="zh-CN"/>
        </w:rPr>
        <w:t>:</w:t>
      </w:r>
      <w:r w:rsidR="00742BDE" w:rsidRPr="00B5680E">
        <w:rPr>
          <w:b/>
          <w:i/>
          <w:lang w:eastAsia="zh-CN"/>
        </w:rPr>
        <w:t xml:space="preserve"> </w:t>
      </w:r>
      <w:r w:rsidR="00A04BA1" w:rsidRPr="00A91477">
        <w:rPr>
          <w:rFonts w:hint="eastAsia"/>
          <w:i/>
          <w:lang w:eastAsia="zh-CN"/>
        </w:rPr>
        <w:t>T</w:t>
      </w:r>
      <w:r w:rsidR="00A04BA1" w:rsidRPr="00735DE5">
        <w:rPr>
          <w:i/>
          <w:lang w:eastAsia="zh-CN"/>
        </w:rPr>
        <w:t xml:space="preserve">he configurable </w:t>
      </w:r>
      <w:r w:rsidR="00A04BA1" w:rsidRPr="00735DE5">
        <w:rPr>
          <w:rFonts w:hint="eastAsia"/>
          <w:i/>
          <w:lang w:eastAsia="zh-CN"/>
        </w:rPr>
        <w:t>values</w:t>
      </w:r>
      <w:r w:rsidR="00A04BA1" w:rsidRPr="00735DE5">
        <w:rPr>
          <w:i/>
          <w:lang w:eastAsia="zh-CN"/>
        </w:rPr>
        <w:t xml:space="preserve"> of the parameters in </w:t>
      </w:r>
      <w:r w:rsidR="00F40A22" w:rsidRPr="00735DE5">
        <w:rPr>
          <w:i/>
          <w:lang w:eastAsia="zh-CN"/>
        </w:rPr>
        <w:t xml:space="preserve">the SSB reception configurations including </w:t>
      </w:r>
      <w:r w:rsidR="00A04BA1" w:rsidRPr="00735DE5">
        <w:rPr>
          <w:i/>
          <w:lang w:eastAsia="zh-CN"/>
        </w:rPr>
        <w:t>S</w:t>
      </w:r>
      <w:r w:rsidR="00D47C50" w:rsidRPr="00735DE5">
        <w:rPr>
          <w:i/>
          <w:lang w:eastAsia="zh-CN"/>
        </w:rPr>
        <w:t>M</w:t>
      </w:r>
      <w:r w:rsidR="00A04BA1" w:rsidRPr="00735DE5">
        <w:rPr>
          <w:i/>
          <w:lang w:eastAsia="zh-CN"/>
        </w:rPr>
        <w:t>TC for IAB node discovery and measurement are provided in the following</w:t>
      </w:r>
    </w:p>
    <w:p w14:paraId="7B6463BF" w14:textId="77777777" w:rsidR="00B5680E" w:rsidRPr="00735DE5" w:rsidRDefault="00B5680E" w:rsidP="00B5680E">
      <w:pPr>
        <w:pStyle w:val="af"/>
        <w:numPr>
          <w:ilvl w:val="1"/>
          <w:numId w:val="5"/>
        </w:numPr>
        <w:ind w:firstLineChars="0"/>
        <w:rPr>
          <w:i/>
          <w:lang w:eastAsia="zh-CN"/>
        </w:rPr>
      </w:pPr>
      <w:r w:rsidRPr="00735DE5">
        <w:rPr>
          <w:i/>
          <w:lang w:eastAsia="zh-CN"/>
        </w:rPr>
        <w:t xml:space="preserve">SMTC window periodicity: </w:t>
      </w:r>
    </w:p>
    <w:p w14:paraId="68067177" w14:textId="0F5E75CC" w:rsidR="00B5680E" w:rsidRPr="00735DE5" w:rsidRDefault="00B5680E" w:rsidP="00B5680E">
      <w:pPr>
        <w:pStyle w:val="af"/>
        <w:numPr>
          <w:ilvl w:val="2"/>
          <w:numId w:val="5"/>
        </w:numPr>
        <w:ind w:firstLineChars="0"/>
        <w:rPr>
          <w:i/>
          <w:lang w:eastAsia="zh-CN"/>
        </w:rPr>
      </w:pPr>
      <w:r w:rsidRPr="00735DE5">
        <w:rPr>
          <w:i/>
          <w:lang w:eastAsia="zh-CN"/>
        </w:rPr>
        <w:t>5ms, 10ms, 20ms, 40ms, 80ms, 160ms, 320ms</w:t>
      </w:r>
      <w:r w:rsidR="00BF4237" w:rsidRPr="00735DE5">
        <w:rPr>
          <w:i/>
          <w:lang w:eastAsia="zh-CN"/>
        </w:rPr>
        <w:t>, 640ms</w:t>
      </w:r>
      <w:r w:rsidR="00DB5576" w:rsidRPr="00735DE5">
        <w:rPr>
          <w:i/>
          <w:lang w:eastAsia="zh-CN"/>
        </w:rPr>
        <w:t>, 1280ms</w:t>
      </w:r>
    </w:p>
    <w:p w14:paraId="2F879A40" w14:textId="77777777" w:rsidR="008B0388" w:rsidRPr="00735DE5" w:rsidRDefault="00B5680E" w:rsidP="00B5680E">
      <w:pPr>
        <w:pStyle w:val="af"/>
        <w:numPr>
          <w:ilvl w:val="1"/>
          <w:numId w:val="5"/>
        </w:numPr>
        <w:ind w:firstLineChars="0"/>
        <w:rPr>
          <w:i/>
          <w:lang w:eastAsia="zh-CN"/>
        </w:rPr>
      </w:pPr>
      <w:r w:rsidRPr="00735DE5">
        <w:rPr>
          <w:i/>
          <w:lang w:eastAsia="zh-CN"/>
        </w:rPr>
        <w:t xml:space="preserve">SMTC window timing offset: </w:t>
      </w:r>
    </w:p>
    <w:p w14:paraId="5A3BC642" w14:textId="14F329C7" w:rsidR="00B5680E" w:rsidRPr="00B5680E" w:rsidRDefault="008B0388" w:rsidP="008B0388">
      <w:pPr>
        <w:pStyle w:val="af"/>
        <w:numPr>
          <w:ilvl w:val="2"/>
          <w:numId w:val="5"/>
        </w:numPr>
        <w:ind w:firstLineChars="0"/>
        <w:rPr>
          <w:i/>
          <w:lang w:eastAsia="zh-CN"/>
        </w:rPr>
      </w:pPr>
      <w:r w:rsidRPr="00735DE5">
        <w:rPr>
          <w:i/>
          <w:lang w:eastAsia="zh-CN"/>
        </w:rPr>
        <w:t>[0,</w:t>
      </w:r>
      <w:r w:rsidR="00B5680E" w:rsidRPr="00735DE5">
        <w:rPr>
          <w:i/>
          <w:lang w:eastAsia="zh-CN"/>
        </w:rPr>
        <w:t xml:space="preserve"> </w:t>
      </w:r>
      <w:r w:rsidR="001E5E34" w:rsidRPr="00735DE5">
        <w:rPr>
          <w:i/>
          <w:lang w:eastAsia="zh-CN"/>
        </w:rPr>
        <w:t xml:space="preserve">..., </w:t>
      </w:r>
      <w:r w:rsidR="00B5680E" w:rsidRPr="00735DE5">
        <w:rPr>
          <w:i/>
          <w:lang w:eastAsia="zh-CN"/>
        </w:rPr>
        <w:t>(number of subframes within SMTC win</w:t>
      </w:r>
      <w:r w:rsidRPr="00735DE5">
        <w:rPr>
          <w:i/>
          <w:lang w:eastAsia="zh-CN"/>
        </w:rPr>
        <w:t>dow per</w:t>
      </w:r>
      <w:r>
        <w:rPr>
          <w:i/>
          <w:lang w:eastAsia="zh-CN"/>
        </w:rPr>
        <w:t>iodicity) – 1]</w:t>
      </w:r>
    </w:p>
    <w:p w14:paraId="60AA4F2F" w14:textId="77777777" w:rsidR="004A56E2" w:rsidRDefault="00B5680E" w:rsidP="00B5680E">
      <w:pPr>
        <w:pStyle w:val="af"/>
        <w:numPr>
          <w:ilvl w:val="1"/>
          <w:numId w:val="5"/>
        </w:numPr>
        <w:ind w:firstLineChars="0"/>
        <w:rPr>
          <w:i/>
          <w:lang w:eastAsia="zh-CN"/>
        </w:rPr>
      </w:pPr>
      <w:r w:rsidRPr="00B5680E">
        <w:rPr>
          <w:i/>
          <w:lang w:eastAsia="zh-CN"/>
        </w:rPr>
        <w:t xml:space="preserve">SMTC window duration: </w:t>
      </w:r>
    </w:p>
    <w:p w14:paraId="4231BE9F" w14:textId="27DB9941" w:rsidR="00B5680E" w:rsidRDefault="004A56E2" w:rsidP="004A56E2">
      <w:pPr>
        <w:pStyle w:val="af"/>
        <w:numPr>
          <w:ilvl w:val="2"/>
          <w:numId w:val="5"/>
        </w:numPr>
        <w:ind w:firstLineChars="0"/>
        <w:rPr>
          <w:i/>
          <w:lang w:eastAsia="zh-CN"/>
        </w:rPr>
      </w:pPr>
      <w:r>
        <w:rPr>
          <w:i/>
          <w:lang w:eastAsia="zh-CN"/>
        </w:rPr>
        <w:t>[1,</w:t>
      </w:r>
      <w:r w:rsidR="00B5680E" w:rsidRPr="00B5680E">
        <w:rPr>
          <w:i/>
          <w:lang w:eastAsia="zh-CN"/>
        </w:rPr>
        <w:t xml:space="preserve"> </w:t>
      </w:r>
      <w:r w:rsidR="001E5E34">
        <w:rPr>
          <w:i/>
          <w:lang w:eastAsia="zh-CN"/>
        </w:rPr>
        <w:t xml:space="preserve">…, </w:t>
      </w:r>
      <w:r w:rsidR="00B5680E" w:rsidRPr="00B5680E">
        <w:rPr>
          <w:i/>
          <w:lang w:eastAsia="zh-CN"/>
        </w:rPr>
        <w:t>5</w:t>
      </w:r>
      <w:r>
        <w:rPr>
          <w:i/>
          <w:lang w:eastAsia="zh-CN"/>
        </w:rPr>
        <w:t>]</w:t>
      </w:r>
      <w:r w:rsidR="00B5680E" w:rsidRPr="00B5680E">
        <w:rPr>
          <w:i/>
          <w:lang w:eastAsia="zh-CN"/>
        </w:rPr>
        <w:t xml:space="preserve"> (subframes)</w:t>
      </w:r>
    </w:p>
    <w:p w14:paraId="076AF64C" w14:textId="50DC1D4D" w:rsidR="005C16EC" w:rsidRPr="00B5680E" w:rsidRDefault="005C16EC" w:rsidP="005C16EC">
      <w:pPr>
        <w:pStyle w:val="af"/>
        <w:numPr>
          <w:ilvl w:val="3"/>
          <w:numId w:val="5"/>
        </w:numPr>
        <w:ind w:firstLineChars="0"/>
        <w:rPr>
          <w:i/>
          <w:lang w:eastAsia="zh-CN"/>
        </w:rPr>
      </w:pPr>
      <w:r>
        <w:rPr>
          <w:i/>
          <w:lang w:eastAsia="zh-CN"/>
        </w:rPr>
        <w:t>FFS larger than 5</w:t>
      </w:r>
    </w:p>
    <w:p w14:paraId="475F2CBC" w14:textId="7D5C8F67" w:rsidR="001E5E34" w:rsidRDefault="00B5680E" w:rsidP="001E5E34">
      <w:pPr>
        <w:pStyle w:val="af"/>
        <w:numPr>
          <w:ilvl w:val="1"/>
          <w:numId w:val="5"/>
        </w:numPr>
        <w:ind w:firstLineChars="0"/>
        <w:rPr>
          <w:i/>
          <w:lang w:eastAsia="zh-CN"/>
        </w:rPr>
      </w:pPr>
      <w:r w:rsidRPr="00B5680E">
        <w:rPr>
          <w:i/>
          <w:lang w:eastAsia="zh-CN"/>
        </w:rPr>
        <w:t>List of physical cell IDs to be measured</w:t>
      </w:r>
    </w:p>
    <w:p w14:paraId="62F66983" w14:textId="6099E37D" w:rsidR="001E5E34" w:rsidRDefault="001E5E34" w:rsidP="001E5E34">
      <w:pPr>
        <w:pStyle w:val="af"/>
        <w:numPr>
          <w:ilvl w:val="2"/>
          <w:numId w:val="5"/>
        </w:numPr>
        <w:ind w:firstLineChars="0"/>
        <w:rPr>
          <w:i/>
          <w:lang w:eastAsia="zh-CN"/>
        </w:rPr>
      </w:pPr>
      <w:r>
        <w:rPr>
          <w:i/>
          <w:lang w:eastAsia="zh-CN"/>
        </w:rPr>
        <w:t xml:space="preserve">[cell </w:t>
      </w:r>
      <w:r>
        <w:rPr>
          <w:rFonts w:hint="eastAsia"/>
          <w:i/>
          <w:lang w:eastAsia="zh-CN"/>
        </w:rPr>
        <w:t>ID</w:t>
      </w:r>
      <w:r>
        <w:rPr>
          <w:i/>
          <w:lang w:eastAsia="zh-CN"/>
        </w:rPr>
        <w:t xml:space="preserve"> 0, </w:t>
      </w:r>
      <w:r w:rsidR="002C3835">
        <w:rPr>
          <w:i/>
          <w:lang w:eastAsia="zh-CN"/>
        </w:rPr>
        <w:t xml:space="preserve">…, </w:t>
      </w:r>
      <w:r>
        <w:rPr>
          <w:i/>
          <w:lang w:eastAsia="zh-CN"/>
        </w:rPr>
        <w:t xml:space="preserve">cell </w:t>
      </w:r>
      <w:r>
        <w:rPr>
          <w:rFonts w:hint="eastAsia"/>
          <w:i/>
          <w:lang w:eastAsia="zh-CN"/>
        </w:rPr>
        <w:t>ID</w:t>
      </w:r>
      <w:r>
        <w:rPr>
          <w:i/>
          <w:lang w:eastAsia="zh-CN"/>
        </w:rPr>
        <w:t xml:space="preserve"> M-1</w:t>
      </w:r>
      <w:r>
        <w:rPr>
          <w:rFonts w:hint="eastAsia"/>
          <w:i/>
          <w:lang w:eastAsia="zh-CN"/>
        </w:rPr>
        <w:t xml:space="preserve"> </w:t>
      </w:r>
      <w:r>
        <w:rPr>
          <w:i/>
          <w:lang w:eastAsia="zh-CN"/>
        </w:rPr>
        <w:t>]</w:t>
      </w:r>
    </w:p>
    <w:p w14:paraId="0AB91F82" w14:textId="41F1D575" w:rsidR="001D642A" w:rsidRDefault="001D642A" w:rsidP="001D642A">
      <w:pPr>
        <w:pStyle w:val="af"/>
        <w:numPr>
          <w:ilvl w:val="3"/>
          <w:numId w:val="5"/>
        </w:numPr>
        <w:ind w:firstLineChars="0"/>
        <w:rPr>
          <w:i/>
          <w:lang w:eastAsia="zh-CN"/>
        </w:rPr>
      </w:pPr>
      <w:r>
        <w:rPr>
          <w:i/>
          <w:lang w:eastAsia="zh-CN"/>
        </w:rPr>
        <w:t xml:space="preserve">FFS </w:t>
      </w:r>
      <w:r w:rsidR="003879A1">
        <w:rPr>
          <w:i/>
          <w:lang w:eastAsia="zh-CN"/>
        </w:rPr>
        <w:t xml:space="preserve">value of </w:t>
      </w:r>
      <w:r>
        <w:rPr>
          <w:i/>
          <w:lang w:eastAsia="zh-CN"/>
        </w:rPr>
        <w:t>M</w:t>
      </w:r>
    </w:p>
    <w:p w14:paraId="7B1EF269" w14:textId="477F93BE" w:rsidR="005C16EC" w:rsidRPr="002E583A" w:rsidRDefault="00BF4237" w:rsidP="005C16EC">
      <w:pPr>
        <w:pStyle w:val="af"/>
        <w:numPr>
          <w:ilvl w:val="1"/>
          <w:numId w:val="5"/>
        </w:numPr>
        <w:ind w:firstLineChars="0"/>
        <w:rPr>
          <w:i/>
          <w:lang w:eastAsia="zh-CN"/>
        </w:rPr>
      </w:pPr>
      <w:r>
        <w:rPr>
          <w:i/>
          <w:lang w:eastAsia="zh-CN"/>
        </w:rPr>
        <w:t>S</w:t>
      </w:r>
      <w:r w:rsidR="00907F9D">
        <w:rPr>
          <w:i/>
          <w:lang w:eastAsia="zh-CN"/>
        </w:rPr>
        <w:t>SB-T</w:t>
      </w:r>
      <w:r>
        <w:rPr>
          <w:i/>
          <w:lang w:eastAsia="zh-CN"/>
        </w:rPr>
        <w:t>o</w:t>
      </w:r>
      <w:r w:rsidR="00735DE5">
        <w:rPr>
          <w:i/>
          <w:lang w:eastAsia="zh-CN"/>
        </w:rPr>
        <w:t>M</w:t>
      </w:r>
      <w:r>
        <w:rPr>
          <w:i/>
          <w:lang w:eastAsia="zh-CN"/>
        </w:rPr>
        <w:t>easur</w:t>
      </w:r>
      <w:r w:rsidR="00735DE5">
        <w:rPr>
          <w:i/>
          <w:lang w:eastAsia="zh-CN"/>
        </w:rPr>
        <w:t>e</w:t>
      </w:r>
    </w:p>
    <w:p w14:paraId="0ADC48DD" w14:textId="0C4141D4" w:rsidR="002E583A" w:rsidRDefault="002E583A" w:rsidP="002E583A">
      <w:pPr>
        <w:pStyle w:val="af"/>
        <w:numPr>
          <w:ilvl w:val="2"/>
          <w:numId w:val="5"/>
        </w:numPr>
        <w:ind w:firstLineChars="0"/>
        <w:rPr>
          <w:i/>
          <w:lang w:eastAsia="zh-CN"/>
        </w:rPr>
      </w:pPr>
      <w:r>
        <w:rPr>
          <w:i/>
          <w:lang w:eastAsia="zh-CN"/>
        </w:rPr>
        <w:t>Same as Rel-15</w:t>
      </w:r>
    </w:p>
    <w:p w14:paraId="221298CF" w14:textId="740B678A" w:rsidR="00864C9E" w:rsidRDefault="00DD336B" w:rsidP="000D3FB9">
      <w:pPr>
        <w:pStyle w:val="2"/>
        <w:rPr>
          <w:lang w:val="en-GB"/>
        </w:rPr>
      </w:pPr>
      <w:r>
        <w:rPr>
          <w:lang w:val="en-GB"/>
        </w:rPr>
        <w:t>Collision resolution between STC and SMTC</w:t>
      </w:r>
    </w:p>
    <w:p w14:paraId="614FD9E1" w14:textId="77777777" w:rsidR="00065AF7" w:rsidRPr="0016055D" w:rsidRDefault="00065AF7" w:rsidP="00065AF7">
      <w:pPr>
        <w:pStyle w:val="3"/>
        <w:rPr>
          <w:lang w:val="en-GB" w:eastAsia="zh-CN"/>
        </w:rPr>
      </w:pPr>
      <w:r w:rsidRPr="00065AF7">
        <w:rPr>
          <w:rFonts w:hint="eastAsia"/>
          <w:lang w:val="en-GB"/>
        </w:rPr>
        <w:t>Issue</w:t>
      </w:r>
      <w:r w:rsidRPr="001B2EF6">
        <w:rPr>
          <w:lang w:val="en-GB" w:eastAsia="zh-CN"/>
        </w:rPr>
        <w:t xml:space="preserve"> </w:t>
      </w:r>
      <w:r w:rsidRPr="001B2EF6">
        <w:rPr>
          <w:rFonts w:hint="eastAsia"/>
          <w:lang w:val="en-GB" w:eastAsia="zh-CN"/>
        </w:rPr>
        <w:t>3:</w:t>
      </w:r>
      <w:r>
        <w:rPr>
          <w:lang w:val="en-GB" w:eastAsia="zh-CN"/>
        </w:rPr>
        <w:t xml:space="preserve"> </w:t>
      </w:r>
      <w:r>
        <w:rPr>
          <w:rFonts w:hint="eastAsia"/>
          <w:lang w:val="en-GB" w:eastAsia="zh-CN"/>
        </w:rPr>
        <w:t>P</w:t>
      </w:r>
      <w:r>
        <w:rPr>
          <w:lang w:val="en-GB" w:eastAsia="zh-CN"/>
        </w:rPr>
        <w:t>riority handling between STC and SMTC</w:t>
      </w:r>
    </w:p>
    <w:p w14:paraId="1D23DF8D" w14:textId="639FFB83" w:rsidR="00B06644" w:rsidRDefault="00D56D1B">
      <w:r>
        <w:t xml:space="preserve">One remaining issue is </w:t>
      </w:r>
      <w:r w:rsidRPr="00232F61">
        <w:t>how to resolve potential collision between SMTC and STC</w:t>
      </w:r>
      <w:r>
        <w:t xml:space="preserve">. </w:t>
      </w:r>
      <w:r w:rsidR="00E13CD3">
        <w:t xml:space="preserve">In general, company have different views </w:t>
      </w:r>
    </w:p>
    <w:p w14:paraId="0D49C4AC" w14:textId="39E74873" w:rsidR="00907CE1" w:rsidRDefault="00E13CD3" w:rsidP="004C76D2">
      <w:pPr>
        <w:pStyle w:val="af"/>
        <w:numPr>
          <w:ilvl w:val="0"/>
          <w:numId w:val="7"/>
        </w:numPr>
        <w:ind w:firstLineChars="0"/>
      </w:pPr>
      <w:r>
        <w:rPr>
          <w:lang w:eastAsia="zh-CN"/>
        </w:rPr>
        <w:t xml:space="preserve">Alt 1: </w:t>
      </w:r>
      <w:r w:rsidR="00A54121">
        <w:rPr>
          <w:lang w:eastAsia="zh-CN"/>
        </w:rPr>
        <w:t xml:space="preserve">One company thinks </w:t>
      </w:r>
      <w:r w:rsidR="004C76D2">
        <w:rPr>
          <w:lang w:eastAsia="zh-CN"/>
        </w:rPr>
        <w:t>c</w:t>
      </w:r>
      <w:r w:rsidR="004C76D2" w:rsidRPr="004C76D2">
        <w:rPr>
          <w:lang w:eastAsia="zh-CN"/>
        </w:rPr>
        <w:t>onfiguring single STC or single SMTC with short periodicity with applying collision rule between STC and SMTC is not decent configuration, in terms of less flexibility on STC/SMTC window timing, incompliance with Rel-15 SMTC principle and RAN4 requirements, and/or poor SINR for inter-IAB node measurements, although it can provide a little bit signal overhead reduction</w:t>
      </w:r>
      <w:r w:rsidR="004C76D2">
        <w:rPr>
          <w:lang w:eastAsia="zh-CN"/>
        </w:rPr>
        <w:t xml:space="preserve"> [3]</w:t>
      </w:r>
      <w:r w:rsidR="004C76D2" w:rsidRPr="004C76D2">
        <w:rPr>
          <w:lang w:eastAsia="zh-CN"/>
        </w:rPr>
        <w:t>.</w:t>
      </w:r>
      <w:r w:rsidR="00A54121">
        <w:rPr>
          <w:lang w:eastAsia="zh-CN"/>
        </w:rPr>
        <w:t xml:space="preserve"> </w:t>
      </w:r>
    </w:p>
    <w:p w14:paraId="66C56FD7" w14:textId="56FBB39B" w:rsidR="00FE6F9D" w:rsidRDefault="00E13CD3" w:rsidP="000326D3">
      <w:pPr>
        <w:pStyle w:val="af"/>
        <w:numPr>
          <w:ilvl w:val="0"/>
          <w:numId w:val="7"/>
        </w:numPr>
        <w:ind w:firstLineChars="0"/>
        <w:rPr>
          <w:szCs w:val="20"/>
          <w:lang w:eastAsia="zh-CN"/>
        </w:rPr>
      </w:pPr>
      <w:r>
        <w:rPr>
          <w:szCs w:val="20"/>
          <w:lang w:eastAsia="zh-CN"/>
        </w:rPr>
        <w:t xml:space="preserve">Alt 2: </w:t>
      </w:r>
      <w:r w:rsidR="00232B4A">
        <w:rPr>
          <w:szCs w:val="20"/>
          <w:lang w:eastAsia="zh-CN"/>
        </w:rPr>
        <w:t>Two companies think</w:t>
      </w:r>
      <w:r w:rsidR="00FE6F9D">
        <w:rPr>
          <w:szCs w:val="20"/>
          <w:lang w:eastAsia="zh-CN"/>
        </w:rPr>
        <w:t xml:space="preserve"> SMTC should have higher priority over STC since th</w:t>
      </w:r>
      <w:r w:rsidR="00993CD6">
        <w:rPr>
          <w:szCs w:val="20"/>
          <w:lang w:eastAsia="zh-CN"/>
        </w:rPr>
        <w:t xml:space="preserve">e main use case of this </w:t>
      </w:r>
      <w:r w:rsidR="00FE6F9D">
        <w:rPr>
          <w:szCs w:val="20"/>
          <w:lang w:eastAsia="zh-CN"/>
        </w:rPr>
        <w:t>is to have short STC and long SMTC [1]</w:t>
      </w:r>
      <w:r w:rsidR="006769B1">
        <w:rPr>
          <w:szCs w:val="20"/>
          <w:lang w:eastAsia="zh-CN"/>
        </w:rPr>
        <w:t>[</w:t>
      </w:r>
      <w:r w:rsidR="00B2397A">
        <w:rPr>
          <w:szCs w:val="20"/>
          <w:lang w:eastAsia="zh-CN"/>
        </w:rPr>
        <w:t>4</w:t>
      </w:r>
      <w:r w:rsidR="006769B1">
        <w:rPr>
          <w:szCs w:val="20"/>
          <w:lang w:eastAsia="zh-CN"/>
        </w:rPr>
        <w:t>]</w:t>
      </w:r>
      <w:r w:rsidR="00FE6F9D">
        <w:rPr>
          <w:szCs w:val="20"/>
          <w:lang w:eastAsia="zh-CN"/>
        </w:rPr>
        <w:t xml:space="preserve">. </w:t>
      </w:r>
      <w:r w:rsidR="00856810">
        <w:rPr>
          <w:szCs w:val="20"/>
          <w:lang w:eastAsia="zh-CN"/>
        </w:rPr>
        <w:t>When</w:t>
      </w:r>
      <w:r w:rsidR="00FE6F9D">
        <w:rPr>
          <w:szCs w:val="20"/>
          <w:lang w:eastAsia="zh-CN"/>
        </w:rPr>
        <w:t xml:space="preserve"> STC is longer than SMTC, multiple SMTC windows need to be configured</w:t>
      </w:r>
      <w:r w:rsidR="005A7F0A">
        <w:rPr>
          <w:szCs w:val="20"/>
          <w:lang w:eastAsia="zh-CN"/>
        </w:rPr>
        <w:t xml:space="preserve"> since the </w:t>
      </w:r>
      <w:r w:rsidR="005A7F0A">
        <w:rPr>
          <w:rFonts w:hint="eastAsia"/>
          <w:szCs w:val="20"/>
          <w:lang w:eastAsia="zh-CN"/>
        </w:rPr>
        <w:t>cell</w:t>
      </w:r>
      <w:r w:rsidR="005A7F0A">
        <w:rPr>
          <w:szCs w:val="20"/>
          <w:lang w:eastAsia="zh-CN"/>
        </w:rPr>
        <w:t xml:space="preserve"> detected in each SMTC window is different</w:t>
      </w:r>
      <w:r w:rsidR="00FE6F9D">
        <w:rPr>
          <w:szCs w:val="20"/>
          <w:lang w:eastAsia="zh-CN"/>
        </w:rPr>
        <w:t xml:space="preserve">. The benefit of configuration overhead </w:t>
      </w:r>
      <w:r w:rsidR="00993CD6">
        <w:rPr>
          <w:szCs w:val="20"/>
          <w:lang w:eastAsia="zh-CN"/>
        </w:rPr>
        <w:t xml:space="preserve">saving </w:t>
      </w:r>
      <w:r w:rsidR="00FE6F9D">
        <w:rPr>
          <w:szCs w:val="20"/>
          <w:lang w:eastAsia="zh-CN"/>
        </w:rPr>
        <w:t>is gone</w:t>
      </w:r>
      <w:r w:rsidR="00AF1FC5">
        <w:rPr>
          <w:szCs w:val="20"/>
          <w:lang w:eastAsia="zh-CN"/>
        </w:rPr>
        <w:t xml:space="preserve"> [1][3][4]</w:t>
      </w:r>
      <w:r w:rsidR="00FE6F9D">
        <w:rPr>
          <w:szCs w:val="20"/>
          <w:lang w:eastAsia="zh-CN"/>
        </w:rPr>
        <w:t>.</w:t>
      </w:r>
    </w:p>
    <w:p w14:paraId="5C8E41FC" w14:textId="6D93B7B6" w:rsidR="00FE6F9D" w:rsidRPr="00FE6F9D" w:rsidRDefault="00E13CD3" w:rsidP="000326D3">
      <w:pPr>
        <w:pStyle w:val="af"/>
        <w:numPr>
          <w:ilvl w:val="0"/>
          <w:numId w:val="7"/>
        </w:numPr>
        <w:ind w:firstLineChars="0"/>
        <w:rPr>
          <w:szCs w:val="20"/>
          <w:lang w:eastAsia="zh-CN"/>
        </w:rPr>
      </w:pPr>
      <w:r>
        <w:rPr>
          <w:szCs w:val="20"/>
          <w:lang w:eastAsia="zh-CN"/>
        </w:rPr>
        <w:t xml:space="preserve">Alt 3: </w:t>
      </w:r>
      <w:r w:rsidR="00FE6F9D" w:rsidRPr="00907CE1">
        <w:rPr>
          <w:szCs w:val="20"/>
          <w:lang w:eastAsia="zh-CN"/>
        </w:rPr>
        <w:t>Two companies think STC should always have higher priority than SMTC since the IAB node shall not mute the SSB transmissions that may b</w:t>
      </w:r>
      <w:r w:rsidR="003437B3">
        <w:rPr>
          <w:szCs w:val="20"/>
          <w:lang w:eastAsia="zh-CN"/>
        </w:rPr>
        <w:t>e measured by other IAB nodes [7][8</w:t>
      </w:r>
      <w:r w:rsidR="00FE6F9D" w:rsidRPr="00907CE1">
        <w:rPr>
          <w:szCs w:val="20"/>
          <w:lang w:eastAsia="zh-CN"/>
        </w:rPr>
        <w:t xml:space="preserve">]. However, this may not be true since the muted SSBs may not fall into the measurement window </w:t>
      </w:r>
      <w:r w:rsidR="00186EEF">
        <w:rPr>
          <w:szCs w:val="20"/>
          <w:lang w:eastAsia="zh-CN"/>
        </w:rPr>
        <w:t>of</w:t>
      </w:r>
      <w:r w:rsidR="00FE6F9D" w:rsidRPr="00907CE1">
        <w:rPr>
          <w:szCs w:val="20"/>
          <w:lang w:eastAsia="zh-CN"/>
        </w:rPr>
        <w:t xml:space="preserve"> other IAB nodes. </w:t>
      </w:r>
    </w:p>
    <w:p w14:paraId="0D96CF18" w14:textId="06ADDEB1" w:rsidR="00907CE1" w:rsidRPr="00322E39" w:rsidRDefault="00E13CD3" w:rsidP="000326D3">
      <w:pPr>
        <w:pStyle w:val="af"/>
        <w:numPr>
          <w:ilvl w:val="0"/>
          <w:numId w:val="7"/>
        </w:numPr>
        <w:ind w:firstLineChars="0"/>
        <w:rPr>
          <w:szCs w:val="20"/>
          <w:lang w:eastAsia="zh-CN"/>
        </w:rPr>
      </w:pPr>
      <w:r>
        <w:rPr>
          <w:szCs w:val="20"/>
          <w:lang w:eastAsia="zh-CN"/>
        </w:rPr>
        <w:t>Alt</w:t>
      </w:r>
      <w:r w:rsidR="00337F5E">
        <w:rPr>
          <w:szCs w:val="20"/>
          <w:lang w:eastAsia="zh-CN"/>
        </w:rPr>
        <w:t xml:space="preserve"> </w:t>
      </w:r>
      <w:r>
        <w:rPr>
          <w:szCs w:val="20"/>
          <w:lang w:eastAsia="zh-CN"/>
        </w:rPr>
        <w:t>4: Four</w:t>
      </w:r>
      <w:r w:rsidR="00476276" w:rsidRPr="00907CE1">
        <w:rPr>
          <w:szCs w:val="20"/>
          <w:lang w:eastAsia="zh-CN"/>
        </w:rPr>
        <w:t xml:space="preserve"> companies think that there is </w:t>
      </w:r>
      <w:r w:rsidR="0062244A">
        <w:rPr>
          <w:szCs w:val="20"/>
          <w:lang w:eastAsia="zh-CN"/>
        </w:rPr>
        <w:t xml:space="preserve">no </w:t>
      </w:r>
      <w:r w:rsidR="00476276" w:rsidRPr="00907CE1">
        <w:rPr>
          <w:szCs w:val="20"/>
          <w:lang w:eastAsia="zh-CN"/>
        </w:rPr>
        <w:t>obvious priority between STC and SMTC [</w:t>
      </w:r>
      <w:r w:rsidR="003437B3">
        <w:rPr>
          <w:szCs w:val="20"/>
          <w:lang w:eastAsia="zh-CN"/>
        </w:rPr>
        <w:t>2</w:t>
      </w:r>
      <w:r w:rsidR="00FE03E8">
        <w:rPr>
          <w:szCs w:val="20"/>
          <w:lang w:eastAsia="zh-CN"/>
        </w:rPr>
        <w:t>]</w:t>
      </w:r>
      <w:r w:rsidR="00476276" w:rsidRPr="00907CE1">
        <w:rPr>
          <w:szCs w:val="20"/>
          <w:lang w:eastAsia="zh-CN"/>
        </w:rPr>
        <w:t>[</w:t>
      </w:r>
      <w:r w:rsidR="003437B3">
        <w:rPr>
          <w:szCs w:val="20"/>
          <w:lang w:eastAsia="zh-CN"/>
        </w:rPr>
        <w:t>5</w:t>
      </w:r>
      <w:r w:rsidR="00476276" w:rsidRPr="00907CE1">
        <w:rPr>
          <w:szCs w:val="20"/>
          <w:lang w:eastAsia="zh-CN"/>
        </w:rPr>
        <w:t>]</w:t>
      </w:r>
      <w:r w:rsidR="003437B3">
        <w:rPr>
          <w:szCs w:val="20"/>
          <w:lang w:eastAsia="zh-CN"/>
        </w:rPr>
        <w:t>[6]</w:t>
      </w:r>
      <w:r w:rsidR="00BF2946">
        <w:rPr>
          <w:szCs w:val="20"/>
          <w:lang w:eastAsia="zh-CN"/>
        </w:rPr>
        <w:t>[9]</w:t>
      </w:r>
      <w:r w:rsidR="00476276" w:rsidRPr="00907CE1">
        <w:rPr>
          <w:szCs w:val="20"/>
          <w:lang w:eastAsia="zh-CN"/>
        </w:rPr>
        <w:t xml:space="preserve">. </w:t>
      </w:r>
      <w:r w:rsidR="008A1A7D" w:rsidRPr="00907CE1">
        <w:rPr>
          <w:szCs w:val="20"/>
          <w:lang w:eastAsia="zh-CN"/>
        </w:rPr>
        <w:t>In parti</w:t>
      </w:r>
      <w:r w:rsidR="006112EC">
        <w:rPr>
          <w:szCs w:val="20"/>
          <w:lang w:eastAsia="zh-CN"/>
        </w:rPr>
        <w:t>cular, two</w:t>
      </w:r>
      <w:r w:rsidR="008A1A7D" w:rsidRPr="00907CE1">
        <w:rPr>
          <w:szCs w:val="20"/>
          <w:lang w:eastAsia="zh-CN"/>
        </w:rPr>
        <w:t xml:space="preserve"> company proposed that the one with larger pe</w:t>
      </w:r>
      <w:r w:rsidR="006112EC">
        <w:rPr>
          <w:szCs w:val="20"/>
          <w:lang w:eastAsia="zh-CN"/>
        </w:rPr>
        <w:t>riodicity has higher priority [6</w:t>
      </w:r>
      <w:r w:rsidR="008A1A7D" w:rsidRPr="00907CE1">
        <w:rPr>
          <w:szCs w:val="20"/>
          <w:lang w:eastAsia="zh-CN"/>
        </w:rPr>
        <w:t>]</w:t>
      </w:r>
      <w:r w:rsidR="00BF2946">
        <w:rPr>
          <w:szCs w:val="20"/>
          <w:lang w:eastAsia="zh-CN"/>
        </w:rPr>
        <w:t xml:space="preserve">[9]. In </w:t>
      </w:r>
      <w:r w:rsidR="00FE03E8">
        <w:rPr>
          <w:szCs w:val="20"/>
          <w:lang w:eastAsia="zh-CN"/>
        </w:rPr>
        <w:t>[2]</w:t>
      </w:r>
      <w:r w:rsidR="00BF2946">
        <w:rPr>
          <w:szCs w:val="20"/>
          <w:lang w:eastAsia="zh-CN"/>
        </w:rPr>
        <w:t>[5</w:t>
      </w:r>
      <w:r w:rsidR="008A1A7D" w:rsidRPr="00907CE1">
        <w:rPr>
          <w:szCs w:val="20"/>
          <w:lang w:eastAsia="zh-CN"/>
        </w:rPr>
        <w:t>], two types of SSBs can be configured: one that can be muted and the other cannot be muted</w:t>
      </w:r>
      <w:r w:rsidR="006A12F7" w:rsidRPr="00907CE1">
        <w:rPr>
          <w:rFonts w:hint="eastAsia"/>
          <w:szCs w:val="20"/>
          <w:lang w:eastAsia="zh-CN"/>
        </w:rPr>
        <w:t>.</w:t>
      </w:r>
      <w:r w:rsidR="006A12F7" w:rsidRPr="00907CE1">
        <w:rPr>
          <w:szCs w:val="20"/>
          <w:lang w:eastAsia="zh-CN"/>
        </w:rPr>
        <w:t xml:space="preserve"> </w:t>
      </w:r>
    </w:p>
    <w:p w14:paraId="7DD56BE3" w14:textId="5D4A50BA" w:rsidR="00B06644" w:rsidRDefault="00DF4BFB" w:rsidP="00454648">
      <w:pPr>
        <w:rPr>
          <w:i/>
          <w:lang w:eastAsia="zh-CN"/>
        </w:rPr>
      </w:pPr>
      <w:r w:rsidRPr="00B930D7">
        <w:rPr>
          <w:b/>
          <w:i/>
          <w:lang w:eastAsia="zh-CN"/>
        </w:rPr>
        <w:t>Comment:</w:t>
      </w:r>
      <w:r w:rsidR="00E13CD3" w:rsidRPr="00B930D7">
        <w:rPr>
          <w:b/>
          <w:i/>
          <w:lang w:eastAsia="zh-CN"/>
        </w:rPr>
        <w:t xml:space="preserve"> </w:t>
      </w:r>
      <w:r w:rsidR="00B930D7" w:rsidRPr="00B930D7">
        <w:rPr>
          <w:i/>
          <w:lang w:eastAsia="zh-CN"/>
        </w:rPr>
        <w:t>Note that t</w:t>
      </w:r>
      <w:r w:rsidR="00E13CD3" w:rsidRPr="00B930D7">
        <w:rPr>
          <w:rFonts w:hint="eastAsia"/>
          <w:i/>
          <w:lang w:eastAsia="zh-CN"/>
        </w:rPr>
        <w:t>he</w:t>
      </w:r>
      <w:r w:rsidR="00E13CD3" w:rsidRPr="00B930D7">
        <w:rPr>
          <w:i/>
          <w:lang w:eastAsia="zh-CN"/>
        </w:rPr>
        <w:t xml:space="preserve"> possibility of configuring non-overlapping STC and SMTC is already allowed. The question is whether there is any benefit by allowing </w:t>
      </w:r>
      <w:r w:rsidR="00EF244E" w:rsidRPr="00B930D7">
        <w:rPr>
          <w:i/>
          <w:lang w:eastAsia="zh-CN"/>
        </w:rPr>
        <w:t>the overlapping of STC and SMTC. It was pointed out in [1][4] signaling overhead can be reduced by defining a smaller STC periodicity and larger SMTC. While the signaling overhead reduction cannot be achieved by defining a smaller SMTC periodicity and larger STC.</w:t>
      </w:r>
      <w:r w:rsidR="00FD0BAE">
        <w:rPr>
          <w:i/>
          <w:lang w:eastAsia="zh-CN"/>
        </w:rPr>
        <w:t xml:space="preserve"> Hence, it may be helpful to discuss whether there is a need to prioritize STC in case of collision</w:t>
      </w:r>
    </w:p>
    <w:p w14:paraId="0EE3CD4D" w14:textId="3A214BC0" w:rsidR="00454648" w:rsidRDefault="00454648" w:rsidP="00454648">
      <w:pPr>
        <w:rPr>
          <w:b/>
          <w:i/>
          <w:lang w:eastAsia="zh-CN"/>
        </w:rPr>
      </w:pPr>
      <w:r w:rsidRPr="00E13CD3">
        <w:rPr>
          <w:b/>
          <w:i/>
          <w:highlight w:val="darkYellow"/>
          <w:lang w:eastAsia="zh-CN"/>
        </w:rPr>
        <w:t>Proposed offline agreement</w:t>
      </w:r>
      <w:r w:rsidR="00B073FA" w:rsidRPr="00E13CD3">
        <w:rPr>
          <w:b/>
          <w:i/>
          <w:highlight w:val="darkYellow"/>
          <w:lang w:eastAsia="zh-CN"/>
        </w:rPr>
        <w:t xml:space="preserve"> 6</w:t>
      </w:r>
      <w:r w:rsidRPr="00E13CD3">
        <w:rPr>
          <w:b/>
          <w:i/>
          <w:highlight w:val="darkYellow"/>
          <w:lang w:eastAsia="zh-CN"/>
        </w:rPr>
        <w:t>:</w:t>
      </w:r>
      <w:r>
        <w:rPr>
          <w:b/>
          <w:i/>
          <w:lang w:eastAsia="zh-CN"/>
        </w:rPr>
        <w:t xml:space="preserve"> </w:t>
      </w:r>
      <w:r w:rsidR="00C8340C">
        <w:rPr>
          <w:b/>
          <w:i/>
          <w:lang w:eastAsia="zh-CN"/>
        </w:rPr>
        <w:t>When</w:t>
      </w:r>
      <w:r w:rsidR="0007200D">
        <w:rPr>
          <w:b/>
          <w:i/>
          <w:lang w:eastAsia="zh-CN"/>
        </w:rPr>
        <w:t xml:space="preserve"> STC and SMTC collides in time for an IAB node, the following alternatives are adopted (to be down-selected):</w:t>
      </w:r>
    </w:p>
    <w:p w14:paraId="5352F79A" w14:textId="6AB135C1" w:rsidR="0007200D" w:rsidRDefault="0007200D" w:rsidP="0007200D">
      <w:pPr>
        <w:pStyle w:val="af"/>
        <w:numPr>
          <w:ilvl w:val="0"/>
          <w:numId w:val="18"/>
        </w:numPr>
        <w:ind w:firstLineChars="0"/>
        <w:rPr>
          <w:i/>
          <w:lang w:eastAsia="zh-CN"/>
        </w:rPr>
      </w:pPr>
      <w:r>
        <w:rPr>
          <w:rFonts w:hint="eastAsia"/>
          <w:i/>
          <w:lang w:eastAsia="zh-CN"/>
        </w:rPr>
        <w:t>A</w:t>
      </w:r>
      <w:r>
        <w:rPr>
          <w:i/>
          <w:lang w:eastAsia="zh-CN"/>
        </w:rPr>
        <w:t>lt 1: SMTC is prioritized over STC, i.e. the SSBs is muted</w:t>
      </w:r>
    </w:p>
    <w:p w14:paraId="656E74DC" w14:textId="0DF1A66E" w:rsidR="0007200D" w:rsidRDefault="0007200D" w:rsidP="0007200D">
      <w:pPr>
        <w:pStyle w:val="af"/>
        <w:numPr>
          <w:ilvl w:val="0"/>
          <w:numId w:val="18"/>
        </w:numPr>
        <w:ind w:firstLineChars="0"/>
        <w:rPr>
          <w:i/>
          <w:lang w:eastAsia="zh-CN"/>
        </w:rPr>
      </w:pPr>
      <w:r>
        <w:rPr>
          <w:rFonts w:hint="eastAsia"/>
          <w:i/>
          <w:lang w:eastAsia="zh-CN"/>
        </w:rPr>
        <w:t>A</w:t>
      </w:r>
      <w:r>
        <w:rPr>
          <w:i/>
          <w:lang w:eastAsia="zh-CN"/>
        </w:rPr>
        <w:t xml:space="preserve">lt 2: STC is prioritized over SMTC, i.e. </w:t>
      </w:r>
      <w:r>
        <w:rPr>
          <w:rFonts w:hint="eastAsia"/>
          <w:i/>
          <w:lang w:eastAsia="zh-CN"/>
        </w:rPr>
        <w:t>t</w:t>
      </w:r>
      <w:r>
        <w:rPr>
          <w:i/>
          <w:lang w:eastAsia="zh-CN"/>
        </w:rPr>
        <w:t xml:space="preserve">he SSBs is transmitted </w:t>
      </w:r>
    </w:p>
    <w:p w14:paraId="280E68E9" w14:textId="25401DBF" w:rsidR="0007200D" w:rsidRDefault="003838EE" w:rsidP="0007200D">
      <w:pPr>
        <w:pStyle w:val="af"/>
        <w:numPr>
          <w:ilvl w:val="0"/>
          <w:numId w:val="18"/>
        </w:numPr>
        <w:ind w:firstLineChars="0"/>
        <w:rPr>
          <w:i/>
          <w:lang w:eastAsia="zh-CN"/>
        </w:rPr>
      </w:pPr>
      <w:r>
        <w:rPr>
          <w:i/>
          <w:lang w:eastAsia="zh-CN"/>
        </w:rPr>
        <w:t>Alt 3</w:t>
      </w:r>
      <w:r w:rsidR="0007200D">
        <w:rPr>
          <w:i/>
          <w:lang w:eastAsia="zh-CN"/>
        </w:rPr>
        <w:t xml:space="preserve">: </w:t>
      </w:r>
      <w:r w:rsidR="0007200D">
        <w:rPr>
          <w:rFonts w:hint="eastAsia"/>
          <w:i/>
          <w:lang w:eastAsia="zh-CN"/>
        </w:rPr>
        <w:t>Th</w:t>
      </w:r>
      <w:r w:rsidR="0007200D">
        <w:rPr>
          <w:i/>
          <w:lang w:eastAsia="zh-CN"/>
        </w:rPr>
        <w:t xml:space="preserve">e one with longer periodicity is prioritized, </w:t>
      </w:r>
      <w:r>
        <w:rPr>
          <w:i/>
          <w:lang w:eastAsia="zh-CN"/>
        </w:rPr>
        <w:t>i.e. the SSBs is either muted or transmitted depending on the periodicity of SMTC and STC</w:t>
      </w:r>
    </w:p>
    <w:p w14:paraId="08BFBA8F" w14:textId="6EF1B1D9" w:rsidR="0007200D" w:rsidRPr="0007200D" w:rsidRDefault="003838EE" w:rsidP="0007200D">
      <w:pPr>
        <w:pStyle w:val="af"/>
        <w:numPr>
          <w:ilvl w:val="0"/>
          <w:numId w:val="18"/>
        </w:numPr>
        <w:ind w:firstLineChars="0"/>
        <w:rPr>
          <w:i/>
          <w:lang w:eastAsia="zh-CN"/>
        </w:rPr>
      </w:pPr>
      <w:r>
        <w:rPr>
          <w:i/>
          <w:lang w:eastAsia="zh-CN"/>
        </w:rPr>
        <w:t>Alt 4</w:t>
      </w:r>
      <w:r w:rsidR="0007200D">
        <w:rPr>
          <w:i/>
          <w:lang w:eastAsia="zh-CN"/>
        </w:rPr>
        <w:t>:</w:t>
      </w:r>
      <w:r>
        <w:rPr>
          <w:i/>
          <w:lang w:eastAsia="zh-CN"/>
        </w:rPr>
        <w:t xml:space="preserve"> The priority between SMTC and STC is </w:t>
      </w:r>
      <w:r w:rsidR="00357B6B">
        <w:rPr>
          <w:i/>
          <w:lang w:eastAsia="zh-CN"/>
        </w:rPr>
        <w:t>configurable, i.e. the SSBs is either muted or transmitted depending on the configuration</w:t>
      </w:r>
    </w:p>
    <w:p w14:paraId="257A682A" w14:textId="77777777" w:rsidR="001D780E" w:rsidRDefault="001D780E" w:rsidP="00CF195E">
      <w:pPr>
        <w:pStyle w:val="1"/>
        <w:numPr>
          <w:ilvl w:val="0"/>
          <w:numId w:val="0"/>
        </w:numPr>
        <w:ind w:left="432" w:hanging="432"/>
      </w:pPr>
      <w:bookmarkStart w:id="13" w:name="_Ref124589665"/>
      <w:bookmarkStart w:id="14" w:name="_Ref71620620"/>
      <w:bookmarkStart w:id="15" w:name="_Ref124671424"/>
      <w:r w:rsidRPr="00CF195E">
        <w:t>References</w:t>
      </w:r>
    </w:p>
    <w:bookmarkEnd w:id="2"/>
    <w:bookmarkEnd w:id="13"/>
    <w:bookmarkEnd w:id="14"/>
    <w:bookmarkEnd w:id="15"/>
    <w:p w14:paraId="6C67899D" w14:textId="77777777" w:rsidR="00DD50B8" w:rsidRDefault="00DD50B8" w:rsidP="00DD50B8">
      <w:pPr>
        <w:pStyle w:val="References"/>
      </w:pPr>
      <w:r>
        <w:t>R1-1906000</w:t>
      </w:r>
      <w:r>
        <w:tab/>
        <w:t>SSB-based discovery and measurement for IAB</w:t>
      </w:r>
      <w:r>
        <w:tab/>
        <w:t>Huawei, HiSilicon</w:t>
      </w:r>
    </w:p>
    <w:p w14:paraId="5B173DDA" w14:textId="77777777" w:rsidR="00DD50B8" w:rsidRDefault="00DD50B8" w:rsidP="00DD50B8">
      <w:pPr>
        <w:pStyle w:val="References"/>
      </w:pPr>
      <w:r>
        <w:t>R1-1906135</w:t>
      </w:r>
      <w:r>
        <w:tab/>
        <w:t>Discussion on extension of SSBs for inter-IAB-node discovery and measurements</w:t>
      </w:r>
      <w:r>
        <w:tab/>
        <w:t>vivo</w:t>
      </w:r>
    </w:p>
    <w:p w14:paraId="25ACAABD" w14:textId="77777777" w:rsidR="00DD50B8" w:rsidRDefault="00DD50B8" w:rsidP="00DD50B8">
      <w:pPr>
        <w:pStyle w:val="References"/>
      </w:pPr>
      <w:r>
        <w:t>R1-1906201</w:t>
      </w:r>
      <w:r>
        <w:tab/>
        <w:t>Extensions of SSBs for inter-IAB-node discovery and measurements</w:t>
      </w:r>
      <w:r>
        <w:tab/>
        <w:t>NTT DOCOMO, INC.</w:t>
      </w:r>
    </w:p>
    <w:p w14:paraId="6C1EE6A1" w14:textId="77777777" w:rsidR="00DD50B8" w:rsidRDefault="00DD50B8" w:rsidP="00DD50B8">
      <w:pPr>
        <w:pStyle w:val="References"/>
      </w:pPr>
      <w:r>
        <w:t>R1-1906454</w:t>
      </w:r>
      <w:r>
        <w:tab/>
        <w:t>Discussion on configurations for SSB Tx and Rx</w:t>
      </w:r>
      <w:r>
        <w:tab/>
        <w:t>ZTE, Sanechips</w:t>
      </w:r>
    </w:p>
    <w:p w14:paraId="7882A3BF" w14:textId="77777777" w:rsidR="00DD50B8" w:rsidRDefault="00DD50B8" w:rsidP="00DD50B8">
      <w:pPr>
        <w:pStyle w:val="References"/>
      </w:pPr>
      <w:r>
        <w:t>R1-1906589</w:t>
      </w:r>
      <w:r>
        <w:tab/>
        <w:t>SSB-based IAB node disco very and measurements</w:t>
      </w:r>
      <w:r>
        <w:tab/>
        <w:t>Ericsson</w:t>
      </w:r>
    </w:p>
    <w:p w14:paraId="46D0E0EE" w14:textId="77777777" w:rsidR="00DD50B8" w:rsidRDefault="00DD50B8" w:rsidP="00DD50B8">
      <w:pPr>
        <w:pStyle w:val="References"/>
      </w:pPr>
      <w:r>
        <w:t>R1-1906723</w:t>
      </w:r>
      <w:r>
        <w:tab/>
        <w:t>Remaining issues on SSBs for inter-IAB-node discovery and measurements</w:t>
      </w:r>
      <w:r>
        <w:tab/>
        <w:t>LG Electronics</w:t>
      </w:r>
    </w:p>
    <w:p w14:paraId="5651DEC1" w14:textId="77777777" w:rsidR="00DD50B8" w:rsidRDefault="00DD50B8" w:rsidP="00DD50B8">
      <w:pPr>
        <w:pStyle w:val="References"/>
      </w:pPr>
      <w:r>
        <w:t>R1-1906790</w:t>
      </w:r>
      <w:r>
        <w:tab/>
        <w:t>SSBs for inter-IAB-node discovery and measurements</w:t>
      </w:r>
      <w:r>
        <w:tab/>
        <w:t>Intel Corporation</w:t>
      </w:r>
    </w:p>
    <w:p w14:paraId="1DDB7938" w14:textId="77777777" w:rsidR="00DD50B8" w:rsidRDefault="00DD50B8" w:rsidP="00DD50B8">
      <w:pPr>
        <w:pStyle w:val="References"/>
      </w:pPr>
      <w:r>
        <w:t>R1-1906930</w:t>
      </w:r>
      <w:r>
        <w:tab/>
        <w:t>Support of SSBs for IAB Node Discovery and Measurement</w:t>
      </w:r>
      <w:r>
        <w:tab/>
        <w:t>Samsung</w:t>
      </w:r>
    </w:p>
    <w:p w14:paraId="4F865F1E" w14:textId="77777777" w:rsidR="00DD50B8" w:rsidRDefault="00DD50B8" w:rsidP="00DD50B8">
      <w:pPr>
        <w:pStyle w:val="References"/>
      </w:pPr>
      <w:r>
        <w:t>R1-1907114</w:t>
      </w:r>
      <w:r>
        <w:tab/>
        <w:t>SSB TX/RX for IAB inter-node measurements</w:t>
      </w:r>
      <w:r>
        <w:tab/>
        <w:t>Nokia, Nokia Shanghai Bell</w:t>
      </w:r>
    </w:p>
    <w:p w14:paraId="409981B5" w14:textId="70FBE7B9" w:rsidR="006C4654" w:rsidRDefault="00DD50B8" w:rsidP="00DD50B8">
      <w:pPr>
        <w:pStyle w:val="References"/>
      </w:pPr>
      <w:r>
        <w:t>R1-1907154</w:t>
      </w:r>
      <w:r>
        <w:tab/>
        <w:t>Enhancements to support inter-IAB node discovery and measurements</w:t>
      </w:r>
      <w:r>
        <w:tab/>
        <w:t>AT&amp;T</w:t>
      </w:r>
    </w:p>
    <w:p w14:paraId="334E37CC" w14:textId="25E98F53" w:rsidR="006C4654" w:rsidRDefault="00D36C98" w:rsidP="006C4654">
      <w:pPr>
        <w:pStyle w:val="1"/>
        <w:numPr>
          <w:ilvl w:val="0"/>
          <w:numId w:val="0"/>
        </w:numPr>
        <w:ind w:left="432" w:hanging="432"/>
      </w:pPr>
      <w:r>
        <w:t xml:space="preserve">Appendix: </w:t>
      </w:r>
      <w:r w:rsidR="006C4654">
        <w:t>RAN1 agreements</w:t>
      </w:r>
    </w:p>
    <w:p w14:paraId="74495339" w14:textId="03C46114" w:rsidR="002D1EB3" w:rsidRPr="00BF309B" w:rsidRDefault="00E11528" w:rsidP="000F4B99">
      <w:pPr>
        <w:rPr>
          <w:b/>
          <w:szCs w:val="20"/>
          <w:lang w:eastAsia="zh-CN"/>
        </w:rPr>
      </w:pPr>
      <w:r w:rsidRPr="00BF309B">
        <w:rPr>
          <w:rFonts w:hint="eastAsia"/>
          <w:b/>
          <w:szCs w:val="20"/>
          <w:lang w:eastAsia="zh-CN"/>
        </w:rPr>
        <w:t>R</w:t>
      </w:r>
      <w:r w:rsidRPr="00BF309B">
        <w:rPr>
          <w:b/>
          <w:szCs w:val="20"/>
          <w:lang w:eastAsia="zh-CN"/>
        </w:rPr>
        <w:t xml:space="preserve">AN1 </w:t>
      </w:r>
      <w:r w:rsidRPr="00BF309B">
        <w:rPr>
          <w:rFonts w:hint="eastAsia"/>
          <w:b/>
          <w:szCs w:val="20"/>
          <w:lang w:eastAsia="zh-CN"/>
        </w:rPr>
        <w:t>A</w:t>
      </w:r>
      <w:r w:rsidRPr="00BF309B">
        <w:rPr>
          <w:b/>
          <w:szCs w:val="20"/>
          <w:lang w:eastAsia="zh-CN"/>
        </w:rPr>
        <w:t>H1901</w:t>
      </w:r>
    </w:p>
    <w:p w14:paraId="7F4CE0ED" w14:textId="77777777" w:rsidR="002D1EB3" w:rsidRPr="00B94250" w:rsidRDefault="002D1EB3" w:rsidP="002D1EB3">
      <w:pPr>
        <w:rPr>
          <w:szCs w:val="20"/>
          <w:lang w:eastAsia="x-none"/>
        </w:rPr>
      </w:pPr>
      <w:r w:rsidRPr="00B94250">
        <w:rPr>
          <w:szCs w:val="20"/>
          <w:highlight w:val="green"/>
          <w:lang w:eastAsia="x-none"/>
        </w:rPr>
        <w:t>Agreements</w:t>
      </w:r>
      <w:r w:rsidRPr="00B94250">
        <w:rPr>
          <w:szCs w:val="20"/>
          <w:lang w:eastAsia="x-none"/>
        </w:rPr>
        <w:t>:</w:t>
      </w:r>
    </w:p>
    <w:p w14:paraId="435DD996" w14:textId="77777777" w:rsidR="002D1EB3" w:rsidRPr="00B94250" w:rsidRDefault="002D1EB3" w:rsidP="000326D3">
      <w:pPr>
        <w:numPr>
          <w:ilvl w:val="0"/>
          <w:numId w:val="3"/>
        </w:numPr>
        <w:autoSpaceDE/>
        <w:autoSpaceDN/>
        <w:adjustRightInd/>
        <w:snapToGrid/>
        <w:spacing w:before="60" w:after="60" w:line="288" w:lineRule="auto"/>
        <w:ind w:hanging="357"/>
        <w:jc w:val="left"/>
        <w:rPr>
          <w:szCs w:val="20"/>
        </w:rPr>
      </w:pPr>
      <w:r w:rsidRPr="00B94250">
        <w:rPr>
          <w:szCs w:val="20"/>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2712224" w14:textId="77777777" w:rsidR="002D1EB3" w:rsidRPr="00B94250" w:rsidRDefault="002D1EB3" w:rsidP="000326D3">
      <w:pPr>
        <w:numPr>
          <w:ilvl w:val="0"/>
          <w:numId w:val="3"/>
        </w:numPr>
        <w:autoSpaceDE/>
        <w:autoSpaceDN/>
        <w:adjustRightInd/>
        <w:snapToGrid/>
        <w:spacing w:before="60" w:after="60" w:line="288" w:lineRule="auto"/>
        <w:ind w:hanging="357"/>
        <w:jc w:val="left"/>
        <w:rPr>
          <w:szCs w:val="20"/>
        </w:rPr>
      </w:pPr>
      <w:r w:rsidRPr="00B94250">
        <w:rPr>
          <w:szCs w:val="20"/>
        </w:rPr>
        <w:t>An IAB node is provided with configuration of SSB transmission and reception information for IAB inter-node measurements.</w:t>
      </w:r>
    </w:p>
    <w:p w14:paraId="49377FF7" w14:textId="77777777" w:rsidR="002D1EB3" w:rsidRPr="00B94250" w:rsidRDefault="002D1EB3" w:rsidP="000326D3">
      <w:pPr>
        <w:numPr>
          <w:ilvl w:val="1"/>
          <w:numId w:val="3"/>
        </w:numPr>
        <w:autoSpaceDE/>
        <w:autoSpaceDN/>
        <w:adjustRightInd/>
        <w:snapToGrid/>
        <w:spacing w:before="60" w:after="60" w:line="288" w:lineRule="auto"/>
        <w:ind w:hanging="357"/>
        <w:jc w:val="left"/>
        <w:rPr>
          <w:szCs w:val="20"/>
          <w:lang w:eastAsia="x-none"/>
        </w:rPr>
      </w:pPr>
      <w:r w:rsidRPr="00B94250">
        <w:rPr>
          <w:szCs w:val="20"/>
        </w:rPr>
        <w:t xml:space="preserve">FFS details </w:t>
      </w:r>
    </w:p>
    <w:p w14:paraId="7DBED556" w14:textId="77777777" w:rsidR="009F05C5" w:rsidRDefault="009F05C5" w:rsidP="000F4B99">
      <w:pPr>
        <w:rPr>
          <w:b/>
          <w:szCs w:val="20"/>
          <w:lang w:eastAsia="zh-CN"/>
        </w:rPr>
      </w:pPr>
    </w:p>
    <w:p w14:paraId="6843620E" w14:textId="734C3E00" w:rsidR="000F4B99" w:rsidRPr="00BF309B" w:rsidRDefault="000F4B99" w:rsidP="000F4B99">
      <w:pPr>
        <w:rPr>
          <w:b/>
          <w:szCs w:val="20"/>
          <w:lang w:eastAsia="zh-CN"/>
        </w:rPr>
      </w:pPr>
      <w:r w:rsidRPr="00BF309B">
        <w:rPr>
          <w:rFonts w:hint="eastAsia"/>
          <w:b/>
          <w:szCs w:val="20"/>
          <w:lang w:eastAsia="zh-CN"/>
        </w:rPr>
        <w:t>R</w:t>
      </w:r>
      <w:r w:rsidR="000C19AD">
        <w:rPr>
          <w:b/>
          <w:szCs w:val="20"/>
          <w:lang w:eastAsia="zh-CN"/>
        </w:rPr>
        <w:t>AN1#96</w:t>
      </w:r>
    </w:p>
    <w:p w14:paraId="2EECEA0B" w14:textId="77777777" w:rsidR="000F4B99" w:rsidRPr="00AB03AB" w:rsidRDefault="000F4B99" w:rsidP="000F4B99">
      <w:pPr>
        <w:rPr>
          <w:szCs w:val="20"/>
          <w:highlight w:val="green"/>
          <w:lang w:eastAsia="x-none"/>
        </w:rPr>
      </w:pPr>
      <w:r w:rsidRPr="00A57A35">
        <w:rPr>
          <w:szCs w:val="20"/>
          <w:highlight w:val="green"/>
          <w:lang w:eastAsia="x-none"/>
        </w:rPr>
        <w:t>Agreements:</w:t>
      </w:r>
    </w:p>
    <w:p w14:paraId="51DB6B95" w14:textId="77777777" w:rsidR="000F4B99" w:rsidRPr="000D3FB9" w:rsidRDefault="000F4B99" w:rsidP="000326D3">
      <w:pPr>
        <w:pStyle w:val="maintext"/>
        <w:numPr>
          <w:ilvl w:val="0"/>
          <w:numId w:val="4"/>
        </w:numPr>
        <w:ind w:firstLineChars="0"/>
        <w:rPr>
          <w:sz w:val="22"/>
        </w:rPr>
      </w:pPr>
      <w:r w:rsidRPr="000D3FB9">
        <w:rPr>
          <w:sz w:val="22"/>
        </w:rPr>
        <w:t xml:space="preserve">The SSBs for IAB inter-node discovery and measurements are defined with a framework using the characteristics of the Rel 15 SMTC framework with the following enhancements: </w:t>
      </w:r>
    </w:p>
    <w:p w14:paraId="69BB06D2" w14:textId="77777777" w:rsidR="000F4B99" w:rsidRPr="000D3FB9" w:rsidRDefault="000F4B99" w:rsidP="000326D3">
      <w:pPr>
        <w:pStyle w:val="maintext"/>
        <w:numPr>
          <w:ilvl w:val="1"/>
          <w:numId w:val="4"/>
        </w:numPr>
        <w:ind w:firstLineChars="0"/>
        <w:rPr>
          <w:sz w:val="22"/>
        </w:rPr>
      </w:pPr>
      <w:r w:rsidRPr="000D3FB9">
        <w:rPr>
          <w:sz w:val="22"/>
        </w:rPr>
        <w:t>The maximum number of SMTC windows that can be configured for an IAB node, referred as max( N</w:t>
      </w:r>
      <w:r w:rsidRPr="000D3FB9">
        <w:rPr>
          <w:sz w:val="22"/>
          <w:vertAlign w:val="subscript"/>
        </w:rPr>
        <w:t>RX</w:t>
      </w:r>
      <w:r w:rsidRPr="000D3FB9">
        <w:rPr>
          <w:sz w:val="22"/>
        </w:rPr>
        <w:t xml:space="preserve"> ), is at least 3</w:t>
      </w:r>
    </w:p>
    <w:p w14:paraId="4701A25F" w14:textId="77777777" w:rsidR="000F4B99" w:rsidRPr="000D3FB9" w:rsidRDefault="000F4B99" w:rsidP="000326D3">
      <w:pPr>
        <w:pStyle w:val="maintext"/>
        <w:numPr>
          <w:ilvl w:val="2"/>
          <w:numId w:val="4"/>
        </w:numPr>
        <w:ind w:firstLineChars="0"/>
        <w:rPr>
          <w:sz w:val="22"/>
        </w:rPr>
      </w:pPr>
      <w:r w:rsidRPr="000D3FB9">
        <w:rPr>
          <w:sz w:val="22"/>
        </w:rPr>
        <w:t>FFS whether max( N</w:t>
      </w:r>
      <w:r w:rsidRPr="000D3FB9">
        <w:rPr>
          <w:sz w:val="22"/>
          <w:vertAlign w:val="subscript"/>
        </w:rPr>
        <w:t>RX</w:t>
      </w:r>
      <w:r w:rsidRPr="000D3FB9">
        <w:rPr>
          <w:sz w:val="22"/>
        </w:rPr>
        <w:t xml:space="preserve"> ) needs to be greater than 3</w:t>
      </w:r>
    </w:p>
    <w:p w14:paraId="24BEE88F" w14:textId="77777777" w:rsidR="000F4B99" w:rsidRPr="000D3FB9" w:rsidRDefault="000F4B99" w:rsidP="000326D3">
      <w:pPr>
        <w:pStyle w:val="maintext"/>
        <w:numPr>
          <w:ilvl w:val="2"/>
          <w:numId w:val="4"/>
        </w:numPr>
        <w:ind w:firstLineChars="0"/>
        <w:rPr>
          <w:sz w:val="22"/>
        </w:rPr>
      </w:pPr>
      <w:r w:rsidRPr="000D3FB9">
        <w:rPr>
          <w:sz w:val="22"/>
        </w:rPr>
        <w:t>FFS whether or not to extend existing SMTC window configuration</w:t>
      </w:r>
    </w:p>
    <w:p w14:paraId="4AEC8BD1" w14:textId="77777777" w:rsidR="000F4B99" w:rsidRPr="000D3FB9" w:rsidRDefault="000F4B99" w:rsidP="000326D3">
      <w:pPr>
        <w:pStyle w:val="maintext"/>
        <w:numPr>
          <w:ilvl w:val="1"/>
          <w:numId w:val="4"/>
        </w:numPr>
        <w:ind w:firstLineChars="0"/>
        <w:rPr>
          <w:sz w:val="22"/>
        </w:rPr>
      </w:pPr>
      <w:r w:rsidRPr="000D3FB9">
        <w:rPr>
          <w:sz w:val="22"/>
        </w:rPr>
        <w:t>Each SMTC window is provided its own independent configuration (e.g. periodicity, offset, duration)</w:t>
      </w:r>
    </w:p>
    <w:p w14:paraId="6FBCB0E8" w14:textId="77777777" w:rsidR="000F4B99" w:rsidRPr="000D3FB9" w:rsidRDefault="000F4B99" w:rsidP="000326D3">
      <w:pPr>
        <w:pStyle w:val="maintext"/>
        <w:numPr>
          <w:ilvl w:val="1"/>
          <w:numId w:val="4"/>
        </w:numPr>
        <w:ind w:firstLineChars="0"/>
        <w:rPr>
          <w:sz w:val="22"/>
        </w:rPr>
      </w:pPr>
      <w:r w:rsidRPr="000D3FB9">
        <w:rPr>
          <w:sz w:val="22"/>
        </w:rPr>
        <w:t>Introduction of SSB transmission configurations (STC) indicating SSB transmission(s)</w:t>
      </w:r>
    </w:p>
    <w:p w14:paraId="34DBA845" w14:textId="77777777" w:rsidR="000F4B99" w:rsidRPr="000D3FB9" w:rsidRDefault="000F4B99" w:rsidP="000326D3">
      <w:pPr>
        <w:pStyle w:val="maintext"/>
        <w:numPr>
          <w:ilvl w:val="2"/>
          <w:numId w:val="4"/>
        </w:numPr>
        <w:ind w:firstLineChars="0"/>
        <w:rPr>
          <w:sz w:val="22"/>
        </w:rPr>
      </w:pPr>
      <w:r w:rsidRPr="000D3FB9">
        <w:rPr>
          <w:sz w:val="22"/>
        </w:rPr>
        <w:t>FFS details</w:t>
      </w:r>
    </w:p>
    <w:p w14:paraId="5C11D611" w14:textId="69D33FCC" w:rsidR="006C4654" w:rsidRPr="00DD50B8" w:rsidRDefault="000F4B99" w:rsidP="000326D3">
      <w:pPr>
        <w:pStyle w:val="References"/>
        <w:numPr>
          <w:ilvl w:val="1"/>
          <w:numId w:val="4"/>
        </w:numPr>
      </w:pPr>
      <w:r w:rsidRPr="000D3FB9">
        <w:rPr>
          <w:sz w:val="22"/>
        </w:rPr>
        <w:t>FFS how to resolve potential collision between SMTC and STC</w:t>
      </w:r>
    </w:p>
    <w:p w14:paraId="2640A818" w14:textId="77777777" w:rsidR="00DD50B8" w:rsidRDefault="00DD50B8" w:rsidP="00DD50B8">
      <w:pPr>
        <w:rPr>
          <w:b/>
          <w:szCs w:val="20"/>
          <w:lang w:eastAsia="zh-CN"/>
        </w:rPr>
      </w:pPr>
    </w:p>
    <w:p w14:paraId="15ABF46C" w14:textId="137EDFCC" w:rsidR="00DD50B8" w:rsidRPr="00DD50B8" w:rsidRDefault="00DD50B8" w:rsidP="00DD50B8">
      <w:pPr>
        <w:rPr>
          <w:b/>
          <w:szCs w:val="20"/>
          <w:lang w:eastAsia="zh-CN"/>
        </w:rPr>
      </w:pPr>
      <w:r w:rsidRPr="00DD50B8">
        <w:rPr>
          <w:rFonts w:hint="eastAsia"/>
          <w:b/>
          <w:szCs w:val="20"/>
          <w:lang w:eastAsia="zh-CN"/>
        </w:rPr>
        <w:t>R</w:t>
      </w:r>
      <w:r w:rsidR="000C19AD">
        <w:rPr>
          <w:b/>
          <w:szCs w:val="20"/>
          <w:lang w:eastAsia="zh-CN"/>
        </w:rPr>
        <w:t>AN1#96bis</w:t>
      </w:r>
    </w:p>
    <w:p w14:paraId="1CAC1C77" w14:textId="77777777" w:rsidR="00DD50B8" w:rsidRPr="00D415D0" w:rsidRDefault="00DD50B8" w:rsidP="00DD50B8">
      <w:pPr>
        <w:rPr>
          <w:b/>
          <w:szCs w:val="20"/>
          <w:highlight w:val="green"/>
          <w:lang w:eastAsia="x-none"/>
        </w:rPr>
      </w:pPr>
      <w:r w:rsidRPr="00D415D0">
        <w:rPr>
          <w:szCs w:val="20"/>
          <w:highlight w:val="green"/>
          <w:lang w:eastAsia="x-none"/>
        </w:rPr>
        <w:t>Agreements</w:t>
      </w:r>
      <w:r w:rsidRPr="00D415D0">
        <w:rPr>
          <w:b/>
          <w:szCs w:val="20"/>
          <w:highlight w:val="green"/>
          <w:lang w:eastAsia="x-none"/>
        </w:rPr>
        <w:t>:</w:t>
      </w:r>
    </w:p>
    <w:p w14:paraId="11CCC45F" w14:textId="77777777" w:rsidR="00DD50B8" w:rsidRPr="00D415D0" w:rsidRDefault="00DD50B8" w:rsidP="000C19AD">
      <w:pPr>
        <w:numPr>
          <w:ilvl w:val="0"/>
          <w:numId w:val="9"/>
        </w:numPr>
        <w:autoSpaceDE/>
        <w:autoSpaceDN/>
        <w:adjustRightInd/>
        <w:snapToGrid/>
        <w:ind w:left="714" w:hanging="357"/>
        <w:jc w:val="left"/>
        <w:rPr>
          <w:b/>
          <w:szCs w:val="20"/>
          <w:lang w:eastAsia="x-none"/>
        </w:rPr>
      </w:pPr>
      <w:r w:rsidRPr="00D415D0">
        <w:rPr>
          <w:szCs w:val="20"/>
          <w:lang w:eastAsia="zh-CN"/>
        </w:rPr>
        <w:t>The Rel-15 SSB mapping pattern within a half frame is reused for IAB node discovery and measurements</w:t>
      </w:r>
    </w:p>
    <w:p w14:paraId="547F8323" w14:textId="77777777" w:rsidR="00DD50B8" w:rsidRDefault="00DD50B8" w:rsidP="00DD50B8">
      <w:pPr>
        <w:rPr>
          <w:lang w:eastAsia="x-none"/>
        </w:rPr>
      </w:pPr>
      <w:r w:rsidRPr="00854644">
        <w:rPr>
          <w:highlight w:val="green"/>
          <w:lang w:eastAsia="x-none"/>
        </w:rPr>
        <w:t>Agreements</w:t>
      </w:r>
      <w:r>
        <w:rPr>
          <w:lang w:eastAsia="x-none"/>
        </w:rPr>
        <w:t>:</w:t>
      </w:r>
    </w:p>
    <w:p w14:paraId="3AD6A5AA" w14:textId="77777777" w:rsidR="00DD50B8" w:rsidRPr="00854644" w:rsidRDefault="00DD50B8" w:rsidP="00DD50B8">
      <w:pPr>
        <w:rPr>
          <w:szCs w:val="20"/>
          <w:lang w:eastAsia="zh-CN"/>
        </w:rPr>
      </w:pPr>
      <w:r w:rsidRPr="00854644">
        <w:rPr>
          <w:szCs w:val="20"/>
          <w:lang w:eastAsia="zh-CN"/>
        </w:rPr>
        <w:t>For IAB node discovery and measurements, at least the following information should be provided in STC</w:t>
      </w:r>
    </w:p>
    <w:p w14:paraId="579E3D54"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center frequency</w:t>
      </w:r>
    </w:p>
    <w:p w14:paraId="6CA39FCC"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subcarrier spacing</w:t>
      </w:r>
    </w:p>
    <w:p w14:paraId="5C363E9B"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transmission periodicity</w:t>
      </w:r>
    </w:p>
    <w:p w14:paraId="280CB6EC" w14:textId="77777777" w:rsidR="00DD50B8" w:rsidRPr="00854644" w:rsidRDefault="00DD50B8" w:rsidP="00DD50B8">
      <w:pPr>
        <w:pStyle w:val="af"/>
        <w:numPr>
          <w:ilvl w:val="1"/>
          <w:numId w:val="10"/>
        </w:numPr>
        <w:ind w:firstLineChars="0"/>
        <w:rPr>
          <w:szCs w:val="20"/>
          <w:lang w:eastAsia="zh-CN"/>
        </w:rPr>
      </w:pPr>
      <w:r w:rsidRPr="00854644">
        <w:rPr>
          <w:szCs w:val="20"/>
          <w:lang w:eastAsia="zh-CN"/>
        </w:rPr>
        <w:t>5, 10, 20, 40, 80, 160, 320</w:t>
      </w:r>
      <w:r w:rsidRPr="00854644">
        <w:rPr>
          <w:rFonts w:hint="eastAsia"/>
          <w:szCs w:val="20"/>
          <w:lang w:eastAsia="zh-CN"/>
        </w:rPr>
        <w:t>,</w:t>
      </w:r>
      <w:r w:rsidRPr="00854644">
        <w:rPr>
          <w:szCs w:val="20"/>
          <w:lang w:eastAsia="zh-CN"/>
        </w:rPr>
        <w:t xml:space="preserve"> 640 subframes are supported.</w:t>
      </w:r>
    </w:p>
    <w:p w14:paraId="0AD243D2"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SSB transmission timing offset in half frame(s)</w:t>
      </w:r>
    </w:p>
    <w:p w14:paraId="3F8078BA"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 xml:space="preserve">The index of SSBs to transmit </w:t>
      </w:r>
    </w:p>
    <w:p w14:paraId="3EA43C34" w14:textId="77777777" w:rsidR="00DD50B8" w:rsidRPr="00854644" w:rsidRDefault="00DD50B8" w:rsidP="00DD50B8">
      <w:pPr>
        <w:pStyle w:val="af"/>
        <w:numPr>
          <w:ilvl w:val="1"/>
          <w:numId w:val="10"/>
        </w:numPr>
        <w:ind w:firstLineChars="0"/>
        <w:rPr>
          <w:szCs w:val="20"/>
          <w:lang w:eastAsia="zh-CN"/>
        </w:rPr>
      </w:pPr>
      <w:r w:rsidRPr="00854644">
        <w:rPr>
          <w:szCs w:val="20"/>
          <w:lang w:eastAsia="zh-CN"/>
        </w:rPr>
        <w:t>The SSBs to be transmitted in the half frame</w:t>
      </w:r>
    </w:p>
    <w:p w14:paraId="3DA67F6B"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FFS configuration information other than above</w:t>
      </w:r>
    </w:p>
    <w:p w14:paraId="3772EE42" w14:textId="77777777" w:rsidR="00DD50B8" w:rsidRPr="00854644" w:rsidRDefault="00DD50B8" w:rsidP="00DD50B8">
      <w:pPr>
        <w:pStyle w:val="af"/>
        <w:numPr>
          <w:ilvl w:val="0"/>
          <w:numId w:val="10"/>
        </w:numPr>
        <w:ind w:firstLineChars="0"/>
        <w:rPr>
          <w:szCs w:val="20"/>
          <w:lang w:eastAsia="zh-CN"/>
        </w:rPr>
      </w:pPr>
      <w:r w:rsidRPr="00854644">
        <w:rPr>
          <w:rFonts w:hint="eastAsia"/>
          <w:szCs w:val="20"/>
          <w:lang w:eastAsia="zh-CN"/>
        </w:rPr>
        <w:t>FFS</w:t>
      </w:r>
      <w:r w:rsidRPr="00854644">
        <w:rPr>
          <w:szCs w:val="20"/>
          <w:lang w:eastAsia="zh-CN"/>
        </w:rPr>
        <w:t xml:space="preserve"> some of the parameters can have default values, e.g. reuse the same value of the cell-defining SSBs.</w:t>
      </w:r>
    </w:p>
    <w:p w14:paraId="4F2B3144" w14:textId="77777777" w:rsidR="00DD50B8" w:rsidRPr="00854644" w:rsidRDefault="00DD50B8" w:rsidP="00DD50B8">
      <w:pPr>
        <w:pStyle w:val="af"/>
        <w:numPr>
          <w:ilvl w:val="0"/>
          <w:numId w:val="10"/>
        </w:numPr>
        <w:ind w:firstLineChars="0"/>
        <w:rPr>
          <w:szCs w:val="20"/>
          <w:lang w:eastAsia="zh-CN"/>
        </w:rPr>
      </w:pPr>
      <w:r w:rsidRPr="00854644">
        <w:rPr>
          <w:szCs w:val="20"/>
          <w:lang w:eastAsia="zh-CN"/>
        </w:rPr>
        <w:t>Note: The detailed signaling design is up to RAN3.</w:t>
      </w:r>
    </w:p>
    <w:p w14:paraId="470DEEFF" w14:textId="77777777" w:rsidR="00DD50B8" w:rsidRPr="00854644" w:rsidRDefault="00DD50B8" w:rsidP="00DD50B8">
      <w:pPr>
        <w:rPr>
          <w:szCs w:val="20"/>
          <w:lang w:eastAsia="x-none"/>
        </w:rPr>
      </w:pPr>
      <w:r w:rsidRPr="00854644">
        <w:rPr>
          <w:szCs w:val="20"/>
          <w:highlight w:val="green"/>
          <w:lang w:eastAsia="x-none"/>
        </w:rPr>
        <w:t>Agreements</w:t>
      </w:r>
      <w:r w:rsidRPr="00854644">
        <w:rPr>
          <w:szCs w:val="20"/>
          <w:lang w:eastAsia="x-none"/>
        </w:rPr>
        <w:t>:</w:t>
      </w:r>
    </w:p>
    <w:p w14:paraId="7C9678B0" w14:textId="77777777" w:rsidR="00DD50B8" w:rsidRPr="00854644" w:rsidRDefault="00DD50B8" w:rsidP="00DD50B8">
      <w:pPr>
        <w:rPr>
          <w:szCs w:val="20"/>
          <w:lang w:eastAsia="zh-CN"/>
        </w:rPr>
      </w:pPr>
      <w:r w:rsidRPr="00854644">
        <w:rPr>
          <w:szCs w:val="20"/>
          <w:lang w:eastAsia="zh-CN"/>
        </w:rPr>
        <w:t>For IAB node discovery and measurements, an IAB node DU can be configured with zero, one or multiple STCs.</w:t>
      </w:r>
    </w:p>
    <w:p w14:paraId="33A0DFCA" w14:textId="77777777" w:rsidR="00DD50B8" w:rsidRPr="00854644" w:rsidRDefault="00DD50B8" w:rsidP="00DD50B8">
      <w:pPr>
        <w:pStyle w:val="af"/>
        <w:numPr>
          <w:ilvl w:val="0"/>
          <w:numId w:val="6"/>
        </w:numPr>
        <w:ind w:firstLineChars="0"/>
        <w:rPr>
          <w:szCs w:val="20"/>
          <w:lang w:eastAsia="zh-CN"/>
        </w:rPr>
      </w:pPr>
      <w:r w:rsidRPr="00854644">
        <w:rPr>
          <w:szCs w:val="20"/>
          <w:lang w:eastAsia="zh-CN"/>
        </w:rPr>
        <w:t>FFS the maximum number of STCs</w:t>
      </w:r>
    </w:p>
    <w:p w14:paraId="3DB618EE" w14:textId="77777777" w:rsidR="00DD50B8" w:rsidRPr="00854644" w:rsidRDefault="00DD50B8" w:rsidP="00DD50B8">
      <w:pPr>
        <w:pStyle w:val="af"/>
        <w:numPr>
          <w:ilvl w:val="0"/>
          <w:numId w:val="6"/>
        </w:numPr>
        <w:ind w:firstLineChars="0"/>
        <w:rPr>
          <w:szCs w:val="20"/>
          <w:lang w:eastAsia="zh-CN"/>
        </w:rPr>
      </w:pPr>
      <w:r w:rsidRPr="00854644">
        <w:rPr>
          <w:szCs w:val="20"/>
          <w:lang w:eastAsia="zh-CN"/>
        </w:rPr>
        <w:t>FFS the dependency of multiple STCs</w:t>
      </w:r>
    </w:p>
    <w:p w14:paraId="0DE7466B" w14:textId="77777777" w:rsidR="00DD50B8" w:rsidRPr="004277F4" w:rsidRDefault="00DD50B8" w:rsidP="00DD50B8">
      <w:pPr>
        <w:rPr>
          <w:szCs w:val="20"/>
          <w:lang w:eastAsia="x-none"/>
        </w:rPr>
      </w:pPr>
      <w:r w:rsidRPr="004277F4">
        <w:rPr>
          <w:szCs w:val="20"/>
          <w:highlight w:val="green"/>
          <w:lang w:eastAsia="x-none"/>
        </w:rPr>
        <w:t>Agreements</w:t>
      </w:r>
      <w:r w:rsidRPr="004277F4">
        <w:rPr>
          <w:szCs w:val="20"/>
          <w:lang w:eastAsia="x-none"/>
        </w:rPr>
        <w:t>:</w:t>
      </w:r>
    </w:p>
    <w:p w14:paraId="7C85362F" w14:textId="77777777" w:rsidR="00DD50B8" w:rsidRPr="004277F4" w:rsidRDefault="00DD50B8" w:rsidP="00DD50B8">
      <w:pPr>
        <w:numPr>
          <w:ilvl w:val="0"/>
          <w:numId w:val="11"/>
        </w:numPr>
        <w:autoSpaceDE/>
        <w:autoSpaceDN/>
        <w:adjustRightInd/>
        <w:snapToGrid/>
        <w:spacing w:after="0"/>
        <w:jc w:val="left"/>
        <w:rPr>
          <w:szCs w:val="20"/>
          <w:lang w:eastAsia="zh-CN"/>
        </w:rPr>
      </w:pPr>
      <w:r w:rsidRPr="004277F4">
        <w:rPr>
          <w:szCs w:val="20"/>
          <w:lang w:eastAsia="zh-CN"/>
        </w:rPr>
        <w:t>For IAB node discovery and measurement, the maximum number of SMTC windows that can be configured for an I</w:t>
      </w:r>
      <w:r w:rsidRPr="004277F4">
        <w:rPr>
          <w:rFonts w:hint="eastAsia"/>
          <w:szCs w:val="20"/>
          <w:lang w:eastAsia="zh-CN"/>
        </w:rPr>
        <w:t>AB</w:t>
      </w:r>
      <w:r w:rsidRPr="004277F4">
        <w:rPr>
          <w:szCs w:val="20"/>
          <w:lang w:eastAsia="zh-CN"/>
        </w:rPr>
        <w:t xml:space="preserve"> node is 4.</w:t>
      </w:r>
    </w:p>
    <w:p w14:paraId="52C64E06" w14:textId="77777777" w:rsidR="00DD50B8" w:rsidRPr="00685FE5" w:rsidRDefault="00DD50B8" w:rsidP="00DD50B8">
      <w:pPr>
        <w:pStyle w:val="References"/>
        <w:numPr>
          <w:ilvl w:val="0"/>
          <w:numId w:val="0"/>
        </w:numPr>
        <w:ind w:left="360" w:hanging="360"/>
      </w:pPr>
    </w:p>
    <w:sectPr w:rsidR="00DD50B8" w:rsidRPr="00685F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2298B" w14:textId="77777777" w:rsidR="008B2304" w:rsidRDefault="008B2304">
      <w:r>
        <w:separator/>
      </w:r>
    </w:p>
  </w:endnote>
  <w:endnote w:type="continuationSeparator" w:id="0">
    <w:p w14:paraId="6160C6CB" w14:textId="77777777" w:rsidR="008B2304" w:rsidRDefault="008B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5ADDE" w14:textId="77777777" w:rsidR="008B2304" w:rsidRDefault="008B2304">
      <w:r>
        <w:separator/>
      </w:r>
    </w:p>
  </w:footnote>
  <w:footnote w:type="continuationSeparator" w:id="0">
    <w:p w14:paraId="123864FF" w14:textId="77777777" w:rsidR="008B2304" w:rsidRDefault="008B23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12F74"/>
    <w:multiLevelType w:val="hybridMultilevel"/>
    <w:tmpl w:val="5F8E3F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A0427F"/>
    <w:multiLevelType w:val="hybridMultilevel"/>
    <w:tmpl w:val="63B822D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BA16870C"/>
    <w:lvl w:ilvl="0" w:tplc="78A864BC">
      <w:start w:val="1"/>
      <w:numFmt w:val="decimal"/>
      <w:pStyle w:val="Proposal"/>
      <w:lvlText w:val="Proposal %1"/>
      <w:lvlJc w:val="left"/>
      <w:pPr>
        <w:tabs>
          <w:tab w:val="num" w:pos="1304"/>
        </w:tabs>
        <w:ind w:left="1304" w:hanging="1304"/>
      </w:pPr>
      <w:rPr>
        <w:rFonts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3">
      <w:start w:val="1"/>
      <w:numFmt w:val="bullet"/>
      <w:lvlText w:val="o"/>
      <w:lvlJc w:val="left"/>
      <w:pPr>
        <w:tabs>
          <w:tab w:val="num" w:pos="2160"/>
        </w:tabs>
        <w:ind w:left="2160" w:hanging="180"/>
      </w:pPr>
      <w:rPr>
        <w:rFonts w:ascii="Courier New" w:hAnsi="Courier New" w:cs="Courier New"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E920CD"/>
    <w:multiLevelType w:val="hybridMultilevel"/>
    <w:tmpl w:val="3DF4250A"/>
    <w:lvl w:ilvl="0" w:tplc="04090001">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8"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71380"/>
    <w:multiLevelType w:val="hybridMultilevel"/>
    <w:tmpl w:val="8A2EA07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2C6B89"/>
    <w:multiLevelType w:val="hybridMultilevel"/>
    <w:tmpl w:val="865021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9F46B8"/>
    <w:multiLevelType w:val="hybridMultilevel"/>
    <w:tmpl w:val="207454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0F7EBD"/>
    <w:multiLevelType w:val="hybridMultilevel"/>
    <w:tmpl w:val="DF24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14646D"/>
    <w:multiLevelType w:val="hybridMultilevel"/>
    <w:tmpl w:val="7826E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21AD7D4">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3"/>
  </w:num>
  <w:num w:numId="5">
    <w:abstractNumId w:val="8"/>
  </w:num>
  <w:num w:numId="6">
    <w:abstractNumId w:val="14"/>
  </w:num>
  <w:num w:numId="7">
    <w:abstractNumId w:val="10"/>
  </w:num>
  <w:num w:numId="8">
    <w:abstractNumId w:val="5"/>
  </w:num>
  <w:num w:numId="9">
    <w:abstractNumId w:val="9"/>
  </w:num>
  <w:num w:numId="10">
    <w:abstractNumId w:val="1"/>
  </w:num>
  <w:num w:numId="11">
    <w:abstractNumId w:val="15"/>
  </w:num>
  <w:num w:numId="12">
    <w:abstractNumId w:val="4"/>
  </w:num>
  <w:num w:numId="13">
    <w:abstractNumId w:val="11"/>
  </w:num>
  <w:num w:numId="14">
    <w:abstractNumId w:val="3"/>
  </w:num>
  <w:num w:numId="15">
    <w:abstractNumId w:val="16"/>
  </w:num>
  <w:num w:numId="16">
    <w:abstractNumId w:val="6"/>
  </w:num>
  <w:num w:numId="17">
    <w:abstractNumId w:val="17"/>
  </w:num>
  <w:num w:numId="18">
    <w:abstractNumId w:val="0"/>
  </w:num>
  <w:num w:numId="19">
    <w:abstractNumId w:val="7"/>
  </w:num>
  <w:num w:numId="2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83"/>
    <w:rsid w:val="000033A3"/>
    <w:rsid w:val="00003605"/>
    <w:rsid w:val="00003C56"/>
    <w:rsid w:val="00003EC2"/>
    <w:rsid w:val="000040A8"/>
    <w:rsid w:val="000040A9"/>
    <w:rsid w:val="0000458E"/>
    <w:rsid w:val="000048CB"/>
    <w:rsid w:val="00004E70"/>
    <w:rsid w:val="00005409"/>
    <w:rsid w:val="000063CB"/>
    <w:rsid w:val="000072B6"/>
    <w:rsid w:val="0000732D"/>
    <w:rsid w:val="00007813"/>
    <w:rsid w:val="000105AE"/>
    <w:rsid w:val="000109E6"/>
    <w:rsid w:val="00011675"/>
    <w:rsid w:val="00011F67"/>
    <w:rsid w:val="00012862"/>
    <w:rsid w:val="000128E6"/>
    <w:rsid w:val="00012B99"/>
    <w:rsid w:val="00012C5B"/>
    <w:rsid w:val="0001477B"/>
    <w:rsid w:val="00014EE6"/>
    <w:rsid w:val="000154B4"/>
    <w:rsid w:val="000157E9"/>
    <w:rsid w:val="00015960"/>
    <w:rsid w:val="00015EFB"/>
    <w:rsid w:val="000165E2"/>
    <w:rsid w:val="000172BE"/>
    <w:rsid w:val="00017B08"/>
    <w:rsid w:val="00017D8A"/>
    <w:rsid w:val="00020A90"/>
    <w:rsid w:val="00020AD2"/>
    <w:rsid w:val="000214F7"/>
    <w:rsid w:val="00021E9B"/>
    <w:rsid w:val="0002302F"/>
    <w:rsid w:val="00023388"/>
    <w:rsid w:val="00023425"/>
    <w:rsid w:val="00023AD3"/>
    <w:rsid w:val="00023BF3"/>
    <w:rsid w:val="000241BE"/>
    <w:rsid w:val="000242F2"/>
    <w:rsid w:val="00025FEB"/>
    <w:rsid w:val="00026921"/>
    <w:rsid w:val="00026D4B"/>
    <w:rsid w:val="0002721A"/>
    <w:rsid w:val="000274A3"/>
    <w:rsid w:val="000275C6"/>
    <w:rsid w:val="00027AD6"/>
    <w:rsid w:val="00027B34"/>
    <w:rsid w:val="0003024C"/>
    <w:rsid w:val="00030C94"/>
    <w:rsid w:val="00030D0E"/>
    <w:rsid w:val="00030E55"/>
    <w:rsid w:val="00031AC4"/>
    <w:rsid w:val="00031ADB"/>
    <w:rsid w:val="00032056"/>
    <w:rsid w:val="0003209B"/>
    <w:rsid w:val="00032135"/>
    <w:rsid w:val="000326D3"/>
    <w:rsid w:val="000328CA"/>
    <w:rsid w:val="00032D2B"/>
    <w:rsid w:val="00032E40"/>
    <w:rsid w:val="000334F4"/>
    <w:rsid w:val="0003376B"/>
    <w:rsid w:val="00034676"/>
    <w:rsid w:val="000346E6"/>
    <w:rsid w:val="000347C0"/>
    <w:rsid w:val="00034823"/>
    <w:rsid w:val="00034EF6"/>
    <w:rsid w:val="000352B3"/>
    <w:rsid w:val="00035465"/>
    <w:rsid w:val="0003572F"/>
    <w:rsid w:val="000357BC"/>
    <w:rsid w:val="00036167"/>
    <w:rsid w:val="000362C5"/>
    <w:rsid w:val="000376D2"/>
    <w:rsid w:val="00040095"/>
    <w:rsid w:val="0004023E"/>
    <w:rsid w:val="0004024B"/>
    <w:rsid w:val="000418B4"/>
    <w:rsid w:val="00041C57"/>
    <w:rsid w:val="000422BE"/>
    <w:rsid w:val="00042F8A"/>
    <w:rsid w:val="000431E1"/>
    <w:rsid w:val="000434B7"/>
    <w:rsid w:val="000435E4"/>
    <w:rsid w:val="00043FA5"/>
    <w:rsid w:val="000441CF"/>
    <w:rsid w:val="0004460E"/>
    <w:rsid w:val="000449BB"/>
    <w:rsid w:val="00044A57"/>
    <w:rsid w:val="000453C9"/>
    <w:rsid w:val="0004605A"/>
    <w:rsid w:val="00046796"/>
    <w:rsid w:val="000467E6"/>
    <w:rsid w:val="000467FD"/>
    <w:rsid w:val="00046AAF"/>
    <w:rsid w:val="00047225"/>
    <w:rsid w:val="00047421"/>
    <w:rsid w:val="00047E60"/>
    <w:rsid w:val="000500BB"/>
    <w:rsid w:val="00050154"/>
    <w:rsid w:val="000506DA"/>
    <w:rsid w:val="00051C41"/>
    <w:rsid w:val="00051CCE"/>
    <w:rsid w:val="0005219B"/>
    <w:rsid w:val="00052AD2"/>
    <w:rsid w:val="00052AE8"/>
    <w:rsid w:val="000530DF"/>
    <w:rsid w:val="00054DC2"/>
    <w:rsid w:val="00054E0C"/>
    <w:rsid w:val="0005541D"/>
    <w:rsid w:val="00055D5F"/>
    <w:rsid w:val="00055E26"/>
    <w:rsid w:val="0005649A"/>
    <w:rsid w:val="000565C8"/>
    <w:rsid w:val="00056EB7"/>
    <w:rsid w:val="00056F2D"/>
    <w:rsid w:val="00057431"/>
    <w:rsid w:val="00057BA4"/>
    <w:rsid w:val="00057DC8"/>
    <w:rsid w:val="0006044E"/>
    <w:rsid w:val="0006051E"/>
    <w:rsid w:val="00060948"/>
    <w:rsid w:val="000612E1"/>
    <w:rsid w:val="000614FE"/>
    <w:rsid w:val="00061EF4"/>
    <w:rsid w:val="00062060"/>
    <w:rsid w:val="0006241C"/>
    <w:rsid w:val="000628B6"/>
    <w:rsid w:val="00062E06"/>
    <w:rsid w:val="00063367"/>
    <w:rsid w:val="00063454"/>
    <w:rsid w:val="000645DA"/>
    <w:rsid w:val="00064659"/>
    <w:rsid w:val="00064DAE"/>
    <w:rsid w:val="00065AF7"/>
    <w:rsid w:val="00065D38"/>
    <w:rsid w:val="0006690A"/>
    <w:rsid w:val="00066EBD"/>
    <w:rsid w:val="0006730B"/>
    <w:rsid w:val="00067690"/>
    <w:rsid w:val="00067A7D"/>
    <w:rsid w:val="00067DD1"/>
    <w:rsid w:val="000700CE"/>
    <w:rsid w:val="00070447"/>
    <w:rsid w:val="00070501"/>
    <w:rsid w:val="000706E7"/>
    <w:rsid w:val="00070E2C"/>
    <w:rsid w:val="00070EF8"/>
    <w:rsid w:val="00071192"/>
    <w:rsid w:val="000713A7"/>
    <w:rsid w:val="00071BDE"/>
    <w:rsid w:val="0007200D"/>
    <w:rsid w:val="000723D0"/>
    <w:rsid w:val="0007295F"/>
    <w:rsid w:val="00072A80"/>
    <w:rsid w:val="00072EFB"/>
    <w:rsid w:val="000731A0"/>
    <w:rsid w:val="000736C1"/>
    <w:rsid w:val="00073797"/>
    <w:rsid w:val="00073DEC"/>
    <w:rsid w:val="00073F96"/>
    <w:rsid w:val="00074074"/>
    <w:rsid w:val="000745AA"/>
    <w:rsid w:val="00074E86"/>
    <w:rsid w:val="00074EEC"/>
    <w:rsid w:val="0007526E"/>
    <w:rsid w:val="00076097"/>
    <w:rsid w:val="00076541"/>
    <w:rsid w:val="00076DB6"/>
    <w:rsid w:val="000772F4"/>
    <w:rsid w:val="00077668"/>
    <w:rsid w:val="000776EB"/>
    <w:rsid w:val="000815BF"/>
    <w:rsid w:val="00081D2C"/>
    <w:rsid w:val="000823B0"/>
    <w:rsid w:val="0008299F"/>
    <w:rsid w:val="000829FF"/>
    <w:rsid w:val="0008335B"/>
    <w:rsid w:val="00083379"/>
    <w:rsid w:val="00083587"/>
    <w:rsid w:val="00083838"/>
    <w:rsid w:val="00083B6A"/>
    <w:rsid w:val="00083C88"/>
    <w:rsid w:val="00083F6E"/>
    <w:rsid w:val="000845A4"/>
    <w:rsid w:val="000848AE"/>
    <w:rsid w:val="00084ABE"/>
    <w:rsid w:val="00085108"/>
    <w:rsid w:val="00085E04"/>
    <w:rsid w:val="00085F23"/>
    <w:rsid w:val="000864F6"/>
    <w:rsid w:val="0008676F"/>
    <w:rsid w:val="00086800"/>
    <w:rsid w:val="0008761C"/>
    <w:rsid w:val="00087913"/>
    <w:rsid w:val="000879A6"/>
    <w:rsid w:val="000879A7"/>
    <w:rsid w:val="00087EEE"/>
    <w:rsid w:val="00087EFF"/>
    <w:rsid w:val="000902DC"/>
    <w:rsid w:val="00090467"/>
    <w:rsid w:val="000908FD"/>
    <w:rsid w:val="00090B5D"/>
    <w:rsid w:val="00090FBF"/>
    <w:rsid w:val="000911AE"/>
    <w:rsid w:val="000912CE"/>
    <w:rsid w:val="000914FC"/>
    <w:rsid w:val="000922C2"/>
    <w:rsid w:val="00092AEA"/>
    <w:rsid w:val="00092C1F"/>
    <w:rsid w:val="00093697"/>
    <w:rsid w:val="00093941"/>
    <w:rsid w:val="00093D42"/>
    <w:rsid w:val="00093DB2"/>
    <w:rsid w:val="00093DD0"/>
    <w:rsid w:val="000943FA"/>
    <w:rsid w:val="00094A16"/>
    <w:rsid w:val="00094DE6"/>
    <w:rsid w:val="00095CE6"/>
    <w:rsid w:val="00096356"/>
    <w:rsid w:val="00096762"/>
    <w:rsid w:val="00096958"/>
    <w:rsid w:val="00096A1D"/>
    <w:rsid w:val="00097C99"/>
    <w:rsid w:val="000A0F14"/>
    <w:rsid w:val="000A1441"/>
    <w:rsid w:val="000A15DE"/>
    <w:rsid w:val="000A169D"/>
    <w:rsid w:val="000A1A06"/>
    <w:rsid w:val="000A1B60"/>
    <w:rsid w:val="000A21B4"/>
    <w:rsid w:val="000A282F"/>
    <w:rsid w:val="000A2B0F"/>
    <w:rsid w:val="000A2C02"/>
    <w:rsid w:val="000A2CC7"/>
    <w:rsid w:val="000A2ED6"/>
    <w:rsid w:val="000A3724"/>
    <w:rsid w:val="000A3FAB"/>
    <w:rsid w:val="000A4018"/>
    <w:rsid w:val="000A4155"/>
    <w:rsid w:val="000A4205"/>
    <w:rsid w:val="000A4A19"/>
    <w:rsid w:val="000A5105"/>
    <w:rsid w:val="000A6256"/>
    <w:rsid w:val="000A6351"/>
    <w:rsid w:val="000A63D6"/>
    <w:rsid w:val="000A6B58"/>
    <w:rsid w:val="000A6E8F"/>
    <w:rsid w:val="000A6FB2"/>
    <w:rsid w:val="000A70BB"/>
    <w:rsid w:val="000A7B38"/>
    <w:rsid w:val="000B0343"/>
    <w:rsid w:val="000B0E47"/>
    <w:rsid w:val="000B199C"/>
    <w:rsid w:val="000B1A32"/>
    <w:rsid w:val="000B1D6C"/>
    <w:rsid w:val="000B22C9"/>
    <w:rsid w:val="000B23C8"/>
    <w:rsid w:val="000B2539"/>
    <w:rsid w:val="000B27B7"/>
    <w:rsid w:val="000B2963"/>
    <w:rsid w:val="000B2985"/>
    <w:rsid w:val="000B2ADC"/>
    <w:rsid w:val="000B2C88"/>
    <w:rsid w:val="000B2DE7"/>
    <w:rsid w:val="000B3342"/>
    <w:rsid w:val="000B3996"/>
    <w:rsid w:val="000B4207"/>
    <w:rsid w:val="000B4AB0"/>
    <w:rsid w:val="000B51FA"/>
    <w:rsid w:val="000B5905"/>
    <w:rsid w:val="000B5975"/>
    <w:rsid w:val="000B66B2"/>
    <w:rsid w:val="000B6AEB"/>
    <w:rsid w:val="000B6DD3"/>
    <w:rsid w:val="000B6DD6"/>
    <w:rsid w:val="000B6E2C"/>
    <w:rsid w:val="000B76C5"/>
    <w:rsid w:val="000B7A10"/>
    <w:rsid w:val="000C01C0"/>
    <w:rsid w:val="000C0F18"/>
    <w:rsid w:val="000C115D"/>
    <w:rsid w:val="000C1535"/>
    <w:rsid w:val="000C1575"/>
    <w:rsid w:val="000C184F"/>
    <w:rsid w:val="000C19AD"/>
    <w:rsid w:val="000C1B3C"/>
    <w:rsid w:val="000C252B"/>
    <w:rsid w:val="000C26B0"/>
    <w:rsid w:val="000C2933"/>
    <w:rsid w:val="000C2FBD"/>
    <w:rsid w:val="000C301E"/>
    <w:rsid w:val="000C307E"/>
    <w:rsid w:val="000C3B0C"/>
    <w:rsid w:val="000C3C40"/>
    <w:rsid w:val="000C422D"/>
    <w:rsid w:val="000C44CB"/>
    <w:rsid w:val="000C4732"/>
    <w:rsid w:val="000C5F91"/>
    <w:rsid w:val="000C6025"/>
    <w:rsid w:val="000C603A"/>
    <w:rsid w:val="000C627F"/>
    <w:rsid w:val="000C70C8"/>
    <w:rsid w:val="000C73D0"/>
    <w:rsid w:val="000C76CE"/>
    <w:rsid w:val="000D0565"/>
    <w:rsid w:val="000D0594"/>
    <w:rsid w:val="000D0C89"/>
    <w:rsid w:val="000D0E4E"/>
    <w:rsid w:val="000D0ED8"/>
    <w:rsid w:val="000D10C2"/>
    <w:rsid w:val="000D113C"/>
    <w:rsid w:val="000D1224"/>
    <w:rsid w:val="000D12D1"/>
    <w:rsid w:val="000D159A"/>
    <w:rsid w:val="000D1796"/>
    <w:rsid w:val="000D1F40"/>
    <w:rsid w:val="000D22CC"/>
    <w:rsid w:val="000D274D"/>
    <w:rsid w:val="000D2EFE"/>
    <w:rsid w:val="000D36AE"/>
    <w:rsid w:val="000D38A1"/>
    <w:rsid w:val="000D3A3C"/>
    <w:rsid w:val="000D3B8C"/>
    <w:rsid w:val="000D3FB9"/>
    <w:rsid w:val="000D4578"/>
    <w:rsid w:val="000D4C4E"/>
    <w:rsid w:val="000D4E32"/>
    <w:rsid w:val="000D5077"/>
    <w:rsid w:val="000D5362"/>
    <w:rsid w:val="000D57F8"/>
    <w:rsid w:val="000D5851"/>
    <w:rsid w:val="000D5C60"/>
    <w:rsid w:val="000D65FE"/>
    <w:rsid w:val="000D6694"/>
    <w:rsid w:val="000D6C24"/>
    <w:rsid w:val="000D71E2"/>
    <w:rsid w:val="000D73A5"/>
    <w:rsid w:val="000E07D6"/>
    <w:rsid w:val="000E0848"/>
    <w:rsid w:val="000E0A52"/>
    <w:rsid w:val="000E1380"/>
    <w:rsid w:val="000E18DF"/>
    <w:rsid w:val="000E1979"/>
    <w:rsid w:val="000E3368"/>
    <w:rsid w:val="000E34BE"/>
    <w:rsid w:val="000E3859"/>
    <w:rsid w:val="000E4575"/>
    <w:rsid w:val="000E5137"/>
    <w:rsid w:val="000E59A0"/>
    <w:rsid w:val="000E61EF"/>
    <w:rsid w:val="000E62BD"/>
    <w:rsid w:val="000E6885"/>
    <w:rsid w:val="000E7A84"/>
    <w:rsid w:val="000E7BBC"/>
    <w:rsid w:val="000F0623"/>
    <w:rsid w:val="000F0839"/>
    <w:rsid w:val="000F0872"/>
    <w:rsid w:val="000F15BC"/>
    <w:rsid w:val="000F180A"/>
    <w:rsid w:val="000F1C92"/>
    <w:rsid w:val="000F1D17"/>
    <w:rsid w:val="000F25C1"/>
    <w:rsid w:val="000F2913"/>
    <w:rsid w:val="000F2D2C"/>
    <w:rsid w:val="000F2EEE"/>
    <w:rsid w:val="000F3418"/>
    <w:rsid w:val="000F3697"/>
    <w:rsid w:val="000F386B"/>
    <w:rsid w:val="000F3893"/>
    <w:rsid w:val="000F3E01"/>
    <w:rsid w:val="000F3FCA"/>
    <w:rsid w:val="000F44AB"/>
    <w:rsid w:val="000F4B99"/>
    <w:rsid w:val="000F533D"/>
    <w:rsid w:val="000F53A9"/>
    <w:rsid w:val="000F62CC"/>
    <w:rsid w:val="000F6BA0"/>
    <w:rsid w:val="000F72AA"/>
    <w:rsid w:val="000F7F58"/>
    <w:rsid w:val="00100128"/>
    <w:rsid w:val="00100FF3"/>
    <w:rsid w:val="00102282"/>
    <w:rsid w:val="00102478"/>
    <w:rsid w:val="001026CA"/>
    <w:rsid w:val="001028F4"/>
    <w:rsid w:val="001032E6"/>
    <w:rsid w:val="0010361E"/>
    <w:rsid w:val="001038FF"/>
    <w:rsid w:val="00103FFD"/>
    <w:rsid w:val="00104221"/>
    <w:rsid w:val="001043C2"/>
    <w:rsid w:val="001043E1"/>
    <w:rsid w:val="0010505A"/>
    <w:rsid w:val="00105CC7"/>
    <w:rsid w:val="001063E3"/>
    <w:rsid w:val="00106852"/>
    <w:rsid w:val="001076BE"/>
    <w:rsid w:val="00107779"/>
    <w:rsid w:val="001078C2"/>
    <w:rsid w:val="00107E1C"/>
    <w:rsid w:val="00110243"/>
    <w:rsid w:val="001110EC"/>
    <w:rsid w:val="001112C4"/>
    <w:rsid w:val="00111444"/>
    <w:rsid w:val="00111723"/>
    <w:rsid w:val="00111FC7"/>
    <w:rsid w:val="00112993"/>
    <w:rsid w:val="001129B5"/>
    <w:rsid w:val="00112BE6"/>
    <w:rsid w:val="001130FD"/>
    <w:rsid w:val="00113CF2"/>
    <w:rsid w:val="001141E3"/>
    <w:rsid w:val="001144DF"/>
    <w:rsid w:val="00114D8C"/>
    <w:rsid w:val="00115138"/>
    <w:rsid w:val="001152F0"/>
    <w:rsid w:val="0011557B"/>
    <w:rsid w:val="001159D5"/>
    <w:rsid w:val="00115A07"/>
    <w:rsid w:val="00115EE9"/>
    <w:rsid w:val="001161EE"/>
    <w:rsid w:val="00117167"/>
    <w:rsid w:val="00117531"/>
    <w:rsid w:val="001176A0"/>
    <w:rsid w:val="001177E2"/>
    <w:rsid w:val="00117C85"/>
    <w:rsid w:val="00120249"/>
    <w:rsid w:val="00120A01"/>
    <w:rsid w:val="00120B13"/>
    <w:rsid w:val="00120F4F"/>
    <w:rsid w:val="0012183F"/>
    <w:rsid w:val="0012185B"/>
    <w:rsid w:val="00121DC3"/>
    <w:rsid w:val="00121ECF"/>
    <w:rsid w:val="00122122"/>
    <w:rsid w:val="00123D5B"/>
    <w:rsid w:val="001249A5"/>
    <w:rsid w:val="00124A0D"/>
    <w:rsid w:val="00124D84"/>
    <w:rsid w:val="00124FE3"/>
    <w:rsid w:val="001250DD"/>
    <w:rsid w:val="0012565B"/>
    <w:rsid w:val="00125733"/>
    <w:rsid w:val="0012610B"/>
    <w:rsid w:val="001263AA"/>
    <w:rsid w:val="001273CB"/>
    <w:rsid w:val="001276D1"/>
    <w:rsid w:val="00127CC4"/>
    <w:rsid w:val="00127D7F"/>
    <w:rsid w:val="00130161"/>
    <w:rsid w:val="001303C6"/>
    <w:rsid w:val="00130559"/>
    <w:rsid w:val="00130779"/>
    <w:rsid w:val="001307A1"/>
    <w:rsid w:val="00130A40"/>
    <w:rsid w:val="00130B25"/>
    <w:rsid w:val="00130D88"/>
    <w:rsid w:val="00130F83"/>
    <w:rsid w:val="001311A3"/>
    <w:rsid w:val="001321D3"/>
    <w:rsid w:val="001321DA"/>
    <w:rsid w:val="00132B1B"/>
    <w:rsid w:val="00132BF8"/>
    <w:rsid w:val="00132DE0"/>
    <w:rsid w:val="00132E18"/>
    <w:rsid w:val="00132FBF"/>
    <w:rsid w:val="00133599"/>
    <w:rsid w:val="00133BF7"/>
    <w:rsid w:val="001343F6"/>
    <w:rsid w:val="00134B88"/>
    <w:rsid w:val="00135566"/>
    <w:rsid w:val="001356F2"/>
    <w:rsid w:val="001360AD"/>
    <w:rsid w:val="00136202"/>
    <w:rsid w:val="00136A23"/>
    <w:rsid w:val="00136B99"/>
    <w:rsid w:val="00136F46"/>
    <w:rsid w:val="00136F51"/>
    <w:rsid w:val="001373C2"/>
    <w:rsid w:val="00137467"/>
    <w:rsid w:val="0013764E"/>
    <w:rsid w:val="00137E33"/>
    <w:rsid w:val="0014063E"/>
    <w:rsid w:val="0014087D"/>
    <w:rsid w:val="00140938"/>
    <w:rsid w:val="00140ED8"/>
    <w:rsid w:val="00140F74"/>
    <w:rsid w:val="00141191"/>
    <w:rsid w:val="0014159C"/>
    <w:rsid w:val="00141DA4"/>
    <w:rsid w:val="00141E8B"/>
    <w:rsid w:val="00141F38"/>
    <w:rsid w:val="00141F3E"/>
    <w:rsid w:val="00142665"/>
    <w:rsid w:val="00142761"/>
    <w:rsid w:val="00142B90"/>
    <w:rsid w:val="00143174"/>
    <w:rsid w:val="0014384A"/>
    <w:rsid w:val="00143A4C"/>
    <w:rsid w:val="00143C47"/>
    <w:rsid w:val="0014450F"/>
    <w:rsid w:val="00144D8F"/>
    <w:rsid w:val="00145686"/>
    <w:rsid w:val="00145C74"/>
    <w:rsid w:val="00145D77"/>
    <w:rsid w:val="00146007"/>
    <w:rsid w:val="001462E9"/>
    <w:rsid w:val="00146E32"/>
    <w:rsid w:val="0014709F"/>
    <w:rsid w:val="00147768"/>
    <w:rsid w:val="00151619"/>
    <w:rsid w:val="0015177E"/>
    <w:rsid w:val="00151EE1"/>
    <w:rsid w:val="00152777"/>
    <w:rsid w:val="00152835"/>
    <w:rsid w:val="00152B70"/>
    <w:rsid w:val="001532CA"/>
    <w:rsid w:val="001534CB"/>
    <w:rsid w:val="00154AE0"/>
    <w:rsid w:val="00154E50"/>
    <w:rsid w:val="00154FC0"/>
    <w:rsid w:val="0015536B"/>
    <w:rsid w:val="001554D6"/>
    <w:rsid w:val="00155546"/>
    <w:rsid w:val="001559FA"/>
    <w:rsid w:val="00156374"/>
    <w:rsid w:val="00156FE1"/>
    <w:rsid w:val="001575CC"/>
    <w:rsid w:val="001577D8"/>
    <w:rsid w:val="00157FC3"/>
    <w:rsid w:val="0016055D"/>
    <w:rsid w:val="00160705"/>
    <w:rsid w:val="00160739"/>
    <w:rsid w:val="00160B3D"/>
    <w:rsid w:val="00160F7B"/>
    <w:rsid w:val="0016271E"/>
    <w:rsid w:val="00162D7A"/>
    <w:rsid w:val="0016444F"/>
    <w:rsid w:val="00164DAB"/>
    <w:rsid w:val="00165BBB"/>
    <w:rsid w:val="00165FAA"/>
    <w:rsid w:val="0016613F"/>
    <w:rsid w:val="00166215"/>
    <w:rsid w:val="001664BB"/>
    <w:rsid w:val="00166591"/>
    <w:rsid w:val="0016753E"/>
    <w:rsid w:val="001675D3"/>
    <w:rsid w:val="0016777D"/>
    <w:rsid w:val="00167B84"/>
    <w:rsid w:val="00167E7B"/>
    <w:rsid w:val="00170954"/>
    <w:rsid w:val="001709EB"/>
    <w:rsid w:val="00171143"/>
    <w:rsid w:val="00171C46"/>
    <w:rsid w:val="00172864"/>
    <w:rsid w:val="00172B82"/>
    <w:rsid w:val="00172C29"/>
    <w:rsid w:val="00172EFA"/>
    <w:rsid w:val="00173608"/>
    <w:rsid w:val="001745EC"/>
    <w:rsid w:val="001747B7"/>
    <w:rsid w:val="00174843"/>
    <w:rsid w:val="001753F0"/>
    <w:rsid w:val="001754BE"/>
    <w:rsid w:val="00175C30"/>
    <w:rsid w:val="001765EA"/>
    <w:rsid w:val="00176D2F"/>
    <w:rsid w:val="00177069"/>
    <w:rsid w:val="00177206"/>
    <w:rsid w:val="0017765F"/>
    <w:rsid w:val="00177DC1"/>
    <w:rsid w:val="00177FAF"/>
    <w:rsid w:val="00177FC1"/>
    <w:rsid w:val="00180836"/>
    <w:rsid w:val="001815A2"/>
    <w:rsid w:val="00181FC1"/>
    <w:rsid w:val="001828E5"/>
    <w:rsid w:val="00183034"/>
    <w:rsid w:val="001830F7"/>
    <w:rsid w:val="0018367A"/>
    <w:rsid w:val="0018387A"/>
    <w:rsid w:val="00183CDA"/>
    <w:rsid w:val="00183EE6"/>
    <w:rsid w:val="001843F1"/>
    <w:rsid w:val="0018488B"/>
    <w:rsid w:val="00184AA6"/>
    <w:rsid w:val="00184D28"/>
    <w:rsid w:val="00184F0C"/>
    <w:rsid w:val="00185086"/>
    <w:rsid w:val="0018525F"/>
    <w:rsid w:val="001856F4"/>
    <w:rsid w:val="0018574F"/>
    <w:rsid w:val="0018588A"/>
    <w:rsid w:val="00186216"/>
    <w:rsid w:val="00186EEF"/>
    <w:rsid w:val="00187252"/>
    <w:rsid w:val="001872C4"/>
    <w:rsid w:val="00187492"/>
    <w:rsid w:val="00187A00"/>
    <w:rsid w:val="00187F60"/>
    <w:rsid w:val="00191A49"/>
    <w:rsid w:val="00191C91"/>
    <w:rsid w:val="00192119"/>
    <w:rsid w:val="00192DD9"/>
    <w:rsid w:val="001930E6"/>
    <w:rsid w:val="0019327D"/>
    <w:rsid w:val="001932E7"/>
    <w:rsid w:val="001937D9"/>
    <w:rsid w:val="00193AAE"/>
    <w:rsid w:val="00194339"/>
    <w:rsid w:val="00194848"/>
    <w:rsid w:val="00194BF9"/>
    <w:rsid w:val="001958EA"/>
    <w:rsid w:val="00195D78"/>
    <w:rsid w:val="00195E0E"/>
    <w:rsid w:val="00195F38"/>
    <w:rsid w:val="001963A2"/>
    <w:rsid w:val="001963BC"/>
    <w:rsid w:val="00197366"/>
    <w:rsid w:val="00197DD8"/>
    <w:rsid w:val="001A035C"/>
    <w:rsid w:val="001A1295"/>
    <w:rsid w:val="001A180D"/>
    <w:rsid w:val="001A1BAC"/>
    <w:rsid w:val="001A1EA4"/>
    <w:rsid w:val="001A23CE"/>
    <w:rsid w:val="001A2A32"/>
    <w:rsid w:val="001A2B4B"/>
    <w:rsid w:val="001A2C89"/>
    <w:rsid w:val="001A300F"/>
    <w:rsid w:val="001A3146"/>
    <w:rsid w:val="001A3320"/>
    <w:rsid w:val="001A361E"/>
    <w:rsid w:val="001A3FB3"/>
    <w:rsid w:val="001A429C"/>
    <w:rsid w:val="001A5E08"/>
    <w:rsid w:val="001A651F"/>
    <w:rsid w:val="001A6600"/>
    <w:rsid w:val="001A673E"/>
    <w:rsid w:val="001A6DD3"/>
    <w:rsid w:val="001A7763"/>
    <w:rsid w:val="001B0669"/>
    <w:rsid w:val="001B075C"/>
    <w:rsid w:val="001B0D97"/>
    <w:rsid w:val="001B1006"/>
    <w:rsid w:val="001B1576"/>
    <w:rsid w:val="001B1FAD"/>
    <w:rsid w:val="001B1FBF"/>
    <w:rsid w:val="001B2299"/>
    <w:rsid w:val="001B2EF6"/>
    <w:rsid w:val="001B37DC"/>
    <w:rsid w:val="001B3964"/>
    <w:rsid w:val="001B3A71"/>
    <w:rsid w:val="001B40B4"/>
    <w:rsid w:val="001B418E"/>
    <w:rsid w:val="001B4412"/>
    <w:rsid w:val="001B4452"/>
    <w:rsid w:val="001B466C"/>
    <w:rsid w:val="001B4F34"/>
    <w:rsid w:val="001B4FE3"/>
    <w:rsid w:val="001B5284"/>
    <w:rsid w:val="001B52EC"/>
    <w:rsid w:val="001B554A"/>
    <w:rsid w:val="001B5622"/>
    <w:rsid w:val="001B564F"/>
    <w:rsid w:val="001B57C4"/>
    <w:rsid w:val="001B593B"/>
    <w:rsid w:val="001B612B"/>
    <w:rsid w:val="001B6564"/>
    <w:rsid w:val="001B691A"/>
    <w:rsid w:val="001B69C1"/>
    <w:rsid w:val="001B70BC"/>
    <w:rsid w:val="001B71C0"/>
    <w:rsid w:val="001C02D8"/>
    <w:rsid w:val="001C04E3"/>
    <w:rsid w:val="001C0606"/>
    <w:rsid w:val="001C0D36"/>
    <w:rsid w:val="001C0D48"/>
    <w:rsid w:val="001C0E04"/>
    <w:rsid w:val="001C0F87"/>
    <w:rsid w:val="001C1086"/>
    <w:rsid w:val="001C156D"/>
    <w:rsid w:val="001C194F"/>
    <w:rsid w:val="001C1E17"/>
    <w:rsid w:val="001C1F83"/>
    <w:rsid w:val="001C204E"/>
    <w:rsid w:val="001C2183"/>
    <w:rsid w:val="001C2378"/>
    <w:rsid w:val="001C317D"/>
    <w:rsid w:val="001C35CB"/>
    <w:rsid w:val="001C37DA"/>
    <w:rsid w:val="001C3D26"/>
    <w:rsid w:val="001C3EC0"/>
    <w:rsid w:val="001C3EE9"/>
    <w:rsid w:val="001C3FA4"/>
    <w:rsid w:val="001C40F9"/>
    <w:rsid w:val="001C41C0"/>
    <w:rsid w:val="001C458B"/>
    <w:rsid w:val="001C5D4F"/>
    <w:rsid w:val="001C5E49"/>
    <w:rsid w:val="001C60BF"/>
    <w:rsid w:val="001C6111"/>
    <w:rsid w:val="001C64C0"/>
    <w:rsid w:val="001C69DA"/>
    <w:rsid w:val="001C6F06"/>
    <w:rsid w:val="001C6F22"/>
    <w:rsid w:val="001C70DF"/>
    <w:rsid w:val="001C7D97"/>
    <w:rsid w:val="001D007D"/>
    <w:rsid w:val="001D046E"/>
    <w:rsid w:val="001D0AF9"/>
    <w:rsid w:val="001D0D08"/>
    <w:rsid w:val="001D1412"/>
    <w:rsid w:val="001D18A2"/>
    <w:rsid w:val="001D1B1B"/>
    <w:rsid w:val="001D1D19"/>
    <w:rsid w:val="001D207A"/>
    <w:rsid w:val="001D2360"/>
    <w:rsid w:val="001D29E9"/>
    <w:rsid w:val="001D3109"/>
    <w:rsid w:val="001D332E"/>
    <w:rsid w:val="001D439C"/>
    <w:rsid w:val="001D5033"/>
    <w:rsid w:val="001D57D3"/>
    <w:rsid w:val="001D5C88"/>
    <w:rsid w:val="001D623E"/>
    <w:rsid w:val="001D642A"/>
    <w:rsid w:val="001D6567"/>
    <w:rsid w:val="001D65F0"/>
    <w:rsid w:val="001D695C"/>
    <w:rsid w:val="001D6AF0"/>
    <w:rsid w:val="001D6F16"/>
    <w:rsid w:val="001D6FD9"/>
    <w:rsid w:val="001D701A"/>
    <w:rsid w:val="001D73A7"/>
    <w:rsid w:val="001D75DD"/>
    <w:rsid w:val="001D780E"/>
    <w:rsid w:val="001D78BC"/>
    <w:rsid w:val="001D7D31"/>
    <w:rsid w:val="001E05C3"/>
    <w:rsid w:val="001E0AD3"/>
    <w:rsid w:val="001E0B2B"/>
    <w:rsid w:val="001E1949"/>
    <w:rsid w:val="001E1A73"/>
    <w:rsid w:val="001E1E99"/>
    <w:rsid w:val="001E1F47"/>
    <w:rsid w:val="001E23A9"/>
    <w:rsid w:val="001E2E6A"/>
    <w:rsid w:val="001E2E73"/>
    <w:rsid w:val="001E312E"/>
    <w:rsid w:val="001E36E4"/>
    <w:rsid w:val="001E3703"/>
    <w:rsid w:val="001E379D"/>
    <w:rsid w:val="001E3A3C"/>
    <w:rsid w:val="001E43DE"/>
    <w:rsid w:val="001E4603"/>
    <w:rsid w:val="001E4ADD"/>
    <w:rsid w:val="001E5A2B"/>
    <w:rsid w:val="001E5C23"/>
    <w:rsid w:val="001E5E34"/>
    <w:rsid w:val="001E5FFD"/>
    <w:rsid w:val="001E603C"/>
    <w:rsid w:val="001E6B3A"/>
    <w:rsid w:val="001E7228"/>
    <w:rsid w:val="001E732E"/>
    <w:rsid w:val="001E7504"/>
    <w:rsid w:val="001E76DF"/>
    <w:rsid w:val="001F024B"/>
    <w:rsid w:val="001F1308"/>
    <w:rsid w:val="001F1525"/>
    <w:rsid w:val="001F1C61"/>
    <w:rsid w:val="001F1E87"/>
    <w:rsid w:val="001F1EB6"/>
    <w:rsid w:val="001F22FE"/>
    <w:rsid w:val="001F2E23"/>
    <w:rsid w:val="001F341F"/>
    <w:rsid w:val="001F3570"/>
    <w:rsid w:val="001F3911"/>
    <w:rsid w:val="001F3F1A"/>
    <w:rsid w:val="001F455B"/>
    <w:rsid w:val="001F4CBD"/>
    <w:rsid w:val="001F5545"/>
    <w:rsid w:val="001F5777"/>
    <w:rsid w:val="001F5937"/>
    <w:rsid w:val="001F59E3"/>
    <w:rsid w:val="001F59ED"/>
    <w:rsid w:val="001F7121"/>
    <w:rsid w:val="001F74D4"/>
    <w:rsid w:val="001F7742"/>
    <w:rsid w:val="001F78FF"/>
    <w:rsid w:val="001F79FB"/>
    <w:rsid w:val="001F7E97"/>
    <w:rsid w:val="001F7F49"/>
    <w:rsid w:val="001F7FDA"/>
    <w:rsid w:val="00200BA9"/>
    <w:rsid w:val="00200D2C"/>
    <w:rsid w:val="002019D8"/>
    <w:rsid w:val="002019F3"/>
    <w:rsid w:val="00201DBB"/>
    <w:rsid w:val="00201EC7"/>
    <w:rsid w:val="00202270"/>
    <w:rsid w:val="0020234C"/>
    <w:rsid w:val="002024DA"/>
    <w:rsid w:val="0020349A"/>
    <w:rsid w:val="002034B4"/>
    <w:rsid w:val="00203F2C"/>
    <w:rsid w:val="00204032"/>
    <w:rsid w:val="00204BAD"/>
    <w:rsid w:val="00204BE2"/>
    <w:rsid w:val="00204D60"/>
    <w:rsid w:val="0020504E"/>
    <w:rsid w:val="00205627"/>
    <w:rsid w:val="002056D0"/>
    <w:rsid w:val="0020641D"/>
    <w:rsid w:val="0020668A"/>
    <w:rsid w:val="0020760B"/>
    <w:rsid w:val="00207774"/>
    <w:rsid w:val="00207DCC"/>
    <w:rsid w:val="00210860"/>
    <w:rsid w:val="0021099F"/>
    <w:rsid w:val="00210B6A"/>
    <w:rsid w:val="002115FD"/>
    <w:rsid w:val="00212CB6"/>
    <w:rsid w:val="00212E37"/>
    <w:rsid w:val="002136E4"/>
    <w:rsid w:val="00213E78"/>
    <w:rsid w:val="00213F95"/>
    <w:rsid w:val="00214048"/>
    <w:rsid w:val="002140FF"/>
    <w:rsid w:val="00214E64"/>
    <w:rsid w:val="002151F9"/>
    <w:rsid w:val="0021580F"/>
    <w:rsid w:val="002176CF"/>
    <w:rsid w:val="00217A03"/>
    <w:rsid w:val="002202B8"/>
    <w:rsid w:val="002202CD"/>
    <w:rsid w:val="0022068E"/>
    <w:rsid w:val="00220894"/>
    <w:rsid w:val="00221650"/>
    <w:rsid w:val="00221782"/>
    <w:rsid w:val="00222162"/>
    <w:rsid w:val="0022241E"/>
    <w:rsid w:val="00222942"/>
    <w:rsid w:val="00222FF6"/>
    <w:rsid w:val="002230C8"/>
    <w:rsid w:val="002232B0"/>
    <w:rsid w:val="00223364"/>
    <w:rsid w:val="00223535"/>
    <w:rsid w:val="00223763"/>
    <w:rsid w:val="00224952"/>
    <w:rsid w:val="00224A85"/>
    <w:rsid w:val="00224DD2"/>
    <w:rsid w:val="00225207"/>
    <w:rsid w:val="00225A6A"/>
    <w:rsid w:val="00225AC7"/>
    <w:rsid w:val="00225ACC"/>
    <w:rsid w:val="00226794"/>
    <w:rsid w:val="00226DB9"/>
    <w:rsid w:val="00227173"/>
    <w:rsid w:val="00227E16"/>
    <w:rsid w:val="00230BA9"/>
    <w:rsid w:val="0023134B"/>
    <w:rsid w:val="002317FD"/>
    <w:rsid w:val="00231939"/>
    <w:rsid w:val="00231C25"/>
    <w:rsid w:val="00231C6F"/>
    <w:rsid w:val="002321EE"/>
    <w:rsid w:val="00232A90"/>
    <w:rsid w:val="00232B4A"/>
    <w:rsid w:val="00232E24"/>
    <w:rsid w:val="00233094"/>
    <w:rsid w:val="00233781"/>
    <w:rsid w:val="00233B98"/>
    <w:rsid w:val="00234151"/>
    <w:rsid w:val="00234190"/>
    <w:rsid w:val="00234433"/>
    <w:rsid w:val="00234725"/>
    <w:rsid w:val="00234F8C"/>
    <w:rsid w:val="0023552E"/>
    <w:rsid w:val="00235542"/>
    <w:rsid w:val="00235C90"/>
    <w:rsid w:val="00235DBE"/>
    <w:rsid w:val="00236241"/>
    <w:rsid w:val="00236777"/>
    <w:rsid w:val="002369B0"/>
    <w:rsid w:val="00236AD8"/>
    <w:rsid w:val="00236B36"/>
    <w:rsid w:val="00236C69"/>
    <w:rsid w:val="00237282"/>
    <w:rsid w:val="002374F2"/>
    <w:rsid w:val="00237F42"/>
    <w:rsid w:val="002401F5"/>
    <w:rsid w:val="002409BB"/>
    <w:rsid w:val="00240E05"/>
    <w:rsid w:val="00240E54"/>
    <w:rsid w:val="00241E9A"/>
    <w:rsid w:val="002434F4"/>
    <w:rsid w:val="00244C5B"/>
    <w:rsid w:val="00244CB1"/>
    <w:rsid w:val="00244D51"/>
    <w:rsid w:val="00245012"/>
    <w:rsid w:val="002451C5"/>
    <w:rsid w:val="00245351"/>
    <w:rsid w:val="00245604"/>
    <w:rsid w:val="00245714"/>
    <w:rsid w:val="00245B53"/>
    <w:rsid w:val="00245F1F"/>
    <w:rsid w:val="0024663B"/>
    <w:rsid w:val="00246995"/>
    <w:rsid w:val="00246A09"/>
    <w:rsid w:val="00247103"/>
    <w:rsid w:val="00247482"/>
    <w:rsid w:val="002474EC"/>
    <w:rsid w:val="00250067"/>
    <w:rsid w:val="002501A1"/>
    <w:rsid w:val="0025050A"/>
    <w:rsid w:val="002516DE"/>
    <w:rsid w:val="002517EB"/>
    <w:rsid w:val="00251F81"/>
    <w:rsid w:val="0025216B"/>
    <w:rsid w:val="00252BE0"/>
    <w:rsid w:val="00252C5C"/>
    <w:rsid w:val="00253066"/>
    <w:rsid w:val="0025330C"/>
    <w:rsid w:val="00253588"/>
    <w:rsid w:val="002546F4"/>
    <w:rsid w:val="00254D7F"/>
    <w:rsid w:val="002550AC"/>
    <w:rsid w:val="002551D0"/>
    <w:rsid w:val="00255374"/>
    <w:rsid w:val="0025579D"/>
    <w:rsid w:val="002557DF"/>
    <w:rsid w:val="002565C9"/>
    <w:rsid w:val="00257448"/>
    <w:rsid w:val="00257768"/>
    <w:rsid w:val="00257BF4"/>
    <w:rsid w:val="00260003"/>
    <w:rsid w:val="0026035D"/>
    <w:rsid w:val="002603BE"/>
    <w:rsid w:val="002606D6"/>
    <w:rsid w:val="00261730"/>
    <w:rsid w:val="00261C98"/>
    <w:rsid w:val="0026248E"/>
    <w:rsid w:val="002626B5"/>
    <w:rsid w:val="00262914"/>
    <w:rsid w:val="00262921"/>
    <w:rsid w:val="00263DF0"/>
    <w:rsid w:val="002647BF"/>
    <w:rsid w:val="002647D5"/>
    <w:rsid w:val="00264B2D"/>
    <w:rsid w:val="00264F52"/>
    <w:rsid w:val="00265032"/>
    <w:rsid w:val="002651FB"/>
    <w:rsid w:val="0026538C"/>
    <w:rsid w:val="0026570B"/>
    <w:rsid w:val="00265781"/>
    <w:rsid w:val="00265A59"/>
    <w:rsid w:val="00265D27"/>
    <w:rsid w:val="00266A23"/>
    <w:rsid w:val="00266B13"/>
    <w:rsid w:val="00267220"/>
    <w:rsid w:val="00267A88"/>
    <w:rsid w:val="0027022E"/>
    <w:rsid w:val="00270728"/>
    <w:rsid w:val="00270D42"/>
    <w:rsid w:val="00271656"/>
    <w:rsid w:val="0027193D"/>
    <w:rsid w:val="0027195D"/>
    <w:rsid w:val="002724FE"/>
    <w:rsid w:val="00272832"/>
    <w:rsid w:val="00272B03"/>
    <w:rsid w:val="00272EDC"/>
    <w:rsid w:val="002733E2"/>
    <w:rsid w:val="002736D9"/>
    <w:rsid w:val="00274393"/>
    <w:rsid w:val="0027483E"/>
    <w:rsid w:val="00274E43"/>
    <w:rsid w:val="002750B1"/>
    <w:rsid w:val="00275C79"/>
    <w:rsid w:val="002761B5"/>
    <w:rsid w:val="00276A35"/>
    <w:rsid w:val="00276D71"/>
    <w:rsid w:val="00277617"/>
    <w:rsid w:val="00277835"/>
    <w:rsid w:val="00277DDD"/>
    <w:rsid w:val="0028048C"/>
    <w:rsid w:val="00280AB1"/>
    <w:rsid w:val="00281439"/>
    <w:rsid w:val="00281E13"/>
    <w:rsid w:val="00282E21"/>
    <w:rsid w:val="00282E65"/>
    <w:rsid w:val="00283C3C"/>
    <w:rsid w:val="002847A1"/>
    <w:rsid w:val="00284BAE"/>
    <w:rsid w:val="00284BC0"/>
    <w:rsid w:val="00284F70"/>
    <w:rsid w:val="0028528D"/>
    <w:rsid w:val="002852EC"/>
    <w:rsid w:val="002859AF"/>
    <w:rsid w:val="00285DD4"/>
    <w:rsid w:val="00286092"/>
    <w:rsid w:val="00286613"/>
    <w:rsid w:val="00286AE7"/>
    <w:rsid w:val="00287243"/>
    <w:rsid w:val="00287464"/>
    <w:rsid w:val="00290647"/>
    <w:rsid w:val="0029070A"/>
    <w:rsid w:val="00290879"/>
    <w:rsid w:val="00291385"/>
    <w:rsid w:val="002913FF"/>
    <w:rsid w:val="00291422"/>
    <w:rsid w:val="00291434"/>
    <w:rsid w:val="002915B9"/>
    <w:rsid w:val="00291B7B"/>
    <w:rsid w:val="00291F71"/>
    <w:rsid w:val="0029203F"/>
    <w:rsid w:val="0029237F"/>
    <w:rsid w:val="002925DE"/>
    <w:rsid w:val="002926EE"/>
    <w:rsid w:val="00292715"/>
    <w:rsid w:val="00293183"/>
    <w:rsid w:val="00293488"/>
    <w:rsid w:val="00293E57"/>
    <w:rsid w:val="00293F96"/>
    <w:rsid w:val="002947D1"/>
    <w:rsid w:val="0029487E"/>
    <w:rsid w:val="002948DF"/>
    <w:rsid w:val="00294D90"/>
    <w:rsid w:val="0029536F"/>
    <w:rsid w:val="002953A8"/>
    <w:rsid w:val="00295A23"/>
    <w:rsid w:val="00295AF6"/>
    <w:rsid w:val="00296E32"/>
    <w:rsid w:val="0029776D"/>
    <w:rsid w:val="002A01E3"/>
    <w:rsid w:val="002A104C"/>
    <w:rsid w:val="002A1332"/>
    <w:rsid w:val="002A186A"/>
    <w:rsid w:val="002A1DEB"/>
    <w:rsid w:val="002A1E92"/>
    <w:rsid w:val="002A204D"/>
    <w:rsid w:val="002A2616"/>
    <w:rsid w:val="002A26E1"/>
    <w:rsid w:val="002A2EBF"/>
    <w:rsid w:val="002A362E"/>
    <w:rsid w:val="002A368A"/>
    <w:rsid w:val="002A3907"/>
    <w:rsid w:val="002A3A5F"/>
    <w:rsid w:val="002A4065"/>
    <w:rsid w:val="002A4433"/>
    <w:rsid w:val="002A4773"/>
    <w:rsid w:val="002A4A7D"/>
    <w:rsid w:val="002A4CFF"/>
    <w:rsid w:val="002A520B"/>
    <w:rsid w:val="002A59F0"/>
    <w:rsid w:val="002A5CEB"/>
    <w:rsid w:val="002A6432"/>
    <w:rsid w:val="002A6C01"/>
    <w:rsid w:val="002A6F25"/>
    <w:rsid w:val="002A6FD3"/>
    <w:rsid w:val="002A7361"/>
    <w:rsid w:val="002A7477"/>
    <w:rsid w:val="002A78A8"/>
    <w:rsid w:val="002B0A7D"/>
    <w:rsid w:val="002B0B49"/>
    <w:rsid w:val="002B1074"/>
    <w:rsid w:val="002B1A69"/>
    <w:rsid w:val="002B1EB5"/>
    <w:rsid w:val="002B2723"/>
    <w:rsid w:val="002B295B"/>
    <w:rsid w:val="002B29B5"/>
    <w:rsid w:val="002B2B73"/>
    <w:rsid w:val="002B303A"/>
    <w:rsid w:val="002B47FC"/>
    <w:rsid w:val="002B489B"/>
    <w:rsid w:val="002B5259"/>
    <w:rsid w:val="002B538E"/>
    <w:rsid w:val="002B540B"/>
    <w:rsid w:val="002B5944"/>
    <w:rsid w:val="002B5C36"/>
    <w:rsid w:val="002B5DCA"/>
    <w:rsid w:val="002B65CF"/>
    <w:rsid w:val="002B696C"/>
    <w:rsid w:val="002B69E7"/>
    <w:rsid w:val="002B6BDC"/>
    <w:rsid w:val="002B6E5C"/>
    <w:rsid w:val="002B7524"/>
    <w:rsid w:val="002B75B0"/>
    <w:rsid w:val="002B772A"/>
    <w:rsid w:val="002B7EAF"/>
    <w:rsid w:val="002C099C"/>
    <w:rsid w:val="002C0B74"/>
    <w:rsid w:val="002C0C8B"/>
    <w:rsid w:val="002C0CBB"/>
    <w:rsid w:val="002C0CD2"/>
    <w:rsid w:val="002C1201"/>
    <w:rsid w:val="002C1460"/>
    <w:rsid w:val="002C1851"/>
    <w:rsid w:val="002C1DC3"/>
    <w:rsid w:val="002C20F2"/>
    <w:rsid w:val="002C2702"/>
    <w:rsid w:val="002C3835"/>
    <w:rsid w:val="002C38B2"/>
    <w:rsid w:val="002C3F9C"/>
    <w:rsid w:val="002C58DA"/>
    <w:rsid w:val="002C5AFA"/>
    <w:rsid w:val="002C66C5"/>
    <w:rsid w:val="002C683A"/>
    <w:rsid w:val="002C69F7"/>
    <w:rsid w:val="002C717A"/>
    <w:rsid w:val="002C7435"/>
    <w:rsid w:val="002C7C7A"/>
    <w:rsid w:val="002D0380"/>
    <w:rsid w:val="002D0439"/>
    <w:rsid w:val="002D04A8"/>
    <w:rsid w:val="002D06AB"/>
    <w:rsid w:val="002D11B7"/>
    <w:rsid w:val="002D15CD"/>
    <w:rsid w:val="002D186F"/>
    <w:rsid w:val="002D1C43"/>
    <w:rsid w:val="002D1EB3"/>
    <w:rsid w:val="002D30FE"/>
    <w:rsid w:val="002D310A"/>
    <w:rsid w:val="002D3145"/>
    <w:rsid w:val="002D33F7"/>
    <w:rsid w:val="002D3BBC"/>
    <w:rsid w:val="002D3F46"/>
    <w:rsid w:val="002D438A"/>
    <w:rsid w:val="002D478F"/>
    <w:rsid w:val="002D5738"/>
    <w:rsid w:val="002D581A"/>
    <w:rsid w:val="002D584C"/>
    <w:rsid w:val="002D58C0"/>
    <w:rsid w:val="002D5904"/>
    <w:rsid w:val="002D5E53"/>
    <w:rsid w:val="002D6EF4"/>
    <w:rsid w:val="002E013A"/>
    <w:rsid w:val="002E0319"/>
    <w:rsid w:val="002E0804"/>
    <w:rsid w:val="002E08D2"/>
    <w:rsid w:val="002E1748"/>
    <w:rsid w:val="002E179B"/>
    <w:rsid w:val="002E1C9E"/>
    <w:rsid w:val="002E2048"/>
    <w:rsid w:val="002E2070"/>
    <w:rsid w:val="002E2153"/>
    <w:rsid w:val="002E21C6"/>
    <w:rsid w:val="002E21D6"/>
    <w:rsid w:val="002E257B"/>
    <w:rsid w:val="002E3B6C"/>
    <w:rsid w:val="002E3C65"/>
    <w:rsid w:val="002E3F5B"/>
    <w:rsid w:val="002E4362"/>
    <w:rsid w:val="002E519F"/>
    <w:rsid w:val="002E583A"/>
    <w:rsid w:val="002E63D9"/>
    <w:rsid w:val="002E640E"/>
    <w:rsid w:val="002E667F"/>
    <w:rsid w:val="002E68C6"/>
    <w:rsid w:val="002E7063"/>
    <w:rsid w:val="002E7763"/>
    <w:rsid w:val="002F0339"/>
    <w:rsid w:val="002F0800"/>
    <w:rsid w:val="002F0AEB"/>
    <w:rsid w:val="002F0C28"/>
    <w:rsid w:val="002F28EB"/>
    <w:rsid w:val="002F2FC0"/>
    <w:rsid w:val="002F3CDE"/>
    <w:rsid w:val="002F4508"/>
    <w:rsid w:val="002F4859"/>
    <w:rsid w:val="002F4EA3"/>
    <w:rsid w:val="002F5632"/>
    <w:rsid w:val="002F5DD6"/>
    <w:rsid w:val="002F5FEA"/>
    <w:rsid w:val="002F63E7"/>
    <w:rsid w:val="002F6467"/>
    <w:rsid w:val="002F6EFF"/>
    <w:rsid w:val="002F7BE3"/>
    <w:rsid w:val="002F7E6A"/>
    <w:rsid w:val="00300165"/>
    <w:rsid w:val="003010CF"/>
    <w:rsid w:val="00301287"/>
    <w:rsid w:val="003020F3"/>
    <w:rsid w:val="00302B86"/>
    <w:rsid w:val="00303409"/>
    <w:rsid w:val="00303440"/>
    <w:rsid w:val="00303973"/>
    <w:rsid w:val="003041F6"/>
    <w:rsid w:val="00304B9D"/>
    <w:rsid w:val="00304D9B"/>
    <w:rsid w:val="00304E7B"/>
    <w:rsid w:val="00305734"/>
    <w:rsid w:val="00305FF9"/>
    <w:rsid w:val="0030671C"/>
    <w:rsid w:val="00306A46"/>
    <w:rsid w:val="00306CC3"/>
    <w:rsid w:val="00306CD3"/>
    <w:rsid w:val="00306E6B"/>
    <w:rsid w:val="00307151"/>
    <w:rsid w:val="003100C8"/>
    <w:rsid w:val="00310949"/>
    <w:rsid w:val="00310C95"/>
    <w:rsid w:val="00311161"/>
    <w:rsid w:val="00311FD6"/>
    <w:rsid w:val="0031220D"/>
    <w:rsid w:val="00312367"/>
    <w:rsid w:val="00312400"/>
    <w:rsid w:val="00312739"/>
    <w:rsid w:val="00312A91"/>
    <w:rsid w:val="00312D10"/>
    <w:rsid w:val="00312F6A"/>
    <w:rsid w:val="00313563"/>
    <w:rsid w:val="0031393E"/>
    <w:rsid w:val="00313A14"/>
    <w:rsid w:val="00313AAF"/>
    <w:rsid w:val="00314981"/>
    <w:rsid w:val="00314A09"/>
    <w:rsid w:val="00315858"/>
    <w:rsid w:val="00316A33"/>
    <w:rsid w:val="003177A7"/>
    <w:rsid w:val="003178DA"/>
    <w:rsid w:val="00317A35"/>
    <w:rsid w:val="00317D3B"/>
    <w:rsid w:val="00317DB8"/>
    <w:rsid w:val="00320618"/>
    <w:rsid w:val="00320C7D"/>
    <w:rsid w:val="0032100B"/>
    <w:rsid w:val="00321BD7"/>
    <w:rsid w:val="00321C33"/>
    <w:rsid w:val="0032260F"/>
    <w:rsid w:val="00322760"/>
    <w:rsid w:val="003228DA"/>
    <w:rsid w:val="00322E39"/>
    <w:rsid w:val="00323318"/>
    <w:rsid w:val="00323D6B"/>
    <w:rsid w:val="00324378"/>
    <w:rsid w:val="00324908"/>
    <w:rsid w:val="00326318"/>
    <w:rsid w:val="00326957"/>
    <w:rsid w:val="00326AE2"/>
    <w:rsid w:val="00326CA2"/>
    <w:rsid w:val="00326F9F"/>
    <w:rsid w:val="003302DE"/>
    <w:rsid w:val="00330ED6"/>
    <w:rsid w:val="00331426"/>
    <w:rsid w:val="0033171D"/>
    <w:rsid w:val="00331DBF"/>
    <w:rsid w:val="00331FC3"/>
    <w:rsid w:val="0033274C"/>
    <w:rsid w:val="00332A9C"/>
    <w:rsid w:val="00332D6B"/>
    <w:rsid w:val="00333163"/>
    <w:rsid w:val="003336B3"/>
    <w:rsid w:val="003346B4"/>
    <w:rsid w:val="00335202"/>
    <w:rsid w:val="00335B75"/>
    <w:rsid w:val="00335D53"/>
    <w:rsid w:val="00335D5A"/>
    <w:rsid w:val="00335D8C"/>
    <w:rsid w:val="00336072"/>
    <w:rsid w:val="003363A1"/>
    <w:rsid w:val="0033787B"/>
    <w:rsid w:val="00337F5E"/>
    <w:rsid w:val="00340158"/>
    <w:rsid w:val="00340251"/>
    <w:rsid w:val="0034054F"/>
    <w:rsid w:val="00340CC8"/>
    <w:rsid w:val="00341222"/>
    <w:rsid w:val="00341BE8"/>
    <w:rsid w:val="0034226D"/>
    <w:rsid w:val="00342972"/>
    <w:rsid w:val="00342BE7"/>
    <w:rsid w:val="00342C6F"/>
    <w:rsid w:val="00342EFF"/>
    <w:rsid w:val="00342FDD"/>
    <w:rsid w:val="003435FB"/>
    <w:rsid w:val="003437B3"/>
    <w:rsid w:val="003437CC"/>
    <w:rsid w:val="00343AFF"/>
    <w:rsid w:val="0034429B"/>
    <w:rsid w:val="003444F9"/>
    <w:rsid w:val="00344866"/>
    <w:rsid w:val="00345104"/>
    <w:rsid w:val="00345AB5"/>
    <w:rsid w:val="00345DEA"/>
    <w:rsid w:val="0034621C"/>
    <w:rsid w:val="0034638C"/>
    <w:rsid w:val="0034676F"/>
    <w:rsid w:val="003468B7"/>
    <w:rsid w:val="00346AD1"/>
    <w:rsid w:val="00346F7F"/>
    <w:rsid w:val="00347DF3"/>
    <w:rsid w:val="00350108"/>
    <w:rsid w:val="00350762"/>
    <w:rsid w:val="003507C4"/>
    <w:rsid w:val="00350ECE"/>
    <w:rsid w:val="003510E2"/>
    <w:rsid w:val="003519A1"/>
    <w:rsid w:val="00351ACB"/>
    <w:rsid w:val="00352480"/>
    <w:rsid w:val="00352E7C"/>
    <w:rsid w:val="003530D2"/>
    <w:rsid w:val="0035331A"/>
    <w:rsid w:val="003534E1"/>
    <w:rsid w:val="00353591"/>
    <w:rsid w:val="003548D8"/>
    <w:rsid w:val="0035498F"/>
    <w:rsid w:val="00354A6F"/>
    <w:rsid w:val="00354B14"/>
    <w:rsid w:val="00355006"/>
    <w:rsid w:val="00355405"/>
    <w:rsid w:val="003554CA"/>
    <w:rsid w:val="00355F07"/>
    <w:rsid w:val="003562DA"/>
    <w:rsid w:val="003565AE"/>
    <w:rsid w:val="0035680D"/>
    <w:rsid w:val="00357A84"/>
    <w:rsid w:val="00357B6B"/>
    <w:rsid w:val="00357E18"/>
    <w:rsid w:val="00360232"/>
    <w:rsid w:val="003602E0"/>
    <w:rsid w:val="00360D01"/>
    <w:rsid w:val="00361691"/>
    <w:rsid w:val="00362341"/>
    <w:rsid w:val="00362569"/>
    <w:rsid w:val="00362CF8"/>
    <w:rsid w:val="00363286"/>
    <w:rsid w:val="003636CD"/>
    <w:rsid w:val="00363B64"/>
    <w:rsid w:val="0036487C"/>
    <w:rsid w:val="0036510B"/>
    <w:rsid w:val="00365236"/>
    <w:rsid w:val="00365411"/>
    <w:rsid w:val="00365DAB"/>
    <w:rsid w:val="00365EC2"/>
    <w:rsid w:val="00365FA2"/>
    <w:rsid w:val="00366C69"/>
    <w:rsid w:val="00367441"/>
    <w:rsid w:val="0036745C"/>
    <w:rsid w:val="00367B0D"/>
    <w:rsid w:val="00367B1D"/>
    <w:rsid w:val="00370265"/>
    <w:rsid w:val="0037038E"/>
    <w:rsid w:val="00370E4F"/>
    <w:rsid w:val="00371215"/>
    <w:rsid w:val="0037147D"/>
    <w:rsid w:val="003716F5"/>
    <w:rsid w:val="003718C9"/>
    <w:rsid w:val="00371CD6"/>
    <w:rsid w:val="003725C3"/>
    <w:rsid w:val="00372700"/>
    <w:rsid w:val="003727C2"/>
    <w:rsid w:val="00372F0D"/>
    <w:rsid w:val="003733D4"/>
    <w:rsid w:val="003734C1"/>
    <w:rsid w:val="00373552"/>
    <w:rsid w:val="00374059"/>
    <w:rsid w:val="00374785"/>
    <w:rsid w:val="0037535B"/>
    <w:rsid w:val="0037552D"/>
    <w:rsid w:val="003756DB"/>
    <w:rsid w:val="00375750"/>
    <w:rsid w:val="003758DE"/>
    <w:rsid w:val="00375D7E"/>
    <w:rsid w:val="00376CE1"/>
    <w:rsid w:val="003770BB"/>
    <w:rsid w:val="0037771A"/>
    <w:rsid w:val="003778A9"/>
    <w:rsid w:val="00377D1B"/>
    <w:rsid w:val="003802DC"/>
    <w:rsid w:val="00380E24"/>
    <w:rsid w:val="00380E4E"/>
    <w:rsid w:val="00380FBF"/>
    <w:rsid w:val="0038135F"/>
    <w:rsid w:val="00382A43"/>
    <w:rsid w:val="00382D60"/>
    <w:rsid w:val="00382E18"/>
    <w:rsid w:val="00382F29"/>
    <w:rsid w:val="003830B5"/>
    <w:rsid w:val="0038343E"/>
    <w:rsid w:val="003838EE"/>
    <w:rsid w:val="00383C8D"/>
    <w:rsid w:val="00383CE9"/>
    <w:rsid w:val="00384274"/>
    <w:rsid w:val="00384276"/>
    <w:rsid w:val="003846C9"/>
    <w:rsid w:val="003852FB"/>
    <w:rsid w:val="00385429"/>
    <w:rsid w:val="00385B05"/>
    <w:rsid w:val="00385C64"/>
    <w:rsid w:val="00386201"/>
    <w:rsid w:val="00386382"/>
    <w:rsid w:val="003865EF"/>
    <w:rsid w:val="00386973"/>
    <w:rsid w:val="00386BA9"/>
    <w:rsid w:val="003879A1"/>
    <w:rsid w:val="00387B87"/>
    <w:rsid w:val="00390017"/>
    <w:rsid w:val="003901A3"/>
    <w:rsid w:val="00390211"/>
    <w:rsid w:val="003905D2"/>
    <w:rsid w:val="0039072F"/>
    <w:rsid w:val="00390751"/>
    <w:rsid w:val="00390F38"/>
    <w:rsid w:val="00391097"/>
    <w:rsid w:val="003911B1"/>
    <w:rsid w:val="00392835"/>
    <w:rsid w:val="0039284C"/>
    <w:rsid w:val="00392D10"/>
    <w:rsid w:val="00393861"/>
    <w:rsid w:val="00393A3C"/>
    <w:rsid w:val="003940CE"/>
    <w:rsid w:val="0039478F"/>
    <w:rsid w:val="003956F6"/>
    <w:rsid w:val="00395C3C"/>
    <w:rsid w:val="00397060"/>
    <w:rsid w:val="003979DB"/>
    <w:rsid w:val="00397C1D"/>
    <w:rsid w:val="003A0446"/>
    <w:rsid w:val="003A04B6"/>
    <w:rsid w:val="003A08D0"/>
    <w:rsid w:val="003A180F"/>
    <w:rsid w:val="003A18DD"/>
    <w:rsid w:val="003A1C2C"/>
    <w:rsid w:val="003A20C8"/>
    <w:rsid w:val="003A2AED"/>
    <w:rsid w:val="003A2BB8"/>
    <w:rsid w:val="003A2C29"/>
    <w:rsid w:val="003A2EC3"/>
    <w:rsid w:val="003A2F32"/>
    <w:rsid w:val="003A31F2"/>
    <w:rsid w:val="003A36F2"/>
    <w:rsid w:val="003A3D39"/>
    <w:rsid w:val="003A3EC7"/>
    <w:rsid w:val="003A40B4"/>
    <w:rsid w:val="003A485D"/>
    <w:rsid w:val="003A5F5D"/>
    <w:rsid w:val="003A5FD5"/>
    <w:rsid w:val="003A6846"/>
    <w:rsid w:val="003A7834"/>
    <w:rsid w:val="003A7F2C"/>
    <w:rsid w:val="003A7F61"/>
    <w:rsid w:val="003A7FD3"/>
    <w:rsid w:val="003B0B5B"/>
    <w:rsid w:val="003B0E79"/>
    <w:rsid w:val="003B1303"/>
    <w:rsid w:val="003B19A2"/>
    <w:rsid w:val="003B1F8A"/>
    <w:rsid w:val="003B2771"/>
    <w:rsid w:val="003B27E3"/>
    <w:rsid w:val="003B27F6"/>
    <w:rsid w:val="003B2B2F"/>
    <w:rsid w:val="003B2B50"/>
    <w:rsid w:val="003B3575"/>
    <w:rsid w:val="003B3C41"/>
    <w:rsid w:val="003B46A5"/>
    <w:rsid w:val="003B4809"/>
    <w:rsid w:val="003B50BC"/>
    <w:rsid w:val="003B58D7"/>
    <w:rsid w:val="003B5D97"/>
    <w:rsid w:val="003B63A4"/>
    <w:rsid w:val="003B68FE"/>
    <w:rsid w:val="003B6D7D"/>
    <w:rsid w:val="003B7D7E"/>
    <w:rsid w:val="003C0134"/>
    <w:rsid w:val="003C021C"/>
    <w:rsid w:val="003C0872"/>
    <w:rsid w:val="003C0AAA"/>
    <w:rsid w:val="003C1012"/>
    <w:rsid w:val="003C1028"/>
    <w:rsid w:val="003C11C9"/>
    <w:rsid w:val="003C1229"/>
    <w:rsid w:val="003C13C3"/>
    <w:rsid w:val="003C1799"/>
    <w:rsid w:val="003C1FD4"/>
    <w:rsid w:val="003C213D"/>
    <w:rsid w:val="003C25AD"/>
    <w:rsid w:val="003C2D21"/>
    <w:rsid w:val="003C3C30"/>
    <w:rsid w:val="003C3CE6"/>
    <w:rsid w:val="003C465D"/>
    <w:rsid w:val="003C4D09"/>
    <w:rsid w:val="003C4FE4"/>
    <w:rsid w:val="003C5DCC"/>
    <w:rsid w:val="003C5E6B"/>
    <w:rsid w:val="003C6004"/>
    <w:rsid w:val="003C64FC"/>
    <w:rsid w:val="003C72DF"/>
    <w:rsid w:val="003C7882"/>
    <w:rsid w:val="003C7AD7"/>
    <w:rsid w:val="003D004D"/>
    <w:rsid w:val="003D0628"/>
    <w:rsid w:val="003D0FC3"/>
    <w:rsid w:val="003D137E"/>
    <w:rsid w:val="003D1610"/>
    <w:rsid w:val="003D2502"/>
    <w:rsid w:val="003D255E"/>
    <w:rsid w:val="003D261B"/>
    <w:rsid w:val="003D2835"/>
    <w:rsid w:val="003D2C1D"/>
    <w:rsid w:val="003D2C34"/>
    <w:rsid w:val="003D2E6C"/>
    <w:rsid w:val="003D31E5"/>
    <w:rsid w:val="003D38F5"/>
    <w:rsid w:val="003D3D30"/>
    <w:rsid w:val="003D3D3B"/>
    <w:rsid w:val="003D3DDD"/>
    <w:rsid w:val="003D4E98"/>
    <w:rsid w:val="003D51A2"/>
    <w:rsid w:val="003D56C3"/>
    <w:rsid w:val="003D5933"/>
    <w:rsid w:val="003D5991"/>
    <w:rsid w:val="003D5C3D"/>
    <w:rsid w:val="003D5CBF"/>
    <w:rsid w:val="003D5E8C"/>
    <w:rsid w:val="003D657D"/>
    <w:rsid w:val="003D66D2"/>
    <w:rsid w:val="003D6BA9"/>
    <w:rsid w:val="003D6DBC"/>
    <w:rsid w:val="003D7586"/>
    <w:rsid w:val="003E07AE"/>
    <w:rsid w:val="003E07CF"/>
    <w:rsid w:val="003E09AD"/>
    <w:rsid w:val="003E0C29"/>
    <w:rsid w:val="003E1134"/>
    <w:rsid w:val="003E14FC"/>
    <w:rsid w:val="003E173C"/>
    <w:rsid w:val="003E2965"/>
    <w:rsid w:val="003E2976"/>
    <w:rsid w:val="003E30FB"/>
    <w:rsid w:val="003E3533"/>
    <w:rsid w:val="003E38FC"/>
    <w:rsid w:val="003E4858"/>
    <w:rsid w:val="003E5B9B"/>
    <w:rsid w:val="003E5F8C"/>
    <w:rsid w:val="003E6316"/>
    <w:rsid w:val="003E6884"/>
    <w:rsid w:val="003E6AC5"/>
    <w:rsid w:val="003E6E82"/>
    <w:rsid w:val="003E7433"/>
    <w:rsid w:val="003F0096"/>
    <w:rsid w:val="003F0546"/>
    <w:rsid w:val="003F0850"/>
    <w:rsid w:val="003F0889"/>
    <w:rsid w:val="003F0AEE"/>
    <w:rsid w:val="003F0D12"/>
    <w:rsid w:val="003F160C"/>
    <w:rsid w:val="003F2028"/>
    <w:rsid w:val="003F2416"/>
    <w:rsid w:val="003F283F"/>
    <w:rsid w:val="003F2FBF"/>
    <w:rsid w:val="003F324F"/>
    <w:rsid w:val="003F33BC"/>
    <w:rsid w:val="003F3442"/>
    <w:rsid w:val="003F3D4E"/>
    <w:rsid w:val="003F403F"/>
    <w:rsid w:val="003F4424"/>
    <w:rsid w:val="003F477E"/>
    <w:rsid w:val="003F4AAD"/>
    <w:rsid w:val="003F503F"/>
    <w:rsid w:val="003F53F3"/>
    <w:rsid w:val="003F55B3"/>
    <w:rsid w:val="003F6129"/>
    <w:rsid w:val="003F6574"/>
    <w:rsid w:val="003F66F0"/>
    <w:rsid w:val="003F6CD2"/>
    <w:rsid w:val="003F6F77"/>
    <w:rsid w:val="003F788D"/>
    <w:rsid w:val="004001B5"/>
    <w:rsid w:val="004003F0"/>
    <w:rsid w:val="004005D2"/>
    <w:rsid w:val="00400ABF"/>
    <w:rsid w:val="00400B47"/>
    <w:rsid w:val="0040126E"/>
    <w:rsid w:val="004012EC"/>
    <w:rsid w:val="004016BE"/>
    <w:rsid w:val="00401A10"/>
    <w:rsid w:val="004020D4"/>
    <w:rsid w:val="004021B6"/>
    <w:rsid w:val="00402D6A"/>
    <w:rsid w:val="0040417A"/>
    <w:rsid w:val="00404733"/>
    <w:rsid w:val="004047C4"/>
    <w:rsid w:val="00404904"/>
    <w:rsid w:val="00404BA3"/>
    <w:rsid w:val="00404FAC"/>
    <w:rsid w:val="004052E9"/>
    <w:rsid w:val="0040570B"/>
    <w:rsid w:val="0040570F"/>
    <w:rsid w:val="004058A3"/>
    <w:rsid w:val="00405EBA"/>
    <w:rsid w:val="00405EDB"/>
    <w:rsid w:val="00405FB1"/>
    <w:rsid w:val="00406460"/>
    <w:rsid w:val="00406809"/>
    <w:rsid w:val="00406A71"/>
    <w:rsid w:val="00406E4A"/>
    <w:rsid w:val="00407079"/>
    <w:rsid w:val="004070BC"/>
    <w:rsid w:val="0040767C"/>
    <w:rsid w:val="0040784A"/>
    <w:rsid w:val="00407C32"/>
    <w:rsid w:val="0041139F"/>
    <w:rsid w:val="0041149B"/>
    <w:rsid w:val="00411BBB"/>
    <w:rsid w:val="00412030"/>
    <w:rsid w:val="00412461"/>
    <w:rsid w:val="00412546"/>
    <w:rsid w:val="00413053"/>
    <w:rsid w:val="0041319C"/>
    <w:rsid w:val="004137B6"/>
    <w:rsid w:val="00413A54"/>
    <w:rsid w:val="00413C10"/>
    <w:rsid w:val="00413CD9"/>
    <w:rsid w:val="00413F9A"/>
    <w:rsid w:val="00414089"/>
    <w:rsid w:val="004140CA"/>
    <w:rsid w:val="00414798"/>
    <w:rsid w:val="004149FC"/>
    <w:rsid w:val="00414C65"/>
    <w:rsid w:val="00414CA8"/>
    <w:rsid w:val="00415368"/>
    <w:rsid w:val="00415479"/>
    <w:rsid w:val="0041567A"/>
    <w:rsid w:val="00415AF9"/>
    <w:rsid w:val="00415D76"/>
    <w:rsid w:val="00416665"/>
    <w:rsid w:val="004168A2"/>
    <w:rsid w:val="00416A67"/>
    <w:rsid w:val="00416ACB"/>
    <w:rsid w:val="00416BF5"/>
    <w:rsid w:val="00416CA8"/>
    <w:rsid w:val="00417442"/>
    <w:rsid w:val="0041785B"/>
    <w:rsid w:val="00417E16"/>
    <w:rsid w:val="00420AA7"/>
    <w:rsid w:val="00420B29"/>
    <w:rsid w:val="00421AA3"/>
    <w:rsid w:val="00421DCF"/>
    <w:rsid w:val="00422341"/>
    <w:rsid w:val="004225DC"/>
    <w:rsid w:val="00423641"/>
    <w:rsid w:val="00423F9D"/>
    <w:rsid w:val="00424BF5"/>
    <w:rsid w:val="0042585F"/>
    <w:rsid w:val="00426266"/>
    <w:rsid w:val="004277ED"/>
    <w:rsid w:val="00430150"/>
    <w:rsid w:val="00430523"/>
    <w:rsid w:val="004305D8"/>
    <w:rsid w:val="0043065F"/>
    <w:rsid w:val="00430973"/>
    <w:rsid w:val="00430A2D"/>
    <w:rsid w:val="00430AEF"/>
    <w:rsid w:val="00430B73"/>
    <w:rsid w:val="00430DB8"/>
    <w:rsid w:val="00431183"/>
    <w:rsid w:val="00431505"/>
    <w:rsid w:val="004315D7"/>
    <w:rsid w:val="004315EC"/>
    <w:rsid w:val="00431AF0"/>
    <w:rsid w:val="00431EFD"/>
    <w:rsid w:val="0043213A"/>
    <w:rsid w:val="00432184"/>
    <w:rsid w:val="004330F4"/>
    <w:rsid w:val="00433590"/>
    <w:rsid w:val="00433751"/>
    <w:rsid w:val="0043393D"/>
    <w:rsid w:val="00433993"/>
    <w:rsid w:val="00433A21"/>
    <w:rsid w:val="004344C7"/>
    <w:rsid w:val="00434C97"/>
    <w:rsid w:val="00435274"/>
    <w:rsid w:val="004352AD"/>
    <w:rsid w:val="0043545D"/>
    <w:rsid w:val="0043599D"/>
    <w:rsid w:val="00435AE6"/>
    <w:rsid w:val="00435B97"/>
    <w:rsid w:val="00435FE2"/>
    <w:rsid w:val="0043672C"/>
    <w:rsid w:val="004368E7"/>
    <w:rsid w:val="00436E1D"/>
    <w:rsid w:val="00436E2F"/>
    <w:rsid w:val="00436EAB"/>
    <w:rsid w:val="00436FA9"/>
    <w:rsid w:val="00437197"/>
    <w:rsid w:val="00437BCF"/>
    <w:rsid w:val="0044004A"/>
    <w:rsid w:val="00440B36"/>
    <w:rsid w:val="00441439"/>
    <w:rsid w:val="00441B97"/>
    <w:rsid w:val="00441C6F"/>
    <w:rsid w:val="00441F98"/>
    <w:rsid w:val="0044244E"/>
    <w:rsid w:val="00442DE3"/>
    <w:rsid w:val="004433DF"/>
    <w:rsid w:val="004435AA"/>
    <w:rsid w:val="0044382D"/>
    <w:rsid w:val="00444B84"/>
    <w:rsid w:val="00445198"/>
    <w:rsid w:val="004461D9"/>
    <w:rsid w:val="004469D4"/>
    <w:rsid w:val="00446AC6"/>
    <w:rsid w:val="00446BBA"/>
    <w:rsid w:val="0044759B"/>
    <w:rsid w:val="0044767B"/>
    <w:rsid w:val="00447F54"/>
    <w:rsid w:val="004502E8"/>
    <w:rsid w:val="00450B7E"/>
    <w:rsid w:val="0045107C"/>
    <w:rsid w:val="0045136B"/>
    <w:rsid w:val="004514AE"/>
    <w:rsid w:val="00451C7E"/>
    <w:rsid w:val="00452CE7"/>
    <w:rsid w:val="00452D5F"/>
    <w:rsid w:val="00453BB6"/>
    <w:rsid w:val="00453CAA"/>
    <w:rsid w:val="00454648"/>
    <w:rsid w:val="0045468E"/>
    <w:rsid w:val="00455105"/>
    <w:rsid w:val="00455113"/>
    <w:rsid w:val="00455152"/>
    <w:rsid w:val="004551DB"/>
    <w:rsid w:val="00456421"/>
    <w:rsid w:val="00456DAB"/>
    <w:rsid w:val="0045704B"/>
    <w:rsid w:val="00457604"/>
    <w:rsid w:val="00457995"/>
    <w:rsid w:val="0046078D"/>
    <w:rsid w:val="004608AF"/>
    <w:rsid w:val="00460CC3"/>
    <w:rsid w:val="00460E86"/>
    <w:rsid w:val="00461BC0"/>
    <w:rsid w:val="00461CA9"/>
    <w:rsid w:val="00462371"/>
    <w:rsid w:val="00462621"/>
    <w:rsid w:val="00462F77"/>
    <w:rsid w:val="00463952"/>
    <w:rsid w:val="004646B4"/>
    <w:rsid w:val="0046470F"/>
    <w:rsid w:val="00464A88"/>
    <w:rsid w:val="00464CC3"/>
    <w:rsid w:val="00464E19"/>
    <w:rsid w:val="0046512C"/>
    <w:rsid w:val="004651A0"/>
    <w:rsid w:val="00465566"/>
    <w:rsid w:val="004658CD"/>
    <w:rsid w:val="00465FA2"/>
    <w:rsid w:val="004660CB"/>
    <w:rsid w:val="0046637A"/>
    <w:rsid w:val="00466532"/>
    <w:rsid w:val="00467488"/>
    <w:rsid w:val="00467D16"/>
    <w:rsid w:val="0047083E"/>
    <w:rsid w:val="00470EB5"/>
    <w:rsid w:val="00471740"/>
    <w:rsid w:val="0047198D"/>
    <w:rsid w:val="0047286B"/>
    <w:rsid w:val="004729C3"/>
    <w:rsid w:val="00472D5C"/>
    <w:rsid w:val="00472E27"/>
    <w:rsid w:val="0047407A"/>
    <w:rsid w:val="00474220"/>
    <w:rsid w:val="00474415"/>
    <w:rsid w:val="0047453D"/>
    <w:rsid w:val="00474CC9"/>
    <w:rsid w:val="00475194"/>
    <w:rsid w:val="004752D3"/>
    <w:rsid w:val="004754E1"/>
    <w:rsid w:val="00475CE0"/>
    <w:rsid w:val="00476180"/>
    <w:rsid w:val="00476276"/>
    <w:rsid w:val="00476827"/>
    <w:rsid w:val="004768E1"/>
    <w:rsid w:val="00476BD4"/>
    <w:rsid w:val="00476ED4"/>
    <w:rsid w:val="004773A2"/>
    <w:rsid w:val="0047745C"/>
    <w:rsid w:val="00477967"/>
    <w:rsid w:val="00477A26"/>
    <w:rsid w:val="00477C29"/>
    <w:rsid w:val="00477C35"/>
    <w:rsid w:val="00477CF1"/>
    <w:rsid w:val="00477E43"/>
    <w:rsid w:val="0048054B"/>
    <w:rsid w:val="0048057E"/>
    <w:rsid w:val="00480988"/>
    <w:rsid w:val="00480E05"/>
    <w:rsid w:val="0048173C"/>
    <w:rsid w:val="00482884"/>
    <w:rsid w:val="00482BBE"/>
    <w:rsid w:val="00482CF2"/>
    <w:rsid w:val="00482D4E"/>
    <w:rsid w:val="00483A12"/>
    <w:rsid w:val="00484A77"/>
    <w:rsid w:val="00484EA8"/>
    <w:rsid w:val="00485085"/>
    <w:rsid w:val="0048540F"/>
    <w:rsid w:val="0048543A"/>
    <w:rsid w:val="00485970"/>
    <w:rsid w:val="00485A5B"/>
    <w:rsid w:val="00485C0D"/>
    <w:rsid w:val="0048634B"/>
    <w:rsid w:val="00486575"/>
    <w:rsid w:val="004866D0"/>
    <w:rsid w:val="00486936"/>
    <w:rsid w:val="004878AA"/>
    <w:rsid w:val="004878F5"/>
    <w:rsid w:val="00487ABE"/>
    <w:rsid w:val="00487FED"/>
    <w:rsid w:val="00491452"/>
    <w:rsid w:val="004916FC"/>
    <w:rsid w:val="004925D9"/>
    <w:rsid w:val="004928C9"/>
    <w:rsid w:val="00493E52"/>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2218"/>
    <w:rsid w:val="004A251F"/>
    <w:rsid w:val="004A26F0"/>
    <w:rsid w:val="004A2882"/>
    <w:rsid w:val="004A2C3C"/>
    <w:rsid w:val="004A3593"/>
    <w:rsid w:val="004A35BD"/>
    <w:rsid w:val="004A3BF1"/>
    <w:rsid w:val="004A3E42"/>
    <w:rsid w:val="004A4715"/>
    <w:rsid w:val="004A4A19"/>
    <w:rsid w:val="004A5046"/>
    <w:rsid w:val="004A525B"/>
    <w:rsid w:val="004A565E"/>
    <w:rsid w:val="004A56D1"/>
    <w:rsid w:val="004A56E2"/>
    <w:rsid w:val="004A5A2D"/>
    <w:rsid w:val="004A5D56"/>
    <w:rsid w:val="004A5DF3"/>
    <w:rsid w:val="004A6134"/>
    <w:rsid w:val="004A68DB"/>
    <w:rsid w:val="004A6D8D"/>
    <w:rsid w:val="004A7092"/>
    <w:rsid w:val="004A7850"/>
    <w:rsid w:val="004B0D82"/>
    <w:rsid w:val="004B12EE"/>
    <w:rsid w:val="004B15B8"/>
    <w:rsid w:val="004B2372"/>
    <w:rsid w:val="004B27B1"/>
    <w:rsid w:val="004B286E"/>
    <w:rsid w:val="004B39EE"/>
    <w:rsid w:val="004B45AF"/>
    <w:rsid w:val="004B49E6"/>
    <w:rsid w:val="004B4D69"/>
    <w:rsid w:val="004B5B33"/>
    <w:rsid w:val="004B6449"/>
    <w:rsid w:val="004B649D"/>
    <w:rsid w:val="004B6AB0"/>
    <w:rsid w:val="004B7197"/>
    <w:rsid w:val="004B7A6B"/>
    <w:rsid w:val="004B7BD5"/>
    <w:rsid w:val="004B7D03"/>
    <w:rsid w:val="004C01A8"/>
    <w:rsid w:val="004C059B"/>
    <w:rsid w:val="004C1110"/>
    <w:rsid w:val="004C1840"/>
    <w:rsid w:val="004C19A0"/>
    <w:rsid w:val="004C24C9"/>
    <w:rsid w:val="004C2F11"/>
    <w:rsid w:val="004C30EC"/>
    <w:rsid w:val="004C31B6"/>
    <w:rsid w:val="004C3278"/>
    <w:rsid w:val="004C3507"/>
    <w:rsid w:val="004C4137"/>
    <w:rsid w:val="004C46B4"/>
    <w:rsid w:val="004C4A1A"/>
    <w:rsid w:val="004C5319"/>
    <w:rsid w:val="004C534A"/>
    <w:rsid w:val="004C5C5A"/>
    <w:rsid w:val="004C621F"/>
    <w:rsid w:val="004C6998"/>
    <w:rsid w:val="004C6F2F"/>
    <w:rsid w:val="004C72D4"/>
    <w:rsid w:val="004C75BC"/>
    <w:rsid w:val="004C76D2"/>
    <w:rsid w:val="004C777A"/>
    <w:rsid w:val="004C7948"/>
    <w:rsid w:val="004C7BB8"/>
    <w:rsid w:val="004C7C60"/>
    <w:rsid w:val="004D055A"/>
    <w:rsid w:val="004D06F0"/>
    <w:rsid w:val="004D07AA"/>
    <w:rsid w:val="004D0987"/>
    <w:rsid w:val="004D0DFE"/>
    <w:rsid w:val="004D0E37"/>
    <w:rsid w:val="004D14FF"/>
    <w:rsid w:val="004D1546"/>
    <w:rsid w:val="004D172D"/>
    <w:rsid w:val="004D1D91"/>
    <w:rsid w:val="004D2076"/>
    <w:rsid w:val="004D22C3"/>
    <w:rsid w:val="004D2674"/>
    <w:rsid w:val="004D29C8"/>
    <w:rsid w:val="004D2D48"/>
    <w:rsid w:val="004D2E27"/>
    <w:rsid w:val="004D31B4"/>
    <w:rsid w:val="004D3580"/>
    <w:rsid w:val="004D414E"/>
    <w:rsid w:val="004D4272"/>
    <w:rsid w:val="004D4DA1"/>
    <w:rsid w:val="004D50AB"/>
    <w:rsid w:val="004D5307"/>
    <w:rsid w:val="004D53C7"/>
    <w:rsid w:val="004D5C53"/>
    <w:rsid w:val="004D6183"/>
    <w:rsid w:val="004D6CC8"/>
    <w:rsid w:val="004D6F4D"/>
    <w:rsid w:val="004D6F95"/>
    <w:rsid w:val="004D72FE"/>
    <w:rsid w:val="004D7D84"/>
    <w:rsid w:val="004D7E91"/>
    <w:rsid w:val="004D7F31"/>
    <w:rsid w:val="004E003A"/>
    <w:rsid w:val="004E01A8"/>
    <w:rsid w:val="004E0768"/>
    <w:rsid w:val="004E0831"/>
    <w:rsid w:val="004E08F9"/>
    <w:rsid w:val="004E1272"/>
    <w:rsid w:val="004E1403"/>
    <w:rsid w:val="004E1A31"/>
    <w:rsid w:val="004E1A6F"/>
    <w:rsid w:val="004E20F2"/>
    <w:rsid w:val="004E2DE0"/>
    <w:rsid w:val="004E4060"/>
    <w:rsid w:val="004E409A"/>
    <w:rsid w:val="004E47A1"/>
    <w:rsid w:val="004E4B26"/>
    <w:rsid w:val="004E4C77"/>
    <w:rsid w:val="004E4E14"/>
    <w:rsid w:val="004E4F58"/>
    <w:rsid w:val="004E5945"/>
    <w:rsid w:val="004E5E9F"/>
    <w:rsid w:val="004E630F"/>
    <w:rsid w:val="004E7002"/>
    <w:rsid w:val="004E74EE"/>
    <w:rsid w:val="004E74FC"/>
    <w:rsid w:val="004E777F"/>
    <w:rsid w:val="004E7AEE"/>
    <w:rsid w:val="004F0CA4"/>
    <w:rsid w:val="004F0FB9"/>
    <w:rsid w:val="004F1823"/>
    <w:rsid w:val="004F1CE4"/>
    <w:rsid w:val="004F224D"/>
    <w:rsid w:val="004F2F7E"/>
    <w:rsid w:val="004F3057"/>
    <w:rsid w:val="004F320A"/>
    <w:rsid w:val="004F32B5"/>
    <w:rsid w:val="004F407E"/>
    <w:rsid w:val="004F4259"/>
    <w:rsid w:val="004F4F21"/>
    <w:rsid w:val="004F5425"/>
    <w:rsid w:val="004F5479"/>
    <w:rsid w:val="004F5A3A"/>
    <w:rsid w:val="004F5D0D"/>
    <w:rsid w:val="004F6378"/>
    <w:rsid w:val="004F7528"/>
    <w:rsid w:val="004F7BCA"/>
    <w:rsid w:val="004F7CBB"/>
    <w:rsid w:val="004F7D60"/>
    <w:rsid w:val="004F7D89"/>
    <w:rsid w:val="005014F9"/>
    <w:rsid w:val="00501981"/>
    <w:rsid w:val="00501A85"/>
    <w:rsid w:val="00501BB3"/>
    <w:rsid w:val="005021DD"/>
    <w:rsid w:val="00502227"/>
    <w:rsid w:val="005026CA"/>
    <w:rsid w:val="00502B72"/>
    <w:rsid w:val="00503A12"/>
    <w:rsid w:val="00503EFD"/>
    <w:rsid w:val="005046EE"/>
    <w:rsid w:val="00504BC1"/>
    <w:rsid w:val="00505134"/>
    <w:rsid w:val="00505C04"/>
    <w:rsid w:val="00510452"/>
    <w:rsid w:val="005113E8"/>
    <w:rsid w:val="00511F15"/>
    <w:rsid w:val="0051318C"/>
    <w:rsid w:val="00514148"/>
    <w:rsid w:val="005141D8"/>
    <w:rsid w:val="005142CD"/>
    <w:rsid w:val="005143C9"/>
    <w:rsid w:val="00514515"/>
    <w:rsid w:val="0051544C"/>
    <w:rsid w:val="005157A9"/>
    <w:rsid w:val="00516E0E"/>
    <w:rsid w:val="005170D8"/>
    <w:rsid w:val="005173A7"/>
    <w:rsid w:val="005177E1"/>
    <w:rsid w:val="00517F34"/>
    <w:rsid w:val="00520C0A"/>
    <w:rsid w:val="00521424"/>
    <w:rsid w:val="005218B6"/>
    <w:rsid w:val="0052192E"/>
    <w:rsid w:val="00521BAA"/>
    <w:rsid w:val="0052219E"/>
    <w:rsid w:val="00522589"/>
    <w:rsid w:val="00523A3A"/>
    <w:rsid w:val="00524545"/>
    <w:rsid w:val="00524C82"/>
    <w:rsid w:val="00525241"/>
    <w:rsid w:val="005255BF"/>
    <w:rsid w:val="005257DE"/>
    <w:rsid w:val="00525E6E"/>
    <w:rsid w:val="00526CDA"/>
    <w:rsid w:val="00527200"/>
    <w:rsid w:val="0052737E"/>
    <w:rsid w:val="00527A2D"/>
    <w:rsid w:val="00527A4D"/>
    <w:rsid w:val="00530157"/>
    <w:rsid w:val="005303E4"/>
    <w:rsid w:val="0053084D"/>
    <w:rsid w:val="00530B41"/>
    <w:rsid w:val="00530BE4"/>
    <w:rsid w:val="005312CB"/>
    <w:rsid w:val="00531640"/>
    <w:rsid w:val="00531791"/>
    <w:rsid w:val="005318DD"/>
    <w:rsid w:val="00531EBE"/>
    <w:rsid w:val="00532D76"/>
    <w:rsid w:val="00532F8B"/>
    <w:rsid w:val="00532FA2"/>
    <w:rsid w:val="00533737"/>
    <w:rsid w:val="00533C86"/>
    <w:rsid w:val="0053453E"/>
    <w:rsid w:val="0053511D"/>
    <w:rsid w:val="00535B79"/>
    <w:rsid w:val="00535D7C"/>
    <w:rsid w:val="00536579"/>
    <w:rsid w:val="00536C1E"/>
    <w:rsid w:val="00536CA2"/>
    <w:rsid w:val="0053708A"/>
    <w:rsid w:val="0053763E"/>
    <w:rsid w:val="00541306"/>
    <w:rsid w:val="005418FD"/>
    <w:rsid w:val="00541C87"/>
    <w:rsid w:val="00541F5C"/>
    <w:rsid w:val="0054270A"/>
    <w:rsid w:val="00542B01"/>
    <w:rsid w:val="0054343A"/>
    <w:rsid w:val="00543974"/>
    <w:rsid w:val="00543EBF"/>
    <w:rsid w:val="00544333"/>
    <w:rsid w:val="00544399"/>
    <w:rsid w:val="00544ABA"/>
    <w:rsid w:val="00545266"/>
    <w:rsid w:val="0054593A"/>
    <w:rsid w:val="005467FB"/>
    <w:rsid w:val="0054699D"/>
    <w:rsid w:val="00546AE9"/>
    <w:rsid w:val="00546CF1"/>
    <w:rsid w:val="00546F89"/>
    <w:rsid w:val="00547989"/>
    <w:rsid w:val="00550062"/>
    <w:rsid w:val="00550E0C"/>
    <w:rsid w:val="00551320"/>
    <w:rsid w:val="005518A4"/>
    <w:rsid w:val="00551C81"/>
    <w:rsid w:val="00552768"/>
    <w:rsid w:val="00552935"/>
    <w:rsid w:val="00552FA3"/>
    <w:rsid w:val="00553127"/>
    <w:rsid w:val="0055370D"/>
    <w:rsid w:val="005537D5"/>
    <w:rsid w:val="00553F91"/>
    <w:rsid w:val="00554776"/>
    <w:rsid w:val="00554BE7"/>
    <w:rsid w:val="00554FD0"/>
    <w:rsid w:val="00555115"/>
    <w:rsid w:val="005554B6"/>
    <w:rsid w:val="00555B7B"/>
    <w:rsid w:val="00556235"/>
    <w:rsid w:val="005566F6"/>
    <w:rsid w:val="00556AA3"/>
    <w:rsid w:val="00556D68"/>
    <w:rsid w:val="00556EDE"/>
    <w:rsid w:val="00557173"/>
    <w:rsid w:val="00557641"/>
    <w:rsid w:val="005576A1"/>
    <w:rsid w:val="00557814"/>
    <w:rsid w:val="00557A64"/>
    <w:rsid w:val="00557ABA"/>
    <w:rsid w:val="00557B50"/>
    <w:rsid w:val="005601E4"/>
    <w:rsid w:val="005605C0"/>
    <w:rsid w:val="00560D23"/>
    <w:rsid w:val="00560E8C"/>
    <w:rsid w:val="00560F48"/>
    <w:rsid w:val="005614BF"/>
    <w:rsid w:val="005615D8"/>
    <w:rsid w:val="00561D1C"/>
    <w:rsid w:val="005626D6"/>
    <w:rsid w:val="00563086"/>
    <w:rsid w:val="005631E9"/>
    <w:rsid w:val="005632D1"/>
    <w:rsid w:val="005634B6"/>
    <w:rsid w:val="005638D4"/>
    <w:rsid w:val="005638F5"/>
    <w:rsid w:val="00563C5E"/>
    <w:rsid w:val="00564388"/>
    <w:rsid w:val="005656ED"/>
    <w:rsid w:val="00565D61"/>
    <w:rsid w:val="00565E22"/>
    <w:rsid w:val="00566003"/>
    <w:rsid w:val="00566544"/>
    <w:rsid w:val="00566608"/>
    <w:rsid w:val="00566C83"/>
    <w:rsid w:val="00567B35"/>
    <w:rsid w:val="005700FE"/>
    <w:rsid w:val="00570741"/>
    <w:rsid w:val="005707CC"/>
    <w:rsid w:val="00570C78"/>
    <w:rsid w:val="00570E24"/>
    <w:rsid w:val="00571019"/>
    <w:rsid w:val="00571B20"/>
    <w:rsid w:val="00571B2D"/>
    <w:rsid w:val="00571CAD"/>
    <w:rsid w:val="00571CDF"/>
    <w:rsid w:val="005721C7"/>
    <w:rsid w:val="005722B7"/>
    <w:rsid w:val="00572396"/>
    <w:rsid w:val="00572760"/>
    <w:rsid w:val="0057293B"/>
    <w:rsid w:val="0057305D"/>
    <w:rsid w:val="005734C2"/>
    <w:rsid w:val="00573586"/>
    <w:rsid w:val="00573E58"/>
    <w:rsid w:val="005743DE"/>
    <w:rsid w:val="00574629"/>
    <w:rsid w:val="00574F3F"/>
    <w:rsid w:val="005753ED"/>
    <w:rsid w:val="00575569"/>
    <w:rsid w:val="0057562C"/>
    <w:rsid w:val="005758A7"/>
    <w:rsid w:val="005758F2"/>
    <w:rsid w:val="005759F6"/>
    <w:rsid w:val="00575D2B"/>
    <w:rsid w:val="00575E3E"/>
    <w:rsid w:val="00576183"/>
    <w:rsid w:val="005765A3"/>
    <w:rsid w:val="005765D3"/>
    <w:rsid w:val="005765F5"/>
    <w:rsid w:val="00576722"/>
    <w:rsid w:val="00576D6C"/>
    <w:rsid w:val="005771CF"/>
    <w:rsid w:val="00577A2E"/>
    <w:rsid w:val="00580015"/>
    <w:rsid w:val="0058067D"/>
    <w:rsid w:val="00580E48"/>
    <w:rsid w:val="00580F0A"/>
    <w:rsid w:val="00581246"/>
    <w:rsid w:val="0058161B"/>
    <w:rsid w:val="00581CD4"/>
    <w:rsid w:val="005823F3"/>
    <w:rsid w:val="005826F6"/>
    <w:rsid w:val="00582747"/>
    <w:rsid w:val="00582ABA"/>
    <w:rsid w:val="00582C3A"/>
    <w:rsid w:val="00582E1A"/>
    <w:rsid w:val="00582EA0"/>
    <w:rsid w:val="00583147"/>
    <w:rsid w:val="00583AA2"/>
    <w:rsid w:val="00584416"/>
    <w:rsid w:val="00584890"/>
    <w:rsid w:val="00584B39"/>
    <w:rsid w:val="00585028"/>
    <w:rsid w:val="005854D1"/>
    <w:rsid w:val="00585DA6"/>
    <w:rsid w:val="00585F5B"/>
    <w:rsid w:val="0058620A"/>
    <w:rsid w:val="00586601"/>
    <w:rsid w:val="00586F02"/>
    <w:rsid w:val="00587228"/>
    <w:rsid w:val="00587FC0"/>
    <w:rsid w:val="005906AD"/>
    <w:rsid w:val="00590DA6"/>
    <w:rsid w:val="00591858"/>
    <w:rsid w:val="00591C7D"/>
    <w:rsid w:val="00592883"/>
    <w:rsid w:val="00592B03"/>
    <w:rsid w:val="00592D99"/>
    <w:rsid w:val="00593238"/>
    <w:rsid w:val="00593287"/>
    <w:rsid w:val="00593579"/>
    <w:rsid w:val="005939C5"/>
    <w:rsid w:val="00593AB9"/>
    <w:rsid w:val="00593C00"/>
    <w:rsid w:val="00593D63"/>
    <w:rsid w:val="00594244"/>
    <w:rsid w:val="00594786"/>
    <w:rsid w:val="00594ABB"/>
    <w:rsid w:val="00594D1C"/>
    <w:rsid w:val="00594E36"/>
    <w:rsid w:val="00594F0A"/>
    <w:rsid w:val="0059525E"/>
    <w:rsid w:val="00595887"/>
    <w:rsid w:val="005961F7"/>
    <w:rsid w:val="005963F7"/>
    <w:rsid w:val="00596B9C"/>
    <w:rsid w:val="005970F4"/>
    <w:rsid w:val="0059714F"/>
    <w:rsid w:val="0059759E"/>
    <w:rsid w:val="005976BE"/>
    <w:rsid w:val="005979D7"/>
    <w:rsid w:val="00597E30"/>
    <w:rsid w:val="005A054D"/>
    <w:rsid w:val="005A0675"/>
    <w:rsid w:val="005A06E4"/>
    <w:rsid w:val="005A0A46"/>
    <w:rsid w:val="005A0ABA"/>
    <w:rsid w:val="005A0F49"/>
    <w:rsid w:val="005A10B9"/>
    <w:rsid w:val="005A11EA"/>
    <w:rsid w:val="005A13F5"/>
    <w:rsid w:val="005A19A7"/>
    <w:rsid w:val="005A2114"/>
    <w:rsid w:val="005A269F"/>
    <w:rsid w:val="005A2F9A"/>
    <w:rsid w:val="005A305E"/>
    <w:rsid w:val="005A30BB"/>
    <w:rsid w:val="005A3887"/>
    <w:rsid w:val="005A3AEE"/>
    <w:rsid w:val="005A462A"/>
    <w:rsid w:val="005A4FB2"/>
    <w:rsid w:val="005A51BB"/>
    <w:rsid w:val="005A553D"/>
    <w:rsid w:val="005A5FE6"/>
    <w:rsid w:val="005A6568"/>
    <w:rsid w:val="005A7008"/>
    <w:rsid w:val="005A7F0A"/>
    <w:rsid w:val="005B0542"/>
    <w:rsid w:val="005B078B"/>
    <w:rsid w:val="005B0AC3"/>
    <w:rsid w:val="005B154D"/>
    <w:rsid w:val="005B2225"/>
    <w:rsid w:val="005B2799"/>
    <w:rsid w:val="005B2B77"/>
    <w:rsid w:val="005B3D4A"/>
    <w:rsid w:val="005B3FEE"/>
    <w:rsid w:val="005B42FE"/>
    <w:rsid w:val="005B4D87"/>
    <w:rsid w:val="005B69ED"/>
    <w:rsid w:val="005B7DD1"/>
    <w:rsid w:val="005C00A0"/>
    <w:rsid w:val="005C02A5"/>
    <w:rsid w:val="005C087F"/>
    <w:rsid w:val="005C0893"/>
    <w:rsid w:val="005C0B31"/>
    <w:rsid w:val="005C0C94"/>
    <w:rsid w:val="005C16EC"/>
    <w:rsid w:val="005C1A4E"/>
    <w:rsid w:val="005C22FD"/>
    <w:rsid w:val="005C28FA"/>
    <w:rsid w:val="005C2973"/>
    <w:rsid w:val="005C339C"/>
    <w:rsid w:val="005C3E37"/>
    <w:rsid w:val="005C40F4"/>
    <w:rsid w:val="005C43BE"/>
    <w:rsid w:val="005C44F3"/>
    <w:rsid w:val="005C5B7E"/>
    <w:rsid w:val="005C5B80"/>
    <w:rsid w:val="005C61A3"/>
    <w:rsid w:val="005C6AC6"/>
    <w:rsid w:val="005C712D"/>
    <w:rsid w:val="005C72CB"/>
    <w:rsid w:val="005C747F"/>
    <w:rsid w:val="005C7C75"/>
    <w:rsid w:val="005D0785"/>
    <w:rsid w:val="005D0E4F"/>
    <w:rsid w:val="005D1AB7"/>
    <w:rsid w:val="005D1E32"/>
    <w:rsid w:val="005D206B"/>
    <w:rsid w:val="005D2259"/>
    <w:rsid w:val="005D22B7"/>
    <w:rsid w:val="005D2BDE"/>
    <w:rsid w:val="005D2F7E"/>
    <w:rsid w:val="005D320F"/>
    <w:rsid w:val="005D3D76"/>
    <w:rsid w:val="005D40E0"/>
    <w:rsid w:val="005D4578"/>
    <w:rsid w:val="005D471E"/>
    <w:rsid w:val="005D4EFA"/>
    <w:rsid w:val="005D5124"/>
    <w:rsid w:val="005D55BA"/>
    <w:rsid w:val="005D55F5"/>
    <w:rsid w:val="005D5637"/>
    <w:rsid w:val="005D5A33"/>
    <w:rsid w:val="005D5ADB"/>
    <w:rsid w:val="005D648A"/>
    <w:rsid w:val="005D73A2"/>
    <w:rsid w:val="005D7E0D"/>
    <w:rsid w:val="005D7F25"/>
    <w:rsid w:val="005E1700"/>
    <w:rsid w:val="005E1B01"/>
    <w:rsid w:val="005E20E9"/>
    <w:rsid w:val="005E234A"/>
    <w:rsid w:val="005E35CC"/>
    <w:rsid w:val="005E371E"/>
    <w:rsid w:val="005E4419"/>
    <w:rsid w:val="005E4901"/>
    <w:rsid w:val="005E4F8F"/>
    <w:rsid w:val="005E53F9"/>
    <w:rsid w:val="005E5611"/>
    <w:rsid w:val="005E5908"/>
    <w:rsid w:val="005E62CB"/>
    <w:rsid w:val="005E6C03"/>
    <w:rsid w:val="005E775D"/>
    <w:rsid w:val="005F0274"/>
    <w:rsid w:val="005F03D9"/>
    <w:rsid w:val="005F0A43"/>
    <w:rsid w:val="005F0B7D"/>
    <w:rsid w:val="005F10A5"/>
    <w:rsid w:val="005F1449"/>
    <w:rsid w:val="005F1675"/>
    <w:rsid w:val="005F1C50"/>
    <w:rsid w:val="005F1F5E"/>
    <w:rsid w:val="005F2390"/>
    <w:rsid w:val="005F244F"/>
    <w:rsid w:val="005F24BB"/>
    <w:rsid w:val="005F27BF"/>
    <w:rsid w:val="005F342A"/>
    <w:rsid w:val="005F372A"/>
    <w:rsid w:val="005F4171"/>
    <w:rsid w:val="005F46D6"/>
    <w:rsid w:val="005F4ABA"/>
    <w:rsid w:val="005F4DD6"/>
    <w:rsid w:val="005F50D8"/>
    <w:rsid w:val="005F53A1"/>
    <w:rsid w:val="005F5828"/>
    <w:rsid w:val="005F5B35"/>
    <w:rsid w:val="005F63EB"/>
    <w:rsid w:val="005F67AD"/>
    <w:rsid w:val="005F6992"/>
    <w:rsid w:val="005F6B77"/>
    <w:rsid w:val="005F6D4F"/>
    <w:rsid w:val="005F7487"/>
    <w:rsid w:val="006002C7"/>
    <w:rsid w:val="0060043C"/>
    <w:rsid w:val="00600F95"/>
    <w:rsid w:val="006014A8"/>
    <w:rsid w:val="00601839"/>
    <w:rsid w:val="006020BC"/>
    <w:rsid w:val="00602462"/>
    <w:rsid w:val="00602496"/>
    <w:rsid w:val="00602759"/>
    <w:rsid w:val="0060277A"/>
    <w:rsid w:val="00602B7C"/>
    <w:rsid w:val="00602D5B"/>
    <w:rsid w:val="00603312"/>
    <w:rsid w:val="0060347B"/>
    <w:rsid w:val="00603969"/>
    <w:rsid w:val="00603B14"/>
    <w:rsid w:val="00604058"/>
    <w:rsid w:val="00604A93"/>
    <w:rsid w:val="00604B9A"/>
    <w:rsid w:val="00604DC7"/>
    <w:rsid w:val="00604E47"/>
    <w:rsid w:val="00604FBA"/>
    <w:rsid w:val="00604FE8"/>
    <w:rsid w:val="00605441"/>
    <w:rsid w:val="006058FA"/>
    <w:rsid w:val="00606113"/>
    <w:rsid w:val="006064AA"/>
    <w:rsid w:val="00606970"/>
    <w:rsid w:val="00606A20"/>
    <w:rsid w:val="006072C6"/>
    <w:rsid w:val="00607A2E"/>
    <w:rsid w:val="00607CA9"/>
    <w:rsid w:val="0061035C"/>
    <w:rsid w:val="00611081"/>
    <w:rsid w:val="006110A2"/>
    <w:rsid w:val="006112EC"/>
    <w:rsid w:val="0061157B"/>
    <w:rsid w:val="006124E7"/>
    <w:rsid w:val="0061258F"/>
    <w:rsid w:val="006126DC"/>
    <w:rsid w:val="00612F24"/>
    <w:rsid w:val="006130F7"/>
    <w:rsid w:val="006137E4"/>
    <w:rsid w:val="00613AF8"/>
    <w:rsid w:val="00613C05"/>
    <w:rsid w:val="00613D8E"/>
    <w:rsid w:val="006142E0"/>
    <w:rsid w:val="006145BA"/>
    <w:rsid w:val="00614C86"/>
    <w:rsid w:val="00616112"/>
    <w:rsid w:val="0061675F"/>
    <w:rsid w:val="00616D5E"/>
    <w:rsid w:val="00616DA7"/>
    <w:rsid w:val="006205CA"/>
    <w:rsid w:val="00620714"/>
    <w:rsid w:val="00620A24"/>
    <w:rsid w:val="00620F48"/>
    <w:rsid w:val="00621AB3"/>
    <w:rsid w:val="00621DEF"/>
    <w:rsid w:val="00621E8B"/>
    <w:rsid w:val="00621EBB"/>
    <w:rsid w:val="00621F53"/>
    <w:rsid w:val="006222A9"/>
    <w:rsid w:val="0062244A"/>
    <w:rsid w:val="006227F5"/>
    <w:rsid w:val="00622837"/>
    <w:rsid w:val="00622E2A"/>
    <w:rsid w:val="00623089"/>
    <w:rsid w:val="0062308E"/>
    <w:rsid w:val="006230C1"/>
    <w:rsid w:val="006232C4"/>
    <w:rsid w:val="006234C4"/>
    <w:rsid w:val="00623F46"/>
    <w:rsid w:val="00624032"/>
    <w:rsid w:val="006244C9"/>
    <w:rsid w:val="006245F6"/>
    <w:rsid w:val="00624615"/>
    <w:rsid w:val="0062475D"/>
    <w:rsid w:val="0062495F"/>
    <w:rsid w:val="00624AE1"/>
    <w:rsid w:val="00625B6B"/>
    <w:rsid w:val="00625C87"/>
    <w:rsid w:val="0062660B"/>
    <w:rsid w:val="0062680D"/>
    <w:rsid w:val="00626AD1"/>
    <w:rsid w:val="00630456"/>
    <w:rsid w:val="006304BC"/>
    <w:rsid w:val="0063093F"/>
    <w:rsid w:val="00630DCE"/>
    <w:rsid w:val="0063120A"/>
    <w:rsid w:val="0063150B"/>
    <w:rsid w:val="00631585"/>
    <w:rsid w:val="006319D1"/>
    <w:rsid w:val="00631A7C"/>
    <w:rsid w:val="00631FD6"/>
    <w:rsid w:val="00632C2F"/>
    <w:rsid w:val="00632FDE"/>
    <w:rsid w:val="0063368F"/>
    <w:rsid w:val="00634260"/>
    <w:rsid w:val="006346B6"/>
    <w:rsid w:val="00634ACF"/>
    <w:rsid w:val="00635035"/>
    <w:rsid w:val="006354FE"/>
    <w:rsid w:val="0063580D"/>
    <w:rsid w:val="00635CAE"/>
    <w:rsid w:val="00635D9F"/>
    <w:rsid w:val="00635EC2"/>
    <w:rsid w:val="00637240"/>
    <w:rsid w:val="00637778"/>
    <w:rsid w:val="006377EC"/>
    <w:rsid w:val="006412A5"/>
    <w:rsid w:val="00641676"/>
    <w:rsid w:val="006417C2"/>
    <w:rsid w:val="00641CCC"/>
    <w:rsid w:val="00641F4D"/>
    <w:rsid w:val="006423F2"/>
    <w:rsid w:val="00642960"/>
    <w:rsid w:val="00643660"/>
    <w:rsid w:val="00644D74"/>
    <w:rsid w:val="00645C57"/>
    <w:rsid w:val="0064610E"/>
    <w:rsid w:val="006465AF"/>
    <w:rsid w:val="006466D8"/>
    <w:rsid w:val="0064697E"/>
    <w:rsid w:val="00650139"/>
    <w:rsid w:val="006501D4"/>
    <w:rsid w:val="00650319"/>
    <w:rsid w:val="00650B14"/>
    <w:rsid w:val="00650CA0"/>
    <w:rsid w:val="00650E13"/>
    <w:rsid w:val="00651626"/>
    <w:rsid w:val="006517BC"/>
    <w:rsid w:val="00652756"/>
    <w:rsid w:val="00652AD8"/>
    <w:rsid w:val="00652B79"/>
    <w:rsid w:val="006533C3"/>
    <w:rsid w:val="00653745"/>
    <w:rsid w:val="006539F3"/>
    <w:rsid w:val="00653EDD"/>
    <w:rsid w:val="00654068"/>
    <w:rsid w:val="006548DA"/>
    <w:rsid w:val="00654ACA"/>
    <w:rsid w:val="00654B37"/>
    <w:rsid w:val="00654B38"/>
    <w:rsid w:val="00654B83"/>
    <w:rsid w:val="00655061"/>
    <w:rsid w:val="0065510C"/>
    <w:rsid w:val="00655B63"/>
    <w:rsid w:val="006567A9"/>
    <w:rsid w:val="00656DAE"/>
    <w:rsid w:val="00656E0D"/>
    <w:rsid w:val="006571F6"/>
    <w:rsid w:val="00657430"/>
    <w:rsid w:val="00660558"/>
    <w:rsid w:val="00660A1A"/>
    <w:rsid w:val="006618CC"/>
    <w:rsid w:val="00662111"/>
    <w:rsid w:val="00662118"/>
    <w:rsid w:val="00662338"/>
    <w:rsid w:val="00662545"/>
    <w:rsid w:val="00662B53"/>
    <w:rsid w:val="006632E3"/>
    <w:rsid w:val="006638AD"/>
    <w:rsid w:val="00663DBC"/>
    <w:rsid w:val="00664F44"/>
    <w:rsid w:val="0066518B"/>
    <w:rsid w:val="00665F85"/>
    <w:rsid w:val="00666134"/>
    <w:rsid w:val="0066732C"/>
    <w:rsid w:val="00667391"/>
    <w:rsid w:val="006679F5"/>
    <w:rsid w:val="00667B77"/>
    <w:rsid w:val="0067031A"/>
    <w:rsid w:val="0067126F"/>
    <w:rsid w:val="006712D7"/>
    <w:rsid w:val="006716DA"/>
    <w:rsid w:val="00671D6D"/>
    <w:rsid w:val="006725A0"/>
    <w:rsid w:val="006728ED"/>
    <w:rsid w:val="006732B1"/>
    <w:rsid w:val="00673CC6"/>
    <w:rsid w:val="0067446F"/>
    <w:rsid w:val="006746A4"/>
    <w:rsid w:val="0067475A"/>
    <w:rsid w:val="00674926"/>
    <w:rsid w:val="00674A47"/>
    <w:rsid w:val="00675558"/>
    <w:rsid w:val="00675611"/>
    <w:rsid w:val="00675A60"/>
    <w:rsid w:val="00675C66"/>
    <w:rsid w:val="006760A0"/>
    <w:rsid w:val="0067697E"/>
    <w:rsid w:val="006769B1"/>
    <w:rsid w:val="00677443"/>
    <w:rsid w:val="0067769A"/>
    <w:rsid w:val="006779ED"/>
    <w:rsid w:val="0068006C"/>
    <w:rsid w:val="0068052A"/>
    <w:rsid w:val="006806A3"/>
    <w:rsid w:val="006806A6"/>
    <w:rsid w:val="00681211"/>
    <w:rsid w:val="006819AD"/>
    <w:rsid w:val="00681B36"/>
    <w:rsid w:val="0068250A"/>
    <w:rsid w:val="00682E14"/>
    <w:rsid w:val="006837AF"/>
    <w:rsid w:val="0068436C"/>
    <w:rsid w:val="00684A44"/>
    <w:rsid w:val="00684CC3"/>
    <w:rsid w:val="0068545E"/>
    <w:rsid w:val="00685FD4"/>
    <w:rsid w:val="00685FE5"/>
    <w:rsid w:val="00686612"/>
    <w:rsid w:val="0068661E"/>
    <w:rsid w:val="00686B19"/>
    <w:rsid w:val="00686B5C"/>
    <w:rsid w:val="006879E6"/>
    <w:rsid w:val="00687C23"/>
    <w:rsid w:val="00687DA0"/>
    <w:rsid w:val="00690260"/>
    <w:rsid w:val="00690A49"/>
    <w:rsid w:val="00690BB6"/>
    <w:rsid w:val="00691466"/>
    <w:rsid w:val="00691B30"/>
    <w:rsid w:val="006925C3"/>
    <w:rsid w:val="00692660"/>
    <w:rsid w:val="00692985"/>
    <w:rsid w:val="00692DB6"/>
    <w:rsid w:val="00693497"/>
    <w:rsid w:val="00693BE0"/>
    <w:rsid w:val="00693E1F"/>
    <w:rsid w:val="00693ECB"/>
    <w:rsid w:val="00694797"/>
    <w:rsid w:val="00695887"/>
    <w:rsid w:val="00695AE8"/>
    <w:rsid w:val="00695DE9"/>
    <w:rsid w:val="00697733"/>
    <w:rsid w:val="00697A1E"/>
    <w:rsid w:val="006A0617"/>
    <w:rsid w:val="006A09A2"/>
    <w:rsid w:val="006A0B51"/>
    <w:rsid w:val="006A12F7"/>
    <w:rsid w:val="006A1599"/>
    <w:rsid w:val="006A160E"/>
    <w:rsid w:val="006A1BCC"/>
    <w:rsid w:val="006A2004"/>
    <w:rsid w:val="006A218F"/>
    <w:rsid w:val="006A23A6"/>
    <w:rsid w:val="006A24DC"/>
    <w:rsid w:val="006A2538"/>
    <w:rsid w:val="006A254E"/>
    <w:rsid w:val="006A2C30"/>
    <w:rsid w:val="006A301C"/>
    <w:rsid w:val="006A3640"/>
    <w:rsid w:val="006A3E2B"/>
    <w:rsid w:val="006A4586"/>
    <w:rsid w:val="006A4D19"/>
    <w:rsid w:val="006A55BE"/>
    <w:rsid w:val="006A5720"/>
    <w:rsid w:val="006A57DB"/>
    <w:rsid w:val="006A58FD"/>
    <w:rsid w:val="006A6E17"/>
    <w:rsid w:val="006A760A"/>
    <w:rsid w:val="006A76E7"/>
    <w:rsid w:val="006B09AB"/>
    <w:rsid w:val="006B0E52"/>
    <w:rsid w:val="006B120D"/>
    <w:rsid w:val="006B17E7"/>
    <w:rsid w:val="006B19E8"/>
    <w:rsid w:val="006B1A8A"/>
    <w:rsid w:val="006B1FD5"/>
    <w:rsid w:val="006B21F3"/>
    <w:rsid w:val="006B2F40"/>
    <w:rsid w:val="006B2F6E"/>
    <w:rsid w:val="006B362E"/>
    <w:rsid w:val="006B3F0F"/>
    <w:rsid w:val="006B44F5"/>
    <w:rsid w:val="006B475D"/>
    <w:rsid w:val="006B47F8"/>
    <w:rsid w:val="006B5276"/>
    <w:rsid w:val="006B555A"/>
    <w:rsid w:val="006B5B1C"/>
    <w:rsid w:val="006B600A"/>
    <w:rsid w:val="006B6411"/>
    <w:rsid w:val="006B6635"/>
    <w:rsid w:val="006B7315"/>
    <w:rsid w:val="006B7352"/>
    <w:rsid w:val="006B7D22"/>
    <w:rsid w:val="006B7D2C"/>
    <w:rsid w:val="006B7DB2"/>
    <w:rsid w:val="006C0B95"/>
    <w:rsid w:val="006C1019"/>
    <w:rsid w:val="006C1530"/>
    <w:rsid w:val="006C2302"/>
    <w:rsid w:val="006C2BB5"/>
    <w:rsid w:val="006C2BEE"/>
    <w:rsid w:val="006C30C5"/>
    <w:rsid w:val="006C3AD8"/>
    <w:rsid w:val="006C4516"/>
    <w:rsid w:val="006C455E"/>
    <w:rsid w:val="006C4654"/>
    <w:rsid w:val="006C4A43"/>
    <w:rsid w:val="006C4B86"/>
    <w:rsid w:val="006C4DB6"/>
    <w:rsid w:val="006C5701"/>
    <w:rsid w:val="006C5958"/>
    <w:rsid w:val="006C5A3C"/>
    <w:rsid w:val="006C5B4F"/>
    <w:rsid w:val="006C61AD"/>
    <w:rsid w:val="006C643C"/>
    <w:rsid w:val="006C6B12"/>
    <w:rsid w:val="006C6E3A"/>
    <w:rsid w:val="006C6FD7"/>
    <w:rsid w:val="006C7005"/>
    <w:rsid w:val="006C7846"/>
    <w:rsid w:val="006C7AEC"/>
    <w:rsid w:val="006D00DB"/>
    <w:rsid w:val="006D0361"/>
    <w:rsid w:val="006D0805"/>
    <w:rsid w:val="006D085C"/>
    <w:rsid w:val="006D0999"/>
    <w:rsid w:val="006D11C1"/>
    <w:rsid w:val="006D16B0"/>
    <w:rsid w:val="006D1988"/>
    <w:rsid w:val="006D2182"/>
    <w:rsid w:val="006D2444"/>
    <w:rsid w:val="006D254B"/>
    <w:rsid w:val="006D289B"/>
    <w:rsid w:val="006D3BE1"/>
    <w:rsid w:val="006D477C"/>
    <w:rsid w:val="006D48FC"/>
    <w:rsid w:val="006D4B15"/>
    <w:rsid w:val="006D51D9"/>
    <w:rsid w:val="006D5E17"/>
    <w:rsid w:val="006D60C2"/>
    <w:rsid w:val="006D62BC"/>
    <w:rsid w:val="006D6450"/>
    <w:rsid w:val="006D6939"/>
    <w:rsid w:val="006D6CDA"/>
    <w:rsid w:val="006D7C65"/>
    <w:rsid w:val="006D7EB0"/>
    <w:rsid w:val="006E0138"/>
    <w:rsid w:val="006E02E4"/>
    <w:rsid w:val="006E0504"/>
    <w:rsid w:val="006E0BB0"/>
    <w:rsid w:val="006E0D0C"/>
    <w:rsid w:val="006E12C3"/>
    <w:rsid w:val="006E12F1"/>
    <w:rsid w:val="006E2529"/>
    <w:rsid w:val="006E2ED8"/>
    <w:rsid w:val="006E37A7"/>
    <w:rsid w:val="006E384E"/>
    <w:rsid w:val="006E3F7A"/>
    <w:rsid w:val="006E45F3"/>
    <w:rsid w:val="006E4827"/>
    <w:rsid w:val="006E49B7"/>
    <w:rsid w:val="006E4A2F"/>
    <w:rsid w:val="006E4B2A"/>
    <w:rsid w:val="006E4C55"/>
    <w:rsid w:val="006E4C72"/>
    <w:rsid w:val="006E4ED4"/>
    <w:rsid w:val="006E58F3"/>
    <w:rsid w:val="006E5949"/>
    <w:rsid w:val="006E5E19"/>
    <w:rsid w:val="006E61C3"/>
    <w:rsid w:val="006E68CF"/>
    <w:rsid w:val="006E71FE"/>
    <w:rsid w:val="006E7743"/>
    <w:rsid w:val="006E799D"/>
    <w:rsid w:val="006F0593"/>
    <w:rsid w:val="006F0B90"/>
    <w:rsid w:val="006F1064"/>
    <w:rsid w:val="006F1161"/>
    <w:rsid w:val="006F1905"/>
    <w:rsid w:val="006F19AF"/>
    <w:rsid w:val="006F1EB7"/>
    <w:rsid w:val="006F1F5E"/>
    <w:rsid w:val="006F2344"/>
    <w:rsid w:val="006F2513"/>
    <w:rsid w:val="006F2715"/>
    <w:rsid w:val="006F2FA6"/>
    <w:rsid w:val="006F3DAC"/>
    <w:rsid w:val="006F52E5"/>
    <w:rsid w:val="006F5B0F"/>
    <w:rsid w:val="006F5EB6"/>
    <w:rsid w:val="006F6066"/>
    <w:rsid w:val="006F6850"/>
    <w:rsid w:val="006F707E"/>
    <w:rsid w:val="006F76FD"/>
    <w:rsid w:val="006F7BB8"/>
    <w:rsid w:val="006F7E18"/>
    <w:rsid w:val="007001DC"/>
    <w:rsid w:val="0070092B"/>
    <w:rsid w:val="00701BB0"/>
    <w:rsid w:val="00701FA7"/>
    <w:rsid w:val="007020B2"/>
    <w:rsid w:val="007020EE"/>
    <w:rsid w:val="007025CB"/>
    <w:rsid w:val="00702F99"/>
    <w:rsid w:val="007034AA"/>
    <w:rsid w:val="007034F8"/>
    <w:rsid w:val="00703819"/>
    <w:rsid w:val="007039A4"/>
    <w:rsid w:val="00703C9D"/>
    <w:rsid w:val="0070417B"/>
    <w:rsid w:val="007044B0"/>
    <w:rsid w:val="0070490C"/>
    <w:rsid w:val="0070552B"/>
    <w:rsid w:val="00705670"/>
    <w:rsid w:val="00705753"/>
    <w:rsid w:val="00705C38"/>
    <w:rsid w:val="00706465"/>
    <w:rsid w:val="0070676C"/>
    <w:rsid w:val="0070695A"/>
    <w:rsid w:val="00706D11"/>
    <w:rsid w:val="00707825"/>
    <w:rsid w:val="0070782D"/>
    <w:rsid w:val="0070793D"/>
    <w:rsid w:val="00710392"/>
    <w:rsid w:val="007109C2"/>
    <w:rsid w:val="00711340"/>
    <w:rsid w:val="00711484"/>
    <w:rsid w:val="0071165E"/>
    <w:rsid w:val="00711B43"/>
    <w:rsid w:val="00711D41"/>
    <w:rsid w:val="00711FC4"/>
    <w:rsid w:val="007125C5"/>
    <w:rsid w:val="0071267D"/>
    <w:rsid w:val="00712B0E"/>
    <w:rsid w:val="00712C42"/>
    <w:rsid w:val="0071357B"/>
    <w:rsid w:val="00713DA5"/>
    <w:rsid w:val="00713DE4"/>
    <w:rsid w:val="00713E3E"/>
    <w:rsid w:val="00714080"/>
    <w:rsid w:val="0071447D"/>
    <w:rsid w:val="00714C47"/>
    <w:rsid w:val="007162A6"/>
    <w:rsid w:val="00716462"/>
    <w:rsid w:val="00716992"/>
    <w:rsid w:val="007172CA"/>
    <w:rsid w:val="00717FB9"/>
    <w:rsid w:val="007201E3"/>
    <w:rsid w:val="00720A2C"/>
    <w:rsid w:val="00721084"/>
    <w:rsid w:val="00721262"/>
    <w:rsid w:val="00721D9B"/>
    <w:rsid w:val="00722121"/>
    <w:rsid w:val="007224B9"/>
    <w:rsid w:val="0072283A"/>
    <w:rsid w:val="00722AE1"/>
    <w:rsid w:val="00722F94"/>
    <w:rsid w:val="00723052"/>
    <w:rsid w:val="00723332"/>
    <w:rsid w:val="007233EC"/>
    <w:rsid w:val="00723A8D"/>
    <w:rsid w:val="00723AA7"/>
    <w:rsid w:val="00723D54"/>
    <w:rsid w:val="0072432E"/>
    <w:rsid w:val="007247DD"/>
    <w:rsid w:val="0072496A"/>
    <w:rsid w:val="007253A0"/>
    <w:rsid w:val="00726036"/>
    <w:rsid w:val="00726279"/>
    <w:rsid w:val="00726333"/>
    <w:rsid w:val="007265BD"/>
    <w:rsid w:val="00726662"/>
    <w:rsid w:val="00726A9B"/>
    <w:rsid w:val="00726D4E"/>
    <w:rsid w:val="00727530"/>
    <w:rsid w:val="0072775F"/>
    <w:rsid w:val="00731E7C"/>
    <w:rsid w:val="00732045"/>
    <w:rsid w:val="007329EF"/>
    <w:rsid w:val="0073327A"/>
    <w:rsid w:val="007332CB"/>
    <w:rsid w:val="00733A18"/>
    <w:rsid w:val="00733FC8"/>
    <w:rsid w:val="0073458B"/>
    <w:rsid w:val="00734EBA"/>
    <w:rsid w:val="00734EBE"/>
    <w:rsid w:val="00735322"/>
    <w:rsid w:val="00735DE5"/>
    <w:rsid w:val="00735E91"/>
    <w:rsid w:val="00736073"/>
    <w:rsid w:val="007367AE"/>
    <w:rsid w:val="00736DD8"/>
    <w:rsid w:val="00737083"/>
    <w:rsid w:val="0074076A"/>
    <w:rsid w:val="00740D94"/>
    <w:rsid w:val="00741AF4"/>
    <w:rsid w:val="00741C02"/>
    <w:rsid w:val="00741DCC"/>
    <w:rsid w:val="0074203A"/>
    <w:rsid w:val="007427B5"/>
    <w:rsid w:val="00742865"/>
    <w:rsid w:val="0074296C"/>
    <w:rsid w:val="00742B28"/>
    <w:rsid w:val="00742BDE"/>
    <w:rsid w:val="00742C83"/>
    <w:rsid w:val="0074360F"/>
    <w:rsid w:val="00744A64"/>
    <w:rsid w:val="00744D47"/>
    <w:rsid w:val="00744EA0"/>
    <w:rsid w:val="00744FA9"/>
    <w:rsid w:val="00744FBA"/>
    <w:rsid w:val="007452A8"/>
    <w:rsid w:val="007460D9"/>
    <w:rsid w:val="0074638D"/>
    <w:rsid w:val="0074643F"/>
    <w:rsid w:val="00746484"/>
    <w:rsid w:val="007466F9"/>
    <w:rsid w:val="00746CA7"/>
    <w:rsid w:val="0074704F"/>
    <w:rsid w:val="007470AF"/>
    <w:rsid w:val="00747916"/>
    <w:rsid w:val="00747C71"/>
    <w:rsid w:val="00747F48"/>
    <w:rsid w:val="00747F4C"/>
    <w:rsid w:val="00750859"/>
    <w:rsid w:val="00750D74"/>
    <w:rsid w:val="00751091"/>
    <w:rsid w:val="00751894"/>
    <w:rsid w:val="00751B83"/>
    <w:rsid w:val="00751DB6"/>
    <w:rsid w:val="00752EE2"/>
    <w:rsid w:val="00753052"/>
    <w:rsid w:val="0075354B"/>
    <w:rsid w:val="00753FD1"/>
    <w:rsid w:val="00753FD3"/>
    <w:rsid w:val="00754359"/>
    <w:rsid w:val="00754411"/>
    <w:rsid w:val="00754BD9"/>
    <w:rsid w:val="00754C2E"/>
    <w:rsid w:val="00754E7A"/>
    <w:rsid w:val="0075540C"/>
    <w:rsid w:val="00755DB1"/>
    <w:rsid w:val="00756AF1"/>
    <w:rsid w:val="00757153"/>
    <w:rsid w:val="007574FC"/>
    <w:rsid w:val="00760975"/>
    <w:rsid w:val="00760B9A"/>
    <w:rsid w:val="00761FDA"/>
    <w:rsid w:val="007621FF"/>
    <w:rsid w:val="00762E4E"/>
    <w:rsid w:val="007634E3"/>
    <w:rsid w:val="0076375C"/>
    <w:rsid w:val="00764194"/>
    <w:rsid w:val="00765082"/>
    <w:rsid w:val="0076538A"/>
    <w:rsid w:val="007654EE"/>
    <w:rsid w:val="007657F8"/>
    <w:rsid w:val="00765ED3"/>
    <w:rsid w:val="0076601F"/>
    <w:rsid w:val="007662CF"/>
    <w:rsid w:val="007664E1"/>
    <w:rsid w:val="00766568"/>
    <w:rsid w:val="0076681D"/>
    <w:rsid w:val="00766A65"/>
    <w:rsid w:val="007671F5"/>
    <w:rsid w:val="00767342"/>
    <w:rsid w:val="00767544"/>
    <w:rsid w:val="007676B8"/>
    <w:rsid w:val="007676D8"/>
    <w:rsid w:val="007678F4"/>
    <w:rsid w:val="00767D90"/>
    <w:rsid w:val="00770A90"/>
    <w:rsid w:val="00771169"/>
    <w:rsid w:val="0077175C"/>
    <w:rsid w:val="00771870"/>
    <w:rsid w:val="007718A7"/>
    <w:rsid w:val="00771BF9"/>
    <w:rsid w:val="00771D47"/>
    <w:rsid w:val="00772219"/>
    <w:rsid w:val="00772335"/>
    <w:rsid w:val="007727BF"/>
    <w:rsid w:val="00772F8A"/>
    <w:rsid w:val="007736BB"/>
    <w:rsid w:val="007739C6"/>
    <w:rsid w:val="00773AFE"/>
    <w:rsid w:val="00773E0F"/>
    <w:rsid w:val="00773E42"/>
    <w:rsid w:val="007741B7"/>
    <w:rsid w:val="00774889"/>
    <w:rsid w:val="00774E2F"/>
    <w:rsid w:val="00774FF5"/>
    <w:rsid w:val="007750B3"/>
    <w:rsid w:val="007751AE"/>
    <w:rsid w:val="00775482"/>
    <w:rsid w:val="00775F76"/>
    <w:rsid w:val="00776221"/>
    <w:rsid w:val="007769C4"/>
    <w:rsid w:val="00776AEA"/>
    <w:rsid w:val="00776B4B"/>
    <w:rsid w:val="007777CB"/>
    <w:rsid w:val="00777892"/>
    <w:rsid w:val="00777B38"/>
    <w:rsid w:val="00777BA0"/>
    <w:rsid w:val="00777C63"/>
    <w:rsid w:val="007803BD"/>
    <w:rsid w:val="007805B7"/>
    <w:rsid w:val="00780809"/>
    <w:rsid w:val="007811DC"/>
    <w:rsid w:val="00781CD4"/>
    <w:rsid w:val="00781FDB"/>
    <w:rsid w:val="007820FA"/>
    <w:rsid w:val="0078218F"/>
    <w:rsid w:val="0078285F"/>
    <w:rsid w:val="00782F80"/>
    <w:rsid w:val="00783207"/>
    <w:rsid w:val="00783359"/>
    <w:rsid w:val="00783484"/>
    <w:rsid w:val="00783920"/>
    <w:rsid w:val="00783DC9"/>
    <w:rsid w:val="00783E1D"/>
    <w:rsid w:val="00783F48"/>
    <w:rsid w:val="0078483B"/>
    <w:rsid w:val="00784AB0"/>
    <w:rsid w:val="00784EED"/>
    <w:rsid w:val="00785900"/>
    <w:rsid w:val="00786958"/>
    <w:rsid w:val="00786E71"/>
    <w:rsid w:val="007870BD"/>
    <w:rsid w:val="007871C1"/>
    <w:rsid w:val="007874BE"/>
    <w:rsid w:val="0078797B"/>
    <w:rsid w:val="00790608"/>
    <w:rsid w:val="00790775"/>
    <w:rsid w:val="00790F25"/>
    <w:rsid w:val="0079162F"/>
    <w:rsid w:val="00792874"/>
    <w:rsid w:val="00792BC2"/>
    <w:rsid w:val="007930AC"/>
    <w:rsid w:val="00793904"/>
    <w:rsid w:val="00793913"/>
    <w:rsid w:val="00793AE6"/>
    <w:rsid w:val="007941C1"/>
    <w:rsid w:val="00794924"/>
    <w:rsid w:val="00794BD0"/>
    <w:rsid w:val="00796CD7"/>
    <w:rsid w:val="00797950"/>
    <w:rsid w:val="007A0413"/>
    <w:rsid w:val="007A0BC2"/>
    <w:rsid w:val="007A118E"/>
    <w:rsid w:val="007A1428"/>
    <w:rsid w:val="007A154D"/>
    <w:rsid w:val="007A1D8A"/>
    <w:rsid w:val="007A1F44"/>
    <w:rsid w:val="007A23FF"/>
    <w:rsid w:val="007A295B"/>
    <w:rsid w:val="007A2C94"/>
    <w:rsid w:val="007A2FD7"/>
    <w:rsid w:val="007A3424"/>
    <w:rsid w:val="007A35EF"/>
    <w:rsid w:val="007A41AE"/>
    <w:rsid w:val="007A43A2"/>
    <w:rsid w:val="007A4D04"/>
    <w:rsid w:val="007A506B"/>
    <w:rsid w:val="007A5685"/>
    <w:rsid w:val="007A5BA8"/>
    <w:rsid w:val="007A623F"/>
    <w:rsid w:val="007A65FD"/>
    <w:rsid w:val="007A7435"/>
    <w:rsid w:val="007A76F1"/>
    <w:rsid w:val="007A7A96"/>
    <w:rsid w:val="007B03AF"/>
    <w:rsid w:val="007B0755"/>
    <w:rsid w:val="007B0C7B"/>
    <w:rsid w:val="007B1121"/>
    <w:rsid w:val="007B151D"/>
    <w:rsid w:val="007B1543"/>
    <w:rsid w:val="007B154B"/>
    <w:rsid w:val="007B1AC0"/>
    <w:rsid w:val="007B21BA"/>
    <w:rsid w:val="007B21C9"/>
    <w:rsid w:val="007B270A"/>
    <w:rsid w:val="007B2B5F"/>
    <w:rsid w:val="007B2D3B"/>
    <w:rsid w:val="007B2DB9"/>
    <w:rsid w:val="007B2FE5"/>
    <w:rsid w:val="007B35D1"/>
    <w:rsid w:val="007B3687"/>
    <w:rsid w:val="007B4120"/>
    <w:rsid w:val="007B4499"/>
    <w:rsid w:val="007B4D30"/>
    <w:rsid w:val="007B4D44"/>
    <w:rsid w:val="007B52CD"/>
    <w:rsid w:val="007B5433"/>
    <w:rsid w:val="007B6E69"/>
    <w:rsid w:val="007B70E8"/>
    <w:rsid w:val="007B714E"/>
    <w:rsid w:val="007B72BB"/>
    <w:rsid w:val="007B74B5"/>
    <w:rsid w:val="007B7943"/>
    <w:rsid w:val="007B7A4E"/>
    <w:rsid w:val="007B7DC1"/>
    <w:rsid w:val="007B7EDB"/>
    <w:rsid w:val="007C05AB"/>
    <w:rsid w:val="007C0D2D"/>
    <w:rsid w:val="007C19AD"/>
    <w:rsid w:val="007C2AEF"/>
    <w:rsid w:val="007C316B"/>
    <w:rsid w:val="007C326B"/>
    <w:rsid w:val="007C3598"/>
    <w:rsid w:val="007C3F27"/>
    <w:rsid w:val="007C3FA8"/>
    <w:rsid w:val="007C45C1"/>
    <w:rsid w:val="007C4E8E"/>
    <w:rsid w:val="007C652A"/>
    <w:rsid w:val="007C68DA"/>
    <w:rsid w:val="007C6B33"/>
    <w:rsid w:val="007C77F1"/>
    <w:rsid w:val="007D0232"/>
    <w:rsid w:val="007D0440"/>
    <w:rsid w:val="007D091A"/>
    <w:rsid w:val="007D1265"/>
    <w:rsid w:val="007D144A"/>
    <w:rsid w:val="007D20F4"/>
    <w:rsid w:val="007D21ED"/>
    <w:rsid w:val="007D229A"/>
    <w:rsid w:val="007D25F1"/>
    <w:rsid w:val="007D2AE8"/>
    <w:rsid w:val="007D2F44"/>
    <w:rsid w:val="007D2F4D"/>
    <w:rsid w:val="007D31D3"/>
    <w:rsid w:val="007D36D0"/>
    <w:rsid w:val="007D4178"/>
    <w:rsid w:val="007D4247"/>
    <w:rsid w:val="007D442E"/>
    <w:rsid w:val="007D4D33"/>
    <w:rsid w:val="007D5E02"/>
    <w:rsid w:val="007D6142"/>
    <w:rsid w:val="007D6E5C"/>
    <w:rsid w:val="007D7175"/>
    <w:rsid w:val="007D7BB3"/>
    <w:rsid w:val="007E00E2"/>
    <w:rsid w:val="007E0D3B"/>
    <w:rsid w:val="007E1369"/>
    <w:rsid w:val="007E1A1B"/>
    <w:rsid w:val="007E1A88"/>
    <w:rsid w:val="007E2426"/>
    <w:rsid w:val="007E30E6"/>
    <w:rsid w:val="007E3D27"/>
    <w:rsid w:val="007E3E9A"/>
    <w:rsid w:val="007E41E4"/>
    <w:rsid w:val="007E4950"/>
    <w:rsid w:val="007E4C88"/>
    <w:rsid w:val="007E4EFD"/>
    <w:rsid w:val="007E52D6"/>
    <w:rsid w:val="007E585E"/>
    <w:rsid w:val="007E5E2F"/>
    <w:rsid w:val="007E7104"/>
    <w:rsid w:val="007E7821"/>
    <w:rsid w:val="007E7DDF"/>
    <w:rsid w:val="007F039D"/>
    <w:rsid w:val="007F11C8"/>
    <w:rsid w:val="007F1212"/>
    <w:rsid w:val="007F1CFB"/>
    <w:rsid w:val="007F1F77"/>
    <w:rsid w:val="007F2044"/>
    <w:rsid w:val="007F220B"/>
    <w:rsid w:val="007F27D9"/>
    <w:rsid w:val="007F27DD"/>
    <w:rsid w:val="007F2A2A"/>
    <w:rsid w:val="007F35C4"/>
    <w:rsid w:val="007F385A"/>
    <w:rsid w:val="007F3999"/>
    <w:rsid w:val="007F466B"/>
    <w:rsid w:val="007F5508"/>
    <w:rsid w:val="007F5ED8"/>
    <w:rsid w:val="007F5F86"/>
    <w:rsid w:val="007F65B0"/>
    <w:rsid w:val="007F6880"/>
    <w:rsid w:val="007F726F"/>
    <w:rsid w:val="007F7601"/>
    <w:rsid w:val="007F76B4"/>
    <w:rsid w:val="007F79FB"/>
    <w:rsid w:val="007F7C59"/>
    <w:rsid w:val="008001B4"/>
    <w:rsid w:val="00800769"/>
    <w:rsid w:val="00800ED2"/>
    <w:rsid w:val="0080113D"/>
    <w:rsid w:val="008013A8"/>
    <w:rsid w:val="00801A73"/>
    <w:rsid w:val="008020EF"/>
    <w:rsid w:val="0080253F"/>
    <w:rsid w:val="00802E74"/>
    <w:rsid w:val="008033B2"/>
    <w:rsid w:val="00804170"/>
    <w:rsid w:val="0080453A"/>
    <w:rsid w:val="0080479F"/>
    <w:rsid w:val="00804B92"/>
    <w:rsid w:val="00804CAD"/>
    <w:rsid w:val="00804E21"/>
    <w:rsid w:val="00804E42"/>
    <w:rsid w:val="00805092"/>
    <w:rsid w:val="00805465"/>
    <w:rsid w:val="00805F9E"/>
    <w:rsid w:val="008067A9"/>
    <w:rsid w:val="00806AAF"/>
    <w:rsid w:val="00806E1B"/>
    <w:rsid w:val="008070AC"/>
    <w:rsid w:val="00807131"/>
    <w:rsid w:val="0080716C"/>
    <w:rsid w:val="008073C9"/>
    <w:rsid w:val="00807746"/>
    <w:rsid w:val="00807E2E"/>
    <w:rsid w:val="00807E84"/>
    <w:rsid w:val="008101FD"/>
    <w:rsid w:val="00810D8D"/>
    <w:rsid w:val="00810EE8"/>
    <w:rsid w:val="0081113E"/>
    <w:rsid w:val="008111CD"/>
    <w:rsid w:val="00811835"/>
    <w:rsid w:val="00811CDC"/>
    <w:rsid w:val="008125D4"/>
    <w:rsid w:val="00812771"/>
    <w:rsid w:val="008128E4"/>
    <w:rsid w:val="00813663"/>
    <w:rsid w:val="00813E40"/>
    <w:rsid w:val="008146CE"/>
    <w:rsid w:val="00814D78"/>
    <w:rsid w:val="008156FB"/>
    <w:rsid w:val="0081581D"/>
    <w:rsid w:val="00816174"/>
    <w:rsid w:val="00816CAB"/>
    <w:rsid w:val="008172BE"/>
    <w:rsid w:val="0081762E"/>
    <w:rsid w:val="008177F7"/>
    <w:rsid w:val="00817B71"/>
    <w:rsid w:val="00820244"/>
    <w:rsid w:val="008213F1"/>
    <w:rsid w:val="00821D18"/>
    <w:rsid w:val="008221B3"/>
    <w:rsid w:val="0082248E"/>
    <w:rsid w:val="00822598"/>
    <w:rsid w:val="00823C55"/>
    <w:rsid w:val="00823F5B"/>
    <w:rsid w:val="00824E4D"/>
    <w:rsid w:val="00824FDF"/>
    <w:rsid w:val="00825125"/>
    <w:rsid w:val="0082564D"/>
    <w:rsid w:val="008257CC"/>
    <w:rsid w:val="0082596A"/>
    <w:rsid w:val="008274BF"/>
    <w:rsid w:val="008277E4"/>
    <w:rsid w:val="00830B0A"/>
    <w:rsid w:val="00830D37"/>
    <w:rsid w:val="00830DC3"/>
    <w:rsid w:val="00831298"/>
    <w:rsid w:val="00831555"/>
    <w:rsid w:val="00831C09"/>
    <w:rsid w:val="00831DA8"/>
    <w:rsid w:val="00831F52"/>
    <w:rsid w:val="00832154"/>
    <w:rsid w:val="00832E32"/>
    <w:rsid w:val="00832F5C"/>
    <w:rsid w:val="00833CCC"/>
    <w:rsid w:val="008345C0"/>
    <w:rsid w:val="00834763"/>
    <w:rsid w:val="008359E0"/>
    <w:rsid w:val="00835C88"/>
    <w:rsid w:val="008363A8"/>
    <w:rsid w:val="008370CA"/>
    <w:rsid w:val="0083738D"/>
    <w:rsid w:val="008376F6"/>
    <w:rsid w:val="00837D5B"/>
    <w:rsid w:val="008401E9"/>
    <w:rsid w:val="00840607"/>
    <w:rsid w:val="0084069A"/>
    <w:rsid w:val="00840D84"/>
    <w:rsid w:val="00841CD2"/>
    <w:rsid w:val="00842825"/>
    <w:rsid w:val="00842B77"/>
    <w:rsid w:val="0084309F"/>
    <w:rsid w:val="00843974"/>
    <w:rsid w:val="00843C13"/>
    <w:rsid w:val="0084489B"/>
    <w:rsid w:val="00845934"/>
    <w:rsid w:val="00845C12"/>
    <w:rsid w:val="008461D0"/>
    <w:rsid w:val="0084626A"/>
    <w:rsid w:val="0084650E"/>
    <w:rsid w:val="008469D9"/>
    <w:rsid w:val="00846DC0"/>
    <w:rsid w:val="00847460"/>
    <w:rsid w:val="008474A7"/>
    <w:rsid w:val="00850415"/>
    <w:rsid w:val="008504D7"/>
    <w:rsid w:val="008506B6"/>
    <w:rsid w:val="00850AE0"/>
    <w:rsid w:val="00851775"/>
    <w:rsid w:val="00852197"/>
    <w:rsid w:val="0085220E"/>
    <w:rsid w:val="008524D2"/>
    <w:rsid w:val="00852E19"/>
    <w:rsid w:val="00852F23"/>
    <w:rsid w:val="008539E0"/>
    <w:rsid w:val="00854737"/>
    <w:rsid w:val="00856256"/>
    <w:rsid w:val="00856810"/>
    <w:rsid w:val="00856833"/>
    <w:rsid w:val="00856840"/>
    <w:rsid w:val="0085686D"/>
    <w:rsid w:val="00856887"/>
    <w:rsid w:val="008569DB"/>
    <w:rsid w:val="00857002"/>
    <w:rsid w:val="00857120"/>
    <w:rsid w:val="00857475"/>
    <w:rsid w:val="0086087C"/>
    <w:rsid w:val="00860D8E"/>
    <w:rsid w:val="008611ED"/>
    <w:rsid w:val="008613B2"/>
    <w:rsid w:val="00861909"/>
    <w:rsid w:val="00861DEA"/>
    <w:rsid w:val="008621EE"/>
    <w:rsid w:val="0086275E"/>
    <w:rsid w:val="0086397F"/>
    <w:rsid w:val="00863BCD"/>
    <w:rsid w:val="00864440"/>
    <w:rsid w:val="00864C9E"/>
    <w:rsid w:val="00864D76"/>
    <w:rsid w:val="008650FC"/>
    <w:rsid w:val="00865CB0"/>
    <w:rsid w:val="0086631A"/>
    <w:rsid w:val="00866520"/>
    <w:rsid w:val="00866EB3"/>
    <w:rsid w:val="0086701A"/>
    <w:rsid w:val="0086773D"/>
    <w:rsid w:val="00867BD2"/>
    <w:rsid w:val="00867C2F"/>
    <w:rsid w:val="008701D1"/>
    <w:rsid w:val="00870A29"/>
    <w:rsid w:val="008712FD"/>
    <w:rsid w:val="008716A1"/>
    <w:rsid w:val="00871A94"/>
    <w:rsid w:val="00871BDA"/>
    <w:rsid w:val="00871F61"/>
    <w:rsid w:val="0087211F"/>
    <w:rsid w:val="00872199"/>
    <w:rsid w:val="00872D3F"/>
    <w:rsid w:val="008733E4"/>
    <w:rsid w:val="00873648"/>
    <w:rsid w:val="008736A3"/>
    <w:rsid w:val="00873F15"/>
    <w:rsid w:val="00874096"/>
    <w:rsid w:val="00874116"/>
    <w:rsid w:val="008744FA"/>
    <w:rsid w:val="00874A97"/>
    <w:rsid w:val="008756A4"/>
    <w:rsid w:val="00875AEC"/>
    <w:rsid w:val="00875F73"/>
    <w:rsid w:val="00876633"/>
    <w:rsid w:val="00876DA2"/>
    <w:rsid w:val="00877642"/>
    <w:rsid w:val="00880073"/>
    <w:rsid w:val="008805A7"/>
    <w:rsid w:val="008805B4"/>
    <w:rsid w:val="008806C0"/>
    <w:rsid w:val="00880CFB"/>
    <w:rsid w:val="00880E8D"/>
    <w:rsid w:val="00880F30"/>
    <w:rsid w:val="008810C9"/>
    <w:rsid w:val="00882418"/>
    <w:rsid w:val="0088303B"/>
    <w:rsid w:val="008833E8"/>
    <w:rsid w:val="0088411A"/>
    <w:rsid w:val="00884908"/>
    <w:rsid w:val="00884A13"/>
    <w:rsid w:val="00884AA1"/>
    <w:rsid w:val="00885911"/>
    <w:rsid w:val="008863F3"/>
    <w:rsid w:val="00886880"/>
    <w:rsid w:val="00886913"/>
    <w:rsid w:val="008872F8"/>
    <w:rsid w:val="00887608"/>
    <w:rsid w:val="00887B48"/>
    <w:rsid w:val="008905CE"/>
    <w:rsid w:val="00891034"/>
    <w:rsid w:val="00891311"/>
    <w:rsid w:val="0089139A"/>
    <w:rsid w:val="0089176E"/>
    <w:rsid w:val="008917E0"/>
    <w:rsid w:val="00892365"/>
    <w:rsid w:val="00892BE5"/>
    <w:rsid w:val="0089387C"/>
    <w:rsid w:val="008938A4"/>
    <w:rsid w:val="0089444E"/>
    <w:rsid w:val="008949DF"/>
    <w:rsid w:val="00894E74"/>
    <w:rsid w:val="00894F70"/>
    <w:rsid w:val="008951DB"/>
    <w:rsid w:val="00896C81"/>
    <w:rsid w:val="00896D83"/>
    <w:rsid w:val="00896DCC"/>
    <w:rsid w:val="008A0756"/>
    <w:rsid w:val="008A0AB2"/>
    <w:rsid w:val="008A0CFC"/>
    <w:rsid w:val="008A12FE"/>
    <w:rsid w:val="008A1A1A"/>
    <w:rsid w:val="008A1A7D"/>
    <w:rsid w:val="008A20C5"/>
    <w:rsid w:val="008A28B6"/>
    <w:rsid w:val="008A2BB1"/>
    <w:rsid w:val="008A2C33"/>
    <w:rsid w:val="008A3466"/>
    <w:rsid w:val="008A389F"/>
    <w:rsid w:val="008A3A38"/>
    <w:rsid w:val="008A3D02"/>
    <w:rsid w:val="008A3E81"/>
    <w:rsid w:val="008A44D8"/>
    <w:rsid w:val="008A4CE5"/>
    <w:rsid w:val="008A5940"/>
    <w:rsid w:val="008A6529"/>
    <w:rsid w:val="008A6B07"/>
    <w:rsid w:val="008A73B2"/>
    <w:rsid w:val="008A7405"/>
    <w:rsid w:val="008A7D96"/>
    <w:rsid w:val="008A7E34"/>
    <w:rsid w:val="008A7F85"/>
    <w:rsid w:val="008B02BF"/>
    <w:rsid w:val="008B02D5"/>
    <w:rsid w:val="008B0388"/>
    <w:rsid w:val="008B043F"/>
    <w:rsid w:val="008B0808"/>
    <w:rsid w:val="008B09D5"/>
    <w:rsid w:val="008B0AEC"/>
    <w:rsid w:val="008B0C37"/>
    <w:rsid w:val="008B1E53"/>
    <w:rsid w:val="008B1E5B"/>
    <w:rsid w:val="008B2304"/>
    <w:rsid w:val="008B231D"/>
    <w:rsid w:val="008B334C"/>
    <w:rsid w:val="008B389D"/>
    <w:rsid w:val="008B3C5C"/>
    <w:rsid w:val="008B3D84"/>
    <w:rsid w:val="008B3F91"/>
    <w:rsid w:val="008B5299"/>
    <w:rsid w:val="008B54FC"/>
    <w:rsid w:val="008B5A5F"/>
    <w:rsid w:val="008B5AB0"/>
    <w:rsid w:val="008B6054"/>
    <w:rsid w:val="008B6671"/>
    <w:rsid w:val="008B6A8C"/>
    <w:rsid w:val="008B7416"/>
    <w:rsid w:val="008B7539"/>
    <w:rsid w:val="008B7B08"/>
    <w:rsid w:val="008C0761"/>
    <w:rsid w:val="008C1169"/>
    <w:rsid w:val="008C13F0"/>
    <w:rsid w:val="008C178B"/>
    <w:rsid w:val="008C1B85"/>
    <w:rsid w:val="008C1CEF"/>
    <w:rsid w:val="008C1F26"/>
    <w:rsid w:val="008C2A3A"/>
    <w:rsid w:val="008C34CB"/>
    <w:rsid w:val="008C3B84"/>
    <w:rsid w:val="008C4153"/>
    <w:rsid w:val="008C4B1A"/>
    <w:rsid w:val="008C4BAE"/>
    <w:rsid w:val="008C4C49"/>
    <w:rsid w:val="008C4C7E"/>
    <w:rsid w:val="008C5C46"/>
    <w:rsid w:val="008C6184"/>
    <w:rsid w:val="008C6E56"/>
    <w:rsid w:val="008C7048"/>
    <w:rsid w:val="008C7235"/>
    <w:rsid w:val="008C785E"/>
    <w:rsid w:val="008C7D3B"/>
    <w:rsid w:val="008D0AFB"/>
    <w:rsid w:val="008D1511"/>
    <w:rsid w:val="008D15B2"/>
    <w:rsid w:val="008D1792"/>
    <w:rsid w:val="008D1927"/>
    <w:rsid w:val="008D2457"/>
    <w:rsid w:val="008D25A7"/>
    <w:rsid w:val="008D27A9"/>
    <w:rsid w:val="008D32DF"/>
    <w:rsid w:val="008D35E9"/>
    <w:rsid w:val="008D3959"/>
    <w:rsid w:val="008D3966"/>
    <w:rsid w:val="008D4352"/>
    <w:rsid w:val="008D4C50"/>
    <w:rsid w:val="008D5123"/>
    <w:rsid w:val="008D59DB"/>
    <w:rsid w:val="008D60BC"/>
    <w:rsid w:val="008D678C"/>
    <w:rsid w:val="008D67AD"/>
    <w:rsid w:val="008D6CF0"/>
    <w:rsid w:val="008D6D7B"/>
    <w:rsid w:val="008D6FD4"/>
    <w:rsid w:val="008D79D7"/>
    <w:rsid w:val="008D7EB7"/>
    <w:rsid w:val="008E00F7"/>
    <w:rsid w:val="008E036F"/>
    <w:rsid w:val="008E087C"/>
    <w:rsid w:val="008E0EB8"/>
    <w:rsid w:val="008E0FA2"/>
    <w:rsid w:val="008E10A6"/>
    <w:rsid w:val="008E1271"/>
    <w:rsid w:val="008E2251"/>
    <w:rsid w:val="008E24B3"/>
    <w:rsid w:val="008E24CA"/>
    <w:rsid w:val="008E28E1"/>
    <w:rsid w:val="008E2CEE"/>
    <w:rsid w:val="008E2F6E"/>
    <w:rsid w:val="008E30E9"/>
    <w:rsid w:val="008E38AD"/>
    <w:rsid w:val="008E3CBA"/>
    <w:rsid w:val="008E3EEC"/>
    <w:rsid w:val="008E4C34"/>
    <w:rsid w:val="008E4D70"/>
    <w:rsid w:val="008E5BF2"/>
    <w:rsid w:val="008E5C81"/>
    <w:rsid w:val="008E5D6C"/>
    <w:rsid w:val="008E63A0"/>
    <w:rsid w:val="008E7487"/>
    <w:rsid w:val="008E7609"/>
    <w:rsid w:val="008E76E8"/>
    <w:rsid w:val="008E7778"/>
    <w:rsid w:val="008E7AC3"/>
    <w:rsid w:val="008E7B13"/>
    <w:rsid w:val="008E7D97"/>
    <w:rsid w:val="008F0A38"/>
    <w:rsid w:val="008F0C32"/>
    <w:rsid w:val="008F0F84"/>
    <w:rsid w:val="008F1014"/>
    <w:rsid w:val="008F11C9"/>
    <w:rsid w:val="008F1447"/>
    <w:rsid w:val="008F23D8"/>
    <w:rsid w:val="008F2445"/>
    <w:rsid w:val="008F2944"/>
    <w:rsid w:val="008F2FD5"/>
    <w:rsid w:val="008F3002"/>
    <w:rsid w:val="008F37E5"/>
    <w:rsid w:val="008F3A60"/>
    <w:rsid w:val="008F48C2"/>
    <w:rsid w:val="008F5840"/>
    <w:rsid w:val="008F5C7F"/>
    <w:rsid w:val="008F5EEF"/>
    <w:rsid w:val="008F66FE"/>
    <w:rsid w:val="008F67AD"/>
    <w:rsid w:val="008F6D63"/>
    <w:rsid w:val="008F72CC"/>
    <w:rsid w:val="008F72CD"/>
    <w:rsid w:val="008F73AE"/>
    <w:rsid w:val="009013C3"/>
    <w:rsid w:val="00902634"/>
    <w:rsid w:val="00902E3F"/>
    <w:rsid w:val="00903802"/>
    <w:rsid w:val="00903BF5"/>
    <w:rsid w:val="00903EDB"/>
    <w:rsid w:val="0090503A"/>
    <w:rsid w:val="009056BF"/>
    <w:rsid w:val="0090696D"/>
    <w:rsid w:val="00906AFE"/>
    <w:rsid w:val="00906B93"/>
    <w:rsid w:val="00906CD6"/>
    <w:rsid w:val="00906E4D"/>
    <w:rsid w:val="00906F31"/>
    <w:rsid w:val="009076B3"/>
    <w:rsid w:val="009078B3"/>
    <w:rsid w:val="00907A77"/>
    <w:rsid w:val="00907CE1"/>
    <w:rsid w:val="00907D54"/>
    <w:rsid w:val="00907E00"/>
    <w:rsid w:val="00907F75"/>
    <w:rsid w:val="00907F9D"/>
    <w:rsid w:val="0091088D"/>
    <w:rsid w:val="00910B0B"/>
    <w:rsid w:val="00910FC9"/>
    <w:rsid w:val="0091130C"/>
    <w:rsid w:val="00911866"/>
    <w:rsid w:val="00911C53"/>
    <w:rsid w:val="0091291A"/>
    <w:rsid w:val="00912D60"/>
    <w:rsid w:val="00913612"/>
    <w:rsid w:val="0091366A"/>
    <w:rsid w:val="00913824"/>
    <w:rsid w:val="0091466B"/>
    <w:rsid w:val="00914830"/>
    <w:rsid w:val="00915757"/>
    <w:rsid w:val="009159B3"/>
    <w:rsid w:val="00916181"/>
    <w:rsid w:val="00916EBF"/>
    <w:rsid w:val="009178F3"/>
    <w:rsid w:val="00917D9C"/>
    <w:rsid w:val="00920260"/>
    <w:rsid w:val="009204C5"/>
    <w:rsid w:val="00920C76"/>
    <w:rsid w:val="0092167A"/>
    <w:rsid w:val="0092180D"/>
    <w:rsid w:val="00921D48"/>
    <w:rsid w:val="00921F9B"/>
    <w:rsid w:val="00922CC5"/>
    <w:rsid w:val="009232C9"/>
    <w:rsid w:val="00923435"/>
    <w:rsid w:val="00923608"/>
    <w:rsid w:val="009238E5"/>
    <w:rsid w:val="00923A32"/>
    <w:rsid w:val="00923E07"/>
    <w:rsid w:val="00923E88"/>
    <w:rsid w:val="00923F12"/>
    <w:rsid w:val="0092416D"/>
    <w:rsid w:val="009246B3"/>
    <w:rsid w:val="00924FF8"/>
    <w:rsid w:val="0092551B"/>
    <w:rsid w:val="009258BF"/>
    <w:rsid w:val="009259C3"/>
    <w:rsid w:val="00925ABA"/>
    <w:rsid w:val="00925BA8"/>
    <w:rsid w:val="00925D53"/>
    <w:rsid w:val="00925EF5"/>
    <w:rsid w:val="00926BD1"/>
    <w:rsid w:val="00926DA7"/>
    <w:rsid w:val="00927023"/>
    <w:rsid w:val="009277E2"/>
    <w:rsid w:val="00927F8B"/>
    <w:rsid w:val="009305E1"/>
    <w:rsid w:val="0093094D"/>
    <w:rsid w:val="0093188E"/>
    <w:rsid w:val="00931C03"/>
    <w:rsid w:val="0093217B"/>
    <w:rsid w:val="009328B0"/>
    <w:rsid w:val="009328C7"/>
    <w:rsid w:val="00932E79"/>
    <w:rsid w:val="009334F4"/>
    <w:rsid w:val="009336C9"/>
    <w:rsid w:val="009336EC"/>
    <w:rsid w:val="00933F56"/>
    <w:rsid w:val="00933FEC"/>
    <w:rsid w:val="00934405"/>
    <w:rsid w:val="0093465E"/>
    <w:rsid w:val="00934878"/>
    <w:rsid w:val="00934C13"/>
    <w:rsid w:val="00935228"/>
    <w:rsid w:val="009355A2"/>
    <w:rsid w:val="0093583E"/>
    <w:rsid w:val="00935D29"/>
    <w:rsid w:val="00935E83"/>
    <w:rsid w:val="00935F9E"/>
    <w:rsid w:val="00936D98"/>
    <w:rsid w:val="00936E90"/>
    <w:rsid w:val="00937342"/>
    <w:rsid w:val="00940F30"/>
    <w:rsid w:val="009410DB"/>
    <w:rsid w:val="0094184D"/>
    <w:rsid w:val="00941947"/>
    <w:rsid w:val="009427E1"/>
    <w:rsid w:val="00942C80"/>
    <w:rsid w:val="009430D7"/>
    <w:rsid w:val="00943197"/>
    <w:rsid w:val="009435F2"/>
    <w:rsid w:val="00943C46"/>
    <w:rsid w:val="00943D0A"/>
    <w:rsid w:val="00945180"/>
    <w:rsid w:val="0094555C"/>
    <w:rsid w:val="00945569"/>
    <w:rsid w:val="0094590C"/>
    <w:rsid w:val="00945BC6"/>
    <w:rsid w:val="00945BE3"/>
    <w:rsid w:val="00946355"/>
    <w:rsid w:val="009468B7"/>
    <w:rsid w:val="00946B68"/>
    <w:rsid w:val="0094724E"/>
    <w:rsid w:val="009475EA"/>
    <w:rsid w:val="00947838"/>
    <w:rsid w:val="00947973"/>
    <w:rsid w:val="00947BE6"/>
    <w:rsid w:val="0095048D"/>
    <w:rsid w:val="00950A4F"/>
    <w:rsid w:val="00950FE9"/>
    <w:rsid w:val="00951ADB"/>
    <w:rsid w:val="00952414"/>
    <w:rsid w:val="00953573"/>
    <w:rsid w:val="0095375E"/>
    <w:rsid w:val="009537F2"/>
    <w:rsid w:val="0095380C"/>
    <w:rsid w:val="00953C15"/>
    <w:rsid w:val="00954353"/>
    <w:rsid w:val="00954432"/>
    <w:rsid w:val="00954A73"/>
    <w:rsid w:val="0095593B"/>
    <w:rsid w:val="00955C0A"/>
    <w:rsid w:val="00955C4F"/>
    <w:rsid w:val="0095726C"/>
    <w:rsid w:val="0095755F"/>
    <w:rsid w:val="00960BEF"/>
    <w:rsid w:val="00961EEA"/>
    <w:rsid w:val="0096236C"/>
    <w:rsid w:val="00963A6A"/>
    <w:rsid w:val="00964941"/>
    <w:rsid w:val="00965069"/>
    <w:rsid w:val="00965727"/>
    <w:rsid w:val="009657F1"/>
    <w:rsid w:val="00965B8B"/>
    <w:rsid w:val="00965CB9"/>
    <w:rsid w:val="0096625D"/>
    <w:rsid w:val="009662DD"/>
    <w:rsid w:val="00966BB8"/>
    <w:rsid w:val="00966E36"/>
    <w:rsid w:val="00967096"/>
    <w:rsid w:val="00967410"/>
    <w:rsid w:val="0096775B"/>
    <w:rsid w:val="009709F8"/>
    <w:rsid w:val="00971037"/>
    <w:rsid w:val="00971189"/>
    <w:rsid w:val="00972929"/>
    <w:rsid w:val="00972977"/>
    <w:rsid w:val="00972F91"/>
    <w:rsid w:val="0097315B"/>
    <w:rsid w:val="00973547"/>
    <w:rsid w:val="00973827"/>
    <w:rsid w:val="00973958"/>
    <w:rsid w:val="00973E01"/>
    <w:rsid w:val="00974033"/>
    <w:rsid w:val="009742D3"/>
    <w:rsid w:val="00974D1B"/>
    <w:rsid w:val="00974EBE"/>
    <w:rsid w:val="009750B3"/>
    <w:rsid w:val="00975260"/>
    <w:rsid w:val="00975417"/>
    <w:rsid w:val="00975DDF"/>
    <w:rsid w:val="009765BF"/>
    <w:rsid w:val="00976DB9"/>
    <w:rsid w:val="0097742C"/>
    <w:rsid w:val="00977A59"/>
    <w:rsid w:val="00977BA7"/>
    <w:rsid w:val="00980203"/>
    <w:rsid w:val="00980486"/>
    <w:rsid w:val="00980517"/>
    <w:rsid w:val="00980A3F"/>
    <w:rsid w:val="00980BA9"/>
    <w:rsid w:val="009816D6"/>
    <w:rsid w:val="00981902"/>
    <w:rsid w:val="0098194F"/>
    <w:rsid w:val="00981DA0"/>
    <w:rsid w:val="009825B8"/>
    <w:rsid w:val="009826C8"/>
    <w:rsid w:val="00982A07"/>
    <w:rsid w:val="00982DBF"/>
    <w:rsid w:val="0098314A"/>
    <w:rsid w:val="00983307"/>
    <w:rsid w:val="009836E4"/>
    <w:rsid w:val="00983E8B"/>
    <w:rsid w:val="0098412F"/>
    <w:rsid w:val="009844FC"/>
    <w:rsid w:val="00984A34"/>
    <w:rsid w:val="009858B0"/>
    <w:rsid w:val="00985F1B"/>
    <w:rsid w:val="00985F28"/>
    <w:rsid w:val="00985F2D"/>
    <w:rsid w:val="00986149"/>
    <w:rsid w:val="00986176"/>
    <w:rsid w:val="00986E7F"/>
    <w:rsid w:val="00987536"/>
    <w:rsid w:val="00987E73"/>
    <w:rsid w:val="0099018A"/>
    <w:rsid w:val="009901F0"/>
    <w:rsid w:val="00990BD5"/>
    <w:rsid w:val="009914E9"/>
    <w:rsid w:val="0099196F"/>
    <w:rsid w:val="00991AF0"/>
    <w:rsid w:val="00991F70"/>
    <w:rsid w:val="00992B98"/>
    <w:rsid w:val="00992D2C"/>
    <w:rsid w:val="0099338F"/>
    <w:rsid w:val="0099359F"/>
    <w:rsid w:val="00993ADD"/>
    <w:rsid w:val="00993CD6"/>
    <w:rsid w:val="0099449A"/>
    <w:rsid w:val="00994871"/>
    <w:rsid w:val="009949E4"/>
    <w:rsid w:val="00994E08"/>
    <w:rsid w:val="009951F9"/>
    <w:rsid w:val="009955AC"/>
    <w:rsid w:val="009955FC"/>
    <w:rsid w:val="00995C95"/>
    <w:rsid w:val="00995E85"/>
    <w:rsid w:val="00996468"/>
    <w:rsid w:val="00996876"/>
    <w:rsid w:val="00996D4E"/>
    <w:rsid w:val="00996FFA"/>
    <w:rsid w:val="009973F1"/>
    <w:rsid w:val="009973F3"/>
    <w:rsid w:val="0099769E"/>
    <w:rsid w:val="00997748"/>
    <w:rsid w:val="00997FF2"/>
    <w:rsid w:val="009A010D"/>
    <w:rsid w:val="009A0C6F"/>
    <w:rsid w:val="009A0F45"/>
    <w:rsid w:val="009A14EF"/>
    <w:rsid w:val="009A1B26"/>
    <w:rsid w:val="009A2342"/>
    <w:rsid w:val="009A2DF9"/>
    <w:rsid w:val="009A31E5"/>
    <w:rsid w:val="009A33F8"/>
    <w:rsid w:val="009A36F5"/>
    <w:rsid w:val="009A390E"/>
    <w:rsid w:val="009A3A86"/>
    <w:rsid w:val="009A4457"/>
    <w:rsid w:val="009A4491"/>
    <w:rsid w:val="009A4855"/>
    <w:rsid w:val="009A4869"/>
    <w:rsid w:val="009A52D8"/>
    <w:rsid w:val="009A5761"/>
    <w:rsid w:val="009A60D4"/>
    <w:rsid w:val="009A6A6B"/>
    <w:rsid w:val="009A6D72"/>
    <w:rsid w:val="009B0150"/>
    <w:rsid w:val="009B0364"/>
    <w:rsid w:val="009B0367"/>
    <w:rsid w:val="009B0DEC"/>
    <w:rsid w:val="009B146D"/>
    <w:rsid w:val="009B1789"/>
    <w:rsid w:val="009B1EF9"/>
    <w:rsid w:val="009B26AC"/>
    <w:rsid w:val="009B2DAA"/>
    <w:rsid w:val="009B2E9B"/>
    <w:rsid w:val="009B3398"/>
    <w:rsid w:val="009B3776"/>
    <w:rsid w:val="009B37E2"/>
    <w:rsid w:val="009B3985"/>
    <w:rsid w:val="009B421C"/>
    <w:rsid w:val="009B4519"/>
    <w:rsid w:val="009B506B"/>
    <w:rsid w:val="009B57EF"/>
    <w:rsid w:val="009B5A71"/>
    <w:rsid w:val="009B5B85"/>
    <w:rsid w:val="009B5D93"/>
    <w:rsid w:val="009B7204"/>
    <w:rsid w:val="009B7651"/>
    <w:rsid w:val="009C0074"/>
    <w:rsid w:val="009C040B"/>
    <w:rsid w:val="009C0564"/>
    <w:rsid w:val="009C0671"/>
    <w:rsid w:val="009C0AD9"/>
    <w:rsid w:val="009C12CF"/>
    <w:rsid w:val="009C139A"/>
    <w:rsid w:val="009C15BF"/>
    <w:rsid w:val="009C18FC"/>
    <w:rsid w:val="009C1C13"/>
    <w:rsid w:val="009C2685"/>
    <w:rsid w:val="009C33A9"/>
    <w:rsid w:val="009C346B"/>
    <w:rsid w:val="009C39BC"/>
    <w:rsid w:val="009C3B3B"/>
    <w:rsid w:val="009C4BC2"/>
    <w:rsid w:val="009C4D22"/>
    <w:rsid w:val="009C5276"/>
    <w:rsid w:val="009C5758"/>
    <w:rsid w:val="009C5943"/>
    <w:rsid w:val="009C697E"/>
    <w:rsid w:val="009C7320"/>
    <w:rsid w:val="009C735A"/>
    <w:rsid w:val="009C792F"/>
    <w:rsid w:val="009D0215"/>
    <w:rsid w:val="009D044E"/>
    <w:rsid w:val="009D0729"/>
    <w:rsid w:val="009D0F66"/>
    <w:rsid w:val="009D1A06"/>
    <w:rsid w:val="009D1A85"/>
    <w:rsid w:val="009D1BA4"/>
    <w:rsid w:val="009D22E4"/>
    <w:rsid w:val="009D22F7"/>
    <w:rsid w:val="009D27A9"/>
    <w:rsid w:val="009D28B7"/>
    <w:rsid w:val="009D2CCB"/>
    <w:rsid w:val="009D2D87"/>
    <w:rsid w:val="009D2D92"/>
    <w:rsid w:val="009D2DF9"/>
    <w:rsid w:val="009D3104"/>
    <w:rsid w:val="009D319C"/>
    <w:rsid w:val="009D32CF"/>
    <w:rsid w:val="009D3451"/>
    <w:rsid w:val="009D3B21"/>
    <w:rsid w:val="009D3B66"/>
    <w:rsid w:val="009D412D"/>
    <w:rsid w:val="009D4CF6"/>
    <w:rsid w:val="009D5BAB"/>
    <w:rsid w:val="009D6A0A"/>
    <w:rsid w:val="009D6D8B"/>
    <w:rsid w:val="009D6EE0"/>
    <w:rsid w:val="009D75DA"/>
    <w:rsid w:val="009E01D0"/>
    <w:rsid w:val="009E058F"/>
    <w:rsid w:val="009E0A9E"/>
    <w:rsid w:val="009E19A2"/>
    <w:rsid w:val="009E1E15"/>
    <w:rsid w:val="009E332E"/>
    <w:rsid w:val="009E3719"/>
    <w:rsid w:val="009E3AFD"/>
    <w:rsid w:val="009E3B39"/>
    <w:rsid w:val="009E3CDD"/>
    <w:rsid w:val="009E3DED"/>
    <w:rsid w:val="009E467D"/>
    <w:rsid w:val="009E4B16"/>
    <w:rsid w:val="009E5307"/>
    <w:rsid w:val="009E5713"/>
    <w:rsid w:val="009E5C60"/>
    <w:rsid w:val="009E64DB"/>
    <w:rsid w:val="009E6794"/>
    <w:rsid w:val="009E6997"/>
    <w:rsid w:val="009E7189"/>
    <w:rsid w:val="009E7A18"/>
    <w:rsid w:val="009E7DBD"/>
    <w:rsid w:val="009E7E46"/>
    <w:rsid w:val="009E7F43"/>
    <w:rsid w:val="009E7FC1"/>
    <w:rsid w:val="009F017A"/>
    <w:rsid w:val="009F01E1"/>
    <w:rsid w:val="009F05C5"/>
    <w:rsid w:val="009F0B4D"/>
    <w:rsid w:val="009F1096"/>
    <w:rsid w:val="009F150E"/>
    <w:rsid w:val="009F1B1B"/>
    <w:rsid w:val="009F27AD"/>
    <w:rsid w:val="009F31B4"/>
    <w:rsid w:val="009F3676"/>
    <w:rsid w:val="009F3FB5"/>
    <w:rsid w:val="009F4040"/>
    <w:rsid w:val="009F45F5"/>
    <w:rsid w:val="009F4821"/>
    <w:rsid w:val="009F4FF2"/>
    <w:rsid w:val="009F521F"/>
    <w:rsid w:val="009F553C"/>
    <w:rsid w:val="009F5768"/>
    <w:rsid w:val="009F59F8"/>
    <w:rsid w:val="009F5C73"/>
    <w:rsid w:val="009F77FE"/>
    <w:rsid w:val="009F7B1E"/>
    <w:rsid w:val="009F7E80"/>
    <w:rsid w:val="00A005B0"/>
    <w:rsid w:val="00A01A20"/>
    <w:rsid w:val="00A01F17"/>
    <w:rsid w:val="00A022A5"/>
    <w:rsid w:val="00A02483"/>
    <w:rsid w:val="00A0315C"/>
    <w:rsid w:val="00A03228"/>
    <w:rsid w:val="00A035E8"/>
    <w:rsid w:val="00A03A22"/>
    <w:rsid w:val="00A03D1C"/>
    <w:rsid w:val="00A03E20"/>
    <w:rsid w:val="00A04634"/>
    <w:rsid w:val="00A04BA1"/>
    <w:rsid w:val="00A05A73"/>
    <w:rsid w:val="00A06119"/>
    <w:rsid w:val="00A065A1"/>
    <w:rsid w:val="00A07A48"/>
    <w:rsid w:val="00A100AA"/>
    <w:rsid w:val="00A108EE"/>
    <w:rsid w:val="00A10B10"/>
    <w:rsid w:val="00A10BB8"/>
    <w:rsid w:val="00A10E4F"/>
    <w:rsid w:val="00A1200D"/>
    <w:rsid w:val="00A120D5"/>
    <w:rsid w:val="00A129EA"/>
    <w:rsid w:val="00A13352"/>
    <w:rsid w:val="00A137E4"/>
    <w:rsid w:val="00A13F28"/>
    <w:rsid w:val="00A147FE"/>
    <w:rsid w:val="00A14813"/>
    <w:rsid w:val="00A1492B"/>
    <w:rsid w:val="00A149C2"/>
    <w:rsid w:val="00A1566A"/>
    <w:rsid w:val="00A15735"/>
    <w:rsid w:val="00A15F54"/>
    <w:rsid w:val="00A15FA2"/>
    <w:rsid w:val="00A16479"/>
    <w:rsid w:val="00A165BF"/>
    <w:rsid w:val="00A16998"/>
    <w:rsid w:val="00A16ED1"/>
    <w:rsid w:val="00A172E2"/>
    <w:rsid w:val="00A172E8"/>
    <w:rsid w:val="00A179FF"/>
    <w:rsid w:val="00A17DED"/>
    <w:rsid w:val="00A2098B"/>
    <w:rsid w:val="00A20BB1"/>
    <w:rsid w:val="00A213E8"/>
    <w:rsid w:val="00A21462"/>
    <w:rsid w:val="00A21A36"/>
    <w:rsid w:val="00A221E3"/>
    <w:rsid w:val="00A22B81"/>
    <w:rsid w:val="00A22D26"/>
    <w:rsid w:val="00A22F31"/>
    <w:rsid w:val="00A233CF"/>
    <w:rsid w:val="00A236A1"/>
    <w:rsid w:val="00A24733"/>
    <w:rsid w:val="00A24756"/>
    <w:rsid w:val="00A248D2"/>
    <w:rsid w:val="00A24ADE"/>
    <w:rsid w:val="00A25294"/>
    <w:rsid w:val="00A254CD"/>
    <w:rsid w:val="00A254EE"/>
    <w:rsid w:val="00A25860"/>
    <w:rsid w:val="00A25BE7"/>
    <w:rsid w:val="00A260AF"/>
    <w:rsid w:val="00A2679D"/>
    <w:rsid w:val="00A268C0"/>
    <w:rsid w:val="00A268E7"/>
    <w:rsid w:val="00A26EB8"/>
    <w:rsid w:val="00A26F56"/>
    <w:rsid w:val="00A26F9B"/>
    <w:rsid w:val="00A27008"/>
    <w:rsid w:val="00A27151"/>
    <w:rsid w:val="00A27509"/>
    <w:rsid w:val="00A276EA"/>
    <w:rsid w:val="00A27CDF"/>
    <w:rsid w:val="00A309C6"/>
    <w:rsid w:val="00A30D13"/>
    <w:rsid w:val="00A314F9"/>
    <w:rsid w:val="00A319D0"/>
    <w:rsid w:val="00A31A9F"/>
    <w:rsid w:val="00A31AFA"/>
    <w:rsid w:val="00A32316"/>
    <w:rsid w:val="00A33172"/>
    <w:rsid w:val="00A337EC"/>
    <w:rsid w:val="00A3432B"/>
    <w:rsid w:val="00A346BA"/>
    <w:rsid w:val="00A346D3"/>
    <w:rsid w:val="00A347C0"/>
    <w:rsid w:val="00A34C67"/>
    <w:rsid w:val="00A34D62"/>
    <w:rsid w:val="00A34EA2"/>
    <w:rsid w:val="00A35743"/>
    <w:rsid w:val="00A3611D"/>
    <w:rsid w:val="00A36339"/>
    <w:rsid w:val="00A365D0"/>
    <w:rsid w:val="00A366E4"/>
    <w:rsid w:val="00A368EA"/>
    <w:rsid w:val="00A37611"/>
    <w:rsid w:val="00A376F8"/>
    <w:rsid w:val="00A41403"/>
    <w:rsid w:val="00A41A97"/>
    <w:rsid w:val="00A4259C"/>
    <w:rsid w:val="00A4376F"/>
    <w:rsid w:val="00A45222"/>
    <w:rsid w:val="00A4549F"/>
    <w:rsid w:val="00A45B9B"/>
    <w:rsid w:val="00A46012"/>
    <w:rsid w:val="00A462FE"/>
    <w:rsid w:val="00A46678"/>
    <w:rsid w:val="00A467B0"/>
    <w:rsid w:val="00A47811"/>
    <w:rsid w:val="00A50113"/>
    <w:rsid w:val="00A501C9"/>
    <w:rsid w:val="00A501DA"/>
    <w:rsid w:val="00A5043D"/>
    <w:rsid w:val="00A504EB"/>
    <w:rsid w:val="00A50506"/>
    <w:rsid w:val="00A506D6"/>
    <w:rsid w:val="00A50D01"/>
    <w:rsid w:val="00A516E1"/>
    <w:rsid w:val="00A53862"/>
    <w:rsid w:val="00A538B0"/>
    <w:rsid w:val="00A53B1B"/>
    <w:rsid w:val="00A53F55"/>
    <w:rsid w:val="00A53F5B"/>
    <w:rsid w:val="00A54121"/>
    <w:rsid w:val="00A5417B"/>
    <w:rsid w:val="00A5419C"/>
    <w:rsid w:val="00A54599"/>
    <w:rsid w:val="00A54ABF"/>
    <w:rsid w:val="00A54B82"/>
    <w:rsid w:val="00A54BDA"/>
    <w:rsid w:val="00A56332"/>
    <w:rsid w:val="00A569D4"/>
    <w:rsid w:val="00A57F1A"/>
    <w:rsid w:val="00A60061"/>
    <w:rsid w:val="00A60163"/>
    <w:rsid w:val="00A60349"/>
    <w:rsid w:val="00A6038D"/>
    <w:rsid w:val="00A60774"/>
    <w:rsid w:val="00A60CF0"/>
    <w:rsid w:val="00A61429"/>
    <w:rsid w:val="00A61514"/>
    <w:rsid w:val="00A61645"/>
    <w:rsid w:val="00A61BEB"/>
    <w:rsid w:val="00A62076"/>
    <w:rsid w:val="00A62080"/>
    <w:rsid w:val="00A62836"/>
    <w:rsid w:val="00A62EF6"/>
    <w:rsid w:val="00A630A2"/>
    <w:rsid w:val="00A632B8"/>
    <w:rsid w:val="00A63B08"/>
    <w:rsid w:val="00A63BF3"/>
    <w:rsid w:val="00A63EAA"/>
    <w:rsid w:val="00A64942"/>
    <w:rsid w:val="00A64D8A"/>
    <w:rsid w:val="00A6544B"/>
    <w:rsid w:val="00A6547B"/>
    <w:rsid w:val="00A65911"/>
    <w:rsid w:val="00A65BE2"/>
    <w:rsid w:val="00A6604D"/>
    <w:rsid w:val="00A6643C"/>
    <w:rsid w:val="00A67544"/>
    <w:rsid w:val="00A67619"/>
    <w:rsid w:val="00A6777C"/>
    <w:rsid w:val="00A67E7C"/>
    <w:rsid w:val="00A7005A"/>
    <w:rsid w:val="00A7075B"/>
    <w:rsid w:val="00A70AA5"/>
    <w:rsid w:val="00A70CAF"/>
    <w:rsid w:val="00A71211"/>
    <w:rsid w:val="00A713D3"/>
    <w:rsid w:val="00A71A47"/>
    <w:rsid w:val="00A71CE6"/>
    <w:rsid w:val="00A71D23"/>
    <w:rsid w:val="00A7333A"/>
    <w:rsid w:val="00A735A7"/>
    <w:rsid w:val="00A73D0D"/>
    <w:rsid w:val="00A7400E"/>
    <w:rsid w:val="00A741C8"/>
    <w:rsid w:val="00A747D7"/>
    <w:rsid w:val="00A74A92"/>
    <w:rsid w:val="00A74BFC"/>
    <w:rsid w:val="00A74C9B"/>
    <w:rsid w:val="00A751BA"/>
    <w:rsid w:val="00A754E6"/>
    <w:rsid w:val="00A75CC1"/>
    <w:rsid w:val="00A75E88"/>
    <w:rsid w:val="00A75F0E"/>
    <w:rsid w:val="00A7630D"/>
    <w:rsid w:val="00A7792A"/>
    <w:rsid w:val="00A77DC8"/>
    <w:rsid w:val="00A8056E"/>
    <w:rsid w:val="00A812B7"/>
    <w:rsid w:val="00A81922"/>
    <w:rsid w:val="00A8197A"/>
    <w:rsid w:val="00A82063"/>
    <w:rsid w:val="00A822D9"/>
    <w:rsid w:val="00A8273F"/>
    <w:rsid w:val="00A82B37"/>
    <w:rsid w:val="00A82D58"/>
    <w:rsid w:val="00A8399D"/>
    <w:rsid w:val="00A839D8"/>
    <w:rsid w:val="00A83E3D"/>
    <w:rsid w:val="00A8443A"/>
    <w:rsid w:val="00A844D6"/>
    <w:rsid w:val="00A8479C"/>
    <w:rsid w:val="00A84D95"/>
    <w:rsid w:val="00A84FFE"/>
    <w:rsid w:val="00A8557B"/>
    <w:rsid w:val="00A85A05"/>
    <w:rsid w:val="00A86019"/>
    <w:rsid w:val="00A86081"/>
    <w:rsid w:val="00A86302"/>
    <w:rsid w:val="00A86AB1"/>
    <w:rsid w:val="00A86B8B"/>
    <w:rsid w:val="00A86D1F"/>
    <w:rsid w:val="00A86D63"/>
    <w:rsid w:val="00A87797"/>
    <w:rsid w:val="00A90A83"/>
    <w:rsid w:val="00A90AE2"/>
    <w:rsid w:val="00A90E72"/>
    <w:rsid w:val="00A91477"/>
    <w:rsid w:val="00A91E42"/>
    <w:rsid w:val="00A922A2"/>
    <w:rsid w:val="00A9327B"/>
    <w:rsid w:val="00A93744"/>
    <w:rsid w:val="00A93819"/>
    <w:rsid w:val="00A93B69"/>
    <w:rsid w:val="00A946B6"/>
    <w:rsid w:val="00A946C6"/>
    <w:rsid w:val="00A94851"/>
    <w:rsid w:val="00A94D3A"/>
    <w:rsid w:val="00A95224"/>
    <w:rsid w:val="00A9599D"/>
    <w:rsid w:val="00A95DF3"/>
    <w:rsid w:val="00A96175"/>
    <w:rsid w:val="00A962C6"/>
    <w:rsid w:val="00A963C7"/>
    <w:rsid w:val="00A96828"/>
    <w:rsid w:val="00A96839"/>
    <w:rsid w:val="00A969F5"/>
    <w:rsid w:val="00A96F31"/>
    <w:rsid w:val="00A9773F"/>
    <w:rsid w:val="00A978AF"/>
    <w:rsid w:val="00AA098F"/>
    <w:rsid w:val="00AA1539"/>
    <w:rsid w:val="00AA1626"/>
    <w:rsid w:val="00AA1C25"/>
    <w:rsid w:val="00AA21F8"/>
    <w:rsid w:val="00AA3738"/>
    <w:rsid w:val="00AA3A9B"/>
    <w:rsid w:val="00AA3DB7"/>
    <w:rsid w:val="00AA3EC3"/>
    <w:rsid w:val="00AA4A1F"/>
    <w:rsid w:val="00AA502E"/>
    <w:rsid w:val="00AA51F5"/>
    <w:rsid w:val="00AA5BC6"/>
    <w:rsid w:val="00AA5E3B"/>
    <w:rsid w:val="00AA68B4"/>
    <w:rsid w:val="00AA738D"/>
    <w:rsid w:val="00AB03E4"/>
    <w:rsid w:val="00AB0543"/>
    <w:rsid w:val="00AB0AC9"/>
    <w:rsid w:val="00AB0E04"/>
    <w:rsid w:val="00AB185A"/>
    <w:rsid w:val="00AB18DA"/>
    <w:rsid w:val="00AB19C5"/>
    <w:rsid w:val="00AB1B64"/>
    <w:rsid w:val="00AB1BA7"/>
    <w:rsid w:val="00AB1DD3"/>
    <w:rsid w:val="00AB1E04"/>
    <w:rsid w:val="00AB1E33"/>
    <w:rsid w:val="00AB275B"/>
    <w:rsid w:val="00AB28DE"/>
    <w:rsid w:val="00AB29CF"/>
    <w:rsid w:val="00AB29F3"/>
    <w:rsid w:val="00AB2EA0"/>
    <w:rsid w:val="00AB3113"/>
    <w:rsid w:val="00AB348A"/>
    <w:rsid w:val="00AB3CE2"/>
    <w:rsid w:val="00AB3D53"/>
    <w:rsid w:val="00AB3F38"/>
    <w:rsid w:val="00AB43EC"/>
    <w:rsid w:val="00AB4949"/>
    <w:rsid w:val="00AB4BF4"/>
    <w:rsid w:val="00AB4E6D"/>
    <w:rsid w:val="00AB592F"/>
    <w:rsid w:val="00AB5ADF"/>
    <w:rsid w:val="00AB5E57"/>
    <w:rsid w:val="00AB5F5B"/>
    <w:rsid w:val="00AB6BDF"/>
    <w:rsid w:val="00AB6D97"/>
    <w:rsid w:val="00AB725F"/>
    <w:rsid w:val="00AC03A2"/>
    <w:rsid w:val="00AC0705"/>
    <w:rsid w:val="00AC0D2C"/>
    <w:rsid w:val="00AC109B"/>
    <w:rsid w:val="00AC10AD"/>
    <w:rsid w:val="00AC1577"/>
    <w:rsid w:val="00AC19C2"/>
    <w:rsid w:val="00AC19F4"/>
    <w:rsid w:val="00AC1E2D"/>
    <w:rsid w:val="00AC1F21"/>
    <w:rsid w:val="00AC29C9"/>
    <w:rsid w:val="00AC3212"/>
    <w:rsid w:val="00AC330E"/>
    <w:rsid w:val="00AC3719"/>
    <w:rsid w:val="00AC3817"/>
    <w:rsid w:val="00AC3C56"/>
    <w:rsid w:val="00AC3DCD"/>
    <w:rsid w:val="00AC3E38"/>
    <w:rsid w:val="00AC4758"/>
    <w:rsid w:val="00AC4A25"/>
    <w:rsid w:val="00AC4BAC"/>
    <w:rsid w:val="00AC4D11"/>
    <w:rsid w:val="00AC5087"/>
    <w:rsid w:val="00AC5601"/>
    <w:rsid w:val="00AC7354"/>
    <w:rsid w:val="00AC74DA"/>
    <w:rsid w:val="00AC7A2B"/>
    <w:rsid w:val="00AC7C25"/>
    <w:rsid w:val="00AC7DC3"/>
    <w:rsid w:val="00AD066B"/>
    <w:rsid w:val="00AD0A51"/>
    <w:rsid w:val="00AD0A82"/>
    <w:rsid w:val="00AD0B37"/>
    <w:rsid w:val="00AD11F7"/>
    <w:rsid w:val="00AD132C"/>
    <w:rsid w:val="00AD1DB7"/>
    <w:rsid w:val="00AD2852"/>
    <w:rsid w:val="00AD3976"/>
    <w:rsid w:val="00AD477D"/>
    <w:rsid w:val="00AD4D2A"/>
    <w:rsid w:val="00AD52F5"/>
    <w:rsid w:val="00AD53A4"/>
    <w:rsid w:val="00AD542F"/>
    <w:rsid w:val="00AD6078"/>
    <w:rsid w:val="00AD65CB"/>
    <w:rsid w:val="00AD6A4B"/>
    <w:rsid w:val="00AD6B1F"/>
    <w:rsid w:val="00AD6DE4"/>
    <w:rsid w:val="00AD7305"/>
    <w:rsid w:val="00AD748F"/>
    <w:rsid w:val="00AD796D"/>
    <w:rsid w:val="00AD7B8B"/>
    <w:rsid w:val="00AD7E64"/>
    <w:rsid w:val="00AE0179"/>
    <w:rsid w:val="00AE01D2"/>
    <w:rsid w:val="00AE0C56"/>
    <w:rsid w:val="00AE0D85"/>
    <w:rsid w:val="00AE0DAA"/>
    <w:rsid w:val="00AE0ED0"/>
    <w:rsid w:val="00AE149E"/>
    <w:rsid w:val="00AE1DBD"/>
    <w:rsid w:val="00AE22F2"/>
    <w:rsid w:val="00AE29FC"/>
    <w:rsid w:val="00AE2F3F"/>
    <w:rsid w:val="00AE2F9D"/>
    <w:rsid w:val="00AE3B4E"/>
    <w:rsid w:val="00AE402A"/>
    <w:rsid w:val="00AE42A9"/>
    <w:rsid w:val="00AE4DE5"/>
    <w:rsid w:val="00AE5574"/>
    <w:rsid w:val="00AE59EC"/>
    <w:rsid w:val="00AE64EA"/>
    <w:rsid w:val="00AE67B3"/>
    <w:rsid w:val="00AE697C"/>
    <w:rsid w:val="00AE7262"/>
    <w:rsid w:val="00AE776A"/>
    <w:rsid w:val="00AE7864"/>
    <w:rsid w:val="00AE78AE"/>
    <w:rsid w:val="00AE7949"/>
    <w:rsid w:val="00AE7A23"/>
    <w:rsid w:val="00AE7D9E"/>
    <w:rsid w:val="00AF01EE"/>
    <w:rsid w:val="00AF0CC4"/>
    <w:rsid w:val="00AF1FC5"/>
    <w:rsid w:val="00AF1FED"/>
    <w:rsid w:val="00AF25D5"/>
    <w:rsid w:val="00AF2716"/>
    <w:rsid w:val="00AF2C63"/>
    <w:rsid w:val="00AF2DB8"/>
    <w:rsid w:val="00AF34BC"/>
    <w:rsid w:val="00AF3B2E"/>
    <w:rsid w:val="00AF3C45"/>
    <w:rsid w:val="00AF3DBB"/>
    <w:rsid w:val="00AF5194"/>
    <w:rsid w:val="00AF53EF"/>
    <w:rsid w:val="00AF5736"/>
    <w:rsid w:val="00AF5EFB"/>
    <w:rsid w:val="00AF62E1"/>
    <w:rsid w:val="00AF6905"/>
    <w:rsid w:val="00AF73C3"/>
    <w:rsid w:val="00AF795C"/>
    <w:rsid w:val="00B00752"/>
    <w:rsid w:val="00B00802"/>
    <w:rsid w:val="00B00B48"/>
    <w:rsid w:val="00B01952"/>
    <w:rsid w:val="00B026C1"/>
    <w:rsid w:val="00B02821"/>
    <w:rsid w:val="00B02B9C"/>
    <w:rsid w:val="00B0308B"/>
    <w:rsid w:val="00B0309D"/>
    <w:rsid w:val="00B0353B"/>
    <w:rsid w:val="00B039A6"/>
    <w:rsid w:val="00B039BC"/>
    <w:rsid w:val="00B03FF4"/>
    <w:rsid w:val="00B040B2"/>
    <w:rsid w:val="00B04485"/>
    <w:rsid w:val="00B0511A"/>
    <w:rsid w:val="00B052C9"/>
    <w:rsid w:val="00B056E3"/>
    <w:rsid w:val="00B06014"/>
    <w:rsid w:val="00B06644"/>
    <w:rsid w:val="00B06EFD"/>
    <w:rsid w:val="00B073FA"/>
    <w:rsid w:val="00B103D2"/>
    <w:rsid w:val="00B10420"/>
    <w:rsid w:val="00B10558"/>
    <w:rsid w:val="00B106E0"/>
    <w:rsid w:val="00B10A28"/>
    <w:rsid w:val="00B1257B"/>
    <w:rsid w:val="00B12F53"/>
    <w:rsid w:val="00B13CEB"/>
    <w:rsid w:val="00B13EB1"/>
    <w:rsid w:val="00B14318"/>
    <w:rsid w:val="00B14593"/>
    <w:rsid w:val="00B15168"/>
    <w:rsid w:val="00B156A9"/>
    <w:rsid w:val="00B15DE8"/>
    <w:rsid w:val="00B15F83"/>
    <w:rsid w:val="00B160FF"/>
    <w:rsid w:val="00B16322"/>
    <w:rsid w:val="00B16569"/>
    <w:rsid w:val="00B1662E"/>
    <w:rsid w:val="00B16850"/>
    <w:rsid w:val="00B16A6F"/>
    <w:rsid w:val="00B171DE"/>
    <w:rsid w:val="00B1736F"/>
    <w:rsid w:val="00B1743F"/>
    <w:rsid w:val="00B2086C"/>
    <w:rsid w:val="00B20AF7"/>
    <w:rsid w:val="00B21697"/>
    <w:rsid w:val="00B22480"/>
    <w:rsid w:val="00B224B1"/>
    <w:rsid w:val="00B22C0D"/>
    <w:rsid w:val="00B23310"/>
    <w:rsid w:val="00B2397A"/>
    <w:rsid w:val="00B23AF4"/>
    <w:rsid w:val="00B23C15"/>
    <w:rsid w:val="00B23DD6"/>
    <w:rsid w:val="00B23E27"/>
    <w:rsid w:val="00B24B06"/>
    <w:rsid w:val="00B24F31"/>
    <w:rsid w:val="00B253D8"/>
    <w:rsid w:val="00B25672"/>
    <w:rsid w:val="00B25762"/>
    <w:rsid w:val="00B25A69"/>
    <w:rsid w:val="00B25B40"/>
    <w:rsid w:val="00B25E5F"/>
    <w:rsid w:val="00B25FDE"/>
    <w:rsid w:val="00B265CC"/>
    <w:rsid w:val="00B26AB0"/>
    <w:rsid w:val="00B26AD2"/>
    <w:rsid w:val="00B26B5E"/>
    <w:rsid w:val="00B26CA2"/>
    <w:rsid w:val="00B27533"/>
    <w:rsid w:val="00B27785"/>
    <w:rsid w:val="00B27F4D"/>
    <w:rsid w:val="00B30B4E"/>
    <w:rsid w:val="00B30BCE"/>
    <w:rsid w:val="00B31246"/>
    <w:rsid w:val="00B3133C"/>
    <w:rsid w:val="00B32196"/>
    <w:rsid w:val="00B326FF"/>
    <w:rsid w:val="00B329E1"/>
    <w:rsid w:val="00B33F3C"/>
    <w:rsid w:val="00B340AA"/>
    <w:rsid w:val="00B34A9F"/>
    <w:rsid w:val="00B34B80"/>
    <w:rsid w:val="00B34B87"/>
    <w:rsid w:val="00B3566E"/>
    <w:rsid w:val="00B35BC0"/>
    <w:rsid w:val="00B35CDA"/>
    <w:rsid w:val="00B36A2B"/>
    <w:rsid w:val="00B36BAB"/>
    <w:rsid w:val="00B36DEF"/>
    <w:rsid w:val="00B3765C"/>
    <w:rsid w:val="00B37D97"/>
    <w:rsid w:val="00B40B9F"/>
    <w:rsid w:val="00B40F8F"/>
    <w:rsid w:val="00B411BD"/>
    <w:rsid w:val="00B41323"/>
    <w:rsid w:val="00B41559"/>
    <w:rsid w:val="00B418E8"/>
    <w:rsid w:val="00B42285"/>
    <w:rsid w:val="00B4274B"/>
    <w:rsid w:val="00B42DB0"/>
    <w:rsid w:val="00B42F28"/>
    <w:rsid w:val="00B4321D"/>
    <w:rsid w:val="00B435B1"/>
    <w:rsid w:val="00B4367F"/>
    <w:rsid w:val="00B438B8"/>
    <w:rsid w:val="00B438BA"/>
    <w:rsid w:val="00B43A4C"/>
    <w:rsid w:val="00B44009"/>
    <w:rsid w:val="00B44A6C"/>
    <w:rsid w:val="00B44C43"/>
    <w:rsid w:val="00B44EDB"/>
    <w:rsid w:val="00B44F99"/>
    <w:rsid w:val="00B44FC1"/>
    <w:rsid w:val="00B450DC"/>
    <w:rsid w:val="00B451C6"/>
    <w:rsid w:val="00B45420"/>
    <w:rsid w:val="00B45876"/>
    <w:rsid w:val="00B45E3E"/>
    <w:rsid w:val="00B46B4A"/>
    <w:rsid w:val="00B46DAD"/>
    <w:rsid w:val="00B47316"/>
    <w:rsid w:val="00B4739B"/>
    <w:rsid w:val="00B47A1C"/>
    <w:rsid w:val="00B47C9F"/>
    <w:rsid w:val="00B505A0"/>
    <w:rsid w:val="00B506CD"/>
    <w:rsid w:val="00B50F7D"/>
    <w:rsid w:val="00B51154"/>
    <w:rsid w:val="00B513FF"/>
    <w:rsid w:val="00B51542"/>
    <w:rsid w:val="00B516E2"/>
    <w:rsid w:val="00B51900"/>
    <w:rsid w:val="00B51D1D"/>
    <w:rsid w:val="00B52205"/>
    <w:rsid w:val="00B53054"/>
    <w:rsid w:val="00B5310E"/>
    <w:rsid w:val="00B53517"/>
    <w:rsid w:val="00B5351B"/>
    <w:rsid w:val="00B539A7"/>
    <w:rsid w:val="00B5400D"/>
    <w:rsid w:val="00B54ACC"/>
    <w:rsid w:val="00B54DCB"/>
    <w:rsid w:val="00B55661"/>
    <w:rsid w:val="00B55AC2"/>
    <w:rsid w:val="00B55F68"/>
    <w:rsid w:val="00B560C9"/>
    <w:rsid w:val="00B56166"/>
    <w:rsid w:val="00B563DF"/>
    <w:rsid w:val="00B56533"/>
    <w:rsid w:val="00B565DA"/>
    <w:rsid w:val="00B5680E"/>
    <w:rsid w:val="00B56940"/>
    <w:rsid w:val="00B569BF"/>
    <w:rsid w:val="00B56CFC"/>
    <w:rsid w:val="00B575D4"/>
    <w:rsid w:val="00B57777"/>
    <w:rsid w:val="00B57A17"/>
    <w:rsid w:val="00B57A65"/>
    <w:rsid w:val="00B57DB1"/>
    <w:rsid w:val="00B608D3"/>
    <w:rsid w:val="00B6156B"/>
    <w:rsid w:val="00B61984"/>
    <w:rsid w:val="00B61BE2"/>
    <w:rsid w:val="00B622B0"/>
    <w:rsid w:val="00B6266F"/>
    <w:rsid w:val="00B62E0B"/>
    <w:rsid w:val="00B6361E"/>
    <w:rsid w:val="00B63809"/>
    <w:rsid w:val="00B63C32"/>
    <w:rsid w:val="00B64434"/>
    <w:rsid w:val="00B648F2"/>
    <w:rsid w:val="00B64C6A"/>
    <w:rsid w:val="00B64CCF"/>
    <w:rsid w:val="00B6515A"/>
    <w:rsid w:val="00B6540F"/>
    <w:rsid w:val="00B6591A"/>
    <w:rsid w:val="00B66CB7"/>
    <w:rsid w:val="00B66CFC"/>
    <w:rsid w:val="00B67B94"/>
    <w:rsid w:val="00B70857"/>
    <w:rsid w:val="00B70B6A"/>
    <w:rsid w:val="00B711CE"/>
    <w:rsid w:val="00B71890"/>
    <w:rsid w:val="00B71D9F"/>
    <w:rsid w:val="00B71DC8"/>
    <w:rsid w:val="00B7285D"/>
    <w:rsid w:val="00B729A0"/>
    <w:rsid w:val="00B72B92"/>
    <w:rsid w:val="00B730C4"/>
    <w:rsid w:val="00B746C6"/>
    <w:rsid w:val="00B74DEF"/>
    <w:rsid w:val="00B75118"/>
    <w:rsid w:val="00B751D1"/>
    <w:rsid w:val="00B7604C"/>
    <w:rsid w:val="00B7652C"/>
    <w:rsid w:val="00B766BF"/>
    <w:rsid w:val="00B76FA6"/>
    <w:rsid w:val="00B77593"/>
    <w:rsid w:val="00B77874"/>
    <w:rsid w:val="00B8003B"/>
    <w:rsid w:val="00B80910"/>
    <w:rsid w:val="00B80E6A"/>
    <w:rsid w:val="00B818F4"/>
    <w:rsid w:val="00B81AC8"/>
    <w:rsid w:val="00B81BC9"/>
    <w:rsid w:val="00B81E26"/>
    <w:rsid w:val="00B81FB3"/>
    <w:rsid w:val="00B8222F"/>
    <w:rsid w:val="00B82615"/>
    <w:rsid w:val="00B82663"/>
    <w:rsid w:val="00B82888"/>
    <w:rsid w:val="00B8299F"/>
    <w:rsid w:val="00B8307F"/>
    <w:rsid w:val="00B83444"/>
    <w:rsid w:val="00B83453"/>
    <w:rsid w:val="00B836ED"/>
    <w:rsid w:val="00B838FE"/>
    <w:rsid w:val="00B83B8A"/>
    <w:rsid w:val="00B83D9D"/>
    <w:rsid w:val="00B83EAD"/>
    <w:rsid w:val="00B85019"/>
    <w:rsid w:val="00B853BE"/>
    <w:rsid w:val="00B85EEB"/>
    <w:rsid w:val="00B8609F"/>
    <w:rsid w:val="00B86476"/>
    <w:rsid w:val="00B86A3D"/>
    <w:rsid w:val="00B86CC2"/>
    <w:rsid w:val="00B87379"/>
    <w:rsid w:val="00B875C7"/>
    <w:rsid w:val="00B87E86"/>
    <w:rsid w:val="00B87F1D"/>
    <w:rsid w:val="00B9094B"/>
    <w:rsid w:val="00B90D10"/>
    <w:rsid w:val="00B90FE5"/>
    <w:rsid w:val="00B91996"/>
    <w:rsid w:val="00B919AD"/>
    <w:rsid w:val="00B91A2B"/>
    <w:rsid w:val="00B9304C"/>
    <w:rsid w:val="00B930D7"/>
    <w:rsid w:val="00B93204"/>
    <w:rsid w:val="00B93758"/>
    <w:rsid w:val="00B938B6"/>
    <w:rsid w:val="00B93B42"/>
    <w:rsid w:val="00B944A0"/>
    <w:rsid w:val="00B94E17"/>
    <w:rsid w:val="00B94E91"/>
    <w:rsid w:val="00B95117"/>
    <w:rsid w:val="00B957FE"/>
    <w:rsid w:val="00B95DC9"/>
    <w:rsid w:val="00B95F02"/>
    <w:rsid w:val="00B96A60"/>
    <w:rsid w:val="00B96BEF"/>
    <w:rsid w:val="00B96FC0"/>
    <w:rsid w:val="00B97023"/>
    <w:rsid w:val="00B97260"/>
    <w:rsid w:val="00B97A69"/>
    <w:rsid w:val="00B97AD8"/>
    <w:rsid w:val="00BA0110"/>
    <w:rsid w:val="00BA0632"/>
    <w:rsid w:val="00BA065A"/>
    <w:rsid w:val="00BA0855"/>
    <w:rsid w:val="00BA0AAA"/>
    <w:rsid w:val="00BA0DFB"/>
    <w:rsid w:val="00BA0E0B"/>
    <w:rsid w:val="00BA19CB"/>
    <w:rsid w:val="00BA24BB"/>
    <w:rsid w:val="00BA2FEF"/>
    <w:rsid w:val="00BA3327"/>
    <w:rsid w:val="00BA3F83"/>
    <w:rsid w:val="00BA420F"/>
    <w:rsid w:val="00BA4A5F"/>
    <w:rsid w:val="00BA52EF"/>
    <w:rsid w:val="00BA5775"/>
    <w:rsid w:val="00BA5FA2"/>
    <w:rsid w:val="00BA6541"/>
    <w:rsid w:val="00BA6AB6"/>
    <w:rsid w:val="00BA6D47"/>
    <w:rsid w:val="00BA6F4E"/>
    <w:rsid w:val="00BB01B3"/>
    <w:rsid w:val="00BB0DD6"/>
    <w:rsid w:val="00BB1548"/>
    <w:rsid w:val="00BB1CE7"/>
    <w:rsid w:val="00BB1E4D"/>
    <w:rsid w:val="00BB21A5"/>
    <w:rsid w:val="00BB2C57"/>
    <w:rsid w:val="00BB2E9B"/>
    <w:rsid w:val="00BB2FD3"/>
    <w:rsid w:val="00BB2FDF"/>
    <w:rsid w:val="00BB2FFF"/>
    <w:rsid w:val="00BB30B9"/>
    <w:rsid w:val="00BB3A38"/>
    <w:rsid w:val="00BB58C5"/>
    <w:rsid w:val="00BB5A14"/>
    <w:rsid w:val="00BB5A36"/>
    <w:rsid w:val="00BB5B07"/>
    <w:rsid w:val="00BB5EC8"/>
    <w:rsid w:val="00BB5FCB"/>
    <w:rsid w:val="00BB604B"/>
    <w:rsid w:val="00BB616D"/>
    <w:rsid w:val="00BB6C16"/>
    <w:rsid w:val="00BB7694"/>
    <w:rsid w:val="00BB77F1"/>
    <w:rsid w:val="00BC00EC"/>
    <w:rsid w:val="00BC08C5"/>
    <w:rsid w:val="00BC0FD0"/>
    <w:rsid w:val="00BC12FB"/>
    <w:rsid w:val="00BC1ACB"/>
    <w:rsid w:val="00BC1C3C"/>
    <w:rsid w:val="00BC1DAB"/>
    <w:rsid w:val="00BC2631"/>
    <w:rsid w:val="00BC2D4A"/>
    <w:rsid w:val="00BC307F"/>
    <w:rsid w:val="00BC3159"/>
    <w:rsid w:val="00BC31F6"/>
    <w:rsid w:val="00BC3257"/>
    <w:rsid w:val="00BC32E6"/>
    <w:rsid w:val="00BC34E1"/>
    <w:rsid w:val="00BC39DB"/>
    <w:rsid w:val="00BC3A32"/>
    <w:rsid w:val="00BC3B07"/>
    <w:rsid w:val="00BC3E7B"/>
    <w:rsid w:val="00BC42CB"/>
    <w:rsid w:val="00BC46EF"/>
    <w:rsid w:val="00BC498F"/>
    <w:rsid w:val="00BC5299"/>
    <w:rsid w:val="00BC5342"/>
    <w:rsid w:val="00BC562B"/>
    <w:rsid w:val="00BC612E"/>
    <w:rsid w:val="00BC64AE"/>
    <w:rsid w:val="00BC6B40"/>
    <w:rsid w:val="00BC6EC0"/>
    <w:rsid w:val="00BC6FD6"/>
    <w:rsid w:val="00BC6FE8"/>
    <w:rsid w:val="00BC7503"/>
    <w:rsid w:val="00BC7EB0"/>
    <w:rsid w:val="00BD008E"/>
    <w:rsid w:val="00BD07EB"/>
    <w:rsid w:val="00BD0974"/>
    <w:rsid w:val="00BD0DE6"/>
    <w:rsid w:val="00BD1DC4"/>
    <w:rsid w:val="00BD25AB"/>
    <w:rsid w:val="00BD2899"/>
    <w:rsid w:val="00BD2F3B"/>
    <w:rsid w:val="00BD3263"/>
    <w:rsid w:val="00BD3372"/>
    <w:rsid w:val="00BD35AA"/>
    <w:rsid w:val="00BD426F"/>
    <w:rsid w:val="00BD48A9"/>
    <w:rsid w:val="00BD50AA"/>
    <w:rsid w:val="00BD5135"/>
    <w:rsid w:val="00BD5192"/>
    <w:rsid w:val="00BD5D8D"/>
    <w:rsid w:val="00BD5ED9"/>
    <w:rsid w:val="00BD5FB3"/>
    <w:rsid w:val="00BD62A8"/>
    <w:rsid w:val="00BD66C8"/>
    <w:rsid w:val="00BD7274"/>
    <w:rsid w:val="00BD7291"/>
    <w:rsid w:val="00BD7E89"/>
    <w:rsid w:val="00BD7EA3"/>
    <w:rsid w:val="00BD7FE2"/>
    <w:rsid w:val="00BE0B19"/>
    <w:rsid w:val="00BE0DD8"/>
    <w:rsid w:val="00BE13A6"/>
    <w:rsid w:val="00BE13F0"/>
    <w:rsid w:val="00BE145A"/>
    <w:rsid w:val="00BE1D82"/>
    <w:rsid w:val="00BE1E34"/>
    <w:rsid w:val="00BE1E3D"/>
    <w:rsid w:val="00BE1EE4"/>
    <w:rsid w:val="00BE1F8B"/>
    <w:rsid w:val="00BE21AB"/>
    <w:rsid w:val="00BE236E"/>
    <w:rsid w:val="00BE2581"/>
    <w:rsid w:val="00BE27E8"/>
    <w:rsid w:val="00BE2B4F"/>
    <w:rsid w:val="00BE2BE4"/>
    <w:rsid w:val="00BE2F39"/>
    <w:rsid w:val="00BE3297"/>
    <w:rsid w:val="00BE332D"/>
    <w:rsid w:val="00BE3350"/>
    <w:rsid w:val="00BE3465"/>
    <w:rsid w:val="00BE360B"/>
    <w:rsid w:val="00BE3A5D"/>
    <w:rsid w:val="00BE3CF1"/>
    <w:rsid w:val="00BE4562"/>
    <w:rsid w:val="00BE4B20"/>
    <w:rsid w:val="00BE513B"/>
    <w:rsid w:val="00BE5CBF"/>
    <w:rsid w:val="00BE5DC7"/>
    <w:rsid w:val="00BE5FC4"/>
    <w:rsid w:val="00BE6008"/>
    <w:rsid w:val="00BE679D"/>
    <w:rsid w:val="00BE69DB"/>
    <w:rsid w:val="00BE7C4D"/>
    <w:rsid w:val="00BE7F6A"/>
    <w:rsid w:val="00BF0274"/>
    <w:rsid w:val="00BF08C4"/>
    <w:rsid w:val="00BF0A4C"/>
    <w:rsid w:val="00BF0BAF"/>
    <w:rsid w:val="00BF17A4"/>
    <w:rsid w:val="00BF19CE"/>
    <w:rsid w:val="00BF1A5D"/>
    <w:rsid w:val="00BF1AE2"/>
    <w:rsid w:val="00BF2946"/>
    <w:rsid w:val="00BF2982"/>
    <w:rsid w:val="00BF2B6F"/>
    <w:rsid w:val="00BF2E7F"/>
    <w:rsid w:val="00BF309B"/>
    <w:rsid w:val="00BF351A"/>
    <w:rsid w:val="00BF3914"/>
    <w:rsid w:val="00BF4237"/>
    <w:rsid w:val="00BF424A"/>
    <w:rsid w:val="00BF44F5"/>
    <w:rsid w:val="00BF49B1"/>
    <w:rsid w:val="00BF4A05"/>
    <w:rsid w:val="00BF4B12"/>
    <w:rsid w:val="00BF5552"/>
    <w:rsid w:val="00BF5886"/>
    <w:rsid w:val="00BF5E77"/>
    <w:rsid w:val="00BF642C"/>
    <w:rsid w:val="00BF73F2"/>
    <w:rsid w:val="00BF7E47"/>
    <w:rsid w:val="00C0049E"/>
    <w:rsid w:val="00C00550"/>
    <w:rsid w:val="00C00781"/>
    <w:rsid w:val="00C00CF2"/>
    <w:rsid w:val="00C01671"/>
    <w:rsid w:val="00C01803"/>
    <w:rsid w:val="00C02419"/>
    <w:rsid w:val="00C02766"/>
    <w:rsid w:val="00C03038"/>
    <w:rsid w:val="00C0354A"/>
    <w:rsid w:val="00C03EE8"/>
    <w:rsid w:val="00C045F1"/>
    <w:rsid w:val="00C04F53"/>
    <w:rsid w:val="00C053F9"/>
    <w:rsid w:val="00C05556"/>
    <w:rsid w:val="00C05BB5"/>
    <w:rsid w:val="00C05BEC"/>
    <w:rsid w:val="00C06E7D"/>
    <w:rsid w:val="00C07D42"/>
    <w:rsid w:val="00C07D7A"/>
    <w:rsid w:val="00C07FB5"/>
    <w:rsid w:val="00C10089"/>
    <w:rsid w:val="00C106A9"/>
    <w:rsid w:val="00C10DD1"/>
    <w:rsid w:val="00C1112B"/>
    <w:rsid w:val="00C1120C"/>
    <w:rsid w:val="00C1155E"/>
    <w:rsid w:val="00C11A88"/>
    <w:rsid w:val="00C12012"/>
    <w:rsid w:val="00C12405"/>
    <w:rsid w:val="00C12874"/>
    <w:rsid w:val="00C12BC1"/>
    <w:rsid w:val="00C12D98"/>
    <w:rsid w:val="00C13BDA"/>
    <w:rsid w:val="00C13D07"/>
    <w:rsid w:val="00C13FFD"/>
    <w:rsid w:val="00C14632"/>
    <w:rsid w:val="00C14E99"/>
    <w:rsid w:val="00C1515D"/>
    <w:rsid w:val="00C15830"/>
    <w:rsid w:val="00C166B9"/>
    <w:rsid w:val="00C168DA"/>
    <w:rsid w:val="00C16C30"/>
    <w:rsid w:val="00C16F86"/>
    <w:rsid w:val="00C170BC"/>
    <w:rsid w:val="00C20A00"/>
    <w:rsid w:val="00C20C20"/>
    <w:rsid w:val="00C20C6B"/>
    <w:rsid w:val="00C2129D"/>
    <w:rsid w:val="00C215C7"/>
    <w:rsid w:val="00C21673"/>
    <w:rsid w:val="00C217BA"/>
    <w:rsid w:val="00C21C7A"/>
    <w:rsid w:val="00C2233D"/>
    <w:rsid w:val="00C2287B"/>
    <w:rsid w:val="00C23130"/>
    <w:rsid w:val="00C2395F"/>
    <w:rsid w:val="00C23F87"/>
    <w:rsid w:val="00C246E5"/>
    <w:rsid w:val="00C247E8"/>
    <w:rsid w:val="00C25479"/>
    <w:rsid w:val="00C255A5"/>
    <w:rsid w:val="00C2584B"/>
    <w:rsid w:val="00C25942"/>
    <w:rsid w:val="00C25DD9"/>
    <w:rsid w:val="00C2663F"/>
    <w:rsid w:val="00C26DB8"/>
    <w:rsid w:val="00C26DC8"/>
    <w:rsid w:val="00C27774"/>
    <w:rsid w:val="00C30943"/>
    <w:rsid w:val="00C30C24"/>
    <w:rsid w:val="00C318EA"/>
    <w:rsid w:val="00C32302"/>
    <w:rsid w:val="00C3331D"/>
    <w:rsid w:val="00C3400F"/>
    <w:rsid w:val="00C3453F"/>
    <w:rsid w:val="00C345DB"/>
    <w:rsid w:val="00C34B64"/>
    <w:rsid w:val="00C34C36"/>
    <w:rsid w:val="00C3511C"/>
    <w:rsid w:val="00C352B3"/>
    <w:rsid w:val="00C35788"/>
    <w:rsid w:val="00C35800"/>
    <w:rsid w:val="00C3654C"/>
    <w:rsid w:val="00C36BF5"/>
    <w:rsid w:val="00C36DBC"/>
    <w:rsid w:val="00C36EE7"/>
    <w:rsid w:val="00C37327"/>
    <w:rsid w:val="00C376BA"/>
    <w:rsid w:val="00C37902"/>
    <w:rsid w:val="00C40373"/>
    <w:rsid w:val="00C4082D"/>
    <w:rsid w:val="00C40AE6"/>
    <w:rsid w:val="00C411AF"/>
    <w:rsid w:val="00C4138D"/>
    <w:rsid w:val="00C41E3A"/>
    <w:rsid w:val="00C42343"/>
    <w:rsid w:val="00C42CA3"/>
    <w:rsid w:val="00C4304C"/>
    <w:rsid w:val="00C430ED"/>
    <w:rsid w:val="00C43315"/>
    <w:rsid w:val="00C4347F"/>
    <w:rsid w:val="00C444F2"/>
    <w:rsid w:val="00C44F3A"/>
    <w:rsid w:val="00C452F5"/>
    <w:rsid w:val="00C46555"/>
    <w:rsid w:val="00C4696D"/>
    <w:rsid w:val="00C46B15"/>
    <w:rsid w:val="00C46D62"/>
    <w:rsid w:val="00C46F7D"/>
    <w:rsid w:val="00C47618"/>
    <w:rsid w:val="00C479B5"/>
    <w:rsid w:val="00C47B31"/>
    <w:rsid w:val="00C47F60"/>
    <w:rsid w:val="00C50242"/>
    <w:rsid w:val="00C50255"/>
    <w:rsid w:val="00C5034D"/>
    <w:rsid w:val="00C5050E"/>
    <w:rsid w:val="00C505F8"/>
    <w:rsid w:val="00C50A70"/>
    <w:rsid w:val="00C50A9D"/>
    <w:rsid w:val="00C50E99"/>
    <w:rsid w:val="00C51849"/>
    <w:rsid w:val="00C519A0"/>
    <w:rsid w:val="00C524BD"/>
    <w:rsid w:val="00C52744"/>
    <w:rsid w:val="00C53EB3"/>
    <w:rsid w:val="00C542AE"/>
    <w:rsid w:val="00C542D4"/>
    <w:rsid w:val="00C549F4"/>
    <w:rsid w:val="00C54BBF"/>
    <w:rsid w:val="00C54D71"/>
    <w:rsid w:val="00C55BD1"/>
    <w:rsid w:val="00C563F5"/>
    <w:rsid w:val="00C570F7"/>
    <w:rsid w:val="00C57E66"/>
    <w:rsid w:val="00C60D6B"/>
    <w:rsid w:val="00C60DF4"/>
    <w:rsid w:val="00C611CE"/>
    <w:rsid w:val="00C61A25"/>
    <w:rsid w:val="00C62183"/>
    <w:rsid w:val="00C6218B"/>
    <w:rsid w:val="00C6269D"/>
    <w:rsid w:val="00C62CD5"/>
    <w:rsid w:val="00C62E61"/>
    <w:rsid w:val="00C636E6"/>
    <w:rsid w:val="00C63915"/>
    <w:rsid w:val="00C639D6"/>
    <w:rsid w:val="00C63F8E"/>
    <w:rsid w:val="00C645E8"/>
    <w:rsid w:val="00C647FB"/>
    <w:rsid w:val="00C64AD9"/>
    <w:rsid w:val="00C650A8"/>
    <w:rsid w:val="00C654E0"/>
    <w:rsid w:val="00C664AC"/>
    <w:rsid w:val="00C66686"/>
    <w:rsid w:val="00C66BA7"/>
    <w:rsid w:val="00C672A5"/>
    <w:rsid w:val="00C67468"/>
    <w:rsid w:val="00C676D1"/>
    <w:rsid w:val="00C67EAB"/>
    <w:rsid w:val="00C70ABF"/>
    <w:rsid w:val="00C70DFF"/>
    <w:rsid w:val="00C724DE"/>
    <w:rsid w:val="00C736BB"/>
    <w:rsid w:val="00C74045"/>
    <w:rsid w:val="00C747F3"/>
    <w:rsid w:val="00C74EE8"/>
    <w:rsid w:val="00C75A6B"/>
    <w:rsid w:val="00C76024"/>
    <w:rsid w:val="00C761C5"/>
    <w:rsid w:val="00C763B6"/>
    <w:rsid w:val="00C7644F"/>
    <w:rsid w:val="00C76837"/>
    <w:rsid w:val="00C768F6"/>
    <w:rsid w:val="00C769C7"/>
    <w:rsid w:val="00C77AF7"/>
    <w:rsid w:val="00C80073"/>
    <w:rsid w:val="00C801F7"/>
    <w:rsid w:val="00C80C97"/>
    <w:rsid w:val="00C80DEA"/>
    <w:rsid w:val="00C810D7"/>
    <w:rsid w:val="00C8178A"/>
    <w:rsid w:val="00C822DB"/>
    <w:rsid w:val="00C82AB1"/>
    <w:rsid w:val="00C82BB4"/>
    <w:rsid w:val="00C82BE4"/>
    <w:rsid w:val="00C832DC"/>
    <w:rsid w:val="00C8340C"/>
    <w:rsid w:val="00C8377F"/>
    <w:rsid w:val="00C84EEF"/>
    <w:rsid w:val="00C85124"/>
    <w:rsid w:val="00C8517F"/>
    <w:rsid w:val="00C8646C"/>
    <w:rsid w:val="00C8646D"/>
    <w:rsid w:val="00C86D58"/>
    <w:rsid w:val="00C87431"/>
    <w:rsid w:val="00C87981"/>
    <w:rsid w:val="00C87A03"/>
    <w:rsid w:val="00C87A87"/>
    <w:rsid w:val="00C9002C"/>
    <w:rsid w:val="00C9022B"/>
    <w:rsid w:val="00C9050D"/>
    <w:rsid w:val="00C91512"/>
    <w:rsid w:val="00C91DE3"/>
    <w:rsid w:val="00C925FB"/>
    <w:rsid w:val="00C92633"/>
    <w:rsid w:val="00C92909"/>
    <w:rsid w:val="00C92C7F"/>
    <w:rsid w:val="00C92FD4"/>
    <w:rsid w:val="00C9331B"/>
    <w:rsid w:val="00C9369D"/>
    <w:rsid w:val="00C944FA"/>
    <w:rsid w:val="00C946D2"/>
    <w:rsid w:val="00C95854"/>
    <w:rsid w:val="00C95EFF"/>
    <w:rsid w:val="00C96150"/>
    <w:rsid w:val="00C96E6F"/>
    <w:rsid w:val="00C96EDC"/>
    <w:rsid w:val="00C97872"/>
    <w:rsid w:val="00C97B3A"/>
    <w:rsid w:val="00CA0532"/>
    <w:rsid w:val="00CA0825"/>
    <w:rsid w:val="00CA0EC1"/>
    <w:rsid w:val="00CA1406"/>
    <w:rsid w:val="00CA15C7"/>
    <w:rsid w:val="00CA1A77"/>
    <w:rsid w:val="00CA21F1"/>
    <w:rsid w:val="00CA2241"/>
    <w:rsid w:val="00CA2885"/>
    <w:rsid w:val="00CA2A00"/>
    <w:rsid w:val="00CA2FCC"/>
    <w:rsid w:val="00CA32F1"/>
    <w:rsid w:val="00CA3CDD"/>
    <w:rsid w:val="00CA403B"/>
    <w:rsid w:val="00CA40BF"/>
    <w:rsid w:val="00CA4321"/>
    <w:rsid w:val="00CA4386"/>
    <w:rsid w:val="00CA4DF8"/>
    <w:rsid w:val="00CA505A"/>
    <w:rsid w:val="00CA577D"/>
    <w:rsid w:val="00CA59DD"/>
    <w:rsid w:val="00CA626D"/>
    <w:rsid w:val="00CA6435"/>
    <w:rsid w:val="00CA6F27"/>
    <w:rsid w:val="00CA7561"/>
    <w:rsid w:val="00CA7678"/>
    <w:rsid w:val="00CB0080"/>
    <w:rsid w:val="00CB008E"/>
    <w:rsid w:val="00CB00B5"/>
    <w:rsid w:val="00CB01FA"/>
    <w:rsid w:val="00CB0737"/>
    <w:rsid w:val="00CB097A"/>
    <w:rsid w:val="00CB26EC"/>
    <w:rsid w:val="00CB2A4C"/>
    <w:rsid w:val="00CB2D2A"/>
    <w:rsid w:val="00CB3691"/>
    <w:rsid w:val="00CB37EC"/>
    <w:rsid w:val="00CB4704"/>
    <w:rsid w:val="00CB4E4F"/>
    <w:rsid w:val="00CB5510"/>
    <w:rsid w:val="00CB5B1E"/>
    <w:rsid w:val="00CB625B"/>
    <w:rsid w:val="00CB6766"/>
    <w:rsid w:val="00CB6A6E"/>
    <w:rsid w:val="00CB6C73"/>
    <w:rsid w:val="00CB787A"/>
    <w:rsid w:val="00CB7BDE"/>
    <w:rsid w:val="00CC045A"/>
    <w:rsid w:val="00CC0490"/>
    <w:rsid w:val="00CC0C4A"/>
    <w:rsid w:val="00CC0DD0"/>
    <w:rsid w:val="00CC16A7"/>
    <w:rsid w:val="00CC17F0"/>
    <w:rsid w:val="00CC1853"/>
    <w:rsid w:val="00CC1D76"/>
    <w:rsid w:val="00CC1FAE"/>
    <w:rsid w:val="00CC35B1"/>
    <w:rsid w:val="00CC3989"/>
    <w:rsid w:val="00CC3A23"/>
    <w:rsid w:val="00CC3EF8"/>
    <w:rsid w:val="00CC4F96"/>
    <w:rsid w:val="00CC547A"/>
    <w:rsid w:val="00CC5E83"/>
    <w:rsid w:val="00CC6EF6"/>
    <w:rsid w:val="00CC71F2"/>
    <w:rsid w:val="00CC737C"/>
    <w:rsid w:val="00CC7544"/>
    <w:rsid w:val="00CC7A92"/>
    <w:rsid w:val="00CD087D"/>
    <w:rsid w:val="00CD0F5D"/>
    <w:rsid w:val="00CD1C0B"/>
    <w:rsid w:val="00CD1E29"/>
    <w:rsid w:val="00CD1F86"/>
    <w:rsid w:val="00CD212C"/>
    <w:rsid w:val="00CD2385"/>
    <w:rsid w:val="00CD239A"/>
    <w:rsid w:val="00CD24E0"/>
    <w:rsid w:val="00CD26E3"/>
    <w:rsid w:val="00CD2828"/>
    <w:rsid w:val="00CD43F6"/>
    <w:rsid w:val="00CD4715"/>
    <w:rsid w:val="00CD4998"/>
    <w:rsid w:val="00CD540E"/>
    <w:rsid w:val="00CD5512"/>
    <w:rsid w:val="00CD599A"/>
    <w:rsid w:val="00CD59D1"/>
    <w:rsid w:val="00CD5A4C"/>
    <w:rsid w:val="00CD5A83"/>
    <w:rsid w:val="00CD637B"/>
    <w:rsid w:val="00CD6E3D"/>
    <w:rsid w:val="00CD71AB"/>
    <w:rsid w:val="00CD7220"/>
    <w:rsid w:val="00CE0109"/>
    <w:rsid w:val="00CE0F0C"/>
    <w:rsid w:val="00CE1483"/>
    <w:rsid w:val="00CE1F17"/>
    <w:rsid w:val="00CE1FC5"/>
    <w:rsid w:val="00CE3252"/>
    <w:rsid w:val="00CE433F"/>
    <w:rsid w:val="00CE46E5"/>
    <w:rsid w:val="00CE485A"/>
    <w:rsid w:val="00CE4A1F"/>
    <w:rsid w:val="00CE4D1E"/>
    <w:rsid w:val="00CE5279"/>
    <w:rsid w:val="00CE58E4"/>
    <w:rsid w:val="00CE5A78"/>
    <w:rsid w:val="00CE6444"/>
    <w:rsid w:val="00CE66A0"/>
    <w:rsid w:val="00CE6BA6"/>
    <w:rsid w:val="00CE706C"/>
    <w:rsid w:val="00CE78AE"/>
    <w:rsid w:val="00CE7E62"/>
    <w:rsid w:val="00CF01E2"/>
    <w:rsid w:val="00CF0E8A"/>
    <w:rsid w:val="00CF0F36"/>
    <w:rsid w:val="00CF1426"/>
    <w:rsid w:val="00CF17B0"/>
    <w:rsid w:val="00CF195E"/>
    <w:rsid w:val="00CF19DA"/>
    <w:rsid w:val="00CF1B7D"/>
    <w:rsid w:val="00CF1C7F"/>
    <w:rsid w:val="00CF1CC0"/>
    <w:rsid w:val="00CF1F37"/>
    <w:rsid w:val="00CF23CE"/>
    <w:rsid w:val="00CF24F8"/>
    <w:rsid w:val="00CF2653"/>
    <w:rsid w:val="00CF33DE"/>
    <w:rsid w:val="00CF3648"/>
    <w:rsid w:val="00CF4247"/>
    <w:rsid w:val="00CF4E35"/>
    <w:rsid w:val="00CF4EDF"/>
    <w:rsid w:val="00CF5263"/>
    <w:rsid w:val="00CF55C8"/>
    <w:rsid w:val="00CF5FD5"/>
    <w:rsid w:val="00CF60B5"/>
    <w:rsid w:val="00CF6604"/>
    <w:rsid w:val="00CF729D"/>
    <w:rsid w:val="00D004FA"/>
    <w:rsid w:val="00D00FDB"/>
    <w:rsid w:val="00D010DB"/>
    <w:rsid w:val="00D01B21"/>
    <w:rsid w:val="00D01B7E"/>
    <w:rsid w:val="00D01DD9"/>
    <w:rsid w:val="00D01E2F"/>
    <w:rsid w:val="00D02099"/>
    <w:rsid w:val="00D03102"/>
    <w:rsid w:val="00D03727"/>
    <w:rsid w:val="00D0378A"/>
    <w:rsid w:val="00D03B59"/>
    <w:rsid w:val="00D03B84"/>
    <w:rsid w:val="00D046F6"/>
    <w:rsid w:val="00D05132"/>
    <w:rsid w:val="00D05414"/>
    <w:rsid w:val="00D05C4D"/>
    <w:rsid w:val="00D05EA9"/>
    <w:rsid w:val="00D07170"/>
    <w:rsid w:val="00D071F8"/>
    <w:rsid w:val="00D07252"/>
    <w:rsid w:val="00D074F4"/>
    <w:rsid w:val="00D07CE1"/>
    <w:rsid w:val="00D1026A"/>
    <w:rsid w:val="00D107CF"/>
    <w:rsid w:val="00D10890"/>
    <w:rsid w:val="00D10CDA"/>
    <w:rsid w:val="00D10D0D"/>
    <w:rsid w:val="00D11769"/>
    <w:rsid w:val="00D11B0B"/>
    <w:rsid w:val="00D12017"/>
    <w:rsid w:val="00D12293"/>
    <w:rsid w:val="00D13346"/>
    <w:rsid w:val="00D13F77"/>
    <w:rsid w:val="00D14236"/>
    <w:rsid w:val="00D14465"/>
    <w:rsid w:val="00D14553"/>
    <w:rsid w:val="00D14B61"/>
    <w:rsid w:val="00D14DB1"/>
    <w:rsid w:val="00D14E27"/>
    <w:rsid w:val="00D15492"/>
    <w:rsid w:val="00D15599"/>
    <w:rsid w:val="00D15F1F"/>
    <w:rsid w:val="00D15F43"/>
    <w:rsid w:val="00D169F8"/>
    <w:rsid w:val="00D16CFB"/>
    <w:rsid w:val="00D16E87"/>
    <w:rsid w:val="00D1751E"/>
    <w:rsid w:val="00D17946"/>
    <w:rsid w:val="00D17A12"/>
    <w:rsid w:val="00D17DDB"/>
    <w:rsid w:val="00D20B8B"/>
    <w:rsid w:val="00D21236"/>
    <w:rsid w:val="00D2162C"/>
    <w:rsid w:val="00D21A3C"/>
    <w:rsid w:val="00D22F11"/>
    <w:rsid w:val="00D2300B"/>
    <w:rsid w:val="00D231CA"/>
    <w:rsid w:val="00D233F1"/>
    <w:rsid w:val="00D256F8"/>
    <w:rsid w:val="00D25B98"/>
    <w:rsid w:val="00D25C4A"/>
    <w:rsid w:val="00D2606E"/>
    <w:rsid w:val="00D2685C"/>
    <w:rsid w:val="00D26A3B"/>
    <w:rsid w:val="00D26C9C"/>
    <w:rsid w:val="00D272B2"/>
    <w:rsid w:val="00D27EAC"/>
    <w:rsid w:val="00D302FD"/>
    <w:rsid w:val="00D3038A"/>
    <w:rsid w:val="00D30529"/>
    <w:rsid w:val="00D3098D"/>
    <w:rsid w:val="00D30AB9"/>
    <w:rsid w:val="00D30EF4"/>
    <w:rsid w:val="00D31603"/>
    <w:rsid w:val="00D3168F"/>
    <w:rsid w:val="00D317F9"/>
    <w:rsid w:val="00D31812"/>
    <w:rsid w:val="00D31A02"/>
    <w:rsid w:val="00D31F90"/>
    <w:rsid w:val="00D3261C"/>
    <w:rsid w:val="00D3323C"/>
    <w:rsid w:val="00D33456"/>
    <w:rsid w:val="00D3347F"/>
    <w:rsid w:val="00D3396F"/>
    <w:rsid w:val="00D3398E"/>
    <w:rsid w:val="00D33AE6"/>
    <w:rsid w:val="00D33B4E"/>
    <w:rsid w:val="00D33D4D"/>
    <w:rsid w:val="00D34A0B"/>
    <w:rsid w:val="00D34C27"/>
    <w:rsid w:val="00D3530D"/>
    <w:rsid w:val="00D3594F"/>
    <w:rsid w:val="00D3598C"/>
    <w:rsid w:val="00D35CB0"/>
    <w:rsid w:val="00D35FBF"/>
    <w:rsid w:val="00D36234"/>
    <w:rsid w:val="00D36371"/>
    <w:rsid w:val="00D36C98"/>
    <w:rsid w:val="00D37A4E"/>
    <w:rsid w:val="00D403B2"/>
    <w:rsid w:val="00D429FA"/>
    <w:rsid w:val="00D42B62"/>
    <w:rsid w:val="00D43321"/>
    <w:rsid w:val="00D433D7"/>
    <w:rsid w:val="00D437D8"/>
    <w:rsid w:val="00D43863"/>
    <w:rsid w:val="00D43F4D"/>
    <w:rsid w:val="00D44994"/>
    <w:rsid w:val="00D44F6C"/>
    <w:rsid w:val="00D45049"/>
    <w:rsid w:val="00D45697"/>
    <w:rsid w:val="00D45819"/>
    <w:rsid w:val="00D45A83"/>
    <w:rsid w:val="00D45DF3"/>
    <w:rsid w:val="00D46174"/>
    <w:rsid w:val="00D46484"/>
    <w:rsid w:val="00D46A72"/>
    <w:rsid w:val="00D47084"/>
    <w:rsid w:val="00D47116"/>
    <w:rsid w:val="00D4732B"/>
    <w:rsid w:val="00D47688"/>
    <w:rsid w:val="00D47C50"/>
    <w:rsid w:val="00D47DD0"/>
    <w:rsid w:val="00D50183"/>
    <w:rsid w:val="00D50584"/>
    <w:rsid w:val="00D5083E"/>
    <w:rsid w:val="00D509F0"/>
    <w:rsid w:val="00D515CF"/>
    <w:rsid w:val="00D517D9"/>
    <w:rsid w:val="00D51D12"/>
    <w:rsid w:val="00D5362B"/>
    <w:rsid w:val="00D5363E"/>
    <w:rsid w:val="00D54433"/>
    <w:rsid w:val="00D54590"/>
    <w:rsid w:val="00D547E2"/>
    <w:rsid w:val="00D54B76"/>
    <w:rsid w:val="00D55072"/>
    <w:rsid w:val="00D551B5"/>
    <w:rsid w:val="00D551F7"/>
    <w:rsid w:val="00D569E8"/>
    <w:rsid w:val="00D56A42"/>
    <w:rsid w:val="00D56D1B"/>
    <w:rsid w:val="00D56DB2"/>
    <w:rsid w:val="00D56EF3"/>
    <w:rsid w:val="00D5722D"/>
    <w:rsid w:val="00D5747F"/>
    <w:rsid w:val="00D57495"/>
    <w:rsid w:val="00D574FA"/>
    <w:rsid w:val="00D575DD"/>
    <w:rsid w:val="00D57618"/>
    <w:rsid w:val="00D602E1"/>
    <w:rsid w:val="00D60C8D"/>
    <w:rsid w:val="00D60F85"/>
    <w:rsid w:val="00D61374"/>
    <w:rsid w:val="00D6168A"/>
    <w:rsid w:val="00D616A5"/>
    <w:rsid w:val="00D6172D"/>
    <w:rsid w:val="00D61899"/>
    <w:rsid w:val="00D61FEE"/>
    <w:rsid w:val="00D61FF0"/>
    <w:rsid w:val="00D62075"/>
    <w:rsid w:val="00D6211D"/>
    <w:rsid w:val="00D6234C"/>
    <w:rsid w:val="00D62C97"/>
    <w:rsid w:val="00D63517"/>
    <w:rsid w:val="00D6368F"/>
    <w:rsid w:val="00D636D8"/>
    <w:rsid w:val="00D63896"/>
    <w:rsid w:val="00D6396D"/>
    <w:rsid w:val="00D63A23"/>
    <w:rsid w:val="00D63B75"/>
    <w:rsid w:val="00D643F1"/>
    <w:rsid w:val="00D648A1"/>
    <w:rsid w:val="00D6599A"/>
    <w:rsid w:val="00D659B1"/>
    <w:rsid w:val="00D65D98"/>
    <w:rsid w:val="00D662D8"/>
    <w:rsid w:val="00D66E18"/>
    <w:rsid w:val="00D671FB"/>
    <w:rsid w:val="00D6734D"/>
    <w:rsid w:val="00D679CF"/>
    <w:rsid w:val="00D679D3"/>
    <w:rsid w:val="00D67C7C"/>
    <w:rsid w:val="00D67F2D"/>
    <w:rsid w:val="00D67F5D"/>
    <w:rsid w:val="00D70369"/>
    <w:rsid w:val="00D709B4"/>
    <w:rsid w:val="00D71188"/>
    <w:rsid w:val="00D71915"/>
    <w:rsid w:val="00D720AC"/>
    <w:rsid w:val="00D727F0"/>
    <w:rsid w:val="00D7356F"/>
    <w:rsid w:val="00D73587"/>
    <w:rsid w:val="00D7373C"/>
    <w:rsid w:val="00D73EBB"/>
    <w:rsid w:val="00D7506D"/>
    <w:rsid w:val="00D751FB"/>
    <w:rsid w:val="00D754D6"/>
    <w:rsid w:val="00D7569E"/>
    <w:rsid w:val="00D75C79"/>
    <w:rsid w:val="00D76048"/>
    <w:rsid w:val="00D761AA"/>
    <w:rsid w:val="00D764B1"/>
    <w:rsid w:val="00D76FAE"/>
    <w:rsid w:val="00D772DA"/>
    <w:rsid w:val="00D777D7"/>
    <w:rsid w:val="00D779CA"/>
    <w:rsid w:val="00D80A67"/>
    <w:rsid w:val="00D80AB8"/>
    <w:rsid w:val="00D810E0"/>
    <w:rsid w:val="00D81792"/>
    <w:rsid w:val="00D8180A"/>
    <w:rsid w:val="00D819B1"/>
    <w:rsid w:val="00D81CE3"/>
    <w:rsid w:val="00D82494"/>
    <w:rsid w:val="00D827FF"/>
    <w:rsid w:val="00D82CC5"/>
    <w:rsid w:val="00D82D21"/>
    <w:rsid w:val="00D8359C"/>
    <w:rsid w:val="00D83AE9"/>
    <w:rsid w:val="00D841BD"/>
    <w:rsid w:val="00D8493B"/>
    <w:rsid w:val="00D8548F"/>
    <w:rsid w:val="00D857B8"/>
    <w:rsid w:val="00D85E6F"/>
    <w:rsid w:val="00D85F27"/>
    <w:rsid w:val="00D85FCA"/>
    <w:rsid w:val="00D861FB"/>
    <w:rsid w:val="00D86D23"/>
    <w:rsid w:val="00D87175"/>
    <w:rsid w:val="00D87385"/>
    <w:rsid w:val="00D87533"/>
    <w:rsid w:val="00D87ABF"/>
    <w:rsid w:val="00D87C27"/>
    <w:rsid w:val="00D900F4"/>
    <w:rsid w:val="00D90CD3"/>
    <w:rsid w:val="00D90E42"/>
    <w:rsid w:val="00D919E6"/>
    <w:rsid w:val="00D91BE1"/>
    <w:rsid w:val="00D92446"/>
    <w:rsid w:val="00D92862"/>
    <w:rsid w:val="00D92C29"/>
    <w:rsid w:val="00D9352A"/>
    <w:rsid w:val="00D936E2"/>
    <w:rsid w:val="00D944CD"/>
    <w:rsid w:val="00D94C42"/>
    <w:rsid w:val="00D94FC3"/>
    <w:rsid w:val="00D95104"/>
    <w:rsid w:val="00D95188"/>
    <w:rsid w:val="00D95600"/>
    <w:rsid w:val="00D9683C"/>
    <w:rsid w:val="00D974AA"/>
    <w:rsid w:val="00D97884"/>
    <w:rsid w:val="00D97F6C"/>
    <w:rsid w:val="00DA06F2"/>
    <w:rsid w:val="00DA0A7F"/>
    <w:rsid w:val="00DA0F42"/>
    <w:rsid w:val="00DA1C31"/>
    <w:rsid w:val="00DA20BC"/>
    <w:rsid w:val="00DA280C"/>
    <w:rsid w:val="00DA2A24"/>
    <w:rsid w:val="00DA2ED7"/>
    <w:rsid w:val="00DA3A43"/>
    <w:rsid w:val="00DA3E7A"/>
    <w:rsid w:val="00DA4125"/>
    <w:rsid w:val="00DA4161"/>
    <w:rsid w:val="00DA430C"/>
    <w:rsid w:val="00DA5528"/>
    <w:rsid w:val="00DA615D"/>
    <w:rsid w:val="00DA6598"/>
    <w:rsid w:val="00DA6726"/>
    <w:rsid w:val="00DA6C0F"/>
    <w:rsid w:val="00DA702F"/>
    <w:rsid w:val="00DA7480"/>
    <w:rsid w:val="00DA7516"/>
    <w:rsid w:val="00DA77CE"/>
    <w:rsid w:val="00DA78F3"/>
    <w:rsid w:val="00DA7B60"/>
    <w:rsid w:val="00DA7F8A"/>
    <w:rsid w:val="00DB0176"/>
    <w:rsid w:val="00DB035E"/>
    <w:rsid w:val="00DB0404"/>
    <w:rsid w:val="00DB0473"/>
    <w:rsid w:val="00DB117C"/>
    <w:rsid w:val="00DB11F8"/>
    <w:rsid w:val="00DB13F4"/>
    <w:rsid w:val="00DB167F"/>
    <w:rsid w:val="00DB18F8"/>
    <w:rsid w:val="00DB1C0A"/>
    <w:rsid w:val="00DB1C79"/>
    <w:rsid w:val="00DB1E59"/>
    <w:rsid w:val="00DB1F2A"/>
    <w:rsid w:val="00DB2008"/>
    <w:rsid w:val="00DB20F8"/>
    <w:rsid w:val="00DB297F"/>
    <w:rsid w:val="00DB2DE7"/>
    <w:rsid w:val="00DB3153"/>
    <w:rsid w:val="00DB317A"/>
    <w:rsid w:val="00DB37C8"/>
    <w:rsid w:val="00DB3B82"/>
    <w:rsid w:val="00DB40FB"/>
    <w:rsid w:val="00DB4637"/>
    <w:rsid w:val="00DB485D"/>
    <w:rsid w:val="00DB514F"/>
    <w:rsid w:val="00DB5576"/>
    <w:rsid w:val="00DB5797"/>
    <w:rsid w:val="00DB644C"/>
    <w:rsid w:val="00DB70DA"/>
    <w:rsid w:val="00DB7CF3"/>
    <w:rsid w:val="00DC088B"/>
    <w:rsid w:val="00DC0B57"/>
    <w:rsid w:val="00DC1327"/>
    <w:rsid w:val="00DC1350"/>
    <w:rsid w:val="00DC137D"/>
    <w:rsid w:val="00DC29EA"/>
    <w:rsid w:val="00DC2C6E"/>
    <w:rsid w:val="00DC3063"/>
    <w:rsid w:val="00DC3237"/>
    <w:rsid w:val="00DC39F5"/>
    <w:rsid w:val="00DC3F85"/>
    <w:rsid w:val="00DC41A4"/>
    <w:rsid w:val="00DC42B1"/>
    <w:rsid w:val="00DC49B3"/>
    <w:rsid w:val="00DC5672"/>
    <w:rsid w:val="00DC5D5C"/>
    <w:rsid w:val="00DC60A2"/>
    <w:rsid w:val="00DC6600"/>
    <w:rsid w:val="00DC67BD"/>
    <w:rsid w:val="00DC6868"/>
    <w:rsid w:val="00DC6924"/>
    <w:rsid w:val="00DC6D8E"/>
    <w:rsid w:val="00DC6E11"/>
    <w:rsid w:val="00DC6EA8"/>
    <w:rsid w:val="00DC71F2"/>
    <w:rsid w:val="00DC722C"/>
    <w:rsid w:val="00DD058F"/>
    <w:rsid w:val="00DD0B42"/>
    <w:rsid w:val="00DD146E"/>
    <w:rsid w:val="00DD2025"/>
    <w:rsid w:val="00DD22EA"/>
    <w:rsid w:val="00DD23A0"/>
    <w:rsid w:val="00DD2706"/>
    <w:rsid w:val="00DD336B"/>
    <w:rsid w:val="00DD36E2"/>
    <w:rsid w:val="00DD3AB5"/>
    <w:rsid w:val="00DD3EF5"/>
    <w:rsid w:val="00DD43E0"/>
    <w:rsid w:val="00DD48FE"/>
    <w:rsid w:val="00DD4B17"/>
    <w:rsid w:val="00DD50B8"/>
    <w:rsid w:val="00DD53FA"/>
    <w:rsid w:val="00DD5496"/>
    <w:rsid w:val="00DD574B"/>
    <w:rsid w:val="00DD5B9E"/>
    <w:rsid w:val="00DD5F42"/>
    <w:rsid w:val="00DD617B"/>
    <w:rsid w:val="00DD6251"/>
    <w:rsid w:val="00DD6554"/>
    <w:rsid w:val="00DD6C97"/>
    <w:rsid w:val="00DD6DD5"/>
    <w:rsid w:val="00DD7661"/>
    <w:rsid w:val="00DD798A"/>
    <w:rsid w:val="00DE01DA"/>
    <w:rsid w:val="00DE02ED"/>
    <w:rsid w:val="00DE088A"/>
    <w:rsid w:val="00DE0E59"/>
    <w:rsid w:val="00DE0F6C"/>
    <w:rsid w:val="00DE1217"/>
    <w:rsid w:val="00DE1493"/>
    <w:rsid w:val="00DE1A4F"/>
    <w:rsid w:val="00DE1AE4"/>
    <w:rsid w:val="00DE1EA4"/>
    <w:rsid w:val="00DE219B"/>
    <w:rsid w:val="00DE2684"/>
    <w:rsid w:val="00DE2707"/>
    <w:rsid w:val="00DE2B97"/>
    <w:rsid w:val="00DE2FF9"/>
    <w:rsid w:val="00DE43F0"/>
    <w:rsid w:val="00DE4B44"/>
    <w:rsid w:val="00DE4B61"/>
    <w:rsid w:val="00DE4F58"/>
    <w:rsid w:val="00DE504F"/>
    <w:rsid w:val="00DE52E3"/>
    <w:rsid w:val="00DE547A"/>
    <w:rsid w:val="00DE58D0"/>
    <w:rsid w:val="00DE5BCB"/>
    <w:rsid w:val="00DE6A95"/>
    <w:rsid w:val="00DE6AD5"/>
    <w:rsid w:val="00DE703C"/>
    <w:rsid w:val="00DE706C"/>
    <w:rsid w:val="00DE76C2"/>
    <w:rsid w:val="00DE7C00"/>
    <w:rsid w:val="00DF03E9"/>
    <w:rsid w:val="00DF03ED"/>
    <w:rsid w:val="00DF04EE"/>
    <w:rsid w:val="00DF0BF4"/>
    <w:rsid w:val="00DF0C27"/>
    <w:rsid w:val="00DF0ECD"/>
    <w:rsid w:val="00DF10DA"/>
    <w:rsid w:val="00DF11A4"/>
    <w:rsid w:val="00DF179D"/>
    <w:rsid w:val="00DF1AC4"/>
    <w:rsid w:val="00DF1E9C"/>
    <w:rsid w:val="00DF348F"/>
    <w:rsid w:val="00DF34D5"/>
    <w:rsid w:val="00DF36CA"/>
    <w:rsid w:val="00DF3739"/>
    <w:rsid w:val="00DF3A75"/>
    <w:rsid w:val="00DF42FA"/>
    <w:rsid w:val="00DF4572"/>
    <w:rsid w:val="00DF4658"/>
    <w:rsid w:val="00DF49DC"/>
    <w:rsid w:val="00DF4B86"/>
    <w:rsid w:val="00DF4BFB"/>
    <w:rsid w:val="00DF4F37"/>
    <w:rsid w:val="00DF56D7"/>
    <w:rsid w:val="00DF6869"/>
    <w:rsid w:val="00DF6C36"/>
    <w:rsid w:val="00DF6C8B"/>
    <w:rsid w:val="00DF6F17"/>
    <w:rsid w:val="00DF70F2"/>
    <w:rsid w:val="00DF721E"/>
    <w:rsid w:val="00DF74F7"/>
    <w:rsid w:val="00DF78FA"/>
    <w:rsid w:val="00DF7B85"/>
    <w:rsid w:val="00E002F1"/>
    <w:rsid w:val="00E0033B"/>
    <w:rsid w:val="00E00468"/>
    <w:rsid w:val="00E0082C"/>
    <w:rsid w:val="00E00DBC"/>
    <w:rsid w:val="00E00DE5"/>
    <w:rsid w:val="00E01DAA"/>
    <w:rsid w:val="00E023E5"/>
    <w:rsid w:val="00E02432"/>
    <w:rsid w:val="00E029B0"/>
    <w:rsid w:val="00E0339C"/>
    <w:rsid w:val="00E037E6"/>
    <w:rsid w:val="00E03B3A"/>
    <w:rsid w:val="00E03D3B"/>
    <w:rsid w:val="00E04022"/>
    <w:rsid w:val="00E045E9"/>
    <w:rsid w:val="00E04796"/>
    <w:rsid w:val="00E04AE8"/>
    <w:rsid w:val="00E06663"/>
    <w:rsid w:val="00E0728F"/>
    <w:rsid w:val="00E0755C"/>
    <w:rsid w:val="00E075C2"/>
    <w:rsid w:val="00E10797"/>
    <w:rsid w:val="00E11528"/>
    <w:rsid w:val="00E11855"/>
    <w:rsid w:val="00E11876"/>
    <w:rsid w:val="00E137A1"/>
    <w:rsid w:val="00E13CD3"/>
    <w:rsid w:val="00E14713"/>
    <w:rsid w:val="00E14A7E"/>
    <w:rsid w:val="00E151E1"/>
    <w:rsid w:val="00E15669"/>
    <w:rsid w:val="00E1569C"/>
    <w:rsid w:val="00E16DCD"/>
    <w:rsid w:val="00E17209"/>
    <w:rsid w:val="00E17619"/>
    <w:rsid w:val="00E17640"/>
    <w:rsid w:val="00E17805"/>
    <w:rsid w:val="00E17D09"/>
    <w:rsid w:val="00E20633"/>
    <w:rsid w:val="00E2088F"/>
    <w:rsid w:val="00E208E0"/>
    <w:rsid w:val="00E20905"/>
    <w:rsid w:val="00E20DDF"/>
    <w:rsid w:val="00E20F79"/>
    <w:rsid w:val="00E2108E"/>
    <w:rsid w:val="00E21278"/>
    <w:rsid w:val="00E215C6"/>
    <w:rsid w:val="00E21FE4"/>
    <w:rsid w:val="00E220DC"/>
    <w:rsid w:val="00E22CCD"/>
    <w:rsid w:val="00E232AC"/>
    <w:rsid w:val="00E23A11"/>
    <w:rsid w:val="00E23FB7"/>
    <w:rsid w:val="00E242E7"/>
    <w:rsid w:val="00E24417"/>
    <w:rsid w:val="00E24A27"/>
    <w:rsid w:val="00E24A28"/>
    <w:rsid w:val="00E2542E"/>
    <w:rsid w:val="00E25F89"/>
    <w:rsid w:val="00E26A1F"/>
    <w:rsid w:val="00E26ED3"/>
    <w:rsid w:val="00E27766"/>
    <w:rsid w:val="00E278E9"/>
    <w:rsid w:val="00E30038"/>
    <w:rsid w:val="00E3012F"/>
    <w:rsid w:val="00E3027C"/>
    <w:rsid w:val="00E30BA8"/>
    <w:rsid w:val="00E31291"/>
    <w:rsid w:val="00E3204E"/>
    <w:rsid w:val="00E32D62"/>
    <w:rsid w:val="00E32EC4"/>
    <w:rsid w:val="00E32ED4"/>
    <w:rsid w:val="00E339DC"/>
    <w:rsid w:val="00E33E15"/>
    <w:rsid w:val="00E355B7"/>
    <w:rsid w:val="00E361B8"/>
    <w:rsid w:val="00E36875"/>
    <w:rsid w:val="00E36A1B"/>
    <w:rsid w:val="00E37F10"/>
    <w:rsid w:val="00E40388"/>
    <w:rsid w:val="00E40634"/>
    <w:rsid w:val="00E40AB5"/>
    <w:rsid w:val="00E40B8B"/>
    <w:rsid w:val="00E410DE"/>
    <w:rsid w:val="00E4291D"/>
    <w:rsid w:val="00E429ED"/>
    <w:rsid w:val="00E42BEE"/>
    <w:rsid w:val="00E43F37"/>
    <w:rsid w:val="00E4459E"/>
    <w:rsid w:val="00E44789"/>
    <w:rsid w:val="00E450ED"/>
    <w:rsid w:val="00E4530A"/>
    <w:rsid w:val="00E45821"/>
    <w:rsid w:val="00E45FBC"/>
    <w:rsid w:val="00E46143"/>
    <w:rsid w:val="00E46755"/>
    <w:rsid w:val="00E46BD7"/>
    <w:rsid w:val="00E4791B"/>
    <w:rsid w:val="00E47BD3"/>
    <w:rsid w:val="00E47E31"/>
    <w:rsid w:val="00E50142"/>
    <w:rsid w:val="00E502CD"/>
    <w:rsid w:val="00E50861"/>
    <w:rsid w:val="00E50A7F"/>
    <w:rsid w:val="00E50AC6"/>
    <w:rsid w:val="00E513D1"/>
    <w:rsid w:val="00E51DDD"/>
    <w:rsid w:val="00E51FDD"/>
    <w:rsid w:val="00E52435"/>
    <w:rsid w:val="00E528AB"/>
    <w:rsid w:val="00E52AC2"/>
    <w:rsid w:val="00E52D1C"/>
    <w:rsid w:val="00E53122"/>
    <w:rsid w:val="00E5348E"/>
    <w:rsid w:val="00E5351B"/>
    <w:rsid w:val="00E53563"/>
    <w:rsid w:val="00E53FA9"/>
    <w:rsid w:val="00E5414C"/>
    <w:rsid w:val="00E54703"/>
    <w:rsid w:val="00E547B3"/>
    <w:rsid w:val="00E54F4B"/>
    <w:rsid w:val="00E5542F"/>
    <w:rsid w:val="00E55EDC"/>
    <w:rsid w:val="00E56542"/>
    <w:rsid w:val="00E5733D"/>
    <w:rsid w:val="00E60AE0"/>
    <w:rsid w:val="00E61CC0"/>
    <w:rsid w:val="00E61DAB"/>
    <w:rsid w:val="00E6277B"/>
    <w:rsid w:val="00E64416"/>
    <w:rsid w:val="00E64424"/>
    <w:rsid w:val="00E6484A"/>
    <w:rsid w:val="00E64C99"/>
    <w:rsid w:val="00E64CD3"/>
    <w:rsid w:val="00E652EC"/>
    <w:rsid w:val="00E65874"/>
    <w:rsid w:val="00E66511"/>
    <w:rsid w:val="00E66B5A"/>
    <w:rsid w:val="00E671C9"/>
    <w:rsid w:val="00E6743F"/>
    <w:rsid w:val="00E6758E"/>
    <w:rsid w:val="00E67E23"/>
    <w:rsid w:val="00E67E26"/>
    <w:rsid w:val="00E70016"/>
    <w:rsid w:val="00E70AFE"/>
    <w:rsid w:val="00E70BB2"/>
    <w:rsid w:val="00E70BC7"/>
    <w:rsid w:val="00E70FBC"/>
    <w:rsid w:val="00E72C01"/>
    <w:rsid w:val="00E730AA"/>
    <w:rsid w:val="00E73FE7"/>
    <w:rsid w:val="00E74099"/>
    <w:rsid w:val="00E741AC"/>
    <w:rsid w:val="00E74230"/>
    <w:rsid w:val="00E74EF6"/>
    <w:rsid w:val="00E74F07"/>
    <w:rsid w:val="00E75174"/>
    <w:rsid w:val="00E751AE"/>
    <w:rsid w:val="00E75EBA"/>
    <w:rsid w:val="00E76198"/>
    <w:rsid w:val="00E763B4"/>
    <w:rsid w:val="00E77467"/>
    <w:rsid w:val="00E77848"/>
    <w:rsid w:val="00E77B39"/>
    <w:rsid w:val="00E80514"/>
    <w:rsid w:val="00E80CCF"/>
    <w:rsid w:val="00E80E5B"/>
    <w:rsid w:val="00E816C5"/>
    <w:rsid w:val="00E81CE0"/>
    <w:rsid w:val="00E81E7C"/>
    <w:rsid w:val="00E820B1"/>
    <w:rsid w:val="00E8224D"/>
    <w:rsid w:val="00E823DE"/>
    <w:rsid w:val="00E82B87"/>
    <w:rsid w:val="00E82E1C"/>
    <w:rsid w:val="00E8382E"/>
    <w:rsid w:val="00E83CEA"/>
    <w:rsid w:val="00E8415D"/>
    <w:rsid w:val="00E843F5"/>
    <w:rsid w:val="00E847E7"/>
    <w:rsid w:val="00E84A0C"/>
    <w:rsid w:val="00E84A87"/>
    <w:rsid w:val="00E84C33"/>
    <w:rsid w:val="00E8519F"/>
    <w:rsid w:val="00E855BF"/>
    <w:rsid w:val="00E85B97"/>
    <w:rsid w:val="00E85CC3"/>
    <w:rsid w:val="00E8644A"/>
    <w:rsid w:val="00E87C57"/>
    <w:rsid w:val="00E87C64"/>
    <w:rsid w:val="00E90279"/>
    <w:rsid w:val="00E90635"/>
    <w:rsid w:val="00E909A1"/>
    <w:rsid w:val="00E90B73"/>
    <w:rsid w:val="00E90BFF"/>
    <w:rsid w:val="00E90D51"/>
    <w:rsid w:val="00E90E24"/>
    <w:rsid w:val="00E912C3"/>
    <w:rsid w:val="00E9155F"/>
    <w:rsid w:val="00E9174B"/>
    <w:rsid w:val="00E917CC"/>
    <w:rsid w:val="00E91C38"/>
    <w:rsid w:val="00E91F04"/>
    <w:rsid w:val="00E91F35"/>
    <w:rsid w:val="00E91F43"/>
    <w:rsid w:val="00E93B79"/>
    <w:rsid w:val="00E942DE"/>
    <w:rsid w:val="00E94C61"/>
    <w:rsid w:val="00E95102"/>
    <w:rsid w:val="00E95BA6"/>
    <w:rsid w:val="00E95D7E"/>
    <w:rsid w:val="00E968F4"/>
    <w:rsid w:val="00E96BB3"/>
    <w:rsid w:val="00E96FAE"/>
    <w:rsid w:val="00E97648"/>
    <w:rsid w:val="00EA009F"/>
    <w:rsid w:val="00EA0887"/>
    <w:rsid w:val="00EA0E4A"/>
    <w:rsid w:val="00EA1A54"/>
    <w:rsid w:val="00EA2172"/>
    <w:rsid w:val="00EA2226"/>
    <w:rsid w:val="00EA223B"/>
    <w:rsid w:val="00EA26FC"/>
    <w:rsid w:val="00EA31BE"/>
    <w:rsid w:val="00EA3B5A"/>
    <w:rsid w:val="00EA3B6A"/>
    <w:rsid w:val="00EA410E"/>
    <w:rsid w:val="00EA4136"/>
    <w:rsid w:val="00EA495F"/>
    <w:rsid w:val="00EA4FD1"/>
    <w:rsid w:val="00EA53C2"/>
    <w:rsid w:val="00EA5695"/>
    <w:rsid w:val="00EA5990"/>
    <w:rsid w:val="00EA5B0A"/>
    <w:rsid w:val="00EA5CC0"/>
    <w:rsid w:val="00EA65AD"/>
    <w:rsid w:val="00EA7FCF"/>
    <w:rsid w:val="00EB0180"/>
    <w:rsid w:val="00EB055A"/>
    <w:rsid w:val="00EB0CA3"/>
    <w:rsid w:val="00EB104F"/>
    <w:rsid w:val="00EB1A0D"/>
    <w:rsid w:val="00EB1B24"/>
    <w:rsid w:val="00EB1B27"/>
    <w:rsid w:val="00EB1DA8"/>
    <w:rsid w:val="00EB2005"/>
    <w:rsid w:val="00EB4A5A"/>
    <w:rsid w:val="00EB4CFF"/>
    <w:rsid w:val="00EB520B"/>
    <w:rsid w:val="00EB5476"/>
    <w:rsid w:val="00EB54D1"/>
    <w:rsid w:val="00EB5C0D"/>
    <w:rsid w:val="00EB618B"/>
    <w:rsid w:val="00EB63B7"/>
    <w:rsid w:val="00EB6B36"/>
    <w:rsid w:val="00EB6C36"/>
    <w:rsid w:val="00EB70B0"/>
    <w:rsid w:val="00EB7633"/>
    <w:rsid w:val="00EB7736"/>
    <w:rsid w:val="00EC05D5"/>
    <w:rsid w:val="00EC127B"/>
    <w:rsid w:val="00EC1B5A"/>
    <w:rsid w:val="00EC2773"/>
    <w:rsid w:val="00EC2DA4"/>
    <w:rsid w:val="00EC2E2D"/>
    <w:rsid w:val="00EC4097"/>
    <w:rsid w:val="00EC430D"/>
    <w:rsid w:val="00EC462B"/>
    <w:rsid w:val="00EC4723"/>
    <w:rsid w:val="00EC56E0"/>
    <w:rsid w:val="00EC591F"/>
    <w:rsid w:val="00EC6057"/>
    <w:rsid w:val="00EC627F"/>
    <w:rsid w:val="00EC630F"/>
    <w:rsid w:val="00EC6847"/>
    <w:rsid w:val="00EC6B57"/>
    <w:rsid w:val="00EC766C"/>
    <w:rsid w:val="00EC7C96"/>
    <w:rsid w:val="00EC7DB6"/>
    <w:rsid w:val="00EC7DF3"/>
    <w:rsid w:val="00ED018C"/>
    <w:rsid w:val="00ED06B6"/>
    <w:rsid w:val="00ED08FA"/>
    <w:rsid w:val="00ED15C3"/>
    <w:rsid w:val="00ED162F"/>
    <w:rsid w:val="00ED1D6F"/>
    <w:rsid w:val="00ED2E52"/>
    <w:rsid w:val="00ED3024"/>
    <w:rsid w:val="00ED3FFF"/>
    <w:rsid w:val="00ED5CB0"/>
    <w:rsid w:val="00ED5FE4"/>
    <w:rsid w:val="00ED6E4A"/>
    <w:rsid w:val="00ED7170"/>
    <w:rsid w:val="00ED71C5"/>
    <w:rsid w:val="00ED759F"/>
    <w:rsid w:val="00ED7A53"/>
    <w:rsid w:val="00EE100E"/>
    <w:rsid w:val="00EE1133"/>
    <w:rsid w:val="00EE16FA"/>
    <w:rsid w:val="00EE3C42"/>
    <w:rsid w:val="00EE3D4F"/>
    <w:rsid w:val="00EE3F0C"/>
    <w:rsid w:val="00EE4315"/>
    <w:rsid w:val="00EE5297"/>
    <w:rsid w:val="00EE534D"/>
    <w:rsid w:val="00EE5560"/>
    <w:rsid w:val="00EE5625"/>
    <w:rsid w:val="00EE58E3"/>
    <w:rsid w:val="00EE6D11"/>
    <w:rsid w:val="00EE6F1E"/>
    <w:rsid w:val="00EE6FB4"/>
    <w:rsid w:val="00EE702D"/>
    <w:rsid w:val="00EE7DEB"/>
    <w:rsid w:val="00EE7F2D"/>
    <w:rsid w:val="00EF0088"/>
    <w:rsid w:val="00EF0348"/>
    <w:rsid w:val="00EF0411"/>
    <w:rsid w:val="00EF1387"/>
    <w:rsid w:val="00EF1410"/>
    <w:rsid w:val="00EF1D8F"/>
    <w:rsid w:val="00EF1F9C"/>
    <w:rsid w:val="00EF244E"/>
    <w:rsid w:val="00EF2CDA"/>
    <w:rsid w:val="00EF2D84"/>
    <w:rsid w:val="00EF3042"/>
    <w:rsid w:val="00EF3225"/>
    <w:rsid w:val="00EF372C"/>
    <w:rsid w:val="00EF4366"/>
    <w:rsid w:val="00EF4CD6"/>
    <w:rsid w:val="00EF53AE"/>
    <w:rsid w:val="00EF55A0"/>
    <w:rsid w:val="00EF5A01"/>
    <w:rsid w:val="00EF5FA9"/>
    <w:rsid w:val="00EF63D1"/>
    <w:rsid w:val="00EF6513"/>
    <w:rsid w:val="00EF6683"/>
    <w:rsid w:val="00EF7002"/>
    <w:rsid w:val="00EF72E0"/>
    <w:rsid w:val="00EF769B"/>
    <w:rsid w:val="00EF7908"/>
    <w:rsid w:val="00EF7F2D"/>
    <w:rsid w:val="00F0007F"/>
    <w:rsid w:val="00F01BA1"/>
    <w:rsid w:val="00F01F4A"/>
    <w:rsid w:val="00F027BA"/>
    <w:rsid w:val="00F02CF5"/>
    <w:rsid w:val="00F02F55"/>
    <w:rsid w:val="00F03E79"/>
    <w:rsid w:val="00F04C89"/>
    <w:rsid w:val="00F04F2D"/>
    <w:rsid w:val="00F05054"/>
    <w:rsid w:val="00F0567E"/>
    <w:rsid w:val="00F0628D"/>
    <w:rsid w:val="00F06446"/>
    <w:rsid w:val="00F06651"/>
    <w:rsid w:val="00F0665F"/>
    <w:rsid w:val="00F06E49"/>
    <w:rsid w:val="00F07203"/>
    <w:rsid w:val="00F0736C"/>
    <w:rsid w:val="00F074BC"/>
    <w:rsid w:val="00F07DE6"/>
    <w:rsid w:val="00F1056C"/>
    <w:rsid w:val="00F10690"/>
    <w:rsid w:val="00F107F1"/>
    <w:rsid w:val="00F10FC1"/>
    <w:rsid w:val="00F112FD"/>
    <w:rsid w:val="00F12922"/>
    <w:rsid w:val="00F12B55"/>
    <w:rsid w:val="00F12BA8"/>
    <w:rsid w:val="00F133A1"/>
    <w:rsid w:val="00F13ECD"/>
    <w:rsid w:val="00F1421B"/>
    <w:rsid w:val="00F14496"/>
    <w:rsid w:val="00F14546"/>
    <w:rsid w:val="00F14763"/>
    <w:rsid w:val="00F1478A"/>
    <w:rsid w:val="00F155CE"/>
    <w:rsid w:val="00F159E4"/>
    <w:rsid w:val="00F15B5D"/>
    <w:rsid w:val="00F15E0D"/>
    <w:rsid w:val="00F16229"/>
    <w:rsid w:val="00F164D0"/>
    <w:rsid w:val="00F169C6"/>
    <w:rsid w:val="00F16BF2"/>
    <w:rsid w:val="00F16FD8"/>
    <w:rsid w:val="00F1716E"/>
    <w:rsid w:val="00F176D6"/>
    <w:rsid w:val="00F17962"/>
    <w:rsid w:val="00F17B75"/>
    <w:rsid w:val="00F17EAE"/>
    <w:rsid w:val="00F20AF4"/>
    <w:rsid w:val="00F211E7"/>
    <w:rsid w:val="00F2143F"/>
    <w:rsid w:val="00F215FB"/>
    <w:rsid w:val="00F216BB"/>
    <w:rsid w:val="00F218D4"/>
    <w:rsid w:val="00F2250A"/>
    <w:rsid w:val="00F23102"/>
    <w:rsid w:val="00F23ED4"/>
    <w:rsid w:val="00F23F36"/>
    <w:rsid w:val="00F24788"/>
    <w:rsid w:val="00F258D7"/>
    <w:rsid w:val="00F2640F"/>
    <w:rsid w:val="00F26546"/>
    <w:rsid w:val="00F2697A"/>
    <w:rsid w:val="00F26BDB"/>
    <w:rsid w:val="00F272DE"/>
    <w:rsid w:val="00F27A9D"/>
    <w:rsid w:val="00F27AD6"/>
    <w:rsid w:val="00F27B83"/>
    <w:rsid w:val="00F27C34"/>
    <w:rsid w:val="00F27C58"/>
    <w:rsid w:val="00F27E46"/>
    <w:rsid w:val="00F300CF"/>
    <w:rsid w:val="00F301C2"/>
    <w:rsid w:val="00F302E1"/>
    <w:rsid w:val="00F306CF"/>
    <w:rsid w:val="00F30DB0"/>
    <w:rsid w:val="00F3170F"/>
    <w:rsid w:val="00F31B22"/>
    <w:rsid w:val="00F31B49"/>
    <w:rsid w:val="00F32369"/>
    <w:rsid w:val="00F32F56"/>
    <w:rsid w:val="00F32F8C"/>
    <w:rsid w:val="00F3333B"/>
    <w:rsid w:val="00F33D4F"/>
    <w:rsid w:val="00F34CD6"/>
    <w:rsid w:val="00F354F5"/>
    <w:rsid w:val="00F35873"/>
    <w:rsid w:val="00F35920"/>
    <w:rsid w:val="00F36108"/>
    <w:rsid w:val="00F361CC"/>
    <w:rsid w:val="00F366A5"/>
    <w:rsid w:val="00F36BA6"/>
    <w:rsid w:val="00F36C5F"/>
    <w:rsid w:val="00F3720E"/>
    <w:rsid w:val="00F37259"/>
    <w:rsid w:val="00F37470"/>
    <w:rsid w:val="00F37998"/>
    <w:rsid w:val="00F37BB8"/>
    <w:rsid w:val="00F405A4"/>
    <w:rsid w:val="00F40A22"/>
    <w:rsid w:val="00F40D62"/>
    <w:rsid w:val="00F40DDB"/>
    <w:rsid w:val="00F40EBB"/>
    <w:rsid w:val="00F41F05"/>
    <w:rsid w:val="00F42BDA"/>
    <w:rsid w:val="00F433BD"/>
    <w:rsid w:val="00F433D8"/>
    <w:rsid w:val="00F43623"/>
    <w:rsid w:val="00F43F1B"/>
    <w:rsid w:val="00F43FE7"/>
    <w:rsid w:val="00F44EC5"/>
    <w:rsid w:val="00F457D1"/>
    <w:rsid w:val="00F45976"/>
    <w:rsid w:val="00F465CE"/>
    <w:rsid w:val="00F46E5A"/>
    <w:rsid w:val="00F47090"/>
    <w:rsid w:val="00F47498"/>
    <w:rsid w:val="00F47E01"/>
    <w:rsid w:val="00F504BC"/>
    <w:rsid w:val="00F5102E"/>
    <w:rsid w:val="00F512B2"/>
    <w:rsid w:val="00F51D5E"/>
    <w:rsid w:val="00F5264A"/>
    <w:rsid w:val="00F5283D"/>
    <w:rsid w:val="00F529EA"/>
    <w:rsid w:val="00F52ABA"/>
    <w:rsid w:val="00F52B8B"/>
    <w:rsid w:val="00F52BC7"/>
    <w:rsid w:val="00F53BF4"/>
    <w:rsid w:val="00F53CC0"/>
    <w:rsid w:val="00F53FF7"/>
    <w:rsid w:val="00F54010"/>
    <w:rsid w:val="00F54266"/>
    <w:rsid w:val="00F54A10"/>
    <w:rsid w:val="00F54A85"/>
    <w:rsid w:val="00F54B73"/>
    <w:rsid w:val="00F54CD4"/>
    <w:rsid w:val="00F55043"/>
    <w:rsid w:val="00F553A3"/>
    <w:rsid w:val="00F55683"/>
    <w:rsid w:val="00F56DCF"/>
    <w:rsid w:val="00F57034"/>
    <w:rsid w:val="00F57455"/>
    <w:rsid w:val="00F57578"/>
    <w:rsid w:val="00F57C63"/>
    <w:rsid w:val="00F57EB0"/>
    <w:rsid w:val="00F60520"/>
    <w:rsid w:val="00F606CC"/>
    <w:rsid w:val="00F60BE9"/>
    <w:rsid w:val="00F61959"/>
    <w:rsid w:val="00F6195C"/>
    <w:rsid w:val="00F61A4F"/>
    <w:rsid w:val="00F61EF4"/>
    <w:rsid w:val="00F61FD8"/>
    <w:rsid w:val="00F62415"/>
    <w:rsid w:val="00F62DBF"/>
    <w:rsid w:val="00F639AA"/>
    <w:rsid w:val="00F640D5"/>
    <w:rsid w:val="00F641FC"/>
    <w:rsid w:val="00F647F7"/>
    <w:rsid w:val="00F65577"/>
    <w:rsid w:val="00F655FD"/>
    <w:rsid w:val="00F6583C"/>
    <w:rsid w:val="00F6589A"/>
    <w:rsid w:val="00F6601A"/>
    <w:rsid w:val="00F66BA3"/>
    <w:rsid w:val="00F66EBE"/>
    <w:rsid w:val="00F6777E"/>
    <w:rsid w:val="00F6783E"/>
    <w:rsid w:val="00F708B0"/>
    <w:rsid w:val="00F70DBE"/>
    <w:rsid w:val="00F71124"/>
    <w:rsid w:val="00F71693"/>
    <w:rsid w:val="00F71888"/>
    <w:rsid w:val="00F719CD"/>
    <w:rsid w:val="00F71BB8"/>
    <w:rsid w:val="00F72584"/>
    <w:rsid w:val="00F72648"/>
    <w:rsid w:val="00F7290D"/>
    <w:rsid w:val="00F7302F"/>
    <w:rsid w:val="00F73111"/>
    <w:rsid w:val="00F73284"/>
    <w:rsid w:val="00F732EC"/>
    <w:rsid w:val="00F736A5"/>
    <w:rsid w:val="00F7372A"/>
    <w:rsid w:val="00F739D7"/>
    <w:rsid w:val="00F73D08"/>
    <w:rsid w:val="00F73F5F"/>
    <w:rsid w:val="00F74311"/>
    <w:rsid w:val="00F75282"/>
    <w:rsid w:val="00F7586B"/>
    <w:rsid w:val="00F75AA7"/>
    <w:rsid w:val="00F75F2F"/>
    <w:rsid w:val="00F76445"/>
    <w:rsid w:val="00F76ECC"/>
    <w:rsid w:val="00F77271"/>
    <w:rsid w:val="00F77AED"/>
    <w:rsid w:val="00F802EE"/>
    <w:rsid w:val="00F80399"/>
    <w:rsid w:val="00F80B2A"/>
    <w:rsid w:val="00F810B6"/>
    <w:rsid w:val="00F81164"/>
    <w:rsid w:val="00F812C8"/>
    <w:rsid w:val="00F8132D"/>
    <w:rsid w:val="00F81685"/>
    <w:rsid w:val="00F818AE"/>
    <w:rsid w:val="00F81B40"/>
    <w:rsid w:val="00F820C4"/>
    <w:rsid w:val="00F82580"/>
    <w:rsid w:val="00F82595"/>
    <w:rsid w:val="00F83291"/>
    <w:rsid w:val="00F8377B"/>
    <w:rsid w:val="00F83829"/>
    <w:rsid w:val="00F8395C"/>
    <w:rsid w:val="00F83C3A"/>
    <w:rsid w:val="00F83F4F"/>
    <w:rsid w:val="00F84069"/>
    <w:rsid w:val="00F84074"/>
    <w:rsid w:val="00F843D7"/>
    <w:rsid w:val="00F84867"/>
    <w:rsid w:val="00F85536"/>
    <w:rsid w:val="00F85C77"/>
    <w:rsid w:val="00F85D61"/>
    <w:rsid w:val="00F85F05"/>
    <w:rsid w:val="00F8657A"/>
    <w:rsid w:val="00F8679A"/>
    <w:rsid w:val="00F87117"/>
    <w:rsid w:val="00F8736C"/>
    <w:rsid w:val="00F8779C"/>
    <w:rsid w:val="00F9030E"/>
    <w:rsid w:val="00F90ADB"/>
    <w:rsid w:val="00F90B8B"/>
    <w:rsid w:val="00F90E78"/>
    <w:rsid w:val="00F91105"/>
    <w:rsid w:val="00F91209"/>
    <w:rsid w:val="00F91B75"/>
    <w:rsid w:val="00F9221F"/>
    <w:rsid w:val="00F928F4"/>
    <w:rsid w:val="00F92C5E"/>
    <w:rsid w:val="00F931C7"/>
    <w:rsid w:val="00F93559"/>
    <w:rsid w:val="00F936F5"/>
    <w:rsid w:val="00F93998"/>
    <w:rsid w:val="00F93BA9"/>
    <w:rsid w:val="00F93D72"/>
    <w:rsid w:val="00F93E65"/>
    <w:rsid w:val="00F94070"/>
    <w:rsid w:val="00F94200"/>
    <w:rsid w:val="00F950B5"/>
    <w:rsid w:val="00F9513F"/>
    <w:rsid w:val="00F9566D"/>
    <w:rsid w:val="00F9608A"/>
    <w:rsid w:val="00F965D3"/>
    <w:rsid w:val="00F97352"/>
    <w:rsid w:val="00F97908"/>
    <w:rsid w:val="00F97B43"/>
    <w:rsid w:val="00F97B50"/>
    <w:rsid w:val="00F97BD8"/>
    <w:rsid w:val="00F97D62"/>
    <w:rsid w:val="00F97E76"/>
    <w:rsid w:val="00FA07F8"/>
    <w:rsid w:val="00FA105C"/>
    <w:rsid w:val="00FA1449"/>
    <w:rsid w:val="00FA1475"/>
    <w:rsid w:val="00FA148A"/>
    <w:rsid w:val="00FA27C8"/>
    <w:rsid w:val="00FA281A"/>
    <w:rsid w:val="00FA3515"/>
    <w:rsid w:val="00FA3B76"/>
    <w:rsid w:val="00FA3EA8"/>
    <w:rsid w:val="00FA4D66"/>
    <w:rsid w:val="00FA4DB8"/>
    <w:rsid w:val="00FA5309"/>
    <w:rsid w:val="00FA5A4E"/>
    <w:rsid w:val="00FA5DE6"/>
    <w:rsid w:val="00FA61AE"/>
    <w:rsid w:val="00FA6C67"/>
    <w:rsid w:val="00FA71BC"/>
    <w:rsid w:val="00FA7512"/>
    <w:rsid w:val="00FB0082"/>
    <w:rsid w:val="00FB0243"/>
    <w:rsid w:val="00FB03A3"/>
    <w:rsid w:val="00FB04A8"/>
    <w:rsid w:val="00FB0DB0"/>
    <w:rsid w:val="00FB1527"/>
    <w:rsid w:val="00FB18F1"/>
    <w:rsid w:val="00FB1F79"/>
    <w:rsid w:val="00FB2537"/>
    <w:rsid w:val="00FB33DC"/>
    <w:rsid w:val="00FB3C84"/>
    <w:rsid w:val="00FB4143"/>
    <w:rsid w:val="00FB4338"/>
    <w:rsid w:val="00FB477E"/>
    <w:rsid w:val="00FB4C9C"/>
    <w:rsid w:val="00FB593E"/>
    <w:rsid w:val="00FB5F9E"/>
    <w:rsid w:val="00FB6165"/>
    <w:rsid w:val="00FB697F"/>
    <w:rsid w:val="00FB6C1E"/>
    <w:rsid w:val="00FB6D61"/>
    <w:rsid w:val="00FB7C13"/>
    <w:rsid w:val="00FB7C98"/>
    <w:rsid w:val="00FC0150"/>
    <w:rsid w:val="00FC03AB"/>
    <w:rsid w:val="00FC054F"/>
    <w:rsid w:val="00FC0A32"/>
    <w:rsid w:val="00FC15D4"/>
    <w:rsid w:val="00FC16F4"/>
    <w:rsid w:val="00FC1F10"/>
    <w:rsid w:val="00FC292F"/>
    <w:rsid w:val="00FC3684"/>
    <w:rsid w:val="00FC36AD"/>
    <w:rsid w:val="00FC36FA"/>
    <w:rsid w:val="00FC3CDD"/>
    <w:rsid w:val="00FC4729"/>
    <w:rsid w:val="00FC4A8C"/>
    <w:rsid w:val="00FC4AC7"/>
    <w:rsid w:val="00FC53A7"/>
    <w:rsid w:val="00FC53DB"/>
    <w:rsid w:val="00FC550D"/>
    <w:rsid w:val="00FC5EDE"/>
    <w:rsid w:val="00FC5FC2"/>
    <w:rsid w:val="00FC6177"/>
    <w:rsid w:val="00FC61D4"/>
    <w:rsid w:val="00FC629A"/>
    <w:rsid w:val="00FC63D1"/>
    <w:rsid w:val="00FC6A2B"/>
    <w:rsid w:val="00FC6AD4"/>
    <w:rsid w:val="00FC7528"/>
    <w:rsid w:val="00FC7B1B"/>
    <w:rsid w:val="00FD0572"/>
    <w:rsid w:val="00FD0A95"/>
    <w:rsid w:val="00FD0BAE"/>
    <w:rsid w:val="00FD0FA2"/>
    <w:rsid w:val="00FD1925"/>
    <w:rsid w:val="00FD1A97"/>
    <w:rsid w:val="00FD1C80"/>
    <w:rsid w:val="00FD1D24"/>
    <w:rsid w:val="00FD2D7B"/>
    <w:rsid w:val="00FD2EBC"/>
    <w:rsid w:val="00FD37F6"/>
    <w:rsid w:val="00FD3C55"/>
    <w:rsid w:val="00FD4589"/>
    <w:rsid w:val="00FD473E"/>
    <w:rsid w:val="00FD4A29"/>
    <w:rsid w:val="00FD51F1"/>
    <w:rsid w:val="00FD5667"/>
    <w:rsid w:val="00FD614B"/>
    <w:rsid w:val="00FD628E"/>
    <w:rsid w:val="00FD7089"/>
    <w:rsid w:val="00FD7DF9"/>
    <w:rsid w:val="00FD7F58"/>
    <w:rsid w:val="00FE005B"/>
    <w:rsid w:val="00FE0196"/>
    <w:rsid w:val="00FE03E8"/>
    <w:rsid w:val="00FE0B51"/>
    <w:rsid w:val="00FE0B78"/>
    <w:rsid w:val="00FE0BB6"/>
    <w:rsid w:val="00FE0ED4"/>
    <w:rsid w:val="00FE0F5E"/>
    <w:rsid w:val="00FE11C1"/>
    <w:rsid w:val="00FE1326"/>
    <w:rsid w:val="00FE165E"/>
    <w:rsid w:val="00FE1EAB"/>
    <w:rsid w:val="00FE2CD5"/>
    <w:rsid w:val="00FE3465"/>
    <w:rsid w:val="00FE351C"/>
    <w:rsid w:val="00FE5402"/>
    <w:rsid w:val="00FE67CF"/>
    <w:rsid w:val="00FE6D20"/>
    <w:rsid w:val="00FE6F9D"/>
    <w:rsid w:val="00FE6FB9"/>
    <w:rsid w:val="00FE7116"/>
    <w:rsid w:val="00FE7288"/>
    <w:rsid w:val="00FE7549"/>
    <w:rsid w:val="00FE7790"/>
    <w:rsid w:val="00FE7BCC"/>
    <w:rsid w:val="00FF0A78"/>
    <w:rsid w:val="00FF0E60"/>
    <w:rsid w:val="00FF1037"/>
    <w:rsid w:val="00FF126D"/>
    <w:rsid w:val="00FF1633"/>
    <w:rsid w:val="00FF1A1C"/>
    <w:rsid w:val="00FF2310"/>
    <w:rsid w:val="00FF2E73"/>
    <w:rsid w:val="00FF375E"/>
    <w:rsid w:val="00FF3890"/>
    <w:rsid w:val="00FF399F"/>
    <w:rsid w:val="00FF3AC4"/>
    <w:rsid w:val="00FF4AE2"/>
    <w:rsid w:val="00FF4EAF"/>
    <w:rsid w:val="00FF50A8"/>
    <w:rsid w:val="00FF5105"/>
    <w:rsid w:val="00FF516C"/>
    <w:rsid w:val="00FF571E"/>
    <w:rsid w:val="00FF5B3B"/>
    <w:rsid w:val="00FF5BBA"/>
    <w:rsid w:val="00FF6859"/>
    <w:rsid w:val="00FF69F9"/>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7BDF51"/>
  <w15:docId w15:val="{F0DF8228-86A7-4522-9FBD-9A34A5E4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spacing w:before="120"/>
      <w:outlineLvl w:val="0"/>
    </w:pPr>
    <w:rPr>
      <w:b/>
      <w:bCs/>
      <w:sz w:val="28"/>
      <w:szCs w:val="28"/>
    </w:rPr>
  </w:style>
  <w:style w:type="paragraph" w:styleId="2">
    <w:name w:val="heading 2"/>
    <w:aliases w:val="H2"/>
    <w:basedOn w:val="a"/>
    <w:next w:val="a"/>
    <w:qFormat/>
    <w:rsid w:val="00723052"/>
    <w:pPr>
      <w:keepNext/>
      <w:numPr>
        <w:ilvl w:val="1"/>
        <w:numId w:val="2"/>
      </w:numPr>
      <w:spacing w:before="120"/>
      <w:outlineLvl w:val="1"/>
    </w:pPr>
    <w:rPr>
      <w:b/>
      <w:bCs/>
      <w:sz w:val="24"/>
    </w:rPr>
  </w:style>
  <w:style w:type="paragraph" w:styleId="3">
    <w:name w:val="heading 3"/>
    <w:basedOn w:val="a"/>
    <w:next w:val="a"/>
    <w:qFormat/>
    <w:rsid w:val="00723052"/>
    <w:pPr>
      <w:keepNext/>
      <w:numPr>
        <w:ilvl w:val="2"/>
        <w:numId w:val="2"/>
      </w:numPr>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ì¬º¥¹¥È¶ÎÂä,ÁÐ³ö¶ÎÂä,列表段落1,—ño’i—Ž,¥ê¥¹¥È¶ÎÂä"/>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ì¬º¥¹¥È¶ÎÂä Char,ÁÐ³ö¶ÎÂä Char,列表段落1 Char,—ño’i—Ž Char,¥ê¥¹¥È¶ÎÂä Char"/>
    <w:link w:val="af"/>
    <w:uiPriority w:val="34"/>
    <w:qFormat/>
    <w:locked/>
    <w:rsid w:val="00CE0F0C"/>
    <w:rPr>
      <w:sz w:val="22"/>
      <w:szCs w:val="22"/>
    </w:rPr>
  </w:style>
  <w:style w:type="paragraph" w:styleId="af4">
    <w:name w:val="Revision"/>
    <w:hidden/>
    <w:uiPriority w:val="99"/>
    <w:semiHidden/>
    <w:rsid w:val="008C4C49"/>
    <w:rPr>
      <w:sz w:val="22"/>
      <w:szCs w:val="22"/>
    </w:rPr>
  </w:style>
  <w:style w:type="table" w:styleId="11">
    <w:name w:val="Grid Table 1 Light"/>
    <w:basedOn w:val="a1"/>
    <w:uiPriority w:val="46"/>
    <w:rsid w:val="0020234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
    <w:qFormat/>
    <w:rsid w:val="00C676D1"/>
    <w:pPr>
      <w:numPr>
        <w:numId w:val="16"/>
      </w:numPr>
      <w:tabs>
        <w:tab w:val="clear" w:pos="1304"/>
        <w:tab w:val="left" w:pos="1701"/>
      </w:tabs>
      <w:overflowPunct w:val="0"/>
      <w:snapToGrid/>
      <w:ind w:left="1701" w:hanging="1701"/>
      <w:textAlignment w:val="baseline"/>
    </w:pPr>
    <w:rPr>
      <w:rFonts w:ascii="Arial"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F866F0-17E8-4B26-B442-2433C934A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1809</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2007-06-19T13:08:00Z</cp:lastPrinted>
  <dcterms:created xsi:type="dcterms:W3CDTF">2019-05-16T19:51:00Z</dcterms:created>
  <dcterms:modified xsi:type="dcterms:W3CDTF">2019-05-16T19:51:00Z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(3)jI7+6ZMT/+A1SeI8TH0kAtYLIh7+5hZvEbxBoLJMQB26zCXiP++mRINQTggFBlGfryrgIhOF
NMuWIxqra7o7qUtZghwlJSu8v6ldNmW+3Mowfq/uhEvcqo+IrNUjHalTKEkBWM5sLRFPfBkV
sh12QzT64Xe0eTfPR2WTljDs4JaZoiKakC4F6WE8WE9AK8Mr1sD5wOTb93fdinjaRepdxRJp
YWQmH/zlzV277QdiTO</vt:lpwstr>
  </property>
  <property fmtid="{D5CDD505-2E9C-101B-9397-08002B2CF9AE}" pid="13" name="_2015_ms_pID_725343_00">
    <vt:lpwstr>_2015_ms_pID_725343</vt:lpwstr>
  </property>
  <property fmtid="{D5CDD505-2E9C-101B-9397-08002B2CF9AE}" pid="14" name="_2015_ms_pID_7253431">
    <vt:lpwstr>uWCW16czNr7TVINqcvvlcDsdTHbipJazS6AyB/O8Ye9ZPqz8vPmD/X
v3wWa4WyrRNCLwbsS6sRppeXFB9ncLjcs+UvrX4bBo0P7YheNwztsbvxF+5XQilOIwYsNRZc
DWp3E0VjgdDIAyHihGXh6DISyorqhL24VJPjycb1YYHKU97sdYI+wbx4Q9o7JauqUFrWmx6/
KYA3VKSo1Ghi89Io0/B8Ak2X+HZxRIWAIAe3</vt:lpwstr>
  </property>
  <property fmtid="{D5CDD505-2E9C-101B-9397-08002B2CF9AE}" pid="15" name="_2015_ms_pID_7253431_00">
    <vt:lpwstr>_2015_ms_pID_7253431</vt:lpwstr>
  </property>
  <property fmtid="{D5CDD505-2E9C-101B-9397-08002B2CF9AE}" pid="16" name="_2015_ms_pID_7253432">
    <vt:lpwstr>wt8kRYavOrJfN375dTe7EJR9plj1Khyst6yB
uFD1sJ17ohISSJztI1gLS5hxbY+hV30Ft1gzmq59+PGh3qr4FNg=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1558032556</vt:lpwstr>
  </property>
</Properties>
</file>