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79C38F3" w14:textId="5609C158" w:rsidR="009C0564" w:rsidRPr="00434EE9" w:rsidRDefault="00B67819" w:rsidP="00510629">
      <w:pPr>
        <w:tabs>
          <w:tab w:val="right" w:pos="9216"/>
        </w:tabs>
        <w:spacing w:after="0"/>
        <w:jc w:val="left"/>
        <w:rPr>
          <w:b/>
          <w:kern w:val="2"/>
          <w:lang w:eastAsia="zh-CN"/>
        </w:rPr>
      </w:pPr>
      <w:r w:rsidRPr="00434EE9">
        <w:rPr>
          <w:b/>
          <w:noProof/>
          <w:kern w:val="2"/>
        </w:rPr>
        <mc:AlternateContent>
          <mc:Choice Requires="wps">
            <w:drawing>
              <wp:anchor distT="0" distB="0" distL="114300" distR="114300" simplePos="0" relativeHeight="251657216" behindDoc="0" locked="1" layoutInCell="1" allowOverlap="1" wp14:anchorId="641D9119" wp14:editId="5D544A44">
                <wp:simplePos x="0" y="0"/>
                <wp:positionH relativeFrom="column">
                  <wp:posOffset>0</wp:posOffset>
                </wp:positionH>
                <wp:positionV relativeFrom="paragraph">
                  <wp:posOffset>0</wp:posOffset>
                </wp:positionV>
                <wp:extent cx="635" cy="635"/>
                <wp:effectExtent l="9525" t="9525" r="8890" b="8890"/>
                <wp:wrapNone/>
                <wp:docPr id="1"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E06086" id="DtsShapeName" o:spid="_x0000_s1026" alt="E15342G@835955749B6E11EC749357G609;;=683@CYV41043!!!!!!BIHO@]v41043!!!!@7G01C71102E29E17G3S0,18yyyy!It`vdh!Bnoushctuhno!Udlqm`ud/enb!!!!!!!!!!!!!!!!!!!!!!!!!!!!!!!!!!!!!!!!!!!!!!!!!!!!!!!!!!!!!!!!!!!!!!!!!!!!!!!!!!!!!!!!!!!!!!!!!!!!!!!!!!!!!!!!!!!!!!!!!!!!!!!!!!!!!!!!!!!!!!!!!!!!!!!!!!!!!!!!!!!!!!!!!!!!!!!!!!!!!!!!!!!!!!!!!!!!!!!!!!!!!!!!!!!!!!!!!!!!!!!!!!!!!!!!!!!!!!!!!!!!!!!!!!!!!!!!!!!!!!!!!!!!!!!!!!!!!!!!!!!!!!!!!!!!!!!!!!!!!!!!!!!!!!!!!!!!!!!!!!!!!!!!!!!!!!!!!!!!!!!!!!!!!!!!!!!!!!!!!!!!!!!!!!!!!!!!!!!!!!!!!!!!!!!!!!!!!!!!!!!!!!!!!!!!!!!!!!!!!!!!!!!!!!!!!!!!!!!!!!!!!!!!!!!!!!!!!!!!!!!!!!!!!!!!!!!!!!!!!!!!!!!!!!!!!!!!!!!!!!!!!!!!!!!!!!!!!!!!!!!!!!!!!!!!!!!!!!!!!!!!!!!!!!!!!!!!!!!!!!!!!!!!!!!!!!!!!!!!!!!!!!!!!!!!!!!!!!!!!!!!!!!!!!!!!!!!!!!!!!!!!!!!!!!!!!!!!!!!!!!!!!!!!!!!!!!!!!!!!!!!!!!!!!!!!!!!!!!!!!!!!!!!!!!!!!!!!!!!!!!!!!!!!!!!!!!!!!!!!!!!!!!!!!!!!!!!!!!!!!!!!!!!!!!!!!!!!!!!!!!!!!!!!!!!!!!!!!!!!!!!!!!!!!!!!!!!!!!!!!!!!!!!!!!!!!!!!!!!!!!!!!!!!!!!!!!!!!!!!!!!!!!!!!!!!!!!!!!!!!!!!!!!!!!!!!!!!!!!!!!!!!!!!!!!!!!!!!!!!!!!!!!!!!!!!!!!!!!!!!!!!!!!!!!!!!!!!!!!!!!!!!!!!!!!!!!!!!!!!!!!!!!!!!!!!!!!!!!!!!!!!!!!!!!!!!!!!!!!!!!!!!!!!!!!!!!!!!!!!!!!!!!!!!!!!!!!!!!!!!!!!!!!!!!!!!!!!!!!!!!!!!!!!!!!!!!!!!!!!!!!!!!!!!!!!!!!!!!!!!!!!!!!!!!!!!!!!!!!!!!!!!!!!!!!!!!!!!!!!!!!!!!!!!!!!!!!!!!!!!!!!!!!!!!!!!!!!!!!!!!!!!!!!!!!!!!!!!!!!!!!!!!!!!!!!!!!!!!!!!!!!!!!!!!!!!!!!!!!!!!!!!!!!!!!!!!!!!!!!!!!!!!!!!!!!!!!!!!!!!!!!!!!!!!!!!!!!!!!!!!!!!!!!!!!!!!!!!!!!!!!!!!!!!!!!!!!!!!!!!!!!!!!!!!!!!!!!!!!!!!!!!!!!!!!!!!!!!!!!!!!!!!!!!!!!!!!!!!!!!!!!!!!!!!!!!!!!!!!!!!!!!!!!!!!!!!!!!!!!!!!!!!!!!!!!!!!!!!!!!!!!!!!!!!!!!!!!!!!!!!!!!!!!!!!!!!!!!!!!!!!!!!!!!!!!!!!!!!!!!!!!!!!!!!!!!!!!!!!!!!!!!!!!!!!!!!!!!!!!!!!!!!!!!!!!!!!!!!!!!!!!!!!!!!!!!!!!!!!!!!!!!!!!!!!!!!!!!!!!!!!!!!!!!!!!!!!!!!!!!!!!!!!!!!!!!!!!!!!!!!!!!!!!!!!!!!!!!!!!!!!!!!!!!!!!!!!!!!!!!!!!!!!!!!!!!!!!!!!!!!!!!!!!!!!!!!!!!!!!!!!!!!!!!!!!!!!!!!!!!!!!!!!!!!!!!!!!!!!!!!!!!!!!!!!!!!!!!!!!!!!!!!!!!!!!!!!!!!!!!!!!!!!!!!!!!!!!!!!!!!!!!!!!!!!!!!!!!!!!!!!!!!!!!!!!!!!!!!!!!!!!!!!!!!!!!!!!!!!!!!!!!!!!!!!!!!!!!!!!!!!!!!!!!!!!!!!!!!!!!!!!!!!!!!!!!!!!!!!!!!!!!!!!!!!!!!!!!!!!!!!!!!!!!!!!!!!!!!!!!!!!!!!!!!!!!!!!!!!!!!!!!!!!!!!!!!!!!!!!!!!!!!!!!!!!!!!!!!!!!!!!!!!!!!!!!!!!!!!!!!!!!!!!!!!!!!!!!!!!!!!!!!!!!!!!!!!!!!!!!!!!!!!!!!!!!!!!!!!!!!!!!!!!!!!!!!!!!!!!!!!!!!!!!!!!!!!!!!!!!!!!!!!!!!!!!!!!!!!!!!!!!!!!!!!!!!!!!!!!!!!!!!!!!!!!!!!!!!!!!!!!!!!!!!!!!!!!!!!!!!!!!!!!!!!!!!!!!!!!!!!!!!!!!!!!!!!!!!!!!!!!!!!!!!!!!!!!!!!!1!^" style="position:absolute;margin-left:0;margin-top:0;width:.05pt;height:.05pt;z-index:251657216;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5D0E4F" w:rsidRPr="00434EE9">
        <w:rPr>
          <w:b/>
          <w:kern w:val="2"/>
          <w:lang w:eastAsia="zh-CN"/>
        </w:rPr>
        <w:t xml:space="preserve">3GPP </w:t>
      </w:r>
      <w:r w:rsidR="009C0564" w:rsidRPr="00434EE9">
        <w:rPr>
          <w:b/>
          <w:kern w:val="2"/>
          <w:lang w:eastAsia="zh-CN"/>
        </w:rPr>
        <w:t xml:space="preserve">TSG RAN </w:t>
      </w:r>
      <w:r w:rsidR="001A2C89" w:rsidRPr="00434EE9">
        <w:rPr>
          <w:b/>
          <w:kern w:val="2"/>
          <w:lang w:eastAsia="zh-CN"/>
        </w:rPr>
        <w:t>WG</w:t>
      </w:r>
      <w:r w:rsidR="00FF2E73" w:rsidRPr="00434EE9">
        <w:rPr>
          <w:b/>
          <w:kern w:val="2"/>
          <w:lang w:eastAsia="zh-CN"/>
        </w:rPr>
        <w:t>1</w:t>
      </w:r>
      <w:r w:rsidR="00A34D62" w:rsidRPr="00434EE9">
        <w:rPr>
          <w:b/>
          <w:kern w:val="2"/>
          <w:lang w:eastAsia="zh-CN"/>
        </w:rPr>
        <w:t xml:space="preserve"> </w:t>
      </w:r>
      <w:r w:rsidR="00CF195E" w:rsidRPr="00434EE9">
        <w:rPr>
          <w:b/>
          <w:kern w:val="2"/>
          <w:lang w:eastAsia="zh-CN"/>
        </w:rPr>
        <w:t>M</w:t>
      </w:r>
      <w:r w:rsidR="00972929" w:rsidRPr="00434EE9">
        <w:rPr>
          <w:b/>
          <w:kern w:val="2"/>
          <w:lang w:eastAsia="zh-CN"/>
        </w:rPr>
        <w:t>eeting</w:t>
      </w:r>
      <w:r w:rsidR="00F95DC4" w:rsidRPr="00434EE9">
        <w:rPr>
          <w:b/>
          <w:kern w:val="2"/>
          <w:lang w:eastAsia="zh-CN"/>
        </w:rPr>
        <w:t xml:space="preserve"> </w:t>
      </w:r>
      <w:r w:rsidR="00C73533" w:rsidRPr="00434EE9">
        <w:rPr>
          <w:b/>
          <w:lang w:eastAsia="zh-CN"/>
        </w:rPr>
        <w:t>#9</w:t>
      </w:r>
      <w:r w:rsidR="00425DBE" w:rsidRPr="00434EE9">
        <w:rPr>
          <w:b/>
          <w:lang w:eastAsia="zh-CN"/>
        </w:rPr>
        <w:t>7</w:t>
      </w:r>
      <w:r w:rsidR="00972929" w:rsidRPr="00434EE9">
        <w:rPr>
          <w:b/>
          <w:kern w:val="2"/>
          <w:lang w:eastAsia="zh-CN"/>
        </w:rPr>
        <w:tab/>
      </w:r>
      <w:r w:rsidR="009D0AF0" w:rsidRPr="00434EE9">
        <w:rPr>
          <w:b/>
          <w:kern w:val="2"/>
          <w:lang w:eastAsia="zh-CN"/>
        </w:rPr>
        <w:t>R1-19</w:t>
      </w:r>
      <w:r w:rsidR="00434EE9">
        <w:rPr>
          <w:b/>
          <w:kern w:val="2"/>
          <w:lang w:eastAsia="zh-CN"/>
        </w:rPr>
        <w:t>07686</w:t>
      </w:r>
      <w:bookmarkStart w:id="0" w:name="_GoBack"/>
      <w:bookmarkEnd w:id="0"/>
    </w:p>
    <w:p w14:paraId="0F418557" w14:textId="209B1A8A" w:rsidR="009C0564" w:rsidRPr="00434EE9" w:rsidRDefault="00425DBE" w:rsidP="00510629">
      <w:pPr>
        <w:jc w:val="left"/>
        <w:rPr>
          <w:b/>
          <w:kern w:val="2"/>
          <w:lang w:eastAsia="zh-CN"/>
        </w:rPr>
      </w:pPr>
      <w:r w:rsidRPr="00434EE9">
        <w:rPr>
          <w:b/>
          <w:kern w:val="2"/>
          <w:lang w:eastAsia="zh-CN"/>
        </w:rPr>
        <w:t>Reno</w:t>
      </w:r>
      <w:r w:rsidR="00F16BF2" w:rsidRPr="00434EE9">
        <w:rPr>
          <w:b/>
          <w:kern w:val="2"/>
          <w:lang w:eastAsia="zh-CN"/>
        </w:rPr>
        <w:t xml:space="preserve">, </w:t>
      </w:r>
      <w:r w:rsidRPr="00434EE9">
        <w:rPr>
          <w:b/>
          <w:kern w:val="2"/>
          <w:lang w:eastAsia="zh-CN"/>
        </w:rPr>
        <w:t>USA</w:t>
      </w:r>
      <w:r w:rsidR="00F22B7D" w:rsidRPr="00434EE9">
        <w:rPr>
          <w:b/>
          <w:kern w:val="2"/>
          <w:lang w:eastAsia="zh-CN"/>
        </w:rPr>
        <w:t xml:space="preserve">, </w:t>
      </w:r>
      <w:r w:rsidRPr="00434EE9">
        <w:rPr>
          <w:b/>
          <w:kern w:val="2"/>
          <w:lang w:eastAsia="zh-CN"/>
        </w:rPr>
        <w:t>May</w:t>
      </w:r>
      <w:r w:rsidR="001C40FC" w:rsidRPr="00434EE9">
        <w:rPr>
          <w:b/>
          <w:kern w:val="2"/>
          <w:lang w:eastAsia="zh-CN"/>
        </w:rPr>
        <w:t xml:space="preserve"> </w:t>
      </w:r>
      <w:r w:rsidRPr="00434EE9">
        <w:rPr>
          <w:b/>
          <w:kern w:val="2"/>
          <w:lang w:eastAsia="zh-CN"/>
        </w:rPr>
        <w:t>13</w:t>
      </w:r>
      <w:r w:rsidR="001C40FC" w:rsidRPr="00434EE9">
        <w:rPr>
          <w:b/>
          <w:kern w:val="2"/>
          <w:lang w:eastAsia="zh-CN"/>
        </w:rPr>
        <w:t>-</w:t>
      </w:r>
      <w:r w:rsidR="00F22B7D" w:rsidRPr="00434EE9">
        <w:rPr>
          <w:b/>
          <w:kern w:val="2"/>
          <w:lang w:eastAsia="zh-CN"/>
        </w:rPr>
        <w:t xml:space="preserve"> </w:t>
      </w:r>
      <w:r w:rsidR="00B45628" w:rsidRPr="00434EE9">
        <w:rPr>
          <w:b/>
          <w:kern w:val="2"/>
          <w:lang w:eastAsia="zh-CN"/>
        </w:rPr>
        <w:t>1</w:t>
      </w:r>
      <w:r w:rsidRPr="00434EE9">
        <w:rPr>
          <w:b/>
          <w:kern w:val="2"/>
          <w:lang w:eastAsia="zh-CN"/>
        </w:rPr>
        <w:t>7</w:t>
      </w:r>
      <w:r w:rsidR="00F95DC4" w:rsidRPr="00434EE9">
        <w:rPr>
          <w:b/>
          <w:kern w:val="2"/>
          <w:lang w:eastAsia="zh-CN"/>
        </w:rPr>
        <w:t>, 2019</w:t>
      </w:r>
    </w:p>
    <w:p w14:paraId="5FA523E2" w14:textId="77777777" w:rsidR="009C0564" w:rsidRPr="00434EE9" w:rsidRDefault="009C0564" w:rsidP="00510629">
      <w:pPr>
        <w:pBdr>
          <w:top w:val="single" w:sz="4" w:space="1" w:color="auto"/>
        </w:pBdr>
        <w:spacing w:after="0"/>
        <w:jc w:val="left"/>
        <w:rPr>
          <w:b/>
          <w:kern w:val="2"/>
          <w:sz w:val="16"/>
          <w:szCs w:val="16"/>
          <w:lang w:eastAsia="zh-CN"/>
        </w:rPr>
      </w:pPr>
    </w:p>
    <w:p w14:paraId="5D5E87AA" w14:textId="4DB7729B" w:rsidR="009C0564" w:rsidRPr="00434EE9" w:rsidRDefault="009C0564" w:rsidP="00510629">
      <w:pPr>
        <w:spacing w:after="60"/>
        <w:ind w:left="1555" w:hanging="1555"/>
        <w:jc w:val="left"/>
        <w:rPr>
          <w:b/>
          <w:lang w:eastAsia="zh-CN"/>
        </w:rPr>
      </w:pPr>
      <w:r w:rsidRPr="00434EE9">
        <w:rPr>
          <w:b/>
          <w:lang w:eastAsia="zh-CN"/>
        </w:rPr>
        <w:t>Agenda Item:</w:t>
      </w:r>
      <w:r w:rsidR="00F31B49" w:rsidRPr="00434EE9">
        <w:rPr>
          <w:b/>
          <w:lang w:eastAsia="zh-CN"/>
        </w:rPr>
        <w:tab/>
      </w:r>
      <w:r w:rsidR="00BC01DD" w:rsidRPr="00434EE9">
        <w:rPr>
          <w:b/>
          <w:lang w:eastAsia="zh-CN"/>
        </w:rPr>
        <w:t>7.2.4.</w:t>
      </w:r>
      <w:r w:rsidR="00A84D75" w:rsidRPr="00434EE9">
        <w:rPr>
          <w:b/>
          <w:lang w:eastAsia="zh-CN"/>
        </w:rPr>
        <w:t>7</w:t>
      </w:r>
    </w:p>
    <w:p w14:paraId="0E877A8C" w14:textId="77777777" w:rsidR="00BC1C3C" w:rsidRPr="00434EE9" w:rsidRDefault="00305FF9" w:rsidP="00510629">
      <w:pPr>
        <w:spacing w:after="60"/>
        <w:ind w:left="1555" w:hanging="1555"/>
        <w:jc w:val="left"/>
        <w:rPr>
          <w:b/>
          <w:kern w:val="2"/>
          <w:lang w:eastAsia="zh-CN"/>
        </w:rPr>
      </w:pPr>
      <w:r w:rsidRPr="00434EE9">
        <w:rPr>
          <w:b/>
          <w:kern w:val="2"/>
          <w:lang w:eastAsia="zh-CN"/>
        </w:rPr>
        <w:t>Source:</w:t>
      </w:r>
      <w:r w:rsidRPr="00434EE9">
        <w:rPr>
          <w:b/>
          <w:kern w:val="2"/>
          <w:lang w:eastAsia="zh-CN"/>
        </w:rPr>
        <w:tab/>
      </w:r>
      <w:r w:rsidR="0090483B" w:rsidRPr="00434EE9">
        <w:rPr>
          <w:b/>
          <w:kern w:val="2"/>
          <w:lang w:eastAsia="zh-CN"/>
        </w:rPr>
        <w:t>Huawei</w:t>
      </w:r>
    </w:p>
    <w:p w14:paraId="7E751503" w14:textId="38CFC93C" w:rsidR="0026538C" w:rsidRPr="00434EE9" w:rsidRDefault="009C0564" w:rsidP="00510629">
      <w:pPr>
        <w:spacing w:after="60"/>
        <w:ind w:left="1555" w:hanging="1555"/>
        <w:jc w:val="left"/>
        <w:rPr>
          <w:b/>
          <w:kern w:val="2"/>
          <w:lang w:eastAsia="zh-CN"/>
        </w:rPr>
      </w:pPr>
      <w:r w:rsidRPr="00434EE9">
        <w:rPr>
          <w:b/>
          <w:kern w:val="2"/>
          <w:lang w:eastAsia="zh-CN"/>
        </w:rPr>
        <w:t>Title:</w:t>
      </w:r>
      <w:r w:rsidRPr="00434EE9">
        <w:rPr>
          <w:b/>
          <w:kern w:val="2"/>
          <w:lang w:eastAsia="zh-CN"/>
        </w:rPr>
        <w:tab/>
      </w:r>
      <w:r w:rsidR="0089634E" w:rsidRPr="00434EE9">
        <w:rPr>
          <w:b/>
          <w:kern w:val="2"/>
          <w:lang w:eastAsia="zh-CN"/>
        </w:rPr>
        <w:t>Feature lead summary for AI 7.2.4.</w:t>
      </w:r>
      <w:r w:rsidR="00BC3425" w:rsidRPr="00434EE9">
        <w:rPr>
          <w:b/>
          <w:kern w:val="2"/>
          <w:lang w:eastAsia="zh-CN"/>
        </w:rPr>
        <w:t>7</w:t>
      </w:r>
      <w:r w:rsidR="0089634E" w:rsidRPr="00434EE9">
        <w:rPr>
          <w:b/>
          <w:kern w:val="2"/>
          <w:lang w:eastAsia="zh-CN"/>
        </w:rPr>
        <w:t xml:space="preserve">: </w:t>
      </w:r>
      <w:r w:rsidR="00BC3425" w:rsidRPr="00434EE9">
        <w:rPr>
          <w:b/>
          <w:kern w:val="2"/>
          <w:lang w:eastAsia="zh-CN"/>
        </w:rPr>
        <w:t>NR control for LTE sidelink</w:t>
      </w:r>
    </w:p>
    <w:p w14:paraId="6CB41138" w14:textId="77777777" w:rsidR="009C0564" w:rsidRPr="00434EE9" w:rsidRDefault="009C0564" w:rsidP="00510629">
      <w:pPr>
        <w:spacing w:after="60"/>
        <w:ind w:left="1555" w:hanging="1555"/>
        <w:jc w:val="left"/>
        <w:rPr>
          <w:b/>
          <w:kern w:val="2"/>
          <w:lang w:eastAsia="zh-CN"/>
        </w:rPr>
      </w:pPr>
      <w:r w:rsidRPr="00434EE9">
        <w:rPr>
          <w:b/>
          <w:kern w:val="2"/>
          <w:lang w:eastAsia="zh-CN"/>
        </w:rPr>
        <w:t>Document for:</w:t>
      </w:r>
      <w:r w:rsidRPr="00434EE9">
        <w:rPr>
          <w:b/>
          <w:kern w:val="2"/>
          <w:lang w:eastAsia="zh-CN"/>
        </w:rPr>
        <w:tab/>
      </w:r>
      <w:r w:rsidR="001F7121" w:rsidRPr="00434EE9">
        <w:rPr>
          <w:b/>
          <w:kern w:val="2"/>
          <w:lang w:eastAsia="zh-CN"/>
        </w:rPr>
        <w:t>Discussion and decision</w:t>
      </w:r>
      <w:r w:rsidR="002D0439" w:rsidRPr="00434EE9">
        <w:rPr>
          <w:b/>
          <w:kern w:val="2"/>
          <w:lang w:eastAsia="zh-CN"/>
        </w:rPr>
        <w:t xml:space="preserve"> </w:t>
      </w:r>
    </w:p>
    <w:p w14:paraId="5305785F" w14:textId="77777777" w:rsidR="009C0564" w:rsidRPr="00434EE9" w:rsidRDefault="009C0564" w:rsidP="00510629">
      <w:pPr>
        <w:pBdr>
          <w:bottom w:val="single" w:sz="4" w:space="1" w:color="auto"/>
        </w:pBdr>
        <w:spacing w:after="0"/>
        <w:jc w:val="left"/>
        <w:rPr>
          <w:b/>
          <w:kern w:val="2"/>
          <w:sz w:val="16"/>
          <w:szCs w:val="16"/>
          <w:lang w:eastAsia="zh-CN"/>
        </w:rPr>
      </w:pPr>
    </w:p>
    <w:p w14:paraId="13E7A510" w14:textId="77777777" w:rsidR="009C0564" w:rsidRPr="00434EE9" w:rsidRDefault="009C0564">
      <w:pPr>
        <w:pStyle w:val="Heading1"/>
      </w:pPr>
      <w:bookmarkStart w:id="1" w:name="_Ref124589705"/>
      <w:bookmarkStart w:id="2" w:name="_Ref129681862"/>
      <w:r w:rsidRPr="00434EE9">
        <w:t>Introduction</w:t>
      </w:r>
      <w:bookmarkEnd w:id="1"/>
      <w:bookmarkEnd w:id="2"/>
    </w:p>
    <w:p w14:paraId="41C70416" w14:textId="00635C12" w:rsidR="00621017" w:rsidRPr="00434EE9" w:rsidRDefault="00621017" w:rsidP="00621017">
      <w:r w:rsidRPr="00434EE9">
        <w:t>A new WID on NR-V2X was approved at RAN#83, with one of the objectives as follows:</w:t>
      </w:r>
    </w:p>
    <w:p w14:paraId="0AF48BDC" w14:textId="77777777" w:rsidR="00621017" w:rsidRPr="00434EE9" w:rsidRDefault="00621017" w:rsidP="00621017">
      <w:pPr>
        <w:overflowPunct w:val="0"/>
        <w:snapToGrid/>
        <w:spacing w:after="180"/>
        <w:textAlignment w:val="baseline"/>
        <w:rPr>
          <w:rFonts w:eastAsia="Malgun Gothic"/>
          <w:i/>
          <w:sz w:val="20"/>
          <w:szCs w:val="20"/>
          <w:lang w:eastAsia="ko-KR"/>
        </w:rPr>
      </w:pPr>
      <w:r w:rsidRPr="00434EE9">
        <w:rPr>
          <w:rFonts w:eastAsia="Malgun Gothic" w:hint="eastAsia"/>
          <w:sz w:val="20"/>
          <w:szCs w:val="20"/>
          <w:lang w:eastAsia="ko-KR"/>
        </w:rPr>
        <w:t>2.</w:t>
      </w:r>
      <w:r w:rsidRPr="00434EE9">
        <w:rPr>
          <w:rFonts w:eastAsia="Malgun Gothic"/>
          <w:sz w:val="20"/>
          <w:szCs w:val="20"/>
          <w:lang w:eastAsia="ko-KR"/>
        </w:rPr>
        <w:t xml:space="preserve"> </w:t>
      </w:r>
      <w:r w:rsidRPr="00434EE9">
        <w:rPr>
          <w:rFonts w:eastAsia="Malgun Gothic"/>
          <w:i/>
          <w:sz w:val="20"/>
          <w:szCs w:val="20"/>
          <w:lang w:eastAsia="ko-KR"/>
        </w:rPr>
        <w:t xml:space="preserve">Specify support for NR Uu to provide control for LTE sidelink </w:t>
      </w:r>
    </w:p>
    <w:p w14:paraId="62A63A35" w14:textId="77777777" w:rsidR="00621017" w:rsidRPr="00434EE9" w:rsidRDefault="00621017" w:rsidP="005B4DC6">
      <w:pPr>
        <w:numPr>
          <w:ilvl w:val="0"/>
          <w:numId w:val="5"/>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4 as per the study outcome [RAN2, RAN1]; and</w:t>
      </w:r>
    </w:p>
    <w:p w14:paraId="1E13E171" w14:textId="77777777" w:rsidR="00621017" w:rsidRPr="00434EE9" w:rsidRDefault="00621017" w:rsidP="005B4DC6">
      <w:pPr>
        <w:numPr>
          <w:ilvl w:val="0"/>
          <w:numId w:val="5"/>
        </w:numPr>
        <w:overflowPunct w:val="0"/>
        <w:snapToGrid/>
        <w:spacing w:after="180"/>
        <w:ind w:left="709" w:hanging="309"/>
        <w:jc w:val="left"/>
        <w:textAlignment w:val="baseline"/>
        <w:rPr>
          <w:rFonts w:eastAsia="Malgun Gothic"/>
          <w:i/>
          <w:sz w:val="20"/>
          <w:szCs w:val="20"/>
          <w:lang w:eastAsia="ko-KR"/>
        </w:rPr>
      </w:pPr>
      <w:r w:rsidRPr="00434EE9">
        <w:rPr>
          <w:rFonts w:eastAsia="Malgun Gothic"/>
          <w:i/>
          <w:sz w:val="20"/>
          <w:szCs w:val="20"/>
          <w:lang w:eastAsia="ko-KR"/>
        </w:rPr>
        <w:t>Sidelink mode 3-like RRC-configured SPS scheduling with either RRC-based activation/deactivation as per the study outcome or DCI-based activation/deactivation [RAN1, RAN2].</w:t>
      </w:r>
    </w:p>
    <w:p w14:paraId="7BBC6BE3" w14:textId="77777777" w:rsidR="00621017" w:rsidRPr="00434EE9" w:rsidRDefault="00621017" w:rsidP="005B4DC6">
      <w:pPr>
        <w:numPr>
          <w:ilvl w:val="1"/>
          <w:numId w:val="5"/>
        </w:numPr>
        <w:wordWrap w:val="0"/>
        <w:overflowPunct w:val="0"/>
        <w:snapToGrid/>
        <w:spacing w:after="180"/>
        <w:contextualSpacing/>
        <w:jc w:val="left"/>
        <w:textAlignment w:val="baseline"/>
        <w:rPr>
          <w:rFonts w:eastAsia="MS Mincho"/>
          <w:i/>
          <w:sz w:val="20"/>
          <w:szCs w:val="20"/>
          <w:lang w:eastAsia="ko-KR"/>
        </w:rPr>
      </w:pPr>
      <w:r w:rsidRPr="00434EE9">
        <w:rPr>
          <w:rFonts w:eastAsia="MS Mincho"/>
          <w:i/>
          <w:sz w:val="20"/>
          <w:szCs w:val="20"/>
          <w:lang w:eastAsia="ko-KR"/>
        </w:rPr>
        <w:t>RAN1 to make a decision on which option is supported until RAN#84.</w:t>
      </w:r>
    </w:p>
    <w:p w14:paraId="385CBF43" w14:textId="77777777" w:rsidR="002207C6" w:rsidRPr="00434EE9" w:rsidRDefault="002207C6" w:rsidP="002207C6"/>
    <w:p w14:paraId="0A55BCBE" w14:textId="59224D2C" w:rsidR="002207C6" w:rsidRPr="00434EE9" w:rsidRDefault="002207C6" w:rsidP="002207C6">
      <w:r w:rsidRPr="00434EE9">
        <w:t>The agreement achieved in the last meeting of the study item phase for NR controlling LTE mode-3-like sidelink using RRC-based activation/deactivation is as follows:</w:t>
      </w:r>
    </w:p>
    <w:p w14:paraId="163675A8" w14:textId="77777777" w:rsidR="002207C6" w:rsidRPr="00434EE9" w:rsidRDefault="002207C6" w:rsidP="002207C6">
      <w:pPr>
        <w:autoSpaceDE/>
        <w:autoSpaceDN/>
        <w:adjustRightInd/>
        <w:snapToGrid/>
        <w:spacing w:after="0"/>
        <w:jc w:val="left"/>
        <w:rPr>
          <w:rFonts w:ascii="Times" w:eastAsia="Batang" w:hAnsi="Times"/>
          <w:i/>
          <w:sz w:val="20"/>
          <w:szCs w:val="20"/>
          <w:lang w:eastAsia="x-none"/>
        </w:rPr>
      </w:pPr>
      <w:r w:rsidRPr="00434EE9">
        <w:rPr>
          <w:rFonts w:ascii="Times" w:eastAsia="Batang" w:hAnsi="Times"/>
          <w:i/>
          <w:sz w:val="20"/>
          <w:szCs w:val="20"/>
          <w:highlight w:val="green"/>
          <w:lang w:eastAsia="x-none"/>
        </w:rPr>
        <w:t>Agreements</w:t>
      </w:r>
      <w:r w:rsidRPr="00434EE9">
        <w:rPr>
          <w:rFonts w:ascii="Times" w:eastAsia="Batang" w:hAnsi="Times"/>
          <w:i/>
          <w:sz w:val="20"/>
          <w:szCs w:val="20"/>
          <w:lang w:eastAsia="x-none"/>
        </w:rPr>
        <w:t>:</w:t>
      </w:r>
    </w:p>
    <w:p w14:paraId="424C5D16" w14:textId="77777777" w:rsidR="002207C6" w:rsidRPr="00434EE9" w:rsidRDefault="002207C6" w:rsidP="005B4DC6">
      <w:pPr>
        <w:numPr>
          <w:ilvl w:val="0"/>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Scheduling by gNB using RRC for LTE sidelink scheduled mode is supported from RAN1 perspective under the premise that there is sufficient time for coordination between the NR and LTE modules. No DCI to activate/release</w:t>
      </w:r>
    </w:p>
    <w:p w14:paraId="069BF188"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 xml:space="preserve">RRC message delivers the SPS grant configuration and releases the SPS configuration. </w:t>
      </w:r>
    </w:p>
    <w:p w14:paraId="278DAE66"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Support of this scheduling mode is subject to UE capability (may or may not have capability for both LTE &amp; NR)</w:t>
      </w:r>
    </w:p>
    <w:p w14:paraId="0168372E"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Note: some specification LTE change is needed to support the reception of a grant through RRC</w:t>
      </w:r>
    </w:p>
    <w:p w14:paraId="16199510" w14:textId="77777777" w:rsidR="002207C6" w:rsidRPr="00434EE9" w:rsidRDefault="002207C6" w:rsidP="005B4DC6">
      <w:pPr>
        <w:numPr>
          <w:ilvl w:val="2"/>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RRC message contains mode 3 grant content and timing</w:t>
      </w:r>
    </w:p>
    <w:p w14:paraId="6E7846E0" w14:textId="77777777" w:rsidR="002207C6" w:rsidRPr="00434EE9" w:rsidRDefault="002207C6" w:rsidP="005B4DC6">
      <w:pPr>
        <w:numPr>
          <w:ilvl w:val="2"/>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Up to the Editor to capture it as mode 3 or new LTE sidelink mode</w:t>
      </w:r>
    </w:p>
    <w:p w14:paraId="1743F055" w14:textId="77777777" w:rsidR="002207C6" w:rsidRPr="00434EE9" w:rsidRDefault="002207C6" w:rsidP="005B4DC6">
      <w:pPr>
        <w:numPr>
          <w:ilvl w:val="1"/>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No intention to have additional NR &amp; LTE specification change (other than those described above) for this function in Rel-16</w:t>
      </w:r>
    </w:p>
    <w:p w14:paraId="2467ACCB" w14:textId="77777777" w:rsidR="002207C6" w:rsidRPr="00434EE9" w:rsidRDefault="002207C6" w:rsidP="005B4DC6">
      <w:pPr>
        <w:numPr>
          <w:ilvl w:val="0"/>
          <w:numId w:val="10"/>
        </w:numPr>
        <w:autoSpaceDE/>
        <w:autoSpaceDN/>
        <w:adjustRightInd/>
        <w:snapToGrid/>
        <w:spacing w:after="160" w:line="259" w:lineRule="auto"/>
        <w:contextualSpacing/>
        <w:jc w:val="left"/>
        <w:rPr>
          <w:rFonts w:ascii="Times" w:eastAsia="Batang" w:hAnsi="Times"/>
          <w:i/>
          <w:sz w:val="20"/>
          <w:szCs w:val="20"/>
          <w:lang w:eastAsia="x-none"/>
        </w:rPr>
      </w:pPr>
      <w:r w:rsidRPr="00434EE9">
        <w:rPr>
          <w:rFonts w:ascii="Times" w:eastAsia="Batang" w:hAnsi="Times"/>
          <w:i/>
          <w:sz w:val="20"/>
          <w:szCs w:val="20"/>
          <w:lang w:eastAsia="x-none"/>
        </w:rPr>
        <w:t>RAN1 studied the feasibility of SPS scheduling by gNB for LTE sidelink with DCI activation/release, but there is no consensus to support it</w:t>
      </w:r>
    </w:p>
    <w:p w14:paraId="64DFA72A" w14:textId="16F03F4D" w:rsidR="00B60106" w:rsidRPr="00434EE9" w:rsidRDefault="00B60106" w:rsidP="003B71AA">
      <w:pPr>
        <w:pStyle w:val="bullet1"/>
        <w:numPr>
          <w:ilvl w:val="0"/>
          <w:numId w:val="0"/>
        </w:numPr>
        <w:spacing w:after="120"/>
        <w:jc w:val="both"/>
        <w:rPr>
          <w:rFonts w:ascii="Times New Roman" w:hAnsi="Times New Roman"/>
          <w:sz w:val="22"/>
          <w:szCs w:val="20"/>
        </w:rPr>
      </w:pPr>
      <w:r w:rsidRPr="00434EE9">
        <w:rPr>
          <w:rFonts w:ascii="Times New Roman" w:hAnsi="Times New Roman"/>
          <w:sz w:val="22"/>
          <w:szCs w:val="20"/>
        </w:rPr>
        <w:t>The relevant agreements achieved in the RAN1#96bis and RAN2#105bis</w:t>
      </w:r>
      <w:r w:rsidR="00B76E50" w:rsidRPr="00434EE9">
        <w:rPr>
          <w:rFonts w:ascii="Times New Roman" w:hAnsi="Times New Roman"/>
          <w:sz w:val="22"/>
          <w:szCs w:val="20"/>
        </w:rPr>
        <w:t xml:space="preserve"> are as follows:</w:t>
      </w:r>
    </w:p>
    <w:p w14:paraId="23D29895" w14:textId="53677F6F" w:rsidR="00B60106" w:rsidRPr="00434EE9" w:rsidRDefault="00B60106" w:rsidP="00B60106">
      <w:pPr>
        <w:rPr>
          <w:b/>
          <w:i/>
          <w:szCs w:val="20"/>
        </w:rPr>
      </w:pPr>
      <w:r w:rsidRPr="00434EE9">
        <w:rPr>
          <w:i/>
          <w:szCs w:val="20"/>
          <w:highlight w:val="green"/>
        </w:rPr>
        <w:t>Agreements</w:t>
      </w:r>
      <w:r w:rsidRPr="00434EE9">
        <w:rPr>
          <w:b/>
          <w:i/>
          <w:szCs w:val="20"/>
        </w:rPr>
        <w:t>: (RAN1)</w:t>
      </w:r>
    </w:p>
    <w:p w14:paraId="613457CE" w14:textId="77777777" w:rsidR="00B60106" w:rsidRPr="00434EE9" w:rsidRDefault="00B60106" w:rsidP="00B60106">
      <w:pPr>
        <w:spacing w:after="0"/>
        <w:contextualSpacing/>
        <w:rPr>
          <w:i/>
          <w:szCs w:val="20"/>
        </w:rPr>
      </w:pPr>
      <w:r w:rsidRPr="00434EE9">
        <w:rPr>
          <w:i/>
          <w:szCs w:val="20"/>
        </w:rPr>
        <w:t>Regarding RRC-based versus DCI-based activation/release of LTE sidelink SPS, RAN1 agrees to make the choice on the basis of at least:</w:t>
      </w:r>
    </w:p>
    <w:p w14:paraId="30196536"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Spec impact</w:t>
      </w:r>
    </w:p>
    <w:p w14:paraId="594C8742"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 xml:space="preserve">Flexibility </w:t>
      </w:r>
    </w:p>
    <w:p w14:paraId="67EDC31E"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Performance, including latency</w:t>
      </w:r>
    </w:p>
    <w:p w14:paraId="2763556E"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Implementation complexity</w:t>
      </w:r>
    </w:p>
    <w:p w14:paraId="28D11648" w14:textId="77777777" w:rsidR="00B60106" w:rsidRPr="00434EE9" w:rsidRDefault="00B60106" w:rsidP="005B4DC6">
      <w:pPr>
        <w:pStyle w:val="ListParagraph"/>
        <w:numPr>
          <w:ilvl w:val="0"/>
          <w:numId w:val="7"/>
        </w:numPr>
        <w:spacing w:after="0" w:line="240" w:lineRule="auto"/>
        <w:jc w:val="both"/>
        <w:rPr>
          <w:rFonts w:ascii="Times New Roman" w:hAnsi="Times New Roman"/>
          <w:i/>
          <w:szCs w:val="20"/>
          <w:lang w:val="en-US"/>
        </w:rPr>
      </w:pPr>
      <w:r w:rsidRPr="00434EE9">
        <w:rPr>
          <w:rFonts w:ascii="Times New Roman" w:hAnsi="Times New Roman"/>
          <w:i/>
          <w:szCs w:val="20"/>
          <w:lang w:val="en-US"/>
        </w:rPr>
        <w:t>Timing of the activation/deactivation</w:t>
      </w:r>
    </w:p>
    <w:p w14:paraId="5CCC4727" w14:textId="77777777" w:rsidR="00B60106" w:rsidRPr="00434EE9" w:rsidRDefault="00B60106" w:rsidP="003B71AA">
      <w:pPr>
        <w:pStyle w:val="bullet1"/>
        <w:numPr>
          <w:ilvl w:val="0"/>
          <w:numId w:val="0"/>
        </w:numPr>
        <w:spacing w:after="120"/>
        <w:jc w:val="both"/>
        <w:rPr>
          <w:rFonts w:ascii="Times New Roman" w:hAnsi="Times New Roman"/>
          <w:sz w:val="22"/>
          <w:szCs w:val="20"/>
        </w:rPr>
      </w:pPr>
    </w:p>
    <w:p w14:paraId="4E46FB48" w14:textId="6B8A3361" w:rsidR="006357C8" w:rsidRPr="00434EE9" w:rsidRDefault="006357C8" w:rsidP="006357C8">
      <w:pPr>
        <w:rPr>
          <w:i/>
          <w:szCs w:val="20"/>
        </w:rPr>
      </w:pPr>
      <w:r w:rsidRPr="00434EE9">
        <w:rPr>
          <w:i/>
          <w:szCs w:val="20"/>
          <w:highlight w:val="green"/>
        </w:rPr>
        <w:t>Agreements on inter-RAT resource allocation:</w:t>
      </w:r>
      <w:r w:rsidRPr="00434EE9">
        <w:rPr>
          <w:i/>
          <w:szCs w:val="20"/>
        </w:rPr>
        <w:t xml:space="preserve"> </w:t>
      </w:r>
      <w:r w:rsidRPr="00434EE9">
        <w:rPr>
          <w:b/>
          <w:i/>
          <w:szCs w:val="20"/>
        </w:rPr>
        <w:t>(RAN2</w:t>
      </w:r>
      <w:r w:rsidR="00086ADE" w:rsidRPr="00434EE9">
        <w:rPr>
          <w:szCs w:val="20"/>
        </w:rPr>
        <w:t xml:space="preserve"> </w:t>
      </w:r>
      <w:r w:rsidR="00086ADE" w:rsidRPr="00434EE9">
        <w:rPr>
          <w:b/>
          <w:i/>
          <w:szCs w:val="20"/>
        </w:rPr>
        <w:t>relevant for NR Uu control for LTE sidelink</w:t>
      </w:r>
      <w:r w:rsidRPr="00434EE9">
        <w:rPr>
          <w:b/>
          <w:i/>
          <w:szCs w:val="20"/>
        </w:rPr>
        <w:t>)</w:t>
      </w:r>
    </w:p>
    <w:p w14:paraId="47EAA01D" w14:textId="023956B2" w:rsidR="004F2687" w:rsidRPr="00434EE9" w:rsidRDefault="004F2687" w:rsidP="004F2687">
      <w:pPr>
        <w:pStyle w:val="bullet1"/>
        <w:rPr>
          <w:rFonts w:ascii="Times New Roman" w:hAnsi="Times New Roman"/>
          <w:i/>
          <w:sz w:val="22"/>
          <w:szCs w:val="20"/>
          <w:lang w:val="en-US"/>
        </w:rPr>
      </w:pPr>
      <w:r w:rsidRPr="00434EE9">
        <w:rPr>
          <w:rFonts w:ascii="Times New Roman" w:hAnsi="Times New Roman"/>
          <w:i/>
          <w:sz w:val="22"/>
          <w:szCs w:val="20"/>
          <w:lang w:val="en-US"/>
        </w:rPr>
        <w:t>For scheduling LTE SL UEs, the gNB uses RRC messages to deliver the SPS grant configuration.</w:t>
      </w:r>
    </w:p>
    <w:p w14:paraId="6EB4C874" w14:textId="77777777" w:rsidR="006357C8" w:rsidRPr="00434EE9" w:rsidRDefault="006357C8" w:rsidP="006357C8">
      <w:pPr>
        <w:pStyle w:val="bullet1"/>
        <w:rPr>
          <w:rFonts w:ascii="Times New Roman" w:hAnsi="Times New Roman"/>
          <w:i/>
          <w:sz w:val="22"/>
          <w:szCs w:val="20"/>
          <w:lang w:val="en-US"/>
        </w:rPr>
      </w:pPr>
      <w:r w:rsidRPr="00434EE9">
        <w:rPr>
          <w:rFonts w:ascii="Times New Roman" w:hAnsi="Times New Roman"/>
          <w:i/>
          <w:sz w:val="22"/>
          <w:szCs w:val="20"/>
          <w:lang w:val="en-US"/>
        </w:rPr>
        <w:t>Separate system information block should be designed to support LTE resource pool configuration via NR Uu. It will be defined as a container (OCTET STRING) and actual information follows what defined in LTE RRC.</w:t>
      </w:r>
    </w:p>
    <w:p w14:paraId="4938EECF" w14:textId="287B035F" w:rsidR="006357C8" w:rsidRPr="00434EE9" w:rsidRDefault="006357C8" w:rsidP="006357C8">
      <w:pPr>
        <w:pStyle w:val="bullet1"/>
        <w:rPr>
          <w:rFonts w:ascii="Times New Roman" w:hAnsi="Times New Roman"/>
          <w:i/>
          <w:sz w:val="22"/>
          <w:szCs w:val="20"/>
          <w:lang w:val="en-US"/>
        </w:rPr>
      </w:pPr>
      <w:r w:rsidRPr="00434EE9">
        <w:rPr>
          <w:rFonts w:ascii="Times New Roman" w:hAnsi="Times New Roman"/>
          <w:i/>
          <w:sz w:val="22"/>
          <w:szCs w:val="20"/>
          <w:lang w:val="en-US"/>
        </w:rPr>
        <w:lastRenderedPageBreak/>
        <w:t>gNB should be able to configure the LTE V2X mode 4 sidelink resource pool via dedicated signalling. In addition, gNB should be able to configure mode3 SL resources via dedicated signaling. It will be defined as a container (OCTET STRING) and actual information follows what defined in LTE RRC.</w:t>
      </w:r>
    </w:p>
    <w:p w14:paraId="571AABEE" w14:textId="77777777" w:rsidR="006357C8" w:rsidRPr="00434EE9" w:rsidRDefault="006357C8" w:rsidP="006357C8">
      <w:pPr>
        <w:pStyle w:val="bullet1"/>
        <w:numPr>
          <w:ilvl w:val="0"/>
          <w:numId w:val="0"/>
        </w:numPr>
        <w:spacing w:after="120"/>
        <w:jc w:val="both"/>
        <w:rPr>
          <w:rFonts w:ascii="Times New Roman" w:hAnsi="Times New Roman"/>
          <w:sz w:val="22"/>
          <w:szCs w:val="20"/>
          <w:lang w:val="en-US"/>
        </w:rPr>
      </w:pPr>
    </w:p>
    <w:p w14:paraId="16DCDB84" w14:textId="77777777" w:rsidR="00B312B7" w:rsidRPr="00434EE9" w:rsidRDefault="00B312B7" w:rsidP="003B71AA">
      <w:pPr>
        <w:pStyle w:val="bullet1"/>
        <w:numPr>
          <w:ilvl w:val="0"/>
          <w:numId w:val="0"/>
        </w:numPr>
        <w:spacing w:after="120"/>
        <w:jc w:val="both"/>
        <w:rPr>
          <w:rFonts w:ascii="Times New Roman" w:hAnsi="Times New Roman"/>
          <w:sz w:val="22"/>
          <w:szCs w:val="20"/>
        </w:rPr>
      </w:pPr>
      <w:r w:rsidRPr="00434EE9">
        <w:rPr>
          <w:rFonts w:ascii="Times New Roman" w:hAnsi="Times New Roman"/>
          <w:sz w:val="22"/>
          <w:szCs w:val="20"/>
        </w:rPr>
        <w:t xml:space="preserve">This summary aims to collect views and suggest proposals based on the submitted contributions. </w:t>
      </w:r>
    </w:p>
    <w:p w14:paraId="0A6AE5BD" w14:textId="5C72044F" w:rsidR="004F4273" w:rsidRPr="00434EE9" w:rsidRDefault="004F4273" w:rsidP="00A52B1F">
      <w:pPr>
        <w:pStyle w:val="Heading1"/>
      </w:pPr>
      <w:bookmarkStart w:id="3" w:name="_Ref129681832"/>
      <w:r w:rsidRPr="00434EE9">
        <w:t>NR control for LTE sidelink</w:t>
      </w:r>
    </w:p>
    <w:p w14:paraId="1329FF70" w14:textId="7EF67D7B" w:rsidR="00685AC9" w:rsidRPr="00434EE9" w:rsidRDefault="00685AC9" w:rsidP="00685AC9">
      <w:r w:rsidRPr="00434EE9">
        <w:t>The summary in this section is based on the tdoc submitted in AI 7.2.4.7</w:t>
      </w:r>
      <w:r w:rsidR="00C07F46" w:rsidRPr="00434EE9">
        <w:t xml:space="preserve">. </w:t>
      </w:r>
    </w:p>
    <w:p w14:paraId="1FFBAB43" w14:textId="32C2330F" w:rsidR="00E4627A" w:rsidRPr="00434EE9" w:rsidRDefault="00E4627A" w:rsidP="000D2E9F">
      <w:pPr>
        <w:pStyle w:val="Heading2"/>
      </w:pPr>
      <w:r w:rsidRPr="00434EE9">
        <w:t>Control of sidelink mode 3</w:t>
      </w:r>
    </w:p>
    <w:p w14:paraId="359F36A7" w14:textId="335C722D" w:rsidR="00700DFA" w:rsidRPr="00434EE9" w:rsidRDefault="00700DFA" w:rsidP="00700DFA">
      <w:r w:rsidRPr="00434EE9">
        <w:t xml:space="preserve">According to the RAN1 agreements, </w:t>
      </w:r>
      <w:r w:rsidR="00B52D52" w:rsidRPr="00434EE9">
        <w:t xml:space="preserve">RAN1 will make the choice based on at least the following aspects. </w:t>
      </w:r>
    </w:p>
    <w:p w14:paraId="72F82AAE" w14:textId="71477ABA" w:rsidR="00A52B1F" w:rsidRPr="00434EE9" w:rsidRDefault="00700DFA" w:rsidP="000D2E9F">
      <w:pPr>
        <w:pStyle w:val="Heading3"/>
      </w:pPr>
      <w:r w:rsidRPr="00434EE9">
        <w:t>Spec impact</w:t>
      </w:r>
    </w:p>
    <w:p w14:paraId="72B4C90C" w14:textId="77777777" w:rsidR="004C1B78" w:rsidRPr="00434EE9" w:rsidRDefault="004C1B78" w:rsidP="004C1B78"/>
    <w:p w14:paraId="0A2637AF" w14:textId="707431A0" w:rsidR="00915958" w:rsidRPr="00434EE9" w:rsidRDefault="00915958" w:rsidP="00915958">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1</w:t>
      </w:r>
      <w:r w:rsidR="008D146B" w:rsidRPr="00434EE9">
        <w:rPr>
          <w:noProof/>
        </w:rPr>
        <w:fldChar w:fldCharType="end"/>
      </w:r>
      <w:r w:rsidRPr="00434EE9">
        <w:t>: comparison in terms of spec impact</w:t>
      </w:r>
    </w:p>
    <w:tbl>
      <w:tblPr>
        <w:tblStyle w:val="TableGrid"/>
        <w:tblW w:w="0" w:type="auto"/>
        <w:tblLook w:val="04A0" w:firstRow="1" w:lastRow="0" w:firstColumn="1" w:lastColumn="0" w:noHBand="0" w:noVBand="1"/>
      </w:tblPr>
      <w:tblGrid>
        <w:gridCol w:w="4653"/>
        <w:gridCol w:w="4654"/>
      </w:tblGrid>
      <w:tr w:rsidR="00434EE9" w:rsidRPr="00434EE9" w14:paraId="6CAE969E" w14:textId="77777777" w:rsidTr="0070182F">
        <w:tc>
          <w:tcPr>
            <w:tcW w:w="4653" w:type="dxa"/>
          </w:tcPr>
          <w:p w14:paraId="36AA2AE8" w14:textId="3199D5DB" w:rsidR="0070182F" w:rsidRPr="00434EE9" w:rsidRDefault="0070182F" w:rsidP="009F787C">
            <w:pPr>
              <w:jc w:val="center"/>
              <w:rPr>
                <w:b/>
              </w:rPr>
            </w:pPr>
            <w:r w:rsidRPr="00434EE9">
              <w:rPr>
                <w:b/>
              </w:rPr>
              <w:t>RRC-based</w:t>
            </w:r>
          </w:p>
        </w:tc>
        <w:tc>
          <w:tcPr>
            <w:tcW w:w="4654" w:type="dxa"/>
          </w:tcPr>
          <w:p w14:paraId="393CCDC3" w14:textId="75AE09B2" w:rsidR="0070182F" w:rsidRPr="00434EE9" w:rsidRDefault="0070182F" w:rsidP="009F787C">
            <w:pPr>
              <w:jc w:val="center"/>
              <w:rPr>
                <w:b/>
              </w:rPr>
            </w:pPr>
            <w:r w:rsidRPr="00434EE9">
              <w:rPr>
                <w:b/>
              </w:rPr>
              <w:t>DCI-based</w:t>
            </w:r>
          </w:p>
        </w:tc>
      </w:tr>
      <w:tr w:rsidR="00434EE9" w:rsidRPr="00434EE9" w14:paraId="7CA5A39A" w14:textId="77777777" w:rsidTr="009C6502">
        <w:trPr>
          <w:trHeight w:val="2761"/>
        </w:trPr>
        <w:tc>
          <w:tcPr>
            <w:tcW w:w="4653" w:type="dxa"/>
          </w:tcPr>
          <w:p w14:paraId="640234CF" w14:textId="77777777" w:rsidR="007C60AC" w:rsidRPr="00434EE9" w:rsidRDefault="007C60AC" w:rsidP="009F787C">
            <w:r w:rsidRPr="00434EE9">
              <w:t xml:space="preserve">Specification impact includes: </w:t>
            </w:r>
          </w:p>
          <w:p w14:paraId="43B0D16D" w14:textId="589D8CD1" w:rsidR="007C60AC" w:rsidRPr="00434EE9" w:rsidRDefault="007C60AC" w:rsidP="005B4DC6">
            <w:pPr>
              <w:pStyle w:val="ListParagraph"/>
              <w:numPr>
                <w:ilvl w:val="0"/>
                <w:numId w:val="12"/>
              </w:numPr>
              <w:spacing w:after="120" w:line="240" w:lineRule="auto"/>
              <w:ind w:left="312" w:hanging="357"/>
              <w:contextualSpacing w:val="0"/>
              <w:rPr>
                <w:rFonts w:ascii="Times New Roman" w:hAnsi="Times New Roman"/>
              </w:rPr>
            </w:pPr>
            <w:r w:rsidRPr="00434EE9">
              <w:rPr>
                <w:rFonts w:ascii="Times New Roman" w:hAnsi="Times New Roman"/>
              </w:rPr>
              <w:t xml:space="preserve">LTE RRC </w:t>
            </w:r>
            <w:r w:rsidR="004714CC" w:rsidRPr="00434EE9">
              <w:rPr>
                <w:rFonts w:ascii="Times New Roman" w:hAnsi="Times New Roman"/>
              </w:rPr>
              <w:t>signalling</w:t>
            </w:r>
            <w:r w:rsidRPr="00434EE9">
              <w:rPr>
                <w:rFonts w:ascii="Times New Roman" w:hAnsi="Times New Roman"/>
              </w:rPr>
              <w:t xml:space="preserve"> for configuration, </w:t>
            </w:r>
            <w:r w:rsidR="004714CC" w:rsidRPr="00434EE9">
              <w:rPr>
                <w:rFonts w:ascii="Times New Roman" w:hAnsi="Times New Roman"/>
              </w:rPr>
              <w:t>activation</w:t>
            </w:r>
            <w:r w:rsidRPr="00434EE9">
              <w:rPr>
                <w:rFonts w:ascii="Times New Roman" w:hAnsi="Times New Roman"/>
              </w:rPr>
              <w:t xml:space="preserve">/deactivation, LTE SPS activation/deactivation for mode-3 UE </w:t>
            </w:r>
            <w:r w:rsidR="004714CC" w:rsidRPr="00434EE9">
              <w:rPr>
                <w:rFonts w:ascii="Times New Roman" w:hAnsi="Times New Roman"/>
              </w:rPr>
              <w:t>behaviour</w:t>
            </w:r>
            <w:r w:rsidRPr="00434EE9">
              <w:rPr>
                <w:rFonts w:ascii="Times New Roman" w:hAnsi="Times New Roman"/>
              </w:rPr>
              <w:t xml:space="preserve"> in PHY specs. </w:t>
            </w:r>
            <w:r w:rsidRPr="00434EE9">
              <w:rPr>
                <w:rFonts w:ascii="Times New Roman" w:hAnsi="Times New Roman"/>
                <w:lang w:eastAsia="zh-CN"/>
              </w:rPr>
              <w:t>([2, Vivo], [5, OPPO], [8, HW], [12, InterDigital], [17, Lenovo, DT])</w:t>
            </w:r>
          </w:p>
          <w:p w14:paraId="715F0F79" w14:textId="7F6140FE" w:rsidR="007C60AC" w:rsidRPr="00434EE9" w:rsidRDefault="007C60AC" w:rsidP="005B4DC6">
            <w:pPr>
              <w:pStyle w:val="ListParagraph"/>
              <w:numPr>
                <w:ilvl w:val="0"/>
                <w:numId w:val="12"/>
              </w:numPr>
              <w:spacing w:after="120" w:line="240" w:lineRule="auto"/>
              <w:ind w:left="312" w:hanging="357"/>
              <w:contextualSpacing w:val="0"/>
              <w:rPr>
                <w:rFonts w:ascii="Times New Roman" w:hAnsi="Times New Roman"/>
              </w:rPr>
            </w:pPr>
            <w:r w:rsidRPr="00434EE9">
              <w:rPr>
                <w:rFonts w:ascii="Times New Roman" w:hAnsi="Times New Roman"/>
              </w:rPr>
              <w:t xml:space="preserve">NR RRC defines the container. </w:t>
            </w:r>
            <w:r w:rsidR="0082162C" w:rsidRPr="00434EE9">
              <w:rPr>
                <w:rFonts w:ascii="Times New Roman" w:hAnsi="Times New Roman"/>
              </w:rPr>
              <w:t>(</w:t>
            </w:r>
            <w:r w:rsidRPr="00434EE9">
              <w:rPr>
                <w:rFonts w:ascii="Times New Roman" w:hAnsi="Times New Roman"/>
                <w:lang w:eastAsia="zh-CN"/>
              </w:rPr>
              <w:t>[8, HW])</w:t>
            </w:r>
          </w:p>
          <w:p w14:paraId="637C015B" w14:textId="6BDF91B9" w:rsidR="007C60AC" w:rsidRPr="00434EE9" w:rsidRDefault="007C60AC" w:rsidP="005B4DC6">
            <w:pPr>
              <w:pStyle w:val="ListParagraph"/>
              <w:numPr>
                <w:ilvl w:val="0"/>
                <w:numId w:val="12"/>
              </w:numPr>
              <w:spacing w:after="120" w:line="240" w:lineRule="auto"/>
              <w:ind w:left="312" w:hanging="357"/>
            </w:pPr>
            <w:r w:rsidRPr="00434EE9">
              <w:rPr>
                <w:rFonts w:ascii="Times New Roman" w:hAnsi="Times New Roman"/>
                <w:lang w:val="en-US"/>
              </w:rPr>
              <w:t xml:space="preserve">New behavior / update in 36.321 and </w:t>
            </w:r>
            <w:r w:rsidR="001419D2" w:rsidRPr="00434EE9">
              <w:rPr>
                <w:rFonts w:ascii="Times New Roman" w:hAnsi="Times New Roman"/>
                <w:lang w:val="en-US"/>
              </w:rPr>
              <w:t>n</w:t>
            </w:r>
            <w:r w:rsidRPr="00434EE9">
              <w:rPr>
                <w:rFonts w:ascii="Times New Roman" w:hAnsi="Times New Roman"/>
                <w:lang w:val="en-US"/>
              </w:rPr>
              <w:t xml:space="preserve">ew UE capability in 36.306. </w:t>
            </w:r>
            <w:r w:rsidRPr="00434EE9">
              <w:rPr>
                <w:rFonts w:ascii="Times New Roman" w:hAnsi="Times New Roman"/>
                <w:lang w:eastAsia="zh-CN"/>
              </w:rPr>
              <w:t>([5, OPPO], [8, HW])</w:t>
            </w:r>
          </w:p>
        </w:tc>
        <w:tc>
          <w:tcPr>
            <w:tcW w:w="4654" w:type="dxa"/>
          </w:tcPr>
          <w:p w14:paraId="138DFAA4" w14:textId="77777777" w:rsidR="007C60AC" w:rsidRPr="00434EE9" w:rsidRDefault="007C60AC" w:rsidP="009F787C">
            <w:r w:rsidRPr="00434EE9">
              <w:t>Specification impact includes:</w:t>
            </w:r>
          </w:p>
          <w:p w14:paraId="126A85B6" w14:textId="77777777" w:rsidR="00BD4688" w:rsidRPr="00434EE9" w:rsidRDefault="00F86DC7" w:rsidP="005B4DC6">
            <w:pPr>
              <w:pStyle w:val="ListParagraph"/>
              <w:numPr>
                <w:ilvl w:val="0"/>
                <w:numId w:val="13"/>
              </w:numPr>
              <w:spacing w:after="120" w:line="240" w:lineRule="auto"/>
              <w:ind w:left="337"/>
              <w:contextualSpacing w:val="0"/>
              <w:rPr>
                <w:rFonts w:ascii="Times New Roman" w:hAnsi="Times New Roman"/>
              </w:rPr>
            </w:pPr>
            <w:r w:rsidRPr="00434EE9">
              <w:rPr>
                <w:rFonts w:ascii="Times New Roman" w:hAnsi="Times New Roman"/>
              </w:rPr>
              <w:t xml:space="preserve">A new DCI format and timing between DCI rx and SL tx. </w:t>
            </w:r>
            <w:r w:rsidRPr="00434EE9">
              <w:rPr>
                <w:rFonts w:ascii="Times New Roman" w:hAnsi="Times New Roman"/>
                <w:lang w:eastAsia="zh-CN"/>
              </w:rPr>
              <w:t>([2, Vivo], [4, CATT], [5, OPPO], [8, HW], [11, LGE], [12, InterDigital], [16, QC])</w:t>
            </w:r>
          </w:p>
          <w:p w14:paraId="08FA1288" w14:textId="20708C74" w:rsidR="00F86DC7" w:rsidRPr="00434EE9" w:rsidRDefault="00F86DC7" w:rsidP="005B4DC6">
            <w:pPr>
              <w:pStyle w:val="ListParagraph"/>
              <w:numPr>
                <w:ilvl w:val="0"/>
                <w:numId w:val="13"/>
              </w:numPr>
              <w:spacing w:after="120" w:line="240" w:lineRule="auto"/>
              <w:ind w:left="337"/>
              <w:contextualSpacing w:val="0"/>
              <w:rPr>
                <w:rFonts w:ascii="Times New Roman" w:hAnsi="Times New Roman"/>
              </w:rPr>
            </w:pPr>
            <w:r w:rsidRPr="00434EE9">
              <w:rPr>
                <w:rFonts w:ascii="Times New Roman" w:hAnsi="Times New Roman"/>
                <w:lang w:val="en-US"/>
              </w:rPr>
              <w:t xml:space="preserve">New DCI format related: </w:t>
            </w:r>
            <w:r w:rsidRPr="00434EE9">
              <w:rPr>
                <w:rFonts w:ascii="Times New Roman" w:hAnsi="Times New Roman"/>
                <w:lang w:eastAsia="zh-CN"/>
              </w:rPr>
              <w:t>distinguish the new DCI from the current DCI</w:t>
            </w:r>
            <w:r w:rsidR="00094A54" w:rsidRPr="00434EE9">
              <w:rPr>
                <w:rFonts w:ascii="Times New Roman" w:hAnsi="Times New Roman"/>
                <w:lang w:eastAsia="zh-CN"/>
              </w:rPr>
              <w:t xml:space="preserve"> ([12, InterDigital], [13, ZTE], [2, Vivo]).</w:t>
            </w:r>
            <w:r w:rsidR="00094A54" w:rsidRPr="00434EE9">
              <w:rPr>
                <w:rFonts w:ascii="Times New Roman" w:hAnsi="Times New Roman"/>
                <w:lang w:val="en-US"/>
              </w:rPr>
              <w:t xml:space="preserve"> BD and DCI format size budget. </w:t>
            </w:r>
            <w:r w:rsidR="0082162C" w:rsidRPr="00434EE9">
              <w:rPr>
                <w:rFonts w:ascii="Times New Roman" w:hAnsi="Times New Roman"/>
                <w:lang w:val="en-US"/>
              </w:rPr>
              <w:t>(</w:t>
            </w:r>
            <w:r w:rsidR="00094A54" w:rsidRPr="00434EE9">
              <w:rPr>
                <w:rFonts w:ascii="Times New Roman" w:hAnsi="Times New Roman"/>
                <w:lang w:eastAsia="zh-CN"/>
              </w:rPr>
              <w:t>[11, LGE]</w:t>
            </w:r>
            <w:r w:rsidR="0082162C" w:rsidRPr="00434EE9">
              <w:rPr>
                <w:rFonts w:ascii="Times New Roman" w:hAnsi="Times New Roman"/>
                <w:lang w:eastAsia="zh-CN"/>
              </w:rPr>
              <w:t>)</w:t>
            </w:r>
          </w:p>
        </w:tc>
      </w:tr>
      <w:tr w:rsidR="00094A54" w:rsidRPr="00434EE9" w14:paraId="49655911" w14:textId="77777777" w:rsidTr="00116041">
        <w:trPr>
          <w:trHeight w:val="2413"/>
        </w:trPr>
        <w:tc>
          <w:tcPr>
            <w:tcW w:w="9307" w:type="dxa"/>
            <w:gridSpan w:val="2"/>
          </w:tcPr>
          <w:p w14:paraId="33248C0A" w14:textId="60BAF54C" w:rsidR="00094A54" w:rsidRPr="00434EE9" w:rsidRDefault="00094A54" w:rsidP="005B4DC6">
            <w:pPr>
              <w:pStyle w:val="ListParagraph"/>
              <w:numPr>
                <w:ilvl w:val="0"/>
                <w:numId w:val="11"/>
              </w:numPr>
              <w:spacing w:after="120" w:line="240" w:lineRule="auto"/>
              <w:ind w:left="454"/>
              <w:rPr>
                <w:rFonts w:ascii="Times New Roman" w:hAnsi="Times New Roman"/>
              </w:rPr>
            </w:pPr>
            <w:r w:rsidRPr="00434EE9">
              <w:rPr>
                <w:rFonts w:ascii="Times New Roman" w:hAnsi="Times New Roman"/>
                <w:lang w:val="en-US"/>
              </w:rPr>
              <w:t xml:space="preserve">No big difference between both options. </w:t>
            </w:r>
            <w:r w:rsidR="0082162C" w:rsidRPr="00434EE9">
              <w:rPr>
                <w:rFonts w:ascii="Times New Roman" w:hAnsi="Times New Roman"/>
                <w:lang w:val="en-US"/>
              </w:rPr>
              <w:t>(</w:t>
            </w:r>
            <w:r w:rsidRPr="00434EE9">
              <w:rPr>
                <w:rFonts w:ascii="Times New Roman" w:hAnsi="Times New Roman"/>
                <w:lang w:val="en-US"/>
              </w:rPr>
              <w:t>[14, E//]</w:t>
            </w:r>
            <w:r w:rsidR="0082162C" w:rsidRPr="00434EE9">
              <w:rPr>
                <w:rFonts w:ascii="Times New Roman" w:hAnsi="Times New Roman"/>
                <w:lang w:val="en-US"/>
              </w:rPr>
              <w:t>)</w:t>
            </w:r>
          </w:p>
          <w:p w14:paraId="3CEDF936" w14:textId="436D73E3" w:rsidR="00094A54" w:rsidRPr="00434EE9" w:rsidRDefault="00330499" w:rsidP="005B4DC6">
            <w:pPr>
              <w:pStyle w:val="ListParagraph"/>
              <w:numPr>
                <w:ilvl w:val="0"/>
                <w:numId w:val="11"/>
              </w:numPr>
              <w:spacing w:after="120" w:line="240" w:lineRule="auto"/>
              <w:ind w:left="454"/>
            </w:pPr>
            <w:r w:rsidRPr="00434EE9">
              <w:rPr>
                <w:rFonts w:ascii="Times New Roman" w:hAnsi="Times New Roman"/>
                <w:lang w:val="en-US"/>
              </w:rPr>
              <w:t xml:space="preserve">For </w:t>
            </w:r>
            <w:r w:rsidR="00094A54" w:rsidRPr="00434EE9">
              <w:rPr>
                <w:rFonts w:ascii="Times New Roman" w:hAnsi="Times New Roman"/>
                <w:lang w:val="en-US"/>
              </w:rPr>
              <w:t>RRC-based</w:t>
            </w:r>
            <w:r w:rsidRPr="00434EE9">
              <w:rPr>
                <w:rFonts w:ascii="Times New Roman" w:hAnsi="Times New Roman"/>
                <w:lang w:val="en-US"/>
              </w:rPr>
              <w:t xml:space="preserve">, </w:t>
            </w:r>
          </w:p>
          <w:p w14:paraId="03D7893F" w14:textId="5903AEF9" w:rsidR="00094A54" w:rsidRPr="00434EE9" w:rsidRDefault="00094A54" w:rsidP="005B4DC6">
            <w:pPr>
              <w:pStyle w:val="ListParagraph"/>
              <w:numPr>
                <w:ilvl w:val="1"/>
                <w:numId w:val="11"/>
              </w:numPr>
              <w:spacing w:after="120" w:line="240" w:lineRule="auto"/>
            </w:pPr>
            <w:r w:rsidRPr="00434EE9">
              <w:rPr>
                <w:rFonts w:ascii="Times New Roman" w:hAnsi="Times New Roman"/>
                <w:lang w:val="en-US"/>
              </w:rPr>
              <w:t xml:space="preserve">less effort for RAN1, but more effort for RAN2. </w:t>
            </w:r>
            <w:r w:rsidRPr="00434EE9">
              <w:rPr>
                <w:rFonts w:ascii="Times New Roman" w:hAnsi="Times New Roman"/>
                <w:lang w:eastAsia="zh-CN"/>
              </w:rPr>
              <w:t>([1, Nokia], [5, OPPO], [8, HW], [9, Intel], [11, LGE], [12, InterDigital])</w:t>
            </w:r>
          </w:p>
          <w:p w14:paraId="59E02888" w14:textId="35A4C781" w:rsidR="00094A54" w:rsidRPr="00434EE9" w:rsidRDefault="00094A54" w:rsidP="005B4DC6">
            <w:pPr>
              <w:pStyle w:val="ListParagraph"/>
              <w:numPr>
                <w:ilvl w:val="1"/>
                <w:numId w:val="11"/>
              </w:numPr>
              <w:spacing w:after="120" w:line="240" w:lineRule="auto"/>
              <w:rPr>
                <w:rFonts w:ascii="Times New Roman" w:hAnsi="Times New Roman"/>
              </w:rPr>
            </w:pPr>
            <w:r w:rsidRPr="00434EE9">
              <w:rPr>
                <w:rFonts w:ascii="Times New Roman" w:hAnsi="Times New Roman"/>
                <w:lang w:val="en-US"/>
              </w:rPr>
              <w:t xml:space="preserve">completely new for LTE V2X so will change existing LTE specification which is not expected. </w:t>
            </w:r>
            <w:r w:rsidRPr="00434EE9">
              <w:rPr>
                <w:rFonts w:ascii="Times New Roman" w:hAnsi="Times New Roman"/>
                <w:lang w:eastAsia="zh-CN"/>
              </w:rPr>
              <w:t>([13, ZTE], [6, CMCC</w:t>
            </w:r>
            <w:r w:rsidR="00810121" w:rsidRPr="00434EE9">
              <w:rPr>
                <w:rFonts w:ascii="Times New Roman" w:hAnsi="Times New Roman"/>
                <w:lang w:eastAsia="zh-CN"/>
              </w:rPr>
              <w:t>, etc</w:t>
            </w:r>
            <w:r w:rsidR="001111A7" w:rsidRPr="00434EE9">
              <w:rPr>
                <w:rFonts w:ascii="Times New Roman" w:hAnsi="Times New Roman"/>
                <w:lang w:eastAsia="zh-CN"/>
              </w:rPr>
              <w:t>.</w:t>
            </w:r>
            <w:r w:rsidRPr="00434EE9">
              <w:rPr>
                <w:rFonts w:ascii="Times New Roman" w:hAnsi="Times New Roman"/>
                <w:lang w:eastAsia="zh-CN"/>
              </w:rPr>
              <w:t>]), [17, Lenovo, DT])</w:t>
            </w:r>
          </w:p>
          <w:p w14:paraId="5E6A9646" w14:textId="77777777" w:rsidR="00094A54" w:rsidRPr="00434EE9" w:rsidRDefault="00094A54" w:rsidP="005B4DC6">
            <w:pPr>
              <w:pStyle w:val="ListParagraph"/>
              <w:numPr>
                <w:ilvl w:val="0"/>
                <w:numId w:val="11"/>
              </w:numPr>
              <w:spacing w:after="120" w:line="240" w:lineRule="auto"/>
              <w:ind w:left="454" w:hanging="357"/>
              <w:rPr>
                <w:rFonts w:ascii="Times New Roman" w:hAnsi="Times New Roman"/>
              </w:rPr>
            </w:pPr>
            <w:r w:rsidRPr="00434EE9">
              <w:rPr>
                <w:rFonts w:ascii="Times New Roman" w:hAnsi="Times New Roman"/>
                <w:lang w:val="en-US"/>
              </w:rPr>
              <w:t xml:space="preserve">For DCI-based, </w:t>
            </w:r>
          </w:p>
          <w:p w14:paraId="3C290385" w14:textId="3A13D3B2" w:rsidR="00094A54" w:rsidRPr="00434EE9" w:rsidRDefault="00094A54" w:rsidP="005B4DC6">
            <w:pPr>
              <w:pStyle w:val="ListParagraph"/>
              <w:numPr>
                <w:ilvl w:val="1"/>
                <w:numId w:val="11"/>
              </w:numPr>
              <w:spacing w:after="120" w:line="240" w:lineRule="auto"/>
              <w:rPr>
                <w:rFonts w:ascii="Times New Roman" w:hAnsi="Times New Roman"/>
              </w:rPr>
            </w:pPr>
            <w:r w:rsidRPr="00434EE9">
              <w:rPr>
                <w:rFonts w:ascii="Times New Roman" w:hAnsi="Times New Roman"/>
                <w:lang w:val="en-US"/>
              </w:rPr>
              <w:t xml:space="preserve">NR DCI for SL needs to be designed anyway. </w:t>
            </w:r>
            <w:r w:rsidRPr="00434EE9">
              <w:rPr>
                <w:rFonts w:ascii="Times New Roman" w:hAnsi="Times New Roman"/>
                <w:lang w:eastAsia="zh-CN"/>
              </w:rPr>
              <w:t>([13, ZTE], [17, Lenovo, DT])</w:t>
            </w:r>
          </w:p>
          <w:p w14:paraId="636589D3" w14:textId="6C0B38D4" w:rsidR="00094A54" w:rsidRPr="00434EE9" w:rsidRDefault="0082162C" w:rsidP="005B4DC6">
            <w:pPr>
              <w:pStyle w:val="ListParagraph"/>
              <w:numPr>
                <w:ilvl w:val="1"/>
                <w:numId w:val="11"/>
              </w:numPr>
              <w:spacing w:after="120" w:line="240" w:lineRule="auto"/>
              <w:rPr>
                <w:rFonts w:ascii="Times New Roman" w:hAnsi="Times New Roman"/>
              </w:rPr>
            </w:pPr>
            <w:r w:rsidRPr="00434EE9">
              <w:rPr>
                <w:rFonts w:ascii="Times New Roman" w:hAnsi="Times New Roman"/>
                <w:lang w:val="en-US"/>
              </w:rPr>
              <w:t xml:space="preserve">BD, the DCI format size budget, etc can be easily addressed. </w:t>
            </w:r>
            <w:r w:rsidRPr="00434EE9">
              <w:rPr>
                <w:rFonts w:ascii="Times New Roman" w:hAnsi="Times New Roman"/>
                <w:lang w:eastAsia="zh-CN"/>
              </w:rPr>
              <w:t>([13, ZTE])</w:t>
            </w:r>
          </w:p>
        </w:tc>
      </w:tr>
    </w:tbl>
    <w:p w14:paraId="24ABA76F" w14:textId="3559A584" w:rsidR="0002191D" w:rsidRPr="00434EE9" w:rsidRDefault="0002191D" w:rsidP="00B52D52"/>
    <w:p w14:paraId="7297A1B9" w14:textId="0CCFBE22" w:rsidR="00BB5295" w:rsidRPr="00434EE9" w:rsidRDefault="00700DFA" w:rsidP="003B1FAB">
      <w:pPr>
        <w:pStyle w:val="Heading3"/>
      </w:pPr>
      <w:r w:rsidRPr="00434EE9">
        <w:t>Flexibility</w:t>
      </w:r>
    </w:p>
    <w:p w14:paraId="5BC274DB" w14:textId="77777777" w:rsidR="00915958" w:rsidRPr="00434EE9" w:rsidRDefault="00915958" w:rsidP="00915958"/>
    <w:p w14:paraId="5CAD1306" w14:textId="0E1C9788" w:rsidR="009E5E86" w:rsidRPr="00434EE9" w:rsidRDefault="009E5E86" w:rsidP="009E5E86">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2</w:t>
      </w:r>
      <w:r w:rsidR="008D146B" w:rsidRPr="00434EE9">
        <w:rPr>
          <w:noProof/>
        </w:rPr>
        <w:fldChar w:fldCharType="end"/>
      </w:r>
      <w:r w:rsidRPr="00434EE9">
        <w:t xml:space="preserve">: comparison in terms of </w:t>
      </w:r>
      <w:r w:rsidR="003D75E4" w:rsidRPr="00434EE9">
        <w:t>flexibility</w:t>
      </w:r>
    </w:p>
    <w:tbl>
      <w:tblPr>
        <w:tblStyle w:val="TableGrid"/>
        <w:tblW w:w="0" w:type="auto"/>
        <w:tblLook w:val="04A0" w:firstRow="1" w:lastRow="0" w:firstColumn="1" w:lastColumn="0" w:noHBand="0" w:noVBand="1"/>
      </w:tblPr>
      <w:tblGrid>
        <w:gridCol w:w="4653"/>
        <w:gridCol w:w="4654"/>
      </w:tblGrid>
      <w:tr w:rsidR="00434EE9" w:rsidRPr="00434EE9" w14:paraId="7B19E6CE" w14:textId="77777777" w:rsidTr="00EE305F">
        <w:tc>
          <w:tcPr>
            <w:tcW w:w="4653" w:type="dxa"/>
          </w:tcPr>
          <w:p w14:paraId="67752AE1" w14:textId="57B85BC1" w:rsidR="00EE305F" w:rsidRPr="00434EE9" w:rsidRDefault="00EE305F" w:rsidP="00BF0A6A">
            <w:pPr>
              <w:jc w:val="center"/>
              <w:rPr>
                <w:b/>
              </w:rPr>
            </w:pPr>
            <w:r w:rsidRPr="00434EE9">
              <w:rPr>
                <w:b/>
              </w:rPr>
              <w:t>RRC-based</w:t>
            </w:r>
          </w:p>
        </w:tc>
        <w:tc>
          <w:tcPr>
            <w:tcW w:w="4654" w:type="dxa"/>
          </w:tcPr>
          <w:p w14:paraId="14FAF872" w14:textId="56A4F1A6" w:rsidR="00EE305F" w:rsidRPr="00434EE9" w:rsidRDefault="00EE305F" w:rsidP="00BF0A6A">
            <w:pPr>
              <w:jc w:val="center"/>
              <w:rPr>
                <w:b/>
              </w:rPr>
            </w:pPr>
            <w:r w:rsidRPr="00434EE9">
              <w:rPr>
                <w:b/>
              </w:rPr>
              <w:t>DCI-based</w:t>
            </w:r>
          </w:p>
        </w:tc>
      </w:tr>
      <w:tr w:rsidR="00EE305F" w:rsidRPr="00434EE9" w14:paraId="05DC5FF2" w14:textId="77777777" w:rsidTr="00A00732">
        <w:trPr>
          <w:trHeight w:val="756"/>
        </w:trPr>
        <w:tc>
          <w:tcPr>
            <w:tcW w:w="4653" w:type="dxa"/>
          </w:tcPr>
          <w:p w14:paraId="4F7C1C36" w14:textId="675312BD" w:rsidR="00EE305F" w:rsidRPr="00434EE9" w:rsidRDefault="00EE305F"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Simpler and more reliable</w:t>
            </w:r>
            <w:r w:rsidRPr="00434EE9">
              <w:rPr>
                <w:rFonts w:asciiTheme="minorHAnsi" w:eastAsiaTheme="minorEastAsia" w:hAnsiTheme="minorHAnsi" w:cstheme="minorBidi"/>
                <w:lang w:val="en-US" w:eastAsia="en-GB"/>
              </w:rPr>
              <w:t xml:space="preserve"> </w:t>
            </w:r>
            <w:r w:rsidRPr="00434EE9">
              <w:rPr>
                <w:rFonts w:ascii="Times New Roman" w:hAnsi="Times New Roman"/>
                <w:lang w:val="en-US"/>
              </w:rPr>
              <w:t>when configuration and activation occur at the same time. ([1, Nokia])</w:t>
            </w:r>
          </w:p>
          <w:p w14:paraId="0E4AC911" w14:textId="77777777" w:rsidR="00EE305F" w:rsidRPr="00434EE9" w:rsidRDefault="00EE305F"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Provides more flexibility and freedom to further extensions. ([9, Intel])</w:t>
            </w:r>
          </w:p>
          <w:p w14:paraId="717423E6" w14:textId="103570FE" w:rsidR="00EE305F" w:rsidRPr="00434EE9" w:rsidRDefault="00EE305F"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 xml:space="preserve">Activate/ deactivate all at the same time is </w:t>
            </w:r>
            <w:r w:rsidRPr="00434EE9">
              <w:rPr>
                <w:rFonts w:ascii="Times New Roman" w:hAnsi="Times New Roman"/>
                <w:lang w:val="en-US"/>
              </w:rPr>
              <w:lastRenderedPageBreak/>
              <w:t xml:space="preserve">inflexible, and incurs the delay of previous configuration completion to add/ delete/ modify a configuration. </w:t>
            </w:r>
            <w:r w:rsidR="009E2C76" w:rsidRPr="00434EE9">
              <w:rPr>
                <w:rFonts w:ascii="Times New Roman" w:hAnsi="Times New Roman"/>
                <w:lang w:val="en-US"/>
              </w:rPr>
              <w:t>(</w:t>
            </w:r>
            <w:r w:rsidRPr="00434EE9">
              <w:rPr>
                <w:rFonts w:ascii="Times New Roman" w:hAnsi="Times New Roman"/>
                <w:lang w:val="en-US"/>
              </w:rPr>
              <w:t>[17, Lenovo, DT]</w:t>
            </w:r>
            <w:r w:rsidR="009E2C76" w:rsidRPr="00434EE9">
              <w:rPr>
                <w:rFonts w:ascii="Times New Roman" w:hAnsi="Times New Roman"/>
                <w:lang w:val="en-US"/>
              </w:rPr>
              <w:t>)</w:t>
            </w:r>
          </w:p>
          <w:p w14:paraId="2BB87249" w14:textId="766370B9" w:rsidR="00976EB2" w:rsidRPr="00434EE9" w:rsidRDefault="00976EB2" w:rsidP="005B4DC6">
            <w:pPr>
              <w:pStyle w:val="ListParagraph"/>
              <w:numPr>
                <w:ilvl w:val="0"/>
                <w:numId w:val="14"/>
              </w:numPr>
              <w:spacing w:after="120" w:line="240" w:lineRule="auto"/>
              <w:ind w:left="312" w:hanging="357"/>
              <w:contextualSpacing w:val="0"/>
            </w:pPr>
            <w:r w:rsidRPr="00434EE9">
              <w:rPr>
                <w:rFonts w:ascii="Times New Roman" w:hAnsi="Times New Roman"/>
                <w:lang w:val="en-US"/>
              </w:rPr>
              <w:t xml:space="preserve">The need </w:t>
            </w:r>
            <w:r w:rsidR="003B1FAB" w:rsidRPr="00434EE9">
              <w:rPr>
                <w:rFonts w:ascii="Times New Roman" w:hAnsi="Times New Roman"/>
                <w:lang w:val="en-US"/>
              </w:rPr>
              <w:t xml:space="preserve">to </w:t>
            </w:r>
            <w:r w:rsidRPr="00434EE9">
              <w:rPr>
                <w:rFonts w:ascii="Times New Roman" w:hAnsi="Times New Roman"/>
                <w:lang w:val="en-US"/>
              </w:rPr>
              <w:t>activate/release multiple SPS processes at a time</w:t>
            </w:r>
            <w:r w:rsidR="003B1FAB" w:rsidRPr="00434EE9">
              <w:rPr>
                <w:rFonts w:ascii="Times New Roman" w:hAnsi="Times New Roman"/>
                <w:lang w:val="en-US"/>
              </w:rPr>
              <w:t xml:space="preserve"> is low for LTE-V2X to transmit BSMs. ([5, OPPO])</w:t>
            </w:r>
          </w:p>
        </w:tc>
        <w:tc>
          <w:tcPr>
            <w:tcW w:w="4654" w:type="dxa"/>
          </w:tcPr>
          <w:p w14:paraId="0503DF10" w14:textId="77777777" w:rsidR="00EE305F" w:rsidRPr="00434EE9" w:rsidRDefault="003B1FAB" w:rsidP="005B4DC6">
            <w:pPr>
              <w:pStyle w:val="ListParagraph"/>
              <w:numPr>
                <w:ilvl w:val="0"/>
                <w:numId w:val="15"/>
              </w:numPr>
              <w:spacing w:after="120" w:line="240" w:lineRule="auto"/>
              <w:ind w:left="334" w:hanging="357"/>
              <w:contextualSpacing w:val="0"/>
            </w:pPr>
            <w:r w:rsidRPr="00434EE9">
              <w:rPr>
                <w:rFonts w:ascii="Times New Roman" w:hAnsi="Times New Roman"/>
                <w:lang w:val="en-US" w:eastAsia="en-GB"/>
              </w:rPr>
              <w:lastRenderedPageBreak/>
              <w:t>Easy coexistence with DCI-based dynamic scheduling but DCI-based scheduling is not supported in this release</w:t>
            </w:r>
            <w:r w:rsidRPr="00434EE9">
              <w:rPr>
                <w:rFonts w:ascii="Times New Roman" w:hAnsi="Times New Roman"/>
                <w:lang w:eastAsia="en-GB"/>
              </w:rPr>
              <w:t xml:space="preserve">. </w:t>
            </w:r>
            <w:r w:rsidRPr="00434EE9">
              <w:rPr>
                <w:rFonts w:ascii="Times New Roman" w:hAnsi="Times New Roman"/>
                <w:lang w:val="en-US"/>
              </w:rPr>
              <w:t>([2, Vivo])</w:t>
            </w:r>
            <w:r w:rsidRPr="00434EE9">
              <w:rPr>
                <w:rFonts w:ascii="Times New Roman" w:hAnsi="Times New Roman"/>
                <w:lang w:val="en-US" w:eastAsia="en-GB"/>
              </w:rPr>
              <w:t xml:space="preserve"> </w:t>
            </w:r>
          </w:p>
          <w:p w14:paraId="2068C154" w14:textId="77777777" w:rsidR="003B1FAB" w:rsidRPr="00434EE9" w:rsidRDefault="003B1FAB" w:rsidP="005B4DC6">
            <w:pPr>
              <w:pStyle w:val="ListParagraph"/>
              <w:numPr>
                <w:ilvl w:val="0"/>
                <w:numId w:val="15"/>
              </w:numPr>
              <w:spacing w:after="120" w:line="240" w:lineRule="auto"/>
              <w:ind w:left="334" w:hanging="357"/>
              <w:contextualSpacing w:val="0"/>
            </w:pPr>
            <w:r w:rsidRPr="00434EE9">
              <w:rPr>
                <w:rFonts w:ascii="Times New Roman" w:hAnsi="Times New Roman"/>
              </w:rPr>
              <w:t xml:space="preserve">Faster and </w:t>
            </w:r>
            <w:r w:rsidRPr="00434EE9">
              <w:rPr>
                <w:rFonts w:ascii="Times New Roman" w:hAnsi="Times New Roman"/>
                <w:lang w:val="en-US"/>
              </w:rPr>
              <w:t>more efficient when configuration and activation/release are separated in time. ([1, Nokia], [5, OPPO], [8, HW], [13, ZTE])</w:t>
            </w:r>
          </w:p>
          <w:p w14:paraId="5E052153" w14:textId="20ED071D" w:rsidR="003B1FAB" w:rsidRPr="00434EE9" w:rsidRDefault="003B1FAB" w:rsidP="005B4DC6">
            <w:pPr>
              <w:pStyle w:val="ListParagraph"/>
              <w:numPr>
                <w:ilvl w:val="0"/>
                <w:numId w:val="15"/>
              </w:numPr>
              <w:spacing w:after="120" w:line="240" w:lineRule="auto"/>
              <w:ind w:left="334" w:hanging="357"/>
              <w:contextualSpacing w:val="0"/>
            </w:pPr>
            <w:r w:rsidRPr="00434EE9">
              <w:rPr>
                <w:rFonts w:ascii="Times New Roman" w:hAnsi="Times New Roman"/>
                <w:lang w:val="en-US"/>
              </w:rPr>
              <w:lastRenderedPageBreak/>
              <w:t xml:space="preserve">Network can configure a number of possible SPS configurations and activate one most suitable given the prevailing conditions. </w:t>
            </w:r>
            <w:r w:rsidR="00296A4B" w:rsidRPr="00434EE9">
              <w:rPr>
                <w:rFonts w:ascii="Times New Roman" w:hAnsi="Times New Roman"/>
                <w:lang w:val="en-US"/>
              </w:rPr>
              <w:t>([</w:t>
            </w:r>
            <w:r w:rsidRPr="00434EE9">
              <w:rPr>
                <w:rFonts w:ascii="Times New Roman" w:hAnsi="Times New Roman"/>
                <w:lang w:val="en-US"/>
              </w:rPr>
              <w:t>17, Lenovo, DT]</w:t>
            </w:r>
            <w:r w:rsidR="00296A4B" w:rsidRPr="00434EE9">
              <w:rPr>
                <w:rFonts w:ascii="Times New Roman" w:hAnsi="Times New Roman"/>
                <w:lang w:val="en-US"/>
              </w:rPr>
              <w:t>)</w:t>
            </w:r>
          </w:p>
        </w:tc>
      </w:tr>
    </w:tbl>
    <w:p w14:paraId="593F75F6" w14:textId="4B2F9A0F" w:rsidR="00F83A6B" w:rsidRPr="00434EE9" w:rsidRDefault="00F83A6B" w:rsidP="00352491"/>
    <w:p w14:paraId="53CDE9C0" w14:textId="06361C66" w:rsidR="00700DFA" w:rsidRPr="00434EE9" w:rsidRDefault="00700DFA" w:rsidP="00700DFA">
      <w:pPr>
        <w:pStyle w:val="Heading3"/>
      </w:pPr>
      <w:r w:rsidRPr="00434EE9">
        <w:t>Performance</w:t>
      </w:r>
    </w:p>
    <w:p w14:paraId="734719C8" w14:textId="77777777" w:rsidR="00514955" w:rsidRPr="00434EE9" w:rsidRDefault="00514955" w:rsidP="00514955"/>
    <w:p w14:paraId="39FD6D16" w14:textId="5C05329C" w:rsidR="009529E6" w:rsidRPr="00434EE9" w:rsidRDefault="009529E6" w:rsidP="009529E6">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3</w:t>
      </w:r>
      <w:r w:rsidR="008D146B" w:rsidRPr="00434EE9">
        <w:rPr>
          <w:noProof/>
        </w:rPr>
        <w:fldChar w:fldCharType="end"/>
      </w:r>
      <w:r w:rsidRPr="00434EE9">
        <w:t>: comparison in terms of performance</w:t>
      </w:r>
    </w:p>
    <w:tbl>
      <w:tblPr>
        <w:tblStyle w:val="TableGrid"/>
        <w:tblW w:w="0" w:type="auto"/>
        <w:tblLook w:val="04A0" w:firstRow="1" w:lastRow="0" w:firstColumn="1" w:lastColumn="0" w:noHBand="0" w:noVBand="1"/>
      </w:tblPr>
      <w:tblGrid>
        <w:gridCol w:w="4653"/>
        <w:gridCol w:w="4654"/>
      </w:tblGrid>
      <w:tr w:rsidR="00434EE9" w:rsidRPr="00434EE9" w14:paraId="7656FE2B" w14:textId="77777777" w:rsidTr="003D75E4">
        <w:tc>
          <w:tcPr>
            <w:tcW w:w="4653" w:type="dxa"/>
          </w:tcPr>
          <w:p w14:paraId="6009EB72" w14:textId="62F6B3B2" w:rsidR="003D75E4" w:rsidRPr="00434EE9" w:rsidRDefault="003D75E4" w:rsidP="006F6849">
            <w:pPr>
              <w:jc w:val="center"/>
              <w:rPr>
                <w:b/>
              </w:rPr>
            </w:pPr>
            <w:r w:rsidRPr="00434EE9">
              <w:rPr>
                <w:b/>
              </w:rPr>
              <w:t>RRC-based</w:t>
            </w:r>
          </w:p>
        </w:tc>
        <w:tc>
          <w:tcPr>
            <w:tcW w:w="4654" w:type="dxa"/>
          </w:tcPr>
          <w:p w14:paraId="779A525F" w14:textId="2D589B4B" w:rsidR="003D75E4" w:rsidRPr="00434EE9" w:rsidRDefault="003D75E4" w:rsidP="006F6849">
            <w:pPr>
              <w:jc w:val="center"/>
              <w:rPr>
                <w:b/>
              </w:rPr>
            </w:pPr>
            <w:r w:rsidRPr="00434EE9">
              <w:rPr>
                <w:b/>
              </w:rPr>
              <w:t>DCI-based</w:t>
            </w:r>
          </w:p>
        </w:tc>
      </w:tr>
      <w:tr w:rsidR="00434EE9" w:rsidRPr="00434EE9" w14:paraId="3641E7D3" w14:textId="77777777" w:rsidTr="00BB340A">
        <w:trPr>
          <w:trHeight w:val="1248"/>
        </w:trPr>
        <w:tc>
          <w:tcPr>
            <w:tcW w:w="4653" w:type="dxa"/>
          </w:tcPr>
          <w:p w14:paraId="46D9D6E9" w14:textId="77777777" w:rsidR="003D75E4" w:rsidRPr="00434EE9" w:rsidRDefault="002E35F3" w:rsidP="003D75E4">
            <w:pPr>
              <w:rPr>
                <w:b/>
              </w:rPr>
            </w:pPr>
            <w:r w:rsidRPr="00434EE9">
              <w:rPr>
                <w:b/>
              </w:rPr>
              <w:t>Reliability</w:t>
            </w:r>
          </w:p>
          <w:p w14:paraId="0261BAF9" w14:textId="1692FF51" w:rsidR="006F6849" w:rsidRPr="00434EE9" w:rsidRDefault="003C0CD9" w:rsidP="005B4DC6">
            <w:pPr>
              <w:pStyle w:val="ListParagraph"/>
              <w:numPr>
                <w:ilvl w:val="0"/>
                <w:numId w:val="16"/>
              </w:numPr>
              <w:ind w:left="313"/>
            </w:pPr>
            <w:r w:rsidRPr="00434EE9">
              <w:rPr>
                <w:rFonts w:ascii="Times New Roman" w:hAnsi="Times New Roman"/>
                <w:lang w:val="en-US"/>
              </w:rPr>
              <w:t>Higher reliability. ([2, Vivo], [9, Intel], [10, SS], [11, LGE], [14, E//], [16, QC])</w:t>
            </w:r>
          </w:p>
        </w:tc>
        <w:tc>
          <w:tcPr>
            <w:tcW w:w="4654" w:type="dxa"/>
          </w:tcPr>
          <w:p w14:paraId="2519EEBA" w14:textId="77777777" w:rsidR="003C0CD9" w:rsidRPr="00434EE9" w:rsidRDefault="003C0CD9" w:rsidP="003C0CD9">
            <w:pPr>
              <w:rPr>
                <w:b/>
              </w:rPr>
            </w:pPr>
            <w:r w:rsidRPr="00434EE9">
              <w:rPr>
                <w:b/>
              </w:rPr>
              <w:t>Reliability</w:t>
            </w:r>
          </w:p>
          <w:p w14:paraId="7A4EA5F7" w14:textId="09C9141F" w:rsidR="003D75E4" w:rsidRPr="00434EE9" w:rsidRDefault="003C0CD9" w:rsidP="005B4DC6">
            <w:pPr>
              <w:pStyle w:val="ListParagraph"/>
              <w:numPr>
                <w:ilvl w:val="0"/>
                <w:numId w:val="17"/>
              </w:numPr>
              <w:ind w:left="337"/>
            </w:pPr>
            <w:r w:rsidRPr="00434EE9">
              <w:rPr>
                <w:rFonts w:ascii="Times New Roman" w:hAnsi="Times New Roman"/>
                <w:bCs/>
                <w:lang w:val="en-US"/>
              </w:rPr>
              <w:t>DCI error rate (1%) and coverage are better than PDSCH (10%)</w:t>
            </w:r>
            <w:r w:rsidRPr="00434EE9">
              <w:t xml:space="preserve">. </w:t>
            </w:r>
            <w:r w:rsidRPr="00434EE9">
              <w:rPr>
                <w:rFonts w:ascii="Times New Roman" w:hAnsi="Times New Roman"/>
                <w:bCs/>
                <w:lang w:val="en-US"/>
              </w:rPr>
              <w:t>(</w:t>
            </w:r>
            <w:r w:rsidRPr="00434EE9">
              <w:rPr>
                <w:rFonts w:ascii="Times New Roman" w:hAnsi="Times New Roman"/>
                <w:lang w:val="en-US"/>
              </w:rPr>
              <w:t>[12, InterDigital]</w:t>
            </w:r>
            <w:r w:rsidRPr="00434EE9">
              <w:rPr>
                <w:rFonts w:ascii="Times New Roman" w:hAnsi="Times New Roman"/>
                <w:bCs/>
                <w:lang w:val="en-US"/>
              </w:rPr>
              <w:t xml:space="preserve">, </w:t>
            </w:r>
            <w:r w:rsidRPr="00434EE9">
              <w:rPr>
                <w:rFonts w:ascii="Times New Roman" w:hAnsi="Times New Roman"/>
                <w:lang w:val="en-US"/>
              </w:rPr>
              <w:t>[5, OPPO]</w:t>
            </w:r>
            <w:r w:rsidR="006F6849" w:rsidRPr="00434EE9">
              <w:rPr>
                <w:rFonts w:ascii="Times New Roman" w:hAnsi="Times New Roman"/>
                <w:lang w:val="en-US"/>
              </w:rPr>
              <w:t>)</w:t>
            </w:r>
          </w:p>
        </w:tc>
      </w:tr>
      <w:tr w:rsidR="00434EE9" w:rsidRPr="00434EE9" w14:paraId="14F1755A" w14:textId="77777777" w:rsidTr="003D75E4">
        <w:tc>
          <w:tcPr>
            <w:tcW w:w="4653" w:type="dxa"/>
          </w:tcPr>
          <w:p w14:paraId="1DBE6626" w14:textId="77777777" w:rsidR="002E35F3" w:rsidRPr="00434EE9" w:rsidRDefault="002E35F3" w:rsidP="003D75E4">
            <w:pPr>
              <w:rPr>
                <w:b/>
              </w:rPr>
            </w:pPr>
            <w:r w:rsidRPr="00434EE9">
              <w:rPr>
                <w:b/>
              </w:rPr>
              <w:t>Spectral efficiency</w:t>
            </w:r>
          </w:p>
          <w:p w14:paraId="62303223" w14:textId="77777777" w:rsidR="006F6849" w:rsidRPr="00434EE9" w:rsidRDefault="00920ABA" w:rsidP="005B4DC6">
            <w:pPr>
              <w:pStyle w:val="ListParagraph"/>
              <w:numPr>
                <w:ilvl w:val="0"/>
                <w:numId w:val="18"/>
              </w:numPr>
              <w:spacing w:after="120" w:line="240" w:lineRule="auto"/>
              <w:ind w:left="312" w:hanging="357"/>
              <w:contextualSpacing w:val="0"/>
            </w:pPr>
            <w:r w:rsidRPr="00434EE9">
              <w:rPr>
                <w:rFonts w:ascii="Times New Roman" w:hAnsi="Times New Roman"/>
                <w:lang w:val="en-US"/>
              </w:rPr>
              <w:t xml:space="preserve">Low spectral efficiency when configured and activated </w:t>
            </w:r>
            <w:r w:rsidR="00EE056B" w:rsidRPr="00434EE9">
              <w:rPr>
                <w:rFonts w:ascii="Times New Roman" w:hAnsi="Times New Roman"/>
                <w:lang w:val="en-US"/>
              </w:rPr>
              <w:t xml:space="preserve">concurrently </w:t>
            </w:r>
            <w:r w:rsidRPr="00434EE9">
              <w:rPr>
                <w:rFonts w:ascii="Times New Roman" w:hAnsi="Times New Roman"/>
                <w:lang w:val="en-US"/>
              </w:rPr>
              <w:t>for event trigger services. ([17, Lenovo, DT], [8, HW])</w:t>
            </w:r>
          </w:p>
          <w:p w14:paraId="43684F2E" w14:textId="0D866DDE" w:rsidR="0009018A" w:rsidRPr="00434EE9" w:rsidRDefault="0009018A" w:rsidP="005B4DC6">
            <w:pPr>
              <w:pStyle w:val="ListParagraph"/>
              <w:numPr>
                <w:ilvl w:val="0"/>
                <w:numId w:val="18"/>
              </w:numPr>
              <w:spacing w:after="120" w:line="240" w:lineRule="auto"/>
              <w:ind w:left="312" w:hanging="357"/>
              <w:contextualSpacing w:val="0"/>
            </w:pPr>
            <w:r w:rsidRPr="00434EE9">
              <w:rPr>
                <w:rFonts w:ascii="Times New Roman" w:hAnsi="Times New Roman"/>
                <w:lang w:val="en-US"/>
              </w:rPr>
              <w:t>Low spectral efficiency</w:t>
            </w:r>
            <w:r w:rsidRPr="00434EE9">
              <w:rPr>
                <w:rFonts w:ascii="Times New Roman" w:hAnsi="Times New Roman" w:hint="eastAsia"/>
                <w:lang w:val="en-US"/>
              </w:rPr>
              <w:t xml:space="preserve"> of </w:t>
            </w:r>
            <w:r w:rsidRPr="00434EE9">
              <w:rPr>
                <w:rFonts w:ascii="Times New Roman" w:hAnsi="Times New Roman"/>
                <w:lang w:val="en-US"/>
              </w:rPr>
              <w:t>NR Uu resources since extra PDSCH transmission and corresponding HARQ-ACK feedback for the PDSCH transmission. ([6, CMCC</w:t>
            </w:r>
            <w:r w:rsidR="001111A7" w:rsidRPr="00434EE9">
              <w:rPr>
                <w:rFonts w:ascii="Times New Roman" w:hAnsi="Times New Roman"/>
                <w:lang w:val="en-US"/>
              </w:rPr>
              <w:t>, etc.</w:t>
            </w:r>
            <w:r w:rsidRPr="00434EE9">
              <w:rPr>
                <w:rFonts w:ascii="Times New Roman" w:hAnsi="Times New Roman"/>
                <w:lang w:val="en-US"/>
              </w:rPr>
              <w:t>])</w:t>
            </w:r>
          </w:p>
          <w:p w14:paraId="5F180531" w14:textId="19600EB7" w:rsidR="009103C6" w:rsidRPr="00434EE9" w:rsidRDefault="009103C6" w:rsidP="005B4DC6">
            <w:pPr>
              <w:pStyle w:val="ListParagraph"/>
              <w:numPr>
                <w:ilvl w:val="0"/>
                <w:numId w:val="18"/>
              </w:numPr>
              <w:spacing w:after="120" w:line="240" w:lineRule="auto"/>
              <w:ind w:left="312" w:hanging="357"/>
              <w:contextualSpacing w:val="0"/>
            </w:pPr>
            <w:r w:rsidRPr="00434EE9">
              <w:rPr>
                <w:rFonts w:ascii="Times New Roman" w:hAnsi="Times New Roman"/>
                <w:lang w:val="en-US"/>
              </w:rPr>
              <w:t>RRC signaling is usually multiplexed with other data transmission. It is a tradeoff between the PDSCH and PDCCH overhead</w:t>
            </w:r>
            <w:r w:rsidRPr="00434EE9">
              <w:rPr>
                <w:rFonts w:ascii="Times New Roman" w:hAnsi="Times New Roman" w:hint="eastAsia"/>
                <w:lang w:val="en-US" w:eastAsia="zh-CN"/>
              </w:rPr>
              <w:t xml:space="preserve">. </w:t>
            </w:r>
            <w:r w:rsidRPr="00434EE9">
              <w:rPr>
                <w:rFonts w:ascii="Times New Roman" w:hAnsi="Times New Roman"/>
                <w:lang w:val="en-US" w:eastAsia="zh-CN"/>
              </w:rPr>
              <w:t>(</w:t>
            </w:r>
            <w:r w:rsidRPr="00434EE9">
              <w:rPr>
                <w:rFonts w:ascii="Times New Roman" w:hAnsi="Times New Roman"/>
                <w:lang w:val="en-US"/>
              </w:rPr>
              <w:t>[2, Vivo])</w:t>
            </w:r>
          </w:p>
        </w:tc>
        <w:tc>
          <w:tcPr>
            <w:tcW w:w="4654" w:type="dxa"/>
          </w:tcPr>
          <w:p w14:paraId="0696121D" w14:textId="77777777" w:rsidR="009103C6" w:rsidRPr="00434EE9" w:rsidRDefault="009103C6" w:rsidP="009103C6">
            <w:pPr>
              <w:rPr>
                <w:b/>
              </w:rPr>
            </w:pPr>
            <w:r w:rsidRPr="00434EE9">
              <w:rPr>
                <w:b/>
              </w:rPr>
              <w:t>Spectral efficiency</w:t>
            </w:r>
          </w:p>
          <w:p w14:paraId="378C1AEB" w14:textId="5BDB2C2D" w:rsidR="002E35F3" w:rsidRPr="00434EE9" w:rsidRDefault="009103C6" w:rsidP="005B4DC6">
            <w:pPr>
              <w:pStyle w:val="ListParagraph"/>
              <w:numPr>
                <w:ilvl w:val="0"/>
                <w:numId w:val="20"/>
              </w:numPr>
              <w:ind w:left="337"/>
            </w:pPr>
            <w:r w:rsidRPr="00434EE9">
              <w:rPr>
                <w:rFonts w:ascii="Times New Roman" w:hAnsi="Times New Roman"/>
                <w:bCs/>
                <w:lang w:val="en-US"/>
              </w:rPr>
              <w:t xml:space="preserve">DCI-based activation/deactivation method has better resource utilization efficiency compared with RRC-based. ([4, CATT], [8, HW], </w:t>
            </w:r>
            <w:r w:rsidRPr="00434EE9">
              <w:rPr>
                <w:rFonts w:ascii="Times New Roman" w:hAnsi="Times New Roman"/>
                <w:lang w:val="en-US"/>
              </w:rPr>
              <w:t>[17, Lenovo, DT]</w:t>
            </w:r>
            <w:r w:rsidRPr="00434EE9">
              <w:rPr>
                <w:rFonts w:ascii="Times New Roman" w:hAnsi="Times New Roman"/>
                <w:bCs/>
                <w:lang w:val="en-US"/>
              </w:rPr>
              <w:t>)</w:t>
            </w:r>
          </w:p>
        </w:tc>
      </w:tr>
      <w:tr w:rsidR="00434EE9" w:rsidRPr="00434EE9" w14:paraId="301BBC4E" w14:textId="77777777" w:rsidTr="003D75E4">
        <w:tc>
          <w:tcPr>
            <w:tcW w:w="4653" w:type="dxa"/>
          </w:tcPr>
          <w:p w14:paraId="7C888F14" w14:textId="77777777" w:rsidR="008E32B4" w:rsidRPr="00434EE9" w:rsidRDefault="008E32B4" w:rsidP="008E32B4">
            <w:pPr>
              <w:rPr>
                <w:b/>
              </w:rPr>
            </w:pPr>
            <w:r w:rsidRPr="00434EE9">
              <w:rPr>
                <w:b/>
              </w:rPr>
              <w:t>L</w:t>
            </w:r>
            <w:r w:rsidR="002E35F3" w:rsidRPr="00434EE9">
              <w:rPr>
                <w:b/>
              </w:rPr>
              <w:t>atency</w:t>
            </w:r>
          </w:p>
          <w:p w14:paraId="46172355" w14:textId="5F24BC27" w:rsidR="008E32B4" w:rsidRPr="00434EE9" w:rsidRDefault="00A94CC6" w:rsidP="005B4DC6">
            <w:pPr>
              <w:pStyle w:val="ListParagraph"/>
              <w:numPr>
                <w:ilvl w:val="0"/>
                <w:numId w:val="19"/>
              </w:numPr>
              <w:spacing w:after="120" w:line="240" w:lineRule="auto"/>
              <w:ind w:left="312" w:hanging="357"/>
              <w:contextualSpacing w:val="0"/>
            </w:pPr>
            <w:r w:rsidRPr="00434EE9">
              <w:rPr>
                <w:rFonts w:ascii="Times New Roman" w:hAnsi="Times New Roman"/>
              </w:rPr>
              <w:t xml:space="preserve">Longer. </w:t>
            </w:r>
            <w:r w:rsidRPr="00434EE9">
              <w:rPr>
                <w:rFonts w:ascii="Times New Roman" w:hAnsi="Times New Roman"/>
                <w:lang w:val="en-US"/>
              </w:rPr>
              <w:t>May affect the LTE sidelink performance for the services of 20ms periodicity considering at least 10ms of the processing time of RRC signaling. ([8, HW], [6, CMCC</w:t>
            </w:r>
            <w:r w:rsidR="001111A7" w:rsidRPr="00434EE9">
              <w:rPr>
                <w:rFonts w:ascii="Times New Roman" w:hAnsi="Times New Roman"/>
                <w:lang w:val="en-US"/>
              </w:rPr>
              <w:t>, etc.</w:t>
            </w:r>
            <w:r w:rsidRPr="00434EE9">
              <w:rPr>
                <w:rFonts w:ascii="Times New Roman" w:hAnsi="Times New Roman"/>
                <w:lang w:val="en-US"/>
              </w:rPr>
              <w:t>])</w:t>
            </w:r>
          </w:p>
          <w:p w14:paraId="04A08E7E" w14:textId="77777777" w:rsidR="00F83D76" w:rsidRPr="00434EE9" w:rsidRDefault="009103C6" w:rsidP="005B4DC6">
            <w:pPr>
              <w:pStyle w:val="ListParagraph"/>
              <w:numPr>
                <w:ilvl w:val="0"/>
                <w:numId w:val="19"/>
              </w:numPr>
              <w:spacing w:after="120" w:line="240" w:lineRule="auto"/>
              <w:ind w:left="312" w:hanging="357"/>
              <w:contextualSpacing w:val="0"/>
            </w:pPr>
            <w:r w:rsidRPr="00434EE9">
              <w:rPr>
                <w:rFonts w:ascii="Times New Roman" w:hAnsi="Times New Roman"/>
              </w:rPr>
              <w:t xml:space="preserve">Significant latency delay in 10’s of ms. Adding UE processing time for RRC reconfiguration is 15ms for LTE. Adding inter-RAT signalling exchange time of Xms. </w:t>
            </w:r>
            <w:r w:rsidRPr="00434EE9">
              <w:rPr>
                <w:rFonts w:ascii="Times New Roman" w:hAnsi="Times New Roman"/>
                <w:lang w:val="en-US"/>
              </w:rPr>
              <w:t>([5, OPPO])</w:t>
            </w:r>
          </w:p>
          <w:p w14:paraId="38C30625" w14:textId="382C429A" w:rsidR="00F83D76" w:rsidRPr="00434EE9" w:rsidRDefault="00824651" w:rsidP="005B4DC6">
            <w:pPr>
              <w:pStyle w:val="ListParagraph"/>
              <w:numPr>
                <w:ilvl w:val="0"/>
                <w:numId w:val="19"/>
              </w:numPr>
              <w:spacing w:after="120" w:line="240" w:lineRule="auto"/>
              <w:ind w:left="312" w:hanging="357"/>
              <w:contextualSpacing w:val="0"/>
            </w:pPr>
            <w:r w:rsidRPr="00434EE9">
              <w:rPr>
                <w:rFonts w:ascii="Times New Roman" w:hAnsi="Times New Roman"/>
                <w:lang w:val="en-US"/>
              </w:rPr>
              <w:t>An</w:t>
            </w:r>
            <w:r w:rsidR="00F83D76" w:rsidRPr="00434EE9">
              <w:rPr>
                <w:rFonts w:ascii="Times New Roman" w:hAnsi="Times New Roman"/>
                <w:lang w:val="en-US"/>
              </w:rPr>
              <w:t xml:space="preserve"> NR RRC message can be delivered (e.g., by</w:t>
            </w:r>
            <w:r w:rsidR="00FC6911" w:rsidRPr="00434EE9">
              <w:rPr>
                <w:rFonts w:ascii="Times New Roman" w:hAnsi="Times New Roman"/>
                <w:lang w:val="en-US"/>
              </w:rPr>
              <w:t xml:space="preserve"> </w:t>
            </w:r>
            <w:r w:rsidR="00F83D76" w:rsidRPr="00434EE9">
              <w:rPr>
                <w:rFonts w:ascii="Times New Roman" w:hAnsi="Times New Roman"/>
                <w:lang w:val="en-US"/>
              </w:rPr>
              <w:t xml:space="preserve">mini-slot) in less time than LTE can deliver DCI. </w:t>
            </w:r>
            <w:r w:rsidRPr="00434EE9">
              <w:rPr>
                <w:rFonts w:ascii="Times New Roman" w:hAnsi="Times New Roman"/>
                <w:lang w:val="en-US"/>
              </w:rPr>
              <w:t>Latency is not critical for services of 100ms. (</w:t>
            </w:r>
            <w:r w:rsidR="00F83D76" w:rsidRPr="00434EE9">
              <w:rPr>
                <w:rFonts w:ascii="Times New Roman" w:hAnsi="Times New Roman" w:hint="eastAsia"/>
                <w:lang w:val="en-US"/>
              </w:rPr>
              <w:t>[</w:t>
            </w:r>
            <w:r w:rsidR="00F83D76" w:rsidRPr="00434EE9">
              <w:rPr>
                <w:rFonts w:ascii="Times New Roman" w:hAnsi="Times New Roman"/>
                <w:lang w:val="en-US"/>
              </w:rPr>
              <w:t>14, E//]</w:t>
            </w:r>
            <w:r w:rsidRPr="00434EE9">
              <w:rPr>
                <w:rFonts w:ascii="Times New Roman" w:hAnsi="Times New Roman"/>
                <w:lang w:val="en-US"/>
              </w:rPr>
              <w:t>)</w:t>
            </w:r>
          </w:p>
        </w:tc>
        <w:tc>
          <w:tcPr>
            <w:tcW w:w="4654" w:type="dxa"/>
          </w:tcPr>
          <w:p w14:paraId="339D2B84" w14:textId="77777777" w:rsidR="009103C6" w:rsidRPr="00434EE9" w:rsidRDefault="009103C6" w:rsidP="009103C6">
            <w:pPr>
              <w:rPr>
                <w:b/>
              </w:rPr>
            </w:pPr>
            <w:r w:rsidRPr="00434EE9">
              <w:rPr>
                <w:b/>
              </w:rPr>
              <w:t>Latency</w:t>
            </w:r>
          </w:p>
          <w:p w14:paraId="7E54C175" w14:textId="77777777" w:rsidR="002E35F3" w:rsidRPr="00434EE9" w:rsidRDefault="009103C6" w:rsidP="005B4DC6">
            <w:pPr>
              <w:pStyle w:val="ListParagraph"/>
              <w:numPr>
                <w:ilvl w:val="0"/>
                <w:numId w:val="21"/>
              </w:numPr>
              <w:spacing w:after="120" w:line="240" w:lineRule="auto"/>
              <w:ind w:left="334" w:hanging="357"/>
              <w:contextualSpacing w:val="0"/>
            </w:pPr>
            <w:r w:rsidRPr="00434EE9">
              <w:rPr>
                <w:rFonts w:ascii="Times New Roman" w:hAnsi="Times New Roman"/>
              </w:rPr>
              <w:t xml:space="preserve">Shorter latency than RRC-based on demand. ([8, HW], </w:t>
            </w:r>
            <w:r w:rsidRPr="00434EE9">
              <w:rPr>
                <w:rFonts w:ascii="Times New Roman" w:hAnsi="Times New Roman"/>
                <w:lang w:val="en-US"/>
              </w:rPr>
              <w:t>[12, InterDigital], [15, ITRI], [17, Lenovo, DT]</w:t>
            </w:r>
            <w:r w:rsidRPr="00434EE9">
              <w:rPr>
                <w:rFonts w:ascii="Times New Roman" w:hAnsi="Times New Roman"/>
              </w:rPr>
              <w:t>)</w:t>
            </w:r>
          </w:p>
          <w:p w14:paraId="2CCF8485" w14:textId="148E96F3" w:rsidR="009103C6" w:rsidRPr="00434EE9" w:rsidRDefault="009103C6" w:rsidP="005B4DC6">
            <w:pPr>
              <w:pStyle w:val="ListParagraph"/>
              <w:numPr>
                <w:ilvl w:val="0"/>
                <w:numId w:val="21"/>
              </w:numPr>
              <w:spacing w:after="120" w:line="240" w:lineRule="auto"/>
              <w:ind w:left="334" w:hanging="357"/>
              <w:contextualSpacing w:val="0"/>
            </w:pPr>
            <w:r w:rsidRPr="00434EE9">
              <w:rPr>
                <w:rFonts w:ascii="Times New Roman" w:hAnsi="Times New Roman"/>
                <w:bCs/>
                <w:lang w:val="en-US"/>
              </w:rPr>
              <w:t xml:space="preserve">Activation/release latency = 4ms + Xms (inter-RAT signalling exchange time). </w:t>
            </w:r>
            <w:r w:rsidRPr="00434EE9">
              <w:rPr>
                <w:rFonts w:ascii="Times New Roman" w:hAnsi="Times New Roman"/>
                <w:lang w:val="en-US"/>
              </w:rPr>
              <w:t>([5, OPPO])</w:t>
            </w:r>
          </w:p>
        </w:tc>
      </w:tr>
      <w:tr w:rsidR="009103C6" w:rsidRPr="00434EE9" w14:paraId="4471DE84" w14:textId="77777777" w:rsidTr="009B6758">
        <w:tc>
          <w:tcPr>
            <w:tcW w:w="9307" w:type="dxa"/>
            <w:gridSpan w:val="2"/>
          </w:tcPr>
          <w:p w14:paraId="5FCF877C" w14:textId="378D8068" w:rsidR="009103C6" w:rsidRPr="00434EE9" w:rsidRDefault="009103C6" w:rsidP="009103C6">
            <w:pPr>
              <w:rPr>
                <w:b/>
              </w:rPr>
            </w:pPr>
            <w:r w:rsidRPr="00434EE9">
              <w:rPr>
                <w:b/>
              </w:rPr>
              <w:t>Other views:</w:t>
            </w:r>
          </w:p>
          <w:p w14:paraId="41AA692B" w14:textId="77777777" w:rsidR="009103C6" w:rsidRPr="00434EE9" w:rsidRDefault="009103C6" w:rsidP="005B4DC6">
            <w:pPr>
              <w:pStyle w:val="ListParagraph"/>
              <w:numPr>
                <w:ilvl w:val="0"/>
                <w:numId w:val="22"/>
              </w:numPr>
              <w:spacing w:after="120" w:line="240" w:lineRule="auto"/>
              <w:ind w:left="312" w:hanging="357"/>
              <w:contextualSpacing w:val="0"/>
            </w:pPr>
            <w:r w:rsidRPr="00434EE9">
              <w:rPr>
                <w:rFonts w:ascii="Times New Roman" w:hAnsi="Times New Roman"/>
                <w:lang w:val="en-US"/>
              </w:rPr>
              <w:t>The delay coordination between NR module and LTE module could be big so that the difference in signaling latency in two methods: DCI-based and RRC-based is not significant. ([10, SS])</w:t>
            </w:r>
          </w:p>
          <w:p w14:paraId="0978CD6A" w14:textId="77777777" w:rsidR="009103C6" w:rsidRPr="00434EE9" w:rsidRDefault="00816ABE" w:rsidP="005B4DC6">
            <w:pPr>
              <w:pStyle w:val="ListParagraph"/>
              <w:numPr>
                <w:ilvl w:val="0"/>
                <w:numId w:val="22"/>
              </w:numPr>
              <w:spacing w:after="120" w:line="240" w:lineRule="auto"/>
              <w:ind w:left="312" w:hanging="357"/>
              <w:contextualSpacing w:val="0"/>
              <w:rPr>
                <w:b/>
              </w:rPr>
            </w:pPr>
            <w:r w:rsidRPr="00434EE9">
              <w:rPr>
                <w:rFonts w:ascii="Times New Roman" w:hAnsi="Times New Roman"/>
                <w:lang w:val="en-US"/>
              </w:rPr>
              <w:lastRenderedPageBreak/>
              <w:t>DCI-based has l</w:t>
            </w:r>
            <w:r w:rsidR="009103C6" w:rsidRPr="00434EE9">
              <w:rPr>
                <w:rFonts w:ascii="Times New Roman" w:hAnsi="Times New Roman"/>
                <w:lang w:val="en-US"/>
              </w:rPr>
              <w:t>ower latency from the traffic arrival to the</w:t>
            </w:r>
            <w:r w:rsidR="009103C6" w:rsidRPr="00434EE9" w:rsidDel="00B764F6">
              <w:rPr>
                <w:rFonts w:ascii="Times New Roman" w:hAnsi="Times New Roman"/>
                <w:lang w:val="en-US"/>
              </w:rPr>
              <w:t xml:space="preserve"> </w:t>
            </w:r>
            <w:r w:rsidR="009103C6" w:rsidRPr="00434EE9">
              <w:rPr>
                <w:rFonts w:ascii="Times New Roman" w:hAnsi="Times New Roman"/>
                <w:lang w:val="en-US"/>
              </w:rPr>
              <w:t>activation/deactivation, but dominated by the assistance information reporting, so latency is not a significant factor. ([2, Vivo], [11, LGE])</w:t>
            </w:r>
          </w:p>
          <w:p w14:paraId="51C9C405" w14:textId="4806A723" w:rsidR="002C0B44" w:rsidRPr="00434EE9" w:rsidRDefault="002C0B44" w:rsidP="005B4DC6">
            <w:pPr>
              <w:pStyle w:val="ListParagraph"/>
              <w:numPr>
                <w:ilvl w:val="0"/>
                <w:numId w:val="22"/>
              </w:numPr>
              <w:spacing w:after="120" w:line="240" w:lineRule="auto"/>
              <w:ind w:left="312" w:hanging="357"/>
              <w:contextualSpacing w:val="0"/>
              <w:rPr>
                <w:b/>
              </w:rPr>
            </w:pPr>
            <w:r w:rsidRPr="00434EE9">
              <w:rPr>
                <w:rFonts w:ascii="Times New Roman" w:hAnsi="Times New Roman"/>
                <w:lang w:val="en-US"/>
              </w:rPr>
              <w:t>DCI-based activation/deactivation will reduce coordination latency between the NR and LTE modules, since the DCI for LTE mode 3 could be identified and forwarded between the lower layers (MAC/PHY) of the NR and LTE modules. ([13, ZTE])</w:t>
            </w:r>
          </w:p>
        </w:tc>
      </w:tr>
    </w:tbl>
    <w:p w14:paraId="182318AF" w14:textId="7C361ADF" w:rsidR="00F83A6B" w:rsidRPr="00434EE9" w:rsidRDefault="00F83A6B" w:rsidP="003D75E4"/>
    <w:p w14:paraId="64EC1772" w14:textId="37304D99" w:rsidR="00700DFA" w:rsidRPr="00434EE9" w:rsidRDefault="00700DFA" w:rsidP="00700DFA">
      <w:pPr>
        <w:pStyle w:val="Heading3"/>
      </w:pPr>
      <w:r w:rsidRPr="00434EE9">
        <w:t>Implementation complexity</w:t>
      </w:r>
    </w:p>
    <w:p w14:paraId="687734F5" w14:textId="1FAD783A" w:rsidR="008B4201" w:rsidRPr="00434EE9" w:rsidRDefault="008B4201" w:rsidP="002D6605">
      <w:pPr>
        <w:pStyle w:val="ListParagraph"/>
        <w:spacing w:after="120" w:line="240" w:lineRule="auto"/>
        <w:contextualSpacing w:val="0"/>
        <w:rPr>
          <w:rFonts w:ascii="Times New Roman" w:hAnsi="Times New Roman"/>
          <w:lang w:val="en-US"/>
        </w:rPr>
      </w:pPr>
    </w:p>
    <w:p w14:paraId="0CD6B2DF" w14:textId="212C8096" w:rsidR="002D6605" w:rsidRPr="00434EE9" w:rsidRDefault="002D6605" w:rsidP="002D6605">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001B3564" w:rsidRPr="00434EE9">
        <w:rPr>
          <w:noProof/>
        </w:rPr>
        <w:t>4</w:t>
      </w:r>
      <w:r w:rsidR="008D146B" w:rsidRPr="00434EE9">
        <w:rPr>
          <w:noProof/>
        </w:rPr>
        <w:fldChar w:fldCharType="end"/>
      </w:r>
      <w:r w:rsidRPr="00434EE9">
        <w:t xml:space="preserve">: comparison in terms of implementation </w:t>
      </w:r>
      <w:r w:rsidR="0050210F" w:rsidRPr="00434EE9">
        <w:t>complexity</w:t>
      </w:r>
    </w:p>
    <w:tbl>
      <w:tblPr>
        <w:tblStyle w:val="TableGrid"/>
        <w:tblW w:w="0" w:type="auto"/>
        <w:tblLook w:val="04A0" w:firstRow="1" w:lastRow="0" w:firstColumn="1" w:lastColumn="0" w:noHBand="0" w:noVBand="1"/>
      </w:tblPr>
      <w:tblGrid>
        <w:gridCol w:w="4653"/>
        <w:gridCol w:w="4654"/>
      </w:tblGrid>
      <w:tr w:rsidR="00434EE9" w:rsidRPr="00434EE9" w14:paraId="0AB2FEF8" w14:textId="77777777" w:rsidTr="00BF0A6A">
        <w:tc>
          <w:tcPr>
            <w:tcW w:w="4653" w:type="dxa"/>
          </w:tcPr>
          <w:p w14:paraId="3234A4CB" w14:textId="5CA7FE48" w:rsidR="00BF0A6A" w:rsidRPr="00434EE9" w:rsidRDefault="00BF0A6A" w:rsidP="002D6605">
            <w:pPr>
              <w:jc w:val="center"/>
              <w:rPr>
                <w:b/>
              </w:rPr>
            </w:pPr>
            <w:r w:rsidRPr="00434EE9">
              <w:rPr>
                <w:b/>
              </w:rPr>
              <w:t>RRC-based</w:t>
            </w:r>
          </w:p>
        </w:tc>
        <w:tc>
          <w:tcPr>
            <w:tcW w:w="4654" w:type="dxa"/>
          </w:tcPr>
          <w:p w14:paraId="28A2DADC" w14:textId="33D2EA85" w:rsidR="00BF0A6A" w:rsidRPr="00434EE9" w:rsidRDefault="00BF0A6A" w:rsidP="002D6605">
            <w:pPr>
              <w:jc w:val="center"/>
              <w:rPr>
                <w:b/>
              </w:rPr>
            </w:pPr>
            <w:r w:rsidRPr="00434EE9">
              <w:rPr>
                <w:b/>
              </w:rPr>
              <w:t>DCI-based</w:t>
            </w:r>
          </w:p>
        </w:tc>
      </w:tr>
      <w:tr w:rsidR="00434EE9" w:rsidRPr="00434EE9" w14:paraId="5141996E" w14:textId="77777777" w:rsidTr="00BF0A6A">
        <w:tc>
          <w:tcPr>
            <w:tcW w:w="4653" w:type="dxa"/>
          </w:tcPr>
          <w:p w14:paraId="6AD6BD97" w14:textId="77777777" w:rsidR="00FC13D7" w:rsidRPr="00434EE9" w:rsidRDefault="00FC13D7" w:rsidP="005B4DC6">
            <w:pPr>
              <w:pStyle w:val="ListParagraph"/>
              <w:numPr>
                <w:ilvl w:val="0"/>
                <w:numId w:val="23"/>
              </w:numPr>
              <w:spacing w:after="120" w:line="240" w:lineRule="auto"/>
              <w:ind w:left="312" w:hanging="357"/>
              <w:contextualSpacing w:val="0"/>
            </w:pPr>
            <w:r w:rsidRPr="00434EE9">
              <w:rPr>
                <w:rFonts w:ascii="Times New Roman" w:hAnsi="Times New Roman"/>
                <w:lang w:val="en-US"/>
              </w:rPr>
              <w:t xml:space="preserve">Complexity increase to enable inter-RAT </w:t>
            </w:r>
            <w:r w:rsidR="00534510" w:rsidRPr="00434EE9">
              <w:rPr>
                <w:rFonts w:ascii="Times New Roman" w:hAnsi="Times New Roman"/>
                <w:lang w:val="en-US"/>
              </w:rPr>
              <w:t>signaling</w:t>
            </w:r>
            <w:r w:rsidRPr="00434EE9">
              <w:rPr>
                <w:rFonts w:ascii="Times New Roman" w:hAnsi="Times New Roman"/>
                <w:lang w:val="en-US"/>
              </w:rPr>
              <w:t xml:space="preserve"> exchange. ([5, OPPO], [8, HW])</w:t>
            </w:r>
          </w:p>
          <w:p w14:paraId="0FEC29CB" w14:textId="709E8165" w:rsidR="00534510" w:rsidRPr="00434EE9" w:rsidRDefault="00534510" w:rsidP="005B4DC6">
            <w:pPr>
              <w:pStyle w:val="ListParagraph"/>
              <w:numPr>
                <w:ilvl w:val="0"/>
                <w:numId w:val="23"/>
              </w:numPr>
              <w:spacing w:after="120" w:line="240" w:lineRule="auto"/>
              <w:ind w:left="312" w:hanging="357"/>
              <w:contextualSpacing w:val="0"/>
            </w:pPr>
            <w:r w:rsidRPr="00434EE9">
              <w:rPr>
                <w:rFonts w:ascii="Times New Roman" w:hAnsi="Times New Roman"/>
                <w:lang w:val="en-US"/>
              </w:rPr>
              <w:t>RRC layer of NR need to communicate whenever there is a (re)configuration including (re)configuration for activating/ deactivating a SPS configuration with the RRC layer of LTE. ([17, Lenovo, DT])</w:t>
            </w:r>
          </w:p>
        </w:tc>
        <w:tc>
          <w:tcPr>
            <w:tcW w:w="4654" w:type="dxa"/>
          </w:tcPr>
          <w:p w14:paraId="658E8608" w14:textId="702E1C65" w:rsidR="000B43CF" w:rsidRPr="00434EE9" w:rsidRDefault="004B447D" w:rsidP="005B4DC6">
            <w:pPr>
              <w:pStyle w:val="ListParagraph"/>
              <w:numPr>
                <w:ilvl w:val="0"/>
                <w:numId w:val="24"/>
              </w:numPr>
              <w:spacing w:after="120" w:line="240" w:lineRule="auto"/>
              <w:ind w:left="334" w:hanging="357"/>
              <w:contextualSpacing w:val="0"/>
              <w:rPr>
                <w:rFonts w:ascii="Times New Roman" w:hAnsi="Times New Roman"/>
              </w:rPr>
            </w:pPr>
            <w:r w:rsidRPr="00434EE9">
              <w:rPr>
                <w:rFonts w:ascii="Times New Roman" w:hAnsi="Times New Roman"/>
                <w:lang w:val="en-US"/>
              </w:rPr>
              <w:t>Requires real-time</w:t>
            </w:r>
            <w:r w:rsidR="000B43CF" w:rsidRPr="00434EE9">
              <w:rPr>
                <w:rFonts w:ascii="Times New Roman" w:hAnsi="Times New Roman"/>
                <w:lang w:val="en-US"/>
              </w:rPr>
              <w:t>/more strict</w:t>
            </w:r>
            <w:r w:rsidRPr="00434EE9">
              <w:rPr>
                <w:rFonts w:ascii="Times New Roman" w:hAnsi="Times New Roman"/>
                <w:lang w:val="en-US"/>
              </w:rPr>
              <w:t xml:space="preserve"> interoperation between the LTE sidelink and NR Uu in the UE. </w:t>
            </w:r>
            <w:r w:rsidR="006926F2" w:rsidRPr="00434EE9">
              <w:rPr>
                <w:rFonts w:ascii="Times New Roman" w:hAnsi="Times New Roman"/>
                <w:lang w:val="en-US"/>
              </w:rPr>
              <w:t>([2, Vivo], [9, Intel])</w:t>
            </w:r>
          </w:p>
          <w:p w14:paraId="01F2EA92" w14:textId="6E8D065E" w:rsidR="00BF0A6A" w:rsidRPr="00434EE9" w:rsidRDefault="004B447D" w:rsidP="005B4DC6">
            <w:pPr>
              <w:pStyle w:val="ListParagraph"/>
              <w:numPr>
                <w:ilvl w:val="0"/>
                <w:numId w:val="24"/>
              </w:numPr>
              <w:spacing w:after="120" w:line="240" w:lineRule="auto"/>
              <w:ind w:left="334" w:hanging="357"/>
              <w:contextualSpacing w:val="0"/>
              <w:rPr>
                <w:rFonts w:ascii="Times New Roman" w:hAnsi="Times New Roman"/>
              </w:rPr>
            </w:pPr>
            <w:r w:rsidRPr="00434EE9">
              <w:rPr>
                <w:rFonts w:ascii="Times New Roman" w:hAnsi="Times New Roman"/>
                <w:lang w:val="en-US"/>
              </w:rPr>
              <w:t>Possible blind decoding increase for DCI. ([2, Vivo])</w:t>
            </w:r>
            <w:r w:rsidR="002C27AD" w:rsidRPr="00434EE9">
              <w:rPr>
                <w:rFonts w:ascii="Times New Roman" w:hAnsi="Times New Roman"/>
                <w:lang w:val="en-US"/>
              </w:rPr>
              <w:t xml:space="preserve">. </w:t>
            </w:r>
            <w:r w:rsidR="008212E8" w:rsidRPr="00434EE9">
              <w:rPr>
                <w:rFonts w:ascii="Times New Roman" w:hAnsi="Times New Roman"/>
                <w:lang w:val="en-US"/>
              </w:rPr>
              <w:t>The increase in complexity d</w:t>
            </w:r>
            <w:r w:rsidR="002C27AD" w:rsidRPr="00434EE9">
              <w:rPr>
                <w:rFonts w:ascii="Times New Roman" w:hAnsi="Times New Roman"/>
                <w:lang w:val="en-US"/>
              </w:rPr>
              <w:t>epends on DCI message. ([14, E//])</w:t>
            </w:r>
          </w:p>
          <w:p w14:paraId="5CE9FDF8" w14:textId="77777777" w:rsidR="000B43CF" w:rsidRPr="00434EE9" w:rsidRDefault="002C27AD" w:rsidP="005B4DC6">
            <w:pPr>
              <w:pStyle w:val="ListParagraph"/>
              <w:numPr>
                <w:ilvl w:val="0"/>
                <w:numId w:val="24"/>
              </w:numPr>
              <w:spacing w:after="120" w:line="240" w:lineRule="auto"/>
              <w:ind w:left="334" w:hanging="357"/>
              <w:contextualSpacing w:val="0"/>
              <w:rPr>
                <w:rFonts w:ascii="Times New Roman" w:hAnsi="Times New Roman"/>
              </w:rPr>
            </w:pPr>
            <w:r w:rsidRPr="00434EE9">
              <w:rPr>
                <w:rFonts w:ascii="Times New Roman" w:hAnsi="Times New Roman"/>
                <w:lang w:val="en-US"/>
              </w:rPr>
              <w:t>Complexity increase to enable inter-RAT signaling exchange. ([5, OPPO])</w:t>
            </w:r>
          </w:p>
          <w:p w14:paraId="720BFEF9" w14:textId="6A1A7E2F" w:rsidR="002D6605" w:rsidRPr="00434EE9" w:rsidRDefault="002D6605" w:rsidP="005B4DC6">
            <w:pPr>
              <w:pStyle w:val="ListParagraph"/>
              <w:numPr>
                <w:ilvl w:val="0"/>
                <w:numId w:val="24"/>
              </w:numPr>
              <w:spacing w:after="120" w:line="240" w:lineRule="auto"/>
              <w:ind w:left="334" w:hanging="357"/>
              <w:contextualSpacing w:val="0"/>
            </w:pPr>
            <w:r w:rsidRPr="00434EE9">
              <w:rPr>
                <w:rFonts w:ascii="Times New Roman" w:hAnsi="Times New Roman"/>
                <w:lang w:val="en-US"/>
              </w:rPr>
              <w:t>Physical layer of NR need to communicate with the Physical layer of LTE when activating/ deactivating a configuration. ([17, Lenovo, DT])</w:t>
            </w:r>
          </w:p>
        </w:tc>
      </w:tr>
      <w:tr w:rsidR="00AE34B0" w:rsidRPr="00434EE9" w14:paraId="219C20D8" w14:textId="77777777" w:rsidTr="001B37A1">
        <w:tc>
          <w:tcPr>
            <w:tcW w:w="9307" w:type="dxa"/>
            <w:gridSpan w:val="2"/>
          </w:tcPr>
          <w:p w14:paraId="5C00031B" w14:textId="07840FAF" w:rsidR="00AE34B0" w:rsidRPr="00434EE9" w:rsidRDefault="00AE34B0" w:rsidP="00AE34B0">
            <w:r w:rsidRPr="00434EE9">
              <w:t>Other views:</w:t>
            </w:r>
          </w:p>
          <w:p w14:paraId="247473B4" w14:textId="5FDC01C5" w:rsidR="005573DC" w:rsidRPr="00434EE9" w:rsidRDefault="005573DC" w:rsidP="005B4DC6">
            <w:pPr>
              <w:pStyle w:val="ListParagraph"/>
              <w:numPr>
                <w:ilvl w:val="0"/>
                <w:numId w:val="25"/>
              </w:numPr>
              <w:spacing w:after="120" w:line="240" w:lineRule="auto"/>
              <w:ind w:left="312" w:hanging="357"/>
              <w:contextualSpacing w:val="0"/>
              <w:rPr>
                <w:rFonts w:ascii="Times New Roman" w:hAnsi="Times New Roman"/>
                <w:lang w:val="en-US"/>
              </w:rPr>
            </w:pPr>
            <w:r w:rsidRPr="00434EE9">
              <w:rPr>
                <w:rFonts w:ascii="Times New Roman" w:hAnsi="Times New Roman"/>
                <w:lang w:val="en-US"/>
              </w:rPr>
              <w:t xml:space="preserve">Complexity increase due to radio signaling is negligible. </w:t>
            </w:r>
            <w:r w:rsidR="00C916A4" w:rsidRPr="00434EE9">
              <w:rPr>
                <w:rFonts w:ascii="Times New Roman" w:hAnsi="Times New Roman"/>
                <w:lang w:val="en-US"/>
              </w:rPr>
              <w:t>(</w:t>
            </w:r>
            <w:r w:rsidRPr="00434EE9">
              <w:rPr>
                <w:rFonts w:ascii="Times New Roman" w:hAnsi="Times New Roman"/>
                <w:lang w:val="en-US"/>
              </w:rPr>
              <w:t>[14, E//]</w:t>
            </w:r>
            <w:r w:rsidR="00C916A4" w:rsidRPr="00434EE9">
              <w:rPr>
                <w:rFonts w:ascii="Times New Roman" w:hAnsi="Times New Roman"/>
                <w:lang w:val="en-US"/>
              </w:rPr>
              <w:t>)</w:t>
            </w:r>
          </w:p>
          <w:p w14:paraId="4B1B5A33" w14:textId="77777777" w:rsidR="00AE34B0" w:rsidRPr="00434EE9" w:rsidRDefault="005E7308" w:rsidP="005B4DC6">
            <w:pPr>
              <w:pStyle w:val="ListParagraph"/>
              <w:numPr>
                <w:ilvl w:val="0"/>
                <w:numId w:val="25"/>
              </w:numPr>
              <w:spacing w:after="120" w:line="240" w:lineRule="auto"/>
              <w:ind w:left="312" w:hanging="357"/>
              <w:contextualSpacing w:val="0"/>
              <w:rPr>
                <w:rFonts w:ascii="Times New Roman" w:hAnsi="Times New Roman"/>
                <w:lang w:val="en-US"/>
              </w:rPr>
            </w:pPr>
            <w:r w:rsidRPr="00434EE9">
              <w:rPr>
                <w:rFonts w:ascii="Times New Roman" w:hAnsi="Times New Roman"/>
              </w:rPr>
              <w:t>DCI-based has l</w:t>
            </w:r>
            <w:r w:rsidR="00AE34B0" w:rsidRPr="00434EE9">
              <w:rPr>
                <w:rFonts w:ascii="Times New Roman" w:hAnsi="Times New Roman"/>
              </w:rPr>
              <w:t>ess complexity since fewer</w:t>
            </w:r>
            <w:r w:rsidR="00AE34B0" w:rsidRPr="00434EE9">
              <w:rPr>
                <w:rFonts w:ascii="Times New Roman" w:hAnsi="Times New Roman"/>
                <w:lang w:val="en-US"/>
              </w:rPr>
              <w:t xml:space="preserve"> modifications to the existing LTE UE implementation. ([1, Nokia])</w:t>
            </w:r>
          </w:p>
          <w:p w14:paraId="4FF26867" w14:textId="435C1390" w:rsidR="00C916A4" w:rsidRPr="00434EE9" w:rsidRDefault="00864518" w:rsidP="005B4DC6">
            <w:pPr>
              <w:pStyle w:val="ListParagraph"/>
              <w:numPr>
                <w:ilvl w:val="0"/>
                <w:numId w:val="25"/>
              </w:numPr>
              <w:spacing w:after="120" w:line="240" w:lineRule="auto"/>
              <w:ind w:left="312" w:hanging="357"/>
              <w:contextualSpacing w:val="0"/>
              <w:rPr>
                <w:rFonts w:ascii="Times New Roman" w:hAnsi="Times New Roman"/>
                <w:lang w:val="en-US"/>
              </w:rPr>
            </w:pPr>
            <w:r w:rsidRPr="00434EE9">
              <w:rPr>
                <w:rFonts w:ascii="Times New Roman" w:hAnsi="Times New Roman"/>
                <w:lang w:val="en-US"/>
              </w:rPr>
              <w:t>Internal</w:t>
            </w:r>
            <w:r w:rsidR="00C916A4" w:rsidRPr="00434EE9">
              <w:rPr>
                <w:rFonts w:ascii="Times New Roman" w:hAnsi="Times New Roman"/>
                <w:lang w:val="en-US"/>
              </w:rPr>
              <w:t xml:space="preserve"> information exchange between NR Uu and LTE sidelink is required for both DCI-based and RRC-based if activation/release via RRC is sent on demand. ([8, HW])</w:t>
            </w:r>
          </w:p>
        </w:tc>
      </w:tr>
    </w:tbl>
    <w:p w14:paraId="3536F8B2" w14:textId="42B1CCA8" w:rsidR="005D429A" w:rsidRPr="00434EE9" w:rsidRDefault="005D429A" w:rsidP="00327ABB"/>
    <w:p w14:paraId="5B70BEC0" w14:textId="77777777" w:rsidR="00660CB8" w:rsidRPr="00434EE9" w:rsidRDefault="00660CB8" w:rsidP="00660CB8">
      <w:pPr>
        <w:pStyle w:val="Heading3"/>
      </w:pPr>
      <w:r w:rsidRPr="00434EE9">
        <w:t>Timing of the activation/deactivation</w:t>
      </w:r>
    </w:p>
    <w:p w14:paraId="6F1ACA6A" w14:textId="77777777" w:rsidR="001B3564" w:rsidRPr="00434EE9" w:rsidRDefault="001B3564" w:rsidP="001B3564"/>
    <w:p w14:paraId="18ABAD70" w14:textId="36D734FF" w:rsidR="001B3564" w:rsidRPr="00434EE9" w:rsidRDefault="001B3564" w:rsidP="001B3564">
      <w:pPr>
        <w:pStyle w:val="Caption"/>
        <w:keepNext/>
      </w:pPr>
      <w:r w:rsidRPr="00434EE9">
        <w:t xml:space="preserve">Table </w:t>
      </w:r>
      <w:r w:rsidR="008D146B" w:rsidRPr="00434EE9">
        <w:rPr>
          <w:noProof/>
        </w:rPr>
        <w:fldChar w:fldCharType="begin"/>
      </w:r>
      <w:r w:rsidR="008D146B" w:rsidRPr="00434EE9">
        <w:rPr>
          <w:noProof/>
        </w:rPr>
        <w:instrText xml:space="preserve"> SEQ Table \* ARABIC </w:instrText>
      </w:r>
      <w:r w:rsidR="008D146B" w:rsidRPr="00434EE9">
        <w:rPr>
          <w:noProof/>
        </w:rPr>
        <w:fldChar w:fldCharType="separate"/>
      </w:r>
      <w:r w:rsidRPr="00434EE9">
        <w:rPr>
          <w:noProof/>
        </w:rPr>
        <w:t>5</w:t>
      </w:r>
      <w:r w:rsidR="008D146B" w:rsidRPr="00434EE9">
        <w:rPr>
          <w:noProof/>
        </w:rPr>
        <w:fldChar w:fldCharType="end"/>
      </w:r>
      <w:r w:rsidRPr="00434EE9">
        <w:t>: comparison in terms of timing</w:t>
      </w:r>
    </w:p>
    <w:tbl>
      <w:tblPr>
        <w:tblStyle w:val="TableGrid"/>
        <w:tblW w:w="0" w:type="auto"/>
        <w:tblLook w:val="04A0" w:firstRow="1" w:lastRow="0" w:firstColumn="1" w:lastColumn="0" w:noHBand="0" w:noVBand="1"/>
      </w:tblPr>
      <w:tblGrid>
        <w:gridCol w:w="4653"/>
        <w:gridCol w:w="4654"/>
      </w:tblGrid>
      <w:tr w:rsidR="00434EE9" w:rsidRPr="00434EE9" w14:paraId="47CD006B" w14:textId="77777777" w:rsidTr="0030020F">
        <w:tc>
          <w:tcPr>
            <w:tcW w:w="4653" w:type="dxa"/>
          </w:tcPr>
          <w:p w14:paraId="0F3AC4D9" w14:textId="09B4661C" w:rsidR="0030020F" w:rsidRPr="00434EE9" w:rsidRDefault="0030020F" w:rsidP="001E5147">
            <w:pPr>
              <w:jc w:val="center"/>
              <w:rPr>
                <w:b/>
              </w:rPr>
            </w:pPr>
            <w:r w:rsidRPr="00434EE9">
              <w:rPr>
                <w:b/>
              </w:rPr>
              <w:t>RRC-based</w:t>
            </w:r>
          </w:p>
        </w:tc>
        <w:tc>
          <w:tcPr>
            <w:tcW w:w="4654" w:type="dxa"/>
          </w:tcPr>
          <w:p w14:paraId="5C9E8123" w14:textId="68BE02C8" w:rsidR="0030020F" w:rsidRPr="00434EE9" w:rsidRDefault="0030020F" w:rsidP="001E5147">
            <w:pPr>
              <w:jc w:val="center"/>
              <w:rPr>
                <w:b/>
              </w:rPr>
            </w:pPr>
            <w:r w:rsidRPr="00434EE9">
              <w:rPr>
                <w:b/>
              </w:rPr>
              <w:t>DCI-based</w:t>
            </w:r>
          </w:p>
        </w:tc>
      </w:tr>
      <w:tr w:rsidR="00EA6F79" w:rsidRPr="00434EE9" w14:paraId="474864C6" w14:textId="77777777" w:rsidTr="005D7A7E">
        <w:trPr>
          <w:trHeight w:val="488"/>
        </w:trPr>
        <w:tc>
          <w:tcPr>
            <w:tcW w:w="4653" w:type="dxa"/>
          </w:tcPr>
          <w:p w14:paraId="1399CA40" w14:textId="44E0106B" w:rsidR="00EA6F79" w:rsidRPr="00434EE9" w:rsidRDefault="00EA6F79"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RRC signaling needs to carry the timing of the SPS activation/deactivation. ([2, Vivo], [9, Intel], [11, LGE], [12, InterDigital], [14, E//])</w:t>
            </w:r>
          </w:p>
          <w:p w14:paraId="36B5A74B" w14:textId="77777777" w:rsidR="00EA6F79" w:rsidRPr="00434EE9" w:rsidRDefault="00EA6F79"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Depends on inter-RAT signalling exchange time (Xms). ([5, OPPO])</w:t>
            </w:r>
          </w:p>
          <w:p w14:paraId="6EB8D554" w14:textId="77777777" w:rsidR="00AF6D2D" w:rsidRPr="00434EE9" w:rsidRDefault="00AF6D2D"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Primarily consists of RRC processing delay, PUSCH preparation time, and waiting for the new periodicity and offset to begin. ([8, HW])</w:t>
            </w:r>
          </w:p>
          <w:p w14:paraId="1E95E782" w14:textId="6C46B9CA" w:rsidR="00AF6D2D" w:rsidRPr="00434EE9" w:rsidRDefault="00AF6D2D" w:rsidP="005B4DC6">
            <w:pPr>
              <w:pStyle w:val="ListParagraph"/>
              <w:numPr>
                <w:ilvl w:val="0"/>
                <w:numId w:val="26"/>
              </w:numPr>
              <w:spacing w:after="120" w:line="240" w:lineRule="auto"/>
              <w:ind w:left="312" w:hanging="357"/>
              <w:contextualSpacing w:val="0"/>
            </w:pPr>
            <w:r w:rsidRPr="00434EE9">
              <w:rPr>
                <w:rFonts w:ascii="Times New Roman" w:hAnsi="Times New Roman"/>
                <w:lang w:val="en-US"/>
              </w:rPr>
              <w:t xml:space="preserve">On top of the DCI based act/ deactivation, there is additional ambiguity due to HARQ </w:t>
            </w:r>
            <w:r w:rsidRPr="00434EE9">
              <w:rPr>
                <w:rFonts w:ascii="Times New Roman" w:hAnsi="Times New Roman"/>
                <w:lang w:val="en-US"/>
              </w:rPr>
              <w:lastRenderedPageBreak/>
              <w:t>retransmission of the RRC message. ([17, Lenovo, DT])</w:t>
            </w:r>
          </w:p>
        </w:tc>
        <w:tc>
          <w:tcPr>
            <w:tcW w:w="4654" w:type="dxa"/>
          </w:tcPr>
          <w:p w14:paraId="6EC81E0E" w14:textId="77777777" w:rsidR="00EA6F79" w:rsidRPr="00434EE9" w:rsidRDefault="00EA6F79"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lastRenderedPageBreak/>
              <w:t>The timing of the SPS is based on the slot receiving the DCI. ([2, Vivo], [14, E//])</w:t>
            </w:r>
          </w:p>
          <w:p w14:paraId="6717EA94" w14:textId="77777777" w:rsidR="00EA6F79" w:rsidRPr="00434EE9" w:rsidRDefault="00EA6F79"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Depends on inter-RAT signalling exchange time (Xms). ([5, OPPO])</w:t>
            </w:r>
          </w:p>
          <w:p w14:paraId="6EB26FDC" w14:textId="77777777" w:rsidR="00AF6D2D" w:rsidRPr="00434EE9" w:rsidRDefault="00AF6D2D"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Primarily consists of DCI processing delay. ([8, HW])</w:t>
            </w:r>
          </w:p>
          <w:p w14:paraId="5D7C0C81" w14:textId="77777777" w:rsidR="00AF6D2D" w:rsidRPr="00434EE9" w:rsidRDefault="00AF6D2D"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T</w:t>
            </w:r>
            <w:r w:rsidRPr="00434EE9">
              <w:rPr>
                <w:rFonts w:ascii="Times New Roman" w:hAnsi="Times New Roman"/>
              </w:rPr>
              <w:t>he timing can be specified in terms of an absolute time value. (</w:t>
            </w:r>
            <w:r w:rsidRPr="00434EE9">
              <w:rPr>
                <w:rFonts w:ascii="Times New Roman" w:hAnsi="Times New Roman"/>
                <w:lang w:val="en-US"/>
              </w:rPr>
              <w:t>[12, InterDigital], [13, ZTE]</w:t>
            </w:r>
            <w:r w:rsidRPr="00434EE9">
              <w:rPr>
                <w:rFonts w:ascii="Times New Roman" w:hAnsi="Times New Roman"/>
              </w:rPr>
              <w:t>)</w:t>
            </w:r>
          </w:p>
          <w:p w14:paraId="77DF2982" w14:textId="27D9C8C0" w:rsidR="00AF6D2D" w:rsidRPr="00434EE9" w:rsidRDefault="00AF6D2D" w:rsidP="005B4DC6">
            <w:pPr>
              <w:pStyle w:val="ListParagraph"/>
              <w:numPr>
                <w:ilvl w:val="0"/>
                <w:numId w:val="27"/>
              </w:numPr>
              <w:spacing w:after="120" w:line="240" w:lineRule="auto"/>
              <w:ind w:left="334" w:hanging="357"/>
              <w:contextualSpacing w:val="0"/>
            </w:pPr>
            <w:r w:rsidRPr="00434EE9">
              <w:rPr>
                <w:rFonts w:ascii="Times New Roman" w:hAnsi="Times New Roman"/>
                <w:lang w:val="en-US"/>
              </w:rPr>
              <w:t xml:space="preserve">The translation of timing for application of </w:t>
            </w:r>
            <w:r w:rsidRPr="00434EE9">
              <w:rPr>
                <w:rFonts w:ascii="Times New Roman" w:hAnsi="Times New Roman"/>
                <w:lang w:val="en-US"/>
              </w:rPr>
              <w:lastRenderedPageBreak/>
              <w:t>activation/ deactivation in LTE can be based on a rule e.g. TTI boundary start at the next applicable LTE TTI (after certain time offset as an example). ([17, Lenovo, DT])</w:t>
            </w:r>
          </w:p>
        </w:tc>
      </w:tr>
    </w:tbl>
    <w:p w14:paraId="128E8AAB" w14:textId="77777777" w:rsidR="005D7A7E" w:rsidRPr="00434EE9" w:rsidRDefault="005D7A7E" w:rsidP="00700DFA"/>
    <w:p w14:paraId="78FA992F" w14:textId="77777777" w:rsidR="005D429A" w:rsidRPr="00434EE9" w:rsidRDefault="005D429A" w:rsidP="00700DFA"/>
    <w:p w14:paraId="5D4048CF" w14:textId="5BA9BD88" w:rsidR="00700DFA" w:rsidRPr="00434EE9" w:rsidRDefault="00C3135A" w:rsidP="00700DFA">
      <w:pPr>
        <w:rPr>
          <w:highlight w:val="yellow"/>
        </w:rPr>
      </w:pPr>
      <w:r w:rsidRPr="00434EE9">
        <w:rPr>
          <w:b/>
          <w:highlight w:val="yellow"/>
        </w:rPr>
        <w:t>Observation</w:t>
      </w:r>
      <w:r w:rsidRPr="00434EE9">
        <w:rPr>
          <w:highlight w:val="yellow"/>
        </w:rPr>
        <w:t>:</w:t>
      </w:r>
    </w:p>
    <w:p w14:paraId="712F6EF9" w14:textId="000E45BF" w:rsidR="00C3135A" w:rsidRPr="00434EE9" w:rsidRDefault="00C3135A" w:rsidP="005B4DC6">
      <w:pPr>
        <w:pStyle w:val="ListParagraph"/>
        <w:numPr>
          <w:ilvl w:val="0"/>
          <w:numId w:val="28"/>
        </w:numPr>
        <w:spacing w:after="120" w:line="240" w:lineRule="auto"/>
        <w:ind w:left="714" w:hanging="357"/>
        <w:contextualSpacing w:val="0"/>
        <w:rPr>
          <w:rFonts w:ascii="Times New Roman" w:hAnsi="Times New Roman"/>
          <w:b/>
          <w:highlight w:val="yellow"/>
        </w:rPr>
      </w:pPr>
      <w:r w:rsidRPr="00434EE9">
        <w:rPr>
          <w:rFonts w:ascii="Times New Roman" w:hAnsi="Times New Roman"/>
          <w:b/>
          <w:highlight w:val="yellow"/>
        </w:rPr>
        <w:t xml:space="preserve">RRC-based activation/release is </w:t>
      </w:r>
      <w:r w:rsidR="007B31AE" w:rsidRPr="00434EE9">
        <w:rPr>
          <w:rFonts w:ascii="Times New Roman" w:hAnsi="Times New Roman"/>
          <w:b/>
          <w:highlight w:val="yellow"/>
        </w:rPr>
        <w:t>supported</w:t>
      </w:r>
      <w:r w:rsidRPr="00434EE9">
        <w:rPr>
          <w:rFonts w:ascii="Times New Roman" w:hAnsi="Times New Roman"/>
          <w:b/>
          <w:highlight w:val="yellow"/>
        </w:rPr>
        <w:t xml:space="preserve"> by: [</w:t>
      </w:r>
      <w:r w:rsidR="006D0856" w:rsidRPr="00434EE9">
        <w:rPr>
          <w:rFonts w:ascii="Times New Roman" w:hAnsi="Times New Roman"/>
          <w:b/>
          <w:highlight w:val="yellow"/>
        </w:rPr>
        <w:t>1, Nokia</w:t>
      </w:r>
      <w:r w:rsidRPr="00434EE9">
        <w:rPr>
          <w:rFonts w:ascii="Times New Roman" w:hAnsi="Times New Roman"/>
          <w:b/>
          <w:highlight w:val="yellow"/>
        </w:rPr>
        <w:t>]</w:t>
      </w:r>
      <w:r w:rsidR="00ED0BD4" w:rsidRPr="00434EE9">
        <w:rPr>
          <w:rFonts w:ascii="Times New Roman" w:hAnsi="Times New Roman"/>
          <w:b/>
          <w:highlight w:val="yellow"/>
        </w:rPr>
        <w:t>, [2, Vivo]</w:t>
      </w:r>
      <w:r w:rsidR="00BC2F98" w:rsidRPr="00434EE9">
        <w:rPr>
          <w:rFonts w:ascii="Times New Roman" w:hAnsi="Times New Roman"/>
          <w:b/>
          <w:highlight w:val="yellow"/>
        </w:rPr>
        <w:t>, [7, MTK]</w:t>
      </w:r>
      <w:r w:rsidR="00187B30" w:rsidRPr="00434EE9">
        <w:rPr>
          <w:rFonts w:ascii="Times New Roman" w:hAnsi="Times New Roman"/>
          <w:b/>
          <w:highlight w:val="yellow"/>
        </w:rPr>
        <w:t>, [9, Intel]</w:t>
      </w:r>
      <w:r w:rsidR="00D54F78" w:rsidRPr="00434EE9">
        <w:rPr>
          <w:rFonts w:ascii="Times New Roman" w:hAnsi="Times New Roman"/>
          <w:b/>
          <w:highlight w:val="yellow"/>
        </w:rPr>
        <w:t>, [10, SS]</w:t>
      </w:r>
      <w:r w:rsidR="006D7647" w:rsidRPr="00434EE9">
        <w:rPr>
          <w:rFonts w:ascii="Times New Roman" w:hAnsi="Times New Roman"/>
          <w:b/>
          <w:highlight w:val="yellow"/>
        </w:rPr>
        <w:t>, [11, LGE]</w:t>
      </w:r>
      <w:r w:rsidR="00C24006" w:rsidRPr="00434EE9">
        <w:rPr>
          <w:rFonts w:ascii="Times New Roman" w:hAnsi="Times New Roman"/>
          <w:b/>
          <w:highlight w:val="yellow"/>
        </w:rPr>
        <w:t>, [</w:t>
      </w:r>
      <w:r w:rsidR="00572516" w:rsidRPr="00434EE9">
        <w:rPr>
          <w:rFonts w:ascii="Times New Roman" w:hAnsi="Times New Roman"/>
          <w:b/>
          <w:highlight w:val="yellow"/>
        </w:rPr>
        <w:t>14, Ericsson</w:t>
      </w:r>
      <w:r w:rsidR="00C24006" w:rsidRPr="00434EE9">
        <w:rPr>
          <w:rFonts w:ascii="Times New Roman" w:hAnsi="Times New Roman"/>
          <w:b/>
          <w:highlight w:val="yellow"/>
        </w:rPr>
        <w:t>]</w:t>
      </w:r>
      <w:r w:rsidR="00157634" w:rsidRPr="00434EE9">
        <w:rPr>
          <w:rFonts w:ascii="Times New Roman" w:hAnsi="Times New Roman"/>
          <w:b/>
          <w:highlight w:val="yellow"/>
        </w:rPr>
        <w:t>, [16, QC]</w:t>
      </w:r>
    </w:p>
    <w:p w14:paraId="31135F77" w14:textId="4023019C" w:rsidR="00E85A1B" w:rsidRPr="00434EE9" w:rsidRDefault="00E85A1B" w:rsidP="005B4DC6">
      <w:pPr>
        <w:pStyle w:val="ListParagraph"/>
        <w:numPr>
          <w:ilvl w:val="0"/>
          <w:numId w:val="28"/>
        </w:numPr>
        <w:spacing w:after="120" w:line="240" w:lineRule="auto"/>
        <w:ind w:left="714" w:hanging="357"/>
        <w:contextualSpacing w:val="0"/>
        <w:rPr>
          <w:rFonts w:ascii="Times New Roman" w:hAnsi="Times New Roman"/>
          <w:b/>
          <w:highlight w:val="yellow"/>
        </w:rPr>
      </w:pPr>
      <w:r w:rsidRPr="00434EE9">
        <w:rPr>
          <w:rFonts w:ascii="Times New Roman" w:hAnsi="Times New Roman"/>
          <w:b/>
          <w:highlight w:val="yellow"/>
        </w:rPr>
        <w:t xml:space="preserve">DCI-based activation/release is </w:t>
      </w:r>
      <w:r w:rsidR="007B31AE" w:rsidRPr="00434EE9">
        <w:rPr>
          <w:rFonts w:ascii="Times New Roman" w:hAnsi="Times New Roman"/>
          <w:b/>
          <w:highlight w:val="yellow"/>
        </w:rPr>
        <w:t>supported</w:t>
      </w:r>
      <w:r w:rsidRPr="00434EE9">
        <w:rPr>
          <w:rFonts w:ascii="Times New Roman" w:hAnsi="Times New Roman"/>
          <w:b/>
          <w:highlight w:val="yellow"/>
        </w:rPr>
        <w:t xml:space="preserve"> by: [4, CATT]</w:t>
      </w:r>
      <w:r w:rsidR="007B31AE" w:rsidRPr="00434EE9">
        <w:rPr>
          <w:rFonts w:ascii="Times New Roman" w:hAnsi="Times New Roman"/>
          <w:b/>
          <w:highlight w:val="yellow"/>
        </w:rPr>
        <w:t xml:space="preserve"> depends on UE capability</w:t>
      </w:r>
      <w:r w:rsidRPr="00434EE9">
        <w:rPr>
          <w:rFonts w:ascii="Times New Roman" w:hAnsi="Times New Roman"/>
          <w:b/>
          <w:highlight w:val="yellow"/>
        </w:rPr>
        <w:t>, [</w:t>
      </w:r>
      <w:r w:rsidR="00320379" w:rsidRPr="00434EE9">
        <w:rPr>
          <w:rFonts w:ascii="Times New Roman" w:hAnsi="Times New Roman"/>
          <w:b/>
          <w:highlight w:val="yellow"/>
        </w:rPr>
        <w:t>5, OPPO</w:t>
      </w:r>
      <w:r w:rsidRPr="00434EE9">
        <w:rPr>
          <w:rFonts w:ascii="Times New Roman" w:hAnsi="Times New Roman"/>
          <w:b/>
          <w:highlight w:val="yellow"/>
        </w:rPr>
        <w:t>]</w:t>
      </w:r>
      <w:r w:rsidR="00BD7B85" w:rsidRPr="00434EE9">
        <w:rPr>
          <w:rFonts w:ascii="Times New Roman" w:hAnsi="Times New Roman"/>
          <w:b/>
          <w:highlight w:val="yellow"/>
        </w:rPr>
        <w:t xml:space="preserve">, </w:t>
      </w:r>
      <w:r w:rsidR="00036C3B" w:rsidRPr="00434EE9">
        <w:rPr>
          <w:rFonts w:ascii="Times New Roman" w:hAnsi="Times New Roman"/>
          <w:b/>
          <w:highlight w:val="yellow"/>
        </w:rPr>
        <w:t xml:space="preserve">[6, CMCC, Orange, China Telecom, China Unicom, Deusche Telekom], </w:t>
      </w:r>
      <w:r w:rsidR="00BD7B85" w:rsidRPr="00434EE9">
        <w:rPr>
          <w:rFonts w:ascii="Times New Roman" w:hAnsi="Times New Roman"/>
          <w:b/>
          <w:highlight w:val="yellow"/>
        </w:rPr>
        <w:t>[8, HW]</w:t>
      </w:r>
      <w:r w:rsidR="005470CE" w:rsidRPr="00434EE9">
        <w:rPr>
          <w:rFonts w:ascii="Times New Roman" w:hAnsi="Times New Roman"/>
          <w:b/>
          <w:highlight w:val="yellow"/>
        </w:rPr>
        <w:t>, [12, InterDigital]</w:t>
      </w:r>
      <w:r w:rsidR="00115CB2" w:rsidRPr="00434EE9">
        <w:rPr>
          <w:rFonts w:ascii="Times New Roman" w:hAnsi="Times New Roman"/>
          <w:b/>
          <w:highlight w:val="yellow"/>
        </w:rPr>
        <w:t>, [13, ZTE]</w:t>
      </w:r>
      <w:r w:rsidR="00753D95" w:rsidRPr="00434EE9">
        <w:rPr>
          <w:rFonts w:ascii="Times New Roman" w:hAnsi="Times New Roman"/>
          <w:b/>
          <w:highlight w:val="yellow"/>
        </w:rPr>
        <w:t>, [15, ITRI]</w:t>
      </w:r>
      <w:r w:rsidR="00B17494" w:rsidRPr="00434EE9">
        <w:rPr>
          <w:rFonts w:ascii="Times New Roman" w:hAnsi="Times New Roman"/>
          <w:b/>
          <w:highlight w:val="yellow"/>
        </w:rPr>
        <w:t>, [17, Lenovo, DT]</w:t>
      </w:r>
    </w:p>
    <w:p w14:paraId="69B3F9E7" w14:textId="77777777" w:rsidR="0002191D" w:rsidRPr="00434EE9" w:rsidRDefault="0002191D" w:rsidP="004523C4">
      <w:pPr>
        <w:rPr>
          <w:b/>
        </w:rPr>
      </w:pPr>
    </w:p>
    <w:p w14:paraId="465DD95A" w14:textId="4539C1FB" w:rsidR="00BA2E4F" w:rsidRPr="00434EE9" w:rsidRDefault="0002191D" w:rsidP="004523C4">
      <w:pPr>
        <w:rPr>
          <w:b/>
        </w:rPr>
      </w:pPr>
      <w:r w:rsidRPr="00434EE9">
        <w:rPr>
          <w:b/>
          <w:highlight w:val="yellow"/>
        </w:rPr>
        <w:t>Offline proposal: DCI-based activation/deactivation is supported</w:t>
      </w:r>
      <w:r w:rsidR="005D429A" w:rsidRPr="00434EE9">
        <w:rPr>
          <w:b/>
          <w:highlight w:val="yellow"/>
        </w:rPr>
        <w:t xml:space="preserve"> if UE implementation can support it.</w:t>
      </w:r>
      <w:r w:rsidR="005D429A" w:rsidRPr="00434EE9">
        <w:rPr>
          <w:b/>
        </w:rPr>
        <w:t xml:space="preserve"> </w:t>
      </w:r>
    </w:p>
    <w:p w14:paraId="4B7AC287" w14:textId="77777777" w:rsidR="00BA2E4F" w:rsidRPr="00434EE9" w:rsidRDefault="00BA2E4F" w:rsidP="004523C4">
      <w:pPr>
        <w:rPr>
          <w:b/>
        </w:rPr>
      </w:pPr>
    </w:p>
    <w:p w14:paraId="152587EB" w14:textId="77777777" w:rsidR="00CE224D" w:rsidRPr="00434EE9" w:rsidRDefault="00CE224D" w:rsidP="004523C4">
      <w:pPr>
        <w:rPr>
          <w:b/>
        </w:rPr>
      </w:pPr>
    </w:p>
    <w:p w14:paraId="7E0FF70D" w14:textId="7568BBAD" w:rsidR="0016072A" w:rsidRPr="00434EE9" w:rsidRDefault="00E4627A" w:rsidP="000D2E9F">
      <w:pPr>
        <w:pStyle w:val="Heading2"/>
      </w:pPr>
      <w:r w:rsidRPr="00434EE9">
        <w:t>Control of sidelink mode 4</w:t>
      </w:r>
    </w:p>
    <w:p w14:paraId="0A855140" w14:textId="77777777" w:rsidR="003D73D5" w:rsidRPr="00434EE9" w:rsidRDefault="003D73D5" w:rsidP="003D73D5">
      <w:r w:rsidRPr="00434EE9">
        <w:t>Views include:</w:t>
      </w:r>
    </w:p>
    <w:p w14:paraId="378AAA50" w14:textId="5C8E1793" w:rsidR="003D73D5" w:rsidRPr="00434EE9" w:rsidRDefault="003D73D5" w:rsidP="005B4DC6">
      <w:pPr>
        <w:pStyle w:val="ListParagraph"/>
        <w:numPr>
          <w:ilvl w:val="0"/>
          <w:numId w:val="11"/>
        </w:numPr>
        <w:rPr>
          <w:rFonts w:ascii="Times New Roman" w:hAnsi="Times New Roman"/>
        </w:rPr>
      </w:pPr>
      <w:r w:rsidRPr="00434EE9">
        <w:rPr>
          <w:rFonts w:ascii="Times New Roman" w:hAnsi="Times New Roman"/>
        </w:rPr>
        <w:t>No further RAN1 work on configuration. ([1</w:t>
      </w:r>
      <w:r w:rsidR="00FC2280" w:rsidRPr="00434EE9">
        <w:rPr>
          <w:rFonts w:ascii="Times New Roman" w:hAnsi="Times New Roman"/>
        </w:rPr>
        <w:t>, Nokia</w:t>
      </w:r>
      <w:r w:rsidRPr="00434EE9">
        <w:rPr>
          <w:rFonts w:ascii="Times New Roman" w:hAnsi="Times New Roman"/>
        </w:rPr>
        <w:t>])</w:t>
      </w:r>
    </w:p>
    <w:p w14:paraId="6E261246" w14:textId="210F75BA" w:rsidR="00075931" w:rsidRPr="00434EE9" w:rsidRDefault="00075931" w:rsidP="00350A3F">
      <w:r w:rsidRPr="00434EE9">
        <w:t>Specification impact in RAN2:</w:t>
      </w:r>
    </w:p>
    <w:p w14:paraId="3EC184C6" w14:textId="29D449EC" w:rsidR="00075931" w:rsidRPr="00434EE9" w:rsidRDefault="00350A3F" w:rsidP="005B4DC6">
      <w:pPr>
        <w:pStyle w:val="ListParagraph"/>
        <w:numPr>
          <w:ilvl w:val="0"/>
          <w:numId w:val="6"/>
        </w:numPr>
        <w:spacing w:after="120" w:line="240" w:lineRule="auto"/>
        <w:ind w:left="709"/>
        <w:contextualSpacing w:val="0"/>
        <w:jc w:val="both"/>
        <w:rPr>
          <w:rFonts w:ascii="Times New Roman" w:hAnsi="Times New Roman"/>
        </w:rPr>
      </w:pPr>
      <w:r w:rsidRPr="00434EE9">
        <w:rPr>
          <w:rFonts w:ascii="Times New Roman" w:hAnsi="Times New Roman"/>
        </w:rPr>
        <w:t>Introduce RRC signaling and SIB signaling similar to LTE specifications in NR to enable NR Uu control of LTE mode-4 operation in the sidelink</w:t>
      </w:r>
      <w:r w:rsidR="00B07900" w:rsidRPr="00434EE9">
        <w:rPr>
          <w:rFonts w:ascii="Times New Roman" w:hAnsi="Times New Roman"/>
        </w:rPr>
        <w:t>.</w:t>
      </w:r>
      <w:r w:rsidRPr="00434EE9">
        <w:rPr>
          <w:rFonts w:ascii="Times New Roman" w:hAnsi="Times New Roman"/>
          <w:lang w:val="en-US"/>
        </w:rPr>
        <w:t xml:space="preserve"> </w:t>
      </w:r>
      <w:r w:rsidR="00075931" w:rsidRPr="00434EE9">
        <w:rPr>
          <w:rFonts w:ascii="Times New Roman" w:hAnsi="Times New Roman"/>
          <w:lang w:val="en-US"/>
        </w:rPr>
        <w:t>(</w:t>
      </w:r>
      <w:r w:rsidR="002F0D69" w:rsidRPr="00434EE9">
        <w:rPr>
          <w:rFonts w:ascii="Times New Roman" w:hAnsi="Times New Roman"/>
          <w:lang w:val="en-US"/>
        </w:rPr>
        <w:t>[7, MTK]</w:t>
      </w:r>
      <w:r w:rsidR="00DE5FED" w:rsidRPr="00434EE9">
        <w:rPr>
          <w:rFonts w:ascii="Times New Roman" w:hAnsi="Times New Roman"/>
          <w:lang w:val="en-US"/>
        </w:rPr>
        <w:t>, [14, E//]</w:t>
      </w:r>
      <w:r w:rsidR="00B07900" w:rsidRPr="00434EE9">
        <w:rPr>
          <w:rFonts w:ascii="Times New Roman" w:hAnsi="Times New Roman"/>
          <w:lang w:val="en-US"/>
        </w:rPr>
        <w:t>)</w:t>
      </w:r>
    </w:p>
    <w:p w14:paraId="0508D8BF" w14:textId="33CFB953" w:rsidR="00075931" w:rsidRPr="00434EE9" w:rsidRDefault="00075931" w:rsidP="005B4DC6">
      <w:pPr>
        <w:pStyle w:val="ListParagraph"/>
        <w:numPr>
          <w:ilvl w:val="0"/>
          <w:numId w:val="6"/>
        </w:numPr>
        <w:spacing w:after="120" w:line="240" w:lineRule="auto"/>
        <w:ind w:left="709"/>
        <w:contextualSpacing w:val="0"/>
        <w:jc w:val="both"/>
        <w:rPr>
          <w:rFonts w:ascii="Times New Roman" w:hAnsi="Times New Roman"/>
        </w:rPr>
      </w:pPr>
      <w:r w:rsidRPr="00434EE9">
        <w:rPr>
          <w:rFonts w:ascii="Times New Roman" w:hAnsi="Times New Roman"/>
        </w:rPr>
        <w:t>Both common NR RRC (e.g. via a new NR-SIBx) and dedicated NR RRC signalling should be supported</w:t>
      </w:r>
      <w:r w:rsidR="00335A97" w:rsidRPr="00434EE9">
        <w:rPr>
          <w:rFonts w:ascii="Times New Roman" w:hAnsi="Times New Roman"/>
        </w:rPr>
        <w:t>.</w:t>
      </w:r>
      <w:r w:rsidRPr="00434EE9">
        <w:rPr>
          <w:rFonts w:ascii="Times New Roman" w:hAnsi="Times New Roman"/>
        </w:rPr>
        <w:t xml:space="preserve"> (</w:t>
      </w:r>
      <w:r w:rsidR="00726042" w:rsidRPr="00434EE9">
        <w:rPr>
          <w:rFonts w:ascii="Times New Roman" w:hAnsi="Times New Roman"/>
        </w:rPr>
        <w:t>[</w:t>
      </w:r>
      <w:r w:rsidR="001B12EB" w:rsidRPr="00434EE9">
        <w:rPr>
          <w:rFonts w:ascii="Times New Roman" w:hAnsi="Times New Roman"/>
        </w:rPr>
        <w:t>5, OPPO</w:t>
      </w:r>
      <w:r w:rsidR="00726042" w:rsidRPr="00434EE9">
        <w:rPr>
          <w:rFonts w:ascii="Times New Roman" w:hAnsi="Times New Roman"/>
        </w:rPr>
        <w:t>]</w:t>
      </w:r>
      <w:r w:rsidR="003573F7" w:rsidRPr="00434EE9">
        <w:rPr>
          <w:rFonts w:ascii="Times New Roman" w:hAnsi="Times New Roman"/>
        </w:rPr>
        <w:t xml:space="preserve">, </w:t>
      </w:r>
      <w:r w:rsidR="00726042" w:rsidRPr="00434EE9">
        <w:rPr>
          <w:rFonts w:ascii="Times New Roman" w:hAnsi="Times New Roman"/>
        </w:rPr>
        <w:t>[</w:t>
      </w:r>
      <w:r w:rsidR="0033509F" w:rsidRPr="00434EE9">
        <w:rPr>
          <w:rFonts w:ascii="Times New Roman" w:hAnsi="Times New Roman"/>
        </w:rPr>
        <w:t>4, CATT</w:t>
      </w:r>
      <w:r w:rsidR="00726042" w:rsidRPr="00434EE9">
        <w:rPr>
          <w:rFonts w:ascii="Times New Roman" w:hAnsi="Times New Roman"/>
        </w:rPr>
        <w:t>]</w:t>
      </w:r>
      <w:r w:rsidR="00542086" w:rsidRPr="00434EE9">
        <w:rPr>
          <w:rFonts w:ascii="Times New Roman" w:hAnsi="Times New Roman"/>
        </w:rPr>
        <w:t xml:space="preserve">, </w:t>
      </w:r>
      <w:r w:rsidR="00726042" w:rsidRPr="00434EE9">
        <w:rPr>
          <w:rFonts w:ascii="Times New Roman" w:hAnsi="Times New Roman"/>
        </w:rPr>
        <w:t>[9</w:t>
      </w:r>
      <w:r w:rsidR="009964FF" w:rsidRPr="00434EE9">
        <w:rPr>
          <w:rFonts w:ascii="Times New Roman" w:hAnsi="Times New Roman"/>
        </w:rPr>
        <w:t>, Intel</w:t>
      </w:r>
      <w:r w:rsidR="00726042" w:rsidRPr="00434EE9">
        <w:rPr>
          <w:rFonts w:ascii="Times New Roman" w:hAnsi="Times New Roman"/>
        </w:rPr>
        <w:t>]</w:t>
      </w:r>
      <w:r w:rsidR="00335A97" w:rsidRPr="00434EE9">
        <w:rPr>
          <w:rFonts w:ascii="Times New Roman" w:hAnsi="Times New Roman"/>
        </w:rPr>
        <w:t>)</w:t>
      </w:r>
    </w:p>
    <w:p w14:paraId="30930742" w14:textId="77777777" w:rsidR="002A35D5" w:rsidRPr="00434EE9" w:rsidRDefault="002A35D5" w:rsidP="002A35D5">
      <w:pPr>
        <w:pStyle w:val="ListParagraph"/>
        <w:spacing w:after="120" w:line="240" w:lineRule="auto"/>
        <w:ind w:left="709"/>
        <w:contextualSpacing w:val="0"/>
        <w:jc w:val="both"/>
        <w:rPr>
          <w:rFonts w:ascii="Times New Roman" w:hAnsi="Times New Roman"/>
        </w:rPr>
      </w:pPr>
    </w:p>
    <w:p w14:paraId="2FBCC14F" w14:textId="44C62607" w:rsidR="002A35D5" w:rsidRPr="00434EE9" w:rsidRDefault="002A35D5" w:rsidP="002A35D5">
      <w:r w:rsidRPr="00434EE9">
        <w:rPr>
          <w:highlight w:val="yellow"/>
        </w:rPr>
        <w:t xml:space="preserve">Note from Feature lead: RAN2#105bis agreements </w:t>
      </w:r>
      <w:r w:rsidR="00EF7570" w:rsidRPr="00434EE9">
        <w:rPr>
          <w:highlight w:val="yellow"/>
        </w:rPr>
        <w:t xml:space="preserve">include </w:t>
      </w:r>
      <w:r w:rsidR="002E4B1A" w:rsidRPr="00434EE9">
        <w:rPr>
          <w:highlight w:val="yellow"/>
        </w:rPr>
        <w:t>separate system information designed as a container to support LTE resource pool configuration and dedicated signaling to configure mode 4 resource pool. Hence, no further RAN1 agreement is needed so far.</w:t>
      </w:r>
      <w:r w:rsidR="002E4B1A" w:rsidRPr="00434EE9">
        <w:t xml:space="preserve">  </w:t>
      </w:r>
    </w:p>
    <w:p w14:paraId="60A1930E" w14:textId="77777777" w:rsidR="002A35D5" w:rsidRPr="00434EE9" w:rsidRDefault="002A35D5" w:rsidP="00335A97">
      <w:pPr>
        <w:pStyle w:val="ListParagraph"/>
        <w:spacing w:after="120" w:line="240" w:lineRule="auto"/>
        <w:ind w:left="709"/>
        <w:contextualSpacing w:val="0"/>
        <w:jc w:val="both"/>
        <w:rPr>
          <w:rFonts w:ascii="Times New Roman" w:hAnsi="Times New Roman"/>
        </w:rPr>
      </w:pPr>
    </w:p>
    <w:p w14:paraId="6FAEB767" w14:textId="0C72F25B" w:rsidR="00946405" w:rsidRPr="00434EE9" w:rsidRDefault="00946405" w:rsidP="000D2E9F">
      <w:pPr>
        <w:pStyle w:val="Heading2"/>
      </w:pPr>
      <w:r w:rsidRPr="00434EE9">
        <w:t>Others</w:t>
      </w:r>
    </w:p>
    <w:p w14:paraId="5036BCD8" w14:textId="22F679D6" w:rsidR="00075931" w:rsidRPr="00434EE9" w:rsidRDefault="00075931" w:rsidP="005B4DC6">
      <w:pPr>
        <w:pStyle w:val="ListParagraph"/>
        <w:numPr>
          <w:ilvl w:val="0"/>
          <w:numId w:val="8"/>
        </w:numPr>
        <w:spacing w:after="120" w:line="240" w:lineRule="auto"/>
        <w:ind w:left="426" w:hanging="357"/>
        <w:contextualSpacing w:val="0"/>
        <w:jc w:val="both"/>
        <w:rPr>
          <w:rFonts w:ascii="Times New Roman" w:hAnsi="Times New Roman"/>
          <w:b/>
        </w:rPr>
      </w:pPr>
      <w:r w:rsidRPr="00434EE9">
        <w:rPr>
          <w:rFonts w:ascii="Times New Roman" w:hAnsi="Times New Roman"/>
          <w:b/>
        </w:rPr>
        <w:t xml:space="preserve">UE </w:t>
      </w:r>
      <w:r w:rsidR="00350A3F" w:rsidRPr="00434EE9">
        <w:rPr>
          <w:rFonts w:ascii="Times New Roman" w:hAnsi="Times New Roman"/>
          <w:b/>
        </w:rPr>
        <w:t xml:space="preserve">signalling </w:t>
      </w:r>
      <w:r w:rsidRPr="00434EE9">
        <w:rPr>
          <w:rFonts w:ascii="Times New Roman" w:hAnsi="Times New Roman"/>
          <w:b/>
        </w:rPr>
        <w:t xml:space="preserve"> </w:t>
      </w:r>
    </w:p>
    <w:p w14:paraId="7627A68E" w14:textId="4818E8E0" w:rsidR="00350A3F" w:rsidRPr="00434EE9" w:rsidRDefault="00350A3F" w:rsidP="005B4DC6">
      <w:pPr>
        <w:pStyle w:val="ListParagraph"/>
        <w:numPr>
          <w:ilvl w:val="0"/>
          <w:numId w:val="9"/>
        </w:numPr>
        <w:spacing w:after="120" w:line="240" w:lineRule="auto"/>
        <w:ind w:hanging="357"/>
        <w:contextualSpacing w:val="0"/>
        <w:jc w:val="both"/>
        <w:rPr>
          <w:rFonts w:ascii="Times New Roman" w:hAnsi="Times New Roman"/>
        </w:rPr>
      </w:pPr>
      <w:r w:rsidRPr="00434EE9">
        <w:rPr>
          <w:rFonts w:ascii="Times New Roman" w:hAnsi="Times New Roman"/>
        </w:rPr>
        <w:t>Introduce UE capability signaling for NR Uu control of LTE mode-4 operation</w:t>
      </w:r>
      <w:r w:rsidR="00D90C67" w:rsidRPr="00434EE9">
        <w:rPr>
          <w:rFonts w:ascii="Times New Roman" w:hAnsi="Times New Roman"/>
        </w:rPr>
        <w:t>.</w:t>
      </w:r>
      <w:r w:rsidR="008809C5" w:rsidRPr="00434EE9">
        <w:rPr>
          <w:rFonts w:ascii="Times New Roman" w:hAnsi="Times New Roman"/>
        </w:rPr>
        <w:t xml:space="preserve"> (</w:t>
      </w:r>
      <w:r w:rsidR="00726042" w:rsidRPr="00434EE9">
        <w:rPr>
          <w:rFonts w:ascii="Times New Roman" w:hAnsi="Times New Roman"/>
        </w:rPr>
        <w:t>[</w:t>
      </w:r>
      <w:r w:rsidR="00A417D6" w:rsidRPr="00434EE9">
        <w:rPr>
          <w:rFonts w:ascii="Times New Roman" w:hAnsi="Times New Roman"/>
        </w:rPr>
        <w:t>16, QC</w:t>
      </w:r>
      <w:r w:rsidR="00726042" w:rsidRPr="00434EE9">
        <w:rPr>
          <w:rFonts w:ascii="Times New Roman" w:hAnsi="Times New Roman"/>
        </w:rPr>
        <w:t>]</w:t>
      </w:r>
      <w:r w:rsidR="008809C5" w:rsidRPr="00434EE9">
        <w:rPr>
          <w:rFonts w:ascii="Times New Roman" w:hAnsi="Times New Roman"/>
        </w:rPr>
        <w:t>)</w:t>
      </w:r>
    </w:p>
    <w:p w14:paraId="00A72E55" w14:textId="396A8FBC" w:rsidR="008809C5" w:rsidRPr="00434EE9" w:rsidRDefault="008809C5" w:rsidP="005B4DC6">
      <w:pPr>
        <w:pStyle w:val="ListParagraph"/>
        <w:numPr>
          <w:ilvl w:val="0"/>
          <w:numId w:val="9"/>
        </w:numPr>
        <w:spacing w:after="120" w:line="240" w:lineRule="auto"/>
        <w:ind w:hanging="357"/>
        <w:contextualSpacing w:val="0"/>
        <w:jc w:val="both"/>
        <w:rPr>
          <w:rFonts w:ascii="Times New Roman" w:hAnsi="Times New Roman"/>
        </w:rPr>
      </w:pPr>
      <w:r w:rsidRPr="00434EE9">
        <w:rPr>
          <w:rFonts w:ascii="Times New Roman" w:hAnsi="Times New Roman"/>
          <w:lang w:eastAsia="x-none"/>
        </w:rPr>
        <w:t>Introduce UE capability signalling for NR Uu control of LTE mode-3 operation</w:t>
      </w:r>
      <w:r w:rsidR="00D90C67" w:rsidRPr="00434EE9">
        <w:rPr>
          <w:rFonts w:ascii="Times New Roman" w:hAnsi="Times New Roman"/>
          <w:lang w:eastAsia="x-none"/>
        </w:rPr>
        <w:t>.</w:t>
      </w:r>
      <w:r w:rsidRPr="00434EE9">
        <w:rPr>
          <w:rFonts w:ascii="Times New Roman" w:hAnsi="Times New Roman"/>
          <w:lang w:eastAsia="x-none"/>
        </w:rPr>
        <w:t xml:space="preserve"> (</w:t>
      </w:r>
      <w:r w:rsidR="00726042" w:rsidRPr="00434EE9">
        <w:rPr>
          <w:rFonts w:ascii="Times New Roman" w:hAnsi="Times New Roman"/>
          <w:lang w:eastAsia="x-none"/>
        </w:rPr>
        <w:t>[</w:t>
      </w:r>
      <w:r w:rsidR="00E44CAA" w:rsidRPr="00434EE9">
        <w:rPr>
          <w:rFonts w:ascii="Times New Roman" w:hAnsi="Times New Roman"/>
          <w:lang w:eastAsia="x-none"/>
        </w:rPr>
        <w:t>16, QC</w:t>
      </w:r>
      <w:r w:rsidR="00726042" w:rsidRPr="00434EE9">
        <w:rPr>
          <w:rFonts w:ascii="Times New Roman" w:hAnsi="Times New Roman"/>
          <w:lang w:eastAsia="x-none"/>
        </w:rPr>
        <w:t>]</w:t>
      </w:r>
      <w:r w:rsidRPr="00434EE9">
        <w:rPr>
          <w:rFonts w:ascii="Times New Roman" w:hAnsi="Times New Roman"/>
          <w:lang w:eastAsia="x-none"/>
        </w:rPr>
        <w:t>)</w:t>
      </w:r>
    </w:p>
    <w:p w14:paraId="652255E3" w14:textId="1EA5AF70" w:rsidR="008D477C" w:rsidRPr="00434EE9" w:rsidRDefault="008D477C" w:rsidP="005B4DC6">
      <w:pPr>
        <w:pStyle w:val="ListParagraph"/>
        <w:numPr>
          <w:ilvl w:val="0"/>
          <w:numId w:val="9"/>
        </w:numPr>
        <w:spacing w:after="120" w:line="240" w:lineRule="auto"/>
        <w:ind w:hanging="357"/>
        <w:contextualSpacing w:val="0"/>
        <w:jc w:val="both"/>
        <w:rPr>
          <w:rFonts w:ascii="Times New Roman" w:hAnsi="Times New Roman"/>
          <w:lang w:eastAsia="x-none"/>
        </w:rPr>
      </w:pPr>
      <w:r w:rsidRPr="00434EE9">
        <w:rPr>
          <w:rFonts w:ascii="Times New Roman" w:hAnsi="Times New Roman"/>
          <w:lang w:eastAsia="x-none"/>
        </w:rPr>
        <w:t xml:space="preserve">Capability reporting to NR gNB of </w:t>
      </w:r>
      <w:r w:rsidR="008706AF" w:rsidRPr="00434EE9">
        <w:rPr>
          <w:rFonts w:ascii="Times New Roman" w:hAnsi="Times New Roman"/>
          <w:lang w:eastAsia="x-none"/>
        </w:rPr>
        <w:t>a minimum time gap between instance of RRC message reception in NR Uu and transmission on SL according to this message in LTE. It may also be a part of UE capability framework</w:t>
      </w:r>
      <w:r w:rsidR="00B07900" w:rsidRPr="00434EE9">
        <w:rPr>
          <w:rFonts w:ascii="Times New Roman" w:hAnsi="Times New Roman"/>
          <w:lang w:eastAsia="x-none"/>
        </w:rPr>
        <w:t>.</w:t>
      </w:r>
      <w:r w:rsidR="008706AF" w:rsidRPr="00434EE9">
        <w:rPr>
          <w:rFonts w:ascii="Times New Roman" w:hAnsi="Times New Roman"/>
          <w:lang w:eastAsia="x-none"/>
        </w:rPr>
        <w:t xml:space="preserve"> (</w:t>
      </w:r>
      <w:r w:rsidR="00726042" w:rsidRPr="00434EE9">
        <w:rPr>
          <w:rFonts w:ascii="Times New Roman" w:hAnsi="Times New Roman"/>
          <w:lang w:eastAsia="x-none"/>
        </w:rPr>
        <w:t>[</w:t>
      </w:r>
      <w:r w:rsidR="004A750B" w:rsidRPr="00434EE9">
        <w:rPr>
          <w:rFonts w:ascii="Times New Roman" w:hAnsi="Times New Roman"/>
          <w:lang w:eastAsia="x-none"/>
        </w:rPr>
        <w:t>9, Intel</w:t>
      </w:r>
      <w:r w:rsidR="00726042" w:rsidRPr="00434EE9">
        <w:rPr>
          <w:rFonts w:ascii="Times New Roman" w:hAnsi="Times New Roman"/>
          <w:lang w:eastAsia="x-none"/>
        </w:rPr>
        <w:t>]</w:t>
      </w:r>
      <w:r w:rsidR="008706AF" w:rsidRPr="00434EE9">
        <w:rPr>
          <w:rFonts w:ascii="Times New Roman" w:hAnsi="Times New Roman"/>
          <w:lang w:eastAsia="x-none"/>
        </w:rPr>
        <w:t xml:space="preserve">, </w:t>
      </w:r>
      <w:r w:rsidR="00726042" w:rsidRPr="00434EE9">
        <w:rPr>
          <w:rFonts w:ascii="Times New Roman" w:hAnsi="Times New Roman"/>
          <w:lang w:eastAsia="x-none"/>
        </w:rPr>
        <w:t>[</w:t>
      </w:r>
      <w:r w:rsidR="00BF5DD8" w:rsidRPr="00434EE9">
        <w:rPr>
          <w:rFonts w:ascii="Times New Roman" w:hAnsi="Times New Roman"/>
          <w:lang w:eastAsia="x-none"/>
        </w:rPr>
        <w:t>5, OPPO</w:t>
      </w:r>
      <w:r w:rsidR="00726042" w:rsidRPr="00434EE9">
        <w:rPr>
          <w:rFonts w:ascii="Times New Roman" w:hAnsi="Times New Roman"/>
          <w:lang w:eastAsia="x-none"/>
        </w:rPr>
        <w:t>]</w:t>
      </w:r>
      <w:r w:rsidR="008706AF" w:rsidRPr="00434EE9">
        <w:rPr>
          <w:rFonts w:ascii="Times New Roman" w:hAnsi="Times New Roman"/>
          <w:lang w:eastAsia="x-none"/>
        </w:rPr>
        <w:t>)</w:t>
      </w:r>
    </w:p>
    <w:p w14:paraId="7176A74A" w14:textId="02A268FE" w:rsidR="00415DB1" w:rsidRPr="00434EE9" w:rsidRDefault="00415DB1" w:rsidP="005B4DC6">
      <w:pPr>
        <w:pStyle w:val="ListParagraph"/>
        <w:numPr>
          <w:ilvl w:val="0"/>
          <w:numId w:val="8"/>
        </w:numPr>
        <w:spacing w:after="120" w:line="240" w:lineRule="auto"/>
        <w:ind w:left="426" w:hanging="357"/>
        <w:contextualSpacing w:val="0"/>
        <w:jc w:val="both"/>
        <w:rPr>
          <w:rFonts w:ascii="Times New Roman" w:hAnsi="Times New Roman"/>
          <w:b/>
        </w:rPr>
      </w:pPr>
      <w:r w:rsidRPr="00434EE9">
        <w:rPr>
          <w:rFonts w:ascii="Times New Roman" w:hAnsi="Times New Roman"/>
          <w:b/>
        </w:rPr>
        <w:t xml:space="preserve">UE </w:t>
      </w:r>
      <w:r w:rsidR="00515EDB" w:rsidRPr="00434EE9">
        <w:rPr>
          <w:rFonts w:ascii="Times New Roman" w:hAnsi="Times New Roman"/>
          <w:b/>
        </w:rPr>
        <w:t>sends assistance information</w:t>
      </w:r>
      <w:r w:rsidRPr="00434EE9">
        <w:rPr>
          <w:rFonts w:ascii="Times New Roman" w:hAnsi="Times New Roman"/>
          <w:b/>
        </w:rPr>
        <w:t xml:space="preserve"> </w:t>
      </w:r>
      <w:r w:rsidR="008706AF" w:rsidRPr="00434EE9">
        <w:rPr>
          <w:rFonts w:ascii="Times New Roman" w:hAnsi="Times New Roman"/>
          <w:b/>
          <w:lang w:val="en-US"/>
        </w:rPr>
        <w:t>through RRC signaling for the network</w:t>
      </w:r>
    </w:p>
    <w:p w14:paraId="77311A4F" w14:textId="599D60E3" w:rsidR="009D52DC" w:rsidRPr="00434EE9" w:rsidRDefault="008706AF" w:rsidP="005B4DC6">
      <w:pPr>
        <w:pStyle w:val="ListParagraph"/>
        <w:numPr>
          <w:ilvl w:val="0"/>
          <w:numId w:val="9"/>
        </w:numPr>
        <w:spacing w:after="120" w:line="240" w:lineRule="auto"/>
        <w:ind w:hanging="357"/>
        <w:contextualSpacing w:val="0"/>
        <w:jc w:val="both"/>
        <w:rPr>
          <w:rFonts w:ascii="Times New Roman" w:hAnsi="Times New Roman"/>
          <w:lang w:eastAsia="x-none"/>
        </w:rPr>
      </w:pPr>
      <w:r w:rsidRPr="00434EE9">
        <w:rPr>
          <w:rFonts w:ascii="Times New Roman" w:hAnsi="Times New Roman"/>
          <w:lang w:eastAsia="x-none"/>
        </w:rPr>
        <w:t>to convey requests for sidelink access. No BSR signaling is introduced as a result of NR Uu controlling LTE sidelink</w:t>
      </w:r>
      <w:r w:rsidR="00B07900" w:rsidRPr="00434EE9">
        <w:rPr>
          <w:rFonts w:ascii="Times New Roman" w:hAnsi="Times New Roman"/>
          <w:lang w:eastAsia="x-none"/>
        </w:rPr>
        <w:t>.</w:t>
      </w:r>
      <w:r w:rsidRPr="00434EE9">
        <w:rPr>
          <w:rFonts w:ascii="Times New Roman" w:hAnsi="Times New Roman"/>
          <w:lang w:eastAsia="x-none"/>
        </w:rPr>
        <w:t xml:space="preserve"> (</w:t>
      </w:r>
      <w:r w:rsidR="00726042" w:rsidRPr="00434EE9">
        <w:rPr>
          <w:rFonts w:ascii="Times New Roman" w:hAnsi="Times New Roman"/>
          <w:lang w:eastAsia="x-none"/>
        </w:rPr>
        <w:t>[</w:t>
      </w:r>
      <w:r w:rsidR="00EA011A" w:rsidRPr="00434EE9">
        <w:rPr>
          <w:rFonts w:ascii="Times New Roman" w:hAnsi="Times New Roman"/>
          <w:lang w:eastAsia="x-none"/>
        </w:rPr>
        <w:t>16, QC</w:t>
      </w:r>
      <w:r w:rsidR="00726042" w:rsidRPr="00434EE9">
        <w:rPr>
          <w:rFonts w:ascii="Times New Roman" w:hAnsi="Times New Roman"/>
          <w:lang w:eastAsia="x-none"/>
        </w:rPr>
        <w:t>]</w:t>
      </w:r>
      <w:r w:rsidR="00B07900" w:rsidRPr="00434EE9">
        <w:rPr>
          <w:rFonts w:ascii="Times New Roman" w:hAnsi="Times New Roman"/>
          <w:lang w:eastAsia="x-none"/>
        </w:rPr>
        <w:t>)</w:t>
      </w:r>
    </w:p>
    <w:p w14:paraId="004CD997" w14:textId="4E05A802" w:rsidR="00F37B85" w:rsidRPr="00434EE9" w:rsidRDefault="005156C3" w:rsidP="005B4DC6">
      <w:pPr>
        <w:pStyle w:val="ListParagraph"/>
        <w:numPr>
          <w:ilvl w:val="0"/>
          <w:numId w:val="8"/>
        </w:numPr>
        <w:spacing w:after="120" w:line="240" w:lineRule="auto"/>
        <w:ind w:left="426" w:hanging="357"/>
        <w:contextualSpacing w:val="0"/>
        <w:jc w:val="both"/>
        <w:rPr>
          <w:rFonts w:ascii="Times New Roman" w:hAnsi="Times New Roman"/>
          <w:b/>
        </w:rPr>
      </w:pPr>
      <w:r w:rsidRPr="00434EE9">
        <w:rPr>
          <w:rFonts w:ascii="Times New Roman" w:hAnsi="Times New Roman"/>
          <w:b/>
        </w:rPr>
        <w:t>O</w:t>
      </w:r>
      <w:r w:rsidR="00F37B85" w:rsidRPr="00434EE9">
        <w:rPr>
          <w:rFonts w:ascii="Times New Roman" w:hAnsi="Times New Roman"/>
          <w:b/>
        </w:rPr>
        <w:t>the</w:t>
      </w:r>
      <w:r w:rsidRPr="00434EE9">
        <w:rPr>
          <w:rFonts w:ascii="Times New Roman" w:hAnsi="Times New Roman"/>
          <w:b/>
        </w:rPr>
        <w:t>r</w:t>
      </w:r>
      <w:r w:rsidR="00F37B85" w:rsidRPr="00434EE9">
        <w:rPr>
          <w:rFonts w:ascii="Times New Roman" w:hAnsi="Times New Roman"/>
          <w:b/>
        </w:rPr>
        <w:t>s</w:t>
      </w:r>
      <w:r w:rsidRPr="00434EE9">
        <w:rPr>
          <w:rFonts w:ascii="Times New Roman" w:hAnsi="Times New Roman"/>
          <w:b/>
        </w:rPr>
        <w:t xml:space="preserve"> (</w:t>
      </w:r>
      <w:r w:rsidR="00726042" w:rsidRPr="00434EE9">
        <w:rPr>
          <w:rFonts w:ascii="Times New Roman" w:hAnsi="Times New Roman"/>
          <w:b/>
        </w:rPr>
        <w:t>[2</w:t>
      </w:r>
      <w:r w:rsidR="00E77C96" w:rsidRPr="00434EE9">
        <w:rPr>
          <w:rFonts w:ascii="Times New Roman" w:hAnsi="Times New Roman"/>
          <w:b/>
        </w:rPr>
        <w:t>, Vivo</w:t>
      </w:r>
      <w:r w:rsidR="00726042" w:rsidRPr="00434EE9">
        <w:rPr>
          <w:rFonts w:ascii="Times New Roman" w:hAnsi="Times New Roman"/>
          <w:b/>
        </w:rPr>
        <w:t>]</w:t>
      </w:r>
      <w:r w:rsidRPr="00434EE9">
        <w:rPr>
          <w:rFonts w:ascii="Times New Roman" w:hAnsi="Times New Roman"/>
          <w:b/>
        </w:rPr>
        <w:t>):</w:t>
      </w:r>
    </w:p>
    <w:p w14:paraId="66E387A2" w14:textId="7C2B6BE1" w:rsidR="007C5248" w:rsidRPr="00434EE9" w:rsidRDefault="00AC5A86" w:rsidP="005B4DC6">
      <w:pPr>
        <w:pStyle w:val="ListParagraph"/>
        <w:numPr>
          <w:ilvl w:val="0"/>
          <w:numId w:val="9"/>
        </w:numPr>
        <w:spacing w:after="120" w:line="240" w:lineRule="auto"/>
        <w:contextualSpacing w:val="0"/>
        <w:jc w:val="both"/>
        <w:rPr>
          <w:rFonts w:ascii="Times New Roman" w:hAnsi="Times New Roman"/>
          <w:lang w:eastAsia="x-none"/>
        </w:rPr>
      </w:pPr>
      <w:r w:rsidRPr="00434EE9">
        <w:rPr>
          <w:rFonts w:ascii="Times New Roman" w:hAnsi="Times New Roman"/>
          <w:lang w:eastAsia="x-none"/>
        </w:rPr>
        <w:lastRenderedPageBreak/>
        <w:t xml:space="preserve">gNB needs to be LTE sidelink sync sources </w:t>
      </w:r>
      <w:r w:rsidR="00AB7764" w:rsidRPr="00434EE9">
        <w:rPr>
          <w:rFonts w:ascii="Times New Roman" w:hAnsi="Times New Roman"/>
          <w:lang w:eastAsia="x-none"/>
        </w:rPr>
        <w:t>for determining the timing of SPS configuration</w:t>
      </w:r>
      <w:r w:rsidRPr="00434EE9">
        <w:rPr>
          <w:rFonts w:ascii="Times New Roman" w:hAnsi="Times New Roman"/>
          <w:lang w:eastAsia="x-none"/>
        </w:rPr>
        <w:t>.</w:t>
      </w:r>
      <w:r w:rsidR="009D52DC" w:rsidRPr="00434EE9">
        <w:rPr>
          <w:rFonts w:ascii="Times New Roman" w:hAnsi="Times New Roman"/>
          <w:lang w:eastAsia="x-none"/>
        </w:rPr>
        <w:t xml:space="preserve"> </w:t>
      </w:r>
    </w:p>
    <w:p w14:paraId="1525914A" w14:textId="01E58C89" w:rsidR="005156C3" w:rsidRPr="00434EE9" w:rsidRDefault="005156C3" w:rsidP="005B4DC6">
      <w:pPr>
        <w:pStyle w:val="ListParagraph"/>
        <w:numPr>
          <w:ilvl w:val="0"/>
          <w:numId w:val="9"/>
        </w:numPr>
        <w:spacing w:after="120" w:line="240" w:lineRule="auto"/>
        <w:ind w:hanging="357"/>
        <w:contextualSpacing w:val="0"/>
        <w:jc w:val="both"/>
        <w:rPr>
          <w:rFonts w:ascii="Times New Roman" w:hAnsi="Times New Roman"/>
          <w:lang w:eastAsia="x-none"/>
        </w:rPr>
      </w:pPr>
      <w:r w:rsidRPr="00434EE9">
        <w:rPr>
          <w:rFonts w:ascii="Times New Roman" w:hAnsi="Times New Roman"/>
          <w:lang w:eastAsia="x-none"/>
        </w:rPr>
        <w:t>the gNB should broadcast or configure a LTE TDD configuration and sidelink bandwidth to be used in LTE sidelink for the UE</w:t>
      </w:r>
      <w:r w:rsidR="007F7FAA" w:rsidRPr="00434EE9">
        <w:rPr>
          <w:rFonts w:ascii="Times New Roman" w:hAnsi="Times New Roman"/>
          <w:lang w:eastAsia="x-none"/>
        </w:rPr>
        <w:t xml:space="preserve">. </w:t>
      </w:r>
    </w:p>
    <w:p w14:paraId="0AEE931D" w14:textId="77777777" w:rsidR="00B92AAD" w:rsidRPr="00434EE9" w:rsidRDefault="00B92AAD" w:rsidP="00A013AA">
      <w:pPr>
        <w:tabs>
          <w:tab w:val="left" w:pos="1795"/>
        </w:tabs>
        <w:rPr>
          <w:b/>
        </w:rPr>
      </w:pPr>
    </w:p>
    <w:p w14:paraId="774FBDEE" w14:textId="77777777" w:rsidR="001D780E" w:rsidRPr="00434EE9" w:rsidRDefault="001D780E" w:rsidP="00CF195E">
      <w:pPr>
        <w:pStyle w:val="Heading1"/>
        <w:numPr>
          <w:ilvl w:val="0"/>
          <w:numId w:val="0"/>
        </w:numPr>
        <w:ind w:left="432" w:hanging="432"/>
      </w:pPr>
      <w:bookmarkStart w:id="4" w:name="_Ref124589665"/>
      <w:bookmarkStart w:id="5" w:name="_Ref71620620"/>
      <w:bookmarkStart w:id="6" w:name="_Ref124671424"/>
      <w:r w:rsidRPr="00434EE9">
        <w:t>References</w:t>
      </w:r>
    </w:p>
    <w:p w14:paraId="3111FED0" w14:textId="70DD356A" w:rsidR="00DE4B77" w:rsidRPr="00434EE9" w:rsidRDefault="004F4273" w:rsidP="00C91421">
      <w:pPr>
        <w:rPr>
          <w:b/>
        </w:rPr>
      </w:pPr>
      <w:r w:rsidRPr="00434EE9">
        <w:rPr>
          <w:b/>
        </w:rPr>
        <w:t>NR control for LTE sidelink: AI 7.2.4.7</w:t>
      </w:r>
      <w:bookmarkEnd w:id="3"/>
      <w:bookmarkEnd w:id="4"/>
      <w:bookmarkEnd w:id="5"/>
      <w:bookmarkEnd w:id="6"/>
    </w:p>
    <w:tbl>
      <w:tblPr>
        <w:tblW w:w="9468" w:type="dxa"/>
        <w:tblBorders>
          <w:top w:val="single" w:sz="12" w:space="0" w:color="000000"/>
          <w:left w:val="nil"/>
          <w:bottom w:val="single" w:sz="12" w:space="0" w:color="000000"/>
          <w:right w:val="nil"/>
          <w:insideH w:val="nil"/>
          <w:insideV w:val="nil"/>
        </w:tblBorders>
        <w:tblLayout w:type="fixed"/>
        <w:tblLook w:val="00A0" w:firstRow="1" w:lastRow="0" w:firstColumn="1" w:lastColumn="0" w:noHBand="0" w:noVBand="0"/>
      </w:tblPr>
      <w:tblGrid>
        <w:gridCol w:w="531"/>
        <w:gridCol w:w="1191"/>
        <w:gridCol w:w="1056"/>
        <w:gridCol w:w="2922"/>
        <w:gridCol w:w="2922"/>
        <w:gridCol w:w="846"/>
      </w:tblGrid>
      <w:tr w:rsidR="00434EE9" w:rsidRPr="00434EE9" w14:paraId="359CA60E" w14:textId="77777777" w:rsidTr="009F787C">
        <w:tc>
          <w:tcPr>
            <w:tcW w:w="531" w:type="dxa"/>
            <w:tcBorders>
              <w:bottom w:val="single" w:sz="6" w:space="0" w:color="000000"/>
              <w:right w:val="single" w:sz="6" w:space="0" w:color="000000"/>
            </w:tcBorders>
            <w:shd w:val="clear" w:color="auto" w:fill="auto"/>
          </w:tcPr>
          <w:p w14:paraId="45BF0C62" w14:textId="77777777" w:rsidR="00B60106" w:rsidRPr="00434EE9" w:rsidRDefault="00B60106" w:rsidP="009F787C">
            <w:pPr>
              <w:jc w:val="left"/>
              <w:rPr>
                <w:i/>
                <w:iCs/>
                <w:sz w:val="16"/>
              </w:rPr>
            </w:pPr>
            <w:r w:rsidRPr="00434EE9">
              <w:rPr>
                <w:i/>
                <w:iCs/>
                <w:sz w:val="16"/>
              </w:rPr>
              <w:t>No.</w:t>
            </w:r>
          </w:p>
        </w:tc>
        <w:tc>
          <w:tcPr>
            <w:tcW w:w="1191" w:type="dxa"/>
            <w:tcBorders>
              <w:left w:val="single" w:sz="6" w:space="0" w:color="000000"/>
              <w:bottom w:val="single" w:sz="6" w:space="0" w:color="000000"/>
            </w:tcBorders>
            <w:shd w:val="clear" w:color="auto" w:fill="auto"/>
          </w:tcPr>
          <w:p w14:paraId="4D4AE37E" w14:textId="77777777" w:rsidR="00B60106" w:rsidRPr="00434EE9" w:rsidRDefault="00B60106" w:rsidP="009F787C">
            <w:pPr>
              <w:jc w:val="left"/>
              <w:rPr>
                <w:i/>
                <w:iCs/>
                <w:sz w:val="16"/>
              </w:rPr>
            </w:pPr>
            <w:r w:rsidRPr="00434EE9">
              <w:rPr>
                <w:i/>
                <w:iCs/>
                <w:sz w:val="16"/>
              </w:rPr>
              <w:t>Tdoc</w:t>
            </w:r>
          </w:p>
        </w:tc>
        <w:tc>
          <w:tcPr>
            <w:tcW w:w="1056" w:type="dxa"/>
            <w:tcBorders>
              <w:bottom w:val="single" w:sz="6" w:space="0" w:color="000000"/>
            </w:tcBorders>
            <w:shd w:val="clear" w:color="auto" w:fill="auto"/>
          </w:tcPr>
          <w:p w14:paraId="4D063516" w14:textId="77777777" w:rsidR="00B60106" w:rsidRPr="00434EE9" w:rsidRDefault="00B60106" w:rsidP="009F787C">
            <w:pPr>
              <w:jc w:val="left"/>
              <w:rPr>
                <w:i/>
                <w:iCs/>
                <w:sz w:val="16"/>
              </w:rPr>
            </w:pPr>
            <w:r w:rsidRPr="00434EE9">
              <w:rPr>
                <w:i/>
                <w:iCs/>
                <w:sz w:val="16"/>
              </w:rPr>
              <w:t>Type</w:t>
            </w:r>
          </w:p>
        </w:tc>
        <w:tc>
          <w:tcPr>
            <w:tcW w:w="2922" w:type="dxa"/>
            <w:tcBorders>
              <w:bottom w:val="single" w:sz="6" w:space="0" w:color="000000"/>
            </w:tcBorders>
            <w:shd w:val="clear" w:color="auto" w:fill="auto"/>
          </w:tcPr>
          <w:p w14:paraId="022F5E71" w14:textId="77777777" w:rsidR="00B60106" w:rsidRPr="00434EE9" w:rsidRDefault="00B60106" w:rsidP="009F787C">
            <w:pPr>
              <w:jc w:val="left"/>
              <w:rPr>
                <w:i/>
                <w:iCs/>
                <w:sz w:val="16"/>
              </w:rPr>
            </w:pPr>
            <w:r w:rsidRPr="00434EE9">
              <w:rPr>
                <w:i/>
                <w:iCs/>
                <w:sz w:val="16"/>
              </w:rPr>
              <w:t>Source</w:t>
            </w:r>
          </w:p>
        </w:tc>
        <w:tc>
          <w:tcPr>
            <w:tcW w:w="2922" w:type="dxa"/>
            <w:tcBorders>
              <w:bottom w:val="single" w:sz="6" w:space="0" w:color="000000"/>
            </w:tcBorders>
            <w:shd w:val="clear" w:color="auto" w:fill="auto"/>
          </w:tcPr>
          <w:p w14:paraId="6E46D988" w14:textId="77777777" w:rsidR="00B60106" w:rsidRPr="00434EE9" w:rsidRDefault="00B60106" w:rsidP="009F787C">
            <w:pPr>
              <w:jc w:val="left"/>
              <w:rPr>
                <w:i/>
                <w:iCs/>
                <w:sz w:val="16"/>
              </w:rPr>
            </w:pPr>
            <w:r w:rsidRPr="00434EE9">
              <w:rPr>
                <w:i/>
                <w:iCs/>
                <w:sz w:val="16"/>
              </w:rPr>
              <w:t>Title</w:t>
            </w:r>
          </w:p>
        </w:tc>
        <w:tc>
          <w:tcPr>
            <w:tcW w:w="846" w:type="dxa"/>
            <w:tcBorders>
              <w:bottom w:val="single" w:sz="6" w:space="0" w:color="000000"/>
            </w:tcBorders>
            <w:shd w:val="clear" w:color="auto" w:fill="auto"/>
          </w:tcPr>
          <w:p w14:paraId="2F14375D" w14:textId="77777777" w:rsidR="00B60106" w:rsidRPr="00434EE9" w:rsidRDefault="00B60106" w:rsidP="009F787C">
            <w:pPr>
              <w:jc w:val="left"/>
              <w:rPr>
                <w:i/>
                <w:iCs/>
                <w:sz w:val="16"/>
              </w:rPr>
            </w:pPr>
            <w:r w:rsidRPr="00434EE9">
              <w:rPr>
                <w:i/>
                <w:iCs/>
                <w:sz w:val="16"/>
              </w:rPr>
              <w:t>Status</w:t>
            </w:r>
          </w:p>
        </w:tc>
      </w:tr>
      <w:tr w:rsidR="00434EE9" w:rsidRPr="00434EE9" w14:paraId="6F7E15E7" w14:textId="77777777" w:rsidTr="009F787C">
        <w:tc>
          <w:tcPr>
            <w:tcW w:w="531" w:type="dxa"/>
            <w:tcBorders>
              <w:top w:val="single" w:sz="6" w:space="0" w:color="000000"/>
              <w:right w:val="single" w:sz="6" w:space="0" w:color="000000"/>
            </w:tcBorders>
            <w:shd w:val="clear" w:color="auto" w:fill="auto"/>
          </w:tcPr>
          <w:p w14:paraId="559B3490" w14:textId="77777777" w:rsidR="00B60106" w:rsidRPr="00434EE9" w:rsidRDefault="00B60106" w:rsidP="009F787C">
            <w:pPr>
              <w:jc w:val="left"/>
              <w:rPr>
                <w:sz w:val="16"/>
              </w:rPr>
            </w:pPr>
            <w:r w:rsidRPr="00434EE9">
              <w:rPr>
                <w:sz w:val="16"/>
              </w:rPr>
              <w:t>1</w:t>
            </w:r>
          </w:p>
        </w:tc>
        <w:tc>
          <w:tcPr>
            <w:tcW w:w="1191" w:type="dxa"/>
            <w:tcBorders>
              <w:top w:val="single" w:sz="6" w:space="0" w:color="000000"/>
              <w:left w:val="single" w:sz="6" w:space="0" w:color="000000"/>
            </w:tcBorders>
            <w:shd w:val="clear" w:color="auto" w:fill="auto"/>
          </w:tcPr>
          <w:p w14:paraId="3E3C4B1C" w14:textId="77777777" w:rsidR="00B60106" w:rsidRPr="00434EE9" w:rsidRDefault="00B60106" w:rsidP="009F787C">
            <w:pPr>
              <w:jc w:val="left"/>
              <w:rPr>
                <w:sz w:val="16"/>
              </w:rPr>
            </w:pPr>
            <w:r w:rsidRPr="00434EE9">
              <w:rPr>
                <w:sz w:val="16"/>
              </w:rPr>
              <w:t>R1-1906081</w:t>
            </w:r>
          </w:p>
        </w:tc>
        <w:tc>
          <w:tcPr>
            <w:tcW w:w="1056" w:type="dxa"/>
            <w:tcBorders>
              <w:top w:val="single" w:sz="6" w:space="0" w:color="000000"/>
            </w:tcBorders>
            <w:shd w:val="clear" w:color="auto" w:fill="auto"/>
          </w:tcPr>
          <w:p w14:paraId="2A1A4000" w14:textId="77777777" w:rsidR="00B60106" w:rsidRPr="00434EE9" w:rsidRDefault="00B60106" w:rsidP="009F787C">
            <w:pPr>
              <w:jc w:val="left"/>
              <w:rPr>
                <w:sz w:val="16"/>
              </w:rPr>
            </w:pPr>
            <w:r w:rsidRPr="00434EE9">
              <w:rPr>
                <w:sz w:val="16"/>
              </w:rPr>
              <w:t>decision</w:t>
            </w:r>
          </w:p>
        </w:tc>
        <w:tc>
          <w:tcPr>
            <w:tcW w:w="2922" w:type="dxa"/>
            <w:tcBorders>
              <w:top w:val="single" w:sz="6" w:space="0" w:color="000000"/>
            </w:tcBorders>
            <w:shd w:val="clear" w:color="auto" w:fill="auto"/>
          </w:tcPr>
          <w:p w14:paraId="4C15F6C6" w14:textId="77777777" w:rsidR="00B60106" w:rsidRPr="00434EE9" w:rsidRDefault="00B60106" w:rsidP="009F787C">
            <w:pPr>
              <w:jc w:val="left"/>
              <w:rPr>
                <w:sz w:val="16"/>
              </w:rPr>
            </w:pPr>
            <w:r w:rsidRPr="00434EE9">
              <w:rPr>
                <w:sz w:val="16"/>
              </w:rPr>
              <w:t>Nokia, Nokia Shanghai Bell</w:t>
            </w:r>
          </w:p>
        </w:tc>
        <w:tc>
          <w:tcPr>
            <w:tcW w:w="2922" w:type="dxa"/>
            <w:tcBorders>
              <w:top w:val="single" w:sz="6" w:space="0" w:color="000000"/>
            </w:tcBorders>
            <w:shd w:val="clear" w:color="auto" w:fill="auto"/>
          </w:tcPr>
          <w:p w14:paraId="01A8DB4E" w14:textId="77777777" w:rsidR="00B60106" w:rsidRPr="00434EE9" w:rsidRDefault="00B60106" w:rsidP="009F787C">
            <w:pPr>
              <w:jc w:val="left"/>
              <w:rPr>
                <w:sz w:val="16"/>
              </w:rPr>
            </w:pPr>
            <w:r w:rsidRPr="00434EE9">
              <w:rPr>
                <w:sz w:val="16"/>
              </w:rPr>
              <w:t>Discussion of Support of NR Uu configuring LTE sidelink</w:t>
            </w:r>
          </w:p>
        </w:tc>
        <w:tc>
          <w:tcPr>
            <w:tcW w:w="846" w:type="dxa"/>
            <w:tcBorders>
              <w:top w:val="single" w:sz="6" w:space="0" w:color="000000"/>
            </w:tcBorders>
            <w:shd w:val="clear" w:color="auto" w:fill="auto"/>
          </w:tcPr>
          <w:p w14:paraId="45F1FCDA" w14:textId="77777777" w:rsidR="00B60106" w:rsidRPr="00434EE9" w:rsidRDefault="00B60106" w:rsidP="009F787C">
            <w:pPr>
              <w:jc w:val="left"/>
              <w:rPr>
                <w:sz w:val="16"/>
              </w:rPr>
            </w:pPr>
            <w:r w:rsidRPr="00434EE9">
              <w:rPr>
                <w:sz w:val="16"/>
              </w:rPr>
              <w:t>present</w:t>
            </w:r>
          </w:p>
        </w:tc>
      </w:tr>
      <w:tr w:rsidR="00434EE9" w:rsidRPr="00434EE9" w14:paraId="7A6B19C6" w14:textId="77777777" w:rsidTr="009F787C">
        <w:tc>
          <w:tcPr>
            <w:tcW w:w="531" w:type="dxa"/>
            <w:tcBorders>
              <w:right w:val="single" w:sz="6" w:space="0" w:color="000000"/>
            </w:tcBorders>
            <w:shd w:val="clear" w:color="auto" w:fill="auto"/>
          </w:tcPr>
          <w:p w14:paraId="531B3B00" w14:textId="77777777" w:rsidR="00B60106" w:rsidRPr="00434EE9" w:rsidRDefault="00B60106" w:rsidP="009F787C">
            <w:pPr>
              <w:jc w:val="left"/>
              <w:rPr>
                <w:sz w:val="16"/>
              </w:rPr>
            </w:pPr>
            <w:r w:rsidRPr="00434EE9">
              <w:rPr>
                <w:sz w:val="16"/>
              </w:rPr>
              <w:t>2</w:t>
            </w:r>
          </w:p>
        </w:tc>
        <w:tc>
          <w:tcPr>
            <w:tcW w:w="1191" w:type="dxa"/>
            <w:tcBorders>
              <w:left w:val="single" w:sz="6" w:space="0" w:color="000000"/>
            </w:tcBorders>
            <w:shd w:val="clear" w:color="auto" w:fill="auto"/>
          </w:tcPr>
          <w:p w14:paraId="56B3410C" w14:textId="77777777" w:rsidR="00B60106" w:rsidRPr="00434EE9" w:rsidRDefault="00B60106" w:rsidP="009F787C">
            <w:pPr>
              <w:jc w:val="left"/>
              <w:rPr>
                <w:sz w:val="16"/>
              </w:rPr>
            </w:pPr>
            <w:r w:rsidRPr="00434EE9">
              <w:rPr>
                <w:sz w:val="16"/>
              </w:rPr>
              <w:t>R1-1906144</w:t>
            </w:r>
          </w:p>
        </w:tc>
        <w:tc>
          <w:tcPr>
            <w:tcW w:w="1056" w:type="dxa"/>
            <w:shd w:val="clear" w:color="auto" w:fill="auto"/>
          </w:tcPr>
          <w:p w14:paraId="35D33F3A"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42D740F" w14:textId="77777777" w:rsidR="00B60106" w:rsidRPr="00434EE9" w:rsidRDefault="00B60106" w:rsidP="009F787C">
            <w:pPr>
              <w:jc w:val="left"/>
              <w:rPr>
                <w:sz w:val="16"/>
              </w:rPr>
            </w:pPr>
            <w:r w:rsidRPr="00434EE9">
              <w:rPr>
                <w:sz w:val="16"/>
              </w:rPr>
              <w:t>vivo</w:t>
            </w:r>
          </w:p>
        </w:tc>
        <w:tc>
          <w:tcPr>
            <w:tcW w:w="2922" w:type="dxa"/>
            <w:shd w:val="clear" w:color="auto" w:fill="auto"/>
          </w:tcPr>
          <w:p w14:paraId="5ECA0AB6" w14:textId="77777777" w:rsidR="00B60106" w:rsidRPr="00434EE9" w:rsidRDefault="00B60106" w:rsidP="009F787C">
            <w:pPr>
              <w:jc w:val="left"/>
              <w:rPr>
                <w:sz w:val="16"/>
              </w:rPr>
            </w:pPr>
            <w:r w:rsidRPr="00434EE9">
              <w:rPr>
                <w:sz w:val="16"/>
              </w:rPr>
              <w:t>Support of NR Uu controlling LTE sidelink</w:t>
            </w:r>
          </w:p>
        </w:tc>
        <w:tc>
          <w:tcPr>
            <w:tcW w:w="846" w:type="dxa"/>
            <w:shd w:val="clear" w:color="auto" w:fill="auto"/>
          </w:tcPr>
          <w:p w14:paraId="0809C8DA" w14:textId="77777777" w:rsidR="00B60106" w:rsidRPr="00434EE9" w:rsidRDefault="00B60106" w:rsidP="009F787C">
            <w:pPr>
              <w:jc w:val="left"/>
              <w:rPr>
                <w:sz w:val="16"/>
              </w:rPr>
            </w:pPr>
            <w:r w:rsidRPr="00434EE9">
              <w:rPr>
                <w:sz w:val="16"/>
              </w:rPr>
              <w:t>present</w:t>
            </w:r>
          </w:p>
        </w:tc>
      </w:tr>
      <w:tr w:rsidR="00434EE9" w:rsidRPr="00434EE9" w14:paraId="616E070D" w14:textId="77777777" w:rsidTr="009F787C">
        <w:tc>
          <w:tcPr>
            <w:tcW w:w="531" w:type="dxa"/>
            <w:tcBorders>
              <w:right w:val="single" w:sz="6" w:space="0" w:color="000000"/>
            </w:tcBorders>
            <w:shd w:val="clear" w:color="auto" w:fill="auto"/>
          </w:tcPr>
          <w:p w14:paraId="79C8C52D" w14:textId="77777777" w:rsidR="00B60106" w:rsidRPr="00434EE9" w:rsidRDefault="00B60106" w:rsidP="009F787C">
            <w:pPr>
              <w:jc w:val="left"/>
              <w:rPr>
                <w:sz w:val="16"/>
              </w:rPr>
            </w:pPr>
            <w:r w:rsidRPr="00434EE9">
              <w:rPr>
                <w:sz w:val="16"/>
              </w:rPr>
              <w:t>3</w:t>
            </w:r>
          </w:p>
        </w:tc>
        <w:tc>
          <w:tcPr>
            <w:tcW w:w="1191" w:type="dxa"/>
            <w:tcBorders>
              <w:left w:val="single" w:sz="6" w:space="0" w:color="000000"/>
            </w:tcBorders>
            <w:shd w:val="clear" w:color="auto" w:fill="auto"/>
          </w:tcPr>
          <w:p w14:paraId="2641401E" w14:textId="77777777" w:rsidR="00B60106" w:rsidRPr="00434EE9" w:rsidRDefault="00B60106" w:rsidP="009F787C">
            <w:pPr>
              <w:jc w:val="left"/>
              <w:rPr>
                <w:sz w:val="16"/>
              </w:rPr>
            </w:pPr>
            <w:r w:rsidRPr="00434EE9">
              <w:rPr>
                <w:sz w:val="16"/>
              </w:rPr>
              <w:t>R1-1906272</w:t>
            </w:r>
          </w:p>
        </w:tc>
        <w:tc>
          <w:tcPr>
            <w:tcW w:w="1056" w:type="dxa"/>
            <w:shd w:val="clear" w:color="auto" w:fill="auto"/>
          </w:tcPr>
          <w:p w14:paraId="3045809D"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7563C5F9" w14:textId="77777777" w:rsidR="00B60106" w:rsidRPr="00434EE9" w:rsidRDefault="00B60106" w:rsidP="009F787C">
            <w:pPr>
              <w:jc w:val="left"/>
              <w:rPr>
                <w:sz w:val="16"/>
              </w:rPr>
            </w:pPr>
            <w:r w:rsidRPr="00434EE9">
              <w:rPr>
                <w:sz w:val="16"/>
              </w:rPr>
              <w:t>Lenovo, Motorola Mobility</w:t>
            </w:r>
          </w:p>
        </w:tc>
        <w:tc>
          <w:tcPr>
            <w:tcW w:w="2922" w:type="dxa"/>
            <w:shd w:val="clear" w:color="auto" w:fill="auto"/>
          </w:tcPr>
          <w:p w14:paraId="0FAED17A" w14:textId="77777777" w:rsidR="00B60106" w:rsidRPr="00434EE9" w:rsidRDefault="00B60106" w:rsidP="009F787C">
            <w:pPr>
              <w:jc w:val="left"/>
              <w:rPr>
                <w:sz w:val="16"/>
              </w:rPr>
            </w:pPr>
            <w:r w:rsidRPr="00434EE9">
              <w:rPr>
                <w:sz w:val="16"/>
              </w:rPr>
              <w:t>Discussion on support of NR Uu controlling LTE sidelink</w:t>
            </w:r>
          </w:p>
        </w:tc>
        <w:tc>
          <w:tcPr>
            <w:tcW w:w="846" w:type="dxa"/>
            <w:shd w:val="clear" w:color="auto" w:fill="auto"/>
          </w:tcPr>
          <w:p w14:paraId="40A6FE13" w14:textId="77777777" w:rsidR="00B60106" w:rsidRPr="00434EE9" w:rsidRDefault="00B60106" w:rsidP="009F787C">
            <w:pPr>
              <w:jc w:val="left"/>
              <w:rPr>
                <w:sz w:val="16"/>
              </w:rPr>
            </w:pPr>
            <w:r w:rsidRPr="00434EE9">
              <w:rPr>
                <w:sz w:val="16"/>
              </w:rPr>
              <w:t>missing</w:t>
            </w:r>
          </w:p>
        </w:tc>
      </w:tr>
      <w:tr w:rsidR="00434EE9" w:rsidRPr="00434EE9" w14:paraId="156A3B4F" w14:textId="77777777" w:rsidTr="009F787C">
        <w:tc>
          <w:tcPr>
            <w:tcW w:w="531" w:type="dxa"/>
            <w:tcBorders>
              <w:right w:val="single" w:sz="6" w:space="0" w:color="000000"/>
            </w:tcBorders>
            <w:shd w:val="clear" w:color="auto" w:fill="auto"/>
          </w:tcPr>
          <w:p w14:paraId="551169FE" w14:textId="77777777" w:rsidR="00B60106" w:rsidRPr="00434EE9" w:rsidRDefault="00B60106" w:rsidP="009F787C">
            <w:pPr>
              <w:jc w:val="left"/>
              <w:rPr>
                <w:sz w:val="16"/>
              </w:rPr>
            </w:pPr>
            <w:r w:rsidRPr="00434EE9">
              <w:rPr>
                <w:sz w:val="16"/>
              </w:rPr>
              <w:t>4</w:t>
            </w:r>
          </w:p>
        </w:tc>
        <w:tc>
          <w:tcPr>
            <w:tcW w:w="1191" w:type="dxa"/>
            <w:tcBorders>
              <w:left w:val="single" w:sz="6" w:space="0" w:color="000000"/>
            </w:tcBorders>
            <w:shd w:val="clear" w:color="auto" w:fill="auto"/>
          </w:tcPr>
          <w:p w14:paraId="181C212C" w14:textId="77777777" w:rsidR="00B60106" w:rsidRPr="00434EE9" w:rsidRDefault="00B60106" w:rsidP="009F787C">
            <w:pPr>
              <w:jc w:val="left"/>
              <w:rPr>
                <w:sz w:val="16"/>
              </w:rPr>
            </w:pPr>
            <w:r w:rsidRPr="00434EE9">
              <w:rPr>
                <w:sz w:val="16"/>
              </w:rPr>
              <w:t>R1-1906321</w:t>
            </w:r>
          </w:p>
        </w:tc>
        <w:tc>
          <w:tcPr>
            <w:tcW w:w="1056" w:type="dxa"/>
            <w:shd w:val="clear" w:color="auto" w:fill="auto"/>
          </w:tcPr>
          <w:p w14:paraId="0A315E0B"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2F1834C" w14:textId="77777777" w:rsidR="00B60106" w:rsidRPr="00434EE9" w:rsidRDefault="00B60106" w:rsidP="009F787C">
            <w:pPr>
              <w:jc w:val="left"/>
              <w:rPr>
                <w:sz w:val="16"/>
              </w:rPr>
            </w:pPr>
            <w:r w:rsidRPr="00434EE9">
              <w:rPr>
                <w:sz w:val="16"/>
              </w:rPr>
              <w:t>CATT</w:t>
            </w:r>
          </w:p>
        </w:tc>
        <w:tc>
          <w:tcPr>
            <w:tcW w:w="2922" w:type="dxa"/>
            <w:shd w:val="clear" w:color="auto" w:fill="auto"/>
          </w:tcPr>
          <w:p w14:paraId="2646B009" w14:textId="77777777" w:rsidR="00B60106" w:rsidRPr="00434EE9" w:rsidRDefault="00B60106" w:rsidP="009F787C">
            <w:pPr>
              <w:jc w:val="left"/>
              <w:rPr>
                <w:sz w:val="16"/>
              </w:rPr>
            </w:pPr>
            <w:r w:rsidRPr="00434EE9">
              <w:rPr>
                <w:sz w:val="16"/>
              </w:rPr>
              <w:t>On NR Uu controlling LTE sidelink</w:t>
            </w:r>
          </w:p>
        </w:tc>
        <w:tc>
          <w:tcPr>
            <w:tcW w:w="846" w:type="dxa"/>
            <w:shd w:val="clear" w:color="auto" w:fill="auto"/>
          </w:tcPr>
          <w:p w14:paraId="00DC104E" w14:textId="77777777" w:rsidR="00B60106" w:rsidRPr="00434EE9" w:rsidRDefault="00B60106" w:rsidP="009F787C">
            <w:pPr>
              <w:jc w:val="left"/>
              <w:rPr>
                <w:sz w:val="16"/>
              </w:rPr>
            </w:pPr>
            <w:r w:rsidRPr="00434EE9">
              <w:rPr>
                <w:sz w:val="16"/>
              </w:rPr>
              <w:t>present</w:t>
            </w:r>
          </w:p>
        </w:tc>
      </w:tr>
      <w:tr w:rsidR="00434EE9" w:rsidRPr="00434EE9" w14:paraId="1370FFB1" w14:textId="77777777" w:rsidTr="009F787C">
        <w:tc>
          <w:tcPr>
            <w:tcW w:w="531" w:type="dxa"/>
            <w:tcBorders>
              <w:right w:val="single" w:sz="6" w:space="0" w:color="000000"/>
            </w:tcBorders>
            <w:shd w:val="clear" w:color="auto" w:fill="auto"/>
          </w:tcPr>
          <w:p w14:paraId="2771F74E" w14:textId="77777777" w:rsidR="00B60106" w:rsidRPr="00434EE9" w:rsidRDefault="00B60106" w:rsidP="009F787C">
            <w:pPr>
              <w:jc w:val="left"/>
              <w:rPr>
                <w:sz w:val="16"/>
              </w:rPr>
            </w:pPr>
            <w:r w:rsidRPr="00434EE9">
              <w:rPr>
                <w:sz w:val="16"/>
              </w:rPr>
              <w:t>5</w:t>
            </w:r>
          </w:p>
        </w:tc>
        <w:tc>
          <w:tcPr>
            <w:tcW w:w="1191" w:type="dxa"/>
            <w:tcBorders>
              <w:left w:val="single" w:sz="6" w:space="0" w:color="000000"/>
            </w:tcBorders>
            <w:shd w:val="clear" w:color="auto" w:fill="auto"/>
          </w:tcPr>
          <w:p w14:paraId="5A2933C1" w14:textId="77777777" w:rsidR="00B60106" w:rsidRPr="00434EE9" w:rsidRDefault="00B60106" w:rsidP="009F787C">
            <w:pPr>
              <w:jc w:val="left"/>
              <w:rPr>
                <w:sz w:val="16"/>
              </w:rPr>
            </w:pPr>
            <w:r w:rsidRPr="00434EE9">
              <w:rPr>
                <w:sz w:val="16"/>
              </w:rPr>
              <w:t>R1-1906480</w:t>
            </w:r>
          </w:p>
        </w:tc>
        <w:tc>
          <w:tcPr>
            <w:tcW w:w="1056" w:type="dxa"/>
            <w:shd w:val="clear" w:color="auto" w:fill="auto"/>
          </w:tcPr>
          <w:p w14:paraId="79B34F16"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6EEDEA96" w14:textId="77777777" w:rsidR="00B60106" w:rsidRPr="00434EE9" w:rsidRDefault="00B60106" w:rsidP="009F787C">
            <w:pPr>
              <w:jc w:val="left"/>
              <w:rPr>
                <w:sz w:val="16"/>
              </w:rPr>
            </w:pPr>
            <w:r w:rsidRPr="00434EE9">
              <w:rPr>
                <w:sz w:val="16"/>
              </w:rPr>
              <w:t>OPPO</w:t>
            </w:r>
          </w:p>
        </w:tc>
        <w:tc>
          <w:tcPr>
            <w:tcW w:w="2922" w:type="dxa"/>
            <w:shd w:val="clear" w:color="auto" w:fill="auto"/>
          </w:tcPr>
          <w:p w14:paraId="384D7667"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0EC41547" w14:textId="77777777" w:rsidR="00B60106" w:rsidRPr="00434EE9" w:rsidRDefault="00B60106" w:rsidP="009F787C">
            <w:pPr>
              <w:jc w:val="left"/>
              <w:rPr>
                <w:sz w:val="16"/>
              </w:rPr>
            </w:pPr>
            <w:r w:rsidRPr="00434EE9">
              <w:rPr>
                <w:sz w:val="16"/>
              </w:rPr>
              <w:t>present</w:t>
            </w:r>
          </w:p>
        </w:tc>
      </w:tr>
      <w:tr w:rsidR="00434EE9" w:rsidRPr="00434EE9" w14:paraId="0561B575" w14:textId="77777777" w:rsidTr="009F787C">
        <w:tc>
          <w:tcPr>
            <w:tcW w:w="531" w:type="dxa"/>
            <w:tcBorders>
              <w:right w:val="single" w:sz="6" w:space="0" w:color="000000"/>
            </w:tcBorders>
            <w:shd w:val="clear" w:color="auto" w:fill="auto"/>
          </w:tcPr>
          <w:p w14:paraId="710DD3EF" w14:textId="77777777" w:rsidR="00B60106" w:rsidRPr="00434EE9" w:rsidRDefault="00B60106" w:rsidP="009F787C">
            <w:pPr>
              <w:jc w:val="left"/>
              <w:rPr>
                <w:sz w:val="16"/>
              </w:rPr>
            </w:pPr>
            <w:r w:rsidRPr="00434EE9">
              <w:rPr>
                <w:sz w:val="16"/>
              </w:rPr>
              <w:t>6</w:t>
            </w:r>
          </w:p>
        </w:tc>
        <w:tc>
          <w:tcPr>
            <w:tcW w:w="1191" w:type="dxa"/>
            <w:tcBorders>
              <w:left w:val="single" w:sz="6" w:space="0" w:color="000000"/>
            </w:tcBorders>
            <w:shd w:val="clear" w:color="auto" w:fill="auto"/>
          </w:tcPr>
          <w:p w14:paraId="3A885F3A" w14:textId="77777777" w:rsidR="00B60106" w:rsidRPr="00434EE9" w:rsidRDefault="00B60106" w:rsidP="009F787C">
            <w:pPr>
              <w:jc w:val="left"/>
              <w:rPr>
                <w:sz w:val="16"/>
              </w:rPr>
            </w:pPr>
            <w:r w:rsidRPr="00434EE9">
              <w:rPr>
                <w:sz w:val="16"/>
              </w:rPr>
              <w:t>R1-1906517</w:t>
            </w:r>
          </w:p>
        </w:tc>
        <w:tc>
          <w:tcPr>
            <w:tcW w:w="1056" w:type="dxa"/>
            <w:shd w:val="clear" w:color="auto" w:fill="auto"/>
          </w:tcPr>
          <w:p w14:paraId="1CBA0106"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6C60B90" w14:textId="77777777" w:rsidR="00B60106" w:rsidRPr="00434EE9" w:rsidRDefault="00B60106" w:rsidP="009F787C">
            <w:pPr>
              <w:jc w:val="left"/>
              <w:rPr>
                <w:sz w:val="16"/>
              </w:rPr>
            </w:pPr>
            <w:r w:rsidRPr="00434EE9">
              <w:rPr>
                <w:sz w:val="16"/>
              </w:rPr>
              <w:t>CMCC, Orange, China Telecom, China Unicom , Deutsche Telekom</w:t>
            </w:r>
          </w:p>
        </w:tc>
        <w:tc>
          <w:tcPr>
            <w:tcW w:w="2922" w:type="dxa"/>
            <w:shd w:val="clear" w:color="auto" w:fill="auto"/>
          </w:tcPr>
          <w:p w14:paraId="16B658A0" w14:textId="77777777" w:rsidR="00B60106" w:rsidRPr="00434EE9" w:rsidRDefault="00B60106" w:rsidP="009F787C">
            <w:pPr>
              <w:jc w:val="left"/>
              <w:rPr>
                <w:sz w:val="16"/>
              </w:rPr>
            </w:pPr>
            <w:r w:rsidRPr="00434EE9">
              <w:rPr>
                <w:sz w:val="16"/>
              </w:rPr>
              <w:t>Discussion on support of NR Uu controlling LTE sidelink</w:t>
            </w:r>
          </w:p>
        </w:tc>
        <w:tc>
          <w:tcPr>
            <w:tcW w:w="846" w:type="dxa"/>
            <w:shd w:val="clear" w:color="auto" w:fill="auto"/>
          </w:tcPr>
          <w:p w14:paraId="6C72A646" w14:textId="77777777" w:rsidR="00B60106" w:rsidRPr="00434EE9" w:rsidRDefault="00B60106" w:rsidP="009F787C">
            <w:pPr>
              <w:jc w:val="left"/>
              <w:rPr>
                <w:sz w:val="16"/>
              </w:rPr>
            </w:pPr>
            <w:r w:rsidRPr="00434EE9">
              <w:rPr>
                <w:sz w:val="16"/>
              </w:rPr>
              <w:t>present</w:t>
            </w:r>
          </w:p>
        </w:tc>
      </w:tr>
      <w:tr w:rsidR="00434EE9" w:rsidRPr="00434EE9" w14:paraId="6CC1AE9C" w14:textId="77777777" w:rsidTr="009F787C">
        <w:tc>
          <w:tcPr>
            <w:tcW w:w="531" w:type="dxa"/>
            <w:tcBorders>
              <w:right w:val="single" w:sz="6" w:space="0" w:color="000000"/>
            </w:tcBorders>
            <w:shd w:val="clear" w:color="auto" w:fill="auto"/>
          </w:tcPr>
          <w:p w14:paraId="107AFDE2" w14:textId="77777777" w:rsidR="00B60106" w:rsidRPr="00434EE9" w:rsidRDefault="00B60106" w:rsidP="009F787C">
            <w:pPr>
              <w:jc w:val="left"/>
              <w:rPr>
                <w:sz w:val="16"/>
              </w:rPr>
            </w:pPr>
            <w:r w:rsidRPr="00434EE9">
              <w:rPr>
                <w:sz w:val="16"/>
              </w:rPr>
              <w:t>7</w:t>
            </w:r>
          </w:p>
        </w:tc>
        <w:tc>
          <w:tcPr>
            <w:tcW w:w="1191" w:type="dxa"/>
            <w:tcBorders>
              <w:left w:val="single" w:sz="6" w:space="0" w:color="000000"/>
            </w:tcBorders>
            <w:shd w:val="clear" w:color="auto" w:fill="auto"/>
          </w:tcPr>
          <w:p w14:paraId="596A794D" w14:textId="77777777" w:rsidR="00B60106" w:rsidRPr="00434EE9" w:rsidRDefault="00B60106" w:rsidP="009F787C">
            <w:pPr>
              <w:jc w:val="left"/>
              <w:rPr>
                <w:sz w:val="16"/>
              </w:rPr>
            </w:pPr>
            <w:r w:rsidRPr="00434EE9">
              <w:rPr>
                <w:sz w:val="16"/>
              </w:rPr>
              <w:t>R1-1906559</w:t>
            </w:r>
          </w:p>
        </w:tc>
        <w:tc>
          <w:tcPr>
            <w:tcW w:w="1056" w:type="dxa"/>
            <w:shd w:val="clear" w:color="auto" w:fill="auto"/>
          </w:tcPr>
          <w:p w14:paraId="64BC73A2"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CAD06F0" w14:textId="77777777" w:rsidR="00B60106" w:rsidRPr="00434EE9" w:rsidRDefault="00B60106" w:rsidP="009F787C">
            <w:pPr>
              <w:jc w:val="left"/>
              <w:rPr>
                <w:sz w:val="16"/>
              </w:rPr>
            </w:pPr>
            <w:r w:rsidRPr="00434EE9">
              <w:rPr>
                <w:sz w:val="16"/>
              </w:rPr>
              <w:t>MediaTek</w:t>
            </w:r>
          </w:p>
        </w:tc>
        <w:tc>
          <w:tcPr>
            <w:tcW w:w="2922" w:type="dxa"/>
            <w:shd w:val="clear" w:color="auto" w:fill="auto"/>
          </w:tcPr>
          <w:p w14:paraId="04EFED0C"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0365A042" w14:textId="77777777" w:rsidR="00B60106" w:rsidRPr="00434EE9" w:rsidRDefault="00B60106" w:rsidP="009F787C">
            <w:pPr>
              <w:jc w:val="left"/>
              <w:rPr>
                <w:sz w:val="16"/>
              </w:rPr>
            </w:pPr>
            <w:r w:rsidRPr="00434EE9">
              <w:rPr>
                <w:sz w:val="16"/>
              </w:rPr>
              <w:t>present</w:t>
            </w:r>
          </w:p>
        </w:tc>
      </w:tr>
      <w:tr w:rsidR="00434EE9" w:rsidRPr="00434EE9" w14:paraId="307DBAE3" w14:textId="77777777" w:rsidTr="009F787C">
        <w:tc>
          <w:tcPr>
            <w:tcW w:w="531" w:type="dxa"/>
            <w:tcBorders>
              <w:right w:val="single" w:sz="6" w:space="0" w:color="000000"/>
            </w:tcBorders>
            <w:shd w:val="clear" w:color="auto" w:fill="auto"/>
          </w:tcPr>
          <w:p w14:paraId="5D547E12" w14:textId="77777777" w:rsidR="00B60106" w:rsidRPr="00434EE9" w:rsidRDefault="00B60106" w:rsidP="009F787C">
            <w:pPr>
              <w:jc w:val="left"/>
              <w:rPr>
                <w:sz w:val="16"/>
              </w:rPr>
            </w:pPr>
            <w:r w:rsidRPr="00434EE9">
              <w:rPr>
                <w:sz w:val="16"/>
              </w:rPr>
              <w:t>8</w:t>
            </w:r>
          </w:p>
        </w:tc>
        <w:tc>
          <w:tcPr>
            <w:tcW w:w="1191" w:type="dxa"/>
            <w:tcBorders>
              <w:left w:val="single" w:sz="6" w:space="0" w:color="000000"/>
            </w:tcBorders>
            <w:shd w:val="clear" w:color="auto" w:fill="auto"/>
          </w:tcPr>
          <w:p w14:paraId="0D756BDB" w14:textId="77777777" w:rsidR="00B60106" w:rsidRPr="00434EE9" w:rsidRDefault="00B60106" w:rsidP="009F787C">
            <w:pPr>
              <w:jc w:val="left"/>
              <w:rPr>
                <w:sz w:val="16"/>
              </w:rPr>
            </w:pPr>
            <w:r w:rsidRPr="00434EE9">
              <w:rPr>
                <w:sz w:val="16"/>
              </w:rPr>
              <w:t>R1-1906593</w:t>
            </w:r>
          </w:p>
        </w:tc>
        <w:tc>
          <w:tcPr>
            <w:tcW w:w="1056" w:type="dxa"/>
            <w:shd w:val="clear" w:color="auto" w:fill="auto"/>
          </w:tcPr>
          <w:p w14:paraId="6CB778F0" w14:textId="77777777" w:rsidR="00B60106" w:rsidRPr="00434EE9" w:rsidRDefault="00B60106" w:rsidP="009F787C">
            <w:pPr>
              <w:jc w:val="left"/>
              <w:rPr>
                <w:sz w:val="16"/>
              </w:rPr>
            </w:pPr>
            <w:r w:rsidRPr="00434EE9">
              <w:rPr>
                <w:sz w:val="16"/>
              </w:rPr>
              <w:t>decision</w:t>
            </w:r>
          </w:p>
        </w:tc>
        <w:tc>
          <w:tcPr>
            <w:tcW w:w="2922" w:type="dxa"/>
            <w:shd w:val="clear" w:color="auto" w:fill="auto"/>
          </w:tcPr>
          <w:p w14:paraId="55A77ADC" w14:textId="77777777" w:rsidR="00B60106" w:rsidRPr="00434EE9" w:rsidRDefault="00B60106" w:rsidP="009F787C">
            <w:pPr>
              <w:jc w:val="left"/>
              <w:rPr>
                <w:sz w:val="16"/>
              </w:rPr>
            </w:pPr>
            <w:r w:rsidRPr="00434EE9">
              <w:rPr>
                <w:sz w:val="16"/>
              </w:rPr>
              <w:t>Huawei, HiSilicon</w:t>
            </w:r>
          </w:p>
        </w:tc>
        <w:tc>
          <w:tcPr>
            <w:tcW w:w="2922" w:type="dxa"/>
            <w:shd w:val="clear" w:color="auto" w:fill="auto"/>
          </w:tcPr>
          <w:p w14:paraId="15212483" w14:textId="77777777" w:rsidR="00B60106" w:rsidRPr="00434EE9" w:rsidRDefault="00B60106" w:rsidP="009F787C">
            <w:pPr>
              <w:jc w:val="left"/>
              <w:rPr>
                <w:sz w:val="16"/>
              </w:rPr>
            </w:pPr>
            <w:r w:rsidRPr="00434EE9">
              <w:rPr>
                <w:sz w:val="16"/>
              </w:rPr>
              <w:t>NR Uu control for LTE sidelink</w:t>
            </w:r>
          </w:p>
        </w:tc>
        <w:tc>
          <w:tcPr>
            <w:tcW w:w="846" w:type="dxa"/>
            <w:shd w:val="clear" w:color="auto" w:fill="auto"/>
          </w:tcPr>
          <w:p w14:paraId="33828038" w14:textId="77777777" w:rsidR="00B60106" w:rsidRPr="00434EE9" w:rsidRDefault="00B60106" w:rsidP="009F787C">
            <w:pPr>
              <w:jc w:val="left"/>
              <w:rPr>
                <w:sz w:val="16"/>
              </w:rPr>
            </w:pPr>
            <w:r w:rsidRPr="00434EE9">
              <w:rPr>
                <w:sz w:val="16"/>
              </w:rPr>
              <w:t>present</w:t>
            </w:r>
          </w:p>
        </w:tc>
      </w:tr>
      <w:tr w:rsidR="00434EE9" w:rsidRPr="00434EE9" w14:paraId="59C54F63" w14:textId="77777777" w:rsidTr="009F787C">
        <w:tc>
          <w:tcPr>
            <w:tcW w:w="531" w:type="dxa"/>
            <w:tcBorders>
              <w:right w:val="single" w:sz="6" w:space="0" w:color="000000"/>
            </w:tcBorders>
            <w:shd w:val="clear" w:color="auto" w:fill="auto"/>
          </w:tcPr>
          <w:p w14:paraId="6277686F" w14:textId="77777777" w:rsidR="00B60106" w:rsidRPr="00434EE9" w:rsidRDefault="00B60106" w:rsidP="009F787C">
            <w:pPr>
              <w:jc w:val="left"/>
              <w:rPr>
                <w:sz w:val="16"/>
              </w:rPr>
            </w:pPr>
            <w:r w:rsidRPr="00434EE9">
              <w:rPr>
                <w:sz w:val="16"/>
              </w:rPr>
              <w:t>9</w:t>
            </w:r>
          </w:p>
        </w:tc>
        <w:tc>
          <w:tcPr>
            <w:tcW w:w="1191" w:type="dxa"/>
            <w:tcBorders>
              <w:left w:val="single" w:sz="6" w:space="0" w:color="000000"/>
            </w:tcBorders>
            <w:shd w:val="clear" w:color="auto" w:fill="auto"/>
          </w:tcPr>
          <w:p w14:paraId="19EE5F97" w14:textId="77777777" w:rsidR="00B60106" w:rsidRPr="00434EE9" w:rsidRDefault="00B60106" w:rsidP="009F787C">
            <w:pPr>
              <w:jc w:val="left"/>
              <w:rPr>
                <w:sz w:val="16"/>
              </w:rPr>
            </w:pPr>
            <w:r w:rsidRPr="00434EE9">
              <w:rPr>
                <w:sz w:val="16"/>
              </w:rPr>
              <w:t>R1-1906801</w:t>
            </w:r>
          </w:p>
        </w:tc>
        <w:tc>
          <w:tcPr>
            <w:tcW w:w="1056" w:type="dxa"/>
            <w:shd w:val="clear" w:color="auto" w:fill="auto"/>
          </w:tcPr>
          <w:p w14:paraId="68D5E198"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703C77D5" w14:textId="77777777" w:rsidR="00B60106" w:rsidRPr="00434EE9" w:rsidRDefault="00B60106" w:rsidP="009F787C">
            <w:pPr>
              <w:jc w:val="left"/>
              <w:rPr>
                <w:sz w:val="16"/>
              </w:rPr>
            </w:pPr>
            <w:r w:rsidRPr="00434EE9">
              <w:rPr>
                <w:sz w:val="16"/>
              </w:rPr>
              <w:t>Intel</w:t>
            </w:r>
          </w:p>
        </w:tc>
        <w:tc>
          <w:tcPr>
            <w:tcW w:w="2922" w:type="dxa"/>
            <w:shd w:val="clear" w:color="auto" w:fill="auto"/>
          </w:tcPr>
          <w:p w14:paraId="5ACE0AA2" w14:textId="77777777" w:rsidR="00B60106" w:rsidRPr="00434EE9" w:rsidRDefault="00B60106" w:rsidP="009F787C">
            <w:pPr>
              <w:jc w:val="left"/>
              <w:rPr>
                <w:sz w:val="16"/>
              </w:rPr>
            </w:pPr>
            <w:r w:rsidRPr="00434EE9">
              <w:rPr>
                <w:sz w:val="16"/>
              </w:rPr>
              <w:t>Design of NR Uu controlling LTE sidelink</w:t>
            </w:r>
          </w:p>
        </w:tc>
        <w:tc>
          <w:tcPr>
            <w:tcW w:w="846" w:type="dxa"/>
            <w:shd w:val="clear" w:color="auto" w:fill="auto"/>
          </w:tcPr>
          <w:p w14:paraId="2D7AC431" w14:textId="77777777" w:rsidR="00B60106" w:rsidRPr="00434EE9" w:rsidRDefault="00B60106" w:rsidP="009F787C">
            <w:pPr>
              <w:jc w:val="left"/>
              <w:rPr>
                <w:sz w:val="16"/>
              </w:rPr>
            </w:pPr>
            <w:r w:rsidRPr="00434EE9">
              <w:rPr>
                <w:sz w:val="16"/>
              </w:rPr>
              <w:t>present</w:t>
            </w:r>
          </w:p>
        </w:tc>
      </w:tr>
      <w:tr w:rsidR="00434EE9" w:rsidRPr="00434EE9" w14:paraId="13B4CDC5" w14:textId="77777777" w:rsidTr="009F787C">
        <w:tc>
          <w:tcPr>
            <w:tcW w:w="531" w:type="dxa"/>
            <w:tcBorders>
              <w:right w:val="single" w:sz="6" w:space="0" w:color="000000"/>
            </w:tcBorders>
            <w:shd w:val="clear" w:color="auto" w:fill="auto"/>
          </w:tcPr>
          <w:p w14:paraId="01835CAA" w14:textId="77777777" w:rsidR="00B60106" w:rsidRPr="00434EE9" w:rsidRDefault="00B60106" w:rsidP="009F787C">
            <w:pPr>
              <w:jc w:val="left"/>
              <w:rPr>
                <w:sz w:val="16"/>
              </w:rPr>
            </w:pPr>
            <w:r w:rsidRPr="00434EE9">
              <w:rPr>
                <w:sz w:val="16"/>
              </w:rPr>
              <w:t>10</w:t>
            </w:r>
          </w:p>
        </w:tc>
        <w:tc>
          <w:tcPr>
            <w:tcW w:w="1191" w:type="dxa"/>
            <w:tcBorders>
              <w:left w:val="single" w:sz="6" w:space="0" w:color="000000"/>
            </w:tcBorders>
            <w:shd w:val="clear" w:color="auto" w:fill="auto"/>
          </w:tcPr>
          <w:p w14:paraId="2786951D" w14:textId="77777777" w:rsidR="00B60106" w:rsidRPr="00434EE9" w:rsidRDefault="00B60106" w:rsidP="009F787C">
            <w:pPr>
              <w:jc w:val="left"/>
              <w:rPr>
                <w:sz w:val="16"/>
              </w:rPr>
            </w:pPr>
            <w:r w:rsidRPr="00434EE9">
              <w:rPr>
                <w:sz w:val="16"/>
              </w:rPr>
              <w:t>R1-1906943</w:t>
            </w:r>
          </w:p>
        </w:tc>
        <w:tc>
          <w:tcPr>
            <w:tcW w:w="1056" w:type="dxa"/>
            <w:shd w:val="clear" w:color="auto" w:fill="auto"/>
          </w:tcPr>
          <w:p w14:paraId="71134B95"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C477480" w14:textId="77777777" w:rsidR="00B60106" w:rsidRPr="00434EE9" w:rsidRDefault="00B60106" w:rsidP="009F787C">
            <w:pPr>
              <w:jc w:val="left"/>
              <w:rPr>
                <w:sz w:val="16"/>
              </w:rPr>
            </w:pPr>
            <w:r w:rsidRPr="00434EE9">
              <w:rPr>
                <w:sz w:val="16"/>
              </w:rPr>
              <w:t>Samsung</w:t>
            </w:r>
          </w:p>
        </w:tc>
        <w:tc>
          <w:tcPr>
            <w:tcW w:w="2922" w:type="dxa"/>
            <w:shd w:val="clear" w:color="auto" w:fill="auto"/>
          </w:tcPr>
          <w:p w14:paraId="2C4D1ACF" w14:textId="77777777" w:rsidR="00B60106" w:rsidRPr="00434EE9" w:rsidRDefault="00B60106" w:rsidP="009F787C">
            <w:pPr>
              <w:jc w:val="left"/>
              <w:rPr>
                <w:sz w:val="16"/>
              </w:rPr>
            </w:pPr>
            <w:r w:rsidRPr="00434EE9">
              <w:rPr>
                <w:sz w:val="16"/>
              </w:rPr>
              <w:t>On NR Uu controlling LTE sidelink</w:t>
            </w:r>
          </w:p>
        </w:tc>
        <w:tc>
          <w:tcPr>
            <w:tcW w:w="846" w:type="dxa"/>
            <w:shd w:val="clear" w:color="auto" w:fill="auto"/>
          </w:tcPr>
          <w:p w14:paraId="250A358B" w14:textId="77777777" w:rsidR="00B60106" w:rsidRPr="00434EE9" w:rsidRDefault="00B60106" w:rsidP="009F787C">
            <w:pPr>
              <w:jc w:val="left"/>
              <w:rPr>
                <w:sz w:val="16"/>
              </w:rPr>
            </w:pPr>
            <w:r w:rsidRPr="00434EE9">
              <w:rPr>
                <w:sz w:val="16"/>
              </w:rPr>
              <w:t>present</w:t>
            </w:r>
          </w:p>
        </w:tc>
      </w:tr>
      <w:tr w:rsidR="00434EE9" w:rsidRPr="00434EE9" w14:paraId="6334BBE9" w14:textId="77777777" w:rsidTr="009F787C">
        <w:tc>
          <w:tcPr>
            <w:tcW w:w="531" w:type="dxa"/>
            <w:tcBorders>
              <w:right w:val="single" w:sz="6" w:space="0" w:color="000000"/>
            </w:tcBorders>
            <w:shd w:val="clear" w:color="auto" w:fill="auto"/>
          </w:tcPr>
          <w:p w14:paraId="1A46C1DB" w14:textId="77777777" w:rsidR="00B60106" w:rsidRPr="00434EE9" w:rsidRDefault="00B60106" w:rsidP="009F787C">
            <w:pPr>
              <w:jc w:val="left"/>
              <w:rPr>
                <w:sz w:val="16"/>
              </w:rPr>
            </w:pPr>
            <w:r w:rsidRPr="00434EE9">
              <w:rPr>
                <w:sz w:val="16"/>
              </w:rPr>
              <w:t>11</w:t>
            </w:r>
          </w:p>
        </w:tc>
        <w:tc>
          <w:tcPr>
            <w:tcW w:w="1191" w:type="dxa"/>
            <w:tcBorders>
              <w:left w:val="single" w:sz="6" w:space="0" w:color="000000"/>
            </w:tcBorders>
            <w:shd w:val="clear" w:color="auto" w:fill="auto"/>
          </w:tcPr>
          <w:p w14:paraId="2787A662" w14:textId="77777777" w:rsidR="00B60106" w:rsidRPr="00434EE9" w:rsidRDefault="00B60106" w:rsidP="009F787C">
            <w:pPr>
              <w:jc w:val="left"/>
              <w:rPr>
                <w:sz w:val="16"/>
              </w:rPr>
            </w:pPr>
            <w:r w:rsidRPr="00434EE9">
              <w:rPr>
                <w:sz w:val="16"/>
              </w:rPr>
              <w:t>R1-1907020</w:t>
            </w:r>
          </w:p>
        </w:tc>
        <w:tc>
          <w:tcPr>
            <w:tcW w:w="1056" w:type="dxa"/>
            <w:shd w:val="clear" w:color="auto" w:fill="auto"/>
          </w:tcPr>
          <w:p w14:paraId="1A06BD71"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F9E689A" w14:textId="77777777" w:rsidR="00B60106" w:rsidRPr="00434EE9" w:rsidRDefault="00B60106" w:rsidP="009F787C">
            <w:pPr>
              <w:jc w:val="left"/>
              <w:rPr>
                <w:sz w:val="16"/>
              </w:rPr>
            </w:pPr>
            <w:r w:rsidRPr="00434EE9">
              <w:rPr>
                <w:sz w:val="16"/>
              </w:rPr>
              <w:t>LGE</w:t>
            </w:r>
          </w:p>
        </w:tc>
        <w:tc>
          <w:tcPr>
            <w:tcW w:w="2922" w:type="dxa"/>
            <w:shd w:val="clear" w:color="auto" w:fill="auto"/>
          </w:tcPr>
          <w:p w14:paraId="4B1F9989"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16520273" w14:textId="77777777" w:rsidR="00B60106" w:rsidRPr="00434EE9" w:rsidRDefault="00B60106" w:rsidP="009F787C">
            <w:pPr>
              <w:jc w:val="left"/>
              <w:rPr>
                <w:sz w:val="16"/>
              </w:rPr>
            </w:pPr>
            <w:r w:rsidRPr="00434EE9">
              <w:rPr>
                <w:sz w:val="16"/>
              </w:rPr>
              <w:t>present</w:t>
            </w:r>
          </w:p>
        </w:tc>
      </w:tr>
      <w:tr w:rsidR="00434EE9" w:rsidRPr="00434EE9" w14:paraId="567DFF54" w14:textId="77777777" w:rsidTr="009F787C">
        <w:tc>
          <w:tcPr>
            <w:tcW w:w="531" w:type="dxa"/>
            <w:tcBorders>
              <w:right w:val="single" w:sz="6" w:space="0" w:color="000000"/>
            </w:tcBorders>
            <w:shd w:val="clear" w:color="auto" w:fill="auto"/>
          </w:tcPr>
          <w:p w14:paraId="7919B414" w14:textId="77777777" w:rsidR="00B60106" w:rsidRPr="00434EE9" w:rsidRDefault="00B60106" w:rsidP="009F787C">
            <w:pPr>
              <w:jc w:val="left"/>
              <w:rPr>
                <w:sz w:val="16"/>
              </w:rPr>
            </w:pPr>
            <w:r w:rsidRPr="00434EE9">
              <w:rPr>
                <w:sz w:val="16"/>
              </w:rPr>
              <w:t>12</w:t>
            </w:r>
          </w:p>
        </w:tc>
        <w:tc>
          <w:tcPr>
            <w:tcW w:w="1191" w:type="dxa"/>
            <w:tcBorders>
              <w:left w:val="single" w:sz="6" w:space="0" w:color="000000"/>
            </w:tcBorders>
            <w:shd w:val="clear" w:color="auto" w:fill="auto"/>
          </w:tcPr>
          <w:p w14:paraId="6A1E6CAF" w14:textId="77777777" w:rsidR="00B60106" w:rsidRPr="00434EE9" w:rsidRDefault="00B60106" w:rsidP="009F787C">
            <w:pPr>
              <w:jc w:val="left"/>
              <w:rPr>
                <w:sz w:val="16"/>
              </w:rPr>
            </w:pPr>
            <w:r w:rsidRPr="00434EE9">
              <w:rPr>
                <w:sz w:val="16"/>
              </w:rPr>
              <w:t>R1-1907099</w:t>
            </w:r>
          </w:p>
        </w:tc>
        <w:tc>
          <w:tcPr>
            <w:tcW w:w="1056" w:type="dxa"/>
            <w:shd w:val="clear" w:color="auto" w:fill="auto"/>
          </w:tcPr>
          <w:p w14:paraId="2C3C5483"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182DE63" w14:textId="77777777" w:rsidR="00B60106" w:rsidRPr="00434EE9" w:rsidRDefault="00B60106" w:rsidP="009F787C">
            <w:pPr>
              <w:jc w:val="left"/>
              <w:rPr>
                <w:sz w:val="16"/>
              </w:rPr>
            </w:pPr>
            <w:r w:rsidRPr="00434EE9">
              <w:rPr>
                <w:sz w:val="16"/>
              </w:rPr>
              <w:t>InterDigital</w:t>
            </w:r>
          </w:p>
        </w:tc>
        <w:tc>
          <w:tcPr>
            <w:tcW w:w="2922" w:type="dxa"/>
            <w:shd w:val="clear" w:color="auto" w:fill="auto"/>
          </w:tcPr>
          <w:p w14:paraId="349A49AB" w14:textId="77777777" w:rsidR="00B60106" w:rsidRPr="00434EE9" w:rsidRDefault="00B60106" w:rsidP="009F787C">
            <w:pPr>
              <w:jc w:val="left"/>
              <w:rPr>
                <w:sz w:val="16"/>
              </w:rPr>
            </w:pPr>
            <w:r w:rsidRPr="00434EE9">
              <w:rPr>
                <w:sz w:val="16"/>
              </w:rPr>
              <w:t>On support of NR Uu Controlling LTE Sidelink</w:t>
            </w:r>
          </w:p>
        </w:tc>
        <w:tc>
          <w:tcPr>
            <w:tcW w:w="846" w:type="dxa"/>
            <w:shd w:val="clear" w:color="auto" w:fill="auto"/>
          </w:tcPr>
          <w:p w14:paraId="1E08E676" w14:textId="77777777" w:rsidR="00B60106" w:rsidRPr="00434EE9" w:rsidRDefault="00B60106" w:rsidP="009F787C">
            <w:pPr>
              <w:jc w:val="left"/>
              <w:rPr>
                <w:sz w:val="16"/>
              </w:rPr>
            </w:pPr>
            <w:r w:rsidRPr="00434EE9">
              <w:rPr>
                <w:sz w:val="16"/>
              </w:rPr>
              <w:t>present</w:t>
            </w:r>
          </w:p>
        </w:tc>
      </w:tr>
      <w:tr w:rsidR="00434EE9" w:rsidRPr="00434EE9" w14:paraId="37AF253F" w14:textId="77777777" w:rsidTr="009F787C">
        <w:tc>
          <w:tcPr>
            <w:tcW w:w="531" w:type="dxa"/>
            <w:tcBorders>
              <w:right w:val="single" w:sz="6" w:space="0" w:color="000000"/>
            </w:tcBorders>
            <w:shd w:val="clear" w:color="auto" w:fill="auto"/>
          </w:tcPr>
          <w:p w14:paraId="3AB917C7" w14:textId="77777777" w:rsidR="00B60106" w:rsidRPr="00434EE9" w:rsidRDefault="00B60106" w:rsidP="009F787C">
            <w:pPr>
              <w:jc w:val="left"/>
              <w:rPr>
                <w:sz w:val="16"/>
              </w:rPr>
            </w:pPr>
            <w:r w:rsidRPr="00434EE9">
              <w:rPr>
                <w:sz w:val="16"/>
              </w:rPr>
              <w:t>13</w:t>
            </w:r>
          </w:p>
        </w:tc>
        <w:tc>
          <w:tcPr>
            <w:tcW w:w="1191" w:type="dxa"/>
            <w:tcBorders>
              <w:left w:val="single" w:sz="6" w:space="0" w:color="000000"/>
            </w:tcBorders>
            <w:shd w:val="clear" w:color="auto" w:fill="auto"/>
          </w:tcPr>
          <w:p w14:paraId="69D1F419" w14:textId="77777777" w:rsidR="00B60106" w:rsidRPr="00434EE9" w:rsidRDefault="00B60106" w:rsidP="009F787C">
            <w:pPr>
              <w:jc w:val="left"/>
              <w:rPr>
                <w:sz w:val="16"/>
              </w:rPr>
            </w:pPr>
            <w:r w:rsidRPr="00434EE9">
              <w:rPr>
                <w:sz w:val="16"/>
              </w:rPr>
              <w:t>R1-1907131</w:t>
            </w:r>
          </w:p>
        </w:tc>
        <w:tc>
          <w:tcPr>
            <w:tcW w:w="1056" w:type="dxa"/>
            <w:shd w:val="clear" w:color="auto" w:fill="auto"/>
          </w:tcPr>
          <w:p w14:paraId="368E55E0"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0D813058" w14:textId="77777777" w:rsidR="00B60106" w:rsidRPr="00434EE9" w:rsidRDefault="00B60106" w:rsidP="009F787C">
            <w:pPr>
              <w:jc w:val="left"/>
              <w:rPr>
                <w:sz w:val="16"/>
              </w:rPr>
            </w:pPr>
            <w:r w:rsidRPr="00434EE9">
              <w:rPr>
                <w:sz w:val="16"/>
              </w:rPr>
              <w:t>ZTE</w:t>
            </w:r>
          </w:p>
        </w:tc>
        <w:tc>
          <w:tcPr>
            <w:tcW w:w="2922" w:type="dxa"/>
            <w:shd w:val="clear" w:color="auto" w:fill="auto"/>
          </w:tcPr>
          <w:p w14:paraId="30285BC3" w14:textId="77777777" w:rsidR="00B60106" w:rsidRPr="00434EE9" w:rsidRDefault="00B60106" w:rsidP="009F787C">
            <w:pPr>
              <w:jc w:val="left"/>
              <w:rPr>
                <w:sz w:val="16"/>
              </w:rPr>
            </w:pPr>
            <w:r w:rsidRPr="00434EE9">
              <w:rPr>
                <w:sz w:val="16"/>
              </w:rPr>
              <w:t>Discussion on NR Uu controlling LTE sidelink</w:t>
            </w:r>
          </w:p>
        </w:tc>
        <w:tc>
          <w:tcPr>
            <w:tcW w:w="846" w:type="dxa"/>
            <w:shd w:val="clear" w:color="auto" w:fill="auto"/>
          </w:tcPr>
          <w:p w14:paraId="17551FBC" w14:textId="77777777" w:rsidR="00B60106" w:rsidRPr="00434EE9" w:rsidRDefault="00B60106" w:rsidP="009F787C">
            <w:pPr>
              <w:jc w:val="left"/>
              <w:rPr>
                <w:sz w:val="16"/>
              </w:rPr>
            </w:pPr>
            <w:r w:rsidRPr="00434EE9">
              <w:rPr>
                <w:sz w:val="16"/>
              </w:rPr>
              <w:t>present</w:t>
            </w:r>
          </w:p>
        </w:tc>
      </w:tr>
      <w:tr w:rsidR="00434EE9" w:rsidRPr="00434EE9" w14:paraId="3D0E6C1C" w14:textId="77777777" w:rsidTr="009F787C">
        <w:tc>
          <w:tcPr>
            <w:tcW w:w="531" w:type="dxa"/>
            <w:tcBorders>
              <w:right w:val="single" w:sz="6" w:space="0" w:color="000000"/>
            </w:tcBorders>
            <w:shd w:val="clear" w:color="auto" w:fill="auto"/>
          </w:tcPr>
          <w:p w14:paraId="5534B355" w14:textId="77777777" w:rsidR="00B60106" w:rsidRPr="00434EE9" w:rsidRDefault="00B60106" w:rsidP="009F787C">
            <w:pPr>
              <w:jc w:val="left"/>
              <w:rPr>
                <w:sz w:val="16"/>
              </w:rPr>
            </w:pPr>
            <w:r w:rsidRPr="00434EE9">
              <w:rPr>
                <w:sz w:val="16"/>
              </w:rPr>
              <w:t>14</w:t>
            </w:r>
          </w:p>
        </w:tc>
        <w:tc>
          <w:tcPr>
            <w:tcW w:w="1191" w:type="dxa"/>
            <w:tcBorders>
              <w:left w:val="single" w:sz="6" w:space="0" w:color="000000"/>
            </w:tcBorders>
            <w:shd w:val="clear" w:color="auto" w:fill="auto"/>
          </w:tcPr>
          <w:p w14:paraId="61D0AEBA" w14:textId="77777777" w:rsidR="00B60106" w:rsidRPr="00434EE9" w:rsidRDefault="00B60106" w:rsidP="009F787C">
            <w:pPr>
              <w:jc w:val="left"/>
              <w:rPr>
                <w:sz w:val="16"/>
              </w:rPr>
            </w:pPr>
            <w:r w:rsidRPr="00434EE9">
              <w:rPr>
                <w:sz w:val="16"/>
              </w:rPr>
              <w:t>R1-1907145</w:t>
            </w:r>
          </w:p>
        </w:tc>
        <w:tc>
          <w:tcPr>
            <w:tcW w:w="1056" w:type="dxa"/>
            <w:shd w:val="clear" w:color="auto" w:fill="auto"/>
          </w:tcPr>
          <w:p w14:paraId="1DCBF029" w14:textId="77777777" w:rsidR="00B60106" w:rsidRPr="00434EE9" w:rsidRDefault="00B60106" w:rsidP="009F787C">
            <w:pPr>
              <w:jc w:val="left"/>
              <w:rPr>
                <w:sz w:val="16"/>
              </w:rPr>
            </w:pPr>
            <w:r w:rsidRPr="00434EE9">
              <w:rPr>
                <w:sz w:val="16"/>
              </w:rPr>
              <w:t>decision</w:t>
            </w:r>
          </w:p>
        </w:tc>
        <w:tc>
          <w:tcPr>
            <w:tcW w:w="2922" w:type="dxa"/>
            <w:shd w:val="clear" w:color="auto" w:fill="auto"/>
          </w:tcPr>
          <w:p w14:paraId="33C91F86" w14:textId="77777777" w:rsidR="00B60106" w:rsidRPr="00434EE9" w:rsidRDefault="00B60106" w:rsidP="009F787C">
            <w:pPr>
              <w:jc w:val="left"/>
              <w:rPr>
                <w:sz w:val="16"/>
              </w:rPr>
            </w:pPr>
            <w:r w:rsidRPr="00434EE9">
              <w:rPr>
                <w:sz w:val="16"/>
              </w:rPr>
              <w:t>Ericsson</w:t>
            </w:r>
          </w:p>
        </w:tc>
        <w:tc>
          <w:tcPr>
            <w:tcW w:w="2922" w:type="dxa"/>
            <w:shd w:val="clear" w:color="auto" w:fill="auto"/>
          </w:tcPr>
          <w:p w14:paraId="45CB2E39" w14:textId="77777777" w:rsidR="00B60106" w:rsidRPr="00434EE9" w:rsidRDefault="00B60106" w:rsidP="009F787C">
            <w:pPr>
              <w:jc w:val="left"/>
              <w:rPr>
                <w:sz w:val="16"/>
              </w:rPr>
            </w:pPr>
            <w:r w:rsidRPr="00434EE9">
              <w:rPr>
                <w:sz w:val="16"/>
              </w:rPr>
              <w:t>NR Uu controlling LTE sidelink transmissions</w:t>
            </w:r>
          </w:p>
        </w:tc>
        <w:tc>
          <w:tcPr>
            <w:tcW w:w="846" w:type="dxa"/>
            <w:shd w:val="clear" w:color="auto" w:fill="auto"/>
          </w:tcPr>
          <w:p w14:paraId="1EB912AE" w14:textId="77777777" w:rsidR="00B60106" w:rsidRPr="00434EE9" w:rsidRDefault="00B60106" w:rsidP="009F787C">
            <w:pPr>
              <w:jc w:val="left"/>
              <w:rPr>
                <w:sz w:val="16"/>
              </w:rPr>
            </w:pPr>
            <w:r w:rsidRPr="00434EE9">
              <w:rPr>
                <w:sz w:val="16"/>
              </w:rPr>
              <w:t>present</w:t>
            </w:r>
          </w:p>
        </w:tc>
      </w:tr>
      <w:tr w:rsidR="00434EE9" w:rsidRPr="00434EE9" w14:paraId="260D2D12" w14:textId="77777777" w:rsidTr="009F787C">
        <w:tc>
          <w:tcPr>
            <w:tcW w:w="531" w:type="dxa"/>
            <w:tcBorders>
              <w:right w:val="single" w:sz="6" w:space="0" w:color="000000"/>
            </w:tcBorders>
            <w:shd w:val="clear" w:color="auto" w:fill="auto"/>
          </w:tcPr>
          <w:p w14:paraId="6D565246" w14:textId="77777777" w:rsidR="00B60106" w:rsidRPr="00434EE9" w:rsidRDefault="00B60106" w:rsidP="009F787C">
            <w:pPr>
              <w:jc w:val="left"/>
              <w:rPr>
                <w:sz w:val="16"/>
              </w:rPr>
            </w:pPr>
            <w:r w:rsidRPr="00434EE9">
              <w:rPr>
                <w:sz w:val="16"/>
              </w:rPr>
              <w:t>15</w:t>
            </w:r>
          </w:p>
        </w:tc>
        <w:tc>
          <w:tcPr>
            <w:tcW w:w="1191" w:type="dxa"/>
            <w:tcBorders>
              <w:left w:val="single" w:sz="6" w:space="0" w:color="000000"/>
            </w:tcBorders>
            <w:shd w:val="clear" w:color="auto" w:fill="auto"/>
          </w:tcPr>
          <w:p w14:paraId="239F3B0C" w14:textId="77777777" w:rsidR="00B60106" w:rsidRPr="00434EE9" w:rsidRDefault="00B60106" w:rsidP="009F787C">
            <w:pPr>
              <w:jc w:val="left"/>
              <w:rPr>
                <w:sz w:val="16"/>
              </w:rPr>
            </w:pPr>
            <w:r w:rsidRPr="00434EE9">
              <w:rPr>
                <w:sz w:val="16"/>
              </w:rPr>
              <w:t>R1-1907236</w:t>
            </w:r>
          </w:p>
        </w:tc>
        <w:tc>
          <w:tcPr>
            <w:tcW w:w="1056" w:type="dxa"/>
            <w:shd w:val="clear" w:color="auto" w:fill="auto"/>
          </w:tcPr>
          <w:p w14:paraId="2EA8F954"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2371C74F" w14:textId="77777777" w:rsidR="00B60106" w:rsidRPr="00434EE9" w:rsidRDefault="00B60106" w:rsidP="009F787C">
            <w:pPr>
              <w:jc w:val="left"/>
              <w:rPr>
                <w:sz w:val="16"/>
              </w:rPr>
            </w:pPr>
            <w:r w:rsidRPr="00434EE9">
              <w:rPr>
                <w:sz w:val="16"/>
              </w:rPr>
              <w:t>ITRI</w:t>
            </w:r>
          </w:p>
        </w:tc>
        <w:tc>
          <w:tcPr>
            <w:tcW w:w="2922" w:type="dxa"/>
            <w:shd w:val="clear" w:color="auto" w:fill="auto"/>
          </w:tcPr>
          <w:p w14:paraId="5EF7F997" w14:textId="77777777" w:rsidR="00B60106" w:rsidRPr="00434EE9" w:rsidRDefault="00B60106" w:rsidP="009F787C">
            <w:pPr>
              <w:jc w:val="left"/>
              <w:rPr>
                <w:sz w:val="16"/>
              </w:rPr>
            </w:pPr>
            <w:r w:rsidRPr="00434EE9">
              <w:rPr>
                <w:sz w:val="16"/>
              </w:rPr>
              <w:t>The discussions on NR-Uu controlling to LTE sidelink mode-3 and mode-4.</w:t>
            </w:r>
          </w:p>
        </w:tc>
        <w:tc>
          <w:tcPr>
            <w:tcW w:w="846" w:type="dxa"/>
            <w:shd w:val="clear" w:color="auto" w:fill="auto"/>
          </w:tcPr>
          <w:p w14:paraId="6A2EF22A" w14:textId="77777777" w:rsidR="00B60106" w:rsidRPr="00434EE9" w:rsidRDefault="00B60106" w:rsidP="009F787C">
            <w:pPr>
              <w:jc w:val="left"/>
              <w:rPr>
                <w:sz w:val="16"/>
              </w:rPr>
            </w:pPr>
            <w:r w:rsidRPr="00434EE9">
              <w:rPr>
                <w:sz w:val="16"/>
              </w:rPr>
              <w:t>present</w:t>
            </w:r>
          </w:p>
        </w:tc>
      </w:tr>
      <w:tr w:rsidR="00434EE9" w:rsidRPr="00434EE9" w14:paraId="56A952B2" w14:textId="77777777" w:rsidTr="009F787C">
        <w:tc>
          <w:tcPr>
            <w:tcW w:w="531" w:type="dxa"/>
            <w:tcBorders>
              <w:right w:val="single" w:sz="6" w:space="0" w:color="000000"/>
            </w:tcBorders>
            <w:shd w:val="clear" w:color="auto" w:fill="auto"/>
          </w:tcPr>
          <w:p w14:paraId="6286D006" w14:textId="77777777" w:rsidR="00B60106" w:rsidRPr="00434EE9" w:rsidRDefault="00B60106" w:rsidP="009F787C">
            <w:pPr>
              <w:jc w:val="left"/>
              <w:rPr>
                <w:sz w:val="16"/>
              </w:rPr>
            </w:pPr>
            <w:r w:rsidRPr="00434EE9">
              <w:rPr>
                <w:sz w:val="16"/>
              </w:rPr>
              <w:t>16</w:t>
            </w:r>
          </w:p>
        </w:tc>
        <w:tc>
          <w:tcPr>
            <w:tcW w:w="1191" w:type="dxa"/>
            <w:tcBorders>
              <w:left w:val="single" w:sz="6" w:space="0" w:color="000000"/>
            </w:tcBorders>
            <w:shd w:val="clear" w:color="auto" w:fill="auto"/>
          </w:tcPr>
          <w:p w14:paraId="68E750C4" w14:textId="77777777" w:rsidR="00B60106" w:rsidRPr="00434EE9" w:rsidRDefault="00B60106" w:rsidP="009F787C">
            <w:pPr>
              <w:jc w:val="left"/>
              <w:rPr>
                <w:sz w:val="16"/>
              </w:rPr>
            </w:pPr>
            <w:r w:rsidRPr="00434EE9">
              <w:rPr>
                <w:sz w:val="16"/>
              </w:rPr>
              <w:t>R1-1907276</w:t>
            </w:r>
          </w:p>
        </w:tc>
        <w:tc>
          <w:tcPr>
            <w:tcW w:w="1056" w:type="dxa"/>
            <w:shd w:val="clear" w:color="auto" w:fill="auto"/>
          </w:tcPr>
          <w:p w14:paraId="0D126033"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150134B6" w14:textId="77777777" w:rsidR="00B60106" w:rsidRPr="00434EE9" w:rsidRDefault="00B60106" w:rsidP="009F787C">
            <w:pPr>
              <w:jc w:val="left"/>
              <w:rPr>
                <w:sz w:val="16"/>
              </w:rPr>
            </w:pPr>
            <w:r w:rsidRPr="00434EE9">
              <w:rPr>
                <w:sz w:val="16"/>
              </w:rPr>
              <w:t>Qualcomm</w:t>
            </w:r>
          </w:p>
        </w:tc>
        <w:tc>
          <w:tcPr>
            <w:tcW w:w="2922" w:type="dxa"/>
            <w:shd w:val="clear" w:color="auto" w:fill="auto"/>
          </w:tcPr>
          <w:p w14:paraId="6A4FD5B9" w14:textId="77777777" w:rsidR="00B60106" w:rsidRPr="00434EE9" w:rsidRDefault="00B60106" w:rsidP="009F787C">
            <w:pPr>
              <w:jc w:val="left"/>
              <w:rPr>
                <w:sz w:val="16"/>
              </w:rPr>
            </w:pPr>
            <w:r w:rsidRPr="00434EE9">
              <w:rPr>
                <w:sz w:val="16"/>
              </w:rPr>
              <w:t>NR Uu control of LTE sidelink</w:t>
            </w:r>
          </w:p>
        </w:tc>
        <w:tc>
          <w:tcPr>
            <w:tcW w:w="846" w:type="dxa"/>
            <w:shd w:val="clear" w:color="auto" w:fill="auto"/>
          </w:tcPr>
          <w:p w14:paraId="13C70F79" w14:textId="77777777" w:rsidR="00B60106" w:rsidRPr="00434EE9" w:rsidRDefault="00B60106" w:rsidP="009F787C">
            <w:pPr>
              <w:jc w:val="left"/>
              <w:rPr>
                <w:sz w:val="16"/>
              </w:rPr>
            </w:pPr>
            <w:r w:rsidRPr="00434EE9">
              <w:rPr>
                <w:sz w:val="16"/>
              </w:rPr>
              <w:t>present</w:t>
            </w:r>
          </w:p>
        </w:tc>
      </w:tr>
      <w:tr w:rsidR="00B60106" w:rsidRPr="00434EE9" w14:paraId="5D10E9FA" w14:textId="77777777" w:rsidTr="009F787C">
        <w:tc>
          <w:tcPr>
            <w:tcW w:w="531" w:type="dxa"/>
            <w:tcBorders>
              <w:right w:val="single" w:sz="6" w:space="0" w:color="000000"/>
            </w:tcBorders>
            <w:shd w:val="clear" w:color="auto" w:fill="auto"/>
          </w:tcPr>
          <w:p w14:paraId="38D66A47" w14:textId="77777777" w:rsidR="00B60106" w:rsidRPr="00434EE9" w:rsidRDefault="00B60106" w:rsidP="009F787C">
            <w:pPr>
              <w:jc w:val="left"/>
              <w:rPr>
                <w:sz w:val="16"/>
              </w:rPr>
            </w:pPr>
            <w:r w:rsidRPr="00434EE9">
              <w:rPr>
                <w:sz w:val="16"/>
              </w:rPr>
              <w:t>17</w:t>
            </w:r>
          </w:p>
        </w:tc>
        <w:tc>
          <w:tcPr>
            <w:tcW w:w="1191" w:type="dxa"/>
            <w:tcBorders>
              <w:left w:val="single" w:sz="6" w:space="0" w:color="000000"/>
            </w:tcBorders>
            <w:shd w:val="clear" w:color="auto" w:fill="auto"/>
          </w:tcPr>
          <w:p w14:paraId="14B80A0D" w14:textId="77777777" w:rsidR="00B60106" w:rsidRPr="00434EE9" w:rsidRDefault="00B60106" w:rsidP="009F787C">
            <w:pPr>
              <w:jc w:val="left"/>
              <w:rPr>
                <w:sz w:val="16"/>
              </w:rPr>
            </w:pPr>
            <w:r w:rsidRPr="00434EE9">
              <w:rPr>
                <w:sz w:val="16"/>
              </w:rPr>
              <w:t>R1-1907480</w:t>
            </w:r>
          </w:p>
        </w:tc>
        <w:tc>
          <w:tcPr>
            <w:tcW w:w="1056" w:type="dxa"/>
            <w:shd w:val="clear" w:color="auto" w:fill="auto"/>
          </w:tcPr>
          <w:p w14:paraId="7366498B" w14:textId="77777777" w:rsidR="00B60106" w:rsidRPr="00434EE9" w:rsidRDefault="00B60106" w:rsidP="009F787C">
            <w:pPr>
              <w:jc w:val="left"/>
              <w:rPr>
                <w:sz w:val="16"/>
              </w:rPr>
            </w:pPr>
            <w:r w:rsidRPr="00434EE9">
              <w:rPr>
                <w:sz w:val="16"/>
              </w:rPr>
              <w:t>discussion</w:t>
            </w:r>
          </w:p>
        </w:tc>
        <w:tc>
          <w:tcPr>
            <w:tcW w:w="2922" w:type="dxa"/>
            <w:shd w:val="clear" w:color="auto" w:fill="auto"/>
          </w:tcPr>
          <w:p w14:paraId="36205BDF" w14:textId="77777777" w:rsidR="00B60106" w:rsidRPr="00434EE9" w:rsidRDefault="00B60106" w:rsidP="009F787C">
            <w:pPr>
              <w:jc w:val="left"/>
              <w:rPr>
                <w:sz w:val="16"/>
              </w:rPr>
            </w:pPr>
            <w:r w:rsidRPr="00434EE9">
              <w:rPr>
                <w:sz w:val="16"/>
              </w:rPr>
              <w:t>Lenovo, Motorola Mobility, Deutsche Telekom</w:t>
            </w:r>
          </w:p>
        </w:tc>
        <w:tc>
          <w:tcPr>
            <w:tcW w:w="2922" w:type="dxa"/>
            <w:shd w:val="clear" w:color="auto" w:fill="auto"/>
          </w:tcPr>
          <w:p w14:paraId="127155F4" w14:textId="77777777" w:rsidR="00B60106" w:rsidRPr="00434EE9" w:rsidRDefault="00B60106" w:rsidP="009F787C">
            <w:pPr>
              <w:jc w:val="left"/>
              <w:rPr>
                <w:sz w:val="16"/>
              </w:rPr>
            </w:pPr>
            <w:r w:rsidRPr="00434EE9">
              <w:rPr>
                <w:sz w:val="16"/>
              </w:rPr>
              <w:t>NR Uu controlling LTE sidelink</w:t>
            </w:r>
          </w:p>
        </w:tc>
        <w:tc>
          <w:tcPr>
            <w:tcW w:w="846" w:type="dxa"/>
            <w:shd w:val="clear" w:color="auto" w:fill="auto"/>
          </w:tcPr>
          <w:p w14:paraId="20FB2040" w14:textId="77777777" w:rsidR="00B60106" w:rsidRPr="00434EE9" w:rsidRDefault="00B60106" w:rsidP="009F787C">
            <w:pPr>
              <w:jc w:val="left"/>
              <w:rPr>
                <w:sz w:val="16"/>
              </w:rPr>
            </w:pPr>
            <w:r w:rsidRPr="00434EE9">
              <w:rPr>
                <w:sz w:val="16"/>
              </w:rPr>
              <w:t>present</w:t>
            </w:r>
          </w:p>
        </w:tc>
      </w:tr>
    </w:tbl>
    <w:p w14:paraId="6CECF488" w14:textId="77777777" w:rsidR="00B60106" w:rsidRPr="00434EE9" w:rsidRDefault="00B60106" w:rsidP="00B60106">
      <w:pPr>
        <w:jc w:val="left"/>
        <w:rPr>
          <w:sz w:val="16"/>
        </w:rPr>
      </w:pPr>
    </w:p>
    <w:p w14:paraId="15F07B83" w14:textId="77777777" w:rsidR="00B60106" w:rsidRPr="00434EE9" w:rsidRDefault="00B60106" w:rsidP="00C91421"/>
    <w:sectPr w:rsidR="00B60106" w:rsidRPr="00434EE9"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697B399" w14:textId="77777777" w:rsidR="003864F0" w:rsidRDefault="003864F0">
      <w:r>
        <w:separator/>
      </w:r>
    </w:p>
  </w:endnote>
  <w:endnote w:type="continuationSeparator" w:id="0">
    <w:p w14:paraId="2FD797AF" w14:textId="77777777" w:rsidR="003864F0" w:rsidRDefault="003864F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1002AFF" w:usb1="4000ACF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00000000" w:usb1="38CF7CFA" w:usb2="00000016" w:usb3="00000000" w:csb0="0004000F" w:csb1="00000000"/>
  </w:font>
  <w:font w:name="Times">
    <w:panose1 w:val="02020603050405020304"/>
    <w:charset w:val="00"/>
    <w:family w:val="roman"/>
    <w:pitch w:val="variable"/>
    <w:sig w:usb0="E0002AFF" w:usb1="C0007841" w:usb2="00000009" w:usb3="00000000" w:csb0="000001FF" w:csb1="00000000"/>
  </w:font>
  <w:font w:name="Batang">
    <w:altName w:val="Arial Unicode MS"/>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5FBEE9" w14:textId="77777777" w:rsidR="003864F0" w:rsidRDefault="003864F0">
      <w:r>
        <w:separator/>
      </w:r>
    </w:p>
  </w:footnote>
  <w:footnote w:type="continuationSeparator" w:id="0">
    <w:p w14:paraId="13AB2F43" w14:textId="77777777" w:rsidR="003864F0" w:rsidRDefault="003864F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027CD5"/>
    <w:multiLevelType w:val="hybridMultilevel"/>
    <w:tmpl w:val="99862E86"/>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DAE7E89"/>
    <w:multiLevelType w:val="hybridMultilevel"/>
    <w:tmpl w:val="B52C06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F44443F"/>
    <w:multiLevelType w:val="hybridMultilevel"/>
    <w:tmpl w:val="298C4E8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376CE8"/>
    <w:multiLevelType w:val="hybridMultilevel"/>
    <w:tmpl w:val="17B6E12E"/>
    <w:lvl w:ilvl="0" w:tplc="6030ACBC">
      <w:numFmt w:val="bullet"/>
      <w:lvlText w:val="-"/>
      <w:lvlJc w:val="left"/>
      <w:pPr>
        <w:ind w:left="1210" w:hanging="360"/>
      </w:pPr>
      <w:rPr>
        <w:rFonts w:ascii="Calibri" w:eastAsia="Malgun Gothic" w:hAnsi="Calibri" w:cs="Calibri" w:hint="default"/>
      </w:rPr>
    </w:lvl>
    <w:lvl w:ilvl="1" w:tplc="04090003" w:tentative="1">
      <w:start w:val="1"/>
      <w:numFmt w:val="bullet"/>
      <w:lvlText w:val="o"/>
      <w:lvlJc w:val="left"/>
      <w:pPr>
        <w:ind w:left="1930" w:hanging="360"/>
      </w:pPr>
      <w:rPr>
        <w:rFonts w:ascii="Courier New" w:hAnsi="Courier New" w:cs="Courier New" w:hint="default"/>
      </w:rPr>
    </w:lvl>
    <w:lvl w:ilvl="2" w:tplc="04090005" w:tentative="1">
      <w:start w:val="1"/>
      <w:numFmt w:val="bullet"/>
      <w:lvlText w:val=""/>
      <w:lvlJc w:val="left"/>
      <w:pPr>
        <w:ind w:left="2650" w:hanging="360"/>
      </w:pPr>
      <w:rPr>
        <w:rFonts w:ascii="Wingdings" w:hAnsi="Wingdings" w:hint="default"/>
      </w:rPr>
    </w:lvl>
    <w:lvl w:ilvl="3" w:tplc="04090001" w:tentative="1">
      <w:start w:val="1"/>
      <w:numFmt w:val="bullet"/>
      <w:lvlText w:val=""/>
      <w:lvlJc w:val="left"/>
      <w:pPr>
        <w:ind w:left="3370" w:hanging="360"/>
      </w:pPr>
      <w:rPr>
        <w:rFonts w:ascii="Symbol" w:hAnsi="Symbol" w:hint="default"/>
      </w:rPr>
    </w:lvl>
    <w:lvl w:ilvl="4" w:tplc="04090003" w:tentative="1">
      <w:start w:val="1"/>
      <w:numFmt w:val="bullet"/>
      <w:lvlText w:val="o"/>
      <w:lvlJc w:val="left"/>
      <w:pPr>
        <w:ind w:left="4090" w:hanging="360"/>
      </w:pPr>
      <w:rPr>
        <w:rFonts w:ascii="Courier New" w:hAnsi="Courier New" w:cs="Courier New" w:hint="default"/>
      </w:rPr>
    </w:lvl>
    <w:lvl w:ilvl="5" w:tplc="04090005" w:tentative="1">
      <w:start w:val="1"/>
      <w:numFmt w:val="bullet"/>
      <w:lvlText w:val=""/>
      <w:lvlJc w:val="left"/>
      <w:pPr>
        <w:ind w:left="4810" w:hanging="360"/>
      </w:pPr>
      <w:rPr>
        <w:rFonts w:ascii="Wingdings" w:hAnsi="Wingdings" w:hint="default"/>
      </w:rPr>
    </w:lvl>
    <w:lvl w:ilvl="6" w:tplc="04090001" w:tentative="1">
      <w:start w:val="1"/>
      <w:numFmt w:val="bullet"/>
      <w:lvlText w:val=""/>
      <w:lvlJc w:val="left"/>
      <w:pPr>
        <w:ind w:left="5530" w:hanging="360"/>
      </w:pPr>
      <w:rPr>
        <w:rFonts w:ascii="Symbol" w:hAnsi="Symbol" w:hint="default"/>
      </w:rPr>
    </w:lvl>
    <w:lvl w:ilvl="7" w:tplc="04090003" w:tentative="1">
      <w:start w:val="1"/>
      <w:numFmt w:val="bullet"/>
      <w:lvlText w:val="o"/>
      <w:lvlJc w:val="left"/>
      <w:pPr>
        <w:ind w:left="6250" w:hanging="360"/>
      </w:pPr>
      <w:rPr>
        <w:rFonts w:ascii="Courier New" w:hAnsi="Courier New" w:cs="Courier New" w:hint="default"/>
      </w:rPr>
    </w:lvl>
    <w:lvl w:ilvl="8" w:tplc="04090005" w:tentative="1">
      <w:start w:val="1"/>
      <w:numFmt w:val="bullet"/>
      <w:lvlText w:val=""/>
      <w:lvlJc w:val="left"/>
      <w:pPr>
        <w:ind w:left="6970" w:hanging="360"/>
      </w:pPr>
      <w:rPr>
        <w:rFonts w:ascii="Wingdings" w:hAnsi="Wingdings" w:hint="default"/>
      </w:rPr>
    </w:lvl>
  </w:abstractNum>
  <w:abstractNum w:abstractNumId="4" w15:restartNumberingAfterBreak="0">
    <w:nsid w:val="28F44E47"/>
    <w:multiLevelType w:val="hybridMultilevel"/>
    <w:tmpl w:val="69880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311D68"/>
    <w:multiLevelType w:val="hybridMultilevel"/>
    <w:tmpl w:val="31561876"/>
    <w:lvl w:ilvl="0" w:tplc="C36A582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CF02FAC"/>
    <w:multiLevelType w:val="hybridMultilevel"/>
    <w:tmpl w:val="5C26770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F2F61BF"/>
    <w:multiLevelType w:val="hybridMultilevel"/>
    <w:tmpl w:val="698800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1292D8C"/>
    <w:multiLevelType w:val="hybridMultilevel"/>
    <w:tmpl w:val="89B09FF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B557C1"/>
    <w:multiLevelType w:val="multilevel"/>
    <w:tmpl w:val="AE6C0E5A"/>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0" w15:restartNumberingAfterBreak="0">
    <w:nsid w:val="33B847F7"/>
    <w:multiLevelType w:val="hybridMultilevel"/>
    <w:tmpl w:val="56B0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67D0F5C"/>
    <w:multiLevelType w:val="hybridMultilevel"/>
    <w:tmpl w:val="E7960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7F62159"/>
    <w:multiLevelType w:val="hybridMultilevel"/>
    <w:tmpl w:val="589858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4" w15:restartNumberingAfterBreak="0">
    <w:nsid w:val="3C9673F9"/>
    <w:multiLevelType w:val="hybridMultilevel"/>
    <w:tmpl w:val="E2243200"/>
    <w:lvl w:ilvl="0" w:tplc="04090017">
      <w:start w:val="1"/>
      <w:numFmt w:val="lowerLetter"/>
      <w:lvlText w:val="%1)"/>
      <w:lvlJc w:val="left"/>
      <w:pPr>
        <w:ind w:left="720" w:hanging="360"/>
      </w:p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6" w15:restartNumberingAfterBreak="0">
    <w:nsid w:val="43B42290"/>
    <w:multiLevelType w:val="hybridMultilevel"/>
    <w:tmpl w:val="8542C160"/>
    <w:lvl w:ilvl="0" w:tplc="6030ACBC">
      <w:numFmt w:val="bullet"/>
      <w:lvlText w:val="-"/>
      <w:lvlJc w:val="left"/>
      <w:pPr>
        <w:ind w:left="720" w:hanging="360"/>
      </w:pPr>
      <w:rPr>
        <w:rFonts w:ascii="Calibri" w:eastAsia="Malgun Gothic"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EC1C18"/>
    <w:multiLevelType w:val="hybridMultilevel"/>
    <w:tmpl w:val="E41499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5B263AB"/>
    <w:multiLevelType w:val="hybridMultilevel"/>
    <w:tmpl w:val="01462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7DE3361"/>
    <w:multiLevelType w:val="hybridMultilevel"/>
    <w:tmpl w:val="33AEE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F1912B1"/>
    <w:multiLevelType w:val="hybridMultilevel"/>
    <w:tmpl w:val="78503358"/>
    <w:lvl w:ilvl="0" w:tplc="3642DAA0">
      <w:start w:val="1"/>
      <w:numFmt w:val="bullet"/>
      <w:pStyle w:val="bullet1"/>
      <w:lvlText w:val=""/>
      <w:lvlJc w:val="left"/>
      <w:pPr>
        <w:ind w:left="360" w:hanging="360"/>
      </w:pPr>
      <w:rPr>
        <w:rFonts w:ascii="Symbol" w:hAnsi="Symbol" w:hint="default"/>
      </w:rPr>
    </w:lvl>
    <w:lvl w:ilvl="1" w:tplc="D33E8274">
      <w:start w:val="1"/>
      <w:numFmt w:val="bullet"/>
      <w:pStyle w:val="bullet2"/>
      <w:lvlText w:val="o"/>
      <w:lvlJc w:val="left"/>
      <w:pPr>
        <w:ind w:left="1080" w:hanging="360"/>
      </w:pPr>
      <w:rPr>
        <w:rFonts w:ascii="Courier New" w:hAnsi="Courier New" w:cs="Courier New" w:hint="default"/>
      </w:rPr>
    </w:lvl>
    <w:lvl w:ilvl="2" w:tplc="413E52E2">
      <w:start w:val="1"/>
      <w:numFmt w:val="bullet"/>
      <w:pStyle w:val="bullet3"/>
      <w:lvlText w:val=""/>
      <w:lvlJc w:val="left"/>
      <w:pPr>
        <w:ind w:left="1800" w:hanging="360"/>
      </w:pPr>
      <w:rPr>
        <w:rFonts w:ascii="Wingdings" w:hAnsi="Wingdings" w:hint="default"/>
      </w:rPr>
    </w:lvl>
    <w:lvl w:ilvl="3" w:tplc="32762A62">
      <w:start w:val="1"/>
      <w:numFmt w:val="bullet"/>
      <w:pStyle w:val="bullet4"/>
      <w:lvlText w:val=""/>
      <w:lvlJc w:val="left"/>
      <w:pPr>
        <w:ind w:left="2520" w:hanging="360"/>
      </w:pPr>
      <w:rPr>
        <w:rFonts w:ascii="Symbol" w:hAnsi="Symbol" w:hint="default"/>
      </w:rPr>
    </w:lvl>
    <w:lvl w:ilvl="4" w:tplc="4EF45362" w:tentative="1">
      <w:start w:val="1"/>
      <w:numFmt w:val="bullet"/>
      <w:lvlText w:val="o"/>
      <w:lvlJc w:val="left"/>
      <w:pPr>
        <w:ind w:left="3240" w:hanging="360"/>
      </w:pPr>
      <w:rPr>
        <w:rFonts w:ascii="Courier New" w:hAnsi="Courier New" w:cs="Courier New" w:hint="default"/>
      </w:rPr>
    </w:lvl>
    <w:lvl w:ilvl="5" w:tplc="61B61FF6" w:tentative="1">
      <w:start w:val="1"/>
      <w:numFmt w:val="bullet"/>
      <w:lvlText w:val=""/>
      <w:lvlJc w:val="left"/>
      <w:pPr>
        <w:ind w:left="3960" w:hanging="360"/>
      </w:pPr>
      <w:rPr>
        <w:rFonts w:ascii="Wingdings" w:hAnsi="Wingdings" w:hint="default"/>
      </w:rPr>
    </w:lvl>
    <w:lvl w:ilvl="6" w:tplc="8626E0C2" w:tentative="1">
      <w:start w:val="1"/>
      <w:numFmt w:val="bullet"/>
      <w:lvlText w:val=""/>
      <w:lvlJc w:val="left"/>
      <w:pPr>
        <w:ind w:left="4680" w:hanging="360"/>
      </w:pPr>
      <w:rPr>
        <w:rFonts w:ascii="Symbol" w:hAnsi="Symbol" w:hint="default"/>
      </w:rPr>
    </w:lvl>
    <w:lvl w:ilvl="7" w:tplc="33047BF4" w:tentative="1">
      <w:start w:val="1"/>
      <w:numFmt w:val="bullet"/>
      <w:lvlText w:val="o"/>
      <w:lvlJc w:val="left"/>
      <w:pPr>
        <w:ind w:left="5400" w:hanging="360"/>
      </w:pPr>
      <w:rPr>
        <w:rFonts w:ascii="Courier New" w:hAnsi="Courier New" w:cs="Courier New" w:hint="default"/>
      </w:rPr>
    </w:lvl>
    <w:lvl w:ilvl="8" w:tplc="9CD4EBB2" w:tentative="1">
      <w:start w:val="1"/>
      <w:numFmt w:val="bullet"/>
      <w:lvlText w:val=""/>
      <w:lvlJc w:val="left"/>
      <w:pPr>
        <w:ind w:left="6120" w:hanging="360"/>
      </w:pPr>
      <w:rPr>
        <w:rFonts w:ascii="Wingdings" w:hAnsi="Wingdings" w:hint="default"/>
      </w:rPr>
    </w:lvl>
  </w:abstractNum>
  <w:abstractNum w:abstractNumId="21" w15:restartNumberingAfterBreak="0">
    <w:nsid w:val="68320619"/>
    <w:multiLevelType w:val="hybridMultilevel"/>
    <w:tmpl w:val="01462FE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744D8F"/>
    <w:multiLevelType w:val="hybridMultilevel"/>
    <w:tmpl w:val="4786555E"/>
    <w:lvl w:ilvl="0" w:tplc="6030ACBC">
      <w:numFmt w:val="bullet"/>
      <w:lvlText w:val="-"/>
      <w:lvlJc w:val="left"/>
      <w:pPr>
        <w:ind w:left="720" w:hanging="360"/>
      </w:pPr>
      <w:rPr>
        <w:rFonts w:ascii="Calibri" w:eastAsia="Malgun Gothic" w:hAnsi="Calibri" w:cs="Calibri" w:hint="default"/>
      </w:rPr>
    </w:lvl>
    <w:lvl w:ilvl="1" w:tplc="6030ACBC">
      <w:numFmt w:val="bullet"/>
      <w:lvlText w:val="-"/>
      <w:lvlJc w:val="left"/>
      <w:pPr>
        <w:ind w:left="1440" w:hanging="360"/>
      </w:pPr>
      <w:rPr>
        <w:rFonts w:ascii="Calibri" w:eastAsia="Malgun Gothic"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45665BF"/>
    <w:multiLevelType w:val="hybridMultilevel"/>
    <w:tmpl w:val="56B03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B13236"/>
    <w:multiLevelType w:val="hybridMultilevel"/>
    <w:tmpl w:val="0AB03F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79A45B25"/>
    <w:multiLevelType w:val="hybridMultilevel"/>
    <w:tmpl w:val="C744F07A"/>
    <w:lvl w:ilvl="0" w:tplc="04090001">
      <w:start w:val="1"/>
      <w:numFmt w:val="bullet"/>
      <w:lvlText w:val=""/>
      <w:lvlJc w:val="left"/>
      <w:pPr>
        <w:ind w:left="800" w:hanging="400"/>
      </w:pPr>
      <w:rPr>
        <w:rFonts w:ascii="Wingdings" w:hAnsi="Wingdings"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15:restartNumberingAfterBreak="0">
    <w:nsid w:val="7A6C550D"/>
    <w:multiLevelType w:val="hybridMultilevel"/>
    <w:tmpl w:val="CD68C34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7A933E39"/>
    <w:multiLevelType w:val="hybridMultilevel"/>
    <w:tmpl w:val="8550F5E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3"/>
  </w:num>
  <w:num w:numId="2">
    <w:abstractNumId w:val="9"/>
  </w:num>
  <w:num w:numId="3">
    <w:abstractNumId w:val="20"/>
  </w:num>
  <w:num w:numId="4">
    <w:abstractNumId w:val="15"/>
  </w:num>
  <w:num w:numId="5">
    <w:abstractNumId w:val="25"/>
  </w:num>
  <w:num w:numId="6">
    <w:abstractNumId w:val="3"/>
  </w:num>
  <w:num w:numId="7">
    <w:abstractNumId w:val="0"/>
  </w:num>
  <w:num w:numId="8">
    <w:abstractNumId w:val="14"/>
  </w:num>
  <w:num w:numId="9">
    <w:abstractNumId w:val="22"/>
  </w:num>
  <w:num w:numId="10">
    <w:abstractNumId w:val="11"/>
  </w:num>
  <w:num w:numId="11">
    <w:abstractNumId w:val="16"/>
  </w:num>
  <w:num w:numId="12">
    <w:abstractNumId w:val="4"/>
  </w:num>
  <w:num w:numId="13">
    <w:abstractNumId w:val="7"/>
  </w:num>
  <w:num w:numId="14">
    <w:abstractNumId w:val="6"/>
  </w:num>
  <w:num w:numId="15">
    <w:abstractNumId w:val="8"/>
  </w:num>
  <w:num w:numId="16">
    <w:abstractNumId w:val="1"/>
  </w:num>
  <w:num w:numId="17">
    <w:abstractNumId w:val="2"/>
  </w:num>
  <w:num w:numId="18">
    <w:abstractNumId w:val="10"/>
  </w:num>
  <w:num w:numId="19">
    <w:abstractNumId w:val="23"/>
  </w:num>
  <w:num w:numId="20">
    <w:abstractNumId w:val="26"/>
  </w:num>
  <w:num w:numId="21">
    <w:abstractNumId w:val="24"/>
  </w:num>
  <w:num w:numId="22">
    <w:abstractNumId w:val="5"/>
  </w:num>
  <w:num w:numId="23">
    <w:abstractNumId w:val="27"/>
  </w:num>
  <w:num w:numId="24">
    <w:abstractNumId w:val="21"/>
  </w:num>
  <w:num w:numId="25">
    <w:abstractNumId w:val="18"/>
  </w:num>
  <w:num w:numId="26">
    <w:abstractNumId w:val="12"/>
  </w:num>
  <w:num w:numId="27">
    <w:abstractNumId w:val="19"/>
  </w:num>
  <w:num w:numId="28">
    <w:abstractNumId w:val="17"/>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F5263"/>
    <w:rsid w:val="00000D04"/>
    <w:rsid w:val="00000DB2"/>
    <w:rsid w:val="000020F6"/>
    <w:rsid w:val="00002893"/>
    <w:rsid w:val="000033A3"/>
    <w:rsid w:val="00003605"/>
    <w:rsid w:val="0000380F"/>
    <w:rsid w:val="000038E7"/>
    <w:rsid w:val="00003C4A"/>
    <w:rsid w:val="00003C56"/>
    <w:rsid w:val="00003EC2"/>
    <w:rsid w:val="000040A9"/>
    <w:rsid w:val="00004535"/>
    <w:rsid w:val="0000458E"/>
    <w:rsid w:val="00004BEC"/>
    <w:rsid w:val="00004E70"/>
    <w:rsid w:val="00005ACF"/>
    <w:rsid w:val="00005C15"/>
    <w:rsid w:val="000060A7"/>
    <w:rsid w:val="000072B6"/>
    <w:rsid w:val="00007813"/>
    <w:rsid w:val="00007B4A"/>
    <w:rsid w:val="000102D7"/>
    <w:rsid w:val="000109E6"/>
    <w:rsid w:val="00011278"/>
    <w:rsid w:val="00011F67"/>
    <w:rsid w:val="00012862"/>
    <w:rsid w:val="000128E6"/>
    <w:rsid w:val="00012FEA"/>
    <w:rsid w:val="0001378F"/>
    <w:rsid w:val="00015A05"/>
    <w:rsid w:val="00015EFB"/>
    <w:rsid w:val="000165E2"/>
    <w:rsid w:val="00016B0E"/>
    <w:rsid w:val="000172BE"/>
    <w:rsid w:val="000174D3"/>
    <w:rsid w:val="00017D8A"/>
    <w:rsid w:val="00020CAA"/>
    <w:rsid w:val="0002191D"/>
    <w:rsid w:val="0002249B"/>
    <w:rsid w:val="00022DEF"/>
    <w:rsid w:val="00023388"/>
    <w:rsid w:val="00023425"/>
    <w:rsid w:val="000241BE"/>
    <w:rsid w:val="000242F2"/>
    <w:rsid w:val="00026875"/>
    <w:rsid w:val="00026B50"/>
    <w:rsid w:val="00026D4B"/>
    <w:rsid w:val="000275C6"/>
    <w:rsid w:val="00027AD6"/>
    <w:rsid w:val="0003024C"/>
    <w:rsid w:val="00030533"/>
    <w:rsid w:val="00031251"/>
    <w:rsid w:val="00031ADB"/>
    <w:rsid w:val="00032056"/>
    <w:rsid w:val="000328CA"/>
    <w:rsid w:val="00032E40"/>
    <w:rsid w:val="0003376B"/>
    <w:rsid w:val="0003395C"/>
    <w:rsid w:val="00034585"/>
    <w:rsid w:val="00034676"/>
    <w:rsid w:val="000346E6"/>
    <w:rsid w:val="000352B3"/>
    <w:rsid w:val="00036660"/>
    <w:rsid w:val="000367E8"/>
    <w:rsid w:val="00036861"/>
    <w:rsid w:val="00036C3B"/>
    <w:rsid w:val="0004023E"/>
    <w:rsid w:val="0004024B"/>
    <w:rsid w:val="00040CCB"/>
    <w:rsid w:val="00041341"/>
    <w:rsid w:val="00041C57"/>
    <w:rsid w:val="000434B7"/>
    <w:rsid w:val="000435E4"/>
    <w:rsid w:val="00043AED"/>
    <w:rsid w:val="000447E9"/>
    <w:rsid w:val="00045874"/>
    <w:rsid w:val="000459C5"/>
    <w:rsid w:val="00045E43"/>
    <w:rsid w:val="00046796"/>
    <w:rsid w:val="000467FD"/>
    <w:rsid w:val="0004682C"/>
    <w:rsid w:val="00046AAF"/>
    <w:rsid w:val="00047225"/>
    <w:rsid w:val="00047E60"/>
    <w:rsid w:val="00050141"/>
    <w:rsid w:val="00051D59"/>
    <w:rsid w:val="00052AD2"/>
    <w:rsid w:val="00052FEE"/>
    <w:rsid w:val="000530DF"/>
    <w:rsid w:val="0005318F"/>
    <w:rsid w:val="000534DD"/>
    <w:rsid w:val="000543DD"/>
    <w:rsid w:val="00054BBB"/>
    <w:rsid w:val="00054E0C"/>
    <w:rsid w:val="0005541D"/>
    <w:rsid w:val="00055B33"/>
    <w:rsid w:val="00056253"/>
    <w:rsid w:val="00056552"/>
    <w:rsid w:val="000565C8"/>
    <w:rsid w:val="0005676C"/>
    <w:rsid w:val="000571F4"/>
    <w:rsid w:val="00057DC8"/>
    <w:rsid w:val="000612E1"/>
    <w:rsid w:val="000614FE"/>
    <w:rsid w:val="0006265D"/>
    <w:rsid w:val="00062BBD"/>
    <w:rsid w:val="00064F58"/>
    <w:rsid w:val="000655CC"/>
    <w:rsid w:val="00065D38"/>
    <w:rsid w:val="0006694E"/>
    <w:rsid w:val="00067DD1"/>
    <w:rsid w:val="00070447"/>
    <w:rsid w:val="000706E7"/>
    <w:rsid w:val="00070EF8"/>
    <w:rsid w:val="00071192"/>
    <w:rsid w:val="000713A7"/>
    <w:rsid w:val="00072A80"/>
    <w:rsid w:val="000731A0"/>
    <w:rsid w:val="000736C1"/>
    <w:rsid w:val="00073797"/>
    <w:rsid w:val="00073DEC"/>
    <w:rsid w:val="000745AA"/>
    <w:rsid w:val="00074E86"/>
    <w:rsid w:val="00075530"/>
    <w:rsid w:val="00075798"/>
    <w:rsid w:val="00075931"/>
    <w:rsid w:val="00075BD4"/>
    <w:rsid w:val="00076097"/>
    <w:rsid w:val="000761B8"/>
    <w:rsid w:val="00076541"/>
    <w:rsid w:val="00076E44"/>
    <w:rsid w:val="000772F4"/>
    <w:rsid w:val="000775CC"/>
    <w:rsid w:val="000776EB"/>
    <w:rsid w:val="00080418"/>
    <w:rsid w:val="000823B0"/>
    <w:rsid w:val="0008335B"/>
    <w:rsid w:val="00083379"/>
    <w:rsid w:val="00083587"/>
    <w:rsid w:val="00083838"/>
    <w:rsid w:val="00083B6A"/>
    <w:rsid w:val="000843AB"/>
    <w:rsid w:val="00085A3B"/>
    <w:rsid w:val="00085E04"/>
    <w:rsid w:val="00086311"/>
    <w:rsid w:val="00086800"/>
    <w:rsid w:val="00086ADE"/>
    <w:rsid w:val="00087913"/>
    <w:rsid w:val="0009018A"/>
    <w:rsid w:val="000902DC"/>
    <w:rsid w:val="00090946"/>
    <w:rsid w:val="00090DDE"/>
    <w:rsid w:val="000911AE"/>
    <w:rsid w:val="00092025"/>
    <w:rsid w:val="00093697"/>
    <w:rsid w:val="00093BE4"/>
    <w:rsid w:val="00093D42"/>
    <w:rsid w:val="00093DD0"/>
    <w:rsid w:val="00094A16"/>
    <w:rsid w:val="00094A54"/>
    <w:rsid w:val="00094D96"/>
    <w:rsid w:val="00094DE6"/>
    <w:rsid w:val="000953D8"/>
    <w:rsid w:val="00096356"/>
    <w:rsid w:val="00096485"/>
    <w:rsid w:val="000964A1"/>
    <w:rsid w:val="00097C99"/>
    <w:rsid w:val="000A0F14"/>
    <w:rsid w:val="000A1081"/>
    <w:rsid w:val="000A1441"/>
    <w:rsid w:val="000A1A06"/>
    <w:rsid w:val="000A1B60"/>
    <w:rsid w:val="000A21B4"/>
    <w:rsid w:val="000A2CC7"/>
    <w:rsid w:val="000A2ED6"/>
    <w:rsid w:val="000A3256"/>
    <w:rsid w:val="000A4173"/>
    <w:rsid w:val="000A41D1"/>
    <w:rsid w:val="000A4205"/>
    <w:rsid w:val="000A4226"/>
    <w:rsid w:val="000A4A19"/>
    <w:rsid w:val="000A62CB"/>
    <w:rsid w:val="000A6351"/>
    <w:rsid w:val="000A63D6"/>
    <w:rsid w:val="000A7B38"/>
    <w:rsid w:val="000A7F11"/>
    <w:rsid w:val="000B0343"/>
    <w:rsid w:val="000B1E21"/>
    <w:rsid w:val="000B1FE1"/>
    <w:rsid w:val="000B200F"/>
    <w:rsid w:val="000B2985"/>
    <w:rsid w:val="000B2C88"/>
    <w:rsid w:val="000B3342"/>
    <w:rsid w:val="000B3984"/>
    <w:rsid w:val="000B43CF"/>
    <w:rsid w:val="000B51FA"/>
    <w:rsid w:val="000B5905"/>
    <w:rsid w:val="000B5975"/>
    <w:rsid w:val="000B6E2C"/>
    <w:rsid w:val="000B7323"/>
    <w:rsid w:val="000B7670"/>
    <w:rsid w:val="000B76C5"/>
    <w:rsid w:val="000B7A10"/>
    <w:rsid w:val="000C0422"/>
    <w:rsid w:val="000C055B"/>
    <w:rsid w:val="000C0F51"/>
    <w:rsid w:val="000C115D"/>
    <w:rsid w:val="000C1535"/>
    <w:rsid w:val="000C16E3"/>
    <w:rsid w:val="000C252B"/>
    <w:rsid w:val="000C2FBD"/>
    <w:rsid w:val="000C351F"/>
    <w:rsid w:val="000C3A58"/>
    <w:rsid w:val="000C3B0C"/>
    <w:rsid w:val="000C422D"/>
    <w:rsid w:val="000C5ADD"/>
    <w:rsid w:val="000C5F91"/>
    <w:rsid w:val="000C6025"/>
    <w:rsid w:val="000D0565"/>
    <w:rsid w:val="000D05C9"/>
    <w:rsid w:val="000D0989"/>
    <w:rsid w:val="000D0C28"/>
    <w:rsid w:val="000D0E4E"/>
    <w:rsid w:val="000D113C"/>
    <w:rsid w:val="000D12D1"/>
    <w:rsid w:val="000D159A"/>
    <w:rsid w:val="000D1796"/>
    <w:rsid w:val="000D22CC"/>
    <w:rsid w:val="000D2753"/>
    <w:rsid w:val="000D29D3"/>
    <w:rsid w:val="000D2E9F"/>
    <w:rsid w:val="000D36AE"/>
    <w:rsid w:val="000D38A1"/>
    <w:rsid w:val="000D3C4B"/>
    <w:rsid w:val="000D4C4E"/>
    <w:rsid w:val="000D5077"/>
    <w:rsid w:val="000D51C3"/>
    <w:rsid w:val="000D5362"/>
    <w:rsid w:val="000D57F8"/>
    <w:rsid w:val="000D5851"/>
    <w:rsid w:val="000D5C60"/>
    <w:rsid w:val="000D5D97"/>
    <w:rsid w:val="000D6AB3"/>
    <w:rsid w:val="000D71E2"/>
    <w:rsid w:val="000D73A5"/>
    <w:rsid w:val="000D776B"/>
    <w:rsid w:val="000E07D6"/>
    <w:rsid w:val="000E1380"/>
    <w:rsid w:val="000E18DF"/>
    <w:rsid w:val="000E59A0"/>
    <w:rsid w:val="000E6033"/>
    <w:rsid w:val="000E7A84"/>
    <w:rsid w:val="000F15BC"/>
    <w:rsid w:val="000F180A"/>
    <w:rsid w:val="000F191C"/>
    <w:rsid w:val="000F1C92"/>
    <w:rsid w:val="000F22D3"/>
    <w:rsid w:val="000F2EEE"/>
    <w:rsid w:val="000F34B9"/>
    <w:rsid w:val="000F3697"/>
    <w:rsid w:val="000F53C3"/>
    <w:rsid w:val="000F7109"/>
    <w:rsid w:val="000F7326"/>
    <w:rsid w:val="000F7F58"/>
    <w:rsid w:val="00100128"/>
    <w:rsid w:val="00100186"/>
    <w:rsid w:val="00100FF3"/>
    <w:rsid w:val="00101CB8"/>
    <w:rsid w:val="001026CA"/>
    <w:rsid w:val="00103C9C"/>
    <w:rsid w:val="00104210"/>
    <w:rsid w:val="001043C2"/>
    <w:rsid w:val="001043E1"/>
    <w:rsid w:val="001046C3"/>
    <w:rsid w:val="0010505A"/>
    <w:rsid w:val="00105CC7"/>
    <w:rsid w:val="00106239"/>
    <w:rsid w:val="00106D3C"/>
    <w:rsid w:val="00107779"/>
    <w:rsid w:val="001078C2"/>
    <w:rsid w:val="00107E1C"/>
    <w:rsid w:val="00107EF4"/>
    <w:rsid w:val="00110243"/>
    <w:rsid w:val="0011043B"/>
    <w:rsid w:val="001111A7"/>
    <w:rsid w:val="001112C4"/>
    <w:rsid w:val="00111444"/>
    <w:rsid w:val="0011150B"/>
    <w:rsid w:val="00111723"/>
    <w:rsid w:val="00111860"/>
    <w:rsid w:val="00111F09"/>
    <w:rsid w:val="00112141"/>
    <w:rsid w:val="001129B5"/>
    <w:rsid w:val="00112A9E"/>
    <w:rsid w:val="00112AD7"/>
    <w:rsid w:val="00112BE6"/>
    <w:rsid w:val="001141E3"/>
    <w:rsid w:val="001144DF"/>
    <w:rsid w:val="001145AA"/>
    <w:rsid w:val="0011541A"/>
    <w:rsid w:val="00115477"/>
    <w:rsid w:val="0011557B"/>
    <w:rsid w:val="00115CB2"/>
    <w:rsid w:val="00115F9E"/>
    <w:rsid w:val="00116041"/>
    <w:rsid w:val="00116945"/>
    <w:rsid w:val="001177C3"/>
    <w:rsid w:val="00117911"/>
    <w:rsid w:val="001179BC"/>
    <w:rsid w:val="00117C85"/>
    <w:rsid w:val="00117CE4"/>
    <w:rsid w:val="00120A90"/>
    <w:rsid w:val="00120B13"/>
    <w:rsid w:val="00124D84"/>
    <w:rsid w:val="001250DD"/>
    <w:rsid w:val="00125733"/>
    <w:rsid w:val="001263AA"/>
    <w:rsid w:val="0012733A"/>
    <w:rsid w:val="0012782B"/>
    <w:rsid w:val="00130779"/>
    <w:rsid w:val="001307A1"/>
    <w:rsid w:val="00130FF5"/>
    <w:rsid w:val="00131320"/>
    <w:rsid w:val="001321D3"/>
    <w:rsid w:val="00133599"/>
    <w:rsid w:val="00133BF7"/>
    <w:rsid w:val="00134A09"/>
    <w:rsid w:val="00134B88"/>
    <w:rsid w:val="00134E10"/>
    <w:rsid w:val="00136A23"/>
    <w:rsid w:val="00136B99"/>
    <w:rsid w:val="0014063E"/>
    <w:rsid w:val="0014087D"/>
    <w:rsid w:val="00140D7D"/>
    <w:rsid w:val="00140F74"/>
    <w:rsid w:val="00141191"/>
    <w:rsid w:val="0014159C"/>
    <w:rsid w:val="001419D2"/>
    <w:rsid w:val="00141CB0"/>
    <w:rsid w:val="00141EEA"/>
    <w:rsid w:val="00142665"/>
    <w:rsid w:val="0014384A"/>
    <w:rsid w:val="0014450F"/>
    <w:rsid w:val="00144D8F"/>
    <w:rsid w:val="00145404"/>
    <w:rsid w:val="00145965"/>
    <w:rsid w:val="00145C74"/>
    <w:rsid w:val="001462E9"/>
    <w:rsid w:val="00146E32"/>
    <w:rsid w:val="00151619"/>
    <w:rsid w:val="00151CA4"/>
    <w:rsid w:val="00151FDC"/>
    <w:rsid w:val="00152835"/>
    <w:rsid w:val="001539BF"/>
    <w:rsid w:val="00154232"/>
    <w:rsid w:val="001559FA"/>
    <w:rsid w:val="00155BF4"/>
    <w:rsid w:val="00156374"/>
    <w:rsid w:val="001565AD"/>
    <w:rsid w:val="001574C1"/>
    <w:rsid w:val="00157634"/>
    <w:rsid w:val="001577D8"/>
    <w:rsid w:val="00157FC3"/>
    <w:rsid w:val="0016072A"/>
    <w:rsid w:val="00160739"/>
    <w:rsid w:val="00160838"/>
    <w:rsid w:val="001618D9"/>
    <w:rsid w:val="001620D8"/>
    <w:rsid w:val="0016271E"/>
    <w:rsid w:val="00162784"/>
    <w:rsid w:val="00162AFB"/>
    <w:rsid w:val="00162D7A"/>
    <w:rsid w:val="00163692"/>
    <w:rsid w:val="00163D6E"/>
    <w:rsid w:val="00164091"/>
    <w:rsid w:val="00164DAB"/>
    <w:rsid w:val="00165762"/>
    <w:rsid w:val="00165BBB"/>
    <w:rsid w:val="001660E9"/>
    <w:rsid w:val="0016613F"/>
    <w:rsid w:val="00166215"/>
    <w:rsid w:val="00166591"/>
    <w:rsid w:val="00167906"/>
    <w:rsid w:val="00171143"/>
    <w:rsid w:val="00172864"/>
    <w:rsid w:val="00172B82"/>
    <w:rsid w:val="00172EFA"/>
    <w:rsid w:val="001734C0"/>
    <w:rsid w:val="00173608"/>
    <w:rsid w:val="001745EC"/>
    <w:rsid w:val="001747B7"/>
    <w:rsid w:val="00175C30"/>
    <w:rsid w:val="001762F8"/>
    <w:rsid w:val="0017685D"/>
    <w:rsid w:val="00176EEE"/>
    <w:rsid w:val="00177069"/>
    <w:rsid w:val="00177FC1"/>
    <w:rsid w:val="00180149"/>
    <w:rsid w:val="001815A2"/>
    <w:rsid w:val="00181CE1"/>
    <w:rsid w:val="00181FC1"/>
    <w:rsid w:val="00182F13"/>
    <w:rsid w:val="00183034"/>
    <w:rsid w:val="001830F7"/>
    <w:rsid w:val="00183C23"/>
    <w:rsid w:val="00183EE6"/>
    <w:rsid w:val="0018588A"/>
    <w:rsid w:val="00185FB1"/>
    <w:rsid w:val="00187252"/>
    <w:rsid w:val="00187306"/>
    <w:rsid w:val="001873DF"/>
    <w:rsid w:val="0018749E"/>
    <w:rsid w:val="00187B30"/>
    <w:rsid w:val="00191C91"/>
    <w:rsid w:val="00192DD9"/>
    <w:rsid w:val="00193878"/>
    <w:rsid w:val="00194339"/>
    <w:rsid w:val="00194848"/>
    <w:rsid w:val="00194EA3"/>
    <w:rsid w:val="00194F68"/>
    <w:rsid w:val="0019582F"/>
    <w:rsid w:val="001958EA"/>
    <w:rsid w:val="00195E0E"/>
    <w:rsid w:val="00196635"/>
    <w:rsid w:val="001A01A5"/>
    <w:rsid w:val="001A180D"/>
    <w:rsid w:val="001A1BAC"/>
    <w:rsid w:val="001A23CE"/>
    <w:rsid w:val="001A29D8"/>
    <w:rsid w:val="001A2C2F"/>
    <w:rsid w:val="001A2C89"/>
    <w:rsid w:val="001A5264"/>
    <w:rsid w:val="001A58D6"/>
    <w:rsid w:val="001A5C71"/>
    <w:rsid w:val="001A673E"/>
    <w:rsid w:val="001A67FD"/>
    <w:rsid w:val="001A7763"/>
    <w:rsid w:val="001B0923"/>
    <w:rsid w:val="001B12EB"/>
    <w:rsid w:val="001B3564"/>
    <w:rsid w:val="001B3964"/>
    <w:rsid w:val="001B4452"/>
    <w:rsid w:val="001B44E0"/>
    <w:rsid w:val="001B466C"/>
    <w:rsid w:val="001B4F34"/>
    <w:rsid w:val="001B52EC"/>
    <w:rsid w:val="001B554A"/>
    <w:rsid w:val="001B5B4A"/>
    <w:rsid w:val="001B64C4"/>
    <w:rsid w:val="001B6564"/>
    <w:rsid w:val="001B691A"/>
    <w:rsid w:val="001C02D8"/>
    <w:rsid w:val="001C04E3"/>
    <w:rsid w:val="001C1614"/>
    <w:rsid w:val="001C22DF"/>
    <w:rsid w:val="001C2378"/>
    <w:rsid w:val="001C3EE9"/>
    <w:rsid w:val="001C3FA4"/>
    <w:rsid w:val="001C40F9"/>
    <w:rsid w:val="001C40FC"/>
    <w:rsid w:val="001C458B"/>
    <w:rsid w:val="001C5106"/>
    <w:rsid w:val="001C5D4F"/>
    <w:rsid w:val="001C64C0"/>
    <w:rsid w:val="001C69DA"/>
    <w:rsid w:val="001C6F06"/>
    <w:rsid w:val="001D1B7B"/>
    <w:rsid w:val="001D2360"/>
    <w:rsid w:val="001D23AC"/>
    <w:rsid w:val="001D253F"/>
    <w:rsid w:val="001D2737"/>
    <w:rsid w:val="001D3109"/>
    <w:rsid w:val="001D332E"/>
    <w:rsid w:val="001D4DD8"/>
    <w:rsid w:val="001D5033"/>
    <w:rsid w:val="001D5535"/>
    <w:rsid w:val="001D5871"/>
    <w:rsid w:val="001D5C88"/>
    <w:rsid w:val="001D6567"/>
    <w:rsid w:val="001D695C"/>
    <w:rsid w:val="001D6FD9"/>
    <w:rsid w:val="001D7189"/>
    <w:rsid w:val="001D780E"/>
    <w:rsid w:val="001E05C3"/>
    <w:rsid w:val="001E0AB0"/>
    <w:rsid w:val="001E0AD3"/>
    <w:rsid w:val="001E1CF3"/>
    <w:rsid w:val="001E36E4"/>
    <w:rsid w:val="001E379D"/>
    <w:rsid w:val="001E3A3C"/>
    <w:rsid w:val="001E5147"/>
    <w:rsid w:val="001E5C23"/>
    <w:rsid w:val="001E5E88"/>
    <w:rsid w:val="001E6073"/>
    <w:rsid w:val="001E7504"/>
    <w:rsid w:val="001E76DF"/>
    <w:rsid w:val="001E7708"/>
    <w:rsid w:val="001F1308"/>
    <w:rsid w:val="001F1525"/>
    <w:rsid w:val="001F1E87"/>
    <w:rsid w:val="001F1EB6"/>
    <w:rsid w:val="001F2E23"/>
    <w:rsid w:val="001F341F"/>
    <w:rsid w:val="001F3911"/>
    <w:rsid w:val="001F3DAE"/>
    <w:rsid w:val="001F3EF9"/>
    <w:rsid w:val="001F3F1A"/>
    <w:rsid w:val="001F3FB5"/>
    <w:rsid w:val="001F4CBD"/>
    <w:rsid w:val="001F5545"/>
    <w:rsid w:val="001F5777"/>
    <w:rsid w:val="001F5937"/>
    <w:rsid w:val="001F59E3"/>
    <w:rsid w:val="001F59ED"/>
    <w:rsid w:val="001F7121"/>
    <w:rsid w:val="001F7F89"/>
    <w:rsid w:val="00200508"/>
    <w:rsid w:val="00200D2C"/>
    <w:rsid w:val="002016CC"/>
    <w:rsid w:val="002019D8"/>
    <w:rsid w:val="00201A5B"/>
    <w:rsid w:val="00201EC7"/>
    <w:rsid w:val="00202545"/>
    <w:rsid w:val="00202E76"/>
    <w:rsid w:val="0020349A"/>
    <w:rsid w:val="002034B4"/>
    <w:rsid w:val="00204032"/>
    <w:rsid w:val="002047AE"/>
    <w:rsid w:val="00204BAD"/>
    <w:rsid w:val="00204D60"/>
    <w:rsid w:val="00204F60"/>
    <w:rsid w:val="00205627"/>
    <w:rsid w:val="002056D0"/>
    <w:rsid w:val="00205A0F"/>
    <w:rsid w:val="00207731"/>
    <w:rsid w:val="00210860"/>
    <w:rsid w:val="00210B6A"/>
    <w:rsid w:val="00210CB8"/>
    <w:rsid w:val="0021120F"/>
    <w:rsid w:val="00212CB6"/>
    <w:rsid w:val="00212E37"/>
    <w:rsid w:val="00213B5D"/>
    <w:rsid w:val="002140CA"/>
    <w:rsid w:val="002140FF"/>
    <w:rsid w:val="00214799"/>
    <w:rsid w:val="002152CD"/>
    <w:rsid w:val="00215FBD"/>
    <w:rsid w:val="002164D8"/>
    <w:rsid w:val="002167EF"/>
    <w:rsid w:val="00216D58"/>
    <w:rsid w:val="00217407"/>
    <w:rsid w:val="00217A7F"/>
    <w:rsid w:val="00217FF5"/>
    <w:rsid w:val="002207C6"/>
    <w:rsid w:val="00220894"/>
    <w:rsid w:val="00221772"/>
    <w:rsid w:val="00222008"/>
    <w:rsid w:val="002222F3"/>
    <w:rsid w:val="002227B8"/>
    <w:rsid w:val="00223440"/>
    <w:rsid w:val="00224952"/>
    <w:rsid w:val="00224DAD"/>
    <w:rsid w:val="00224DD2"/>
    <w:rsid w:val="002253FD"/>
    <w:rsid w:val="00225905"/>
    <w:rsid w:val="00225A6A"/>
    <w:rsid w:val="00225AC7"/>
    <w:rsid w:val="00225ACC"/>
    <w:rsid w:val="0022621E"/>
    <w:rsid w:val="00226CB3"/>
    <w:rsid w:val="002304AB"/>
    <w:rsid w:val="00230BCF"/>
    <w:rsid w:val="002314B3"/>
    <w:rsid w:val="00231C25"/>
    <w:rsid w:val="00231C6F"/>
    <w:rsid w:val="0023244C"/>
    <w:rsid w:val="00232A90"/>
    <w:rsid w:val="00233491"/>
    <w:rsid w:val="0023398C"/>
    <w:rsid w:val="00234151"/>
    <w:rsid w:val="002349C9"/>
    <w:rsid w:val="00234F8C"/>
    <w:rsid w:val="0023535E"/>
    <w:rsid w:val="00235542"/>
    <w:rsid w:val="002369B0"/>
    <w:rsid w:val="00236AD8"/>
    <w:rsid w:val="00237DE5"/>
    <w:rsid w:val="002401F5"/>
    <w:rsid w:val="002407C9"/>
    <w:rsid w:val="00240E54"/>
    <w:rsid w:val="00241603"/>
    <w:rsid w:val="0024336B"/>
    <w:rsid w:val="002451C5"/>
    <w:rsid w:val="00245F1F"/>
    <w:rsid w:val="0024663B"/>
    <w:rsid w:val="00246E00"/>
    <w:rsid w:val="00247103"/>
    <w:rsid w:val="00250067"/>
    <w:rsid w:val="00251034"/>
    <w:rsid w:val="002516DE"/>
    <w:rsid w:val="0025177D"/>
    <w:rsid w:val="00251F81"/>
    <w:rsid w:val="00252BE0"/>
    <w:rsid w:val="00253588"/>
    <w:rsid w:val="0025364F"/>
    <w:rsid w:val="00253E77"/>
    <w:rsid w:val="002546F4"/>
    <w:rsid w:val="002551D0"/>
    <w:rsid w:val="00255374"/>
    <w:rsid w:val="00256F6C"/>
    <w:rsid w:val="00257BF4"/>
    <w:rsid w:val="00257F6D"/>
    <w:rsid w:val="00260003"/>
    <w:rsid w:val="0026035D"/>
    <w:rsid w:val="002606D6"/>
    <w:rsid w:val="00261C98"/>
    <w:rsid w:val="0026248E"/>
    <w:rsid w:val="002624EC"/>
    <w:rsid w:val="00262914"/>
    <w:rsid w:val="002629BF"/>
    <w:rsid w:val="00263F38"/>
    <w:rsid w:val="002647BF"/>
    <w:rsid w:val="002647D5"/>
    <w:rsid w:val="00264DCB"/>
    <w:rsid w:val="00265032"/>
    <w:rsid w:val="002650A8"/>
    <w:rsid w:val="002651FB"/>
    <w:rsid w:val="0026537F"/>
    <w:rsid w:val="0026538C"/>
    <w:rsid w:val="00265781"/>
    <w:rsid w:val="002660BF"/>
    <w:rsid w:val="00266B13"/>
    <w:rsid w:val="0026731B"/>
    <w:rsid w:val="0027067F"/>
    <w:rsid w:val="00270728"/>
    <w:rsid w:val="00270D42"/>
    <w:rsid w:val="0027195D"/>
    <w:rsid w:val="00272B03"/>
    <w:rsid w:val="002733E2"/>
    <w:rsid w:val="00274608"/>
    <w:rsid w:val="002750B1"/>
    <w:rsid w:val="002756F0"/>
    <w:rsid w:val="00275DBA"/>
    <w:rsid w:val="00275EE6"/>
    <w:rsid w:val="00276A35"/>
    <w:rsid w:val="00276F36"/>
    <w:rsid w:val="00277835"/>
    <w:rsid w:val="002803E7"/>
    <w:rsid w:val="00280AB1"/>
    <w:rsid w:val="00281469"/>
    <w:rsid w:val="002826A8"/>
    <w:rsid w:val="00283E5A"/>
    <w:rsid w:val="00284681"/>
    <w:rsid w:val="00284BAE"/>
    <w:rsid w:val="002850CA"/>
    <w:rsid w:val="002859AF"/>
    <w:rsid w:val="00286AE7"/>
    <w:rsid w:val="00287243"/>
    <w:rsid w:val="002873F5"/>
    <w:rsid w:val="00290647"/>
    <w:rsid w:val="00291385"/>
    <w:rsid w:val="00291422"/>
    <w:rsid w:val="00291581"/>
    <w:rsid w:val="002922A2"/>
    <w:rsid w:val="0029237F"/>
    <w:rsid w:val="00292570"/>
    <w:rsid w:val="00292715"/>
    <w:rsid w:val="00293A75"/>
    <w:rsid w:val="00293E57"/>
    <w:rsid w:val="002943EE"/>
    <w:rsid w:val="002947D1"/>
    <w:rsid w:val="002948DF"/>
    <w:rsid w:val="00294B7D"/>
    <w:rsid w:val="00294D6E"/>
    <w:rsid w:val="00294D90"/>
    <w:rsid w:val="00294E85"/>
    <w:rsid w:val="00296A4B"/>
    <w:rsid w:val="002A0749"/>
    <w:rsid w:val="002A1E92"/>
    <w:rsid w:val="002A204D"/>
    <w:rsid w:val="002A22D4"/>
    <w:rsid w:val="002A2616"/>
    <w:rsid w:val="002A26E1"/>
    <w:rsid w:val="002A35D5"/>
    <w:rsid w:val="002A368A"/>
    <w:rsid w:val="002A4065"/>
    <w:rsid w:val="002A569C"/>
    <w:rsid w:val="002A59F0"/>
    <w:rsid w:val="002A6432"/>
    <w:rsid w:val="002A66D3"/>
    <w:rsid w:val="002A6F25"/>
    <w:rsid w:val="002A6FD3"/>
    <w:rsid w:val="002A78D8"/>
    <w:rsid w:val="002A794C"/>
    <w:rsid w:val="002B0A7D"/>
    <w:rsid w:val="002B1A69"/>
    <w:rsid w:val="002B2723"/>
    <w:rsid w:val="002B2E4A"/>
    <w:rsid w:val="002B303A"/>
    <w:rsid w:val="002B378C"/>
    <w:rsid w:val="002B46AA"/>
    <w:rsid w:val="002B538E"/>
    <w:rsid w:val="002B5DCA"/>
    <w:rsid w:val="002B6BDC"/>
    <w:rsid w:val="002B71B3"/>
    <w:rsid w:val="002B75B0"/>
    <w:rsid w:val="002B7EAF"/>
    <w:rsid w:val="002C076C"/>
    <w:rsid w:val="002C099C"/>
    <w:rsid w:val="002C0B44"/>
    <w:rsid w:val="002C0B74"/>
    <w:rsid w:val="002C0C8B"/>
    <w:rsid w:val="002C0CBB"/>
    <w:rsid w:val="002C1201"/>
    <w:rsid w:val="002C12C7"/>
    <w:rsid w:val="002C1453"/>
    <w:rsid w:val="002C1460"/>
    <w:rsid w:val="002C20F2"/>
    <w:rsid w:val="002C272A"/>
    <w:rsid w:val="002C27AD"/>
    <w:rsid w:val="002C30EA"/>
    <w:rsid w:val="002C38B2"/>
    <w:rsid w:val="002C3F9C"/>
    <w:rsid w:val="002C51A7"/>
    <w:rsid w:val="002C5AFA"/>
    <w:rsid w:val="002D0439"/>
    <w:rsid w:val="002D11B7"/>
    <w:rsid w:val="002D3226"/>
    <w:rsid w:val="002D3BBC"/>
    <w:rsid w:val="002D4171"/>
    <w:rsid w:val="002D438A"/>
    <w:rsid w:val="002D53C8"/>
    <w:rsid w:val="002D5738"/>
    <w:rsid w:val="002D5E53"/>
    <w:rsid w:val="002D6605"/>
    <w:rsid w:val="002D66D3"/>
    <w:rsid w:val="002D71F3"/>
    <w:rsid w:val="002D75CA"/>
    <w:rsid w:val="002E0319"/>
    <w:rsid w:val="002E179B"/>
    <w:rsid w:val="002E1C9E"/>
    <w:rsid w:val="002E2087"/>
    <w:rsid w:val="002E257B"/>
    <w:rsid w:val="002E35F3"/>
    <w:rsid w:val="002E3C65"/>
    <w:rsid w:val="002E3F5B"/>
    <w:rsid w:val="002E4362"/>
    <w:rsid w:val="002E4B1A"/>
    <w:rsid w:val="002E5B07"/>
    <w:rsid w:val="002E63D9"/>
    <w:rsid w:val="002E640E"/>
    <w:rsid w:val="002E679D"/>
    <w:rsid w:val="002F03B6"/>
    <w:rsid w:val="002F063C"/>
    <w:rsid w:val="002F0C28"/>
    <w:rsid w:val="002F0D69"/>
    <w:rsid w:val="002F18CA"/>
    <w:rsid w:val="002F281C"/>
    <w:rsid w:val="002F2A73"/>
    <w:rsid w:val="002F2AC5"/>
    <w:rsid w:val="002F3CDE"/>
    <w:rsid w:val="002F5DD6"/>
    <w:rsid w:val="002F5FEA"/>
    <w:rsid w:val="002F63E7"/>
    <w:rsid w:val="002F7BE3"/>
    <w:rsid w:val="002F7E6A"/>
    <w:rsid w:val="00300165"/>
    <w:rsid w:val="0030020F"/>
    <w:rsid w:val="00300F00"/>
    <w:rsid w:val="003010CF"/>
    <w:rsid w:val="003017A0"/>
    <w:rsid w:val="0030229A"/>
    <w:rsid w:val="00302A1D"/>
    <w:rsid w:val="00303440"/>
    <w:rsid w:val="00304BD7"/>
    <w:rsid w:val="00304D9B"/>
    <w:rsid w:val="00305FF9"/>
    <w:rsid w:val="00306E6B"/>
    <w:rsid w:val="003100C8"/>
    <w:rsid w:val="00311161"/>
    <w:rsid w:val="00311F65"/>
    <w:rsid w:val="00312400"/>
    <w:rsid w:val="003126C9"/>
    <w:rsid w:val="00312739"/>
    <w:rsid w:val="00312D10"/>
    <w:rsid w:val="00313C7D"/>
    <w:rsid w:val="00315621"/>
    <w:rsid w:val="003178DA"/>
    <w:rsid w:val="00317DB8"/>
    <w:rsid w:val="00320379"/>
    <w:rsid w:val="00320618"/>
    <w:rsid w:val="0032100B"/>
    <w:rsid w:val="00321BD7"/>
    <w:rsid w:val="0032260F"/>
    <w:rsid w:val="003228DA"/>
    <w:rsid w:val="00323D6B"/>
    <w:rsid w:val="00324317"/>
    <w:rsid w:val="00326957"/>
    <w:rsid w:val="00326AE2"/>
    <w:rsid w:val="00326B4A"/>
    <w:rsid w:val="00326E13"/>
    <w:rsid w:val="00327ABB"/>
    <w:rsid w:val="00327F3E"/>
    <w:rsid w:val="00330499"/>
    <w:rsid w:val="003311E9"/>
    <w:rsid w:val="00331426"/>
    <w:rsid w:val="0033171D"/>
    <w:rsid w:val="00331FC3"/>
    <w:rsid w:val="003336B3"/>
    <w:rsid w:val="00333D43"/>
    <w:rsid w:val="0033509F"/>
    <w:rsid w:val="00335A97"/>
    <w:rsid w:val="00335B75"/>
    <w:rsid w:val="00335D8C"/>
    <w:rsid w:val="00336072"/>
    <w:rsid w:val="003363A1"/>
    <w:rsid w:val="00337A63"/>
    <w:rsid w:val="00337F31"/>
    <w:rsid w:val="0034226D"/>
    <w:rsid w:val="00342972"/>
    <w:rsid w:val="00342FDD"/>
    <w:rsid w:val="0034429B"/>
    <w:rsid w:val="00344866"/>
    <w:rsid w:val="00345C56"/>
    <w:rsid w:val="00346188"/>
    <w:rsid w:val="0034638C"/>
    <w:rsid w:val="003464E4"/>
    <w:rsid w:val="00346F7F"/>
    <w:rsid w:val="00347715"/>
    <w:rsid w:val="00350108"/>
    <w:rsid w:val="00350762"/>
    <w:rsid w:val="003507C4"/>
    <w:rsid w:val="00350A3F"/>
    <w:rsid w:val="003519A1"/>
    <w:rsid w:val="00352480"/>
    <w:rsid w:val="00352491"/>
    <w:rsid w:val="003530D2"/>
    <w:rsid w:val="0035331A"/>
    <w:rsid w:val="003534E1"/>
    <w:rsid w:val="003537ED"/>
    <w:rsid w:val="00353814"/>
    <w:rsid w:val="0035463B"/>
    <w:rsid w:val="003548D8"/>
    <w:rsid w:val="00354933"/>
    <w:rsid w:val="003552F6"/>
    <w:rsid w:val="003554CA"/>
    <w:rsid w:val="00355918"/>
    <w:rsid w:val="003573F7"/>
    <w:rsid w:val="00360232"/>
    <w:rsid w:val="003602E0"/>
    <w:rsid w:val="003607CC"/>
    <w:rsid w:val="00360D01"/>
    <w:rsid w:val="003619D6"/>
    <w:rsid w:val="00361F1E"/>
    <w:rsid w:val="00362569"/>
    <w:rsid w:val="003636CD"/>
    <w:rsid w:val="0036487C"/>
    <w:rsid w:val="00365411"/>
    <w:rsid w:val="00365D2F"/>
    <w:rsid w:val="00365FA2"/>
    <w:rsid w:val="003664B0"/>
    <w:rsid w:val="00366C69"/>
    <w:rsid w:val="00367441"/>
    <w:rsid w:val="00367B1D"/>
    <w:rsid w:val="00370E4F"/>
    <w:rsid w:val="00371215"/>
    <w:rsid w:val="00372630"/>
    <w:rsid w:val="00372F0D"/>
    <w:rsid w:val="00373195"/>
    <w:rsid w:val="00373FF4"/>
    <w:rsid w:val="00374059"/>
    <w:rsid w:val="00374E98"/>
    <w:rsid w:val="00375083"/>
    <w:rsid w:val="0037535B"/>
    <w:rsid w:val="003754EF"/>
    <w:rsid w:val="0037552D"/>
    <w:rsid w:val="003756DB"/>
    <w:rsid w:val="00375DAA"/>
    <w:rsid w:val="00377033"/>
    <w:rsid w:val="003770BB"/>
    <w:rsid w:val="003773BF"/>
    <w:rsid w:val="0037771A"/>
    <w:rsid w:val="003802DC"/>
    <w:rsid w:val="003806C6"/>
    <w:rsid w:val="003807F0"/>
    <w:rsid w:val="00380E4E"/>
    <w:rsid w:val="00380FBF"/>
    <w:rsid w:val="00381156"/>
    <w:rsid w:val="0038270A"/>
    <w:rsid w:val="00382A43"/>
    <w:rsid w:val="00382BE2"/>
    <w:rsid w:val="00382D60"/>
    <w:rsid w:val="00382F29"/>
    <w:rsid w:val="0038318E"/>
    <w:rsid w:val="003834D8"/>
    <w:rsid w:val="00383C8D"/>
    <w:rsid w:val="003852FB"/>
    <w:rsid w:val="00385429"/>
    <w:rsid w:val="00385692"/>
    <w:rsid w:val="00385B05"/>
    <w:rsid w:val="00385B64"/>
    <w:rsid w:val="00386382"/>
    <w:rsid w:val="003864D2"/>
    <w:rsid w:val="003864F0"/>
    <w:rsid w:val="003865EF"/>
    <w:rsid w:val="00386BA3"/>
    <w:rsid w:val="00386BA9"/>
    <w:rsid w:val="0038702B"/>
    <w:rsid w:val="0038745F"/>
    <w:rsid w:val="003874A4"/>
    <w:rsid w:val="00387DAB"/>
    <w:rsid w:val="00390017"/>
    <w:rsid w:val="003901A3"/>
    <w:rsid w:val="0039072F"/>
    <w:rsid w:val="00390EC7"/>
    <w:rsid w:val="0039133F"/>
    <w:rsid w:val="00391359"/>
    <w:rsid w:val="00391857"/>
    <w:rsid w:val="003919F6"/>
    <w:rsid w:val="00392C32"/>
    <w:rsid w:val="00393415"/>
    <w:rsid w:val="00393506"/>
    <w:rsid w:val="003940CE"/>
    <w:rsid w:val="00394739"/>
    <w:rsid w:val="003956DA"/>
    <w:rsid w:val="003963E2"/>
    <w:rsid w:val="0039766C"/>
    <w:rsid w:val="00397BA0"/>
    <w:rsid w:val="00397C1D"/>
    <w:rsid w:val="00397D21"/>
    <w:rsid w:val="003A015A"/>
    <w:rsid w:val="003A1548"/>
    <w:rsid w:val="003A180F"/>
    <w:rsid w:val="003A18DD"/>
    <w:rsid w:val="003A20C8"/>
    <w:rsid w:val="003A2C29"/>
    <w:rsid w:val="003A2EC3"/>
    <w:rsid w:val="003A36F2"/>
    <w:rsid w:val="003A3D39"/>
    <w:rsid w:val="003A3EC7"/>
    <w:rsid w:val="003A40B4"/>
    <w:rsid w:val="003A5CE6"/>
    <w:rsid w:val="003A5E36"/>
    <w:rsid w:val="003A5E3C"/>
    <w:rsid w:val="003A77F4"/>
    <w:rsid w:val="003A7834"/>
    <w:rsid w:val="003B0B5B"/>
    <w:rsid w:val="003B0CE2"/>
    <w:rsid w:val="003B0E79"/>
    <w:rsid w:val="003B19A2"/>
    <w:rsid w:val="003B1FAB"/>
    <w:rsid w:val="003B3575"/>
    <w:rsid w:val="003B402E"/>
    <w:rsid w:val="003B4AC6"/>
    <w:rsid w:val="003B50BC"/>
    <w:rsid w:val="003B5D97"/>
    <w:rsid w:val="003B63A4"/>
    <w:rsid w:val="003B63D5"/>
    <w:rsid w:val="003B68FE"/>
    <w:rsid w:val="003B6D72"/>
    <w:rsid w:val="003B6D7D"/>
    <w:rsid w:val="003B71AA"/>
    <w:rsid w:val="003B7D7E"/>
    <w:rsid w:val="003C04B9"/>
    <w:rsid w:val="003C0717"/>
    <w:rsid w:val="003C0CD9"/>
    <w:rsid w:val="003C1012"/>
    <w:rsid w:val="003C11C9"/>
    <w:rsid w:val="003C1229"/>
    <w:rsid w:val="003C1FD4"/>
    <w:rsid w:val="003C213D"/>
    <w:rsid w:val="003C25AD"/>
    <w:rsid w:val="003C2D21"/>
    <w:rsid w:val="003C329D"/>
    <w:rsid w:val="003C4503"/>
    <w:rsid w:val="003C5E6B"/>
    <w:rsid w:val="003C6F5C"/>
    <w:rsid w:val="003C71B3"/>
    <w:rsid w:val="003C7AD7"/>
    <w:rsid w:val="003D01A0"/>
    <w:rsid w:val="003D0FC3"/>
    <w:rsid w:val="003D17CE"/>
    <w:rsid w:val="003D1902"/>
    <w:rsid w:val="003D1A7F"/>
    <w:rsid w:val="003D2C1D"/>
    <w:rsid w:val="003D2C34"/>
    <w:rsid w:val="003D31B9"/>
    <w:rsid w:val="003D3291"/>
    <w:rsid w:val="003D3AD7"/>
    <w:rsid w:val="003D3DDD"/>
    <w:rsid w:val="003D46F1"/>
    <w:rsid w:val="003D4A79"/>
    <w:rsid w:val="003D4AE1"/>
    <w:rsid w:val="003D5247"/>
    <w:rsid w:val="003D5CBF"/>
    <w:rsid w:val="003D5DA7"/>
    <w:rsid w:val="003D66D2"/>
    <w:rsid w:val="003D6702"/>
    <w:rsid w:val="003D729E"/>
    <w:rsid w:val="003D73D5"/>
    <w:rsid w:val="003D75E4"/>
    <w:rsid w:val="003E02CE"/>
    <w:rsid w:val="003E07AE"/>
    <w:rsid w:val="003E14FC"/>
    <w:rsid w:val="003E18EF"/>
    <w:rsid w:val="003E23D6"/>
    <w:rsid w:val="003E2976"/>
    <w:rsid w:val="003E2AE9"/>
    <w:rsid w:val="003E42F3"/>
    <w:rsid w:val="003E4771"/>
    <w:rsid w:val="003E4858"/>
    <w:rsid w:val="003E54F7"/>
    <w:rsid w:val="003E6316"/>
    <w:rsid w:val="003E6884"/>
    <w:rsid w:val="003E6AC5"/>
    <w:rsid w:val="003F0096"/>
    <w:rsid w:val="003F0850"/>
    <w:rsid w:val="003F0D12"/>
    <w:rsid w:val="003F160C"/>
    <w:rsid w:val="003F2AE2"/>
    <w:rsid w:val="003F324F"/>
    <w:rsid w:val="003F33BC"/>
    <w:rsid w:val="003F3501"/>
    <w:rsid w:val="003F3D4E"/>
    <w:rsid w:val="003F41BE"/>
    <w:rsid w:val="003F477E"/>
    <w:rsid w:val="003F4ED6"/>
    <w:rsid w:val="003F6051"/>
    <w:rsid w:val="003F6CD2"/>
    <w:rsid w:val="003F7399"/>
    <w:rsid w:val="003F788D"/>
    <w:rsid w:val="0040126E"/>
    <w:rsid w:val="00401475"/>
    <w:rsid w:val="00401D43"/>
    <w:rsid w:val="004020D4"/>
    <w:rsid w:val="004021B6"/>
    <w:rsid w:val="00402392"/>
    <w:rsid w:val="00403F9A"/>
    <w:rsid w:val="004040B8"/>
    <w:rsid w:val="004047C4"/>
    <w:rsid w:val="004047E5"/>
    <w:rsid w:val="0040570B"/>
    <w:rsid w:val="00405EDB"/>
    <w:rsid w:val="00405FB1"/>
    <w:rsid w:val="00406460"/>
    <w:rsid w:val="00407FF8"/>
    <w:rsid w:val="00410AEE"/>
    <w:rsid w:val="00411250"/>
    <w:rsid w:val="00412461"/>
    <w:rsid w:val="00412546"/>
    <w:rsid w:val="00412E13"/>
    <w:rsid w:val="00413053"/>
    <w:rsid w:val="0041319C"/>
    <w:rsid w:val="0041362B"/>
    <w:rsid w:val="004137B6"/>
    <w:rsid w:val="00413A54"/>
    <w:rsid w:val="00413A9A"/>
    <w:rsid w:val="00413C10"/>
    <w:rsid w:val="00413CD9"/>
    <w:rsid w:val="00413F9A"/>
    <w:rsid w:val="004140CA"/>
    <w:rsid w:val="00414C65"/>
    <w:rsid w:val="004158B7"/>
    <w:rsid w:val="00415AE6"/>
    <w:rsid w:val="00415D76"/>
    <w:rsid w:val="00415DB1"/>
    <w:rsid w:val="00416665"/>
    <w:rsid w:val="00416A67"/>
    <w:rsid w:val="00416ACB"/>
    <w:rsid w:val="00420422"/>
    <w:rsid w:val="00420DCD"/>
    <w:rsid w:val="00420F43"/>
    <w:rsid w:val="00421DCF"/>
    <w:rsid w:val="00422341"/>
    <w:rsid w:val="00422BC4"/>
    <w:rsid w:val="00423641"/>
    <w:rsid w:val="0042398D"/>
    <w:rsid w:val="00423DA5"/>
    <w:rsid w:val="00425DBE"/>
    <w:rsid w:val="00426266"/>
    <w:rsid w:val="00430836"/>
    <w:rsid w:val="00430A2D"/>
    <w:rsid w:val="00431505"/>
    <w:rsid w:val="00431AF0"/>
    <w:rsid w:val="0043213A"/>
    <w:rsid w:val="0043260B"/>
    <w:rsid w:val="004329F2"/>
    <w:rsid w:val="004330F4"/>
    <w:rsid w:val="0043349B"/>
    <w:rsid w:val="00433590"/>
    <w:rsid w:val="0043393D"/>
    <w:rsid w:val="004344C7"/>
    <w:rsid w:val="00434EE9"/>
    <w:rsid w:val="004351DA"/>
    <w:rsid w:val="00435274"/>
    <w:rsid w:val="004352AD"/>
    <w:rsid w:val="0043545D"/>
    <w:rsid w:val="004356B0"/>
    <w:rsid w:val="00435FE2"/>
    <w:rsid w:val="0043666C"/>
    <w:rsid w:val="00436E2F"/>
    <w:rsid w:val="00436EAB"/>
    <w:rsid w:val="004374B7"/>
    <w:rsid w:val="00437BE0"/>
    <w:rsid w:val="00441BB7"/>
    <w:rsid w:val="00442785"/>
    <w:rsid w:val="00442865"/>
    <w:rsid w:val="00443916"/>
    <w:rsid w:val="004442B3"/>
    <w:rsid w:val="00444805"/>
    <w:rsid w:val="00445B0A"/>
    <w:rsid w:val="004461D9"/>
    <w:rsid w:val="00446AC6"/>
    <w:rsid w:val="00447329"/>
    <w:rsid w:val="0044759B"/>
    <w:rsid w:val="00447F54"/>
    <w:rsid w:val="00450B7E"/>
    <w:rsid w:val="0045136B"/>
    <w:rsid w:val="0045184A"/>
    <w:rsid w:val="00451C7E"/>
    <w:rsid w:val="004523C4"/>
    <w:rsid w:val="004538B7"/>
    <w:rsid w:val="00453BB6"/>
    <w:rsid w:val="00453CAA"/>
    <w:rsid w:val="004546AC"/>
    <w:rsid w:val="00455113"/>
    <w:rsid w:val="0045613F"/>
    <w:rsid w:val="00456421"/>
    <w:rsid w:val="00456DAB"/>
    <w:rsid w:val="004601BE"/>
    <w:rsid w:val="00460BBD"/>
    <w:rsid w:val="00460CC3"/>
    <w:rsid w:val="00460E86"/>
    <w:rsid w:val="00462E9E"/>
    <w:rsid w:val="004646B4"/>
    <w:rsid w:val="00464A88"/>
    <w:rsid w:val="00464E5E"/>
    <w:rsid w:val="004651A0"/>
    <w:rsid w:val="00465281"/>
    <w:rsid w:val="004655CD"/>
    <w:rsid w:val="00466532"/>
    <w:rsid w:val="00467488"/>
    <w:rsid w:val="00467742"/>
    <w:rsid w:val="0047083E"/>
    <w:rsid w:val="00470E23"/>
    <w:rsid w:val="00470EB5"/>
    <w:rsid w:val="004710BC"/>
    <w:rsid w:val="004714CC"/>
    <w:rsid w:val="004725B9"/>
    <w:rsid w:val="004727C8"/>
    <w:rsid w:val="0047286B"/>
    <w:rsid w:val="00472E27"/>
    <w:rsid w:val="004739C7"/>
    <w:rsid w:val="00474220"/>
    <w:rsid w:val="00474A2A"/>
    <w:rsid w:val="00474DC6"/>
    <w:rsid w:val="004752D3"/>
    <w:rsid w:val="0047542A"/>
    <w:rsid w:val="004754E1"/>
    <w:rsid w:val="0047561D"/>
    <w:rsid w:val="0047570E"/>
    <w:rsid w:val="00475CE0"/>
    <w:rsid w:val="0047674C"/>
    <w:rsid w:val="00476827"/>
    <w:rsid w:val="00476BD4"/>
    <w:rsid w:val="00477AFD"/>
    <w:rsid w:val="00477C35"/>
    <w:rsid w:val="00477FB9"/>
    <w:rsid w:val="00480988"/>
    <w:rsid w:val="00480E05"/>
    <w:rsid w:val="00482BBE"/>
    <w:rsid w:val="00483A12"/>
    <w:rsid w:val="00483BBB"/>
    <w:rsid w:val="00484A77"/>
    <w:rsid w:val="0048540F"/>
    <w:rsid w:val="00485970"/>
    <w:rsid w:val="00485BA7"/>
    <w:rsid w:val="00485C0D"/>
    <w:rsid w:val="00486575"/>
    <w:rsid w:val="004866D0"/>
    <w:rsid w:val="00486936"/>
    <w:rsid w:val="00490977"/>
    <w:rsid w:val="00491382"/>
    <w:rsid w:val="0049162F"/>
    <w:rsid w:val="00492D44"/>
    <w:rsid w:val="00493128"/>
    <w:rsid w:val="00494242"/>
    <w:rsid w:val="00494E8E"/>
    <w:rsid w:val="004955BC"/>
    <w:rsid w:val="00495D63"/>
    <w:rsid w:val="0049648F"/>
    <w:rsid w:val="00496606"/>
    <w:rsid w:val="00496F05"/>
    <w:rsid w:val="00497370"/>
    <w:rsid w:val="004A0760"/>
    <w:rsid w:val="004A0F39"/>
    <w:rsid w:val="004A152B"/>
    <w:rsid w:val="004A251F"/>
    <w:rsid w:val="004A3919"/>
    <w:rsid w:val="004A3BF1"/>
    <w:rsid w:val="004A3E42"/>
    <w:rsid w:val="004A4715"/>
    <w:rsid w:val="004A5046"/>
    <w:rsid w:val="004A565E"/>
    <w:rsid w:val="004A5DF3"/>
    <w:rsid w:val="004A6134"/>
    <w:rsid w:val="004A7092"/>
    <w:rsid w:val="004A74BE"/>
    <w:rsid w:val="004A750B"/>
    <w:rsid w:val="004A7E83"/>
    <w:rsid w:val="004B102B"/>
    <w:rsid w:val="004B2FF7"/>
    <w:rsid w:val="004B39E7"/>
    <w:rsid w:val="004B4204"/>
    <w:rsid w:val="004B447D"/>
    <w:rsid w:val="004B44D6"/>
    <w:rsid w:val="004B49E6"/>
    <w:rsid w:val="004B4D69"/>
    <w:rsid w:val="004B5B2E"/>
    <w:rsid w:val="004B62DB"/>
    <w:rsid w:val="004B6C16"/>
    <w:rsid w:val="004B743F"/>
    <w:rsid w:val="004C01A8"/>
    <w:rsid w:val="004C0DB9"/>
    <w:rsid w:val="004C1840"/>
    <w:rsid w:val="004C1B78"/>
    <w:rsid w:val="004C24C9"/>
    <w:rsid w:val="004C252E"/>
    <w:rsid w:val="004C2B04"/>
    <w:rsid w:val="004C2BFC"/>
    <w:rsid w:val="004C31B6"/>
    <w:rsid w:val="004C33DB"/>
    <w:rsid w:val="004C5319"/>
    <w:rsid w:val="004C5395"/>
    <w:rsid w:val="004C54F3"/>
    <w:rsid w:val="004C5909"/>
    <w:rsid w:val="004C621F"/>
    <w:rsid w:val="004C7948"/>
    <w:rsid w:val="004C7BB8"/>
    <w:rsid w:val="004C7C60"/>
    <w:rsid w:val="004D0DFE"/>
    <w:rsid w:val="004D1016"/>
    <w:rsid w:val="004D1D91"/>
    <w:rsid w:val="004D22C3"/>
    <w:rsid w:val="004D26CD"/>
    <w:rsid w:val="004D3B5D"/>
    <w:rsid w:val="004D6F4D"/>
    <w:rsid w:val="004D6F95"/>
    <w:rsid w:val="004D7279"/>
    <w:rsid w:val="004D72FE"/>
    <w:rsid w:val="004D77D6"/>
    <w:rsid w:val="004D7E91"/>
    <w:rsid w:val="004E003A"/>
    <w:rsid w:val="004E04C9"/>
    <w:rsid w:val="004E0768"/>
    <w:rsid w:val="004E0830"/>
    <w:rsid w:val="004E0DE2"/>
    <w:rsid w:val="004E1011"/>
    <w:rsid w:val="004E1A31"/>
    <w:rsid w:val="004E1C6F"/>
    <w:rsid w:val="004E2413"/>
    <w:rsid w:val="004E2DE0"/>
    <w:rsid w:val="004E2DE1"/>
    <w:rsid w:val="004E4060"/>
    <w:rsid w:val="004E409A"/>
    <w:rsid w:val="004E5B65"/>
    <w:rsid w:val="004F044C"/>
    <w:rsid w:val="004F0E25"/>
    <w:rsid w:val="004F0FB9"/>
    <w:rsid w:val="004F217B"/>
    <w:rsid w:val="004F2687"/>
    <w:rsid w:val="004F2BA4"/>
    <w:rsid w:val="004F2F7E"/>
    <w:rsid w:val="004F32B5"/>
    <w:rsid w:val="004F407E"/>
    <w:rsid w:val="004F41E5"/>
    <w:rsid w:val="004F4273"/>
    <w:rsid w:val="004F5479"/>
    <w:rsid w:val="004F7186"/>
    <w:rsid w:val="004F7528"/>
    <w:rsid w:val="004F7BCA"/>
    <w:rsid w:val="004F7D89"/>
    <w:rsid w:val="00500EC7"/>
    <w:rsid w:val="00501981"/>
    <w:rsid w:val="00501A85"/>
    <w:rsid w:val="00501BB3"/>
    <w:rsid w:val="0050210F"/>
    <w:rsid w:val="005021DD"/>
    <w:rsid w:val="005026CA"/>
    <w:rsid w:val="00502B60"/>
    <w:rsid w:val="00502B72"/>
    <w:rsid w:val="0050322A"/>
    <w:rsid w:val="0050376D"/>
    <w:rsid w:val="00504BC1"/>
    <w:rsid w:val="00505134"/>
    <w:rsid w:val="00505635"/>
    <w:rsid w:val="00505C04"/>
    <w:rsid w:val="00506775"/>
    <w:rsid w:val="0050677E"/>
    <w:rsid w:val="0051013F"/>
    <w:rsid w:val="00510629"/>
    <w:rsid w:val="005113CB"/>
    <w:rsid w:val="00511F15"/>
    <w:rsid w:val="0051265D"/>
    <w:rsid w:val="0051318C"/>
    <w:rsid w:val="005142CD"/>
    <w:rsid w:val="005143C9"/>
    <w:rsid w:val="00514955"/>
    <w:rsid w:val="005156C3"/>
    <w:rsid w:val="005157A9"/>
    <w:rsid w:val="00515EDB"/>
    <w:rsid w:val="0051605B"/>
    <w:rsid w:val="00516951"/>
    <w:rsid w:val="00516B4A"/>
    <w:rsid w:val="005173A7"/>
    <w:rsid w:val="005177E1"/>
    <w:rsid w:val="00517BEC"/>
    <w:rsid w:val="00517DD6"/>
    <w:rsid w:val="00520C0A"/>
    <w:rsid w:val="005218B6"/>
    <w:rsid w:val="005219AF"/>
    <w:rsid w:val="00521C33"/>
    <w:rsid w:val="00522589"/>
    <w:rsid w:val="0052283C"/>
    <w:rsid w:val="0052361E"/>
    <w:rsid w:val="00523B22"/>
    <w:rsid w:val="00524545"/>
    <w:rsid w:val="005255BF"/>
    <w:rsid w:val="005257DE"/>
    <w:rsid w:val="00527200"/>
    <w:rsid w:val="00527416"/>
    <w:rsid w:val="0052765C"/>
    <w:rsid w:val="00530157"/>
    <w:rsid w:val="00530C89"/>
    <w:rsid w:val="00531515"/>
    <w:rsid w:val="00531EBE"/>
    <w:rsid w:val="00532F8B"/>
    <w:rsid w:val="00533737"/>
    <w:rsid w:val="005339E9"/>
    <w:rsid w:val="00533AA0"/>
    <w:rsid w:val="00534510"/>
    <w:rsid w:val="005351D2"/>
    <w:rsid w:val="00535AEA"/>
    <w:rsid w:val="00535B79"/>
    <w:rsid w:val="00535D7C"/>
    <w:rsid w:val="00536579"/>
    <w:rsid w:val="00536C1E"/>
    <w:rsid w:val="00536DCF"/>
    <w:rsid w:val="005370EF"/>
    <w:rsid w:val="005373F0"/>
    <w:rsid w:val="0054046C"/>
    <w:rsid w:val="00541148"/>
    <w:rsid w:val="00542086"/>
    <w:rsid w:val="0054343A"/>
    <w:rsid w:val="005437F3"/>
    <w:rsid w:val="00543974"/>
    <w:rsid w:val="00543A01"/>
    <w:rsid w:val="00543EBF"/>
    <w:rsid w:val="00544ABA"/>
    <w:rsid w:val="00544D97"/>
    <w:rsid w:val="0054593A"/>
    <w:rsid w:val="0054622F"/>
    <w:rsid w:val="0054662F"/>
    <w:rsid w:val="005467FB"/>
    <w:rsid w:val="00546AE9"/>
    <w:rsid w:val="005470CE"/>
    <w:rsid w:val="00547989"/>
    <w:rsid w:val="00551320"/>
    <w:rsid w:val="005518A4"/>
    <w:rsid w:val="00552768"/>
    <w:rsid w:val="00552935"/>
    <w:rsid w:val="00553127"/>
    <w:rsid w:val="005537D5"/>
    <w:rsid w:val="00554BE7"/>
    <w:rsid w:val="00556424"/>
    <w:rsid w:val="00556971"/>
    <w:rsid w:val="00556D68"/>
    <w:rsid w:val="00557173"/>
    <w:rsid w:val="00557304"/>
    <w:rsid w:val="005573DC"/>
    <w:rsid w:val="005576A1"/>
    <w:rsid w:val="00557A64"/>
    <w:rsid w:val="005605C0"/>
    <w:rsid w:val="00560D23"/>
    <w:rsid w:val="005615D8"/>
    <w:rsid w:val="00562152"/>
    <w:rsid w:val="005626D6"/>
    <w:rsid w:val="005638D4"/>
    <w:rsid w:val="00564F4C"/>
    <w:rsid w:val="005656ED"/>
    <w:rsid w:val="00566544"/>
    <w:rsid w:val="00566608"/>
    <w:rsid w:val="00566C83"/>
    <w:rsid w:val="00567629"/>
    <w:rsid w:val="005700FE"/>
    <w:rsid w:val="00570E24"/>
    <w:rsid w:val="0057123E"/>
    <w:rsid w:val="00571E09"/>
    <w:rsid w:val="00572116"/>
    <w:rsid w:val="00572516"/>
    <w:rsid w:val="00572760"/>
    <w:rsid w:val="005743DE"/>
    <w:rsid w:val="00574F3F"/>
    <w:rsid w:val="0057562C"/>
    <w:rsid w:val="005759F6"/>
    <w:rsid w:val="00575E3E"/>
    <w:rsid w:val="005763B2"/>
    <w:rsid w:val="005765F5"/>
    <w:rsid w:val="00576C56"/>
    <w:rsid w:val="00576D6C"/>
    <w:rsid w:val="0057743B"/>
    <w:rsid w:val="0057790E"/>
    <w:rsid w:val="00577A2E"/>
    <w:rsid w:val="005807D7"/>
    <w:rsid w:val="00580E48"/>
    <w:rsid w:val="00580F0A"/>
    <w:rsid w:val="00581246"/>
    <w:rsid w:val="005825DC"/>
    <w:rsid w:val="00582C3A"/>
    <w:rsid w:val="00582D1B"/>
    <w:rsid w:val="00582E1A"/>
    <w:rsid w:val="00582EF7"/>
    <w:rsid w:val="00583147"/>
    <w:rsid w:val="00584416"/>
    <w:rsid w:val="00584B39"/>
    <w:rsid w:val="00585028"/>
    <w:rsid w:val="005853C1"/>
    <w:rsid w:val="005854D1"/>
    <w:rsid w:val="0058590B"/>
    <w:rsid w:val="00585F5B"/>
    <w:rsid w:val="005861DE"/>
    <w:rsid w:val="0058620A"/>
    <w:rsid w:val="00587FC0"/>
    <w:rsid w:val="005902D4"/>
    <w:rsid w:val="005906AD"/>
    <w:rsid w:val="005908B2"/>
    <w:rsid w:val="00590DA6"/>
    <w:rsid w:val="005914CA"/>
    <w:rsid w:val="00591C7D"/>
    <w:rsid w:val="00592B03"/>
    <w:rsid w:val="00592DB0"/>
    <w:rsid w:val="00593AB9"/>
    <w:rsid w:val="00594569"/>
    <w:rsid w:val="00594ABB"/>
    <w:rsid w:val="00594D1C"/>
    <w:rsid w:val="00594E36"/>
    <w:rsid w:val="00594F0A"/>
    <w:rsid w:val="00595255"/>
    <w:rsid w:val="0059525E"/>
    <w:rsid w:val="00595411"/>
    <w:rsid w:val="00595887"/>
    <w:rsid w:val="00596123"/>
    <w:rsid w:val="005961F7"/>
    <w:rsid w:val="00596504"/>
    <w:rsid w:val="00596B9C"/>
    <w:rsid w:val="005A04BA"/>
    <w:rsid w:val="005A054D"/>
    <w:rsid w:val="005A0A46"/>
    <w:rsid w:val="005A0E5F"/>
    <w:rsid w:val="005A0ECE"/>
    <w:rsid w:val="005A10B9"/>
    <w:rsid w:val="005A11EA"/>
    <w:rsid w:val="005A269F"/>
    <w:rsid w:val="005A27A5"/>
    <w:rsid w:val="005A3037"/>
    <w:rsid w:val="005A305E"/>
    <w:rsid w:val="005A30BB"/>
    <w:rsid w:val="005A369E"/>
    <w:rsid w:val="005A3887"/>
    <w:rsid w:val="005A4854"/>
    <w:rsid w:val="005A6027"/>
    <w:rsid w:val="005A6A26"/>
    <w:rsid w:val="005A730A"/>
    <w:rsid w:val="005A7CC8"/>
    <w:rsid w:val="005A7F79"/>
    <w:rsid w:val="005B0542"/>
    <w:rsid w:val="005B0C6D"/>
    <w:rsid w:val="005B2225"/>
    <w:rsid w:val="005B2799"/>
    <w:rsid w:val="005B2B77"/>
    <w:rsid w:val="005B37E9"/>
    <w:rsid w:val="005B3B87"/>
    <w:rsid w:val="005B3D4A"/>
    <w:rsid w:val="005B4D87"/>
    <w:rsid w:val="005B4DC6"/>
    <w:rsid w:val="005B7DA9"/>
    <w:rsid w:val="005B7DD1"/>
    <w:rsid w:val="005B7E8B"/>
    <w:rsid w:val="005C00A0"/>
    <w:rsid w:val="005C0475"/>
    <w:rsid w:val="005C0A1E"/>
    <w:rsid w:val="005C239E"/>
    <w:rsid w:val="005C28FA"/>
    <w:rsid w:val="005C40F4"/>
    <w:rsid w:val="005C4175"/>
    <w:rsid w:val="005C43BE"/>
    <w:rsid w:val="005C44F3"/>
    <w:rsid w:val="005C4514"/>
    <w:rsid w:val="005C5FCB"/>
    <w:rsid w:val="005C712D"/>
    <w:rsid w:val="005C75B6"/>
    <w:rsid w:val="005C7B13"/>
    <w:rsid w:val="005C7C75"/>
    <w:rsid w:val="005D09FA"/>
    <w:rsid w:val="005D0E4F"/>
    <w:rsid w:val="005D19EB"/>
    <w:rsid w:val="005D1E32"/>
    <w:rsid w:val="005D206B"/>
    <w:rsid w:val="005D2256"/>
    <w:rsid w:val="005D22B7"/>
    <w:rsid w:val="005D2BDE"/>
    <w:rsid w:val="005D3105"/>
    <w:rsid w:val="005D3D76"/>
    <w:rsid w:val="005D429A"/>
    <w:rsid w:val="005D4578"/>
    <w:rsid w:val="005D4EFA"/>
    <w:rsid w:val="005D55BA"/>
    <w:rsid w:val="005D5ADB"/>
    <w:rsid w:val="005D5AF1"/>
    <w:rsid w:val="005D648A"/>
    <w:rsid w:val="005D7683"/>
    <w:rsid w:val="005D7A7E"/>
    <w:rsid w:val="005D7E0D"/>
    <w:rsid w:val="005E00C2"/>
    <w:rsid w:val="005E144A"/>
    <w:rsid w:val="005E153C"/>
    <w:rsid w:val="005E1FBC"/>
    <w:rsid w:val="005E234A"/>
    <w:rsid w:val="005E2867"/>
    <w:rsid w:val="005E35CC"/>
    <w:rsid w:val="005E371E"/>
    <w:rsid w:val="005E53F9"/>
    <w:rsid w:val="005E6240"/>
    <w:rsid w:val="005E6BC9"/>
    <w:rsid w:val="005E7308"/>
    <w:rsid w:val="005E7614"/>
    <w:rsid w:val="005E775D"/>
    <w:rsid w:val="005F0A43"/>
    <w:rsid w:val="005F192E"/>
    <w:rsid w:val="005F25A0"/>
    <w:rsid w:val="005F27BF"/>
    <w:rsid w:val="005F2E4D"/>
    <w:rsid w:val="005F2F3F"/>
    <w:rsid w:val="005F3E3E"/>
    <w:rsid w:val="005F4171"/>
    <w:rsid w:val="005F46D6"/>
    <w:rsid w:val="005F4DD6"/>
    <w:rsid w:val="005F50D8"/>
    <w:rsid w:val="005F53A1"/>
    <w:rsid w:val="005F6B77"/>
    <w:rsid w:val="005F7487"/>
    <w:rsid w:val="005F76EE"/>
    <w:rsid w:val="005F7913"/>
    <w:rsid w:val="00600189"/>
    <w:rsid w:val="006002C7"/>
    <w:rsid w:val="00600AC2"/>
    <w:rsid w:val="00600B1C"/>
    <w:rsid w:val="00600F95"/>
    <w:rsid w:val="00601839"/>
    <w:rsid w:val="0060211B"/>
    <w:rsid w:val="00602759"/>
    <w:rsid w:val="0060277A"/>
    <w:rsid w:val="00602B7C"/>
    <w:rsid w:val="00603312"/>
    <w:rsid w:val="00604DC7"/>
    <w:rsid w:val="00604E47"/>
    <w:rsid w:val="00605441"/>
    <w:rsid w:val="00606970"/>
    <w:rsid w:val="00606A20"/>
    <w:rsid w:val="006072C6"/>
    <w:rsid w:val="00607A2E"/>
    <w:rsid w:val="006107FD"/>
    <w:rsid w:val="006130F7"/>
    <w:rsid w:val="00613839"/>
    <w:rsid w:val="00613AF8"/>
    <w:rsid w:val="00613D8E"/>
    <w:rsid w:val="006142E0"/>
    <w:rsid w:val="0061444B"/>
    <w:rsid w:val="00614EE3"/>
    <w:rsid w:val="00614F7B"/>
    <w:rsid w:val="00616112"/>
    <w:rsid w:val="00616883"/>
    <w:rsid w:val="006173CF"/>
    <w:rsid w:val="006205CA"/>
    <w:rsid w:val="00620CD4"/>
    <w:rsid w:val="00621017"/>
    <w:rsid w:val="00621F53"/>
    <w:rsid w:val="00622E2A"/>
    <w:rsid w:val="00623089"/>
    <w:rsid w:val="0062308E"/>
    <w:rsid w:val="006234C4"/>
    <w:rsid w:val="006244C9"/>
    <w:rsid w:val="006245F6"/>
    <w:rsid w:val="0062475D"/>
    <w:rsid w:val="0062495F"/>
    <w:rsid w:val="00624DF7"/>
    <w:rsid w:val="0062553D"/>
    <w:rsid w:val="0062660B"/>
    <w:rsid w:val="00626AD1"/>
    <w:rsid w:val="006304BC"/>
    <w:rsid w:val="006308E5"/>
    <w:rsid w:val="00630DCE"/>
    <w:rsid w:val="0063120A"/>
    <w:rsid w:val="0063150B"/>
    <w:rsid w:val="00631585"/>
    <w:rsid w:val="00632303"/>
    <w:rsid w:val="0063333B"/>
    <w:rsid w:val="00633AB6"/>
    <w:rsid w:val="00634ACF"/>
    <w:rsid w:val="00635035"/>
    <w:rsid w:val="00635553"/>
    <w:rsid w:val="006357C8"/>
    <w:rsid w:val="0063580D"/>
    <w:rsid w:val="00635CAE"/>
    <w:rsid w:val="00636769"/>
    <w:rsid w:val="00637132"/>
    <w:rsid w:val="00637240"/>
    <w:rsid w:val="006415B8"/>
    <w:rsid w:val="00641E81"/>
    <w:rsid w:val="00642B5B"/>
    <w:rsid w:val="00643660"/>
    <w:rsid w:val="00643A38"/>
    <w:rsid w:val="006447DC"/>
    <w:rsid w:val="00644C95"/>
    <w:rsid w:val="00646711"/>
    <w:rsid w:val="006477C4"/>
    <w:rsid w:val="00650139"/>
    <w:rsid w:val="006506AA"/>
    <w:rsid w:val="0065185B"/>
    <w:rsid w:val="00651966"/>
    <w:rsid w:val="00652756"/>
    <w:rsid w:val="00652AD8"/>
    <w:rsid w:val="00652B79"/>
    <w:rsid w:val="006533C3"/>
    <w:rsid w:val="00654068"/>
    <w:rsid w:val="0065440B"/>
    <w:rsid w:val="00654B38"/>
    <w:rsid w:val="00654B83"/>
    <w:rsid w:val="00655061"/>
    <w:rsid w:val="0065510C"/>
    <w:rsid w:val="00655B63"/>
    <w:rsid w:val="006571F6"/>
    <w:rsid w:val="00657DF7"/>
    <w:rsid w:val="00660BF9"/>
    <w:rsid w:val="00660CB8"/>
    <w:rsid w:val="00660FA5"/>
    <w:rsid w:val="006618CC"/>
    <w:rsid w:val="0066199E"/>
    <w:rsid w:val="00661ACB"/>
    <w:rsid w:val="00662111"/>
    <w:rsid w:val="00662118"/>
    <w:rsid w:val="006638AD"/>
    <w:rsid w:val="00663EBB"/>
    <w:rsid w:val="00665AB2"/>
    <w:rsid w:val="00666030"/>
    <w:rsid w:val="0066732C"/>
    <w:rsid w:val="006678F4"/>
    <w:rsid w:val="006679F5"/>
    <w:rsid w:val="00667B77"/>
    <w:rsid w:val="00667BFB"/>
    <w:rsid w:val="00667C90"/>
    <w:rsid w:val="0067015A"/>
    <w:rsid w:val="006711D6"/>
    <w:rsid w:val="0067148B"/>
    <w:rsid w:val="006716DA"/>
    <w:rsid w:val="00671E35"/>
    <w:rsid w:val="006728ED"/>
    <w:rsid w:val="00672FCC"/>
    <w:rsid w:val="006732B1"/>
    <w:rsid w:val="00673B1C"/>
    <w:rsid w:val="0067446F"/>
    <w:rsid w:val="006746A4"/>
    <w:rsid w:val="00675558"/>
    <w:rsid w:val="00675611"/>
    <w:rsid w:val="00675A60"/>
    <w:rsid w:val="00675CFD"/>
    <w:rsid w:val="0067697E"/>
    <w:rsid w:val="00677443"/>
    <w:rsid w:val="0067769A"/>
    <w:rsid w:val="00677937"/>
    <w:rsid w:val="0068026D"/>
    <w:rsid w:val="006806A3"/>
    <w:rsid w:val="006806A6"/>
    <w:rsid w:val="00680AAB"/>
    <w:rsid w:val="00680E87"/>
    <w:rsid w:val="00681211"/>
    <w:rsid w:val="00681B36"/>
    <w:rsid w:val="006825E9"/>
    <w:rsid w:val="00682E14"/>
    <w:rsid w:val="00683562"/>
    <w:rsid w:val="00683FBB"/>
    <w:rsid w:val="0068436C"/>
    <w:rsid w:val="0068545E"/>
    <w:rsid w:val="00685AC9"/>
    <w:rsid w:val="00685BAA"/>
    <w:rsid w:val="00685FD4"/>
    <w:rsid w:val="00686612"/>
    <w:rsid w:val="0068661E"/>
    <w:rsid w:val="00690A49"/>
    <w:rsid w:val="00690BB6"/>
    <w:rsid w:val="00690C80"/>
    <w:rsid w:val="0069135B"/>
    <w:rsid w:val="00691610"/>
    <w:rsid w:val="00691B30"/>
    <w:rsid w:val="006926F2"/>
    <w:rsid w:val="00692BBE"/>
    <w:rsid w:val="00693085"/>
    <w:rsid w:val="006935CC"/>
    <w:rsid w:val="00693E1F"/>
    <w:rsid w:val="00693ECB"/>
    <w:rsid w:val="00694482"/>
    <w:rsid w:val="00694797"/>
    <w:rsid w:val="00695257"/>
    <w:rsid w:val="00695887"/>
    <w:rsid w:val="00696552"/>
    <w:rsid w:val="00696C77"/>
    <w:rsid w:val="00697733"/>
    <w:rsid w:val="006979AE"/>
    <w:rsid w:val="006A254E"/>
    <w:rsid w:val="006A2AED"/>
    <w:rsid w:val="006A2C30"/>
    <w:rsid w:val="006A301C"/>
    <w:rsid w:val="006A3844"/>
    <w:rsid w:val="006A3934"/>
    <w:rsid w:val="006A3E2B"/>
    <w:rsid w:val="006A3FD6"/>
    <w:rsid w:val="006A6E17"/>
    <w:rsid w:val="006B120D"/>
    <w:rsid w:val="006B16B4"/>
    <w:rsid w:val="006B17E7"/>
    <w:rsid w:val="006B19E8"/>
    <w:rsid w:val="006B1A8A"/>
    <w:rsid w:val="006B1FD5"/>
    <w:rsid w:val="006B33F6"/>
    <w:rsid w:val="006B3E73"/>
    <w:rsid w:val="006B43C9"/>
    <w:rsid w:val="006B4A11"/>
    <w:rsid w:val="006B5048"/>
    <w:rsid w:val="006B54A3"/>
    <w:rsid w:val="006B555A"/>
    <w:rsid w:val="006B600A"/>
    <w:rsid w:val="006B630B"/>
    <w:rsid w:val="006B6635"/>
    <w:rsid w:val="006B7466"/>
    <w:rsid w:val="006B7A69"/>
    <w:rsid w:val="006B7D22"/>
    <w:rsid w:val="006B7D2C"/>
    <w:rsid w:val="006C1019"/>
    <w:rsid w:val="006C2BB5"/>
    <w:rsid w:val="006C2BEE"/>
    <w:rsid w:val="006C3AD8"/>
    <w:rsid w:val="006C4516"/>
    <w:rsid w:val="006C455E"/>
    <w:rsid w:val="006C4DCF"/>
    <w:rsid w:val="006C5958"/>
    <w:rsid w:val="006C5B4F"/>
    <w:rsid w:val="006C609E"/>
    <w:rsid w:val="006C643C"/>
    <w:rsid w:val="006C6E3A"/>
    <w:rsid w:val="006C6FD7"/>
    <w:rsid w:val="006D00DB"/>
    <w:rsid w:val="006D0361"/>
    <w:rsid w:val="006D03BF"/>
    <w:rsid w:val="006D0856"/>
    <w:rsid w:val="006D16B0"/>
    <w:rsid w:val="006D2182"/>
    <w:rsid w:val="006D2444"/>
    <w:rsid w:val="006D254B"/>
    <w:rsid w:val="006D289B"/>
    <w:rsid w:val="006D31F3"/>
    <w:rsid w:val="006D38FF"/>
    <w:rsid w:val="006D3BE1"/>
    <w:rsid w:val="006D48FC"/>
    <w:rsid w:val="006D5263"/>
    <w:rsid w:val="006D62BC"/>
    <w:rsid w:val="006D6450"/>
    <w:rsid w:val="006D6939"/>
    <w:rsid w:val="006D7647"/>
    <w:rsid w:val="006D7EB0"/>
    <w:rsid w:val="006D7F72"/>
    <w:rsid w:val="006E0138"/>
    <w:rsid w:val="006E0263"/>
    <w:rsid w:val="006E0A94"/>
    <w:rsid w:val="006E0BB0"/>
    <w:rsid w:val="006E12C3"/>
    <w:rsid w:val="006E1E0B"/>
    <w:rsid w:val="006E2529"/>
    <w:rsid w:val="006E2B19"/>
    <w:rsid w:val="006E2D37"/>
    <w:rsid w:val="006E3C85"/>
    <w:rsid w:val="006E3D6F"/>
    <w:rsid w:val="006E45F3"/>
    <w:rsid w:val="006E4A2F"/>
    <w:rsid w:val="006E4ED4"/>
    <w:rsid w:val="006E5E19"/>
    <w:rsid w:val="006E61C3"/>
    <w:rsid w:val="006E715F"/>
    <w:rsid w:val="006E799D"/>
    <w:rsid w:val="006F0556"/>
    <w:rsid w:val="006F0593"/>
    <w:rsid w:val="006F0E0E"/>
    <w:rsid w:val="006F1064"/>
    <w:rsid w:val="006F1B76"/>
    <w:rsid w:val="006F1EB7"/>
    <w:rsid w:val="006F1FFC"/>
    <w:rsid w:val="006F223E"/>
    <w:rsid w:val="006F4F10"/>
    <w:rsid w:val="006F52E5"/>
    <w:rsid w:val="006F6066"/>
    <w:rsid w:val="006F6429"/>
    <w:rsid w:val="006F6849"/>
    <w:rsid w:val="006F6850"/>
    <w:rsid w:val="006F707E"/>
    <w:rsid w:val="007001DC"/>
    <w:rsid w:val="00700DFA"/>
    <w:rsid w:val="0070182F"/>
    <w:rsid w:val="007025CB"/>
    <w:rsid w:val="007027F3"/>
    <w:rsid w:val="007034AA"/>
    <w:rsid w:val="00703C9D"/>
    <w:rsid w:val="007042CB"/>
    <w:rsid w:val="0070490C"/>
    <w:rsid w:val="00705C38"/>
    <w:rsid w:val="007060B1"/>
    <w:rsid w:val="00706465"/>
    <w:rsid w:val="0070695A"/>
    <w:rsid w:val="007072EB"/>
    <w:rsid w:val="0070782D"/>
    <w:rsid w:val="00707F03"/>
    <w:rsid w:val="007105BD"/>
    <w:rsid w:val="007109C2"/>
    <w:rsid w:val="00711340"/>
    <w:rsid w:val="00711EB3"/>
    <w:rsid w:val="00712916"/>
    <w:rsid w:val="0071299F"/>
    <w:rsid w:val="00712A3B"/>
    <w:rsid w:val="00712C42"/>
    <w:rsid w:val="00713555"/>
    <w:rsid w:val="00713C96"/>
    <w:rsid w:val="00713DE4"/>
    <w:rsid w:val="00714C47"/>
    <w:rsid w:val="00716462"/>
    <w:rsid w:val="00716FE2"/>
    <w:rsid w:val="00717854"/>
    <w:rsid w:val="00721084"/>
    <w:rsid w:val="00721262"/>
    <w:rsid w:val="00721D9B"/>
    <w:rsid w:val="00722121"/>
    <w:rsid w:val="007224B9"/>
    <w:rsid w:val="00722D6A"/>
    <w:rsid w:val="00722F94"/>
    <w:rsid w:val="00723AA7"/>
    <w:rsid w:val="0072432E"/>
    <w:rsid w:val="007256CF"/>
    <w:rsid w:val="00726036"/>
    <w:rsid w:val="00726042"/>
    <w:rsid w:val="00726279"/>
    <w:rsid w:val="00726A9B"/>
    <w:rsid w:val="007272D3"/>
    <w:rsid w:val="00727530"/>
    <w:rsid w:val="007275F1"/>
    <w:rsid w:val="00730408"/>
    <w:rsid w:val="00730993"/>
    <w:rsid w:val="007311C4"/>
    <w:rsid w:val="0073162E"/>
    <w:rsid w:val="00731783"/>
    <w:rsid w:val="00731E7C"/>
    <w:rsid w:val="00732797"/>
    <w:rsid w:val="007329EF"/>
    <w:rsid w:val="0073327A"/>
    <w:rsid w:val="0073345C"/>
    <w:rsid w:val="00734EBE"/>
    <w:rsid w:val="00735DD7"/>
    <w:rsid w:val="00735EA8"/>
    <w:rsid w:val="007367CE"/>
    <w:rsid w:val="00736DD8"/>
    <w:rsid w:val="00737B5F"/>
    <w:rsid w:val="00737D57"/>
    <w:rsid w:val="0074076A"/>
    <w:rsid w:val="007417B8"/>
    <w:rsid w:val="00741AF4"/>
    <w:rsid w:val="00741DCC"/>
    <w:rsid w:val="0074203A"/>
    <w:rsid w:val="007427B5"/>
    <w:rsid w:val="00742865"/>
    <w:rsid w:val="0074296C"/>
    <w:rsid w:val="00742C83"/>
    <w:rsid w:val="0074360F"/>
    <w:rsid w:val="00744A64"/>
    <w:rsid w:val="00744D47"/>
    <w:rsid w:val="00744EA0"/>
    <w:rsid w:val="00745BB6"/>
    <w:rsid w:val="00745E2C"/>
    <w:rsid w:val="0074638D"/>
    <w:rsid w:val="00746484"/>
    <w:rsid w:val="0074704F"/>
    <w:rsid w:val="00747831"/>
    <w:rsid w:val="00747F48"/>
    <w:rsid w:val="00747F4C"/>
    <w:rsid w:val="00750721"/>
    <w:rsid w:val="00751091"/>
    <w:rsid w:val="00751B83"/>
    <w:rsid w:val="00753D95"/>
    <w:rsid w:val="00754359"/>
    <w:rsid w:val="00754411"/>
    <w:rsid w:val="00754BD9"/>
    <w:rsid w:val="00754D93"/>
    <w:rsid w:val="00754E7A"/>
    <w:rsid w:val="0075540C"/>
    <w:rsid w:val="00755DB1"/>
    <w:rsid w:val="00757075"/>
    <w:rsid w:val="007574FC"/>
    <w:rsid w:val="00760975"/>
    <w:rsid w:val="0076122E"/>
    <w:rsid w:val="00761611"/>
    <w:rsid w:val="00761FDA"/>
    <w:rsid w:val="007621FF"/>
    <w:rsid w:val="007634E3"/>
    <w:rsid w:val="00764194"/>
    <w:rsid w:val="00764358"/>
    <w:rsid w:val="00764630"/>
    <w:rsid w:val="00765ED3"/>
    <w:rsid w:val="0076681D"/>
    <w:rsid w:val="00766A65"/>
    <w:rsid w:val="007671F5"/>
    <w:rsid w:val="007676B8"/>
    <w:rsid w:val="00767746"/>
    <w:rsid w:val="0077086A"/>
    <w:rsid w:val="00770877"/>
    <w:rsid w:val="0077175C"/>
    <w:rsid w:val="00771870"/>
    <w:rsid w:val="00771BF9"/>
    <w:rsid w:val="00772CD4"/>
    <w:rsid w:val="00772F8A"/>
    <w:rsid w:val="007739C6"/>
    <w:rsid w:val="00774889"/>
    <w:rsid w:val="00774FF5"/>
    <w:rsid w:val="007750B3"/>
    <w:rsid w:val="00775F76"/>
    <w:rsid w:val="00776AEA"/>
    <w:rsid w:val="00777945"/>
    <w:rsid w:val="00777BA0"/>
    <w:rsid w:val="007803BD"/>
    <w:rsid w:val="007811DC"/>
    <w:rsid w:val="00781B54"/>
    <w:rsid w:val="00781E9E"/>
    <w:rsid w:val="007820FA"/>
    <w:rsid w:val="00782371"/>
    <w:rsid w:val="0078285F"/>
    <w:rsid w:val="00783207"/>
    <w:rsid w:val="00783E1D"/>
    <w:rsid w:val="0078483B"/>
    <w:rsid w:val="007849FA"/>
    <w:rsid w:val="00784EED"/>
    <w:rsid w:val="00785900"/>
    <w:rsid w:val="00786810"/>
    <w:rsid w:val="00786958"/>
    <w:rsid w:val="00786A97"/>
    <w:rsid w:val="00786E71"/>
    <w:rsid w:val="00787D44"/>
    <w:rsid w:val="00790519"/>
    <w:rsid w:val="007908F8"/>
    <w:rsid w:val="00790BB3"/>
    <w:rsid w:val="0079162F"/>
    <w:rsid w:val="007916E1"/>
    <w:rsid w:val="00793AC9"/>
    <w:rsid w:val="00793B98"/>
    <w:rsid w:val="00794092"/>
    <w:rsid w:val="00794924"/>
    <w:rsid w:val="00794C87"/>
    <w:rsid w:val="0079506E"/>
    <w:rsid w:val="00795F8D"/>
    <w:rsid w:val="0079601D"/>
    <w:rsid w:val="007979EA"/>
    <w:rsid w:val="007A0085"/>
    <w:rsid w:val="007A0BC2"/>
    <w:rsid w:val="007A1F44"/>
    <w:rsid w:val="007A23FF"/>
    <w:rsid w:val="007A295B"/>
    <w:rsid w:val="007A2F7C"/>
    <w:rsid w:val="007A3424"/>
    <w:rsid w:val="007A35EF"/>
    <w:rsid w:val="007A385E"/>
    <w:rsid w:val="007A43A2"/>
    <w:rsid w:val="007A468B"/>
    <w:rsid w:val="007A4D04"/>
    <w:rsid w:val="007A5516"/>
    <w:rsid w:val="007A5877"/>
    <w:rsid w:val="007A5A5B"/>
    <w:rsid w:val="007A6BFC"/>
    <w:rsid w:val="007A7A96"/>
    <w:rsid w:val="007B03AF"/>
    <w:rsid w:val="007B0FDC"/>
    <w:rsid w:val="007B1543"/>
    <w:rsid w:val="007B1AC0"/>
    <w:rsid w:val="007B25A8"/>
    <w:rsid w:val="007B2600"/>
    <w:rsid w:val="007B270A"/>
    <w:rsid w:val="007B2884"/>
    <w:rsid w:val="007B2D3B"/>
    <w:rsid w:val="007B31AE"/>
    <w:rsid w:val="007B37DC"/>
    <w:rsid w:val="007B3E8E"/>
    <w:rsid w:val="007B4242"/>
    <w:rsid w:val="007B52CD"/>
    <w:rsid w:val="007B548F"/>
    <w:rsid w:val="007B7770"/>
    <w:rsid w:val="007B7DC1"/>
    <w:rsid w:val="007B7EDB"/>
    <w:rsid w:val="007C19AD"/>
    <w:rsid w:val="007C1F83"/>
    <w:rsid w:val="007C31E8"/>
    <w:rsid w:val="007C3598"/>
    <w:rsid w:val="007C3644"/>
    <w:rsid w:val="007C3FA8"/>
    <w:rsid w:val="007C50E1"/>
    <w:rsid w:val="007C5248"/>
    <w:rsid w:val="007C5956"/>
    <w:rsid w:val="007C60AC"/>
    <w:rsid w:val="007C68DA"/>
    <w:rsid w:val="007C6D26"/>
    <w:rsid w:val="007C6F86"/>
    <w:rsid w:val="007D0ADF"/>
    <w:rsid w:val="007D1C9B"/>
    <w:rsid w:val="007D1FB6"/>
    <w:rsid w:val="007D229A"/>
    <w:rsid w:val="007D2E84"/>
    <w:rsid w:val="007D2F44"/>
    <w:rsid w:val="007D2F4D"/>
    <w:rsid w:val="007D3C97"/>
    <w:rsid w:val="007D4178"/>
    <w:rsid w:val="007D4D33"/>
    <w:rsid w:val="007D51E2"/>
    <w:rsid w:val="007D7175"/>
    <w:rsid w:val="007D7ADE"/>
    <w:rsid w:val="007E1182"/>
    <w:rsid w:val="007E1369"/>
    <w:rsid w:val="007E1A1B"/>
    <w:rsid w:val="007E1A88"/>
    <w:rsid w:val="007E2536"/>
    <w:rsid w:val="007E27EB"/>
    <w:rsid w:val="007E3239"/>
    <w:rsid w:val="007E3D6B"/>
    <w:rsid w:val="007E3E34"/>
    <w:rsid w:val="007E4C88"/>
    <w:rsid w:val="007E531C"/>
    <w:rsid w:val="007E585E"/>
    <w:rsid w:val="007E7B35"/>
    <w:rsid w:val="007E7DDF"/>
    <w:rsid w:val="007F11C8"/>
    <w:rsid w:val="007F1CFB"/>
    <w:rsid w:val="007F220B"/>
    <w:rsid w:val="007F27DD"/>
    <w:rsid w:val="007F29BE"/>
    <w:rsid w:val="007F326B"/>
    <w:rsid w:val="007F4EDA"/>
    <w:rsid w:val="007F58C6"/>
    <w:rsid w:val="007F60EE"/>
    <w:rsid w:val="007F6880"/>
    <w:rsid w:val="007F7557"/>
    <w:rsid w:val="007F76B4"/>
    <w:rsid w:val="007F77ED"/>
    <w:rsid w:val="007F7FAA"/>
    <w:rsid w:val="008001B4"/>
    <w:rsid w:val="008005E6"/>
    <w:rsid w:val="00800769"/>
    <w:rsid w:val="008007B1"/>
    <w:rsid w:val="00800ED2"/>
    <w:rsid w:val="00801A07"/>
    <w:rsid w:val="00801AD0"/>
    <w:rsid w:val="00801BC0"/>
    <w:rsid w:val="008020B3"/>
    <w:rsid w:val="00802426"/>
    <w:rsid w:val="00802A20"/>
    <w:rsid w:val="00802BFD"/>
    <w:rsid w:val="00802E74"/>
    <w:rsid w:val="0080439F"/>
    <w:rsid w:val="00804B92"/>
    <w:rsid w:val="00804E21"/>
    <w:rsid w:val="00805092"/>
    <w:rsid w:val="00805FCF"/>
    <w:rsid w:val="00806AAF"/>
    <w:rsid w:val="008070AC"/>
    <w:rsid w:val="00807D0E"/>
    <w:rsid w:val="00807ED4"/>
    <w:rsid w:val="00810121"/>
    <w:rsid w:val="008101FD"/>
    <w:rsid w:val="00810237"/>
    <w:rsid w:val="00810634"/>
    <w:rsid w:val="00810D8D"/>
    <w:rsid w:val="00811835"/>
    <w:rsid w:val="00813124"/>
    <w:rsid w:val="008135CA"/>
    <w:rsid w:val="00813F28"/>
    <w:rsid w:val="00813FD5"/>
    <w:rsid w:val="00814C9E"/>
    <w:rsid w:val="0081520A"/>
    <w:rsid w:val="0081581D"/>
    <w:rsid w:val="00816ABE"/>
    <w:rsid w:val="00816FCB"/>
    <w:rsid w:val="008172BE"/>
    <w:rsid w:val="00817565"/>
    <w:rsid w:val="00817B71"/>
    <w:rsid w:val="00820244"/>
    <w:rsid w:val="008212E8"/>
    <w:rsid w:val="0082156E"/>
    <w:rsid w:val="0082162C"/>
    <w:rsid w:val="00821833"/>
    <w:rsid w:val="008221B3"/>
    <w:rsid w:val="0082248E"/>
    <w:rsid w:val="0082291B"/>
    <w:rsid w:val="00822EA5"/>
    <w:rsid w:val="008236AB"/>
    <w:rsid w:val="00823FB6"/>
    <w:rsid w:val="00824651"/>
    <w:rsid w:val="008246ED"/>
    <w:rsid w:val="00824B6F"/>
    <w:rsid w:val="00824C66"/>
    <w:rsid w:val="00824FDF"/>
    <w:rsid w:val="00825125"/>
    <w:rsid w:val="008257CC"/>
    <w:rsid w:val="008274BF"/>
    <w:rsid w:val="00830477"/>
    <w:rsid w:val="00830DC3"/>
    <w:rsid w:val="00831555"/>
    <w:rsid w:val="00831F52"/>
    <w:rsid w:val="00832154"/>
    <w:rsid w:val="00832E4C"/>
    <w:rsid w:val="00832F5C"/>
    <w:rsid w:val="008337BD"/>
    <w:rsid w:val="008358EF"/>
    <w:rsid w:val="008359E0"/>
    <w:rsid w:val="0083662F"/>
    <w:rsid w:val="008376F6"/>
    <w:rsid w:val="00837D5B"/>
    <w:rsid w:val="0084021B"/>
    <w:rsid w:val="00840607"/>
    <w:rsid w:val="00841AB6"/>
    <w:rsid w:val="00841B0E"/>
    <w:rsid w:val="00841CD2"/>
    <w:rsid w:val="00842719"/>
    <w:rsid w:val="00842899"/>
    <w:rsid w:val="00842B77"/>
    <w:rsid w:val="00842B92"/>
    <w:rsid w:val="0084309F"/>
    <w:rsid w:val="00843728"/>
    <w:rsid w:val="00844283"/>
    <w:rsid w:val="00844BDA"/>
    <w:rsid w:val="00845C12"/>
    <w:rsid w:val="008469D9"/>
    <w:rsid w:val="00846DC0"/>
    <w:rsid w:val="008471B6"/>
    <w:rsid w:val="008474A7"/>
    <w:rsid w:val="008506B6"/>
    <w:rsid w:val="00850AE0"/>
    <w:rsid w:val="0085134A"/>
    <w:rsid w:val="008524D2"/>
    <w:rsid w:val="00852E19"/>
    <w:rsid w:val="00853F6A"/>
    <w:rsid w:val="00854328"/>
    <w:rsid w:val="008548FA"/>
    <w:rsid w:val="00856441"/>
    <w:rsid w:val="00856833"/>
    <w:rsid w:val="00856840"/>
    <w:rsid w:val="0086087C"/>
    <w:rsid w:val="00860BF2"/>
    <w:rsid w:val="00860D8E"/>
    <w:rsid w:val="00861562"/>
    <w:rsid w:val="008615B1"/>
    <w:rsid w:val="0086275E"/>
    <w:rsid w:val="008633F0"/>
    <w:rsid w:val="00864384"/>
    <w:rsid w:val="00864440"/>
    <w:rsid w:val="00864518"/>
    <w:rsid w:val="00864A75"/>
    <w:rsid w:val="00864D76"/>
    <w:rsid w:val="008650FC"/>
    <w:rsid w:val="00865234"/>
    <w:rsid w:val="00865F8A"/>
    <w:rsid w:val="008665D3"/>
    <w:rsid w:val="00866EB3"/>
    <w:rsid w:val="0086701A"/>
    <w:rsid w:val="0086721E"/>
    <w:rsid w:val="00867BD2"/>
    <w:rsid w:val="008706AF"/>
    <w:rsid w:val="008712FD"/>
    <w:rsid w:val="008716A1"/>
    <w:rsid w:val="00872D3F"/>
    <w:rsid w:val="008732B5"/>
    <w:rsid w:val="008733AA"/>
    <w:rsid w:val="008733E4"/>
    <w:rsid w:val="00873F15"/>
    <w:rsid w:val="00874096"/>
    <w:rsid w:val="008744AF"/>
    <w:rsid w:val="00874AC3"/>
    <w:rsid w:val="008756A4"/>
    <w:rsid w:val="00875F73"/>
    <w:rsid w:val="00876273"/>
    <w:rsid w:val="00876C54"/>
    <w:rsid w:val="00877049"/>
    <w:rsid w:val="00877DF1"/>
    <w:rsid w:val="00877F56"/>
    <w:rsid w:val="008809C5"/>
    <w:rsid w:val="00880F30"/>
    <w:rsid w:val="00883315"/>
    <w:rsid w:val="008833E8"/>
    <w:rsid w:val="008859E6"/>
    <w:rsid w:val="008868EE"/>
    <w:rsid w:val="00887B48"/>
    <w:rsid w:val="0089176E"/>
    <w:rsid w:val="008917E0"/>
    <w:rsid w:val="00892365"/>
    <w:rsid w:val="00892BE5"/>
    <w:rsid w:val="0089318C"/>
    <w:rsid w:val="0089387C"/>
    <w:rsid w:val="00893ACA"/>
    <w:rsid w:val="0089444E"/>
    <w:rsid w:val="008949DF"/>
    <w:rsid w:val="00894CD4"/>
    <w:rsid w:val="008951DB"/>
    <w:rsid w:val="0089634E"/>
    <w:rsid w:val="00896C81"/>
    <w:rsid w:val="00896D83"/>
    <w:rsid w:val="008A0167"/>
    <w:rsid w:val="008A051A"/>
    <w:rsid w:val="008A0618"/>
    <w:rsid w:val="008A095B"/>
    <w:rsid w:val="008A0AB2"/>
    <w:rsid w:val="008A0CFC"/>
    <w:rsid w:val="008A12FE"/>
    <w:rsid w:val="008A1859"/>
    <w:rsid w:val="008A28B6"/>
    <w:rsid w:val="008A2BB1"/>
    <w:rsid w:val="008A3466"/>
    <w:rsid w:val="008A389F"/>
    <w:rsid w:val="008A3D02"/>
    <w:rsid w:val="008A3DA9"/>
    <w:rsid w:val="008A49F5"/>
    <w:rsid w:val="008A5940"/>
    <w:rsid w:val="008A60DC"/>
    <w:rsid w:val="008A67F1"/>
    <w:rsid w:val="008A73B2"/>
    <w:rsid w:val="008A7905"/>
    <w:rsid w:val="008B043F"/>
    <w:rsid w:val="008B0808"/>
    <w:rsid w:val="008B0AEC"/>
    <w:rsid w:val="008B150E"/>
    <w:rsid w:val="008B1E53"/>
    <w:rsid w:val="008B1E5B"/>
    <w:rsid w:val="008B389D"/>
    <w:rsid w:val="008B3C5C"/>
    <w:rsid w:val="008B4182"/>
    <w:rsid w:val="008B4201"/>
    <w:rsid w:val="008B453E"/>
    <w:rsid w:val="008B5299"/>
    <w:rsid w:val="008B5A5F"/>
    <w:rsid w:val="008B5AB0"/>
    <w:rsid w:val="008B6003"/>
    <w:rsid w:val="008B6054"/>
    <w:rsid w:val="008B70C0"/>
    <w:rsid w:val="008B72B2"/>
    <w:rsid w:val="008B7B08"/>
    <w:rsid w:val="008C024B"/>
    <w:rsid w:val="008C0724"/>
    <w:rsid w:val="008C13F0"/>
    <w:rsid w:val="008C1860"/>
    <w:rsid w:val="008C1E8A"/>
    <w:rsid w:val="008C1F26"/>
    <w:rsid w:val="008C2A3A"/>
    <w:rsid w:val="008C2D5E"/>
    <w:rsid w:val="008C3326"/>
    <w:rsid w:val="008C47A0"/>
    <w:rsid w:val="008C4C7E"/>
    <w:rsid w:val="008C5C46"/>
    <w:rsid w:val="008C6184"/>
    <w:rsid w:val="008C6865"/>
    <w:rsid w:val="008C785E"/>
    <w:rsid w:val="008D0AFB"/>
    <w:rsid w:val="008D141F"/>
    <w:rsid w:val="008D146B"/>
    <w:rsid w:val="008D1511"/>
    <w:rsid w:val="008D27E2"/>
    <w:rsid w:val="008D32DF"/>
    <w:rsid w:val="008D35E9"/>
    <w:rsid w:val="008D3959"/>
    <w:rsid w:val="008D3966"/>
    <w:rsid w:val="008D3E85"/>
    <w:rsid w:val="008D4352"/>
    <w:rsid w:val="008D477C"/>
    <w:rsid w:val="008D60BC"/>
    <w:rsid w:val="008D6D7B"/>
    <w:rsid w:val="008D72AB"/>
    <w:rsid w:val="008D7D04"/>
    <w:rsid w:val="008D7EB7"/>
    <w:rsid w:val="008E0667"/>
    <w:rsid w:val="008E0EB8"/>
    <w:rsid w:val="008E10A6"/>
    <w:rsid w:val="008E1271"/>
    <w:rsid w:val="008E2251"/>
    <w:rsid w:val="008E24B3"/>
    <w:rsid w:val="008E24CA"/>
    <w:rsid w:val="008E2F6E"/>
    <w:rsid w:val="008E32B4"/>
    <w:rsid w:val="008E38AD"/>
    <w:rsid w:val="008E3EEC"/>
    <w:rsid w:val="008E42F8"/>
    <w:rsid w:val="008E5BF2"/>
    <w:rsid w:val="008E5C81"/>
    <w:rsid w:val="008F0A38"/>
    <w:rsid w:val="008F0F84"/>
    <w:rsid w:val="008F1014"/>
    <w:rsid w:val="008F11C9"/>
    <w:rsid w:val="008F14E4"/>
    <w:rsid w:val="008F23D8"/>
    <w:rsid w:val="008F2FD5"/>
    <w:rsid w:val="008F31F2"/>
    <w:rsid w:val="008F3744"/>
    <w:rsid w:val="008F37E5"/>
    <w:rsid w:val="008F3B47"/>
    <w:rsid w:val="008F48C2"/>
    <w:rsid w:val="008F4B38"/>
    <w:rsid w:val="008F5840"/>
    <w:rsid w:val="008F5EEF"/>
    <w:rsid w:val="008F66FE"/>
    <w:rsid w:val="008F6B39"/>
    <w:rsid w:val="008F72CC"/>
    <w:rsid w:val="008F72CD"/>
    <w:rsid w:val="008F7575"/>
    <w:rsid w:val="008F7FFE"/>
    <w:rsid w:val="00900712"/>
    <w:rsid w:val="0090078C"/>
    <w:rsid w:val="00901BB8"/>
    <w:rsid w:val="0090215C"/>
    <w:rsid w:val="00903802"/>
    <w:rsid w:val="009040CF"/>
    <w:rsid w:val="0090483B"/>
    <w:rsid w:val="009065FD"/>
    <w:rsid w:val="0090696D"/>
    <w:rsid w:val="00906CD6"/>
    <w:rsid w:val="00906E4D"/>
    <w:rsid w:val="00906F31"/>
    <w:rsid w:val="009078B3"/>
    <w:rsid w:val="00907A77"/>
    <w:rsid w:val="00907C51"/>
    <w:rsid w:val="00907E00"/>
    <w:rsid w:val="009103C6"/>
    <w:rsid w:val="0091088D"/>
    <w:rsid w:val="00910FC9"/>
    <w:rsid w:val="009110CF"/>
    <w:rsid w:val="0091291A"/>
    <w:rsid w:val="00913612"/>
    <w:rsid w:val="0091366A"/>
    <w:rsid w:val="00913824"/>
    <w:rsid w:val="00913A00"/>
    <w:rsid w:val="00915208"/>
    <w:rsid w:val="00915757"/>
    <w:rsid w:val="00915958"/>
    <w:rsid w:val="009159B3"/>
    <w:rsid w:val="0091607D"/>
    <w:rsid w:val="00916181"/>
    <w:rsid w:val="00917E7A"/>
    <w:rsid w:val="009204C5"/>
    <w:rsid w:val="00920A19"/>
    <w:rsid w:val="00920ABA"/>
    <w:rsid w:val="00920E0C"/>
    <w:rsid w:val="009215E2"/>
    <w:rsid w:val="00921684"/>
    <w:rsid w:val="0092180D"/>
    <w:rsid w:val="009220CA"/>
    <w:rsid w:val="00922272"/>
    <w:rsid w:val="009232C9"/>
    <w:rsid w:val="0092334F"/>
    <w:rsid w:val="00923608"/>
    <w:rsid w:val="009238E5"/>
    <w:rsid w:val="00923F12"/>
    <w:rsid w:val="00924FF8"/>
    <w:rsid w:val="0092503F"/>
    <w:rsid w:val="00925BA8"/>
    <w:rsid w:val="00926DA7"/>
    <w:rsid w:val="00926DBA"/>
    <w:rsid w:val="009274FE"/>
    <w:rsid w:val="00927F41"/>
    <w:rsid w:val="00927F8B"/>
    <w:rsid w:val="0093094D"/>
    <w:rsid w:val="009328C7"/>
    <w:rsid w:val="00932FE6"/>
    <w:rsid w:val="0093340C"/>
    <w:rsid w:val="009336EC"/>
    <w:rsid w:val="00933F56"/>
    <w:rsid w:val="00934C13"/>
    <w:rsid w:val="00935228"/>
    <w:rsid w:val="009355A2"/>
    <w:rsid w:val="00935F9E"/>
    <w:rsid w:val="0093658C"/>
    <w:rsid w:val="00936D98"/>
    <w:rsid w:val="00937CD1"/>
    <w:rsid w:val="0094149B"/>
    <w:rsid w:val="00942155"/>
    <w:rsid w:val="00942C80"/>
    <w:rsid w:val="00942C9F"/>
    <w:rsid w:val="00943197"/>
    <w:rsid w:val="009435F2"/>
    <w:rsid w:val="00943C0B"/>
    <w:rsid w:val="00945180"/>
    <w:rsid w:val="0094590C"/>
    <w:rsid w:val="009459BB"/>
    <w:rsid w:val="00946355"/>
    <w:rsid w:val="00946405"/>
    <w:rsid w:val="009468B7"/>
    <w:rsid w:val="0094724E"/>
    <w:rsid w:val="00947973"/>
    <w:rsid w:val="00947BE6"/>
    <w:rsid w:val="0095048D"/>
    <w:rsid w:val="009518AF"/>
    <w:rsid w:val="00951ADB"/>
    <w:rsid w:val="009524B5"/>
    <w:rsid w:val="009529E6"/>
    <w:rsid w:val="0095380C"/>
    <w:rsid w:val="00954353"/>
    <w:rsid w:val="009552BF"/>
    <w:rsid w:val="00955C0A"/>
    <w:rsid w:val="00955C4F"/>
    <w:rsid w:val="00955E71"/>
    <w:rsid w:val="00960CE7"/>
    <w:rsid w:val="00962801"/>
    <w:rsid w:val="00963B86"/>
    <w:rsid w:val="00963D9F"/>
    <w:rsid w:val="0096499A"/>
    <w:rsid w:val="009657F1"/>
    <w:rsid w:val="0096625D"/>
    <w:rsid w:val="0096648B"/>
    <w:rsid w:val="009709F8"/>
    <w:rsid w:val="0097271B"/>
    <w:rsid w:val="00972929"/>
    <w:rsid w:val="00972F91"/>
    <w:rsid w:val="0097317C"/>
    <w:rsid w:val="00973827"/>
    <w:rsid w:val="00973D63"/>
    <w:rsid w:val="00974191"/>
    <w:rsid w:val="009742D3"/>
    <w:rsid w:val="00975B32"/>
    <w:rsid w:val="00976E74"/>
    <w:rsid w:val="00976EB2"/>
    <w:rsid w:val="00977BA7"/>
    <w:rsid w:val="00980517"/>
    <w:rsid w:val="0098194F"/>
    <w:rsid w:val="00982538"/>
    <w:rsid w:val="009826C8"/>
    <w:rsid w:val="00982C8B"/>
    <w:rsid w:val="00982F56"/>
    <w:rsid w:val="00982F5C"/>
    <w:rsid w:val="00983686"/>
    <w:rsid w:val="009836E4"/>
    <w:rsid w:val="0098399E"/>
    <w:rsid w:val="00983C59"/>
    <w:rsid w:val="0098412F"/>
    <w:rsid w:val="00984988"/>
    <w:rsid w:val="00985F28"/>
    <w:rsid w:val="00986149"/>
    <w:rsid w:val="00986176"/>
    <w:rsid w:val="00986E7F"/>
    <w:rsid w:val="00987536"/>
    <w:rsid w:val="0099093F"/>
    <w:rsid w:val="00990BD5"/>
    <w:rsid w:val="0099196F"/>
    <w:rsid w:val="00992B98"/>
    <w:rsid w:val="00992CDF"/>
    <w:rsid w:val="0099359F"/>
    <w:rsid w:val="00993C9E"/>
    <w:rsid w:val="00993DCE"/>
    <w:rsid w:val="00994871"/>
    <w:rsid w:val="00994C77"/>
    <w:rsid w:val="00994E08"/>
    <w:rsid w:val="009951F9"/>
    <w:rsid w:val="0099592B"/>
    <w:rsid w:val="00995C95"/>
    <w:rsid w:val="00995E85"/>
    <w:rsid w:val="00996468"/>
    <w:rsid w:val="009964FF"/>
    <w:rsid w:val="00996876"/>
    <w:rsid w:val="00996FFA"/>
    <w:rsid w:val="00997007"/>
    <w:rsid w:val="0099729F"/>
    <w:rsid w:val="009973F1"/>
    <w:rsid w:val="009973F3"/>
    <w:rsid w:val="009A010D"/>
    <w:rsid w:val="009A0C6F"/>
    <w:rsid w:val="009A14EF"/>
    <w:rsid w:val="009A1CA4"/>
    <w:rsid w:val="009A23A9"/>
    <w:rsid w:val="009A2DF9"/>
    <w:rsid w:val="009A3A86"/>
    <w:rsid w:val="009A47FD"/>
    <w:rsid w:val="009A4869"/>
    <w:rsid w:val="009A4AEE"/>
    <w:rsid w:val="009A6A6B"/>
    <w:rsid w:val="009B018D"/>
    <w:rsid w:val="009B1EF9"/>
    <w:rsid w:val="009B25D8"/>
    <w:rsid w:val="009B26AC"/>
    <w:rsid w:val="009B2DAA"/>
    <w:rsid w:val="009B2F69"/>
    <w:rsid w:val="009B32D6"/>
    <w:rsid w:val="009B37E2"/>
    <w:rsid w:val="009B43F2"/>
    <w:rsid w:val="009B4519"/>
    <w:rsid w:val="009B506B"/>
    <w:rsid w:val="009B51EB"/>
    <w:rsid w:val="009B57EF"/>
    <w:rsid w:val="009B5B85"/>
    <w:rsid w:val="009B5BB3"/>
    <w:rsid w:val="009B60FF"/>
    <w:rsid w:val="009B6417"/>
    <w:rsid w:val="009B6AB0"/>
    <w:rsid w:val="009B7204"/>
    <w:rsid w:val="009B7694"/>
    <w:rsid w:val="009B79EE"/>
    <w:rsid w:val="009B7BB3"/>
    <w:rsid w:val="009C0074"/>
    <w:rsid w:val="009C0564"/>
    <w:rsid w:val="009C2685"/>
    <w:rsid w:val="009C39BC"/>
    <w:rsid w:val="009C4BC2"/>
    <w:rsid w:val="009C4D22"/>
    <w:rsid w:val="009C4F6F"/>
    <w:rsid w:val="009C7320"/>
    <w:rsid w:val="009C73D2"/>
    <w:rsid w:val="009C76FC"/>
    <w:rsid w:val="009D0729"/>
    <w:rsid w:val="009D08EB"/>
    <w:rsid w:val="009D0AF0"/>
    <w:rsid w:val="009D0F66"/>
    <w:rsid w:val="009D1A06"/>
    <w:rsid w:val="009D1BA4"/>
    <w:rsid w:val="009D22E4"/>
    <w:rsid w:val="009D22F7"/>
    <w:rsid w:val="009D23FF"/>
    <w:rsid w:val="009D3059"/>
    <w:rsid w:val="009D319C"/>
    <w:rsid w:val="009D34CD"/>
    <w:rsid w:val="009D4CBF"/>
    <w:rsid w:val="009D52DC"/>
    <w:rsid w:val="009D5BAB"/>
    <w:rsid w:val="009D6A0A"/>
    <w:rsid w:val="009D7879"/>
    <w:rsid w:val="009E058F"/>
    <w:rsid w:val="009E0A9E"/>
    <w:rsid w:val="009E19A2"/>
    <w:rsid w:val="009E2C76"/>
    <w:rsid w:val="009E2D14"/>
    <w:rsid w:val="009E3AFD"/>
    <w:rsid w:val="009E3CDD"/>
    <w:rsid w:val="009E4B16"/>
    <w:rsid w:val="009E5C60"/>
    <w:rsid w:val="009E5E86"/>
    <w:rsid w:val="009E64DB"/>
    <w:rsid w:val="009E6794"/>
    <w:rsid w:val="009E7189"/>
    <w:rsid w:val="009E74DD"/>
    <w:rsid w:val="009E751E"/>
    <w:rsid w:val="009E7BE5"/>
    <w:rsid w:val="009E7E46"/>
    <w:rsid w:val="009E7FC1"/>
    <w:rsid w:val="009F01E1"/>
    <w:rsid w:val="009F031D"/>
    <w:rsid w:val="009F0B4D"/>
    <w:rsid w:val="009F1096"/>
    <w:rsid w:val="009F150E"/>
    <w:rsid w:val="009F17FD"/>
    <w:rsid w:val="009F27AD"/>
    <w:rsid w:val="009F2F29"/>
    <w:rsid w:val="009F3FB5"/>
    <w:rsid w:val="009F4549"/>
    <w:rsid w:val="009F521F"/>
    <w:rsid w:val="009F553C"/>
    <w:rsid w:val="009F59F8"/>
    <w:rsid w:val="009F6B8D"/>
    <w:rsid w:val="009F6C0F"/>
    <w:rsid w:val="009F787C"/>
    <w:rsid w:val="009F7B9A"/>
    <w:rsid w:val="00A005B0"/>
    <w:rsid w:val="00A00E39"/>
    <w:rsid w:val="00A00EB5"/>
    <w:rsid w:val="00A013AA"/>
    <w:rsid w:val="00A0181C"/>
    <w:rsid w:val="00A01F17"/>
    <w:rsid w:val="00A022A5"/>
    <w:rsid w:val="00A030D0"/>
    <w:rsid w:val="00A03A22"/>
    <w:rsid w:val="00A03AD2"/>
    <w:rsid w:val="00A04634"/>
    <w:rsid w:val="00A04933"/>
    <w:rsid w:val="00A06119"/>
    <w:rsid w:val="00A06D69"/>
    <w:rsid w:val="00A07A48"/>
    <w:rsid w:val="00A108EE"/>
    <w:rsid w:val="00A10BB8"/>
    <w:rsid w:val="00A1200D"/>
    <w:rsid w:val="00A137E4"/>
    <w:rsid w:val="00A145E6"/>
    <w:rsid w:val="00A14813"/>
    <w:rsid w:val="00A150B2"/>
    <w:rsid w:val="00A1566A"/>
    <w:rsid w:val="00A15A5F"/>
    <w:rsid w:val="00A161C2"/>
    <w:rsid w:val="00A165BF"/>
    <w:rsid w:val="00A172E8"/>
    <w:rsid w:val="00A179FF"/>
    <w:rsid w:val="00A20F7C"/>
    <w:rsid w:val="00A21819"/>
    <w:rsid w:val="00A21A36"/>
    <w:rsid w:val="00A21DF7"/>
    <w:rsid w:val="00A22401"/>
    <w:rsid w:val="00A22B09"/>
    <w:rsid w:val="00A24C83"/>
    <w:rsid w:val="00A25251"/>
    <w:rsid w:val="00A25294"/>
    <w:rsid w:val="00A254EE"/>
    <w:rsid w:val="00A256E3"/>
    <w:rsid w:val="00A25BE7"/>
    <w:rsid w:val="00A26475"/>
    <w:rsid w:val="00A26D1C"/>
    <w:rsid w:val="00A27008"/>
    <w:rsid w:val="00A27CDF"/>
    <w:rsid w:val="00A309C6"/>
    <w:rsid w:val="00A30D13"/>
    <w:rsid w:val="00A30F54"/>
    <w:rsid w:val="00A3146E"/>
    <w:rsid w:val="00A314F9"/>
    <w:rsid w:val="00A319D0"/>
    <w:rsid w:val="00A32316"/>
    <w:rsid w:val="00A32338"/>
    <w:rsid w:val="00A32A1F"/>
    <w:rsid w:val="00A32A78"/>
    <w:rsid w:val="00A33172"/>
    <w:rsid w:val="00A33A91"/>
    <w:rsid w:val="00A3432B"/>
    <w:rsid w:val="00A343A9"/>
    <w:rsid w:val="00A346BA"/>
    <w:rsid w:val="00A34C67"/>
    <w:rsid w:val="00A34D62"/>
    <w:rsid w:val="00A3518A"/>
    <w:rsid w:val="00A35468"/>
    <w:rsid w:val="00A3611D"/>
    <w:rsid w:val="00A36339"/>
    <w:rsid w:val="00A366E4"/>
    <w:rsid w:val="00A36C3D"/>
    <w:rsid w:val="00A370AE"/>
    <w:rsid w:val="00A41278"/>
    <w:rsid w:val="00A417D6"/>
    <w:rsid w:val="00A4376F"/>
    <w:rsid w:val="00A44B72"/>
    <w:rsid w:val="00A4549F"/>
    <w:rsid w:val="00A45A0A"/>
    <w:rsid w:val="00A45B9B"/>
    <w:rsid w:val="00A462FE"/>
    <w:rsid w:val="00A4692A"/>
    <w:rsid w:val="00A46EFA"/>
    <w:rsid w:val="00A501C9"/>
    <w:rsid w:val="00A50506"/>
    <w:rsid w:val="00A50774"/>
    <w:rsid w:val="00A52B1F"/>
    <w:rsid w:val="00A53F55"/>
    <w:rsid w:val="00A540F6"/>
    <w:rsid w:val="00A5417B"/>
    <w:rsid w:val="00A54599"/>
    <w:rsid w:val="00A54B82"/>
    <w:rsid w:val="00A55734"/>
    <w:rsid w:val="00A558A0"/>
    <w:rsid w:val="00A562D2"/>
    <w:rsid w:val="00A5644D"/>
    <w:rsid w:val="00A569D4"/>
    <w:rsid w:val="00A57D93"/>
    <w:rsid w:val="00A57DC7"/>
    <w:rsid w:val="00A57F1A"/>
    <w:rsid w:val="00A60163"/>
    <w:rsid w:val="00A6038D"/>
    <w:rsid w:val="00A60CF0"/>
    <w:rsid w:val="00A61429"/>
    <w:rsid w:val="00A61514"/>
    <w:rsid w:val="00A61645"/>
    <w:rsid w:val="00A61A5D"/>
    <w:rsid w:val="00A62080"/>
    <w:rsid w:val="00A630A2"/>
    <w:rsid w:val="00A632B8"/>
    <w:rsid w:val="00A637E3"/>
    <w:rsid w:val="00A63A25"/>
    <w:rsid w:val="00A63BF3"/>
    <w:rsid w:val="00A642AB"/>
    <w:rsid w:val="00A64942"/>
    <w:rsid w:val="00A64CA3"/>
    <w:rsid w:val="00A65911"/>
    <w:rsid w:val="00A65CF6"/>
    <w:rsid w:val="00A6643C"/>
    <w:rsid w:val="00A664E3"/>
    <w:rsid w:val="00A66F8E"/>
    <w:rsid w:val="00A67544"/>
    <w:rsid w:val="00A678E7"/>
    <w:rsid w:val="00A67E6C"/>
    <w:rsid w:val="00A7075B"/>
    <w:rsid w:val="00A71629"/>
    <w:rsid w:val="00A71CE6"/>
    <w:rsid w:val="00A71D23"/>
    <w:rsid w:val="00A7333A"/>
    <w:rsid w:val="00A73D0D"/>
    <w:rsid w:val="00A74A92"/>
    <w:rsid w:val="00A75CC1"/>
    <w:rsid w:val="00A75E88"/>
    <w:rsid w:val="00A76BD7"/>
    <w:rsid w:val="00A7774D"/>
    <w:rsid w:val="00A77E64"/>
    <w:rsid w:val="00A77F0B"/>
    <w:rsid w:val="00A8056E"/>
    <w:rsid w:val="00A82D58"/>
    <w:rsid w:val="00A8399D"/>
    <w:rsid w:val="00A83E3D"/>
    <w:rsid w:val="00A8443A"/>
    <w:rsid w:val="00A8479C"/>
    <w:rsid w:val="00A84D75"/>
    <w:rsid w:val="00A8557B"/>
    <w:rsid w:val="00A8565C"/>
    <w:rsid w:val="00A857B9"/>
    <w:rsid w:val="00A85A05"/>
    <w:rsid w:val="00A8608F"/>
    <w:rsid w:val="00A86800"/>
    <w:rsid w:val="00A86D63"/>
    <w:rsid w:val="00A874EF"/>
    <w:rsid w:val="00A87797"/>
    <w:rsid w:val="00A90165"/>
    <w:rsid w:val="00A90E72"/>
    <w:rsid w:val="00A922A2"/>
    <w:rsid w:val="00A93050"/>
    <w:rsid w:val="00A9327B"/>
    <w:rsid w:val="00A93B69"/>
    <w:rsid w:val="00A93D80"/>
    <w:rsid w:val="00A94CC6"/>
    <w:rsid w:val="00A963C7"/>
    <w:rsid w:val="00AA0240"/>
    <w:rsid w:val="00AA0BF5"/>
    <w:rsid w:val="00AA1626"/>
    <w:rsid w:val="00AA17B3"/>
    <w:rsid w:val="00AA1C25"/>
    <w:rsid w:val="00AA3DB7"/>
    <w:rsid w:val="00AA4358"/>
    <w:rsid w:val="00AA45A6"/>
    <w:rsid w:val="00AA4F67"/>
    <w:rsid w:val="00AA51F5"/>
    <w:rsid w:val="00AA5D6E"/>
    <w:rsid w:val="00AA5E3B"/>
    <w:rsid w:val="00AA68B4"/>
    <w:rsid w:val="00AA7DA9"/>
    <w:rsid w:val="00AA7DFC"/>
    <w:rsid w:val="00AB0543"/>
    <w:rsid w:val="00AB0AC9"/>
    <w:rsid w:val="00AB185A"/>
    <w:rsid w:val="00AB18B3"/>
    <w:rsid w:val="00AB1BA7"/>
    <w:rsid w:val="00AB1E04"/>
    <w:rsid w:val="00AB29CF"/>
    <w:rsid w:val="00AB2FFA"/>
    <w:rsid w:val="00AB3113"/>
    <w:rsid w:val="00AB348A"/>
    <w:rsid w:val="00AB35C1"/>
    <w:rsid w:val="00AB3616"/>
    <w:rsid w:val="00AB3F38"/>
    <w:rsid w:val="00AB43EC"/>
    <w:rsid w:val="00AB4BF4"/>
    <w:rsid w:val="00AB5AD8"/>
    <w:rsid w:val="00AB5ADF"/>
    <w:rsid w:val="00AB5E57"/>
    <w:rsid w:val="00AB725F"/>
    <w:rsid w:val="00AB7531"/>
    <w:rsid w:val="00AB7764"/>
    <w:rsid w:val="00AC0574"/>
    <w:rsid w:val="00AC0705"/>
    <w:rsid w:val="00AC109B"/>
    <w:rsid w:val="00AC209E"/>
    <w:rsid w:val="00AC2C5C"/>
    <w:rsid w:val="00AC2D7A"/>
    <w:rsid w:val="00AC4E94"/>
    <w:rsid w:val="00AC5A86"/>
    <w:rsid w:val="00AC5BE4"/>
    <w:rsid w:val="00AC74DA"/>
    <w:rsid w:val="00AC7A2B"/>
    <w:rsid w:val="00AC7C25"/>
    <w:rsid w:val="00AD0281"/>
    <w:rsid w:val="00AD0A51"/>
    <w:rsid w:val="00AD0A88"/>
    <w:rsid w:val="00AD0B37"/>
    <w:rsid w:val="00AD11F7"/>
    <w:rsid w:val="00AD1DB7"/>
    <w:rsid w:val="00AD2852"/>
    <w:rsid w:val="00AD3976"/>
    <w:rsid w:val="00AD4D2A"/>
    <w:rsid w:val="00AD542F"/>
    <w:rsid w:val="00AD7305"/>
    <w:rsid w:val="00AD7E64"/>
    <w:rsid w:val="00AE06EC"/>
    <w:rsid w:val="00AE0C56"/>
    <w:rsid w:val="00AE149E"/>
    <w:rsid w:val="00AE1E24"/>
    <w:rsid w:val="00AE22F2"/>
    <w:rsid w:val="00AE29FC"/>
    <w:rsid w:val="00AE2F3F"/>
    <w:rsid w:val="00AE30E5"/>
    <w:rsid w:val="00AE34B0"/>
    <w:rsid w:val="00AE3B4E"/>
    <w:rsid w:val="00AE404B"/>
    <w:rsid w:val="00AE44AA"/>
    <w:rsid w:val="00AE4D94"/>
    <w:rsid w:val="00AE4DDA"/>
    <w:rsid w:val="00AE59EC"/>
    <w:rsid w:val="00AE5A96"/>
    <w:rsid w:val="00AE5FC2"/>
    <w:rsid w:val="00AE60DE"/>
    <w:rsid w:val="00AE67B3"/>
    <w:rsid w:val="00AE6B76"/>
    <w:rsid w:val="00AE7864"/>
    <w:rsid w:val="00AE7933"/>
    <w:rsid w:val="00AE7949"/>
    <w:rsid w:val="00AF18EA"/>
    <w:rsid w:val="00AF25D5"/>
    <w:rsid w:val="00AF34E5"/>
    <w:rsid w:val="00AF3DBB"/>
    <w:rsid w:val="00AF48DC"/>
    <w:rsid w:val="00AF5021"/>
    <w:rsid w:val="00AF5194"/>
    <w:rsid w:val="00AF53EF"/>
    <w:rsid w:val="00AF54B9"/>
    <w:rsid w:val="00AF5A52"/>
    <w:rsid w:val="00AF67EB"/>
    <w:rsid w:val="00AF6D2D"/>
    <w:rsid w:val="00AF6E57"/>
    <w:rsid w:val="00AF73C3"/>
    <w:rsid w:val="00AF795C"/>
    <w:rsid w:val="00B00752"/>
    <w:rsid w:val="00B026C1"/>
    <w:rsid w:val="00B02B9C"/>
    <w:rsid w:val="00B02D2B"/>
    <w:rsid w:val="00B02D41"/>
    <w:rsid w:val="00B0310A"/>
    <w:rsid w:val="00B0353B"/>
    <w:rsid w:val="00B040B2"/>
    <w:rsid w:val="00B04D88"/>
    <w:rsid w:val="00B0528D"/>
    <w:rsid w:val="00B07900"/>
    <w:rsid w:val="00B10558"/>
    <w:rsid w:val="00B1081B"/>
    <w:rsid w:val="00B11793"/>
    <w:rsid w:val="00B129A4"/>
    <w:rsid w:val="00B13989"/>
    <w:rsid w:val="00B156A9"/>
    <w:rsid w:val="00B15ADD"/>
    <w:rsid w:val="00B15F83"/>
    <w:rsid w:val="00B160FF"/>
    <w:rsid w:val="00B1620F"/>
    <w:rsid w:val="00B16322"/>
    <w:rsid w:val="00B1662E"/>
    <w:rsid w:val="00B169F9"/>
    <w:rsid w:val="00B16A6F"/>
    <w:rsid w:val="00B16D9D"/>
    <w:rsid w:val="00B17494"/>
    <w:rsid w:val="00B205BB"/>
    <w:rsid w:val="00B221F4"/>
    <w:rsid w:val="00B222DA"/>
    <w:rsid w:val="00B22BC0"/>
    <w:rsid w:val="00B22C0D"/>
    <w:rsid w:val="00B2334E"/>
    <w:rsid w:val="00B23AF4"/>
    <w:rsid w:val="00B23C15"/>
    <w:rsid w:val="00B25762"/>
    <w:rsid w:val="00B25B40"/>
    <w:rsid w:val="00B25FDE"/>
    <w:rsid w:val="00B26AB0"/>
    <w:rsid w:val="00B26AD2"/>
    <w:rsid w:val="00B26CA2"/>
    <w:rsid w:val="00B26FB6"/>
    <w:rsid w:val="00B27058"/>
    <w:rsid w:val="00B27069"/>
    <w:rsid w:val="00B30B4E"/>
    <w:rsid w:val="00B31246"/>
    <w:rsid w:val="00B312B7"/>
    <w:rsid w:val="00B32322"/>
    <w:rsid w:val="00B326FF"/>
    <w:rsid w:val="00B3277B"/>
    <w:rsid w:val="00B32864"/>
    <w:rsid w:val="00B32965"/>
    <w:rsid w:val="00B32CAE"/>
    <w:rsid w:val="00B33768"/>
    <w:rsid w:val="00B340AA"/>
    <w:rsid w:val="00B34A9F"/>
    <w:rsid w:val="00B34B80"/>
    <w:rsid w:val="00B34BBB"/>
    <w:rsid w:val="00B353CF"/>
    <w:rsid w:val="00B35CDA"/>
    <w:rsid w:val="00B37D97"/>
    <w:rsid w:val="00B403DB"/>
    <w:rsid w:val="00B406C4"/>
    <w:rsid w:val="00B411BD"/>
    <w:rsid w:val="00B41559"/>
    <w:rsid w:val="00B418E8"/>
    <w:rsid w:val="00B42285"/>
    <w:rsid w:val="00B42367"/>
    <w:rsid w:val="00B425B0"/>
    <w:rsid w:val="00B4274B"/>
    <w:rsid w:val="00B42D64"/>
    <w:rsid w:val="00B435B1"/>
    <w:rsid w:val="00B4367F"/>
    <w:rsid w:val="00B438BA"/>
    <w:rsid w:val="00B44F99"/>
    <w:rsid w:val="00B45628"/>
    <w:rsid w:val="00B45876"/>
    <w:rsid w:val="00B46976"/>
    <w:rsid w:val="00B46EB4"/>
    <w:rsid w:val="00B5107B"/>
    <w:rsid w:val="00B51542"/>
    <w:rsid w:val="00B51D1D"/>
    <w:rsid w:val="00B52D52"/>
    <w:rsid w:val="00B5310E"/>
    <w:rsid w:val="00B53DED"/>
    <w:rsid w:val="00B54ACC"/>
    <w:rsid w:val="00B54DCB"/>
    <w:rsid w:val="00B55AC2"/>
    <w:rsid w:val="00B55BB5"/>
    <w:rsid w:val="00B560C9"/>
    <w:rsid w:val="00B56533"/>
    <w:rsid w:val="00B56CFC"/>
    <w:rsid w:val="00B57493"/>
    <w:rsid w:val="00B57777"/>
    <w:rsid w:val="00B57A17"/>
    <w:rsid w:val="00B57CEA"/>
    <w:rsid w:val="00B6005E"/>
    <w:rsid w:val="00B60106"/>
    <w:rsid w:val="00B6139C"/>
    <w:rsid w:val="00B61BE2"/>
    <w:rsid w:val="00B6266F"/>
    <w:rsid w:val="00B62E0B"/>
    <w:rsid w:val="00B633D5"/>
    <w:rsid w:val="00B63C32"/>
    <w:rsid w:val="00B64434"/>
    <w:rsid w:val="00B657E1"/>
    <w:rsid w:val="00B676D5"/>
    <w:rsid w:val="00B67819"/>
    <w:rsid w:val="00B711CE"/>
    <w:rsid w:val="00B71CA8"/>
    <w:rsid w:val="00B71DC8"/>
    <w:rsid w:val="00B73A3C"/>
    <w:rsid w:val="00B74431"/>
    <w:rsid w:val="00B746C6"/>
    <w:rsid w:val="00B75857"/>
    <w:rsid w:val="00B7604C"/>
    <w:rsid w:val="00B7652C"/>
    <w:rsid w:val="00B766BF"/>
    <w:rsid w:val="00B76E50"/>
    <w:rsid w:val="00B76FA6"/>
    <w:rsid w:val="00B774B7"/>
    <w:rsid w:val="00B77A00"/>
    <w:rsid w:val="00B77BA0"/>
    <w:rsid w:val="00B80910"/>
    <w:rsid w:val="00B818F4"/>
    <w:rsid w:val="00B81BC9"/>
    <w:rsid w:val="00B8222F"/>
    <w:rsid w:val="00B82615"/>
    <w:rsid w:val="00B8292E"/>
    <w:rsid w:val="00B82DE7"/>
    <w:rsid w:val="00B83444"/>
    <w:rsid w:val="00B836ED"/>
    <w:rsid w:val="00B84BAD"/>
    <w:rsid w:val="00B84BC7"/>
    <w:rsid w:val="00B853BE"/>
    <w:rsid w:val="00B86476"/>
    <w:rsid w:val="00B86A3D"/>
    <w:rsid w:val="00B86A60"/>
    <w:rsid w:val="00B875C7"/>
    <w:rsid w:val="00B87C56"/>
    <w:rsid w:val="00B87E9C"/>
    <w:rsid w:val="00B90D10"/>
    <w:rsid w:val="00B90FE5"/>
    <w:rsid w:val="00B919AD"/>
    <w:rsid w:val="00B91A2B"/>
    <w:rsid w:val="00B923CD"/>
    <w:rsid w:val="00B92AAD"/>
    <w:rsid w:val="00B93204"/>
    <w:rsid w:val="00B9356F"/>
    <w:rsid w:val="00B94E17"/>
    <w:rsid w:val="00B94EEF"/>
    <w:rsid w:val="00B957FE"/>
    <w:rsid w:val="00B95F02"/>
    <w:rsid w:val="00B96BEF"/>
    <w:rsid w:val="00B96FC0"/>
    <w:rsid w:val="00B97260"/>
    <w:rsid w:val="00B97A69"/>
    <w:rsid w:val="00BA029E"/>
    <w:rsid w:val="00BA0632"/>
    <w:rsid w:val="00BA0AAA"/>
    <w:rsid w:val="00BA0DFB"/>
    <w:rsid w:val="00BA1D3E"/>
    <w:rsid w:val="00BA2E4F"/>
    <w:rsid w:val="00BA2FEF"/>
    <w:rsid w:val="00BA32CC"/>
    <w:rsid w:val="00BA6221"/>
    <w:rsid w:val="00BA70C0"/>
    <w:rsid w:val="00BA73A3"/>
    <w:rsid w:val="00BA793D"/>
    <w:rsid w:val="00BA7E4E"/>
    <w:rsid w:val="00BB0149"/>
    <w:rsid w:val="00BB1548"/>
    <w:rsid w:val="00BB1954"/>
    <w:rsid w:val="00BB1CE7"/>
    <w:rsid w:val="00BB2FD3"/>
    <w:rsid w:val="00BB2FDF"/>
    <w:rsid w:val="00BB2FFF"/>
    <w:rsid w:val="00BB340A"/>
    <w:rsid w:val="00BB4208"/>
    <w:rsid w:val="00BB5295"/>
    <w:rsid w:val="00BB5DFB"/>
    <w:rsid w:val="00BB5FCB"/>
    <w:rsid w:val="00BB604B"/>
    <w:rsid w:val="00BB635C"/>
    <w:rsid w:val="00BB77E2"/>
    <w:rsid w:val="00BC00EC"/>
    <w:rsid w:val="00BC01DD"/>
    <w:rsid w:val="00BC08C5"/>
    <w:rsid w:val="00BC12FB"/>
    <w:rsid w:val="00BC13BA"/>
    <w:rsid w:val="00BC14C9"/>
    <w:rsid w:val="00BC1C3C"/>
    <w:rsid w:val="00BC2602"/>
    <w:rsid w:val="00BC2F98"/>
    <w:rsid w:val="00BC307F"/>
    <w:rsid w:val="00BC3159"/>
    <w:rsid w:val="00BC3257"/>
    <w:rsid w:val="00BC3425"/>
    <w:rsid w:val="00BC3733"/>
    <w:rsid w:val="00BC39DB"/>
    <w:rsid w:val="00BC3A32"/>
    <w:rsid w:val="00BC3B07"/>
    <w:rsid w:val="00BC446A"/>
    <w:rsid w:val="00BC46EF"/>
    <w:rsid w:val="00BC4A0D"/>
    <w:rsid w:val="00BC61CD"/>
    <w:rsid w:val="00BC6F67"/>
    <w:rsid w:val="00BC6FD6"/>
    <w:rsid w:val="00BC7112"/>
    <w:rsid w:val="00BC7D15"/>
    <w:rsid w:val="00BD008E"/>
    <w:rsid w:val="00BD00F0"/>
    <w:rsid w:val="00BD01A8"/>
    <w:rsid w:val="00BD0444"/>
    <w:rsid w:val="00BD076D"/>
    <w:rsid w:val="00BD0F02"/>
    <w:rsid w:val="00BD1D50"/>
    <w:rsid w:val="00BD2F3B"/>
    <w:rsid w:val="00BD3372"/>
    <w:rsid w:val="00BD4688"/>
    <w:rsid w:val="00BD50AA"/>
    <w:rsid w:val="00BD5135"/>
    <w:rsid w:val="00BD7291"/>
    <w:rsid w:val="00BD737B"/>
    <w:rsid w:val="00BD7B85"/>
    <w:rsid w:val="00BD7EA3"/>
    <w:rsid w:val="00BD7FE2"/>
    <w:rsid w:val="00BE0B19"/>
    <w:rsid w:val="00BE0DD8"/>
    <w:rsid w:val="00BE13F0"/>
    <w:rsid w:val="00BE16DF"/>
    <w:rsid w:val="00BE1D82"/>
    <w:rsid w:val="00BE1EE4"/>
    <w:rsid w:val="00BE1F8B"/>
    <w:rsid w:val="00BE27E4"/>
    <w:rsid w:val="00BE2B4F"/>
    <w:rsid w:val="00BE2F39"/>
    <w:rsid w:val="00BE332D"/>
    <w:rsid w:val="00BE3CF1"/>
    <w:rsid w:val="00BE4B20"/>
    <w:rsid w:val="00BE4E50"/>
    <w:rsid w:val="00BE5FC4"/>
    <w:rsid w:val="00BE6088"/>
    <w:rsid w:val="00BE7C4D"/>
    <w:rsid w:val="00BE7D1F"/>
    <w:rsid w:val="00BE7F6A"/>
    <w:rsid w:val="00BE7FA0"/>
    <w:rsid w:val="00BF00E9"/>
    <w:rsid w:val="00BF0272"/>
    <w:rsid w:val="00BF0274"/>
    <w:rsid w:val="00BF08C4"/>
    <w:rsid w:val="00BF0A6A"/>
    <w:rsid w:val="00BF0BAF"/>
    <w:rsid w:val="00BF1385"/>
    <w:rsid w:val="00BF152A"/>
    <w:rsid w:val="00BF19CE"/>
    <w:rsid w:val="00BF2B6F"/>
    <w:rsid w:val="00BF351A"/>
    <w:rsid w:val="00BF370C"/>
    <w:rsid w:val="00BF3914"/>
    <w:rsid w:val="00BF45FE"/>
    <w:rsid w:val="00BF49B1"/>
    <w:rsid w:val="00BF507C"/>
    <w:rsid w:val="00BF5552"/>
    <w:rsid w:val="00BF5DD8"/>
    <w:rsid w:val="00BF6CBF"/>
    <w:rsid w:val="00BF6D9A"/>
    <w:rsid w:val="00BF73F2"/>
    <w:rsid w:val="00BF7AEA"/>
    <w:rsid w:val="00C01163"/>
    <w:rsid w:val="00C01671"/>
    <w:rsid w:val="00C02419"/>
    <w:rsid w:val="00C02766"/>
    <w:rsid w:val="00C030B4"/>
    <w:rsid w:val="00C03EE8"/>
    <w:rsid w:val="00C049A2"/>
    <w:rsid w:val="00C05BEC"/>
    <w:rsid w:val="00C06E7D"/>
    <w:rsid w:val="00C07738"/>
    <w:rsid w:val="00C0776E"/>
    <w:rsid w:val="00C07AE0"/>
    <w:rsid w:val="00C07F46"/>
    <w:rsid w:val="00C110AD"/>
    <w:rsid w:val="00C1112B"/>
    <w:rsid w:val="00C11A88"/>
    <w:rsid w:val="00C12012"/>
    <w:rsid w:val="00C12874"/>
    <w:rsid w:val="00C12BC1"/>
    <w:rsid w:val="00C12CAF"/>
    <w:rsid w:val="00C13BDA"/>
    <w:rsid w:val="00C13FFD"/>
    <w:rsid w:val="00C14632"/>
    <w:rsid w:val="00C15505"/>
    <w:rsid w:val="00C16C30"/>
    <w:rsid w:val="00C1766C"/>
    <w:rsid w:val="00C2090F"/>
    <w:rsid w:val="00C20A00"/>
    <w:rsid w:val="00C21673"/>
    <w:rsid w:val="00C21C7A"/>
    <w:rsid w:val="00C22139"/>
    <w:rsid w:val="00C2287B"/>
    <w:rsid w:val="00C22B89"/>
    <w:rsid w:val="00C23130"/>
    <w:rsid w:val="00C23517"/>
    <w:rsid w:val="00C24006"/>
    <w:rsid w:val="00C24356"/>
    <w:rsid w:val="00C24F1A"/>
    <w:rsid w:val="00C255A5"/>
    <w:rsid w:val="00C25725"/>
    <w:rsid w:val="00C25758"/>
    <w:rsid w:val="00C2584B"/>
    <w:rsid w:val="00C25942"/>
    <w:rsid w:val="00C25C0E"/>
    <w:rsid w:val="00C25DD9"/>
    <w:rsid w:val="00C2663F"/>
    <w:rsid w:val="00C26DB8"/>
    <w:rsid w:val="00C272AA"/>
    <w:rsid w:val="00C27CA3"/>
    <w:rsid w:val="00C27FB2"/>
    <w:rsid w:val="00C3135A"/>
    <w:rsid w:val="00C326D7"/>
    <w:rsid w:val="00C32D1F"/>
    <w:rsid w:val="00C3400F"/>
    <w:rsid w:val="00C34B64"/>
    <w:rsid w:val="00C34C36"/>
    <w:rsid w:val="00C352B3"/>
    <w:rsid w:val="00C3590C"/>
    <w:rsid w:val="00C3654C"/>
    <w:rsid w:val="00C36BF5"/>
    <w:rsid w:val="00C36DBC"/>
    <w:rsid w:val="00C376BA"/>
    <w:rsid w:val="00C40373"/>
    <w:rsid w:val="00C4082D"/>
    <w:rsid w:val="00C40AE6"/>
    <w:rsid w:val="00C411AF"/>
    <w:rsid w:val="00C4138D"/>
    <w:rsid w:val="00C413CB"/>
    <w:rsid w:val="00C41D4B"/>
    <w:rsid w:val="00C41E3A"/>
    <w:rsid w:val="00C4304C"/>
    <w:rsid w:val="00C43315"/>
    <w:rsid w:val="00C44D6A"/>
    <w:rsid w:val="00C45106"/>
    <w:rsid w:val="00C45150"/>
    <w:rsid w:val="00C452F5"/>
    <w:rsid w:val="00C457CF"/>
    <w:rsid w:val="00C46555"/>
    <w:rsid w:val="00C46B15"/>
    <w:rsid w:val="00C46C6F"/>
    <w:rsid w:val="00C46F7D"/>
    <w:rsid w:val="00C479B5"/>
    <w:rsid w:val="00C50242"/>
    <w:rsid w:val="00C5034D"/>
    <w:rsid w:val="00C5050E"/>
    <w:rsid w:val="00C505A3"/>
    <w:rsid w:val="00C50E99"/>
    <w:rsid w:val="00C51B5C"/>
    <w:rsid w:val="00C52204"/>
    <w:rsid w:val="00C52386"/>
    <w:rsid w:val="00C52744"/>
    <w:rsid w:val="00C53B72"/>
    <w:rsid w:val="00C53EB3"/>
    <w:rsid w:val="00C542D4"/>
    <w:rsid w:val="00C54D71"/>
    <w:rsid w:val="00C563F5"/>
    <w:rsid w:val="00C56E0E"/>
    <w:rsid w:val="00C570F7"/>
    <w:rsid w:val="00C572BF"/>
    <w:rsid w:val="00C57A77"/>
    <w:rsid w:val="00C60666"/>
    <w:rsid w:val="00C60D00"/>
    <w:rsid w:val="00C61CB3"/>
    <w:rsid w:val="00C61E22"/>
    <w:rsid w:val="00C61FC0"/>
    <w:rsid w:val="00C6230E"/>
    <w:rsid w:val="00C62CD5"/>
    <w:rsid w:val="00C636E6"/>
    <w:rsid w:val="00C639D6"/>
    <w:rsid w:val="00C63F8E"/>
    <w:rsid w:val="00C647FB"/>
    <w:rsid w:val="00C64A62"/>
    <w:rsid w:val="00C654E0"/>
    <w:rsid w:val="00C65870"/>
    <w:rsid w:val="00C658A2"/>
    <w:rsid w:val="00C67EAB"/>
    <w:rsid w:val="00C70DFF"/>
    <w:rsid w:val="00C71DD4"/>
    <w:rsid w:val="00C73533"/>
    <w:rsid w:val="00C73E1A"/>
    <w:rsid w:val="00C74E18"/>
    <w:rsid w:val="00C7519B"/>
    <w:rsid w:val="00C75A6B"/>
    <w:rsid w:val="00C75C8B"/>
    <w:rsid w:val="00C763B6"/>
    <w:rsid w:val="00C7644F"/>
    <w:rsid w:val="00C768F6"/>
    <w:rsid w:val="00C77D5A"/>
    <w:rsid w:val="00C80073"/>
    <w:rsid w:val="00C80DEA"/>
    <w:rsid w:val="00C8141C"/>
    <w:rsid w:val="00C832DC"/>
    <w:rsid w:val="00C8377F"/>
    <w:rsid w:val="00C84201"/>
    <w:rsid w:val="00C852A9"/>
    <w:rsid w:val="00C85702"/>
    <w:rsid w:val="00C85CED"/>
    <w:rsid w:val="00C8646D"/>
    <w:rsid w:val="00C86561"/>
    <w:rsid w:val="00C86AFF"/>
    <w:rsid w:val="00C877C3"/>
    <w:rsid w:val="00C87A5B"/>
    <w:rsid w:val="00C91421"/>
    <w:rsid w:val="00C916A4"/>
    <w:rsid w:val="00C91DE3"/>
    <w:rsid w:val="00C9280F"/>
    <w:rsid w:val="00C92C7F"/>
    <w:rsid w:val="00C9369D"/>
    <w:rsid w:val="00C9383D"/>
    <w:rsid w:val="00C944FA"/>
    <w:rsid w:val="00C9480E"/>
    <w:rsid w:val="00C95854"/>
    <w:rsid w:val="00C959FD"/>
    <w:rsid w:val="00C95D24"/>
    <w:rsid w:val="00C95EFF"/>
    <w:rsid w:val="00C961FB"/>
    <w:rsid w:val="00C96E6F"/>
    <w:rsid w:val="00C97872"/>
    <w:rsid w:val="00CA012D"/>
    <w:rsid w:val="00CA0532"/>
    <w:rsid w:val="00CA1D10"/>
    <w:rsid w:val="00CA2241"/>
    <w:rsid w:val="00CA24E8"/>
    <w:rsid w:val="00CA3CDD"/>
    <w:rsid w:val="00CA403B"/>
    <w:rsid w:val="00CA4387"/>
    <w:rsid w:val="00CA46C8"/>
    <w:rsid w:val="00CA505A"/>
    <w:rsid w:val="00CA59DD"/>
    <w:rsid w:val="00CA667C"/>
    <w:rsid w:val="00CA7E44"/>
    <w:rsid w:val="00CB008E"/>
    <w:rsid w:val="00CB01FA"/>
    <w:rsid w:val="00CB02A6"/>
    <w:rsid w:val="00CB0737"/>
    <w:rsid w:val="00CB097A"/>
    <w:rsid w:val="00CB0A32"/>
    <w:rsid w:val="00CB26EC"/>
    <w:rsid w:val="00CB2D2A"/>
    <w:rsid w:val="00CB46C7"/>
    <w:rsid w:val="00CB52B6"/>
    <w:rsid w:val="00CB5B1E"/>
    <w:rsid w:val="00CB5F51"/>
    <w:rsid w:val="00CB6A62"/>
    <w:rsid w:val="00CB787A"/>
    <w:rsid w:val="00CB7FC4"/>
    <w:rsid w:val="00CC09FC"/>
    <w:rsid w:val="00CC0C4A"/>
    <w:rsid w:val="00CC14F4"/>
    <w:rsid w:val="00CC17F0"/>
    <w:rsid w:val="00CC1853"/>
    <w:rsid w:val="00CC1FAE"/>
    <w:rsid w:val="00CC3A23"/>
    <w:rsid w:val="00CC3BD5"/>
    <w:rsid w:val="00CC407E"/>
    <w:rsid w:val="00CC50D9"/>
    <w:rsid w:val="00CC737C"/>
    <w:rsid w:val="00CC737E"/>
    <w:rsid w:val="00CD087D"/>
    <w:rsid w:val="00CD0F5D"/>
    <w:rsid w:val="00CD1C0B"/>
    <w:rsid w:val="00CD239A"/>
    <w:rsid w:val="00CD5512"/>
    <w:rsid w:val="00CD5C86"/>
    <w:rsid w:val="00CD6036"/>
    <w:rsid w:val="00CD6207"/>
    <w:rsid w:val="00CD6E3D"/>
    <w:rsid w:val="00CD71AB"/>
    <w:rsid w:val="00CD734D"/>
    <w:rsid w:val="00CD741E"/>
    <w:rsid w:val="00CD7958"/>
    <w:rsid w:val="00CE0109"/>
    <w:rsid w:val="00CE1FC5"/>
    <w:rsid w:val="00CE21A4"/>
    <w:rsid w:val="00CE224D"/>
    <w:rsid w:val="00CE2D19"/>
    <w:rsid w:val="00CE46E5"/>
    <w:rsid w:val="00CE485A"/>
    <w:rsid w:val="00CE4D15"/>
    <w:rsid w:val="00CE50FC"/>
    <w:rsid w:val="00CE5279"/>
    <w:rsid w:val="00CE5A78"/>
    <w:rsid w:val="00CE773E"/>
    <w:rsid w:val="00CE78AE"/>
    <w:rsid w:val="00CE7E62"/>
    <w:rsid w:val="00CF174D"/>
    <w:rsid w:val="00CF195E"/>
    <w:rsid w:val="00CF19DA"/>
    <w:rsid w:val="00CF1C7F"/>
    <w:rsid w:val="00CF1CA9"/>
    <w:rsid w:val="00CF1CC0"/>
    <w:rsid w:val="00CF21A2"/>
    <w:rsid w:val="00CF24F8"/>
    <w:rsid w:val="00CF2653"/>
    <w:rsid w:val="00CF2E6A"/>
    <w:rsid w:val="00CF3209"/>
    <w:rsid w:val="00CF4247"/>
    <w:rsid w:val="00CF4536"/>
    <w:rsid w:val="00CF5239"/>
    <w:rsid w:val="00CF5263"/>
    <w:rsid w:val="00CF5E61"/>
    <w:rsid w:val="00CF60B5"/>
    <w:rsid w:val="00CF7909"/>
    <w:rsid w:val="00CF7A0C"/>
    <w:rsid w:val="00CF7F39"/>
    <w:rsid w:val="00D004FA"/>
    <w:rsid w:val="00D00648"/>
    <w:rsid w:val="00D008F4"/>
    <w:rsid w:val="00D00C21"/>
    <w:rsid w:val="00D01B21"/>
    <w:rsid w:val="00D01E2F"/>
    <w:rsid w:val="00D02C0E"/>
    <w:rsid w:val="00D030B7"/>
    <w:rsid w:val="00D03102"/>
    <w:rsid w:val="00D033D8"/>
    <w:rsid w:val="00D03727"/>
    <w:rsid w:val="00D0378A"/>
    <w:rsid w:val="00D039A1"/>
    <w:rsid w:val="00D04BC4"/>
    <w:rsid w:val="00D04E17"/>
    <w:rsid w:val="00D05132"/>
    <w:rsid w:val="00D05EA9"/>
    <w:rsid w:val="00D0609A"/>
    <w:rsid w:val="00D0717E"/>
    <w:rsid w:val="00D071F8"/>
    <w:rsid w:val="00D07252"/>
    <w:rsid w:val="00D074F4"/>
    <w:rsid w:val="00D07CE1"/>
    <w:rsid w:val="00D1026A"/>
    <w:rsid w:val="00D107CF"/>
    <w:rsid w:val="00D10D79"/>
    <w:rsid w:val="00D11B0B"/>
    <w:rsid w:val="00D11F73"/>
    <w:rsid w:val="00D12293"/>
    <w:rsid w:val="00D13A98"/>
    <w:rsid w:val="00D14236"/>
    <w:rsid w:val="00D14302"/>
    <w:rsid w:val="00D14553"/>
    <w:rsid w:val="00D14701"/>
    <w:rsid w:val="00D14DB1"/>
    <w:rsid w:val="00D15F43"/>
    <w:rsid w:val="00D16326"/>
    <w:rsid w:val="00D16E87"/>
    <w:rsid w:val="00D17399"/>
    <w:rsid w:val="00D20B8B"/>
    <w:rsid w:val="00D2162C"/>
    <w:rsid w:val="00D21A3C"/>
    <w:rsid w:val="00D233F1"/>
    <w:rsid w:val="00D234D9"/>
    <w:rsid w:val="00D256F8"/>
    <w:rsid w:val="00D259EB"/>
    <w:rsid w:val="00D25AA0"/>
    <w:rsid w:val="00D25B19"/>
    <w:rsid w:val="00D267AF"/>
    <w:rsid w:val="00D2685C"/>
    <w:rsid w:val="00D26A3B"/>
    <w:rsid w:val="00D27443"/>
    <w:rsid w:val="00D2790E"/>
    <w:rsid w:val="00D27EE5"/>
    <w:rsid w:val="00D302FD"/>
    <w:rsid w:val="00D3038A"/>
    <w:rsid w:val="00D3098D"/>
    <w:rsid w:val="00D30A45"/>
    <w:rsid w:val="00D30EE8"/>
    <w:rsid w:val="00D318B5"/>
    <w:rsid w:val="00D31A02"/>
    <w:rsid w:val="00D3323C"/>
    <w:rsid w:val="00D33456"/>
    <w:rsid w:val="00D3345F"/>
    <w:rsid w:val="00D3396F"/>
    <w:rsid w:val="00D33D4D"/>
    <w:rsid w:val="00D34128"/>
    <w:rsid w:val="00D3468F"/>
    <w:rsid w:val="00D34759"/>
    <w:rsid w:val="00D34A0B"/>
    <w:rsid w:val="00D35132"/>
    <w:rsid w:val="00D36234"/>
    <w:rsid w:val="00D36371"/>
    <w:rsid w:val="00D42AD5"/>
    <w:rsid w:val="00D437D8"/>
    <w:rsid w:val="00D43FFA"/>
    <w:rsid w:val="00D44994"/>
    <w:rsid w:val="00D45DF3"/>
    <w:rsid w:val="00D46174"/>
    <w:rsid w:val="00D467D5"/>
    <w:rsid w:val="00D46D3B"/>
    <w:rsid w:val="00D479CE"/>
    <w:rsid w:val="00D47DD0"/>
    <w:rsid w:val="00D50183"/>
    <w:rsid w:val="00D51D12"/>
    <w:rsid w:val="00D5362B"/>
    <w:rsid w:val="00D5436E"/>
    <w:rsid w:val="00D5437C"/>
    <w:rsid w:val="00D5485E"/>
    <w:rsid w:val="00D54F78"/>
    <w:rsid w:val="00D55072"/>
    <w:rsid w:val="00D551B5"/>
    <w:rsid w:val="00D56794"/>
    <w:rsid w:val="00D56BB8"/>
    <w:rsid w:val="00D56DB2"/>
    <w:rsid w:val="00D5747F"/>
    <w:rsid w:val="00D57495"/>
    <w:rsid w:val="00D574FA"/>
    <w:rsid w:val="00D57A0E"/>
    <w:rsid w:val="00D605C9"/>
    <w:rsid w:val="00D60C8D"/>
    <w:rsid w:val="00D61374"/>
    <w:rsid w:val="00D6168A"/>
    <w:rsid w:val="00D616A5"/>
    <w:rsid w:val="00D61FF0"/>
    <w:rsid w:val="00D6211D"/>
    <w:rsid w:val="00D62BD2"/>
    <w:rsid w:val="00D62C97"/>
    <w:rsid w:val="00D63517"/>
    <w:rsid w:val="00D63B75"/>
    <w:rsid w:val="00D648F0"/>
    <w:rsid w:val="00D659B1"/>
    <w:rsid w:val="00D65CDB"/>
    <w:rsid w:val="00D66BBC"/>
    <w:rsid w:val="00D66E18"/>
    <w:rsid w:val="00D6734D"/>
    <w:rsid w:val="00D67733"/>
    <w:rsid w:val="00D67888"/>
    <w:rsid w:val="00D679CF"/>
    <w:rsid w:val="00D679D3"/>
    <w:rsid w:val="00D70931"/>
    <w:rsid w:val="00D71DE4"/>
    <w:rsid w:val="00D72DE1"/>
    <w:rsid w:val="00D732E3"/>
    <w:rsid w:val="00D7356F"/>
    <w:rsid w:val="00D73587"/>
    <w:rsid w:val="00D73EBB"/>
    <w:rsid w:val="00D74CA2"/>
    <w:rsid w:val="00D751FB"/>
    <w:rsid w:val="00D754D6"/>
    <w:rsid w:val="00D75B44"/>
    <w:rsid w:val="00D761AA"/>
    <w:rsid w:val="00D7666B"/>
    <w:rsid w:val="00D769E5"/>
    <w:rsid w:val="00D76FAE"/>
    <w:rsid w:val="00D777D7"/>
    <w:rsid w:val="00D80200"/>
    <w:rsid w:val="00D807ED"/>
    <w:rsid w:val="00D80AB8"/>
    <w:rsid w:val="00D80FD9"/>
    <w:rsid w:val="00D813C5"/>
    <w:rsid w:val="00D81779"/>
    <w:rsid w:val="00D81792"/>
    <w:rsid w:val="00D819B1"/>
    <w:rsid w:val="00D81D24"/>
    <w:rsid w:val="00D82494"/>
    <w:rsid w:val="00D83158"/>
    <w:rsid w:val="00D836B6"/>
    <w:rsid w:val="00D83AE9"/>
    <w:rsid w:val="00D84266"/>
    <w:rsid w:val="00D842F9"/>
    <w:rsid w:val="00D84458"/>
    <w:rsid w:val="00D853AE"/>
    <w:rsid w:val="00D857B8"/>
    <w:rsid w:val="00D87175"/>
    <w:rsid w:val="00D87ABF"/>
    <w:rsid w:val="00D87B5D"/>
    <w:rsid w:val="00D87C75"/>
    <w:rsid w:val="00D9003A"/>
    <w:rsid w:val="00D90184"/>
    <w:rsid w:val="00D9061B"/>
    <w:rsid w:val="00D90C67"/>
    <w:rsid w:val="00D90CD3"/>
    <w:rsid w:val="00D90E2C"/>
    <w:rsid w:val="00D919E6"/>
    <w:rsid w:val="00D91BE1"/>
    <w:rsid w:val="00D92C29"/>
    <w:rsid w:val="00D93303"/>
    <w:rsid w:val="00D936E2"/>
    <w:rsid w:val="00D93873"/>
    <w:rsid w:val="00D9503C"/>
    <w:rsid w:val="00D95104"/>
    <w:rsid w:val="00D95600"/>
    <w:rsid w:val="00D96821"/>
    <w:rsid w:val="00D9683C"/>
    <w:rsid w:val="00D977A0"/>
    <w:rsid w:val="00D97884"/>
    <w:rsid w:val="00D97F43"/>
    <w:rsid w:val="00DA002C"/>
    <w:rsid w:val="00DA0A7F"/>
    <w:rsid w:val="00DA1C31"/>
    <w:rsid w:val="00DA20BC"/>
    <w:rsid w:val="00DA2ED7"/>
    <w:rsid w:val="00DA3E7A"/>
    <w:rsid w:val="00DA430C"/>
    <w:rsid w:val="00DA45C5"/>
    <w:rsid w:val="00DA4D7E"/>
    <w:rsid w:val="00DA4DE3"/>
    <w:rsid w:val="00DA55D2"/>
    <w:rsid w:val="00DA5E87"/>
    <w:rsid w:val="00DA615D"/>
    <w:rsid w:val="00DA6301"/>
    <w:rsid w:val="00DA6598"/>
    <w:rsid w:val="00DA6C0F"/>
    <w:rsid w:val="00DA702F"/>
    <w:rsid w:val="00DA7F8A"/>
    <w:rsid w:val="00DB0176"/>
    <w:rsid w:val="00DB0404"/>
    <w:rsid w:val="00DB11F8"/>
    <w:rsid w:val="00DB18F8"/>
    <w:rsid w:val="00DB1F2A"/>
    <w:rsid w:val="00DB214A"/>
    <w:rsid w:val="00DB21CE"/>
    <w:rsid w:val="00DB27A8"/>
    <w:rsid w:val="00DB297F"/>
    <w:rsid w:val="00DB3153"/>
    <w:rsid w:val="00DB317A"/>
    <w:rsid w:val="00DB3B82"/>
    <w:rsid w:val="00DB485D"/>
    <w:rsid w:val="00DB6AF3"/>
    <w:rsid w:val="00DB7E07"/>
    <w:rsid w:val="00DC1301"/>
    <w:rsid w:val="00DC1327"/>
    <w:rsid w:val="00DC1350"/>
    <w:rsid w:val="00DC1C94"/>
    <w:rsid w:val="00DC3237"/>
    <w:rsid w:val="00DC3738"/>
    <w:rsid w:val="00DC4179"/>
    <w:rsid w:val="00DC41A4"/>
    <w:rsid w:val="00DC5672"/>
    <w:rsid w:val="00DC5726"/>
    <w:rsid w:val="00DC60A2"/>
    <w:rsid w:val="00DC6600"/>
    <w:rsid w:val="00DC67BD"/>
    <w:rsid w:val="00DC6924"/>
    <w:rsid w:val="00DC71F2"/>
    <w:rsid w:val="00DC7839"/>
    <w:rsid w:val="00DC7E52"/>
    <w:rsid w:val="00DD087E"/>
    <w:rsid w:val="00DD12C5"/>
    <w:rsid w:val="00DD2025"/>
    <w:rsid w:val="00DD213E"/>
    <w:rsid w:val="00DD219C"/>
    <w:rsid w:val="00DD22EA"/>
    <w:rsid w:val="00DD23A0"/>
    <w:rsid w:val="00DD3044"/>
    <w:rsid w:val="00DD3EF5"/>
    <w:rsid w:val="00DD4869"/>
    <w:rsid w:val="00DD4942"/>
    <w:rsid w:val="00DD4C67"/>
    <w:rsid w:val="00DD53FA"/>
    <w:rsid w:val="00DD58C2"/>
    <w:rsid w:val="00DD5D4C"/>
    <w:rsid w:val="00DD5F42"/>
    <w:rsid w:val="00DD617B"/>
    <w:rsid w:val="00DE0443"/>
    <w:rsid w:val="00DE0E59"/>
    <w:rsid w:val="00DE0F6C"/>
    <w:rsid w:val="00DE1236"/>
    <w:rsid w:val="00DE12F0"/>
    <w:rsid w:val="00DE219B"/>
    <w:rsid w:val="00DE4B77"/>
    <w:rsid w:val="00DE4D02"/>
    <w:rsid w:val="00DE52E3"/>
    <w:rsid w:val="00DE5FED"/>
    <w:rsid w:val="00DE687A"/>
    <w:rsid w:val="00DE70CB"/>
    <w:rsid w:val="00DE7C00"/>
    <w:rsid w:val="00DF03E9"/>
    <w:rsid w:val="00DF03ED"/>
    <w:rsid w:val="00DF04EE"/>
    <w:rsid w:val="00DF0757"/>
    <w:rsid w:val="00DF07B4"/>
    <w:rsid w:val="00DF0BF4"/>
    <w:rsid w:val="00DF10B2"/>
    <w:rsid w:val="00DF12DD"/>
    <w:rsid w:val="00DF179D"/>
    <w:rsid w:val="00DF1E9C"/>
    <w:rsid w:val="00DF2AAA"/>
    <w:rsid w:val="00DF4572"/>
    <w:rsid w:val="00DF4658"/>
    <w:rsid w:val="00DF6294"/>
    <w:rsid w:val="00DF6471"/>
    <w:rsid w:val="00DF6C8B"/>
    <w:rsid w:val="00DF6F17"/>
    <w:rsid w:val="00DF6F28"/>
    <w:rsid w:val="00DF7340"/>
    <w:rsid w:val="00DF78FA"/>
    <w:rsid w:val="00DF7AE1"/>
    <w:rsid w:val="00E002F1"/>
    <w:rsid w:val="00E0082C"/>
    <w:rsid w:val="00E0145B"/>
    <w:rsid w:val="00E019F7"/>
    <w:rsid w:val="00E01DAA"/>
    <w:rsid w:val="00E023E5"/>
    <w:rsid w:val="00E02432"/>
    <w:rsid w:val="00E02C6A"/>
    <w:rsid w:val="00E04022"/>
    <w:rsid w:val="00E048C6"/>
    <w:rsid w:val="00E05F59"/>
    <w:rsid w:val="00E06528"/>
    <w:rsid w:val="00E06551"/>
    <w:rsid w:val="00E0728F"/>
    <w:rsid w:val="00E0755C"/>
    <w:rsid w:val="00E10824"/>
    <w:rsid w:val="00E108BD"/>
    <w:rsid w:val="00E11399"/>
    <w:rsid w:val="00E11926"/>
    <w:rsid w:val="00E126FF"/>
    <w:rsid w:val="00E12C6D"/>
    <w:rsid w:val="00E13C9C"/>
    <w:rsid w:val="00E142D9"/>
    <w:rsid w:val="00E14A7E"/>
    <w:rsid w:val="00E151E1"/>
    <w:rsid w:val="00E158FC"/>
    <w:rsid w:val="00E17504"/>
    <w:rsid w:val="00E17613"/>
    <w:rsid w:val="00E17619"/>
    <w:rsid w:val="00E17805"/>
    <w:rsid w:val="00E203EE"/>
    <w:rsid w:val="00E20623"/>
    <w:rsid w:val="00E20F79"/>
    <w:rsid w:val="00E21278"/>
    <w:rsid w:val="00E22CCD"/>
    <w:rsid w:val="00E23556"/>
    <w:rsid w:val="00E23A11"/>
    <w:rsid w:val="00E23FB7"/>
    <w:rsid w:val="00E24384"/>
    <w:rsid w:val="00E24A27"/>
    <w:rsid w:val="00E25F89"/>
    <w:rsid w:val="00E26009"/>
    <w:rsid w:val="00E26362"/>
    <w:rsid w:val="00E30769"/>
    <w:rsid w:val="00E30DF1"/>
    <w:rsid w:val="00E31982"/>
    <w:rsid w:val="00E320B3"/>
    <w:rsid w:val="00E32D62"/>
    <w:rsid w:val="00E32EEE"/>
    <w:rsid w:val="00E339DC"/>
    <w:rsid w:val="00E33E15"/>
    <w:rsid w:val="00E354AD"/>
    <w:rsid w:val="00E361B8"/>
    <w:rsid w:val="00E36A1B"/>
    <w:rsid w:val="00E36DCD"/>
    <w:rsid w:val="00E37593"/>
    <w:rsid w:val="00E37DDE"/>
    <w:rsid w:val="00E40C38"/>
    <w:rsid w:val="00E415B6"/>
    <w:rsid w:val="00E426E4"/>
    <w:rsid w:val="00E42744"/>
    <w:rsid w:val="00E429ED"/>
    <w:rsid w:val="00E437FF"/>
    <w:rsid w:val="00E43AF4"/>
    <w:rsid w:val="00E43F26"/>
    <w:rsid w:val="00E43F37"/>
    <w:rsid w:val="00E441E6"/>
    <w:rsid w:val="00E445B2"/>
    <w:rsid w:val="00E44CAA"/>
    <w:rsid w:val="00E450ED"/>
    <w:rsid w:val="00E45466"/>
    <w:rsid w:val="00E4627A"/>
    <w:rsid w:val="00E46C47"/>
    <w:rsid w:val="00E4791B"/>
    <w:rsid w:val="00E47E31"/>
    <w:rsid w:val="00E50A11"/>
    <w:rsid w:val="00E50A81"/>
    <w:rsid w:val="00E50AC6"/>
    <w:rsid w:val="00E5152D"/>
    <w:rsid w:val="00E51DDD"/>
    <w:rsid w:val="00E51FDD"/>
    <w:rsid w:val="00E52435"/>
    <w:rsid w:val="00E52B20"/>
    <w:rsid w:val="00E53122"/>
    <w:rsid w:val="00E5351B"/>
    <w:rsid w:val="00E536D3"/>
    <w:rsid w:val="00E53790"/>
    <w:rsid w:val="00E53FA9"/>
    <w:rsid w:val="00E5414C"/>
    <w:rsid w:val="00E547B3"/>
    <w:rsid w:val="00E54A00"/>
    <w:rsid w:val="00E5733D"/>
    <w:rsid w:val="00E57613"/>
    <w:rsid w:val="00E604EF"/>
    <w:rsid w:val="00E61CC0"/>
    <w:rsid w:val="00E6277B"/>
    <w:rsid w:val="00E64424"/>
    <w:rsid w:val="00E64C99"/>
    <w:rsid w:val="00E64CD3"/>
    <w:rsid w:val="00E64E3A"/>
    <w:rsid w:val="00E64E8F"/>
    <w:rsid w:val="00E671C9"/>
    <w:rsid w:val="00E6743F"/>
    <w:rsid w:val="00E6758E"/>
    <w:rsid w:val="00E6794B"/>
    <w:rsid w:val="00E67E23"/>
    <w:rsid w:val="00E70016"/>
    <w:rsid w:val="00E70BC7"/>
    <w:rsid w:val="00E70FBC"/>
    <w:rsid w:val="00E711A5"/>
    <w:rsid w:val="00E72117"/>
    <w:rsid w:val="00E7246B"/>
    <w:rsid w:val="00E72838"/>
    <w:rsid w:val="00E72C01"/>
    <w:rsid w:val="00E72E9F"/>
    <w:rsid w:val="00E73115"/>
    <w:rsid w:val="00E740FE"/>
    <w:rsid w:val="00E741AC"/>
    <w:rsid w:val="00E7480C"/>
    <w:rsid w:val="00E75174"/>
    <w:rsid w:val="00E75EBA"/>
    <w:rsid w:val="00E76034"/>
    <w:rsid w:val="00E763B4"/>
    <w:rsid w:val="00E763FB"/>
    <w:rsid w:val="00E7649B"/>
    <w:rsid w:val="00E77848"/>
    <w:rsid w:val="00E779B3"/>
    <w:rsid w:val="00E77C96"/>
    <w:rsid w:val="00E80514"/>
    <w:rsid w:val="00E80D01"/>
    <w:rsid w:val="00E80E5B"/>
    <w:rsid w:val="00E816C5"/>
    <w:rsid w:val="00E81CE0"/>
    <w:rsid w:val="00E81E7C"/>
    <w:rsid w:val="00E820F5"/>
    <w:rsid w:val="00E8224D"/>
    <w:rsid w:val="00E82966"/>
    <w:rsid w:val="00E82B35"/>
    <w:rsid w:val="00E8519F"/>
    <w:rsid w:val="00E85218"/>
    <w:rsid w:val="00E85387"/>
    <w:rsid w:val="00E85782"/>
    <w:rsid w:val="00E85A1B"/>
    <w:rsid w:val="00E85CC3"/>
    <w:rsid w:val="00E8644A"/>
    <w:rsid w:val="00E87AC3"/>
    <w:rsid w:val="00E90279"/>
    <w:rsid w:val="00E90635"/>
    <w:rsid w:val="00E909A1"/>
    <w:rsid w:val="00E90BFF"/>
    <w:rsid w:val="00E913AE"/>
    <w:rsid w:val="00E91A1C"/>
    <w:rsid w:val="00E91EED"/>
    <w:rsid w:val="00E91F04"/>
    <w:rsid w:val="00E91F35"/>
    <w:rsid w:val="00E92221"/>
    <w:rsid w:val="00E9259E"/>
    <w:rsid w:val="00E94433"/>
    <w:rsid w:val="00E95BA6"/>
    <w:rsid w:val="00E96341"/>
    <w:rsid w:val="00E96E86"/>
    <w:rsid w:val="00E97648"/>
    <w:rsid w:val="00EA011A"/>
    <w:rsid w:val="00EA0E4A"/>
    <w:rsid w:val="00EA1A54"/>
    <w:rsid w:val="00EA2226"/>
    <w:rsid w:val="00EA2483"/>
    <w:rsid w:val="00EA26FC"/>
    <w:rsid w:val="00EA3B5A"/>
    <w:rsid w:val="00EA410E"/>
    <w:rsid w:val="00EA43CA"/>
    <w:rsid w:val="00EA4FD1"/>
    <w:rsid w:val="00EA53C2"/>
    <w:rsid w:val="00EA5695"/>
    <w:rsid w:val="00EA5B0A"/>
    <w:rsid w:val="00EA5B4B"/>
    <w:rsid w:val="00EA65AD"/>
    <w:rsid w:val="00EA6F79"/>
    <w:rsid w:val="00EA72B6"/>
    <w:rsid w:val="00EA7FCF"/>
    <w:rsid w:val="00EB0CA3"/>
    <w:rsid w:val="00EB104F"/>
    <w:rsid w:val="00EB1B27"/>
    <w:rsid w:val="00EB1DA8"/>
    <w:rsid w:val="00EB2D2E"/>
    <w:rsid w:val="00EB36E1"/>
    <w:rsid w:val="00EB3923"/>
    <w:rsid w:val="00EB42AE"/>
    <w:rsid w:val="00EB4C02"/>
    <w:rsid w:val="00EB4CFF"/>
    <w:rsid w:val="00EB5476"/>
    <w:rsid w:val="00EB70B0"/>
    <w:rsid w:val="00EB7633"/>
    <w:rsid w:val="00EB7736"/>
    <w:rsid w:val="00EC1141"/>
    <w:rsid w:val="00EC133F"/>
    <w:rsid w:val="00EC2BF5"/>
    <w:rsid w:val="00EC2D96"/>
    <w:rsid w:val="00EC2E2D"/>
    <w:rsid w:val="00EC3563"/>
    <w:rsid w:val="00EC462B"/>
    <w:rsid w:val="00EC4723"/>
    <w:rsid w:val="00EC56E0"/>
    <w:rsid w:val="00EC5B46"/>
    <w:rsid w:val="00EC6057"/>
    <w:rsid w:val="00EC6847"/>
    <w:rsid w:val="00EC7797"/>
    <w:rsid w:val="00EC7DB6"/>
    <w:rsid w:val="00ED0656"/>
    <w:rsid w:val="00ED0BD4"/>
    <w:rsid w:val="00ED162F"/>
    <w:rsid w:val="00ED1F64"/>
    <w:rsid w:val="00ED2E52"/>
    <w:rsid w:val="00ED3024"/>
    <w:rsid w:val="00ED31DB"/>
    <w:rsid w:val="00ED36A8"/>
    <w:rsid w:val="00ED3C23"/>
    <w:rsid w:val="00ED4601"/>
    <w:rsid w:val="00ED5FE4"/>
    <w:rsid w:val="00ED71C5"/>
    <w:rsid w:val="00ED7376"/>
    <w:rsid w:val="00ED77B1"/>
    <w:rsid w:val="00ED7859"/>
    <w:rsid w:val="00ED7953"/>
    <w:rsid w:val="00ED7FC1"/>
    <w:rsid w:val="00EE056B"/>
    <w:rsid w:val="00EE0CD0"/>
    <w:rsid w:val="00EE16FA"/>
    <w:rsid w:val="00EE305F"/>
    <w:rsid w:val="00EE3C42"/>
    <w:rsid w:val="00EE3D4F"/>
    <w:rsid w:val="00EE3FA7"/>
    <w:rsid w:val="00EE534D"/>
    <w:rsid w:val="00EE5560"/>
    <w:rsid w:val="00EE5AD0"/>
    <w:rsid w:val="00EE6F1E"/>
    <w:rsid w:val="00EF0348"/>
    <w:rsid w:val="00EF1891"/>
    <w:rsid w:val="00EF1F9C"/>
    <w:rsid w:val="00EF2026"/>
    <w:rsid w:val="00EF3504"/>
    <w:rsid w:val="00EF4366"/>
    <w:rsid w:val="00EF4CD6"/>
    <w:rsid w:val="00EF55A0"/>
    <w:rsid w:val="00EF63D1"/>
    <w:rsid w:val="00EF6513"/>
    <w:rsid w:val="00EF6683"/>
    <w:rsid w:val="00EF7002"/>
    <w:rsid w:val="00EF7570"/>
    <w:rsid w:val="00EF769B"/>
    <w:rsid w:val="00EF7DFA"/>
    <w:rsid w:val="00F01C54"/>
    <w:rsid w:val="00F020FB"/>
    <w:rsid w:val="00F02208"/>
    <w:rsid w:val="00F027BA"/>
    <w:rsid w:val="00F0330C"/>
    <w:rsid w:val="00F03E79"/>
    <w:rsid w:val="00F053A1"/>
    <w:rsid w:val="00F053D5"/>
    <w:rsid w:val="00F0628D"/>
    <w:rsid w:val="00F06651"/>
    <w:rsid w:val="00F07027"/>
    <w:rsid w:val="00F07DE6"/>
    <w:rsid w:val="00F1056C"/>
    <w:rsid w:val="00F107F1"/>
    <w:rsid w:val="00F10FC1"/>
    <w:rsid w:val="00F11268"/>
    <w:rsid w:val="00F112FD"/>
    <w:rsid w:val="00F11442"/>
    <w:rsid w:val="00F133A1"/>
    <w:rsid w:val="00F133CE"/>
    <w:rsid w:val="00F13527"/>
    <w:rsid w:val="00F13ECD"/>
    <w:rsid w:val="00F145FF"/>
    <w:rsid w:val="00F155CE"/>
    <w:rsid w:val="00F16BF2"/>
    <w:rsid w:val="00F17EAE"/>
    <w:rsid w:val="00F20379"/>
    <w:rsid w:val="00F20853"/>
    <w:rsid w:val="00F2117B"/>
    <w:rsid w:val="00F218D4"/>
    <w:rsid w:val="00F21A1D"/>
    <w:rsid w:val="00F2250A"/>
    <w:rsid w:val="00F22B7D"/>
    <w:rsid w:val="00F23F89"/>
    <w:rsid w:val="00F241BB"/>
    <w:rsid w:val="00F24788"/>
    <w:rsid w:val="00F2640F"/>
    <w:rsid w:val="00F26482"/>
    <w:rsid w:val="00F27BD4"/>
    <w:rsid w:val="00F27C34"/>
    <w:rsid w:val="00F27E46"/>
    <w:rsid w:val="00F301C2"/>
    <w:rsid w:val="00F302E1"/>
    <w:rsid w:val="00F3032E"/>
    <w:rsid w:val="00F31B22"/>
    <w:rsid w:val="00F31B49"/>
    <w:rsid w:val="00F32139"/>
    <w:rsid w:val="00F32F56"/>
    <w:rsid w:val="00F33D4F"/>
    <w:rsid w:val="00F341B7"/>
    <w:rsid w:val="00F34CD6"/>
    <w:rsid w:val="00F35873"/>
    <w:rsid w:val="00F35920"/>
    <w:rsid w:val="00F35DD4"/>
    <w:rsid w:val="00F366A5"/>
    <w:rsid w:val="00F36C5F"/>
    <w:rsid w:val="00F36CB3"/>
    <w:rsid w:val="00F37259"/>
    <w:rsid w:val="00F37B85"/>
    <w:rsid w:val="00F40421"/>
    <w:rsid w:val="00F405A4"/>
    <w:rsid w:val="00F41F05"/>
    <w:rsid w:val="00F433BD"/>
    <w:rsid w:val="00F43C0F"/>
    <w:rsid w:val="00F444ED"/>
    <w:rsid w:val="00F44EC5"/>
    <w:rsid w:val="00F46624"/>
    <w:rsid w:val="00F47498"/>
    <w:rsid w:val="00F5048A"/>
    <w:rsid w:val="00F509EE"/>
    <w:rsid w:val="00F512B2"/>
    <w:rsid w:val="00F515BB"/>
    <w:rsid w:val="00F5251D"/>
    <w:rsid w:val="00F5283D"/>
    <w:rsid w:val="00F52ABA"/>
    <w:rsid w:val="00F52BC7"/>
    <w:rsid w:val="00F53BF4"/>
    <w:rsid w:val="00F54266"/>
    <w:rsid w:val="00F55043"/>
    <w:rsid w:val="00F55C94"/>
    <w:rsid w:val="00F5626D"/>
    <w:rsid w:val="00F56DCF"/>
    <w:rsid w:val="00F57034"/>
    <w:rsid w:val="00F57431"/>
    <w:rsid w:val="00F57CC8"/>
    <w:rsid w:val="00F60BE9"/>
    <w:rsid w:val="00F61904"/>
    <w:rsid w:val="00F61FD8"/>
    <w:rsid w:val="00F62419"/>
    <w:rsid w:val="00F62880"/>
    <w:rsid w:val="00F62DBF"/>
    <w:rsid w:val="00F62F61"/>
    <w:rsid w:val="00F641FC"/>
    <w:rsid w:val="00F647F7"/>
    <w:rsid w:val="00F6583C"/>
    <w:rsid w:val="00F6589A"/>
    <w:rsid w:val="00F673EE"/>
    <w:rsid w:val="00F6783E"/>
    <w:rsid w:val="00F67B53"/>
    <w:rsid w:val="00F70DBE"/>
    <w:rsid w:val="00F71124"/>
    <w:rsid w:val="00F71888"/>
    <w:rsid w:val="00F719CD"/>
    <w:rsid w:val="00F71BB8"/>
    <w:rsid w:val="00F72409"/>
    <w:rsid w:val="00F72584"/>
    <w:rsid w:val="00F7264F"/>
    <w:rsid w:val="00F7290D"/>
    <w:rsid w:val="00F7302F"/>
    <w:rsid w:val="00F732EC"/>
    <w:rsid w:val="00F73D08"/>
    <w:rsid w:val="00F74B56"/>
    <w:rsid w:val="00F752F8"/>
    <w:rsid w:val="00F7586B"/>
    <w:rsid w:val="00F75F2F"/>
    <w:rsid w:val="00F76445"/>
    <w:rsid w:val="00F76ECC"/>
    <w:rsid w:val="00F76FE7"/>
    <w:rsid w:val="00F77B2C"/>
    <w:rsid w:val="00F77F73"/>
    <w:rsid w:val="00F80399"/>
    <w:rsid w:val="00F812C8"/>
    <w:rsid w:val="00F8132D"/>
    <w:rsid w:val="00F818AE"/>
    <w:rsid w:val="00F81B40"/>
    <w:rsid w:val="00F820C4"/>
    <w:rsid w:val="00F83829"/>
    <w:rsid w:val="00F83A6B"/>
    <w:rsid w:val="00F83D76"/>
    <w:rsid w:val="00F84069"/>
    <w:rsid w:val="00F8437F"/>
    <w:rsid w:val="00F843D7"/>
    <w:rsid w:val="00F85079"/>
    <w:rsid w:val="00F85536"/>
    <w:rsid w:val="00F8631D"/>
    <w:rsid w:val="00F863CA"/>
    <w:rsid w:val="00F8657A"/>
    <w:rsid w:val="00F86637"/>
    <w:rsid w:val="00F8679A"/>
    <w:rsid w:val="00F86DC7"/>
    <w:rsid w:val="00F87117"/>
    <w:rsid w:val="00F8736C"/>
    <w:rsid w:val="00F877DE"/>
    <w:rsid w:val="00F87DC1"/>
    <w:rsid w:val="00F9030E"/>
    <w:rsid w:val="00F90ADB"/>
    <w:rsid w:val="00F90E78"/>
    <w:rsid w:val="00F91209"/>
    <w:rsid w:val="00F916C9"/>
    <w:rsid w:val="00F9221F"/>
    <w:rsid w:val="00F931C7"/>
    <w:rsid w:val="00F9342B"/>
    <w:rsid w:val="00F93559"/>
    <w:rsid w:val="00F93D72"/>
    <w:rsid w:val="00F93E65"/>
    <w:rsid w:val="00F94070"/>
    <w:rsid w:val="00F9469E"/>
    <w:rsid w:val="00F94A98"/>
    <w:rsid w:val="00F950B5"/>
    <w:rsid w:val="00F9510A"/>
    <w:rsid w:val="00F9513F"/>
    <w:rsid w:val="00F95B6B"/>
    <w:rsid w:val="00F95DC4"/>
    <w:rsid w:val="00F96508"/>
    <w:rsid w:val="00F97120"/>
    <w:rsid w:val="00F97908"/>
    <w:rsid w:val="00F97B43"/>
    <w:rsid w:val="00FA07F8"/>
    <w:rsid w:val="00FA105C"/>
    <w:rsid w:val="00FA1475"/>
    <w:rsid w:val="00FA148A"/>
    <w:rsid w:val="00FA171B"/>
    <w:rsid w:val="00FA1DDA"/>
    <w:rsid w:val="00FA27C8"/>
    <w:rsid w:val="00FA28FC"/>
    <w:rsid w:val="00FA35E3"/>
    <w:rsid w:val="00FA3B76"/>
    <w:rsid w:val="00FA3C90"/>
    <w:rsid w:val="00FA4304"/>
    <w:rsid w:val="00FA4D66"/>
    <w:rsid w:val="00FA5503"/>
    <w:rsid w:val="00FA5A4E"/>
    <w:rsid w:val="00FA5C68"/>
    <w:rsid w:val="00FA64BC"/>
    <w:rsid w:val="00FA7D2C"/>
    <w:rsid w:val="00FB0082"/>
    <w:rsid w:val="00FB0243"/>
    <w:rsid w:val="00FB1527"/>
    <w:rsid w:val="00FB2537"/>
    <w:rsid w:val="00FB26BA"/>
    <w:rsid w:val="00FB33DC"/>
    <w:rsid w:val="00FB34E4"/>
    <w:rsid w:val="00FB35F2"/>
    <w:rsid w:val="00FB4338"/>
    <w:rsid w:val="00FB477E"/>
    <w:rsid w:val="00FB4B7A"/>
    <w:rsid w:val="00FB4C9C"/>
    <w:rsid w:val="00FB4CE2"/>
    <w:rsid w:val="00FB52B7"/>
    <w:rsid w:val="00FB6165"/>
    <w:rsid w:val="00FC0150"/>
    <w:rsid w:val="00FC03AB"/>
    <w:rsid w:val="00FC13D7"/>
    <w:rsid w:val="00FC1C09"/>
    <w:rsid w:val="00FC2280"/>
    <w:rsid w:val="00FC2E01"/>
    <w:rsid w:val="00FC4729"/>
    <w:rsid w:val="00FC4A8C"/>
    <w:rsid w:val="00FC53DB"/>
    <w:rsid w:val="00FC5FC2"/>
    <w:rsid w:val="00FC6177"/>
    <w:rsid w:val="00FC63D1"/>
    <w:rsid w:val="00FC6911"/>
    <w:rsid w:val="00FC7528"/>
    <w:rsid w:val="00FD0572"/>
    <w:rsid w:val="00FD1A97"/>
    <w:rsid w:val="00FD1F7C"/>
    <w:rsid w:val="00FD2283"/>
    <w:rsid w:val="00FD262C"/>
    <w:rsid w:val="00FD2D7B"/>
    <w:rsid w:val="00FD37F6"/>
    <w:rsid w:val="00FD4589"/>
    <w:rsid w:val="00FD45E9"/>
    <w:rsid w:val="00FD473E"/>
    <w:rsid w:val="00FD5084"/>
    <w:rsid w:val="00FD55B7"/>
    <w:rsid w:val="00FD5928"/>
    <w:rsid w:val="00FD6BA6"/>
    <w:rsid w:val="00FD73EF"/>
    <w:rsid w:val="00FD7DF9"/>
    <w:rsid w:val="00FD7FC9"/>
    <w:rsid w:val="00FE028D"/>
    <w:rsid w:val="00FE0564"/>
    <w:rsid w:val="00FE0A29"/>
    <w:rsid w:val="00FE0B51"/>
    <w:rsid w:val="00FE0B78"/>
    <w:rsid w:val="00FE0C51"/>
    <w:rsid w:val="00FE0ED4"/>
    <w:rsid w:val="00FE1616"/>
    <w:rsid w:val="00FE1A80"/>
    <w:rsid w:val="00FE1EAB"/>
    <w:rsid w:val="00FE23ED"/>
    <w:rsid w:val="00FE3465"/>
    <w:rsid w:val="00FE3EF1"/>
    <w:rsid w:val="00FE4CC3"/>
    <w:rsid w:val="00FE5F85"/>
    <w:rsid w:val="00FE67CF"/>
    <w:rsid w:val="00FE6D20"/>
    <w:rsid w:val="00FE6FB9"/>
    <w:rsid w:val="00FE7316"/>
    <w:rsid w:val="00FE7549"/>
    <w:rsid w:val="00FE7BCC"/>
    <w:rsid w:val="00FE7CA0"/>
    <w:rsid w:val="00FF0C29"/>
    <w:rsid w:val="00FF0E67"/>
    <w:rsid w:val="00FF126D"/>
    <w:rsid w:val="00FF21A0"/>
    <w:rsid w:val="00FF2310"/>
    <w:rsid w:val="00FF2E73"/>
    <w:rsid w:val="00FF2F07"/>
    <w:rsid w:val="00FF3D20"/>
    <w:rsid w:val="00FF4AE2"/>
    <w:rsid w:val="00FF50A8"/>
    <w:rsid w:val="00FF571E"/>
    <w:rsid w:val="00FF5A69"/>
    <w:rsid w:val="00FF6BD1"/>
    <w:rsid w:val="00FF6CC0"/>
    <w:rsid w:val="00FF74C6"/>
    <w:rsid w:val="00FF7512"/>
    <w:rsid w:val="00FF7563"/>
    <w:rsid w:val="00FF75A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5EF2F9"/>
  <w15:docId w15:val="{41F37B38-863E-4EF8-A50C-FE9323BCC6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D1796"/>
    <w:pPr>
      <w:autoSpaceDE w:val="0"/>
      <w:autoSpaceDN w:val="0"/>
      <w:adjustRightInd w:val="0"/>
      <w:snapToGrid w:val="0"/>
      <w:spacing w:after="120"/>
      <w:jc w:val="both"/>
    </w:pPr>
    <w:rPr>
      <w:sz w:val="22"/>
      <w:szCs w:val="22"/>
    </w:rPr>
  </w:style>
  <w:style w:type="paragraph" w:styleId="Heading1">
    <w:name w:val="heading 1"/>
    <w:basedOn w:val="Normal"/>
    <w:next w:val="Normal"/>
    <w:qFormat/>
    <w:rsid w:val="00D65CDB"/>
    <w:pPr>
      <w:keepNext/>
      <w:numPr>
        <w:numId w:val="2"/>
      </w:numPr>
      <w:tabs>
        <w:tab w:val="clear" w:pos="432"/>
      </w:tabs>
      <w:spacing w:before="120"/>
      <w:outlineLvl w:val="0"/>
    </w:pPr>
    <w:rPr>
      <w:b/>
      <w:bCs/>
      <w:sz w:val="28"/>
      <w:szCs w:val="28"/>
    </w:rPr>
  </w:style>
  <w:style w:type="paragraph" w:styleId="Heading2">
    <w:name w:val="heading 2"/>
    <w:basedOn w:val="Normal"/>
    <w:next w:val="Normal"/>
    <w:qFormat/>
    <w:rsid w:val="00D65CDB"/>
    <w:pPr>
      <w:keepNext/>
      <w:numPr>
        <w:ilvl w:val="1"/>
        <w:numId w:val="2"/>
      </w:numPr>
      <w:spacing w:before="120"/>
      <w:outlineLvl w:val="1"/>
    </w:pPr>
    <w:rPr>
      <w:b/>
      <w:bCs/>
      <w:sz w:val="24"/>
    </w:rPr>
  </w:style>
  <w:style w:type="paragraph" w:styleId="Heading3">
    <w:name w:val="heading 3"/>
    <w:basedOn w:val="Normal"/>
    <w:next w:val="Normal"/>
    <w:qFormat/>
    <w:rsid w:val="00D65CDB"/>
    <w:pPr>
      <w:keepNext/>
      <w:numPr>
        <w:ilvl w:val="2"/>
        <w:numId w:val="2"/>
      </w:numPr>
      <w:spacing w:before="120"/>
      <w:outlineLvl w:val="2"/>
    </w:pPr>
    <w:rPr>
      <w:b/>
    </w:rPr>
  </w:style>
  <w:style w:type="paragraph" w:styleId="Heading4">
    <w:name w:val="heading 4"/>
    <w:basedOn w:val="Normal"/>
    <w:next w:val="Normal"/>
    <w:qFormat/>
    <w:rsid w:val="00D65CDB"/>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D65CDB"/>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D65CDB"/>
    <w:pPr>
      <w:numPr>
        <w:ilvl w:val="5"/>
        <w:numId w:val="2"/>
      </w:numPr>
      <w:spacing w:before="240" w:after="60"/>
      <w:outlineLvl w:val="5"/>
    </w:pPr>
    <w:rPr>
      <w:b/>
      <w:bCs/>
    </w:rPr>
  </w:style>
  <w:style w:type="paragraph" w:styleId="Heading7">
    <w:name w:val="heading 7"/>
    <w:basedOn w:val="Normal"/>
    <w:next w:val="Normal"/>
    <w:qFormat/>
    <w:rsid w:val="00D65CDB"/>
    <w:pPr>
      <w:numPr>
        <w:ilvl w:val="6"/>
        <w:numId w:val="2"/>
      </w:numPr>
      <w:spacing w:before="240" w:after="60"/>
      <w:outlineLvl w:val="6"/>
    </w:pPr>
    <w:rPr>
      <w:sz w:val="24"/>
      <w:szCs w:val="24"/>
    </w:rPr>
  </w:style>
  <w:style w:type="paragraph" w:styleId="Heading8">
    <w:name w:val="heading 8"/>
    <w:basedOn w:val="Normal"/>
    <w:next w:val="Normal"/>
    <w:qFormat/>
    <w:rsid w:val="00D65CDB"/>
    <w:pPr>
      <w:numPr>
        <w:ilvl w:val="7"/>
        <w:numId w:val="2"/>
      </w:numPr>
      <w:spacing w:before="240" w:after="60"/>
      <w:outlineLvl w:val="7"/>
    </w:pPr>
    <w:rPr>
      <w:i/>
      <w:iCs/>
      <w:sz w:val="24"/>
      <w:szCs w:val="24"/>
    </w:rPr>
  </w:style>
  <w:style w:type="paragraph" w:styleId="Heading9">
    <w:name w:val="heading 9"/>
    <w:basedOn w:val="Normal"/>
    <w:next w:val="Normal"/>
    <w:qFormat/>
    <w:rsid w:val="00D65CDB"/>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D65CDB"/>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rsid w:val="00D65CDB"/>
    <w:rPr>
      <w:color w:val="0000FF"/>
      <w:u w:val="single"/>
    </w:rPr>
  </w:style>
  <w:style w:type="paragraph" w:styleId="Caption">
    <w:name w:val="caption"/>
    <w:aliases w:val="cap"/>
    <w:basedOn w:val="Normal"/>
    <w:next w:val="Normal"/>
    <w:link w:val="CaptionChar"/>
    <w:qFormat/>
    <w:rsid w:val="00D65CDB"/>
    <w:pPr>
      <w:jc w:val="center"/>
    </w:pPr>
    <w:rPr>
      <w:b/>
      <w:bCs/>
      <w:sz w:val="20"/>
      <w:szCs w:val="20"/>
    </w:rPr>
  </w:style>
  <w:style w:type="character" w:customStyle="1" w:styleId="CaptionChar">
    <w:name w:val="Caption Char"/>
    <w:aliases w:val="cap Char"/>
    <w:basedOn w:val="DefaultParagraphFont"/>
    <w:link w:val="Caption"/>
    <w:rsid w:val="00C411AF"/>
    <w:rPr>
      <w:b/>
      <w:bCs/>
    </w:rPr>
  </w:style>
  <w:style w:type="paragraph" w:styleId="ListBullet">
    <w:name w:val="List Bullet"/>
    <w:basedOn w:val="List"/>
    <w:rsid w:val="00D65CDB"/>
    <w:pPr>
      <w:autoSpaceDE/>
      <w:autoSpaceDN/>
      <w:adjustRightInd/>
      <w:spacing w:after="180"/>
      <w:ind w:left="568" w:hanging="284"/>
      <w:jc w:val="left"/>
    </w:pPr>
    <w:rPr>
      <w:sz w:val="20"/>
      <w:szCs w:val="20"/>
      <w:lang w:val="en-GB"/>
    </w:rPr>
  </w:style>
  <w:style w:type="paragraph" w:styleId="List">
    <w:name w:val="List"/>
    <w:basedOn w:val="Normal"/>
    <w:rsid w:val="00D65CDB"/>
    <w:pPr>
      <w:ind w:left="360" w:hanging="360"/>
    </w:pPr>
  </w:style>
  <w:style w:type="paragraph" w:styleId="BodyText2">
    <w:name w:val="Body Text 2"/>
    <w:basedOn w:val="Normal"/>
    <w:rsid w:val="00D65CDB"/>
    <w:pPr>
      <w:spacing w:after="0"/>
      <w:jc w:val="left"/>
    </w:pPr>
    <w:rPr>
      <w:szCs w:val="20"/>
    </w:rPr>
  </w:style>
  <w:style w:type="paragraph" w:styleId="BalloonText">
    <w:name w:val="Balloon Text"/>
    <w:basedOn w:val="Normal"/>
    <w:semiHidden/>
    <w:rsid w:val="00D65CDB"/>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D65CDB"/>
    <w:rPr>
      <w:color w:val="800080"/>
      <w:u w:val="single"/>
    </w:rPr>
  </w:style>
  <w:style w:type="paragraph" w:styleId="FootnoteText">
    <w:name w:val="footnote text"/>
    <w:basedOn w:val="Normal"/>
    <w:semiHidden/>
    <w:rsid w:val="00D65CDB"/>
    <w:rPr>
      <w:sz w:val="20"/>
      <w:szCs w:val="20"/>
    </w:rPr>
  </w:style>
  <w:style w:type="character" w:styleId="FootnoteReference">
    <w:name w:val="footnote reference"/>
    <w:basedOn w:val="DefaultParagraphFont"/>
    <w:semiHidden/>
    <w:rsid w:val="00D65CDB"/>
    <w:rPr>
      <w:vertAlign w:val="superscript"/>
    </w:rPr>
  </w:style>
  <w:style w:type="table" w:styleId="TableGrid">
    <w:name w:val="Table Grid"/>
    <w:basedOn w:val="TableNormal"/>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rsid w:val="00AB3F38"/>
    <w:pPr>
      <w:tabs>
        <w:tab w:val="center" w:pos="4680"/>
        <w:tab w:val="right" w:pos="9360"/>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ListParagraph">
    <w:name w:val="List Paragraph"/>
    <w:aliases w:val="- Bullets,?? ??,?????,????,Lista1,列出段落,목록 단락,リスト段落,列出段落1,中等深浅网格 1 - 着色 21,列表段落,¥¡¡¡¡ì¬º¥¹¥È¶ÎÂä,ÁÐ³ö¶ÎÂä"/>
    <w:basedOn w:val="Normal"/>
    <w:link w:val="ListParagraphChar"/>
    <w:uiPriority w:val="34"/>
    <w:qFormat/>
    <w:rsid w:val="00877F56"/>
    <w:pPr>
      <w:autoSpaceDE/>
      <w:autoSpaceDN/>
      <w:adjustRightInd/>
      <w:snapToGrid/>
      <w:spacing w:after="160" w:line="259" w:lineRule="auto"/>
      <w:ind w:left="720"/>
      <w:contextualSpacing/>
      <w:jc w:val="left"/>
    </w:pPr>
    <w:rPr>
      <w:rFonts w:ascii="Calibri" w:eastAsia="DengXian" w:hAnsi="Calibri"/>
      <w:lang w:val="en-GB"/>
    </w:rPr>
  </w:style>
  <w:style w:type="character" w:styleId="CommentReference">
    <w:name w:val="annotation reference"/>
    <w:basedOn w:val="DefaultParagraphFont"/>
    <w:semiHidden/>
    <w:unhideWhenUsed/>
    <w:rsid w:val="000C5ADD"/>
    <w:rPr>
      <w:sz w:val="16"/>
      <w:szCs w:val="16"/>
    </w:rPr>
  </w:style>
  <w:style w:type="paragraph" w:styleId="CommentText">
    <w:name w:val="annotation text"/>
    <w:basedOn w:val="Normal"/>
    <w:link w:val="CommentTextChar"/>
    <w:semiHidden/>
    <w:unhideWhenUsed/>
    <w:rsid w:val="000C5ADD"/>
    <w:rPr>
      <w:sz w:val="20"/>
      <w:szCs w:val="20"/>
    </w:rPr>
  </w:style>
  <w:style w:type="character" w:customStyle="1" w:styleId="CommentTextChar">
    <w:name w:val="Comment Text Char"/>
    <w:basedOn w:val="DefaultParagraphFont"/>
    <w:link w:val="CommentText"/>
    <w:semiHidden/>
    <w:rsid w:val="000C5ADD"/>
  </w:style>
  <w:style w:type="paragraph" w:styleId="CommentSubject">
    <w:name w:val="annotation subject"/>
    <w:basedOn w:val="CommentText"/>
    <w:next w:val="CommentText"/>
    <w:link w:val="CommentSubjectChar"/>
    <w:semiHidden/>
    <w:unhideWhenUsed/>
    <w:rsid w:val="000C5ADD"/>
    <w:rPr>
      <w:b/>
      <w:bCs/>
    </w:rPr>
  </w:style>
  <w:style w:type="character" w:customStyle="1" w:styleId="CommentSubjectChar">
    <w:name w:val="Comment Subject Char"/>
    <w:basedOn w:val="CommentTextChar"/>
    <w:link w:val="CommentSubject"/>
    <w:semiHidden/>
    <w:rsid w:val="000C5ADD"/>
    <w:rPr>
      <w:b/>
      <w:bCs/>
    </w:rPr>
  </w:style>
  <w:style w:type="paragraph" w:customStyle="1" w:styleId="bullet1">
    <w:name w:val="bullet1"/>
    <w:basedOn w:val="Normal"/>
    <w:link w:val="bullet1Char"/>
    <w:qFormat/>
    <w:rsid w:val="0021120F"/>
    <w:pPr>
      <w:numPr>
        <w:numId w:val="3"/>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Normal"/>
    <w:link w:val="bullet2Char"/>
    <w:qFormat/>
    <w:rsid w:val="0021120F"/>
    <w:pPr>
      <w:numPr>
        <w:ilvl w:val="1"/>
        <w:numId w:val="3"/>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link w:val="bullet1"/>
    <w:rsid w:val="0021120F"/>
    <w:rPr>
      <w:rFonts w:ascii="Times" w:eastAsia="Batang" w:hAnsi="Times"/>
      <w:szCs w:val="24"/>
      <w:lang w:val="en-GB"/>
    </w:rPr>
  </w:style>
  <w:style w:type="paragraph" w:customStyle="1" w:styleId="bullet3">
    <w:name w:val="bullet3"/>
    <w:basedOn w:val="Normal"/>
    <w:qFormat/>
    <w:rsid w:val="0021120F"/>
    <w:pPr>
      <w:numPr>
        <w:ilvl w:val="2"/>
        <w:numId w:val="3"/>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Normal"/>
    <w:qFormat/>
    <w:rsid w:val="0021120F"/>
    <w:pPr>
      <w:numPr>
        <w:ilvl w:val="3"/>
        <w:numId w:val="3"/>
      </w:numPr>
      <w:autoSpaceDE/>
      <w:autoSpaceDN/>
      <w:adjustRightInd/>
      <w:snapToGrid/>
      <w:spacing w:after="0"/>
      <w:jc w:val="left"/>
    </w:pPr>
    <w:rPr>
      <w:rFonts w:ascii="Times" w:eastAsia="Batang" w:hAnsi="Times"/>
      <w:sz w:val="20"/>
      <w:szCs w:val="24"/>
      <w:lang w:val="en-GB"/>
    </w:rPr>
  </w:style>
  <w:style w:type="character" w:customStyle="1" w:styleId="bullet2Char">
    <w:name w:val="bullet2 Char"/>
    <w:link w:val="bullet2"/>
    <w:rsid w:val="0021120F"/>
    <w:rPr>
      <w:rFonts w:ascii="Times" w:eastAsia="Batang" w:hAnsi="Times"/>
      <w:szCs w:val="24"/>
      <w:lang w:val="en-GB"/>
    </w:rPr>
  </w:style>
  <w:style w:type="paragraph" w:customStyle="1" w:styleId="3GPPAgreements">
    <w:name w:val="3GPP Agreements"/>
    <w:basedOn w:val="Normal"/>
    <w:link w:val="3GPPAgreementsChar"/>
    <w:qFormat/>
    <w:rsid w:val="00F053D5"/>
    <w:pPr>
      <w:numPr>
        <w:numId w:val="4"/>
      </w:numPr>
      <w:overflowPunct w:val="0"/>
      <w:snapToGrid/>
      <w:spacing w:before="60" w:after="60"/>
      <w:textAlignment w:val="baseline"/>
    </w:pPr>
    <w:rPr>
      <w:szCs w:val="20"/>
      <w:lang w:eastAsia="zh-CN"/>
    </w:rPr>
  </w:style>
  <w:style w:type="character" w:customStyle="1" w:styleId="3GPPAgreementsChar">
    <w:name w:val="3GPP Agreements Char"/>
    <w:link w:val="3GPPAgreements"/>
    <w:rsid w:val="00F053D5"/>
    <w:rPr>
      <w:sz w:val="22"/>
      <w:lang w:eastAsia="zh-CN"/>
    </w:rPr>
  </w:style>
  <w:style w:type="character" w:styleId="PlaceholderText">
    <w:name w:val="Placeholder Text"/>
    <w:basedOn w:val="DefaultParagraphFont"/>
    <w:uiPriority w:val="99"/>
    <w:semiHidden/>
    <w:rsid w:val="00620CD4"/>
    <w:rPr>
      <w:color w:val="808080"/>
    </w:rPr>
  </w:style>
  <w:style w:type="paragraph" w:styleId="Revision">
    <w:name w:val="Revision"/>
    <w:hidden/>
    <w:uiPriority w:val="99"/>
    <w:semiHidden/>
    <w:rsid w:val="00A32A78"/>
    <w:rPr>
      <w:sz w:val="22"/>
      <w:szCs w:val="22"/>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
    <w:link w:val="ListParagraph"/>
    <w:uiPriority w:val="34"/>
    <w:qFormat/>
    <w:rsid w:val="00EC5B46"/>
    <w:rPr>
      <w:rFonts w:ascii="Calibri" w:eastAsia="DengXian" w:hAnsi="Calibri"/>
      <w:sz w:val="22"/>
      <w:szCs w:val="22"/>
      <w:lang w:val="en-GB"/>
    </w:rPr>
  </w:style>
  <w:style w:type="paragraph" w:customStyle="1" w:styleId="3GPPText">
    <w:name w:val="3GPP Text"/>
    <w:basedOn w:val="Normal"/>
    <w:link w:val="3GPPTextChar"/>
    <w:qFormat/>
    <w:rsid w:val="00256F6C"/>
    <w:pPr>
      <w:overflowPunct w:val="0"/>
      <w:snapToGrid/>
      <w:spacing w:before="120"/>
      <w:textAlignment w:val="baseline"/>
    </w:pPr>
    <w:rPr>
      <w:szCs w:val="20"/>
    </w:rPr>
  </w:style>
  <w:style w:type="character" w:customStyle="1" w:styleId="3GPPTextChar">
    <w:name w:val="3GPP Text Char"/>
    <w:link w:val="3GPPText"/>
    <w:rsid w:val="00256F6C"/>
    <w:rPr>
      <w:sz w:val="22"/>
    </w:rPr>
  </w:style>
  <w:style w:type="paragraph" w:customStyle="1" w:styleId="LGTdoc">
    <w:name w:val="LGTdoc_본문"/>
    <w:basedOn w:val="Normal"/>
    <w:link w:val="LGTdocChar"/>
    <w:rsid w:val="007C3644"/>
    <w:pPr>
      <w:widowControl w:val="0"/>
      <w:spacing w:before="60" w:afterLines="50" w:line="264" w:lineRule="auto"/>
      <w:ind w:left="851" w:hanging="284"/>
    </w:pPr>
    <w:rPr>
      <w:rFonts w:eastAsia="Batang"/>
      <w:kern w:val="2"/>
      <w:szCs w:val="24"/>
      <w:lang w:eastAsia="x-none"/>
    </w:rPr>
  </w:style>
  <w:style w:type="character" w:customStyle="1" w:styleId="LGTdocChar">
    <w:name w:val="LGTdoc_본문 Char"/>
    <w:link w:val="LGTdoc"/>
    <w:rsid w:val="007C3644"/>
    <w:rPr>
      <w:rFonts w:eastAsia="Batang"/>
      <w:kern w:val="2"/>
      <w:sz w:val="22"/>
      <w:szCs w:val="24"/>
      <w:lang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9847163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594433904">
      <w:bodyDiv w:val="1"/>
      <w:marLeft w:val="0"/>
      <w:marRight w:val="0"/>
      <w:marTop w:val="0"/>
      <w:marBottom w:val="0"/>
      <w:divBdr>
        <w:top w:val="none" w:sz="0" w:space="0" w:color="auto"/>
        <w:left w:val="none" w:sz="0" w:space="0" w:color="auto"/>
        <w:bottom w:val="none" w:sz="0" w:space="0" w:color="auto"/>
        <w:right w:val="none" w:sz="0" w:space="0" w:color="auto"/>
      </w:divBdr>
    </w:div>
    <w:div w:id="1708791272">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889220609">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2070641049">
      <w:bodyDiv w:val="1"/>
      <w:marLeft w:val="0"/>
      <w:marRight w:val="0"/>
      <w:marTop w:val="0"/>
      <w:marBottom w:val="0"/>
      <w:divBdr>
        <w:top w:val="none" w:sz="0" w:space="0" w:color="auto"/>
        <w:left w:val="none" w:sz="0" w:space="0" w:color="auto"/>
        <w:bottom w:val="none" w:sz="0" w:space="0" w:color="auto"/>
        <w:right w:val="none" w:sz="0" w:space="0" w:color="auto"/>
      </w:divBdr>
    </w:div>
    <w:div w:id="21364806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0A7257F-018B-497E-AC32-AC5A9B51DD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6</Pages>
  <Words>2041</Words>
  <Characters>11635</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13649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dc:creator>
  <cp:lastModifiedBy>philippe sartori</cp:lastModifiedBy>
  <cp:revision>2</cp:revision>
  <cp:lastPrinted>2007-06-18T22:08:00Z</cp:lastPrinted>
  <dcterms:created xsi:type="dcterms:W3CDTF">2019-05-13T14:49:00Z</dcterms:created>
  <dcterms:modified xsi:type="dcterms:W3CDTF">2019-05-13T14:49:00Z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(3)je6aWZVlyhpw9uJ0a4C8BvErRz0yptMdMDubzPZ6zYLp1Aespa4GSMqT6RhUY56H2h0PXAht
900qry9zVC1kvWCsFIdezB1KHLP681bXPOhS/bT5u2AmmXiDy6xCsMjd35jaaERb+QT3CWA+
g+OEEV95NZphXnfJ+jM3VRvcPyeC7fBL4VdZ1CZ6+SymNyTgLye/MLA6vACXwvk24iJ8ERPb
LEoBQ026lejNkruYqJ</vt:lpwstr>
  </property>
  <property fmtid="{D5CDD505-2E9C-101B-9397-08002B2CF9AE}" pid="13" name="_2015_ms_pID_725343_00">
    <vt:lpwstr>_2015_ms_pID_725343</vt:lpwstr>
  </property>
  <property fmtid="{D5CDD505-2E9C-101B-9397-08002B2CF9AE}" pid="14" name="_2015_ms_pID_7253431">
    <vt:lpwstr>BT3zLGm3SIAX/e4ogeARaZa5ABYvpwhCZjRRxbwUrvYERUmjJFNdSA
EApb00tn5SBRggXEkHWH3px+B2zU3SMccC4Q5Md3JbdgIrL4llKc9ecQqS1v6b8jAvIFonqs
DqP1bRhVZoq9JwOC9NFzckcK1iqXZ1Z3jIxKXNzRgUuHuX3qtg6zg69BUEpSOtubvR2MvN2Z
C7KxeU0t/BpfFbb3aEO3ossI1NZzCtrHTrd7</vt:lpwstr>
  </property>
  <property fmtid="{D5CDD505-2E9C-101B-9397-08002B2CF9AE}" pid="15" name="_2015_ms_pID_7253431_00">
    <vt:lpwstr>_2015_ms_pID_7253431</vt:lpwstr>
  </property>
  <property fmtid="{D5CDD505-2E9C-101B-9397-08002B2CF9AE}" pid="16" name="_2015_ms_pID_7253432">
    <vt:lpwstr>Z2dLpy6fbvGGJj0lxOvlR4PAyUdnKnvVRnOB
6Yym7tawEq6FW3uBfEvITbjixbmf1w==</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1557296351</vt:lpwstr>
  </property>
</Properties>
</file>