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A1C89" w14:textId="327AB4C6" w:rsidR="00165C0A" w:rsidRPr="00BD1057" w:rsidRDefault="00165C0A" w:rsidP="004547A0">
      <w:pPr>
        <w:tabs>
          <w:tab w:val="center" w:pos="4536"/>
          <w:tab w:val="right" w:pos="9072"/>
        </w:tabs>
        <w:autoSpaceDE w:val="0"/>
        <w:autoSpaceDN w:val="0"/>
        <w:adjustRightInd w:val="0"/>
        <w:snapToGrid w:val="0"/>
        <w:ind w:left="0" w:firstLine="0"/>
        <w:jc w:val="both"/>
        <w:rPr>
          <w:rFonts w:ascii="Times New Roman" w:eastAsia="宋体" w:hAnsi="Times New Roman"/>
          <w:b/>
          <w:noProof/>
          <w:kern w:val="2"/>
          <w:sz w:val="22"/>
          <w:szCs w:val="22"/>
          <w:lang w:val="en-US" w:eastAsia="zh-CN"/>
        </w:rPr>
      </w:pPr>
      <w:r>
        <w:rPr>
          <w:rFonts w:ascii="Times New Roman" w:eastAsia="宋体" w:hAnsi="Times New Roman"/>
          <w:b/>
          <w:noProof/>
          <w:kern w:val="2"/>
          <w:sz w:val="22"/>
          <w:szCs w:val="22"/>
          <w:lang w:val="en-US" w:eastAsia="zh-CN"/>
        </w:rPr>
        <w:t>3</w:t>
      </w:r>
      <w:r w:rsidRPr="00E454EE">
        <w:rPr>
          <w:rFonts w:ascii="Times New Roman" w:eastAsia="宋体" w:hAnsi="Times New Roman"/>
          <w:b/>
          <w:noProof/>
          <w:kern w:val="2"/>
          <w:sz w:val="22"/>
          <w:szCs w:val="22"/>
          <w:lang w:val="en-US" w:eastAsia="zh-CN"/>
        </w:rPr>
        <w:t xml:space="preserve">GPP TSG RAN WG1 </w:t>
      </w:r>
      <w:r w:rsidR="002F6FEE">
        <w:rPr>
          <w:rFonts w:ascii="Times New Roman" w:eastAsia="宋体" w:hAnsi="Times New Roman"/>
          <w:b/>
          <w:noProof/>
          <w:kern w:val="2"/>
          <w:sz w:val="22"/>
          <w:szCs w:val="22"/>
          <w:lang w:val="en-US" w:eastAsia="zh-CN"/>
        </w:rPr>
        <w:t xml:space="preserve">meeting </w:t>
      </w:r>
      <w:r w:rsidRPr="00B16BD8">
        <w:rPr>
          <w:rFonts w:ascii="Times New Roman" w:eastAsia="宋体" w:hAnsi="Times New Roman"/>
          <w:b/>
          <w:noProof/>
          <w:kern w:val="2"/>
          <w:sz w:val="22"/>
          <w:szCs w:val="22"/>
          <w:lang w:val="en-US" w:eastAsia="zh-CN"/>
        </w:rPr>
        <w:t>#</w:t>
      </w:r>
      <w:r w:rsidR="000F43D2" w:rsidRPr="000F43D2">
        <w:rPr>
          <w:rFonts w:ascii="Times New Roman" w:eastAsia="宋体" w:hAnsi="Times New Roman"/>
          <w:b/>
          <w:noProof/>
          <w:kern w:val="2"/>
          <w:sz w:val="22"/>
          <w:szCs w:val="22"/>
          <w:lang w:val="en-US" w:eastAsia="zh-CN"/>
        </w:rPr>
        <w:t>97</w:t>
      </w:r>
      <w:r w:rsidRPr="00BD1057">
        <w:rPr>
          <w:rFonts w:ascii="Times New Roman" w:eastAsia="宋体" w:hAnsi="Times New Roman"/>
          <w:b/>
          <w:noProof/>
          <w:kern w:val="2"/>
          <w:sz w:val="22"/>
          <w:szCs w:val="22"/>
          <w:lang w:val="en-US" w:eastAsia="zh-CN"/>
        </w:rPr>
        <w:tab/>
        <w:t xml:space="preserve">                                                  </w:t>
      </w:r>
      <w:r w:rsidRPr="00BD1057">
        <w:rPr>
          <w:rFonts w:ascii="Times New Roman" w:eastAsia="宋体" w:hAnsi="Times New Roman"/>
          <w:b/>
          <w:noProof/>
          <w:kern w:val="2"/>
          <w:sz w:val="22"/>
          <w:szCs w:val="22"/>
          <w:lang w:val="en-US" w:eastAsia="zh-CN"/>
        </w:rPr>
        <w:tab/>
        <w:t xml:space="preserve">               </w:t>
      </w:r>
      <w:r w:rsidR="007E0FC6">
        <w:rPr>
          <w:rFonts w:ascii="Times New Roman" w:eastAsia="宋体" w:hAnsi="Times New Roman"/>
          <w:b/>
          <w:noProof/>
          <w:kern w:val="2"/>
          <w:sz w:val="22"/>
          <w:szCs w:val="22"/>
          <w:lang w:val="en-US" w:eastAsia="zh-CN"/>
        </w:rPr>
        <w:t xml:space="preserve">      </w:t>
      </w:r>
      <w:r w:rsidRPr="00BD1057">
        <w:rPr>
          <w:rFonts w:ascii="Times New Roman" w:eastAsia="宋体" w:hAnsi="Times New Roman"/>
          <w:b/>
          <w:noProof/>
          <w:kern w:val="2"/>
          <w:sz w:val="22"/>
          <w:szCs w:val="22"/>
          <w:lang w:val="en-US" w:eastAsia="zh-CN"/>
        </w:rPr>
        <w:t xml:space="preserve"> </w:t>
      </w:r>
      <w:r w:rsidRPr="00B16BD8">
        <w:rPr>
          <w:rFonts w:ascii="Times New Roman" w:eastAsia="宋体" w:hAnsi="Times New Roman"/>
          <w:b/>
          <w:noProof/>
          <w:kern w:val="2"/>
          <w:sz w:val="22"/>
          <w:szCs w:val="22"/>
          <w:lang w:val="en-US" w:eastAsia="zh-CN"/>
        </w:rPr>
        <w:t>R1-</w:t>
      </w:r>
      <w:r w:rsidR="006B19FA" w:rsidRPr="00B16BD8">
        <w:rPr>
          <w:rFonts w:ascii="Times New Roman" w:eastAsia="宋体" w:hAnsi="Times New Roman"/>
          <w:b/>
          <w:noProof/>
          <w:kern w:val="2"/>
          <w:sz w:val="22"/>
          <w:szCs w:val="22"/>
          <w:lang w:val="en-US" w:eastAsia="zh-CN"/>
        </w:rPr>
        <w:t>190</w:t>
      </w:r>
      <w:r w:rsidR="00236872">
        <w:rPr>
          <w:rFonts w:ascii="Times New Roman" w:eastAsia="宋体" w:hAnsi="Times New Roman"/>
          <w:b/>
          <w:noProof/>
          <w:kern w:val="2"/>
          <w:sz w:val="22"/>
          <w:szCs w:val="22"/>
          <w:lang w:val="en-US" w:eastAsia="zh-CN"/>
        </w:rPr>
        <w:t>7527</w:t>
      </w:r>
    </w:p>
    <w:p w14:paraId="4F957375" w14:textId="7BE3B26B" w:rsidR="00165C0A" w:rsidRPr="00BD1057" w:rsidRDefault="000F43D2" w:rsidP="00165C0A">
      <w:pPr>
        <w:tabs>
          <w:tab w:val="center" w:pos="4536"/>
          <w:tab w:val="right" w:pos="9072"/>
        </w:tabs>
        <w:autoSpaceDE w:val="0"/>
        <w:autoSpaceDN w:val="0"/>
        <w:adjustRightInd w:val="0"/>
        <w:snapToGrid w:val="0"/>
        <w:spacing w:after="120"/>
        <w:ind w:left="0" w:firstLine="0"/>
        <w:jc w:val="both"/>
        <w:rPr>
          <w:rFonts w:ascii="Times New Roman" w:eastAsia="宋体" w:hAnsi="Times New Roman"/>
          <w:b/>
          <w:kern w:val="2"/>
          <w:sz w:val="22"/>
          <w:szCs w:val="22"/>
          <w:lang w:val="en-US" w:eastAsia="zh-CN"/>
        </w:rPr>
      </w:pPr>
      <w:r w:rsidRPr="00B22473">
        <w:rPr>
          <w:rFonts w:ascii="Times New Roman" w:eastAsia="宋体" w:hAnsi="Times New Roman"/>
          <w:b/>
          <w:noProof/>
          <w:kern w:val="2"/>
          <w:sz w:val="22"/>
          <w:szCs w:val="22"/>
          <w:lang w:val="en-US" w:eastAsia="zh-CN"/>
        </w:rPr>
        <w:t>Reno</w:t>
      </w:r>
      <w:r w:rsidR="00165C0A" w:rsidRPr="00B22473">
        <w:rPr>
          <w:rFonts w:ascii="Times New Roman" w:eastAsia="宋体" w:hAnsi="Times New Roman"/>
          <w:b/>
          <w:noProof/>
          <w:kern w:val="2"/>
          <w:sz w:val="22"/>
          <w:szCs w:val="22"/>
          <w:lang w:val="en-US" w:eastAsia="zh-CN"/>
        </w:rPr>
        <w:t xml:space="preserve">, </w:t>
      </w:r>
      <w:r w:rsidRPr="00B22473">
        <w:rPr>
          <w:rFonts w:ascii="Times New Roman" w:eastAsia="宋体" w:hAnsi="Times New Roman"/>
          <w:b/>
          <w:noProof/>
          <w:kern w:val="2"/>
          <w:sz w:val="22"/>
          <w:szCs w:val="22"/>
          <w:lang w:val="en-US" w:eastAsia="zh-CN"/>
        </w:rPr>
        <w:t>USA</w:t>
      </w:r>
      <w:r w:rsidR="00C322ED">
        <w:rPr>
          <w:rFonts w:ascii="Times New Roman" w:eastAsia="宋体" w:hAnsi="Times New Roman" w:hint="eastAsia"/>
          <w:b/>
          <w:noProof/>
          <w:kern w:val="2"/>
          <w:sz w:val="22"/>
          <w:szCs w:val="22"/>
          <w:lang w:val="en-US" w:eastAsia="zh-CN"/>
        </w:rPr>
        <w:t xml:space="preserve">, </w:t>
      </w:r>
      <w:r w:rsidRPr="00B22473">
        <w:rPr>
          <w:rFonts w:ascii="Times New Roman" w:eastAsia="宋体" w:hAnsi="Times New Roman" w:hint="eastAsia"/>
          <w:b/>
          <w:noProof/>
          <w:kern w:val="2"/>
          <w:sz w:val="22"/>
          <w:szCs w:val="22"/>
          <w:lang w:val="en-US" w:eastAsia="zh-CN"/>
        </w:rPr>
        <w:t xml:space="preserve">May </w:t>
      </w:r>
      <w:r w:rsidRPr="00B22473">
        <w:rPr>
          <w:rFonts w:ascii="Times New Roman" w:eastAsia="宋体" w:hAnsi="Times New Roman"/>
          <w:b/>
          <w:noProof/>
          <w:kern w:val="2"/>
          <w:sz w:val="22"/>
          <w:szCs w:val="22"/>
          <w:lang w:val="en-US" w:eastAsia="zh-CN"/>
        </w:rPr>
        <w:t>13</w:t>
      </w:r>
      <w:r w:rsidR="00165C0A" w:rsidRPr="00B22473">
        <w:rPr>
          <w:rFonts w:ascii="Times New Roman" w:eastAsia="宋体" w:hAnsi="Times New Roman"/>
          <w:b/>
          <w:noProof/>
          <w:kern w:val="2"/>
          <w:sz w:val="22"/>
          <w:szCs w:val="22"/>
          <w:vertAlign w:val="superscript"/>
          <w:lang w:val="en-US" w:eastAsia="zh-CN"/>
        </w:rPr>
        <w:t>th</w:t>
      </w:r>
      <w:r w:rsidR="00165C0A" w:rsidRPr="00B22473">
        <w:rPr>
          <w:rFonts w:ascii="Times New Roman" w:eastAsia="宋体" w:hAnsi="Times New Roman"/>
          <w:b/>
          <w:noProof/>
          <w:kern w:val="2"/>
          <w:sz w:val="22"/>
          <w:szCs w:val="22"/>
          <w:lang w:val="en-US" w:eastAsia="zh-CN"/>
        </w:rPr>
        <w:t xml:space="preserve"> – </w:t>
      </w:r>
      <w:r w:rsidR="00D24289" w:rsidRPr="00B22473">
        <w:rPr>
          <w:rFonts w:ascii="Times New Roman" w:eastAsia="宋体" w:hAnsi="Times New Roman"/>
          <w:b/>
          <w:noProof/>
          <w:kern w:val="2"/>
          <w:sz w:val="22"/>
          <w:szCs w:val="22"/>
          <w:lang w:val="en-US" w:eastAsia="zh-CN"/>
        </w:rPr>
        <w:t>1</w:t>
      </w:r>
      <w:r w:rsidRPr="00B22473">
        <w:rPr>
          <w:rFonts w:ascii="Times New Roman" w:eastAsia="宋体" w:hAnsi="Times New Roman"/>
          <w:b/>
          <w:noProof/>
          <w:kern w:val="2"/>
          <w:sz w:val="22"/>
          <w:szCs w:val="22"/>
          <w:lang w:val="en-US" w:eastAsia="zh-CN"/>
        </w:rPr>
        <w:t>7</w:t>
      </w:r>
      <w:r w:rsidR="00245C8E" w:rsidRPr="00B22473">
        <w:rPr>
          <w:rFonts w:ascii="Times New Roman" w:eastAsia="宋体" w:hAnsi="Times New Roman"/>
          <w:b/>
          <w:noProof/>
          <w:kern w:val="2"/>
          <w:sz w:val="22"/>
          <w:szCs w:val="22"/>
          <w:vertAlign w:val="superscript"/>
          <w:lang w:val="en-US" w:eastAsia="zh-CN"/>
        </w:rPr>
        <w:t>th</w:t>
      </w:r>
      <w:r w:rsidR="00165C0A" w:rsidRPr="00B22473">
        <w:rPr>
          <w:rFonts w:ascii="Times New Roman" w:eastAsia="宋体" w:hAnsi="Times New Roman"/>
          <w:b/>
          <w:noProof/>
          <w:kern w:val="2"/>
          <w:sz w:val="22"/>
          <w:szCs w:val="22"/>
          <w:lang w:val="en-US" w:eastAsia="zh-CN"/>
        </w:rPr>
        <w:t>, 2019</w:t>
      </w:r>
    </w:p>
    <w:p w14:paraId="337B387B" w14:textId="77777777" w:rsidR="00F53C10" w:rsidRPr="00165C0A"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19328C85" w14:textId="15FB5546"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Agenda Item:</w:t>
      </w:r>
      <w:r w:rsidRPr="00BD1057">
        <w:rPr>
          <w:rFonts w:ascii="Times New Roman" w:eastAsia="宋体" w:hAnsi="Times New Roman"/>
          <w:b/>
          <w:kern w:val="2"/>
          <w:sz w:val="22"/>
          <w:szCs w:val="22"/>
          <w:lang w:val="en-US" w:eastAsia="zh-CN"/>
        </w:rPr>
        <w:tab/>
      </w:r>
      <w:r w:rsidR="00BB2080">
        <w:rPr>
          <w:rFonts w:ascii="Times New Roman" w:eastAsia="宋体" w:hAnsi="Times New Roman"/>
          <w:b/>
          <w:kern w:val="2"/>
          <w:sz w:val="22"/>
          <w:szCs w:val="22"/>
          <w:lang w:val="en-US" w:eastAsia="zh-CN"/>
        </w:rPr>
        <w:t>7</w:t>
      </w:r>
      <w:r w:rsidR="00BB2080" w:rsidRPr="006B19FA">
        <w:rPr>
          <w:rFonts w:ascii="Times New Roman" w:eastAsia="宋体" w:hAnsi="Times New Roman"/>
          <w:b/>
          <w:kern w:val="2"/>
          <w:sz w:val="22"/>
          <w:szCs w:val="22"/>
          <w:lang w:val="en-US" w:eastAsia="zh-CN"/>
        </w:rPr>
        <w:t>.2.</w:t>
      </w:r>
      <w:r w:rsidR="00BB2080" w:rsidRPr="00B16BD8">
        <w:rPr>
          <w:rFonts w:ascii="Times New Roman" w:eastAsia="宋体" w:hAnsi="Times New Roman"/>
          <w:b/>
          <w:kern w:val="2"/>
          <w:sz w:val="22"/>
          <w:szCs w:val="22"/>
          <w:lang w:val="en-US" w:eastAsia="zh-CN"/>
        </w:rPr>
        <w:t>8.</w:t>
      </w:r>
      <w:r w:rsidR="000B1DC6">
        <w:rPr>
          <w:rFonts w:ascii="Times New Roman" w:eastAsia="宋体" w:hAnsi="Times New Roman"/>
          <w:b/>
          <w:kern w:val="2"/>
          <w:sz w:val="22"/>
          <w:szCs w:val="22"/>
          <w:lang w:val="en-US" w:eastAsia="zh-CN"/>
        </w:rPr>
        <w:t>5</w:t>
      </w:r>
    </w:p>
    <w:p w14:paraId="434588E2"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DA11347" w14:textId="08EC41E8"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0D4AE3" w:rsidRPr="000D4AE3">
        <w:rPr>
          <w:rFonts w:ascii="Times New Roman" w:eastAsia="宋体" w:hAnsi="Times New Roman"/>
          <w:b/>
          <w:kern w:val="2"/>
          <w:sz w:val="22"/>
          <w:szCs w:val="22"/>
          <w:lang w:val="en-US" w:eastAsia="zh-CN"/>
        </w:rPr>
        <w:t>Discussion of rate matching methods for PDSCH reliability enhancement schemes with multi-TRP panel</w:t>
      </w:r>
    </w:p>
    <w:p w14:paraId="076D6815"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0B3EA694"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7D893109" w14:textId="77777777" w:rsidR="00A12627" w:rsidRPr="00466A8E" w:rsidRDefault="001A12C3" w:rsidP="00466A8E">
      <w:pPr>
        <w:pStyle w:val="1"/>
        <w:spacing w:after="120"/>
        <w:ind w:left="431" w:hanging="431"/>
        <w:rPr>
          <w:rFonts w:ascii="Times New Roman" w:hAnsi="Times New Roman"/>
          <w:sz w:val="28"/>
          <w:szCs w:val="28"/>
        </w:rPr>
      </w:pPr>
      <w:r w:rsidRPr="00BD1057">
        <w:rPr>
          <w:rFonts w:ascii="Times New Roman" w:hAnsi="Times New Roman"/>
          <w:sz w:val="28"/>
          <w:szCs w:val="28"/>
        </w:rPr>
        <w:t>Introduction</w:t>
      </w:r>
    </w:p>
    <w:p w14:paraId="132B2C18" w14:textId="77777777" w:rsidR="00B30B25" w:rsidRPr="00BD1057" w:rsidRDefault="0065343D" w:rsidP="00372DBD">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BD1057">
        <w:rPr>
          <w:rFonts w:ascii="Times New Roman" w:eastAsia="宋体" w:hAnsi="Times New Roman"/>
          <w:sz w:val="22"/>
          <w:szCs w:val="22"/>
          <w:lang w:eastAsia="zh-CN"/>
        </w:rPr>
        <w:t xml:space="preserve">In </w:t>
      </w:r>
      <w:r w:rsidR="00B30B25" w:rsidRPr="00BD1057">
        <w:rPr>
          <w:rFonts w:ascii="Times New Roman" w:eastAsia="宋体" w:hAnsi="Times New Roman"/>
          <w:sz w:val="22"/>
          <w:szCs w:val="22"/>
          <w:lang w:eastAsia="zh-CN"/>
        </w:rPr>
        <w:t>RAN1#</w:t>
      </w:r>
      <w:r w:rsidR="0022306A" w:rsidRPr="00BD1057">
        <w:rPr>
          <w:rFonts w:ascii="Times New Roman" w:eastAsia="宋体" w:hAnsi="Times New Roman"/>
          <w:sz w:val="22"/>
          <w:szCs w:val="22"/>
          <w:lang w:eastAsia="zh-CN"/>
        </w:rPr>
        <w:t>9</w:t>
      </w:r>
      <w:r w:rsidR="0022306A">
        <w:rPr>
          <w:rFonts w:ascii="Times New Roman" w:eastAsia="宋体" w:hAnsi="Times New Roman"/>
          <w:sz w:val="22"/>
          <w:szCs w:val="22"/>
          <w:lang w:eastAsia="zh-CN"/>
        </w:rPr>
        <w:t>5</w:t>
      </w:r>
      <w:r w:rsidR="00B30B25" w:rsidRPr="00BD1057">
        <w:rPr>
          <w:rFonts w:ascii="Times New Roman" w:eastAsia="宋体" w:hAnsi="Times New Roman"/>
          <w:sz w:val="22"/>
          <w:szCs w:val="22"/>
          <w:lang w:eastAsia="zh-CN"/>
        </w:rPr>
        <w:t xml:space="preserve">, the following agreement on multi-TRP transmission </w:t>
      </w:r>
      <w:r w:rsidR="0022306A">
        <w:rPr>
          <w:rFonts w:ascii="Times New Roman" w:eastAsia="宋体" w:hAnsi="Times New Roman"/>
          <w:sz w:val="22"/>
          <w:szCs w:val="22"/>
          <w:lang w:eastAsia="zh-CN"/>
        </w:rPr>
        <w:t>w</w:t>
      </w:r>
      <w:r w:rsidR="00F811C6">
        <w:rPr>
          <w:rFonts w:ascii="Times New Roman" w:eastAsia="宋体" w:hAnsi="Times New Roman"/>
          <w:sz w:val="22"/>
          <w:szCs w:val="22"/>
          <w:lang w:eastAsia="zh-CN"/>
        </w:rPr>
        <w:t>as</w:t>
      </w:r>
      <w:r w:rsidR="0022306A" w:rsidRPr="00BD1057">
        <w:rPr>
          <w:rFonts w:ascii="Times New Roman" w:eastAsia="宋体" w:hAnsi="Times New Roman"/>
          <w:sz w:val="22"/>
          <w:szCs w:val="22"/>
          <w:lang w:eastAsia="zh-CN"/>
        </w:rPr>
        <w:t xml:space="preserve"> </w:t>
      </w:r>
      <w:r w:rsidR="00B30B25" w:rsidRPr="00BD1057">
        <w:rPr>
          <w:rFonts w:ascii="Times New Roman" w:eastAsia="宋体" w:hAnsi="Times New Roman"/>
          <w:sz w:val="22"/>
          <w:szCs w:val="22"/>
          <w:lang w:eastAsia="zh-CN"/>
        </w:rPr>
        <w:t>achieved [1].</w:t>
      </w:r>
    </w:p>
    <w:p w14:paraId="7A475813" w14:textId="77777777" w:rsidR="00B30B25" w:rsidRPr="00BD1057" w:rsidRDefault="00B30B25" w:rsidP="00064C0E">
      <w:pPr>
        <w:ind w:leftChars="200" w:left="400" w:firstLine="0"/>
        <w:rPr>
          <w:rFonts w:ascii="Times New Roman" w:eastAsia="宋体" w:hAnsi="Times New Roman"/>
          <w:sz w:val="22"/>
          <w:szCs w:val="22"/>
          <w:highlight w:val="green"/>
        </w:rPr>
      </w:pPr>
      <w:r w:rsidRPr="00BD1057">
        <w:rPr>
          <w:rFonts w:ascii="Times New Roman" w:eastAsia="宋体" w:hAnsi="Times New Roman"/>
          <w:sz w:val="22"/>
          <w:szCs w:val="22"/>
          <w:highlight w:val="green"/>
        </w:rPr>
        <w:t>Agreement</w:t>
      </w:r>
      <w:r w:rsidR="004010D2" w:rsidRPr="00BD1057">
        <w:rPr>
          <w:rFonts w:ascii="Times New Roman" w:eastAsia="宋体" w:hAnsi="Times New Roman"/>
          <w:sz w:val="22"/>
          <w:szCs w:val="22"/>
          <w:highlight w:val="green"/>
        </w:rPr>
        <w:t>:</w:t>
      </w:r>
    </w:p>
    <w:p w14:paraId="1E0ADC6C" w14:textId="77777777" w:rsidR="0022306A" w:rsidRPr="00C73488" w:rsidRDefault="0022306A" w:rsidP="00064C0E">
      <w:pPr>
        <w:ind w:leftChars="200" w:left="400" w:firstLine="0"/>
        <w:jc w:val="both"/>
        <w:rPr>
          <w:rFonts w:ascii="Times New Roman" w:eastAsia="宋体" w:hAnsi="Times New Roman"/>
          <w:i/>
          <w:sz w:val="21"/>
          <w:szCs w:val="22"/>
          <w:lang w:eastAsia="zh-CN"/>
        </w:rPr>
      </w:pPr>
      <w:r w:rsidRPr="00C73488">
        <w:rPr>
          <w:rFonts w:ascii="Times New Roman" w:eastAsia="宋体" w:hAnsi="Times New Roman"/>
          <w:i/>
          <w:sz w:val="21"/>
          <w:szCs w:val="22"/>
          <w:lang w:eastAsia="zh-CN"/>
        </w:rPr>
        <w:t>Study for URLLC reliability/robustness enhancement with multi-TRP/panel/beam, including the case of ideal backhaul</w:t>
      </w:r>
    </w:p>
    <w:p w14:paraId="21B6D71B" w14:textId="77777777" w:rsidR="0022306A" w:rsidRPr="00C73488" w:rsidRDefault="0022306A" w:rsidP="007E306E">
      <w:pPr>
        <w:pStyle w:val="af6"/>
        <w:numPr>
          <w:ilvl w:val="0"/>
          <w:numId w:val="10"/>
        </w:numPr>
        <w:spacing w:after="160" w:line="259" w:lineRule="auto"/>
        <w:ind w:leftChars="380" w:left="1120"/>
        <w:contextualSpacing/>
        <w:rPr>
          <w:rFonts w:ascii="Times New Roman" w:eastAsia="宋体" w:hAnsi="Times New Roman"/>
          <w:i/>
          <w:sz w:val="21"/>
          <w:szCs w:val="22"/>
          <w:lang w:eastAsia="zh-CN"/>
        </w:rPr>
      </w:pPr>
      <w:bookmarkStart w:id="0" w:name="_Hlk530133533"/>
      <w:r w:rsidRPr="00C73488">
        <w:rPr>
          <w:rFonts w:ascii="Times New Roman" w:eastAsia="宋体" w:hAnsi="Times New Roman"/>
          <w:i/>
          <w:sz w:val="21"/>
          <w:szCs w:val="22"/>
          <w:lang w:eastAsia="zh-CN"/>
        </w:rPr>
        <w:t>For PDSCH/PUSCH where the same TB is transmitted including</w:t>
      </w:r>
    </w:p>
    <w:bookmarkEnd w:id="0"/>
    <w:p w14:paraId="7E66DF4D"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#1: the number of TRP/panel/beams</w:t>
      </w:r>
    </w:p>
    <w:p w14:paraId="4B918B87"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#2: Configuration/indication mechanism of TB repetition</w:t>
      </w:r>
    </w:p>
    <w:p w14:paraId="29A28BF1"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Other enhancements are not excluded.</w:t>
      </w:r>
    </w:p>
    <w:p w14:paraId="5BDF647B" w14:textId="77777777" w:rsidR="0022306A" w:rsidRPr="00C73488" w:rsidRDefault="0022306A" w:rsidP="007E306E">
      <w:pPr>
        <w:pStyle w:val="af6"/>
        <w:numPr>
          <w:ilvl w:val="0"/>
          <w:numId w:val="10"/>
        </w:numPr>
        <w:spacing w:after="160" w:line="259" w:lineRule="auto"/>
        <w:ind w:leftChars="380" w:left="112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For PDCCH/PUCCH</w:t>
      </w:r>
    </w:p>
    <w:p w14:paraId="241EAAE9"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#1: the number of TRP/panel/beams</w:t>
      </w:r>
    </w:p>
    <w:p w14:paraId="478F7985"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#2: Repetition/Diversity of DCI/UCI</w:t>
      </w:r>
    </w:p>
    <w:p w14:paraId="6635CB17"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Other enhancements are not excluded.</w:t>
      </w:r>
    </w:p>
    <w:p w14:paraId="38BD2126" w14:textId="77777777" w:rsidR="0022306A" w:rsidRPr="00C73488" w:rsidRDefault="0022306A" w:rsidP="00064C0E">
      <w:pPr>
        <w:pStyle w:val="af6"/>
        <w:spacing w:after="160" w:line="259" w:lineRule="auto"/>
        <w:ind w:leftChars="20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FFS: Non-ideal backhaul case</w:t>
      </w:r>
    </w:p>
    <w:p w14:paraId="4AAD88F1" w14:textId="77777777" w:rsidR="00165C0A" w:rsidRDefault="00165C0A" w:rsidP="007049DD">
      <w:pPr>
        <w:pStyle w:val="af6"/>
        <w:spacing w:after="160" w:line="259" w:lineRule="auto"/>
        <w:ind w:leftChars="0" w:left="1440"/>
        <w:contextualSpacing/>
        <w:rPr>
          <w:rFonts w:ascii="Times New Roman" w:eastAsia="宋体" w:hAnsi="Times New Roman"/>
          <w:sz w:val="22"/>
          <w:szCs w:val="22"/>
          <w:lang w:eastAsia="zh-CN"/>
        </w:rPr>
      </w:pPr>
    </w:p>
    <w:p w14:paraId="7E6B7318" w14:textId="77777777" w:rsidR="00064C0E" w:rsidRDefault="00064C0E" w:rsidP="00064C0E">
      <w:pPr>
        <w:pStyle w:val="af6"/>
        <w:spacing w:after="160" w:line="259" w:lineRule="auto"/>
        <w:ind w:leftChars="0" w:left="0" w:firstLine="0"/>
        <w:contextualSpacing/>
        <w:rPr>
          <w:rFonts w:ascii="Times New Roman" w:eastAsia="宋体" w:hAnsi="Times New Roman"/>
          <w:sz w:val="22"/>
          <w:szCs w:val="22"/>
          <w:lang w:eastAsia="zh-CN"/>
        </w:rPr>
      </w:pPr>
      <w:r>
        <w:rPr>
          <w:rFonts w:ascii="Times New Roman" w:eastAsia="宋体" w:hAnsi="Times New Roman" w:hint="eastAsia"/>
          <w:sz w:val="22"/>
          <w:szCs w:val="22"/>
          <w:lang w:eastAsia="zh-CN"/>
        </w:rPr>
        <w:t>Further agreement on repetition transmission for reliability enhancement for URLLC was achieved in RAN1 ad-Hoc meeting 1901 [</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w:t>
      </w:r>
      <w:r>
        <w:rPr>
          <w:rFonts w:ascii="Times New Roman" w:eastAsia="宋体" w:hAnsi="Times New Roman"/>
          <w:sz w:val="22"/>
          <w:szCs w:val="22"/>
          <w:lang w:eastAsia="zh-CN"/>
        </w:rPr>
        <w:t>:</w:t>
      </w:r>
    </w:p>
    <w:p w14:paraId="7B2B4EFC" w14:textId="77777777" w:rsidR="00165C0A" w:rsidRPr="00D568DC" w:rsidRDefault="00165C0A" w:rsidP="009B6D50">
      <w:pPr>
        <w:ind w:leftChars="200" w:left="1840"/>
        <w:jc w:val="both"/>
        <w:rPr>
          <w:rFonts w:ascii="Times New Roman" w:eastAsia="宋体" w:hAnsi="Times New Roman"/>
          <w:sz w:val="22"/>
          <w:szCs w:val="22"/>
          <w:highlight w:val="green"/>
        </w:rPr>
      </w:pPr>
      <w:r w:rsidRPr="00D568DC">
        <w:rPr>
          <w:rFonts w:ascii="Times New Roman" w:eastAsia="宋体" w:hAnsi="Times New Roman"/>
          <w:sz w:val="22"/>
          <w:szCs w:val="22"/>
          <w:highlight w:val="green"/>
        </w:rPr>
        <w:t>Agreement</w:t>
      </w:r>
    </w:p>
    <w:p w14:paraId="47820FB5" w14:textId="77777777" w:rsidR="00165C0A" w:rsidRPr="00C73488" w:rsidRDefault="00165C0A" w:rsidP="001160F5">
      <w:pPr>
        <w:ind w:leftChars="200" w:left="400" w:firstLine="0"/>
        <w:jc w:val="both"/>
        <w:rPr>
          <w:rFonts w:ascii="Times New Roman" w:eastAsia="宋体" w:hAnsi="Times New Roman"/>
          <w:i/>
          <w:sz w:val="21"/>
          <w:szCs w:val="22"/>
        </w:rPr>
      </w:pPr>
      <w:r w:rsidRPr="00C73488">
        <w:rPr>
          <w:rFonts w:ascii="Times New Roman" w:eastAsia="宋体" w:hAnsi="Times New Roman"/>
          <w:i/>
          <w:sz w:val="21"/>
          <w:szCs w:val="22"/>
        </w:rPr>
        <w:t>For multi-TRP specification support for URLLC, support at least one of following schemes for transmitting the same transport block from multiple TRPs. Study following schemes for further down-selection for one or more schemes in next meetings</w:t>
      </w:r>
    </w:p>
    <w:p w14:paraId="63A17DD3" w14:textId="77777777" w:rsidR="00165C0A" w:rsidRPr="00C73488" w:rsidRDefault="00165C0A" w:rsidP="007E306E">
      <w:pPr>
        <w:pStyle w:val="af6"/>
        <w:numPr>
          <w:ilvl w:val="0"/>
          <w:numId w:val="13"/>
        </w:numPr>
        <w:ind w:leftChars="380" w:left="1120"/>
        <w:contextualSpacing/>
        <w:jc w:val="both"/>
        <w:rPr>
          <w:i/>
          <w:sz w:val="21"/>
          <w:szCs w:val="22"/>
        </w:rPr>
      </w:pPr>
      <w:r w:rsidRPr="00C73488">
        <w:rPr>
          <w:i/>
          <w:sz w:val="21"/>
          <w:szCs w:val="22"/>
        </w:rPr>
        <w:t>Scheme 1 (SDM):  n (n&lt;=N</w:t>
      </w:r>
      <w:r w:rsidRPr="00C73488">
        <w:rPr>
          <w:i/>
          <w:sz w:val="21"/>
          <w:szCs w:val="22"/>
          <w:vertAlign w:val="subscript"/>
        </w:rPr>
        <w:t>s</w:t>
      </w:r>
      <w:r w:rsidRPr="00C73488">
        <w:rPr>
          <w:i/>
          <w:sz w:val="21"/>
          <w:szCs w:val="22"/>
        </w:rPr>
        <w:t>) TCI states within the single slot, with overlapped time and frequency resource allocation</w:t>
      </w:r>
    </w:p>
    <w:p w14:paraId="4564F725" w14:textId="77777777" w:rsidR="00165C0A" w:rsidRPr="00C73488" w:rsidRDefault="00165C0A" w:rsidP="007E306E">
      <w:pPr>
        <w:pStyle w:val="af6"/>
        <w:numPr>
          <w:ilvl w:val="0"/>
          <w:numId w:val="13"/>
        </w:numPr>
        <w:ind w:leftChars="380" w:left="1120"/>
        <w:contextualSpacing/>
        <w:jc w:val="both"/>
        <w:rPr>
          <w:i/>
          <w:sz w:val="21"/>
          <w:szCs w:val="22"/>
        </w:rPr>
      </w:pPr>
      <w:r w:rsidRPr="00C73488">
        <w:rPr>
          <w:i/>
          <w:sz w:val="21"/>
          <w:szCs w:val="22"/>
        </w:rPr>
        <w:t>Scheme 2 (FDM): n (n&lt;=N</w:t>
      </w:r>
      <w:r w:rsidRPr="00C73488">
        <w:rPr>
          <w:i/>
          <w:sz w:val="21"/>
          <w:szCs w:val="22"/>
          <w:vertAlign w:val="subscript"/>
        </w:rPr>
        <w:t>f</w:t>
      </w:r>
      <w:r w:rsidRPr="00C73488">
        <w:rPr>
          <w:i/>
          <w:sz w:val="21"/>
          <w:szCs w:val="22"/>
        </w:rPr>
        <w:t>) TCI states within the single slot, with non-overlapped frequency resource allocation</w:t>
      </w:r>
    </w:p>
    <w:p w14:paraId="4D6A2B12" w14:textId="77777777" w:rsidR="00165C0A" w:rsidRPr="00C73488" w:rsidRDefault="00165C0A" w:rsidP="007E306E">
      <w:pPr>
        <w:pStyle w:val="af6"/>
        <w:numPr>
          <w:ilvl w:val="0"/>
          <w:numId w:val="13"/>
        </w:numPr>
        <w:ind w:leftChars="380" w:left="1120"/>
        <w:contextualSpacing/>
        <w:jc w:val="both"/>
        <w:rPr>
          <w:i/>
          <w:sz w:val="21"/>
          <w:szCs w:val="22"/>
        </w:rPr>
      </w:pPr>
      <w:r w:rsidRPr="00C73488">
        <w:rPr>
          <w:i/>
          <w:sz w:val="21"/>
          <w:szCs w:val="22"/>
        </w:rPr>
        <w:t>Scheme 3 (TDM): n (n&lt;=N</w:t>
      </w:r>
      <w:r w:rsidRPr="00C73488">
        <w:rPr>
          <w:i/>
          <w:sz w:val="21"/>
          <w:szCs w:val="22"/>
          <w:vertAlign w:val="subscript"/>
        </w:rPr>
        <w:t>t1</w:t>
      </w:r>
      <w:r w:rsidRPr="00C73488">
        <w:rPr>
          <w:i/>
          <w:sz w:val="21"/>
          <w:szCs w:val="22"/>
        </w:rPr>
        <w:t>) TCI states within the single slot, with non-overlapped time resource allocation</w:t>
      </w:r>
    </w:p>
    <w:p w14:paraId="7D032934" w14:textId="77777777" w:rsidR="00165C0A" w:rsidRPr="00C73488" w:rsidRDefault="00165C0A" w:rsidP="007E306E">
      <w:pPr>
        <w:pStyle w:val="af6"/>
        <w:numPr>
          <w:ilvl w:val="0"/>
          <w:numId w:val="13"/>
        </w:numPr>
        <w:ind w:leftChars="380" w:left="1120"/>
        <w:contextualSpacing/>
        <w:jc w:val="both"/>
        <w:rPr>
          <w:i/>
          <w:sz w:val="21"/>
          <w:szCs w:val="22"/>
        </w:rPr>
      </w:pPr>
      <w:r w:rsidRPr="00C73488">
        <w:rPr>
          <w:i/>
          <w:sz w:val="21"/>
          <w:szCs w:val="22"/>
        </w:rPr>
        <w:t>Scheme 4 (TDM): n (n&lt;=N</w:t>
      </w:r>
      <w:r w:rsidRPr="00C73488">
        <w:rPr>
          <w:i/>
          <w:sz w:val="21"/>
          <w:szCs w:val="22"/>
          <w:vertAlign w:val="subscript"/>
        </w:rPr>
        <w:t>t2</w:t>
      </w:r>
      <w:r w:rsidRPr="00C73488">
        <w:rPr>
          <w:i/>
          <w:sz w:val="21"/>
          <w:szCs w:val="22"/>
        </w:rPr>
        <w:t xml:space="preserve">) TCI states with K different slots. </w:t>
      </w:r>
    </w:p>
    <w:p w14:paraId="7D509DA8" w14:textId="77777777" w:rsidR="00165C0A" w:rsidRPr="00C73488" w:rsidRDefault="00165C0A" w:rsidP="007E306E">
      <w:pPr>
        <w:pStyle w:val="af6"/>
        <w:numPr>
          <w:ilvl w:val="0"/>
          <w:numId w:val="13"/>
        </w:numPr>
        <w:ind w:leftChars="380" w:left="1120"/>
        <w:contextualSpacing/>
        <w:jc w:val="both"/>
        <w:rPr>
          <w:i/>
          <w:sz w:val="21"/>
          <w:szCs w:val="22"/>
        </w:rPr>
      </w:pPr>
      <w:r w:rsidRPr="00C73488">
        <w:rPr>
          <w:i/>
          <w:sz w:val="21"/>
          <w:szCs w:val="22"/>
        </w:rPr>
        <w:t>For further study:</w:t>
      </w:r>
    </w:p>
    <w:p w14:paraId="18BD3A48" w14:textId="77777777" w:rsidR="00165C0A" w:rsidRPr="00C73488" w:rsidRDefault="00165C0A" w:rsidP="007E306E">
      <w:pPr>
        <w:pStyle w:val="af6"/>
        <w:numPr>
          <w:ilvl w:val="1"/>
          <w:numId w:val="13"/>
        </w:numPr>
        <w:ind w:leftChars="740" w:left="1840"/>
        <w:contextualSpacing/>
        <w:jc w:val="both"/>
        <w:rPr>
          <w:i/>
          <w:sz w:val="21"/>
          <w:szCs w:val="22"/>
        </w:rPr>
      </w:pPr>
      <w:r w:rsidRPr="00C73488">
        <w:rPr>
          <w:i/>
          <w:sz w:val="21"/>
          <w:szCs w:val="22"/>
        </w:rPr>
        <w:t>Details on restriction related to MCS, modulation order for PDSCHs from different TRPs w.r.t. schemes 1 to 4.</w:t>
      </w:r>
    </w:p>
    <w:p w14:paraId="2E71A690" w14:textId="77777777" w:rsidR="00165C0A" w:rsidRPr="00C73488" w:rsidRDefault="00165C0A" w:rsidP="007E306E">
      <w:pPr>
        <w:pStyle w:val="af6"/>
        <w:numPr>
          <w:ilvl w:val="1"/>
          <w:numId w:val="13"/>
        </w:numPr>
        <w:ind w:leftChars="740" w:left="1840"/>
        <w:contextualSpacing/>
        <w:jc w:val="both"/>
        <w:rPr>
          <w:i/>
          <w:sz w:val="21"/>
          <w:szCs w:val="22"/>
        </w:rPr>
      </w:pPr>
      <w:r w:rsidRPr="00C73488">
        <w:rPr>
          <w:i/>
          <w:sz w:val="21"/>
          <w:szCs w:val="22"/>
        </w:rPr>
        <w:t xml:space="preserve">Whether to support mini-slot PDSCH repetitions </w:t>
      </w:r>
    </w:p>
    <w:p w14:paraId="590FA3F3" w14:textId="77777777" w:rsidR="00165C0A" w:rsidRPr="00C73488" w:rsidRDefault="00165C0A" w:rsidP="007E306E">
      <w:pPr>
        <w:pStyle w:val="af6"/>
        <w:numPr>
          <w:ilvl w:val="1"/>
          <w:numId w:val="13"/>
        </w:numPr>
        <w:ind w:leftChars="740" w:left="1840"/>
        <w:contextualSpacing/>
        <w:jc w:val="both"/>
        <w:rPr>
          <w:i/>
          <w:sz w:val="21"/>
          <w:szCs w:val="22"/>
        </w:rPr>
      </w:pPr>
      <w:r w:rsidRPr="00C73488">
        <w:rPr>
          <w:i/>
          <w:sz w:val="21"/>
          <w:szCs w:val="22"/>
        </w:rPr>
        <w:t xml:space="preserve">Signalling mechanism </w:t>
      </w:r>
    </w:p>
    <w:p w14:paraId="48117F9D" w14:textId="77777777" w:rsidR="00165C0A" w:rsidRPr="00C73488" w:rsidRDefault="00165C0A" w:rsidP="007E306E">
      <w:pPr>
        <w:pStyle w:val="af6"/>
        <w:numPr>
          <w:ilvl w:val="1"/>
          <w:numId w:val="13"/>
        </w:numPr>
        <w:ind w:leftChars="740" w:left="1840"/>
        <w:contextualSpacing/>
        <w:jc w:val="both"/>
        <w:rPr>
          <w:i/>
          <w:sz w:val="21"/>
          <w:szCs w:val="22"/>
        </w:rPr>
      </w:pPr>
      <w:r w:rsidRPr="00C73488">
        <w:rPr>
          <w:i/>
          <w:sz w:val="21"/>
          <w:szCs w:val="22"/>
        </w:rPr>
        <w:t>Companies to consider how the schemes apply for FR1 and FR2</w:t>
      </w:r>
    </w:p>
    <w:p w14:paraId="625977CF" w14:textId="77777777" w:rsidR="00165C0A" w:rsidRPr="00C73488" w:rsidRDefault="00165C0A" w:rsidP="007E306E">
      <w:pPr>
        <w:pStyle w:val="af6"/>
        <w:numPr>
          <w:ilvl w:val="1"/>
          <w:numId w:val="13"/>
        </w:numPr>
        <w:ind w:leftChars="740" w:left="1840"/>
        <w:contextualSpacing/>
        <w:jc w:val="both"/>
        <w:rPr>
          <w:i/>
          <w:sz w:val="21"/>
          <w:szCs w:val="22"/>
        </w:rPr>
      </w:pPr>
      <w:r w:rsidRPr="00C73488">
        <w:rPr>
          <w:i/>
          <w:sz w:val="21"/>
          <w:szCs w:val="22"/>
        </w:rPr>
        <w:t>Whether the number of repetitions can be larger than the number of TCI states (n)</w:t>
      </w:r>
    </w:p>
    <w:p w14:paraId="1D562EDF" w14:textId="77777777" w:rsidR="00165C0A" w:rsidRPr="00C73488" w:rsidRDefault="00165C0A" w:rsidP="007E306E">
      <w:pPr>
        <w:pStyle w:val="af6"/>
        <w:numPr>
          <w:ilvl w:val="0"/>
          <w:numId w:val="13"/>
        </w:numPr>
        <w:ind w:leftChars="380" w:left="1120"/>
        <w:contextualSpacing/>
        <w:jc w:val="both"/>
        <w:rPr>
          <w:i/>
          <w:sz w:val="21"/>
          <w:szCs w:val="22"/>
        </w:rPr>
      </w:pPr>
      <w:r w:rsidRPr="00C73488">
        <w:rPr>
          <w:i/>
          <w:sz w:val="21"/>
          <w:szCs w:val="22"/>
        </w:rPr>
        <w:t xml:space="preserve">Further clarification for each scheme can be elaborated in RAN1 96 </w:t>
      </w:r>
    </w:p>
    <w:p w14:paraId="0E50DF5B" w14:textId="77777777" w:rsidR="00165C0A" w:rsidRPr="00C73488" w:rsidRDefault="00165C0A" w:rsidP="007E306E">
      <w:pPr>
        <w:pStyle w:val="af6"/>
        <w:numPr>
          <w:ilvl w:val="0"/>
          <w:numId w:val="13"/>
        </w:numPr>
        <w:ind w:leftChars="380" w:left="1120"/>
        <w:contextualSpacing/>
        <w:rPr>
          <w:i/>
          <w:sz w:val="21"/>
          <w:szCs w:val="22"/>
        </w:rPr>
      </w:pPr>
      <w:r w:rsidRPr="00C73488">
        <w:rPr>
          <w:i/>
          <w:sz w:val="21"/>
          <w:szCs w:val="22"/>
        </w:rPr>
        <w:t>Baseline scheme in addition to Rel-15 single-TRP scheme for evaluations</w:t>
      </w:r>
    </w:p>
    <w:p w14:paraId="4F955E54" w14:textId="77777777" w:rsidR="00165C0A" w:rsidRPr="00C73488" w:rsidRDefault="00165C0A" w:rsidP="007E306E">
      <w:pPr>
        <w:pStyle w:val="af6"/>
        <w:numPr>
          <w:ilvl w:val="1"/>
          <w:numId w:val="13"/>
        </w:numPr>
        <w:ind w:leftChars="740" w:left="1840"/>
        <w:contextualSpacing/>
        <w:rPr>
          <w:i/>
          <w:sz w:val="21"/>
          <w:szCs w:val="22"/>
        </w:rPr>
      </w:pPr>
      <w:r w:rsidRPr="00C73488">
        <w:rPr>
          <w:i/>
          <w:sz w:val="21"/>
          <w:szCs w:val="22"/>
        </w:rPr>
        <w:t>SFN transmission based on Rel-15 from multi-TRP with single TCI state</w:t>
      </w:r>
    </w:p>
    <w:p w14:paraId="3050A62A" w14:textId="77777777" w:rsidR="00165C0A" w:rsidRPr="00C73488" w:rsidRDefault="00165C0A" w:rsidP="007E306E">
      <w:pPr>
        <w:pStyle w:val="af6"/>
        <w:numPr>
          <w:ilvl w:val="2"/>
          <w:numId w:val="13"/>
        </w:numPr>
        <w:ind w:leftChars="1100" w:left="2560"/>
        <w:contextualSpacing/>
        <w:rPr>
          <w:i/>
          <w:sz w:val="21"/>
          <w:szCs w:val="22"/>
        </w:rPr>
      </w:pPr>
      <w:r w:rsidRPr="00C73488">
        <w:rPr>
          <w:i/>
          <w:sz w:val="21"/>
          <w:szCs w:val="22"/>
        </w:rPr>
        <w:t>Companies to provide details on assumption on time/frequency synchronization and TRS transmission across TRPs</w:t>
      </w:r>
    </w:p>
    <w:p w14:paraId="21037772" w14:textId="77777777" w:rsidR="00165C0A" w:rsidRPr="00C73488" w:rsidRDefault="00165C0A" w:rsidP="007E306E">
      <w:pPr>
        <w:pStyle w:val="af6"/>
        <w:numPr>
          <w:ilvl w:val="0"/>
          <w:numId w:val="13"/>
        </w:numPr>
        <w:ind w:leftChars="380" w:left="1120"/>
        <w:contextualSpacing/>
        <w:jc w:val="both"/>
        <w:rPr>
          <w:i/>
          <w:sz w:val="21"/>
          <w:szCs w:val="22"/>
        </w:rPr>
      </w:pPr>
      <w:r w:rsidRPr="00C73488">
        <w:rPr>
          <w:i/>
          <w:sz w:val="21"/>
          <w:szCs w:val="22"/>
        </w:rPr>
        <w:t xml:space="preserve">Note that supporting multiple schemes in Rel-16 is not excluded.  </w:t>
      </w:r>
    </w:p>
    <w:p w14:paraId="1D0A1041" w14:textId="77777777" w:rsidR="00165C0A" w:rsidRDefault="00165C0A" w:rsidP="007E306E">
      <w:pPr>
        <w:pStyle w:val="af6"/>
        <w:numPr>
          <w:ilvl w:val="0"/>
          <w:numId w:val="13"/>
        </w:numPr>
        <w:ind w:leftChars="380" w:left="1120"/>
        <w:contextualSpacing/>
        <w:jc w:val="both"/>
        <w:rPr>
          <w:i/>
          <w:sz w:val="21"/>
          <w:szCs w:val="22"/>
        </w:rPr>
      </w:pPr>
      <w:r w:rsidRPr="00C73488">
        <w:rPr>
          <w:i/>
          <w:sz w:val="21"/>
          <w:szCs w:val="22"/>
        </w:rPr>
        <w:t>Note that control signalling mechanism for PDSCH reliability/robustness enhancement schemes can be discussed separately.</w:t>
      </w:r>
    </w:p>
    <w:p w14:paraId="7BC2FEF7" w14:textId="77777777" w:rsidR="005340C8" w:rsidRPr="005340C8" w:rsidRDefault="005340C8" w:rsidP="005340C8">
      <w:pPr>
        <w:contextualSpacing/>
        <w:jc w:val="both"/>
        <w:rPr>
          <w:i/>
          <w:sz w:val="21"/>
          <w:szCs w:val="22"/>
        </w:rPr>
      </w:pPr>
    </w:p>
    <w:p w14:paraId="261E5E2A" w14:textId="7DE02A33" w:rsidR="00466A8E" w:rsidRDefault="005340C8" w:rsidP="00857FB5">
      <w:pPr>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lastRenderedPageBreak/>
        <w:t>I</w:t>
      </w:r>
      <w:r>
        <w:rPr>
          <w:rFonts w:ascii="Times New Roman" w:eastAsiaTheme="minorEastAsia" w:hAnsi="Times New Roman"/>
          <w:sz w:val="22"/>
          <w:szCs w:val="22"/>
          <w:lang w:eastAsia="zh-CN"/>
        </w:rPr>
        <w:t>n last meeting</w:t>
      </w:r>
      <w:r w:rsidR="00C04E5D">
        <w:rPr>
          <w:rFonts w:ascii="Times New Roman" w:eastAsiaTheme="minorEastAsia" w:hAnsi="Times New Roman"/>
          <w:sz w:val="22"/>
          <w:szCs w:val="22"/>
          <w:lang w:eastAsia="zh-CN"/>
        </w:rPr>
        <w:t xml:space="preserve"> (#96b</w:t>
      </w:r>
      <w:r w:rsidR="00725FC1">
        <w:rPr>
          <w:rFonts w:ascii="Times New Roman" w:eastAsiaTheme="minorEastAsia" w:hAnsi="Times New Roman"/>
          <w:sz w:val="22"/>
          <w:szCs w:val="22"/>
          <w:lang w:eastAsia="zh-CN"/>
        </w:rPr>
        <w:t>is</w:t>
      </w:r>
      <w:r w:rsidR="00C04E5D">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r w:rsidR="00A74B3D">
        <w:rPr>
          <w:rFonts w:ascii="Times New Roman" w:eastAsiaTheme="minorEastAsia" w:hAnsi="Times New Roman"/>
          <w:sz w:val="22"/>
          <w:szCs w:val="22"/>
          <w:lang w:eastAsia="zh-CN"/>
        </w:rPr>
        <w:t>one remaining comparison is between scheme 2a and 2b, i.e. the comparison between different rate matching method</w:t>
      </w:r>
      <w:r w:rsidR="00C04E5D">
        <w:rPr>
          <w:rFonts w:ascii="Times New Roman" w:eastAsiaTheme="minorEastAsia" w:hAnsi="Times New Roman"/>
          <w:sz w:val="22"/>
          <w:szCs w:val="22"/>
          <w:lang w:eastAsia="zh-CN"/>
        </w:rPr>
        <w:t>s</w:t>
      </w:r>
      <w:r w:rsidR="00DE5E71">
        <w:rPr>
          <w:rFonts w:ascii="Times New Roman" w:eastAsiaTheme="minorEastAsia" w:hAnsi="Times New Roman"/>
          <w:sz w:val="22"/>
          <w:szCs w:val="22"/>
          <w:lang w:eastAsia="zh-CN"/>
        </w:rPr>
        <w:t xml:space="preserve"> [3]</w:t>
      </w:r>
      <w:r w:rsidR="00A74B3D">
        <w:rPr>
          <w:rFonts w:ascii="Times New Roman" w:eastAsiaTheme="minorEastAsia" w:hAnsi="Times New Roman"/>
          <w:sz w:val="22"/>
          <w:szCs w:val="22"/>
          <w:lang w:eastAsia="zh-CN"/>
        </w:rPr>
        <w:t>.</w:t>
      </w:r>
    </w:p>
    <w:p w14:paraId="31BEC2BF" w14:textId="77777777" w:rsidR="00DE0E5C" w:rsidRPr="00D568DC" w:rsidRDefault="00DE0E5C" w:rsidP="00DE0E5C">
      <w:pPr>
        <w:ind w:leftChars="200" w:left="1840"/>
        <w:jc w:val="both"/>
        <w:rPr>
          <w:rFonts w:ascii="Times New Roman" w:eastAsia="宋体" w:hAnsi="Times New Roman"/>
          <w:sz w:val="22"/>
          <w:szCs w:val="22"/>
          <w:highlight w:val="green"/>
        </w:rPr>
      </w:pPr>
      <w:r w:rsidRPr="00D568DC">
        <w:rPr>
          <w:rFonts w:ascii="Times New Roman" w:eastAsia="宋体" w:hAnsi="Times New Roman"/>
          <w:sz w:val="22"/>
          <w:szCs w:val="22"/>
          <w:highlight w:val="green"/>
        </w:rPr>
        <w:t>Agreement</w:t>
      </w:r>
    </w:p>
    <w:p w14:paraId="697122C6" w14:textId="77777777" w:rsidR="00DE0E5C" w:rsidRPr="00DA15B2" w:rsidRDefault="00DE0E5C" w:rsidP="00DE0E5C">
      <w:pPr>
        <w:tabs>
          <w:tab w:val="left" w:pos="720"/>
          <w:tab w:val="left" w:pos="2160"/>
        </w:tabs>
        <w:overflowPunct w:val="0"/>
        <w:autoSpaceDE w:val="0"/>
        <w:autoSpaceDN w:val="0"/>
        <w:adjustRightInd w:val="0"/>
        <w:ind w:leftChars="200" w:left="1840"/>
        <w:contextualSpacing/>
        <w:jc w:val="both"/>
        <w:textAlignment w:val="baseline"/>
        <w:rPr>
          <w:rFonts w:ascii="Times New Roman" w:eastAsia="宋体" w:hAnsi="Times New Roman"/>
        </w:rPr>
      </w:pPr>
      <w:r w:rsidRPr="00DA15B2">
        <w:rPr>
          <w:rFonts w:ascii="Times New Roman" w:eastAsia="宋体" w:hAnsi="Times New Roman"/>
        </w:rPr>
        <w:t xml:space="preserve">For multi-TRP based URLLC, scheduled by single DCI, </w:t>
      </w:r>
    </w:p>
    <w:p w14:paraId="344FF13A" w14:textId="77777777" w:rsidR="00DE0E5C" w:rsidRPr="00DA15B2" w:rsidRDefault="00DE0E5C" w:rsidP="00DE0E5C">
      <w:pPr>
        <w:numPr>
          <w:ilvl w:val="0"/>
          <w:numId w:val="20"/>
        </w:numPr>
        <w:tabs>
          <w:tab w:val="left" w:pos="720"/>
          <w:tab w:val="left" w:pos="2160"/>
        </w:tabs>
        <w:overflowPunct w:val="0"/>
        <w:autoSpaceDE w:val="0"/>
        <w:autoSpaceDN w:val="0"/>
        <w:adjustRightInd w:val="0"/>
        <w:ind w:leftChars="407" w:left="1174"/>
        <w:contextualSpacing/>
        <w:jc w:val="both"/>
        <w:textAlignment w:val="baseline"/>
        <w:rPr>
          <w:rFonts w:ascii="Times New Roman" w:eastAsia="宋体" w:hAnsi="Times New Roman"/>
        </w:rPr>
      </w:pPr>
      <w:r w:rsidRPr="00DA15B2">
        <w:rPr>
          <w:rFonts w:ascii="Times New Roman" w:eastAsia="宋体" w:hAnsi="Times New Roman"/>
        </w:rPr>
        <w:t>Support scheme 1a as agreed in email discussion [96-NR-09]</w:t>
      </w:r>
    </w:p>
    <w:p w14:paraId="79E61C1A" w14:textId="77777777" w:rsidR="00DE0E5C" w:rsidRPr="00DA15B2" w:rsidRDefault="00DE0E5C" w:rsidP="00DE0E5C">
      <w:pPr>
        <w:numPr>
          <w:ilvl w:val="1"/>
          <w:numId w:val="20"/>
        </w:numPr>
        <w:tabs>
          <w:tab w:val="left" w:pos="720"/>
          <w:tab w:val="left" w:pos="1440"/>
        </w:tabs>
        <w:overflowPunct w:val="0"/>
        <w:autoSpaceDE w:val="0"/>
        <w:autoSpaceDN w:val="0"/>
        <w:adjustRightInd w:val="0"/>
        <w:ind w:leftChars="767" w:left="1840" w:hanging="306"/>
        <w:contextualSpacing/>
        <w:jc w:val="both"/>
        <w:textAlignment w:val="baseline"/>
        <w:rPr>
          <w:rFonts w:ascii="Times New Roman" w:eastAsia="宋体" w:hAnsi="Times New Roman"/>
        </w:rPr>
      </w:pPr>
      <w:r w:rsidRPr="00DA15B2">
        <w:rPr>
          <w:rFonts w:ascii="Times New Roman" w:eastAsia="宋体" w:hAnsi="Times New Roman"/>
        </w:rPr>
        <w:t>FFS: Whether additional specification impact is necessary for URLLC</w:t>
      </w:r>
    </w:p>
    <w:p w14:paraId="0BD11014" w14:textId="77777777" w:rsidR="00DE0E5C" w:rsidRPr="00DA15B2" w:rsidRDefault="00DE0E5C" w:rsidP="00DE0E5C">
      <w:pPr>
        <w:numPr>
          <w:ilvl w:val="0"/>
          <w:numId w:val="20"/>
        </w:numPr>
        <w:tabs>
          <w:tab w:val="left" w:pos="720"/>
          <w:tab w:val="left" w:pos="2160"/>
        </w:tabs>
        <w:overflowPunct w:val="0"/>
        <w:autoSpaceDE w:val="0"/>
        <w:autoSpaceDN w:val="0"/>
        <w:adjustRightInd w:val="0"/>
        <w:ind w:leftChars="407" w:left="1174"/>
        <w:contextualSpacing/>
        <w:jc w:val="both"/>
        <w:textAlignment w:val="baseline"/>
        <w:rPr>
          <w:rFonts w:ascii="Times New Roman" w:eastAsia="宋体" w:hAnsi="Times New Roman"/>
        </w:rPr>
      </w:pPr>
      <w:r w:rsidRPr="00DA15B2">
        <w:rPr>
          <w:rFonts w:ascii="Times New Roman" w:eastAsia="宋体" w:hAnsi="Times New Roman"/>
        </w:rPr>
        <w:t>On the support of schemes 2a, 2b</w:t>
      </w:r>
    </w:p>
    <w:p w14:paraId="6E6281D7" w14:textId="77777777" w:rsidR="00DE0E5C" w:rsidRPr="00DA15B2" w:rsidRDefault="00DE0E5C" w:rsidP="00DE0E5C">
      <w:pPr>
        <w:numPr>
          <w:ilvl w:val="1"/>
          <w:numId w:val="20"/>
        </w:numPr>
        <w:tabs>
          <w:tab w:val="left" w:pos="720"/>
          <w:tab w:val="left" w:pos="1440"/>
        </w:tabs>
        <w:overflowPunct w:val="0"/>
        <w:autoSpaceDE w:val="0"/>
        <w:autoSpaceDN w:val="0"/>
        <w:adjustRightInd w:val="0"/>
        <w:ind w:leftChars="767" w:left="1840" w:hanging="306"/>
        <w:contextualSpacing/>
        <w:jc w:val="both"/>
        <w:textAlignment w:val="baseline"/>
        <w:rPr>
          <w:rFonts w:ascii="Times New Roman" w:eastAsia="宋体" w:hAnsi="Times New Roman"/>
        </w:rPr>
      </w:pPr>
      <w:r w:rsidRPr="00DA15B2">
        <w:rPr>
          <w:rFonts w:ascii="Times New Roman" w:eastAsia="宋体" w:hAnsi="Times New Roman"/>
        </w:rPr>
        <w:t>Select one of the following: support 2a only, support 2b only, support both 2a and 2b, support none</w:t>
      </w:r>
    </w:p>
    <w:p w14:paraId="541C063F" w14:textId="77777777" w:rsidR="00DE0E5C" w:rsidRPr="00DA15B2" w:rsidRDefault="00DE0E5C" w:rsidP="00DE0E5C">
      <w:pPr>
        <w:numPr>
          <w:ilvl w:val="1"/>
          <w:numId w:val="20"/>
        </w:numPr>
        <w:tabs>
          <w:tab w:val="left" w:pos="720"/>
          <w:tab w:val="left" w:pos="1440"/>
        </w:tabs>
        <w:overflowPunct w:val="0"/>
        <w:autoSpaceDE w:val="0"/>
        <w:autoSpaceDN w:val="0"/>
        <w:adjustRightInd w:val="0"/>
        <w:ind w:leftChars="767" w:left="1840" w:hanging="306"/>
        <w:contextualSpacing/>
        <w:jc w:val="both"/>
        <w:textAlignment w:val="baseline"/>
        <w:rPr>
          <w:rFonts w:ascii="Times New Roman" w:eastAsia="宋体" w:hAnsi="Times New Roman"/>
        </w:rPr>
      </w:pPr>
      <w:r w:rsidRPr="00DA15B2">
        <w:rPr>
          <w:rFonts w:ascii="Times New Roman" w:eastAsia="宋体" w:hAnsi="Times New Roman"/>
        </w:rPr>
        <w:t>To facilitate further comparisons among 2a, 2b and baseline to understand technical benefits and use cases, consider both SLS and LLS simulation results</w:t>
      </w:r>
    </w:p>
    <w:p w14:paraId="52288384" w14:textId="77777777" w:rsidR="00DE0E5C" w:rsidRPr="00DA15B2" w:rsidRDefault="00DE0E5C" w:rsidP="00DE0E5C">
      <w:pPr>
        <w:numPr>
          <w:ilvl w:val="1"/>
          <w:numId w:val="20"/>
        </w:numPr>
        <w:tabs>
          <w:tab w:val="left" w:pos="720"/>
          <w:tab w:val="left" w:pos="1440"/>
        </w:tabs>
        <w:overflowPunct w:val="0"/>
        <w:autoSpaceDE w:val="0"/>
        <w:autoSpaceDN w:val="0"/>
        <w:adjustRightInd w:val="0"/>
        <w:ind w:leftChars="767" w:left="1840" w:hanging="306"/>
        <w:contextualSpacing/>
        <w:jc w:val="both"/>
        <w:textAlignment w:val="baseline"/>
        <w:rPr>
          <w:rFonts w:ascii="Times New Roman" w:eastAsia="宋体" w:hAnsi="Times New Roman"/>
        </w:rPr>
      </w:pPr>
      <w:r w:rsidRPr="00DA15B2">
        <w:rPr>
          <w:rFonts w:ascii="Times New Roman" w:eastAsia="宋体" w:hAnsi="Times New Roman"/>
        </w:rPr>
        <w:t>Specification impact, and UE complexity need to be considered as well.</w:t>
      </w:r>
    </w:p>
    <w:p w14:paraId="774A369E" w14:textId="77777777" w:rsidR="00DE0E5C" w:rsidRPr="00DA15B2" w:rsidRDefault="00DE0E5C" w:rsidP="00DE0E5C">
      <w:pPr>
        <w:numPr>
          <w:ilvl w:val="1"/>
          <w:numId w:val="20"/>
        </w:numPr>
        <w:tabs>
          <w:tab w:val="left" w:pos="720"/>
          <w:tab w:val="left" w:pos="1440"/>
        </w:tabs>
        <w:overflowPunct w:val="0"/>
        <w:autoSpaceDE w:val="0"/>
        <w:autoSpaceDN w:val="0"/>
        <w:adjustRightInd w:val="0"/>
        <w:ind w:leftChars="767" w:left="1840" w:hanging="306"/>
        <w:contextualSpacing/>
        <w:jc w:val="both"/>
        <w:textAlignment w:val="baseline"/>
        <w:rPr>
          <w:rFonts w:ascii="Times New Roman" w:eastAsia="宋体" w:hAnsi="Times New Roman"/>
        </w:rPr>
      </w:pPr>
      <w:r w:rsidRPr="00DA15B2">
        <w:rPr>
          <w:rFonts w:ascii="Times New Roman" w:eastAsia="宋体" w:hAnsi="Times New Roman"/>
        </w:rPr>
        <w:t>Companies are encouraged to provide simulation results for LLS using at least the following parameters</w:t>
      </w:r>
    </w:p>
    <w:p w14:paraId="751E392A" w14:textId="77777777" w:rsidR="00DE0E5C" w:rsidRPr="00DA15B2" w:rsidRDefault="00DE0E5C" w:rsidP="00DE0E5C">
      <w:pPr>
        <w:numPr>
          <w:ilvl w:val="2"/>
          <w:numId w:val="20"/>
        </w:numPr>
        <w:tabs>
          <w:tab w:val="left" w:pos="720"/>
          <w:tab w:val="left" w:pos="2160"/>
        </w:tabs>
        <w:overflowPunct w:val="0"/>
        <w:autoSpaceDE w:val="0"/>
        <w:autoSpaceDN w:val="0"/>
        <w:adjustRightInd w:val="0"/>
        <w:ind w:leftChars="1127" w:left="2614"/>
        <w:contextualSpacing/>
        <w:jc w:val="both"/>
        <w:textAlignment w:val="baseline"/>
        <w:rPr>
          <w:rFonts w:ascii="Times New Roman" w:eastAsia="宋体" w:hAnsi="Times New Roman"/>
        </w:rPr>
      </w:pPr>
      <w:r w:rsidRPr="00DA15B2">
        <w:rPr>
          <w:rFonts w:ascii="Times New Roman" w:eastAsia="宋体" w:hAnsi="Times New Roman"/>
        </w:rPr>
        <w:t xml:space="preserve">Pathloss delta between two TRPs: 0dB, 3dB, 6dB </w:t>
      </w:r>
    </w:p>
    <w:p w14:paraId="23840482" w14:textId="77777777" w:rsidR="00DE0E5C" w:rsidRPr="00DA15B2" w:rsidRDefault="00DE0E5C" w:rsidP="00DE0E5C">
      <w:pPr>
        <w:numPr>
          <w:ilvl w:val="2"/>
          <w:numId w:val="20"/>
        </w:numPr>
        <w:tabs>
          <w:tab w:val="left" w:pos="720"/>
          <w:tab w:val="left" w:pos="2160"/>
        </w:tabs>
        <w:overflowPunct w:val="0"/>
        <w:autoSpaceDE w:val="0"/>
        <w:autoSpaceDN w:val="0"/>
        <w:adjustRightInd w:val="0"/>
        <w:ind w:leftChars="1127" w:left="2560" w:hanging="306"/>
        <w:contextualSpacing/>
        <w:jc w:val="both"/>
        <w:textAlignment w:val="baseline"/>
        <w:rPr>
          <w:rFonts w:ascii="Times New Roman" w:eastAsia="宋体" w:hAnsi="Times New Roman"/>
        </w:rPr>
      </w:pPr>
      <w:r w:rsidRPr="00DA15B2">
        <w:rPr>
          <w:rFonts w:ascii="Times New Roman" w:eastAsia="宋体" w:hAnsi="Times New Roman"/>
        </w:rPr>
        <w:t>Details on blockage to be provided by each company if any (for example, the probability that one out of 2 links is blocked is 5% or 10% with 10dB blockage loss for the blocked link)</w:t>
      </w:r>
    </w:p>
    <w:p w14:paraId="4481AEF6" w14:textId="6709DA05" w:rsidR="00293B25" w:rsidRDefault="00857FB5" w:rsidP="00BD4622">
      <w:pPr>
        <w:spacing w:before="120" w:after="120"/>
        <w:ind w:left="0" w:firstLine="0"/>
        <w:jc w:val="both"/>
        <w:rPr>
          <w:rFonts w:ascii="Times New Roman" w:hAnsi="Times New Roman"/>
          <w:sz w:val="22"/>
          <w:szCs w:val="22"/>
          <w:lang w:eastAsia="x-none"/>
        </w:rPr>
      </w:pPr>
      <w:r w:rsidRPr="00CD5BE9">
        <w:rPr>
          <w:rFonts w:ascii="Times New Roman" w:hAnsi="Times New Roman"/>
          <w:sz w:val="22"/>
          <w:szCs w:val="22"/>
          <w:lang w:eastAsia="x-none"/>
        </w:rPr>
        <w:t xml:space="preserve">In this contribution, we provide </w:t>
      </w:r>
      <w:r w:rsidR="004010D2" w:rsidRPr="00CD5BE9">
        <w:rPr>
          <w:rFonts w:ascii="Times New Roman" w:hAnsi="Times New Roman"/>
          <w:sz w:val="22"/>
          <w:szCs w:val="22"/>
          <w:lang w:eastAsia="x-none"/>
        </w:rPr>
        <w:t>our view</w:t>
      </w:r>
      <w:r w:rsidR="00AA1EDD" w:rsidRPr="00CD5BE9">
        <w:rPr>
          <w:rFonts w:ascii="Times New Roman" w:hAnsi="Times New Roman"/>
          <w:sz w:val="22"/>
          <w:szCs w:val="22"/>
          <w:lang w:eastAsia="x-none"/>
        </w:rPr>
        <w:t>s</w:t>
      </w:r>
      <w:r w:rsidR="004010D2" w:rsidRPr="00CD5BE9">
        <w:rPr>
          <w:rFonts w:ascii="Times New Roman" w:hAnsi="Times New Roman"/>
          <w:sz w:val="22"/>
          <w:szCs w:val="22"/>
          <w:lang w:eastAsia="x-none"/>
        </w:rPr>
        <w:t xml:space="preserve"> on </w:t>
      </w:r>
      <w:r w:rsidR="00264318">
        <w:rPr>
          <w:rFonts w:ascii="Times New Roman" w:hAnsi="Times New Roman"/>
          <w:sz w:val="22"/>
          <w:szCs w:val="22"/>
          <w:lang w:eastAsia="x-none"/>
        </w:rPr>
        <w:t xml:space="preserve">different rate matching methods for PDSCH </w:t>
      </w:r>
      <w:r w:rsidR="005F4D5F">
        <w:rPr>
          <w:rFonts w:ascii="Times New Roman" w:hAnsi="Times New Roman"/>
          <w:sz w:val="22"/>
          <w:szCs w:val="22"/>
          <w:lang w:eastAsia="x-none"/>
        </w:rPr>
        <w:t>reliability transmission</w:t>
      </w:r>
      <w:r w:rsidR="003A2A7E">
        <w:rPr>
          <w:rFonts w:ascii="Times New Roman" w:hAnsi="Times New Roman"/>
          <w:sz w:val="22"/>
          <w:szCs w:val="22"/>
          <w:lang w:eastAsia="x-none"/>
        </w:rPr>
        <w:t xml:space="preserve"> with Multi-TRP/panel</w:t>
      </w:r>
      <w:r w:rsidR="00BB2080">
        <w:rPr>
          <w:rFonts w:ascii="Times New Roman" w:hAnsi="Times New Roman"/>
          <w:sz w:val="22"/>
          <w:szCs w:val="22"/>
          <w:lang w:eastAsia="x-none"/>
        </w:rPr>
        <w:t xml:space="preserve">. </w:t>
      </w:r>
    </w:p>
    <w:p w14:paraId="4FE138CE" w14:textId="4C7757CD" w:rsidR="003B7DEA" w:rsidRDefault="006A1624" w:rsidP="003B7DEA">
      <w:pPr>
        <w:pStyle w:val="1"/>
        <w:spacing w:after="120"/>
        <w:ind w:left="431" w:hanging="431"/>
        <w:rPr>
          <w:rFonts w:ascii="Times New Roman" w:hAnsi="Times New Roman"/>
          <w:sz w:val="28"/>
          <w:szCs w:val="28"/>
        </w:rPr>
      </w:pPr>
      <w:r>
        <w:rPr>
          <w:rFonts w:ascii="Times New Roman" w:hAnsi="Times New Roman"/>
          <w:sz w:val="28"/>
          <w:szCs w:val="28"/>
        </w:rPr>
        <w:t>Rate matching methods</w:t>
      </w:r>
    </w:p>
    <w:p w14:paraId="14BC1368" w14:textId="1D87C3CB" w:rsidR="008B4479" w:rsidRPr="00EF0498" w:rsidRDefault="008B4479" w:rsidP="00EF0498">
      <w:pPr>
        <w:pStyle w:val="2"/>
        <w:rPr>
          <w:i w:val="0"/>
        </w:rPr>
      </w:pPr>
      <w:r w:rsidRPr="00EF0498">
        <w:rPr>
          <w:rFonts w:hint="eastAsia"/>
          <w:i w:val="0"/>
        </w:rPr>
        <w:t>Physical-layer impact</w:t>
      </w:r>
      <w:r w:rsidR="003B235A" w:rsidRPr="00EF0498">
        <w:rPr>
          <w:i w:val="0"/>
        </w:rPr>
        <w:t xml:space="preserve"> analysis</w:t>
      </w:r>
    </w:p>
    <w:p w14:paraId="7DD56648" w14:textId="29C65B84" w:rsidR="004B7BAC" w:rsidRDefault="006A1624" w:rsidP="001E1524">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In</w:t>
      </w:r>
      <w:r w:rsidR="00A87FF8" w:rsidRPr="00081F80">
        <w:rPr>
          <w:rFonts w:ascii="Times New Roman" w:eastAsia="宋体" w:hAnsi="Times New Roman"/>
          <w:sz w:val="22"/>
          <w:szCs w:val="22"/>
          <w:lang w:eastAsia="zh-CN"/>
        </w:rPr>
        <w:t xml:space="preserve"> the e-mail </w:t>
      </w:r>
      <w:r w:rsidR="00206631" w:rsidRPr="00081F80">
        <w:rPr>
          <w:rFonts w:ascii="Times New Roman" w:eastAsia="宋体" w:hAnsi="Times New Roman"/>
          <w:sz w:val="22"/>
          <w:szCs w:val="22"/>
          <w:lang w:eastAsia="zh-CN"/>
        </w:rPr>
        <w:t>thread</w:t>
      </w:r>
      <w:r w:rsidR="00A87FF8" w:rsidRPr="00081F80">
        <w:rPr>
          <w:rFonts w:ascii="Times New Roman" w:eastAsia="宋体" w:hAnsi="Times New Roman"/>
          <w:sz w:val="22"/>
          <w:szCs w:val="22"/>
          <w:lang w:eastAsia="zh-CN"/>
        </w:rPr>
        <w:t xml:space="preserve"> [</w:t>
      </w:r>
      <w:r w:rsidR="00A87FF8">
        <w:rPr>
          <w:rFonts w:ascii="Times New Roman" w:eastAsia="宋体" w:hAnsi="Times New Roman"/>
          <w:sz w:val="22"/>
          <w:szCs w:val="22"/>
          <w:lang w:eastAsia="zh-CN"/>
        </w:rPr>
        <w:t>96-NR-09</w:t>
      </w:r>
      <w:r w:rsidR="00A87FF8" w:rsidRPr="00081F80">
        <w:rPr>
          <w:rFonts w:ascii="Times New Roman" w:eastAsia="宋体" w:hAnsi="Times New Roman"/>
          <w:sz w:val="22"/>
          <w:szCs w:val="22"/>
          <w:lang w:eastAsia="zh-CN"/>
        </w:rPr>
        <w:t xml:space="preserve">], </w:t>
      </w:r>
      <w:r w:rsidR="00206631" w:rsidRPr="00081F80">
        <w:rPr>
          <w:rFonts w:ascii="Times New Roman" w:eastAsia="宋体" w:hAnsi="Times New Roman"/>
          <w:sz w:val="22"/>
          <w:szCs w:val="22"/>
          <w:lang w:eastAsia="zh-CN"/>
        </w:rPr>
        <w:t xml:space="preserve">single-RV based and multi-RV based rate matching methods are discussed. </w:t>
      </w:r>
      <w:r w:rsidR="00FF630C">
        <w:rPr>
          <w:rFonts w:ascii="Times New Roman" w:eastAsia="宋体" w:hAnsi="Times New Roman"/>
          <w:sz w:val="22"/>
          <w:szCs w:val="22"/>
          <w:lang w:eastAsia="zh-CN"/>
        </w:rPr>
        <w:t>B</w:t>
      </w:r>
      <w:r w:rsidR="00173440" w:rsidRPr="002123E8">
        <w:rPr>
          <w:rFonts w:ascii="Times New Roman" w:eastAsia="宋体" w:hAnsi="Times New Roman" w:hint="eastAsia"/>
          <w:sz w:val="22"/>
          <w:szCs w:val="22"/>
          <w:lang w:eastAsia="zh-CN"/>
        </w:rPr>
        <w:t xml:space="preserve">efore </w:t>
      </w:r>
      <w:r w:rsidR="00173440" w:rsidRPr="002123E8">
        <w:rPr>
          <w:rFonts w:ascii="Times New Roman" w:eastAsia="宋体" w:hAnsi="Times New Roman"/>
          <w:sz w:val="22"/>
          <w:szCs w:val="22"/>
          <w:lang w:eastAsia="zh-CN"/>
        </w:rPr>
        <w:t xml:space="preserve">any further discussion, </w:t>
      </w:r>
      <w:r w:rsidR="00864751" w:rsidRPr="002123E8">
        <w:rPr>
          <w:rFonts w:ascii="Times New Roman" w:eastAsia="宋体" w:hAnsi="Times New Roman"/>
          <w:sz w:val="22"/>
          <w:szCs w:val="22"/>
          <w:lang w:eastAsia="zh-CN"/>
        </w:rPr>
        <w:t>the physical-layer procedure</w:t>
      </w:r>
      <w:r w:rsidR="00A15CDC" w:rsidRPr="002123E8">
        <w:rPr>
          <w:rFonts w:ascii="Times New Roman" w:eastAsia="宋体" w:hAnsi="Times New Roman"/>
          <w:sz w:val="22"/>
          <w:szCs w:val="22"/>
          <w:lang w:eastAsia="zh-CN"/>
        </w:rPr>
        <w:t>s of above two methods</w:t>
      </w:r>
      <w:r w:rsidR="00AA02C0">
        <w:rPr>
          <w:rFonts w:ascii="Times New Roman" w:eastAsia="宋体" w:hAnsi="Times New Roman"/>
          <w:sz w:val="22"/>
          <w:szCs w:val="22"/>
          <w:lang w:eastAsia="zh-CN"/>
        </w:rPr>
        <w:t xml:space="preserve"> should be clarified.</w:t>
      </w:r>
      <w:r w:rsidR="004460EB">
        <w:rPr>
          <w:rFonts w:ascii="Times New Roman" w:eastAsia="宋体" w:hAnsi="Times New Roman"/>
          <w:sz w:val="22"/>
          <w:szCs w:val="22"/>
          <w:lang w:eastAsia="zh-CN"/>
        </w:rPr>
        <w:t xml:space="preserve"> </w:t>
      </w:r>
      <w:r w:rsidR="00114C23">
        <w:rPr>
          <w:rFonts w:ascii="Times New Roman" w:eastAsia="宋体" w:hAnsi="Times New Roman"/>
          <w:sz w:val="22"/>
          <w:szCs w:val="22"/>
          <w:lang w:eastAsia="zh-CN"/>
        </w:rPr>
        <w:t xml:space="preserve">According to </w:t>
      </w:r>
      <w:r w:rsidR="00415E8F">
        <w:rPr>
          <w:rFonts w:ascii="Times New Roman" w:eastAsia="宋体" w:hAnsi="Times New Roman"/>
          <w:sz w:val="22"/>
          <w:szCs w:val="22"/>
          <w:lang w:eastAsia="zh-CN"/>
        </w:rPr>
        <w:t>T</w:t>
      </w:r>
      <w:r w:rsidR="003B0D77">
        <w:rPr>
          <w:rFonts w:ascii="Times New Roman" w:eastAsia="宋体" w:hAnsi="Times New Roman"/>
          <w:sz w:val="22"/>
          <w:szCs w:val="22"/>
          <w:lang w:eastAsia="zh-CN"/>
        </w:rPr>
        <w:t>S 38.211 and 3</w:t>
      </w:r>
      <w:r w:rsidR="000F07AF">
        <w:rPr>
          <w:rFonts w:ascii="Times New Roman" w:eastAsia="宋体" w:hAnsi="Times New Roman"/>
          <w:sz w:val="22"/>
          <w:szCs w:val="22"/>
          <w:lang w:eastAsia="zh-CN"/>
        </w:rPr>
        <w:t>8.212, the relevant physical-layer procedure</w:t>
      </w:r>
      <w:r w:rsidR="00AA15B1">
        <w:rPr>
          <w:rFonts w:ascii="Times New Roman" w:eastAsia="宋体" w:hAnsi="Times New Roman"/>
          <w:sz w:val="22"/>
          <w:szCs w:val="22"/>
          <w:lang w:eastAsia="zh-CN"/>
        </w:rPr>
        <w:t>s include</w:t>
      </w:r>
      <w:r w:rsidR="000F07AF">
        <w:rPr>
          <w:rFonts w:ascii="Times New Roman" w:eastAsia="宋体" w:hAnsi="Times New Roman"/>
          <w:sz w:val="22"/>
          <w:szCs w:val="22"/>
          <w:lang w:eastAsia="zh-CN"/>
        </w:rPr>
        <w:t xml:space="preserve"> “codeword generation, scrambling, modulation, layer mapping, antenna port mapping and RE mapping”</w:t>
      </w:r>
      <w:r w:rsidR="00D614EB">
        <w:rPr>
          <w:rFonts w:ascii="Times New Roman" w:eastAsia="宋体" w:hAnsi="Times New Roman"/>
          <w:sz w:val="22"/>
          <w:szCs w:val="22"/>
          <w:lang w:eastAsia="zh-CN"/>
        </w:rPr>
        <w:t xml:space="preserve">, where the rate matching is one </w:t>
      </w:r>
      <w:r w:rsidR="00875C9D">
        <w:rPr>
          <w:rFonts w:ascii="Times New Roman" w:eastAsia="宋体" w:hAnsi="Times New Roman"/>
          <w:sz w:val="22"/>
          <w:szCs w:val="22"/>
          <w:lang w:eastAsia="zh-CN"/>
        </w:rPr>
        <w:t>sub-</w:t>
      </w:r>
      <w:r w:rsidR="00D614EB">
        <w:rPr>
          <w:rFonts w:ascii="Times New Roman" w:eastAsia="宋体" w:hAnsi="Times New Roman"/>
          <w:sz w:val="22"/>
          <w:szCs w:val="22"/>
          <w:lang w:eastAsia="zh-CN"/>
        </w:rPr>
        <w:t xml:space="preserve">step </w:t>
      </w:r>
      <w:r w:rsidR="00EF033C">
        <w:rPr>
          <w:rFonts w:ascii="Times New Roman" w:eastAsia="宋体" w:hAnsi="Times New Roman"/>
          <w:sz w:val="22"/>
          <w:szCs w:val="22"/>
          <w:lang w:eastAsia="zh-CN"/>
        </w:rPr>
        <w:t>in</w:t>
      </w:r>
      <w:r w:rsidR="00875C9D">
        <w:rPr>
          <w:rFonts w:ascii="Times New Roman" w:eastAsia="宋体" w:hAnsi="Times New Roman"/>
          <w:sz w:val="22"/>
          <w:szCs w:val="22"/>
          <w:lang w:eastAsia="zh-CN"/>
        </w:rPr>
        <w:t xml:space="preserve"> </w:t>
      </w:r>
      <w:r w:rsidR="00D614EB">
        <w:rPr>
          <w:rFonts w:ascii="Times New Roman" w:eastAsia="宋体" w:hAnsi="Times New Roman"/>
          <w:sz w:val="22"/>
          <w:szCs w:val="22"/>
          <w:lang w:eastAsia="zh-CN"/>
        </w:rPr>
        <w:t>“codeword generation”</w:t>
      </w:r>
      <w:r w:rsidR="00150321">
        <w:rPr>
          <w:rFonts w:ascii="Times New Roman" w:eastAsia="宋体" w:hAnsi="Times New Roman"/>
          <w:sz w:val="22"/>
          <w:szCs w:val="22"/>
          <w:lang w:eastAsia="zh-CN"/>
        </w:rPr>
        <w:t xml:space="preserve"> block</w:t>
      </w:r>
      <w:r w:rsidR="00D614EB">
        <w:rPr>
          <w:rFonts w:ascii="Times New Roman" w:eastAsia="宋体" w:hAnsi="Times New Roman"/>
          <w:sz w:val="22"/>
          <w:szCs w:val="22"/>
          <w:lang w:eastAsia="zh-CN"/>
        </w:rPr>
        <w:t xml:space="preserve"> </w:t>
      </w:r>
      <w:r w:rsidR="009A45A4">
        <w:rPr>
          <w:rFonts w:ascii="Times New Roman" w:eastAsia="宋体" w:hAnsi="Times New Roman"/>
          <w:sz w:val="22"/>
          <w:szCs w:val="22"/>
          <w:lang w:eastAsia="zh-CN"/>
        </w:rPr>
        <w:t>between</w:t>
      </w:r>
      <w:r w:rsidR="00BA44C5">
        <w:rPr>
          <w:rFonts w:ascii="Times New Roman" w:eastAsia="宋体" w:hAnsi="Times New Roman"/>
          <w:sz w:val="22"/>
          <w:szCs w:val="22"/>
          <w:lang w:eastAsia="zh-CN"/>
        </w:rPr>
        <w:t xml:space="preserve"> sub-steps of</w:t>
      </w:r>
      <w:r w:rsidR="00D614EB">
        <w:rPr>
          <w:rFonts w:ascii="Times New Roman" w:eastAsia="宋体" w:hAnsi="Times New Roman"/>
          <w:sz w:val="22"/>
          <w:szCs w:val="22"/>
          <w:lang w:eastAsia="zh-CN"/>
        </w:rPr>
        <w:t xml:space="preserve"> “channel coding”</w:t>
      </w:r>
      <w:r w:rsidR="004E5BEE">
        <w:rPr>
          <w:rFonts w:ascii="Times New Roman" w:eastAsia="宋体" w:hAnsi="Times New Roman"/>
          <w:sz w:val="22"/>
          <w:szCs w:val="22"/>
          <w:lang w:eastAsia="zh-CN"/>
        </w:rPr>
        <w:t xml:space="preserve"> and “CB concatenation”</w:t>
      </w:r>
      <w:r w:rsidR="009D6074">
        <w:rPr>
          <w:rFonts w:ascii="Times New Roman" w:eastAsia="宋体" w:hAnsi="Times New Roman"/>
          <w:sz w:val="22"/>
          <w:szCs w:val="22"/>
          <w:lang w:eastAsia="zh-CN"/>
        </w:rPr>
        <w:t>.</w:t>
      </w:r>
      <w:r w:rsidR="00C31A4F">
        <w:rPr>
          <w:rFonts w:ascii="Times New Roman" w:eastAsia="宋体" w:hAnsi="Times New Roman"/>
          <w:sz w:val="22"/>
          <w:szCs w:val="22"/>
          <w:lang w:eastAsia="zh-CN"/>
        </w:rPr>
        <w:t xml:space="preserve"> An illustration of physical-layer procedures for both rate mat</w:t>
      </w:r>
      <w:r w:rsidR="00271D1D">
        <w:rPr>
          <w:rFonts w:ascii="Times New Roman" w:eastAsia="宋体" w:hAnsi="Times New Roman"/>
          <w:sz w:val="22"/>
          <w:szCs w:val="22"/>
          <w:lang w:eastAsia="zh-CN"/>
        </w:rPr>
        <w:t>c</w:t>
      </w:r>
      <w:r w:rsidR="00C31A4F">
        <w:rPr>
          <w:rFonts w:ascii="Times New Roman" w:eastAsia="宋体" w:hAnsi="Times New Roman"/>
          <w:sz w:val="22"/>
          <w:szCs w:val="22"/>
          <w:lang w:eastAsia="zh-CN"/>
        </w:rPr>
        <w:t xml:space="preserve">hing methods are shown by </w:t>
      </w:r>
      <w:r w:rsidR="007C2D4E">
        <w:rPr>
          <w:rFonts w:ascii="Times New Roman" w:eastAsia="宋体" w:hAnsi="Times New Roman"/>
          <w:sz w:val="22"/>
          <w:szCs w:val="22"/>
          <w:lang w:eastAsia="zh-CN"/>
        </w:rPr>
        <w:t>F</w:t>
      </w:r>
      <w:r w:rsidR="00C31A4F">
        <w:rPr>
          <w:rFonts w:ascii="Times New Roman" w:eastAsia="宋体" w:hAnsi="Times New Roman"/>
          <w:sz w:val="22"/>
          <w:szCs w:val="22"/>
          <w:lang w:eastAsia="zh-CN"/>
        </w:rPr>
        <w:t xml:space="preserve">igure </w:t>
      </w:r>
      <w:r w:rsidR="005117FF">
        <w:rPr>
          <w:rFonts w:ascii="Times New Roman" w:eastAsia="宋体" w:hAnsi="Times New Roman"/>
          <w:sz w:val="22"/>
          <w:szCs w:val="22"/>
          <w:lang w:eastAsia="zh-CN"/>
        </w:rPr>
        <w:t>1</w:t>
      </w:r>
      <w:r w:rsidR="00C31A4F">
        <w:rPr>
          <w:rFonts w:ascii="Times New Roman" w:eastAsia="宋体" w:hAnsi="Times New Roman"/>
          <w:sz w:val="22"/>
          <w:szCs w:val="22"/>
          <w:lang w:eastAsia="zh-CN"/>
        </w:rPr>
        <w:t>.</w:t>
      </w:r>
    </w:p>
    <w:p w14:paraId="7EC1C59F" w14:textId="54DDE18A" w:rsidR="006D1134" w:rsidRPr="002123E8" w:rsidRDefault="00B73E1F" w:rsidP="006D1134">
      <w:pPr>
        <w:autoSpaceDE w:val="0"/>
        <w:autoSpaceDN w:val="0"/>
        <w:adjustRightInd w:val="0"/>
        <w:snapToGrid w:val="0"/>
        <w:spacing w:after="120"/>
        <w:ind w:left="0" w:firstLine="0"/>
        <w:jc w:val="both"/>
        <w:rPr>
          <w:rFonts w:ascii="Times New Roman" w:eastAsia="宋体" w:hAnsi="Times New Roman"/>
          <w:sz w:val="22"/>
          <w:szCs w:val="22"/>
          <w:lang w:eastAsia="zh-CN"/>
        </w:rPr>
      </w:pPr>
      <w:r>
        <w:object w:dxaOrig="12106" w:dyaOrig="12885" w14:anchorId="51342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15pt;height:231.85pt" o:ole="">
            <v:imagedata r:id="rId8" o:title=""/>
          </v:shape>
          <o:OLEObject Type="Embed" ProgID="Visio.Drawing.15" ShapeID="_x0000_i1025" DrawAspect="Content" ObjectID="_1618432240" r:id="rId9"/>
        </w:object>
      </w:r>
      <w:r w:rsidR="006D1134">
        <w:t xml:space="preserve">   </w:t>
      </w:r>
      <w:r w:rsidR="00720928">
        <w:object w:dxaOrig="13470" w:dyaOrig="13260" w14:anchorId="492C1F60">
          <v:shape id="_x0000_i1026" type="#_x0000_t75" style="width:237.9pt;height:234.15pt" o:ole="">
            <v:imagedata r:id="rId10" o:title=""/>
          </v:shape>
          <o:OLEObject Type="Embed" ProgID="Visio.Drawing.15" ShapeID="_x0000_i1026" DrawAspect="Content" ObjectID="_1618432241" r:id="rId11"/>
        </w:object>
      </w:r>
    </w:p>
    <w:p w14:paraId="6AC7737F" w14:textId="77777777" w:rsidR="006D1134" w:rsidRPr="00DC697D" w:rsidRDefault="006D1134" w:rsidP="006D1134">
      <w:pPr>
        <w:suppressAutoHyphens/>
        <w:overflowPunct w:val="0"/>
        <w:autoSpaceDE w:val="0"/>
        <w:spacing w:before="120" w:after="120"/>
        <w:ind w:left="0" w:firstLineChars="450" w:firstLine="900"/>
        <w:textAlignment w:val="baseline"/>
        <w:rPr>
          <w:rFonts w:ascii="Times New Roman" w:eastAsia="Times New Roman" w:hAnsi="Times New Roman"/>
          <w:szCs w:val="20"/>
          <w:lang w:eastAsia="ar-SA"/>
        </w:rPr>
      </w:pPr>
      <w:r w:rsidRPr="00DC697D">
        <w:rPr>
          <w:rFonts w:ascii="Times New Roman" w:eastAsia="Times New Roman" w:hAnsi="Times New Roman"/>
          <w:szCs w:val="20"/>
          <w:lang w:eastAsia="ar-SA"/>
        </w:rPr>
        <w:t xml:space="preserve">(a) Single-RV </w:t>
      </w:r>
      <w:r>
        <w:rPr>
          <w:rFonts w:ascii="Times New Roman" w:eastAsia="Times New Roman" w:hAnsi="Times New Roman"/>
          <w:szCs w:val="20"/>
          <w:lang w:eastAsia="ar-SA"/>
        </w:rPr>
        <w:t xml:space="preserve">based rate matching method                       </w:t>
      </w:r>
      <w:r w:rsidRPr="00DC697D">
        <w:rPr>
          <w:rFonts w:ascii="Times New Roman" w:eastAsia="Times New Roman" w:hAnsi="Times New Roman"/>
          <w:szCs w:val="20"/>
          <w:lang w:eastAsia="ar-SA"/>
        </w:rPr>
        <w:t xml:space="preserve"> (b) </w:t>
      </w:r>
      <w:r>
        <w:rPr>
          <w:rFonts w:ascii="Times New Roman" w:eastAsia="Times New Roman" w:hAnsi="Times New Roman"/>
          <w:szCs w:val="20"/>
          <w:lang w:eastAsia="ar-SA"/>
        </w:rPr>
        <w:t>Multi</w:t>
      </w:r>
      <w:r w:rsidRPr="00DC697D">
        <w:rPr>
          <w:rFonts w:ascii="Times New Roman" w:eastAsia="Times New Roman" w:hAnsi="Times New Roman"/>
          <w:szCs w:val="20"/>
          <w:lang w:eastAsia="ar-SA"/>
        </w:rPr>
        <w:t xml:space="preserve">-RV </w:t>
      </w:r>
      <w:r>
        <w:rPr>
          <w:rFonts w:ascii="Times New Roman" w:eastAsia="Times New Roman" w:hAnsi="Times New Roman"/>
          <w:szCs w:val="20"/>
          <w:lang w:eastAsia="ar-SA"/>
        </w:rPr>
        <w:t>based rate matching method</w:t>
      </w:r>
    </w:p>
    <w:p w14:paraId="00A6D064" w14:textId="712B89AA" w:rsidR="006D1134" w:rsidRPr="006D1134" w:rsidRDefault="006D1134" w:rsidP="006D1134">
      <w:pPr>
        <w:suppressAutoHyphens/>
        <w:overflowPunct w:val="0"/>
        <w:autoSpaceDE w:val="0"/>
        <w:spacing w:before="120" w:after="120"/>
        <w:ind w:left="0" w:firstLine="0"/>
        <w:jc w:val="center"/>
        <w:textAlignment w:val="baseline"/>
        <w:rPr>
          <w:rFonts w:ascii="Times New Roman" w:eastAsia="宋体" w:hAnsi="Times New Roman"/>
          <w:b/>
          <w:szCs w:val="20"/>
          <w:lang w:eastAsia="zh-CN"/>
        </w:rPr>
      </w:pPr>
      <w:r w:rsidRPr="00B16BD8">
        <w:rPr>
          <w:rFonts w:ascii="Times New Roman" w:eastAsia="Times New Roman" w:hAnsi="Times New Roman"/>
          <w:b/>
          <w:szCs w:val="20"/>
          <w:lang w:eastAsia="ar-SA"/>
        </w:rPr>
        <w:t xml:space="preserve">Figure </w:t>
      </w:r>
      <w:r w:rsidR="005117FF">
        <w:rPr>
          <w:rFonts w:ascii="Times New Roman" w:eastAsia="Times New Roman" w:hAnsi="Times New Roman"/>
          <w:b/>
          <w:szCs w:val="20"/>
          <w:lang w:eastAsia="ar-SA"/>
        </w:rPr>
        <w:t>1</w:t>
      </w:r>
      <w:r w:rsidRPr="00B16BD8">
        <w:rPr>
          <w:rFonts w:ascii="Times New Roman" w:eastAsia="Times New Roman" w:hAnsi="Times New Roman"/>
          <w:b/>
          <w:szCs w:val="20"/>
          <w:lang w:eastAsia="ar-SA"/>
        </w:rPr>
        <w:t>:</w:t>
      </w:r>
      <w:r w:rsidRPr="00B16BD8">
        <w:rPr>
          <w:rFonts w:ascii="Times New Roman" w:eastAsia="Times New Roman" w:hAnsi="Times New Roman"/>
          <w:szCs w:val="20"/>
          <w:lang w:eastAsia="zh-CN"/>
        </w:rPr>
        <w:t xml:space="preserve"> </w:t>
      </w:r>
      <w:r w:rsidRPr="00B16BD8">
        <w:rPr>
          <w:rFonts w:ascii="Times New Roman" w:eastAsia="Times New Roman" w:hAnsi="Times New Roman"/>
          <w:b/>
          <w:szCs w:val="20"/>
          <w:lang w:eastAsia="zh-CN"/>
        </w:rPr>
        <w:t>Schematic diagrams of physical-layer procedures for Single/Multi-RV(s) based rate matching methods</w:t>
      </w:r>
    </w:p>
    <w:p w14:paraId="2B21C4A9" w14:textId="77777777" w:rsidR="00BC2FE8" w:rsidRDefault="00BC2FE8" w:rsidP="001E1524">
      <w:pPr>
        <w:autoSpaceDE w:val="0"/>
        <w:autoSpaceDN w:val="0"/>
        <w:adjustRightInd w:val="0"/>
        <w:snapToGrid w:val="0"/>
        <w:spacing w:after="120"/>
        <w:ind w:left="0" w:firstLine="0"/>
        <w:jc w:val="both"/>
        <w:rPr>
          <w:rFonts w:ascii="Times New Roman" w:eastAsia="宋体" w:hAnsi="Times New Roman"/>
          <w:b/>
          <w:sz w:val="22"/>
          <w:szCs w:val="22"/>
          <w:u w:val="single"/>
          <w:lang w:eastAsia="zh-CN"/>
        </w:rPr>
      </w:pPr>
    </w:p>
    <w:p w14:paraId="1A954C8B" w14:textId="11AB22F5" w:rsidR="00B654AC" w:rsidRPr="003C51B1" w:rsidRDefault="00777401" w:rsidP="001E1524">
      <w:pPr>
        <w:autoSpaceDE w:val="0"/>
        <w:autoSpaceDN w:val="0"/>
        <w:adjustRightInd w:val="0"/>
        <w:snapToGrid w:val="0"/>
        <w:spacing w:after="120"/>
        <w:ind w:left="0" w:firstLine="0"/>
        <w:jc w:val="both"/>
        <w:rPr>
          <w:rFonts w:ascii="Times New Roman" w:eastAsia="宋体" w:hAnsi="Times New Roman"/>
          <w:b/>
          <w:sz w:val="22"/>
          <w:szCs w:val="22"/>
          <w:u w:val="single"/>
          <w:lang w:eastAsia="zh-CN"/>
        </w:rPr>
      </w:pPr>
      <w:r w:rsidRPr="003C51B1">
        <w:rPr>
          <w:rFonts w:ascii="Times New Roman" w:eastAsia="宋体" w:hAnsi="Times New Roman"/>
          <w:b/>
          <w:sz w:val="22"/>
          <w:szCs w:val="22"/>
          <w:u w:val="single"/>
          <w:lang w:eastAsia="zh-CN"/>
        </w:rPr>
        <w:t>S</w:t>
      </w:r>
      <w:r w:rsidR="00B654AC" w:rsidRPr="003C51B1">
        <w:rPr>
          <w:rFonts w:ascii="Times New Roman" w:eastAsia="宋体" w:hAnsi="Times New Roman"/>
          <w:b/>
          <w:sz w:val="22"/>
          <w:szCs w:val="22"/>
          <w:u w:val="single"/>
          <w:lang w:eastAsia="zh-CN"/>
        </w:rPr>
        <w:t>ingle-RV based rate matching method</w:t>
      </w:r>
    </w:p>
    <w:p w14:paraId="6CA63D85" w14:textId="1A18307B" w:rsidR="006B7991" w:rsidRDefault="006B7991" w:rsidP="003F5484">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For </w:t>
      </w:r>
      <w:r w:rsidR="00CE5204">
        <w:rPr>
          <w:rFonts w:ascii="Times New Roman" w:eastAsia="宋体" w:hAnsi="Times New Roman"/>
          <w:sz w:val="22"/>
          <w:szCs w:val="22"/>
          <w:lang w:eastAsia="zh-CN"/>
        </w:rPr>
        <w:t>single-RV based</w:t>
      </w:r>
      <w:r>
        <w:rPr>
          <w:rFonts w:ascii="Times New Roman" w:eastAsia="宋体" w:hAnsi="Times New Roman" w:hint="eastAsia"/>
          <w:sz w:val="22"/>
          <w:szCs w:val="22"/>
          <w:lang w:eastAsia="zh-CN"/>
        </w:rPr>
        <w:t xml:space="preserve"> method, our understanding is</w:t>
      </w:r>
      <w:r w:rsidR="007C2D4E">
        <w:rPr>
          <w:rFonts w:ascii="Times New Roman" w:eastAsia="宋体" w:hAnsi="Times New Roman"/>
          <w:sz w:val="22"/>
          <w:szCs w:val="22"/>
          <w:lang w:eastAsia="zh-CN"/>
        </w:rPr>
        <w:t xml:space="preserve"> to </w:t>
      </w:r>
      <w:r w:rsidRPr="00D33402">
        <w:rPr>
          <w:rFonts w:ascii="Times New Roman" w:eastAsia="宋体" w:hAnsi="Times New Roman" w:hint="eastAsia"/>
          <w:b/>
          <w:sz w:val="22"/>
          <w:szCs w:val="22"/>
          <w:lang w:eastAsia="zh-CN"/>
        </w:rPr>
        <w:t>apply single RV on PDSCH data</w:t>
      </w:r>
      <w:r w:rsidR="003B2707">
        <w:rPr>
          <w:rFonts w:ascii="Times New Roman" w:eastAsia="宋体" w:hAnsi="Times New Roman"/>
          <w:b/>
          <w:sz w:val="22"/>
          <w:szCs w:val="22"/>
          <w:lang w:eastAsia="zh-CN"/>
        </w:rPr>
        <w:t xml:space="preserve"> layers</w:t>
      </w:r>
      <w:r w:rsidRPr="00D33402">
        <w:rPr>
          <w:rFonts w:ascii="Times New Roman" w:eastAsia="宋体" w:hAnsi="Times New Roman" w:hint="eastAsia"/>
          <w:b/>
          <w:sz w:val="22"/>
          <w:szCs w:val="22"/>
          <w:lang w:eastAsia="zh-CN"/>
        </w:rPr>
        <w:t xml:space="preserve"> for all</w:t>
      </w:r>
      <w:r w:rsidR="001E6A1E">
        <w:rPr>
          <w:rFonts w:ascii="Times New Roman" w:eastAsia="宋体" w:hAnsi="Times New Roman"/>
          <w:b/>
          <w:sz w:val="22"/>
          <w:szCs w:val="22"/>
          <w:lang w:eastAsia="zh-CN"/>
        </w:rPr>
        <w:t xml:space="preserve"> the </w:t>
      </w:r>
      <w:r w:rsidRPr="00D33402">
        <w:rPr>
          <w:rFonts w:ascii="Times New Roman" w:eastAsia="宋体" w:hAnsi="Times New Roman" w:hint="eastAsia"/>
          <w:b/>
          <w:sz w:val="22"/>
          <w:szCs w:val="22"/>
          <w:lang w:eastAsia="zh-CN"/>
        </w:rPr>
        <w:t>TRPs</w:t>
      </w:r>
      <w:r>
        <w:rPr>
          <w:rFonts w:ascii="Times New Roman" w:eastAsia="宋体" w:hAnsi="Times New Roman" w:hint="eastAsia"/>
          <w:sz w:val="22"/>
          <w:szCs w:val="22"/>
          <w:lang w:eastAsia="zh-CN"/>
        </w:rPr>
        <w:t xml:space="preserve">. </w:t>
      </w:r>
      <w:r>
        <w:rPr>
          <w:rFonts w:ascii="Times New Roman" w:eastAsia="宋体" w:hAnsi="Times New Roman"/>
          <w:sz w:val="22"/>
          <w:szCs w:val="22"/>
          <w:lang w:eastAsia="zh-CN"/>
        </w:rPr>
        <w:t>I</w:t>
      </w:r>
      <w:r>
        <w:rPr>
          <w:rFonts w:ascii="Times New Roman" w:eastAsia="宋体" w:hAnsi="Times New Roman" w:hint="eastAsia"/>
          <w:sz w:val="22"/>
          <w:szCs w:val="22"/>
          <w:lang w:eastAsia="zh-CN"/>
        </w:rPr>
        <w:t xml:space="preserve">n other words, one codeword is </w:t>
      </w:r>
      <w:r>
        <w:rPr>
          <w:rFonts w:ascii="Times New Roman" w:eastAsia="宋体" w:hAnsi="Times New Roman"/>
          <w:sz w:val="22"/>
          <w:szCs w:val="22"/>
          <w:lang w:eastAsia="zh-CN"/>
        </w:rPr>
        <w:t>mapped into multiple layer sets</w:t>
      </w:r>
      <w:r w:rsidR="004E534D">
        <w:rPr>
          <w:rFonts w:ascii="Times New Roman" w:eastAsia="宋体" w:hAnsi="Times New Roman"/>
          <w:sz w:val="22"/>
          <w:szCs w:val="22"/>
          <w:lang w:eastAsia="zh-CN"/>
        </w:rPr>
        <w:t xml:space="preserve"> (</w:t>
      </w:r>
      <w:r w:rsidR="00F748DF">
        <w:rPr>
          <w:rFonts w:ascii="Times New Roman" w:eastAsia="宋体" w:hAnsi="Times New Roman"/>
          <w:sz w:val="22"/>
          <w:szCs w:val="22"/>
          <w:lang w:eastAsia="zh-CN"/>
        </w:rPr>
        <w:t>one</w:t>
      </w:r>
      <w:r>
        <w:rPr>
          <w:rFonts w:ascii="Times New Roman" w:eastAsia="宋体" w:hAnsi="Times New Roman"/>
          <w:sz w:val="22"/>
          <w:szCs w:val="22"/>
          <w:lang w:eastAsia="zh-CN"/>
        </w:rPr>
        <w:t xml:space="preserve"> layer set may contain </w:t>
      </w:r>
      <w:r w:rsidR="007C2D4E">
        <w:rPr>
          <w:rFonts w:ascii="Times New Roman" w:eastAsia="宋体" w:hAnsi="Times New Roman"/>
          <w:sz w:val="22"/>
          <w:szCs w:val="22"/>
          <w:lang w:eastAsia="zh-CN"/>
        </w:rPr>
        <w:t xml:space="preserve">one or </w:t>
      </w:r>
      <w:r>
        <w:rPr>
          <w:rFonts w:ascii="Times New Roman" w:eastAsia="宋体" w:hAnsi="Times New Roman"/>
          <w:sz w:val="22"/>
          <w:szCs w:val="22"/>
          <w:lang w:eastAsia="zh-CN"/>
        </w:rPr>
        <w:t>multiple layers</w:t>
      </w:r>
      <w:r w:rsidR="004E534D">
        <w:rPr>
          <w:rFonts w:ascii="Times New Roman" w:eastAsia="宋体" w:hAnsi="Times New Roman"/>
          <w:sz w:val="22"/>
          <w:szCs w:val="22"/>
          <w:lang w:eastAsia="zh-CN"/>
        </w:rPr>
        <w:t>)</w:t>
      </w:r>
      <w:r>
        <w:rPr>
          <w:rFonts w:ascii="Times New Roman" w:eastAsia="宋体" w:hAnsi="Times New Roman"/>
          <w:sz w:val="22"/>
          <w:szCs w:val="22"/>
          <w:lang w:eastAsia="zh-CN"/>
        </w:rPr>
        <w:t xml:space="preserve">, and each layer set is transmitted by </w:t>
      </w:r>
      <w:r w:rsidR="00A66865">
        <w:rPr>
          <w:rFonts w:ascii="Times New Roman" w:eastAsia="宋体" w:hAnsi="Times New Roman"/>
          <w:sz w:val="22"/>
          <w:szCs w:val="22"/>
          <w:lang w:eastAsia="zh-CN"/>
        </w:rPr>
        <w:t>one of</w:t>
      </w:r>
      <w:r>
        <w:rPr>
          <w:rFonts w:ascii="Times New Roman" w:eastAsia="宋体" w:hAnsi="Times New Roman"/>
          <w:sz w:val="22"/>
          <w:szCs w:val="22"/>
          <w:lang w:eastAsia="zh-CN"/>
        </w:rPr>
        <w:t xml:space="preserve"> cooperative TRPs. </w:t>
      </w:r>
      <w:r w:rsidR="00211988">
        <w:rPr>
          <w:rFonts w:ascii="Times New Roman" w:eastAsia="宋体" w:hAnsi="Times New Roman"/>
          <w:sz w:val="22"/>
          <w:szCs w:val="22"/>
          <w:lang w:eastAsia="zh-CN"/>
        </w:rPr>
        <w:t>It can be summarized as below</w:t>
      </w:r>
      <w:r>
        <w:rPr>
          <w:rFonts w:ascii="Times New Roman" w:eastAsia="宋体" w:hAnsi="Times New Roman"/>
          <w:sz w:val="22"/>
          <w:szCs w:val="22"/>
          <w:lang w:eastAsia="zh-CN"/>
        </w:rPr>
        <w:t>:</w:t>
      </w:r>
    </w:p>
    <w:p w14:paraId="40931888" w14:textId="77777777" w:rsidR="006B7991" w:rsidRDefault="000E5A33" w:rsidP="007E306E">
      <w:pPr>
        <w:numPr>
          <w:ilvl w:val="1"/>
          <w:numId w:val="9"/>
        </w:num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lastRenderedPageBreak/>
        <w:t>Only single codeword is generated</w:t>
      </w:r>
      <w:r w:rsidR="00CB2908">
        <w:rPr>
          <w:rFonts w:ascii="Times New Roman" w:eastAsia="宋体" w:hAnsi="Times New Roman"/>
          <w:sz w:val="22"/>
          <w:szCs w:val="22"/>
          <w:lang w:eastAsia="zh-CN"/>
        </w:rPr>
        <w:t xml:space="preserve"> </w:t>
      </w:r>
      <w:r>
        <w:rPr>
          <w:rFonts w:ascii="Times New Roman" w:eastAsia="宋体" w:hAnsi="Times New Roman" w:hint="eastAsia"/>
          <w:sz w:val="22"/>
          <w:szCs w:val="22"/>
          <w:lang w:eastAsia="zh-CN"/>
        </w:rPr>
        <w:t>with single RV applied</w:t>
      </w:r>
      <w:r>
        <w:rPr>
          <w:rFonts w:ascii="Times New Roman" w:eastAsia="宋体" w:hAnsi="Times New Roman"/>
          <w:sz w:val="22"/>
          <w:szCs w:val="22"/>
          <w:lang w:eastAsia="zh-CN"/>
        </w:rPr>
        <w:t xml:space="preserve"> to</w:t>
      </w:r>
    </w:p>
    <w:p w14:paraId="6620E95A" w14:textId="26D39DDB" w:rsidR="009743AB" w:rsidRDefault="00DC7C6A" w:rsidP="007E306E">
      <w:pPr>
        <w:numPr>
          <w:ilvl w:val="1"/>
          <w:numId w:val="9"/>
        </w:num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Each TRP transmits partial coded bits of above codeword</w:t>
      </w:r>
      <w:r w:rsidR="00E77910">
        <w:rPr>
          <w:rFonts w:ascii="Times New Roman" w:eastAsia="宋体" w:hAnsi="Times New Roman"/>
          <w:sz w:val="22"/>
          <w:szCs w:val="22"/>
          <w:lang w:eastAsia="zh-CN"/>
        </w:rPr>
        <w:t xml:space="preserve"> </w:t>
      </w:r>
    </w:p>
    <w:p w14:paraId="17A51AA2" w14:textId="50E35515" w:rsidR="006D1105" w:rsidRDefault="005266FE" w:rsidP="003F5484">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Figure </w:t>
      </w:r>
      <w:r w:rsidR="00FB5CA4">
        <w:rPr>
          <w:rFonts w:ascii="Times New Roman" w:eastAsia="宋体" w:hAnsi="Times New Roman"/>
          <w:sz w:val="22"/>
          <w:szCs w:val="22"/>
          <w:lang w:eastAsia="zh-CN"/>
        </w:rPr>
        <w:t>1</w:t>
      </w:r>
      <w:r>
        <w:rPr>
          <w:rFonts w:ascii="Times New Roman" w:eastAsia="宋体" w:hAnsi="Times New Roman"/>
          <w:sz w:val="22"/>
          <w:szCs w:val="22"/>
          <w:lang w:eastAsia="zh-CN"/>
        </w:rPr>
        <w:t>(a) shows a</w:t>
      </w:r>
      <w:r w:rsidR="006D1105">
        <w:rPr>
          <w:rFonts w:ascii="Times New Roman" w:eastAsia="宋体" w:hAnsi="Times New Roman"/>
          <w:sz w:val="22"/>
          <w:szCs w:val="22"/>
          <w:lang w:eastAsia="zh-CN"/>
        </w:rPr>
        <w:t xml:space="preserve"> schematic diagram of physical-layer procedure</w:t>
      </w:r>
      <w:r w:rsidR="00017F59">
        <w:rPr>
          <w:rFonts w:ascii="Times New Roman" w:eastAsia="宋体" w:hAnsi="Times New Roman"/>
          <w:sz w:val="22"/>
          <w:szCs w:val="22"/>
          <w:lang w:eastAsia="zh-CN"/>
        </w:rPr>
        <w:t xml:space="preserve"> for single-RV based method</w:t>
      </w:r>
      <w:r w:rsidR="006D1105">
        <w:rPr>
          <w:rFonts w:ascii="Times New Roman" w:eastAsia="宋体" w:hAnsi="Times New Roman"/>
          <w:sz w:val="22"/>
          <w:szCs w:val="22"/>
          <w:lang w:eastAsia="zh-CN"/>
        </w:rPr>
        <w:t xml:space="preserve"> from codeword generation to RE mapping</w:t>
      </w:r>
      <w:r w:rsidR="00007534">
        <w:rPr>
          <w:rFonts w:ascii="Times New Roman" w:eastAsia="宋体" w:hAnsi="Times New Roman"/>
          <w:sz w:val="22"/>
          <w:szCs w:val="22"/>
          <w:lang w:eastAsia="zh-CN"/>
        </w:rPr>
        <w:t xml:space="preserve"> under the assumption </w:t>
      </w:r>
      <w:r w:rsidR="007C2D4E">
        <w:rPr>
          <w:rFonts w:ascii="Times New Roman" w:eastAsia="宋体" w:hAnsi="Times New Roman"/>
          <w:sz w:val="22"/>
          <w:szCs w:val="22"/>
          <w:lang w:eastAsia="zh-CN"/>
        </w:rPr>
        <w:t>of two</w:t>
      </w:r>
      <w:r w:rsidR="006D1105">
        <w:rPr>
          <w:rFonts w:ascii="Times New Roman" w:eastAsia="宋体" w:hAnsi="Times New Roman"/>
          <w:sz w:val="22"/>
          <w:szCs w:val="22"/>
          <w:lang w:eastAsia="zh-CN"/>
        </w:rPr>
        <w:t xml:space="preserve"> </w:t>
      </w:r>
      <w:r w:rsidR="00DF3A06">
        <w:rPr>
          <w:rFonts w:ascii="Times New Roman" w:eastAsia="宋体" w:hAnsi="Times New Roman"/>
          <w:sz w:val="22"/>
          <w:szCs w:val="22"/>
          <w:lang w:eastAsia="zh-CN"/>
        </w:rPr>
        <w:t>TRP</w:t>
      </w:r>
      <w:r w:rsidR="007C2D4E">
        <w:rPr>
          <w:rFonts w:ascii="Times New Roman" w:eastAsia="宋体" w:hAnsi="Times New Roman"/>
          <w:sz w:val="22"/>
          <w:szCs w:val="22"/>
          <w:lang w:eastAsia="zh-CN"/>
        </w:rPr>
        <w:t>s. E</w:t>
      </w:r>
      <w:r w:rsidR="00E311EA">
        <w:rPr>
          <w:rFonts w:ascii="Times New Roman" w:eastAsia="宋体" w:hAnsi="Times New Roman"/>
          <w:sz w:val="22"/>
          <w:szCs w:val="22"/>
          <w:lang w:eastAsia="zh-CN"/>
        </w:rPr>
        <w:t>ach layer set contains only 1 layer</w:t>
      </w:r>
      <w:r w:rsidR="00385DB6">
        <w:rPr>
          <w:rFonts w:ascii="Times New Roman" w:eastAsia="宋体" w:hAnsi="Times New Roman"/>
          <w:sz w:val="22"/>
          <w:szCs w:val="22"/>
          <w:lang w:eastAsia="zh-CN"/>
        </w:rPr>
        <w:t xml:space="preserve"> and </w:t>
      </w:r>
      <w:r w:rsidR="00FC0B99">
        <w:rPr>
          <w:rFonts w:ascii="Times New Roman" w:eastAsia="宋体" w:hAnsi="Times New Roman"/>
          <w:sz w:val="22"/>
          <w:szCs w:val="22"/>
          <w:lang w:eastAsia="zh-CN"/>
        </w:rPr>
        <w:t>time-frequency</w:t>
      </w:r>
      <w:r w:rsidR="00385DB6">
        <w:rPr>
          <w:rFonts w:ascii="Times New Roman" w:eastAsia="宋体" w:hAnsi="Times New Roman"/>
          <w:sz w:val="22"/>
          <w:szCs w:val="22"/>
          <w:lang w:eastAsia="zh-CN"/>
        </w:rPr>
        <w:t xml:space="preserve"> resource</w:t>
      </w:r>
      <w:r w:rsidR="00C33E0A">
        <w:rPr>
          <w:rFonts w:ascii="Times New Roman" w:eastAsia="宋体" w:hAnsi="Times New Roman"/>
          <w:sz w:val="22"/>
          <w:szCs w:val="22"/>
          <w:lang w:eastAsia="zh-CN"/>
        </w:rPr>
        <w:t>s</w:t>
      </w:r>
      <w:r w:rsidR="00385DB6">
        <w:rPr>
          <w:rFonts w:ascii="Times New Roman" w:eastAsia="宋体" w:hAnsi="Times New Roman"/>
          <w:sz w:val="22"/>
          <w:szCs w:val="22"/>
          <w:lang w:eastAsia="zh-CN"/>
        </w:rPr>
        <w:t xml:space="preserve"> </w:t>
      </w:r>
      <w:r w:rsidR="00154DA9">
        <w:rPr>
          <w:rFonts w:ascii="Times New Roman" w:eastAsia="宋体" w:hAnsi="Times New Roman"/>
          <w:sz w:val="22"/>
          <w:szCs w:val="22"/>
          <w:lang w:eastAsia="zh-CN"/>
        </w:rPr>
        <w:t>assigned to</w:t>
      </w:r>
      <w:r w:rsidR="00385DB6">
        <w:rPr>
          <w:rFonts w:ascii="Times New Roman" w:eastAsia="宋体" w:hAnsi="Times New Roman"/>
          <w:sz w:val="22"/>
          <w:szCs w:val="22"/>
          <w:lang w:eastAsia="zh-CN"/>
        </w:rPr>
        <w:t xml:space="preserve"> different TRPs are fully overlapped</w:t>
      </w:r>
      <w:r w:rsidR="006D1105">
        <w:rPr>
          <w:rFonts w:ascii="Times New Roman" w:eastAsia="宋体" w:hAnsi="Times New Roman"/>
          <w:sz w:val="22"/>
          <w:szCs w:val="22"/>
          <w:lang w:eastAsia="zh-CN"/>
        </w:rPr>
        <w:t xml:space="preserve">. </w:t>
      </w:r>
      <w:r w:rsidR="001341E2">
        <w:rPr>
          <w:rFonts w:ascii="Times New Roman" w:eastAsia="宋体" w:hAnsi="Times New Roman"/>
          <w:sz w:val="22"/>
          <w:szCs w:val="22"/>
          <w:lang w:eastAsia="zh-CN"/>
        </w:rPr>
        <w:t xml:space="preserve">For SDM, different DMRS ports can be assigned to each layer from respective TRP. For FDM, same DMRS port can be used. </w:t>
      </w:r>
    </w:p>
    <w:p w14:paraId="53B6E952" w14:textId="500F35A9" w:rsidR="00BC2FE8" w:rsidRPr="00022B49" w:rsidRDefault="0071235E" w:rsidP="003F5484">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B16BD8">
        <w:rPr>
          <w:rFonts w:ascii="Times New Roman" w:eastAsia="宋体" w:hAnsi="Times New Roman"/>
          <w:sz w:val="22"/>
          <w:szCs w:val="22"/>
          <w:lang w:eastAsia="zh-CN"/>
        </w:rPr>
        <w:t xml:space="preserve">In perspective of spec, </w:t>
      </w:r>
      <w:r w:rsidR="00FB2339">
        <w:rPr>
          <w:rFonts w:ascii="Times New Roman" w:eastAsia="宋体" w:hAnsi="Times New Roman"/>
          <w:sz w:val="22"/>
          <w:szCs w:val="22"/>
          <w:lang w:eastAsia="zh-CN"/>
        </w:rPr>
        <w:t xml:space="preserve">some effort may be needed to associate multiple TCI states for different PDSCH layer set, </w:t>
      </w:r>
      <w:r w:rsidR="003B32B6">
        <w:rPr>
          <w:rFonts w:ascii="Times New Roman" w:eastAsia="宋体" w:hAnsi="Times New Roman"/>
          <w:sz w:val="22"/>
          <w:szCs w:val="22"/>
          <w:lang w:eastAsia="zh-CN"/>
        </w:rPr>
        <w:t xml:space="preserve">in </w:t>
      </w:r>
      <w:r w:rsidR="009450D2">
        <w:rPr>
          <w:rFonts w:ascii="Times New Roman" w:eastAsia="宋体" w:hAnsi="Times New Roman"/>
          <w:sz w:val="22"/>
          <w:szCs w:val="22"/>
          <w:lang w:eastAsia="zh-CN"/>
        </w:rPr>
        <w:t>single-</w:t>
      </w:r>
      <w:r w:rsidR="003B32B6">
        <w:rPr>
          <w:rFonts w:ascii="Times New Roman" w:eastAsia="宋体" w:hAnsi="Times New Roman"/>
          <w:sz w:val="22"/>
          <w:szCs w:val="22"/>
          <w:lang w:eastAsia="zh-CN"/>
        </w:rPr>
        <w:t>DCI scheduling case</w:t>
      </w:r>
      <w:r w:rsidR="00B3716E">
        <w:rPr>
          <w:rFonts w:ascii="Times New Roman" w:eastAsia="宋体" w:hAnsi="Times New Roman"/>
          <w:sz w:val="22"/>
          <w:szCs w:val="22"/>
          <w:lang w:eastAsia="zh-CN"/>
        </w:rPr>
        <w:t xml:space="preserve">. It </w:t>
      </w:r>
      <w:r w:rsidR="0092287E">
        <w:rPr>
          <w:rFonts w:ascii="Times New Roman" w:eastAsia="宋体" w:hAnsi="Times New Roman"/>
          <w:sz w:val="22"/>
          <w:szCs w:val="22"/>
          <w:lang w:eastAsia="zh-CN"/>
        </w:rPr>
        <w:t>may affect</w:t>
      </w:r>
      <w:r w:rsidR="00B3716E">
        <w:rPr>
          <w:rFonts w:ascii="Times New Roman" w:eastAsia="宋体" w:hAnsi="Times New Roman"/>
          <w:sz w:val="22"/>
          <w:szCs w:val="22"/>
          <w:lang w:eastAsia="zh-CN"/>
        </w:rPr>
        <w:t xml:space="preserve"> the block of </w:t>
      </w:r>
      <w:r w:rsidR="00B60D90">
        <w:rPr>
          <w:rFonts w:ascii="Times New Roman" w:eastAsia="宋体" w:hAnsi="Times New Roman"/>
          <w:sz w:val="22"/>
          <w:szCs w:val="22"/>
          <w:lang w:eastAsia="zh-CN"/>
        </w:rPr>
        <w:t>antenna port</w:t>
      </w:r>
      <w:r w:rsidR="00021CBB">
        <w:rPr>
          <w:rFonts w:ascii="Times New Roman" w:eastAsia="宋体" w:hAnsi="Times New Roman"/>
          <w:sz w:val="22"/>
          <w:szCs w:val="22"/>
          <w:lang w:eastAsia="zh-CN"/>
        </w:rPr>
        <w:t xml:space="preserve"> mapping or RE mapping</w:t>
      </w:r>
    </w:p>
    <w:p w14:paraId="478A316D" w14:textId="6D68D63C" w:rsidR="00A960B5" w:rsidRPr="003C51B1" w:rsidRDefault="00A960B5" w:rsidP="00A960B5">
      <w:pPr>
        <w:autoSpaceDE w:val="0"/>
        <w:autoSpaceDN w:val="0"/>
        <w:adjustRightInd w:val="0"/>
        <w:snapToGrid w:val="0"/>
        <w:spacing w:after="120"/>
        <w:ind w:left="0" w:firstLine="0"/>
        <w:jc w:val="both"/>
        <w:rPr>
          <w:rFonts w:ascii="Times New Roman" w:eastAsia="宋体" w:hAnsi="Times New Roman"/>
          <w:b/>
          <w:sz w:val="22"/>
          <w:szCs w:val="22"/>
          <w:u w:val="single"/>
          <w:lang w:eastAsia="zh-CN"/>
        </w:rPr>
      </w:pPr>
      <w:r w:rsidRPr="003C51B1">
        <w:rPr>
          <w:rFonts w:ascii="Times New Roman" w:eastAsia="宋体" w:hAnsi="Times New Roman"/>
          <w:b/>
          <w:sz w:val="22"/>
          <w:szCs w:val="22"/>
          <w:u w:val="single"/>
          <w:lang w:eastAsia="zh-CN"/>
        </w:rPr>
        <w:t>Multi-RV based rate matching method</w:t>
      </w:r>
    </w:p>
    <w:p w14:paraId="1B96EAAE" w14:textId="53CC8308" w:rsidR="00860475" w:rsidRDefault="00BC7BFF" w:rsidP="001E71D5">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For the </w:t>
      </w:r>
      <w:r w:rsidR="00AC5C55">
        <w:rPr>
          <w:rFonts w:ascii="Times New Roman" w:eastAsia="宋体" w:hAnsi="Times New Roman"/>
          <w:sz w:val="22"/>
          <w:szCs w:val="22"/>
          <w:lang w:eastAsia="zh-CN"/>
        </w:rPr>
        <w:t>multi-RV based</w:t>
      </w:r>
      <w:r>
        <w:rPr>
          <w:rFonts w:ascii="Times New Roman" w:eastAsia="宋体" w:hAnsi="Times New Roman" w:hint="eastAsia"/>
          <w:sz w:val="22"/>
          <w:szCs w:val="22"/>
          <w:lang w:eastAsia="zh-CN"/>
        </w:rPr>
        <w:t xml:space="preserve"> method, our understanding is </w:t>
      </w:r>
      <w:r w:rsidR="00F90F85">
        <w:rPr>
          <w:rFonts w:ascii="Times New Roman" w:eastAsia="宋体" w:hAnsi="Times New Roman"/>
          <w:sz w:val="22"/>
          <w:szCs w:val="22"/>
          <w:lang w:eastAsia="zh-CN"/>
        </w:rPr>
        <w:t xml:space="preserve">to </w:t>
      </w:r>
      <w:r w:rsidRPr="00FB5844">
        <w:rPr>
          <w:rFonts w:ascii="Times New Roman" w:eastAsia="宋体" w:hAnsi="Times New Roman" w:hint="eastAsia"/>
          <w:b/>
          <w:sz w:val="22"/>
          <w:szCs w:val="22"/>
          <w:lang w:eastAsia="zh-CN"/>
        </w:rPr>
        <w:t xml:space="preserve">apply </w:t>
      </w:r>
      <w:r w:rsidR="001D3BD9">
        <w:rPr>
          <w:rFonts w:ascii="Times New Roman" w:eastAsia="宋体" w:hAnsi="Times New Roman"/>
          <w:b/>
          <w:sz w:val="22"/>
          <w:szCs w:val="22"/>
          <w:lang w:eastAsia="zh-CN"/>
        </w:rPr>
        <w:t>s</w:t>
      </w:r>
      <w:r w:rsidR="00CB652C">
        <w:rPr>
          <w:rFonts w:ascii="Times New Roman" w:eastAsia="宋体" w:hAnsi="Times New Roman"/>
          <w:b/>
          <w:sz w:val="22"/>
          <w:szCs w:val="22"/>
          <w:lang w:eastAsia="zh-CN"/>
        </w:rPr>
        <w:t>eparate</w:t>
      </w:r>
      <w:r w:rsidRPr="00FB5844">
        <w:rPr>
          <w:rFonts w:ascii="Times New Roman" w:eastAsia="宋体" w:hAnsi="Times New Roman" w:hint="eastAsia"/>
          <w:b/>
          <w:sz w:val="22"/>
          <w:szCs w:val="22"/>
          <w:lang w:eastAsia="zh-CN"/>
        </w:rPr>
        <w:t xml:space="preserve"> RV</w:t>
      </w:r>
      <w:r w:rsidR="005F5847" w:rsidRPr="00FB5844">
        <w:rPr>
          <w:rFonts w:ascii="Times New Roman" w:eastAsia="宋体" w:hAnsi="Times New Roman"/>
          <w:b/>
          <w:sz w:val="22"/>
          <w:szCs w:val="22"/>
          <w:lang w:eastAsia="zh-CN"/>
        </w:rPr>
        <w:t>s</w:t>
      </w:r>
      <w:r w:rsidRPr="00FB5844">
        <w:rPr>
          <w:rFonts w:ascii="Times New Roman" w:eastAsia="宋体" w:hAnsi="Times New Roman" w:hint="eastAsia"/>
          <w:b/>
          <w:sz w:val="22"/>
          <w:szCs w:val="22"/>
          <w:lang w:eastAsia="zh-CN"/>
        </w:rPr>
        <w:t xml:space="preserve"> on </w:t>
      </w:r>
      <w:r w:rsidR="00C932BB">
        <w:rPr>
          <w:rFonts w:ascii="Times New Roman" w:eastAsia="宋体" w:hAnsi="Times New Roman"/>
          <w:b/>
          <w:sz w:val="22"/>
          <w:szCs w:val="22"/>
          <w:lang w:eastAsia="zh-CN"/>
        </w:rPr>
        <w:t>TB repetitions</w:t>
      </w:r>
      <w:r w:rsidR="00661FFC">
        <w:rPr>
          <w:rFonts w:ascii="Times New Roman" w:eastAsia="宋体" w:hAnsi="Times New Roman"/>
          <w:b/>
          <w:sz w:val="22"/>
          <w:szCs w:val="22"/>
          <w:lang w:eastAsia="zh-CN"/>
        </w:rPr>
        <w:t xml:space="preserve"> for</w:t>
      </w:r>
      <w:r w:rsidRPr="00FB5844">
        <w:rPr>
          <w:rFonts w:ascii="Times New Roman" w:eastAsia="宋体" w:hAnsi="Times New Roman" w:hint="eastAsia"/>
          <w:b/>
          <w:sz w:val="22"/>
          <w:szCs w:val="22"/>
          <w:lang w:eastAsia="zh-CN"/>
        </w:rPr>
        <w:t xml:space="preserve"> </w:t>
      </w:r>
      <w:r w:rsidR="00936180" w:rsidRPr="00FB5844">
        <w:rPr>
          <w:rFonts w:ascii="Times New Roman" w:eastAsia="宋体" w:hAnsi="Times New Roman"/>
          <w:b/>
          <w:sz w:val="22"/>
          <w:szCs w:val="22"/>
          <w:lang w:eastAsia="zh-CN"/>
        </w:rPr>
        <w:t>different</w:t>
      </w:r>
      <w:r w:rsidRPr="00FB5844">
        <w:rPr>
          <w:rFonts w:ascii="Times New Roman" w:eastAsia="宋体" w:hAnsi="Times New Roman" w:hint="eastAsia"/>
          <w:b/>
          <w:sz w:val="22"/>
          <w:szCs w:val="22"/>
          <w:lang w:eastAsia="zh-CN"/>
        </w:rPr>
        <w:t xml:space="preserve"> TRPs</w:t>
      </w:r>
      <w:r w:rsidR="009F0174">
        <w:rPr>
          <w:rFonts w:ascii="Times New Roman" w:eastAsia="宋体" w:hAnsi="Times New Roman"/>
          <w:sz w:val="22"/>
          <w:szCs w:val="22"/>
          <w:lang w:eastAsia="zh-CN"/>
        </w:rPr>
        <w:t xml:space="preserve">. </w:t>
      </w:r>
      <w:r w:rsidR="008F7BD5">
        <w:rPr>
          <w:rFonts w:ascii="Times New Roman" w:eastAsia="宋体" w:hAnsi="Times New Roman"/>
          <w:sz w:val="22"/>
          <w:szCs w:val="22"/>
          <w:lang w:eastAsia="zh-CN"/>
        </w:rPr>
        <w:t>Here TB repetitions are within the same slot. Such</w:t>
      </w:r>
      <w:r w:rsidR="00082422">
        <w:rPr>
          <w:rFonts w:ascii="Times New Roman" w:eastAsia="宋体" w:hAnsi="Times New Roman"/>
          <w:sz w:val="22"/>
          <w:szCs w:val="22"/>
          <w:lang w:eastAsia="zh-CN"/>
        </w:rPr>
        <w:t xml:space="preserve"> </w:t>
      </w:r>
      <w:r w:rsidR="00F90F85">
        <w:rPr>
          <w:rFonts w:ascii="Times New Roman" w:eastAsia="宋体" w:hAnsi="Times New Roman"/>
          <w:sz w:val="22"/>
          <w:szCs w:val="22"/>
          <w:lang w:eastAsia="zh-CN"/>
        </w:rPr>
        <w:t xml:space="preserve">a </w:t>
      </w:r>
      <w:r w:rsidR="00082422">
        <w:rPr>
          <w:rFonts w:ascii="Times New Roman" w:eastAsia="宋体" w:hAnsi="Times New Roman"/>
          <w:sz w:val="22"/>
          <w:szCs w:val="22"/>
          <w:lang w:eastAsia="zh-CN"/>
        </w:rPr>
        <w:t xml:space="preserve">concept is very similar to </w:t>
      </w:r>
      <w:r w:rsidR="00D523BA">
        <w:rPr>
          <w:rFonts w:ascii="Times New Roman" w:eastAsia="宋体" w:hAnsi="Times New Roman"/>
          <w:sz w:val="22"/>
          <w:szCs w:val="22"/>
          <w:lang w:eastAsia="zh-CN"/>
        </w:rPr>
        <w:t>Rel-15 PDSCH</w:t>
      </w:r>
      <w:r w:rsidR="007A6CC3">
        <w:rPr>
          <w:rFonts w:ascii="Times New Roman" w:eastAsia="宋体" w:hAnsi="Times New Roman"/>
          <w:sz w:val="22"/>
          <w:szCs w:val="22"/>
          <w:lang w:eastAsia="zh-CN"/>
        </w:rPr>
        <w:t xml:space="preserve"> time</w:t>
      </w:r>
      <w:r w:rsidR="00D523BA">
        <w:rPr>
          <w:rFonts w:ascii="Times New Roman" w:eastAsia="宋体" w:hAnsi="Times New Roman"/>
          <w:sz w:val="22"/>
          <w:szCs w:val="22"/>
          <w:lang w:eastAsia="zh-CN"/>
        </w:rPr>
        <w:t xml:space="preserve"> repetition</w:t>
      </w:r>
      <w:r w:rsidR="00082422">
        <w:rPr>
          <w:rFonts w:ascii="Times New Roman" w:eastAsia="宋体" w:hAnsi="Times New Roman"/>
          <w:sz w:val="22"/>
          <w:szCs w:val="22"/>
          <w:lang w:eastAsia="zh-CN"/>
        </w:rPr>
        <w:t xml:space="preserve">, where multiple repetitions scheduled by single DCI is </w:t>
      </w:r>
      <w:r w:rsidR="00F90F85">
        <w:rPr>
          <w:rFonts w:ascii="Times New Roman" w:eastAsia="宋体" w:hAnsi="Times New Roman"/>
          <w:sz w:val="22"/>
          <w:szCs w:val="22"/>
          <w:lang w:eastAsia="zh-CN"/>
        </w:rPr>
        <w:t>transmitted with multiple consecutive</w:t>
      </w:r>
      <w:r w:rsidR="00536F17">
        <w:rPr>
          <w:rFonts w:ascii="Times New Roman" w:eastAsia="宋体" w:hAnsi="Times New Roman"/>
          <w:sz w:val="22"/>
          <w:szCs w:val="22"/>
          <w:lang w:eastAsia="zh-CN"/>
        </w:rPr>
        <w:t xml:space="preserve"> </w:t>
      </w:r>
      <w:r w:rsidR="00F90F85">
        <w:rPr>
          <w:rFonts w:ascii="Times New Roman" w:eastAsia="宋体" w:hAnsi="Times New Roman"/>
          <w:sz w:val="22"/>
          <w:szCs w:val="22"/>
          <w:lang w:eastAsia="zh-CN"/>
        </w:rPr>
        <w:t xml:space="preserve">time </w:t>
      </w:r>
      <w:r w:rsidR="00536F17">
        <w:rPr>
          <w:rFonts w:ascii="Times New Roman" w:eastAsia="宋体" w:hAnsi="Times New Roman"/>
          <w:sz w:val="22"/>
          <w:szCs w:val="22"/>
          <w:lang w:eastAsia="zh-CN"/>
        </w:rPr>
        <w:t xml:space="preserve">slots. </w:t>
      </w:r>
      <w:r w:rsidR="009F0D5E">
        <w:rPr>
          <w:rFonts w:ascii="Times New Roman" w:eastAsia="宋体" w:hAnsi="Times New Roman"/>
          <w:sz w:val="22"/>
          <w:szCs w:val="22"/>
          <w:lang w:eastAsia="zh-CN"/>
        </w:rPr>
        <w:t>Thus, the multi-RV based method</w:t>
      </w:r>
      <w:r w:rsidR="00082422">
        <w:rPr>
          <w:rFonts w:ascii="Times New Roman" w:eastAsia="宋体" w:hAnsi="Times New Roman"/>
          <w:sz w:val="22"/>
          <w:szCs w:val="22"/>
          <w:lang w:eastAsia="zh-CN"/>
        </w:rPr>
        <w:t xml:space="preserve"> </w:t>
      </w:r>
      <w:r w:rsidR="00F90F85">
        <w:rPr>
          <w:rFonts w:ascii="Times New Roman" w:eastAsia="宋体" w:hAnsi="Times New Roman"/>
          <w:sz w:val="22"/>
          <w:szCs w:val="22"/>
          <w:lang w:eastAsia="zh-CN"/>
        </w:rPr>
        <w:t>can be summarized as follows</w:t>
      </w:r>
      <w:r w:rsidR="00082422">
        <w:rPr>
          <w:rFonts w:ascii="Times New Roman" w:eastAsia="宋体" w:hAnsi="Times New Roman"/>
          <w:sz w:val="22"/>
          <w:szCs w:val="22"/>
          <w:lang w:eastAsia="zh-CN"/>
        </w:rPr>
        <w:t>:</w:t>
      </w:r>
    </w:p>
    <w:p w14:paraId="07B5E503" w14:textId="6C51DA5F" w:rsidR="000D46BF" w:rsidRDefault="001538F2" w:rsidP="007E306E">
      <w:pPr>
        <w:numPr>
          <w:ilvl w:val="1"/>
          <w:numId w:val="9"/>
        </w:num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Multiple</w:t>
      </w:r>
      <w:r w:rsidR="008C76C4">
        <w:rPr>
          <w:rFonts w:ascii="Times New Roman" w:eastAsia="宋体" w:hAnsi="Times New Roman"/>
          <w:sz w:val="22"/>
          <w:szCs w:val="22"/>
          <w:lang w:eastAsia="zh-CN"/>
        </w:rPr>
        <w:t xml:space="preserve"> codewords with </w:t>
      </w:r>
      <w:r w:rsidR="00531407">
        <w:rPr>
          <w:rFonts w:ascii="Times New Roman" w:eastAsia="宋体" w:hAnsi="Times New Roman"/>
          <w:sz w:val="22"/>
          <w:szCs w:val="22"/>
          <w:lang w:eastAsia="zh-CN"/>
        </w:rPr>
        <w:t>separate</w:t>
      </w:r>
      <w:r w:rsidR="008C76C4">
        <w:rPr>
          <w:rFonts w:ascii="Times New Roman" w:eastAsia="宋体" w:hAnsi="Times New Roman"/>
          <w:sz w:val="22"/>
          <w:szCs w:val="22"/>
          <w:lang w:eastAsia="zh-CN"/>
        </w:rPr>
        <w:t xml:space="preserve"> RVs are generated independently</w:t>
      </w:r>
      <w:r w:rsidR="00354168">
        <w:rPr>
          <w:rFonts w:ascii="Times New Roman" w:eastAsia="宋体" w:hAnsi="Times New Roman"/>
          <w:sz w:val="22"/>
          <w:szCs w:val="22"/>
          <w:lang w:eastAsia="zh-CN"/>
        </w:rPr>
        <w:t>, where</w:t>
      </w:r>
      <w:r w:rsidR="00F90F85">
        <w:rPr>
          <w:rFonts w:ascii="Times New Roman" w:eastAsia="宋体" w:hAnsi="Times New Roman"/>
          <w:sz w:val="22"/>
          <w:szCs w:val="22"/>
          <w:lang w:eastAsia="zh-CN"/>
        </w:rPr>
        <w:t>in</w:t>
      </w:r>
      <w:r w:rsidR="00354168">
        <w:rPr>
          <w:rFonts w:ascii="Times New Roman" w:eastAsia="宋体" w:hAnsi="Times New Roman"/>
          <w:sz w:val="22"/>
          <w:szCs w:val="22"/>
          <w:lang w:eastAsia="zh-CN"/>
        </w:rPr>
        <w:t xml:space="preserve"> TB</w:t>
      </w:r>
      <w:r w:rsidR="00F90F85">
        <w:rPr>
          <w:rFonts w:ascii="Times New Roman" w:eastAsia="宋体" w:hAnsi="Times New Roman"/>
          <w:sz w:val="22"/>
          <w:szCs w:val="22"/>
          <w:lang w:eastAsia="zh-CN"/>
        </w:rPr>
        <w:t xml:space="preserve">s used to generate </w:t>
      </w:r>
      <w:r w:rsidR="00FD7F73">
        <w:rPr>
          <w:rFonts w:ascii="Times New Roman" w:eastAsia="宋体" w:hAnsi="Times New Roman"/>
          <w:sz w:val="22"/>
          <w:szCs w:val="22"/>
          <w:lang w:eastAsia="zh-CN"/>
        </w:rPr>
        <w:t>multiple codewords</w:t>
      </w:r>
      <w:r w:rsidR="00354168">
        <w:rPr>
          <w:rFonts w:ascii="Times New Roman" w:eastAsia="宋体" w:hAnsi="Times New Roman"/>
          <w:sz w:val="22"/>
          <w:szCs w:val="22"/>
          <w:lang w:eastAsia="zh-CN"/>
        </w:rPr>
        <w:t xml:space="preserve"> are the same</w:t>
      </w:r>
      <w:r w:rsidR="00F90F85">
        <w:rPr>
          <w:rFonts w:ascii="Times New Roman" w:eastAsia="宋体" w:hAnsi="Times New Roman"/>
          <w:sz w:val="22"/>
          <w:szCs w:val="22"/>
          <w:lang w:eastAsia="zh-CN"/>
        </w:rPr>
        <w:t xml:space="preserve">. </w:t>
      </w:r>
    </w:p>
    <w:p w14:paraId="681F68B9" w14:textId="1D56A93C" w:rsidR="000D46BF" w:rsidRDefault="00356609" w:rsidP="007E306E">
      <w:pPr>
        <w:numPr>
          <w:ilvl w:val="1"/>
          <w:numId w:val="9"/>
        </w:num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Each TRP transmits full coded bits of one</w:t>
      </w:r>
      <w:r w:rsidR="008E1BD3">
        <w:rPr>
          <w:rFonts w:ascii="Times New Roman" w:eastAsia="宋体" w:hAnsi="Times New Roman"/>
          <w:sz w:val="22"/>
          <w:szCs w:val="22"/>
          <w:lang w:eastAsia="zh-CN"/>
        </w:rPr>
        <w:t xml:space="preserve"> of </w:t>
      </w:r>
      <w:r>
        <w:rPr>
          <w:rFonts w:ascii="Times New Roman" w:eastAsia="宋体" w:hAnsi="Times New Roman"/>
          <w:sz w:val="22"/>
          <w:szCs w:val="22"/>
          <w:lang w:eastAsia="zh-CN"/>
        </w:rPr>
        <w:t>codeword</w:t>
      </w:r>
      <w:r w:rsidR="008E1BD3">
        <w:rPr>
          <w:rFonts w:ascii="Times New Roman" w:eastAsia="宋体" w:hAnsi="Times New Roman"/>
          <w:sz w:val="22"/>
          <w:szCs w:val="22"/>
          <w:lang w:eastAsia="zh-CN"/>
        </w:rPr>
        <w:t>s</w:t>
      </w:r>
      <w:r>
        <w:rPr>
          <w:rFonts w:ascii="Times New Roman" w:eastAsia="宋体" w:hAnsi="Times New Roman"/>
          <w:sz w:val="22"/>
          <w:szCs w:val="22"/>
          <w:lang w:eastAsia="zh-CN"/>
        </w:rPr>
        <w:t>.</w:t>
      </w:r>
    </w:p>
    <w:p w14:paraId="5A8B4B23" w14:textId="270D2EC0" w:rsidR="00101D48" w:rsidRDefault="00A05E4F" w:rsidP="00025B2C">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Figure </w:t>
      </w:r>
      <w:r w:rsidR="00FB5CA4">
        <w:rPr>
          <w:rFonts w:ascii="Times New Roman" w:eastAsia="宋体" w:hAnsi="Times New Roman"/>
          <w:sz w:val="22"/>
          <w:szCs w:val="22"/>
          <w:lang w:eastAsia="zh-CN"/>
        </w:rPr>
        <w:t>1</w:t>
      </w:r>
      <w:r>
        <w:rPr>
          <w:rFonts w:ascii="Times New Roman" w:eastAsia="宋体" w:hAnsi="Times New Roman"/>
          <w:sz w:val="22"/>
          <w:szCs w:val="22"/>
          <w:lang w:eastAsia="zh-CN"/>
        </w:rPr>
        <w:t>(b)</w:t>
      </w:r>
      <w:r w:rsidR="00025B2C">
        <w:rPr>
          <w:rFonts w:ascii="Times New Roman" w:eastAsia="宋体" w:hAnsi="Times New Roman"/>
          <w:sz w:val="22"/>
          <w:szCs w:val="22"/>
          <w:lang w:eastAsia="zh-CN"/>
        </w:rPr>
        <w:t xml:space="preserve"> shows a schematic diagram of physical-layer procedure for multi-RV based method from codeword generation to RE mapping under the assumption </w:t>
      </w:r>
      <w:r w:rsidR="00B81D63">
        <w:rPr>
          <w:rFonts w:ascii="Times New Roman" w:eastAsia="宋体" w:hAnsi="Times New Roman"/>
          <w:sz w:val="22"/>
          <w:szCs w:val="22"/>
          <w:lang w:eastAsia="zh-CN"/>
        </w:rPr>
        <w:t xml:space="preserve">of two </w:t>
      </w:r>
      <w:r w:rsidR="00025B2C">
        <w:rPr>
          <w:rFonts w:ascii="Times New Roman" w:eastAsia="宋体" w:hAnsi="Times New Roman"/>
          <w:sz w:val="22"/>
          <w:szCs w:val="22"/>
          <w:lang w:eastAsia="zh-CN"/>
        </w:rPr>
        <w:t>TRP</w:t>
      </w:r>
      <w:r w:rsidR="00B81D63">
        <w:rPr>
          <w:rFonts w:ascii="Times New Roman" w:eastAsia="宋体" w:hAnsi="Times New Roman"/>
          <w:sz w:val="22"/>
          <w:szCs w:val="22"/>
          <w:lang w:eastAsia="zh-CN"/>
        </w:rPr>
        <w:t xml:space="preserve">s. </w:t>
      </w:r>
      <w:r w:rsidR="00025B2C">
        <w:rPr>
          <w:rFonts w:ascii="Times New Roman" w:eastAsia="宋体" w:hAnsi="Times New Roman"/>
          <w:sz w:val="22"/>
          <w:szCs w:val="22"/>
          <w:lang w:eastAsia="zh-CN"/>
        </w:rPr>
        <w:t xml:space="preserve"> </w:t>
      </w:r>
      <w:r w:rsidR="00B81D63">
        <w:rPr>
          <w:rFonts w:ascii="Times New Roman" w:eastAsia="宋体" w:hAnsi="Times New Roman"/>
          <w:sz w:val="22"/>
          <w:szCs w:val="22"/>
          <w:lang w:eastAsia="zh-CN"/>
        </w:rPr>
        <w:t>E</w:t>
      </w:r>
      <w:r w:rsidR="00025B2C">
        <w:rPr>
          <w:rFonts w:ascii="Times New Roman" w:eastAsia="宋体" w:hAnsi="Times New Roman"/>
          <w:sz w:val="22"/>
          <w:szCs w:val="22"/>
          <w:lang w:eastAsia="zh-CN"/>
        </w:rPr>
        <w:t>ach TRP transmit</w:t>
      </w:r>
      <w:r w:rsidR="00B81D63">
        <w:rPr>
          <w:rFonts w:ascii="Times New Roman" w:eastAsia="宋体" w:hAnsi="Times New Roman"/>
          <w:sz w:val="22"/>
          <w:szCs w:val="22"/>
          <w:lang w:eastAsia="zh-CN"/>
        </w:rPr>
        <w:t>s</w:t>
      </w:r>
      <w:r w:rsidR="00025B2C">
        <w:rPr>
          <w:rFonts w:ascii="Times New Roman" w:eastAsia="宋体" w:hAnsi="Times New Roman"/>
          <w:sz w:val="22"/>
          <w:szCs w:val="22"/>
          <w:lang w:eastAsia="zh-CN"/>
        </w:rPr>
        <w:t xml:space="preserve"> one codeword </w:t>
      </w:r>
      <w:r w:rsidR="00C91B15">
        <w:rPr>
          <w:rFonts w:ascii="Times New Roman" w:eastAsia="宋体" w:hAnsi="Times New Roman"/>
          <w:sz w:val="22"/>
          <w:szCs w:val="22"/>
          <w:lang w:eastAsia="zh-CN"/>
        </w:rPr>
        <w:t>whereas</w:t>
      </w:r>
      <w:r w:rsidR="00025B2C">
        <w:rPr>
          <w:rFonts w:ascii="Times New Roman" w:eastAsia="宋体" w:hAnsi="Times New Roman"/>
          <w:sz w:val="22"/>
          <w:szCs w:val="22"/>
          <w:lang w:eastAsia="zh-CN"/>
        </w:rPr>
        <w:t xml:space="preserve"> </w:t>
      </w:r>
      <w:r w:rsidR="00E27B2C">
        <w:rPr>
          <w:rFonts w:ascii="Times New Roman" w:eastAsia="宋体" w:hAnsi="Times New Roman"/>
          <w:sz w:val="22"/>
          <w:szCs w:val="22"/>
          <w:lang w:eastAsia="zh-CN"/>
        </w:rPr>
        <w:t>each</w:t>
      </w:r>
      <w:r w:rsidR="00025B2C">
        <w:rPr>
          <w:rFonts w:ascii="Times New Roman" w:eastAsia="宋体" w:hAnsi="Times New Roman"/>
          <w:sz w:val="22"/>
          <w:szCs w:val="22"/>
          <w:lang w:eastAsia="zh-CN"/>
        </w:rPr>
        <w:t xml:space="preserve"> codeword is mapped to 1 layer and the time-frequency resources assigned to different TRPs are fully overlapped. </w:t>
      </w:r>
      <w:r w:rsidR="00AC7F0F">
        <w:rPr>
          <w:rFonts w:ascii="Times New Roman" w:eastAsia="宋体" w:hAnsi="Times New Roman"/>
          <w:sz w:val="22"/>
          <w:szCs w:val="22"/>
          <w:lang w:eastAsia="zh-CN"/>
        </w:rPr>
        <w:t xml:space="preserve">It is clearly that from codeword generation until layer mapping, the procedure is simply a duplication of single-RV based method. </w:t>
      </w:r>
      <w:r w:rsidR="00B81D63">
        <w:rPr>
          <w:rFonts w:ascii="Times New Roman" w:eastAsia="宋体" w:hAnsi="Times New Roman"/>
          <w:sz w:val="22"/>
          <w:szCs w:val="22"/>
          <w:lang w:eastAsia="zh-CN"/>
        </w:rPr>
        <w:t>For</w:t>
      </w:r>
      <w:r w:rsidR="00CE4D0C">
        <w:rPr>
          <w:rFonts w:ascii="Times New Roman" w:eastAsia="宋体" w:hAnsi="Times New Roman"/>
          <w:sz w:val="22"/>
          <w:szCs w:val="22"/>
          <w:lang w:eastAsia="zh-CN"/>
        </w:rPr>
        <w:t xml:space="preserve"> each duplicated procedure, there is only 1 codeword.</w:t>
      </w:r>
      <w:r w:rsidR="00101D48">
        <w:rPr>
          <w:rFonts w:ascii="Times New Roman" w:eastAsia="宋体" w:hAnsi="Times New Roman"/>
          <w:sz w:val="22"/>
          <w:szCs w:val="22"/>
          <w:lang w:eastAsia="zh-CN"/>
        </w:rPr>
        <w:t xml:space="preserve"> Therefore the layer mapping is not affected. </w:t>
      </w:r>
    </w:p>
    <w:p w14:paraId="6BC72DA8" w14:textId="7DD39B91" w:rsidR="00890DFA" w:rsidRDefault="00B577FF" w:rsidP="001E1524">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From</w:t>
      </w:r>
      <w:r w:rsidR="00101D48">
        <w:rPr>
          <w:rFonts w:ascii="Times New Roman" w:eastAsia="宋体" w:hAnsi="Times New Roman"/>
          <w:sz w:val="22"/>
          <w:szCs w:val="22"/>
          <w:lang w:eastAsia="zh-CN"/>
        </w:rPr>
        <w:t xml:space="preserve"> the perspective of spec, </w:t>
      </w:r>
      <w:r w:rsidR="00101D48">
        <w:rPr>
          <w:rFonts w:ascii="Times New Roman" w:eastAsia="宋体" w:hAnsi="Times New Roman" w:hint="eastAsia"/>
          <w:sz w:val="22"/>
          <w:szCs w:val="22"/>
          <w:lang w:eastAsia="zh-CN"/>
        </w:rPr>
        <w:t xml:space="preserve">the </w:t>
      </w:r>
      <w:r w:rsidR="00B81D63">
        <w:rPr>
          <w:rFonts w:ascii="Times New Roman" w:eastAsia="宋体" w:hAnsi="Times New Roman"/>
          <w:sz w:val="22"/>
          <w:szCs w:val="22"/>
          <w:lang w:eastAsia="zh-CN"/>
        </w:rPr>
        <w:t>PDSCH transmission</w:t>
      </w:r>
      <w:r w:rsidR="00970815">
        <w:rPr>
          <w:rFonts w:ascii="Times New Roman" w:eastAsia="宋体" w:hAnsi="Times New Roman"/>
          <w:sz w:val="22"/>
          <w:szCs w:val="22"/>
          <w:lang w:eastAsia="zh-CN"/>
        </w:rPr>
        <w:t xml:space="preserve"> layers from duplicated procedures </w:t>
      </w:r>
      <w:r w:rsidR="0040286A">
        <w:rPr>
          <w:rFonts w:ascii="Times New Roman" w:eastAsia="宋体" w:hAnsi="Times New Roman"/>
          <w:sz w:val="22"/>
          <w:szCs w:val="22"/>
          <w:lang w:eastAsia="zh-CN"/>
        </w:rPr>
        <w:t>shall be mapped to orthogonal DMRS ports</w:t>
      </w:r>
      <w:r w:rsidR="003D41EB">
        <w:rPr>
          <w:rFonts w:ascii="Times New Roman" w:eastAsia="宋体" w:hAnsi="Times New Roman"/>
          <w:sz w:val="22"/>
          <w:szCs w:val="22"/>
          <w:lang w:eastAsia="zh-CN"/>
        </w:rPr>
        <w:t xml:space="preserve"> for SDM case</w:t>
      </w:r>
      <w:r w:rsidR="0040286A">
        <w:rPr>
          <w:rFonts w:ascii="Times New Roman" w:eastAsia="宋体" w:hAnsi="Times New Roman"/>
          <w:sz w:val="22"/>
          <w:szCs w:val="22"/>
          <w:lang w:eastAsia="zh-CN"/>
        </w:rPr>
        <w:t xml:space="preserve">. </w:t>
      </w:r>
      <w:r w:rsidR="00890DFA">
        <w:rPr>
          <w:rFonts w:ascii="Times New Roman" w:eastAsia="宋体" w:hAnsi="Times New Roman"/>
          <w:sz w:val="22"/>
          <w:szCs w:val="22"/>
          <w:lang w:eastAsia="zh-CN"/>
        </w:rPr>
        <w:t>Similarly, the association between TCI states and PDSCH layers</w:t>
      </w:r>
      <w:r w:rsidR="00732CFC">
        <w:rPr>
          <w:rFonts w:ascii="Times New Roman" w:eastAsia="宋体" w:hAnsi="Times New Roman"/>
          <w:sz w:val="22"/>
          <w:szCs w:val="22"/>
          <w:lang w:eastAsia="zh-CN"/>
        </w:rPr>
        <w:t xml:space="preserve"> shall be done. These </w:t>
      </w:r>
      <w:r>
        <w:rPr>
          <w:rFonts w:ascii="Times New Roman" w:eastAsia="宋体" w:hAnsi="Times New Roman"/>
          <w:sz w:val="22"/>
          <w:szCs w:val="22"/>
          <w:lang w:eastAsia="zh-CN"/>
        </w:rPr>
        <w:t xml:space="preserve">required </w:t>
      </w:r>
      <w:r w:rsidR="00732CFC">
        <w:rPr>
          <w:rFonts w:ascii="Times New Roman" w:eastAsia="宋体" w:hAnsi="Times New Roman"/>
          <w:sz w:val="22"/>
          <w:szCs w:val="22"/>
          <w:lang w:eastAsia="zh-CN"/>
        </w:rPr>
        <w:t xml:space="preserve">spec </w:t>
      </w:r>
      <w:r>
        <w:rPr>
          <w:rFonts w:ascii="Times New Roman" w:eastAsia="宋体" w:hAnsi="Times New Roman"/>
          <w:sz w:val="22"/>
          <w:szCs w:val="22"/>
          <w:lang w:eastAsia="zh-CN"/>
        </w:rPr>
        <w:t>changes</w:t>
      </w:r>
      <w:r w:rsidR="00732CFC">
        <w:rPr>
          <w:rFonts w:ascii="Times New Roman" w:eastAsia="宋体" w:hAnsi="Times New Roman"/>
          <w:sz w:val="22"/>
          <w:szCs w:val="22"/>
          <w:lang w:eastAsia="zh-CN"/>
        </w:rPr>
        <w:t xml:space="preserve"> may also affect th</w:t>
      </w:r>
      <w:r w:rsidR="006B41A2">
        <w:rPr>
          <w:rFonts w:ascii="Times New Roman" w:eastAsia="宋体" w:hAnsi="Times New Roman"/>
          <w:sz w:val="22"/>
          <w:szCs w:val="22"/>
          <w:lang w:eastAsia="zh-CN"/>
        </w:rPr>
        <w:t>e block of antenna port mapping in the case of single-DCI scheduling.</w:t>
      </w:r>
    </w:p>
    <w:p w14:paraId="01D59850" w14:textId="7858592D" w:rsidR="00757901" w:rsidRPr="00285F14" w:rsidRDefault="00116194" w:rsidP="00757901">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FB4E27">
        <w:rPr>
          <w:rFonts w:ascii="Times New Roman" w:eastAsia="宋体" w:hAnsi="Times New Roman"/>
          <w:b/>
          <w:i/>
          <w:sz w:val="22"/>
          <w:szCs w:val="22"/>
          <w:lang w:eastAsia="zh-CN"/>
        </w:rPr>
        <w:t xml:space="preserve">Observation </w:t>
      </w:r>
      <w:r w:rsidR="002E33B9">
        <w:rPr>
          <w:rFonts w:ascii="Times New Roman" w:eastAsia="宋体" w:hAnsi="Times New Roman"/>
          <w:b/>
          <w:i/>
          <w:sz w:val="22"/>
          <w:szCs w:val="22"/>
          <w:lang w:eastAsia="zh-CN"/>
        </w:rPr>
        <w:t>1</w:t>
      </w:r>
      <w:r w:rsidRPr="00FB4E27">
        <w:rPr>
          <w:rFonts w:ascii="Times New Roman" w:eastAsia="宋体" w:hAnsi="Times New Roman"/>
          <w:b/>
          <w:i/>
          <w:sz w:val="22"/>
          <w:szCs w:val="22"/>
          <w:lang w:eastAsia="zh-CN"/>
        </w:rPr>
        <w:t>:</w:t>
      </w:r>
      <w:r w:rsidRPr="00291764">
        <w:rPr>
          <w:rFonts w:ascii="Times New Roman" w:eastAsia="宋体" w:hAnsi="Times New Roman"/>
          <w:b/>
          <w:i/>
          <w:sz w:val="22"/>
          <w:szCs w:val="22"/>
          <w:lang w:eastAsia="zh-CN"/>
        </w:rPr>
        <w:t xml:space="preserve"> </w:t>
      </w:r>
      <w:r w:rsidR="00D509A7" w:rsidRPr="00291764">
        <w:rPr>
          <w:rFonts w:ascii="Times New Roman" w:eastAsia="宋体" w:hAnsi="Times New Roman"/>
          <w:b/>
          <w:i/>
          <w:sz w:val="22"/>
          <w:szCs w:val="22"/>
          <w:lang w:eastAsia="zh-CN"/>
        </w:rPr>
        <w:t>Both sing</w:t>
      </w:r>
      <w:r w:rsidR="00D479A5" w:rsidRPr="00291764">
        <w:rPr>
          <w:rFonts w:ascii="Times New Roman" w:eastAsia="宋体" w:hAnsi="Times New Roman"/>
          <w:b/>
          <w:i/>
          <w:sz w:val="22"/>
          <w:szCs w:val="22"/>
          <w:lang w:eastAsia="zh-CN"/>
        </w:rPr>
        <w:t>le-RV and multi</w:t>
      </w:r>
      <w:r w:rsidR="00286BE4" w:rsidRPr="00291764">
        <w:rPr>
          <w:rFonts w:ascii="Times New Roman" w:eastAsia="宋体" w:hAnsi="Times New Roman"/>
          <w:b/>
          <w:i/>
          <w:sz w:val="22"/>
          <w:szCs w:val="22"/>
          <w:lang w:eastAsia="zh-CN"/>
        </w:rPr>
        <w:t xml:space="preserve">-RV based rate matching methods have </w:t>
      </w:r>
      <w:r w:rsidR="00BC1F54">
        <w:rPr>
          <w:rFonts w:ascii="Times New Roman" w:eastAsia="宋体" w:hAnsi="Times New Roman"/>
          <w:b/>
          <w:i/>
          <w:sz w:val="22"/>
          <w:szCs w:val="22"/>
          <w:lang w:eastAsia="zh-CN"/>
        </w:rPr>
        <w:t>similar and also minor</w:t>
      </w:r>
      <w:r w:rsidR="00BC1F54" w:rsidRPr="00291764">
        <w:rPr>
          <w:rFonts w:ascii="Times New Roman" w:eastAsia="宋体" w:hAnsi="Times New Roman"/>
          <w:b/>
          <w:i/>
          <w:sz w:val="22"/>
          <w:szCs w:val="22"/>
          <w:lang w:eastAsia="zh-CN"/>
        </w:rPr>
        <w:t xml:space="preserve"> </w:t>
      </w:r>
      <w:r w:rsidR="00286BE4" w:rsidRPr="00291764">
        <w:rPr>
          <w:rFonts w:ascii="Times New Roman" w:eastAsia="宋体" w:hAnsi="Times New Roman"/>
          <w:b/>
          <w:i/>
          <w:sz w:val="22"/>
          <w:szCs w:val="22"/>
          <w:lang w:eastAsia="zh-CN"/>
        </w:rPr>
        <w:t>spec impacts</w:t>
      </w:r>
      <w:r w:rsidR="00757901">
        <w:rPr>
          <w:rFonts w:ascii="Times New Roman" w:eastAsia="宋体" w:hAnsi="Times New Roman"/>
          <w:b/>
          <w:i/>
          <w:sz w:val="22"/>
          <w:szCs w:val="22"/>
          <w:lang w:eastAsia="zh-CN"/>
        </w:rPr>
        <w:t xml:space="preserve"> so that</w:t>
      </w:r>
      <w:r w:rsidR="00C23BE2" w:rsidRPr="00291764">
        <w:rPr>
          <w:rFonts w:ascii="Times New Roman" w:eastAsia="宋体" w:hAnsi="Times New Roman"/>
          <w:b/>
          <w:i/>
          <w:sz w:val="22"/>
          <w:szCs w:val="22"/>
          <w:lang w:eastAsia="zh-CN"/>
        </w:rPr>
        <w:t xml:space="preserve"> </w:t>
      </w:r>
      <w:r w:rsidR="00E50358" w:rsidRPr="00291764">
        <w:rPr>
          <w:rFonts w:ascii="Times New Roman" w:eastAsia="宋体" w:hAnsi="Times New Roman"/>
          <w:b/>
          <w:i/>
          <w:sz w:val="22"/>
          <w:szCs w:val="22"/>
          <w:lang w:eastAsia="zh-CN"/>
        </w:rPr>
        <w:t xml:space="preserve">the association between </w:t>
      </w:r>
      <w:r w:rsidR="00757901">
        <w:rPr>
          <w:rFonts w:ascii="Times New Roman" w:eastAsia="宋体" w:hAnsi="Times New Roman"/>
          <w:b/>
          <w:i/>
          <w:sz w:val="22"/>
          <w:szCs w:val="22"/>
          <w:lang w:eastAsia="zh-CN"/>
        </w:rPr>
        <w:t>PDSCH layer sets, DMRS ports</w:t>
      </w:r>
      <w:r w:rsidR="00E50358" w:rsidRPr="00291764">
        <w:rPr>
          <w:rFonts w:ascii="Times New Roman" w:eastAsia="宋体" w:hAnsi="Times New Roman"/>
          <w:b/>
          <w:i/>
          <w:sz w:val="22"/>
          <w:szCs w:val="22"/>
          <w:lang w:eastAsia="zh-CN"/>
        </w:rPr>
        <w:t xml:space="preserve"> and TCI states </w:t>
      </w:r>
      <w:r w:rsidR="00757901">
        <w:rPr>
          <w:rFonts w:ascii="Times New Roman" w:eastAsia="宋体" w:hAnsi="Times New Roman"/>
          <w:b/>
          <w:i/>
          <w:sz w:val="22"/>
          <w:szCs w:val="22"/>
          <w:lang w:eastAsia="zh-CN"/>
        </w:rPr>
        <w:t>may be enhanced by new antenna port mapping rules.</w:t>
      </w:r>
    </w:p>
    <w:p w14:paraId="5CCD10BF" w14:textId="72CE4047" w:rsidR="007D15CE" w:rsidRDefault="00361E6D" w:rsidP="0092130B">
      <w:pPr>
        <w:pStyle w:val="2"/>
        <w:rPr>
          <w:i w:val="0"/>
        </w:rPr>
      </w:pPr>
      <w:r w:rsidRPr="0092130B">
        <w:rPr>
          <w:i w:val="0"/>
        </w:rPr>
        <w:t xml:space="preserve">Performance </w:t>
      </w:r>
      <w:r w:rsidR="007D15CE">
        <w:rPr>
          <w:i w:val="0"/>
        </w:rPr>
        <w:t>analysis</w:t>
      </w:r>
    </w:p>
    <w:p w14:paraId="5E21D77F" w14:textId="1CEC9CD4" w:rsidR="00777A89" w:rsidRDefault="00FB5CA4" w:rsidP="00D74477">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F</w:t>
      </w:r>
      <w:r w:rsidR="00FC202A">
        <w:rPr>
          <w:rFonts w:ascii="Times New Roman" w:eastAsia="宋体" w:hAnsi="Times New Roman" w:hint="eastAsia"/>
          <w:sz w:val="22"/>
          <w:szCs w:val="22"/>
          <w:lang w:eastAsia="zh-CN"/>
        </w:rPr>
        <w:t>or single-RV method, one codeword is mapped into two layers, and for multi-RV method, each repetition generate</w:t>
      </w:r>
      <w:r w:rsidR="00371F45">
        <w:rPr>
          <w:rFonts w:ascii="Times New Roman" w:eastAsia="宋体" w:hAnsi="Times New Roman"/>
          <w:sz w:val="22"/>
          <w:szCs w:val="22"/>
          <w:lang w:eastAsia="zh-CN"/>
        </w:rPr>
        <w:t>s</w:t>
      </w:r>
      <w:r w:rsidR="00FC202A">
        <w:rPr>
          <w:rFonts w:ascii="Times New Roman" w:eastAsia="宋体" w:hAnsi="Times New Roman" w:hint="eastAsia"/>
          <w:sz w:val="22"/>
          <w:szCs w:val="22"/>
          <w:lang w:eastAsia="zh-CN"/>
        </w:rPr>
        <w:t xml:space="preserve"> one codeword </w:t>
      </w:r>
      <w:r w:rsidR="00D953E6">
        <w:rPr>
          <w:rFonts w:ascii="Times New Roman" w:eastAsia="宋体" w:hAnsi="Times New Roman"/>
          <w:sz w:val="22"/>
          <w:szCs w:val="22"/>
          <w:lang w:eastAsia="zh-CN"/>
        </w:rPr>
        <w:t>which</w:t>
      </w:r>
      <w:r w:rsidR="00FC202A">
        <w:rPr>
          <w:rFonts w:ascii="Times New Roman" w:eastAsia="宋体" w:hAnsi="Times New Roman" w:hint="eastAsia"/>
          <w:sz w:val="22"/>
          <w:szCs w:val="22"/>
          <w:lang w:eastAsia="zh-CN"/>
        </w:rPr>
        <w:t xml:space="preserve"> is mapped to one layer. </w:t>
      </w:r>
      <w:r w:rsidR="00A82BBF">
        <w:rPr>
          <w:rFonts w:ascii="Times New Roman" w:eastAsia="宋体" w:hAnsi="Times New Roman"/>
          <w:sz w:val="22"/>
          <w:szCs w:val="22"/>
          <w:lang w:eastAsia="zh-CN"/>
        </w:rPr>
        <w:t xml:space="preserve">Considering the case that the TB size and time-frequency resources are the same for above two </w:t>
      </w:r>
      <w:r w:rsidR="00F51A04">
        <w:rPr>
          <w:rFonts w:ascii="Times New Roman" w:eastAsia="宋体" w:hAnsi="Times New Roman"/>
          <w:sz w:val="22"/>
          <w:szCs w:val="22"/>
          <w:lang w:eastAsia="zh-CN"/>
        </w:rPr>
        <w:t>methods</w:t>
      </w:r>
      <w:r w:rsidR="00A82BBF">
        <w:rPr>
          <w:rFonts w:ascii="Times New Roman" w:eastAsia="宋体" w:hAnsi="Times New Roman"/>
          <w:sz w:val="22"/>
          <w:szCs w:val="22"/>
          <w:lang w:eastAsia="zh-CN"/>
        </w:rPr>
        <w:t xml:space="preserve">, </w:t>
      </w:r>
      <w:r w:rsidR="00F51A04">
        <w:rPr>
          <w:rFonts w:ascii="Times New Roman" w:eastAsia="宋体" w:hAnsi="Times New Roman"/>
          <w:sz w:val="22"/>
          <w:szCs w:val="22"/>
          <w:lang w:eastAsia="zh-CN"/>
        </w:rPr>
        <w:t>t</w:t>
      </w:r>
      <w:r w:rsidR="00A82BBF">
        <w:rPr>
          <w:rFonts w:ascii="Times New Roman" w:eastAsia="宋体" w:hAnsi="Times New Roman"/>
          <w:sz w:val="22"/>
          <w:szCs w:val="22"/>
          <w:lang w:eastAsia="zh-CN"/>
        </w:rPr>
        <w:t xml:space="preserve">he MCS &amp; coding rate of single-RV method is half of that with multi-RV method. </w:t>
      </w:r>
      <w:r w:rsidR="00F51A04">
        <w:rPr>
          <w:rFonts w:ascii="Times New Roman" w:eastAsia="宋体" w:hAnsi="Times New Roman"/>
          <w:sz w:val="22"/>
          <w:szCs w:val="22"/>
          <w:lang w:eastAsia="zh-CN"/>
        </w:rPr>
        <w:t xml:space="preserve">On the other hand, </w:t>
      </w:r>
      <w:r w:rsidR="00563F3C">
        <w:rPr>
          <w:rFonts w:ascii="Times New Roman" w:eastAsia="宋体" w:hAnsi="Times New Roman"/>
          <w:sz w:val="22"/>
          <w:szCs w:val="22"/>
          <w:lang w:eastAsia="zh-CN"/>
        </w:rPr>
        <w:t>the soft-combining at the receiver can provide coding gain</w:t>
      </w:r>
      <w:r w:rsidR="00F51A04">
        <w:rPr>
          <w:rFonts w:ascii="Times New Roman" w:eastAsia="宋体" w:hAnsi="Times New Roman"/>
          <w:sz w:val="22"/>
          <w:szCs w:val="22"/>
          <w:lang w:eastAsia="zh-CN"/>
        </w:rPr>
        <w:t xml:space="preserve"> </w:t>
      </w:r>
      <w:r w:rsidR="00F51A04" w:rsidRPr="00B16BD8">
        <w:rPr>
          <w:rFonts w:ascii="Times New Roman" w:eastAsia="宋体" w:hAnsi="Times New Roman"/>
          <w:sz w:val="22"/>
          <w:szCs w:val="22"/>
          <w:lang w:eastAsia="zh-CN"/>
        </w:rPr>
        <w:t>by multi-RV method</w:t>
      </w:r>
      <w:r w:rsidR="00563F3C" w:rsidRPr="00F51A04">
        <w:rPr>
          <w:rFonts w:ascii="Times New Roman" w:eastAsia="宋体" w:hAnsi="Times New Roman"/>
          <w:sz w:val="22"/>
          <w:szCs w:val="22"/>
          <w:lang w:eastAsia="zh-CN"/>
        </w:rPr>
        <w:t>.</w:t>
      </w:r>
      <w:r w:rsidR="00563F3C">
        <w:rPr>
          <w:rFonts w:ascii="Times New Roman" w:eastAsia="宋体" w:hAnsi="Times New Roman"/>
          <w:sz w:val="22"/>
          <w:szCs w:val="22"/>
          <w:lang w:eastAsia="zh-CN"/>
        </w:rPr>
        <w:t xml:space="preserve"> </w:t>
      </w:r>
    </w:p>
    <w:p w14:paraId="4D8D6383" w14:textId="3A03FB7E" w:rsidR="001F4135" w:rsidRDefault="007F3A00" w:rsidP="00D74477">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Figure </w:t>
      </w:r>
      <w:r w:rsidR="009650CE">
        <w:rPr>
          <w:rFonts w:ascii="Times New Roman" w:eastAsia="宋体" w:hAnsi="Times New Roman"/>
          <w:sz w:val="22"/>
          <w:szCs w:val="22"/>
          <w:lang w:eastAsia="zh-CN"/>
        </w:rPr>
        <w:t>2</w:t>
      </w:r>
      <w:r>
        <w:rPr>
          <w:rFonts w:ascii="Times New Roman" w:eastAsia="宋体" w:hAnsi="Times New Roman"/>
          <w:sz w:val="22"/>
          <w:szCs w:val="22"/>
          <w:lang w:eastAsia="zh-CN"/>
        </w:rPr>
        <w:t xml:space="preserve"> gives an illustration of </w:t>
      </w:r>
      <w:r w:rsidR="00586AD7">
        <w:rPr>
          <w:rFonts w:ascii="Times New Roman" w:eastAsia="宋体" w:hAnsi="Times New Roman"/>
          <w:sz w:val="22"/>
          <w:szCs w:val="22"/>
          <w:lang w:eastAsia="zh-CN"/>
        </w:rPr>
        <w:t>two rate matching methods in circular buffer where the LDPC BG2(1/5)</w:t>
      </w:r>
      <w:r w:rsidR="001D5EE0">
        <w:rPr>
          <w:rFonts w:ascii="Times New Roman" w:eastAsia="宋体" w:hAnsi="Times New Roman"/>
          <w:sz w:val="22"/>
          <w:szCs w:val="22"/>
          <w:lang w:eastAsia="zh-CN"/>
        </w:rPr>
        <w:t xml:space="preserve"> is selected. </w:t>
      </w:r>
      <w:r w:rsidR="00C50C10">
        <w:rPr>
          <w:rFonts w:ascii="Times New Roman" w:eastAsia="宋体" w:hAnsi="Times New Roman" w:hint="eastAsia"/>
          <w:sz w:val="22"/>
          <w:szCs w:val="22"/>
          <w:lang w:eastAsia="zh-CN"/>
        </w:rPr>
        <w:t xml:space="preserve">As demonstrated in Figure </w:t>
      </w:r>
      <w:r w:rsidR="00F12542">
        <w:rPr>
          <w:rFonts w:ascii="Times New Roman" w:eastAsia="宋体" w:hAnsi="Times New Roman"/>
          <w:sz w:val="22"/>
          <w:szCs w:val="22"/>
          <w:lang w:eastAsia="zh-CN"/>
        </w:rPr>
        <w:t>2</w:t>
      </w:r>
      <w:r w:rsidR="00C50C10">
        <w:rPr>
          <w:rFonts w:ascii="Times New Roman" w:eastAsia="宋体" w:hAnsi="Times New Roman" w:hint="eastAsia"/>
          <w:sz w:val="22"/>
          <w:szCs w:val="22"/>
          <w:lang w:eastAsia="zh-CN"/>
        </w:rPr>
        <w:t>(a),</w:t>
      </w:r>
      <w:r w:rsidR="00C50C10">
        <w:rPr>
          <w:rFonts w:ascii="Times New Roman" w:eastAsia="宋体" w:hAnsi="Times New Roman"/>
          <w:sz w:val="22"/>
          <w:szCs w:val="22"/>
          <w:lang w:eastAsia="zh-CN"/>
        </w:rPr>
        <w:t xml:space="preserve"> a long bit stream can cover the whole systematic bits and parity bits if the coding rate is exactly 0.2. </w:t>
      </w:r>
      <w:r w:rsidR="009E3E4C">
        <w:rPr>
          <w:rFonts w:ascii="Times New Roman" w:eastAsia="宋体" w:hAnsi="Times New Roman"/>
          <w:sz w:val="22"/>
          <w:szCs w:val="22"/>
          <w:lang w:eastAsia="zh-CN"/>
        </w:rPr>
        <w:t>As</w:t>
      </w:r>
      <w:r w:rsidR="00FC2385">
        <w:rPr>
          <w:rFonts w:ascii="Times New Roman" w:eastAsia="宋体" w:hAnsi="Times New Roman"/>
          <w:sz w:val="22"/>
          <w:szCs w:val="22"/>
          <w:lang w:eastAsia="zh-CN"/>
        </w:rPr>
        <w:t xml:space="preserve"> the codeword is mapped to two layers, so that each TRP transmits partial coded bits after the symbol-level interleaving in layer mapping. As shown in Figure </w:t>
      </w:r>
      <w:r w:rsidR="00E94AF2">
        <w:rPr>
          <w:rFonts w:ascii="Times New Roman" w:eastAsia="宋体" w:hAnsi="Times New Roman"/>
          <w:sz w:val="22"/>
          <w:szCs w:val="22"/>
          <w:lang w:eastAsia="zh-CN"/>
        </w:rPr>
        <w:t>2</w:t>
      </w:r>
      <w:r w:rsidR="00FC2385">
        <w:rPr>
          <w:rFonts w:ascii="Times New Roman" w:eastAsia="宋体" w:hAnsi="Times New Roman"/>
          <w:sz w:val="22"/>
          <w:szCs w:val="22"/>
          <w:lang w:eastAsia="zh-CN"/>
        </w:rPr>
        <w:t xml:space="preserve">(b), </w:t>
      </w:r>
      <w:r w:rsidR="00F03E21">
        <w:rPr>
          <w:rFonts w:ascii="Times New Roman" w:eastAsia="宋体" w:hAnsi="Times New Roman"/>
          <w:sz w:val="22"/>
          <w:szCs w:val="22"/>
          <w:lang w:eastAsia="zh-CN"/>
        </w:rPr>
        <w:t>two short bit streams can also</w:t>
      </w:r>
      <w:r w:rsidR="00FD0C7F">
        <w:rPr>
          <w:rFonts w:ascii="Times New Roman" w:eastAsia="宋体" w:hAnsi="Times New Roman"/>
          <w:sz w:val="22"/>
          <w:szCs w:val="22"/>
          <w:lang w:eastAsia="zh-CN"/>
        </w:rPr>
        <w:t xml:space="preserve"> jointly</w:t>
      </w:r>
      <w:r w:rsidR="00F03E21">
        <w:rPr>
          <w:rFonts w:ascii="Times New Roman" w:eastAsia="宋体" w:hAnsi="Times New Roman"/>
          <w:sz w:val="22"/>
          <w:szCs w:val="22"/>
          <w:lang w:eastAsia="zh-CN"/>
        </w:rPr>
        <w:t xml:space="preserve"> cover</w:t>
      </w:r>
      <w:r w:rsidR="009140F2">
        <w:rPr>
          <w:rFonts w:ascii="Times New Roman" w:eastAsia="宋体" w:hAnsi="Times New Roman"/>
          <w:sz w:val="22"/>
          <w:szCs w:val="22"/>
          <w:lang w:eastAsia="zh-CN"/>
        </w:rPr>
        <w:t xml:space="preserve"> all the</w:t>
      </w:r>
      <w:r w:rsidR="00F03E21">
        <w:rPr>
          <w:rFonts w:ascii="Times New Roman" w:eastAsia="宋体" w:hAnsi="Times New Roman"/>
          <w:sz w:val="22"/>
          <w:szCs w:val="22"/>
          <w:lang w:eastAsia="zh-CN"/>
        </w:rPr>
        <w:t xml:space="preserve"> systematic bits and parity bits if the coding rate of each short bit stream is exactly 0.4</w:t>
      </w:r>
      <w:r w:rsidR="00632CC4">
        <w:rPr>
          <w:rFonts w:ascii="Times New Roman" w:eastAsia="宋体" w:hAnsi="Times New Roman"/>
          <w:sz w:val="22"/>
          <w:szCs w:val="22"/>
          <w:lang w:eastAsia="zh-CN"/>
        </w:rPr>
        <w:t>(twice of 0.2)</w:t>
      </w:r>
      <w:r w:rsidR="00F03E21">
        <w:rPr>
          <w:rFonts w:ascii="Times New Roman" w:eastAsia="宋体" w:hAnsi="Times New Roman"/>
          <w:sz w:val="22"/>
          <w:szCs w:val="22"/>
          <w:lang w:eastAsia="zh-CN"/>
        </w:rPr>
        <w:t xml:space="preserve">, </w:t>
      </w:r>
      <w:r w:rsidR="007C5AEE">
        <w:rPr>
          <w:rFonts w:ascii="Times New Roman" w:eastAsia="宋体" w:hAnsi="Times New Roman"/>
          <w:sz w:val="22"/>
          <w:szCs w:val="22"/>
          <w:lang w:eastAsia="zh-CN"/>
        </w:rPr>
        <w:t>when</w:t>
      </w:r>
      <w:r w:rsidR="00F03E21">
        <w:rPr>
          <w:rFonts w:ascii="Times New Roman" w:eastAsia="宋体" w:hAnsi="Times New Roman"/>
          <w:sz w:val="22"/>
          <w:szCs w:val="22"/>
          <w:lang w:eastAsia="zh-CN"/>
        </w:rPr>
        <w:t xml:space="preserve"> the RV is set to [0,2]</w:t>
      </w:r>
      <w:r w:rsidR="00337230">
        <w:rPr>
          <w:rFonts w:ascii="Times New Roman" w:eastAsia="宋体" w:hAnsi="Times New Roman"/>
          <w:sz w:val="22"/>
          <w:szCs w:val="22"/>
          <w:lang w:eastAsia="zh-CN"/>
        </w:rPr>
        <w:t>.</w:t>
      </w:r>
      <w:r w:rsidR="00787E88">
        <w:rPr>
          <w:rFonts w:ascii="Times New Roman" w:eastAsia="宋体" w:hAnsi="Times New Roman"/>
          <w:sz w:val="22"/>
          <w:szCs w:val="22"/>
          <w:lang w:eastAsia="zh-CN"/>
        </w:rPr>
        <w:t xml:space="preserve"> </w:t>
      </w:r>
      <w:r w:rsidR="00751DFA">
        <w:rPr>
          <w:rFonts w:ascii="Times New Roman" w:eastAsia="宋体" w:hAnsi="Times New Roman"/>
          <w:sz w:val="22"/>
          <w:szCs w:val="22"/>
          <w:lang w:eastAsia="zh-CN"/>
        </w:rPr>
        <w:t>In this case</w:t>
      </w:r>
      <w:r w:rsidR="00787E88">
        <w:rPr>
          <w:rFonts w:ascii="Times New Roman" w:eastAsia="宋体" w:hAnsi="Times New Roman"/>
          <w:sz w:val="22"/>
          <w:szCs w:val="22"/>
          <w:lang w:eastAsia="zh-CN"/>
        </w:rPr>
        <w:t xml:space="preserve"> </w:t>
      </w:r>
      <w:r w:rsidR="001F4135">
        <w:rPr>
          <w:rFonts w:ascii="Times New Roman" w:eastAsia="宋体" w:hAnsi="Times New Roman"/>
          <w:sz w:val="22"/>
          <w:szCs w:val="22"/>
          <w:lang w:eastAsia="zh-CN"/>
        </w:rPr>
        <w:t xml:space="preserve">there is no interleaving between codewords. So each TRP </w:t>
      </w:r>
      <w:r w:rsidR="00F51A04">
        <w:rPr>
          <w:rFonts w:ascii="Times New Roman" w:eastAsia="宋体" w:hAnsi="Times New Roman"/>
          <w:sz w:val="22"/>
          <w:szCs w:val="22"/>
          <w:lang w:eastAsia="zh-CN"/>
        </w:rPr>
        <w:t xml:space="preserve">can </w:t>
      </w:r>
      <w:r w:rsidR="001F4135">
        <w:rPr>
          <w:rFonts w:ascii="Times New Roman" w:eastAsia="宋体" w:hAnsi="Times New Roman"/>
          <w:sz w:val="22"/>
          <w:szCs w:val="22"/>
          <w:lang w:eastAsia="zh-CN"/>
        </w:rPr>
        <w:t xml:space="preserve">transmit </w:t>
      </w:r>
      <w:r w:rsidR="00E955FA">
        <w:rPr>
          <w:rFonts w:ascii="Times New Roman" w:eastAsia="宋体" w:hAnsi="Times New Roman"/>
          <w:sz w:val="22"/>
          <w:szCs w:val="22"/>
          <w:lang w:eastAsia="zh-CN"/>
        </w:rPr>
        <w:t xml:space="preserve">the </w:t>
      </w:r>
      <w:r w:rsidR="001F4135">
        <w:rPr>
          <w:rFonts w:ascii="Times New Roman" w:eastAsia="宋体" w:hAnsi="Times New Roman"/>
          <w:sz w:val="22"/>
          <w:szCs w:val="22"/>
          <w:lang w:eastAsia="zh-CN"/>
        </w:rPr>
        <w:t xml:space="preserve">complete </w:t>
      </w:r>
      <w:r w:rsidR="002E4A43">
        <w:rPr>
          <w:rFonts w:ascii="Times New Roman" w:eastAsia="宋体" w:hAnsi="Times New Roman"/>
          <w:sz w:val="22"/>
          <w:szCs w:val="22"/>
          <w:lang w:eastAsia="zh-CN"/>
        </w:rPr>
        <w:t xml:space="preserve">bit stream just like that demonstrated in Figure </w:t>
      </w:r>
      <w:r w:rsidR="0089472D">
        <w:rPr>
          <w:rFonts w:ascii="Times New Roman" w:eastAsia="宋体" w:hAnsi="Times New Roman"/>
          <w:sz w:val="22"/>
          <w:szCs w:val="22"/>
          <w:lang w:eastAsia="zh-CN"/>
        </w:rPr>
        <w:t>2</w:t>
      </w:r>
      <w:r w:rsidR="002E4A43">
        <w:rPr>
          <w:rFonts w:ascii="Times New Roman" w:eastAsia="宋体" w:hAnsi="Times New Roman"/>
          <w:sz w:val="22"/>
          <w:szCs w:val="22"/>
          <w:lang w:eastAsia="zh-CN"/>
        </w:rPr>
        <w:t>(b).</w:t>
      </w:r>
      <w:r w:rsidR="00131814">
        <w:rPr>
          <w:rFonts w:ascii="Times New Roman" w:eastAsia="宋体" w:hAnsi="Times New Roman"/>
          <w:sz w:val="22"/>
          <w:szCs w:val="22"/>
          <w:lang w:eastAsia="zh-CN"/>
        </w:rPr>
        <w:t xml:space="preserve"> </w:t>
      </w:r>
      <w:r w:rsidR="00F36D6A">
        <w:rPr>
          <w:rFonts w:ascii="Times New Roman" w:eastAsia="宋体" w:hAnsi="Times New Roman"/>
          <w:sz w:val="22"/>
          <w:szCs w:val="22"/>
          <w:lang w:eastAsia="zh-CN"/>
        </w:rPr>
        <w:t>After</w:t>
      </w:r>
      <w:r w:rsidR="00131814">
        <w:rPr>
          <w:rFonts w:ascii="Times New Roman" w:eastAsia="宋体" w:hAnsi="Times New Roman"/>
          <w:sz w:val="22"/>
          <w:szCs w:val="22"/>
          <w:lang w:eastAsia="zh-CN"/>
        </w:rPr>
        <w:t xml:space="preserve"> soft combining at the receiver, the UE can also </w:t>
      </w:r>
      <w:r w:rsidR="003E7915">
        <w:rPr>
          <w:rFonts w:ascii="Times New Roman" w:eastAsia="宋体" w:hAnsi="Times New Roman"/>
          <w:sz w:val="22"/>
          <w:szCs w:val="22"/>
          <w:lang w:eastAsia="zh-CN"/>
        </w:rPr>
        <w:t>decod</w:t>
      </w:r>
      <w:r w:rsidR="00F37E52">
        <w:rPr>
          <w:rFonts w:ascii="Times New Roman" w:eastAsia="宋体" w:hAnsi="Times New Roman"/>
          <w:sz w:val="22"/>
          <w:szCs w:val="22"/>
          <w:lang w:eastAsia="zh-CN"/>
        </w:rPr>
        <w:t>e</w:t>
      </w:r>
      <w:r w:rsidR="003E7915">
        <w:rPr>
          <w:rFonts w:ascii="Times New Roman" w:eastAsia="宋体" w:hAnsi="Times New Roman"/>
          <w:sz w:val="22"/>
          <w:szCs w:val="22"/>
          <w:lang w:eastAsia="zh-CN"/>
        </w:rPr>
        <w:t xml:space="preserve"> based on</w:t>
      </w:r>
      <w:r w:rsidR="00131814">
        <w:rPr>
          <w:rFonts w:ascii="Times New Roman" w:eastAsia="宋体" w:hAnsi="Times New Roman"/>
          <w:sz w:val="22"/>
          <w:szCs w:val="22"/>
          <w:lang w:eastAsia="zh-CN"/>
        </w:rPr>
        <w:t xml:space="preserve"> whole systematic bits and parity bits.</w:t>
      </w:r>
      <w:r w:rsidR="00995880">
        <w:rPr>
          <w:rFonts w:ascii="Times New Roman" w:eastAsia="宋体" w:hAnsi="Times New Roman"/>
          <w:sz w:val="22"/>
          <w:szCs w:val="22"/>
          <w:lang w:eastAsia="zh-CN"/>
        </w:rPr>
        <w:t xml:space="preserve"> </w:t>
      </w:r>
    </w:p>
    <w:p w14:paraId="7E0F7946" w14:textId="2BC610DB" w:rsidR="009B7F88" w:rsidRDefault="00757E5E" w:rsidP="00757E5E">
      <w:pPr>
        <w:autoSpaceDE w:val="0"/>
        <w:autoSpaceDN w:val="0"/>
        <w:adjustRightInd w:val="0"/>
        <w:snapToGrid w:val="0"/>
        <w:spacing w:after="48"/>
        <w:ind w:leftChars="230" w:left="460" w:firstLineChars="150" w:firstLine="300"/>
        <w:jc w:val="both"/>
        <w:rPr>
          <w:noProof/>
          <w:lang w:val="en-US" w:eastAsia="zh-CN"/>
        </w:rPr>
      </w:pPr>
      <w:r>
        <w:rPr>
          <w:noProof/>
          <w:lang w:val="en-US" w:eastAsia="zh-CN"/>
        </w:rPr>
        <w:lastRenderedPageBreak/>
        <w:t xml:space="preserve">            </w:t>
      </w:r>
      <w:r>
        <w:object w:dxaOrig="16080" w:dyaOrig="5656" w14:anchorId="6AE0F250">
          <v:shape id="_x0000_i1027" type="#_x0000_t75" style="width:418.2pt;height:147.75pt" o:ole="">
            <v:imagedata r:id="rId12" o:title=""/>
          </v:shape>
          <o:OLEObject Type="Embed" ProgID="Visio.Drawing.15" ShapeID="_x0000_i1027" DrawAspect="Content" ObjectID="_1618432242" r:id="rId13"/>
        </w:object>
      </w:r>
    </w:p>
    <w:p w14:paraId="32AC7136" w14:textId="72A478E9" w:rsidR="009B7F88" w:rsidRPr="006A242E" w:rsidRDefault="009B7F88" w:rsidP="007E306E">
      <w:pPr>
        <w:numPr>
          <w:ilvl w:val="0"/>
          <w:numId w:val="15"/>
        </w:numPr>
        <w:autoSpaceDE w:val="0"/>
        <w:autoSpaceDN w:val="0"/>
        <w:adjustRightInd w:val="0"/>
        <w:snapToGrid w:val="0"/>
        <w:spacing w:after="48"/>
        <w:rPr>
          <w:noProof/>
          <w:lang w:val="en-US" w:eastAsia="zh-CN"/>
        </w:rPr>
      </w:pPr>
      <w:r w:rsidRPr="002D1FD1">
        <w:rPr>
          <w:rFonts w:eastAsia="宋体"/>
          <w:noProof/>
          <w:lang w:val="en-US" w:eastAsia="zh-CN"/>
        </w:rPr>
        <w:t xml:space="preserve"> </w:t>
      </w:r>
      <w:r w:rsidRPr="002D1FD1">
        <w:rPr>
          <w:rFonts w:eastAsia="宋体" w:hint="eastAsia"/>
          <w:noProof/>
          <w:lang w:val="en-US" w:eastAsia="zh-CN"/>
        </w:rPr>
        <w:t>S</w:t>
      </w:r>
      <w:r w:rsidRPr="002D1FD1">
        <w:rPr>
          <w:rFonts w:eastAsia="宋体"/>
          <w:noProof/>
          <w:lang w:val="en-US" w:eastAsia="zh-CN"/>
        </w:rPr>
        <w:t xml:space="preserve">ingle-RV based method                                (b) </w:t>
      </w:r>
      <w:r w:rsidR="00052950">
        <w:rPr>
          <w:rFonts w:eastAsia="宋体"/>
          <w:noProof/>
          <w:lang w:val="en-US" w:eastAsia="zh-CN"/>
        </w:rPr>
        <w:t>Multi</w:t>
      </w:r>
      <w:r w:rsidRPr="002D1FD1">
        <w:rPr>
          <w:rFonts w:eastAsia="宋体"/>
          <w:noProof/>
          <w:lang w:val="en-US" w:eastAsia="zh-CN"/>
        </w:rPr>
        <w:t>-RV based method</w:t>
      </w:r>
    </w:p>
    <w:p w14:paraId="1C7FE4FC" w14:textId="2AB85B00" w:rsidR="009B7F88" w:rsidRPr="00AF5F4D" w:rsidRDefault="009B7F88" w:rsidP="009B7F88">
      <w:pPr>
        <w:suppressAutoHyphens/>
        <w:overflowPunct w:val="0"/>
        <w:autoSpaceDE w:val="0"/>
        <w:spacing w:before="120" w:after="120"/>
        <w:ind w:left="0" w:firstLine="0"/>
        <w:jc w:val="center"/>
        <w:textAlignment w:val="baseline"/>
        <w:rPr>
          <w:rFonts w:ascii="Times New Roman" w:eastAsia="宋体" w:hAnsi="Times New Roman"/>
          <w:b/>
          <w:szCs w:val="20"/>
          <w:lang w:eastAsia="zh-CN"/>
        </w:rPr>
      </w:pPr>
      <w:bookmarkStart w:id="1" w:name="_Ref533670719"/>
      <w:r w:rsidRPr="000955F7">
        <w:rPr>
          <w:rFonts w:ascii="Times New Roman" w:eastAsia="Times New Roman" w:hAnsi="Times New Roman"/>
          <w:b/>
          <w:szCs w:val="20"/>
          <w:lang w:eastAsia="ar-SA"/>
        </w:rPr>
        <w:t>Figure</w:t>
      </w:r>
      <w:bookmarkEnd w:id="1"/>
      <w:r>
        <w:rPr>
          <w:rFonts w:ascii="Times New Roman" w:eastAsia="Times New Roman" w:hAnsi="Times New Roman"/>
          <w:b/>
          <w:szCs w:val="20"/>
          <w:lang w:eastAsia="ar-SA"/>
        </w:rPr>
        <w:t xml:space="preserve"> </w:t>
      </w:r>
      <w:r w:rsidR="00CC5F41">
        <w:rPr>
          <w:rFonts w:ascii="Times New Roman" w:eastAsia="Times New Roman" w:hAnsi="Times New Roman"/>
          <w:b/>
          <w:szCs w:val="20"/>
          <w:lang w:eastAsia="ar-SA"/>
        </w:rPr>
        <w:t>2</w:t>
      </w:r>
      <w:r w:rsidRPr="000955F7">
        <w:rPr>
          <w:rFonts w:ascii="Times New Roman" w:eastAsia="Times New Roman" w:hAnsi="Times New Roman"/>
          <w:b/>
          <w:szCs w:val="20"/>
          <w:lang w:eastAsia="ar-SA"/>
        </w:rPr>
        <w:t xml:space="preserve"> </w:t>
      </w:r>
      <w:r w:rsidRPr="000955F7">
        <w:rPr>
          <w:rFonts w:ascii="Times New Roman" w:eastAsia="Times New Roman" w:hAnsi="Times New Roman"/>
          <w:b/>
          <w:szCs w:val="20"/>
          <w:lang w:eastAsia="zh-CN"/>
        </w:rPr>
        <w:t>A diagram</w:t>
      </w:r>
      <w:r>
        <w:rPr>
          <w:rFonts w:ascii="Times New Roman" w:eastAsia="Times New Roman" w:hAnsi="Times New Roman"/>
          <w:b/>
          <w:szCs w:val="20"/>
          <w:lang w:eastAsia="zh-CN"/>
        </w:rPr>
        <w:t xml:space="preserve"> of</w:t>
      </w:r>
      <w:r w:rsidRPr="000955F7">
        <w:rPr>
          <w:rFonts w:ascii="Times New Roman" w:eastAsia="Times New Roman" w:hAnsi="Times New Roman"/>
          <w:b/>
          <w:szCs w:val="20"/>
          <w:lang w:eastAsia="zh-CN"/>
        </w:rPr>
        <w:t xml:space="preserve"> </w:t>
      </w:r>
      <w:r>
        <w:rPr>
          <w:rFonts w:ascii="Times New Roman" w:eastAsia="Times New Roman" w:hAnsi="Times New Roman"/>
          <w:b/>
          <w:szCs w:val="20"/>
          <w:lang w:eastAsia="zh-CN"/>
        </w:rPr>
        <w:t>two rate matching methods when LDPC BG 2 is selected</w:t>
      </w:r>
    </w:p>
    <w:p w14:paraId="71804C25" w14:textId="1A876541" w:rsidR="00F93076" w:rsidRDefault="00CD22EC" w:rsidP="00D74477">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Next, if the coding rate of single-RV based method is set to 0.1, the bit stream</w:t>
      </w:r>
      <w:r w:rsidR="00BD2245">
        <w:rPr>
          <w:rFonts w:ascii="Times New Roman" w:eastAsia="宋体" w:hAnsi="Times New Roman"/>
          <w:sz w:val="22"/>
          <w:szCs w:val="22"/>
          <w:lang w:eastAsia="zh-CN"/>
        </w:rPr>
        <w:t xml:space="preserve"> length</w:t>
      </w:r>
      <w:r>
        <w:rPr>
          <w:rFonts w:ascii="Times New Roman" w:eastAsia="宋体" w:hAnsi="Times New Roman"/>
          <w:sz w:val="22"/>
          <w:szCs w:val="22"/>
          <w:lang w:eastAsia="zh-CN"/>
        </w:rPr>
        <w:t xml:space="preserve"> can be </w:t>
      </w:r>
      <w:r w:rsidR="0024652A">
        <w:rPr>
          <w:rFonts w:ascii="Times New Roman" w:eastAsia="宋体" w:hAnsi="Times New Roman"/>
          <w:sz w:val="22"/>
          <w:szCs w:val="22"/>
          <w:lang w:eastAsia="zh-CN"/>
        </w:rPr>
        <w:t>doubled</w:t>
      </w:r>
      <w:r w:rsidR="00FF2D64">
        <w:rPr>
          <w:rFonts w:ascii="Times New Roman" w:eastAsia="宋体" w:hAnsi="Times New Roman"/>
          <w:sz w:val="22"/>
          <w:szCs w:val="22"/>
          <w:lang w:eastAsia="zh-CN"/>
        </w:rPr>
        <w:t>. In the circular buffer, it will go another round to repeat the systematic bits and parity bits</w:t>
      </w:r>
      <w:r w:rsidR="004754E8">
        <w:rPr>
          <w:rFonts w:ascii="Times New Roman" w:eastAsia="宋体" w:hAnsi="Times New Roman"/>
          <w:sz w:val="22"/>
          <w:szCs w:val="22"/>
          <w:lang w:eastAsia="zh-CN"/>
        </w:rPr>
        <w:t xml:space="preserve"> one more time</w:t>
      </w:r>
      <w:r w:rsidR="00FF2D64">
        <w:rPr>
          <w:rFonts w:ascii="Times New Roman" w:eastAsia="宋体" w:hAnsi="Times New Roman"/>
          <w:sz w:val="22"/>
          <w:szCs w:val="22"/>
          <w:lang w:eastAsia="zh-CN"/>
        </w:rPr>
        <w:t xml:space="preserve">. </w:t>
      </w:r>
      <w:r w:rsidR="00E10D2A">
        <w:rPr>
          <w:rFonts w:ascii="Times New Roman" w:eastAsia="宋体" w:hAnsi="Times New Roman"/>
          <w:sz w:val="22"/>
          <w:szCs w:val="22"/>
          <w:lang w:eastAsia="zh-CN"/>
        </w:rPr>
        <w:t>On the other hand, if the coding rate of multi-RV based method is set to 0.2,</w:t>
      </w:r>
      <w:r w:rsidR="008101B5">
        <w:rPr>
          <w:rFonts w:ascii="Times New Roman" w:eastAsia="宋体" w:hAnsi="Times New Roman"/>
          <w:sz w:val="22"/>
          <w:szCs w:val="22"/>
          <w:lang w:eastAsia="zh-CN"/>
        </w:rPr>
        <w:t xml:space="preserve"> each of</w:t>
      </w:r>
      <w:r w:rsidR="00E10D2A">
        <w:rPr>
          <w:rFonts w:ascii="Times New Roman" w:eastAsia="宋体" w:hAnsi="Times New Roman"/>
          <w:sz w:val="22"/>
          <w:szCs w:val="22"/>
          <w:lang w:eastAsia="zh-CN"/>
        </w:rPr>
        <w:t xml:space="preserve"> the two bit streams length </w:t>
      </w:r>
      <w:r w:rsidR="00AD7F7A">
        <w:rPr>
          <w:rFonts w:ascii="Times New Roman" w:eastAsia="宋体" w:hAnsi="Times New Roman"/>
          <w:sz w:val="22"/>
          <w:szCs w:val="22"/>
          <w:lang w:eastAsia="zh-CN"/>
        </w:rPr>
        <w:t>is</w:t>
      </w:r>
      <w:r w:rsidR="00E10D2A">
        <w:rPr>
          <w:rFonts w:ascii="Times New Roman" w:eastAsia="宋体" w:hAnsi="Times New Roman"/>
          <w:sz w:val="22"/>
          <w:szCs w:val="22"/>
          <w:lang w:eastAsia="zh-CN"/>
        </w:rPr>
        <w:t xml:space="preserve"> also doubled. </w:t>
      </w:r>
      <w:r w:rsidR="00D34071">
        <w:rPr>
          <w:rFonts w:ascii="Times New Roman" w:eastAsia="宋体" w:hAnsi="Times New Roman"/>
          <w:sz w:val="22"/>
          <w:szCs w:val="22"/>
          <w:lang w:eastAsia="zh-CN"/>
        </w:rPr>
        <w:t xml:space="preserve">In the circular buffer, </w:t>
      </w:r>
      <w:r w:rsidR="00535A13">
        <w:rPr>
          <w:rFonts w:ascii="Times New Roman" w:eastAsia="宋体" w:hAnsi="Times New Roman"/>
          <w:sz w:val="22"/>
          <w:szCs w:val="22"/>
          <w:lang w:eastAsia="zh-CN"/>
        </w:rPr>
        <w:t>each</w:t>
      </w:r>
      <w:r w:rsidR="00D34071">
        <w:rPr>
          <w:rFonts w:ascii="Times New Roman" w:eastAsia="宋体" w:hAnsi="Times New Roman"/>
          <w:sz w:val="22"/>
          <w:szCs w:val="22"/>
          <w:lang w:eastAsia="zh-CN"/>
        </w:rPr>
        <w:t xml:space="preserve"> of the bit stream can </w:t>
      </w:r>
      <w:r w:rsidR="00EA656C">
        <w:rPr>
          <w:rFonts w:ascii="Times New Roman" w:eastAsia="宋体" w:hAnsi="Times New Roman"/>
          <w:sz w:val="22"/>
          <w:szCs w:val="22"/>
          <w:lang w:eastAsia="zh-CN"/>
        </w:rPr>
        <w:t xml:space="preserve">go one round to </w:t>
      </w:r>
      <w:r w:rsidR="00D34071">
        <w:rPr>
          <w:rFonts w:ascii="Times New Roman" w:eastAsia="宋体" w:hAnsi="Times New Roman"/>
          <w:sz w:val="22"/>
          <w:szCs w:val="22"/>
          <w:lang w:eastAsia="zh-CN"/>
        </w:rPr>
        <w:t xml:space="preserve">cover all the systematic bits and parity bits. </w:t>
      </w:r>
      <w:r w:rsidR="0054094F">
        <w:rPr>
          <w:rFonts w:ascii="Times New Roman" w:eastAsia="宋体" w:hAnsi="Times New Roman"/>
          <w:sz w:val="22"/>
          <w:szCs w:val="22"/>
          <w:lang w:eastAsia="zh-CN"/>
        </w:rPr>
        <w:t xml:space="preserve">In this case, in multi-RV based method, </w:t>
      </w:r>
      <w:r w:rsidR="007809F8">
        <w:rPr>
          <w:rFonts w:ascii="Times New Roman" w:eastAsia="宋体" w:hAnsi="Times New Roman"/>
          <w:sz w:val="22"/>
          <w:szCs w:val="22"/>
          <w:lang w:eastAsia="zh-CN"/>
        </w:rPr>
        <w:t>both</w:t>
      </w:r>
      <w:r w:rsidR="0054094F">
        <w:rPr>
          <w:rFonts w:ascii="Times New Roman" w:eastAsia="宋体" w:hAnsi="Times New Roman"/>
          <w:sz w:val="22"/>
          <w:szCs w:val="22"/>
          <w:lang w:eastAsia="zh-CN"/>
        </w:rPr>
        <w:t xml:space="preserve"> codeword</w:t>
      </w:r>
      <w:r w:rsidR="00591498">
        <w:rPr>
          <w:rFonts w:ascii="Times New Roman" w:eastAsia="宋体" w:hAnsi="Times New Roman"/>
          <w:sz w:val="22"/>
          <w:szCs w:val="22"/>
          <w:lang w:eastAsia="zh-CN"/>
        </w:rPr>
        <w:t>s</w:t>
      </w:r>
      <w:r w:rsidR="0054094F">
        <w:rPr>
          <w:rFonts w:ascii="Times New Roman" w:eastAsia="宋体" w:hAnsi="Times New Roman"/>
          <w:sz w:val="22"/>
          <w:szCs w:val="22"/>
          <w:lang w:eastAsia="zh-CN"/>
        </w:rPr>
        <w:t xml:space="preserve"> with RV0 </w:t>
      </w:r>
      <w:r w:rsidR="00752505">
        <w:rPr>
          <w:rFonts w:ascii="Times New Roman" w:eastAsia="宋体" w:hAnsi="Times New Roman"/>
          <w:sz w:val="22"/>
          <w:szCs w:val="22"/>
          <w:lang w:eastAsia="zh-CN"/>
        </w:rPr>
        <w:t>and</w:t>
      </w:r>
      <w:r w:rsidR="0054094F">
        <w:rPr>
          <w:rFonts w:ascii="Times New Roman" w:eastAsia="宋体" w:hAnsi="Times New Roman"/>
          <w:sz w:val="22"/>
          <w:szCs w:val="22"/>
          <w:lang w:eastAsia="zh-CN"/>
        </w:rPr>
        <w:t xml:space="preserve"> RV2 </w:t>
      </w:r>
      <w:r w:rsidR="004B3507">
        <w:rPr>
          <w:rFonts w:ascii="Times New Roman" w:eastAsia="宋体" w:hAnsi="Times New Roman"/>
          <w:sz w:val="22"/>
          <w:szCs w:val="22"/>
          <w:lang w:eastAsia="zh-CN"/>
        </w:rPr>
        <w:t>have</w:t>
      </w:r>
      <w:r w:rsidR="0054094F">
        <w:rPr>
          <w:rFonts w:ascii="Times New Roman" w:eastAsia="宋体" w:hAnsi="Times New Roman"/>
          <w:sz w:val="22"/>
          <w:szCs w:val="22"/>
          <w:lang w:eastAsia="zh-CN"/>
        </w:rPr>
        <w:t xml:space="preserve"> a better self-decodable capability. </w:t>
      </w:r>
    </w:p>
    <w:p w14:paraId="5A1CF4FA" w14:textId="2DCF936B" w:rsidR="00B7667F" w:rsidRDefault="002B3EFA" w:rsidP="001862F8">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For M-TRP based URLLC</w:t>
      </w:r>
      <w:r w:rsidR="00B7667F">
        <w:rPr>
          <w:rFonts w:ascii="Times New Roman" w:eastAsia="宋体" w:hAnsi="Times New Roman" w:hint="eastAsia"/>
          <w:sz w:val="22"/>
          <w:szCs w:val="22"/>
          <w:lang w:eastAsia="zh-CN"/>
        </w:rPr>
        <w:t xml:space="preserve">, </w:t>
      </w:r>
      <w:r w:rsidR="007438FB">
        <w:rPr>
          <w:rFonts w:ascii="Times New Roman" w:eastAsia="宋体" w:hAnsi="Times New Roman"/>
          <w:sz w:val="22"/>
          <w:szCs w:val="22"/>
          <w:lang w:eastAsia="zh-CN"/>
        </w:rPr>
        <w:t xml:space="preserve">the path loss delta between two TRPs may exist. Under some challenge channel condition, one of the TRPs may experience a deep fading or blockage. Under above cases, the multi-RV based </w:t>
      </w:r>
      <w:r w:rsidR="00B7667F">
        <w:rPr>
          <w:rFonts w:ascii="Times New Roman" w:eastAsia="宋体" w:hAnsi="Times New Roman" w:hint="eastAsia"/>
          <w:sz w:val="22"/>
          <w:szCs w:val="22"/>
          <w:lang w:eastAsia="zh-CN"/>
        </w:rPr>
        <w:t xml:space="preserve">rate matching method theoretically </w:t>
      </w:r>
      <w:r w:rsidR="00B7667F">
        <w:rPr>
          <w:rFonts w:ascii="Times New Roman" w:eastAsia="宋体" w:hAnsi="Times New Roman"/>
          <w:sz w:val="22"/>
          <w:szCs w:val="22"/>
          <w:lang w:eastAsia="zh-CN"/>
        </w:rPr>
        <w:t>has better performance than single-RV based method, when coding rate is lower enough and the channels from TRPs to the UE are quite different</w:t>
      </w:r>
      <w:r w:rsidR="000513EC">
        <w:rPr>
          <w:rFonts w:ascii="Times New Roman" w:eastAsia="宋体" w:hAnsi="Times New Roman"/>
          <w:sz w:val="22"/>
          <w:szCs w:val="22"/>
          <w:lang w:eastAsia="zh-CN"/>
        </w:rPr>
        <w:t>.</w:t>
      </w:r>
    </w:p>
    <w:p w14:paraId="4E655FD5" w14:textId="77777777" w:rsidR="0047134E" w:rsidRPr="00285F14" w:rsidRDefault="0047134E" w:rsidP="0047134E">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FB4E27">
        <w:rPr>
          <w:rFonts w:ascii="Times New Roman" w:eastAsia="宋体" w:hAnsi="Times New Roman"/>
          <w:b/>
          <w:i/>
          <w:sz w:val="22"/>
          <w:szCs w:val="22"/>
          <w:lang w:eastAsia="zh-CN"/>
        </w:rPr>
        <w:t xml:space="preserve">Observation </w:t>
      </w:r>
      <w:r>
        <w:rPr>
          <w:rFonts w:ascii="Times New Roman" w:eastAsia="宋体" w:hAnsi="Times New Roman"/>
          <w:b/>
          <w:i/>
          <w:sz w:val="22"/>
          <w:szCs w:val="22"/>
          <w:lang w:eastAsia="zh-CN"/>
        </w:rPr>
        <w:t>2</w:t>
      </w:r>
      <w:r w:rsidRPr="00FB4E27">
        <w:rPr>
          <w:rFonts w:ascii="Times New Roman" w:eastAsia="宋体" w:hAnsi="Times New Roman"/>
          <w:b/>
          <w:i/>
          <w:sz w:val="22"/>
          <w:szCs w:val="22"/>
          <w:lang w:eastAsia="zh-CN"/>
        </w:rPr>
        <w:t>:</w:t>
      </w:r>
      <w:r w:rsidRPr="002B3EFA">
        <w:rPr>
          <w:rFonts w:ascii="Times New Roman" w:eastAsia="宋体" w:hAnsi="Times New Roman"/>
          <w:b/>
          <w:i/>
          <w:sz w:val="22"/>
          <w:szCs w:val="22"/>
          <w:lang w:eastAsia="zh-CN"/>
        </w:rPr>
        <w:t xml:space="preserve"> the multi-RV based rate matching method has better performance than single-RV based method, when coding rate is lower enough</w:t>
      </w:r>
      <w:r>
        <w:rPr>
          <w:rFonts w:ascii="Times New Roman" w:eastAsia="宋体" w:hAnsi="Times New Roman"/>
          <w:b/>
          <w:i/>
          <w:sz w:val="22"/>
          <w:szCs w:val="22"/>
          <w:lang w:eastAsia="zh-CN"/>
        </w:rPr>
        <w:t xml:space="preserve"> (e.g. CR&lt;0.2 for multi-RV based method)</w:t>
      </w:r>
      <w:r w:rsidRPr="002B3EFA">
        <w:rPr>
          <w:rFonts w:ascii="Times New Roman" w:eastAsia="宋体" w:hAnsi="Times New Roman"/>
          <w:b/>
          <w:i/>
          <w:sz w:val="22"/>
          <w:szCs w:val="22"/>
          <w:lang w:eastAsia="zh-CN"/>
        </w:rPr>
        <w:t xml:space="preserve"> and </w:t>
      </w:r>
      <w:r>
        <w:rPr>
          <w:rFonts w:ascii="Times New Roman" w:eastAsia="宋体" w:hAnsi="Times New Roman"/>
          <w:b/>
          <w:i/>
          <w:sz w:val="22"/>
          <w:szCs w:val="22"/>
          <w:lang w:eastAsia="zh-CN"/>
        </w:rPr>
        <w:t xml:space="preserve"> there is PL difference among M-TRP.</w:t>
      </w:r>
    </w:p>
    <w:p w14:paraId="74201DF9" w14:textId="7C5069B0" w:rsidR="00105DAF" w:rsidRDefault="00105DAF" w:rsidP="00105DAF">
      <w:pPr>
        <w:pStyle w:val="2"/>
        <w:rPr>
          <w:i w:val="0"/>
        </w:rPr>
      </w:pPr>
      <w:r w:rsidRPr="0092130B">
        <w:rPr>
          <w:i w:val="0"/>
        </w:rPr>
        <w:t xml:space="preserve">Performance </w:t>
      </w:r>
      <w:r>
        <w:rPr>
          <w:i w:val="0"/>
        </w:rPr>
        <w:t>evaluations</w:t>
      </w:r>
    </w:p>
    <w:p w14:paraId="37945013" w14:textId="4FAADB54" w:rsidR="00272E41" w:rsidRPr="00272E41" w:rsidRDefault="00272E41" w:rsidP="005B205D">
      <w:pPr>
        <w:autoSpaceDE w:val="0"/>
        <w:autoSpaceDN w:val="0"/>
        <w:adjustRightInd w:val="0"/>
        <w:snapToGrid w:val="0"/>
        <w:spacing w:after="120"/>
        <w:ind w:left="0" w:firstLine="0"/>
        <w:jc w:val="both"/>
        <w:rPr>
          <w:rFonts w:eastAsiaTheme="minorEastAsia"/>
          <w:lang w:eastAsia="zh-CN"/>
        </w:rPr>
      </w:pPr>
      <w:r w:rsidRPr="005B205D">
        <w:rPr>
          <w:rFonts w:ascii="Times New Roman" w:eastAsia="宋体" w:hAnsi="Times New Roman"/>
          <w:sz w:val="22"/>
          <w:szCs w:val="22"/>
          <w:lang w:eastAsia="zh-CN"/>
        </w:rPr>
        <w:t>The LLS simulations are setup to evaluate the scheme 1a/1b and 2a/2b respectively.</w:t>
      </w:r>
    </w:p>
    <w:p w14:paraId="25429164" w14:textId="050BDF48" w:rsidR="00AF62BC" w:rsidRPr="00851186" w:rsidRDefault="006D6DC8" w:rsidP="00851186">
      <w:pPr>
        <w:pStyle w:val="3"/>
        <w:tabs>
          <w:tab w:val="clear" w:pos="2846"/>
          <w:tab w:val="num" w:pos="720"/>
        </w:tabs>
        <w:ind w:left="720"/>
      </w:pPr>
      <w:r w:rsidRPr="00851186">
        <w:rPr>
          <w:rFonts w:hint="eastAsia"/>
        </w:rPr>
        <w:t>Scheme 2a vs 2b</w:t>
      </w:r>
    </w:p>
    <w:p w14:paraId="217AA601" w14:textId="4E1A7A6C" w:rsidR="002C62E9" w:rsidRDefault="002C62E9" w:rsidP="00F21035">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The simulation parameters for comparison between scheme 2a and 2b can be referred to the email-discussion [</w:t>
      </w:r>
      <w:r w:rsidRPr="00F21035">
        <w:rPr>
          <w:rFonts w:ascii="Times New Roman" w:eastAsia="宋体" w:hAnsi="Times New Roman"/>
          <w:sz w:val="22"/>
          <w:szCs w:val="22"/>
          <w:lang w:eastAsia="zh-CN"/>
        </w:rPr>
        <w:t>96b-NR-06</w:t>
      </w:r>
      <w:r>
        <w:rPr>
          <w:rFonts w:ascii="Times New Roman" w:eastAsia="宋体" w:hAnsi="Times New Roman" w:hint="eastAsia"/>
          <w:sz w:val="22"/>
          <w:szCs w:val="22"/>
          <w:lang w:eastAsia="zh-CN"/>
        </w:rPr>
        <w:t>]</w:t>
      </w:r>
      <w:r w:rsidR="00BA3B9B">
        <w:rPr>
          <w:rFonts w:ascii="Times New Roman" w:eastAsia="宋体" w:hAnsi="Times New Roman"/>
          <w:sz w:val="22"/>
          <w:szCs w:val="22"/>
          <w:lang w:eastAsia="zh-CN"/>
        </w:rPr>
        <w:t>. As suggested, the number of PRBs are 8 and 40. The path loss delta is set to [0,</w:t>
      </w:r>
      <w:r w:rsidR="00E63506">
        <w:rPr>
          <w:rFonts w:ascii="Times New Roman" w:eastAsia="宋体" w:hAnsi="Times New Roman"/>
          <w:sz w:val="22"/>
          <w:szCs w:val="22"/>
          <w:lang w:eastAsia="zh-CN"/>
        </w:rPr>
        <w:t xml:space="preserve"> </w:t>
      </w:r>
      <w:r w:rsidR="00BA3B9B">
        <w:rPr>
          <w:rFonts w:ascii="Times New Roman" w:eastAsia="宋体" w:hAnsi="Times New Roman"/>
          <w:sz w:val="22"/>
          <w:szCs w:val="22"/>
          <w:lang w:eastAsia="zh-CN"/>
        </w:rPr>
        <w:t>3,</w:t>
      </w:r>
      <w:r w:rsidR="00E63506">
        <w:rPr>
          <w:rFonts w:ascii="Times New Roman" w:eastAsia="宋体" w:hAnsi="Times New Roman"/>
          <w:sz w:val="22"/>
          <w:szCs w:val="22"/>
          <w:lang w:eastAsia="zh-CN"/>
        </w:rPr>
        <w:t xml:space="preserve"> </w:t>
      </w:r>
      <w:r w:rsidR="00BA3B9B">
        <w:rPr>
          <w:rFonts w:ascii="Times New Roman" w:eastAsia="宋体" w:hAnsi="Times New Roman"/>
          <w:sz w:val="22"/>
          <w:szCs w:val="22"/>
          <w:lang w:eastAsia="zh-CN"/>
        </w:rPr>
        <w:t>6] dB</w:t>
      </w:r>
      <w:r w:rsidR="00567188">
        <w:rPr>
          <w:rFonts w:ascii="Times New Roman" w:eastAsia="宋体" w:hAnsi="Times New Roman"/>
          <w:sz w:val="22"/>
          <w:szCs w:val="22"/>
          <w:lang w:eastAsia="zh-CN"/>
        </w:rPr>
        <w:t>, and</w:t>
      </w:r>
      <w:r w:rsidR="00BD5703">
        <w:rPr>
          <w:rFonts w:ascii="Times New Roman" w:eastAsia="宋体" w:hAnsi="Times New Roman"/>
          <w:sz w:val="22"/>
          <w:szCs w:val="22"/>
          <w:lang w:eastAsia="zh-CN"/>
        </w:rPr>
        <w:t xml:space="preserve"> deep fading of 10dB with 10% probability is also used for evaluation. T</w:t>
      </w:r>
      <w:r w:rsidR="00567188">
        <w:rPr>
          <w:rFonts w:ascii="Times New Roman" w:eastAsia="宋体" w:hAnsi="Times New Roman"/>
          <w:sz w:val="22"/>
          <w:szCs w:val="22"/>
          <w:lang w:eastAsia="zh-CN"/>
        </w:rPr>
        <w:t>he MCSs are 6 and 12 for scheme 2a, where the coding rate of scheme 2b is doubled</w:t>
      </w:r>
      <w:r w:rsidR="00BA3B9B">
        <w:rPr>
          <w:rFonts w:ascii="Times New Roman" w:eastAsia="宋体" w:hAnsi="Times New Roman"/>
          <w:sz w:val="22"/>
          <w:szCs w:val="22"/>
          <w:lang w:eastAsia="zh-CN"/>
        </w:rPr>
        <w:t xml:space="preserve">. </w:t>
      </w:r>
      <w:r w:rsidR="009F735C">
        <w:rPr>
          <w:rFonts w:ascii="Times New Roman" w:eastAsia="宋体" w:hAnsi="Times New Roman"/>
          <w:sz w:val="22"/>
          <w:szCs w:val="22"/>
          <w:lang w:eastAsia="zh-CN"/>
        </w:rPr>
        <w:t xml:space="preserve">In addition, </w:t>
      </w:r>
      <w:r w:rsidR="00A066DE">
        <w:rPr>
          <w:rFonts w:ascii="Times New Roman" w:eastAsia="宋体" w:hAnsi="Times New Roman"/>
          <w:sz w:val="22"/>
          <w:szCs w:val="22"/>
          <w:lang w:eastAsia="zh-CN"/>
        </w:rPr>
        <w:t>we further simulate MCS 3 and 4 whose coding rate is smaller than 0.1 for scheme 2a (equivalent to coding rate smaller than 0.2 for scheme 2b)</w:t>
      </w:r>
      <w:r w:rsidR="00D373E4">
        <w:rPr>
          <w:rFonts w:ascii="Times New Roman" w:eastAsia="宋体" w:hAnsi="Times New Roman"/>
          <w:sz w:val="22"/>
          <w:szCs w:val="22"/>
          <w:lang w:eastAsia="zh-CN"/>
        </w:rPr>
        <w:t xml:space="preserve">. </w:t>
      </w:r>
      <w:r w:rsidR="00761DCB">
        <w:rPr>
          <w:rFonts w:ascii="Times New Roman" w:eastAsia="宋体" w:hAnsi="Times New Roman"/>
          <w:sz w:val="22"/>
          <w:szCs w:val="22"/>
          <w:lang w:eastAsia="zh-CN"/>
        </w:rPr>
        <w:t>They are</w:t>
      </w:r>
      <w:r w:rsidR="00D373E4">
        <w:rPr>
          <w:rFonts w:ascii="Times New Roman" w:eastAsia="宋体" w:hAnsi="Times New Roman"/>
          <w:sz w:val="22"/>
          <w:szCs w:val="22"/>
          <w:lang w:eastAsia="zh-CN"/>
        </w:rPr>
        <w:t xml:space="preserve"> selected based on analysis in section 2.2, that coding rate 0.1/0.2 for scheme 2a/2b is the threshold. </w:t>
      </w:r>
      <w:r w:rsidR="00EB7155">
        <w:rPr>
          <w:rFonts w:ascii="Times New Roman" w:eastAsia="宋体" w:hAnsi="Times New Roman"/>
          <w:sz w:val="22"/>
          <w:szCs w:val="22"/>
          <w:lang w:eastAsia="zh-CN"/>
        </w:rPr>
        <w:t xml:space="preserve">The rest simulation assumptions can be referred to Table I in appendix. </w:t>
      </w:r>
    </w:p>
    <w:p w14:paraId="1C91A398" w14:textId="44800D3C" w:rsidR="00740170" w:rsidRPr="00FA7FEA" w:rsidRDefault="00316EAD" w:rsidP="005A6581">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Figure </w:t>
      </w:r>
      <w:r>
        <w:rPr>
          <w:rFonts w:ascii="Times New Roman" w:eastAsia="宋体" w:hAnsi="Times New Roman"/>
          <w:sz w:val="22"/>
          <w:szCs w:val="22"/>
          <w:lang w:eastAsia="zh-CN"/>
        </w:rPr>
        <w:t>3 shows the scheme c</w:t>
      </w:r>
      <w:r w:rsidR="000C4E49">
        <w:rPr>
          <w:rFonts w:ascii="Times New Roman" w:eastAsia="宋体" w:hAnsi="Times New Roman"/>
          <w:sz w:val="22"/>
          <w:szCs w:val="22"/>
          <w:lang w:eastAsia="zh-CN"/>
        </w:rPr>
        <w:t xml:space="preserve">omparison </w:t>
      </w:r>
      <w:r w:rsidR="00A45628">
        <w:rPr>
          <w:rFonts w:ascii="Times New Roman" w:eastAsia="宋体" w:hAnsi="Times New Roman"/>
          <w:sz w:val="22"/>
          <w:szCs w:val="22"/>
          <w:lang w:eastAsia="zh-CN"/>
        </w:rPr>
        <w:t>for coding rate 0.12/0/24 and 0.44/0.88 respectively</w:t>
      </w:r>
      <w:r w:rsidR="000C4E49">
        <w:rPr>
          <w:rFonts w:ascii="Times New Roman" w:eastAsia="宋体" w:hAnsi="Times New Roman"/>
          <w:sz w:val="22"/>
          <w:szCs w:val="22"/>
          <w:lang w:eastAsia="zh-CN"/>
        </w:rPr>
        <w:t xml:space="preserve">. The number of PRB is 8. It is observed that, scheme 2a and 2b have very similar performance. </w:t>
      </w:r>
      <w:r w:rsidR="009B41E1">
        <w:rPr>
          <w:rFonts w:ascii="Times New Roman" w:eastAsia="宋体" w:hAnsi="Times New Roman"/>
          <w:sz w:val="22"/>
          <w:szCs w:val="22"/>
          <w:lang w:eastAsia="zh-CN"/>
        </w:rPr>
        <w:t>Figure 4</w:t>
      </w:r>
      <w:r w:rsidR="009D05F9">
        <w:rPr>
          <w:rFonts w:ascii="Times New Roman" w:eastAsia="宋体" w:hAnsi="Times New Roman"/>
          <w:sz w:val="22"/>
          <w:szCs w:val="22"/>
          <w:lang w:eastAsia="zh-CN"/>
        </w:rPr>
        <w:t>(a)</w:t>
      </w:r>
      <w:r w:rsidR="009B41E1">
        <w:rPr>
          <w:rFonts w:ascii="Times New Roman" w:eastAsia="宋体" w:hAnsi="Times New Roman"/>
          <w:sz w:val="22"/>
          <w:szCs w:val="22"/>
          <w:lang w:eastAsia="zh-CN"/>
        </w:rPr>
        <w:t xml:space="preserve"> shows the scheme comparison for coding rate 0.08/0.15 and 0.06/0.13 respectively. </w:t>
      </w:r>
      <w:r w:rsidR="009D05F9">
        <w:rPr>
          <w:rFonts w:ascii="Times New Roman" w:eastAsia="宋体" w:hAnsi="Times New Roman"/>
          <w:sz w:val="22"/>
          <w:szCs w:val="22"/>
          <w:lang w:eastAsia="zh-CN"/>
        </w:rPr>
        <w:t>It is observed that, scheme 2b has about 1dB gain at BLER of 10</w:t>
      </w:r>
      <w:r w:rsidR="009D05F9">
        <w:rPr>
          <w:rFonts w:ascii="Times New Roman" w:eastAsia="宋体" w:hAnsi="Times New Roman"/>
          <w:sz w:val="22"/>
          <w:szCs w:val="22"/>
          <w:vertAlign w:val="superscript"/>
          <w:lang w:eastAsia="zh-CN"/>
        </w:rPr>
        <w:t>-5</w:t>
      </w:r>
      <w:r w:rsidR="009D05F9">
        <w:rPr>
          <w:rFonts w:ascii="Times New Roman" w:eastAsia="宋体" w:hAnsi="Times New Roman"/>
          <w:sz w:val="22"/>
          <w:szCs w:val="22"/>
          <w:lang w:eastAsia="zh-CN"/>
        </w:rPr>
        <w:t xml:space="preserve"> compared to scheme 2a. </w:t>
      </w:r>
      <w:r w:rsidR="003D0CC2">
        <w:rPr>
          <w:rFonts w:ascii="Times New Roman" w:eastAsia="宋体" w:hAnsi="Times New Roman"/>
          <w:sz w:val="22"/>
          <w:szCs w:val="22"/>
          <w:lang w:eastAsia="zh-CN"/>
        </w:rPr>
        <w:t>Similarly in Figure 4(b), at coding rate of 0.08/0.15, the scheme 2b has about 1.7dB gain at BLER of 10</w:t>
      </w:r>
      <w:r w:rsidR="003D0CC2">
        <w:rPr>
          <w:rFonts w:ascii="Times New Roman" w:eastAsia="宋体" w:hAnsi="Times New Roman"/>
          <w:sz w:val="22"/>
          <w:szCs w:val="22"/>
          <w:vertAlign w:val="superscript"/>
          <w:lang w:eastAsia="zh-CN"/>
        </w:rPr>
        <w:t>-5</w:t>
      </w:r>
      <w:r w:rsidR="003D0CC2">
        <w:rPr>
          <w:rFonts w:ascii="Times New Roman" w:eastAsia="宋体" w:hAnsi="Times New Roman"/>
          <w:sz w:val="22"/>
          <w:szCs w:val="22"/>
          <w:lang w:eastAsia="zh-CN"/>
        </w:rPr>
        <w:t>, if one of the TRP has 10% probability suffering from 10dB deep fading.</w:t>
      </w:r>
      <w:r w:rsidR="00AA3238">
        <w:rPr>
          <w:rFonts w:ascii="Times New Roman" w:eastAsia="宋体" w:hAnsi="Times New Roman"/>
          <w:sz w:val="22"/>
          <w:szCs w:val="22"/>
          <w:lang w:eastAsia="zh-CN"/>
        </w:rPr>
        <w:t xml:space="preserve"> </w:t>
      </w:r>
      <w:r w:rsidR="00DE7D44">
        <w:rPr>
          <w:rFonts w:ascii="Times New Roman" w:eastAsia="宋体" w:hAnsi="Times New Roman"/>
          <w:sz w:val="22"/>
          <w:szCs w:val="22"/>
          <w:lang w:eastAsia="zh-CN"/>
        </w:rPr>
        <w:t xml:space="preserve">Moreover, in figure 5, </w:t>
      </w:r>
      <w:r w:rsidR="00FA7FEA">
        <w:rPr>
          <w:rFonts w:ascii="Times New Roman" w:eastAsia="宋体" w:hAnsi="Times New Roman"/>
          <w:sz w:val="22"/>
          <w:szCs w:val="22"/>
          <w:lang w:eastAsia="zh-CN"/>
        </w:rPr>
        <w:t>scheme 2b has more than 1dB gain at BLER of 10</w:t>
      </w:r>
      <w:r w:rsidR="00FA7FEA">
        <w:rPr>
          <w:rFonts w:ascii="Times New Roman" w:eastAsia="宋体" w:hAnsi="Times New Roman"/>
          <w:sz w:val="22"/>
          <w:szCs w:val="22"/>
          <w:vertAlign w:val="superscript"/>
          <w:lang w:eastAsia="zh-CN"/>
        </w:rPr>
        <w:noBreakHyphen/>
        <w:t>5</w:t>
      </w:r>
      <w:r w:rsidR="00FA7FEA">
        <w:rPr>
          <w:rFonts w:ascii="Times New Roman" w:eastAsia="宋体" w:hAnsi="Times New Roman"/>
          <w:sz w:val="22"/>
          <w:szCs w:val="22"/>
          <w:lang w:eastAsia="zh-CN"/>
        </w:rPr>
        <w:t xml:space="preserve"> when the number of PRB is set to 8 and 40 respectively. </w:t>
      </w:r>
      <w:r w:rsidR="008A79DB">
        <w:rPr>
          <w:rFonts w:ascii="Times New Roman" w:eastAsia="宋体" w:hAnsi="Times New Roman"/>
          <w:sz w:val="22"/>
          <w:szCs w:val="22"/>
          <w:lang w:eastAsia="zh-CN"/>
        </w:rPr>
        <w:t>More simulation details can refer to our company paper [</w:t>
      </w:r>
      <w:r w:rsidR="007541CB">
        <w:rPr>
          <w:rFonts w:ascii="Times New Roman" w:eastAsia="宋体" w:hAnsi="Times New Roman"/>
          <w:sz w:val="22"/>
          <w:szCs w:val="22"/>
          <w:lang w:eastAsia="zh-CN"/>
        </w:rPr>
        <w:t>4</w:t>
      </w:r>
      <w:r w:rsidR="008A79DB">
        <w:rPr>
          <w:rFonts w:ascii="Times New Roman" w:eastAsia="宋体" w:hAnsi="Times New Roman"/>
          <w:sz w:val="22"/>
          <w:szCs w:val="22"/>
          <w:lang w:eastAsia="zh-CN"/>
        </w:rPr>
        <w:t>]</w:t>
      </w:r>
    </w:p>
    <w:p w14:paraId="49E6D3EB" w14:textId="1C39DF83" w:rsidR="00065D4C" w:rsidRDefault="00DC1A6E" w:rsidP="00065D4C">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FB4E27">
        <w:rPr>
          <w:rFonts w:ascii="Times New Roman" w:eastAsia="宋体" w:hAnsi="Times New Roman"/>
          <w:b/>
          <w:i/>
          <w:sz w:val="22"/>
          <w:szCs w:val="22"/>
          <w:lang w:eastAsia="zh-CN"/>
        </w:rPr>
        <w:t xml:space="preserve">Observation </w:t>
      </w:r>
      <w:r>
        <w:rPr>
          <w:rFonts w:ascii="Times New Roman" w:eastAsia="宋体" w:hAnsi="Times New Roman"/>
          <w:b/>
          <w:i/>
          <w:sz w:val="22"/>
          <w:szCs w:val="22"/>
          <w:lang w:eastAsia="zh-CN"/>
        </w:rPr>
        <w:t>3</w:t>
      </w:r>
      <w:r w:rsidRPr="00FB4E27">
        <w:rPr>
          <w:rFonts w:ascii="Times New Roman" w:eastAsia="宋体" w:hAnsi="Times New Roman"/>
          <w:b/>
          <w:i/>
          <w:sz w:val="22"/>
          <w:szCs w:val="22"/>
          <w:lang w:eastAsia="zh-CN"/>
        </w:rPr>
        <w:t>:</w:t>
      </w:r>
      <w:r w:rsidRPr="002B3EFA">
        <w:rPr>
          <w:rFonts w:ascii="Times New Roman" w:eastAsia="宋体" w:hAnsi="Times New Roman"/>
          <w:b/>
          <w:i/>
          <w:sz w:val="22"/>
          <w:szCs w:val="22"/>
          <w:lang w:eastAsia="zh-CN"/>
        </w:rPr>
        <w:t xml:space="preserve"> </w:t>
      </w:r>
      <w:r w:rsidR="00485B96">
        <w:rPr>
          <w:rFonts w:ascii="Times New Roman" w:eastAsia="宋体" w:hAnsi="Times New Roman"/>
          <w:b/>
          <w:i/>
          <w:sz w:val="22"/>
          <w:szCs w:val="22"/>
          <w:lang w:eastAsia="zh-CN"/>
        </w:rPr>
        <w:t xml:space="preserve">At coding rate smaller than 0.1/0.2 for scheme 2a and 2b, the multi-RV based rate matching method has significant performance gain than single-RV based method, </w:t>
      </w:r>
      <w:r w:rsidR="00761CF4">
        <w:rPr>
          <w:rFonts w:ascii="Times New Roman" w:eastAsia="宋体" w:hAnsi="Times New Roman"/>
          <w:b/>
          <w:i/>
          <w:sz w:val="22"/>
          <w:szCs w:val="22"/>
          <w:lang w:eastAsia="zh-CN"/>
        </w:rPr>
        <w:t>when two TRPs have a relatively large PL delta</w:t>
      </w:r>
      <w:r w:rsidR="002A1174">
        <w:rPr>
          <w:rFonts w:ascii="Times New Roman" w:eastAsia="宋体" w:hAnsi="Times New Roman"/>
          <w:b/>
          <w:i/>
          <w:sz w:val="22"/>
          <w:szCs w:val="22"/>
          <w:lang w:eastAsia="zh-CN"/>
        </w:rPr>
        <w:t xml:space="preserve"> </w:t>
      </w:r>
      <w:r w:rsidR="00F37E52">
        <w:rPr>
          <w:rFonts w:ascii="Times New Roman" w:eastAsia="宋体" w:hAnsi="Times New Roman"/>
          <w:b/>
          <w:i/>
          <w:sz w:val="22"/>
          <w:szCs w:val="22"/>
          <w:lang w:eastAsia="zh-CN"/>
        </w:rPr>
        <w:t>or blockage</w:t>
      </w:r>
      <w:r w:rsidR="002A1174">
        <w:rPr>
          <w:rFonts w:ascii="Times New Roman" w:eastAsia="宋体" w:hAnsi="Times New Roman"/>
          <w:b/>
          <w:i/>
          <w:sz w:val="22"/>
          <w:szCs w:val="22"/>
          <w:lang w:eastAsia="zh-CN"/>
        </w:rPr>
        <w:t>(e.g. 6dB or 10dB @10% probability)</w:t>
      </w:r>
      <w:r w:rsidR="000D79FF">
        <w:rPr>
          <w:rFonts w:ascii="Times New Roman" w:eastAsia="宋体" w:hAnsi="Times New Roman"/>
          <w:b/>
          <w:i/>
          <w:sz w:val="22"/>
          <w:szCs w:val="22"/>
          <w:lang w:eastAsia="zh-CN"/>
        </w:rPr>
        <w:t xml:space="preserve">. </w:t>
      </w:r>
      <w:r w:rsidR="00F37E52">
        <w:rPr>
          <w:rFonts w:ascii="Times New Roman" w:eastAsia="宋体" w:hAnsi="Times New Roman"/>
          <w:b/>
          <w:i/>
          <w:sz w:val="22"/>
          <w:szCs w:val="22"/>
          <w:lang w:eastAsia="zh-CN"/>
        </w:rPr>
        <w:t>On the other hand</w:t>
      </w:r>
      <w:r w:rsidR="000D79FF">
        <w:rPr>
          <w:rFonts w:ascii="Times New Roman" w:eastAsia="宋体" w:hAnsi="Times New Roman"/>
          <w:b/>
          <w:i/>
          <w:sz w:val="22"/>
          <w:szCs w:val="22"/>
          <w:lang w:eastAsia="zh-CN"/>
        </w:rPr>
        <w:t xml:space="preserve">, </w:t>
      </w:r>
      <w:r w:rsidR="00F37E52">
        <w:rPr>
          <w:rFonts w:ascii="Times New Roman" w:eastAsia="宋体" w:hAnsi="Times New Roman"/>
          <w:b/>
          <w:i/>
          <w:sz w:val="22"/>
          <w:szCs w:val="22"/>
          <w:lang w:eastAsia="zh-CN"/>
        </w:rPr>
        <w:t>for the</w:t>
      </w:r>
      <w:r w:rsidR="00065D4C">
        <w:rPr>
          <w:rFonts w:ascii="Times New Roman" w:eastAsia="宋体" w:hAnsi="Times New Roman"/>
          <w:b/>
          <w:i/>
          <w:sz w:val="22"/>
          <w:szCs w:val="22"/>
          <w:lang w:eastAsia="zh-CN"/>
        </w:rPr>
        <w:t xml:space="preserve"> coding rate </w:t>
      </w:r>
      <w:r w:rsidR="00F37E52">
        <w:rPr>
          <w:rFonts w:ascii="Times New Roman" w:eastAsia="宋体" w:hAnsi="Times New Roman"/>
          <w:b/>
          <w:i/>
          <w:sz w:val="22"/>
          <w:szCs w:val="22"/>
          <w:lang w:eastAsia="zh-CN"/>
        </w:rPr>
        <w:t xml:space="preserve">larger </w:t>
      </w:r>
      <w:r w:rsidR="00065D4C">
        <w:rPr>
          <w:rFonts w:ascii="Times New Roman" w:eastAsia="宋体" w:hAnsi="Times New Roman"/>
          <w:b/>
          <w:i/>
          <w:sz w:val="22"/>
          <w:szCs w:val="22"/>
          <w:lang w:eastAsia="zh-CN"/>
        </w:rPr>
        <w:t>than 0.1/0.2 for scheme 2a and 2b</w:t>
      </w:r>
      <w:r w:rsidR="00F37E52">
        <w:rPr>
          <w:rFonts w:ascii="Times New Roman" w:eastAsia="宋体" w:hAnsi="Times New Roman"/>
          <w:b/>
          <w:i/>
          <w:sz w:val="22"/>
          <w:szCs w:val="22"/>
          <w:lang w:eastAsia="zh-CN"/>
        </w:rPr>
        <w:t xml:space="preserve"> respectively</w:t>
      </w:r>
      <w:r w:rsidR="00065D4C">
        <w:rPr>
          <w:rFonts w:ascii="Times New Roman" w:eastAsia="宋体" w:hAnsi="Times New Roman"/>
          <w:b/>
          <w:i/>
          <w:sz w:val="22"/>
          <w:szCs w:val="22"/>
          <w:lang w:eastAsia="zh-CN"/>
        </w:rPr>
        <w:t xml:space="preserve">, </w:t>
      </w:r>
      <w:r w:rsidR="00E102DA">
        <w:rPr>
          <w:rFonts w:ascii="Times New Roman" w:eastAsia="宋体" w:hAnsi="Times New Roman"/>
          <w:b/>
          <w:i/>
          <w:sz w:val="22"/>
          <w:szCs w:val="22"/>
          <w:lang w:eastAsia="zh-CN"/>
        </w:rPr>
        <w:t xml:space="preserve">two rate matching schemes perform very similar. </w:t>
      </w:r>
    </w:p>
    <w:p w14:paraId="03E71838" w14:textId="4CA56A1C" w:rsidR="00F21035" w:rsidRDefault="00F21035" w:rsidP="009D44F3">
      <w:pPr>
        <w:autoSpaceDE w:val="0"/>
        <w:autoSpaceDN w:val="0"/>
        <w:adjustRightInd w:val="0"/>
        <w:snapToGrid w:val="0"/>
        <w:spacing w:after="120"/>
        <w:ind w:left="0" w:firstLine="0"/>
        <w:rPr>
          <w:rFonts w:ascii="Times New Roman" w:eastAsia="宋体" w:hAnsi="Times New Roman"/>
          <w:noProof/>
          <w:sz w:val="22"/>
          <w:szCs w:val="22"/>
          <w:lang w:val="en-US" w:eastAsia="zh-CN"/>
        </w:rPr>
      </w:pPr>
      <w:r>
        <w:rPr>
          <w:rFonts w:ascii="Times New Roman" w:eastAsia="宋体" w:hAnsi="Times New Roman"/>
          <w:noProof/>
          <w:sz w:val="22"/>
          <w:szCs w:val="22"/>
          <w:lang w:val="en-US" w:eastAsia="zh-CN"/>
        </w:rPr>
        <w:lastRenderedPageBreak/>
        <w:drawing>
          <wp:inline distT="0" distB="0" distL="0" distR="0" wp14:anchorId="69319FA2" wp14:editId="680C0CF9">
            <wp:extent cx="2978813" cy="2159640"/>
            <wp:effectExtent l="0" t="0" r="0" b="0"/>
            <wp:docPr id="3" name="Picture 3" descr="8RB_CR12_PL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8RB_CR12_PL0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8813" cy="2159640"/>
                    </a:xfrm>
                    <a:prstGeom prst="rect">
                      <a:avLst/>
                    </a:prstGeom>
                    <a:noFill/>
                    <a:ln>
                      <a:noFill/>
                    </a:ln>
                  </pic:spPr>
                </pic:pic>
              </a:graphicData>
            </a:graphic>
          </wp:inline>
        </w:drawing>
      </w:r>
      <w:r w:rsidR="009D44F3" w:rsidRPr="009D44F3">
        <w:rPr>
          <w:rFonts w:ascii="Times New Roman" w:eastAsia="宋体" w:hAnsi="Times New Roman"/>
          <w:noProof/>
          <w:sz w:val="22"/>
          <w:szCs w:val="22"/>
          <w:lang w:val="en-US" w:eastAsia="zh-CN"/>
        </w:rPr>
        <w:t xml:space="preserve"> </w:t>
      </w:r>
      <w:r w:rsidR="00E94CA2">
        <w:rPr>
          <w:rFonts w:ascii="Times New Roman" w:eastAsia="宋体" w:hAnsi="Times New Roman"/>
          <w:noProof/>
          <w:sz w:val="22"/>
          <w:szCs w:val="22"/>
          <w:lang w:val="en-US" w:eastAsia="zh-CN"/>
        </w:rPr>
        <w:drawing>
          <wp:inline distT="0" distB="0" distL="0" distR="0" wp14:anchorId="06CAB6A0" wp14:editId="6030D698">
            <wp:extent cx="2990215" cy="2187575"/>
            <wp:effectExtent l="0" t="0" r="635" b="3175"/>
            <wp:docPr id="6" name="Picture 6" descr="8RB_CR44_PL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8RB_CR44_PL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0215" cy="2187575"/>
                    </a:xfrm>
                    <a:prstGeom prst="rect">
                      <a:avLst/>
                    </a:prstGeom>
                    <a:noFill/>
                    <a:ln>
                      <a:noFill/>
                    </a:ln>
                  </pic:spPr>
                </pic:pic>
              </a:graphicData>
            </a:graphic>
          </wp:inline>
        </w:drawing>
      </w:r>
    </w:p>
    <w:p w14:paraId="4DB761FA" w14:textId="7548179C" w:rsidR="000635D8" w:rsidRDefault="00C87A9B" w:rsidP="00EC0E76">
      <w:pPr>
        <w:autoSpaceDE w:val="0"/>
        <w:autoSpaceDN w:val="0"/>
        <w:adjustRightInd w:val="0"/>
        <w:snapToGrid w:val="0"/>
        <w:spacing w:after="120"/>
        <w:ind w:left="0" w:firstLine="0"/>
        <w:rPr>
          <w:rFonts w:ascii="Times New Roman" w:eastAsia="宋体" w:hAnsi="Times New Roman"/>
          <w:noProof/>
          <w:szCs w:val="22"/>
          <w:lang w:val="en-US" w:eastAsia="zh-CN"/>
        </w:rPr>
      </w:pPr>
      <w:r w:rsidRPr="00953D9E">
        <w:rPr>
          <w:rFonts w:ascii="Times New Roman" w:eastAsia="宋体" w:hAnsi="Times New Roman"/>
          <w:noProof/>
          <w:szCs w:val="22"/>
          <w:lang w:val="en-US" w:eastAsia="zh-CN"/>
        </w:rPr>
        <w:t>(</w:t>
      </w:r>
      <w:r w:rsidRPr="00953D9E">
        <w:rPr>
          <w:rFonts w:ascii="Times New Roman" w:eastAsia="宋体" w:hAnsi="Times New Roman" w:hint="eastAsia"/>
          <w:noProof/>
          <w:szCs w:val="22"/>
          <w:lang w:val="en-US" w:eastAsia="zh-CN"/>
        </w:rPr>
        <w:t>a</w:t>
      </w:r>
      <w:r w:rsidRPr="00953D9E">
        <w:rPr>
          <w:rFonts w:ascii="Times New Roman" w:eastAsia="宋体" w:hAnsi="Times New Roman"/>
          <w:noProof/>
          <w:szCs w:val="22"/>
          <w:lang w:val="en-US" w:eastAsia="zh-CN"/>
        </w:rPr>
        <w:t xml:space="preserve">) </w:t>
      </w:r>
      <w:r w:rsidR="00E94CA2">
        <w:rPr>
          <w:rFonts w:ascii="Times New Roman" w:eastAsia="宋体" w:hAnsi="Times New Roman"/>
          <w:noProof/>
          <w:szCs w:val="22"/>
          <w:lang w:val="en-US" w:eastAsia="zh-CN"/>
        </w:rPr>
        <w:t>Fixed coding rate 0.12/0.24@scheme 2a/2b</w:t>
      </w:r>
      <w:r w:rsidR="00D67E93" w:rsidRPr="00953D9E">
        <w:rPr>
          <w:rFonts w:ascii="Times New Roman" w:eastAsia="宋体" w:hAnsi="Times New Roman"/>
          <w:noProof/>
          <w:szCs w:val="22"/>
          <w:lang w:val="en-US" w:eastAsia="zh-CN"/>
        </w:rPr>
        <w:t xml:space="preserve">         </w:t>
      </w:r>
      <w:r w:rsidR="00EC0E76" w:rsidRPr="00953D9E">
        <w:rPr>
          <w:rFonts w:ascii="Times New Roman" w:eastAsia="宋体" w:hAnsi="Times New Roman"/>
          <w:noProof/>
          <w:szCs w:val="22"/>
          <w:lang w:val="en-US" w:eastAsia="zh-CN"/>
        </w:rPr>
        <w:t xml:space="preserve">            </w:t>
      </w:r>
      <w:r w:rsidR="00FF23D5">
        <w:rPr>
          <w:rFonts w:ascii="Times New Roman" w:eastAsia="宋体" w:hAnsi="Times New Roman"/>
          <w:noProof/>
          <w:szCs w:val="22"/>
          <w:lang w:val="en-US" w:eastAsia="zh-CN"/>
        </w:rPr>
        <w:t xml:space="preserve"> </w:t>
      </w:r>
      <w:r w:rsidR="00D67E93" w:rsidRPr="00953D9E">
        <w:rPr>
          <w:rFonts w:ascii="Times New Roman" w:eastAsia="宋体" w:hAnsi="Times New Roman"/>
          <w:noProof/>
          <w:szCs w:val="22"/>
          <w:lang w:val="en-US" w:eastAsia="zh-CN"/>
        </w:rPr>
        <w:t xml:space="preserve"> (b) </w:t>
      </w:r>
      <w:r w:rsidR="00E94CA2">
        <w:rPr>
          <w:rFonts w:ascii="Times New Roman" w:eastAsia="宋体" w:hAnsi="Times New Roman"/>
          <w:noProof/>
          <w:szCs w:val="22"/>
          <w:lang w:val="en-US" w:eastAsia="zh-CN"/>
        </w:rPr>
        <w:t>Fixed coding rate 0.44/0.88@scheme 2a/2b</w:t>
      </w:r>
    </w:p>
    <w:p w14:paraId="647DE9E2" w14:textId="2B9A9B17" w:rsidR="006E5FBB" w:rsidRPr="00DA4B84" w:rsidRDefault="006E5FBB" w:rsidP="006E5FBB">
      <w:pPr>
        <w:autoSpaceDE w:val="0"/>
        <w:autoSpaceDN w:val="0"/>
        <w:adjustRightInd w:val="0"/>
        <w:snapToGrid w:val="0"/>
        <w:spacing w:after="120"/>
        <w:ind w:hangingChars="717"/>
        <w:jc w:val="center"/>
        <w:rPr>
          <w:rFonts w:ascii="Times New Roman" w:eastAsia="Times New Roman" w:hAnsi="Times New Roman"/>
          <w:b/>
          <w:szCs w:val="20"/>
          <w:lang w:eastAsia="ar-SA"/>
        </w:rPr>
      </w:pPr>
      <w:r w:rsidRPr="00DA4B84">
        <w:rPr>
          <w:rFonts w:ascii="Times New Roman" w:eastAsia="Times New Roman" w:hAnsi="Times New Roman"/>
          <w:b/>
          <w:szCs w:val="20"/>
          <w:lang w:eastAsia="ar-SA"/>
        </w:rPr>
        <w:t xml:space="preserve">Figure </w:t>
      </w:r>
      <w:r>
        <w:rPr>
          <w:rFonts w:ascii="Times New Roman" w:eastAsia="Times New Roman" w:hAnsi="Times New Roman"/>
          <w:b/>
          <w:szCs w:val="20"/>
          <w:lang w:eastAsia="ar-SA"/>
        </w:rPr>
        <w:t>3</w:t>
      </w:r>
      <w:r w:rsidRPr="00984875">
        <w:rPr>
          <w:rFonts w:ascii="Times New Roman" w:eastAsia="Times New Roman" w:hAnsi="Times New Roman"/>
          <w:b/>
          <w:szCs w:val="20"/>
          <w:lang w:eastAsia="ar-SA"/>
        </w:rPr>
        <w:t xml:space="preserve"> Performance </w:t>
      </w:r>
      <w:r w:rsidRPr="007A7063">
        <w:rPr>
          <w:rFonts w:ascii="Times New Roman" w:eastAsia="Times New Roman" w:hAnsi="Times New Roman"/>
          <w:b/>
          <w:szCs w:val="20"/>
          <w:lang w:eastAsia="ar-SA"/>
        </w:rPr>
        <w:t xml:space="preserve">of scheme </w:t>
      </w:r>
      <w:r w:rsidRPr="00E303F9">
        <w:rPr>
          <w:rFonts w:ascii="Times New Roman" w:eastAsia="Times New Roman" w:hAnsi="Times New Roman"/>
          <w:b/>
          <w:szCs w:val="20"/>
          <w:lang w:eastAsia="ar-SA"/>
        </w:rPr>
        <w:t>2</w:t>
      </w:r>
      <w:r w:rsidRPr="00D659A8">
        <w:rPr>
          <w:rFonts w:ascii="Times New Roman" w:eastAsia="Times New Roman" w:hAnsi="Times New Roman"/>
          <w:b/>
          <w:szCs w:val="20"/>
          <w:lang w:eastAsia="ar-SA"/>
        </w:rPr>
        <w:t xml:space="preserve">a and </w:t>
      </w:r>
      <w:r w:rsidRPr="00B10649">
        <w:rPr>
          <w:rFonts w:ascii="Times New Roman" w:eastAsia="Times New Roman" w:hAnsi="Times New Roman"/>
          <w:b/>
          <w:szCs w:val="20"/>
          <w:lang w:eastAsia="ar-SA"/>
        </w:rPr>
        <w:t>2</w:t>
      </w:r>
      <w:r>
        <w:rPr>
          <w:rFonts w:ascii="Times New Roman" w:eastAsia="Times New Roman" w:hAnsi="Times New Roman"/>
          <w:b/>
          <w:szCs w:val="20"/>
          <w:lang w:eastAsia="ar-SA"/>
        </w:rPr>
        <w:t xml:space="preserve">b </w:t>
      </w:r>
      <w:r w:rsidR="002276F1">
        <w:rPr>
          <w:rFonts w:ascii="Times New Roman" w:eastAsia="Times New Roman" w:hAnsi="Times New Roman"/>
          <w:b/>
          <w:szCs w:val="20"/>
          <w:lang w:eastAsia="ar-SA"/>
        </w:rPr>
        <w:t>when c</w:t>
      </w:r>
      <w:r w:rsidR="00501AF8">
        <w:rPr>
          <w:rFonts w:ascii="Times New Roman" w:eastAsia="Times New Roman" w:hAnsi="Times New Roman"/>
          <w:b/>
          <w:szCs w:val="20"/>
          <w:lang w:eastAsia="ar-SA"/>
        </w:rPr>
        <w:t>oding rate is bigger than 0.1/0.</w:t>
      </w:r>
      <w:r w:rsidR="002276F1">
        <w:rPr>
          <w:rFonts w:ascii="Times New Roman" w:eastAsia="Times New Roman" w:hAnsi="Times New Roman"/>
          <w:b/>
          <w:szCs w:val="20"/>
          <w:lang w:eastAsia="ar-SA"/>
        </w:rPr>
        <w:t xml:space="preserve">2 </w:t>
      </w:r>
      <w:r w:rsidR="008852D1">
        <w:rPr>
          <w:rFonts w:ascii="Times New Roman" w:eastAsia="Times New Roman" w:hAnsi="Times New Roman"/>
          <w:b/>
          <w:szCs w:val="20"/>
          <w:lang w:eastAsia="ar-SA"/>
        </w:rPr>
        <w:t>under</w:t>
      </w:r>
      <w:r>
        <w:rPr>
          <w:rFonts w:ascii="Times New Roman" w:eastAsia="Times New Roman" w:hAnsi="Times New Roman"/>
          <w:b/>
          <w:szCs w:val="20"/>
          <w:lang w:eastAsia="ar-SA"/>
        </w:rPr>
        <w:t xml:space="preserve"> different PL delta</w:t>
      </w:r>
    </w:p>
    <w:p w14:paraId="376BA6F2" w14:textId="1206E6BB" w:rsidR="00C87A9B" w:rsidRDefault="00C73103" w:rsidP="009D44F3">
      <w:pPr>
        <w:autoSpaceDE w:val="0"/>
        <w:autoSpaceDN w:val="0"/>
        <w:adjustRightInd w:val="0"/>
        <w:snapToGrid w:val="0"/>
        <w:spacing w:after="120"/>
        <w:ind w:left="0" w:firstLine="0"/>
        <w:rPr>
          <w:rFonts w:ascii="Times New Roman" w:eastAsia="宋体" w:hAnsi="Times New Roman"/>
          <w:sz w:val="22"/>
          <w:szCs w:val="22"/>
          <w:lang w:eastAsia="zh-CN"/>
        </w:rPr>
      </w:pPr>
      <w:r>
        <w:rPr>
          <w:rFonts w:ascii="Times New Roman" w:eastAsia="宋体" w:hAnsi="Times New Roman"/>
          <w:noProof/>
          <w:sz w:val="22"/>
          <w:szCs w:val="22"/>
          <w:lang w:val="en-US" w:eastAsia="zh-CN"/>
        </w:rPr>
        <w:drawing>
          <wp:inline distT="0" distB="0" distL="0" distR="0" wp14:anchorId="3741572E" wp14:editId="60BA42EC">
            <wp:extent cx="2995642" cy="2191934"/>
            <wp:effectExtent l="0" t="0" r="0" b="0"/>
            <wp:docPr id="2" name="Picture 2" descr="8RB_6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8RB_6DB"/>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4392" cy="2205653"/>
                    </a:xfrm>
                    <a:prstGeom prst="rect">
                      <a:avLst/>
                    </a:prstGeom>
                    <a:noFill/>
                    <a:ln>
                      <a:noFill/>
                    </a:ln>
                  </pic:spPr>
                </pic:pic>
              </a:graphicData>
            </a:graphic>
          </wp:inline>
        </w:drawing>
      </w:r>
      <w:r w:rsidR="0031789C" w:rsidRPr="0031789C">
        <w:rPr>
          <w:rFonts w:ascii="Times New Roman" w:eastAsia="宋体" w:hAnsi="Times New Roman"/>
          <w:noProof/>
          <w:sz w:val="22"/>
          <w:szCs w:val="22"/>
          <w:lang w:val="en-US" w:eastAsia="zh-CN"/>
        </w:rPr>
        <w:t xml:space="preserve"> </w:t>
      </w:r>
      <w:r w:rsidR="009C7D7A">
        <w:rPr>
          <w:noProof/>
          <w:lang w:val="en-US" w:eastAsia="zh-CN"/>
        </w:rPr>
        <w:drawing>
          <wp:inline distT="0" distB="0" distL="0" distR="0" wp14:anchorId="6F0AE6EB" wp14:editId="6E88D2AB">
            <wp:extent cx="3051810" cy="2182495"/>
            <wp:effectExtent l="0" t="0" r="0" b="8255"/>
            <wp:docPr id="10" name="Picture 10" descr="8RB_CR08_B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RB_CR08_Block"/>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1810" cy="2182495"/>
                    </a:xfrm>
                    <a:prstGeom prst="rect">
                      <a:avLst/>
                    </a:prstGeom>
                    <a:noFill/>
                    <a:ln>
                      <a:noFill/>
                    </a:ln>
                  </pic:spPr>
                </pic:pic>
              </a:graphicData>
            </a:graphic>
          </wp:inline>
        </w:drawing>
      </w:r>
    </w:p>
    <w:p w14:paraId="36EAF775" w14:textId="77777777" w:rsidR="000104B4" w:rsidRDefault="00AA7416" w:rsidP="003579A1">
      <w:pPr>
        <w:autoSpaceDE w:val="0"/>
        <w:autoSpaceDN w:val="0"/>
        <w:adjustRightInd w:val="0"/>
        <w:snapToGrid w:val="0"/>
        <w:spacing w:after="120"/>
        <w:ind w:left="0" w:firstLineChars="100" w:firstLine="200"/>
        <w:rPr>
          <w:rFonts w:ascii="Times New Roman" w:eastAsia="宋体" w:hAnsi="Times New Roman"/>
          <w:noProof/>
          <w:szCs w:val="22"/>
          <w:lang w:val="en-US" w:eastAsia="zh-CN"/>
        </w:rPr>
      </w:pPr>
      <w:r w:rsidRPr="00953D9E">
        <w:rPr>
          <w:rFonts w:ascii="Times New Roman" w:eastAsia="宋体" w:hAnsi="Times New Roman"/>
          <w:noProof/>
          <w:szCs w:val="22"/>
          <w:lang w:val="en-US" w:eastAsia="zh-CN"/>
        </w:rPr>
        <w:t>(</w:t>
      </w:r>
      <w:r w:rsidR="009C7D7A">
        <w:rPr>
          <w:rFonts w:ascii="Times New Roman" w:eastAsia="宋体" w:hAnsi="Times New Roman" w:hint="eastAsia"/>
          <w:noProof/>
          <w:szCs w:val="22"/>
          <w:lang w:val="en-US" w:eastAsia="zh-CN"/>
        </w:rPr>
        <w:t>a</w:t>
      </w:r>
      <w:r w:rsidRPr="00953D9E">
        <w:rPr>
          <w:rFonts w:ascii="Times New Roman" w:eastAsia="宋体" w:hAnsi="Times New Roman"/>
          <w:noProof/>
          <w:szCs w:val="22"/>
          <w:lang w:val="en-US" w:eastAsia="zh-CN"/>
        </w:rPr>
        <w:t xml:space="preserve">) </w:t>
      </w:r>
      <w:r w:rsidR="00E53236">
        <w:rPr>
          <w:rFonts w:ascii="Times New Roman" w:eastAsia="宋体" w:hAnsi="Times New Roman"/>
          <w:noProof/>
          <w:szCs w:val="22"/>
          <w:lang w:val="en-US" w:eastAsia="zh-CN"/>
        </w:rPr>
        <w:t xml:space="preserve">@ </w:t>
      </w:r>
      <w:r w:rsidR="00953D9E" w:rsidRPr="00953D9E">
        <w:rPr>
          <w:rFonts w:ascii="Times New Roman" w:eastAsia="宋体" w:hAnsi="Times New Roman"/>
          <w:noProof/>
          <w:szCs w:val="22"/>
          <w:lang w:val="en-US" w:eastAsia="zh-CN"/>
        </w:rPr>
        <w:t xml:space="preserve">vairous PL delta   </w:t>
      </w:r>
      <w:r w:rsidR="00953D9E">
        <w:rPr>
          <w:rFonts w:ascii="Times New Roman" w:eastAsia="宋体" w:hAnsi="Times New Roman"/>
          <w:noProof/>
          <w:szCs w:val="22"/>
          <w:lang w:val="en-US" w:eastAsia="zh-CN"/>
        </w:rPr>
        <w:t xml:space="preserve">   </w:t>
      </w:r>
      <w:r w:rsidR="006C03B8">
        <w:rPr>
          <w:rFonts w:ascii="Times New Roman" w:eastAsia="宋体" w:hAnsi="Times New Roman"/>
          <w:noProof/>
          <w:szCs w:val="22"/>
          <w:lang w:val="en-US" w:eastAsia="zh-CN"/>
        </w:rPr>
        <w:t xml:space="preserve"> </w:t>
      </w:r>
      <w:r w:rsidR="000104B4">
        <w:rPr>
          <w:rFonts w:ascii="Times New Roman" w:eastAsia="宋体" w:hAnsi="Times New Roman"/>
          <w:noProof/>
          <w:szCs w:val="22"/>
          <w:lang w:val="en-US" w:eastAsia="zh-CN"/>
        </w:rPr>
        <w:t xml:space="preserve">                                                     </w:t>
      </w:r>
      <w:r w:rsidR="006C03B8">
        <w:rPr>
          <w:rFonts w:ascii="Times New Roman" w:eastAsia="宋体" w:hAnsi="Times New Roman"/>
          <w:noProof/>
          <w:szCs w:val="22"/>
          <w:lang w:val="en-US" w:eastAsia="zh-CN"/>
        </w:rPr>
        <w:t xml:space="preserve"> </w:t>
      </w:r>
      <w:r w:rsidR="009C7D7A">
        <w:rPr>
          <w:rFonts w:ascii="Times New Roman" w:eastAsia="宋体" w:hAnsi="Times New Roman"/>
          <w:noProof/>
          <w:szCs w:val="22"/>
          <w:lang w:val="en-US" w:eastAsia="zh-CN"/>
        </w:rPr>
        <w:t>(b</w:t>
      </w:r>
      <w:r w:rsidR="009B6068" w:rsidRPr="00953D9E">
        <w:rPr>
          <w:rFonts w:ascii="Times New Roman" w:eastAsia="宋体" w:hAnsi="Times New Roman"/>
          <w:noProof/>
          <w:szCs w:val="22"/>
          <w:lang w:val="en-US" w:eastAsia="zh-CN"/>
        </w:rPr>
        <w:t xml:space="preserve">) </w:t>
      </w:r>
      <w:r w:rsidR="00E45A17">
        <w:rPr>
          <w:rFonts w:ascii="Times New Roman" w:eastAsia="宋体" w:hAnsi="Times New Roman"/>
          <w:noProof/>
          <w:szCs w:val="22"/>
          <w:lang w:val="en-US" w:eastAsia="zh-CN"/>
        </w:rPr>
        <w:t>@</w:t>
      </w:r>
      <w:r w:rsidR="006048DC" w:rsidRPr="00953D9E">
        <w:rPr>
          <w:rFonts w:ascii="Times New Roman" w:eastAsia="宋体" w:hAnsi="Times New Roman"/>
          <w:noProof/>
          <w:szCs w:val="22"/>
          <w:lang w:val="en-US" w:eastAsia="zh-CN"/>
        </w:rPr>
        <w:t xml:space="preserve"> with </w:t>
      </w:r>
      <w:r w:rsidR="00E45A17">
        <w:rPr>
          <w:rFonts w:ascii="Times New Roman" w:eastAsia="宋体" w:hAnsi="Times New Roman"/>
          <w:noProof/>
          <w:szCs w:val="22"/>
          <w:lang w:val="en-US" w:eastAsia="zh-CN"/>
        </w:rPr>
        <w:t xml:space="preserve">10dB </w:t>
      </w:r>
      <w:r w:rsidR="006048DC" w:rsidRPr="00953D9E">
        <w:rPr>
          <w:rFonts w:ascii="Times New Roman" w:eastAsia="宋体" w:hAnsi="Times New Roman"/>
          <w:noProof/>
          <w:szCs w:val="22"/>
          <w:lang w:val="en-US" w:eastAsia="zh-CN"/>
        </w:rPr>
        <w:t>deep fading</w:t>
      </w:r>
      <w:r w:rsidR="00E45A17">
        <w:rPr>
          <w:rFonts w:ascii="Times New Roman" w:eastAsia="宋体" w:hAnsi="Times New Roman"/>
          <w:noProof/>
          <w:szCs w:val="22"/>
          <w:lang w:val="en-US" w:eastAsia="zh-CN"/>
        </w:rPr>
        <w:t xml:space="preserve"> applied on one TRP with </w:t>
      </w:r>
    </w:p>
    <w:p w14:paraId="405BBB7B" w14:textId="6F241FBD" w:rsidR="009B6068" w:rsidRPr="00953D9E" w:rsidRDefault="00E45A17" w:rsidP="000104B4">
      <w:pPr>
        <w:autoSpaceDE w:val="0"/>
        <w:autoSpaceDN w:val="0"/>
        <w:adjustRightInd w:val="0"/>
        <w:snapToGrid w:val="0"/>
        <w:spacing w:after="120"/>
        <w:ind w:left="0" w:firstLineChars="2550" w:firstLine="5100"/>
        <w:rPr>
          <w:rFonts w:ascii="Times New Roman" w:eastAsia="宋体" w:hAnsi="Times New Roman"/>
          <w:noProof/>
          <w:szCs w:val="22"/>
          <w:lang w:val="en-US" w:eastAsia="zh-CN"/>
        </w:rPr>
      </w:pPr>
      <w:r>
        <w:rPr>
          <w:rFonts w:ascii="Times New Roman" w:eastAsia="宋体" w:hAnsi="Times New Roman"/>
          <w:noProof/>
          <w:szCs w:val="22"/>
          <w:lang w:val="en-US" w:eastAsia="zh-CN"/>
        </w:rPr>
        <w:t>10% probability</w:t>
      </w:r>
    </w:p>
    <w:p w14:paraId="41127E64" w14:textId="3FF661EB" w:rsidR="00F21035" w:rsidRPr="00DA4B84" w:rsidRDefault="00F21035" w:rsidP="005E2499">
      <w:pPr>
        <w:autoSpaceDE w:val="0"/>
        <w:autoSpaceDN w:val="0"/>
        <w:adjustRightInd w:val="0"/>
        <w:snapToGrid w:val="0"/>
        <w:spacing w:after="120"/>
        <w:ind w:hangingChars="717"/>
        <w:jc w:val="center"/>
        <w:rPr>
          <w:rFonts w:ascii="Times New Roman" w:eastAsia="Times New Roman" w:hAnsi="Times New Roman"/>
          <w:b/>
          <w:szCs w:val="20"/>
          <w:lang w:eastAsia="ar-SA"/>
        </w:rPr>
      </w:pPr>
      <w:r w:rsidRPr="00DA4B84">
        <w:rPr>
          <w:rFonts w:ascii="Times New Roman" w:eastAsia="Times New Roman" w:hAnsi="Times New Roman"/>
          <w:b/>
          <w:szCs w:val="20"/>
          <w:lang w:eastAsia="ar-SA"/>
        </w:rPr>
        <w:t xml:space="preserve">Figure </w:t>
      </w:r>
      <w:r w:rsidR="00B76601">
        <w:rPr>
          <w:rFonts w:ascii="Times New Roman" w:eastAsia="Times New Roman" w:hAnsi="Times New Roman"/>
          <w:b/>
          <w:szCs w:val="20"/>
          <w:lang w:eastAsia="ar-SA"/>
        </w:rPr>
        <w:t>4</w:t>
      </w:r>
      <w:r w:rsidRPr="00984875">
        <w:rPr>
          <w:rFonts w:ascii="Times New Roman" w:eastAsia="Times New Roman" w:hAnsi="Times New Roman"/>
          <w:b/>
          <w:szCs w:val="20"/>
          <w:lang w:eastAsia="ar-SA"/>
        </w:rPr>
        <w:t xml:space="preserve"> Performance </w:t>
      </w:r>
      <w:r w:rsidRPr="007A7063">
        <w:rPr>
          <w:rFonts w:ascii="Times New Roman" w:eastAsia="Times New Roman" w:hAnsi="Times New Roman"/>
          <w:b/>
          <w:szCs w:val="20"/>
          <w:lang w:eastAsia="ar-SA"/>
        </w:rPr>
        <w:t xml:space="preserve">of scheme </w:t>
      </w:r>
      <w:r w:rsidRPr="00E303F9">
        <w:rPr>
          <w:rFonts w:ascii="Times New Roman" w:eastAsia="Times New Roman" w:hAnsi="Times New Roman"/>
          <w:b/>
          <w:szCs w:val="20"/>
          <w:lang w:eastAsia="ar-SA"/>
        </w:rPr>
        <w:t>2</w:t>
      </w:r>
      <w:r w:rsidRPr="00D659A8">
        <w:rPr>
          <w:rFonts w:ascii="Times New Roman" w:eastAsia="Times New Roman" w:hAnsi="Times New Roman"/>
          <w:b/>
          <w:szCs w:val="20"/>
          <w:lang w:eastAsia="ar-SA"/>
        </w:rPr>
        <w:t xml:space="preserve">a and </w:t>
      </w:r>
      <w:r w:rsidRPr="00B10649">
        <w:rPr>
          <w:rFonts w:ascii="Times New Roman" w:eastAsia="Times New Roman" w:hAnsi="Times New Roman"/>
          <w:b/>
          <w:szCs w:val="20"/>
          <w:lang w:eastAsia="ar-SA"/>
        </w:rPr>
        <w:t>2</w:t>
      </w:r>
      <w:r w:rsidR="008048D4">
        <w:rPr>
          <w:rFonts w:ascii="Times New Roman" w:eastAsia="Times New Roman" w:hAnsi="Times New Roman"/>
          <w:b/>
          <w:szCs w:val="20"/>
          <w:lang w:eastAsia="ar-SA"/>
        </w:rPr>
        <w:t>b when coding rate is smaller than 0.1/0.2</w:t>
      </w:r>
    </w:p>
    <w:p w14:paraId="1A73E4C3" w14:textId="0C97965C" w:rsidR="00F21035" w:rsidRDefault="00F21035" w:rsidP="00F21035">
      <w:pPr>
        <w:autoSpaceDE w:val="0"/>
        <w:autoSpaceDN w:val="0"/>
        <w:adjustRightInd w:val="0"/>
        <w:snapToGrid w:val="0"/>
        <w:spacing w:after="120"/>
        <w:ind w:left="0" w:firstLine="0"/>
        <w:jc w:val="center"/>
        <w:rPr>
          <w:rFonts w:ascii="Times New Roman" w:eastAsia="宋体" w:hAnsi="Times New Roman"/>
          <w:sz w:val="22"/>
          <w:szCs w:val="22"/>
          <w:lang w:eastAsia="zh-CN"/>
        </w:rPr>
      </w:pPr>
      <w:r>
        <w:rPr>
          <w:rFonts w:ascii="Times New Roman" w:eastAsia="宋体" w:hAnsi="Times New Roman"/>
          <w:noProof/>
          <w:sz w:val="22"/>
          <w:szCs w:val="22"/>
          <w:lang w:val="en-US" w:eastAsia="zh-CN"/>
        </w:rPr>
        <w:drawing>
          <wp:inline distT="0" distB="0" distL="0" distR="0" wp14:anchorId="555ECD1B" wp14:editId="61292F3D">
            <wp:extent cx="3107838" cy="2247353"/>
            <wp:effectExtent l="0" t="0" r="0" b="635"/>
            <wp:docPr id="4" name="Picture 4" descr="40RB_CR08_PL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40RB_CR08_PL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15342" cy="2252780"/>
                    </a:xfrm>
                    <a:prstGeom prst="rect">
                      <a:avLst/>
                    </a:prstGeom>
                    <a:noFill/>
                    <a:ln>
                      <a:noFill/>
                    </a:ln>
                  </pic:spPr>
                </pic:pic>
              </a:graphicData>
            </a:graphic>
          </wp:inline>
        </w:drawing>
      </w:r>
    </w:p>
    <w:p w14:paraId="629E2D02" w14:textId="1D25EA93" w:rsidR="00F21035" w:rsidRPr="007C277E" w:rsidRDefault="00F21035" w:rsidP="007C277E">
      <w:pPr>
        <w:suppressAutoHyphens/>
        <w:overflowPunct w:val="0"/>
        <w:autoSpaceDE w:val="0"/>
        <w:spacing w:before="120" w:after="120"/>
        <w:ind w:left="0" w:firstLine="0"/>
        <w:jc w:val="center"/>
        <w:textAlignment w:val="baseline"/>
        <w:rPr>
          <w:rFonts w:ascii="Times New Roman" w:eastAsia="Times New Roman" w:hAnsi="Times New Roman"/>
          <w:b/>
          <w:szCs w:val="20"/>
          <w:lang w:eastAsia="ar-SA"/>
        </w:rPr>
      </w:pPr>
      <w:r w:rsidRPr="00DA4B84">
        <w:rPr>
          <w:rFonts w:ascii="Times New Roman" w:eastAsia="Times New Roman" w:hAnsi="Times New Roman"/>
          <w:b/>
          <w:szCs w:val="20"/>
          <w:lang w:eastAsia="ar-SA"/>
        </w:rPr>
        <w:t xml:space="preserve">Figure </w:t>
      </w:r>
      <w:r w:rsidR="00DD6567">
        <w:rPr>
          <w:rFonts w:ascii="Times New Roman" w:eastAsia="Times New Roman" w:hAnsi="Times New Roman"/>
          <w:b/>
          <w:szCs w:val="20"/>
          <w:lang w:eastAsia="ar-SA"/>
        </w:rPr>
        <w:t>5</w:t>
      </w:r>
      <w:r w:rsidRPr="00984875">
        <w:rPr>
          <w:rFonts w:ascii="Times New Roman" w:eastAsia="Times New Roman" w:hAnsi="Times New Roman"/>
          <w:b/>
          <w:szCs w:val="20"/>
          <w:lang w:eastAsia="ar-SA"/>
        </w:rPr>
        <w:t xml:space="preserve"> Performance </w:t>
      </w:r>
      <w:r w:rsidRPr="007A7063">
        <w:rPr>
          <w:rFonts w:ascii="Times New Roman" w:eastAsia="Times New Roman" w:hAnsi="Times New Roman"/>
          <w:b/>
          <w:szCs w:val="20"/>
          <w:lang w:eastAsia="ar-SA"/>
        </w:rPr>
        <w:t xml:space="preserve">of scheme </w:t>
      </w:r>
      <w:r w:rsidRPr="00E303F9">
        <w:rPr>
          <w:rFonts w:ascii="Times New Roman" w:eastAsia="Times New Roman" w:hAnsi="Times New Roman"/>
          <w:b/>
          <w:szCs w:val="20"/>
          <w:lang w:eastAsia="ar-SA"/>
        </w:rPr>
        <w:t>2</w:t>
      </w:r>
      <w:r w:rsidRPr="00D659A8">
        <w:rPr>
          <w:rFonts w:ascii="Times New Roman" w:eastAsia="Times New Roman" w:hAnsi="Times New Roman"/>
          <w:b/>
          <w:szCs w:val="20"/>
          <w:lang w:eastAsia="ar-SA"/>
        </w:rPr>
        <w:t xml:space="preserve">a and </w:t>
      </w:r>
      <w:r w:rsidRPr="00B10649">
        <w:rPr>
          <w:rFonts w:ascii="Times New Roman" w:eastAsia="Times New Roman" w:hAnsi="Times New Roman"/>
          <w:b/>
          <w:szCs w:val="20"/>
          <w:lang w:eastAsia="ar-SA"/>
        </w:rPr>
        <w:t>2</w:t>
      </w:r>
      <w:r w:rsidRPr="00D606F1">
        <w:rPr>
          <w:rFonts w:ascii="Times New Roman" w:eastAsia="Times New Roman" w:hAnsi="Times New Roman"/>
          <w:b/>
          <w:szCs w:val="20"/>
          <w:lang w:eastAsia="ar-SA"/>
        </w:rPr>
        <w:t xml:space="preserve">b </w:t>
      </w:r>
      <w:r>
        <w:rPr>
          <w:rFonts w:ascii="Times New Roman" w:eastAsia="Times New Roman" w:hAnsi="Times New Roman"/>
          <w:b/>
          <w:szCs w:val="20"/>
          <w:lang w:eastAsia="ar-SA"/>
        </w:rPr>
        <w:t>using different number of PRB</w:t>
      </w:r>
    </w:p>
    <w:p w14:paraId="634F0C73" w14:textId="52C2159C" w:rsidR="00D217AF" w:rsidRPr="00851186" w:rsidRDefault="000A6936" w:rsidP="00D217AF">
      <w:pPr>
        <w:pStyle w:val="3"/>
        <w:tabs>
          <w:tab w:val="clear" w:pos="2846"/>
          <w:tab w:val="num" w:pos="720"/>
        </w:tabs>
        <w:ind w:left="720"/>
      </w:pPr>
      <w:r>
        <w:rPr>
          <w:rFonts w:hint="eastAsia"/>
        </w:rPr>
        <w:t>Scheme 1a vs 1</w:t>
      </w:r>
      <w:r w:rsidR="00D217AF" w:rsidRPr="00851186">
        <w:rPr>
          <w:rFonts w:hint="eastAsia"/>
        </w:rPr>
        <w:t>b</w:t>
      </w:r>
    </w:p>
    <w:p w14:paraId="61F614E9" w14:textId="3F102C11" w:rsidR="00F276DB" w:rsidRDefault="00173A9A" w:rsidP="001862F8">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T</w:t>
      </w:r>
      <w:r w:rsidR="007B5AEA">
        <w:rPr>
          <w:rFonts w:ascii="Times New Roman" w:eastAsia="宋体" w:hAnsi="Times New Roman"/>
          <w:sz w:val="22"/>
          <w:szCs w:val="22"/>
          <w:lang w:eastAsia="zh-CN"/>
        </w:rPr>
        <w:t xml:space="preserve">he performance of both </w:t>
      </w:r>
      <w:r w:rsidR="00856AFB">
        <w:rPr>
          <w:rFonts w:ascii="Times New Roman" w:eastAsia="宋体" w:hAnsi="Times New Roman"/>
          <w:sz w:val="22"/>
          <w:szCs w:val="22"/>
          <w:lang w:eastAsia="zh-CN"/>
        </w:rPr>
        <w:t xml:space="preserve">rate matching </w:t>
      </w:r>
      <w:r w:rsidR="007B5AEA">
        <w:rPr>
          <w:rFonts w:ascii="Times New Roman" w:eastAsia="宋体" w:hAnsi="Times New Roman"/>
          <w:sz w:val="22"/>
          <w:szCs w:val="22"/>
          <w:lang w:eastAsia="zh-CN"/>
        </w:rPr>
        <w:t>method</w:t>
      </w:r>
      <w:r w:rsidR="00534CC6">
        <w:rPr>
          <w:rFonts w:ascii="Times New Roman" w:eastAsia="宋体" w:hAnsi="Times New Roman"/>
          <w:sz w:val="22"/>
          <w:szCs w:val="22"/>
          <w:lang w:eastAsia="zh-CN"/>
        </w:rPr>
        <w:t>s</w:t>
      </w:r>
      <w:r w:rsidR="007B5AEA">
        <w:rPr>
          <w:rFonts w:ascii="Times New Roman" w:eastAsia="宋体" w:hAnsi="Times New Roman"/>
          <w:sz w:val="22"/>
          <w:szCs w:val="22"/>
          <w:lang w:eastAsia="zh-CN"/>
        </w:rPr>
        <w:t xml:space="preserve"> </w:t>
      </w:r>
      <w:r w:rsidR="00BE1159">
        <w:rPr>
          <w:rFonts w:ascii="Times New Roman" w:eastAsia="宋体" w:hAnsi="Times New Roman"/>
          <w:sz w:val="22"/>
          <w:szCs w:val="22"/>
          <w:lang w:eastAsia="zh-CN"/>
        </w:rPr>
        <w:t>is</w:t>
      </w:r>
      <w:r w:rsidR="0081443D">
        <w:rPr>
          <w:rFonts w:ascii="Times New Roman" w:eastAsia="宋体" w:hAnsi="Times New Roman"/>
          <w:sz w:val="22"/>
          <w:szCs w:val="22"/>
          <w:lang w:eastAsia="zh-CN"/>
        </w:rPr>
        <w:t xml:space="preserve"> </w:t>
      </w:r>
      <w:r>
        <w:rPr>
          <w:rFonts w:ascii="Times New Roman" w:eastAsia="宋体" w:hAnsi="Times New Roman"/>
          <w:sz w:val="22"/>
          <w:szCs w:val="22"/>
          <w:lang w:eastAsia="zh-CN"/>
        </w:rPr>
        <w:t xml:space="preserve">also </w:t>
      </w:r>
      <w:r w:rsidR="007B5AEA">
        <w:rPr>
          <w:rFonts w:ascii="Times New Roman" w:eastAsia="宋体" w:hAnsi="Times New Roman"/>
          <w:sz w:val="22"/>
          <w:szCs w:val="22"/>
          <w:lang w:eastAsia="zh-CN"/>
        </w:rPr>
        <w:t>evaluated</w:t>
      </w:r>
      <w:r w:rsidR="00A72E27">
        <w:rPr>
          <w:rFonts w:ascii="Times New Roman" w:eastAsia="宋体" w:hAnsi="Times New Roman"/>
          <w:sz w:val="22"/>
          <w:szCs w:val="22"/>
          <w:lang w:eastAsia="zh-CN"/>
        </w:rPr>
        <w:t xml:space="preserve"> under the SDM </w:t>
      </w:r>
      <w:r w:rsidR="008E07C0">
        <w:rPr>
          <w:rFonts w:ascii="Times New Roman" w:eastAsia="宋体" w:hAnsi="Times New Roman"/>
          <w:sz w:val="22"/>
          <w:szCs w:val="22"/>
          <w:lang w:eastAsia="zh-CN"/>
        </w:rPr>
        <w:t>case, i.e. scheme 1a and 1b</w:t>
      </w:r>
      <w:r w:rsidR="007B5AEA">
        <w:rPr>
          <w:rFonts w:ascii="Times New Roman" w:eastAsia="宋体" w:hAnsi="Times New Roman"/>
          <w:sz w:val="22"/>
          <w:szCs w:val="22"/>
          <w:lang w:eastAsia="zh-CN"/>
        </w:rPr>
        <w:t xml:space="preserve">. </w:t>
      </w:r>
      <w:r w:rsidR="007B2CA1">
        <w:rPr>
          <w:rFonts w:ascii="Times New Roman" w:eastAsia="宋体" w:hAnsi="Times New Roman"/>
          <w:sz w:val="22"/>
          <w:szCs w:val="22"/>
          <w:lang w:eastAsia="zh-CN"/>
        </w:rPr>
        <w:t>The</w:t>
      </w:r>
      <w:r w:rsidR="00D83EA4">
        <w:rPr>
          <w:rFonts w:ascii="Times New Roman" w:eastAsia="宋体" w:hAnsi="Times New Roman"/>
          <w:sz w:val="22"/>
          <w:szCs w:val="22"/>
          <w:lang w:eastAsia="zh-CN"/>
        </w:rPr>
        <w:t xml:space="preserve"> MSC &amp;</w:t>
      </w:r>
      <w:r w:rsidR="007B2CA1">
        <w:rPr>
          <w:rFonts w:ascii="Times New Roman" w:eastAsia="宋体" w:hAnsi="Times New Roman"/>
          <w:sz w:val="22"/>
          <w:szCs w:val="22"/>
          <w:lang w:eastAsia="zh-CN"/>
        </w:rPr>
        <w:t xml:space="preserve"> coding rate of two rate matching methods are set to [0.1, 0.2] </w:t>
      </w:r>
      <w:r w:rsidR="00A92930">
        <w:rPr>
          <w:rFonts w:ascii="Times New Roman" w:eastAsia="宋体" w:hAnsi="Times New Roman"/>
          <w:sz w:val="22"/>
          <w:szCs w:val="22"/>
          <w:lang w:eastAsia="zh-CN"/>
        </w:rPr>
        <w:t xml:space="preserve">@ QPSK </w:t>
      </w:r>
      <w:r w:rsidR="007B2CA1">
        <w:rPr>
          <w:rFonts w:ascii="Times New Roman" w:eastAsia="宋体" w:hAnsi="Times New Roman"/>
          <w:sz w:val="22"/>
          <w:szCs w:val="22"/>
          <w:lang w:eastAsia="zh-CN"/>
        </w:rPr>
        <w:t xml:space="preserve">respectively. </w:t>
      </w:r>
      <w:r w:rsidR="004C238F">
        <w:rPr>
          <w:rFonts w:ascii="Times New Roman" w:eastAsia="宋体" w:hAnsi="Times New Roman"/>
          <w:sz w:val="22"/>
          <w:szCs w:val="22"/>
          <w:lang w:eastAsia="zh-CN"/>
        </w:rPr>
        <w:t>A</w:t>
      </w:r>
      <w:r w:rsidR="00D26772">
        <w:rPr>
          <w:rFonts w:ascii="Times New Roman" w:eastAsia="宋体" w:hAnsi="Times New Roman"/>
          <w:sz w:val="22"/>
          <w:szCs w:val="22"/>
          <w:lang w:eastAsia="zh-CN"/>
        </w:rPr>
        <w:t xml:space="preserve"> path loss delta between two TRPs are set to [0dB, 3dB, 6dB]. The rest simulation assumptions can be referred to Table I</w:t>
      </w:r>
      <w:r w:rsidR="00F62838">
        <w:rPr>
          <w:rFonts w:ascii="Times New Roman" w:eastAsia="宋体" w:hAnsi="Times New Roman"/>
          <w:sz w:val="22"/>
          <w:szCs w:val="22"/>
          <w:lang w:eastAsia="zh-CN"/>
        </w:rPr>
        <w:t>I</w:t>
      </w:r>
      <w:r w:rsidR="00D26772">
        <w:rPr>
          <w:rFonts w:ascii="Times New Roman" w:eastAsia="宋体" w:hAnsi="Times New Roman"/>
          <w:sz w:val="22"/>
          <w:szCs w:val="22"/>
          <w:lang w:eastAsia="zh-CN"/>
        </w:rPr>
        <w:t xml:space="preserve"> in appendix. </w:t>
      </w:r>
      <w:r w:rsidR="004C238F">
        <w:rPr>
          <w:rFonts w:ascii="Times New Roman" w:eastAsia="宋体" w:hAnsi="Times New Roman"/>
          <w:sz w:val="22"/>
          <w:szCs w:val="22"/>
          <w:lang w:eastAsia="zh-CN"/>
        </w:rPr>
        <w:t>The performance comparison</w:t>
      </w:r>
      <w:r w:rsidR="00F2363B">
        <w:rPr>
          <w:rFonts w:ascii="Times New Roman" w:eastAsia="宋体" w:hAnsi="Times New Roman"/>
          <w:sz w:val="22"/>
          <w:szCs w:val="22"/>
          <w:lang w:eastAsia="zh-CN"/>
        </w:rPr>
        <w:t xml:space="preserve"> of scheme 1a and 1b</w:t>
      </w:r>
      <w:r w:rsidR="00F03A99">
        <w:rPr>
          <w:rFonts w:ascii="Times New Roman" w:eastAsia="宋体" w:hAnsi="Times New Roman"/>
          <w:sz w:val="22"/>
          <w:szCs w:val="22"/>
          <w:lang w:eastAsia="zh-CN"/>
        </w:rPr>
        <w:t xml:space="preserve"> in terms of BLER</w:t>
      </w:r>
      <w:r w:rsidR="004C238F">
        <w:rPr>
          <w:rFonts w:ascii="Times New Roman" w:eastAsia="宋体" w:hAnsi="Times New Roman"/>
          <w:sz w:val="22"/>
          <w:szCs w:val="22"/>
          <w:lang w:eastAsia="zh-CN"/>
        </w:rPr>
        <w:t xml:space="preserve"> of two rate matching </w:t>
      </w:r>
      <w:r w:rsidR="004C238F">
        <w:rPr>
          <w:rFonts w:ascii="Times New Roman" w:eastAsia="宋体" w:hAnsi="Times New Roman"/>
          <w:sz w:val="22"/>
          <w:szCs w:val="22"/>
          <w:lang w:eastAsia="zh-CN"/>
        </w:rPr>
        <w:lastRenderedPageBreak/>
        <w:t xml:space="preserve">methods are given in Figure </w:t>
      </w:r>
      <w:r w:rsidR="007643CE">
        <w:rPr>
          <w:rFonts w:ascii="Times New Roman" w:eastAsia="宋体" w:hAnsi="Times New Roman"/>
          <w:sz w:val="22"/>
          <w:szCs w:val="22"/>
          <w:lang w:eastAsia="zh-CN"/>
        </w:rPr>
        <w:t>6</w:t>
      </w:r>
      <w:r w:rsidR="004C238F">
        <w:rPr>
          <w:rFonts w:ascii="Times New Roman" w:eastAsia="宋体" w:hAnsi="Times New Roman"/>
          <w:sz w:val="22"/>
          <w:szCs w:val="22"/>
          <w:lang w:eastAsia="zh-CN"/>
        </w:rPr>
        <w:t xml:space="preserve">. </w:t>
      </w:r>
      <w:r w:rsidR="00A73C3F">
        <w:rPr>
          <w:rFonts w:ascii="Times New Roman" w:eastAsia="宋体" w:hAnsi="Times New Roman"/>
          <w:sz w:val="22"/>
          <w:szCs w:val="22"/>
          <w:lang w:eastAsia="zh-CN"/>
        </w:rPr>
        <w:t>I</w:t>
      </w:r>
      <w:r w:rsidR="00247B03" w:rsidRPr="00285FCA">
        <w:rPr>
          <w:rFonts w:ascii="Times New Roman" w:eastAsia="宋体" w:hAnsi="Times New Roman"/>
          <w:sz w:val="22"/>
          <w:szCs w:val="22"/>
          <w:lang w:eastAsia="zh-CN"/>
        </w:rPr>
        <w:t>t is observed that, two rate matching method</w:t>
      </w:r>
      <w:r w:rsidR="00AF0B1B">
        <w:rPr>
          <w:rFonts w:ascii="Times New Roman" w:eastAsia="宋体" w:hAnsi="Times New Roman"/>
          <w:sz w:val="22"/>
          <w:szCs w:val="22"/>
          <w:lang w:eastAsia="zh-CN"/>
        </w:rPr>
        <w:t xml:space="preserve">s perform almost the same </w:t>
      </w:r>
      <w:r w:rsidR="00247B03" w:rsidRPr="00285FCA">
        <w:rPr>
          <w:rFonts w:ascii="Times New Roman" w:eastAsia="宋体" w:hAnsi="Times New Roman"/>
          <w:sz w:val="22"/>
          <w:szCs w:val="22"/>
          <w:lang w:eastAsia="zh-CN"/>
        </w:rPr>
        <w:t>when there is no path</w:t>
      </w:r>
      <w:r w:rsidR="0081443D">
        <w:rPr>
          <w:rFonts w:ascii="Times New Roman" w:eastAsia="宋体" w:hAnsi="Times New Roman"/>
          <w:sz w:val="22"/>
          <w:szCs w:val="22"/>
          <w:lang w:eastAsia="zh-CN"/>
        </w:rPr>
        <w:t xml:space="preserve"> </w:t>
      </w:r>
      <w:r w:rsidR="00247B03" w:rsidRPr="00285FCA">
        <w:rPr>
          <w:rFonts w:ascii="Times New Roman" w:eastAsia="宋体" w:hAnsi="Times New Roman"/>
          <w:sz w:val="22"/>
          <w:szCs w:val="22"/>
          <w:lang w:eastAsia="zh-CN"/>
        </w:rPr>
        <w:t>loss delta between TRPs even at the region of BLER 10</w:t>
      </w:r>
      <w:r w:rsidR="00247B03" w:rsidRPr="00285FCA">
        <w:rPr>
          <w:rFonts w:ascii="Times New Roman" w:eastAsia="宋体" w:hAnsi="Times New Roman"/>
          <w:sz w:val="22"/>
          <w:szCs w:val="22"/>
          <w:vertAlign w:val="superscript"/>
          <w:lang w:eastAsia="zh-CN"/>
        </w:rPr>
        <w:t>-5</w:t>
      </w:r>
      <w:r w:rsidR="00247B03" w:rsidRPr="00285FCA">
        <w:rPr>
          <w:rFonts w:ascii="Times New Roman" w:eastAsia="宋体" w:hAnsi="Times New Roman"/>
          <w:sz w:val="22"/>
          <w:szCs w:val="22"/>
          <w:lang w:eastAsia="zh-CN"/>
        </w:rPr>
        <w:t xml:space="preserve">. </w:t>
      </w:r>
      <w:r w:rsidR="008B0760">
        <w:rPr>
          <w:rFonts w:ascii="Times New Roman" w:eastAsia="宋体" w:hAnsi="Times New Roman"/>
          <w:sz w:val="22"/>
          <w:szCs w:val="22"/>
          <w:lang w:eastAsia="zh-CN"/>
        </w:rPr>
        <w:t>By applying PL delta of 3dB and 6dB, the multi-RV based method outperforms than single-RV method</w:t>
      </w:r>
      <w:r w:rsidR="001538C6">
        <w:rPr>
          <w:rFonts w:ascii="Times New Roman" w:eastAsia="宋体" w:hAnsi="Times New Roman"/>
          <w:sz w:val="22"/>
          <w:szCs w:val="22"/>
          <w:lang w:eastAsia="zh-CN"/>
        </w:rPr>
        <w:t>, i.e.</w:t>
      </w:r>
      <w:r w:rsidR="008B0760">
        <w:rPr>
          <w:rFonts w:ascii="Times New Roman" w:eastAsia="宋体" w:hAnsi="Times New Roman"/>
          <w:sz w:val="22"/>
          <w:szCs w:val="22"/>
          <w:lang w:eastAsia="zh-CN"/>
        </w:rPr>
        <w:t xml:space="preserve"> </w:t>
      </w:r>
      <w:r w:rsidR="008B0760">
        <w:rPr>
          <w:rFonts w:ascii="Times New Roman" w:eastAsia="宋体" w:hAnsi="Times New Roman" w:hint="eastAsia"/>
          <w:sz w:val="22"/>
          <w:szCs w:val="22"/>
          <w:lang w:eastAsia="zh-CN"/>
        </w:rPr>
        <w:t>about 0.</w:t>
      </w:r>
      <w:r w:rsidR="002E333D">
        <w:rPr>
          <w:rFonts w:ascii="Times New Roman" w:eastAsia="宋体" w:hAnsi="Times New Roman"/>
          <w:sz w:val="22"/>
          <w:szCs w:val="22"/>
          <w:lang w:eastAsia="zh-CN"/>
        </w:rPr>
        <w:t>3</w:t>
      </w:r>
      <w:r w:rsidR="008B0760">
        <w:rPr>
          <w:rFonts w:ascii="Times New Roman" w:eastAsia="宋体" w:hAnsi="Times New Roman" w:hint="eastAsia"/>
          <w:sz w:val="22"/>
          <w:szCs w:val="22"/>
          <w:lang w:eastAsia="zh-CN"/>
        </w:rPr>
        <w:t>dB and 1dB</w:t>
      </w:r>
      <w:r w:rsidR="00B50945">
        <w:rPr>
          <w:rFonts w:ascii="Times New Roman" w:eastAsia="宋体" w:hAnsi="Times New Roman"/>
          <w:sz w:val="22"/>
          <w:szCs w:val="22"/>
          <w:lang w:eastAsia="zh-CN"/>
        </w:rPr>
        <w:t xml:space="preserve"> performance gain at BLER 10</w:t>
      </w:r>
      <w:r w:rsidR="00B50945">
        <w:rPr>
          <w:rFonts w:ascii="Times New Roman" w:eastAsia="宋体" w:hAnsi="Times New Roman"/>
          <w:sz w:val="22"/>
          <w:szCs w:val="22"/>
          <w:vertAlign w:val="superscript"/>
          <w:lang w:eastAsia="zh-CN"/>
        </w:rPr>
        <w:t>-5</w:t>
      </w:r>
      <w:r w:rsidR="00B50945">
        <w:rPr>
          <w:rFonts w:ascii="Times New Roman" w:eastAsia="宋体" w:hAnsi="Times New Roman" w:hint="eastAsia"/>
          <w:sz w:val="22"/>
          <w:szCs w:val="22"/>
          <w:lang w:eastAsia="zh-CN"/>
        </w:rPr>
        <w:t xml:space="preserve"> </w:t>
      </w:r>
      <w:r w:rsidR="008B0760">
        <w:rPr>
          <w:rFonts w:ascii="Times New Roman" w:eastAsia="宋体" w:hAnsi="Times New Roman"/>
          <w:sz w:val="22"/>
          <w:szCs w:val="22"/>
          <w:lang w:eastAsia="zh-CN"/>
        </w:rPr>
        <w:t>respecti</w:t>
      </w:r>
      <w:r w:rsidR="009F78D6">
        <w:rPr>
          <w:rFonts w:ascii="Times New Roman" w:eastAsia="宋体" w:hAnsi="Times New Roman"/>
          <w:sz w:val="22"/>
          <w:szCs w:val="22"/>
          <w:lang w:eastAsia="zh-CN"/>
        </w:rPr>
        <w:t>v</w:t>
      </w:r>
      <w:r w:rsidR="008B0760">
        <w:rPr>
          <w:rFonts w:ascii="Times New Roman" w:eastAsia="宋体" w:hAnsi="Times New Roman"/>
          <w:sz w:val="22"/>
          <w:szCs w:val="22"/>
          <w:lang w:eastAsia="zh-CN"/>
        </w:rPr>
        <w:t>ely</w:t>
      </w:r>
      <w:r w:rsidR="008B0760">
        <w:rPr>
          <w:rFonts w:ascii="Times New Roman" w:eastAsia="宋体" w:hAnsi="Times New Roman" w:hint="eastAsia"/>
          <w:sz w:val="22"/>
          <w:szCs w:val="22"/>
          <w:lang w:eastAsia="zh-CN"/>
        </w:rPr>
        <w:t xml:space="preserve">. </w:t>
      </w:r>
      <w:r w:rsidR="00C62891" w:rsidRPr="00285FCA">
        <w:rPr>
          <w:rFonts w:ascii="Times New Roman" w:eastAsia="宋体" w:hAnsi="Times New Roman"/>
          <w:sz w:val="22"/>
          <w:szCs w:val="22"/>
          <w:lang w:eastAsia="zh-CN"/>
        </w:rPr>
        <w:t xml:space="preserve"> </w:t>
      </w:r>
    </w:p>
    <w:p w14:paraId="388D1705" w14:textId="11272336" w:rsidR="00F21B99" w:rsidRDefault="009A7F4B" w:rsidP="00AE6F27">
      <w:pPr>
        <w:autoSpaceDE w:val="0"/>
        <w:autoSpaceDN w:val="0"/>
        <w:adjustRightInd w:val="0"/>
        <w:snapToGrid w:val="0"/>
        <w:spacing w:after="120"/>
        <w:ind w:left="0" w:firstLine="0"/>
        <w:jc w:val="center"/>
        <w:rPr>
          <w:noProof/>
          <w:lang w:val="en-US" w:eastAsia="zh-CN"/>
        </w:rPr>
      </w:pPr>
      <w:r>
        <w:rPr>
          <w:noProof/>
          <w:lang w:val="en-US" w:eastAsia="zh-CN"/>
        </w:rPr>
        <w:drawing>
          <wp:inline distT="0" distB="0" distL="0" distR="0" wp14:anchorId="257E8338" wp14:editId="1560D655">
            <wp:extent cx="6122035" cy="2708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2708910"/>
                    </a:xfrm>
                    <a:prstGeom prst="rect">
                      <a:avLst/>
                    </a:prstGeom>
                  </pic:spPr>
                </pic:pic>
              </a:graphicData>
            </a:graphic>
          </wp:inline>
        </w:drawing>
      </w:r>
    </w:p>
    <w:p w14:paraId="17B8F5A2" w14:textId="474C2A53" w:rsidR="007F4E3B" w:rsidRPr="0093322D" w:rsidRDefault="007F4E3B" w:rsidP="0093322D">
      <w:pPr>
        <w:suppressAutoHyphens/>
        <w:overflowPunct w:val="0"/>
        <w:autoSpaceDE w:val="0"/>
        <w:spacing w:before="120" w:after="120"/>
        <w:ind w:left="0" w:firstLine="0"/>
        <w:jc w:val="center"/>
        <w:textAlignment w:val="baseline"/>
        <w:rPr>
          <w:rFonts w:ascii="Times New Roman" w:eastAsia="Times New Roman" w:hAnsi="Times New Roman"/>
          <w:b/>
          <w:szCs w:val="20"/>
          <w:lang w:eastAsia="ar-SA"/>
        </w:rPr>
      </w:pPr>
      <w:r w:rsidRPr="0093322D">
        <w:rPr>
          <w:rFonts w:ascii="Times New Roman" w:eastAsia="Times New Roman" w:hAnsi="Times New Roman"/>
          <w:b/>
          <w:szCs w:val="20"/>
          <w:lang w:eastAsia="ar-SA"/>
        </w:rPr>
        <w:t xml:space="preserve">Figure </w:t>
      </w:r>
      <w:r w:rsidR="007643CE">
        <w:rPr>
          <w:rFonts w:ascii="Times New Roman" w:eastAsia="Times New Roman" w:hAnsi="Times New Roman"/>
          <w:b/>
          <w:szCs w:val="20"/>
          <w:lang w:eastAsia="ar-SA"/>
        </w:rPr>
        <w:t>6</w:t>
      </w:r>
      <w:r w:rsidRPr="0093322D">
        <w:rPr>
          <w:rFonts w:ascii="Times New Roman" w:eastAsia="Times New Roman" w:hAnsi="Times New Roman"/>
          <w:b/>
          <w:szCs w:val="20"/>
          <w:lang w:eastAsia="ar-SA"/>
        </w:rPr>
        <w:t xml:space="preserve">. Performance comparison of </w:t>
      </w:r>
      <w:r w:rsidR="005904B6">
        <w:rPr>
          <w:rFonts w:ascii="Times New Roman" w:eastAsia="Times New Roman" w:hAnsi="Times New Roman"/>
          <w:b/>
          <w:szCs w:val="20"/>
          <w:lang w:eastAsia="ar-SA"/>
        </w:rPr>
        <w:t>two rate matching methods</w:t>
      </w:r>
      <w:r w:rsidRPr="0093322D">
        <w:rPr>
          <w:rFonts w:ascii="Times New Roman" w:eastAsia="Times New Roman" w:hAnsi="Times New Roman"/>
          <w:b/>
          <w:szCs w:val="20"/>
          <w:lang w:eastAsia="ar-SA"/>
        </w:rPr>
        <w:t xml:space="preserve"> at different path loss delta.</w:t>
      </w:r>
    </w:p>
    <w:p w14:paraId="6D980D5B" w14:textId="02457621" w:rsidR="00054401" w:rsidRDefault="00FB61ED" w:rsidP="00723C11">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285FCA">
        <w:rPr>
          <w:rFonts w:ascii="Times New Roman" w:eastAsia="宋体" w:hAnsi="Times New Roman" w:hint="eastAsia"/>
          <w:sz w:val="22"/>
          <w:szCs w:val="22"/>
          <w:lang w:eastAsia="zh-CN"/>
        </w:rPr>
        <w:t xml:space="preserve">Further </w:t>
      </w:r>
      <w:r w:rsidRPr="00285FCA">
        <w:rPr>
          <w:rFonts w:ascii="Times New Roman" w:eastAsia="宋体" w:hAnsi="Times New Roman"/>
          <w:sz w:val="22"/>
          <w:szCs w:val="22"/>
          <w:lang w:eastAsia="zh-CN"/>
        </w:rPr>
        <w:t xml:space="preserve">evaluation </w:t>
      </w:r>
      <w:r w:rsidR="007358F4">
        <w:rPr>
          <w:rFonts w:ascii="Times New Roman" w:eastAsia="宋体" w:hAnsi="Times New Roman"/>
          <w:sz w:val="22"/>
          <w:szCs w:val="22"/>
          <w:lang w:eastAsia="zh-CN"/>
        </w:rPr>
        <w:t xml:space="preserve">are provided in Figure </w:t>
      </w:r>
      <w:r w:rsidR="007643CE">
        <w:rPr>
          <w:rFonts w:ascii="Times New Roman" w:eastAsia="宋体" w:hAnsi="Times New Roman"/>
          <w:sz w:val="22"/>
          <w:szCs w:val="22"/>
          <w:lang w:eastAsia="zh-CN"/>
        </w:rPr>
        <w:t>7</w:t>
      </w:r>
      <w:r w:rsidR="003D2D4A" w:rsidRPr="00285FCA">
        <w:rPr>
          <w:rFonts w:ascii="Times New Roman" w:eastAsia="宋体" w:hAnsi="Times New Roman"/>
          <w:sz w:val="22"/>
          <w:szCs w:val="22"/>
          <w:lang w:eastAsia="zh-CN"/>
        </w:rPr>
        <w:t xml:space="preserve">, where </w:t>
      </w:r>
      <w:r w:rsidR="00563F11" w:rsidRPr="00285FCA">
        <w:rPr>
          <w:rFonts w:ascii="Times New Roman" w:eastAsia="宋体" w:hAnsi="Times New Roman"/>
          <w:sz w:val="22"/>
          <w:szCs w:val="22"/>
          <w:lang w:eastAsia="zh-CN"/>
        </w:rPr>
        <w:t xml:space="preserve">larger PL deltas of 10 dB and 20 dB are applied to one of the TRP with probability of 10% and 5% respectively. </w:t>
      </w:r>
      <w:r w:rsidR="004E25CB">
        <w:rPr>
          <w:rFonts w:ascii="Times New Roman" w:eastAsia="宋体" w:hAnsi="Times New Roman"/>
          <w:sz w:val="22"/>
          <w:szCs w:val="22"/>
          <w:lang w:eastAsia="zh-CN"/>
        </w:rPr>
        <w:t xml:space="preserve">Such channel condition could be possible especially in FR2. </w:t>
      </w:r>
      <w:r w:rsidR="00BB6C4E" w:rsidRPr="00285FCA">
        <w:rPr>
          <w:rFonts w:ascii="Times New Roman" w:eastAsia="宋体" w:hAnsi="Times New Roman"/>
          <w:sz w:val="22"/>
          <w:szCs w:val="22"/>
          <w:lang w:eastAsia="zh-CN"/>
        </w:rPr>
        <w:t xml:space="preserve">It is observed that, the BLER of </w:t>
      </w:r>
      <w:r w:rsidR="00FF0E70">
        <w:rPr>
          <w:rFonts w:ascii="Times New Roman" w:eastAsia="宋体" w:hAnsi="Times New Roman"/>
          <w:sz w:val="22"/>
          <w:szCs w:val="22"/>
          <w:lang w:eastAsia="zh-CN"/>
        </w:rPr>
        <w:t>scheme 1a</w:t>
      </w:r>
      <w:r w:rsidR="00BB6C4E" w:rsidRPr="00285FCA">
        <w:rPr>
          <w:rFonts w:ascii="Times New Roman" w:eastAsia="宋体" w:hAnsi="Times New Roman"/>
          <w:sz w:val="22"/>
          <w:szCs w:val="22"/>
          <w:lang w:eastAsia="zh-CN"/>
        </w:rPr>
        <w:t xml:space="preserve"> is greatly affected </w:t>
      </w:r>
      <w:r w:rsidR="007A0130">
        <w:rPr>
          <w:rFonts w:ascii="Times New Roman" w:eastAsia="宋体" w:hAnsi="Times New Roman"/>
          <w:sz w:val="22"/>
          <w:szCs w:val="22"/>
          <w:lang w:eastAsia="zh-CN"/>
        </w:rPr>
        <w:t xml:space="preserve">that </w:t>
      </w:r>
      <w:r w:rsidR="00BB6C4E" w:rsidRPr="00285FCA">
        <w:rPr>
          <w:rFonts w:ascii="Times New Roman" w:eastAsia="宋体" w:hAnsi="Times New Roman"/>
          <w:sz w:val="22"/>
          <w:szCs w:val="22"/>
          <w:lang w:eastAsia="zh-CN"/>
        </w:rPr>
        <w:t xml:space="preserve">an error floor </w:t>
      </w:r>
      <w:r w:rsidR="003379E7">
        <w:rPr>
          <w:rFonts w:ascii="Times New Roman" w:eastAsia="宋体" w:hAnsi="Times New Roman"/>
          <w:sz w:val="22"/>
          <w:szCs w:val="22"/>
          <w:lang w:eastAsia="zh-CN"/>
        </w:rPr>
        <w:t>lasts</w:t>
      </w:r>
      <w:r w:rsidR="00BB6C4E" w:rsidRPr="00285FCA">
        <w:rPr>
          <w:rFonts w:ascii="Times New Roman" w:eastAsia="宋体" w:hAnsi="Times New Roman"/>
          <w:sz w:val="22"/>
          <w:szCs w:val="22"/>
          <w:lang w:eastAsia="zh-CN"/>
        </w:rPr>
        <w:t xml:space="preserve"> </w:t>
      </w:r>
      <w:r w:rsidR="00543E4A">
        <w:rPr>
          <w:rFonts w:ascii="Times New Roman" w:eastAsia="宋体" w:hAnsi="Times New Roman"/>
          <w:sz w:val="22"/>
          <w:szCs w:val="22"/>
          <w:lang w:eastAsia="zh-CN"/>
        </w:rPr>
        <w:t xml:space="preserve">about </w:t>
      </w:r>
      <w:r w:rsidR="00BB6C4E" w:rsidRPr="00285FCA">
        <w:rPr>
          <w:rFonts w:ascii="Times New Roman" w:eastAsia="宋体" w:hAnsi="Times New Roman"/>
          <w:sz w:val="22"/>
          <w:szCs w:val="22"/>
          <w:lang w:eastAsia="zh-CN"/>
        </w:rPr>
        <w:t>1</w:t>
      </w:r>
      <w:r w:rsidR="00B0671F">
        <w:rPr>
          <w:rFonts w:ascii="Times New Roman" w:eastAsia="宋体" w:hAnsi="Times New Roman"/>
          <w:sz w:val="22"/>
          <w:szCs w:val="22"/>
          <w:lang w:eastAsia="zh-CN"/>
        </w:rPr>
        <w:t>dB</w:t>
      </w:r>
      <w:r w:rsidR="008D3ED2">
        <w:rPr>
          <w:rFonts w:ascii="Times New Roman" w:eastAsia="宋体" w:hAnsi="Times New Roman"/>
          <w:sz w:val="22"/>
          <w:szCs w:val="22"/>
          <w:lang w:eastAsia="zh-CN"/>
        </w:rPr>
        <w:t xml:space="preserve"> and</w:t>
      </w:r>
      <w:r w:rsidR="00B0671F">
        <w:rPr>
          <w:rFonts w:ascii="Times New Roman" w:eastAsia="宋体" w:hAnsi="Times New Roman"/>
          <w:sz w:val="22"/>
          <w:szCs w:val="22"/>
          <w:lang w:eastAsia="zh-CN"/>
        </w:rPr>
        <w:t xml:space="preserve"> </w:t>
      </w:r>
      <w:r w:rsidR="00BB6C4E" w:rsidRPr="00285FCA">
        <w:rPr>
          <w:rFonts w:ascii="Times New Roman" w:eastAsia="宋体" w:hAnsi="Times New Roman"/>
          <w:sz w:val="22"/>
          <w:szCs w:val="22"/>
          <w:lang w:eastAsia="zh-CN"/>
        </w:rPr>
        <w:t xml:space="preserve">3 dB </w:t>
      </w:r>
      <w:r w:rsidR="0052714F">
        <w:rPr>
          <w:rFonts w:ascii="Times New Roman" w:eastAsia="宋体" w:hAnsi="Times New Roman"/>
          <w:sz w:val="22"/>
          <w:szCs w:val="22"/>
          <w:lang w:eastAsia="zh-CN"/>
        </w:rPr>
        <w:t xml:space="preserve">under </w:t>
      </w:r>
      <w:r w:rsidR="00FF0E70">
        <w:rPr>
          <w:rFonts w:ascii="Times New Roman" w:eastAsia="宋体" w:hAnsi="Times New Roman"/>
          <w:sz w:val="22"/>
          <w:szCs w:val="22"/>
          <w:lang w:eastAsia="zh-CN"/>
        </w:rPr>
        <w:t xml:space="preserve">two deep fading </w:t>
      </w:r>
      <w:r w:rsidR="00BB300F">
        <w:rPr>
          <w:rFonts w:ascii="Times New Roman" w:eastAsia="宋体" w:hAnsi="Times New Roman"/>
          <w:sz w:val="22"/>
          <w:szCs w:val="22"/>
          <w:lang w:eastAsia="zh-CN"/>
        </w:rPr>
        <w:t>case</w:t>
      </w:r>
      <w:r w:rsidR="00FF0E70">
        <w:rPr>
          <w:rFonts w:ascii="Times New Roman" w:eastAsia="宋体" w:hAnsi="Times New Roman"/>
          <w:sz w:val="22"/>
          <w:szCs w:val="22"/>
          <w:lang w:eastAsia="zh-CN"/>
        </w:rPr>
        <w:t>s</w:t>
      </w:r>
      <w:r w:rsidR="00BB300F">
        <w:rPr>
          <w:rFonts w:ascii="Times New Roman" w:eastAsia="宋体" w:hAnsi="Times New Roman"/>
          <w:sz w:val="22"/>
          <w:szCs w:val="22"/>
          <w:lang w:eastAsia="zh-CN"/>
        </w:rPr>
        <w:t xml:space="preserve"> respectively</w:t>
      </w:r>
      <w:r w:rsidR="00BB6C4E" w:rsidRPr="00285FCA">
        <w:rPr>
          <w:rFonts w:ascii="Times New Roman" w:eastAsia="宋体" w:hAnsi="Times New Roman"/>
          <w:sz w:val="22"/>
          <w:szCs w:val="22"/>
          <w:lang w:eastAsia="zh-CN"/>
        </w:rPr>
        <w:t xml:space="preserve">. </w:t>
      </w:r>
      <w:r w:rsidR="005B4601">
        <w:rPr>
          <w:rFonts w:ascii="Times New Roman" w:eastAsia="宋体" w:hAnsi="Times New Roman"/>
          <w:sz w:val="22"/>
          <w:szCs w:val="22"/>
          <w:lang w:eastAsia="zh-CN"/>
        </w:rPr>
        <w:t>In</w:t>
      </w:r>
      <w:r w:rsidR="00DF7557">
        <w:rPr>
          <w:rFonts w:ascii="Times New Roman" w:eastAsia="宋体" w:hAnsi="Times New Roman"/>
          <w:sz w:val="22"/>
          <w:szCs w:val="22"/>
          <w:lang w:eastAsia="zh-CN"/>
        </w:rPr>
        <w:t xml:space="preserve"> the </w:t>
      </w:r>
      <w:r w:rsidR="005B4601">
        <w:rPr>
          <w:rFonts w:ascii="Times New Roman" w:eastAsia="宋体" w:hAnsi="Times New Roman"/>
          <w:sz w:val="22"/>
          <w:szCs w:val="22"/>
          <w:lang w:eastAsia="zh-CN"/>
        </w:rPr>
        <w:t>contrast,</w:t>
      </w:r>
      <w:r w:rsidR="0008777D" w:rsidRPr="00285FCA">
        <w:rPr>
          <w:rFonts w:ascii="Times New Roman" w:eastAsia="宋体" w:hAnsi="Times New Roman"/>
          <w:sz w:val="22"/>
          <w:szCs w:val="22"/>
          <w:lang w:eastAsia="zh-CN"/>
        </w:rPr>
        <w:t xml:space="preserve"> the </w:t>
      </w:r>
      <w:r w:rsidR="00611851">
        <w:rPr>
          <w:rFonts w:ascii="Times New Roman" w:eastAsia="宋体" w:hAnsi="Times New Roman"/>
          <w:sz w:val="22"/>
          <w:szCs w:val="22"/>
          <w:lang w:eastAsia="zh-CN"/>
        </w:rPr>
        <w:t>scheme 1b</w:t>
      </w:r>
      <w:r w:rsidR="0008777D" w:rsidRPr="00285FCA">
        <w:rPr>
          <w:rFonts w:ascii="Times New Roman" w:eastAsia="宋体" w:hAnsi="Times New Roman"/>
          <w:sz w:val="22"/>
          <w:szCs w:val="22"/>
          <w:lang w:eastAsia="zh-CN"/>
        </w:rPr>
        <w:t xml:space="preserve"> is almost not affected for the case of 10% PL delta of 10dB, and slight affected </w:t>
      </w:r>
      <w:r w:rsidR="000F3543">
        <w:rPr>
          <w:rFonts w:ascii="Times New Roman" w:eastAsia="宋体" w:hAnsi="Times New Roman"/>
          <w:sz w:val="22"/>
          <w:szCs w:val="22"/>
          <w:lang w:eastAsia="zh-CN"/>
        </w:rPr>
        <w:t>for</w:t>
      </w:r>
      <w:r w:rsidR="0008777D" w:rsidRPr="00285FCA">
        <w:rPr>
          <w:rFonts w:ascii="Times New Roman" w:eastAsia="宋体" w:hAnsi="Times New Roman"/>
          <w:sz w:val="22"/>
          <w:szCs w:val="22"/>
          <w:lang w:eastAsia="zh-CN"/>
        </w:rPr>
        <w:t xml:space="preserve"> the case of 5% of PL delta 20dB. </w:t>
      </w:r>
      <w:r w:rsidR="00DD44F6">
        <w:rPr>
          <w:rFonts w:ascii="Times New Roman" w:eastAsia="宋体" w:hAnsi="Times New Roman"/>
          <w:sz w:val="22"/>
          <w:szCs w:val="22"/>
          <w:lang w:eastAsia="zh-CN"/>
        </w:rPr>
        <w:t>At the BLER of 10</w:t>
      </w:r>
      <w:r w:rsidR="00DD44F6">
        <w:rPr>
          <w:rFonts w:ascii="Times New Roman" w:eastAsia="宋体" w:hAnsi="Times New Roman"/>
          <w:sz w:val="22"/>
          <w:szCs w:val="22"/>
          <w:vertAlign w:val="superscript"/>
          <w:lang w:eastAsia="zh-CN"/>
        </w:rPr>
        <w:t>-5</w:t>
      </w:r>
      <w:r w:rsidR="0008777D" w:rsidRPr="00285FCA">
        <w:rPr>
          <w:rFonts w:ascii="Times New Roman" w:eastAsia="宋体" w:hAnsi="Times New Roman"/>
          <w:sz w:val="22"/>
          <w:szCs w:val="22"/>
          <w:lang w:eastAsia="zh-CN"/>
        </w:rPr>
        <w:t xml:space="preserve">, the </w:t>
      </w:r>
      <w:r w:rsidR="00E6300C">
        <w:rPr>
          <w:rFonts w:ascii="Times New Roman" w:eastAsia="宋体" w:hAnsi="Times New Roman"/>
          <w:sz w:val="22"/>
          <w:szCs w:val="22"/>
          <w:lang w:eastAsia="zh-CN"/>
        </w:rPr>
        <w:t>scheme 1b</w:t>
      </w:r>
      <w:r w:rsidR="0008777D" w:rsidRPr="00285FCA">
        <w:rPr>
          <w:rFonts w:ascii="Times New Roman" w:eastAsia="宋体" w:hAnsi="Times New Roman"/>
          <w:sz w:val="22"/>
          <w:szCs w:val="22"/>
          <w:lang w:eastAsia="zh-CN"/>
        </w:rPr>
        <w:t xml:space="preserve"> shows about 1.</w:t>
      </w:r>
      <w:r w:rsidR="00E6300C">
        <w:rPr>
          <w:rFonts w:ascii="Times New Roman" w:eastAsia="宋体" w:hAnsi="Times New Roman"/>
          <w:sz w:val="22"/>
          <w:szCs w:val="22"/>
          <w:lang w:eastAsia="zh-CN"/>
        </w:rPr>
        <w:t>8</w:t>
      </w:r>
      <w:r w:rsidR="00E6300C" w:rsidRPr="00285FCA">
        <w:rPr>
          <w:rFonts w:ascii="Times New Roman" w:eastAsia="宋体" w:hAnsi="Times New Roman"/>
          <w:sz w:val="22"/>
          <w:szCs w:val="22"/>
          <w:lang w:eastAsia="zh-CN"/>
        </w:rPr>
        <w:t xml:space="preserve">dB </w:t>
      </w:r>
      <w:r w:rsidR="00AF077A">
        <w:rPr>
          <w:rFonts w:ascii="Times New Roman" w:eastAsia="宋体" w:hAnsi="Times New Roman"/>
          <w:sz w:val="22"/>
          <w:szCs w:val="22"/>
          <w:lang w:eastAsia="zh-CN"/>
        </w:rPr>
        <w:t>and</w:t>
      </w:r>
      <w:r w:rsidR="0008777D" w:rsidRPr="00285FCA">
        <w:rPr>
          <w:rFonts w:ascii="Times New Roman" w:eastAsia="宋体" w:hAnsi="Times New Roman"/>
          <w:sz w:val="22"/>
          <w:szCs w:val="22"/>
          <w:lang w:eastAsia="zh-CN"/>
        </w:rPr>
        <w:t xml:space="preserve"> 2.5dB gain </w:t>
      </w:r>
      <w:r w:rsidR="00412FBC" w:rsidRPr="00285FCA">
        <w:rPr>
          <w:rFonts w:ascii="Times New Roman" w:eastAsia="宋体" w:hAnsi="Times New Roman"/>
          <w:sz w:val="22"/>
          <w:szCs w:val="22"/>
          <w:lang w:eastAsia="zh-CN"/>
        </w:rPr>
        <w:t xml:space="preserve">than </w:t>
      </w:r>
      <w:r w:rsidR="00E6300C">
        <w:rPr>
          <w:rFonts w:ascii="Times New Roman" w:eastAsia="宋体" w:hAnsi="Times New Roman"/>
          <w:sz w:val="22"/>
          <w:szCs w:val="22"/>
          <w:lang w:eastAsia="zh-CN"/>
        </w:rPr>
        <w:t>the scheme 1a</w:t>
      </w:r>
      <w:r w:rsidR="00412FBC" w:rsidRPr="00285FCA">
        <w:rPr>
          <w:rFonts w:ascii="Times New Roman" w:eastAsia="宋体" w:hAnsi="Times New Roman"/>
          <w:sz w:val="22"/>
          <w:szCs w:val="22"/>
          <w:lang w:eastAsia="zh-CN"/>
        </w:rPr>
        <w:t xml:space="preserve"> </w:t>
      </w:r>
      <w:r w:rsidR="00FF50F6">
        <w:rPr>
          <w:rFonts w:ascii="Times New Roman" w:eastAsia="宋体" w:hAnsi="Times New Roman"/>
          <w:sz w:val="22"/>
          <w:szCs w:val="22"/>
          <w:lang w:eastAsia="zh-CN"/>
        </w:rPr>
        <w:t>under</w:t>
      </w:r>
      <w:r w:rsidR="0008777D" w:rsidRPr="00285FCA">
        <w:rPr>
          <w:rFonts w:ascii="Times New Roman" w:eastAsia="宋体" w:hAnsi="Times New Roman"/>
          <w:sz w:val="22"/>
          <w:szCs w:val="22"/>
          <w:lang w:eastAsia="zh-CN"/>
        </w:rPr>
        <w:t xml:space="preserve"> </w:t>
      </w:r>
      <w:r w:rsidR="00E6300C">
        <w:rPr>
          <w:rFonts w:ascii="Times New Roman" w:eastAsia="宋体" w:hAnsi="Times New Roman"/>
          <w:sz w:val="22"/>
          <w:szCs w:val="22"/>
          <w:lang w:eastAsia="zh-CN"/>
        </w:rPr>
        <w:t xml:space="preserve">two deep fading </w:t>
      </w:r>
      <w:r w:rsidR="0008777D" w:rsidRPr="00285FCA">
        <w:rPr>
          <w:rFonts w:ascii="Times New Roman" w:eastAsia="宋体" w:hAnsi="Times New Roman"/>
          <w:sz w:val="22"/>
          <w:szCs w:val="22"/>
          <w:lang w:eastAsia="zh-CN"/>
        </w:rPr>
        <w:t>cases</w:t>
      </w:r>
      <w:r w:rsidR="00AF077A">
        <w:rPr>
          <w:rFonts w:ascii="Times New Roman" w:eastAsia="宋体" w:hAnsi="Times New Roman"/>
          <w:sz w:val="22"/>
          <w:szCs w:val="22"/>
          <w:lang w:eastAsia="zh-CN"/>
        </w:rPr>
        <w:t xml:space="preserve"> respectively</w:t>
      </w:r>
      <w:r w:rsidR="0008777D" w:rsidRPr="00285FCA">
        <w:rPr>
          <w:rFonts w:ascii="Times New Roman" w:eastAsia="宋体" w:hAnsi="Times New Roman"/>
          <w:sz w:val="22"/>
          <w:szCs w:val="22"/>
          <w:lang w:eastAsia="zh-CN"/>
        </w:rPr>
        <w:t xml:space="preserve">. </w:t>
      </w:r>
    </w:p>
    <w:p w14:paraId="46A61A44" w14:textId="0BD5F50D" w:rsidR="00723C11" w:rsidRDefault="00167AD5" w:rsidP="003D2D4A">
      <w:pPr>
        <w:autoSpaceDE w:val="0"/>
        <w:autoSpaceDN w:val="0"/>
        <w:adjustRightInd w:val="0"/>
        <w:snapToGrid w:val="0"/>
        <w:spacing w:after="120"/>
        <w:ind w:left="0" w:firstLine="0"/>
        <w:jc w:val="center"/>
        <w:rPr>
          <w:noProof/>
          <w:lang w:val="en-US" w:eastAsia="zh-CN"/>
        </w:rPr>
      </w:pPr>
      <w:r>
        <w:rPr>
          <w:noProof/>
          <w:lang w:val="en-US" w:eastAsia="zh-CN"/>
        </w:rPr>
        <w:drawing>
          <wp:inline distT="0" distB="0" distL="0" distR="0" wp14:anchorId="42387374" wp14:editId="40F8E225">
            <wp:extent cx="6122035" cy="30651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3065145"/>
                    </a:xfrm>
                    <a:prstGeom prst="rect">
                      <a:avLst/>
                    </a:prstGeom>
                  </pic:spPr>
                </pic:pic>
              </a:graphicData>
            </a:graphic>
          </wp:inline>
        </w:drawing>
      </w:r>
    </w:p>
    <w:p w14:paraId="39AE20E4" w14:textId="26F59D34" w:rsidR="00576B99" w:rsidRDefault="003D2D4A" w:rsidP="00B466B4">
      <w:pPr>
        <w:suppressAutoHyphens/>
        <w:overflowPunct w:val="0"/>
        <w:autoSpaceDE w:val="0"/>
        <w:spacing w:before="120" w:after="120"/>
        <w:ind w:left="0" w:firstLine="0"/>
        <w:jc w:val="center"/>
        <w:textAlignment w:val="baseline"/>
        <w:rPr>
          <w:rFonts w:ascii="Times New Roman" w:eastAsia="Times New Roman" w:hAnsi="Times New Roman"/>
          <w:b/>
          <w:szCs w:val="20"/>
          <w:lang w:eastAsia="ar-SA"/>
        </w:rPr>
      </w:pPr>
      <w:r w:rsidRPr="0093322D">
        <w:rPr>
          <w:rFonts w:ascii="Times New Roman" w:eastAsia="Times New Roman" w:hAnsi="Times New Roman"/>
          <w:b/>
          <w:szCs w:val="20"/>
          <w:lang w:eastAsia="ar-SA"/>
        </w:rPr>
        <w:t xml:space="preserve">Figure </w:t>
      </w:r>
      <w:r w:rsidR="007643CE">
        <w:rPr>
          <w:rFonts w:ascii="Times New Roman" w:eastAsia="Times New Roman" w:hAnsi="Times New Roman"/>
          <w:b/>
          <w:szCs w:val="20"/>
          <w:lang w:eastAsia="ar-SA"/>
        </w:rPr>
        <w:t>7</w:t>
      </w:r>
      <w:r w:rsidRPr="0093322D">
        <w:rPr>
          <w:rFonts w:ascii="Times New Roman" w:eastAsia="Times New Roman" w:hAnsi="Times New Roman"/>
          <w:b/>
          <w:szCs w:val="20"/>
          <w:lang w:eastAsia="ar-SA"/>
        </w:rPr>
        <w:t xml:space="preserve">. Performance comparison of </w:t>
      </w:r>
      <w:r w:rsidR="00BB7DB1">
        <w:rPr>
          <w:rFonts w:ascii="Times New Roman" w:eastAsia="Times New Roman" w:hAnsi="Times New Roman"/>
          <w:b/>
          <w:szCs w:val="20"/>
          <w:lang w:eastAsia="ar-SA"/>
        </w:rPr>
        <w:t>scheme 1a and 1b</w:t>
      </w:r>
      <w:r w:rsidRPr="0093322D">
        <w:rPr>
          <w:rFonts w:ascii="Times New Roman" w:eastAsia="Times New Roman" w:hAnsi="Times New Roman"/>
          <w:b/>
          <w:szCs w:val="20"/>
          <w:lang w:eastAsia="ar-SA"/>
        </w:rPr>
        <w:t xml:space="preserve"> </w:t>
      </w:r>
      <w:r w:rsidR="00882C7B">
        <w:rPr>
          <w:rFonts w:ascii="Times New Roman" w:eastAsia="Times New Roman" w:hAnsi="Times New Roman"/>
          <w:b/>
          <w:szCs w:val="20"/>
          <w:lang w:eastAsia="ar-SA"/>
        </w:rPr>
        <w:t xml:space="preserve">when one of the TRP falls into deep </w:t>
      </w:r>
      <w:r w:rsidR="00E3724F">
        <w:rPr>
          <w:rFonts w:ascii="Times New Roman" w:eastAsia="Times New Roman" w:hAnsi="Times New Roman"/>
          <w:b/>
          <w:szCs w:val="20"/>
          <w:lang w:eastAsia="ar-SA"/>
        </w:rPr>
        <w:t>fading</w:t>
      </w:r>
      <w:r w:rsidR="00364FB2">
        <w:rPr>
          <w:rFonts w:ascii="Times New Roman" w:eastAsia="Times New Roman" w:hAnsi="Times New Roman"/>
          <w:b/>
          <w:szCs w:val="20"/>
          <w:lang w:eastAsia="ar-SA"/>
        </w:rPr>
        <w:t xml:space="preserve"> with a certain probability</w:t>
      </w:r>
    </w:p>
    <w:p w14:paraId="3F244292" w14:textId="524F4CB5" w:rsidR="00CE5E6A" w:rsidRPr="00CE5E6A" w:rsidRDefault="00CE5E6A" w:rsidP="00CE5E6A">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FB4E27">
        <w:rPr>
          <w:rFonts w:ascii="Times New Roman" w:eastAsia="宋体" w:hAnsi="Times New Roman"/>
          <w:b/>
          <w:i/>
          <w:sz w:val="22"/>
          <w:szCs w:val="22"/>
          <w:lang w:eastAsia="zh-CN"/>
        </w:rPr>
        <w:t xml:space="preserve">Observation </w:t>
      </w:r>
      <w:r>
        <w:rPr>
          <w:rFonts w:ascii="Times New Roman" w:eastAsia="宋体" w:hAnsi="Times New Roman"/>
          <w:b/>
          <w:i/>
          <w:sz w:val="22"/>
          <w:szCs w:val="22"/>
          <w:lang w:eastAsia="zh-CN"/>
        </w:rPr>
        <w:t>4</w:t>
      </w:r>
      <w:r w:rsidRPr="00FB4E27">
        <w:rPr>
          <w:rFonts w:ascii="Times New Roman" w:eastAsia="宋体" w:hAnsi="Times New Roman"/>
          <w:b/>
          <w:i/>
          <w:sz w:val="22"/>
          <w:szCs w:val="22"/>
          <w:lang w:eastAsia="zh-CN"/>
        </w:rPr>
        <w:t>:</w:t>
      </w:r>
      <w:r w:rsidRPr="002B3EFA">
        <w:rPr>
          <w:rFonts w:ascii="Times New Roman" w:eastAsia="宋体" w:hAnsi="Times New Roman"/>
          <w:b/>
          <w:i/>
          <w:sz w:val="22"/>
          <w:szCs w:val="22"/>
          <w:lang w:eastAsia="zh-CN"/>
        </w:rPr>
        <w:t xml:space="preserve"> </w:t>
      </w:r>
      <w:r w:rsidR="00F37E52">
        <w:rPr>
          <w:rFonts w:ascii="Times New Roman" w:eastAsia="宋体" w:hAnsi="Times New Roman"/>
          <w:b/>
          <w:i/>
          <w:sz w:val="22"/>
          <w:szCs w:val="22"/>
          <w:lang w:eastAsia="zh-CN"/>
        </w:rPr>
        <w:t xml:space="preserve">It can be shown that </w:t>
      </w:r>
      <w:r>
        <w:rPr>
          <w:rFonts w:ascii="Times New Roman" w:eastAsia="宋体" w:hAnsi="Times New Roman"/>
          <w:b/>
          <w:i/>
          <w:sz w:val="22"/>
          <w:szCs w:val="22"/>
          <w:lang w:eastAsia="zh-CN"/>
        </w:rPr>
        <w:t xml:space="preserve"> for SDM schemes 1a and 1b</w:t>
      </w:r>
      <w:r w:rsidR="00F37E52">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 xml:space="preserve">the scheme 1b </w:t>
      </w:r>
      <w:r w:rsidR="00F37E52">
        <w:rPr>
          <w:rFonts w:ascii="Times New Roman" w:eastAsia="宋体" w:hAnsi="Times New Roman"/>
          <w:b/>
          <w:i/>
          <w:sz w:val="22"/>
          <w:szCs w:val="22"/>
          <w:lang w:eastAsia="zh-CN"/>
        </w:rPr>
        <w:t>can perform</w:t>
      </w:r>
      <w:r>
        <w:rPr>
          <w:rFonts w:ascii="Times New Roman" w:eastAsia="宋体" w:hAnsi="Times New Roman"/>
          <w:b/>
          <w:i/>
          <w:sz w:val="22"/>
          <w:szCs w:val="22"/>
          <w:lang w:eastAsia="zh-CN"/>
        </w:rPr>
        <w:t xml:space="preserve"> better when </w:t>
      </w:r>
      <w:r w:rsidR="00F37E52">
        <w:rPr>
          <w:rFonts w:ascii="Times New Roman" w:eastAsia="宋体" w:hAnsi="Times New Roman"/>
          <w:b/>
          <w:i/>
          <w:sz w:val="22"/>
          <w:szCs w:val="22"/>
          <w:lang w:eastAsia="zh-CN"/>
        </w:rPr>
        <w:t xml:space="preserve">the </w:t>
      </w:r>
      <w:r>
        <w:rPr>
          <w:rFonts w:ascii="Times New Roman" w:eastAsia="宋体" w:hAnsi="Times New Roman"/>
          <w:b/>
          <w:i/>
          <w:sz w:val="22"/>
          <w:szCs w:val="22"/>
          <w:lang w:eastAsia="zh-CN"/>
        </w:rPr>
        <w:t>coding rate is smaller than 0.1/0.2</w:t>
      </w:r>
      <w:r w:rsidR="00F37E52">
        <w:rPr>
          <w:rFonts w:ascii="Times New Roman" w:eastAsia="宋体" w:hAnsi="Times New Roman"/>
          <w:b/>
          <w:i/>
          <w:sz w:val="22"/>
          <w:szCs w:val="22"/>
          <w:lang w:eastAsia="zh-CN"/>
        </w:rPr>
        <w:t xml:space="preserve"> respectively</w:t>
      </w:r>
      <w:r>
        <w:rPr>
          <w:rFonts w:ascii="Times New Roman" w:eastAsia="宋体" w:hAnsi="Times New Roman"/>
          <w:b/>
          <w:i/>
          <w:sz w:val="22"/>
          <w:szCs w:val="22"/>
          <w:lang w:eastAsia="zh-CN"/>
        </w:rPr>
        <w:t xml:space="preserve">. </w:t>
      </w:r>
    </w:p>
    <w:p w14:paraId="466EE32E" w14:textId="511DF206" w:rsidR="00B52C0D" w:rsidRDefault="00B52C0D" w:rsidP="00B52C0D">
      <w:pPr>
        <w:pStyle w:val="3"/>
        <w:tabs>
          <w:tab w:val="clear" w:pos="2846"/>
          <w:tab w:val="num" w:pos="720"/>
        </w:tabs>
        <w:ind w:left="720"/>
      </w:pPr>
      <w:r>
        <w:lastRenderedPageBreak/>
        <w:t xml:space="preserve">Summary of </w:t>
      </w:r>
      <w:r w:rsidR="005E3EC6">
        <w:t>evaluation</w:t>
      </w:r>
      <w:r>
        <w:t xml:space="preserve"> results</w:t>
      </w:r>
    </w:p>
    <w:p w14:paraId="0D9F21C5" w14:textId="35C985B2" w:rsidR="00FA6ED5" w:rsidRDefault="007D6557" w:rsidP="001862F8">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According</w:t>
      </w:r>
      <w:r w:rsidR="00A70D68">
        <w:rPr>
          <w:rFonts w:ascii="Times New Roman" w:eastAsia="宋体" w:hAnsi="Times New Roman"/>
          <w:sz w:val="22"/>
          <w:szCs w:val="22"/>
          <w:lang w:eastAsia="zh-CN"/>
        </w:rPr>
        <w:t xml:space="preserve"> to Table 5.1.3.1-3 in 38.</w:t>
      </w:r>
      <w:r>
        <w:rPr>
          <w:rFonts w:ascii="Times New Roman" w:eastAsia="宋体" w:hAnsi="Times New Roman"/>
          <w:sz w:val="22"/>
          <w:szCs w:val="22"/>
          <w:lang w:eastAsia="zh-CN"/>
        </w:rPr>
        <w:t xml:space="preserve">214, </w:t>
      </w:r>
      <w:r w:rsidR="00327A2F">
        <w:rPr>
          <w:rFonts w:ascii="Times New Roman" w:eastAsia="宋体" w:hAnsi="Times New Roman"/>
          <w:sz w:val="22"/>
          <w:szCs w:val="22"/>
          <w:lang w:eastAsia="zh-CN"/>
        </w:rPr>
        <w:t xml:space="preserve">there are 8 entries (MCS1-MCS8) having the coding rate smaller than 0.2. </w:t>
      </w:r>
      <w:r w:rsidR="000A126E">
        <w:rPr>
          <w:rFonts w:ascii="Times New Roman" w:eastAsia="宋体" w:hAnsi="Times New Roman"/>
          <w:sz w:val="22"/>
          <w:szCs w:val="22"/>
          <w:lang w:eastAsia="zh-CN"/>
        </w:rPr>
        <w:t xml:space="preserve">Typical URLLC application may also focus on these low coding rate region. </w:t>
      </w:r>
      <w:r w:rsidR="003857A7">
        <w:rPr>
          <w:rFonts w:ascii="Times New Roman" w:eastAsia="宋体" w:hAnsi="Times New Roman"/>
          <w:sz w:val="22"/>
          <w:szCs w:val="22"/>
          <w:lang w:eastAsia="zh-CN"/>
        </w:rPr>
        <w:t>On the other hand, i</w:t>
      </w:r>
      <w:r w:rsidR="00EC351D">
        <w:rPr>
          <w:rFonts w:ascii="Times New Roman" w:eastAsia="宋体" w:hAnsi="Times New Roman" w:hint="eastAsia"/>
          <w:sz w:val="22"/>
          <w:szCs w:val="22"/>
          <w:lang w:eastAsia="zh-CN"/>
        </w:rPr>
        <w:t xml:space="preserve">t is expected that </w:t>
      </w:r>
      <w:r w:rsidR="00EC351D">
        <w:rPr>
          <w:rFonts w:ascii="Times New Roman" w:eastAsia="宋体" w:hAnsi="Times New Roman"/>
          <w:sz w:val="22"/>
          <w:szCs w:val="22"/>
          <w:lang w:eastAsia="zh-CN"/>
        </w:rPr>
        <w:t>a 3-6dB</w:t>
      </w:r>
      <w:r w:rsidR="00EC351D">
        <w:rPr>
          <w:rFonts w:ascii="Times New Roman" w:eastAsia="宋体" w:hAnsi="Times New Roman" w:hint="eastAsia"/>
          <w:sz w:val="22"/>
          <w:szCs w:val="22"/>
          <w:lang w:eastAsia="zh-CN"/>
        </w:rPr>
        <w:t xml:space="preserve"> PL delta may </w:t>
      </w:r>
      <w:r w:rsidR="009B2768">
        <w:rPr>
          <w:rFonts w:ascii="Times New Roman" w:eastAsia="宋体" w:hAnsi="Times New Roman"/>
          <w:sz w:val="22"/>
          <w:szCs w:val="22"/>
          <w:lang w:eastAsia="zh-CN"/>
        </w:rPr>
        <w:t xml:space="preserve">be </w:t>
      </w:r>
      <w:r w:rsidR="008F063A">
        <w:rPr>
          <w:rFonts w:ascii="Times New Roman" w:eastAsia="宋体" w:hAnsi="Times New Roman"/>
          <w:sz w:val="22"/>
          <w:szCs w:val="22"/>
          <w:lang w:eastAsia="zh-CN"/>
        </w:rPr>
        <w:t>quite common</w:t>
      </w:r>
      <w:r w:rsidR="008F063A">
        <w:rPr>
          <w:rFonts w:ascii="Times New Roman" w:eastAsia="宋体" w:hAnsi="Times New Roman" w:hint="eastAsia"/>
          <w:sz w:val="22"/>
          <w:szCs w:val="22"/>
          <w:lang w:eastAsia="zh-CN"/>
        </w:rPr>
        <w:t xml:space="preserve"> </w:t>
      </w:r>
      <w:r w:rsidR="003D3457">
        <w:rPr>
          <w:rFonts w:ascii="Times New Roman" w:eastAsia="宋体" w:hAnsi="Times New Roman"/>
          <w:sz w:val="22"/>
          <w:szCs w:val="22"/>
          <w:lang w:eastAsia="zh-CN"/>
        </w:rPr>
        <w:t>for</w:t>
      </w:r>
      <w:r w:rsidR="00EC351D">
        <w:rPr>
          <w:rFonts w:ascii="Times New Roman" w:eastAsia="宋体" w:hAnsi="Times New Roman"/>
          <w:sz w:val="22"/>
          <w:szCs w:val="22"/>
          <w:lang w:eastAsia="zh-CN"/>
        </w:rPr>
        <w:t xml:space="preserve"> the</w:t>
      </w:r>
      <w:r w:rsidR="00EC351D">
        <w:rPr>
          <w:rFonts w:ascii="Times New Roman" w:eastAsia="宋体" w:hAnsi="Times New Roman" w:hint="eastAsia"/>
          <w:sz w:val="22"/>
          <w:szCs w:val="22"/>
          <w:lang w:eastAsia="zh-CN"/>
        </w:rPr>
        <w:t xml:space="preserve"> M-TRP cooperation</w:t>
      </w:r>
      <w:r w:rsidR="00FA6F79">
        <w:rPr>
          <w:rFonts w:ascii="Times New Roman" w:eastAsia="宋体" w:hAnsi="Times New Roman"/>
          <w:sz w:val="22"/>
          <w:szCs w:val="22"/>
          <w:lang w:eastAsia="zh-CN"/>
        </w:rPr>
        <w:t>.</w:t>
      </w:r>
      <w:r w:rsidR="00EC351D">
        <w:rPr>
          <w:rFonts w:ascii="Times New Roman" w:eastAsia="宋体" w:hAnsi="Times New Roman"/>
          <w:sz w:val="22"/>
          <w:szCs w:val="22"/>
          <w:lang w:eastAsia="zh-CN"/>
        </w:rPr>
        <w:t xml:space="preserve"> </w:t>
      </w:r>
      <w:r w:rsidR="00052305">
        <w:rPr>
          <w:rFonts w:ascii="Times New Roman" w:eastAsia="宋体" w:hAnsi="Times New Roman"/>
          <w:sz w:val="22"/>
          <w:szCs w:val="22"/>
          <w:lang w:eastAsia="zh-CN"/>
        </w:rPr>
        <w:t>In this sense,</w:t>
      </w:r>
      <w:r w:rsidR="00E002EC">
        <w:rPr>
          <w:rFonts w:ascii="Times New Roman" w:eastAsia="宋体" w:hAnsi="Times New Roman"/>
          <w:sz w:val="22"/>
          <w:szCs w:val="22"/>
          <w:lang w:eastAsia="zh-CN"/>
        </w:rPr>
        <w:t xml:space="preserve"> </w:t>
      </w:r>
      <w:r w:rsidR="00FA6ED5">
        <w:rPr>
          <w:rFonts w:ascii="Times New Roman" w:eastAsia="宋体" w:hAnsi="Times New Roman"/>
          <w:sz w:val="22"/>
          <w:szCs w:val="22"/>
          <w:lang w:eastAsia="zh-CN"/>
        </w:rPr>
        <w:t>t</w:t>
      </w:r>
      <w:r w:rsidR="007E48F0">
        <w:rPr>
          <w:rFonts w:ascii="Times New Roman" w:eastAsia="宋体" w:hAnsi="Times New Roman"/>
          <w:sz w:val="22"/>
          <w:szCs w:val="22"/>
          <w:lang w:eastAsia="zh-CN"/>
        </w:rPr>
        <w:t xml:space="preserve">he </w:t>
      </w:r>
      <w:r w:rsidR="00FA6ED5">
        <w:rPr>
          <w:rFonts w:ascii="Times New Roman" w:eastAsia="宋体" w:hAnsi="Times New Roman"/>
          <w:sz w:val="22"/>
          <w:szCs w:val="22"/>
          <w:lang w:eastAsia="zh-CN"/>
        </w:rPr>
        <w:t>multi-RV based rate matching method is superior than single-RV based method no matter in SDM or FDM schemes. For other MCS entries, these two methods have similar performance.</w:t>
      </w:r>
    </w:p>
    <w:p w14:paraId="3A6BA885" w14:textId="5EBB511B" w:rsidR="00B466B4" w:rsidRPr="00BD6193" w:rsidRDefault="00B466B4" w:rsidP="00B466B4">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291764">
        <w:rPr>
          <w:rFonts w:ascii="Times New Roman" w:eastAsia="宋体" w:hAnsi="Times New Roman"/>
          <w:b/>
          <w:i/>
          <w:sz w:val="22"/>
          <w:szCs w:val="22"/>
          <w:lang w:eastAsia="zh-CN"/>
        </w:rPr>
        <w:t xml:space="preserve">Observation </w:t>
      </w:r>
      <w:r w:rsidR="00DC6CBD">
        <w:rPr>
          <w:rFonts w:ascii="Times New Roman" w:eastAsia="宋体" w:hAnsi="Times New Roman"/>
          <w:b/>
          <w:i/>
          <w:sz w:val="22"/>
          <w:szCs w:val="22"/>
          <w:lang w:eastAsia="zh-CN"/>
        </w:rPr>
        <w:t>5</w:t>
      </w:r>
      <w:r w:rsidRPr="00291764">
        <w:rPr>
          <w:rFonts w:ascii="Times New Roman" w:eastAsia="宋体" w:hAnsi="Times New Roman"/>
          <w:b/>
          <w:i/>
          <w:sz w:val="22"/>
          <w:szCs w:val="22"/>
          <w:lang w:eastAsia="zh-CN"/>
        </w:rPr>
        <w:t xml:space="preserve">: </w:t>
      </w:r>
      <w:r w:rsidR="00AB04DE">
        <w:rPr>
          <w:rFonts w:ascii="Times New Roman" w:eastAsia="宋体" w:hAnsi="Times New Roman"/>
          <w:b/>
          <w:i/>
          <w:sz w:val="22"/>
          <w:szCs w:val="22"/>
          <w:lang w:eastAsia="zh-CN"/>
        </w:rPr>
        <w:t xml:space="preserve">there are 8 MCS entries in MCS table </w:t>
      </w:r>
      <w:r w:rsidR="00AB04DE" w:rsidRPr="00AB04DE">
        <w:rPr>
          <w:rFonts w:ascii="Times New Roman" w:eastAsia="宋体" w:hAnsi="Times New Roman"/>
          <w:b/>
          <w:i/>
          <w:sz w:val="22"/>
          <w:szCs w:val="22"/>
          <w:lang w:eastAsia="zh-CN"/>
        </w:rPr>
        <w:t>5.1.3.1-3 in 38.214</w:t>
      </w:r>
      <w:r w:rsidR="00AB04DE">
        <w:rPr>
          <w:rFonts w:ascii="Times New Roman" w:eastAsia="宋体" w:hAnsi="Times New Roman"/>
          <w:b/>
          <w:i/>
          <w:sz w:val="22"/>
          <w:szCs w:val="22"/>
          <w:lang w:eastAsia="zh-CN"/>
        </w:rPr>
        <w:t xml:space="preserve"> that the multi-RV based rate matching method performs better than single-RV based method</w:t>
      </w:r>
      <w:r w:rsidRPr="00291764">
        <w:rPr>
          <w:rFonts w:ascii="Times New Roman" w:eastAsia="宋体" w:hAnsi="Times New Roman"/>
          <w:b/>
          <w:i/>
          <w:sz w:val="22"/>
          <w:szCs w:val="22"/>
          <w:lang w:eastAsia="zh-CN"/>
        </w:rPr>
        <w:t>.</w:t>
      </w:r>
      <w:r w:rsidR="008F063A">
        <w:rPr>
          <w:rFonts w:ascii="Times New Roman" w:eastAsia="宋体" w:hAnsi="Times New Roman"/>
          <w:b/>
          <w:i/>
          <w:sz w:val="22"/>
          <w:szCs w:val="22"/>
          <w:lang w:eastAsia="zh-CN"/>
        </w:rPr>
        <w:t xml:space="preserve"> For other MCS entries, both multi-RV and single-RV</w:t>
      </w:r>
      <w:r w:rsidR="00115EBF">
        <w:rPr>
          <w:rFonts w:ascii="Times New Roman" w:eastAsia="宋体" w:hAnsi="Times New Roman"/>
          <w:b/>
          <w:i/>
          <w:sz w:val="22"/>
          <w:szCs w:val="22"/>
          <w:lang w:eastAsia="zh-CN"/>
        </w:rPr>
        <w:t xml:space="preserve"> based method</w:t>
      </w:r>
      <w:r w:rsidR="007F3E76">
        <w:rPr>
          <w:rFonts w:ascii="Times New Roman" w:eastAsia="宋体" w:hAnsi="Times New Roman"/>
          <w:b/>
          <w:i/>
          <w:sz w:val="22"/>
          <w:szCs w:val="22"/>
          <w:lang w:eastAsia="zh-CN"/>
        </w:rPr>
        <w:t>s</w:t>
      </w:r>
      <w:r w:rsidR="008F063A">
        <w:rPr>
          <w:rFonts w:ascii="Times New Roman" w:eastAsia="宋体" w:hAnsi="Times New Roman"/>
          <w:b/>
          <w:i/>
          <w:sz w:val="22"/>
          <w:szCs w:val="22"/>
          <w:lang w:eastAsia="zh-CN"/>
        </w:rPr>
        <w:t xml:space="preserve"> perform similarly. </w:t>
      </w:r>
    </w:p>
    <w:p w14:paraId="30814BBE" w14:textId="77777777" w:rsidR="00AA40D7" w:rsidRDefault="00AA40D7" w:rsidP="00AA40D7">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B16BD8">
        <w:rPr>
          <w:rFonts w:ascii="Times New Roman" w:eastAsia="宋体" w:hAnsi="Times New Roman"/>
          <w:b/>
          <w:i/>
          <w:sz w:val="22"/>
          <w:szCs w:val="22"/>
          <w:lang w:eastAsia="zh-CN"/>
        </w:rPr>
        <w:t xml:space="preserve">Observation </w:t>
      </w:r>
      <w:r>
        <w:rPr>
          <w:rFonts w:ascii="Times New Roman" w:eastAsia="宋体" w:hAnsi="Times New Roman"/>
          <w:b/>
          <w:i/>
          <w:sz w:val="22"/>
          <w:szCs w:val="22"/>
          <w:lang w:eastAsia="zh-CN"/>
        </w:rPr>
        <w:t>6</w:t>
      </w:r>
      <w:r w:rsidRPr="00B16BD8">
        <w:rPr>
          <w:rFonts w:ascii="Times New Roman" w:eastAsia="宋体" w:hAnsi="Times New Roman"/>
          <w:b/>
          <w:i/>
          <w:sz w:val="22"/>
          <w:szCs w:val="22"/>
          <w:lang w:eastAsia="zh-CN"/>
        </w:rPr>
        <w:t xml:space="preserve">: The multi-RV based rate matching method shows a great potential in reliability enhancement </w:t>
      </w:r>
      <w:r>
        <w:rPr>
          <w:rFonts w:ascii="Times New Roman" w:eastAsia="宋体" w:hAnsi="Times New Roman"/>
          <w:b/>
          <w:i/>
          <w:sz w:val="22"/>
          <w:szCs w:val="22"/>
          <w:lang w:eastAsia="zh-CN"/>
        </w:rPr>
        <w:t>for</w:t>
      </w:r>
      <w:r w:rsidRPr="00B16BD8">
        <w:rPr>
          <w:rFonts w:ascii="Times New Roman" w:eastAsia="宋体" w:hAnsi="Times New Roman"/>
          <w:b/>
          <w:i/>
          <w:sz w:val="22"/>
          <w:szCs w:val="22"/>
          <w:lang w:eastAsia="zh-CN"/>
        </w:rPr>
        <w:t xml:space="preserve"> typical URLLC </w:t>
      </w:r>
      <w:r>
        <w:rPr>
          <w:rFonts w:ascii="Times New Roman" w:eastAsia="宋体" w:hAnsi="Times New Roman"/>
          <w:b/>
          <w:i/>
          <w:sz w:val="22"/>
          <w:szCs w:val="22"/>
          <w:lang w:eastAsia="zh-CN"/>
        </w:rPr>
        <w:t>services</w:t>
      </w:r>
      <w:r w:rsidRPr="00B16BD8">
        <w:rPr>
          <w:rFonts w:ascii="Times New Roman" w:eastAsia="宋体" w:hAnsi="Times New Roman"/>
          <w:b/>
          <w:i/>
          <w:sz w:val="22"/>
          <w:szCs w:val="22"/>
          <w:lang w:eastAsia="zh-CN"/>
        </w:rPr>
        <w:t xml:space="preserve"> where </w:t>
      </w:r>
      <w:r>
        <w:rPr>
          <w:rFonts w:ascii="Times New Roman" w:eastAsia="宋体" w:hAnsi="Times New Roman"/>
          <w:b/>
          <w:i/>
          <w:sz w:val="22"/>
          <w:szCs w:val="22"/>
          <w:lang w:eastAsia="zh-CN"/>
        </w:rPr>
        <w:t xml:space="preserve">URLLC </w:t>
      </w:r>
      <w:r w:rsidRPr="00B16BD8">
        <w:rPr>
          <w:rFonts w:ascii="Times New Roman" w:eastAsia="宋体" w:hAnsi="Times New Roman"/>
          <w:b/>
          <w:i/>
          <w:sz w:val="22"/>
          <w:szCs w:val="22"/>
          <w:lang w:eastAsia="zh-CN"/>
        </w:rPr>
        <w:t xml:space="preserve">coding rate is relatively low </w:t>
      </w:r>
      <w:r>
        <w:rPr>
          <w:rFonts w:ascii="Times New Roman" w:eastAsia="宋体" w:hAnsi="Times New Roman"/>
          <w:b/>
          <w:i/>
          <w:sz w:val="22"/>
          <w:szCs w:val="22"/>
          <w:lang w:eastAsia="zh-CN"/>
        </w:rPr>
        <w:t xml:space="preserve">with typical </w:t>
      </w:r>
      <w:r w:rsidRPr="00B16BD8">
        <w:rPr>
          <w:rFonts w:ascii="Times New Roman" w:eastAsia="宋体" w:hAnsi="Times New Roman"/>
          <w:b/>
          <w:i/>
          <w:sz w:val="22"/>
          <w:szCs w:val="22"/>
          <w:lang w:eastAsia="zh-CN"/>
        </w:rPr>
        <w:t xml:space="preserve">3-6dB PL </w:t>
      </w:r>
      <w:r>
        <w:rPr>
          <w:rFonts w:ascii="Times New Roman" w:eastAsia="宋体" w:hAnsi="Times New Roman"/>
          <w:b/>
          <w:i/>
          <w:sz w:val="22"/>
          <w:szCs w:val="22"/>
          <w:lang w:eastAsia="zh-CN"/>
        </w:rPr>
        <w:t>difference among M-TRP</w:t>
      </w:r>
      <w:r w:rsidRPr="00B16BD8">
        <w:rPr>
          <w:rFonts w:ascii="Times New Roman" w:eastAsia="宋体" w:hAnsi="Times New Roman"/>
          <w:b/>
          <w:i/>
          <w:sz w:val="22"/>
          <w:szCs w:val="22"/>
          <w:lang w:eastAsia="zh-CN"/>
        </w:rPr>
        <w:t xml:space="preserve">. </w:t>
      </w:r>
    </w:p>
    <w:p w14:paraId="3CF6E810" w14:textId="42A714A7" w:rsidR="002D6A8E" w:rsidRPr="00CE5E6A" w:rsidRDefault="00C95D1C" w:rsidP="001862F8">
      <w:pPr>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Proposal</w:t>
      </w:r>
      <w:r w:rsidR="00955B38">
        <w:rPr>
          <w:rFonts w:ascii="Times New Roman" w:eastAsia="宋体" w:hAnsi="Times New Roman"/>
          <w:b/>
          <w:i/>
          <w:sz w:val="22"/>
          <w:szCs w:val="22"/>
          <w:lang w:eastAsia="zh-CN"/>
        </w:rPr>
        <w:t xml:space="preserve"> 1</w:t>
      </w:r>
      <w:r>
        <w:rPr>
          <w:rFonts w:ascii="Times New Roman" w:eastAsia="宋体" w:hAnsi="Times New Roman"/>
          <w:b/>
          <w:i/>
          <w:sz w:val="22"/>
          <w:szCs w:val="22"/>
          <w:lang w:eastAsia="zh-CN"/>
        </w:rPr>
        <w:t xml:space="preserve">: </w:t>
      </w:r>
      <w:r w:rsidR="008F063A">
        <w:rPr>
          <w:rFonts w:ascii="Times New Roman" w:eastAsia="宋体" w:hAnsi="Times New Roman"/>
          <w:b/>
          <w:i/>
          <w:sz w:val="22"/>
          <w:szCs w:val="22"/>
          <w:lang w:eastAsia="zh-CN"/>
        </w:rPr>
        <w:t>Comparing FDM schemes 2a and 2b, t</w:t>
      </w:r>
      <w:r w:rsidR="001F5CE1">
        <w:rPr>
          <w:rFonts w:ascii="Times New Roman" w:eastAsia="宋体" w:hAnsi="Times New Roman"/>
          <w:b/>
          <w:i/>
          <w:sz w:val="22"/>
          <w:szCs w:val="22"/>
          <w:lang w:eastAsia="zh-CN"/>
        </w:rPr>
        <w:t>he multi-RV base</w:t>
      </w:r>
      <w:r w:rsidR="00470E49">
        <w:rPr>
          <w:rFonts w:ascii="Times New Roman" w:eastAsia="宋体" w:hAnsi="Times New Roman" w:hint="eastAsia"/>
          <w:b/>
          <w:i/>
          <w:sz w:val="22"/>
          <w:szCs w:val="22"/>
          <w:lang w:eastAsia="zh-CN"/>
        </w:rPr>
        <w:t>d</w:t>
      </w:r>
      <w:r w:rsidR="001F5CE1">
        <w:rPr>
          <w:rFonts w:ascii="Times New Roman" w:eastAsia="宋体" w:hAnsi="Times New Roman"/>
          <w:b/>
          <w:i/>
          <w:sz w:val="22"/>
          <w:szCs w:val="22"/>
          <w:lang w:eastAsia="zh-CN"/>
        </w:rPr>
        <w:t xml:space="preserve"> </w:t>
      </w:r>
      <w:r w:rsidR="008F063A">
        <w:rPr>
          <w:rFonts w:ascii="Times New Roman" w:eastAsia="宋体" w:hAnsi="Times New Roman"/>
          <w:b/>
          <w:i/>
          <w:sz w:val="22"/>
          <w:szCs w:val="22"/>
          <w:lang w:eastAsia="zh-CN"/>
        </w:rPr>
        <w:t>scheme 2b is preferred if</w:t>
      </w:r>
      <w:r w:rsidR="001F5CE1">
        <w:rPr>
          <w:rFonts w:ascii="Times New Roman" w:eastAsia="宋体" w:hAnsi="Times New Roman"/>
          <w:b/>
          <w:i/>
          <w:sz w:val="22"/>
          <w:szCs w:val="22"/>
          <w:lang w:eastAsia="zh-CN"/>
        </w:rPr>
        <w:t xml:space="preserve"> one of the </w:t>
      </w:r>
      <w:r w:rsidR="00E2352F">
        <w:rPr>
          <w:rFonts w:ascii="Times New Roman" w:eastAsia="宋体" w:hAnsi="Times New Roman"/>
          <w:b/>
          <w:i/>
          <w:sz w:val="22"/>
          <w:szCs w:val="22"/>
          <w:lang w:eastAsia="zh-CN"/>
        </w:rPr>
        <w:t>FDM schemes</w:t>
      </w:r>
      <w:r w:rsidR="001F5CE1">
        <w:rPr>
          <w:rFonts w:ascii="Times New Roman" w:eastAsia="宋体" w:hAnsi="Times New Roman"/>
          <w:b/>
          <w:i/>
          <w:sz w:val="22"/>
          <w:szCs w:val="22"/>
          <w:lang w:eastAsia="zh-CN"/>
        </w:rPr>
        <w:t xml:space="preserve"> </w:t>
      </w:r>
      <w:r w:rsidR="008F063A">
        <w:rPr>
          <w:rFonts w:ascii="Times New Roman" w:eastAsia="宋体" w:hAnsi="Times New Roman"/>
          <w:b/>
          <w:i/>
          <w:sz w:val="22"/>
          <w:szCs w:val="22"/>
          <w:lang w:eastAsia="zh-CN"/>
        </w:rPr>
        <w:t xml:space="preserve">needs to be </w:t>
      </w:r>
      <w:r w:rsidR="001F5CE1">
        <w:rPr>
          <w:rFonts w:ascii="Times New Roman" w:eastAsia="宋体" w:hAnsi="Times New Roman"/>
          <w:b/>
          <w:i/>
          <w:sz w:val="22"/>
          <w:szCs w:val="22"/>
          <w:lang w:eastAsia="zh-CN"/>
        </w:rPr>
        <w:t>sup</w:t>
      </w:r>
      <w:r w:rsidR="002B54FC">
        <w:rPr>
          <w:rFonts w:ascii="Times New Roman" w:eastAsia="宋体" w:hAnsi="Times New Roman"/>
          <w:b/>
          <w:i/>
          <w:sz w:val="22"/>
          <w:szCs w:val="22"/>
          <w:lang w:eastAsia="zh-CN"/>
        </w:rPr>
        <w:t>port</w:t>
      </w:r>
      <w:r w:rsidR="008F063A">
        <w:rPr>
          <w:rFonts w:ascii="Times New Roman" w:eastAsia="宋体" w:hAnsi="Times New Roman"/>
          <w:b/>
          <w:i/>
          <w:sz w:val="22"/>
          <w:szCs w:val="22"/>
          <w:lang w:eastAsia="zh-CN"/>
        </w:rPr>
        <w:t>ed</w:t>
      </w:r>
      <w:r w:rsidR="001F5CE1">
        <w:rPr>
          <w:rFonts w:ascii="Times New Roman" w:eastAsia="宋体" w:hAnsi="Times New Roman"/>
          <w:b/>
          <w:i/>
          <w:sz w:val="22"/>
          <w:szCs w:val="22"/>
          <w:lang w:eastAsia="zh-CN"/>
        </w:rPr>
        <w:t xml:space="preserve">. </w:t>
      </w:r>
    </w:p>
    <w:p w14:paraId="4CBC678F" w14:textId="77777777" w:rsidR="00571CE7" w:rsidRPr="00346F37" w:rsidRDefault="001A12C3" w:rsidP="00F53C10">
      <w:pPr>
        <w:pStyle w:val="1"/>
        <w:spacing w:after="120"/>
        <w:ind w:left="431" w:hanging="431"/>
        <w:rPr>
          <w:rFonts w:ascii="Times New Roman" w:hAnsi="Times New Roman"/>
          <w:sz w:val="28"/>
          <w:szCs w:val="28"/>
        </w:rPr>
      </w:pPr>
      <w:bookmarkStart w:id="2" w:name="_GoBack"/>
      <w:bookmarkEnd w:id="2"/>
      <w:r w:rsidRPr="00346F37">
        <w:rPr>
          <w:rFonts w:ascii="Times New Roman" w:hAnsi="Times New Roman"/>
          <w:sz w:val="28"/>
          <w:szCs w:val="28"/>
        </w:rPr>
        <w:t>Conclusion</w:t>
      </w:r>
    </w:p>
    <w:p w14:paraId="72DDB94E" w14:textId="124C236E" w:rsidR="00273383" w:rsidRDefault="00243962" w:rsidP="009569F8">
      <w:pPr>
        <w:spacing w:before="120" w:after="120"/>
        <w:ind w:left="0" w:firstLine="0"/>
        <w:jc w:val="both"/>
        <w:rPr>
          <w:rFonts w:ascii="Times New Roman" w:hAnsi="Times New Roman"/>
          <w:sz w:val="22"/>
          <w:szCs w:val="22"/>
        </w:rPr>
      </w:pPr>
      <w:r w:rsidRPr="00346F37">
        <w:rPr>
          <w:rFonts w:ascii="Times New Roman" w:hAnsi="Times New Roman"/>
          <w:sz w:val="22"/>
          <w:szCs w:val="22"/>
          <w:lang w:eastAsia="x-none"/>
        </w:rPr>
        <w:t xml:space="preserve">This contribution </w:t>
      </w:r>
      <w:r w:rsidR="005C7378" w:rsidRPr="00346F37">
        <w:rPr>
          <w:rFonts w:ascii="Times New Roman" w:hAnsi="Times New Roman"/>
          <w:sz w:val="22"/>
          <w:szCs w:val="22"/>
          <w:lang w:eastAsia="x-none"/>
        </w:rPr>
        <w:t xml:space="preserve">provides our </w:t>
      </w:r>
      <w:r w:rsidR="009569F8">
        <w:rPr>
          <w:rFonts w:ascii="Times New Roman" w:hAnsi="Times New Roman"/>
          <w:sz w:val="22"/>
          <w:szCs w:val="22"/>
          <w:lang w:eastAsia="x-none"/>
        </w:rPr>
        <w:t xml:space="preserve">views </w:t>
      </w:r>
      <w:r w:rsidR="009569F8" w:rsidRPr="00CD5BE9">
        <w:rPr>
          <w:rFonts w:ascii="Times New Roman" w:hAnsi="Times New Roman"/>
          <w:sz w:val="22"/>
          <w:szCs w:val="22"/>
          <w:lang w:eastAsia="x-none"/>
        </w:rPr>
        <w:t xml:space="preserve">on </w:t>
      </w:r>
      <w:r w:rsidR="009569F8">
        <w:rPr>
          <w:rFonts w:ascii="Times New Roman" w:hAnsi="Times New Roman"/>
          <w:sz w:val="22"/>
          <w:szCs w:val="22"/>
          <w:lang w:eastAsia="x-none"/>
        </w:rPr>
        <w:t>different rate matching methods for PDSCH reliability transmission</w:t>
      </w:r>
      <w:r w:rsidR="003D55B7">
        <w:rPr>
          <w:rFonts w:ascii="Times New Roman" w:hAnsi="Times New Roman"/>
          <w:sz w:val="22"/>
          <w:szCs w:val="22"/>
          <w:lang w:eastAsia="x-none"/>
        </w:rPr>
        <w:t xml:space="preserve"> with multi-TRP/panel</w:t>
      </w:r>
      <w:r w:rsidR="005C7378" w:rsidRPr="00CD5BE9">
        <w:rPr>
          <w:rFonts w:ascii="Times New Roman" w:hAnsi="Times New Roman"/>
          <w:sz w:val="22"/>
          <w:szCs w:val="22"/>
          <w:lang w:eastAsia="x-none"/>
        </w:rPr>
        <w:t>.</w:t>
      </w:r>
      <w:r w:rsidRPr="00CD5BE9">
        <w:rPr>
          <w:rFonts w:ascii="Times New Roman" w:hAnsi="Times New Roman"/>
          <w:sz w:val="22"/>
          <w:szCs w:val="22"/>
          <w:lang w:eastAsia="x-none"/>
        </w:rPr>
        <w:t xml:space="preserve"> In summary, the following </w:t>
      </w:r>
      <w:r w:rsidR="00DB6E90">
        <w:rPr>
          <w:rFonts w:ascii="Times New Roman" w:hAnsi="Times New Roman"/>
          <w:sz w:val="22"/>
          <w:szCs w:val="22"/>
          <w:lang w:eastAsia="x-none"/>
        </w:rPr>
        <w:t xml:space="preserve">observation and </w:t>
      </w:r>
      <w:r w:rsidR="004F69A7" w:rsidRPr="00CD5BE9">
        <w:rPr>
          <w:rFonts w:ascii="Times New Roman" w:hAnsi="Times New Roman"/>
          <w:sz w:val="22"/>
          <w:szCs w:val="22"/>
          <w:lang w:eastAsia="x-none"/>
        </w:rPr>
        <w:t>proposals</w:t>
      </w:r>
      <w:r w:rsidR="00DB6E90">
        <w:rPr>
          <w:rFonts w:ascii="Times New Roman" w:hAnsi="Times New Roman"/>
          <w:sz w:val="22"/>
          <w:szCs w:val="22"/>
          <w:lang w:eastAsia="x-none"/>
        </w:rPr>
        <w:t xml:space="preserve"> </w:t>
      </w:r>
      <w:r w:rsidR="004F69A7" w:rsidRPr="00CD5BE9">
        <w:rPr>
          <w:rFonts w:ascii="Times New Roman" w:hAnsi="Times New Roman"/>
          <w:sz w:val="22"/>
          <w:szCs w:val="22"/>
          <w:lang w:eastAsia="x-none"/>
        </w:rPr>
        <w:t>are made.</w:t>
      </w:r>
      <w:r w:rsidR="00CD7D7E" w:rsidRPr="00CD5BE9">
        <w:rPr>
          <w:rFonts w:ascii="Times New Roman" w:hAnsi="Times New Roman"/>
          <w:sz w:val="22"/>
          <w:szCs w:val="22"/>
        </w:rPr>
        <w:t xml:space="preserve"> </w:t>
      </w:r>
    </w:p>
    <w:p w14:paraId="76F4E219" w14:textId="77777777" w:rsidR="002D6A8E" w:rsidRPr="00285F14" w:rsidRDefault="002D6A8E" w:rsidP="002D6A8E">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FB4E27">
        <w:rPr>
          <w:rFonts w:ascii="Times New Roman" w:eastAsia="宋体" w:hAnsi="Times New Roman"/>
          <w:b/>
          <w:i/>
          <w:sz w:val="22"/>
          <w:szCs w:val="22"/>
          <w:lang w:eastAsia="zh-CN"/>
        </w:rPr>
        <w:t xml:space="preserve">Observation </w:t>
      </w:r>
      <w:r>
        <w:rPr>
          <w:rFonts w:ascii="Times New Roman" w:eastAsia="宋体" w:hAnsi="Times New Roman"/>
          <w:b/>
          <w:i/>
          <w:sz w:val="22"/>
          <w:szCs w:val="22"/>
          <w:lang w:eastAsia="zh-CN"/>
        </w:rPr>
        <w:t>1</w:t>
      </w:r>
      <w:r w:rsidRPr="00FB4E27">
        <w:rPr>
          <w:rFonts w:ascii="Times New Roman" w:eastAsia="宋体" w:hAnsi="Times New Roman"/>
          <w:b/>
          <w:i/>
          <w:sz w:val="22"/>
          <w:szCs w:val="22"/>
          <w:lang w:eastAsia="zh-CN"/>
        </w:rPr>
        <w:t>:</w:t>
      </w:r>
      <w:r w:rsidRPr="00291764">
        <w:rPr>
          <w:rFonts w:ascii="Times New Roman" w:eastAsia="宋体" w:hAnsi="Times New Roman"/>
          <w:b/>
          <w:i/>
          <w:sz w:val="22"/>
          <w:szCs w:val="22"/>
          <w:lang w:eastAsia="zh-CN"/>
        </w:rPr>
        <w:t xml:space="preserve"> Both single-RV and multi-RV based rate matching methods have </w:t>
      </w:r>
      <w:r>
        <w:rPr>
          <w:rFonts w:ascii="Times New Roman" w:eastAsia="宋体" w:hAnsi="Times New Roman"/>
          <w:b/>
          <w:i/>
          <w:sz w:val="22"/>
          <w:szCs w:val="22"/>
          <w:lang w:eastAsia="zh-CN"/>
        </w:rPr>
        <w:t>similar and also minor</w:t>
      </w:r>
      <w:r w:rsidRPr="00291764">
        <w:rPr>
          <w:rFonts w:ascii="Times New Roman" w:eastAsia="宋体" w:hAnsi="Times New Roman"/>
          <w:b/>
          <w:i/>
          <w:sz w:val="22"/>
          <w:szCs w:val="22"/>
          <w:lang w:eastAsia="zh-CN"/>
        </w:rPr>
        <w:t xml:space="preserve"> spec impacts</w:t>
      </w:r>
      <w:r>
        <w:rPr>
          <w:rFonts w:ascii="Times New Roman" w:eastAsia="宋体" w:hAnsi="Times New Roman"/>
          <w:b/>
          <w:i/>
          <w:sz w:val="22"/>
          <w:szCs w:val="22"/>
          <w:lang w:eastAsia="zh-CN"/>
        </w:rPr>
        <w:t xml:space="preserve"> so that</w:t>
      </w:r>
      <w:r w:rsidRPr="00291764">
        <w:rPr>
          <w:rFonts w:ascii="Times New Roman" w:eastAsia="宋体" w:hAnsi="Times New Roman"/>
          <w:b/>
          <w:i/>
          <w:sz w:val="22"/>
          <w:szCs w:val="22"/>
          <w:lang w:eastAsia="zh-CN"/>
        </w:rPr>
        <w:t xml:space="preserve"> the association between </w:t>
      </w:r>
      <w:r>
        <w:rPr>
          <w:rFonts w:ascii="Times New Roman" w:eastAsia="宋体" w:hAnsi="Times New Roman"/>
          <w:b/>
          <w:i/>
          <w:sz w:val="22"/>
          <w:szCs w:val="22"/>
          <w:lang w:eastAsia="zh-CN"/>
        </w:rPr>
        <w:t>PDSCH layer sets, DMRS ports</w:t>
      </w:r>
      <w:r w:rsidRPr="00291764">
        <w:rPr>
          <w:rFonts w:ascii="Times New Roman" w:eastAsia="宋体" w:hAnsi="Times New Roman"/>
          <w:b/>
          <w:i/>
          <w:sz w:val="22"/>
          <w:szCs w:val="22"/>
          <w:lang w:eastAsia="zh-CN"/>
        </w:rPr>
        <w:t xml:space="preserve"> and TCI states </w:t>
      </w:r>
      <w:r>
        <w:rPr>
          <w:rFonts w:ascii="Times New Roman" w:eastAsia="宋体" w:hAnsi="Times New Roman"/>
          <w:b/>
          <w:i/>
          <w:sz w:val="22"/>
          <w:szCs w:val="22"/>
          <w:lang w:eastAsia="zh-CN"/>
        </w:rPr>
        <w:t>may be enhanced by new antenna port mapping rules.</w:t>
      </w:r>
    </w:p>
    <w:p w14:paraId="24F97226" w14:textId="6EFDD618" w:rsidR="00AF4113" w:rsidRPr="00285F14" w:rsidRDefault="00AF4113" w:rsidP="00A33163">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FB4E27">
        <w:rPr>
          <w:rFonts w:ascii="Times New Roman" w:eastAsia="宋体" w:hAnsi="Times New Roman"/>
          <w:b/>
          <w:i/>
          <w:sz w:val="22"/>
          <w:szCs w:val="22"/>
          <w:lang w:eastAsia="zh-CN"/>
        </w:rPr>
        <w:t xml:space="preserve">Observation </w:t>
      </w:r>
      <w:r>
        <w:rPr>
          <w:rFonts w:ascii="Times New Roman" w:eastAsia="宋体" w:hAnsi="Times New Roman"/>
          <w:b/>
          <w:i/>
          <w:sz w:val="22"/>
          <w:szCs w:val="22"/>
          <w:lang w:eastAsia="zh-CN"/>
        </w:rPr>
        <w:t>2</w:t>
      </w:r>
      <w:r w:rsidRPr="00FB4E27">
        <w:rPr>
          <w:rFonts w:ascii="Times New Roman" w:eastAsia="宋体" w:hAnsi="Times New Roman"/>
          <w:b/>
          <w:i/>
          <w:sz w:val="22"/>
          <w:szCs w:val="22"/>
          <w:lang w:eastAsia="zh-CN"/>
        </w:rPr>
        <w:t>:</w:t>
      </w:r>
      <w:r w:rsidRPr="002B3EFA">
        <w:rPr>
          <w:rFonts w:ascii="Times New Roman" w:eastAsia="宋体" w:hAnsi="Times New Roman"/>
          <w:b/>
          <w:i/>
          <w:sz w:val="22"/>
          <w:szCs w:val="22"/>
          <w:lang w:eastAsia="zh-CN"/>
        </w:rPr>
        <w:t xml:space="preserve"> the multi-RV based rate matching method has better performance than single-RV based method, when coding rate is lower enough</w:t>
      </w:r>
      <w:r>
        <w:rPr>
          <w:rFonts w:ascii="Times New Roman" w:eastAsia="宋体" w:hAnsi="Times New Roman"/>
          <w:b/>
          <w:i/>
          <w:sz w:val="22"/>
          <w:szCs w:val="22"/>
          <w:lang w:eastAsia="zh-CN"/>
        </w:rPr>
        <w:t xml:space="preserve"> (e.g. CR&lt;0.2 for multi-RV based method)</w:t>
      </w:r>
      <w:r w:rsidRPr="002B3EFA">
        <w:rPr>
          <w:rFonts w:ascii="Times New Roman" w:eastAsia="宋体" w:hAnsi="Times New Roman"/>
          <w:b/>
          <w:i/>
          <w:sz w:val="22"/>
          <w:szCs w:val="22"/>
          <w:lang w:eastAsia="zh-CN"/>
        </w:rPr>
        <w:t xml:space="preserve"> and </w:t>
      </w:r>
      <w:r w:rsidR="00A33163">
        <w:rPr>
          <w:rFonts w:ascii="Times New Roman" w:eastAsia="宋体" w:hAnsi="Times New Roman"/>
          <w:b/>
          <w:i/>
          <w:sz w:val="22"/>
          <w:szCs w:val="22"/>
          <w:lang w:eastAsia="zh-CN"/>
        </w:rPr>
        <w:t xml:space="preserve"> there is PL difference among M-TRP.</w:t>
      </w:r>
    </w:p>
    <w:p w14:paraId="46E76D6F" w14:textId="77777777" w:rsidR="0046427D" w:rsidRDefault="0046427D" w:rsidP="0046427D">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FB4E27">
        <w:rPr>
          <w:rFonts w:ascii="Times New Roman" w:eastAsia="宋体" w:hAnsi="Times New Roman"/>
          <w:b/>
          <w:i/>
          <w:sz w:val="22"/>
          <w:szCs w:val="22"/>
          <w:lang w:eastAsia="zh-CN"/>
        </w:rPr>
        <w:t xml:space="preserve">Observation </w:t>
      </w:r>
      <w:r>
        <w:rPr>
          <w:rFonts w:ascii="Times New Roman" w:eastAsia="宋体" w:hAnsi="Times New Roman"/>
          <w:b/>
          <w:i/>
          <w:sz w:val="22"/>
          <w:szCs w:val="22"/>
          <w:lang w:eastAsia="zh-CN"/>
        </w:rPr>
        <w:t>3</w:t>
      </w:r>
      <w:r w:rsidRPr="00FB4E27">
        <w:rPr>
          <w:rFonts w:ascii="Times New Roman" w:eastAsia="宋体" w:hAnsi="Times New Roman"/>
          <w:b/>
          <w:i/>
          <w:sz w:val="22"/>
          <w:szCs w:val="22"/>
          <w:lang w:eastAsia="zh-CN"/>
        </w:rPr>
        <w:t>:</w:t>
      </w:r>
      <w:r w:rsidRPr="002B3EFA">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 xml:space="preserve">At coding rate smaller than 0.1/0.2 for scheme 2a and 2b, the multi-RV based rate matching method has significant performance gain than single-RV based method, when two TRPs have a relatively large PL delta or blockage(e.g. 6dB or 10dB @10% probability). On the other hand, for the coding rate larger than 0.1/0.2 for scheme 2a and 2b respectively, two rate matching schemes perform very similar. </w:t>
      </w:r>
    </w:p>
    <w:p w14:paraId="26EBAF3C" w14:textId="77777777" w:rsidR="0046427D" w:rsidRPr="00CE5E6A" w:rsidRDefault="0046427D" w:rsidP="0046427D">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FB4E27">
        <w:rPr>
          <w:rFonts w:ascii="Times New Roman" w:eastAsia="宋体" w:hAnsi="Times New Roman"/>
          <w:b/>
          <w:i/>
          <w:sz w:val="22"/>
          <w:szCs w:val="22"/>
          <w:lang w:eastAsia="zh-CN"/>
        </w:rPr>
        <w:t xml:space="preserve">Observation </w:t>
      </w:r>
      <w:r>
        <w:rPr>
          <w:rFonts w:ascii="Times New Roman" w:eastAsia="宋体" w:hAnsi="Times New Roman"/>
          <w:b/>
          <w:i/>
          <w:sz w:val="22"/>
          <w:szCs w:val="22"/>
          <w:lang w:eastAsia="zh-CN"/>
        </w:rPr>
        <w:t>4</w:t>
      </w:r>
      <w:r w:rsidRPr="00FB4E27">
        <w:rPr>
          <w:rFonts w:ascii="Times New Roman" w:eastAsia="宋体" w:hAnsi="Times New Roman"/>
          <w:b/>
          <w:i/>
          <w:sz w:val="22"/>
          <w:szCs w:val="22"/>
          <w:lang w:eastAsia="zh-CN"/>
        </w:rPr>
        <w:t>:</w:t>
      </w:r>
      <w:r w:rsidRPr="002B3EFA">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 xml:space="preserve">It can be shown that  for SDM schemes 1a and 1b, the scheme 1b can perform better when the coding rate is smaller than 0.1/0.2 respectively. </w:t>
      </w:r>
    </w:p>
    <w:p w14:paraId="5F399FA9" w14:textId="77777777" w:rsidR="00CD1AE6" w:rsidRPr="00BD6193" w:rsidRDefault="00CD1AE6" w:rsidP="00CD1AE6">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291764">
        <w:rPr>
          <w:rFonts w:ascii="Times New Roman" w:eastAsia="宋体" w:hAnsi="Times New Roman"/>
          <w:b/>
          <w:i/>
          <w:sz w:val="22"/>
          <w:szCs w:val="22"/>
          <w:lang w:eastAsia="zh-CN"/>
        </w:rPr>
        <w:t xml:space="preserve">Observation </w:t>
      </w:r>
      <w:r>
        <w:rPr>
          <w:rFonts w:ascii="Times New Roman" w:eastAsia="宋体" w:hAnsi="Times New Roman"/>
          <w:b/>
          <w:i/>
          <w:sz w:val="22"/>
          <w:szCs w:val="22"/>
          <w:lang w:eastAsia="zh-CN"/>
        </w:rPr>
        <w:t>5</w:t>
      </w:r>
      <w:r w:rsidRPr="00291764">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 xml:space="preserve">there are 8 MCS entries in MCS table </w:t>
      </w:r>
      <w:r w:rsidRPr="00AB04DE">
        <w:rPr>
          <w:rFonts w:ascii="Times New Roman" w:eastAsia="宋体" w:hAnsi="Times New Roman"/>
          <w:b/>
          <w:i/>
          <w:sz w:val="22"/>
          <w:szCs w:val="22"/>
          <w:lang w:eastAsia="zh-CN"/>
        </w:rPr>
        <w:t>5.1.3.1-3 in 38.214</w:t>
      </w:r>
      <w:r>
        <w:rPr>
          <w:rFonts w:ascii="Times New Roman" w:eastAsia="宋体" w:hAnsi="Times New Roman"/>
          <w:b/>
          <w:i/>
          <w:sz w:val="22"/>
          <w:szCs w:val="22"/>
          <w:lang w:eastAsia="zh-CN"/>
        </w:rPr>
        <w:t xml:space="preserve"> that the multi-RV based rate matching method performs better than single-RV based method</w:t>
      </w:r>
      <w:r w:rsidRPr="00291764">
        <w:rPr>
          <w:rFonts w:ascii="Times New Roman" w:eastAsia="宋体" w:hAnsi="Times New Roman"/>
          <w:b/>
          <w:i/>
          <w:sz w:val="22"/>
          <w:szCs w:val="22"/>
          <w:lang w:eastAsia="zh-CN"/>
        </w:rPr>
        <w:t>.</w:t>
      </w:r>
      <w:r>
        <w:rPr>
          <w:rFonts w:ascii="Times New Roman" w:eastAsia="宋体" w:hAnsi="Times New Roman"/>
          <w:b/>
          <w:i/>
          <w:sz w:val="22"/>
          <w:szCs w:val="22"/>
          <w:lang w:eastAsia="zh-CN"/>
        </w:rPr>
        <w:t xml:space="preserve"> For other MCS entries, both multi-RV and single-RV based methods perform similarly. </w:t>
      </w:r>
    </w:p>
    <w:p w14:paraId="40AEF302" w14:textId="1B0B55E0" w:rsidR="00CD1AE6" w:rsidRDefault="00CD1AE6" w:rsidP="00CD1AE6">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B16BD8">
        <w:rPr>
          <w:rFonts w:ascii="Times New Roman" w:eastAsia="宋体" w:hAnsi="Times New Roman"/>
          <w:b/>
          <w:i/>
          <w:sz w:val="22"/>
          <w:szCs w:val="22"/>
          <w:lang w:eastAsia="zh-CN"/>
        </w:rPr>
        <w:t xml:space="preserve">Observation </w:t>
      </w:r>
      <w:r>
        <w:rPr>
          <w:rFonts w:ascii="Times New Roman" w:eastAsia="宋体" w:hAnsi="Times New Roman"/>
          <w:b/>
          <w:i/>
          <w:sz w:val="22"/>
          <w:szCs w:val="22"/>
          <w:lang w:eastAsia="zh-CN"/>
        </w:rPr>
        <w:t>6</w:t>
      </w:r>
      <w:r w:rsidRPr="00B16BD8">
        <w:rPr>
          <w:rFonts w:ascii="Times New Roman" w:eastAsia="宋体" w:hAnsi="Times New Roman"/>
          <w:b/>
          <w:i/>
          <w:sz w:val="22"/>
          <w:szCs w:val="22"/>
          <w:lang w:eastAsia="zh-CN"/>
        </w:rPr>
        <w:t xml:space="preserve">: The multi-RV based rate matching method shows a great potential in reliability enhancement </w:t>
      </w:r>
      <w:r w:rsidR="00A33163">
        <w:rPr>
          <w:rFonts w:ascii="Times New Roman" w:eastAsia="宋体" w:hAnsi="Times New Roman"/>
          <w:b/>
          <w:i/>
          <w:sz w:val="22"/>
          <w:szCs w:val="22"/>
          <w:lang w:eastAsia="zh-CN"/>
        </w:rPr>
        <w:t>for</w:t>
      </w:r>
      <w:r w:rsidR="00A33163" w:rsidRPr="00B16BD8">
        <w:rPr>
          <w:rFonts w:ascii="Times New Roman" w:eastAsia="宋体" w:hAnsi="Times New Roman"/>
          <w:b/>
          <w:i/>
          <w:sz w:val="22"/>
          <w:szCs w:val="22"/>
          <w:lang w:eastAsia="zh-CN"/>
        </w:rPr>
        <w:t xml:space="preserve"> </w:t>
      </w:r>
      <w:r w:rsidRPr="00B16BD8">
        <w:rPr>
          <w:rFonts w:ascii="Times New Roman" w:eastAsia="宋体" w:hAnsi="Times New Roman"/>
          <w:b/>
          <w:i/>
          <w:sz w:val="22"/>
          <w:szCs w:val="22"/>
          <w:lang w:eastAsia="zh-CN"/>
        </w:rPr>
        <w:t xml:space="preserve">typical URLLC </w:t>
      </w:r>
      <w:r>
        <w:rPr>
          <w:rFonts w:ascii="Times New Roman" w:eastAsia="宋体" w:hAnsi="Times New Roman"/>
          <w:b/>
          <w:i/>
          <w:sz w:val="22"/>
          <w:szCs w:val="22"/>
          <w:lang w:eastAsia="zh-CN"/>
        </w:rPr>
        <w:t>services</w:t>
      </w:r>
      <w:r w:rsidRPr="00B16BD8">
        <w:rPr>
          <w:rFonts w:ascii="Times New Roman" w:eastAsia="宋体" w:hAnsi="Times New Roman"/>
          <w:b/>
          <w:i/>
          <w:sz w:val="22"/>
          <w:szCs w:val="22"/>
          <w:lang w:eastAsia="zh-CN"/>
        </w:rPr>
        <w:t xml:space="preserve"> where </w:t>
      </w:r>
      <w:r>
        <w:rPr>
          <w:rFonts w:ascii="Times New Roman" w:eastAsia="宋体" w:hAnsi="Times New Roman"/>
          <w:b/>
          <w:i/>
          <w:sz w:val="22"/>
          <w:szCs w:val="22"/>
          <w:lang w:eastAsia="zh-CN"/>
        </w:rPr>
        <w:t xml:space="preserve">URLLC </w:t>
      </w:r>
      <w:r w:rsidRPr="00B16BD8">
        <w:rPr>
          <w:rFonts w:ascii="Times New Roman" w:eastAsia="宋体" w:hAnsi="Times New Roman"/>
          <w:b/>
          <w:i/>
          <w:sz w:val="22"/>
          <w:szCs w:val="22"/>
          <w:lang w:eastAsia="zh-CN"/>
        </w:rPr>
        <w:t xml:space="preserve">coding rate is relatively low </w:t>
      </w:r>
      <w:r>
        <w:rPr>
          <w:rFonts w:ascii="Times New Roman" w:eastAsia="宋体" w:hAnsi="Times New Roman"/>
          <w:b/>
          <w:i/>
          <w:sz w:val="22"/>
          <w:szCs w:val="22"/>
          <w:lang w:eastAsia="zh-CN"/>
        </w:rPr>
        <w:t xml:space="preserve">with typical </w:t>
      </w:r>
      <w:r w:rsidRPr="00B16BD8">
        <w:rPr>
          <w:rFonts w:ascii="Times New Roman" w:eastAsia="宋体" w:hAnsi="Times New Roman"/>
          <w:b/>
          <w:i/>
          <w:sz w:val="22"/>
          <w:szCs w:val="22"/>
          <w:lang w:eastAsia="zh-CN"/>
        </w:rPr>
        <w:t xml:space="preserve">3-6dB PL </w:t>
      </w:r>
      <w:r>
        <w:rPr>
          <w:rFonts w:ascii="Times New Roman" w:eastAsia="宋体" w:hAnsi="Times New Roman"/>
          <w:b/>
          <w:i/>
          <w:sz w:val="22"/>
          <w:szCs w:val="22"/>
          <w:lang w:eastAsia="zh-CN"/>
        </w:rPr>
        <w:t>difference among M-TRP</w:t>
      </w:r>
      <w:r w:rsidRPr="00B16BD8">
        <w:rPr>
          <w:rFonts w:ascii="Times New Roman" w:eastAsia="宋体" w:hAnsi="Times New Roman"/>
          <w:b/>
          <w:i/>
          <w:sz w:val="22"/>
          <w:szCs w:val="22"/>
          <w:lang w:eastAsia="zh-CN"/>
        </w:rPr>
        <w:t xml:space="preserve">. </w:t>
      </w:r>
    </w:p>
    <w:p w14:paraId="12AD5AB0" w14:textId="77777777" w:rsidR="00CD1AE6" w:rsidRPr="00CE5E6A" w:rsidRDefault="00CD1AE6" w:rsidP="00CD1AE6">
      <w:pPr>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Proposal 1: Comparing FDM schemes 2a and 2b, the multi-RV base</w:t>
      </w:r>
      <w:r>
        <w:rPr>
          <w:rFonts w:ascii="Times New Roman" w:eastAsia="宋体" w:hAnsi="Times New Roman" w:hint="eastAsia"/>
          <w:b/>
          <w:i/>
          <w:sz w:val="22"/>
          <w:szCs w:val="22"/>
          <w:lang w:eastAsia="zh-CN"/>
        </w:rPr>
        <w:t>d</w:t>
      </w:r>
      <w:r>
        <w:rPr>
          <w:rFonts w:ascii="Times New Roman" w:eastAsia="宋体" w:hAnsi="Times New Roman"/>
          <w:b/>
          <w:i/>
          <w:sz w:val="22"/>
          <w:szCs w:val="22"/>
          <w:lang w:eastAsia="zh-CN"/>
        </w:rPr>
        <w:t xml:space="preserve"> scheme 2b is preferred if one of the FDM schemes needs to be supported. </w:t>
      </w:r>
    </w:p>
    <w:p w14:paraId="4B1B7218" w14:textId="77777777" w:rsidR="002D6A8E" w:rsidRPr="00CD1AE6" w:rsidRDefault="002D6A8E" w:rsidP="009569F8">
      <w:pPr>
        <w:spacing w:before="120" w:after="120"/>
        <w:ind w:left="0" w:firstLine="0"/>
        <w:jc w:val="both"/>
        <w:rPr>
          <w:rFonts w:ascii="Times New Roman" w:hAnsi="Times New Roman"/>
          <w:sz w:val="22"/>
          <w:szCs w:val="22"/>
        </w:rPr>
      </w:pPr>
    </w:p>
    <w:p w14:paraId="0D1101A5" w14:textId="77777777" w:rsidR="00571CE7" w:rsidRPr="00346F37" w:rsidRDefault="001A12C3" w:rsidP="007E55C8">
      <w:pPr>
        <w:pStyle w:val="1"/>
        <w:numPr>
          <w:ilvl w:val="0"/>
          <w:numId w:val="0"/>
        </w:numPr>
        <w:spacing w:after="120"/>
        <w:ind w:left="432" w:hanging="432"/>
        <w:rPr>
          <w:rFonts w:ascii="Times New Roman" w:hAnsi="Times New Roman"/>
          <w:sz w:val="28"/>
          <w:szCs w:val="28"/>
        </w:rPr>
      </w:pPr>
      <w:r w:rsidRPr="00346F37">
        <w:rPr>
          <w:rFonts w:ascii="Times New Roman" w:hAnsi="Times New Roman"/>
          <w:sz w:val="28"/>
          <w:szCs w:val="28"/>
        </w:rPr>
        <w:t>References</w:t>
      </w:r>
    </w:p>
    <w:p w14:paraId="6078C000" w14:textId="77777777" w:rsidR="0019028C" w:rsidRDefault="00B30B25" w:rsidP="009223AB">
      <w:pPr>
        <w:tabs>
          <w:tab w:val="num" w:pos="360"/>
        </w:tabs>
        <w:autoSpaceDE w:val="0"/>
        <w:autoSpaceDN w:val="0"/>
        <w:snapToGrid w:val="0"/>
        <w:spacing w:after="60"/>
        <w:ind w:left="360" w:hanging="360"/>
        <w:jc w:val="both"/>
        <w:rPr>
          <w:rFonts w:ascii="Times New Roman" w:eastAsia="宋体" w:hAnsi="Times New Roman"/>
          <w:szCs w:val="16"/>
          <w:lang w:val="en-US"/>
        </w:rPr>
      </w:pPr>
      <w:r w:rsidRPr="00346F37">
        <w:rPr>
          <w:rFonts w:ascii="Times New Roman" w:eastAsia="宋体" w:hAnsi="Times New Roman"/>
          <w:szCs w:val="16"/>
          <w:lang w:val="en-US"/>
        </w:rPr>
        <w:t xml:space="preserve">[1] “3GPP RAN1 </w:t>
      </w:r>
      <w:r w:rsidRPr="00BD1057">
        <w:rPr>
          <w:rFonts w:ascii="Times New Roman" w:eastAsia="宋体" w:hAnsi="Times New Roman"/>
          <w:szCs w:val="16"/>
          <w:lang w:val="en-US"/>
        </w:rPr>
        <w:t>#</w:t>
      </w:r>
      <w:r w:rsidR="00BB2080" w:rsidRPr="00BD1057">
        <w:rPr>
          <w:rFonts w:ascii="Times New Roman" w:eastAsia="宋体" w:hAnsi="Times New Roman"/>
          <w:szCs w:val="16"/>
          <w:lang w:val="en-US"/>
        </w:rPr>
        <w:t>9</w:t>
      </w:r>
      <w:r w:rsidR="00BB2080">
        <w:rPr>
          <w:rFonts w:ascii="Times New Roman" w:eastAsia="宋体" w:hAnsi="Times New Roman"/>
          <w:szCs w:val="16"/>
          <w:lang w:val="en-US"/>
        </w:rPr>
        <w:t>5</w:t>
      </w:r>
      <w:r w:rsidR="00BB2080" w:rsidRPr="00346F37">
        <w:rPr>
          <w:rFonts w:ascii="Times New Roman" w:eastAsia="宋体" w:hAnsi="Times New Roman"/>
          <w:szCs w:val="16"/>
          <w:lang w:val="en-US"/>
        </w:rPr>
        <w:t xml:space="preserve"> </w:t>
      </w:r>
      <w:r w:rsidRPr="00BD1057">
        <w:rPr>
          <w:rFonts w:ascii="Times New Roman" w:eastAsia="宋体" w:hAnsi="Times New Roman"/>
          <w:szCs w:val="16"/>
          <w:lang w:val="en-US"/>
        </w:rPr>
        <w:t xml:space="preserve">Chairman’s Notes”, </w:t>
      </w:r>
      <w:r w:rsidR="00BB2080" w:rsidRPr="00BB2080">
        <w:rPr>
          <w:rFonts w:ascii="Times New Roman" w:eastAsia="宋体" w:hAnsi="Times New Roman"/>
          <w:szCs w:val="16"/>
          <w:lang w:val="en-US"/>
        </w:rPr>
        <w:t xml:space="preserve">Spokane, USA, </w:t>
      </w:r>
      <w:r w:rsidR="00947A8D">
        <w:rPr>
          <w:rFonts w:ascii="Times New Roman" w:eastAsia="宋体" w:hAnsi="Times New Roman"/>
          <w:szCs w:val="16"/>
          <w:lang w:val="en-US"/>
        </w:rPr>
        <w:t>12</w:t>
      </w:r>
      <w:r w:rsidR="00947A8D" w:rsidRPr="00F150B5">
        <w:rPr>
          <w:rFonts w:ascii="Times New Roman" w:eastAsia="宋体" w:hAnsi="Times New Roman"/>
          <w:szCs w:val="16"/>
          <w:vertAlign w:val="superscript"/>
          <w:lang w:val="en-US"/>
        </w:rPr>
        <w:t>th</w:t>
      </w:r>
      <w:r w:rsidR="00947A8D">
        <w:rPr>
          <w:rFonts w:ascii="Times New Roman" w:eastAsia="宋体" w:hAnsi="Times New Roman"/>
          <w:szCs w:val="16"/>
          <w:lang w:val="en-US"/>
        </w:rPr>
        <w:t xml:space="preserve"> -16</w:t>
      </w:r>
      <w:r w:rsidR="00947A8D" w:rsidRPr="00F150B5">
        <w:rPr>
          <w:rFonts w:ascii="Times New Roman" w:eastAsia="宋体" w:hAnsi="Times New Roman"/>
          <w:szCs w:val="16"/>
          <w:vertAlign w:val="superscript"/>
          <w:lang w:val="en-US"/>
        </w:rPr>
        <w:t>th</w:t>
      </w:r>
      <w:r w:rsidR="00947A8D">
        <w:rPr>
          <w:rFonts w:ascii="Times New Roman" w:eastAsia="宋体" w:hAnsi="Times New Roman"/>
          <w:szCs w:val="16"/>
          <w:lang w:val="en-US"/>
        </w:rPr>
        <w:t xml:space="preserve"> </w:t>
      </w:r>
      <w:r w:rsidR="00BB2080" w:rsidRPr="00BB2080">
        <w:rPr>
          <w:rFonts w:ascii="Times New Roman" w:eastAsia="宋体" w:hAnsi="Times New Roman"/>
          <w:szCs w:val="16"/>
          <w:lang w:val="en-US"/>
        </w:rPr>
        <w:t>November, 2018</w:t>
      </w:r>
      <w:r w:rsidRPr="00346F37">
        <w:rPr>
          <w:rFonts w:ascii="Times New Roman" w:eastAsia="宋体" w:hAnsi="Times New Roman"/>
          <w:szCs w:val="16"/>
          <w:lang w:val="en-US"/>
        </w:rPr>
        <w:t>.</w:t>
      </w:r>
    </w:p>
    <w:p w14:paraId="136AAE86" w14:textId="77777777" w:rsidR="00165C0A" w:rsidRDefault="00165C0A" w:rsidP="00165C0A">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 xml:space="preserve">[2] </w:t>
      </w:r>
      <w:r w:rsidR="00177E60" w:rsidRPr="00346F37">
        <w:rPr>
          <w:rFonts w:ascii="Times New Roman" w:eastAsia="宋体" w:hAnsi="Times New Roman"/>
          <w:szCs w:val="16"/>
          <w:lang w:val="en-US"/>
        </w:rPr>
        <w:t xml:space="preserve">“3GPP RAN1 </w:t>
      </w:r>
      <w:r w:rsidR="00177E60" w:rsidRPr="00BD1057">
        <w:rPr>
          <w:rFonts w:ascii="Times New Roman" w:eastAsia="宋体" w:hAnsi="Times New Roman"/>
          <w:szCs w:val="16"/>
          <w:lang w:val="en-US"/>
        </w:rPr>
        <w:t>#</w:t>
      </w:r>
      <w:r w:rsidR="00177E60">
        <w:rPr>
          <w:rFonts w:ascii="Times New Roman" w:eastAsia="宋体" w:hAnsi="Times New Roman"/>
          <w:szCs w:val="16"/>
          <w:lang w:val="en-US"/>
        </w:rPr>
        <w:t>AdHoc 1901</w:t>
      </w:r>
      <w:r w:rsidR="00177E60" w:rsidRPr="00346F37">
        <w:rPr>
          <w:rFonts w:ascii="Times New Roman" w:eastAsia="宋体" w:hAnsi="Times New Roman"/>
          <w:szCs w:val="16"/>
          <w:lang w:val="en-US"/>
        </w:rPr>
        <w:t xml:space="preserve"> </w:t>
      </w:r>
      <w:r w:rsidR="00177E60" w:rsidRPr="00BD1057">
        <w:rPr>
          <w:rFonts w:ascii="Times New Roman" w:eastAsia="宋体" w:hAnsi="Times New Roman"/>
          <w:szCs w:val="16"/>
          <w:lang w:val="en-US"/>
        </w:rPr>
        <w:t xml:space="preserve">Chairman’s Notes”, </w:t>
      </w:r>
      <w:r w:rsidR="00177E60">
        <w:rPr>
          <w:rFonts w:ascii="Times New Roman" w:eastAsia="宋体" w:hAnsi="Times New Roman"/>
          <w:szCs w:val="16"/>
          <w:lang w:val="en-US"/>
        </w:rPr>
        <w:t>Taipei, China</w:t>
      </w:r>
      <w:r w:rsidR="00177E60" w:rsidRPr="00BB2080">
        <w:rPr>
          <w:rFonts w:ascii="Times New Roman" w:eastAsia="宋体" w:hAnsi="Times New Roman"/>
          <w:szCs w:val="16"/>
          <w:lang w:val="en-US"/>
        </w:rPr>
        <w:t xml:space="preserve">, </w:t>
      </w:r>
      <w:r w:rsidR="00177E60">
        <w:rPr>
          <w:rFonts w:ascii="Times New Roman" w:eastAsia="宋体" w:hAnsi="Times New Roman"/>
          <w:szCs w:val="16"/>
          <w:lang w:val="en-US"/>
        </w:rPr>
        <w:t>21</w:t>
      </w:r>
      <w:r w:rsidR="00177E60">
        <w:rPr>
          <w:rFonts w:ascii="Times New Roman" w:eastAsia="宋体" w:hAnsi="Times New Roman"/>
          <w:szCs w:val="16"/>
          <w:vertAlign w:val="superscript"/>
          <w:lang w:val="en-US"/>
        </w:rPr>
        <w:t>st</w:t>
      </w:r>
      <w:r w:rsidR="00177E60">
        <w:rPr>
          <w:rFonts w:ascii="Times New Roman" w:eastAsia="宋体" w:hAnsi="Times New Roman"/>
          <w:szCs w:val="16"/>
          <w:lang w:val="en-US"/>
        </w:rPr>
        <w:t xml:space="preserve"> -25</w:t>
      </w:r>
      <w:r w:rsidR="00177E60" w:rsidRPr="00F150B5">
        <w:rPr>
          <w:rFonts w:ascii="Times New Roman" w:eastAsia="宋体" w:hAnsi="Times New Roman"/>
          <w:szCs w:val="16"/>
          <w:vertAlign w:val="superscript"/>
          <w:lang w:val="en-US"/>
        </w:rPr>
        <w:t>th</w:t>
      </w:r>
      <w:r w:rsidR="00177E60">
        <w:rPr>
          <w:rFonts w:ascii="Times New Roman" w:eastAsia="宋体" w:hAnsi="Times New Roman"/>
          <w:szCs w:val="16"/>
          <w:lang w:val="en-US"/>
        </w:rPr>
        <w:t xml:space="preserve"> January</w:t>
      </w:r>
      <w:r w:rsidR="00AF22C1">
        <w:rPr>
          <w:rFonts w:ascii="Times New Roman" w:eastAsia="宋体" w:hAnsi="Times New Roman"/>
          <w:szCs w:val="16"/>
          <w:lang w:val="en-US"/>
        </w:rPr>
        <w:t>, 2019</w:t>
      </w:r>
      <w:r w:rsidR="00177E60" w:rsidRPr="00346F37">
        <w:rPr>
          <w:rFonts w:ascii="Times New Roman" w:eastAsia="宋体" w:hAnsi="Times New Roman"/>
          <w:szCs w:val="16"/>
          <w:lang w:val="en-US"/>
        </w:rPr>
        <w:t>.</w:t>
      </w:r>
    </w:p>
    <w:p w14:paraId="45D03ACD" w14:textId="41A945D3" w:rsidR="00874CD5" w:rsidRDefault="00874CD5" w:rsidP="00165C0A">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 xml:space="preserve">[3] </w:t>
      </w:r>
      <w:r w:rsidR="00151058">
        <w:rPr>
          <w:rFonts w:ascii="Times New Roman" w:eastAsia="宋体" w:hAnsi="Times New Roman"/>
          <w:szCs w:val="16"/>
          <w:lang w:val="en-US"/>
        </w:rPr>
        <w:t>“</w:t>
      </w:r>
      <w:r w:rsidR="00151058" w:rsidRPr="00346F37">
        <w:rPr>
          <w:rFonts w:ascii="Times New Roman" w:eastAsia="宋体" w:hAnsi="Times New Roman"/>
          <w:szCs w:val="16"/>
          <w:lang w:val="en-US"/>
        </w:rPr>
        <w:t xml:space="preserve">3GPP RAN1 </w:t>
      </w:r>
      <w:r w:rsidR="00151058" w:rsidRPr="00BD1057">
        <w:rPr>
          <w:rFonts w:ascii="Times New Roman" w:eastAsia="宋体" w:hAnsi="Times New Roman"/>
          <w:szCs w:val="16"/>
          <w:lang w:val="en-US"/>
        </w:rPr>
        <w:t>#</w:t>
      </w:r>
      <w:r w:rsidR="00151058">
        <w:rPr>
          <w:rFonts w:ascii="Times New Roman" w:eastAsia="宋体" w:hAnsi="Times New Roman"/>
          <w:szCs w:val="16"/>
          <w:lang w:val="en-US"/>
        </w:rPr>
        <w:t>96bis</w:t>
      </w:r>
      <w:r w:rsidR="00151058" w:rsidRPr="00346F37">
        <w:rPr>
          <w:rFonts w:ascii="Times New Roman" w:eastAsia="宋体" w:hAnsi="Times New Roman"/>
          <w:szCs w:val="16"/>
          <w:lang w:val="en-US"/>
        </w:rPr>
        <w:t xml:space="preserve"> </w:t>
      </w:r>
      <w:r w:rsidR="00151058" w:rsidRPr="00BD1057">
        <w:rPr>
          <w:rFonts w:ascii="Times New Roman" w:eastAsia="宋体" w:hAnsi="Times New Roman"/>
          <w:szCs w:val="16"/>
          <w:lang w:val="en-US"/>
        </w:rPr>
        <w:t>Chairman’s Notes</w:t>
      </w:r>
      <w:r w:rsidR="00151058">
        <w:rPr>
          <w:rFonts w:ascii="Times New Roman" w:eastAsia="宋体" w:hAnsi="Times New Roman"/>
          <w:szCs w:val="16"/>
          <w:lang w:val="en-US"/>
        </w:rPr>
        <w:t>”</w:t>
      </w:r>
      <w:r w:rsidR="00D24709">
        <w:rPr>
          <w:rFonts w:ascii="Times New Roman" w:eastAsia="宋体" w:hAnsi="Times New Roman"/>
          <w:szCs w:val="16"/>
          <w:lang w:val="en-US"/>
        </w:rPr>
        <w:t>,</w:t>
      </w:r>
      <w:r w:rsidR="00792404">
        <w:rPr>
          <w:rFonts w:ascii="Times New Roman" w:eastAsia="宋体" w:hAnsi="Times New Roman"/>
          <w:szCs w:val="16"/>
          <w:lang w:val="en-US"/>
        </w:rPr>
        <w:t xml:space="preserve"> Xi’an, China, 8</w:t>
      </w:r>
      <w:r w:rsidR="00792404" w:rsidRPr="00792404">
        <w:rPr>
          <w:rFonts w:ascii="Times New Roman" w:eastAsia="宋体" w:hAnsi="Times New Roman"/>
          <w:szCs w:val="16"/>
          <w:vertAlign w:val="superscript"/>
          <w:lang w:val="en-US"/>
        </w:rPr>
        <w:t>th</w:t>
      </w:r>
      <w:r w:rsidR="00792404">
        <w:rPr>
          <w:rFonts w:ascii="Times New Roman" w:eastAsia="宋体" w:hAnsi="Times New Roman"/>
          <w:szCs w:val="16"/>
          <w:lang w:val="en-US"/>
        </w:rPr>
        <w:t xml:space="preserve"> - 12</w:t>
      </w:r>
      <w:r w:rsidR="00792404" w:rsidRPr="00792404">
        <w:rPr>
          <w:rFonts w:ascii="Times New Roman" w:eastAsia="宋体" w:hAnsi="Times New Roman"/>
          <w:szCs w:val="16"/>
          <w:vertAlign w:val="superscript"/>
          <w:lang w:val="en-US"/>
        </w:rPr>
        <w:t>th</w:t>
      </w:r>
      <w:r w:rsidR="00792404">
        <w:rPr>
          <w:rFonts w:ascii="Times New Roman" w:eastAsia="宋体" w:hAnsi="Times New Roman"/>
          <w:szCs w:val="16"/>
          <w:lang w:val="en-US"/>
        </w:rPr>
        <w:t xml:space="preserve"> April, 2019</w:t>
      </w:r>
    </w:p>
    <w:p w14:paraId="747358A9" w14:textId="77777777" w:rsidR="00DC2558" w:rsidRDefault="00DC2558" w:rsidP="00DC2558">
      <w:pPr>
        <w:tabs>
          <w:tab w:val="num" w:pos="360"/>
        </w:tabs>
        <w:autoSpaceDE w:val="0"/>
        <w:autoSpaceDN w:val="0"/>
        <w:snapToGrid w:val="0"/>
        <w:spacing w:after="60"/>
        <w:ind w:left="360" w:hanging="360"/>
        <w:jc w:val="both"/>
        <w:rPr>
          <w:rFonts w:ascii="Times New Roman" w:eastAsia="宋体" w:hAnsi="Times New Roman"/>
          <w:szCs w:val="16"/>
          <w:lang w:val="en-US"/>
        </w:rPr>
      </w:pPr>
      <w:r w:rsidRPr="00047B35">
        <w:rPr>
          <w:rFonts w:ascii="Times New Roman" w:eastAsia="宋体" w:hAnsi="Times New Roman"/>
          <w:szCs w:val="16"/>
          <w:lang w:val="en-US"/>
        </w:rPr>
        <w:t>[4] Huawei, Hisilicon, R1-</w:t>
      </w:r>
      <w:r w:rsidRPr="00047B35">
        <w:t xml:space="preserve"> </w:t>
      </w:r>
      <w:r w:rsidRPr="00047B35">
        <w:rPr>
          <w:rFonts w:ascii="Times New Roman" w:eastAsia="宋体" w:hAnsi="Times New Roman"/>
          <w:szCs w:val="16"/>
          <w:lang w:val="en-US"/>
        </w:rPr>
        <w:t>1906036, “Evaluation results for multi-TRP/panel transmission”, Reno, USA, May 13</w:t>
      </w:r>
      <w:r w:rsidRPr="00C818A2">
        <w:rPr>
          <w:rFonts w:ascii="Times New Roman" w:eastAsia="宋体" w:hAnsi="Times New Roman"/>
          <w:szCs w:val="16"/>
          <w:vertAlign w:val="superscript"/>
          <w:lang w:val="en-US"/>
        </w:rPr>
        <w:t>th</w:t>
      </w:r>
      <w:r w:rsidRPr="00047B35">
        <w:rPr>
          <w:rFonts w:ascii="Times New Roman" w:eastAsia="宋体" w:hAnsi="Times New Roman"/>
          <w:szCs w:val="16"/>
          <w:lang w:val="en-US"/>
        </w:rPr>
        <w:t xml:space="preserve"> – 17</w:t>
      </w:r>
      <w:r w:rsidRPr="00C818A2">
        <w:rPr>
          <w:rFonts w:ascii="Times New Roman" w:eastAsia="宋体" w:hAnsi="Times New Roman"/>
          <w:szCs w:val="16"/>
          <w:vertAlign w:val="superscript"/>
          <w:lang w:val="en-US"/>
        </w:rPr>
        <w:t>th</w:t>
      </w:r>
      <w:r w:rsidRPr="00047B35">
        <w:rPr>
          <w:rFonts w:ascii="Times New Roman" w:eastAsia="宋体" w:hAnsi="Times New Roman"/>
          <w:szCs w:val="16"/>
          <w:lang w:val="en-US"/>
        </w:rPr>
        <w:t>, 2019</w:t>
      </w:r>
    </w:p>
    <w:p w14:paraId="63AE9466" w14:textId="77777777" w:rsidR="005D019F" w:rsidRDefault="005D019F" w:rsidP="00E133A4">
      <w:pPr>
        <w:tabs>
          <w:tab w:val="num" w:pos="360"/>
        </w:tabs>
        <w:autoSpaceDE w:val="0"/>
        <w:autoSpaceDN w:val="0"/>
        <w:snapToGrid w:val="0"/>
        <w:spacing w:after="60"/>
        <w:ind w:left="360" w:hanging="360"/>
        <w:jc w:val="both"/>
        <w:rPr>
          <w:rFonts w:ascii="Times New Roman" w:eastAsia="宋体" w:hAnsi="Times New Roman"/>
          <w:szCs w:val="16"/>
          <w:lang w:val="en-US"/>
        </w:rPr>
      </w:pPr>
    </w:p>
    <w:p w14:paraId="5685E9C7" w14:textId="77777777" w:rsidR="00350E1B" w:rsidRDefault="00350E1B" w:rsidP="00E133A4">
      <w:pPr>
        <w:tabs>
          <w:tab w:val="num" w:pos="360"/>
        </w:tabs>
        <w:autoSpaceDE w:val="0"/>
        <w:autoSpaceDN w:val="0"/>
        <w:snapToGrid w:val="0"/>
        <w:spacing w:after="60"/>
        <w:ind w:left="360" w:hanging="360"/>
        <w:jc w:val="both"/>
        <w:rPr>
          <w:rFonts w:ascii="Times New Roman" w:eastAsia="宋体" w:hAnsi="Times New Roman"/>
          <w:szCs w:val="16"/>
          <w:lang w:val="en-US"/>
        </w:rPr>
      </w:pPr>
    </w:p>
    <w:p w14:paraId="6A665939" w14:textId="77777777" w:rsidR="00350E1B" w:rsidRDefault="00350E1B" w:rsidP="00E133A4">
      <w:pPr>
        <w:tabs>
          <w:tab w:val="num" w:pos="360"/>
        </w:tabs>
        <w:autoSpaceDE w:val="0"/>
        <w:autoSpaceDN w:val="0"/>
        <w:snapToGrid w:val="0"/>
        <w:spacing w:after="60"/>
        <w:ind w:left="360" w:hanging="360"/>
        <w:jc w:val="both"/>
        <w:rPr>
          <w:rFonts w:ascii="Times New Roman" w:eastAsia="宋体" w:hAnsi="Times New Roman"/>
          <w:szCs w:val="16"/>
          <w:lang w:val="en-US"/>
        </w:rPr>
      </w:pPr>
    </w:p>
    <w:p w14:paraId="3B8007F0" w14:textId="39BD634C" w:rsidR="005D019F" w:rsidRDefault="005D019F" w:rsidP="004958E2">
      <w:pPr>
        <w:pStyle w:val="1"/>
        <w:numPr>
          <w:ilvl w:val="0"/>
          <w:numId w:val="0"/>
        </w:numPr>
        <w:spacing w:after="120"/>
        <w:ind w:left="432" w:hanging="432"/>
        <w:rPr>
          <w:rFonts w:ascii="Times New Roman" w:hAnsi="Times New Roman"/>
          <w:sz w:val="28"/>
          <w:szCs w:val="28"/>
        </w:rPr>
      </w:pPr>
      <w:r w:rsidRPr="004958E2">
        <w:rPr>
          <w:rFonts w:ascii="Times New Roman" w:hAnsi="Times New Roman"/>
          <w:sz w:val="28"/>
          <w:szCs w:val="28"/>
        </w:rPr>
        <w:lastRenderedPageBreak/>
        <w:t>Appendix</w:t>
      </w:r>
    </w:p>
    <w:p w14:paraId="6F8C95AD" w14:textId="5C5B9703" w:rsidR="00F21035" w:rsidRPr="00ED40BF" w:rsidRDefault="00F21035" w:rsidP="00F21035">
      <w:pPr>
        <w:pStyle w:val="af"/>
        <w:jc w:val="center"/>
      </w:pPr>
      <w:r w:rsidRPr="00616E78">
        <w:t>Table</w:t>
      </w:r>
      <w:r w:rsidRPr="00604DE4">
        <w:rPr>
          <w:rFonts w:hint="eastAsia"/>
        </w:rPr>
        <w:t>-</w:t>
      </w:r>
      <w:r w:rsidRPr="00604DE4">
        <w:fldChar w:fldCharType="begin"/>
      </w:r>
      <w:r w:rsidRPr="00604DE4">
        <w:rPr>
          <w:rFonts w:eastAsia="宋体"/>
          <w:lang w:eastAsia="zh-CN"/>
        </w:rPr>
        <w:instrText xml:space="preserve"> </w:instrText>
      </w:r>
      <w:r w:rsidRPr="00604DE4">
        <w:rPr>
          <w:rFonts w:eastAsia="宋体" w:hint="eastAsia"/>
          <w:lang w:eastAsia="zh-CN"/>
        </w:rPr>
        <w:instrText>= 3 \* ROMAN</w:instrText>
      </w:r>
      <w:r w:rsidRPr="00604DE4">
        <w:rPr>
          <w:rFonts w:eastAsia="宋体"/>
          <w:lang w:eastAsia="zh-CN"/>
        </w:rPr>
        <w:instrText xml:space="preserve"> </w:instrText>
      </w:r>
      <w:r w:rsidRPr="00604DE4">
        <w:fldChar w:fldCharType="separate"/>
      </w:r>
      <w:r w:rsidR="00B302EF">
        <w:rPr>
          <w:rFonts w:eastAsia="宋体"/>
          <w:noProof/>
          <w:lang w:eastAsia="zh-CN"/>
        </w:rPr>
        <w:t>I</w:t>
      </w:r>
      <w:r w:rsidRPr="00604DE4">
        <w:fldChar w:fldCharType="end"/>
      </w:r>
      <w:r w:rsidRPr="00604DE4">
        <w:t xml:space="preserve"> </w:t>
      </w:r>
      <w:r w:rsidRPr="00604DE4">
        <w:rPr>
          <w:rFonts w:hint="eastAsia"/>
        </w:rPr>
        <w:t xml:space="preserve">Link level </w:t>
      </w:r>
      <w:r w:rsidRPr="00604DE4">
        <w:t xml:space="preserve">simulation assumptions </w:t>
      </w:r>
      <w:r w:rsidRPr="00604DE4">
        <w:rPr>
          <w:rFonts w:hint="eastAsia"/>
        </w:rPr>
        <w:t>for</w:t>
      </w:r>
      <w:r w:rsidRPr="00604DE4">
        <w:t xml:space="preserve"> </w:t>
      </w:r>
      <w:r w:rsidR="0019779E">
        <w:t>Figure</w:t>
      </w:r>
      <w:r w:rsidR="00422A37">
        <w:t xml:space="preserve"> 3</w:t>
      </w:r>
      <w:r w:rsidR="00A337F9">
        <w:t xml:space="preserve"> </w:t>
      </w:r>
      <w:r w:rsidR="00F05E7D">
        <w:t>-</w:t>
      </w:r>
      <w:r w:rsidR="00A337F9">
        <w:t xml:space="preserve"> </w:t>
      </w:r>
      <w:r w:rsidR="00F05E7D">
        <w:t>5</w:t>
      </w:r>
    </w:p>
    <w:tbl>
      <w:tblPr>
        <w:tblW w:w="8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4"/>
        <w:gridCol w:w="6093"/>
      </w:tblGrid>
      <w:tr w:rsidR="00F21035" w:rsidRPr="007867F0" w14:paraId="08CE27AE"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F56FF36" w14:textId="77777777" w:rsidR="00F21035" w:rsidRPr="007867F0" w:rsidRDefault="00F21035" w:rsidP="00604DE4">
            <w:pPr>
              <w:ind w:left="720" w:hanging="720"/>
              <w:jc w:val="center"/>
              <w:rPr>
                <w:b/>
                <w:bCs/>
                <w:szCs w:val="20"/>
              </w:rPr>
            </w:pPr>
            <w:r w:rsidRPr="007867F0">
              <w:rPr>
                <w:b/>
                <w:bCs/>
                <w:szCs w:val="20"/>
              </w:rPr>
              <w:t>Parameters</w:t>
            </w:r>
          </w:p>
        </w:tc>
        <w:tc>
          <w:tcPr>
            <w:tcW w:w="609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789B413" w14:textId="77777777" w:rsidR="00F21035" w:rsidRPr="007867F0" w:rsidRDefault="00F21035" w:rsidP="00604DE4">
            <w:pPr>
              <w:ind w:left="720" w:hanging="720"/>
              <w:jc w:val="center"/>
              <w:rPr>
                <w:b/>
                <w:bCs/>
                <w:szCs w:val="20"/>
                <w:lang w:eastAsia="zh-CN"/>
              </w:rPr>
            </w:pPr>
            <w:r w:rsidRPr="007867F0">
              <w:rPr>
                <w:b/>
                <w:bCs/>
                <w:szCs w:val="20"/>
                <w:lang w:eastAsia="zh-CN"/>
              </w:rPr>
              <w:t>Value</w:t>
            </w:r>
          </w:p>
        </w:tc>
      </w:tr>
      <w:tr w:rsidR="00F21035" w:rsidRPr="007867F0" w14:paraId="13F0EB24"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vAlign w:val="center"/>
            <w:hideMark/>
          </w:tcPr>
          <w:p w14:paraId="67D4EB77" w14:textId="77777777" w:rsidR="00F21035" w:rsidRPr="00717660" w:rsidRDefault="00F21035" w:rsidP="00604DE4">
            <w:pPr>
              <w:rPr>
                <w:szCs w:val="20"/>
              </w:rPr>
            </w:pPr>
            <w:r>
              <w:rPr>
                <w:szCs w:val="20"/>
                <w:lang w:eastAsia="ja-JP"/>
              </w:rPr>
              <w:t>Num TRPs</w:t>
            </w:r>
          </w:p>
        </w:tc>
        <w:tc>
          <w:tcPr>
            <w:tcW w:w="6093" w:type="dxa"/>
            <w:tcBorders>
              <w:top w:val="single" w:sz="4" w:space="0" w:color="auto"/>
              <w:left w:val="single" w:sz="4" w:space="0" w:color="auto"/>
              <w:bottom w:val="single" w:sz="4" w:space="0" w:color="auto"/>
              <w:right w:val="single" w:sz="4" w:space="0" w:color="auto"/>
            </w:tcBorders>
            <w:vAlign w:val="center"/>
            <w:hideMark/>
          </w:tcPr>
          <w:p w14:paraId="6E5A2957" w14:textId="77777777" w:rsidR="00F21035" w:rsidRPr="00717660" w:rsidRDefault="00F21035" w:rsidP="00604DE4">
            <w:pPr>
              <w:overflowPunct w:val="0"/>
              <w:spacing w:after="60"/>
              <w:textAlignment w:val="baseline"/>
              <w:rPr>
                <w:szCs w:val="20"/>
                <w:lang w:eastAsia="zh-CN"/>
              </w:rPr>
            </w:pPr>
            <w:r>
              <w:rPr>
                <w:szCs w:val="20"/>
              </w:rPr>
              <w:t>2</w:t>
            </w:r>
          </w:p>
        </w:tc>
      </w:tr>
      <w:tr w:rsidR="00F21035" w:rsidRPr="007867F0" w14:paraId="3802177D"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vAlign w:val="center"/>
          </w:tcPr>
          <w:p w14:paraId="1C79735C" w14:textId="77777777" w:rsidR="00F21035" w:rsidRPr="00734859" w:rsidRDefault="00F21035" w:rsidP="00604DE4">
            <w:pPr>
              <w:ind w:left="720" w:hanging="720"/>
              <w:rPr>
                <w:rFonts w:eastAsia="宋体"/>
                <w:szCs w:val="20"/>
                <w:lang w:eastAsia="zh-CN"/>
              </w:rPr>
            </w:pPr>
            <w:r w:rsidRPr="00736F9D">
              <w:rPr>
                <w:rFonts w:eastAsia="宋体" w:hint="eastAsia"/>
                <w:szCs w:val="20"/>
                <w:lang w:eastAsia="zh-CN"/>
              </w:rPr>
              <w:t>Num UE</w:t>
            </w:r>
          </w:p>
        </w:tc>
        <w:tc>
          <w:tcPr>
            <w:tcW w:w="6093" w:type="dxa"/>
            <w:tcBorders>
              <w:top w:val="single" w:sz="4" w:space="0" w:color="auto"/>
              <w:left w:val="single" w:sz="4" w:space="0" w:color="auto"/>
              <w:bottom w:val="single" w:sz="4" w:space="0" w:color="auto"/>
              <w:right w:val="single" w:sz="4" w:space="0" w:color="auto"/>
            </w:tcBorders>
            <w:vAlign w:val="center"/>
          </w:tcPr>
          <w:p w14:paraId="7A4B5B7F" w14:textId="77777777" w:rsidR="00F21035" w:rsidRPr="00734859" w:rsidRDefault="00F21035" w:rsidP="00604DE4">
            <w:pPr>
              <w:ind w:left="720" w:hanging="720"/>
              <w:rPr>
                <w:rFonts w:eastAsia="宋体"/>
                <w:szCs w:val="20"/>
                <w:lang w:eastAsia="zh-CN"/>
              </w:rPr>
            </w:pPr>
            <w:r w:rsidRPr="00736F9D">
              <w:rPr>
                <w:rFonts w:eastAsia="宋体" w:hint="eastAsia"/>
                <w:szCs w:val="20"/>
                <w:lang w:eastAsia="zh-CN"/>
              </w:rPr>
              <w:t>1</w:t>
            </w:r>
          </w:p>
        </w:tc>
      </w:tr>
      <w:tr w:rsidR="00F21035" w:rsidRPr="007867F0" w14:paraId="5607B298"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vAlign w:val="center"/>
          </w:tcPr>
          <w:p w14:paraId="434BF618" w14:textId="77777777" w:rsidR="00F21035" w:rsidRPr="00736F9D" w:rsidRDefault="00F21035" w:rsidP="00604DE4">
            <w:pPr>
              <w:ind w:left="720" w:hanging="720"/>
              <w:rPr>
                <w:rFonts w:eastAsia="宋体"/>
                <w:szCs w:val="20"/>
                <w:lang w:eastAsia="zh-CN"/>
              </w:rPr>
            </w:pPr>
            <w:r w:rsidRPr="00736F9D">
              <w:rPr>
                <w:rFonts w:eastAsia="宋体" w:hint="eastAsia"/>
                <w:szCs w:val="20"/>
                <w:lang w:eastAsia="zh-CN"/>
              </w:rPr>
              <w:t>Layer Number</w:t>
            </w:r>
          </w:p>
        </w:tc>
        <w:tc>
          <w:tcPr>
            <w:tcW w:w="6093" w:type="dxa"/>
            <w:tcBorders>
              <w:top w:val="single" w:sz="4" w:space="0" w:color="auto"/>
              <w:left w:val="single" w:sz="4" w:space="0" w:color="auto"/>
              <w:bottom w:val="single" w:sz="4" w:space="0" w:color="auto"/>
              <w:right w:val="single" w:sz="4" w:space="0" w:color="auto"/>
            </w:tcBorders>
            <w:vAlign w:val="center"/>
          </w:tcPr>
          <w:p w14:paraId="542CCED5" w14:textId="77777777" w:rsidR="00F21035" w:rsidRPr="00736F9D" w:rsidRDefault="00F21035" w:rsidP="00604DE4">
            <w:pPr>
              <w:ind w:left="720" w:hanging="720"/>
              <w:rPr>
                <w:rFonts w:eastAsia="宋体"/>
                <w:szCs w:val="20"/>
                <w:lang w:eastAsia="zh-CN"/>
              </w:rPr>
            </w:pPr>
            <w:r w:rsidRPr="00736F9D">
              <w:rPr>
                <w:rFonts w:eastAsia="宋体" w:hint="eastAsia"/>
                <w:szCs w:val="20"/>
                <w:lang w:eastAsia="zh-CN"/>
              </w:rPr>
              <w:t>1 Layer/TRP</w:t>
            </w:r>
          </w:p>
        </w:tc>
      </w:tr>
      <w:tr w:rsidR="00F21035" w:rsidRPr="007867F0" w14:paraId="09C0C2F6"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vAlign w:val="center"/>
          </w:tcPr>
          <w:p w14:paraId="005B5CAC" w14:textId="77777777" w:rsidR="00F21035" w:rsidRPr="00736F9D" w:rsidRDefault="00F21035" w:rsidP="00604DE4">
            <w:pPr>
              <w:ind w:left="720" w:hanging="720"/>
              <w:rPr>
                <w:rFonts w:eastAsia="宋体"/>
                <w:szCs w:val="20"/>
                <w:lang w:eastAsia="zh-CN"/>
              </w:rPr>
            </w:pPr>
            <w:r>
              <w:rPr>
                <w:rFonts w:eastAsia="宋体" w:hint="eastAsia"/>
                <w:szCs w:val="20"/>
                <w:lang w:eastAsia="zh-CN"/>
              </w:rPr>
              <w:t>Channel</w:t>
            </w:r>
          </w:p>
        </w:tc>
        <w:tc>
          <w:tcPr>
            <w:tcW w:w="6093" w:type="dxa"/>
            <w:tcBorders>
              <w:top w:val="single" w:sz="4" w:space="0" w:color="auto"/>
              <w:left w:val="single" w:sz="4" w:space="0" w:color="auto"/>
              <w:bottom w:val="single" w:sz="4" w:space="0" w:color="auto"/>
              <w:right w:val="single" w:sz="4" w:space="0" w:color="auto"/>
            </w:tcBorders>
            <w:vAlign w:val="center"/>
          </w:tcPr>
          <w:p w14:paraId="4BFED1BB" w14:textId="77777777" w:rsidR="00F21035" w:rsidRPr="00736F9D" w:rsidRDefault="00F21035" w:rsidP="00604DE4">
            <w:pPr>
              <w:ind w:left="720" w:hanging="720"/>
              <w:rPr>
                <w:rFonts w:eastAsia="宋体"/>
                <w:szCs w:val="20"/>
                <w:lang w:eastAsia="zh-CN"/>
              </w:rPr>
            </w:pPr>
            <w:r>
              <w:rPr>
                <w:rFonts w:eastAsia="宋体" w:hint="eastAsia"/>
                <w:szCs w:val="20"/>
                <w:lang w:eastAsia="zh-CN"/>
              </w:rPr>
              <w:t>CDL-B delay spread 100</w:t>
            </w:r>
          </w:p>
        </w:tc>
      </w:tr>
      <w:tr w:rsidR="00F21035" w:rsidRPr="007867F0" w14:paraId="5C1C3A69" w14:textId="77777777" w:rsidTr="00604DE4">
        <w:trPr>
          <w:trHeight w:val="801"/>
          <w:jc w:val="center"/>
        </w:trPr>
        <w:tc>
          <w:tcPr>
            <w:tcW w:w="2114" w:type="dxa"/>
            <w:tcBorders>
              <w:top w:val="single" w:sz="4" w:space="0" w:color="auto"/>
              <w:left w:val="single" w:sz="4" w:space="0" w:color="auto"/>
              <w:bottom w:val="single" w:sz="4" w:space="0" w:color="auto"/>
              <w:right w:val="single" w:sz="4" w:space="0" w:color="auto"/>
            </w:tcBorders>
            <w:vAlign w:val="center"/>
            <w:hideMark/>
          </w:tcPr>
          <w:p w14:paraId="430418EE" w14:textId="77777777" w:rsidR="00F21035" w:rsidRPr="007867F0" w:rsidRDefault="00F21035" w:rsidP="00604DE4">
            <w:pPr>
              <w:ind w:left="720" w:hanging="720"/>
              <w:rPr>
                <w:szCs w:val="20"/>
                <w:lang w:eastAsia="ja-JP"/>
              </w:rPr>
            </w:pPr>
            <w:r>
              <w:rPr>
                <w:szCs w:val="20"/>
                <w:lang w:eastAsia="ja-JP"/>
              </w:rPr>
              <w:t>PL Delta</w:t>
            </w:r>
          </w:p>
        </w:tc>
        <w:tc>
          <w:tcPr>
            <w:tcW w:w="6093" w:type="dxa"/>
            <w:tcBorders>
              <w:top w:val="single" w:sz="4" w:space="0" w:color="auto"/>
              <w:left w:val="single" w:sz="4" w:space="0" w:color="auto"/>
              <w:bottom w:val="single" w:sz="4" w:space="0" w:color="auto"/>
              <w:right w:val="single" w:sz="4" w:space="0" w:color="auto"/>
            </w:tcBorders>
            <w:vAlign w:val="center"/>
            <w:hideMark/>
          </w:tcPr>
          <w:p w14:paraId="0F3D39D5" w14:textId="77777777" w:rsidR="00F21035" w:rsidRDefault="00F21035" w:rsidP="00604DE4">
            <w:pPr>
              <w:rPr>
                <w:szCs w:val="20"/>
                <w:lang w:eastAsia="ja-JP"/>
              </w:rPr>
            </w:pPr>
            <w:r>
              <w:rPr>
                <w:szCs w:val="20"/>
                <w:lang w:eastAsia="ja-JP"/>
              </w:rPr>
              <w:t>Figure 5: {0, 3, 6}dB</w:t>
            </w:r>
          </w:p>
          <w:p w14:paraId="3AE04BEA" w14:textId="77777777" w:rsidR="00F21035" w:rsidRDefault="00F21035" w:rsidP="00604DE4">
            <w:pPr>
              <w:rPr>
                <w:szCs w:val="20"/>
                <w:lang w:eastAsia="ja-JP"/>
              </w:rPr>
            </w:pPr>
            <w:r>
              <w:rPr>
                <w:szCs w:val="20"/>
                <w:lang w:eastAsia="ja-JP"/>
              </w:rPr>
              <w:t xml:space="preserve">Figure 6: </w:t>
            </w:r>
            <w:r w:rsidRPr="00984875">
              <w:rPr>
                <w:szCs w:val="20"/>
                <w:lang w:eastAsia="ja-JP"/>
              </w:rPr>
              <w:t>{10dB @10%}</w:t>
            </w:r>
          </w:p>
          <w:p w14:paraId="49CD17F0" w14:textId="77777777" w:rsidR="00F21035" w:rsidRPr="007867F0" w:rsidRDefault="00F21035" w:rsidP="00604DE4">
            <w:pPr>
              <w:rPr>
                <w:szCs w:val="20"/>
                <w:lang w:eastAsia="ja-JP"/>
              </w:rPr>
            </w:pPr>
            <w:r>
              <w:rPr>
                <w:szCs w:val="20"/>
                <w:lang w:eastAsia="ja-JP"/>
              </w:rPr>
              <w:t>Figure 7:  6dB</w:t>
            </w:r>
          </w:p>
        </w:tc>
      </w:tr>
      <w:tr w:rsidR="00F21035" w:rsidRPr="007867F0" w14:paraId="3C20B6AB"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vAlign w:val="center"/>
            <w:hideMark/>
          </w:tcPr>
          <w:p w14:paraId="41F9C162" w14:textId="77777777" w:rsidR="00F21035" w:rsidRPr="007867F0" w:rsidRDefault="00F21035" w:rsidP="00604DE4">
            <w:pPr>
              <w:ind w:left="720" w:hanging="720"/>
              <w:rPr>
                <w:szCs w:val="20"/>
                <w:lang w:eastAsia="ja-JP"/>
              </w:rPr>
            </w:pPr>
            <w:r w:rsidRPr="007867F0">
              <w:rPr>
                <w:szCs w:val="20"/>
                <w:lang w:eastAsia="ja-JP"/>
              </w:rPr>
              <w:t>Carrier frequency</w:t>
            </w:r>
          </w:p>
        </w:tc>
        <w:tc>
          <w:tcPr>
            <w:tcW w:w="6093" w:type="dxa"/>
            <w:tcBorders>
              <w:top w:val="single" w:sz="4" w:space="0" w:color="auto"/>
              <w:left w:val="single" w:sz="4" w:space="0" w:color="auto"/>
              <w:bottom w:val="single" w:sz="4" w:space="0" w:color="auto"/>
              <w:right w:val="single" w:sz="4" w:space="0" w:color="auto"/>
            </w:tcBorders>
            <w:vAlign w:val="center"/>
            <w:hideMark/>
          </w:tcPr>
          <w:p w14:paraId="257CB461" w14:textId="77777777" w:rsidR="00F21035" w:rsidRPr="007867F0" w:rsidRDefault="00F21035" w:rsidP="00604DE4">
            <w:pPr>
              <w:ind w:left="720" w:hanging="720"/>
              <w:rPr>
                <w:szCs w:val="20"/>
                <w:lang w:eastAsia="ja-JP"/>
              </w:rPr>
            </w:pPr>
            <w:r w:rsidRPr="007867F0">
              <w:rPr>
                <w:szCs w:val="20"/>
                <w:lang w:eastAsia="ja-JP"/>
              </w:rPr>
              <w:t>4 GHz</w:t>
            </w:r>
          </w:p>
        </w:tc>
      </w:tr>
      <w:tr w:rsidR="00F21035" w:rsidRPr="007867F0" w14:paraId="518C2296"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vAlign w:val="center"/>
            <w:hideMark/>
          </w:tcPr>
          <w:p w14:paraId="4E0C9842" w14:textId="77777777" w:rsidR="00F21035" w:rsidRPr="007867F0" w:rsidRDefault="00F21035" w:rsidP="00604DE4">
            <w:pPr>
              <w:ind w:left="720" w:hanging="720"/>
              <w:rPr>
                <w:szCs w:val="20"/>
                <w:lang w:eastAsia="ja-JP"/>
              </w:rPr>
            </w:pPr>
            <w:r w:rsidRPr="007867F0">
              <w:rPr>
                <w:szCs w:val="20"/>
                <w:lang w:eastAsia="ja-JP"/>
              </w:rPr>
              <w:t>SCS</w:t>
            </w:r>
          </w:p>
        </w:tc>
        <w:tc>
          <w:tcPr>
            <w:tcW w:w="6093" w:type="dxa"/>
            <w:tcBorders>
              <w:top w:val="single" w:sz="4" w:space="0" w:color="auto"/>
              <w:left w:val="single" w:sz="4" w:space="0" w:color="auto"/>
              <w:bottom w:val="single" w:sz="4" w:space="0" w:color="auto"/>
              <w:right w:val="single" w:sz="4" w:space="0" w:color="auto"/>
            </w:tcBorders>
            <w:vAlign w:val="center"/>
            <w:hideMark/>
          </w:tcPr>
          <w:p w14:paraId="543A0985" w14:textId="77777777" w:rsidR="00F21035" w:rsidRPr="007867F0" w:rsidRDefault="00F21035" w:rsidP="00604DE4">
            <w:pPr>
              <w:ind w:left="720" w:hanging="720"/>
              <w:rPr>
                <w:szCs w:val="20"/>
                <w:lang w:eastAsia="ja-JP"/>
              </w:rPr>
            </w:pPr>
            <w:r w:rsidRPr="007867F0">
              <w:rPr>
                <w:szCs w:val="20"/>
                <w:lang w:eastAsia="ja-JP"/>
              </w:rPr>
              <w:t>30 kHz</w:t>
            </w:r>
          </w:p>
        </w:tc>
      </w:tr>
      <w:tr w:rsidR="00F21035" w:rsidRPr="007867F0" w14:paraId="3F6A575F"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vAlign w:val="center"/>
          </w:tcPr>
          <w:p w14:paraId="0817A438" w14:textId="77777777" w:rsidR="00F21035" w:rsidRPr="007867F0" w:rsidRDefault="00F21035" w:rsidP="00604DE4">
            <w:pPr>
              <w:ind w:left="720" w:hanging="720"/>
              <w:rPr>
                <w:szCs w:val="20"/>
                <w:lang w:eastAsia="ja-JP"/>
              </w:rPr>
            </w:pPr>
            <w:r>
              <w:rPr>
                <w:szCs w:val="20"/>
                <w:lang w:eastAsia="ja-JP"/>
              </w:rPr>
              <w:t>System bandwidth</w:t>
            </w:r>
          </w:p>
        </w:tc>
        <w:tc>
          <w:tcPr>
            <w:tcW w:w="6093" w:type="dxa"/>
            <w:tcBorders>
              <w:top w:val="single" w:sz="4" w:space="0" w:color="auto"/>
              <w:left w:val="single" w:sz="4" w:space="0" w:color="auto"/>
              <w:bottom w:val="single" w:sz="4" w:space="0" w:color="auto"/>
              <w:right w:val="single" w:sz="4" w:space="0" w:color="auto"/>
            </w:tcBorders>
            <w:vAlign w:val="center"/>
          </w:tcPr>
          <w:p w14:paraId="0E03B603" w14:textId="77777777" w:rsidR="00F21035" w:rsidRPr="00734859" w:rsidRDefault="00F21035" w:rsidP="00604DE4">
            <w:pPr>
              <w:spacing w:after="60"/>
              <w:rPr>
                <w:rFonts w:eastAsia="宋体"/>
                <w:szCs w:val="20"/>
                <w:lang w:eastAsia="zh-CN"/>
              </w:rPr>
            </w:pPr>
            <w:r>
              <w:rPr>
                <w:rFonts w:eastAsia="宋体"/>
                <w:szCs w:val="20"/>
                <w:lang w:eastAsia="zh-CN"/>
              </w:rPr>
              <w:t>8 P</w:t>
            </w:r>
            <w:r w:rsidRPr="00736F9D">
              <w:rPr>
                <w:rFonts w:eastAsia="宋体" w:hint="eastAsia"/>
                <w:szCs w:val="20"/>
                <w:lang w:eastAsia="zh-CN"/>
              </w:rPr>
              <w:t>RB</w:t>
            </w:r>
            <w:r>
              <w:rPr>
                <w:rFonts w:eastAsia="宋体"/>
                <w:szCs w:val="20"/>
                <w:lang w:eastAsia="zh-CN"/>
              </w:rPr>
              <w:t>s, 40PRBs</w:t>
            </w:r>
          </w:p>
        </w:tc>
      </w:tr>
      <w:tr w:rsidR="00F21035" w:rsidRPr="007867F0" w14:paraId="24277D54"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vAlign w:val="center"/>
            <w:hideMark/>
          </w:tcPr>
          <w:p w14:paraId="6DA6BFE2" w14:textId="77777777" w:rsidR="00F21035" w:rsidRPr="007867F0" w:rsidRDefault="00F21035" w:rsidP="00604DE4">
            <w:pPr>
              <w:ind w:left="720" w:hanging="720"/>
              <w:rPr>
                <w:szCs w:val="20"/>
                <w:lang w:eastAsia="ja-JP"/>
              </w:rPr>
            </w:pPr>
            <w:r>
              <w:rPr>
                <w:szCs w:val="20"/>
                <w:lang w:eastAsia="ja-JP"/>
              </w:rPr>
              <w:t>Velocity</w:t>
            </w:r>
          </w:p>
        </w:tc>
        <w:tc>
          <w:tcPr>
            <w:tcW w:w="6093" w:type="dxa"/>
            <w:tcBorders>
              <w:top w:val="single" w:sz="4" w:space="0" w:color="auto"/>
              <w:left w:val="single" w:sz="4" w:space="0" w:color="auto"/>
              <w:bottom w:val="single" w:sz="4" w:space="0" w:color="auto"/>
              <w:right w:val="single" w:sz="4" w:space="0" w:color="auto"/>
            </w:tcBorders>
            <w:vAlign w:val="center"/>
            <w:hideMark/>
          </w:tcPr>
          <w:p w14:paraId="311C4247" w14:textId="77777777" w:rsidR="00F21035" w:rsidRPr="00734859" w:rsidRDefault="00F21035" w:rsidP="00604DE4">
            <w:pPr>
              <w:ind w:left="720" w:hanging="720"/>
              <w:rPr>
                <w:rFonts w:eastAsia="宋体"/>
                <w:szCs w:val="20"/>
                <w:lang w:eastAsia="zh-CN"/>
              </w:rPr>
            </w:pPr>
            <w:r w:rsidRPr="00736F9D">
              <w:rPr>
                <w:rFonts w:eastAsia="宋体" w:hint="eastAsia"/>
                <w:szCs w:val="20"/>
                <w:lang w:eastAsia="zh-CN"/>
              </w:rPr>
              <w:t>3km/h</w:t>
            </w:r>
          </w:p>
        </w:tc>
      </w:tr>
      <w:tr w:rsidR="00F21035" w:rsidRPr="007867F0" w14:paraId="0D96F12E"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vAlign w:val="center"/>
          </w:tcPr>
          <w:p w14:paraId="19FFC9B3" w14:textId="77777777" w:rsidR="00F21035" w:rsidRPr="00734859" w:rsidRDefault="00F21035" w:rsidP="00604DE4">
            <w:pPr>
              <w:ind w:left="720" w:hanging="720"/>
              <w:rPr>
                <w:rFonts w:eastAsia="宋体"/>
                <w:szCs w:val="20"/>
                <w:lang w:eastAsia="zh-CN"/>
              </w:rPr>
            </w:pPr>
            <w:r w:rsidRPr="00736F9D">
              <w:rPr>
                <w:rFonts w:eastAsia="宋体" w:hint="eastAsia"/>
                <w:szCs w:val="20"/>
                <w:lang w:eastAsia="zh-CN"/>
              </w:rPr>
              <w:t>gNB A</w:t>
            </w:r>
            <w:r w:rsidRPr="00736F9D">
              <w:rPr>
                <w:rFonts w:eastAsia="宋体"/>
                <w:szCs w:val="20"/>
                <w:lang w:eastAsia="zh-CN"/>
              </w:rPr>
              <w:t>ntenna</w:t>
            </w:r>
          </w:p>
        </w:tc>
        <w:tc>
          <w:tcPr>
            <w:tcW w:w="6093" w:type="dxa"/>
            <w:tcBorders>
              <w:top w:val="single" w:sz="4" w:space="0" w:color="auto"/>
              <w:left w:val="single" w:sz="4" w:space="0" w:color="auto"/>
              <w:bottom w:val="single" w:sz="4" w:space="0" w:color="auto"/>
              <w:right w:val="single" w:sz="4" w:space="0" w:color="auto"/>
            </w:tcBorders>
            <w:vAlign w:val="center"/>
          </w:tcPr>
          <w:p w14:paraId="04E984C3" w14:textId="77777777" w:rsidR="00F21035" w:rsidRPr="00734859" w:rsidRDefault="00F21035" w:rsidP="00604DE4">
            <w:pPr>
              <w:spacing w:before="20" w:after="20" w:line="276" w:lineRule="auto"/>
              <w:ind w:left="720" w:right="-157" w:hanging="720"/>
              <w:rPr>
                <w:rFonts w:eastAsia="宋体"/>
                <w:szCs w:val="20"/>
                <w:lang w:eastAsia="zh-CN"/>
              </w:rPr>
            </w:pPr>
            <w:r w:rsidRPr="00736F9D">
              <w:rPr>
                <w:rFonts w:eastAsia="宋体" w:hint="eastAsia"/>
                <w:szCs w:val="20"/>
                <w:lang w:eastAsia="zh-CN"/>
              </w:rPr>
              <w:t>4 Tx</w:t>
            </w:r>
            <w:r w:rsidRPr="00736F9D">
              <w:rPr>
                <w:rFonts w:eastAsia="宋体"/>
                <w:szCs w:val="20"/>
                <w:lang w:eastAsia="zh-CN"/>
              </w:rPr>
              <w:t xml:space="preserve">, </w:t>
            </w:r>
            <w:r>
              <w:rPr>
                <w:rFonts w:eastAsia="宋体"/>
                <w:szCs w:val="20"/>
                <w:lang w:eastAsia="zh-CN"/>
              </w:rPr>
              <w:t>cross</w:t>
            </w:r>
            <w:r w:rsidRPr="00736F9D">
              <w:rPr>
                <w:rFonts w:eastAsia="宋体" w:hint="eastAsia"/>
                <w:szCs w:val="20"/>
                <w:lang w:eastAsia="zh-CN"/>
              </w:rPr>
              <w:t xml:space="preserve"> polarized</w:t>
            </w:r>
            <w:r w:rsidRPr="00736F9D">
              <w:rPr>
                <w:rFonts w:eastAsia="宋体"/>
                <w:szCs w:val="20"/>
                <w:lang w:eastAsia="zh-CN"/>
              </w:rPr>
              <w:t>,</w:t>
            </w:r>
            <w:r w:rsidRPr="00736F9D">
              <w:rPr>
                <w:rFonts w:eastAsia="宋体" w:hint="eastAsia"/>
                <w:szCs w:val="20"/>
                <w:lang w:eastAsia="zh-CN"/>
              </w:rPr>
              <w:t xml:space="preserve"> 0.5</w:t>
            </w:r>
            <w:r w:rsidRPr="00734859">
              <w:rPr>
                <w:rFonts w:eastAsia="宋体" w:hint="eastAsia"/>
                <w:szCs w:val="20"/>
                <w:lang w:eastAsia="zh-CN"/>
              </w:rPr>
              <w:t>λ</w:t>
            </w:r>
            <w:r w:rsidRPr="00734859">
              <w:rPr>
                <w:rFonts w:eastAsia="宋体" w:hint="eastAsia"/>
                <w:szCs w:val="20"/>
                <w:lang w:eastAsia="zh-CN"/>
              </w:rPr>
              <w:t>element spacing</w:t>
            </w:r>
          </w:p>
        </w:tc>
      </w:tr>
      <w:tr w:rsidR="00F21035" w:rsidRPr="007867F0" w14:paraId="0E3462F5"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vAlign w:val="center"/>
          </w:tcPr>
          <w:p w14:paraId="72AF17FF" w14:textId="77777777" w:rsidR="00F21035" w:rsidRPr="00734859" w:rsidRDefault="00F21035" w:rsidP="00604DE4">
            <w:pPr>
              <w:ind w:left="720" w:hanging="720"/>
              <w:rPr>
                <w:rFonts w:eastAsia="宋体"/>
                <w:szCs w:val="20"/>
                <w:lang w:eastAsia="zh-CN"/>
              </w:rPr>
            </w:pPr>
            <w:r w:rsidRPr="00736F9D">
              <w:rPr>
                <w:rFonts w:eastAsia="宋体" w:hint="eastAsia"/>
                <w:szCs w:val="20"/>
                <w:lang w:eastAsia="zh-CN"/>
              </w:rPr>
              <w:t xml:space="preserve">UE Antenna </w:t>
            </w:r>
          </w:p>
        </w:tc>
        <w:tc>
          <w:tcPr>
            <w:tcW w:w="6093" w:type="dxa"/>
            <w:tcBorders>
              <w:top w:val="single" w:sz="4" w:space="0" w:color="auto"/>
              <w:left w:val="single" w:sz="4" w:space="0" w:color="auto"/>
              <w:bottom w:val="single" w:sz="4" w:space="0" w:color="auto"/>
              <w:right w:val="single" w:sz="4" w:space="0" w:color="auto"/>
            </w:tcBorders>
            <w:vAlign w:val="center"/>
          </w:tcPr>
          <w:p w14:paraId="42388ADF" w14:textId="77777777" w:rsidR="00F21035" w:rsidRPr="00734859" w:rsidRDefault="00F21035" w:rsidP="00604DE4">
            <w:pPr>
              <w:spacing w:before="20" w:after="20" w:line="276" w:lineRule="auto"/>
              <w:ind w:left="720" w:right="-157" w:hanging="720"/>
              <w:rPr>
                <w:rFonts w:eastAsia="宋体"/>
                <w:szCs w:val="20"/>
                <w:lang w:eastAsia="zh-CN"/>
              </w:rPr>
            </w:pPr>
            <w:r>
              <w:rPr>
                <w:rFonts w:eastAsia="宋体" w:hint="eastAsia"/>
                <w:szCs w:val="20"/>
                <w:lang w:eastAsia="zh-CN"/>
              </w:rPr>
              <w:t>2</w:t>
            </w:r>
            <w:r w:rsidRPr="00736F9D">
              <w:rPr>
                <w:rFonts w:eastAsia="宋体" w:hint="eastAsia"/>
                <w:szCs w:val="20"/>
                <w:lang w:eastAsia="zh-CN"/>
              </w:rPr>
              <w:t xml:space="preserve"> Rx, </w:t>
            </w:r>
            <w:r>
              <w:rPr>
                <w:rFonts w:eastAsia="宋体"/>
                <w:szCs w:val="20"/>
                <w:lang w:eastAsia="zh-CN"/>
              </w:rPr>
              <w:t>cross</w:t>
            </w:r>
            <w:r w:rsidRPr="00736F9D">
              <w:rPr>
                <w:rFonts w:eastAsia="宋体" w:hint="eastAsia"/>
                <w:szCs w:val="20"/>
                <w:lang w:eastAsia="zh-CN"/>
              </w:rPr>
              <w:t xml:space="preserve"> polarized, 0.5</w:t>
            </w:r>
            <w:r>
              <w:rPr>
                <w:rFonts w:ascii="宋体" w:eastAsia="宋体" w:hAnsi="宋体" w:hint="eastAsia"/>
                <w:szCs w:val="20"/>
                <w:lang w:eastAsia="zh-CN"/>
              </w:rPr>
              <w:t>λ</w:t>
            </w:r>
            <w:r w:rsidRPr="00736F9D">
              <w:rPr>
                <w:rFonts w:eastAsia="宋体"/>
                <w:szCs w:val="20"/>
                <w:lang w:eastAsia="zh-CN"/>
              </w:rPr>
              <w:t xml:space="preserve"> element spacing</w:t>
            </w:r>
          </w:p>
        </w:tc>
      </w:tr>
      <w:tr w:rsidR="00F21035" w:rsidRPr="007867F0" w14:paraId="498D2B81"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vAlign w:val="center"/>
          </w:tcPr>
          <w:p w14:paraId="0AC51198" w14:textId="77777777" w:rsidR="00F21035" w:rsidRPr="00734859" w:rsidRDefault="00F21035" w:rsidP="00604DE4">
            <w:pPr>
              <w:ind w:left="720" w:hanging="720"/>
              <w:rPr>
                <w:rFonts w:eastAsia="宋体"/>
                <w:szCs w:val="20"/>
                <w:lang w:eastAsia="zh-CN"/>
              </w:rPr>
            </w:pPr>
            <w:r w:rsidRPr="00736F9D">
              <w:rPr>
                <w:rFonts w:eastAsia="宋体" w:hint="eastAsia"/>
                <w:szCs w:val="20"/>
                <w:lang w:eastAsia="zh-CN"/>
              </w:rPr>
              <w:t>MCS</w:t>
            </w:r>
          </w:p>
        </w:tc>
        <w:tc>
          <w:tcPr>
            <w:tcW w:w="6093" w:type="dxa"/>
            <w:tcBorders>
              <w:top w:val="single" w:sz="4" w:space="0" w:color="auto"/>
              <w:left w:val="single" w:sz="4" w:space="0" w:color="auto"/>
              <w:bottom w:val="single" w:sz="4" w:space="0" w:color="auto"/>
              <w:right w:val="single" w:sz="4" w:space="0" w:color="auto"/>
            </w:tcBorders>
            <w:vAlign w:val="center"/>
          </w:tcPr>
          <w:p w14:paraId="4540BDB9" w14:textId="77777777" w:rsidR="00F21035" w:rsidRPr="00604DE4" w:rsidRDefault="00F21035" w:rsidP="00604DE4">
            <w:pPr>
              <w:ind w:left="720" w:hanging="720"/>
              <w:rPr>
                <w:rFonts w:eastAsia="宋体"/>
                <w:szCs w:val="20"/>
                <w:lang w:eastAsia="zh-CN"/>
              </w:rPr>
            </w:pPr>
            <w:r w:rsidRPr="00616E78">
              <w:rPr>
                <w:rFonts w:eastAsia="宋体"/>
                <w:szCs w:val="20"/>
                <w:lang w:eastAsia="zh-CN"/>
              </w:rPr>
              <w:t>[</w:t>
            </w:r>
            <w:r w:rsidRPr="00604DE4">
              <w:rPr>
                <w:rFonts w:eastAsia="宋体"/>
                <w:szCs w:val="20"/>
                <w:lang w:eastAsia="zh-CN"/>
              </w:rPr>
              <w:t>MCS3, MCS6], Coding rate [0.063, 0.126] @QPSK</w:t>
            </w:r>
          </w:p>
          <w:p w14:paraId="5FBB4350" w14:textId="77777777" w:rsidR="00F21035" w:rsidRPr="00604DE4" w:rsidRDefault="00F21035" w:rsidP="00604DE4">
            <w:pPr>
              <w:ind w:left="720" w:hanging="720"/>
              <w:rPr>
                <w:rFonts w:eastAsia="宋体"/>
                <w:szCs w:val="20"/>
                <w:lang w:eastAsia="zh-CN"/>
              </w:rPr>
            </w:pPr>
            <w:r w:rsidRPr="00604DE4">
              <w:rPr>
                <w:rFonts w:eastAsia="宋体"/>
                <w:szCs w:val="20"/>
                <w:lang w:eastAsia="zh-CN"/>
              </w:rPr>
              <w:t>[MCS4, MCS7], Coding rate [0.076, 0.152] @QPSK</w:t>
            </w:r>
          </w:p>
          <w:p w14:paraId="2E123D7D" w14:textId="77777777" w:rsidR="00F21035" w:rsidRPr="00604DE4" w:rsidRDefault="00F21035" w:rsidP="00604DE4">
            <w:pPr>
              <w:ind w:left="720" w:hanging="720"/>
              <w:rPr>
                <w:rFonts w:eastAsia="宋体"/>
                <w:szCs w:val="20"/>
                <w:lang w:eastAsia="zh-CN"/>
              </w:rPr>
            </w:pPr>
            <w:r w:rsidRPr="00604DE4">
              <w:rPr>
                <w:rFonts w:eastAsia="宋体"/>
                <w:szCs w:val="20"/>
                <w:lang w:eastAsia="zh-CN"/>
              </w:rPr>
              <w:t>[MCS6, MCS9], Coding rate [0.12, 0.24] @QPSK</w:t>
            </w:r>
          </w:p>
          <w:p w14:paraId="0CCDADB2" w14:textId="77777777" w:rsidR="00F21035" w:rsidRPr="00734859" w:rsidRDefault="00F21035" w:rsidP="00604DE4">
            <w:pPr>
              <w:ind w:left="0" w:firstLine="0"/>
              <w:rPr>
                <w:rFonts w:eastAsia="宋体"/>
                <w:szCs w:val="20"/>
                <w:lang w:eastAsia="zh-CN"/>
              </w:rPr>
            </w:pPr>
            <w:r w:rsidRPr="00604DE4">
              <w:rPr>
                <w:rFonts w:eastAsia="宋体"/>
                <w:szCs w:val="20"/>
                <w:lang w:eastAsia="zh-CN"/>
              </w:rPr>
              <w:t>for single/Multi-RV based method respectively</w:t>
            </w:r>
          </w:p>
        </w:tc>
      </w:tr>
      <w:tr w:rsidR="00F21035" w:rsidRPr="007867F0" w14:paraId="0AFE7467"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vAlign w:val="center"/>
          </w:tcPr>
          <w:p w14:paraId="47CAC34A" w14:textId="77777777" w:rsidR="00F21035" w:rsidRPr="00734859" w:rsidRDefault="00F21035" w:rsidP="00604DE4">
            <w:pPr>
              <w:ind w:left="720" w:hanging="720"/>
              <w:rPr>
                <w:rFonts w:eastAsia="宋体"/>
                <w:szCs w:val="20"/>
                <w:lang w:eastAsia="zh-CN"/>
              </w:rPr>
            </w:pPr>
            <w:r w:rsidRPr="00736F9D">
              <w:rPr>
                <w:rFonts w:eastAsia="宋体" w:hint="eastAsia"/>
                <w:szCs w:val="20"/>
                <w:lang w:eastAsia="zh-CN"/>
              </w:rPr>
              <w:t>Channel Estimation</w:t>
            </w:r>
          </w:p>
        </w:tc>
        <w:tc>
          <w:tcPr>
            <w:tcW w:w="6093" w:type="dxa"/>
            <w:tcBorders>
              <w:top w:val="single" w:sz="4" w:space="0" w:color="auto"/>
              <w:left w:val="single" w:sz="4" w:space="0" w:color="auto"/>
              <w:bottom w:val="single" w:sz="4" w:space="0" w:color="auto"/>
              <w:right w:val="single" w:sz="4" w:space="0" w:color="auto"/>
            </w:tcBorders>
            <w:vAlign w:val="center"/>
          </w:tcPr>
          <w:p w14:paraId="48B2B60A" w14:textId="77777777" w:rsidR="00F21035" w:rsidRPr="00734859" w:rsidRDefault="00F21035" w:rsidP="00604DE4">
            <w:pPr>
              <w:ind w:left="720" w:hanging="720"/>
              <w:rPr>
                <w:rFonts w:eastAsia="宋体"/>
                <w:szCs w:val="20"/>
                <w:lang w:eastAsia="zh-CN"/>
              </w:rPr>
            </w:pPr>
            <w:r w:rsidRPr="00736F9D">
              <w:rPr>
                <w:rFonts w:eastAsia="宋体" w:hint="eastAsia"/>
                <w:szCs w:val="20"/>
                <w:lang w:eastAsia="zh-CN"/>
              </w:rPr>
              <w:t>RCE</w:t>
            </w:r>
          </w:p>
        </w:tc>
      </w:tr>
      <w:tr w:rsidR="00F21035" w:rsidRPr="007867F0" w14:paraId="77FE40A6" w14:textId="77777777" w:rsidTr="00604DE4">
        <w:trPr>
          <w:trHeight w:val="286"/>
          <w:jc w:val="center"/>
        </w:trPr>
        <w:tc>
          <w:tcPr>
            <w:tcW w:w="2114" w:type="dxa"/>
            <w:tcBorders>
              <w:top w:val="single" w:sz="4" w:space="0" w:color="auto"/>
              <w:left w:val="single" w:sz="4" w:space="0" w:color="auto"/>
              <w:bottom w:val="single" w:sz="4" w:space="0" w:color="auto"/>
              <w:right w:val="single" w:sz="4" w:space="0" w:color="auto"/>
            </w:tcBorders>
            <w:vAlign w:val="center"/>
          </w:tcPr>
          <w:p w14:paraId="5EC453EE" w14:textId="77777777" w:rsidR="00F21035" w:rsidRPr="00734859" w:rsidRDefault="00F21035" w:rsidP="00604DE4">
            <w:pPr>
              <w:ind w:left="720" w:hanging="720"/>
              <w:rPr>
                <w:rFonts w:eastAsia="宋体"/>
                <w:szCs w:val="20"/>
                <w:lang w:eastAsia="zh-CN"/>
              </w:rPr>
            </w:pPr>
            <w:r w:rsidRPr="00736F9D">
              <w:rPr>
                <w:rFonts w:eastAsia="宋体" w:hint="eastAsia"/>
                <w:szCs w:val="20"/>
                <w:lang w:eastAsia="zh-CN"/>
              </w:rPr>
              <w:t>Receiver</w:t>
            </w:r>
          </w:p>
        </w:tc>
        <w:tc>
          <w:tcPr>
            <w:tcW w:w="6093" w:type="dxa"/>
            <w:tcBorders>
              <w:top w:val="single" w:sz="4" w:space="0" w:color="auto"/>
              <w:left w:val="single" w:sz="4" w:space="0" w:color="auto"/>
              <w:bottom w:val="single" w:sz="4" w:space="0" w:color="auto"/>
              <w:right w:val="single" w:sz="4" w:space="0" w:color="auto"/>
            </w:tcBorders>
            <w:vAlign w:val="center"/>
          </w:tcPr>
          <w:p w14:paraId="2CD4BA5D" w14:textId="77777777" w:rsidR="00F21035" w:rsidRPr="00734859" w:rsidRDefault="00F21035" w:rsidP="00604DE4">
            <w:pPr>
              <w:ind w:left="720" w:hanging="720"/>
              <w:rPr>
                <w:rFonts w:eastAsia="宋体"/>
                <w:szCs w:val="20"/>
                <w:lang w:eastAsia="zh-CN"/>
              </w:rPr>
            </w:pPr>
            <w:r w:rsidRPr="00736F9D">
              <w:rPr>
                <w:rFonts w:eastAsia="宋体" w:hint="eastAsia"/>
                <w:szCs w:val="20"/>
                <w:lang w:eastAsia="zh-CN"/>
              </w:rPr>
              <w:t>MMSE-IRC</w:t>
            </w:r>
          </w:p>
        </w:tc>
      </w:tr>
    </w:tbl>
    <w:p w14:paraId="3F8AD521" w14:textId="77777777" w:rsidR="00B302EF" w:rsidRDefault="00B302EF" w:rsidP="007E7358">
      <w:pPr>
        <w:pStyle w:val="af"/>
      </w:pPr>
    </w:p>
    <w:p w14:paraId="02983DFF" w14:textId="4DB71327" w:rsidR="007E7358" w:rsidRPr="00964D2F" w:rsidRDefault="007E7358" w:rsidP="00B302EF">
      <w:pPr>
        <w:pStyle w:val="af"/>
        <w:ind w:left="717" w:firstLineChars="360" w:firstLine="723"/>
        <w:rPr>
          <w:rFonts w:eastAsia="宋体"/>
          <w:lang w:eastAsia="zh-CN"/>
        </w:rPr>
      </w:pPr>
      <w:r>
        <w:t>Table</w:t>
      </w:r>
      <w:r>
        <w:rPr>
          <w:rFonts w:eastAsia="宋体" w:hint="eastAsia"/>
          <w:lang w:eastAsia="zh-CN"/>
        </w:rPr>
        <w:t>-I</w:t>
      </w:r>
      <w:r w:rsidR="009F7543">
        <w:rPr>
          <w:rFonts w:eastAsia="宋体"/>
          <w:lang w:eastAsia="zh-CN"/>
        </w:rPr>
        <w:t>I</w:t>
      </w:r>
      <w:r>
        <w:t xml:space="preserve"> </w:t>
      </w:r>
      <w:r>
        <w:rPr>
          <w:rFonts w:eastAsia="宋体" w:hint="eastAsia"/>
          <w:lang w:eastAsia="zh-CN"/>
        </w:rPr>
        <w:t xml:space="preserve">Link level </w:t>
      </w:r>
      <w:r>
        <w:t xml:space="preserve">simulation assumptions </w:t>
      </w:r>
      <w:r>
        <w:rPr>
          <w:rFonts w:eastAsia="宋体" w:hint="eastAsia"/>
          <w:lang w:eastAsia="zh-CN"/>
        </w:rPr>
        <w:t xml:space="preserve">for </w:t>
      </w:r>
      <w:r w:rsidR="00F648CF">
        <w:rPr>
          <w:rFonts w:eastAsia="宋体"/>
          <w:lang w:eastAsia="zh-CN"/>
        </w:rPr>
        <w:t xml:space="preserve">Figure </w:t>
      </w:r>
      <w:r w:rsidR="00D47BC5">
        <w:rPr>
          <w:rFonts w:eastAsia="宋体"/>
          <w:lang w:eastAsia="zh-CN"/>
        </w:rPr>
        <w:t>6</w:t>
      </w:r>
      <w:r w:rsidR="00F648CF">
        <w:rPr>
          <w:rFonts w:eastAsia="宋体"/>
          <w:lang w:eastAsia="zh-CN"/>
        </w:rPr>
        <w:t xml:space="preserve"> &amp; </w:t>
      </w:r>
      <w:r w:rsidR="00D47BC5">
        <w:rPr>
          <w:rFonts w:eastAsia="宋体"/>
          <w:lang w:eastAsia="zh-CN"/>
        </w:rPr>
        <w:t>7</w:t>
      </w:r>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954"/>
      </w:tblGrid>
      <w:tr w:rsidR="007E7358" w:rsidRPr="007867F0" w14:paraId="5B6B6BB6"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58F1A9B" w14:textId="77777777" w:rsidR="007E7358" w:rsidRPr="007867F0" w:rsidRDefault="007E7358" w:rsidP="009202DD">
            <w:pPr>
              <w:ind w:left="720" w:hanging="720"/>
              <w:jc w:val="center"/>
              <w:rPr>
                <w:b/>
                <w:bCs/>
                <w:szCs w:val="20"/>
              </w:rPr>
            </w:pPr>
            <w:r w:rsidRPr="007867F0">
              <w:rPr>
                <w:b/>
                <w:bCs/>
                <w:szCs w:val="20"/>
              </w:rPr>
              <w:t>Parameters</w:t>
            </w:r>
          </w:p>
        </w:tc>
        <w:tc>
          <w:tcPr>
            <w:tcW w:w="5954"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DFC8446" w14:textId="77777777" w:rsidR="007E7358" w:rsidRPr="007867F0" w:rsidRDefault="007E7358" w:rsidP="009202DD">
            <w:pPr>
              <w:ind w:left="720" w:hanging="720"/>
              <w:jc w:val="center"/>
              <w:rPr>
                <w:b/>
                <w:bCs/>
                <w:szCs w:val="20"/>
                <w:lang w:eastAsia="zh-CN"/>
              </w:rPr>
            </w:pPr>
            <w:r w:rsidRPr="007867F0">
              <w:rPr>
                <w:b/>
                <w:bCs/>
                <w:szCs w:val="20"/>
                <w:lang w:eastAsia="zh-CN"/>
              </w:rPr>
              <w:t>Value</w:t>
            </w:r>
          </w:p>
        </w:tc>
      </w:tr>
      <w:tr w:rsidR="007E7358" w:rsidRPr="007867F0" w14:paraId="4C0643BF"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hideMark/>
          </w:tcPr>
          <w:p w14:paraId="43100FBE" w14:textId="77777777" w:rsidR="007E7358" w:rsidRPr="00717660" w:rsidRDefault="007E7358" w:rsidP="009202DD">
            <w:pPr>
              <w:rPr>
                <w:szCs w:val="20"/>
              </w:rPr>
            </w:pPr>
            <w:r>
              <w:rPr>
                <w:szCs w:val="20"/>
                <w:lang w:eastAsia="ja-JP"/>
              </w:rPr>
              <w:t>Num TRPs</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A38B1B5" w14:textId="77777777" w:rsidR="007E7358" w:rsidRPr="00717660" w:rsidRDefault="007E7358" w:rsidP="009202DD">
            <w:pPr>
              <w:overflowPunct w:val="0"/>
              <w:spacing w:after="60"/>
              <w:textAlignment w:val="baseline"/>
              <w:rPr>
                <w:szCs w:val="20"/>
                <w:lang w:eastAsia="zh-CN"/>
              </w:rPr>
            </w:pPr>
            <w:r>
              <w:rPr>
                <w:szCs w:val="20"/>
              </w:rPr>
              <w:t>2</w:t>
            </w:r>
          </w:p>
        </w:tc>
      </w:tr>
      <w:tr w:rsidR="007E7358" w:rsidRPr="007867F0" w14:paraId="0B6774DE"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tcPr>
          <w:p w14:paraId="2761CBCF"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Num UE</w:t>
            </w:r>
          </w:p>
        </w:tc>
        <w:tc>
          <w:tcPr>
            <w:tcW w:w="5954" w:type="dxa"/>
            <w:tcBorders>
              <w:top w:val="single" w:sz="4" w:space="0" w:color="auto"/>
              <w:left w:val="single" w:sz="4" w:space="0" w:color="auto"/>
              <w:bottom w:val="single" w:sz="4" w:space="0" w:color="auto"/>
              <w:right w:val="single" w:sz="4" w:space="0" w:color="auto"/>
            </w:tcBorders>
            <w:vAlign w:val="center"/>
          </w:tcPr>
          <w:p w14:paraId="6DD47A5F"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1</w:t>
            </w:r>
          </w:p>
        </w:tc>
      </w:tr>
      <w:tr w:rsidR="007E7358" w:rsidRPr="007867F0" w14:paraId="163BBB01"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tcPr>
          <w:p w14:paraId="1AFB20EC" w14:textId="77777777" w:rsidR="007E7358" w:rsidRPr="00736F9D" w:rsidRDefault="007E7358" w:rsidP="009202DD">
            <w:pPr>
              <w:ind w:left="720" w:hanging="720"/>
              <w:rPr>
                <w:rFonts w:eastAsia="宋体"/>
                <w:szCs w:val="20"/>
                <w:lang w:eastAsia="zh-CN"/>
              </w:rPr>
            </w:pPr>
            <w:r w:rsidRPr="00736F9D">
              <w:rPr>
                <w:rFonts w:eastAsia="宋体" w:hint="eastAsia"/>
                <w:szCs w:val="20"/>
                <w:lang w:eastAsia="zh-CN"/>
              </w:rPr>
              <w:t>Layer Number</w:t>
            </w:r>
          </w:p>
        </w:tc>
        <w:tc>
          <w:tcPr>
            <w:tcW w:w="5954" w:type="dxa"/>
            <w:tcBorders>
              <w:top w:val="single" w:sz="4" w:space="0" w:color="auto"/>
              <w:left w:val="single" w:sz="4" w:space="0" w:color="auto"/>
              <w:bottom w:val="single" w:sz="4" w:space="0" w:color="auto"/>
              <w:right w:val="single" w:sz="4" w:space="0" w:color="auto"/>
            </w:tcBorders>
            <w:vAlign w:val="center"/>
          </w:tcPr>
          <w:p w14:paraId="2F2AC105" w14:textId="77777777" w:rsidR="007E7358" w:rsidRPr="00736F9D" w:rsidRDefault="007E7358" w:rsidP="009202DD">
            <w:pPr>
              <w:ind w:left="720" w:hanging="720"/>
              <w:rPr>
                <w:rFonts w:eastAsia="宋体"/>
                <w:szCs w:val="20"/>
                <w:lang w:eastAsia="zh-CN"/>
              </w:rPr>
            </w:pPr>
            <w:r w:rsidRPr="00736F9D">
              <w:rPr>
                <w:rFonts w:eastAsia="宋体" w:hint="eastAsia"/>
                <w:szCs w:val="20"/>
                <w:lang w:eastAsia="zh-CN"/>
              </w:rPr>
              <w:t>1 Layer/TRP</w:t>
            </w:r>
          </w:p>
        </w:tc>
      </w:tr>
      <w:tr w:rsidR="00BB3F17" w:rsidRPr="007867F0" w14:paraId="1433495E"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tcPr>
          <w:p w14:paraId="051E9EEA" w14:textId="0E9262C9" w:rsidR="00BB3F17" w:rsidRPr="00736F9D" w:rsidRDefault="00BB3F17" w:rsidP="009202DD">
            <w:pPr>
              <w:ind w:left="720" w:hanging="720"/>
              <w:rPr>
                <w:rFonts w:eastAsia="宋体"/>
                <w:szCs w:val="20"/>
                <w:lang w:eastAsia="zh-CN"/>
              </w:rPr>
            </w:pPr>
            <w:r>
              <w:rPr>
                <w:rFonts w:eastAsia="宋体" w:hint="eastAsia"/>
                <w:szCs w:val="20"/>
                <w:lang w:eastAsia="zh-CN"/>
              </w:rPr>
              <w:t>Channel</w:t>
            </w:r>
          </w:p>
        </w:tc>
        <w:tc>
          <w:tcPr>
            <w:tcW w:w="5954" w:type="dxa"/>
            <w:tcBorders>
              <w:top w:val="single" w:sz="4" w:space="0" w:color="auto"/>
              <w:left w:val="single" w:sz="4" w:space="0" w:color="auto"/>
              <w:bottom w:val="single" w:sz="4" w:space="0" w:color="auto"/>
              <w:right w:val="single" w:sz="4" w:space="0" w:color="auto"/>
            </w:tcBorders>
            <w:vAlign w:val="center"/>
          </w:tcPr>
          <w:p w14:paraId="02C32A1D" w14:textId="20E47603" w:rsidR="00BB3F17" w:rsidRPr="00736F9D" w:rsidRDefault="00BB3F17" w:rsidP="009202DD">
            <w:pPr>
              <w:ind w:left="720" w:hanging="720"/>
              <w:rPr>
                <w:rFonts w:eastAsia="宋体"/>
                <w:szCs w:val="20"/>
                <w:lang w:eastAsia="zh-CN"/>
              </w:rPr>
            </w:pPr>
            <w:r>
              <w:rPr>
                <w:rFonts w:eastAsia="宋体" w:hint="eastAsia"/>
                <w:szCs w:val="20"/>
                <w:lang w:eastAsia="zh-CN"/>
              </w:rPr>
              <w:t>CDL-B delay spread 100</w:t>
            </w:r>
          </w:p>
        </w:tc>
      </w:tr>
      <w:tr w:rsidR="007E7358" w:rsidRPr="007867F0" w14:paraId="17CD38A5"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hideMark/>
          </w:tcPr>
          <w:p w14:paraId="0C81D535" w14:textId="77777777" w:rsidR="007E7358" w:rsidRPr="007867F0" w:rsidRDefault="007E7358" w:rsidP="009202DD">
            <w:pPr>
              <w:ind w:left="720" w:hanging="720"/>
              <w:rPr>
                <w:szCs w:val="20"/>
                <w:lang w:eastAsia="ja-JP"/>
              </w:rPr>
            </w:pPr>
            <w:r>
              <w:rPr>
                <w:szCs w:val="20"/>
                <w:lang w:eastAsia="ja-JP"/>
              </w:rPr>
              <w:t>PL Delta</w:t>
            </w:r>
          </w:p>
        </w:tc>
        <w:tc>
          <w:tcPr>
            <w:tcW w:w="5954" w:type="dxa"/>
            <w:tcBorders>
              <w:top w:val="single" w:sz="4" w:space="0" w:color="auto"/>
              <w:left w:val="single" w:sz="4" w:space="0" w:color="auto"/>
              <w:bottom w:val="single" w:sz="4" w:space="0" w:color="auto"/>
              <w:right w:val="single" w:sz="4" w:space="0" w:color="auto"/>
            </w:tcBorders>
            <w:vAlign w:val="center"/>
            <w:hideMark/>
          </w:tcPr>
          <w:p w14:paraId="1C7950F7" w14:textId="77777777" w:rsidR="007E7358" w:rsidRDefault="00500E30" w:rsidP="00500E30">
            <w:pPr>
              <w:rPr>
                <w:szCs w:val="20"/>
                <w:lang w:eastAsia="ja-JP"/>
              </w:rPr>
            </w:pPr>
            <w:r>
              <w:rPr>
                <w:szCs w:val="20"/>
                <w:lang w:eastAsia="ja-JP"/>
              </w:rPr>
              <w:t>Figure 5: {0, 3, 6}dB</w:t>
            </w:r>
          </w:p>
          <w:p w14:paraId="6BDCFC70" w14:textId="6E0A0031" w:rsidR="00500E30" w:rsidRPr="007867F0" w:rsidRDefault="00500E30" w:rsidP="00500E30">
            <w:pPr>
              <w:rPr>
                <w:szCs w:val="20"/>
                <w:lang w:eastAsia="ja-JP"/>
              </w:rPr>
            </w:pPr>
            <w:r>
              <w:rPr>
                <w:szCs w:val="20"/>
                <w:lang w:eastAsia="ja-JP"/>
              </w:rPr>
              <w:t>Figure 6: {10dB @10% , 20dB @5%}</w:t>
            </w:r>
          </w:p>
        </w:tc>
      </w:tr>
      <w:tr w:rsidR="007E7358" w:rsidRPr="007867F0" w14:paraId="6098BB64"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hideMark/>
          </w:tcPr>
          <w:p w14:paraId="3702D168" w14:textId="7523CD1F" w:rsidR="007E7358" w:rsidRPr="007867F0" w:rsidRDefault="007E7358" w:rsidP="009202DD">
            <w:pPr>
              <w:ind w:left="720" w:hanging="720"/>
              <w:rPr>
                <w:szCs w:val="20"/>
                <w:lang w:eastAsia="ja-JP"/>
              </w:rPr>
            </w:pPr>
            <w:r w:rsidRPr="007867F0">
              <w:rPr>
                <w:szCs w:val="20"/>
                <w:lang w:eastAsia="ja-JP"/>
              </w:rPr>
              <w:t>Carrier frequency</w:t>
            </w:r>
          </w:p>
        </w:tc>
        <w:tc>
          <w:tcPr>
            <w:tcW w:w="5954" w:type="dxa"/>
            <w:tcBorders>
              <w:top w:val="single" w:sz="4" w:space="0" w:color="auto"/>
              <w:left w:val="single" w:sz="4" w:space="0" w:color="auto"/>
              <w:bottom w:val="single" w:sz="4" w:space="0" w:color="auto"/>
              <w:right w:val="single" w:sz="4" w:space="0" w:color="auto"/>
            </w:tcBorders>
            <w:vAlign w:val="center"/>
            <w:hideMark/>
          </w:tcPr>
          <w:p w14:paraId="022856DB" w14:textId="77777777" w:rsidR="007E7358" w:rsidRPr="007867F0" w:rsidRDefault="007E7358" w:rsidP="009202DD">
            <w:pPr>
              <w:ind w:left="720" w:hanging="720"/>
              <w:rPr>
                <w:szCs w:val="20"/>
                <w:lang w:eastAsia="ja-JP"/>
              </w:rPr>
            </w:pPr>
            <w:r w:rsidRPr="007867F0">
              <w:rPr>
                <w:szCs w:val="20"/>
                <w:lang w:eastAsia="ja-JP"/>
              </w:rPr>
              <w:t>4 GHz</w:t>
            </w:r>
          </w:p>
        </w:tc>
      </w:tr>
      <w:tr w:rsidR="007E7358" w:rsidRPr="007867F0" w14:paraId="70FD9663"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hideMark/>
          </w:tcPr>
          <w:p w14:paraId="5E59CF22" w14:textId="77777777" w:rsidR="007E7358" w:rsidRPr="007867F0" w:rsidRDefault="007E7358" w:rsidP="009202DD">
            <w:pPr>
              <w:ind w:left="720" w:hanging="720"/>
              <w:rPr>
                <w:szCs w:val="20"/>
                <w:lang w:eastAsia="ja-JP"/>
              </w:rPr>
            </w:pPr>
            <w:r w:rsidRPr="007867F0">
              <w:rPr>
                <w:szCs w:val="20"/>
                <w:lang w:eastAsia="ja-JP"/>
              </w:rPr>
              <w:t>SCS</w:t>
            </w:r>
          </w:p>
        </w:tc>
        <w:tc>
          <w:tcPr>
            <w:tcW w:w="5954" w:type="dxa"/>
            <w:tcBorders>
              <w:top w:val="single" w:sz="4" w:space="0" w:color="auto"/>
              <w:left w:val="single" w:sz="4" w:space="0" w:color="auto"/>
              <w:bottom w:val="single" w:sz="4" w:space="0" w:color="auto"/>
              <w:right w:val="single" w:sz="4" w:space="0" w:color="auto"/>
            </w:tcBorders>
            <w:vAlign w:val="center"/>
            <w:hideMark/>
          </w:tcPr>
          <w:p w14:paraId="366C3A19" w14:textId="77777777" w:rsidR="007E7358" w:rsidRPr="007867F0" w:rsidRDefault="007E7358" w:rsidP="009202DD">
            <w:pPr>
              <w:ind w:left="720" w:hanging="720"/>
              <w:rPr>
                <w:szCs w:val="20"/>
                <w:lang w:eastAsia="ja-JP"/>
              </w:rPr>
            </w:pPr>
            <w:r w:rsidRPr="007867F0">
              <w:rPr>
                <w:szCs w:val="20"/>
                <w:lang w:eastAsia="ja-JP"/>
              </w:rPr>
              <w:t>30 kHz</w:t>
            </w:r>
          </w:p>
        </w:tc>
      </w:tr>
      <w:tr w:rsidR="007E7358" w:rsidRPr="007867F0" w14:paraId="21801AA7"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tcPr>
          <w:p w14:paraId="4B7F54D7" w14:textId="77777777" w:rsidR="007E7358" w:rsidRPr="007867F0" w:rsidRDefault="007E7358" w:rsidP="009202DD">
            <w:pPr>
              <w:ind w:left="720" w:hanging="720"/>
              <w:rPr>
                <w:szCs w:val="20"/>
                <w:lang w:eastAsia="ja-JP"/>
              </w:rPr>
            </w:pPr>
            <w:r>
              <w:rPr>
                <w:szCs w:val="20"/>
                <w:lang w:eastAsia="ja-JP"/>
              </w:rPr>
              <w:t>System bandwidth</w:t>
            </w:r>
          </w:p>
        </w:tc>
        <w:tc>
          <w:tcPr>
            <w:tcW w:w="5954" w:type="dxa"/>
            <w:tcBorders>
              <w:top w:val="single" w:sz="4" w:space="0" w:color="auto"/>
              <w:left w:val="single" w:sz="4" w:space="0" w:color="auto"/>
              <w:bottom w:val="single" w:sz="4" w:space="0" w:color="auto"/>
              <w:right w:val="single" w:sz="4" w:space="0" w:color="auto"/>
            </w:tcBorders>
            <w:vAlign w:val="center"/>
          </w:tcPr>
          <w:p w14:paraId="6EE6A620" w14:textId="7D4440B7" w:rsidR="007E7358" w:rsidRPr="00734859" w:rsidRDefault="00D438E3" w:rsidP="00326269">
            <w:pPr>
              <w:spacing w:after="60"/>
              <w:rPr>
                <w:rFonts w:eastAsia="宋体"/>
                <w:szCs w:val="20"/>
                <w:lang w:eastAsia="zh-CN"/>
              </w:rPr>
            </w:pPr>
            <w:r>
              <w:rPr>
                <w:rFonts w:eastAsia="宋体"/>
                <w:szCs w:val="20"/>
                <w:lang w:eastAsia="zh-CN"/>
              </w:rPr>
              <w:t xml:space="preserve">6 </w:t>
            </w:r>
            <w:r w:rsidR="007E7358" w:rsidRPr="00736F9D">
              <w:rPr>
                <w:rFonts w:eastAsia="宋体" w:hint="eastAsia"/>
                <w:szCs w:val="20"/>
                <w:lang w:eastAsia="zh-CN"/>
              </w:rPr>
              <w:t>RB</w:t>
            </w:r>
          </w:p>
        </w:tc>
      </w:tr>
      <w:tr w:rsidR="007E7358" w:rsidRPr="007867F0" w14:paraId="4C6BA2C1"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hideMark/>
          </w:tcPr>
          <w:p w14:paraId="4A8B4A6A" w14:textId="77777777" w:rsidR="007E7358" w:rsidRPr="007867F0" w:rsidRDefault="007E7358" w:rsidP="009202DD">
            <w:pPr>
              <w:ind w:left="720" w:hanging="720"/>
              <w:rPr>
                <w:szCs w:val="20"/>
                <w:lang w:eastAsia="ja-JP"/>
              </w:rPr>
            </w:pPr>
            <w:r>
              <w:rPr>
                <w:szCs w:val="20"/>
                <w:lang w:eastAsia="ja-JP"/>
              </w:rPr>
              <w:t>Velocity</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CB2A4DD"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3km/h</w:t>
            </w:r>
          </w:p>
        </w:tc>
      </w:tr>
      <w:tr w:rsidR="007E7358" w:rsidRPr="007867F0" w14:paraId="3C269576"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tcPr>
          <w:p w14:paraId="584F923D"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gNB A</w:t>
            </w:r>
            <w:r w:rsidRPr="00736F9D">
              <w:rPr>
                <w:rFonts w:eastAsia="宋体"/>
                <w:szCs w:val="20"/>
                <w:lang w:eastAsia="zh-CN"/>
              </w:rPr>
              <w:t>ntenna</w:t>
            </w:r>
          </w:p>
        </w:tc>
        <w:tc>
          <w:tcPr>
            <w:tcW w:w="5954" w:type="dxa"/>
            <w:tcBorders>
              <w:top w:val="single" w:sz="4" w:space="0" w:color="auto"/>
              <w:left w:val="single" w:sz="4" w:space="0" w:color="auto"/>
              <w:bottom w:val="single" w:sz="4" w:space="0" w:color="auto"/>
              <w:right w:val="single" w:sz="4" w:space="0" w:color="auto"/>
            </w:tcBorders>
            <w:vAlign w:val="center"/>
          </w:tcPr>
          <w:p w14:paraId="7FAA1CFA" w14:textId="569DB168" w:rsidR="007E7358" w:rsidRPr="00734859" w:rsidRDefault="007E7358" w:rsidP="005C1A97">
            <w:pPr>
              <w:spacing w:before="20" w:after="20" w:line="276" w:lineRule="auto"/>
              <w:ind w:left="720" w:right="-157" w:hanging="720"/>
              <w:rPr>
                <w:rFonts w:eastAsia="宋体"/>
                <w:szCs w:val="20"/>
                <w:lang w:eastAsia="zh-CN"/>
              </w:rPr>
            </w:pPr>
            <w:r w:rsidRPr="00736F9D">
              <w:rPr>
                <w:rFonts w:eastAsia="宋体" w:hint="eastAsia"/>
                <w:szCs w:val="20"/>
                <w:lang w:eastAsia="zh-CN"/>
              </w:rPr>
              <w:t>4 Tx</w:t>
            </w:r>
            <w:r w:rsidRPr="00736F9D">
              <w:rPr>
                <w:rFonts w:eastAsia="宋体"/>
                <w:szCs w:val="20"/>
                <w:lang w:eastAsia="zh-CN"/>
              </w:rPr>
              <w:t xml:space="preserve">, </w:t>
            </w:r>
            <w:r w:rsidR="005C1A97">
              <w:rPr>
                <w:rFonts w:eastAsia="宋体"/>
                <w:szCs w:val="20"/>
                <w:lang w:eastAsia="zh-CN"/>
              </w:rPr>
              <w:t>cross</w:t>
            </w:r>
            <w:r w:rsidRPr="00736F9D">
              <w:rPr>
                <w:rFonts w:eastAsia="宋体" w:hint="eastAsia"/>
                <w:szCs w:val="20"/>
                <w:lang w:eastAsia="zh-CN"/>
              </w:rPr>
              <w:t xml:space="preserve"> polarized</w:t>
            </w:r>
            <w:r w:rsidRPr="00736F9D">
              <w:rPr>
                <w:rFonts w:eastAsia="宋体"/>
                <w:szCs w:val="20"/>
                <w:lang w:eastAsia="zh-CN"/>
              </w:rPr>
              <w:t>,</w:t>
            </w:r>
            <w:r w:rsidRPr="00736F9D">
              <w:rPr>
                <w:rFonts w:eastAsia="宋体" w:hint="eastAsia"/>
                <w:szCs w:val="20"/>
                <w:lang w:eastAsia="zh-CN"/>
              </w:rPr>
              <w:t xml:space="preserve"> 0.5</w:t>
            </w:r>
            <w:r w:rsidRPr="00734859">
              <w:rPr>
                <w:rFonts w:eastAsia="宋体" w:hint="eastAsia"/>
                <w:szCs w:val="20"/>
                <w:lang w:eastAsia="zh-CN"/>
              </w:rPr>
              <w:t>λ</w:t>
            </w:r>
            <w:r w:rsidRPr="00734859">
              <w:rPr>
                <w:rFonts w:eastAsia="宋体" w:hint="eastAsia"/>
                <w:szCs w:val="20"/>
                <w:lang w:eastAsia="zh-CN"/>
              </w:rPr>
              <w:t>element spacing</w:t>
            </w:r>
          </w:p>
        </w:tc>
      </w:tr>
      <w:tr w:rsidR="007E7358" w:rsidRPr="007867F0" w14:paraId="5FD539CC"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tcPr>
          <w:p w14:paraId="2F40A669"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 xml:space="preserve">UE Antenna </w:t>
            </w:r>
          </w:p>
        </w:tc>
        <w:tc>
          <w:tcPr>
            <w:tcW w:w="5954" w:type="dxa"/>
            <w:tcBorders>
              <w:top w:val="single" w:sz="4" w:space="0" w:color="auto"/>
              <w:left w:val="single" w:sz="4" w:space="0" w:color="auto"/>
              <w:bottom w:val="single" w:sz="4" w:space="0" w:color="auto"/>
              <w:right w:val="single" w:sz="4" w:space="0" w:color="auto"/>
            </w:tcBorders>
            <w:vAlign w:val="center"/>
          </w:tcPr>
          <w:p w14:paraId="5E3CDC1D" w14:textId="483FD12C" w:rsidR="007E7358" w:rsidRPr="00734859" w:rsidRDefault="00326269" w:rsidP="005C1A97">
            <w:pPr>
              <w:spacing w:before="20" w:after="20" w:line="276" w:lineRule="auto"/>
              <w:ind w:left="720" w:right="-157" w:hanging="720"/>
              <w:rPr>
                <w:rFonts w:eastAsia="宋体"/>
                <w:szCs w:val="20"/>
                <w:lang w:eastAsia="zh-CN"/>
              </w:rPr>
            </w:pPr>
            <w:r>
              <w:rPr>
                <w:rFonts w:eastAsia="宋体" w:hint="eastAsia"/>
                <w:szCs w:val="20"/>
                <w:lang w:eastAsia="zh-CN"/>
              </w:rPr>
              <w:t>2</w:t>
            </w:r>
            <w:r w:rsidR="007E7358" w:rsidRPr="00736F9D">
              <w:rPr>
                <w:rFonts w:eastAsia="宋体" w:hint="eastAsia"/>
                <w:szCs w:val="20"/>
                <w:lang w:eastAsia="zh-CN"/>
              </w:rPr>
              <w:t xml:space="preserve"> Rx, </w:t>
            </w:r>
            <w:r w:rsidR="005C1A97">
              <w:rPr>
                <w:rFonts w:eastAsia="宋体"/>
                <w:szCs w:val="20"/>
                <w:lang w:eastAsia="zh-CN"/>
              </w:rPr>
              <w:t>cross</w:t>
            </w:r>
            <w:r w:rsidR="007E7358" w:rsidRPr="00736F9D">
              <w:rPr>
                <w:rFonts w:eastAsia="宋体" w:hint="eastAsia"/>
                <w:szCs w:val="20"/>
                <w:lang w:eastAsia="zh-CN"/>
              </w:rPr>
              <w:t xml:space="preserve"> polarized, 0.5</w:t>
            </w:r>
            <w:r w:rsidR="007E7358">
              <w:rPr>
                <w:rFonts w:ascii="宋体" w:eastAsia="宋体" w:hAnsi="宋体" w:hint="eastAsia"/>
                <w:szCs w:val="20"/>
                <w:lang w:eastAsia="zh-CN"/>
              </w:rPr>
              <w:t>λ</w:t>
            </w:r>
            <w:r w:rsidR="007E7358" w:rsidRPr="00736F9D">
              <w:rPr>
                <w:rFonts w:eastAsia="宋体"/>
                <w:szCs w:val="20"/>
                <w:lang w:eastAsia="zh-CN"/>
              </w:rPr>
              <w:t xml:space="preserve"> element spacing</w:t>
            </w:r>
          </w:p>
        </w:tc>
      </w:tr>
      <w:tr w:rsidR="007E7358" w:rsidRPr="007867F0" w14:paraId="754C7DAF"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tcPr>
          <w:p w14:paraId="12172B37"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MCS</w:t>
            </w:r>
          </w:p>
        </w:tc>
        <w:tc>
          <w:tcPr>
            <w:tcW w:w="5954" w:type="dxa"/>
            <w:tcBorders>
              <w:top w:val="single" w:sz="4" w:space="0" w:color="auto"/>
              <w:left w:val="single" w:sz="4" w:space="0" w:color="auto"/>
              <w:bottom w:val="single" w:sz="4" w:space="0" w:color="auto"/>
              <w:right w:val="single" w:sz="4" w:space="0" w:color="auto"/>
            </w:tcBorders>
            <w:vAlign w:val="center"/>
          </w:tcPr>
          <w:p w14:paraId="1DE1AA3C" w14:textId="7C398621" w:rsidR="007E7358" w:rsidRPr="00734859" w:rsidRDefault="0030156B" w:rsidP="009202DD">
            <w:pPr>
              <w:ind w:left="720" w:hanging="720"/>
              <w:rPr>
                <w:rFonts w:eastAsia="宋体"/>
                <w:szCs w:val="20"/>
                <w:lang w:eastAsia="zh-CN"/>
              </w:rPr>
            </w:pPr>
            <w:r>
              <w:rPr>
                <w:rFonts w:eastAsia="宋体"/>
                <w:szCs w:val="20"/>
                <w:lang w:eastAsia="zh-CN"/>
              </w:rPr>
              <w:t>Coding rate [0.1, 0.2] @QPSK for single/Multi</w:t>
            </w:r>
            <w:r w:rsidR="004A344D">
              <w:rPr>
                <w:rFonts w:eastAsia="宋体"/>
                <w:szCs w:val="20"/>
                <w:lang w:eastAsia="zh-CN"/>
              </w:rPr>
              <w:t>-</w:t>
            </w:r>
            <w:r>
              <w:rPr>
                <w:rFonts w:eastAsia="宋体"/>
                <w:szCs w:val="20"/>
                <w:lang w:eastAsia="zh-CN"/>
              </w:rPr>
              <w:t>RV based method respectively</w:t>
            </w:r>
          </w:p>
        </w:tc>
      </w:tr>
      <w:tr w:rsidR="007E7358" w:rsidRPr="007867F0" w14:paraId="6FDE9805"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tcPr>
          <w:p w14:paraId="127EA421"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Channel Estimation</w:t>
            </w:r>
          </w:p>
        </w:tc>
        <w:tc>
          <w:tcPr>
            <w:tcW w:w="5954" w:type="dxa"/>
            <w:tcBorders>
              <w:top w:val="single" w:sz="4" w:space="0" w:color="auto"/>
              <w:left w:val="single" w:sz="4" w:space="0" w:color="auto"/>
              <w:bottom w:val="single" w:sz="4" w:space="0" w:color="auto"/>
              <w:right w:val="single" w:sz="4" w:space="0" w:color="auto"/>
            </w:tcBorders>
            <w:vAlign w:val="center"/>
          </w:tcPr>
          <w:p w14:paraId="1F6B3BB7"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RCE</w:t>
            </w:r>
          </w:p>
        </w:tc>
      </w:tr>
      <w:tr w:rsidR="007E7358" w:rsidRPr="007867F0" w14:paraId="443936CA" w14:textId="77777777" w:rsidTr="00B302EF">
        <w:trPr>
          <w:trHeight w:val="283"/>
        </w:trPr>
        <w:tc>
          <w:tcPr>
            <w:tcW w:w="2126" w:type="dxa"/>
            <w:tcBorders>
              <w:top w:val="single" w:sz="4" w:space="0" w:color="auto"/>
              <w:left w:val="single" w:sz="4" w:space="0" w:color="auto"/>
              <w:bottom w:val="single" w:sz="4" w:space="0" w:color="auto"/>
              <w:right w:val="single" w:sz="4" w:space="0" w:color="auto"/>
            </w:tcBorders>
            <w:vAlign w:val="center"/>
          </w:tcPr>
          <w:p w14:paraId="497AEF07"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Receiver</w:t>
            </w:r>
          </w:p>
        </w:tc>
        <w:tc>
          <w:tcPr>
            <w:tcW w:w="5954" w:type="dxa"/>
            <w:tcBorders>
              <w:top w:val="single" w:sz="4" w:space="0" w:color="auto"/>
              <w:left w:val="single" w:sz="4" w:space="0" w:color="auto"/>
              <w:bottom w:val="single" w:sz="4" w:space="0" w:color="auto"/>
              <w:right w:val="single" w:sz="4" w:space="0" w:color="auto"/>
            </w:tcBorders>
            <w:vAlign w:val="center"/>
          </w:tcPr>
          <w:p w14:paraId="0C30B916" w14:textId="77777777" w:rsidR="007E7358" w:rsidRPr="00734859" w:rsidRDefault="007E7358" w:rsidP="009202DD">
            <w:pPr>
              <w:ind w:left="720" w:hanging="720"/>
              <w:rPr>
                <w:rFonts w:eastAsia="宋体"/>
                <w:szCs w:val="20"/>
                <w:lang w:eastAsia="zh-CN"/>
              </w:rPr>
            </w:pPr>
            <w:r w:rsidRPr="00736F9D">
              <w:rPr>
                <w:rFonts w:eastAsia="宋体" w:hint="eastAsia"/>
                <w:szCs w:val="20"/>
                <w:lang w:eastAsia="zh-CN"/>
              </w:rPr>
              <w:t>MMSE-IRC</w:t>
            </w:r>
          </w:p>
        </w:tc>
      </w:tr>
    </w:tbl>
    <w:p w14:paraId="4E61376D" w14:textId="77777777" w:rsidR="007E7358" w:rsidRPr="007E7358" w:rsidRDefault="007E7358" w:rsidP="00847DBF">
      <w:pPr>
        <w:ind w:left="0" w:firstLine="0"/>
        <w:rPr>
          <w:lang w:eastAsia="x-none"/>
        </w:rPr>
      </w:pPr>
    </w:p>
    <w:sectPr w:rsidR="007E7358" w:rsidRPr="007E7358"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88311" w14:textId="77777777" w:rsidR="008F353A" w:rsidRDefault="008F353A">
      <w:r>
        <w:separator/>
      </w:r>
    </w:p>
  </w:endnote>
  <w:endnote w:type="continuationSeparator" w:id="0">
    <w:p w14:paraId="236C82FC" w14:textId="77777777" w:rsidR="008F353A" w:rsidRDefault="008F3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48519" w14:textId="77777777" w:rsidR="008F353A" w:rsidRDefault="008F353A">
      <w:r>
        <w:separator/>
      </w:r>
    </w:p>
  </w:footnote>
  <w:footnote w:type="continuationSeparator" w:id="0">
    <w:p w14:paraId="39651AE0" w14:textId="77777777" w:rsidR="008F353A" w:rsidRDefault="008F35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DB349C"/>
    <w:multiLevelType w:val="hybridMultilevel"/>
    <w:tmpl w:val="047426A0"/>
    <w:lvl w:ilvl="0" w:tplc="45846E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6668F"/>
    <w:multiLevelType w:val="hybridMultilevel"/>
    <w:tmpl w:val="7150A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A0EEA"/>
    <w:multiLevelType w:val="hybridMultilevel"/>
    <w:tmpl w:val="28604BF4"/>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9502C7E"/>
    <w:multiLevelType w:val="hybridMultilevel"/>
    <w:tmpl w:val="4308D7C6"/>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9875540"/>
    <w:multiLevelType w:val="hybridMultilevel"/>
    <w:tmpl w:val="966C3FFC"/>
    <w:lvl w:ilvl="0" w:tplc="0409000D">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2" w15:restartNumberingAfterBreak="0">
    <w:nsid w:val="40845031"/>
    <w:multiLevelType w:val="hybridMultilevel"/>
    <w:tmpl w:val="093E017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FF5F2B"/>
    <w:multiLevelType w:val="multilevel"/>
    <w:tmpl w:val="E7065D48"/>
    <w:lvl w:ilvl="0">
      <w:start w:val="1"/>
      <w:numFmt w:val="decimal"/>
      <w:pStyle w:val="1"/>
      <w:lvlText w:val="%1"/>
      <w:lvlJc w:val="left"/>
      <w:pPr>
        <w:tabs>
          <w:tab w:val="num" w:pos="432"/>
        </w:tabs>
        <w:ind w:left="43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lang w:val="en-US"/>
      </w:rPr>
    </w:lvl>
    <w:lvl w:ilvl="2">
      <w:start w:val="1"/>
      <w:numFmt w:val="decimal"/>
      <w:pStyle w:val="3"/>
      <w:lvlText w:val="%1.%2.%3"/>
      <w:lvlJc w:val="left"/>
      <w:pPr>
        <w:tabs>
          <w:tab w:val="num" w:pos="2846"/>
        </w:tabs>
        <w:ind w:left="2846"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D43EF9"/>
    <w:multiLevelType w:val="hybridMultilevel"/>
    <w:tmpl w:val="BBB22D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7532D"/>
    <w:multiLevelType w:val="hybridMultilevel"/>
    <w:tmpl w:val="6CA0C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8145BE"/>
    <w:multiLevelType w:val="hybridMultilevel"/>
    <w:tmpl w:val="8A904544"/>
    <w:lvl w:ilvl="0" w:tplc="B6D6DE4C">
      <w:start w:val="1"/>
      <w:numFmt w:val="lowerLetter"/>
      <w:lvlText w:val="(%1)"/>
      <w:lvlJc w:val="left"/>
      <w:pPr>
        <w:ind w:left="2260" w:hanging="360"/>
      </w:pPr>
      <w:rPr>
        <w:rFonts w:eastAsia="宋体"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225923"/>
    <w:multiLevelType w:val="multilevel"/>
    <w:tmpl w:val="DA7C52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CE655B1"/>
    <w:multiLevelType w:val="hybridMultilevel"/>
    <w:tmpl w:val="80AA9584"/>
    <w:lvl w:ilvl="0" w:tplc="199E0C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5"/>
  </w:num>
  <w:num w:numId="3">
    <w:abstractNumId w:val="23"/>
  </w:num>
  <w:num w:numId="4">
    <w:abstractNumId w:val="21"/>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13"/>
  </w:num>
  <w:num w:numId="9">
    <w:abstractNumId w:val="12"/>
  </w:num>
  <w:num w:numId="10">
    <w:abstractNumId w:val="8"/>
  </w:num>
  <w:num w:numId="11">
    <w:abstractNumId w:val="14"/>
  </w:num>
  <w:num w:numId="12">
    <w:abstractNumId w:val="6"/>
  </w:num>
  <w:num w:numId="13">
    <w:abstractNumId w:val="18"/>
  </w:num>
  <w:num w:numId="14">
    <w:abstractNumId w:val="22"/>
  </w:num>
  <w:num w:numId="15">
    <w:abstractNumId w:val="17"/>
  </w:num>
  <w:num w:numId="16">
    <w:abstractNumId w:val="19"/>
  </w:num>
  <w:num w:numId="17">
    <w:abstractNumId w:val="11"/>
  </w:num>
  <w:num w:numId="18">
    <w:abstractNumId w:val="9"/>
  </w:num>
  <w:num w:numId="19">
    <w:abstractNumId w:val="10"/>
  </w:num>
  <w:num w:numId="20">
    <w:abstractNumId w:val="3"/>
  </w:num>
  <w:num w:numId="21">
    <w:abstractNumId w:val="13"/>
  </w:num>
  <w:num w:numId="22">
    <w:abstractNumId w:val="13"/>
  </w:num>
  <w:num w:numId="23">
    <w:abstractNumId w:val="13"/>
  </w:num>
  <w:num w:numId="24">
    <w:abstractNumId w:val="16"/>
  </w:num>
  <w:num w:numId="25">
    <w:abstractNumId w:val="5"/>
  </w:num>
  <w:num w:numId="2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0A38"/>
    <w:rsid w:val="000010B3"/>
    <w:rsid w:val="0000115C"/>
    <w:rsid w:val="000011EC"/>
    <w:rsid w:val="0000192F"/>
    <w:rsid w:val="00001E4C"/>
    <w:rsid w:val="00001F3D"/>
    <w:rsid w:val="00002050"/>
    <w:rsid w:val="00002097"/>
    <w:rsid w:val="0000226C"/>
    <w:rsid w:val="00002314"/>
    <w:rsid w:val="00002A43"/>
    <w:rsid w:val="00002B43"/>
    <w:rsid w:val="00002BC6"/>
    <w:rsid w:val="00002DC6"/>
    <w:rsid w:val="00002E3F"/>
    <w:rsid w:val="00002E5C"/>
    <w:rsid w:val="00002F51"/>
    <w:rsid w:val="00002F73"/>
    <w:rsid w:val="0000309D"/>
    <w:rsid w:val="00003110"/>
    <w:rsid w:val="00003486"/>
    <w:rsid w:val="000036CF"/>
    <w:rsid w:val="00003782"/>
    <w:rsid w:val="000039AB"/>
    <w:rsid w:val="00003B58"/>
    <w:rsid w:val="00003BBD"/>
    <w:rsid w:val="00003F92"/>
    <w:rsid w:val="00004034"/>
    <w:rsid w:val="00004056"/>
    <w:rsid w:val="00004154"/>
    <w:rsid w:val="0000498E"/>
    <w:rsid w:val="00004AFC"/>
    <w:rsid w:val="00004DA7"/>
    <w:rsid w:val="00005350"/>
    <w:rsid w:val="00005620"/>
    <w:rsid w:val="000056CC"/>
    <w:rsid w:val="00005FC6"/>
    <w:rsid w:val="000063E4"/>
    <w:rsid w:val="00006C6D"/>
    <w:rsid w:val="00006ECD"/>
    <w:rsid w:val="00007449"/>
    <w:rsid w:val="00007534"/>
    <w:rsid w:val="000076F5"/>
    <w:rsid w:val="000077E1"/>
    <w:rsid w:val="000079B1"/>
    <w:rsid w:val="00007A91"/>
    <w:rsid w:val="00007BD3"/>
    <w:rsid w:val="00007ED8"/>
    <w:rsid w:val="000101AB"/>
    <w:rsid w:val="000104B4"/>
    <w:rsid w:val="00010AA0"/>
    <w:rsid w:val="00010C25"/>
    <w:rsid w:val="000119E4"/>
    <w:rsid w:val="00011BE1"/>
    <w:rsid w:val="00011E5B"/>
    <w:rsid w:val="00011F23"/>
    <w:rsid w:val="00011F55"/>
    <w:rsid w:val="000120A3"/>
    <w:rsid w:val="0001217C"/>
    <w:rsid w:val="0001221D"/>
    <w:rsid w:val="00012295"/>
    <w:rsid w:val="000122B0"/>
    <w:rsid w:val="000123AC"/>
    <w:rsid w:val="0001269D"/>
    <w:rsid w:val="00012A57"/>
    <w:rsid w:val="00012C2D"/>
    <w:rsid w:val="000130B7"/>
    <w:rsid w:val="000132D8"/>
    <w:rsid w:val="00013355"/>
    <w:rsid w:val="000135CB"/>
    <w:rsid w:val="000136D7"/>
    <w:rsid w:val="00013BB3"/>
    <w:rsid w:val="0001402C"/>
    <w:rsid w:val="000143B4"/>
    <w:rsid w:val="000148D9"/>
    <w:rsid w:val="000149E3"/>
    <w:rsid w:val="00014BC4"/>
    <w:rsid w:val="00014DB4"/>
    <w:rsid w:val="0001505F"/>
    <w:rsid w:val="0001525D"/>
    <w:rsid w:val="00015533"/>
    <w:rsid w:val="000155DA"/>
    <w:rsid w:val="00015638"/>
    <w:rsid w:val="00015675"/>
    <w:rsid w:val="000159AB"/>
    <w:rsid w:val="00015CA8"/>
    <w:rsid w:val="00015D64"/>
    <w:rsid w:val="00015D7A"/>
    <w:rsid w:val="00016124"/>
    <w:rsid w:val="00016153"/>
    <w:rsid w:val="0001645E"/>
    <w:rsid w:val="00016474"/>
    <w:rsid w:val="00016D2D"/>
    <w:rsid w:val="00016E19"/>
    <w:rsid w:val="00017099"/>
    <w:rsid w:val="00017139"/>
    <w:rsid w:val="000172F1"/>
    <w:rsid w:val="0001774C"/>
    <w:rsid w:val="00017AFA"/>
    <w:rsid w:val="00017C43"/>
    <w:rsid w:val="00017D73"/>
    <w:rsid w:val="00017E60"/>
    <w:rsid w:val="00017F59"/>
    <w:rsid w:val="00020170"/>
    <w:rsid w:val="00020852"/>
    <w:rsid w:val="00020974"/>
    <w:rsid w:val="0002097D"/>
    <w:rsid w:val="00020B2C"/>
    <w:rsid w:val="00021350"/>
    <w:rsid w:val="0002157F"/>
    <w:rsid w:val="00021677"/>
    <w:rsid w:val="0002178F"/>
    <w:rsid w:val="000217AF"/>
    <w:rsid w:val="000218B3"/>
    <w:rsid w:val="00021920"/>
    <w:rsid w:val="00021976"/>
    <w:rsid w:val="00021A52"/>
    <w:rsid w:val="00021CBB"/>
    <w:rsid w:val="00022000"/>
    <w:rsid w:val="000220B1"/>
    <w:rsid w:val="00022315"/>
    <w:rsid w:val="00022819"/>
    <w:rsid w:val="000228E9"/>
    <w:rsid w:val="000228EB"/>
    <w:rsid w:val="00022B32"/>
    <w:rsid w:val="00022B49"/>
    <w:rsid w:val="0002338E"/>
    <w:rsid w:val="000235F9"/>
    <w:rsid w:val="000236BC"/>
    <w:rsid w:val="00023E0A"/>
    <w:rsid w:val="0002427D"/>
    <w:rsid w:val="000243F6"/>
    <w:rsid w:val="00024406"/>
    <w:rsid w:val="00024456"/>
    <w:rsid w:val="000244A0"/>
    <w:rsid w:val="00024951"/>
    <w:rsid w:val="00024D75"/>
    <w:rsid w:val="00024E65"/>
    <w:rsid w:val="00024F12"/>
    <w:rsid w:val="000252F5"/>
    <w:rsid w:val="000255FF"/>
    <w:rsid w:val="000256B8"/>
    <w:rsid w:val="00025843"/>
    <w:rsid w:val="0002594F"/>
    <w:rsid w:val="00025A45"/>
    <w:rsid w:val="00025B2C"/>
    <w:rsid w:val="00025BB5"/>
    <w:rsid w:val="00025BD6"/>
    <w:rsid w:val="00025C27"/>
    <w:rsid w:val="00025E6B"/>
    <w:rsid w:val="00026006"/>
    <w:rsid w:val="0002616F"/>
    <w:rsid w:val="000262BB"/>
    <w:rsid w:val="000263B0"/>
    <w:rsid w:val="0002641F"/>
    <w:rsid w:val="00026453"/>
    <w:rsid w:val="00026481"/>
    <w:rsid w:val="000264A5"/>
    <w:rsid w:val="000267B0"/>
    <w:rsid w:val="00026943"/>
    <w:rsid w:val="00026A07"/>
    <w:rsid w:val="00026C25"/>
    <w:rsid w:val="00026CF3"/>
    <w:rsid w:val="00026D0D"/>
    <w:rsid w:val="00026E8B"/>
    <w:rsid w:val="0002710A"/>
    <w:rsid w:val="000272B8"/>
    <w:rsid w:val="000273E6"/>
    <w:rsid w:val="00027494"/>
    <w:rsid w:val="000276F0"/>
    <w:rsid w:val="00027A00"/>
    <w:rsid w:val="00027C0F"/>
    <w:rsid w:val="00027CC8"/>
    <w:rsid w:val="00027DE2"/>
    <w:rsid w:val="00027F8B"/>
    <w:rsid w:val="00030096"/>
    <w:rsid w:val="000301C0"/>
    <w:rsid w:val="0003027C"/>
    <w:rsid w:val="000302E5"/>
    <w:rsid w:val="0003058A"/>
    <w:rsid w:val="0003092F"/>
    <w:rsid w:val="00030A7A"/>
    <w:rsid w:val="00030ABE"/>
    <w:rsid w:val="00030ADC"/>
    <w:rsid w:val="00030DDE"/>
    <w:rsid w:val="00030F6B"/>
    <w:rsid w:val="0003117A"/>
    <w:rsid w:val="0003121D"/>
    <w:rsid w:val="00031427"/>
    <w:rsid w:val="00031731"/>
    <w:rsid w:val="0003178D"/>
    <w:rsid w:val="00031AD4"/>
    <w:rsid w:val="00031EC8"/>
    <w:rsid w:val="00031F00"/>
    <w:rsid w:val="00031FBD"/>
    <w:rsid w:val="000320B4"/>
    <w:rsid w:val="000323EC"/>
    <w:rsid w:val="00032450"/>
    <w:rsid w:val="000329BF"/>
    <w:rsid w:val="00032B30"/>
    <w:rsid w:val="00032D28"/>
    <w:rsid w:val="00032EA2"/>
    <w:rsid w:val="00032FDB"/>
    <w:rsid w:val="000338A6"/>
    <w:rsid w:val="00033A20"/>
    <w:rsid w:val="00033A7E"/>
    <w:rsid w:val="00033AE1"/>
    <w:rsid w:val="00033CCE"/>
    <w:rsid w:val="00033CE1"/>
    <w:rsid w:val="0003416E"/>
    <w:rsid w:val="000345AB"/>
    <w:rsid w:val="0003486E"/>
    <w:rsid w:val="00034A71"/>
    <w:rsid w:val="00035138"/>
    <w:rsid w:val="0003534A"/>
    <w:rsid w:val="0003547D"/>
    <w:rsid w:val="0003553E"/>
    <w:rsid w:val="00035916"/>
    <w:rsid w:val="00035DFB"/>
    <w:rsid w:val="00035F1C"/>
    <w:rsid w:val="0003603F"/>
    <w:rsid w:val="000360B7"/>
    <w:rsid w:val="0003642B"/>
    <w:rsid w:val="0003652D"/>
    <w:rsid w:val="00036920"/>
    <w:rsid w:val="00037991"/>
    <w:rsid w:val="00037B9A"/>
    <w:rsid w:val="00037D1F"/>
    <w:rsid w:val="000402D6"/>
    <w:rsid w:val="00040418"/>
    <w:rsid w:val="00040683"/>
    <w:rsid w:val="00040744"/>
    <w:rsid w:val="00040856"/>
    <w:rsid w:val="00040B52"/>
    <w:rsid w:val="00040B9B"/>
    <w:rsid w:val="00040BB3"/>
    <w:rsid w:val="00040C2B"/>
    <w:rsid w:val="00040C6C"/>
    <w:rsid w:val="000411DE"/>
    <w:rsid w:val="000417F8"/>
    <w:rsid w:val="000418EC"/>
    <w:rsid w:val="0004194E"/>
    <w:rsid w:val="00041E7D"/>
    <w:rsid w:val="00041E99"/>
    <w:rsid w:val="000420C0"/>
    <w:rsid w:val="000420FF"/>
    <w:rsid w:val="0004244A"/>
    <w:rsid w:val="000424FC"/>
    <w:rsid w:val="00042567"/>
    <w:rsid w:val="00042ECA"/>
    <w:rsid w:val="00043003"/>
    <w:rsid w:val="0004301C"/>
    <w:rsid w:val="000433FA"/>
    <w:rsid w:val="00043578"/>
    <w:rsid w:val="00043A5E"/>
    <w:rsid w:val="00043AF9"/>
    <w:rsid w:val="000442A0"/>
    <w:rsid w:val="000445C5"/>
    <w:rsid w:val="000447FD"/>
    <w:rsid w:val="000449D0"/>
    <w:rsid w:val="000449FE"/>
    <w:rsid w:val="000458C4"/>
    <w:rsid w:val="000459C0"/>
    <w:rsid w:val="00045A9D"/>
    <w:rsid w:val="00045E42"/>
    <w:rsid w:val="000461F3"/>
    <w:rsid w:val="000464E6"/>
    <w:rsid w:val="00046657"/>
    <w:rsid w:val="00046741"/>
    <w:rsid w:val="00046A46"/>
    <w:rsid w:val="00046A72"/>
    <w:rsid w:val="00046F19"/>
    <w:rsid w:val="00047220"/>
    <w:rsid w:val="00047784"/>
    <w:rsid w:val="0004796D"/>
    <w:rsid w:val="00047E19"/>
    <w:rsid w:val="00047F2F"/>
    <w:rsid w:val="00050087"/>
    <w:rsid w:val="000506BB"/>
    <w:rsid w:val="000507C2"/>
    <w:rsid w:val="000507E1"/>
    <w:rsid w:val="00050906"/>
    <w:rsid w:val="00050A50"/>
    <w:rsid w:val="00050AFC"/>
    <w:rsid w:val="00050D19"/>
    <w:rsid w:val="00050D40"/>
    <w:rsid w:val="00050EB2"/>
    <w:rsid w:val="00051232"/>
    <w:rsid w:val="000513EC"/>
    <w:rsid w:val="00051696"/>
    <w:rsid w:val="00051744"/>
    <w:rsid w:val="00051AA8"/>
    <w:rsid w:val="00051DC9"/>
    <w:rsid w:val="0005209B"/>
    <w:rsid w:val="000521D7"/>
    <w:rsid w:val="00052305"/>
    <w:rsid w:val="0005242C"/>
    <w:rsid w:val="000524F6"/>
    <w:rsid w:val="0005289B"/>
    <w:rsid w:val="00052950"/>
    <w:rsid w:val="00052AEF"/>
    <w:rsid w:val="00052BE2"/>
    <w:rsid w:val="00052C36"/>
    <w:rsid w:val="00052DB8"/>
    <w:rsid w:val="00052E9D"/>
    <w:rsid w:val="00052E9E"/>
    <w:rsid w:val="00052F03"/>
    <w:rsid w:val="00053033"/>
    <w:rsid w:val="000530AF"/>
    <w:rsid w:val="00053200"/>
    <w:rsid w:val="00053A45"/>
    <w:rsid w:val="00053BBC"/>
    <w:rsid w:val="00053DAA"/>
    <w:rsid w:val="00053FE5"/>
    <w:rsid w:val="000540AD"/>
    <w:rsid w:val="00054102"/>
    <w:rsid w:val="0005429E"/>
    <w:rsid w:val="00054378"/>
    <w:rsid w:val="000543CC"/>
    <w:rsid w:val="00054401"/>
    <w:rsid w:val="0005443B"/>
    <w:rsid w:val="00054836"/>
    <w:rsid w:val="00054CCF"/>
    <w:rsid w:val="00054FE8"/>
    <w:rsid w:val="00055343"/>
    <w:rsid w:val="00055414"/>
    <w:rsid w:val="00055715"/>
    <w:rsid w:val="0005576B"/>
    <w:rsid w:val="00055AF0"/>
    <w:rsid w:val="00055B7D"/>
    <w:rsid w:val="00055CF8"/>
    <w:rsid w:val="00055E65"/>
    <w:rsid w:val="00056189"/>
    <w:rsid w:val="000562A6"/>
    <w:rsid w:val="00056A3E"/>
    <w:rsid w:val="00056B6B"/>
    <w:rsid w:val="00056B77"/>
    <w:rsid w:val="00056DF3"/>
    <w:rsid w:val="0005720C"/>
    <w:rsid w:val="000575D7"/>
    <w:rsid w:val="00057764"/>
    <w:rsid w:val="00057ADF"/>
    <w:rsid w:val="00057D72"/>
    <w:rsid w:val="00057FAA"/>
    <w:rsid w:val="000600B4"/>
    <w:rsid w:val="00060193"/>
    <w:rsid w:val="00060570"/>
    <w:rsid w:val="000606B9"/>
    <w:rsid w:val="00060B2A"/>
    <w:rsid w:val="00060DD6"/>
    <w:rsid w:val="00060EE8"/>
    <w:rsid w:val="0006131F"/>
    <w:rsid w:val="00061550"/>
    <w:rsid w:val="00061CEC"/>
    <w:rsid w:val="00062285"/>
    <w:rsid w:val="00062638"/>
    <w:rsid w:val="00062950"/>
    <w:rsid w:val="0006298A"/>
    <w:rsid w:val="00062DCB"/>
    <w:rsid w:val="000630F6"/>
    <w:rsid w:val="000631BF"/>
    <w:rsid w:val="000631C8"/>
    <w:rsid w:val="00063296"/>
    <w:rsid w:val="00063549"/>
    <w:rsid w:val="000635D8"/>
    <w:rsid w:val="000637C4"/>
    <w:rsid w:val="00063899"/>
    <w:rsid w:val="000638A1"/>
    <w:rsid w:val="000639B1"/>
    <w:rsid w:val="000639DE"/>
    <w:rsid w:val="00063A9D"/>
    <w:rsid w:val="00063B50"/>
    <w:rsid w:val="00063EBF"/>
    <w:rsid w:val="0006436A"/>
    <w:rsid w:val="000645A8"/>
    <w:rsid w:val="0006465B"/>
    <w:rsid w:val="00064780"/>
    <w:rsid w:val="00064880"/>
    <w:rsid w:val="00064C0E"/>
    <w:rsid w:val="00064CBD"/>
    <w:rsid w:val="00064CD0"/>
    <w:rsid w:val="00064F61"/>
    <w:rsid w:val="00065659"/>
    <w:rsid w:val="00065743"/>
    <w:rsid w:val="0006574B"/>
    <w:rsid w:val="000659BD"/>
    <w:rsid w:val="00065AE6"/>
    <w:rsid w:val="00065B36"/>
    <w:rsid w:val="00065B41"/>
    <w:rsid w:val="00065CB2"/>
    <w:rsid w:val="00065D4C"/>
    <w:rsid w:val="00065E7B"/>
    <w:rsid w:val="00065FFD"/>
    <w:rsid w:val="00066331"/>
    <w:rsid w:val="00066458"/>
    <w:rsid w:val="00066836"/>
    <w:rsid w:val="000669A5"/>
    <w:rsid w:val="000672C9"/>
    <w:rsid w:val="0006737B"/>
    <w:rsid w:val="0006755A"/>
    <w:rsid w:val="00067A6B"/>
    <w:rsid w:val="00067EE6"/>
    <w:rsid w:val="00067FC0"/>
    <w:rsid w:val="00070118"/>
    <w:rsid w:val="0007012F"/>
    <w:rsid w:val="00070A13"/>
    <w:rsid w:val="00071477"/>
    <w:rsid w:val="00071694"/>
    <w:rsid w:val="00071701"/>
    <w:rsid w:val="0007174B"/>
    <w:rsid w:val="0007191C"/>
    <w:rsid w:val="00071B07"/>
    <w:rsid w:val="00071DD1"/>
    <w:rsid w:val="00071FF8"/>
    <w:rsid w:val="0007204C"/>
    <w:rsid w:val="000722BE"/>
    <w:rsid w:val="000726AD"/>
    <w:rsid w:val="00072970"/>
    <w:rsid w:val="00072D23"/>
    <w:rsid w:val="00072D43"/>
    <w:rsid w:val="00072EF1"/>
    <w:rsid w:val="000731F9"/>
    <w:rsid w:val="0007320C"/>
    <w:rsid w:val="0007394F"/>
    <w:rsid w:val="00073E74"/>
    <w:rsid w:val="00073F4B"/>
    <w:rsid w:val="000744F8"/>
    <w:rsid w:val="0007455F"/>
    <w:rsid w:val="000747A6"/>
    <w:rsid w:val="00074A2B"/>
    <w:rsid w:val="00075681"/>
    <w:rsid w:val="00075820"/>
    <w:rsid w:val="00075C5E"/>
    <w:rsid w:val="00075F8D"/>
    <w:rsid w:val="000760A8"/>
    <w:rsid w:val="000760F6"/>
    <w:rsid w:val="00076207"/>
    <w:rsid w:val="00076483"/>
    <w:rsid w:val="000767D1"/>
    <w:rsid w:val="00076C47"/>
    <w:rsid w:val="00076EF1"/>
    <w:rsid w:val="00076FA3"/>
    <w:rsid w:val="000770A9"/>
    <w:rsid w:val="0007748D"/>
    <w:rsid w:val="00077634"/>
    <w:rsid w:val="000777D3"/>
    <w:rsid w:val="00077A63"/>
    <w:rsid w:val="00077B21"/>
    <w:rsid w:val="00077D49"/>
    <w:rsid w:val="0008002B"/>
    <w:rsid w:val="000806A4"/>
    <w:rsid w:val="0008092E"/>
    <w:rsid w:val="000809C1"/>
    <w:rsid w:val="00080A20"/>
    <w:rsid w:val="0008112A"/>
    <w:rsid w:val="000811BD"/>
    <w:rsid w:val="0008131B"/>
    <w:rsid w:val="00081364"/>
    <w:rsid w:val="00081472"/>
    <w:rsid w:val="00081600"/>
    <w:rsid w:val="000817DA"/>
    <w:rsid w:val="000819BC"/>
    <w:rsid w:val="00081A03"/>
    <w:rsid w:val="00081AFB"/>
    <w:rsid w:val="00081BC0"/>
    <w:rsid w:val="00081D2A"/>
    <w:rsid w:val="00081DA2"/>
    <w:rsid w:val="00081DEA"/>
    <w:rsid w:val="00081F80"/>
    <w:rsid w:val="00081FB2"/>
    <w:rsid w:val="00082064"/>
    <w:rsid w:val="00082362"/>
    <w:rsid w:val="00082422"/>
    <w:rsid w:val="000825DB"/>
    <w:rsid w:val="000829CA"/>
    <w:rsid w:val="00082E80"/>
    <w:rsid w:val="00083197"/>
    <w:rsid w:val="000833BD"/>
    <w:rsid w:val="00083534"/>
    <w:rsid w:val="00083720"/>
    <w:rsid w:val="0008378C"/>
    <w:rsid w:val="00083851"/>
    <w:rsid w:val="000839F4"/>
    <w:rsid w:val="00083B9A"/>
    <w:rsid w:val="00083BAD"/>
    <w:rsid w:val="00083D47"/>
    <w:rsid w:val="00083DFE"/>
    <w:rsid w:val="000842F8"/>
    <w:rsid w:val="000843A9"/>
    <w:rsid w:val="00084490"/>
    <w:rsid w:val="000848C5"/>
    <w:rsid w:val="000849EB"/>
    <w:rsid w:val="00084B6D"/>
    <w:rsid w:val="00084B98"/>
    <w:rsid w:val="00085392"/>
    <w:rsid w:val="00085650"/>
    <w:rsid w:val="00085AC8"/>
    <w:rsid w:val="00085B87"/>
    <w:rsid w:val="000862A2"/>
    <w:rsid w:val="00086326"/>
    <w:rsid w:val="000863CC"/>
    <w:rsid w:val="000863ED"/>
    <w:rsid w:val="0008660D"/>
    <w:rsid w:val="00086AE5"/>
    <w:rsid w:val="00086DAB"/>
    <w:rsid w:val="00087010"/>
    <w:rsid w:val="00087630"/>
    <w:rsid w:val="00087716"/>
    <w:rsid w:val="0008777D"/>
    <w:rsid w:val="000877E1"/>
    <w:rsid w:val="00087BDF"/>
    <w:rsid w:val="00090333"/>
    <w:rsid w:val="00090555"/>
    <w:rsid w:val="0009090B"/>
    <w:rsid w:val="00090919"/>
    <w:rsid w:val="00090968"/>
    <w:rsid w:val="00090DCA"/>
    <w:rsid w:val="000910D0"/>
    <w:rsid w:val="00091312"/>
    <w:rsid w:val="0009143A"/>
    <w:rsid w:val="00091722"/>
    <w:rsid w:val="00091CA2"/>
    <w:rsid w:val="00091E34"/>
    <w:rsid w:val="00091EC8"/>
    <w:rsid w:val="00091FDB"/>
    <w:rsid w:val="00092260"/>
    <w:rsid w:val="00092615"/>
    <w:rsid w:val="00092657"/>
    <w:rsid w:val="00092694"/>
    <w:rsid w:val="00092754"/>
    <w:rsid w:val="000927B5"/>
    <w:rsid w:val="000928E0"/>
    <w:rsid w:val="00092A3F"/>
    <w:rsid w:val="00092CF5"/>
    <w:rsid w:val="00092E24"/>
    <w:rsid w:val="00092FFD"/>
    <w:rsid w:val="00093081"/>
    <w:rsid w:val="0009395D"/>
    <w:rsid w:val="00093D36"/>
    <w:rsid w:val="00094102"/>
    <w:rsid w:val="00094107"/>
    <w:rsid w:val="000941AA"/>
    <w:rsid w:val="000942A3"/>
    <w:rsid w:val="00094BF4"/>
    <w:rsid w:val="00094C2D"/>
    <w:rsid w:val="00094C70"/>
    <w:rsid w:val="00094CBC"/>
    <w:rsid w:val="00094D75"/>
    <w:rsid w:val="00094F0A"/>
    <w:rsid w:val="000952D6"/>
    <w:rsid w:val="000952E9"/>
    <w:rsid w:val="00095478"/>
    <w:rsid w:val="0009552E"/>
    <w:rsid w:val="00095846"/>
    <w:rsid w:val="00095DD7"/>
    <w:rsid w:val="00095EF7"/>
    <w:rsid w:val="00095FC1"/>
    <w:rsid w:val="00095FCC"/>
    <w:rsid w:val="0009605A"/>
    <w:rsid w:val="0009639C"/>
    <w:rsid w:val="000964D1"/>
    <w:rsid w:val="000968CA"/>
    <w:rsid w:val="00096D85"/>
    <w:rsid w:val="00096F6E"/>
    <w:rsid w:val="00096F6F"/>
    <w:rsid w:val="00097016"/>
    <w:rsid w:val="00097133"/>
    <w:rsid w:val="00097375"/>
    <w:rsid w:val="000973ED"/>
    <w:rsid w:val="00097427"/>
    <w:rsid w:val="00097497"/>
    <w:rsid w:val="0009792B"/>
    <w:rsid w:val="000979A4"/>
    <w:rsid w:val="00097EA5"/>
    <w:rsid w:val="00097F8C"/>
    <w:rsid w:val="000A0233"/>
    <w:rsid w:val="000A057C"/>
    <w:rsid w:val="000A087B"/>
    <w:rsid w:val="000A0B8C"/>
    <w:rsid w:val="000A0C66"/>
    <w:rsid w:val="000A0CFA"/>
    <w:rsid w:val="000A0E8C"/>
    <w:rsid w:val="000A126E"/>
    <w:rsid w:val="000A12FE"/>
    <w:rsid w:val="000A1458"/>
    <w:rsid w:val="000A16DE"/>
    <w:rsid w:val="000A16EC"/>
    <w:rsid w:val="000A1862"/>
    <w:rsid w:val="000A18EF"/>
    <w:rsid w:val="000A1D94"/>
    <w:rsid w:val="000A1F1A"/>
    <w:rsid w:val="000A1F96"/>
    <w:rsid w:val="000A1FB5"/>
    <w:rsid w:val="000A22AC"/>
    <w:rsid w:val="000A24C7"/>
    <w:rsid w:val="000A24F9"/>
    <w:rsid w:val="000A266A"/>
    <w:rsid w:val="000A2893"/>
    <w:rsid w:val="000A2D1E"/>
    <w:rsid w:val="000A322E"/>
    <w:rsid w:val="000A325E"/>
    <w:rsid w:val="000A35B2"/>
    <w:rsid w:val="000A3D5A"/>
    <w:rsid w:val="000A3E0C"/>
    <w:rsid w:val="000A418D"/>
    <w:rsid w:val="000A42D4"/>
    <w:rsid w:val="000A4331"/>
    <w:rsid w:val="000A43C4"/>
    <w:rsid w:val="000A45C9"/>
    <w:rsid w:val="000A49FD"/>
    <w:rsid w:val="000A4A3F"/>
    <w:rsid w:val="000A4B10"/>
    <w:rsid w:val="000A4CA3"/>
    <w:rsid w:val="000A4F6A"/>
    <w:rsid w:val="000A515A"/>
    <w:rsid w:val="000A5476"/>
    <w:rsid w:val="000A54A8"/>
    <w:rsid w:val="000A560F"/>
    <w:rsid w:val="000A57E1"/>
    <w:rsid w:val="000A595D"/>
    <w:rsid w:val="000A59A1"/>
    <w:rsid w:val="000A5A5C"/>
    <w:rsid w:val="000A5AB5"/>
    <w:rsid w:val="000A5E4D"/>
    <w:rsid w:val="000A5F98"/>
    <w:rsid w:val="000A6321"/>
    <w:rsid w:val="000A64FE"/>
    <w:rsid w:val="000A661E"/>
    <w:rsid w:val="000A679A"/>
    <w:rsid w:val="000A6936"/>
    <w:rsid w:val="000A6ABA"/>
    <w:rsid w:val="000A6B78"/>
    <w:rsid w:val="000A6BB9"/>
    <w:rsid w:val="000A6C8E"/>
    <w:rsid w:val="000A7109"/>
    <w:rsid w:val="000A7253"/>
    <w:rsid w:val="000A731B"/>
    <w:rsid w:val="000A73FF"/>
    <w:rsid w:val="000A7670"/>
    <w:rsid w:val="000A7754"/>
    <w:rsid w:val="000B033E"/>
    <w:rsid w:val="000B0436"/>
    <w:rsid w:val="000B043E"/>
    <w:rsid w:val="000B06D2"/>
    <w:rsid w:val="000B0908"/>
    <w:rsid w:val="000B09B0"/>
    <w:rsid w:val="000B0CCF"/>
    <w:rsid w:val="000B0E9E"/>
    <w:rsid w:val="000B1449"/>
    <w:rsid w:val="000B16E6"/>
    <w:rsid w:val="000B174E"/>
    <w:rsid w:val="000B1947"/>
    <w:rsid w:val="000B19BE"/>
    <w:rsid w:val="000B1B64"/>
    <w:rsid w:val="000B1DC6"/>
    <w:rsid w:val="000B22ED"/>
    <w:rsid w:val="000B2467"/>
    <w:rsid w:val="000B249C"/>
    <w:rsid w:val="000B280A"/>
    <w:rsid w:val="000B2B27"/>
    <w:rsid w:val="000B2EC5"/>
    <w:rsid w:val="000B2EF3"/>
    <w:rsid w:val="000B315B"/>
    <w:rsid w:val="000B3427"/>
    <w:rsid w:val="000B35AC"/>
    <w:rsid w:val="000B3627"/>
    <w:rsid w:val="000B36ED"/>
    <w:rsid w:val="000B3828"/>
    <w:rsid w:val="000B3A63"/>
    <w:rsid w:val="000B3D31"/>
    <w:rsid w:val="000B3E2F"/>
    <w:rsid w:val="000B3FC2"/>
    <w:rsid w:val="000B3FEB"/>
    <w:rsid w:val="000B4357"/>
    <w:rsid w:val="000B4358"/>
    <w:rsid w:val="000B4408"/>
    <w:rsid w:val="000B4808"/>
    <w:rsid w:val="000B4B0E"/>
    <w:rsid w:val="000B4B1F"/>
    <w:rsid w:val="000B4B9E"/>
    <w:rsid w:val="000B4C4B"/>
    <w:rsid w:val="000B4C5F"/>
    <w:rsid w:val="000B4E76"/>
    <w:rsid w:val="000B51E5"/>
    <w:rsid w:val="000B560B"/>
    <w:rsid w:val="000B5B49"/>
    <w:rsid w:val="000B5C48"/>
    <w:rsid w:val="000B5E56"/>
    <w:rsid w:val="000B6182"/>
    <w:rsid w:val="000B6253"/>
    <w:rsid w:val="000B6508"/>
    <w:rsid w:val="000B673D"/>
    <w:rsid w:val="000B68EE"/>
    <w:rsid w:val="000B69B2"/>
    <w:rsid w:val="000B6A05"/>
    <w:rsid w:val="000B6A17"/>
    <w:rsid w:val="000B6E8A"/>
    <w:rsid w:val="000B6F73"/>
    <w:rsid w:val="000B7BCA"/>
    <w:rsid w:val="000B7EBB"/>
    <w:rsid w:val="000B7EEE"/>
    <w:rsid w:val="000B7F91"/>
    <w:rsid w:val="000C00E9"/>
    <w:rsid w:val="000C01A6"/>
    <w:rsid w:val="000C0407"/>
    <w:rsid w:val="000C04C8"/>
    <w:rsid w:val="000C050B"/>
    <w:rsid w:val="000C0696"/>
    <w:rsid w:val="000C09E9"/>
    <w:rsid w:val="000C09F5"/>
    <w:rsid w:val="000C0A62"/>
    <w:rsid w:val="000C0CFE"/>
    <w:rsid w:val="000C0D06"/>
    <w:rsid w:val="000C0E88"/>
    <w:rsid w:val="000C0F79"/>
    <w:rsid w:val="000C11B1"/>
    <w:rsid w:val="000C197F"/>
    <w:rsid w:val="000C1CEB"/>
    <w:rsid w:val="000C1E1C"/>
    <w:rsid w:val="000C2024"/>
    <w:rsid w:val="000C204F"/>
    <w:rsid w:val="000C2223"/>
    <w:rsid w:val="000C259E"/>
    <w:rsid w:val="000C2985"/>
    <w:rsid w:val="000C2A35"/>
    <w:rsid w:val="000C2AA8"/>
    <w:rsid w:val="000C3007"/>
    <w:rsid w:val="000C301D"/>
    <w:rsid w:val="000C3141"/>
    <w:rsid w:val="000C34CD"/>
    <w:rsid w:val="000C34DE"/>
    <w:rsid w:val="000C3759"/>
    <w:rsid w:val="000C37F9"/>
    <w:rsid w:val="000C3A53"/>
    <w:rsid w:val="000C3AF6"/>
    <w:rsid w:val="000C3D33"/>
    <w:rsid w:val="000C432A"/>
    <w:rsid w:val="000C45DE"/>
    <w:rsid w:val="000C46CB"/>
    <w:rsid w:val="000C4736"/>
    <w:rsid w:val="000C481E"/>
    <w:rsid w:val="000C491D"/>
    <w:rsid w:val="000C494F"/>
    <w:rsid w:val="000C4BB5"/>
    <w:rsid w:val="000C4D68"/>
    <w:rsid w:val="000C4E49"/>
    <w:rsid w:val="000C4ED1"/>
    <w:rsid w:val="000C53E1"/>
    <w:rsid w:val="000C5429"/>
    <w:rsid w:val="000C564F"/>
    <w:rsid w:val="000C57F9"/>
    <w:rsid w:val="000C583C"/>
    <w:rsid w:val="000C5875"/>
    <w:rsid w:val="000C5CB8"/>
    <w:rsid w:val="000C5DEB"/>
    <w:rsid w:val="000C5E17"/>
    <w:rsid w:val="000C63FC"/>
    <w:rsid w:val="000C65B1"/>
    <w:rsid w:val="000C6959"/>
    <w:rsid w:val="000C7225"/>
    <w:rsid w:val="000C7550"/>
    <w:rsid w:val="000C76E1"/>
    <w:rsid w:val="000C7EA4"/>
    <w:rsid w:val="000C7EB0"/>
    <w:rsid w:val="000C7EC8"/>
    <w:rsid w:val="000C7F91"/>
    <w:rsid w:val="000D0553"/>
    <w:rsid w:val="000D0765"/>
    <w:rsid w:val="000D0EAD"/>
    <w:rsid w:val="000D0EC9"/>
    <w:rsid w:val="000D1107"/>
    <w:rsid w:val="000D11BC"/>
    <w:rsid w:val="000D16E8"/>
    <w:rsid w:val="000D1713"/>
    <w:rsid w:val="000D1955"/>
    <w:rsid w:val="000D1975"/>
    <w:rsid w:val="000D1A94"/>
    <w:rsid w:val="000D1AD4"/>
    <w:rsid w:val="000D1DD3"/>
    <w:rsid w:val="000D1FE3"/>
    <w:rsid w:val="000D20FF"/>
    <w:rsid w:val="000D220B"/>
    <w:rsid w:val="000D229E"/>
    <w:rsid w:val="000D2546"/>
    <w:rsid w:val="000D2838"/>
    <w:rsid w:val="000D2C56"/>
    <w:rsid w:val="000D2F21"/>
    <w:rsid w:val="000D2FE5"/>
    <w:rsid w:val="000D3284"/>
    <w:rsid w:val="000D34FC"/>
    <w:rsid w:val="000D3B86"/>
    <w:rsid w:val="000D4058"/>
    <w:rsid w:val="000D4082"/>
    <w:rsid w:val="000D4527"/>
    <w:rsid w:val="000D46BF"/>
    <w:rsid w:val="000D4748"/>
    <w:rsid w:val="000D4754"/>
    <w:rsid w:val="000D4827"/>
    <w:rsid w:val="000D49BF"/>
    <w:rsid w:val="000D4AD8"/>
    <w:rsid w:val="000D4AE3"/>
    <w:rsid w:val="000D4CE2"/>
    <w:rsid w:val="000D4D0F"/>
    <w:rsid w:val="000D5020"/>
    <w:rsid w:val="000D5675"/>
    <w:rsid w:val="000D56C3"/>
    <w:rsid w:val="000D5738"/>
    <w:rsid w:val="000D5C00"/>
    <w:rsid w:val="000D5CB9"/>
    <w:rsid w:val="000D62A6"/>
    <w:rsid w:val="000D63A1"/>
    <w:rsid w:val="000D6558"/>
    <w:rsid w:val="000D656E"/>
    <w:rsid w:val="000D68C1"/>
    <w:rsid w:val="000D6AA3"/>
    <w:rsid w:val="000D6BA2"/>
    <w:rsid w:val="000D6DA1"/>
    <w:rsid w:val="000D7232"/>
    <w:rsid w:val="000D730D"/>
    <w:rsid w:val="000D7387"/>
    <w:rsid w:val="000D73A2"/>
    <w:rsid w:val="000D7512"/>
    <w:rsid w:val="000D76DB"/>
    <w:rsid w:val="000D7881"/>
    <w:rsid w:val="000D789A"/>
    <w:rsid w:val="000D797A"/>
    <w:rsid w:val="000D79FF"/>
    <w:rsid w:val="000D7F40"/>
    <w:rsid w:val="000E0095"/>
    <w:rsid w:val="000E018E"/>
    <w:rsid w:val="000E01B5"/>
    <w:rsid w:val="000E0223"/>
    <w:rsid w:val="000E04A1"/>
    <w:rsid w:val="000E080F"/>
    <w:rsid w:val="000E0833"/>
    <w:rsid w:val="000E0949"/>
    <w:rsid w:val="000E09FC"/>
    <w:rsid w:val="000E0DD3"/>
    <w:rsid w:val="000E0F7C"/>
    <w:rsid w:val="000E1192"/>
    <w:rsid w:val="000E1896"/>
    <w:rsid w:val="000E18EA"/>
    <w:rsid w:val="000E1941"/>
    <w:rsid w:val="000E199A"/>
    <w:rsid w:val="000E1FE7"/>
    <w:rsid w:val="000E2014"/>
    <w:rsid w:val="000E2052"/>
    <w:rsid w:val="000E23FD"/>
    <w:rsid w:val="000E2433"/>
    <w:rsid w:val="000E2608"/>
    <w:rsid w:val="000E2743"/>
    <w:rsid w:val="000E2B29"/>
    <w:rsid w:val="000E2CAC"/>
    <w:rsid w:val="000E2D52"/>
    <w:rsid w:val="000E309C"/>
    <w:rsid w:val="000E31E9"/>
    <w:rsid w:val="000E34C2"/>
    <w:rsid w:val="000E3677"/>
    <w:rsid w:val="000E36E3"/>
    <w:rsid w:val="000E3844"/>
    <w:rsid w:val="000E3A59"/>
    <w:rsid w:val="000E3CC2"/>
    <w:rsid w:val="000E3D89"/>
    <w:rsid w:val="000E3FE0"/>
    <w:rsid w:val="000E428F"/>
    <w:rsid w:val="000E4594"/>
    <w:rsid w:val="000E46CF"/>
    <w:rsid w:val="000E48BB"/>
    <w:rsid w:val="000E4DAA"/>
    <w:rsid w:val="000E546A"/>
    <w:rsid w:val="000E5682"/>
    <w:rsid w:val="000E57E6"/>
    <w:rsid w:val="000E5915"/>
    <w:rsid w:val="000E5A33"/>
    <w:rsid w:val="000E5CAB"/>
    <w:rsid w:val="000E6765"/>
    <w:rsid w:val="000E67F5"/>
    <w:rsid w:val="000E6A10"/>
    <w:rsid w:val="000E6D2D"/>
    <w:rsid w:val="000E70EE"/>
    <w:rsid w:val="000E750F"/>
    <w:rsid w:val="000E7CFF"/>
    <w:rsid w:val="000E7D5C"/>
    <w:rsid w:val="000E7E1F"/>
    <w:rsid w:val="000F0074"/>
    <w:rsid w:val="000F0388"/>
    <w:rsid w:val="000F07AF"/>
    <w:rsid w:val="000F082B"/>
    <w:rsid w:val="000F0A2D"/>
    <w:rsid w:val="000F0E01"/>
    <w:rsid w:val="000F10F1"/>
    <w:rsid w:val="000F1455"/>
    <w:rsid w:val="000F1501"/>
    <w:rsid w:val="000F15F8"/>
    <w:rsid w:val="000F1751"/>
    <w:rsid w:val="000F1A8F"/>
    <w:rsid w:val="000F1E21"/>
    <w:rsid w:val="000F231F"/>
    <w:rsid w:val="000F249A"/>
    <w:rsid w:val="000F24A6"/>
    <w:rsid w:val="000F264C"/>
    <w:rsid w:val="000F26F5"/>
    <w:rsid w:val="000F2969"/>
    <w:rsid w:val="000F3125"/>
    <w:rsid w:val="000F3543"/>
    <w:rsid w:val="000F358D"/>
    <w:rsid w:val="000F35B9"/>
    <w:rsid w:val="000F380D"/>
    <w:rsid w:val="000F392B"/>
    <w:rsid w:val="000F3989"/>
    <w:rsid w:val="000F3C92"/>
    <w:rsid w:val="000F40C4"/>
    <w:rsid w:val="000F43D2"/>
    <w:rsid w:val="000F4612"/>
    <w:rsid w:val="000F474A"/>
    <w:rsid w:val="000F47E9"/>
    <w:rsid w:val="000F48F0"/>
    <w:rsid w:val="000F493A"/>
    <w:rsid w:val="000F5025"/>
    <w:rsid w:val="000F51D5"/>
    <w:rsid w:val="000F52FD"/>
    <w:rsid w:val="000F558C"/>
    <w:rsid w:val="000F5980"/>
    <w:rsid w:val="000F5D62"/>
    <w:rsid w:val="000F5E02"/>
    <w:rsid w:val="000F6396"/>
    <w:rsid w:val="000F6434"/>
    <w:rsid w:val="000F6820"/>
    <w:rsid w:val="000F6841"/>
    <w:rsid w:val="000F69CD"/>
    <w:rsid w:val="000F6BCC"/>
    <w:rsid w:val="000F70BD"/>
    <w:rsid w:val="000F7143"/>
    <w:rsid w:val="000F72D2"/>
    <w:rsid w:val="000F7656"/>
    <w:rsid w:val="000F7E73"/>
    <w:rsid w:val="00100269"/>
    <w:rsid w:val="001004B6"/>
    <w:rsid w:val="00100819"/>
    <w:rsid w:val="001013E9"/>
    <w:rsid w:val="001015E0"/>
    <w:rsid w:val="00101793"/>
    <w:rsid w:val="00101D48"/>
    <w:rsid w:val="00101D4F"/>
    <w:rsid w:val="00101E9E"/>
    <w:rsid w:val="00101EC3"/>
    <w:rsid w:val="00101ECA"/>
    <w:rsid w:val="00101EEF"/>
    <w:rsid w:val="00101F78"/>
    <w:rsid w:val="00102023"/>
    <w:rsid w:val="00102042"/>
    <w:rsid w:val="001022DB"/>
    <w:rsid w:val="00102388"/>
    <w:rsid w:val="001027E3"/>
    <w:rsid w:val="00102A1D"/>
    <w:rsid w:val="00102BD0"/>
    <w:rsid w:val="00102CA8"/>
    <w:rsid w:val="001030C2"/>
    <w:rsid w:val="001033AC"/>
    <w:rsid w:val="001034BA"/>
    <w:rsid w:val="001034D9"/>
    <w:rsid w:val="001036A7"/>
    <w:rsid w:val="00103945"/>
    <w:rsid w:val="00103946"/>
    <w:rsid w:val="00103B18"/>
    <w:rsid w:val="00103BD6"/>
    <w:rsid w:val="00103C6C"/>
    <w:rsid w:val="00103E3A"/>
    <w:rsid w:val="00103EB6"/>
    <w:rsid w:val="00103FDC"/>
    <w:rsid w:val="00104CD4"/>
    <w:rsid w:val="00104E5D"/>
    <w:rsid w:val="001051C2"/>
    <w:rsid w:val="00105252"/>
    <w:rsid w:val="00105BBE"/>
    <w:rsid w:val="00105CD0"/>
    <w:rsid w:val="00105DAF"/>
    <w:rsid w:val="00105F08"/>
    <w:rsid w:val="001061D7"/>
    <w:rsid w:val="001066AF"/>
    <w:rsid w:val="0010670D"/>
    <w:rsid w:val="00106904"/>
    <w:rsid w:val="00106ACF"/>
    <w:rsid w:val="00106CB1"/>
    <w:rsid w:val="00106EA8"/>
    <w:rsid w:val="00106F9B"/>
    <w:rsid w:val="00106FB3"/>
    <w:rsid w:val="00107039"/>
    <w:rsid w:val="00107076"/>
    <w:rsid w:val="00107208"/>
    <w:rsid w:val="00107321"/>
    <w:rsid w:val="001075F9"/>
    <w:rsid w:val="0010766E"/>
    <w:rsid w:val="00107882"/>
    <w:rsid w:val="00107E7E"/>
    <w:rsid w:val="0011012A"/>
    <w:rsid w:val="0011024E"/>
    <w:rsid w:val="001105AE"/>
    <w:rsid w:val="0011068A"/>
    <w:rsid w:val="001109CE"/>
    <w:rsid w:val="00110AFA"/>
    <w:rsid w:val="00110B4B"/>
    <w:rsid w:val="00110CF2"/>
    <w:rsid w:val="00110D7B"/>
    <w:rsid w:val="00110EAB"/>
    <w:rsid w:val="0011110F"/>
    <w:rsid w:val="00111254"/>
    <w:rsid w:val="001112B8"/>
    <w:rsid w:val="00111409"/>
    <w:rsid w:val="0011158E"/>
    <w:rsid w:val="001115AB"/>
    <w:rsid w:val="00111B8D"/>
    <w:rsid w:val="00112296"/>
    <w:rsid w:val="001123A6"/>
    <w:rsid w:val="001123B5"/>
    <w:rsid w:val="001125A0"/>
    <w:rsid w:val="00112691"/>
    <w:rsid w:val="00112833"/>
    <w:rsid w:val="00112916"/>
    <w:rsid w:val="00112A60"/>
    <w:rsid w:val="00112E14"/>
    <w:rsid w:val="00112E90"/>
    <w:rsid w:val="00112F3C"/>
    <w:rsid w:val="00113AEA"/>
    <w:rsid w:val="00113E2F"/>
    <w:rsid w:val="00113FFF"/>
    <w:rsid w:val="00114311"/>
    <w:rsid w:val="00114688"/>
    <w:rsid w:val="001147A6"/>
    <w:rsid w:val="001148E6"/>
    <w:rsid w:val="00114C23"/>
    <w:rsid w:val="00114D66"/>
    <w:rsid w:val="00115026"/>
    <w:rsid w:val="00115048"/>
    <w:rsid w:val="0011522C"/>
    <w:rsid w:val="00115269"/>
    <w:rsid w:val="0011532B"/>
    <w:rsid w:val="001154CC"/>
    <w:rsid w:val="001157D7"/>
    <w:rsid w:val="001157E5"/>
    <w:rsid w:val="0011584B"/>
    <w:rsid w:val="001159CE"/>
    <w:rsid w:val="00115E34"/>
    <w:rsid w:val="00115EBF"/>
    <w:rsid w:val="001160F5"/>
    <w:rsid w:val="00116194"/>
    <w:rsid w:val="00116298"/>
    <w:rsid w:val="001163BB"/>
    <w:rsid w:val="001163E2"/>
    <w:rsid w:val="001164EB"/>
    <w:rsid w:val="00116530"/>
    <w:rsid w:val="001165E9"/>
    <w:rsid w:val="0011669F"/>
    <w:rsid w:val="0011674F"/>
    <w:rsid w:val="0011687B"/>
    <w:rsid w:val="00116D9D"/>
    <w:rsid w:val="00116EDC"/>
    <w:rsid w:val="00116FB5"/>
    <w:rsid w:val="00117809"/>
    <w:rsid w:val="00117D4D"/>
    <w:rsid w:val="00120185"/>
    <w:rsid w:val="0012021F"/>
    <w:rsid w:val="001204DD"/>
    <w:rsid w:val="00120A86"/>
    <w:rsid w:val="00120AE2"/>
    <w:rsid w:val="00120B16"/>
    <w:rsid w:val="00120B36"/>
    <w:rsid w:val="00121AF4"/>
    <w:rsid w:val="00122145"/>
    <w:rsid w:val="00122177"/>
    <w:rsid w:val="0012243D"/>
    <w:rsid w:val="00122593"/>
    <w:rsid w:val="00122845"/>
    <w:rsid w:val="00122C7D"/>
    <w:rsid w:val="00122C98"/>
    <w:rsid w:val="00122F47"/>
    <w:rsid w:val="00122F96"/>
    <w:rsid w:val="001232F6"/>
    <w:rsid w:val="00123345"/>
    <w:rsid w:val="001239ED"/>
    <w:rsid w:val="00123A8B"/>
    <w:rsid w:val="00123F83"/>
    <w:rsid w:val="001242C6"/>
    <w:rsid w:val="00124350"/>
    <w:rsid w:val="00124409"/>
    <w:rsid w:val="001245BA"/>
    <w:rsid w:val="00124D4A"/>
    <w:rsid w:val="00124DE0"/>
    <w:rsid w:val="00125036"/>
    <w:rsid w:val="001251F6"/>
    <w:rsid w:val="001252F6"/>
    <w:rsid w:val="001257A5"/>
    <w:rsid w:val="00125930"/>
    <w:rsid w:val="00125B16"/>
    <w:rsid w:val="00125C80"/>
    <w:rsid w:val="00125F34"/>
    <w:rsid w:val="00126ADE"/>
    <w:rsid w:val="00126BD0"/>
    <w:rsid w:val="00126EAE"/>
    <w:rsid w:val="00126EB7"/>
    <w:rsid w:val="001270D6"/>
    <w:rsid w:val="001271B6"/>
    <w:rsid w:val="001272DD"/>
    <w:rsid w:val="00127332"/>
    <w:rsid w:val="00127554"/>
    <w:rsid w:val="00127558"/>
    <w:rsid w:val="001278D8"/>
    <w:rsid w:val="00127CA8"/>
    <w:rsid w:val="00127DAA"/>
    <w:rsid w:val="00127E2C"/>
    <w:rsid w:val="00127F40"/>
    <w:rsid w:val="0013041B"/>
    <w:rsid w:val="001304ED"/>
    <w:rsid w:val="001305F2"/>
    <w:rsid w:val="0013070D"/>
    <w:rsid w:val="00130C17"/>
    <w:rsid w:val="00130C25"/>
    <w:rsid w:val="001310FB"/>
    <w:rsid w:val="00131711"/>
    <w:rsid w:val="00131814"/>
    <w:rsid w:val="0013183C"/>
    <w:rsid w:val="001320F7"/>
    <w:rsid w:val="001325EE"/>
    <w:rsid w:val="0013262D"/>
    <w:rsid w:val="00132881"/>
    <w:rsid w:val="00132991"/>
    <w:rsid w:val="001329A4"/>
    <w:rsid w:val="00132E3E"/>
    <w:rsid w:val="0013303B"/>
    <w:rsid w:val="00133165"/>
    <w:rsid w:val="001333FC"/>
    <w:rsid w:val="00133445"/>
    <w:rsid w:val="00133623"/>
    <w:rsid w:val="00134178"/>
    <w:rsid w:val="001341E2"/>
    <w:rsid w:val="001343B7"/>
    <w:rsid w:val="00134489"/>
    <w:rsid w:val="00134523"/>
    <w:rsid w:val="00134564"/>
    <w:rsid w:val="001347EC"/>
    <w:rsid w:val="0013480A"/>
    <w:rsid w:val="00134F81"/>
    <w:rsid w:val="00135106"/>
    <w:rsid w:val="001353E4"/>
    <w:rsid w:val="00135A5F"/>
    <w:rsid w:val="00135AFC"/>
    <w:rsid w:val="00135C98"/>
    <w:rsid w:val="00135F7A"/>
    <w:rsid w:val="00135FF1"/>
    <w:rsid w:val="00136061"/>
    <w:rsid w:val="0013651F"/>
    <w:rsid w:val="00136C76"/>
    <w:rsid w:val="00136D45"/>
    <w:rsid w:val="00136DFA"/>
    <w:rsid w:val="00137117"/>
    <w:rsid w:val="001372C4"/>
    <w:rsid w:val="001373AB"/>
    <w:rsid w:val="00137525"/>
    <w:rsid w:val="00137661"/>
    <w:rsid w:val="00137FEB"/>
    <w:rsid w:val="0014018C"/>
    <w:rsid w:val="00140573"/>
    <w:rsid w:val="00140A88"/>
    <w:rsid w:val="001411B7"/>
    <w:rsid w:val="001412A5"/>
    <w:rsid w:val="0014165D"/>
    <w:rsid w:val="00141DDD"/>
    <w:rsid w:val="00141E4B"/>
    <w:rsid w:val="00142075"/>
    <w:rsid w:val="00142713"/>
    <w:rsid w:val="0014271E"/>
    <w:rsid w:val="001427D6"/>
    <w:rsid w:val="00142AE8"/>
    <w:rsid w:val="00142E79"/>
    <w:rsid w:val="00142EB2"/>
    <w:rsid w:val="00142F59"/>
    <w:rsid w:val="00143042"/>
    <w:rsid w:val="0014317D"/>
    <w:rsid w:val="00143313"/>
    <w:rsid w:val="001434DB"/>
    <w:rsid w:val="00143696"/>
    <w:rsid w:val="0014462F"/>
    <w:rsid w:val="00144741"/>
    <w:rsid w:val="0014489E"/>
    <w:rsid w:val="00144A5C"/>
    <w:rsid w:val="00144B03"/>
    <w:rsid w:val="00144C9D"/>
    <w:rsid w:val="0014510E"/>
    <w:rsid w:val="00145408"/>
    <w:rsid w:val="001458CD"/>
    <w:rsid w:val="00145C56"/>
    <w:rsid w:val="00146228"/>
    <w:rsid w:val="00146355"/>
    <w:rsid w:val="0014636A"/>
    <w:rsid w:val="00146960"/>
    <w:rsid w:val="00146AF3"/>
    <w:rsid w:val="00146B72"/>
    <w:rsid w:val="001470D5"/>
    <w:rsid w:val="001470F6"/>
    <w:rsid w:val="0014724E"/>
    <w:rsid w:val="00147321"/>
    <w:rsid w:val="00147540"/>
    <w:rsid w:val="00147A1F"/>
    <w:rsid w:val="00147C3A"/>
    <w:rsid w:val="00147D70"/>
    <w:rsid w:val="0015026A"/>
    <w:rsid w:val="00150321"/>
    <w:rsid w:val="001504AC"/>
    <w:rsid w:val="001505C8"/>
    <w:rsid w:val="00150628"/>
    <w:rsid w:val="001509B2"/>
    <w:rsid w:val="00150C7E"/>
    <w:rsid w:val="00151058"/>
    <w:rsid w:val="0015139E"/>
    <w:rsid w:val="00151734"/>
    <w:rsid w:val="00151857"/>
    <w:rsid w:val="00151A85"/>
    <w:rsid w:val="00151BC7"/>
    <w:rsid w:val="00151C03"/>
    <w:rsid w:val="00151EC3"/>
    <w:rsid w:val="00152221"/>
    <w:rsid w:val="0015225C"/>
    <w:rsid w:val="0015261D"/>
    <w:rsid w:val="001526F1"/>
    <w:rsid w:val="001527DE"/>
    <w:rsid w:val="00152841"/>
    <w:rsid w:val="00152A99"/>
    <w:rsid w:val="00152C9D"/>
    <w:rsid w:val="00152E1D"/>
    <w:rsid w:val="00152FD1"/>
    <w:rsid w:val="0015319E"/>
    <w:rsid w:val="0015326A"/>
    <w:rsid w:val="00153535"/>
    <w:rsid w:val="0015389D"/>
    <w:rsid w:val="001538C6"/>
    <w:rsid w:val="001538F2"/>
    <w:rsid w:val="00153A71"/>
    <w:rsid w:val="00153D8F"/>
    <w:rsid w:val="00153E72"/>
    <w:rsid w:val="00153EC2"/>
    <w:rsid w:val="001540C9"/>
    <w:rsid w:val="0015411F"/>
    <w:rsid w:val="001541FE"/>
    <w:rsid w:val="00154462"/>
    <w:rsid w:val="001544B2"/>
    <w:rsid w:val="00154647"/>
    <w:rsid w:val="001549BD"/>
    <w:rsid w:val="00154DA9"/>
    <w:rsid w:val="00154F0E"/>
    <w:rsid w:val="00154F60"/>
    <w:rsid w:val="00155126"/>
    <w:rsid w:val="0015548A"/>
    <w:rsid w:val="00155811"/>
    <w:rsid w:val="00155891"/>
    <w:rsid w:val="001558DE"/>
    <w:rsid w:val="00155DA5"/>
    <w:rsid w:val="0015605E"/>
    <w:rsid w:val="001561B7"/>
    <w:rsid w:val="001563D6"/>
    <w:rsid w:val="001563E4"/>
    <w:rsid w:val="00156A30"/>
    <w:rsid w:val="00156B1D"/>
    <w:rsid w:val="00156B69"/>
    <w:rsid w:val="00156E83"/>
    <w:rsid w:val="001570B0"/>
    <w:rsid w:val="001577C9"/>
    <w:rsid w:val="00157B16"/>
    <w:rsid w:val="00157CF3"/>
    <w:rsid w:val="00157F47"/>
    <w:rsid w:val="0016011D"/>
    <w:rsid w:val="00160298"/>
    <w:rsid w:val="0016037D"/>
    <w:rsid w:val="001603DE"/>
    <w:rsid w:val="00160430"/>
    <w:rsid w:val="001604E8"/>
    <w:rsid w:val="00160821"/>
    <w:rsid w:val="00160B0A"/>
    <w:rsid w:val="00160C5B"/>
    <w:rsid w:val="00160CEE"/>
    <w:rsid w:val="00160E30"/>
    <w:rsid w:val="001610ED"/>
    <w:rsid w:val="00161187"/>
    <w:rsid w:val="001613A6"/>
    <w:rsid w:val="001617C5"/>
    <w:rsid w:val="0016191F"/>
    <w:rsid w:val="00161BD3"/>
    <w:rsid w:val="00161E60"/>
    <w:rsid w:val="001620C3"/>
    <w:rsid w:val="00162353"/>
    <w:rsid w:val="00162354"/>
    <w:rsid w:val="001624AC"/>
    <w:rsid w:val="00162BFF"/>
    <w:rsid w:val="0016300B"/>
    <w:rsid w:val="001630FD"/>
    <w:rsid w:val="001631C5"/>
    <w:rsid w:val="001632DF"/>
    <w:rsid w:val="00163315"/>
    <w:rsid w:val="001637BF"/>
    <w:rsid w:val="00163835"/>
    <w:rsid w:val="00163AA3"/>
    <w:rsid w:val="00163E53"/>
    <w:rsid w:val="001646DC"/>
    <w:rsid w:val="00164881"/>
    <w:rsid w:val="0016544D"/>
    <w:rsid w:val="001656AF"/>
    <w:rsid w:val="0016571A"/>
    <w:rsid w:val="001657FB"/>
    <w:rsid w:val="001659A1"/>
    <w:rsid w:val="00165C0A"/>
    <w:rsid w:val="00165D3E"/>
    <w:rsid w:val="00165F5E"/>
    <w:rsid w:val="0016600D"/>
    <w:rsid w:val="00166061"/>
    <w:rsid w:val="0016617C"/>
    <w:rsid w:val="00166403"/>
    <w:rsid w:val="0016662E"/>
    <w:rsid w:val="00166AAF"/>
    <w:rsid w:val="00166B73"/>
    <w:rsid w:val="00167153"/>
    <w:rsid w:val="001672C8"/>
    <w:rsid w:val="00167AC3"/>
    <w:rsid w:val="00167AD5"/>
    <w:rsid w:val="00167D4D"/>
    <w:rsid w:val="001701C9"/>
    <w:rsid w:val="0017051F"/>
    <w:rsid w:val="0017054F"/>
    <w:rsid w:val="00170695"/>
    <w:rsid w:val="0017085F"/>
    <w:rsid w:val="0017089F"/>
    <w:rsid w:val="00170A70"/>
    <w:rsid w:val="00170C31"/>
    <w:rsid w:val="0017121D"/>
    <w:rsid w:val="00171972"/>
    <w:rsid w:val="00171BBE"/>
    <w:rsid w:val="00171E48"/>
    <w:rsid w:val="00171F39"/>
    <w:rsid w:val="001722ED"/>
    <w:rsid w:val="0017276A"/>
    <w:rsid w:val="00172D31"/>
    <w:rsid w:val="00172E93"/>
    <w:rsid w:val="0017311B"/>
    <w:rsid w:val="00173440"/>
    <w:rsid w:val="001735DF"/>
    <w:rsid w:val="00173629"/>
    <w:rsid w:val="00173A9A"/>
    <w:rsid w:val="00173B43"/>
    <w:rsid w:val="00173EAD"/>
    <w:rsid w:val="00173F4F"/>
    <w:rsid w:val="00173F69"/>
    <w:rsid w:val="00174362"/>
    <w:rsid w:val="00174828"/>
    <w:rsid w:val="00174864"/>
    <w:rsid w:val="00174911"/>
    <w:rsid w:val="001749EC"/>
    <w:rsid w:val="00174A3E"/>
    <w:rsid w:val="00174E9E"/>
    <w:rsid w:val="00174F40"/>
    <w:rsid w:val="00175178"/>
    <w:rsid w:val="001755BF"/>
    <w:rsid w:val="0017599D"/>
    <w:rsid w:val="00175C54"/>
    <w:rsid w:val="00175EB0"/>
    <w:rsid w:val="00175F16"/>
    <w:rsid w:val="001762AC"/>
    <w:rsid w:val="00176B06"/>
    <w:rsid w:val="00176BEA"/>
    <w:rsid w:val="00176DA0"/>
    <w:rsid w:val="00176FA8"/>
    <w:rsid w:val="00177132"/>
    <w:rsid w:val="00177332"/>
    <w:rsid w:val="00177341"/>
    <w:rsid w:val="001773B8"/>
    <w:rsid w:val="00177425"/>
    <w:rsid w:val="001778FA"/>
    <w:rsid w:val="0017797A"/>
    <w:rsid w:val="001779E8"/>
    <w:rsid w:val="00177AF0"/>
    <w:rsid w:val="00177E60"/>
    <w:rsid w:val="00177FA6"/>
    <w:rsid w:val="001801E9"/>
    <w:rsid w:val="0018028C"/>
    <w:rsid w:val="00180680"/>
    <w:rsid w:val="00180D5C"/>
    <w:rsid w:val="0018163F"/>
    <w:rsid w:val="0018180A"/>
    <w:rsid w:val="00181CF0"/>
    <w:rsid w:val="00182151"/>
    <w:rsid w:val="00182201"/>
    <w:rsid w:val="0018244B"/>
    <w:rsid w:val="001824A1"/>
    <w:rsid w:val="00182530"/>
    <w:rsid w:val="0018260D"/>
    <w:rsid w:val="001830B5"/>
    <w:rsid w:val="0018312C"/>
    <w:rsid w:val="001831CA"/>
    <w:rsid w:val="001835E0"/>
    <w:rsid w:val="00183876"/>
    <w:rsid w:val="00183907"/>
    <w:rsid w:val="00183B47"/>
    <w:rsid w:val="00183C26"/>
    <w:rsid w:val="00183C41"/>
    <w:rsid w:val="00183C58"/>
    <w:rsid w:val="00183E53"/>
    <w:rsid w:val="00183E91"/>
    <w:rsid w:val="00183FEF"/>
    <w:rsid w:val="001841B2"/>
    <w:rsid w:val="00184340"/>
    <w:rsid w:val="001843B8"/>
    <w:rsid w:val="001845B9"/>
    <w:rsid w:val="00184CB3"/>
    <w:rsid w:val="00185137"/>
    <w:rsid w:val="001853CC"/>
    <w:rsid w:val="0018544E"/>
    <w:rsid w:val="00185D57"/>
    <w:rsid w:val="001862F8"/>
    <w:rsid w:val="001864F6"/>
    <w:rsid w:val="00186A33"/>
    <w:rsid w:val="00187C27"/>
    <w:rsid w:val="00187E5E"/>
    <w:rsid w:val="0019028C"/>
    <w:rsid w:val="00190397"/>
    <w:rsid w:val="001905BF"/>
    <w:rsid w:val="00190629"/>
    <w:rsid w:val="001907D5"/>
    <w:rsid w:val="001908AF"/>
    <w:rsid w:val="00190A98"/>
    <w:rsid w:val="00190BFB"/>
    <w:rsid w:val="00190C3D"/>
    <w:rsid w:val="00190CD8"/>
    <w:rsid w:val="00190E63"/>
    <w:rsid w:val="0019106D"/>
    <w:rsid w:val="0019107D"/>
    <w:rsid w:val="0019121C"/>
    <w:rsid w:val="0019189D"/>
    <w:rsid w:val="00191A78"/>
    <w:rsid w:val="00191BDF"/>
    <w:rsid w:val="00191F14"/>
    <w:rsid w:val="00191FC5"/>
    <w:rsid w:val="001923D9"/>
    <w:rsid w:val="00192530"/>
    <w:rsid w:val="00192911"/>
    <w:rsid w:val="00192ADD"/>
    <w:rsid w:val="00192B52"/>
    <w:rsid w:val="00193278"/>
    <w:rsid w:val="001936BA"/>
    <w:rsid w:val="0019386A"/>
    <w:rsid w:val="00193943"/>
    <w:rsid w:val="00193B0C"/>
    <w:rsid w:val="00193D05"/>
    <w:rsid w:val="00193DDD"/>
    <w:rsid w:val="00193DFA"/>
    <w:rsid w:val="00194272"/>
    <w:rsid w:val="001947BA"/>
    <w:rsid w:val="0019503D"/>
    <w:rsid w:val="00195069"/>
    <w:rsid w:val="001953BD"/>
    <w:rsid w:val="0019548A"/>
    <w:rsid w:val="00195577"/>
    <w:rsid w:val="00195726"/>
    <w:rsid w:val="00195765"/>
    <w:rsid w:val="0019580F"/>
    <w:rsid w:val="0019581C"/>
    <w:rsid w:val="00195931"/>
    <w:rsid w:val="00195A16"/>
    <w:rsid w:val="00195B54"/>
    <w:rsid w:val="00195C73"/>
    <w:rsid w:val="00195E3E"/>
    <w:rsid w:val="00196078"/>
    <w:rsid w:val="00196142"/>
    <w:rsid w:val="001961B2"/>
    <w:rsid w:val="001962CF"/>
    <w:rsid w:val="001968C6"/>
    <w:rsid w:val="00196B8C"/>
    <w:rsid w:val="00196BAD"/>
    <w:rsid w:val="00196E80"/>
    <w:rsid w:val="001970D7"/>
    <w:rsid w:val="001970E6"/>
    <w:rsid w:val="0019724A"/>
    <w:rsid w:val="0019735D"/>
    <w:rsid w:val="001975C3"/>
    <w:rsid w:val="0019779E"/>
    <w:rsid w:val="001978F3"/>
    <w:rsid w:val="00197922"/>
    <w:rsid w:val="00197B85"/>
    <w:rsid w:val="001A0198"/>
    <w:rsid w:val="001A0456"/>
    <w:rsid w:val="001A07C0"/>
    <w:rsid w:val="001A09AB"/>
    <w:rsid w:val="001A0B73"/>
    <w:rsid w:val="001A0BE2"/>
    <w:rsid w:val="001A0E10"/>
    <w:rsid w:val="001A0E95"/>
    <w:rsid w:val="001A1142"/>
    <w:rsid w:val="001A1220"/>
    <w:rsid w:val="001A12C3"/>
    <w:rsid w:val="001A168C"/>
    <w:rsid w:val="001A1A48"/>
    <w:rsid w:val="001A1E52"/>
    <w:rsid w:val="001A203E"/>
    <w:rsid w:val="001A2419"/>
    <w:rsid w:val="001A2800"/>
    <w:rsid w:val="001A282E"/>
    <w:rsid w:val="001A2DA0"/>
    <w:rsid w:val="001A2EF4"/>
    <w:rsid w:val="001A308F"/>
    <w:rsid w:val="001A3127"/>
    <w:rsid w:val="001A3642"/>
    <w:rsid w:val="001A3815"/>
    <w:rsid w:val="001A3AE9"/>
    <w:rsid w:val="001A41FA"/>
    <w:rsid w:val="001A4287"/>
    <w:rsid w:val="001A4423"/>
    <w:rsid w:val="001A451D"/>
    <w:rsid w:val="001A4679"/>
    <w:rsid w:val="001A4833"/>
    <w:rsid w:val="001A4A99"/>
    <w:rsid w:val="001A4C16"/>
    <w:rsid w:val="001A4C4A"/>
    <w:rsid w:val="001A50B6"/>
    <w:rsid w:val="001A511C"/>
    <w:rsid w:val="001A514C"/>
    <w:rsid w:val="001A5490"/>
    <w:rsid w:val="001A5695"/>
    <w:rsid w:val="001A570C"/>
    <w:rsid w:val="001A579F"/>
    <w:rsid w:val="001A5A08"/>
    <w:rsid w:val="001A5AD8"/>
    <w:rsid w:val="001A5B99"/>
    <w:rsid w:val="001A5BD3"/>
    <w:rsid w:val="001A6192"/>
    <w:rsid w:val="001A61D3"/>
    <w:rsid w:val="001A66CF"/>
    <w:rsid w:val="001A6ACE"/>
    <w:rsid w:val="001A6D55"/>
    <w:rsid w:val="001A702E"/>
    <w:rsid w:val="001A704B"/>
    <w:rsid w:val="001A7122"/>
    <w:rsid w:val="001A72EE"/>
    <w:rsid w:val="001A7694"/>
    <w:rsid w:val="001A7740"/>
    <w:rsid w:val="001B03FC"/>
    <w:rsid w:val="001B0480"/>
    <w:rsid w:val="001B0572"/>
    <w:rsid w:val="001B0634"/>
    <w:rsid w:val="001B083B"/>
    <w:rsid w:val="001B09B0"/>
    <w:rsid w:val="001B0B5A"/>
    <w:rsid w:val="001B0C5E"/>
    <w:rsid w:val="001B147F"/>
    <w:rsid w:val="001B1718"/>
    <w:rsid w:val="001B1981"/>
    <w:rsid w:val="001B19BA"/>
    <w:rsid w:val="001B1A1D"/>
    <w:rsid w:val="001B1B36"/>
    <w:rsid w:val="001B1EC7"/>
    <w:rsid w:val="001B1FA9"/>
    <w:rsid w:val="001B2195"/>
    <w:rsid w:val="001B222D"/>
    <w:rsid w:val="001B2349"/>
    <w:rsid w:val="001B2859"/>
    <w:rsid w:val="001B2888"/>
    <w:rsid w:val="001B290E"/>
    <w:rsid w:val="001B29B4"/>
    <w:rsid w:val="001B2A9F"/>
    <w:rsid w:val="001B2BA1"/>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CED"/>
    <w:rsid w:val="001B679F"/>
    <w:rsid w:val="001B67E3"/>
    <w:rsid w:val="001B69F7"/>
    <w:rsid w:val="001B6B0E"/>
    <w:rsid w:val="001B6B85"/>
    <w:rsid w:val="001B6F5A"/>
    <w:rsid w:val="001B7112"/>
    <w:rsid w:val="001B71ED"/>
    <w:rsid w:val="001B7430"/>
    <w:rsid w:val="001B75CC"/>
    <w:rsid w:val="001B7794"/>
    <w:rsid w:val="001B78C6"/>
    <w:rsid w:val="001B7CE0"/>
    <w:rsid w:val="001B7F78"/>
    <w:rsid w:val="001C00BE"/>
    <w:rsid w:val="001C0143"/>
    <w:rsid w:val="001C067A"/>
    <w:rsid w:val="001C08F1"/>
    <w:rsid w:val="001C0E94"/>
    <w:rsid w:val="001C13BB"/>
    <w:rsid w:val="001C15B7"/>
    <w:rsid w:val="001C1CCA"/>
    <w:rsid w:val="001C1D5D"/>
    <w:rsid w:val="001C1EBA"/>
    <w:rsid w:val="001C216F"/>
    <w:rsid w:val="001C2197"/>
    <w:rsid w:val="001C2977"/>
    <w:rsid w:val="001C2BB9"/>
    <w:rsid w:val="001C2C13"/>
    <w:rsid w:val="001C31F9"/>
    <w:rsid w:val="001C32AC"/>
    <w:rsid w:val="001C32FE"/>
    <w:rsid w:val="001C36F5"/>
    <w:rsid w:val="001C38A1"/>
    <w:rsid w:val="001C38EE"/>
    <w:rsid w:val="001C3D02"/>
    <w:rsid w:val="001C3D34"/>
    <w:rsid w:val="001C3F73"/>
    <w:rsid w:val="001C40AE"/>
    <w:rsid w:val="001C41DD"/>
    <w:rsid w:val="001C458C"/>
    <w:rsid w:val="001C4A65"/>
    <w:rsid w:val="001C5689"/>
    <w:rsid w:val="001C57BD"/>
    <w:rsid w:val="001C58A8"/>
    <w:rsid w:val="001C5A0C"/>
    <w:rsid w:val="001C5A9C"/>
    <w:rsid w:val="001C5C1D"/>
    <w:rsid w:val="001C5C3C"/>
    <w:rsid w:val="001C60ED"/>
    <w:rsid w:val="001C6198"/>
    <w:rsid w:val="001C62CC"/>
    <w:rsid w:val="001C641D"/>
    <w:rsid w:val="001C6507"/>
    <w:rsid w:val="001C6573"/>
    <w:rsid w:val="001C69FE"/>
    <w:rsid w:val="001C6B74"/>
    <w:rsid w:val="001C6E31"/>
    <w:rsid w:val="001C7122"/>
    <w:rsid w:val="001C76C4"/>
    <w:rsid w:val="001C7821"/>
    <w:rsid w:val="001C78BB"/>
    <w:rsid w:val="001C79F9"/>
    <w:rsid w:val="001C7C52"/>
    <w:rsid w:val="001D009B"/>
    <w:rsid w:val="001D045E"/>
    <w:rsid w:val="001D05F9"/>
    <w:rsid w:val="001D07BF"/>
    <w:rsid w:val="001D0913"/>
    <w:rsid w:val="001D0D45"/>
    <w:rsid w:val="001D1091"/>
    <w:rsid w:val="001D1112"/>
    <w:rsid w:val="001D186D"/>
    <w:rsid w:val="001D1A04"/>
    <w:rsid w:val="001D20A3"/>
    <w:rsid w:val="001D25D9"/>
    <w:rsid w:val="001D265A"/>
    <w:rsid w:val="001D26EF"/>
    <w:rsid w:val="001D279D"/>
    <w:rsid w:val="001D27C5"/>
    <w:rsid w:val="001D2C18"/>
    <w:rsid w:val="001D2F24"/>
    <w:rsid w:val="001D2F88"/>
    <w:rsid w:val="001D2FEA"/>
    <w:rsid w:val="001D35E4"/>
    <w:rsid w:val="001D37A4"/>
    <w:rsid w:val="001D3BD9"/>
    <w:rsid w:val="001D3D3D"/>
    <w:rsid w:val="001D4021"/>
    <w:rsid w:val="001D4124"/>
    <w:rsid w:val="001D44D3"/>
    <w:rsid w:val="001D4739"/>
    <w:rsid w:val="001D47EE"/>
    <w:rsid w:val="001D4A5A"/>
    <w:rsid w:val="001D4AB0"/>
    <w:rsid w:val="001D5891"/>
    <w:rsid w:val="001D5B34"/>
    <w:rsid w:val="001D5EE0"/>
    <w:rsid w:val="001D6402"/>
    <w:rsid w:val="001D6450"/>
    <w:rsid w:val="001D65DD"/>
    <w:rsid w:val="001D67F5"/>
    <w:rsid w:val="001D6883"/>
    <w:rsid w:val="001D69BC"/>
    <w:rsid w:val="001D69F8"/>
    <w:rsid w:val="001D6B74"/>
    <w:rsid w:val="001D6CA5"/>
    <w:rsid w:val="001D6E42"/>
    <w:rsid w:val="001D6EA3"/>
    <w:rsid w:val="001D73EB"/>
    <w:rsid w:val="001D74C9"/>
    <w:rsid w:val="001D7577"/>
    <w:rsid w:val="001D7782"/>
    <w:rsid w:val="001D7ABE"/>
    <w:rsid w:val="001D7BDD"/>
    <w:rsid w:val="001D7C26"/>
    <w:rsid w:val="001D7C8C"/>
    <w:rsid w:val="001D7DA0"/>
    <w:rsid w:val="001D7E57"/>
    <w:rsid w:val="001D7F39"/>
    <w:rsid w:val="001D7FCB"/>
    <w:rsid w:val="001E0046"/>
    <w:rsid w:val="001E0205"/>
    <w:rsid w:val="001E04B9"/>
    <w:rsid w:val="001E0788"/>
    <w:rsid w:val="001E0977"/>
    <w:rsid w:val="001E0B5A"/>
    <w:rsid w:val="001E0CFB"/>
    <w:rsid w:val="001E0EE1"/>
    <w:rsid w:val="001E10DF"/>
    <w:rsid w:val="001E1168"/>
    <w:rsid w:val="001E12C5"/>
    <w:rsid w:val="001E1524"/>
    <w:rsid w:val="001E16AB"/>
    <w:rsid w:val="001E1846"/>
    <w:rsid w:val="001E196D"/>
    <w:rsid w:val="001E1FED"/>
    <w:rsid w:val="001E206C"/>
    <w:rsid w:val="001E20F7"/>
    <w:rsid w:val="001E2336"/>
    <w:rsid w:val="001E2856"/>
    <w:rsid w:val="001E2C25"/>
    <w:rsid w:val="001E2CEB"/>
    <w:rsid w:val="001E30A3"/>
    <w:rsid w:val="001E30A8"/>
    <w:rsid w:val="001E34CF"/>
    <w:rsid w:val="001E35C3"/>
    <w:rsid w:val="001E3ABA"/>
    <w:rsid w:val="001E3BC2"/>
    <w:rsid w:val="001E3F86"/>
    <w:rsid w:val="001E41FB"/>
    <w:rsid w:val="001E430A"/>
    <w:rsid w:val="001E4540"/>
    <w:rsid w:val="001E45E2"/>
    <w:rsid w:val="001E4648"/>
    <w:rsid w:val="001E4ABD"/>
    <w:rsid w:val="001E53C4"/>
    <w:rsid w:val="001E587D"/>
    <w:rsid w:val="001E588A"/>
    <w:rsid w:val="001E5A14"/>
    <w:rsid w:val="001E5A1A"/>
    <w:rsid w:val="001E60CA"/>
    <w:rsid w:val="001E65E1"/>
    <w:rsid w:val="001E6853"/>
    <w:rsid w:val="001E6A1E"/>
    <w:rsid w:val="001E6B8D"/>
    <w:rsid w:val="001E6FD3"/>
    <w:rsid w:val="001E7022"/>
    <w:rsid w:val="001E71D5"/>
    <w:rsid w:val="001E7266"/>
    <w:rsid w:val="001E746D"/>
    <w:rsid w:val="001E75F6"/>
    <w:rsid w:val="001E7696"/>
    <w:rsid w:val="001E7705"/>
    <w:rsid w:val="001E7838"/>
    <w:rsid w:val="001E79ED"/>
    <w:rsid w:val="001E7A49"/>
    <w:rsid w:val="001E7B52"/>
    <w:rsid w:val="001E7C51"/>
    <w:rsid w:val="001E7D66"/>
    <w:rsid w:val="001E7FFE"/>
    <w:rsid w:val="001F0248"/>
    <w:rsid w:val="001F0438"/>
    <w:rsid w:val="001F06AC"/>
    <w:rsid w:val="001F07CD"/>
    <w:rsid w:val="001F0877"/>
    <w:rsid w:val="001F08A0"/>
    <w:rsid w:val="001F090C"/>
    <w:rsid w:val="001F10E5"/>
    <w:rsid w:val="001F11D9"/>
    <w:rsid w:val="001F11F0"/>
    <w:rsid w:val="001F1509"/>
    <w:rsid w:val="001F172F"/>
    <w:rsid w:val="001F1C20"/>
    <w:rsid w:val="001F1F7D"/>
    <w:rsid w:val="001F1F99"/>
    <w:rsid w:val="001F1F9F"/>
    <w:rsid w:val="001F26AA"/>
    <w:rsid w:val="001F2B81"/>
    <w:rsid w:val="001F2C1B"/>
    <w:rsid w:val="001F3328"/>
    <w:rsid w:val="001F353B"/>
    <w:rsid w:val="001F37D0"/>
    <w:rsid w:val="001F391A"/>
    <w:rsid w:val="001F39BD"/>
    <w:rsid w:val="001F3B20"/>
    <w:rsid w:val="001F3D85"/>
    <w:rsid w:val="001F4135"/>
    <w:rsid w:val="001F4177"/>
    <w:rsid w:val="001F41CC"/>
    <w:rsid w:val="001F44EB"/>
    <w:rsid w:val="001F48A8"/>
    <w:rsid w:val="001F492D"/>
    <w:rsid w:val="001F4D27"/>
    <w:rsid w:val="001F506D"/>
    <w:rsid w:val="001F53DA"/>
    <w:rsid w:val="001F5440"/>
    <w:rsid w:val="001F54AA"/>
    <w:rsid w:val="001F54D5"/>
    <w:rsid w:val="001F5511"/>
    <w:rsid w:val="001F5684"/>
    <w:rsid w:val="001F5AF2"/>
    <w:rsid w:val="001F5C10"/>
    <w:rsid w:val="001F5CE1"/>
    <w:rsid w:val="001F6113"/>
    <w:rsid w:val="001F66E0"/>
    <w:rsid w:val="001F6A3B"/>
    <w:rsid w:val="001F6C93"/>
    <w:rsid w:val="001F6CA1"/>
    <w:rsid w:val="001F7159"/>
    <w:rsid w:val="001F74F3"/>
    <w:rsid w:val="001F7814"/>
    <w:rsid w:val="001F7986"/>
    <w:rsid w:val="001F7987"/>
    <w:rsid w:val="001F7C78"/>
    <w:rsid w:val="001F7C9F"/>
    <w:rsid w:val="001F7E1F"/>
    <w:rsid w:val="00200193"/>
    <w:rsid w:val="00200319"/>
    <w:rsid w:val="00200529"/>
    <w:rsid w:val="00200674"/>
    <w:rsid w:val="00200913"/>
    <w:rsid w:val="00200ECF"/>
    <w:rsid w:val="002010F0"/>
    <w:rsid w:val="00201612"/>
    <w:rsid w:val="00201767"/>
    <w:rsid w:val="0020183D"/>
    <w:rsid w:val="00201840"/>
    <w:rsid w:val="00201BBA"/>
    <w:rsid w:val="00203053"/>
    <w:rsid w:val="002033FB"/>
    <w:rsid w:val="00203778"/>
    <w:rsid w:val="00203A51"/>
    <w:rsid w:val="0020401C"/>
    <w:rsid w:val="002043DF"/>
    <w:rsid w:val="002045B4"/>
    <w:rsid w:val="002052B3"/>
    <w:rsid w:val="002057E5"/>
    <w:rsid w:val="002059E4"/>
    <w:rsid w:val="00205C21"/>
    <w:rsid w:val="00205F8B"/>
    <w:rsid w:val="002060A3"/>
    <w:rsid w:val="002061C1"/>
    <w:rsid w:val="00206631"/>
    <w:rsid w:val="00206896"/>
    <w:rsid w:val="002068CD"/>
    <w:rsid w:val="00206B57"/>
    <w:rsid w:val="00206DE7"/>
    <w:rsid w:val="00207050"/>
    <w:rsid w:val="00207693"/>
    <w:rsid w:val="002076F7"/>
    <w:rsid w:val="00207922"/>
    <w:rsid w:val="00207A0E"/>
    <w:rsid w:val="00207C9E"/>
    <w:rsid w:val="00207CC2"/>
    <w:rsid w:val="00207E75"/>
    <w:rsid w:val="00210050"/>
    <w:rsid w:val="0021005C"/>
    <w:rsid w:val="0021016F"/>
    <w:rsid w:val="00210246"/>
    <w:rsid w:val="002103C7"/>
    <w:rsid w:val="00210979"/>
    <w:rsid w:val="00210AF9"/>
    <w:rsid w:val="0021136F"/>
    <w:rsid w:val="002114F5"/>
    <w:rsid w:val="00211988"/>
    <w:rsid w:val="00211B0E"/>
    <w:rsid w:val="00211F14"/>
    <w:rsid w:val="00211FE8"/>
    <w:rsid w:val="00212050"/>
    <w:rsid w:val="0021205A"/>
    <w:rsid w:val="002123E8"/>
    <w:rsid w:val="00212547"/>
    <w:rsid w:val="00212565"/>
    <w:rsid w:val="0021277F"/>
    <w:rsid w:val="00212909"/>
    <w:rsid w:val="00212C3B"/>
    <w:rsid w:val="00213233"/>
    <w:rsid w:val="002134A3"/>
    <w:rsid w:val="002138E0"/>
    <w:rsid w:val="00213BE1"/>
    <w:rsid w:val="00213DCC"/>
    <w:rsid w:val="00213F14"/>
    <w:rsid w:val="00214AA0"/>
    <w:rsid w:val="00214B62"/>
    <w:rsid w:val="002152FD"/>
    <w:rsid w:val="0021530D"/>
    <w:rsid w:val="0021536E"/>
    <w:rsid w:val="00215946"/>
    <w:rsid w:val="002159CC"/>
    <w:rsid w:val="00215C62"/>
    <w:rsid w:val="00216146"/>
    <w:rsid w:val="00216218"/>
    <w:rsid w:val="002162F4"/>
    <w:rsid w:val="0021634E"/>
    <w:rsid w:val="0021648A"/>
    <w:rsid w:val="00216C7F"/>
    <w:rsid w:val="00216E49"/>
    <w:rsid w:val="00216FC9"/>
    <w:rsid w:val="002170B8"/>
    <w:rsid w:val="00217200"/>
    <w:rsid w:val="002172C5"/>
    <w:rsid w:val="002173BD"/>
    <w:rsid w:val="002177F0"/>
    <w:rsid w:val="00217942"/>
    <w:rsid w:val="002179FD"/>
    <w:rsid w:val="00217F6D"/>
    <w:rsid w:val="00220150"/>
    <w:rsid w:val="00220182"/>
    <w:rsid w:val="00220303"/>
    <w:rsid w:val="00220336"/>
    <w:rsid w:val="002207BF"/>
    <w:rsid w:val="00220B4C"/>
    <w:rsid w:val="00220B6A"/>
    <w:rsid w:val="00220C5C"/>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06A"/>
    <w:rsid w:val="00223127"/>
    <w:rsid w:val="0022314B"/>
    <w:rsid w:val="00223310"/>
    <w:rsid w:val="00223A18"/>
    <w:rsid w:val="00223E6F"/>
    <w:rsid w:val="0022436E"/>
    <w:rsid w:val="002244A6"/>
    <w:rsid w:val="0022464D"/>
    <w:rsid w:val="0022473A"/>
    <w:rsid w:val="00224B95"/>
    <w:rsid w:val="00224D37"/>
    <w:rsid w:val="00224EFF"/>
    <w:rsid w:val="00225146"/>
    <w:rsid w:val="00225180"/>
    <w:rsid w:val="002251F3"/>
    <w:rsid w:val="002252FF"/>
    <w:rsid w:val="002255D1"/>
    <w:rsid w:val="002255FA"/>
    <w:rsid w:val="00225AB2"/>
    <w:rsid w:val="00225E0B"/>
    <w:rsid w:val="002260AA"/>
    <w:rsid w:val="002262E4"/>
    <w:rsid w:val="00226960"/>
    <w:rsid w:val="00226C17"/>
    <w:rsid w:val="00226F81"/>
    <w:rsid w:val="002273F4"/>
    <w:rsid w:val="0022743E"/>
    <w:rsid w:val="002276F1"/>
    <w:rsid w:val="00227729"/>
    <w:rsid w:val="002279BA"/>
    <w:rsid w:val="00227A6F"/>
    <w:rsid w:val="00227C47"/>
    <w:rsid w:val="00227D62"/>
    <w:rsid w:val="00227F81"/>
    <w:rsid w:val="0023014B"/>
    <w:rsid w:val="00230521"/>
    <w:rsid w:val="00230552"/>
    <w:rsid w:val="0023057F"/>
    <w:rsid w:val="002305B8"/>
    <w:rsid w:val="00230825"/>
    <w:rsid w:val="00230ABE"/>
    <w:rsid w:val="00230CC7"/>
    <w:rsid w:val="00230CF6"/>
    <w:rsid w:val="002310CC"/>
    <w:rsid w:val="0023133F"/>
    <w:rsid w:val="002313F3"/>
    <w:rsid w:val="00231809"/>
    <w:rsid w:val="00231836"/>
    <w:rsid w:val="0023193A"/>
    <w:rsid w:val="00231CAC"/>
    <w:rsid w:val="00231F19"/>
    <w:rsid w:val="002320D8"/>
    <w:rsid w:val="002321F6"/>
    <w:rsid w:val="00232601"/>
    <w:rsid w:val="00232785"/>
    <w:rsid w:val="00232B54"/>
    <w:rsid w:val="00232BDE"/>
    <w:rsid w:val="00232EBA"/>
    <w:rsid w:val="0023307C"/>
    <w:rsid w:val="0023308E"/>
    <w:rsid w:val="00233406"/>
    <w:rsid w:val="00233426"/>
    <w:rsid w:val="00233455"/>
    <w:rsid w:val="0023352F"/>
    <w:rsid w:val="0023367F"/>
    <w:rsid w:val="002336A4"/>
    <w:rsid w:val="00233858"/>
    <w:rsid w:val="00233C87"/>
    <w:rsid w:val="00233E74"/>
    <w:rsid w:val="00234151"/>
    <w:rsid w:val="002341A7"/>
    <w:rsid w:val="002341B7"/>
    <w:rsid w:val="00234A24"/>
    <w:rsid w:val="00234BA8"/>
    <w:rsid w:val="00234D72"/>
    <w:rsid w:val="002352A6"/>
    <w:rsid w:val="002354B0"/>
    <w:rsid w:val="00235516"/>
    <w:rsid w:val="00235839"/>
    <w:rsid w:val="00235981"/>
    <w:rsid w:val="00235AA5"/>
    <w:rsid w:val="00235BE4"/>
    <w:rsid w:val="00235C9A"/>
    <w:rsid w:val="0023600F"/>
    <w:rsid w:val="00236872"/>
    <w:rsid w:val="0023692B"/>
    <w:rsid w:val="00236A55"/>
    <w:rsid w:val="00236B00"/>
    <w:rsid w:val="00236B07"/>
    <w:rsid w:val="00236CC6"/>
    <w:rsid w:val="0023769D"/>
    <w:rsid w:val="002377DC"/>
    <w:rsid w:val="00237E0D"/>
    <w:rsid w:val="00237E54"/>
    <w:rsid w:val="002400EF"/>
    <w:rsid w:val="00240206"/>
    <w:rsid w:val="00240260"/>
    <w:rsid w:val="002402CC"/>
    <w:rsid w:val="002405F2"/>
    <w:rsid w:val="00240C7A"/>
    <w:rsid w:val="00240E81"/>
    <w:rsid w:val="0024128E"/>
    <w:rsid w:val="0024198E"/>
    <w:rsid w:val="00241A03"/>
    <w:rsid w:val="00241CCF"/>
    <w:rsid w:val="002423C9"/>
    <w:rsid w:val="00242576"/>
    <w:rsid w:val="002427B8"/>
    <w:rsid w:val="0024283D"/>
    <w:rsid w:val="00242B54"/>
    <w:rsid w:val="00242CEE"/>
    <w:rsid w:val="00242D53"/>
    <w:rsid w:val="0024356A"/>
    <w:rsid w:val="00243962"/>
    <w:rsid w:val="0024396F"/>
    <w:rsid w:val="00244135"/>
    <w:rsid w:val="0024421B"/>
    <w:rsid w:val="00244B76"/>
    <w:rsid w:val="00244E77"/>
    <w:rsid w:val="002452D1"/>
    <w:rsid w:val="0024557A"/>
    <w:rsid w:val="00245898"/>
    <w:rsid w:val="00245C8E"/>
    <w:rsid w:val="00245DA2"/>
    <w:rsid w:val="002463CE"/>
    <w:rsid w:val="0024652A"/>
    <w:rsid w:val="002465A7"/>
    <w:rsid w:val="00246755"/>
    <w:rsid w:val="00247021"/>
    <w:rsid w:val="0024705D"/>
    <w:rsid w:val="00247318"/>
    <w:rsid w:val="0024762A"/>
    <w:rsid w:val="0024774B"/>
    <w:rsid w:val="002479BD"/>
    <w:rsid w:val="00247A9B"/>
    <w:rsid w:val="00247B03"/>
    <w:rsid w:val="00247B1A"/>
    <w:rsid w:val="00247B87"/>
    <w:rsid w:val="00247E71"/>
    <w:rsid w:val="00247FBB"/>
    <w:rsid w:val="002500A7"/>
    <w:rsid w:val="00250508"/>
    <w:rsid w:val="0025056C"/>
    <w:rsid w:val="002505FB"/>
    <w:rsid w:val="002507D9"/>
    <w:rsid w:val="0025091A"/>
    <w:rsid w:val="00250AC9"/>
    <w:rsid w:val="00250D41"/>
    <w:rsid w:val="00250E25"/>
    <w:rsid w:val="00251041"/>
    <w:rsid w:val="00251180"/>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4C2"/>
    <w:rsid w:val="0025386A"/>
    <w:rsid w:val="00253874"/>
    <w:rsid w:val="00254065"/>
    <w:rsid w:val="002540A3"/>
    <w:rsid w:val="00254169"/>
    <w:rsid w:val="002542AD"/>
    <w:rsid w:val="002542FC"/>
    <w:rsid w:val="002543F6"/>
    <w:rsid w:val="002546E5"/>
    <w:rsid w:val="002546FC"/>
    <w:rsid w:val="0025497C"/>
    <w:rsid w:val="002549EF"/>
    <w:rsid w:val="00254A35"/>
    <w:rsid w:val="00254E4D"/>
    <w:rsid w:val="00254F26"/>
    <w:rsid w:val="00254F3D"/>
    <w:rsid w:val="00255809"/>
    <w:rsid w:val="00255A1B"/>
    <w:rsid w:val="00255D1C"/>
    <w:rsid w:val="00255E10"/>
    <w:rsid w:val="00255E25"/>
    <w:rsid w:val="002560BB"/>
    <w:rsid w:val="0025648B"/>
    <w:rsid w:val="00256B10"/>
    <w:rsid w:val="00256D43"/>
    <w:rsid w:val="00257048"/>
    <w:rsid w:val="00257158"/>
    <w:rsid w:val="00257649"/>
    <w:rsid w:val="00257665"/>
    <w:rsid w:val="0025768B"/>
    <w:rsid w:val="002579C2"/>
    <w:rsid w:val="00257A23"/>
    <w:rsid w:val="00257B1D"/>
    <w:rsid w:val="00257BEC"/>
    <w:rsid w:val="002600ED"/>
    <w:rsid w:val="00260460"/>
    <w:rsid w:val="002604BF"/>
    <w:rsid w:val="00260546"/>
    <w:rsid w:val="0026083B"/>
    <w:rsid w:val="00260C4D"/>
    <w:rsid w:val="0026141C"/>
    <w:rsid w:val="0026171E"/>
    <w:rsid w:val="00261922"/>
    <w:rsid w:val="00261EF3"/>
    <w:rsid w:val="00261FBA"/>
    <w:rsid w:val="002621CB"/>
    <w:rsid w:val="002623FF"/>
    <w:rsid w:val="002627E4"/>
    <w:rsid w:val="00262962"/>
    <w:rsid w:val="00262A04"/>
    <w:rsid w:val="00262C13"/>
    <w:rsid w:val="00263124"/>
    <w:rsid w:val="00263145"/>
    <w:rsid w:val="002634A3"/>
    <w:rsid w:val="00263556"/>
    <w:rsid w:val="002636CF"/>
    <w:rsid w:val="00263DF7"/>
    <w:rsid w:val="00263E60"/>
    <w:rsid w:val="0026404B"/>
    <w:rsid w:val="002640AE"/>
    <w:rsid w:val="002641C6"/>
    <w:rsid w:val="00264318"/>
    <w:rsid w:val="002644EB"/>
    <w:rsid w:val="0026456B"/>
    <w:rsid w:val="00264838"/>
    <w:rsid w:val="002655F7"/>
    <w:rsid w:val="002656C8"/>
    <w:rsid w:val="002656F4"/>
    <w:rsid w:val="00266027"/>
    <w:rsid w:val="0026673A"/>
    <w:rsid w:val="0026695E"/>
    <w:rsid w:val="00266B0A"/>
    <w:rsid w:val="0026720B"/>
    <w:rsid w:val="00267323"/>
    <w:rsid w:val="00267390"/>
    <w:rsid w:val="00267B7D"/>
    <w:rsid w:val="00267E1C"/>
    <w:rsid w:val="00267F51"/>
    <w:rsid w:val="0027071C"/>
    <w:rsid w:val="00270776"/>
    <w:rsid w:val="0027084F"/>
    <w:rsid w:val="002708EA"/>
    <w:rsid w:val="00270B61"/>
    <w:rsid w:val="00270DA3"/>
    <w:rsid w:val="00270EF7"/>
    <w:rsid w:val="00271262"/>
    <w:rsid w:val="00271351"/>
    <w:rsid w:val="00271540"/>
    <w:rsid w:val="00271665"/>
    <w:rsid w:val="00271D1D"/>
    <w:rsid w:val="00271FD5"/>
    <w:rsid w:val="0027239C"/>
    <w:rsid w:val="00272503"/>
    <w:rsid w:val="002727E9"/>
    <w:rsid w:val="00272E41"/>
    <w:rsid w:val="00272FC0"/>
    <w:rsid w:val="00273383"/>
    <w:rsid w:val="00274160"/>
    <w:rsid w:val="002742FE"/>
    <w:rsid w:val="00274407"/>
    <w:rsid w:val="002748AB"/>
    <w:rsid w:val="00274AE8"/>
    <w:rsid w:val="00274EAF"/>
    <w:rsid w:val="00275117"/>
    <w:rsid w:val="0027511B"/>
    <w:rsid w:val="00275146"/>
    <w:rsid w:val="002751FB"/>
    <w:rsid w:val="002763C5"/>
    <w:rsid w:val="00276592"/>
    <w:rsid w:val="002767D1"/>
    <w:rsid w:val="00276E53"/>
    <w:rsid w:val="0027705A"/>
    <w:rsid w:val="002777CE"/>
    <w:rsid w:val="00277D78"/>
    <w:rsid w:val="00280006"/>
    <w:rsid w:val="00280156"/>
    <w:rsid w:val="00280215"/>
    <w:rsid w:val="00280367"/>
    <w:rsid w:val="00280E6C"/>
    <w:rsid w:val="00280E9D"/>
    <w:rsid w:val="0028115B"/>
    <w:rsid w:val="00281164"/>
    <w:rsid w:val="002811A4"/>
    <w:rsid w:val="002814ED"/>
    <w:rsid w:val="00281784"/>
    <w:rsid w:val="002817A9"/>
    <w:rsid w:val="0028182A"/>
    <w:rsid w:val="00281A30"/>
    <w:rsid w:val="00281BD2"/>
    <w:rsid w:val="00281C8F"/>
    <w:rsid w:val="00281D18"/>
    <w:rsid w:val="00281E47"/>
    <w:rsid w:val="00282044"/>
    <w:rsid w:val="00282323"/>
    <w:rsid w:val="00282CD5"/>
    <w:rsid w:val="00282EB0"/>
    <w:rsid w:val="002831CB"/>
    <w:rsid w:val="002832BA"/>
    <w:rsid w:val="002833BA"/>
    <w:rsid w:val="002836C0"/>
    <w:rsid w:val="0028371C"/>
    <w:rsid w:val="002837AA"/>
    <w:rsid w:val="00283C8F"/>
    <w:rsid w:val="0028417A"/>
    <w:rsid w:val="00284483"/>
    <w:rsid w:val="0028495C"/>
    <w:rsid w:val="00284AB4"/>
    <w:rsid w:val="00284AB5"/>
    <w:rsid w:val="00284C11"/>
    <w:rsid w:val="00284F61"/>
    <w:rsid w:val="00284FFD"/>
    <w:rsid w:val="00285B05"/>
    <w:rsid w:val="00285F14"/>
    <w:rsid w:val="00285FCA"/>
    <w:rsid w:val="00286290"/>
    <w:rsid w:val="002862E0"/>
    <w:rsid w:val="002864AC"/>
    <w:rsid w:val="002867B7"/>
    <w:rsid w:val="00286834"/>
    <w:rsid w:val="002868CE"/>
    <w:rsid w:val="002869C2"/>
    <w:rsid w:val="00286A7D"/>
    <w:rsid w:val="00286BE4"/>
    <w:rsid w:val="00286FB6"/>
    <w:rsid w:val="002871C1"/>
    <w:rsid w:val="002873CF"/>
    <w:rsid w:val="00287569"/>
    <w:rsid w:val="002878DD"/>
    <w:rsid w:val="00290255"/>
    <w:rsid w:val="002904C8"/>
    <w:rsid w:val="00290572"/>
    <w:rsid w:val="00290604"/>
    <w:rsid w:val="002907E3"/>
    <w:rsid w:val="00291113"/>
    <w:rsid w:val="00291403"/>
    <w:rsid w:val="0029142D"/>
    <w:rsid w:val="0029159A"/>
    <w:rsid w:val="00291764"/>
    <w:rsid w:val="002918A6"/>
    <w:rsid w:val="002918C3"/>
    <w:rsid w:val="00291991"/>
    <w:rsid w:val="002919B4"/>
    <w:rsid w:val="00291B7C"/>
    <w:rsid w:val="00291BF1"/>
    <w:rsid w:val="00291FB2"/>
    <w:rsid w:val="00291FED"/>
    <w:rsid w:val="00292170"/>
    <w:rsid w:val="0029225A"/>
    <w:rsid w:val="00292521"/>
    <w:rsid w:val="00292604"/>
    <w:rsid w:val="00292753"/>
    <w:rsid w:val="00292E6B"/>
    <w:rsid w:val="00292ED1"/>
    <w:rsid w:val="00292F7F"/>
    <w:rsid w:val="00292FC6"/>
    <w:rsid w:val="002930C9"/>
    <w:rsid w:val="0029318A"/>
    <w:rsid w:val="002931FD"/>
    <w:rsid w:val="002932D7"/>
    <w:rsid w:val="00293361"/>
    <w:rsid w:val="00293644"/>
    <w:rsid w:val="002937B7"/>
    <w:rsid w:val="002939F2"/>
    <w:rsid w:val="00293B25"/>
    <w:rsid w:val="00293BD0"/>
    <w:rsid w:val="00293D8A"/>
    <w:rsid w:val="002942AE"/>
    <w:rsid w:val="002942E4"/>
    <w:rsid w:val="0029443D"/>
    <w:rsid w:val="0029449E"/>
    <w:rsid w:val="0029461E"/>
    <w:rsid w:val="00294892"/>
    <w:rsid w:val="00294977"/>
    <w:rsid w:val="00294A84"/>
    <w:rsid w:val="00294C47"/>
    <w:rsid w:val="00294C87"/>
    <w:rsid w:val="00294DCB"/>
    <w:rsid w:val="00294DFF"/>
    <w:rsid w:val="00295106"/>
    <w:rsid w:val="00295288"/>
    <w:rsid w:val="00295554"/>
    <w:rsid w:val="00295583"/>
    <w:rsid w:val="00295714"/>
    <w:rsid w:val="00295743"/>
    <w:rsid w:val="00295B00"/>
    <w:rsid w:val="00295BC5"/>
    <w:rsid w:val="00296193"/>
    <w:rsid w:val="00296410"/>
    <w:rsid w:val="00296995"/>
    <w:rsid w:val="00296AA2"/>
    <w:rsid w:val="00296ACB"/>
    <w:rsid w:val="00296B46"/>
    <w:rsid w:val="002970F4"/>
    <w:rsid w:val="002975B0"/>
    <w:rsid w:val="002975BE"/>
    <w:rsid w:val="0029784C"/>
    <w:rsid w:val="0029785F"/>
    <w:rsid w:val="00297A89"/>
    <w:rsid w:val="00297AB9"/>
    <w:rsid w:val="00297B87"/>
    <w:rsid w:val="002A006D"/>
    <w:rsid w:val="002A06E3"/>
    <w:rsid w:val="002A08C5"/>
    <w:rsid w:val="002A0C48"/>
    <w:rsid w:val="002A0C7E"/>
    <w:rsid w:val="002A1174"/>
    <w:rsid w:val="002A15A0"/>
    <w:rsid w:val="002A17F3"/>
    <w:rsid w:val="002A1A2A"/>
    <w:rsid w:val="002A1A30"/>
    <w:rsid w:val="002A1CE2"/>
    <w:rsid w:val="002A2335"/>
    <w:rsid w:val="002A2490"/>
    <w:rsid w:val="002A25A3"/>
    <w:rsid w:val="002A263A"/>
    <w:rsid w:val="002A2694"/>
    <w:rsid w:val="002A2FFA"/>
    <w:rsid w:val="002A310A"/>
    <w:rsid w:val="002A311A"/>
    <w:rsid w:val="002A3170"/>
    <w:rsid w:val="002A347C"/>
    <w:rsid w:val="002A366D"/>
    <w:rsid w:val="002A37C2"/>
    <w:rsid w:val="002A3D00"/>
    <w:rsid w:val="002A3DE9"/>
    <w:rsid w:val="002A4454"/>
    <w:rsid w:val="002A467E"/>
    <w:rsid w:val="002A47E3"/>
    <w:rsid w:val="002A5069"/>
    <w:rsid w:val="002A5321"/>
    <w:rsid w:val="002A5352"/>
    <w:rsid w:val="002A53B7"/>
    <w:rsid w:val="002A5504"/>
    <w:rsid w:val="002A5CAB"/>
    <w:rsid w:val="002A5D2D"/>
    <w:rsid w:val="002A5EAB"/>
    <w:rsid w:val="002A5F92"/>
    <w:rsid w:val="002A6421"/>
    <w:rsid w:val="002A677E"/>
    <w:rsid w:val="002A67E2"/>
    <w:rsid w:val="002A67F2"/>
    <w:rsid w:val="002A6902"/>
    <w:rsid w:val="002A6B70"/>
    <w:rsid w:val="002A6D43"/>
    <w:rsid w:val="002A6DD9"/>
    <w:rsid w:val="002A6E23"/>
    <w:rsid w:val="002A707C"/>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0C2C"/>
    <w:rsid w:val="002B0C92"/>
    <w:rsid w:val="002B0FF6"/>
    <w:rsid w:val="002B105B"/>
    <w:rsid w:val="002B13A3"/>
    <w:rsid w:val="002B13DD"/>
    <w:rsid w:val="002B15DB"/>
    <w:rsid w:val="002B1671"/>
    <w:rsid w:val="002B1950"/>
    <w:rsid w:val="002B1C8A"/>
    <w:rsid w:val="002B1EEC"/>
    <w:rsid w:val="002B212C"/>
    <w:rsid w:val="002B2283"/>
    <w:rsid w:val="002B25A6"/>
    <w:rsid w:val="002B27D3"/>
    <w:rsid w:val="002B283D"/>
    <w:rsid w:val="002B2BE7"/>
    <w:rsid w:val="002B2C1C"/>
    <w:rsid w:val="002B2D64"/>
    <w:rsid w:val="002B2E88"/>
    <w:rsid w:val="002B2EC1"/>
    <w:rsid w:val="002B2F51"/>
    <w:rsid w:val="002B399F"/>
    <w:rsid w:val="002B39FA"/>
    <w:rsid w:val="002B3B4E"/>
    <w:rsid w:val="002B3C89"/>
    <w:rsid w:val="002B3EFA"/>
    <w:rsid w:val="002B400E"/>
    <w:rsid w:val="002B4097"/>
    <w:rsid w:val="002B4219"/>
    <w:rsid w:val="002B45F7"/>
    <w:rsid w:val="002B48BC"/>
    <w:rsid w:val="002B4C15"/>
    <w:rsid w:val="002B54FC"/>
    <w:rsid w:val="002B5626"/>
    <w:rsid w:val="002B599D"/>
    <w:rsid w:val="002B5A59"/>
    <w:rsid w:val="002B5C9E"/>
    <w:rsid w:val="002B5F9F"/>
    <w:rsid w:val="002B613F"/>
    <w:rsid w:val="002B631C"/>
    <w:rsid w:val="002B6937"/>
    <w:rsid w:val="002B7116"/>
    <w:rsid w:val="002B7689"/>
    <w:rsid w:val="002B769E"/>
    <w:rsid w:val="002B7935"/>
    <w:rsid w:val="002C00CD"/>
    <w:rsid w:val="002C02BB"/>
    <w:rsid w:val="002C061E"/>
    <w:rsid w:val="002C065C"/>
    <w:rsid w:val="002C0763"/>
    <w:rsid w:val="002C088A"/>
    <w:rsid w:val="002C088D"/>
    <w:rsid w:val="002C0963"/>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2B21"/>
    <w:rsid w:val="002C30DA"/>
    <w:rsid w:val="002C3334"/>
    <w:rsid w:val="002C3352"/>
    <w:rsid w:val="002C33F2"/>
    <w:rsid w:val="002C3560"/>
    <w:rsid w:val="002C38BB"/>
    <w:rsid w:val="002C3A60"/>
    <w:rsid w:val="002C3B80"/>
    <w:rsid w:val="002C3E21"/>
    <w:rsid w:val="002C3EFC"/>
    <w:rsid w:val="002C3FEE"/>
    <w:rsid w:val="002C4059"/>
    <w:rsid w:val="002C44A9"/>
    <w:rsid w:val="002C45C6"/>
    <w:rsid w:val="002C47E9"/>
    <w:rsid w:val="002C4930"/>
    <w:rsid w:val="002C4F66"/>
    <w:rsid w:val="002C4FF5"/>
    <w:rsid w:val="002C5323"/>
    <w:rsid w:val="002C5399"/>
    <w:rsid w:val="002C53C6"/>
    <w:rsid w:val="002C5956"/>
    <w:rsid w:val="002C5DB8"/>
    <w:rsid w:val="002C5E24"/>
    <w:rsid w:val="002C5F8B"/>
    <w:rsid w:val="002C600E"/>
    <w:rsid w:val="002C6124"/>
    <w:rsid w:val="002C62E9"/>
    <w:rsid w:val="002C657D"/>
    <w:rsid w:val="002C6627"/>
    <w:rsid w:val="002C667A"/>
    <w:rsid w:val="002C68E1"/>
    <w:rsid w:val="002C69E0"/>
    <w:rsid w:val="002C6AF1"/>
    <w:rsid w:val="002C6BD2"/>
    <w:rsid w:val="002D02EA"/>
    <w:rsid w:val="002D08E1"/>
    <w:rsid w:val="002D0ECC"/>
    <w:rsid w:val="002D15B5"/>
    <w:rsid w:val="002D18A3"/>
    <w:rsid w:val="002D1935"/>
    <w:rsid w:val="002D1F42"/>
    <w:rsid w:val="002D1FD1"/>
    <w:rsid w:val="002D20EA"/>
    <w:rsid w:val="002D2388"/>
    <w:rsid w:val="002D26B8"/>
    <w:rsid w:val="002D2BAC"/>
    <w:rsid w:val="002D2BAD"/>
    <w:rsid w:val="002D2D41"/>
    <w:rsid w:val="002D2D8F"/>
    <w:rsid w:val="002D31D9"/>
    <w:rsid w:val="002D3309"/>
    <w:rsid w:val="002D33EA"/>
    <w:rsid w:val="002D387D"/>
    <w:rsid w:val="002D38B6"/>
    <w:rsid w:val="002D39BE"/>
    <w:rsid w:val="002D39C2"/>
    <w:rsid w:val="002D3A9B"/>
    <w:rsid w:val="002D3F0A"/>
    <w:rsid w:val="002D40A2"/>
    <w:rsid w:val="002D45BF"/>
    <w:rsid w:val="002D47D6"/>
    <w:rsid w:val="002D4A40"/>
    <w:rsid w:val="002D4A63"/>
    <w:rsid w:val="002D4B73"/>
    <w:rsid w:val="002D4E5B"/>
    <w:rsid w:val="002D5024"/>
    <w:rsid w:val="002D5526"/>
    <w:rsid w:val="002D574B"/>
    <w:rsid w:val="002D59DA"/>
    <w:rsid w:val="002D5A21"/>
    <w:rsid w:val="002D5C42"/>
    <w:rsid w:val="002D5E8E"/>
    <w:rsid w:val="002D6667"/>
    <w:rsid w:val="002D6843"/>
    <w:rsid w:val="002D68E3"/>
    <w:rsid w:val="002D6A8E"/>
    <w:rsid w:val="002D6D42"/>
    <w:rsid w:val="002D6F57"/>
    <w:rsid w:val="002D6F61"/>
    <w:rsid w:val="002D715D"/>
    <w:rsid w:val="002D7B21"/>
    <w:rsid w:val="002D7F0E"/>
    <w:rsid w:val="002E02A6"/>
    <w:rsid w:val="002E0A9C"/>
    <w:rsid w:val="002E105C"/>
    <w:rsid w:val="002E13BD"/>
    <w:rsid w:val="002E14C5"/>
    <w:rsid w:val="002E1893"/>
    <w:rsid w:val="002E199A"/>
    <w:rsid w:val="002E1D67"/>
    <w:rsid w:val="002E256C"/>
    <w:rsid w:val="002E275B"/>
    <w:rsid w:val="002E28E8"/>
    <w:rsid w:val="002E2B30"/>
    <w:rsid w:val="002E2D89"/>
    <w:rsid w:val="002E2DD4"/>
    <w:rsid w:val="002E2F56"/>
    <w:rsid w:val="002E333D"/>
    <w:rsid w:val="002E33B9"/>
    <w:rsid w:val="002E3421"/>
    <w:rsid w:val="002E348E"/>
    <w:rsid w:val="002E3B0E"/>
    <w:rsid w:val="002E3C2A"/>
    <w:rsid w:val="002E3D78"/>
    <w:rsid w:val="002E3E73"/>
    <w:rsid w:val="002E4247"/>
    <w:rsid w:val="002E4475"/>
    <w:rsid w:val="002E4A43"/>
    <w:rsid w:val="002E4AB0"/>
    <w:rsid w:val="002E4B57"/>
    <w:rsid w:val="002E5001"/>
    <w:rsid w:val="002E5798"/>
    <w:rsid w:val="002E5B26"/>
    <w:rsid w:val="002E5C62"/>
    <w:rsid w:val="002E5EF9"/>
    <w:rsid w:val="002E6107"/>
    <w:rsid w:val="002E6441"/>
    <w:rsid w:val="002E65E9"/>
    <w:rsid w:val="002E6601"/>
    <w:rsid w:val="002E695C"/>
    <w:rsid w:val="002E6BE6"/>
    <w:rsid w:val="002E6E27"/>
    <w:rsid w:val="002E6EA6"/>
    <w:rsid w:val="002E6FFF"/>
    <w:rsid w:val="002E749D"/>
    <w:rsid w:val="002E7856"/>
    <w:rsid w:val="002E7A93"/>
    <w:rsid w:val="002E7C06"/>
    <w:rsid w:val="002E7EDA"/>
    <w:rsid w:val="002E7F09"/>
    <w:rsid w:val="002F03B0"/>
    <w:rsid w:val="002F066D"/>
    <w:rsid w:val="002F0697"/>
    <w:rsid w:val="002F0767"/>
    <w:rsid w:val="002F087B"/>
    <w:rsid w:val="002F08C2"/>
    <w:rsid w:val="002F0984"/>
    <w:rsid w:val="002F09A2"/>
    <w:rsid w:val="002F0C3F"/>
    <w:rsid w:val="002F0C5B"/>
    <w:rsid w:val="002F0D95"/>
    <w:rsid w:val="002F110A"/>
    <w:rsid w:val="002F1239"/>
    <w:rsid w:val="002F149E"/>
    <w:rsid w:val="002F1578"/>
    <w:rsid w:val="002F1654"/>
    <w:rsid w:val="002F18CD"/>
    <w:rsid w:val="002F22C5"/>
    <w:rsid w:val="002F230D"/>
    <w:rsid w:val="002F2556"/>
    <w:rsid w:val="002F25B2"/>
    <w:rsid w:val="002F25CA"/>
    <w:rsid w:val="002F2782"/>
    <w:rsid w:val="002F27B5"/>
    <w:rsid w:val="002F2921"/>
    <w:rsid w:val="002F2960"/>
    <w:rsid w:val="002F2A9F"/>
    <w:rsid w:val="002F2C9F"/>
    <w:rsid w:val="002F2E2F"/>
    <w:rsid w:val="002F36AC"/>
    <w:rsid w:val="002F3809"/>
    <w:rsid w:val="002F38C5"/>
    <w:rsid w:val="002F3B30"/>
    <w:rsid w:val="002F3E40"/>
    <w:rsid w:val="002F3E46"/>
    <w:rsid w:val="002F432B"/>
    <w:rsid w:val="002F466E"/>
    <w:rsid w:val="002F4A91"/>
    <w:rsid w:val="002F4AC8"/>
    <w:rsid w:val="002F4B40"/>
    <w:rsid w:val="002F4BA6"/>
    <w:rsid w:val="002F4BB4"/>
    <w:rsid w:val="002F53CB"/>
    <w:rsid w:val="002F5433"/>
    <w:rsid w:val="002F55F4"/>
    <w:rsid w:val="002F5A20"/>
    <w:rsid w:val="002F5E2F"/>
    <w:rsid w:val="002F5FF3"/>
    <w:rsid w:val="002F6042"/>
    <w:rsid w:val="002F6233"/>
    <w:rsid w:val="002F627A"/>
    <w:rsid w:val="002F634D"/>
    <w:rsid w:val="002F6446"/>
    <w:rsid w:val="002F656B"/>
    <w:rsid w:val="002F6843"/>
    <w:rsid w:val="002F6A7F"/>
    <w:rsid w:val="002F6FEE"/>
    <w:rsid w:val="002F7134"/>
    <w:rsid w:val="002F72ED"/>
    <w:rsid w:val="002F73C2"/>
    <w:rsid w:val="002F73FC"/>
    <w:rsid w:val="002F7642"/>
    <w:rsid w:val="002F7DFA"/>
    <w:rsid w:val="002F7EC7"/>
    <w:rsid w:val="003009DD"/>
    <w:rsid w:val="00300D35"/>
    <w:rsid w:val="00300F24"/>
    <w:rsid w:val="0030118B"/>
    <w:rsid w:val="00301257"/>
    <w:rsid w:val="0030156B"/>
    <w:rsid w:val="003015AB"/>
    <w:rsid w:val="00301AF0"/>
    <w:rsid w:val="00301B2F"/>
    <w:rsid w:val="00301F7A"/>
    <w:rsid w:val="003025F2"/>
    <w:rsid w:val="00302659"/>
    <w:rsid w:val="003028A8"/>
    <w:rsid w:val="00302DBA"/>
    <w:rsid w:val="003030CD"/>
    <w:rsid w:val="003033FA"/>
    <w:rsid w:val="00303549"/>
    <w:rsid w:val="003035B2"/>
    <w:rsid w:val="00303982"/>
    <w:rsid w:val="00303B33"/>
    <w:rsid w:val="00303DED"/>
    <w:rsid w:val="00304202"/>
    <w:rsid w:val="00304553"/>
    <w:rsid w:val="00304787"/>
    <w:rsid w:val="00304BCC"/>
    <w:rsid w:val="00304C24"/>
    <w:rsid w:val="0030544B"/>
    <w:rsid w:val="00305502"/>
    <w:rsid w:val="003055E5"/>
    <w:rsid w:val="003056E6"/>
    <w:rsid w:val="003059BB"/>
    <w:rsid w:val="00305B06"/>
    <w:rsid w:val="00305B34"/>
    <w:rsid w:val="00306073"/>
    <w:rsid w:val="003060DF"/>
    <w:rsid w:val="003061A0"/>
    <w:rsid w:val="0030625F"/>
    <w:rsid w:val="00306317"/>
    <w:rsid w:val="0030633D"/>
    <w:rsid w:val="0030655E"/>
    <w:rsid w:val="003069F0"/>
    <w:rsid w:val="00306BF6"/>
    <w:rsid w:val="00306D79"/>
    <w:rsid w:val="00306E8E"/>
    <w:rsid w:val="00307409"/>
    <w:rsid w:val="0030751A"/>
    <w:rsid w:val="00307990"/>
    <w:rsid w:val="00307C69"/>
    <w:rsid w:val="00307D9A"/>
    <w:rsid w:val="00307E76"/>
    <w:rsid w:val="00310645"/>
    <w:rsid w:val="00310AAF"/>
    <w:rsid w:val="00311776"/>
    <w:rsid w:val="00311E9F"/>
    <w:rsid w:val="00312040"/>
    <w:rsid w:val="00312075"/>
    <w:rsid w:val="0031217A"/>
    <w:rsid w:val="0031217F"/>
    <w:rsid w:val="003121D6"/>
    <w:rsid w:val="003121E3"/>
    <w:rsid w:val="00312761"/>
    <w:rsid w:val="003127BE"/>
    <w:rsid w:val="00313137"/>
    <w:rsid w:val="00313454"/>
    <w:rsid w:val="0031366B"/>
    <w:rsid w:val="0031444B"/>
    <w:rsid w:val="00314CC0"/>
    <w:rsid w:val="00314E12"/>
    <w:rsid w:val="00315410"/>
    <w:rsid w:val="003157FB"/>
    <w:rsid w:val="00315811"/>
    <w:rsid w:val="00315CF5"/>
    <w:rsid w:val="00315D0E"/>
    <w:rsid w:val="00315D1C"/>
    <w:rsid w:val="00315E12"/>
    <w:rsid w:val="00315FF1"/>
    <w:rsid w:val="00316012"/>
    <w:rsid w:val="00316027"/>
    <w:rsid w:val="00316B03"/>
    <w:rsid w:val="00316B65"/>
    <w:rsid w:val="00316E26"/>
    <w:rsid w:val="00316EAD"/>
    <w:rsid w:val="00316FC3"/>
    <w:rsid w:val="003170AD"/>
    <w:rsid w:val="003170F0"/>
    <w:rsid w:val="003171FB"/>
    <w:rsid w:val="0031727F"/>
    <w:rsid w:val="0031752B"/>
    <w:rsid w:val="003177EB"/>
    <w:rsid w:val="0031789C"/>
    <w:rsid w:val="00317C86"/>
    <w:rsid w:val="00320220"/>
    <w:rsid w:val="0032039D"/>
    <w:rsid w:val="003204FA"/>
    <w:rsid w:val="0032062F"/>
    <w:rsid w:val="003208C5"/>
    <w:rsid w:val="00320A83"/>
    <w:rsid w:val="003210B8"/>
    <w:rsid w:val="003213CF"/>
    <w:rsid w:val="00321473"/>
    <w:rsid w:val="0032193B"/>
    <w:rsid w:val="00321A93"/>
    <w:rsid w:val="00321D72"/>
    <w:rsid w:val="00321DF7"/>
    <w:rsid w:val="00321F69"/>
    <w:rsid w:val="0032203B"/>
    <w:rsid w:val="003221B3"/>
    <w:rsid w:val="0032228A"/>
    <w:rsid w:val="00322852"/>
    <w:rsid w:val="00322984"/>
    <w:rsid w:val="0032312C"/>
    <w:rsid w:val="00323550"/>
    <w:rsid w:val="003235C7"/>
    <w:rsid w:val="003235ED"/>
    <w:rsid w:val="003239A5"/>
    <w:rsid w:val="003239E9"/>
    <w:rsid w:val="00323BB0"/>
    <w:rsid w:val="00323BF7"/>
    <w:rsid w:val="00323D62"/>
    <w:rsid w:val="00324118"/>
    <w:rsid w:val="0032435B"/>
    <w:rsid w:val="00324565"/>
    <w:rsid w:val="00324862"/>
    <w:rsid w:val="00324BCE"/>
    <w:rsid w:val="00324D0F"/>
    <w:rsid w:val="00325339"/>
    <w:rsid w:val="0032561C"/>
    <w:rsid w:val="00325A66"/>
    <w:rsid w:val="00325BDF"/>
    <w:rsid w:val="00325BFC"/>
    <w:rsid w:val="00325E6F"/>
    <w:rsid w:val="00326103"/>
    <w:rsid w:val="00326269"/>
    <w:rsid w:val="003265D5"/>
    <w:rsid w:val="0032674C"/>
    <w:rsid w:val="0032676E"/>
    <w:rsid w:val="00326AA0"/>
    <w:rsid w:val="00326B6B"/>
    <w:rsid w:val="00326DE5"/>
    <w:rsid w:val="00326E41"/>
    <w:rsid w:val="00326E60"/>
    <w:rsid w:val="00326F2C"/>
    <w:rsid w:val="003270F6"/>
    <w:rsid w:val="003274C7"/>
    <w:rsid w:val="0032775E"/>
    <w:rsid w:val="003277EE"/>
    <w:rsid w:val="00327A1C"/>
    <w:rsid w:val="00327A2F"/>
    <w:rsid w:val="00327DA8"/>
    <w:rsid w:val="00327E57"/>
    <w:rsid w:val="003302BE"/>
    <w:rsid w:val="003303FF"/>
    <w:rsid w:val="00330678"/>
    <w:rsid w:val="0033095F"/>
    <w:rsid w:val="003310AF"/>
    <w:rsid w:val="00331121"/>
    <w:rsid w:val="00331477"/>
    <w:rsid w:val="003314CA"/>
    <w:rsid w:val="00331C73"/>
    <w:rsid w:val="00331CBF"/>
    <w:rsid w:val="00331CEC"/>
    <w:rsid w:val="00331D70"/>
    <w:rsid w:val="003322F5"/>
    <w:rsid w:val="0033247E"/>
    <w:rsid w:val="00332561"/>
    <w:rsid w:val="0033259A"/>
    <w:rsid w:val="00332626"/>
    <w:rsid w:val="00332810"/>
    <w:rsid w:val="00332ED3"/>
    <w:rsid w:val="003330D4"/>
    <w:rsid w:val="0033347D"/>
    <w:rsid w:val="003335FF"/>
    <w:rsid w:val="0033388D"/>
    <w:rsid w:val="00333C16"/>
    <w:rsid w:val="00333EE0"/>
    <w:rsid w:val="003342CA"/>
    <w:rsid w:val="003345AB"/>
    <w:rsid w:val="003349EB"/>
    <w:rsid w:val="00334E03"/>
    <w:rsid w:val="00335051"/>
    <w:rsid w:val="003350CB"/>
    <w:rsid w:val="003351B9"/>
    <w:rsid w:val="00335296"/>
    <w:rsid w:val="00335446"/>
    <w:rsid w:val="003354BE"/>
    <w:rsid w:val="00335548"/>
    <w:rsid w:val="0033564C"/>
    <w:rsid w:val="00335809"/>
    <w:rsid w:val="003359EC"/>
    <w:rsid w:val="00335A61"/>
    <w:rsid w:val="00335A86"/>
    <w:rsid w:val="00335DB7"/>
    <w:rsid w:val="00335F97"/>
    <w:rsid w:val="00335FE9"/>
    <w:rsid w:val="00336055"/>
    <w:rsid w:val="0033610E"/>
    <w:rsid w:val="00336CBE"/>
    <w:rsid w:val="00336F96"/>
    <w:rsid w:val="0033712D"/>
    <w:rsid w:val="00337230"/>
    <w:rsid w:val="0033735D"/>
    <w:rsid w:val="003378A4"/>
    <w:rsid w:val="003379E7"/>
    <w:rsid w:val="00337A68"/>
    <w:rsid w:val="00337AC8"/>
    <w:rsid w:val="00337ADB"/>
    <w:rsid w:val="00337CBA"/>
    <w:rsid w:val="00337D84"/>
    <w:rsid w:val="00340255"/>
    <w:rsid w:val="00340688"/>
    <w:rsid w:val="003406C4"/>
    <w:rsid w:val="003406D9"/>
    <w:rsid w:val="00340AF6"/>
    <w:rsid w:val="00340BB9"/>
    <w:rsid w:val="00341124"/>
    <w:rsid w:val="0034113C"/>
    <w:rsid w:val="0034146E"/>
    <w:rsid w:val="003416A3"/>
    <w:rsid w:val="00341860"/>
    <w:rsid w:val="00341A08"/>
    <w:rsid w:val="00341B93"/>
    <w:rsid w:val="00341D8D"/>
    <w:rsid w:val="003427A5"/>
    <w:rsid w:val="003427C7"/>
    <w:rsid w:val="00342DE4"/>
    <w:rsid w:val="00342E37"/>
    <w:rsid w:val="003430E2"/>
    <w:rsid w:val="003430F5"/>
    <w:rsid w:val="00343189"/>
    <w:rsid w:val="0034329E"/>
    <w:rsid w:val="00343412"/>
    <w:rsid w:val="0034368A"/>
    <w:rsid w:val="00343BCE"/>
    <w:rsid w:val="00343C9A"/>
    <w:rsid w:val="003442C6"/>
    <w:rsid w:val="00344BD2"/>
    <w:rsid w:val="0034526C"/>
    <w:rsid w:val="00345387"/>
    <w:rsid w:val="00345414"/>
    <w:rsid w:val="00345805"/>
    <w:rsid w:val="00345C4D"/>
    <w:rsid w:val="00345CC5"/>
    <w:rsid w:val="00345F7C"/>
    <w:rsid w:val="00345FB3"/>
    <w:rsid w:val="00346002"/>
    <w:rsid w:val="003460D3"/>
    <w:rsid w:val="003463BB"/>
    <w:rsid w:val="0034651D"/>
    <w:rsid w:val="0034668B"/>
    <w:rsid w:val="00346F37"/>
    <w:rsid w:val="0034703B"/>
    <w:rsid w:val="003474EE"/>
    <w:rsid w:val="00347734"/>
    <w:rsid w:val="00347919"/>
    <w:rsid w:val="00347C0A"/>
    <w:rsid w:val="00350011"/>
    <w:rsid w:val="00350046"/>
    <w:rsid w:val="003500FC"/>
    <w:rsid w:val="00350149"/>
    <w:rsid w:val="0035026E"/>
    <w:rsid w:val="003507CD"/>
    <w:rsid w:val="0035082C"/>
    <w:rsid w:val="00350ABA"/>
    <w:rsid w:val="00350CC1"/>
    <w:rsid w:val="00350CE3"/>
    <w:rsid w:val="00350D7A"/>
    <w:rsid w:val="00350E1B"/>
    <w:rsid w:val="00350EA6"/>
    <w:rsid w:val="00351283"/>
    <w:rsid w:val="0035189B"/>
    <w:rsid w:val="00351C26"/>
    <w:rsid w:val="00351D03"/>
    <w:rsid w:val="00351D98"/>
    <w:rsid w:val="00351FDE"/>
    <w:rsid w:val="0035241E"/>
    <w:rsid w:val="00352493"/>
    <w:rsid w:val="003524C6"/>
    <w:rsid w:val="00352A0F"/>
    <w:rsid w:val="00353331"/>
    <w:rsid w:val="00353392"/>
    <w:rsid w:val="00353836"/>
    <w:rsid w:val="003539CB"/>
    <w:rsid w:val="00353C7B"/>
    <w:rsid w:val="00353D87"/>
    <w:rsid w:val="00353D8F"/>
    <w:rsid w:val="00353DFF"/>
    <w:rsid w:val="00354003"/>
    <w:rsid w:val="00354168"/>
    <w:rsid w:val="003542C5"/>
    <w:rsid w:val="003545A9"/>
    <w:rsid w:val="00354752"/>
    <w:rsid w:val="00354A06"/>
    <w:rsid w:val="0035590C"/>
    <w:rsid w:val="00355A16"/>
    <w:rsid w:val="00355A66"/>
    <w:rsid w:val="00355B68"/>
    <w:rsid w:val="003560F7"/>
    <w:rsid w:val="0035624A"/>
    <w:rsid w:val="00356609"/>
    <w:rsid w:val="0035683B"/>
    <w:rsid w:val="00356B5E"/>
    <w:rsid w:val="00356C5F"/>
    <w:rsid w:val="00356C89"/>
    <w:rsid w:val="00356EBC"/>
    <w:rsid w:val="00357357"/>
    <w:rsid w:val="003578F3"/>
    <w:rsid w:val="0035796F"/>
    <w:rsid w:val="00357979"/>
    <w:rsid w:val="003579A1"/>
    <w:rsid w:val="0036001A"/>
    <w:rsid w:val="003603F6"/>
    <w:rsid w:val="0036053F"/>
    <w:rsid w:val="003605AA"/>
    <w:rsid w:val="00360BD7"/>
    <w:rsid w:val="00360BEE"/>
    <w:rsid w:val="00360DAA"/>
    <w:rsid w:val="00361598"/>
    <w:rsid w:val="003616F5"/>
    <w:rsid w:val="003617F5"/>
    <w:rsid w:val="003618F5"/>
    <w:rsid w:val="003619A9"/>
    <w:rsid w:val="00361BF7"/>
    <w:rsid w:val="00361C37"/>
    <w:rsid w:val="00361CB7"/>
    <w:rsid w:val="00361E6D"/>
    <w:rsid w:val="00362083"/>
    <w:rsid w:val="003621B9"/>
    <w:rsid w:val="003622A2"/>
    <w:rsid w:val="003622CD"/>
    <w:rsid w:val="003628CA"/>
    <w:rsid w:val="00362E59"/>
    <w:rsid w:val="0036334C"/>
    <w:rsid w:val="00363423"/>
    <w:rsid w:val="003635BD"/>
    <w:rsid w:val="003639B1"/>
    <w:rsid w:val="00363FE3"/>
    <w:rsid w:val="003640E5"/>
    <w:rsid w:val="003646B8"/>
    <w:rsid w:val="00364886"/>
    <w:rsid w:val="003648BE"/>
    <w:rsid w:val="00364BA7"/>
    <w:rsid w:val="00364C4C"/>
    <w:rsid w:val="00364FB2"/>
    <w:rsid w:val="0036500A"/>
    <w:rsid w:val="00365072"/>
    <w:rsid w:val="003651D8"/>
    <w:rsid w:val="00365414"/>
    <w:rsid w:val="00365CBC"/>
    <w:rsid w:val="00365E06"/>
    <w:rsid w:val="00365E4C"/>
    <w:rsid w:val="00365F4F"/>
    <w:rsid w:val="00365F9E"/>
    <w:rsid w:val="00365FAD"/>
    <w:rsid w:val="0036613A"/>
    <w:rsid w:val="00366365"/>
    <w:rsid w:val="0036661F"/>
    <w:rsid w:val="003674E8"/>
    <w:rsid w:val="003676C5"/>
    <w:rsid w:val="003677C9"/>
    <w:rsid w:val="003679F6"/>
    <w:rsid w:val="00367BD7"/>
    <w:rsid w:val="00367F44"/>
    <w:rsid w:val="00370319"/>
    <w:rsid w:val="0037039A"/>
    <w:rsid w:val="003707DE"/>
    <w:rsid w:val="00370972"/>
    <w:rsid w:val="003709A8"/>
    <w:rsid w:val="00370A29"/>
    <w:rsid w:val="00370FED"/>
    <w:rsid w:val="00371083"/>
    <w:rsid w:val="00371336"/>
    <w:rsid w:val="003715A3"/>
    <w:rsid w:val="003715EE"/>
    <w:rsid w:val="0037189D"/>
    <w:rsid w:val="00371921"/>
    <w:rsid w:val="00371BFE"/>
    <w:rsid w:val="00371E9B"/>
    <w:rsid w:val="00371EEB"/>
    <w:rsid w:val="00371F27"/>
    <w:rsid w:val="00371F45"/>
    <w:rsid w:val="003724A3"/>
    <w:rsid w:val="003728C8"/>
    <w:rsid w:val="0037295A"/>
    <w:rsid w:val="00372989"/>
    <w:rsid w:val="003729F9"/>
    <w:rsid w:val="00372DBD"/>
    <w:rsid w:val="00372DFF"/>
    <w:rsid w:val="00373083"/>
    <w:rsid w:val="003732B6"/>
    <w:rsid w:val="00373472"/>
    <w:rsid w:val="003734D0"/>
    <w:rsid w:val="0037355B"/>
    <w:rsid w:val="0037364E"/>
    <w:rsid w:val="00373BCB"/>
    <w:rsid w:val="00373C79"/>
    <w:rsid w:val="00373CD6"/>
    <w:rsid w:val="00373D28"/>
    <w:rsid w:val="00373D52"/>
    <w:rsid w:val="00373DAA"/>
    <w:rsid w:val="00373DF4"/>
    <w:rsid w:val="0037457C"/>
    <w:rsid w:val="003749EE"/>
    <w:rsid w:val="00374DB9"/>
    <w:rsid w:val="00375B4C"/>
    <w:rsid w:val="00375DC6"/>
    <w:rsid w:val="003766EA"/>
    <w:rsid w:val="00376836"/>
    <w:rsid w:val="00376AF1"/>
    <w:rsid w:val="00376B1C"/>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738"/>
    <w:rsid w:val="00380AAA"/>
    <w:rsid w:val="00380AF0"/>
    <w:rsid w:val="00380DA4"/>
    <w:rsid w:val="00381135"/>
    <w:rsid w:val="00381449"/>
    <w:rsid w:val="003814A2"/>
    <w:rsid w:val="00381654"/>
    <w:rsid w:val="00381737"/>
    <w:rsid w:val="00381A1F"/>
    <w:rsid w:val="00381AC1"/>
    <w:rsid w:val="00381B55"/>
    <w:rsid w:val="0038210C"/>
    <w:rsid w:val="0038224E"/>
    <w:rsid w:val="00382422"/>
    <w:rsid w:val="0038260F"/>
    <w:rsid w:val="003826A8"/>
    <w:rsid w:val="003826C4"/>
    <w:rsid w:val="003828B2"/>
    <w:rsid w:val="00382CB0"/>
    <w:rsid w:val="00382DC4"/>
    <w:rsid w:val="003831EC"/>
    <w:rsid w:val="003837E8"/>
    <w:rsid w:val="00383898"/>
    <w:rsid w:val="00383BDB"/>
    <w:rsid w:val="00383D64"/>
    <w:rsid w:val="00383FD3"/>
    <w:rsid w:val="00384356"/>
    <w:rsid w:val="003843E7"/>
    <w:rsid w:val="00384878"/>
    <w:rsid w:val="003849C1"/>
    <w:rsid w:val="00384A65"/>
    <w:rsid w:val="00384A7D"/>
    <w:rsid w:val="00384B39"/>
    <w:rsid w:val="00384F4B"/>
    <w:rsid w:val="00385772"/>
    <w:rsid w:val="003857A7"/>
    <w:rsid w:val="00385A53"/>
    <w:rsid w:val="00385CCD"/>
    <w:rsid w:val="00385DB6"/>
    <w:rsid w:val="00386643"/>
    <w:rsid w:val="00386A0C"/>
    <w:rsid w:val="00386ACE"/>
    <w:rsid w:val="00386D08"/>
    <w:rsid w:val="00387068"/>
    <w:rsid w:val="003874B0"/>
    <w:rsid w:val="00387967"/>
    <w:rsid w:val="00387E89"/>
    <w:rsid w:val="00387FDD"/>
    <w:rsid w:val="00390201"/>
    <w:rsid w:val="003902F9"/>
    <w:rsid w:val="0039031B"/>
    <w:rsid w:val="003903AF"/>
    <w:rsid w:val="003906FE"/>
    <w:rsid w:val="00390D4A"/>
    <w:rsid w:val="00390D8F"/>
    <w:rsid w:val="00390FFC"/>
    <w:rsid w:val="003912D2"/>
    <w:rsid w:val="00391550"/>
    <w:rsid w:val="003917E7"/>
    <w:rsid w:val="00391BED"/>
    <w:rsid w:val="00391E2E"/>
    <w:rsid w:val="00392479"/>
    <w:rsid w:val="003924E4"/>
    <w:rsid w:val="00392526"/>
    <w:rsid w:val="003929F1"/>
    <w:rsid w:val="00392D3F"/>
    <w:rsid w:val="0039327E"/>
    <w:rsid w:val="00393395"/>
    <w:rsid w:val="0039347F"/>
    <w:rsid w:val="00393789"/>
    <w:rsid w:val="00393C45"/>
    <w:rsid w:val="00393C8A"/>
    <w:rsid w:val="003942BB"/>
    <w:rsid w:val="00394852"/>
    <w:rsid w:val="003948EA"/>
    <w:rsid w:val="00394ADF"/>
    <w:rsid w:val="00394C4C"/>
    <w:rsid w:val="003950E5"/>
    <w:rsid w:val="003951FE"/>
    <w:rsid w:val="003953B3"/>
    <w:rsid w:val="003959E3"/>
    <w:rsid w:val="00395B3E"/>
    <w:rsid w:val="00395C03"/>
    <w:rsid w:val="00395C91"/>
    <w:rsid w:val="00395E5D"/>
    <w:rsid w:val="00395E81"/>
    <w:rsid w:val="00395F77"/>
    <w:rsid w:val="00396268"/>
    <w:rsid w:val="00396542"/>
    <w:rsid w:val="00396D9C"/>
    <w:rsid w:val="00396EFA"/>
    <w:rsid w:val="00397060"/>
    <w:rsid w:val="003971D5"/>
    <w:rsid w:val="00397234"/>
    <w:rsid w:val="003973EE"/>
    <w:rsid w:val="003975FA"/>
    <w:rsid w:val="00397789"/>
    <w:rsid w:val="003978AE"/>
    <w:rsid w:val="00397DE9"/>
    <w:rsid w:val="003A0244"/>
    <w:rsid w:val="003A028C"/>
    <w:rsid w:val="003A02F7"/>
    <w:rsid w:val="003A08DB"/>
    <w:rsid w:val="003A0936"/>
    <w:rsid w:val="003A0A18"/>
    <w:rsid w:val="003A100D"/>
    <w:rsid w:val="003A142A"/>
    <w:rsid w:val="003A1442"/>
    <w:rsid w:val="003A144C"/>
    <w:rsid w:val="003A1765"/>
    <w:rsid w:val="003A17FA"/>
    <w:rsid w:val="003A1AE9"/>
    <w:rsid w:val="003A1C35"/>
    <w:rsid w:val="003A219A"/>
    <w:rsid w:val="003A27BC"/>
    <w:rsid w:val="003A29ED"/>
    <w:rsid w:val="003A2A34"/>
    <w:rsid w:val="003A2A7E"/>
    <w:rsid w:val="003A2D92"/>
    <w:rsid w:val="003A3258"/>
    <w:rsid w:val="003A3528"/>
    <w:rsid w:val="003A3783"/>
    <w:rsid w:val="003A40BE"/>
    <w:rsid w:val="003A42F0"/>
    <w:rsid w:val="003A4489"/>
    <w:rsid w:val="003A4639"/>
    <w:rsid w:val="003A498D"/>
    <w:rsid w:val="003A4A7B"/>
    <w:rsid w:val="003A4F28"/>
    <w:rsid w:val="003A51FE"/>
    <w:rsid w:val="003A52EC"/>
    <w:rsid w:val="003A531F"/>
    <w:rsid w:val="003A535C"/>
    <w:rsid w:val="003A5586"/>
    <w:rsid w:val="003A5C48"/>
    <w:rsid w:val="003A5D45"/>
    <w:rsid w:val="003A5DBF"/>
    <w:rsid w:val="003A65D8"/>
    <w:rsid w:val="003A6649"/>
    <w:rsid w:val="003A669E"/>
    <w:rsid w:val="003A6727"/>
    <w:rsid w:val="003A688F"/>
    <w:rsid w:val="003A68F7"/>
    <w:rsid w:val="003A6A4E"/>
    <w:rsid w:val="003A6FC7"/>
    <w:rsid w:val="003A73EA"/>
    <w:rsid w:val="003A75F6"/>
    <w:rsid w:val="003B04B6"/>
    <w:rsid w:val="003B04BA"/>
    <w:rsid w:val="003B075C"/>
    <w:rsid w:val="003B075F"/>
    <w:rsid w:val="003B07B8"/>
    <w:rsid w:val="003B0873"/>
    <w:rsid w:val="003B0A3F"/>
    <w:rsid w:val="003B0D32"/>
    <w:rsid w:val="003B0D77"/>
    <w:rsid w:val="003B0DB9"/>
    <w:rsid w:val="003B125B"/>
    <w:rsid w:val="003B1536"/>
    <w:rsid w:val="003B1553"/>
    <w:rsid w:val="003B169D"/>
    <w:rsid w:val="003B17F9"/>
    <w:rsid w:val="003B1A5D"/>
    <w:rsid w:val="003B1D13"/>
    <w:rsid w:val="003B1DF1"/>
    <w:rsid w:val="003B219F"/>
    <w:rsid w:val="003B22E0"/>
    <w:rsid w:val="003B235A"/>
    <w:rsid w:val="003B24D2"/>
    <w:rsid w:val="003B2707"/>
    <w:rsid w:val="003B2730"/>
    <w:rsid w:val="003B2B0B"/>
    <w:rsid w:val="003B2D21"/>
    <w:rsid w:val="003B3168"/>
    <w:rsid w:val="003B3250"/>
    <w:rsid w:val="003B326B"/>
    <w:rsid w:val="003B32B6"/>
    <w:rsid w:val="003B32BC"/>
    <w:rsid w:val="003B34C7"/>
    <w:rsid w:val="003B356E"/>
    <w:rsid w:val="003B3575"/>
    <w:rsid w:val="003B36B2"/>
    <w:rsid w:val="003B36C0"/>
    <w:rsid w:val="003B3D49"/>
    <w:rsid w:val="003B3D4A"/>
    <w:rsid w:val="003B3FCB"/>
    <w:rsid w:val="003B4177"/>
    <w:rsid w:val="003B4273"/>
    <w:rsid w:val="003B4656"/>
    <w:rsid w:val="003B4795"/>
    <w:rsid w:val="003B4DC1"/>
    <w:rsid w:val="003B4F5B"/>
    <w:rsid w:val="003B516F"/>
    <w:rsid w:val="003B576B"/>
    <w:rsid w:val="003B576C"/>
    <w:rsid w:val="003B5A99"/>
    <w:rsid w:val="003B5D04"/>
    <w:rsid w:val="003B6342"/>
    <w:rsid w:val="003B641C"/>
    <w:rsid w:val="003B6629"/>
    <w:rsid w:val="003B68AC"/>
    <w:rsid w:val="003B6B93"/>
    <w:rsid w:val="003B6E90"/>
    <w:rsid w:val="003B735A"/>
    <w:rsid w:val="003B7930"/>
    <w:rsid w:val="003B7A95"/>
    <w:rsid w:val="003B7C10"/>
    <w:rsid w:val="003B7DEA"/>
    <w:rsid w:val="003B7EF9"/>
    <w:rsid w:val="003C04C5"/>
    <w:rsid w:val="003C0618"/>
    <w:rsid w:val="003C0758"/>
    <w:rsid w:val="003C0A1A"/>
    <w:rsid w:val="003C0B84"/>
    <w:rsid w:val="003C0BBF"/>
    <w:rsid w:val="003C1280"/>
    <w:rsid w:val="003C177E"/>
    <w:rsid w:val="003C1834"/>
    <w:rsid w:val="003C1A7E"/>
    <w:rsid w:val="003C1A9A"/>
    <w:rsid w:val="003C1DB7"/>
    <w:rsid w:val="003C1DF0"/>
    <w:rsid w:val="003C1E93"/>
    <w:rsid w:val="003C1FDE"/>
    <w:rsid w:val="003C2032"/>
    <w:rsid w:val="003C2127"/>
    <w:rsid w:val="003C2334"/>
    <w:rsid w:val="003C2641"/>
    <w:rsid w:val="003C29B5"/>
    <w:rsid w:val="003C2A75"/>
    <w:rsid w:val="003C2C4C"/>
    <w:rsid w:val="003C2D5B"/>
    <w:rsid w:val="003C2DF8"/>
    <w:rsid w:val="003C2E9E"/>
    <w:rsid w:val="003C3004"/>
    <w:rsid w:val="003C33A2"/>
    <w:rsid w:val="003C374A"/>
    <w:rsid w:val="003C37CA"/>
    <w:rsid w:val="003C39B8"/>
    <w:rsid w:val="003C3CD2"/>
    <w:rsid w:val="003C42A7"/>
    <w:rsid w:val="003C4876"/>
    <w:rsid w:val="003C48BB"/>
    <w:rsid w:val="003C4F0D"/>
    <w:rsid w:val="003C51B1"/>
    <w:rsid w:val="003C5504"/>
    <w:rsid w:val="003C5523"/>
    <w:rsid w:val="003C55A0"/>
    <w:rsid w:val="003C58A8"/>
    <w:rsid w:val="003C5B78"/>
    <w:rsid w:val="003C5BD9"/>
    <w:rsid w:val="003C5F30"/>
    <w:rsid w:val="003C5FDD"/>
    <w:rsid w:val="003C63DD"/>
    <w:rsid w:val="003C64FC"/>
    <w:rsid w:val="003C680D"/>
    <w:rsid w:val="003C69A1"/>
    <w:rsid w:val="003C6AA9"/>
    <w:rsid w:val="003C6F97"/>
    <w:rsid w:val="003C6FC7"/>
    <w:rsid w:val="003C74CE"/>
    <w:rsid w:val="003C751F"/>
    <w:rsid w:val="003C75EE"/>
    <w:rsid w:val="003C786E"/>
    <w:rsid w:val="003C7A6C"/>
    <w:rsid w:val="003C7AF5"/>
    <w:rsid w:val="003C7DC7"/>
    <w:rsid w:val="003C7E44"/>
    <w:rsid w:val="003C7E76"/>
    <w:rsid w:val="003C7F46"/>
    <w:rsid w:val="003C7FFB"/>
    <w:rsid w:val="003D0037"/>
    <w:rsid w:val="003D0866"/>
    <w:rsid w:val="003D0A11"/>
    <w:rsid w:val="003D0CC2"/>
    <w:rsid w:val="003D145F"/>
    <w:rsid w:val="003D152A"/>
    <w:rsid w:val="003D1537"/>
    <w:rsid w:val="003D1A23"/>
    <w:rsid w:val="003D208D"/>
    <w:rsid w:val="003D2C7B"/>
    <w:rsid w:val="003D2D4A"/>
    <w:rsid w:val="003D2DCE"/>
    <w:rsid w:val="003D31B7"/>
    <w:rsid w:val="003D3208"/>
    <w:rsid w:val="003D3229"/>
    <w:rsid w:val="003D32F8"/>
    <w:rsid w:val="003D3457"/>
    <w:rsid w:val="003D38C0"/>
    <w:rsid w:val="003D3934"/>
    <w:rsid w:val="003D3A39"/>
    <w:rsid w:val="003D3C05"/>
    <w:rsid w:val="003D3CD7"/>
    <w:rsid w:val="003D3F42"/>
    <w:rsid w:val="003D40DF"/>
    <w:rsid w:val="003D41EB"/>
    <w:rsid w:val="003D426C"/>
    <w:rsid w:val="003D45CC"/>
    <w:rsid w:val="003D45F2"/>
    <w:rsid w:val="003D48E9"/>
    <w:rsid w:val="003D4E24"/>
    <w:rsid w:val="003D5000"/>
    <w:rsid w:val="003D5059"/>
    <w:rsid w:val="003D541E"/>
    <w:rsid w:val="003D55B7"/>
    <w:rsid w:val="003D60D7"/>
    <w:rsid w:val="003D6512"/>
    <w:rsid w:val="003D6CC5"/>
    <w:rsid w:val="003D6D76"/>
    <w:rsid w:val="003D6DBC"/>
    <w:rsid w:val="003D7048"/>
    <w:rsid w:val="003D7079"/>
    <w:rsid w:val="003D7448"/>
    <w:rsid w:val="003D7A88"/>
    <w:rsid w:val="003D7B87"/>
    <w:rsid w:val="003D7C5C"/>
    <w:rsid w:val="003D7F83"/>
    <w:rsid w:val="003E009C"/>
    <w:rsid w:val="003E0691"/>
    <w:rsid w:val="003E089C"/>
    <w:rsid w:val="003E0A0B"/>
    <w:rsid w:val="003E0D70"/>
    <w:rsid w:val="003E0E4E"/>
    <w:rsid w:val="003E1024"/>
    <w:rsid w:val="003E120D"/>
    <w:rsid w:val="003E15B8"/>
    <w:rsid w:val="003E15E5"/>
    <w:rsid w:val="003E16C8"/>
    <w:rsid w:val="003E1757"/>
    <w:rsid w:val="003E17DB"/>
    <w:rsid w:val="003E1801"/>
    <w:rsid w:val="003E18BD"/>
    <w:rsid w:val="003E18D7"/>
    <w:rsid w:val="003E198A"/>
    <w:rsid w:val="003E1DC6"/>
    <w:rsid w:val="003E1F65"/>
    <w:rsid w:val="003E206F"/>
    <w:rsid w:val="003E27E0"/>
    <w:rsid w:val="003E2A20"/>
    <w:rsid w:val="003E2EBB"/>
    <w:rsid w:val="003E3856"/>
    <w:rsid w:val="003E3A70"/>
    <w:rsid w:val="003E3B9C"/>
    <w:rsid w:val="003E3CFD"/>
    <w:rsid w:val="003E3E62"/>
    <w:rsid w:val="003E3F5F"/>
    <w:rsid w:val="003E44D7"/>
    <w:rsid w:val="003E4610"/>
    <w:rsid w:val="003E464E"/>
    <w:rsid w:val="003E4650"/>
    <w:rsid w:val="003E47E7"/>
    <w:rsid w:val="003E4CB5"/>
    <w:rsid w:val="003E4D6C"/>
    <w:rsid w:val="003E4E0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15"/>
    <w:rsid w:val="003E7AA3"/>
    <w:rsid w:val="003E7B95"/>
    <w:rsid w:val="003E7CC4"/>
    <w:rsid w:val="003E7FBC"/>
    <w:rsid w:val="003F03E6"/>
    <w:rsid w:val="003F075E"/>
    <w:rsid w:val="003F07DF"/>
    <w:rsid w:val="003F0F95"/>
    <w:rsid w:val="003F0FB2"/>
    <w:rsid w:val="003F104D"/>
    <w:rsid w:val="003F12E7"/>
    <w:rsid w:val="003F14FC"/>
    <w:rsid w:val="003F151C"/>
    <w:rsid w:val="003F1971"/>
    <w:rsid w:val="003F1978"/>
    <w:rsid w:val="003F1979"/>
    <w:rsid w:val="003F1B3B"/>
    <w:rsid w:val="003F1C15"/>
    <w:rsid w:val="003F1CCE"/>
    <w:rsid w:val="003F1D0C"/>
    <w:rsid w:val="003F1E7D"/>
    <w:rsid w:val="003F1EEB"/>
    <w:rsid w:val="003F1FCE"/>
    <w:rsid w:val="003F209A"/>
    <w:rsid w:val="003F26D0"/>
    <w:rsid w:val="003F2742"/>
    <w:rsid w:val="003F28EE"/>
    <w:rsid w:val="003F2D57"/>
    <w:rsid w:val="003F2F5C"/>
    <w:rsid w:val="003F340B"/>
    <w:rsid w:val="003F3448"/>
    <w:rsid w:val="003F3550"/>
    <w:rsid w:val="003F3566"/>
    <w:rsid w:val="003F370C"/>
    <w:rsid w:val="003F38EF"/>
    <w:rsid w:val="003F3986"/>
    <w:rsid w:val="003F3CAA"/>
    <w:rsid w:val="003F3CDF"/>
    <w:rsid w:val="003F3DC8"/>
    <w:rsid w:val="003F4088"/>
    <w:rsid w:val="003F434D"/>
    <w:rsid w:val="003F4445"/>
    <w:rsid w:val="003F45FC"/>
    <w:rsid w:val="003F49CA"/>
    <w:rsid w:val="003F4BC0"/>
    <w:rsid w:val="003F4D7E"/>
    <w:rsid w:val="003F4F2C"/>
    <w:rsid w:val="003F5484"/>
    <w:rsid w:val="003F553E"/>
    <w:rsid w:val="003F5BFD"/>
    <w:rsid w:val="003F5F94"/>
    <w:rsid w:val="003F5FC7"/>
    <w:rsid w:val="003F5FFC"/>
    <w:rsid w:val="003F6498"/>
    <w:rsid w:val="003F653B"/>
    <w:rsid w:val="003F65AD"/>
    <w:rsid w:val="003F6A18"/>
    <w:rsid w:val="003F6BD3"/>
    <w:rsid w:val="003F6C8E"/>
    <w:rsid w:val="003F73AE"/>
    <w:rsid w:val="003F7404"/>
    <w:rsid w:val="003F7441"/>
    <w:rsid w:val="003F76BC"/>
    <w:rsid w:val="003F7761"/>
    <w:rsid w:val="003F7B43"/>
    <w:rsid w:val="0040075C"/>
    <w:rsid w:val="0040075F"/>
    <w:rsid w:val="004008A3"/>
    <w:rsid w:val="004008B7"/>
    <w:rsid w:val="00400CED"/>
    <w:rsid w:val="00400D0C"/>
    <w:rsid w:val="00400E42"/>
    <w:rsid w:val="00400E8E"/>
    <w:rsid w:val="004010D2"/>
    <w:rsid w:val="00401781"/>
    <w:rsid w:val="00401A22"/>
    <w:rsid w:val="00401B9C"/>
    <w:rsid w:val="00401FEB"/>
    <w:rsid w:val="00402491"/>
    <w:rsid w:val="004024A1"/>
    <w:rsid w:val="004024B7"/>
    <w:rsid w:val="0040286A"/>
    <w:rsid w:val="00402AF4"/>
    <w:rsid w:val="00402F4E"/>
    <w:rsid w:val="004031B2"/>
    <w:rsid w:val="00403660"/>
    <w:rsid w:val="004037A5"/>
    <w:rsid w:val="004038BA"/>
    <w:rsid w:val="00403A39"/>
    <w:rsid w:val="00403C17"/>
    <w:rsid w:val="00403D29"/>
    <w:rsid w:val="0040405B"/>
    <w:rsid w:val="004040EA"/>
    <w:rsid w:val="0040411C"/>
    <w:rsid w:val="00404329"/>
    <w:rsid w:val="00404EC1"/>
    <w:rsid w:val="00404EC5"/>
    <w:rsid w:val="0040508C"/>
    <w:rsid w:val="004058AF"/>
    <w:rsid w:val="00405A10"/>
    <w:rsid w:val="00405A4E"/>
    <w:rsid w:val="00405FE6"/>
    <w:rsid w:val="0040604F"/>
    <w:rsid w:val="004061AD"/>
    <w:rsid w:val="0040633D"/>
    <w:rsid w:val="004066BE"/>
    <w:rsid w:val="00406D1F"/>
    <w:rsid w:val="00406F22"/>
    <w:rsid w:val="00407161"/>
    <w:rsid w:val="00407516"/>
    <w:rsid w:val="004078B5"/>
    <w:rsid w:val="00407F8F"/>
    <w:rsid w:val="00407FE5"/>
    <w:rsid w:val="00410044"/>
    <w:rsid w:val="004100F0"/>
    <w:rsid w:val="00410680"/>
    <w:rsid w:val="0041072F"/>
    <w:rsid w:val="00410FD3"/>
    <w:rsid w:val="00411006"/>
    <w:rsid w:val="004115A8"/>
    <w:rsid w:val="00412161"/>
    <w:rsid w:val="004121DE"/>
    <w:rsid w:val="004122B2"/>
    <w:rsid w:val="0041233F"/>
    <w:rsid w:val="00412A1C"/>
    <w:rsid w:val="00412D38"/>
    <w:rsid w:val="00412D53"/>
    <w:rsid w:val="00412E1F"/>
    <w:rsid w:val="00412F0C"/>
    <w:rsid w:val="00412FBC"/>
    <w:rsid w:val="0041311B"/>
    <w:rsid w:val="004135E3"/>
    <w:rsid w:val="00413933"/>
    <w:rsid w:val="00413B95"/>
    <w:rsid w:val="00413C7D"/>
    <w:rsid w:val="00413CE2"/>
    <w:rsid w:val="00414B45"/>
    <w:rsid w:val="00414DBF"/>
    <w:rsid w:val="00414E86"/>
    <w:rsid w:val="00414F7F"/>
    <w:rsid w:val="00414FE3"/>
    <w:rsid w:val="004150EB"/>
    <w:rsid w:val="00415266"/>
    <w:rsid w:val="00415560"/>
    <w:rsid w:val="004155F9"/>
    <w:rsid w:val="00415E8F"/>
    <w:rsid w:val="00416321"/>
    <w:rsid w:val="0041684F"/>
    <w:rsid w:val="00416B2D"/>
    <w:rsid w:val="00416BC9"/>
    <w:rsid w:val="00416C60"/>
    <w:rsid w:val="004170D0"/>
    <w:rsid w:val="00417382"/>
    <w:rsid w:val="00417613"/>
    <w:rsid w:val="004177DB"/>
    <w:rsid w:val="00417C10"/>
    <w:rsid w:val="00417DCA"/>
    <w:rsid w:val="00417E9C"/>
    <w:rsid w:val="00420464"/>
    <w:rsid w:val="00420469"/>
    <w:rsid w:val="00420A59"/>
    <w:rsid w:val="00421051"/>
    <w:rsid w:val="00421104"/>
    <w:rsid w:val="0042159B"/>
    <w:rsid w:val="00421990"/>
    <w:rsid w:val="00421C92"/>
    <w:rsid w:val="00421E11"/>
    <w:rsid w:val="00421F86"/>
    <w:rsid w:val="00422408"/>
    <w:rsid w:val="00422743"/>
    <w:rsid w:val="00422A37"/>
    <w:rsid w:val="00422B90"/>
    <w:rsid w:val="00422D74"/>
    <w:rsid w:val="004238A7"/>
    <w:rsid w:val="00423A73"/>
    <w:rsid w:val="00423DD8"/>
    <w:rsid w:val="0042403A"/>
    <w:rsid w:val="00424BAB"/>
    <w:rsid w:val="00424C05"/>
    <w:rsid w:val="00424C4A"/>
    <w:rsid w:val="00424D6A"/>
    <w:rsid w:val="00424DF2"/>
    <w:rsid w:val="00425BEB"/>
    <w:rsid w:val="0042600B"/>
    <w:rsid w:val="00426225"/>
    <w:rsid w:val="0042654E"/>
    <w:rsid w:val="004267D2"/>
    <w:rsid w:val="00426CB5"/>
    <w:rsid w:val="00426D06"/>
    <w:rsid w:val="00426D20"/>
    <w:rsid w:val="004272A0"/>
    <w:rsid w:val="004272A2"/>
    <w:rsid w:val="004272C5"/>
    <w:rsid w:val="0042749A"/>
    <w:rsid w:val="004274D0"/>
    <w:rsid w:val="00427643"/>
    <w:rsid w:val="004278F5"/>
    <w:rsid w:val="00427B29"/>
    <w:rsid w:val="00427E22"/>
    <w:rsid w:val="00427E54"/>
    <w:rsid w:val="00427F89"/>
    <w:rsid w:val="00427FA8"/>
    <w:rsid w:val="00430407"/>
    <w:rsid w:val="0043041C"/>
    <w:rsid w:val="00430557"/>
    <w:rsid w:val="004306CA"/>
    <w:rsid w:val="00430D81"/>
    <w:rsid w:val="0043122F"/>
    <w:rsid w:val="004318E7"/>
    <w:rsid w:val="00431C08"/>
    <w:rsid w:val="00431C9A"/>
    <w:rsid w:val="0043215D"/>
    <w:rsid w:val="004321A2"/>
    <w:rsid w:val="004328B1"/>
    <w:rsid w:val="00432EB6"/>
    <w:rsid w:val="00432ECB"/>
    <w:rsid w:val="004331A8"/>
    <w:rsid w:val="004331EA"/>
    <w:rsid w:val="004336FB"/>
    <w:rsid w:val="00433767"/>
    <w:rsid w:val="00433897"/>
    <w:rsid w:val="004339BA"/>
    <w:rsid w:val="00433C0E"/>
    <w:rsid w:val="00433E6F"/>
    <w:rsid w:val="0043404C"/>
    <w:rsid w:val="0043460B"/>
    <w:rsid w:val="00434DE1"/>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CE1"/>
    <w:rsid w:val="00440E7B"/>
    <w:rsid w:val="00440E97"/>
    <w:rsid w:val="00440EBC"/>
    <w:rsid w:val="00441182"/>
    <w:rsid w:val="004415C0"/>
    <w:rsid w:val="00441887"/>
    <w:rsid w:val="004419EF"/>
    <w:rsid w:val="00441AA3"/>
    <w:rsid w:val="00441B0E"/>
    <w:rsid w:val="004420D0"/>
    <w:rsid w:val="0044218B"/>
    <w:rsid w:val="004421B4"/>
    <w:rsid w:val="00442437"/>
    <w:rsid w:val="00442CCA"/>
    <w:rsid w:val="0044311E"/>
    <w:rsid w:val="0044370C"/>
    <w:rsid w:val="00443877"/>
    <w:rsid w:val="00443E03"/>
    <w:rsid w:val="00443E3F"/>
    <w:rsid w:val="00443EC9"/>
    <w:rsid w:val="00444006"/>
    <w:rsid w:val="004442B0"/>
    <w:rsid w:val="0044455F"/>
    <w:rsid w:val="00444902"/>
    <w:rsid w:val="00444FE8"/>
    <w:rsid w:val="004456C6"/>
    <w:rsid w:val="004457BE"/>
    <w:rsid w:val="0044589F"/>
    <w:rsid w:val="004458EC"/>
    <w:rsid w:val="00445ACC"/>
    <w:rsid w:val="00445BC7"/>
    <w:rsid w:val="00445E57"/>
    <w:rsid w:val="00445ECA"/>
    <w:rsid w:val="004460EB"/>
    <w:rsid w:val="004461C7"/>
    <w:rsid w:val="00446367"/>
    <w:rsid w:val="004464A4"/>
    <w:rsid w:val="0044678D"/>
    <w:rsid w:val="00446A57"/>
    <w:rsid w:val="00446B3F"/>
    <w:rsid w:val="00447726"/>
    <w:rsid w:val="00447BF1"/>
    <w:rsid w:val="00447EF5"/>
    <w:rsid w:val="004506DA"/>
    <w:rsid w:val="00450892"/>
    <w:rsid w:val="004509B6"/>
    <w:rsid w:val="00451149"/>
    <w:rsid w:val="0045167E"/>
    <w:rsid w:val="00451784"/>
    <w:rsid w:val="00451CD6"/>
    <w:rsid w:val="00451E4F"/>
    <w:rsid w:val="004520F8"/>
    <w:rsid w:val="00452765"/>
    <w:rsid w:val="00452A06"/>
    <w:rsid w:val="00452C01"/>
    <w:rsid w:val="00452D32"/>
    <w:rsid w:val="0045309B"/>
    <w:rsid w:val="004532F0"/>
    <w:rsid w:val="00453AAA"/>
    <w:rsid w:val="00453F91"/>
    <w:rsid w:val="00454318"/>
    <w:rsid w:val="00454510"/>
    <w:rsid w:val="00454595"/>
    <w:rsid w:val="004547A0"/>
    <w:rsid w:val="0045481A"/>
    <w:rsid w:val="00454883"/>
    <w:rsid w:val="00454945"/>
    <w:rsid w:val="00454A73"/>
    <w:rsid w:val="00455057"/>
    <w:rsid w:val="00455468"/>
    <w:rsid w:val="004555F8"/>
    <w:rsid w:val="00455736"/>
    <w:rsid w:val="00455785"/>
    <w:rsid w:val="00455C15"/>
    <w:rsid w:val="00455C20"/>
    <w:rsid w:val="00455D12"/>
    <w:rsid w:val="00455F44"/>
    <w:rsid w:val="0045616B"/>
    <w:rsid w:val="0045649D"/>
    <w:rsid w:val="00456AE2"/>
    <w:rsid w:val="0045762A"/>
    <w:rsid w:val="004576F9"/>
    <w:rsid w:val="004577EB"/>
    <w:rsid w:val="00457A50"/>
    <w:rsid w:val="00457B91"/>
    <w:rsid w:val="00460874"/>
    <w:rsid w:val="00461165"/>
    <w:rsid w:val="004613A4"/>
    <w:rsid w:val="0046196B"/>
    <w:rsid w:val="00461A18"/>
    <w:rsid w:val="00461AEC"/>
    <w:rsid w:val="00461BE1"/>
    <w:rsid w:val="00461C15"/>
    <w:rsid w:val="00461CEE"/>
    <w:rsid w:val="00461DC5"/>
    <w:rsid w:val="00461E8B"/>
    <w:rsid w:val="0046216A"/>
    <w:rsid w:val="0046246C"/>
    <w:rsid w:val="004627EC"/>
    <w:rsid w:val="00462866"/>
    <w:rsid w:val="00462ECC"/>
    <w:rsid w:val="00462FBC"/>
    <w:rsid w:val="00463095"/>
    <w:rsid w:val="0046318D"/>
    <w:rsid w:val="0046386C"/>
    <w:rsid w:val="004638AC"/>
    <w:rsid w:val="00463C72"/>
    <w:rsid w:val="00464008"/>
    <w:rsid w:val="0046427D"/>
    <w:rsid w:val="00464838"/>
    <w:rsid w:val="00464AD6"/>
    <w:rsid w:val="004650C2"/>
    <w:rsid w:val="00465434"/>
    <w:rsid w:val="0046547F"/>
    <w:rsid w:val="0046571F"/>
    <w:rsid w:val="004657E2"/>
    <w:rsid w:val="00465B45"/>
    <w:rsid w:val="00466262"/>
    <w:rsid w:val="004663BE"/>
    <w:rsid w:val="004667B6"/>
    <w:rsid w:val="00466A8E"/>
    <w:rsid w:val="00466C20"/>
    <w:rsid w:val="00466D3D"/>
    <w:rsid w:val="00466F3D"/>
    <w:rsid w:val="00467275"/>
    <w:rsid w:val="00467616"/>
    <w:rsid w:val="00467629"/>
    <w:rsid w:val="00470090"/>
    <w:rsid w:val="00470237"/>
    <w:rsid w:val="0047023A"/>
    <w:rsid w:val="00470514"/>
    <w:rsid w:val="004708AE"/>
    <w:rsid w:val="00470D14"/>
    <w:rsid w:val="00470E49"/>
    <w:rsid w:val="00471342"/>
    <w:rsid w:val="0047134E"/>
    <w:rsid w:val="004714D8"/>
    <w:rsid w:val="004715B4"/>
    <w:rsid w:val="004715E2"/>
    <w:rsid w:val="004718C3"/>
    <w:rsid w:val="00471AE6"/>
    <w:rsid w:val="00471DA5"/>
    <w:rsid w:val="00472068"/>
    <w:rsid w:val="0047207F"/>
    <w:rsid w:val="00472923"/>
    <w:rsid w:val="00473540"/>
    <w:rsid w:val="00473685"/>
    <w:rsid w:val="00473984"/>
    <w:rsid w:val="004739D0"/>
    <w:rsid w:val="0047415A"/>
    <w:rsid w:val="00474184"/>
    <w:rsid w:val="004742FC"/>
    <w:rsid w:val="00474653"/>
    <w:rsid w:val="004748EB"/>
    <w:rsid w:val="00474B05"/>
    <w:rsid w:val="00475132"/>
    <w:rsid w:val="0047549B"/>
    <w:rsid w:val="004754E8"/>
    <w:rsid w:val="004755CF"/>
    <w:rsid w:val="004757C9"/>
    <w:rsid w:val="00475A83"/>
    <w:rsid w:val="00475DF8"/>
    <w:rsid w:val="00475E9B"/>
    <w:rsid w:val="004761BA"/>
    <w:rsid w:val="004762DC"/>
    <w:rsid w:val="00476766"/>
    <w:rsid w:val="00476BEC"/>
    <w:rsid w:val="00476C75"/>
    <w:rsid w:val="0047715C"/>
    <w:rsid w:val="004777B4"/>
    <w:rsid w:val="004777F2"/>
    <w:rsid w:val="004801EE"/>
    <w:rsid w:val="00480215"/>
    <w:rsid w:val="00480245"/>
    <w:rsid w:val="004802CD"/>
    <w:rsid w:val="004804A8"/>
    <w:rsid w:val="00480A9B"/>
    <w:rsid w:val="00480C4C"/>
    <w:rsid w:val="004810A5"/>
    <w:rsid w:val="004810BE"/>
    <w:rsid w:val="004810EA"/>
    <w:rsid w:val="00481162"/>
    <w:rsid w:val="004811B5"/>
    <w:rsid w:val="004814BA"/>
    <w:rsid w:val="00481623"/>
    <w:rsid w:val="0048182E"/>
    <w:rsid w:val="004818A8"/>
    <w:rsid w:val="00481A07"/>
    <w:rsid w:val="00481A2A"/>
    <w:rsid w:val="00481B54"/>
    <w:rsid w:val="00481DEB"/>
    <w:rsid w:val="00481E04"/>
    <w:rsid w:val="0048244C"/>
    <w:rsid w:val="004824A4"/>
    <w:rsid w:val="004824AB"/>
    <w:rsid w:val="00482537"/>
    <w:rsid w:val="004825BF"/>
    <w:rsid w:val="004825CB"/>
    <w:rsid w:val="00482859"/>
    <w:rsid w:val="00482921"/>
    <w:rsid w:val="00482F9B"/>
    <w:rsid w:val="004830A1"/>
    <w:rsid w:val="004831BE"/>
    <w:rsid w:val="004834ED"/>
    <w:rsid w:val="004835C0"/>
    <w:rsid w:val="0048367C"/>
    <w:rsid w:val="0048381D"/>
    <w:rsid w:val="0048382B"/>
    <w:rsid w:val="00483B1F"/>
    <w:rsid w:val="00483B71"/>
    <w:rsid w:val="00483E49"/>
    <w:rsid w:val="00484191"/>
    <w:rsid w:val="004841E1"/>
    <w:rsid w:val="00484382"/>
    <w:rsid w:val="00484495"/>
    <w:rsid w:val="004844C4"/>
    <w:rsid w:val="004845BE"/>
    <w:rsid w:val="00484752"/>
    <w:rsid w:val="004848D5"/>
    <w:rsid w:val="00484A47"/>
    <w:rsid w:val="00484A76"/>
    <w:rsid w:val="00484B11"/>
    <w:rsid w:val="00484B41"/>
    <w:rsid w:val="00484C31"/>
    <w:rsid w:val="004853A3"/>
    <w:rsid w:val="00485799"/>
    <w:rsid w:val="00485821"/>
    <w:rsid w:val="0048583F"/>
    <w:rsid w:val="0048595D"/>
    <w:rsid w:val="00485B78"/>
    <w:rsid w:val="00485B96"/>
    <w:rsid w:val="00485D48"/>
    <w:rsid w:val="00485D64"/>
    <w:rsid w:val="004861E6"/>
    <w:rsid w:val="0048623E"/>
    <w:rsid w:val="00486585"/>
    <w:rsid w:val="004866E2"/>
    <w:rsid w:val="00486844"/>
    <w:rsid w:val="0048697A"/>
    <w:rsid w:val="00486A22"/>
    <w:rsid w:val="00486AFD"/>
    <w:rsid w:val="00486B72"/>
    <w:rsid w:val="00486D8B"/>
    <w:rsid w:val="00486F4D"/>
    <w:rsid w:val="00486F9A"/>
    <w:rsid w:val="00487638"/>
    <w:rsid w:val="00487983"/>
    <w:rsid w:val="00487AA7"/>
    <w:rsid w:val="00487AB3"/>
    <w:rsid w:val="00487DB7"/>
    <w:rsid w:val="00490051"/>
    <w:rsid w:val="00490095"/>
    <w:rsid w:val="004901F3"/>
    <w:rsid w:val="00490304"/>
    <w:rsid w:val="004904D7"/>
    <w:rsid w:val="004904F1"/>
    <w:rsid w:val="0049070E"/>
    <w:rsid w:val="004907C6"/>
    <w:rsid w:val="00490B91"/>
    <w:rsid w:val="00490BBC"/>
    <w:rsid w:val="00490F72"/>
    <w:rsid w:val="0049109F"/>
    <w:rsid w:val="0049147C"/>
    <w:rsid w:val="004914F6"/>
    <w:rsid w:val="0049175A"/>
    <w:rsid w:val="00491A3B"/>
    <w:rsid w:val="00491B60"/>
    <w:rsid w:val="00491BA7"/>
    <w:rsid w:val="0049289D"/>
    <w:rsid w:val="00492E5E"/>
    <w:rsid w:val="00493148"/>
    <w:rsid w:val="00493B7E"/>
    <w:rsid w:val="00493CA3"/>
    <w:rsid w:val="00493E50"/>
    <w:rsid w:val="0049425D"/>
    <w:rsid w:val="004944E4"/>
    <w:rsid w:val="0049452A"/>
    <w:rsid w:val="00494CD8"/>
    <w:rsid w:val="00494F97"/>
    <w:rsid w:val="004951FB"/>
    <w:rsid w:val="004958E2"/>
    <w:rsid w:val="0049591F"/>
    <w:rsid w:val="00496050"/>
    <w:rsid w:val="00496303"/>
    <w:rsid w:val="004963D5"/>
    <w:rsid w:val="004965F6"/>
    <w:rsid w:val="00496863"/>
    <w:rsid w:val="004969D4"/>
    <w:rsid w:val="004969E1"/>
    <w:rsid w:val="00496BE2"/>
    <w:rsid w:val="00496DD2"/>
    <w:rsid w:val="00496F6A"/>
    <w:rsid w:val="00496F95"/>
    <w:rsid w:val="00497174"/>
    <w:rsid w:val="0049733E"/>
    <w:rsid w:val="0049739B"/>
    <w:rsid w:val="00497570"/>
    <w:rsid w:val="00497676"/>
    <w:rsid w:val="004977EB"/>
    <w:rsid w:val="00497C1F"/>
    <w:rsid w:val="00497DE1"/>
    <w:rsid w:val="00497FEF"/>
    <w:rsid w:val="004A023D"/>
    <w:rsid w:val="004A0349"/>
    <w:rsid w:val="004A079B"/>
    <w:rsid w:val="004A0868"/>
    <w:rsid w:val="004A099D"/>
    <w:rsid w:val="004A09C8"/>
    <w:rsid w:val="004A0BE1"/>
    <w:rsid w:val="004A0D0A"/>
    <w:rsid w:val="004A0D68"/>
    <w:rsid w:val="004A0F5B"/>
    <w:rsid w:val="004A16F3"/>
    <w:rsid w:val="004A18B3"/>
    <w:rsid w:val="004A192D"/>
    <w:rsid w:val="004A1C63"/>
    <w:rsid w:val="004A1EE3"/>
    <w:rsid w:val="004A23CD"/>
    <w:rsid w:val="004A2CC0"/>
    <w:rsid w:val="004A2FF0"/>
    <w:rsid w:val="004A33F5"/>
    <w:rsid w:val="004A344D"/>
    <w:rsid w:val="004A344F"/>
    <w:rsid w:val="004A34D7"/>
    <w:rsid w:val="004A381B"/>
    <w:rsid w:val="004A40C0"/>
    <w:rsid w:val="004A41CA"/>
    <w:rsid w:val="004A46E5"/>
    <w:rsid w:val="004A4BEE"/>
    <w:rsid w:val="004A4DC9"/>
    <w:rsid w:val="004A5093"/>
    <w:rsid w:val="004A52AE"/>
    <w:rsid w:val="004A5308"/>
    <w:rsid w:val="004A544B"/>
    <w:rsid w:val="004A55B6"/>
    <w:rsid w:val="004A5935"/>
    <w:rsid w:val="004A59B1"/>
    <w:rsid w:val="004A5A52"/>
    <w:rsid w:val="004A5A8E"/>
    <w:rsid w:val="004A5CA5"/>
    <w:rsid w:val="004A6893"/>
    <w:rsid w:val="004A6D31"/>
    <w:rsid w:val="004A6DA6"/>
    <w:rsid w:val="004A6F97"/>
    <w:rsid w:val="004A702A"/>
    <w:rsid w:val="004A702E"/>
    <w:rsid w:val="004A7051"/>
    <w:rsid w:val="004A70EC"/>
    <w:rsid w:val="004A7510"/>
    <w:rsid w:val="004A7560"/>
    <w:rsid w:val="004A76F6"/>
    <w:rsid w:val="004A7B73"/>
    <w:rsid w:val="004A7B79"/>
    <w:rsid w:val="004A7BCB"/>
    <w:rsid w:val="004A7C56"/>
    <w:rsid w:val="004A7F10"/>
    <w:rsid w:val="004B0184"/>
    <w:rsid w:val="004B095C"/>
    <w:rsid w:val="004B0A26"/>
    <w:rsid w:val="004B0C46"/>
    <w:rsid w:val="004B0C63"/>
    <w:rsid w:val="004B1048"/>
    <w:rsid w:val="004B1ECF"/>
    <w:rsid w:val="004B23BA"/>
    <w:rsid w:val="004B272D"/>
    <w:rsid w:val="004B27A5"/>
    <w:rsid w:val="004B28B7"/>
    <w:rsid w:val="004B28FA"/>
    <w:rsid w:val="004B2909"/>
    <w:rsid w:val="004B2B47"/>
    <w:rsid w:val="004B2C15"/>
    <w:rsid w:val="004B330B"/>
    <w:rsid w:val="004B3507"/>
    <w:rsid w:val="004B363B"/>
    <w:rsid w:val="004B379A"/>
    <w:rsid w:val="004B3819"/>
    <w:rsid w:val="004B3862"/>
    <w:rsid w:val="004B3890"/>
    <w:rsid w:val="004B3960"/>
    <w:rsid w:val="004B3A46"/>
    <w:rsid w:val="004B3AEF"/>
    <w:rsid w:val="004B3C7D"/>
    <w:rsid w:val="004B3E19"/>
    <w:rsid w:val="004B3F13"/>
    <w:rsid w:val="004B3F41"/>
    <w:rsid w:val="004B43CC"/>
    <w:rsid w:val="004B441F"/>
    <w:rsid w:val="004B4564"/>
    <w:rsid w:val="004B4D4F"/>
    <w:rsid w:val="004B4D73"/>
    <w:rsid w:val="004B5759"/>
    <w:rsid w:val="004B597E"/>
    <w:rsid w:val="004B5E8F"/>
    <w:rsid w:val="004B5FD5"/>
    <w:rsid w:val="004B5FD8"/>
    <w:rsid w:val="004B62E1"/>
    <w:rsid w:val="004B63BD"/>
    <w:rsid w:val="004B65DF"/>
    <w:rsid w:val="004B6C27"/>
    <w:rsid w:val="004B6F8E"/>
    <w:rsid w:val="004B722F"/>
    <w:rsid w:val="004B7263"/>
    <w:rsid w:val="004B7382"/>
    <w:rsid w:val="004B7709"/>
    <w:rsid w:val="004B777B"/>
    <w:rsid w:val="004B77E0"/>
    <w:rsid w:val="004B78C2"/>
    <w:rsid w:val="004B7BAC"/>
    <w:rsid w:val="004B7D17"/>
    <w:rsid w:val="004B7DB7"/>
    <w:rsid w:val="004B7EF3"/>
    <w:rsid w:val="004C001C"/>
    <w:rsid w:val="004C01AA"/>
    <w:rsid w:val="004C0DB9"/>
    <w:rsid w:val="004C0EDC"/>
    <w:rsid w:val="004C0F82"/>
    <w:rsid w:val="004C167B"/>
    <w:rsid w:val="004C1758"/>
    <w:rsid w:val="004C1AA7"/>
    <w:rsid w:val="004C1CA9"/>
    <w:rsid w:val="004C238F"/>
    <w:rsid w:val="004C2DF1"/>
    <w:rsid w:val="004C2E29"/>
    <w:rsid w:val="004C2E38"/>
    <w:rsid w:val="004C33A8"/>
    <w:rsid w:val="004C35EC"/>
    <w:rsid w:val="004C372E"/>
    <w:rsid w:val="004C37D8"/>
    <w:rsid w:val="004C3976"/>
    <w:rsid w:val="004C4065"/>
    <w:rsid w:val="004C4243"/>
    <w:rsid w:val="004C47C8"/>
    <w:rsid w:val="004C4963"/>
    <w:rsid w:val="004C4CB3"/>
    <w:rsid w:val="004C5472"/>
    <w:rsid w:val="004C5BF7"/>
    <w:rsid w:val="004C5C77"/>
    <w:rsid w:val="004C5DDB"/>
    <w:rsid w:val="004C5F08"/>
    <w:rsid w:val="004C6410"/>
    <w:rsid w:val="004C65F0"/>
    <w:rsid w:val="004C6ACD"/>
    <w:rsid w:val="004C6FCB"/>
    <w:rsid w:val="004C7366"/>
    <w:rsid w:val="004C7A72"/>
    <w:rsid w:val="004C7B76"/>
    <w:rsid w:val="004C7EB6"/>
    <w:rsid w:val="004C7F8E"/>
    <w:rsid w:val="004C7FC2"/>
    <w:rsid w:val="004C7FFB"/>
    <w:rsid w:val="004D0002"/>
    <w:rsid w:val="004D060B"/>
    <w:rsid w:val="004D0796"/>
    <w:rsid w:val="004D0C5D"/>
    <w:rsid w:val="004D0C7C"/>
    <w:rsid w:val="004D107B"/>
    <w:rsid w:val="004D11E1"/>
    <w:rsid w:val="004D140A"/>
    <w:rsid w:val="004D16E0"/>
    <w:rsid w:val="004D193E"/>
    <w:rsid w:val="004D1941"/>
    <w:rsid w:val="004D1AD2"/>
    <w:rsid w:val="004D1DDC"/>
    <w:rsid w:val="004D1E45"/>
    <w:rsid w:val="004D1F2F"/>
    <w:rsid w:val="004D2296"/>
    <w:rsid w:val="004D238A"/>
    <w:rsid w:val="004D23A5"/>
    <w:rsid w:val="004D2662"/>
    <w:rsid w:val="004D2AB8"/>
    <w:rsid w:val="004D2B84"/>
    <w:rsid w:val="004D2D6B"/>
    <w:rsid w:val="004D301D"/>
    <w:rsid w:val="004D3043"/>
    <w:rsid w:val="004D3135"/>
    <w:rsid w:val="004D3377"/>
    <w:rsid w:val="004D3561"/>
    <w:rsid w:val="004D3873"/>
    <w:rsid w:val="004D3B37"/>
    <w:rsid w:val="004D3CE3"/>
    <w:rsid w:val="004D3CF6"/>
    <w:rsid w:val="004D3D5D"/>
    <w:rsid w:val="004D3E1C"/>
    <w:rsid w:val="004D3F72"/>
    <w:rsid w:val="004D43DC"/>
    <w:rsid w:val="004D4DFA"/>
    <w:rsid w:val="004D4E83"/>
    <w:rsid w:val="004D528B"/>
    <w:rsid w:val="004D54F2"/>
    <w:rsid w:val="004D54F9"/>
    <w:rsid w:val="004D5646"/>
    <w:rsid w:val="004D56C7"/>
    <w:rsid w:val="004D5DEC"/>
    <w:rsid w:val="004D607A"/>
    <w:rsid w:val="004D60A7"/>
    <w:rsid w:val="004D61DF"/>
    <w:rsid w:val="004D6513"/>
    <w:rsid w:val="004D658B"/>
    <w:rsid w:val="004D663D"/>
    <w:rsid w:val="004D6769"/>
    <w:rsid w:val="004D68A3"/>
    <w:rsid w:val="004D6EC2"/>
    <w:rsid w:val="004D722B"/>
    <w:rsid w:val="004D7409"/>
    <w:rsid w:val="004D7614"/>
    <w:rsid w:val="004D780D"/>
    <w:rsid w:val="004D7A0B"/>
    <w:rsid w:val="004D7B4A"/>
    <w:rsid w:val="004D7E97"/>
    <w:rsid w:val="004E04E7"/>
    <w:rsid w:val="004E054B"/>
    <w:rsid w:val="004E0A76"/>
    <w:rsid w:val="004E0B76"/>
    <w:rsid w:val="004E0C1E"/>
    <w:rsid w:val="004E0DA5"/>
    <w:rsid w:val="004E1245"/>
    <w:rsid w:val="004E13C1"/>
    <w:rsid w:val="004E1469"/>
    <w:rsid w:val="004E1DAB"/>
    <w:rsid w:val="004E2386"/>
    <w:rsid w:val="004E2533"/>
    <w:rsid w:val="004E25C1"/>
    <w:rsid w:val="004E25CB"/>
    <w:rsid w:val="004E2CE3"/>
    <w:rsid w:val="004E2EE6"/>
    <w:rsid w:val="004E3115"/>
    <w:rsid w:val="004E3772"/>
    <w:rsid w:val="004E3A09"/>
    <w:rsid w:val="004E3A38"/>
    <w:rsid w:val="004E3B23"/>
    <w:rsid w:val="004E3C1E"/>
    <w:rsid w:val="004E3CBF"/>
    <w:rsid w:val="004E3EAC"/>
    <w:rsid w:val="004E3FB7"/>
    <w:rsid w:val="004E40A9"/>
    <w:rsid w:val="004E4292"/>
    <w:rsid w:val="004E4565"/>
    <w:rsid w:val="004E4842"/>
    <w:rsid w:val="004E4C3B"/>
    <w:rsid w:val="004E4CFB"/>
    <w:rsid w:val="004E4E58"/>
    <w:rsid w:val="004E4EFA"/>
    <w:rsid w:val="004E5340"/>
    <w:rsid w:val="004E534D"/>
    <w:rsid w:val="004E53FD"/>
    <w:rsid w:val="004E55E9"/>
    <w:rsid w:val="004E59A4"/>
    <w:rsid w:val="004E59CB"/>
    <w:rsid w:val="004E5BEE"/>
    <w:rsid w:val="004E5C22"/>
    <w:rsid w:val="004E5F8C"/>
    <w:rsid w:val="004E60CC"/>
    <w:rsid w:val="004E66FA"/>
    <w:rsid w:val="004E68B8"/>
    <w:rsid w:val="004E6A20"/>
    <w:rsid w:val="004E723C"/>
    <w:rsid w:val="004E7288"/>
    <w:rsid w:val="004E7342"/>
    <w:rsid w:val="004E7469"/>
    <w:rsid w:val="004E78C3"/>
    <w:rsid w:val="004F0094"/>
    <w:rsid w:val="004F023F"/>
    <w:rsid w:val="004F0413"/>
    <w:rsid w:val="004F0583"/>
    <w:rsid w:val="004F09B1"/>
    <w:rsid w:val="004F0DFA"/>
    <w:rsid w:val="004F0EF4"/>
    <w:rsid w:val="004F100E"/>
    <w:rsid w:val="004F1401"/>
    <w:rsid w:val="004F162C"/>
    <w:rsid w:val="004F17F4"/>
    <w:rsid w:val="004F1AB3"/>
    <w:rsid w:val="004F1B1E"/>
    <w:rsid w:val="004F226C"/>
    <w:rsid w:val="004F23C0"/>
    <w:rsid w:val="004F257B"/>
    <w:rsid w:val="004F262F"/>
    <w:rsid w:val="004F2BF2"/>
    <w:rsid w:val="004F2CB8"/>
    <w:rsid w:val="004F2D21"/>
    <w:rsid w:val="004F2F2E"/>
    <w:rsid w:val="004F2FB6"/>
    <w:rsid w:val="004F3016"/>
    <w:rsid w:val="004F3347"/>
    <w:rsid w:val="004F3488"/>
    <w:rsid w:val="004F34FA"/>
    <w:rsid w:val="004F393C"/>
    <w:rsid w:val="004F3B33"/>
    <w:rsid w:val="004F3F5B"/>
    <w:rsid w:val="004F4411"/>
    <w:rsid w:val="004F4597"/>
    <w:rsid w:val="004F466A"/>
    <w:rsid w:val="004F4875"/>
    <w:rsid w:val="004F4A6F"/>
    <w:rsid w:val="004F4E39"/>
    <w:rsid w:val="004F5B84"/>
    <w:rsid w:val="004F5C26"/>
    <w:rsid w:val="004F6148"/>
    <w:rsid w:val="004F671A"/>
    <w:rsid w:val="004F69A7"/>
    <w:rsid w:val="004F6B6A"/>
    <w:rsid w:val="004F6C28"/>
    <w:rsid w:val="004F6FC9"/>
    <w:rsid w:val="004F7066"/>
    <w:rsid w:val="004F7129"/>
    <w:rsid w:val="004F7849"/>
    <w:rsid w:val="004F78B0"/>
    <w:rsid w:val="004F7BDC"/>
    <w:rsid w:val="00500446"/>
    <w:rsid w:val="00500545"/>
    <w:rsid w:val="0050067C"/>
    <w:rsid w:val="00500E30"/>
    <w:rsid w:val="00500E51"/>
    <w:rsid w:val="00500E52"/>
    <w:rsid w:val="00501586"/>
    <w:rsid w:val="0050183C"/>
    <w:rsid w:val="005018F5"/>
    <w:rsid w:val="00501AF8"/>
    <w:rsid w:val="00501B7C"/>
    <w:rsid w:val="00501C04"/>
    <w:rsid w:val="00501E35"/>
    <w:rsid w:val="00501FD3"/>
    <w:rsid w:val="0050218C"/>
    <w:rsid w:val="005023D9"/>
    <w:rsid w:val="00502736"/>
    <w:rsid w:val="0050307A"/>
    <w:rsid w:val="005032A2"/>
    <w:rsid w:val="005034C9"/>
    <w:rsid w:val="00503589"/>
    <w:rsid w:val="005036CF"/>
    <w:rsid w:val="00503821"/>
    <w:rsid w:val="00504552"/>
    <w:rsid w:val="00504DF3"/>
    <w:rsid w:val="00504EDC"/>
    <w:rsid w:val="00504EF6"/>
    <w:rsid w:val="00505160"/>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831"/>
    <w:rsid w:val="00507B7C"/>
    <w:rsid w:val="00507D3E"/>
    <w:rsid w:val="00510212"/>
    <w:rsid w:val="00510A16"/>
    <w:rsid w:val="00510BF7"/>
    <w:rsid w:val="00510D07"/>
    <w:rsid w:val="005110AD"/>
    <w:rsid w:val="0051131B"/>
    <w:rsid w:val="005115DC"/>
    <w:rsid w:val="005117FF"/>
    <w:rsid w:val="00511A0C"/>
    <w:rsid w:val="00511AC6"/>
    <w:rsid w:val="0051224D"/>
    <w:rsid w:val="005126ED"/>
    <w:rsid w:val="005127CE"/>
    <w:rsid w:val="00512C23"/>
    <w:rsid w:val="00513785"/>
    <w:rsid w:val="005137F2"/>
    <w:rsid w:val="0051394D"/>
    <w:rsid w:val="00513CD2"/>
    <w:rsid w:val="00513ED1"/>
    <w:rsid w:val="00513FB2"/>
    <w:rsid w:val="005140AE"/>
    <w:rsid w:val="0051418D"/>
    <w:rsid w:val="005144D7"/>
    <w:rsid w:val="005144EC"/>
    <w:rsid w:val="00514622"/>
    <w:rsid w:val="00514770"/>
    <w:rsid w:val="0051483C"/>
    <w:rsid w:val="00514AAA"/>
    <w:rsid w:val="00514C39"/>
    <w:rsid w:val="00514DCF"/>
    <w:rsid w:val="00514F1A"/>
    <w:rsid w:val="00515005"/>
    <w:rsid w:val="00515237"/>
    <w:rsid w:val="00515393"/>
    <w:rsid w:val="00515450"/>
    <w:rsid w:val="00515460"/>
    <w:rsid w:val="005154F5"/>
    <w:rsid w:val="00515AB8"/>
    <w:rsid w:val="00515E75"/>
    <w:rsid w:val="0051635E"/>
    <w:rsid w:val="00516399"/>
    <w:rsid w:val="00516478"/>
    <w:rsid w:val="00516855"/>
    <w:rsid w:val="00516C4C"/>
    <w:rsid w:val="00516D2E"/>
    <w:rsid w:val="00516EB4"/>
    <w:rsid w:val="00517002"/>
    <w:rsid w:val="00517026"/>
    <w:rsid w:val="00517510"/>
    <w:rsid w:val="0051798C"/>
    <w:rsid w:val="00517EC1"/>
    <w:rsid w:val="005203B1"/>
    <w:rsid w:val="005203BF"/>
    <w:rsid w:val="0052063D"/>
    <w:rsid w:val="00520654"/>
    <w:rsid w:val="00520973"/>
    <w:rsid w:val="005209EA"/>
    <w:rsid w:val="00520A56"/>
    <w:rsid w:val="00520DB9"/>
    <w:rsid w:val="00520E4D"/>
    <w:rsid w:val="00521831"/>
    <w:rsid w:val="00521858"/>
    <w:rsid w:val="00521B9A"/>
    <w:rsid w:val="00521D9A"/>
    <w:rsid w:val="005221C2"/>
    <w:rsid w:val="00522250"/>
    <w:rsid w:val="005226C6"/>
    <w:rsid w:val="00522773"/>
    <w:rsid w:val="00522852"/>
    <w:rsid w:val="00522953"/>
    <w:rsid w:val="00522A37"/>
    <w:rsid w:val="00522B00"/>
    <w:rsid w:val="00522C83"/>
    <w:rsid w:val="00522DD6"/>
    <w:rsid w:val="00522EAC"/>
    <w:rsid w:val="005232D8"/>
    <w:rsid w:val="005233C6"/>
    <w:rsid w:val="0052378B"/>
    <w:rsid w:val="005237A4"/>
    <w:rsid w:val="00523A74"/>
    <w:rsid w:val="00523AAF"/>
    <w:rsid w:val="00523BBB"/>
    <w:rsid w:val="005241D5"/>
    <w:rsid w:val="00524ABD"/>
    <w:rsid w:val="00524AFD"/>
    <w:rsid w:val="00524E34"/>
    <w:rsid w:val="005251F0"/>
    <w:rsid w:val="00525403"/>
    <w:rsid w:val="005254B3"/>
    <w:rsid w:val="0052600C"/>
    <w:rsid w:val="00526120"/>
    <w:rsid w:val="0052626A"/>
    <w:rsid w:val="00526605"/>
    <w:rsid w:val="005266FE"/>
    <w:rsid w:val="00526876"/>
    <w:rsid w:val="00526943"/>
    <w:rsid w:val="00526B98"/>
    <w:rsid w:val="0052714F"/>
    <w:rsid w:val="00527429"/>
    <w:rsid w:val="005275EA"/>
    <w:rsid w:val="005277AD"/>
    <w:rsid w:val="00527D08"/>
    <w:rsid w:val="00527F9D"/>
    <w:rsid w:val="005301D4"/>
    <w:rsid w:val="00530642"/>
    <w:rsid w:val="005306DA"/>
    <w:rsid w:val="00531089"/>
    <w:rsid w:val="00531407"/>
    <w:rsid w:val="00531757"/>
    <w:rsid w:val="00531808"/>
    <w:rsid w:val="00531CEB"/>
    <w:rsid w:val="00531E45"/>
    <w:rsid w:val="00531E9B"/>
    <w:rsid w:val="005322BD"/>
    <w:rsid w:val="00532425"/>
    <w:rsid w:val="0053254F"/>
    <w:rsid w:val="005327D7"/>
    <w:rsid w:val="00532B6B"/>
    <w:rsid w:val="00532F73"/>
    <w:rsid w:val="005335D6"/>
    <w:rsid w:val="005336DF"/>
    <w:rsid w:val="005337B4"/>
    <w:rsid w:val="005337C7"/>
    <w:rsid w:val="00533848"/>
    <w:rsid w:val="0053390C"/>
    <w:rsid w:val="00533A14"/>
    <w:rsid w:val="00533A78"/>
    <w:rsid w:val="00533B1C"/>
    <w:rsid w:val="00533CA8"/>
    <w:rsid w:val="00533D26"/>
    <w:rsid w:val="00533EAD"/>
    <w:rsid w:val="00533EE1"/>
    <w:rsid w:val="005340AD"/>
    <w:rsid w:val="005340C8"/>
    <w:rsid w:val="005346A6"/>
    <w:rsid w:val="00534B46"/>
    <w:rsid w:val="00534B5F"/>
    <w:rsid w:val="00534CC6"/>
    <w:rsid w:val="00534F93"/>
    <w:rsid w:val="00535696"/>
    <w:rsid w:val="005358AB"/>
    <w:rsid w:val="00535A13"/>
    <w:rsid w:val="00535E74"/>
    <w:rsid w:val="00535F8F"/>
    <w:rsid w:val="00536485"/>
    <w:rsid w:val="00536765"/>
    <w:rsid w:val="00536ECC"/>
    <w:rsid w:val="00536F17"/>
    <w:rsid w:val="0053714E"/>
    <w:rsid w:val="00537506"/>
    <w:rsid w:val="005375B4"/>
    <w:rsid w:val="00537624"/>
    <w:rsid w:val="005376AF"/>
    <w:rsid w:val="005376D9"/>
    <w:rsid w:val="00537CB6"/>
    <w:rsid w:val="00537EB0"/>
    <w:rsid w:val="0054094F"/>
    <w:rsid w:val="00540B57"/>
    <w:rsid w:val="00540C82"/>
    <w:rsid w:val="005412E6"/>
    <w:rsid w:val="00541383"/>
    <w:rsid w:val="0054149B"/>
    <w:rsid w:val="0054178B"/>
    <w:rsid w:val="00541946"/>
    <w:rsid w:val="00541950"/>
    <w:rsid w:val="00541A5F"/>
    <w:rsid w:val="00541E5F"/>
    <w:rsid w:val="00541FB6"/>
    <w:rsid w:val="00542196"/>
    <w:rsid w:val="005422F2"/>
    <w:rsid w:val="00542529"/>
    <w:rsid w:val="0054258C"/>
    <w:rsid w:val="005429E6"/>
    <w:rsid w:val="005430A1"/>
    <w:rsid w:val="0054339E"/>
    <w:rsid w:val="0054377E"/>
    <w:rsid w:val="00543B55"/>
    <w:rsid w:val="00543E0F"/>
    <w:rsid w:val="00543E4A"/>
    <w:rsid w:val="00544289"/>
    <w:rsid w:val="005446E0"/>
    <w:rsid w:val="00544786"/>
    <w:rsid w:val="00544C52"/>
    <w:rsid w:val="0054523B"/>
    <w:rsid w:val="005452AA"/>
    <w:rsid w:val="005452BF"/>
    <w:rsid w:val="00545391"/>
    <w:rsid w:val="00545569"/>
    <w:rsid w:val="00545D56"/>
    <w:rsid w:val="00546203"/>
    <w:rsid w:val="005462BB"/>
    <w:rsid w:val="0054639F"/>
    <w:rsid w:val="00546455"/>
    <w:rsid w:val="005466D8"/>
    <w:rsid w:val="00546A67"/>
    <w:rsid w:val="00546C35"/>
    <w:rsid w:val="00546CF8"/>
    <w:rsid w:val="00547008"/>
    <w:rsid w:val="005472D8"/>
    <w:rsid w:val="00550428"/>
    <w:rsid w:val="00551032"/>
    <w:rsid w:val="0055156F"/>
    <w:rsid w:val="00551B19"/>
    <w:rsid w:val="00551CA2"/>
    <w:rsid w:val="00551F1D"/>
    <w:rsid w:val="00551FF2"/>
    <w:rsid w:val="0055200E"/>
    <w:rsid w:val="005523BB"/>
    <w:rsid w:val="005524E3"/>
    <w:rsid w:val="00552A69"/>
    <w:rsid w:val="00552D6F"/>
    <w:rsid w:val="00552FF3"/>
    <w:rsid w:val="0055303D"/>
    <w:rsid w:val="00553246"/>
    <w:rsid w:val="00553344"/>
    <w:rsid w:val="00553728"/>
    <w:rsid w:val="005537F3"/>
    <w:rsid w:val="005539CC"/>
    <w:rsid w:val="00553B39"/>
    <w:rsid w:val="0055420F"/>
    <w:rsid w:val="00554352"/>
    <w:rsid w:val="00554446"/>
    <w:rsid w:val="005545E5"/>
    <w:rsid w:val="005548B9"/>
    <w:rsid w:val="00554972"/>
    <w:rsid w:val="00554B55"/>
    <w:rsid w:val="00554B86"/>
    <w:rsid w:val="00554C47"/>
    <w:rsid w:val="00554CE8"/>
    <w:rsid w:val="00554EB7"/>
    <w:rsid w:val="00554FCC"/>
    <w:rsid w:val="00555004"/>
    <w:rsid w:val="005555A7"/>
    <w:rsid w:val="00555662"/>
    <w:rsid w:val="00555768"/>
    <w:rsid w:val="0055580D"/>
    <w:rsid w:val="00555A8C"/>
    <w:rsid w:val="00555D95"/>
    <w:rsid w:val="005564F6"/>
    <w:rsid w:val="00556564"/>
    <w:rsid w:val="0055662E"/>
    <w:rsid w:val="005566BA"/>
    <w:rsid w:val="00556AA4"/>
    <w:rsid w:val="00556F05"/>
    <w:rsid w:val="0055745A"/>
    <w:rsid w:val="0055750C"/>
    <w:rsid w:val="00557543"/>
    <w:rsid w:val="005575E5"/>
    <w:rsid w:val="0055776F"/>
    <w:rsid w:val="00557914"/>
    <w:rsid w:val="00557A28"/>
    <w:rsid w:val="00557B35"/>
    <w:rsid w:val="00557F6C"/>
    <w:rsid w:val="00557F84"/>
    <w:rsid w:val="00557FBB"/>
    <w:rsid w:val="005602B5"/>
    <w:rsid w:val="005603F8"/>
    <w:rsid w:val="005605B5"/>
    <w:rsid w:val="005605B6"/>
    <w:rsid w:val="0056096E"/>
    <w:rsid w:val="00560A19"/>
    <w:rsid w:val="00560BCB"/>
    <w:rsid w:val="00560CFD"/>
    <w:rsid w:val="00560DFD"/>
    <w:rsid w:val="00560EB6"/>
    <w:rsid w:val="005612DE"/>
    <w:rsid w:val="00561417"/>
    <w:rsid w:val="00562193"/>
    <w:rsid w:val="005622ED"/>
    <w:rsid w:val="00562380"/>
    <w:rsid w:val="0056259F"/>
    <w:rsid w:val="00562867"/>
    <w:rsid w:val="00562887"/>
    <w:rsid w:val="00562AB2"/>
    <w:rsid w:val="00562D68"/>
    <w:rsid w:val="00563223"/>
    <w:rsid w:val="0056330F"/>
    <w:rsid w:val="0056359A"/>
    <w:rsid w:val="005636BD"/>
    <w:rsid w:val="0056390A"/>
    <w:rsid w:val="00563A7D"/>
    <w:rsid w:val="00563A9C"/>
    <w:rsid w:val="00563B2F"/>
    <w:rsid w:val="00563B7A"/>
    <w:rsid w:val="00563B82"/>
    <w:rsid w:val="00563DEB"/>
    <w:rsid w:val="00563E45"/>
    <w:rsid w:val="00563F11"/>
    <w:rsid w:val="00563F3C"/>
    <w:rsid w:val="00563F9F"/>
    <w:rsid w:val="00564571"/>
    <w:rsid w:val="00564713"/>
    <w:rsid w:val="0056493A"/>
    <w:rsid w:val="00564C60"/>
    <w:rsid w:val="005650B2"/>
    <w:rsid w:val="005650FC"/>
    <w:rsid w:val="00565266"/>
    <w:rsid w:val="00565415"/>
    <w:rsid w:val="00565697"/>
    <w:rsid w:val="005656E0"/>
    <w:rsid w:val="00565AFC"/>
    <w:rsid w:val="00565C92"/>
    <w:rsid w:val="00565EFC"/>
    <w:rsid w:val="00566104"/>
    <w:rsid w:val="00566792"/>
    <w:rsid w:val="0056689B"/>
    <w:rsid w:val="00566C83"/>
    <w:rsid w:val="00567188"/>
    <w:rsid w:val="00567317"/>
    <w:rsid w:val="00567503"/>
    <w:rsid w:val="0056768C"/>
    <w:rsid w:val="00567887"/>
    <w:rsid w:val="00567B68"/>
    <w:rsid w:val="00567BCF"/>
    <w:rsid w:val="00567C2A"/>
    <w:rsid w:val="00567C2D"/>
    <w:rsid w:val="00567E85"/>
    <w:rsid w:val="00567F85"/>
    <w:rsid w:val="00570117"/>
    <w:rsid w:val="00570269"/>
    <w:rsid w:val="005704A0"/>
    <w:rsid w:val="005705FA"/>
    <w:rsid w:val="005707A6"/>
    <w:rsid w:val="00570A62"/>
    <w:rsid w:val="00570A9A"/>
    <w:rsid w:val="00571116"/>
    <w:rsid w:val="00571445"/>
    <w:rsid w:val="00571507"/>
    <w:rsid w:val="00571565"/>
    <w:rsid w:val="00571CE7"/>
    <w:rsid w:val="0057213D"/>
    <w:rsid w:val="0057221C"/>
    <w:rsid w:val="005727EA"/>
    <w:rsid w:val="00572957"/>
    <w:rsid w:val="005729F1"/>
    <w:rsid w:val="00572D91"/>
    <w:rsid w:val="005730DD"/>
    <w:rsid w:val="00573380"/>
    <w:rsid w:val="005737FC"/>
    <w:rsid w:val="00573898"/>
    <w:rsid w:val="00573AF3"/>
    <w:rsid w:val="00573CB8"/>
    <w:rsid w:val="005741A5"/>
    <w:rsid w:val="005741B3"/>
    <w:rsid w:val="005742B2"/>
    <w:rsid w:val="005744C0"/>
    <w:rsid w:val="0057467D"/>
    <w:rsid w:val="005746C3"/>
    <w:rsid w:val="00574D64"/>
    <w:rsid w:val="00574E5A"/>
    <w:rsid w:val="00574F21"/>
    <w:rsid w:val="00575019"/>
    <w:rsid w:val="0057505B"/>
    <w:rsid w:val="005751BA"/>
    <w:rsid w:val="00575282"/>
    <w:rsid w:val="005752C0"/>
    <w:rsid w:val="005758F8"/>
    <w:rsid w:val="005759EF"/>
    <w:rsid w:val="00575B1C"/>
    <w:rsid w:val="00576138"/>
    <w:rsid w:val="00576214"/>
    <w:rsid w:val="005769F0"/>
    <w:rsid w:val="00576B99"/>
    <w:rsid w:val="00576D4F"/>
    <w:rsid w:val="005771E6"/>
    <w:rsid w:val="0057751D"/>
    <w:rsid w:val="005779EE"/>
    <w:rsid w:val="00577E9E"/>
    <w:rsid w:val="0058006B"/>
    <w:rsid w:val="00580285"/>
    <w:rsid w:val="0058053C"/>
    <w:rsid w:val="005805D8"/>
    <w:rsid w:val="0058077F"/>
    <w:rsid w:val="00580871"/>
    <w:rsid w:val="00580B67"/>
    <w:rsid w:val="00581278"/>
    <w:rsid w:val="00581B8A"/>
    <w:rsid w:val="00581C50"/>
    <w:rsid w:val="00581D1B"/>
    <w:rsid w:val="00581EFC"/>
    <w:rsid w:val="00581F03"/>
    <w:rsid w:val="00581F6B"/>
    <w:rsid w:val="005822AC"/>
    <w:rsid w:val="005822E9"/>
    <w:rsid w:val="00582B12"/>
    <w:rsid w:val="00582E92"/>
    <w:rsid w:val="005830C3"/>
    <w:rsid w:val="00583A19"/>
    <w:rsid w:val="00583A61"/>
    <w:rsid w:val="00583FDD"/>
    <w:rsid w:val="005841B3"/>
    <w:rsid w:val="005841CC"/>
    <w:rsid w:val="005842C4"/>
    <w:rsid w:val="0058433B"/>
    <w:rsid w:val="0058457F"/>
    <w:rsid w:val="0058463E"/>
    <w:rsid w:val="0058470B"/>
    <w:rsid w:val="005849C3"/>
    <w:rsid w:val="005849FF"/>
    <w:rsid w:val="00584B65"/>
    <w:rsid w:val="00584D84"/>
    <w:rsid w:val="00584DFD"/>
    <w:rsid w:val="005850A4"/>
    <w:rsid w:val="005856E7"/>
    <w:rsid w:val="005857FB"/>
    <w:rsid w:val="00585AF0"/>
    <w:rsid w:val="00585E1F"/>
    <w:rsid w:val="00585F14"/>
    <w:rsid w:val="005860DB"/>
    <w:rsid w:val="005862F9"/>
    <w:rsid w:val="005863EA"/>
    <w:rsid w:val="00586666"/>
    <w:rsid w:val="00586711"/>
    <w:rsid w:val="00586760"/>
    <w:rsid w:val="00586AD7"/>
    <w:rsid w:val="00586F1D"/>
    <w:rsid w:val="0058702B"/>
    <w:rsid w:val="0058705E"/>
    <w:rsid w:val="00587213"/>
    <w:rsid w:val="00587363"/>
    <w:rsid w:val="005879A2"/>
    <w:rsid w:val="00587BC6"/>
    <w:rsid w:val="00587C53"/>
    <w:rsid w:val="00587CCE"/>
    <w:rsid w:val="00590031"/>
    <w:rsid w:val="005901AB"/>
    <w:rsid w:val="005904B6"/>
    <w:rsid w:val="005906CB"/>
    <w:rsid w:val="00590854"/>
    <w:rsid w:val="00590957"/>
    <w:rsid w:val="00590A72"/>
    <w:rsid w:val="00590AF3"/>
    <w:rsid w:val="00590E63"/>
    <w:rsid w:val="00590E98"/>
    <w:rsid w:val="00590F2E"/>
    <w:rsid w:val="00591051"/>
    <w:rsid w:val="00591084"/>
    <w:rsid w:val="00591498"/>
    <w:rsid w:val="00591813"/>
    <w:rsid w:val="00591922"/>
    <w:rsid w:val="005919FF"/>
    <w:rsid w:val="00591DF5"/>
    <w:rsid w:val="00592D92"/>
    <w:rsid w:val="00592DA6"/>
    <w:rsid w:val="00593450"/>
    <w:rsid w:val="005937E7"/>
    <w:rsid w:val="00593EC6"/>
    <w:rsid w:val="005940AC"/>
    <w:rsid w:val="00594251"/>
    <w:rsid w:val="005942E6"/>
    <w:rsid w:val="005942FA"/>
    <w:rsid w:val="00594863"/>
    <w:rsid w:val="005948D4"/>
    <w:rsid w:val="00594BF9"/>
    <w:rsid w:val="00594EC2"/>
    <w:rsid w:val="00594FCC"/>
    <w:rsid w:val="00595362"/>
    <w:rsid w:val="00595456"/>
    <w:rsid w:val="00595722"/>
    <w:rsid w:val="005957E9"/>
    <w:rsid w:val="00595C0B"/>
    <w:rsid w:val="00595D90"/>
    <w:rsid w:val="00595E29"/>
    <w:rsid w:val="00595E3C"/>
    <w:rsid w:val="00596281"/>
    <w:rsid w:val="005963B3"/>
    <w:rsid w:val="005963F0"/>
    <w:rsid w:val="00596423"/>
    <w:rsid w:val="00596743"/>
    <w:rsid w:val="00596785"/>
    <w:rsid w:val="00596C6B"/>
    <w:rsid w:val="00596D23"/>
    <w:rsid w:val="00596D84"/>
    <w:rsid w:val="00596F18"/>
    <w:rsid w:val="005974CE"/>
    <w:rsid w:val="00597561"/>
    <w:rsid w:val="00597768"/>
    <w:rsid w:val="005979C7"/>
    <w:rsid w:val="005979E5"/>
    <w:rsid w:val="00597EA9"/>
    <w:rsid w:val="00597F16"/>
    <w:rsid w:val="005A00BE"/>
    <w:rsid w:val="005A02BF"/>
    <w:rsid w:val="005A0445"/>
    <w:rsid w:val="005A0587"/>
    <w:rsid w:val="005A0E08"/>
    <w:rsid w:val="005A1048"/>
    <w:rsid w:val="005A1684"/>
    <w:rsid w:val="005A1740"/>
    <w:rsid w:val="005A1D6F"/>
    <w:rsid w:val="005A1E2B"/>
    <w:rsid w:val="005A1E96"/>
    <w:rsid w:val="005A2343"/>
    <w:rsid w:val="005A2F20"/>
    <w:rsid w:val="005A2F36"/>
    <w:rsid w:val="005A3153"/>
    <w:rsid w:val="005A3405"/>
    <w:rsid w:val="005A38CD"/>
    <w:rsid w:val="005A3A45"/>
    <w:rsid w:val="005A3CD3"/>
    <w:rsid w:val="005A3CF2"/>
    <w:rsid w:val="005A3E31"/>
    <w:rsid w:val="005A4509"/>
    <w:rsid w:val="005A4606"/>
    <w:rsid w:val="005A467D"/>
    <w:rsid w:val="005A4EFB"/>
    <w:rsid w:val="005A4F08"/>
    <w:rsid w:val="005A561B"/>
    <w:rsid w:val="005A56F8"/>
    <w:rsid w:val="005A585B"/>
    <w:rsid w:val="005A5A61"/>
    <w:rsid w:val="005A5BF0"/>
    <w:rsid w:val="005A5D15"/>
    <w:rsid w:val="005A6283"/>
    <w:rsid w:val="005A64AB"/>
    <w:rsid w:val="005A6581"/>
    <w:rsid w:val="005A65DD"/>
    <w:rsid w:val="005A688F"/>
    <w:rsid w:val="005A6914"/>
    <w:rsid w:val="005A6C58"/>
    <w:rsid w:val="005A6CE3"/>
    <w:rsid w:val="005A71BE"/>
    <w:rsid w:val="005A71C7"/>
    <w:rsid w:val="005A72FE"/>
    <w:rsid w:val="005A747B"/>
    <w:rsid w:val="005A74EC"/>
    <w:rsid w:val="005A75D3"/>
    <w:rsid w:val="005A7B47"/>
    <w:rsid w:val="005A7DB6"/>
    <w:rsid w:val="005B0193"/>
    <w:rsid w:val="005B01BF"/>
    <w:rsid w:val="005B05DB"/>
    <w:rsid w:val="005B061B"/>
    <w:rsid w:val="005B0B8E"/>
    <w:rsid w:val="005B0E71"/>
    <w:rsid w:val="005B1033"/>
    <w:rsid w:val="005B1A70"/>
    <w:rsid w:val="005B205D"/>
    <w:rsid w:val="005B23F2"/>
    <w:rsid w:val="005B2417"/>
    <w:rsid w:val="005B245B"/>
    <w:rsid w:val="005B2473"/>
    <w:rsid w:val="005B266C"/>
    <w:rsid w:val="005B29B1"/>
    <w:rsid w:val="005B2C29"/>
    <w:rsid w:val="005B2D9D"/>
    <w:rsid w:val="005B30E5"/>
    <w:rsid w:val="005B315E"/>
    <w:rsid w:val="005B34D4"/>
    <w:rsid w:val="005B3526"/>
    <w:rsid w:val="005B36EA"/>
    <w:rsid w:val="005B3728"/>
    <w:rsid w:val="005B3885"/>
    <w:rsid w:val="005B3B4A"/>
    <w:rsid w:val="005B3CEF"/>
    <w:rsid w:val="005B429B"/>
    <w:rsid w:val="005B43FB"/>
    <w:rsid w:val="005B4593"/>
    <w:rsid w:val="005B4601"/>
    <w:rsid w:val="005B476D"/>
    <w:rsid w:val="005B4797"/>
    <w:rsid w:val="005B4880"/>
    <w:rsid w:val="005B49E0"/>
    <w:rsid w:val="005B4BDD"/>
    <w:rsid w:val="005B4CAF"/>
    <w:rsid w:val="005B513A"/>
    <w:rsid w:val="005B51AC"/>
    <w:rsid w:val="005B53E5"/>
    <w:rsid w:val="005B5987"/>
    <w:rsid w:val="005B5A5D"/>
    <w:rsid w:val="005B6078"/>
    <w:rsid w:val="005B62ED"/>
    <w:rsid w:val="005B655B"/>
    <w:rsid w:val="005B678E"/>
    <w:rsid w:val="005B6C4D"/>
    <w:rsid w:val="005B6EE2"/>
    <w:rsid w:val="005B756E"/>
    <w:rsid w:val="005B79BA"/>
    <w:rsid w:val="005B7A5F"/>
    <w:rsid w:val="005B7A93"/>
    <w:rsid w:val="005B7C1E"/>
    <w:rsid w:val="005B7D6E"/>
    <w:rsid w:val="005C01AF"/>
    <w:rsid w:val="005C020C"/>
    <w:rsid w:val="005C0779"/>
    <w:rsid w:val="005C09ED"/>
    <w:rsid w:val="005C0F72"/>
    <w:rsid w:val="005C1357"/>
    <w:rsid w:val="005C13BB"/>
    <w:rsid w:val="005C18C5"/>
    <w:rsid w:val="005C1A56"/>
    <w:rsid w:val="005C1A97"/>
    <w:rsid w:val="005C1C29"/>
    <w:rsid w:val="005C1CAF"/>
    <w:rsid w:val="005C1ECD"/>
    <w:rsid w:val="005C206C"/>
    <w:rsid w:val="005C21C9"/>
    <w:rsid w:val="005C2420"/>
    <w:rsid w:val="005C256A"/>
    <w:rsid w:val="005C26D4"/>
    <w:rsid w:val="005C2705"/>
    <w:rsid w:val="005C291D"/>
    <w:rsid w:val="005C29CD"/>
    <w:rsid w:val="005C2C8F"/>
    <w:rsid w:val="005C2D70"/>
    <w:rsid w:val="005C2EA4"/>
    <w:rsid w:val="005C35F9"/>
    <w:rsid w:val="005C3964"/>
    <w:rsid w:val="005C3A27"/>
    <w:rsid w:val="005C3EDA"/>
    <w:rsid w:val="005C4197"/>
    <w:rsid w:val="005C4204"/>
    <w:rsid w:val="005C4211"/>
    <w:rsid w:val="005C46AA"/>
    <w:rsid w:val="005C49C7"/>
    <w:rsid w:val="005C4DFC"/>
    <w:rsid w:val="005C501F"/>
    <w:rsid w:val="005C51A9"/>
    <w:rsid w:val="005C57D2"/>
    <w:rsid w:val="005C5A86"/>
    <w:rsid w:val="005C5AEF"/>
    <w:rsid w:val="005C5ED5"/>
    <w:rsid w:val="005C65FC"/>
    <w:rsid w:val="005C6A5C"/>
    <w:rsid w:val="005C6D0D"/>
    <w:rsid w:val="005C6DFD"/>
    <w:rsid w:val="005C71FD"/>
    <w:rsid w:val="005C7378"/>
    <w:rsid w:val="005C7863"/>
    <w:rsid w:val="005C795E"/>
    <w:rsid w:val="005C797B"/>
    <w:rsid w:val="005C7DE3"/>
    <w:rsid w:val="005C7FBF"/>
    <w:rsid w:val="005D008E"/>
    <w:rsid w:val="005D019F"/>
    <w:rsid w:val="005D05DD"/>
    <w:rsid w:val="005D0695"/>
    <w:rsid w:val="005D0731"/>
    <w:rsid w:val="005D0903"/>
    <w:rsid w:val="005D0928"/>
    <w:rsid w:val="005D0A5B"/>
    <w:rsid w:val="005D0F01"/>
    <w:rsid w:val="005D1336"/>
    <w:rsid w:val="005D170B"/>
    <w:rsid w:val="005D17E1"/>
    <w:rsid w:val="005D191B"/>
    <w:rsid w:val="005D1C11"/>
    <w:rsid w:val="005D237C"/>
    <w:rsid w:val="005D2B36"/>
    <w:rsid w:val="005D2E43"/>
    <w:rsid w:val="005D30DC"/>
    <w:rsid w:val="005D319C"/>
    <w:rsid w:val="005D31B5"/>
    <w:rsid w:val="005D321B"/>
    <w:rsid w:val="005D32F7"/>
    <w:rsid w:val="005D3594"/>
    <w:rsid w:val="005D3A0F"/>
    <w:rsid w:val="005D3E1C"/>
    <w:rsid w:val="005D41C1"/>
    <w:rsid w:val="005D4259"/>
    <w:rsid w:val="005D48A8"/>
    <w:rsid w:val="005D48B3"/>
    <w:rsid w:val="005D4A71"/>
    <w:rsid w:val="005D50AF"/>
    <w:rsid w:val="005D5337"/>
    <w:rsid w:val="005D54E8"/>
    <w:rsid w:val="005D57B0"/>
    <w:rsid w:val="005D57F0"/>
    <w:rsid w:val="005D5885"/>
    <w:rsid w:val="005D5BE7"/>
    <w:rsid w:val="005D5C76"/>
    <w:rsid w:val="005D61B7"/>
    <w:rsid w:val="005D621B"/>
    <w:rsid w:val="005D629B"/>
    <w:rsid w:val="005D64FE"/>
    <w:rsid w:val="005D67F5"/>
    <w:rsid w:val="005D6D82"/>
    <w:rsid w:val="005D710D"/>
    <w:rsid w:val="005D721F"/>
    <w:rsid w:val="005D74D4"/>
    <w:rsid w:val="005D74FC"/>
    <w:rsid w:val="005D7566"/>
    <w:rsid w:val="005D7791"/>
    <w:rsid w:val="005D781A"/>
    <w:rsid w:val="005D7DBB"/>
    <w:rsid w:val="005D7DBD"/>
    <w:rsid w:val="005E009A"/>
    <w:rsid w:val="005E00FB"/>
    <w:rsid w:val="005E0319"/>
    <w:rsid w:val="005E03F4"/>
    <w:rsid w:val="005E0510"/>
    <w:rsid w:val="005E0602"/>
    <w:rsid w:val="005E0877"/>
    <w:rsid w:val="005E08AD"/>
    <w:rsid w:val="005E0B7B"/>
    <w:rsid w:val="005E0F6F"/>
    <w:rsid w:val="005E1122"/>
    <w:rsid w:val="005E145C"/>
    <w:rsid w:val="005E1657"/>
    <w:rsid w:val="005E177A"/>
    <w:rsid w:val="005E17DE"/>
    <w:rsid w:val="005E1971"/>
    <w:rsid w:val="005E1B66"/>
    <w:rsid w:val="005E1FF0"/>
    <w:rsid w:val="005E207D"/>
    <w:rsid w:val="005E2499"/>
    <w:rsid w:val="005E2579"/>
    <w:rsid w:val="005E2582"/>
    <w:rsid w:val="005E2985"/>
    <w:rsid w:val="005E2AF4"/>
    <w:rsid w:val="005E2BEB"/>
    <w:rsid w:val="005E2FC9"/>
    <w:rsid w:val="005E3522"/>
    <w:rsid w:val="005E3728"/>
    <w:rsid w:val="005E3A39"/>
    <w:rsid w:val="005E3D58"/>
    <w:rsid w:val="005E3EC6"/>
    <w:rsid w:val="005E3EE0"/>
    <w:rsid w:val="005E4181"/>
    <w:rsid w:val="005E43D4"/>
    <w:rsid w:val="005E4538"/>
    <w:rsid w:val="005E4550"/>
    <w:rsid w:val="005E470D"/>
    <w:rsid w:val="005E475D"/>
    <w:rsid w:val="005E48F9"/>
    <w:rsid w:val="005E49E1"/>
    <w:rsid w:val="005E4C1D"/>
    <w:rsid w:val="005E4CC1"/>
    <w:rsid w:val="005E4E3C"/>
    <w:rsid w:val="005E4E8E"/>
    <w:rsid w:val="005E5202"/>
    <w:rsid w:val="005E5481"/>
    <w:rsid w:val="005E60B4"/>
    <w:rsid w:val="005E65ED"/>
    <w:rsid w:val="005E692E"/>
    <w:rsid w:val="005E6D96"/>
    <w:rsid w:val="005E6EFC"/>
    <w:rsid w:val="005E73F5"/>
    <w:rsid w:val="005E7765"/>
    <w:rsid w:val="005E78C9"/>
    <w:rsid w:val="005E7ADE"/>
    <w:rsid w:val="005F00A8"/>
    <w:rsid w:val="005F00BE"/>
    <w:rsid w:val="005F00D6"/>
    <w:rsid w:val="005F0106"/>
    <w:rsid w:val="005F032C"/>
    <w:rsid w:val="005F03E7"/>
    <w:rsid w:val="005F07E5"/>
    <w:rsid w:val="005F087C"/>
    <w:rsid w:val="005F0B76"/>
    <w:rsid w:val="005F13A9"/>
    <w:rsid w:val="005F1592"/>
    <w:rsid w:val="005F17EA"/>
    <w:rsid w:val="005F1BA6"/>
    <w:rsid w:val="005F1C32"/>
    <w:rsid w:val="005F1DC5"/>
    <w:rsid w:val="005F209E"/>
    <w:rsid w:val="005F233D"/>
    <w:rsid w:val="005F24E5"/>
    <w:rsid w:val="005F25DE"/>
    <w:rsid w:val="005F27A9"/>
    <w:rsid w:val="005F287E"/>
    <w:rsid w:val="005F2D16"/>
    <w:rsid w:val="005F2DC2"/>
    <w:rsid w:val="005F2DDB"/>
    <w:rsid w:val="005F34B9"/>
    <w:rsid w:val="005F3685"/>
    <w:rsid w:val="005F3710"/>
    <w:rsid w:val="005F3818"/>
    <w:rsid w:val="005F4097"/>
    <w:rsid w:val="005F44D4"/>
    <w:rsid w:val="005F49C5"/>
    <w:rsid w:val="005F4B72"/>
    <w:rsid w:val="005F4C75"/>
    <w:rsid w:val="005F4D5F"/>
    <w:rsid w:val="005F4EEE"/>
    <w:rsid w:val="005F5175"/>
    <w:rsid w:val="005F5257"/>
    <w:rsid w:val="005F54E2"/>
    <w:rsid w:val="005F5503"/>
    <w:rsid w:val="005F5666"/>
    <w:rsid w:val="005F5761"/>
    <w:rsid w:val="005F5847"/>
    <w:rsid w:val="005F5B6D"/>
    <w:rsid w:val="005F61FB"/>
    <w:rsid w:val="005F638F"/>
    <w:rsid w:val="005F6425"/>
    <w:rsid w:val="005F64AB"/>
    <w:rsid w:val="005F66BB"/>
    <w:rsid w:val="005F6BB9"/>
    <w:rsid w:val="005F6C3E"/>
    <w:rsid w:val="005F6C55"/>
    <w:rsid w:val="005F6CC3"/>
    <w:rsid w:val="005F700A"/>
    <w:rsid w:val="005F74C9"/>
    <w:rsid w:val="005F756C"/>
    <w:rsid w:val="005F76B6"/>
    <w:rsid w:val="005F76EF"/>
    <w:rsid w:val="005F7892"/>
    <w:rsid w:val="005F7A17"/>
    <w:rsid w:val="005F7C0C"/>
    <w:rsid w:val="006001C5"/>
    <w:rsid w:val="006001FC"/>
    <w:rsid w:val="0060059B"/>
    <w:rsid w:val="0060086E"/>
    <w:rsid w:val="0060110A"/>
    <w:rsid w:val="006013B2"/>
    <w:rsid w:val="006016BA"/>
    <w:rsid w:val="00601D73"/>
    <w:rsid w:val="006022DB"/>
    <w:rsid w:val="0060261B"/>
    <w:rsid w:val="00602C75"/>
    <w:rsid w:val="00602DDE"/>
    <w:rsid w:val="00602F30"/>
    <w:rsid w:val="00602FA4"/>
    <w:rsid w:val="0060308A"/>
    <w:rsid w:val="0060313A"/>
    <w:rsid w:val="00603688"/>
    <w:rsid w:val="00603A3A"/>
    <w:rsid w:val="00603E75"/>
    <w:rsid w:val="00603F9F"/>
    <w:rsid w:val="0060467F"/>
    <w:rsid w:val="0060482D"/>
    <w:rsid w:val="006048DC"/>
    <w:rsid w:val="00604AF1"/>
    <w:rsid w:val="00604E7D"/>
    <w:rsid w:val="00604FC2"/>
    <w:rsid w:val="006051C9"/>
    <w:rsid w:val="006054B2"/>
    <w:rsid w:val="006054D2"/>
    <w:rsid w:val="006055CD"/>
    <w:rsid w:val="006055D4"/>
    <w:rsid w:val="0060578B"/>
    <w:rsid w:val="00605A80"/>
    <w:rsid w:val="00605C37"/>
    <w:rsid w:val="00605EAB"/>
    <w:rsid w:val="00605FD1"/>
    <w:rsid w:val="00606426"/>
    <w:rsid w:val="00606718"/>
    <w:rsid w:val="006069B7"/>
    <w:rsid w:val="0060704A"/>
    <w:rsid w:val="00607237"/>
    <w:rsid w:val="0060737F"/>
    <w:rsid w:val="00607446"/>
    <w:rsid w:val="0060778B"/>
    <w:rsid w:val="00607A8C"/>
    <w:rsid w:val="00607AF4"/>
    <w:rsid w:val="00607FD9"/>
    <w:rsid w:val="00610260"/>
    <w:rsid w:val="006105DC"/>
    <w:rsid w:val="00610B04"/>
    <w:rsid w:val="00610BFA"/>
    <w:rsid w:val="00610D14"/>
    <w:rsid w:val="006113FE"/>
    <w:rsid w:val="00611851"/>
    <w:rsid w:val="006126FF"/>
    <w:rsid w:val="0061276A"/>
    <w:rsid w:val="00612B77"/>
    <w:rsid w:val="00612D15"/>
    <w:rsid w:val="0061309B"/>
    <w:rsid w:val="0061362A"/>
    <w:rsid w:val="006136B1"/>
    <w:rsid w:val="006137F2"/>
    <w:rsid w:val="00613FC4"/>
    <w:rsid w:val="006140D3"/>
    <w:rsid w:val="00614259"/>
    <w:rsid w:val="0061444B"/>
    <w:rsid w:val="0061457B"/>
    <w:rsid w:val="0061461B"/>
    <w:rsid w:val="00614A05"/>
    <w:rsid w:val="00614AA6"/>
    <w:rsid w:val="00615261"/>
    <w:rsid w:val="00616050"/>
    <w:rsid w:val="0061610E"/>
    <w:rsid w:val="006165E6"/>
    <w:rsid w:val="0061684A"/>
    <w:rsid w:val="00616CAB"/>
    <w:rsid w:val="006170C4"/>
    <w:rsid w:val="0061714F"/>
    <w:rsid w:val="00617292"/>
    <w:rsid w:val="00617705"/>
    <w:rsid w:val="0061777F"/>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1F88"/>
    <w:rsid w:val="00622191"/>
    <w:rsid w:val="006221A1"/>
    <w:rsid w:val="006224E5"/>
    <w:rsid w:val="00622523"/>
    <w:rsid w:val="00622B31"/>
    <w:rsid w:val="006239BE"/>
    <w:rsid w:val="00623B03"/>
    <w:rsid w:val="00623C45"/>
    <w:rsid w:val="00623CA2"/>
    <w:rsid w:val="00623CD4"/>
    <w:rsid w:val="00623E09"/>
    <w:rsid w:val="00624266"/>
    <w:rsid w:val="006244DB"/>
    <w:rsid w:val="006246E2"/>
    <w:rsid w:val="0062495D"/>
    <w:rsid w:val="00624D8D"/>
    <w:rsid w:val="00624FB2"/>
    <w:rsid w:val="00625623"/>
    <w:rsid w:val="0062563C"/>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C4"/>
    <w:rsid w:val="0063008E"/>
    <w:rsid w:val="0063009C"/>
    <w:rsid w:val="006301D9"/>
    <w:rsid w:val="00630759"/>
    <w:rsid w:val="00630AB3"/>
    <w:rsid w:val="006316C2"/>
    <w:rsid w:val="00631CFF"/>
    <w:rsid w:val="00631E0F"/>
    <w:rsid w:val="00631E69"/>
    <w:rsid w:val="0063219C"/>
    <w:rsid w:val="00632285"/>
    <w:rsid w:val="0063241A"/>
    <w:rsid w:val="0063249F"/>
    <w:rsid w:val="00632509"/>
    <w:rsid w:val="0063268F"/>
    <w:rsid w:val="00632CC4"/>
    <w:rsid w:val="00633102"/>
    <w:rsid w:val="006332E9"/>
    <w:rsid w:val="00633451"/>
    <w:rsid w:val="006335E7"/>
    <w:rsid w:val="00633AB3"/>
    <w:rsid w:val="00634309"/>
    <w:rsid w:val="006348BD"/>
    <w:rsid w:val="00634A0C"/>
    <w:rsid w:val="00634BBD"/>
    <w:rsid w:val="00634C21"/>
    <w:rsid w:val="00634F2F"/>
    <w:rsid w:val="006350C6"/>
    <w:rsid w:val="0063510C"/>
    <w:rsid w:val="0063565E"/>
    <w:rsid w:val="006357C6"/>
    <w:rsid w:val="006357D9"/>
    <w:rsid w:val="00635A37"/>
    <w:rsid w:val="00635F25"/>
    <w:rsid w:val="006363E2"/>
    <w:rsid w:val="0063698A"/>
    <w:rsid w:val="006369B2"/>
    <w:rsid w:val="00636BDB"/>
    <w:rsid w:val="00636BFC"/>
    <w:rsid w:val="00637038"/>
    <w:rsid w:val="00637188"/>
    <w:rsid w:val="00637251"/>
    <w:rsid w:val="006375DC"/>
    <w:rsid w:val="006379E4"/>
    <w:rsid w:val="00637BBB"/>
    <w:rsid w:val="00637C77"/>
    <w:rsid w:val="00637CE9"/>
    <w:rsid w:val="006400A9"/>
    <w:rsid w:val="006404DB"/>
    <w:rsid w:val="00640C94"/>
    <w:rsid w:val="00640F3B"/>
    <w:rsid w:val="00641879"/>
    <w:rsid w:val="006418EC"/>
    <w:rsid w:val="00641915"/>
    <w:rsid w:val="0064193B"/>
    <w:rsid w:val="00641A93"/>
    <w:rsid w:val="00642166"/>
    <w:rsid w:val="00642A19"/>
    <w:rsid w:val="00642F50"/>
    <w:rsid w:val="00642FE2"/>
    <w:rsid w:val="006433BF"/>
    <w:rsid w:val="00643421"/>
    <w:rsid w:val="006435B2"/>
    <w:rsid w:val="006438E1"/>
    <w:rsid w:val="006439FC"/>
    <w:rsid w:val="00643D42"/>
    <w:rsid w:val="00643DC7"/>
    <w:rsid w:val="00644410"/>
    <w:rsid w:val="0064448D"/>
    <w:rsid w:val="00644795"/>
    <w:rsid w:val="00644CAB"/>
    <w:rsid w:val="00644DCE"/>
    <w:rsid w:val="0064504F"/>
    <w:rsid w:val="006450D1"/>
    <w:rsid w:val="006452B2"/>
    <w:rsid w:val="006455F5"/>
    <w:rsid w:val="0064571B"/>
    <w:rsid w:val="006461BB"/>
    <w:rsid w:val="00646899"/>
    <w:rsid w:val="00646990"/>
    <w:rsid w:val="00646AFF"/>
    <w:rsid w:val="00646B4B"/>
    <w:rsid w:val="00646C13"/>
    <w:rsid w:val="00646C59"/>
    <w:rsid w:val="00646D21"/>
    <w:rsid w:val="00646F54"/>
    <w:rsid w:val="00647193"/>
    <w:rsid w:val="00647723"/>
    <w:rsid w:val="00647999"/>
    <w:rsid w:val="00647FE8"/>
    <w:rsid w:val="00650061"/>
    <w:rsid w:val="006501EC"/>
    <w:rsid w:val="00650604"/>
    <w:rsid w:val="006506B8"/>
    <w:rsid w:val="00650C46"/>
    <w:rsid w:val="00650D3B"/>
    <w:rsid w:val="00650F08"/>
    <w:rsid w:val="00651301"/>
    <w:rsid w:val="00651442"/>
    <w:rsid w:val="006516B5"/>
    <w:rsid w:val="00651A9F"/>
    <w:rsid w:val="00651F54"/>
    <w:rsid w:val="00651F59"/>
    <w:rsid w:val="0065216A"/>
    <w:rsid w:val="00652191"/>
    <w:rsid w:val="006524DA"/>
    <w:rsid w:val="006526E7"/>
    <w:rsid w:val="0065270A"/>
    <w:rsid w:val="006527AE"/>
    <w:rsid w:val="006527B1"/>
    <w:rsid w:val="00652FD7"/>
    <w:rsid w:val="0065309D"/>
    <w:rsid w:val="00653184"/>
    <w:rsid w:val="006532F0"/>
    <w:rsid w:val="0065343D"/>
    <w:rsid w:val="006537E9"/>
    <w:rsid w:val="006539AF"/>
    <w:rsid w:val="00654139"/>
    <w:rsid w:val="00654538"/>
    <w:rsid w:val="006546F5"/>
    <w:rsid w:val="0065488E"/>
    <w:rsid w:val="00654894"/>
    <w:rsid w:val="00654AFF"/>
    <w:rsid w:val="00654B5C"/>
    <w:rsid w:val="006553E3"/>
    <w:rsid w:val="0065578F"/>
    <w:rsid w:val="00655914"/>
    <w:rsid w:val="00655A2F"/>
    <w:rsid w:val="00655A6E"/>
    <w:rsid w:val="00655B90"/>
    <w:rsid w:val="00655CCD"/>
    <w:rsid w:val="00655E98"/>
    <w:rsid w:val="00655FCD"/>
    <w:rsid w:val="00656374"/>
    <w:rsid w:val="006568B2"/>
    <w:rsid w:val="00656EC5"/>
    <w:rsid w:val="00657139"/>
    <w:rsid w:val="00657197"/>
    <w:rsid w:val="006571DB"/>
    <w:rsid w:val="00657649"/>
    <w:rsid w:val="00657E49"/>
    <w:rsid w:val="00657FB9"/>
    <w:rsid w:val="00660209"/>
    <w:rsid w:val="0066050B"/>
    <w:rsid w:val="006605B8"/>
    <w:rsid w:val="006607CD"/>
    <w:rsid w:val="00660BBD"/>
    <w:rsid w:val="00661013"/>
    <w:rsid w:val="006611CF"/>
    <w:rsid w:val="00661283"/>
    <w:rsid w:val="0066130D"/>
    <w:rsid w:val="00661469"/>
    <w:rsid w:val="006616F0"/>
    <w:rsid w:val="0066172E"/>
    <w:rsid w:val="006617AD"/>
    <w:rsid w:val="00661FFC"/>
    <w:rsid w:val="00662013"/>
    <w:rsid w:val="0066281C"/>
    <w:rsid w:val="00662838"/>
    <w:rsid w:val="00662957"/>
    <w:rsid w:val="00662B35"/>
    <w:rsid w:val="00662CED"/>
    <w:rsid w:val="006630B0"/>
    <w:rsid w:val="00663337"/>
    <w:rsid w:val="00663628"/>
    <w:rsid w:val="00663673"/>
    <w:rsid w:val="006638EE"/>
    <w:rsid w:val="006639DE"/>
    <w:rsid w:val="00663B10"/>
    <w:rsid w:val="00663BC6"/>
    <w:rsid w:val="00663E93"/>
    <w:rsid w:val="00664219"/>
    <w:rsid w:val="00664232"/>
    <w:rsid w:val="0066507F"/>
    <w:rsid w:val="006650A1"/>
    <w:rsid w:val="00665355"/>
    <w:rsid w:val="006654F5"/>
    <w:rsid w:val="0066554A"/>
    <w:rsid w:val="006655B2"/>
    <w:rsid w:val="006659B4"/>
    <w:rsid w:val="00665C57"/>
    <w:rsid w:val="00665DB7"/>
    <w:rsid w:val="00666273"/>
    <w:rsid w:val="00666C7C"/>
    <w:rsid w:val="00666DF3"/>
    <w:rsid w:val="00667471"/>
    <w:rsid w:val="0066767E"/>
    <w:rsid w:val="00667C54"/>
    <w:rsid w:val="00667C9A"/>
    <w:rsid w:val="00667ED2"/>
    <w:rsid w:val="00667F9F"/>
    <w:rsid w:val="006702B1"/>
    <w:rsid w:val="006706F8"/>
    <w:rsid w:val="00670B00"/>
    <w:rsid w:val="00670D35"/>
    <w:rsid w:val="00671200"/>
    <w:rsid w:val="006714A1"/>
    <w:rsid w:val="006715B8"/>
    <w:rsid w:val="006717C6"/>
    <w:rsid w:val="00671ABA"/>
    <w:rsid w:val="00671D1E"/>
    <w:rsid w:val="006721CD"/>
    <w:rsid w:val="00672A96"/>
    <w:rsid w:val="006730AB"/>
    <w:rsid w:val="006731BE"/>
    <w:rsid w:val="006733D3"/>
    <w:rsid w:val="00673540"/>
    <w:rsid w:val="006739CC"/>
    <w:rsid w:val="00673D7F"/>
    <w:rsid w:val="00673EC3"/>
    <w:rsid w:val="00673F75"/>
    <w:rsid w:val="00674537"/>
    <w:rsid w:val="0067489C"/>
    <w:rsid w:val="00674CAD"/>
    <w:rsid w:val="006755BF"/>
    <w:rsid w:val="006755CA"/>
    <w:rsid w:val="00675636"/>
    <w:rsid w:val="00675798"/>
    <w:rsid w:val="00675803"/>
    <w:rsid w:val="00675AAE"/>
    <w:rsid w:val="006763E9"/>
    <w:rsid w:val="006765D8"/>
    <w:rsid w:val="006766BA"/>
    <w:rsid w:val="00676B87"/>
    <w:rsid w:val="00676EE4"/>
    <w:rsid w:val="0067745D"/>
    <w:rsid w:val="006774CB"/>
    <w:rsid w:val="0067769E"/>
    <w:rsid w:val="006777F5"/>
    <w:rsid w:val="00677C6D"/>
    <w:rsid w:val="00677D0B"/>
    <w:rsid w:val="00677DA5"/>
    <w:rsid w:val="00680040"/>
    <w:rsid w:val="00680078"/>
    <w:rsid w:val="0068033E"/>
    <w:rsid w:val="0068043F"/>
    <w:rsid w:val="00680696"/>
    <w:rsid w:val="00680776"/>
    <w:rsid w:val="00680BC3"/>
    <w:rsid w:val="00680E74"/>
    <w:rsid w:val="00680F74"/>
    <w:rsid w:val="00681178"/>
    <w:rsid w:val="006811FE"/>
    <w:rsid w:val="006814D1"/>
    <w:rsid w:val="00681B12"/>
    <w:rsid w:val="00681B71"/>
    <w:rsid w:val="00681C22"/>
    <w:rsid w:val="00681E17"/>
    <w:rsid w:val="00681F42"/>
    <w:rsid w:val="00681F71"/>
    <w:rsid w:val="00682129"/>
    <w:rsid w:val="00682187"/>
    <w:rsid w:val="00682341"/>
    <w:rsid w:val="0068261B"/>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5631"/>
    <w:rsid w:val="0068566E"/>
    <w:rsid w:val="006856FA"/>
    <w:rsid w:val="006859D0"/>
    <w:rsid w:val="00685E54"/>
    <w:rsid w:val="00686013"/>
    <w:rsid w:val="00686275"/>
    <w:rsid w:val="006864B9"/>
    <w:rsid w:val="00686890"/>
    <w:rsid w:val="00686C24"/>
    <w:rsid w:val="00686EE5"/>
    <w:rsid w:val="00686FCE"/>
    <w:rsid w:val="00687087"/>
    <w:rsid w:val="006875B0"/>
    <w:rsid w:val="0068772B"/>
    <w:rsid w:val="006900AF"/>
    <w:rsid w:val="006902AB"/>
    <w:rsid w:val="00690392"/>
    <w:rsid w:val="00690B9E"/>
    <w:rsid w:val="00690D48"/>
    <w:rsid w:val="00690D80"/>
    <w:rsid w:val="00690DE1"/>
    <w:rsid w:val="006914D1"/>
    <w:rsid w:val="00691519"/>
    <w:rsid w:val="006915B5"/>
    <w:rsid w:val="006916B5"/>
    <w:rsid w:val="00691805"/>
    <w:rsid w:val="00691C28"/>
    <w:rsid w:val="00692CC4"/>
    <w:rsid w:val="00692EA6"/>
    <w:rsid w:val="006931C7"/>
    <w:rsid w:val="00693571"/>
    <w:rsid w:val="006936C8"/>
    <w:rsid w:val="006939D3"/>
    <w:rsid w:val="00693A3F"/>
    <w:rsid w:val="00693D93"/>
    <w:rsid w:val="006940FE"/>
    <w:rsid w:val="006947D9"/>
    <w:rsid w:val="00694BEE"/>
    <w:rsid w:val="00694D53"/>
    <w:rsid w:val="00694DA7"/>
    <w:rsid w:val="0069524F"/>
    <w:rsid w:val="00695405"/>
    <w:rsid w:val="00695CB5"/>
    <w:rsid w:val="00695CFB"/>
    <w:rsid w:val="00695FB3"/>
    <w:rsid w:val="00695FEF"/>
    <w:rsid w:val="006960A8"/>
    <w:rsid w:val="0069639B"/>
    <w:rsid w:val="006966B6"/>
    <w:rsid w:val="0069696B"/>
    <w:rsid w:val="00696AA8"/>
    <w:rsid w:val="00697187"/>
    <w:rsid w:val="006972AB"/>
    <w:rsid w:val="00697323"/>
    <w:rsid w:val="0069743C"/>
    <w:rsid w:val="006979B7"/>
    <w:rsid w:val="00697D79"/>
    <w:rsid w:val="006A05C5"/>
    <w:rsid w:val="006A078B"/>
    <w:rsid w:val="006A09B6"/>
    <w:rsid w:val="006A09DF"/>
    <w:rsid w:val="006A0C19"/>
    <w:rsid w:val="006A0C63"/>
    <w:rsid w:val="006A10B4"/>
    <w:rsid w:val="006A1136"/>
    <w:rsid w:val="006A113C"/>
    <w:rsid w:val="006A1469"/>
    <w:rsid w:val="006A1524"/>
    <w:rsid w:val="006A1624"/>
    <w:rsid w:val="006A164F"/>
    <w:rsid w:val="006A16F1"/>
    <w:rsid w:val="006A1907"/>
    <w:rsid w:val="006A1B1D"/>
    <w:rsid w:val="006A1C60"/>
    <w:rsid w:val="006A1C88"/>
    <w:rsid w:val="006A1CF0"/>
    <w:rsid w:val="006A2042"/>
    <w:rsid w:val="006A2051"/>
    <w:rsid w:val="006A23AC"/>
    <w:rsid w:val="006A242E"/>
    <w:rsid w:val="006A2473"/>
    <w:rsid w:val="006A27B3"/>
    <w:rsid w:val="006A29AA"/>
    <w:rsid w:val="006A2A4B"/>
    <w:rsid w:val="006A2C3E"/>
    <w:rsid w:val="006A2DE2"/>
    <w:rsid w:val="006A2F5C"/>
    <w:rsid w:val="006A3376"/>
    <w:rsid w:val="006A33E9"/>
    <w:rsid w:val="006A3672"/>
    <w:rsid w:val="006A36A3"/>
    <w:rsid w:val="006A38E4"/>
    <w:rsid w:val="006A3AB1"/>
    <w:rsid w:val="006A3B4C"/>
    <w:rsid w:val="006A3CFF"/>
    <w:rsid w:val="006A42C4"/>
    <w:rsid w:val="006A4428"/>
    <w:rsid w:val="006A4486"/>
    <w:rsid w:val="006A4591"/>
    <w:rsid w:val="006A4816"/>
    <w:rsid w:val="006A4A65"/>
    <w:rsid w:val="006A4BB6"/>
    <w:rsid w:val="006A4DE9"/>
    <w:rsid w:val="006A4EA4"/>
    <w:rsid w:val="006A50A0"/>
    <w:rsid w:val="006A5196"/>
    <w:rsid w:val="006A528C"/>
    <w:rsid w:val="006A5337"/>
    <w:rsid w:val="006A5349"/>
    <w:rsid w:val="006A56BD"/>
    <w:rsid w:val="006A56C1"/>
    <w:rsid w:val="006A572C"/>
    <w:rsid w:val="006A574D"/>
    <w:rsid w:val="006A601C"/>
    <w:rsid w:val="006A62BC"/>
    <w:rsid w:val="006A65AD"/>
    <w:rsid w:val="006A6B41"/>
    <w:rsid w:val="006A6CA7"/>
    <w:rsid w:val="006A6E25"/>
    <w:rsid w:val="006A6EB8"/>
    <w:rsid w:val="006A6FFE"/>
    <w:rsid w:val="006A709C"/>
    <w:rsid w:val="006A780B"/>
    <w:rsid w:val="006B00BD"/>
    <w:rsid w:val="006B0160"/>
    <w:rsid w:val="006B069C"/>
    <w:rsid w:val="006B0BE9"/>
    <w:rsid w:val="006B0BFF"/>
    <w:rsid w:val="006B0D3B"/>
    <w:rsid w:val="006B0D73"/>
    <w:rsid w:val="006B0E31"/>
    <w:rsid w:val="006B0EBC"/>
    <w:rsid w:val="006B125A"/>
    <w:rsid w:val="006B13AE"/>
    <w:rsid w:val="006B13D0"/>
    <w:rsid w:val="006B16FB"/>
    <w:rsid w:val="006B19F3"/>
    <w:rsid w:val="006B19FA"/>
    <w:rsid w:val="006B1BBD"/>
    <w:rsid w:val="006B218E"/>
    <w:rsid w:val="006B2245"/>
    <w:rsid w:val="006B2420"/>
    <w:rsid w:val="006B2B35"/>
    <w:rsid w:val="006B2C43"/>
    <w:rsid w:val="006B3027"/>
    <w:rsid w:val="006B312F"/>
    <w:rsid w:val="006B334F"/>
    <w:rsid w:val="006B33C5"/>
    <w:rsid w:val="006B37E1"/>
    <w:rsid w:val="006B3E2C"/>
    <w:rsid w:val="006B3FD1"/>
    <w:rsid w:val="006B41A2"/>
    <w:rsid w:val="006B4556"/>
    <w:rsid w:val="006B4BC5"/>
    <w:rsid w:val="006B4E15"/>
    <w:rsid w:val="006B51FF"/>
    <w:rsid w:val="006B5285"/>
    <w:rsid w:val="006B54B4"/>
    <w:rsid w:val="006B57CD"/>
    <w:rsid w:val="006B6017"/>
    <w:rsid w:val="006B6101"/>
    <w:rsid w:val="006B6273"/>
    <w:rsid w:val="006B6291"/>
    <w:rsid w:val="006B63D6"/>
    <w:rsid w:val="006B65C9"/>
    <w:rsid w:val="006B6628"/>
    <w:rsid w:val="006B666D"/>
    <w:rsid w:val="006B6E11"/>
    <w:rsid w:val="006B6F88"/>
    <w:rsid w:val="006B730B"/>
    <w:rsid w:val="006B740A"/>
    <w:rsid w:val="006B7772"/>
    <w:rsid w:val="006B7991"/>
    <w:rsid w:val="006B7BE5"/>
    <w:rsid w:val="006B7C95"/>
    <w:rsid w:val="006B7E81"/>
    <w:rsid w:val="006C0086"/>
    <w:rsid w:val="006C02E4"/>
    <w:rsid w:val="006C03B8"/>
    <w:rsid w:val="006C0897"/>
    <w:rsid w:val="006C09E8"/>
    <w:rsid w:val="006C0B93"/>
    <w:rsid w:val="006C0C08"/>
    <w:rsid w:val="006C0C4A"/>
    <w:rsid w:val="006C0C70"/>
    <w:rsid w:val="006C0FD7"/>
    <w:rsid w:val="006C1221"/>
    <w:rsid w:val="006C1427"/>
    <w:rsid w:val="006C1822"/>
    <w:rsid w:val="006C1894"/>
    <w:rsid w:val="006C19D8"/>
    <w:rsid w:val="006C1A1D"/>
    <w:rsid w:val="006C1A4D"/>
    <w:rsid w:val="006C1B39"/>
    <w:rsid w:val="006C1D37"/>
    <w:rsid w:val="006C1D59"/>
    <w:rsid w:val="006C1FB1"/>
    <w:rsid w:val="006C22E0"/>
    <w:rsid w:val="006C28DD"/>
    <w:rsid w:val="006C29B9"/>
    <w:rsid w:val="006C2AB6"/>
    <w:rsid w:val="006C30F1"/>
    <w:rsid w:val="006C31AE"/>
    <w:rsid w:val="006C35E1"/>
    <w:rsid w:val="006C3655"/>
    <w:rsid w:val="006C37CA"/>
    <w:rsid w:val="006C38BA"/>
    <w:rsid w:val="006C3A3D"/>
    <w:rsid w:val="006C3CE5"/>
    <w:rsid w:val="006C3F07"/>
    <w:rsid w:val="006C4083"/>
    <w:rsid w:val="006C417A"/>
    <w:rsid w:val="006C41E5"/>
    <w:rsid w:val="006C451B"/>
    <w:rsid w:val="006C4831"/>
    <w:rsid w:val="006C48CA"/>
    <w:rsid w:val="006C495F"/>
    <w:rsid w:val="006C4B7A"/>
    <w:rsid w:val="006C4D89"/>
    <w:rsid w:val="006C4F9F"/>
    <w:rsid w:val="006C4FBC"/>
    <w:rsid w:val="006C53D9"/>
    <w:rsid w:val="006C55E7"/>
    <w:rsid w:val="006C560C"/>
    <w:rsid w:val="006C560F"/>
    <w:rsid w:val="006C564C"/>
    <w:rsid w:val="006C58E5"/>
    <w:rsid w:val="006C5D10"/>
    <w:rsid w:val="006C5EAD"/>
    <w:rsid w:val="006C5FD5"/>
    <w:rsid w:val="006C626A"/>
    <w:rsid w:val="006C65FB"/>
    <w:rsid w:val="006C664A"/>
    <w:rsid w:val="006C6AFA"/>
    <w:rsid w:val="006C6EFD"/>
    <w:rsid w:val="006C706A"/>
    <w:rsid w:val="006C7423"/>
    <w:rsid w:val="006C763F"/>
    <w:rsid w:val="006C7959"/>
    <w:rsid w:val="006C7CBC"/>
    <w:rsid w:val="006C7F4A"/>
    <w:rsid w:val="006D0537"/>
    <w:rsid w:val="006D0588"/>
    <w:rsid w:val="006D0738"/>
    <w:rsid w:val="006D0A0F"/>
    <w:rsid w:val="006D0A86"/>
    <w:rsid w:val="006D0F2E"/>
    <w:rsid w:val="006D1105"/>
    <w:rsid w:val="006D1134"/>
    <w:rsid w:val="006D1222"/>
    <w:rsid w:val="006D12B7"/>
    <w:rsid w:val="006D2013"/>
    <w:rsid w:val="006D2062"/>
    <w:rsid w:val="006D213A"/>
    <w:rsid w:val="006D26F3"/>
    <w:rsid w:val="006D2791"/>
    <w:rsid w:val="006D27A5"/>
    <w:rsid w:val="006D2954"/>
    <w:rsid w:val="006D2D1B"/>
    <w:rsid w:val="006D2DC5"/>
    <w:rsid w:val="006D2DC7"/>
    <w:rsid w:val="006D3331"/>
    <w:rsid w:val="006D3352"/>
    <w:rsid w:val="006D33AA"/>
    <w:rsid w:val="006D36F2"/>
    <w:rsid w:val="006D38F8"/>
    <w:rsid w:val="006D4081"/>
    <w:rsid w:val="006D40A8"/>
    <w:rsid w:val="006D42E3"/>
    <w:rsid w:val="006D434B"/>
    <w:rsid w:val="006D4754"/>
    <w:rsid w:val="006D49A3"/>
    <w:rsid w:val="006D4B66"/>
    <w:rsid w:val="006D4E34"/>
    <w:rsid w:val="006D509E"/>
    <w:rsid w:val="006D5213"/>
    <w:rsid w:val="006D5243"/>
    <w:rsid w:val="006D5477"/>
    <w:rsid w:val="006D5617"/>
    <w:rsid w:val="006D5A82"/>
    <w:rsid w:val="006D5D21"/>
    <w:rsid w:val="006D64F8"/>
    <w:rsid w:val="006D68D7"/>
    <w:rsid w:val="006D6984"/>
    <w:rsid w:val="006D6AE8"/>
    <w:rsid w:val="006D6C42"/>
    <w:rsid w:val="006D6C87"/>
    <w:rsid w:val="006D6DC8"/>
    <w:rsid w:val="006D6DF3"/>
    <w:rsid w:val="006D72A2"/>
    <w:rsid w:val="006D72C9"/>
    <w:rsid w:val="006D7354"/>
    <w:rsid w:val="006D7782"/>
    <w:rsid w:val="006D7A5B"/>
    <w:rsid w:val="006D7A5E"/>
    <w:rsid w:val="006D7ACF"/>
    <w:rsid w:val="006D7AFF"/>
    <w:rsid w:val="006E00EE"/>
    <w:rsid w:val="006E041E"/>
    <w:rsid w:val="006E0860"/>
    <w:rsid w:val="006E09F4"/>
    <w:rsid w:val="006E0C1F"/>
    <w:rsid w:val="006E1230"/>
    <w:rsid w:val="006E1BAB"/>
    <w:rsid w:val="006E1BE9"/>
    <w:rsid w:val="006E2030"/>
    <w:rsid w:val="006E206D"/>
    <w:rsid w:val="006E20F4"/>
    <w:rsid w:val="006E2258"/>
    <w:rsid w:val="006E264E"/>
    <w:rsid w:val="006E2DCD"/>
    <w:rsid w:val="006E2E1F"/>
    <w:rsid w:val="006E31FA"/>
    <w:rsid w:val="006E3315"/>
    <w:rsid w:val="006E3489"/>
    <w:rsid w:val="006E36C0"/>
    <w:rsid w:val="006E3C08"/>
    <w:rsid w:val="006E3C73"/>
    <w:rsid w:val="006E3FFF"/>
    <w:rsid w:val="006E40C2"/>
    <w:rsid w:val="006E46FC"/>
    <w:rsid w:val="006E52D0"/>
    <w:rsid w:val="006E5530"/>
    <w:rsid w:val="006E57DA"/>
    <w:rsid w:val="006E5859"/>
    <w:rsid w:val="006E5AEC"/>
    <w:rsid w:val="006E5ED1"/>
    <w:rsid w:val="006E5FBB"/>
    <w:rsid w:val="006E60B1"/>
    <w:rsid w:val="006E6611"/>
    <w:rsid w:val="006E66E0"/>
    <w:rsid w:val="006E6870"/>
    <w:rsid w:val="006E6894"/>
    <w:rsid w:val="006E6DC2"/>
    <w:rsid w:val="006E739E"/>
    <w:rsid w:val="006E7414"/>
    <w:rsid w:val="006E7666"/>
    <w:rsid w:val="006E7894"/>
    <w:rsid w:val="006E7936"/>
    <w:rsid w:val="006E7A1A"/>
    <w:rsid w:val="006E7B73"/>
    <w:rsid w:val="006E7D34"/>
    <w:rsid w:val="006E7D4F"/>
    <w:rsid w:val="006E7DDA"/>
    <w:rsid w:val="006F0034"/>
    <w:rsid w:val="006F0454"/>
    <w:rsid w:val="006F04D4"/>
    <w:rsid w:val="006F0542"/>
    <w:rsid w:val="006F0547"/>
    <w:rsid w:val="006F0676"/>
    <w:rsid w:val="006F0755"/>
    <w:rsid w:val="006F09A4"/>
    <w:rsid w:val="006F09CF"/>
    <w:rsid w:val="006F0B0C"/>
    <w:rsid w:val="006F110B"/>
    <w:rsid w:val="006F1659"/>
    <w:rsid w:val="006F1736"/>
    <w:rsid w:val="006F1AF4"/>
    <w:rsid w:val="006F1D23"/>
    <w:rsid w:val="006F1F37"/>
    <w:rsid w:val="006F2040"/>
    <w:rsid w:val="006F2091"/>
    <w:rsid w:val="006F2263"/>
    <w:rsid w:val="006F2582"/>
    <w:rsid w:val="006F25AA"/>
    <w:rsid w:val="006F25DD"/>
    <w:rsid w:val="006F25F2"/>
    <w:rsid w:val="006F2697"/>
    <w:rsid w:val="006F27C0"/>
    <w:rsid w:val="006F2ACD"/>
    <w:rsid w:val="006F2B54"/>
    <w:rsid w:val="006F2CDC"/>
    <w:rsid w:val="006F308D"/>
    <w:rsid w:val="006F32F8"/>
    <w:rsid w:val="006F34C2"/>
    <w:rsid w:val="006F3729"/>
    <w:rsid w:val="006F378A"/>
    <w:rsid w:val="006F392C"/>
    <w:rsid w:val="006F3B12"/>
    <w:rsid w:val="006F3CA1"/>
    <w:rsid w:val="006F3CC5"/>
    <w:rsid w:val="006F3F7A"/>
    <w:rsid w:val="006F412F"/>
    <w:rsid w:val="006F43EE"/>
    <w:rsid w:val="006F453B"/>
    <w:rsid w:val="006F4542"/>
    <w:rsid w:val="006F4582"/>
    <w:rsid w:val="006F4B34"/>
    <w:rsid w:val="006F5488"/>
    <w:rsid w:val="006F54D2"/>
    <w:rsid w:val="006F5866"/>
    <w:rsid w:val="006F5C5F"/>
    <w:rsid w:val="006F5DA1"/>
    <w:rsid w:val="006F6060"/>
    <w:rsid w:val="006F6073"/>
    <w:rsid w:val="006F61B7"/>
    <w:rsid w:val="006F6306"/>
    <w:rsid w:val="006F6610"/>
    <w:rsid w:val="006F6844"/>
    <w:rsid w:val="006F68ED"/>
    <w:rsid w:val="006F69D7"/>
    <w:rsid w:val="006F6C77"/>
    <w:rsid w:val="006F6D8A"/>
    <w:rsid w:val="006F6FD3"/>
    <w:rsid w:val="006F7020"/>
    <w:rsid w:val="006F742E"/>
    <w:rsid w:val="006F774F"/>
    <w:rsid w:val="006F7889"/>
    <w:rsid w:val="006F78A2"/>
    <w:rsid w:val="006F7A88"/>
    <w:rsid w:val="006F7ABA"/>
    <w:rsid w:val="006F7B74"/>
    <w:rsid w:val="006F7C83"/>
    <w:rsid w:val="006F7DC7"/>
    <w:rsid w:val="006F7DD0"/>
    <w:rsid w:val="00700135"/>
    <w:rsid w:val="007001BC"/>
    <w:rsid w:val="00700C64"/>
    <w:rsid w:val="0070106C"/>
    <w:rsid w:val="00701218"/>
    <w:rsid w:val="007014BE"/>
    <w:rsid w:val="007016A9"/>
    <w:rsid w:val="007018B7"/>
    <w:rsid w:val="007018E3"/>
    <w:rsid w:val="00701A52"/>
    <w:rsid w:val="00701E29"/>
    <w:rsid w:val="00701F1A"/>
    <w:rsid w:val="007020E7"/>
    <w:rsid w:val="0070218E"/>
    <w:rsid w:val="00702772"/>
    <w:rsid w:val="00702BFD"/>
    <w:rsid w:val="00702C9F"/>
    <w:rsid w:val="00702F9E"/>
    <w:rsid w:val="00703584"/>
    <w:rsid w:val="007049DD"/>
    <w:rsid w:val="00704E52"/>
    <w:rsid w:val="00705140"/>
    <w:rsid w:val="007051A5"/>
    <w:rsid w:val="00705723"/>
    <w:rsid w:val="00705795"/>
    <w:rsid w:val="0070580D"/>
    <w:rsid w:val="00705A4A"/>
    <w:rsid w:val="00705A8F"/>
    <w:rsid w:val="00705F99"/>
    <w:rsid w:val="00706097"/>
    <w:rsid w:val="00706AC7"/>
    <w:rsid w:val="00706AE6"/>
    <w:rsid w:val="00706D71"/>
    <w:rsid w:val="00707258"/>
    <w:rsid w:val="0070741E"/>
    <w:rsid w:val="00707442"/>
    <w:rsid w:val="00707576"/>
    <w:rsid w:val="007075E1"/>
    <w:rsid w:val="007076B9"/>
    <w:rsid w:val="007078BC"/>
    <w:rsid w:val="00707DD2"/>
    <w:rsid w:val="00710235"/>
    <w:rsid w:val="0071024A"/>
    <w:rsid w:val="00710284"/>
    <w:rsid w:val="0071051D"/>
    <w:rsid w:val="007108A2"/>
    <w:rsid w:val="007108EE"/>
    <w:rsid w:val="00710957"/>
    <w:rsid w:val="00710B0A"/>
    <w:rsid w:val="00710E74"/>
    <w:rsid w:val="007111E3"/>
    <w:rsid w:val="007111FD"/>
    <w:rsid w:val="007118DF"/>
    <w:rsid w:val="00711C8D"/>
    <w:rsid w:val="00711E8E"/>
    <w:rsid w:val="00712128"/>
    <w:rsid w:val="00712314"/>
    <w:rsid w:val="0071235E"/>
    <w:rsid w:val="00712724"/>
    <w:rsid w:val="007127F4"/>
    <w:rsid w:val="00712BFC"/>
    <w:rsid w:val="00712D9B"/>
    <w:rsid w:val="00712FB2"/>
    <w:rsid w:val="007137A9"/>
    <w:rsid w:val="0071389B"/>
    <w:rsid w:val="0071389E"/>
    <w:rsid w:val="00713A4F"/>
    <w:rsid w:val="00713A5E"/>
    <w:rsid w:val="00713D12"/>
    <w:rsid w:val="00713F31"/>
    <w:rsid w:val="00714078"/>
    <w:rsid w:val="007143E0"/>
    <w:rsid w:val="007144DE"/>
    <w:rsid w:val="007145AB"/>
    <w:rsid w:val="007145BE"/>
    <w:rsid w:val="007145F6"/>
    <w:rsid w:val="0071477F"/>
    <w:rsid w:val="007147C1"/>
    <w:rsid w:val="00714B20"/>
    <w:rsid w:val="00714CF2"/>
    <w:rsid w:val="00714D39"/>
    <w:rsid w:val="00714F32"/>
    <w:rsid w:val="007150A2"/>
    <w:rsid w:val="00715744"/>
    <w:rsid w:val="00715AA3"/>
    <w:rsid w:val="00715C60"/>
    <w:rsid w:val="00715E2D"/>
    <w:rsid w:val="007163E1"/>
    <w:rsid w:val="0071658C"/>
    <w:rsid w:val="007175F9"/>
    <w:rsid w:val="00717789"/>
    <w:rsid w:val="00717929"/>
    <w:rsid w:val="00717D37"/>
    <w:rsid w:val="00717EFE"/>
    <w:rsid w:val="007200E0"/>
    <w:rsid w:val="007200E1"/>
    <w:rsid w:val="007201D1"/>
    <w:rsid w:val="007208C9"/>
    <w:rsid w:val="00720928"/>
    <w:rsid w:val="00720FF2"/>
    <w:rsid w:val="00721225"/>
    <w:rsid w:val="0072139E"/>
    <w:rsid w:val="00721595"/>
    <w:rsid w:val="00721CBE"/>
    <w:rsid w:val="00721EAA"/>
    <w:rsid w:val="00722010"/>
    <w:rsid w:val="00722053"/>
    <w:rsid w:val="00722086"/>
    <w:rsid w:val="00722167"/>
    <w:rsid w:val="00722477"/>
    <w:rsid w:val="0072276B"/>
    <w:rsid w:val="00722A7D"/>
    <w:rsid w:val="00722C21"/>
    <w:rsid w:val="00722DE7"/>
    <w:rsid w:val="00722EED"/>
    <w:rsid w:val="0072325F"/>
    <w:rsid w:val="0072339A"/>
    <w:rsid w:val="0072383B"/>
    <w:rsid w:val="00723C11"/>
    <w:rsid w:val="00723E7C"/>
    <w:rsid w:val="00723FB5"/>
    <w:rsid w:val="00723FD4"/>
    <w:rsid w:val="007248E2"/>
    <w:rsid w:val="00724A63"/>
    <w:rsid w:val="00724C50"/>
    <w:rsid w:val="00724EDE"/>
    <w:rsid w:val="007252F6"/>
    <w:rsid w:val="007256C9"/>
    <w:rsid w:val="00725E72"/>
    <w:rsid w:val="00725FC1"/>
    <w:rsid w:val="00726048"/>
    <w:rsid w:val="00726172"/>
    <w:rsid w:val="00726636"/>
    <w:rsid w:val="0072677F"/>
    <w:rsid w:val="00726D13"/>
    <w:rsid w:val="00726DAA"/>
    <w:rsid w:val="00727077"/>
    <w:rsid w:val="00727294"/>
    <w:rsid w:val="007275CD"/>
    <w:rsid w:val="007276A6"/>
    <w:rsid w:val="007279AA"/>
    <w:rsid w:val="007279E5"/>
    <w:rsid w:val="00727A30"/>
    <w:rsid w:val="00727B8B"/>
    <w:rsid w:val="00727BA7"/>
    <w:rsid w:val="00727BD9"/>
    <w:rsid w:val="00727E0F"/>
    <w:rsid w:val="00727ED8"/>
    <w:rsid w:val="007302D7"/>
    <w:rsid w:val="007304B6"/>
    <w:rsid w:val="0073075C"/>
    <w:rsid w:val="00730860"/>
    <w:rsid w:val="0073086A"/>
    <w:rsid w:val="00730A7E"/>
    <w:rsid w:val="00730C0D"/>
    <w:rsid w:val="00730E4A"/>
    <w:rsid w:val="007310C3"/>
    <w:rsid w:val="00731105"/>
    <w:rsid w:val="0073192A"/>
    <w:rsid w:val="00731A45"/>
    <w:rsid w:val="00731B24"/>
    <w:rsid w:val="00731DCB"/>
    <w:rsid w:val="00731E53"/>
    <w:rsid w:val="00731E5C"/>
    <w:rsid w:val="00732141"/>
    <w:rsid w:val="00732146"/>
    <w:rsid w:val="007326E5"/>
    <w:rsid w:val="00732729"/>
    <w:rsid w:val="00732745"/>
    <w:rsid w:val="007327E9"/>
    <w:rsid w:val="00732A0F"/>
    <w:rsid w:val="00732CFC"/>
    <w:rsid w:val="00732E9F"/>
    <w:rsid w:val="007331CF"/>
    <w:rsid w:val="0073328F"/>
    <w:rsid w:val="00733615"/>
    <w:rsid w:val="00733AFC"/>
    <w:rsid w:val="00733DB0"/>
    <w:rsid w:val="00733E21"/>
    <w:rsid w:val="00733EA4"/>
    <w:rsid w:val="00733F7A"/>
    <w:rsid w:val="00734D9F"/>
    <w:rsid w:val="00734FC2"/>
    <w:rsid w:val="007358F4"/>
    <w:rsid w:val="00735998"/>
    <w:rsid w:val="00735B7A"/>
    <w:rsid w:val="00735B9B"/>
    <w:rsid w:val="00735BB0"/>
    <w:rsid w:val="00735E6F"/>
    <w:rsid w:val="00735F34"/>
    <w:rsid w:val="00735F5E"/>
    <w:rsid w:val="007361A6"/>
    <w:rsid w:val="00736D1A"/>
    <w:rsid w:val="00736E6F"/>
    <w:rsid w:val="00736F7D"/>
    <w:rsid w:val="007370D1"/>
    <w:rsid w:val="00737145"/>
    <w:rsid w:val="007371C5"/>
    <w:rsid w:val="00737BBE"/>
    <w:rsid w:val="00737DE7"/>
    <w:rsid w:val="007400BB"/>
    <w:rsid w:val="0074010A"/>
    <w:rsid w:val="00740170"/>
    <w:rsid w:val="007402E0"/>
    <w:rsid w:val="007405A2"/>
    <w:rsid w:val="0074069A"/>
    <w:rsid w:val="0074082B"/>
    <w:rsid w:val="007408A9"/>
    <w:rsid w:val="0074092F"/>
    <w:rsid w:val="00740BA9"/>
    <w:rsid w:val="007410EC"/>
    <w:rsid w:val="0074164C"/>
    <w:rsid w:val="0074167B"/>
    <w:rsid w:val="007416C9"/>
    <w:rsid w:val="00741893"/>
    <w:rsid w:val="00741CDC"/>
    <w:rsid w:val="00741D65"/>
    <w:rsid w:val="00741DEA"/>
    <w:rsid w:val="00741E6F"/>
    <w:rsid w:val="00741FB1"/>
    <w:rsid w:val="00742457"/>
    <w:rsid w:val="00742C68"/>
    <w:rsid w:val="00742E63"/>
    <w:rsid w:val="00742E74"/>
    <w:rsid w:val="00743030"/>
    <w:rsid w:val="00743575"/>
    <w:rsid w:val="007435EA"/>
    <w:rsid w:val="00743672"/>
    <w:rsid w:val="007436EA"/>
    <w:rsid w:val="007438FB"/>
    <w:rsid w:val="00743B10"/>
    <w:rsid w:val="00743CE8"/>
    <w:rsid w:val="00743DD0"/>
    <w:rsid w:val="00743E19"/>
    <w:rsid w:val="00743E56"/>
    <w:rsid w:val="00743E5D"/>
    <w:rsid w:val="00743EDF"/>
    <w:rsid w:val="0074414F"/>
    <w:rsid w:val="00744714"/>
    <w:rsid w:val="007447AE"/>
    <w:rsid w:val="00744A15"/>
    <w:rsid w:val="00744A7E"/>
    <w:rsid w:val="00744C40"/>
    <w:rsid w:val="00744CD2"/>
    <w:rsid w:val="00744F9F"/>
    <w:rsid w:val="00745C6F"/>
    <w:rsid w:val="00745CF1"/>
    <w:rsid w:val="00745E56"/>
    <w:rsid w:val="007460E9"/>
    <w:rsid w:val="00746123"/>
    <w:rsid w:val="00746183"/>
    <w:rsid w:val="00746579"/>
    <w:rsid w:val="00746599"/>
    <w:rsid w:val="00746A01"/>
    <w:rsid w:val="00746BD7"/>
    <w:rsid w:val="00746FB2"/>
    <w:rsid w:val="00747046"/>
    <w:rsid w:val="0074721F"/>
    <w:rsid w:val="007472D5"/>
    <w:rsid w:val="007479EE"/>
    <w:rsid w:val="00747E30"/>
    <w:rsid w:val="00750374"/>
    <w:rsid w:val="00750408"/>
    <w:rsid w:val="00750590"/>
    <w:rsid w:val="0075073C"/>
    <w:rsid w:val="0075090B"/>
    <w:rsid w:val="007509A4"/>
    <w:rsid w:val="00750C90"/>
    <w:rsid w:val="00750CDC"/>
    <w:rsid w:val="00750E71"/>
    <w:rsid w:val="0075117C"/>
    <w:rsid w:val="00751438"/>
    <w:rsid w:val="00751599"/>
    <w:rsid w:val="00751AEF"/>
    <w:rsid w:val="00751DFA"/>
    <w:rsid w:val="0075203F"/>
    <w:rsid w:val="007522CE"/>
    <w:rsid w:val="00752505"/>
    <w:rsid w:val="0075280E"/>
    <w:rsid w:val="00752EC2"/>
    <w:rsid w:val="00752F22"/>
    <w:rsid w:val="007533D7"/>
    <w:rsid w:val="007534F6"/>
    <w:rsid w:val="00753551"/>
    <w:rsid w:val="007539DD"/>
    <w:rsid w:val="00753CDE"/>
    <w:rsid w:val="00753D0E"/>
    <w:rsid w:val="0075404F"/>
    <w:rsid w:val="0075406F"/>
    <w:rsid w:val="00754084"/>
    <w:rsid w:val="007541CB"/>
    <w:rsid w:val="00754298"/>
    <w:rsid w:val="007542E3"/>
    <w:rsid w:val="007542EE"/>
    <w:rsid w:val="00754432"/>
    <w:rsid w:val="00754446"/>
    <w:rsid w:val="0075495C"/>
    <w:rsid w:val="007552C9"/>
    <w:rsid w:val="007552F7"/>
    <w:rsid w:val="007554CB"/>
    <w:rsid w:val="0075559A"/>
    <w:rsid w:val="007558F8"/>
    <w:rsid w:val="007560BC"/>
    <w:rsid w:val="0075626B"/>
    <w:rsid w:val="00756426"/>
    <w:rsid w:val="007565A3"/>
    <w:rsid w:val="00756960"/>
    <w:rsid w:val="00756BAC"/>
    <w:rsid w:val="00756F02"/>
    <w:rsid w:val="00757126"/>
    <w:rsid w:val="0075713C"/>
    <w:rsid w:val="0075730B"/>
    <w:rsid w:val="00757684"/>
    <w:rsid w:val="00757901"/>
    <w:rsid w:val="00757A30"/>
    <w:rsid w:val="00757E5E"/>
    <w:rsid w:val="00757FF9"/>
    <w:rsid w:val="0076018A"/>
    <w:rsid w:val="007603A4"/>
    <w:rsid w:val="007607A2"/>
    <w:rsid w:val="00761925"/>
    <w:rsid w:val="00761C1D"/>
    <w:rsid w:val="00761CF4"/>
    <w:rsid w:val="00761D93"/>
    <w:rsid w:val="00761DCB"/>
    <w:rsid w:val="00761FFE"/>
    <w:rsid w:val="00762600"/>
    <w:rsid w:val="00762732"/>
    <w:rsid w:val="0076291D"/>
    <w:rsid w:val="007629BB"/>
    <w:rsid w:val="00763124"/>
    <w:rsid w:val="00763217"/>
    <w:rsid w:val="00763302"/>
    <w:rsid w:val="0076335D"/>
    <w:rsid w:val="00763C3E"/>
    <w:rsid w:val="00763E76"/>
    <w:rsid w:val="00763FA9"/>
    <w:rsid w:val="007641EE"/>
    <w:rsid w:val="007643CE"/>
    <w:rsid w:val="0076445F"/>
    <w:rsid w:val="007648B0"/>
    <w:rsid w:val="00764C25"/>
    <w:rsid w:val="00764DEF"/>
    <w:rsid w:val="00765479"/>
    <w:rsid w:val="007654C7"/>
    <w:rsid w:val="00765773"/>
    <w:rsid w:val="00765968"/>
    <w:rsid w:val="00765BC9"/>
    <w:rsid w:val="00765E99"/>
    <w:rsid w:val="00765FE5"/>
    <w:rsid w:val="00766023"/>
    <w:rsid w:val="007665D3"/>
    <w:rsid w:val="007666A3"/>
    <w:rsid w:val="007669C0"/>
    <w:rsid w:val="00766A48"/>
    <w:rsid w:val="00766B9B"/>
    <w:rsid w:val="00766D3A"/>
    <w:rsid w:val="00766E30"/>
    <w:rsid w:val="00766F65"/>
    <w:rsid w:val="007671AE"/>
    <w:rsid w:val="007673C2"/>
    <w:rsid w:val="007674ED"/>
    <w:rsid w:val="00767762"/>
    <w:rsid w:val="00767A42"/>
    <w:rsid w:val="00770340"/>
    <w:rsid w:val="00770608"/>
    <w:rsid w:val="0077061A"/>
    <w:rsid w:val="00770676"/>
    <w:rsid w:val="0077074A"/>
    <w:rsid w:val="007708B3"/>
    <w:rsid w:val="00771080"/>
    <w:rsid w:val="00771394"/>
    <w:rsid w:val="00771A91"/>
    <w:rsid w:val="00771A94"/>
    <w:rsid w:val="00771C0B"/>
    <w:rsid w:val="00771CA6"/>
    <w:rsid w:val="00771CE2"/>
    <w:rsid w:val="00771EFF"/>
    <w:rsid w:val="0077203D"/>
    <w:rsid w:val="007724DD"/>
    <w:rsid w:val="00772552"/>
    <w:rsid w:val="00772676"/>
    <w:rsid w:val="00772742"/>
    <w:rsid w:val="00772879"/>
    <w:rsid w:val="00772CCF"/>
    <w:rsid w:val="00772E03"/>
    <w:rsid w:val="00773071"/>
    <w:rsid w:val="007732D7"/>
    <w:rsid w:val="00773791"/>
    <w:rsid w:val="00773ADF"/>
    <w:rsid w:val="00773FE5"/>
    <w:rsid w:val="0077404D"/>
    <w:rsid w:val="00774054"/>
    <w:rsid w:val="007744A2"/>
    <w:rsid w:val="0077494D"/>
    <w:rsid w:val="007749DC"/>
    <w:rsid w:val="007751C9"/>
    <w:rsid w:val="00775865"/>
    <w:rsid w:val="00775B26"/>
    <w:rsid w:val="007760B9"/>
    <w:rsid w:val="00776554"/>
    <w:rsid w:val="0077660A"/>
    <w:rsid w:val="0077662B"/>
    <w:rsid w:val="00776CDD"/>
    <w:rsid w:val="00777172"/>
    <w:rsid w:val="0077719C"/>
    <w:rsid w:val="007772B1"/>
    <w:rsid w:val="0077736A"/>
    <w:rsid w:val="00777401"/>
    <w:rsid w:val="00777932"/>
    <w:rsid w:val="00777A89"/>
    <w:rsid w:val="00777BE0"/>
    <w:rsid w:val="00777C1B"/>
    <w:rsid w:val="00777D1D"/>
    <w:rsid w:val="007803F7"/>
    <w:rsid w:val="00780428"/>
    <w:rsid w:val="0078044B"/>
    <w:rsid w:val="00780505"/>
    <w:rsid w:val="00780646"/>
    <w:rsid w:val="00780748"/>
    <w:rsid w:val="00780793"/>
    <w:rsid w:val="007807D0"/>
    <w:rsid w:val="007809F8"/>
    <w:rsid w:val="00781044"/>
    <w:rsid w:val="00781086"/>
    <w:rsid w:val="0078111D"/>
    <w:rsid w:val="00781185"/>
    <w:rsid w:val="00781196"/>
    <w:rsid w:val="00781269"/>
    <w:rsid w:val="00781675"/>
    <w:rsid w:val="00781815"/>
    <w:rsid w:val="007819A9"/>
    <w:rsid w:val="00781C46"/>
    <w:rsid w:val="007822B7"/>
    <w:rsid w:val="00782707"/>
    <w:rsid w:val="00782790"/>
    <w:rsid w:val="0078292D"/>
    <w:rsid w:val="00782D21"/>
    <w:rsid w:val="00782E6B"/>
    <w:rsid w:val="0078304B"/>
    <w:rsid w:val="00783412"/>
    <w:rsid w:val="0078366A"/>
    <w:rsid w:val="0078369D"/>
    <w:rsid w:val="00783990"/>
    <w:rsid w:val="00783D1B"/>
    <w:rsid w:val="00783F48"/>
    <w:rsid w:val="00784043"/>
    <w:rsid w:val="007840AF"/>
    <w:rsid w:val="007840DA"/>
    <w:rsid w:val="0078411E"/>
    <w:rsid w:val="00784407"/>
    <w:rsid w:val="00784A3F"/>
    <w:rsid w:val="00784AEC"/>
    <w:rsid w:val="00784B01"/>
    <w:rsid w:val="00784B10"/>
    <w:rsid w:val="00784B83"/>
    <w:rsid w:val="00784BCE"/>
    <w:rsid w:val="00784E1E"/>
    <w:rsid w:val="00784E5B"/>
    <w:rsid w:val="0078508E"/>
    <w:rsid w:val="00785387"/>
    <w:rsid w:val="00785466"/>
    <w:rsid w:val="007854FE"/>
    <w:rsid w:val="00785A38"/>
    <w:rsid w:val="00785B2C"/>
    <w:rsid w:val="00785B7C"/>
    <w:rsid w:val="00785E4A"/>
    <w:rsid w:val="00785FC2"/>
    <w:rsid w:val="00786173"/>
    <w:rsid w:val="0078674C"/>
    <w:rsid w:val="00786826"/>
    <w:rsid w:val="00786864"/>
    <w:rsid w:val="00786A87"/>
    <w:rsid w:val="00786B48"/>
    <w:rsid w:val="00786B5D"/>
    <w:rsid w:val="0078727D"/>
    <w:rsid w:val="00787342"/>
    <w:rsid w:val="007874FC"/>
    <w:rsid w:val="00787712"/>
    <w:rsid w:val="007877DE"/>
    <w:rsid w:val="00787E33"/>
    <w:rsid w:val="00787E88"/>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04"/>
    <w:rsid w:val="007924A1"/>
    <w:rsid w:val="00792A6B"/>
    <w:rsid w:val="00792BF8"/>
    <w:rsid w:val="00792EFD"/>
    <w:rsid w:val="00792F10"/>
    <w:rsid w:val="00793488"/>
    <w:rsid w:val="0079353A"/>
    <w:rsid w:val="00793736"/>
    <w:rsid w:val="00793BA3"/>
    <w:rsid w:val="007940CE"/>
    <w:rsid w:val="0079423C"/>
    <w:rsid w:val="007946BA"/>
    <w:rsid w:val="007947B2"/>
    <w:rsid w:val="00794CB0"/>
    <w:rsid w:val="00794D03"/>
    <w:rsid w:val="0079532A"/>
    <w:rsid w:val="0079567E"/>
    <w:rsid w:val="00795AB8"/>
    <w:rsid w:val="00795BB7"/>
    <w:rsid w:val="00795D07"/>
    <w:rsid w:val="00795F63"/>
    <w:rsid w:val="007960D3"/>
    <w:rsid w:val="00796228"/>
    <w:rsid w:val="0079671E"/>
    <w:rsid w:val="00796B64"/>
    <w:rsid w:val="00796CD4"/>
    <w:rsid w:val="00797218"/>
    <w:rsid w:val="00797570"/>
    <w:rsid w:val="00797A7A"/>
    <w:rsid w:val="00797AF9"/>
    <w:rsid w:val="00797EC1"/>
    <w:rsid w:val="007A0026"/>
    <w:rsid w:val="007A00E6"/>
    <w:rsid w:val="007A0130"/>
    <w:rsid w:val="007A0172"/>
    <w:rsid w:val="007A0191"/>
    <w:rsid w:val="007A0239"/>
    <w:rsid w:val="007A027F"/>
    <w:rsid w:val="007A0313"/>
    <w:rsid w:val="007A04C6"/>
    <w:rsid w:val="007A073D"/>
    <w:rsid w:val="007A0EFD"/>
    <w:rsid w:val="007A1183"/>
    <w:rsid w:val="007A12D5"/>
    <w:rsid w:val="007A1337"/>
    <w:rsid w:val="007A1488"/>
    <w:rsid w:val="007A1499"/>
    <w:rsid w:val="007A185E"/>
    <w:rsid w:val="007A197B"/>
    <w:rsid w:val="007A1D46"/>
    <w:rsid w:val="007A1DF5"/>
    <w:rsid w:val="007A206E"/>
    <w:rsid w:val="007A20EC"/>
    <w:rsid w:val="007A213D"/>
    <w:rsid w:val="007A2235"/>
    <w:rsid w:val="007A2267"/>
    <w:rsid w:val="007A2363"/>
    <w:rsid w:val="007A2420"/>
    <w:rsid w:val="007A2997"/>
    <w:rsid w:val="007A29DB"/>
    <w:rsid w:val="007A2C57"/>
    <w:rsid w:val="007A2D82"/>
    <w:rsid w:val="007A2E75"/>
    <w:rsid w:val="007A2F8D"/>
    <w:rsid w:val="007A300D"/>
    <w:rsid w:val="007A335E"/>
    <w:rsid w:val="007A3B04"/>
    <w:rsid w:val="007A3D3E"/>
    <w:rsid w:val="007A429C"/>
    <w:rsid w:val="007A45EC"/>
    <w:rsid w:val="007A45FE"/>
    <w:rsid w:val="007A4ADF"/>
    <w:rsid w:val="007A4E0A"/>
    <w:rsid w:val="007A5138"/>
    <w:rsid w:val="007A5799"/>
    <w:rsid w:val="007A5C49"/>
    <w:rsid w:val="007A5F95"/>
    <w:rsid w:val="007A635B"/>
    <w:rsid w:val="007A66BC"/>
    <w:rsid w:val="007A67A4"/>
    <w:rsid w:val="007A6C0A"/>
    <w:rsid w:val="007A6C27"/>
    <w:rsid w:val="007A6C4D"/>
    <w:rsid w:val="007A6CC3"/>
    <w:rsid w:val="007A6D1E"/>
    <w:rsid w:val="007A6DE1"/>
    <w:rsid w:val="007A6F00"/>
    <w:rsid w:val="007A7030"/>
    <w:rsid w:val="007A70F7"/>
    <w:rsid w:val="007A739B"/>
    <w:rsid w:val="007A79AE"/>
    <w:rsid w:val="007A7D04"/>
    <w:rsid w:val="007A7F42"/>
    <w:rsid w:val="007B0099"/>
    <w:rsid w:val="007B08F1"/>
    <w:rsid w:val="007B0940"/>
    <w:rsid w:val="007B10EC"/>
    <w:rsid w:val="007B129F"/>
    <w:rsid w:val="007B12E9"/>
    <w:rsid w:val="007B135F"/>
    <w:rsid w:val="007B1B46"/>
    <w:rsid w:val="007B1CA3"/>
    <w:rsid w:val="007B2481"/>
    <w:rsid w:val="007B27E8"/>
    <w:rsid w:val="007B2CA1"/>
    <w:rsid w:val="007B2F2E"/>
    <w:rsid w:val="007B3266"/>
    <w:rsid w:val="007B372A"/>
    <w:rsid w:val="007B3BFB"/>
    <w:rsid w:val="007B3D91"/>
    <w:rsid w:val="007B3E55"/>
    <w:rsid w:val="007B3F77"/>
    <w:rsid w:val="007B40DF"/>
    <w:rsid w:val="007B412F"/>
    <w:rsid w:val="007B431C"/>
    <w:rsid w:val="007B4780"/>
    <w:rsid w:val="007B4F00"/>
    <w:rsid w:val="007B51F3"/>
    <w:rsid w:val="007B524F"/>
    <w:rsid w:val="007B5539"/>
    <w:rsid w:val="007B57B0"/>
    <w:rsid w:val="007B5AEA"/>
    <w:rsid w:val="007B5C31"/>
    <w:rsid w:val="007B5DE6"/>
    <w:rsid w:val="007B5E44"/>
    <w:rsid w:val="007B60E8"/>
    <w:rsid w:val="007B6237"/>
    <w:rsid w:val="007B62E3"/>
    <w:rsid w:val="007B64AE"/>
    <w:rsid w:val="007B6574"/>
    <w:rsid w:val="007B6E22"/>
    <w:rsid w:val="007B6EFD"/>
    <w:rsid w:val="007B7040"/>
    <w:rsid w:val="007B715A"/>
    <w:rsid w:val="007B73AB"/>
    <w:rsid w:val="007B7459"/>
    <w:rsid w:val="007B74F5"/>
    <w:rsid w:val="007B7ED2"/>
    <w:rsid w:val="007B7F1B"/>
    <w:rsid w:val="007C011E"/>
    <w:rsid w:val="007C012F"/>
    <w:rsid w:val="007C05BC"/>
    <w:rsid w:val="007C061C"/>
    <w:rsid w:val="007C0817"/>
    <w:rsid w:val="007C0848"/>
    <w:rsid w:val="007C08F5"/>
    <w:rsid w:val="007C0E61"/>
    <w:rsid w:val="007C0F3C"/>
    <w:rsid w:val="007C137F"/>
    <w:rsid w:val="007C1527"/>
    <w:rsid w:val="007C15A4"/>
    <w:rsid w:val="007C168D"/>
    <w:rsid w:val="007C1A7F"/>
    <w:rsid w:val="007C1B1A"/>
    <w:rsid w:val="007C1D3A"/>
    <w:rsid w:val="007C1F28"/>
    <w:rsid w:val="007C277E"/>
    <w:rsid w:val="007C2A01"/>
    <w:rsid w:val="007C2B11"/>
    <w:rsid w:val="007C2C18"/>
    <w:rsid w:val="007C2C92"/>
    <w:rsid w:val="007C2CD9"/>
    <w:rsid w:val="007C2D4E"/>
    <w:rsid w:val="007C3038"/>
    <w:rsid w:val="007C3335"/>
    <w:rsid w:val="007C33B5"/>
    <w:rsid w:val="007C352C"/>
    <w:rsid w:val="007C35BE"/>
    <w:rsid w:val="007C3615"/>
    <w:rsid w:val="007C3715"/>
    <w:rsid w:val="007C3C02"/>
    <w:rsid w:val="007C3D2E"/>
    <w:rsid w:val="007C3D64"/>
    <w:rsid w:val="007C40EE"/>
    <w:rsid w:val="007C4142"/>
    <w:rsid w:val="007C4297"/>
    <w:rsid w:val="007C44F5"/>
    <w:rsid w:val="007C46D9"/>
    <w:rsid w:val="007C49D0"/>
    <w:rsid w:val="007C4EFE"/>
    <w:rsid w:val="007C4F74"/>
    <w:rsid w:val="007C5808"/>
    <w:rsid w:val="007C58B1"/>
    <w:rsid w:val="007C59C6"/>
    <w:rsid w:val="007C5AEE"/>
    <w:rsid w:val="007C5F23"/>
    <w:rsid w:val="007C62E2"/>
    <w:rsid w:val="007C6399"/>
    <w:rsid w:val="007C6702"/>
    <w:rsid w:val="007C6705"/>
    <w:rsid w:val="007C674D"/>
    <w:rsid w:val="007C69C9"/>
    <w:rsid w:val="007C6B85"/>
    <w:rsid w:val="007C6D32"/>
    <w:rsid w:val="007C7231"/>
    <w:rsid w:val="007C74A5"/>
    <w:rsid w:val="007C75AD"/>
    <w:rsid w:val="007C75B6"/>
    <w:rsid w:val="007C75F4"/>
    <w:rsid w:val="007C771C"/>
    <w:rsid w:val="007C7A09"/>
    <w:rsid w:val="007C7A1A"/>
    <w:rsid w:val="007C7AAE"/>
    <w:rsid w:val="007C7AE7"/>
    <w:rsid w:val="007C7EAA"/>
    <w:rsid w:val="007C7F86"/>
    <w:rsid w:val="007D0352"/>
    <w:rsid w:val="007D05EF"/>
    <w:rsid w:val="007D05F4"/>
    <w:rsid w:val="007D0714"/>
    <w:rsid w:val="007D0836"/>
    <w:rsid w:val="007D0B90"/>
    <w:rsid w:val="007D12D0"/>
    <w:rsid w:val="007D1388"/>
    <w:rsid w:val="007D13B9"/>
    <w:rsid w:val="007D142B"/>
    <w:rsid w:val="007D15CE"/>
    <w:rsid w:val="007D187F"/>
    <w:rsid w:val="007D18FD"/>
    <w:rsid w:val="007D1EA3"/>
    <w:rsid w:val="007D2684"/>
    <w:rsid w:val="007D2920"/>
    <w:rsid w:val="007D2A8D"/>
    <w:rsid w:val="007D2C58"/>
    <w:rsid w:val="007D2D85"/>
    <w:rsid w:val="007D2E4F"/>
    <w:rsid w:val="007D2F98"/>
    <w:rsid w:val="007D31EB"/>
    <w:rsid w:val="007D3ACB"/>
    <w:rsid w:val="007D3F1E"/>
    <w:rsid w:val="007D4189"/>
    <w:rsid w:val="007D437D"/>
    <w:rsid w:val="007D4501"/>
    <w:rsid w:val="007D4752"/>
    <w:rsid w:val="007D49D7"/>
    <w:rsid w:val="007D4AD7"/>
    <w:rsid w:val="007D4B6F"/>
    <w:rsid w:val="007D4BB0"/>
    <w:rsid w:val="007D4F6B"/>
    <w:rsid w:val="007D4FD6"/>
    <w:rsid w:val="007D5056"/>
    <w:rsid w:val="007D5111"/>
    <w:rsid w:val="007D51E5"/>
    <w:rsid w:val="007D524B"/>
    <w:rsid w:val="007D53B8"/>
    <w:rsid w:val="007D5639"/>
    <w:rsid w:val="007D57BC"/>
    <w:rsid w:val="007D59A1"/>
    <w:rsid w:val="007D59A4"/>
    <w:rsid w:val="007D5BB5"/>
    <w:rsid w:val="007D5C15"/>
    <w:rsid w:val="007D5C86"/>
    <w:rsid w:val="007D5E63"/>
    <w:rsid w:val="007D610B"/>
    <w:rsid w:val="007D62A6"/>
    <w:rsid w:val="007D6557"/>
    <w:rsid w:val="007D6804"/>
    <w:rsid w:val="007D6BE1"/>
    <w:rsid w:val="007D7043"/>
    <w:rsid w:val="007D71CC"/>
    <w:rsid w:val="007D75B4"/>
    <w:rsid w:val="007D7937"/>
    <w:rsid w:val="007D7D45"/>
    <w:rsid w:val="007D7DE6"/>
    <w:rsid w:val="007D7EF4"/>
    <w:rsid w:val="007D7F29"/>
    <w:rsid w:val="007E0163"/>
    <w:rsid w:val="007E02F4"/>
    <w:rsid w:val="007E038C"/>
    <w:rsid w:val="007E03A9"/>
    <w:rsid w:val="007E09DC"/>
    <w:rsid w:val="007E0D94"/>
    <w:rsid w:val="007E0F19"/>
    <w:rsid w:val="007E0FC6"/>
    <w:rsid w:val="007E0FF0"/>
    <w:rsid w:val="007E11EF"/>
    <w:rsid w:val="007E141D"/>
    <w:rsid w:val="007E1628"/>
    <w:rsid w:val="007E1BB6"/>
    <w:rsid w:val="007E1D1D"/>
    <w:rsid w:val="007E1DAC"/>
    <w:rsid w:val="007E1FA6"/>
    <w:rsid w:val="007E20AB"/>
    <w:rsid w:val="007E20CC"/>
    <w:rsid w:val="007E2322"/>
    <w:rsid w:val="007E2456"/>
    <w:rsid w:val="007E24A8"/>
    <w:rsid w:val="007E28B5"/>
    <w:rsid w:val="007E3006"/>
    <w:rsid w:val="007E306E"/>
    <w:rsid w:val="007E3287"/>
    <w:rsid w:val="007E36FC"/>
    <w:rsid w:val="007E3885"/>
    <w:rsid w:val="007E3B70"/>
    <w:rsid w:val="007E3CAB"/>
    <w:rsid w:val="007E3E0B"/>
    <w:rsid w:val="007E3EBC"/>
    <w:rsid w:val="007E3FCF"/>
    <w:rsid w:val="007E48F0"/>
    <w:rsid w:val="007E508E"/>
    <w:rsid w:val="007E50A8"/>
    <w:rsid w:val="007E517A"/>
    <w:rsid w:val="007E55C8"/>
    <w:rsid w:val="007E577B"/>
    <w:rsid w:val="007E57EA"/>
    <w:rsid w:val="007E5920"/>
    <w:rsid w:val="007E5B47"/>
    <w:rsid w:val="007E5D65"/>
    <w:rsid w:val="007E5F2E"/>
    <w:rsid w:val="007E6011"/>
    <w:rsid w:val="007E6587"/>
    <w:rsid w:val="007E6691"/>
    <w:rsid w:val="007E67B9"/>
    <w:rsid w:val="007E6AFD"/>
    <w:rsid w:val="007E6B03"/>
    <w:rsid w:val="007E6B73"/>
    <w:rsid w:val="007E6CC0"/>
    <w:rsid w:val="007E6D25"/>
    <w:rsid w:val="007E6F92"/>
    <w:rsid w:val="007E70B4"/>
    <w:rsid w:val="007E7176"/>
    <w:rsid w:val="007E7358"/>
    <w:rsid w:val="007E76D5"/>
    <w:rsid w:val="007E7816"/>
    <w:rsid w:val="007E7AC3"/>
    <w:rsid w:val="007E7CF2"/>
    <w:rsid w:val="007F01D0"/>
    <w:rsid w:val="007F04C6"/>
    <w:rsid w:val="007F0C49"/>
    <w:rsid w:val="007F0EB0"/>
    <w:rsid w:val="007F1A8D"/>
    <w:rsid w:val="007F1D7B"/>
    <w:rsid w:val="007F23FB"/>
    <w:rsid w:val="007F2544"/>
    <w:rsid w:val="007F278C"/>
    <w:rsid w:val="007F287A"/>
    <w:rsid w:val="007F2C33"/>
    <w:rsid w:val="007F2E93"/>
    <w:rsid w:val="007F33B4"/>
    <w:rsid w:val="007F340B"/>
    <w:rsid w:val="007F39D0"/>
    <w:rsid w:val="007F3A00"/>
    <w:rsid w:val="007F3B8D"/>
    <w:rsid w:val="007F3D26"/>
    <w:rsid w:val="007F3E76"/>
    <w:rsid w:val="007F40D3"/>
    <w:rsid w:val="007F43CE"/>
    <w:rsid w:val="007F46C2"/>
    <w:rsid w:val="007F4862"/>
    <w:rsid w:val="007F4C99"/>
    <w:rsid w:val="007F4E3B"/>
    <w:rsid w:val="007F52CF"/>
    <w:rsid w:val="007F5729"/>
    <w:rsid w:val="007F5F50"/>
    <w:rsid w:val="007F5FCF"/>
    <w:rsid w:val="007F600A"/>
    <w:rsid w:val="007F6154"/>
    <w:rsid w:val="007F65B5"/>
    <w:rsid w:val="007F68A6"/>
    <w:rsid w:val="007F69C0"/>
    <w:rsid w:val="007F6B20"/>
    <w:rsid w:val="007F6DCA"/>
    <w:rsid w:val="007F7247"/>
    <w:rsid w:val="007F72B5"/>
    <w:rsid w:val="007F7307"/>
    <w:rsid w:val="007F7494"/>
    <w:rsid w:val="007F7595"/>
    <w:rsid w:val="007F7829"/>
    <w:rsid w:val="007F78BD"/>
    <w:rsid w:val="007F78C2"/>
    <w:rsid w:val="007F79B7"/>
    <w:rsid w:val="007F79C7"/>
    <w:rsid w:val="007F7A96"/>
    <w:rsid w:val="007F7FED"/>
    <w:rsid w:val="008002CD"/>
    <w:rsid w:val="0080037B"/>
    <w:rsid w:val="00800FE8"/>
    <w:rsid w:val="008014DB"/>
    <w:rsid w:val="008016BA"/>
    <w:rsid w:val="00801A58"/>
    <w:rsid w:val="00801AEF"/>
    <w:rsid w:val="00801F86"/>
    <w:rsid w:val="00801FD4"/>
    <w:rsid w:val="008021FA"/>
    <w:rsid w:val="00802308"/>
    <w:rsid w:val="00802460"/>
    <w:rsid w:val="0080284E"/>
    <w:rsid w:val="00802B2D"/>
    <w:rsid w:val="008034C4"/>
    <w:rsid w:val="0080355B"/>
    <w:rsid w:val="008035C5"/>
    <w:rsid w:val="008035E4"/>
    <w:rsid w:val="0080367A"/>
    <w:rsid w:val="00803709"/>
    <w:rsid w:val="00803BBC"/>
    <w:rsid w:val="00803C05"/>
    <w:rsid w:val="00803D34"/>
    <w:rsid w:val="00804010"/>
    <w:rsid w:val="00804129"/>
    <w:rsid w:val="00804155"/>
    <w:rsid w:val="00804189"/>
    <w:rsid w:val="00804509"/>
    <w:rsid w:val="00804616"/>
    <w:rsid w:val="008048D4"/>
    <w:rsid w:val="00804999"/>
    <w:rsid w:val="00804A1D"/>
    <w:rsid w:val="00804A3E"/>
    <w:rsid w:val="00804B65"/>
    <w:rsid w:val="00804DF0"/>
    <w:rsid w:val="008053FC"/>
    <w:rsid w:val="00805722"/>
    <w:rsid w:val="0080599D"/>
    <w:rsid w:val="00805BA2"/>
    <w:rsid w:val="00805D1D"/>
    <w:rsid w:val="00805DAC"/>
    <w:rsid w:val="00806017"/>
    <w:rsid w:val="008062F4"/>
    <w:rsid w:val="0080690D"/>
    <w:rsid w:val="00806F55"/>
    <w:rsid w:val="0080703D"/>
    <w:rsid w:val="008070D9"/>
    <w:rsid w:val="008071CB"/>
    <w:rsid w:val="0080781A"/>
    <w:rsid w:val="00807A67"/>
    <w:rsid w:val="00807AA6"/>
    <w:rsid w:val="00807B07"/>
    <w:rsid w:val="00807C46"/>
    <w:rsid w:val="00807DAB"/>
    <w:rsid w:val="00810118"/>
    <w:rsid w:val="008101B5"/>
    <w:rsid w:val="008104BA"/>
    <w:rsid w:val="00810513"/>
    <w:rsid w:val="0081052B"/>
    <w:rsid w:val="00810A9C"/>
    <w:rsid w:val="00810ADB"/>
    <w:rsid w:val="00810AEE"/>
    <w:rsid w:val="00811206"/>
    <w:rsid w:val="00811285"/>
    <w:rsid w:val="00811443"/>
    <w:rsid w:val="0081145B"/>
    <w:rsid w:val="00811720"/>
    <w:rsid w:val="00811E9C"/>
    <w:rsid w:val="008120B0"/>
    <w:rsid w:val="00812236"/>
    <w:rsid w:val="0081232C"/>
    <w:rsid w:val="008123C1"/>
    <w:rsid w:val="00812683"/>
    <w:rsid w:val="0081294A"/>
    <w:rsid w:val="00812A4C"/>
    <w:rsid w:val="00812B29"/>
    <w:rsid w:val="00812C53"/>
    <w:rsid w:val="008138D4"/>
    <w:rsid w:val="00813960"/>
    <w:rsid w:val="00813A0C"/>
    <w:rsid w:val="00813B5F"/>
    <w:rsid w:val="00813DDF"/>
    <w:rsid w:val="00814203"/>
    <w:rsid w:val="0081442E"/>
    <w:rsid w:val="0081443D"/>
    <w:rsid w:val="00814831"/>
    <w:rsid w:val="0081492B"/>
    <w:rsid w:val="008149D9"/>
    <w:rsid w:val="00815265"/>
    <w:rsid w:val="00815DDD"/>
    <w:rsid w:val="00815DFB"/>
    <w:rsid w:val="008161B8"/>
    <w:rsid w:val="008162D4"/>
    <w:rsid w:val="00816579"/>
    <w:rsid w:val="0081659D"/>
    <w:rsid w:val="0081684D"/>
    <w:rsid w:val="00816B1F"/>
    <w:rsid w:val="00816D3E"/>
    <w:rsid w:val="00816F35"/>
    <w:rsid w:val="00817570"/>
    <w:rsid w:val="00817816"/>
    <w:rsid w:val="00817BE3"/>
    <w:rsid w:val="008200BF"/>
    <w:rsid w:val="008201D6"/>
    <w:rsid w:val="008204B9"/>
    <w:rsid w:val="00820605"/>
    <w:rsid w:val="0082063A"/>
    <w:rsid w:val="00820DC5"/>
    <w:rsid w:val="00820E7A"/>
    <w:rsid w:val="00820EF7"/>
    <w:rsid w:val="00820F86"/>
    <w:rsid w:val="00821193"/>
    <w:rsid w:val="008211A8"/>
    <w:rsid w:val="0082135D"/>
    <w:rsid w:val="00821564"/>
    <w:rsid w:val="008216DE"/>
    <w:rsid w:val="0082175D"/>
    <w:rsid w:val="008219E7"/>
    <w:rsid w:val="00821A04"/>
    <w:rsid w:val="00821AC1"/>
    <w:rsid w:val="00821BF5"/>
    <w:rsid w:val="00821C27"/>
    <w:rsid w:val="008221E9"/>
    <w:rsid w:val="00822275"/>
    <w:rsid w:val="008223F9"/>
    <w:rsid w:val="008224A2"/>
    <w:rsid w:val="00822583"/>
    <w:rsid w:val="008225B0"/>
    <w:rsid w:val="008225F2"/>
    <w:rsid w:val="00822716"/>
    <w:rsid w:val="00822CAA"/>
    <w:rsid w:val="00823470"/>
    <w:rsid w:val="008234AB"/>
    <w:rsid w:val="008234CE"/>
    <w:rsid w:val="00823740"/>
    <w:rsid w:val="00823836"/>
    <w:rsid w:val="00823894"/>
    <w:rsid w:val="00823A91"/>
    <w:rsid w:val="00823BAF"/>
    <w:rsid w:val="00823BEB"/>
    <w:rsid w:val="00823DB5"/>
    <w:rsid w:val="00824054"/>
    <w:rsid w:val="0082427E"/>
    <w:rsid w:val="00824A4B"/>
    <w:rsid w:val="00824B29"/>
    <w:rsid w:val="00824B94"/>
    <w:rsid w:val="00824CA2"/>
    <w:rsid w:val="0082500D"/>
    <w:rsid w:val="008258C7"/>
    <w:rsid w:val="00825A44"/>
    <w:rsid w:val="00825AF6"/>
    <w:rsid w:val="00825BFB"/>
    <w:rsid w:val="00825D5B"/>
    <w:rsid w:val="00825FE6"/>
    <w:rsid w:val="00826743"/>
    <w:rsid w:val="00826848"/>
    <w:rsid w:val="008268A2"/>
    <w:rsid w:val="008268DC"/>
    <w:rsid w:val="00826D76"/>
    <w:rsid w:val="00826EA8"/>
    <w:rsid w:val="00826FDE"/>
    <w:rsid w:val="0082713F"/>
    <w:rsid w:val="00827A40"/>
    <w:rsid w:val="00827BCC"/>
    <w:rsid w:val="00827F35"/>
    <w:rsid w:val="008301A9"/>
    <w:rsid w:val="00830381"/>
    <w:rsid w:val="00830839"/>
    <w:rsid w:val="008308CD"/>
    <w:rsid w:val="008308D5"/>
    <w:rsid w:val="00830A6E"/>
    <w:rsid w:val="00831168"/>
    <w:rsid w:val="008314EB"/>
    <w:rsid w:val="00831814"/>
    <w:rsid w:val="00831C8C"/>
    <w:rsid w:val="008320A2"/>
    <w:rsid w:val="00832225"/>
    <w:rsid w:val="00832B6D"/>
    <w:rsid w:val="0083306F"/>
    <w:rsid w:val="008336AC"/>
    <w:rsid w:val="00833A83"/>
    <w:rsid w:val="00833AE5"/>
    <w:rsid w:val="00833AF8"/>
    <w:rsid w:val="00833CA3"/>
    <w:rsid w:val="008343B6"/>
    <w:rsid w:val="0083449D"/>
    <w:rsid w:val="008345ED"/>
    <w:rsid w:val="00834ADE"/>
    <w:rsid w:val="00835130"/>
    <w:rsid w:val="0083531B"/>
    <w:rsid w:val="00835885"/>
    <w:rsid w:val="0083590E"/>
    <w:rsid w:val="00835B23"/>
    <w:rsid w:val="00835C63"/>
    <w:rsid w:val="00835FBE"/>
    <w:rsid w:val="00836477"/>
    <w:rsid w:val="00836482"/>
    <w:rsid w:val="008367F7"/>
    <w:rsid w:val="00836B2D"/>
    <w:rsid w:val="00836C6D"/>
    <w:rsid w:val="00837173"/>
    <w:rsid w:val="008372C6"/>
    <w:rsid w:val="008374A9"/>
    <w:rsid w:val="00837CF6"/>
    <w:rsid w:val="0084011D"/>
    <w:rsid w:val="00840129"/>
    <w:rsid w:val="00840503"/>
    <w:rsid w:val="00840770"/>
    <w:rsid w:val="00840B03"/>
    <w:rsid w:val="00841029"/>
    <w:rsid w:val="008410A4"/>
    <w:rsid w:val="00841471"/>
    <w:rsid w:val="00841556"/>
    <w:rsid w:val="00842112"/>
    <w:rsid w:val="008424A0"/>
    <w:rsid w:val="0084251D"/>
    <w:rsid w:val="00842897"/>
    <w:rsid w:val="00842B9C"/>
    <w:rsid w:val="00842EDE"/>
    <w:rsid w:val="00842F2C"/>
    <w:rsid w:val="00842FFB"/>
    <w:rsid w:val="008438D6"/>
    <w:rsid w:val="00843B10"/>
    <w:rsid w:val="00844151"/>
    <w:rsid w:val="00844287"/>
    <w:rsid w:val="00844352"/>
    <w:rsid w:val="008444CA"/>
    <w:rsid w:val="0084453F"/>
    <w:rsid w:val="008446D5"/>
    <w:rsid w:val="00844AAA"/>
    <w:rsid w:val="00844AD8"/>
    <w:rsid w:val="00844FBC"/>
    <w:rsid w:val="0084535A"/>
    <w:rsid w:val="00845519"/>
    <w:rsid w:val="00845617"/>
    <w:rsid w:val="008459DD"/>
    <w:rsid w:val="00845BBE"/>
    <w:rsid w:val="00845BFF"/>
    <w:rsid w:val="00845D01"/>
    <w:rsid w:val="00845DC6"/>
    <w:rsid w:val="00845FEF"/>
    <w:rsid w:val="00846198"/>
    <w:rsid w:val="0084640F"/>
    <w:rsid w:val="008464BD"/>
    <w:rsid w:val="00846617"/>
    <w:rsid w:val="00846FB7"/>
    <w:rsid w:val="00846FF5"/>
    <w:rsid w:val="0084710D"/>
    <w:rsid w:val="0084717B"/>
    <w:rsid w:val="008471EB"/>
    <w:rsid w:val="00847343"/>
    <w:rsid w:val="008474B1"/>
    <w:rsid w:val="0084754C"/>
    <w:rsid w:val="00847DBF"/>
    <w:rsid w:val="00847E64"/>
    <w:rsid w:val="00850012"/>
    <w:rsid w:val="00850283"/>
    <w:rsid w:val="008502EF"/>
    <w:rsid w:val="008507E7"/>
    <w:rsid w:val="00850913"/>
    <w:rsid w:val="00850A0B"/>
    <w:rsid w:val="00850B16"/>
    <w:rsid w:val="00850C7F"/>
    <w:rsid w:val="00851186"/>
    <w:rsid w:val="008513CF"/>
    <w:rsid w:val="00851434"/>
    <w:rsid w:val="00851772"/>
    <w:rsid w:val="00851787"/>
    <w:rsid w:val="00851888"/>
    <w:rsid w:val="00851B0D"/>
    <w:rsid w:val="008527E6"/>
    <w:rsid w:val="0085297C"/>
    <w:rsid w:val="00852A9A"/>
    <w:rsid w:val="00852C1A"/>
    <w:rsid w:val="00852DCD"/>
    <w:rsid w:val="00852E9C"/>
    <w:rsid w:val="00853546"/>
    <w:rsid w:val="00853B79"/>
    <w:rsid w:val="00853E3C"/>
    <w:rsid w:val="008540F2"/>
    <w:rsid w:val="0085443E"/>
    <w:rsid w:val="0085449A"/>
    <w:rsid w:val="00854505"/>
    <w:rsid w:val="008545CB"/>
    <w:rsid w:val="0085472F"/>
    <w:rsid w:val="008548C1"/>
    <w:rsid w:val="00854AB7"/>
    <w:rsid w:val="00854B8F"/>
    <w:rsid w:val="00854C22"/>
    <w:rsid w:val="00854FBD"/>
    <w:rsid w:val="0085513F"/>
    <w:rsid w:val="0085529A"/>
    <w:rsid w:val="00855416"/>
    <w:rsid w:val="00855BDB"/>
    <w:rsid w:val="00855EB5"/>
    <w:rsid w:val="008560E3"/>
    <w:rsid w:val="00856192"/>
    <w:rsid w:val="008566C0"/>
    <w:rsid w:val="00856AFB"/>
    <w:rsid w:val="00856DD8"/>
    <w:rsid w:val="00857199"/>
    <w:rsid w:val="00857860"/>
    <w:rsid w:val="008578C2"/>
    <w:rsid w:val="008578E1"/>
    <w:rsid w:val="00857A3E"/>
    <w:rsid w:val="00857BDC"/>
    <w:rsid w:val="00857D74"/>
    <w:rsid w:val="00857FB5"/>
    <w:rsid w:val="0086027A"/>
    <w:rsid w:val="00860475"/>
    <w:rsid w:val="00860562"/>
    <w:rsid w:val="00860723"/>
    <w:rsid w:val="008610A0"/>
    <w:rsid w:val="008611DE"/>
    <w:rsid w:val="008615B8"/>
    <w:rsid w:val="0086164E"/>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751"/>
    <w:rsid w:val="008650FE"/>
    <w:rsid w:val="0086544A"/>
    <w:rsid w:val="008654FB"/>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DF7"/>
    <w:rsid w:val="00870327"/>
    <w:rsid w:val="008709F6"/>
    <w:rsid w:val="00870B7E"/>
    <w:rsid w:val="00870DF6"/>
    <w:rsid w:val="00870EFB"/>
    <w:rsid w:val="00871346"/>
    <w:rsid w:val="008717E9"/>
    <w:rsid w:val="0087202C"/>
    <w:rsid w:val="008723A1"/>
    <w:rsid w:val="008728AA"/>
    <w:rsid w:val="00872932"/>
    <w:rsid w:val="008729A0"/>
    <w:rsid w:val="00872B89"/>
    <w:rsid w:val="00872CAA"/>
    <w:rsid w:val="00872D0F"/>
    <w:rsid w:val="00872DFC"/>
    <w:rsid w:val="00872E2E"/>
    <w:rsid w:val="00872FA5"/>
    <w:rsid w:val="00873350"/>
    <w:rsid w:val="0087338F"/>
    <w:rsid w:val="00873BD1"/>
    <w:rsid w:val="00873D81"/>
    <w:rsid w:val="0087429E"/>
    <w:rsid w:val="008743C1"/>
    <w:rsid w:val="0087479D"/>
    <w:rsid w:val="0087480F"/>
    <w:rsid w:val="00874BDF"/>
    <w:rsid w:val="00874CD5"/>
    <w:rsid w:val="00874DEE"/>
    <w:rsid w:val="00874E3E"/>
    <w:rsid w:val="00874F17"/>
    <w:rsid w:val="00875AFA"/>
    <w:rsid w:val="00875BBB"/>
    <w:rsid w:val="00875C9D"/>
    <w:rsid w:val="00875CB3"/>
    <w:rsid w:val="00875DD0"/>
    <w:rsid w:val="00875E46"/>
    <w:rsid w:val="008760AB"/>
    <w:rsid w:val="00876301"/>
    <w:rsid w:val="008766F5"/>
    <w:rsid w:val="00876991"/>
    <w:rsid w:val="00876F19"/>
    <w:rsid w:val="00877028"/>
    <w:rsid w:val="0087711A"/>
    <w:rsid w:val="00877126"/>
    <w:rsid w:val="00877378"/>
    <w:rsid w:val="0087786B"/>
    <w:rsid w:val="00877B3B"/>
    <w:rsid w:val="00877BB1"/>
    <w:rsid w:val="00877D47"/>
    <w:rsid w:val="00880075"/>
    <w:rsid w:val="0088046A"/>
    <w:rsid w:val="008807C6"/>
    <w:rsid w:val="008808D8"/>
    <w:rsid w:val="00880951"/>
    <w:rsid w:val="00880AA6"/>
    <w:rsid w:val="00880C5C"/>
    <w:rsid w:val="00880D6E"/>
    <w:rsid w:val="00880D93"/>
    <w:rsid w:val="00881194"/>
    <w:rsid w:val="008814EB"/>
    <w:rsid w:val="008817DA"/>
    <w:rsid w:val="0088180B"/>
    <w:rsid w:val="00881BB0"/>
    <w:rsid w:val="00881CCC"/>
    <w:rsid w:val="00881ECE"/>
    <w:rsid w:val="0088232E"/>
    <w:rsid w:val="00882A59"/>
    <w:rsid w:val="00882C6F"/>
    <w:rsid w:val="00882C7B"/>
    <w:rsid w:val="00882D99"/>
    <w:rsid w:val="00883285"/>
    <w:rsid w:val="008838F0"/>
    <w:rsid w:val="008839B4"/>
    <w:rsid w:val="00883AD0"/>
    <w:rsid w:val="008841E4"/>
    <w:rsid w:val="008849C3"/>
    <w:rsid w:val="00884C48"/>
    <w:rsid w:val="00884F36"/>
    <w:rsid w:val="00885086"/>
    <w:rsid w:val="008852D1"/>
    <w:rsid w:val="008856F2"/>
    <w:rsid w:val="00885B63"/>
    <w:rsid w:val="00885ED8"/>
    <w:rsid w:val="00885F4C"/>
    <w:rsid w:val="0088645B"/>
    <w:rsid w:val="00886AD3"/>
    <w:rsid w:val="00887321"/>
    <w:rsid w:val="008873F8"/>
    <w:rsid w:val="0088746A"/>
    <w:rsid w:val="00887690"/>
    <w:rsid w:val="0088798B"/>
    <w:rsid w:val="00887A6D"/>
    <w:rsid w:val="00887ED5"/>
    <w:rsid w:val="00887F88"/>
    <w:rsid w:val="00890196"/>
    <w:rsid w:val="0089058A"/>
    <w:rsid w:val="00890A7F"/>
    <w:rsid w:val="00890B01"/>
    <w:rsid w:val="00890B4D"/>
    <w:rsid w:val="00890CED"/>
    <w:rsid w:val="00890D0D"/>
    <w:rsid w:val="00890DFA"/>
    <w:rsid w:val="00890F57"/>
    <w:rsid w:val="00891633"/>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B94"/>
    <w:rsid w:val="00893DFD"/>
    <w:rsid w:val="00893E9D"/>
    <w:rsid w:val="00893FE8"/>
    <w:rsid w:val="00894380"/>
    <w:rsid w:val="00894435"/>
    <w:rsid w:val="008946F6"/>
    <w:rsid w:val="0089472D"/>
    <w:rsid w:val="008948E6"/>
    <w:rsid w:val="00894993"/>
    <w:rsid w:val="00895037"/>
    <w:rsid w:val="008951FD"/>
    <w:rsid w:val="00895568"/>
    <w:rsid w:val="00895717"/>
    <w:rsid w:val="00895C27"/>
    <w:rsid w:val="00895D3F"/>
    <w:rsid w:val="00895DC9"/>
    <w:rsid w:val="00895E7F"/>
    <w:rsid w:val="0089632A"/>
    <w:rsid w:val="00896651"/>
    <w:rsid w:val="008969D0"/>
    <w:rsid w:val="008971F7"/>
    <w:rsid w:val="0089720D"/>
    <w:rsid w:val="00897269"/>
    <w:rsid w:val="00897419"/>
    <w:rsid w:val="008977B8"/>
    <w:rsid w:val="00897AB7"/>
    <w:rsid w:val="00897C7F"/>
    <w:rsid w:val="00897E96"/>
    <w:rsid w:val="008A0035"/>
    <w:rsid w:val="008A016D"/>
    <w:rsid w:val="008A020E"/>
    <w:rsid w:val="008A0419"/>
    <w:rsid w:val="008A070A"/>
    <w:rsid w:val="008A0B8C"/>
    <w:rsid w:val="008A0E61"/>
    <w:rsid w:val="008A111B"/>
    <w:rsid w:val="008A11B6"/>
    <w:rsid w:val="008A1456"/>
    <w:rsid w:val="008A17B6"/>
    <w:rsid w:val="008A1E38"/>
    <w:rsid w:val="008A20AF"/>
    <w:rsid w:val="008A22D5"/>
    <w:rsid w:val="008A257F"/>
    <w:rsid w:val="008A2D39"/>
    <w:rsid w:val="008A2D98"/>
    <w:rsid w:val="008A2E6C"/>
    <w:rsid w:val="008A2FA3"/>
    <w:rsid w:val="008A2FEF"/>
    <w:rsid w:val="008A3352"/>
    <w:rsid w:val="008A3683"/>
    <w:rsid w:val="008A3804"/>
    <w:rsid w:val="008A3A1C"/>
    <w:rsid w:val="008A3AB5"/>
    <w:rsid w:val="008A3CB2"/>
    <w:rsid w:val="008A404A"/>
    <w:rsid w:val="008A483C"/>
    <w:rsid w:val="008A4A34"/>
    <w:rsid w:val="008A4B9F"/>
    <w:rsid w:val="008A4CDD"/>
    <w:rsid w:val="008A502C"/>
    <w:rsid w:val="008A512F"/>
    <w:rsid w:val="008A51C1"/>
    <w:rsid w:val="008A5380"/>
    <w:rsid w:val="008A5479"/>
    <w:rsid w:val="008A576C"/>
    <w:rsid w:val="008A5BE6"/>
    <w:rsid w:val="008A5DD1"/>
    <w:rsid w:val="008A5E89"/>
    <w:rsid w:val="008A6B65"/>
    <w:rsid w:val="008A777C"/>
    <w:rsid w:val="008A77C5"/>
    <w:rsid w:val="008A787F"/>
    <w:rsid w:val="008A79DB"/>
    <w:rsid w:val="008A79F7"/>
    <w:rsid w:val="008A7A1F"/>
    <w:rsid w:val="008A7CB5"/>
    <w:rsid w:val="008A7ED0"/>
    <w:rsid w:val="008B0135"/>
    <w:rsid w:val="008B0270"/>
    <w:rsid w:val="008B05D0"/>
    <w:rsid w:val="008B066E"/>
    <w:rsid w:val="008B0760"/>
    <w:rsid w:val="008B0ACE"/>
    <w:rsid w:val="008B0F7F"/>
    <w:rsid w:val="008B1213"/>
    <w:rsid w:val="008B14B2"/>
    <w:rsid w:val="008B199C"/>
    <w:rsid w:val="008B1E8B"/>
    <w:rsid w:val="008B222E"/>
    <w:rsid w:val="008B2445"/>
    <w:rsid w:val="008B25FC"/>
    <w:rsid w:val="008B26CE"/>
    <w:rsid w:val="008B2711"/>
    <w:rsid w:val="008B307D"/>
    <w:rsid w:val="008B345D"/>
    <w:rsid w:val="008B3550"/>
    <w:rsid w:val="008B3A2E"/>
    <w:rsid w:val="008B3CCD"/>
    <w:rsid w:val="008B3F89"/>
    <w:rsid w:val="008B4471"/>
    <w:rsid w:val="008B4479"/>
    <w:rsid w:val="008B4F77"/>
    <w:rsid w:val="008B51DF"/>
    <w:rsid w:val="008B520C"/>
    <w:rsid w:val="008B55D3"/>
    <w:rsid w:val="008B5C1E"/>
    <w:rsid w:val="008B5C43"/>
    <w:rsid w:val="008B747E"/>
    <w:rsid w:val="008B7595"/>
    <w:rsid w:val="008B772D"/>
    <w:rsid w:val="008B7E27"/>
    <w:rsid w:val="008B7E34"/>
    <w:rsid w:val="008C0126"/>
    <w:rsid w:val="008C0255"/>
    <w:rsid w:val="008C09A0"/>
    <w:rsid w:val="008C0A79"/>
    <w:rsid w:val="008C0B4F"/>
    <w:rsid w:val="008C0C1C"/>
    <w:rsid w:val="008C0ED8"/>
    <w:rsid w:val="008C0EE4"/>
    <w:rsid w:val="008C0F7D"/>
    <w:rsid w:val="008C1256"/>
    <w:rsid w:val="008C1533"/>
    <w:rsid w:val="008C188F"/>
    <w:rsid w:val="008C1DA1"/>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E94"/>
    <w:rsid w:val="008C3F22"/>
    <w:rsid w:val="008C3FB9"/>
    <w:rsid w:val="008C40BB"/>
    <w:rsid w:val="008C4B59"/>
    <w:rsid w:val="008C50E1"/>
    <w:rsid w:val="008C5A18"/>
    <w:rsid w:val="008C5CD0"/>
    <w:rsid w:val="008C5D46"/>
    <w:rsid w:val="008C5D8F"/>
    <w:rsid w:val="008C5E20"/>
    <w:rsid w:val="008C60E1"/>
    <w:rsid w:val="008C6224"/>
    <w:rsid w:val="008C6612"/>
    <w:rsid w:val="008C6806"/>
    <w:rsid w:val="008C68D7"/>
    <w:rsid w:val="008C6EC4"/>
    <w:rsid w:val="008C732E"/>
    <w:rsid w:val="008C767E"/>
    <w:rsid w:val="008C76C4"/>
    <w:rsid w:val="008C7949"/>
    <w:rsid w:val="008C7D2E"/>
    <w:rsid w:val="008C7E6C"/>
    <w:rsid w:val="008C7FDC"/>
    <w:rsid w:val="008D0237"/>
    <w:rsid w:val="008D034A"/>
    <w:rsid w:val="008D04E5"/>
    <w:rsid w:val="008D0628"/>
    <w:rsid w:val="008D0F9D"/>
    <w:rsid w:val="008D1350"/>
    <w:rsid w:val="008D17C3"/>
    <w:rsid w:val="008D1966"/>
    <w:rsid w:val="008D19EF"/>
    <w:rsid w:val="008D1A33"/>
    <w:rsid w:val="008D1B73"/>
    <w:rsid w:val="008D1F6B"/>
    <w:rsid w:val="008D1F92"/>
    <w:rsid w:val="008D202E"/>
    <w:rsid w:val="008D2295"/>
    <w:rsid w:val="008D2422"/>
    <w:rsid w:val="008D2738"/>
    <w:rsid w:val="008D29F0"/>
    <w:rsid w:val="008D2C15"/>
    <w:rsid w:val="008D2E0B"/>
    <w:rsid w:val="008D3106"/>
    <w:rsid w:val="008D32C3"/>
    <w:rsid w:val="008D34CB"/>
    <w:rsid w:val="008D3E2C"/>
    <w:rsid w:val="008D3ED2"/>
    <w:rsid w:val="008D42B4"/>
    <w:rsid w:val="008D4359"/>
    <w:rsid w:val="008D48A7"/>
    <w:rsid w:val="008D48CD"/>
    <w:rsid w:val="008D4948"/>
    <w:rsid w:val="008D4D53"/>
    <w:rsid w:val="008D4E7F"/>
    <w:rsid w:val="008D4ECA"/>
    <w:rsid w:val="008D4F39"/>
    <w:rsid w:val="008D4F4E"/>
    <w:rsid w:val="008D51C4"/>
    <w:rsid w:val="008D5220"/>
    <w:rsid w:val="008D5348"/>
    <w:rsid w:val="008D53BC"/>
    <w:rsid w:val="008D54C0"/>
    <w:rsid w:val="008D579E"/>
    <w:rsid w:val="008D5849"/>
    <w:rsid w:val="008D59D4"/>
    <w:rsid w:val="008D5E94"/>
    <w:rsid w:val="008D6BB8"/>
    <w:rsid w:val="008D6F55"/>
    <w:rsid w:val="008D70A5"/>
    <w:rsid w:val="008D720B"/>
    <w:rsid w:val="008D7351"/>
    <w:rsid w:val="008D7495"/>
    <w:rsid w:val="008D7522"/>
    <w:rsid w:val="008D774A"/>
    <w:rsid w:val="008D7759"/>
    <w:rsid w:val="008D77D6"/>
    <w:rsid w:val="008D7A41"/>
    <w:rsid w:val="008D7A5B"/>
    <w:rsid w:val="008E00FA"/>
    <w:rsid w:val="008E028B"/>
    <w:rsid w:val="008E0599"/>
    <w:rsid w:val="008E07BB"/>
    <w:rsid w:val="008E07C0"/>
    <w:rsid w:val="008E0911"/>
    <w:rsid w:val="008E0A19"/>
    <w:rsid w:val="008E0CFD"/>
    <w:rsid w:val="008E1265"/>
    <w:rsid w:val="008E139F"/>
    <w:rsid w:val="008E1547"/>
    <w:rsid w:val="008E15C3"/>
    <w:rsid w:val="008E1644"/>
    <w:rsid w:val="008E1BD3"/>
    <w:rsid w:val="008E1D93"/>
    <w:rsid w:val="008E1F12"/>
    <w:rsid w:val="008E1F65"/>
    <w:rsid w:val="008E2149"/>
    <w:rsid w:val="008E2366"/>
    <w:rsid w:val="008E2525"/>
    <w:rsid w:val="008E2545"/>
    <w:rsid w:val="008E2EB9"/>
    <w:rsid w:val="008E3401"/>
    <w:rsid w:val="008E3483"/>
    <w:rsid w:val="008E364D"/>
    <w:rsid w:val="008E3714"/>
    <w:rsid w:val="008E3B54"/>
    <w:rsid w:val="008E3C19"/>
    <w:rsid w:val="008E3F9B"/>
    <w:rsid w:val="008E3FF9"/>
    <w:rsid w:val="008E46AB"/>
    <w:rsid w:val="008E4BC7"/>
    <w:rsid w:val="008E4BCB"/>
    <w:rsid w:val="008E4DBA"/>
    <w:rsid w:val="008E4DCB"/>
    <w:rsid w:val="008E4DF1"/>
    <w:rsid w:val="008E547F"/>
    <w:rsid w:val="008E56FD"/>
    <w:rsid w:val="008E5ECD"/>
    <w:rsid w:val="008E5F30"/>
    <w:rsid w:val="008E624A"/>
    <w:rsid w:val="008E6317"/>
    <w:rsid w:val="008E64D4"/>
    <w:rsid w:val="008E6EC8"/>
    <w:rsid w:val="008E70FF"/>
    <w:rsid w:val="008E75D6"/>
    <w:rsid w:val="008E79F4"/>
    <w:rsid w:val="008E7A1F"/>
    <w:rsid w:val="008E7C86"/>
    <w:rsid w:val="008E7EFB"/>
    <w:rsid w:val="008F0589"/>
    <w:rsid w:val="008F05D4"/>
    <w:rsid w:val="008F063A"/>
    <w:rsid w:val="008F07D1"/>
    <w:rsid w:val="008F08A1"/>
    <w:rsid w:val="008F0D9F"/>
    <w:rsid w:val="008F0F8E"/>
    <w:rsid w:val="008F10BB"/>
    <w:rsid w:val="008F122F"/>
    <w:rsid w:val="008F1274"/>
    <w:rsid w:val="008F12DD"/>
    <w:rsid w:val="008F138A"/>
    <w:rsid w:val="008F142C"/>
    <w:rsid w:val="008F14F1"/>
    <w:rsid w:val="008F1554"/>
    <w:rsid w:val="008F1884"/>
    <w:rsid w:val="008F1931"/>
    <w:rsid w:val="008F19EB"/>
    <w:rsid w:val="008F1AAA"/>
    <w:rsid w:val="008F1AE2"/>
    <w:rsid w:val="008F22AB"/>
    <w:rsid w:val="008F24D2"/>
    <w:rsid w:val="008F26B5"/>
    <w:rsid w:val="008F2763"/>
    <w:rsid w:val="008F27A0"/>
    <w:rsid w:val="008F29C1"/>
    <w:rsid w:val="008F2A3A"/>
    <w:rsid w:val="008F2CA7"/>
    <w:rsid w:val="008F2D38"/>
    <w:rsid w:val="008F30C2"/>
    <w:rsid w:val="008F32A4"/>
    <w:rsid w:val="008F3313"/>
    <w:rsid w:val="008F353A"/>
    <w:rsid w:val="008F3855"/>
    <w:rsid w:val="008F3B7A"/>
    <w:rsid w:val="008F3C58"/>
    <w:rsid w:val="008F3D01"/>
    <w:rsid w:val="008F3F05"/>
    <w:rsid w:val="008F41C8"/>
    <w:rsid w:val="008F4630"/>
    <w:rsid w:val="008F4784"/>
    <w:rsid w:val="008F4933"/>
    <w:rsid w:val="008F4BDA"/>
    <w:rsid w:val="008F4E8C"/>
    <w:rsid w:val="008F50AE"/>
    <w:rsid w:val="008F536F"/>
    <w:rsid w:val="008F54EA"/>
    <w:rsid w:val="008F5666"/>
    <w:rsid w:val="008F5AD1"/>
    <w:rsid w:val="008F5E16"/>
    <w:rsid w:val="008F6077"/>
    <w:rsid w:val="008F60BB"/>
    <w:rsid w:val="008F61A8"/>
    <w:rsid w:val="008F6C69"/>
    <w:rsid w:val="008F72BC"/>
    <w:rsid w:val="008F757A"/>
    <w:rsid w:val="008F7BD5"/>
    <w:rsid w:val="008F7D3B"/>
    <w:rsid w:val="008F7F46"/>
    <w:rsid w:val="009006F3"/>
    <w:rsid w:val="009009A1"/>
    <w:rsid w:val="00900E08"/>
    <w:rsid w:val="00901135"/>
    <w:rsid w:val="009017E0"/>
    <w:rsid w:val="00901823"/>
    <w:rsid w:val="0090190B"/>
    <w:rsid w:val="00901FA5"/>
    <w:rsid w:val="0090204C"/>
    <w:rsid w:val="009020E2"/>
    <w:rsid w:val="009021B7"/>
    <w:rsid w:val="0090223C"/>
    <w:rsid w:val="0090228A"/>
    <w:rsid w:val="00902657"/>
    <w:rsid w:val="00902746"/>
    <w:rsid w:val="00902803"/>
    <w:rsid w:val="009028D2"/>
    <w:rsid w:val="00902996"/>
    <w:rsid w:val="00902B2D"/>
    <w:rsid w:val="00902BBC"/>
    <w:rsid w:val="00902BFD"/>
    <w:rsid w:val="00902DD4"/>
    <w:rsid w:val="00902EB4"/>
    <w:rsid w:val="00902ED4"/>
    <w:rsid w:val="009035D1"/>
    <w:rsid w:val="00903832"/>
    <w:rsid w:val="00903BD4"/>
    <w:rsid w:val="0090408A"/>
    <w:rsid w:val="009044AA"/>
    <w:rsid w:val="009044B3"/>
    <w:rsid w:val="009044D4"/>
    <w:rsid w:val="00904918"/>
    <w:rsid w:val="0090498B"/>
    <w:rsid w:val="00904CD6"/>
    <w:rsid w:val="00904D52"/>
    <w:rsid w:val="00904E0C"/>
    <w:rsid w:val="00904F74"/>
    <w:rsid w:val="0090539D"/>
    <w:rsid w:val="00905503"/>
    <w:rsid w:val="00905768"/>
    <w:rsid w:val="009057BA"/>
    <w:rsid w:val="00905EFB"/>
    <w:rsid w:val="00905F11"/>
    <w:rsid w:val="009060B8"/>
    <w:rsid w:val="00906371"/>
    <w:rsid w:val="00906851"/>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7AC"/>
    <w:rsid w:val="00910810"/>
    <w:rsid w:val="00910DC1"/>
    <w:rsid w:val="00910DE4"/>
    <w:rsid w:val="00911435"/>
    <w:rsid w:val="009114E9"/>
    <w:rsid w:val="009118F2"/>
    <w:rsid w:val="009119B0"/>
    <w:rsid w:val="00911EDC"/>
    <w:rsid w:val="009122D4"/>
    <w:rsid w:val="009127BF"/>
    <w:rsid w:val="00912AC3"/>
    <w:rsid w:val="00912DD5"/>
    <w:rsid w:val="009131DA"/>
    <w:rsid w:val="0091323B"/>
    <w:rsid w:val="009134E3"/>
    <w:rsid w:val="00913744"/>
    <w:rsid w:val="009137EA"/>
    <w:rsid w:val="009138DF"/>
    <w:rsid w:val="00913D8D"/>
    <w:rsid w:val="00913F22"/>
    <w:rsid w:val="00913F97"/>
    <w:rsid w:val="00913FFF"/>
    <w:rsid w:val="009140F2"/>
    <w:rsid w:val="00914621"/>
    <w:rsid w:val="00914701"/>
    <w:rsid w:val="0091477A"/>
    <w:rsid w:val="009147BF"/>
    <w:rsid w:val="0091481D"/>
    <w:rsid w:val="009148F0"/>
    <w:rsid w:val="00914AE9"/>
    <w:rsid w:val="00915273"/>
    <w:rsid w:val="009153E0"/>
    <w:rsid w:val="0091547B"/>
    <w:rsid w:val="009155D0"/>
    <w:rsid w:val="00915724"/>
    <w:rsid w:val="00915E62"/>
    <w:rsid w:val="00916069"/>
    <w:rsid w:val="009161FA"/>
    <w:rsid w:val="00916550"/>
    <w:rsid w:val="00916656"/>
    <w:rsid w:val="0091694E"/>
    <w:rsid w:val="00916BB1"/>
    <w:rsid w:val="00916F0A"/>
    <w:rsid w:val="00916F77"/>
    <w:rsid w:val="00917165"/>
    <w:rsid w:val="00917696"/>
    <w:rsid w:val="00917B4E"/>
    <w:rsid w:val="00917D13"/>
    <w:rsid w:val="009202A5"/>
    <w:rsid w:val="009202DD"/>
    <w:rsid w:val="0092038B"/>
    <w:rsid w:val="0092044A"/>
    <w:rsid w:val="00920DCD"/>
    <w:rsid w:val="00920F47"/>
    <w:rsid w:val="00921163"/>
    <w:rsid w:val="0092130B"/>
    <w:rsid w:val="0092173F"/>
    <w:rsid w:val="00921DB2"/>
    <w:rsid w:val="00921DF4"/>
    <w:rsid w:val="009221AD"/>
    <w:rsid w:val="009223AB"/>
    <w:rsid w:val="00922575"/>
    <w:rsid w:val="0092287E"/>
    <w:rsid w:val="00922973"/>
    <w:rsid w:val="00922AA9"/>
    <w:rsid w:val="00922BA4"/>
    <w:rsid w:val="0092320C"/>
    <w:rsid w:val="0092345D"/>
    <w:rsid w:val="0092377F"/>
    <w:rsid w:val="00923827"/>
    <w:rsid w:val="009238C6"/>
    <w:rsid w:val="009239F0"/>
    <w:rsid w:val="00923CA7"/>
    <w:rsid w:val="00923FBF"/>
    <w:rsid w:val="00924123"/>
    <w:rsid w:val="0092433B"/>
    <w:rsid w:val="00924789"/>
    <w:rsid w:val="009250F5"/>
    <w:rsid w:val="00925110"/>
    <w:rsid w:val="009251BA"/>
    <w:rsid w:val="009253EC"/>
    <w:rsid w:val="009253F0"/>
    <w:rsid w:val="00925E44"/>
    <w:rsid w:val="0092637A"/>
    <w:rsid w:val="00926401"/>
    <w:rsid w:val="00926955"/>
    <w:rsid w:val="0092739F"/>
    <w:rsid w:val="00927817"/>
    <w:rsid w:val="0092781F"/>
    <w:rsid w:val="00927864"/>
    <w:rsid w:val="00927869"/>
    <w:rsid w:val="009279D2"/>
    <w:rsid w:val="00927A8F"/>
    <w:rsid w:val="0093007C"/>
    <w:rsid w:val="0093016F"/>
    <w:rsid w:val="00930388"/>
    <w:rsid w:val="00930DF7"/>
    <w:rsid w:val="009319B5"/>
    <w:rsid w:val="009319D9"/>
    <w:rsid w:val="00931C72"/>
    <w:rsid w:val="0093232B"/>
    <w:rsid w:val="009323D9"/>
    <w:rsid w:val="00932728"/>
    <w:rsid w:val="0093295C"/>
    <w:rsid w:val="009329C6"/>
    <w:rsid w:val="00932A1B"/>
    <w:rsid w:val="00932C1D"/>
    <w:rsid w:val="00932EAD"/>
    <w:rsid w:val="009330F9"/>
    <w:rsid w:val="009331B9"/>
    <w:rsid w:val="0093322D"/>
    <w:rsid w:val="0093330A"/>
    <w:rsid w:val="00933388"/>
    <w:rsid w:val="009334C3"/>
    <w:rsid w:val="00933689"/>
    <w:rsid w:val="00933D1A"/>
    <w:rsid w:val="00934215"/>
    <w:rsid w:val="00934660"/>
    <w:rsid w:val="0093470E"/>
    <w:rsid w:val="00934ADD"/>
    <w:rsid w:val="00934C90"/>
    <w:rsid w:val="00934EA4"/>
    <w:rsid w:val="00935108"/>
    <w:rsid w:val="009351FB"/>
    <w:rsid w:val="009355F3"/>
    <w:rsid w:val="00935AE2"/>
    <w:rsid w:val="00935E74"/>
    <w:rsid w:val="00936180"/>
    <w:rsid w:val="0093619A"/>
    <w:rsid w:val="009362F1"/>
    <w:rsid w:val="0093664A"/>
    <w:rsid w:val="00936919"/>
    <w:rsid w:val="00936B69"/>
    <w:rsid w:val="00936B86"/>
    <w:rsid w:val="00937221"/>
    <w:rsid w:val="00937A16"/>
    <w:rsid w:val="00937F0E"/>
    <w:rsid w:val="00940219"/>
    <w:rsid w:val="009409D4"/>
    <w:rsid w:val="009410C0"/>
    <w:rsid w:val="00941312"/>
    <w:rsid w:val="009413D2"/>
    <w:rsid w:val="0094141A"/>
    <w:rsid w:val="00941668"/>
    <w:rsid w:val="00941AE7"/>
    <w:rsid w:val="00941B15"/>
    <w:rsid w:val="009421C5"/>
    <w:rsid w:val="009421F7"/>
    <w:rsid w:val="009426A2"/>
    <w:rsid w:val="0094279C"/>
    <w:rsid w:val="00942955"/>
    <w:rsid w:val="00942968"/>
    <w:rsid w:val="00942A00"/>
    <w:rsid w:val="00942A9E"/>
    <w:rsid w:val="00942AD3"/>
    <w:rsid w:val="00942B97"/>
    <w:rsid w:val="00942CC5"/>
    <w:rsid w:val="00942EB1"/>
    <w:rsid w:val="00942FC7"/>
    <w:rsid w:val="00943142"/>
    <w:rsid w:val="00943170"/>
    <w:rsid w:val="009431CF"/>
    <w:rsid w:val="00943A28"/>
    <w:rsid w:val="00943BA3"/>
    <w:rsid w:val="00943C0B"/>
    <w:rsid w:val="00943E29"/>
    <w:rsid w:val="00943EBA"/>
    <w:rsid w:val="009440D6"/>
    <w:rsid w:val="0094438D"/>
    <w:rsid w:val="00944D97"/>
    <w:rsid w:val="009450D2"/>
    <w:rsid w:val="00945610"/>
    <w:rsid w:val="0094566B"/>
    <w:rsid w:val="00945F89"/>
    <w:rsid w:val="009460ED"/>
    <w:rsid w:val="009462EA"/>
    <w:rsid w:val="0094641C"/>
    <w:rsid w:val="009468D0"/>
    <w:rsid w:val="00946A54"/>
    <w:rsid w:val="00947187"/>
    <w:rsid w:val="00947691"/>
    <w:rsid w:val="009477F5"/>
    <w:rsid w:val="009479FB"/>
    <w:rsid w:val="00947A8D"/>
    <w:rsid w:val="00947DF7"/>
    <w:rsid w:val="00947E5E"/>
    <w:rsid w:val="009500E4"/>
    <w:rsid w:val="009501FC"/>
    <w:rsid w:val="00950299"/>
    <w:rsid w:val="0095073C"/>
    <w:rsid w:val="00950761"/>
    <w:rsid w:val="009509C1"/>
    <w:rsid w:val="00950CD2"/>
    <w:rsid w:val="00950CE0"/>
    <w:rsid w:val="00950F47"/>
    <w:rsid w:val="009511E6"/>
    <w:rsid w:val="009513AC"/>
    <w:rsid w:val="00951634"/>
    <w:rsid w:val="00951F15"/>
    <w:rsid w:val="0095232A"/>
    <w:rsid w:val="009525E0"/>
    <w:rsid w:val="0095265C"/>
    <w:rsid w:val="00952C9A"/>
    <w:rsid w:val="009535A5"/>
    <w:rsid w:val="00953720"/>
    <w:rsid w:val="009538F2"/>
    <w:rsid w:val="00953A1A"/>
    <w:rsid w:val="00953AE7"/>
    <w:rsid w:val="00953D94"/>
    <w:rsid w:val="00953D9E"/>
    <w:rsid w:val="00953F89"/>
    <w:rsid w:val="009540DD"/>
    <w:rsid w:val="009542D9"/>
    <w:rsid w:val="00954711"/>
    <w:rsid w:val="009547BB"/>
    <w:rsid w:val="009549CD"/>
    <w:rsid w:val="00954B8C"/>
    <w:rsid w:val="00954CC4"/>
    <w:rsid w:val="00954FC4"/>
    <w:rsid w:val="00955505"/>
    <w:rsid w:val="0095568A"/>
    <w:rsid w:val="00955853"/>
    <w:rsid w:val="0095589A"/>
    <w:rsid w:val="00955B38"/>
    <w:rsid w:val="00955C90"/>
    <w:rsid w:val="00955EE1"/>
    <w:rsid w:val="00955F94"/>
    <w:rsid w:val="00956615"/>
    <w:rsid w:val="009567C7"/>
    <w:rsid w:val="009569D2"/>
    <w:rsid w:val="009569F8"/>
    <w:rsid w:val="00956AA3"/>
    <w:rsid w:val="00956B8A"/>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542"/>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DEE"/>
    <w:rsid w:val="00963E07"/>
    <w:rsid w:val="00963FF2"/>
    <w:rsid w:val="0096401E"/>
    <w:rsid w:val="00964097"/>
    <w:rsid w:val="009640E7"/>
    <w:rsid w:val="009640F5"/>
    <w:rsid w:val="0096435C"/>
    <w:rsid w:val="00964801"/>
    <w:rsid w:val="00964BAC"/>
    <w:rsid w:val="00964E1A"/>
    <w:rsid w:val="009650CE"/>
    <w:rsid w:val="0096521E"/>
    <w:rsid w:val="00965243"/>
    <w:rsid w:val="00965786"/>
    <w:rsid w:val="0096585C"/>
    <w:rsid w:val="00965DB4"/>
    <w:rsid w:val="00965E34"/>
    <w:rsid w:val="009662D5"/>
    <w:rsid w:val="00966346"/>
    <w:rsid w:val="009668E7"/>
    <w:rsid w:val="00966944"/>
    <w:rsid w:val="00966AD9"/>
    <w:rsid w:val="00966E61"/>
    <w:rsid w:val="00966F25"/>
    <w:rsid w:val="00967981"/>
    <w:rsid w:val="009679EF"/>
    <w:rsid w:val="00967BB9"/>
    <w:rsid w:val="00967DA1"/>
    <w:rsid w:val="009700A3"/>
    <w:rsid w:val="00970166"/>
    <w:rsid w:val="0097058D"/>
    <w:rsid w:val="00970612"/>
    <w:rsid w:val="00970815"/>
    <w:rsid w:val="0097098A"/>
    <w:rsid w:val="00970E0A"/>
    <w:rsid w:val="00971225"/>
    <w:rsid w:val="00971233"/>
    <w:rsid w:val="0097132A"/>
    <w:rsid w:val="0097171A"/>
    <w:rsid w:val="00971D30"/>
    <w:rsid w:val="00971E15"/>
    <w:rsid w:val="00971F20"/>
    <w:rsid w:val="00971F3E"/>
    <w:rsid w:val="009720A3"/>
    <w:rsid w:val="00972A9C"/>
    <w:rsid w:val="00972CA3"/>
    <w:rsid w:val="00972E8E"/>
    <w:rsid w:val="00972EDC"/>
    <w:rsid w:val="00973001"/>
    <w:rsid w:val="00973371"/>
    <w:rsid w:val="00973676"/>
    <w:rsid w:val="00973CDD"/>
    <w:rsid w:val="00973D5F"/>
    <w:rsid w:val="00973F34"/>
    <w:rsid w:val="009743AB"/>
    <w:rsid w:val="009746D4"/>
    <w:rsid w:val="00974A48"/>
    <w:rsid w:val="00974FEB"/>
    <w:rsid w:val="0097506E"/>
    <w:rsid w:val="00975855"/>
    <w:rsid w:val="00975B21"/>
    <w:rsid w:val="00975E5C"/>
    <w:rsid w:val="00976175"/>
    <w:rsid w:val="009762EC"/>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17"/>
    <w:rsid w:val="009808B7"/>
    <w:rsid w:val="009808F2"/>
    <w:rsid w:val="00980BB9"/>
    <w:rsid w:val="00980C69"/>
    <w:rsid w:val="00980CA8"/>
    <w:rsid w:val="00980E42"/>
    <w:rsid w:val="00980E4B"/>
    <w:rsid w:val="00980FC1"/>
    <w:rsid w:val="00981593"/>
    <w:rsid w:val="00981615"/>
    <w:rsid w:val="00981638"/>
    <w:rsid w:val="00981645"/>
    <w:rsid w:val="0098164D"/>
    <w:rsid w:val="009816BA"/>
    <w:rsid w:val="009817F2"/>
    <w:rsid w:val="00981A06"/>
    <w:rsid w:val="00981D0B"/>
    <w:rsid w:val="00981E48"/>
    <w:rsid w:val="00982167"/>
    <w:rsid w:val="009824AB"/>
    <w:rsid w:val="0098254A"/>
    <w:rsid w:val="00982915"/>
    <w:rsid w:val="00982B28"/>
    <w:rsid w:val="00983842"/>
    <w:rsid w:val="0098391B"/>
    <w:rsid w:val="00983D0D"/>
    <w:rsid w:val="00983DBA"/>
    <w:rsid w:val="00984B9D"/>
    <w:rsid w:val="0098544A"/>
    <w:rsid w:val="00985492"/>
    <w:rsid w:val="0098550C"/>
    <w:rsid w:val="009857CA"/>
    <w:rsid w:val="009857F2"/>
    <w:rsid w:val="00985EB2"/>
    <w:rsid w:val="00986064"/>
    <w:rsid w:val="00986519"/>
    <w:rsid w:val="00986580"/>
    <w:rsid w:val="00986727"/>
    <w:rsid w:val="009868BE"/>
    <w:rsid w:val="009869EB"/>
    <w:rsid w:val="00986A3F"/>
    <w:rsid w:val="00986C69"/>
    <w:rsid w:val="00986E79"/>
    <w:rsid w:val="00986FF7"/>
    <w:rsid w:val="00987220"/>
    <w:rsid w:val="00987664"/>
    <w:rsid w:val="009877D2"/>
    <w:rsid w:val="00990033"/>
    <w:rsid w:val="0099039B"/>
    <w:rsid w:val="009904C6"/>
    <w:rsid w:val="00990659"/>
    <w:rsid w:val="009908EA"/>
    <w:rsid w:val="00991196"/>
    <w:rsid w:val="00991503"/>
    <w:rsid w:val="00991538"/>
    <w:rsid w:val="0099157F"/>
    <w:rsid w:val="0099160E"/>
    <w:rsid w:val="00991F2C"/>
    <w:rsid w:val="009921F7"/>
    <w:rsid w:val="009923F0"/>
    <w:rsid w:val="009925A3"/>
    <w:rsid w:val="009925F3"/>
    <w:rsid w:val="00992906"/>
    <w:rsid w:val="00992AE6"/>
    <w:rsid w:val="00992FE5"/>
    <w:rsid w:val="009931B9"/>
    <w:rsid w:val="00993249"/>
    <w:rsid w:val="0099344F"/>
    <w:rsid w:val="00993582"/>
    <w:rsid w:val="00993749"/>
    <w:rsid w:val="00993772"/>
    <w:rsid w:val="00993DD2"/>
    <w:rsid w:val="00993E62"/>
    <w:rsid w:val="00993EBD"/>
    <w:rsid w:val="009940BE"/>
    <w:rsid w:val="0099449F"/>
    <w:rsid w:val="009947C2"/>
    <w:rsid w:val="00994871"/>
    <w:rsid w:val="00994917"/>
    <w:rsid w:val="00994935"/>
    <w:rsid w:val="00995103"/>
    <w:rsid w:val="00995419"/>
    <w:rsid w:val="009954E3"/>
    <w:rsid w:val="00995615"/>
    <w:rsid w:val="009957D0"/>
    <w:rsid w:val="00995880"/>
    <w:rsid w:val="009959DF"/>
    <w:rsid w:val="00995C77"/>
    <w:rsid w:val="00995DF6"/>
    <w:rsid w:val="00995F53"/>
    <w:rsid w:val="0099606B"/>
    <w:rsid w:val="0099627C"/>
    <w:rsid w:val="00996DFC"/>
    <w:rsid w:val="00996FB1"/>
    <w:rsid w:val="00997304"/>
    <w:rsid w:val="009973C9"/>
    <w:rsid w:val="009974D8"/>
    <w:rsid w:val="0099751D"/>
    <w:rsid w:val="00997674"/>
    <w:rsid w:val="009977C8"/>
    <w:rsid w:val="009978D1"/>
    <w:rsid w:val="00997A04"/>
    <w:rsid w:val="00997AC8"/>
    <w:rsid w:val="00997BA6"/>
    <w:rsid w:val="00997DA8"/>
    <w:rsid w:val="00997EA6"/>
    <w:rsid w:val="00997F0C"/>
    <w:rsid w:val="009A0292"/>
    <w:rsid w:val="009A0B90"/>
    <w:rsid w:val="009A0DCF"/>
    <w:rsid w:val="009A0F12"/>
    <w:rsid w:val="009A1981"/>
    <w:rsid w:val="009A19BF"/>
    <w:rsid w:val="009A1E49"/>
    <w:rsid w:val="009A211D"/>
    <w:rsid w:val="009A23C6"/>
    <w:rsid w:val="009A2FA3"/>
    <w:rsid w:val="009A3419"/>
    <w:rsid w:val="009A3655"/>
    <w:rsid w:val="009A36E8"/>
    <w:rsid w:val="009A3BAD"/>
    <w:rsid w:val="009A3C31"/>
    <w:rsid w:val="009A3C38"/>
    <w:rsid w:val="009A3E62"/>
    <w:rsid w:val="009A3E7B"/>
    <w:rsid w:val="009A41EB"/>
    <w:rsid w:val="009A4243"/>
    <w:rsid w:val="009A42B0"/>
    <w:rsid w:val="009A43C4"/>
    <w:rsid w:val="009A45A4"/>
    <w:rsid w:val="009A45E8"/>
    <w:rsid w:val="009A4F2A"/>
    <w:rsid w:val="009A500B"/>
    <w:rsid w:val="009A5176"/>
    <w:rsid w:val="009A5526"/>
    <w:rsid w:val="009A55D1"/>
    <w:rsid w:val="009A57C3"/>
    <w:rsid w:val="009A5A96"/>
    <w:rsid w:val="009A5D36"/>
    <w:rsid w:val="009A5EBB"/>
    <w:rsid w:val="009A6008"/>
    <w:rsid w:val="009A610C"/>
    <w:rsid w:val="009A67A6"/>
    <w:rsid w:val="009A68F9"/>
    <w:rsid w:val="009A6C1C"/>
    <w:rsid w:val="009A6C3B"/>
    <w:rsid w:val="009A6D06"/>
    <w:rsid w:val="009A6E38"/>
    <w:rsid w:val="009A6E6F"/>
    <w:rsid w:val="009A6EA5"/>
    <w:rsid w:val="009A70BE"/>
    <w:rsid w:val="009A7269"/>
    <w:rsid w:val="009A74DB"/>
    <w:rsid w:val="009A7670"/>
    <w:rsid w:val="009A7AB3"/>
    <w:rsid w:val="009A7C5F"/>
    <w:rsid w:val="009A7E3E"/>
    <w:rsid w:val="009A7F4B"/>
    <w:rsid w:val="009B0466"/>
    <w:rsid w:val="009B0780"/>
    <w:rsid w:val="009B1427"/>
    <w:rsid w:val="009B16B1"/>
    <w:rsid w:val="009B1883"/>
    <w:rsid w:val="009B19A3"/>
    <w:rsid w:val="009B1FB9"/>
    <w:rsid w:val="009B1FDE"/>
    <w:rsid w:val="009B1FF7"/>
    <w:rsid w:val="009B2106"/>
    <w:rsid w:val="009B21A1"/>
    <w:rsid w:val="009B2278"/>
    <w:rsid w:val="009B22B0"/>
    <w:rsid w:val="009B250C"/>
    <w:rsid w:val="009B2768"/>
    <w:rsid w:val="009B286C"/>
    <w:rsid w:val="009B2A07"/>
    <w:rsid w:val="009B2D72"/>
    <w:rsid w:val="009B2E5E"/>
    <w:rsid w:val="009B2E6E"/>
    <w:rsid w:val="009B3287"/>
    <w:rsid w:val="009B33E5"/>
    <w:rsid w:val="009B3429"/>
    <w:rsid w:val="009B3496"/>
    <w:rsid w:val="009B362D"/>
    <w:rsid w:val="009B36F8"/>
    <w:rsid w:val="009B3701"/>
    <w:rsid w:val="009B39CE"/>
    <w:rsid w:val="009B3ABB"/>
    <w:rsid w:val="009B3C05"/>
    <w:rsid w:val="009B3D6E"/>
    <w:rsid w:val="009B3E8C"/>
    <w:rsid w:val="009B4183"/>
    <w:rsid w:val="009B41E1"/>
    <w:rsid w:val="009B44B2"/>
    <w:rsid w:val="009B4B7A"/>
    <w:rsid w:val="009B4EAB"/>
    <w:rsid w:val="009B50FB"/>
    <w:rsid w:val="009B52C3"/>
    <w:rsid w:val="009B5383"/>
    <w:rsid w:val="009B539C"/>
    <w:rsid w:val="009B5B6F"/>
    <w:rsid w:val="009B6068"/>
    <w:rsid w:val="009B61B8"/>
    <w:rsid w:val="009B663A"/>
    <w:rsid w:val="009B66ED"/>
    <w:rsid w:val="009B6C6D"/>
    <w:rsid w:val="009B6D50"/>
    <w:rsid w:val="009B71AF"/>
    <w:rsid w:val="009B7201"/>
    <w:rsid w:val="009B73ED"/>
    <w:rsid w:val="009B74FD"/>
    <w:rsid w:val="009B7648"/>
    <w:rsid w:val="009B7A7E"/>
    <w:rsid w:val="009B7BBD"/>
    <w:rsid w:val="009B7F88"/>
    <w:rsid w:val="009C00E6"/>
    <w:rsid w:val="009C0428"/>
    <w:rsid w:val="009C0530"/>
    <w:rsid w:val="009C0ECA"/>
    <w:rsid w:val="009C1326"/>
    <w:rsid w:val="009C1988"/>
    <w:rsid w:val="009C1AD2"/>
    <w:rsid w:val="009C1AFE"/>
    <w:rsid w:val="009C1D07"/>
    <w:rsid w:val="009C209A"/>
    <w:rsid w:val="009C20A0"/>
    <w:rsid w:val="009C21BC"/>
    <w:rsid w:val="009C2308"/>
    <w:rsid w:val="009C29CB"/>
    <w:rsid w:val="009C2A78"/>
    <w:rsid w:val="009C30AB"/>
    <w:rsid w:val="009C3D06"/>
    <w:rsid w:val="009C3E92"/>
    <w:rsid w:val="009C4262"/>
    <w:rsid w:val="009C4418"/>
    <w:rsid w:val="009C4627"/>
    <w:rsid w:val="009C4727"/>
    <w:rsid w:val="009C47EE"/>
    <w:rsid w:val="009C4830"/>
    <w:rsid w:val="009C484D"/>
    <w:rsid w:val="009C4966"/>
    <w:rsid w:val="009C4D3E"/>
    <w:rsid w:val="009C4F13"/>
    <w:rsid w:val="009C505E"/>
    <w:rsid w:val="009C5198"/>
    <w:rsid w:val="009C5820"/>
    <w:rsid w:val="009C5A65"/>
    <w:rsid w:val="009C5AA2"/>
    <w:rsid w:val="009C5DC6"/>
    <w:rsid w:val="009C639B"/>
    <w:rsid w:val="009C6437"/>
    <w:rsid w:val="009C65AE"/>
    <w:rsid w:val="009C6AED"/>
    <w:rsid w:val="009C6B2D"/>
    <w:rsid w:val="009C6F02"/>
    <w:rsid w:val="009C6F48"/>
    <w:rsid w:val="009C6FC0"/>
    <w:rsid w:val="009C7475"/>
    <w:rsid w:val="009C7D75"/>
    <w:rsid w:val="009C7D7A"/>
    <w:rsid w:val="009C7EBB"/>
    <w:rsid w:val="009C7F0A"/>
    <w:rsid w:val="009D0011"/>
    <w:rsid w:val="009D006A"/>
    <w:rsid w:val="009D01D8"/>
    <w:rsid w:val="009D01F6"/>
    <w:rsid w:val="009D035D"/>
    <w:rsid w:val="009D0433"/>
    <w:rsid w:val="009D05F9"/>
    <w:rsid w:val="009D0634"/>
    <w:rsid w:val="009D0B48"/>
    <w:rsid w:val="009D0BE4"/>
    <w:rsid w:val="009D0D7C"/>
    <w:rsid w:val="009D14B9"/>
    <w:rsid w:val="009D18EC"/>
    <w:rsid w:val="009D19AB"/>
    <w:rsid w:val="009D1D68"/>
    <w:rsid w:val="009D1E49"/>
    <w:rsid w:val="009D205F"/>
    <w:rsid w:val="009D2956"/>
    <w:rsid w:val="009D2ADE"/>
    <w:rsid w:val="009D2B21"/>
    <w:rsid w:val="009D2B89"/>
    <w:rsid w:val="009D2CE8"/>
    <w:rsid w:val="009D3164"/>
    <w:rsid w:val="009D3243"/>
    <w:rsid w:val="009D36FB"/>
    <w:rsid w:val="009D3A12"/>
    <w:rsid w:val="009D3A78"/>
    <w:rsid w:val="009D3BC6"/>
    <w:rsid w:val="009D3C17"/>
    <w:rsid w:val="009D42D4"/>
    <w:rsid w:val="009D44B0"/>
    <w:rsid w:val="009D44F3"/>
    <w:rsid w:val="009D47BA"/>
    <w:rsid w:val="009D49BC"/>
    <w:rsid w:val="009D4F8A"/>
    <w:rsid w:val="009D5570"/>
    <w:rsid w:val="009D5C87"/>
    <w:rsid w:val="009D5CB6"/>
    <w:rsid w:val="009D5EAE"/>
    <w:rsid w:val="009D5EEC"/>
    <w:rsid w:val="009D6074"/>
    <w:rsid w:val="009D60A7"/>
    <w:rsid w:val="009D6424"/>
    <w:rsid w:val="009D6893"/>
    <w:rsid w:val="009D6D3F"/>
    <w:rsid w:val="009D6D59"/>
    <w:rsid w:val="009D718F"/>
    <w:rsid w:val="009D7436"/>
    <w:rsid w:val="009D7787"/>
    <w:rsid w:val="009D77D1"/>
    <w:rsid w:val="009D77F4"/>
    <w:rsid w:val="009D78BF"/>
    <w:rsid w:val="009D7988"/>
    <w:rsid w:val="009D7996"/>
    <w:rsid w:val="009D7A32"/>
    <w:rsid w:val="009D7BF9"/>
    <w:rsid w:val="009D7CE9"/>
    <w:rsid w:val="009D7D7D"/>
    <w:rsid w:val="009D7F2C"/>
    <w:rsid w:val="009E03C3"/>
    <w:rsid w:val="009E0515"/>
    <w:rsid w:val="009E07BC"/>
    <w:rsid w:val="009E07F7"/>
    <w:rsid w:val="009E09BD"/>
    <w:rsid w:val="009E0A44"/>
    <w:rsid w:val="009E0CAA"/>
    <w:rsid w:val="009E0D23"/>
    <w:rsid w:val="009E0E29"/>
    <w:rsid w:val="009E10D1"/>
    <w:rsid w:val="009E16E9"/>
    <w:rsid w:val="009E1A32"/>
    <w:rsid w:val="009E1BB6"/>
    <w:rsid w:val="009E1F23"/>
    <w:rsid w:val="009E20F2"/>
    <w:rsid w:val="009E21C0"/>
    <w:rsid w:val="009E224B"/>
    <w:rsid w:val="009E2383"/>
    <w:rsid w:val="009E2394"/>
    <w:rsid w:val="009E25AD"/>
    <w:rsid w:val="009E27C5"/>
    <w:rsid w:val="009E2CFF"/>
    <w:rsid w:val="009E30C9"/>
    <w:rsid w:val="009E3466"/>
    <w:rsid w:val="009E358B"/>
    <w:rsid w:val="009E3AA3"/>
    <w:rsid w:val="009E3BC0"/>
    <w:rsid w:val="009E3E4C"/>
    <w:rsid w:val="009E3FC5"/>
    <w:rsid w:val="009E454F"/>
    <w:rsid w:val="009E475A"/>
    <w:rsid w:val="009E48D7"/>
    <w:rsid w:val="009E4966"/>
    <w:rsid w:val="009E4C19"/>
    <w:rsid w:val="009E4CF3"/>
    <w:rsid w:val="009E4D50"/>
    <w:rsid w:val="009E519A"/>
    <w:rsid w:val="009E54F7"/>
    <w:rsid w:val="009E5DB7"/>
    <w:rsid w:val="009E5F09"/>
    <w:rsid w:val="009E66E9"/>
    <w:rsid w:val="009E6763"/>
    <w:rsid w:val="009E6E56"/>
    <w:rsid w:val="009E6EA1"/>
    <w:rsid w:val="009E74AE"/>
    <w:rsid w:val="009E773E"/>
    <w:rsid w:val="009E7ADE"/>
    <w:rsid w:val="009E7CD3"/>
    <w:rsid w:val="009F0174"/>
    <w:rsid w:val="009F0200"/>
    <w:rsid w:val="009F03EB"/>
    <w:rsid w:val="009F04D1"/>
    <w:rsid w:val="009F0593"/>
    <w:rsid w:val="009F0753"/>
    <w:rsid w:val="009F0844"/>
    <w:rsid w:val="009F0B30"/>
    <w:rsid w:val="009F0D5E"/>
    <w:rsid w:val="009F0D97"/>
    <w:rsid w:val="009F1149"/>
    <w:rsid w:val="009F114D"/>
    <w:rsid w:val="009F13D0"/>
    <w:rsid w:val="009F1992"/>
    <w:rsid w:val="009F1DF0"/>
    <w:rsid w:val="009F1F72"/>
    <w:rsid w:val="009F20EC"/>
    <w:rsid w:val="009F21B0"/>
    <w:rsid w:val="009F22D8"/>
    <w:rsid w:val="009F233E"/>
    <w:rsid w:val="009F2430"/>
    <w:rsid w:val="009F2D1A"/>
    <w:rsid w:val="009F2D4B"/>
    <w:rsid w:val="009F2D5C"/>
    <w:rsid w:val="009F2E39"/>
    <w:rsid w:val="009F2F70"/>
    <w:rsid w:val="009F2F93"/>
    <w:rsid w:val="009F302D"/>
    <w:rsid w:val="009F30E4"/>
    <w:rsid w:val="009F324B"/>
    <w:rsid w:val="009F3AA4"/>
    <w:rsid w:val="009F3D69"/>
    <w:rsid w:val="009F3E66"/>
    <w:rsid w:val="009F40E6"/>
    <w:rsid w:val="009F433D"/>
    <w:rsid w:val="009F46FB"/>
    <w:rsid w:val="009F47DB"/>
    <w:rsid w:val="009F4B1A"/>
    <w:rsid w:val="009F4F53"/>
    <w:rsid w:val="009F522B"/>
    <w:rsid w:val="009F5508"/>
    <w:rsid w:val="009F56B4"/>
    <w:rsid w:val="009F5AA4"/>
    <w:rsid w:val="009F5C0D"/>
    <w:rsid w:val="009F5C1F"/>
    <w:rsid w:val="009F5D6C"/>
    <w:rsid w:val="009F5FFD"/>
    <w:rsid w:val="009F622C"/>
    <w:rsid w:val="009F628C"/>
    <w:rsid w:val="009F6896"/>
    <w:rsid w:val="009F6898"/>
    <w:rsid w:val="009F68C7"/>
    <w:rsid w:val="009F6DAA"/>
    <w:rsid w:val="009F7094"/>
    <w:rsid w:val="009F72B4"/>
    <w:rsid w:val="009F735C"/>
    <w:rsid w:val="009F7543"/>
    <w:rsid w:val="009F7834"/>
    <w:rsid w:val="009F78D6"/>
    <w:rsid w:val="009F7AFA"/>
    <w:rsid w:val="009F7C52"/>
    <w:rsid w:val="00A000D2"/>
    <w:rsid w:val="00A00224"/>
    <w:rsid w:val="00A00253"/>
    <w:rsid w:val="00A0037E"/>
    <w:rsid w:val="00A005AE"/>
    <w:rsid w:val="00A00858"/>
    <w:rsid w:val="00A00E36"/>
    <w:rsid w:val="00A00ECC"/>
    <w:rsid w:val="00A013EB"/>
    <w:rsid w:val="00A01592"/>
    <w:rsid w:val="00A01741"/>
    <w:rsid w:val="00A01AA4"/>
    <w:rsid w:val="00A01B73"/>
    <w:rsid w:val="00A01C41"/>
    <w:rsid w:val="00A01C52"/>
    <w:rsid w:val="00A01F4B"/>
    <w:rsid w:val="00A0211F"/>
    <w:rsid w:val="00A021C9"/>
    <w:rsid w:val="00A0223C"/>
    <w:rsid w:val="00A0290D"/>
    <w:rsid w:val="00A02AB3"/>
    <w:rsid w:val="00A02D6C"/>
    <w:rsid w:val="00A03061"/>
    <w:rsid w:val="00A0369F"/>
    <w:rsid w:val="00A0375B"/>
    <w:rsid w:val="00A041DA"/>
    <w:rsid w:val="00A0421F"/>
    <w:rsid w:val="00A047A8"/>
    <w:rsid w:val="00A04B8F"/>
    <w:rsid w:val="00A04C03"/>
    <w:rsid w:val="00A04C15"/>
    <w:rsid w:val="00A04E3D"/>
    <w:rsid w:val="00A053A3"/>
    <w:rsid w:val="00A059A2"/>
    <w:rsid w:val="00A05D49"/>
    <w:rsid w:val="00A05E4F"/>
    <w:rsid w:val="00A061BD"/>
    <w:rsid w:val="00A066DE"/>
    <w:rsid w:val="00A06890"/>
    <w:rsid w:val="00A06938"/>
    <w:rsid w:val="00A06B4E"/>
    <w:rsid w:val="00A06C7F"/>
    <w:rsid w:val="00A06DCC"/>
    <w:rsid w:val="00A07177"/>
    <w:rsid w:val="00A07236"/>
    <w:rsid w:val="00A07431"/>
    <w:rsid w:val="00A07775"/>
    <w:rsid w:val="00A077D4"/>
    <w:rsid w:val="00A079BA"/>
    <w:rsid w:val="00A07B14"/>
    <w:rsid w:val="00A07D35"/>
    <w:rsid w:val="00A07FA8"/>
    <w:rsid w:val="00A10168"/>
    <w:rsid w:val="00A1022F"/>
    <w:rsid w:val="00A102A7"/>
    <w:rsid w:val="00A105E1"/>
    <w:rsid w:val="00A10843"/>
    <w:rsid w:val="00A10A3E"/>
    <w:rsid w:val="00A10CA6"/>
    <w:rsid w:val="00A11165"/>
    <w:rsid w:val="00A11184"/>
    <w:rsid w:val="00A111AA"/>
    <w:rsid w:val="00A11253"/>
    <w:rsid w:val="00A118D8"/>
    <w:rsid w:val="00A11C03"/>
    <w:rsid w:val="00A120CF"/>
    <w:rsid w:val="00A12627"/>
    <w:rsid w:val="00A126F2"/>
    <w:rsid w:val="00A12710"/>
    <w:rsid w:val="00A1272C"/>
    <w:rsid w:val="00A127AA"/>
    <w:rsid w:val="00A12B08"/>
    <w:rsid w:val="00A13235"/>
    <w:rsid w:val="00A13274"/>
    <w:rsid w:val="00A132F3"/>
    <w:rsid w:val="00A13555"/>
    <w:rsid w:val="00A13624"/>
    <w:rsid w:val="00A1377F"/>
    <w:rsid w:val="00A139EF"/>
    <w:rsid w:val="00A13C0A"/>
    <w:rsid w:val="00A13F7C"/>
    <w:rsid w:val="00A14194"/>
    <w:rsid w:val="00A141FF"/>
    <w:rsid w:val="00A144CE"/>
    <w:rsid w:val="00A14A3C"/>
    <w:rsid w:val="00A15010"/>
    <w:rsid w:val="00A15042"/>
    <w:rsid w:val="00A153F5"/>
    <w:rsid w:val="00A158EE"/>
    <w:rsid w:val="00A15A13"/>
    <w:rsid w:val="00A15C99"/>
    <w:rsid w:val="00A15CCB"/>
    <w:rsid w:val="00A15CDC"/>
    <w:rsid w:val="00A15FF6"/>
    <w:rsid w:val="00A16081"/>
    <w:rsid w:val="00A16371"/>
    <w:rsid w:val="00A168E0"/>
    <w:rsid w:val="00A16A40"/>
    <w:rsid w:val="00A16A84"/>
    <w:rsid w:val="00A16AAD"/>
    <w:rsid w:val="00A16B2D"/>
    <w:rsid w:val="00A16B65"/>
    <w:rsid w:val="00A16CF5"/>
    <w:rsid w:val="00A16E10"/>
    <w:rsid w:val="00A1706C"/>
    <w:rsid w:val="00A174D2"/>
    <w:rsid w:val="00A1789D"/>
    <w:rsid w:val="00A17CFC"/>
    <w:rsid w:val="00A17E79"/>
    <w:rsid w:val="00A17F1E"/>
    <w:rsid w:val="00A17FE3"/>
    <w:rsid w:val="00A203BB"/>
    <w:rsid w:val="00A203E4"/>
    <w:rsid w:val="00A205B9"/>
    <w:rsid w:val="00A206D6"/>
    <w:rsid w:val="00A2085D"/>
    <w:rsid w:val="00A20D22"/>
    <w:rsid w:val="00A20D50"/>
    <w:rsid w:val="00A21032"/>
    <w:rsid w:val="00A2122A"/>
    <w:rsid w:val="00A213D9"/>
    <w:rsid w:val="00A2142C"/>
    <w:rsid w:val="00A21533"/>
    <w:rsid w:val="00A21AB6"/>
    <w:rsid w:val="00A21CC2"/>
    <w:rsid w:val="00A21D25"/>
    <w:rsid w:val="00A21E0B"/>
    <w:rsid w:val="00A21FD8"/>
    <w:rsid w:val="00A2206D"/>
    <w:rsid w:val="00A22174"/>
    <w:rsid w:val="00A229DE"/>
    <w:rsid w:val="00A22BB4"/>
    <w:rsid w:val="00A22E85"/>
    <w:rsid w:val="00A231E0"/>
    <w:rsid w:val="00A23630"/>
    <w:rsid w:val="00A23778"/>
    <w:rsid w:val="00A238FA"/>
    <w:rsid w:val="00A2394E"/>
    <w:rsid w:val="00A2396D"/>
    <w:rsid w:val="00A23CAC"/>
    <w:rsid w:val="00A23E8A"/>
    <w:rsid w:val="00A23FD5"/>
    <w:rsid w:val="00A241CE"/>
    <w:rsid w:val="00A24398"/>
    <w:rsid w:val="00A2442E"/>
    <w:rsid w:val="00A24AAE"/>
    <w:rsid w:val="00A24CE2"/>
    <w:rsid w:val="00A24FAB"/>
    <w:rsid w:val="00A25013"/>
    <w:rsid w:val="00A25078"/>
    <w:rsid w:val="00A2535A"/>
    <w:rsid w:val="00A2537D"/>
    <w:rsid w:val="00A258D8"/>
    <w:rsid w:val="00A25A3A"/>
    <w:rsid w:val="00A25D22"/>
    <w:rsid w:val="00A25DD2"/>
    <w:rsid w:val="00A261F8"/>
    <w:rsid w:val="00A262EA"/>
    <w:rsid w:val="00A264CC"/>
    <w:rsid w:val="00A2695E"/>
    <w:rsid w:val="00A26C3E"/>
    <w:rsid w:val="00A26E6D"/>
    <w:rsid w:val="00A27056"/>
    <w:rsid w:val="00A27426"/>
    <w:rsid w:val="00A27461"/>
    <w:rsid w:val="00A27996"/>
    <w:rsid w:val="00A27D72"/>
    <w:rsid w:val="00A27E2A"/>
    <w:rsid w:val="00A27E36"/>
    <w:rsid w:val="00A27F8A"/>
    <w:rsid w:val="00A300FE"/>
    <w:rsid w:val="00A3020D"/>
    <w:rsid w:val="00A3028B"/>
    <w:rsid w:val="00A302F1"/>
    <w:rsid w:val="00A30532"/>
    <w:rsid w:val="00A306DB"/>
    <w:rsid w:val="00A30D46"/>
    <w:rsid w:val="00A30E08"/>
    <w:rsid w:val="00A312DE"/>
    <w:rsid w:val="00A31372"/>
    <w:rsid w:val="00A31544"/>
    <w:rsid w:val="00A31550"/>
    <w:rsid w:val="00A315A2"/>
    <w:rsid w:val="00A31EA1"/>
    <w:rsid w:val="00A31F84"/>
    <w:rsid w:val="00A32550"/>
    <w:rsid w:val="00A32620"/>
    <w:rsid w:val="00A32682"/>
    <w:rsid w:val="00A329A5"/>
    <w:rsid w:val="00A32AB3"/>
    <w:rsid w:val="00A32E81"/>
    <w:rsid w:val="00A33163"/>
    <w:rsid w:val="00A33593"/>
    <w:rsid w:val="00A337F9"/>
    <w:rsid w:val="00A33BB0"/>
    <w:rsid w:val="00A33BEB"/>
    <w:rsid w:val="00A33D5C"/>
    <w:rsid w:val="00A34131"/>
    <w:rsid w:val="00A34212"/>
    <w:rsid w:val="00A3424F"/>
    <w:rsid w:val="00A342AF"/>
    <w:rsid w:val="00A345D6"/>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592"/>
    <w:rsid w:val="00A416DE"/>
    <w:rsid w:val="00A41AAF"/>
    <w:rsid w:val="00A41F90"/>
    <w:rsid w:val="00A42377"/>
    <w:rsid w:val="00A4249D"/>
    <w:rsid w:val="00A425BB"/>
    <w:rsid w:val="00A4268C"/>
    <w:rsid w:val="00A427C2"/>
    <w:rsid w:val="00A42A9E"/>
    <w:rsid w:val="00A42AC5"/>
    <w:rsid w:val="00A42B4D"/>
    <w:rsid w:val="00A42BBF"/>
    <w:rsid w:val="00A42E68"/>
    <w:rsid w:val="00A433E5"/>
    <w:rsid w:val="00A435F8"/>
    <w:rsid w:val="00A437E1"/>
    <w:rsid w:val="00A43C21"/>
    <w:rsid w:val="00A43C86"/>
    <w:rsid w:val="00A4408D"/>
    <w:rsid w:val="00A44149"/>
    <w:rsid w:val="00A443C2"/>
    <w:rsid w:val="00A44623"/>
    <w:rsid w:val="00A449D1"/>
    <w:rsid w:val="00A44AB2"/>
    <w:rsid w:val="00A44DC8"/>
    <w:rsid w:val="00A44DF1"/>
    <w:rsid w:val="00A44E57"/>
    <w:rsid w:val="00A44F2E"/>
    <w:rsid w:val="00A45437"/>
    <w:rsid w:val="00A45485"/>
    <w:rsid w:val="00A45628"/>
    <w:rsid w:val="00A4579C"/>
    <w:rsid w:val="00A45D56"/>
    <w:rsid w:val="00A45F24"/>
    <w:rsid w:val="00A4660F"/>
    <w:rsid w:val="00A466B9"/>
    <w:rsid w:val="00A467CC"/>
    <w:rsid w:val="00A46838"/>
    <w:rsid w:val="00A46B9E"/>
    <w:rsid w:val="00A46C2C"/>
    <w:rsid w:val="00A46C7B"/>
    <w:rsid w:val="00A46CF6"/>
    <w:rsid w:val="00A46E0F"/>
    <w:rsid w:val="00A47391"/>
    <w:rsid w:val="00A478AC"/>
    <w:rsid w:val="00A47ADD"/>
    <w:rsid w:val="00A47E19"/>
    <w:rsid w:val="00A50033"/>
    <w:rsid w:val="00A50175"/>
    <w:rsid w:val="00A504D3"/>
    <w:rsid w:val="00A505B0"/>
    <w:rsid w:val="00A508FB"/>
    <w:rsid w:val="00A50D63"/>
    <w:rsid w:val="00A511C5"/>
    <w:rsid w:val="00A51592"/>
    <w:rsid w:val="00A517E8"/>
    <w:rsid w:val="00A519CA"/>
    <w:rsid w:val="00A51E07"/>
    <w:rsid w:val="00A52142"/>
    <w:rsid w:val="00A521A4"/>
    <w:rsid w:val="00A5224A"/>
    <w:rsid w:val="00A5229D"/>
    <w:rsid w:val="00A522F3"/>
    <w:rsid w:val="00A527CD"/>
    <w:rsid w:val="00A52929"/>
    <w:rsid w:val="00A52CE2"/>
    <w:rsid w:val="00A52D5F"/>
    <w:rsid w:val="00A52E03"/>
    <w:rsid w:val="00A52F97"/>
    <w:rsid w:val="00A52FDC"/>
    <w:rsid w:val="00A53378"/>
    <w:rsid w:val="00A535EC"/>
    <w:rsid w:val="00A5373C"/>
    <w:rsid w:val="00A5388E"/>
    <w:rsid w:val="00A538D4"/>
    <w:rsid w:val="00A53BC6"/>
    <w:rsid w:val="00A53F79"/>
    <w:rsid w:val="00A5446C"/>
    <w:rsid w:val="00A54945"/>
    <w:rsid w:val="00A54FB4"/>
    <w:rsid w:val="00A54FC1"/>
    <w:rsid w:val="00A55163"/>
    <w:rsid w:val="00A55169"/>
    <w:rsid w:val="00A55376"/>
    <w:rsid w:val="00A553DB"/>
    <w:rsid w:val="00A5553A"/>
    <w:rsid w:val="00A555F6"/>
    <w:rsid w:val="00A55926"/>
    <w:rsid w:val="00A56097"/>
    <w:rsid w:val="00A5652E"/>
    <w:rsid w:val="00A56939"/>
    <w:rsid w:val="00A5705A"/>
    <w:rsid w:val="00A57252"/>
    <w:rsid w:val="00A579F2"/>
    <w:rsid w:val="00A57C6D"/>
    <w:rsid w:val="00A57CFD"/>
    <w:rsid w:val="00A57DD2"/>
    <w:rsid w:val="00A57F81"/>
    <w:rsid w:val="00A600CF"/>
    <w:rsid w:val="00A60749"/>
    <w:rsid w:val="00A60E02"/>
    <w:rsid w:val="00A610FC"/>
    <w:rsid w:val="00A61246"/>
    <w:rsid w:val="00A61622"/>
    <w:rsid w:val="00A617D3"/>
    <w:rsid w:val="00A61D50"/>
    <w:rsid w:val="00A61DC2"/>
    <w:rsid w:val="00A6233B"/>
    <w:rsid w:val="00A62466"/>
    <w:rsid w:val="00A6247D"/>
    <w:rsid w:val="00A627C6"/>
    <w:rsid w:val="00A629AA"/>
    <w:rsid w:val="00A62A13"/>
    <w:rsid w:val="00A6308C"/>
    <w:rsid w:val="00A633F5"/>
    <w:rsid w:val="00A634A0"/>
    <w:rsid w:val="00A63CC4"/>
    <w:rsid w:val="00A63EB2"/>
    <w:rsid w:val="00A6400B"/>
    <w:rsid w:val="00A6400F"/>
    <w:rsid w:val="00A642C1"/>
    <w:rsid w:val="00A64A9E"/>
    <w:rsid w:val="00A64DE5"/>
    <w:rsid w:val="00A64E05"/>
    <w:rsid w:val="00A65145"/>
    <w:rsid w:val="00A6519E"/>
    <w:rsid w:val="00A65347"/>
    <w:rsid w:val="00A655C6"/>
    <w:rsid w:val="00A656B9"/>
    <w:rsid w:val="00A65A14"/>
    <w:rsid w:val="00A65D2A"/>
    <w:rsid w:val="00A6606B"/>
    <w:rsid w:val="00A663F6"/>
    <w:rsid w:val="00A666B6"/>
    <w:rsid w:val="00A66865"/>
    <w:rsid w:val="00A668F8"/>
    <w:rsid w:val="00A66D71"/>
    <w:rsid w:val="00A67112"/>
    <w:rsid w:val="00A6752C"/>
    <w:rsid w:val="00A677C5"/>
    <w:rsid w:val="00A67A63"/>
    <w:rsid w:val="00A67D8D"/>
    <w:rsid w:val="00A70248"/>
    <w:rsid w:val="00A702C1"/>
    <w:rsid w:val="00A7083B"/>
    <w:rsid w:val="00A70D68"/>
    <w:rsid w:val="00A70E9F"/>
    <w:rsid w:val="00A710ED"/>
    <w:rsid w:val="00A71340"/>
    <w:rsid w:val="00A7160B"/>
    <w:rsid w:val="00A717BE"/>
    <w:rsid w:val="00A718C1"/>
    <w:rsid w:val="00A71960"/>
    <w:rsid w:val="00A71BE1"/>
    <w:rsid w:val="00A71E2E"/>
    <w:rsid w:val="00A71FCA"/>
    <w:rsid w:val="00A721AE"/>
    <w:rsid w:val="00A72363"/>
    <w:rsid w:val="00A7266E"/>
    <w:rsid w:val="00A72784"/>
    <w:rsid w:val="00A72A70"/>
    <w:rsid w:val="00A72E27"/>
    <w:rsid w:val="00A730D8"/>
    <w:rsid w:val="00A733E4"/>
    <w:rsid w:val="00A7355F"/>
    <w:rsid w:val="00A7385C"/>
    <w:rsid w:val="00A7387E"/>
    <w:rsid w:val="00A739A3"/>
    <w:rsid w:val="00A73BF9"/>
    <w:rsid w:val="00A73C3F"/>
    <w:rsid w:val="00A73ED4"/>
    <w:rsid w:val="00A741D1"/>
    <w:rsid w:val="00A7425A"/>
    <w:rsid w:val="00A74367"/>
    <w:rsid w:val="00A745D5"/>
    <w:rsid w:val="00A745EB"/>
    <w:rsid w:val="00A747C3"/>
    <w:rsid w:val="00A74944"/>
    <w:rsid w:val="00A749B0"/>
    <w:rsid w:val="00A74A04"/>
    <w:rsid w:val="00A74B3D"/>
    <w:rsid w:val="00A7509B"/>
    <w:rsid w:val="00A75249"/>
    <w:rsid w:val="00A756A9"/>
    <w:rsid w:val="00A75B87"/>
    <w:rsid w:val="00A76189"/>
    <w:rsid w:val="00A7624C"/>
    <w:rsid w:val="00A76EF7"/>
    <w:rsid w:val="00A77020"/>
    <w:rsid w:val="00A77402"/>
    <w:rsid w:val="00A777AA"/>
    <w:rsid w:val="00A77BAB"/>
    <w:rsid w:val="00A77BF4"/>
    <w:rsid w:val="00A77F31"/>
    <w:rsid w:val="00A8001E"/>
    <w:rsid w:val="00A800C7"/>
    <w:rsid w:val="00A8022B"/>
    <w:rsid w:val="00A80334"/>
    <w:rsid w:val="00A80714"/>
    <w:rsid w:val="00A80A24"/>
    <w:rsid w:val="00A80E68"/>
    <w:rsid w:val="00A81AC4"/>
    <w:rsid w:val="00A81CB9"/>
    <w:rsid w:val="00A81D59"/>
    <w:rsid w:val="00A820F9"/>
    <w:rsid w:val="00A823B9"/>
    <w:rsid w:val="00A825E4"/>
    <w:rsid w:val="00A82697"/>
    <w:rsid w:val="00A826BA"/>
    <w:rsid w:val="00A826BE"/>
    <w:rsid w:val="00A82979"/>
    <w:rsid w:val="00A82A4F"/>
    <w:rsid w:val="00A82AAB"/>
    <w:rsid w:val="00A82B64"/>
    <w:rsid w:val="00A82BBF"/>
    <w:rsid w:val="00A82D4F"/>
    <w:rsid w:val="00A82D83"/>
    <w:rsid w:val="00A82E73"/>
    <w:rsid w:val="00A831FF"/>
    <w:rsid w:val="00A83234"/>
    <w:rsid w:val="00A8378A"/>
    <w:rsid w:val="00A83E09"/>
    <w:rsid w:val="00A842BE"/>
    <w:rsid w:val="00A84668"/>
    <w:rsid w:val="00A846FA"/>
    <w:rsid w:val="00A84708"/>
    <w:rsid w:val="00A84978"/>
    <w:rsid w:val="00A84AA0"/>
    <w:rsid w:val="00A84E0B"/>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A86"/>
    <w:rsid w:val="00A86B0E"/>
    <w:rsid w:val="00A86BED"/>
    <w:rsid w:val="00A8704C"/>
    <w:rsid w:val="00A8706F"/>
    <w:rsid w:val="00A87088"/>
    <w:rsid w:val="00A87108"/>
    <w:rsid w:val="00A8754E"/>
    <w:rsid w:val="00A8770F"/>
    <w:rsid w:val="00A877B3"/>
    <w:rsid w:val="00A878FE"/>
    <w:rsid w:val="00A87A56"/>
    <w:rsid w:val="00A87A6B"/>
    <w:rsid w:val="00A87CAA"/>
    <w:rsid w:val="00A87FF8"/>
    <w:rsid w:val="00A901F0"/>
    <w:rsid w:val="00A9032C"/>
    <w:rsid w:val="00A904FB"/>
    <w:rsid w:val="00A90A63"/>
    <w:rsid w:val="00A90C3E"/>
    <w:rsid w:val="00A90CB4"/>
    <w:rsid w:val="00A90E73"/>
    <w:rsid w:val="00A9108A"/>
    <w:rsid w:val="00A91220"/>
    <w:rsid w:val="00A91258"/>
    <w:rsid w:val="00A918EC"/>
    <w:rsid w:val="00A91AAB"/>
    <w:rsid w:val="00A91AF4"/>
    <w:rsid w:val="00A92122"/>
    <w:rsid w:val="00A923FD"/>
    <w:rsid w:val="00A9249C"/>
    <w:rsid w:val="00A925EE"/>
    <w:rsid w:val="00A92930"/>
    <w:rsid w:val="00A92A17"/>
    <w:rsid w:val="00A92B1B"/>
    <w:rsid w:val="00A92DD7"/>
    <w:rsid w:val="00A9329D"/>
    <w:rsid w:val="00A935D8"/>
    <w:rsid w:val="00A93846"/>
    <w:rsid w:val="00A93B37"/>
    <w:rsid w:val="00A93E28"/>
    <w:rsid w:val="00A94389"/>
    <w:rsid w:val="00A943B7"/>
    <w:rsid w:val="00A9491D"/>
    <w:rsid w:val="00A94996"/>
    <w:rsid w:val="00A94B47"/>
    <w:rsid w:val="00A94FD4"/>
    <w:rsid w:val="00A951B6"/>
    <w:rsid w:val="00A9581A"/>
    <w:rsid w:val="00A95900"/>
    <w:rsid w:val="00A95B6F"/>
    <w:rsid w:val="00A960B5"/>
    <w:rsid w:val="00A96192"/>
    <w:rsid w:val="00A9662B"/>
    <w:rsid w:val="00A96C9D"/>
    <w:rsid w:val="00A9709A"/>
    <w:rsid w:val="00A972B6"/>
    <w:rsid w:val="00A973D9"/>
    <w:rsid w:val="00A97803"/>
    <w:rsid w:val="00A9790E"/>
    <w:rsid w:val="00A97D0B"/>
    <w:rsid w:val="00A97D58"/>
    <w:rsid w:val="00A97F91"/>
    <w:rsid w:val="00AA02C0"/>
    <w:rsid w:val="00AA0988"/>
    <w:rsid w:val="00AA0BF3"/>
    <w:rsid w:val="00AA134C"/>
    <w:rsid w:val="00AA15B1"/>
    <w:rsid w:val="00AA1CDC"/>
    <w:rsid w:val="00AA1D47"/>
    <w:rsid w:val="00AA1EDD"/>
    <w:rsid w:val="00AA2264"/>
    <w:rsid w:val="00AA2367"/>
    <w:rsid w:val="00AA23F6"/>
    <w:rsid w:val="00AA2495"/>
    <w:rsid w:val="00AA2681"/>
    <w:rsid w:val="00AA26C2"/>
    <w:rsid w:val="00AA2AFF"/>
    <w:rsid w:val="00AA2BA7"/>
    <w:rsid w:val="00AA2E44"/>
    <w:rsid w:val="00AA2EB4"/>
    <w:rsid w:val="00AA2F6C"/>
    <w:rsid w:val="00AA3238"/>
    <w:rsid w:val="00AA33FB"/>
    <w:rsid w:val="00AA34EC"/>
    <w:rsid w:val="00AA3566"/>
    <w:rsid w:val="00AA3AAC"/>
    <w:rsid w:val="00AA3AE8"/>
    <w:rsid w:val="00AA3D35"/>
    <w:rsid w:val="00AA405C"/>
    <w:rsid w:val="00AA409A"/>
    <w:rsid w:val="00AA40D7"/>
    <w:rsid w:val="00AA4230"/>
    <w:rsid w:val="00AA4593"/>
    <w:rsid w:val="00AA4629"/>
    <w:rsid w:val="00AA4658"/>
    <w:rsid w:val="00AA4911"/>
    <w:rsid w:val="00AA4921"/>
    <w:rsid w:val="00AA4BDD"/>
    <w:rsid w:val="00AA4CF1"/>
    <w:rsid w:val="00AA4FD7"/>
    <w:rsid w:val="00AA52E2"/>
    <w:rsid w:val="00AA542E"/>
    <w:rsid w:val="00AA5494"/>
    <w:rsid w:val="00AA5619"/>
    <w:rsid w:val="00AA56AF"/>
    <w:rsid w:val="00AA5CFD"/>
    <w:rsid w:val="00AA5D00"/>
    <w:rsid w:val="00AA5E31"/>
    <w:rsid w:val="00AA63A1"/>
    <w:rsid w:val="00AA641D"/>
    <w:rsid w:val="00AA6618"/>
    <w:rsid w:val="00AA675A"/>
    <w:rsid w:val="00AA6A18"/>
    <w:rsid w:val="00AA6BBD"/>
    <w:rsid w:val="00AA6F12"/>
    <w:rsid w:val="00AA7041"/>
    <w:rsid w:val="00AA710C"/>
    <w:rsid w:val="00AA726A"/>
    <w:rsid w:val="00AA7333"/>
    <w:rsid w:val="00AA73BB"/>
    <w:rsid w:val="00AA7416"/>
    <w:rsid w:val="00AA7503"/>
    <w:rsid w:val="00AA790E"/>
    <w:rsid w:val="00AA7A75"/>
    <w:rsid w:val="00AA7AD2"/>
    <w:rsid w:val="00AA7E71"/>
    <w:rsid w:val="00AB04DE"/>
    <w:rsid w:val="00AB04E4"/>
    <w:rsid w:val="00AB0764"/>
    <w:rsid w:val="00AB09F1"/>
    <w:rsid w:val="00AB0A0F"/>
    <w:rsid w:val="00AB0B14"/>
    <w:rsid w:val="00AB0C83"/>
    <w:rsid w:val="00AB14CA"/>
    <w:rsid w:val="00AB17B4"/>
    <w:rsid w:val="00AB1850"/>
    <w:rsid w:val="00AB1899"/>
    <w:rsid w:val="00AB2077"/>
    <w:rsid w:val="00AB20E7"/>
    <w:rsid w:val="00AB2683"/>
    <w:rsid w:val="00AB2705"/>
    <w:rsid w:val="00AB27F5"/>
    <w:rsid w:val="00AB289F"/>
    <w:rsid w:val="00AB340E"/>
    <w:rsid w:val="00AB3656"/>
    <w:rsid w:val="00AB3B78"/>
    <w:rsid w:val="00AB3D52"/>
    <w:rsid w:val="00AB3D95"/>
    <w:rsid w:val="00AB3DE8"/>
    <w:rsid w:val="00AB401B"/>
    <w:rsid w:val="00AB45CC"/>
    <w:rsid w:val="00AB5039"/>
    <w:rsid w:val="00AB54EC"/>
    <w:rsid w:val="00AB5695"/>
    <w:rsid w:val="00AB588B"/>
    <w:rsid w:val="00AB5B12"/>
    <w:rsid w:val="00AB5CA9"/>
    <w:rsid w:val="00AB5FAF"/>
    <w:rsid w:val="00AB624C"/>
    <w:rsid w:val="00AB6CF8"/>
    <w:rsid w:val="00AB6E07"/>
    <w:rsid w:val="00AB6E7D"/>
    <w:rsid w:val="00AB7633"/>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63E"/>
    <w:rsid w:val="00AC16B0"/>
    <w:rsid w:val="00AC198F"/>
    <w:rsid w:val="00AC1A01"/>
    <w:rsid w:val="00AC1A7C"/>
    <w:rsid w:val="00AC1AF1"/>
    <w:rsid w:val="00AC1F58"/>
    <w:rsid w:val="00AC22DB"/>
    <w:rsid w:val="00AC237E"/>
    <w:rsid w:val="00AC2418"/>
    <w:rsid w:val="00AC262B"/>
    <w:rsid w:val="00AC26D1"/>
    <w:rsid w:val="00AC2895"/>
    <w:rsid w:val="00AC29E5"/>
    <w:rsid w:val="00AC2B7F"/>
    <w:rsid w:val="00AC2C32"/>
    <w:rsid w:val="00AC2FD3"/>
    <w:rsid w:val="00AC3547"/>
    <w:rsid w:val="00AC3693"/>
    <w:rsid w:val="00AC394A"/>
    <w:rsid w:val="00AC3A22"/>
    <w:rsid w:val="00AC3A5F"/>
    <w:rsid w:val="00AC4016"/>
    <w:rsid w:val="00AC4202"/>
    <w:rsid w:val="00AC44D1"/>
    <w:rsid w:val="00AC4903"/>
    <w:rsid w:val="00AC4A10"/>
    <w:rsid w:val="00AC4B64"/>
    <w:rsid w:val="00AC53FF"/>
    <w:rsid w:val="00AC568B"/>
    <w:rsid w:val="00AC5892"/>
    <w:rsid w:val="00AC5A11"/>
    <w:rsid w:val="00AC5B9A"/>
    <w:rsid w:val="00AC5BF7"/>
    <w:rsid w:val="00AC5C55"/>
    <w:rsid w:val="00AC6679"/>
    <w:rsid w:val="00AC674E"/>
    <w:rsid w:val="00AC6856"/>
    <w:rsid w:val="00AC6A15"/>
    <w:rsid w:val="00AC6B27"/>
    <w:rsid w:val="00AC6B75"/>
    <w:rsid w:val="00AC6E2D"/>
    <w:rsid w:val="00AC716C"/>
    <w:rsid w:val="00AC7341"/>
    <w:rsid w:val="00AC7370"/>
    <w:rsid w:val="00AC7C5F"/>
    <w:rsid w:val="00AC7F0F"/>
    <w:rsid w:val="00AC7FF2"/>
    <w:rsid w:val="00AD0118"/>
    <w:rsid w:val="00AD02E5"/>
    <w:rsid w:val="00AD02EC"/>
    <w:rsid w:val="00AD02F7"/>
    <w:rsid w:val="00AD046D"/>
    <w:rsid w:val="00AD05BB"/>
    <w:rsid w:val="00AD06EF"/>
    <w:rsid w:val="00AD0733"/>
    <w:rsid w:val="00AD08B2"/>
    <w:rsid w:val="00AD0B8B"/>
    <w:rsid w:val="00AD0D2B"/>
    <w:rsid w:val="00AD1032"/>
    <w:rsid w:val="00AD1559"/>
    <w:rsid w:val="00AD1619"/>
    <w:rsid w:val="00AD166D"/>
    <w:rsid w:val="00AD196D"/>
    <w:rsid w:val="00AD1C92"/>
    <w:rsid w:val="00AD2090"/>
    <w:rsid w:val="00AD20C2"/>
    <w:rsid w:val="00AD224F"/>
    <w:rsid w:val="00AD241E"/>
    <w:rsid w:val="00AD2889"/>
    <w:rsid w:val="00AD2A48"/>
    <w:rsid w:val="00AD2B8D"/>
    <w:rsid w:val="00AD2D4B"/>
    <w:rsid w:val="00AD2F6C"/>
    <w:rsid w:val="00AD35CD"/>
    <w:rsid w:val="00AD3792"/>
    <w:rsid w:val="00AD385D"/>
    <w:rsid w:val="00AD3C9A"/>
    <w:rsid w:val="00AD3CB9"/>
    <w:rsid w:val="00AD3E33"/>
    <w:rsid w:val="00AD427F"/>
    <w:rsid w:val="00AD44E3"/>
    <w:rsid w:val="00AD457C"/>
    <w:rsid w:val="00AD46F0"/>
    <w:rsid w:val="00AD493F"/>
    <w:rsid w:val="00AD4A7C"/>
    <w:rsid w:val="00AD4A7D"/>
    <w:rsid w:val="00AD4B43"/>
    <w:rsid w:val="00AD4BD3"/>
    <w:rsid w:val="00AD4C6E"/>
    <w:rsid w:val="00AD4E13"/>
    <w:rsid w:val="00AD4F25"/>
    <w:rsid w:val="00AD512D"/>
    <w:rsid w:val="00AD52BF"/>
    <w:rsid w:val="00AD554D"/>
    <w:rsid w:val="00AD5572"/>
    <w:rsid w:val="00AD56A2"/>
    <w:rsid w:val="00AD56A6"/>
    <w:rsid w:val="00AD5B68"/>
    <w:rsid w:val="00AD5DD7"/>
    <w:rsid w:val="00AD5F13"/>
    <w:rsid w:val="00AD5F47"/>
    <w:rsid w:val="00AD5FFB"/>
    <w:rsid w:val="00AD6031"/>
    <w:rsid w:val="00AD6583"/>
    <w:rsid w:val="00AD66B2"/>
    <w:rsid w:val="00AD6749"/>
    <w:rsid w:val="00AD6DD9"/>
    <w:rsid w:val="00AD7075"/>
    <w:rsid w:val="00AD71CB"/>
    <w:rsid w:val="00AD7375"/>
    <w:rsid w:val="00AD7387"/>
    <w:rsid w:val="00AD76A3"/>
    <w:rsid w:val="00AD7701"/>
    <w:rsid w:val="00AD79EA"/>
    <w:rsid w:val="00AD7BC9"/>
    <w:rsid w:val="00AD7C84"/>
    <w:rsid w:val="00AD7DAF"/>
    <w:rsid w:val="00AD7F7A"/>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442"/>
    <w:rsid w:val="00AE29F4"/>
    <w:rsid w:val="00AE32DA"/>
    <w:rsid w:val="00AE3570"/>
    <w:rsid w:val="00AE35AE"/>
    <w:rsid w:val="00AE35B5"/>
    <w:rsid w:val="00AE35B9"/>
    <w:rsid w:val="00AE3663"/>
    <w:rsid w:val="00AE38BB"/>
    <w:rsid w:val="00AE3B94"/>
    <w:rsid w:val="00AE3D46"/>
    <w:rsid w:val="00AE3E2C"/>
    <w:rsid w:val="00AE4542"/>
    <w:rsid w:val="00AE4905"/>
    <w:rsid w:val="00AE49E0"/>
    <w:rsid w:val="00AE4A0D"/>
    <w:rsid w:val="00AE4E55"/>
    <w:rsid w:val="00AE510A"/>
    <w:rsid w:val="00AE5783"/>
    <w:rsid w:val="00AE5873"/>
    <w:rsid w:val="00AE58DC"/>
    <w:rsid w:val="00AE5EFF"/>
    <w:rsid w:val="00AE6340"/>
    <w:rsid w:val="00AE68D0"/>
    <w:rsid w:val="00AE6F27"/>
    <w:rsid w:val="00AE737C"/>
    <w:rsid w:val="00AE748B"/>
    <w:rsid w:val="00AE7800"/>
    <w:rsid w:val="00AE7A07"/>
    <w:rsid w:val="00AE7BE4"/>
    <w:rsid w:val="00AF00AC"/>
    <w:rsid w:val="00AF00D4"/>
    <w:rsid w:val="00AF02B1"/>
    <w:rsid w:val="00AF036F"/>
    <w:rsid w:val="00AF0550"/>
    <w:rsid w:val="00AF077A"/>
    <w:rsid w:val="00AF07AB"/>
    <w:rsid w:val="00AF0AEB"/>
    <w:rsid w:val="00AF0B1B"/>
    <w:rsid w:val="00AF0C2F"/>
    <w:rsid w:val="00AF0C32"/>
    <w:rsid w:val="00AF1115"/>
    <w:rsid w:val="00AF13D0"/>
    <w:rsid w:val="00AF1614"/>
    <w:rsid w:val="00AF17CE"/>
    <w:rsid w:val="00AF1905"/>
    <w:rsid w:val="00AF1E84"/>
    <w:rsid w:val="00AF1F79"/>
    <w:rsid w:val="00AF22C1"/>
    <w:rsid w:val="00AF2DA5"/>
    <w:rsid w:val="00AF30D6"/>
    <w:rsid w:val="00AF31D7"/>
    <w:rsid w:val="00AF38CC"/>
    <w:rsid w:val="00AF3BED"/>
    <w:rsid w:val="00AF3D7C"/>
    <w:rsid w:val="00AF3FD0"/>
    <w:rsid w:val="00AF4113"/>
    <w:rsid w:val="00AF4B75"/>
    <w:rsid w:val="00AF4C37"/>
    <w:rsid w:val="00AF4D48"/>
    <w:rsid w:val="00AF4F9F"/>
    <w:rsid w:val="00AF5023"/>
    <w:rsid w:val="00AF50F7"/>
    <w:rsid w:val="00AF5268"/>
    <w:rsid w:val="00AF5402"/>
    <w:rsid w:val="00AF55B4"/>
    <w:rsid w:val="00AF572F"/>
    <w:rsid w:val="00AF5B81"/>
    <w:rsid w:val="00AF5C2F"/>
    <w:rsid w:val="00AF5CA9"/>
    <w:rsid w:val="00AF5F4D"/>
    <w:rsid w:val="00AF61F8"/>
    <w:rsid w:val="00AF6273"/>
    <w:rsid w:val="00AF62BC"/>
    <w:rsid w:val="00AF6777"/>
    <w:rsid w:val="00AF6CA5"/>
    <w:rsid w:val="00AF7254"/>
    <w:rsid w:val="00AF751A"/>
    <w:rsid w:val="00AF773A"/>
    <w:rsid w:val="00B00180"/>
    <w:rsid w:val="00B001A2"/>
    <w:rsid w:val="00B004D6"/>
    <w:rsid w:val="00B00D47"/>
    <w:rsid w:val="00B00D48"/>
    <w:rsid w:val="00B00DA5"/>
    <w:rsid w:val="00B01164"/>
    <w:rsid w:val="00B012A8"/>
    <w:rsid w:val="00B014EE"/>
    <w:rsid w:val="00B0160B"/>
    <w:rsid w:val="00B01A02"/>
    <w:rsid w:val="00B01AD2"/>
    <w:rsid w:val="00B0205D"/>
    <w:rsid w:val="00B020DC"/>
    <w:rsid w:val="00B023EC"/>
    <w:rsid w:val="00B02964"/>
    <w:rsid w:val="00B02BFF"/>
    <w:rsid w:val="00B02DDC"/>
    <w:rsid w:val="00B02DEF"/>
    <w:rsid w:val="00B031ED"/>
    <w:rsid w:val="00B034E4"/>
    <w:rsid w:val="00B03551"/>
    <w:rsid w:val="00B036FB"/>
    <w:rsid w:val="00B03829"/>
    <w:rsid w:val="00B03AAB"/>
    <w:rsid w:val="00B03E9E"/>
    <w:rsid w:val="00B03ECD"/>
    <w:rsid w:val="00B03ED3"/>
    <w:rsid w:val="00B04200"/>
    <w:rsid w:val="00B04540"/>
    <w:rsid w:val="00B04E00"/>
    <w:rsid w:val="00B04E8A"/>
    <w:rsid w:val="00B05112"/>
    <w:rsid w:val="00B051D3"/>
    <w:rsid w:val="00B055EF"/>
    <w:rsid w:val="00B056C7"/>
    <w:rsid w:val="00B05DBE"/>
    <w:rsid w:val="00B05E50"/>
    <w:rsid w:val="00B05EFC"/>
    <w:rsid w:val="00B06495"/>
    <w:rsid w:val="00B0671F"/>
    <w:rsid w:val="00B06B30"/>
    <w:rsid w:val="00B06C35"/>
    <w:rsid w:val="00B07360"/>
    <w:rsid w:val="00B0784F"/>
    <w:rsid w:val="00B07870"/>
    <w:rsid w:val="00B07908"/>
    <w:rsid w:val="00B07A4E"/>
    <w:rsid w:val="00B07ABA"/>
    <w:rsid w:val="00B07AE6"/>
    <w:rsid w:val="00B101EA"/>
    <w:rsid w:val="00B10603"/>
    <w:rsid w:val="00B107A2"/>
    <w:rsid w:val="00B107B0"/>
    <w:rsid w:val="00B10AFE"/>
    <w:rsid w:val="00B10FA2"/>
    <w:rsid w:val="00B11A2B"/>
    <w:rsid w:val="00B11D0C"/>
    <w:rsid w:val="00B11E8E"/>
    <w:rsid w:val="00B12640"/>
    <w:rsid w:val="00B12B56"/>
    <w:rsid w:val="00B12E1C"/>
    <w:rsid w:val="00B132A4"/>
    <w:rsid w:val="00B138B0"/>
    <w:rsid w:val="00B13A09"/>
    <w:rsid w:val="00B13B9F"/>
    <w:rsid w:val="00B13C1C"/>
    <w:rsid w:val="00B13D25"/>
    <w:rsid w:val="00B14073"/>
    <w:rsid w:val="00B1442F"/>
    <w:rsid w:val="00B146C2"/>
    <w:rsid w:val="00B14744"/>
    <w:rsid w:val="00B149C3"/>
    <w:rsid w:val="00B14F3A"/>
    <w:rsid w:val="00B15006"/>
    <w:rsid w:val="00B1549E"/>
    <w:rsid w:val="00B154F0"/>
    <w:rsid w:val="00B15602"/>
    <w:rsid w:val="00B1564F"/>
    <w:rsid w:val="00B15B7A"/>
    <w:rsid w:val="00B15BC4"/>
    <w:rsid w:val="00B15BF5"/>
    <w:rsid w:val="00B15D02"/>
    <w:rsid w:val="00B1615E"/>
    <w:rsid w:val="00B1658C"/>
    <w:rsid w:val="00B16615"/>
    <w:rsid w:val="00B16705"/>
    <w:rsid w:val="00B1679C"/>
    <w:rsid w:val="00B167BA"/>
    <w:rsid w:val="00B16B6B"/>
    <w:rsid w:val="00B16BD8"/>
    <w:rsid w:val="00B16C0D"/>
    <w:rsid w:val="00B17130"/>
    <w:rsid w:val="00B17191"/>
    <w:rsid w:val="00B1745F"/>
    <w:rsid w:val="00B175DD"/>
    <w:rsid w:val="00B17978"/>
    <w:rsid w:val="00B17AF1"/>
    <w:rsid w:val="00B17B21"/>
    <w:rsid w:val="00B17CF5"/>
    <w:rsid w:val="00B17D33"/>
    <w:rsid w:val="00B17DC9"/>
    <w:rsid w:val="00B17F4C"/>
    <w:rsid w:val="00B201F5"/>
    <w:rsid w:val="00B2095F"/>
    <w:rsid w:val="00B20A93"/>
    <w:rsid w:val="00B20AFF"/>
    <w:rsid w:val="00B20F05"/>
    <w:rsid w:val="00B211DD"/>
    <w:rsid w:val="00B211DE"/>
    <w:rsid w:val="00B21219"/>
    <w:rsid w:val="00B21665"/>
    <w:rsid w:val="00B217F3"/>
    <w:rsid w:val="00B21979"/>
    <w:rsid w:val="00B21B68"/>
    <w:rsid w:val="00B21FE6"/>
    <w:rsid w:val="00B22223"/>
    <w:rsid w:val="00B22473"/>
    <w:rsid w:val="00B228E5"/>
    <w:rsid w:val="00B229A1"/>
    <w:rsid w:val="00B22A21"/>
    <w:rsid w:val="00B22BD2"/>
    <w:rsid w:val="00B22F8B"/>
    <w:rsid w:val="00B2322B"/>
    <w:rsid w:val="00B23938"/>
    <w:rsid w:val="00B23A62"/>
    <w:rsid w:val="00B23B4D"/>
    <w:rsid w:val="00B23C51"/>
    <w:rsid w:val="00B23CD9"/>
    <w:rsid w:val="00B2401A"/>
    <w:rsid w:val="00B243D0"/>
    <w:rsid w:val="00B24AB8"/>
    <w:rsid w:val="00B24D35"/>
    <w:rsid w:val="00B24EFA"/>
    <w:rsid w:val="00B25094"/>
    <w:rsid w:val="00B252CE"/>
    <w:rsid w:val="00B256F2"/>
    <w:rsid w:val="00B259F6"/>
    <w:rsid w:val="00B25F44"/>
    <w:rsid w:val="00B2606D"/>
    <w:rsid w:val="00B26225"/>
    <w:rsid w:val="00B2641A"/>
    <w:rsid w:val="00B26906"/>
    <w:rsid w:val="00B26935"/>
    <w:rsid w:val="00B269DF"/>
    <w:rsid w:val="00B26ACC"/>
    <w:rsid w:val="00B26BC0"/>
    <w:rsid w:val="00B26D11"/>
    <w:rsid w:val="00B26DED"/>
    <w:rsid w:val="00B271EC"/>
    <w:rsid w:val="00B278BA"/>
    <w:rsid w:val="00B27C7E"/>
    <w:rsid w:val="00B302EA"/>
    <w:rsid w:val="00B302EF"/>
    <w:rsid w:val="00B30B25"/>
    <w:rsid w:val="00B30C79"/>
    <w:rsid w:val="00B30D4D"/>
    <w:rsid w:val="00B30DF2"/>
    <w:rsid w:val="00B30F14"/>
    <w:rsid w:val="00B30F46"/>
    <w:rsid w:val="00B31025"/>
    <w:rsid w:val="00B315AF"/>
    <w:rsid w:val="00B31D42"/>
    <w:rsid w:val="00B31E32"/>
    <w:rsid w:val="00B32514"/>
    <w:rsid w:val="00B3299C"/>
    <w:rsid w:val="00B32B08"/>
    <w:rsid w:val="00B32C1B"/>
    <w:rsid w:val="00B3317C"/>
    <w:rsid w:val="00B3369B"/>
    <w:rsid w:val="00B336A6"/>
    <w:rsid w:val="00B33725"/>
    <w:rsid w:val="00B338C8"/>
    <w:rsid w:val="00B33932"/>
    <w:rsid w:val="00B33D7A"/>
    <w:rsid w:val="00B33FDD"/>
    <w:rsid w:val="00B343EB"/>
    <w:rsid w:val="00B34AB8"/>
    <w:rsid w:val="00B34C66"/>
    <w:rsid w:val="00B34C69"/>
    <w:rsid w:val="00B34D94"/>
    <w:rsid w:val="00B35119"/>
    <w:rsid w:val="00B35155"/>
    <w:rsid w:val="00B3577E"/>
    <w:rsid w:val="00B35A8D"/>
    <w:rsid w:val="00B35D4B"/>
    <w:rsid w:val="00B366D4"/>
    <w:rsid w:val="00B36723"/>
    <w:rsid w:val="00B36BC0"/>
    <w:rsid w:val="00B36BF5"/>
    <w:rsid w:val="00B3716E"/>
    <w:rsid w:val="00B3764A"/>
    <w:rsid w:val="00B376F4"/>
    <w:rsid w:val="00B3792E"/>
    <w:rsid w:val="00B407A9"/>
    <w:rsid w:val="00B40836"/>
    <w:rsid w:val="00B40AAC"/>
    <w:rsid w:val="00B41099"/>
    <w:rsid w:val="00B41103"/>
    <w:rsid w:val="00B41375"/>
    <w:rsid w:val="00B41CE3"/>
    <w:rsid w:val="00B41DE5"/>
    <w:rsid w:val="00B42090"/>
    <w:rsid w:val="00B42233"/>
    <w:rsid w:val="00B4224E"/>
    <w:rsid w:val="00B42274"/>
    <w:rsid w:val="00B4236D"/>
    <w:rsid w:val="00B42469"/>
    <w:rsid w:val="00B42871"/>
    <w:rsid w:val="00B42948"/>
    <w:rsid w:val="00B42B26"/>
    <w:rsid w:val="00B42CC2"/>
    <w:rsid w:val="00B42E54"/>
    <w:rsid w:val="00B42F1B"/>
    <w:rsid w:val="00B43086"/>
    <w:rsid w:val="00B4349D"/>
    <w:rsid w:val="00B434E8"/>
    <w:rsid w:val="00B43623"/>
    <w:rsid w:val="00B43851"/>
    <w:rsid w:val="00B43898"/>
    <w:rsid w:val="00B439A4"/>
    <w:rsid w:val="00B43C01"/>
    <w:rsid w:val="00B440BE"/>
    <w:rsid w:val="00B44174"/>
    <w:rsid w:val="00B4440D"/>
    <w:rsid w:val="00B4441D"/>
    <w:rsid w:val="00B4456E"/>
    <w:rsid w:val="00B4483A"/>
    <w:rsid w:val="00B44D86"/>
    <w:rsid w:val="00B44E4C"/>
    <w:rsid w:val="00B450E5"/>
    <w:rsid w:val="00B45225"/>
    <w:rsid w:val="00B4546D"/>
    <w:rsid w:val="00B45612"/>
    <w:rsid w:val="00B45B6D"/>
    <w:rsid w:val="00B4610D"/>
    <w:rsid w:val="00B46294"/>
    <w:rsid w:val="00B4655E"/>
    <w:rsid w:val="00B465A6"/>
    <w:rsid w:val="00B466B4"/>
    <w:rsid w:val="00B46E2E"/>
    <w:rsid w:val="00B46EB4"/>
    <w:rsid w:val="00B475F8"/>
    <w:rsid w:val="00B47871"/>
    <w:rsid w:val="00B4790F"/>
    <w:rsid w:val="00B47AB7"/>
    <w:rsid w:val="00B501DD"/>
    <w:rsid w:val="00B50562"/>
    <w:rsid w:val="00B50945"/>
    <w:rsid w:val="00B50C8A"/>
    <w:rsid w:val="00B50D41"/>
    <w:rsid w:val="00B50F1B"/>
    <w:rsid w:val="00B50FAA"/>
    <w:rsid w:val="00B50FF7"/>
    <w:rsid w:val="00B51420"/>
    <w:rsid w:val="00B51957"/>
    <w:rsid w:val="00B51AD0"/>
    <w:rsid w:val="00B51C75"/>
    <w:rsid w:val="00B51FC9"/>
    <w:rsid w:val="00B524B7"/>
    <w:rsid w:val="00B52A14"/>
    <w:rsid w:val="00B52C0D"/>
    <w:rsid w:val="00B52E68"/>
    <w:rsid w:val="00B53265"/>
    <w:rsid w:val="00B53339"/>
    <w:rsid w:val="00B53351"/>
    <w:rsid w:val="00B53B43"/>
    <w:rsid w:val="00B53C89"/>
    <w:rsid w:val="00B5415D"/>
    <w:rsid w:val="00B543B6"/>
    <w:rsid w:val="00B544C0"/>
    <w:rsid w:val="00B54C90"/>
    <w:rsid w:val="00B54DD8"/>
    <w:rsid w:val="00B5537F"/>
    <w:rsid w:val="00B55382"/>
    <w:rsid w:val="00B554CB"/>
    <w:rsid w:val="00B55600"/>
    <w:rsid w:val="00B55680"/>
    <w:rsid w:val="00B5590F"/>
    <w:rsid w:val="00B55963"/>
    <w:rsid w:val="00B559A9"/>
    <w:rsid w:val="00B559D8"/>
    <w:rsid w:val="00B55C89"/>
    <w:rsid w:val="00B56070"/>
    <w:rsid w:val="00B560EF"/>
    <w:rsid w:val="00B567A5"/>
    <w:rsid w:val="00B572C0"/>
    <w:rsid w:val="00B57318"/>
    <w:rsid w:val="00B5733D"/>
    <w:rsid w:val="00B577FF"/>
    <w:rsid w:val="00B5784A"/>
    <w:rsid w:val="00B57C3D"/>
    <w:rsid w:val="00B601B7"/>
    <w:rsid w:val="00B608C9"/>
    <w:rsid w:val="00B60D90"/>
    <w:rsid w:val="00B60E22"/>
    <w:rsid w:val="00B60F95"/>
    <w:rsid w:val="00B6107C"/>
    <w:rsid w:val="00B610C8"/>
    <w:rsid w:val="00B6151D"/>
    <w:rsid w:val="00B61929"/>
    <w:rsid w:val="00B61B2E"/>
    <w:rsid w:val="00B61D60"/>
    <w:rsid w:val="00B6216E"/>
    <w:rsid w:val="00B62746"/>
    <w:rsid w:val="00B627D6"/>
    <w:rsid w:val="00B62B16"/>
    <w:rsid w:val="00B62C7B"/>
    <w:rsid w:val="00B62E20"/>
    <w:rsid w:val="00B62E3F"/>
    <w:rsid w:val="00B62E51"/>
    <w:rsid w:val="00B63496"/>
    <w:rsid w:val="00B63BFA"/>
    <w:rsid w:val="00B63DEA"/>
    <w:rsid w:val="00B63F5F"/>
    <w:rsid w:val="00B64781"/>
    <w:rsid w:val="00B648E6"/>
    <w:rsid w:val="00B64B34"/>
    <w:rsid w:val="00B64E89"/>
    <w:rsid w:val="00B64F74"/>
    <w:rsid w:val="00B64FA4"/>
    <w:rsid w:val="00B6503D"/>
    <w:rsid w:val="00B650F4"/>
    <w:rsid w:val="00B654AC"/>
    <w:rsid w:val="00B6551C"/>
    <w:rsid w:val="00B65546"/>
    <w:rsid w:val="00B655E6"/>
    <w:rsid w:val="00B65C51"/>
    <w:rsid w:val="00B65D15"/>
    <w:rsid w:val="00B65E99"/>
    <w:rsid w:val="00B65FFF"/>
    <w:rsid w:val="00B66006"/>
    <w:rsid w:val="00B663FF"/>
    <w:rsid w:val="00B66678"/>
    <w:rsid w:val="00B666AF"/>
    <w:rsid w:val="00B666B9"/>
    <w:rsid w:val="00B66817"/>
    <w:rsid w:val="00B66AE6"/>
    <w:rsid w:val="00B66B0F"/>
    <w:rsid w:val="00B66D21"/>
    <w:rsid w:val="00B66DAD"/>
    <w:rsid w:val="00B66DE0"/>
    <w:rsid w:val="00B66DF6"/>
    <w:rsid w:val="00B66E8C"/>
    <w:rsid w:val="00B671ED"/>
    <w:rsid w:val="00B674FD"/>
    <w:rsid w:val="00B67792"/>
    <w:rsid w:val="00B6785C"/>
    <w:rsid w:val="00B70292"/>
    <w:rsid w:val="00B70485"/>
    <w:rsid w:val="00B70877"/>
    <w:rsid w:val="00B70A1F"/>
    <w:rsid w:val="00B70C75"/>
    <w:rsid w:val="00B70EBE"/>
    <w:rsid w:val="00B70FA1"/>
    <w:rsid w:val="00B71164"/>
    <w:rsid w:val="00B71205"/>
    <w:rsid w:val="00B7126F"/>
    <w:rsid w:val="00B71572"/>
    <w:rsid w:val="00B71769"/>
    <w:rsid w:val="00B717A2"/>
    <w:rsid w:val="00B717CE"/>
    <w:rsid w:val="00B71833"/>
    <w:rsid w:val="00B7193E"/>
    <w:rsid w:val="00B71D8E"/>
    <w:rsid w:val="00B720A4"/>
    <w:rsid w:val="00B72373"/>
    <w:rsid w:val="00B72392"/>
    <w:rsid w:val="00B72455"/>
    <w:rsid w:val="00B72549"/>
    <w:rsid w:val="00B72720"/>
    <w:rsid w:val="00B72776"/>
    <w:rsid w:val="00B727F0"/>
    <w:rsid w:val="00B728A2"/>
    <w:rsid w:val="00B72AE7"/>
    <w:rsid w:val="00B72CCD"/>
    <w:rsid w:val="00B72CF8"/>
    <w:rsid w:val="00B73059"/>
    <w:rsid w:val="00B7341F"/>
    <w:rsid w:val="00B7377E"/>
    <w:rsid w:val="00B73A2E"/>
    <w:rsid w:val="00B73E1F"/>
    <w:rsid w:val="00B741AD"/>
    <w:rsid w:val="00B74722"/>
    <w:rsid w:val="00B749F2"/>
    <w:rsid w:val="00B74A87"/>
    <w:rsid w:val="00B74AF1"/>
    <w:rsid w:val="00B74BF8"/>
    <w:rsid w:val="00B74CE1"/>
    <w:rsid w:val="00B7509C"/>
    <w:rsid w:val="00B756C0"/>
    <w:rsid w:val="00B75770"/>
    <w:rsid w:val="00B75923"/>
    <w:rsid w:val="00B7593D"/>
    <w:rsid w:val="00B75FF5"/>
    <w:rsid w:val="00B76124"/>
    <w:rsid w:val="00B7622C"/>
    <w:rsid w:val="00B764CF"/>
    <w:rsid w:val="00B76601"/>
    <w:rsid w:val="00B7667F"/>
    <w:rsid w:val="00B7681F"/>
    <w:rsid w:val="00B76908"/>
    <w:rsid w:val="00B77166"/>
    <w:rsid w:val="00B774C7"/>
    <w:rsid w:val="00B774ED"/>
    <w:rsid w:val="00B7792D"/>
    <w:rsid w:val="00B77973"/>
    <w:rsid w:val="00B77AE2"/>
    <w:rsid w:val="00B77D77"/>
    <w:rsid w:val="00B80185"/>
    <w:rsid w:val="00B80C66"/>
    <w:rsid w:val="00B81202"/>
    <w:rsid w:val="00B8146A"/>
    <w:rsid w:val="00B81702"/>
    <w:rsid w:val="00B81D09"/>
    <w:rsid w:val="00B81D63"/>
    <w:rsid w:val="00B81E17"/>
    <w:rsid w:val="00B81E5C"/>
    <w:rsid w:val="00B82E9F"/>
    <w:rsid w:val="00B834AA"/>
    <w:rsid w:val="00B836BE"/>
    <w:rsid w:val="00B83700"/>
    <w:rsid w:val="00B8436C"/>
    <w:rsid w:val="00B8475B"/>
    <w:rsid w:val="00B848C7"/>
    <w:rsid w:val="00B84A70"/>
    <w:rsid w:val="00B84D85"/>
    <w:rsid w:val="00B85069"/>
    <w:rsid w:val="00B851EA"/>
    <w:rsid w:val="00B852D6"/>
    <w:rsid w:val="00B855DC"/>
    <w:rsid w:val="00B856A4"/>
    <w:rsid w:val="00B85902"/>
    <w:rsid w:val="00B85E88"/>
    <w:rsid w:val="00B86507"/>
    <w:rsid w:val="00B86960"/>
    <w:rsid w:val="00B869C0"/>
    <w:rsid w:val="00B86ABA"/>
    <w:rsid w:val="00B86AE4"/>
    <w:rsid w:val="00B86C71"/>
    <w:rsid w:val="00B86CD3"/>
    <w:rsid w:val="00B86E92"/>
    <w:rsid w:val="00B870CD"/>
    <w:rsid w:val="00B87125"/>
    <w:rsid w:val="00B8745B"/>
    <w:rsid w:val="00B87776"/>
    <w:rsid w:val="00B9039B"/>
    <w:rsid w:val="00B9075F"/>
    <w:rsid w:val="00B90845"/>
    <w:rsid w:val="00B90B34"/>
    <w:rsid w:val="00B90D30"/>
    <w:rsid w:val="00B90D4C"/>
    <w:rsid w:val="00B91074"/>
    <w:rsid w:val="00B912D6"/>
    <w:rsid w:val="00B91490"/>
    <w:rsid w:val="00B9160D"/>
    <w:rsid w:val="00B91B9A"/>
    <w:rsid w:val="00B91CC7"/>
    <w:rsid w:val="00B91FBC"/>
    <w:rsid w:val="00B92275"/>
    <w:rsid w:val="00B92365"/>
    <w:rsid w:val="00B927A1"/>
    <w:rsid w:val="00B92988"/>
    <w:rsid w:val="00B92E45"/>
    <w:rsid w:val="00B9307C"/>
    <w:rsid w:val="00B93184"/>
    <w:rsid w:val="00B93582"/>
    <w:rsid w:val="00B93704"/>
    <w:rsid w:val="00B93A41"/>
    <w:rsid w:val="00B93ECF"/>
    <w:rsid w:val="00B940E0"/>
    <w:rsid w:val="00B9419E"/>
    <w:rsid w:val="00B9470E"/>
    <w:rsid w:val="00B9479F"/>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972"/>
    <w:rsid w:val="00B97F7C"/>
    <w:rsid w:val="00B97F9F"/>
    <w:rsid w:val="00BA0021"/>
    <w:rsid w:val="00BA006B"/>
    <w:rsid w:val="00BA032A"/>
    <w:rsid w:val="00BA0470"/>
    <w:rsid w:val="00BA05D0"/>
    <w:rsid w:val="00BA0704"/>
    <w:rsid w:val="00BA084D"/>
    <w:rsid w:val="00BA0B11"/>
    <w:rsid w:val="00BA0BEB"/>
    <w:rsid w:val="00BA12A2"/>
    <w:rsid w:val="00BA142F"/>
    <w:rsid w:val="00BA147C"/>
    <w:rsid w:val="00BA1615"/>
    <w:rsid w:val="00BA18F3"/>
    <w:rsid w:val="00BA1AE3"/>
    <w:rsid w:val="00BA24BF"/>
    <w:rsid w:val="00BA289A"/>
    <w:rsid w:val="00BA2B78"/>
    <w:rsid w:val="00BA30B7"/>
    <w:rsid w:val="00BA335B"/>
    <w:rsid w:val="00BA37EC"/>
    <w:rsid w:val="00BA3A23"/>
    <w:rsid w:val="00BA3AEC"/>
    <w:rsid w:val="00BA3B9B"/>
    <w:rsid w:val="00BA3DE1"/>
    <w:rsid w:val="00BA3E55"/>
    <w:rsid w:val="00BA3FC7"/>
    <w:rsid w:val="00BA4248"/>
    <w:rsid w:val="00BA44BB"/>
    <w:rsid w:val="00BA44C5"/>
    <w:rsid w:val="00BA4664"/>
    <w:rsid w:val="00BA48A0"/>
    <w:rsid w:val="00BA48A3"/>
    <w:rsid w:val="00BA4B2F"/>
    <w:rsid w:val="00BA4C1D"/>
    <w:rsid w:val="00BA4E92"/>
    <w:rsid w:val="00BA5340"/>
    <w:rsid w:val="00BA5380"/>
    <w:rsid w:val="00BA5382"/>
    <w:rsid w:val="00BA544F"/>
    <w:rsid w:val="00BA5624"/>
    <w:rsid w:val="00BA5772"/>
    <w:rsid w:val="00BA5785"/>
    <w:rsid w:val="00BA57B8"/>
    <w:rsid w:val="00BA58CC"/>
    <w:rsid w:val="00BA5A1D"/>
    <w:rsid w:val="00BA5B3D"/>
    <w:rsid w:val="00BA5BF6"/>
    <w:rsid w:val="00BA5DD4"/>
    <w:rsid w:val="00BA614B"/>
    <w:rsid w:val="00BA693C"/>
    <w:rsid w:val="00BA6C50"/>
    <w:rsid w:val="00BA6C5D"/>
    <w:rsid w:val="00BA7024"/>
    <w:rsid w:val="00BA7623"/>
    <w:rsid w:val="00BA76D1"/>
    <w:rsid w:val="00BA7A4B"/>
    <w:rsid w:val="00BA7D89"/>
    <w:rsid w:val="00BA7F5B"/>
    <w:rsid w:val="00BB0333"/>
    <w:rsid w:val="00BB0362"/>
    <w:rsid w:val="00BB0508"/>
    <w:rsid w:val="00BB0558"/>
    <w:rsid w:val="00BB0D4E"/>
    <w:rsid w:val="00BB0DBB"/>
    <w:rsid w:val="00BB0F01"/>
    <w:rsid w:val="00BB0F70"/>
    <w:rsid w:val="00BB1317"/>
    <w:rsid w:val="00BB14A9"/>
    <w:rsid w:val="00BB1792"/>
    <w:rsid w:val="00BB17BD"/>
    <w:rsid w:val="00BB18C8"/>
    <w:rsid w:val="00BB1EC6"/>
    <w:rsid w:val="00BB1FCB"/>
    <w:rsid w:val="00BB2080"/>
    <w:rsid w:val="00BB2169"/>
    <w:rsid w:val="00BB21B7"/>
    <w:rsid w:val="00BB235F"/>
    <w:rsid w:val="00BB2367"/>
    <w:rsid w:val="00BB245C"/>
    <w:rsid w:val="00BB24BC"/>
    <w:rsid w:val="00BB25F6"/>
    <w:rsid w:val="00BB266E"/>
    <w:rsid w:val="00BB26DE"/>
    <w:rsid w:val="00BB2BEA"/>
    <w:rsid w:val="00BB2EE0"/>
    <w:rsid w:val="00BB2F76"/>
    <w:rsid w:val="00BB300F"/>
    <w:rsid w:val="00BB3076"/>
    <w:rsid w:val="00BB3224"/>
    <w:rsid w:val="00BB327D"/>
    <w:rsid w:val="00BB3477"/>
    <w:rsid w:val="00BB38EA"/>
    <w:rsid w:val="00BB393D"/>
    <w:rsid w:val="00BB39CD"/>
    <w:rsid w:val="00BB3AE6"/>
    <w:rsid w:val="00BB3B7A"/>
    <w:rsid w:val="00BB3CBC"/>
    <w:rsid w:val="00BB3D5B"/>
    <w:rsid w:val="00BB3DAC"/>
    <w:rsid w:val="00BB3EA2"/>
    <w:rsid w:val="00BB3F17"/>
    <w:rsid w:val="00BB42B6"/>
    <w:rsid w:val="00BB444D"/>
    <w:rsid w:val="00BB47CB"/>
    <w:rsid w:val="00BB4ACB"/>
    <w:rsid w:val="00BB4B8B"/>
    <w:rsid w:val="00BB4C92"/>
    <w:rsid w:val="00BB5156"/>
    <w:rsid w:val="00BB52C9"/>
    <w:rsid w:val="00BB55AE"/>
    <w:rsid w:val="00BB55E7"/>
    <w:rsid w:val="00BB5692"/>
    <w:rsid w:val="00BB5971"/>
    <w:rsid w:val="00BB5A8D"/>
    <w:rsid w:val="00BB5B03"/>
    <w:rsid w:val="00BB5BD2"/>
    <w:rsid w:val="00BB5D00"/>
    <w:rsid w:val="00BB5D13"/>
    <w:rsid w:val="00BB61ED"/>
    <w:rsid w:val="00BB6276"/>
    <w:rsid w:val="00BB6526"/>
    <w:rsid w:val="00BB69DC"/>
    <w:rsid w:val="00BB6A53"/>
    <w:rsid w:val="00BB6AE1"/>
    <w:rsid w:val="00BB6C4E"/>
    <w:rsid w:val="00BB6E14"/>
    <w:rsid w:val="00BB7040"/>
    <w:rsid w:val="00BB7155"/>
    <w:rsid w:val="00BB73F8"/>
    <w:rsid w:val="00BB748B"/>
    <w:rsid w:val="00BB7AEB"/>
    <w:rsid w:val="00BB7CE7"/>
    <w:rsid w:val="00BB7CF4"/>
    <w:rsid w:val="00BB7DB1"/>
    <w:rsid w:val="00BB7E2D"/>
    <w:rsid w:val="00BB7E49"/>
    <w:rsid w:val="00BC09DB"/>
    <w:rsid w:val="00BC0ACB"/>
    <w:rsid w:val="00BC0CAA"/>
    <w:rsid w:val="00BC1252"/>
    <w:rsid w:val="00BC1274"/>
    <w:rsid w:val="00BC13B1"/>
    <w:rsid w:val="00BC1410"/>
    <w:rsid w:val="00BC14AC"/>
    <w:rsid w:val="00BC1B4B"/>
    <w:rsid w:val="00BC1F54"/>
    <w:rsid w:val="00BC2002"/>
    <w:rsid w:val="00BC20F5"/>
    <w:rsid w:val="00BC2D88"/>
    <w:rsid w:val="00BC2DCC"/>
    <w:rsid w:val="00BC2E5C"/>
    <w:rsid w:val="00BC2F64"/>
    <w:rsid w:val="00BC2F7D"/>
    <w:rsid w:val="00BC2FE8"/>
    <w:rsid w:val="00BC326A"/>
    <w:rsid w:val="00BC34A7"/>
    <w:rsid w:val="00BC34AA"/>
    <w:rsid w:val="00BC3583"/>
    <w:rsid w:val="00BC35FB"/>
    <w:rsid w:val="00BC3918"/>
    <w:rsid w:val="00BC3A49"/>
    <w:rsid w:val="00BC3A94"/>
    <w:rsid w:val="00BC3B3E"/>
    <w:rsid w:val="00BC3C85"/>
    <w:rsid w:val="00BC41E6"/>
    <w:rsid w:val="00BC49A1"/>
    <w:rsid w:val="00BC49B0"/>
    <w:rsid w:val="00BC4A23"/>
    <w:rsid w:val="00BC4FC4"/>
    <w:rsid w:val="00BC506B"/>
    <w:rsid w:val="00BC5178"/>
    <w:rsid w:val="00BC540A"/>
    <w:rsid w:val="00BC5E60"/>
    <w:rsid w:val="00BC61B5"/>
    <w:rsid w:val="00BC6204"/>
    <w:rsid w:val="00BC625D"/>
    <w:rsid w:val="00BC6280"/>
    <w:rsid w:val="00BC6421"/>
    <w:rsid w:val="00BC6774"/>
    <w:rsid w:val="00BC6A6B"/>
    <w:rsid w:val="00BC6C61"/>
    <w:rsid w:val="00BC6D70"/>
    <w:rsid w:val="00BC6F1C"/>
    <w:rsid w:val="00BC7162"/>
    <w:rsid w:val="00BC751D"/>
    <w:rsid w:val="00BC76D7"/>
    <w:rsid w:val="00BC772C"/>
    <w:rsid w:val="00BC77E7"/>
    <w:rsid w:val="00BC77F9"/>
    <w:rsid w:val="00BC7BFF"/>
    <w:rsid w:val="00BC7C43"/>
    <w:rsid w:val="00BC7D58"/>
    <w:rsid w:val="00BD04CA"/>
    <w:rsid w:val="00BD05A8"/>
    <w:rsid w:val="00BD0839"/>
    <w:rsid w:val="00BD0C0B"/>
    <w:rsid w:val="00BD0CDF"/>
    <w:rsid w:val="00BD1057"/>
    <w:rsid w:val="00BD10B9"/>
    <w:rsid w:val="00BD10C2"/>
    <w:rsid w:val="00BD114A"/>
    <w:rsid w:val="00BD13EA"/>
    <w:rsid w:val="00BD1717"/>
    <w:rsid w:val="00BD216B"/>
    <w:rsid w:val="00BD2245"/>
    <w:rsid w:val="00BD2907"/>
    <w:rsid w:val="00BD2FA6"/>
    <w:rsid w:val="00BD3430"/>
    <w:rsid w:val="00BD3523"/>
    <w:rsid w:val="00BD369B"/>
    <w:rsid w:val="00BD373F"/>
    <w:rsid w:val="00BD37CC"/>
    <w:rsid w:val="00BD4422"/>
    <w:rsid w:val="00BD44ED"/>
    <w:rsid w:val="00BD45B5"/>
    <w:rsid w:val="00BD45C3"/>
    <w:rsid w:val="00BD4622"/>
    <w:rsid w:val="00BD4792"/>
    <w:rsid w:val="00BD48A1"/>
    <w:rsid w:val="00BD4BEE"/>
    <w:rsid w:val="00BD4C28"/>
    <w:rsid w:val="00BD4E26"/>
    <w:rsid w:val="00BD53D3"/>
    <w:rsid w:val="00BD5703"/>
    <w:rsid w:val="00BD5956"/>
    <w:rsid w:val="00BD5A44"/>
    <w:rsid w:val="00BD6193"/>
    <w:rsid w:val="00BD69C8"/>
    <w:rsid w:val="00BD6B72"/>
    <w:rsid w:val="00BD6FD2"/>
    <w:rsid w:val="00BD70DB"/>
    <w:rsid w:val="00BD740D"/>
    <w:rsid w:val="00BD7418"/>
    <w:rsid w:val="00BD7628"/>
    <w:rsid w:val="00BD7723"/>
    <w:rsid w:val="00BD77A8"/>
    <w:rsid w:val="00BD7980"/>
    <w:rsid w:val="00BE058A"/>
    <w:rsid w:val="00BE05A9"/>
    <w:rsid w:val="00BE06CF"/>
    <w:rsid w:val="00BE0B83"/>
    <w:rsid w:val="00BE0C62"/>
    <w:rsid w:val="00BE0CEC"/>
    <w:rsid w:val="00BE1159"/>
    <w:rsid w:val="00BE12FE"/>
    <w:rsid w:val="00BE12FF"/>
    <w:rsid w:val="00BE1338"/>
    <w:rsid w:val="00BE16F6"/>
    <w:rsid w:val="00BE1F05"/>
    <w:rsid w:val="00BE1F08"/>
    <w:rsid w:val="00BE2022"/>
    <w:rsid w:val="00BE20A3"/>
    <w:rsid w:val="00BE272E"/>
    <w:rsid w:val="00BE2AF0"/>
    <w:rsid w:val="00BE2C7E"/>
    <w:rsid w:val="00BE2D32"/>
    <w:rsid w:val="00BE32CA"/>
    <w:rsid w:val="00BE33B3"/>
    <w:rsid w:val="00BE36A4"/>
    <w:rsid w:val="00BE38D9"/>
    <w:rsid w:val="00BE3902"/>
    <w:rsid w:val="00BE3F1A"/>
    <w:rsid w:val="00BE40B4"/>
    <w:rsid w:val="00BE4120"/>
    <w:rsid w:val="00BE41E2"/>
    <w:rsid w:val="00BE41EE"/>
    <w:rsid w:val="00BE451B"/>
    <w:rsid w:val="00BE48F4"/>
    <w:rsid w:val="00BE4C1B"/>
    <w:rsid w:val="00BE5382"/>
    <w:rsid w:val="00BE5447"/>
    <w:rsid w:val="00BE59F4"/>
    <w:rsid w:val="00BE5A02"/>
    <w:rsid w:val="00BE5EAE"/>
    <w:rsid w:val="00BE5EFD"/>
    <w:rsid w:val="00BE60E4"/>
    <w:rsid w:val="00BE6868"/>
    <w:rsid w:val="00BE6EC3"/>
    <w:rsid w:val="00BE7518"/>
    <w:rsid w:val="00BE7C36"/>
    <w:rsid w:val="00BE7F4C"/>
    <w:rsid w:val="00BE7FA7"/>
    <w:rsid w:val="00BF00F3"/>
    <w:rsid w:val="00BF0912"/>
    <w:rsid w:val="00BF0BDC"/>
    <w:rsid w:val="00BF0C65"/>
    <w:rsid w:val="00BF0E5B"/>
    <w:rsid w:val="00BF10B2"/>
    <w:rsid w:val="00BF126B"/>
    <w:rsid w:val="00BF1448"/>
    <w:rsid w:val="00BF1ED0"/>
    <w:rsid w:val="00BF2351"/>
    <w:rsid w:val="00BF2384"/>
    <w:rsid w:val="00BF2628"/>
    <w:rsid w:val="00BF26DB"/>
    <w:rsid w:val="00BF2707"/>
    <w:rsid w:val="00BF2AC2"/>
    <w:rsid w:val="00BF2B41"/>
    <w:rsid w:val="00BF2BE0"/>
    <w:rsid w:val="00BF31A1"/>
    <w:rsid w:val="00BF3375"/>
    <w:rsid w:val="00BF3522"/>
    <w:rsid w:val="00BF35B5"/>
    <w:rsid w:val="00BF3BDC"/>
    <w:rsid w:val="00BF3BE6"/>
    <w:rsid w:val="00BF3CED"/>
    <w:rsid w:val="00BF4776"/>
    <w:rsid w:val="00BF48AB"/>
    <w:rsid w:val="00BF4921"/>
    <w:rsid w:val="00BF4CB0"/>
    <w:rsid w:val="00BF4DF0"/>
    <w:rsid w:val="00BF4F39"/>
    <w:rsid w:val="00BF5140"/>
    <w:rsid w:val="00BF5463"/>
    <w:rsid w:val="00BF6354"/>
    <w:rsid w:val="00BF6444"/>
    <w:rsid w:val="00BF6614"/>
    <w:rsid w:val="00BF6B1C"/>
    <w:rsid w:val="00BF6C12"/>
    <w:rsid w:val="00BF6F81"/>
    <w:rsid w:val="00BF7130"/>
    <w:rsid w:val="00BF732B"/>
    <w:rsid w:val="00BF7433"/>
    <w:rsid w:val="00BF75A0"/>
    <w:rsid w:val="00BF7793"/>
    <w:rsid w:val="00BF7810"/>
    <w:rsid w:val="00BF7BF9"/>
    <w:rsid w:val="00BF7D13"/>
    <w:rsid w:val="00BF7D7F"/>
    <w:rsid w:val="00BF7EC0"/>
    <w:rsid w:val="00C000CE"/>
    <w:rsid w:val="00C0014C"/>
    <w:rsid w:val="00C0020F"/>
    <w:rsid w:val="00C0059C"/>
    <w:rsid w:val="00C00C4B"/>
    <w:rsid w:val="00C00E17"/>
    <w:rsid w:val="00C01755"/>
    <w:rsid w:val="00C019FF"/>
    <w:rsid w:val="00C01B05"/>
    <w:rsid w:val="00C01B3C"/>
    <w:rsid w:val="00C01C53"/>
    <w:rsid w:val="00C01E16"/>
    <w:rsid w:val="00C01E71"/>
    <w:rsid w:val="00C02111"/>
    <w:rsid w:val="00C029B0"/>
    <w:rsid w:val="00C02A49"/>
    <w:rsid w:val="00C02BE4"/>
    <w:rsid w:val="00C02DB6"/>
    <w:rsid w:val="00C02F16"/>
    <w:rsid w:val="00C03AF0"/>
    <w:rsid w:val="00C03C6F"/>
    <w:rsid w:val="00C03C8F"/>
    <w:rsid w:val="00C03CB7"/>
    <w:rsid w:val="00C03DB1"/>
    <w:rsid w:val="00C044AE"/>
    <w:rsid w:val="00C049AE"/>
    <w:rsid w:val="00C04A2D"/>
    <w:rsid w:val="00C04CDD"/>
    <w:rsid w:val="00C04E5D"/>
    <w:rsid w:val="00C05293"/>
    <w:rsid w:val="00C05556"/>
    <w:rsid w:val="00C0557F"/>
    <w:rsid w:val="00C05FAF"/>
    <w:rsid w:val="00C06252"/>
    <w:rsid w:val="00C06718"/>
    <w:rsid w:val="00C0681F"/>
    <w:rsid w:val="00C06942"/>
    <w:rsid w:val="00C06AB3"/>
    <w:rsid w:val="00C06DB2"/>
    <w:rsid w:val="00C06ECF"/>
    <w:rsid w:val="00C0711D"/>
    <w:rsid w:val="00C07440"/>
    <w:rsid w:val="00C07567"/>
    <w:rsid w:val="00C078BD"/>
    <w:rsid w:val="00C0792F"/>
    <w:rsid w:val="00C07F40"/>
    <w:rsid w:val="00C105E0"/>
    <w:rsid w:val="00C10670"/>
    <w:rsid w:val="00C10688"/>
    <w:rsid w:val="00C10BD4"/>
    <w:rsid w:val="00C10FD8"/>
    <w:rsid w:val="00C110F6"/>
    <w:rsid w:val="00C11122"/>
    <w:rsid w:val="00C11147"/>
    <w:rsid w:val="00C113F8"/>
    <w:rsid w:val="00C114B6"/>
    <w:rsid w:val="00C11688"/>
    <w:rsid w:val="00C116E0"/>
    <w:rsid w:val="00C11789"/>
    <w:rsid w:val="00C1178F"/>
    <w:rsid w:val="00C119CF"/>
    <w:rsid w:val="00C11B0A"/>
    <w:rsid w:val="00C11B0E"/>
    <w:rsid w:val="00C12597"/>
    <w:rsid w:val="00C12781"/>
    <w:rsid w:val="00C12986"/>
    <w:rsid w:val="00C12BF7"/>
    <w:rsid w:val="00C12D59"/>
    <w:rsid w:val="00C1329F"/>
    <w:rsid w:val="00C13889"/>
    <w:rsid w:val="00C13D6D"/>
    <w:rsid w:val="00C13EEC"/>
    <w:rsid w:val="00C145C4"/>
    <w:rsid w:val="00C14715"/>
    <w:rsid w:val="00C1517D"/>
    <w:rsid w:val="00C15BAD"/>
    <w:rsid w:val="00C15BED"/>
    <w:rsid w:val="00C15C68"/>
    <w:rsid w:val="00C15D9B"/>
    <w:rsid w:val="00C1609F"/>
    <w:rsid w:val="00C1610C"/>
    <w:rsid w:val="00C164F6"/>
    <w:rsid w:val="00C16A23"/>
    <w:rsid w:val="00C16AFD"/>
    <w:rsid w:val="00C16C39"/>
    <w:rsid w:val="00C16ECA"/>
    <w:rsid w:val="00C17029"/>
    <w:rsid w:val="00C1702D"/>
    <w:rsid w:val="00C1719B"/>
    <w:rsid w:val="00C1764E"/>
    <w:rsid w:val="00C177F3"/>
    <w:rsid w:val="00C1796D"/>
    <w:rsid w:val="00C17A00"/>
    <w:rsid w:val="00C17E57"/>
    <w:rsid w:val="00C17E9B"/>
    <w:rsid w:val="00C17FD4"/>
    <w:rsid w:val="00C17FD9"/>
    <w:rsid w:val="00C2059A"/>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9F7"/>
    <w:rsid w:val="00C23BE2"/>
    <w:rsid w:val="00C23C83"/>
    <w:rsid w:val="00C23E13"/>
    <w:rsid w:val="00C244A2"/>
    <w:rsid w:val="00C24688"/>
    <w:rsid w:val="00C24A7B"/>
    <w:rsid w:val="00C24C52"/>
    <w:rsid w:val="00C24FA9"/>
    <w:rsid w:val="00C25441"/>
    <w:rsid w:val="00C25671"/>
    <w:rsid w:val="00C25C81"/>
    <w:rsid w:val="00C25D88"/>
    <w:rsid w:val="00C25F9B"/>
    <w:rsid w:val="00C26051"/>
    <w:rsid w:val="00C26404"/>
    <w:rsid w:val="00C26570"/>
    <w:rsid w:val="00C266E1"/>
    <w:rsid w:val="00C267F6"/>
    <w:rsid w:val="00C269FF"/>
    <w:rsid w:val="00C26CF1"/>
    <w:rsid w:val="00C270D4"/>
    <w:rsid w:val="00C273C1"/>
    <w:rsid w:val="00C27B4C"/>
    <w:rsid w:val="00C27D1A"/>
    <w:rsid w:val="00C27D59"/>
    <w:rsid w:val="00C27F67"/>
    <w:rsid w:val="00C30080"/>
    <w:rsid w:val="00C30613"/>
    <w:rsid w:val="00C3073C"/>
    <w:rsid w:val="00C30F13"/>
    <w:rsid w:val="00C30F82"/>
    <w:rsid w:val="00C30FB6"/>
    <w:rsid w:val="00C31228"/>
    <w:rsid w:val="00C313C0"/>
    <w:rsid w:val="00C3149A"/>
    <w:rsid w:val="00C3163C"/>
    <w:rsid w:val="00C31665"/>
    <w:rsid w:val="00C316AA"/>
    <w:rsid w:val="00C31902"/>
    <w:rsid w:val="00C31A4F"/>
    <w:rsid w:val="00C31ABB"/>
    <w:rsid w:val="00C31E1F"/>
    <w:rsid w:val="00C31EC7"/>
    <w:rsid w:val="00C3213C"/>
    <w:rsid w:val="00C322ED"/>
    <w:rsid w:val="00C32386"/>
    <w:rsid w:val="00C325B0"/>
    <w:rsid w:val="00C32990"/>
    <w:rsid w:val="00C32F2E"/>
    <w:rsid w:val="00C331FC"/>
    <w:rsid w:val="00C332A8"/>
    <w:rsid w:val="00C33A9C"/>
    <w:rsid w:val="00C33E0A"/>
    <w:rsid w:val="00C33E75"/>
    <w:rsid w:val="00C34642"/>
    <w:rsid w:val="00C34938"/>
    <w:rsid w:val="00C34B47"/>
    <w:rsid w:val="00C34C1F"/>
    <w:rsid w:val="00C34E3E"/>
    <w:rsid w:val="00C34E42"/>
    <w:rsid w:val="00C351F2"/>
    <w:rsid w:val="00C3528B"/>
    <w:rsid w:val="00C35650"/>
    <w:rsid w:val="00C3575C"/>
    <w:rsid w:val="00C3622D"/>
    <w:rsid w:val="00C368DA"/>
    <w:rsid w:val="00C36983"/>
    <w:rsid w:val="00C369D3"/>
    <w:rsid w:val="00C36DB0"/>
    <w:rsid w:val="00C36E62"/>
    <w:rsid w:val="00C36F5E"/>
    <w:rsid w:val="00C37414"/>
    <w:rsid w:val="00C37885"/>
    <w:rsid w:val="00C379D3"/>
    <w:rsid w:val="00C37A08"/>
    <w:rsid w:val="00C37BCC"/>
    <w:rsid w:val="00C400F4"/>
    <w:rsid w:val="00C40683"/>
    <w:rsid w:val="00C40945"/>
    <w:rsid w:val="00C40D88"/>
    <w:rsid w:val="00C41755"/>
    <w:rsid w:val="00C41C91"/>
    <w:rsid w:val="00C41D00"/>
    <w:rsid w:val="00C41D4B"/>
    <w:rsid w:val="00C420FC"/>
    <w:rsid w:val="00C4227A"/>
    <w:rsid w:val="00C42284"/>
    <w:rsid w:val="00C4253B"/>
    <w:rsid w:val="00C42BB5"/>
    <w:rsid w:val="00C42CDA"/>
    <w:rsid w:val="00C42D17"/>
    <w:rsid w:val="00C42DAB"/>
    <w:rsid w:val="00C431B9"/>
    <w:rsid w:val="00C4350E"/>
    <w:rsid w:val="00C4352D"/>
    <w:rsid w:val="00C4358E"/>
    <w:rsid w:val="00C4376A"/>
    <w:rsid w:val="00C439FE"/>
    <w:rsid w:val="00C43C3E"/>
    <w:rsid w:val="00C43CBF"/>
    <w:rsid w:val="00C43D63"/>
    <w:rsid w:val="00C4421C"/>
    <w:rsid w:val="00C44312"/>
    <w:rsid w:val="00C44737"/>
    <w:rsid w:val="00C44A89"/>
    <w:rsid w:val="00C44F8E"/>
    <w:rsid w:val="00C45260"/>
    <w:rsid w:val="00C4544D"/>
    <w:rsid w:val="00C456A2"/>
    <w:rsid w:val="00C456F7"/>
    <w:rsid w:val="00C457D8"/>
    <w:rsid w:val="00C4589D"/>
    <w:rsid w:val="00C458F4"/>
    <w:rsid w:val="00C45937"/>
    <w:rsid w:val="00C45E91"/>
    <w:rsid w:val="00C45EFE"/>
    <w:rsid w:val="00C45F45"/>
    <w:rsid w:val="00C46302"/>
    <w:rsid w:val="00C46390"/>
    <w:rsid w:val="00C4648D"/>
    <w:rsid w:val="00C4674D"/>
    <w:rsid w:val="00C46ACD"/>
    <w:rsid w:val="00C46CAC"/>
    <w:rsid w:val="00C46DEF"/>
    <w:rsid w:val="00C47286"/>
    <w:rsid w:val="00C472D6"/>
    <w:rsid w:val="00C4747B"/>
    <w:rsid w:val="00C47536"/>
    <w:rsid w:val="00C476E3"/>
    <w:rsid w:val="00C47963"/>
    <w:rsid w:val="00C47A03"/>
    <w:rsid w:val="00C5044F"/>
    <w:rsid w:val="00C50478"/>
    <w:rsid w:val="00C509F8"/>
    <w:rsid w:val="00C50BD7"/>
    <w:rsid w:val="00C50C10"/>
    <w:rsid w:val="00C5151E"/>
    <w:rsid w:val="00C515A6"/>
    <w:rsid w:val="00C51746"/>
    <w:rsid w:val="00C51975"/>
    <w:rsid w:val="00C51C29"/>
    <w:rsid w:val="00C51F67"/>
    <w:rsid w:val="00C52374"/>
    <w:rsid w:val="00C5269D"/>
    <w:rsid w:val="00C52B8A"/>
    <w:rsid w:val="00C52CB4"/>
    <w:rsid w:val="00C52D94"/>
    <w:rsid w:val="00C52EA7"/>
    <w:rsid w:val="00C53314"/>
    <w:rsid w:val="00C53814"/>
    <w:rsid w:val="00C538FF"/>
    <w:rsid w:val="00C5417E"/>
    <w:rsid w:val="00C5454B"/>
    <w:rsid w:val="00C545DF"/>
    <w:rsid w:val="00C54632"/>
    <w:rsid w:val="00C546CD"/>
    <w:rsid w:val="00C54ACA"/>
    <w:rsid w:val="00C54C05"/>
    <w:rsid w:val="00C54E0E"/>
    <w:rsid w:val="00C54EA4"/>
    <w:rsid w:val="00C5552B"/>
    <w:rsid w:val="00C55543"/>
    <w:rsid w:val="00C5577F"/>
    <w:rsid w:val="00C55AEF"/>
    <w:rsid w:val="00C55B6C"/>
    <w:rsid w:val="00C55BFC"/>
    <w:rsid w:val="00C55E13"/>
    <w:rsid w:val="00C55F00"/>
    <w:rsid w:val="00C5630D"/>
    <w:rsid w:val="00C564FD"/>
    <w:rsid w:val="00C5690D"/>
    <w:rsid w:val="00C56A78"/>
    <w:rsid w:val="00C56BC4"/>
    <w:rsid w:val="00C56BCE"/>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20D7"/>
    <w:rsid w:val="00C621AE"/>
    <w:rsid w:val="00C62426"/>
    <w:rsid w:val="00C6261D"/>
    <w:rsid w:val="00C62891"/>
    <w:rsid w:val="00C628B7"/>
    <w:rsid w:val="00C62EDA"/>
    <w:rsid w:val="00C62FCC"/>
    <w:rsid w:val="00C63128"/>
    <w:rsid w:val="00C63294"/>
    <w:rsid w:val="00C632A4"/>
    <w:rsid w:val="00C63C27"/>
    <w:rsid w:val="00C63C47"/>
    <w:rsid w:val="00C63CD9"/>
    <w:rsid w:val="00C63F21"/>
    <w:rsid w:val="00C64007"/>
    <w:rsid w:val="00C64266"/>
    <w:rsid w:val="00C64550"/>
    <w:rsid w:val="00C64603"/>
    <w:rsid w:val="00C64D11"/>
    <w:rsid w:val="00C64D1D"/>
    <w:rsid w:val="00C64E8E"/>
    <w:rsid w:val="00C64F97"/>
    <w:rsid w:val="00C64FAF"/>
    <w:rsid w:val="00C65030"/>
    <w:rsid w:val="00C65394"/>
    <w:rsid w:val="00C65743"/>
    <w:rsid w:val="00C658A3"/>
    <w:rsid w:val="00C65A0D"/>
    <w:rsid w:val="00C65E5A"/>
    <w:rsid w:val="00C65FD2"/>
    <w:rsid w:val="00C666C7"/>
    <w:rsid w:val="00C66A89"/>
    <w:rsid w:val="00C66DFD"/>
    <w:rsid w:val="00C66ED1"/>
    <w:rsid w:val="00C66F34"/>
    <w:rsid w:val="00C670BA"/>
    <w:rsid w:val="00C67509"/>
    <w:rsid w:val="00C678A6"/>
    <w:rsid w:val="00C67F8E"/>
    <w:rsid w:val="00C7039D"/>
    <w:rsid w:val="00C70597"/>
    <w:rsid w:val="00C70EC4"/>
    <w:rsid w:val="00C70F07"/>
    <w:rsid w:val="00C70F85"/>
    <w:rsid w:val="00C711B7"/>
    <w:rsid w:val="00C71517"/>
    <w:rsid w:val="00C7162A"/>
    <w:rsid w:val="00C71977"/>
    <w:rsid w:val="00C71A68"/>
    <w:rsid w:val="00C71C33"/>
    <w:rsid w:val="00C720C9"/>
    <w:rsid w:val="00C723D2"/>
    <w:rsid w:val="00C723F2"/>
    <w:rsid w:val="00C7246D"/>
    <w:rsid w:val="00C725EB"/>
    <w:rsid w:val="00C7283A"/>
    <w:rsid w:val="00C728F2"/>
    <w:rsid w:val="00C72957"/>
    <w:rsid w:val="00C73103"/>
    <w:rsid w:val="00C73488"/>
    <w:rsid w:val="00C73692"/>
    <w:rsid w:val="00C737B8"/>
    <w:rsid w:val="00C7397F"/>
    <w:rsid w:val="00C73A72"/>
    <w:rsid w:val="00C740E7"/>
    <w:rsid w:val="00C74441"/>
    <w:rsid w:val="00C7460B"/>
    <w:rsid w:val="00C746B4"/>
    <w:rsid w:val="00C748E5"/>
    <w:rsid w:val="00C74A4E"/>
    <w:rsid w:val="00C74AEC"/>
    <w:rsid w:val="00C74B2E"/>
    <w:rsid w:val="00C74C07"/>
    <w:rsid w:val="00C75543"/>
    <w:rsid w:val="00C75696"/>
    <w:rsid w:val="00C75822"/>
    <w:rsid w:val="00C7582D"/>
    <w:rsid w:val="00C7591F"/>
    <w:rsid w:val="00C75ABE"/>
    <w:rsid w:val="00C75E0D"/>
    <w:rsid w:val="00C7621F"/>
    <w:rsid w:val="00C762FF"/>
    <w:rsid w:val="00C7646B"/>
    <w:rsid w:val="00C768A2"/>
    <w:rsid w:val="00C76BA4"/>
    <w:rsid w:val="00C7715E"/>
    <w:rsid w:val="00C7755D"/>
    <w:rsid w:val="00C777BD"/>
    <w:rsid w:val="00C77806"/>
    <w:rsid w:val="00C77B24"/>
    <w:rsid w:val="00C77EFE"/>
    <w:rsid w:val="00C808F8"/>
    <w:rsid w:val="00C80ADB"/>
    <w:rsid w:val="00C80B50"/>
    <w:rsid w:val="00C80BA9"/>
    <w:rsid w:val="00C81022"/>
    <w:rsid w:val="00C81073"/>
    <w:rsid w:val="00C810F1"/>
    <w:rsid w:val="00C81241"/>
    <w:rsid w:val="00C81272"/>
    <w:rsid w:val="00C814E8"/>
    <w:rsid w:val="00C81669"/>
    <w:rsid w:val="00C8179A"/>
    <w:rsid w:val="00C81C7B"/>
    <w:rsid w:val="00C81E31"/>
    <w:rsid w:val="00C821B6"/>
    <w:rsid w:val="00C822B9"/>
    <w:rsid w:val="00C829FA"/>
    <w:rsid w:val="00C82A6F"/>
    <w:rsid w:val="00C82F30"/>
    <w:rsid w:val="00C8330A"/>
    <w:rsid w:val="00C834EC"/>
    <w:rsid w:val="00C8368D"/>
    <w:rsid w:val="00C836CA"/>
    <w:rsid w:val="00C83791"/>
    <w:rsid w:val="00C839BF"/>
    <w:rsid w:val="00C839E8"/>
    <w:rsid w:val="00C83B3D"/>
    <w:rsid w:val="00C83CFB"/>
    <w:rsid w:val="00C83EB0"/>
    <w:rsid w:val="00C83FF1"/>
    <w:rsid w:val="00C84757"/>
    <w:rsid w:val="00C848A5"/>
    <w:rsid w:val="00C84959"/>
    <w:rsid w:val="00C84972"/>
    <w:rsid w:val="00C84C4A"/>
    <w:rsid w:val="00C84D7B"/>
    <w:rsid w:val="00C84EAE"/>
    <w:rsid w:val="00C85290"/>
    <w:rsid w:val="00C8534F"/>
    <w:rsid w:val="00C85414"/>
    <w:rsid w:val="00C855F4"/>
    <w:rsid w:val="00C85EC8"/>
    <w:rsid w:val="00C85F66"/>
    <w:rsid w:val="00C86075"/>
    <w:rsid w:val="00C86551"/>
    <w:rsid w:val="00C86A54"/>
    <w:rsid w:val="00C86A6F"/>
    <w:rsid w:val="00C86CC6"/>
    <w:rsid w:val="00C87187"/>
    <w:rsid w:val="00C87298"/>
    <w:rsid w:val="00C87463"/>
    <w:rsid w:val="00C876CC"/>
    <w:rsid w:val="00C878C6"/>
    <w:rsid w:val="00C87A9B"/>
    <w:rsid w:val="00C87B69"/>
    <w:rsid w:val="00C87D9D"/>
    <w:rsid w:val="00C87DCE"/>
    <w:rsid w:val="00C87E08"/>
    <w:rsid w:val="00C87F91"/>
    <w:rsid w:val="00C87FAA"/>
    <w:rsid w:val="00C90011"/>
    <w:rsid w:val="00C90326"/>
    <w:rsid w:val="00C90601"/>
    <w:rsid w:val="00C908E4"/>
    <w:rsid w:val="00C909E1"/>
    <w:rsid w:val="00C90F51"/>
    <w:rsid w:val="00C91013"/>
    <w:rsid w:val="00C91059"/>
    <w:rsid w:val="00C91167"/>
    <w:rsid w:val="00C9145D"/>
    <w:rsid w:val="00C914CB"/>
    <w:rsid w:val="00C91A06"/>
    <w:rsid w:val="00C91A2E"/>
    <w:rsid w:val="00C91A8A"/>
    <w:rsid w:val="00C91B15"/>
    <w:rsid w:val="00C92912"/>
    <w:rsid w:val="00C92A9F"/>
    <w:rsid w:val="00C92D13"/>
    <w:rsid w:val="00C92E6F"/>
    <w:rsid w:val="00C932BB"/>
    <w:rsid w:val="00C932D0"/>
    <w:rsid w:val="00C932E2"/>
    <w:rsid w:val="00C934DC"/>
    <w:rsid w:val="00C9361D"/>
    <w:rsid w:val="00C937A2"/>
    <w:rsid w:val="00C93BA3"/>
    <w:rsid w:val="00C93DFC"/>
    <w:rsid w:val="00C93FDE"/>
    <w:rsid w:val="00C9463E"/>
    <w:rsid w:val="00C9471F"/>
    <w:rsid w:val="00C94820"/>
    <w:rsid w:val="00C94B2F"/>
    <w:rsid w:val="00C94B7A"/>
    <w:rsid w:val="00C94CA3"/>
    <w:rsid w:val="00C94DEB"/>
    <w:rsid w:val="00C95186"/>
    <w:rsid w:val="00C954CD"/>
    <w:rsid w:val="00C9596D"/>
    <w:rsid w:val="00C95D1C"/>
    <w:rsid w:val="00C960E1"/>
    <w:rsid w:val="00C962E2"/>
    <w:rsid w:val="00C962F4"/>
    <w:rsid w:val="00C96CDD"/>
    <w:rsid w:val="00C96D7E"/>
    <w:rsid w:val="00C96DCC"/>
    <w:rsid w:val="00C96E8E"/>
    <w:rsid w:val="00C96F41"/>
    <w:rsid w:val="00C96F58"/>
    <w:rsid w:val="00C96F78"/>
    <w:rsid w:val="00C97065"/>
    <w:rsid w:val="00C971A7"/>
    <w:rsid w:val="00C97EE9"/>
    <w:rsid w:val="00CA00E2"/>
    <w:rsid w:val="00CA01BE"/>
    <w:rsid w:val="00CA01D0"/>
    <w:rsid w:val="00CA0674"/>
    <w:rsid w:val="00CA06AF"/>
    <w:rsid w:val="00CA06E8"/>
    <w:rsid w:val="00CA072A"/>
    <w:rsid w:val="00CA0A7B"/>
    <w:rsid w:val="00CA0C5E"/>
    <w:rsid w:val="00CA0ED0"/>
    <w:rsid w:val="00CA1215"/>
    <w:rsid w:val="00CA1A77"/>
    <w:rsid w:val="00CA1AAB"/>
    <w:rsid w:val="00CA1AEA"/>
    <w:rsid w:val="00CA1B27"/>
    <w:rsid w:val="00CA1E33"/>
    <w:rsid w:val="00CA22D8"/>
    <w:rsid w:val="00CA2479"/>
    <w:rsid w:val="00CA24E9"/>
    <w:rsid w:val="00CA2536"/>
    <w:rsid w:val="00CA26D2"/>
    <w:rsid w:val="00CA2816"/>
    <w:rsid w:val="00CA2CB7"/>
    <w:rsid w:val="00CA2E10"/>
    <w:rsid w:val="00CA321D"/>
    <w:rsid w:val="00CA3382"/>
    <w:rsid w:val="00CA348C"/>
    <w:rsid w:val="00CA37AC"/>
    <w:rsid w:val="00CA3DFD"/>
    <w:rsid w:val="00CA3E41"/>
    <w:rsid w:val="00CA3F14"/>
    <w:rsid w:val="00CA4071"/>
    <w:rsid w:val="00CA429B"/>
    <w:rsid w:val="00CA4344"/>
    <w:rsid w:val="00CA4534"/>
    <w:rsid w:val="00CA4740"/>
    <w:rsid w:val="00CA48F5"/>
    <w:rsid w:val="00CA4A87"/>
    <w:rsid w:val="00CA4C57"/>
    <w:rsid w:val="00CA4C94"/>
    <w:rsid w:val="00CA4EC6"/>
    <w:rsid w:val="00CA501F"/>
    <w:rsid w:val="00CA50BA"/>
    <w:rsid w:val="00CA51E0"/>
    <w:rsid w:val="00CA52E8"/>
    <w:rsid w:val="00CA55D6"/>
    <w:rsid w:val="00CA5634"/>
    <w:rsid w:val="00CA5770"/>
    <w:rsid w:val="00CA5937"/>
    <w:rsid w:val="00CA5B8C"/>
    <w:rsid w:val="00CA5BCF"/>
    <w:rsid w:val="00CA5DDF"/>
    <w:rsid w:val="00CA607C"/>
    <w:rsid w:val="00CA6412"/>
    <w:rsid w:val="00CA662A"/>
    <w:rsid w:val="00CA69E9"/>
    <w:rsid w:val="00CA7211"/>
    <w:rsid w:val="00CA726D"/>
    <w:rsid w:val="00CA7386"/>
    <w:rsid w:val="00CA7552"/>
    <w:rsid w:val="00CA789C"/>
    <w:rsid w:val="00CA79C0"/>
    <w:rsid w:val="00CA7A96"/>
    <w:rsid w:val="00CA7B7D"/>
    <w:rsid w:val="00CA7B8D"/>
    <w:rsid w:val="00CA7BAA"/>
    <w:rsid w:val="00CA7ED0"/>
    <w:rsid w:val="00CA7F9E"/>
    <w:rsid w:val="00CB0636"/>
    <w:rsid w:val="00CB0809"/>
    <w:rsid w:val="00CB0901"/>
    <w:rsid w:val="00CB0C9B"/>
    <w:rsid w:val="00CB13CE"/>
    <w:rsid w:val="00CB1693"/>
    <w:rsid w:val="00CB1724"/>
    <w:rsid w:val="00CB2441"/>
    <w:rsid w:val="00CB2492"/>
    <w:rsid w:val="00CB27E8"/>
    <w:rsid w:val="00CB2908"/>
    <w:rsid w:val="00CB2974"/>
    <w:rsid w:val="00CB2A0D"/>
    <w:rsid w:val="00CB2AC3"/>
    <w:rsid w:val="00CB2C73"/>
    <w:rsid w:val="00CB2D99"/>
    <w:rsid w:val="00CB31E5"/>
    <w:rsid w:val="00CB3212"/>
    <w:rsid w:val="00CB3BF3"/>
    <w:rsid w:val="00CB3FB0"/>
    <w:rsid w:val="00CB46D3"/>
    <w:rsid w:val="00CB49C9"/>
    <w:rsid w:val="00CB4A86"/>
    <w:rsid w:val="00CB5A12"/>
    <w:rsid w:val="00CB5A78"/>
    <w:rsid w:val="00CB5B58"/>
    <w:rsid w:val="00CB5CA7"/>
    <w:rsid w:val="00CB5F05"/>
    <w:rsid w:val="00CB6013"/>
    <w:rsid w:val="00CB6233"/>
    <w:rsid w:val="00CB652C"/>
    <w:rsid w:val="00CB6E70"/>
    <w:rsid w:val="00CB6FDB"/>
    <w:rsid w:val="00CB702E"/>
    <w:rsid w:val="00CB7072"/>
    <w:rsid w:val="00CB727F"/>
    <w:rsid w:val="00CB7584"/>
    <w:rsid w:val="00CB7A78"/>
    <w:rsid w:val="00CB7C5D"/>
    <w:rsid w:val="00CB7C9B"/>
    <w:rsid w:val="00CC0136"/>
    <w:rsid w:val="00CC040D"/>
    <w:rsid w:val="00CC0471"/>
    <w:rsid w:val="00CC0490"/>
    <w:rsid w:val="00CC0641"/>
    <w:rsid w:val="00CC077E"/>
    <w:rsid w:val="00CC0796"/>
    <w:rsid w:val="00CC1003"/>
    <w:rsid w:val="00CC124A"/>
    <w:rsid w:val="00CC1402"/>
    <w:rsid w:val="00CC176F"/>
    <w:rsid w:val="00CC1802"/>
    <w:rsid w:val="00CC1843"/>
    <w:rsid w:val="00CC19F7"/>
    <w:rsid w:val="00CC1C12"/>
    <w:rsid w:val="00CC1DB6"/>
    <w:rsid w:val="00CC1DF9"/>
    <w:rsid w:val="00CC1DFF"/>
    <w:rsid w:val="00CC2198"/>
    <w:rsid w:val="00CC298B"/>
    <w:rsid w:val="00CC32CD"/>
    <w:rsid w:val="00CC39C2"/>
    <w:rsid w:val="00CC3BBD"/>
    <w:rsid w:val="00CC3CCB"/>
    <w:rsid w:val="00CC41D2"/>
    <w:rsid w:val="00CC421D"/>
    <w:rsid w:val="00CC44C5"/>
    <w:rsid w:val="00CC48B8"/>
    <w:rsid w:val="00CC4AE4"/>
    <w:rsid w:val="00CC4B4E"/>
    <w:rsid w:val="00CC4E65"/>
    <w:rsid w:val="00CC4F00"/>
    <w:rsid w:val="00CC4F6F"/>
    <w:rsid w:val="00CC5585"/>
    <w:rsid w:val="00CC568E"/>
    <w:rsid w:val="00CC56DD"/>
    <w:rsid w:val="00CC57BC"/>
    <w:rsid w:val="00CC59AB"/>
    <w:rsid w:val="00CC5F41"/>
    <w:rsid w:val="00CC61D8"/>
    <w:rsid w:val="00CC61F4"/>
    <w:rsid w:val="00CC632A"/>
    <w:rsid w:val="00CC64A9"/>
    <w:rsid w:val="00CC6587"/>
    <w:rsid w:val="00CC670F"/>
    <w:rsid w:val="00CC6782"/>
    <w:rsid w:val="00CC69A6"/>
    <w:rsid w:val="00CC6A9C"/>
    <w:rsid w:val="00CC6CB5"/>
    <w:rsid w:val="00CC7223"/>
    <w:rsid w:val="00CC731F"/>
    <w:rsid w:val="00CC7324"/>
    <w:rsid w:val="00CC740C"/>
    <w:rsid w:val="00CC744D"/>
    <w:rsid w:val="00CC7921"/>
    <w:rsid w:val="00CC7A11"/>
    <w:rsid w:val="00CC7A7E"/>
    <w:rsid w:val="00CC7FD9"/>
    <w:rsid w:val="00CD01B9"/>
    <w:rsid w:val="00CD0845"/>
    <w:rsid w:val="00CD0A20"/>
    <w:rsid w:val="00CD0B24"/>
    <w:rsid w:val="00CD0B3E"/>
    <w:rsid w:val="00CD0B6C"/>
    <w:rsid w:val="00CD0E59"/>
    <w:rsid w:val="00CD0EC7"/>
    <w:rsid w:val="00CD1246"/>
    <w:rsid w:val="00CD1319"/>
    <w:rsid w:val="00CD1354"/>
    <w:rsid w:val="00CD1A72"/>
    <w:rsid w:val="00CD1AE6"/>
    <w:rsid w:val="00CD1BEF"/>
    <w:rsid w:val="00CD1C1B"/>
    <w:rsid w:val="00CD1C80"/>
    <w:rsid w:val="00CD22EC"/>
    <w:rsid w:val="00CD25F6"/>
    <w:rsid w:val="00CD26F1"/>
    <w:rsid w:val="00CD275D"/>
    <w:rsid w:val="00CD27BC"/>
    <w:rsid w:val="00CD29F8"/>
    <w:rsid w:val="00CD2A87"/>
    <w:rsid w:val="00CD31C1"/>
    <w:rsid w:val="00CD3319"/>
    <w:rsid w:val="00CD3626"/>
    <w:rsid w:val="00CD38D6"/>
    <w:rsid w:val="00CD39B5"/>
    <w:rsid w:val="00CD3D12"/>
    <w:rsid w:val="00CD3D73"/>
    <w:rsid w:val="00CD3EBA"/>
    <w:rsid w:val="00CD4464"/>
    <w:rsid w:val="00CD4501"/>
    <w:rsid w:val="00CD45F6"/>
    <w:rsid w:val="00CD49A3"/>
    <w:rsid w:val="00CD4C08"/>
    <w:rsid w:val="00CD4CB5"/>
    <w:rsid w:val="00CD4D2C"/>
    <w:rsid w:val="00CD508D"/>
    <w:rsid w:val="00CD5534"/>
    <w:rsid w:val="00CD5AB3"/>
    <w:rsid w:val="00CD5BE9"/>
    <w:rsid w:val="00CD5DA1"/>
    <w:rsid w:val="00CD5F91"/>
    <w:rsid w:val="00CD624E"/>
    <w:rsid w:val="00CD65DA"/>
    <w:rsid w:val="00CD6A75"/>
    <w:rsid w:val="00CD6D05"/>
    <w:rsid w:val="00CD6E01"/>
    <w:rsid w:val="00CD7015"/>
    <w:rsid w:val="00CD7277"/>
    <w:rsid w:val="00CD73A0"/>
    <w:rsid w:val="00CD7421"/>
    <w:rsid w:val="00CD7D7E"/>
    <w:rsid w:val="00CD7EDA"/>
    <w:rsid w:val="00CE0927"/>
    <w:rsid w:val="00CE0B9D"/>
    <w:rsid w:val="00CE15E0"/>
    <w:rsid w:val="00CE1830"/>
    <w:rsid w:val="00CE1B15"/>
    <w:rsid w:val="00CE1B2C"/>
    <w:rsid w:val="00CE2113"/>
    <w:rsid w:val="00CE2662"/>
    <w:rsid w:val="00CE308E"/>
    <w:rsid w:val="00CE33B3"/>
    <w:rsid w:val="00CE39EE"/>
    <w:rsid w:val="00CE39F4"/>
    <w:rsid w:val="00CE40C9"/>
    <w:rsid w:val="00CE42DB"/>
    <w:rsid w:val="00CE450A"/>
    <w:rsid w:val="00CE46E6"/>
    <w:rsid w:val="00CE4B0E"/>
    <w:rsid w:val="00CE4D0C"/>
    <w:rsid w:val="00CE4D6A"/>
    <w:rsid w:val="00CE4F95"/>
    <w:rsid w:val="00CE5204"/>
    <w:rsid w:val="00CE5300"/>
    <w:rsid w:val="00CE5844"/>
    <w:rsid w:val="00CE5E6A"/>
    <w:rsid w:val="00CE5E92"/>
    <w:rsid w:val="00CE634D"/>
    <w:rsid w:val="00CE6494"/>
    <w:rsid w:val="00CE66B2"/>
    <w:rsid w:val="00CE6AFC"/>
    <w:rsid w:val="00CE6C74"/>
    <w:rsid w:val="00CE7061"/>
    <w:rsid w:val="00CE7493"/>
    <w:rsid w:val="00CE756A"/>
    <w:rsid w:val="00CE7DA1"/>
    <w:rsid w:val="00CE7DE1"/>
    <w:rsid w:val="00CE7DF2"/>
    <w:rsid w:val="00CF0183"/>
    <w:rsid w:val="00CF0235"/>
    <w:rsid w:val="00CF02E3"/>
    <w:rsid w:val="00CF072C"/>
    <w:rsid w:val="00CF0A78"/>
    <w:rsid w:val="00CF0C49"/>
    <w:rsid w:val="00CF1159"/>
    <w:rsid w:val="00CF1417"/>
    <w:rsid w:val="00CF188B"/>
    <w:rsid w:val="00CF1B78"/>
    <w:rsid w:val="00CF1EFA"/>
    <w:rsid w:val="00CF1F45"/>
    <w:rsid w:val="00CF22D1"/>
    <w:rsid w:val="00CF2310"/>
    <w:rsid w:val="00CF2324"/>
    <w:rsid w:val="00CF2439"/>
    <w:rsid w:val="00CF24E4"/>
    <w:rsid w:val="00CF2648"/>
    <w:rsid w:val="00CF2BB8"/>
    <w:rsid w:val="00CF2C99"/>
    <w:rsid w:val="00CF2FB4"/>
    <w:rsid w:val="00CF30E5"/>
    <w:rsid w:val="00CF32EB"/>
    <w:rsid w:val="00CF360F"/>
    <w:rsid w:val="00CF39AC"/>
    <w:rsid w:val="00CF3A04"/>
    <w:rsid w:val="00CF3CE7"/>
    <w:rsid w:val="00CF3E7D"/>
    <w:rsid w:val="00CF45BB"/>
    <w:rsid w:val="00CF48A3"/>
    <w:rsid w:val="00CF48FB"/>
    <w:rsid w:val="00CF4C6C"/>
    <w:rsid w:val="00CF4F36"/>
    <w:rsid w:val="00CF4F7D"/>
    <w:rsid w:val="00CF51EE"/>
    <w:rsid w:val="00CF5206"/>
    <w:rsid w:val="00CF5D21"/>
    <w:rsid w:val="00CF6A01"/>
    <w:rsid w:val="00CF6B44"/>
    <w:rsid w:val="00CF6FD5"/>
    <w:rsid w:val="00CF71CA"/>
    <w:rsid w:val="00CF724B"/>
    <w:rsid w:val="00CF734A"/>
    <w:rsid w:val="00CF73E3"/>
    <w:rsid w:val="00CF7827"/>
    <w:rsid w:val="00CF7C19"/>
    <w:rsid w:val="00CF7C96"/>
    <w:rsid w:val="00CF7F22"/>
    <w:rsid w:val="00D0004C"/>
    <w:rsid w:val="00D0018B"/>
    <w:rsid w:val="00D002F5"/>
    <w:rsid w:val="00D007D4"/>
    <w:rsid w:val="00D00DD7"/>
    <w:rsid w:val="00D00ECA"/>
    <w:rsid w:val="00D011E5"/>
    <w:rsid w:val="00D01660"/>
    <w:rsid w:val="00D01968"/>
    <w:rsid w:val="00D019D7"/>
    <w:rsid w:val="00D02216"/>
    <w:rsid w:val="00D02283"/>
    <w:rsid w:val="00D02338"/>
    <w:rsid w:val="00D026FD"/>
    <w:rsid w:val="00D0273B"/>
    <w:rsid w:val="00D02842"/>
    <w:rsid w:val="00D02996"/>
    <w:rsid w:val="00D02A0F"/>
    <w:rsid w:val="00D02C0C"/>
    <w:rsid w:val="00D02C66"/>
    <w:rsid w:val="00D02D81"/>
    <w:rsid w:val="00D03170"/>
    <w:rsid w:val="00D032C9"/>
    <w:rsid w:val="00D03916"/>
    <w:rsid w:val="00D03C46"/>
    <w:rsid w:val="00D043A0"/>
    <w:rsid w:val="00D044A1"/>
    <w:rsid w:val="00D044F5"/>
    <w:rsid w:val="00D0456C"/>
    <w:rsid w:val="00D046EF"/>
    <w:rsid w:val="00D047FE"/>
    <w:rsid w:val="00D048D9"/>
    <w:rsid w:val="00D0492F"/>
    <w:rsid w:val="00D049CE"/>
    <w:rsid w:val="00D049E1"/>
    <w:rsid w:val="00D04DE4"/>
    <w:rsid w:val="00D04DEE"/>
    <w:rsid w:val="00D04FB4"/>
    <w:rsid w:val="00D0580E"/>
    <w:rsid w:val="00D05BD3"/>
    <w:rsid w:val="00D064AC"/>
    <w:rsid w:val="00D06848"/>
    <w:rsid w:val="00D06A9E"/>
    <w:rsid w:val="00D06AC2"/>
    <w:rsid w:val="00D06C5E"/>
    <w:rsid w:val="00D06DEF"/>
    <w:rsid w:val="00D071AA"/>
    <w:rsid w:val="00D073AE"/>
    <w:rsid w:val="00D073FE"/>
    <w:rsid w:val="00D07854"/>
    <w:rsid w:val="00D07BB9"/>
    <w:rsid w:val="00D07F86"/>
    <w:rsid w:val="00D10000"/>
    <w:rsid w:val="00D101A3"/>
    <w:rsid w:val="00D1025B"/>
    <w:rsid w:val="00D104D9"/>
    <w:rsid w:val="00D1061F"/>
    <w:rsid w:val="00D1089B"/>
    <w:rsid w:val="00D108E1"/>
    <w:rsid w:val="00D10AE5"/>
    <w:rsid w:val="00D11288"/>
    <w:rsid w:val="00D11C6A"/>
    <w:rsid w:val="00D1213C"/>
    <w:rsid w:val="00D121CA"/>
    <w:rsid w:val="00D125A4"/>
    <w:rsid w:val="00D129BC"/>
    <w:rsid w:val="00D12D82"/>
    <w:rsid w:val="00D12F34"/>
    <w:rsid w:val="00D12F3C"/>
    <w:rsid w:val="00D13499"/>
    <w:rsid w:val="00D1375B"/>
    <w:rsid w:val="00D13A46"/>
    <w:rsid w:val="00D13A4E"/>
    <w:rsid w:val="00D13B31"/>
    <w:rsid w:val="00D142B2"/>
    <w:rsid w:val="00D1437B"/>
    <w:rsid w:val="00D14521"/>
    <w:rsid w:val="00D14875"/>
    <w:rsid w:val="00D14995"/>
    <w:rsid w:val="00D14DA3"/>
    <w:rsid w:val="00D15249"/>
    <w:rsid w:val="00D15834"/>
    <w:rsid w:val="00D1598D"/>
    <w:rsid w:val="00D15B8E"/>
    <w:rsid w:val="00D15C06"/>
    <w:rsid w:val="00D15F3B"/>
    <w:rsid w:val="00D16062"/>
    <w:rsid w:val="00D16153"/>
    <w:rsid w:val="00D162F0"/>
    <w:rsid w:val="00D164A4"/>
    <w:rsid w:val="00D16548"/>
    <w:rsid w:val="00D1661F"/>
    <w:rsid w:val="00D16668"/>
    <w:rsid w:val="00D16DBA"/>
    <w:rsid w:val="00D16F87"/>
    <w:rsid w:val="00D173F9"/>
    <w:rsid w:val="00D174DD"/>
    <w:rsid w:val="00D1763A"/>
    <w:rsid w:val="00D17CA4"/>
    <w:rsid w:val="00D17D35"/>
    <w:rsid w:val="00D17EDE"/>
    <w:rsid w:val="00D17F54"/>
    <w:rsid w:val="00D20086"/>
    <w:rsid w:val="00D2055A"/>
    <w:rsid w:val="00D2062F"/>
    <w:rsid w:val="00D20B5B"/>
    <w:rsid w:val="00D20E30"/>
    <w:rsid w:val="00D20E68"/>
    <w:rsid w:val="00D2146F"/>
    <w:rsid w:val="00D2150F"/>
    <w:rsid w:val="00D21543"/>
    <w:rsid w:val="00D215EF"/>
    <w:rsid w:val="00D21725"/>
    <w:rsid w:val="00D2175F"/>
    <w:rsid w:val="00D217AF"/>
    <w:rsid w:val="00D217C4"/>
    <w:rsid w:val="00D22157"/>
    <w:rsid w:val="00D221E2"/>
    <w:rsid w:val="00D22ABD"/>
    <w:rsid w:val="00D22D6F"/>
    <w:rsid w:val="00D22EC7"/>
    <w:rsid w:val="00D2335A"/>
    <w:rsid w:val="00D23380"/>
    <w:rsid w:val="00D235BC"/>
    <w:rsid w:val="00D2366E"/>
    <w:rsid w:val="00D2370B"/>
    <w:rsid w:val="00D23B52"/>
    <w:rsid w:val="00D23C6E"/>
    <w:rsid w:val="00D23D6E"/>
    <w:rsid w:val="00D23E99"/>
    <w:rsid w:val="00D24289"/>
    <w:rsid w:val="00D243B1"/>
    <w:rsid w:val="00D2442B"/>
    <w:rsid w:val="00D24503"/>
    <w:rsid w:val="00D24709"/>
    <w:rsid w:val="00D248A0"/>
    <w:rsid w:val="00D248D2"/>
    <w:rsid w:val="00D24C58"/>
    <w:rsid w:val="00D24D4C"/>
    <w:rsid w:val="00D24E15"/>
    <w:rsid w:val="00D25715"/>
    <w:rsid w:val="00D257EE"/>
    <w:rsid w:val="00D25BCA"/>
    <w:rsid w:val="00D25D54"/>
    <w:rsid w:val="00D25DF4"/>
    <w:rsid w:val="00D25E23"/>
    <w:rsid w:val="00D260BB"/>
    <w:rsid w:val="00D2651D"/>
    <w:rsid w:val="00D26772"/>
    <w:rsid w:val="00D26AE3"/>
    <w:rsid w:val="00D26DE8"/>
    <w:rsid w:val="00D2780E"/>
    <w:rsid w:val="00D27BF5"/>
    <w:rsid w:val="00D27DA8"/>
    <w:rsid w:val="00D3032D"/>
    <w:rsid w:val="00D303B1"/>
    <w:rsid w:val="00D30A81"/>
    <w:rsid w:val="00D30BF2"/>
    <w:rsid w:val="00D31027"/>
    <w:rsid w:val="00D3103D"/>
    <w:rsid w:val="00D31090"/>
    <w:rsid w:val="00D313D0"/>
    <w:rsid w:val="00D31731"/>
    <w:rsid w:val="00D31B48"/>
    <w:rsid w:val="00D31C1E"/>
    <w:rsid w:val="00D31DEA"/>
    <w:rsid w:val="00D31F9D"/>
    <w:rsid w:val="00D3203A"/>
    <w:rsid w:val="00D320B4"/>
    <w:rsid w:val="00D324B0"/>
    <w:rsid w:val="00D32D57"/>
    <w:rsid w:val="00D32E2C"/>
    <w:rsid w:val="00D33402"/>
    <w:rsid w:val="00D3340B"/>
    <w:rsid w:val="00D33B28"/>
    <w:rsid w:val="00D33D25"/>
    <w:rsid w:val="00D33FFF"/>
    <w:rsid w:val="00D34071"/>
    <w:rsid w:val="00D34336"/>
    <w:rsid w:val="00D34645"/>
    <w:rsid w:val="00D347C8"/>
    <w:rsid w:val="00D349DA"/>
    <w:rsid w:val="00D34B74"/>
    <w:rsid w:val="00D34EBC"/>
    <w:rsid w:val="00D34EE4"/>
    <w:rsid w:val="00D35059"/>
    <w:rsid w:val="00D3576E"/>
    <w:rsid w:val="00D35830"/>
    <w:rsid w:val="00D35D4A"/>
    <w:rsid w:val="00D35E37"/>
    <w:rsid w:val="00D35EEB"/>
    <w:rsid w:val="00D35F2D"/>
    <w:rsid w:val="00D3626F"/>
    <w:rsid w:val="00D36465"/>
    <w:rsid w:val="00D36584"/>
    <w:rsid w:val="00D36636"/>
    <w:rsid w:val="00D36909"/>
    <w:rsid w:val="00D369D6"/>
    <w:rsid w:val="00D36C7F"/>
    <w:rsid w:val="00D36D67"/>
    <w:rsid w:val="00D36E00"/>
    <w:rsid w:val="00D36F68"/>
    <w:rsid w:val="00D372FC"/>
    <w:rsid w:val="00D373E4"/>
    <w:rsid w:val="00D37623"/>
    <w:rsid w:val="00D37A6C"/>
    <w:rsid w:val="00D37BC5"/>
    <w:rsid w:val="00D37BED"/>
    <w:rsid w:val="00D37FD9"/>
    <w:rsid w:val="00D402F8"/>
    <w:rsid w:val="00D4030A"/>
    <w:rsid w:val="00D40654"/>
    <w:rsid w:val="00D409AB"/>
    <w:rsid w:val="00D40A4D"/>
    <w:rsid w:val="00D40B67"/>
    <w:rsid w:val="00D40CF7"/>
    <w:rsid w:val="00D40EB8"/>
    <w:rsid w:val="00D411C0"/>
    <w:rsid w:val="00D41644"/>
    <w:rsid w:val="00D41A88"/>
    <w:rsid w:val="00D41CAA"/>
    <w:rsid w:val="00D41CF8"/>
    <w:rsid w:val="00D41D9E"/>
    <w:rsid w:val="00D41F2F"/>
    <w:rsid w:val="00D41FB0"/>
    <w:rsid w:val="00D41FE1"/>
    <w:rsid w:val="00D42010"/>
    <w:rsid w:val="00D42146"/>
    <w:rsid w:val="00D42457"/>
    <w:rsid w:val="00D42988"/>
    <w:rsid w:val="00D42A26"/>
    <w:rsid w:val="00D42D9D"/>
    <w:rsid w:val="00D42DF8"/>
    <w:rsid w:val="00D4311C"/>
    <w:rsid w:val="00D438E3"/>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BF9"/>
    <w:rsid w:val="00D46090"/>
    <w:rsid w:val="00D460B5"/>
    <w:rsid w:val="00D460BE"/>
    <w:rsid w:val="00D46146"/>
    <w:rsid w:val="00D46479"/>
    <w:rsid w:val="00D4690E"/>
    <w:rsid w:val="00D46A3F"/>
    <w:rsid w:val="00D46ACB"/>
    <w:rsid w:val="00D46F3E"/>
    <w:rsid w:val="00D474C4"/>
    <w:rsid w:val="00D474F2"/>
    <w:rsid w:val="00D479A5"/>
    <w:rsid w:val="00D47B2C"/>
    <w:rsid w:val="00D47BC5"/>
    <w:rsid w:val="00D47BD8"/>
    <w:rsid w:val="00D50735"/>
    <w:rsid w:val="00D509A7"/>
    <w:rsid w:val="00D50FAB"/>
    <w:rsid w:val="00D511FC"/>
    <w:rsid w:val="00D5124C"/>
    <w:rsid w:val="00D5137E"/>
    <w:rsid w:val="00D5153C"/>
    <w:rsid w:val="00D51BE2"/>
    <w:rsid w:val="00D51E5F"/>
    <w:rsid w:val="00D5233E"/>
    <w:rsid w:val="00D523BA"/>
    <w:rsid w:val="00D525F9"/>
    <w:rsid w:val="00D5295C"/>
    <w:rsid w:val="00D52BD3"/>
    <w:rsid w:val="00D52FA1"/>
    <w:rsid w:val="00D52FF9"/>
    <w:rsid w:val="00D53378"/>
    <w:rsid w:val="00D5344A"/>
    <w:rsid w:val="00D54195"/>
    <w:rsid w:val="00D5425B"/>
    <w:rsid w:val="00D543DC"/>
    <w:rsid w:val="00D544D3"/>
    <w:rsid w:val="00D54536"/>
    <w:rsid w:val="00D548F8"/>
    <w:rsid w:val="00D54A33"/>
    <w:rsid w:val="00D54D34"/>
    <w:rsid w:val="00D54E19"/>
    <w:rsid w:val="00D54E68"/>
    <w:rsid w:val="00D54F36"/>
    <w:rsid w:val="00D5533D"/>
    <w:rsid w:val="00D557A5"/>
    <w:rsid w:val="00D55B84"/>
    <w:rsid w:val="00D55BAB"/>
    <w:rsid w:val="00D55C30"/>
    <w:rsid w:val="00D55D32"/>
    <w:rsid w:val="00D56825"/>
    <w:rsid w:val="00D568DC"/>
    <w:rsid w:val="00D5696A"/>
    <w:rsid w:val="00D56FCF"/>
    <w:rsid w:val="00D573F7"/>
    <w:rsid w:val="00D574EC"/>
    <w:rsid w:val="00D575CE"/>
    <w:rsid w:val="00D57786"/>
    <w:rsid w:val="00D57DCC"/>
    <w:rsid w:val="00D6023C"/>
    <w:rsid w:val="00D60457"/>
    <w:rsid w:val="00D60909"/>
    <w:rsid w:val="00D60AF5"/>
    <w:rsid w:val="00D60CAC"/>
    <w:rsid w:val="00D60E47"/>
    <w:rsid w:val="00D60E99"/>
    <w:rsid w:val="00D60F34"/>
    <w:rsid w:val="00D611EF"/>
    <w:rsid w:val="00D614EB"/>
    <w:rsid w:val="00D6163C"/>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9F5"/>
    <w:rsid w:val="00D63A1E"/>
    <w:rsid w:val="00D63FAC"/>
    <w:rsid w:val="00D64186"/>
    <w:rsid w:val="00D64669"/>
    <w:rsid w:val="00D6479A"/>
    <w:rsid w:val="00D64BDF"/>
    <w:rsid w:val="00D64C96"/>
    <w:rsid w:val="00D65878"/>
    <w:rsid w:val="00D65966"/>
    <w:rsid w:val="00D65CC7"/>
    <w:rsid w:val="00D6618A"/>
    <w:rsid w:val="00D66447"/>
    <w:rsid w:val="00D66D57"/>
    <w:rsid w:val="00D670A2"/>
    <w:rsid w:val="00D67441"/>
    <w:rsid w:val="00D67537"/>
    <w:rsid w:val="00D67886"/>
    <w:rsid w:val="00D679C2"/>
    <w:rsid w:val="00D67A08"/>
    <w:rsid w:val="00D67B66"/>
    <w:rsid w:val="00D67C96"/>
    <w:rsid w:val="00D67E93"/>
    <w:rsid w:val="00D70011"/>
    <w:rsid w:val="00D7026B"/>
    <w:rsid w:val="00D70C01"/>
    <w:rsid w:val="00D71078"/>
    <w:rsid w:val="00D710C2"/>
    <w:rsid w:val="00D7197C"/>
    <w:rsid w:val="00D71DE1"/>
    <w:rsid w:val="00D71E04"/>
    <w:rsid w:val="00D72146"/>
    <w:rsid w:val="00D72234"/>
    <w:rsid w:val="00D72A01"/>
    <w:rsid w:val="00D72DB5"/>
    <w:rsid w:val="00D72EF0"/>
    <w:rsid w:val="00D73144"/>
    <w:rsid w:val="00D7335A"/>
    <w:rsid w:val="00D733B0"/>
    <w:rsid w:val="00D7353C"/>
    <w:rsid w:val="00D738BE"/>
    <w:rsid w:val="00D73ADD"/>
    <w:rsid w:val="00D73DE5"/>
    <w:rsid w:val="00D73FF9"/>
    <w:rsid w:val="00D743AA"/>
    <w:rsid w:val="00D74430"/>
    <w:rsid w:val="00D74477"/>
    <w:rsid w:val="00D744D6"/>
    <w:rsid w:val="00D746BF"/>
    <w:rsid w:val="00D748FA"/>
    <w:rsid w:val="00D749BA"/>
    <w:rsid w:val="00D74BCC"/>
    <w:rsid w:val="00D74E0C"/>
    <w:rsid w:val="00D753AE"/>
    <w:rsid w:val="00D755EA"/>
    <w:rsid w:val="00D758A7"/>
    <w:rsid w:val="00D758EB"/>
    <w:rsid w:val="00D76023"/>
    <w:rsid w:val="00D761F9"/>
    <w:rsid w:val="00D762C7"/>
    <w:rsid w:val="00D76529"/>
    <w:rsid w:val="00D76829"/>
    <w:rsid w:val="00D76889"/>
    <w:rsid w:val="00D76CA2"/>
    <w:rsid w:val="00D771DE"/>
    <w:rsid w:val="00D774B7"/>
    <w:rsid w:val="00D77613"/>
    <w:rsid w:val="00D778DF"/>
    <w:rsid w:val="00D77DB0"/>
    <w:rsid w:val="00D77FD9"/>
    <w:rsid w:val="00D800C3"/>
    <w:rsid w:val="00D8014A"/>
    <w:rsid w:val="00D802DF"/>
    <w:rsid w:val="00D803B3"/>
    <w:rsid w:val="00D80617"/>
    <w:rsid w:val="00D80648"/>
    <w:rsid w:val="00D80849"/>
    <w:rsid w:val="00D80A4B"/>
    <w:rsid w:val="00D80AA3"/>
    <w:rsid w:val="00D80C1E"/>
    <w:rsid w:val="00D80EEA"/>
    <w:rsid w:val="00D80FD9"/>
    <w:rsid w:val="00D80FE0"/>
    <w:rsid w:val="00D80FEF"/>
    <w:rsid w:val="00D8114B"/>
    <w:rsid w:val="00D816A6"/>
    <w:rsid w:val="00D81757"/>
    <w:rsid w:val="00D819F7"/>
    <w:rsid w:val="00D81C24"/>
    <w:rsid w:val="00D81C78"/>
    <w:rsid w:val="00D81D89"/>
    <w:rsid w:val="00D81E8C"/>
    <w:rsid w:val="00D81EB6"/>
    <w:rsid w:val="00D8235C"/>
    <w:rsid w:val="00D82452"/>
    <w:rsid w:val="00D82587"/>
    <w:rsid w:val="00D82ABD"/>
    <w:rsid w:val="00D82B00"/>
    <w:rsid w:val="00D82C5F"/>
    <w:rsid w:val="00D82FB9"/>
    <w:rsid w:val="00D831F3"/>
    <w:rsid w:val="00D83372"/>
    <w:rsid w:val="00D8347A"/>
    <w:rsid w:val="00D8358E"/>
    <w:rsid w:val="00D83785"/>
    <w:rsid w:val="00D83847"/>
    <w:rsid w:val="00D83909"/>
    <w:rsid w:val="00D83ABD"/>
    <w:rsid w:val="00D83DF6"/>
    <w:rsid w:val="00D83EA4"/>
    <w:rsid w:val="00D83FC7"/>
    <w:rsid w:val="00D841AE"/>
    <w:rsid w:val="00D84BCE"/>
    <w:rsid w:val="00D84C32"/>
    <w:rsid w:val="00D85B8E"/>
    <w:rsid w:val="00D86108"/>
    <w:rsid w:val="00D86637"/>
    <w:rsid w:val="00D867D7"/>
    <w:rsid w:val="00D868E0"/>
    <w:rsid w:val="00D86A3D"/>
    <w:rsid w:val="00D8708B"/>
    <w:rsid w:val="00D87570"/>
    <w:rsid w:val="00D87629"/>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271"/>
    <w:rsid w:val="00D92539"/>
    <w:rsid w:val="00D92948"/>
    <w:rsid w:val="00D92C17"/>
    <w:rsid w:val="00D92D28"/>
    <w:rsid w:val="00D92E28"/>
    <w:rsid w:val="00D93098"/>
    <w:rsid w:val="00D93323"/>
    <w:rsid w:val="00D936D1"/>
    <w:rsid w:val="00D937DF"/>
    <w:rsid w:val="00D93933"/>
    <w:rsid w:val="00D9395F"/>
    <w:rsid w:val="00D93E7E"/>
    <w:rsid w:val="00D9423E"/>
    <w:rsid w:val="00D942A3"/>
    <w:rsid w:val="00D9447D"/>
    <w:rsid w:val="00D94539"/>
    <w:rsid w:val="00D947F6"/>
    <w:rsid w:val="00D9490D"/>
    <w:rsid w:val="00D94B45"/>
    <w:rsid w:val="00D94C31"/>
    <w:rsid w:val="00D94E73"/>
    <w:rsid w:val="00D94FED"/>
    <w:rsid w:val="00D95034"/>
    <w:rsid w:val="00D9506E"/>
    <w:rsid w:val="00D953E6"/>
    <w:rsid w:val="00D9550F"/>
    <w:rsid w:val="00D95BB7"/>
    <w:rsid w:val="00D95C8E"/>
    <w:rsid w:val="00D964FC"/>
    <w:rsid w:val="00D9680E"/>
    <w:rsid w:val="00D96B32"/>
    <w:rsid w:val="00D96DA7"/>
    <w:rsid w:val="00D9754A"/>
    <w:rsid w:val="00D975A9"/>
    <w:rsid w:val="00D975F3"/>
    <w:rsid w:val="00D97795"/>
    <w:rsid w:val="00D97824"/>
    <w:rsid w:val="00D97879"/>
    <w:rsid w:val="00D97B94"/>
    <w:rsid w:val="00D97C93"/>
    <w:rsid w:val="00DA0613"/>
    <w:rsid w:val="00DA073C"/>
    <w:rsid w:val="00DA09C8"/>
    <w:rsid w:val="00DA0A0C"/>
    <w:rsid w:val="00DA0A45"/>
    <w:rsid w:val="00DA0D7A"/>
    <w:rsid w:val="00DA0D9E"/>
    <w:rsid w:val="00DA1244"/>
    <w:rsid w:val="00DA135F"/>
    <w:rsid w:val="00DA14A4"/>
    <w:rsid w:val="00DA1682"/>
    <w:rsid w:val="00DA1763"/>
    <w:rsid w:val="00DA18B4"/>
    <w:rsid w:val="00DA1CBE"/>
    <w:rsid w:val="00DA2150"/>
    <w:rsid w:val="00DA230C"/>
    <w:rsid w:val="00DA26CF"/>
    <w:rsid w:val="00DA2C2D"/>
    <w:rsid w:val="00DA3010"/>
    <w:rsid w:val="00DA30A2"/>
    <w:rsid w:val="00DA30BA"/>
    <w:rsid w:val="00DA3373"/>
    <w:rsid w:val="00DA3703"/>
    <w:rsid w:val="00DA38C7"/>
    <w:rsid w:val="00DA3A78"/>
    <w:rsid w:val="00DA3C9F"/>
    <w:rsid w:val="00DA3F8E"/>
    <w:rsid w:val="00DA3FCB"/>
    <w:rsid w:val="00DA4067"/>
    <w:rsid w:val="00DA409A"/>
    <w:rsid w:val="00DA4A33"/>
    <w:rsid w:val="00DA4C44"/>
    <w:rsid w:val="00DA4EDF"/>
    <w:rsid w:val="00DA505C"/>
    <w:rsid w:val="00DA5068"/>
    <w:rsid w:val="00DA51C7"/>
    <w:rsid w:val="00DA5615"/>
    <w:rsid w:val="00DA5741"/>
    <w:rsid w:val="00DA5819"/>
    <w:rsid w:val="00DA58FA"/>
    <w:rsid w:val="00DA5970"/>
    <w:rsid w:val="00DA5B77"/>
    <w:rsid w:val="00DA5E19"/>
    <w:rsid w:val="00DA5F25"/>
    <w:rsid w:val="00DA611C"/>
    <w:rsid w:val="00DA6233"/>
    <w:rsid w:val="00DA6390"/>
    <w:rsid w:val="00DA6506"/>
    <w:rsid w:val="00DA6664"/>
    <w:rsid w:val="00DA66C2"/>
    <w:rsid w:val="00DA68FC"/>
    <w:rsid w:val="00DA6B03"/>
    <w:rsid w:val="00DA6C00"/>
    <w:rsid w:val="00DA7202"/>
    <w:rsid w:val="00DA77CF"/>
    <w:rsid w:val="00DA789D"/>
    <w:rsid w:val="00DA7A4D"/>
    <w:rsid w:val="00DA7A8F"/>
    <w:rsid w:val="00DA7DE8"/>
    <w:rsid w:val="00DA7E88"/>
    <w:rsid w:val="00DB0328"/>
    <w:rsid w:val="00DB0545"/>
    <w:rsid w:val="00DB07F1"/>
    <w:rsid w:val="00DB0A38"/>
    <w:rsid w:val="00DB14C4"/>
    <w:rsid w:val="00DB1CDF"/>
    <w:rsid w:val="00DB1CE0"/>
    <w:rsid w:val="00DB1EB5"/>
    <w:rsid w:val="00DB1F34"/>
    <w:rsid w:val="00DB1FA3"/>
    <w:rsid w:val="00DB2083"/>
    <w:rsid w:val="00DB2407"/>
    <w:rsid w:val="00DB2486"/>
    <w:rsid w:val="00DB28F7"/>
    <w:rsid w:val="00DB2A49"/>
    <w:rsid w:val="00DB2C6F"/>
    <w:rsid w:val="00DB2DBC"/>
    <w:rsid w:val="00DB2E73"/>
    <w:rsid w:val="00DB2F56"/>
    <w:rsid w:val="00DB2FD7"/>
    <w:rsid w:val="00DB306D"/>
    <w:rsid w:val="00DB3687"/>
    <w:rsid w:val="00DB36EA"/>
    <w:rsid w:val="00DB36FE"/>
    <w:rsid w:val="00DB3744"/>
    <w:rsid w:val="00DB39B4"/>
    <w:rsid w:val="00DB3D2C"/>
    <w:rsid w:val="00DB3F0F"/>
    <w:rsid w:val="00DB4001"/>
    <w:rsid w:val="00DB404B"/>
    <w:rsid w:val="00DB4124"/>
    <w:rsid w:val="00DB4201"/>
    <w:rsid w:val="00DB4392"/>
    <w:rsid w:val="00DB4853"/>
    <w:rsid w:val="00DB4F80"/>
    <w:rsid w:val="00DB5909"/>
    <w:rsid w:val="00DB5A61"/>
    <w:rsid w:val="00DB5E14"/>
    <w:rsid w:val="00DB6448"/>
    <w:rsid w:val="00DB66B0"/>
    <w:rsid w:val="00DB6E90"/>
    <w:rsid w:val="00DB7031"/>
    <w:rsid w:val="00DB72A4"/>
    <w:rsid w:val="00DB72AD"/>
    <w:rsid w:val="00DB7505"/>
    <w:rsid w:val="00DB758A"/>
    <w:rsid w:val="00DB77E8"/>
    <w:rsid w:val="00DB7B1C"/>
    <w:rsid w:val="00DB7C0D"/>
    <w:rsid w:val="00DB7C2A"/>
    <w:rsid w:val="00DB7F7B"/>
    <w:rsid w:val="00DC00CA"/>
    <w:rsid w:val="00DC00E3"/>
    <w:rsid w:val="00DC022A"/>
    <w:rsid w:val="00DC05AA"/>
    <w:rsid w:val="00DC0677"/>
    <w:rsid w:val="00DC0A52"/>
    <w:rsid w:val="00DC0B16"/>
    <w:rsid w:val="00DC0CE5"/>
    <w:rsid w:val="00DC0FFB"/>
    <w:rsid w:val="00DC1940"/>
    <w:rsid w:val="00DC1A6E"/>
    <w:rsid w:val="00DC1F3D"/>
    <w:rsid w:val="00DC227A"/>
    <w:rsid w:val="00DC232A"/>
    <w:rsid w:val="00DC2447"/>
    <w:rsid w:val="00DC2558"/>
    <w:rsid w:val="00DC26F2"/>
    <w:rsid w:val="00DC2757"/>
    <w:rsid w:val="00DC2913"/>
    <w:rsid w:val="00DC2F81"/>
    <w:rsid w:val="00DC2FD9"/>
    <w:rsid w:val="00DC35A8"/>
    <w:rsid w:val="00DC3724"/>
    <w:rsid w:val="00DC3BF2"/>
    <w:rsid w:val="00DC403B"/>
    <w:rsid w:val="00DC41CC"/>
    <w:rsid w:val="00DC4226"/>
    <w:rsid w:val="00DC4227"/>
    <w:rsid w:val="00DC4269"/>
    <w:rsid w:val="00DC4717"/>
    <w:rsid w:val="00DC47EC"/>
    <w:rsid w:val="00DC4936"/>
    <w:rsid w:val="00DC497D"/>
    <w:rsid w:val="00DC4D22"/>
    <w:rsid w:val="00DC4F77"/>
    <w:rsid w:val="00DC4F8B"/>
    <w:rsid w:val="00DC4F93"/>
    <w:rsid w:val="00DC50BE"/>
    <w:rsid w:val="00DC54D4"/>
    <w:rsid w:val="00DC55AA"/>
    <w:rsid w:val="00DC56B5"/>
    <w:rsid w:val="00DC5817"/>
    <w:rsid w:val="00DC592D"/>
    <w:rsid w:val="00DC5CEB"/>
    <w:rsid w:val="00DC5EB4"/>
    <w:rsid w:val="00DC6824"/>
    <w:rsid w:val="00DC684F"/>
    <w:rsid w:val="00DC68B7"/>
    <w:rsid w:val="00DC697D"/>
    <w:rsid w:val="00DC6A1E"/>
    <w:rsid w:val="00DC6CBD"/>
    <w:rsid w:val="00DC6D79"/>
    <w:rsid w:val="00DC6E30"/>
    <w:rsid w:val="00DC6E66"/>
    <w:rsid w:val="00DC6EDD"/>
    <w:rsid w:val="00DC7175"/>
    <w:rsid w:val="00DC740A"/>
    <w:rsid w:val="00DC74E2"/>
    <w:rsid w:val="00DC7C6A"/>
    <w:rsid w:val="00DC7D11"/>
    <w:rsid w:val="00DC7FAF"/>
    <w:rsid w:val="00DD008D"/>
    <w:rsid w:val="00DD04D6"/>
    <w:rsid w:val="00DD0948"/>
    <w:rsid w:val="00DD0973"/>
    <w:rsid w:val="00DD0AC6"/>
    <w:rsid w:val="00DD0AD1"/>
    <w:rsid w:val="00DD0C06"/>
    <w:rsid w:val="00DD1056"/>
    <w:rsid w:val="00DD13CE"/>
    <w:rsid w:val="00DD1743"/>
    <w:rsid w:val="00DD17DE"/>
    <w:rsid w:val="00DD1E24"/>
    <w:rsid w:val="00DD1EB1"/>
    <w:rsid w:val="00DD1EED"/>
    <w:rsid w:val="00DD1F30"/>
    <w:rsid w:val="00DD21A7"/>
    <w:rsid w:val="00DD2570"/>
    <w:rsid w:val="00DD2809"/>
    <w:rsid w:val="00DD2A3C"/>
    <w:rsid w:val="00DD2BE1"/>
    <w:rsid w:val="00DD2C3F"/>
    <w:rsid w:val="00DD2C6D"/>
    <w:rsid w:val="00DD32C7"/>
    <w:rsid w:val="00DD3B12"/>
    <w:rsid w:val="00DD3C38"/>
    <w:rsid w:val="00DD3DC4"/>
    <w:rsid w:val="00DD3E43"/>
    <w:rsid w:val="00DD43D8"/>
    <w:rsid w:val="00DD44CC"/>
    <w:rsid w:val="00DD44F6"/>
    <w:rsid w:val="00DD45C5"/>
    <w:rsid w:val="00DD45EE"/>
    <w:rsid w:val="00DD491C"/>
    <w:rsid w:val="00DD4966"/>
    <w:rsid w:val="00DD4A04"/>
    <w:rsid w:val="00DD5305"/>
    <w:rsid w:val="00DD5692"/>
    <w:rsid w:val="00DD56B6"/>
    <w:rsid w:val="00DD581E"/>
    <w:rsid w:val="00DD5FEB"/>
    <w:rsid w:val="00DD600A"/>
    <w:rsid w:val="00DD6216"/>
    <w:rsid w:val="00DD6499"/>
    <w:rsid w:val="00DD6567"/>
    <w:rsid w:val="00DD6CD2"/>
    <w:rsid w:val="00DD70D5"/>
    <w:rsid w:val="00DD710B"/>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E5C"/>
    <w:rsid w:val="00DE0E89"/>
    <w:rsid w:val="00DE134E"/>
    <w:rsid w:val="00DE13F5"/>
    <w:rsid w:val="00DE1460"/>
    <w:rsid w:val="00DE14F5"/>
    <w:rsid w:val="00DE15F0"/>
    <w:rsid w:val="00DE16EB"/>
    <w:rsid w:val="00DE17CB"/>
    <w:rsid w:val="00DE17DF"/>
    <w:rsid w:val="00DE18CA"/>
    <w:rsid w:val="00DE1C02"/>
    <w:rsid w:val="00DE1DA5"/>
    <w:rsid w:val="00DE1E3A"/>
    <w:rsid w:val="00DE1EA7"/>
    <w:rsid w:val="00DE2038"/>
    <w:rsid w:val="00DE255A"/>
    <w:rsid w:val="00DE269F"/>
    <w:rsid w:val="00DE27AB"/>
    <w:rsid w:val="00DE28A7"/>
    <w:rsid w:val="00DE306A"/>
    <w:rsid w:val="00DE3139"/>
    <w:rsid w:val="00DE3335"/>
    <w:rsid w:val="00DE34F7"/>
    <w:rsid w:val="00DE366D"/>
    <w:rsid w:val="00DE3948"/>
    <w:rsid w:val="00DE3B0E"/>
    <w:rsid w:val="00DE3BE4"/>
    <w:rsid w:val="00DE3D1A"/>
    <w:rsid w:val="00DE4005"/>
    <w:rsid w:val="00DE452C"/>
    <w:rsid w:val="00DE456B"/>
    <w:rsid w:val="00DE4947"/>
    <w:rsid w:val="00DE4C6F"/>
    <w:rsid w:val="00DE5217"/>
    <w:rsid w:val="00DE5495"/>
    <w:rsid w:val="00DE5796"/>
    <w:rsid w:val="00DE59FF"/>
    <w:rsid w:val="00DE5CFF"/>
    <w:rsid w:val="00DE5D28"/>
    <w:rsid w:val="00DE5E5F"/>
    <w:rsid w:val="00DE5E71"/>
    <w:rsid w:val="00DE5F36"/>
    <w:rsid w:val="00DE65D6"/>
    <w:rsid w:val="00DE6736"/>
    <w:rsid w:val="00DE69CD"/>
    <w:rsid w:val="00DE6ABE"/>
    <w:rsid w:val="00DE6B50"/>
    <w:rsid w:val="00DE6CB9"/>
    <w:rsid w:val="00DE6DAA"/>
    <w:rsid w:val="00DE6FEE"/>
    <w:rsid w:val="00DE7187"/>
    <w:rsid w:val="00DE74B6"/>
    <w:rsid w:val="00DE754E"/>
    <w:rsid w:val="00DE77EE"/>
    <w:rsid w:val="00DE787B"/>
    <w:rsid w:val="00DE7A59"/>
    <w:rsid w:val="00DE7A66"/>
    <w:rsid w:val="00DE7C48"/>
    <w:rsid w:val="00DE7D44"/>
    <w:rsid w:val="00DF046F"/>
    <w:rsid w:val="00DF06DB"/>
    <w:rsid w:val="00DF08BA"/>
    <w:rsid w:val="00DF0989"/>
    <w:rsid w:val="00DF0F04"/>
    <w:rsid w:val="00DF1202"/>
    <w:rsid w:val="00DF1751"/>
    <w:rsid w:val="00DF1A64"/>
    <w:rsid w:val="00DF1A88"/>
    <w:rsid w:val="00DF1AA5"/>
    <w:rsid w:val="00DF21F7"/>
    <w:rsid w:val="00DF2917"/>
    <w:rsid w:val="00DF2E90"/>
    <w:rsid w:val="00DF308B"/>
    <w:rsid w:val="00DF332D"/>
    <w:rsid w:val="00DF3331"/>
    <w:rsid w:val="00DF35C7"/>
    <w:rsid w:val="00DF3632"/>
    <w:rsid w:val="00DF3A06"/>
    <w:rsid w:val="00DF3AA6"/>
    <w:rsid w:val="00DF3AE2"/>
    <w:rsid w:val="00DF3B0A"/>
    <w:rsid w:val="00DF3B4D"/>
    <w:rsid w:val="00DF3B54"/>
    <w:rsid w:val="00DF437B"/>
    <w:rsid w:val="00DF43C0"/>
    <w:rsid w:val="00DF43D4"/>
    <w:rsid w:val="00DF4401"/>
    <w:rsid w:val="00DF4583"/>
    <w:rsid w:val="00DF46D6"/>
    <w:rsid w:val="00DF483D"/>
    <w:rsid w:val="00DF4923"/>
    <w:rsid w:val="00DF4DB2"/>
    <w:rsid w:val="00DF4DF8"/>
    <w:rsid w:val="00DF516E"/>
    <w:rsid w:val="00DF5174"/>
    <w:rsid w:val="00DF527F"/>
    <w:rsid w:val="00DF5329"/>
    <w:rsid w:val="00DF58C7"/>
    <w:rsid w:val="00DF5DA4"/>
    <w:rsid w:val="00DF60E2"/>
    <w:rsid w:val="00DF619C"/>
    <w:rsid w:val="00DF62F2"/>
    <w:rsid w:val="00DF6632"/>
    <w:rsid w:val="00DF6797"/>
    <w:rsid w:val="00DF67A6"/>
    <w:rsid w:val="00DF682B"/>
    <w:rsid w:val="00DF6E38"/>
    <w:rsid w:val="00DF7557"/>
    <w:rsid w:val="00DF76DE"/>
    <w:rsid w:val="00DF7736"/>
    <w:rsid w:val="00DF781B"/>
    <w:rsid w:val="00DF795D"/>
    <w:rsid w:val="00DF7BBE"/>
    <w:rsid w:val="00DF7D1A"/>
    <w:rsid w:val="00DF7D4C"/>
    <w:rsid w:val="00E0001B"/>
    <w:rsid w:val="00E001EA"/>
    <w:rsid w:val="00E0025C"/>
    <w:rsid w:val="00E002EC"/>
    <w:rsid w:val="00E00760"/>
    <w:rsid w:val="00E01178"/>
    <w:rsid w:val="00E012F5"/>
    <w:rsid w:val="00E02047"/>
    <w:rsid w:val="00E022E6"/>
    <w:rsid w:val="00E029A9"/>
    <w:rsid w:val="00E03242"/>
    <w:rsid w:val="00E0342F"/>
    <w:rsid w:val="00E03A6C"/>
    <w:rsid w:val="00E03AEC"/>
    <w:rsid w:val="00E03C09"/>
    <w:rsid w:val="00E03D64"/>
    <w:rsid w:val="00E03D94"/>
    <w:rsid w:val="00E03DCF"/>
    <w:rsid w:val="00E03E2A"/>
    <w:rsid w:val="00E03FA2"/>
    <w:rsid w:val="00E04125"/>
    <w:rsid w:val="00E04C52"/>
    <w:rsid w:val="00E04E42"/>
    <w:rsid w:val="00E04ED6"/>
    <w:rsid w:val="00E04EFC"/>
    <w:rsid w:val="00E05062"/>
    <w:rsid w:val="00E0542B"/>
    <w:rsid w:val="00E05738"/>
    <w:rsid w:val="00E05870"/>
    <w:rsid w:val="00E05A42"/>
    <w:rsid w:val="00E05BFA"/>
    <w:rsid w:val="00E05CEE"/>
    <w:rsid w:val="00E06120"/>
    <w:rsid w:val="00E0641F"/>
    <w:rsid w:val="00E06441"/>
    <w:rsid w:val="00E06471"/>
    <w:rsid w:val="00E066D3"/>
    <w:rsid w:val="00E066D7"/>
    <w:rsid w:val="00E071D1"/>
    <w:rsid w:val="00E07224"/>
    <w:rsid w:val="00E072B9"/>
    <w:rsid w:val="00E0739B"/>
    <w:rsid w:val="00E07B51"/>
    <w:rsid w:val="00E07C18"/>
    <w:rsid w:val="00E07EAB"/>
    <w:rsid w:val="00E07F4C"/>
    <w:rsid w:val="00E07F56"/>
    <w:rsid w:val="00E102DA"/>
    <w:rsid w:val="00E1045B"/>
    <w:rsid w:val="00E10625"/>
    <w:rsid w:val="00E10ABC"/>
    <w:rsid w:val="00E10AE5"/>
    <w:rsid w:val="00E10B6C"/>
    <w:rsid w:val="00E10D2A"/>
    <w:rsid w:val="00E11378"/>
    <w:rsid w:val="00E11454"/>
    <w:rsid w:val="00E115EA"/>
    <w:rsid w:val="00E11C1B"/>
    <w:rsid w:val="00E11C98"/>
    <w:rsid w:val="00E11D06"/>
    <w:rsid w:val="00E125DA"/>
    <w:rsid w:val="00E12609"/>
    <w:rsid w:val="00E128B2"/>
    <w:rsid w:val="00E12A65"/>
    <w:rsid w:val="00E12CB2"/>
    <w:rsid w:val="00E133A4"/>
    <w:rsid w:val="00E13998"/>
    <w:rsid w:val="00E13A8F"/>
    <w:rsid w:val="00E13D1C"/>
    <w:rsid w:val="00E13DB5"/>
    <w:rsid w:val="00E13FDF"/>
    <w:rsid w:val="00E140B1"/>
    <w:rsid w:val="00E14495"/>
    <w:rsid w:val="00E14916"/>
    <w:rsid w:val="00E149FA"/>
    <w:rsid w:val="00E14D75"/>
    <w:rsid w:val="00E14E2A"/>
    <w:rsid w:val="00E14E76"/>
    <w:rsid w:val="00E1503C"/>
    <w:rsid w:val="00E15250"/>
    <w:rsid w:val="00E15329"/>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B76"/>
    <w:rsid w:val="00E20CF0"/>
    <w:rsid w:val="00E20DC9"/>
    <w:rsid w:val="00E213B5"/>
    <w:rsid w:val="00E215AC"/>
    <w:rsid w:val="00E21736"/>
    <w:rsid w:val="00E21785"/>
    <w:rsid w:val="00E219EC"/>
    <w:rsid w:val="00E22031"/>
    <w:rsid w:val="00E22074"/>
    <w:rsid w:val="00E221A8"/>
    <w:rsid w:val="00E223D6"/>
    <w:rsid w:val="00E22818"/>
    <w:rsid w:val="00E229F0"/>
    <w:rsid w:val="00E22BA7"/>
    <w:rsid w:val="00E22C44"/>
    <w:rsid w:val="00E22D1C"/>
    <w:rsid w:val="00E230A8"/>
    <w:rsid w:val="00E23361"/>
    <w:rsid w:val="00E2352F"/>
    <w:rsid w:val="00E239C6"/>
    <w:rsid w:val="00E23B1A"/>
    <w:rsid w:val="00E23B88"/>
    <w:rsid w:val="00E23BBC"/>
    <w:rsid w:val="00E23DAC"/>
    <w:rsid w:val="00E23F28"/>
    <w:rsid w:val="00E2447C"/>
    <w:rsid w:val="00E24D66"/>
    <w:rsid w:val="00E24E78"/>
    <w:rsid w:val="00E2539C"/>
    <w:rsid w:val="00E25768"/>
    <w:rsid w:val="00E25BFE"/>
    <w:rsid w:val="00E25CF0"/>
    <w:rsid w:val="00E261E7"/>
    <w:rsid w:val="00E26A9D"/>
    <w:rsid w:val="00E26BCA"/>
    <w:rsid w:val="00E26E0C"/>
    <w:rsid w:val="00E26FF4"/>
    <w:rsid w:val="00E27032"/>
    <w:rsid w:val="00E27802"/>
    <w:rsid w:val="00E279A2"/>
    <w:rsid w:val="00E27B2C"/>
    <w:rsid w:val="00E27DD2"/>
    <w:rsid w:val="00E304A5"/>
    <w:rsid w:val="00E30FA5"/>
    <w:rsid w:val="00E3104F"/>
    <w:rsid w:val="00E311EA"/>
    <w:rsid w:val="00E31290"/>
    <w:rsid w:val="00E31856"/>
    <w:rsid w:val="00E31922"/>
    <w:rsid w:val="00E3199E"/>
    <w:rsid w:val="00E31D6A"/>
    <w:rsid w:val="00E31E27"/>
    <w:rsid w:val="00E32134"/>
    <w:rsid w:val="00E323C4"/>
    <w:rsid w:val="00E32531"/>
    <w:rsid w:val="00E3274A"/>
    <w:rsid w:val="00E32750"/>
    <w:rsid w:val="00E32846"/>
    <w:rsid w:val="00E32878"/>
    <w:rsid w:val="00E32931"/>
    <w:rsid w:val="00E32F85"/>
    <w:rsid w:val="00E32FA8"/>
    <w:rsid w:val="00E3300B"/>
    <w:rsid w:val="00E3305E"/>
    <w:rsid w:val="00E331D0"/>
    <w:rsid w:val="00E332D7"/>
    <w:rsid w:val="00E3343D"/>
    <w:rsid w:val="00E335D7"/>
    <w:rsid w:val="00E33F9E"/>
    <w:rsid w:val="00E341C0"/>
    <w:rsid w:val="00E34631"/>
    <w:rsid w:val="00E34750"/>
    <w:rsid w:val="00E34D1A"/>
    <w:rsid w:val="00E356ED"/>
    <w:rsid w:val="00E35C56"/>
    <w:rsid w:val="00E35EFA"/>
    <w:rsid w:val="00E3606C"/>
    <w:rsid w:val="00E3612B"/>
    <w:rsid w:val="00E36278"/>
    <w:rsid w:val="00E36331"/>
    <w:rsid w:val="00E363CD"/>
    <w:rsid w:val="00E366C4"/>
    <w:rsid w:val="00E36C23"/>
    <w:rsid w:val="00E36D93"/>
    <w:rsid w:val="00E3724F"/>
    <w:rsid w:val="00E373C7"/>
    <w:rsid w:val="00E376D5"/>
    <w:rsid w:val="00E4058C"/>
    <w:rsid w:val="00E40896"/>
    <w:rsid w:val="00E40954"/>
    <w:rsid w:val="00E40DF8"/>
    <w:rsid w:val="00E41288"/>
    <w:rsid w:val="00E42338"/>
    <w:rsid w:val="00E42430"/>
    <w:rsid w:val="00E4298A"/>
    <w:rsid w:val="00E42B7C"/>
    <w:rsid w:val="00E42E10"/>
    <w:rsid w:val="00E42E93"/>
    <w:rsid w:val="00E43296"/>
    <w:rsid w:val="00E43376"/>
    <w:rsid w:val="00E43418"/>
    <w:rsid w:val="00E4358C"/>
    <w:rsid w:val="00E435AD"/>
    <w:rsid w:val="00E43DDE"/>
    <w:rsid w:val="00E44034"/>
    <w:rsid w:val="00E4412B"/>
    <w:rsid w:val="00E441BB"/>
    <w:rsid w:val="00E4434C"/>
    <w:rsid w:val="00E444B4"/>
    <w:rsid w:val="00E449DF"/>
    <w:rsid w:val="00E45084"/>
    <w:rsid w:val="00E452FD"/>
    <w:rsid w:val="00E45318"/>
    <w:rsid w:val="00E45896"/>
    <w:rsid w:val="00E45988"/>
    <w:rsid w:val="00E459C7"/>
    <w:rsid w:val="00E45A17"/>
    <w:rsid w:val="00E45B53"/>
    <w:rsid w:val="00E45BC6"/>
    <w:rsid w:val="00E45C6F"/>
    <w:rsid w:val="00E45E3E"/>
    <w:rsid w:val="00E45E49"/>
    <w:rsid w:val="00E45F50"/>
    <w:rsid w:val="00E45FF7"/>
    <w:rsid w:val="00E46044"/>
    <w:rsid w:val="00E460E5"/>
    <w:rsid w:val="00E46571"/>
    <w:rsid w:val="00E465B6"/>
    <w:rsid w:val="00E468DE"/>
    <w:rsid w:val="00E46B4D"/>
    <w:rsid w:val="00E46C94"/>
    <w:rsid w:val="00E46FE8"/>
    <w:rsid w:val="00E470DF"/>
    <w:rsid w:val="00E4742B"/>
    <w:rsid w:val="00E475F0"/>
    <w:rsid w:val="00E47606"/>
    <w:rsid w:val="00E47856"/>
    <w:rsid w:val="00E478F0"/>
    <w:rsid w:val="00E47951"/>
    <w:rsid w:val="00E47F05"/>
    <w:rsid w:val="00E47FAD"/>
    <w:rsid w:val="00E500D6"/>
    <w:rsid w:val="00E50281"/>
    <w:rsid w:val="00E50358"/>
    <w:rsid w:val="00E50410"/>
    <w:rsid w:val="00E5094C"/>
    <w:rsid w:val="00E50A07"/>
    <w:rsid w:val="00E50B0F"/>
    <w:rsid w:val="00E50CDA"/>
    <w:rsid w:val="00E50D81"/>
    <w:rsid w:val="00E50F9E"/>
    <w:rsid w:val="00E513AE"/>
    <w:rsid w:val="00E513BC"/>
    <w:rsid w:val="00E5165F"/>
    <w:rsid w:val="00E51904"/>
    <w:rsid w:val="00E51936"/>
    <w:rsid w:val="00E51D0E"/>
    <w:rsid w:val="00E51D60"/>
    <w:rsid w:val="00E51D63"/>
    <w:rsid w:val="00E51DD5"/>
    <w:rsid w:val="00E51E96"/>
    <w:rsid w:val="00E51FF2"/>
    <w:rsid w:val="00E5203D"/>
    <w:rsid w:val="00E52074"/>
    <w:rsid w:val="00E52554"/>
    <w:rsid w:val="00E52A71"/>
    <w:rsid w:val="00E52D76"/>
    <w:rsid w:val="00E52DD3"/>
    <w:rsid w:val="00E52F1F"/>
    <w:rsid w:val="00E53236"/>
    <w:rsid w:val="00E53D17"/>
    <w:rsid w:val="00E53DBA"/>
    <w:rsid w:val="00E541C6"/>
    <w:rsid w:val="00E54297"/>
    <w:rsid w:val="00E5454B"/>
    <w:rsid w:val="00E54A8F"/>
    <w:rsid w:val="00E54B95"/>
    <w:rsid w:val="00E54F34"/>
    <w:rsid w:val="00E5569E"/>
    <w:rsid w:val="00E55B72"/>
    <w:rsid w:val="00E55B75"/>
    <w:rsid w:val="00E55E3A"/>
    <w:rsid w:val="00E5604E"/>
    <w:rsid w:val="00E56259"/>
    <w:rsid w:val="00E5631D"/>
    <w:rsid w:val="00E56757"/>
    <w:rsid w:val="00E56843"/>
    <w:rsid w:val="00E5686C"/>
    <w:rsid w:val="00E56872"/>
    <w:rsid w:val="00E568AC"/>
    <w:rsid w:val="00E56D5B"/>
    <w:rsid w:val="00E57621"/>
    <w:rsid w:val="00E579D8"/>
    <w:rsid w:val="00E57CB4"/>
    <w:rsid w:val="00E57CC5"/>
    <w:rsid w:val="00E57E84"/>
    <w:rsid w:val="00E60356"/>
    <w:rsid w:val="00E603E3"/>
    <w:rsid w:val="00E604FB"/>
    <w:rsid w:val="00E604FD"/>
    <w:rsid w:val="00E60770"/>
    <w:rsid w:val="00E607C9"/>
    <w:rsid w:val="00E608D5"/>
    <w:rsid w:val="00E60946"/>
    <w:rsid w:val="00E609FD"/>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DBF"/>
    <w:rsid w:val="00E62E2F"/>
    <w:rsid w:val="00E6300C"/>
    <w:rsid w:val="00E63506"/>
    <w:rsid w:val="00E636D0"/>
    <w:rsid w:val="00E63972"/>
    <w:rsid w:val="00E63D83"/>
    <w:rsid w:val="00E63E79"/>
    <w:rsid w:val="00E6411B"/>
    <w:rsid w:val="00E64147"/>
    <w:rsid w:val="00E642A6"/>
    <w:rsid w:val="00E64A69"/>
    <w:rsid w:val="00E64AC7"/>
    <w:rsid w:val="00E655D3"/>
    <w:rsid w:val="00E65701"/>
    <w:rsid w:val="00E6589C"/>
    <w:rsid w:val="00E65DD4"/>
    <w:rsid w:val="00E65E10"/>
    <w:rsid w:val="00E65E60"/>
    <w:rsid w:val="00E6601E"/>
    <w:rsid w:val="00E660B0"/>
    <w:rsid w:val="00E66569"/>
    <w:rsid w:val="00E665B7"/>
    <w:rsid w:val="00E66AC1"/>
    <w:rsid w:val="00E66B3C"/>
    <w:rsid w:val="00E66C73"/>
    <w:rsid w:val="00E673DC"/>
    <w:rsid w:val="00E676B9"/>
    <w:rsid w:val="00E6785C"/>
    <w:rsid w:val="00E678CD"/>
    <w:rsid w:val="00E67B99"/>
    <w:rsid w:val="00E67F5C"/>
    <w:rsid w:val="00E67FDE"/>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8CE"/>
    <w:rsid w:val="00E73A80"/>
    <w:rsid w:val="00E73B87"/>
    <w:rsid w:val="00E73FEB"/>
    <w:rsid w:val="00E7450D"/>
    <w:rsid w:val="00E74852"/>
    <w:rsid w:val="00E7495A"/>
    <w:rsid w:val="00E752B2"/>
    <w:rsid w:val="00E753FF"/>
    <w:rsid w:val="00E7568A"/>
    <w:rsid w:val="00E75A4B"/>
    <w:rsid w:val="00E76019"/>
    <w:rsid w:val="00E766E4"/>
    <w:rsid w:val="00E76735"/>
    <w:rsid w:val="00E767F2"/>
    <w:rsid w:val="00E7696E"/>
    <w:rsid w:val="00E76DE0"/>
    <w:rsid w:val="00E76F1B"/>
    <w:rsid w:val="00E771DA"/>
    <w:rsid w:val="00E77761"/>
    <w:rsid w:val="00E7786B"/>
    <w:rsid w:val="00E77910"/>
    <w:rsid w:val="00E77A4B"/>
    <w:rsid w:val="00E77F3A"/>
    <w:rsid w:val="00E80005"/>
    <w:rsid w:val="00E80150"/>
    <w:rsid w:val="00E802E1"/>
    <w:rsid w:val="00E80656"/>
    <w:rsid w:val="00E80888"/>
    <w:rsid w:val="00E80C10"/>
    <w:rsid w:val="00E80D45"/>
    <w:rsid w:val="00E80D8B"/>
    <w:rsid w:val="00E8178E"/>
    <w:rsid w:val="00E81A4F"/>
    <w:rsid w:val="00E81B4E"/>
    <w:rsid w:val="00E81F6E"/>
    <w:rsid w:val="00E82336"/>
    <w:rsid w:val="00E82631"/>
    <w:rsid w:val="00E828C1"/>
    <w:rsid w:val="00E82A36"/>
    <w:rsid w:val="00E82AF6"/>
    <w:rsid w:val="00E82C37"/>
    <w:rsid w:val="00E82EFF"/>
    <w:rsid w:val="00E830E9"/>
    <w:rsid w:val="00E83519"/>
    <w:rsid w:val="00E8394E"/>
    <w:rsid w:val="00E83967"/>
    <w:rsid w:val="00E83A4B"/>
    <w:rsid w:val="00E841CF"/>
    <w:rsid w:val="00E841D2"/>
    <w:rsid w:val="00E84540"/>
    <w:rsid w:val="00E8468E"/>
    <w:rsid w:val="00E847DF"/>
    <w:rsid w:val="00E847EF"/>
    <w:rsid w:val="00E84A02"/>
    <w:rsid w:val="00E84CE9"/>
    <w:rsid w:val="00E84F77"/>
    <w:rsid w:val="00E8513D"/>
    <w:rsid w:val="00E853FE"/>
    <w:rsid w:val="00E85577"/>
    <w:rsid w:val="00E85739"/>
    <w:rsid w:val="00E85BE8"/>
    <w:rsid w:val="00E85D54"/>
    <w:rsid w:val="00E86164"/>
    <w:rsid w:val="00E86276"/>
    <w:rsid w:val="00E86530"/>
    <w:rsid w:val="00E86735"/>
    <w:rsid w:val="00E86B45"/>
    <w:rsid w:val="00E87106"/>
    <w:rsid w:val="00E87684"/>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B"/>
    <w:rsid w:val="00E9262E"/>
    <w:rsid w:val="00E927F9"/>
    <w:rsid w:val="00E92CBD"/>
    <w:rsid w:val="00E92E40"/>
    <w:rsid w:val="00E92E53"/>
    <w:rsid w:val="00E92F1E"/>
    <w:rsid w:val="00E92FCB"/>
    <w:rsid w:val="00E93574"/>
    <w:rsid w:val="00E936D3"/>
    <w:rsid w:val="00E93A54"/>
    <w:rsid w:val="00E93A5A"/>
    <w:rsid w:val="00E93AAD"/>
    <w:rsid w:val="00E93FA4"/>
    <w:rsid w:val="00E94152"/>
    <w:rsid w:val="00E94379"/>
    <w:rsid w:val="00E94642"/>
    <w:rsid w:val="00E94957"/>
    <w:rsid w:val="00E949FB"/>
    <w:rsid w:val="00E94AF2"/>
    <w:rsid w:val="00E94B5C"/>
    <w:rsid w:val="00E94C17"/>
    <w:rsid w:val="00E94CA2"/>
    <w:rsid w:val="00E94CE9"/>
    <w:rsid w:val="00E951E1"/>
    <w:rsid w:val="00E955FA"/>
    <w:rsid w:val="00E9564E"/>
    <w:rsid w:val="00E95CA5"/>
    <w:rsid w:val="00E95F8C"/>
    <w:rsid w:val="00E9624B"/>
    <w:rsid w:val="00E96680"/>
    <w:rsid w:val="00E966BA"/>
    <w:rsid w:val="00E966BF"/>
    <w:rsid w:val="00E972DD"/>
    <w:rsid w:val="00E9735F"/>
    <w:rsid w:val="00E97412"/>
    <w:rsid w:val="00E974E0"/>
    <w:rsid w:val="00E97B09"/>
    <w:rsid w:val="00E97E0B"/>
    <w:rsid w:val="00E97E15"/>
    <w:rsid w:val="00E97E73"/>
    <w:rsid w:val="00E97FD6"/>
    <w:rsid w:val="00EA032E"/>
    <w:rsid w:val="00EA05C0"/>
    <w:rsid w:val="00EA064D"/>
    <w:rsid w:val="00EA0837"/>
    <w:rsid w:val="00EA0852"/>
    <w:rsid w:val="00EA087D"/>
    <w:rsid w:val="00EA0EDB"/>
    <w:rsid w:val="00EA1154"/>
    <w:rsid w:val="00EA11C1"/>
    <w:rsid w:val="00EA1768"/>
    <w:rsid w:val="00EA1783"/>
    <w:rsid w:val="00EA1788"/>
    <w:rsid w:val="00EA1B56"/>
    <w:rsid w:val="00EA1B8B"/>
    <w:rsid w:val="00EA1C13"/>
    <w:rsid w:val="00EA1DA2"/>
    <w:rsid w:val="00EA1EA5"/>
    <w:rsid w:val="00EA1F34"/>
    <w:rsid w:val="00EA20D4"/>
    <w:rsid w:val="00EA21CB"/>
    <w:rsid w:val="00EA237D"/>
    <w:rsid w:val="00EA275A"/>
    <w:rsid w:val="00EA2C8C"/>
    <w:rsid w:val="00EA2E8E"/>
    <w:rsid w:val="00EA3064"/>
    <w:rsid w:val="00EA3408"/>
    <w:rsid w:val="00EA37E8"/>
    <w:rsid w:val="00EA3D60"/>
    <w:rsid w:val="00EA4227"/>
    <w:rsid w:val="00EA45BF"/>
    <w:rsid w:val="00EA4716"/>
    <w:rsid w:val="00EA4E0C"/>
    <w:rsid w:val="00EA4EC4"/>
    <w:rsid w:val="00EA4F63"/>
    <w:rsid w:val="00EA5082"/>
    <w:rsid w:val="00EA53EB"/>
    <w:rsid w:val="00EA59DB"/>
    <w:rsid w:val="00EA5D51"/>
    <w:rsid w:val="00EA643A"/>
    <w:rsid w:val="00EA64B9"/>
    <w:rsid w:val="00EA652A"/>
    <w:rsid w:val="00EA656C"/>
    <w:rsid w:val="00EA6662"/>
    <w:rsid w:val="00EA6801"/>
    <w:rsid w:val="00EA6A01"/>
    <w:rsid w:val="00EA6B98"/>
    <w:rsid w:val="00EA6D8C"/>
    <w:rsid w:val="00EA73E8"/>
    <w:rsid w:val="00EA7635"/>
    <w:rsid w:val="00EA7B8F"/>
    <w:rsid w:val="00EA7CA5"/>
    <w:rsid w:val="00EA7E44"/>
    <w:rsid w:val="00EA7F3B"/>
    <w:rsid w:val="00EB034D"/>
    <w:rsid w:val="00EB0A71"/>
    <w:rsid w:val="00EB0D55"/>
    <w:rsid w:val="00EB0ECB"/>
    <w:rsid w:val="00EB1010"/>
    <w:rsid w:val="00EB1236"/>
    <w:rsid w:val="00EB1531"/>
    <w:rsid w:val="00EB1700"/>
    <w:rsid w:val="00EB17C0"/>
    <w:rsid w:val="00EB18A0"/>
    <w:rsid w:val="00EB19B9"/>
    <w:rsid w:val="00EB1AD9"/>
    <w:rsid w:val="00EB1C84"/>
    <w:rsid w:val="00EB21E0"/>
    <w:rsid w:val="00EB2531"/>
    <w:rsid w:val="00EB2B8A"/>
    <w:rsid w:val="00EB36E4"/>
    <w:rsid w:val="00EB373A"/>
    <w:rsid w:val="00EB39BA"/>
    <w:rsid w:val="00EB3B59"/>
    <w:rsid w:val="00EB42B7"/>
    <w:rsid w:val="00EB4417"/>
    <w:rsid w:val="00EB4460"/>
    <w:rsid w:val="00EB4498"/>
    <w:rsid w:val="00EB459D"/>
    <w:rsid w:val="00EB477A"/>
    <w:rsid w:val="00EB4835"/>
    <w:rsid w:val="00EB485F"/>
    <w:rsid w:val="00EB4961"/>
    <w:rsid w:val="00EB49C3"/>
    <w:rsid w:val="00EB4C05"/>
    <w:rsid w:val="00EB4C93"/>
    <w:rsid w:val="00EB4D13"/>
    <w:rsid w:val="00EB4D28"/>
    <w:rsid w:val="00EB5026"/>
    <w:rsid w:val="00EB5526"/>
    <w:rsid w:val="00EB5902"/>
    <w:rsid w:val="00EB5C61"/>
    <w:rsid w:val="00EB5CE9"/>
    <w:rsid w:val="00EB6169"/>
    <w:rsid w:val="00EB6276"/>
    <w:rsid w:val="00EB62F6"/>
    <w:rsid w:val="00EB64A1"/>
    <w:rsid w:val="00EB6A0B"/>
    <w:rsid w:val="00EB6B9A"/>
    <w:rsid w:val="00EB6FBA"/>
    <w:rsid w:val="00EB6FDE"/>
    <w:rsid w:val="00EB7155"/>
    <w:rsid w:val="00EB71FF"/>
    <w:rsid w:val="00EB7772"/>
    <w:rsid w:val="00EB7DC9"/>
    <w:rsid w:val="00EB7EAB"/>
    <w:rsid w:val="00EB7F1E"/>
    <w:rsid w:val="00EC06A0"/>
    <w:rsid w:val="00EC08D7"/>
    <w:rsid w:val="00EC0A5F"/>
    <w:rsid w:val="00EC0D73"/>
    <w:rsid w:val="00EC0E76"/>
    <w:rsid w:val="00EC0FC3"/>
    <w:rsid w:val="00EC1074"/>
    <w:rsid w:val="00EC110A"/>
    <w:rsid w:val="00EC11A5"/>
    <w:rsid w:val="00EC16DA"/>
    <w:rsid w:val="00EC1796"/>
    <w:rsid w:val="00EC1AA5"/>
    <w:rsid w:val="00EC1EA7"/>
    <w:rsid w:val="00EC1F84"/>
    <w:rsid w:val="00EC205B"/>
    <w:rsid w:val="00EC233C"/>
    <w:rsid w:val="00EC23C5"/>
    <w:rsid w:val="00EC2531"/>
    <w:rsid w:val="00EC25E2"/>
    <w:rsid w:val="00EC27FA"/>
    <w:rsid w:val="00EC2C13"/>
    <w:rsid w:val="00EC2F72"/>
    <w:rsid w:val="00EC2F77"/>
    <w:rsid w:val="00EC351D"/>
    <w:rsid w:val="00EC35A3"/>
    <w:rsid w:val="00EC35D4"/>
    <w:rsid w:val="00EC36B9"/>
    <w:rsid w:val="00EC37B7"/>
    <w:rsid w:val="00EC3A25"/>
    <w:rsid w:val="00EC3ACF"/>
    <w:rsid w:val="00EC3CF4"/>
    <w:rsid w:val="00EC3D91"/>
    <w:rsid w:val="00EC3DEF"/>
    <w:rsid w:val="00EC3FB0"/>
    <w:rsid w:val="00EC420D"/>
    <w:rsid w:val="00EC42B9"/>
    <w:rsid w:val="00EC43FE"/>
    <w:rsid w:val="00EC4B06"/>
    <w:rsid w:val="00EC4B34"/>
    <w:rsid w:val="00EC4B69"/>
    <w:rsid w:val="00EC5B8C"/>
    <w:rsid w:val="00EC5C81"/>
    <w:rsid w:val="00EC5C90"/>
    <w:rsid w:val="00EC63C2"/>
    <w:rsid w:val="00EC63D5"/>
    <w:rsid w:val="00EC6518"/>
    <w:rsid w:val="00EC6D6B"/>
    <w:rsid w:val="00EC7041"/>
    <w:rsid w:val="00EC762F"/>
    <w:rsid w:val="00EC7A3E"/>
    <w:rsid w:val="00EC7DE1"/>
    <w:rsid w:val="00EC7EAC"/>
    <w:rsid w:val="00ED003A"/>
    <w:rsid w:val="00ED010E"/>
    <w:rsid w:val="00ED019B"/>
    <w:rsid w:val="00ED02EE"/>
    <w:rsid w:val="00ED03CF"/>
    <w:rsid w:val="00ED0E6E"/>
    <w:rsid w:val="00ED0F17"/>
    <w:rsid w:val="00ED11E1"/>
    <w:rsid w:val="00ED1552"/>
    <w:rsid w:val="00ED15D6"/>
    <w:rsid w:val="00ED1A35"/>
    <w:rsid w:val="00ED1A94"/>
    <w:rsid w:val="00ED1DA9"/>
    <w:rsid w:val="00ED214E"/>
    <w:rsid w:val="00ED25F4"/>
    <w:rsid w:val="00ED26CD"/>
    <w:rsid w:val="00ED2807"/>
    <w:rsid w:val="00ED2AB4"/>
    <w:rsid w:val="00ED2D3E"/>
    <w:rsid w:val="00ED30BE"/>
    <w:rsid w:val="00ED33AE"/>
    <w:rsid w:val="00ED38FF"/>
    <w:rsid w:val="00ED3A85"/>
    <w:rsid w:val="00ED3BB8"/>
    <w:rsid w:val="00ED40A0"/>
    <w:rsid w:val="00ED4836"/>
    <w:rsid w:val="00ED4C28"/>
    <w:rsid w:val="00ED4C41"/>
    <w:rsid w:val="00ED4DD8"/>
    <w:rsid w:val="00ED504A"/>
    <w:rsid w:val="00ED54F2"/>
    <w:rsid w:val="00ED590E"/>
    <w:rsid w:val="00ED59C0"/>
    <w:rsid w:val="00ED5E8E"/>
    <w:rsid w:val="00ED5FE8"/>
    <w:rsid w:val="00ED629A"/>
    <w:rsid w:val="00ED64E5"/>
    <w:rsid w:val="00ED6915"/>
    <w:rsid w:val="00ED6C0F"/>
    <w:rsid w:val="00ED6C9E"/>
    <w:rsid w:val="00ED6EAD"/>
    <w:rsid w:val="00ED70E6"/>
    <w:rsid w:val="00ED7247"/>
    <w:rsid w:val="00ED7698"/>
    <w:rsid w:val="00ED76A6"/>
    <w:rsid w:val="00ED776B"/>
    <w:rsid w:val="00ED7792"/>
    <w:rsid w:val="00ED784E"/>
    <w:rsid w:val="00EE013C"/>
    <w:rsid w:val="00EE0304"/>
    <w:rsid w:val="00EE0480"/>
    <w:rsid w:val="00EE062C"/>
    <w:rsid w:val="00EE06F6"/>
    <w:rsid w:val="00EE079B"/>
    <w:rsid w:val="00EE0AAE"/>
    <w:rsid w:val="00EE0B2D"/>
    <w:rsid w:val="00EE0C18"/>
    <w:rsid w:val="00EE0CC8"/>
    <w:rsid w:val="00EE0E95"/>
    <w:rsid w:val="00EE1560"/>
    <w:rsid w:val="00EE1A15"/>
    <w:rsid w:val="00EE1DB3"/>
    <w:rsid w:val="00EE1FDB"/>
    <w:rsid w:val="00EE229B"/>
    <w:rsid w:val="00EE2396"/>
    <w:rsid w:val="00EE28C2"/>
    <w:rsid w:val="00EE2A71"/>
    <w:rsid w:val="00EE2C8C"/>
    <w:rsid w:val="00EE2DAC"/>
    <w:rsid w:val="00EE3155"/>
    <w:rsid w:val="00EE34AF"/>
    <w:rsid w:val="00EE399B"/>
    <w:rsid w:val="00EE41B8"/>
    <w:rsid w:val="00EE4280"/>
    <w:rsid w:val="00EE42E2"/>
    <w:rsid w:val="00EE4693"/>
    <w:rsid w:val="00EE51F7"/>
    <w:rsid w:val="00EE5403"/>
    <w:rsid w:val="00EE55ED"/>
    <w:rsid w:val="00EE5BAA"/>
    <w:rsid w:val="00EE5C15"/>
    <w:rsid w:val="00EE5CC3"/>
    <w:rsid w:val="00EE5EE2"/>
    <w:rsid w:val="00EE60B3"/>
    <w:rsid w:val="00EE6BBB"/>
    <w:rsid w:val="00EE6CA7"/>
    <w:rsid w:val="00EE6D2F"/>
    <w:rsid w:val="00EE6DBF"/>
    <w:rsid w:val="00EE725E"/>
    <w:rsid w:val="00EE73F0"/>
    <w:rsid w:val="00EE78B1"/>
    <w:rsid w:val="00EE7CE2"/>
    <w:rsid w:val="00EE7D1C"/>
    <w:rsid w:val="00EF033C"/>
    <w:rsid w:val="00EF0498"/>
    <w:rsid w:val="00EF04D7"/>
    <w:rsid w:val="00EF059E"/>
    <w:rsid w:val="00EF07A6"/>
    <w:rsid w:val="00EF07E7"/>
    <w:rsid w:val="00EF0858"/>
    <w:rsid w:val="00EF098C"/>
    <w:rsid w:val="00EF0B91"/>
    <w:rsid w:val="00EF0E80"/>
    <w:rsid w:val="00EF0E8D"/>
    <w:rsid w:val="00EF0EE9"/>
    <w:rsid w:val="00EF10EE"/>
    <w:rsid w:val="00EF124C"/>
    <w:rsid w:val="00EF1995"/>
    <w:rsid w:val="00EF1B05"/>
    <w:rsid w:val="00EF1D20"/>
    <w:rsid w:val="00EF2358"/>
    <w:rsid w:val="00EF23AB"/>
    <w:rsid w:val="00EF25A2"/>
    <w:rsid w:val="00EF2983"/>
    <w:rsid w:val="00EF29D9"/>
    <w:rsid w:val="00EF2EAB"/>
    <w:rsid w:val="00EF2FD0"/>
    <w:rsid w:val="00EF339A"/>
    <w:rsid w:val="00EF344E"/>
    <w:rsid w:val="00EF3756"/>
    <w:rsid w:val="00EF3C0D"/>
    <w:rsid w:val="00EF41D7"/>
    <w:rsid w:val="00EF4329"/>
    <w:rsid w:val="00EF487D"/>
    <w:rsid w:val="00EF4919"/>
    <w:rsid w:val="00EF49C7"/>
    <w:rsid w:val="00EF4F4D"/>
    <w:rsid w:val="00EF500D"/>
    <w:rsid w:val="00EF510C"/>
    <w:rsid w:val="00EF515D"/>
    <w:rsid w:val="00EF5181"/>
    <w:rsid w:val="00EF5484"/>
    <w:rsid w:val="00EF5B0E"/>
    <w:rsid w:val="00EF5B0F"/>
    <w:rsid w:val="00EF5B77"/>
    <w:rsid w:val="00EF66CA"/>
    <w:rsid w:val="00EF66E2"/>
    <w:rsid w:val="00EF66F7"/>
    <w:rsid w:val="00EF6B08"/>
    <w:rsid w:val="00EF6FC5"/>
    <w:rsid w:val="00EF7433"/>
    <w:rsid w:val="00EF7CCB"/>
    <w:rsid w:val="00F001E0"/>
    <w:rsid w:val="00F00250"/>
    <w:rsid w:val="00F0040E"/>
    <w:rsid w:val="00F00486"/>
    <w:rsid w:val="00F008CE"/>
    <w:rsid w:val="00F00A3F"/>
    <w:rsid w:val="00F00D37"/>
    <w:rsid w:val="00F00E29"/>
    <w:rsid w:val="00F00E94"/>
    <w:rsid w:val="00F00EDF"/>
    <w:rsid w:val="00F013F5"/>
    <w:rsid w:val="00F017EB"/>
    <w:rsid w:val="00F0183E"/>
    <w:rsid w:val="00F01C5D"/>
    <w:rsid w:val="00F01F8F"/>
    <w:rsid w:val="00F0249E"/>
    <w:rsid w:val="00F025D6"/>
    <w:rsid w:val="00F02695"/>
    <w:rsid w:val="00F02A88"/>
    <w:rsid w:val="00F02CE3"/>
    <w:rsid w:val="00F02DAF"/>
    <w:rsid w:val="00F02EBE"/>
    <w:rsid w:val="00F02F9B"/>
    <w:rsid w:val="00F031C4"/>
    <w:rsid w:val="00F033C4"/>
    <w:rsid w:val="00F03807"/>
    <w:rsid w:val="00F03A99"/>
    <w:rsid w:val="00F03C8D"/>
    <w:rsid w:val="00F03E21"/>
    <w:rsid w:val="00F04056"/>
    <w:rsid w:val="00F04131"/>
    <w:rsid w:val="00F04189"/>
    <w:rsid w:val="00F041BF"/>
    <w:rsid w:val="00F043A0"/>
    <w:rsid w:val="00F04531"/>
    <w:rsid w:val="00F049C5"/>
    <w:rsid w:val="00F04D9D"/>
    <w:rsid w:val="00F04EE6"/>
    <w:rsid w:val="00F0530E"/>
    <w:rsid w:val="00F0534B"/>
    <w:rsid w:val="00F054FD"/>
    <w:rsid w:val="00F058ED"/>
    <w:rsid w:val="00F05D46"/>
    <w:rsid w:val="00F05DBC"/>
    <w:rsid w:val="00F05E7D"/>
    <w:rsid w:val="00F060BE"/>
    <w:rsid w:val="00F06196"/>
    <w:rsid w:val="00F062D3"/>
    <w:rsid w:val="00F06ABC"/>
    <w:rsid w:val="00F06C53"/>
    <w:rsid w:val="00F0712A"/>
    <w:rsid w:val="00F0733F"/>
    <w:rsid w:val="00F0764F"/>
    <w:rsid w:val="00F07802"/>
    <w:rsid w:val="00F0783C"/>
    <w:rsid w:val="00F07AA8"/>
    <w:rsid w:val="00F07CF2"/>
    <w:rsid w:val="00F07EA6"/>
    <w:rsid w:val="00F07EB5"/>
    <w:rsid w:val="00F07F9C"/>
    <w:rsid w:val="00F10373"/>
    <w:rsid w:val="00F103CA"/>
    <w:rsid w:val="00F10865"/>
    <w:rsid w:val="00F10AA5"/>
    <w:rsid w:val="00F10ABE"/>
    <w:rsid w:val="00F10E2E"/>
    <w:rsid w:val="00F10EF5"/>
    <w:rsid w:val="00F11172"/>
    <w:rsid w:val="00F1131E"/>
    <w:rsid w:val="00F114AC"/>
    <w:rsid w:val="00F117E0"/>
    <w:rsid w:val="00F11973"/>
    <w:rsid w:val="00F11979"/>
    <w:rsid w:val="00F119AE"/>
    <w:rsid w:val="00F11CEB"/>
    <w:rsid w:val="00F11CED"/>
    <w:rsid w:val="00F11E47"/>
    <w:rsid w:val="00F12542"/>
    <w:rsid w:val="00F1272E"/>
    <w:rsid w:val="00F12BEC"/>
    <w:rsid w:val="00F12C6D"/>
    <w:rsid w:val="00F13275"/>
    <w:rsid w:val="00F13340"/>
    <w:rsid w:val="00F13368"/>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067"/>
    <w:rsid w:val="00F150B5"/>
    <w:rsid w:val="00F156B9"/>
    <w:rsid w:val="00F15A25"/>
    <w:rsid w:val="00F15A9C"/>
    <w:rsid w:val="00F15C55"/>
    <w:rsid w:val="00F15C7C"/>
    <w:rsid w:val="00F15EA4"/>
    <w:rsid w:val="00F1617B"/>
    <w:rsid w:val="00F16229"/>
    <w:rsid w:val="00F1626F"/>
    <w:rsid w:val="00F1652B"/>
    <w:rsid w:val="00F166EE"/>
    <w:rsid w:val="00F16CF5"/>
    <w:rsid w:val="00F16EBE"/>
    <w:rsid w:val="00F16FD7"/>
    <w:rsid w:val="00F17231"/>
    <w:rsid w:val="00F174A3"/>
    <w:rsid w:val="00F17BE6"/>
    <w:rsid w:val="00F17C76"/>
    <w:rsid w:val="00F17D42"/>
    <w:rsid w:val="00F200F7"/>
    <w:rsid w:val="00F200FE"/>
    <w:rsid w:val="00F202E4"/>
    <w:rsid w:val="00F20509"/>
    <w:rsid w:val="00F20849"/>
    <w:rsid w:val="00F209D1"/>
    <w:rsid w:val="00F20BA5"/>
    <w:rsid w:val="00F20D10"/>
    <w:rsid w:val="00F20E54"/>
    <w:rsid w:val="00F21035"/>
    <w:rsid w:val="00F21532"/>
    <w:rsid w:val="00F21819"/>
    <w:rsid w:val="00F218B1"/>
    <w:rsid w:val="00F21B99"/>
    <w:rsid w:val="00F21E7E"/>
    <w:rsid w:val="00F21FB3"/>
    <w:rsid w:val="00F221A4"/>
    <w:rsid w:val="00F22271"/>
    <w:rsid w:val="00F223A8"/>
    <w:rsid w:val="00F224BC"/>
    <w:rsid w:val="00F2251E"/>
    <w:rsid w:val="00F22ADF"/>
    <w:rsid w:val="00F22E07"/>
    <w:rsid w:val="00F230B8"/>
    <w:rsid w:val="00F23323"/>
    <w:rsid w:val="00F2363B"/>
    <w:rsid w:val="00F236EA"/>
    <w:rsid w:val="00F23C30"/>
    <w:rsid w:val="00F23CC6"/>
    <w:rsid w:val="00F23F37"/>
    <w:rsid w:val="00F2419B"/>
    <w:rsid w:val="00F24212"/>
    <w:rsid w:val="00F24278"/>
    <w:rsid w:val="00F244E9"/>
    <w:rsid w:val="00F247E8"/>
    <w:rsid w:val="00F24A36"/>
    <w:rsid w:val="00F24A91"/>
    <w:rsid w:val="00F24AE0"/>
    <w:rsid w:val="00F24FF8"/>
    <w:rsid w:val="00F259A5"/>
    <w:rsid w:val="00F259BD"/>
    <w:rsid w:val="00F25DAA"/>
    <w:rsid w:val="00F25E91"/>
    <w:rsid w:val="00F26284"/>
    <w:rsid w:val="00F262CC"/>
    <w:rsid w:val="00F26451"/>
    <w:rsid w:val="00F268B3"/>
    <w:rsid w:val="00F269EC"/>
    <w:rsid w:val="00F26A20"/>
    <w:rsid w:val="00F26BCB"/>
    <w:rsid w:val="00F26C62"/>
    <w:rsid w:val="00F26CB6"/>
    <w:rsid w:val="00F26E20"/>
    <w:rsid w:val="00F26E5F"/>
    <w:rsid w:val="00F27520"/>
    <w:rsid w:val="00F276DB"/>
    <w:rsid w:val="00F277E8"/>
    <w:rsid w:val="00F27874"/>
    <w:rsid w:val="00F27BA7"/>
    <w:rsid w:val="00F27C32"/>
    <w:rsid w:val="00F300AE"/>
    <w:rsid w:val="00F30263"/>
    <w:rsid w:val="00F30B6F"/>
    <w:rsid w:val="00F3103A"/>
    <w:rsid w:val="00F31194"/>
    <w:rsid w:val="00F31298"/>
    <w:rsid w:val="00F312DC"/>
    <w:rsid w:val="00F316A1"/>
    <w:rsid w:val="00F317AA"/>
    <w:rsid w:val="00F320A4"/>
    <w:rsid w:val="00F3226B"/>
    <w:rsid w:val="00F323D0"/>
    <w:rsid w:val="00F32448"/>
    <w:rsid w:val="00F324CA"/>
    <w:rsid w:val="00F32646"/>
    <w:rsid w:val="00F32653"/>
    <w:rsid w:val="00F32957"/>
    <w:rsid w:val="00F32DF0"/>
    <w:rsid w:val="00F32F80"/>
    <w:rsid w:val="00F32FB2"/>
    <w:rsid w:val="00F3322D"/>
    <w:rsid w:val="00F333A5"/>
    <w:rsid w:val="00F33527"/>
    <w:rsid w:val="00F33C00"/>
    <w:rsid w:val="00F33D43"/>
    <w:rsid w:val="00F33E28"/>
    <w:rsid w:val="00F33EE9"/>
    <w:rsid w:val="00F34049"/>
    <w:rsid w:val="00F3415C"/>
    <w:rsid w:val="00F34247"/>
    <w:rsid w:val="00F34592"/>
    <w:rsid w:val="00F34892"/>
    <w:rsid w:val="00F34AD5"/>
    <w:rsid w:val="00F34B35"/>
    <w:rsid w:val="00F34C24"/>
    <w:rsid w:val="00F350E3"/>
    <w:rsid w:val="00F356AB"/>
    <w:rsid w:val="00F3579B"/>
    <w:rsid w:val="00F35B74"/>
    <w:rsid w:val="00F35EA2"/>
    <w:rsid w:val="00F35F5B"/>
    <w:rsid w:val="00F35F8C"/>
    <w:rsid w:val="00F36039"/>
    <w:rsid w:val="00F3608D"/>
    <w:rsid w:val="00F36148"/>
    <w:rsid w:val="00F3619E"/>
    <w:rsid w:val="00F36383"/>
    <w:rsid w:val="00F36474"/>
    <w:rsid w:val="00F3649A"/>
    <w:rsid w:val="00F365D0"/>
    <w:rsid w:val="00F3671B"/>
    <w:rsid w:val="00F36B2A"/>
    <w:rsid w:val="00F36D6A"/>
    <w:rsid w:val="00F3798D"/>
    <w:rsid w:val="00F37E52"/>
    <w:rsid w:val="00F37E92"/>
    <w:rsid w:val="00F40463"/>
    <w:rsid w:val="00F404BE"/>
    <w:rsid w:val="00F40B29"/>
    <w:rsid w:val="00F40EC9"/>
    <w:rsid w:val="00F40FAA"/>
    <w:rsid w:val="00F411B2"/>
    <w:rsid w:val="00F411F5"/>
    <w:rsid w:val="00F41AC1"/>
    <w:rsid w:val="00F41BE1"/>
    <w:rsid w:val="00F41DA4"/>
    <w:rsid w:val="00F41DF1"/>
    <w:rsid w:val="00F4251E"/>
    <w:rsid w:val="00F42847"/>
    <w:rsid w:val="00F42A90"/>
    <w:rsid w:val="00F42C0C"/>
    <w:rsid w:val="00F42DBE"/>
    <w:rsid w:val="00F42E00"/>
    <w:rsid w:val="00F42F99"/>
    <w:rsid w:val="00F4302D"/>
    <w:rsid w:val="00F4321F"/>
    <w:rsid w:val="00F43294"/>
    <w:rsid w:val="00F432C3"/>
    <w:rsid w:val="00F4387E"/>
    <w:rsid w:val="00F43983"/>
    <w:rsid w:val="00F43999"/>
    <w:rsid w:val="00F43A27"/>
    <w:rsid w:val="00F43FD2"/>
    <w:rsid w:val="00F443D7"/>
    <w:rsid w:val="00F444B9"/>
    <w:rsid w:val="00F44514"/>
    <w:rsid w:val="00F4454E"/>
    <w:rsid w:val="00F44740"/>
    <w:rsid w:val="00F44934"/>
    <w:rsid w:val="00F44A80"/>
    <w:rsid w:val="00F44ABC"/>
    <w:rsid w:val="00F451C6"/>
    <w:rsid w:val="00F45309"/>
    <w:rsid w:val="00F455FC"/>
    <w:rsid w:val="00F4576A"/>
    <w:rsid w:val="00F45D93"/>
    <w:rsid w:val="00F45E24"/>
    <w:rsid w:val="00F45E9C"/>
    <w:rsid w:val="00F45ECE"/>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20E"/>
    <w:rsid w:val="00F504CE"/>
    <w:rsid w:val="00F5067F"/>
    <w:rsid w:val="00F509A0"/>
    <w:rsid w:val="00F50A04"/>
    <w:rsid w:val="00F50D1C"/>
    <w:rsid w:val="00F514DE"/>
    <w:rsid w:val="00F51544"/>
    <w:rsid w:val="00F51882"/>
    <w:rsid w:val="00F5197D"/>
    <w:rsid w:val="00F51A03"/>
    <w:rsid w:val="00F51A04"/>
    <w:rsid w:val="00F51C40"/>
    <w:rsid w:val="00F51CC8"/>
    <w:rsid w:val="00F51E4B"/>
    <w:rsid w:val="00F5216D"/>
    <w:rsid w:val="00F5221E"/>
    <w:rsid w:val="00F523BF"/>
    <w:rsid w:val="00F527EF"/>
    <w:rsid w:val="00F52AC5"/>
    <w:rsid w:val="00F52C0F"/>
    <w:rsid w:val="00F52C33"/>
    <w:rsid w:val="00F52F97"/>
    <w:rsid w:val="00F53229"/>
    <w:rsid w:val="00F53488"/>
    <w:rsid w:val="00F53A44"/>
    <w:rsid w:val="00F53BC3"/>
    <w:rsid w:val="00F53C10"/>
    <w:rsid w:val="00F54265"/>
    <w:rsid w:val="00F54BB5"/>
    <w:rsid w:val="00F54C29"/>
    <w:rsid w:val="00F552AB"/>
    <w:rsid w:val="00F5533B"/>
    <w:rsid w:val="00F555E7"/>
    <w:rsid w:val="00F55CD1"/>
    <w:rsid w:val="00F56079"/>
    <w:rsid w:val="00F56136"/>
    <w:rsid w:val="00F561E1"/>
    <w:rsid w:val="00F56245"/>
    <w:rsid w:val="00F5648C"/>
    <w:rsid w:val="00F564FE"/>
    <w:rsid w:val="00F570C6"/>
    <w:rsid w:val="00F577E8"/>
    <w:rsid w:val="00F578F8"/>
    <w:rsid w:val="00F57978"/>
    <w:rsid w:val="00F57B86"/>
    <w:rsid w:val="00F57C5B"/>
    <w:rsid w:val="00F57C86"/>
    <w:rsid w:val="00F57CDC"/>
    <w:rsid w:val="00F57F08"/>
    <w:rsid w:val="00F60536"/>
    <w:rsid w:val="00F6055C"/>
    <w:rsid w:val="00F60603"/>
    <w:rsid w:val="00F60894"/>
    <w:rsid w:val="00F60AB1"/>
    <w:rsid w:val="00F60CC1"/>
    <w:rsid w:val="00F60D5A"/>
    <w:rsid w:val="00F61488"/>
    <w:rsid w:val="00F619BB"/>
    <w:rsid w:val="00F61AF2"/>
    <w:rsid w:val="00F61CEA"/>
    <w:rsid w:val="00F61D62"/>
    <w:rsid w:val="00F61DDC"/>
    <w:rsid w:val="00F61E5D"/>
    <w:rsid w:val="00F62069"/>
    <w:rsid w:val="00F62316"/>
    <w:rsid w:val="00F62838"/>
    <w:rsid w:val="00F62CCF"/>
    <w:rsid w:val="00F62D0B"/>
    <w:rsid w:val="00F62D32"/>
    <w:rsid w:val="00F6334C"/>
    <w:rsid w:val="00F636A9"/>
    <w:rsid w:val="00F636DC"/>
    <w:rsid w:val="00F63797"/>
    <w:rsid w:val="00F6385C"/>
    <w:rsid w:val="00F639B0"/>
    <w:rsid w:val="00F63A3F"/>
    <w:rsid w:val="00F63A98"/>
    <w:rsid w:val="00F63B3A"/>
    <w:rsid w:val="00F63D0A"/>
    <w:rsid w:val="00F64304"/>
    <w:rsid w:val="00F6440C"/>
    <w:rsid w:val="00F6441B"/>
    <w:rsid w:val="00F644B1"/>
    <w:rsid w:val="00F646D9"/>
    <w:rsid w:val="00F648CF"/>
    <w:rsid w:val="00F64A4F"/>
    <w:rsid w:val="00F6588D"/>
    <w:rsid w:val="00F658A3"/>
    <w:rsid w:val="00F661CB"/>
    <w:rsid w:val="00F66201"/>
    <w:rsid w:val="00F6620B"/>
    <w:rsid w:val="00F6666F"/>
    <w:rsid w:val="00F66DB6"/>
    <w:rsid w:val="00F6763C"/>
    <w:rsid w:val="00F677CE"/>
    <w:rsid w:val="00F67AB2"/>
    <w:rsid w:val="00F67C20"/>
    <w:rsid w:val="00F67FB5"/>
    <w:rsid w:val="00F7029C"/>
    <w:rsid w:val="00F70303"/>
    <w:rsid w:val="00F70462"/>
    <w:rsid w:val="00F70A70"/>
    <w:rsid w:val="00F70B6E"/>
    <w:rsid w:val="00F70DE8"/>
    <w:rsid w:val="00F7109D"/>
    <w:rsid w:val="00F71139"/>
    <w:rsid w:val="00F7188E"/>
    <w:rsid w:val="00F71AEC"/>
    <w:rsid w:val="00F71F4D"/>
    <w:rsid w:val="00F71FAB"/>
    <w:rsid w:val="00F7202F"/>
    <w:rsid w:val="00F72102"/>
    <w:rsid w:val="00F72107"/>
    <w:rsid w:val="00F721BE"/>
    <w:rsid w:val="00F72693"/>
    <w:rsid w:val="00F72D81"/>
    <w:rsid w:val="00F73054"/>
    <w:rsid w:val="00F73153"/>
    <w:rsid w:val="00F7320D"/>
    <w:rsid w:val="00F73549"/>
    <w:rsid w:val="00F73587"/>
    <w:rsid w:val="00F7360C"/>
    <w:rsid w:val="00F736DF"/>
    <w:rsid w:val="00F73768"/>
    <w:rsid w:val="00F73B6D"/>
    <w:rsid w:val="00F73C63"/>
    <w:rsid w:val="00F73CC7"/>
    <w:rsid w:val="00F74211"/>
    <w:rsid w:val="00F7447F"/>
    <w:rsid w:val="00F7451D"/>
    <w:rsid w:val="00F745BD"/>
    <w:rsid w:val="00F745FF"/>
    <w:rsid w:val="00F748DF"/>
    <w:rsid w:val="00F74AD8"/>
    <w:rsid w:val="00F74D14"/>
    <w:rsid w:val="00F75283"/>
    <w:rsid w:val="00F75467"/>
    <w:rsid w:val="00F75594"/>
    <w:rsid w:val="00F75B08"/>
    <w:rsid w:val="00F75B94"/>
    <w:rsid w:val="00F75C2E"/>
    <w:rsid w:val="00F75CA3"/>
    <w:rsid w:val="00F75D36"/>
    <w:rsid w:val="00F75D7C"/>
    <w:rsid w:val="00F75D98"/>
    <w:rsid w:val="00F75FAC"/>
    <w:rsid w:val="00F76178"/>
    <w:rsid w:val="00F761BF"/>
    <w:rsid w:val="00F762F4"/>
    <w:rsid w:val="00F76300"/>
    <w:rsid w:val="00F764E8"/>
    <w:rsid w:val="00F767B8"/>
    <w:rsid w:val="00F76F2A"/>
    <w:rsid w:val="00F77ADD"/>
    <w:rsid w:val="00F77C8B"/>
    <w:rsid w:val="00F77C93"/>
    <w:rsid w:val="00F77CC1"/>
    <w:rsid w:val="00F80396"/>
    <w:rsid w:val="00F80463"/>
    <w:rsid w:val="00F808D7"/>
    <w:rsid w:val="00F80F2A"/>
    <w:rsid w:val="00F811C6"/>
    <w:rsid w:val="00F81B52"/>
    <w:rsid w:val="00F821A3"/>
    <w:rsid w:val="00F8253D"/>
    <w:rsid w:val="00F8277D"/>
    <w:rsid w:val="00F8282F"/>
    <w:rsid w:val="00F82885"/>
    <w:rsid w:val="00F82AFE"/>
    <w:rsid w:val="00F82D20"/>
    <w:rsid w:val="00F82FCB"/>
    <w:rsid w:val="00F8340E"/>
    <w:rsid w:val="00F834E3"/>
    <w:rsid w:val="00F834E8"/>
    <w:rsid w:val="00F839C3"/>
    <w:rsid w:val="00F83A16"/>
    <w:rsid w:val="00F83F1F"/>
    <w:rsid w:val="00F84000"/>
    <w:rsid w:val="00F84542"/>
    <w:rsid w:val="00F846E6"/>
    <w:rsid w:val="00F84B2B"/>
    <w:rsid w:val="00F84F8F"/>
    <w:rsid w:val="00F850D7"/>
    <w:rsid w:val="00F8515D"/>
    <w:rsid w:val="00F8535A"/>
    <w:rsid w:val="00F8551D"/>
    <w:rsid w:val="00F85EE7"/>
    <w:rsid w:val="00F8678E"/>
    <w:rsid w:val="00F86A1A"/>
    <w:rsid w:val="00F86B45"/>
    <w:rsid w:val="00F86F1A"/>
    <w:rsid w:val="00F870F6"/>
    <w:rsid w:val="00F872BE"/>
    <w:rsid w:val="00F875D7"/>
    <w:rsid w:val="00F87877"/>
    <w:rsid w:val="00F8792B"/>
    <w:rsid w:val="00F87DFC"/>
    <w:rsid w:val="00F9036E"/>
    <w:rsid w:val="00F90887"/>
    <w:rsid w:val="00F90996"/>
    <w:rsid w:val="00F90CBC"/>
    <w:rsid w:val="00F90F18"/>
    <w:rsid w:val="00F90F85"/>
    <w:rsid w:val="00F9116D"/>
    <w:rsid w:val="00F91791"/>
    <w:rsid w:val="00F917C1"/>
    <w:rsid w:val="00F91960"/>
    <w:rsid w:val="00F91D52"/>
    <w:rsid w:val="00F921E5"/>
    <w:rsid w:val="00F9253F"/>
    <w:rsid w:val="00F926C8"/>
    <w:rsid w:val="00F92917"/>
    <w:rsid w:val="00F92B87"/>
    <w:rsid w:val="00F92BB7"/>
    <w:rsid w:val="00F92CDD"/>
    <w:rsid w:val="00F92DAA"/>
    <w:rsid w:val="00F92DE6"/>
    <w:rsid w:val="00F92F03"/>
    <w:rsid w:val="00F93076"/>
    <w:rsid w:val="00F93291"/>
    <w:rsid w:val="00F93563"/>
    <w:rsid w:val="00F936F9"/>
    <w:rsid w:val="00F93C67"/>
    <w:rsid w:val="00F93D65"/>
    <w:rsid w:val="00F93E2D"/>
    <w:rsid w:val="00F943FC"/>
    <w:rsid w:val="00F9457C"/>
    <w:rsid w:val="00F9499A"/>
    <w:rsid w:val="00F94C64"/>
    <w:rsid w:val="00F94D0B"/>
    <w:rsid w:val="00F9526B"/>
    <w:rsid w:val="00F9529B"/>
    <w:rsid w:val="00F954F2"/>
    <w:rsid w:val="00F958E7"/>
    <w:rsid w:val="00F95DB4"/>
    <w:rsid w:val="00F96272"/>
    <w:rsid w:val="00F96493"/>
    <w:rsid w:val="00F969F8"/>
    <w:rsid w:val="00F96DCC"/>
    <w:rsid w:val="00F96F4C"/>
    <w:rsid w:val="00F970DC"/>
    <w:rsid w:val="00F977EF"/>
    <w:rsid w:val="00F97A71"/>
    <w:rsid w:val="00F97DED"/>
    <w:rsid w:val="00F97F90"/>
    <w:rsid w:val="00FA0008"/>
    <w:rsid w:val="00FA0022"/>
    <w:rsid w:val="00FA017E"/>
    <w:rsid w:val="00FA0A30"/>
    <w:rsid w:val="00FA0B4C"/>
    <w:rsid w:val="00FA0E55"/>
    <w:rsid w:val="00FA0F6A"/>
    <w:rsid w:val="00FA12A4"/>
    <w:rsid w:val="00FA1391"/>
    <w:rsid w:val="00FA1497"/>
    <w:rsid w:val="00FA16C7"/>
    <w:rsid w:val="00FA1DB4"/>
    <w:rsid w:val="00FA2323"/>
    <w:rsid w:val="00FA2765"/>
    <w:rsid w:val="00FA2823"/>
    <w:rsid w:val="00FA2905"/>
    <w:rsid w:val="00FA2A07"/>
    <w:rsid w:val="00FA2B43"/>
    <w:rsid w:val="00FA2DDD"/>
    <w:rsid w:val="00FA2F38"/>
    <w:rsid w:val="00FA312C"/>
    <w:rsid w:val="00FA31BE"/>
    <w:rsid w:val="00FA34D5"/>
    <w:rsid w:val="00FA3BC8"/>
    <w:rsid w:val="00FA3E59"/>
    <w:rsid w:val="00FA3F1B"/>
    <w:rsid w:val="00FA42BD"/>
    <w:rsid w:val="00FA45D0"/>
    <w:rsid w:val="00FA470A"/>
    <w:rsid w:val="00FA4AEC"/>
    <w:rsid w:val="00FA4E66"/>
    <w:rsid w:val="00FA5184"/>
    <w:rsid w:val="00FA5ADF"/>
    <w:rsid w:val="00FA5DB1"/>
    <w:rsid w:val="00FA5EDF"/>
    <w:rsid w:val="00FA6156"/>
    <w:rsid w:val="00FA62A8"/>
    <w:rsid w:val="00FA645B"/>
    <w:rsid w:val="00FA646B"/>
    <w:rsid w:val="00FA647D"/>
    <w:rsid w:val="00FA64D6"/>
    <w:rsid w:val="00FA68BC"/>
    <w:rsid w:val="00FA6930"/>
    <w:rsid w:val="00FA6D76"/>
    <w:rsid w:val="00FA6ED5"/>
    <w:rsid w:val="00FA6F79"/>
    <w:rsid w:val="00FA7385"/>
    <w:rsid w:val="00FA73F6"/>
    <w:rsid w:val="00FA7809"/>
    <w:rsid w:val="00FA7BEB"/>
    <w:rsid w:val="00FA7D1C"/>
    <w:rsid w:val="00FA7DEF"/>
    <w:rsid w:val="00FA7FEA"/>
    <w:rsid w:val="00FB0117"/>
    <w:rsid w:val="00FB02DF"/>
    <w:rsid w:val="00FB0337"/>
    <w:rsid w:val="00FB05C2"/>
    <w:rsid w:val="00FB0EE5"/>
    <w:rsid w:val="00FB1111"/>
    <w:rsid w:val="00FB13D2"/>
    <w:rsid w:val="00FB17BD"/>
    <w:rsid w:val="00FB18BE"/>
    <w:rsid w:val="00FB1F13"/>
    <w:rsid w:val="00FB1FCF"/>
    <w:rsid w:val="00FB206F"/>
    <w:rsid w:val="00FB231C"/>
    <w:rsid w:val="00FB2339"/>
    <w:rsid w:val="00FB26ED"/>
    <w:rsid w:val="00FB2BAB"/>
    <w:rsid w:val="00FB2DB4"/>
    <w:rsid w:val="00FB317A"/>
    <w:rsid w:val="00FB3A8E"/>
    <w:rsid w:val="00FB3F7C"/>
    <w:rsid w:val="00FB40B5"/>
    <w:rsid w:val="00FB41AF"/>
    <w:rsid w:val="00FB41B4"/>
    <w:rsid w:val="00FB42FA"/>
    <w:rsid w:val="00FB431E"/>
    <w:rsid w:val="00FB46D6"/>
    <w:rsid w:val="00FB4940"/>
    <w:rsid w:val="00FB4A86"/>
    <w:rsid w:val="00FB4B36"/>
    <w:rsid w:val="00FB4C82"/>
    <w:rsid w:val="00FB4E27"/>
    <w:rsid w:val="00FB5030"/>
    <w:rsid w:val="00FB56A6"/>
    <w:rsid w:val="00FB56B2"/>
    <w:rsid w:val="00FB582C"/>
    <w:rsid w:val="00FB5844"/>
    <w:rsid w:val="00FB5943"/>
    <w:rsid w:val="00FB5CA4"/>
    <w:rsid w:val="00FB5CFC"/>
    <w:rsid w:val="00FB600B"/>
    <w:rsid w:val="00FB61ED"/>
    <w:rsid w:val="00FB6200"/>
    <w:rsid w:val="00FB65A1"/>
    <w:rsid w:val="00FB6624"/>
    <w:rsid w:val="00FB675A"/>
    <w:rsid w:val="00FB6B92"/>
    <w:rsid w:val="00FB6DF3"/>
    <w:rsid w:val="00FB7045"/>
    <w:rsid w:val="00FB753A"/>
    <w:rsid w:val="00FB78F7"/>
    <w:rsid w:val="00FB7D5D"/>
    <w:rsid w:val="00FC02A3"/>
    <w:rsid w:val="00FC073A"/>
    <w:rsid w:val="00FC09BC"/>
    <w:rsid w:val="00FC0B99"/>
    <w:rsid w:val="00FC0F65"/>
    <w:rsid w:val="00FC118B"/>
    <w:rsid w:val="00FC152E"/>
    <w:rsid w:val="00FC1ABA"/>
    <w:rsid w:val="00FC1BA7"/>
    <w:rsid w:val="00FC202A"/>
    <w:rsid w:val="00FC227D"/>
    <w:rsid w:val="00FC2385"/>
    <w:rsid w:val="00FC2450"/>
    <w:rsid w:val="00FC273E"/>
    <w:rsid w:val="00FC2809"/>
    <w:rsid w:val="00FC296E"/>
    <w:rsid w:val="00FC2A3D"/>
    <w:rsid w:val="00FC2A43"/>
    <w:rsid w:val="00FC2E86"/>
    <w:rsid w:val="00FC32A0"/>
    <w:rsid w:val="00FC3461"/>
    <w:rsid w:val="00FC3972"/>
    <w:rsid w:val="00FC3A49"/>
    <w:rsid w:val="00FC3B89"/>
    <w:rsid w:val="00FC3C46"/>
    <w:rsid w:val="00FC3C6A"/>
    <w:rsid w:val="00FC3D5C"/>
    <w:rsid w:val="00FC3F5E"/>
    <w:rsid w:val="00FC42AF"/>
    <w:rsid w:val="00FC47E4"/>
    <w:rsid w:val="00FC4845"/>
    <w:rsid w:val="00FC4CDA"/>
    <w:rsid w:val="00FC4F3A"/>
    <w:rsid w:val="00FC548C"/>
    <w:rsid w:val="00FC54F9"/>
    <w:rsid w:val="00FC5850"/>
    <w:rsid w:val="00FC59ED"/>
    <w:rsid w:val="00FC5AA7"/>
    <w:rsid w:val="00FC5CBE"/>
    <w:rsid w:val="00FC688E"/>
    <w:rsid w:val="00FC6AA5"/>
    <w:rsid w:val="00FC6B46"/>
    <w:rsid w:val="00FC6C4F"/>
    <w:rsid w:val="00FC6DEF"/>
    <w:rsid w:val="00FC6E8E"/>
    <w:rsid w:val="00FC6FBA"/>
    <w:rsid w:val="00FC7029"/>
    <w:rsid w:val="00FC7485"/>
    <w:rsid w:val="00FC756E"/>
    <w:rsid w:val="00FC76F2"/>
    <w:rsid w:val="00FC7712"/>
    <w:rsid w:val="00FC785A"/>
    <w:rsid w:val="00FC7A48"/>
    <w:rsid w:val="00FD0293"/>
    <w:rsid w:val="00FD02D4"/>
    <w:rsid w:val="00FD03EE"/>
    <w:rsid w:val="00FD04F0"/>
    <w:rsid w:val="00FD054F"/>
    <w:rsid w:val="00FD0799"/>
    <w:rsid w:val="00FD089D"/>
    <w:rsid w:val="00FD0C7F"/>
    <w:rsid w:val="00FD0F23"/>
    <w:rsid w:val="00FD1276"/>
    <w:rsid w:val="00FD136C"/>
    <w:rsid w:val="00FD1507"/>
    <w:rsid w:val="00FD15B8"/>
    <w:rsid w:val="00FD18F4"/>
    <w:rsid w:val="00FD1F96"/>
    <w:rsid w:val="00FD23E8"/>
    <w:rsid w:val="00FD2669"/>
    <w:rsid w:val="00FD2A90"/>
    <w:rsid w:val="00FD2AD1"/>
    <w:rsid w:val="00FD30AC"/>
    <w:rsid w:val="00FD33AC"/>
    <w:rsid w:val="00FD3565"/>
    <w:rsid w:val="00FD3623"/>
    <w:rsid w:val="00FD3643"/>
    <w:rsid w:val="00FD3B89"/>
    <w:rsid w:val="00FD3C89"/>
    <w:rsid w:val="00FD3E31"/>
    <w:rsid w:val="00FD405B"/>
    <w:rsid w:val="00FD425D"/>
    <w:rsid w:val="00FD474F"/>
    <w:rsid w:val="00FD47C0"/>
    <w:rsid w:val="00FD4969"/>
    <w:rsid w:val="00FD4B8D"/>
    <w:rsid w:val="00FD4E14"/>
    <w:rsid w:val="00FD4F8A"/>
    <w:rsid w:val="00FD5587"/>
    <w:rsid w:val="00FD5AC3"/>
    <w:rsid w:val="00FD5B9B"/>
    <w:rsid w:val="00FD5C39"/>
    <w:rsid w:val="00FD5DD3"/>
    <w:rsid w:val="00FD5F5F"/>
    <w:rsid w:val="00FD61EB"/>
    <w:rsid w:val="00FD6377"/>
    <w:rsid w:val="00FD65A6"/>
    <w:rsid w:val="00FD6758"/>
    <w:rsid w:val="00FD678B"/>
    <w:rsid w:val="00FD6989"/>
    <w:rsid w:val="00FD6CCF"/>
    <w:rsid w:val="00FD6D61"/>
    <w:rsid w:val="00FD7190"/>
    <w:rsid w:val="00FD73AF"/>
    <w:rsid w:val="00FD7594"/>
    <w:rsid w:val="00FD7805"/>
    <w:rsid w:val="00FD794F"/>
    <w:rsid w:val="00FD7AF9"/>
    <w:rsid w:val="00FD7B8B"/>
    <w:rsid w:val="00FD7C1C"/>
    <w:rsid w:val="00FD7C99"/>
    <w:rsid w:val="00FD7CC1"/>
    <w:rsid w:val="00FD7CDB"/>
    <w:rsid w:val="00FD7D43"/>
    <w:rsid w:val="00FD7D72"/>
    <w:rsid w:val="00FD7D99"/>
    <w:rsid w:val="00FD7E6B"/>
    <w:rsid w:val="00FD7F73"/>
    <w:rsid w:val="00FE0054"/>
    <w:rsid w:val="00FE0125"/>
    <w:rsid w:val="00FE0B10"/>
    <w:rsid w:val="00FE0C09"/>
    <w:rsid w:val="00FE1501"/>
    <w:rsid w:val="00FE191E"/>
    <w:rsid w:val="00FE21C4"/>
    <w:rsid w:val="00FE2507"/>
    <w:rsid w:val="00FE26BF"/>
    <w:rsid w:val="00FE2A94"/>
    <w:rsid w:val="00FE2BA8"/>
    <w:rsid w:val="00FE2BDB"/>
    <w:rsid w:val="00FE2CC2"/>
    <w:rsid w:val="00FE3102"/>
    <w:rsid w:val="00FE310F"/>
    <w:rsid w:val="00FE351E"/>
    <w:rsid w:val="00FE3524"/>
    <w:rsid w:val="00FE390A"/>
    <w:rsid w:val="00FE3929"/>
    <w:rsid w:val="00FE3C42"/>
    <w:rsid w:val="00FE3E8D"/>
    <w:rsid w:val="00FE4075"/>
    <w:rsid w:val="00FE44F0"/>
    <w:rsid w:val="00FE4A51"/>
    <w:rsid w:val="00FE4E29"/>
    <w:rsid w:val="00FE514A"/>
    <w:rsid w:val="00FE52DB"/>
    <w:rsid w:val="00FE5756"/>
    <w:rsid w:val="00FE5811"/>
    <w:rsid w:val="00FE5E3E"/>
    <w:rsid w:val="00FE6119"/>
    <w:rsid w:val="00FE6149"/>
    <w:rsid w:val="00FE6238"/>
    <w:rsid w:val="00FE6583"/>
    <w:rsid w:val="00FE690F"/>
    <w:rsid w:val="00FE6C3B"/>
    <w:rsid w:val="00FE71A2"/>
    <w:rsid w:val="00FE7264"/>
    <w:rsid w:val="00FE74E9"/>
    <w:rsid w:val="00FE76A9"/>
    <w:rsid w:val="00FE76F0"/>
    <w:rsid w:val="00FE7788"/>
    <w:rsid w:val="00FE7C3E"/>
    <w:rsid w:val="00FE7D10"/>
    <w:rsid w:val="00FE7E37"/>
    <w:rsid w:val="00FE7E96"/>
    <w:rsid w:val="00FE7F9F"/>
    <w:rsid w:val="00FF0493"/>
    <w:rsid w:val="00FF05AF"/>
    <w:rsid w:val="00FF067D"/>
    <w:rsid w:val="00FF06F4"/>
    <w:rsid w:val="00FF0A4F"/>
    <w:rsid w:val="00FF0BA3"/>
    <w:rsid w:val="00FF0E70"/>
    <w:rsid w:val="00FF0FB2"/>
    <w:rsid w:val="00FF1440"/>
    <w:rsid w:val="00FF158D"/>
    <w:rsid w:val="00FF15CD"/>
    <w:rsid w:val="00FF1E09"/>
    <w:rsid w:val="00FF205C"/>
    <w:rsid w:val="00FF23D5"/>
    <w:rsid w:val="00FF2451"/>
    <w:rsid w:val="00FF25CF"/>
    <w:rsid w:val="00FF26F5"/>
    <w:rsid w:val="00FF2796"/>
    <w:rsid w:val="00FF2CDC"/>
    <w:rsid w:val="00FF2D64"/>
    <w:rsid w:val="00FF326A"/>
    <w:rsid w:val="00FF32FC"/>
    <w:rsid w:val="00FF3895"/>
    <w:rsid w:val="00FF3B5F"/>
    <w:rsid w:val="00FF4164"/>
    <w:rsid w:val="00FF4256"/>
    <w:rsid w:val="00FF4796"/>
    <w:rsid w:val="00FF47C0"/>
    <w:rsid w:val="00FF4962"/>
    <w:rsid w:val="00FF4E6D"/>
    <w:rsid w:val="00FF50D6"/>
    <w:rsid w:val="00FF50F6"/>
    <w:rsid w:val="00FF5481"/>
    <w:rsid w:val="00FF5494"/>
    <w:rsid w:val="00FF549C"/>
    <w:rsid w:val="00FF5631"/>
    <w:rsid w:val="00FF56F2"/>
    <w:rsid w:val="00FF5743"/>
    <w:rsid w:val="00FF59B4"/>
    <w:rsid w:val="00FF5AD8"/>
    <w:rsid w:val="00FF5BA7"/>
    <w:rsid w:val="00FF630C"/>
    <w:rsid w:val="00FF643A"/>
    <w:rsid w:val="00FF645C"/>
    <w:rsid w:val="00FF6598"/>
    <w:rsid w:val="00FF65B8"/>
    <w:rsid w:val="00FF663A"/>
    <w:rsid w:val="00FF687B"/>
    <w:rsid w:val="00FF6A1A"/>
    <w:rsid w:val="00FF6A68"/>
    <w:rsid w:val="00FF6E7F"/>
    <w:rsid w:val="00FF7064"/>
    <w:rsid w:val="00FF76A9"/>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E68C9"/>
  <w15:chartTrackingRefBased/>
  <w15:docId w15:val="{D332B5D7-9155-40B0-8564-AB231C654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023D"/>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firstLine="0"/>
    </w:pPr>
  </w:style>
  <w:style w:type="paragraph" w:styleId="40">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0">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0">
    <w:name w:val="toc 7"/>
    <w:basedOn w:val="a0"/>
    <w:next w:val="a0"/>
    <w:autoRedefine/>
    <w:uiPriority w:val="39"/>
    <w:rsid w:val="00576214"/>
    <w:pPr>
      <w:ind w:firstLine="0"/>
    </w:pPr>
    <w:rPr>
      <w:rFonts w:ascii="Times New Roman" w:eastAsia="MS Mincho" w:hAnsi="Times New Roman"/>
      <w:sz w:val="24"/>
      <w:lang w:eastAsia="ja-JP"/>
    </w:rPr>
  </w:style>
  <w:style w:type="paragraph" w:styleId="80">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0">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
    <w:basedOn w:val="a0"/>
    <w:next w:val="a0"/>
    <w:link w:val="Char5"/>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목록 단락,リスト段落,Lista1,?? ??,?????,????,列出段落1,中等深浅网格 1 - 着色 21,列表段落"/>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pPr>
      <w:ind w:left="0" w:firstLine="0"/>
    </w:pPr>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table" w:styleId="31">
    <w:name w:val="Table Colorful 3"/>
    <w:basedOn w:val="a2"/>
    <w:rsid w:val="00024D75"/>
    <w:pPr>
      <w:ind w:left="1440" w:hanging="144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2">
    <w:name w:val="Table Classic 2"/>
    <w:basedOn w:val="a2"/>
    <w:rsid w:val="00024D75"/>
    <w:pPr>
      <w:ind w:left="1440" w:hanging="144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Lista1 Char,?? ?? Char,????? Char,???? Char,列出段落1 Char,中等深浅网格 1 - 着色 21 Char,列表段落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styleId="afa">
    <w:name w:val="Placeholder Text"/>
    <w:basedOn w:val="a1"/>
    <w:uiPriority w:val="99"/>
    <w:semiHidden/>
    <w:rsid w:val="006C28DD"/>
    <w:rPr>
      <w:color w:val="808080"/>
    </w:rPr>
  </w:style>
  <w:style w:type="table" w:styleId="5-5">
    <w:name w:val="Grid Table 5 Dark Accent 5"/>
    <w:basedOn w:val="a2"/>
    <w:uiPriority w:val="50"/>
    <w:rsid w:val="00083B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0870516">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6112823">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757903">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1656833">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760554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064332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5551870">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3333.vsd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2.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package" Target="embeddings/Microsoft_Visio_Drawing1111111.vsdx"/><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BADD9-EF4D-4AC2-88B7-D898154B0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17</TotalTime>
  <Pages>8</Pages>
  <Words>2842</Words>
  <Characters>16203</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Ad-Hoc Meeting 1901</vt:lpstr>
      <vt:lpstr>RAN1 Chairman's Notes RAN1#75</vt:lpstr>
    </vt:vector>
  </TitlesOfParts>
  <Company>Huawei Technologies</Company>
  <LinksUpToDate>false</LinksUpToDate>
  <CharactersWithSpaces>19007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Ad-Hoc Meeting 1901</dc:title>
  <dc:subject/>
  <dc:creator>Brian Classon</dc:creator>
  <cp:keywords/>
  <cp:lastModifiedBy>Bixiaoyan</cp:lastModifiedBy>
  <cp:revision>7</cp:revision>
  <cp:lastPrinted>2013-05-13T04:37:00Z</cp:lastPrinted>
  <dcterms:created xsi:type="dcterms:W3CDTF">2019-05-02T08:32:00Z</dcterms:created>
  <dcterms:modified xsi:type="dcterms:W3CDTF">2019-05-03T15:41:00Z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(3)obmdSsJleeIEg04bV4LRvnRe5QrowUB/Z9bo8Rt2hFv0h0oBBW8OTDdIitdClFhj2WuUxST3
IHs7HIDOxowmSUeQNsO3uiliu163lszPjh16fbkSqlIGn+/fTgUePCjdYvIOuDZ8znRakQ7R
45cnVupOypSAWK8G6z+xft/2klW6oNWGdMVNrgCr9DyYB6umRrVCvx1C9iN9MGAOjjscs36B
N32JXCdsAlJXrbUKKj</vt:lpwstr>
  </property>
  <property fmtid="{D5CDD505-2E9C-101B-9397-08002B2CF9AE}" pid="4" name="_2015_ms_pID_7253431">
    <vt:lpwstr>SlKwsnotTddt7QrKv9ap+P8a12AbPLAJUEj3C3dv+rWvJSsSYo5AcF
S/5h8WO/dvRg63tBbH33PeqVnMoXvB1Xc3wiU4JVkGi7ejavAomzMcOGJ57qhvyiLp6rTdSn
Ry8HNK4mlyIxsa+LkQG5bb6lSYsMbEBZAbZYG4bRbqpJDRfSFuxXiCaZFfLlZesjv0IEQukF
wFk6RJqQhbsBS84YpVzrkGmInXGIMx08yo4I</vt:lpwstr>
  </property>
  <property fmtid="{D5CDD505-2E9C-101B-9397-08002B2CF9AE}" pid="5" name="_2015_ms_pID_7253432">
    <vt:lpwstr>YdWx3aRrKqLiHoV/GMwdJ6c=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1555984496</vt:lpwstr>
  </property>
</Properties>
</file>