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72586CCC" w:rsidR="004607C3" w:rsidRPr="00A2299C" w:rsidRDefault="004607C3" w:rsidP="00E0498C">
      <w:pPr>
        <w:pStyle w:val="Header"/>
        <w:tabs>
          <w:tab w:val="clear" w:pos="8306"/>
          <w:tab w:val="right" w:pos="7088"/>
          <w:tab w:val="right" w:pos="9781"/>
        </w:tabs>
        <w:jc w:val="both"/>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Meeting #</w:t>
      </w:r>
      <w:r w:rsidR="00ED218B">
        <w:rPr>
          <w:rFonts w:ascii="Arial" w:hAnsi="Arial" w:cs="Arial"/>
          <w:b/>
          <w:bCs/>
          <w:sz w:val="24"/>
        </w:rPr>
        <w:t>9</w:t>
      </w:r>
      <w:r w:rsidR="000B3FB5">
        <w:rPr>
          <w:rFonts w:ascii="Arial" w:hAnsi="Arial" w:cs="Arial"/>
          <w:b/>
          <w:bCs/>
          <w:sz w:val="24"/>
        </w:rPr>
        <w:t>7</w:t>
      </w:r>
      <w:r w:rsidRPr="00A2299C">
        <w:rPr>
          <w:rFonts w:ascii="Arial" w:hAnsi="Arial" w:cs="Arial"/>
          <w:b/>
          <w:bCs/>
          <w:sz w:val="24"/>
        </w:rPr>
        <w:tab/>
      </w:r>
      <w:r w:rsidR="00ED218B">
        <w:rPr>
          <w:rFonts w:ascii="Arial" w:hAnsi="Arial" w:cs="Arial"/>
          <w:b/>
          <w:bCs/>
          <w:sz w:val="24"/>
        </w:rPr>
        <w:tab/>
      </w:r>
      <w:r w:rsidR="000B3FB5">
        <w:rPr>
          <w:rFonts w:ascii="Arial" w:hAnsi="Arial" w:cs="Arial"/>
          <w:b/>
          <w:bCs/>
          <w:sz w:val="24"/>
        </w:rPr>
        <w:tab/>
      </w:r>
      <w:r w:rsidR="00A748F2">
        <w:rPr>
          <w:rFonts w:ascii="Arial" w:hAnsi="Arial" w:cs="Arial"/>
          <w:b/>
          <w:bCs/>
          <w:sz w:val="24"/>
        </w:rPr>
        <w:t xml:space="preserve">   </w:t>
      </w:r>
      <w:r w:rsidR="004D6A99" w:rsidRPr="004D6A99">
        <w:rPr>
          <w:rFonts w:ascii="Arial" w:hAnsi="Arial" w:cs="Arial"/>
          <w:b/>
          <w:bCs/>
          <w:sz w:val="24"/>
        </w:rPr>
        <w:t>R1-</w:t>
      </w:r>
      <w:r w:rsidR="00A748F2" w:rsidRPr="00A748F2">
        <w:rPr>
          <w:rFonts w:ascii="Arial" w:hAnsi="Arial" w:cs="Arial"/>
          <w:b/>
          <w:bCs/>
          <w:sz w:val="24"/>
        </w:rPr>
        <w:t>1907463</w:t>
      </w:r>
      <w:r w:rsidR="0013672F" w:rsidRPr="00A2299C">
        <w:rPr>
          <w:b/>
          <w:bCs/>
          <w:sz w:val="28"/>
          <w:szCs w:val="24"/>
        </w:rPr>
        <w:t xml:space="preserve"> </w:t>
      </w:r>
      <w:bookmarkStart w:id="0" w:name="_GoBack"/>
      <w:bookmarkEnd w:id="0"/>
    </w:p>
    <w:p w14:paraId="56A15566" w14:textId="54667B3A" w:rsidR="004607C3" w:rsidRPr="00A2299C" w:rsidRDefault="00770E80" w:rsidP="00F6026A">
      <w:pPr>
        <w:pStyle w:val="Header"/>
        <w:tabs>
          <w:tab w:val="clear" w:pos="8306"/>
          <w:tab w:val="right" w:pos="9639"/>
        </w:tabs>
        <w:jc w:val="both"/>
        <w:rPr>
          <w:rFonts w:ascii="Arial" w:hAnsi="Arial" w:cs="Arial"/>
          <w:b/>
          <w:bCs/>
          <w:sz w:val="24"/>
        </w:rPr>
      </w:pPr>
      <w:r>
        <w:rPr>
          <w:rFonts w:ascii="Arial" w:hAnsi="Arial" w:cs="Arial"/>
          <w:b/>
          <w:bCs/>
          <w:sz w:val="24"/>
        </w:rPr>
        <w:t>Reno</w:t>
      </w:r>
      <w:r w:rsidR="008C1CCF" w:rsidRPr="00C00997">
        <w:rPr>
          <w:rFonts w:ascii="Arial" w:hAnsi="Arial" w:cs="Arial"/>
          <w:b/>
          <w:bCs/>
          <w:sz w:val="24"/>
        </w:rPr>
        <w:t xml:space="preserve">, </w:t>
      </w:r>
      <w:r>
        <w:rPr>
          <w:rFonts w:ascii="Arial" w:hAnsi="Arial" w:cs="Arial"/>
          <w:b/>
          <w:bCs/>
          <w:sz w:val="24"/>
        </w:rPr>
        <w:t>USA</w:t>
      </w:r>
      <w:r w:rsidR="008C1CCF" w:rsidRPr="00C00997">
        <w:rPr>
          <w:rFonts w:ascii="Arial" w:hAnsi="Arial" w:cs="Arial"/>
          <w:b/>
          <w:bCs/>
          <w:sz w:val="24"/>
        </w:rPr>
        <w:t xml:space="preserve">, </w:t>
      </w:r>
      <w:r>
        <w:rPr>
          <w:rFonts w:ascii="Arial" w:hAnsi="Arial" w:cs="Arial"/>
          <w:b/>
          <w:bCs/>
          <w:sz w:val="24"/>
        </w:rPr>
        <w:t>May 13</w:t>
      </w:r>
      <w:r w:rsidRPr="00770E80">
        <w:rPr>
          <w:rFonts w:ascii="Arial" w:hAnsi="Arial" w:cs="Arial"/>
          <w:b/>
          <w:bCs/>
          <w:sz w:val="24"/>
          <w:vertAlign w:val="superscript"/>
        </w:rPr>
        <w:t>th</w:t>
      </w:r>
      <w:r>
        <w:rPr>
          <w:rFonts w:ascii="Arial" w:hAnsi="Arial" w:cs="Arial"/>
          <w:b/>
          <w:bCs/>
          <w:sz w:val="24"/>
        </w:rPr>
        <w:t xml:space="preserve"> – 17</w:t>
      </w:r>
      <w:r w:rsidRPr="00770E80">
        <w:rPr>
          <w:rFonts w:ascii="Arial" w:hAnsi="Arial" w:cs="Arial"/>
          <w:b/>
          <w:bCs/>
          <w:sz w:val="24"/>
          <w:vertAlign w:val="superscript"/>
        </w:rPr>
        <w:t>th</w:t>
      </w:r>
      <w:r>
        <w:rPr>
          <w:rFonts w:ascii="Arial" w:hAnsi="Arial" w:cs="Arial"/>
          <w:b/>
          <w:bCs/>
          <w:sz w:val="24"/>
        </w:rPr>
        <w:t xml:space="preserve">, </w:t>
      </w:r>
      <w:r w:rsidR="008C1CCF" w:rsidRPr="00C00997">
        <w:rPr>
          <w:rFonts w:ascii="Arial" w:hAnsi="Arial" w:cs="Arial"/>
          <w:b/>
          <w:bCs/>
          <w:sz w:val="24"/>
        </w:rPr>
        <w:t>2019</w:t>
      </w:r>
      <w:r w:rsidR="008C1CCF">
        <w:rPr>
          <w:rFonts w:ascii="Arial" w:hAnsi="Arial" w:cs="Arial"/>
          <w:b/>
          <w:bCs/>
          <w:sz w:val="24"/>
        </w:rPr>
        <w:tab/>
      </w:r>
      <w:r w:rsidR="0005577C">
        <w:rPr>
          <w:rFonts w:ascii="Arial" w:hAnsi="Arial" w:cs="Arial"/>
          <w:b/>
          <w:bCs/>
          <w:sz w:val="24"/>
        </w:rPr>
        <w:tab/>
      </w:r>
    </w:p>
    <w:p w14:paraId="0656168E" w14:textId="77777777" w:rsidR="004607C3" w:rsidRPr="00A2299C" w:rsidRDefault="004607C3" w:rsidP="00A23578">
      <w:pPr>
        <w:jc w:val="both"/>
        <w:rPr>
          <w:rFonts w:ascii="Arial" w:hAnsi="Arial" w:cs="Arial"/>
          <w:sz w:val="22"/>
        </w:rPr>
      </w:pPr>
    </w:p>
    <w:p w14:paraId="2FABF9AA" w14:textId="4A8BB752"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25637A" w:rsidRPr="00577112">
        <w:rPr>
          <w:rFonts w:ascii="Arial" w:hAnsi="Arial" w:cs="Arial"/>
          <w:b/>
          <w:sz w:val="22"/>
        </w:rPr>
        <w:t>7.2.2.1.3</w:t>
      </w:r>
      <w:r w:rsidR="0025637A" w:rsidRPr="00577112">
        <w:rPr>
          <w:rFonts w:ascii="Arial" w:hAnsi="Arial" w:cs="Arial"/>
          <w:b/>
          <w:sz w:val="22"/>
        </w:rPr>
        <w:tab/>
        <w:t>UL signals and channels</w:t>
      </w:r>
    </w:p>
    <w:p w14:paraId="7395AB72" w14:textId="44B1D344" w:rsidR="005D20F1" w:rsidRPr="00A2299C" w:rsidRDefault="005D20F1" w:rsidP="0025637A">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25637A" w:rsidRPr="00E02F75">
        <w:rPr>
          <w:rFonts w:ascii="Arial" w:hAnsi="Arial" w:cs="Arial"/>
          <w:b/>
          <w:sz w:val="22"/>
        </w:rPr>
        <w:t>Flexible starting point for PUSCH due to LBT</w:t>
      </w:r>
      <w:r w:rsidR="0025637A" w:rsidRPr="00A2299C">
        <w:rPr>
          <w:rFonts w:ascii="Arial" w:hAnsi="Arial" w:cs="Arial"/>
          <w:b/>
          <w:sz w:val="22"/>
        </w:rPr>
        <w:t xml:space="preserve"> </w:t>
      </w:r>
    </w:p>
    <w:p w14:paraId="4FDF3990" w14:textId="5847FBBE"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406F9F4" w14:textId="77777777" w:rsidR="0025637A" w:rsidRPr="000D37D3" w:rsidRDefault="0025637A" w:rsidP="0025637A">
      <w:pPr>
        <w:pStyle w:val="Heading1"/>
        <w:numPr>
          <w:ilvl w:val="0"/>
          <w:numId w:val="35"/>
        </w:numPr>
        <w:spacing w:before="120"/>
        <w:ind w:right="284"/>
      </w:pPr>
      <w:r w:rsidRPr="000D37D3">
        <w:t>Introduction</w:t>
      </w:r>
    </w:p>
    <w:p w14:paraId="1AAFC854" w14:textId="77777777" w:rsidR="0025637A" w:rsidRDefault="0025637A" w:rsidP="0025637A">
      <w:pPr>
        <w:rPr>
          <w:rFonts w:eastAsia="Batang"/>
          <w:sz w:val="24"/>
          <w:szCs w:val="24"/>
          <w:lang w:val="en-US" w:eastAsia="ko-KR"/>
        </w:rPr>
      </w:pPr>
      <w:r>
        <w:rPr>
          <w:rFonts w:eastAsia="Batang"/>
          <w:sz w:val="24"/>
          <w:szCs w:val="24"/>
          <w:lang w:val="en-US" w:eastAsia="ko-KR"/>
        </w:rPr>
        <w:t>The following agreement was made in the RAN1 #95 meeting [1] on PUSCH transmission based on the outcome of LBT at the UE.</w:t>
      </w:r>
    </w:p>
    <w:p w14:paraId="64A50B51" w14:textId="77777777" w:rsidR="0025637A" w:rsidRDefault="0025637A" w:rsidP="0025637A">
      <w:pPr>
        <w:rPr>
          <w:rFonts w:eastAsia="Batang"/>
          <w:sz w:val="24"/>
          <w:szCs w:val="24"/>
          <w:lang w:val="en-US" w:eastAsia="ko-KR"/>
        </w:rPr>
      </w:pPr>
    </w:p>
    <w:p w14:paraId="2AB0033C" w14:textId="77777777" w:rsidR="0025637A" w:rsidRPr="00752111" w:rsidRDefault="0025637A" w:rsidP="0025637A">
      <w:pPr>
        <w:spacing w:after="120"/>
        <w:rPr>
          <w:rFonts w:eastAsia="Batang"/>
          <w:i/>
          <w:sz w:val="24"/>
          <w:szCs w:val="24"/>
          <w:lang w:val="en-US" w:eastAsia="ko-KR"/>
        </w:rPr>
      </w:pPr>
      <w:r w:rsidRPr="00752111">
        <w:rPr>
          <w:rFonts w:eastAsia="Batang"/>
          <w:i/>
          <w:sz w:val="24"/>
          <w:szCs w:val="24"/>
          <w:highlight w:val="green"/>
          <w:lang w:val="en-US" w:eastAsia="ko-KR"/>
        </w:rPr>
        <w:t>Agreement:</w:t>
      </w:r>
    </w:p>
    <w:p w14:paraId="3D78E259" w14:textId="77777777" w:rsidR="0025637A" w:rsidRPr="00752111" w:rsidRDefault="0025637A" w:rsidP="0025637A">
      <w:pPr>
        <w:spacing w:after="12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t>Adopt the following text proposal for the TR:</w:t>
      </w:r>
    </w:p>
    <w:p w14:paraId="61904A18" w14:textId="77777777" w:rsidR="0025637A" w:rsidRPr="00752111" w:rsidRDefault="0025637A" w:rsidP="0025637A">
      <w:pPr>
        <w:spacing w:after="120"/>
        <w:rPr>
          <w:rFonts w:eastAsia="Batang"/>
          <w:i/>
          <w:sz w:val="24"/>
          <w:szCs w:val="24"/>
          <w:lang w:val="en-US" w:eastAsia="ko-KR"/>
        </w:rPr>
      </w:pPr>
      <w:r w:rsidRPr="00752111">
        <w:rPr>
          <w:rFonts w:eastAsia="Batang"/>
          <w:i/>
          <w:sz w:val="24"/>
          <w:szCs w:val="24"/>
          <w:lang w:val="en-US" w:eastAsia="ko-KR"/>
        </w:rPr>
        <w:t>------------------------------------------ Start of Text Proposal ----------------------------------------------</w:t>
      </w:r>
    </w:p>
    <w:p w14:paraId="77776BC8" w14:textId="77777777" w:rsidR="0025637A" w:rsidRPr="00752111" w:rsidRDefault="0025637A" w:rsidP="0025637A">
      <w:pPr>
        <w:spacing w:after="120"/>
        <w:rPr>
          <w:rFonts w:eastAsia="Batang"/>
          <w:i/>
          <w:sz w:val="24"/>
          <w:szCs w:val="24"/>
          <w:lang w:val="en-US" w:eastAsia="ko-KR"/>
        </w:rPr>
      </w:pPr>
      <w:r w:rsidRPr="00752111">
        <w:rPr>
          <w:rFonts w:eastAsia="Batang"/>
          <w:i/>
          <w:sz w:val="24"/>
          <w:szCs w:val="24"/>
          <w:lang w:val="en-US" w:eastAsia="ko-KR"/>
        </w:rPr>
        <w:t>It has been identified to be beneficial for the NR-U design to not require the UE to change a granted TBS for a PUSCH transmission depending on the LBT outcome.</w:t>
      </w:r>
    </w:p>
    <w:p w14:paraId="3B6EDB88" w14:textId="77777777" w:rsidR="0025637A" w:rsidRPr="00752111" w:rsidRDefault="0025637A" w:rsidP="0025637A">
      <w:pPr>
        <w:spacing w:after="120"/>
        <w:rPr>
          <w:rFonts w:eastAsia="Batang"/>
          <w:i/>
          <w:sz w:val="24"/>
          <w:szCs w:val="24"/>
          <w:lang w:val="en-US" w:eastAsia="ko-KR"/>
        </w:rPr>
      </w:pPr>
      <w:r w:rsidRPr="00752111">
        <w:rPr>
          <w:rFonts w:eastAsia="Batang"/>
          <w:i/>
          <w:sz w:val="24"/>
          <w:szCs w:val="24"/>
          <w:lang w:val="en-US" w:eastAsia="ko-KR"/>
        </w:rPr>
        <w:t>The following options have been identified as possible candidate at least for the first PUSCH(s) transmitted in the UL transmission burst.</w:t>
      </w:r>
    </w:p>
    <w:p w14:paraId="26E8BE42" w14:textId="77777777" w:rsidR="0025637A" w:rsidRPr="00752111" w:rsidRDefault="0025637A" w:rsidP="0025637A">
      <w:pPr>
        <w:spacing w:after="12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r>
      <w:r w:rsidRPr="00B67E87">
        <w:rPr>
          <w:rFonts w:eastAsia="Batang"/>
          <w:b/>
          <w:i/>
          <w:sz w:val="24"/>
          <w:szCs w:val="24"/>
          <w:lang w:val="en-US" w:eastAsia="ko-KR"/>
        </w:rPr>
        <w:t>Option 1</w:t>
      </w:r>
      <w:r w:rsidRPr="00752111">
        <w:rPr>
          <w:rFonts w:eastAsia="Batang"/>
          <w:i/>
          <w:sz w:val="24"/>
          <w:szCs w:val="24"/>
          <w:lang w:val="en-US" w:eastAsia="ko-KR"/>
        </w:rPr>
        <w:t>: PUSCH(s) as in Rel-15 NR</w:t>
      </w:r>
    </w:p>
    <w:p w14:paraId="49D7B940" w14:textId="77777777" w:rsidR="0025637A" w:rsidRPr="00752111" w:rsidRDefault="0025637A" w:rsidP="0025637A">
      <w:pPr>
        <w:spacing w:after="12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r>
      <w:r w:rsidRPr="00B67E87">
        <w:rPr>
          <w:rFonts w:eastAsia="Batang"/>
          <w:b/>
          <w:i/>
          <w:sz w:val="24"/>
          <w:szCs w:val="24"/>
          <w:lang w:val="en-US" w:eastAsia="ko-KR"/>
        </w:rPr>
        <w:t>Option 2</w:t>
      </w:r>
      <w:r w:rsidRPr="00752111">
        <w:rPr>
          <w:rFonts w:eastAsia="Batang"/>
          <w:i/>
          <w:sz w:val="24"/>
          <w:szCs w:val="24"/>
          <w:lang w:val="en-US" w:eastAsia="ko-KR"/>
        </w:rPr>
        <w:t xml:space="preserve">: </w:t>
      </w:r>
      <w:bookmarkStart w:id="1" w:name="_Hlk534971404"/>
      <w:r w:rsidRPr="00752111">
        <w:rPr>
          <w:rFonts w:eastAsia="Batang"/>
          <w:i/>
          <w:sz w:val="24"/>
          <w:szCs w:val="24"/>
          <w:lang w:val="en-US" w:eastAsia="ko-KR"/>
        </w:rPr>
        <w:t xml:space="preserve">Multiple starting positions in one or multiple slot(s) </w:t>
      </w:r>
      <w:bookmarkEnd w:id="1"/>
      <w:r w:rsidRPr="00752111">
        <w:rPr>
          <w:rFonts w:eastAsia="Batang"/>
          <w:i/>
          <w:sz w:val="24"/>
          <w:szCs w:val="24"/>
          <w:lang w:val="en-US" w:eastAsia="ko-KR"/>
        </w:rPr>
        <w:t xml:space="preserve">are allowed for PUSCH(s) scheduled by a single UL grant (i.e., not a configured grant) and one of the multiple PUSCH starting positions can be decided depending on LBT outcome. </w:t>
      </w:r>
    </w:p>
    <w:p w14:paraId="73EAACD4" w14:textId="77777777" w:rsidR="0025637A" w:rsidRPr="00752111" w:rsidRDefault="0025637A" w:rsidP="0025637A">
      <w:pPr>
        <w:spacing w:after="120"/>
        <w:rPr>
          <w:rFonts w:eastAsia="Batang"/>
          <w:i/>
          <w:sz w:val="24"/>
          <w:szCs w:val="24"/>
          <w:lang w:val="en-US" w:eastAsia="ko-KR"/>
        </w:rPr>
      </w:pPr>
      <w:r w:rsidRPr="00752111">
        <w:rPr>
          <w:rFonts w:eastAsia="Batang"/>
          <w:i/>
          <w:sz w:val="24"/>
          <w:szCs w:val="24"/>
          <w:lang w:val="en-US" w:eastAsia="ko-KR"/>
        </w:rPr>
        <w:t>It is noted that for above options, the ending position of the PUSCH is fixed as indicated by the UL grant.</w:t>
      </w:r>
    </w:p>
    <w:p w14:paraId="0CF54664" w14:textId="77777777" w:rsidR="0025637A" w:rsidRPr="00752111" w:rsidRDefault="0025637A" w:rsidP="0025637A">
      <w:pPr>
        <w:spacing w:after="120"/>
        <w:rPr>
          <w:rFonts w:eastAsia="Batang"/>
          <w:i/>
          <w:sz w:val="24"/>
          <w:szCs w:val="24"/>
          <w:lang w:val="en-US" w:eastAsia="ko-KR"/>
        </w:rPr>
      </w:pPr>
      <w:r w:rsidRPr="00752111">
        <w:rPr>
          <w:rFonts w:eastAsia="Batang"/>
          <w:i/>
          <w:sz w:val="24"/>
          <w:szCs w:val="24"/>
          <w:lang w:val="en-US" w:eastAsia="ko-KR"/>
        </w:rPr>
        <w:t>It is noted that above options are not mutually exclusive.</w:t>
      </w:r>
    </w:p>
    <w:p w14:paraId="389A2A18" w14:textId="77777777" w:rsidR="0025637A" w:rsidRPr="00752111" w:rsidRDefault="0025637A" w:rsidP="0025637A">
      <w:pPr>
        <w:spacing w:after="120"/>
        <w:rPr>
          <w:rFonts w:eastAsia="Batang"/>
          <w:i/>
          <w:sz w:val="24"/>
          <w:szCs w:val="24"/>
          <w:lang w:val="en-US" w:eastAsia="ko-KR"/>
        </w:rPr>
      </w:pPr>
      <w:r w:rsidRPr="00752111">
        <w:rPr>
          <w:rFonts w:eastAsia="Batang"/>
          <w:i/>
          <w:sz w:val="24"/>
          <w:szCs w:val="24"/>
          <w:lang w:val="en-US" w:eastAsia="ko-KR"/>
        </w:rPr>
        <w:t>-------------------------------------------- End of Text Proposal ---------------------------------------------</w:t>
      </w:r>
    </w:p>
    <w:p w14:paraId="0D4DA44D" w14:textId="77777777" w:rsidR="0025637A" w:rsidRPr="00752111" w:rsidRDefault="0025637A" w:rsidP="0025637A">
      <w:pPr>
        <w:spacing w:after="12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t>FFS: TBS determination for the transmission and how to capture the options in the TP.</w:t>
      </w:r>
    </w:p>
    <w:p w14:paraId="76A4DFAF" w14:textId="77777777" w:rsidR="0025637A" w:rsidRDefault="0025637A" w:rsidP="0025637A">
      <w:pPr>
        <w:spacing w:after="12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t xml:space="preserve">FFS for </w:t>
      </w:r>
      <w:proofErr w:type="spellStart"/>
      <w:r w:rsidRPr="00752111">
        <w:rPr>
          <w:rFonts w:eastAsia="Batang"/>
          <w:i/>
          <w:sz w:val="24"/>
          <w:szCs w:val="24"/>
          <w:lang w:val="en-US" w:eastAsia="ko-KR"/>
        </w:rPr>
        <w:t>signalling</w:t>
      </w:r>
      <w:proofErr w:type="spellEnd"/>
      <w:r w:rsidRPr="00752111">
        <w:rPr>
          <w:rFonts w:eastAsia="Batang"/>
          <w:i/>
          <w:sz w:val="24"/>
          <w:szCs w:val="24"/>
          <w:lang w:val="en-US" w:eastAsia="ko-KR"/>
        </w:rPr>
        <w:t xml:space="preserve"> details, specification impact, implementation complexity</w:t>
      </w:r>
    </w:p>
    <w:p w14:paraId="2E2621E1" w14:textId="77777777" w:rsidR="0025637A" w:rsidRDefault="0025637A" w:rsidP="0025637A">
      <w:pPr>
        <w:spacing w:after="120"/>
        <w:rPr>
          <w:rFonts w:eastAsia="Batang"/>
          <w:sz w:val="24"/>
          <w:szCs w:val="24"/>
          <w:lang w:val="en-US" w:eastAsia="ko-KR"/>
        </w:rPr>
      </w:pPr>
    </w:p>
    <w:p w14:paraId="07EE7E66" w14:textId="77777777" w:rsidR="0025637A" w:rsidRDefault="0025637A" w:rsidP="0025637A">
      <w:pPr>
        <w:spacing w:after="120"/>
        <w:rPr>
          <w:rFonts w:eastAsia="Batang"/>
          <w:i/>
          <w:sz w:val="24"/>
          <w:szCs w:val="24"/>
          <w:lang w:val="en-US" w:eastAsia="ko-KR"/>
        </w:rPr>
      </w:pPr>
      <w:r>
        <w:rPr>
          <w:rFonts w:eastAsia="Batang"/>
          <w:sz w:val="24"/>
          <w:szCs w:val="24"/>
          <w:lang w:val="en-US" w:eastAsia="ko-KR"/>
        </w:rPr>
        <w:t>In the following sections, we discuss the issues to be addressed in providing multiple start positions for PUSCH transmission.</w:t>
      </w:r>
    </w:p>
    <w:p w14:paraId="6373B15F" w14:textId="77777777" w:rsidR="0025637A" w:rsidRDefault="0025637A" w:rsidP="0025637A">
      <w:pPr>
        <w:rPr>
          <w:rFonts w:eastAsia="Batang"/>
          <w:i/>
          <w:sz w:val="24"/>
          <w:szCs w:val="24"/>
          <w:lang w:val="en-US" w:eastAsia="ko-KR"/>
        </w:rPr>
      </w:pPr>
    </w:p>
    <w:p w14:paraId="68686AB1" w14:textId="77777777" w:rsidR="0025637A" w:rsidRDefault="0025637A" w:rsidP="0025637A">
      <w:pPr>
        <w:pStyle w:val="Heading1"/>
        <w:numPr>
          <w:ilvl w:val="0"/>
          <w:numId w:val="35"/>
        </w:numPr>
        <w:spacing w:before="120" w:after="120"/>
      </w:pPr>
      <w:r>
        <w:t>Discussion</w:t>
      </w:r>
    </w:p>
    <w:p w14:paraId="08D1F8B2" w14:textId="77777777" w:rsidR="0025637A" w:rsidRDefault="0025637A" w:rsidP="0025637A">
      <w:r>
        <w:rPr>
          <w:rFonts w:eastAsia="Batang"/>
          <w:sz w:val="24"/>
          <w:szCs w:val="24"/>
          <w:lang w:val="en-US" w:eastAsia="ko-KR"/>
        </w:rPr>
        <w:t xml:space="preserve">According to ‘Option 1’ captured in the agreement, a UE will transmit the PUSCH according to the grant only if its LBT outcome is successful at the beginning of the scheduled PUSCH. On the other hand, ‘Option 2’ captured in the agreement allows a UE to begin the PUSCH transmission at a flexible starting position following a successful LBT, i.e., </w:t>
      </w:r>
      <w:r>
        <w:rPr>
          <w:rFonts w:eastAsia="Batang"/>
          <w:sz w:val="24"/>
          <w:szCs w:val="22"/>
          <w:lang w:val="en-US" w:eastAsia="ko-KR"/>
        </w:rPr>
        <w:t xml:space="preserve">the UE selects the starting position of the PUSCH transmission based on the LBT outcome as shown in </w:t>
      </w:r>
      <w:r w:rsidRPr="00B531D1">
        <w:rPr>
          <w:rFonts w:eastAsia="Batang"/>
          <w:sz w:val="24"/>
          <w:szCs w:val="22"/>
          <w:lang w:val="en-US" w:eastAsia="ko-KR"/>
        </w:rPr>
        <w:fldChar w:fldCharType="begin"/>
      </w:r>
      <w:r w:rsidRPr="00B531D1">
        <w:rPr>
          <w:rFonts w:eastAsia="Batang"/>
          <w:sz w:val="24"/>
          <w:szCs w:val="22"/>
          <w:lang w:val="en-US" w:eastAsia="ko-KR"/>
        </w:rPr>
        <w:instrText xml:space="preserve"> REF _Ref534895792 \h  \* MERGEFORMAT </w:instrText>
      </w:r>
      <w:r w:rsidRPr="00B531D1">
        <w:rPr>
          <w:rFonts w:eastAsia="Batang"/>
          <w:sz w:val="24"/>
          <w:szCs w:val="22"/>
          <w:lang w:val="en-US" w:eastAsia="ko-KR"/>
        </w:rPr>
      </w:r>
      <w:r w:rsidRPr="00B531D1">
        <w:rPr>
          <w:rFonts w:eastAsia="Batang"/>
          <w:sz w:val="24"/>
          <w:szCs w:val="22"/>
          <w:lang w:val="en-US" w:eastAsia="ko-KR"/>
        </w:rPr>
        <w:fldChar w:fldCharType="separate"/>
      </w:r>
      <w:r w:rsidRPr="00B531D1">
        <w:rPr>
          <w:rFonts w:eastAsia="Batang"/>
          <w:sz w:val="24"/>
          <w:szCs w:val="22"/>
          <w:lang w:val="en-US" w:eastAsia="ko-KR"/>
        </w:rPr>
        <w:t>Figure 1</w:t>
      </w:r>
      <w:r w:rsidRPr="00B531D1">
        <w:rPr>
          <w:rFonts w:eastAsia="Batang"/>
          <w:sz w:val="24"/>
          <w:szCs w:val="22"/>
          <w:lang w:val="en-US" w:eastAsia="ko-KR"/>
        </w:rPr>
        <w:fldChar w:fldCharType="end"/>
      </w:r>
      <w:r>
        <w:rPr>
          <w:rFonts w:eastAsia="Batang"/>
          <w:sz w:val="24"/>
          <w:szCs w:val="22"/>
          <w:lang w:val="en-US" w:eastAsia="ko-KR"/>
        </w:rPr>
        <w:t xml:space="preserve">. In this case, the UE selects PUSCH with the starting location of the PUSCH transmission as UE-selected. </w:t>
      </w:r>
      <w:r>
        <w:rPr>
          <w:rFonts w:eastAsia="Batang"/>
          <w:sz w:val="24"/>
          <w:szCs w:val="24"/>
          <w:lang w:val="en-US" w:eastAsia="ko-KR"/>
        </w:rPr>
        <w:t xml:space="preserve">Because of the flexibility, the UE has better likelihood of accessing the channel to transmit the PUSCH. Therefore, Option 2 provides better resource utilization and is a good candidate for NR-U. </w:t>
      </w:r>
    </w:p>
    <w:p w14:paraId="7A3E89D2" w14:textId="77777777" w:rsidR="0025637A" w:rsidRDefault="0025637A" w:rsidP="0025637A">
      <w:pPr>
        <w:rPr>
          <w:rFonts w:eastAsia="Batang"/>
          <w:sz w:val="24"/>
          <w:szCs w:val="22"/>
        </w:rPr>
      </w:pPr>
    </w:p>
    <w:p w14:paraId="4C3A303B" w14:textId="77777777" w:rsidR="0025637A" w:rsidRDefault="0025637A" w:rsidP="0025637A">
      <w:pPr>
        <w:rPr>
          <w:rFonts w:eastAsia="Batang"/>
          <w:sz w:val="24"/>
          <w:szCs w:val="22"/>
        </w:rPr>
      </w:pPr>
      <w:r>
        <w:rPr>
          <w:rFonts w:eastAsia="Batang"/>
          <w:noProof/>
          <w:sz w:val="24"/>
          <w:szCs w:val="22"/>
        </w:rPr>
        <w:lastRenderedPageBreak/>
        <w:drawing>
          <wp:inline distT="0" distB="0" distL="0" distR="0" wp14:anchorId="6EED0204" wp14:editId="15734A71">
            <wp:extent cx="6349365" cy="26125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70576" cy="2621299"/>
                    </a:xfrm>
                    <a:prstGeom prst="rect">
                      <a:avLst/>
                    </a:prstGeom>
                    <a:noFill/>
                  </pic:spPr>
                </pic:pic>
              </a:graphicData>
            </a:graphic>
          </wp:inline>
        </w:drawing>
      </w:r>
    </w:p>
    <w:p w14:paraId="6F59137C" w14:textId="77777777" w:rsidR="0025637A" w:rsidRPr="005C450A" w:rsidRDefault="0025637A" w:rsidP="0025637A">
      <w:pPr>
        <w:pStyle w:val="Caption"/>
        <w:jc w:val="center"/>
        <w:rPr>
          <w:rFonts w:eastAsia="Batang"/>
          <w:b/>
          <w:i w:val="0"/>
          <w:iCs w:val="0"/>
          <w:color w:val="auto"/>
          <w:sz w:val="24"/>
          <w:szCs w:val="22"/>
        </w:rPr>
      </w:pPr>
      <w:bookmarkStart w:id="2" w:name="_Ref534895792"/>
      <w:r w:rsidRPr="005C450A">
        <w:rPr>
          <w:rFonts w:eastAsia="Batang"/>
          <w:b/>
          <w:i w:val="0"/>
          <w:iCs w:val="0"/>
          <w:color w:val="auto"/>
          <w:sz w:val="24"/>
          <w:szCs w:val="22"/>
        </w:rPr>
        <w:t xml:space="preserve">Figure </w:t>
      </w:r>
      <w:r w:rsidRPr="005C450A">
        <w:rPr>
          <w:rFonts w:eastAsia="Batang"/>
          <w:b/>
          <w:i w:val="0"/>
          <w:iCs w:val="0"/>
          <w:color w:val="auto"/>
          <w:sz w:val="24"/>
          <w:szCs w:val="22"/>
        </w:rPr>
        <w:fldChar w:fldCharType="begin"/>
      </w:r>
      <w:r w:rsidRPr="005C450A">
        <w:rPr>
          <w:rFonts w:eastAsia="Batang"/>
          <w:b/>
          <w:i w:val="0"/>
          <w:iCs w:val="0"/>
          <w:color w:val="auto"/>
          <w:sz w:val="24"/>
          <w:szCs w:val="22"/>
        </w:rPr>
        <w:instrText xml:space="preserve"> SEQ Figure \* ARABIC </w:instrText>
      </w:r>
      <w:r w:rsidRPr="005C450A">
        <w:rPr>
          <w:rFonts w:eastAsia="Batang"/>
          <w:b/>
          <w:i w:val="0"/>
          <w:iCs w:val="0"/>
          <w:color w:val="auto"/>
          <w:sz w:val="24"/>
          <w:szCs w:val="22"/>
        </w:rPr>
        <w:fldChar w:fldCharType="separate"/>
      </w:r>
      <w:r w:rsidRPr="005C450A">
        <w:rPr>
          <w:rFonts w:eastAsia="Batang"/>
          <w:b/>
          <w:i w:val="0"/>
          <w:iCs w:val="0"/>
          <w:color w:val="auto"/>
          <w:sz w:val="24"/>
          <w:szCs w:val="22"/>
        </w:rPr>
        <w:t>1</w:t>
      </w:r>
      <w:r w:rsidRPr="005C450A">
        <w:rPr>
          <w:rFonts w:eastAsia="Batang"/>
          <w:b/>
          <w:i w:val="0"/>
          <w:iCs w:val="0"/>
          <w:color w:val="auto"/>
          <w:sz w:val="24"/>
          <w:szCs w:val="22"/>
        </w:rPr>
        <w:fldChar w:fldCharType="end"/>
      </w:r>
      <w:bookmarkEnd w:id="2"/>
      <w:r w:rsidRPr="005C450A">
        <w:rPr>
          <w:rFonts w:eastAsia="Batang"/>
          <w:b/>
          <w:i w:val="0"/>
          <w:iCs w:val="0"/>
          <w:color w:val="auto"/>
          <w:sz w:val="24"/>
          <w:szCs w:val="22"/>
        </w:rPr>
        <w:t xml:space="preserve"> Multiple start positions for PUSCH (A) UE transmits PUSCH starting from symbol #0 (B) UE transmits PUSCH starting from symbol #3.</w:t>
      </w:r>
    </w:p>
    <w:p w14:paraId="474D63E6" w14:textId="77777777" w:rsidR="0025637A" w:rsidRDefault="0025637A" w:rsidP="0025637A">
      <w:pPr>
        <w:rPr>
          <w:rFonts w:eastAsia="Batang"/>
          <w:sz w:val="24"/>
          <w:szCs w:val="24"/>
          <w:lang w:val="en-US" w:eastAsia="ko-KR"/>
        </w:rPr>
      </w:pPr>
    </w:p>
    <w:p w14:paraId="7EFE3F19" w14:textId="77777777" w:rsidR="0025637A" w:rsidRPr="00576655" w:rsidRDefault="0025637A" w:rsidP="0025637A">
      <w:pPr>
        <w:ind w:left="1170" w:hanging="1170"/>
        <w:rPr>
          <w:rFonts w:eastAsia="Batang"/>
          <w:b/>
          <w:i/>
          <w:sz w:val="24"/>
          <w:szCs w:val="22"/>
          <w:lang w:val="en-US" w:eastAsia="ko-KR"/>
        </w:rPr>
      </w:pPr>
      <w:r w:rsidRPr="00576655">
        <w:rPr>
          <w:rFonts w:eastAsia="Batang"/>
          <w:b/>
          <w:i/>
          <w:sz w:val="24"/>
          <w:szCs w:val="22"/>
          <w:lang w:val="en-US" w:eastAsia="ko-KR"/>
        </w:rPr>
        <w:t>Proposal</w:t>
      </w:r>
      <w:r>
        <w:rPr>
          <w:rFonts w:eastAsia="Batang"/>
          <w:b/>
          <w:i/>
          <w:sz w:val="24"/>
          <w:szCs w:val="22"/>
          <w:lang w:val="en-US" w:eastAsia="ko-KR"/>
        </w:rPr>
        <w:t xml:space="preserve"> </w:t>
      </w:r>
      <w:r w:rsidRPr="00576655">
        <w:rPr>
          <w:rFonts w:eastAsia="Batang"/>
          <w:b/>
          <w:i/>
          <w:sz w:val="24"/>
          <w:szCs w:val="22"/>
          <w:lang w:val="en-US" w:eastAsia="ko-KR"/>
        </w:rPr>
        <w:t xml:space="preserve">1: </w:t>
      </w:r>
      <w:r w:rsidRPr="00B531D1">
        <w:rPr>
          <w:rFonts w:eastAsia="Batang"/>
          <w:b/>
          <w:i/>
          <w:sz w:val="24"/>
          <w:szCs w:val="22"/>
          <w:lang w:val="en-US" w:eastAsia="ko-KR"/>
        </w:rPr>
        <w:t xml:space="preserve">Support Option-2 </w:t>
      </w:r>
      <w:r>
        <w:rPr>
          <w:rFonts w:eastAsia="Batang"/>
          <w:b/>
          <w:i/>
          <w:sz w:val="24"/>
          <w:szCs w:val="22"/>
          <w:lang w:val="en-US" w:eastAsia="ko-KR"/>
        </w:rPr>
        <w:t>m</w:t>
      </w:r>
      <w:r w:rsidRPr="00B531D1">
        <w:rPr>
          <w:rFonts w:eastAsia="Batang"/>
          <w:b/>
          <w:i/>
          <w:sz w:val="24"/>
          <w:szCs w:val="22"/>
          <w:lang w:val="en-US" w:eastAsia="ko-KR"/>
        </w:rPr>
        <w:t xml:space="preserve">ultiple starting positions in one or multiple slot(s) </w:t>
      </w:r>
      <w:r>
        <w:rPr>
          <w:rFonts w:eastAsia="Batang"/>
          <w:b/>
          <w:i/>
          <w:sz w:val="24"/>
          <w:szCs w:val="22"/>
          <w:lang w:val="en-US" w:eastAsia="ko-KR"/>
        </w:rPr>
        <w:t xml:space="preserve">for PUSCH </w:t>
      </w:r>
      <w:r w:rsidRPr="00B531D1">
        <w:rPr>
          <w:rFonts w:eastAsia="Batang"/>
          <w:b/>
          <w:i/>
          <w:sz w:val="24"/>
          <w:szCs w:val="22"/>
          <w:lang w:val="en-US" w:eastAsia="ko-KR"/>
        </w:rPr>
        <w:t>in NR-U.</w:t>
      </w:r>
    </w:p>
    <w:p w14:paraId="7AC7AC65" w14:textId="77777777" w:rsidR="0025637A" w:rsidRDefault="0025637A" w:rsidP="0025637A">
      <w:pPr>
        <w:rPr>
          <w:rFonts w:eastAsia="Batang"/>
          <w:sz w:val="24"/>
          <w:szCs w:val="22"/>
          <w:lang w:val="en-US" w:eastAsia="ko-KR"/>
        </w:rPr>
      </w:pPr>
    </w:p>
    <w:p w14:paraId="592DAAE2" w14:textId="77777777" w:rsidR="0025637A" w:rsidRDefault="0025637A" w:rsidP="0025637A">
      <w:pPr>
        <w:rPr>
          <w:rFonts w:eastAsia="Batang"/>
          <w:sz w:val="24"/>
          <w:szCs w:val="22"/>
          <w:lang w:val="en-US" w:eastAsia="ko-KR"/>
        </w:rPr>
      </w:pPr>
      <w:r>
        <w:rPr>
          <w:rFonts w:eastAsia="Batang"/>
          <w:sz w:val="24"/>
          <w:szCs w:val="22"/>
          <w:lang w:val="en-US" w:eastAsia="ko-KR"/>
        </w:rPr>
        <w:t>In order to support Option 2, the following are essential for the design.</w:t>
      </w:r>
    </w:p>
    <w:p w14:paraId="4801743F" w14:textId="77777777" w:rsidR="0025637A" w:rsidRPr="00B67E87" w:rsidRDefault="0025637A" w:rsidP="0025637A">
      <w:pPr>
        <w:pStyle w:val="ListParagraph"/>
        <w:numPr>
          <w:ilvl w:val="0"/>
          <w:numId w:val="34"/>
        </w:numPr>
        <w:spacing w:before="0" w:after="120" w:line="240" w:lineRule="auto"/>
        <w:rPr>
          <w:rFonts w:ascii="Times New Roman" w:hAnsi="Times New Roman" w:cs="Times New Roman"/>
          <w:sz w:val="24"/>
          <w:szCs w:val="22"/>
        </w:rPr>
      </w:pPr>
      <w:r w:rsidRPr="00B67E87">
        <w:rPr>
          <w:rFonts w:ascii="Times New Roman" w:hAnsi="Times New Roman" w:cs="Times New Roman"/>
          <w:sz w:val="24"/>
          <w:szCs w:val="22"/>
        </w:rPr>
        <w:t xml:space="preserve">The </w:t>
      </w:r>
      <w:proofErr w:type="spellStart"/>
      <w:r w:rsidRPr="00B67E87">
        <w:rPr>
          <w:rFonts w:ascii="Times New Roman" w:hAnsi="Times New Roman" w:cs="Times New Roman"/>
          <w:sz w:val="24"/>
          <w:szCs w:val="22"/>
        </w:rPr>
        <w:t>gNB</w:t>
      </w:r>
      <w:proofErr w:type="spellEnd"/>
      <w:r w:rsidRPr="00B67E87">
        <w:rPr>
          <w:rFonts w:ascii="Times New Roman" w:hAnsi="Times New Roman" w:cs="Times New Roman"/>
          <w:sz w:val="24"/>
          <w:szCs w:val="22"/>
        </w:rPr>
        <w:t xml:space="preserve"> needs to detect the selected starting position of PUSCH with minimal impact to hardware complexity and latency.</w:t>
      </w:r>
    </w:p>
    <w:p w14:paraId="7AD56E0C" w14:textId="77777777" w:rsidR="0025637A" w:rsidRPr="00B67E87" w:rsidRDefault="0025637A" w:rsidP="0025637A">
      <w:pPr>
        <w:pStyle w:val="ListParagraph"/>
        <w:numPr>
          <w:ilvl w:val="0"/>
          <w:numId w:val="34"/>
        </w:numPr>
        <w:spacing w:before="0" w:after="120" w:line="240" w:lineRule="auto"/>
        <w:rPr>
          <w:rFonts w:ascii="Times New Roman" w:hAnsi="Times New Roman" w:cs="Times New Roman"/>
          <w:sz w:val="24"/>
          <w:szCs w:val="22"/>
        </w:rPr>
      </w:pPr>
      <w:r w:rsidRPr="00B67E87">
        <w:rPr>
          <w:rFonts w:ascii="Times New Roman" w:hAnsi="Times New Roman" w:cs="Times New Roman"/>
          <w:sz w:val="24"/>
          <w:szCs w:val="22"/>
        </w:rPr>
        <w:t xml:space="preserve">The DMRS resources for the UE-selected PUSCH transmission should provide </w:t>
      </w:r>
      <w:proofErr w:type="gramStart"/>
      <w:r w:rsidRPr="00B67E87">
        <w:rPr>
          <w:rFonts w:ascii="Times New Roman" w:hAnsi="Times New Roman" w:cs="Times New Roman"/>
          <w:sz w:val="24"/>
          <w:szCs w:val="22"/>
        </w:rPr>
        <w:t>sufficient</w:t>
      </w:r>
      <w:proofErr w:type="gramEnd"/>
      <w:r w:rsidRPr="00B67E87">
        <w:rPr>
          <w:rFonts w:ascii="Times New Roman" w:hAnsi="Times New Roman" w:cs="Times New Roman"/>
          <w:sz w:val="24"/>
          <w:szCs w:val="22"/>
        </w:rPr>
        <w:t xml:space="preserve"> quality for channel estimation.</w:t>
      </w:r>
    </w:p>
    <w:p w14:paraId="68EBC867" w14:textId="77777777" w:rsidR="0025637A" w:rsidRPr="00B531D1" w:rsidRDefault="0025637A" w:rsidP="0025637A">
      <w:pPr>
        <w:ind w:left="360"/>
        <w:rPr>
          <w:sz w:val="24"/>
          <w:szCs w:val="22"/>
        </w:rPr>
      </w:pPr>
    </w:p>
    <w:p w14:paraId="387415F9" w14:textId="77777777" w:rsidR="0025637A" w:rsidRPr="00B67E87" w:rsidRDefault="0025637A" w:rsidP="0025637A">
      <w:pPr>
        <w:pStyle w:val="Heading3"/>
        <w:spacing w:before="120" w:after="120"/>
        <w:rPr>
          <w:rFonts w:eastAsia="Batang"/>
        </w:rPr>
      </w:pPr>
      <w:r w:rsidRPr="00B67E87">
        <w:rPr>
          <w:rFonts w:eastAsia="Batang"/>
          <w:b/>
        </w:rPr>
        <w:t>2.1 Candidate Starting Positions for PUSCH</w:t>
      </w:r>
    </w:p>
    <w:p w14:paraId="587BC347" w14:textId="77777777" w:rsidR="0025637A" w:rsidRDefault="0025637A" w:rsidP="0025637A">
      <w:pPr>
        <w:rPr>
          <w:rFonts w:eastAsia="Batang"/>
          <w:sz w:val="24"/>
          <w:szCs w:val="22"/>
        </w:rPr>
      </w:pPr>
      <w:r>
        <w:rPr>
          <w:rFonts w:eastAsia="Batang"/>
          <w:sz w:val="24"/>
          <w:szCs w:val="22"/>
        </w:rPr>
        <w:t xml:space="preserve">It is desirable to provide the UE with as many starting positions for PUSCH as possible, but this comes at the cost of increased complexity at the </w:t>
      </w:r>
      <w:proofErr w:type="spellStart"/>
      <w:r>
        <w:rPr>
          <w:rFonts w:eastAsia="Batang"/>
          <w:sz w:val="24"/>
          <w:szCs w:val="22"/>
        </w:rPr>
        <w:t>gNB</w:t>
      </w:r>
      <w:proofErr w:type="spellEnd"/>
      <w:r>
        <w:rPr>
          <w:rFonts w:eastAsia="Batang"/>
          <w:sz w:val="24"/>
          <w:szCs w:val="22"/>
        </w:rPr>
        <w:t xml:space="preserve"> especially if the </w:t>
      </w:r>
      <w:proofErr w:type="spellStart"/>
      <w:r>
        <w:rPr>
          <w:rFonts w:eastAsia="Batang"/>
          <w:sz w:val="24"/>
          <w:szCs w:val="22"/>
        </w:rPr>
        <w:t>gNB</w:t>
      </w:r>
      <w:proofErr w:type="spellEnd"/>
      <w:r>
        <w:rPr>
          <w:rFonts w:eastAsia="Batang"/>
          <w:sz w:val="24"/>
          <w:szCs w:val="22"/>
        </w:rPr>
        <w:t xml:space="preserve"> </w:t>
      </w:r>
      <w:proofErr w:type="gramStart"/>
      <w:r>
        <w:rPr>
          <w:rFonts w:eastAsia="Batang"/>
          <w:sz w:val="24"/>
          <w:szCs w:val="22"/>
        </w:rPr>
        <w:t>has to</w:t>
      </w:r>
      <w:proofErr w:type="gramEnd"/>
      <w:r>
        <w:rPr>
          <w:rFonts w:eastAsia="Batang"/>
          <w:sz w:val="24"/>
          <w:szCs w:val="22"/>
        </w:rPr>
        <w:t xml:space="preserve"> blindly detect the PUSCH for multiple candidate starting positions. So, we may consider providing the UE a set of candidates starting positions for the PUSCH to reduce the burden of detecting the starting positions at the </w:t>
      </w:r>
      <w:proofErr w:type="spellStart"/>
      <w:r>
        <w:rPr>
          <w:rFonts w:eastAsia="Batang"/>
          <w:sz w:val="24"/>
          <w:szCs w:val="22"/>
        </w:rPr>
        <w:t>gNB</w:t>
      </w:r>
      <w:proofErr w:type="spellEnd"/>
      <w:r>
        <w:rPr>
          <w:rFonts w:eastAsia="Batang"/>
          <w:sz w:val="24"/>
          <w:szCs w:val="22"/>
        </w:rPr>
        <w:t xml:space="preserve">. For example, the candidate start positions may not be every symbol in the PUSCH. </w:t>
      </w:r>
    </w:p>
    <w:p w14:paraId="1EFF621F" w14:textId="77777777" w:rsidR="0025637A" w:rsidRDefault="0025637A" w:rsidP="0025637A">
      <w:pPr>
        <w:rPr>
          <w:rFonts w:eastAsia="Batang"/>
          <w:b/>
          <w:i/>
          <w:sz w:val="24"/>
          <w:szCs w:val="22"/>
        </w:rPr>
      </w:pPr>
    </w:p>
    <w:p w14:paraId="4664053F" w14:textId="77777777" w:rsidR="0025637A" w:rsidRPr="00330068" w:rsidRDefault="0025637A" w:rsidP="0025637A">
      <w:pPr>
        <w:ind w:left="1080" w:hanging="1080"/>
        <w:rPr>
          <w:rFonts w:eastAsia="Batang"/>
          <w:b/>
          <w:i/>
          <w:sz w:val="24"/>
          <w:szCs w:val="22"/>
        </w:rPr>
      </w:pPr>
      <w:r w:rsidRPr="006D5DBD">
        <w:rPr>
          <w:rFonts w:eastAsia="Batang"/>
          <w:b/>
          <w:i/>
          <w:sz w:val="24"/>
          <w:szCs w:val="22"/>
        </w:rPr>
        <w:t>Proposal</w:t>
      </w:r>
      <w:r>
        <w:rPr>
          <w:rFonts w:eastAsia="Batang"/>
          <w:b/>
          <w:i/>
          <w:sz w:val="24"/>
          <w:szCs w:val="22"/>
        </w:rPr>
        <w:t xml:space="preserve"> </w:t>
      </w:r>
      <w:r w:rsidRPr="006D5DBD">
        <w:rPr>
          <w:rFonts w:eastAsia="Batang"/>
          <w:b/>
          <w:i/>
          <w:sz w:val="24"/>
          <w:szCs w:val="22"/>
        </w:rPr>
        <w:t xml:space="preserve">2: </w:t>
      </w:r>
      <w:r w:rsidRPr="00616767">
        <w:rPr>
          <w:rFonts w:eastAsia="Batang"/>
          <w:b/>
          <w:i/>
          <w:sz w:val="24"/>
          <w:szCs w:val="22"/>
        </w:rPr>
        <w:t xml:space="preserve">The network provides the UE with a set of </w:t>
      </w:r>
      <w:proofErr w:type="gramStart"/>
      <w:r w:rsidRPr="00616767">
        <w:rPr>
          <w:rFonts w:eastAsia="Batang"/>
          <w:b/>
          <w:i/>
          <w:sz w:val="24"/>
          <w:szCs w:val="22"/>
        </w:rPr>
        <w:t>candidate</w:t>
      </w:r>
      <w:proofErr w:type="gramEnd"/>
      <w:r w:rsidRPr="00616767">
        <w:rPr>
          <w:rFonts w:eastAsia="Batang"/>
          <w:b/>
          <w:i/>
          <w:sz w:val="24"/>
          <w:szCs w:val="22"/>
        </w:rPr>
        <w:t xml:space="preserve"> starting positions for PUSCH.</w:t>
      </w:r>
    </w:p>
    <w:p w14:paraId="062A0E64" w14:textId="77777777" w:rsidR="0025637A" w:rsidRDefault="0025637A" w:rsidP="0025637A">
      <w:pPr>
        <w:rPr>
          <w:rFonts w:eastAsia="Batang"/>
          <w:sz w:val="24"/>
          <w:szCs w:val="22"/>
        </w:rPr>
      </w:pPr>
    </w:p>
    <w:p w14:paraId="1676D744" w14:textId="77777777" w:rsidR="0025637A" w:rsidRDefault="0025637A" w:rsidP="0025637A">
      <w:pPr>
        <w:spacing w:after="120"/>
        <w:rPr>
          <w:rFonts w:eastAsia="Batang"/>
          <w:sz w:val="24"/>
          <w:szCs w:val="22"/>
        </w:rPr>
      </w:pPr>
      <w:r>
        <w:rPr>
          <w:rFonts w:eastAsia="Batang"/>
          <w:sz w:val="24"/>
          <w:szCs w:val="22"/>
        </w:rPr>
        <w:t xml:space="preserve">At the </w:t>
      </w:r>
      <w:proofErr w:type="spellStart"/>
      <w:r>
        <w:rPr>
          <w:rFonts w:eastAsia="Batang"/>
          <w:sz w:val="24"/>
          <w:szCs w:val="22"/>
        </w:rPr>
        <w:t>gNB</w:t>
      </w:r>
      <w:proofErr w:type="spellEnd"/>
      <w:r>
        <w:rPr>
          <w:rFonts w:eastAsia="Batang"/>
          <w:sz w:val="24"/>
          <w:szCs w:val="22"/>
        </w:rPr>
        <w:t xml:space="preserve"> side, an indication of the starting position of a PUSCH may also helpful for reducing the overhead on </w:t>
      </w:r>
      <w:proofErr w:type="spellStart"/>
      <w:r>
        <w:rPr>
          <w:rFonts w:eastAsia="Batang"/>
          <w:sz w:val="24"/>
          <w:szCs w:val="22"/>
        </w:rPr>
        <w:t>gNB</w:t>
      </w:r>
      <w:proofErr w:type="spellEnd"/>
      <w:r>
        <w:rPr>
          <w:rFonts w:eastAsia="Batang"/>
          <w:sz w:val="24"/>
          <w:szCs w:val="22"/>
        </w:rPr>
        <w:t xml:space="preserve">. For example, an indication like a preamble may be used to identify the starting position of the UE-selected PUSCH. The </w:t>
      </w:r>
      <w:proofErr w:type="spellStart"/>
      <w:r>
        <w:rPr>
          <w:rFonts w:eastAsia="Batang"/>
          <w:sz w:val="24"/>
          <w:szCs w:val="22"/>
        </w:rPr>
        <w:t>gNB</w:t>
      </w:r>
      <w:proofErr w:type="spellEnd"/>
      <w:r>
        <w:rPr>
          <w:rFonts w:eastAsia="Batang"/>
          <w:sz w:val="24"/>
          <w:szCs w:val="22"/>
        </w:rPr>
        <w:t xml:space="preserve"> may infer the starting position of a PUSCH once it detects its preamble. </w:t>
      </w:r>
    </w:p>
    <w:p w14:paraId="682D035F" w14:textId="77777777" w:rsidR="0025637A" w:rsidRDefault="0025637A" w:rsidP="0025637A">
      <w:pPr>
        <w:spacing w:after="120"/>
        <w:rPr>
          <w:rFonts w:eastAsia="Batang"/>
          <w:sz w:val="24"/>
          <w:szCs w:val="24"/>
        </w:rPr>
      </w:pPr>
      <w:r>
        <w:rPr>
          <w:rFonts w:eastAsia="Batang"/>
          <w:sz w:val="24"/>
          <w:szCs w:val="22"/>
        </w:rPr>
        <w:t xml:space="preserve">Another example of the indication may be the DMRS of PUSCH, where the DMRS sequence in the PUSCH may itself serves as a preamble. However, the existing configurations for DMRS do not provide a one-to-one mapping between the PUSCH duration and DMRS locations. For example, as shown in </w:t>
      </w:r>
      <w:r w:rsidRPr="00EF772D">
        <w:rPr>
          <w:rFonts w:eastAsia="Batang"/>
          <w:sz w:val="24"/>
          <w:szCs w:val="24"/>
        </w:rPr>
        <w:fldChar w:fldCharType="begin"/>
      </w:r>
      <w:r w:rsidRPr="00FE1673">
        <w:rPr>
          <w:rFonts w:eastAsia="Batang"/>
          <w:sz w:val="24"/>
          <w:szCs w:val="24"/>
        </w:rPr>
        <w:instrText xml:space="preserve"> REF _Ref534892306 \h </w:instrText>
      </w:r>
      <w:r>
        <w:rPr>
          <w:rFonts w:eastAsia="Batang"/>
          <w:sz w:val="24"/>
          <w:szCs w:val="24"/>
        </w:rPr>
        <w:instrText xml:space="preserve"> \* MERGEFORMAT </w:instrText>
      </w:r>
      <w:r w:rsidRPr="00EF772D">
        <w:rPr>
          <w:rFonts w:eastAsia="Batang"/>
          <w:sz w:val="24"/>
          <w:szCs w:val="24"/>
        </w:rPr>
      </w:r>
      <w:r w:rsidRPr="00EF772D">
        <w:rPr>
          <w:rFonts w:eastAsia="Batang"/>
          <w:sz w:val="24"/>
          <w:szCs w:val="24"/>
        </w:rPr>
        <w:fldChar w:fldCharType="separate"/>
      </w:r>
      <w:r w:rsidRPr="00FE1673">
        <w:rPr>
          <w:sz w:val="24"/>
          <w:szCs w:val="24"/>
        </w:rPr>
        <w:t xml:space="preserve">Figure </w:t>
      </w:r>
      <w:r w:rsidRPr="00FE1673">
        <w:rPr>
          <w:noProof/>
          <w:sz w:val="24"/>
          <w:szCs w:val="24"/>
        </w:rPr>
        <w:t>1</w:t>
      </w:r>
      <w:r w:rsidRPr="00EF772D">
        <w:rPr>
          <w:rFonts w:eastAsia="Batang"/>
          <w:sz w:val="24"/>
          <w:szCs w:val="24"/>
        </w:rPr>
        <w:fldChar w:fldCharType="end"/>
      </w:r>
      <w:r>
        <w:rPr>
          <w:rFonts w:eastAsia="Batang"/>
          <w:sz w:val="24"/>
          <w:szCs w:val="24"/>
        </w:rPr>
        <w:t>, PUSCH transmission starts on symbol #0 or symbol #3. In the latter case, the symbols prior to symbol #3 are punctured. But the DMRS sequence is the same in both cases. Therefore, the starting location of the UE-selected PUSCH cannot be inferred from the current design of DMRS. Therefore, a mapping between the DMRS configuration (for example, through sequence initialization) and the starting location of the PUSCH may be considered.</w:t>
      </w:r>
    </w:p>
    <w:p w14:paraId="21E75225" w14:textId="77777777" w:rsidR="0025637A" w:rsidRDefault="0025637A" w:rsidP="0025637A">
      <w:pPr>
        <w:rPr>
          <w:rFonts w:eastAsia="Batang"/>
          <w:sz w:val="24"/>
          <w:szCs w:val="22"/>
        </w:rPr>
      </w:pPr>
    </w:p>
    <w:p w14:paraId="424707DE" w14:textId="77777777" w:rsidR="0025637A" w:rsidRPr="00B67E87" w:rsidRDefault="0025637A" w:rsidP="0025637A">
      <w:pPr>
        <w:pStyle w:val="Heading3"/>
        <w:spacing w:before="120" w:after="120"/>
        <w:rPr>
          <w:rFonts w:eastAsia="Batang"/>
        </w:rPr>
      </w:pPr>
      <w:r w:rsidRPr="00B67E87">
        <w:rPr>
          <w:rFonts w:eastAsia="Batang"/>
          <w:b/>
        </w:rPr>
        <w:lastRenderedPageBreak/>
        <w:t>2.2 DMRS configuration</w:t>
      </w:r>
    </w:p>
    <w:p w14:paraId="3A05B2DB" w14:textId="77777777" w:rsidR="0025637A" w:rsidRDefault="0025637A" w:rsidP="0025637A">
      <w:pPr>
        <w:spacing w:after="120"/>
        <w:rPr>
          <w:rFonts w:eastAsia="Batang"/>
          <w:sz w:val="24"/>
          <w:szCs w:val="22"/>
        </w:rPr>
      </w:pPr>
      <w:r>
        <w:rPr>
          <w:rFonts w:eastAsia="Batang"/>
          <w:sz w:val="24"/>
          <w:szCs w:val="22"/>
        </w:rPr>
        <w:t xml:space="preserve">If a </w:t>
      </w:r>
      <w:proofErr w:type="spellStart"/>
      <w:r>
        <w:rPr>
          <w:rFonts w:eastAsia="Batang"/>
          <w:sz w:val="24"/>
          <w:szCs w:val="22"/>
        </w:rPr>
        <w:t>gNB</w:t>
      </w:r>
      <w:proofErr w:type="spellEnd"/>
      <w:r>
        <w:rPr>
          <w:rFonts w:eastAsia="Batang"/>
          <w:sz w:val="24"/>
          <w:szCs w:val="22"/>
        </w:rPr>
        <w:t xml:space="preserve"> provides a UE with configurations for both multiple start positions and the corresponding DMRS configurations for a PUSCH, the </w:t>
      </w:r>
      <w:proofErr w:type="spellStart"/>
      <w:r>
        <w:rPr>
          <w:rFonts w:eastAsia="Batang"/>
          <w:sz w:val="24"/>
          <w:szCs w:val="22"/>
        </w:rPr>
        <w:t>gNB</w:t>
      </w:r>
      <w:proofErr w:type="spellEnd"/>
      <w:r>
        <w:rPr>
          <w:rFonts w:eastAsia="Batang"/>
          <w:sz w:val="24"/>
          <w:szCs w:val="22"/>
        </w:rPr>
        <w:t xml:space="preserve"> can ensure appropriate DMRS resources for the starting positions to avoid the degradation of channel estimation quality for a UE-selected PUSCH transmission.  With this approach, it may increase the complexity at a UE if the UE </w:t>
      </w:r>
      <w:proofErr w:type="gramStart"/>
      <w:r>
        <w:rPr>
          <w:rFonts w:eastAsia="Batang"/>
          <w:sz w:val="24"/>
          <w:szCs w:val="22"/>
        </w:rPr>
        <w:t>has to</w:t>
      </w:r>
      <w:proofErr w:type="gramEnd"/>
      <w:r>
        <w:rPr>
          <w:rFonts w:eastAsia="Batang"/>
          <w:sz w:val="24"/>
          <w:szCs w:val="22"/>
        </w:rPr>
        <w:t xml:space="preserve"> generate and buffer differently structured </w:t>
      </w:r>
      <w:proofErr w:type="spellStart"/>
      <w:r>
        <w:rPr>
          <w:rFonts w:eastAsia="Batang"/>
          <w:sz w:val="24"/>
          <w:szCs w:val="22"/>
        </w:rPr>
        <w:t>PUSCHes</w:t>
      </w:r>
      <w:proofErr w:type="spellEnd"/>
      <w:r>
        <w:rPr>
          <w:rFonts w:eastAsia="Batang"/>
          <w:sz w:val="24"/>
          <w:szCs w:val="22"/>
        </w:rPr>
        <w:t xml:space="preserve"> for multiple start positions.</w:t>
      </w:r>
    </w:p>
    <w:p w14:paraId="07AB41EC" w14:textId="77777777" w:rsidR="0025637A" w:rsidRDefault="0025637A" w:rsidP="0025637A">
      <w:pPr>
        <w:spacing w:after="120"/>
        <w:rPr>
          <w:rFonts w:eastAsia="Batang"/>
          <w:sz w:val="24"/>
          <w:szCs w:val="22"/>
        </w:rPr>
      </w:pPr>
      <w:r>
        <w:rPr>
          <w:rFonts w:eastAsia="Batang"/>
          <w:sz w:val="24"/>
          <w:szCs w:val="22"/>
        </w:rPr>
        <w:t xml:space="preserve">To reduce the complexity at a UE, the UE may puncture a PUSCH resources until it gets channel access. Depending on the available starting position for the PUSCH transmission, multiple symbols of the PUSCH, including the DMRS REs may be punctured, which may cause channel estimation quality to significantly degrade, as illustrated in </w:t>
      </w:r>
      <w:r>
        <w:rPr>
          <w:rFonts w:eastAsia="Batang"/>
          <w:sz w:val="24"/>
          <w:szCs w:val="22"/>
        </w:rPr>
        <w:fldChar w:fldCharType="begin"/>
      </w:r>
      <w:r>
        <w:rPr>
          <w:rFonts w:eastAsia="Batang"/>
          <w:sz w:val="24"/>
          <w:szCs w:val="22"/>
        </w:rPr>
        <w:instrText xml:space="preserve"> REF _Ref534902940 \h  \* MERGEFORMAT </w:instrText>
      </w:r>
      <w:r>
        <w:rPr>
          <w:rFonts w:eastAsia="Batang"/>
          <w:sz w:val="24"/>
          <w:szCs w:val="22"/>
        </w:rPr>
      </w:r>
      <w:r>
        <w:rPr>
          <w:rFonts w:eastAsia="Batang"/>
          <w:sz w:val="24"/>
          <w:szCs w:val="22"/>
        </w:rPr>
        <w:fldChar w:fldCharType="separate"/>
      </w:r>
      <w:r w:rsidRPr="00FE1673">
        <w:rPr>
          <w:rFonts w:eastAsia="Batang"/>
          <w:sz w:val="24"/>
          <w:szCs w:val="22"/>
        </w:rPr>
        <w:t>Figure 2</w:t>
      </w:r>
      <w:r>
        <w:rPr>
          <w:rFonts w:eastAsia="Batang"/>
          <w:sz w:val="24"/>
          <w:szCs w:val="22"/>
        </w:rPr>
        <w:fldChar w:fldCharType="end"/>
      </w:r>
      <w:r>
        <w:rPr>
          <w:rFonts w:eastAsia="Batang"/>
          <w:sz w:val="24"/>
          <w:szCs w:val="22"/>
        </w:rPr>
        <w:t xml:space="preserve"> and </w:t>
      </w:r>
      <w:r>
        <w:rPr>
          <w:rFonts w:eastAsia="Batang"/>
          <w:sz w:val="24"/>
          <w:szCs w:val="22"/>
        </w:rPr>
        <w:fldChar w:fldCharType="begin"/>
      </w:r>
      <w:r>
        <w:rPr>
          <w:rFonts w:eastAsia="Batang"/>
          <w:sz w:val="24"/>
          <w:szCs w:val="22"/>
        </w:rPr>
        <w:instrText xml:space="preserve"> REF _Ref534902951 \h  \* MERGEFORMAT </w:instrText>
      </w:r>
      <w:r>
        <w:rPr>
          <w:rFonts w:eastAsia="Batang"/>
          <w:sz w:val="24"/>
          <w:szCs w:val="22"/>
        </w:rPr>
      </w:r>
      <w:r>
        <w:rPr>
          <w:rFonts w:eastAsia="Batang"/>
          <w:sz w:val="24"/>
          <w:szCs w:val="22"/>
        </w:rPr>
        <w:fldChar w:fldCharType="separate"/>
      </w:r>
      <w:r w:rsidRPr="00FE1673">
        <w:rPr>
          <w:rFonts w:eastAsia="Batang"/>
          <w:sz w:val="24"/>
          <w:szCs w:val="22"/>
        </w:rPr>
        <w:t>Figure 3</w:t>
      </w:r>
      <w:r>
        <w:rPr>
          <w:rFonts w:eastAsia="Batang"/>
          <w:sz w:val="24"/>
          <w:szCs w:val="22"/>
        </w:rPr>
        <w:fldChar w:fldCharType="end"/>
      </w:r>
      <w:r>
        <w:rPr>
          <w:rFonts w:eastAsia="Batang"/>
          <w:sz w:val="24"/>
          <w:szCs w:val="22"/>
        </w:rPr>
        <w:t xml:space="preserve"> for PUSCH mapping type A and type B, respectively. </w:t>
      </w:r>
    </w:p>
    <w:p w14:paraId="500C9D5A" w14:textId="77777777" w:rsidR="0025637A" w:rsidRDefault="0025637A" w:rsidP="0025637A">
      <w:pPr>
        <w:rPr>
          <w:rFonts w:eastAsia="Batang"/>
          <w:sz w:val="24"/>
          <w:szCs w:val="22"/>
        </w:rPr>
      </w:pPr>
    </w:p>
    <w:p w14:paraId="0EFD5C64" w14:textId="77777777" w:rsidR="0025637A" w:rsidRDefault="0025637A" w:rsidP="0025637A">
      <w:pPr>
        <w:keepNext/>
        <w:jc w:val="center"/>
      </w:pPr>
      <w:r>
        <w:rPr>
          <w:noProof/>
          <w:lang w:val="en-US"/>
        </w:rPr>
        <w:drawing>
          <wp:inline distT="0" distB="0" distL="0" distR="0" wp14:anchorId="02FB959D" wp14:editId="08A7633B">
            <wp:extent cx="4059254" cy="2857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64436" cy="2861148"/>
                    </a:xfrm>
                    <a:prstGeom prst="rect">
                      <a:avLst/>
                    </a:prstGeom>
                  </pic:spPr>
                </pic:pic>
              </a:graphicData>
            </a:graphic>
          </wp:inline>
        </w:drawing>
      </w:r>
    </w:p>
    <w:p w14:paraId="28CE21E0" w14:textId="77777777" w:rsidR="0025637A" w:rsidRDefault="0025637A" w:rsidP="0025637A">
      <w:pPr>
        <w:pStyle w:val="Caption"/>
        <w:jc w:val="center"/>
        <w:rPr>
          <w:rFonts w:eastAsia="Batang"/>
          <w:b/>
          <w:i w:val="0"/>
          <w:iCs w:val="0"/>
          <w:color w:val="auto"/>
          <w:sz w:val="24"/>
          <w:szCs w:val="22"/>
        </w:rPr>
      </w:pPr>
      <w:bookmarkStart w:id="3" w:name="_Ref534902940"/>
      <w:r w:rsidRPr="00A775B8">
        <w:rPr>
          <w:rFonts w:eastAsia="Batang"/>
          <w:b/>
          <w:i w:val="0"/>
          <w:iCs w:val="0"/>
          <w:color w:val="auto"/>
          <w:sz w:val="24"/>
          <w:szCs w:val="22"/>
        </w:rPr>
        <w:t xml:space="preserve">Figure </w:t>
      </w:r>
      <w:r w:rsidRPr="00A775B8">
        <w:rPr>
          <w:rFonts w:eastAsia="Batang"/>
          <w:b/>
          <w:i w:val="0"/>
          <w:iCs w:val="0"/>
          <w:color w:val="auto"/>
          <w:sz w:val="24"/>
          <w:szCs w:val="22"/>
        </w:rPr>
        <w:fldChar w:fldCharType="begin"/>
      </w:r>
      <w:r w:rsidRPr="00A775B8">
        <w:rPr>
          <w:rFonts w:eastAsia="Batang"/>
          <w:b/>
          <w:i w:val="0"/>
          <w:iCs w:val="0"/>
          <w:color w:val="auto"/>
          <w:sz w:val="24"/>
          <w:szCs w:val="22"/>
        </w:rPr>
        <w:instrText xml:space="preserve"> SEQ Figure \* ARABIC </w:instrText>
      </w:r>
      <w:r w:rsidRPr="00A775B8">
        <w:rPr>
          <w:rFonts w:eastAsia="Batang"/>
          <w:b/>
          <w:i w:val="0"/>
          <w:iCs w:val="0"/>
          <w:color w:val="auto"/>
          <w:sz w:val="24"/>
          <w:szCs w:val="22"/>
        </w:rPr>
        <w:fldChar w:fldCharType="separate"/>
      </w:r>
      <w:r w:rsidRPr="00A775B8">
        <w:rPr>
          <w:rFonts w:eastAsia="Batang"/>
          <w:b/>
          <w:i w:val="0"/>
          <w:iCs w:val="0"/>
          <w:color w:val="auto"/>
          <w:sz w:val="24"/>
          <w:szCs w:val="22"/>
        </w:rPr>
        <w:t>2</w:t>
      </w:r>
      <w:r w:rsidRPr="00A775B8">
        <w:rPr>
          <w:rFonts w:eastAsia="Batang"/>
          <w:b/>
          <w:i w:val="0"/>
          <w:iCs w:val="0"/>
          <w:color w:val="auto"/>
          <w:sz w:val="24"/>
          <w:szCs w:val="22"/>
        </w:rPr>
        <w:fldChar w:fldCharType="end"/>
      </w:r>
      <w:bookmarkEnd w:id="3"/>
      <w:r w:rsidRPr="00A775B8">
        <w:rPr>
          <w:rFonts w:eastAsia="Batang"/>
          <w:b/>
          <w:i w:val="0"/>
          <w:iCs w:val="0"/>
          <w:color w:val="auto"/>
          <w:sz w:val="24"/>
          <w:szCs w:val="22"/>
        </w:rPr>
        <w:t xml:space="preserve"> Scheduled PUSCH mapping type A with </w:t>
      </w:r>
      <w:r>
        <w:rPr>
          <w:rFonts w:eastAsia="Batang"/>
          <w:b/>
          <w:i w:val="0"/>
          <w:iCs w:val="0"/>
          <w:color w:val="auto"/>
          <w:sz w:val="24"/>
          <w:szCs w:val="22"/>
        </w:rPr>
        <w:t>first</w:t>
      </w:r>
      <w:r w:rsidRPr="00A775B8">
        <w:rPr>
          <w:rFonts w:eastAsia="Batang"/>
          <w:b/>
          <w:i w:val="0"/>
          <w:iCs w:val="0"/>
          <w:color w:val="auto"/>
          <w:sz w:val="24"/>
          <w:szCs w:val="22"/>
        </w:rPr>
        <w:t xml:space="preserve"> DMRS </w:t>
      </w:r>
      <w:r>
        <w:rPr>
          <w:rFonts w:eastAsia="Batang"/>
          <w:b/>
          <w:i w:val="0"/>
          <w:iCs w:val="0"/>
          <w:color w:val="auto"/>
          <w:sz w:val="24"/>
          <w:szCs w:val="22"/>
        </w:rPr>
        <w:t>punctured</w:t>
      </w:r>
    </w:p>
    <w:p w14:paraId="06F65509" w14:textId="77777777" w:rsidR="0025637A" w:rsidRPr="00B67E87" w:rsidRDefault="0025637A" w:rsidP="0025637A">
      <w:pPr>
        <w:rPr>
          <w:rFonts w:eastAsia="Batang"/>
          <w:i/>
          <w:iCs/>
        </w:rPr>
      </w:pPr>
    </w:p>
    <w:p w14:paraId="3328F8C3" w14:textId="77777777" w:rsidR="0025637A" w:rsidRDefault="0025637A" w:rsidP="0025637A">
      <w:pPr>
        <w:keepNext/>
        <w:jc w:val="center"/>
      </w:pPr>
      <w:r>
        <w:rPr>
          <w:noProof/>
          <w:lang w:val="en-US"/>
        </w:rPr>
        <w:drawing>
          <wp:inline distT="0" distB="0" distL="0" distR="0" wp14:anchorId="189694F2" wp14:editId="63DCCF76">
            <wp:extent cx="4019587" cy="2895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28469" cy="2901998"/>
                    </a:xfrm>
                    <a:prstGeom prst="rect">
                      <a:avLst/>
                    </a:prstGeom>
                  </pic:spPr>
                </pic:pic>
              </a:graphicData>
            </a:graphic>
          </wp:inline>
        </w:drawing>
      </w:r>
    </w:p>
    <w:p w14:paraId="45DC170C" w14:textId="77777777" w:rsidR="0025637A" w:rsidRPr="00571ED8" w:rsidRDefault="0025637A" w:rsidP="0025637A">
      <w:pPr>
        <w:pStyle w:val="Caption"/>
        <w:jc w:val="center"/>
        <w:rPr>
          <w:rFonts w:eastAsia="Batang"/>
          <w:b/>
          <w:i w:val="0"/>
          <w:iCs w:val="0"/>
          <w:color w:val="auto"/>
          <w:sz w:val="24"/>
          <w:szCs w:val="22"/>
        </w:rPr>
      </w:pPr>
      <w:bookmarkStart w:id="4" w:name="_Ref534902951"/>
      <w:r w:rsidRPr="00571ED8">
        <w:rPr>
          <w:rFonts w:eastAsia="Batang"/>
          <w:b/>
          <w:i w:val="0"/>
          <w:iCs w:val="0"/>
          <w:color w:val="auto"/>
          <w:sz w:val="24"/>
          <w:szCs w:val="22"/>
        </w:rPr>
        <w:t xml:space="preserve">Figure </w:t>
      </w:r>
      <w:r w:rsidRPr="00571ED8">
        <w:rPr>
          <w:rFonts w:eastAsia="Batang"/>
          <w:b/>
          <w:i w:val="0"/>
          <w:iCs w:val="0"/>
          <w:color w:val="auto"/>
          <w:sz w:val="24"/>
          <w:szCs w:val="22"/>
        </w:rPr>
        <w:fldChar w:fldCharType="begin"/>
      </w:r>
      <w:r w:rsidRPr="00571ED8">
        <w:rPr>
          <w:rFonts w:eastAsia="Batang"/>
          <w:b/>
          <w:i w:val="0"/>
          <w:iCs w:val="0"/>
          <w:color w:val="auto"/>
          <w:sz w:val="24"/>
          <w:szCs w:val="22"/>
        </w:rPr>
        <w:instrText xml:space="preserve"> SEQ Figure \* ARABIC </w:instrText>
      </w:r>
      <w:r w:rsidRPr="00571ED8">
        <w:rPr>
          <w:rFonts w:eastAsia="Batang"/>
          <w:b/>
          <w:i w:val="0"/>
          <w:iCs w:val="0"/>
          <w:color w:val="auto"/>
          <w:sz w:val="24"/>
          <w:szCs w:val="22"/>
        </w:rPr>
        <w:fldChar w:fldCharType="separate"/>
      </w:r>
      <w:r w:rsidRPr="00571ED8">
        <w:rPr>
          <w:rFonts w:eastAsia="Batang"/>
          <w:b/>
          <w:i w:val="0"/>
          <w:iCs w:val="0"/>
          <w:color w:val="auto"/>
          <w:sz w:val="24"/>
          <w:szCs w:val="22"/>
        </w:rPr>
        <w:t>3</w:t>
      </w:r>
      <w:r w:rsidRPr="00571ED8">
        <w:rPr>
          <w:rFonts w:eastAsia="Batang"/>
          <w:b/>
          <w:i w:val="0"/>
          <w:iCs w:val="0"/>
          <w:color w:val="auto"/>
          <w:sz w:val="24"/>
          <w:szCs w:val="22"/>
        </w:rPr>
        <w:fldChar w:fldCharType="end"/>
      </w:r>
      <w:bookmarkEnd w:id="4"/>
      <w:r w:rsidRPr="00571ED8">
        <w:rPr>
          <w:rFonts w:eastAsia="Batang"/>
          <w:b/>
          <w:i w:val="0"/>
          <w:iCs w:val="0"/>
          <w:color w:val="auto"/>
          <w:sz w:val="24"/>
          <w:szCs w:val="22"/>
        </w:rPr>
        <w:t xml:space="preserve"> Scheduled PUSCH mapping type B with </w:t>
      </w:r>
      <w:r>
        <w:rPr>
          <w:rFonts w:eastAsia="Batang"/>
          <w:b/>
          <w:i w:val="0"/>
          <w:iCs w:val="0"/>
          <w:color w:val="auto"/>
          <w:sz w:val="24"/>
          <w:szCs w:val="22"/>
        </w:rPr>
        <w:t>the only</w:t>
      </w:r>
      <w:r w:rsidRPr="00571ED8">
        <w:rPr>
          <w:rFonts w:eastAsia="Batang"/>
          <w:b/>
          <w:i w:val="0"/>
          <w:iCs w:val="0"/>
          <w:color w:val="auto"/>
          <w:sz w:val="24"/>
          <w:szCs w:val="22"/>
        </w:rPr>
        <w:t xml:space="preserve"> DMRS</w:t>
      </w:r>
      <w:r>
        <w:rPr>
          <w:rFonts w:eastAsia="Batang"/>
          <w:b/>
          <w:i w:val="0"/>
          <w:iCs w:val="0"/>
          <w:color w:val="auto"/>
          <w:sz w:val="24"/>
          <w:szCs w:val="22"/>
        </w:rPr>
        <w:t xml:space="preserve"> punctured</w:t>
      </w:r>
      <w:r w:rsidRPr="00571ED8">
        <w:rPr>
          <w:rFonts w:eastAsia="Batang"/>
          <w:b/>
          <w:i w:val="0"/>
          <w:iCs w:val="0"/>
          <w:color w:val="auto"/>
          <w:sz w:val="24"/>
          <w:szCs w:val="22"/>
        </w:rPr>
        <w:t xml:space="preserve"> </w:t>
      </w:r>
    </w:p>
    <w:p w14:paraId="276D08C5" w14:textId="77777777" w:rsidR="0025637A" w:rsidRDefault="0025637A" w:rsidP="0025637A">
      <w:pPr>
        <w:rPr>
          <w:rFonts w:eastAsia="Batang"/>
          <w:sz w:val="24"/>
          <w:szCs w:val="22"/>
        </w:rPr>
      </w:pPr>
    </w:p>
    <w:p w14:paraId="1CF62624" w14:textId="77777777" w:rsidR="0025637A" w:rsidRDefault="0025637A" w:rsidP="0025637A">
      <w:pPr>
        <w:rPr>
          <w:rFonts w:eastAsia="Batang"/>
          <w:sz w:val="24"/>
          <w:szCs w:val="22"/>
        </w:rPr>
      </w:pPr>
      <w:r>
        <w:rPr>
          <w:rFonts w:eastAsia="Batang"/>
          <w:sz w:val="24"/>
          <w:szCs w:val="22"/>
        </w:rPr>
        <w:t xml:space="preserve">In some scenarios, puncturing DMRS symbol(s) may severely affects PUSCH decoding due to the resulting poor channel estimation quality with fewer or no DMRS symbols in the transmitted PUSCH. </w:t>
      </w:r>
    </w:p>
    <w:p w14:paraId="2A21EBE0" w14:textId="77777777" w:rsidR="0025637A" w:rsidRDefault="0025637A" w:rsidP="0025637A">
      <w:pPr>
        <w:rPr>
          <w:rFonts w:eastAsia="Batang"/>
          <w:b/>
          <w:i/>
          <w:sz w:val="24"/>
          <w:szCs w:val="22"/>
        </w:rPr>
      </w:pPr>
    </w:p>
    <w:p w14:paraId="7262BE13" w14:textId="77777777" w:rsidR="0025637A" w:rsidRPr="00571ED8" w:rsidRDefault="0025637A" w:rsidP="0025637A">
      <w:pPr>
        <w:ind w:left="1530" w:hanging="1530"/>
        <w:rPr>
          <w:rFonts w:eastAsia="Batang"/>
          <w:b/>
          <w:i/>
          <w:sz w:val="24"/>
          <w:szCs w:val="22"/>
        </w:rPr>
      </w:pPr>
      <w:r>
        <w:rPr>
          <w:rFonts w:eastAsia="Batang"/>
          <w:b/>
          <w:i/>
          <w:sz w:val="24"/>
          <w:szCs w:val="22"/>
        </w:rPr>
        <w:t xml:space="preserve">Observation 1: </w:t>
      </w:r>
      <w:r w:rsidRPr="00571ED8">
        <w:rPr>
          <w:rFonts w:eastAsia="Batang"/>
          <w:b/>
          <w:i/>
          <w:sz w:val="24"/>
          <w:szCs w:val="22"/>
        </w:rPr>
        <w:t xml:space="preserve">Puncturing the DMRS symbols </w:t>
      </w:r>
      <w:r>
        <w:rPr>
          <w:rFonts w:eastAsia="Batang"/>
          <w:b/>
          <w:i/>
          <w:sz w:val="24"/>
          <w:szCs w:val="22"/>
        </w:rPr>
        <w:t xml:space="preserve">may </w:t>
      </w:r>
      <w:r w:rsidRPr="00571ED8">
        <w:rPr>
          <w:rFonts w:eastAsia="Batang"/>
          <w:b/>
          <w:i/>
          <w:sz w:val="24"/>
          <w:szCs w:val="22"/>
        </w:rPr>
        <w:t>severely degrade the channel estimation</w:t>
      </w:r>
      <w:r>
        <w:rPr>
          <w:rFonts w:eastAsia="Batang"/>
          <w:b/>
          <w:i/>
          <w:sz w:val="24"/>
          <w:szCs w:val="22"/>
        </w:rPr>
        <w:t xml:space="preserve"> quality and thus affect PUSCH decoding.</w:t>
      </w:r>
    </w:p>
    <w:p w14:paraId="5122C69A" w14:textId="77777777" w:rsidR="0025637A" w:rsidRDefault="0025637A" w:rsidP="0025637A">
      <w:pPr>
        <w:rPr>
          <w:rFonts w:eastAsia="Batang"/>
          <w:sz w:val="24"/>
          <w:szCs w:val="22"/>
        </w:rPr>
      </w:pPr>
    </w:p>
    <w:p w14:paraId="3E29EAC5" w14:textId="77777777" w:rsidR="0025637A" w:rsidRDefault="0025637A" w:rsidP="0025637A">
      <w:pPr>
        <w:rPr>
          <w:sz w:val="24"/>
          <w:szCs w:val="22"/>
        </w:rPr>
      </w:pPr>
      <w:r>
        <w:rPr>
          <w:rFonts w:eastAsia="Batang"/>
          <w:sz w:val="24"/>
          <w:szCs w:val="22"/>
        </w:rPr>
        <w:t xml:space="preserve">Therefore, proper DMRS configuration may be used based on the UE-selected PUSCH start position. For example, in the previous PUSCH mapping type B as shown in </w:t>
      </w:r>
      <w:r>
        <w:rPr>
          <w:rFonts w:eastAsia="Batang"/>
          <w:sz w:val="24"/>
          <w:szCs w:val="22"/>
        </w:rPr>
        <w:fldChar w:fldCharType="begin"/>
      </w:r>
      <w:r>
        <w:rPr>
          <w:rFonts w:eastAsia="Batang"/>
          <w:sz w:val="24"/>
          <w:szCs w:val="22"/>
        </w:rPr>
        <w:instrText xml:space="preserve"> REF _Ref534902951 \h  \* MERGEFORMAT </w:instrText>
      </w:r>
      <w:r>
        <w:rPr>
          <w:rFonts w:eastAsia="Batang"/>
          <w:sz w:val="24"/>
          <w:szCs w:val="22"/>
        </w:rPr>
      </w:r>
      <w:r>
        <w:rPr>
          <w:rFonts w:eastAsia="Batang"/>
          <w:sz w:val="24"/>
          <w:szCs w:val="22"/>
        </w:rPr>
        <w:fldChar w:fldCharType="separate"/>
      </w:r>
      <w:r w:rsidRPr="00FE1673">
        <w:rPr>
          <w:rFonts w:eastAsia="Batang"/>
          <w:sz w:val="24"/>
          <w:szCs w:val="22"/>
        </w:rPr>
        <w:t>Figure 3</w:t>
      </w:r>
      <w:r>
        <w:rPr>
          <w:rFonts w:eastAsia="Batang"/>
          <w:sz w:val="24"/>
          <w:szCs w:val="22"/>
        </w:rPr>
        <w:fldChar w:fldCharType="end"/>
      </w:r>
      <w:r>
        <w:rPr>
          <w:rFonts w:eastAsia="Batang"/>
          <w:sz w:val="24"/>
          <w:szCs w:val="22"/>
        </w:rPr>
        <w:t xml:space="preserve">, it is beneficial to channel estimation performance if the scheduled DMRS is adjusted to the UE selected start position as shown in </w:t>
      </w:r>
      <w:r>
        <w:rPr>
          <w:rFonts w:eastAsia="Batang"/>
          <w:sz w:val="24"/>
          <w:szCs w:val="22"/>
        </w:rPr>
        <w:fldChar w:fldCharType="begin"/>
      </w:r>
      <w:r>
        <w:rPr>
          <w:rFonts w:eastAsia="Batang"/>
          <w:sz w:val="24"/>
          <w:szCs w:val="22"/>
        </w:rPr>
        <w:instrText xml:space="preserve"> REF _Ref534903003 \h  \* MERGEFORMAT </w:instrText>
      </w:r>
      <w:r>
        <w:rPr>
          <w:rFonts w:eastAsia="Batang"/>
          <w:sz w:val="24"/>
          <w:szCs w:val="22"/>
        </w:rPr>
      </w:r>
      <w:r>
        <w:rPr>
          <w:rFonts w:eastAsia="Batang"/>
          <w:sz w:val="24"/>
          <w:szCs w:val="22"/>
        </w:rPr>
        <w:fldChar w:fldCharType="separate"/>
      </w:r>
      <w:r w:rsidRPr="00FE1673">
        <w:rPr>
          <w:rFonts w:eastAsia="Batang"/>
          <w:sz w:val="24"/>
          <w:szCs w:val="22"/>
        </w:rPr>
        <w:t>Figure 4</w:t>
      </w:r>
      <w:r>
        <w:rPr>
          <w:rFonts w:eastAsia="Batang"/>
          <w:sz w:val="24"/>
          <w:szCs w:val="22"/>
        </w:rPr>
        <w:fldChar w:fldCharType="end"/>
      </w:r>
      <w:r>
        <w:rPr>
          <w:rFonts w:eastAsia="Batang"/>
          <w:sz w:val="24"/>
          <w:szCs w:val="22"/>
        </w:rPr>
        <w:t xml:space="preserve">. </w:t>
      </w:r>
    </w:p>
    <w:p w14:paraId="692065D3" w14:textId="77777777" w:rsidR="0025637A" w:rsidRDefault="0025637A" w:rsidP="0025637A">
      <w:pPr>
        <w:keepNext/>
        <w:jc w:val="center"/>
      </w:pPr>
      <w:r>
        <w:rPr>
          <w:noProof/>
          <w:lang w:val="en-US"/>
        </w:rPr>
        <w:drawing>
          <wp:inline distT="0" distB="0" distL="0" distR="0" wp14:anchorId="290FBE5E" wp14:editId="5C06EBDF">
            <wp:extent cx="4204968" cy="294005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4319" cy="2953580"/>
                    </a:xfrm>
                    <a:prstGeom prst="rect">
                      <a:avLst/>
                    </a:prstGeom>
                  </pic:spPr>
                </pic:pic>
              </a:graphicData>
            </a:graphic>
          </wp:inline>
        </w:drawing>
      </w:r>
    </w:p>
    <w:p w14:paraId="1AEF3CD3" w14:textId="77777777" w:rsidR="0025637A" w:rsidRDefault="0025637A" w:rsidP="0025637A">
      <w:pPr>
        <w:jc w:val="center"/>
        <w:rPr>
          <w:rFonts w:eastAsia="Batang"/>
          <w:sz w:val="24"/>
          <w:szCs w:val="22"/>
        </w:rPr>
      </w:pPr>
      <w:bookmarkStart w:id="5" w:name="_Ref534903003"/>
      <w:r w:rsidRPr="00571ED8">
        <w:rPr>
          <w:rFonts w:eastAsia="Batang"/>
          <w:b/>
          <w:sz w:val="24"/>
          <w:szCs w:val="22"/>
        </w:rPr>
        <w:t xml:space="preserve">Figure </w:t>
      </w:r>
      <w:r w:rsidRPr="00571ED8">
        <w:rPr>
          <w:rFonts w:eastAsia="Batang"/>
          <w:b/>
          <w:i/>
          <w:iCs/>
          <w:color w:val="44546A" w:themeColor="text2"/>
          <w:sz w:val="24"/>
          <w:szCs w:val="22"/>
        </w:rPr>
        <w:fldChar w:fldCharType="begin"/>
      </w:r>
      <w:r w:rsidRPr="00571ED8">
        <w:rPr>
          <w:rFonts w:eastAsia="Batang"/>
          <w:b/>
          <w:sz w:val="24"/>
          <w:szCs w:val="22"/>
        </w:rPr>
        <w:instrText xml:space="preserve"> SEQ Figure \* ARABIC </w:instrText>
      </w:r>
      <w:r w:rsidRPr="00571ED8">
        <w:rPr>
          <w:rFonts w:eastAsia="Batang"/>
          <w:b/>
          <w:i/>
          <w:iCs/>
          <w:color w:val="44546A" w:themeColor="text2"/>
          <w:sz w:val="24"/>
          <w:szCs w:val="22"/>
        </w:rPr>
        <w:fldChar w:fldCharType="separate"/>
      </w:r>
      <w:r w:rsidRPr="00571ED8">
        <w:rPr>
          <w:rFonts w:eastAsia="Batang"/>
          <w:b/>
          <w:sz w:val="24"/>
          <w:szCs w:val="22"/>
        </w:rPr>
        <w:t>4</w:t>
      </w:r>
      <w:r w:rsidRPr="00571ED8">
        <w:rPr>
          <w:rFonts w:eastAsia="Batang"/>
          <w:b/>
          <w:i/>
          <w:iCs/>
          <w:color w:val="44546A" w:themeColor="text2"/>
          <w:sz w:val="24"/>
          <w:szCs w:val="22"/>
        </w:rPr>
        <w:fldChar w:fldCharType="end"/>
      </w:r>
      <w:bookmarkEnd w:id="5"/>
      <w:r w:rsidRPr="00571ED8">
        <w:rPr>
          <w:rFonts w:eastAsia="Batang"/>
          <w:b/>
          <w:sz w:val="24"/>
          <w:szCs w:val="22"/>
        </w:rPr>
        <w:t xml:space="preserve"> Moving the DMRS symbol to the new PUSCH start position</w:t>
      </w:r>
    </w:p>
    <w:p w14:paraId="66FD3714" w14:textId="77777777" w:rsidR="0025637A" w:rsidRDefault="0025637A" w:rsidP="0025637A">
      <w:pPr>
        <w:rPr>
          <w:rFonts w:eastAsia="Batang"/>
          <w:b/>
          <w:i/>
          <w:sz w:val="24"/>
          <w:szCs w:val="22"/>
        </w:rPr>
      </w:pPr>
    </w:p>
    <w:p w14:paraId="1B36DE99" w14:textId="77777777" w:rsidR="0025637A" w:rsidRPr="00FE1673" w:rsidRDefault="0025637A" w:rsidP="0025637A">
      <w:pPr>
        <w:rPr>
          <w:rFonts w:eastAsia="Batang"/>
          <w:b/>
          <w:sz w:val="24"/>
          <w:szCs w:val="22"/>
        </w:rPr>
      </w:pPr>
      <w:r w:rsidRPr="006D5DBD">
        <w:rPr>
          <w:rFonts w:eastAsia="Batang"/>
          <w:b/>
          <w:i/>
          <w:sz w:val="24"/>
          <w:szCs w:val="22"/>
        </w:rPr>
        <w:t>Proposal</w:t>
      </w:r>
      <w:r>
        <w:rPr>
          <w:rFonts w:eastAsia="Batang"/>
          <w:b/>
          <w:i/>
          <w:sz w:val="24"/>
          <w:szCs w:val="22"/>
        </w:rPr>
        <w:t xml:space="preserve"> 3</w:t>
      </w:r>
      <w:r w:rsidRPr="006D5DBD">
        <w:rPr>
          <w:rFonts w:eastAsia="Batang"/>
          <w:b/>
          <w:i/>
          <w:sz w:val="24"/>
          <w:szCs w:val="22"/>
        </w:rPr>
        <w:t xml:space="preserve">: </w:t>
      </w:r>
      <w:r w:rsidRPr="00616767">
        <w:rPr>
          <w:rFonts w:eastAsia="Batang"/>
          <w:b/>
          <w:i/>
          <w:sz w:val="24"/>
          <w:szCs w:val="22"/>
        </w:rPr>
        <w:t xml:space="preserve">The UE adapts the DMRS symbol(s) based on the UE-selected PUSCH starting </w:t>
      </w:r>
      <w:r>
        <w:rPr>
          <w:rFonts w:eastAsia="Batang"/>
          <w:b/>
          <w:i/>
          <w:sz w:val="24"/>
          <w:szCs w:val="22"/>
        </w:rPr>
        <w:t>position</w:t>
      </w:r>
      <w:r w:rsidRPr="00616767">
        <w:rPr>
          <w:rFonts w:eastAsia="Batang"/>
          <w:b/>
          <w:i/>
          <w:sz w:val="24"/>
          <w:szCs w:val="22"/>
        </w:rPr>
        <w:t>.</w:t>
      </w:r>
    </w:p>
    <w:p w14:paraId="23064F60" w14:textId="77777777" w:rsidR="0025637A" w:rsidRDefault="0025637A" w:rsidP="0025637A">
      <w:pPr>
        <w:rPr>
          <w:rFonts w:eastAsia="Batang"/>
          <w:sz w:val="24"/>
          <w:szCs w:val="22"/>
        </w:rPr>
      </w:pPr>
    </w:p>
    <w:p w14:paraId="441FEDC4" w14:textId="77777777" w:rsidR="0025637A" w:rsidRDefault="0025637A" w:rsidP="0025637A">
      <w:pPr>
        <w:rPr>
          <w:lang w:val="en-US"/>
        </w:rPr>
      </w:pPr>
    </w:p>
    <w:p w14:paraId="17F15484" w14:textId="77777777" w:rsidR="0025637A" w:rsidRPr="007324F6" w:rsidRDefault="0025637A" w:rsidP="0025637A">
      <w:pPr>
        <w:rPr>
          <w:lang w:val="en-US"/>
        </w:rPr>
      </w:pPr>
    </w:p>
    <w:p w14:paraId="20441D67" w14:textId="77777777" w:rsidR="0025637A" w:rsidRDefault="0025637A" w:rsidP="0025637A">
      <w:pPr>
        <w:pStyle w:val="Heading1"/>
        <w:numPr>
          <w:ilvl w:val="0"/>
          <w:numId w:val="35"/>
        </w:numPr>
        <w:spacing w:after="120"/>
        <w:ind w:right="284"/>
      </w:pPr>
      <w:r w:rsidRPr="000D37D3">
        <w:t>Conclusion</w:t>
      </w:r>
    </w:p>
    <w:p w14:paraId="7028BCE6" w14:textId="77777777" w:rsidR="0025637A" w:rsidRDefault="0025637A" w:rsidP="0025637A">
      <w:pPr>
        <w:rPr>
          <w:rFonts w:eastAsia="Batang"/>
          <w:b/>
          <w:i/>
          <w:sz w:val="24"/>
          <w:szCs w:val="22"/>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observation and proposals</w:t>
      </w:r>
    </w:p>
    <w:p w14:paraId="65E3C481" w14:textId="77777777" w:rsidR="0025637A" w:rsidRPr="00576655" w:rsidRDefault="0025637A" w:rsidP="0025637A">
      <w:pPr>
        <w:ind w:left="1350" w:hanging="1350"/>
        <w:rPr>
          <w:rFonts w:eastAsia="Batang"/>
          <w:b/>
          <w:i/>
          <w:sz w:val="24"/>
          <w:szCs w:val="22"/>
          <w:lang w:val="en-US" w:eastAsia="ko-KR"/>
        </w:rPr>
      </w:pPr>
      <w:r w:rsidRPr="00576655">
        <w:rPr>
          <w:rFonts w:eastAsia="Batang"/>
          <w:b/>
          <w:i/>
          <w:sz w:val="24"/>
          <w:szCs w:val="22"/>
          <w:lang w:val="en-US" w:eastAsia="ko-KR"/>
        </w:rPr>
        <w:t>Proposal</w:t>
      </w:r>
      <w:r>
        <w:rPr>
          <w:rFonts w:eastAsia="Batang"/>
          <w:b/>
          <w:i/>
          <w:sz w:val="24"/>
          <w:szCs w:val="22"/>
          <w:lang w:val="en-US" w:eastAsia="ko-KR"/>
        </w:rPr>
        <w:t xml:space="preserve"> </w:t>
      </w:r>
      <w:r w:rsidRPr="00576655">
        <w:rPr>
          <w:rFonts w:eastAsia="Batang"/>
          <w:b/>
          <w:i/>
          <w:sz w:val="24"/>
          <w:szCs w:val="22"/>
          <w:lang w:val="en-US" w:eastAsia="ko-KR"/>
        </w:rPr>
        <w:t xml:space="preserve">1: </w:t>
      </w:r>
      <w:r w:rsidRPr="00B531D1">
        <w:rPr>
          <w:rFonts w:eastAsia="Batang"/>
          <w:b/>
          <w:i/>
          <w:sz w:val="24"/>
          <w:szCs w:val="22"/>
          <w:lang w:val="en-US" w:eastAsia="ko-KR"/>
        </w:rPr>
        <w:t xml:space="preserve">Support Option-2 </w:t>
      </w:r>
      <w:r>
        <w:rPr>
          <w:rFonts w:eastAsia="Batang"/>
          <w:b/>
          <w:i/>
          <w:sz w:val="24"/>
          <w:szCs w:val="22"/>
          <w:lang w:val="en-US" w:eastAsia="ko-KR"/>
        </w:rPr>
        <w:t>m</w:t>
      </w:r>
      <w:r w:rsidRPr="00B531D1">
        <w:rPr>
          <w:rFonts w:eastAsia="Batang"/>
          <w:b/>
          <w:i/>
          <w:sz w:val="24"/>
          <w:szCs w:val="22"/>
          <w:lang w:val="en-US" w:eastAsia="ko-KR"/>
        </w:rPr>
        <w:t xml:space="preserve">ultiple starting positions in one or multiple slot(s) </w:t>
      </w:r>
      <w:r>
        <w:rPr>
          <w:rFonts w:eastAsia="Batang"/>
          <w:b/>
          <w:i/>
          <w:sz w:val="24"/>
          <w:szCs w:val="22"/>
          <w:lang w:val="en-US" w:eastAsia="ko-KR"/>
        </w:rPr>
        <w:t xml:space="preserve">for PUSCH </w:t>
      </w:r>
      <w:r w:rsidRPr="00B531D1">
        <w:rPr>
          <w:rFonts w:eastAsia="Batang"/>
          <w:b/>
          <w:i/>
          <w:sz w:val="24"/>
          <w:szCs w:val="22"/>
          <w:lang w:val="en-US" w:eastAsia="ko-KR"/>
        </w:rPr>
        <w:t>in NR-U.</w:t>
      </w:r>
    </w:p>
    <w:p w14:paraId="6DF679ED" w14:textId="77777777" w:rsidR="0025637A" w:rsidRPr="00616767" w:rsidRDefault="0025637A" w:rsidP="0025637A">
      <w:pPr>
        <w:ind w:left="1350" w:hanging="1350"/>
        <w:rPr>
          <w:rFonts w:eastAsia="Batang"/>
          <w:b/>
          <w:i/>
          <w:sz w:val="24"/>
          <w:szCs w:val="22"/>
          <w:lang w:val="en-US" w:eastAsia="ko-KR"/>
        </w:rPr>
      </w:pPr>
      <w:r w:rsidRPr="00616767">
        <w:rPr>
          <w:rFonts w:eastAsia="Batang"/>
          <w:b/>
          <w:i/>
          <w:sz w:val="24"/>
          <w:szCs w:val="22"/>
          <w:lang w:val="en-US" w:eastAsia="ko-KR"/>
        </w:rPr>
        <w:t xml:space="preserve">Proposal 2: The network provides the UE with a set of </w:t>
      </w:r>
      <w:proofErr w:type="gramStart"/>
      <w:r w:rsidRPr="00616767">
        <w:rPr>
          <w:rFonts w:eastAsia="Batang"/>
          <w:b/>
          <w:i/>
          <w:sz w:val="24"/>
          <w:szCs w:val="22"/>
          <w:lang w:val="en-US" w:eastAsia="ko-KR"/>
        </w:rPr>
        <w:t>candidate</w:t>
      </w:r>
      <w:proofErr w:type="gramEnd"/>
      <w:r w:rsidRPr="00616767">
        <w:rPr>
          <w:rFonts w:eastAsia="Batang"/>
          <w:b/>
          <w:i/>
          <w:sz w:val="24"/>
          <w:szCs w:val="22"/>
          <w:lang w:val="en-US" w:eastAsia="ko-KR"/>
        </w:rPr>
        <w:t xml:space="preserve"> starting positions for PUSCH.</w:t>
      </w:r>
    </w:p>
    <w:p w14:paraId="23B07CF9" w14:textId="77777777" w:rsidR="0025637A" w:rsidRPr="00571ED8" w:rsidRDefault="0025637A" w:rsidP="0025637A">
      <w:pPr>
        <w:ind w:left="1350" w:hanging="1350"/>
        <w:rPr>
          <w:rFonts w:eastAsia="Batang"/>
          <w:b/>
          <w:i/>
          <w:sz w:val="24"/>
          <w:szCs w:val="22"/>
        </w:rPr>
      </w:pPr>
      <w:r>
        <w:rPr>
          <w:rFonts w:eastAsia="Batang"/>
          <w:b/>
          <w:i/>
          <w:sz w:val="24"/>
          <w:szCs w:val="22"/>
        </w:rPr>
        <w:t xml:space="preserve">Observation 1: </w:t>
      </w:r>
      <w:r w:rsidRPr="00571ED8">
        <w:rPr>
          <w:rFonts w:eastAsia="Batang"/>
          <w:b/>
          <w:i/>
          <w:sz w:val="24"/>
          <w:szCs w:val="22"/>
        </w:rPr>
        <w:t xml:space="preserve">Puncturing the DMRS symbols </w:t>
      </w:r>
      <w:r>
        <w:rPr>
          <w:rFonts w:eastAsia="Batang"/>
          <w:b/>
          <w:i/>
          <w:sz w:val="24"/>
          <w:szCs w:val="22"/>
        </w:rPr>
        <w:t xml:space="preserve">may </w:t>
      </w:r>
      <w:r w:rsidRPr="00571ED8">
        <w:rPr>
          <w:rFonts w:eastAsia="Batang"/>
          <w:b/>
          <w:i/>
          <w:sz w:val="24"/>
          <w:szCs w:val="22"/>
        </w:rPr>
        <w:t>severely degrade the channel estimation</w:t>
      </w:r>
      <w:r>
        <w:rPr>
          <w:rFonts w:eastAsia="Batang"/>
          <w:b/>
          <w:i/>
          <w:sz w:val="24"/>
          <w:szCs w:val="22"/>
        </w:rPr>
        <w:t xml:space="preserve"> quality and thus affect PUSCH decoding.</w:t>
      </w:r>
    </w:p>
    <w:p w14:paraId="44B72A4F" w14:textId="77777777" w:rsidR="0025637A" w:rsidRPr="00FE1673" w:rsidRDefault="0025637A" w:rsidP="0025637A">
      <w:pPr>
        <w:rPr>
          <w:rFonts w:eastAsia="Batang"/>
          <w:b/>
          <w:sz w:val="24"/>
          <w:szCs w:val="22"/>
        </w:rPr>
      </w:pPr>
      <w:r w:rsidRPr="006D5DBD">
        <w:rPr>
          <w:rFonts w:eastAsia="Batang"/>
          <w:b/>
          <w:i/>
          <w:sz w:val="24"/>
          <w:szCs w:val="22"/>
        </w:rPr>
        <w:t>Proposal</w:t>
      </w:r>
      <w:r>
        <w:rPr>
          <w:rFonts w:eastAsia="Batang"/>
          <w:b/>
          <w:i/>
          <w:sz w:val="24"/>
          <w:szCs w:val="22"/>
        </w:rPr>
        <w:t xml:space="preserve"> 3</w:t>
      </w:r>
      <w:r w:rsidRPr="006D5DBD">
        <w:rPr>
          <w:rFonts w:eastAsia="Batang"/>
          <w:b/>
          <w:i/>
          <w:sz w:val="24"/>
          <w:szCs w:val="22"/>
        </w:rPr>
        <w:t xml:space="preserve">: </w:t>
      </w:r>
      <w:r w:rsidRPr="00A54110">
        <w:rPr>
          <w:rFonts w:eastAsia="Batang"/>
          <w:b/>
          <w:i/>
          <w:sz w:val="24"/>
          <w:szCs w:val="22"/>
        </w:rPr>
        <w:t xml:space="preserve">The UE adapts the DMRS symbol(s) based on the UE-selected PUSCH starting </w:t>
      </w:r>
      <w:r>
        <w:rPr>
          <w:rFonts w:eastAsia="Batang"/>
          <w:b/>
          <w:i/>
          <w:sz w:val="24"/>
          <w:szCs w:val="22"/>
        </w:rPr>
        <w:t>position</w:t>
      </w:r>
      <w:r w:rsidRPr="00A54110">
        <w:rPr>
          <w:rFonts w:eastAsia="Batang"/>
          <w:b/>
          <w:i/>
          <w:sz w:val="24"/>
          <w:szCs w:val="22"/>
        </w:rPr>
        <w:t>.</w:t>
      </w:r>
    </w:p>
    <w:p w14:paraId="41DEE7F9" w14:textId="77777777" w:rsidR="0025637A" w:rsidRPr="00FE1673" w:rsidRDefault="0025637A" w:rsidP="0025637A">
      <w:pPr>
        <w:ind w:left="1350" w:hanging="1350"/>
        <w:rPr>
          <w:rFonts w:eastAsia="Batang"/>
          <w:b/>
          <w:sz w:val="24"/>
          <w:szCs w:val="22"/>
        </w:rPr>
      </w:pPr>
    </w:p>
    <w:p w14:paraId="1F761C0B" w14:textId="77777777" w:rsidR="0025637A" w:rsidRDefault="0025637A" w:rsidP="0025637A">
      <w:pPr>
        <w:ind w:left="1260" w:hanging="1260"/>
        <w:rPr>
          <w:rFonts w:eastAsia="Batang"/>
          <w:b/>
          <w:i/>
          <w:sz w:val="24"/>
          <w:szCs w:val="22"/>
          <w:lang w:val="en-US" w:eastAsia="ko-KR"/>
        </w:rPr>
      </w:pPr>
      <w:r w:rsidRPr="009C6E6E">
        <w:rPr>
          <w:rFonts w:eastAsia="Batang"/>
          <w:b/>
          <w:i/>
          <w:sz w:val="24"/>
          <w:szCs w:val="22"/>
          <w:lang w:val="en-US" w:eastAsia="ko-KR"/>
        </w:rPr>
        <w:t xml:space="preserve"> </w:t>
      </w:r>
    </w:p>
    <w:p w14:paraId="111E8AA5" w14:textId="77777777" w:rsidR="0025637A" w:rsidRPr="00A650EE" w:rsidRDefault="0025637A" w:rsidP="0025637A">
      <w:pPr>
        <w:rPr>
          <w:rFonts w:eastAsia="Batang"/>
          <w:b/>
          <w:i/>
          <w:sz w:val="24"/>
          <w:szCs w:val="24"/>
          <w:lang w:val="en-US" w:eastAsia="ko-KR"/>
        </w:rPr>
      </w:pPr>
    </w:p>
    <w:p w14:paraId="5BB99BB4" w14:textId="77777777" w:rsidR="0025637A" w:rsidRPr="00A650EE" w:rsidRDefault="0025637A" w:rsidP="0025637A">
      <w:pPr>
        <w:pStyle w:val="Heading1"/>
        <w:numPr>
          <w:ilvl w:val="0"/>
          <w:numId w:val="35"/>
        </w:numPr>
        <w:spacing w:after="120"/>
        <w:ind w:right="284"/>
      </w:pPr>
      <w:r w:rsidRPr="00A650EE">
        <w:t>Reference</w:t>
      </w:r>
      <w:r>
        <w:t>s</w:t>
      </w:r>
    </w:p>
    <w:p w14:paraId="7A973855" w14:textId="77777777" w:rsidR="0025637A" w:rsidRDefault="0025637A" w:rsidP="0025637A">
      <w:pPr>
        <w:pStyle w:val="iReference"/>
        <w:numPr>
          <w:ilvl w:val="0"/>
          <w:numId w:val="17"/>
        </w:numPr>
        <w:spacing w:before="0" w:after="0"/>
        <w:jc w:val="both"/>
        <w:rPr>
          <w:rFonts w:ascii="Times New Roman" w:eastAsia="PMingLiU" w:hAnsi="Times New Roman" w:cs="Times New Roman"/>
          <w:color w:val="000000" w:themeColor="text1"/>
          <w:sz w:val="24"/>
        </w:rPr>
      </w:pPr>
      <w:bookmarkStart w:id="6" w:name="_Ref466016400"/>
      <w:bookmarkStart w:id="7" w:name="_Ref481762365"/>
      <w:bookmarkStart w:id="8" w:name="_Ref494714909"/>
      <w:bookmarkStart w:id="9" w:name="_Ref528924709"/>
      <w:r w:rsidRPr="00034807">
        <w:rPr>
          <w:rFonts w:ascii="Times New Roman" w:eastAsia="PMingLiU" w:hAnsi="Times New Roman" w:cs="Times New Roman"/>
          <w:color w:val="000000" w:themeColor="text1"/>
          <w:sz w:val="22"/>
        </w:rPr>
        <w:t xml:space="preserve">RAN1 Chairman’s Notes, 3GPP TSG RAN WG1 Meeting </w:t>
      </w:r>
      <w:bookmarkEnd w:id="6"/>
      <w:bookmarkEnd w:id="7"/>
      <w:bookmarkEnd w:id="8"/>
      <w:r w:rsidRPr="00034807">
        <w:rPr>
          <w:rFonts w:ascii="Times New Roman" w:hAnsi="Times New Roman" w:cs="Times New Roman"/>
          <w:sz w:val="22"/>
          <w:szCs w:val="22"/>
        </w:rPr>
        <w:t>#9</w:t>
      </w:r>
      <w:r>
        <w:rPr>
          <w:rFonts w:ascii="Times New Roman" w:hAnsi="Times New Roman" w:cs="Times New Roman"/>
          <w:sz w:val="22"/>
          <w:szCs w:val="22"/>
        </w:rPr>
        <w:t>5</w:t>
      </w:r>
      <w:r w:rsidRPr="00034807">
        <w:rPr>
          <w:rFonts w:ascii="Times New Roman" w:hAnsi="Times New Roman" w:cs="Times New Roman"/>
          <w:sz w:val="22"/>
          <w:szCs w:val="22"/>
        </w:rPr>
        <w:t xml:space="preserve">, </w:t>
      </w:r>
      <w:r w:rsidRPr="00F12A21">
        <w:rPr>
          <w:sz w:val="22"/>
          <w:szCs w:val="22"/>
        </w:rPr>
        <w:t>Spokane,</w:t>
      </w:r>
      <w:r w:rsidRPr="00034807">
        <w:rPr>
          <w:rFonts w:ascii="Times New Roman" w:hAnsi="Times New Roman" w:cs="Times New Roman"/>
          <w:sz w:val="22"/>
          <w:szCs w:val="22"/>
        </w:rPr>
        <w:t xml:space="preserve"> </w:t>
      </w:r>
      <w:r>
        <w:rPr>
          <w:rFonts w:ascii="Times New Roman" w:hAnsi="Times New Roman" w:cs="Times New Roman"/>
          <w:sz w:val="22"/>
          <w:szCs w:val="22"/>
        </w:rPr>
        <w:t>Washington</w:t>
      </w:r>
      <w:r w:rsidRPr="00034807">
        <w:rPr>
          <w:rFonts w:ascii="Times New Roman" w:hAnsi="Times New Roman" w:cs="Times New Roman"/>
          <w:sz w:val="22"/>
          <w:szCs w:val="22"/>
        </w:rPr>
        <w:t xml:space="preserve">, </w:t>
      </w:r>
      <w:r>
        <w:rPr>
          <w:rFonts w:cs="Times New Roman"/>
          <w:sz w:val="22"/>
          <w:szCs w:val="22"/>
        </w:rPr>
        <w:t>Nov 2018.</w:t>
      </w:r>
      <w:bookmarkEnd w:id="9"/>
    </w:p>
    <w:p w14:paraId="24C7345F" w14:textId="0CD28A0E" w:rsidR="00E36916" w:rsidRPr="00770E80" w:rsidRDefault="00E36916" w:rsidP="00577112">
      <w:pPr>
        <w:pStyle w:val="Heading1"/>
        <w:numPr>
          <w:ilvl w:val="0"/>
          <w:numId w:val="0"/>
        </w:numPr>
        <w:rPr>
          <w:sz w:val="22"/>
          <w:szCs w:val="22"/>
        </w:rPr>
      </w:pPr>
    </w:p>
    <w:sectPr w:rsidR="00E36916" w:rsidRPr="00770E80">
      <w:footerReference w:type="defaul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6E1EB" w14:textId="77777777" w:rsidR="002C25AE" w:rsidRDefault="002C25AE">
      <w:r>
        <w:separator/>
      </w:r>
    </w:p>
  </w:endnote>
  <w:endnote w:type="continuationSeparator" w:id="0">
    <w:p w14:paraId="0DDF5AD3" w14:textId="77777777" w:rsidR="002C25AE" w:rsidRDefault="002C2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17403A03" w:rsidR="00FD3503" w:rsidRDefault="00FD3503">
        <w:pPr>
          <w:pStyle w:val="Footer"/>
          <w:jc w:val="center"/>
        </w:pPr>
        <w:r>
          <w:fldChar w:fldCharType="begin"/>
        </w:r>
        <w:r>
          <w:instrText xml:space="preserve"> PAGE   \* MERGEFORMAT </w:instrText>
        </w:r>
        <w:r>
          <w:fldChar w:fldCharType="separate"/>
        </w:r>
        <w:r w:rsidR="0013672F">
          <w:rPr>
            <w:noProof/>
          </w:rPr>
          <w:t>4</w:t>
        </w:r>
        <w:r>
          <w:rPr>
            <w:noProof/>
          </w:rPr>
          <w:fldChar w:fldCharType="end"/>
        </w:r>
      </w:p>
    </w:sdtContent>
  </w:sdt>
  <w:p w14:paraId="6BAAE4CC" w14:textId="77777777" w:rsidR="00FD3503" w:rsidRDefault="00FD3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5617B422" w:rsidR="00FD3503" w:rsidRDefault="00FD3503">
        <w:pPr>
          <w:pStyle w:val="Footer"/>
          <w:jc w:val="center"/>
        </w:pPr>
        <w:r>
          <w:fldChar w:fldCharType="begin"/>
        </w:r>
        <w:r>
          <w:instrText xml:space="preserve"> PAGE   \* MERGEFORMAT </w:instrText>
        </w:r>
        <w:r>
          <w:fldChar w:fldCharType="separate"/>
        </w:r>
        <w:r w:rsidR="0013672F">
          <w:rPr>
            <w:noProof/>
          </w:rPr>
          <w:t>1</w:t>
        </w:r>
        <w:r>
          <w:rPr>
            <w:noProof/>
          </w:rPr>
          <w:fldChar w:fldCharType="end"/>
        </w:r>
      </w:p>
    </w:sdtContent>
  </w:sdt>
  <w:p w14:paraId="1BB4A199" w14:textId="77777777" w:rsidR="00FD3503" w:rsidRDefault="00FD3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76C46" w14:textId="77777777" w:rsidR="002C25AE" w:rsidRDefault="002C25AE">
      <w:r>
        <w:separator/>
      </w:r>
    </w:p>
  </w:footnote>
  <w:footnote w:type="continuationSeparator" w:id="0">
    <w:p w14:paraId="045ED109" w14:textId="77777777" w:rsidR="002C25AE" w:rsidRDefault="002C2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FD4922"/>
    <w:multiLevelType w:val="hybridMultilevel"/>
    <w:tmpl w:val="15EC622E"/>
    <w:lvl w:ilvl="0" w:tplc="67B283F6">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0"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C87D22"/>
    <w:multiLevelType w:val="multilevel"/>
    <w:tmpl w:val="D018B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21430C"/>
    <w:multiLevelType w:val="hybridMultilevel"/>
    <w:tmpl w:val="BA8AC05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89223B"/>
    <w:multiLevelType w:val="hybridMultilevel"/>
    <w:tmpl w:val="522A7506"/>
    <w:lvl w:ilvl="0" w:tplc="0972D288">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756C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23A347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FD0995"/>
    <w:multiLevelType w:val="hybridMultilevel"/>
    <w:tmpl w:val="EE5CDA1C"/>
    <w:lvl w:ilvl="0" w:tplc="1EC4CD4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1"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3"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22"/>
  </w:num>
  <w:num w:numId="3">
    <w:abstractNumId w:val="14"/>
  </w:num>
  <w:num w:numId="4">
    <w:abstractNumId w:val="6"/>
  </w:num>
  <w:num w:numId="5">
    <w:abstractNumId w:val="3"/>
  </w:num>
  <w:num w:numId="6">
    <w:abstractNumId w:val="30"/>
  </w:num>
  <w:num w:numId="7">
    <w:abstractNumId w:val="33"/>
  </w:num>
  <w:num w:numId="8">
    <w:abstractNumId w:val="10"/>
  </w:num>
  <w:num w:numId="9">
    <w:abstractNumId w:val="4"/>
  </w:num>
  <w:num w:numId="10">
    <w:abstractNumId w:val="18"/>
  </w:num>
  <w:num w:numId="11">
    <w:abstractNumId w:val="15"/>
  </w:num>
  <w:num w:numId="12">
    <w:abstractNumId w:val="17"/>
  </w:num>
  <w:num w:numId="13">
    <w:abstractNumId w:val="21"/>
  </w:num>
  <w:num w:numId="14">
    <w:abstractNumId w:val="26"/>
  </w:num>
  <w:num w:numId="15">
    <w:abstractNumId w:val="0"/>
  </w:num>
  <w:num w:numId="16">
    <w:abstractNumId w:val="24"/>
  </w:num>
  <w:num w:numId="17">
    <w:abstractNumId w:val="1"/>
  </w:num>
  <w:num w:numId="18">
    <w:abstractNumId w:val="5"/>
  </w:num>
  <w:num w:numId="19">
    <w:abstractNumId w:val="32"/>
  </w:num>
  <w:num w:numId="20">
    <w:abstractNumId w:val="27"/>
  </w:num>
  <w:num w:numId="21">
    <w:abstractNumId w:val="7"/>
  </w:num>
  <w:num w:numId="22">
    <w:abstractNumId w:val="9"/>
  </w:num>
  <w:num w:numId="23">
    <w:abstractNumId w:val="12"/>
  </w:num>
  <w:num w:numId="24">
    <w:abstractNumId w:val="23"/>
  </w:num>
  <w:num w:numId="25">
    <w:abstractNumId w:val="31"/>
  </w:num>
  <w:num w:numId="26">
    <w:abstractNumId w:val="20"/>
  </w:num>
  <w:num w:numId="27">
    <w:abstractNumId w:val="29"/>
  </w:num>
  <w:num w:numId="28">
    <w:abstractNumId w:val="19"/>
  </w:num>
  <w:num w:numId="29">
    <w:abstractNumId w:val="16"/>
  </w:num>
  <w:num w:numId="30">
    <w:abstractNumId w:val="25"/>
  </w:num>
  <w:num w:numId="31">
    <w:abstractNumId w:val="2"/>
  </w:num>
  <w:num w:numId="32">
    <w:abstractNumId w:val="11"/>
  </w:num>
  <w:num w:numId="33">
    <w:abstractNumId w:val="11"/>
    <w:lvlOverride w:ilvl="1">
      <w:lvl w:ilvl="1">
        <w:numFmt w:val="bullet"/>
        <w:lvlText w:val=""/>
        <w:lvlJc w:val="left"/>
        <w:pPr>
          <w:tabs>
            <w:tab w:val="num" w:pos="1440"/>
          </w:tabs>
          <w:ind w:left="1440" w:hanging="360"/>
        </w:pPr>
        <w:rPr>
          <w:rFonts w:ascii="Symbol" w:hAnsi="Symbol" w:hint="default"/>
          <w:sz w:val="20"/>
        </w:rPr>
      </w:lvl>
    </w:lvlOverride>
  </w:num>
  <w:num w:numId="34">
    <w:abstractNumId w:val="8"/>
  </w:num>
  <w:num w:numId="3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639"/>
    <w:rsid w:val="0000527F"/>
    <w:rsid w:val="000104C8"/>
    <w:rsid w:val="0001366B"/>
    <w:rsid w:val="00022E5D"/>
    <w:rsid w:val="000319FD"/>
    <w:rsid w:val="00053E0E"/>
    <w:rsid w:val="000550E1"/>
    <w:rsid w:val="0005577C"/>
    <w:rsid w:val="0006095E"/>
    <w:rsid w:val="00062DF5"/>
    <w:rsid w:val="00065F7D"/>
    <w:rsid w:val="00066B51"/>
    <w:rsid w:val="000674FE"/>
    <w:rsid w:val="00073F85"/>
    <w:rsid w:val="00091003"/>
    <w:rsid w:val="000950C5"/>
    <w:rsid w:val="000955F8"/>
    <w:rsid w:val="000A26C4"/>
    <w:rsid w:val="000B3FB5"/>
    <w:rsid w:val="000C40EF"/>
    <w:rsid w:val="000C4765"/>
    <w:rsid w:val="000D00F4"/>
    <w:rsid w:val="000D27A6"/>
    <w:rsid w:val="000D37D3"/>
    <w:rsid w:val="000F2AFF"/>
    <w:rsid w:val="000F421F"/>
    <w:rsid w:val="00101070"/>
    <w:rsid w:val="0013672F"/>
    <w:rsid w:val="00140681"/>
    <w:rsid w:val="00153B57"/>
    <w:rsid w:val="00172677"/>
    <w:rsid w:val="00185133"/>
    <w:rsid w:val="00187541"/>
    <w:rsid w:val="001A5BE4"/>
    <w:rsid w:val="001B03EA"/>
    <w:rsid w:val="001B2C52"/>
    <w:rsid w:val="001E18D6"/>
    <w:rsid w:val="001E3155"/>
    <w:rsid w:val="001E3B88"/>
    <w:rsid w:val="001F4117"/>
    <w:rsid w:val="002119E3"/>
    <w:rsid w:val="0021262E"/>
    <w:rsid w:val="00214FB9"/>
    <w:rsid w:val="00231627"/>
    <w:rsid w:val="00231AEA"/>
    <w:rsid w:val="002372D7"/>
    <w:rsid w:val="00245C69"/>
    <w:rsid w:val="0025363F"/>
    <w:rsid w:val="0025637A"/>
    <w:rsid w:val="00263E95"/>
    <w:rsid w:val="00266C98"/>
    <w:rsid w:val="00275989"/>
    <w:rsid w:val="002B3C03"/>
    <w:rsid w:val="002B4189"/>
    <w:rsid w:val="002B728D"/>
    <w:rsid w:val="002C25AE"/>
    <w:rsid w:val="002D40BC"/>
    <w:rsid w:val="002F2971"/>
    <w:rsid w:val="002F4A9B"/>
    <w:rsid w:val="00311110"/>
    <w:rsid w:val="00313332"/>
    <w:rsid w:val="00322338"/>
    <w:rsid w:val="003252F1"/>
    <w:rsid w:val="00335638"/>
    <w:rsid w:val="00342A22"/>
    <w:rsid w:val="0034698C"/>
    <w:rsid w:val="00352982"/>
    <w:rsid w:val="003567E2"/>
    <w:rsid w:val="00377439"/>
    <w:rsid w:val="003B6C54"/>
    <w:rsid w:val="003C6CD9"/>
    <w:rsid w:val="003D77C4"/>
    <w:rsid w:val="003E1C7C"/>
    <w:rsid w:val="003E3C09"/>
    <w:rsid w:val="003F4847"/>
    <w:rsid w:val="0040602C"/>
    <w:rsid w:val="004214CF"/>
    <w:rsid w:val="004224C0"/>
    <w:rsid w:val="00424E3F"/>
    <w:rsid w:val="00427F95"/>
    <w:rsid w:val="00431779"/>
    <w:rsid w:val="0043276F"/>
    <w:rsid w:val="004453C1"/>
    <w:rsid w:val="00447234"/>
    <w:rsid w:val="004607C3"/>
    <w:rsid w:val="004778AF"/>
    <w:rsid w:val="00482389"/>
    <w:rsid w:val="004835C7"/>
    <w:rsid w:val="00483A74"/>
    <w:rsid w:val="00485C27"/>
    <w:rsid w:val="004A3FAE"/>
    <w:rsid w:val="004B3B97"/>
    <w:rsid w:val="004B547B"/>
    <w:rsid w:val="004C301F"/>
    <w:rsid w:val="004C38CC"/>
    <w:rsid w:val="004D6A99"/>
    <w:rsid w:val="004E2930"/>
    <w:rsid w:val="004E2EEE"/>
    <w:rsid w:val="004E6528"/>
    <w:rsid w:val="005072FC"/>
    <w:rsid w:val="0053076A"/>
    <w:rsid w:val="00546B64"/>
    <w:rsid w:val="00554E84"/>
    <w:rsid w:val="00557B02"/>
    <w:rsid w:val="00570178"/>
    <w:rsid w:val="00577112"/>
    <w:rsid w:val="00580667"/>
    <w:rsid w:val="00591A33"/>
    <w:rsid w:val="005A05BE"/>
    <w:rsid w:val="005A1FAE"/>
    <w:rsid w:val="005A2572"/>
    <w:rsid w:val="005A43FF"/>
    <w:rsid w:val="005B2076"/>
    <w:rsid w:val="005B28BD"/>
    <w:rsid w:val="005B3314"/>
    <w:rsid w:val="005B4701"/>
    <w:rsid w:val="005C3384"/>
    <w:rsid w:val="005D0334"/>
    <w:rsid w:val="005D20F1"/>
    <w:rsid w:val="005D2D51"/>
    <w:rsid w:val="005D4BE2"/>
    <w:rsid w:val="005E1B36"/>
    <w:rsid w:val="005E7B83"/>
    <w:rsid w:val="005F2C48"/>
    <w:rsid w:val="005F318B"/>
    <w:rsid w:val="00602F21"/>
    <w:rsid w:val="0061417F"/>
    <w:rsid w:val="00614D21"/>
    <w:rsid w:val="006204C2"/>
    <w:rsid w:val="0062449A"/>
    <w:rsid w:val="00645A3D"/>
    <w:rsid w:val="0064615E"/>
    <w:rsid w:val="00665941"/>
    <w:rsid w:val="006733DB"/>
    <w:rsid w:val="006758DE"/>
    <w:rsid w:val="00677A39"/>
    <w:rsid w:val="0069390B"/>
    <w:rsid w:val="00695505"/>
    <w:rsid w:val="006B1113"/>
    <w:rsid w:val="006B6D77"/>
    <w:rsid w:val="006E4D85"/>
    <w:rsid w:val="006F55A6"/>
    <w:rsid w:val="006F73F9"/>
    <w:rsid w:val="00715EF9"/>
    <w:rsid w:val="0072141F"/>
    <w:rsid w:val="00721DA7"/>
    <w:rsid w:val="00724391"/>
    <w:rsid w:val="00727C17"/>
    <w:rsid w:val="007371AC"/>
    <w:rsid w:val="0075483A"/>
    <w:rsid w:val="00770E80"/>
    <w:rsid w:val="00790C82"/>
    <w:rsid w:val="00795985"/>
    <w:rsid w:val="0079648D"/>
    <w:rsid w:val="007A11D7"/>
    <w:rsid w:val="007A3330"/>
    <w:rsid w:val="007B2090"/>
    <w:rsid w:val="007B5072"/>
    <w:rsid w:val="007C6943"/>
    <w:rsid w:val="007E3CA1"/>
    <w:rsid w:val="00801B7D"/>
    <w:rsid w:val="00804AC2"/>
    <w:rsid w:val="008127C1"/>
    <w:rsid w:val="008254B6"/>
    <w:rsid w:val="00832094"/>
    <w:rsid w:val="00833404"/>
    <w:rsid w:val="00834051"/>
    <w:rsid w:val="00835027"/>
    <w:rsid w:val="00837728"/>
    <w:rsid w:val="00842B97"/>
    <w:rsid w:val="00844F96"/>
    <w:rsid w:val="00861449"/>
    <w:rsid w:val="00876989"/>
    <w:rsid w:val="008873A5"/>
    <w:rsid w:val="008911D1"/>
    <w:rsid w:val="0089215D"/>
    <w:rsid w:val="008A2089"/>
    <w:rsid w:val="008B2885"/>
    <w:rsid w:val="008C1CCF"/>
    <w:rsid w:val="008C3773"/>
    <w:rsid w:val="008D4CEC"/>
    <w:rsid w:val="008E4BDE"/>
    <w:rsid w:val="00914FD3"/>
    <w:rsid w:val="00940ED3"/>
    <w:rsid w:val="00946429"/>
    <w:rsid w:val="0095582D"/>
    <w:rsid w:val="00957C45"/>
    <w:rsid w:val="00980D88"/>
    <w:rsid w:val="009962C7"/>
    <w:rsid w:val="009A4F65"/>
    <w:rsid w:val="009B2E97"/>
    <w:rsid w:val="009C552F"/>
    <w:rsid w:val="009D5348"/>
    <w:rsid w:val="009E1249"/>
    <w:rsid w:val="00A2299C"/>
    <w:rsid w:val="00A23578"/>
    <w:rsid w:val="00A23793"/>
    <w:rsid w:val="00A237E1"/>
    <w:rsid w:val="00A361F7"/>
    <w:rsid w:val="00A46CBA"/>
    <w:rsid w:val="00A50949"/>
    <w:rsid w:val="00A55592"/>
    <w:rsid w:val="00A748F2"/>
    <w:rsid w:val="00A83382"/>
    <w:rsid w:val="00A84753"/>
    <w:rsid w:val="00A91310"/>
    <w:rsid w:val="00A921DF"/>
    <w:rsid w:val="00A92725"/>
    <w:rsid w:val="00A97A32"/>
    <w:rsid w:val="00A97DE8"/>
    <w:rsid w:val="00AA39C3"/>
    <w:rsid w:val="00AB36E6"/>
    <w:rsid w:val="00AB4813"/>
    <w:rsid w:val="00AE1547"/>
    <w:rsid w:val="00AE4A3B"/>
    <w:rsid w:val="00AF0FC0"/>
    <w:rsid w:val="00B0381A"/>
    <w:rsid w:val="00B0429F"/>
    <w:rsid w:val="00B15573"/>
    <w:rsid w:val="00B2125D"/>
    <w:rsid w:val="00B243A9"/>
    <w:rsid w:val="00B25943"/>
    <w:rsid w:val="00B25D14"/>
    <w:rsid w:val="00B329B4"/>
    <w:rsid w:val="00B373B9"/>
    <w:rsid w:val="00B67BB0"/>
    <w:rsid w:val="00B77F6C"/>
    <w:rsid w:val="00B81A88"/>
    <w:rsid w:val="00B87ADF"/>
    <w:rsid w:val="00B91EAF"/>
    <w:rsid w:val="00B94E45"/>
    <w:rsid w:val="00BA2E58"/>
    <w:rsid w:val="00BA4C37"/>
    <w:rsid w:val="00BA784D"/>
    <w:rsid w:val="00BB5E8F"/>
    <w:rsid w:val="00BE169E"/>
    <w:rsid w:val="00BE67A0"/>
    <w:rsid w:val="00C43C21"/>
    <w:rsid w:val="00C5571A"/>
    <w:rsid w:val="00C57B73"/>
    <w:rsid w:val="00C71D9A"/>
    <w:rsid w:val="00C71F3C"/>
    <w:rsid w:val="00C946E7"/>
    <w:rsid w:val="00CA2985"/>
    <w:rsid w:val="00CA63AC"/>
    <w:rsid w:val="00CD0EC6"/>
    <w:rsid w:val="00CD77C0"/>
    <w:rsid w:val="00CE3A48"/>
    <w:rsid w:val="00CE58D7"/>
    <w:rsid w:val="00D011A3"/>
    <w:rsid w:val="00D10DF3"/>
    <w:rsid w:val="00D16F81"/>
    <w:rsid w:val="00D224B7"/>
    <w:rsid w:val="00D22657"/>
    <w:rsid w:val="00D26F3E"/>
    <w:rsid w:val="00D303B9"/>
    <w:rsid w:val="00D37558"/>
    <w:rsid w:val="00D649A6"/>
    <w:rsid w:val="00D6552D"/>
    <w:rsid w:val="00D8210A"/>
    <w:rsid w:val="00D84FF1"/>
    <w:rsid w:val="00D86BCC"/>
    <w:rsid w:val="00D90ABB"/>
    <w:rsid w:val="00D92C9C"/>
    <w:rsid w:val="00DA1039"/>
    <w:rsid w:val="00DB15C1"/>
    <w:rsid w:val="00DC044B"/>
    <w:rsid w:val="00DC4457"/>
    <w:rsid w:val="00DD63B9"/>
    <w:rsid w:val="00E0498C"/>
    <w:rsid w:val="00E31EB1"/>
    <w:rsid w:val="00E34FE4"/>
    <w:rsid w:val="00E36916"/>
    <w:rsid w:val="00E44CC6"/>
    <w:rsid w:val="00E51B20"/>
    <w:rsid w:val="00E61CDA"/>
    <w:rsid w:val="00E80548"/>
    <w:rsid w:val="00E8262A"/>
    <w:rsid w:val="00E85DED"/>
    <w:rsid w:val="00EA29BE"/>
    <w:rsid w:val="00EA50F2"/>
    <w:rsid w:val="00EA5108"/>
    <w:rsid w:val="00EB7CDB"/>
    <w:rsid w:val="00ED218B"/>
    <w:rsid w:val="00ED2F30"/>
    <w:rsid w:val="00EF1127"/>
    <w:rsid w:val="00EF142E"/>
    <w:rsid w:val="00EF4360"/>
    <w:rsid w:val="00F04F45"/>
    <w:rsid w:val="00F34A34"/>
    <w:rsid w:val="00F35FDC"/>
    <w:rsid w:val="00F44FBF"/>
    <w:rsid w:val="00F6026A"/>
    <w:rsid w:val="00F61E44"/>
    <w:rsid w:val="00F72B40"/>
    <w:rsid w:val="00F80282"/>
    <w:rsid w:val="00F87D63"/>
    <w:rsid w:val="00FB71E8"/>
    <w:rsid w:val="00FC0AF0"/>
    <w:rsid w:val="00FC1337"/>
    <w:rsid w:val="00FC73F7"/>
    <w:rsid w:val="00FD3503"/>
    <w:rsid w:val="00FD58A3"/>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rsid w:val="008873A5"/>
    <w:pPr>
      <w:keepNext/>
      <w:numPr>
        <w:numId w:val="27"/>
      </w:numPr>
      <w:spacing w:after="240"/>
      <w:ind w:left="360" w:right="288"/>
      <w:outlineLvl w:val="0"/>
    </w:pPr>
    <w:rPr>
      <w:rFonts w:ascii="Arial" w:hAnsi="Arial"/>
      <w:b/>
      <w:sz w:val="24"/>
    </w:rPr>
  </w:style>
  <w:style w:type="paragraph" w:styleId="Heading2">
    <w:name w:val="heading 2"/>
    <w:aliases w:val="H2,h2"/>
    <w:basedOn w:val="Normal"/>
    <w:next w:val="Normal"/>
    <w:qFormat/>
    <w:rsid w:val="008873A5"/>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paragraph" w:styleId="NormalWeb">
    <w:name w:val="Normal (Web)"/>
    <w:basedOn w:val="Normal"/>
    <w:uiPriority w:val="99"/>
    <w:semiHidden/>
    <w:unhideWhenUsed/>
    <w:rsid w:val="00A5094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364063557">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9EB160CC-087D-41A1-8BC6-2618E8D57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2018A4-D1FD-4177-A9C9-50A7C9C5CE4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A665677-9C40-478F-8B50-5B950FA53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Mohamed Awadin</cp:lastModifiedBy>
  <cp:revision>2</cp:revision>
  <cp:lastPrinted>2002-04-23T07:10:00Z</cp:lastPrinted>
  <dcterms:created xsi:type="dcterms:W3CDTF">2019-05-03T15:31:00Z</dcterms:created>
  <dcterms:modified xsi:type="dcterms:W3CDTF">2019-05-03T15:31:00Z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