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885A210" w14:textId="1466D887" w:rsidR="00842220" w:rsidRPr="005B50B6" w:rsidRDefault="00A64B1F" w:rsidP="005570E3">
      <w:pPr>
        <w:pStyle w:val="Header"/>
        <w:widowControl w:val="0"/>
        <w:ind w:right="-58"/>
        <w:jc w:val="left"/>
        <w:rPr>
          <w:rFonts w:ascii="Arial" w:hAnsi="Arial" w:cs="Arial"/>
          <w:b/>
          <w:bCs/>
          <w:color w:val="000000" w:themeColor="text1"/>
          <w:sz w:val="28"/>
          <w:lang w:eastAsia="zh-CN"/>
        </w:rPr>
      </w:pPr>
      <w:r w:rsidRPr="0052548E">
        <w:rPr>
          <w:rFonts w:ascii="Arial" w:hAnsi="Arial" w:cs="Arial"/>
          <w:b/>
          <w:bCs/>
          <w:sz w:val="28"/>
        </w:rPr>
        <w:t>3GPP TSG RAN WG1</w:t>
      </w:r>
      <w:r w:rsidR="007D1578">
        <w:rPr>
          <w:rFonts w:ascii="Arial" w:eastAsia="MS Mincho" w:hAnsi="Arial" w:cs="Arial" w:hint="eastAsia"/>
          <w:b/>
          <w:bCs/>
          <w:sz w:val="28"/>
          <w:lang w:eastAsia="ja-JP"/>
        </w:rPr>
        <w:t xml:space="preserve"> #9</w:t>
      </w:r>
      <w:r w:rsidR="00AA4338">
        <w:rPr>
          <w:rFonts w:ascii="Arial" w:eastAsia="MS Mincho" w:hAnsi="Arial" w:cs="Arial" w:hint="eastAsia"/>
          <w:b/>
          <w:bCs/>
          <w:sz w:val="28"/>
          <w:lang w:eastAsia="ja-JP"/>
        </w:rPr>
        <w:t>7</w:t>
      </w:r>
      <w:r w:rsidR="00B17B01" w:rsidRPr="005B50B6">
        <w:rPr>
          <w:rFonts w:ascii="Arial" w:eastAsia="MS Mincho" w:hAnsi="Arial" w:cs="Arial"/>
          <w:b/>
          <w:bCs/>
          <w:color w:val="000000" w:themeColor="text1"/>
          <w:sz w:val="28"/>
          <w:lang w:eastAsia="ja-JP"/>
        </w:rPr>
        <w:tab/>
      </w:r>
      <w:r w:rsidR="007D1578">
        <w:rPr>
          <w:rFonts w:ascii="Arial" w:eastAsia="MS Mincho" w:hAnsi="Arial" w:cs="Arial" w:hint="eastAsia"/>
          <w:b/>
          <w:bCs/>
          <w:color w:val="000000" w:themeColor="text1"/>
          <w:sz w:val="28"/>
          <w:lang w:eastAsia="ja-JP"/>
        </w:rPr>
        <w:tab/>
      </w:r>
      <w:r w:rsidR="00F77E97" w:rsidRPr="00F77E97">
        <w:rPr>
          <w:rFonts w:ascii="Arial" w:eastAsia="MS Mincho" w:hAnsi="Arial" w:cs="Arial"/>
          <w:b/>
          <w:bCs/>
          <w:color w:val="000000" w:themeColor="text1"/>
          <w:sz w:val="28"/>
          <w:lang w:eastAsia="ja-JP"/>
        </w:rPr>
        <w:t>R1-</w:t>
      </w:r>
      <w:r w:rsidR="006E5F84" w:rsidRPr="006E5F84">
        <w:rPr>
          <w:rFonts w:ascii="Arial" w:eastAsia="MS Mincho" w:hAnsi="Arial" w:cs="Arial"/>
          <w:b/>
          <w:bCs/>
          <w:color w:val="000000" w:themeColor="text1"/>
          <w:sz w:val="28"/>
          <w:lang w:eastAsia="ja-JP"/>
        </w:rPr>
        <w:t>1906831</w:t>
      </w:r>
    </w:p>
    <w:p w14:paraId="7C19ABDC" w14:textId="3777B830" w:rsidR="002D6DCB" w:rsidRPr="002D6DCB" w:rsidRDefault="00AA4338" w:rsidP="002D6DCB">
      <w:pPr>
        <w:pStyle w:val="CRCoverPage"/>
        <w:tabs>
          <w:tab w:val="right" w:pos="9639"/>
        </w:tabs>
        <w:spacing w:after="0"/>
        <w:rPr>
          <w:rFonts w:cs="Arial"/>
          <w:b/>
          <w:noProof/>
          <w:sz w:val="28"/>
          <w:szCs w:val="28"/>
          <w:lang w:val="de-DE" w:eastAsia="ja-JP"/>
        </w:rPr>
      </w:pPr>
      <w:r>
        <w:rPr>
          <w:rFonts w:cs="Arial" w:hint="eastAsia"/>
          <w:b/>
          <w:bCs/>
          <w:sz w:val="28"/>
          <w:lang w:eastAsia="ja-JP"/>
        </w:rPr>
        <w:t>Reno</w:t>
      </w:r>
      <w:r w:rsidR="00A64B1F">
        <w:rPr>
          <w:rFonts w:cs="Arial"/>
          <w:b/>
          <w:bCs/>
          <w:sz w:val="28"/>
          <w:lang w:eastAsia="ja-JP"/>
        </w:rPr>
        <w:t xml:space="preserve">, </w:t>
      </w:r>
      <w:r>
        <w:rPr>
          <w:rFonts w:cs="Arial" w:hint="eastAsia"/>
          <w:b/>
          <w:bCs/>
          <w:sz w:val="28"/>
          <w:lang w:eastAsia="ja-JP"/>
        </w:rPr>
        <w:t>USA</w:t>
      </w:r>
      <w:r w:rsidR="00A64B1F">
        <w:rPr>
          <w:rFonts w:cs="Arial"/>
          <w:b/>
          <w:bCs/>
          <w:sz w:val="28"/>
          <w:lang w:eastAsia="ja-JP"/>
        </w:rPr>
        <w:t xml:space="preserve">, </w:t>
      </w:r>
      <w:r>
        <w:rPr>
          <w:rFonts w:cs="Arial" w:hint="eastAsia"/>
          <w:b/>
          <w:bCs/>
          <w:sz w:val="28"/>
          <w:lang w:eastAsia="ja-JP"/>
        </w:rPr>
        <w:t>13</w:t>
      </w:r>
      <w:r w:rsidR="007D1578">
        <w:rPr>
          <w:rFonts w:cs="Arial" w:hint="eastAsia"/>
          <w:b/>
          <w:bCs/>
          <w:sz w:val="28"/>
          <w:vertAlign w:val="superscript"/>
          <w:lang w:eastAsia="ja-JP"/>
        </w:rPr>
        <w:t>th</w:t>
      </w:r>
      <w:r w:rsidR="007D1578">
        <w:rPr>
          <w:rFonts w:cs="Arial"/>
          <w:b/>
          <w:bCs/>
          <w:sz w:val="28"/>
          <w:lang w:eastAsia="ja-JP"/>
        </w:rPr>
        <w:t xml:space="preserve"> </w:t>
      </w:r>
      <w:r w:rsidR="00A64B1F">
        <w:rPr>
          <w:rFonts w:cs="Arial"/>
          <w:b/>
          <w:bCs/>
          <w:sz w:val="28"/>
          <w:lang w:eastAsia="ja-JP"/>
        </w:rPr>
        <w:t>–</w:t>
      </w:r>
      <w:r w:rsidR="007D1578">
        <w:rPr>
          <w:rFonts w:cs="Arial" w:hint="eastAsia"/>
          <w:b/>
          <w:bCs/>
          <w:sz w:val="28"/>
          <w:lang w:eastAsia="ja-JP"/>
        </w:rPr>
        <w:t xml:space="preserve"> 1</w:t>
      </w:r>
      <w:r>
        <w:rPr>
          <w:rFonts w:cs="Arial" w:hint="eastAsia"/>
          <w:b/>
          <w:bCs/>
          <w:sz w:val="28"/>
          <w:lang w:eastAsia="ja-JP"/>
        </w:rPr>
        <w:t>7</w:t>
      </w:r>
      <w:r w:rsidR="00094C5C">
        <w:rPr>
          <w:rFonts w:cs="Arial" w:hint="eastAsia"/>
          <w:b/>
          <w:bCs/>
          <w:sz w:val="28"/>
          <w:vertAlign w:val="superscript"/>
          <w:lang w:eastAsia="ja-JP"/>
        </w:rPr>
        <w:t>th</w:t>
      </w:r>
      <w:r w:rsidR="007D1578">
        <w:rPr>
          <w:rFonts w:cs="Arial" w:hint="eastAsia"/>
          <w:b/>
          <w:bCs/>
          <w:sz w:val="28"/>
          <w:lang w:eastAsia="ja-JP"/>
        </w:rPr>
        <w:t xml:space="preserve"> </w:t>
      </w:r>
      <w:r>
        <w:rPr>
          <w:rFonts w:cs="Arial" w:hint="eastAsia"/>
          <w:b/>
          <w:bCs/>
          <w:sz w:val="28"/>
          <w:lang w:eastAsia="ja-JP"/>
        </w:rPr>
        <w:t>May</w:t>
      </w:r>
      <w:r w:rsidR="00A64B1F">
        <w:rPr>
          <w:rFonts w:cs="Arial"/>
          <w:b/>
          <w:bCs/>
          <w:sz w:val="28"/>
          <w:lang w:eastAsia="ja-JP"/>
        </w:rPr>
        <w:t>, 201</w:t>
      </w:r>
      <w:r w:rsidR="005E07CF">
        <w:rPr>
          <w:rFonts w:cs="Arial" w:hint="eastAsia"/>
          <w:b/>
          <w:bCs/>
          <w:sz w:val="28"/>
          <w:lang w:eastAsia="ja-JP"/>
        </w:rPr>
        <w:t>9</w:t>
      </w:r>
    </w:p>
    <w:p w14:paraId="74DE7E4E" w14:textId="77777777" w:rsidR="00842220" w:rsidRPr="00AA4338" w:rsidRDefault="00842220" w:rsidP="00842220">
      <w:pPr>
        <w:pBdr>
          <w:top w:val="single" w:sz="4" w:space="1" w:color="auto"/>
        </w:pBdr>
        <w:spacing w:after="0"/>
        <w:jc w:val="left"/>
        <w:rPr>
          <w:b/>
          <w:color w:val="000000" w:themeColor="text1"/>
          <w:kern w:val="2"/>
          <w:lang w:val="de-DE" w:eastAsia="zh-CN"/>
        </w:rPr>
      </w:pPr>
    </w:p>
    <w:p w14:paraId="16A07E69" w14:textId="62097FF4" w:rsidR="00842220" w:rsidRPr="00430002" w:rsidRDefault="00A64B1F" w:rsidP="00A64B1F">
      <w:pPr>
        <w:spacing w:after="60"/>
        <w:ind w:left="1555" w:hanging="1555"/>
        <w:jc w:val="left"/>
        <w:rPr>
          <w:rFonts w:eastAsia="MS Mincho"/>
          <w:b/>
          <w:color w:val="000000" w:themeColor="text1"/>
          <w:kern w:val="2"/>
          <w:sz w:val="24"/>
          <w:lang w:eastAsia="ja-JP"/>
        </w:rPr>
      </w:pPr>
      <w:r>
        <w:rPr>
          <w:b/>
          <w:color w:val="000000" w:themeColor="text1"/>
          <w:kern w:val="2"/>
          <w:sz w:val="24"/>
          <w:lang w:eastAsia="zh-CN"/>
        </w:rPr>
        <w:t>Agenda Item:</w:t>
      </w:r>
      <w:r>
        <w:rPr>
          <w:b/>
          <w:color w:val="000000" w:themeColor="text1"/>
          <w:kern w:val="2"/>
          <w:sz w:val="24"/>
          <w:lang w:eastAsia="zh-CN"/>
        </w:rPr>
        <w:tab/>
        <w:t>7.</w:t>
      </w:r>
      <w:r w:rsidR="00ED2032">
        <w:rPr>
          <w:rFonts w:eastAsia="MS Mincho" w:hint="eastAsia"/>
          <w:b/>
          <w:color w:val="000000" w:themeColor="text1"/>
          <w:kern w:val="2"/>
          <w:sz w:val="24"/>
          <w:lang w:eastAsia="ja-JP"/>
        </w:rPr>
        <w:t>2.</w:t>
      </w:r>
      <w:r w:rsidR="00511D52">
        <w:rPr>
          <w:rFonts w:eastAsia="MS Mincho" w:hint="eastAsia"/>
          <w:b/>
          <w:color w:val="000000" w:themeColor="text1"/>
          <w:kern w:val="2"/>
          <w:sz w:val="24"/>
          <w:lang w:eastAsia="ja-JP"/>
        </w:rPr>
        <w:t>1</w:t>
      </w:r>
      <w:r>
        <w:rPr>
          <w:b/>
          <w:color w:val="000000" w:themeColor="text1"/>
          <w:kern w:val="2"/>
          <w:sz w:val="24"/>
          <w:lang w:eastAsia="zh-CN"/>
        </w:rPr>
        <w:t>.</w:t>
      </w:r>
      <w:r w:rsidR="00C37FCE">
        <w:rPr>
          <w:rFonts w:eastAsia="MS Mincho" w:hint="eastAsia"/>
          <w:b/>
          <w:color w:val="000000" w:themeColor="text1"/>
          <w:kern w:val="2"/>
          <w:sz w:val="24"/>
          <w:lang w:eastAsia="ja-JP"/>
        </w:rPr>
        <w:t>2</w:t>
      </w:r>
    </w:p>
    <w:p w14:paraId="261E303A" w14:textId="121355ED" w:rsidR="00842220" w:rsidRPr="005B50B6" w:rsidRDefault="00A64B1F" w:rsidP="00842220">
      <w:pPr>
        <w:spacing w:after="60"/>
        <w:ind w:left="1555" w:hanging="1555"/>
        <w:jc w:val="left"/>
        <w:rPr>
          <w:b/>
          <w:color w:val="000000" w:themeColor="text1"/>
          <w:kern w:val="2"/>
          <w:sz w:val="24"/>
          <w:lang w:eastAsia="zh-CN"/>
        </w:rPr>
      </w:pPr>
      <w:r>
        <w:rPr>
          <w:b/>
          <w:color w:val="000000" w:themeColor="text1"/>
          <w:kern w:val="2"/>
          <w:sz w:val="24"/>
          <w:lang w:eastAsia="zh-CN"/>
        </w:rPr>
        <w:t>Source:</w:t>
      </w:r>
      <w:r>
        <w:rPr>
          <w:b/>
          <w:color w:val="000000" w:themeColor="text1"/>
          <w:kern w:val="2"/>
          <w:sz w:val="24"/>
          <w:lang w:eastAsia="zh-CN"/>
        </w:rPr>
        <w:tab/>
      </w:r>
      <w:r w:rsidR="007065E2" w:rsidRPr="005B50B6">
        <w:rPr>
          <w:rFonts w:hint="eastAsia"/>
          <w:b/>
          <w:color w:val="000000" w:themeColor="text1"/>
          <w:kern w:val="2"/>
          <w:sz w:val="24"/>
          <w:lang w:eastAsia="zh-CN"/>
        </w:rPr>
        <w:t>Sony</w:t>
      </w:r>
    </w:p>
    <w:p w14:paraId="6F2CEFBE" w14:textId="6AE546D4" w:rsidR="00842220" w:rsidRPr="00B72BA2" w:rsidRDefault="00842220" w:rsidP="00842220">
      <w:pPr>
        <w:spacing w:after="60"/>
        <w:ind w:left="1555" w:hanging="1555"/>
        <w:jc w:val="left"/>
        <w:rPr>
          <w:rFonts w:eastAsia="MS Mincho"/>
          <w:b/>
          <w:color w:val="000000" w:themeColor="text1"/>
          <w:kern w:val="2"/>
          <w:sz w:val="24"/>
          <w:lang w:eastAsia="ja-JP"/>
        </w:rPr>
      </w:pPr>
      <w:r w:rsidRPr="005B50B6">
        <w:rPr>
          <w:b/>
          <w:color w:val="000000" w:themeColor="text1"/>
          <w:kern w:val="2"/>
          <w:sz w:val="24"/>
          <w:lang w:eastAsia="zh-CN"/>
        </w:rPr>
        <w:t>Title:</w:t>
      </w:r>
      <w:r w:rsidRPr="005B50B6">
        <w:rPr>
          <w:b/>
          <w:color w:val="000000" w:themeColor="text1"/>
          <w:kern w:val="2"/>
          <w:sz w:val="24"/>
          <w:lang w:eastAsia="zh-CN"/>
        </w:rPr>
        <w:tab/>
      </w:r>
      <w:r w:rsidR="00113D06">
        <w:rPr>
          <w:b/>
          <w:color w:val="000000" w:themeColor="text1"/>
          <w:kern w:val="2"/>
          <w:sz w:val="24"/>
          <w:lang w:eastAsia="zh-CN"/>
        </w:rPr>
        <w:t xml:space="preserve">Discussion </w:t>
      </w:r>
      <w:r w:rsidR="00113D06">
        <w:rPr>
          <w:rFonts w:eastAsia="MS Mincho" w:hint="eastAsia"/>
          <w:b/>
          <w:color w:val="000000" w:themeColor="text1"/>
          <w:kern w:val="2"/>
          <w:sz w:val="24"/>
          <w:lang w:eastAsia="ja-JP"/>
        </w:rPr>
        <w:t xml:space="preserve">on </w:t>
      </w:r>
      <w:r w:rsidR="00401342">
        <w:rPr>
          <w:rFonts w:eastAsia="MS Mincho" w:hint="eastAsia"/>
          <w:b/>
          <w:color w:val="000000" w:themeColor="text1"/>
          <w:kern w:val="2"/>
          <w:sz w:val="24"/>
          <w:lang w:eastAsia="ja-JP"/>
        </w:rPr>
        <w:t>Procedure</w:t>
      </w:r>
      <w:r w:rsidR="00511D52">
        <w:rPr>
          <w:rFonts w:eastAsia="MS Mincho" w:hint="eastAsia"/>
          <w:b/>
          <w:color w:val="000000" w:themeColor="text1"/>
          <w:kern w:val="2"/>
          <w:sz w:val="24"/>
          <w:lang w:eastAsia="ja-JP"/>
        </w:rPr>
        <w:t xml:space="preserve"> for </w:t>
      </w:r>
      <w:r w:rsidR="00DC5757">
        <w:rPr>
          <w:rFonts w:eastAsia="MS Mincho" w:hint="eastAsia"/>
          <w:b/>
          <w:color w:val="000000" w:themeColor="text1"/>
          <w:kern w:val="2"/>
          <w:sz w:val="24"/>
          <w:lang w:eastAsia="ja-JP"/>
        </w:rPr>
        <w:t>2</w:t>
      </w:r>
      <w:r w:rsidR="00511D52">
        <w:rPr>
          <w:rFonts w:eastAsia="MS Mincho" w:hint="eastAsia"/>
          <w:b/>
          <w:color w:val="000000" w:themeColor="text1"/>
          <w:kern w:val="2"/>
          <w:sz w:val="24"/>
          <w:lang w:eastAsia="ja-JP"/>
        </w:rPr>
        <w:t>-step RACH</w:t>
      </w:r>
    </w:p>
    <w:p w14:paraId="29F64196" w14:textId="7AD49D44" w:rsidR="00842220" w:rsidRPr="005B50B6" w:rsidRDefault="00842220" w:rsidP="00842220">
      <w:pPr>
        <w:spacing w:after="60"/>
        <w:ind w:left="1555" w:hanging="1555"/>
        <w:jc w:val="left"/>
        <w:rPr>
          <w:b/>
          <w:color w:val="000000" w:themeColor="text1"/>
          <w:kern w:val="2"/>
          <w:sz w:val="24"/>
          <w:lang w:eastAsia="zh-CN"/>
        </w:rPr>
      </w:pPr>
      <w:r w:rsidRPr="005B50B6">
        <w:rPr>
          <w:b/>
          <w:color w:val="000000" w:themeColor="text1"/>
          <w:kern w:val="2"/>
          <w:sz w:val="24"/>
          <w:lang w:eastAsia="zh-CN"/>
        </w:rPr>
        <w:t>Document for:</w:t>
      </w:r>
      <w:r w:rsidRPr="005B50B6">
        <w:rPr>
          <w:b/>
          <w:color w:val="000000" w:themeColor="text1"/>
          <w:kern w:val="2"/>
          <w:sz w:val="24"/>
          <w:lang w:eastAsia="zh-CN"/>
        </w:rPr>
        <w:tab/>
        <w:t xml:space="preserve">Discussion </w:t>
      </w:r>
      <w:r w:rsidR="002237DE">
        <w:rPr>
          <w:b/>
          <w:color w:val="000000" w:themeColor="text1"/>
          <w:kern w:val="2"/>
          <w:sz w:val="24"/>
          <w:lang w:eastAsia="zh-CN"/>
        </w:rPr>
        <w:t>/ Decision</w:t>
      </w:r>
    </w:p>
    <w:p w14:paraId="444A3FA8" w14:textId="77777777" w:rsidR="00143FA4" w:rsidRPr="005B50B6" w:rsidRDefault="00143FA4" w:rsidP="00842220">
      <w:pPr>
        <w:pBdr>
          <w:bottom w:val="single" w:sz="4" w:space="1" w:color="auto"/>
        </w:pBdr>
        <w:spacing w:after="0"/>
        <w:jc w:val="left"/>
        <w:rPr>
          <w:b/>
          <w:color w:val="000000" w:themeColor="text1"/>
          <w:sz w:val="16"/>
          <w:szCs w:val="16"/>
          <w:lang w:eastAsia="zh-CN"/>
        </w:rPr>
      </w:pPr>
    </w:p>
    <w:p w14:paraId="588F44AC" w14:textId="3BD8106F" w:rsidR="00736247" w:rsidRPr="005B50B6" w:rsidRDefault="00842220" w:rsidP="0060389C">
      <w:pPr>
        <w:pStyle w:val="Heading1"/>
        <w:rPr>
          <w:color w:val="000000" w:themeColor="text1"/>
          <w:lang w:eastAsia="zh-CN"/>
        </w:rPr>
      </w:pPr>
      <w:r w:rsidRPr="005B50B6">
        <w:rPr>
          <w:color w:val="000000" w:themeColor="text1"/>
          <w:lang w:eastAsia="zh-CN"/>
        </w:rPr>
        <w:t>Introduction</w:t>
      </w:r>
    </w:p>
    <w:p w14:paraId="771F80CB" w14:textId="57CF528D" w:rsidR="002B754F" w:rsidRDefault="002B754F" w:rsidP="002B754F">
      <w:pPr>
        <w:rPr>
          <w:rFonts w:eastAsia="MS Mincho" w:cs="Times"/>
          <w:lang w:eastAsia="ja-JP"/>
        </w:rPr>
      </w:pPr>
      <w:r>
        <w:rPr>
          <w:rFonts w:eastAsia="MS Mincho" w:cs="Times"/>
          <w:lang w:eastAsia="ja-JP"/>
        </w:rPr>
        <w:t xml:space="preserve">In </w:t>
      </w:r>
      <w:r w:rsidR="001D68CB">
        <w:rPr>
          <w:rFonts w:eastAsia="MS Mincho" w:cs="Times"/>
          <w:lang w:eastAsia="ja-JP"/>
        </w:rPr>
        <w:t xml:space="preserve">the </w:t>
      </w:r>
      <w:r>
        <w:rPr>
          <w:rFonts w:eastAsia="MS Mincho" w:cs="Times" w:hint="eastAsia"/>
          <w:lang w:eastAsia="ja-JP"/>
        </w:rPr>
        <w:t xml:space="preserve">RAN#82 meeting, the work item for </w:t>
      </w:r>
      <w:r w:rsidR="00DC5757">
        <w:rPr>
          <w:rFonts w:eastAsia="MS Mincho" w:cs="Times" w:hint="eastAsia"/>
          <w:lang w:eastAsia="ja-JP"/>
        </w:rPr>
        <w:t>2-</w:t>
      </w:r>
      <w:r w:rsidR="00511D52">
        <w:rPr>
          <w:rFonts w:eastAsia="MS Mincho" w:cs="Times" w:hint="eastAsia"/>
          <w:lang w:eastAsia="ja-JP"/>
        </w:rPr>
        <w:t>step RACH</w:t>
      </w:r>
      <w:r>
        <w:rPr>
          <w:rFonts w:eastAsia="MS Mincho" w:cs="Times" w:hint="eastAsia"/>
          <w:lang w:eastAsia="ja-JP"/>
        </w:rPr>
        <w:t xml:space="preserve"> was approved [1]. </w:t>
      </w:r>
      <w:r>
        <w:rPr>
          <w:rFonts w:eastAsia="MS Mincho" w:cs="Times"/>
          <w:lang w:eastAsia="ja-JP"/>
        </w:rPr>
        <w:t>T</w:t>
      </w:r>
      <w:r>
        <w:rPr>
          <w:rFonts w:eastAsia="MS Mincho" w:cs="Times" w:hint="eastAsia"/>
          <w:lang w:eastAsia="ja-JP"/>
        </w:rPr>
        <w:t xml:space="preserve">he WID includes the following </w:t>
      </w:r>
      <w:r>
        <w:rPr>
          <w:rFonts w:eastAsia="MS Mincho" w:cs="Times"/>
          <w:lang w:eastAsia="ja-JP"/>
        </w:rPr>
        <w:t>objectives</w:t>
      </w:r>
      <w:r>
        <w:rPr>
          <w:rFonts w:eastAsia="MS Mincho" w:cs="Times" w:hint="eastAsia"/>
          <w:lang w:eastAsia="ja-JP"/>
        </w:rPr>
        <w:t xml:space="preserve"> </w:t>
      </w:r>
      <w:r w:rsidR="00401342">
        <w:rPr>
          <w:rFonts w:eastAsia="MS Mincho" w:cs="Times" w:hint="eastAsia"/>
          <w:lang w:eastAsia="ja-JP"/>
        </w:rPr>
        <w:t>which impact on RAN1</w:t>
      </w:r>
      <w:r>
        <w:rPr>
          <w:rFonts w:eastAsia="MS Mincho" w:cs="Times" w:hint="eastAsia"/>
          <w:lang w:eastAsia="ja-JP"/>
        </w:rPr>
        <w:t>.</w:t>
      </w:r>
    </w:p>
    <w:p w14:paraId="41AE8094" w14:textId="77777777" w:rsidR="00672D01" w:rsidRDefault="00672D01" w:rsidP="002B754F">
      <w:pPr>
        <w:rPr>
          <w:rFonts w:eastAsia="MS Mincho" w:cs="Times"/>
          <w:lang w:eastAsia="ja-JP"/>
        </w:rPr>
      </w:pPr>
    </w:p>
    <w:p w14:paraId="726421B1" w14:textId="77777777" w:rsidR="00E447E8" w:rsidRPr="00E447E8" w:rsidRDefault="00E447E8" w:rsidP="00E447E8">
      <w:pPr>
        <w:widowControl w:val="0"/>
        <w:numPr>
          <w:ilvl w:val="0"/>
          <w:numId w:val="33"/>
        </w:numPr>
        <w:autoSpaceDE/>
        <w:autoSpaceDN/>
        <w:adjustRightInd/>
        <w:snapToGrid/>
        <w:spacing w:after="0"/>
        <w:rPr>
          <w:rFonts w:ascii="Calibri" w:eastAsia="DengXian" w:hAnsi="Calibri"/>
          <w:bCs/>
          <w:kern w:val="2"/>
          <w:sz w:val="21"/>
          <w:lang w:eastAsia="zh-CN"/>
        </w:rPr>
      </w:pPr>
      <w:r w:rsidRPr="00E447E8">
        <w:rPr>
          <w:rFonts w:ascii="Calibri" w:eastAsia="DengXian" w:hAnsi="Calibri"/>
          <w:bCs/>
          <w:kern w:val="2"/>
          <w:sz w:val="21"/>
          <w:lang w:eastAsia="zh-CN"/>
        </w:rPr>
        <w:t>Channel structure of msgA is Preamble and PUSCH carrying payload (RAN1)</w:t>
      </w:r>
    </w:p>
    <w:p w14:paraId="066D7785" w14:textId="77777777" w:rsidR="00E447E8" w:rsidRPr="00E447E8" w:rsidRDefault="00E447E8" w:rsidP="00E447E8">
      <w:pPr>
        <w:widowControl w:val="0"/>
        <w:numPr>
          <w:ilvl w:val="1"/>
          <w:numId w:val="33"/>
        </w:numPr>
        <w:autoSpaceDE/>
        <w:autoSpaceDN/>
        <w:adjustRightInd/>
        <w:snapToGrid/>
        <w:spacing w:after="0"/>
        <w:rPr>
          <w:rFonts w:ascii="Calibri" w:eastAsia="DengXian" w:hAnsi="Calibri"/>
          <w:bCs/>
          <w:kern w:val="2"/>
          <w:sz w:val="21"/>
          <w:lang w:eastAsia="zh-CN"/>
        </w:rPr>
      </w:pPr>
      <w:r w:rsidRPr="00E447E8">
        <w:rPr>
          <w:rFonts w:ascii="Calibri" w:eastAsia="DengXian" w:hAnsi="Calibri"/>
          <w:bCs/>
          <w:kern w:val="2"/>
          <w:sz w:val="21"/>
          <w:lang w:eastAsia="zh-CN"/>
        </w:rPr>
        <w:t xml:space="preserve">Only reuse the Rel-15 NR PRACH Preambles design. </w:t>
      </w:r>
    </w:p>
    <w:p w14:paraId="308ED24E" w14:textId="77777777" w:rsidR="00E447E8" w:rsidRPr="00E447E8" w:rsidRDefault="00E447E8" w:rsidP="00E447E8">
      <w:pPr>
        <w:widowControl w:val="0"/>
        <w:numPr>
          <w:ilvl w:val="1"/>
          <w:numId w:val="33"/>
        </w:numPr>
        <w:autoSpaceDE/>
        <w:autoSpaceDN/>
        <w:adjustRightInd/>
        <w:snapToGrid/>
        <w:spacing w:after="0"/>
        <w:rPr>
          <w:rFonts w:ascii="Calibri" w:eastAsia="DengXian" w:hAnsi="Calibri"/>
          <w:bCs/>
          <w:kern w:val="2"/>
          <w:sz w:val="21"/>
          <w:lang w:eastAsia="zh-CN"/>
        </w:rPr>
      </w:pPr>
      <w:r w:rsidRPr="00E447E8">
        <w:rPr>
          <w:rFonts w:ascii="Calibri" w:eastAsia="DengXian" w:hAnsi="Calibri"/>
          <w:bCs/>
          <w:kern w:val="2"/>
          <w:sz w:val="21"/>
          <w:lang w:eastAsia="zh-CN"/>
        </w:rPr>
        <w:t>Only reuse the Rel-15 NR PUSCH including Rel-15 DMRS for transmission of payload of msgA)</w:t>
      </w:r>
    </w:p>
    <w:p w14:paraId="7226BB85" w14:textId="77777777" w:rsidR="00E447E8" w:rsidRPr="00E447E8" w:rsidRDefault="00E447E8" w:rsidP="00E447E8">
      <w:pPr>
        <w:widowControl w:val="0"/>
        <w:numPr>
          <w:ilvl w:val="2"/>
          <w:numId w:val="33"/>
        </w:numPr>
        <w:autoSpaceDE/>
        <w:autoSpaceDN/>
        <w:adjustRightInd/>
        <w:snapToGrid/>
        <w:spacing w:after="0"/>
        <w:rPr>
          <w:rFonts w:ascii="Calibri" w:eastAsia="DengXian" w:hAnsi="Calibri"/>
          <w:bCs/>
          <w:kern w:val="2"/>
          <w:sz w:val="21"/>
          <w:lang w:eastAsia="zh-CN"/>
        </w:rPr>
      </w:pPr>
      <w:r w:rsidRPr="00E447E8">
        <w:rPr>
          <w:rFonts w:ascii="Calibri" w:eastAsia="DengXian" w:hAnsi="Calibri"/>
          <w:bCs/>
          <w:kern w:val="2"/>
          <w:sz w:val="21"/>
          <w:lang w:eastAsia="zh-CN"/>
        </w:rPr>
        <w:t>No new CP length and no sub-PRB guard subcarrier(s)</w:t>
      </w:r>
    </w:p>
    <w:p w14:paraId="52F4DE91" w14:textId="77777777" w:rsidR="00E447E8" w:rsidRPr="00E447E8" w:rsidRDefault="00E447E8" w:rsidP="00E447E8">
      <w:pPr>
        <w:widowControl w:val="0"/>
        <w:autoSpaceDE/>
        <w:autoSpaceDN/>
        <w:adjustRightInd/>
        <w:snapToGrid/>
        <w:spacing w:after="0"/>
        <w:ind w:left="1418" w:firstLine="22"/>
        <w:rPr>
          <w:rFonts w:ascii="Calibri" w:eastAsia="DengXian" w:hAnsi="Calibri"/>
          <w:bCs/>
          <w:kern w:val="2"/>
          <w:sz w:val="21"/>
          <w:highlight w:val="green"/>
          <w:lang w:eastAsia="zh-CN"/>
        </w:rPr>
      </w:pPr>
      <w:r w:rsidRPr="00E447E8">
        <w:rPr>
          <w:rFonts w:ascii="Calibri" w:eastAsia="DengXian" w:hAnsi="Calibri"/>
          <w:bCs/>
          <w:kern w:val="2"/>
          <w:sz w:val="21"/>
          <w:lang w:eastAsia="zh-CN"/>
        </w:rPr>
        <w:t>Note 1: The above sub-bullet is to ensure that signal structure optimizations for any specific cell size (e.g. cells with RTT larger than Rel-15 PUSCH CP duration) are not pursued.</w:t>
      </w:r>
    </w:p>
    <w:p w14:paraId="170B4741" w14:textId="77777777" w:rsidR="00E447E8" w:rsidRPr="00E447E8" w:rsidRDefault="00E447E8" w:rsidP="00E447E8">
      <w:pPr>
        <w:widowControl w:val="0"/>
        <w:numPr>
          <w:ilvl w:val="1"/>
          <w:numId w:val="33"/>
        </w:numPr>
        <w:autoSpaceDE/>
        <w:autoSpaceDN/>
        <w:adjustRightInd/>
        <w:snapToGrid/>
        <w:spacing w:after="0"/>
        <w:rPr>
          <w:rFonts w:ascii="Calibri" w:eastAsia="DengXian" w:hAnsi="Calibri"/>
          <w:bCs/>
          <w:kern w:val="2"/>
          <w:sz w:val="21"/>
          <w:lang w:eastAsia="zh-CN"/>
        </w:rPr>
      </w:pPr>
      <w:r w:rsidRPr="00E447E8">
        <w:rPr>
          <w:rFonts w:ascii="Calibri" w:eastAsia="DengXian" w:hAnsi="Calibri"/>
          <w:bCs/>
          <w:kern w:val="2"/>
          <w:sz w:val="21"/>
          <w:lang w:eastAsia="zh-CN"/>
        </w:rPr>
        <w:t>Specify the mapping between the PRACH preamble and the time-frequency resource of PUSCH in msgA+ DMRS</w:t>
      </w:r>
    </w:p>
    <w:p w14:paraId="26B955A4" w14:textId="77777777" w:rsidR="00E447E8" w:rsidRPr="00E447E8" w:rsidRDefault="00E447E8" w:rsidP="00E447E8">
      <w:pPr>
        <w:widowControl w:val="0"/>
        <w:numPr>
          <w:ilvl w:val="2"/>
          <w:numId w:val="33"/>
        </w:numPr>
        <w:autoSpaceDE/>
        <w:autoSpaceDN/>
        <w:adjustRightInd/>
        <w:snapToGrid/>
        <w:spacing w:after="0"/>
        <w:rPr>
          <w:rFonts w:ascii="Calibri" w:eastAsia="DengXian" w:hAnsi="Calibri"/>
          <w:bCs/>
          <w:kern w:val="2"/>
          <w:sz w:val="21"/>
          <w:lang w:eastAsia="zh-CN"/>
        </w:rPr>
      </w:pPr>
      <w:r w:rsidRPr="00E447E8">
        <w:rPr>
          <w:rFonts w:ascii="Calibri" w:eastAsia="DengXian" w:hAnsi="Calibri"/>
          <w:bCs/>
          <w:kern w:val="2"/>
          <w:sz w:val="21"/>
          <w:lang w:eastAsia="zh-CN"/>
        </w:rPr>
        <w:t>PRACH Preamble and PUSCH in a msgA is TDMed</w:t>
      </w:r>
    </w:p>
    <w:p w14:paraId="2F1743EE" w14:textId="77777777" w:rsidR="00E447E8" w:rsidRPr="00E447E8" w:rsidRDefault="00E447E8" w:rsidP="00E447E8">
      <w:pPr>
        <w:widowControl w:val="0"/>
        <w:numPr>
          <w:ilvl w:val="1"/>
          <w:numId w:val="33"/>
        </w:numPr>
        <w:autoSpaceDE/>
        <w:autoSpaceDN/>
        <w:adjustRightInd/>
        <w:snapToGrid/>
        <w:spacing w:after="0"/>
        <w:rPr>
          <w:rFonts w:ascii="Calibri" w:eastAsia="DengXian" w:hAnsi="Calibri"/>
          <w:bCs/>
          <w:kern w:val="2"/>
          <w:sz w:val="21"/>
          <w:lang w:eastAsia="zh-CN"/>
        </w:rPr>
      </w:pPr>
      <w:r w:rsidRPr="00E447E8">
        <w:rPr>
          <w:rFonts w:ascii="Calibri" w:eastAsia="DengXian" w:hAnsi="Calibri"/>
          <w:bCs/>
          <w:kern w:val="2"/>
          <w:sz w:val="21"/>
          <w:lang w:eastAsia="zh-CN"/>
        </w:rPr>
        <w:t>Specify the supported MCS(s) and time-frequency resource size(s) of PUSCH in msgA</w:t>
      </w:r>
    </w:p>
    <w:p w14:paraId="2A95C2A6" w14:textId="77777777" w:rsidR="00E447E8" w:rsidRPr="00E447E8" w:rsidRDefault="00E447E8" w:rsidP="00E447E8">
      <w:pPr>
        <w:widowControl w:val="0"/>
        <w:numPr>
          <w:ilvl w:val="2"/>
          <w:numId w:val="33"/>
        </w:numPr>
        <w:autoSpaceDE/>
        <w:autoSpaceDN/>
        <w:adjustRightInd/>
        <w:snapToGrid/>
        <w:spacing w:after="0"/>
        <w:rPr>
          <w:rFonts w:ascii="Calibri" w:eastAsia="DengXian" w:hAnsi="Calibri"/>
          <w:bCs/>
          <w:kern w:val="2"/>
          <w:sz w:val="21"/>
          <w:lang w:eastAsia="zh-CN"/>
        </w:rPr>
      </w:pPr>
      <w:r w:rsidRPr="00E447E8">
        <w:rPr>
          <w:rFonts w:ascii="Calibri" w:eastAsia="DengXian" w:hAnsi="Calibri"/>
          <w:bCs/>
          <w:kern w:val="2"/>
          <w:sz w:val="21"/>
          <w:lang w:eastAsia="zh-CN"/>
        </w:rPr>
        <w:t>Consider the msgA payload contents determined by RAN2</w:t>
      </w:r>
    </w:p>
    <w:p w14:paraId="4E593531" w14:textId="77777777" w:rsidR="00E447E8" w:rsidRPr="00E447E8" w:rsidRDefault="00E447E8" w:rsidP="00E447E8">
      <w:pPr>
        <w:widowControl w:val="0"/>
        <w:numPr>
          <w:ilvl w:val="1"/>
          <w:numId w:val="33"/>
        </w:numPr>
        <w:autoSpaceDE/>
        <w:autoSpaceDN/>
        <w:adjustRightInd/>
        <w:snapToGrid/>
        <w:spacing w:after="0"/>
        <w:rPr>
          <w:rFonts w:ascii="Calibri" w:eastAsia="DengXian" w:hAnsi="Calibri"/>
          <w:bCs/>
          <w:kern w:val="2"/>
          <w:sz w:val="21"/>
          <w:lang w:eastAsia="zh-CN"/>
        </w:rPr>
      </w:pPr>
      <w:r w:rsidRPr="00E447E8">
        <w:rPr>
          <w:rFonts w:ascii="Calibri" w:eastAsia="DengXian" w:hAnsi="Calibri"/>
          <w:bCs/>
          <w:kern w:val="2"/>
          <w:sz w:val="21"/>
          <w:lang w:eastAsia="zh-CN"/>
        </w:rPr>
        <w:t>Specify power control of PUSCH of msgA</w:t>
      </w:r>
    </w:p>
    <w:p w14:paraId="535ED429" w14:textId="77777777" w:rsidR="00401342" w:rsidRPr="00401342" w:rsidRDefault="00401342" w:rsidP="00401342">
      <w:pPr>
        <w:widowControl w:val="0"/>
        <w:numPr>
          <w:ilvl w:val="0"/>
          <w:numId w:val="34"/>
        </w:numPr>
        <w:autoSpaceDE/>
        <w:autoSpaceDN/>
        <w:adjustRightInd/>
        <w:snapToGrid/>
        <w:spacing w:after="0"/>
        <w:rPr>
          <w:rFonts w:ascii="Calibri" w:eastAsia="DengXian" w:hAnsi="Calibri"/>
          <w:bCs/>
          <w:kern w:val="2"/>
          <w:sz w:val="21"/>
          <w:lang w:eastAsia="zh-CN"/>
        </w:rPr>
      </w:pPr>
      <w:r w:rsidRPr="00401342">
        <w:rPr>
          <w:rFonts w:ascii="Calibri" w:eastAsia="DengXian" w:hAnsi="Calibri"/>
          <w:bCs/>
          <w:kern w:val="2"/>
          <w:sz w:val="21"/>
          <w:lang w:eastAsia="zh-CN"/>
        </w:rPr>
        <w:t>Specify msgA’s</w:t>
      </w:r>
      <w:r w:rsidRPr="00401342">
        <w:rPr>
          <w:rFonts w:ascii="Calibri" w:eastAsia="DengXian" w:hAnsi="Calibri"/>
          <w:bCs/>
          <w:i/>
          <w:kern w:val="2"/>
          <w:sz w:val="21"/>
          <w:lang w:eastAsia="zh-CN"/>
        </w:rPr>
        <w:t xml:space="preserve"> </w:t>
      </w:r>
      <w:r w:rsidRPr="00401342">
        <w:rPr>
          <w:rFonts w:ascii="Calibri" w:eastAsia="DengXian" w:hAnsi="Calibri"/>
          <w:bCs/>
          <w:kern w:val="2"/>
          <w:sz w:val="21"/>
          <w:lang w:eastAsia="zh-CN"/>
        </w:rPr>
        <w:t>content: to include the equivalent contents of msg3 of 4-step RACH (RAN2/RAN1)</w:t>
      </w:r>
    </w:p>
    <w:p w14:paraId="77FE1D41" w14:textId="77777777" w:rsidR="00401342" w:rsidRPr="00401342" w:rsidRDefault="00401342" w:rsidP="00401342">
      <w:pPr>
        <w:widowControl w:val="0"/>
        <w:numPr>
          <w:ilvl w:val="1"/>
          <w:numId w:val="34"/>
        </w:numPr>
        <w:autoSpaceDE/>
        <w:autoSpaceDN/>
        <w:adjustRightInd/>
        <w:snapToGrid/>
        <w:spacing w:after="0"/>
        <w:rPr>
          <w:rFonts w:ascii="Calibri" w:eastAsia="DengXian" w:hAnsi="Calibri"/>
          <w:bCs/>
          <w:kern w:val="2"/>
          <w:sz w:val="21"/>
          <w:lang w:eastAsia="zh-CN"/>
        </w:rPr>
      </w:pPr>
      <w:r w:rsidRPr="00401342">
        <w:rPr>
          <w:rFonts w:ascii="Calibri" w:eastAsia="DengXian" w:hAnsi="Calibri"/>
          <w:bCs/>
          <w:kern w:val="2"/>
          <w:sz w:val="21"/>
          <w:lang w:eastAsia="zh-CN"/>
        </w:rPr>
        <w:t>Inclusion of UCI in msgA is not precluded</w:t>
      </w:r>
    </w:p>
    <w:p w14:paraId="6AB54A2F" w14:textId="77777777" w:rsidR="00401342" w:rsidRPr="0007481A" w:rsidRDefault="00401342" w:rsidP="00401342">
      <w:pPr>
        <w:widowControl w:val="0"/>
        <w:numPr>
          <w:ilvl w:val="0"/>
          <w:numId w:val="34"/>
        </w:numPr>
        <w:autoSpaceDE/>
        <w:autoSpaceDN/>
        <w:adjustRightInd/>
        <w:snapToGrid/>
        <w:spacing w:after="0"/>
        <w:rPr>
          <w:rFonts w:ascii="Calibri" w:eastAsia="DengXian" w:hAnsi="Calibri"/>
          <w:bCs/>
          <w:kern w:val="2"/>
          <w:sz w:val="21"/>
          <w:lang w:eastAsia="zh-CN"/>
        </w:rPr>
      </w:pPr>
      <w:r w:rsidRPr="0007481A">
        <w:rPr>
          <w:rFonts w:ascii="Calibri" w:eastAsia="DengXian" w:hAnsi="Calibri"/>
          <w:bCs/>
          <w:kern w:val="2"/>
          <w:sz w:val="21"/>
          <w:lang w:eastAsia="zh-CN"/>
        </w:rPr>
        <w:t>Specify msgB’s</w:t>
      </w:r>
      <w:r w:rsidRPr="0007481A">
        <w:rPr>
          <w:rFonts w:ascii="Calibri" w:eastAsia="DengXian" w:hAnsi="Calibri"/>
          <w:bCs/>
          <w:i/>
          <w:kern w:val="2"/>
          <w:sz w:val="21"/>
          <w:lang w:eastAsia="zh-CN"/>
        </w:rPr>
        <w:t xml:space="preserve"> </w:t>
      </w:r>
      <w:r w:rsidRPr="0007481A">
        <w:rPr>
          <w:rFonts w:ascii="Calibri" w:eastAsia="DengXian" w:hAnsi="Calibri"/>
          <w:bCs/>
          <w:kern w:val="2"/>
          <w:sz w:val="21"/>
          <w:lang w:eastAsia="zh-CN"/>
        </w:rPr>
        <w:t>content: to include the equivalent contents of msg2 and msg4 of 4-step RACH (RAN1/RAN2)</w:t>
      </w:r>
    </w:p>
    <w:p w14:paraId="6AC8BB05" w14:textId="77777777" w:rsidR="00401342" w:rsidRPr="0007481A" w:rsidRDefault="00401342" w:rsidP="00401342">
      <w:pPr>
        <w:widowControl w:val="0"/>
        <w:numPr>
          <w:ilvl w:val="0"/>
          <w:numId w:val="34"/>
        </w:numPr>
        <w:autoSpaceDE/>
        <w:autoSpaceDN/>
        <w:adjustRightInd/>
        <w:snapToGrid/>
        <w:spacing w:after="0"/>
        <w:rPr>
          <w:rFonts w:ascii="Calibri" w:eastAsia="DengXian" w:hAnsi="Calibri"/>
          <w:bCs/>
          <w:kern w:val="2"/>
          <w:sz w:val="21"/>
          <w:lang w:eastAsia="zh-CN"/>
        </w:rPr>
      </w:pPr>
      <w:r w:rsidRPr="0007481A">
        <w:rPr>
          <w:rFonts w:ascii="Calibri" w:eastAsia="DengXian" w:hAnsi="Calibri"/>
          <w:bCs/>
          <w:kern w:val="2"/>
          <w:sz w:val="21"/>
          <w:lang w:eastAsia="zh-CN"/>
        </w:rPr>
        <w:t>Specify the fall back procedure from 2-step RACH to 4-step RACH (RAN2/RAN1)</w:t>
      </w:r>
    </w:p>
    <w:p w14:paraId="1DB5353B" w14:textId="77777777" w:rsidR="00401342" w:rsidRDefault="00401342" w:rsidP="00E34357">
      <w:pPr>
        <w:autoSpaceDE/>
        <w:autoSpaceDN/>
        <w:adjustRightInd/>
        <w:snapToGrid/>
        <w:spacing w:after="0"/>
        <w:rPr>
          <w:rFonts w:eastAsia="MS Mincho"/>
          <w:color w:val="000000" w:themeColor="text1"/>
          <w:lang w:eastAsia="ja-JP"/>
        </w:rPr>
      </w:pPr>
    </w:p>
    <w:p w14:paraId="5182838D" w14:textId="328503A1" w:rsidR="00EE334E" w:rsidRDefault="00EE334E" w:rsidP="00E34357">
      <w:pPr>
        <w:autoSpaceDE/>
        <w:autoSpaceDN/>
        <w:adjustRightInd/>
        <w:snapToGrid/>
        <w:spacing w:after="0"/>
        <w:rPr>
          <w:rFonts w:eastAsia="MS Mincho"/>
          <w:color w:val="000000" w:themeColor="text1"/>
          <w:lang w:eastAsia="ja-JP"/>
        </w:rPr>
      </w:pPr>
      <w:r>
        <w:rPr>
          <w:rFonts w:eastAsia="MS Mincho" w:hint="eastAsia"/>
          <w:color w:val="000000" w:themeColor="text1"/>
          <w:lang w:eastAsia="ja-JP"/>
        </w:rPr>
        <w:t>In the RAN1#96bis meeting, the following agreements were made [2].</w:t>
      </w:r>
      <w:bookmarkStart w:id="0" w:name="_GoBack"/>
      <w:bookmarkEnd w:id="0"/>
    </w:p>
    <w:p w14:paraId="5D88695D" w14:textId="77777777" w:rsidR="000B24C2" w:rsidRPr="009712DD" w:rsidRDefault="000B24C2" w:rsidP="000B24C2">
      <w:pPr>
        <w:rPr>
          <w:szCs w:val="20"/>
          <w:lang w:eastAsia="x-none"/>
        </w:rPr>
      </w:pPr>
      <w:r w:rsidRPr="009712DD">
        <w:rPr>
          <w:szCs w:val="20"/>
          <w:highlight w:val="green"/>
          <w:lang w:eastAsia="x-none"/>
        </w:rPr>
        <w:t>Agreements</w:t>
      </w:r>
      <w:r w:rsidRPr="009712DD">
        <w:rPr>
          <w:szCs w:val="20"/>
          <w:lang w:eastAsia="x-none"/>
        </w:rPr>
        <w:t>:</w:t>
      </w:r>
    </w:p>
    <w:p w14:paraId="553EEB7A" w14:textId="77777777" w:rsidR="000B24C2" w:rsidRPr="000B24C2" w:rsidRDefault="000B24C2" w:rsidP="000B24C2">
      <w:pPr>
        <w:rPr>
          <w:rFonts w:ascii="Calibri" w:hAnsi="Calibri" w:cs="Calibri"/>
          <w:color w:val="000000"/>
          <w:sz w:val="21"/>
          <w:szCs w:val="20"/>
          <w:lang w:eastAsia="zh-CN"/>
        </w:rPr>
      </w:pPr>
      <w:r w:rsidRPr="000B24C2">
        <w:rPr>
          <w:rFonts w:ascii="Calibri" w:hAnsi="Calibri" w:cs="Calibri"/>
          <w:color w:val="000000"/>
          <w:sz w:val="21"/>
          <w:szCs w:val="20"/>
          <w:lang w:eastAsia="zh-CN"/>
        </w:rPr>
        <w:t>For 2-step RACH preamble power control parameter configuration, further study and down select from the following options:</w:t>
      </w:r>
    </w:p>
    <w:p w14:paraId="69DC873A" w14:textId="77777777" w:rsidR="000B24C2" w:rsidRPr="009712DD" w:rsidRDefault="000B24C2" w:rsidP="000B24C2">
      <w:pPr>
        <w:pStyle w:val="ListParagraph"/>
        <w:numPr>
          <w:ilvl w:val="0"/>
          <w:numId w:val="43"/>
        </w:numPr>
        <w:overflowPunct w:val="0"/>
        <w:autoSpaceDE w:val="0"/>
        <w:autoSpaceDN w:val="0"/>
        <w:adjustRightInd w:val="0"/>
        <w:spacing w:after="180"/>
        <w:contextualSpacing/>
        <w:jc w:val="left"/>
        <w:textAlignment w:val="baseline"/>
        <w:rPr>
          <w:color w:val="000000"/>
          <w:szCs w:val="20"/>
        </w:rPr>
      </w:pPr>
      <w:r w:rsidRPr="009712DD">
        <w:rPr>
          <w:color w:val="000000"/>
          <w:szCs w:val="20"/>
        </w:rPr>
        <w:t>Option 1: Power control parameters can be separately configured for 2-step and 4-step RACH.</w:t>
      </w:r>
    </w:p>
    <w:p w14:paraId="4C3CA917" w14:textId="77777777" w:rsidR="000B24C2" w:rsidRPr="009712DD" w:rsidRDefault="000B24C2" w:rsidP="000B24C2">
      <w:pPr>
        <w:pStyle w:val="ListParagraph"/>
        <w:widowControl w:val="0"/>
        <w:numPr>
          <w:ilvl w:val="1"/>
          <w:numId w:val="41"/>
        </w:numPr>
        <w:rPr>
          <w:color w:val="000000"/>
          <w:szCs w:val="20"/>
        </w:rPr>
      </w:pPr>
      <w:r w:rsidRPr="009712DD">
        <w:rPr>
          <w:color w:val="000000"/>
          <w:szCs w:val="20"/>
        </w:rPr>
        <w:t>If a power control parameter is not configured for 2-step RACH, the corresponding power control parameter of 4-step RACH is used instead for 2-step.</w:t>
      </w:r>
    </w:p>
    <w:p w14:paraId="4E2FBC35" w14:textId="77777777" w:rsidR="000B24C2" w:rsidRPr="009712DD" w:rsidRDefault="000B24C2" w:rsidP="000B24C2">
      <w:pPr>
        <w:pStyle w:val="ListParagraph"/>
        <w:widowControl w:val="0"/>
        <w:numPr>
          <w:ilvl w:val="0"/>
          <w:numId w:val="41"/>
        </w:numPr>
        <w:rPr>
          <w:color w:val="000000"/>
          <w:szCs w:val="20"/>
        </w:rPr>
      </w:pPr>
      <w:r w:rsidRPr="009712DD">
        <w:rPr>
          <w:color w:val="000000"/>
          <w:szCs w:val="20"/>
        </w:rPr>
        <w:t>Option 2: The corresponding power control parameter of 2-step RACH preamble follows that of 4-step RACH preamble.</w:t>
      </w:r>
    </w:p>
    <w:p w14:paraId="4B369EE6" w14:textId="77777777" w:rsidR="009B113F" w:rsidRPr="006012A3" w:rsidRDefault="009B113F" w:rsidP="009B113F">
      <w:pPr>
        <w:rPr>
          <w:szCs w:val="20"/>
          <w:lang w:eastAsia="x-none"/>
        </w:rPr>
      </w:pPr>
      <w:r w:rsidRPr="006012A3">
        <w:rPr>
          <w:szCs w:val="20"/>
          <w:highlight w:val="green"/>
          <w:lang w:eastAsia="x-none"/>
        </w:rPr>
        <w:t>Agreements</w:t>
      </w:r>
      <w:r w:rsidRPr="006012A3">
        <w:rPr>
          <w:szCs w:val="20"/>
          <w:lang w:eastAsia="x-none"/>
        </w:rPr>
        <w:t>:</w:t>
      </w:r>
    </w:p>
    <w:p w14:paraId="097ACDE0" w14:textId="77777777" w:rsidR="009B113F" w:rsidRPr="006012A3" w:rsidRDefault="009B113F" w:rsidP="009B113F">
      <w:pPr>
        <w:pStyle w:val="ListParagraph"/>
        <w:numPr>
          <w:ilvl w:val="0"/>
          <w:numId w:val="41"/>
        </w:numPr>
        <w:overflowPunct w:val="0"/>
        <w:autoSpaceDE w:val="0"/>
        <w:autoSpaceDN w:val="0"/>
        <w:adjustRightInd w:val="0"/>
        <w:spacing w:after="180"/>
        <w:contextualSpacing/>
        <w:jc w:val="left"/>
        <w:textAlignment w:val="baseline"/>
        <w:rPr>
          <w:szCs w:val="20"/>
        </w:rPr>
      </w:pPr>
      <w:r w:rsidRPr="006012A3">
        <w:rPr>
          <w:szCs w:val="20"/>
        </w:rPr>
        <w:t>For MsgA Tx beam selection further study at least the following options:</w:t>
      </w:r>
    </w:p>
    <w:p w14:paraId="4738C891" w14:textId="77777777" w:rsidR="009B113F" w:rsidRPr="006012A3" w:rsidRDefault="009B113F" w:rsidP="009B113F">
      <w:pPr>
        <w:pStyle w:val="ListParagraph"/>
        <w:numPr>
          <w:ilvl w:val="1"/>
          <w:numId w:val="41"/>
        </w:numPr>
        <w:overflowPunct w:val="0"/>
        <w:autoSpaceDE w:val="0"/>
        <w:autoSpaceDN w:val="0"/>
        <w:adjustRightInd w:val="0"/>
        <w:spacing w:after="180"/>
        <w:contextualSpacing/>
        <w:jc w:val="left"/>
        <w:textAlignment w:val="baseline"/>
        <w:rPr>
          <w:szCs w:val="20"/>
        </w:rPr>
      </w:pPr>
      <w:r w:rsidRPr="006012A3">
        <w:rPr>
          <w:szCs w:val="20"/>
        </w:rPr>
        <w:t>Option 1: The MsgA PRACH and MsgA PUSCH use the same Tx spatial filter (beam).</w:t>
      </w:r>
    </w:p>
    <w:p w14:paraId="6873335F" w14:textId="77777777" w:rsidR="009B113F" w:rsidRPr="006012A3" w:rsidRDefault="009B113F" w:rsidP="009B113F">
      <w:pPr>
        <w:pStyle w:val="ListParagraph"/>
        <w:numPr>
          <w:ilvl w:val="1"/>
          <w:numId w:val="41"/>
        </w:numPr>
        <w:overflowPunct w:val="0"/>
        <w:autoSpaceDE w:val="0"/>
        <w:autoSpaceDN w:val="0"/>
        <w:adjustRightInd w:val="0"/>
        <w:spacing w:after="180"/>
        <w:contextualSpacing/>
        <w:jc w:val="left"/>
        <w:textAlignment w:val="baseline"/>
        <w:rPr>
          <w:szCs w:val="20"/>
        </w:rPr>
      </w:pPr>
      <w:r w:rsidRPr="006012A3">
        <w:rPr>
          <w:szCs w:val="20"/>
        </w:rPr>
        <w:t>Option 2: The MsgA PRACH and MsgA PUSCH use same or different Tx spatial filter (beam) up to UE implementation.</w:t>
      </w:r>
    </w:p>
    <w:p w14:paraId="2686B568" w14:textId="77777777" w:rsidR="009B113F" w:rsidRPr="006012A3" w:rsidRDefault="009B113F" w:rsidP="009B113F">
      <w:pPr>
        <w:pStyle w:val="ListParagraph"/>
        <w:numPr>
          <w:ilvl w:val="2"/>
          <w:numId w:val="41"/>
        </w:numPr>
        <w:overflowPunct w:val="0"/>
        <w:autoSpaceDE w:val="0"/>
        <w:autoSpaceDN w:val="0"/>
        <w:adjustRightInd w:val="0"/>
        <w:spacing w:after="180"/>
        <w:contextualSpacing/>
        <w:jc w:val="left"/>
        <w:textAlignment w:val="baseline"/>
        <w:rPr>
          <w:szCs w:val="20"/>
        </w:rPr>
      </w:pPr>
      <w:r w:rsidRPr="006012A3">
        <w:rPr>
          <w:szCs w:val="20"/>
        </w:rPr>
        <w:t>No spec impact expected.</w:t>
      </w:r>
    </w:p>
    <w:p w14:paraId="18EA0DDB" w14:textId="77777777" w:rsidR="009B113F" w:rsidRPr="006012A3" w:rsidRDefault="009B113F" w:rsidP="009B113F">
      <w:pPr>
        <w:pStyle w:val="ListParagraph"/>
        <w:numPr>
          <w:ilvl w:val="2"/>
          <w:numId w:val="41"/>
        </w:numPr>
        <w:overflowPunct w:val="0"/>
        <w:autoSpaceDE w:val="0"/>
        <w:autoSpaceDN w:val="0"/>
        <w:adjustRightInd w:val="0"/>
        <w:spacing w:after="180"/>
        <w:contextualSpacing/>
        <w:jc w:val="left"/>
        <w:textAlignment w:val="baseline"/>
        <w:rPr>
          <w:szCs w:val="20"/>
        </w:rPr>
      </w:pPr>
      <w:r w:rsidRPr="006012A3">
        <w:rPr>
          <w:szCs w:val="20"/>
        </w:rPr>
        <w:t>Note: in 4-step RACH it is up to UE implementation to decide the beams for Msg1 and Msg3.</w:t>
      </w:r>
    </w:p>
    <w:p w14:paraId="66225170" w14:textId="77777777" w:rsidR="009B113F" w:rsidRPr="006012A3" w:rsidRDefault="009B113F" w:rsidP="009B113F">
      <w:pPr>
        <w:pStyle w:val="ListParagraph"/>
        <w:numPr>
          <w:ilvl w:val="1"/>
          <w:numId w:val="41"/>
        </w:numPr>
        <w:overflowPunct w:val="0"/>
        <w:autoSpaceDE w:val="0"/>
        <w:autoSpaceDN w:val="0"/>
        <w:adjustRightInd w:val="0"/>
        <w:spacing w:after="180"/>
        <w:contextualSpacing/>
        <w:jc w:val="left"/>
        <w:textAlignment w:val="baseline"/>
        <w:rPr>
          <w:szCs w:val="20"/>
        </w:rPr>
      </w:pPr>
      <w:r w:rsidRPr="006012A3">
        <w:rPr>
          <w:szCs w:val="20"/>
        </w:rPr>
        <w:t>Option 3: The MsgA PRACH and MsgA PUSCH use same or different Tx spatial filter (beam) under network control/assistance.</w:t>
      </w:r>
    </w:p>
    <w:p w14:paraId="4D9B2F72" w14:textId="77777777" w:rsidR="009B113F" w:rsidRPr="006012A3" w:rsidRDefault="009B113F" w:rsidP="009B113F">
      <w:pPr>
        <w:pStyle w:val="ListParagraph"/>
        <w:numPr>
          <w:ilvl w:val="0"/>
          <w:numId w:val="41"/>
        </w:numPr>
        <w:overflowPunct w:val="0"/>
        <w:autoSpaceDE w:val="0"/>
        <w:autoSpaceDN w:val="0"/>
        <w:adjustRightInd w:val="0"/>
        <w:spacing w:after="180"/>
        <w:contextualSpacing/>
        <w:jc w:val="left"/>
        <w:textAlignment w:val="baseline"/>
        <w:rPr>
          <w:szCs w:val="20"/>
        </w:rPr>
      </w:pPr>
      <w:r w:rsidRPr="006012A3">
        <w:rPr>
          <w:szCs w:val="20"/>
        </w:rPr>
        <w:lastRenderedPageBreak/>
        <w:t>MsgA retransmission, if supported, is defined as a retransmission of MsgA PRACH (with a re-selection of preamble) and MsgA PUSCH. Further study at the following options:</w:t>
      </w:r>
    </w:p>
    <w:p w14:paraId="5578089F" w14:textId="77777777" w:rsidR="009B113F" w:rsidRPr="006012A3" w:rsidRDefault="009B113F" w:rsidP="009B113F">
      <w:pPr>
        <w:pStyle w:val="ListParagraph"/>
        <w:numPr>
          <w:ilvl w:val="1"/>
          <w:numId w:val="41"/>
        </w:numPr>
        <w:overflowPunct w:val="0"/>
        <w:autoSpaceDE w:val="0"/>
        <w:autoSpaceDN w:val="0"/>
        <w:adjustRightInd w:val="0"/>
        <w:spacing w:after="180"/>
        <w:contextualSpacing/>
        <w:jc w:val="left"/>
        <w:textAlignment w:val="baseline"/>
        <w:rPr>
          <w:szCs w:val="20"/>
        </w:rPr>
      </w:pPr>
      <w:r w:rsidRPr="006012A3">
        <w:rPr>
          <w:szCs w:val="20"/>
        </w:rPr>
        <w:t>Option 1: Using the same payload for MsgA PUSCH.</w:t>
      </w:r>
    </w:p>
    <w:p w14:paraId="78EF9E4A" w14:textId="77777777" w:rsidR="009B113F" w:rsidRPr="006012A3" w:rsidRDefault="009B113F" w:rsidP="009B113F">
      <w:pPr>
        <w:pStyle w:val="ListParagraph"/>
        <w:numPr>
          <w:ilvl w:val="1"/>
          <w:numId w:val="41"/>
        </w:numPr>
        <w:overflowPunct w:val="0"/>
        <w:autoSpaceDE w:val="0"/>
        <w:autoSpaceDN w:val="0"/>
        <w:adjustRightInd w:val="0"/>
        <w:spacing w:after="180"/>
        <w:contextualSpacing/>
        <w:jc w:val="left"/>
        <w:textAlignment w:val="baseline"/>
        <w:rPr>
          <w:szCs w:val="20"/>
        </w:rPr>
      </w:pPr>
      <w:r w:rsidRPr="006012A3">
        <w:rPr>
          <w:szCs w:val="20"/>
        </w:rPr>
        <w:t>Option 2: MsgA PUSCH payload can be different.</w:t>
      </w:r>
    </w:p>
    <w:p w14:paraId="1B98779E" w14:textId="77777777" w:rsidR="009B113F" w:rsidRPr="006012A3" w:rsidRDefault="009B113F" w:rsidP="009B113F">
      <w:pPr>
        <w:pStyle w:val="ListParagraph"/>
        <w:numPr>
          <w:ilvl w:val="1"/>
          <w:numId w:val="41"/>
        </w:numPr>
        <w:overflowPunct w:val="0"/>
        <w:autoSpaceDE w:val="0"/>
        <w:autoSpaceDN w:val="0"/>
        <w:adjustRightInd w:val="0"/>
        <w:spacing w:after="180"/>
        <w:contextualSpacing/>
        <w:jc w:val="left"/>
        <w:textAlignment w:val="baseline"/>
        <w:rPr>
          <w:szCs w:val="20"/>
        </w:rPr>
      </w:pPr>
      <w:r w:rsidRPr="006012A3">
        <w:rPr>
          <w:szCs w:val="20"/>
        </w:rPr>
        <w:t>FFS: Conditions for MsgA retransmission and relation to fall back.</w:t>
      </w:r>
    </w:p>
    <w:p w14:paraId="4331B01B" w14:textId="77777777" w:rsidR="009B113F" w:rsidRPr="006012A3" w:rsidRDefault="009B113F" w:rsidP="009B113F">
      <w:pPr>
        <w:pStyle w:val="ListParagraph"/>
        <w:numPr>
          <w:ilvl w:val="0"/>
          <w:numId w:val="41"/>
        </w:numPr>
        <w:overflowPunct w:val="0"/>
        <w:autoSpaceDE w:val="0"/>
        <w:autoSpaceDN w:val="0"/>
        <w:adjustRightInd w:val="0"/>
        <w:spacing w:after="180"/>
        <w:contextualSpacing/>
        <w:jc w:val="left"/>
        <w:textAlignment w:val="baseline"/>
        <w:rPr>
          <w:szCs w:val="20"/>
        </w:rPr>
      </w:pPr>
      <w:r w:rsidRPr="006012A3">
        <w:rPr>
          <w:szCs w:val="20"/>
        </w:rPr>
        <w:t>FFS: retransmission of PUSCH only.</w:t>
      </w:r>
    </w:p>
    <w:p w14:paraId="643DCF21" w14:textId="77777777" w:rsidR="009B113F" w:rsidRPr="006012A3" w:rsidRDefault="009B113F" w:rsidP="009B113F">
      <w:pPr>
        <w:pStyle w:val="ListParagraph"/>
        <w:numPr>
          <w:ilvl w:val="0"/>
          <w:numId w:val="41"/>
        </w:numPr>
        <w:overflowPunct w:val="0"/>
        <w:autoSpaceDE w:val="0"/>
        <w:autoSpaceDN w:val="0"/>
        <w:adjustRightInd w:val="0"/>
        <w:spacing w:after="180"/>
        <w:contextualSpacing/>
        <w:jc w:val="left"/>
        <w:textAlignment w:val="baseline"/>
        <w:rPr>
          <w:szCs w:val="20"/>
        </w:rPr>
      </w:pPr>
      <w:r w:rsidRPr="006012A3">
        <w:rPr>
          <w:szCs w:val="20"/>
        </w:rPr>
        <w:t>FFS: retransmission of PRACH only.</w:t>
      </w:r>
    </w:p>
    <w:p w14:paraId="004264DB" w14:textId="77777777" w:rsidR="002F3FDB" w:rsidRPr="00A41765" w:rsidRDefault="002F3FDB" w:rsidP="002F3FDB">
      <w:pPr>
        <w:rPr>
          <w:szCs w:val="20"/>
          <w:lang w:eastAsia="x-none"/>
        </w:rPr>
      </w:pPr>
      <w:r w:rsidRPr="00A41765">
        <w:rPr>
          <w:szCs w:val="20"/>
          <w:highlight w:val="green"/>
          <w:lang w:eastAsia="x-none"/>
        </w:rPr>
        <w:t>Agreements</w:t>
      </w:r>
      <w:r w:rsidRPr="00A41765">
        <w:rPr>
          <w:szCs w:val="20"/>
          <w:lang w:eastAsia="x-none"/>
        </w:rPr>
        <w:t>:</w:t>
      </w:r>
    </w:p>
    <w:p w14:paraId="0E23E327" w14:textId="77777777" w:rsidR="002F3FDB" w:rsidRPr="00A41765" w:rsidRDefault="002F3FDB" w:rsidP="002F3FDB">
      <w:pPr>
        <w:pStyle w:val="ListParagraph"/>
        <w:numPr>
          <w:ilvl w:val="0"/>
          <w:numId w:val="46"/>
        </w:numPr>
        <w:autoSpaceDE w:val="0"/>
        <w:autoSpaceDN w:val="0"/>
        <w:adjustRightInd w:val="0"/>
        <w:snapToGrid w:val="0"/>
        <w:spacing w:afterLines="50" w:after="120"/>
        <w:contextualSpacing/>
        <w:rPr>
          <w:szCs w:val="20"/>
        </w:rPr>
      </w:pPr>
      <w:r w:rsidRPr="00A41765">
        <w:rPr>
          <w:szCs w:val="20"/>
        </w:rPr>
        <w:t>For the relation of PRACH resources between 2-step and 4-step RACH, the network has the flexibility to configure the following options:</w:t>
      </w:r>
    </w:p>
    <w:p w14:paraId="11CE0E7D" w14:textId="77777777" w:rsidR="002F3FDB" w:rsidRPr="00A41765" w:rsidRDefault="002F3FDB" w:rsidP="002F3FDB">
      <w:pPr>
        <w:pStyle w:val="ListParagraph"/>
        <w:numPr>
          <w:ilvl w:val="1"/>
          <w:numId w:val="46"/>
        </w:numPr>
        <w:autoSpaceDE w:val="0"/>
        <w:autoSpaceDN w:val="0"/>
        <w:adjustRightInd w:val="0"/>
        <w:snapToGrid w:val="0"/>
        <w:spacing w:afterLines="50" w:after="120"/>
        <w:contextualSpacing/>
        <w:rPr>
          <w:szCs w:val="20"/>
        </w:rPr>
      </w:pPr>
      <w:r w:rsidRPr="00A41765">
        <w:rPr>
          <w:szCs w:val="20"/>
        </w:rPr>
        <w:t xml:space="preserve">Option 1: Separate ROs are configured for 2-step and 4-step RACH </w:t>
      </w:r>
    </w:p>
    <w:p w14:paraId="290E7F8D" w14:textId="77777777" w:rsidR="002F3FDB" w:rsidRPr="00A41765" w:rsidRDefault="002F3FDB" w:rsidP="002F3FDB">
      <w:pPr>
        <w:pStyle w:val="ListParagraph"/>
        <w:numPr>
          <w:ilvl w:val="1"/>
          <w:numId w:val="46"/>
        </w:numPr>
        <w:autoSpaceDE w:val="0"/>
        <w:autoSpaceDN w:val="0"/>
        <w:adjustRightInd w:val="0"/>
        <w:snapToGrid w:val="0"/>
        <w:spacing w:afterLines="50" w:after="120"/>
        <w:contextualSpacing/>
        <w:rPr>
          <w:szCs w:val="20"/>
        </w:rPr>
      </w:pPr>
      <w:r w:rsidRPr="00A41765">
        <w:rPr>
          <w:szCs w:val="20"/>
        </w:rPr>
        <w:t>Option 2: Shared RO but separate preambles for 2-step and 4-step RACH</w:t>
      </w:r>
    </w:p>
    <w:p w14:paraId="64487829" w14:textId="77777777" w:rsidR="009B113F" w:rsidRPr="00401342" w:rsidRDefault="009B113F" w:rsidP="00E34357">
      <w:pPr>
        <w:autoSpaceDE/>
        <w:autoSpaceDN/>
        <w:adjustRightInd/>
        <w:snapToGrid/>
        <w:spacing w:after="0"/>
        <w:rPr>
          <w:rFonts w:eastAsia="MS Mincho"/>
          <w:color w:val="000000" w:themeColor="text1"/>
          <w:lang w:eastAsia="ja-JP"/>
        </w:rPr>
      </w:pPr>
    </w:p>
    <w:p w14:paraId="61D3EC86" w14:textId="3070BA1D" w:rsidR="00F12021" w:rsidRDefault="00CF1B7A" w:rsidP="00E34357">
      <w:pPr>
        <w:autoSpaceDE/>
        <w:autoSpaceDN/>
        <w:adjustRightInd/>
        <w:snapToGrid/>
        <w:spacing w:after="0"/>
        <w:rPr>
          <w:rFonts w:eastAsia="MS Mincho"/>
          <w:color w:val="000000" w:themeColor="text1"/>
          <w:lang w:eastAsia="ja-JP"/>
        </w:rPr>
      </w:pPr>
      <w:r>
        <w:rPr>
          <w:rFonts w:hint="eastAsia"/>
          <w:color w:val="000000" w:themeColor="text1"/>
          <w:lang w:eastAsia="zh-CN"/>
        </w:rPr>
        <w:t xml:space="preserve">In this contribution, </w:t>
      </w:r>
      <w:r w:rsidR="004E637D">
        <w:rPr>
          <w:rFonts w:hint="eastAsia"/>
          <w:color w:val="000000" w:themeColor="text1"/>
          <w:lang w:eastAsia="zh-CN"/>
        </w:rPr>
        <w:t xml:space="preserve">we </w:t>
      </w:r>
      <w:r w:rsidR="008F4E82">
        <w:rPr>
          <w:rFonts w:hint="eastAsia"/>
          <w:color w:val="000000" w:themeColor="text1"/>
          <w:lang w:eastAsia="zh-CN"/>
        </w:rPr>
        <w:t>discuss</w:t>
      </w:r>
      <w:r w:rsidR="004A6EAD">
        <w:rPr>
          <w:rFonts w:eastAsia="MS Mincho"/>
          <w:color w:val="000000" w:themeColor="text1"/>
          <w:lang w:eastAsia="ja-JP"/>
        </w:rPr>
        <w:t xml:space="preserve"> the </w:t>
      </w:r>
      <w:r w:rsidR="00AA4338">
        <w:rPr>
          <w:rFonts w:eastAsia="MS Mincho" w:hint="eastAsia"/>
          <w:color w:val="000000" w:themeColor="text1"/>
          <w:lang w:eastAsia="ja-JP"/>
        </w:rPr>
        <w:t xml:space="preserve">2-step RACH </w:t>
      </w:r>
      <w:r w:rsidR="00401342">
        <w:rPr>
          <w:rFonts w:eastAsia="MS Mincho" w:hint="eastAsia"/>
          <w:color w:val="000000" w:themeColor="text1"/>
          <w:lang w:eastAsia="ja-JP"/>
        </w:rPr>
        <w:t xml:space="preserve">procedure </w:t>
      </w:r>
      <w:r w:rsidR="00AA4338">
        <w:rPr>
          <w:rFonts w:eastAsia="MS Mincho" w:hint="eastAsia"/>
          <w:color w:val="000000" w:themeColor="text1"/>
          <w:lang w:eastAsia="ja-JP"/>
        </w:rPr>
        <w:t>including fallback, power control, and beam selection</w:t>
      </w:r>
      <w:r w:rsidR="0052682A">
        <w:rPr>
          <w:rFonts w:eastAsia="MS Mincho" w:hint="eastAsia"/>
          <w:color w:val="000000" w:themeColor="text1"/>
          <w:lang w:eastAsia="ja-JP"/>
        </w:rPr>
        <w:t>.</w:t>
      </w:r>
      <w:r w:rsidR="00D50F3E">
        <w:rPr>
          <w:rFonts w:eastAsia="MS Mincho" w:hint="eastAsia"/>
          <w:color w:val="000000" w:themeColor="text1"/>
          <w:lang w:eastAsia="ja-JP"/>
        </w:rPr>
        <w:t xml:space="preserve"> This contribution is revision of R1-</w:t>
      </w:r>
      <w:r w:rsidR="00BA0C8B">
        <w:rPr>
          <w:rFonts w:eastAsia="MS Mincho"/>
          <w:color w:val="000000" w:themeColor="text1"/>
          <w:lang w:eastAsia="ja-JP"/>
        </w:rPr>
        <w:t>190</w:t>
      </w:r>
      <w:r w:rsidR="00BA0C8B" w:rsidRPr="00AA4338">
        <w:rPr>
          <w:rFonts w:eastAsia="MS Mincho"/>
          <w:color w:val="000000" w:themeColor="text1"/>
          <w:lang w:eastAsia="ja-JP"/>
        </w:rPr>
        <w:t>424</w:t>
      </w:r>
      <w:r w:rsidR="00BA0C8B">
        <w:rPr>
          <w:rFonts w:eastAsia="MS Mincho"/>
          <w:color w:val="000000" w:themeColor="text1"/>
          <w:lang w:eastAsia="ja-JP"/>
        </w:rPr>
        <w:t>7</w:t>
      </w:r>
      <w:r w:rsidR="00D50F3E">
        <w:rPr>
          <w:rFonts w:eastAsia="MS Mincho" w:hint="eastAsia"/>
          <w:color w:val="000000" w:themeColor="text1"/>
          <w:lang w:eastAsia="ja-JP"/>
        </w:rPr>
        <w:t>.</w:t>
      </w:r>
    </w:p>
    <w:p w14:paraId="2B2F6034" w14:textId="77777777" w:rsidR="0052682A" w:rsidRPr="00401342" w:rsidRDefault="0052682A" w:rsidP="00E34357">
      <w:pPr>
        <w:autoSpaceDE/>
        <w:autoSpaceDN/>
        <w:adjustRightInd/>
        <w:snapToGrid/>
        <w:spacing w:after="0"/>
        <w:rPr>
          <w:rFonts w:cs="Times"/>
          <w:lang w:eastAsia="zh-CN"/>
        </w:rPr>
      </w:pPr>
    </w:p>
    <w:p w14:paraId="405DDF7B" w14:textId="7E3CFBA7" w:rsidR="005E4CA3" w:rsidRDefault="005E4CA3" w:rsidP="00456035">
      <w:pPr>
        <w:pStyle w:val="Heading1"/>
        <w:rPr>
          <w:rFonts w:eastAsia="MS Mincho"/>
          <w:lang w:eastAsia="ja-JP"/>
        </w:rPr>
      </w:pPr>
      <w:r>
        <w:rPr>
          <w:rFonts w:eastAsia="MS Mincho" w:hint="eastAsia"/>
          <w:lang w:eastAsia="ja-JP"/>
        </w:rPr>
        <w:t>Discussion</w:t>
      </w:r>
    </w:p>
    <w:p w14:paraId="1E2B460A" w14:textId="505CA178" w:rsidR="00914E00" w:rsidRPr="006170F6" w:rsidRDefault="00914E00" w:rsidP="002504B7">
      <w:pPr>
        <w:pStyle w:val="Heading2"/>
        <w:rPr>
          <w:rFonts w:eastAsia="MS Mincho"/>
          <w:lang w:eastAsia="ja-JP"/>
        </w:rPr>
      </w:pPr>
      <w:r w:rsidRPr="006170F6">
        <w:rPr>
          <w:rFonts w:eastAsia="MS Mincho" w:hint="eastAsia"/>
          <w:lang w:eastAsia="ja-JP"/>
        </w:rPr>
        <w:t>MsgA/MsgB content</w:t>
      </w:r>
    </w:p>
    <w:p w14:paraId="425CB0CF" w14:textId="53B2C6D1" w:rsidR="00914E00" w:rsidRPr="002C7C02" w:rsidRDefault="00914E00" w:rsidP="00914E00">
      <w:pPr>
        <w:pStyle w:val="CommentText"/>
        <w:jc w:val="both"/>
      </w:pPr>
      <w:r w:rsidRPr="002C7C02">
        <w:t xml:space="preserve">In principle, the 2-step RACH procedure can be perceived as </w:t>
      </w:r>
      <w:r>
        <w:t>a</w:t>
      </w:r>
      <w:r w:rsidRPr="002C7C02">
        <w:t xml:space="preserve"> simplified 4-step RACH where the </w:t>
      </w:r>
      <w:r>
        <w:t>m</w:t>
      </w:r>
      <w:r w:rsidRPr="002C7C02">
        <w:t>sg</w:t>
      </w:r>
      <w:r>
        <w:t>A</w:t>
      </w:r>
      <w:r w:rsidRPr="002C7C02">
        <w:t xml:space="preserve"> contains Msg.1 and Msg.3 of the 4 step RACH, which corresponds to the preamble</w:t>
      </w:r>
      <w:r w:rsidR="00175254">
        <w:t xml:space="preserve"> (Msg1)</w:t>
      </w:r>
      <w:r w:rsidRPr="002C7C02">
        <w:t xml:space="preserve"> followed by </w:t>
      </w:r>
      <w:r>
        <w:t>a</w:t>
      </w:r>
      <w:r w:rsidRPr="002C7C02">
        <w:t xml:space="preserve"> </w:t>
      </w:r>
      <w:r>
        <w:t>data</w:t>
      </w:r>
      <w:r w:rsidRPr="002C7C02">
        <w:t xml:space="preserve"> part</w:t>
      </w:r>
      <w:r w:rsidR="00175254">
        <w:t xml:space="preserve"> (Msg3)</w:t>
      </w:r>
      <w:r w:rsidRPr="002C7C02">
        <w:t>: for example, the connection request and UE ID. Buffer status report (BSR) is also something that potentially could be included</w:t>
      </w:r>
      <w:r>
        <w:t xml:space="preserve"> in msgA</w:t>
      </w:r>
      <w:r w:rsidRPr="002C7C02">
        <w:t xml:space="preserve"> in some scenarios. Then, </w:t>
      </w:r>
      <w:r>
        <w:t>m</w:t>
      </w:r>
      <w:r w:rsidRPr="002C7C02">
        <w:t>sg</w:t>
      </w:r>
      <w:r>
        <w:t>B</w:t>
      </w:r>
      <w:r w:rsidRPr="002C7C02">
        <w:t xml:space="preserve"> consists of the 4-Step RACH Msg.2 and Msg.4, which corresponds to the RA response (RAR), timing advance (TA) info</w:t>
      </w:r>
      <w:r>
        <w:t>rmation</w:t>
      </w:r>
      <w:r w:rsidRPr="002C7C02">
        <w:t xml:space="preserve">, and finally the RRC response message. Furthermore, we could also consider that the </w:t>
      </w:r>
      <w:r>
        <w:t xml:space="preserve">msgA </w:t>
      </w:r>
      <w:r w:rsidRPr="002C7C02">
        <w:t>can contain data from the application layer. One potential use-case</w:t>
      </w:r>
      <w:r>
        <w:t xml:space="preserve"> for the 2 step RACH with data in msgA</w:t>
      </w:r>
      <w:r w:rsidRPr="002C7C02">
        <w:t xml:space="preserve"> is the internet of things (IoT), employing </w:t>
      </w:r>
      <w:r>
        <w:t>mMTC</w:t>
      </w:r>
      <w:r w:rsidRPr="002C7C02">
        <w:t xml:space="preserve"> modems, where the data can be ultra-small. The 2-step RA procedure is illustrated in </w:t>
      </w:r>
      <w:r w:rsidRPr="002C7C02">
        <w:fldChar w:fldCharType="begin"/>
      </w:r>
      <w:r w:rsidRPr="002C7C02">
        <w:instrText xml:space="preserve"> REF _Ref471395322 \h  \* MERGEFORMAT </w:instrText>
      </w:r>
      <w:r w:rsidRPr="002C7C02">
        <w:fldChar w:fldCharType="separate"/>
      </w:r>
      <w:r w:rsidRPr="002C7C02">
        <w:t xml:space="preserve">Figure </w:t>
      </w:r>
      <w:r w:rsidRPr="002C7C02">
        <w:rPr>
          <w:noProof/>
        </w:rPr>
        <w:t>1</w:t>
      </w:r>
      <w:r w:rsidRPr="002C7C02">
        <w:fldChar w:fldCharType="end"/>
      </w:r>
      <w:r w:rsidRPr="002C7C02">
        <w:t>.</w:t>
      </w:r>
    </w:p>
    <w:p w14:paraId="78F7D661" w14:textId="77777777" w:rsidR="00914E00" w:rsidRPr="002C7C02" w:rsidRDefault="00914E00" w:rsidP="00914E00">
      <w:pPr>
        <w:pStyle w:val="CommentText"/>
        <w:keepNext/>
        <w:jc w:val="center"/>
      </w:pPr>
      <w:r w:rsidRPr="002C7C02">
        <w:rPr>
          <w:noProof/>
        </w:rPr>
        <w:object w:dxaOrig="5265" w:dyaOrig="4935" w14:anchorId="57221DD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4pt;height:247.5pt" o:ole="">
            <v:imagedata r:id="rId9" o:title=""/>
          </v:shape>
          <o:OLEObject Type="Embed" ProgID="Visio.Drawing.11" ShapeID="_x0000_i1025" DrawAspect="Content" ObjectID="_1618402783" r:id="rId10"/>
        </w:object>
      </w:r>
    </w:p>
    <w:p w14:paraId="56E837A1" w14:textId="77777777" w:rsidR="00914E00" w:rsidRPr="002C7C02" w:rsidRDefault="00914E00" w:rsidP="00914E00">
      <w:pPr>
        <w:pStyle w:val="CommentText"/>
        <w:jc w:val="center"/>
        <w:rPr>
          <w:b/>
        </w:rPr>
      </w:pPr>
      <w:bookmarkStart w:id="1" w:name="_Ref471395322"/>
      <w:r w:rsidRPr="002C7C02">
        <w:rPr>
          <w:b/>
        </w:rPr>
        <w:t xml:space="preserve">Figure </w:t>
      </w:r>
      <w:r w:rsidRPr="002C7C02">
        <w:rPr>
          <w:b/>
        </w:rPr>
        <w:fldChar w:fldCharType="begin"/>
      </w:r>
      <w:r w:rsidRPr="002C7C02">
        <w:rPr>
          <w:b/>
        </w:rPr>
        <w:instrText xml:space="preserve"> SEQ Figure \* ARABIC </w:instrText>
      </w:r>
      <w:r w:rsidRPr="002C7C02">
        <w:rPr>
          <w:b/>
        </w:rPr>
        <w:fldChar w:fldCharType="separate"/>
      </w:r>
      <w:r w:rsidRPr="002C7C02">
        <w:rPr>
          <w:b/>
          <w:noProof/>
        </w:rPr>
        <w:t>1</w:t>
      </w:r>
      <w:r w:rsidRPr="002C7C02">
        <w:rPr>
          <w:b/>
        </w:rPr>
        <w:fldChar w:fldCharType="end"/>
      </w:r>
      <w:bookmarkEnd w:id="1"/>
      <w:r w:rsidRPr="002C7C02">
        <w:rPr>
          <w:b/>
        </w:rPr>
        <w:t>: 2 step Random Access Procedure</w:t>
      </w:r>
    </w:p>
    <w:p w14:paraId="3949349D" w14:textId="06166F93" w:rsidR="002504B7" w:rsidRPr="006170F6" w:rsidRDefault="002504B7" w:rsidP="002504B7">
      <w:pPr>
        <w:rPr>
          <w:rFonts w:eastAsia="MS Mincho"/>
          <w:lang w:eastAsia="ja-JP"/>
        </w:rPr>
      </w:pPr>
      <w:r w:rsidRPr="006170F6">
        <w:rPr>
          <w:rFonts w:eastAsia="MS Mincho" w:hint="eastAsia"/>
          <w:lang w:eastAsia="ja-JP"/>
        </w:rPr>
        <w:t xml:space="preserve">UL grant is contained in </w:t>
      </w:r>
      <w:r w:rsidR="00026C55" w:rsidRPr="006170F6">
        <w:rPr>
          <w:rFonts w:eastAsia="MS Mincho" w:hint="eastAsia"/>
          <w:lang w:eastAsia="ja-JP"/>
        </w:rPr>
        <w:t xml:space="preserve">the </w:t>
      </w:r>
      <w:r w:rsidR="00175254" w:rsidRPr="006170F6">
        <w:rPr>
          <w:rFonts w:eastAsia="MS Mincho"/>
          <w:lang w:eastAsia="ja-JP"/>
        </w:rPr>
        <w:t>Msg2</w:t>
      </w:r>
      <w:r w:rsidRPr="006170F6">
        <w:rPr>
          <w:rFonts w:eastAsia="MS Mincho" w:hint="eastAsia"/>
          <w:lang w:eastAsia="ja-JP"/>
        </w:rPr>
        <w:t xml:space="preserve"> (RAR) of 4-step RACH in order to schedule Msg3 transmission </w:t>
      </w:r>
      <w:r w:rsidR="00175254" w:rsidRPr="006170F6">
        <w:rPr>
          <w:rFonts w:eastAsia="MS Mincho"/>
          <w:lang w:eastAsia="ja-JP"/>
        </w:rPr>
        <w:t>by a</w:t>
      </w:r>
      <w:r w:rsidR="00175254" w:rsidRPr="006170F6">
        <w:rPr>
          <w:rFonts w:eastAsia="MS Mincho" w:hint="eastAsia"/>
          <w:lang w:eastAsia="ja-JP"/>
        </w:rPr>
        <w:t xml:space="preserve"> </w:t>
      </w:r>
      <w:r w:rsidRPr="006170F6">
        <w:rPr>
          <w:rFonts w:eastAsia="MS Mincho" w:hint="eastAsia"/>
          <w:lang w:eastAsia="ja-JP"/>
        </w:rPr>
        <w:t xml:space="preserve">UE </w:t>
      </w:r>
      <w:r w:rsidR="00175254" w:rsidRPr="006170F6">
        <w:rPr>
          <w:rFonts w:eastAsia="MS Mincho"/>
          <w:lang w:eastAsia="ja-JP"/>
        </w:rPr>
        <w:t>engaged in the</w:t>
      </w:r>
      <w:r w:rsidRPr="006170F6">
        <w:rPr>
          <w:rFonts w:eastAsia="MS Mincho" w:hint="eastAsia"/>
          <w:lang w:eastAsia="ja-JP"/>
        </w:rPr>
        <w:t xml:space="preserve"> 4-step RACH procedure. </w:t>
      </w:r>
      <w:r w:rsidR="00774849" w:rsidRPr="006170F6">
        <w:rPr>
          <w:rFonts w:eastAsia="MS Mincho"/>
          <w:lang w:eastAsia="ja-JP"/>
        </w:rPr>
        <w:t>However</w:t>
      </w:r>
      <w:r w:rsidRPr="006170F6">
        <w:rPr>
          <w:rFonts w:eastAsia="MS Mincho" w:hint="eastAsia"/>
          <w:lang w:eastAsia="ja-JP"/>
        </w:rPr>
        <w:t xml:space="preserve">, </w:t>
      </w:r>
      <w:r w:rsidR="00774849" w:rsidRPr="006170F6">
        <w:rPr>
          <w:rFonts w:eastAsia="MS Mincho" w:hint="eastAsia"/>
          <w:lang w:eastAsia="ja-JP"/>
        </w:rPr>
        <w:t xml:space="preserve">UL grant </w:t>
      </w:r>
      <w:r w:rsidR="00175254" w:rsidRPr="006170F6">
        <w:rPr>
          <w:rFonts w:eastAsia="MS Mincho" w:hint="eastAsia"/>
          <w:lang w:eastAsia="ja-JP"/>
        </w:rPr>
        <w:t>contain</w:t>
      </w:r>
      <w:r w:rsidR="00175254" w:rsidRPr="006170F6">
        <w:rPr>
          <w:rFonts w:eastAsia="MS Mincho"/>
          <w:lang w:eastAsia="ja-JP"/>
        </w:rPr>
        <w:t>ed in</w:t>
      </w:r>
      <w:r w:rsidR="00175254" w:rsidRPr="006170F6">
        <w:rPr>
          <w:rFonts w:eastAsia="MS Mincho" w:hint="eastAsia"/>
          <w:lang w:eastAsia="ja-JP"/>
        </w:rPr>
        <w:t xml:space="preserve"> </w:t>
      </w:r>
      <w:r w:rsidR="00774849" w:rsidRPr="006170F6">
        <w:rPr>
          <w:rFonts w:eastAsia="MS Mincho" w:hint="eastAsia"/>
          <w:lang w:eastAsia="ja-JP"/>
        </w:rPr>
        <w:t xml:space="preserve">the second message (MsgB) </w:t>
      </w:r>
      <w:r w:rsidR="00774849" w:rsidRPr="006170F6">
        <w:rPr>
          <w:rFonts w:eastAsia="MS Mincho" w:hint="eastAsia"/>
          <w:lang w:eastAsia="ja-JP"/>
        </w:rPr>
        <w:lastRenderedPageBreak/>
        <w:t>is no</w:t>
      </w:r>
      <w:r w:rsidR="00175254" w:rsidRPr="006170F6">
        <w:rPr>
          <w:rFonts w:eastAsia="MS Mincho"/>
          <w:lang w:eastAsia="ja-JP"/>
        </w:rPr>
        <w:t>t</w:t>
      </w:r>
      <w:r w:rsidR="00774849" w:rsidRPr="006170F6">
        <w:rPr>
          <w:rFonts w:eastAsia="MS Mincho" w:hint="eastAsia"/>
          <w:lang w:eastAsia="ja-JP"/>
        </w:rPr>
        <w:t xml:space="preserve"> </w:t>
      </w:r>
      <w:r w:rsidR="00774849" w:rsidRPr="006170F6">
        <w:rPr>
          <w:rFonts w:eastAsia="MS Mincho"/>
          <w:lang w:eastAsia="ja-JP"/>
        </w:rPr>
        <w:t>necessary</w:t>
      </w:r>
      <w:r w:rsidR="00175254" w:rsidRPr="006170F6">
        <w:rPr>
          <w:rFonts w:eastAsia="MS Mincho"/>
          <w:lang w:eastAsia="ja-JP"/>
        </w:rPr>
        <w:t xml:space="preserve"> in 2-step RACH procedure</w:t>
      </w:r>
      <w:r w:rsidR="00774849" w:rsidRPr="006170F6">
        <w:rPr>
          <w:rFonts w:eastAsia="MS Mincho" w:hint="eastAsia"/>
          <w:lang w:eastAsia="ja-JP"/>
        </w:rPr>
        <w:t xml:space="preserve">, </w:t>
      </w:r>
      <w:r w:rsidR="00175254" w:rsidRPr="006170F6">
        <w:rPr>
          <w:rFonts w:eastAsia="MS Mincho"/>
          <w:lang w:eastAsia="ja-JP"/>
        </w:rPr>
        <w:t>since</w:t>
      </w:r>
      <w:r w:rsidR="00175254" w:rsidRPr="006170F6">
        <w:rPr>
          <w:rFonts w:eastAsia="MS Mincho" w:hint="eastAsia"/>
          <w:lang w:eastAsia="ja-JP"/>
        </w:rPr>
        <w:t xml:space="preserve"> </w:t>
      </w:r>
      <w:r w:rsidR="00774849" w:rsidRPr="006170F6">
        <w:rPr>
          <w:rFonts w:eastAsia="MS Mincho" w:hint="eastAsia"/>
          <w:lang w:eastAsia="ja-JP"/>
        </w:rPr>
        <w:t xml:space="preserve">no </w:t>
      </w:r>
      <w:r w:rsidR="00175254" w:rsidRPr="006170F6">
        <w:rPr>
          <w:rFonts w:eastAsia="MS Mincho"/>
          <w:lang w:eastAsia="ja-JP"/>
        </w:rPr>
        <w:t xml:space="preserve">RACH-related </w:t>
      </w:r>
      <w:r w:rsidRPr="006170F6">
        <w:rPr>
          <w:rFonts w:eastAsia="MS Mincho"/>
          <w:lang w:eastAsia="ja-JP"/>
        </w:rPr>
        <w:t>message</w:t>
      </w:r>
      <w:r w:rsidRPr="006170F6">
        <w:rPr>
          <w:rFonts w:eastAsia="MS Mincho" w:hint="eastAsia"/>
          <w:lang w:eastAsia="ja-JP"/>
        </w:rPr>
        <w:t xml:space="preserve"> </w:t>
      </w:r>
      <w:r w:rsidR="00175254" w:rsidRPr="006170F6">
        <w:rPr>
          <w:rFonts w:eastAsia="MS Mincho" w:hint="eastAsia"/>
          <w:lang w:eastAsia="ja-JP"/>
        </w:rPr>
        <w:t xml:space="preserve">is </w:t>
      </w:r>
      <w:r w:rsidR="00175254" w:rsidRPr="006170F6">
        <w:rPr>
          <w:rFonts w:eastAsia="MS Mincho"/>
          <w:lang w:eastAsia="ja-JP"/>
        </w:rPr>
        <w:t>required</w:t>
      </w:r>
      <w:r w:rsidR="00175254" w:rsidRPr="006170F6">
        <w:rPr>
          <w:rFonts w:eastAsia="MS Mincho" w:hint="eastAsia"/>
          <w:lang w:eastAsia="ja-JP"/>
        </w:rPr>
        <w:t xml:space="preserve"> </w:t>
      </w:r>
      <w:r w:rsidR="00774849" w:rsidRPr="006170F6">
        <w:rPr>
          <w:rFonts w:eastAsia="MS Mincho" w:hint="eastAsia"/>
          <w:lang w:eastAsia="ja-JP"/>
        </w:rPr>
        <w:t xml:space="preserve">after </w:t>
      </w:r>
      <w:r w:rsidRPr="006170F6">
        <w:rPr>
          <w:rFonts w:eastAsia="MS Mincho" w:hint="eastAsia"/>
          <w:lang w:eastAsia="ja-JP"/>
        </w:rPr>
        <w:t>MsgB</w:t>
      </w:r>
      <w:r w:rsidR="00175254" w:rsidRPr="006170F6">
        <w:rPr>
          <w:rFonts w:eastAsia="MS Mincho"/>
          <w:lang w:eastAsia="ja-JP"/>
        </w:rPr>
        <w:t>.</w:t>
      </w:r>
      <w:r w:rsidR="002A267F" w:rsidRPr="006170F6">
        <w:rPr>
          <w:rFonts w:eastAsia="MS Mincho" w:hint="eastAsia"/>
          <w:lang w:eastAsia="ja-JP"/>
        </w:rPr>
        <w:t xml:space="preserve"> </w:t>
      </w:r>
      <w:r w:rsidR="00175254" w:rsidRPr="006170F6">
        <w:rPr>
          <w:rFonts w:eastAsia="MS Mincho"/>
          <w:lang w:eastAsia="ja-JP"/>
        </w:rPr>
        <w:t>C</w:t>
      </w:r>
      <w:r w:rsidR="002A267F" w:rsidRPr="006170F6">
        <w:rPr>
          <w:rFonts w:eastAsia="MS Mincho" w:hint="eastAsia"/>
          <w:lang w:eastAsia="ja-JP"/>
        </w:rPr>
        <w:t xml:space="preserve">ontention resolution would </w:t>
      </w:r>
      <w:r w:rsidR="00175254" w:rsidRPr="006170F6">
        <w:rPr>
          <w:rFonts w:eastAsia="MS Mincho"/>
          <w:lang w:eastAsia="ja-JP"/>
        </w:rPr>
        <w:t>have happened</w:t>
      </w:r>
      <w:r w:rsidR="002A267F" w:rsidRPr="006170F6">
        <w:rPr>
          <w:rFonts w:eastAsia="MS Mincho" w:hint="eastAsia"/>
          <w:lang w:eastAsia="ja-JP"/>
        </w:rPr>
        <w:t xml:space="preserve"> </w:t>
      </w:r>
      <w:r w:rsidR="00175254" w:rsidRPr="006170F6">
        <w:rPr>
          <w:rFonts w:eastAsia="MS Mincho"/>
          <w:lang w:eastAsia="ja-JP"/>
        </w:rPr>
        <w:t>with MsgB</w:t>
      </w:r>
      <w:r w:rsidR="00175254" w:rsidRPr="006170F6">
        <w:rPr>
          <w:rFonts w:eastAsia="MS Mincho" w:hint="eastAsia"/>
          <w:lang w:eastAsia="ja-JP"/>
        </w:rPr>
        <w:t xml:space="preserve"> </w:t>
      </w:r>
      <w:r w:rsidR="002A267F" w:rsidRPr="006170F6">
        <w:rPr>
          <w:rFonts w:eastAsia="MS Mincho"/>
          <w:lang w:eastAsia="ja-JP"/>
        </w:rPr>
        <w:t>successfully</w:t>
      </w:r>
      <w:r w:rsidR="002A267F" w:rsidRPr="006170F6">
        <w:rPr>
          <w:rFonts w:eastAsia="MS Mincho" w:hint="eastAsia"/>
          <w:lang w:eastAsia="ja-JP"/>
        </w:rPr>
        <w:t xml:space="preserve"> receiv</w:t>
      </w:r>
      <w:r w:rsidR="00175254" w:rsidRPr="006170F6">
        <w:rPr>
          <w:rFonts w:eastAsia="MS Mincho"/>
          <w:lang w:eastAsia="ja-JP"/>
        </w:rPr>
        <w:t>ed</w:t>
      </w:r>
      <w:r w:rsidRPr="006170F6">
        <w:rPr>
          <w:rFonts w:eastAsia="MS Mincho" w:hint="eastAsia"/>
          <w:lang w:eastAsia="ja-JP"/>
        </w:rPr>
        <w:t xml:space="preserve">. </w:t>
      </w:r>
      <w:r w:rsidRPr="006170F6">
        <w:rPr>
          <w:rFonts w:eastAsia="MS Mincho"/>
          <w:lang w:eastAsia="ja-JP"/>
        </w:rPr>
        <w:t>I</w:t>
      </w:r>
      <w:r w:rsidRPr="006170F6">
        <w:rPr>
          <w:rFonts w:eastAsia="MS Mincho" w:hint="eastAsia"/>
          <w:lang w:eastAsia="ja-JP"/>
        </w:rPr>
        <w:t>f UL resource is needed for UE</w:t>
      </w:r>
      <w:r w:rsidR="002A267F" w:rsidRPr="006170F6">
        <w:rPr>
          <w:rFonts w:eastAsia="MS Mincho" w:hint="eastAsia"/>
          <w:lang w:eastAsia="ja-JP"/>
        </w:rPr>
        <w:t xml:space="preserve"> after contention resolution</w:t>
      </w:r>
      <w:r w:rsidRPr="006170F6">
        <w:rPr>
          <w:rFonts w:eastAsia="MS Mincho" w:hint="eastAsia"/>
          <w:lang w:eastAsia="ja-JP"/>
        </w:rPr>
        <w:t xml:space="preserve">, </w:t>
      </w:r>
      <w:r w:rsidR="002A267F" w:rsidRPr="006170F6">
        <w:rPr>
          <w:rFonts w:eastAsia="MS Mincho" w:hint="eastAsia"/>
          <w:lang w:eastAsia="ja-JP"/>
        </w:rPr>
        <w:t xml:space="preserve">it </w:t>
      </w:r>
      <w:r w:rsidR="00175254" w:rsidRPr="006170F6">
        <w:rPr>
          <w:rFonts w:eastAsia="MS Mincho" w:hint="eastAsia"/>
          <w:lang w:eastAsia="ja-JP"/>
        </w:rPr>
        <w:t>c</w:t>
      </w:r>
      <w:r w:rsidR="00175254" w:rsidRPr="006170F6">
        <w:rPr>
          <w:rFonts w:eastAsia="MS Mincho"/>
          <w:lang w:eastAsia="ja-JP"/>
        </w:rPr>
        <w:t>an</w:t>
      </w:r>
      <w:r w:rsidR="00175254" w:rsidRPr="006170F6">
        <w:rPr>
          <w:rFonts w:eastAsia="MS Mincho" w:hint="eastAsia"/>
          <w:lang w:eastAsia="ja-JP"/>
        </w:rPr>
        <w:t xml:space="preserve"> </w:t>
      </w:r>
      <w:r w:rsidR="002A267F" w:rsidRPr="006170F6">
        <w:rPr>
          <w:rFonts w:eastAsia="MS Mincho" w:hint="eastAsia"/>
          <w:lang w:eastAsia="ja-JP"/>
        </w:rPr>
        <w:t>be</w:t>
      </w:r>
      <w:r w:rsidRPr="006170F6">
        <w:rPr>
          <w:rFonts w:eastAsia="MS Mincho" w:hint="eastAsia"/>
          <w:lang w:eastAsia="ja-JP"/>
        </w:rPr>
        <w:t xml:space="preserve"> schedule</w:t>
      </w:r>
      <w:r w:rsidR="002A267F" w:rsidRPr="006170F6">
        <w:rPr>
          <w:rFonts w:eastAsia="MS Mincho" w:hint="eastAsia"/>
          <w:lang w:eastAsia="ja-JP"/>
        </w:rPr>
        <w:t>d</w:t>
      </w:r>
      <w:r w:rsidRPr="006170F6">
        <w:rPr>
          <w:rFonts w:eastAsia="MS Mincho" w:hint="eastAsia"/>
          <w:lang w:eastAsia="ja-JP"/>
        </w:rPr>
        <w:t xml:space="preserve"> </w:t>
      </w:r>
      <w:r w:rsidR="00175254" w:rsidRPr="006170F6">
        <w:rPr>
          <w:rFonts w:eastAsia="MS Mincho"/>
          <w:lang w:eastAsia="ja-JP"/>
        </w:rPr>
        <w:t xml:space="preserve">normally </w:t>
      </w:r>
      <w:r w:rsidR="002A267F" w:rsidRPr="006170F6">
        <w:rPr>
          <w:rFonts w:eastAsia="MS Mincho" w:hint="eastAsia"/>
          <w:lang w:eastAsia="ja-JP"/>
        </w:rPr>
        <w:t xml:space="preserve">via </w:t>
      </w:r>
      <w:r w:rsidRPr="006170F6">
        <w:rPr>
          <w:rFonts w:eastAsia="MS Mincho" w:hint="eastAsia"/>
          <w:lang w:eastAsia="ja-JP"/>
        </w:rPr>
        <w:t>DCI.</w:t>
      </w:r>
    </w:p>
    <w:p w14:paraId="487441A7" w14:textId="5ED97D62" w:rsidR="002504B7" w:rsidRPr="002504B7" w:rsidRDefault="002504B7" w:rsidP="002504B7">
      <w:pPr>
        <w:rPr>
          <w:rFonts w:eastAsia="MS Mincho"/>
          <w:b/>
          <w:lang w:eastAsia="ja-JP"/>
        </w:rPr>
      </w:pPr>
      <w:r w:rsidRPr="006170F6">
        <w:rPr>
          <w:rFonts w:eastAsia="MS Mincho" w:hint="eastAsia"/>
          <w:b/>
          <w:lang w:eastAsia="ja-JP"/>
        </w:rPr>
        <w:t xml:space="preserve">Proposal </w:t>
      </w:r>
      <w:r w:rsidR="006170F6">
        <w:rPr>
          <w:rFonts w:eastAsia="MS Mincho" w:hint="eastAsia"/>
          <w:b/>
          <w:lang w:eastAsia="ja-JP"/>
        </w:rPr>
        <w:t>1</w:t>
      </w:r>
      <w:r w:rsidRPr="006170F6">
        <w:rPr>
          <w:rFonts w:eastAsia="MS Mincho" w:hint="eastAsia"/>
          <w:b/>
          <w:lang w:eastAsia="ja-JP"/>
        </w:rPr>
        <w:t>: UL grant should not be contained in MsgB.</w:t>
      </w:r>
    </w:p>
    <w:p w14:paraId="2C856810" w14:textId="77777777" w:rsidR="002504B7" w:rsidRPr="002504B7" w:rsidRDefault="002504B7" w:rsidP="002504B7">
      <w:pPr>
        <w:rPr>
          <w:rFonts w:eastAsia="MS Mincho"/>
          <w:lang w:eastAsia="ja-JP"/>
        </w:rPr>
      </w:pPr>
    </w:p>
    <w:p w14:paraId="5E3DB854" w14:textId="49EFF398" w:rsidR="00401342" w:rsidRPr="005E4CA3" w:rsidRDefault="00401342" w:rsidP="00401342">
      <w:pPr>
        <w:pStyle w:val="Heading2"/>
        <w:rPr>
          <w:lang w:eastAsia="zh-CN"/>
        </w:rPr>
      </w:pPr>
      <w:r>
        <w:rPr>
          <w:rFonts w:eastAsia="MS Mincho" w:hint="eastAsia"/>
          <w:lang w:eastAsia="ja-JP"/>
        </w:rPr>
        <w:t>F</w:t>
      </w:r>
      <w:r w:rsidRPr="00401342">
        <w:rPr>
          <w:rFonts w:eastAsia="MS Mincho"/>
          <w:lang w:eastAsia="ja-JP"/>
        </w:rPr>
        <w:t>allback procedure</w:t>
      </w:r>
    </w:p>
    <w:p w14:paraId="01BDEC0E" w14:textId="5D192C78" w:rsidR="00525DB2" w:rsidRPr="0009063D" w:rsidRDefault="00C27326" w:rsidP="00401342">
      <w:pPr>
        <w:pStyle w:val="ListParagraph"/>
        <w:spacing w:after="120"/>
        <w:ind w:left="0"/>
        <w:rPr>
          <w:rFonts w:ascii="Times New Roman" w:eastAsia="MS Mincho" w:hAnsi="Times New Roman" w:cs="Times New Roman"/>
          <w:color w:val="000000" w:themeColor="text1"/>
          <w:sz w:val="22"/>
          <w:szCs w:val="22"/>
          <w:lang w:eastAsia="ja-JP"/>
        </w:rPr>
      </w:pPr>
      <w:r>
        <w:rPr>
          <w:rFonts w:ascii="Times New Roman" w:eastAsia="MS Mincho" w:hAnsi="Times New Roman" w:cs="Times New Roman"/>
          <w:color w:val="000000" w:themeColor="text1"/>
          <w:sz w:val="22"/>
          <w:szCs w:val="22"/>
          <w:lang w:eastAsia="ja-JP"/>
        </w:rPr>
        <w:t>A</w:t>
      </w:r>
      <w:r>
        <w:rPr>
          <w:rFonts w:ascii="Times New Roman" w:eastAsia="MS Mincho" w:hAnsi="Times New Roman" w:cs="Times New Roman" w:hint="eastAsia"/>
          <w:color w:val="000000" w:themeColor="text1"/>
          <w:sz w:val="22"/>
          <w:szCs w:val="22"/>
          <w:lang w:eastAsia="ja-JP"/>
        </w:rPr>
        <w:t xml:space="preserve">s </w:t>
      </w:r>
      <w:r w:rsidR="0080472F">
        <w:rPr>
          <w:rFonts w:ascii="Times New Roman" w:eastAsia="MS Mincho" w:hAnsi="Times New Roman" w:cs="Times New Roman" w:hint="eastAsia"/>
          <w:color w:val="000000" w:themeColor="text1"/>
          <w:sz w:val="22"/>
          <w:szCs w:val="22"/>
          <w:lang w:eastAsia="ja-JP"/>
        </w:rPr>
        <w:t xml:space="preserve">we also </w:t>
      </w:r>
      <w:r>
        <w:rPr>
          <w:rFonts w:ascii="Times New Roman" w:eastAsia="MS Mincho" w:hAnsi="Times New Roman" w:cs="Times New Roman"/>
          <w:color w:val="000000" w:themeColor="text1"/>
          <w:sz w:val="22"/>
          <w:szCs w:val="22"/>
          <w:lang w:eastAsia="ja-JP"/>
        </w:rPr>
        <w:t>discussed</w:t>
      </w:r>
      <w:r>
        <w:rPr>
          <w:rFonts w:ascii="Times New Roman" w:eastAsia="MS Mincho" w:hAnsi="Times New Roman" w:cs="Times New Roman" w:hint="eastAsia"/>
          <w:color w:val="000000" w:themeColor="text1"/>
          <w:sz w:val="22"/>
          <w:szCs w:val="22"/>
          <w:lang w:eastAsia="ja-JP"/>
        </w:rPr>
        <w:t xml:space="preserve"> in [</w:t>
      </w:r>
      <w:r w:rsidR="0080472F">
        <w:rPr>
          <w:rFonts w:ascii="Times New Roman" w:eastAsia="MS Mincho" w:hAnsi="Times New Roman" w:cs="Times New Roman" w:hint="eastAsia"/>
          <w:color w:val="000000" w:themeColor="text1"/>
          <w:sz w:val="22"/>
          <w:szCs w:val="22"/>
          <w:lang w:eastAsia="ja-JP"/>
        </w:rPr>
        <w:t>2</w:t>
      </w:r>
      <w:r>
        <w:rPr>
          <w:rFonts w:ascii="Times New Roman" w:eastAsia="MS Mincho" w:hAnsi="Times New Roman" w:cs="Times New Roman" w:hint="eastAsia"/>
          <w:color w:val="000000" w:themeColor="text1"/>
          <w:sz w:val="22"/>
          <w:szCs w:val="22"/>
          <w:lang w:eastAsia="ja-JP"/>
        </w:rPr>
        <w:t>], i</w:t>
      </w:r>
      <w:r>
        <w:rPr>
          <w:rFonts w:ascii="Times New Roman" w:eastAsia="MS Mincho" w:hAnsi="Times New Roman" w:cs="Times New Roman"/>
          <w:color w:val="000000" w:themeColor="text1"/>
          <w:sz w:val="22"/>
          <w:szCs w:val="22"/>
          <w:lang w:eastAsia="ja-JP"/>
        </w:rPr>
        <w:t xml:space="preserve">t </w:t>
      </w:r>
      <w:r w:rsidR="00EB66E9">
        <w:rPr>
          <w:rFonts w:ascii="Times New Roman" w:eastAsia="MS Mincho" w:hAnsi="Times New Roman" w:cs="Times New Roman"/>
          <w:color w:val="000000" w:themeColor="text1"/>
          <w:sz w:val="22"/>
          <w:szCs w:val="22"/>
          <w:lang w:eastAsia="ja-JP"/>
        </w:rPr>
        <w:t>is envisaged that when 2-step RACH procedure fails, the UE should revert to 4-step RACH procedure. When a UE initiates a 2-step RACH procedure, one of the following can happen at the gNB:</w:t>
      </w:r>
    </w:p>
    <w:p w14:paraId="4D3ECBB7" w14:textId="11A46D86" w:rsidR="00924EA5" w:rsidRPr="00612A4B" w:rsidRDefault="00EB66E9" w:rsidP="00924EA5">
      <w:pPr>
        <w:pStyle w:val="ListParagraph"/>
        <w:numPr>
          <w:ilvl w:val="0"/>
          <w:numId w:val="39"/>
        </w:numPr>
        <w:rPr>
          <w:rFonts w:ascii="Times New Roman" w:eastAsia="MS Mincho" w:hAnsi="Times New Roman" w:cs="Times New Roman"/>
          <w:color w:val="000000" w:themeColor="text1"/>
          <w:sz w:val="22"/>
          <w:szCs w:val="22"/>
          <w:lang w:eastAsia="ja-JP"/>
        </w:rPr>
      </w:pPr>
      <w:r w:rsidRPr="00612A4B">
        <w:rPr>
          <w:rFonts w:ascii="Times New Roman" w:eastAsia="MS Mincho" w:hAnsi="Times New Roman" w:cs="Times New Roman"/>
          <w:color w:val="000000" w:themeColor="text1"/>
          <w:sz w:val="22"/>
          <w:szCs w:val="22"/>
          <w:lang w:eastAsia="ja-JP"/>
        </w:rPr>
        <w:t xml:space="preserve">The </w:t>
      </w:r>
      <w:r w:rsidR="005A45CD" w:rsidRPr="00612A4B">
        <w:rPr>
          <w:rFonts w:ascii="Times New Roman" w:eastAsia="MS Mincho" w:hAnsi="Times New Roman" w:cs="Times New Roman" w:hint="eastAsia"/>
          <w:color w:val="000000" w:themeColor="text1"/>
          <w:sz w:val="22"/>
          <w:szCs w:val="22"/>
          <w:lang w:eastAsia="ja-JP"/>
        </w:rPr>
        <w:t xml:space="preserve">gNB </w:t>
      </w:r>
      <w:r w:rsidRPr="00612A4B">
        <w:rPr>
          <w:rFonts w:ascii="Times New Roman" w:eastAsia="MS Mincho" w:hAnsi="Times New Roman" w:cs="Times New Roman" w:hint="eastAsia"/>
          <w:color w:val="000000" w:themeColor="text1"/>
          <w:sz w:val="22"/>
          <w:szCs w:val="22"/>
          <w:lang w:eastAsia="ja-JP"/>
        </w:rPr>
        <w:t>detect</w:t>
      </w:r>
      <w:r w:rsidRPr="00612A4B">
        <w:rPr>
          <w:rFonts w:ascii="Times New Roman" w:eastAsia="MS Mincho" w:hAnsi="Times New Roman" w:cs="Times New Roman"/>
          <w:color w:val="000000" w:themeColor="text1"/>
          <w:sz w:val="22"/>
          <w:szCs w:val="22"/>
          <w:lang w:eastAsia="ja-JP"/>
        </w:rPr>
        <w:t>s the</w:t>
      </w:r>
      <w:r w:rsidRPr="00612A4B">
        <w:rPr>
          <w:rFonts w:ascii="Times New Roman" w:eastAsia="MS Mincho" w:hAnsi="Times New Roman" w:cs="Times New Roman" w:hint="eastAsia"/>
          <w:color w:val="000000" w:themeColor="text1"/>
          <w:sz w:val="22"/>
          <w:szCs w:val="22"/>
          <w:lang w:eastAsia="ja-JP"/>
        </w:rPr>
        <w:t xml:space="preserve"> </w:t>
      </w:r>
      <w:r w:rsidR="005A45CD" w:rsidRPr="00612A4B">
        <w:rPr>
          <w:rFonts w:ascii="Times New Roman" w:eastAsia="MS Mincho" w:hAnsi="Times New Roman" w:cs="Times New Roman" w:hint="eastAsia"/>
          <w:color w:val="000000" w:themeColor="text1"/>
          <w:sz w:val="22"/>
          <w:szCs w:val="22"/>
          <w:lang w:eastAsia="ja-JP"/>
        </w:rPr>
        <w:t xml:space="preserve">PRACH preamble contained in MsgA but </w:t>
      </w:r>
      <w:r w:rsidRPr="00612A4B">
        <w:rPr>
          <w:rFonts w:ascii="Times New Roman" w:eastAsia="MS Mincho" w:hAnsi="Times New Roman" w:cs="Times New Roman"/>
          <w:color w:val="000000" w:themeColor="text1"/>
          <w:sz w:val="22"/>
          <w:szCs w:val="22"/>
          <w:lang w:eastAsia="ja-JP"/>
        </w:rPr>
        <w:t>can</w:t>
      </w:r>
      <w:r w:rsidR="005A45CD" w:rsidRPr="00612A4B">
        <w:rPr>
          <w:rFonts w:ascii="Times New Roman" w:eastAsia="MS Mincho" w:hAnsi="Times New Roman" w:cs="Times New Roman" w:hint="eastAsia"/>
          <w:color w:val="000000" w:themeColor="text1"/>
          <w:sz w:val="22"/>
          <w:szCs w:val="22"/>
          <w:lang w:eastAsia="ja-JP"/>
        </w:rPr>
        <w:t xml:space="preserve">not successfully decode </w:t>
      </w:r>
      <w:r w:rsidRPr="00612A4B">
        <w:rPr>
          <w:rFonts w:ascii="Times New Roman" w:eastAsia="MS Mincho" w:hAnsi="Times New Roman" w:cs="Times New Roman"/>
          <w:color w:val="000000" w:themeColor="text1"/>
          <w:sz w:val="22"/>
          <w:szCs w:val="22"/>
          <w:lang w:eastAsia="ja-JP"/>
        </w:rPr>
        <w:t xml:space="preserve">the </w:t>
      </w:r>
      <w:r w:rsidR="005A45CD" w:rsidRPr="00612A4B">
        <w:rPr>
          <w:rFonts w:ascii="Times New Roman" w:eastAsia="MS Mincho" w:hAnsi="Times New Roman" w:cs="Times New Roman" w:hint="eastAsia"/>
          <w:color w:val="000000" w:themeColor="text1"/>
          <w:sz w:val="22"/>
          <w:szCs w:val="22"/>
          <w:lang w:eastAsia="ja-JP"/>
        </w:rPr>
        <w:t>PUSCH contained in the MsgA.</w:t>
      </w:r>
    </w:p>
    <w:p w14:paraId="1AEFDAED" w14:textId="063835A4" w:rsidR="00525DB2" w:rsidRPr="00612A4B" w:rsidRDefault="00EB66E9" w:rsidP="00924EA5">
      <w:pPr>
        <w:pStyle w:val="ListParagraph"/>
        <w:numPr>
          <w:ilvl w:val="0"/>
          <w:numId w:val="39"/>
        </w:numPr>
        <w:rPr>
          <w:rFonts w:ascii="Times New Roman" w:eastAsia="MS Mincho" w:hAnsi="Times New Roman" w:cs="Times New Roman"/>
          <w:color w:val="000000" w:themeColor="text1"/>
          <w:sz w:val="22"/>
          <w:szCs w:val="22"/>
          <w:lang w:eastAsia="ja-JP"/>
        </w:rPr>
      </w:pPr>
      <w:r w:rsidRPr="00612A4B">
        <w:rPr>
          <w:rFonts w:ascii="Times New Roman" w:eastAsia="MS Mincho" w:hAnsi="Times New Roman" w:cs="Times New Roman"/>
          <w:color w:val="000000" w:themeColor="text1"/>
          <w:sz w:val="22"/>
          <w:szCs w:val="22"/>
          <w:lang w:eastAsia="ja-JP"/>
        </w:rPr>
        <w:t xml:space="preserve">The </w:t>
      </w:r>
      <w:r w:rsidR="00AC5B2C" w:rsidRPr="00612A4B">
        <w:rPr>
          <w:rFonts w:ascii="Times New Roman" w:eastAsia="MS Mincho" w:hAnsi="Times New Roman" w:cs="Times New Roman" w:hint="eastAsia"/>
          <w:color w:val="000000" w:themeColor="text1"/>
          <w:sz w:val="22"/>
          <w:szCs w:val="22"/>
          <w:lang w:eastAsia="ja-JP"/>
        </w:rPr>
        <w:t xml:space="preserve">gNB </w:t>
      </w:r>
      <w:r w:rsidRPr="00612A4B">
        <w:rPr>
          <w:rFonts w:ascii="Times New Roman" w:eastAsia="MS Mincho" w:hAnsi="Times New Roman" w:cs="Times New Roman"/>
          <w:color w:val="000000" w:themeColor="text1"/>
          <w:sz w:val="22"/>
          <w:szCs w:val="22"/>
          <w:lang w:eastAsia="ja-JP"/>
        </w:rPr>
        <w:t>does not detect the PRACH preamble nor decode the PUSCH contained in Msg A</w:t>
      </w:r>
      <w:r w:rsidR="00AC5B2C" w:rsidRPr="00612A4B">
        <w:rPr>
          <w:rFonts w:ascii="Times New Roman" w:eastAsia="MS Mincho" w:hAnsi="Times New Roman" w:cs="Times New Roman" w:hint="eastAsia"/>
          <w:color w:val="000000" w:themeColor="text1"/>
          <w:sz w:val="22"/>
          <w:szCs w:val="22"/>
          <w:lang w:eastAsia="ja-JP"/>
        </w:rPr>
        <w:t>.</w:t>
      </w:r>
    </w:p>
    <w:p w14:paraId="5F472364" w14:textId="77777777" w:rsidR="0020645E" w:rsidRDefault="0020645E" w:rsidP="00401342">
      <w:pPr>
        <w:pStyle w:val="ListParagraph"/>
        <w:spacing w:after="120"/>
        <w:ind w:left="0"/>
        <w:rPr>
          <w:rFonts w:ascii="Times New Roman" w:eastAsia="MS Mincho" w:hAnsi="Times New Roman" w:cs="Times New Roman"/>
          <w:color w:val="000000" w:themeColor="text1"/>
          <w:sz w:val="22"/>
          <w:szCs w:val="22"/>
          <w:lang w:eastAsia="ja-JP"/>
        </w:rPr>
      </w:pPr>
    </w:p>
    <w:p w14:paraId="2C9CD860" w14:textId="77777777" w:rsidR="003706BA" w:rsidRDefault="0020645E" w:rsidP="00401342">
      <w:pPr>
        <w:pStyle w:val="ListParagraph"/>
        <w:spacing w:after="120"/>
        <w:ind w:left="0"/>
        <w:rPr>
          <w:rFonts w:ascii="Times New Roman" w:eastAsia="MS Mincho" w:hAnsi="Times New Roman" w:cs="Times New Roman"/>
          <w:color w:val="000000" w:themeColor="text1"/>
          <w:sz w:val="22"/>
          <w:szCs w:val="22"/>
          <w:lang w:eastAsia="ja-JP"/>
        </w:rPr>
      </w:pPr>
      <w:r>
        <w:rPr>
          <w:rFonts w:ascii="Times New Roman" w:eastAsia="MS Mincho" w:hAnsi="Times New Roman" w:cs="Times New Roman"/>
          <w:color w:val="000000" w:themeColor="text1"/>
          <w:sz w:val="22"/>
          <w:szCs w:val="22"/>
          <w:lang w:eastAsia="ja-JP"/>
        </w:rPr>
        <w:t>Examples of instances when unsuccessful decoding of PUSCH, c</w:t>
      </w:r>
      <w:r w:rsidR="004F428C">
        <w:rPr>
          <w:rFonts w:ascii="Times New Roman" w:eastAsia="MS Mincho" w:hAnsi="Times New Roman" w:cs="Times New Roman" w:hint="eastAsia"/>
          <w:color w:val="000000" w:themeColor="text1"/>
          <w:sz w:val="22"/>
          <w:szCs w:val="22"/>
          <w:lang w:eastAsia="ja-JP"/>
        </w:rPr>
        <w:t xml:space="preserve">ase </w:t>
      </w:r>
      <w:r w:rsidR="00AE7ED8">
        <w:rPr>
          <w:rFonts w:ascii="Times New Roman" w:eastAsia="MS Mincho" w:hAnsi="Times New Roman" w:cs="Times New Roman" w:hint="eastAsia"/>
          <w:color w:val="000000" w:themeColor="text1"/>
          <w:sz w:val="22"/>
          <w:szCs w:val="22"/>
          <w:lang w:eastAsia="ja-JP"/>
        </w:rPr>
        <w:t xml:space="preserve">(A) </w:t>
      </w:r>
      <w:r>
        <w:rPr>
          <w:rFonts w:ascii="Times New Roman" w:eastAsia="MS Mincho" w:hAnsi="Times New Roman" w:cs="Times New Roman"/>
          <w:color w:val="000000" w:themeColor="text1"/>
          <w:sz w:val="22"/>
          <w:szCs w:val="22"/>
          <w:lang w:eastAsia="ja-JP"/>
        </w:rPr>
        <w:t>may</w:t>
      </w:r>
      <w:r>
        <w:rPr>
          <w:rFonts w:ascii="Times New Roman" w:eastAsia="MS Mincho" w:hAnsi="Times New Roman" w:cs="Times New Roman" w:hint="eastAsia"/>
          <w:color w:val="000000" w:themeColor="text1"/>
          <w:sz w:val="22"/>
          <w:szCs w:val="22"/>
          <w:lang w:eastAsia="ja-JP"/>
        </w:rPr>
        <w:t xml:space="preserve"> </w:t>
      </w:r>
      <w:r w:rsidR="001C410F">
        <w:rPr>
          <w:rFonts w:ascii="Times New Roman" w:eastAsia="MS Mincho" w:hAnsi="Times New Roman" w:cs="Times New Roman"/>
          <w:color w:val="000000" w:themeColor="text1"/>
          <w:sz w:val="22"/>
          <w:szCs w:val="22"/>
          <w:lang w:eastAsia="ja-JP"/>
        </w:rPr>
        <w:t>occur</w:t>
      </w:r>
      <w:r w:rsidR="00AE7ED8">
        <w:rPr>
          <w:rFonts w:ascii="Times New Roman" w:eastAsia="MS Mincho" w:hAnsi="Times New Roman" w:cs="Times New Roman"/>
          <w:color w:val="000000" w:themeColor="text1"/>
          <w:sz w:val="22"/>
          <w:szCs w:val="22"/>
          <w:lang w:eastAsia="ja-JP"/>
        </w:rPr>
        <w:t xml:space="preserve"> </w:t>
      </w:r>
      <w:r>
        <w:rPr>
          <w:rFonts w:ascii="Times New Roman" w:eastAsia="MS Mincho" w:hAnsi="Times New Roman" w:cs="Times New Roman"/>
          <w:color w:val="000000" w:themeColor="text1"/>
          <w:sz w:val="22"/>
          <w:szCs w:val="22"/>
          <w:lang w:eastAsia="ja-JP"/>
        </w:rPr>
        <w:t>include for example:</w:t>
      </w:r>
    </w:p>
    <w:p w14:paraId="3B17A7D1" w14:textId="3E02A0BD" w:rsidR="003706BA" w:rsidRDefault="0020645E" w:rsidP="006170F6">
      <w:pPr>
        <w:pStyle w:val="ListParagraph"/>
        <w:numPr>
          <w:ilvl w:val="0"/>
          <w:numId w:val="45"/>
        </w:numPr>
        <w:spacing w:after="120"/>
        <w:rPr>
          <w:rFonts w:ascii="Times New Roman" w:eastAsia="MS Mincho" w:hAnsi="Times New Roman" w:cs="Times New Roman"/>
          <w:color w:val="000000" w:themeColor="text1"/>
          <w:sz w:val="22"/>
          <w:szCs w:val="22"/>
          <w:lang w:eastAsia="ja-JP"/>
        </w:rPr>
      </w:pPr>
      <w:r>
        <w:rPr>
          <w:rFonts w:ascii="Times New Roman" w:eastAsia="MS Mincho" w:hAnsi="Times New Roman" w:cs="Times New Roman"/>
          <w:color w:val="000000" w:themeColor="text1"/>
          <w:sz w:val="22"/>
          <w:szCs w:val="22"/>
          <w:lang w:eastAsia="ja-JP"/>
        </w:rPr>
        <w:t>(</w:t>
      </w:r>
      <w:r w:rsidR="00094C5C">
        <w:rPr>
          <w:rFonts w:ascii="Times New Roman" w:eastAsia="MS Mincho" w:hAnsi="Times New Roman" w:cs="Times New Roman" w:hint="eastAsia"/>
          <w:color w:val="000000" w:themeColor="text1"/>
          <w:sz w:val="22"/>
          <w:szCs w:val="22"/>
          <w:lang w:eastAsia="ja-JP"/>
        </w:rPr>
        <w:t>A-</w:t>
      </w:r>
      <w:r w:rsidR="000F1FBB">
        <w:rPr>
          <w:rFonts w:ascii="Times New Roman" w:eastAsia="MS Mincho" w:hAnsi="Times New Roman" w:cs="Times New Roman" w:hint="eastAsia"/>
          <w:color w:val="000000" w:themeColor="text1"/>
          <w:sz w:val="22"/>
          <w:szCs w:val="22"/>
          <w:lang w:eastAsia="ja-JP"/>
        </w:rPr>
        <w:t>1</w:t>
      </w:r>
      <w:r>
        <w:rPr>
          <w:rFonts w:ascii="Times New Roman" w:eastAsia="MS Mincho" w:hAnsi="Times New Roman" w:cs="Times New Roman"/>
          <w:color w:val="000000" w:themeColor="text1"/>
          <w:sz w:val="22"/>
          <w:szCs w:val="22"/>
          <w:lang w:eastAsia="ja-JP"/>
        </w:rPr>
        <w:t>) the</w:t>
      </w:r>
      <w:r w:rsidR="00AE7ED8">
        <w:rPr>
          <w:rFonts w:ascii="Times New Roman" w:eastAsia="MS Mincho" w:hAnsi="Times New Roman" w:cs="Times New Roman" w:hint="eastAsia"/>
          <w:color w:val="000000" w:themeColor="text1"/>
          <w:sz w:val="22"/>
          <w:szCs w:val="22"/>
          <w:lang w:eastAsia="ja-JP"/>
        </w:rPr>
        <w:t xml:space="preserve"> </w:t>
      </w:r>
      <w:r w:rsidR="001C410F">
        <w:rPr>
          <w:rFonts w:ascii="Times New Roman" w:eastAsia="MS Mincho" w:hAnsi="Times New Roman" w:cs="Times New Roman" w:hint="eastAsia"/>
          <w:color w:val="000000" w:themeColor="text1"/>
          <w:sz w:val="22"/>
          <w:szCs w:val="22"/>
          <w:lang w:eastAsia="ja-JP"/>
        </w:rPr>
        <w:t xml:space="preserve">PUSCH </w:t>
      </w:r>
      <w:r>
        <w:rPr>
          <w:rFonts w:ascii="Times New Roman" w:eastAsia="MS Mincho" w:hAnsi="Times New Roman" w:cs="Times New Roman" w:hint="eastAsia"/>
          <w:color w:val="000000" w:themeColor="text1"/>
          <w:sz w:val="22"/>
          <w:szCs w:val="22"/>
          <w:lang w:eastAsia="ja-JP"/>
        </w:rPr>
        <w:t>colli</w:t>
      </w:r>
      <w:r>
        <w:rPr>
          <w:rFonts w:ascii="Times New Roman" w:eastAsia="MS Mincho" w:hAnsi="Times New Roman" w:cs="Times New Roman"/>
          <w:color w:val="000000" w:themeColor="text1"/>
          <w:sz w:val="22"/>
          <w:szCs w:val="22"/>
          <w:lang w:eastAsia="ja-JP"/>
        </w:rPr>
        <w:t>des</w:t>
      </w:r>
      <w:r>
        <w:rPr>
          <w:rFonts w:ascii="Times New Roman" w:eastAsia="MS Mincho" w:hAnsi="Times New Roman" w:cs="Times New Roman" w:hint="eastAsia"/>
          <w:color w:val="000000" w:themeColor="text1"/>
          <w:sz w:val="22"/>
          <w:szCs w:val="22"/>
          <w:lang w:eastAsia="ja-JP"/>
        </w:rPr>
        <w:t xml:space="preserve"> </w:t>
      </w:r>
      <w:r>
        <w:rPr>
          <w:rFonts w:ascii="Times New Roman" w:eastAsia="MS Mincho" w:hAnsi="Times New Roman" w:cs="Times New Roman"/>
          <w:color w:val="000000" w:themeColor="text1"/>
          <w:sz w:val="22"/>
          <w:szCs w:val="22"/>
          <w:lang w:eastAsia="ja-JP"/>
        </w:rPr>
        <w:t>with another from a</w:t>
      </w:r>
      <w:r>
        <w:rPr>
          <w:rFonts w:ascii="Times New Roman" w:eastAsia="MS Mincho" w:hAnsi="Times New Roman" w:cs="Times New Roman" w:hint="eastAsia"/>
          <w:color w:val="000000" w:themeColor="text1"/>
          <w:sz w:val="22"/>
          <w:szCs w:val="22"/>
          <w:lang w:eastAsia="ja-JP"/>
        </w:rPr>
        <w:t xml:space="preserve"> </w:t>
      </w:r>
      <w:r w:rsidR="001C410F">
        <w:rPr>
          <w:rFonts w:ascii="Times New Roman" w:eastAsia="MS Mincho" w:hAnsi="Times New Roman" w:cs="Times New Roman" w:hint="eastAsia"/>
          <w:color w:val="000000" w:themeColor="text1"/>
          <w:sz w:val="22"/>
          <w:szCs w:val="22"/>
          <w:lang w:eastAsia="ja-JP"/>
        </w:rPr>
        <w:t>different UE</w:t>
      </w:r>
      <w:r>
        <w:rPr>
          <w:rFonts w:ascii="Times New Roman" w:eastAsia="MS Mincho" w:hAnsi="Times New Roman" w:cs="Times New Roman"/>
          <w:color w:val="000000" w:themeColor="text1"/>
          <w:sz w:val="22"/>
          <w:szCs w:val="22"/>
          <w:lang w:eastAsia="ja-JP"/>
        </w:rPr>
        <w:t xml:space="preserve"> </w:t>
      </w:r>
    </w:p>
    <w:p w14:paraId="7E4F650B" w14:textId="77777777" w:rsidR="003706BA" w:rsidRDefault="0020645E" w:rsidP="006170F6">
      <w:pPr>
        <w:pStyle w:val="ListParagraph"/>
        <w:numPr>
          <w:ilvl w:val="0"/>
          <w:numId w:val="45"/>
        </w:numPr>
        <w:spacing w:after="120"/>
        <w:rPr>
          <w:rFonts w:ascii="Times New Roman" w:eastAsia="MS Mincho" w:hAnsi="Times New Roman" w:cs="Times New Roman"/>
          <w:color w:val="000000" w:themeColor="text1"/>
          <w:sz w:val="22"/>
          <w:szCs w:val="22"/>
          <w:lang w:eastAsia="ja-JP"/>
        </w:rPr>
      </w:pPr>
      <w:r>
        <w:rPr>
          <w:rFonts w:ascii="Times New Roman" w:eastAsia="MS Mincho" w:hAnsi="Times New Roman" w:cs="Times New Roman"/>
          <w:color w:val="000000" w:themeColor="text1"/>
          <w:sz w:val="22"/>
          <w:szCs w:val="22"/>
          <w:lang w:eastAsia="ja-JP"/>
        </w:rPr>
        <w:t>(</w:t>
      </w:r>
      <w:r w:rsidR="00094C5C">
        <w:rPr>
          <w:rFonts w:ascii="Times New Roman" w:eastAsia="MS Mincho" w:hAnsi="Times New Roman" w:cs="Times New Roman" w:hint="eastAsia"/>
          <w:color w:val="000000" w:themeColor="text1"/>
          <w:sz w:val="22"/>
          <w:szCs w:val="22"/>
          <w:lang w:eastAsia="ja-JP"/>
        </w:rPr>
        <w:t>A-</w:t>
      </w:r>
      <w:r w:rsidR="000F1FBB">
        <w:rPr>
          <w:rFonts w:ascii="Times New Roman" w:eastAsia="MS Mincho" w:hAnsi="Times New Roman" w:cs="Times New Roman" w:hint="eastAsia"/>
          <w:color w:val="000000" w:themeColor="text1"/>
          <w:sz w:val="22"/>
          <w:szCs w:val="22"/>
          <w:lang w:eastAsia="ja-JP"/>
        </w:rPr>
        <w:t>2</w:t>
      </w:r>
      <w:r>
        <w:rPr>
          <w:rFonts w:ascii="Times New Roman" w:eastAsia="MS Mincho" w:hAnsi="Times New Roman" w:cs="Times New Roman"/>
          <w:color w:val="000000" w:themeColor="text1"/>
          <w:sz w:val="22"/>
          <w:szCs w:val="22"/>
          <w:lang w:eastAsia="ja-JP"/>
        </w:rPr>
        <w:t>) the SINR is too</w:t>
      </w:r>
      <w:r>
        <w:rPr>
          <w:rFonts w:ascii="Times New Roman" w:eastAsia="MS Mincho" w:hAnsi="Times New Roman" w:cs="Times New Roman" w:hint="eastAsia"/>
          <w:color w:val="000000" w:themeColor="text1"/>
          <w:sz w:val="22"/>
          <w:szCs w:val="22"/>
          <w:lang w:eastAsia="ja-JP"/>
        </w:rPr>
        <w:t xml:space="preserve"> </w:t>
      </w:r>
      <w:r w:rsidR="00D56E45">
        <w:rPr>
          <w:rFonts w:ascii="Times New Roman" w:eastAsia="MS Mincho" w:hAnsi="Times New Roman" w:cs="Times New Roman" w:hint="eastAsia"/>
          <w:color w:val="000000" w:themeColor="text1"/>
          <w:sz w:val="22"/>
          <w:szCs w:val="22"/>
          <w:lang w:eastAsia="ja-JP"/>
        </w:rPr>
        <w:t xml:space="preserve">low </w:t>
      </w:r>
      <w:r>
        <w:rPr>
          <w:rFonts w:ascii="Times New Roman" w:eastAsia="MS Mincho" w:hAnsi="Times New Roman" w:cs="Times New Roman"/>
          <w:color w:val="000000" w:themeColor="text1"/>
          <w:sz w:val="22"/>
          <w:szCs w:val="22"/>
          <w:lang w:eastAsia="ja-JP"/>
        </w:rPr>
        <w:t>for successful</w:t>
      </w:r>
      <w:r w:rsidR="00D56E45">
        <w:rPr>
          <w:rFonts w:ascii="Times New Roman" w:eastAsia="MS Mincho" w:hAnsi="Times New Roman" w:cs="Times New Roman" w:hint="eastAsia"/>
          <w:color w:val="000000" w:themeColor="text1"/>
          <w:sz w:val="22"/>
          <w:szCs w:val="22"/>
          <w:lang w:eastAsia="ja-JP"/>
        </w:rPr>
        <w:t xml:space="preserve"> </w:t>
      </w:r>
      <w:r>
        <w:rPr>
          <w:rFonts w:ascii="Times New Roman" w:eastAsia="MS Mincho" w:hAnsi="Times New Roman" w:cs="Times New Roman" w:hint="eastAsia"/>
          <w:color w:val="000000" w:themeColor="text1"/>
          <w:sz w:val="22"/>
          <w:szCs w:val="22"/>
          <w:lang w:eastAsia="ja-JP"/>
        </w:rPr>
        <w:t>decod</w:t>
      </w:r>
      <w:r>
        <w:rPr>
          <w:rFonts w:ascii="Times New Roman" w:eastAsia="MS Mincho" w:hAnsi="Times New Roman" w:cs="Times New Roman"/>
          <w:color w:val="000000" w:themeColor="text1"/>
          <w:sz w:val="22"/>
          <w:szCs w:val="22"/>
          <w:lang w:eastAsia="ja-JP"/>
        </w:rPr>
        <w:t>ing</w:t>
      </w:r>
      <w:r>
        <w:rPr>
          <w:rFonts w:ascii="Times New Roman" w:eastAsia="MS Mincho" w:hAnsi="Times New Roman" w:cs="Times New Roman" w:hint="eastAsia"/>
          <w:color w:val="000000" w:themeColor="text1"/>
          <w:sz w:val="22"/>
          <w:szCs w:val="22"/>
          <w:lang w:eastAsia="ja-JP"/>
        </w:rPr>
        <w:t xml:space="preserve"> </w:t>
      </w:r>
      <w:r>
        <w:rPr>
          <w:rFonts w:ascii="Times New Roman" w:eastAsia="MS Mincho" w:hAnsi="Times New Roman" w:cs="Times New Roman"/>
          <w:color w:val="000000" w:themeColor="text1"/>
          <w:sz w:val="22"/>
          <w:szCs w:val="22"/>
          <w:lang w:eastAsia="ja-JP"/>
        </w:rPr>
        <w:t xml:space="preserve">of the </w:t>
      </w:r>
      <w:r w:rsidR="00F320C8">
        <w:rPr>
          <w:rFonts w:ascii="Times New Roman" w:eastAsia="MS Mincho" w:hAnsi="Times New Roman" w:cs="Times New Roman" w:hint="eastAsia"/>
          <w:color w:val="000000" w:themeColor="text1"/>
          <w:sz w:val="22"/>
          <w:szCs w:val="22"/>
          <w:lang w:eastAsia="ja-JP"/>
        </w:rPr>
        <w:t xml:space="preserve">PUSCH, </w:t>
      </w:r>
    </w:p>
    <w:p w14:paraId="3FEF5CEA" w14:textId="77777777" w:rsidR="003706BA" w:rsidRDefault="0020645E" w:rsidP="006170F6">
      <w:pPr>
        <w:pStyle w:val="ListParagraph"/>
        <w:numPr>
          <w:ilvl w:val="0"/>
          <w:numId w:val="45"/>
        </w:numPr>
        <w:spacing w:after="120"/>
        <w:rPr>
          <w:rFonts w:ascii="Times New Roman" w:eastAsia="MS Mincho" w:hAnsi="Times New Roman" w:cs="Times New Roman"/>
          <w:color w:val="000000" w:themeColor="text1"/>
          <w:sz w:val="22"/>
          <w:szCs w:val="22"/>
          <w:lang w:eastAsia="ja-JP"/>
        </w:rPr>
      </w:pPr>
      <w:r>
        <w:rPr>
          <w:rFonts w:ascii="Times New Roman" w:eastAsia="MS Mincho" w:hAnsi="Times New Roman" w:cs="Times New Roman"/>
          <w:color w:val="000000" w:themeColor="text1"/>
          <w:sz w:val="22"/>
          <w:szCs w:val="22"/>
          <w:lang w:eastAsia="ja-JP"/>
        </w:rPr>
        <w:t>(</w:t>
      </w:r>
      <w:r w:rsidR="00094C5C">
        <w:rPr>
          <w:rFonts w:ascii="Times New Roman" w:eastAsia="MS Mincho" w:hAnsi="Times New Roman" w:cs="Times New Roman" w:hint="eastAsia"/>
          <w:color w:val="000000" w:themeColor="text1"/>
          <w:sz w:val="22"/>
          <w:szCs w:val="22"/>
          <w:lang w:eastAsia="ja-JP"/>
        </w:rPr>
        <w:t>A-</w:t>
      </w:r>
      <w:r w:rsidR="000F1FBB">
        <w:rPr>
          <w:rFonts w:ascii="Times New Roman" w:eastAsia="MS Mincho" w:hAnsi="Times New Roman" w:cs="Times New Roman" w:hint="eastAsia"/>
          <w:color w:val="000000" w:themeColor="text1"/>
          <w:sz w:val="22"/>
          <w:szCs w:val="22"/>
          <w:lang w:eastAsia="ja-JP"/>
        </w:rPr>
        <w:t>3</w:t>
      </w:r>
      <w:r>
        <w:rPr>
          <w:rFonts w:ascii="Times New Roman" w:eastAsia="MS Mincho" w:hAnsi="Times New Roman" w:cs="Times New Roman"/>
          <w:color w:val="000000" w:themeColor="text1"/>
          <w:sz w:val="22"/>
          <w:szCs w:val="22"/>
          <w:lang w:eastAsia="ja-JP"/>
        </w:rPr>
        <w:t>) having transmitted the preamble, there then follows a</w:t>
      </w:r>
      <w:r>
        <w:rPr>
          <w:rFonts w:ascii="Times New Roman" w:eastAsia="MS Mincho" w:hAnsi="Times New Roman" w:cs="Times New Roman" w:hint="eastAsia"/>
          <w:color w:val="000000" w:themeColor="text1"/>
          <w:sz w:val="22"/>
          <w:szCs w:val="22"/>
          <w:lang w:eastAsia="ja-JP"/>
        </w:rPr>
        <w:t xml:space="preserve"> </w:t>
      </w:r>
      <w:r w:rsidR="00F320C8">
        <w:rPr>
          <w:rFonts w:ascii="Times New Roman" w:eastAsia="MS Mincho" w:hAnsi="Times New Roman" w:cs="Times New Roman" w:hint="eastAsia"/>
          <w:color w:val="000000" w:themeColor="text1"/>
          <w:sz w:val="22"/>
          <w:szCs w:val="22"/>
          <w:lang w:eastAsia="ja-JP"/>
        </w:rPr>
        <w:t xml:space="preserve">LBT failure for PUSCH transmission </w:t>
      </w:r>
      <w:r w:rsidR="008B2716">
        <w:rPr>
          <w:rFonts w:ascii="Times New Roman" w:eastAsia="MS Mincho" w:hAnsi="Times New Roman" w:cs="Times New Roman" w:hint="eastAsia"/>
          <w:color w:val="000000" w:themeColor="text1"/>
          <w:sz w:val="22"/>
          <w:szCs w:val="22"/>
          <w:lang w:eastAsia="ja-JP"/>
        </w:rPr>
        <w:t xml:space="preserve">on </w:t>
      </w:r>
      <w:r w:rsidR="00F320C8">
        <w:rPr>
          <w:rFonts w:ascii="Times New Roman" w:eastAsia="MS Mincho" w:hAnsi="Times New Roman" w:cs="Times New Roman" w:hint="eastAsia"/>
          <w:color w:val="000000" w:themeColor="text1"/>
          <w:sz w:val="22"/>
          <w:szCs w:val="22"/>
          <w:lang w:eastAsia="ja-JP"/>
        </w:rPr>
        <w:t xml:space="preserve">unlicensed </w:t>
      </w:r>
      <w:r w:rsidR="008B2716">
        <w:rPr>
          <w:rFonts w:ascii="Times New Roman" w:eastAsia="MS Mincho" w:hAnsi="Times New Roman" w:cs="Times New Roman" w:hint="eastAsia"/>
          <w:color w:val="000000" w:themeColor="text1"/>
          <w:sz w:val="22"/>
          <w:szCs w:val="22"/>
          <w:lang w:eastAsia="ja-JP"/>
        </w:rPr>
        <w:t>spectrum</w:t>
      </w:r>
      <w:r w:rsidR="00631003">
        <w:rPr>
          <w:rFonts w:ascii="Times New Roman" w:eastAsia="MS Mincho" w:hAnsi="Times New Roman" w:cs="Times New Roman"/>
          <w:color w:val="000000" w:themeColor="text1"/>
          <w:sz w:val="22"/>
          <w:szCs w:val="22"/>
          <w:lang w:eastAsia="ja-JP"/>
        </w:rPr>
        <w:t xml:space="preserve"> so the PUSCH is not transmitted</w:t>
      </w:r>
      <w:r>
        <w:rPr>
          <w:rFonts w:ascii="Times New Roman" w:eastAsia="MS Mincho" w:hAnsi="Times New Roman" w:cs="Times New Roman"/>
          <w:color w:val="000000" w:themeColor="text1"/>
          <w:sz w:val="22"/>
          <w:szCs w:val="22"/>
          <w:lang w:eastAsia="ja-JP"/>
        </w:rPr>
        <w:t>, etc</w:t>
      </w:r>
      <w:r w:rsidR="001C410F">
        <w:rPr>
          <w:rFonts w:ascii="Times New Roman" w:eastAsia="MS Mincho" w:hAnsi="Times New Roman" w:cs="Times New Roman" w:hint="eastAsia"/>
          <w:color w:val="000000" w:themeColor="text1"/>
          <w:sz w:val="22"/>
          <w:szCs w:val="22"/>
          <w:lang w:eastAsia="ja-JP"/>
        </w:rPr>
        <w:t xml:space="preserve">. </w:t>
      </w:r>
    </w:p>
    <w:p w14:paraId="50027FD1" w14:textId="5994C74C" w:rsidR="0020645E" w:rsidRPr="006170F6" w:rsidRDefault="0020645E" w:rsidP="006170F6">
      <w:pPr>
        <w:rPr>
          <w:rFonts w:eastAsia="MS Mincho"/>
          <w:color w:val="000000" w:themeColor="text1"/>
          <w:lang w:eastAsia="ja-JP"/>
        </w:rPr>
      </w:pPr>
      <w:r w:rsidRPr="006170F6">
        <w:rPr>
          <w:rFonts w:eastAsia="MS Mincho"/>
          <w:color w:val="000000" w:themeColor="text1"/>
          <w:lang w:eastAsia="ja-JP"/>
        </w:rPr>
        <w:t>When PUSCH decoding fails</w:t>
      </w:r>
      <w:r w:rsidR="00AF1EF4" w:rsidRPr="006170F6">
        <w:rPr>
          <w:rFonts w:eastAsia="MS Mincho"/>
          <w:color w:val="000000" w:themeColor="text1"/>
          <w:lang w:eastAsia="ja-JP"/>
        </w:rPr>
        <w:t xml:space="preserve">, </w:t>
      </w:r>
      <w:r w:rsidRPr="006170F6">
        <w:rPr>
          <w:rFonts w:eastAsia="MS Mincho"/>
          <w:color w:val="000000" w:themeColor="text1"/>
          <w:lang w:eastAsia="ja-JP"/>
        </w:rPr>
        <w:t xml:space="preserve">the UE is expected </w:t>
      </w:r>
      <w:r w:rsidR="00AF1EF4" w:rsidRPr="006170F6">
        <w:rPr>
          <w:rFonts w:eastAsia="MS Mincho"/>
          <w:color w:val="000000" w:themeColor="text1"/>
          <w:lang w:eastAsia="ja-JP"/>
        </w:rPr>
        <w:t>to fall</w:t>
      </w:r>
      <w:r w:rsidR="00612A4B">
        <w:rPr>
          <w:rFonts w:eastAsia="MS Mincho"/>
          <w:color w:val="000000" w:themeColor="text1"/>
          <w:lang w:eastAsia="ja-JP"/>
        </w:rPr>
        <w:t xml:space="preserve"> </w:t>
      </w:r>
      <w:r w:rsidR="00AF1EF4" w:rsidRPr="006170F6">
        <w:rPr>
          <w:rFonts w:eastAsia="MS Mincho"/>
          <w:color w:val="000000" w:themeColor="text1"/>
          <w:lang w:eastAsia="ja-JP"/>
        </w:rPr>
        <w:t>back to 4-step RACH</w:t>
      </w:r>
      <w:r w:rsidRPr="006170F6">
        <w:rPr>
          <w:rFonts w:eastAsia="MS Mincho"/>
          <w:color w:val="000000" w:themeColor="text1"/>
          <w:lang w:eastAsia="ja-JP"/>
        </w:rPr>
        <w:t xml:space="preserve">. </w:t>
      </w:r>
    </w:p>
    <w:p w14:paraId="4215B90E" w14:textId="77777777" w:rsidR="008B2ED7" w:rsidRPr="008B2ED7" w:rsidRDefault="008B2ED7" w:rsidP="00401342">
      <w:pPr>
        <w:pStyle w:val="ListParagraph"/>
        <w:spacing w:after="120"/>
        <w:ind w:left="0"/>
        <w:rPr>
          <w:rFonts w:ascii="Times New Roman" w:eastAsia="MS Mincho" w:hAnsi="Times New Roman" w:cs="Times New Roman"/>
          <w:color w:val="000000" w:themeColor="text1"/>
          <w:sz w:val="22"/>
          <w:szCs w:val="22"/>
          <w:lang w:eastAsia="ja-JP"/>
        </w:rPr>
      </w:pPr>
    </w:p>
    <w:p w14:paraId="23A2B58A" w14:textId="32D208A6" w:rsidR="00286310" w:rsidRPr="001C410F" w:rsidRDefault="001C410F" w:rsidP="00401342">
      <w:pPr>
        <w:pStyle w:val="ListParagraph"/>
        <w:spacing w:after="120"/>
        <w:ind w:left="0"/>
        <w:rPr>
          <w:rFonts w:ascii="Times New Roman" w:eastAsia="MS Mincho" w:hAnsi="Times New Roman" w:cs="Times New Roman"/>
          <w:color w:val="000000" w:themeColor="text1"/>
          <w:sz w:val="22"/>
          <w:szCs w:val="22"/>
          <w:lang w:eastAsia="ja-JP"/>
        </w:rPr>
      </w:pPr>
      <w:r>
        <w:rPr>
          <w:rFonts w:ascii="Times New Roman" w:eastAsia="MS Mincho" w:hAnsi="Times New Roman" w:cs="Times New Roman"/>
          <w:color w:val="000000" w:themeColor="text1"/>
          <w:sz w:val="22"/>
          <w:szCs w:val="22"/>
          <w:lang w:eastAsia="ja-JP"/>
        </w:rPr>
        <w:t>I</w:t>
      </w:r>
      <w:r>
        <w:rPr>
          <w:rFonts w:ascii="Times New Roman" w:eastAsia="MS Mincho" w:hAnsi="Times New Roman" w:cs="Times New Roman" w:hint="eastAsia"/>
          <w:color w:val="000000" w:themeColor="text1"/>
          <w:sz w:val="22"/>
          <w:szCs w:val="22"/>
          <w:lang w:eastAsia="ja-JP"/>
        </w:rPr>
        <w:t xml:space="preserve">n </w:t>
      </w:r>
      <w:r w:rsidR="00AF1EF4">
        <w:rPr>
          <w:rFonts w:ascii="Times New Roman" w:eastAsia="MS Mincho" w:hAnsi="Times New Roman" w:cs="Times New Roman" w:hint="eastAsia"/>
          <w:color w:val="000000" w:themeColor="text1"/>
          <w:sz w:val="22"/>
          <w:szCs w:val="22"/>
          <w:lang w:eastAsia="ja-JP"/>
        </w:rPr>
        <w:t xml:space="preserve">the </w:t>
      </w:r>
      <w:r>
        <w:rPr>
          <w:rFonts w:ascii="Times New Roman" w:eastAsia="MS Mincho" w:hAnsi="Times New Roman" w:cs="Times New Roman" w:hint="eastAsia"/>
          <w:color w:val="000000" w:themeColor="text1"/>
          <w:sz w:val="22"/>
          <w:szCs w:val="22"/>
          <w:lang w:eastAsia="ja-JP"/>
        </w:rPr>
        <w:t>case</w:t>
      </w:r>
      <w:r w:rsidR="00AF1EF4">
        <w:rPr>
          <w:rFonts w:ascii="Times New Roman" w:eastAsia="MS Mincho" w:hAnsi="Times New Roman" w:cs="Times New Roman" w:hint="eastAsia"/>
          <w:color w:val="000000" w:themeColor="text1"/>
          <w:sz w:val="22"/>
          <w:szCs w:val="22"/>
          <w:lang w:eastAsia="ja-JP"/>
        </w:rPr>
        <w:t xml:space="preserve"> (A)</w:t>
      </w:r>
      <w:r>
        <w:rPr>
          <w:rFonts w:ascii="Times New Roman" w:eastAsia="MS Mincho" w:hAnsi="Times New Roman" w:cs="Times New Roman" w:hint="eastAsia"/>
          <w:color w:val="000000" w:themeColor="text1"/>
          <w:sz w:val="22"/>
          <w:szCs w:val="22"/>
          <w:lang w:eastAsia="ja-JP"/>
        </w:rPr>
        <w:t xml:space="preserve">, </w:t>
      </w:r>
      <w:r w:rsidR="0053425C">
        <w:rPr>
          <w:rFonts w:ascii="Times New Roman" w:eastAsia="MS Mincho" w:hAnsi="Times New Roman" w:cs="Times New Roman" w:hint="eastAsia"/>
          <w:color w:val="000000" w:themeColor="text1"/>
          <w:sz w:val="22"/>
          <w:szCs w:val="22"/>
          <w:lang w:eastAsia="ja-JP"/>
        </w:rPr>
        <w:t xml:space="preserve">it </w:t>
      </w:r>
      <w:r w:rsidR="00915D74">
        <w:rPr>
          <w:rFonts w:ascii="Times New Roman" w:eastAsia="MS Mincho" w:hAnsi="Times New Roman" w:cs="Times New Roman"/>
          <w:color w:val="000000" w:themeColor="text1"/>
          <w:sz w:val="22"/>
          <w:szCs w:val="22"/>
          <w:lang w:eastAsia="ja-JP"/>
        </w:rPr>
        <w:t>may</w:t>
      </w:r>
      <w:r w:rsidR="00915D74">
        <w:rPr>
          <w:rFonts w:ascii="Times New Roman" w:eastAsia="MS Mincho" w:hAnsi="Times New Roman" w:cs="Times New Roman" w:hint="eastAsia"/>
          <w:color w:val="000000" w:themeColor="text1"/>
          <w:sz w:val="22"/>
          <w:szCs w:val="22"/>
          <w:lang w:eastAsia="ja-JP"/>
        </w:rPr>
        <w:t xml:space="preserve"> </w:t>
      </w:r>
      <w:r w:rsidR="0053425C">
        <w:rPr>
          <w:rFonts w:ascii="Times New Roman" w:eastAsia="MS Mincho" w:hAnsi="Times New Roman" w:cs="Times New Roman" w:hint="eastAsia"/>
          <w:color w:val="000000" w:themeColor="text1"/>
          <w:sz w:val="22"/>
          <w:szCs w:val="22"/>
          <w:lang w:eastAsia="ja-JP"/>
        </w:rPr>
        <w:t xml:space="preserve">not be </w:t>
      </w:r>
      <w:r w:rsidR="0053425C">
        <w:rPr>
          <w:rFonts w:ascii="Times New Roman" w:eastAsia="MS Mincho" w:hAnsi="Times New Roman" w:cs="Times New Roman"/>
          <w:color w:val="000000" w:themeColor="text1"/>
          <w:sz w:val="22"/>
          <w:szCs w:val="22"/>
          <w:lang w:eastAsia="ja-JP"/>
        </w:rPr>
        <w:t>necessary</w:t>
      </w:r>
      <w:r w:rsidR="0053425C">
        <w:rPr>
          <w:rFonts w:ascii="Times New Roman" w:eastAsia="MS Mincho" w:hAnsi="Times New Roman" w:cs="Times New Roman" w:hint="eastAsia"/>
          <w:color w:val="000000" w:themeColor="text1"/>
          <w:sz w:val="22"/>
          <w:szCs w:val="22"/>
          <w:lang w:eastAsia="ja-JP"/>
        </w:rPr>
        <w:t xml:space="preserve"> to retransmit PRACH preamble of 4-step RACH, </w:t>
      </w:r>
      <w:r w:rsidR="00915D74">
        <w:rPr>
          <w:rFonts w:ascii="Times New Roman" w:eastAsia="MS Mincho" w:hAnsi="Times New Roman" w:cs="Times New Roman"/>
          <w:color w:val="000000" w:themeColor="text1"/>
          <w:sz w:val="22"/>
          <w:szCs w:val="22"/>
          <w:lang w:eastAsia="ja-JP"/>
        </w:rPr>
        <w:t>since</w:t>
      </w:r>
      <w:r w:rsidR="00915D74">
        <w:rPr>
          <w:rFonts w:ascii="Times New Roman" w:eastAsia="MS Mincho" w:hAnsi="Times New Roman" w:cs="Times New Roman" w:hint="eastAsia"/>
          <w:color w:val="000000" w:themeColor="text1"/>
          <w:sz w:val="22"/>
          <w:szCs w:val="22"/>
          <w:lang w:eastAsia="ja-JP"/>
        </w:rPr>
        <w:t xml:space="preserve"> </w:t>
      </w:r>
      <w:r w:rsidR="0053425C">
        <w:rPr>
          <w:rFonts w:ascii="Times New Roman" w:eastAsia="MS Mincho" w:hAnsi="Times New Roman" w:cs="Times New Roman" w:hint="eastAsia"/>
          <w:color w:val="000000" w:themeColor="text1"/>
          <w:sz w:val="22"/>
          <w:szCs w:val="22"/>
          <w:lang w:eastAsia="ja-JP"/>
        </w:rPr>
        <w:t xml:space="preserve">gNB has already detected </w:t>
      </w:r>
      <w:r w:rsidR="00C843F3">
        <w:rPr>
          <w:rFonts w:ascii="Times New Roman" w:eastAsia="MS Mincho" w:hAnsi="Times New Roman" w:cs="Times New Roman"/>
          <w:color w:val="000000" w:themeColor="text1"/>
          <w:sz w:val="22"/>
          <w:szCs w:val="22"/>
          <w:lang w:eastAsia="ja-JP"/>
        </w:rPr>
        <w:t>a</w:t>
      </w:r>
      <w:r w:rsidR="00C843F3">
        <w:rPr>
          <w:rFonts w:ascii="Times New Roman" w:eastAsia="MS Mincho" w:hAnsi="Times New Roman" w:cs="Times New Roman" w:hint="eastAsia"/>
          <w:color w:val="000000" w:themeColor="text1"/>
          <w:sz w:val="22"/>
          <w:szCs w:val="22"/>
          <w:lang w:eastAsia="ja-JP"/>
        </w:rPr>
        <w:t xml:space="preserve"> </w:t>
      </w:r>
      <w:r w:rsidR="0053425C">
        <w:rPr>
          <w:rFonts w:ascii="Times New Roman" w:eastAsia="MS Mincho" w:hAnsi="Times New Roman" w:cs="Times New Roman" w:hint="eastAsia"/>
          <w:color w:val="000000" w:themeColor="text1"/>
          <w:sz w:val="22"/>
          <w:szCs w:val="22"/>
          <w:lang w:eastAsia="ja-JP"/>
        </w:rPr>
        <w:t>PRACH preamble</w:t>
      </w:r>
      <w:r w:rsidR="00915D74">
        <w:rPr>
          <w:rFonts w:ascii="Times New Roman" w:eastAsia="MS Mincho" w:hAnsi="Times New Roman" w:cs="Times New Roman"/>
          <w:color w:val="000000" w:themeColor="text1"/>
          <w:sz w:val="22"/>
          <w:szCs w:val="22"/>
          <w:lang w:eastAsia="ja-JP"/>
        </w:rPr>
        <w:t xml:space="preserve"> and calculated a TA from it</w:t>
      </w:r>
      <w:r w:rsidR="0053425C">
        <w:rPr>
          <w:rFonts w:ascii="Times New Roman" w:eastAsia="MS Mincho" w:hAnsi="Times New Roman" w:cs="Times New Roman" w:hint="eastAsia"/>
          <w:color w:val="000000" w:themeColor="text1"/>
          <w:sz w:val="22"/>
          <w:szCs w:val="22"/>
          <w:lang w:eastAsia="ja-JP"/>
        </w:rPr>
        <w:t xml:space="preserve">. </w:t>
      </w:r>
      <w:r w:rsidR="00C843F3">
        <w:rPr>
          <w:rFonts w:ascii="Times New Roman" w:eastAsia="MS Mincho" w:hAnsi="Times New Roman" w:cs="Times New Roman"/>
          <w:color w:val="000000" w:themeColor="text1"/>
          <w:sz w:val="22"/>
          <w:szCs w:val="22"/>
          <w:lang w:eastAsia="ja-JP"/>
        </w:rPr>
        <w:t>The</w:t>
      </w:r>
      <w:r w:rsidR="00C843F3">
        <w:rPr>
          <w:rFonts w:ascii="Times New Roman" w:eastAsia="MS Mincho" w:hAnsi="Times New Roman" w:cs="Times New Roman" w:hint="eastAsia"/>
          <w:color w:val="000000" w:themeColor="text1"/>
          <w:sz w:val="22"/>
          <w:szCs w:val="22"/>
          <w:lang w:eastAsia="ja-JP"/>
        </w:rPr>
        <w:t xml:space="preserve"> </w:t>
      </w:r>
      <w:r w:rsidR="0053425C">
        <w:rPr>
          <w:rFonts w:ascii="Times New Roman" w:eastAsia="MS Mincho" w:hAnsi="Times New Roman" w:cs="Times New Roman" w:hint="eastAsia"/>
          <w:color w:val="000000" w:themeColor="text1"/>
          <w:sz w:val="22"/>
          <w:szCs w:val="22"/>
          <w:lang w:eastAsia="ja-JP"/>
        </w:rPr>
        <w:t>procedure</w:t>
      </w:r>
      <w:r w:rsidR="00286310">
        <w:rPr>
          <w:rFonts w:ascii="Times New Roman" w:eastAsia="MS Mincho" w:hAnsi="Times New Roman" w:cs="Times New Roman" w:hint="eastAsia"/>
          <w:color w:val="000000" w:themeColor="text1"/>
          <w:sz w:val="22"/>
          <w:szCs w:val="22"/>
          <w:lang w:eastAsia="ja-JP"/>
        </w:rPr>
        <w:t xml:space="preserve"> at gNB-side</w:t>
      </w:r>
      <w:r w:rsidR="00C843F3">
        <w:rPr>
          <w:rFonts w:ascii="Times New Roman" w:eastAsia="MS Mincho" w:hAnsi="Times New Roman" w:cs="Times New Roman"/>
          <w:color w:val="000000" w:themeColor="text1"/>
          <w:sz w:val="22"/>
          <w:szCs w:val="22"/>
          <w:lang w:eastAsia="ja-JP"/>
        </w:rPr>
        <w:t xml:space="preserve"> should be that</w:t>
      </w:r>
      <w:r w:rsidR="0053425C">
        <w:rPr>
          <w:rFonts w:ascii="Times New Roman" w:eastAsia="MS Mincho" w:hAnsi="Times New Roman" w:cs="Times New Roman" w:hint="eastAsia"/>
          <w:color w:val="000000" w:themeColor="text1"/>
          <w:sz w:val="22"/>
          <w:szCs w:val="22"/>
          <w:lang w:eastAsia="ja-JP"/>
        </w:rPr>
        <w:t xml:space="preserve">, after PRACH preamble reception, </w:t>
      </w:r>
      <w:r w:rsidR="002F3FDB">
        <w:rPr>
          <w:rFonts w:ascii="Times New Roman" w:eastAsia="MS Mincho" w:hAnsi="Times New Roman" w:cs="Times New Roman"/>
          <w:color w:val="000000" w:themeColor="text1"/>
          <w:sz w:val="22"/>
          <w:szCs w:val="22"/>
          <w:lang w:eastAsia="ja-JP"/>
        </w:rPr>
        <w:t>the gNB can detect whether the preamble relates to a 2-step or 4-step RACH from either the preamble itself or the RACH occasion in which the preamble was detected</w:t>
      </w:r>
      <w:r w:rsidR="00DA737C">
        <w:rPr>
          <w:rFonts w:ascii="Times New Roman" w:eastAsia="MS Mincho" w:hAnsi="Times New Roman" w:cs="Times New Roman"/>
          <w:color w:val="000000" w:themeColor="text1"/>
          <w:sz w:val="22"/>
          <w:szCs w:val="22"/>
          <w:lang w:eastAsia="ja-JP"/>
        </w:rPr>
        <w:t xml:space="preserve">. </w:t>
      </w:r>
      <w:r w:rsidR="002F3FDB">
        <w:rPr>
          <w:rFonts w:ascii="Times New Roman" w:eastAsia="MS Mincho" w:hAnsi="Times New Roman" w:cs="Times New Roman"/>
          <w:color w:val="000000" w:themeColor="text1"/>
          <w:sz w:val="22"/>
          <w:szCs w:val="22"/>
          <w:lang w:eastAsia="ja-JP"/>
        </w:rPr>
        <w:t xml:space="preserve">If the preamble relates to a 2-step RACH, the gNB will proceed to decoding the associated PUSCH. </w:t>
      </w:r>
      <w:r w:rsidR="00DA737C">
        <w:rPr>
          <w:rFonts w:ascii="Times New Roman" w:eastAsia="MS Mincho" w:hAnsi="Times New Roman" w:cs="Times New Roman"/>
          <w:color w:val="000000" w:themeColor="text1"/>
          <w:sz w:val="22"/>
          <w:szCs w:val="22"/>
          <w:lang w:eastAsia="ja-JP"/>
        </w:rPr>
        <w:t>If the PUSCH is successfully decoded, t</w:t>
      </w:r>
      <w:r w:rsidR="008B2716">
        <w:rPr>
          <w:rFonts w:ascii="Times New Roman" w:eastAsia="MS Mincho" w:hAnsi="Times New Roman" w:cs="Times New Roman" w:hint="eastAsia"/>
          <w:color w:val="000000" w:themeColor="text1"/>
          <w:sz w:val="22"/>
          <w:szCs w:val="22"/>
          <w:lang w:eastAsia="ja-JP"/>
        </w:rPr>
        <w:t xml:space="preserve">he gNB would </w:t>
      </w:r>
      <w:r w:rsidR="00631003">
        <w:rPr>
          <w:rFonts w:ascii="Times New Roman" w:eastAsia="MS Mincho" w:hAnsi="Times New Roman" w:cs="Times New Roman"/>
          <w:color w:val="000000" w:themeColor="text1"/>
          <w:sz w:val="22"/>
          <w:szCs w:val="22"/>
          <w:lang w:eastAsia="ja-JP"/>
        </w:rPr>
        <w:t xml:space="preserve">proceed to </w:t>
      </w:r>
      <w:r w:rsidR="00DA737C">
        <w:rPr>
          <w:rFonts w:ascii="Times New Roman" w:eastAsia="MS Mincho" w:hAnsi="Times New Roman" w:cs="Times New Roman"/>
          <w:color w:val="000000" w:themeColor="text1"/>
          <w:sz w:val="22"/>
          <w:szCs w:val="22"/>
          <w:lang w:eastAsia="ja-JP"/>
        </w:rPr>
        <w:t xml:space="preserve">compose and </w:t>
      </w:r>
      <w:r w:rsidR="008B2716">
        <w:rPr>
          <w:rFonts w:ascii="Times New Roman" w:eastAsia="MS Mincho" w:hAnsi="Times New Roman" w:cs="Times New Roman" w:hint="eastAsia"/>
          <w:color w:val="000000" w:themeColor="text1"/>
          <w:sz w:val="22"/>
          <w:szCs w:val="22"/>
          <w:lang w:eastAsia="ja-JP"/>
        </w:rPr>
        <w:t xml:space="preserve">send </w:t>
      </w:r>
      <w:r w:rsidR="00DA737C">
        <w:rPr>
          <w:rFonts w:ascii="Times New Roman" w:eastAsia="MS Mincho" w:hAnsi="Times New Roman" w:cs="Times New Roman"/>
          <w:color w:val="000000" w:themeColor="text1"/>
          <w:sz w:val="22"/>
          <w:szCs w:val="22"/>
          <w:lang w:eastAsia="ja-JP"/>
        </w:rPr>
        <w:t xml:space="preserve">a </w:t>
      </w:r>
      <w:r w:rsidR="008B2716">
        <w:rPr>
          <w:rFonts w:ascii="Times New Roman" w:eastAsia="MS Mincho" w:hAnsi="Times New Roman" w:cs="Times New Roman" w:hint="eastAsia"/>
          <w:color w:val="000000" w:themeColor="text1"/>
          <w:sz w:val="22"/>
          <w:szCs w:val="22"/>
          <w:lang w:eastAsia="ja-JP"/>
        </w:rPr>
        <w:t>MsgB</w:t>
      </w:r>
      <w:r w:rsidR="00DA737C">
        <w:rPr>
          <w:rFonts w:ascii="Times New Roman" w:eastAsia="MS Mincho" w:hAnsi="Times New Roman" w:cs="Times New Roman"/>
          <w:color w:val="000000" w:themeColor="text1"/>
          <w:sz w:val="22"/>
          <w:szCs w:val="22"/>
          <w:lang w:eastAsia="ja-JP"/>
        </w:rPr>
        <w:t>. On the other hand, if there is no success in the decoding of an associated PUSCH</w:t>
      </w:r>
      <w:r w:rsidR="002F3FDB">
        <w:rPr>
          <w:rFonts w:ascii="Times New Roman" w:eastAsia="MS Mincho" w:hAnsi="Times New Roman" w:cs="Times New Roman"/>
          <w:color w:val="000000" w:themeColor="text1"/>
          <w:sz w:val="22"/>
          <w:szCs w:val="22"/>
          <w:lang w:eastAsia="ja-JP"/>
        </w:rPr>
        <w:t xml:space="preserve"> or indeed the preamble was associated with a 4-step RACH procedure</w:t>
      </w:r>
      <w:r w:rsidR="00DA737C">
        <w:rPr>
          <w:rFonts w:ascii="Times New Roman" w:eastAsia="MS Mincho" w:hAnsi="Times New Roman" w:cs="Times New Roman"/>
          <w:color w:val="000000" w:themeColor="text1"/>
          <w:sz w:val="22"/>
          <w:szCs w:val="22"/>
          <w:lang w:eastAsia="ja-JP"/>
        </w:rPr>
        <w:t>,</w:t>
      </w:r>
      <w:r w:rsidR="008B2716" w:rsidRPr="008B2716">
        <w:rPr>
          <w:rFonts w:ascii="Times New Roman" w:eastAsia="MS Mincho" w:hAnsi="Times New Roman" w:cs="Times New Roman"/>
          <w:color w:val="000000" w:themeColor="text1"/>
          <w:sz w:val="22"/>
          <w:szCs w:val="22"/>
          <w:lang w:eastAsia="ja-JP"/>
        </w:rPr>
        <w:t xml:space="preserve"> </w:t>
      </w:r>
      <w:r w:rsidR="008B2716">
        <w:rPr>
          <w:rFonts w:ascii="Times New Roman" w:eastAsia="MS Mincho" w:hAnsi="Times New Roman" w:cs="Times New Roman" w:hint="eastAsia"/>
          <w:color w:val="000000" w:themeColor="text1"/>
          <w:sz w:val="22"/>
          <w:szCs w:val="22"/>
          <w:lang w:eastAsia="ja-JP"/>
        </w:rPr>
        <w:t xml:space="preserve">the gNB would send </w:t>
      </w:r>
      <w:r w:rsidR="00DA737C">
        <w:rPr>
          <w:rFonts w:ascii="Times New Roman" w:eastAsia="MS Mincho" w:hAnsi="Times New Roman" w:cs="Times New Roman"/>
          <w:color w:val="000000" w:themeColor="text1"/>
          <w:sz w:val="22"/>
          <w:szCs w:val="22"/>
          <w:lang w:eastAsia="ja-JP"/>
        </w:rPr>
        <w:t xml:space="preserve">instead a </w:t>
      </w:r>
      <w:r w:rsidR="002F3FDB">
        <w:rPr>
          <w:rFonts w:ascii="Times New Roman" w:eastAsia="MS Mincho" w:hAnsi="Times New Roman" w:cs="Times New Roman"/>
          <w:color w:val="000000" w:themeColor="text1"/>
          <w:sz w:val="22"/>
          <w:szCs w:val="22"/>
          <w:lang w:eastAsia="ja-JP"/>
        </w:rPr>
        <w:t xml:space="preserve">normal 4-step RACH </w:t>
      </w:r>
      <w:r w:rsidR="008B2716">
        <w:rPr>
          <w:rFonts w:ascii="Times New Roman" w:eastAsia="MS Mincho" w:hAnsi="Times New Roman" w:cs="Times New Roman" w:hint="eastAsia"/>
          <w:color w:val="000000" w:themeColor="text1"/>
          <w:sz w:val="22"/>
          <w:szCs w:val="22"/>
          <w:lang w:eastAsia="ja-JP"/>
        </w:rPr>
        <w:t xml:space="preserve">RAR. </w:t>
      </w:r>
      <w:r w:rsidR="00BF308F">
        <w:rPr>
          <w:rFonts w:ascii="Times New Roman" w:eastAsia="MS Mincho" w:hAnsi="Times New Roman" w:cs="Times New Roman"/>
          <w:color w:val="000000" w:themeColor="text1"/>
          <w:sz w:val="22"/>
          <w:szCs w:val="22"/>
          <w:lang w:eastAsia="ja-JP"/>
        </w:rPr>
        <w:t>At the UE which initiated the</w:t>
      </w:r>
      <w:r w:rsidR="00BF308F">
        <w:rPr>
          <w:rFonts w:ascii="Times New Roman" w:eastAsia="MS Mincho" w:hAnsi="Times New Roman" w:cs="Times New Roman" w:hint="eastAsia"/>
          <w:color w:val="000000" w:themeColor="text1"/>
          <w:sz w:val="22"/>
          <w:szCs w:val="22"/>
          <w:lang w:eastAsia="ja-JP"/>
        </w:rPr>
        <w:t xml:space="preserve"> </w:t>
      </w:r>
      <w:r w:rsidR="00DA737C">
        <w:rPr>
          <w:rFonts w:ascii="Times New Roman" w:eastAsia="MS Mincho" w:hAnsi="Times New Roman" w:cs="Times New Roman"/>
          <w:color w:val="000000" w:themeColor="text1"/>
          <w:sz w:val="22"/>
          <w:szCs w:val="22"/>
          <w:lang w:eastAsia="ja-JP"/>
        </w:rPr>
        <w:t>2-step RACH procedure</w:t>
      </w:r>
      <w:r w:rsidR="0053425C">
        <w:rPr>
          <w:rFonts w:ascii="Times New Roman" w:eastAsia="MS Mincho" w:hAnsi="Times New Roman" w:cs="Times New Roman" w:hint="eastAsia"/>
          <w:color w:val="000000" w:themeColor="text1"/>
          <w:sz w:val="22"/>
          <w:szCs w:val="22"/>
          <w:lang w:eastAsia="ja-JP"/>
        </w:rPr>
        <w:t xml:space="preserve">, </w:t>
      </w:r>
      <w:r w:rsidR="00286310">
        <w:rPr>
          <w:rFonts w:ascii="Times New Roman" w:eastAsia="MS Mincho" w:hAnsi="Times New Roman" w:cs="Times New Roman" w:hint="eastAsia"/>
          <w:color w:val="000000" w:themeColor="text1"/>
          <w:sz w:val="22"/>
          <w:szCs w:val="22"/>
          <w:lang w:eastAsia="ja-JP"/>
        </w:rPr>
        <w:t xml:space="preserve">after MsgA transmission, </w:t>
      </w:r>
      <w:r w:rsidR="00DA737C">
        <w:rPr>
          <w:rFonts w:ascii="Times New Roman" w:eastAsia="MS Mincho" w:hAnsi="Times New Roman" w:cs="Times New Roman"/>
          <w:color w:val="000000" w:themeColor="text1"/>
          <w:sz w:val="22"/>
          <w:szCs w:val="22"/>
          <w:lang w:eastAsia="ja-JP"/>
        </w:rPr>
        <w:t xml:space="preserve">the </w:t>
      </w:r>
      <w:r w:rsidR="0053425C">
        <w:rPr>
          <w:rFonts w:ascii="Times New Roman" w:eastAsia="MS Mincho" w:hAnsi="Times New Roman" w:cs="Times New Roman" w:hint="eastAsia"/>
          <w:color w:val="000000" w:themeColor="text1"/>
          <w:sz w:val="22"/>
          <w:szCs w:val="22"/>
          <w:lang w:eastAsia="ja-JP"/>
        </w:rPr>
        <w:t xml:space="preserve">UE </w:t>
      </w:r>
      <w:r w:rsidR="00286310">
        <w:rPr>
          <w:rFonts w:ascii="Times New Roman" w:eastAsia="MS Mincho" w:hAnsi="Times New Roman" w:cs="Times New Roman" w:hint="eastAsia"/>
          <w:color w:val="000000" w:themeColor="text1"/>
          <w:sz w:val="22"/>
          <w:szCs w:val="22"/>
          <w:lang w:eastAsia="ja-JP"/>
        </w:rPr>
        <w:t xml:space="preserve">has to expect that either MsgB or RAR may be received </w:t>
      </w:r>
      <w:r w:rsidR="00AB56CD">
        <w:rPr>
          <w:rFonts w:ascii="Times New Roman" w:eastAsia="MS Mincho" w:hAnsi="Times New Roman" w:cs="Times New Roman" w:hint="eastAsia"/>
          <w:color w:val="000000" w:themeColor="text1"/>
          <w:sz w:val="22"/>
          <w:szCs w:val="22"/>
          <w:lang w:eastAsia="ja-JP"/>
        </w:rPr>
        <w:t xml:space="preserve">during </w:t>
      </w:r>
      <w:r w:rsidR="002F3FDB">
        <w:rPr>
          <w:rFonts w:ascii="Times New Roman" w:eastAsia="MS Mincho" w:hAnsi="Times New Roman" w:cs="Times New Roman"/>
          <w:color w:val="000000" w:themeColor="text1"/>
          <w:sz w:val="22"/>
          <w:szCs w:val="22"/>
          <w:lang w:eastAsia="ja-JP"/>
        </w:rPr>
        <w:t xml:space="preserve">the relevant </w:t>
      </w:r>
      <w:r w:rsidR="00BF308F">
        <w:rPr>
          <w:rFonts w:ascii="Times New Roman" w:eastAsia="MS Mincho" w:hAnsi="Times New Roman" w:cs="Times New Roman"/>
          <w:color w:val="000000" w:themeColor="text1"/>
          <w:sz w:val="22"/>
          <w:szCs w:val="22"/>
          <w:lang w:eastAsia="ja-JP"/>
        </w:rPr>
        <w:t>RACH response</w:t>
      </w:r>
      <w:r w:rsidR="00BF308F">
        <w:rPr>
          <w:rFonts w:ascii="Times New Roman" w:eastAsia="MS Mincho" w:hAnsi="Times New Roman" w:cs="Times New Roman" w:hint="eastAsia"/>
          <w:color w:val="000000" w:themeColor="text1"/>
          <w:sz w:val="22"/>
          <w:szCs w:val="22"/>
          <w:lang w:eastAsia="ja-JP"/>
        </w:rPr>
        <w:t xml:space="preserve"> </w:t>
      </w:r>
      <w:r w:rsidR="00AB56CD">
        <w:rPr>
          <w:rFonts w:ascii="Times New Roman" w:eastAsia="MS Mincho" w:hAnsi="Times New Roman" w:cs="Times New Roman" w:hint="eastAsia"/>
          <w:color w:val="000000" w:themeColor="text1"/>
          <w:sz w:val="22"/>
          <w:szCs w:val="22"/>
          <w:lang w:eastAsia="ja-JP"/>
        </w:rPr>
        <w:t xml:space="preserve">reception </w:t>
      </w:r>
      <w:r w:rsidR="00286310">
        <w:rPr>
          <w:rFonts w:ascii="Times New Roman" w:eastAsia="MS Mincho" w:hAnsi="Times New Roman" w:cs="Times New Roman" w:hint="eastAsia"/>
          <w:color w:val="000000" w:themeColor="text1"/>
          <w:sz w:val="22"/>
          <w:szCs w:val="22"/>
          <w:lang w:eastAsia="ja-JP"/>
        </w:rPr>
        <w:t>window.</w:t>
      </w:r>
      <w:r w:rsidR="00DA737C">
        <w:rPr>
          <w:rFonts w:ascii="Times New Roman" w:eastAsia="MS Mincho" w:hAnsi="Times New Roman" w:cs="Times New Roman"/>
          <w:color w:val="000000" w:themeColor="text1"/>
          <w:sz w:val="22"/>
          <w:szCs w:val="22"/>
          <w:lang w:eastAsia="ja-JP"/>
        </w:rPr>
        <w:t xml:space="preserve"> If the UE receives a MsgB, it would conclude that the 2-step RACH procedure was successful. However, if it receives instead a RAR, it would conclude </w:t>
      </w:r>
      <w:r w:rsidR="002F3FDB">
        <w:rPr>
          <w:rFonts w:ascii="Times New Roman" w:eastAsia="MS Mincho" w:hAnsi="Times New Roman" w:cs="Times New Roman"/>
          <w:color w:val="000000" w:themeColor="text1"/>
          <w:sz w:val="22"/>
          <w:szCs w:val="22"/>
          <w:lang w:eastAsia="ja-JP"/>
        </w:rPr>
        <w:t xml:space="preserve">(after the requisite number of repetitions) </w:t>
      </w:r>
      <w:r w:rsidR="00DA737C">
        <w:rPr>
          <w:rFonts w:ascii="Times New Roman" w:eastAsia="MS Mincho" w:hAnsi="Times New Roman" w:cs="Times New Roman"/>
          <w:color w:val="000000" w:themeColor="text1"/>
          <w:sz w:val="22"/>
          <w:szCs w:val="22"/>
          <w:lang w:eastAsia="ja-JP"/>
        </w:rPr>
        <w:t>that the 2-step RACH procedure has f</w:t>
      </w:r>
      <w:r w:rsidR="00612A4B">
        <w:rPr>
          <w:rFonts w:ascii="Times New Roman" w:eastAsia="MS Mincho" w:hAnsi="Times New Roman" w:cs="Times New Roman"/>
          <w:color w:val="000000" w:themeColor="text1"/>
          <w:sz w:val="22"/>
          <w:szCs w:val="22"/>
          <w:lang w:eastAsia="ja-JP"/>
        </w:rPr>
        <w:t xml:space="preserve">ailed and that it needs to fall back </w:t>
      </w:r>
      <w:r w:rsidR="00DA737C">
        <w:rPr>
          <w:rFonts w:ascii="Times New Roman" w:eastAsia="MS Mincho" w:hAnsi="Times New Roman" w:cs="Times New Roman"/>
          <w:color w:val="000000" w:themeColor="text1"/>
          <w:sz w:val="22"/>
          <w:szCs w:val="22"/>
          <w:lang w:eastAsia="ja-JP"/>
        </w:rPr>
        <w:t>to 4-step RACH procedure.</w:t>
      </w:r>
      <w:r w:rsidR="00915D74">
        <w:rPr>
          <w:rFonts w:ascii="Times New Roman" w:eastAsia="MS Mincho" w:hAnsi="Times New Roman" w:cs="Times New Roman"/>
          <w:color w:val="000000" w:themeColor="text1"/>
          <w:sz w:val="22"/>
          <w:szCs w:val="22"/>
          <w:lang w:eastAsia="ja-JP"/>
        </w:rPr>
        <w:t xml:space="preserve"> In this fall back, the UE can continue with transmitting a Msg 3 of the 4-step RACH procedure since it already has the </w:t>
      </w:r>
      <w:r w:rsidR="002F3FDB">
        <w:rPr>
          <w:rFonts w:ascii="Times New Roman" w:eastAsia="MS Mincho" w:hAnsi="Times New Roman" w:cs="Times New Roman"/>
          <w:color w:val="000000" w:themeColor="text1"/>
          <w:sz w:val="22"/>
          <w:szCs w:val="22"/>
          <w:lang w:eastAsia="ja-JP"/>
        </w:rPr>
        <w:t xml:space="preserve">UL resource allocation for Msg3 and the </w:t>
      </w:r>
      <w:r w:rsidR="00915D74">
        <w:rPr>
          <w:rFonts w:ascii="Times New Roman" w:eastAsia="MS Mincho" w:hAnsi="Times New Roman" w:cs="Times New Roman"/>
          <w:color w:val="000000" w:themeColor="text1"/>
          <w:sz w:val="22"/>
          <w:szCs w:val="22"/>
          <w:lang w:eastAsia="ja-JP"/>
        </w:rPr>
        <w:t>TA from the RAR.</w:t>
      </w:r>
    </w:p>
    <w:p w14:paraId="2E348301" w14:textId="58B15D03" w:rsidR="00BA11C1" w:rsidRPr="00711379" w:rsidRDefault="00C37D13" w:rsidP="00711379">
      <w:pPr>
        <w:pStyle w:val="ListParagraph"/>
        <w:spacing w:after="120"/>
        <w:ind w:left="0"/>
        <w:rPr>
          <w:rFonts w:ascii="Times New Roman" w:hAnsi="Times New Roman" w:cs="Times New Roman"/>
          <w:sz w:val="22"/>
          <w:szCs w:val="22"/>
        </w:rPr>
      </w:pPr>
      <w:r>
        <w:rPr>
          <w:rFonts w:ascii="Times New Roman" w:eastAsia="MS Mincho" w:hAnsi="Times New Roman" w:cs="Times New Roman" w:hint="eastAsia"/>
          <w:b/>
          <w:color w:val="000000" w:themeColor="text1"/>
          <w:sz w:val="22"/>
          <w:szCs w:val="22"/>
          <w:lang w:eastAsia="ja-JP"/>
        </w:rPr>
        <w:t>Proposal</w:t>
      </w:r>
      <w:r w:rsidR="0009063D" w:rsidRPr="0009063D">
        <w:rPr>
          <w:rFonts w:ascii="Times New Roman" w:eastAsia="MS Mincho" w:hAnsi="Times New Roman" w:cs="Times New Roman" w:hint="eastAsia"/>
          <w:b/>
          <w:color w:val="000000" w:themeColor="text1"/>
          <w:sz w:val="22"/>
          <w:szCs w:val="22"/>
          <w:lang w:eastAsia="ja-JP"/>
        </w:rPr>
        <w:t xml:space="preserve"> </w:t>
      </w:r>
      <w:r w:rsidR="006170F6">
        <w:rPr>
          <w:rFonts w:ascii="Times New Roman" w:eastAsia="MS Mincho" w:hAnsi="Times New Roman" w:cs="Times New Roman"/>
          <w:b/>
          <w:color w:val="000000" w:themeColor="text1"/>
          <w:sz w:val="22"/>
          <w:szCs w:val="22"/>
          <w:lang w:eastAsia="ja-JP"/>
        </w:rPr>
        <w:t>2</w:t>
      </w:r>
      <w:r w:rsidR="0009063D" w:rsidRPr="0009063D">
        <w:rPr>
          <w:rFonts w:ascii="Times New Roman" w:eastAsia="MS Mincho" w:hAnsi="Times New Roman" w:cs="Times New Roman" w:hint="eastAsia"/>
          <w:b/>
          <w:color w:val="000000" w:themeColor="text1"/>
          <w:sz w:val="22"/>
          <w:szCs w:val="22"/>
          <w:lang w:eastAsia="ja-JP"/>
        </w:rPr>
        <w:t xml:space="preserve">: </w:t>
      </w:r>
      <w:r w:rsidR="00915D74">
        <w:rPr>
          <w:rFonts w:ascii="Times New Roman" w:eastAsia="MS Mincho" w:hAnsi="Times New Roman" w:cs="Times New Roman"/>
          <w:b/>
          <w:color w:val="000000" w:themeColor="text1"/>
          <w:sz w:val="22"/>
          <w:szCs w:val="22"/>
          <w:lang w:eastAsia="ja-JP"/>
        </w:rPr>
        <w:t xml:space="preserve">RAN1 mandate that any </w:t>
      </w:r>
      <w:r w:rsidR="008D51FE" w:rsidRPr="002644B9">
        <w:rPr>
          <w:rFonts w:ascii="Times New Roman" w:eastAsia="MS Mincho" w:hAnsi="Times New Roman" w:cs="Times New Roman" w:hint="eastAsia"/>
          <w:b/>
          <w:color w:val="000000" w:themeColor="text1"/>
          <w:sz w:val="22"/>
          <w:szCs w:val="22"/>
          <w:lang w:eastAsia="ja-JP"/>
        </w:rPr>
        <w:t xml:space="preserve">UE </w:t>
      </w:r>
      <w:r w:rsidR="00915D74" w:rsidRPr="002644B9">
        <w:rPr>
          <w:rFonts w:ascii="Times New Roman" w:eastAsia="MS Mincho" w:hAnsi="Times New Roman" w:cs="Times New Roman"/>
          <w:b/>
          <w:color w:val="000000" w:themeColor="text1"/>
          <w:sz w:val="22"/>
          <w:szCs w:val="22"/>
          <w:lang w:eastAsia="ja-JP"/>
        </w:rPr>
        <w:t xml:space="preserve">that initiates a 2-step RACH procedure </w:t>
      </w:r>
      <w:r w:rsidRPr="002644B9">
        <w:rPr>
          <w:rFonts w:ascii="Times New Roman" w:eastAsia="MS Mincho" w:hAnsi="Times New Roman" w:cs="Times New Roman" w:hint="eastAsia"/>
          <w:b/>
          <w:color w:val="000000" w:themeColor="text1"/>
          <w:sz w:val="22"/>
          <w:szCs w:val="22"/>
          <w:lang w:eastAsia="ja-JP"/>
        </w:rPr>
        <w:t>should assume</w:t>
      </w:r>
      <w:r w:rsidR="008D51FE" w:rsidRPr="002644B9">
        <w:rPr>
          <w:rFonts w:ascii="Times New Roman" w:eastAsia="MS Mincho" w:hAnsi="Times New Roman" w:cs="Times New Roman" w:hint="eastAsia"/>
          <w:b/>
          <w:color w:val="000000" w:themeColor="text1"/>
          <w:sz w:val="22"/>
          <w:szCs w:val="22"/>
          <w:lang w:eastAsia="ja-JP"/>
        </w:rPr>
        <w:t xml:space="preserve"> that either </w:t>
      </w:r>
      <w:r w:rsidRPr="002644B9">
        <w:rPr>
          <w:rFonts w:ascii="Times New Roman" w:eastAsia="MS Mincho" w:hAnsi="Times New Roman" w:cs="Times New Roman" w:hint="eastAsia"/>
          <w:b/>
          <w:color w:val="000000" w:themeColor="text1"/>
          <w:sz w:val="22"/>
          <w:szCs w:val="22"/>
          <w:lang w:eastAsia="ja-JP"/>
        </w:rPr>
        <w:t xml:space="preserve">MsgB or RAR </w:t>
      </w:r>
      <w:r w:rsidR="008D51FE" w:rsidRPr="002644B9">
        <w:rPr>
          <w:rFonts w:ascii="Times New Roman" w:eastAsia="MS Mincho" w:hAnsi="Times New Roman" w:cs="Times New Roman" w:hint="eastAsia"/>
          <w:b/>
          <w:color w:val="000000" w:themeColor="text1"/>
          <w:sz w:val="22"/>
          <w:szCs w:val="22"/>
          <w:lang w:eastAsia="ja-JP"/>
        </w:rPr>
        <w:t xml:space="preserve">may be </w:t>
      </w:r>
      <w:r w:rsidRPr="002644B9">
        <w:rPr>
          <w:rFonts w:ascii="Times New Roman" w:eastAsia="MS Mincho" w:hAnsi="Times New Roman" w:cs="Times New Roman" w:hint="eastAsia"/>
          <w:b/>
          <w:color w:val="000000" w:themeColor="text1"/>
          <w:sz w:val="22"/>
          <w:szCs w:val="22"/>
          <w:lang w:eastAsia="ja-JP"/>
        </w:rPr>
        <w:t>transmitted</w:t>
      </w:r>
      <w:r w:rsidR="008D51FE" w:rsidRPr="002644B9">
        <w:rPr>
          <w:rFonts w:ascii="Times New Roman" w:eastAsia="MS Mincho" w:hAnsi="Times New Roman" w:cs="Times New Roman" w:hint="eastAsia"/>
          <w:b/>
          <w:color w:val="000000" w:themeColor="text1"/>
          <w:sz w:val="22"/>
          <w:szCs w:val="22"/>
          <w:lang w:eastAsia="ja-JP"/>
        </w:rPr>
        <w:t xml:space="preserve"> from </w:t>
      </w:r>
      <w:r w:rsidR="00915D74" w:rsidRPr="002644B9">
        <w:rPr>
          <w:rFonts w:ascii="Times New Roman" w:eastAsia="MS Mincho" w:hAnsi="Times New Roman" w:cs="Times New Roman"/>
          <w:b/>
          <w:color w:val="000000" w:themeColor="text1"/>
          <w:sz w:val="22"/>
          <w:szCs w:val="22"/>
          <w:lang w:eastAsia="ja-JP"/>
        </w:rPr>
        <w:t xml:space="preserve">the </w:t>
      </w:r>
      <w:r w:rsidR="008D51FE" w:rsidRPr="002644B9">
        <w:rPr>
          <w:rFonts w:ascii="Times New Roman" w:eastAsia="MS Mincho" w:hAnsi="Times New Roman" w:cs="Times New Roman" w:hint="eastAsia"/>
          <w:b/>
          <w:color w:val="000000" w:themeColor="text1"/>
          <w:sz w:val="22"/>
          <w:szCs w:val="22"/>
          <w:lang w:eastAsia="ja-JP"/>
        </w:rPr>
        <w:t>gNB</w:t>
      </w:r>
      <w:r w:rsidR="0009063D" w:rsidRPr="002644B9">
        <w:rPr>
          <w:rFonts w:ascii="Times New Roman" w:eastAsia="MS Mincho" w:hAnsi="Times New Roman" w:cs="Times New Roman" w:hint="eastAsia"/>
          <w:b/>
          <w:color w:val="000000" w:themeColor="text1"/>
          <w:sz w:val="22"/>
          <w:szCs w:val="22"/>
          <w:lang w:eastAsia="ja-JP"/>
        </w:rPr>
        <w:t>.</w:t>
      </w:r>
    </w:p>
    <w:p w14:paraId="06A94A31" w14:textId="7C7BC1EB" w:rsidR="00BA11C1" w:rsidRDefault="004C1461" w:rsidP="008D51FE">
      <w:pPr>
        <w:pStyle w:val="ListParagraph"/>
        <w:spacing w:after="120"/>
        <w:ind w:left="0"/>
        <w:rPr>
          <w:rFonts w:ascii="Times New Roman" w:eastAsia="MS Mincho" w:hAnsi="Times New Roman" w:cs="Times New Roman"/>
          <w:color w:val="000000" w:themeColor="text1"/>
          <w:sz w:val="22"/>
          <w:szCs w:val="22"/>
          <w:lang w:eastAsia="ja-JP"/>
        </w:rPr>
      </w:pPr>
      <w:r>
        <w:rPr>
          <w:rFonts w:ascii="Times New Roman" w:eastAsia="MS Mincho" w:hAnsi="Times New Roman" w:cs="Times New Roman" w:hint="eastAsia"/>
          <w:color w:val="000000" w:themeColor="text1"/>
          <w:sz w:val="22"/>
          <w:szCs w:val="22"/>
          <w:lang w:eastAsia="ja-JP"/>
        </w:rPr>
        <w:t xml:space="preserve">In this case, since </w:t>
      </w:r>
      <w:r w:rsidRPr="004C1461">
        <w:rPr>
          <w:rFonts w:ascii="Times New Roman" w:eastAsia="MS Mincho" w:hAnsi="Times New Roman" w:cs="Times New Roman"/>
          <w:color w:val="000000" w:themeColor="text1"/>
          <w:sz w:val="22"/>
          <w:szCs w:val="22"/>
          <w:lang w:eastAsia="ja-JP"/>
        </w:rPr>
        <w:t xml:space="preserve">either MsgB or RAR may be transmitted from the gNB within the </w:t>
      </w:r>
      <w:r w:rsidR="00612A4B">
        <w:rPr>
          <w:rFonts w:ascii="Times New Roman" w:eastAsia="MS Mincho" w:hAnsi="Times New Roman" w:cs="Times New Roman"/>
          <w:color w:val="000000" w:themeColor="text1"/>
          <w:sz w:val="22"/>
          <w:szCs w:val="22"/>
          <w:lang w:eastAsia="ja-JP"/>
        </w:rPr>
        <w:t xml:space="preserve">RACH response </w:t>
      </w:r>
      <w:r w:rsidRPr="004C1461">
        <w:rPr>
          <w:rFonts w:ascii="Times New Roman" w:eastAsia="MS Mincho" w:hAnsi="Times New Roman" w:cs="Times New Roman"/>
          <w:color w:val="000000" w:themeColor="text1"/>
          <w:sz w:val="22"/>
          <w:szCs w:val="22"/>
          <w:lang w:eastAsia="ja-JP"/>
        </w:rPr>
        <w:t>reception window</w:t>
      </w:r>
      <w:r>
        <w:rPr>
          <w:rFonts w:ascii="Times New Roman" w:eastAsia="MS Mincho" w:hAnsi="Times New Roman" w:cs="Times New Roman" w:hint="eastAsia"/>
          <w:color w:val="000000" w:themeColor="text1"/>
          <w:sz w:val="22"/>
          <w:szCs w:val="22"/>
          <w:lang w:eastAsia="ja-JP"/>
        </w:rPr>
        <w:t xml:space="preserve">, </w:t>
      </w:r>
      <w:r w:rsidR="002F3FDB">
        <w:rPr>
          <w:rFonts w:ascii="Times New Roman" w:eastAsia="MS Mincho" w:hAnsi="Times New Roman" w:cs="Times New Roman"/>
          <w:color w:val="000000" w:themeColor="text1"/>
          <w:sz w:val="22"/>
          <w:szCs w:val="22"/>
          <w:lang w:eastAsia="ja-JP"/>
        </w:rPr>
        <w:t xml:space="preserve">a </w:t>
      </w:r>
      <w:r>
        <w:rPr>
          <w:rFonts w:ascii="Times New Roman" w:eastAsia="MS Mincho" w:hAnsi="Times New Roman" w:cs="Times New Roman" w:hint="eastAsia"/>
          <w:color w:val="000000" w:themeColor="text1"/>
          <w:sz w:val="22"/>
          <w:szCs w:val="22"/>
          <w:lang w:eastAsia="ja-JP"/>
        </w:rPr>
        <w:t xml:space="preserve">mechanism </w:t>
      </w:r>
      <w:r w:rsidR="002F3FDB">
        <w:rPr>
          <w:rFonts w:ascii="Times New Roman" w:eastAsia="MS Mincho" w:hAnsi="Times New Roman" w:cs="Times New Roman"/>
          <w:color w:val="000000" w:themeColor="text1"/>
          <w:sz w:val="22"/>
          <w:szCs w:val="22"/>
          <w:lang w:eastAsia="ja-JP"/>
        </w:rPr>
        <w:t>for</w:t>
      </w:r>
      <w:r w:rsidR="002F3FDB">
        <w:rPr>
          <w:rFonts w:ascii="Times New Roman" w:eastAsia="MS Mincho" w:hAnsi="Times New Roman" w:cs="Times New Roman" w:hint="eastAsia"/>
          <w:color w:val="000000" w:themeColor="text1"/>
          <w:sz w:val="22"/>
          <w:szCs w:val="22"/>
          <w:lang w:eastAsia="ja-JP"/>
        </w:rPr>
        <w:t xml:space="preserve"> </w:t>
      </w:r>
      <w:r w:rsidR="00612A4B">
        <w:rPr>
          <w:rFonts w:ascii="Times New Roman" w:eastAsia="MS Mincho" w:hAnsi="Times New Roman" w:cs="Times New Roman"/>
          <w:color w:val="000000" w:themeColor="text1"/>
          <w:sz w:val="22"/>
          <w:szCs w:val="22"/>
          <w:lang w:eastAsia="ja-JP"/>
        </w:rPr>
        <w:t xml:space="preserve">detecting either </w:t>
      </w:r>
      <w:r>
        <w:rPr>
          <w:rFonts w:ascii="Times New Roman" w:eastAsia="MS Mincho" w:hAnsi="Times New Roman" w:cs="Times New Roman" w:hint="eastAsia"/>
          <w:color w:val="000000" w:themeColor="text1"/>
          <w:sz w:val="22"/>
          <w:szCs w:val="22"/>
          <w:lang w:eastAsia="ja-JP"/>
        </w:rPr>
        <w:t xml:space="preserve">MsgB or RAR has to be considered. </w:t>
      </w:r>
      <w:r w:rsidR="008D51FE">
        <w:rPr>
          <w:rFonts w:ascii="Times New Roman" w:eastAsia="MS Mincho" w:hAnsi="Times New Roman" w:cs="Times New Roman" w:hint="eastAsia"/>
          <w:color w:val="000000" w:themeColor="text1"/>
          <w:sz w:val="22"/>
          <w:szCs w:val="22"/>
          <w:lang w:eastAsia="ja-JP"/>
        </w:rPr>
        <w:t xml:space="preserve">By </w:t>
      </w:r>
      <w:r w:rsidR="00C37D13">
        <w:rPr>
          <w:rFonts w:ascii="Times New Roman" w:eastAsia="MS Mincho" w:hAnsi="Times New Roman" w:cs="Times New Roman" w:hint="eastAsia"/>
          <w:color w:val="000000" w:themeColor="text1"/>
          <w:sz w:val="22"/>
          <w:szCs w:val="22"/>
          <w:lang w:eastAsia="ja-JP"/>
        </w:rPr>
        <w:t>detecting</w:t>
      </w:r>
      <w:r>
        <w:rPr>
          <w:rFonts w:ascii="Times New Roman" w:eastAsia="MS Mincho" w:hAnsi="Times New Roman" w:cs="Times New Roman" w:hint="eastAsia"/>
          <w:color w:val="000000" w:themeColor="text1"/>
          <w:sz w:val="22"/>
          <w:szCs w:val="22"/>
          <w:lang w:eastAsia="ja-JP"/>
        </w:rPr>
        <w:t xml:space="preserve">/receiving </w:t>
      </w:r>
      <w:r w:rsidR="0009011B">
        <w:rPr>
          <w:rFonts w:ascii="Times New Roman" w:eastAsia="MS Mincho" w:hAnsi="Times New Roman" w:cs="Times New Roman"/>
          <w:color w:val="000000" w:themeColor="text1"/>
          <w:sz w:val="22"/>
          <w:szCs w:val="22"/>
          <w:lang w:eastAsia="ja-JP"/>
        </w:rPr>
        <w:t xml:space="preserve">a </w:t>
      </w:r>
      <w:r>
        <w:rPr>
          <w:rFonts w:ascii="Times New Roman" w:eastAsia="MS Mincho" w:hAnsi="Times New Roman" w:cs="Times New Roman" w:hint="eastAsia"/>
          <w:color w:val="000000" w:themeColor="text1"/>
          <w:sz w:val="22"/>
          <w:szCs w:val="22"/>
          <w:lang w:eastAsia="ja-JP"/>
        </w:rPr>
        <w:t xml:space="preserve">response type (MsgB or RAR) indication according to </w:t>
      </w:r>
      <w:r w:rsidR="0009011B">
        <w:rPr>
          <w:rFonts w:ascii="Times New Roman" w:eastAsia="MS Mincho" w:hAnsi="Times New Roman" w:cs="Times New Roman"/>
          <w:color w:val="000000" w:themeColor="text1"/>
          <w:sz w:val="22"/>
          <w:szCs w:val="22"/>
          <w:lang w:eastAsia="ja-JP"/>
        </w:rPr>
        <w:t xml:space="preserve">the </w:t>
      </w:r>
      <w:r>
        <w:rPr>
          <w:rFonts w:ascii="Times New Roman" w:eastAsia="MS Mincho" w:hAnsi="Times New Roman" w:cs="Times New Roman" w:hint="eastAsia"/>
          <w:color w:val="000000" w:themeColor="text1"/>
          <w:sz w:val="22"/>
          <w:szCs w:val="22"/>
          <w:lang w:eastAsia="ja-JP"/>
        </w:rPr>
        <w:t>recognition mechanism</w:t>
      </w:r>
      <w:r w:rsidR="0009011B">
        <w:rPr>
          <w:rFonts w:ascii="Times New Roman" w:eastAsia="MS Mincho" w:hAnsi="Times New Roman" w:cs="Times New Roman"/>
          <w:color w:val="000000" w:themeColor="text1"/>
          <w:sz w:val="22"/>
          <w:szCs w:val="22"/>
          <w:lang w:eastAsia="ja-JP"/>
        </w:rPr>
        <w:t>, the</w:t>
      </w:r>
      <w:r w:rsidR="00C37D13">
        <w:rPr>
          <w:rFonts w:ascii="Times New Roman" w:eastAsia="MS Mincho" w:hAnsi="Times New Roman" w:cs="Times New Roman" w:hint="eastAsia"/>
          <w:color w:val="000000" w:themeColor="text1"/>
          <w:sz w:val="22"/>
          <w:szCs w:val="22"/>
          <w:lang w:eastAsia="ja-JP"/>
        </w:rPr>
        <w:t xml:space="preserve"> </w:t>
      </w:r>
      <w:r w:rsidR="008D51FE">
        <w:rPr>
          <w:rFonts w:ascii="Times New Roman" w:eastAsia="MS Mincho" w:hAnsi="Times New Roman" w:cs="Times New Roman" w:hint="eastAsia"/>
          <w:color w:val="000000" w:themeColor="text1"/>
          <w:sz w:val="22"/>
          <w:szCs w:val="22"/>
          <w:lang w:eastAsia="ja-JP"/>
        </w:rPr>
        <w:t xml:space="preserve">UE would be aware of </w:t>
      </w:r>
      <w:r w:rsidR="00C37D13">
        <w:rPr>
          <w:rFonts w:ascii="Times New Roman" w:eastAsia="MS Mincho" w:hAnsi="Times New Roman" w:cs="Times New Roman" w:hint="eastAsia"/>
          <w:color w:val="000000" w:themeColor="text1"/>
          <w:sz w:val="22"/>
          <w:szCs w:val="22"/>
          <w:lang w:eastAsia="ja-JP"/>
        </w:rPr>
        <w:t xml:space="preserve">whether </w:t>
      </w:r>
      <w:r w:rsidR="00BF308F">
        <w:rPr>
          <w:rFonts w:ascii="Times New Roman" w:eastAsia="MS Mincho" w:hAnsi="Times New Roman" w:cs="Times New Roman"/>
          <w:color w:val="000000" w:themeColor="text1"/>
          <w:sz w:val="22"/>
          <w:szCs w:val="22"/>
          <w:lang w:eastAsia="ja-JP"/>
        </w:rPr>
        <w:t>its</w:t>
      </w:r>
      <w:r w:rsidR="00915D74">
        <w:rPr>
          <w:rFonts w:ascii="Times New Roman" w:eastAsia="MS Mincho" w:hAnsi="Times New Roman" w:cs="Times New Roman"/>
          <w:color w:val="000000" w:themeColor="text1"/>
          <w:sz w:val="22"/>
          <w:szCs w:val="22"/>
          <w:lang w:eastAsia="ja-JP"/>
        </w:rPr>
        <w:t xml:space="preserve"> initiated</w:t>
      </w:r>
      <w:r w:rsidR="00C37D13">
        <w:rPr>
          <w:rFonts w:ascii="Times New Roman" w:eastAsia="MS Mincho" w:hAnsi="Times New Roman" w:cs="Times New Roman" w:hint="eastAsia"/>
          <w:color w:val="000000" w:themeColor="text1"/>
          <w:sz w:val="22"/>
          <w:szCs w:val="22"/>
          <w:lang w:eastAsia="ja-JP"/>
        </w:rPr>
        <w:t xml:space="preserve"> 2-step </w:t>
      </w:r>
      <w:r w:rsidR="00915D74">
        <w:rPr>
          <w:rFonts w:ascii="Times New Roman" w:eastAsia="MS Mincho" w:hAnsi="Times New Roman" w:cs="Times New Roman"/>
          <w:color w:val="000000" w:themeColor="text1"/>
          <w:sz w:val="22"/>
          <w:szCs w:val="22"/>
          <w:lang w:eastAsia="ja-JP"/>
        </w:rPr>
        <w:t>RACH procedure has failed or succeeded</w:t>
      </w:r>
      <w:r w:rsidR="00C37D13">
        <w:rPr>
          <w:rFonts w:ascii="Times New Roman" w:eastAsia="MS Mincho" w:hAnsi="Times New Roman" w:cs="Times New Roman" w:hint="eastAsia"/>
          <w:color w:val="000000" w:themeColor="text1"/>
          <w:sz w:val="22"/>
          <w:szCs w:val="22"/>
          <w:lang w:eastAsia="ja-JP"/>
        </w:rPr>
        <w:t>.</w:t>
      </w:r>
    </w:p>
    <w:p w14:paraId="461570A3" w14:textId="3CF30A3A" w:rsidR="000607F0" w:rsidRPr="00711379" w:rsidRDefault="000607F0" w:rsidP="008D51FE">
      <w:pPr>
        <w:pStyle w:val="ListParagraph"/>
        <w:spacing w:after="120"/>
        <w:ind w:left="0"/>
        <w:rPr>
          <w:rFonts w:ascii="Times New Roman" w:eastAsia="MS Mincho" w:hAnsi="Times New Roman" w:cs="Times New Roman"/>
          <w:b/>
          <w:color w:val="000000" w:themeColor="text1"/>
          <w:sz w:val="22"/>
          <w:szCs w:val="22"/>
          <w:lang w:eastAsia="ja-JP"/>
        </w:rPr>
      </w:pPr>
      <w:r w:rsidRPr="00711379">
        <w:rPr>
          <w:rFonts w:ascii="Times New Roman" w:eastAsia="MS Mincho" w:hAnsi="Times New Roman" w:cs="Times New Roman"/>
          <w:b/>
          <w:color w:val="000000" w:themeColor="text1"/>
          <w:sz w:val="22"/>
          <w:szCs w:val="22"/>
          <w:lang w:eastAsia="ja-JP"/>
        </w:rPr>
        <w:t xml:space="preserve">Observation 1: </w:t>
      </w:r>
      <w:r w:rsidR="006B0275">
        <w:rPr>
          <w:rFonts w:ascii="Times New Roman" w:eastAsia="MS Mincho" w:hAnsi="Times New Roman" w:cs="Times New Roman" w:hint="eastAsia"/>
          <w:b/>
          <w:color w:val="000000" w:themeColor="text1"/>
          <w:sz w:val="22"/>
          <w:szCs w:val="22"/>
          <w:lang w:eastAsia="ja-JP"/>
        </w:rPr>
        <w:t>Recognition</w:t>
      </w:r>
      <w:r>
        <w:rPr>
          <w:rFonts w:ascii="Times New Roman" w:eastAsia="MS Mincho" w:hAnsi="Times New Roman" w:cs="Times New Roman" w:hint="eastAsia"/>
          <w:b/>
          <w:color w:val="000000" w:themeColor="text1"/>
          <w:sz w:val="22"/>
          <w:szCs w:val="22"/>
          <w:lang w:eastAsia="ja-JP"/>
        </w:rPr>
        <w:t xml:space="preserve"> mechanism </w:t>
      </w:r>
      <w:r w:rsidR="006B0275">
        <w:rPr>
          <w:rFonts w:ascii="Times New Roman" w:eastAsia="MS Mincho" w:hAnsi="Times New Roman" w:cs="Times New Roman" w:hint="eastAsia"/>
          <w:b/>
          <w:color w:val="000000" w:themeColor="text1"/>
          <w:sz w:val="22"/>
          <w:szCs w:val="22"/>
          <w:lang w:eastAsia="ja-JP"/>
        </w:rPr>
        <w:t>of MsgB</w:t>
      </w:r>
      <w:r>
        <w:rPr>
          <w:rFonts w:ascii="Times New Roman" w:eastAsia="MS Mincho" w:hAnsi="Times New Roman" w:cs="Times New Roman" w:hint="eastAsia"/>
          <w:b/>
          <w:color w:val="000000" w:themeColor="text1"/>
          <w:sz w:val="22"/>
          <w:szCs w:val="22"/>
          <w:lang w:eastAsia="ja-JP"/>
        </w:rPr>
        <w:t xml:space="preserve"> </w:t>
      </w:r>
      <w:r w:rsidR="006B0275">
        <w:rPr>
          <w:rFonts w:ascii="Times New Roman" w:eastAsia="MS Mincho" w:hAnsi="Times New Roman" w:cs="Times New Roman" w:hint="eastAsia"/>
          <w:b/>
          <w:color w:val="000000" w:themeColor="text1"/>
          <w:sz w:val="22"/>
          <w:szCs w:val="22"/>
          <w:lang w:eastAsia="ja-JP"/>
        </w:rPr>
        <w:t>or RAR</w:t>
      </w:r>
      <w:r>
        <w:rPr>
          <w:rFonts w:ascii="Times New Roman" w:eastAsia="MS Mincho" w:hAnsi="Times New Roman" w:cs="Times New Roman" w:hint="eastAsia"/>
          <w:b/>
          <w:color w:val="000000" w:themeColor="text1"/>
          <w:sz w:val="22"/>
          <w:szCs w:val="22"/>
          <w:lang w:eastAsia="ja-JP"/>
        </w:rPr>
        <w:t xml:space="preserve"> </w:t>
      </w:r>
      <w:r w:rsidR="004C1461">
        <w:rPr>
          <w:rFonts w:ascii="Times New Roman" w:eastAsia="MS Mincho" w:hAnsi="Times New Roman" w:cs="Times New Roman" w:hint="eastAsia"/>
          <w:b/>
          <w:color w:val="000000" w:themeColor="text1"/>
          <w:sz w:val="22"/>
          <w:szCs w:val="22"/>
          <w:lang w:eastAsia="ja-JP"/>
        </w:rPr>
        <w:t>should be considered</w:t>
      </w:r>
      <w:r>
        <w:rPr>
          <w:rFonts w:ascii="Times New Roman" w:eastAsia="MS Mincho" w:hAnsi="Times New Roman" w:cs="Times New Roman" w:hint="eastAsia"/>
          <w:b/>
          <w:color w:val="000000" w:themeColor="text1"/>
          <w:sz w:val="22"/>
          <w:szCs w:val="22"/>
          <w:lang w:eastAsia="ja-JP"/>
        </w:rPr>
        <w:t>.</w:t>
      </w:r>
    </w:p>
    <w:p w14:paraId="3BE2195B" w14:textId="3ADA9B5C" w:rsidR="008D51FE" w:rsidRPr="001C410F" w:rsidRDefault="008D51FE" w:rsidP="008D51FE">
      <w:pPr>
        <w:pStyle w:val="ListParagraph"/>
        <w:spacing w:after="120"/>
        <w:ind w:left="0"/>
        <w:rPr>
          <w:rFonts w:ascii="Times New Roman" w:eastAsia="MS Mincho" w:hAnsi="Times New Roman" w:cs="Times New Roman"/>
          <w:color w:val="000000" w:themeColor="text1"/>
          <w:sz w:val="22"/>
          <w:szCs w:val="22"/>
          <w:lang w:eastAsia="ja-JP"/>
        </w:rPr>
      </w:pPr>
      <w:r>
        <w:rPr>
          <w:rFonts w:ascii="Times New Roman" w:eastAsia="MS Mincho" w:hAnsi="Times New Roman" w:cs="Times New Roman" w:hint="eastAsia"/>
          <w:color w:val="000000" w:themeColor="text1"/>
          <w:sz w:val="22"/>
          <w:szCs w:val="22"/>
          <w:lang w:eastAsia="ja-JP"/>
        </w:rPr>
        <w:t xml:space="preserve">The </w:t>
      </w:r>
      <w:r w:rsidR="000607F0">
        <w:rPr>
          <w:rFonts w:ascii="Times New Roman" w:eastAsia="MS Mincho" w:hAnsi="Times New Roman" w:cs="Times New Roman" w:hint="eastAsia"/>
          <w:color w:val="000000" w:themeColor="text1"/>
          <w:sz w:val="22"/>
          <w:szCs w:val="22"/>
          <w:lang w:eastAsia="ja-JP"/>
        </w:rPr>
        <w:t>format/</w:t>
      </w:r>
      <w:r>
        <w:rPr>
          <w:rFonts w:ascii="Times New Roman" w:eastAsia="MS Mincho" w:hAnsi="Times New Roman" w:cs="Times New Roman" w:hint="eastAsia"/>
          <w:color w:val="000000" w:themeColor="text1"/>
          <w:sz w:val="22"/>
          <w:szCs w:val="22"/>
          <w:lang w:eastAsia="ja-JP"/>
        </w:rPr>
        <w:t>content</w:t>
      </w:r>
      <w:r w:rsidR="00915D74">
        <w:rPr>
          <w:rFonts w:ascii="Times New Roman" w:eastAsia="MS Mincho" w:hAnsi="Times New Roman" w:cs="Times New Roman"/>
          <w:color w:val="000000" w:themeColor="text1"/>
          <w:sz w:val="22"/>
          <w:szCs w:val="22"/>
          <w:lang w:eastAsia="ja-JP"/>
        </w:rPr>
        <w:t>s</w:t>
      </w:r>
      <w:r>
        <w:rPr>
          <w:rFonts w:ascii="Times New Roman" w:eastAsia="MS Mincho" w:hAnsi="Times New Roman" w:cs="Times New Roman" w:hint="eastAsia"/>
          <w:color w:val="000000" w:themeColor="text1"/>
          <w:sz w:val="22"/>
          <w:szCs w:val="22"/>
          <w:lang w:eastAsia="ja-JP"/>
        </w:rPr>
        <w:t xml:space="preserve"> of RAR and MsgB </w:t>
      </w:r>
      <w:r w:rsidR="00915D74">
        <w:rPr>
          <w:rFonts w:ascii="Times New Roman" w:eastAsia="MS Mincho" w:hAnsi="Times New Roman" w:cs="Times New Roman"/>
          <w:color w:val="000000" w:themeColor="text1"/>
          <w:sz w:val="22"/>
          <w:szCs w:val="22"/>
          <w:lang w:eastAsia="ja-JP"/>
        </w:rPr>
        <w:t>are</w:t>
      </w:r>
      <w:r w:rsidR="00915D74">
        <w:rPr>
          <w:rFonts w:ascii="Times New Roman" w:eastAsia="MS Mincho" w:hAnsi="Times New Roman" w:cs="Times New Roman" w:hint="eastAsia"/>
          <w:color w:val="000000" w:themeColor="text1"/>
          <w:sz w:val="22"/>
          <w:szCs w:val="22"/>
          <w:lang w:eastAsia="ja-JP"/>
        </w:rPr>
        <w:t xml:space="preserve"> </w:t>
      </w:r>
      <w:r>
        <w:rPr>
          <w:rFonts w:ascii="Times New Roman" w:eastAsia="MS Mincho" w:hAnsi="Times New Roman" w:cs="Times New Roman" w:hint="eastAsia"/>
          <w:color w:val="000000" w:themeColor="text1"/>
          <w:sz w:val="22"/>
          <w:szCs w:val="22"/>
          <w:lang w:eastAsia="ja-JP"/>
        </w:rPr>
        <w:t>different so</w:t>
      </w:r>
      <w:r w:rsidR="00915D74">
        <w:rPr>
          <w:rFonts w:ascii="Times New Roman" w:eastAsia="MS Mincho" w:hAnsi="Times New Roman" w:cs="Times New Roman"/>
          <w:color w:val="000000" w:themeColor="text1"/>
          <w:sz w:val="22"/>
          <w:szCs w:val="22"/>
          <w:lang w:eastAsia="ja-JP"/>
        </w:rPr>
        <w:t>,</w:t>
      </w:r>
      <w:r>
        <w:rPr>
          <w:rFonts w:ascii="Times New Roman" w:eastAsia="MS Mincho" w:hAnsi="Times New Roman" w:cs="Times New Roman" w:hint="eastAsia"/>
          <w:color w:val="000000" w:themeColor="text1"/>
          <w:sz w:val="22"/>
          <w:szCs w:val="22"/>
          <w:lang w:eastAsia="ja-JP"/>
        </w:rPr>
        <w:t xml:space="preserve"> </w:t>
      </w:r>
      <w:r w:rsidR="00915D74">
        <w:rPr>
          <w:rFonts w:ascii="Times New Roman" w:eastAsia="MS Mincho" w:hAnsi="Times New Roman" w:cs="Times New Roman" w:hint="eastAsia"/>
          <w:color w:val="000000" w:themeColor="text1"/>
          <w:sz w:val="22"/>
          <w:szCs w:val="22"/>
          <w:lang w:eastAsia="ja-JP"/>
        </w:rPr>
        <w:t>th</w:t>
      </w:r>
      <w:r w:rsidR="00915D74">
        <w:rPr>
          <w:rFonts w:ascii="Times New Roman" w:eastAsia="MS Mincho" w:hAnsi="Times New Roman" w:cs="Times New Roman"/>
          <w:color w:val="000000" w:themeColor="text1"/>
          <w:sz w:val="22"/>
          <w:szCs w:val="22"/>
          <w:lang w:eastAsia="ja-JP"/>
        </w:rPr>
        <w:t>e</w:t>
      </w:r>
      <w:r w:rsidR="00915D74">
        <w:rPr>
          <w:rFonts w:ascii="Times New Roman" w:eastAsia="MS Mincho" w:hAnsi="Times New Roman" w:cs="Times New Roman" w:hint="eastAsia"/>
          <w:color w:val="000000" w:themeColor="text1"/>
          <w:sz w:val="22"/>
          <w:szCs w:val="22"/>
          <w:lang w:eastAsia="ja-JP"/>
        </w:rPr>
        <w:t xml:space="preserve"> </w:t>
      </w:r>
      <w:r>
        <w:rPr>
          <w:rFonts w:ascii="Times New Roman" w:eastAsia="MS Mincho" w:hAnsi="Times New Roman" w:cs="Times New Roman" w:hint="eastAsia"/>
          <w:color w:val="000000" w:themeColor="text1"/>
          <w:sz w:val="22"/>
          <w:szCs w:val="22"/>
          <w:lang w:eastAsia="ja-JP"/>
        </w:rPr>
        <w:t xml:space="preserve">UE can </w:t>
      </w:r>
      <w:r>
        <w:rPr>
          <w:rFonts w:ascii="Times New Roman" w:eastAsia="MS Mincho" w:hAnsi="Times New Roman" w:cs="Times New Roman"/>
          <w:color w:val="000000" w:themeColor="text1"/>
          <w:sz w:val="22"/>
          <w:szCs w:val="22"/>
          <w:lang w:eastAsia="ja-JP"/>
        </w:rPr>
        <w:t>recognize</w:t>
      </w:r>
      <w:r>
        <w:rPr>
          <w:rFonts w:ascii="Times New Roman" w:eastAsia="MS Mincho" w:hAnsi="Times New Roman" w:cs="Times New Roman" w:hint="eastAsia"/>
          <w:color w:val="000000" w:themeColor="text1"/>
          <w:sz w:val="22"/>
          <w:szCs w:val="22"/>
          <w:lang w:eastAsia="ja-JP"/>
        </w:rPr>
        <w:t xml:space="preserve"> which is transmitted from </w:t>
      </w:r>
      <w:r w:rsidR="00612A4B">
        <w:rPr>
          <w:rFonts w:ascii="Times New Roman" w:eastAsia="MS Mincho" w:hAnsi="Times New Roman" w:cs="Times New Roman"/>
          <w:color w:val="000000" w:themeColor="text1"/>
          <w:sz w:val="22"/>
          <w:szCs w:val="22"/>
          <w:lang w:eastAsia="ja-JP"/>
        </w:rPr>
        <w:t xml:space="preserve">the </w:t>
      </w:r>
      <w:r>
        <w:rPr>
          <w:rFonts w:ascii="Times New Roman" w:eastAsia="MS Mincho" w:hAnsi="Times New Roman" w:cs="Times New Roman" w:hint="eastAsia"/>
          <w:color w:val="000000" w:themeColor="text1"/>
          <w:sz w:val="22"/>
          <w:szCs w:val="22"/>
          <w:lang w:eastAsia="ja-JP"/>
        </w:rPr>
        <w:t>gNB</w:t>
      </w:r>
      <w:r w:rsidR="00C37D13">
        <w:rPr>
          <w:rFonts w:ascii="Times New Roman" w:eastAsia="MS Mincho" w:hAnsi="Times New Roman" w:cs="Times New Roman" w:hint="eastAsia"/>
          <w:color w:val="000000" w:themeColor="text1"/>
          <w:sz w:val="22"/>
          <w:szCs w:val="22"/>
          <w:lang w:eastAsia="ja-JP"/>
        </w:rPr>
        <w:t xml:space="preserve"> after decoding </w:t>
      </w:r>
      <w:r w:rsidR="00612A4B">
        <w:rPr>
          <w:rFonts w:ascii="Times New Roman" w:eastAsia="MS Mincho" w:hAnsi="Times New Roman" w:cs="Times New Roman"/>
          <w:color w:val="000000" w:themeColor="text1"/>
          <w:sz w:val="22"/>
          <w:szCs w:val="22"/>
          <w:lang w:eastAsia="ja-JP"/>
        </w:rPr>
        <w:t xml:space="preserve">the </w:t>
      </w:r>
      <w:r w:rsidR="00C37D13">
        <w:rPr>
          <w:rFonts w:ascii="Times New Roman" w:eastAsia="MS Mincho" w:hAnsi="Times New Roman" w:cs="Times New Roman" w:hint="eastAsia"/>
          <w:color w:val="000000" w:themeColor="text1"/>
          <w:sz w:val="22"/>
          <w:szCs w:val="22"/>
          <w:lang w:eastAsia="ja-JP"/>
        </w:rPr>
        <w:t>PDSCH</w:t>
      </w:r>
      <w:r>
        <w:rPr>
          <w:rFonts w:ascii="Times New Roman" w:eastAsia="MS Mincho" w:hAnsi="Times New Roman" w:cs="Times New Roman" w:hint="eastAsia"/>
          <w:color w:val="000000" w:themeColor="text1"/>
          <w:sz w:val="22"/>
          <w:szCs w:val="22"/>
          <w:lang w:eastAsia="ja-JP"/>
        </w:rPr>
        <w:t xml:space="preserve">. </w:t>
      </w:r>
      <w:r w:rsidR="00AF1EF4">
        <w:rPr>
          <w:rFonts w:ascii="Times New Roman" w:eastAsia="MS Mincho" w:hAnsi="Times New Roman" w:cs="Times New Roman"/>
          <w:color w:val="000000" w:themeColor="text1"/>
          <w:sz w:val="22"/>
          <w:szCs w:val="22"/>
          <w:lang w:eastAsia="ja-JP"/>
        </w:rPr>
        <w:t>H</w:t>
      </w:r>
      <w:r w:rsidR="00AF1EF4">
        <w:rPr>
          <w:rFonts w:ascii="Times New Roman" w:eastAsia="MS Mincho" w:hAnsi="Times New Roman" w:cs="Times New Roman" w:hint="eastAsia"/>
          <w:color w:val="000000" w:themeColor="text1"/>
          <w:sz w:val="22"/>
          <w:szCs w:val="22"/>
          <w:lang w:eastAsia="ja-JP"/>
        </w:rPr>
        <w:t xml:space="preserve">owever, decoding </w:t>
      </w:r>
      <w:r w:rsidR="00915D74">
        <w:rPr>
          <w:rFonts w:ascii="Times New Roman" w:eastAsia="MS Mincho" w:hAnsi="Times New Roman" w:cs="Times New Roman"/>
          <w:color w:val="000000" w:themeColor="text1"/>
          <w:sz w:val="22"/>
          <w:szCs w:val="22"/>
          <w:lang w:eastAsia="ja-JP"/>
        </w:rPr>
        <w:t xml:space="preserve">of </w:t>
      </w:r>
      <w:r w:rsidR="00AF1EF4">
        <w:rPr>
          <w:rFonts w:ascii="Times New Roman" w:eastAsia="MS Mincho" w:hAnsi="Times New Roman" w:cs="Times New Roman" w:hint="eastAsia"/>
          <w:color w:val="000000" w:themeColor="text1"/>
          <w:sz w:val="22"/>
          <w:szCs w:val="22"/>
          <w:lang w:eastAsia="ja-JP"/>
        </w:rPr>
        <w:t xml:space="preserve">PDSCH </w:t>
      </w:r>
      <w:r w:rsidR="00915D74">
        <w:rPr>
          <w:rFonts w:ascii="Times New Roman" w:eastAsia="MS Mincho" w:hAnsi="Times New Roman" w:cs="Times New Roman"/>
          <w:color w:val="000000" w:themeColor="text1"/>
          <w:sz w:val="22"/>
          <w:szCs w:val="22"/>
          <w:lang w:eastAsia="ja-JP"/>
        </w:rPr>
        <w:t>without knowing the message format can increase complexity</w:t>
      </w:r>
      <w:r w:rsidR="009B113F">
        <w:rPr>
          <w:rFonts w:ascii="Times New Roman" w:eastAsia="MS Mincho" w:hAnsi="Times New Roman" w:cs="Times New Roman" w:hint="eastAsia"/>
          <w:color w:val="000000" w:themeColor="text1"/>
          <w:sz w:val="22"/>
          <w:szCs w:val="22"/>
          <w:lang w:eastAsia="ja-JP"/>
        </w:rPr>
        <w:t xml:space="preserve"> as well as latency</w:t>
      </w:r>
      <w:r w:rsidR="00AF1EF4">
        <w:rPr>
          <w:rFonts w:ascii="Times New Roman" w:eastAsia="MS Mincho" w:hAnsi="Times New Roman" w:cs="Times New Roman" w:hint="eastAsia"/>
          <w:color w:val="000000" w:themeColor="text1"/>
          <w:sz w:val="22"/>
          <w:szCs w:val="22"/>
          <w:lang w:eastAsia="ja-JP"/>
        </w:rPr>
        <w:t xml:space="preserve">. </w:t>
      </w:r>
      <w:r>
        <w:rPr>
          <w:rFonts w:ascii="Times New Roman" w:eastAsia="MS Mincho" w:hAnsi="Times New Roman" w:cs="Times New Roman"/>
          <w:color w:val="000000" w:themeColor="text1"/>
          <w:sz w:val="22"/>
          <w:szCs w:val="22"/>
          <w:lang w:eastAsia="ja-JP"/>
        </w:rPr>
        <w:t>I</w:t>
      </w:r>
      <w:r>
        <w:rPr>
          <w:rFonts w:ascii="Times New Roman" w:eastAsia="MS Mincho" w:hAnsi="Times New Roman" w:cs="Times New Roman" w:hint="eastAsia"/>
          <w:color w:val="000000" w:themeColor="text1"/>
          <w:sz w:val="22"/>
          <w:szCs w:val="22"/>
          <w:lang w:eastAsia="ja-JP"/>
        </w:rPr>
        <w:t xml:space="preserve">t is </w:t>
      </w:r>
      <w:r>
        <w:rPr>
          <w:rFonts w:ascii="Times New Roman" w:eastAsia="MS Mincho" w:hAnsi="Times New Roman" w:cs="Times New Roman"/>
          <w:color w:val="000000" w:themeColor="text1"/>
          <w:sz w:val="22"/>
          <w:szCs w:val="22"/>
          <w:lang w:eastAsia="ja-JP"/>
        </w:rPr>
        <w:t>desirable</w:t>
      </w:r>
      <w:r>
        <w:rPr>
          <w:rFonts w:ascii="Times New Roman" w:eastAsia="MS Mincho" w:hAnsi="Times New Roman" w:cs="Times New Roman" w:hint="eastAsia"/>
          <w:color w:val="000000" w:themeColor="text1"/>
          <w:sz w:val="22"/>
          <w:szCs w:val="22"/>
          <w:lang w:eastAsia="ja-JP"/>
        </w:rPr>
        <w:t xml:space="preserve"> that </w:t>
      </w:r>
      <w:r w:rsidR="00915D74">
        <w:rPr>
          <w:rFonts w:ascii="Times New Roman" w:eastAsia="MS Mincho" w:hAnsi="Times New Roman" w:cs="Times New Roman"/>
          <w:color w:val="000000" w:themeColor="text1"/>
          <w:sz w:val="22"/>
          <w:szCs w:val="22"/>
          <w:lang w:eastAsia="ja-JP"/>
        </w:rPr>
        <w:t xml:space="preserve">the </w:t>
      </w:r>
      <w:r>
        <w:rPr>
          <w:rFonts w:ascii="Times New Roman" w:eastAsia="MS Mincho" w:hAnsi="Times New Roman" w:cs="Times New Roman" w:hint="eastAsia"/>
          <w:color w:val="000000" w:themeColor="text1"/>
          <w:sz w:val="22"/>
          <w:szCs w:val="22"/>
          <w:lang w:eastAsia="ja-JP"/>
        </w:rPr>
        <w:t xml:space="preserve">UE </w:t>
      </w:r>
      <w:r w:rsidR="00915D74">
        <w:rPr>
          <w:rFonts w:ascii="Times New Roman" w:eastAsia="MS Mincho" w:hAnsi="Times New Roman" w:cs="Times New Roman"/>
          <w:color w:val="000000" w:themeColor="text1"/>
          <w:sz w:val="22"/>
          <w:szCs w:val="22"/>
          <w:lang w:eastAsia="ja-JP"/>
        </w:rPr>
        <w:t>should</w:t>
      </w:r>
      <w:r w:rsidR="00915D74">
        <w:rPr>
          <w:rFonts w:ascii="Times New Roman" w:eastAsia="MS Mincho" w:hAnsi="Times New Roman" w:cs="Times New Roman" w:hint="eastAsia"/>
          <w:color w:val="000000" w:themeColor="text1"/>
          <w:sz w:val="22"/>
          <w:szCs w:val="22"/>
          <w:lang w:eastAsia="ja-JP"/>
        </w:rPr>
        <w:t xml:space="preserve"> </w:t>
      </w:r>
      <w:r>
        <w:rPr>
          <w:rFonts w:ascii="Times New Roman" w:eastAsia="MS Mincho" w:hAnsi="Times New Roman" w:cs="Times New Roman" w:hint="eastAsia"/>
          <w:color w:val="000000" w:themeColor="text1"/>
          <w:sz w:val="22"/>
          <w:szCs w:val="22"/>
          <w:lang w:eastAsia="ja-JP"/>
        </w:rPr>
        <w:t xml:space="preserve">be </w:t>
      </w:r>
      <w:r>
        <w:rPr>
          <w:rFonts w:ascii="Times New Roman" w:eastAsia="MS Mincho" w:hAnsi="Times New Roman" w:cs="Times New Roman"/>
          <w:color w:val="000000" w:themeColor="text1"/>
          <w:sz w:val="22"/>
          <w:szCs w:val="22"/>
          <w:lang w:eastAsia="ja-JP"/>
        </w:rPr>
        <w:t>aware</w:t>
      </w:r>
      <w:r>
        <w:rPr>
          <w:rFonts w:ascii="Times New Roman" w:eastAsia="MS Mincho" w:hAnsi="Times New Roman" w:cs="Times New Roman" w:hint="eastAsia"/>
          <w:color w:val="000000" w:themeColor="text1"/>
          <w:sz w:val="22"/>
          <w:szCs w:val="22"/>
          <w:lang w:eastAsia="ja-JP"/>
        </w:rPr>
        <w:t xml:space="preserve"> of </w:t>
      </w:r>
      <w:r w:rsidR="00915D74">
        <w:rPr>
          <w:rFonts w:ascii="Times New Roman" w:eastAsia="MS Mincho" w:hAnsi="Times New Roman" w:cs="Times New Roman"/>
          <w:color w:val="000000" w:themeColor="text1"/>
          <w:sz w:val="22"/>
          <w:szCs w:val="22"/>
          <w:lang w:eastAsia="ja-JP"/>
        </w:rPr>
        <w:t xml:space="preserve">some aspects of the </w:t>
      </w:r>
      <w:r>
        <w:rPr>
          <w:rFonts w:ascii="Times New Roman" w:eastAsia="MS Mincho" w:hAnsi="Times New Roman" w:cs="Times New Roman" w:hint="eastAsia"/>
          <w:color w:val="000000" w:themeColor="text1"/>
          <w:sz w:val="22"/>
          <w:szCs w:val="22"/>
          <w:lang w:eastAsia="ja-JP"/>
        </w:rPr>
        <w:t>response type (</w:t>
      </w:r>
      <w:r w:rsidR="00AF1EF4">
        <w:rPr>
          <w:rFonts w:ascii="Times New Roman" w:eastAsia="MS Mincho" w:hAnsi="Times New Roman" w:cs="Times New Roman" w:hint="eastAsia"/>
          <w:color w:val="000000" w:themeColor="text1"/>
          <w:sz w:val="22"/>
          <w:szCs w:val="22"/>
          <w:lang w:eastAsia="ja-JP"/>
        </w:rPr>
        <w:t xml:space="preserve">MsgB or </w:t>
      </w:r>
      <w:r>
        <w:rPr>
          <w:rFonts w:ascii="Times New Roman" w:eastAsia="MS Mincho" w:hAnsi="Times New Roman" w:cs="Times New Roman" w:hint="eastAsia"/>
          <w:color w:val="000000" w:themeColor="text1"/>
          <w:sz w:val="22"/>
          <w:szCs w:val="22"/>
          <w:lang w:eastAsia="ja-JP"/>
        </w:rPr>
        <w:t xml:space="preserve">RAR) </w:t>
      </w:r>
      <w:r w:rsidR="00FB3F9B">
        <w:rPr>
          <w:rFonts w:ascii="Times New Roman" w:eastAsia="MS Mincho" w:hAnsi="Times New Roman" w:cs="Times New Roman"/>
          <w:color w:val="000000" w:themeColor="text1"/>
          <w:sz w:val="22"/>
          <w:szCs w:val="22"/>
          <w:lang w:eastAsia="ja-JP"/>
        </w:rPr>
        <w:t xml:space="preserve">from the PDCCH </w:t>
      </w:r>
      <w:r w:rsidR="00915D74">
        <w:rPr>
          <w:rFonts w:ascii="Times New Roman" w:eastAsia="MS Mincho" w:hAnsi="Times New Roman" w:cs="Times New Roman"/>
          <w:color w:val="000000" w:themeColor="text1"/>
          <w:sz w:val="22"/>
          <w:szCs w:val="22"/>
          <w:lang w:eastAsia="ja-JP"/>
        </w:rPr>
        <w:t xml:space="preserve">so as to </w:t>
      </w:r>
      <w:r w:rsidR="00FB3F9B">
        <w:rPr>
          <w:rFonts w:ascii="Times New Roman" w:eastAsia="MS Mincho" w:hAnsi="Times New Roman" w:cs="Times New Roman"/>
          <w:color w:val="000000" w:themeColor="text1"/>
          <w:sz w:val="22"/>
          <w:szCs w:val="22"/>
          <w:lang w:eastAsia="ja-JP"/>
        </w:rPr>
        <w:t>ease</w:t>
      </w:r>
      <w:r w:rsidR="001B6B2E">
        <w:rPr>
          <w:rFonts w:ascii="Times New Roman" w:eastAsia="MS Mincho" w:hAnsi="Times New Roman" w:cs="Times New Roman" w:hint="eastAsia"/>
          <w:color w:val="000000" w:themeColor="text1"/>
          <w:sz w:val="22"/>
          <w:szCs w:val="22"/>
          <w:lang w:eastAsia="ja-JP"/>
        </w:rPr>
        <w:t xml:space="preserve"> </w:t>
      </w:r>
      <w:r>
        <w:rPr>
          <w:rFonts w:ascii="Times New Roman" w:eastAsia="MS Mincho" w:hAnsi="Times New Roman" w:cs="Times New Roman" w:hint="eastAsia"/>
          <w:color w:val="000000" w:themeColor="text1"/>
          <w:sz w:val="22"/>
          <w:szCs w:val="22"/>
          <w:lang w:eastAsia="ja-JP"/>
        </w:rPr>
        <w:t xml:space="preserve">decoding </w:t>
      </w:r>
      <w:r w:rsidR="00915D74">
        <w:rPr>
          <w:rFonts w:ascii="Times New Roman" w:eastAsia="MS Mincho" w:hAnsi="Times New Roman" w:cs="Times New Roman"/>
          <w:color w:val="000000" w:themeColor="text1"/>
          <w:sz w:val="22"/>
          <w:szCs w:val="22"/>
          <w:lang w:eastAsia="ja-JP"/>
        </w:rPr>
        <w:t xml:space="preserve">of the </w:t>
      </w:r>
      <w:r>
        <w:rPr>
          <w:rFonts w:ascii="Times New Roman" w:eastAsia="MS Mincho" w:hAnsi="Times New Roman" w:cs="Times New Roman" w:hint="eastAsia"/>
          <w:color w:val="000000" w:themeColor="text1"/>
          <w:sz w:val="22"/>
          <w:szCs w:val="22"/>
          <w:lang w:eastAsia="ja-JP"/>
        </w:rPr>
        <w:t>PDSCH</w:t>
      </w:r>
      <w:r w:rsidR="00B03318">
        <w:rPr>
          <w:rFonts w:ascii="Times New Roman" w:eastAsia="MS Mincho" w:hAnsi="Times New Roman" w:cs="Times New Roman"/>
          <w:color w:val="000000" w:themeColor="text1"/>
          <w:sz w:val="22"/>
          <w:szCs w:val="22"/>
          <w:lang w:eastAsia="ja-JP"/>
        </w:rPr>
        <w:t xml:space="preserve"> (for RAR or </w:t>
      </w:r>
      <w:r w:rsidR="00B03318">
        <w:rPr>
          <w:rFonts w:ascii="Times New Roman" w:eastAsia="MS Mincho" w:hAnsi="Times New Roman" w:cs="Times New Roman"/>
          <w:color w:val="000000" w:themeColor="text1"/>
          <w:sz w:val="22"/>
          <w:szCs w:val="22"/>
          <w:lang w:eastAsia="ja-JP"/>
        </w:rPr>
        <w:lastRenderedPageBreak/>
        <w:t>MsgB)</w:t>
      </w:r>
      <w:r w:rsidR="00AA4338">
        <w:rPr>
          <w:rFonts w:ascii="Times New Roman" w:eastAsia="MS Mincho" w:hAnsi="Times New Roman" w:cs="Times New Roman" w:hint="eastAsia"/>
          <w:color w:val="000000" w:themeColor="text1"/>
          <w:sz w:val="22"/>
          <w:szCs w:val="22"/>
          <w:lang w:eastAsia="ja-JP"/>
        </w:rPr>
        <w:t xml:space="preserve"> and to enable HARQ operation for MsgB</w:t>
      </w:r>
      <w:r>
        <w:rPr>
          <w:rFonts w:ascii="Times New Roman" w:eastAsia="MS Mincho" w:hAnsi="Times New Roman" w:cs="Times New Roman" w:hint="eastAsia"/>
          <w:color w:val="000000" w:themeColor="text1"/>
          <w:sz w:val="22"/>
          <w:szCs w:val="22"/>
          <w:lang w:eastAsia="ja-JP"/>
        </w:rPr>
        <w:t>.</w:t>
      </w:r>
      <w:r w:rsidR="00AF1EF4">
        <w:rPr>
          <w:rFonts w:ascii="Times New Roman" w:eastAsia="MS Mincho" w:hAnsi="Times New Roman" w:cs="Times New Roman" w:hint="eastAsia"/>
          <w:color w:val="000000" w:themeColor="text1"/>
          <w:sz w:val="22"/>
          <w:szCs w:val="22"/>
          <w:lang w:eastAsia="ja-JP"/>
        </w:rPr>
        <w:t xml:space="preserve"> </w:t>
      </w:r>
      <w:r w:rsidR="009B113F">
        <w:rPr>
          <w:rFonts w:ascii="Times New Roman" w:eastAsia="MS Mincho" w:hAnsi="Times New Roman" w:cs="Times New Roman" w:hint="eastAsia"/>
          <w:color w:val="000000" w:themeColor="text1"/>
          <w:sz w:val="22"/>
          <w:szCs w:val="22"/>
          <w:lang w:eastAsia="ja-JP"/>
        </w:rPr>
        <w:t xml:space="preserve">Taking PDCCH </w:t>
      </w:r>
      <w:r w:rsidR="009D4AA8">
        <w:rPr>
          <w:rFonts w:ascii="Times New Roman" w:eastAsia="MS Mincho" w:hAnsi="Times New Roman" w:cs="Times New Roman" w:hint="eastAsia"/>
          <w:color w:val="000000" w:themeColor="text1"/>
          <w:sz w:val="22"/>
          <w:szCs w:val="22"/>
          <w:lang w:eastAsia="ja-JP"/>
        </w:rPr>
        <w:t xml:space="preserve">blind decoding burden </w:t>
      </w:r>
      <w:r w:rsidR="009B113F">
        <w:rPr>
          <w:rFonts w:ascii="Times New Roman" w:eastAsia="MS Mincho" w:hAnsi="Times New Roman" w:cs="Times New Roman" w:hint="eastAsia"/>
          <w:color w:val="000000" w:themeColor="text1"/>
          <w:sz w:val="22"/>
          <w:szCs w:val="22"/>
          <w:lang w:eastAsia="ja-JP"/>
        </w:rPr>
        <w:t xml:space="preserve">into consideration, </w:t>
      </w:r>
      <w:r w:rsidR="0009011B">
        <w:rPr>
          <w:rFonts w:ascii="Times New Roman" w:eastAsia="MS Mincho" w:hAnsi="Times New Roman" w:cs="Times New Roman"/>
          <w:color w:val="000000" w:themeColor="text1"/>
          <w:sz w:val="22"/>
          <w:szCs w:val="22"/>
          <w:lang w:eastAsia="ja-JP"/>
        </w:rPr>
        <w:t>u</w:t>
      </w:r>
      <w:r w:rsidR="0009011B">
        <w:rPr>
          <w:rFonts w:ascii="Times New Roman" w:eastAsia="MS Mincho" w:hAnsi="Times New Roman" w:cs="Times New Roman" w:hint="eastAsia"/>
          <w:color w:val="000000" w:themeColor="text1"/>
          <w:sz w:val="22"/>
          <w:szCs w:val="22"/>
          <w:lang w:eastAsia="ja-JP"/>
        </w:rPr>
        <w:t xml:space="preserve">sing </w:t>
      </w:r>
      <w:r w:rsidR="002E15C5">
        <w:rPr>
          <w:rFonts w:ascii="Times New Roman" w:eastAsia="MS Mincho" w:hAnsi="Times New Roman" w:cs="Times New Roman"/>
          <w:color w:val="000000" w:themeColor="text1"/>
          <w:sz w:val="22"/>
          <w:szCs w:val="22"/>
          <w:lang w:eastAsia="ja-JP"/>
        </w:rPr>
        <w:t xml:space="preserve">a </w:t>
      </w:r>
      <w:r w:rsidR="00AF1EF4">
        <w:rPr>
          <w:rFonts w:ascii="Times New Roman" w:eastAsia="MS Mincho" w:hAnsi="Times New Roman" w:cs="Times New Roman" w:hint="eastAsia"/>
          <w:color w:val="000000" w:themeColor="text1"/>
          <w:sz w:val="22"/>
          <w:szCs w:val="22"/>
          <w:lang w:eastAsia="ja-JP"/>
        </w:rPr>
        <w:t xml:space="preserve">RNTI </w:t>
      </w:r>
      <w:r w:rsidR="002E15C5">
        <w:rPr>
          <w:rFonts w:ascii="Times New Roman" w:eastAsia="MS Mincho" w:hAnsi="Times New Roman" w:cs="Times New Roman"/>
          <w:color w:val="000000" w:themeColor="text1"/>
          <w:sz w:val="22"/>
          <w:szCs w:val="22"/>
          <w:lang w:eastAsia="ja-JP"/>
        </w:rPr>
        <w:t>for</w:t>
      </w:r>
      <w:r w:rsidR="002E15C5">
        <w:rPr>
          <w:rFonts w:ascii="Times New Roman" w:eastAsia="MS Mincho" w:hAnsi="Times New Roman" w:cs="Times New Roman" w:hint="eastAsia"/>
          <w:color w:val="000000" w:themeColor="text1"/>
          <w:sz w:val="22"/>
          <w:szCs w:val="22"/>
          <w:lang w:eastAsia="ja-JP"/>
        </w:rPr>
        <w:t xml:space="preserve"> </w:t>
      </w:r>
      <w:r w:rsidR="00BF308F">
        <w:rPr>
          <w:rFonts w:ascii="Times New Roman" w:eastAsia="MS Mincho" w:hAnsi="Times New Roman" w:cs="Times New Roman"/>
          <w:color w:val="000000" w:themeColor="text1"/>
          <w:sz w:val="22"/>
          <w:szCs w:val="22"/>
          <w:lang w:eastAsia="ja-JP"/>
        </w:rPr>
        <w:t xml:space="preserve">the DCI that schedules the </w:t>
      </w:r>
      <w:r w:rsidR="00AF1EF4">
        <w:rPr>
          <w:rFonts w:ascii="Times New Roman" w:eastAsia="MS Mincho" w:hAnsi="Times New Roman" w:cs="Times New Roman" w:hint="eastAsia"/>
          <w:color w:val="000000" w:themeColor="text1"/>
          <w:sz w:val="22"/>
          <w:szCs w:val="22"/>
          <w:lang w:eastAsia="ja-JP"/>
        </w:rPr>
        <w:t xml:space="preserve">MsgB </w:t>
      </w:r>
      <w:r w:rsidR="002E15C5">
        <w:rPr>
          <w:rFonts w:ascii="Times New Roman" w:eastAsia="MS Mincho" w:hAnsi="Times New Roman" w:cs="Times New Roman"/>
          <w:color w:val="000000" w:themeColor="text1"/>
          <w:sz w:val="22"/>
          <w:szCs w:val="22"/>
          <w:lang w:eastAsia="ja-JP"/>
        </w:rPr>
        <w:t xml:space="preserve">that is </w:t>
      </w:r>
      <w:r w:rsidR="002E15C5">
        <w:rPr>
          <w:rFonts w:ascii="Times New Roman" w:eastAsia="MS Mincho" w:hAnsi="Times New Roman" w:cs="Times New Roman" w:hint="eastAsia"/>
          <w:color w:val="000000" w:themeColor="text1"/>
          <w:sz w:val="22"/>
          <w:szCs w:val="22"/>
          <w:lang w:eastAsia="ja-JP"/>
        </w:rPr>
        <w:t xml:space="preserve">different </w:t>
      </w:r>
      <w:r w:rsidR="00AF1EF4">
        <w:rPr>
          <w:rFonts w:ascii="Times New Roman" w:eastAsia="MS Mincho" w:hAnsi="Times New Roman" w:cs="Times New Roman" w:hint="eastAsia"/>
          <w:color w:val="000000" w:themeColor="text1"/>
          <w:sz w:val="22"/>
          <w:szCs w:val="22"/>
          <w:lang w:eastAsia="ja-JP"/>
        </w:rPr>
        <w:t>from RA-RNTI</w:t>
      </w:r>
      <w:r w:rsidR="002E15C5">
        <w:rPr>
          <w:rFonts w:ascii="Times New Roman" w:eastAsia="MS Mincho" w:hAnsi="Times New Roman" w:cs="Times New Roman"/>
          <w:color w:val="000000" w:themeColor="text1"/>
          <w:sz w:val="22"/>
          <w:szCs w:val="22"/>
          <w:lang w:eastAsia="ja-JP"/>
        </w:rPr>
        <w:t xml:space="preserve"> is therefore desirable.</w:t>
      </w:r>
      <w:r w:rsidR="00AF1EF4">
        <w:rPr>
          <w:rFonts w:ascii="Times New Roman" w:eastAsia="MS Mincho" w:hAnsi="Times New Roman" w:cs="Times New Roman" w:hint="eastAsia"/>
          <w:color w:val="000000" w:themeColor="text1"/>
          <w:sz w:val="22"/>
          <w:szCs w:val="22"/>
          <w:lang w:eastAsia="ja-JP"/>
        </w:rPr>
        <w:t xml:space="preserve"> </w:t>
      </w:r>
    </w:p>
    <w:p w14:paraId="521748F1" w14:textId="63AD754C" w:rsidR="00DA5DAD" w:rsidRPr="002644B9" w:rsidRDefault="00DA5DAD" w:rsidP="00DA5DAD">
      <w:pPr>
        <w:rPr>
          <w:rFonts w:eastAsia="MS Mincho"/>
          <w:b/>
          <w:color w:val="000000" w:themeColor="text1"/>
          <w:lang w:eastAsia="ja-JP"/>
        </w:rPr>
      </w:pPr>
      <w:r w:rsidRPr="00DA5DAD">
        <w:rPr>
          <w:rFonts w:eastAsia="MS Mincho"/>
          <w:b/>
          <w:color w:val="000000" w:themeColor="text1"/>
          <w:lang w:eastAsia="ja-JP"/>
        </w:rPr>
        <w:t>P</w:t>
      </w:r>
      <w:r w:rsidRPr="00DA5DAD">
        <w:rPr>
          <w:rFonts w:eastAsia="MS Mincho" w:hint="eastAsia"/>
          <w:b/>
          <w:color w:val="000000" w:themeColor="text1"/>
          <w:lang w:eastAsia="ja-JP"/>
        </w:rPr>
        <w:t xml:space="preserve">roposal </w:t>
      </w:r>
      <w:r w:rsidR="006170F6">
        <w:rPr>
          <w:rFonts w:eastAsia="MS Mincho"/>
          <w:b/>
          <w:color w:val="000000" w:themeColor="text1"/>
          <w:lang w:eastAsia="ja-JP"/>
        </w:rPr>
        <w:t>3</w:t>
      </w:r>
      <w:r w:rsidRPr="00DA5DAD">
        <w:rPr>
          <w:rFonts w:eastAsia="MS Mincho" w:hint="eastAsia"/>
          <w:b/>
          <w:color w:val="000000" w:themeColor="text1"/>
          <w:lang w:eastAsia="ja-JP"/>
        </w:rPr>
        <w:t xml:space="preserve">: </w:t>
      </w:r>
      <w:r w:rsidRPr="002644B9">
        <w:rPr>
          <w:rFonts w:eastAsia="MS Mincho" w:hint="eastAsia"/>
          <w:b/>
          <w:color w:val="000000" w:themeColor="text1"/>
          <w:lang w:eastAsia="ja-JP"/>
        </w:rPr>
        <w:t>RNTI for MsgB should be different from R</w:t>
      </w:r>
      <w:r w:rsidR="00886420" w:rsidRPr="002644B9">
        <w:rPr>
          <w:rFonts w:eastAsia="MS Mincho" w:hint="eastAsia"/>
          <w:b/>
          <w:color w:val="000000" w:themeColor="text1"/>
          <w:lang w:eastAsia="ja-JP"/>
        </w:rPr>
        <w:t>A</w:t>
      </w:r>
      <w:r w:rsidRPr="002644B9">
        <w:rPr>
          <w:rFonts w:eastAsia="MS Mincho" w:hint="eastAsia"/>
          <w:b/>
          <w:color w:val="000000" w:themeColor="text1"/>
          <w:lang w:eastAsia="ja-JP"/>
        </w:rPr>
        <w:t>-RNTI.</w:t>
      </w:r>
    </w:p>
    <w:p w14:paraId="4606B01D" w14:textId="1916D3AB" w:rsidR="009B113F" w:rsidRPr="0035271B" w:rsidRDefault="009B113F" w:rsidP="005E7F45">
      <w:pPr>
        <w:pStyle w:val="ListParagraph"/>
        <w:numPr>
          <w:ilvl w:val="0"/>
          <w:numId w:val="35"/>
        </w:numPr>
        <w:spacing w:after="120"/>
        <w:rPr>
          <w:rFonts w:ascii="Times New Roman" w:eastAsia="MS Mincho" w:hAnsi="Times New Roman" w:cs="Times New Roman"/>
          <w:b/>
          <w:color w:val="000000" w:themeColor="text1"/>
          <w:sz w:val="22"/>
          <w:szCs w:val="22"/>
          <w:lang w:eastAsia="ja-JP"/>
        </w:rPr>
      </w:pPr>
      <w:r w:rsidRPr="0035271B">
        <w:rPr>
          <w:rFonts w:ascii="Times New Roman" w:eastAsia="MS Mincho" w:hAnsi="Times New Roman" w:cs="Times New Roman" w:hint="eastAsia"/>
          <w:b/>
          <w:color w:val="000000" w:themeColor="text1"/>
          <w:sz w:val="22"/>
          <w:szCs w:val="22"/>
          <w:lang w:eastAsia="ja-JP"/>
        </w:rPr>
        <w:t xml:space="preserve">RNTI can be used for </w:t>
      </w:r>
      <w:r w:rsidR="009D4AA8" w:rsidRPr="0035271B">
        <w:rPr>
          <w:rFonts w:ascii="Times New Roman" w:eastAsia="MS Mincho" w:hAnsi="Times New Roman" w:cs="Times New Roman"/>
          <w:b/>
          <w:color w:val="000000" w:themeColor="text1"/>
          <w:sz w:val="22"/>
          <w:szCs w:val="22"/>
          <w:lang w:eastAsia="ja-JP"/>
        </w:rPr>
        <w:t>recognition</w:t>
      </w:r>
      <w:r w:rsidR="009D4AA8" w:rsidRPr="0035271B">
        <w:rPr>
          <w:rFonts w:ascii="Times New Roman" w:eastAsia="MS Mincho" w:hAnsi="Times New Roman" w:cs="Times New Roman" w:hint="eastAsia"/>
          <w:b/>
          <w:color w:val="000000" w:themeColor="text1"/>
          <w:sz w:val="22"/>
          <w:szCs w:val="22"/>
          <w:lang w:eastAsia="ja-JP"/>
        </w:rPr>
        <w:t xml:space="preserve"> of </w:t>
      </w:r>
      <w:r w:rsidRPr="0035271B">
        <w:rPr>
          <w:rFonts w:ascii="Times New Roman" w:eastAsia="MS Mincho" w:hAnsi="Times New Roman" w:cs="Times New Roman" w:hint="eastAsia"/>
          <w:b/>
          <w:color w:val="000000" w:themeColor="text1"/>
          <w:sz w:val="22"/>
          <w:szCs w:val="22"/>
          <w:lang w:eastAsia="ja-JP"/>
        </w:rPr>
        <w:t xml:space="preserve">RAR </w:t>
      </w:r>
      <w:r w:rsidR="009D4AA8" w:rsidRPr="0035271B">
        <w:rPr>
          <w:rFonts w:ascii="Times New Roman" w:eastAsia="MS Mincho" w:hAnsi="Times New Roman" w:cs="Times New Roman" w:hint="eastAsia"/>
          <w:b/>
          <w:color w:val="000000" w:themeColor="text1"/>
          <w:sz w:val="22"/>
          <w:szCs w:val="22"/>
          <w:lang w:eastAsia="ja-JP"/>
        </w:rPr>
        <w:t xml:space="preserve">or </w:t>
      </w:r>
      <w:r w:rsidRPr="0035271B">
        <w:rPr>
          <w:rFonts w:ascii="Times New Roman" w:eastAsia="MS Mincho" w:hAnsi="Times New Roman" w:cs="Times New Roman" w:hint="eastAsia"/>
          <w:b/>
          <w:color w:val="000000" w:themeColor="text1"/>
          <w:sz w:val="22"/>
          <w:szCs w:val="22"/>
          <w:lang w:eastAsia="ja-JP"/>
        </w:rPr>
        <w:t>MsgB</w:t>
      </w:r>
    </w:p>
    <w:p w14:paraId="62E8D159" w14:textId="07B652A3" w:rsidR="005E7F45" w:rsidRPr="0035271B" w:rsidRDefault="00557165" w:rsidP="005E7F45">
      <w:pPr>
        <w:pStyle w:val="ListParagraph"/>
        <w:numPr>
          <w:ilvl w:val="0"/>
          <w:numId w:val="35"/>
        </w:numPr>
        <w:spacing w:after="120"/>
        <w:rPr>
          <w:rFonts w:ascii="Times New Roman" w:eastAsia="MS Mincho" w:hAnsi="Times New Roman" w:cs="Times New Roman"/>
          <w:b/>
          <w:color w:val="000000" w:themeColor="text1"/>
          <w:sz w:val="22"/>
          <w:szCs w:val="22"/>
          <w:lang w:eastAsia="ja-JP"/>
        </w:rPr>
      </w:pPr>
      <w:r w:rsidRPr="0035271B">
        <w:rPr>
          <w:rFonts w:ascii="Times New Roman" w:eastAsia="MS Mincho" w:hAnsi="Times New Roman" w:cs="Times New Roman" w:hint="eastAsia"/>
          <w:b/>
          <w:color w:val="000000" w:themeColor="text1"/>
          <w:sz w:val="22"/>
          <w:szCs w:val="22"/>
          <w:lang w:eastAsia="ja-JP"/>
        </w:rPr>
        <w:t xml:space="preserve">The </w:t>
      </w:r>
      <w:r w:rsidR="00C37D13" w:rsidRPr="0035271B">
        <w:rPr>
          <w:rFonts w:ascii="Times New Roman" w:eastAsia="MS Mincho" w:hAnsi="Times New Roman" w:cs="Times New Roman" w:hint="eastAsia"/>
          <w:b/>
          <w:color w:val="000000" w:themeColor="text1"/>
          <w:sz w:val="22"/>
          <w:szCs w:val="22"/>
          <w:lang w:eastAsia="ja-JP"/>
        </w:rPr>
        <w:t xml:space="preserve">detailed </w:t>
      </w:r>
      <w:r w:rsidR="00886420" w:rsidRPr="0035271B">
        <w:rPr>
          <w:rFonts w:ascii="Times New Roman" w:eastAsia="MS Mincho" w:hAnsi="Times New Roman" w:cs="Times New Roman" w:hint="eastAsia"/>
          <w:b/>
          <w:color w:val="000000" w:themeColor="text1"/>
          <w:sz w:val="22"/>
          <w:szCs w:val="22"/>
          <w:lang w:eastAsia="ja-JP"/>
        </w:rPr>
        <w:t xml:space="preserve">design of RNTI for MsgB </w:t>
      </w:r>
      <w:r w:rsidR="005E7F45" w:rsidRPr="0035271B">
        <w:rPr>
          <w:rFonts w:ascii="Times New Roman" w:eastAsia="MS Mincho" w:hAnsi="Times New Roman" w:cs="Times New Roman" w:hint="eastAsia"/>
          <w:b/>
          <w:color w:val="000000" w:themeColor="text1"/>
          <w:sz w:val="22"/>
          <w:szCs w:val="22"/>
          <w:lang w:eastAsia="ja-JP"/>
        </w:rPr>
        <w:t>is up to RAN2.</w:t>
      </w:r>
    </w:p>
    <w:p w14:paraId="386F4095" w14:textId="77777777" w:rsidR="009D4AA8" w:rsidRDefault="009D4AA8" w:rsidP="00B54A45">
      <w:pPr>
        <w:rPr>
          <w:rFonts w:eastAsia="MS Mincho"/>
          <w:color w:val="000000" w:themeColor="text1"/>
          <w:lang w:eastAsia="ja-JP"/>
        </w:rPr>
      </w:pPr>
    </w:p>
    <w:p w14:paraId="545D230C" w14:textId="1AA82E62" w:rsidR="009D4AA8" w:rsidRPr="006170F6" w:rsidRDefault="0009011B" w:rsidP="009D4AA8">
      <w:pPr>
        <w:pStyle w:val="ListParagraph"/>
        <w:spacing w:after="120"/>
        <w:ind w:left="0"/>
        <w:rPr>
          <w:rFonts w:ascii="Times New Roman" w:eastAsia="MS Mincho" w:hAnsi="Times New Roman" w:cs="Times New Roman"/>
          <w:color w:val="000000" w:themeColor="text1"/>
          <w:sz w:val="22"/>
          <w:szCs w:val="22"/>
          <w:lang w:eastAsia="ja-JP"/>
        </w:rPr>
      </w:pPr>
      <w:r w:rsidRPr="006170F6">
        <w:rPr>
          <w:rFonts w:ascii="Times New Roman" w:eastAsia="MS Mincho" w:hAnsi="Times New Roman" w:cs="Times New Roman"/>
          <w:color w:val="000000" w:themeColor="text1"/>
          <w:sz w:val="22"/>
          <w:szCs w:val="22"/>
          <w:lang w:eastAsia="ja-JP"/>
        </w:rPr>
        <w:t>C</w:t>
      </w:r>
      <w:r w:rsidR="009D4AA8" w:rsidRPr="006170F6">
        <w:rPr>
          <w:rFonts w:ascii="Times New Roman" w:eastAsia="MS Mincho" w:hAnsi="Times New Roman" w:cs="Times New Roman" w:hint="eastAsia"/>
          <w:color w:val="000000" w:themeColor="text1"/>
          <w:sz w:val="22"/>
          <w:szCs w:val="22"/>
          <w:lang w:eastAsia="ja-JP"/>
        </w:rPr>
        <w:t xml:space="preserve">ase (B) would </w:t>
      </w:r>
      <w:r w:rsidR="009D4AA8" w:rsidRPr="006170F6">
        <w:rPr>
          <w:rFonts w:ascii="Times New Roman" w:eastAsia="MS Mincho" w:hAnsi="Times New Roman" w:cs="Times New Roman"/>
          <w:color w:val="000000" w:themeColor="text1"/>
          <w:sz w:val="22"/>
          <w:szCs w:val="22"/>
          <w:lang w:eastAsia="ja-JP"/>
        </w:rPr>
        <w:t>likely</w:t>
      </w:r>
      <w:r w:rsidR="009D4AA8" w:rsidRPr="006170F6">
        <w:rPr>
          <w:rFonts w:ascii="Times New Roman" w:eastAsia="MS Mincho" w:hAnsi="Times New Roman" w:cs="Times New Roman" w:hint="eastAsia"/>
          <w:color w:val="000000" w:themeColor="text1"/>
          <w:sz w:val="22"/>
          <w:szCs w:val="22"/>
          <w:lang w:eastAsia="ja-JP"/>
        </w:rPr>
        <w:t xml:space="preserve"> </w:t>
      </w:r>
      <w:r w:rsidR="009D4AA8" w:rsidRPr="006170F6">
        <w:rPr>
          <w:rFonts w:ascii="Times New Roman" w:eastAsia="MS Mincho" w:hAnsi="Times New Roman" w:cs="Times New Roman"/>
          <w:color w:val="000000" w:themeColor="text1"/>
          <w:sz w:val="22"/>
          <w:szCs w:val="22"/>
          <w:lang w:eastAsia="ja-JP"/>
        </w:rPr>
        <w:t>occur</w:t>
      </w:r>
      <w:r w:rsidR="009D4AA8" w:rsidRPr="006170F6">
        <w:rPr>
          <w:rFonts w:ascii="Times New Roman" w:eastAsia="MS Mincho" w:hAnsi="Times New Roman" w:cs="Times New Roman" w:hint="eastAsia"/>
          <w:color w:val="000000" w:themeColor="text1"/>
          <w:sz w:val="22"/>
          <w:szCs w:val="22"/>
          <w:lang w:eastAsia="ja-JP"/>
        </w:rPr>
        <w:t xml:space="preserve"> when </w:t>
      </w:r>
      <w:r w:rsidR="009D4AA8" w:rsidRPr="006170F6">
        <w:rPr>
          <w:rFonts w:ascii="Times New Roman" w:eastAsia="MS Mincho" w:hAnsi="Times New Roman" w:cs="Times New Roman"/>
          <w:color w:val="000000" w:themeColor="text1"/>
          <w:sz w:val="22"/>
          <w:szCs w:val="22"/>
          <w:lang w:eastAsia="ja-JP"/>
        </w:rPr>
        <w:t xml:space="preserve">the </w:t>
      </w:r>
      <w:r w:rsidR="009D4AA8" w:rsidRPr="006170F6">
        <w:rPr>
          <w:rFonts w:ascii="Times New Roman" w:eastAsia="MS Mincho" w:hAnsi="Times New Roman" w:cs="Times New Roman" w:hint="eastAsia"/>
          <w:color w:val="000000" w:themeColor="text1"/>
          <w:sz w:val="22"/>
          <w:szCs w:val="22"/>
          <w:lang w:eastAsia="ja-JP"/>
        </w:rPr>
        <w:t>transmission power</w:t>
      </w:r>
      <w:r w:rsidR="009D4AA8" w:rsidRPr="006170F6">
        <w:rPr>
          <w:rFonts w:ascii="Times New Roman" w:eastAsia="MS Mincho" w:hAnsi="Times New Roman" w:cs="Times New Roman"/>
          <w:color w:val="000000" w:themeColor="text1"/>
          <w:sz w:val="22"/>
          <w:szCs w:val="22"/>
          <w:lang w:eastAsia="ja-JP"/>
        </w:rPr>
        <w:t xml:space="preserve"> for Msg A</w:t>
      </w:r>
      <w:r w:rsidR="009D4AA8" w:rsidRPr="006170F6">
        <w:rPr>
          <w:rFonts w:ascii="Times New Roman" w:eastAsia="MS Mincho" w:hAnsi="Times New Roman" w:cs="Times New Roman" w:hint="eastAsia"/>
          <w:color w:val="000000" w:themeColor="text1"/>
          <w:sz w:val="22"/>
          <w:szCs w:val="22"/>
          <w:lang w:eastAsia="ja-JP"/>
        </w:rPr>
        <w:t xml:space="preserve"> is not enough. In this case, </w:t>
      </w:r>
      <w:r w:rsidR="00D205EE" w:rsidRPr="006170F6">
        <w:rPr>
          <w:rFonts w:ascii="Times New Roman" w:eastAsia="MS Mincho" w:hAnsi="Times New Roman" w:cs="Times New Roman" w:hint="eastAsia"/>
          <w:color w:val="000000" w:themeColor="text1"/>
          <w:sz w:val="22"/>
          <w:szCs w:val="22"/>
          <w:lang w:eastAsia="ja-JP"/>
        </w:rPr>
        <w:t xml:space="preserve">like PRACH retransmission </w:t>
      </w:r>
      <w:r w:rsidR="00E272D0" w:rsidRPr="006170F6">
        <w:rPr>
          <w:rFonts w:ascii="Times New Roman" w:eastAsia="MS Mincho" w:hAnsi="Times New Roman" w:cs="Times New Roman" w:hint="eastAsia"/>
          <w:color w:val="000000" w:themeColor="text1"/>
          <w:sz w:val="22"/>
          <w:szCs w:val="22"/>
          <w:lang w:eastAsia="ja-JP"/>
        </w:rPr>
        <w:t>of</w:t>
      </w:r>
      <w:r w:rsidR="00D205EE" w:rsidRPr="006170F6">
        <w:rPr>
          <w:rFonts w:ascii="Times New Roman" w:eastAsia="MS Mincho" w:hAnsi="Times New Roman" w:cs="Times New Roman" w:hint="eastAsia"/>
          <w:color w:val="000000" w:themeColor="text1"/>
          <w:sz w:val="22"/>
          <w:szCs w:val="22"/>
          <w:lang w:eastAsia="ja-JP"/>
        </w:rPr>
        <w:t xml:space="preserve"> 4-step RACH, </w:t>
      </w:r>
      <w:r w:rsidR="009D4AA8" w:rsidRPr="006170F6">
        <w:rPr>
          <w:rFonts w:ascii="Times New Roman" w:eastAsia="MS Mincho" w:hAnsi="Times New Roman" w:cs="Times New Roman"/>
          <w:color w:val="000000" w:themeColor="text1"/>
          <w:sz w:val="22"/>
          <w:szCs w:val="22"/>
          <w:lang w:eastAsia="ja-JP"/>
        </w:rPr>
        <w:t xml:space="preserve">Msg A </w:t>
      </w:r>
      <w:r w:rsidRPr="006170F6">
        <w:rPr>
          <w:rFonts w:ascii="Times New Roman" w:eastAsia="MS Mincho" w:hAnsi="Times New Roman" w:cs="Times New Roman" w:hint="eastAsia"/>
          <w:color w:val="000000" w:themeColor="text1"/>
          <w:sz w:val="22"/>
          <w:szCs w:val="22"/>
          <w:lang w:eastAsia="ja-JP"/>
        </w:rPr>
        <w:t>retransmi</w:t>
      </w:r>
      <w:r w:rsidRPr="006170F6">
        <w:rPr>
          <w:rFonts w:ascii="Times New Roman" w:eastAsia="MS Mincho" w:hAnsi="Times New Roman" w:cs="Times New Roman"/>
          <w:color w:val="000000" w:themeColor="text1"/>
          <w:sz w:val="22"/>
          <w:szCs w:val="22"/>
          <w:lang w:eastAsia="ja-JP"/>
        </w:rPr>
        <w:t>ssion</w:t>
      </w:r>
      <w:r w:rsidRPr="006170F6">
        <w:rPr>
          <w:rFonts w:ascii="Times New Roman" w:eastAsia="MS Mincho" w:hAnsi="Times New Roman" w:cs="Times New Roman" w:hint="eastAsia"/>
          <w:color w:val="000000" w:themeColor="text1"/>
          <w:sz w:val="22"/>
          <w:szCs w:val="22"/>
          <w:lang w:eastAsia="ja-JP"/>
        </w:rPr>
        <w:t xml:space="preserve"> </w:t>
      </w:r>
      <w:r w:rsidR="009D4AA8" w:rsidRPr="006170F6">
        <w:rPr>
          <w:rFonts w:ascii="Times New Roman" w:eastAsia="MS Mincho" w:hAnsi="Times New Roman" w:cs="Times New Roman" w:hint="eastAsia"/>
          <w:color w:val="000000" w:themeColor="text1"/>
          <w:sz w:val="22"/>
          <w:szCs w:val="22"/>
          <w:lang w:eastAsia="ja-JP"/>
        </w:rPr>
        <w:t xml:space="preserve">with ramping </w:t>
      </w:r>
      <w:r w:rsidRPr="006170F6">
        <w:rPr>
          <w:rFonts w:ascii="Times New Roman" w:eastAsia="MS Mincho" w:hAnsi="Times New Roman" w:cs="Times New Roman"/>
          <w:color w:val="000000" w:themeColor="text1"/>
          <w:sz w:val="22"/>
          <w:szCs w:val="22"/>
          <w:lang w:eastAsia="ja-JP"/>
        </w:rPr>
        <w:t>of the</w:t>
      </w:r>
      <w:r w:rsidRPr="006170F6">
        <w:rPr>
          <w:rFonts w:ascii="Times New Roman" w:eastAsia="MS Mincho" w:hAnsi="Times New Roman" w:cs="Times New Roman" w:hint="eastAsia"/>
          <w:color w:val="000000" w:themeColor="text1"/>
          <w:sz w:val="22"/>
          <w:szCs w:val="22"/>
          <w:lang w:eastAsia="ja-JP"/>
        </w:rPr>
        <w:t xml:space="preserve"> </w:t>
      </w:r>
      <w:r w:rsidR="009D4AA8" w:rsidRPr="006170F6">
        <w:rPr>
          <w:rFonts w:ascii="Times New Roman" w:eastAsia="MS Mincho" w:hAnsi="Times New Roman" w:cs="Times New Roman" w:hint="eastAsia"/>
          <w:color w:val="000000" w:themeColor="text1"/>
          <w:sz w:val="22"/>
          <w:szCs w:val="22"/>
          <w:lang w:eastAsia="ja-JP"/>
        </w:rPr>
        <w:t>Tx power</w:t>
      </w:r>
      <w:r w:rsidR="00591C4C" w:rsidRPr="006170F6">
        <w:rPr>
          <w:rFonts w:ascii="Times New Roman" w:eastAsia="MS Mincho" w:hAnsi="Times New Roman" w:cs="Times New Roman" w:hint="eastAsia"/>
          <w:color w:val="000000" w:themeColor="text1"/>
          <w:sz w:val="22"/>
          <w:szCs w:val="22"/>
          <w:lang w:eastAsia="ja-JP"/>
        </w:rPr>
        <w:t>,</w:t>
      </w:r>
      <w:r w:rsidR="00202C95" w:rsidRPr="006170F6">
        <w:rPr>
          <w:rFonts w:ascii="Times New Roman" w:eastAsia="MS Mincho" w:hAnsi="Times New Roman" w:cs="Times New Roman" w:hint="eastAsia"/>
          <w:color w:val="000000" w:themeColor="text1"/>
          <w:sz w:val="22"/>
          <w:szCs w:val="22"/>
          <w:lang w:eastAsia="ja-JP"/>
        </w:rPr>
        <w:t xml:space="preserve"> could be considered</w:t>
      </w:r>
      <w:r w:rsidR="009D4AA8" w:rsidRPr="006170F6">
        <w:rPr>
          <w:rFonts w:ascii="Times New Roman" w:eastAsia="MS Mincho" w:hAnsi="Times New Roman" w:cs="Times New Roman" w:hint="eastAsia"/>
          <w:color w:val="000000" w:themeColor="text1"/>
          <w:sz w:val="22"/>
          <w:szCs w:val="22"/>
          <w:lang w:eastAsia="ja-JP"/>
        </w:rPr>
        <w:t>.</w:t>
      </w:r>
    </w:p>
    <w:p w14:paraId="67CDE764" w14:textId="2EBC17B4" w:rsidR="007F6102" w:rsidRPr="006170F6" w:rsidRDefault="007F6102" w:rsidP="00B54A45">
      <w:pPr>
        <w:rPr>
          <w:rFonts w:eastAsia="MS Mincho"/>
          <w:color w:val="000000" w:themeColor="text1"/>
          <w:lang w:eastAsia="ja-JP"/>
        </w:rPr>
      </w:pPr>
      <w:r w:rsidRPr="006170F6">
        <w:rPr>
          <w:rFonts w:eastAsia="MS Mincho"/>
          <w:b/>
          <w:color w:val="000000" w:themeColor="text1"/>
          <w:lang w:eastAsia="ja-JP"/>
        </w:rPr>
        <w:t>P</w:t>
      </w:r>
      <w:r w:rsidRPr="006170F6">
        <w:rPr>
          <w:rFonts w:eastAsia="MS Mincho" w:hint="eastAsia"/>
          <w:b/>
          <w:color w:val="000000" w:themeColor="text1"/>
          <w:lang w:eastAsia="ja-JP"/>
        </w:rPr>
        <w:t xml:space="preserve">roposal </w:t>
      </w:r>
      <w:r w:rsidR="006170F6">
        <w:rPr>
          <w:rFonts w:eastAsia="MS Mincho"/>
          <w:b/>
          <w:color w:val="000000" w:themeColor="text1"/>
          <w:lang w:eastAsia="ja-JP"/>
        </w:rPr>
        <w:t>4</w:t>
      </w:r>
      <w:r w:rsidRPr="006170F6">
        <w:rPr>
          <w:rFonts w:eastAsia="MS Mincho" w:hint="eastAsia"/>
          <w:b/>
          <w:color w:val="000000" w:themeColor="text1"/>
          <w:lang w:eastAsia="ja-JP"/>
        </w:rPr>
        <w:t xml:space="preserve">: MsgA retransmission </w:t>
      </w:r>
      <w:r w:rsidR="009B113F" w:rsidRPr="006170F6">
        <w:rPr>
          <w:rFonts w:eastAsia="MS Mincho" w:hint="eastAsia"/>
          <w:b/>
          <w:color w:val="000000" w:themeColor="text1"/>
          <w:lang w:eastAsia="ja-JP"/>
        </w:rPr>
        <w:t xml:space="preserve">with power ramping </w:t>
      </w:r>
      <w:r w:rsidRPr="006170F6">
        <w:rPr>
          <w:rFonts w:eastAsia="MS Mincho" w:hint="eastAsia"/>
          <w:b/>
          <w:color w:val="000000" w:themeColor="text1"/>
          <w:lang w:eastAsia="ja-JP"/>
        </w:rPr>
        <w:t>should be supported</w:t>
      </w:r>
      <w:r w:rsidR="00430304" w:rsidRPr="006170F6">
        <w:rPr>
          <w:rFonts w:eastAsia="MS Mincho" w:hint="eastAsia"/>
          <w:b/>
          <w:color w:val="000000" w:themeColor="text1"/>
          <w:lang w:eastAsia="ja-JP"/>
        </w:rPr>
        <w:t xml:space="preserve"> in </w:t>
      </w:r>
      <w:r w:rsidR="009B113F" w:rsidRPr="006170F6">
        <w:rPr>
          <w:rFonts w:eastAsia="MS Mincho" w:hint="eastAsia"/>
          <w:b/>
          <w:color w:val="000000" w:themeColor="text1"/>
          <w:lang w:eastAsia="ja-JP"/>
        </w:rPr>
        <w:t xml:space="preserve">a </w:t>
      </w:r>
      <w:r w:rsidR="00430304" w:rsidRPr="006170F6">
        <w:rPr>
          <w:rFonts w:eastAsia="MS Mincho" w:hint="eastAsia"/>
          <w:b/>
          <w:color w:val="000000" w:themeColor="text1"/>
          <w:lang w:eastAsia="ja-JP"/>
        </w:rPr>
        <w:t>case that neither RAR nor MsgB is received</w:t>
      </w:r>
      <w:r w:rsidRPr="006170F6">
        <w:rPr>
          <w:rFonts w:eastAsia="MS Mincho" w:hint="eastAsia"/>
          <w:b/>
          <w:color w:val="000000" w:themeColor="text1"/>
          <w:lang w:eastAsia="ja-JP"/>
        </w:rPr>
        <w:t>.</w:t>
      </w:r>
    </w:p>
    <w:p w14:paraId="6E017303" w14:textId="6F86DA82" w:rsidR="0009011B" w:rsidRPr="006170F6" w:rsidRDefault="001C124E" w:rsidP="00B54A45">
      <w:pPr>
        <w:rPr>
          <w:rFonts w:eastAsia="MS Mincho"/>
          <w:color w:val="000000" w:themeColor="text1"/>
          <w:lang w:eastAsia="ja-JP"/>
        </w:rPr>
      </w:pPr>
      <w:r w:rsidRPr="006170F6">
        <w:rPr>
          <w:rFonts w:eastAsia="MS Mincho" w:hint="eastAsia"/>
          <w:color w:val="000000" w:themeColor="text1"/>
          <w:lang w:eastAsia="ja-JP"/>
        </w:rPr>
        <w:t>On the other hand</w:t>
      </w:r>
      <w:r w:rsidR="005133FD" w:rsidRPr="006170F6">
        <w:rPr>
          <w:rFonts w:eastAsia="MS Mincho" w:hint="eastAsia"/>
          <w:color w:val="000000" w:themeColor="text1"/>
          <w:lang w:eastAsia="ja-JP"/>
        </w:rPr>
        <w:t xml:space="preserve">, </w:t>
      </w:r>
      <w:r w:rsidR="00991CC3" w:rsidRPr="006170F6">
        <w:rPr>
          <w:rFonts w:eastAsia="MS Mincho" w:hint="eastAsia"/>
          <w:color w:val="000000" w:themeColor="text1"/>
          <w:lang w:eastAsia="ja-JP"/>
        </w:rPr>
        <w:t xml:space="preserve">since MsgA </w:t>
      </w:r>
      <w:r w:rsidR="00314CBD" w:rsidRPr="006170F6">
        <w:rPr>
          <w:rFonts w:eastAsia="MS Mincho" w:hint="eastAsia"/>
          <w:color w:val="000000" w:themeColor="text1"/>
          <w:lang w:eastAsia="ja-JP"/>
        </w:rPr>
        <w:t>has to occupy</w:t>
      </w:r>
      <w:r w:rsidR="00991CC3" w:rsidRPr="006170F6">
        <w:rPr>
          <w:rFonts w:eastAsia="MS Mincho" w:hint="eastAsia"/>
          <w:color w:val="000000" w:themeColor="text1"/>
          <w:lang w:eastAsia="ja-JP"/>
        </w:rPr>
        <w:t xml:space="preserve"> more </w:t>
      </w:r>
      <w:r w:rsidR="00314CBD" w:rsidRPr="006170F6">
        <w:rPr>
          <w:rFonts w:eastAsia="MS Mincho" w:hint="eastAsia"/>
          <w:color w:val="000000" w:themeColor="text1"/>
          <w:lang w:eastAsia="ja-JP"/>
        </w:rPr>
        <w:t xml:space="preserve">physical </w:t>
      </w:r>
      <w:r w:rsidR="00991CC3" w:rsidRPr="006170F6">
        <w:rPr>
          <w:rFonts w:eastAsia="MS Mincho" w:hint="eastAsia"/>
          <w:color w:val="000000" w:themeColor="text1"/>
          <w:lang w:eastAsia="ja-JP"/>
        </w:rPr>
        <w:t xml:space="preserve">resource compared to PRACH only, MsgA tends to make </w:t>
      </w:r>
      <w:r w:rsidR="00D152EF" w:rsidRPr="006170F6">
        <w:rPr>
          <w:rFonts w:eastAsia="MS Mincho" w:hint="eastAsia"/>
          <w:color w:val="000000" w:themeColor="text1"/>
          <w:lang w:eastAsia="ja-JP"/>
        </w:rPr>
        <w:t xml:space="preserve">broad </w:t>
      </w:r>
      <w:r w:rsidR="00991CC3" w:rsidRPr="006170F6">
        <w:rPr>
          <w:rFonts w:eastAsia="MS Mincho" w:hint="eastAsia"/>
          <w:color w:val="000000" w:themeColor="text1"/>
          <w:lang w:eastAsia="ja-JP"/>
        </w:rPr>
        <w:t xml:space="preserve">inter-cell interference. </w:t>
      </w:r>
      <w:r w:rsidRPr="006170F6">
        <w:rPr>
          <w:rFonts w:eastAsia="MS Mincho" w:hint="eastAsia"/>
          <w:color w:val="000000" w:themeColor="text1"/>
          <w:lang w:eastAsia="ja-JP"/>
        </w:rPr>
        <w:t>In some cases, i</w:t>
      </w:r>
      <w:r w:rsidR="00D152EF" w:rsidRPr="006170F6">
        <w:rPr>
          <w:rFonts w:eastAsia="MS Mincho" w:hint="eastAsia"/>
          <w:color w:val="000000" w:themeColor="text1"/>
          <w:lang w:eastAsia="ja-JP"/>
        </w:rPr>
        <w:t>t would be better to switch from MsgA retransmission to preamble-only retransmission</w:t>
      </w:r>
      <w:r w:rsidRPr="006170F6">
        <w:rPr>
          <w:rFonts w:eastAsia="MS Mincho" w:hint="eastAsia"/>
          <w:color w:val="000000" w:themeColor="text1"/>
          <w:lang w:eastAsia="ja-JP"/>
        </w:rPr>
        <w:t xml:space="preserve"> to avoid broad interference caused by MsgA retransmission</w:t>
      </w:r>
      <w:r w:rsidR="00D152EF" w:rsidRPr="006170F6">
        <w:rPr>
          <w:rFonts w:eastAsia="MS Mincho" w:hint="eastAsia"/>
          <w:color w:val="000000" w:themeColor="text1"/>
          <w:lang w:eastAsia="ja-JP"/>
        </w:rPr>
        <w:t xml:space="preserve">. </w:t>
      </w:r>
      <w:r w:rsidR="00991CC3" w:rsidRPr="006170F6">
        <w:rPr>
          <w:rFonts w:eastAsia="MS Mincho"/>
          <w:color w:val="000000" w:themeColor="text1"/>
          <w:lang w:eastAsia="ja-JP"/>
        </w:rPr>
        <w:t>Therefore</w:t>
      </w:r>
      <w:r w:rsidR="00991CC3" w:rsidRPr="006170F6">
        <w:rPr>
          <w:rFonts w:eastAsia="MS Mincho" w:hint="eastAsia"/>
          <w:color w:val="000000" w:themeColor="text1"/>
          <w:lang w:eastAsia="ja-JP"/>
        </w:rPr>
        <w:t>, m</w:t>
      </w:r>
      <w:r w:rsidR="00AC5B2C" w:rsidRPr="006170F6">
        <w:rPr>
          <w:rFonts w:eastAsia="MS Mincho"/>
          <w:color w:val="000000" w:themeColor="text1"/>
          <w:lang w:eastAsia="ja-JP"/>
        </w:rPr>
        <w:t>echanism</w:t>
      </w:r>
      <w:r w:rsidR="00612A4B">
        <w:rPr>
          <w:rFonts w:eastAsia="MS Mincho"/>
          <w:color w:val="000000" w:themeColor="text1"/>
          <w:lang w:eastAsia="ja-JP"/>
        </w:rPr>
        <w:t>s</w:t>
      </w:r>
      <w:r w:rsidR="00AC5B2C" w:rsidRPr="006170F6">
        <w:rPr>
          <w:rFonts w:eastAsia="MS Mincho"/>
          <w:color w:val="000000" w:themeColor="text1"/>
          <w:lang w:eastAsia="ja-JP"/>
        </w:rPr>
        <w:t xml:space="preserve"> to </w:t>
      </w:r>
      <w:r w:rsidR="00BF308F" w:rsidRPr="006170F6">
        <w:rPr>
          <w:rFonts w:eastAsia="MS Mincho"/>
          <w:color w:val="000000" w:themeColor="text1"/>
          <w:lang w:eastAsia="ja-JP"/>
        </w:rPr>
        <w:t xml:space="preserve">terminate the number of </w:t>
      </w:r>
      <w:r w:rsidR="00AC5B2C" w:rsidRPr="006170F6">
        <w:rPr>
          <w:rFonts w:eastAsia="MS Mincho"/>
          <w:color w:val="000000" w:themeColor="text1"/>
          <w:lang w:eastAsia="ja-JP"/>
        </w:rPr>
        <w:t>retransmission</w:t>
      </w:r>
      <w:r w:rsidR="00BF308F" w:rsidRPr="006170F6">
        <w:rPr>
          <w:rFonts w:eastAsia="MS Mincho"/>
          <w:color w:val="000000" w:themeColor="text1"/>
          <w:lang w:eastAsia="ja-JP"/>
        </w:rPr>
        <w:t>s</w:t>
      </w:r>
      <w:r w:rsidR="00AC5B2C" w:rsidRPr="006170F6">
        <w:rPr>
          <w:rFonts w:eastAsia="MS Mincho"/>
          <w:color w:val="000000" w:themeColor="text1"/>
          <w:lang w:eastAsia="ja-JP"/>
        </w:rPr>
        <w:t xml:space="preserve"> of MsgA should be considered.</w:t>
      </w:r>
      <w:r w:rsidR="00AC5B2C" w:rsidRPr="006170F6">
        <w:rPr>
          <w:rFonts w:eastAsia="MS Mincho" w:hint="eastAsia"/>
          <w:color w:val="000000" w:themeColor="text1"/>
          <w:lang w:eastAsia="ja-JP"/>
        </w:rPr>
        <w:t xml:space="preserve"> </w:t>
      </w:r>
      <w:r w:rsidR="00AC5B2C" w:rsidRPr="006170F6">
        <w:rPr>
          <w:rFonts w:eastAsia="MS Mincho"/>
          <w:color w:val="000000" w:themeColor="text1"/>
          <w:lang w:eastAsia="ja-JP"/>
        </w:rPr>
        <w:t>T</w:t>
      </w:r>
      <w:r w:rsidR="00AC5B2C" w:rsidRPr="006170F6">
        <w:rPr>
          <w:rFonts w:eastAsia="MS Mincho" w:hint="eastAsia"/>
          <w:color w:val="000000" w:themeColor="text1"/>
          <w:lang w:eastAsia="ja-JP"/>
        </w:rPr>
        <w:t xml:space="preserve">here are </w:t>
      </w:r>
      <w:r w:rsidR="00A1291B" w:rsidRPr="006170F6">
        <w:rPr>
          <w:rFonts w:eastAsia="MS Mincho" w:hint="eastAsia"/>
          <w:color w:val="000000" w:themeColor="text1"/>
          <w:lang w:eastAsia="ja-JP"/>
        </w:rPr>
        <w:t xml:space="preserve">2 </w:t>
      </w:r>
      <w:r w:rsidR="00A1291B" w:rsidRPr="006170F6">
        <w:rPr>
          <w:rFonts w:eastAsia="MS Mincho"/>
          <w:color w:val="000000" w:themeColor="text1"/>
          <w:lang w:eastAsia="ja-JP"/>
        </w:rPr>
        <w:t>approaches</w:t>
      </w:r>
      <w:r w:rsidR="00A1291B" w:rsidRPr="006170F6">
        <w:rPr>
          <w:rFonts w:eastAsia="MS Mincho" w:hint="eastAsia"/>
          <w:color w:val="000000" w:themeColor="text1"/>
          <w:lang w:eastAsia="ja-JP"/>
        </w:rPr>
        <w:t xml:space="preserve">; </w:t>
      </w:r>
    </w:p>
    <w:p w14:paraId="516312E8" w14:textId="77777777" w:rsidR="0009011B" w:rsidRPr="006170F6" w:rsidRDefault="00A1291B" w:rsidP="006170F6">
      <w:pPr>
        <w:pStyle w:val="ListParagraph"/>
        <w:numPr>
          <w:ilvl w:val="0"/>
          <w:numId w:val="47"/>
        </w:numPr>
        <w:rPr>
          <w:rFonts w:eastAsia="MS Mincho"/>
          <w:color w:val="000000" w:themeColor="text1"/>
          <w:lang w:eastAsia="ja-JP"/>
        </w:rPr>
      </w:pPr>
      <w:r w:rsidRPr="006170F6">
        <w:rPr>
          <w:rFonts w:eastAsia="MS Mincho"/>
          <w:color w:val="000000" w:themeColor="text1"/>
          <w:lang w:eastAsia="ja-JP"/>
        </w:rPr>
        <w:t>(</w:t>
      </w:r>
      <w:r w:rsidR="00094C5C" w:rsidRPr="006170F6">
        <w:rPr>
          <w:rFonts w:eastAsia="MS Mincho"/>
          <w:color w:val="000000" w:themeColor="text1"/>
          <w:lang w:eastAsia="ja-JP"/>
        </w:rPr>
        <w:t xml:space="preserve">option </w:t>
      </w:r>
      <w:r w:rsidRPr="006170F6">
        <w:rPr>
          <w:rFonts w:eastAsia="MS Mincho"/>
          <w:color w:val="000000" w:themeColor="text1"/>
          <w:lang w:eastAsia="ja-JP"/>
        </w:rPr>
        <w:t>1) UE counts the number of MsgA r</w:t>
      </w:r>
      <w:r w:rsidR="002F148A" w:rsidRPr="006170F6">
        <w:rPr>
          <w:rFonts w:eastAsia="MS Mincho"/>
          <w:color w:val="000000" w:themeColor="text1"/>
          <w:lang w:eastAsia="ja-JP"/>
        </w:rPr>
        <w:t>etransmission</w:t>
      </w:r>
      <w:r w:rsidR="002E15C5" w:rsidRPr="006170F6">
        <w:rPr>
          <w:rFonts w:eastAsia="MS Mincho"/>
          <w:color w:val="000000" w:themeColor="text1"/>
          <w:lang w:eastAsia="ja-JP"/>
        </w:rPr>
        <w:t>s</w:t>
      </w:r>
      <w:r w:rsidR="002F148A" w:rsidRPr="006170F6">
        <w:rPr>
          <w:rFonts w:eastAsia="MS Mincho"/>
          <w:color w:val="000000" w:themeColor="text1"/>
          <w:lang w:eastAsia="ja-JP"/>
        </w:rPr>
        <w:t xml:space="preserve">, </w:t>
      </w:r>
    </w:p>
    <w:p w14:paraId="660ACF07" w14:textId="7276FABD" w:rsidR="0009011B" w:rsidRPr="006170F6" w:rsidRDefault="002F148A" w:rsidP="006170F6">
      <w:pPr>
        <w:pStyle w:val="ListParagraph"/>
        <w:numPr>
          <w:ilvl w:val="0"/>
          <w:numId w:val="47"/>
        </w:numPr>
        <w:rPr>
          <w:rFonts w:eastAsia="MS Mincho"/>
          <w:color w:val="000000" w:themeColor="text1"/>
          <w:lang w:eastAsia="ja-JP"/>
        </w:rPr>
      </w:pPr>
      <w:r w:rsidRPr="006170F6">
        <w:rPr>
          <w:rFonts w:eastAsia="MS Mincho"/>
          <w:color w:val="000000" w:themeColor="text1"/>
          <w:lang w:eastAsia="ja-JP"/>
        </w:rPr>
        <w:t>(</w:t>
      </w:r>
      <w:r w:rsidR="00094C5C" w:rsidRPr="006170F6">
        <w:rPr>
          <w:rFonts w:eastAsia="MS Mincho"/>
          <w:color w:val="000000" w:themeColor="text1"/>
          <w:lang w:eastAsia="ja-JP"/>
        </w:rPr>
        <w:t xml:space="preserve">option </w:t>
      </w:r>
      <w:r w:rsidRPr="006170F6">
        <w:rPr>
          <w:rFonts w:eastAsia="MS Mincho"/>
          <w:color w:val="000000" w:themeColor="text1"/>
          <w:lang w:eastAsia="ja-JP"/>
        </w:rPr>
        <w:t xml:space="preserve">2) UE starts </w:t>
      </w:r>
      <w:r w:rsidR="00C9721B" w:rsidRPr="006170F6">
        <w:rPr>
          <w:rFonts w:eastAsia="MS Mincho"/>
          <w:color w:val="000000" w:themeColor="text1"/>
          <w:lang w:eastAsia="ja-JP"/>
        </w:rPr>
        <w:t>a</w:t>
      </w:r>
      <w:r w:rsidR="009D4AA8" w:rsidRPr="006170F6">
        <w:rPr>
          <w:rFonts w:eastAsia="MS Mincho"/>
          <w:color w:val="000000" w:themeColor="text1"/>
          <w:lang w:eastAsia="ja-JP"/>
        </w:rPr>
        <w:t xml:space="preserve"> </w:t>
      </w:r>
      <w:r w:rsidRPr="006170F6">
        <w:rPr>
          <w:rFonts w:eastAsia="MS Mincho"/>
          <w:color w:val="000000" w:themeColor="text1"/>
          <w:lang w:eastAsia="ja-JP"/>
        </w:rPr>
        <w:t>timer when UE first</w:t>
      </w:r>
      <w:r w:rsidR="00BF308F" w:rsidRPr="006170F6">
        <w:rPr>
          <w:rFonts w:eastAsia="MS Mincho"/>
          <w:color w:val="000000" w:themeColor="text1"/>
          <w:lang w:eastAsia="ja-JP"/>
        </w:rPr>
        <w:t xml:space="preserve"> </w:t>
      </w:r>
      <w:r w:rsidR="00C9721B" w:rsidRPr="006170F6">
        <w:rPr>
          <w:rFonts w:eastAsia="MS Mincho"/>
          <w:color w:val="000000" w:themeColor="text1"/>
          <w:lang w:eastAsia="ja-JP"/>
        </w:rPr>
        <w:t xml:space="preserve">transmits </w:t>
      </w:r>
      <w:r w:rsidRPr="006170F6">
        <w:rPr>
          <w:rFonts w:eastAsia="MS Mincho"/>
          <w:color w:val="000000" w:themeColor="text1"/>
          <w:lang w:eastAsia="ja-JP"/>
        </w:rPr>
        <w:t xml:space="preserve">MsgA. </w:t>
      </w:r>
    </w:p>
    <w:p w14:paraId="70D979B3" w14:textId="47B521B3" w:rsidR="00F55FDD" w:rsidRPr="006170F6" w:rsidRDefault="002F148A" w:rsidP="0009011B">
      <w:pPr>
        <w:rPr>
          <w:rFonts w:eastAsia="MS Mincho"/>
          <w:color w:val="000000" w:themeColor="text1"/>
          <w:lang w:eastAsia="ja-JP"/>
        </w:rPr>
      </w:pPr>
      <w:r w:rsidRPr="006170F6">
        <w:rPr>
          <w:rFonts w:eastAsia="MS Mincho"/>
          <w:color w:val="000000" w:themeColor="text1"/>
          <w:lang w:eastAsia="ja-JP"/>
        </w:rPr>
        <w:t xml:space="preserve">If the retransmission counter of MsgA exceeds </w:t>
      </w:r>
      <w:r w:rsidR="008B6F98" w:rsidRPr="006170F6">
        <w:rPr>
          <w:rFonts w:eastAsia="MS Mincho"/>
          <w:color w:val="000000" w:themeColor="text1"/>
          <w:lang w:eastAsia="ja-JP"/>
        </w:rPr>
        <w:t xml:space="preserve">a configured </w:t>
      </w:r>
      <w:r w:rsidRPr="006170F6">
        <w:rPr>
          <w:rFonts w:eastAsia="MS Mincho"/>
          <w:color w:val="000000" w:themeColor="text1"/>
          <w:lang w:eastAsia="ja-JP"/>
        </w:rPr>
        <w:t xml:space="preserve">threshold or the timer expires, UE </w:t>
      </w:r>
      <w:r w:rsidR="007F6102" w:rsidRPr="006170F6">
        <w:rPr>
          <w:rFonts w:eastAsia="MS Mincho"/>
          <w:color w:val="000000" w:themeColor="text1"/>
          <w:lang w:eastAsia="ja-JP"/>
        </w:rPr>
        <w:t>falls back from 2-step RACH to 4-step RACH</w:t>
      </w:r>
      <w:r w:rsidR="001C124E" w:rsidRPr="006170F6">
        <w:rPr>
          <w:rFonts w:eastAsia="MS Mincho"/>
          <w:color w:val="000000" w:themeColor="text1"/>
          <w:lang w:eastAsia="ja-JP"/>
        </w:rPr>
        <w:t xml:space="preserve"> then start to transmit Msg1</w:t>
      </w:r>
      <w:r w:rsidR="000E7DA1" w:rsidRPr="006170F6">
        <w:rPr>
          <w:rFonts w:eastAsia="MS Mincho"/>
          <w:color w:val="000000" w:themeColor="text1"/>
          <w:lang w:eastAsia="ja-JP"/>
        </w:rPr>
        <w:t xml:space="preserve"> (preamble-only)</w:t>
      </w:r>
      <w:r w:rsidRPr="006170F6">
        <w:rPr>
          <w:rFonts w:eastAsia="MS Mincho"/>
          <w:color w:val="000000" w:themeColor="text1"/>
          <w:lang w:eastAsia="ja-JP"/>
        </w:rPr>
        <w:t>.</w:t>
      </w:r>
    </w:p>
    <w:p w14:paraId="6A02B6EE" w14:textId="15D98987" w:rsidR="00DD0689" w:rsidRPr="006170F6" w:rsidRDefault="005A45CD" w:rsidP="00DD0689">
      <w:pPr>
        <w:pStyle w:val="ListParagraph"/>
        <w:spacing w:after="120"/>
        <w:ind w:left="0"/>
        <w:rPr>
          <w:rFonts w:ascii="Times New Roman" w:eastAsia="MS Mincho" w:hAnsi="Times New Roman" w:cs="Times New Roman"/>
          <w:b/>
          <w:color w:val="000000" w:themeColor="text1"/>
          <w:sz w:val="22"/>
          <w:szCs w:val="22"/>
          <w:lang w:eastAsia="ja-JP"/>
        </w:rPr>
      </w:pPr>
      <w:r w:rsidRPr="006170F6">
        <w:rPr>
          <w:rFonts w:ascii="Times New Roman" w:eastAsia="MS Mincho" w:hAnsi="Times New Roman" w:cs="Times New Roman"/>
          <w:b/>
          <w:color w:val="000000" w:themeColor="text1"/>
          <w:sz w:val="22"/>
          <w:szCs w:val="22"/>
          <w:lang w:eastAsia="ja-JP"/>
        </w:rPr>
        <w:t>P</w:t>
      </w:r>
      <w:r w:rsidRPr="006170F6">
        <w:rPr>
          <w:rFonts w:ascii="Times New Roman" w:eastAsia="MS Mincho" w:hAnsi="Times New Roman" w:cs="Times New Roman" w:hint="eastAsia"/>
          <w:b/>
          <w:color w:val="000000" w:themeColor="text1"/>
          <w:sz w:val="22"/>
          <w:szCs w:val="22"/>
          <w:lang w:eastAsia="ja-JP"/>
        </w:rPr>
        <w:t xml:space="preserve">roposal </w:t>
      </w:r>
      <w:r w:rsidR="006170F6">
        <w:rPr>
          <w:rFonts w:ascii="Times New Roman" w:eastAsia="MS Mincho" w:hAnsi="Times New Roman" w:cs="Times New Roman"/>
          <w:b/>
          <w:color w:val="000000" w:themeColor="text1"/>
          <w:sz w:val="22"/>
          <w:szCs w:val="22"/>
          <w:lang w:eastAsia="ja-JP"/>
        </w:rPr>
        <w:t>5</w:t>
      </w:r>
      <w:r w:rsidRPr="006170F6">
        <w:rPr>
          <w:rFonts w:ascii="Times New Roman" w:eastAsia="MS Mincho" w:hAnsi="Times New Roman" w:cs="Times New Roman" w:hint="eastAsia"/>
          <w:b/>
          <w:color w:val="000000" w:themeColor="text1"/>
          <w:sz w:val="22"/>
          <w:szCs w:val="22"/>
          <w:lang w:eastAsia="ja-JP"/>
        </w:rPr>
        <w:t xml:space="preserve">: </w:t>
      </w:r>
      <w:r w:rsidR="00776FD2" w:rsidRPr="006170F6">
        <w:rPr>
          <w:rFonts w:ascii="Times New Roman" w:eastAsia="MS Mincho" w:hAnsi="Times New Roman" w:cs="Times New Roman" w:hint="eastAsia"/>
          <w:b/>
          <w:color w:val="000000" w:themeColor="text1"/>
          <w:sz w:val="22"/>
          <w:szCs w:val="22"/>
          <w:lang w:eastAsia="ja-JP"/>
        </w:rPr>
        <w:t>M</w:t>
      </w:r>
      <w:r w:rsidR="00DD0689" w:rsidRPr="006170F6">
        <w:rPr>
          <w:rFonts w:ascii="Times New Roman" w:eastAsia="MS Mincho" w:hAnsi="Times New Roman" w:cs="Times New Roman"/>
          <w:b/>
          <w:color w:val="000000" w:themeColor="text1"/>
          <w:sz w:val="22"/>
          <w:szCs w:val="22"/>
          <w:lang w:eastAsia="ja-JP"/>
        </w:rPr>
        <w:t>echanism</w:t>
      </w:r>
      <w:r w:rsidR="00DD0689" w:rsidRPr="006170F6">
        <w:rPr>
          <w:rFonts w:ascii="Times New Roman" w:eastAsia="MS Mincho" w:hAnsi="Times New Roman" w:cs="Times New Roman" w:hint="eastAsia"/>
          <w:b/>
          <w:color w:val="000000" w:themeColor="text1"/>
          <w:sz w:val="22"/>
          <w:szCs w:val="22"/>
          <w:lang w:eastAsia="ja-JP"/>
        </w:rPr>
        <w:t xml:space="preserve"> to limit retransmission</w:t>
      </w:r>
      <w:r w:rsidR="00BF308F" w:rsidRPr="006170F6">
        <w:rPr>
          <w:rFonts w:ascii="Times New Roman" w:eastAsia="MS Mincho" w:hAnsi="Times New Roman" w:cs="Times New Roman"/>
          <w:b/>
          <w:color w:val="000000" w:themeColor="text1"/>
          <w:sz w:val="22"/>
          <w:szCs w:val="22"/>
          <w:lang w:eastAsia="ja-JP"/>
        </w:rPr>
        <w:t>s</w:t>
      </w:r>
      <w:r w:rsidR="00DD0689" w:rsidRPr="006170F6">
        <w:rPr>
          <w:rFonts w:ascii="Times New Roman" w:eastAsia="MS Mincho" w:hAnsi="Times New Roman" w:cs="Times New Roman" w:hint="eastAsia"/>
          <w:b/>
          <w:color w:val="000000" w:themeColor="text1"/>
          <w:sz w:val="22"/>
          <w:szCs w:val="22"/>
          <w:lang w:eastAsia="ja-JP"/>
        </w:rPr>
        <w:t xml:space="preserve"> of MsgA and </w:t>
      </w:r>
      <w:r w:rsidR="007F6102" w:rsidRPr="006170F6">
        <w:rPr>
          <w:rFonts w:ascii="Times New Roman" w:eastAsia="MS Mincho" w:hAnsi="Times New Roman" w:cs="Times New Roman" w:hint="eastAsia"/>
          <w:b/>
          <w:color w:val="000000" w:themeColor="text1"/>
          <w:sz w:val="22"/>
          <w:szCs w:val="22"/>
          <w:lang w:eastAsia="ja-JP"/>
        </w:rPr>
        <w:t>fallback to 4-step RACH</w:t>
      </w:r>
      <w:r w:rsidR="002E15C5" w:rsidRPr="006170F6">
        <w:rPr>
          <w:rFonts w:ascii="Times New Roman" w:eastAsia="MS Mincho" w:hAnsi="Times New Roman" w:cs="Times New Roman"/>
          <w:b/>
          <w:color w:val="000000" w:themeColor="text1"/>
          <w:sz w:val="22"/>
          <w:szCs w:val="22"/>
          <w:lang w:eastAsia="ja-JP"/>
        </w:rPr>
        <w:t xml:space="preserve"> </w:t>
      </w:r>
      <w:r w:rsidRPr="006170F6">
        <w:rPr>
          <w:rFonts w:ascii="Times New Roman" w:eastAsia="MS Mincho" w:hAnsi="Times New Roman" w:cs="Times New Roman" w:hint="eastAsia"/>
          <w:b/>
          <w:color w:val="000000" w:themeColor="text1"/>
          <w:sz w:val="22"/>
          <w:szCs w:val="22"/>
          <w:lang w:eastAsia="ja-JP"/>
        </w:rPr>
        <w:t>should be considered.</w:t>
      </w:r>
    </w:p>
    <w:p w14:paraId="6BEDB86C" w14:textId="633C6215" w:rsidR="005A45CD" w:rsidRPr="006170F6" w:rsidRDefault="00DD0689" w:rsidP="00DD0689">
      <w:pPr>
        <w:pStyle w:val="ListParagraph"/>
        <w:numPr>
          <w:ilvl w:val="0"/>
          <w:numId w:val="35"/>
        </w:numPr>
        <w:spacing w:after="120"/>
        <w:rPr>
          <w:rFonts w:ascii="Times New Roman" w:eastAsia="MS Mincho" w:hAnsi="Times New Roman" w:cs="Times New Roman"/>
          <w:b/>
          <w:color w:val="000000" w:themeColor="text1"/>
          <w:sz w:val="22"/>
          <w:szCs w:val="22"/>
          <w:lang w:eastAsia="ja-JP"/>
        </w:rPr>
      </w:pPr>
      <w:r w:rsidRPr="006170F6">
        <w:rPr>
          <w:rFonts w:ascii="Times New Roman" w:eastAsia="MS Mincho" w:hAnsi="Times New Roman" w:cs="Times New Roman"/>
          <w:b/>
          <w:color w:val="000000" w:themeColor="text1"/>
          <w:sz w:val="22"/>
          <w:szCs w:val="22"/>
          <w:lang w:eastAsia="ja-JP"/>
        </w:rPr>
        <w:t>R</w:t>
      </w:r>
      <w:r w:rsidRPr="006170F6">
        <w:rPr>
          <w:rFonts w:ascii="Times New Roman" w:eastAsia="MS Mincho" w:hAnsi="Times New Roman" w:cs="Times New Roman" w:hint="eastAsia"/>
          <w:b/>
          <w:color w:val="000000" w:themeColor="text1"/>
          <w:sz w:val="22"/>
          <w:szCs w:val="22"/>
          <w:lang w:eastAsia="ja-JP"/>
        </w:rPr>
        <w:t xml:space="preserve">etransmission counter or </w:t>
      </w:r>
      <w:r w:rsidR="00C9721B" w:rsidRPr="006170F6">
        <w:rPr>
          <w:rFonts w:ascii="Times New Roman" w:eastAsia="MS Mincho" w:hAnsi="Times New Roman" w:cs="Times New Roman"/>
          <w:b/>
          <w:color w:val="000000" w:themeColor="text1"/>
          <w:sz w:val="22"/>
          <w:szCs w:val="22"/>
          <w:lang w:eastAsia="ja-JP"/>
        </w:rPr>
        <w:t>failure</w:t>
      </w:r>
      <w:r w:rsidR="00C9721B" w:rsidRPr="006170F6">
        <w:rPr>
          <w:rFonts w:ascii="Times New Roman" w:eastAsia="MS Mincho" w:hAnsi="Times New Roman" w:cs="Times New Roman" w:hint="eastAsia"/>
          <w:b/>
          <w:color w:val="000000" w:themeColor="text1"/>
          <w:sz w:val="22"/>
          <w:szCs w:val="22"/>
          <w:lang w:eastAsia="ja-JP"/>
        </w:rPr>
        <w:t xml:space="preserve"> </w:t>
      </w:r>
      <w:r w:rsidRPr="006170F6">
        <w:rPr>
          <w:rFonts w:ascii="Times New Roman" w:eastAsia="MS Mincho" w:hAnsi="Times New Roman" w:cs="Times New Roman" w:hint="eastAsia"/>
          <w:b/>
          <w:color w:val="000000" w:themeColor="text1"/>
          <w:sz w:val="22"/>
          <w:szCs w:val="22"/>
          <w:lang w:eastAsia="ja-JP"/>
        </w:rPr>
        <w:t xml:space="preserve">timer </w:t>
      </w:r>
      <w:r w:rsidR="00BF308F" w:rsidRPr="006170F6">
        <w:rPr>
          <w:rFonts w:ascii="Times New Roman" w:eastAsia="MS Mincho" w:hAnsi="Times New Roman" w:cs="Times New Roman"/>
          <w:b/>
          <w:color w:val="000000" w:themeColor="text1"/>
          <w:sz w:val="22"/>
          <w:szCs w:val="22"/>
          <w:lang w:eastAsia="ja-JP"/>
        </w:rPr>
        <w:t>are</w:t>
      </w:r>
      <w:r w:rsidR="00BF308F" w:rsidRPr="006170F6">
        <w:rPr>
          <w:rFonts w:ascii="Times New Roman" w:eastAsia="MS Mincho" w:hAnsi="Times New Roman" w:cs="Times New Roman" w:hint="eastAsia"/>
          <w:b/>
          <w:color w:val="000000" w:themeColor="text1"/>
          <w:sz w:val="22"/>
          <w:szCs w:val="22"/>
          <w:lang w:eastAsia="ja-JP"/>
        </w:rPr>
        <w:t xml:space="preserve"> </w:t>
      </w:r>
      <w:r w:rsidRPr="006170F6">
        <w:rPr>
          <w:rFonts w:ascii="Times New Roman" w:eastAsia="MS Mincho" w:hAnsi="Times New Roman" w:cs="Times New Roman" w:hint="eastAsia"/>
          <w:b/>
          <w:color w:val="000000" w:themeColor="text1"/>
          <w:sz w:val="22"/>
          <w:szCs w:val="22"/>
          <w:lang w:eastAsia="ja-JP"/>
        </w:rPr>
        <w:t>options for the mechanism.</w:t>
      </w:r>
    </w:p>
    <w:p w14:paraId="6B503429" w14:textId="77777777" w:rsidR="0009011B" w:rsidRPr="006170F6" w:rsidRDefault="00634B4E" w:rsidP="00AC5B2C">
      <w:pPr>
        <w:rPr>
          <w:rFonts w:eastAsia="MS Mincho"/>
          <w:color w:val="000000" w:themeColor="text1"/>
          <w:lang w:eastAsia="ja-JP"/>
        </w:rPr>
      </w:pPr>
      <w:r w:rsidRPr="006170F6">
        <w:rPr>
          <w:rFonts w:eastAsia="MS Mincho"/>
          <w:color w:val="000000" w:themeColor="text1"/>
          <w:lang w:eastAsia="ja-JP"/>
        </w:rPr>
        <w:t>I</w:t>
      </w:r>
      <w:r w:rsidRPr="006170F6">
        <w:rPr>
          <w:rFonts w:eastAsia="MS Mincho" w:hint="eastAsia"/>
          <w:color w:val="000000" w:themeColor="text1"/>
          <w:lang w:eastAsia="ja-JP"/>
        </w:rPr>
        <w:t xml:space="preserve">n the case of fallback from 2-step to 4-step when </w:t>
      </w:r>
      <w:r w:rsidRPr="006170F6">
        <w:rPr>
          <w:rFonts w:eastAsia="MS Mincho"/>
          <w:color w:val="000000" w:themeColor="text1"/>
          <w:lang w:eastAsia="ja-JP"/>
        </w:rPr>
        <w:t>neither RAR nor MsgB is received</w:t>
      </w:r>
      <w:r w:rsidRPr="006170F6">
        <w:rPr>
          <w:rFonts w:eastAsia="MS Mincho" w:hint="eastAsia"/>
          <w:color w:val="000000" w:themeColor="text1"/>
          <w:lang w:eastAsia="ja-JP"/>
        </w:rPr>
        <w:t xml:space="preserve">, 2 options </w:t>
      </w:r>
      <w:r w:rsidR="008C0B50" w:rsidRPr="006170F6">
        <w:rPr>
          <w:rFonts w:eastAsia="MS Mincho" w:hint="eastAsia"/>
          <w:color w:val="000000" w:themeColor="text1"/>
          <w:lang w:eastAsia="ja-JP"/>
        </w:rPr>
        <w:t xml:space="preserve">for power ramping counter </w:t>
      </w:r>
      <w:r w:rsidRPr="006170F6">
        <w:rPr>
          <w:rFonts w:eastAsia="MS Mincho" w:hint="eastAsia"/>
          <w:color w:val="000000" w:themeColor="text1"/>
          <w:lang w:eastAsia="ja-JP"/>
        </w:rPr>
        <w:t xml:space="preserve">could be considered; </w:t>
      </w:r>
    </w:p>
    <w:p w14:paraId="0BF6AF8F" w14:textId="597E290F" w:rsidR="0009011B" w:rsidRPr="006170F6" w:rsidRDefault="00634B4E" w:rsidP="006170F6">
      <w:pPr>
        <w:pStyle w:val="ListParagraph"/>
        <w:numPr>
          <w:ilvl w:val="0"/>
          <w:numId w:val="50"/>
        </w:numPr>
        <w:rPr>
          <w:rFonts w:eastAsia="MS Mincho"/>
          <w:color w:val="000000" w:themeColor="text1"/>
          <w:lang w:eastAsia="ja-JP"/>
        </w:rPr>
      </w:pPr>
      <w:r w:rsidRPr="006170F6">
        <w:rPr>
          <w:rFonts w:eastAsia="MS Mincho"/>
          <w:color w:val="000000" w:themeColor="text1"/>
          <w:lang w:eastAsia="ja-JP"/>
        </w:rPr>
        <w:t xml:space="preserve">power ramping counter value is reset, </w:t>
      </w:r>
    </w:p>
    <w:p w14:paraId="4F071634" w14:textId="57F9FCCA" w:rsidR="0009011B" w:rsidRPr="006170F6" w:rsidRDefault="00634B4E" w:rsidP="006170F6">
      <w:pPr>
        <w:pStyle w:val="ListParagraph"/>
        <w:numPr>
          <w:ilvl w:val="0"/>
          <w:numId w:val="50"/>
        </w:numPr>
        <w:rPr>
          <w:rFonts w:eastAsia="MS Mincho"/>
          <w:color w:val="000000" w:themeColor="text1"/>
          <w:lang w:eastAsia="ja-JP"/>
        </w:rPr>
      </w:pPr>
      <w:r w:rsidRPr="006170F6">
        <w:rPr>
          <w:rFonts w:eastAsia="MS Mincho"/>
          <w:color w:val="000000" w:themeColor="text1"/>
          <w:lang w:eastAsia="ja-JP"/>
        </w:rPr>
        <w:t xml:space="preserve">power ramping counter value </w:t>
      </w:r>
      <w:r w:rsidR="00B94CE3" w:rsidRPr="006170F6">
        <w:rPr>
          <w:rFonts w:eastAsia="MS Mincho"/>
          <w:color w:val="000000" w:themeColor="text1"/>
          <w:lang w:eastAsia="ja-JP"/>
        </w:rPr>
        <w:t xml:space="preserve">is </w:t>
      </w:r>
      <w:r w:rsidRPr="006170F6">
        <w:rPr>
          <w:rFonts w:eastAsia="MS Mincho"/>
          <w:color w:val="000000" w:themeColor="text1"/>
          <w:lang w:eastAsia="ja-JP"/>
        </w:rPr>
        <w:t>retain</w:t>
      </w:r>
      <w:r w:rsidR="00B94CE3" w:rsidRPr="006170F6">
        <w:rPr>
          <w:rFonts w:eastAsia="MS Mincho"/>
          <w:color w:val="000000" w:themeColor="text1"/>
          <w:lang w:eastAsia="ja-JP"/>
        </w:rPr>
        <w:t>ed</w:t>
      </w:r>
      <w:r w:rsidRPr="006170F6">
        <w:rPr>
          <w:rFonts w:eastAsia="MS Mincho"/>
          <w:color w:val="000000" w:themeColor="text1"/>
          <w:lang w:eastAsia="ja-JP"/>
        </w:rPr>
        <w:t xml:space="preserve">. </w:t>
      </w:r>
    </w:p>
    <w:p w14:paraId="62038798" w14:textId="77777777" w:rsidR="0009011B" w:rsidRPr="006170F6" w:rsidRDefault="0009011B" w:rsidP="0009011B">
      <w:pPr>
        <w:rPr>
          <w:rFonts w:eastAsia="MS Mincho"/>
          <w:color w:val="000000" w:themeColor="text1"/>
          <w:lang w:eastAsia="ja-JP"/>
        </w:rPr>
      </w:pPr>
    </w:p>
    <w:p w14:paraId="4EB404E8" w14:textId="63FF4087" w:rsidR="00634B4E" w:rsidRPr="006170F6" w:rsidRDefault="00634B4E" w:rsidP="0009011B">
      <w:pPr>
        <w:rPr>
          <w:rFonts w:eastAsia="MS Mincho"/>
          <w:color w:val="000000" w:themeColor="text1"/>
          <w:lang w:eastAsia="ja-JP"/>
        </w:rPr>
      </w:pPr>
      <w:r w:rsidRPr="006170F6">
        <w:rPr>
          <w:rFonts w:eastAsia="MS Mincho"/>
          <w:color w:val="000000" w:themeColor="text1"/>
          <w:lang w:eastAsia="ja-JP"/>
        </w:rPr>
        <w:t xml:space="preserve">If power ramping counter value is reset, UE has to start preamble transmission from low </w:t>
      </w:r>
      <w:r w:rsidR="00C123CF" w:rsidRPr="006170F6">
        <w:rPr>
          <w:rFonts w:eastAsia="MS Mincho"/>
          <w:color w:val="000000" w:themeColor="text1"/>
          <w:lang w:eastAsia="ja-JP"/>
        </w:rPr>
        <w:t xml:space="preserve">Tx </w:t>
      </w:r>
      <w:r w:rsidRPr="006170F6">
        <w:rPr>
          <w:rFonts w:eastAsia="MS Mincho"/>
          <w:color w:val="000000" w:themeColor="text1"/>
          <w:lang w:eastAsia="ja-JP"/>
        </w:rPr>
        <w:t xml:space="preserve">power. </w:t>
      </w:r>
      <w:r w:rsidR="0035341E" w:rsidRPr="006170F6">
        <w:rPr>
          <w:rFonts w:eastAsia="MS Mincho"/>
          <w:color w:val="000000" w:themeColor="text1"/>
          <w:lang w:eastAsia="ja-JP"/>
        </w:rPr>
        <w:t xml:space="preserve">Since it is supposed that gNB cannot </w:t>
      </w:r>
      <w:r w:rsidR="00B94CE3" w:rsidRPr="006170F6">
        <w:rPr>
          <w:rFonts w:eastAsia="MS Mincho"/>
          <w:color w:val="000000" w:themeColor="text1"/>
          <w:lang w:eastAsia="ja-JP"/>
        </w:rPr>
        <w:t xml:space="preserve">detect </w:t>
      </w:r>
      <w:r w:rsidR="0035341E" w:rsidRPr="006170F6">
        <w:rPr>
          <w:rFonts w:eastAsia="MS Mincho"/>
          <w:color w:val="000000" w:themeColor="text1"/>
          <w:lang w:eastAsia="ja-JP"/>
        </w:rPr>
        <w:t>preamble until received power reaches level of reception sensitivity, i</w:t>
      </w:r>
      <w:r w:rsidRPr="006170F6">
        <w:rPr>
          <w:rFonts w:eastAsia="MS Mincho"/>
          <w:color w:val="000000" w:themeColor="text1"/>
          <w:lang w:eastAsia="ja-JP"/>
        </w:rPr>
        <w:t>t would result in random access latency.</w:t>
      </w:r>
      <w:r w:rsidR="0035341E" w:rsidRPr="006170F6">
        <w:rPr>
          <w:rFonts w:eastAsia="MS Mincho"/>
          <w:color w:val="000000" w:themeColor="text1"/>
          <w:lang w:eastAsia="ja-JP"/>
        </w:rPr>
        <w:t xml:space="preserve"> Therefore, </w:t>
      </w:r>
      <w:r w:rsidR="00B94CE3" w:rsidRPr="006170F6">
        <w:rPr>
          <w:rFonts w:eastAsia="MS Mincho"/>
          <w:color w:val="000000" w:themeColor="text1"/>
          <w:lang w:eastAsia="ja-JP"/>
        </w:rPr>
        <w:t xml:space="preserve">to avoid unnecessary latency, </w:t>
      </w:r>
      <w:r w:rsidR="0035341E" w:rsidRPr="006170F6">
        <w:rPr>
          <w:rFonts w:eastAsia="MS Mincho"/>
          <w:color w:val="000000" w:themeColor="text1"/>
          <w:lang w:eastAsia="ja-JP"/>
        </w:rPr>
        <w:t>power ramping counter for preamble should be inherited from 2-step RACH to 4-step RACH in the case of fall</w:t>
      </w:r>
      <w:r w:rsidR="0007481A">
        <w:rPr>
          <w:rFonts w:eastAsia="MS Mincho"/>
          <w:color w:val="000000" w:themeColor="text1"/>
          <w:lang w:eastAsia="ja-JP"/>
        </w:rPr>
        <w:t xml:space="preserve"> </w:t>
      </w:r>
      <w:r w:rsidR="0035341E" w:rsidRPr="006170F6">
        <w:rPr>
          <w:rFonts w:eastAsia="MS Mincho"/>
          <w:color w:val="000000" w:themeColor="text1"/>
          <w:lang w:eastAsia="ja-JP"/>
        </w:rPr>
        <w:t>back.</w:t>
      </w:r>
    </w:p>
    <w:p w14:paraId="7CE695D2" w14:textId="525B7134" w:rsidR="002D4FA7" w:rsidRPr="006170F6" w:rsidRDefault="002D4FA7" w:rsidP="00AC5B2C">
      <w:pPr>
        <w:rPr>
          <w:rFonts w:eastAsia="MS Mincho"/>
          <w:b/>
          <w:color w:val="000000" w:themeColor="text1"/>
          <w:lang w:eastAsia="ja-JP"/>
        </w:rPr>
      </w:pPr>
      <w:r w:rsidRPr="006170F6">
        <w:rPr>
          <w:rFonts w:eastAsia="MS Mincho" w:hint="eastAsia"/>
          <w:b/>
          <w:color w:val="000000" w:themeColor="text1"/>
          <w:lang w:eastAsia="ja-JP"/>
        </w:rPr>
        <w:t xml:space="preserve">Proposal </w:t>
      </w:r>
      <w:r w:rsidR="006170F6">
        <w:rPr>
          <w:rFonts w:eastAsia="MS Mincho"/>
          <w:b/>
          <w:color w:val="000000" w:themeColor="text1"/>
          <w:lang w:eastAsia="ja-JP"/>
        </w:rPr>
        <w:t>6</w:t>
      </w:r>
      <w:r w:rsidRPr="006170F6">
        <w:rPr>
          <w:rFonts w:eastAsia="MS Mincho" w:hint="eastAsia"/>
          <w:b/>
          <w:color w:val="000000" w:themeColor="text1"/>
          <w:lang w:eastAsia="ja-JP"/>
        </w:rPr>
        <w:t xml:space="preserve">: </w:t>
      </w:r>
      <w:r w:rsidRPr="006170F6">
        <w:rPr>
          <w:rFonts w:eastAsia="MS Mincho"/>
          <w:b/>
          <w:color w:val="000000" w:themeColor="text1"/>
          <w:lang w:eastAsia="ja-JP"/>
        </w:rPr>
        <w:t>P</w:t>
      </w:r>
      <w:r w:rsidRPr="006170F6">
        <w:rPr>
          <w:rFonts w:eastAsia="MS Mincho" w:hint="eastAsia"/>
          <w:b/>
          <w:color w:val="000000" w:themeColor="text1"/>
          <w:lang w:eastAsia="ja-JP"/>
        </w:rPr>
        <w:t xml:space="preserve">ower ramping counter </w:t>
      </w:r>
      <w:r w:rsidR="001C124E" w:rsidRPr="006170F6">
        <w:rPr>
          <w:rFonts w:eastAsia="MS Mincho" w:hint="eastAsia"/>
          <w:b/>
          <w:color w:val="000000" w:themeColor="text1"/>
          <w:lang w:eastAsia="ja-JP"/>
        </w:rPr>
        <w:t xml:space="preserve">for preamble </w:t>
      </w:r>
      <w:r w:rsidRPr="006170F6">
        <w:rPr>
          <w:rFonts w:eastAsia="MS Mincho" w:hint="eastAsia"/>
          <w:b/>
          <w:color w:val="000000" w:themeColor="text1"/>
          <w:lang w:eastAsia="ja-JP"/>
        </w:rPr>
        <w:t>should be inherited from 2-step RACH to 4-step RACH in the case of fall</w:t>
      </w:r>
      <w:r w:rsidR="0007481A">
        <w:rPr>
          <w:rFonts w:eastAsia="MS Mincho"/>
          <w:b/>
          <w:color w:val="000000" w:themeColor="text1"/>
          <w:lang w:eastAsia="ja-JP"/>
        </w:rPr>
        <w:t xml:space="preserve"> </w:t>
      </w:r>
      <w:r w:rsidRPr="006170F6">
        <w:rPr>
          <w:rFonts w:eastAsia="MS Mincho" w:hint="eastAsia"/>
          <w:b/>
          <w:color w:val="000000" w:themeColor="text1"/>
          <w:lang w:eastAsia="ja-JP"/>
        </w:rPr>
        <w:t>back.</w:t>
      </w:r>
    </w:p>
    <w:p w14:paraId="60B61424" w14:textId="77777777" w:rsidR="002504B7" w:rsidRPr="006170F6" w:rsidRDefault="002504B7" w:rsidP="00AC5B2C">
      <w:pPr>
        <w:rPr>
          <w:rFonts w:eastAsia="MS Mincho"/>
          <w:color w:val="000000" w:themeColor="text1"/>
          <w:lang w:eastAsia="ja-JP"/>
        </w:rPr>
      </w:pPr>
    </w:p>
    <w:p w14:paraId="69BC4617" w14:textId="76521543" w:rsidR="009B113F" w:rsidRPr="006170F6" w:rsidRDefault="009B113F" w:rsidP="009B113F">
      <w:pPr>
        <w:pStyle w:val="Heading2"/>
        <w:rPr>
          <w:lang w:eastAsia="zh-CN"/>
        </w:rPr>
      </w:pPr>
      <w:r w:rsidRPr="006170F6">
        <w:rPr>
          <w:rFonts w:eastAsia="MS Mincho"/>
          <w:lang w:eastAsia="ja-JP"/>
        </w:rPr>
        <w:t>B</w:t>
      </w:r>
      <w:r w:rsidRPr="006170F6">
        <w:rPr>
          <w:rFonts w:eastAsia="MS Mincho" w:hint="eastAsia"/>
          <w:lang w:eastAsia="ja-JP"/>
        </w:rPr>
        <w:t>eam selection</w:t>
      </w:r>
    </w:p>
    <w:p w14:paraId="36AA7E57" w14:textId="372438F1" w:rsidR="009B113F" w:rsidRPr="006170F6" w:rsidRDefault="001707B9" w:rsidP="00AC5B2C">
      <w:pPr>
        <w:rPr>
          <w:rFonts w:eastAsia="MS Mincho"/>
          <w:color w:val="000000" w:themeColor="text1"/>
          <w:lang w:eastAsia="ja-JP"/>
        </w:rPr>
      </w:pPr>
      <w:r w:rsidRPr="006170F6">
        <w:rPr>
          <w:rFonts w:eastAsia="MS Mincho" w:hint="eastAsia"/>
          <w:color w:val="000000" w:themeColor="text1"/>
          <w:lang w:eastAsia="ja-JP"/>
        </w:rPr>
        <w:t xml:space="preserve">In RAN1#96bis meeting [2], </w:t>
      </w:r>
      <w:r w:rsidR="007B31AF" w:rsidRPr="006170F6">
        <w:rPr>
          <w:rFonts w:eastAsia="MS Mincho" w:hint="eastAsia"/>
          <w:color w:val="000000" w:themeColor="text1"/>
          <w:lang w:eastAsia="ja-JP"/>
        </w:rPr>
        <w:t>for the beam selection aspect, the following 3 options were made.</w:t>
      </w:r>
    </w:p>
    <w:p w14:paraId="1AE45A56" w14:textId="46B7CCAA" w:rsidR="007B31AF" w:rsidRPr="006170F6" w:rsidRDefault="007B31AF" w:rsidP="007B31AF">
      <w:pPr>
        <w:pStyle w:val="ListParagraph"/>
        <w:numPr>
          <w:ilvl w:val="0"/>
          <w:numId w:val="42"/>
        </w:numPr>
        <w:rPr>
          <w:rFonts w:eastAsia="MS Mincho"/>
          <w:color w:val="000000" w:themeColor="text1"/>
          <w:lang w:eastAsia="ja-JP"/>
        </w:rPr>
      </w:pPr>
      <w:r w:rsidRPr="006170F6">
        <w:rPr>
          <w:rFonts w:eastAsia="MS Mincho"/>
          <w:color w:val="000000" w:themeColor="text1"/>
          <w:lang w:eastAsia="ja-JP"/>
        </w:rPr>
        <w:t>Option 1: The MsgA PRACH and MsgA PUSCH use the same Tx spatial filter (beam).</w:t>
      </w:r>
    </w:p>
    <w:p w14:paraId="456A56E1" w14:textId="2C63B125" w:rsidR="007B31AF" w:rsidRPr="006170F6" w:rsidRDefault="007B31AF" w:rsidP="007B31AF">
      <w:pPr>
        <w:pStyle w:val="ListParagraph"/>
        <w:numPr>
          <w:ilvl w:val="0"/>
          <w:numId w:val="42"/>
        </w:numPr>
        <w:rPr>
          <w:rFonts w:eastAsia="MS Mincho"/>
          <w:color w:val="000000" w:themeColor="text1"/>
          <w:lang w:eastAsia="ja-JP"/>
        </w:rPr>
      </w:pPr>
      <w:r w:rsidRPr="006170F6">
        <w:rPr>
          <w:rFonts w:eastAsia="MS Mincho"/>
          <w:color w:val="000000" w:themeColor="text1"/>
          <w:lang w:eastAsia="ja-JP"/>
        </w:rPr>
        <w:t>Option 2: The MsgA PRACH and MsgA PUSCH use same or different Tx spatial filter (beam)</w:t>
      </w:r>
      <w:r w:rsidR="00546523" w:rsidRPr="006170F6">
        <w:rPr>
          <w:rFonts w:eastAsia="MS Mincho"/>
          <w:color w:val="000000" w:themeColor="text1"/>
          <w:lang w:eastAsia="ja-JP"/>
        </w:rPr>
        <w:t>.</w:t>
      </w:r>
      <w:r w:rsidRPr="006170F6">
        <w:rPr>
          <w:rFonts w:eastAsia="MS Mincho"/>
          <w:color w:val="000000" w:themeColor="text1"/>
          <w:lang w:eastAsia="ja-JP"/>
        </w:rPr>
        <w:t xml:space="preserve"> </w:t>
      </w:r>
      <w:r w:rsidR="00546523" w:rsidRPr="006170F6">
        <w:rPr>
          <w:rFonts w:eastAsia="MS Mincho"/>
          <w:color w:val="000000" w:themeColor="text1"/>
          <w:lang w:eastAsia="ja-JP"/>
        </w:rPr>
        <w:t xml:space="preserve">Up </w:t>
      </w:r>
      <w:r w:rsidRPr="006170F6">
        <w:rPr>
          <w:rFonts w:eastAsia="MS Mincho"/>
          <w:color w:val="000000" w:themeColor="text1"/>
          <w:lang w:eastAsia="ja-JP"/>
        </w:rPr>
        <w:t>to UE implementation.</w:t>
      </w:r>
    </w:p>
    <w:p w14:paraId="4153162C" w14:textId="495F0C5F" w:rsidR="007B31AF" w:rsidRPr="006170F6" w:rsidRDefault="007B31AF" w:rsidP="007B31AF">
      <w:pPr>
        <w:pStyle w:val="ListParagraph"/>
        <w:numPr>
          <w:ilvl w:val="0"/>
          <w:numId w:val="42"/>
        </w:numPr>
        <w:rPr>
          <w:rFonts w:eastAsia="MS Mincho"/>
          <w:color w:val="000000" w:themeColor="text1"/>
          <w:lang w:eastAsia="ja-JP"/>
        </w:rPr>
      </w:pPr>
      <w:r w:rsidRPr="006170F6">
        <w:rPr>
          <w:rFonts w:eastAsia="MS Mincho"/>
          <w:color w:val="000000" w:themeColor="text1"/>
          <w:lang w:eastAsia="ja-JP"/>
        </w:rPr>
        <w:t>Option 3: The MsgA PRACH and MsgA PUSCH use same or different Tx spatial filter (beam) under network control/assistance.</w:t>
      </w:r>
    </w:p>
    <w:p w14:paraId="1205126B" w14:textId="4B47EF38" w:rsidR="005133FD" w:rsidRPr="006170F6" w:rsidRDefault="0086398B" w:rsidP="00AC5B2C">
      <w:pPr>
        <w:rPr>
          <w:rFonts w:eastAsia="MS Mincho"/>
          <w:color w:val="000000" w:themeColor="text1"/>
          <w:lang w:eastAsia="ja-JP"/>
        </w:rPr>
      </w:pPr>
      <w:r w:rsidRPr="006170F6">
        <w:rPr>
          <w:rFonts w:eastAsia="MS Mincho" w:hint="eastAsia"/>
          <w:color w:val="000000" w:themeColor="text1"/>
          <w:lang w:eastAsia="ja-JP"/>
        </w:rPr>
        <w:t xml:space="preserve">In most cases, UE tends to select the same Tx beam between MsgA PRACH and MsgA PUSCH. On the other hand, in some cases, using different Tx beams between MsgA PRACH and MsgA PUSCH would be beneficial. </w:t>
      </w:r>
      <w:r w:rsidR="004661D4" w:rsidRPr="006170F6">
        <w:rPr>
          <w:rFonts w:eastAsia="MS Mincho" w:hint="eastAsia"/>
          <w:color w:val="000000" w:themeColor="text1"/>
          <w:lang w:eastAsia="ja-JP"/>
        </w:rPr>
        <w:t>For example, i</w:t>
      </w:r>
      <w:r w:rsidR="005133FD" w:rsidRPr="006170F6">
        <w:rPr>
          <w:rFonts w:eastAsia="MS Mincho" w:hint="eastAsia"/>
          <w:color w:val="000000" w:themeColor="text1"/>
          <w:lang w:eastAsia="ja-JP"/>
        </w:rPr>
        <w:t xml:space="preserve">n </w:t>
      </w:r>
      <w:r w:rsidRPr="006170F6">
        <w:rPr>
          <w:rFonts w:eastAsia="MS Mincho" w:hint="eastAsia"/>
          <w:color w:val="000000" w:themeColor="text1"/>
          <w:lang w:eastAsia="ja-JP"/>
        </w:rPr>
        <w:t>a</w:t>
      </w:r>
      <w:r w:rsidR="005133FD" w:rsidRPr="006170F6">
        <w:rPr>
          <w:rFonts w:eastAsia="MS Mincho" w:hint="eastAsia"/>
          <w:color w:val="000000" w:themeColor="text1"/>
          <w:lang w:eastAsia="ja-JP"/>
        </w:rPr>
        <w:t xml:space="preserve"> case that PRACH is associated with SSB and PUSCH is associated with CSI-RS, it would make better performance that UE select rough beam for MsgA PRACH transmission and finer </w:t>
      </w:r>
      <w:r w:rsidR="005133FD" w:rsidRPr="006170F6">
        <w:rPr>
          <w:rFonts w:eastAsia="MS Mincho" w:hint="eastAsia"/>
          <w:color w:val="000000" w:themeColor="text1"/>
          <w:lang w:eastAsia="ja-JP"/>
        </w:rPr>
        <w:lastRenderedPageBreak/>
        <w:t xml:space="preserve">beam for MsgA PUSCH transmission. </w:t>
      </w:r>
      <w:r w:rsidRPr="006170F6">
        <w:rPr>
          <w:rFonts w:eastAsia="MS Mincho" w:hint="eastAsia"/>
          <w:color w:val="000000" w:themeColor="text1"/>
          <w:lang w:eastAsia="ja-JP"/>
        </w:rPr>
        <w:t>Since using different Tx beams sometimes bring</w:t>
      </w:r>
      <w:r w:rsidR="00546523" w:rsidRPr="006170F6">
        <w:rPr>
          <w:rFonts w:eastAsia="MS Mincho"/>
          <w:color w:val="000000" w:themeColor="text1"/>
          <w:lang w:eastAsia="ja-JP"/>
        </w:rPr>
        <w:t>s</w:t>
      </w:r>
      <w:r w:rsidRPr="006170F6">
        <w:rPr>
          <w:rFonts w:eastAsia="MS Mincho" w:hint="eastAsia"/>
          <w:color w:val="000000" w:themeColor="text1"/>
          <w:lang w:eastAsia="ja-JP"/>
        </w:rPr>
        <w:t xml:space="preserve"> better performance, </w:t>
      </w:r>
      <w:r w:rsidR="00C152FD" w:rsidRPr="006170F6">
        <w:rPr>
          <w:rFonts w:eastAsia="MS Mincho" w:hint="eastAsia"/>
          <w:color w:val="000000" w:themeColor="text1"/>
          <w:lang w:eastAsia="ja-JP"/>
        </w:rPr>
        <w:t>w</w:t>
      </w:r>
      <w:r w:rsidRPr="006170F6">
        <w:rPr>
          <w:rFonts w:eastAsia="MS Mincho" w:hint="eastAsia"/>
          <w:color w:val="000000" w:themeColor="text1"/>
          <w:lang w:eastAsia="ja-JP"/>
        </w:rPr>
        <w:t xml:space="preserve">e think it is not </w:t>
      </w:r>
      <w:r w:rsidRPr="006170F6">
        <w:rPr>
          <w:rFonts w:eastAsia="MS Mincho"/>
          <w:color w:val="000000" w:themeColor="text1"/>
          <w:lang w:eastAsia="ja-JP"/>
        </w:rPr>
        <w:t>necessary</w:t>
      </w:r>
      <w:r w:rsidRPr="006170F6">
        <w:rPr>
          <w:rFonts w:eastAsia="MS Mincho" w:hint="eastAsia"/>
          <w:color w:val="000000" w:themeColor="text1"/>
          <w:lang w:eastAsia="ja-JP"/>
        </w:rPr>
        <w:t xml:space="preserve"> to </w:t>
      </w:r>
      <w:r w:rsidRPr="006170F6">
        <w:rPr>
          <w:rFonts w:eastAsia="MS Mincho"/>
          <w:color w:val="000000" w:themeColor="text1"/>
          <w:lang w:eastAsia="ja-JP"/>
        </w:rPr>
        <w:t>restrict</w:t>
      </w:r>
      <w:r w:rsidRPr="006170F6">
        <w:rPr>
          <w:rFonts w:eastAsia="MS Mincho" w:hint="eastAsia"/>
          <w:color w:val="000000" w:themeColor="text1"/>
          <w:lang w:eastAsia="ja-JP"/>
        </w:rPr>
        <w:t xml:space="preserve"> Tx beam selection. </w:t>
      </w:r>
      <w:r w:rsidR="005133FD" w:rsidRPr="006170F6">
        <w:rPr>
          <w:rFonts w:eastAsia="MS Mincho" w:hint="eastAsia"/>
          <w:color w:val="000000" w:themeColor="text1"/>
          <w:lang w:eastAsia="ja-JP"/>
        </w:rPr>
        <w:t>F</w:t>
      </w:r>
      <w:r w:rsidR="005133FD" w:rsidRPr="006170F6">
        <w:rPr>
          <w:rFonts w:eastAsia="MS Mincho"/>
          <w:color w:val="000000" w:themeColor="text1"/>
          <w:lang w:eastAsia="ja-JP"/>
        </w:rPr>
        <w:t>o</w:t>
      </w:r>
      <w:r w:rsidR="005133FD" w:rsidRPr="006170F6">
        <w:rPr>
          <w:rFonts w:eastAsia="MS Mincho" w:hint="eastAsia"/>
          <w:color w:val="000000" w:themeColor="text1"/>
          <w:lang w:eastAsia="ja-JP"/>
        </w:rPr>
        <w:t xml:space="preserve">r option 3, since network can control </w:t>
      </w:r>
      <w:r w:rsidRPr="006170F6">
        <w:rPr>
          <w:rFonts w:eastAsia="MS Mincho" w:hint="eastAsia"/>
          <w:color w:val="000000" w:themeColor="text1"/>
          <w:lang w:eastAsia="ja-JP"/>
        </w:rPr>
        <w:t xml:space="preserve">UE not to select wrong Tx beam, </w:t>
      </w:r>
      <w:r w:rsidRPr="006170F6">
        <w:rPr>
          <w:rFonts w:eastAsia="MS Mincho"/>
          <w:color w:val="000000" w:themeColor="text1"/>
          <w:lang w:eastAsia="ja-JP"/>
        </w:rPr>
        <w:t>neighbour</w:t>
      </w:r>
      <w:r w:rsidRPr="006170F6">
        <w:rPr>
          <w:rFonts w:eastAsia="MS Mincho" w:hint="eastAsia"/>
          <w:color w:val="000000" w:themeColor="text1"/>
          <w:lang w:eastAsia="ja-JP"/>
        </w:rPr>
        <w:t xml:space="preserve"> cell interference could be suppressed</w:t>
      </w:r>
      <w:r w:rsidR="005133FD" w:rsidRPr="006170F6">
        <w:rPr>
          <w:rFonts w:eastAsia="MS Mincho" w:hint="eastAsia"/>
          <w:color w:val="000000" w:themeColor="text1"/>
          <w:lang w:eastAsia="ja-JP"/>
        </w:rPr>
        <w:t xml:space="preserve">. </w:t>
      </w:r>
      <w:r w:rsidR="005133FD" w:rsidRPr="006170F6">
        <w:rPr>
          <w:rFonts w:eastAsia="MS Mincho"/>
          <w:color w:val="000000" w:themeColor="text1"/>
          <w:lang w:eastAsia="ja-JP"/>
        </w:rPr>
        <w:t>However</w:t>
      </w:r>
      <w:r w:rsidR="005133FD" w:rsidRPr="006170F6">
        <w:rPr>
          <w:rFonts w:eastAsia="MS Mincho" w:hint="eastAsia"/>
          <w:color w:val="000000" w:themeColor="text1"/>
          <w:lang w:eastAsia="ja-JP"/>
        </w:rPr>
        <w:t xml:space="preserve">, it is </w:t>
      </w:r>
      <w:r w:rsidR="005133FD" w:rsidRPr="006170F6">
        <w:rPr>
          <w:rFonts w:eastAsia="MS Mincho"/>
          <w:color w:val="000000" w:themeColor="text1"/>
          <w:lang w:eastAsia="ja-JP"/>
        </w:rPr>
        <w:t>difficult</w:t>
      </w:r>
      <w:r w:rsidR="005133FD" w:rsidRPr="006170F6">
        <w:rPr>
          <w:rFonts w:eastAsia="MS Mincho" w:hint="eastAsia"/>
          <w:color w:val="000000" w:themeColor="text1"/>
          <w:lang w:eastAsia="ja-JP"/>
        </w:rPr>
        <w:t xml:space="preserve"> to </w:t>
      </w:r>
      <w:r w:rsidRPr="006170F6">
        <w:rPr>
          <w:rFonts w:eastAsia="MS Mincho" w:hint="eastAsia"/>
          <w:color w:val="000000" w:themeColor="text1"/>
          <w:lang w:eastAsia="ja-JP"/>
        </w:rPr>
        <w:t xml:space="preserve">completely </w:t>
      </w:r>
      <w:r w:rsidR="005133FD" w:rsidRPr="006170F6">
        <w:rPr>
          <w:rFonts w:eastAsia="MS Mincho" w:hint="eastAsia"/>
          <w:color w:val="000000" w:themeColor="text1"/>
          <w:lang w:eastAsia="ja-JP"/>
        </w:rPr>
        <w:t>control idle mode and inactive mode UE. Option 3 could be applied only for connected mode UE.</w:t>
      </w:r>
    </w:p>
    <w:p w14:paraId="3E561969" w14:textId="7FB36A97" w:rsidR="009B113F" w:rsidRPr="009B113F" w:rsidRDefault="009B113F" w:rsidP="00AC5B2C">
      <w:pPr>
        <w:rPr>
          <w:rFonts w:eastAsia="MS Mincho"/>
          <w:b/>
          <w:color w:val="000000" w:themeColor="text1"/>
          <w:lang w:eastAsia="ja-JP"/>
        </w:rPr>
      </w:pPr>
      <w:r w:rsidRPr="006170F6">
        <w:rPr>
          <w:rFonts w:eastAsia="MS Mincho" w:hint="eastAsia"/>
          <w:b/>
          <w:szCs w:val="20"/>
          <w:lang w:eastAsia="ja-JP"/>
        </w:rPr>
        <w:t xml:space="preserve">Proposal </w:t>
      </w:r>
      <w:r w:rsidR="006170F6">
        <w:rPr>
          <w:rFonts w:eastAsia="MS Mincho"/>
          <w:b/>
          <w:szCs w:val="20"/>
          <w:lang w:eastAsia="ja-JP"/>
        </w:rPr>
        <w:t>7</w:t>
      </w:r>
      <w:r w:rsidRPr="006170F6">
        <w:rPr>
          <w:rFonts w:eastAsia="MS Mincho" w:hint="eastAsia"/>
          <w:b/>
          <w:szCs w:val="20"/>
          <w:lang w:eastAsia="ja-JP"/>
        </w:rPr>
        <w:t xml:space="preserve">: </w:t>
      </w:r>
      <w:r w:rsidR="005133FD" w:rsidRPr="006170F6">
        <w:rPr>
          <w:rFonts w:eastAsia="MS Mincho" w:hint="eastAsia"/>
          <w:b/>
          <w:szCs w:val="20"/>
          <w:lang w:eastAsia="ja-JP"/>
        </w:rPr>
        <w:t>For idle mode and inactive mode UE, t</w:t>
      </w:r>
      <w:r w:rsidRPr="006170F6">
        <w:rPr>
          <w:b/>
          <w:szCs w:val="20"/>
        </w:rPr>
        <w:t xml:space="preserve">he MsgA PRACH and MsgA PUSCH </w:t>
      </w:r>
      <w:r w:rsidRPr="006170F6">
        <w:rPr>
          <w:rFonts w:eastAsia="MS Mincho" w:hint="eastAsia"/>
          <w:b/>
          <w:szCs w:val="20"/>
          <w:lang w:eastAsia="ja-JP"/>
        </w:rPr>
        <w:t xml:space="preserve">should </w:t>
      </w:r>
      <w:r w:rsidRPr="006170F6">
        <w:rPr>
          <w:b/>
          <w:szCs w:val="20"/>
        </w:rPr>
        <w:t>use same or different Tx spatial filter (beam) up to UE implementation.</w:t>
      </w:r>
    </w:p>
    <w:p w14:paraId="0819B960" w14:textId="77777777" w:rsidR="009B113F" w:rsidRPr="005133FD" w:rsidRDefault="009B113F" w:rsidP="00AC5B2C">
      <w:pPr>
        <w:rPr>
          <w:rFonts w:eastAsia="MS Mincho"/>
          <w:color w:val="000000" w:themeColor="text1"/>
          <w:lang w:eastAsia="ja-JP"/>
        </w:rPr>
      </w:pPr>
    </w:p>
    <w:p w14:paraId="7E1FCFA1" w14:textId="0019C109" w:rsidR="001D76DF" w:rsidRDefault="00842220" w:rsidP="001D76DF">
      <w:pPr>
        <w:pStyle w:val="Heading1"/>
        <w:jc w:val="left"/>
        <w:rPr>
          <w:color w:val="000000" w:themeColor="text1"/>
          <w:lang w:eastAsia="zh-CN"/>
        </w:rPr>
      </w:pPr>
      <w:r w:rsidRPr="005B50B6">
        <w:rPr>
          <w:color w:val="000000" w:themeColor="text1"/>
          <w:lang w:eastAsia="zh-CN"/>
        </w:rPr>
        <w:t>Conclusions</w:t>
      </w:r>
    </w:p>
    <w:p w14:paraId="075DB149" w14:textId="2F65F72B" w:rsidR="00E42FA0" w:rsidRPr="00F7452E" w:rsidRDefault="00E42FA0" w:rsidP="00E42FA0">
      <w:pPr>
        <w:rPr>
          <w:rFonts w:eastAsia="SimSun"/>
          <w:i/>
          <w:lang w:eastAsia="zh-CN"/>
        </w:rPr>
      </w:pPr>
      <w:r w:rsidRPr="00F674C5">
        <w:rPr>
          <w:rFonts w:eastAsia="Times New Roman"/>
          <w:color w:val="000000"/>
        </w:rPr>
        <w:t xml:space="preserve">In this </w:t>
      </w:r>
      <w:r>
        <w:rPr>
          <w:rFonts w:eastAsia="Times New Roman"/>
          <w:color w:val="000000"/>
        </w:rPr>
        <w:t>contribution,</w:t>
      </w:r>
      <w:r w:rsidRPr="00F674C5">
        <w:rPr>
          <w:rFonts w:eastAsia="Times New Roman"/>
          <w:color w:val="000000"/>
        </w:rPr>
        <w:t xml:space="preserve"> </w:t>
      </w:r>
      <w:r>
        <w:rPr>
          <w:rFonts w:hint="eastAsia"/>
          <w:color w:val="000000"/>
          <w:lang w:eastAsia="zh-CN"/>
        </w:rPr>
        <w:t>b</w:t>
      </w:r>
      <w:r w:rsidRPr="00F7452E">
        <w:rPr>
          <w:rFonts w:eastAsia="SimSun"/>
          <w:lang w:eastAsia="zh-CN"/>
        </w:rPr>
        <w:t xml:space="preserve">ased on </w:t>
      </w:r>
      <w:r w:rsidR="008D4C57">
        <w:rPr>
          <w:rFonts w:eastAsia="SimSun" w:hint="eastAsia"/>
          <w:lang w:eastAsia="zh-CN"/>
        </w:rPr>
        <w:t xml:space="preserve">the above </w:t>
      </w:r>
      <w:r w:rsidRPr="00F7452E">
        <w:rPr>
          <w:rFonts w:eastAsia="SimSun"/>
          <w:lang w:eastAsia="zh-CN"/>
        </w:rPr>
        <w:t xml:space="preserve">discussion we </w:t>
      </w:r>
      <w:r w:rsidR="000254CA">
        <w:rPr>
          <w:rFonts w:eastAsia="SimSun"/>
          <w:lang w:eastAsia="zh-CN"/>
        </w:rPr>
        <w:t xml:space="preserve">have the following </w:t>
      </w:r>
      <w:r w:rsidRPr="00F7452E">
        <w:rPr>
          <w:rFonts w:eastAsia="SimSun"/>
          <w:lang w:eastAsia="zh-CN"/>
        </w:rPr>
        <w:t>pr</w:t>
      </w:r>
      <w:r w:rsidR="000254CA">
        <w:rPr>
          <w:rFonts w:eastAsia="SimSun"/>
          <w:lang w:eastAsia="zh-CN"/>
        </w:rPr>
        <w:t>oposals</w:t>
      </w:r>
      <w:r w:rsidR="005759F2">
        <w:rPr>
          <w:rFonts w:eastAsia="MS Mincho" w:hint="eastAsia"/>
          <w:lang w:eastAsia="ja-JP"/>
        </w:rPr>
        <w:t xml:space="preserve"> and observation</w:t>
      </w:r>
      <w:r w:rsidR="00BF308F">
        <w:rPr>
          <w:rFonts w:eastAsia="MS Mincho"/>
          <w:lang w:eastAsia="ja-JP"/>
        </w:rPr>
        <w:t xml:space="preserve"> relating to 2-step RACH procedure</w:t>
      </w:r>
      <w:r w:rsidRPr="00F7452E">
        <w:rPr>
          <w:rFonts w:eastAsia="SimSun"/>
          <w:lang w:eastAsia="zh-CN"/>
        </w:rPr>
        <w:t>:</w:t>
      </w:r>
    </w:p>
    <w:p w14:paraId="1C4CE44C" w14:textId="77777777" w:rsidR="006170F6" w:rsidRPr="002504B7" w:rsidRDefault="006170F6" w:rsidP="006170F6">
      <w:pPr>
        <w:rPr>
          <w:rFonts w:eastAsia="MS Mincho"/>
          <w:b/>
          <w:lang w:eastAsia="ja-JP"/>
        </w:rPr>
      </w:pPr>
      <w:r w:rsidRPr="006170F6">
        <w:rPr>
          <w:rFonts w:eastAsia="MS Mincho" w:hint="eastAsia"/>
          <w:b/>
          <w:lang w:eastAsia="ja-JP"/>
        </w:rPr>
        <w:t xml:space="preserve">Proposal </w:t>
      </w:r>
      <w:r>
        <w:rPr>
          <w:rFonts w:eastAsia="MS Mincho" w:hint="eastAsia"/>
          <w:b/>
          <w:lang w:eastAsia="ja-JP"/>
        </w:rPr>
        <w:t>1</w:t>
      </w:r>
      <w:r w:rsidRPr="006170F6">
        <w:rPr>
          <w:rFonts w:eastAsia="MS Mincho" w:hint="eastAsia"/>
          <w:b/>
          <w:lang w:eastAsia="ja-JP"/>
        </w:rPr>
        <w:t>: UL grant should not be contained in MsgB.</w:t>
      </w:r>
    </w:p>
    <w:p w14:paraId="5103A956" w14:textId="77777777" w:rsidR="006170F6" w:rsidRPr="00711379" w:rsidRDefault="006170F6" w:rsidP="006170F6">
      <w:pPr>
        <w:pStyle w:val="ListParagraph"/>
        <w:spacing w:after="120"/>
        <w:ind w:left="0"/>
        <w:rPr>
          <w:rFonts w:ascii="Times New Roman" w:hAnsi="Times New Roman" w:cs="Times New Roman"/>
          <w:sz w:val="22"/>
          <w:szCs w:val="22"/>
        </w:rPr>
      </w:pPr>
      <w:r>
        <w:rPr>
          <w:rFonts w:ascii="Times New Roman" w:eastAsia="MS Mincho" w:hAnsi="Times New Roman" w:cs="Times New Roman" w:hint="eastAsia"/>
          <w:b/>
          <w:color w:val="000000" w:themeColor="text1"/>
          <w:sz w:val="22"/>
          <w:szCs w:val="22"/>
          <w:lang w:eastAsia="ja-JP"/>
        </w:rPr>
        <w:t>Proposal</w:t>
      </w:r>
      <w:r w:rsidRPr="0009063D">
        <w:rPr>
          <w:rFonts w:ascii="Times New Roman" w:eastAsia="MS Mincho" w:hAnsi="Times New Roman" w:cs="Times New Roman" w:hint="eastAsia"/>
          <w:b/>
          <w:color w:val="000000" w:themeColor="text1"/>
          <w:sz w:val="22"/>
          <w:szCs w:val="22"/>
          <w:lang w:eastAsia="ja-JP"/>
        </w:rPr>
        <w:t xml:space="preserve"> </w:t>
      </w:r>
      <w:r>
        <w:rPr>
          <w:rFonts w:ascii="Times New Roman" w:eastAsia="MS Mincho" w:hAnsi="Times New Roman" w:cs="Times New Roman"/>
          <w:b/>
          <w:color w:val="000000" w:themeColor="text1"/>
          <w:sz w:val="22"/>
          <w:szCs w:val="22"/>
          <w:lang w:eastAsia="ja-JP"/>
        </w:rPr>
        <w:t>2</w:t>
      </w:r>
      <w:r w:rsidRPr="0009063D">
        <w:rPr>
          <w:rFonts w:ascii="Times New Roman" w:eastAsia="MS Mincho" w:hAnsi="Times New Roman" w:cs="Times New Roman" w:hint="eastAsia"/>
          <w:b/>
          <w:color w:val="000000" w:themeColor="text1"/>
          <w:sz w:val="22"/>
          <w:szCs w:val="22"/>
          <w:lang w:eastAsia="ja-JP"/>
        </w:rPr>
        <w:t xml:space="preserve">: </w:t>
      </w:r>
      <w:r>
        <w:rPr>
          <w:rFonts w:ascii="Times New Roman" w:eastAsia="MS Mincho" w:hAnsi="Times New Roman" w:cs="Times New Roman"/>
          <w:b/>
          <w:color w:val="000000" w:themeColor="text1"/>
          <w:sz w:val="22"/>
          <w:szCs w:val="22"/>
          <w:lang w:eastAsia="ja-JP"/>
        </w:rPr>
        <w:t xml:space="preserve">RAN1 mandate that any </w:t>
      </w:r>
      <w:r w:rsidRPr="002644B9">
        <w:rPr>
          <w:rFonts w:ascii="Times New Roman" w:eastAsia="MS Mincho" w:hAnsi="Times New Roman" w:cs="Times New Roman" w:hint="eastAsia"/>
          <w:b/>
          <w:color w:val="000000" w:themeColor="text1"/>
          <w:sz w:val="22"/>
          <w:szCs w:val="22"/>
          <w:lang w:eastAsia="ja-JP"/>
        </w:rPr>
        <w:t xml:space="preserve">UE </w:t>
      </w:r>
      <w:r w:rsidRPr="002644B9">
        <w:rPr>
          <w:rFonts w:ascii="Times New Roman" w:eastAsia="MS Mincho" w:hAnsi="Times New Roman" w:cs="Times New Roman"/>
          <w:b/>
          <w:color w:val="000000" w:themeColor="text1"/>
          <w:sz w:val="22"/>
          <w:szCs w:val="22"/>
          <w:lang w:eastAsia="ja-JP"/>
        </w:rPr>
        <w:t xml:space="preserve">that initiates a 2-step RACH procedure </w:t>
      </w:r>
      <w:r w:rsidRPr="002644B9">
        <w:rPr>
          <w:rFonts w:ascii="Times New Roman" w:eastAsia="MS Mincho" w:hAnsi="Times New Roman" w:cs="Times New Roman" w:hint="eastAsia"/>
          <w:b/>
          <w:color w:val="000000" w:themeColor="text1"/>
          <w:sz w:val="22"/>
          <w:szCs w:val="22"/>
          <w:lang w:eastAsia="ja-JP"/>
        </w:rPr>
        <w:t xml:space="preserve">should assume that either MsgB or RAR may be transmitted from </w:t>
      </w:r>
      <w:r w:rsidRPr="002644B9">
        <w:rPr>
          <w:rFonts w:ascii="Times New Roman" w:eastAsia="MS Mincho" w:hAnsi="Times New Roman" w:cs="Times New Roman"/>
          <w:b/>
          <w:color w:val="000000" w:themeColor="text1"/>
          <w:sz w:val="22"/>
          <w:szCs w:val="22"/>
          <w:lang w:eastAsia="ja-JP"/>
        </w:rPr>
        <w:t xml:space="preserve">the </w:t>
      </w:r>
      <w:r w:rsidRPr="002644B9">
        <w:rPr>
          <w:rFonts w:ascii="Times New Roman" w:eastAsia="MS Mincho" w:hAnsi="Times New Roman" w:cs="Times New Roman" w:hint="eastAsia"/>
          <w:b/>
          <w:color w:val="000000" w:themeColor="text1"/>
          <w:sz w:val="22"/>
          <w:szCs w:val="22"/>
          <w:lang w:eastAsia="ja-JP"/>
        </w:rPr>
        <w:t>gNB.</w:t>
      </w:r>
    </w:p>
    <w:p w14:paraId="2C9ACB9D" w14:textId="77777777" w:rsidR="006170F6" w:rsidRPr="00711379" w:rsidRDefault="006170F6" w:rsidP="006170F6">
      <w:pPr>
        <w:pStyle w:val="ListParagraph"/>
        <w:spacing w:after="120"/>
        <w:ind w:left="0"/>
        <w:rPr>
          <w:rFonts w:ascii="Times New Roman" w:eastAsia="MS Mincho" w:hAnsi="Times New Roman" w:cs="Times New Roman"/>
          <w:b/>
          <w:color w:val="000000" w:themeColor="text1"/>
          <w:sz w:val="22"/>
          <w:szCs w:val="22"/>
          <w:lang w:eastAsia="ja-JP"/>
        </w:rPr>
      </w:pPr>
      <w:r w:rsidRPr="00711379">
        <w:rPr>
          <w:rFonts w:ascii="Times New Roman" w:eastAsia="MS Mincho" w:hAnsi="Times New Roman" w:cs="Times New Roman"/>
          <w:b/>
          <w:color w:val="000000" w:themeColor="text1"/>
          <w:sz w:val="22"/>
          <w:szCs w:val="22"/>
          <w:lang w:eastAsia="ja-JP"/>
        </w:rPr>
        <w:t xml:space="preserve">Observation 1: </w:t>
      </w:r>
      <w:r>
        <w:rPr>
          <w:rFonts w:ascii="Times New Roman" w:eastAsia="MS Mincho" w:hAnsi="Times New Roman" w:cs="Times New Roman" w:hint="eastAsia"/>
          <w:b/>
          <w:color w:val="000000" w:themeColor="text1"/>
          <w:sz w:val="22"/>
          <w:szCs w:val="22"/>
          <w:lang w:eastAsia="ja-JP"/>
        </w:rPr>
        <w:t>Recognition mechanism of MsgB or RAR should be considered.</w:t>
      </w:r>
    </w:p>
    <w:p w14:paraId="55906E54" w14:textId="77777777" w:rsidR="006170F6" w:rsidRPr="002644B9" w:rsidRDefault="006170F6" w:rsidP="006170F6">
      <w:pPr>
        <w:rPr>
          <w:rFonts w:eastAsia="MS Mincho"/>
          <w:b/>
          <w:color w:val="000000" w:themeColor="text1"/>
          <w:lang w:eastAsia="ja-JP"/>
        </w:rPr>
      </w:pPr>
      <w:r w:rsidRPr="00DA5DAD">
        <w:rPr>
          <w:rFonts w:eastAsia="MS Mincho"/>
          <w:b/>
          <w:color w:val="000000" w:themeColor="text1"/>
          <w:lang w:eastAsia="ja-JP"/>
        </w:rPr>
        <w:t>P</w:t>
      </w:r>
      <w:r w:rsidRPr="00DA5DAD">
        <w:rPr>
          <w:rFonts w:eastAsia="MS Mincho" w:hint="eastAsia"/>
          <w:b/>
          <w:color w:val="000000" w:themeColor="text1"/>
          <w:lang w:eastAsia="ja-JP"/>
        </w:rPr>
        <w:t xml:space="preserve">roposal </w:t>
      </w:r>
      <w:r>
        <w:rPr>
          <w:rFonts w:eastAsia="MS Mincho"/>
          <w:b/>
          <w:color w:val="000000" w:themeColor="text1"/>
          <w:lang w:eastAsia="ja-JP"/>
        </w:rPr>
        <w:t>3</w:t>
      </w:r>
      <w:r w:rsidRPr="00DA5DAD">
        <w:rPr>
          <w:rFonts w:eastAsia="MS Mincho" w:hint="eastAsia"/>
          <w:b/>
          <w:color w:val="000000" w:themeColor="text1"/>
          <w:lang w:eastAsia="ja-JP"/>
        </w:rPr>
        <w:t xml:space="preserve">: </w:t>
      </w:r>
      <w:r w:rsidRPr="002644B9">
        <w:rPr>
          <w:rFonts w:eastAsia="MS Mincho" w:hint="eastAsia"/>
          <w:b/>
          <w:color w:val="000000" w:themeColor="text1"/>
          <w:lang w:eastAsia="ja-JP"/>
        </w:rPr>
        <w:t>RNTI for MsgB should be different from RA-RNTI.</w:t>
      </w:r>
    </w:p>
    <w:p w14:paraId="20E5733F" w14:textId="77777777" w:rsidR="006170F6" w:rsidRPr="0035271B" w:rsidRDefault="006170F6" w:rsidP="006170F6">
      <w:pPr>
        <w:pStyle w:val="ListParagraph"/>
        <w:numPr>
          <w:ilvl w:val="0"/>
          <w:numId w:val="35"/>
        </w:numPr>
        <w:spacing w:after="120"/>
        <w:rPr>
          <w:rFonts w:ascii="Times New Roman" w:eastAsia="MS Mincho" w:hAnsi="Times New Roman" w:cs="Times New Roman"/>
          <w:b/>
          <w:color w:val="000000" w:themeColor="text1"/>
          <w:sz w:val="22"/>
          <w:szCs w:val="22"/>
          <w:lang w:eastAsia="ja-JP"/>
        </w:rPr>
      </w:pPr>
      <w:r w:rsidRPr="0035271B">
        <w:rPr>
          <w:rFonts w:ascii="Times New Roman" w:eastAsia="MS Mincho" w:hAnsi="Times New Roman" w:cs="Times New Roman" w:hint="eastAsia"/>
          <w:b/>
          <w:color w:val="000000" w:themeColor="text1"/>
          <w:sz w:val="22"/>
          <w:szCs w:val="22"/>
          <w:lang w:eastAsia="ja-JP"/>
        </w:rPr>
        <w:t xml:space="preserve">RNTI can be used for </w:t>
      </w:r>
      <w:r w:rsidRPr="0035271B">
        <w:rPr>
          <w:rFonts w:ascii="Times New Roman" w:eastAsia="MS Mincho" w:hAnsi="Times New Roman" w:cs="Times New Roman"/>
          <w:b/>
          <w:color w:val="000000" w:themeColor="text1"/>
          <w:sz w:val="22"/>
          <w:szCs w:val="22"/>
          <w:lang w:eastAsia="ja-JP"/>
        </w:rPr>
        <w:t>recognition</w:t>
      </w:r>
      <w:r w:rsidRPr="0035271B">
        <w:rPr>
          <w:rFonts w:ascii="Times New Roman" w:eastAsia="MS Mincho" w:hAnsi="Times New Roman" w:cs="Times New Roman" w:hint="eastAsia"/>
          <w:b/>
          <w:color w:val="000000" w:themeColor="text1"/>
          <w:sz w:val="22"/>
          <w:szCs w:val="22"/>
          <w:lang w:eastAsia="ja-JP"/>
        </w:rPr>
        <w:t xml:space="preserve"> of RAR or MsgB</w:t>
      </w:r>
    </w:p>
    <w:p w14:paraId="1D82EC7D" w14:textId="77777777" w:rsidR="006170F6" w:rsidRPr="0035271B" w:rsidRDefault="006170F6" w:rsidP="006170F6">
      <w:pPr>
        <w:pStyle w:val="ListParagraph"/>
        <w:numPr>
          <w:ilvl w:val="0"/>
          <w:numId w:val="35"/>
        </w:numPr>
        <w:spacing w:after="120"/>
        <w:rPr>
          <w:rFonts w:ascii="Times New Roman" w:eastAsia="MS Mincho" w:hAnsi="Times New Roman" w:cs="Times New Roman"/>
          <w:b/>
          <w:color w:val="000000" w:themeColor="text1"/>
          <w:sz w:val="22"/>
          <w:szCs w:val="22"/>
          <w:lang w:eastAsia="ja-JP"/>
        </w:rPr>
      </w:pPr>
      <w:r w:rsidRPr="0035271B">
        <w:rPr>
          <w:rFonts w:ascii="Times New Roman" w:eastAsia="MS Mincho" w:hAnsi="Times New Roman" w:cs="Times New Roman" w:hint="eastAsia"/>
          <w:b/>
          <w:color w:val="000000" w:themeColor="text1"/>
          <w:sz w:val="22"/>
          <w:szCs w:val="22"/>
          <w:lang w:eastAsia="ja-JP"/>
        </w:rPr>
        <w:t>The detailed design of RNTI for MsgB is up to RAN2.</w:t>
      </w:r>
    </w:p>
    <w:p w14:paraId="58B2D333" w14:textId="77777777" w:rsidR="006170F6" w:rsidRPr="006170F6" w:rsidRDefault="006170F6" w:rsidP="006170F6">
      <w:pPr>
        <w:rPr>
          <w:rFonts w:eastAsia="MS Mincho"/>
          <w:color w:val="000000" w:themeColor="text1"/>
          <w:lang w:eastAsia="ja-JP"/>
        </w:rPr>
      </w:pPr>
      <w:r w:rsidRPr="006170F6">
        <w:rPr>
          <w:rFonts w:eastAsia="MS Mincho"/>
          <w:b/>
          <w:color w:val="000000" w:themeColor="text1"/>
          <w:lang w:eastAsia="ja-JP"/>
        </w:rPr>
        <w:t>P</w:t>
      </w:r>
      <w:r w:rsidRPr="006170F6">
        <w:rPr>
          <w:rFonts w:eastAsia="MS Mincho" w:hint="eastAsia"/>
          <w:b/>
          <w:color w:val="000000" w:themeColor="text1"/>
          <w:lang w:eastAsia="ja-JP"/>
        </w:rPr>
        <w:t xml:space="preserve">roposal </w:t>
      </w:r>
      <w:r>
        <w:rPr>
          <w:rFonts w:eastAsia="MS Mincho"/>
          <w:b/>
          <w:color w:val="000000" w:themeColor="text1"/>
          <w:lang w:eastAsia="ja-JP"/>
        </w:rPr>
        <w:t>4</w:t>
      </w:r>
      <w:r w:rsidRPr="006170F6">
        <w:rPr>
          <w:rFonts w:eastAsia="MS Mincho" w:hint="eastAsia"/>
          <w:b/>
          <w:color w:val="000000" w:themeColor="text1"/>
          <w:lang w:eastAsia="ja-JP"/>
        </w:rPr>
        <w:t>: MsgA retransmission with power ramping should be supported in a case that neither RAR nor MsgB is received.</w:t>
      </w:r>
    </w:p>
    <w:p w14:paraId="6C527DFB" w14:textId="77777777" w:rsidR="006170F6" w:rsidRPr="006170F6" w:rsidRDefault="006170F6" w:rsidP="006170F6">
      <w:pPr>
        <w:pStyle w:val="ListParagraph"/>
        <w:spacing w:after="120"/>
        <w:ind w:left="0"/>
        <w:rPr>
          <w:rFonts w:ascii="Times New Roman" w:eastAsia="MS Mincho" w:hAnsi="Times New Roman" w:cs="Times New Roman"/>
          <w:b/>
          <w:color w:val="000000" w:themeColor="text1"/>
          <w:sz w:val="22"/>
          <w:szCs w:val="22"/>
          <w:lang w:eastAsia="ja-JP"/>
        </w:rPr>
      </w:pPr>
      <w:r w:rsidRPr="006170F6">
        <w:rPr>
          <w:rFonts w:ascii="Times New Roman" w:eastAsia="MS Mincho" w:hAnsi="Times New Roman" w:cs="Times New Roman"/>
          <w:b/>
          <w:color w:val="000000" w:themeColor="text1"/>
          <w:sz w:val="22"/>
          <w:szCs w:val="22"/>
          <w:lang w:eastAsia="ja-JP"/>
        </w:rPr>
        <w:t>P</w:t>
      </w:r>
      <w:r w:rsidRPr="006170F6">
        <w:rPr>
          <w:rFonts w:ascii="Times New Roman" w:eastAsia="MS Mincho" w:hAnsi="Times New Roman" w:cs="Times New Roman" w:hint="eastAsia"/>
          <w:b/>
          <w:color w:val="000000" w:themeColor="text1"/>
          <w:sz w:val="22"/>
          <w:szCs w:val="22"/>
          <w:lang w:eastAsia="ja-JP"/>
        </w:rPr>
        <w:t xml:space="preserve">roposal </w:t>
      </w:r>
      <w:r>
        <w:rPr>
          <w:rFonts w:ascii="Times New Roman" w:eastAsia="MS Mincho" w:hAnsi="Times New Roman" w:cs="Times New Roman"/>
          <w:b/>
          <w:color w:val="000000" w:themeColor="text1"/>
          <w:sz w:val="22"/>
          <w:szCs w:val="22"/>
          <w:lang w:eastAsia="ja-JP"/>
        </w:rPr>
        <w:t>5</w:t>
      </w:r>
      <w:r w:rsidRPr="006170F6">
        <w:rPr>
          <w:rFonts w:ascii="Times New Roman" w:eastAsia="MS Mincho" w:hAnsi="Times New Roman" w:cs="Times New Roman" w:hint="eastAsia"/>
          <w:b/>
          <w:color w:val="000000" w:themeColor="text1"/>
          <w:sz w:val="22"/>
          <w:szCs w:val="22"/>
          <w:lang w:eastAsia="ja-JP"/>
        </w:rPr>
        <w:t>: M</w:t>
      </w:r>
      <w:r w:rsidRPr="006170F6">
        <w:rPr>
          <w:rFonts w:ascii="Times New Roman" w:eastAsia="MS Mincho" w:hAnsi="Times New Roman" w:cs="Times New Roman"/>
          <w:b/>
          <w:color w:val="000000" w:themeColor="text1"/>
          <w:sz w:val="22"/>
          <w:szCs w:val="22"/>
          <w:lang w:eastAsia="ja-JP"/>
        </w:rPr>
        <w:t>echanism</w:t>
      </w:r>
      <w:r w:rsidRPr="006170F6">
        <w:rPr>
          <w:rFonts w:ascii="Times New Roman" w:eastAsia="MS Mincho" w:hAnsi="Times New Roman" w:cs="Times New Roman" w:hint="eastAsia"/>
          <w:b/>
          <w:color w:val="000000" w:themeColor="text1"/>
          <w:sz w:val="22"/>
          <w:szCs w:val="22"/>
          <w:lang w:eastAsia="ja-JP"/>
        </w:rPr>
        <w:t xml:space="preserve"> to limit retransmission</w:t>
      </w:r>
      <w:r w:rsidRPr="006170F6">
        <w:rPr>
          <w:rFonts w:ascii="Times New Roman" w:eastAsia="MS Mincho" w:hAnsi="Times New Roman" w:cs="Times New Roman"/>
          <w:b/>
          <w:color w:val="000000" w:themeColor="text1"/>
          <w:sz w:val="22"/>
          <w:szCs w:val="22"/>
          <w:lang w:eastAsia="ja-JP"/>
        </w:rPr>
        <w:t>s</w:t>
      </w:r>
      <w:r w:rsidRPr="006170F6">
        <w:rPr>
          <w:rFonts w:ascii="Times New Roman" w:eastAsia="MS Mincho" w:hAnsi="Times New Roman" w:cs="Times New Roman" w:hint="eastAsia"/>
          <w:b/>
          <w:color w:val="000000" w:themeColor="text1"/>
          <w:sz w:val="22"/>
          <w:szCs w:val="22"/>
          <w:lang w:eastAsia="ja-JP"/>
        </w:rPr>
        <w:t xml:space="preserve"> of MsgA and fallback to 4-step RACH</w:t>
      </w:r>
      <w:r w:rsidRPr="006170F6">
        <w:rPr>
          <w:rFonts w:ascii="Times New Roman" w:eastAsia="MS Mincho" w:hAnsi="Times New Roman" w:cs="Times New Roman"/>
          <w:b/>
          <w:color w:val="000000" w:themeColor="text1"/>
          <w:sz w:val="22"/>
          <w:szCs w:val="22"/>
          <w:lang w:eastAsia="ja-JP"/>
        </w:rPr>
        <w:t xml:space="preserve"> </w:t>
      </w:r>
      <w:r w:rsidRPr="006170F6">
        <w:rPr>
          <w:rFonts w:ascii="Times New Roman" w:eastAsia="MS Mincho" w:hAnsi="Times New Roman" w:cs="Times New Roman" w:hint="eastAsia"/>
          <w:b/>
          <w:color w:val="000000" w:themeColor="text1"/>
          <w:sz w:val="22"/>
          <w:szCs w:val="22"/>
          <w:lang w:eastAsia="ja-JP"/>
        </w:rPr>
        <w:t>should be considered.</w:t>
      </w:r>
    </w:p>
    <w:p w14:paraId="33B80616" w14:textId="77777777" w:rsidR="006170F6" w:rsidRPr="006170F6" w:rsidRDefault="006170F6" w:rsidP="006170F6">
      <w:pPr>
        <w:pStyle w:val="ListParagraph"/>
        <w:numPr>
          <w:ilvl w:val="0"/>
          <w:numId w:val="35"/>
        </w:numPr>
        <w:spacing w:after="120"/>
        <w:rPr>
          <w:rFonts w:ascii="Times New Roman" w:eastAsia="MS Mincho" w:hAnsi="Times New Roman" w:cs="Times New Roman"/>
          <w:b/>
          <w:color w:val="000000" w:themeColor="text1"/>
          <w:sz w:val="22"/>
          <w:szCs w:val="22"/>
          <w:lang w:eastAsia="ja-JP"/>
        </w:rPr>
      </w:pPr>
      <w:r w:rsidRPr="006170F6">
        <w:rPr>
          <w:rFonts w:ascii="Times New Roman" w:eastAsia="MS Mincho" w:hAnsi="Times New Roman" w:cs="Times New Roman"/>
          <w:b/>
          <w:color w:val="000000" w:themeColor="text1"/>
          <w:sz w:val="22"/>
          <w:szCs w:val="22"/>
          <w:lang w:eastAsia="ja-JP"/>
        </w:rPr>
        <w:t>R</w:t>
      </w:r>
      <w:r w:rsidRPr="006170F6">
        <w:rPr>
          <w:rFonts w:ascii="Times New Roman" w:eastAsia="MS Mincho" w:hAnsi="Times New Roman" w:cs="Times New Roman" w:hint="eastAsia"/>
          <w:b/>
          <w:color w:val="000000" w:themeColor="text1"/>
          <w:sz w:val="22"/>
          <w:szCs w:val="22"/>
          <w:lang w:eastAsia="ja-JP"/>
        </w:rPr>
        <w:t xml:space="preserve">etransmission counter or </w:t>
      </w:r>
      <w:r w:rsidRPr="006170F6">
        <w:rPr>
          <w:rFonts w:ascii="Times New Roman" w:eastAsia="MS Mincho" w:hAnsi="Times New Roman" w:cs="Times New Roman"/>
          <w:b/>
          <w:color w:val="000000" w:themeColor="text1"/>
          <w:sz w:val="22"/>
          <w:szCs w:val="22"/>
          <w:lang w:eastAsia="ja-JP"/>
        </w:rPr>
        <w:t>failure</w:t>
      </w:r>
      <w:r w:rsidRPr="006170F6">
        <w:rPr>
          <w:rFonts w:ascii="Times New Roman" w:eastAsia="MS Mincho" w:hAnsi="Times New Roman" w:cs="Times New Roman" w:hint="eastAsia"/>
          <w:b/>
          <w:color w:val="000000" w:themeColor="text1"/>
          <w:sz w:val="22"/>
          <w:szCs w:val="22"/>
          <w:lang w:eastAsia="ja-JP"/>
        </w:rPr>
        <w:t xml:space="preserve"> timer </w:t>
      </w:r>
      <w:r w:rsidRPr="006170F6">
        <w:rPr>
          <w:rFonts w:ascii="Times New Roman" w:eastAsia="MS Mincho" w:hAnsi="Times New Roman" w:cs="Times New Roman"/>
          <w:b/>
          <w:color w:val="000000" w:themeColor="text1"/>
          <w:sz w:val="22"/>
          <w:szCs w:val="22"/>
          <w:lang w:eastAsia="ja-JP"/>
        </w:rPr>
        <w:t>are</w:t>
      </w:r>
      <w:r w:rsidRPr="006170F6">
        <w:rPr>
          <w:rFonts w:ascii="Times New Roman" w:eastAsia="MS Mincho" w:hAnsi="Times New Roman" w:cs="Times New Roman" w:hint="eastAsia"/>
          <w:b/>
          <w:color w:val="000000" w:themeColor="text1"/>
          <w:sz w:val="22"/>
          <w:szCs w:val="22"/>
          <w:lang w:eastAsia="ja-JP"/>
        </w:rPr>
        <w:t xml:space="preserve"> options for the mechanism.</w:t>
      </w:r>
    </w:p>
    <w:p w14:paraId="75149A49" w14:textId="77777777" w:rsidR="006170F6" w:rsidRPr="006170F6" w:rsidRDefault="006170F6" w:rsidP="006170F6">
      <w:pPr>
        <w:rPr>
          <w:rFonts w:eastAsia="MS Mincho"/>
          <w:b/>
          <w:color w:val="000000" w:themeColor="text1"/>
          <w:lang w:eastAsia="ja-JP"/>
        </w:rPr>
      </w:pPr>
      <w:r w:rsidRPr="006170F6">
        <w:rPr>
          <w:rFonts w:eastAsia="MS Mincho" w:hint="eastAsia"/>
          <w:b/>
          <w:color w:val="000000" w:themeColor="text1"/>
          <w:lang w:eastAsia="ja-JP"/>
        </w:rPr>
        <w:t xml:space="preserve">Proposal </w:t>
      </w:r>
      <w:r>
        <w:rPr>
          <w:rFonts w:eastAsia="MS Mincho"/>
          <w:b/>
          <w:color w:val="000000" w:themeColor="text1"/>
          <w:lang w:eastAsia="ja-JP"/>
        </w:rPr>
        <w:t>6</w:t>
      </w:r>
      <w:r w:rsidRPr="006170F6">
        <w:rPr>
          <w:rFonts w:eastAsia="MS Mincho" w:hint="eastAsia"/>
          <w:b/>
          <w:color w:val="000000" w:themeColor="text1"/>
          <w:lang w:eastAsia="ja-JP"/>
        </w:rPr>
        <w:t xml:space="preserve">: </w:t>
      </w:r>
      <w:r w:rsidRPr="006170F6">
        <w:rPr>
          <w:rFonts w:eastAsia="MS Mincho"/>
          <w:b/>
          <w:color w:val="000000" w:themeColor="text1"/>
          <w:lang w:eastAsia="ja-JP"/>
        </w:rPr>
        <w:t>P</w:t>
      </w:r>
      <w:r w:rsidRPr="006170F6">
        <w:rPr>
          <w:rFonts w:eastAsia="MS Mincho" w:hint="eastAsia"/>
          <w:b/>
          <w:color w:val="000000" w:themeColor="text1"/>
          <w:lang w:eastAsia="ja-JP"/>
        </w:rPr>
        <w:t>ower ramping counter for preamble should be inherited from 2-step RACH to 4-step RACH in the case of fallback.</w:t>
      </w:r>
    </w:p>
    <w:p w14:paraId="08682FD2" w14:textId="77777777" w:rsidR="006170F6" w:rsidRPr="009B113F" w:rsidRDefault="006170F6" w:rsidP="006170F6">
      <w:pPr>
        <w:rPr>
          <w:rFonts w:eastAsia="MS Mincho"/>
          <w:b/>
          <w:color w:val="000000" w:themeColor="text1"/>
          <w:lang w:eastAsia="ja-JP"/>
        </w:rPr>
      </w:pPr>
      <w:r w:rsidRPr="006170F6">
        <w:rPr>
          <w:rFonts w:eastAsia="MS Mincho" w:hint="eastAsia"/>
          <w:b/>
          <w:szCs w:val="20"/>
          <w:lang w:eastAsia="ja-JP"/>
        </w:rPr>
        <w:t xml:space="preserve">Proposal </w:t>
      </w:r>
      <w:r>
        <w:rPr>
          <w:rFonts w:eastAsia="MS Mincho"/>
          <w:b/>
          <w:szCs w:val="20"/>
          <w:lang w:eastAsia="ja-JP"/>
        </w:rPr>
        <w:t>7</w:t>
      </w:r>
      <w:r w:rsidRPr="006170F6">
        <w:rPr>
          <w:rFonts w:eastAsia="MS Mincho" w:hint="eastAsia"/>
          <w:b/>
          <w:szCs w:val="20"/>
          <w:lang w:eastAsia="ja-JP"/>
        </w:rPr>
        <w:t>: For idle mode and inactive mode UE, t</w:t>
      </w:r>
      <w:r w:rsidRPr="006170F6">
        <w:rPr>
          <w:b/>
          <w:szCs w:val="20"/>
        </w:rPr>
        <w:t xml:space="preserve">he MsgA PRACH and MsgA PUSCH </w:t>
      </w:r>
      <w:r w:rsidRPr="006170F6">
        <w:rPr>
          <w:rFonts w:eastAsia="MS Mincho" w:hint="eastAsia"/>
          <w:b/>
          <w:szCs w:val="20"/>
          <w:lang w:eastAsia="ja-JP"/>
        </w:rPr>
        <w:t xml:space="preserve">should </w:t>
      </w:r>
      <w:r w:rsidRPr="006170F6">
        <w:rPr>
          <w:b/>
          <w:szCs w:val="20"/>
        </w:rPr>
        <w:t>use same or different Tx spatial filter (beam) up to UE implementation.</w:t>
      </w:r>
    </w:p>
    <w:p w14:paraId="1198A0A8" w14:textId="77777777" w:rsidR="00DC5757" w:rsidRPr="00256A65" w:rsidRDefault="00DC5757" w:rsidP="001D76DF">
      <w:pPr>
        <w:rPr>
          <w:rFonts w:eastAsia="MS Mincho"/>
          <w:color w:val="000000" w:themeColor="text1"/>
          <w:lang w:eastAsia="ja-JP"/>
        </w:rPr>
      </w:pPr>
    </w:p>
    <w:p w14:paraId="48EAE642" w14:textId="79A613F7" w:rsidR="00842220" w:rsidRPr="005B50B6" w:rsidRDefault="00842220" w:rsidP="0060389C">
      <w:pPr>
        <w:pStyle w:val="Heading1"/>
        <w:jc w:val="left"/>
        <w:rPr>
          <w:color w:val="000000" w:themeColor="text1"/>
          <w:lang w:eastAsia="zh-CN"/>
        </w:rPr>
      </w:pPr>
      <w:r w:rsidRPr="005B50B6">
        <w:rPr>
          <w:color w:val="000000" w:themeColor="text1"/>
          <w:lang w:eastAsia="zh-CN"/>
        </w:rPr>
        <w:t>References</w:t>
      </w:r>
    </w:p>
    <w:p w14:paraId="7D610A2B" w14:textId="3DD8AFD8" w:rsidR="0093279A" w:rsidRPr="00711379" w:rsidRDefault="00E447E8" w:rsidP="00E447E8">
      <w:pPr>
        <w:pStyle w:val="NormalWeb"/>
        <w:numPr>
          <w:ilvl w:val="0"/>
          <w:numId w:val="7"/>
        </w:numPr>
        <w:spacing w:before="0" w:beforeAutospacing="0" w:after="120" w:afterAutospacing="0"/>
        <w:rPr>
          <w:rFonts w:ascii="Times New Roman" w:hAnsi="Times New Roman" w:cs="Times New Roman"/>
          <w:sz w:val="22"/>
          <w:szCs w:val="22"/>
        </w:rPr>
      </w:pPr>
      <w:r w:rsidRPr="00E447E8">
        <w:rPr>
          <w:rFonts w:ascii="Times New Roman" w:eastAsia="MS Mincho" w:hAnsi="Times New Roman" w:cs="Times New Roman"/>
          <w:sz w:val="22"/>
          <w:szCs w:val="22"/>
          <w:lang w:eastAsia="ja-JP"/>
        </w:rPr>
        <w:t>RP-182894</w:t>
      </w:r>
      <w:r w:rsidR="002B754F">
        <w:rPr>
          <w:rFonts w:ascii="Times New Roman" w:eastAsia="MS Mincho" w:hAnsi="Times New Roman" w:cs="Times New Roman" w:hint="eastAsia"/>
          <w:sz w:val="22"/>
          <w:szCs w:val="22"/>
          <w:lang w:eastAsia="ja-JP"/>
        </w:rPr>
        <w:t xml:space="preserve">, </w:t>
      </w:r>
      <w:r w:rsidR="002B754F">
        <w:rPr>
          <w:rFonts w:ascii="Times New Roman" w:eastAsia="MS Mincho" w:hAnsi="Times New Roman" w:cs="Times New Roman"/>
          <w:sz w:val="22"/>
          <w:szCs w:val="22"/>
          <w:lang w:eastAsia="ja-JP"/>
        </w:rPr>
        <w:t>“</w:t>
      </w:r>
      <w:r w:rsidRPr="00E447E8">
        <w:rPr>
          <w:rFonts w:ascii="Times New Roman" w:eastAsia="MS Mincho" w:hAnsi="Times New Roman" w:cs="Times New Roman"/>
          <w:sz w:val="22"/>
          <w:szCs w:val="22"/>
          <w:lang w:eastAsia="ja-JP"/>
        </w:rPr>
        <w:t>New work item: 2-step RACH for NR</w:t>
      </w:r>
      <w:r w:rsidR="002B754F">
        <w:rPr>
          <w:rFonts w:ascii="Times New Roman" w:eastAsia="MS Mincho" w:hAnsi="Times New Roman" w:cs="Times New Roman" w:hint="eastAsia"/>
          <w:sz w:val="22"/>
          <w:szCs w:val="22"/>
          <w:lang w:eastAsia="ja-JP"/>
        </w:rPr>
        <w:t>,</w:t>
      </w:r>
      <w:r w:rsidR="002B754F">
        <w:rPr>
          <w:rFonts w:ascii="Times New Roman" w:eastAsia="MS Mincho" w:hAnsi="Times New Roman" w:cs="Times New Roman"/>
          <w:sz w:val="22"/>
          <w:szCs w:val="22"/>
          <w:lang w:eastAsia="ja-JP"/>
        </w:rPr>
        <w:t>”</w:t>
      </w:r>
      <w:r w:rsidR="002B754F">
        <w:rPr>
          <w:rFonts w:ascii="Times New Roman" w:eastAsia="MS Mincho" w:hAnsi="Times New Roman" w:cs="Times New Roman" w:hint="eastAsia"/>
          <w:sz w:val="22"/>
          <w:szCs w:val="22"/>
          <w:lang w:eastAsia="ja-JP"/>
        </w:rPr>
        <w:t xml:space="preserve"> RAN plenary #82 meeting, </w:t>
      </w:r>
      <w:r w:rsidR="002B754F">
        <w:rPr>
          <w:rFonts w:ascii="Times New Roman" w:eastAsia="MS Mincho" w:hAnsi="Times New Roman" w:cs="Times New Roman"/>
          <w:sz w:val="22"/>
          <w:szCs w:val="22"/>
          <w:lang w:eastAsia="ja-JP"/>
        </w:rPr>
        <w:t>December</w:t>
      </w:r>
      <w:r w:rsidR="002B754F">
        <w:rPr>
          <w:rFonts w:ascii="Times New Roman" w:eastAsia="MS Mincho" w:hAnsi="Times New Roman" w:cs="Times New Roman" w:hint="eastAsia"/>
          <w:sz w:val="22"/>
          <w:szCs w:val="22"/>
          <w:lang w:eastAsia="ja-JP"/>
        </w:rPr>
        <w:t xml:space="preserve"> 2018.</w:t>
      </w:r>
    </w:p>
    <w:p w14:paraId="571D9AE0" w14:textId="385DE4C0" w:rsidR="001707B9" w:rsidRPr="001707B9" w:rsidRDefault="001707B9" w:rsidP="0080472F">
      <w:pPr>
        <w:pStyle w:val="NormalWeb"/>
        <w:numPr>
          <w:ilvl w:val="0"/>
          <w:numId w:val="7"/>
        </w:numPr>
        <w:spacing w:before="0" w:beforeAutospacing="0" w:after="120" w:afterAutospacing="0"/>
        <w:rPr>
          <w:rFonts w:ascii="Times New Roman" w:hAnsi="Times New Roman" w:cs="Times New Roman"/>
          <w:sz w:val="22"/>
          <w:szCs w:val="22"/>
        </w:rPr>
      </w:pPr>
      <w:r>
        <w:rPr>
          <w:rFonts w:ascii="Times New Roman" w:eastAsia="MS Mincho" w:hAnsi="Times New Roman" w:cs="Times New Roman" w:hint="eastAsia"/>
          <w:sz w:val="22"/>
          <w:szCs w:val="22"/>
          <w:lang w:eastAsia="ja-JP"/>
        </w:rPr>
        <w:t xml:space="preserve">3GPP RAN1#96bis meeting </w:t>
      </w:r>
      <w:r>
        <w:rPr>
          <w:rFonts w:ascii="Times New Roman" w:eastAsia="MS Mincho" w:hAnsi="Times New Roman" w:cs="Times New Roman"/>
          <w:sz w:val="22"/>
          <w:szCs w:val="22"/>
          <w:lang w:eastAsia="ja-JP"/>
        </w:rPr>
        <w:t>chairman’s</w:t>
      </w:r>
      <w:r>
        <w:rPr>
          <w:rFonts w:ascii="Times New Roman" w:eastAsia="MS Mincho" w:hAnsi="Times New Roman" w:cs="Times New Roman" w:hint="eastAsia"/>
          <w:sz w:val="22"/>
          <w:szCs w:val="22"/>
          <w:lang w:eastAsia="ja-JP"/>
        </w:rPr>
        <w:t xml:space="preserve"> note, April 2019.</w:t>
      </w:r>
    </w:p>
    <w:p w14:paraId="29DB9FE4" w14:textId="67D6DE54" w:rsidR="0080472F" w:rsidRPr="003A0C9C" w:rsidRDefault="0080472F" w:rsidP="0080472F">
      <w:pPr>
        <w:pStyle w:val="NormalWeb"/>
        <w:numPr>
          <w:ilvl w:val="0"/>
          <w:numId w:val="7"/>
        </w:numPr>
        <w:spacing w:before="0" w:beforeAutospacing="0" w:after="120" w:afterAutospacing="0"/>
        <w:rPr>
          <w:rFonts w:ascii="Times New Roman" w:hAnsi="Times New Roman" w:cs="Times New Roman"/>
          <w:sz w:val="22"/>
          <w:szCs w:val="22"/>
        </w:rPr>
      </w:pPr>
      <w:r w:rsidRPr="0080472F">
        <w:rPr>
          <w:rFonts w:ascii="Times New Roman" w:hAnsi="Times New Roman" w:cs="Times New Roman"/>
          <w:sz w:val="22"/>
          <w:szCs w:val="22"/>
        </w:rPr>
        <w:t>R2-1904210</w:t>
      </w:r>
      <w:r>
        <w:rPr>
          <w:rFonts w:ascii="Times New Roman" w:eastAsia="MS Mincho" w:hAnsi="Times New Roman" w:cs="Times New Roman" w:hint="eastAsia"/>
          <w:sz w:val="22"/>
          <w:szCs w:val="22"/>
          <w:lang w:eastAsia="ja-JP"/>
        </w:rPr>
        <w:t xml:space="preserve">, Sony, </w:t>
      </w:r>
      <w:r>
        <w:rPr>
          <w:rFonts w:ascii="Times New Roman" w:eastAsia="MS Mincho" w:hAnsi="Times New Roman" w:cs="Times New Roman"/>
          <w:sz w:val="22"/>
          <w:szCs w:val="22"/>
          <w:lang w:eastAsia="ja-JP"/>
        </w:rPr>
        <w:t>“</w:t>
      </w:r>
      <w:r w:rsidRPr="0080472F">
        <w:rPr>
          <w:rFonts w:ascii="Times New Roman" w:eastAsia="MS Mincho" w:hAnsi="Times New Roman" w:cs="Times New Roman"/>
          <w:sz w:val="22"/>
          <w:szCs w:val="22"/>
          <w:lang w:eastAsia="ja-JP"/>
        </w:rPr>
        <w:t>Consideration on fall back procedure from 2-step RACH to 4-step RACH</w:t>
      </w:r>
      <w:r>
        <w:rPr>
          <w:rFonts w:ascii="Times New Roman" w:eastAsia="MS Mincho" w:hAnsi="Times New Roman" w:cs="Times New Roman" w:hint="eastAsia"/>
          <w:sz w:val="22"/>
          <w:szCs w:val="22"/>
          <w:lang w:eastAsia="ja-JP"/>
        </w:rPr>
        <w:t>,</w:t>
      </w:r>
      <w:r>
        <w:rPr>
          <w:rFonts w:ascii="Times New Roman" w:eastAsia="MS Mincho" w:hAnsi="Times New Roman" w:cs="Times New Roman"/>
          <w:sz w:val="22"/>
          <w:szCs w:val="22"/>
          <w:lang w:eastAsia="ja-JP"/>
        </w:rPr>
        <w:t>”</w:t>
      </w:r>
      <w:r>
        <w:rPr>
          <w:rFonts w:ascii="Times New Roman" w:eastAsia="MS Mincho" w:hAnsi="Times New Roman" w:cs="Times New Roman" w:hint="eastAsia"/>
          <w:sz w:val="22"/>
          <w:szCs w:val="22"/>
          <w:lang w:eastAsia="ja-JP"/>
        </w:rPr>
        <w:t xml:space="preserve"> RAN2#105bis meeting, April 2019.</w:t>
      </w:r>
    </w:p>
    <w:p w14:paraId="683CDD1C" w14:textId="15F56D22" w:rsidR="00FE3B65" w:rsidRPr="005B50B6" w:rsidRDefault="00FE3B65" w:rsidP="002B796A">
      <w:pPr>
        <w:rPr>
          <w:color w:val="000000" w:themeColor="text1"/>
        </w:rPr>
      </w:pPr>
    </w:p>
    <w:sectPr w:rsidR="00FE3B65" w:rsidRPr="005B50B6" w:rsidSect="00DA1C31">
      <w:pgSz w:w="11909" w:h="16834" w:code="9"/>
      <w:pgMar w:top="1440" w:right="1152" w:bottom="1440" w:left="1440" w:header="720" w:footer="720" w:gutter="0"/>
      <w:cols w:space="720"/>
      <w:noEndnote/>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6928B2A" w16cid:durableId="206C01E6"/>
  <w16cid:commentId w16cid:paraId="1129D111" w16cid:durableId="206C01E8"/>
  <w16cid:commentId w16cid:paraId="05FE6BAF" w16cid:durableId="206C01E9"/>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F18A9CA" w14:textId="77777777" w:rsidR="00DF3650" w:rsidRDefault="00DF3650">
      <w:r>
        <w:separator/>
      </w:r>
    </w:p>
  </w:endnote>
  <w:endnote w:type="continuationSeparator" w:id="0">
    <w:p w14:paraId="357E5BC3" w14:textId="77777777" w:rsidR="00DF3650" w:rsidRDefault="00DF36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DengXian">
    <w:altName w:val="等线"/>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95DD749" w14:textId="77777777" w:rsidR="00DF3650" w:rsidRDefault="00DF3650">
      <w:r>
        <w:separator/>
      </w:r>
    </w:p>
  </w:footnote>
  <w:footnote w:type="continuationSeparator" w:id="0">
    <w:p w14:paraId="43AB688C" w14:textId="77777777" w:rsidR="00DF3650" w:rsidRDefault="00DF365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B173AC"/>
    <w:multiLevelType w:val="hybridMultilevel"/>
    <w:tmpl w:val="2EF60578"/>
    <w:lvl w:ilvl="0" w:tplc="04090001">
      <w:start w:val="1"/>
      <w:numFmt w:val="bullet"/>
      <w:lvlText w:val=""/>
      <w:lvlJc w:val="left"/>
      <w:pPr>
        <w:ind w:left="720" w:hanging="360"/>
      </w:pPr>
      <w:rPr>
        <w:rFonts w:ascii="Symbol" w:hAnsi="Symbol" w:hint="default"/>
      </w:rPr>
    </w:lvl>
    <w:lvl w:ilvl="1" w:tplc="EFFE7198">
      <w:numFmt w:val="bullet"/>
      <w:lvlText w:val="-"/>
      <w:lvlJc w:val="left"/>
      <w:pPr>
        <w:ind w:left="1440" w:hanging="360"/>
      </w:pPr>
      <w:rPr>
        <w:rFonts w:ascii="Times" w:eastAsia="Batang" w:hAnsi="Times" w:cs="Time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28417F"/>
    <w:multiLevelType w:val="hybridMultilevel"/>
    <w:tmpl w:val="E98C3C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AD840A4"/>
    <w:multiLevelType w:val="hybridMultilevel"/>
    <w:tmpl w:val="9E6E54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161111"/>
    <w:multiLevelType w:val="hybridMultilevel"/>
    <w:tmpl w:val="C1A8D8F6"/>
    <w:lvl w:ilvl="0" w:tplc="2B5A61DA">
      <w:start w:val="1"/>
      <w:numFmt w:val="bullet"/>
      <w:lvlText w:val="•"/>
      <w:lvlJc w:val="left"/>
      <w:pPr>
        <w:tabs>
          <w:tab w:val="num" w:pos="720"/>
        </w:tabs>
        <w:ind w:left="720" w:hanging="360"/>
      </w:pPr>
      <w:rPr>
        <w:rFonts w:ascii="Arial" w:hAnsi="Arial" w:hint="default"/>
      </w:rPr>
    </w:lvl>
    <w:lvl w:ilvl="1" w:tplc="4A32B92A">
      <w:numFmt w:val="bullet"/>
      <w:lvlText w:val="–"/>
      <w:lvlJc w:val="left"/>
      <w:pPr>
        <w:tabs>
          <w:tab w:val="num" w:pos="1440"/>
        </w:tabs>
        <w:ind w:left="1440" w:hanging="360"/>
      </w:pPr>
      <w:rPr>
        <w:rFonts w:ascii="Arial" w:hAnsi="Arial" w:hint="default"/>
      </w:rPr>
    </w:lvl>
    <w:lvl w:ilvl="2" w:tplc="04090001">
      <w:start w:val="1"/>
      <w:numFmt w:val="bullet"/>
      <w:lvlText w:val=""/>
      <w:lvlJc w:val="left"/>
      <w:pPr>
        <w:ind w:left="2160" w:hanging="360"/>
      </w:pPr>
      <w:rPr>
        <w:rFonts w:ascii="Symbol" w:hAnsi="Symbol" w:hint="default"/>
      </w:rPr>
    </w:lvl>
    <w:lvl w:ilvl="3" w:tplc="F12010E4" w:tentative="1">
      <w:start w:val="1"/>
      <w:numFmt w:val="bullet"/>
      <w:lvlText w:val="•"/>
      <w:lvlJc w:val="left"/>
      <w:pPr>
        <w:tabs>
          <w:tab w:val="num" w:pos="2880"/>
        </w:tabs>
        <w:ind w:left="2880" w:hanging="360"/>
      </w:pPr>
      <w:rPr>
        <w:rFonts w:ascii="Arial" w:hAnsi="Arial" w:hint="default"/>
      </w:rPr>
    </w:lvl>
    <w:lvl w:ilvl="4" w:tplc="7FEE659A" w:tentative="1">
      <w:start w:val="1"/>
      <w:numFmt w:val="bullet"/>
      <w:lvlText w:val="•"/>
      <w:lvlJc w:val="left"/>
      <w:pPr>
        <w:tabs>
          <w:tab w:val="num" w:pos="3600"/>
        </w:tabs>
        <w:ind w:left="3600" w:hanging="360"/>
      </w:pPr>
      <w:rPr>
        <w:rFonts w:ascii="Arial" w:hAnsi="Arial" w:hint="default"/>
      </w:rPr>
    </w:lvl>
    <w:lvl w:ilvl="5" w:tplc="3F88C200" w:tentative="1">
      <w:start w:val="1"/>
      <w:numFmt w:val="bullet"/>
      <w:lvlText w:val="•"/>
      <w:lvlJc w:val="left"/>
      <w:pPr>
        <w:tabs>
          <w:tab w:val="num" w:pos="4320"/>
        </w:tabs>
        <w:ind w:left="4320" w:hanging="360"/>
      </w:pPr>
      <w:rPr>
        <w:rFonts w:ascii="Arial" w:hAnsi="Arial" w:hint="default"/>
      </w:rPr>
    </w:lvl>
    <w:lvl w:ilvl="6" w:tplc="1DC69FC6" w:tentative="1">
      <w:start w:val="1"/>
      <w:numFmt w:val="bullet"/>
      <w:lvlText w:val="•"/>
      <w:lvlJc w:val="left"/>
      <w:pPr>
        <w:tabs>
          <w:tab w:val="num" w:pos="5040"/>
        </w:tabs>
        <w:ind w:left="5040" w:hanging="360"/>
      </w:pPr>
      <w:rPr>
        <w:rFonts w:ascii="Arial" w:hAnsi="Arial" w:hint="default"/>
      </w:rPr>
    </w:lvl>
    <w:lvl w:ilvl="7" w:tplc="FD90174A" w:tentative="1">
      <w:start w:val="1"/>
      <w:numFmt w:val="bullet"/>
      <w:lvlText w:val="•"/>
      <w:lvlJc w:val="left"/>
      <w:pPr>
        <w:tabs>
          <w:tab w:val="num" w:pos="5760"/>
        </w:tabs>
        <w:ind w:left="5760" w:hanging="360"/>
      </w:pPr>
      <w:rPr>
        <w:rFonts w:ascii="Arial" w:hAnsi="Arial" w:hint="default"/>
      </w:rPr>
    </w:lvl>
    <w:lvl w:ilvl="8" w:tplc="C5AE4942"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38C09C4"/>
    <w:multiLevelType w:val="hybridMultilevel"/>
    <w:tmpl w:val="DDFE0B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C91575"/>
    <w:multiLevelType w:val="hybridMultilevel"/>
    <w:tmpl w:val="4168BC64"/>
    <w:lvl w:ilvl="0" w:tplc="B2945272">
      <w:start w:val="1"/>
      <w:numFmt w:val="upp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16CE00B9"/>
    <w:multiLevelType w:val="hybridMultilevel"/>
    <w:tmpl w:val="AA3435F2"/>
    <w:lvl w:ilvl="0" w:tplc="DE726006">
      <w:start w:val="1"/>
      <w:numFmt w:val="bullet"/>
      <w:lvlText w:val=""/>
      <w:lvlJc w:val="left"/>
      <w:pPr>
        <w:tabs>
          <w:tab w:val="num" w:pos="720"/>
        </w:tabs>
        <w:ind w:left="720" w:hanging="360"/>
      </w:pPr>
      <w:rPr>
        <w:rFonts w:ascii="Wingdings" w:hAnsi="Wingdings" w:hint="default"/>
      </w:rPr>
    </w:lvl>
    <w:lvl w:ilvl="1" w:tplc="2B5239D6" w:tentative="1">
      <w:start w:val="1"/>
      <w:numFmt w:val="bullet"/>
      <w:lvlText w:val=""/>
      <w:lvlJc w:val="left"/>
      <w:pPr>
        <w:tabs>
          <w:tab w:val="num" w:pos="1440"/>
        </w:tabs>
        <w:ind w:left="1440" w:hanging="360"/>
      </w:pPr>
      <w:rPr>
        <w:rFonts w:ascii="Wingdings" w:hAnsi="Wingdings" w:hint="default"/>
      </w:rPr>
    </w:lvl>
    <w:lvl w:ilvl="2" w:tplc="13027F6A" w:tentative="1">
      <w:start w:val="1"/>
      <w:numFmt w:val="bullet"/>
      <w:lvlText w:val=""/>
      <w:lvlJc w:val="left"/>
      <w:pPr>
        <w:tabs>
          <w:tab w:val="num" w:pos="2160"/>
        </w:tabs>
        <w:ind w:left="2160" w:hanging="360"/>
      </w:pPr>
      <w:rPr>
        <w:rFonts w:ascii="Wingdings" w:hAnsi="Wingdings" w:hint="default"/>
      </w:rPr>
    </w:lvl>
    <w:lvl w:ilvl="3" w:tplc="737E430A" w:tentative="1">
      <w:start w:val="1"/>
      <w:numFmt w:val="bullet"/>
      <w:lvlText w:val=""/>
      <w:lvlJc w:val="left"/>
      <w:pPr>
        <w:tabs>
          <w:tab w:val="num" w:pos="2880"/>
        </w:tabs>
        <w:ind w:left="2880" w:hanging="360"/>
      </w:pPr>
      <w:rPr>
        <w:rFonts w:ascii="Wingdings" w:hAnsi="Wingdings" w:hint="default"/>
      </w:rPr>
    </w:lvl>
    <w:lvl w:ilvl="4" w:tplc="24E844B4">
      <w:start w:val="1"/>
      <w:numFmt w:val="bullet"/>
      <w:lvlText w:val=""/>
      <w:lvlJc w:val="left"/>
      <w:pPr>
        <w:tabs>
          <w:tab w:val="num" w:pos="3600"/>
        </w:tabs>
        <w:ind w:left="3600" w:hanging="360"/>
      </w:pPr>
      <w:rPr>
        <w:rFonts w:ascii="Wingdings" w:hAnsi="Wingdings" w:hint="default"/>
      </w:rPr>
    </w:lvl>
    <w:lvl w:ilvl="5" w:tplc="2968DC94" w:tentative="1">
      <w:start w:val="1"/>
      <w:numFmt w:val="bullet"/>
      <w:lvlText w:val=""/>
      <w:lvlJc w:val="left"/>
      <w:pPr>
        <w:tabs>
          <w:tab w:val="num" w:pos="4320"/>
        </w:tabs>
        <w:ind w:left="4320" w:hanging="360"/>
      </w:pPr>
      <w:rPr>
        <w:rFonts w:ascii="Wingdings" w:hAnsi="Wingdings" w:hint="default"/>
      </w:rPr>
    </w:lvl>
    <w:lvl w:ilvl="6" w:tplc="ABC0754C" w:tentative="1">
      <w:start w:val="1"/>
      <w:numFmt w:val="bullet"/>
      <w:lvlText w:val=""/>
      <w:lvlJc w:val="left"/>
      <w:pPr>
        <w:tabs>
          <w:tab w:val="num" w:pos="5040"/>
        </w:tabs>
        <w:ind w:left="5040" w:hanging="360"/>
      </w:pPr>
      <w:rPr>
        <w:rFonts w:ascii="Wingdings" w:hAnsi="Wingdings" w:hint="default"/>
      </w:rPr>
    </w:lvl>
    <w:lvl w:ilvl="7" w:tplc="85EC397A" w:tentative="1">
      <w:start w:val="1"/>
      <w:numFmt w:val="bullet"/>
      <w:lvlText w:val=""/>
      <w:lvlJc w:val="left"/>
      <w:pPr>
        <w:tabs>
          <w:tab w:val="num" w:pos="5760"/>
        </w:tabs>
        <w:ind w:left="5760" w:hanging="360"/>
      </w:pPr>
      <w:rPr>
        <w:rFonts w:ascii="Wingdings" w:hAnsi="Wingdings" w:hint="default"/>
      </w:rPr>
    </w:lvl>
    <w:lvl w:ilvl="8" w:tplc="469A17CC"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9197D3F"/>
    <w:multiLevelType w:val="hybridMultilevel"/>
    <w:tmpl w:val="784A26A6"/>
    <w:lvl w:ilvl="0" w:tplc="C2FCEFB0">
      <w:numFmt w:val="bullet"/>
      <w:lvlText w:val="-"/>
      <w:lvlJc w:val="left"/>
      <w:pPr>
        <w:ind w:left="420" w:hanging="42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1D6D16B8"/>
    <w:multiLevelType w:val="hybridMultilevel"/>
    <w:tmpl w:val="8D7404E8"/>
    <w:lvl w:ilvl="0" w:tplc="AEBA9AF0">
      <w:start w:val="1"/>
      <w:numFmt w:val="bullet"/>
      <w:lvlText w:val="•"/>
      <w:lvlJc w:val="left"/>
      <w:pPr>
        <w:tabs>
          <w:tab w:val="num" w:pos="720"/>
        </w:tabs>
        <w:ind w:left="720" w:hanging="360"/>
      </w:pPr>
      <w:rPr>
        <w:rFonts w:ascii="Arial" w:hAnsi="Arial" w:hint="default"/>
      </w:rPr>
    </w:lvl>
    <w:lvl w:ilvl="1" w:tplc="94D6443A">
      <w:numFmt w:val="bullet"/>
      <w:lvlText w:val="–"/>
      <w:lvlJc w:val="left"/>
      <w:pPr>
        <w:tabs>
          <w:tab w:val="num" w:pos="1440"/>
        </w:tabs>
        <w:ind w:left="1440" w:hanging="360"/>
      </w:pPr>
      <w:rPr>
        <w:rFonts w:ascii="Arial" w:hAnsi="Arial" w:hint="default"/>
      </w:rPr>
    </w:lvl>
    <w:lvl w:ilvl="2" w:tplc="B964AE60">
      <w:numFmt w:val="bullet"/>
      <w:lvlText w:val="•"/>
      <w:lvlJc w:val="left"/>
      <w:pPr>
        <w:tabs>
          <w:tab w:val="num" w:pos="2160"/>
        </w:tabs>
        <w:ind w:left="2160" w:hanging="360"/>
      </w:pPr>
      <w:rPr>
        <w:rFonts w:ascii="Arial" w:hAnsi="Arial" w:hint="default"/>
      </w:rPr>
    </w:lvl>
    <w:lvl w:ilvl="3" w:tplc="1B142216">
      <w:numFmt w:val="bullet"/>
      <w:lvlText w:val="–"/>
      <w:lvlJc w:val="left"/>
      <w:pPr>
        <w:tabs>
          <w:tab w:val="num" w:pos="2880"/>
        </w:tabs>
        <w:ind w:left="2880" w:hanging="360"/>
      </w:pPr>
      <w:rPr>
        <w:rFonts w:ascii="Arial" w:hAnsi="Arial" w:hint="default"/>
      </w:rPr>
    </w:lvl>
    <w:lvl w:ilvl="4" w:tplc="210E68FA">
      <w:start w:val="1"/>
      <w:numFmt w:val="bullet"/>
      <w:lvlText w:val="•"/>
      <w:lvlJc w:val="left"/>
      <w:pPr>
        <w:tabs>
          <w:tab w:val="num" w:pos="3600"/>
        </w:tabs>
        <w:ind w:left="3600" w:hanging="360"/>
      </w:pPr>
      <w:rPr>
        <w:rFonts w:ascii="Arial" w:hAnsi="Arial" w:hint="default"/>
      </w:rPr>
    </w:lvl>
    <w:lvl w:ilvl="5" w:tplc="D33E705E" w:tentative="1">
      <w:start w:val="1"/>
      <w:numFmt w:val="bullet"/>
      <w:lvlText w:val="•"/>
      <w:lvlJc w:val="left"/>
      <w:pPr>
        <w:tabs>
          <w:tab w:val="num" w:pos="4320"/>
        </w:tabs>
        <w:ind w:left="4320" w:hanging="360"/>
      </w:pPr>
      <w:rPr>
        <w:rFonts w:ascii="Arial" w:hAnsi="Arial" w:hint="default"/>
      </w:rPr>
    </w:lvl>
    <w:lvl w:ilvl="6" w:tplc="686A2882" w:tentative="1">
      <w:start w:val="1"/>
      <w:numFmt w:val="bullet"/>
      <w:lvlText w:val="•"/>
      <w:lvlJc w:val="left"/>
      <w:pPr>
        <w:tabs>
          <w:tab w:val="num" w:pos="5040"/>
        </w:tabs>
        <w:ind w:left="5040" w:hanging="360"/>
      </w:pPr>
      <w:rPr>
        <w:rFonts w:ascii="Arial" w:hAnsi="Arial" w:hint="default"/>
      </w:rPr>
    </w:lvl>
    <w:lvl w:ilvl="7" w:tplc="7032C780" w:tentative="1">
      <w:start w:val="1"/>
      <w:numFmt w:val="bullet"/>
      <w:lvlText w:val="•"/>
      <w:lvlJc w:val="left"/>
      <w:pPr>
        <w:tabs>
          <w:tab w:val="num" w:pos="5760"/>
        </w:tabs>
        <w:ind w:left="5760" w:hanging="360"/>
      </w:pPr>
      <w:rPr>
        <w:rFonts w:ascii="Arial" w:hAnsi="Arial" w:hint="default"/>
      </w:rPr>
    </w:lvl>
    <w:lvl w:ilvl="8" w:tplc="299C90E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E351339"/>
    <w:multiLevelType w:val="hybridMultilevel"/>
    <w:tmpl w:val="5FE68C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F1C39B7"/>
    <w:multiLevelType w:val="hybridMultilevel"/>
    <w:tmpl w:val="C7D4981A"/>
    <w:lvl w:ilvl="0" w:tplc="04090015">
      <w:start w:val="1"/>
      <w:numFmt w:val="upperLetter"/>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1FC46327"/>
    <w:multiLevelType w:val="hybridMultilevel"/>
    <w:tmpl w:val="23E428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13B17CC"/>
    <w:multiLevelType w:val="hybridMultilevel"/>
    <w:tmpl w:val="3AA6596C"/>
    <w:lvl w:ilvl="0" w:tplc="7CCADD4A">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29D33492"/>
    <w:multiLevelType w:val="hybridMultilevel"/>
    <w:tmpl w:val="FF18C4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0FB5628"/>
    <w:multiLevelType w:val="multilevel"/>
    <w:tmpl w:val="30FB5628"/>
    <w:lvl w:ilvl="0">
      <w:start w:val="15"/>
      <w:numFmt w:val="bullet"/>
      <w:lvlText w:val="-"/>
      <w:lvlJc w:val="left"/>
      <w:pPr>
        <w:ind w:left="360" w:hanging="360"/>
      </w:pPr>
      <w:rPr>
        <w:rFonts w:ascii="Arial" w:eastAsia="Batang"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320F2E26"/>
    <w:multiLevelType w:val="hybridMultilevel"/>
    <w:tmpl w:val="65304AA2"/>
    <w:lvl w:ilvl="0" w:tplc="041D0001">
      <w:start w:val="1"/>
      <w:numFmt w:val="bullet"/>
      <w:lvlText w:val=""/>
      <w:lvlJc w:val="left"/>
      <w:pPr>
        <w:ind w:left="927" w:hanging="360"/>
      </w:pPr>
      <w:rPr>
        <w:rFonts w:ascii="Symbol" w:hAnsi="Symbol" w:hint="default"/>
      </w:rPr>
    </w:lvl>
    <w:lvl w:ilvl="1" w:tplc="0409000B">
      <w:start w:val="1"/>
      <w:numFmt w:val="bullet"/>
      <w:lvlText w:val=""/>
      <w:lvlJc w:val="left"/>
      <w:pPr>
        <w:ind w:left="1647" w:hanging="360"/>
      </w:pPr>
      <w:rPr>
        <w:rFonts w:ascii="Wingdings" w:hAnsi="Wingdings" w:hint="default"/>
      </w:rPr>
    </w:lvl>
    <w:lvl w:ilvl="2" w:tplc="04090003">
      <w:start w:val="1"/>
      <w:numFmt w:val="bullet"/>
      <w:lvlText w:val="o"/>
      <w:lvlJc w:val="left"/>
      <w:pPr>
        <w:ind w:left="2367" w:hanging="360"/>
      </w:pPr>
      <w:rPr>
        <w:rFonts w:ascii="Courier New" w:hAnsi="Courier New" w:cs="Courier New" w:hint="default"/>
      </w:rPr>
    </w:lvl>
    <w:lvl w:ilvl="3" w:tplc="041D000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hint="default"/>
      </w:rPr>
    </w:lvl>
    <w:lvl w:ilvl="8" w:tplc="041D0005" w:tentative="1">
      <w:start w:val="1"/>
      <w:numFmt w:val="bullet"/>
      <w:lvlText w:val=""/>
      <w:lvlJc w:val="left"/>
      <w:pPr>
        <w:ind w:left="6687" w:hanging="360"/>
      </w:pPr>
      <w:rPr>
        <w:rFonts w:ascii="Wingdings" w:hAnsi="Wingdings" w:hint="default"/>
      </w:rPr>
    </w:lvl>
  </w:abstractNum>
  <w:abstractNum w:abstractNumId="17"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8" w15:restartNumberingAfterBreak="0">
    <w:nsid w:val="352F00E0"/>
    <w:multiLevelType w:val="hybridMultilevel"/>
    <w:tmpl w:val="D14249E8"/>
    <w:lvl w:ilvl="0" w:tplc="7CCADD4A">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353911A3"/>
    <w:multiLevelType w:val="hybridMultilevel"/>
    <w:tmpl w:val="78968B94"/>
    <w:lvl w:ilvl="0" w:tplc="CBCA9C52">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2" w15:restartNumberingAfterBreak="0">
    <w:nsid w:val="3D8C5428"/>
    <w:multiLevelType w:val="multilevel"/>
    <w:tmpl w:val="71841E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EDF4090"/>
    <w:multiLevelType w:val="multilevel"/>
    <w:tmpl w:val="71841E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F3A446A"/>
    <w:multiLevelType w:val="hybridMultilevel"/>
    <w:tmpl w:val="EF94BE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2EE74A6"/>
    <w:multiLevelType w:val="hybridMultilevel"/>
    <w:tmpl w:val="FDB0F0A6"/>
    <w:lvl w:ilvl="0" w:tplc="041D0001">
      <w:start w:val="1"/>
      <w:numFmt w:val="bullet"/>
      <w:lvlText w:val=""/>
      <w:lvlJc w:val="left"/>
      <w:pPr>
        <w:ind w:left="927" w:hanging="360"/>
      </w:pPr>
      <w:rPr>
        <w:rFonts w:ascii="Symbol" w:hAnsi="Symbol" w:hint="default"/>
      </w:rPr>
    </w:lvl>
    <w:lvl w:ilvl="1" w:tplc="0409000B">
      <w:start w:val="1"/>
      <w:numFmt w:val="bullet"/>
      <w:lvlText w:val=""/>
      <w:lvlJc w:val="left"/>
      <w:pPr>
        <w:ind w:left="1647" w:hanging="360"/>
      </w:pPr>
      <w:rPr>
        <w:rFonts w:ascii="Wingdings" w:hAnsi="Wingdings" w:hint="default"/>
      </w:rPr>
    </w:lvl>
    <w:lvl w:ilvl="2" w:tplc="041D0005">
      <w:start w:val="1"/>
      <w:numFmt w:val="bullet"/>
      <w:lvlText w:val=""/>
      <w:lvlJc w:val="left"/>
      <w:pPr>
        <w:ind w:left="2367" w:hanging="360"/>
      </w:pPr>
      <w:rPr>
        <w:rFonts w:ascii="Wingdings" w:hAnsi="Wingdings" w:hint="default"/>
      </w:rPr>
    </w:lvl>
    <w:lvl w:ilvl="3" w:tplc="041D000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hint="default"/>
      </w:rPr>
    </w:lvl>
    <w:lvl w:ilvl="8" w:tplc="041D0005" w:tentative="1">
      <w:start w:val="1"/>
      <w:numFmt w:val="bullet"/>
      <w:lvlText w:val=""/>
      <w:lvlJc w:val="left"/>
      <w:pPr>
        <w:ind w:left="6687" w:hanging="360"/>
      </w:pPr>
      <w:rPr>
        <w:rFonts w:ascii="Wingdings" w:hAnsi="Wingdings" w:hint="default"/>
      </w:rPr>
    </w:lvl>
  </w:abstractNum>
  <w:abstractNum w:abstractNumId="26" w15:restartNumberingAfterBreak="0">
    <w:nsid w:val="43F54A71"/>
    <w:multiLevelType w:val="hybridMultilevel"/>
    <w:tmpl w:val="16D8AF16"/>
    <w:lvl w:ilvl="0" w:tplc="53AED5BA">
      <w:start w:val="1"/>
      <w:numFmt w:val="bullet"/>
      <w:lvlText w:val="•"/>
      <w:lvlJc w:val="left"/>
      <w:pPr>
        <w:tabs>
          <w:tab w:val="num" w:pos="720"/>
        </w:tabs>
        <w:ind w:left="720" w:hanging="360"/>
      </w:pPr>
      <w:rPr>
        <w:rFonts w:ascii="Arial" w:hAnsi="Arial" w:hint="default"/>
      </w:rPr>
    </w:lvl>
    <w:lvl w:ilvl="1" w:tplc="C3FE8EC6">
      <w:start w:val="78"/>
      <w:numFmt w:val="bullet"/>
      <w:lvlText w:val="•"/>
      <w:lvlJc w:val="left"/>
      <w:pPr>
        <w:tabs>
          <w:tab w:val="num" w:pos="1440"/>
        </w:tabs>
        <w:ind w:left="1440" w:hanging="360"/>
      </w:pPr>
      <w:rPr>
        <w:rFonts w:ascii="Arial" w:hAnsi="Arial" w:hint="default"/>
      </w:rPr>
    </w:lvl>
    <w:lvl w:ilvl="2" w:tplc="D8C8FC3E">
      <w:start w:val="1"/>
      <w:numFmt w:val="bullet"/>
      <w:lvlText w:val="•"/>
      <w:lvlJc w:val="left"/>
      <w:pPr>
        <w:tabs>
          <w:tab w:val="num" w:pos="2160"/>
        </w:tabs>
        <w:ind w:left="2160" w:hanging="360"/>
      </w:pPr>
      <w:rPr>
        <w:rFonts w:ascii="Arial" w:hAnsi="Arial" w:hint="default"/>
      </w:rPr>
    </w:lvl>
    <w:lvl w:ilvl="3" w:tplc="60261FA0">
      <w:start w:val="78"/>
      <w:numFmt w:val="bullet"/>
      <w:lvlText w:val="•"/>
      <w:lvlJc w:val="left"/>
      <w:pPr>
        <w:tabs>
          <w:tab w:val="num" w:pos="2880"/>
        </w:tabs>
        <w:ind w:left="2880" w:hanging="360"/>
      </w:pPr>
      <w:rPr>
        <w:rFonts w:ascii="Arial" w:hAnsi="Arial" w:hint="default"/>
      </w:rPr>
    </w:lvl>
    <w:lvl w:ilvl="4" w:tplc="AE988404" w:tentative="1">
      <w:start w:val="1"/>
      <w:numFmt w:val="bullet"/>
      <w:lvlText w:val="•"/>
      <w:lvlJc w:val="left"/>
      <w:pPr>
        <w:tabs>
          <w:tab w:val="num" w:pos="3600"/>
        </w:tabs>
        <w:ind w:left="3600" w:hanging="360"/>
      </w:pPr>
      <w:rPr>
        <w:rFonts w:ascii="Arial" w:hAnsi="Arial" w:hint="default"/>
      </w:rPr>
    </w:lvl>
    <w:lvl w:ilvl="5" w:tplc="038C642A" w:tentative="1">
      <w:start w:val="1"/>
      <w:numFmt w:val="bullet"/>
      <w:lvlText w:val="•"/>
      <w:lvlJc w:val="left"/>
      <w:pPr>
        <w:tabs>
          <w:tab w:val="num" w:pos="4320"/>
        </w:tabs>
        <w:ind w:left="4320" w:hanging="360"/>
      </w:pPr>
      <w:rPr>
        <w:rFonts w:ascii="Arial" w:hAnsi="Arial" w:hint="default"/>
      </w:rPr>
    </w:lvl>
    <w:lvl w:ilvl="6" w:tplc="20362DD8" w:tentative="1">
      <w:start w:val="1"/>
      <w:numFmt w:val="bullet"/>
      <w:lvlText w:val="•"/>
      <w:lvlJc w:val="left"/>
      <w:pPr>
        <w:tabs>
          <w:tab w:val="num" w:pos="5040"/>
        </w:tabs>
        <w:ind w:left="5040" w:hanging="360"/>
      </w:pPr>
      <w:rPr>
        <w:rFonts w:ascii="Arial" w:hAnsi="Arial" w:hint="default"/>
      </w:rPr>
    </w:lvl>
    <w:lvl w:ilvl="7" w:tplc="30A0B428" w:tentative="1">
      <w:start w:val="1"/>
      <w:numFmt w:val="bullet"/>
      <w:lvlText w:val="•"/>
      <w:lvlJc w:val="left"/>
      <w:pPr>
        <w:tabs>
          <w:tab w:val="num" w:pos="5760"/>
        </w:tabs>
        <w:ind w:left="5760" w:hanging="360"/>
      </w:pPr>
      <w:rPr>
        <w:rFonts w:ascii="Arial" w:hAnsi="Arial" w:hint="default"/>
      </w:rPr>
    </w:lvl>
    <w:lvl w:ilvl="8" w:tplc="F46EC220"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444A7B4D"/>
    <w:multiLevelType w:val="hybridMultilevel"/>
    <w:tmpl w:val="EECCB6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52D0B37"/>
    <w:multiLevelType w:val="hybridMultilevel"/>
    <w:tmpl w:val="66146E06"/>
    <w:lvl w:ilvl="0" w:tplc="55CA9262">
      <w:start w:val="174"/>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5E235E1"/>
    <w:multiLevelType w:val="hybridMultilevel"/>
    <w:tmpl w:val="68365840"/>
    <w:lvl w:ilvl="0" w:tplc="185A8AFC">
      <w:start w:val="1"/>
      <w:numFmt w:val="bullet"/>
      <w:lvlText w:val="•"/>
      <w:lvlJc w:val="left"/>
      <w:pPr>
        <w:tabs>
          <w:tab w:val="num" w:pos="720"/>
        </w:tabs>
        <w:ind w:left="720" w:hanging="360"/>
      </w:pPr>
      <w:rPr>
        <w:rFonts w:ascii="Arial" w:hAnsi="Arial" w:hint="default"/>
      </w:rPr>
    </w:lvl>
    <w:lvl w:ilvl="1" w:tplc="58369DEA">
      <w:start w:val="1"/>
      <w:numFmt w:val="bullet"/>
      <w:lvlText w:val="•"/>
      <w:lvlJc w:val="left"/>
      <w:pPr>
        <w:tabs>
          <w:tab w:val="num" w:pos="1440"/>
        </w:tabs>
        <w:ind w:left="1440" w:hanging="360"/>
      </w:pPr>
      <w:rPr>
        <w:rFonts w:ascii="Arial" w:hAnsi="Arial" w:hint="default"/>
      </w:rPr>
    </w:lvl>
    <w:lvl w:ilvl="2" w:tplc="B6C2C9BC">
      <w:numFmt w:val="bullet"/>
      <w:lvlText w:val="•"/>
      <w:lvlJc w:val="left"/>
      <w:pPr>
        <w:tabs>
          <w:tab w:val="num" w:pos="2160"/>
        </w:tabs>
        <w:ind w:left="2160" w:hanging="360"/>
      </w:pPr>
      <w:rPr>
        <w:rFonts w:ascii="Arial" w:hAnsi="Arial" w:hint="default"/>
      </w:rPr>
    </w:lvl>
    <w:lvl w:ilvl="3" w:tplc="ACCEEE70" w:tentative="1">
      <w:start w:val="1"/>
      <w:numFmt w:val="bullet"/>
      <w:lvlText w:val="•"/>
      <w:lvlJc w:val="left"/>
      <w:pPr>
        <w:tabs>
          <w:tab w:val="num" w:pos="2880"/>
        </w:tabs>
        <w:ind w:left="2880" w:hanging="360"/>
      </w:pPr>
      <w:rPr>
        <w:rFonts w:ascii="Arial" w:hAnsi="Arial" w:hint="default"/>
      </w:rPr>
    </w:lvl>
    <w:lvl w:ilvl="4" w:tplc="05F0423C" w:tentative="1">
      <w:start w:val="1"/>
      <w:numFmt w:val="bullet"/>
      <w:lvlText w:val="•"/>
      <w:lvlJc w:val="left"/>
      <w:pPr>
        <w:tabs>
          <w:tab w:val="num" w:pos="3600"/>
        </w:tabs>
        <w:ind w:left="3600" w:hanging="360"/>
      </w:pPr>
      <w:rPr>
        <w:rFonts w:ascii="Arial" w:hAnsi="Arial" w:hint="default"/>
      </w:rPr>
    </w:lvl>
    <w:lvl w:ilvl="5" w:tplc="6304E80C" w:tentative="1">
      <w:start w:val="1"/>
      <w:numFmt w:val="bullet"/>
      <w:lvlText w:val="•"/>
      <w:lvlJc w:val="left"/>
      <w:pPr>
        <w:tabs>
          <w:tab w:val="num" w:pos="4320"/>
        </w:tabs>
        <w:ind w:left="4320" w:hanging="360"/>
      </w:pPr>
      <w:rPr>
        <w:rFonts w:ascii="Arial" w:hAnsi="Arial" w:hint="default"/>
      </w:rPr>
    </w:lvl>
    <w:lvl w:ilvl="6" w:tplc="BFFEF63C" w:tentative="1">
      <w:start w:val="1"/>
      <w:numFmt w:val="bullet"/>
      <w:lvlText w:val="•"/>
      <w:lvlJc w:val="left"/>
      <w:pPr>
        <w:tabs>
          <w:tab w:val="num" w:pos="5040"/>
        </w:tabs>
        <w:ind w:left="5040" w:hanging="360"/>
      </w:pPr>
      <w:rPr>
        <w:rFonts w:ascii="Arial" w:hAnsi="Arial" w:hint="default"/>
      </w:rPr>
    </w:lvl>
    <w:lvl w:ilvl="7" w:tplc="05C832B4" w:tentative="1">
      <w:start w:val="1"/>
      <w:numFmt w:val="bullet"/>
      <w:lvlText w:val="•"/>
      <w:lvlJc w:val="left"/>
      <w:pPr>
        <w:tabs>
          <w:tab w:val="num" w:pos="5760"/>
        </w:tabs>
        <w:ind w:left="5760" w:hanging="360"/>
      </w:pPr>
      <w:rPr>
        <w:rFonts w:ascii="Arial" w:hAnsi="Arial" w:hint="default"/>
      </w:rPr>
    </w:lvl>
    <w:lvl w:ilvl="8" w:tplc="787825CC"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45F16301"/>
    <w:multiLevelType w:val="hybridMultilevel"/>
    <w:tmpl w:val="C6C05F68"/>
    <w:lvl w:ilvl="0" w:tplc="A306C018">
      <w:start w:val="1"/>
      <w:numFmt w:val="bullet"/>
      <w:lvlText w:val="•"/>
      <w:lvlJc w:val="left"/>
      <w:pPr>
        <w:tabs>
          <w:tab w:val="num" w:pos="720"/>
        </w:tabs>
        <w:ind w:left="720" w:hanging="360"/>
      </w:pPr>
      <w:rPr>
        <w:rFonts w:ascii="Arial" w:hAnsi="Arial" w:hint="default"/>
      </w:rPr>
    </w:lvl>
    <w:lvl w:ilvl="1" w:tplc="074C5D78">
      <w:numFmt w:val="bullet"/>
      <w:lvlText w:val="–"/>
      <w:lvlJc w:val="left"/>
      <w:pPr>
        <w:tabs>
          <w:tab w:val="num" w:pos="1440"/>
        </w:tabs>
        <w:ind w:left="1440" w:hanging="360"/>
      </w:pPr>
      <w:rPr>
        <w:rFonts w:ascii="Arial" w:hAnsi="Arial" w:hint="default"/>
      </w:rPr>
    </w:lvl>
    <w:lvl w:ilvl="2" w:tplc="3EC2196E">
      <w:start w:val="1"/>
      <w:numFmt w:val="bullet"/>
      <w:lvlText w:val="•"/>
      <w:lvlJc w:val="left"/>
      <w:pPr>
        <w:tabs>
          <w:tab w:val="num" w:pos="2160"/>
        </w:tabs>
        <w:ind w:left="2160" w:hanging="360"/>
      </w:pPr>
      <w:rPr>
        <w:rFonts w:ascii="Arial" w:hAnsi="Arial" w:hint="default"/>
      </w:rPr>
    </w:lvl>
    <w:lvl w:ilvl="3" w:tplc="0EA058C8" w:tentative="1">
      <w:start w:val="1"/>
      <w:numFmt w:val="bullet"/>
      <w:lvlText w:val="•"/>
      <w:lvlJc w:val="left"/>
      <w:pPr>
        <w:tabs>
          <w:tab w:val="num" w:pos="2880"/>
        </w:tabs>
        <w:ind w:left="2880" w:hanging="360"/>
      </w:pPr>
      <w:rPr>
        <w:rFonts w:ascii="Arial" w:hAnsi="Arial" w:hint="default"/>
      </w:rPr>
    </w:lvl>
    <w:lvl w:ilvl="4" w:tplc="5CB62E0C" w:tentative="1">
      <w:start w:val="1"/>
      <w:numFmt w:val="bullet"/>
      <w:lvlText w:val="•"/>
      <w:lvlJc w:val="left"/>
      <w:pPr>
        <w:tabs>
          <w:tab w:val="num" w:pos="3600"/>
        </w:tabs>
        <w:ind w:left="3600" w:hanging="360"/>
      </w:pPr>
      <w:rPr>
        <w:rFonts w:ascii="Arial" w:hAnsi="Arial" w:hint="default"/>
      </w:rPr>
    </w:lvl>
    <w:lvl w:ilvl="5" w:tplc="EDA679D6" w:tentative="1">
      <w:start w:val="1"/>
      <w:numFmt w:val="bullet"/>
      <w:lvlText w:val="•"/>
      <w:lvlJc w:val="left"/>
      <w:pPr>
        <w:tabs>
          <w:tab w:val="num" w:pos="4320"/>
        </w:tabs>
        <w:ind w:left="4320" w:hanging="360"/>
      </w:pPr>
      <w:rPr>
        <w:rFonts w:ascii="Arial" w:hAnsi="Arial" w:hint="default"/>
      </w:rPr>
    </w:lvl>
    <w:lvl w:ilvl="6" w:tplc="623CF18A" w:tentative="1">
      <w:start w:val="1"/>
      <w:numFmt w:val="bullet"/>
      <w:lvlText w:val="•"/>
      <w:lvlJc w:val="left"/>
      <w:pPr>
        <w:tabs>
          <w:tab w:val="num" w:pos="5040"/>
        </w:tabs>
        <w:ind w:left="5040" w:hanging="360"/>
      </w:pPr>
      <w:rPr>
        <w:rFonts w:ascii="Arial" w:hAnsi="Arial" w:hint="default"/>
      </w:rPr>
    </w:lvl>
    <w:lvl w:ilvl="7" w:tplc="B9EAE49A" w:tentative="1">
      <w:start w:val="1"/>
      <w:numFmt w:val="bullet"/>
      <w:lvlText w:val="•"/>
      <w:lvlJc w:val="left"/>
      <w:pPr>
        <w:tabs>
          <w:tab w:val="num" w:pos="5760"/>
        </w:tabs>
        <w:ind w:left="5760" w:hanging="360"/>
      </w:pPr>
      <w:rPr>
        <w:rFonts w:ascii="Arial" w:hAnsi="Arial" w:hint="default"/>
      </w:rPr>
    </w:lvl>
    <w:lvl w:ilvl="8" w:tplc="AA4823C0"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4DD36174"/>
    <w:multiLevelType w:val="hybridMultilevel"/>
    <w:tmpl w:val="19C86D4A"/>
    <w:lvl w:ilvl="0" w:tplc="7CCADD4A">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4E2826BB"/>
    <w:multiLevelType w:val="hybridMultilevel"/>
    <w:tmpl w:val="07DE3AF2"/>
    <w:lvl w:ilvl="0" w:tplc="04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4" w15:restartNumberingAfterBreak="0">
    <w:nsid w:val="52F67C33"/>
    <w:multiLevelType w:val="hybridMultilevel"/>
    <w:tmpl w:val="FBEA0660"/>
    <w:lvl w:ilvl="0" w:tplc="AF084124">
      <w:start w:val="1"/>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39661D3"/>
    <w:multiLevelType w:val="hybridMultilevel"/>
    <w:tmpl w:val="09C402BE"/>
    <w:lvl w:ilvl="0" w:tplc="04090001">
      <w:start w:val="1"/>
      <w:numFmt w:val="bullet"/>
      <w:lvlText w:val=""/>
      <w:lvlJc w:val="left"/>
      <w:pPr>
        <w:ind w:left="720" w:hanging="360"/>
      </w:pPr>
      <w:rPr>
        <w:rFonts w:ascii="Symbol" w:hAnsi="Symbol" w:hint="default"/>
      </w:rPr>
    </w:lvl>
    <w:lvl w:ilvl="1" w:tplc="B10C86A0">
      <w:start w:val="1"/>
      <w:numFmt w:val="bullet"/>
      <w:lvlText w:val="-"/>
      <w:lvlJc w:val="left"/>
      <w:pPr>
        <w:ind w:left="1440" w:hanging="360"/>
      </w:pPr>
      <w:rPr>
        <w:rFonts w:ascii="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43A0229"/>
    <w:multiLevelType w:val="hybridMultilevel"/>
    <w:tmpl w:val="1C3A22E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7" w15:restartNumberingAfterBreak="0">
    <w:nsid w:val="556E22FF"/>
    <w:multiLevelType w:val="hybridMultilevel"/>
    <w:tmpl w:val="8B524910"/>
    <w:lvl w:ilvl="0" w:tplc="7CCADD4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8" w15:restartNumberingAfterBreak="0">
    <w:nsid w:val="5E693635"/>
    <w:multiLevelType w:val="hybridMultilevel"/>
    <w:tmpl w:val="90381A06"/>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9" w15:restartNumberingAfterBreak="0">
    <w:nsid w:val="609A44A2"/>
    <w:multiLevelType w:val="hybridMultilevel"/>
    <w:tmpl w:val="6C76489A"/>
    <w:lvl w:ilvl="0" w:tplc="AF084124">
      <w:start w:val="1"/>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6773CA7"/>
    <w:multiLevelType w:val="hybridMultilevel"/>
    <w:tmpl w:val="499442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698970F1"/>
    <w:multiLevelType w:val="hybridMultilevel"/>
    <w:tmpl w:val="D4F8E624"/>
    <w:lvl w:ilvl="0" w:tplc="2A2E8CD2">
      <w:numFmt w:val="bullet"/>
      <w:lvlText w:val="-"/>
      <w:lvlJc w:val="left"/>
      <w:pPr>
        <w:ind w:left="720" w:hanging="360"/>
      </w:pPr>
      <w:rPr>
        <w:rFonts w:ascii="Times New Roman" w:eastAsia="Batang"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6AA86B4A"/>
    <w:multiLevelType w:val="hybridMultilevel"/>
    <w:tmpl w:val="6E3E99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4" w15:restartNumberingAfterBreak="0">
    <w:nsid w:val="77DC7A4F"/>
    <w:multiLevelType w:val="hybridMultilevel"/>
    <w:tmpl w:val="0DBC6214"/>
    <w:lvl w:ilvl="0" w:tplc="7CCADD4A">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5" w15:restartNumberingAfterBreak="0">
    <w:nsid w:val="77EB36F4"/>
    <w:multiLevelType w:val="hybridMultilevel"/>
    <w:tmpl w:val="CC349DB6"/>
    <w:lvl w:ilvl="0" w:tplc="08090001">
      <w:start w:val="1"/>
      <w:numFmt w:val="bullet"/>
      <w:lvlText w:val=""/>
      <w:lvlJc w:val="left"/>
      <w:pPr>
        <w:ind w:left="774" w:hanging="360"/>
      </w:pPr>
      <w:rPr>
        <w:rFonts w:ascii="Symbol" w:hAnsi="Symbol" w:hint="default"/>
      </w:rPr>
    </w:lvl>
    <w:lvl w:ilvl="1" w:tplc="08090003" w:tentative="1">
      <w:start w:val="1"/>
      <w:numFmt w:val="bullet"/>
      <w:lvlText w:val="o"/>
      <w:lvlJc w:val="left"/>
      <w:pPr>
        <w:ind w:left="1494" w:hanging="360"/>
      </w:pPr>
      <w:rPr>
        <w:rFonts w:ascii="Courier New" w:hAnsi="Courier New" w:cs="Courier New" w:hint="default"/>
      </w:rPr>
    </w:lvl>
    <w:lvl w:ilvl="2" w:tplc="08090005" w:tentative="1">
      <w:start w:val="1"/>
      <w:numFmt w:val="bullet"/>
      <w:lvlText w:val=""/>
      <w:lvlJc w:val="left"/>
      <w:pPr>
        <w:ind w:left="2214" w:hanging="360"/>
      </w:pPr>
      <w:rPr>
        <w:rFonts w:ascii="Wingdings" w:hAnsi="Wingdings" w:hint="default"/>
      </w:rPr>
    </w:lvl>
    <w:lvl w:ilvl="3" w:tplc="08090001" w:tentative="1">
      <w:start w:val="1"/>
      <w:numFmt w:val="bullet"/>
      <w:lvlText w:val=""/>
      <w:lvlJc w:val="left"/>
      <w:pPr>
        <w:ind w:left="2934" w:hanging="360"/>
      </w:pPr>
      <w:rPr>
        <w:rFonts w:ascii="Symbol" w:hAnsi="Symbol" w:hint="default"/>
      </w:rPr>
    </w:lvl>
    <w:lvl w:ilvl="4" w:tplc="08090003" w:tentative="1">
      <w:start w:val="1"/>
      <w:numFmt w:val="bullet"/>
      <w:lvlText w:val="o"/>
      <w:lvlJc w:val="left"/>
      <w:pPr>
        <w:ind w:left="3654" w:hanging="360"/>
      </w:pPr>
      <w:rPr>
        <w:rFonts w:ascii="Courier New" w:hAnsi="Courier New" w:cs="Courier New" w:hint="default"/>
      </w:rPr>
    </w:lvl>
    <w:lvl w:ilvl="5" w:tplc="08090005" w:tentative="1">
      <w:start w:val="1"/>
      <w:numFmt w:val="bullet"/>
      <w:lvlText w:val=""/>
      <w:lvlJc w:val="left"/>
      <w:pPr>
        <w:ind w:left="4374" w:hanging="360"/>
      </w:pPr>
      <w:rPr>
        <w:rFonts w:ascii="Wingdings" w:hAnsi="Wingdings" w:hint="default"/>
      </w:rPr>
    </w:lvl>
    <w:lvl w:ilvl="6" w:tplc="08090001" w:tentative="1">
      <w:start w:val="1"/>
      <w:numFmt w:val="bullet"/>
      <w:lvlText w:val=""/>
      <w:lvlJc w:val="left"/>
      <w:pPr>
        <w:ind w:left="5094" w:hanging="360"/>
      </w:pPr>
      <w:rPr>
        <w:rFonts w:ascii="Symbol" w:hAnsi="Symbol" w:hint="default"/>
      </w:rPr>
    </w:lvl>
    <w:lvl w:ilvl="7" w:tplc="08090003" w:tentative="1">
      <w:start w:val="1"/>
      <w:numFmt w:val="bullet"/>
      <w:lvlText w:val="o"/>
      <w:lvlJc w:val="left"/>
      <w:pPr>
        <w:ind w:left="5814" w:hanging="360"/>
      </w:pPr>
      <w:rPr>
        <w:rFonts w:ascii="Courier New" w:hAnsi="Courier New" w:cs="Courier New" w:hint="default"/>
      </w:rPr>
    </w:lvl>
    <w:lvl w:ilvl="8" w:tplc="08090005" w:tentative="1">
      <w:start w:val="1"/>
      <w:numFmt w:val="bullet"/>
      <w:lvlText w:val=""/>
      <w:lvlJc w:val="left"/>
      <w:pPr>
        <w:ind w:left="6534" w:hanging="360"/>
      </w:pPr>
      <w:rPr>
        <w:rFonts w:ascii="Wingdings" w:hAnsi="Wingdings" w:hint="default"/>
      </w:rPr>
    </w:lvl>
  </w:abstractNum>
  <w:abstractNum w:abstractNumId="46" w15:restartNumberingAfterBreak="0">
    <w:nsid w:val="7A8E5A64"/>
    <w:multiLevelType w:val="hybridMultilevel"/>
    <w:tmpl w:val="E4FE7BAE"/>
    <w:lvl w:ilvl="0" w:tplc="7CCADD4A">
      <w:start w:val="1"/>
      <w:numFmt w:val="bullet"/>
      <w:lvlText w:val=""/>
      <w:lvlJc w:val="left"/>
      <w:pPr>
        <w:ind w:left="480" w:hanging="420"/>
      </w:pPr>
      <w:rPr>
        <w:rFonts w:ascii="Wingdings" w:hAnsi="Wingdings" w:hint="default"/>
      </w:rPr>
    </w:lvl>
    <w:lvl w:ilvl="1" w:tplc="0409000B" w:tentative="1">
      <w:start w:val="1"/>
      <w:numFmt w:val="bullet"/>
      <w:lvlText w:val=""/>
      <w:lvlJc w:val="left"/>
      <w:pPr>
        <w:ind w:left="900" w:hanging="420"/>
      </w:pPr>
      <w:rPr>
        <w:rFonts w:ascii="Wingdings" w:hAnsi="Wingdings" w:hint="default"/>
      </w:rPr>
    </w:lvl>
    <w:lvl w:ilvl="2" w:tplc="0409000D" w:tentative="1">
      <w:start w:val="1"/>
      <w:numFmt w:val="bullet"/>
      <w:lvlText w:val=""/>
      <w:lvlJc w:val="left"/>
      <w:pPr>
        <w:ind w:left="1320" w:hanging="420"/>
      </w:pPr>
      <w:rPr>
        <w:rFonts w:ascii="Wingdings" w:hAnsi="Wingdings" w:hint="default"/>
      </w:rPr>
    </w:lvl>
    <w:lvl w:ilvl="3" w:tplc="04090001" w:tentative="1">
      <w:start w:val="1"/>
      <w:numFmt w:val="bullet"/>
      <w:lvlText w:val=""/>
      <w:lvlJc w:val="left"/>
      <w:pPr>
        <w:ind w:left="1740" w:hanging="420"/>
      </w:pPr>
      <w:rPr>
        <w:rFonts w:ascii="Wingdings" w:hAnsi="Wingdings" w:hint="default"/>
      </w:rPr>
    </w:lvl>
    <w:lvl w:ilvl="4" w:tplc="0409000B" w:tentative="1">
      <w:start w:val="1"/>
      <w:numFmt w:val="bullet"/>
      <w:lvlText w:val=""/>
      <w:lvlJc w:val="left"/>
      <w:pPr>
        <w:ind w:left="2160" w:hanging="420"/>
      </w:pPr>
      <w:rPr>
        <w:rFonts w:ascii="Wingdings" w:hAnsi="Wingdings" w:hint="default"/>
      </w:rPr>
    </w:lvl>
    <w:lvl w:ilvl="5" w:tplc="0409000D" w:tentative="1">
      <w:start w:val="1"/>
      <w:numFmt w:val="bullet"/>
      <w:lvlText w:val=""/>
      <w:lvlJc w:val="left"/>
      <w:pPr>
        <w:ind w:left="2580" w:hanging="420"/>
      </w:pPr>
      <w:rPr>
        <w:rFonts w:ascii="Wingdings" w:hAnsi="Wingdings" w:hint="default"/>
      </w:rPr>
    </w:lvl>
    <w:lvl w:ilvl="6" w:tplc="04090001" w:tentative="1">
      <w:start w:val="1"/>
      <w:numFmt w:val="bullet"/>
      <w:lvlText w:val=""/>
      <w:lvlJc w:val="left"/>
      <w:pPr>
        <w:ind w:left="3000" w:hanging="420"/>
      </w:pPr>
      <w:rPr>
        <w:rFonts w:ascii="Wingdings" w:hAnsi="Wingdings" w:hint="default"/>
      </w:rPr>
    </w:lvl>
    <w:lvl w:ilvl="7" w:tplc="0409000B" w:tentative="1">
      <w:start w:val="1"/>
      <w:numFmt w:val="bullet"/>
      <w:lvlText w:val=""/>
      <w:lvlJc w:val="left"/>
      <w:pPr>
        <w:ind w:left="3420" w:hanging="420"/>
      </w:pPr>
      <w:rPr>
        <w:rFonts w:ascii="Wingdings" w:hAnsi="Wingdings" w:hint="default"/>
      </w:rPr>
    </w:lvl>
    <w:lvl w:ilvl="8" w:tplc="0409000D" w:tentative="1">
      <w:start w:val="1"/>
      <w:numFmt w:val="bullet"/>
      <w:lvlText w:val=""/>
      <w:lvlJc w:val="left"/>
      <w:pPr>
        <w:ind w:left="3840" w:hanging="420"/>
      </w:pPr>
      <w:rPr>
        <w:rFonts w:ascii="Wingdings" w:hAnsi="Wingdings" w:hint="default"/>
      </w:rPr>
    </w:lvl>
  </w:abstractNum>
  <w:abstractNum w:abstractNumId="47" w15:restartNumberingAfterBreak="0">
    <w:nsid w:val="7BC330F5"/>
    <w:multiLevelType w:val="hybridMultilevel"/>
    <w:tmpl w:val="C2769C2A"/>
    <w:lvl w:ilvl="0" w:tplc="CC9C3872">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D036438E">
      <w:start w:val="1"/>
      <w:numFmt w:val="bullet"/>
      <w:lvlText w:val="o"/>
      <w:lvlJc w:val="left"/>
      <w:pPr>
        <w:tabs>
          <w:tab w:val="num" w:pos="1440"/>
        </w:tabs>
        <w:ind w:left="1440" w:hanging="360"/>
      </w:pPr>
      <w:rPr>
        <w:rFonts w:ascii="Courier New" w:hAnsi="Courier New" w:cs="Courier New" w:hint="default"/>
      </w:rPr>
    </w:lvl>
    <w:lvl w:ilvl="2" w:tplc="2388874A" w:tentative="1">
      <w:start w:val="1"/>
      <w:numFmt w:val="bullet"/>
      <w:lvlText w:val=""/>
      <w:lvlJc w:val="left"/>
      <w:pPr>
        <w:tabs>
          <w:tab w:val="num" w:pos="2160"/>
        </w:tabs>
        <w:ind w:left="2160" w:hanging="360"/>
      </w:pPr>
      <w:rPr>
        <w:rFonts w:ascii="Wingdings" w:hAnsi="Wingdings" w:hint="default"/>
      </w:rPr>
    </w:lvl>
    <w:lvl w:ilvl="3" w:tplc="C86C8434" w:tentative="1">
      <w:start w:val="1"/>
      <w:numFmt w:val="bullet"/>
      <w:lvlText w:val=""/>
      <w:lvlJc w:val="left"/>
      <w:pPr>
        <w:tabs>
          <w:tab w:val="num" w:pos="2880"/>
        </w:tabs>
        <w:ind w:left="2880" w:hanging="360"/>
      </w:pPr>
      <w:rPr>
        <w:rFonts w:ascii="Symbol" w:hAnsi="Symbol" w:hint="default"/>
      </w:rPr>
    </w:lvl>
    <w:lvl w:ilvl="4" w:tplc="44B8A72E" w:tentative="1">
      <w:start w:val="1"/>
      <w:numFmt w:val="bullet"/>
      <w:lvlText w:val="o"/>
      <w:lvlJc w:val="left"/>
      <w:pPr>
        <w:tabs>
          <w:tab w:val="num" w:pos="3600"/>
        </w:tabs>
        <w:ind w:left="3600" w:hanging="360"/>
      </w:pPr>
      <w:rPr>
        <w:rFonts w:ascii="Courier New" w:hAnsi="Courier New" w:cs="Courier New" w:hint="default"/>
      </w:rPr>
    </w:lvl>
    <w:lvl w:ilvl="5" w:tplc="26222CFA" w:tentative="1">
      <w:start w:val="1"/>
      <w:numFmt w:val="bullet"/>
      <w:lvlText w:val=""/>
      <w:lvlJc w:val="left"/>
      <w:pPr>
        <w:tabs>
          <w:tab w:val="num" w:pos="4320"/>
        </w:tabs>
        <w:ind w:left="4320" w:hanging="360"/>
      </w:pPr>
      <w:rPr>
        <w:rFonts w:ascii="Wingdings" w:hAnsi="Wingdings" w:hint="default"/>
      </w:rPr>
    </w:lvl>
    <w:lvl w:ilvl="6" w:tplc="D4A2EC4E" w:tentative="1">
      <w:start w:val="1"/>
      <w:numFmt w:val="bullet"/>
      <w:lvlText w:val=""/>
      <w:lvlJc w:val="left"/>
      <w:pPr>
        <w:tabs>
          <w:tab w:val="num" w:pos="5040"/>
        </w:tabs>
        <w:ind w:left="5040" w:hanging="360"/>
      </w:pPr>
      <w:rPr>
        <w:rFonts w:ascii="Symbol" w:hAnsi="Symbol" w:hint="default"/>
      </w:rPr>
    </w:lvl>
    <w:lvl w:ilvl="7" w:tplc="F90CFEB0" w:tentative="1">
      <w:start w:val="1"/>
      <w:numFmt w:val="bullet"/>
      <w:lvlText w:val="o"/>
      <w:lvlJc w:val="left"/>
      <w:pPr>
        <w:tabs>
          <w:tab w:val="num" w:pos="5760"/>
        </w:tabs>
        <w:ind w:left="5760" w:hanging="360"/>
      </w:pPr>
      <w:rPr>
        <w:rFonts w:ascii="Courier New" w:hAnsi="Courier New" w:cs="Courier New" w:hint="default"/>
      </w:rPr>
    </w:lvl>
    <w:lvl w:ilvl="8" w:tplc="67128BD6" w:tentative="1">
      <w:start w:val="1"/>
      <w:numFmt w:val="bullet"/>
      <w:lvlText w:val=""/>
      <w:lvlJc w:val="left"/>
      <w:pPr>
        <w:tabs>
          <w:tab w:val="num" w:pos="6480"/>
        </w:tabs>
        <w:ind w:left="6480" w:hanging="360"/>
      </w:pPr>
      <w:rPr>
        <w:rFonts w:ascii="Wingdings" w:hAnsi="Wingdings" w:hint="default"/>
      </w:rPr>
    </w:lvl>
  </w:abstractNum>
  <w:num w:numId="1">
    <w:abstractNumId w:val="21"/>
  </w:num>
  <w:num w:numId="2">
    <w:abstractNumId w:val="17"/>
  </w:num>
  <w:num w:numId="3">
    <w:abstractNumId w:val="47"/>
  </w:num>
  <w:num w:numId="4">
    <w:abstractNumId w:val="33"/>
  </w:num>
  <w:num w:numId="5">
    <w:abstractNumId w:val="43"/>
  </w:num>
  <w:num w:numId="6">
    <w:abstractNumId w:val="25"/>
  </w:num>
  <w:num w:numId="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6"/>
  </w:num>
  <w:num w:numId="9">
    <w:abstractNumId w:val="6"/>
  </w:num>
  <w:num w:numId="10">
    <w:abstractNumId w:val="3"/>
  </w:num>
  <w:num w:numId="11">
    <w:abstractNumId w:val="8"/>
  </w:num>
  <w:num w:numId="12">
    <w:abstractNumId w:val="11"/>
  </w:num>
  <w:num w:numId="13">
    <w:abstractNumId w:val="0"/>
  </w:num>
  <w:num w:numId="14">
    <w:abstractNumId w:val="30"/>
  </w:num>
  <w:num w:numId="15">
    <w:abstractNumId w:val="29"/>
  </w:num>
  <w:num w:numId="16">
    <w:abstractNumId w:val="2"/>
  </w:num>
  <w:num w:numId="17">
    <w:abstractNumId w:val="20"/>
  </w:num>
  <w:num w:numId="18">
    <w:abstractNumId w:val="13"/>
  </w:num>
  <w:num w:numId="19">
    <w:abstractNumId w:val="35"/>
  </w:num>
  <w:num w:numId="20">
    <w:abstractNumId w:val="41"/>
  </w:num>
  <w:num w:numId="21">
    <w:abstractNumId w:val="42"/>
  </w:num>
  <w:num w:numId="22">
    <w:abstractNumId w:val="9"/>
  </w:num>
  <w:num w:numId="23">
    <w:abstractNumId w:val="26"/>
  </w:num>
  <w:num w:numId="24">
    <w:abstractNumId w:val="7"/>
  </w:num>
  <w:num w:numId="25">
    <w:abstractNumId w:val="14"/>
  </w:num>
  <w:num w:numId="26">
    <w:abstractNumId w:val="22"/>
  </w:num>
  <w:num w:numId="27">
    <w:abstractNumId w:val="23"/>
  </w:num>
  <w:num w:numId="28">
    <w:abstractNumId w:val="4"/>
  </w:num>
  <w:num w:numId="29">
    <w:abstractNumId w:val="24"/>
  </w:num>
  <w:num w:numId="30">
    <w:abstractNumId w:val="28"/>
  </w:num>
  <w:num w:numId="31">
    <w:abstractNumId w:val="31"/>
  </w:num>
  <w:num w:numId="32">
    <w:abstractNumId w:val="37"/>
  </w:num>
  <w:num w:numId="33">
    <w:abstractNumId w:val="15"/>
  </w:num>
  <w:num w:numId="34">
    <w:abstractNumId w:val="15"/>
  </w:num>
  <w:num w:numId="35">
    <w:abstractNumId w:val="18"/>
  </w:num>
  <w:num w:numId="36">
    <w:abstractNumId w:val="10"/>
  </w:num>
  <w:num w:numId="37">
    <w:abstractNumId w:val="12"/>
  </w:num>
  <w:num w:numId="38">
    <w:abstractNumId w:val="44"/>
  </w:num>
  <w:num w:numId="39">
    <w:abstractNumId w:val="5"/>
  </w:num>
  <w:num w:numId="40">
    <w:abstractNumId w:val="46"/>
  </w:num>
  <w:num w:numId="41">
    <w:abstractNumId w:val="34"/>
  </w:num>
  <w:num w:numId="42">
    <w:abstractNumId w:val="38"/>
  </w:num>
  <w:num w:numId="43">
    <w:abstractNumId w:val="39"/>
  </w:num>
  <w:num w:numId="44">
    <w:abstractNumId w:val="36"/>
  </w:num>
  <w:num w:numId="45">
    <w:abstractNumId w:val="45"/>
  </w:num>
  <w:num w:numId="46">
    <w:abstractNumId w:val="27"/>
  </w:num>
  <w:num w:numId="47">
    <w:abstractNumId w:val="1"/>
  </w:num>
  <w:num w:numId="48">
    <w:abstractNumId w:val="40"/>
  </w:num>
  <w:num w:numId="49">
    <w:abstractNumId w:val="19"/>
  </w:num>
  <w:num w:numId="50">
    <w:abstractNumId w:val="3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GB" w:vendorID="64" w:dllVersion="131078" w:nlCheck="1" w:checkStyle="1"/>
  <w:activeWritingStyle w:appName="MSWord" w:lang="en-US"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0BD"/>
    <w:rsid w:val="00000922"/>
    <w:rsid w:val="00000CCC"/>
    <w:rsid w:val="00000D04"/>
    <w:rsid w:val="00000DB2"/>
    <w:rsid w:val="00000E78"/>
    <w:rsid w:val="00001023"/>
    <w:rsid w:val="00001E27"/>
    <w:rsid w:val="00001F84"/>
    <w:rsid w:val="00002893"/>
    <w:rsid w:val="00002AD6"/>
    <w:rsid w:val="00002B3B"/>
    <w:rsid w:val="0000318F"/>
    <w:rsid w:val="000033A3"/>
    <w:rsid w:val="00003605"/>
    <w:rsid w:val="00003A48"/>
    <w:rsid w:val="00003C56"/>
    <w:rsid w:val="00003EC2"/>
    <w:rsid w:val="000040A9"/>
    <w:rsid w:val="000043C2"/>
    <w:rsid w:val="000043EC"/>
    <w:rsid w:val="00004412"/>
    <w:rsid w:val="0000458E"/>
    <w:rsid w:val="00004A48"/>
    <w:rsid w:val="00004E70"/>
    <w:rsid w:val="00004F68"/>
    <w:rsid w:val="00005C0B"/>
    <w:rsid w:val="00005E27"/>
    <w:rsid w:val="00005F18"/>
    <w:rsid w:val="0000602F"/>
    <w:rsid w:val="0000608A"/>
    <w:rsid w:val="0000676E"/>
    <w:rsid w:val="00006C43"/>
    <w:rsid w:val="00006F3B"/>
    <w:rsid w:val="000072B6"/>
    <w:rsid w:val="00007769"/>
    <w:rsid w:val="00007813"/>
    <w:rsid w:val="00007A8B"/>
    <w:rsid w:val="000100AA"/>
    <w:rsid w:val="000102A7"/>
    <w:rsid w:val="000109E6"/>
    <w:rsid w:val="00010ABF"/>
    <w:rsid w:val="00011096"/>
    <w:rsid w:val="00011510"/>
    <w:rsid w:val="00011A54"/>
    <w:rsid w:val="00011F67"/>
    <w:rsid w:val="0001215C"/>
    <w:rsid w:val="000121C3"/>
    <w:rsid w:val="0001241C"/>
    <w:rsid w:val="00012862"/>
    <w:rsid w:val="000128E6"/>
    <w:rsid w:val="00012A12"/>
    <w:rsid w:val="000134B5"/>
    <w:rsid w:val="00013840"/>
    <w:rsid w:val="000138F4"/>
    <w:rsid w:val="000142E9"/>
    <w:rsid w:val="0001501E"/>
    <w:rsid w:val="00015606"/>
    <w:rsid w:val="000158ED"/>
    <w:rsid w:val="00015EFB"/>
    <w:rsid w:val="000165E2"/>
    <w:rsid w:val="00016F08"/>
    <w:rsid w:val="00017020"/>
    <w:rsid w:val="000172BE"/>
    <w:rsid w:val="00017CDF"/>
    <w:rsid w:val="00017D8A"/>
    <w:rsid w:val="00020A9F"/>
    <w:rsid w:val="00021626"/>
    <w:rsid w:val="000218F5"/>
    <w:rsid w:val="000226B5"/>
    <w:rsid w:val="00022D59"/>
    <w:rsid w:val="00022EF9"/>
    <w:rsid w:val="00023388"/>
    <w:rsid w:val="00023425"/>
    <w:rsid w:val="00023683"/>
    <w:rsid w:val="000241BE"/>
    <w:rsid w:val="000242F2"/>
    <w:rsid w:val="000254CA"/>
    <w:rsid w:val="000260D1"/>
    <w:rsid w:val="000268FF"/>
    <w:rsid w:val="00026C55"/>
    <w:rsid w:val="00026D4B"/>
    <w:rsid w:val="000274ED"/>
    <w:rsid w:val="000275C6"/>
    <w:rsid w:val="00027AD6"/>
    <w:rsid w:val="00030031"/>
    <w:rsid w:val="0003024C"/>
    <w:rsid w:val="000309EA"/>
    <w:rsid w:val="00031278"/>
    <w:rsid w:val="00031ADB"/>
    <w:rsid w:val="00032056"/>
    <w:rsid w:val="00032793"/>
    <w:rsid w:val="000328CA"/>
    <w:rsid w:val="00032E40"/>
    <w:rsid w:val="000334A1"/>
    <w:rsid w:val="0003376B"/>
    <w:rsid w:val="000339ED"/>
    <w:rsid w:val="0003457B"/>
    <w:rsid w:val="00034676"/>
    <w:rsid w:val="000346E6"/>
    <w:rsid w:val="00035238"/>
    <w:rsid w:val="000352B3"/>
    <w:rsid w:val="00036935"/>
    <w:rsid w:val="00036C55"/>
    <w:rsid w:val="0003717F"/>
    <w:rsid w:val="00037216"/>
    <w:rsid w:val="00037B13"/>
    <w:rsid w:val="000400E3"/>
    <w:rsid w:val="0004023E"/>
    <w:rsid w:val="0004024B"/>
    <w:rsid w:val="000411EC"/>
    <w:rsid w:val="0004133A"/>
    <w:rsid w:val="00041C57"/>
    <w:rsid w:val="0004202B"/>
    <w:rsid w:val="0004243B"/>
    <w:rsid w:val="00042720"/>
    <w:rsid w:val="0004290B"/>
    <w:rsid w:val="000434A1"/>
    <w:rsid w:val="000434B7"/>
    <w:rsid w:val="000435C9"/>
    <w:rsid w:val="000435E4"/>
    <w:rsid w:val="00043B64"/>
    <w:rsid w:val="00043EFC"/>
    <w:rsid w:val="0004483A"/>
    <w:rsid w:val="00044CCE"/>
    <w:rsid w:val="00044E41"/>
    <w:rsid w:val="00046796"/>
    <w:rsid w:val="000467FD"/>
    <w:rsid w:val="0004693A"/>
    <w:rsid w:val="00046AAF"/>
    <w:rsid w:val="00047225"/>
    <w:rsid w:val="00047E60"/>
    <w:rsid w:val="00047FDE"/>
    <w:rsid w:val="000504E6"/>
    <w:rsid w:val="000512D8"/>
    <w:rsid w:val="00052386"/>
    <w:rsid w:val="00052615"/>
    <w:rsid w:val="00052AD2"/>
    <w:rsid w:val="000530DF"/>
    <w:rsid w:val="000533BD"/>
    <w:rsid w:val="00053541"/>
    <w:rsid w:val="000537D4"/>
    <w:rsid w:val="00053A5D"/>
    <w:rsid w:val="00053D53"/>
    <w:rsid w:val="00053F54"/>
    <w:rsid w:val="00054E0C"/>
    <w:rsid w:val="00054E40"/>
    <w:rsid w:val="0005541D"/>
    <w:rsid w:val="00055A75"/>
    <w:rsid w:val="00055E2A"/>
    <w:rsid w:val="000565C8"/>
    <w:rsid w:val="00056ACF"/>
    <w:rsid w:val="0005714C"/>
    <w:rsid w:val="0005793E"/>
    <w:rsid w:val="00057A50"/>
    <w:rsid w:val="00057DC8"/>
    <w:rsid w:val="0006045C"/>
    <w:rsid w:val="00060690"/>
    <w:rsid w:val="000607F0"/>
    <w:rsid w:val="00060AED"/>
    <w:rsid w:val="000612E1"/>
    <w:rsid w:val="000614FE"/>
    <w:rsid w:val="00061E4D"/>
    <w:rsid w:val="00061F3E"/>
    <w:rsid w:val="00061FD2"/>
    <w:rsid w:val="00062424"/>
    <w:rsid w:val="00062A4F"/>
    <w:rsid w:val="00062B96"/>
    <w:rsid w:val="00063040"/>
    <w:rsid w:val="00063F01"/>
    <w:rsid w:val="00063F42"/>
    <w:rsid w:val="00063F5E"/>
    <w:rsid w:val="00064707"/>
    <w:rsid w:val="000657F9"/>
    <w:rsid w:val="00065D38"/>
    <w:rsid w:val="00066416"/>
    <w:rsid w:val="00066DEB"/>
    <w:rsid w:val="000670CF"/>
    <w:rsid w:val="00067571"/>
    <w:rsid w:val="00067904"/>
    <w:rsid w:val="00067DD1"/>
    <w:rsid w:val="00070447"/>
    <w:rsid w:val="0007051B"/>
    <w:rsid w:val="000706E7"/>
    <w:rsid w:val="00070992"/>
    <w:rsid w:val="00070EF8"/>
    <w:rsid w:val="00070FFE"/>
    <w:rsid w:val="00071192"/>
    <w:rsid w:val="000713A7"/>
    <w:rsid w:val="000713D8"/>
    <w:rsid w:val="0007167A"/>
    <w:rsid w:val="00071733"/>
    <w:rsid w:val="00071D8B"/>
    <w:rsid w:val="00072016"/>
    <w:rsid w:val="000720B3"/>
    <w:rsid w:val="00072129"/>
    <w:rsid w:val="00072551"/>
    <w:rsid w:val="00072A80"/>
    <w:rsid w:val="000731A0"/>
    <w:rsid w:val="000736C1"/>
    <w:rsid w:val="00073797"/>
    <w:rsid w:val="00073DEC"/>
    <w:rsid w:val="00073EDF"/>
    <w:rsid w:val="00074196"/>
    <w:rsid w:val="000745AA"/>
    <w:rsid w:val="00074632"/>
    <w:rsid w:val="0007481A"/>
    <w:rsid w:val="00074E86"/>
    <w:rsid w:val="00074E9C"/>
    <w:rsid w:val="00075109"/>
    <w:rsid w:val="00075C11"/>
    <w:rsid w:val="00075C69"/>
    <w:rsid w:val="00076097"/>
    <w:rsid w:val="00076541"/>
    <w:rsid w:val="000772F4"/>
    <w:rsid w:val="000776EB"/>
    <w:rsid w:val="0008028F"/>
    <w:rsid w:val="000807B7"/>
    <w:rsid w:val="00080BB5"/>
    <w:rsid w:val="000823B0"/>
    <w:rsid w:val="00082D8F"/>
    <w:rsid w:val="0008335B"/>
    <w:rsid w:val="00083379"/>
    <w:rsid w:val="00083587"/>
    <w:rsid w:val="00083617"/>
    <w:rsid w:val="0008374F"/>
    <w:rsid w:val="00083838"/>
    <w:rsid w:val="00083B6A"/>
    <w:rsid w:val="0008498F"/>
    <w:rsid w:val="00084F87"/>
    <w:rsid w:val="000851E9"/>
    <w:rsid w:val="000857E2"/>
    <w:rsid w:val="00085E04"/>
    <w:rsid w:val="0008661A"/>
    <w:rsid w:val="00086800"/>
    <w:rsid w:val="0008740C"/>
    <w:rsid w:val="00087913"/>
    <w:rsid w:val="00087C4F"/>
    <w:rsid w:val="00087D9B"/>
    <w:rsid w:val="00087EFB"/>
    <w:rsid w:val="0009011B"/>
    <w:rsid w:val="000902DC"/>
    <w:rsid w:val="0009063D"/>
    <w:rsid w:val="000906E4"/>
    <w:rsid w:val="000911AE"/>
    <w:rsid w:val="000916C1"/>
    <w:rsid w:val="00091A32"/>
    <w:rsid w:val="00091A82"/>
    <w:rsid w:val="00091F60"/>
    <w:rsid w:val="00092146"/>
    <w:rsid w:val="00092C34"/>
    <w:rsid w:val="00092C64"/>
    <w:rsid w:val="00093697"/>
    <w:rsid w:val="00093916"/>
    <w:rsid w:val="00093D42"/>
    <w:rsid w:val="00094A16"/>
    <w:rsid w:val="00094C5C"/>
    <w:rsid w:val="00094DE6"/>
    <w:rsid w:val="00096348"/>
    <w:rsid w:val="00096356"/>
    <w:rsid w:val="0009638B"/>
    <w:rsid w:val="000965A4"/>
    <w:rsid w:val="000965E5"/>
    <w:rsid w:val="00096753"/>
    <w:rsid w:val="00097C99"/>
    <w:rsid w:val="000A02E4"/>
    <w:rsid w:val="000A0F14"/>
    <w:rsid w:val="000A1182"/>
    <w:rsid w:val="000A1441"/>
    <w:rsid w:val="000A1584"/>
    <w:rsid w:val="000A18C3"/>
    <w:rsid w:val="000A1A06"/>
    <w:rsid w:val="000A1B60"/>
    <w:rsid w:val="000A1DA2"/>
    <w:rsid w:val="000A20C4"/>
    <w:rsid w:val="000A21B4"/>
    <w:rsid w:val="000A2CC7"/>
    <w:rsid w:val="000A2ED6"/>
    <w:rsid w:val="000A338C"/>
    <w:rsid w:val="000A34E3"/>
    <w:rsid w:val="000A3A9C"/>
    <w:rsid w:val="000A3E17"/>
    <w:rsid w:val="000A4205"/>
    <w:rsid w:val="000A443F"/>
    <w:rsid w:val="000A4A19"/>
    <w:rsid w:val="000A5179"/>
    <w:rsid w:val="000A5A8F"/>
    <w:rsid w:val="000A5B59"/>
    <w:rsid w:val="000A60E2"/>
    <w:rsid w:val="000A6351"/>
    <w:rsid w:val="000A63D6"/>
    <w:rsid w:val="000A67A2"/>
    <w:rsid w:val="000A70DC"/>
    <w:rsid w:val="000A7888"/>
    <w:rsid w:val="000A7B38"/>
    <w:rsid w:val="000A7F5B"/>
    <w:rsid w:val="000B0343"/>
    <w:rsid w:val="000B0E53"/>
    <w:rsid w:val="000B208C"/>
    <w:rsid w:val="000B24C2"/>
    <w:rsid w:val="000B27C5"/>
    <w:rsid w:val="000B2985"/>
    <w:rsid w:val="000B2C88"/>
    <w:rsid w:val="000B2CD1"/>
    <w:rsid w:val="000B3065"/>
    <w:rsid w:val="000B3094"/>
    <w:rsid w:val="000B3342"/>
    <w:rsid w:val="000B3F4E"/>
    <w:rsid w:val="000B439F"/>
    <w:rsid w:val="000B5016"/>
    <w:rsid w:val="000B51FA"/>
    <w:rsid w:val="000B5707"/>
    <w:rsid w:val="000B5905"/>
    <w:rsid w:val="000B5975"/>
    <w:rsid w:val="000B5E0D"/>
    <w:rsid w:val="000B6D7C"/>
    <w:rsid w:val="000B6E2C"/>
    <w:rsid w:val="000B726F"/>
    <w:rsid w:val="000B76C5"/>
    <w:rsid w:val="000B7A10"/>
    <w:rsid w:val="000B7BE5"/>
    <w:rsid w:val="000B7C48"/>
    <w:rsid w:val="000C096C"/>
    <w:rsid w:val="000C0DFC"/>
    <w:rsid w:val="000C115D"/>
    <w:rsid w:val="000C1447"/>
    <w:rsid w:val="000C1535"/>
    <w:rsid w:val="000C182F"/>
    <w:rsid w:val="000C1D16"/>
    <w:rsid w:val="000C201F"/>
    <w:rsid w:val="000C24F5"/>
    <w:rsid w:val="000C252B"/>
    <w:rsid w:val="000C2F06"/>
    <w:rsid w:val="000C2F81"/>
    <w:rsid w:val="000C2FBD"/>
    <w:rsid w:val="000C3B0C"/>
    <w:rsid w:val="000C3D6A"/>
    <w:rsid w:val="000C422D"/>
    <w:rsid w:val="000C5633"/>
    <w:rsid w:val="000C5974"/>
    <w:rsid w:val="000C5F91"/>
    <w:rsid w:val="000C6025"/>
    <w:rsid w:val="000C7871"/>
    <w:rsid w:val="000D0565"/>
    <w:rsid w:val="000D0E4E"/>
    <w:rsid w:val="000D113C"/>
    <w:rsid w:val="000D12D1"/>
    <w:rsid w:val="000D159A"/>
    <w:rsid w:val="000D16D5"/>
    <w:rsid w:val="000D203B"/>
    <w:rsid w:val="000D20AC"/>
    <w:rsid w:val="000D210F"/>
    <w:rsid w:val="000D22CC"/>
    <w:rsid w:val="000D2A95"/>
    <w:rsid w:val="000D2D2D"/>
    <w:rsid w:val="000D36AE"/>
    <w:rsid w:val="000D38A1"/>
    <w:rsid w:val="000D38DD"/>
    <w:rsid w:val="000D3F5E"/>
    <w:rsid w:val="000D4381"/>
    <w:rsid w:val="000D4C4E"/>
    <w:rsid w:val="000D5077"/>
    <w:rsid w:val="000D5362"/>
    <w:rsid w:val="000D5746"/>
    <w:rsid w:val="000D57F8"/>
    <w:rsid w:val="000D5851"/>
    <w:rsid w:val="000D5C52"/>
    <w:rsid w:val="000D5C60"/>
    <w:rsid w:val="000D5D6F"/>
    <w:rsid w:val="000D6446"/>
    <w:rsid w:val="000D64BD"/>
    <w:rsid w:val="000D67D5"/>
    <w:rsid w:val="000D71E2"/>
    <w:rsid w:val="000D73A5"/>
    <w:rsid w:val="000E0056"/>
    <w:rsid w:val="000E01F5"/>
    <w:rsid w:val="000E07D6"/>
    <w:rsid w:val="000E08B2"/>
    <w:rsid w:val="000E0992"/>
    <w:rsid w:val="000E0E51"/>
    <w:rsid w:val="000E1380"/>
    <w:rsid w:val="000E1626"/>
    <w:rsid w:val="000E18DF"/>
    <w:rsid w:val="000E224F"/>
    <w:rsid w:val="000E2288"/>
    <w:rsid w:val="000E3765"/>
    <w:rsid w:val="000E3D50"/>
    <w:rsid w:val="000E429B"/>
    <w:rsid w:val="000E4791"/>
    <w:rsid w:val="000E48E7"/>
    <w:rsid w:val="000E4984"/>
    <w:rsid w:val="000E4F23"/>
    <w:rsid w:val="000E50F5"/>
    <w:rsid w:val="000E52A2"/>
    <w:rsid w:val="000E53C2"/>
    <w:rsid w:val="000E565C"/>
    <w:rsid w:val="000E59A0"/>
    <w:rsid w:val="000E7937"/>
    <w:rsid w:val="000E7A84"/>
    <w:rsid w:val="000E7DA1"/>
    <w:rsid w:val="000F02C0"/>
    <w:rsid w:val="000F06E1"/>
    <w:rsid w:val="000F0F31"/>
    <w:rsid w:val="000F15BC"/>
    <w:rsid w:val="000F180A"/>
    <w:rsid w:val="000F1C92"/>
    <w:rsid w:val="000F1FBB"/>
    <w:rsid w:val="000F275B"/>
    <w:rsid w:val="000F2EEE"/>
    <w:rsid w:val="000F3312"/>
    <w:rsid w:val="000F3697"/>
    <w:rsid w:val="000F459A"/>
    <w:rsid w:val="000F4C20"/>
    <w:rsid w:val="000F4D74"/>
    <w:rsid w:val="000F4E03"/>
    <w:rsid w:val="000F59E4"/>
    <w:rsid w:val="000F5F0B"/>
    <w:rsid w:val="000F6EAD"/>
    <w:rsid w:val="000F7F58"/>
    <w:rsid w:val="00100128"/>
    <w:rsid w:val="00100E3F"/>
    <w:rsid w:val="00100FF3"/>
    <w:rsid w:val="0010101C"/>
    <w:rsid w:val="00101586"/>
    <w:rsid w:val="00101C5E"/>
    <w:rsid w:val="001026CA"/>
    <w:rsid w:val="00102D51"/>
    <w:rsid w:val="00103EE9"/>
    <w:rsid w:val="001043C2"/>
    <w:rsid w:val="001043E1"/>
    <w:rsid w:val="00104CA6"/>
    <w:rsid w:val="00104CB0"/>
    <w:rsid w:val="0010505A"/>
    <w:rsid w:val="00105109"/>
    <w:rsid w:val="00105CC7"/>
    <w:rsid w:val="00105E8F"/>
    <w:rsid w:val="001061B1"/>
    <w:rsid w:val="0010732C"/>
    <w:rsid w:val="00107779"/>
    <w:rsid w:val="001078C2"/>
    <w:rsid w:val="00107B46"/>
    <w:rsid w:val="00107E1C"/>
    <w:rsid w:val="00110156"/>
    <w:rsid w:val="0011022B"/>
    <w:rsid w:val="00110243"/>
    <w:rsid w:val="00110A76"/>
    <w:rsid w:val="001112C4"/>
    <w:rsid w:val="0011130B"/>
    <w:rsid w:val="00111444"/>
    <w:rsid w:val="00111723"/>
    <w:rsid w:val="00111EC3"/>
    <w:rsid w:val="001121AE"/>
    <w:rsid w:val="00112928"/>
    <w:rsid w:val="001129B5"/>
    <w:rsid w:val="001136C0"/>
    <w:rsid w:val="00113D06"/>
    <w:rsid w:val="001141E3"/>
    <w:rsid w:val="001144DF"/>
    <w:rsid w:val="00114A64"/>
    <w:rsid w:val="0011557B"/>
    <w:rsid w:val="0011564F"/>
    <w:rsid w:val="0011569C"/>
    <w:rsid w:val="001163DF"/>
    <w:rsid w:val="00116711"/>
    <w:rsid w:val="00116806"/>
    <w:rsid w:val="00117386"/>
    <w:rsid w:val="00117C85"/>
    <w:rsid w:val="00120B13"/>
    <w:rsid w:val="00121019"/>
    <w:rsid w:val="00122457"/>
    <w:rsid w:val="00123538"/>
    <w:rsid w:val="001235B7"/>
    <w:rsid w:val="0012457C"/>
    <w:rsid w:val="00124A01"/>
    <w:rsid w:val="00124D84"/>
    <w:rsid w:val="001250DD"/>
    <w:rsid w:val="00125660"/>
    <w:rsid w:val="00125733"/>
    <w:rsid w:val="00125B70"/>
    <w:rsid w:val="001263AA"/>
    <w:rsid w:val="001272EE"/>
    <w:rsid w:val="00127325"/>
    <w:rsid w:val="00127CCF"/>
    <w:rsid w:val="00127F8B"/>
    <w:rsid w:val="00130779"/>
    <w:rsid w:val="001307A1"/>
    <w:rsid w:val="001308EC"/>
    <w:rsid w:val="00130EB5"/>
    <w:rsid w:val="001321D3"/>
    <w:rsid w:val="001323B6"/>
    <w:rsid w:val="00132D48"/>
    <w:rsid w:val="00132F3C"/>
    <w:rsid w:val="001332BA"/>
    <w:rsid w:val="00133599"/>
    <w:rsid w:val="00133BF7"/>
    <w:rsid w:val="00133DB1"/>
    <w:rsid w:val="001345A2"/>
    <w:rsid w:val="00134939"/>
    <w:rsid w:val="001349B6"/>
    <w:rsid w:val="00134B88"/>
    <w:rsid w:val="00134E66"/>
    <w:rsid w:val="00135610"/>
    <w:rsid w:val="00135B16"/>
    <w:rsid w:val="0013625B"/>
    <w:rsid w:val="001365EE"/>
    <w:rsid w:val="001367A0"/>
    <w:rsid w:val="00136814"/>
    <w:rsid w:val="00136A23"/>
    <w:rsid w:val="00136B99"/>
    <w:rsid w:val="00136E40"/>
    <w:rsid w:val="001400F0"/>
    <w:rsid w:val="001401BF"/>
    <w:rsid w:val="0014063E"/>
    <w:rsid w:val="00140833"/>
    <w:rsid w:val="0014087D"/>
    <w:rsid w:val="00140F59"/>
    <w:rsid w:val="00140F74"/>
    <w:rsid w:val="00141191"/>
    <w:rsid w:val="0014159C"/>
    <w:rsid w:val="00141ADC"/>
    <w:rsid w:val="00141B23"/>
    <w:rsid w:val="00141D0D"/>
    <w:rsid w:val="00142665"/>
    <w:rsid w:val="001428EA"/>
    <w:rsid w:val="0014384A"/>
    <w:rsid w:val="00143FA4"/>
    <w:rsid w:val="0014450F"/>
    <w:rsid w:val="0014496A"/>
    <w:rsid w:val="0014499A"/>
    <w:rsid w:val="00144BED"/>
    <w:rsid w:val="00144D8F"/>
    <w:rsid w:val="001450B7"/>
    <w:rsid w:val="00145C74"/>
    <w:rsid w:val="00145E06"/>
    <w:rsid w:val="001462E9"/>
    <w:rsid w:val="001463BF"/>
    <w:rsid w:val="00146E32"/>
    <w:rsid w:val="00147CF5"/>
    <w:rsid w:val="00147FC4"/>
    <w:rsid w:val="00150401"/>
    <w:rsid w:val="00150C72"/>
    <w:rsid w:val="00151619"/>
    <w:rsid w:val="00152835"/>
    <w:rsid w:val="001529FC"/>
    <w:rsid w:val="00155927"/>
    <w:rsid w:val="001559FA"/>
    <w:rsid w:val="00155B21"/>
    <w:rsid w:val="00156374"/>
    <w:rsid w:val="001566C8"/>
    <w:rsid w:val="00156BD8"/>
    <w:rsid w:val="00157038"/>
    <w:rsid w:val="00157285"/>
    <w:rsid w:val="00157478"/>
    <w:rsid w:val="001577D8"/>
    <w:rsid w:val="001578F0"/>
    <w:rsid w:val="00157B75"/>
    <w:rsid w:val="00157FC3"/>
    <w:rsid w:val="00160279"/>
    <w:rsid w:val="00160739"/>
    <w:rsid w:val="00160CA5"/>
    <w:rsid w:val="00161394"/>
    <w:rsid w:val="00161918"/>
    <w:rsid w:val="001624CC"/>
    <w:rsid w:val="0016271E"/>
    <w:rsid w:val="00162734"/>
    <w:rsid w:val="00162D7A"/>
    <w:rsid w:val="001630E9"/>
    <w:rsid w:val="001636E0"/>
    <w:rsid w:val="00163C5F"/>
    <w:rsid w:val="001642C3"/>
    <w:rsid w:val="00164DAB"/>
    <w:rsid w:val="0016579D"/>
    <w:rsid w:val="00165BBB"/>
    <w:rsid w:val="0016613F"/>
    <w:rsid w:val="00166215"/>
    <w:rsid w:val="00166591"/>
    <w:rsid w:val="001668D3"/>
    <w:rsid w:val="00166971"/>
    <w:rsid w:val="0016725C"/>
    <w:rsid w:val="0016759A"/>
    <w:rsid w:val="0017068C"/>
    <w:rsid w:val="001707B9"/>
    <w:rsid w:val="00171143"/>
    <w:rsid w:val="001715BF"/>
    <w:rsid w:val="001716D6"/>
    <w:rsid w:val="0017211C"/>
    <w:rsid w:val="0017214E"/>
    <w:rsid w:val="00172864"/>
    <w:rsid w:val="00172B82"/>
    <w:rsid w:val="00172C76"/>
    <w:rsid w:val="00172EFA"/>
    <w:rsid w:val="001731BE"/>
    <w:rsid w:val="00173608"/>
    <w:rsid w:val="00173A68"/>
    <w:rsid w:val="00174206"/>
    <w:rsid w:val="00174386"/>
    <w:rsid w:val="001745EC"/>
    <w:rsid w:val="001747B7"/>
    <w:rsid w:val="00175254"/>
    <w:rsid w:val="00175C30"/>
    <w:rsid w:val="00175DA1"/>
    <w:rsid w:val="00176576"/>
    <w:rsid w:val="00176BD6"/>
    <w:rsid w:val="00177069"/>
    <w:rsid w:val="00177FC1"/>
    <w:rsid w:val="00180018"/>
    <w:rsid w:val="00180634"/>
    <w:rsid w:val="00180DD6"/>
    <w:rsid w:val="0018136C"/>
    <w:rsid w:val="001815A2"/>
    <w:rsid w:val="00181FC1"/>
    <w:rsid w:val="00182121"/>
    <w:rsid w:val="00182183"/>
    <w:rsid w:val="00182C7D"/>
    <w:rsid w:val="00183034"/>
    <w:rsid w:val="001830F7"/>
    <w:rsid w:val="00183EE6"/>
    <w:rsid w:val="0018588A"/>
    <w:rsid w:val="00185FA5"/>
    <w:rsid w:val="00186EDC"/>
    <w:rsid w:val="00187252"/>
    <w:rsid w:val="00187FCE"/>
    <w:rsid w:val="00190A8B"/>
    <w:rsid w:val="00191305"/>
    <w:rsid w:val="00191C91"/>
    <w:rsid w:val="0019245F"/>
    <w:rsid w:val="00192A36"/>
    <w:rsid w:val="00192D6B"/>
    <w:rsid w:val="00192DD9"/>
    <w:rsid w:val="00193C06"/>
    <w:rsid w:val="00194081"/>
    <w:rsid w:val="00194339"/>
    <w:rsid w:val="00194848"/>
    <w:rsid w:val="00194DB4"/>
    <w:rsid w:val="00194F2D"/>
    <w:rsid w:val="00195346"/>
    <w:rsid w:val="0019564D"/>
    <w:rsid w:val="001958EA"/>
    <w:rsid w:val="00195977"/>
    <w:rsid w:val="00195DD3"/>
    <w:rsid w:val="00195E0E"/>
    <w:rsid w:val="00196633"/>
    <w:rsid w:val="00197E31"/>
    <w:rsid w:val="001A04AB"/>
    <w:rsid w:val="001A0660"/>
    <w:rsid w:val="001A081C"/>
    <w:rsid w:val="001A0E39"/>
    <w:rsid w:val="001A0E65"/>
    <w:rsid w:val="001A180D"/>
    <w:rsid w:val="001A1BAC"/>
    <w:rsid w:val="001A23CE"/>
    <w:rsid w:val="001A2C89"/>
    <w:rsid w:val="001A2F8B"/>
    <w:rsid w:val="001A3F6D"/>
    <w:rsid w:val="001A414B"/>
    <w:rsid w:val="001A46DF"/>
    <w:rsid w:val="001A4E3C"/>
    <w:rsid w:val="001A506E"/>
    <w:rsid w:val="001A5222"/>
    <w:rsid w:val="001A57F3"/>
    <w:rsid w:val="001A5E6D"/>
    <w:rsid w:val="001A6552"/>
    <w:rsid w:val="001A673E"/>
    <w:rsid w:val="001A67B2"/>
    <w:rsid w:val="001A6D82"/>
    <w:rsid w:val="001A70BE"/>
    <w:rsid w:val="001A7724"/>
    <w:rsid w:val="001A7763"/>
    <w:rsid w:val="001A78AA"/>
    <w:rsid w:val="001A7D26"/>
    <w:rsid w:val="001B1405"/>
    <w:rsid w:val="001B203C"/>
    <w:rsid w:val="001B2C86"/>
    <w:rsid w:val="001B3626"/>
    <w:rsid w:val="001B3964"/>
    <w:rsid w:val="001B3D59"/>
    <w:rsid w:val="001B4200"/>
    <w:rsid w:val="001B421B"/>
    <w:rsid w:val="001B4452"/>
    <w:rsid w:val="001B466C"/>
    <w:rsid w:val="001B4860"/>
    <w:rsid w:val="001B4F34"/>
    <w:rsid w:val="001B52EC"/>
    <w:rsid w:val="001B554A"/>
    <w:rsid w:val="001B55D1"/>
    <w:rsid w:val="001B5B29"/>
    <w:rsid w:val="001B5D16"/>
    <w:rsid w:val="001B5E8C"/>
    <w:rsid w:val="001B6177"/>
    <w:rsid w:val="001B6564"/>
    <w:rsid w:val="001B691A"/>
    <w:rsid w:val="001B6B2E"/>
    <w:rsid w:val="001B6BB2"/>
    <w:rsid w:val="001C02D8"/>
    <w:rsid w:val="001C04E3"/>
    <w:rsid w:val="001C0569"/>
    <w:rsid w:val="001C067A"/>
    <w:rsid w:val="001C0C93"/>
    <w:rsid w:val="001C115A"/>
    <w:rsid w:val="001C124E"/>
    <w:rsid w:val="001C14ED"/>
    <w:rsid w:val="001C151E"/>
    <w:rsid w:val="001C1D7E"/>
    <w:rsid w:val="001C1FB0"/>
    <w:rsid w:val="001C2205"/>
    <w:rsid w:val="001C2378"/>
    <w:rsid w:val="001C2F70"/>
    <w:rsid w:val="001C3771"/>
    <w:rsid w:val="001C39E2"/>
    <w:rsid w:val="001C3EE9"/>
    <w:rsid w:val="001C3FA4"/>
    <w:rsid w:val="001C40F9"/>
    <w:rsid w:val="001C410F"/>
    <w:rsid w:val="001C458B"/>
    <w:rsid w:val="001C4706"/>
    <w:rsid w:val="001C4AE2"/>
    <w:rsid w:val="001C4BD6"/>
    <w:rsid w:val="001C5D4F"/>
    <w:rsid w:val="001C5D80"/>
    <w:rsid w:val="001C64C0"/>
    <w:rsid w:val="001C69DA"/>
    <w:rsid w:val="001C6E2D"/>
    <w:rsid w:val="001C6F06"/>
    <w:rsid w:val="001C7E66"/>
    <w:rsid w:val="001D032F"/>
    <w:rsid w:val="001D0345"/>
    <w:rsid w:val="001D05F3"/>
    <w:rsid w:val="001D0731"/>
    <w:rsid w:val="001D1187"/>
    <w:rsid w:val="001D2360"/>
    <w:rsid w:val="001D2932"/>
    <w:rsid w:val="001D2CAE"/>
    <w:rsid w:val="001D2FFA"/>
    <w:rsid w:val="001D3109"/>
    <w:rsid w:val="001D332E"/>
    <w:rsid w:val="001D382E"/>
    <w:rsid w:val="001D3836"/>
    <w:rsid w:val="001D5033"/>
    <w:rsid w:val="001D5C6A"/>
    <w:rsid w:val="001D5C88"/>
    <w:rsid w:val="001D5F4E"/>
    <w:rsid w:val="001D6567"/>
    <w:rsid w:val="001D68CB"/>
    <w:rsid w:val="001D695C"/>
    <w:rsid w:val="001D6FD9"/>
    <w:rsid w:val="001D72E2"/>
    <w:rsid w:val="001D7447"/>
    <w:rsid w:val="001D76DF"/>
    <w:rsid w:val="001D7722"/>
    <w:rsid w:val="001D7764"/>
    <w:rsid w:val="001D780E"/>
    <w:rsid w:val="001D7E19"/>
    <w:rsid w:val="001E05C3"/>
    <w:rsid w:val="001E0AD3"/>
    <w:rsid w:val="001E252C"/>
    <w:rsid w:val="001E2815"/>
    <w:rsid w:val="001E2DEE"/>
    <w:rsid w:val="001E304C"/>
    <w:rsid w:val="001E36E4"/>
    <w:rsid w:val="001E379D"/>
    <w:rsid w:val="001E3A3C"/>
    <w:rsid w:val="001E4F90"/>
    <w:rsid w:val="001E5C23"/>
    <w:rsid w:val="001E5E20"/>
    <w:rsid w:val="001E5F90"/>
    <w:rsid w:val="001E69A2"/>
    <w:rsid w:val="001E7504"/>
    <w:rsid w:val="001E76DF"/>
    <w:rsid w:val="001F0389"/>
    <w:rsid w:val="001F1308"/>
    <w:rsid w:val="001F1525"/>
    <w:rsid w:val="001F1663"/>
    <w:rsid w:val="001F172A"/>
    <w:rsid w:val="001F19CF"/>
    <w:rsid w:val="001F1E87"/>
    <w:rsid w:val="001F1EB6"/>
    <w:rsid w:val="001F20D1"/>
    <w:rsid w:val="001F2E23"/>
    <w:rsid w:val="001F341F"/>
    <w:rsid w:val="001F3911"/>
    <w:rsid w:val="001F3EF8"/>
    <w:rsid w:val="001F3F1A"/>
    <w:rsid w:val="001F3FF4"/>
    <w:rsid w:val="001F40E2"/>
    <w:rsid w:val="001F4CBD"/>
    <w:rsid w:val="001F524C"/>
    <w:rsid w:val="001F5313"/>
    <w:rsid w:val="001F5545"/>
    <w:rsid w:val="001F5777"/>
    <w:rsid w:val="001F5937"/>
    <w:rsid w:val="001F59E3"/>
    <w:rsid w:val="001F59ED"/>
    <w:rsid w:val="001F6152"/>
    <w:rsid w:val="001F6354"/>
    <w:rsid w:val="001F65AB"/>
    <w:rsid w:val="001F67B4"/>
    <w:rsid w:val="001F6E34"/>
    <w:rsid w:val="001F7121"/>
    <w:rsid w:val="001F7827"/>
    <w:rsid w:val="001F7E56"/>
    <w:rsid w:val="00200926"/>
    <w:rsid w:val="00200BE1"/>
    <w:rsid w:val="00200D2C"/>
    <w:rsid w:val="0020106E"/>
    <w:rsid w:val="0020123E"/>
    <w:rsid w:val="002014C7"/>
    <w:rsid w:val="002019D8"/>
    <w:rsid w:val="00201EC7"/>
    <w:rsid w:val="00201F53"/>
    <w:rsid w:val="00202169"/>
    <w:rsid w:val="00202261"/>
    <w:rsid w:val="00202B61"/>
    <w:rsid w:val="00202C95"/>
    <w:rsid w:val="0020349A"/>
    <w:rsid w:val="002034B4"/>
    <w:rsid w:val="00203A7E"/>
    <w:rsid w:val="00203F48"/>
    <w:rsid w:val="00204032"/>
    <w:rsid w:val="00204BAD"/>
    <w:rsid w:val="00204D60"/>
    <w:rsid w:val="00205627"/>
    <w:rsid w:val="002056D0"/>
    <w:rsid w:val="0020584F"/>
    <w:rsid w:val="0020645E"/>
    <w:rsid w:val="0020778C"/>
    <w:rsid w:val="00207C7C"/>
    <w:rsid w:val="00210860"/>
    <w:rsid w:val="00210B6A"/>
    <w:rsid w:val="00210E4A"/>
    <w:rsid w:val="002111C2"/>
    <w:rsid w:val="002118BA"/>
    <w:rsid w:val="00212109"/>
    <w:rsid w:val="00212CB6"/>
    <w:rsid w:val="00212E37"/>
    <w:rsid w:val="00213567"/>
    <w:rsid w:val="002140FF"/>
    <w:rsid w:val="00214AEC"/>
    <w:rsid w:val="00214DBC"/>
    <w:rsid w:val="002151D4"/>
    <w:rsid w:val="002156CD"/>
    <w:rsid w:val="002158EA"/>
    <w:rsid w:val="00215AFD"/>
    <w:rsid w:val="00215F7E"/>
    <w:rsid w:val="00216422"/>
    <w:rsid w:val="00216469"/>
    <w:rsid w:val="002170AA"/>
    <w:rsid w:val="00217D5B"/>
    <w:rsid w:val="00217DF2"/>
    <w:rsid w:val="00220894"/>
    <w:rsid w:val="00220A50"/>
    <w:rsid w:val="00221005"/>
    <w:rsid w:val="0022158D"/>
    <w:rsid w:val="00221977"/>
    <w:rsid w:val="00222212"/>
    <w:rsid w:val="00222A34"/>
    <w:rsid w:val="00222D1D"/>
    <w:rsid w:val="00223012"/>
    <w:rsid w:val="002237DE"/>
    <w:rsid w:val="00223F29"/>
    <w:rsid w:val="002241D5"/>
    <w:rsid w:val="00224952"/>
    <w:rsid w:val="00224DD2"/>
    <w:rsid w:val="00225A6A"/>
    <w:rsid w:val="00225AC7"/>
    <w:rsid w:val="00225ACC"/>
    <w:rsid w:val="002266D5"/>
    <w:rsid w:val="00226CC8"/>
    <w:rsid w:val="00226CEE"/>
    <w:rsid w:val="00227B82"/>
    <w:rsid w:val="002301B4"/>
    <w:rsid w:val="00230C01"/>
    <w:rsid w:val="002311FE"/>
    <w:rsid w:val="00231403"/>
    <w:rsid w:val="00231A3D"/>
    <w:rsid w:val="00231C25"/>
    <w:rsid w:val="00231C6F"/>
    <w:rsid w:val="002324AA"/>
    <w:rsid w:val="00232A90"/>
    <w:rsid w:val="00232AE7"/>
    <w:rsid w:val="00232B6D"/>
    <w:rsid w:val="00232EF5"/>
    <w:rsid w:val="0023321A"/>
    <w:rsid w:val="00233523"/>
    <w:rsid w:val="00233B5C"/>
    <w:rsid w:val="00233FDF"/>
    <w:rsid w:val="00234151"/>
    <w:rsid w:val="002341E4"/>
    <w:rsid w:val="0023468E"/>
    <w:rsid w:val="002348AF"/>
    <w:rsid w:val="00234F8C"/>
    <w:rsid w:val="00235542"/>
    <w:rsid w:val="00236349"/>
    <w:rsid w:val="002369B0"/>
    <w:rsid w:val="00236A16"/>
    <w:rsid w:val="00236A36"/>
    <w:rsid w:val="00236AD8"/>
    <w:rsid w:val="002401F5"/>
    <w:rsid w:val="00240E54"/>
    <w:rsid w:val="00240F01"/>
    <w:rsid w:val="00240FB8"/>
    <w:rsid w:val="00241691"/>
    <w:rsid w:val="002418BF"/>
    <w:rsid w:val="0024293A"/>
    <w:rsid w:val="00242A96"/>
    <w:rsid w:val="00242B4D"/>
    <w:rsid w:val="00243FCB"/>
    <w:rsid w:val="00244955"/>
    <w:rsid w:val="00244DC3"/>
    <w:rsid w:val="002451C5"/>
    <w:rsid w:val="0024522D"/>
    <w:rsid w:val="002456B6"/>
    <w:rsid w:val="002458EC"/>
    <w:rsid w:val="00245F1F"/>
    <w:rsid w:val="0024663B"/>
    <w:rsid w:val="00247103"/>
    <w:rsid w:val="00247201"/>
    <w:rsid w:val="00250067"/>
    <w:rsid w:val="002504B7"/>
    <w:rsid w:val="0025088C"/>
    <w:rsid w:val="0025096B"/>
    <w:rsid w:val="00250E6E"/>
    <w:rsid w:val="002511B6"/>
    <w:rsid w:val="002516DE"/>
    <w:rsid w:val="00251A69"/>
    <w:rsid w:val="00251F81"/>
    <w:rsid w:val="00252BE0"/>
    <w:rsid w:val="00253588"/>
    <w:rsid w:val="002535AA"/>
    <w:rsid w:val="00253823"/>
    <w:rsid w:val="00253881"/>
    <w:rsid w:val="002546F4"/>
    <w:rsid w:val="00254AAB"/>
    <w:rsid w:val="002551D0"/>
    <w:rsid w:val="00255374"/>
    <w:rsid w:val="002556BC"/>
    <w:rsid w:val="00255AC0"/>
    <w:rsid w:val="00255CCD"/>
    <w:rsid w:val="00255DFA"/>
    <w:rsid w:val="00255F8F"/>
    <w:rsid w:val="00256368"/>
    <w:rsid w:val="00256A65"/>
    <w:rsid w:val="00256FA1"/>
    <w:rsid w:val="00257381"/>
    <w:rsid w:val="00257BDC"/>
    <w:rsid w:val="00257BF4"/>
    <w:rsid w:val="00257C60"/>
    <w:rsid w:val="00257C82"/>
    <w:rsid w:val="00260003"/>
    <w:rsid w:val="0026035D"/>
    <w:rsid w:val="002606D6"/>
    <w:rsid w:val="00260F7B"/>
    <w:rsid w:val="00261B34"/>
    <w:rsid w:val="00261C98"/>
    <w:rsid w:val="00262034"/>
    <w:rsid w:val="0026248E"/>
    <w:rsid w:val="0026268E"/>
    <w:rsid w:val="00262914"/>
    <w:rsid w:val="00262E50"/>
    <w:rsid w:val="00262F82"/>
    <w:rsid w:val="002644B9"/>
    <w:rsid w:val="002647BF"/>
    <w:rsid w:val="002647D5"/>
    <w:rsid w:val="00264898"/>
    <w:rsid w:val="00264DB2"/>
    <w:rsid w:val="00265032"/>
    <w:rsid w:val="002651FB"/>
    <w:rsid w:val="00265310"/>
    <w:rsid w:val="0026538C"/>
    <w:rsid w:val="002656B7"/>
    <w:rsid w:val="00265781"/>
    <w:rsid w:val="00265DDF"/>
    <w:rsid w:val="00265FF1"/>
    <w:rsid w:val="00266954"/>
    <w:rsid w:val="00266B13"/>
    <w:rsid w:val="0026799F"/>
    <w:rsid w:val="002702C9"/>
    <w:rsid w:val="00270728"/>
    <w:rsid w:val="002707BA"/>
    <w:rsid w:val="00270AAB"/>
    <w:rsid w:val="00270D42"/>
    <w:rsid w:val="002716C9"/>
    <w:rsid w:val="0027195D"/>
    <w:rsid w:val="00272155"/>
    <w:rsid w:val="0027274E"/>
    <w:rsid w:val="00272B03"/>
    <w:rsid w:val="00272B15"/>
    <w:rsid w:val="00273361"/>
    <w:rsid w:val="002733E2"/>
    <w:rsid w:val="002736C4"/>
    <w:rsid w:val="002739BA"/>
    <w:rsid w:val="002747A2"/>
    <w:rsid w:val="00274BC6"/>
    <w:rsid w:val="002750B1"/>
    <w:rsid w:val="0027527D"/>
    <w:rsid w:val="002754A3"/>
    <w:rsid w:val="002754B7"/>
    <w:rsid w:val="00275552"/>
    <w:rsid w:val="00275621"/>
    <w:rsid w:val="00275C51"/>
    <w:rsid w:val="00275CB7"/>
    <w:rsid w:val="00275D30"/>
    <w:rsid w:val="00275ED3"/>
    <w:rsid w:val="002761AF"/>
    <w:rsid w:val="00276A35"/>
    <w:rsid w:val="00277835"/>
    <w:rsid w:val="00277A3A"/>
    <w:rsid w:val="0028001B"/>
    <w:rsid w:val="0028035C"/>
    <w:rsid w:val="00280AB1"/>
    <w:rsid w:val="00280FE5"/>
    <w:rsid w:val="0028165A"/>
    <w:rsid w:val="00281D0E"/>
    <w:rsid w:val="00281D57"/>
    <w:rsid w:val="00283D1C"/>
    <w:rsid w:val="002843E2"/>
    <w:rsid w:val="002848AB"/>
    <w:rsid w:val="00284BAE"/>
    <w:rsid w:val="00284C48"/>
    <w:rsid w:val="00284D2D"/>
    <w:rsid w:val="00284E6A"/>
    <w:rsid w:val="00284F0C"/>
    <w:rsid w:val="00285407"/>
    <w:rsid w:val="0028549A"/>
    <w:rsid w:val="002859AF"/>
    <w:rsid w:val="002860BE"/>
    <w:rsid w:val="002862FE"/>
    <w:rsid w:val="00286310"/>
    <w:rsid w:val="002866BF"/>
    <w:rsid w:val="00286AE7"/>
    <w:rsid w:val="00287243"/>
    <w:rsid w:val="00287917"/>
    <w:rsid w:val="00287D70"/>
    <w:rsid w:val="00290647"/>
    <w:rsid w:val="00290996"/>
    <w:rsid w:val="00291385"/>
    <w:rsid w:val="00291422"/>
    <w:rsid w:val="00291DDA"/>
    <w:rsid w:val="0029237F"/>
    <w:rsid w:val="00292715"/>
    <w:rsid w:val="002937DD"/>
    <w:rsid w:val="00293928"/>
    <w:rsid w:val="00293E57"/>
    <w:rsid w:val="00294234"/>
    <w:rsid w:val="002947D1"/>
    <w:rsid w:val="002948DF"/>
    <w:rsid w:val="002949E7"/>
    <w:rsid w:val="00294B55"/>
    <w:rsid w:val="00294D90"/>
    <w:rsid w:val="00294EA2"/>
    <w:rsid w:val="0029722B"/>
    <w:rsid w:val="00297611"/>
    <w:rsid w:val="002A00CD"/>
    <w:rsid w:val="002A05F3"/>
    <w:rsid w:val="002A0C01"/>
    <w:rsid w:val="002A0EC3"/>
    <w:rsid w:val="002A0EE0"/>
    <w:rsid w:val="002A0FD5"/>
    <w:rsid w:val="002A1BE0"/>
    <w:rsid w:val="002A1E92"/>
    <w:rsid w:val="002A204D"/>
    <w:rsid w:val="002A2616"/>
    <w:rsid w:val="002A267F"/>
    <w:rsid w:val="002A26E1"/>
    <w:rsid w:val="002A368A"/>
    <w:rsid w:val="002A4065"/>
    <w:rsid w:val="002A4095"/>
    <w:rsid w:val="002A49EF"/>
    <w:rsid w:val="002A4E10"/>
    <w:rsid w:val="002A59F0"/>
    <w:rsid w:val="002A5C48"/>
    <w:rsid w:val="002A5DD1"/>
    <w:rsid w:val="002A6432"/>
    <w:rsid w:val="002A6A5C"/>
    <w:rsid w:val="002A6D11"/>
    <w:rsid w:val="002A6E1B"/>
    <w:rsid w:val="002A6F25"/>
    <w:rsid w:val="002A6FD3"/>
    <w:rsid w:val="002A713E"/>
    <w:rsid w:val="002A744A"/>
    <w:rsid w:val="002B0654"/>
    <w:rsid w:val="002B0A7D"/>
    <w:rsid w:val="002B11D8"/>
    <w:rsid w:val="002B1364"/>
    <w:rsid w:val="002B1446"/>
    <w:rsid w:val="002B1A69"/>
    <w:rsid w:val="002B1B71"/>
    <w:rsid w:val="002B20B3"/>
    <w:rsid w:val="002B2723"/>
    <w:rsid w:val="002B280E"/>
    <w:rsid w:val="002B283A"/>
    <w:rsid w:val="002B303A"/>
    <w:rsid w:val="002B334B"/>
    <w:rsid w:val="002B33D1"/>
    <w:rsid w:val="002B3713"/>
    <w:rsid w:val="002B3999"/>
    <w:rsid w:val="002B457C"/>
    <w:rsid w:val="002B4AD2"/>
    <w:rsid w:val="002B538E"/>
    <w:rsid w:val="002B5DCA"/>
    <w:rsid w:val="002B639D"/>
    <w:rsid w:val="002B6BDC"/>
    <w:rsid w:val="002B7342"/>
    <w:rsid w:val="002B754F"/>
    <w:rsid w:val="002B75B0"/>
    <w:rsid w:val="002B7705"/>
    <w:rsid w:val="002B796A"/>
    <w:rsid w:val="002B7EAF"/>
    <w:rsid w:val="002C0101"/>
    <w:rsid w:val="002C099C"/>
    <w:rsid w:val="002C0B74"/>
    <w:rsid w:val="002C0C8B"/>
    <w:rsid w:val="002C0CBB"/>
    <w:rsid w:val="002C107C"/>
    <w:rsid w:val="002C1201"/>
    <w:rsid w:val="002C1412"/>
    <w:rsid w:val="002C1460"/>
    <w:rsid w:val="002C1594"/>
    <w:rsid w:val="002C20F2"/>
    <w:rsid w:val="002C232C"/>
    <w:rsid w:val="002C2715"/>
    <w:rsid w:val="002C2DC3"/>
    <w:rsid w:val="002C2E80"/>
    <w:rsid w:val="002C2F6B"/>
    <w:rsid w:val="002C384C"/>
    <w:rsid w:val="002C38B2"/>
    <w:rsid w:val="002C394E"/>
    <w:rsid w:val="002C39D0"/>
    <w:rsid w:val="002C3EC3"/>
    <w:rsid w:val="002C3F9C"/>
    <w:rsid w:val="002C493E"/>
    <w:rsid w:val="002C547B"/>
    <w:rsid w:val="002C5AFA"/>
    <w:rsid w:val="002C61B0"/>
    <w:rsid w:val="002C6B7F"/>
    <w:rsid w:val="002C6D22"/>
    <w:rsid w:val="002D0033"/>
    <w:rsid w:val="002D024D"/>
    <w:rsid w:val="002D0439"/>
    <w:rsid w:val="002D0678"/>
    <w:rsid w:val="002D06E6"/>
    <w:rsid w:val="002D0D88"/>
    <w:rsid w:val="002D11B7"/>
    <w:rsid w:val="002D25A8"/>
    <w:rsid w:val="002D2A95"/>
    <w:rsid w:val="002D3648"/>
    <w:rsid w:val="002D3BBC"/>
    <w:rsid w:val="002D3D3E"/>
    <w:rsid w:val="002D3D5F"/>
    <w:rsid w:val="002D4320"/>
    <w:rsid w:val="002D438A"/>
    <w:rsid w:val="002D43FE"/>
    <w:rsid w:val="002D4587"/>
    <w:rsid w:val="002D4904"/>
    <w:rsid w:val="002D4FA7"/>
    <w:rsid w:val="002D5738"/>
    <w:rsid w:val="002D5CB1"/>
    <w:rsid w:val="002D5E53"/>
    <w:rsid w:val="002D61DF"/>
    <w:rsid w:val="002D642E"/>
    <w:rsid w:val="002D6508"/>
    <w:rsid w:val="002D6DAE"/>
    <w:rsid w:val="002D6DCB"/>
    <w:rsid w:val="002D7777"/>
    <w:rsid w:val="002D77A0"/>
    <w:rsid w:val="002D77DF"/>
    <w:rsid w:val="002E0319"/>
    <w:rsid w:val="002E0CB0"/>
    <w:rsid w:val="002E14D1"/>
    <w:rsid w:val="002E15C5"/>
    <w:rsid w:val="002E179B"/>
    <w:rsid w:val="002E1954"/>
    <w:rsid w:val="002E1B94"/>
    <w:rsid w:val="002E1C9E"/>
    <w:rsid w:val="002E1D56"/>
    <w:rsid w:val="002E1F24"/>
    <w:rsid w:val="002E257B"/>
    <w:rsid w:val="002E25FC"/>
    <w:rsid w:val="002E29AE"/>
    <w:rsid w:val="002E2C65"/>
    <w:rsid w:val="002E2DF3"/>
    <w:rsid w:val="002E324C"/>
    <w:rsid w:val="002E3C65"/>
    <w:rsid w:val="002E3CEB"/>
    <w:rsid w:val="002E3F5B"/>
    <w:rsid w:val="002E4179"/>
    <w:rsid w:val="002E4362"/>
    <w:rsid w:val="002E447A"/>
    <w:rsid w:val="002E471B"/>
    <w:rsid w:val="002E49EC"/>
    <w:rsid w:val="002E4F79"/>
    <w:rsid w:val="002E52BA"/>
    <w:rsid w:val="002E5CC7"/>
    <w:rsid w:val="002E63D9"/>
    <w:rsid w:val="002E640E"/>
    <w:rsid w:val="002E6686"/>
    <w:rsid w:val="002E66CC"/>
    <w:rsid w:val="002E67D3"/>
    <w:rsid w:val="002E6A79"/>
    <w:rsid w:val="002E71DC"/>
    <w:rsid w:val="002E7F89"/>
    <w:rsid w:val="002F0086"/>
    <w:rsid w:val="002F0547"/>
    <w:rsid w:val="002F0C28"/>
    <w:rsid w:val="002F0C38"/>
    <w:rsid w:val="002F13CA"/>
    <w:rsid w:val="002F148A"/>
    <w:rsid w:val="002F1725"/>
    <w:rsid w:val="002F201A"/>
    <w:rsid w:val="002F2353"/>
    <w:rsid w:val="002F2848"/>
    <w:rsid w:val="002F35CA"/>
    <w:rsid w:val="002F3CDE"/>
    <w:rsid w:val="002F3FDB"/>
    <w:rsid w:val="002F505B"/>
    <w:rsid w:val="002F5499"/>
    <w:rsid w:val="002F57D1"/>
    <w:rsid w:val="002F5BD3"/>
    <w:rsid w:val="002F5DD6"/>
    <w:rsid w:val="002F5FEA"/>
    <w:rsid w:val="002F62F0"/>
    <w:rsid w:val="002F63E7"/>
    <w:rsid w:val="002F6404"/>
    <w:rsid w:val="002F68E6"/>
    <w:rsid w:val="002F698D"/>
    <w:rsid w:val="002F6CAC"/>
    <w:rsid w:val="002F6CD0"/>
    <w:rsid w:val="002F6D4E"/>
    <w:rsid w:val="002F7282"/>
    <w:rsid w:val="002F7BE3"/>
    <w:rsid w:val="002F7E6A"/>
    <w:rsid w:val="002F7EF1"/>
    <w:rsid w:val="00300165"/>
    <w:rsid w:val="0030086B"/>
    <w:rsid w:val="003010CF"/>
    <w:rsid w:val="00301DC9"/>
    <w:rsid w:val="00301DD9"/>
    <w:rsid w:val="00301DFB"/>
    <w:rsid w:val="0030291B"/>
    <w:rsid w:val="00303251"/>
    <w:rsid w:val="003032F7"/>
    <w:rsid w:val="00303440"/>
    <w:rsid w:val="003044AD"/>
    <w:rsid w:val="00304769"/>
    <w:rsid w:val="00304B71"/>
    <w:rsid w:val="00304D9B"/>
    <w:rsid w:val="0030536E"/>
    <w:rsid w:val="00305FF9"/>
    <w:rsid w:val="00306289"/>
    <w:rsid w:val="00306739"/>
    <w:rsid w:val="00306E6B"/>
    <w:rsid w:val="0030780A"/>
    <w:rsid w:val="00307826"/>
    <w:rsid w:val="00307D3D"/>
    <w:rsid w:val="003100C8"/>
    <w:rsid w:val="00310212"/>
    <w:rsid w:val="00311161"/>
    <w:rsid w:val="00312400"/>
    <w:rsid w:val="0031257B"/>
    <w:rsid w:val="00312739"/>
    <w:rsid w:val="00312AAB"/>
    <w:rsid w:val="00312D10"/>
    <w:rsid w:val="00313A90"/>
    <w:rsid w:val="003145EB"/>
    <w:rsid w:val="00314CBD"/>
    <w:rsid w:val="00315590"/>
    <w:rsid w:val="003155D3"/>
    <w:rsid w:val="003160A8"/>
    <w:rsid w:val="00316153"/>
    <w:rsid w:val="003161B6"/>
    <w:rsid w:val="00316710"/>
    <w:rsid w:val="00316B6B"/>
    <w:rsid w:val="00316F6C"/>
    <w:rsid w:val="003178DA"/>
    <w:rsid w:val="00317DB8"/>
    <w:rsid w:val="0032024D"/>
    <w:rsid w:val="0032051F"/>
    <w:rsid w:val="00320618"/>
    <w:rsid w:val="00320CA7"/>
    <w:rsid w:val="0032100B"/>
    <w:rsid w:val="00321BD7"/>
    <w:rsid w:val="00321D3C"/>
    <w:rsid w:val="0032260F"/>
    <w:rsid w:val="003228DA"/>
    <w:rsid w:val="00323687"/>
    <w:rsid w:val="00323D6B"/>
    <w:rsid w:val="003252C8"/>
    <w:rsid w:val="00325C45"/>
    <w:rsid w:val="00326957"/>
    <w:rsid w:val="00326A8E"/>
    <w:rsid w:val="00326AE2"/>
    <w:rsid w:val="003270EB"/>
    <w:rsid w:val="00327E66"/>
    <w:rsid w:val="00327E70"/>
    <w:rsid w:val="0033171D"/>
    <w:rsid w:val="00331A52"/>
    <w:rsid w:val="00331A61"/>
    <w:rsid w:val="00331EB6"/>
    <w:rsid w:val="00331FC3"/>
    <w:rsid w:val="00332773"/>
    <w:rsid w:val="003329B8"/>
    <w:rsid w:val="00332C61"/>
    <w:rsid w:val="00332DBB"/>
    <w:rsid w:val="003330F7"/>
    <w:rsid w:val="003335DD"/>
    <w:rsid w:val="003336B3"/>
    <w:rsid w:val="00333CFD"/>
    <w:rsid w:val="00334B36"/>
    <w:rsid w:val="00334E2C"/>
    <w:rsid w:val="0033507A"/>
    <w:rsid w:val="00335B75"/>
    <w:rsid w:val="00335D8C"/>
    <w:rsid w:val="00336072"/>
    <w:rsid w:val="00336235"/>
    <w:rsid w:val="003363A1"/>
    <w:rsid w:val="00336981"/>
    <w:rsid w:val="0033780B"/>
    <w:rsid w:val="00340022"/>
    <w:rsid w:val="00340061"/>
    <w:rsid w:val="00340313"/>
    <w:rsid w:val="0034081E"/>
    <w:rsid w:val="00340A09"/>
    <w:rsid w:val="003413A0"/>
    <w:rsid w:val="00341499"/>
    <w:rsid w:val="00341722"/>
    <w:rsid w:val="00341EA8"/>
    <w:rsid w:val="0034226D"/>
    <w:rsid w:val="003423CC"/>
    <w:rsid w:val="00342972"/>
    <w:rsid w:val="00342FDD"/>
    <w:rsid w:val="00342FE7"/>
    <w:rsid w:val="0034429B"/>
    <w:rsid w:val="00344866"/>
    <w:rsid w:val="00344C02"/>
    <w:rsid w:val="003450D7"/>
    <w:rsid w:val="00345197"/>
    <w:rsid w:val="00345266"/>
    <w:rsid w:val="0034594B"/>
    <w:rsid w:val="00346002"/>
    <w:rsid w:val="0034638C"/>
    <w:rsid w:val="00346F7F"/>
    <w:rsid w:val="003474EB"/>
    <w:rsid w:val="00350108"/>
    <w:rsid w:val="0035013B"/>
    <w:rsid w:val="0035018E"/>
    <w:rsid w:val="00350498"/>
    <w:rsid w:val="00350762"/>
    <w:rsid w:val="003507C4"/>
    <w:rsid w:val="003511A3"/>
    <w:rsid w:val="003519A1"/>
    <w:rsid w:val="00352480"/>
    <w:rsid w:val="0035271B"/>
    <w:rsid w:val="003529BC"/>
    <w:rsid w:val="003530D2"/>
    <w:rsid w:val="0035331A"/>
    <w:rsid w:val="0035341E"/>
    <w:rsid w:val="003534E1"/>
    <w:rsid w:val="003548D8"/>
    <w:rsid w:val="003554CA"/>
    <w:rsid w:val="00355BE7"/>
    <w:rsid w:val="0035628E"/>
    <w:rsid w:val="003567BF"/>
    <w:rsid w:val="003569DF"/>
    <w:rsid w:val="00356C80"/>
    <w:rsid w:val="00356CD0"/>
    <w:rsid w:val="00356EB6"/>
    <w:rsid w:val="003570C2"/>
    <w:rsid w:val="00357150"/>
    <w:rsid w:val="00357A89"/>
    <w:rsid w:val="00360014"/>
    <w:rsid w:val="00360232"/>
    <w:rsid w:val="003602C3"/>
    <w:rsid w:val="003602E0"/>
    <w:rsid w:val="00360A2E"/>
    <w:rsid w:val="00360D01"/>
    <w:rsid w:val="00360E11"/>
    <w:rsid w:val="00360ED0"/>
    <w:rsid w:val="003612F4"/>
    <w:rsid w:val="00361404"/>
    <w:rsid w:val="00361756"/>
    <w:rsid w:val="00361DD6"/>
    <w:rsid w:val="00362569"/>
    <w:rsid w:val="003628D6"/>
    <w:rsid w:val="003636CD"/>
    <w:rsid w:val="00364207"/>
    <w:rsid w:val="00364220"/>
    <w:rsid w:val="0036487C"/>
    <w:rsid w:val="003651FF"/>
    <w:rsid w:val="00365411"/>
    <w:rsid w:val="003654B1"/>
    <w:rsid w:val="003656B9"/>
    <w:rsid w:val="00365FA2"/>
    <w:rsid w:val="00366205"/>
    <w:rsid w:val="00366C69"/>
    <w:rsid w:val="00367035"/>
    <w:rsid w:val="00367441"/>
    <w:rsid w:val="00367B1D"/>
    <w:rsid w:val="003706BA"/>
    <w:rsid w:val="0037094E"/>
    <w:rsid w:val="0037098F"/>
    <w:rsid w:val="00370E4F"/>
    <w:rsid w:val="00371215"/>
    <w:rsid w:val="003716F4"/>
    <w:rsid w:val="00371FEF"/>
    <w:rsid w:val="00372123"/>
    <w:rsid w:val="00372643"/>
    <w:rsid w:val="00372EFB"/>
    <w:rsid w:val="00372F0D"/>
    <w:rsid w:val="00372F54"/>
    <w:rsid w:val="0037316A"/>
    <w:rsid w:val="0037328E"/>
    <w:rsid w:val="0037336D"/>
    <w:rsid w:val="003734BC"/>
    <w:rsid w:val="003738B9"/>
    <w:rsid w:val="00374059"/>
    <w:rsid w:val="00374147"/>
    <w:rsid w:val="00374378"/>
    <w:rsid w:val="0037470B"/>
    <w:rsid w:val="00374975"/>
    <w:rsid w:val="00374CA0"/>
    <w:rsid w:val="00374EC5"/>
    <w:rsid w:val="00375044"/>
    <w:rsid w:val="0037535B"/>
    <w:rsid w:val="0037552D"/>
    <w:rsid w:val="003756DB"/>
    <w:rsid w:val="00375B4A"/>
    <w:rsid w:val="00376348"/>
    <w:rsid w:val="00376DF1"/>
    <w:rsid w:val="003770BB"/>
    <w:rsid w:val="0037771A"/>
    <w:rsid w:val="00377C22"/>
    <w:rsid w:val="003802DC"/>
    <w:rsid w:val="0038076D"/>
    <w:rsid w:val="00380C40"/>
    <w:rsid w:val="00380E4E"/>
    <w:rsid w:val="00380FBF"/>
    <w:rsid w:val="00381029"/>
    <w:rsid w:val="0038133A"/>
    <w:rsid w:val="00381C0B"/>
    <w:rsid w:val="00382489"/>
    <w:rsid w:val="00382A43"/>
    <w:rsid w:val="00382B2B"/>
    <w:rsid w:val="00382D60"/>
    <w:rsid w:val="00382D6B"/>
    <w:rsid w:val="00382F29"/>
    <w:rsid w:val="00383414"/>
    <w:rsid w:val="00383AD4"/>
    <w:rsid w:val="00383C8D"/>
    <w:rsid w:val="00383DB1"/>
    <w:rsid w:val="00383E98"/>
    <w:rsid w:val="003850E1"/>
    <w:rsid w:val="003852FB"/>
    <w:rsid w:val="00385429"/>
    <w:rsid w:val="00385B05"/>
    <w:rsid w:val="00385D2A"/>
    <w:rsid w:val="00386382"/>
    <w:rsid w:val="003865CE"/>
    <w:rsid w:val="003865EF"/>
    <w:rsid w:val="00386B5D"/>
    <w:rsid w:val="00386BA9"/>
    <w:rsid w:val="00387AA7"/>
    <w:rsid w:val="00390017"/>
    <w:rsid w:val="003901A3"/>
    <w:rsid w:val="0039072F"/>
    <w:rsid w:val="00390F5F"/>
    <w:rsid w:val="00390F60"/>
    <w:rsid w:val="00391B88"/>
    <w:rsid w:val="0039328B"/>
    <w:rsid w:val="003940CE"/>
    <w:rsid w:val="003942FE"/>
    <w:rsid w:val="003947C7"/>
    <w:rsid w:val="00396949"/>
    <w:rsid w:val="003971B8"/>
    <w:rsid w:val="00397414"/>
    <w:rsid w:val="00397884"/>
    <w:rsid w:val="00397A6B"/>
    <w:rsid w:val="00397C1D"/>
    <w:rsid w:val="003A0C9C"/>
    <w:rsid w:val="003A11B4"/>
    <w:rsid w:val="003A129C"/>
    <w:rsid w:val="003A180F"/>
    <w:rsid w:val="003A18DD"/>
    <w:rsid w:val="003A1FFE"/>
    <w:rsid w:val="003A2076"/>
    <w:rsid w:val="003A20C8"/>
    <w:rsid w:val="003A267D"/>
    <w:rsid w:val="003A29EB"/>
    <w:rsid w:val="003A2A6D"/>
    <w:rsid w:val="003A2C29"/>
    <w:rsid w:val="003A2EC3"/>
    <w:rsid w:val="003A3641"/>
    <w:rsid w:val="003A36F2"/>
    <w:rsid w:val="003A3BC7"/>
    <w:rsid w:val="003A3D39"/>
    <w:rsid w:val="003A3D3F"/>
    <w:rsid w:val="003A3EC7"/>
    <w:rsid w:val="003A40B4"/>
    <w:rsid w:val="003A47C0"/>
    <w:rsid w:val="003A58EC"/>
    <w:rsid w:val="003A597C"/>
    <w:rsid w:val="003A5DA5"/>
    <w:rsid w:val="003A65D6"/>
    <w:rsid w:val="003A6D70"/>
    <w:rsid w:val="003A7834"/>
    <w:rsid w:val="003A78FB"/>
    <w:rsid w:val="003B093E"/>
    <w:rsid w:val="003B0B5B"/>
    <w:rsid w:val="003B0B8A"/>
    <w:rsid w:val="003B0E79"/>
    <w:rsid w:val="003B11E7"/>
    <w:rsid w:val="003B1443"/>
    <w:rsid w:val="003B1844"/>
    <w:rsid w:val="003B1882"/>
    <w:rsid w:val="003B1932"/>
    <w:rsid w:val="003B19F7"/>
    <w:rsid w:val="003B1F9D"/>
    <w:rsid w:val="003B2C7E"/>
    <w:rsid w:val="003B3575"/>
    <w:rsid w:val="003B4348"/>
    <w:rsid w:val="003B4652"/>
    <w:rsid w:val="003B4CD1"/>
    <w:rsid w:val="003B504D"/>
    <w:rsid w:val="003B50BC"/>
    <w:rsid w:val="003B52B7"/>
    <w:rsid w:val="003B5D97"/>
    <w:rsid w:val="003B5FA9"/>
    <w:rsid w:val="003B63A4"/>
    <w:rsid w:val="003B68FE"/>
    <w:rsid w:val="003B6D7D"/>
    <w:rsid w:val="003B70C3"/>
    <w:rsid w:val="003B7D7E"/>
    <w:rsid w:val="003C0043"/>
    <w:rsid w:val="003C064A"/>
    <w:rsid w:val="003C1012"/>
    <w:rsid w:val="003C1173"/>
    <w:rsid w:val="003C11C9"/>
    <w:rsid w:val="003C1229"/>
    <w:rsid w:val="003C15E1"/>
    <w:rsid w:val="003C1A60"/>
    <w:rsid w:val="003C1CDE"/>
    <w:rsid w:val="003C1FD4"/>
    <w:rsid w:val="003C213D"/>
    <w:rsid w:val="003C21CD"/>
    <w:rsid w:val="003C22BE"/>
    <w:rsid w:val="003C2406"/>
    <w:rsid w:val="003C25AD"/>
    <w:rsid w:val="003C2664"/>
    <w:rsid w:val="003C2CDC"/>
    <w:rsid w:val="003C2D21"/>
    <w:rsid w:val="003C4E23"/>
    <w:rsid w:val="003C4EBD"/>
    <w:rsid w:val="003C5E6B"/>
    <w:rsid w:val="003C62CB"/>
    <w:rsid w:val="003C6F89"/>
    <w:rsid w:val="003C73FA"/>
    <w:rsid w:val="003C7678"/>
    <w:rsid w:val="003C799F"/>
    <w:rsid w:val="003C7AD7"/>
    <w:rsid w:val="003D014D"/>
    <w:rsid w:val="003D0F24"/>
    <w:rsid w:val="003D0FC3"/>
    <w:rsid w:val="003D13AD"/>
    <w:rsid w:val="003D17B1"/>
    <w:rsid w:val="003D1BED"/>
    <w:rsid w:val="003D1DC5"/>
    <w:rsid w:val="003D246A"/>
    <w:rsid w:val="003D2C1D"/>
    <w:rsid w:val="003D2C34"/>
    <w:rsid w:val="003D31E5"/>
    <w:rsid w:val="003D31EB"/>
    <w:rsid w:val="003D3382"/>
    <w:rsid w:val="003D347B"/>
    <w:rsid w:val="003D3980"/>
    <w:rsid w:val="003D3DDD"/>
    <w:rsid w:val="003D4926"/>
    <w:rsid w:val="003D50FC"/>
    <w:rsid w:val="003D5105"/>
    <w:rsid w:val="003D583B"/>
    <w:rsid w:val="003D5842"/>
    <w:rsid w:val="003D58F9"/>
    <w:rsid w:val="003D5CBF"/>
    <w:rsid w:val="003D5E8F"/>
    <w:rsid w:val="003D63CB"/>
    <w:rsid w:val="003D66D2"/>
    <w:rsid w:val="003D6C26"/>
    <w:rsid w:val="003D6D5C"/>
    <w:rsid w:val="003D73DB"/>
    <w:rsid w:val="003D7584"/>
    <w:rsid w:val="003D76DF"/>
    <w:rsid w:val="003D7DB3"/>
    <w:rsid w:val="003E0488"/>
    <w:rsid w:val="003E0768"/>
    <w:rsid w:val="003E07AE"/>
    <w:rsid w:val="003E14FC"/>
    <w:rsid w:val="003E166E"/>
    <w:rsid w:val="003E1D3D"/>
    <w:rsid w:val="003E2311"/>
    <w:rsid w:val="003E2785"/>
    <w:rsid w:val="003E2976"/>
    <w:rsid w:val="003E2F0B"/>
    <w:rsid w:val="003E3645"/>
    <w:rsid w:val="003E3EA5"/>
    <w:rsid w:val="003E3F0C"/>
    <w:rsid w:val="003E47CC"/>
    <w:rsid w:val="003E4858"/>
    <w:rsid w:val="003E4AC7"/>
    <w:rsid w:val="003E4B19"/>
    <w:rsid w:val="003E5434"/>
    <w:rsid w:val="003E6061"/>
    <w:rsid w:val="003E62C4"/>
    <w:rsid w:val="003E6316"/>
    <w:rsid w:val="003E66AE"/>
    <w:rsid w:val="003E6884"/>
    <w:rsid w:val="003E6AC5"/>
    <w:rsid w:val="003E6B3E"/>
    <w:rsid w:val="003E6EBA"/>
    <w:rsid w:val="003E7614"/>
    <w:rsid w:val="003E778C"/>
    <w:rsid w:val="003E78D6"/>
    <w:rsid w:val="003E7907"/>
    <w:rsid w:val="003E7AF2"/>
    <w:rsid w:val="003F0096"/>
    <w:rsid w:val="003F06E5"/>
    <w:rsid w:val="003F0850"/>
    <w:rsid w:val="003F0D12"/>
    <w:rsid w:val="003F0FC4"/>
    <w:rsid w:val="003F11CA"/>
    <w:rsid w:val="003F160C"/>
    <w:rsid w:val="003F2086"/>
    <w:rsid w:val="003F324F"/>
    <w:rsid w:val="003F33BC"/>
    <w:rsid w:val="003F3C9F"/>
    <w:rsid w:val="003F3D4E"/>
    <w:rsid w:val="003F3FC1"/>
    <w:rsid w:val="003F477E"/>
    <w:rsid w:val="003F4C6A"/>
    <w:rsid w:val="003F4F2E"/>
    <w:rsid w:val="003F5041"/>
    <w:rsid w:val="003F50DA"/>
    <w:rsid w:val="003F6CD2"/>
    <w:rsid w:val="003F736E"/>
    <w:rsid w:val="003F745E"/>
    <w:rsid w:val="003F75FB"/>
    <w:rsid w:val="003F788D"/>
    <w:rsid w:val="003F78C0"/>
    <w:rsid w:val="003F7DE6"/>
    <w:rsid w:val="00400D68"/>
    <w:rsid w:val="0040126E"/>
    <w:rsid w:val="00401342"/>
    <w:rsid w:val="00401CC1"/>
    <w:rsid w:val="004020D4"/>
    <w:rsid w:val="004020E1"/>
    <w:rsid w:val="004021B6"/>
    <w:rsid w:val="004023F6"/>
    <w:rsid w:val="00402616"/>
    <w:rsid w:val="00402811"/>
    <w:rsid w:val="0040301A"/>
    <w:rsid w:val="00403E77"/>
    <w:rsid w:val="00404672"/>
    <w:rsid w:val="004047C4"/>
    <w:rsid w:val="004049D9"/>
    <w:rsid w:val="00404A6B"/>
    <w:rsid w:val="00405262"/>
    <w:rsid w:val="004052A4"/>
    <w:rsid w:val="0040570B"/>
    <w:rsid w:val="00405EDB"/>
    <w:rsid w:val="00405EE5"/>
    <w:rsid w:val="00405F38"/>
    <w:rsid w:val="00405FB1"/>
    <w:rsid w:val="0040618D"/>
    <w:rsid w:val="00406460"/>
    <w:rsid w:val="0040752B"/>
    <w:rsid w:val="00407ACE"/>
    <w:rsid w:val="004100D2"/>
    <w:rsid w:val="00410B39"/>
    <w:rsid w:val="00410B99"/>
    <w:rsid w:val="0041157B"/>
    <w:rsid w:val="004119DA"/>
    <w:rsid w:val="00411B0B"/>
    <w:rsid w:val="00411E60"/>
    <w:rsid w:val="00412417"/>
    <w:rsid w:val="00412461"/>
    <w:rsid w:val="00412483"/>
    <w:rsid w:val="00412546"/>
    <w:rsid w:val="004128E5"/>
    <w:rsid w:val="00412CB6"/>
    <w:rsid w:val="00413053"/>
    <w:rsid w:val="0041319C"/>
    <w:rsid w:val="0041323A"/>
    <w:rsid w:val="004132EA"/>
    <w:rsid w:val="004134B7"/>
    <w:rsid w:val="00413650"/>
    <w:rsid w:val="0041378F"/>
    <w:rsid w:val="004137A7"/>
    <w:rsid w:val="004137B6"/>
    <w:rsid w:val="004138A4"/>
    <w:rsid w:val="00413A54"/>
    <w:rsid w:val="00413AE9"/>
    <w:rsid w:val="00413B60"/>
    <w:rsid w:val="00413C10"/>
    <w:rsid w:val="00413CD9"/>
    <w:rsid w:val="00413F9A"/>
    <w:rsid w:val="004140CA"/>
    <w:rsid w:val="004141C2"/>
    <w:rsid w:val="00414310"/>
    <w:rsid w:val="00414B67"/>
    <w:rsid w:val="00414C0F"/>
    <w:rsid w:val="00414C65"/>
    <w:rsid w:val="00415121"/>
    <w:rsid w:val="004159A9"/>
    <w:rsid w:val="00415D76"/>
    <w:rsid w:val="00416665"/>
    <w:rsid w:val="00416A67"/>
    <w:rsid w:val="00416ACB"/>
    <w:rsid w:val="00416C1C"/>
    <w:rsid w:val="0041720C"/>
    <w:rsid w:val="0041727F"/>
    <w:rsid w:val="00417885"/>
    <w:rsid w:val="0042131B"/>
    <w:rsid w:val="0042191E"/>
    <w:rsid w:val="00421B8B"/>
    <w:rsid w:val="00421DCF"/>
    <w:rsid w:val="00422341"/>
    <w:rsid w:val="00422BCF"/>
    <w:rsid w:val="00423504"/>
    <w:rsid w:val="00423641"/>
    <w:rsid w:val="004238F2"/>
    <w:rsid w:val="004244DD"/>
    <w:rsid w:val="00424932"/>
    <w:rsid w:val="00424CC9"/>
    <w:rsid w:val="00424D48"/>
    <w:rsid w:val="00425C0B"/>
    <w:rsid w:val="00425C6D"/>
    <w:rsid w:val="00426002"/>
    <w:rsid w:val="00426266"/>
    <w:rsid w:val="004264BB"/>
    <w:rsid w:val="00426880"/>
    <w:rsid w:val="00426CF7"/>
    <w:rsid w:val="00427A7B"/>
    <w:rsid w:val="00427D2C"/>
    <w:rsid w:val="00430002"/>
    <w:rsid w:val="00430304"/>
    <w:rsid w:val="00430A2D"/>
    <w:rsid w:val="0043112A"/>
    <w:rsid w:val="00431505"/>
    <w:rsid w:val="0043168D"/>
    <w:rsid w:val="00431AF0"/>
    <w:rsid w:val="00431DA9"/>
    <w:rsid w:val="0043213A"/>
    <w:rsid w:val="004330F4"/>
    <w:rsid w:val="004332EC"/>
    <w:rsid w:val="00433590"/>
    <w:rsid w:val="0043366C"/>
    <w:rsid w:val="0043393D"/>
    <w:rsid w:val="00433AF9"/>
    <w:rsid w:val="00434270"/>
    <w:rsid w:val="004344C7"/>
    <w:rsid w:val="00434D09"/>
    <w:rsid w:val="00435274"/>
    <w:rsid w:val="004352AD"/>
    <w:rsid w:val="004352F6"/>
    <w:rsid w:val="0043545D"/>
    <w:rsid w:val="0043559E"/>
    <w:rsid w:val="0043592C"/>
    <w:rsid w:val="00435F9E"/>
    <w:rsid w:val="00435FE2"/>
    <w:rsid w:val="004360C5"/>
    <w:rsid w:val="0043676D"/>
    <w:rsid w:val="00436882"/>
    <w:rsid w:val="00436E08"/>
    <w:rsid w:val="00436E2F"/>
    <w:rsid w:val="00436EAB"/>
    <w:rsid w:val="0043710C"/>
    <w:rsid w:val="00437818"/>
    <w:rsid w:val="0043797D"/>
    <w:rsid w:val="0044014D"/>
    <w:rsid w:val="004418BC"/>
    <w:rsid w:val="00441A0D"/>
    <w:rsid w:val="00441CCA"/>
    <w:rsid w:val="00442181"/>
    <w:rsid w:val="004421C9"/>
    <w:rsid w:val="0044282A"/>
    <w:rsid w:val="0044376E"/>
    <w:rsid w:val="00443C85"/>
    <w:rsid w:val="004447AD"/>
    <w:rsid w:val="004449AA"/>
    <w:rsid w:val="00444C38"/>
    <w:rsid w:val="00445D33"/>
    <w:rsid w:val="00445DB5"/>
    <w:rsid w:val="004461D9"/>
    <w:rsid w:val="004462FD"/>
    <w:rsid w:val="004465F7"/>
    <w:rsid w:val="00446A13"/>
    <w:rsid w:val="00446AC6"/>
    <w:rsid w:val="00446D21"/>
    <w:rsid w:val="00447379"/>
    <w:rsid w:val="0044759B"/>
    <w:rsid w:val="0044767A"/>
    <w:rsid w:val="004476BB"/>
    <w:rsid w:val="004479AE"/>
    <w:rsid w:val="00447F54"/>
    <w:rsid w:val="00450B7E"/>
    <w:rsid w:val="0045136B"/>
    <w:rsid w:val="004514B3"/>
    <w:rsid w:val="00451C7E"/>
    <w:rsid w:val="0045224E"/>
    <w:rsid w:val="004527E3"/>
    <w:rsid w:val="00453610"/>
    <w:rsid w:val="00453BB6"/>
    <w:rsid w:val="00453CAA"/>
    <w:rsid w:val="004541D3"/>
    <w:rsid w:val="004543AD"/>
    <w:rsid w:val="0045440D"/>
    <w:rsid w:val="00454876"/>
    <w:rsid w:val="00454F4F"/>
    <w:rsid w:val="0045509E"/>
    <w:rsid w:val="00455113"/>
    <w:rsid w:val="00455A8D"/>
    <w:rsid w:val="00456035"/>
    <w:rsid w:val="004563A7"/>
    <w:rsid w:val="00456421"/>
    <w:rsid w:val="00456AE9"/>
    <w:rsid w:val="00456D5F"/>
    <w:rsid w:val="00456DAB"/>
    <w:rsid w:val="004578F3"/>
    <w:rsid w:val="00460CC3"/>
    <w:rsid w:val="00460E86"/>
    <w:rsid w:val="0046149A"/>
    <w:rsid w:val="00462035"/>
    <w:rsid w:val="00462062"/>
    <w:rsid w:val="00462A4E"/>
    <w:rsid w:val="00463680"/>
    <w:rsid w:val="0046369C"/>
    <w:rsid w:val="00463A6F"/>
    <w:rsid w:val="00463BAE"/>
    <w:rsid w:val="004646B4"/>
    <w:rsid w:val="00464A88"/>
    <w:rsid w:val="004651A0"/>
    <w:rsid w:val="0046576F"/>
    <w:rsid w:val="004657A6"/>
    <w:rsid w:val="004661D4"/>
    <w:rsid w:val="004664C2"/>
    <w:rsid w:val="00466532"/>
    <w:rsid w:val="00466BFE"/>
    <w:rsid w:val="00467468"/>
    <w:rsid w:val="00467488"/>
    <w:rsid w:val="00467EDA"/>
    <w:rsid w:val="004700A6"/>
    <w:rsid w:val="004703E9"/>
    <w:rsid w:val="0047069F"/>
    <w:rsid w:val="0047083E"/>
    <w:rsid w:val="00470C11"/>
    <w:rsid w:val="00470EB5"/>
    <w:rsid w:val="004711D4"/>
    <w:rsid w:val="004719AB"/>
    <w:rsid w:val="0047256D"/>
    <w:rsid w:val="0047286B"/>
    <w:rsid w:val="0047286D"/>
    <w:rsid w:val="00472E27"/>
    <w:rsid w:val="00472E84"/>
    <w:rsid w:val="0047378C"/>
    <w:rsid w:val="00473881"/>
    <w:rsid w:val="00474220"/>
    <w:rsid w:val="0047428C"/>
    <w:rsid w:val="0047444F"/>
    <w:rsid w:val="00474914"/>
    <w:rsid w:val="00474C39"/>
    <w:rsid w:val="004752D3"/>
    <w:rsid w:val="004754E1"/>
    <w:rsid w:val="00475528"/>
    <w:rsid w:val="00475AFF"/>
    <w:rsid w:val="00475CE0"/>
    <w:rsid w:val="0047658C"/>
    <w:rsid w:val="00476827"/>
    <w:rsid w:val="00476BD4"/>
    <w:rsid w:val="00476C4E"/>
    <w:rsid w:val="00477C35"/>
    <w:rsid w:val="00480449"/>
    <w:rsid w:val="00480988"/>
    <w:rsid w:val="00480E05"/>
    <w:rsid w:val="00480F2F"/>
    <w:rsid w:val="00481504"/>
    <w:rsid w:val="00482063"/>
    <w:rsid w:val="00482078"/>
    <w:rsid w:val="004827D4"/>
    <w:rsid w:val="00482A6F"/>
    <w:rsid w:val="00482BBE"/>
    <w:rsid w:val="00482D85"/>
    <w:rsid w:val="004834BA"/>
    <w:rsid w:val="0048365C"/>
    <w:rsid w:val="00483A12"/>
    <w:rsid w:val="00484458"/>
    <w:rsid w:val="004846F4"/>
    <w:rsid w:val="0048477C"/>
    <w:rsid w:val="00484A4C"/>
    <w:rsid w:val="00484A77"/>
    <w:rsid w:val="0048540F"/>
    <w:rsid w:val="00485970"/>
    <w:rsid w:val="004859F2"/>
    <w:rsid w:val="00485B10"/>
    <w:rsid w:val="00485C0D"/>
    <w:rsid w:val="00486575"/>
    <w:rsid w:val="0048658A"/>
    <w:rsid w:val="004866D0"/>
    <w:rsid w:val="004866D5"/>
    <w:rsid w:val="004866D7"/>
    <w:rsid w:val="00486A5F"/>
    <w:rsid w:val="00486F42"/>
    <w:rsid w:val="004873AF"/>
    <w:rsid w:val="004903DD"/>
    <w:rsid w:val="00491B15"/>
    <w:rsid w:val="00491CD4"/>
    <w:rsid w:val="004920F0"/>
    <w:rsid w:val="0049219E"/>
    <w:rsid w:val="00492613"/>
    <w:rsid w:val="00493951"/>
    <w:rsid w:val="00493958"/>
    <w:rsid w:val="00494242"/>
    <w:rsid w:val="00494363"/>
    <w:rsid w:val="00494A8D"/>
    <w:rsid w:val="00494E8E"/>
    <w:rsid w:val="004955BC"/>
    <w:rsid w:val="00495C9E"/>
    <w:rsid w:val="00495D63"/>
    <w:rsid w:val="0049648F"/>
    <w:rsid w:val="00496606"/>
    <w:rsid w:val="004967EF"/>
    <w:rsid w:val="00496F05"/>
    <w:rsid w:val="00497370"/>
    <w:rsid w:val="00497C5D"/>
    <w:rsid w:val="00497E89"/>
    <w:rsid w:val="004A0590"/>
    <w:rsid w:val="004A0F39"/>
    <w:rsid w:val="004A223D"/>
    <w:rsid w:val="004A251F"/>
    <w:rsid w:val="004A3292"/>
    <w:rsid w:val="004A3BF1"/>
    <w:rsid w:val="004A3C7D"/>
    <w:rsid w:val="004A3E42"/>
    <w:rsid w:val="004A4715"/>
    <w:rsid w:val="004A4CA5"/>
    <w:rsid w:val="004A4CF1"/>
    <w:rsid w:val="004A5046"/>
    <w:rsid w:val="004A565E"/>
    <w:rsid w:val="004A5DF3"/>
    <w:rsid w:val="004A6134"/>
    <w:rsid w:val="004A62E8"/>
    <w:rsid w:val="004A6A60"/>
    <w:rsid w:val="004A6EAD"/>
    <w:rsid w:val="004A6F46"/>
    <w:rsid w:val="004A7092"/>
    <w:rsid w:val="004A739D"/>
    <w:rsid w:val="004B05D1"/>
    <w:rsid w:val="004B07A7"/>
    <w:rsid w:val="004B084A"/>
    <w:rsid w:val="004B0B03"/>
    <w:rsid w:val="004B0E6F"/>
    <w:rsid w:val="004B0F97"/>
    <w:rsid w:val="004B111A"/>
    <w:rsid w:val="004B1C6B"/>
    <w:rsid w:val="004B267F"/>
    <w:rsid w:val="004B2EBA"/>
    <w:rsid w:val="004B3336"/>
    <w:rsid w:val="004B3609"/>
    <w:rsid w:val="004B3ECF"/>
    <w:rsid w:val="004B3F99"/>
    <w:rsid w:val="004B4164"/>
    <w:rsid w:val="004B423E"/>
    <w:rsid w:val="004B428A"/>
    <w:rsid w:val="004B43D3"/>
    <w:rsid w:val="004B49E6"/>
    <w:rsid w:val="004B4D69"/>
    <w:rsid w:val="004B4F89"/>
    <w:rsid w:val="004B5832"/>
    <w:rsid w:val="004B7CAA"/>
    <w:rsid w:val="004C01A8"/>
    <w:rsid w:val="004C07BE"/>
    <w:rsid w:val="004C0DC5"/>
    <w:rsid w:val="004C0DF4"/>
    <w:rsid w:val="004C1461"/>
    <w:rsid w:val="004C1840"/>
    <w:rsid w:val="004C19A3"/>
    <w:rsid w:val="004C2059"/>
    <w:rsid w:val="004C24C9"/>
    <w:rsid w:val="004C2ADA"/>
    <w:rsid w:val="004C2F07"/>
    <w:rsid w:val="004C31B6"/>
    <w:rsid w:val="004C32D7"/>
    <w:rsid w:val="004C5319"/>
    <w:rsid w:val="004C5BCD"/>
    <w:rsid w:val="004C5EDE"/>
    <w:rsid w:val="004C621F"/>
    <w:rsid w:val="004C6481"/>
    <w:rsid w:val="004C6705"/>
    <w:rsid w:val="004C6E43"/>
    <w:rsid w:val="004C7032"/>
    <w:rsid w:val="004C7948"/>
    <w:rsid w:val="004C7BB8"/>
    <w:rsid w:val="004C7C60"/>
    <w:rsid w:val="004D0418"/>
    <w:rsid w:val="004D08AF"/>
    <w:rsid w:val="004D0DFE"/>
    <w:rsid w:val="004D19E0"/>
    <w:rsid w:val="004D1D91"/>
    <w:rsid w:val="004D22C3"/>
    <w:rsid w:val="004D29E4"/>
    <w:rsid w:val="004D32DC"/>
    <w:rsid w:val="004D3BB4"/>
    <w:rsid w:val="004D3C9B"/>
    <w:rsid w:val="004D419A"/>
    <w:rsid w:val="004D4312"/>
    <w:rsid w:val="004D4DAC"/>
    <w:rsid w:val="004D5BCC"/>
    <w:rsid w:val="004D6A2A"/>
    <w:rsid w:val="004D6F4D"/>
    <w:rsid w:val="004D6F95"/>
    <w:rsid w:val="004D703E"/>
    <w:rsid w:val="004D72FE"/>
    <w:rsid w:val="004D7425"/>
    <w:rsid w:val="004D7E91"/>
    <w:rsid w:val="004E003A"/>
    <w:rsid w:val="004E0768"/>
    <w:rsid w:val="004E0F44"/>
    <w:rsid w:val="004E1545"/>
    <w:rsid w:val="004E18EA"/>
    <w:rsid w:val="004E195F"/>
    <w:rsid w:val="004E1A31"/>
    <w:rsid w:val="004E1EC9"/>
    <w:rsid w:val="004E2804"/>
    <w:rsid w:val="004E2DE0"/>
    <w:rsid w:val="004E3676"/>
    <w:rsid w:val="004E3938"/>
    <w:rsid w:val="004E3B72"/>
    <w:rsid w:val="004E4060"/>
    <w:rsid w:val="004E409A"/>
    <w:rsid w:val="004E50AC"/>
    <w:rsid w:val="004E552C"/>
    <w:rsid w:val="004E5BBF"/>
    <w:rsid w:val="004E5EFC"/>
    <w:rsid w:val="004E637D"/>
    <w:rsid w:val="004E726B"/>
    <w:rsid w:val="004F0235"/>
    <w:rsid w:val="004F0325"/>
    <w:rsid w:val="004F0F69"/>
    <w:rsid w:val="004F0FB9"/>
    <w:rsid w:val="004F15B8"/>
    <w:rsid w:val="004F1AA9"/>
    <w:rsid w:val="004F2603"/>
    <w:rsid w:val="004F2F7E"/>
    <w:rsid w:val="004F32B5"/>
    <w:rsid w:val="004F3DB0"/>
    <w:rsid w:val="004F407E"/>
    <w:rsid w:val="004F428C"/>
    <w:rsid w:val="004F4774"/>
    <w:rsid w:val="004F5479"/>
    <w:rsid w:val="004F5812"/>
    <w:rsid w:val="004F6264"/>
    <w:rsid w:val="004F66EC"/>
    <w:rsid w:val="004F7528"/>
    <w:rsid w:val="004F78C6"/>
    <w:rsid w:val="004F7BCA"/>
    <w:rsid w:val="004F7D89"/>
    <w:rsid w:val="00500779"/>
    <w:rsid w:val="00500A05"/>
    <w:rsid w:val="00501981"/>
    <w:rsid w:val="00501A85"/>
    <w:rsid w:val="00501BB3"/>
    <w:rsid w:val="00501E42"/>
    <w:rsid w:val="00501EA7"/>
    <w:rsid w:val="00502030"/>
    <w:rsid w:val="0050215D"/>
    <w:rsid w:val="005021DD"/>
    <w:rsid w:val="005026CA"/>
    <w:rsid w:val="00502B72"/>
    <w:rsid w:val="00502B7E"/>
    <w:rsid w:val="00502D10"/>
    <w:rsid w:val="00503A59"/>
    <w:rsid w:val="00503F1F"/>
    <w:rsid w:val="00504BC1"/>
    <w:rsid w:val="00505134"/>
    <w:rsid w:val="00505971"/>
    <w:rsid w:val="00505C04"/>
    <w:rsid w:val="00505E47"/>
    <w:rsid w:val="005077A7"/>
    <w:rsid w:val="00507E8B"/>
    <w:rsid w:val="00511C6E"/>
    <w:rsid w:val="00511D52"/>
    <w:rsid w:val="00511F15"/>
    <w:rsid w:val="005121B9"/>
    <w:rsid w:val="005126EE"/>
    <w:rsid w:val="0051317F"/>
    <w:rsid w:val="0051318C"/>
    <w:rsid w:val="00513339"/>
    <w:rsid w:val="005133FD"/>
    <w:rsid w:val="00513942"/>
    <w:rsid w:val="0051399E"/>
    <w:rsid w:val="005142CD"/>
    <w:rsid w:val="005143C9"/>
    <w:rsid w:val="00514B2D"/>
    <w:rsid w:val="005157A9"/>
    <w:rsid w:val="00515DD8"/>
    <w:rsid w:val="0051613E"/>
    <w:rsid w:val="0051639B"/>
    <w:rsid w:val="00516575"/>
    <w:rsid w:val="00516678"/>
    <w:rsid w:val="005168BC"/>
    <w:rsid w:val="005168FF"/>
    <w:rsid w:val="00516E01"/>
    <w:rsid w:val="005173A7"/>
    <w:rsid w:val="0051754F"/>
    <w:rsid w:val="00517616"/>
    <w:rsid w:val="005177E1"/>
    <w:rsid w:val="00517A2E"/>
    <w:rsid w:val="00520121"/>
    <w:rsid w:val="00520C0A"/>
    <w:rsid w:val="00521043"/>
    <w:rsid w:val="005218B6"/>
    <w:rsid w:val="00522589"/>
    <w:rsid w:val="005234F5"/>
    <w:rsid w:val="00523F04"/>
    <w:rsid w:val="00524545"/>
    <w:rsid w:val="005255BF"/>
    <w:rsid w:val="00525782"/>
    <w:rsid w:val="005257DE"/>
    <w:rsid w:val="00525861"/>
    <w:rsid w:val="00525DB2"/>
    <w:rsid w:val="00525F0A"/>
    <w:rsid w:val="0052682A"/>
    <w:rsid w:val="00526C02"/>
    <w:rsid w:val="00527098"/>
    <w:rsid w:val="00527200"/>
    <w:rsid w:val="00527651"/>
    <w:rsid w:val="00530157"/>
    <w:rsid w:val="00530423"/>
    <w:rsid w:val="00531D8D"/>
    <w:rsid w:val="00531D97"/>
    <w:rsid w:val="00531EBE"/>
    <w:rsid w:val="005320F8"/>
    <w:rsid w:val="00532F8B"/>
    <w:rsid w:val="00533737"/>
    <w:rsid w:val="00533941"/>
    <w:rsid w:val="00533D4D"/>
    <w:rsid w:val="0053425C"/>
    <w:rsid w:val="0053433E"/>
    <w:rsid w:val="005346B2"/>
    <w:rsid w:val="00535B79"/>
    <w:rsid w:val="00535CF5"/>
    <w:rsid w:val="00535D7C"/>
    <w:rsid w:val="00535EF1"/>
    <w:rsid w:val="00535F9D"/>
    <w:rsid w:val="00536579"/>
    <w:rsid w:val="00536C1E"/>
    <w:rsid w:val="005376E6"/>
    <w:rsid w:val="00537F8E"/>
    <w:rsid w:val="0054015C"/>
    <w:rsid w:val="005409F7"/>
    <w:rsid w:val="00540D34"/>
    <w:rsid w:val="00541D23"/>
    <w:rsid w:val="005429D9"/>
    <w:rsid w:val="00543070"/>
    <w:rsid w:val="0054328D"/>
    <w:rsid w:val="0054343A"/>
    <w:rsid w:val="00543943"/>
    <w:rsid w:val="00543974"/>
    <w:rsid w:val="00543AE1"/>
    <w:rsid w:val="00543EBF"/>
    <w:rsid w:val="00544ABA"/>
    <w:rsid w:val="005453B0"/>
    <w:rsid w:val="00545574"/>
    <w:rsid w:val="00545663"/>
    <w:rsid w:val="0054593A"/>
    <w:rsid w:val="00545D32"/>
    <w:rsid w:val="00546523"/>
    <w:rsid w:val="005467FB"/>
    <w:rsid w:val="00546AE9"/>
    <w:rsid w:val="00546F15"/>
    <w:rsid w:val="0054716D"/>
    <w:rsid w:val="005473AB"/>
    <w:rsid w:val="00547989"/>
    <w:rsid w:val="00550326"/>
    <w:rsid w:val="00551320"/>
    <w:rsid w:val="00551796"/>
    <w:rsid w:val="005518A4"/>
    <w:rsid w:val="00551E6C"/>
    <w:rsid w:val="005523FA"/>
    <w:rsid w:val="00552768"/>
    <w:rsid w:val="00552935"/>
    <w:rsid w:val="00553127"/>
    <w:rsid w:val="0055370D"/>
    <w:rsid w:val="005537D5"/>
    <w:rsid w:val="00553819"/>
    <w:rsid w:val="00554291"/>
    <w:rsid w:val="00554BE7"/>
    <w:rsid w:val="005550DE"/>
    <w:rsid w:val="0055567A"/>
    <w:rsid w:val="00555DC8"/>
    <w:rsid w:val="0055682F"/>
    <w:rsid w:val="00556A01"/>
    <w:rsid w:val="00556D68"/>
    <w:rsid w:val="005570E3"/>
    <w:rsid w:val="00557165"/>
    <w:rsid w:val="00557173"/>
    <w:rsid w:val="005574E7"/>
    <w:rsid w:val="005576A1"/>
    <w:rsid w:val="00557A64"/>
    <w:rsid w:val="0056017F"/>
    <w:rsid w:val="0056050A"/>
    <w:rsid w:val="005605C0"/>
    <w:rsid w:val="00560A71"/>
    <w:rsid w:val="00560D23"/>
    <w:rsid w:val="00560DCD"/>
    <w:rsid w:val="00560E59"/>
    <w:rsid w:val="005615D8"/>
    <w:rsid w:val="0056166F"/>
    <w:rsid w:val="00562156"/>
    <w:rsid w:val="005626D6"/>
    <w:rsid w:val="0056287A"/>
    <w:rsid w:val="005629E0"/>
    <w:rsid w:val="0056345E"/>
    <w:rsid w:val="005638D4"/>
    <w:rsid w:val="00564998"/>
    <w:rsid w:val="00564A45"/>
    <w:rsid w:val="005651D3"/>
    <w:rsid w:val="00565377"/>
    <w:rsid w:val="00565379"/>
    <w:rsid w:val="005656ED"/>
    <w:rsid w:val="005659C4"/>
    <w:rsid w:val="00566544"/>
    <w:rsid w:val="00566608"/>
    <w:rsid w:val="00566756"/>
    <w:rsid w:val="00566A28"/>
    <w:rsid w:val="00566C83"/>
    <w:rsid w:val="00566D88"/>
    <w:rsid w:val="005673A4"/>
    <w:rsid w:val="005674A5"/>
    <w:rsid w:val="0056751C"/>
    <w:rsid w:val="00567E70"/>
    <w:rsid w:val="00570075"/>
    <w:rsid w:val="005700FE"/>
    <w:rsid w:val="00570E24"/>
    <w:rsid w:val="00571512"/>
    <w:rsid w:val="00571A90"/>
    <w:rsid w:val="0057248A"/>
    <w:rsid w:val="00572760"/>
    <w:rsid w:val="00572CD3"/>
    <w:rsid w:val="00572DA9"/>
    <w:rsid w:val="00572FC5"/>
    <w:rsid w:val="00573087"/>
    <w:rsid w:val="00573775"/>
    <w:rsid w:val="0057394B"/>
    <w:rsid w:val="00573E25"/>
    <w:rsid w:val="0057408B"/>
    <w:rsid w:val="005740E8"/>
    <w:rsid w:val="00574195"/>
    <w:rsid w:val="005743DE"/>
    <w:rsid w:val="00574F3F"/>
    <w:rsid w:val="0057562C"/>
    <w:rsid w:val="005759F2"/>
    <w:rsid w:val="005759F6"/>
    <w:rsid w:val="00575DDC"/>
    <w:rsid w:val="00575E3E"/>
    <w:rsid w:val="00575F91"/>
    <w:rsid w:val="00575FFB"/>
    <w:rsid w:val="005765F5"/>
    <w:rsid w:val="00576656"/>
    <w:rsid w:val="00576778"/>
    <w:rsid w:val="00576B41"/>
    <w:rsid w:val="00576D6C"/>
    <w:rsid w:val="0057709F"/>
    <w:rsid w:val="00577A2E"/>
    <w:rsid w:val="0058048E"/>
    <w:rsid w:val="00580544"/>
    <w:rsid w:val="005805EC"/>
    <w:rsid w:val="00580E48"/>
    <w:rsid w:val="00580EA7"/>
    <w:rsid w:val="00580F0A"/>
    <w:rsid w:val="00581246"/>
    <w:rsid w:val="00582C3A"/>
    <w:rsid w:val="00582E1A"/>
    <w:rsid w:val="00583147"/>
    <w:rsid w:val="005832D6"/>
    <w:rsid w:val="00583836"/>
    <w:rsid w:val="00583B2F"/>
    <w:rsid w:val="00583B63"/>
    <w:rsid w:val="005840E1"/>
    <w:rsid w:val="00584416"/>
    <w:rsid w:val="00584B39"/>
    <w:rsid w:val="00584D87"/>
    <w:rsid w:val="00584ED4"/>
    <w:rsid w:val="00585000"/>
    <w:rsid w:val="00585028"/>
    <w:rsid w:val="005854D1"/>
    <w:rsid w:val="00585B0B"/>
    <w:rsid w:val="00585F5B"/>
    <w:rsid w:val="0058620A"/>
    <w:rsid w:val="00586A30"/>
    <w:rsid w:val="00586A96"/>
    <w:rsid w:val="00586C4F"/>
    <w:rsid w:val="00586C52"/>
    <w:rsid w:val="005874AD"/>
    <w:rsid w:val="005877DC"/>
    <w:rsid w:val="00587FC0"/>
    <w:rsid w:val="005906AD"/>
    <w:rsid w:val="00590CC0"/>
    <w:rsid w:val="00590D42"/>
    <w:rsid w:val="00590D78"/>
    <w:rsid w:val="00590DA6"/>
    <w:rsid w:val="00590FDD"/>
    <w:rsid w:val="0059156B"/>
    <w:rsid w:val="005916F2"/>
    <w:rsid w:val="00591C4C"/>
    <w:rsid w:val="00591C7D"/>
    <w:rsid w:val="00592071"/>
    <w:rsid w:val="0059270C"/>
    <w:rsid w:val="00592B03"/>
    <w:rsid w:val="00592B0D"/>
    <w:rsid w:val="00593778"/>
    <w:rsid w:val="0059379B"/>
    <w:rsid w:val="00593957"/>
    <w:rsid w:val="00593A5E"/>
    <w:rsid w:val="00593AB9"/>
    <w:rsid w:val="00594737"/>
    <w:rsid w:val="00594ABB"/>
    <w:rsid w:val="00594D1C"/>
    <w:rsid w:val="00594E36"/>
    <w:rsid w:val="00594F0A"/>
    <w:rsid w:val="00595226"/>
    <w:rsid w:val="0059525E"/>
    <w:rsid w:val="0059536B"/>
    <w:rsid w:val="00595887"/>
    <w:rsid w:val="00595D2C"/>
    <w:rsid w:val="005961EE"/>
    <w:rsid w:val="005961F7"/>
    <w:rsid w:val="005964FD"/>
    <w:rsid w:val="00596B9C"/>
    <w:rsid w:val="00597E98"/>
    <w:rsid w:val="005A0258"/>
    <w:rsid w:val="005A02CD"/>
    <w:rsid w:val="005A054D"/>
    <w:rsid w:val="005A0A46"/>
    <w:rsid w:val="005A10B9"/>
    <w:rsid w:val="005A11EA"/>
    <w:rsid w:val="005A19F0"/>
    <w:rsid w:val="005A1DA8"/>
    <w:rsid w:val="005A269F"/>
    <w:rsid w:val="005A26D9"/>
    <w:rsid w:val="005A305E"/>
    <w:rsid w:val="005A30BB"/>
    <w:rsid w:val="005A3478"/>
    <w:rsid w:val="005A3887"/>
    <w:rsid w:val="005A3BF2"/>
    <w:rsid w:val="005A4255"/>
    <w:rsid w:val="005A45CD"/>
    <w:rsid w:val="005A4824"/>
    <w:rsid w:val="005A50C8"/>
    <w:rsid w:val="005A5910"/>
    <w:rsid w:val="005A5D15"/>
    <w:rsid w:val="005A6404"/>
    <w:rsid w:val="005A65C6"/>
    <w:rsid w:val="005A669D"/>
    <w:rsid w:val="005A6F77"/>
    <w:rsid w:val="005A70DA"/>
    <w:rsid w:val="005A7734"/>
    <w:rsid w:val="005A7D6F"/>
    <w:rsid w:val="005B0542"/>
    <w:rsid w:val="005B063A"/>
    <w:rsid w:val="005B068F"/>
    <w:rsid w:val="005B0DEF"/>
    <w:rsid w:val="005B10E2"/>
    <w:rsid w:val="005B2225"/>
    <w:rsid w:val="005B264D"/>
    <w:rsid w:val="005B2799"/>
    <w:rsid w:val="005B2B3A"/>
    <w:rsid w:val="005B2B77"/>
    <w:rsid w:val="005B2DF2"/>
    <w:rsid w:val="005B39E0"/>
    <w:rsid w:val="005B3D30"/>
    <w:rsid w:val="005B3D4A"/>
    <w:rsid w:val="005B4D87"/>
    <w:rsid w:val="005B50B6"/>
    <w:rsid w:val="005B5A46"/>
    <w:rsid w:val="005B694C"/>
    <w:rsid w:val="005B7674"/>
    <w:rsid w:val="005B7DD1"/>
    <w:rsid w:val="005B7E74"/>
    <w:rsid w:val="005C00A0"/>
    <w:rsid w:val="005C0ADF"/>
    <w:rsid w:val="005C1182"/>
    <w:rsid w:val="005C14AB"/>
    <w:rsid w:val="005C1B22"/>
    <w:rsid w:val="005C20C6"/>
    <w:rsid w:val="005C2403"/>
    <w:rsid w:val="005C25ED"/>
    <w:rsid w:val="005C28FA"/>
    <w:rsid w:val="005C29DA"/>
    <w:rsid w:val="005C3F44"/>
    <w:rsid w:val="005C4031"/>
    <w:rsid w:val="005C40F4"/>
    <w:rsid w:val="005C43BE"/>
    <w:rsid w:val="005C44F3"/>
    <w:rsid w:val="005C49CF"/>
    <w:rsid w:val="005C4B71"/>
    <w:rsid w:val="005C54CE"/>
    <w:rsid w:val="005C5758"/>
    <w:rsid w:val="005C588C"/>
    <w:rsid w:val="005C5A01"/>
    <w:rsid w:val="005C6425"/>
    <w:rsid w:val="005C671C"/>
    <w:rsid w:val="005C6A3F"/>
    <w:rsid w:val="005C712D"/>
    <w:rsid w:val="005C72BE"/>
    <w:rsid w:val="005C7C75"/>
    <w:rsid w:val="005D0C03"/>
    <w:rsid w:val="005D0E4F"/>
    <w:rsid w:val="005D14D0"/>
    <w:rsid w:val="005D15D0"/>
    <w:rsid w:val="005D1E32"/>
    <w:rsid w:val="005D206B"/>
    <w:rsid w:val="005D22B7"/>
    <w:rsid w:val="005D2BDE"/>
    <w:rsid w:val="005D3B60"/>
    <w:rsid w:val="005D3D76"/>
    <w:rsid w:val="005D3F19"/>
    <w:rsid w:val="005D4578"/>
    <w:rsid w:val="005D4C26"/>
    <w:rsid w:val="005D4EFA"/>
    <w:rsid w:val="005D55BA"/>
    <w:rsid w:val="005D5ADB"/>
    <w:rsid w:val="005D648A"/>
    <w:rsid w:val="005D6847"/>
    <w:rsid w:val="005D6E82"/>
    <w:rsid w:val="005D746C"/>
    <w:rsid w:val="005D7802"/>
    <w:rsid w:val="005D7E0D"/>
    <w:rsid w:val="005E05DC"/>
    <w:rsid w:val="005E07CF"/>
    <w:rsid w:val="005E0D09"/>
    <w:rsid w:val="005E108F"/>
    <w:rsid w:val="005E1997"/>
    <w:rsid w:val="005E1BD0"/>
    <w:rsid w:val="005E2193"/>
    <w:rsid w:val="005E234A"/>
    <w:rsid w:val="005E28A8"/>
    <w:rsid w:val="005E2F4B"/>
    <w:rsid w:val="005E3170"/>
    <w:rsid w:val="005E35CC"/>
    <w:rsid w:val="005E3713"/>
    <w:rsid w:val="005E371E"/>
    <w:rsid w:val="005E3E21"/>
    <w:rsid w:val="005E4697"/>
    <w:rsid w:val="005E4CA3"/>
    <w:rsid w:val="005E536E"/>
    <w:rsid w:val="005E53F9"/>
    <w:rsid w:val="005E6070"/>
    <w:rsid w:val="005E68C7"/>
    <w:rsid w:val="005E6A78"/>
    <w:rsid w:val="005E6E6C"/>
    <w:rsid w:val="005E775D"/>
    <w:rsid w:val="005E7C81"/>
    <w:rsid w:val="005E7F45"/>
    <w:rsid w:val="005F0A43"/>
    <w:rsid w:val="005F0D6D"/>
    <w:rsid w:val="005F2273"/>
    <w:rsid w:val="005F27BF"/>
    <w:rsid w:val="005F369C"/>
    <w:rsid w:val="005F3C8B"/>
    <w:rsid w:val="005F4171"/>
    <w:rsid w:val="005F46D6"/>
    <w:rsid w:val="005F4DD6"/>
    <w:rsid w:val="005F4ECA"/>
    <w:rsid w:val="005F50D8"/>
    <w:rsid w:val="005F53A1"/>
    <w:rsid w:val="005F553B"/>
    <w:rsid w:val="005F57AE"/>
    <w:rsid w:val="005F59D7"/>
    <w:rsid w:val="005F5D7A"/>
    <w:rsid w:val="005F5E56"/>
    <w:rsid w:val="005F6B77"/>
    <w:rsid w:val="005F7487"/>
    <w:rsid w:val="006002C7"/>
    <w:rsid w:val="006004F6"/>
    <w:rsid w:val="0060088E"/>
    <w:rsid w:val="00600F95"/>
    <w:rsid w:val="00601213"/>
    <w:rsid w:val="006012DD"/>
    <w:rsid w:val="00601839"/>
    <w:rsid w:val="00602759"/>
    <w:rsid w:val="0060277A"/>
    <w:rsid w:val="00602B7C"/>
    <w:rsid w:val="006031FA"/>
    <w:rsid w:val="00603312"/>
    <w:rsid w:val="0060389C"/>
    <w:rsid w:val="006039C9"/>
    <w:rsid w:val="00604668"/>
    <w:rsid w:val="00604DC7"/>
    <w:rsid w:val="00604E47"/>
    <w:rsid w:val="00605441"/>
    <w:rsid w:val="00606330"/>
    <w:rsid w:val="0060690F"/>
    <w:rsid w:val="00606970"/>
    <w:rsid w:val="00606A20"/>
    <w:rsid w:val="00606B2B"/>
    <w:rsid w:val="00606CBC"/>
    <w:rsid w:val="006072C6"/>
    <w:rsid w:val="00607A2E"/>
    <w:rsid w:val="006107EB"/>
    <w:rsid w:val="00610895"/>
    <w:rsid w:val="00610931"/>
    <w:rsid w:val="00610CA1"/>
    <w:rsid w:val="00611634"/>
    <w:rsid w:val="00611698"/>
    <w:rsid w:val="00611A26"/>
    <w:rsid w:val="00611DC1"/>
    <w:rsid w:val="006124EE"/>
    <w:rsid w:val="006126B8"/>
    <w:rsid w:val="00612A4B"/>
    <w:rsid w:val="0061307E"/>
    <w:rsid w:val="006130F7"/>
    <w:rsid w:val="00613494"/>
    <w:rsid w:val="006138A1"/>
    <w:rsid w:val="00613AF8"/>
    <w:rsid w:val="00613B69"/>
    <w:rsid w:val="00613D8E"/>
    <w:rsid w:val="00613F8F"/>
    <w:rsid w:val="00613FFB"/>
    <w:rsid w:val="006142E0"/>
    <w:rsid w:val="00614E40"/>
    <w:rsid w:val="00615CA8"/>
    <w:rsid w:val="006160BA"/>
    <w:rsid w:val="00616112"/>
    <w:rsid w:val="00616C5C"/>
    <w:rsid w:val="006170F6"/>
    <w:rsid w:val="006175A9"/>
    <w:rsid w:val="00617B8E"/>
    <w:rsid w:val="00617E63"/>
    <w:rsid w:val="006205CA"/>
    <w:rsid w:val="00620716"/>
    <w:rsid w:val="0062145A"/>
    <w:rsid w:val="00621584"/>
    <w:rsid w:val="00621711"/>
    <w:rsid w:val="00621AB9"/>
    <w:rsid w:val="00621F53"/>
    <w:rsid w:val="006229B2"/>
    <w:rsid w:val="00622E2A"/>
    <w:rsid w:val="00623089"/>
    <w:rsid w:val="0062308E"/>
    <w:rsid w:val="006234C4"/>
    <w:rsid w:val="0062407B"/>
    <w:rsid w:val="00624121"/>
    <w:rsid w:val="006244C9"/>
    <w:rsid w:val="006245F6"/>
    <w:rsid w:val="0062475D"/>
    <w:rsid w:val="0062495F"/>
    <w:rsid w:val="006254D6"/>
    <w:rsid w:val="00625930"/>
    <w:rsid w:val="00626003"/>
    <w:rsid w:val="0062660B"/>
    <w:rsid w:val="00626AD1"/>
    <w:rsid w:val="00626D80"/>
    <w:rsid w:val="0062700D"/>
    <w:rsid w:val="00627C4B"/>
    <w:rsid w:val="006304BC"/>
    <w:rsid w:val="00630DCE"/>
    <w:rsid w:val="00631003"/>
    <w:rsid w:val="0063120A"/>
    <w:rsid w:val="0063150B"/>
    <w:rsid w:val="00631585"/>
    <w:rsid w:val="006315E2"/>
    <w:rsid w:val="0063275E"/>
    <w:rsid w:val="006327F1"/>
    <w:rsid w:val="0063297E"/>
    <w:rsid w:val="00632C8E"/>
    <w:rsid w:val="00632D51"/>
    <w:rsid w:val="00633149"/>
    <w:rsid w:val="0063391D"/>
    <w:rsid w:val="00633C46"/>
    <w:rsid w:val="00634ACF"/>
    <w:rsid w:val="00634B4E"/>
    <w:rsid w:val="00634D1F"/>
    <w:rsid w:val="00634E6D"/>
    <w:rsid w:val="00635035"/>
    <w:rsid w:val="0063580D"/>
    <w:rsid w:val="00635824"/>
    <w:rsid w:val="00635A32"/>
    <w:rsid w:val="00635CAE"/>
    <w:rsid w:val="00635ED7"/>
    <w:rsid w:val="006360F6"/>
    <w:rsid w:val="006367FE"/>
    <w:rsid w:val="00636943"/>
    <w:rsid w:val="00637240"/>
    <w:rsid w:val="0063757F"/>
    <w:rsid w:val="006406F5"/>
    <w:rsid w:val="00641256"/>
    <w:rsid w:val="006414A1"/>
    <w:rsid w:val="00642179"/>
    <w:rsid w:val="006435FF"/>
    <w:rsid w:val="00643639"/>
    <w:rsid w:val="00643660"/>
    <w:rsid w:val="006449C0"/>
    <w:rsid w:val="00645739"/>
    <w:rsid w:val="00646788"/>
    <w:rsid w:val="006468BD"/>
    <w:rsid w:val="0064781C"/>
    <w:rsid w:val="00647A5E"/>
    <w:rsid w:val="00647C1A"/>
    <w:rsid w:val="00647CF9"/>
    <w:rsid w:val="00650139"/>
    <w:rsid w:val="00651C14"/>
    <w:rsid w:val="00651E5F"/>
    <w:rsid w:val="0065203B"/>
    <w:rsid w:val="006523AD"/>
    <w:rsid w:val="00652756"/>
    <w:rsid w:val="00652AD8"/>
    <w:rsid w:val="00652B61"/>
    <w:rsid w:val="00652B79"/>
    <w:rsid w:val="00653122"/>
    <w:rsid w:val="00653212"/>
    <w:rsid w:val="006533C3"/>
    <w:rsid w:val="0065346D"/>
    <w:rsid w:val="006535E4"/>
    <w:rsid w:val="00654068"/>
    <w:rsid w:val="0065495F"/>
    <w:rsid w:val="00654B38"/>
    <w:rsid w:val="00654B83"/>
    <w:rsid w:val="00654BB8"/>
    <w:rsid w:val="00654BC9"/>
    <w:rsid w:val="00655061"/>
    <w:rsid w:val="00655074"/>
    <w:rsid w:val="0065510C"/>
    <w:rsid w:val="006553BE"/>
    <w:rsid w:val="00655405"/>
    <w:rsid w:val="006555AE"/>
    <w:rsid w:val="00655649"/>
    <w:rsid w:val="0065586F"/>
    <w:rsid w:val="00655B63"/>
    <w:rsid w:val="006564AD"/>
    <w:rsid w:val="0065678A"/>
    <w:rsid w:val="00656A5C"/>
    <w:rsid w:val="00656E74"/>
    <w:rsid w:val="006571F6"/>
    <w:rsid w:val="00657485"/>
    <w:rsid w:val="0065759D"/>
    <w:rsid w:val="00657D5A"/>
    <w:rsid w:val="0066169A"/>
    <w:rsid w:val="006618CC"/>
    <w:rsid w:val="00662111"/>
    <w:rsid w:val="00662118"/>
    <w:rsid w:val="0066237E"/>
    <w:rsid w:val="00662681"/>
    <w:rsid w:val="00662FC2"/>
    <w:rsid w:val="006637B8"/>
    <w:rsid w:val="006638AD"/>
    <w:rsid w:val="00663DE4"/>
    <w:rsid w:val="00663ECA"/>
    <w:rsid w:val="00664322"/>
    <w:rsid w:val="00665CBE"/>
    <w:rsid w:val="0066609E"/>
    <w:rsid w:val="00666423"/>
    <w:rsid w:val="00667020"/>
    <w:rsid w:val="0066732C"/>
    <w:rsid w:val="006679F5"/>
    <w:rsid w:val="00667B77"/>
    <w:rsid w:val="00670554"/>
    <w:rsid w:val="00671026"/>
    <w:rsid w:val="0067143D"/>
    <w:rsid w:val="006714C3"/>
    <w:rsid w:val="006716DA"/>
    <w:rsid w:val="00671965"/>
    <w:rsid w:val="006728ED"/>
    <w:rsid w:val="00672D01"/>
    <w:rsid w:val="00672D90"/>
    <w:rsid w:val="006731D8"/>
    <w:rsid w:val="006732B1"/>
    <w:rsid w:val="0067446F"/>
    <w:rsid w:val="00674614"/>
    <w:rsid w:val="006746A4"/>
    <w:rsid w:val="00675475"/>
    <w:rsid w:val="00675558"/>
    <w:rsid w:val="00675611"/>
    <w:rsid w:val="00675A60"/>
    <w:rsid w:val="0067697E"/>
    <w:rsid w:val="00676A5A"/>
    <w:rsid w:val="00676D8F"/>
    <w:rsid w:val="00677443"/>
    <w:rsid w:val="0067769A"/>
    <w:rsid w:val="006806A3"/>
    <w:rsid w:val="006806A6"/>
    <w:rsid w:val="00681211"/>
    <w:rsid w:val="006812C2"/>
    <w:rsid w:val="00681308"/>
    <w:rsid w:val="00681B36"/>
    <w:rsid w:val="00682E14"/>
    <w:rsid w:val="0068407E"/>
    <w:rsid w:val="0068436C"/>
    <w:rsid w:val="0068446B"/>
    <w:rsid w:val="006846AB"/>
    <w:rsid w:val="00684FDE"/>
    <w:rsid w:val="0068545E"/>
    <w:rsid w:val="00685FD4"/>
    <w:rsid w:val="00686200"/>
    <w:rsid w:val="00686212"/>
    <w:rsid w:val="00686612"/>
    <w:rsid w:val="0068661E"/>
    <w:rsid w:val="006868B3"/>
    <w:rsid w:val="00686C51"/>
    <w:rsid w:val="00687343"/>
    <w:rsid w:val="006907B8"/>
    <w:rsid w:val="00690A49"/>
    <w:rsid w:val="00690B1F"/>
    <w:rsid w:val="00690BB6"/>
    <w:rsid w:val="00691B30"/>
    <w:rsid w:val="006920FE"/>
    <w:rsid w:val="00692A89"/>
    <w:rsid w:val="00693570"/>
    <w:rsid w:val="00693E1F"/>
    <w:rsid w:val="00693ECB"/>
    <w:rsid w:val="0069421C"/>
    <w:rsid w:val="006946FE"/>
    <w:rsid w:val="00694797"/>
    <w:rsid w:val="006948D3"/>
    <w:rsid w:val="0069513B"/>
    <w:rsid w:val="0069525D"/>
    <w:rsid w:val="006952E2"/>
    <w:rsid w:val="006954D8"/>
    <w:rsid w:val="00695887"/>
    <w:rsid w:val="006958EF"/>
    <w:rsid w:val="006960D7"/>
    <w:rsid w:val="006962DF"/>
    <w:rsid w:val="00697733"/>
    <w:rsid w:val="00697BED"/>
    <w:rsid w:val="00697C63"/>
    <w:rsid w:val="006A0018"/>
    <w:rsid w:val="006A0042"/>
    <w:rsid w:val="006A010B"/>
    <w:rsid w:val="006A0F70"/>
    <w:rsid w:val="006A11A1"/>
    <w:rsid w:val="006A254E"/>
    <w:rsid w:val="006A26C6"/>
    <w:rsid w:val="006A2C30"/>
    <w:rsid w:val="006A2DA7"/>
    <w:rsid w:val="006A301C"/>
    <w:rsid w:val="006A301E"/>
    <w:rsid w:val="006A336F"/>
    <w:rsid w:val="006A38CE"/>
    <w:rsid w:val="006A3E2B"/>
    <w:rsid w:val="006A3F39"/>
    <w:rsid w:val="006A4833"/>
    <w:rsid w:val="006A58AE"/>
    <w:rsid w:val="006A5BD3"/>
    <w:rsid w:val="006A6242"/>
    <w:rsid w:val="006A6A46"/>
    <w:rsid w:val="006A6E17"/>
    <w:rsid w:val="006A6F21"/>
    <w:rsid w:val="006A7CB8"/>
    <w:rsid w:val="006B009E"/>
    <w:rsid w:val="006B0275"/>
    <w:rsid w:val="006B0BFD"/>
    <w:rsid w:val="006B0D15"/>
    <w:rsid w:val="006B120D"/>
    <w:rsid w:val="006B15F0"/>
    <w:rsid w:val="006B17E7"/>
    <w:rsid w:val="006B19E8"/>
    <w:rsid w:val="006B1A8A"/>
    <w:rsid w:val="006B1B11"/>
    <w:rsid w:val="006B1DEE"/>
    <w:rsid w:val="006B1FD5"/>
    <w:rsid w:val="006B2538"/>
    <w:rsid w:val="006B2766"/>
    <w:rsid w:val="006B4CBA"/>
    <w:rsid w:val="006B4E72"/>
    <w:rsid w:val="006B555A"/>
    <w:rsid w:val="006B600A"/>
    <w:rsid w:val="006B6635"/>
    <w:rsid w:val="006B6B86"/>
    <w:rsid w:val="006B6D39"/>
    <w:rsid w:val="006B78FD"/>
    <w:rsid w:val="006B7D22"/>
    <w:rsid w:val="006B7D2C"/>
    <w:rsid w:val="006C1019"/>
    <w:rsid w:val="006C1595"/>
    <w:rsid w:val="006C20C0"/>
    <w:rsid w:val="006C2A71"/>
    <w:rsid w:val="006C2BB5"/>
    <w:rsid w:val="006C2BEE"/>
    <w:rsid w:val="006C2C37"/>
    <w:rsid w:val="006C2C40"/>
    <w:rsid w:val="006C3AD8"/>
    <w:rsid w:val="006C3ED9"/>
    <w:rsid w:val="006C4516"/>
    <w:rsid w:val="006C455E"/>
    <w:rsid w:val="006C46AD"/>
    <w:rsid w:val="006C507B"/>
    <w:rsid w:val="006C587C"/>
    <w:rsid w:val="006C5958"/>
    <w:rsid w:val="006C5B4F"/>
    <w:rsid w:val="006C643C"/>
    <w:rsid w:val="006C6557"/>
    <w:rsid w:val="006C6930"/>
    <w:rsid w:val="006C6E3A"/>
    <w:rsid w:val="006C6FD7"/>
    <w:rsid w:val="006C7261"/>
    <w:rsid w:val="006C7F57"/>
    <w:rsid w:val="006D00DB"/>
    <w:rsid w:val="006D0361"/>
    <w:rsid w:val="006D054B"/>
    <w:rsid w:val="006D0810"/>
    <w:rsid w:val="006D0B31"/>
    <w:rsid w:val="006D0D75"/>
    <w:rsid w:val="006D0E02"/>
    <w:rsid w:val="006D1360"/>
    <w:rsid w:val="006D16B0"/>
    <w:rsid w:val="006D2182"/>
    <w:rsid w:val="006D2305"/>
    <w:rsid w:val="006D2444"/>
    <w:rsid w:val="006D254B"/>
    <w:rsid w:val="006D289B"/>
    <w:rsid w:val="006D29DC"/>
    <w:rsid w:val="006D2CD1"/>
    <w:rsid w:val="006D2EB7"/>
    <w:rsid w:val="006D368A"/>
    <w:rsid w:val="006D3BE1"/>
    <w:rsid w:val="006D43BD"/>
    <w:rsid w:val="006D48FC"/>
    <w:rsid w:val="006D59E6"/>
    <w:rsid w:val="006D5A78"/>
    <w:rsid w:val="006D5FAD"/>
    <w:rsid w:val="006D613A"/>
    <w:rsid w:val="006D62AF"/>
    <w:rsid w:val="006D62BC"/>
    <w:rsid w:val="006D6450"/>
    <w:rsid w:val="006D6626"/>
    <w:rsid w:val="006D6939"/>
    <w:rsid w:val="006D6987"/>
    <w:rsid w:val="006D6DA3"/>
    <w:rsid w:val="006D7040"/>
    <w:rsid w:val="006D74DE"/>
    <w:rsid w:val="006D74F3"/>
    <w:rsid w:val="006D7EB0"/>
    <w:rsid w:val="006E0138"/>
    <w:rsid w:val="006E06C4"/>
    <w:rsid w:val="006E0BB0"/>
    <w:rsid w:val="006E0D34"/>
    <w:rsid w:val="006E12C3"/>
    <w:rsid w:val="006E19BB"/>
    <w:rsid w:val="006E2529"/>
    <w:rsid w:val="006E2B39"/>
    <w:rsid w:val="006E2BD9"/>
    <w:rsid w:val="006E2E36"/>
    <w:rsid w:val="006E35C7"/>
    <w:rsid w:val="006E376A"/>
    <w:rsid w:val="006E45F3"/>
    <w:rsid w:val="006E4802"/>
    <w:rsid w:val="006E4A2F"/>
    <w:rsid w:val="006E4ED4"/>
    <w:rsid w:val="006E51C3"/>
    <w:rsid w:val="006E5432"/>
    <w:rsid w:val="006E5A6C"/>
    <w:rsid w:val="006E5ADC"/>
    <w:rsid w:val="006E5B94"/>
    <w:rsid w:val="006E5E19"/>
    <w:rsid w:val="006E5F84"/>
    <w:rsid w:val="006E61C3"/>
    <w:rsid w:val="006E696F"/>
    <w:rsid w:val="006E756F"/>
    <w:rsid w:val="006E799D"/>
    <w:rsid w:val="006E7B4E"/>
    <w:rsid w:val="006F0593"/>
    <w:rsid w:val="006F07B5"/>
    <w:rsid w:val="006F1064"/>
    <w:rsid w:val="006F1749"/>
    <w:rsid w:val="006F1E7D"/>
    <w:rsid w:val="006F1EB7"/>
    <w:rsid w:val="006F375C"/>
    <w:rsid w:val="006F4AEF"/>
    <w:rsid w:val="006F4C0A"/>
    <w:rsid w:val="006F4D52"/>
    <w:rsid w:val="006F52E5"/>
    <w:rsid w:val="006F59C4"/>
    <w:rsid w:val="006F5C60"/>
    <w:rsid w:val="006F5D9E"/>
    <w:rsid w:val="006F6066"/>
    <w:rsid w:val="006F6850"/>
    <w:rsid w:val="006F6B03"/>
    <w:rsid w:val="006F707E"/>
    <w:rsid w:val="006F7171"/>
    <w:rsid w:val="007001DC"/>
    <w:rsid w:val="007003A1"/>
    <w:rsid w:val="00700E4F"/>
    <w:rsid w:val="00701247"/>
    <w:rsid w:val="007014F8"/>
    <w:rsid w:val="00701679"/>
    <w:rsid w:val="0070185A"/>
    <w:rsid w:val="00701B8E"/>
    <w:rsid w:val="00701C0E"/>
    <w:rsid w:val="00702368"/>
    <w:rsid w:val="007025CB"/>
    <w:rsid w:val="007026A1"/>
    <w:rsid w:val="00702E49"/>
    <w:rsid w:val="007034AA"/>
    <w:rsid w:val="00703751"/>
    <w:rsid w:val="00703C9D"/>
    <w:rsid w:val="00703CB7"/>
    <w:rsid w:val="00703DAB"/>
    <w:rsid w:val="00703DE9"/>
    <w:rsid w:val="00704557"/>
    <w:rsid w:val="0070490C"/>
    <w:rsid w:val="00704A42"/>
    <w:rsid w:val="00704D67"/>
    <w:rsid w:val="0070518F"/>
    <w:rsid w:val="007054C2"/>
    <w:rsid w:val="00705731"/>
    <w:rsid w:val="0070592C"/>
    <w:rsid w:val="00705BFF"/>
    <w:rsid w:val="00705C38"/>
    <w:rsid w:val="00706465"/>
    <w:rsid w:val="007065E2"/>
    <w:rsid w:val="0070695A"/>
    <w:rsid w:val="007069BF"/>
    <w:rsid w:val="00706C75"/>
    <w:rsid w:val="00706C76"/>
    <w:rsid w:val="0070700F"/>
    <w:rsid w:val="007070E9"/>
    <w:rsid w:val="0070733C"/>
    <w:rsid w:val="0070782D"/>
    <w:rsid w:val="00707EC1"/>
    <w:rsid w:val="0071022D"/>
    <w:rsid w:val="007109C2"/>
    <w:rsid w:val="00711223"/>
    <w:rsid w:val="0071129E"/>
    <w:rsid w:val="00711340"/>
    <w:rsid w:val="00711377"/>
    <w:rsid w:val="00711379"/>
    <w:rsid w:val="007116DE"/>
    <w:rsid w:val="0071196D"/>
    <w:rsid w:val="00711BC6"/>
    <w:rsid w:val="00711D97"/>
    <w:rsid w:val="00712723"/>
    <w:rsid w:val="00712A5F"/>
    <w:rsid w:val="00712C42"/>
    <w:rsid w:val="00712C59"/>
    <w:rsid w:val="007137FA"/>
    <w:rsid w:val="00713DE4"/>
    <w:rsid w:val="00714C47"/>
    <w:rsid w:val="007151A0"/>
    <w:rsid w:val="00716462"/>
    <w:rsid w:val="00717279"/>
    <w:rsid w:val="007172B1"/>
    <w:rsid w:val="007172F8"/>
    <w:rsid w:val="00717CBA"/>
    <w:rsid w:val="00717CDA"/>
    <w:rsid w:val="00717F5F"/>
    <w:rsid w:val="007200BB"/>
    <w:rsid w:val="00721084"/>
    <w:rsid w:val="00721252"/>
    <w:rsid w:val="00721262"/>
    <w:rsid w:val="00721D9B"/>
    <w:rsid w:val="00722121"/>
    <w:rsid w:val="007224B9"/>
    <w:rsid w:val="00722993"/>
    <w:rsid w:val="00722F94"/>
    <w:rsid w:val="00723547"/>
    <w:rsid w:val="00723791"/>
    <w:rsid w:val="00723AA7"/>
    <w:rsid w:val="0072432E"/>
    <w:rsid w:val="00726036"/>
    <w:rsid w:val="007261DF"/>
    <w:rsid w:val="0072621F"/>
    <w:rsid w:val="00726279"/>
    <w:rsid w:val="00726578"/>
    <w:rsid w:val="00726A9B"/>
    <w:rsid w:val="00726CB9"/>
    <w:rsid w:val="00727530"/>
    <w:rsid w:val="00727DC5"/>
    <w:rsid w:val="00727FEE"/>
    <w:rsid w:val="00730D37"/>
    <w:rsid w:val="00731367"/>
    <w:rsid w:val="0073178C"/>
    <w:rsid w:val="00731E7C"/>
    <w:rsid w:val="007329EF"/>
    <w:rsid w:val="00732A96"/>
    <w:rsid w:val="00732AF8"/>
    <w:rsid w:val="00732C4A"/>
    <w:rsid w:val="00732DDB"/>
    <w:rsid w:val="00732E5F"/>
    <w:rsid w:val="0073327A"/>
    <w:rsid w:val="00733519"/>
    <w:rsid w:val="00733A34"/>
    <w:rsid w:val="00733EBF"/>
    <w:rsid w:val="00734339"/>
    <w:rsid w:val="00734761"/>
    <w:rsid w:val="00734EBE"/>
    <w:rsid w:val="00735522"/>
    <w:rsid w:val="00735A0F"/>
    <w:rsid w:val="00736213"/>
    <w:rsid w:val="00736247"/>
    <w:rsid w:val="007362F8"/>
    <w:rsid w:val="007367F2"/>
    <w:rsid w:val="00736DD8"/>
    <w:rsid w:val="007377E6"/>
    <w:rsid w:val="00737F07"/>
    <w:rsid w:val="00737F9B"/>
    <w:rsid w:val="00740585"/>
    <w:rsid w:val="0074076A"/>
    <w:rsid w:val="00741658"/>
    <w:rsid w:val="00741AF4"/>
    <w:rsid w:val="00741DCC"/>
    <w:rsid w:val="0074203A"/>
    <w:rsid w:val="007427B5"/>
    <w:rsid w:val="00742865"/>
    <w:rsid w:val="0074296C"/>
    <w:rsid w:val="00742C83"/>
    <w:rsid w:val="0074360F"/>
    <w:rsid w:val="00743B9F"/>
    <w:rsid w:val="00744276"/>
    <w:rsid w:val="00744A64"/>
    <w:rsid w:val="00744D47"/>
    <w:rsid w:val="00744EA0"/>
    <w:rsid w:val="00745D2E"/>
    <w:rsid w:val="0074638D"/>
    <w:rsid w:val="00746484"/>
    <w:rsid w:val="0074704F"/>
    <w:rsid w:val="00747F48"/>
    <w:rsid w:val="00747F4C"/>
    <w:rsid w:val="00750088"/>
    <w:rsid w:val="00751091"/>
    <w:rsid w:val="0075168C"/>
    <w:rsid w:val="00751B83"/>
    <w:rsid w:val="00751FBD"/>
    <w:rsid w:val="007520C2"/>
    <w:rsid w:val="007522BB"/>
    <w:rsid w:val="00752A63"/>
    <w:rsid w:val="00752E72"/>
    <w:rsid w:val="0075303F"/>
    <w:rsid w:val="00753871"/>
    <w:rsid w:val="007538DD"/>
    <w:rsid w:val="00753AFD"/>
    <w:rsid w:val="00753CA4"/>
    <w:rsid w:val="00754359"/>
    <w:rsid w:val="00754411"/>
    <w:rsid w:val="00754BD9"/>
    <w:rsid w:val="00754E7A"/>
    <w:rsid w:val="0075507A"/>
    <w:rsid w:val="0075540C"/>
    <w:rsid w:val="007558F3"/>
    <w:rsid w:val="00755944"/>
    <w:rsid w:val="00755A87"/>
    <w:rsid w:val="00755DA9"/>
    <w:rsid w:val="00755DB1"/>
    <w:rsid w:val="00755E60"/>
    <w:rsid w:val="00756A63"/>
    <w:rsid w:val="007574FC"/>
    <w:rsid w:val="0075775D"/>
    <w:rsid w:val="00760975"/>
    <w:rsid w:val="00761254"/>
    <w:rsid w:val="0076164E"/>
    <w:rsid w:val="00761653"/>
    <w:rsid w:val="00761747"/>
    <w:rsid w:val="00761CAA"/>
    <w:rsid w:val="00761FDA"/>
    <w:rsid w:val="007621FF"/>
    <w:rsid w:val="007622CD"/>
    <w:rsid w:val="00762698"/>
    <w:rsid w:val="007629D4"/>
    <w:rsid w:val="00762EFC"/>
    <w:rsid w:val="007634E3"/>
    <w:rsid w:val="0076357A"/>
    <w:rsid w:val="007639D2"/>
    <w:rsid w:val="00764194"/>
    <w:rsid w:val="00764B56"/>
    <w:rsid w:val="00764C22"/>
    <w:rsid w:val="00764D2E"/>
    <w:rsid w:val="00765291"/>
    <w:rsid w:val="00765B80"/>
    <w:rsid w:val="00765ED3"/>
    <w:rsid w:val="00766055"/>
    <w:rsid w:val="007660FC"/>
    <w:rsid w:val="00766586"/>
    <w:rsid w:val="00766819"/>
    <w:rsid w:val="0076681D"/>
    <w:rsid w:val="00766A65"/>
    <w:rsid w:val="007671F5"/>
    <w:rsid w:val="00767349"/>
    <w:rsid w:val="007676B8"/>
    <w:rsid w:val="0077175C"/>
    <w:rsid w:val="00771870"/>
    <w:rsid w:val="00771BF9"/>
    <w:rsid w:val="007725C4"/>
    <w:rsid w:val="00772F8A"/>
    <w:rsid w:val="007739C6"/>
    <w:rsid w:val="00774849"/>
    <w:rsid w:val="00774889"/>
    <w:rsid w:val="00774CF5"/>
    <w:rsid w:val="00774F12"/>
    <w:rsid w:val="00774FF5"/>
    <w:rsid w:val="007750B3"/>
    <w:rsid w:val="007752A8"/>
    <w:rsid w:val="00775AA2"/>
    <w:rsid w:val="00775B46"/>
    <w:rsid w:val="00775BE3"/>
    <w:rsid w:val="00775F76"/>
    <w:rsid w:val="0077660D"/>
    <w:rsid w:val="0077696A"/>
    <w:rsid w:val="00776AEA"/>
    <w:rsid w:val="00776FD2"/>
    <w:rsid w:val="00777370"/>
    <w:rsid w:val="00777BA0"/>
    <w:rsid w:val="00777F2D"/>
    <w:rsid w:val="007803BD"/>
    <w:rsid w:val="007811DC"/>
    <w:rsid w:val="007812EF"/>
    <w:rsid w:val="00781B55"/>
    <w:rsid w:val="00781D90"/>
    <w:rsid w:val="00781FD3"/>
    <w:rsid w:val="007820FA"/>
    <w:rsid w:val="00782133"/>
    <w:rsid w:val="00782568"/>
    <w:rsid w:val="0078285F"/>
    <w:rsid w:val="007830F5"/>
    <w:rsid w:val="00783207"/>
    <w:rsid w:val="00783E1D"/>
    <w:rsid w:val="007843CE"/>
    <w:rsid w:val="0078483B"/>
    <w:rsid w:val="00784EED"/>
    <w:rsid w:val="00785077"/>
    <w:rsid w:val="00785900"/>
    <w:rsid w:val="007861DF"/>
    <w:rsid w:val="00786958"/>
    <w:rsid w:val="00786C49"/>
    <w:rsid w:val="00786E71"/>
    <w:rsid w:val="0078781A"/>
    <w:rsid w:val="00787863"/>
    <w:rsid w:val="0078790D"/>
    <w:rsid w:val="00787F8E"/>
    <w:rsid w:val="007909F4"/>
    <w:rsid w:val="0079162F"/>
    <w:rsid w:val="00791C4C"/>
    <w:rsid w:val="00791F39"/>
    <w:rsid w:val="0079262F"/>
    <w:rsid w:val="0079344C"/>
    <w:rsid w:val="00793539"/>
    <w:rsid w:val="007938FC"/>
    <w:rsid w:val="00793985"/>
    <w:rsid w:val="00793AC7"/>
    <w:rsid w:val="0079468D"/>
    <w:rsid w:val="00794924"/>
    <w:rsid w:val="00794C8A"/>
    <w:rsid w:val="00794F3C"/>
    <w:rsid w:val="00795431"/>
    <w:rsid w:val="00795C05"/>
    <w:rsid w:val="007972D4"/>
    <w:rsid w:val="007A0B99"/>
    <w:rsid w:val="007A0BC2"/>
    <w:rsid w:val="007A1770"/>
    <w:rsid w:val="007A1822"/>
    <w:rsid w:val="007A1F44"/>
    <w:rsid w:val="007A23FF"/>
    <w:rsid w:val="007A295B"/>
    <w:rsid w:val="007A3424"/>
    <w:rsid w:val="007A35EF"/>
    <w:rsid w:val="007A3693"/>
    <w:rsid w:val="007A3BF1"/>
    <w:rsid w:val="007A41EE"/>
    <w:rsid w:val="007A43A2"/>
    <w:rsid w:val="007A4C27"/>
    <w:rsid w:val="007A4D04"/>
    <w:rsid w:val="007A4DD5"/>
    <w:rsid w:val="007A580B"/>
    <w:rsid w:val="007A61E1"/>
    <w:rsid w:val="007A639A"/>
    <w:rsid w:val="007A6541"/>
    <w:rsid w:val="007A665C"/>
    <w:rsid w:val="007A6B42"/>
    <w:rsid w:val="007A77E7"/>
    <w:rsid w:val="007A77F6"/>
    <w:rsid w:val="007A7A96"/>
    <w:rsid w:val="007A7E62"/>
    <w:rsid w:val="007B03AF"/>
    <w:rsid w:val="007B1187"/>
    <w:rsid w:val="007B142F"/>
    <w:rsid w:val="007B1543"/>
    <w:rsid w:val="007B1AC0"/>
    <w:rsid w:val="007B1D85"/>
    <w:rsid w:val="007B232F"/>
    <w:rsid w:val="007B245D"/>
    <w:rsid w:val="007B24C8"/>
    <w:rsid w:val="007B270A"/>
    <w:rsid w:val="007B2929"/>
    <w:rsid w:val="007B2D3B"/>
    <w:rsid w:val="007B31AF"/>
    <w:rsid w:val="007B355B"/>
    <w:rsid w:val="007B3C31"/>
    <w:rsid w:val="007B3DDF"/>
    <w:rsid w:val="007B48EA"/>
    <w:rsid w:val="007B52CD"/>
    <w:rsid w:val="007B58EB"/>
    <w:rsid w:val="007B6892"/>
    <w:rsid w:val="007B7026"/>
    <w:rsid w:val="007B7DC1"/>
    <w:rsid w:val="007B7EDB"/>
    <w:rsid w:val="007B7F1A"/>
    <w:rsid w:val="007C02EB"/>
    <w:rsid w:val="007C06E6"/>
    <w:rsid w:val="007C19AD"/>
    <w:rsid w:val="007C3497"/>
    <w:rsid w:val="007C34CF"/>
    <w:rsid w:val="007C3598"/>
    <w:rsid w:val="007C3B4C"/>
    <w:rsid w:val="007C3FA8"/>
    <w:rsid w:val="007C4C66"/>
    <w:rsid w:val="007C5CED"/>
    <w:rsid w:val="007C6168"/>
    <w:rsid w:val="007C68DA"/>
    <w:rsid w:val="007C6928"/>
    <w:rsid w:val="007C73AA"/>
    <w:rsid w:val="007C7893"/>
    <w:rsid w:val="007C7DCE"/>
    <w:rsid w:val="007C7FAE"/>
    <w:rsid w:val="007D0D30"/>
    <w:rsid w:val="007D0D3D"/>
    <w:rsid w:val="007D131B"/>
    <w:rsid w:val="007D1578"/>
    <w:rsid w:val="007D1BE2"/>
    <w:rsid w:val="007D1F46"/>
    <w:rsid w:val="007D229A"/>
    <w:rsid w:val="007D2355"/>
    <w:rsid w:val="007D29AA"/>
    <w:rsid w:val="007D2D15"/>
    <w:rsid w:val="007D2F09"/>
    <w:rsid w:val="007D2F44"/>
    <w:rsid w:val="007D2F4D"/>
    <w:rsid w:val="007D3544"/>
    <w:rsid w:val="007D40DA"/>
    <w:rsid w:val="007D4178"/>
    <w:rsid w:val="007D46BA"/>
    <w:rsid w:val="007D4D33"/>
    <w:rsid w:val="007D5FC3"/>
    <w:rsid w:val="007D605F"/>
    <w:rsid w:val="007D670C"/>
    <w:rsid w:val="007D67F3"/>
    <w:rsid w:val="007D7175"/>
    <w:rsid w:val="007E0356"/>
    <w:rsid w:val="007E1369"/>
    <w:rsid w:val="007E1A1B"/>
    <w:rsid w:val="007E1A88"/>
    <w:rsid w:val="007E1ACC"/>
    <w:rsid w:val="007E2935"/>
    <w:rsid w:val="007E2B3C"/>
    <w:rsid w:val="007E3322"/>
    <w:rsid w:val="007E42A2"/>
    <w:rsid w:val="007E44DF"/>
    <w:rsid w:val="007E4693"/>
    <w:rsid w:val="007E4C88"/>
    <w:rsid w:val="007E585E"/>
    <w:rsid w:val="007E63A6"/>
    <w:rsid w:val="007E66BB"/>
    <w:rsid w:val="007E67C2"/>
    <w:rsid w:val="007E6A6F"/>
    <w:rsid w:val="007E6EDE"/>
    <w:rsid w:val="007E6EEA"/>
    <w:rsid w:val="007E714C"/>
    <w:rsid w:val="007E74EB"/>
    <w:rsid w:val="007E7DDF"/>
    <w:rsid w:val="007E7F39"/>
    <w:rsid w:val="007F06E1"/>
    <w:rsid w:val="007F0A6A"/>
    <w:rsid w:val="007F11C8"/>
    <w:rsid w:val="007F120A"/>
    <w:rsid w:val="007F1269"/>
    <w:rsid w:val="007F1CFB"/>
    <w:rsid w:val="007F220B"/>
    <w:rsid w:val="007F27DD"/>
    <w:rsid w:val="007F2AE3"/>
    <w:rsid w:val="007F3522"/>
    <w:rsid w:val="007F35ED"/>
    <w:rsid w:val="007F36FD"/>
    <w:rsid w:val="007F3ECA"/>
    <w:rsid w:val="007F3EDD"/>
    <w:rsid w:val="007F443C"/>
    <w:rsid w:val="007F5FA5"/>
    <w:rsid w:val="007F6102"/>
    <w:rsid w:val="007F6880"/>
    <w:rsid w:val="007F69F1"/>
    <w:rsid w:val="007F6F2E"/>
    <w:rsid w:val="007F70DF"/>
    <w:rsid w:val="007F7237"/>
    <w:rsid w:val="007F76B4"/>
    <w:rsid w:val="007F76E4"/>
    <w:rsid w:val="007F77D0"/>
    <w:rsid w:val="008001B4"/>
    <w:rsid w:val="0080041F"/>
    <w:rsid w:val="00800769"/>
    <w:rsid w:val="00800ED2"/>
    <w:rsid w:val="00801CAD"/>
    <w:rsid w:val="00802212"/>
    <w:rsid w:val="0080237E"/>
    <w:rsid w:val="008025FD"/>
    <w:rsid w:val="00802E74"/>
    <w:rsid w:val="0080301B"/>
    <w:rsid w:val="008031C2"/>
    <w:rsid w:val="0080355C"/>
    <w:rsid w:val="00803B89"/>
    <w:rsid w:val="0080472F"/>
    <w:rsid w:val="00804892"/>
    <w:rsid w:val="00804B01"/>
    <w:rsid w:val="00804B92"/>
    <w:rsid w:val="00804E21"/>
    <w:rsid w:val="00804F25"/>
    <w:rsid w:val="00805092"/>
    <w:rsid w:val="008062ED"/>
    <w:rsid w:val="00806765"/>
    <w:rsid w:val="008067CC"/>
    <w:rsid w:val="00806AAF"/>
    <w:rsid w:val="008070AC"/>
    <w:rsid w:val="0080769C"/>
    <w:rsid w:val="00807C01"/>
    <w:rsid w:val="008101FD"/>
    <w:rsid w:val="0081047F"/>
    <w:rsid w:val="00810AA8"/>
    <w:rsid w:val="00810D8D"/>
    <w:rsid w:val="00810E59"/>
    <w:rsid w:val="00811835"/>
    <w:rsid w:val="00811B80"/>
    <w:rsid w:val="00813226"/>
    <w:rsid w:val="00814631"/>
    <w:rsid w:val="008146BA"/>
    <w:rsid w:val="00814A89"/>
    <w:rsid w:val="00815237"/>
    <w:rsid w:val="008152C6"/>
    <w:rsid w:val="0081581D"/>
    <w:rsid w:val="00815A49"/>
    <w:rsid w:val="00815AF8"/>
    <w:rsid w:val="00815E27"/>
    <w:rsid w:val="0081644D"/>
    <w:rsid w:val="0081720E"/>
    <w:rsid w:val="008172BE"/>
    <w:rsid w:val="00817B71"/>
    <w:rsid w:val="00820244"/>
    <w:rsid w:val="00820440"/>
    <w:rsid w:val="00820C09"/>
    <w:rsid w:val="00820FF3"/>
    <w:rsid w:val="008221B3"/>
    <w:rsid w:val="0082248E"/>
    <w:rsid w:val="008228FD"/>
    <w:rsid w:val="00823415"/>
    <w:rsid w:val="00824725"/>
    <w:rsid w:val="00824DE7"/>
    <w:rsid w:val="00824FDF"/>
    <w:rsid w:val="00825125"/>
    <w:rsid w:val="00825193"/>
    <w:rsid w:val="008257CC"/>
    <w:rsid w:val="008260CA"/>
    <w:rsid w:val="0082632F"/>
    <w:rsid w:val="00826EC5"/>
    <w:rsid w:val="008274BF"/>
    <w:rsid w:val="00830991"/>
    <w:rsid w:val="00830B75"/>
    <w:rsid w:val="00830C19"/>
    <w:rsid w:val="00830D1A"/>
    <w:rsid w:val="00830DC3"/>
    <w:rsid w:val="00831555"/>
    <w:rsid w:val="00831CE2"/>
    <w:rsid w:val="00831F52"/>
    <w:rsid w:val="00831FE7"/>
    <w:rsid w:val="00832154"/>
    <w:rsid w:val="008324E2"/>
    <w:rsid w:val="00832F5C"/>
    <w:rsid w:val="0083300B"/>
    <w:rsid w:val="00833107"/>
    <w:rsid w:val="00833810"/>
    <w:rsid w:val="00834E0F"/>
    <w:rsid w:val="00834FEA"/>
    <w:rsid w:val="008359E0"/>
    <w:rsid w:val="00835D4F"/>
    <w:rsid w:val="00835ECD"/>
    <w:rsid w:val="0083601F"/>
    <w:rsid w:val="008366C1"/>
    <w:rsid w:val="008376F6"/>
    <w:rsid w:val="008377A0"/>
    <w:rsid w:val="00837D5B"/>
    <w:rsid w:val="00840607"/>
    <w:rsid w:val="00840817"/>
    <w:rsid w:val="00840970"/>
    <w:rsid w:val="00841CD2"/>
    <w:rsid w:val="00842220"/>
    <w:rsid w:val="00842910"/>
    <w:rsid w:val="00842B77"/>
    <w:rsid w:val="00842EEA"/>
    <w:rsid w:val="0084309F"/>
    <w:rsid w:val="00844613"/>
    <w:rsid w:val="00844659"/>
    <w:rsid w:val="00844FF9"/>
    <w:rsid w:val="008452F2"/>
    <w:rsid w:val="00845308"/>
    <w:rsid w:val="008459A2"/>
    <w:rsid w:val="00845C12"/>
    <w:rsid w:val="0084612B"/>
    <w:rsid w:val="0084658B"/>
    <w:rsid w:val="008467A6"/>
    <w:rsid w:val="008469D9"/>
    <w:rsid w:val="00846D4A"/>
    <w:rsid w:val="00846DC0"/>
    <w:rsid w:val="00846FCB"/>
    <w:rsid w:val="008474A7"/>
    <w:rsid w:val="00847D0B"/>
    <w:rsid w:val="008503AD"/>
    <w:rsid w:val="008504DD"/>
    <w:rsid w:val="008506B6"/>
    <w:rsid w:val="0085085A"/>
    <w:rsid w:val="00850AE0"/>
    <w:rsid w:val="00850B8B"/>
    <w:rsid w:val="008514BE"/>
    <w:rsid w:val="00851B0C"/>
    <w:rsid w:val="00851C17"/>
    <w:rsid w:val="00851FE4"/>
    <w:rsid w:val="008524D2"/>
    <w:rsid w:val="0085264A"/>
    <w:rsid w:val="00852E19"/>
    <w:rsid w:val="008536E1"/>
    <w:rsid w:val="00854118"/>
    <w:rsid w:val="008544D7"/>
    <w:rsid w:val="00854572"/>
    <w:rsid w:val="00854BD5"/>
    <w:rsid w:val="00855D6D"/>
    <w:rsid w:val="00856833"/>
    <w:rsid w:val="00856840"/>
    <w:rsid w:val="00857452"/>
    <w:rsid w:val="008574FE"/>
    <w:rsid w:val="00857CFC"/>
    <w:rsid w:val="0086087C"/>
    <w:rsid w:val="008608A2"/>
    <w:rsid w:val="00860B84"/>
    <w:rsid w:val="00860D8E"/>
    <w:rsid w:val="008616F5"/>
    <w:rsid w:val="008619C4"/>
    <w:rsid w:val="00861F73"/>
    <w:rsid w:val="0086275E"/>
    <w:rsid w:val="008629CB"/>
    <w:rsid w:val="0086302E"/>
    <w:rsid w:val="008632FF"/>
    <w:rsid w:val="00863304"/>
    <w:rsid w:val="0086398B"/>
    <w:rsid w:val="00863FB1"/>
    <w:rsid w:val="00864440"/>
    <w:rsid w:val="00864824"/>
    <w:rsid w:val="00864D76"/>
    <w:rsid w:val="008650FC"/>
    <w:rsid w:val="0086607B"/>
    <w:rsid w:val="0086626A"/>
    <w:rsid w:val="00866922"/>
    <w:rsid w:val="008669E2"/>
    <w:rsid w:val="00866EB3"/>
    <w:rsid w:val="0086701A"/>
    <w:rsid w:val="008675E9"/>
    <w:rsid w:val="008677B8"/>
    <w:rsid w:val="00867AC4"/>
    <w:rsid w:val="00867BD2"/>
    <w:rsid w:val="00867C54"/>
    <w:rsid w:val="00867F0D"/>
    <w:rsid w:val="0087117D"/>
    <w:rsid w:val="0087126C"/>
    <w:rsid w:val="008712FD"/>
    <w:rsid w:val="008713EB"/>
    <w:rsid w:val="008716A1"/>
    <w:rsid w:val="00871966"/>
    <w:rsid w:val="00871C2C"/>
    <w:rsid w:val="0087267D"/>
    <w:rsid w:val="008728A2"/>
    <w:rsid w:val="00872985"/>
    <w:rsid w:val="00872D3F"/>
    <w:rsid w:val="008733E4"/>
    <w:rsid w:val="00873F15"/>
    <w:rsid w:val="00874096"/>
    <w:rsid w:val="0087421F"/>
    <w:rsid w:val="00875161"/>
    <w:rsid w:val="008756A4"/>
    <w:rsid w:val="00875EBE"/>
    <w:rsid w:val="00875ECC"/>
    <w:rsid w:val="00875F73"/>
    <w:rsid w:val="0087652F"/>
    <w:rsid w:val="00876584"/>
    <w:rsid w:val="00876E83"/>
    <w:rsid w:val="00877AA2"/>
    <w:rsid w:val="00877EE6"/>
    <w:rsid w:val="00880133"/>
    <w:rsid w:val="00880BCB"/>
    <w:rsid w:val="00880F30"/>
    <w:rsid w:val="00881FA0"/>
    <w:rsid w:val="00882788"/>
    <w:rsid w:val="008833E8"/>
    <w:rsid w:val="00883D3E"/>
    <w:rsid w:val="008846C5"/>
    <w:rsid w:val="008846F1"/>
    <w:rsid w:val="00884E43"/>
    <w:rsid w:val="00885CA4"/>
    <w:rsid w:val="00886420"/>
    <w:rsid w:val="0088718A"/>
    <w:rsid w:val="008876C4"/>
    <w:rsid w:val="00887B48"/>
    <w:rsid w:val="0089033E"/>
    <w:rsid w:val="00890451"/>
    <w:rsid w:val="00890680"/>
    <w:rsid w:val="0089176E"/>
    <w:rsid w:val="008917E0"/>
    <w:rsid w:val="00891C90"/>
    <w:rsid w:val="00891DB0"/>
    <w:rsid w:val="00892365"/>
    <w:rsid w:val="00892BE5"/>
    <w:rsid w:val="00893260"/>
    <w:rsid w:val="0089387C"/>
    <w:rsid w:val="00893FD6"/>
    <w:rsid w:val="0089444E"/>
    <w:rsid w:val="008949DF"/>
    <w:rsid w:val="00894F04"/>
    <w:rsid w:val="00895173"/>
    <w:rsid w:val="008951DB"/>
    <w:rsid w:val="008958BE"/>
    <w:rsid w:val="00895D81"/>
    <w:rsid w:val="00896C81"/>
    <w:rsid w:val="00896D83"/>
    <w:rsid w:val="008972D6"/>
    <w:rsid w:val="008977B9"/>
    <w:rsid w:val="008977FF"/>
    <w:rsid w:val="008A090B"/>
    <w:rsid w:val="008A09C7"/>
    <w:rsid w:val="008A0AB2"/>
    <w:rsid w:val="008A0B7A"/>
    <w:rsid w:val="008A0C26"/>
    <w:rsid w:val="008A0CFC"/>
    <w:rsid w:val="008A12FE"/>
    <w:rsid w:val="008A14B8"/>
    <w:rsid w:val="008A27A9"/>
    <w:rsid w:val="008A28B6"/>
    <w:rsid w:val="008A29A1"/>
    <w:rsid w:val="008A2BB1"/>
    <w:rsid w:val="008A3466"/>
    <w:rsid w:val="008A389F"/>
    <w:rsid w:val="008A3D02"/>
    <w:rsid w:val="008A4363"/>
    <w:rsid w:val="008A44CE"/>
    <w:rsid w:val="008A45A6"/>
    <w:rsid w:val="008A5940"/>
    <w:rsid w:val="008A5EEB"/>
    <w:rsid w:val="008A6AC3"/>
    <w:rsid w:val="008A73B2"/>
    <w:rsid w:val="008B00AE"/>
    <w:rsid w:val="008B043F"/>
    <w:rsid w:val="008B048F"/>
    <w:rsid w:val="008B075F"/>
    <w:rsid w:val="008B07AA"/>
    <w:rsid w:val="008B0808"/>
    <w:rsid w:val="008B0AEC"/>
    <w:rsid w:val="008B1E53"/>
    <w:rsid w:val="008B1E5B"/>
    <w:rsid w:val="008B2716"/>
    <w:rsid w:val="008B2ED7"/>
    <w:rsid w:val="008B389D"/>
    <w:rsid w:val="008B3C5C"/>
    <w:rsid w:val="008B5299"/>
    <w:rsid w:val="008B56CC"/>
    <w:rsid w:val="008B5A5F"/>
    <w:rsid w:val="008B5AB0"/>
    <w:rsid w:val="008B5F95"/>
    <w:rsid w:val="008B6054"/>
    <w:rsid w:val="008B694E"/>
    <w:rsid w:val="008B6F5B"/>
    <w:rsid w:val="008B6F98"/>
    <w:rsid w:val="008B7B08"/>
    <w:rsid w:val="008C00B5"/>
    <w:rsid w:val="008C09A8"/>
    <w:rsid w:val="008C0B50"/>
    <w:rsid w:val="008C0D2B"/>
    <w:rsid w:val="008C13F0"/>
    <w:rsid w:val="008C14DD"/>
    <w:rsid w:val="008C1A09"/>
    <w:rsid w:val="008C1E66"/>
    <w:rsid w:val="008C1F26"/>
    <w:rsid w:val="008C2452"/>
    <w:rsid w:val="008C24CA"/>
    <w:rsid w:val="008C2683"/>
    <w:rsid w:val="008C2A3A"/>
    <w:rsid w:val="008C339E"/>
    <w:rsid w:val="008C42F2"/>
    <w:rsid w:val="008C4A76"/>
    <w:rsid w:val="008C4C7E"/>
    <w:rsid w:val="008C5263"/>
    <w:rsid w:val="008C544A"/>
    <w:rsid w:val="008C5C17"/>
    <w:rsid w:val="008C5C46"/>
    <w:rsid w:val="008C6184"/>
    <w:rsid w:val="008C682D"/>
    <w:rsid w:val="008C6D43"/>
    <w:rsid w:val="008C6DEB"/>
    <w:rsid w:val="008C785E"/>
    <w:rsid w:val="008D0AA1"/>
    <w:rsid w:val="008D0AFB"/>
    <w:rsid w:val="008D14EF"/>
    <w:rsid w:val="008D1511"/>
    <w:rsid w:val="008D2194"/>
    <w:rsid w:val="008D2D5E"/>
    <w:rsid w:val="008D32DF"/>
    <w:rsid w:val="008D35E9"/>
    <w:rsid w:val="008D3959"/>
    <w:rsid w:val="008D3966"/>
    <w:rsid w:val="008D3A03"/>
    <w:rsid w:val="008D4352"/>
    <w:rsid w:val="008D44C7"/>
    <w:rsid w:val="008D4668"/>
    <w:rsid w:val="008D4808"/>
    <w:rsid w:val="008D48E8"/>
    <w:rsid w:val="008D4C57"/>
    <w:rsid w:val="008D51FE"/>
    <w:rsid w:val="008D5465"/>
    <w:rsid w:val="008D5560"/>
    <w:rsid w:val="008D60BC"/>
    <w:rsid w:val="008D6501"/>
    <w:rsid w:val="008D6B5A"/>
    <w:rsid w:val="008D6BC3"/>
    <w:rsid w:val="008D6D7B"/>
    <w:rsid w:val="008D7EB7"/>
    <w:rsid w:val="008E0103"/>
    <w:rsid w:val="008E0888"/>
    <w:rsid w:val="008E0EB8"/>
    <w:rsid w:val="008E10A6"/>
    <w:rsid w:val="008E1271"/>
    <w:rsid w:val="008E1592"/>
    <w:rsid w:val="008E1AF2"/>
    <w:rsid w:val="008E2251"/>
    <w:rsid w:val="008E24B3"/>
    <w:rsid w:val="008E24CA"/>
    <w:rsid w:val="008E24D5"/>
    <w:rsid w:val="008E2BA9"/>
    <w:rsid w:val="008E2F6E"/>
    <w:rsid w:val="008E32D6"/>
    <w:rsid w:val="008E38AD"/>
    <w:rsid w:val="008E3CCA"/>
    <w:rsid w:val="008E3E42"/>
    <w:rsid w:val="008E3EEC"/>
    <w:rsid w:val="008E3F5E"/>
    <w:rsid w:val="008E400C"/>
    <w:rsid w:val="008E4646"/>
    <w:rsid w:val="008E4BFD"/>
    <w:rsid w:val="008E4E77"/>
    <w:rsid w:val="008E5AB5"/>
    <w:rsid w:val="008E5ACF"/>
    <w:rsid w:val="008E5BF2"/>
    <w:rsid w:val="008E5C81"/>
    <w:rsid w:val="008E5CB5"/>
    <w:rsid w:val="008E5FBB"/>
    <w:rsid w:val="008E7794"/>
    <w:rsid w:val="008E78B4"/>
    <w:rsid w:val="008E7B54"/>
    <w:rsid w:val="008E7CBA"/>
    <w:rsid w:val="008E7FCF"/>
    <w:rsid w:val="008F0A38"/>
    <w:rsid w:val="008F0C06"/>
    <w:rsid w:val="008F0E1B"/>
    <w:rsid w:val="008F0E2F"/>
    <w:rsid w:val="008F0F84"/>
    <w:rsid w:val="008F1014"/>
    <w:rsid w:val="008F11C9"/>
    <w:rsid w:val="008F1F26"/>
    <w:rsid w:val="008F20F7"/>
    <w:rsid w:val="008F2168"/>
    <w:rsid w:val="008F23D8"/>
    <w:rsid w:val="008F2468"/>
    <w:rsid w:val="008F2F3A"/>
    <w:rsid w:val="008F2FD5"/>
    <w:rsid w:val="008F3028"/>
    <w:rsid w:val="008F3651"/>
    <w:rsid w:val="008F37E5"/>
    <w:rsid w:val="008F3D5F"/>
    <w:rsid w:val="008F3F01"/>
    <w:rsid w:val="008F48C2"/>
    <w:rsid w:val="008F497F"/>
    <w:rsid w:val="008F4E82"/>
    <w:rsid w:val="008F4EE4"/>
    <w:rsid w:val="008F4F7F"/>
    <w:rsid w:val="008F55E8"/>
    <w:rsid w:val="008F5840"/>
    <w:rsid w:val="008F5EEF"/>
    <w:rsid w:val="008F66FE"/>
    <w:rsid w:val="008F72CC"/>
    <w:rsid w:val="008F72CD"/>
    <w:rsid w:val="008F787E"/>
    <w:rsid w:val="009005AA"/>
    <w:rsid w:val="00901AD7"/>
    <w:rsid w:val="00901C01"/>
    <w:rsid w:val="00902132"/>
    <w:rsid w:val="0090218F"/>
    <w:rsid w:val="00902F22"/>
    <w:rsid w:val="00903802"/>
    <w:rsid w:val="00903D3F"/>
    <w:rsid w:val="00904249"/>
    <w:rsid w:val="009047C2"/>
    <w:rsid w:val="00905066"/>
    <w:rsid w:val="0090515C"/>
    <w:rsid w:val="0090533F"/>
    <w:rsid w:val="009057C7"/>
    <w:rsid w:val="00906094"/>
    <w:rsid w:val="0090668D"/>
    <w:rsid w:val="00906717"/>
    <w:rsid w:val="0090696D"/>
    <w:rsid w:val="0090699C"/>
    <w:rsid w:val="00906CD6"/>
    <w:rsid w:val="00906E4D"/>
    <w:rsid w:val="00906F31"/>
    <w:rsid w:val="009078B3"/>
    <w:rsid w:val="00907A77"/>
    <w:rsid w:val="00907E00"/>
    <w:rsid w:val="0091088D"/>
    <w:rsid w:val="00910AF1"/>
    <w:rsid w:val="00910DF9"/>
    <w:rsid w:val="00910FC9"/>
    <w:rsid w:val="009110EB"/>
    <w:rsid w:val="009114B6"/>
    <w:rsid w:val="009115F1"/>
    <w:rsid w:val="00911CA3"/>
    <w:rsid w:val="00912023"/>
    <w:rsid w:val="009125C9"/>
    <w:rsid w:val="0091291A"/>
    <w:rsid w:val="00913369"/>
    <w:rsid w:val="00913612"/>
    <w:rsid w:val="0091366A"/>
    <w:rsid w:val="00913824"/>
    <w:rsid w:val="00913C99"/>
    <w:rsid w:val="00914054"/>
    <w:rsid w:val="00914178"/>
    <w:rsid w:val="00914623"/>
    <w:rsid w:val="00914E00"/>
    <w:rsid w:val="00915102"/>
    <w:rsid w:val="00915757"/>
    <w:rsid w:val="00915803"/>
    <w:rsid w:val="009159B3"/>
    <w:rsid w:val="00915D74"/>
    <w:rsid w:val="00916181"/>
    <w:rsid w:val="00916A61"/>
    <w:rsid w:val="00916BD3"/>
    <w:rsid w:val="00917A32"/>
    <w:rsid w:val="009204C5"/>
    <w:rsid w:val="00920673"/>
    <w:rsid w:val="00920D3D"/>
    <w:rsid w:val="0092153B"/>
    <w:rsid w:val="0092180D"/>
    <w:rsid w:val="009220CA"/>
    <w:rsid w:val="00922949"/>
    <w:rsid w:val="0092306A"/>
    <w:rsid w:val="009230A7"/>
    <w:rsid w:val="009232C9"/>
    <w:rsid w:val="00923608"/>
    <w:rsid w:val="009238E5"/>
    <w:rsid w:val="00923927"/>
    <w:rsid w:val="00923AC7"/>
    <w:rsid w:val="00923B3D"/>
    <w:rsid w:val="00923D42"/>
    <w:rsid w:val="00923F12"/>
    <w:rsid w:val="00924249"/>
    <w:rsid w:val="00924302"/>
    <w:rsid w:val="00924EA5"/>
    <w:rsid w:val="00924FF8"/>
    <w:rsid w:val="00925AFE"/>
    <w:rsid w:val="00925BA8"/>
    <w:rsid w:val="009266F4"/>
    <w:rsid w:val="00926DA7"/>
    <w:rsid w:val="00927210"/>
    <w:rsid w:val="00927F8B"/>
    <w:rsid w:val="009306ED"/>
    <w:rsid w:val="0093094D"/>
    <w:rsid w:val="00931891"/>
    <w:rsid w:val="0093220C"/>
    <w:rsid w:val="009326FC"/>
    <w:rsid w:val="0093279A"/>
    <w:rsid w:val="00932832"/>
    <w:rsid w:val="009328C7"/>
    <w:rsid w:val="009336EC"/>
    <w:rsid w:val="00933C77"/>
    <w:rsid w:val="00933F56"/>
    <w:rsid w:val="00934C13"/>
    <w:rsid w:val="00934F66"/>
    <w:rsid w:val="0093518A"/>
    <w:rsid w:val="00935228"/>
    <w:rsid w:val="009355A2"/>
    <w:rsid w:val="00935F4C"/>
    <w:rsid w:val="00935F9E"/>
    <w:rsid w:val="00936279"/>
    <w:rsid w:val="00936514"/>
    <w:rsid w:val="00936560"/>
    <w:rsid w:val="00936761"/>
    <w:rsid w:val="009368FF"/>
    <w:rsid w:val="00936D98"/>
    <w:rsid w:val="009372AD"/>
    <w:rsid w:val="00937763"/>
    <w:rsid w:val="009411D7"/>
    <w:rsid w:val="00941495"/>
    <w:rsid w:val="00941617"/>
    <w:rsid w:val="00941827"/>
    <w:rsid w:val="009426C3"/>
    <w:rsid w:val="00942A29"/>
    <w:rsid w:val="00942BD8"/>
    <w:rsid w:val="00942C80"/>
    <w:rsid w:val="009430A5"/>
    <w:rsid w:val="00943197"/>
    <w:rsid w:val="0094344F"/>
    <w:rsid w:val="00943475"/>
    <w:rsid w:val="009435F2"/>
    <w:rsid w:val="00943C70"/>
    <w:rsid w:val="0094462F"/>
    <w:rsid w:val="00944AB1"/>
    <w:rsid w:val="00944CDE"/>
    <w:rsid w:val="00945180"/>
    <w:rsid w:val="009453CA"/>
    <w:rsid w:val="009455DD"/>
    <w:rsid w:val="0094590C"/>
    <w:rsid w:val="00945DB2"/>
    <w:rsid w:val="00946355"/>
    <w:rsid w:val="00946640"/>
    <w:rsid w:val="009468B7"/>
    <w:rsid w:val="00946BCC"/>
    <w:rsid w:val="0094724E"/>
    <w:rsid w:val="00947384"/>
    <w:rsid w:val="00947BE6"/>
    <w:rsid w:val="0095017E"/>
    <w:rsid w:val="0095048D"/>
    <w:rsid w:val="009518AE"/>
    <w:rsid w:val="00951AAB"/>
    <w:rsid w:val="00951ADB"/>
    <w:rsid w:val="0095364F"/>
    <w:rsid w:val="0095380C"/>
    <w:rsid w:val="00953A66"/>
    <w:rsid w:val="00953D92"/>
    <w:rsid w:val="009540FE"/>
    <w:rsid w:val="00954293"/>
    <w:rsid w:val="00954353"/>
    <w:rsid w:val="00954495"/>
    <w:rsid w:val="009557EC"/>
    <w:rsid w:val="00955C0A"/>
    <w:rsid w:val="00955C4F"/>
    <w:rsid w:val="0096046E"/>
    <w:rsid w:val="00961160"/>
    <w:rsid w:val="009611D2"/>
    <w:rsid w:val="00961D3E"/>
    <w:rsid w:val="009630BB"/>
    <w:rsid w:val="00963E2B"/>
    <w:rsid w:val="00964718"/>
    <w:rsid w:val="00964C06"/>
    <w:rsid w:val="00964D65"/>
    <w:rsid w:val="0096502A"/>
    <w:rsid w:val="009657F1"/>
    <w:rsid w:val="00965A0C"/>
    <w:rsid w:val="00965B14"/>
    <w:rsid w:val="0096625D"/>
    <w:rsid w:val="00966B03"/>
    <w:rsid w:val="00966CE3"/>
    <w:rsid w:val="00966FA6"/>
    <w:rsid w:val="0096787C"/>
    <w:rsid w:val="0096789B"/>
    <w:rsid w:val="00967E1F"/>
    <w:rsid w:val="009705FB"/>
    <w:rsid w:val="009709F8"/>
    <w:rsid w:val="00972368"/>
    <w:rsid w:val="0097251A"/>
    <w:rsid w:val="00972929"/>
    <w:rsid w:val="00972BD7"/>
    <w:rsid w:val="00972BFA"/>
    <w:rsid w:val="00972F91"/>
    <w:rsid w:val="00973827"/>
    <w:rsid w:val="00973E1D"/>
    <w:rsid w:val="00973F06"/>
    <w:rsid w:val="009742D3"/>
    <w:rsid w:val="00974A1F"/>
    <w:rsid w:val="00974E10"/>
    <w:rsid w:val="00975EB1"/>
    <w:rsid w:val="00976111"/>
    <w:rsid w:val="009762E7"/>
    <w:rsid w:val="00977BA7"/>
    <w:rsid w:val="009813ED"/>
    <w:rsid w:val="0098194F"/>
    <w:rsid w:val="00981FC1"/>
    <w:rsid w:val="0098268D"/>
    <w:rsid w:val="009826C8"/>
    <w:rsid w:val="009836E4"/>
    <w:rsid w:val="0098412F"/>
    <w:rsid w:val="0098439E"/>
    <w:rsid w:val="009843D2"/>
    <w:rsid w:val="00984549"/>
    <w:rsid w:val="009848AB"/>
    <w:rsid w:val="00984A73"/>
    <w:rsid w:val="00984F28"/>
    <w:rsid w:val="00984F9E"/>
    <w:rsid w:val="00985F28"/>
    <w:rsid w:val="00986149"/>
    <w:rsid w:val="00986176"/>
    <w:rsid w:val="00986E7F"/>
    <w:rsid w:val="00987141"/>
    <w:rsid w:val="00987199"/>
    <w:rsid w:val="00987536"/>
    <w:rsid w:val="00987776"/>
    <w:rsid w:val="00990BD5"/>
    <w:rsid w:val="00991091"/>
    <w:rsid w:val="009911B8"/>
    <w:rsid w:val="00991375"/>
    <w:rsid w:val="0099196F"/>
    <w:rsid w:val="00991CC3"/>
    <w:rsid w:val="00991F2C"/>
    <w:rsid w:val="00991FF6"/>
    <w:rsid w:val="00992695"/>
    <w:rsid w:val="00992B98"/>
    <w:rsid w:val="0099307F"/>
    <w:rsid w:val="0099353A"/>
    <w:rsid w:val="0099359F"/>
    <w:rsid w:val="00993A50"/>
    <w:rsid w:val="009944FD"/>
    <w:rsid w:val="00994871"/>
    <w:rsid w:val="00994E08"/>
    <w:rsid w:val="00995031"/>
    <w:rsid w:val="009951F9"/>
    <w:rsid w:val="0099566A"/>
    <w:rsid w:val="00995783"/>
    <w:rsid w:val="00995B9C"/>
    <w:rsid w:val="00995C95"/>
    <w:rsid w:val="00995E30"/>
    <w:rsid w:val="00995E85"/>
    <w:rsid w:val="009960FE"/>
    <w:rsid w:val="0099635F"/>
    <w:rsid w:val="00996468"/>
    <w:rsid w:val="00996797"/>
    <w:rsid w:val="00996876"/>
    <w:rsid w:val="009968C3"/>
    <w:rsid w:val="00996FFA"/>
    <w:rsid w:val="009973F1"/>
    <w:rsid w:val="009973F3"/>
    <w:rsid w:val="00997916"/>
    <w:rsid w:val="009A010D"/>
    <w:rsid w:val="009A0192"/>
    <w:rsid w:val="009A04FB"/>
    <w:rsid w:val="009A0C6F"/>
    <w:rsid w:val="009A0EF7"/>
    <w:rsid w:val="009A1475"/>
    <w:rsid w:val="009A14EF"/>
    <w:rsid w:val="009A1933"/>
    <w:rsid w:val="009A2510"/>
    <w:rsid w:val="009A27B9"/>
    <w:rsid w:val="009A286E"/>
    <w:rsid w:val="009A2A28"/>
    <w:rsid w:val="009A2DF9"/>
    <w:rsid w:val="009A2EA6"/>
    <w:rsid w:val="009A2F7D"/>
    <w:rsid w:val="009A3201"/>
    <w:rsid w:val="009A3A86"/>
    <w:rsid w:val="009A483C"/>
    <w:rsid w:val="009A4869"/>
    <w:rsid w:val="009A4D04"/>
    <w:rsid w:val="009A505F"/>
    <w:rsid w:val="009A532E"/>
    <w:rsid w:val="009A6312"/>
    <w:rsid w:val="009A69FC"/>
    <w:rsid w:val="009A6A6B"/>
    <w:rsid w:val="009A7095"/>
    <w:rsid w:val="009A791C"/>
    <w:rsid w:val="009B113F"/>
    <w:rsid w:val="009B1E81"/>
    <w:rsid w:val="009B1EF9"/>
    <w:rsid w:val="009B1F0A"/>
    <w:rsid w:val="009B2090"/>
    <w:rsid w:val="009B26AC"/>
    <w:rsid w:val="009B26E0"/>
    <w:rsid w:val="009B29F4"/>
    <w:rsid w:val="009B2A77"/>
    <w:rsid w:val="009B324E"/>
    <w:rsid w:val="009B37E2"/>
    <w:rsid w:val="009B43DC"/>
    <w:rsid w:val="009B4519"/>
    <w:rsid w:val="009B461E"/>
    <w:rsid w:val="009B506B"/>
    <w:rsid w:val="009B5111"/>
    <w:rsid w:val="009B54C2"/>
    <w:rsid w:val="009B57EF"/>
    <w:rsid w:val="009B5B85"/>
    <w:rsid w:val="009B5DCA"/>
    <w:rsid w:val="009B60E8"/>
    <w:rsid w:val="009B6298"/>
    <w:rsid w:val="009B704F"/>
    <w:rsid w:val="009B7118"/>
    <w:rsid w:val="009B7204"/>
    <w:rsid w:val="009B746C"/>
    <w:rsid w:val="009B7820"/>
    <w:rsid w:val="009C0074"/>
    <w:rsid w:val="009C02A5"/>
    <w:rsid w:val="009C0564"/>
    <w:rsid w:val="009C0716"/>
    <w:rsid w:val="009C221A"/>
    <w:rsid w:val="009C2685"/>
    <w:rsid w:val="009C2967"/>
    <w:rsid w:val="009C2DC6"/>
    <w:rsid w:val="009C2E63"/>
    <w:rsid w:val="009C35D3"/>
    <w:rsid w:val="009C39BC"/>
    <w:rsid w:val="009C4B5D"/>
    <w:rsid w:val="009C4BC2"/>
    <w:rsid w:val="009C4D22"/>
    <w:rsid w:val="009C5170"/>
    <w:rsid w:val="009C59E1"/>
    <w:rsid w:val="009C6A6B"/>
    <w:rsid w:val="009C6E2B"/>
    <w:rsid w:val="009C705F"/>
    <w:rsid w:val="009C7320"/>
    <w:rsid w:val="009D03C2"/>
    <w:rsid w:val="009D0614"/>
    <w:rsid w:val="009D0729"/>
    <w:rsid w:val="009D0A12"/>
    <w:rsid w:val="009D0DB3"/>
    <w:rsid w:val="009D0DC6"/>
    <w:rsid w:val="009D0F66"/>
    <w:rsid w:val="009D15F5"/>
    <w:rsid w:val="009D1815"/>
    <w:rsid w:val="009D199B"/>
    <w:rsid w:val="009D1A06"/>
    <w:rsid w:val="009D1BA4"/>
    <w:rsid w:val="009D1D5A"/>
    <w:rsid w:val="009D1F9A"/>
    <w:rsid w:val="009D22E4"/>
    <w:rsid w:val="009D22F7"/>
    <w:rsid w:val="009D319C"/>
    <w:rsid w:val="009D490A"/>
    <w:rsid w:val="009D4A3D"/>
    <w:rsid w:val="009D4AA8"/>
    <w:rsid w:val="009D4B9E"/>
    <w:rsid w:val="009D4EA2"/>
    <w:rsid w:val="009D55B6"/>
    <w:rsid w:val="009D5BAB"/>
    <w:rsid w:val="009D5BD0"/>
    <w:rsid w:val="009D62B9"/>
    <w:rsid w:val="009D6A0A"/>
    <w:rsid w:val="009D7432"/>
    <w:rsid w:val="009D7BA6"/>
    <w:rsid w:val="009E058F"/>
    <w:rsid w:val="009E06AB"/>
    <w:rsid w:val="009E0A9E"/>
    <w:rsid w:val="009E0E1F"/>
    <w:rsid w:val="009E19A2"/>
    <w:rsid w:val="009E1B47"/>
    <w:rsid w:val="009E3A8F"/>
    <w:rsid w:val="009E3AFD"/>
    <w:rsid w:val="009E3CDD"/>
    <w:rsid w:val="009E41BD"/>
    <w:rsid w:val="009E4B16"/>
    <w:rsid w:val="009E54D1"/>
    <w:rsid w:val="009E5C60"/>
    <w:rsid w:val="009E5C9E"/>
    <w:rsid w:val="009E64DB"/>
    <w:rsid w:val="009E6794"/>
    <w:rsid w:val="009E7189"/>
    <w:rsid w:val="009E7E46"/>
    <w:rsid w:val="009E7FC1"/>
    <w:rsid w:val="009F01E1"/>
    <w:rsid w:val="009F07CC"/>
    <w:rsid w:val="009F0B4D"/>
    <w:rsid w:val="009F1096"/>
    <w:rsid w:val="009F131A"/>
    <w:rsid w:val="009F150E"/>
    <w:rsid w:val="009F195D"/>
    <w:rsid w:val="009F19D8"/>
    <w:rsid w:val="009F2520"/>
    <w:rsid w:val="009F27AD"/>
    <w:rsid w:val="009F399E"/>
    <w:rsid w:val="009F3FB5"/>
    <w:rsid w:val="009F4432"/>
    <w:rsid w:val="009F4F66"/>
    <w:rsid w:val="009F510E"/>
    <w:rsid w:val="009F520B"/>
    <w:rsid w:val="009F521F"/>
    <w:rsid w:val="009F553C"/>
    <w:rsid w:val="009F59F8"/>
    <w:rsid w:val="009F5B38"/>
    <w:rsid w:val="009F618F"/>
    <w:rsid w:val="009F6638"/>
    <w:rsid w:val="009F6878"/>
    <w:rsid w:val="009F6A6A"/>
    <w:rsid w:val="009F6B33"/>
    <w:rsid w:val="009F6E6D"/>
    <w:rsid w:val="009F74D0"/>
    <w:rsid w:val="009F795D"/>
    <w:rsid w:val="009F7A21"/>
    <w:rsid w:val="009F7AE6"/>
    <w:rsid w:val="009F7E10"/>
    <w:rsid w:val="00A005A3"/>
    <w:rsid w:val="00A005B0"/>
    <w:rsid w:val="00A00851"/>
    <w:rsid w:val="00A00B9B"/>
    <w:rsid w:val="00A015B3"/>
    <w:rsid w:val="00A018DE"/>
    <w:rsid w:val="00A01F17"/>
    <w:rsid w:val="00A02019"/>
    <w:rsid w:val="00A022A5"/>
    <w:rsid w:val="00A0264B"/>
    <w:rsid w:val="00A02679"/>
    <w:rsid w:val="00A029D8"/>
    <w:rsid w:val="00A02A6F"/>
    <w:rsid w:val="00A033AF"/>
    <w:rsid w:val="00A03871"/>
    <w:rsid w:val="00A03A22"/>
    <w:rsid w:val="00A0430A"/>
    <w:rsid w:val="00A04634"/>
    <w:rsid w:val="00A06119"/>
    <w:rsid w:val="00A06560"/>
    <w:rsid w:val="00A06659"/>
    <w:rsid w:val="00A06B36"/>
    <w:rsid w:val="00A07392"/>
    <w:rsid w:val="00A0777F"/>
    <w:rsid w:val="00A07A48"/>
    <w:rsid w:val="00A108EE"/>
    <w:rsid w:val="00A10BB8"/>
    <w:rsid w:val="00A11003"/>
    <w:rsid w:val="00A11301"/>
    <w:rsid w:val="00A119AA"/>
    <w:rsid w:val="00A121C4"/>
    <w:rsid w:val="00A1291B"/>
    <w:rsid w:val="00A13762"/>
    <w:rsid w:val="00A137E4"/>
    <w:rsid w:val="00A13D07"/>
    <w:rsid w:val="00A13F78"/>
    <w:rsid w:val="00A1434F"/>
    <w:rsid w:val="00A14406"/>
    <w:rsid w:val="00A14813"/>
    <w:rsid w:val="00A153E9"/>
    <w:rsid w:val="00A15591"/>
    <w:rsid w:val="00A1566A"/>
    <w:rsid w:val="00A15ABB"/>
    <w:rsid w:val="00A165BF"/>
    <w:rsid w:val="00A16B59"/>
    <w:rsid w:val="00A172E8"/>
    <w:rsid w:val="00A179FF"/>
    <w:rsid w:val="00A20193"/>
    <w:rsid w:val="00A20ED3"/>
    <w:rsid w:val="00A2133C"/>
    <w:rsid w:val="00A21A36"/>
    <w:rsid w:val="00A21ECE"/>
    <w:rsid w:val="00A21F65"/>
    <w:rsid w:val="00A233EF"/>
    <w:rsid w:val="00A245B9"/>
    <w:rsid w:val="00A25007"/>
    <w:rsid w:val="00A25294"/>
    <w:rsid w:val="00A25427"/>
    <w:rsid w:val="00A254EE"/>
    <w:rsid w:val="00A25BE7"/>
    <w:rsid w:val="00A25DB0"/>
    <w:rsid w:val="00A260F2"/>
    <w:rsid w:val="00A26339"/>
    <w:rsid w:val="00A26790"/>
    <w:rsid w:val="00A269E1"/>
    <w:rsid w:val="00A27008"/>
    <w:rsid w:val="00A27029"/>
    <w:rsid w:val="00A2771A"/>
    <w:rsid w:val="00A27CDF"/>
    <w:rsid w:val="00A3047D"/>
    <w:rsid w:val="00A309C6"/>
    <w:rsid w:val="00A30D13"/>
    <w:rsid w:val="00A30F06"/>
    <w:rsid w:val="00A3104D"/>
    <w:rsid w:val="00A312A7"/>
    <w:rsid w:val="00A31717"/>
    <w:rsid w:val="00A319D0"/>
    <w:rsid w:val="00A32316"/>
    <w:rsid w:val="00A33172"/>
    <w:rsid w:val="00A3353A"/>
    <w:rsid w:val="00A33B1A"/>
    <w:rsid w:val="00A3432B"/>
    <w:rsid w:val="00A346BA"/>
    <w:rsid w:val="00A349A2"/>
    <w:rsid w:val="00A34C67"/>
    <w:rsid w:val="00A34D62"/>
    <w:rsid w:val="00A34DC8"/>
    <w:rsid w:val="00A3513E"/>
    <w:rsid w:val="00A35FB5"/>
    <w:rsid w:val="00A3611D"/>
    <w:rsid w:val="00A3620E"/>
    <w:rsid w:val="00A362C5"/>
    <w:rsid w:val="00A36339"/>
    <w:rsid w:val="00A366E4"/>
    <w:rsid w:val="00A36725"/>
    <w:rsid w:val="00A36B79"/>
    <w:rsid w:val="00A37F7A"/>
    <w:rsid w:val="00A4078D"/>
    <w:rsid w:val="00A40F05"/>
    <w:rsid w:val="00A4118F"/>
    <w:rsid w:val="00A41B37"/>
    <w:rsid w:val="00A42151"/>
    <w:rsid w:val="00A421D0"/>
    <w:rsid w:val="00A42458"/>
    <w:rsid w:val="00A42912"/>
    <w:rsid w:val="00A43221"/>
    <w:rsid w:val="00A43594"/>
    <w:rsid w:val="00A436A6"/>
    <w:rsid w:val="00A4376F"/>
    <w:rsid w:val="00A43D5B"/>
    <w:rsid w:val="00A43EB9"/>
    <w:rsid w:val="00A4444D"/>
    <w:rsid w:val="00A44689"/>
    <w:rsid w:val="00A45066"/>
    <w:rsid w:val="00A4549F"/>
    <w:rsid w:val="00A45771"/>
    <w:rsid w:val="00A457AD"/>
    <w:rsid w:val="00A45B9B"/>
    <w:rsid w:val="00A45F6B"/>
    <w:rsid w:val="00A462FE"/>
    <w:rsid w:val="00A46464"/>
    <w:rsid w:val="00A46528"/>
    <w:rsid w:val="00A466AE"/>
    <w:rsid w:val="00A469BD"/>
    <w:rsid w:val="00A469FB"/>
    <w:rsid w:val="00A46ADE"/>
    <w:rsid w:val="00A47910"/>
    <w:rsid w:val="00A50097"/>
    <w:rsid w:val="00A501C9"/>
    <w:rsid w:val="00A50506"/>
    <w:rsid w:val="00A50943"/>
    <w:rsid w:val="00A50CE0"/>
    <w:rsid w:val="00A50F11"/>
    <w:rsid w:val="00A515EA"/>
    <w:rsid w:val="00A52200"/>
    <w:rsid w:val="00A524D3"/>
    <w:rsid w:val="00A52E4E"/>
    <w:rsid w:val="00A5356E"/>
    <w:rsid w:val="00A53CEF"/>
    <w:rsid w:val="00A53F55"/>
    <w:rsid w:val="00A54114"/>
    <w:rsid w:val="00A5417B"/>
    <w:rsid w:val="00A54599"/>
    <w:rsid w:val="00A54B82"/>
    <w:rsid w:val="00A55172"/>
    <w:rsid w:val="00A5520F"/>
    <w:rsid w:val="00A556F9"/>
    <w:rsid w:val="00A55CD4"/>
    <w:rsid w:val="00A55D7E"/>
    <w:rsid w:val="00A55F79"/>
    <w:rsid w:val="00A569D4"/>
    <w:rsid w:val="00A56A8E"/>
    <w:rsid w:val="00A56CFB"/>
    <w:rsid w:val="00A5753C"/>
    <w:rsid w:val="00A57806"/>
    <w:rsid w:val="00A57967"/>
    <w:rsid w:val="00A57F1A"/>
    <w:rsid w:val="00A60163"/>
    <w:rsid w:val="00A6038D"/>
    <w:rsid w:val="00A60C3B"/>
    <w:rsid w:val="00A60CF0"/>
    <w:rsid w:val="00A61429"/>
    <w:rsid w:val="00A61514"/>
    <w:rsid w:val="00A61645"/>
    <w:rsid w:val="00A62080"/>
    <w:rsid w:val="00A62925"/>
    <w:rsid w:val="00A62E94"/>
    <w:rsid w:val="00A62F4E"/>
    <w:rsid w:val="00A630A2"/>
    <w:rsid w:val="00A632B8"/>
    <w:rsid w:val="00A633F4"/>
    <w:rsid w:val="00A6378C"/>
    <w:rsid w:val="00A63BF3"/>
    <w:rsid w:val="00A63D8C"/>
    <w:rsid w:val="00A648E6"/>
    <w:rsid w:val="00A64942"/>
    <w:rsid w:val="00A64990"/>
    <w:rsid w:val="00A64B1F"/>
    <w:rsid w:val="00A64D05"/>
    <w:rsid w:val="00A64D20"/>
    <w:rsid w:val="00A64EA5"/>
    <w:rsid w:val="00A6575C"/>
    <w:rsid w:val="00A657B4"/>
    <w:rsid w:val="00A65911"/>
    <w:rsid w:val="00A65A21"/>
    <w:rsid w:val="00A65CF3"/>
    <w:rsid w:val="00A6643C"/>
    <w:rsid w:val="00A66AA4"/>
    <w:rsid w:val="00A67117"/>
    <w:rsid w:val="00A674C6"/>
    <w:rsid w:val="00A67544"/>
    <w:rsid w:val="00A67CF9"/>
    <w:rsid w:val="00A705DF"/>
    <w:rsid w:val="00A7075B"/>
    <w:rsid w:val="00A70A8D"/>
    <w:rsid w:val="00A71473"/>
    <w:rsid w:val="00A71CE6"/>
    <w:rsid w:val="00A71D23"/>
    <w:rsid w:val="00A720A8"/>
    <w:rsid w:val="00A7333A"/>
    <w:rsid w:val="00A7364D"/>
    <w:rsid w:val="00A73D0D"/>
    <w:rsid w:val="00A73D0F"/>
    <w:rsid w:val="00A74242"/>
    <w:rsid w:val="00A74A92"/>
    <w:rsid w:val="00A74CDA"/>
    <w:rsid w:val="00A74CDF"/>
    <w:rsid w:val="00A74E2A"/>
    <w:rsid w:val="00A751D8"/>
    <w:rsid w:val="00A75CC1"/>
    <w:rsid w:val="00A75E88"/>
    <w:rsid w:val="00A75F62"/>
    <w:rsid w:val="00A761F1"/>
    <w:rsid w:val="00A7627C"/>
    <w:rsid w:val="00A76792"/>
    <w:rsid w:val="00A76AC9"/>
    <w:rsid w:val="00A770F2"/>
    <w:rsid w:val="00A77A72"/>
    <w:rsid w:val="00A77B49"/>
    <w:rsid w:val="00A77DDD"/>
    <w:rsid w:val="00A77F53"/>
    <w:rsid w:val="00A77FB7"/>
    <w:rsid w:val="00A803D5"/>
    <w:rsid w:val="00A8056E"/>
    <w:rsid w:val="00A8095B"/>
    <w:rsid w:val="00A80ADE"/>
    <w:rsid w:val="00A8100D"/>
    <w:rsid w:val="00A8240A"/>
    <w:rsid w:val="00A8253A"/>
    <w:rsid w:val="00A82907"/>
    <w:rsid w:val="00A82C03"/>
    <w:rsid w:val="00A82D58"/>
    <w:rsid w:val="00A83295"/>
    <w:rsid w:val="00A833DA"/>
    <w:rsid w:val="00A83463"/>
    <w:rsid w:val="00A836FF"/>
    <w:rsid w:val="00A83958"/>
    <w:rsid w:val="00A8399D"/>
    <w:rsid w:val="00A839F3"/>
    <w:rsid w:val="00A839F8"/>
    <w:rsid w:val="00A83E3D"/>
    <w:rsid w:val="00A83EFD"/>
    <w:rsid w:val="00A8443A"/>
    <w:rsid w:val="00A84482"/>
    <w:rsid w:val="00A8458E"/>
    <w:rsid w:val="00A8479C"/>
    <w:rsid w:val="00A847CB"/>
    <w:rsid w:val="00A852DE"/>
    <w:rsid w:val="00A8557B"/>
    <w:rsid w:val="00A85A05"/>
    <w:rsid w:val="00A85B1E"/>
    <w:rsid w:val="00A8660F"/>
    <w:rsid w:val="00A86ACB"/>
    <w:rsid w:val="00A86D63"/>
    <w:rsid w:val="00A87294"/>
    <w:rsid w:val="00A8762A"/>
    <w:rsid w:val="00A87797"/>
    <w:rsid w:val="00A90005"/>
    <w:rsid w:val="00A90A50"/>
    <w:rsid w:val="00A90E4F"/>
    <w:rsid w:val="00A90E72"/>
    <w:rsid w:val="00A922A2"/>
    <w:rsid w:val="00A9291A"/>
    <w:rsid w:val="00A9327B"/>
    <w:rsid w:val="00A934B9"/>
    <w:rsid w:val="00A93610"/>
    <w:rsid w:val="00A93B69"/>
    <w:rsid w:val="00A952AD"/>
    <w:rsid w:val="00A95CF6"/>
    <w:rsid w:val="00A95D1C"/>
    <w:rsid w:val="00A95F6F"/>
    <w:rsid w:val="00A963C7"/>
    <w:rsid w:val="00A96C5D"/>
    <w:rsid w:val="00A97044"/>
    <w:rsid w:val="00A97731"/>
    <w:rsid w:val="00AA01DA"/>
    <w:rsid w:val="00AA079C"/>
    <w:rsid w:val="00AA11FE"/>
    <w:rsid w:val="00AA1626"/>
    <w:rsid w:val="00AA1653"/>
    <w:rsid w:val="00AA19F2"/>
    <w:rsid w:val="00AA1C25"/>
    <w:rsid w:val="00AA2AA1"/>
    <w:rsid w:val="00AA3016"/>
    <w:rsid w:val="00AA371B"/>
    <w:rsid w:val="00AA3DB7"/>
    <w:rsid w:val="00AA41A6"/>
    <w:rsid w:val="00AA4309"/>
    <w:rsid w:val="00AA4338"/>
    <w:rsid w:val="00AA4E9C"/>
    <w:rsid w:val="00AA5165"/>
    <w:rsid w:val="00AA51F5"/>
    <w:rsid w:val="00AA5935"/>
    <w:rsid w:val="00AA5A16"/>
    <w:rsid w:val="00AA5B84"/>
    <w:rsid w:val="00AA5E3B"/>
    <w:rsid w:val="00AA6645"/>
    <w:rsid w:val="00AA68B4"/>
    <w:rsid w:val="00AA708D"/>
    <w:rsid w:val="00AA75B2"/>
    <w:rsid w:val="00AA7798"/>
    <w:rsid w:val="00AA7F12"/>
    <w:rsid w:val="00AB0008"/>
    <w:rsid w:val="00AB0543"/>
    <w:rsid w:val="00AB05D2"/>
    <w:rsid w:val="00AB08B1"/>
    <w:rsid w:val="00AB09EF"/>
    <w:rsid w:val="00AB0AC9"/>
    <w:rsid w:val="00AB0D3B"/>
    <w:rsid w:val="00AB1209"/>
    <w:rsid w:val="00AB14E5"/>
    <w:rsid w:val="00AB182D"/>
    <w:rsid w:val="00AB185A"/>
    <w:rsid w:val="00AB1BA7"/>
    <w:rsid w:val="00AB1CE8"/>
    <w:rsid w:val="00AB1E04"/>
    <w:rsid w:val="00AB1E1A"/>
    <w:rsid w:val="00AB27F9"/>
    <w:rsid w:val="00AB290F"/>
    <w:rsid w:val="00AB2EA3"/>
    <w:rsid w:val="00AB3113"/>
    <w:rsid w:val="00AB348A"/>
    <w:rsid w:val="00AB3E28"/>
    <w:rsid w:val="00AB3F38"/>
    <w:rsid w:val="00AB43EC"/>
    <w:rsid w:val="00AB446A"/>
    <w:rsid w:val="00AB4A24"/>
    <w:rsid w:val="00AB4BF4"/>
    <w:rsid w:val="00AB4C93"/>
    <w:rsid w:val="00AB4F68"/>
    <w:rsid w:val="00AB56CD"/>
    <w:rsid w:val="00AB57E4"/>
    <w:rsid w:val="00AB599F"/>
    <w:rsid w:val="00AB5ADF"/>
    <w:rsid w:val="00AB5E57"/>
    <w:rsid w:val="00AB725F"/>
    <w:rsid w:val="00AB72D3"/>
    <w:rsid w:val="00AB74A7"/>
    <w:rsid w:val="00AB774E"/>
    <w:rsid w:val="00AC0705"/>
    <w:rsid w:val="00AC091C"/>
    <w:rsid w:val="00AC0E88"/>
    <w:rsid w:val="00AC109B"/>
    <w:rsid w:val="00AC254D"/>
    <w:rsid w:val="00AC2896"/>
    <w:rsid w:val="00AC28D4"/>
    <w:rsid w:val="00AC2B97"/>
    <w:rsid w:val="00AC2D2D"/>
    <w:rsid w:val="00AC326A"/>
    <w:rsid w:val="00AC3C99"/>
    <w:rsid w:val="00AC3D1E"/>
    <w:rsid w:val="00AC3F7A"/>
    <w:rsid w:val="00AC489E"/>
    <w:rsid w:val="00AC50BD"/>
    <w:rsid w:val="00AC5423"/>
    <w:rsid w:val="00AC59A5"/>
    <w:rsid w:val="00AC5B2C"/>
    <w:rsid w:val="00AC6EFC"/>
    <w:rsid w:val="00AC6F39"/>
    <w:rsid w:val="00AC74DA"/>
    <w:rsid w:val="00AC789C"/>
    <w:rsid w:val="00AC7A2B"/>
    <w:rsid w:val="00AC7C25"/>
    <w:rsid w:val="00AD022B"/>
    <w:rsid w:val="00AD09F6"/>
    <w:rsid w:val="00AD0A29"/>
    <w:rsid w:val="00AD0A51"/>
    <w:rsid w:val="00AD0B37"/>
    <w:rsid w:val="00AD11F7"/>
    <w:rsid w:val="00AD157D"/>
    <w:rsid w:val="00AD17C5"/>
    <w:rsid w:val="00AD1DB7"/>
    <w:rsid w:val="00AD2852"/>
    <w:rsid w:val="00AD2C29"/>
    <w:rsid w:val="00AD3757"/>
    <w:rsid w:val="00AD3976"/>
    <w:rsid w:val="00AD3D07"/>
    <w:rsid w:val="00AD4089"/>
    <w:rsid w:val="00AD4C4D"/>
    <w:rsid w:val="00AD4D2A"/>
    <w:rsid w:val="00AD542F"/>
    <w:rsid w:val="00AD5543"/>
    <w:rsid w:val="00AD561F"/>
    <w:rsid w:val="00AD6094"/>
    <w:rsid w:val="00AD6849"/>
    <w:rsid w:val="00AD6AAA"/>
    <w:rsid w:val="00AD702D"/>
    <w:rsid w:val="00AD7305"/>
    <w:rsid w:val="00AD7539"/>
    <w:rsid w:val="00AD7E64"/>
    <w:rsid w:val="00AD7F1C"/>
    <w:rsid w:val="00AE0752"/>
    <w:rsid w:val="00AE0B8A"/>
    <w:rsid w:val="00AE0C56"/>
    <w:rsid w:val="00AE1021"/>
    <w:rsid w:val="00AE1053"/>
    <w:rsid w:val="00AE1221"/>
    <w:rsid w:val="00AE149E"/>
    <w:rsid w:val="00AE2221"/>
    <w:rsid w:val="00AE22F2"/>
    <w:rsid w:val="00AE235C"/>
    <w:rsid w:val="00AE252B"/>
    <w:rsid w:val="00AE29FC"/>
    <w:rsid w:val="00AE2F3F"/>
    <w:rsid w:val="00AE3338"/>
    <w:rsid w:val="00AE3834"/>
    <w:rsid w:val="00AE3B3B"/>
    <w:rsid w:val="00AE3B4E"/>
    <w:rsid w:val="00AE3E92"/>
    <w:rsid w:val="00AE4256"/>
    <w:rsid w:val="00AE59EC"/>
    <w:rsid w:val="00AE6365"/>
    <w:rsid w:val="00AE67A6"/>
    <w:rsid w:val="00AE67B3"/>
    <w:rsid w:val="00AE6A0F"/>
    <w:rsid w:val="00AE7864"/>
    <w:rsid w:val="00AE7949"/>
    <w:rsid w:val="00AE7ED8"/>
    <w:rsid w:val="00AF03AE"/>
    <w:rsid w:val="00AF0B51"/>
    <w:rsid w:val="00AF15DA"/>
    <w:rsid w:val="00AF17C2"/>
    <w:rsid w:val="00AF18D6"/>
    <w:rsid w:val="00AF18E5"/>
    <w:rsid w:val="00AF1EF4"/>
    <w:rsid w:val="00AF25D5"/>
    <w:rsid w:val="00AF2991"/>
    <w:rsid w:val="00AF29A7"/>
    <w:rsid w:val="00AF3DBB"/>
    <w:rsid w:val="00AF4205"/>
    <w:rsid w:val="00AF47C8"/>
    <w:rsid w:val="00AF4AC7"/>
    <w:rsid w:val="00AF5194"/>
    <w:rsid w:val="00AF53EF"/>
    <w:rsid w:val="00AF54B9"/>
    <w:rsid w:val="00AF5EFD"/>
    <w:rsid w:val="00AF5FD2"/>
    <w:rsid w:val="00AF6195"/>
    <w:rsid w:val="00AF6387"/>
    <w:rsid w:val="00AF65AE"/>
    <w:rsid w:val="00AF73C3"/>
    <w:rsid w:val="00AF776D"/>
    <w:rsid w:val="00AF795C"/>
    <w:rsid w:val="00AF7D63"/>
    <w:rsid w:val="00B000C4"/>
    <w:rsid w:val="00B00543"/>
    <w:rsid w:val="00B00752"/>
    <w:rsid w:val="00B010EF"/>
    <w:rsid w:val="00B01B60"/>
    <w:rsid w:val="00B01CDD"/>
    <w:rsid w:val="00B02088"/>
    <w:rsid w:val="00B026C1"/>
    <w:rsid w:val="00B027A7"/>
    <w:rsid w:val="00B02B9C"/>
    <w:rsid w:val="00B03318"/>
    <w:rsid w:val="00B0353B"/>
    <w:rsid w:val="00B040B2"/>
    <w:rsid w:val="00B050E9"/>
    <w:rsid w:val="00B05CBB"/>
    <w:rsid w:val="00B05F7A"/>
    <w:rsid w:val="00B062D2"/>
    <w:rsid w:val="00B07468"/>
    <w:rsid w:val="00B074D5"/>
    <w:rsid w:val="00B07AE3"/>
    <w:rsid w:val="00B07F59"/>
    <w:rsid w:val="00B1007D"/>
    <w:rsid w:val="00B104CB"/>
    <w:rsid w:val="00B10558"/>
    <w:rsid w:val="00B11534"/>
    <w:rsid w:val="00B11697"/>
    <w:rsid w:val="00B116F0"/>
    <w:rsid w:val="00B11770"/>
    <w:rsid w:val="00B118AF"/>
    <w:rsid w:val="00B12543"/>
    <w:rsid w:val="00B1354C"/>
    <w:rsid w:val="00B1393F"/>
    <w:rsid w:val="00B13B3E"/>
    <w:rsid w:val="00B13DAA"/>
    <w:rsid w:val="00B13F5A"/>
    <w:rsid w:val="00B14C3D"/>
    <w:rsid w:val="00B14FD0"/>
    <w:rsid w:val="00B156A9"/>
    <w:rsid w:val="00B15F83"/>
    <w:rsid w:val="00B160FF"/>
    <w:rsid w:val="00B16322"/>
    <w:rsid w:val="00B1662E"/>
    <w:rsid w:val="00B16CAC"/>
    <w:rsid w:val="00B171A7"/>
    <w:rsid w:val="00B17415"/>
    <w:rsid w:val="00B17B01"/>
    <w:rsid w:val="00B20BEA"/>
    <w:rsid w:val="00B212B2"/>
    <w:rsid w:val="00B212D2"/>
    <w:rsid w:val="00B21CBF"/>
    <w:rsid w:val="00B22006"/>
    <w:rsid w:val="00B222C3"/>
    <w:rsid w:val="00B2248A"/>
    <w:rsid w:val="00B226E9"/>
    <w:rsid w:val="00B22C0D"/>
    <w:rsid w:val="00B22F85"/>
    <w:rsid w:val="00B2394A"/>
    <w:rsid w:val="00B23AF4"/>
    <w:rsid w:val="00B23C15"/>
    <w:rsid w:val="00B2485E"/>
    <w:rsid w:val="00B24928"/>
    <w:rsid w:val="00B253D9"/>
    <w:rsid w:val="00B25762"/>
    <w:rsid w:val="00B25A92"/>
    <w:rsid w:val="00B25B40"/>
    <w:rsid w:val="00B25FDE"/>
    <w:rsid w:val="00B266D2"/>
    <w:rsid w:val="00B26AB0"/>
    <w:rsid w:val="00B26AD2"/>
    <w:rsid w:val="00B26CA2"/>
    <w:rsid w:val="00B274C5"/>
    <w:rsid w:val="00B27646"/>
    <w:rsid w:val="00B2770D"/>
    <w:rsid w:val="00B27A74"/>
    <w:rsid w:val="00B27E25"/>
    <w:rsid w:val="00B3049F"/>
    <w:rsid w:val="00B30B4E"/>
    <w:rsid w:val="00B30E6E"/>
    <w:rsid w:val="00B31058"/>
    <w:rsid w:val="00B3111C"/>
    <w:rsid w:val="00B31246"/>
    <w:rsid w:val="00B317DC"/>
    <w:rsid w:val="00B322E8"/>
    <w:rsid w:val="00B324E9"/>
    <w:rsid w:val="00B326FF"/>
    <w:rsid w:val="00B336F9"/>
    <w:rsid w:val="00B33FC3"/>
    <w:rsid w:val="00B340AA"/>
    <w:rsid w:val="00B34A9F"/>
    <w:rsid w:val="00B34B80"/>
    <w:rsid w:val="00B34F63"/>
    <w:rsid w:val="00B35CDA"/>
    <w:rsid w:val="00B36351"/>
    <w:rsid w:val="00B36373"/>
    <w:rsid w:val="00B36D53"/>
    <w:rsid w:val="00B373C0"/>
    <w:rsid w:val="00B3769C"/>
    <w:rsid w:val="00B37D97"/>
    <w:rsid w:val="00B40285"/>
    <w:rsid w:val="00B40365"/>
    <w:rsid w:val="00B40429"/>
    <w:rsid w:val="00B40959"/>
    <w:rsid w:val="00B40B8A"/>
    <w:rsid w:val="00B411BD"/>
    <w:rsid w:val="00B41559"/>
    <w:rsid w:val="00B417A4"/>
    <w:rsid w:val="00B418E8"/>
    <w:rsid w:val="00B41D98"/>
    <w:rsid w:val="00B42285"/>
    <w:rsid w:val="00B422D1"/>
    <w:rsid w:val="00B4274B"/>
    <w:rsid w:val="00B42F93"/>
    <w:rsid w:val="00B435B1"/>
    <w:rsid w:val="00B4367F"/>
    <w:rsid w:val="00B438BA"/>
    <w:rsid w:val="00B43FA3"/>
    <w:rsid w:val="00B44868"/>
    <w:rsid w:val="00B44C95"/>
    <w:rsid w:val="00B44F6F"/>
    <w:rsid w:val="00B44F99"/>
    <w:rsid w:val="00B45039"/>
    <w:rsid w:val="00B45081"/>
    <w:rsid w:val="00B455A9"/>
    <w:rsid w:val="00B45876"/>
    <w:rsid w:val="00B45B8B"/>
    <w:rsid w:val="00B462F6"/>
    <w:rsid w:val="00B4759B"/>
    <w:rsid w:val="00B50B02"/>
    <w:rsid w:val="00B51542"/>
    <w:rsid w:val="00B51D1D"/>
    <w:rsid w:val="00B5285D"/>
    <w:rsid w:val="00B52BF7"/>
    <w:rsid w:val="00B5310E"/>
    <w:rsid w:val="00B5456F"/>
    <w:rsid w:val="00B54A45"/>
    <w:rsid w:val="00B54ACC"/>
    <w:rsid w:val="00B54DCB"/>
    <w:rsid w:val="00B55AC2"/>
    <w:rsid w:val="00B55E90"/>
    <w:rsid w:val="00B560C9"/>
    <w:rsid w:val="00B56533"/>
    <w:rsid w:val="00B56CFC"/>
    <w:rsid w:val="00B56D7D"/>
    <w:rsid w:val="00B57777"/>
    <w:rsid w:val="00B5784C"/>
    <w:rsid w:val="00B57A17"/>
    <w:rsid w:val="00B57D9E"/>
    <w:rsid w:val="00B60E74"/>
    <w:rsid w:val="00B61B0B"/>
    <w:rsid w:val="00B61B7D"/>
    <w:rsid w:val="00B61BE2"/>
    <w:rsid w:val="00B620D1"/>
    <w:rsid w:val="00B6266F"/>
    <w:rsid w:val="00B6280D"/>
    <w:rsid w:val="00B62E0B"/>
    <w:rsid w:val="00B636BE"/>
    <w:rsid w:val="00B63762"/>
    <w:rsid w:val="00B63C32"/>
    <w:rsid w:val="00B640F8"/>
    <w:rsid w:val="00B64434"/>
    <w:rsid w:val="00B64584"/>
    <w:rsid w:val="00B64B7F"/>
    <w:rsid w:val="00B6515D"/>
    <w:rsid w:val="00B65630"/>
    <w:rsid w:val="00B65EB5"/>
    <w:rsid w:val="00B66472"/>
    <w:rsid w:val="00B67955"/>
    <w:rsid w:val="00B7037E"/>
    <w:rsid w:val="00B703FC"/>
    <w:rsid w:val="00B704E9"/>
    <w:rsid w:val="00B70F27"/>
    <w:rsid w:val="00B711CE"/>
    <w:rsid w:val="00B7157B"/>
    <w:rsid w:val="00B71822"/>
    <w:rsid w:val="00B71967"/>
    <w:rsid w:val="00B71DC8"/>
    <w:rsid w:val="00B72A0D"/>
    <w:rsid w:val="00B72BA2"/>
    <w:rsid w:val="00B74251"/>
    <w:rsid w:val="00B7455A"/>
    <w:rsid w:val="00B746C6"/>
    <w:rsid w:val="00B754C1"/>
    <w:rsid w:val="00B7604C"/>
    <w:rsid w:val="00B7652C"/>
    <w:rsid w:val="00B766BF"/>
    <w:rsid w:val="00B76EAF"/>
    <w:rsid w:val="00B76FA6"/>
    <w:rsid w:val="00B77640"/>
    <w:rsid w:val="00B779BB"/>
    <w:rsid w:val="00B80246"/>
    <w:rsid w:val="00B80910"/>
    <w:rsid w:val="00B818F4"/>
    <w:rsid w:val="00B819F9"/>
    <w:rsid w:val="00B81BC9"/>
    <w:rsid w:val="00B81E72"/>
    <w:rsid w:val="00B8222F"/>
    <w:rsid w:val="00B825B3"/>
    <w:rsid w:val="00B82615"/>
    <w:rsid w:val="00B8321C"/>
    <w:rsid w:val="00B83444"/>
    <w:rsid w:val="00B834B0"/>
    <w:rsid w:val="00B836ED"/>
    <w:rsid w:val="00B83C84"/>
    <w:rsid w:val="00B844D9"/>
    <w:rsid w:val="00B8502A"/>
    <w:rsid w:val="00B853BE"/>
    <w:rsid w:val="00B8641F"/>
    <w:rsid w:val="00B86476"/>
    <w:rsid w:val="00B86A3D"/>
    <w:rsid w:val="00B875C7"/>
    <w:rsid w:val="00B87A7F"/>
    <w:rsid w:val="00B87EC4"/>
    <w:rsid w:val="00B909B8"/>
    <w:rsid w:val="00B90D10"/>
    <w:rsid w:val="00B90FE5"/>
    <w:rsid w:val="00B914B9"/>
    <w:rsid w:val="00B919AD"/>
    <w:rsid w:val="00B91A2B"/>
    <w:rsid w:val="00B92A3A"/>
    <w:rsid w:val="00B92FD2"/>
    <w:rsid w:val="00B93204"/>
    <w:rsid w:val="00B9455B"/>
    <w:rsid w:val="00B946D3"/>
    <w:rsid w:val="00B94818"/>
    <w:rsid w:val="00B948B4"/>
    <w:rsid w:val="00B94CE3"/>
    <w:rsid w:val="00B94E17"/>
    <w:rsid w:val="00B957FE"/>
    <w:rsid w:val="00B95F02"/>
    <w:rsid w:val="00B96425"/>
    <w:rsid w:val="00B96A6D"/>
    <w:rsid w:val="00B96BEF"/>
    <w:rsid w:val="00B96FC0"/>
    <w:rsid w:val="00B9716E"/>
    <w:rsid w:val="00B97260"/>
    <w:rsid w:val="00B97A69"/>
    <w:rsid w:val="00BA0632"/>
    <w:rsid w:val="00BA0AAA"/>
    <w:rsid w:val="00BA0AD1"/>
    <w:rsid w:val="00BA0C8B"/>
    <w:rsid w:val="00BA0DFB"/>
    <w:rsid w:val="00BA10B4"/>
    <w:rsid w:val="00BA11C1"/>
    <w:rsid w:val="00BA1F56"/>
    <w:rsid w:val="00BA2FEF"/>
    <w:rsid w:val="00BA3D1D"/>
    <w:rsid w:val="00BA40F5"/>
    <w:rsid w:val="00BA41C3"/>
    <w:rsid w:val="00BA41D1"/>
    <w:rsid w:val="00BA46D4"/>
    <w:rsid w:val="00BA4A17"/>
    <w:rsid w:val="00BA4A4F"/>
    <w:rsid w:val="00BA507D"/>
    <w:rsid w:val="00BA6527"/>
    <w:rsid w:val="00BA6BA7"/>
    <w:rsid w:val="00BA6E3C"/>
    <w:rsid w:val="00BA76DE"/>
    <w:rsid w:val="00BA78F0"/>
    <w:rsid w:val="00BB0067"/>
    <w:rsid w:val="00BB1463"/>
    <w:rsid w:val="00BB1548"/>
    <w:rsid w:val="00BB1CE7"/>
    <w:rsid w:val="00BB28BC"/>
    <w:rsid w:val="00BB2FD3"/>
    <w:rsid w:val="00BB2FDF"/>
    <w:rsid w:val="00BB2FFF"/>
    <w:rsid w:val="00BB3360"/>
    <w:rsid w:val="00BB3C25"/>
    <w:rsid w:val="00BB44C4"/>
    <w:rsid w:val="00BB4E9D"/>
    <w:rsid w:val="00BB55C6"/>
    <w:rsid w:val="00BB58E6"/>
    <w:rsid w:val="00BB5FCB"/>
    <w:rsid w:val="00BB604B"/>
    <w:rsid w:val="00BB60D5"/>
    <w:rsid w:val="00BB65DB"/>
    <w:rsid w:val="00BB6B95"/>
    <w:rsid w:val="00BB7F22"/>
    <w:rsid w:val="00BC00EC"/>
    <w:rsid w:val="00BC08C5"/>
    <w:rsid w:val="00BC10CB"/>
    <w:rsid w:val="00BC12FB"/>
    <w:rsid w:val="00BC1C3C"/>
    <w:rsid w:val="00BC1CE9"/>
    <w:rsid w:val="00BC1FE6"/>
    <w:rsid w:val="00BC208C"/>
    <w:rsid w:val="00BC229D"/>
    <w:rsid w:val="00BC2A20"/>
    <w:rsid w:val="00BC2AC1"/>
    <w:rsid w:val="00BC2B33"/>
    <w:rsid w:val="00BC307F"/>
    <w:rsid w:val="00BC3159"/>
    <w:rsid w:val="00BC3257"/>
    <w:rsid w:val="00BC37A1"/>
    <w:rsid w:val="00BC39DB"/>
    <w:rsid w:val="00BC3A32"/>
    <w:rsid w:val="00BC46EF"/>
    <w:rsid w:val="00BC4BBF"/>
    <w:rsid w:val="00BC4F74"/>
    <w:rsid w:val="00BC5EB7"/>
    <w:rsid w:val="00BC6164"/>
    <w:rsid w:val="00BC67EA"/>
    <w:rsid w:val="00BC6892"/>
    <w:rsid w:val="00BC6AA1"/>
    <w:rsid w:val="00BC6FD6"/>
    <w:rsid w:val="00BD008E"/>
    <w:rsid w:val="00BD0982"/>
    <w:rsid w:val="00BD21C4"/>
    <w:rsid w:val="00BD23D2"/>
    <w:rsid w:val="00BD267C"/>
    <w:rsid w:val="00BD2F3B"/>
    <w:rsid w:val="00BD3372"/>
    <w:rsid w:val="00BD3CAF"/>
    <w:rsid w:val="00BD50AA"/>
    <w:rsid w:val="00BD5135"/>
    <w:rsid w:val="00BD521A"/>
    <w:rsid w:val="00BD5C52"/>
    <w:rsid w:val="00BD61DB"/>
    <w:rsid w:val="00BD6EC7"/>
    <w:rsid w:val="00BD7151"/>
    <w:rsid w:val="00BD7291"/>
    <w:rsid w:val="00BD7EA3"/>
    <w:rsid w:val="00BD7FE2"/>
    <w:rsid w:val="00BE0393"/>
    <w:rsid w:val="00BE0B19"/>
    <w:rsid w:val="00BE0DD8"/>
    <w:rsid w:val="00BE0E4C"/>
    <w:rsid w:val="00BE1AFA"/>
    <w:rsid w:val="00BE1BD8"/>
    <w:rsid w:val="00BE1D82"/>
    <w:rsid w:val="00BE1EE4"/>
    <w:rsid w:val="00BE1F8B"/>
    <w:rsid w:val="00BE259C"/>
    <w:rsid w:val="00BE2A0E"/>
    <w:rsid w:val="00BE2B4F"/>
    <w:rsid w:val="00BE2F39"/>
    <w:rsid w:val="00BE332D"/>
    <w:rsid w:val="00BE37C4"/>
    <w:rsid w:val="00BE3933"/>
    <w:rsid w:val="00BE3CF1"/>
    <w:rsid w:val="00BE44D4"/>
    <w:rsid w:val="00BE4569"/>
    <w:rsid w:val="00BE4B20"/>
    <w:rsid w:val="00BE56F8"/>
    <w:rsid w:val="00BE57E8"/>
    <w:rsid w:val="00BE5EA3"/>
    <w:rsid w:val="00BE5FC4"/>
    <w:rsid w:val="00BE5FCC"/>
    <w:rsid w:val="00BE6607"/>
    <w:rsid w:val="00BE6A11"/>
    <w:rsid w:val="00BE6AAE"/>
    <w:rsid w:val="00BE6CFD"/>
    <w:rsid w:val="00BE7B85"/>
    <w:rsid w:val="00BE7C4D"/>
    <w:rsid w:val="00BE7F6A"/>
    <w:rsid w:val="00BF0274"/>
    <w:rsid w:val="00BF08C4"/>
    <w:rsid w:val="00BF0BAF"/>
    <w:rsid w:val="00BF19CE"/>
    <w:rsid w:val="00BF1F04"/>
    <w:rsid w:val="00BF2B6F"/>
    <w:rsid w:val="00BF2F19"/>
    <w:rsid w:val="00BF308F"/>
    <w:rsid w:val="00BF351A"/>
    <w:rsid w:val="00BF3571"/>
    <w:rsid w:val="00BF3914"/>
    <w:rsid w:val="00BF3C0D"/>
    <w:rsid w:val="00BF3F3B"/>
    <w:rsid w:val="00BF49B1"/>
    <w:rsid w:val="00BF5552"/>
    <w:rsid w:val="00BF585F"/>
    <w:rsid w:val="00BF59B5"/>
    <w:rsid w:val="00BF5E90"/>
    <w:rsid w:val="00BF69DF"/>
    <w:rsid w:val="00BF6AF8"/>
    <w:rsid w:val="00BF71FD"/>
    <w:rsid w:val="00BF73F2"/>
    <w:rsid w:val="00BF77CE"/>
    <w:rsid w:val="00BF7942"/>
    <w:rsid w:val="00C002B6"/>
    <w:rsid w:val="00C002FD"/>
    <w:rsid w:val="00C00606"/>
    <w:rsid w:val="00C00861"/>
    <w:rsid w:val="00C00F27"/>
    <w:rsid w:val="00C00F7A"/>
    <w:rsid w:val="00C01671"/>
    <w:rsid w:val="00C0182B"/>
    <w:rsid w:val="00C01D13"/>
    <w:rsid w:val="00C022CC"/>
    <w:rsid w:val="00C02419"/>
    <w:rsid w:val="00C02766"/>
    <w:rsid w:val="00C028B6"/>
    <w:rsid w:val="00C03D91"/>
    <w:rsid w:val="00C03EE8"/>
    <w:rsid w:val="00C0442E"/>
    <w:rsid w:val="00C044ED"/>
    <w:rsid w:val="00C0522F"/>
    <w:rsid w:val="00C05972"/>
    <w:rsid w:val="00C05BEC"/>
    <w:rsid w:val="00C06E7D"/>
    <w:rsid w:val="00C06EA5"/>
    <w:rsid w:val="00C07579"/>
    <w:rsid w:val="00C10515"/>
    <w:rsid w:val="00C1070F"/>
    <w:rsid w:val="00C10B53"/>
    <w:rsid w:val="00C10EDF"/>
    <w:rsid w:val="00C1112B"/>
    <w:rsid w:val="00C112F2"/>
    <w:rsid w:val="00C11396"/>
    <w:rsid w:val="00C11655"/>
    <w:rsid w:val="00C11A88"/>
    <w:rsid w:val="00C11F3A"/>
    <w:rsid w:val="00C12012"/>
    <w:rsid w:val="00C120C5"/>
    <w:rsid w:val="00C1236C"/>
    <w:rsid w:val="00C123CF"/>
    <w:rsid w:val="00C12734"/>
    <w:rsid w:val="00C12874"/>
    <w:rsid w:val="00C12BC1"/>
    <w:rsid w:val="00C13A1D"/>
    <w:rsid w:val="00C13BDA"/>
    <w:rsid w:val="00C13FFD"/>
    <w:rsid w:val="00C14426"/>
    <w:rsid w:val="00C14632"/>
    <w:rsid w:val="00C152FD"/>
    <w:rsid w:val="00C15616"/>
    <w:rsid w:val="00C15840"/>
    <w:rsid w:val="00C159F5"/>
    <w:rsid w:val="00C162DC"/>
    <w:rsid w:val="00C16699"/>
    <w:rsid w:val="00C16C30"/>
    <w:rsid w:val="00C17299"/>
    <w:rsid w:val="00C17437"/>
    <w:rsid w:val="00C17467"/>
    <w:rsid w:val="00C17DA6"/>
    <w:rsid w:val="00C20239"/>
    <w:rsid w:val="00C202FC"/>
    <w:rsid w:val="00C20345"/>
    <w:rsid w:val="00C20A00"/>
    <w:rsid w:val="00C20F87"/>
    <w:rsid w:val="00C21673"/>
    <w:rsid w:val="00C21729"/>
    <w:rsid w:val="00C21C7A"/>
    <w:rsid w:val="00C2205C"/>
    <w:rsid w:val="00C226C5"/>
    <w:rsid w:val="00C23130"/>
    <w:rsid w:val="00C23A1F"/>
    <w:rsid w:val="00C23CC4"/>
    <w:rsid w:val="00C23CC8"/>
    <w:rsid w:val="00C23D8A"/>
    <w:rsid w:val="00C23EB0"/>
    <w:rsid w:val="00C23F36"/>
    <w:rsid w:val="00C2500A"/>
    <w:rsid w:val="00C255A5"/>
    <w:rsid w:val="00C2584B"/>
    <w:rsid w:val="00C25942"/>
    <w:rsid w:val="00C25DD9"/>
    <w:rsid w:val="00C2663F"/>
    <w:rsid w:val="00C26704"/>
    <w:rsid w:val="00C2697A"/>
    <w:rsid w:val="00C26A41"/>
    <w:rsid w:val="00C26DB8"/>
    <w:rsid w:val="00C27326"/>
    <w:rsid w:val="00C30AB2"/>
    <w:rsid w:val="00C315DC"/>
    <w:rsid w:val="00C31678"/>
    <w:rsid w:val="00C31AAE"/>
    <w:rsid w:val="00C31E03"/>
    <w:rsid w:val="00C31E89"/>
    <w:rsid w:val="00C321DB"/>
    <w:rsid w:val="00C32361"/>
    <w:rsid w:val="00C32623"/>
    <w:rsid w:val="00C33091"/>
    <w:rsid w:val="00C330F2"/>
    <w:rsid w:val="00C337E5"/>
    <w:rsid w:val="00C3400F"/>
    <w:rsid w:val="00C349E9"/>
    <w:rsid w:val="00C34B64"/>
    <w:rsid w:val="00C34C36"/>
    <w:rsid w:val="00C34E49"/>
    <w:rsid w:val="00C3517C"/>
    <w:rsid w:val="00C352B3"/>
    <w:rsid w:val="00C35542"/>
    <w:rsid w:val="00C35B10"/>
    <w:rsid w:val="00C35F1C"/>
    <w:rsid w:val="00C3654C"/>
    <w:rsid w:val="00C36BF5"/>
    <w:rsid w:val="00C36DBC"/>
    <w:rsid w:val="00C373BD"/>
    <w:rsid w:val="00C376BA"/>
    <w:rsid w:val="00C37BA2"/>
    <w:rsid w:val="00C37D13"/>
    <w:rsid w:val="00C37D5F"/>
    <w:rsid w:val="00C37FCE"/>
    <w:rsid w:val="00C40213"/>
    <w:rsid w:val="00C40373"/>
    <w:rsid w:val="00C40430"/>
    <w:rsid w:val="00C4082D"/>
    <w:rsid w:val="00C40AE6"/>
    <w:rsid w:val="00C40FFA"/>
    <w:rsid w:val="00C411AF"/>
    <w:rsid w:val="00C4138D"/>
    <w:rsid w:val="00C413AE"/>
    <w:rsid w:val="00C413BE"/>
    <w:rsid w:val="00C41979"/>
    <w:rsid w:val="00C41E3A"/>
    <w:rsid w:val="00C42200"/>
    <w:rsid w:val="00C4304C"/>
    <w:rsid w:val="00C43315"/>
    <w:rsid w:val="00C44992"/>
    <w:rsid w:val="00C452F5"/>
    <w:rsid w:val="00C45F29"/>
    <w:rsid w:val="00C46165"/>
    <w:rsid w:val="00C46555"/>
    <w:rsid w:val="00C468EA"/>
    <w:rsid w:val="00C46946"/>
    <w:rsid w:val="00C46B15"/>
    <w:rsid w:val="00C46F7D"/>
    <w:rsid w:val="00C479B5"/>
    <w:rsid w:val="00C47B9F"/>
    <w:rsid w:val="00C47E70"/>
    <w:rsid w:val="00C50031"/>
    <w:rsid w:val="00C50242"/>
    <w:rsid w:val="00C502A7"/>
    <w:rsid w:val="00C5034D"/>
    <w:rsid w:val="00C5050E"/>
    <w:rsid w:val="00C50E99"/>
    <w:rsid w:val="00C525F7"/>
    <w:rsid w:val="00C52744"/>
    <w:rsid w:val="00C528AF"/>
    <w:rsid w:val="00C52C91"/>
    <w:rsid w:val="00C530AD"/>
    <w:rsid w:val="00C536A0"/>
    <w:rsid w:val="00C53AA8"/>
    <w:rsid w:val="00C53B8C"/>
    <w:rsid w:val="00C53EB3"/>
    <w:rsid w:val="00C542D4"/>
    <w:rsid w:val="00C54D71"/>
    <w:rsid w:val="00C55164"/>
    <w:rsid w:val="00C554A8"/>
    <w:rsid w:val="00C55BE8"/>
    <w:rsid w:val="00C56137"/>
    <w:rsid w:val="00C56149"/>
    <w:rsid w:val="00C563F5"/>
    <w:rsid w:val="00C570F7"/>
    <w:rsid w:val="00C577D8"/>
    <w:rsid w:val="00C57C32"/>
    <w:rsid w:val="00C57E45"/>
    <w:rsid w:val="00C57FD0"/>
    <w:rsid w:val="00C6041F"/>
    <w:rsid w:val="00C60DAA"/>
    <w:rsid w:val="00C617A0"/>
    <w:rsid w:val="00C61E6E"/>
    <w:rsid w:val="00C62C4B"/>
    <w:rsid w:val="00C62CD5"/>
    <w:rsid w:val="00C63655"/>
    <w:rsid w:val="00C636E6"/>
    <w:rsid w:val="00C6378B"/>
    <w:rsid w:val="00C639D6"/>
    <w:rsid w:val="00C63D25"/>
    <w:rsid w:val="00C63F8E"/>
    <w:rsid w:val="00C647FB"/>
    <w:rsid w:val="00C64C36"/>
    <w:rsid w:val="00C654E0"/>
    <w:rsid w:val="00C661AE"/>
    <w:rsid w:val="00C67700"/>
    <w:rsid w:val="00C67E04"/>
    <w:rsid w:val="00C67EAB"/>
    <w:rsid w:val="00C67FA1"/>
    <w:rsid w:val="00C70245"/>
    <w:rsid w:val="00C7041F"/>
    <w:rsid w:val="00C70426"/>
    <w:rsid w:val="00C708C1"/>
    <w:rsid w:val="00C70DFF"/>
    <w:rsid w:val="00C71A97"/>
    <w:rsid w:val="00C725C9"/>
    <w:rsid w:val="00C72B49"/>
    <w:rsid w:val="00C733B3"/>
    <w:rsid w:val="00C7368D"/>
    <w:rsid w:val="00C744EC"/>
    <w:rsid w:val="00C75162"/>
    <w:rsid w:val="00C75A6B"/>
    <w:rsid w:val="00C75AF9"/>
    <w:rsid w:val="00C75B76"/>
    <w:rsid w:val="00C75EF5"/>
    <w:rsid w:val="00C763B6"/>
    <w:rsid w:val="00C7644F"/>
    <w:rsid w:val="00C764EC"/>
    <w:rsid w:val="00C768F6"/>
    <w:rsid w:val="00C80073"/>
    <w:rsid w:val="00C809B3"/>
    <w:rsid w:val="00C809BC"/>
    <w:rsid w:val="00C80C52"/>
    <w:rsid w:val="00C80DEA"/>
    <w:rsid w:val="00C81837"/>
    <w:rsid w:val="00C832AE"/>
    <w:rsid w:val="00C832DC"/>
    <w:rsid w:val="00C8377F"/>
    <w:rsid w:val="00C83E28"/>
    <w:rsid w:val="00C843F3"/>
    <w:rsid w:val="00C85424"/>
    <w:rsid w:val="00C8646D"/>
    <w:rsid w:val="00C86EB1"/>
    <w:rsid w:val="00C8715E"/>
    <w:rsid w:val="00C873C5"/>
    <w:rsid w:val="00C87488"/>
    <w:rsid w:val="00C8781C"/>
    <w:rsid w:val="00C879DD"/>
    <w:rsid w:val="00C87E93"/>
    <w:rsid w:val="00C902FE"/>
    <w:rsid w:val="00C90478"/>
    <w:rsid w:val="00C91069"/>
    <w:rsid w:val="00C9134A"/>
    <w:rsid w:val="00C91DE3"/>
    <w:rsid w:val="00C91FA0"/>
    <w:rsid w:val="00C92990"/>
    <w:rsid w:val="00C92C7F"/>
    <w:rsid w:val="00C9307D"/>
    <w:rsid w:val="00C93586"/>
    <w:rsid w:val="00C9369D"/>
    <w:rsid w:val="00C937D0"/>
    <w:rsid w:val="00C9415A"/>
    <w:rsid w:val="00C944FA"/>
    <w:rsid w:val="00C95854"/>
    <w:rsid w:val="00C95DB6"/>
    <w:rsid w:val="00C95EFF"/>
    <w:rsid w:val="00C9644E"/>
    <w:rsid w:val="00C96BC9"/>
    <w:rsid w:val="00C96E6F"/>
    <w:rsid w:val="00C96EAD"/>
    <w:rsid w:val="00C9721B"/>
    <w:rsid w:val="00C97872"/>
    <w:rsid w:val="00C97C96"/>
    <w:rsid w:val="00CA0532"/>
    <w:rsid w:val="00CA14A5"/>
    <w:rsid w:val="00CA195D"/>
    <w:rsid w:val="00CA21D8"/>
    <w:rsid w:val="00CA2206"/>
    <w:rsid w:val="00CA2241"/>
    <w:rsid w:val="00CA2D5A"/>
    <w:rsid w:val="00CA346F"/>
    <w:rsid w:val="00CA396C"/>
    <w:rsid w:val="00CA3CDD"/>
    <w:rsid w:val="00CA403B"/>
    <w:rsid w:val="00CA4B9E"/>
    <w:rsid w:val="00CA505A"/>
    <w:rsid w:val="00CA54C6"/>
    <w:rsid w:val="00CA5822"/>
    <w:rsid w:val="00CA5858"/>
    <w:rsid w:val="00CA59DD"/>
    <w:rsid w:val="00CA6103"/>
    <w:rsid w:val="00CA633D"/>
    <w:rsid w:val="00CA6354"/>
    <w:rsid w:val="00CA649F"/>
    <w:rsid w:val="00CA7434"/>
    <w:rsid w:val="00CA7533"/>
    <w:rsid w:val="00CA7B4E"/>
    <w:rsid w:val="00CA7B93"/>
    <w:rsid w:val="00CA7EB5"/>
    <w:rsid w:val="00CB008E"/>
    <w:rsid w:val="00CB01FA"/>
    <w:rsid w:val="00CB0737"/>
    <w:rsid w:val="00CB097A"/>
    <w:rsid w:val="00CB0CAD"/>
    <w:rsid w:val="00CB101E"/>
    <w:rsid w:val="00CB1E6A"/>
    <w:rsid w:val="00CB232A"/>
    <w:rsid w:val="00CB24AF"/>
    <w:rsid w:val="00CB2506"/>
    <w:rsid w:val="00CB26EC"/>
    <w:rsid w:val="00CB2D2A"/>
    <w:rsid w:val="00CB3A3B"/>
    <w:rsid w:val="00CB3C4B"/>
    <w:rsid w:val="00CB3E2E"/>
    <w:rsid w:val="00CB4B0F"/>
    <w:rsid w:val="00CB541B"/>
    <w:rsid w:val="00CB5B1E"/>
    <w:rsid w:val="00CB5B4B"/>
    <w:rsid w:val="00CB62D7"/>
    <w:rsid w:val="00CB676D"/>
    <w:rsid w:val="00CB6C38"/>
    <w:rsid w:val="00CB6CA6"/>
    <w:rsid w:val="00CB787A"/>
    <w:rsid w:val="00CC0957"/>
    <w:rsid w:val="00CC0C4A"/>
    <w:rsid w:val="00CC0E27"/>
    <w:rsid w:val="00CC17F0"/>
    <w:rsid w:val="00CC1853"/>
    <w:rsid w:val="00CC1FAE"/>
    <w:rsid w:val="00CC2296"/>
    <w:rsid w:val="00CC2CDF"/>
    <w:rsid w:val="00CC3372"/>
    <w:rsid w:val="00CC3A23"/>
    <w:rsid w:val="00CC52F4"/>
    <w:rsid w:val="00CC52FE"/>
    <w:rsid w:val="00CC5C5B"/>
    <w:rsid w:val="00CC5D59"/>
    <w:rsid w:val="00CC62B0"/>
    <w:rsid w:val="00CC6B63"/>
    <w:rsid w:val="00CC6D4F"/>
    <w:rsid w:val="00CC70F6"/>
    <w:rsid w:val="00CC737C"/>
    <w:rsid w:val="00CC7DB5"/>
    <w:rsid w:val="00CD04F4"/>
    <w:rsid w:val="00CD05A0"/>
    <w:rsid w:val="00CD05E5"/>
    <w:rsid w:val="00CD087D"/>
    <w:rsid w:val="00CD0961"/>
    <w:rsid w:val="00CD0A9A"/>
    <w:rsid w:val="00CD0B93"/>
    <w:rsid w:val="00CD0F5D"/>
    <w:rsid w:val="00CD1C0B"/>
    <w:rsid w:val="00CD239A"/>
    <w:rsid w:val="00CD37DE"/>
    <w:rsid w:val="00CD4310"/>
    <w:rsid w:val="00CD44B2"/>
    <w:rsid w:val="00CD5512"/>
    <w:rsid w:val="00CD6E3D"/>
    <w:rsid w:val="00CD71AB"/>
    <w:rsid w:val="00CD7979"/>
    <w:rsid w:val="00CE0109"/>
    <w:rsid w:val="00CE1FC5"/>
    <w:rsid w:val="00CE26A3"/>
    <w:rsid w:val="00CE324B"/>
    <w:rsid w:val="00CE3769"/>
    <w:rsid w:val="00CE3F86"/>
    <w:rsid w:val="00CE43C8"/>
    <w:rsid w:val="00CE446F"/>
    <w:rsid w:val="00CE46E5"/>
    <w:rsid w:val="00CE485A"/>
    <w:rsid w:val="00CE5279"/>
    <w:rsid w:val="00CE5A78"/>
    <w:rsid w:val="00CE6429"/>
    <w:rsid w:val="00CE677C"/>
    <w:rsid w:val="00CE6F06"/>
    <w:rsid w:val="00CE7408"/>
    <w:rsid w:val="00CE78AE"/>
    <w:rsid w:val="00CE7C15"/>
    <w:rsid w:val="00CE7D53"/>
    <w:rsid w:val="00CE7E62"/>
    <w:rsid w:val="00CF0B1E"/>
    <w:rsid w:val="00CF19DA"/>
    <w:rsid w:val="00CF1B7A"/>
    <w:rsid w:val="00CF1C7F"/>
    <w:rsid w:val="00CF1CC0"/>
    <w:rsid w:val="00CF23C0"/>
    <w:rsid w:val="00CF2485"/>
    <w:rsid w:val="00CF24F8"/>
    <w:rsid w:val="00CF2653"/>
    <w:rsid w:val="00CF2EBF"/>
    <w:rsid w:val="00CF2F96"/>
    <w:rsid w:val="00CF3061"/>
    <w:rsid w:val="00CF36FF"/>
    <w:rsid w:val="00CF4247"/>
    <w:rsid w:val="00CF50BA"/>
    <w:rsid w:val="00CF5263"/>
    <w:rsid w:val="00CF536E"/>
    <w:rsid w:val="00CF570B"/>
    <w:rsid w:val="00CF59F4"/>
    <w:rsid w:val="00CF60B5"/>
    <w:rsid w:val="00CF7E2F"/>
    <w:rsid w:val="00D0027D"/>
    <w:rsid w:val="00D003C1"/>
    <w:rsid w:val="00D0040A"/>
    <w:rsid w:val="00D004FA"/>
    <w:rsid w:val="00D007C7"/>
    <w:rsid w:val="00D016F4"/>
    <w:rsid w:val="00D01B21"/>
    <w:rsid w:val="00D01E2F"/>
    <w:rsid w:val="00D023C4"/>
    <w:rsid w:val="00D02A52"/>
    <w:rsid w:val="00D02B7D"/>
    <w:rsid w:val="00D02BF3"/>
    <w:rsid w:val="00D03102"/>
    <w:rsid w:val="00D03727"/>
    <w:rsid w:val="00D0378A"/>
    <w:rsid w:val="00D04DB1"/>
    <w:rsid w:val="00D05132"/>
    <w:rsid w:val="00D05415"/>
    <w:rsid w:val="00D0544F"/>
    <w:rsid w:val="00D05E18"/>
    <w:rsid w:val="00D05EA9"/>
    <w:rsid w:val="00D05F70"/>
    <w:rsid w:val="00D06240"/>
    <w:rsid w:val="00D067E2"/>
    <w:rsid w:val="00D0681C"/>
    <w:rsid w:val="00D071F8"/>
    <w:rsid w:val="00D07252"/>
    <w:rsid w:val="00D074F4"/>
    <w:rsid w:val="00D076A7"/>
    <w:rsid w:val="00D0774B"/>
    <w:rsid w:val="00D07CE1"/>
    <w:rsid w:val="00D10207"/>
    <w:rsid w:val="00D1026A"/>
    <w:rsid w:val="00D103DA"/>
    <w:rsid w:val="00D107CF"/>
    <w:rsid w:val="00D11B0B"/>
    <w:rsid w:val="00D11D79"/>
    <w:rsid w:val="00D12293"/>
    <w:rsid w:val="00D12336"/>
    <w:rsid w:val="00D131DC"/>
    <w:rsid w:val="00D138F8"/>
    <w:rsid w:val="00D13B13"/>
    <w:rsid w:val="00D14236"/>
    <w:rsid w:val="00D143CD"/>
    <w:rsid w:val="00D14553"/>
    <w:rsid w:val="00D14DB1"/>
    <w:rsid w:val="00D15027"/>
    <w:rsid w:val="00D152EF"/>
    <w:rsid w:val="00D15F43"/>
    <w:rsid w:val="00D1620A"/>
    <w:rsid w:val="00D164C3"/>
    <w:rsid w:val="00D16B48"/>
    <w:rsid w:val="00D16DFB"/>
    <w:rsid w:val="00D16E87"/>
    <w:rsid w:val="00D173F6"/>
    <w:rsid w:val="00D17B86"/>
    <w:rsid w:val="00D17C7D"/>
    <w:rsid w:val="00D203B8"/>
    <w:rsid w:val="00D205EE"/>
    <w:rsid w:val="00D208D9"/>
    <w:rsid w:val="00D20AED"/>
    <w:rsid w:val="00D20B8B"/>
    <w:rsid w:val="00D20E14"/>
    <w:rsid w:val="00D2162C"/>
    <w:rsid w:val="00D21A3C"/>
    <w:rsid w:val="00D21DD2"/>
    <w:rsid w:val="00D22B39"/>
    <w:rsid w:val="00D233F1"/>
    <w:rsid w:val="00D23FF7"/>
    <w:rsid w:val="00D24929"/>
    <w:rsid w:val="00D24D92"/>
    <w:rsid w:val="00D2545F"/>
    <w:rsid w:val="00D256F8"/>
    <w:rsid w:val="00D25E5C"/>
    <w:rsid w:val="00D2604D"/>
    <w:rsid w:val="00D2605B"/>
    <w:rsid w:val="00D26203"/>
    <w:rsid w:val="00D267A0"/>
    <w:rsid w:val="00D2685C"/>
    <w:rsid w:val="00D26A3B"/>
    <w:rsid w:val="00D26F78"/>
    <w:rsid w:val="00D27585"/>
    <w:rsid w:val="00D277AC"/>
    <w:rsid w:val="00D302FD"/>
    <w:rsid w:val="00D3038A"/>
    <w:rsid w:val="00D3098D"/>
    <w:rsid w:val="00D31561"/>
    <w:rsid w:val="00D31A02"/>
    <w:rsid w:val="00D32251"/>
    <w:rsid w:val="00D3323C"/>
    <w:rsid w:val="00D33456"/>
    <w:rsid w:val="00D3396F"/>
    <w:rsid w:val="00D33D4D"/>
    <w:rsid w:val="00D33E30"/>
    <w:rsid w:val="00D347F0"/>
    <w:rsid w:val="00D34A0B"/>
    <w:rsid w:val="00D34AB3"/>
    <w:rsid w:val="00D3580A"/>
    <w:rsid w:val="00D36234"/>
    <w:rsid w:val="00D36371"/>
    <w:rsid w:val="00D3710C"/>
    <w:rsid w:val="00D37248"/>
    <w:rsid w:val="00D37E19"/>
    <w:rsid w:val="00D40139"/>
    <w:rsid w:val="00D41521"/>
    <w:rsid w:val="00D41AA1"/>
    <w:rsid w:val="00D42333"/>
    <w:rsid w:val="00D43057"/>
    <w:rsid w:val="00D437D8"/>
    <w:rsid w:val="00D43D6A"/>
    <w:rsid w:val="00D44994"/>
    <w:rsid w:val="00D44F57"/>
    <w:rsid w:val="00D45748"/>
    <w:rsid w:val="00D45B94"/>
    <w:rsid w:val="00D45BC9"/>
    <w:rsid w:val="00D45DF3"/>
    <w:rsid w:val="00D46174"/>
    <w:rsid w:val="00D46182"/>
    <w:rsid w:val="00D4665D"/>
    <w:rsid w:val="00D46D73"/>
    <w:rsid w:val="00D47DD0"/>
    <w:rsid w:val="00D50183"/>
    <w:rsid w:val="00D50579"/>
    <w:rsid w:val="00D505E7"/>
    <w:rsid w:val="00D50F3E"/>
    <w:rsid w:val="00D51589"/>
    <w:rsid w:val="00D51D12"/>
    <w:rsid w:val="00D53348"/>
    <w:rsid w:val="00D5362B"/>
    <w:rsid w:val="00D5378E"/>
    <w:rsid w:val="00D54449"/>
    <w:rsid w:val="00D54CD8"/>
    <w:rsid w:val="00D54F03"/>
    <w:rsid w:val="00D55072"/>
    <w:rsid w:val="00D551B5"/>
    <w:rsid w:val="00D55CEB"/>
    <w:rsid w:val="00D5629D"/>
    <w:rsid w:val="00D5667D"/>
    <w:rsid w:val="00D56944"/>
    <w:rsid w:val="00D56BC8"/>
    <w:rsid w:val="00D56DB2"/>
    <w:rsid w:val="00D56E45"/>
    <w:rsid w:val="00D5747F"/>
    <w:rsid w:val="00D57495"/>
    <w:rsid w:val="00D574FA"/>
    <w:rsid w:val="00D60368"/>
    <w:rsid w:val="00D6096A"/>
    <w:rsid w:val="00D60A37"/>
    <w:rsid w:val="00D60C8D"/>
    <w:rsid w:val="00D60D30"/>
    <w:rsid w:val="00D61374"/>
    <w:rsid w:val="00D6168A"/>
    <w:rsid w:val="00D616A5"/>
    <w:rsid w:val="00D61FF0"/>
    <w:rsid w:val="00D6211D"/>
    <w:rsid w:val="00D62A55"/>
    <w:rsid w:val="00D62C97"/>
    <w:rsid w:val="00D62E22"/>
    <w:rsid w:val="00D62F15"/>
    <w:rsid w:val="00D632A1"/>
    <w:rsid w:val="00D63517"/>
    <w:rsid w:val="00D63B75"/>
    <w:rsid w:val="00D63F33"/>
    <w:rsid w:val="00D640E7"/>
    <w:rsid w:val="00D64658"/>
    <w:rsid w:val="00D64D22"/>
    <w:rsid w:val="00D650A8"/>
    <w:rsid w:val="00D6570B"/>
    <w:rsid w:val="00D659B1"/>
    <w:rsid w:val="00D66E18"/>
    <w:rsid w:val="00D66F82"/>
    <w:rsid w:val="00D67107"/>
    <w:rsid w:val="00D671CD"/>
    <w:rsid w:val="00D6734D"/>
    <w:rsid w:val="00D6752A"/>
    <w:rsid w:val="00D679CF"/>
    <w:rsid w:val="00D679D3"/>
    <w:rsid w:val="00D70376"/>
    <w:rsid w:val="00D70DDA"/>
    <w:rsid w:val="00D732B8"/>
    <w:rsid w:val="00D7356F"/>
    <w:rsid w:val="00D73587"/>
    <w:rsid w:val="00D739F5"/>
    <w:rsid w:val="00D73C55"/>
    <w:rsid w:val="00D73EBB"/>
    <w:rsid w:val="00D7469D"/>
    <w:rsid w:val="00D748B3"/>
    <w:rsid w:val="00D748CE"/>
    <w:rsid w:val="00D74A0A"/>
    <w:rsid w:val="00D74BC1"/>
    <w:rsid w:val="00D751FB"/>
    <w:rsid w:val="00D753CE"/>
    <w:rsid w:val="00D7542E"/>
    <w:rsid w:val="00D754D6"/>
    <w:rsid w:val="00D75E10"/>
    <w:rsid w:val="00D761AA"/>
    <w:rsid w:val="00D76FAE"/>
    <w:rsid w:val="00D777D7"/>
    <w:rsid w:val="00D801A2"/>
    <w:rsid w:val="00D804EA"/>
    <w:rsid w:val="00D80AB8"/>
    <w:rsid w:val="00D80D1C"/>
    <w:rsid w:val="00D812F9"/>
    <w:rsid w:val="00D81792"/>
    <w:rsid w:val="00D819B1"/>
    <w:rsid w:val="00D820DC"/>
    <w:rsid w:val="00D82437"/>
    <w:rsid w:val="00D82494"/>
    <w:rsid w:val="00D83463"/>
    <w:rsid w:val="00D83AE9"/>
    <w:rsid w:val="00D83F55"/>
    <w:rsid w:val="00D84BA8"/>
    <w:rsid w:val="00D84ECC"/>
    <w:rsid w:val="00D851AB"/>
    <w:rsid w:val="00D854EC"/>
    <w:rsid w:val="00D857B8"/>
    <w:rsid w:val="00D86793"/>
    <w:rsid w:val="00D86B88"/>
    <w:rsid w:val="00D87175"/>
    <w:rsid w:val="00D87321"/>
    <w:rsid w:val="00D87385"/>
    <w:rsid w:val="00D87ABF"/>
    <w:rsid w:val="00D87AE2"/>
    <w:rsid w:val="00D90C0E"/>
    <w:rsid w:val="00D90CD3"/>
    <w:rsid w:val="00D919E6"/>
    <w:rsid w:val="00D91BE1"/>
    <w:rsid w:val="00D92222"/>
    <w:rsid w:val="00D92C29"/>
    <w:rsid w:val="00D936E2"/>
    <w:rsid w:val="00D93B2F"/>
    <w:rsid w:val="00D93D5A"/>
    <w:rsid w:val="00D945A1"/>
    <w:rsid w:val="00D95104"/>
    <w:rsid w:val="00D9534A"/>
    <w:rsid w:val="00D9545A"/>
    <w:rsid w:val="00D955BE"/>
    <w:rsid w:val="00D95600"/>
    <w:rsid w:val="00D95A1E"/>
    <w:rsid w:val="00D95C94"/>
    <w:rsid w:val="00D96077"/>
    <w:rsid w:val="00D960E5"/>
    <w:rsid w:val="00D96328"/>
    <w:rsid w:val="00D96348"/>
    <w:rsid w:val="00D96466"/>
    <w:rsid w:val="00D9683C"/>
    <w:rsid w:val="00D968BC"/>
    <w:rsid w:val="00D96A7F"/>
    <w:rsid w:val="00D96F64"/>
    <w:rsid w:val="00D97884"/>
    <w:rsid w:val="00D97F12"/>
    <w:rsid w:val="00DA0A7F"/>
    <w:rsid w:val="00DA11EE"/>
    <w:rsid w:val="00DA1953"/>
    <w:rsid w:val="00DA1C31"/>
    <w:rsid w:val="00DA20BC"/>
    <w:rsid w:val="00DA27B3"/>
    <w:rsid w:val="00DA2C02"/>
    <w:rsid w:val="00DA2C0E"/>
    <w:rsid w:val="00DA2ED7"/>
    <w:rsid w:val="00DA3520"/>
    <w:rsid w:val="00DA3E7A"/>
    <w:rsid w:val="00DA430C"/>
    <w:rsid w:val="00DA4603"/>
    <w:rsid w:val="00DA4A52"/>
    <w:rsid w:val="00DA4FBE"/>
    <w:rsid w:val="00DA509C"/>
    <w:rsid w:val="00DA5DAD"/>
    <w:rsid w:val="00DA60D9"/>
    <w:rsid w:val="00DA615D"/>
    <w:rsid w:val="00DA6363"/>
    <w:rsid w:val="00DA6598"/>
    <w:rsid w:val="00DA6C0F"/>
    <w:rsid w:val="00DA702F"/>
    <w:rsid w:val="00DA737C"/>
    <w:rsid w:val="00DA79F9"/>
    <w:rsid w:val="00DA7F8A"/>
    <w:rsid w:val="00DB00F2"/>
    <w:rsid w:val="00DB0176"/>
    <w:rsid w:val="00DB0181"/>
    <w:rsid w:val="00DB0404"/>
    <w:rsid w:val="00DB0A49"/>
    <w:rsid w:val="00DB0F4C"/>
    <w:rsid w:val="00DB0FD9"/>
    <w:rsid w:val="00DB11F8"/>
    <w:rsid w:val="00DB1604"/>
    <w:rsid w:val="00DB18F8"/>
    <w:rsid w:val="00DB1CC3"/>
    <w:rsid w:val="00DB1F2A"/>
    <w:rsid w:val="00DB24A3"/>
    <w:rsid w:val="00DB254F"/>
    <w:rsid w:val="00DB25C0"/>
    <w:rsid w:val="00DB297F"/>
    <w:rsid w:val="00DB3153"/>
    <w:rsid w:val="00DB317A"/>
    <w:rsid w:val="00DB3B82"/>
    <w:rsid w:val="00DB485D"/>
    <w:rsid w:val="00DB4D78"/>
    <w:rsid w:val="00DB50B4"/>
    <w:rsid w:val="00DB51C3"/>
    <w:rsid w:val="00DB54B6"/>
    <w:rsid w:val="00DB5D11"/>
    <w:rsid w:val="00DB6001"/>
    <w:rsid w:val="00DB61D4"/>
    <w:rsid w:val="00DB67F9"/>
    <w:rsid w:val="00DB7681"/>
    <w:rsid w:val="00DB781B"/>
    <w:rsid w:val="00DB7CA7"/>
    <w:rsid w:val="00DB7D61"/>
    <w:rsid w:val="00DB7F21"/>
    <w:rsid w:val="00DC00B2"/>
    <w:rsid w:val="00DC021D"/>
    <w:rsid w:val="00DC0BCF"/>
    <w:rsid w:val="00DC0F82"/>
    <w:rsid w:val="00DC1327"/>
    <w:rsid w:val="00DC1350"/>
    <w:rsid w:val="00DC183E"/>
    <w:rsid w:val="00DC2758"/>
    <w:rsid w:val="00DC2E69"/>
    <w:rsid w:val="00DC3237"/>
    <w:rsid w:val="00DC3CAE"/>
    <w:rsid w:val="00DC41A4"/>
    <w:rsid w:val="00DC436A"/>
    <w:rsid w:val="00DC4A3F"/>
    <w:rsid w:val="00DC5190"/>
    <w:rsid w:val="00DC55A2"/>
    <w:rsid w:val="00DC5672"/>
    <w:rsid w:val="00DC5757"/>
    <w:rsid w:val="00DC5F20"/>
    <w:rsid w:val="00DC60A2"/>
    <w:rsid w:val="00DC6600"/>
    <w:rsid w:val="00DC665B"/>
    <w:rsid w:val="00DC67AB"/>
    <w:rsid w:val="00DC67BD"/>
    <w:rsid w:val="00DC6924"/>
    <w:rsid w:val="00DC6F4B"/>
    <w:rsid w:val="00DC71F2"/>
    <w:rsid w:val="00DC72A4"/>
    <w:rsid w:val="00DC778A"/>
    <w:rsid w:val="00DC7AE2"/>
    <w:rsid w:val="00DD03A7"/>
    <w:rsid w:val="00DD055B"/>
    <w:rsid w:val="00DD0689"/>
    <w:rsid w:val="00DD0848"/>
    <w:rsid w:val="00DD0BE4"/>
    <w:rsid w:val="00DD0C80"/>
    <w:rsid w:val="00DD0C8F"/>
    <w:rsid w:val="00DD1023"/>
    <w:rsid w:val="00DD1503"/>
    <w:rsid w:val="00DD1B5D"/>
    <w:rsid w:val="00DD1B60"/>
    <w:rsid w:val="00DD1E64"/>
    <w:rsid w:val="00DD2025"/>
    <w:rsid w:val="00DD22EA"/>
    <w:rsid w:val="00DD23A0"/>
    <w:rsid w:val="00DD2A7E"/>
    <w:rsid w:val="00DD397D"/>
    <w:rsid w:val="00DD3EF5"/>
    <w:rsid w:val="00DD458A"/>
    <w:rsid w:val="00DD45C1"/>
    <w:rsid w:val="00DD487D"/>
    <w:rsid w:val="00DD53FA"/>
    <w:rsid w:val="00DD5918"/>
    <w:rsid w:val="00DD5F0D"/>
    <w:rsid w:val="00DD5F42"/>
    <w:rsid w:val="00DD60B6"/>
    <w:rsid w:val="00DD617B"/>
    <w:rsid w:val="00DD6346"/>
    <w:rsid w:val="00DD6B09"/>
    <w:rsid w:val="00DD6CCF"/>
    <w:rsid w:val="00DD6D1A"/>
    <w:rsid w:val="00DD75CF"/>
    <w:rsid w:val="00DD7CD6"/>
    <w:rsid w:val="00DE0E59"/>
    <w:rsid w:val="00DE0F6C"/>
    <w:rsid w:val="00DE219B"/>
    <w:rsid w:val="00DE28B7"/>
    <w:rsid w:val="00DE2E7A"/>
    <w:rsid w:val="00DE37D4"/>
    <w:rsid w:val="00DE398D"/>
    <w:rsid w:val="00DE404A"/>
    <w:rsid w:val="00DE48AD"/>
    <w:rsid w:val="00DE52E3"/>
    <w:rsid w:val="00DE5D60"/>
    <w:rsid w:val="00DE5E32"/>
    <w:rsid w:val="00DE6344"/>
    <w:rsid w:val="00DE65FB"/>
    <w:rsid w:val="00DE689E"/>
    <w:rsid w:val="00DE6C08"/>
    <w:rsid w:val="00DE6DA1"/>
    <w:rsid w:val="00DE7359"/>
    <w:rsid w:val="00DE7363"/>
    <w:rsid w:val="00DE76CF"/>
    <w:rsid w:val="00DE76F1"/>
    <w:rsid w:val="00DE7C00"/>
    <w:rsid w:val="00DE7C19"/>
    <w:rsid w:val="00DF00F7"/>
    <w:rsid w:val="00DF03E9"/>
    <w:rsid w:val="00DF03ED"/>
    <w:rsid w:val="00DF04EE"/>
    <w:rsid w:val="00DF05D6"/>
    <w:rsid w:val="00DF0BF4"/>
    <w:rsid w:val="00DF13EA"/>
    <w:rsid w:val="00DF1422"/>
    <w:rsid w:val="00DF179D"/>
    <w:rsid w:val="00DF1D81"/>
    <w:rsid w:val="00DF1E9C"/>
    <w:rsid w:val="00DF20A0"/>
    <w:rsid w:val="00DF26FD"/>
    <w:rsid w:val="00DF2EB7"/>
    <w:rsid w:val="00DF3650"/>
    <w:rsid w:val="00DF3A4B"/>
    <w:rsid w:val="00DF3A83"/>
    <w:rsid w:val="00DF3EBA"/>
    <w:rsid w:val="00DF4462"/>
    <w:rsid w:val="00DF4572"/>
    <w:rsid w:val="00DF4658"/>
    <w:rsid w:val="00DF5508"/>
    <w:rsid w:val="00DF5B71"/>
    <w:rsid w:val="00DF5EFE"/>
    <w:rsid w:val="00DF5F1F"/>
    <w:rsid w:val="00DF6006"/>
    <w:rsid w:val="00DF6C8B"/>
    <w:rsid w:val="00DF6CF7"/>
    <w:rsid w:val="00DF6D88"/>
    <w:rsid w:val="00DF6EA2"/>
    <w:rsid w:val="00DF6F17"/>
    <w:rsid w:val="00DF78FA"/>
    <w:rsid w:val="00E002F1"/>
    <w:rsid w:val="00E00738"/>
    <w:rsid w:val="00E0082C"/>
    <w:rsid w:val="00E01427"/>
    <w:rsid w:val="00E0181B"/>
    <w:rsid w:val="00E01DAA"/>
    <w:rsid w:val="00E023E5"/>
    <w:rsid w:val="00E02432"/>
    <w:rsid w:val="00E02CBA"/>
    <w:rsid w:val="00E035BC"/>
    <w:rsid w:val="00E0370C"/>
    <w:rsid w:val="00E0400F"/>
    <w:rsid w:val="00E04022"/>
    <w:rsid w:val="00E0483B"/>
    <w:rsid w:val="00E04BC7"/>
    <w:rsid w:val="00E05DFF"/>
    <w:rsid w:val="00E0657F"/>
    <w:rsid w:val="00E0728F"/>
    <w:rsid w:val="00E0755C"/>
    <w:rsid w:val="00E07595"/>
    <w:rsid w:val="00E07758"/>
    <w:rsid w:val="00E1069C"/>
    <w:rsid w:val="00E1214E"/>
    <w:rsid w:val="00E121C1"/>
    <w:rsid w:val="00E1243D"/>
    <w:rsid w:val="00E12A8E"/>
    <w:rsid w:val="00E1338D"/>
    <w:rsid w:val="00E14946"/>
    <w:rsid w:val="00E14A42"/>
    <w:rsid w:val="00E14A7E"/>
    <w:rsid w:val="00E14B36"/>
    <w:rsid w:val="00E14D85"/>
    <w:rsid w:val="00E151E1"/>
    <w:rsid w:val="00E163A5"/>
    <w:rsid w:val="00E16680"/>
    <w:rsid w:val="00E171D5"/>
    <w:rsid w:val="00E17619"/>
    <w:rsid w:val="00E177CB"/>
    <w:rsid w:val="00E17805"/>
    <w:rsid w:val="00E200D4"/>
    <w:rsid w:val="00E2077C"/>
    <w:rsid w:val="00E20F79"/>
    <w:rsid w:val="00E21121"/>
    <w:rsid w:val="00E21278"/>
    <w:rsid w:val="00E215C9"/>
    <w:rsid w:val="00E21AF5"/>
    <w:rsid w:val="00E21E7F"/>
    <w:rsid w:val="00E22CCD"/>
    <w:rsid w:val="00E23A11"/>
    <w:rsid w:val="00E23FB7"/>
    <w:rsid w:val="00E246E1"/>
    <w:rsid w:val="00E24A26"/>
    <w:rsid w:val="00E24A27"/>
    <w:rsid w:val="00E24B2D"/>
    <w:rsid w:val="00E2501D"/>
    <w:rsid w:val="00E253B3"/>
    <w:rsid w:val="00E25C91"/>
    <w:rsid w:val="00E25DBE"/>
    <w:rsid w:val="00E25F89"/>
    <w:rsid w:val="00E25F8B"/>
    <w:rsid w:val="00E269DA"/>
    <w:rsid w:val="00E26A9C"/>
    <w:rsid w:val="00E26C0B"/>
    <w:rsid w:val="00E272D0"/>
    <w:rsid w:val="00E2766A"/>
    <w:rsid w:val="00E27E86"/>
    <w:rsid w:val="00E315F5"/>
    <w:rsid w:val="00E3163B"/>
    <w:rsid w:val="00E3165B"/>
    <w:rsid w:val="00E32C0B"/>
    <w:rsid w:val="00E32D62"/>
    <w:rsid w:val="00E339C0"/>
    <w:rsid w:val="00E339DC"/>
    <w:rsid w:val="00E33C07"/>
    <w:rsid w:val="00E33E15"/>
    <w:rsid w:val="00E34357"/>
    <w:rsid w:val="00E352EF"/>
    <w:rsid w:val="00E35AF2"/>
    <w:rsid w:val="00E35CC0"/>
    <w:rsid w:val="00E361B8"/>
    <w:rsid w:val="00E3633C"/>
    <w:rsid w:val="00E363BC"/>
    <w:rsid w:val="00E3696F"/>
    <w:rsid w:val="00E369E9"/>
    <w:rsid w:val="00E36A1B"/>
    <w:rsid w:val="00E37728"/>
    <w:rsid w:val="00E404C3"/>
    <w:rsid w:val="00E4053C"/>
    <w:rsid w:val="00E406DC"/>
    <w:rsid w:val="00E40BBD"/>
    <w:rsid w:val="00E4103F"/>
    <w:rsid w:val="00E41983"/>
    <w:rsid w:val="00E429ED"/>
    <w:rsid w:val="00E42B69"/>
    <w:rsid w:val="00E42C0F"/>
    <w:rsid w:val="00E42FA0"/>
    <w:rsid w:val="00E432B8"/>
    <w:rsid w:val="00E43F37"/>
    <w:rsid w:val="00E44185"/>
    <w:rsid w:val="00E447E8"/>
    <w:rsid w:val="00E44C06"/>
    <w:rsid w:val="00E450ED"/>
    <w:rsid w:val="00E45A10"/>
    <w:rsid w:val="00E45BC0"/>
    <w:rsid w:val="00E46221"/>
    <w:rsid w:val="00E46FF2"/>
    <w:rsid w:val="00E47543"/>
    <w:rsid w:val="00E4768B"/>
    <w:rsid w:val="00E4791B"/>
    <w:rsid w:val="00E479BB"/>
    <w:rsid w:val="00E47E31"/>
    <w:rsid w:val="00E50AC6"/>
    <w:rsid w:val="00E51148"/>
    <w:rsid w:val="00E51645"/>
    <w:rsid w:val="00E51DDD"/>
    <w:rsid w:val="00E51FDD"/>
    <w:rsid w:val="00E521BC"/>
    <w:rsid w:val="00E522CB"/>
    <w:rsid w:val="00E52435"/>
    <w:rsid w:val="00E52B6E"/>
    <w:rsid w:val="00E52D7F"/>
    <w:rsid w:val="00E53122"/>
    <w:rsid w:val="00E5351B"/>
    <w:rsid w:val="00E53FA9"/>
    <w:rsid w:val="00E5414C"/>
    <w:rsid w:val="00E54649"/>
    <w:rsid w:val="00E547B3"/>
    <w:rsid w:val="00E54954"/>
    <w:rsid w:val="00E5590D"/>
    <w:rsid w:val="00E55D5A"/>
    <w:rsid w:val="00E56619"/>
    <w:rsid w:val="00E56CA2"/>
    <w:rsid w:val="00E56E14"/>
    <w:rsid w:val="00E5733D"/>
    <w:rsid w:val="00E57786"/>
    <w:rsid w:val="00E57A4F"/>
    <w:rsid w:val="00E61001"/>
    <w:rsid w:val="00E61602"/>
    <w:rsid w:val="00E61CC0"/>
    <w:rsid w:val="00E6201E"/>
    <w:rsid w:val="00E6277B"/>
    <w:rsid w:val="00E6344E"/>
    <w:rsid w:val="00E63B87"/>
    <w:rsid w:val="00E6409A"/>
    <w:rsid w:val="00E64190"/>
    <w:rsid w:val="00E64424"/>
    <w:rsid w:val="00E64455"/>
    <w:rsid w:val="00E64C99"/>
    <w:rsid w:val="00E64CD3"/>
    <w:rsid w:val="00E66EDB"/>
    <w:rsid w:val="00E671C9"/>
    <w:rsid w:val="00E67293"/>
    <w:rsid w:val="00E6743F"/>
    <w:rsid w:val="00E6758E"/>
    <w:rsid w:val="00E67D2B"/>
    <w:rsid w:val="00E67E23"/>
    <w:rsid w:val="00E70016"/>
    <w:rsid w:val="00E70735"/>
    <w:rsid w:val="00E70B8A"/>
    <w:rsid w:val="00E70BC7"/>
    <w:rsid w:val="00E70C48"/>
    <w:rsid w:val="00E70FBC"/>
    <w:rsid w:val="00E71547"/>
    <w:rsid w:val="00E718F5"/>
    <w:rsid w:val="00E71DEB"/>
    <w:rsid w:val="00E721D5"/>
    <w:rsid w:val="00E72B00"/>
    <w:rsid w:val="00E72B7E"/>
    <w:rsid w:val="00E72C01"/>
    <w:rsid w:val="00E732F6"/>
    <w:rsid w:val="00E741AC"/>
    <w:rsid w:val="00E749D8"/>
    <w:rsid w:val="00E75094"/>
    <w:rsid w:val="00E75174"/>
    <w:rsid w:val="00E75B78"/>
    <w:rsid w:val="00E75EBA"/>
    <w:rsid w:val="00E76113"/>
    <w:rsid w:val="00E763B4"/>
    <w:rsid w:val="00E76DAC"/>
    <w:rsid w:val="00E77152"/>
    <w:rsid w:val="00E777A6"/>
    <w:rsid w:val="00E77848"/>
    <w:rsid w:val="00E802A5"/>
    <w:rsid w:val="00E80514"/>
    <w:rsid w:val="00E80BBA"/>
    <w:rsid w:val="00E80E5B"/>
    <w:rsid w:val="00E816C5"/>
    <w:rsid w:val="00E81CD4"/>
    <w:rsid w:val="00E81CE0"/>
    <w:rsid w:val="00E81E7C"/>
    <w:rsid w:val="00E81FFF"/>
    <w:rsid w:val="00E8224D"/>
    <w:rsid w:val="00E82705"/>
    <w:rsid w:val="00E845AB"/>
    <w:rsid w:val="00E8519F"/>
    <w:rsid w:val="00E855CD"/>
    <w:rsid w:val="00E85CC3"/>
    <w:rsid w:val="00E8644A"/>
    <w:rsid w:val="00E868B0"/>
    <w:rsid w:val="00E868FF"/>
    <w:rsid w:val="00E87DF8"/>
    <w:rsid w:val="00E90279"/>
    <w:rsid w:val="00E902EA"/>
    <w:rsid w:val="00E90635"/>
    <w:rsid w:val="00E909A1"/>
    <w:rsid w:val="00E90BFF"/>
    <w:rsid w:val="00E91858"/>
    <w:rsid w:val="00E91E08"/>
    <w:rsid w:val="00E91F04"/>
    <w:rsid w:val="00E91F35"/>
    <w:rsid w:val="00E91F88"/>
    <w:rsid w:val="00E9201F"/>
    <w:rsid w:val="00E923F3"/>
    <w:rsid w:val="00E92481"/>
    <w:rsid w:val="00E92D42"/>
    <w:rsid w:val="00E92EBF"/>
    <w:rsid w:val="00E9304E"/>
    <w:rsid w:val="00E940D6"/>
    <w:rsid w:val="00E94349"/>
    <w:rsid w:val="00E943C2"/>
    <w:rsid w:val="00E94B38"/>
    <w:rsid w:val="00E94CF1"/>
    <w:rsid w:val="00E94F0D"/>
    <w:rsid w:val="00E957AB"/>
    <w:rsid w:val="00E95BA6"/>
    <w:rsid w:val="00E9635D"/>
    <w:rsid w:val="00E968F4"/>
    <w:rsid w:val="00E97648"/>
    <w:rsid w:val="00E97657"/>
    <w:rsid w:val="00E976AD"/>
    <w:rsid w:val="00E97CC8"/>
    <w:rsid w:val="00EA0935"/>
    <w:rsid w:val="00EA09E9"/>
    <w:rsid w:val="00EA0E4A"/>
    <w:rsid w:val="00EA17A9"/>
    <w:rsid w:val="00EA1978"/>
    <w:rsid w:val="00EA1A54"/>
    <w:rsid w:val="00EA1AF5"/>
    <w:rsid w:val="00EA20D5"/>
    <w:rsid w:val="00EA2226"/>
    <w:rsid w:val="00EA26FC"/>
    <w:rsid w:val="00EA2ED3"/>
    <w:rsid w:val="00EA30AD"/>
    <w:rsid w:val="00EA3B5A"/>
    <w:rsid w:val="00EA3BF4"/>
    <w:rsid w:val="00EA3FB9"/>
    <w:rsid w:val="00EA410E"/>
    <w:rsid w:val="00EA4BB2"/>
    <w:rsid w:val="00EA4FD1"/>
    <w:rsid w:val="00EA53C2"/>
    <w:rsid w:val="00EA5695"/>
    <w:rsid w:val="00EA5B0A"/>
    <w:rsid w:val="00EA5D8E"/>
    <w:rsid w:val="00EA5F2A"/>
    <w:rsid w:val="00EA61F6"/>
    <w:rsid w:val="00EA63F6"/>
    <w:rsid w:val="00EA65AD"/>
    <w:rsid w:val="00EA70F0"/>
    <w:rsid w:val="00EA727A"/>
    <w:rsid w:val="00EA7A95"/>
    <w:rsid w:val="00EA7FCF"/>
    <w:rsid w:val="00EB0CA3"/>
    <w:rsid w:val="00EB0F98"/>
    <w:rsid w:val="00EB0FCB"/>
    <w:rsid w:val="00EB104F"/>
    <w:rsid w:val="00EB14AA"/>
    <w:rsid w:val="00EB160C"/>
    <w:rsid w:val="00EB1AB2"/>
    <w:rsid w:val="00EB1B27"/>
    <w:rsid w:val="00EB1DA8"/>
    <w:rsid w:val="00EB3921"/>
    <w:rsid w:val="00EB3D55"/>
    <w:rsid w:val="00EB40DB"/>
    <w:rsid w:val="00EB4CFF"/>
    <w:rsid w:val="00EB5476"/>
    <w:rsid w:val="00EB54AB"/>
    <w:rsid w:val="00EB5549"/>
    <w:rsid w:val="00EB5985"/>
    <w:rsid w:val="00EB5A81"/>
    <w:rsid w:val="00EB6524"/>
    <w:rsid w:val="00EB66E9"/>
    <w:rsid w:val="00EB6ABD"/>
    <w:rsid w:val="00EB70B0"/>
    <w:rsid w:val="00EB7612"/>
    <w:rsid w:val="00EB7633"/>
    <w:rsid w:val="00EB7736"/>
    <w:rsid w:val="00EC069D"/>
    <w:rsid w:val="00EC25CF"/>
    <w:rsid w:val="00EC2651"/>
    <w:rsid w:val="00EC2CDE"/>
    <w:rsid w:val="00EC2D00"/>
    <w:rsid w:val="00EC2E2D"/>
    <w:rsid w:val="00EC37AD"/>
    <w:rsid w:val="00EC462B"/>
    <w:rsid w:val="00EC4723"/>
    <w:rsid w:val="00EC56E0"/>
    <w:rsid w:val="00EC6057"/>
    <w:rsid w:val="00EC6847"/>
    <w:rsid w:val="00EC743C"/>
    <w:rsid w:val="00EC7534"/>
    <w:rsid w:val="00EC770F"/>
    <w:rsid w:val="00EC7DB6"/>
    <w:rsid w:val="00ED01CD"/>
    <w:rsid w:val="00ED0B07"/>
    <w:rsid w:val="00ED162F"/>
    <w:rsid w:val="00ED2032"/>
    <w:rsid w:val="00ED21F3"/>
    <w:rsid w:val="00ED2A3B"/>
    <w:rsid w:val="00ED2A4D"/>
    <w:rsid w:val="00ED2E52"/>
    <w:rsid w:val="00ED3024"/>
    <w:rsid w:val="00ED3C45"/>
    <w:rsid w:val="00ED3C48"/>
    <w:rsid w:val="00ED3F27"/>
    <w:rsid w:val="00ED4D2F"/>
    <w:rsid w:val="00ED545D"/>
    <w:rsid w:val="00ED598F"/>
    <w:rsid w:val="00ED5997"/>
    <w:rsid w:val="00ED5EE9"/>
    <w:rsid w:val="00ED5FE4"/>
    <w:rsid w:val="00ED6816"/>
    <w:rsid w:val="00ED718F"/>
    <w:rsid w:val="00ED71C5"/>
    <w:rsid w:val="00EE0286"/>
    <w:rsid w:val="00EE0476"/>
    <w:rsid w:val="00EE04C4"/>
    <w:rsid w:val="00EE16FA"/>
    <w:rsid w:val="00EE1D1D"/>
    <w:rsid w:val="00EE1ECE"/>
    <w:rsid w:val="00EE225F"/>
    <w:rsid w:val="00EE2639"/>
    <w:rsid w:val="00EE334E"/>
    <w:rsid w:val="00EE3615"/>
    <w:rsid w:val="00EE3C42"/>
    <w:rsid w:val="00EE3D4F"/>
    <w:rsid w:val="00EE3E62"/>
    <w:rsid w:val="00EE51D3"/>
    <w:rsid w:val="00EE534D"/>
    <w:rsid w:val="00EE53A1"/>
    <w:rsid w:val="00EE5560"/>
    <w:rsid w:val="00EE6528"/>
    <w:rsid w:val="00EE688F"/>
    <w:rsid w:val="00EE6A6E"/>
    <w:rsid w:val="00EE6F1E"/>
    <w:rsid w:val="00EE6F25"/>
    <w:rsid w:val="00EE7359"/>
    <w:rsid w:val="00EE750C"/>
    <w:rsid w:val="00EE76BD"/>
    <w:rsid w:val="00EE7B8B"/>
    <w:rsid w:val="00EF0348"/>
    <w:rsid w:val="00EF04E3"/>
    <w:rsid w:val="00EF0862"/>
    <w:rsid w:val="00EF0A2F"/>
    <w:rsid w:val="00EF1DEB"/>
    <w:rsid w:val="00EF1F9C"/>
    <w:rsid w:val="00EF205E"/>
    <w:rsid w:val="00EF21A0"/>
    <w:rsid w:val="00EF26BA"/>
    <w:rsid w:val="00EF2950"/>
    <w:rsid w:val="00EF29AD"/>
    <w:rsid w:val="00EF3A39"/>
    <w:rsid w:val="00EF4205"/>
    <w:rsid w:val="00EF4366"/>
    <w:rsid w:val="00EF4CD6"/>
    <w:rsid w:val="00EF5530"/>
    <w:rsid w:val="00EF55A0"/>
    <w:rsid w:val="00EF5917"/>
    <w:rsid w:val="00EF5CAB"/>
    <w:rsid w:val="00EF5FB3"/>
    <w:rsid w:val="00EF63D1"/>
    <w:rsid w:val="00EF6513"/>
    <w:rsid w:val="00EF6683"/>
    <w:rsid w:val="00EF7002"/>
    <w:rsid w:val="00EF72A9"/>
    <w:rsid w:val="00EF769B"/>
    <w:rsid w:val="00EF7C7F"/>
    <w:rsid w:val="00F0061D"/>
    <w:rsid w:val="00F00A25"/>
    <w:rsid w:val="00F00DCA"/>
    <w:rsid w:val="00F00E8F"/>
    <w:rsid w:val="00F017DD"/>
    <w:rsid w:val="00F01A6A"/>
    <w:rsid w:val="00F01C4C"/>
    <w:rsid w:val="00F0206A"/>
    <w:rsid w:val="00F027BA"/>
    <w:rsid w:val="00F03E79"/>
    <w:rsid w:val="00F045E8"/>
    <w:rsid w:val="00F04CE1"/>
    <w:rsid w:val="00F05705"/>
    <w:rsid w:val="00F05A08"/>
    <w:rsid w:val="00F0628D"/>
    <w:rsid w:val="00F062C9"/>
    <w:rsid w:val="00F06651"/>
    <w:rsid w:val="00F068A1"/>
    <w:rsid w:val="00F06E7F"/>
    <w:rsid w:val="00F07570"/>
    <w:rsid w:val="00F07660"/>
    <w:rsid w:val="00F07DE6"/>
    <w:rsid w:val="00F07F90"/>
    <w:rsid w:val="00F10551"/>
    <w:rsid w:val="00F1056C"/>
    <w:rsid w:val="00F1058F"/>
    <w:rsid w:val="00F106FF"/>
    <w:rsid w:val="00F107F1"/>
    <w:rsid w:val="00F10DCD"/>
    <w:rsid w:val="00F10FC1"/>
    <w:rsid w:val="00F112FD"/>
    <w:rsid w:val="00F12021"/>
    <w:rsid w:val="00F123AF"/>
    <w:rsid w:val="00F12A51"/>
    <w:rsid w:val="00F12EB7"/>
    <w:rsid w:val="00F13087"/>
    <w:rsid w:val="00F13097"/>
    <w:rsid w:val="00F13376"/>
    <w:rsid w:val="00F133A1"/>
    <w:rsid w:val="00F1368F"/>
    <w:rsid w:val="00F13ECD"/>
    <w:rsid w:val="00F14328"/>
    <w:rsid w:val="00F155CE"/>
    <w:rsid w:val="00F1560E"/>
    <w:rsid w:val="00F156C0"/>
    <w:rsid w:val="00F17166"/>
    <w:rsid w:val="00F174FA"/>
    <w:rsid w:val="00F17EAE"/>
    <w:rsid w:val="00F17F4D"/>
    <w:rsid w:val="00F2006A"/>
    <w:rsid w:val="00F205F2"/>
    <w:rsid w:val="00F218D4"/>
    <w:rsid w:val="00F2250A"/>
    <w:rsid w:val="00F22738"/>
    <w:rsid w:val="00F2294A"/>
    <w:rsid w:val="00F22BE1"/>
    <w:rsid w:val="00F238DC"/>
    <w:rsid w:val="00F24788"/>
    <w:rsid w:val="00F24A06"/>
    <w:rsid w:val="00F24DEB"/>
    <w:rsid w:val="00F250AB"/>
    <w:rsid w:val="00F2578E"/>
    <w:rsid w:val="00F2635F"/>
    <w:rsid w:val="00F2640F"/>
    <w:rsid w:val="00F265BD"/>
    <w:rsid w:val="00F26B80"/>
    <w:rsid w:val="00F273DC"/>
    <w:rsid w:val="00F27C34"/>
    <w:rsid w:val="00F27E46"/>
    <w:rsid w:val="00F301C2"/>
    <w:rsid w:val="00F3020A"/>
    <w:rsid w:val="00F302E1"/>
    <w:rsid w:val="00F30A46"/>
    <w:rsid w:val="00F30E7C"/>
    <w:rsid w:val="00F31A25"/>
    <w:rsid w:val="00F31A58"/>
    <w:rsid w:val="00F31B22"/>
    <w:rsid w:val="00F31B49"/>
    <w:rsid w:val="00F320C8"/>
    <w:rsid w:val="00F322B6"/>
    <w:rsid w:val="00F32B12"/>
    <w:rsid w:val="00F32F56"/>
    <w:rsid w:val="00F334ED"/>
    <w:rsid w:val="00F33D25"/>
    <w:rsid w:val="00F33D4F"/>
    <w:rsid w:val="00F34CB5"/>
    <w:rsid w:val="00F34CD6"/>
    <w:rsid w:val="00F34DF8"/>
    <w:rsid w:val="00F3577C"/>
    <w:rsid w:val="00F35873"/>
    <w:rsid w:val="00F35920"/>
    <w:rsid w:val="00F3647B"/>
    <w:rsid w:val="00F366A5"/>
    <w:rsid w:val="00F36A2C"/>
    <w:rsid w:val="00F36C5F"/>
    <w:rsid w:val="00F36DA3"/>
    <w:rsid w:val="00F37248"/>
    <w:rsid w:val="00F37259"/>
    <w:rsid w:val="00F37C3A"/>
    <w:rsid w:val="00F37F23"/>
    <w:rsid w:val="00F400B5"/>
    <w:rsid w:val="00F405A4"/>
    <w:rsid w:val="00F4124D"/>
    <w:rsid w:val="00F419B4"/>
    <w:rsid w:val="00F41F05"/>
    <w:rsid w:val="00F4216F"/>
    <w:rsid w:val="00F4251B"/>
    <w:rsid w:val="00F429E6"/>
    <w:rsid w:val="00F42F67"/>
    <w:rsid w:val="00F433A8"/>
    <w:rsid w:val="00F433BD"/>
    <w:rsid w:val="00F43AD7"/>
    <w:rsid w:val="00F43E26"/>
    <w:rsid w:val="00F444DA"/>
    <w:rsid w:val="00F44724"/>
    <w:rsid w:val="00F44B2F"/>
    <w:rsid w:val="00F44CE3"/>
    <w:rsid w:val="00F44EC5"/>
    <w:rsid w:val="00F45C72"/>
    <w:rsid w:val="00F4675F"/>
    <w:rsid w:val="00F47498"/>
    <w:rsid w:val="00F478F8"/>
    <w:rsid w:val="00F503D2"/>
    <w:rsid w:val="00F512B2"/>
    <w:rsid w:val="00F512C6"/>
    <w:rsid w:val="00F516D4"/>
    <w:rsid w:val="00F51E76"/>
    <w:rsid w:val="00F5270F"/>
    <w:rsid w:val="00F5283D"/>
    <w:rsid w:val="00F52ABA"/>
    <w:rsid w:val="00F52BC7"/>
    <w:rsid w:val="00F536FC"/>
    <w:rsid w:val="00F53BF4"/>
    <w:rsid w:val="00F53BFB"/>
    <w:rsid w:val="00F53F9A"/>
    <w:rsid w:val="00F54266"/>
    <w:rsid w:val="00F54544"/>
    <w:rsid w:val="00F54EF5"/>
    <w:rsid w:val="00F55043"/>
    <w:rsid w:val="00F55A2F"/>
    <w:rsid w:val="00F55BE7"/>
    <w:rsid w:val="00F55C77"/>
    <w:rsid w:val="00F55FDD"/>
    <w:rsid w:val="00F5691D"/>
    <w:rsid w:val="00F56DCF"/>
    <w:rsid w:val="00F57034"/>
    <w:rsid w:val="00F60447"/>
    <w:rsid w:val="00F608E3"/>
    <w:rsid w:val="00F60BE9"/>
    <w:rsid w:val="00F60EB2"/>
    <w:rsid w:val="00F616DF"/>
    <w:rsid w:val="00F61FD8"/>
    <w:rsid w:val="00F62446"/>
    <w:rsid w:val="00F62ABE"/>
    <w:rsid w:val="00F62DBF"/>
    <w:rsid w:val="00F6373C"/>
    <w:rsid w:val="00F63997"/>
    <w:rsid w:val="00F641FC"/>
    <w:rsid w:val="00F647F7"/>
    <w:rsid w:val="00F64C9E"/>
    <w:rsid w:val="00F6566A"/>
    <w:rsid w:val="00F6583C"/>
    <w:rsid w:val="00F6589A"/>
    <w:rsid w:val="00F6603D"/>
    <w:rsid w:val="00F6642C"/>
    <w:rsid w:val="00F66660"/>
    <w:rsid w:val="00F6755E"/>
    <w:rsid w:val="00F6772F"/>
    <w:rsid w:val="00F6783E"/>
    <w:rsid w:val="00F67C84"/>
    <w:rsid w:val="00F701A8"/>
    <w:rsid w:val="00F70DBE"/>
    <w:rsid w:val="00F71124"/>
    <w:rsid w:val="00F71260"/>
    <w:rsid w:val="00F713D5"/>
    <w:rsid w:val="00F71888"/>
    <w:rsid w:val="00F719CD"/>
    <w:rsid w:val="00F71BB8"/>
    <w:rsid w:val="00F723FD"/>
    <w:rsid w:val="00F72584"/>
    <w:rsid w:val="00F7290D"/>
    <w:rsid w:val="00F7302F"/>
    <w:rsid w:val="00F732EC"/>
    <w:rsid w:val="00F73315"/>
    <w:rsid w:val="00F73767"/>
    <w:rsid w:val="00F73800"/>
    <w:rsid w:val="00F73861"/>
    <w:rsid w:val="00F73D08"/>
    <w:rsid w:val="00F7417E"/>
    <w:rsid w:val="00F741E0"/>
    <w:rsid w:val="00F74816"/>
    <w:rsid w:val="00F74904"/>
    <w:rsid w:val="00F75853"/>
    <w:rsid w:val="00F7586B"/>
    <w:rsid w:val="00F75916"/>
    <w:rsid w:val="00F75F2F"/>
    <w:rsid w:val="00F76327"/>
    <w:rsid w:val="00F76445"/>
    <w:rsid w:val="00F76C10"/>
    <w:rsid w:val="00F76ECC"/>
    <w:rsid w:val="00F770A9"/>
    <w:rsid w:val="00F7756A"/>
    <w:rsid w:val="00F77A69"/>
    <w:rsid w:val="00F77E97"/>
    <w:rsid w:val="00F77FE5"/>
    <w:rsid w:val="00F80399"/>
    <w:rsid w:val="00F804D1"/>
    <w:rsid w:val="00F80AAC"/>
    <w:rsid w:val="00F80C9F"/>
    <w:rsid w:val="00F812C8"/>
    <w:rsid w:val="00F8132D"/>
    <w:rsid w:val="00F817C5"/>
    <w:rsid w:val="00F818AE"/>
    <w:rsid w:val="00F81B40"/>
    <w:rsid w:val="00F820C4"/>
    <w:rsid w:val="00F822C3"/>
    <w:rsid w:val="00F823A5"/>
    <w:rsid w:val="00F823A8"/>
    <w:rsid w:val="00F82F32"/>
    <w:rsid w:val="00F83829"/>
    <w:rsid w:val="00F8384D"/>
    <w:rsid w:val="00F83D15"/>
    <w:rsid w:val="00F84069"/>
    <w:rsid w:val="00F843D7"/>
    <w:rsid w:val="00F84769"/>
    <w:rsid w:val="00F84ABB"/>
    <w:rsid w:val="00F84EF6"/>
    <w:rsid w:val="00F85536"/>
    <w:rsid w:val="00F85562"/>
    <w:rsid w:val="00F859DA"/>
    <w:rsid w:val="00F85ABC"/>
    <w:rsid w:val="00F85FE8"/>
    <w:rsid w:val="00F8657A"/>
    <w:rsid w:val="00F8679A"/>
    <w:rsid w:val="00F8685D"/>
    <w:rsid w:val="00F87117"/>
    <w:rsid w:val="00F8736C"/>
    <w:rsid w:val="00F877EF"/>
    <w:rsid w:val="00F87C95"/>
    <w:rsid w:val="00F9030E"/>
    <w:rsid w:val="00F90A7D"/>
    <w:rsid w:val="00F90ADB"/>
    <w:rsid w:val="00F90CF4"/>
    <w:rsid w:val="00F90E78"/>
    <w:rsid w:val="00F91209"/>
    <w:rsid w:val="00F91BAA"/>
    <w:rsid w:val="00F91C02"/>
    <w:rsid w:val="00F921F8"/>
    <w:rsid w:val="00F9221F"/>
    <w:rsid w:val="00F92379"/>
    <w:rsid w:val="00F92CF5"/>
    <w:rsid w:val="00F9300C"/>
    <w:rsid w:val="00F931C7"/>
    <w:rsid w:val="00F93559"/>
    <w:rsid w:val="00F93D72"/>
    <w:rsid w:val="00F93E65"/>
    <w:rsid w:val="00F94070"/>
    <w:rsid w:val="00F950B5"/>
    <w:rsid w:val="00F9513F"/>
    <w:rsid w:val="00F96249"/>
    <w:rsid w:val="00F9649D"/>
    <w:rsid w:val="00F97908"/>
    <w:rsid w:val="00F97AF7"/>
    <w:rsid w:val="00F97B43"/>
    <w:rsid w:val="00F97C64"/>
    <w:rsid w:val="00FA0053"/>
    <w:rsid w:val="00FA027A"/>
    <w:rsid w:val="00FA07C6"/>
    <w:rsid w:val="00FA07F8"/>
    <w:rsid w:val="00FA0A77"/>
    <w:rsid w:val="00FA0C75"/>
    <w:rsid w:val="00FA105C"/>
    <w:rsid w:val="00FA1475"/>
    <w:rsid w:val="00FA148A"/>
    <w:rsid w:val="00FA27C8"/>
    <w:rsid w:val="00FA2C40"/>
    <w:rsid w:val="00FA2D4C"/>
    <w:rsid w:val="00FA2D56"/>
    <w:rsid w:val="00FA329F"/>
    <w:rsid w:val="00FA359C"/>
    <w:rsid w:val="00FA3B76"/>
    <w:rsid w:val="00FA3F05"/>
    <w:rsid w:val="00FA3FBC"/>
    <w:rsid w:val="00FA4622"/>
    <w:rsid w:val="00FA4D66"/>
    <w:rsid w:val="00FA5A4E"/>
    <w:rsid w:val="00FA7189"/>
    <w:rsid w:val="00FA7C14"/>
    <w:rsid w:val="00FB0082"/>
    <w:rsid w:val="00FB0243"/>
    <w:rsid w:val="00FB0E87"/>
    <w:rsid w:val="00FB1527"/>
    <w:rsid w:val="00FB2537"/>
    <w:rsid w:val="00FB33DC"/>
    <w:rsid w:val="00FB3BEE"/>
    <w:rsid w:val="00FB3F9B"/>
    <w:rsid w:val="00FB4313"/>
    <w:rsid w:val="00FB4338"/>
    <w:rsid w:val="00FB477E"/>
    <w:rsid w:val="00FB4C9C"/>
    <w:rsid w:val="00FB4D0A"/>
    <w:rsid w:val="00FB51A2"/>
    <w:rsid w:val="00FB5BAE"/>
    <w:rsid w:val="00FB5F43"/>
    <w:rsid w:val="00FB6165"/>
    <w:rsid w:val="00FB6818"/>
    <w:rsid w:val="00FC0150"/>
    <w:rsid w:val="00FC0331"/>
    <w:rsid w:val="00FC03AB"/>
    <w:rsid w:val="00FC0755"/>
    <w:rsid w:val="00FC0A61"/>
    <w:rsid w:val="00FC1033"/>
    <w:rsid w:val="00FC159F"/>
    <w:rsid w:val="00FC17F6"/>
    <w:rsid w:val="00FC1BE1"/>
    <w:rsid w:val="00FC1D20"/>
    <w:rsid w:val="00FC2241"/>
    <w:rsid w:val="00FC2366"/>
    <w:rsid w:val="00FC2596"/>
    <w:rsid w:val="00FC2E1E"/>
    <w:rsid w:val="00FC4729"/>
    <w:rsid w:val="00FC4A8C"/>
    <w:rsid w:val="00FC53DB"/>
    <w:rsid w:val="00FC5432"/>
    <w:rsid w:val="00FC5BE0"/>
    <w:rsid w:val="00FC5FC2"/>
    <w:rsid w:val="00FC6177"/>
    <w:rsid w:val="00FC63D1"/>
    <w:rsid w:val="00FC6690"/>
    <w:rsid w:val="00FC6DB5"/>
    <w:rsid w:val="00FC7528"/>
    <w:rsid w:val="00FC7712"/>
    <w:rsid w:val="00FD0098"/>
    <w:rsid w:val="00FD0572"/>
    <w:rsid w:val="00FD0851"/>
    <w:rsid w:val="00FD1167"/>
    <w:rsid w:val="00FD1A97"/>
    <w:rsid w:val="00FD1AC4"/>
    <w:rsid w:val="00FD2D7B"/>
    <w:rsid w:val="00FD3291"/>
    <w:rsid w:val="00FD37F6"/>
    <w:rsid w:val="00FD4589"/>
    <w:rsid w:val="00FD46DF"/>
    <w:rsid w:val="00FD473E"/>
    <w:rsid w:val="00FD548D"/>
    <w:rsid w:val="00FD55CC"/>
    <w:rsid w:val="00FD59E0"/>
    <w:rsid w:val="00FD5F6D"/>
    <w:rsid w:val="00FD6279"/>
    <w:rsid w:val="00FD78E6"/>
    <w:rsid w:val="00FD7A5E"/>
    <w:rsid w:val="00FD7DF9"/>
    <w:rsid w:val="00FE0B51"/>
    <w:rsid w:val="00FE0B78"/>
    <w:rsid w:val="00FE0D8D"/>
    <w:rsid w:val="00FE0ED4"/>
    <w:rsid w:val="00FE125F"/>
    <w:rsid w:val="00FE16DD"/>
    <w:rsid w:val="00FE1EAB"/>
    <w:rsid w:val="00FE22DC"/>
    <w:rsid w:val="00FE27D8"/>
    <w:rsid w:val="00FE29D4"/>
    <w:rsid w:val="00FE2AB3"/>
    <w:rsid w:val="00FE2F08"/>
    <w:rsid w:val="00FE3465"/>
    <w:rsid w:val="00FE3B65"/>
    <w:rsid w:val="00FE3C68"/>
    <w:rsid w:val="00FE51F6"/>
    <w:rsid w:val="00FE52B9"/>
    <w:rsid w:val="00FE602C"/>
    <w:rsid w:val="00FE64B6"/>
    <w:rsid w:val="00FE67CF"/>
    <w:rsid w:val="00FE6D20"/>
    <w:rsid w:val="00FE6FB9"/>
    <w:rsid w:val="00FE7549"/>
    <w:rsid w:val="00FE75CF"/>
    <w:rsid w:val="00FE7BCC"/>
    <w:rsid w:val="00FF126D"/>
    <w:rsid w:val="00FF1693"/>
    <w:rsid w:val="00FF1AC3"/>
    <w:rsid w:val="00FF2310"/>
    <w:rsid w:val="00FF2E73"/>
    <w:rsid w:val="00FF3755"/>
    <w:rsid w:val="00FF386D"/>
    <w:rsid w:val="00FF394C"/>
    <w:rsid w:val="00FF3BD6"/>
    <w:rsid w:val="00FF3C62"/>
    <w:rsid w:val="00FF48A9"/>
    <w:rsid w:val="00FF4A76"/>
    <w:rsid w:val="00FF4AE2"/>
    <w:rsid w:val="00FF50A8"/>
    <w:rsid w:val="00FF52F0"/>
    <w:rsid w:val="00FF571E"/>
    <w:rsid w:val="00FF5841"/>
    <w:rsid w:val="00FF620A"/>
    <w:rsid w:val="00FF6975"/>
    <w:rsid w:val="00FF6A55"/>
    <w:rsid w:val="00FF6BD1"/>
    <w:rsid w:val="00FF6CC0"/>
    <w:rsid w:val="00FF7142"/>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5A5E41A"/>
  <w15:docId w15:val="{EAB8CA92-FECE-4045-9AC6-0388013F04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04BC7"/>
    <w:pPr>
      <w:autoSpaceDE w:val="0"/>
      <w:autoSpaceDN w:val="0"/>
      <w:adjustRightInd w:val="0"/>
      <w:snapToGrid w:val="0"/>
      <w:spacing w:after="120"/>
      <w:jc w:val="both"/>
    </w:pPr>
    <w:rPr>
      <w:sz w:val="22"/>
      <w:szCs w:val="22"/>
    </w:rPr>
  </w:style>
  <w:style w:type="paragraph" w:styleId="Heading1">
    <w:name w:val="heading 1"/>
    <w:basedOn w:val="Normal"/>
    <w:next w:val="Normal"/>
    <w:qFormat/>
    <w:rsid w:val="00472E84"/>
    <w:pPr>
      <w:keepNext/>
      <w:numPr>
        <w:numId w:val="2"/>
      </w:numPr>
      <w:spacing w:before="120"/>
      <w:outlineLvl w:val="0"/>
    </w:pPr>
    <w:rPr>
      <w:b/>
      <w:bCs/>
      <w:sz w:val="28"/>
      <w:szCs w:val="28"/>
    </w:rPr>
  </w:style>
  <w:style w:type="paragraph" w:styleId="Heading2">
    <w:name w:val="heading 2"/>
    <w:basedOn w:val="Normal"/>
    <w:next w:val="Normal"/>
    <w:link w:val="Heading2Char"/>
    <w:qFormat/>
    <w:rsid w:val="00E940D6"/>
    <w:pPr>
      <w:keepNext/>
      <w:numPr>
        <w:ilvl w:val="1"/>
        <w:numId w:val="2"/>
      </w:numPr>
      <w:spacing w:before="120"/>
      <w:outlineLvl w:val="1"/>
    </w:pPr>
    <w:rPr>
      <w:b/>
      <w:bCs/>
      <w:sz w:val="24"/>
    </w:rPr>
  </w:style>
  <w:style w:type="paragraph" w:styleId="Heading3">
    <w:name w:val="heading 3"/>
    <w:basedOn w:val="Normal"/>
    <w:next w:val="Normal"/>
    <w:qFormat/>
    <w:rsid w:val="00E940D6"/>
    <w:pPr>
      <w:keepNext/>
      <w:numPr>
        <w:ilvl w:val="2"/>
        <w:numId w:val="2"/>
      </w:numPr>
      <w:spacing w:before="120"/>
      <w:outlineLvl w:val="2"/>
    </w:pPr>
    <w:rPr>
      <w:b/>
    </w:rPr>
  </w:style>
  <w:style w:type="paragraph" w:styleId="Heading4">
    <w:name w:val="heading 4"/>
    <w:basedOn w:val="Normal"/>
    <w:next w:val="Normal"/>
    <w:qFormat/>
    <w:rsid w:val="00E940D6"/>
    <w:pPr>
      <w:keepNext/>
      <w:numPr>
        <w:ilvl w:val="3"/>
        <w:numId w:val="2"/>
      </w:numPr>
      <w:spacing w:before="120"/>
      <w:outlineLvl w:val="3"/>
    </w:pPr>
    <w:rPr>
      <w:b/>
      <w:bCs/>
      <w:szCs w:val="28"/>
    </w:rPr>
  </w:style>
  <w:style w:type="paragraph" w:styleId="Heading5">
    <w:name w:val="heading 5"/>
    <w:basedOn w:val="Normal"/>
    <w:next w:val="Normal"/>
    <w:qFormat/>
    <w:rsid w:val="00E940D6"/>
    <w:pPr>
      <w:keepNext/>
      <w:numPr>
        <w:ilvl w:val="4"/>
        <w:numId w:val="2"/>
      </w:numPr>
      <w:spacing w:before="120"/>
      <w:outlineLvl w:val="4"/>
    </w:pPr>
    <w:rPr>
      <w:b/>
      <w:bCs/>
      <w:i/>
      <w:iCs/>
      <w:szCs w:val="26"/>
    </w:rPr>
  </w:style>
  <w:style w:type="paragraph" w:styleId="Heading6">
    <w:name w:val="heading 6"/>
    <w:basedOn w:val="Normal"/>
    <w:next w:val="Normal"/>
    <w:qFormat/>
    <w:rsid w:val="00E940D6"/>
    <w:pPr>
      <w:numPr>
        <w:ilvl w:val="5"/>
        <w:numId w:val="2"/>
      </w:numPr>
      <w:spacing w:before="240" w:after="60"/>
      <w:outlineLvl w:val="5"/>
    </w:pPr>
    <w:rPr>
      <w:b/>
      <w:bCs/>
    </w:rPr>
  </w:style>
  <w:style w:type="paragraph" w:styleId="Heading7">
    <w:name w:val="heading 7"/>
    <w:basedOn w:val="Normal"/>
    <w:next w:val="Normal"/>
    <w:qFormat/>
    <w:rsid w:val="00E940D6"/>
    <w:pPr>
      <w:numPr>
        <w:ilvl w:val="6"/>
        <w:numId w:val="2"/>
      </w:numPr>
      <w:spacing w:before="240" w:after="60"/>
      <w:outlineLvl w:val="6"/>
    </w:pPr>
    <w:rPr>
      <w:sz w:val="24"/>
      <w:szCs w:val="24"/>
    </w:rPr>
  </w:style>
  <w:style w:type="paragraph" w:styleId="Heading8">
    <w:name w:val="heading 8"/>
    <w:basedOn w:val="Normal"/>
    <w:next w:val="Normal"/>
    <w:qFormat/>
    <w:rsid w:val="00E940D6"/>
    <w:pPr>
      <w:numPr>
        <w:ilvl w:val="7"/>
        <w:numId w:val="2"/>
      </w:numPr>
      <w:spacing w:before="240" w:after="60"/>
      <w:outlineLvl w:val="7"/>
    </w:pPr>
    <w:rPr>
      <w:i/>
      <w:iCs/>
      <w:sz w:val="24"/>
      <w:szCs w:val="24"/>
    </w:rPr>
  </w:style>
  <w:style w:type="paragraph" w:styleId="Heading9">
    <w:name w:val="heading 9"/>
    <w:aliases w:val="Figure Heading,FH"/>
    <w:basedOn w:val="Normal"/>
    <w:next w:val="Normal"/>
    <w:rsid w:val="00E940D6"/>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E940D6"/>
    <w:rPr>
      <w:sz w:val="20"/>
      <w:szCs w:val="20"/>
    </w:rPr>
  </w:style>
  <w:style w:type="character" w:styleId="Hyperlink">
    <w:name w:val="Hyperlink"/>
    <w:basedOn w:val="DefaultParagraphFont"/>
    <w:uiPriority w:val="99"/>
    <w:rsid w:val="00E940D6"/>
    <w:rPr>
      <w:color w:val="0000FF"/>
      <w:u w:val="single"/>
    </w:rPr>
  </w:style>
  <w:style w:type="paragraph" w:styleId="Caption">
    <w:name w:val="caption"/>
    <w:aliases w:val="cap"/>
    <w:basedOn w:val="Normal"/>
    <w:next w:val="Normal"/>
    <w:link w:val="CaptionChar"/>
    <w:qFormat/>
    <w:rsid w:val="006A301E"/>
    <w:pPr>
      <w:jc w:val="center"/>
    </w:pPr>
    <w:rPr>
      <w:b/>
      <w:bCs/>
      <w:sz w:val="20"/>
      <w:szCs w:val="20"/>
    </w:rPr>
  </w:style>
  <w:style w:type="paragraph" w:customStyle="1" w:styleId="Normal0">
    <w:name w:val="Normal."/>
    <w:rsid w:val="00E940D6"/>
    <w:pPr>
      <w:widowControl w:val="0"/>
      <w:spacing w:line="180" w:lineRule="atLeast"/>
    </w:pPr>
    <w:rPr>
      <w:rFonts w:eastAsia="Batang"/>
      <w:kern w:val="2"/>
      <w:sz w:val="18"/>
      <w:szCs w:val="18"/>
    </w:rPr>
  </w:style>
  <w:style w:type="paragraph" w:customStyle="1" w:styleId="EX">
    <w:name w:val="EX"/>
    <w:basedOn w:val="Normal"/>
    <w:rsid w:val="00E940D6"/>
    <w:pPr>
      <w:keepLines/>
      <w:autoSpaceDE/>
      <w:autoSpaceDN/>
      <w:adjustRightInd/>
      <w:spacing w:after="180"/>
      <w:ind w:left="1702" w:hanging="1418"/>
      <w:jc w:val="left"/>
    </w:pPr>
    <w:rPr>
      <w:sz w:val="20"/>
      <w:szCs w:val="20"/>
      <w:lang w:val="en-GB"/>
    </w:rPr>
  </w:style>
  <w:style w:type="paragraph" w:styleId="ListBullet">
    <w:name w:val="List Bullet"/>
    <w:basedOn w:val="List"/>
    <w:rsid w:val="00E940D6"/>
    <w:pPr>
      <w:autoSpaceDE/>
      <w:autoSpaceDN/>
      <w:adjustRightInd/>
      <w:spacing w:after="180"/>
      <w:ind w:left="568" w:hanging="284"/>
      <w:jc w:val="left"/>
    </w:pPr>
    <w:rPr>
      <w:sz w:val="20"/>
      <w:szCs w:val="20"/>
      <w:lang w:val="en-GB"/>
    </w:rPr>
  </w:style>
  <w:style w:type="paragraph" w:styleId="List">
    <w:name w:val="List"/>
    <w:basedOn w:val="Normal"/>
    <w:rsid w:val="00E940D6"/>
    <w:pPr>
      <w:ind w:left="360" w:hanging="360"/>
    </w:pPr>
  </w:style>
  <w:style w:type="paragraph" w:styleId="BodyText2">
    <w:name w:val="Body Text 2"/>
    <w:basedOn w:val="Normal"/>
    <w:rsid w:val="00E940D6"/>
    <w:pPr>
      <w:spacing w:after="0"/>
      <w:jc w:val="left"/>
    </w:pPr>
    <w:rPr>
      <w:szCs w:val="20"/>
    </w:rPr>
  </w:style>
  <w:style w:type="paragraph" w:styleId="BalloonText">
    <w:name w:val="Balloon Text"/>
    <w:basedOn w:val="Normal"/>
    <w:semiHidden/>
    <w:rsid w:val="00E940D6"/>
    <w:rPr>
      <w:rFonts w:ascii="Tahoma" w:hAnsi="Tahoma" w:cs="Tahoma"/>
      <w:sz w:val="16"/>
      <w:szCs w:val="16"/>
    </w:rPr>
  </w:style>
  <w:style w:type="paragraph" w:customStyle="1" w:styleId="References">
    <w:name w:val="References"/>
    <w:basedOn w:val="Normal"/>
    <w:rsid w:val="005E1997"/>
    <w:pPr>
      <w:numPr>
        <w:numId w:val="1"/>
      </w:numPr>
      <w:adjustRightInd/>
      <w:spacing w:after="60"/>
    </w:pPr>
    <w:rPr>
      <w:sz w:val="20"/>
      <w:szCs w:val="16"/>
    </w:rPr>
  </w:style>
  <w:style w:type="character" w:styleId="FollowedHyperlink">
    <w:name w:val="FollowedHyperlink"/>
    <w:basedOn w:val="DefaultParagraphFont"/>
    <w:rsid w:val="00E940D6"/>
    <w:rPr>
      <w:color w:val="800080"/>
      <w:u w:val="single"/>
    </w:rPr>
  </w:style>
  <w:style w:type="paragraph" w:styleId="FootnoteText">
    <w:name w:val="footnote text"/>
    <w:basedOn w:val="Normal"/>
    <w:semiHidden/>
    <w:rsid w:val="00E940D6"/>
    <w:rPr>
      <w:sz w:val="20"/>
      <w:szCs w:val="20"/>
    </w:rPr>
  </w:style>
  <w:style w:type="character" w:styleId="FootnoteReference">
    <w:name w:val="footnote reference"/>
    <w:basedOn w:val="DefaultParagraphFont"/>
    <w:semiHidden/>
    <w:rsid w:val="00E940D6"/>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
    <w:name w:val="Char"/>
    <w:semiHidden/>
    <w:rsid w:val="00585028"/>
    <w:pPr>
      <w:keepNext/>
      <w:numPr>
        <w:numId w:val="3"/>
      </w:numPr>
      <w:tabs>
        <w:tab w:val="clear" w:pos="851"/>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aptionChar">
    <w:name w:val="Caption Char"/>
    <w:aliases w:val="cap Char"/>
    <w:basedOn w:val="DefaultParagraphFont"/>
    <w:link w:val="Caption"/>
    <w:uiPriority w:val="35"/>
    <w:rsid w:val="006A301E"/>
    <w:rPr>
      <w:b/>
      <w:bC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H">
    <w:name w:val="TH"/>
    <w:basedOn w:val="Normal"/>
    <w:link w:val="THChar"/>
    <w:rsid w:val="00690B1F"/>
    <w:pPr>
      <w:keepNext/>
      <w:keepLines/>
      <w:autoSpaceDE/>
      <w:autoSpaceDN/>
      <w:adjustRightInd/>
      <w:spacing w:before="60" w:after="180"/>
      <w:jc w:val="center"/>
    </w:pPr>
    <w:rPr>
      <w:rFonts w:ascii="Arial" w:eastAsia="MS Mincho" w:hAnsi="Arial"/>
      <w:b/>
      <w:sz w:val="20"/>
      <w:szCs w:val="20"/>
    </w:rPr>
  </w:style>
  <w:style w:type="paragraph" w:customStyle="1" w:styleId="TF">
    <w:name w:val="TF"/>
    <w:aliases w:val="left"/>
    <w:basedOn w:val="TH"/>
    <w:link w:val="TFChar"/>
    <w:rsid w:val="00690B1F"/>
    <w:pPr>
      <w:keepNext w:val="0"/>
      <w:spacing w:before="0" w:after="240"/>
    </w:pPr>
  </w:style>
  <w:style w:type="character" w:customStyle="1" w:styleId="TFChar">
    <w:name w:val="TF Char"/>
    <w:basedOn w:val="DefaultParagraphFont"/>
    <w:link w:val="TF"/>
    <w:rsid w:val="00690B1F"/>
    <w:rPr>
      <w:rFonts w:ascii="Arial" w:eastAsia="MS Mincho" w:hAnsi="Arial"/>
      <w:b/>
      <w:lang w:eastAsia="en-US"/>
    </w:rPr>
  </w:style>
  <w:style w:type="paragraph" w:customStyle="1" w:styleId="TAR">
    <w:name w:val="TAR"/>
    <w:basedOn w:val="Normal"/>
    <w:rsid w:val="00F4251B"/>
    <w:pPr>
      <w:keepNext/>
      <w:keepLines/>
      <w:autoSpaceDE/>
      <w:autoSpaceDN/>
      <w:adjustRightInd/>
      <w:spacing w:after="0"/>
      <w:jc w:val="right"/>
    </w:pPr>
    <w:rPr>
      <w:rFonts w:ascii="Arial" w:hAnsi="Arial"/>
      <w:sz w:val="18"/>
      <w:szCs w:val="20"/>
    </w:rPr>
  </w:style>
  <w:style w:type="paragraph" w:customStyle="1" w:styleId="TAH">
    <w:name w:val="TAH"/>
    <w:basedOn w:val="TAC"/>
    <w:link w:val="TAHCar"/>
    <w:rsid w:val="00F4251B"/>
    <w:rPr>
      <w:b/>
    </w:rPr>
  </w:style>
  <w:style w:type="paragraph" w:customStyle="1" w:styleId="TAC">
    <w:name w:val="TAC"/>
    <w:basedOn w:val="Normal"/>
    <w:rsid w:val="00F4251B"/>
    <w:pPr>
      <w:keepNext/>
      <w:keepLines/>
      <w:autoSpaceDE/>
      <w:autoSpaceDN/>
      <w:adjustRightInd/>
      <w:spacing w:after="0"/>
      <w:jc w:val="center"/>
    </w:pPr>
    <w:rPr>
      <w:rFonts w:ascii="Arial" w:hAnsi="Arial"/>
      <w:sz w:val="18"/>
      <w:szCs w:val="20"/>
    </w:rPr>
  </w:style>
  <w:style w:type="paragraph" w:styleId="DocumentMap">
    <w:name w:val="Document Map"/>
    <w:basedOn w:val="Normal"/>
    <w:link w:val="DocumentMapChar"/>
    <w:rsid w:val="00FF4A76"/>
    <w:rPr>
      <w:rFonts w:ascii="SimSun"/>
      <w:sz w:val="18"/>
      <w:szCs w:val="18"/>
    </w:rPr>
  </w:style>
  <w:style w:type="character" w:customStyle="1" w:styleId="DocumentMapChar">
    <w:name w:val="Document Map Char"/>
    <w:basedOn w:val="DefaultParagraphFont"/>
    <w:link w:val="DocumentMap"/>
    <w:rsid w:val="00FF4A76"/>
    <w:rPr>
      <w:rFonts w:ascii="SimSun"/>
      <w:sz w:val="18"/>
      <w:szCs w:val="18"/>
      <w:lang w:eastAsia="en-US"/>
    </w:rPr>
  </w:style>
  <w:style w:type="character" w:styleId="CommentReference">
    <w:name w:val="annotation reference"/>
    <w:basedOn w:val="DefaultParagraphFont"/>
    <w:rsid w:val="0076357A"/>
    <w:rPr>
      <w:sz w:val="21"/>
      <w:szCs w:val="21"/>
    </w:rPr>
  </w:style>
  <w:style w:type="paragraph" w:styleId="CommentText">
    <w:name w:val="annotation text"/>
    <w:basedOn w:val="Normal"/>
    <w:link w:val="CommentTextChar"/>
    <w:uiPriority w:val="99"/>
    <w:rsid w:val="0076357A"/>
    <w:pPr>
      <w:jc w:val="left"/>
    </w:pPr>
  </w:style>
  <w:style w:type="character" w:customStyle="1" w:styleId="CommentTextChar">
    <w:name w:val="Comment Text Char"/>
    <w:basedOn w:val="DefaultParagraphFont"/>
    <w:link w:val="CommentText"/>
    <w:uiPriority w:val="99"/>
    <w:rsid w:val="0076357A"/>
    <w:rPr>
      <w:sz w:val="22"/>
      <w:szCs w:val="22"/>
      <w:lang w:eastAsia="en-US"/>
    </w:rPr>
  </w:style>
  <w:style w:type="paragraph" w:styleId="CommentSubject">
    <w:name w:val="annotation subject"/>
    <w:basedOn w:val="CommentText"/>
    <w:next w:val="CommentText"/>
    <w:link w:val="CommentSubjectChar"/>
    <w:rsid w:val="0076357A"/>
    <w:rPr>
      <w:b/>
      <w:bCs/>
    </w:rPr>
  </w:style>
  <w:style w:type="character" w:customStyle="1" w:styleId="CommentSubjectChar">
    <w:name w:val="Comment Subject Char"/>
    <w:basedOn w:val="CommentTextChar"/>
    <w:link w:val="CommentSubject"/>
    <w:rsid w:val="0076357A"/>
    <w:rPr>
      <w:b/>
      <w:bCs/>
      <w:sz w:val="22"/>
      <w:szCs w:val="22"/>
      <w:lang w:eastAsia="en-US"/>
    </w:rPr>
  </w:style>
  <w:style w:type="character" w:customStyle="1" w:styleId="ZGSM">
    <w:name w:val="ZGSM"/>
    <w:rsid w:val="004D0418"/>
  </w:style>
  <w:style w:type="paragraph" w:customStyle="1" w:styleId="ZT">
    <w:name w:val="ZT"/>
    <w:rsid w:val="004D0418"/>
    <w:pPr>
      <w:framePr w:wrap="notBeside" w:hAnchor="margin" w:yAlign="center"/>
      <w:widowControl w:val="0"/>
      <w:spacing w:line="240" w:lineRule="atLeast"/>
      <w:jc w:val="right"/>
    </w:pPr>
    <w:rPr>
      <w:rFonts w:ascii="Arial" w:hAnsi="Arial"/>
      <w:b/>
      <w:sz w:val="34"/>
      <w:lang w:val="en-GB"/>
    </w:rPr>
  </w:style>
  <w:style w:type="paragraph" w:styleId="ListParagraph">
    <w:name w:val="List Paragraph"/>
    <w:aliases w:val="- Bullets,?? ??,?????,????,Lista1,列出段落1,中等深浅网格 1 - 着色 21,목록 단락,列出段落,列表段落,¥¡¡¡¡ì¬º¥¹¥È¶ÎÂä,ÁÐ³ö¶ÎÂä,列表段落1,—ño’i—Ž,¥ê¥¹¥È¶ÎÂä"/>
    <w:basedOn w:val="Normal"/>
    <w:link w:val="ListParagraphChar"/>
    <w:uiPriority w:val="34"/>
    <w:qFormat/>
    <w:rsid w:val="00567E70"/>
    <w:pPr>
      <w:autoSpaceDE/>
      <w:autoSpaceDN/>
      <w:adjustRightInd/>
      <w:snapToGrid/>
      <w:spacing w:after="0"/>
      <w:ind w:left="720"/>
    </w:pPr>
    <w:rPr>
      <w:rFonts w:ascii="Calibri" w:hAnsi="Calibri" w:cs="Calibri"/>
      <w:sz w:val="21"/>
      <w:szCs w:val="21"/>
      <w:lang w:eastAsia="zh-CN"/>
    </w:rPr>
  </w:style>
  <w:style w:type="paragraph" w:customStyle="1" w:styleId="B3">
    <w:name w:val="B3"/>
    <w:basedOn w:val="List3"/>
    <w:link w:val="B3Char"/>
    <w:rsid w:val="00DC778A"/>
    <w:pPr>
      <w:overflowPunct w:val="0"/>
      <w:snapToGrid/>
      <w:spacing w:after="180"/>
      <w:ind w:leftChars="0" w:left="1135" w:firstLineChars="0" w:hanging="284"/>
      <w:contextualSpacing w:val="0"/>
      <w:jc w:val="left"/>
      <w:textAlignment w:val="baseline"/>
    </w:pPr>
    <w:rPr>
      <w:sz w:val="20"/>
      <w:szCs w:val="20"/>
      <w:lang w:val="en-GB" w:eastAsia="ja-JP"/>
    </w:rPr>
  </w:style>
  <w:style w:type="character" w:customStyle="1" w:styleId="B3Char">
    <w:name w:val="B3 Char"/>
    <w:basedOn w:val="DefaultParagraphFont"/>
    <w:link w:val="B3"/>
    <w:rsid w:val="00DC778A"/>
    <w:rPr>
      <w:lang w:eastAsia="ja-JP"/>
    </w:rPr>
  </w:style>
  <w:style w:type="paragraph" w:styleId="List3">
    <w:name w:val="List 3"/>
    <w:basedOn w:val="Normal"/>
    <w:rsid w:val="00DC778A"/>
    <w:pPr>
      <w:ind w:leftChars="400" w:left="100" w:hangingChars="200" w:hanging="200"/>
      <w:contextualSpacing/>
    </w:pPr>
  </w:style>
  <w:style w:type="paragraph" w:styleId="Revision">
    <w:name w:val="Revision"/>
    <w:hidden/>
    <w:uiPriority w:val="99"/>
    <w:semiHidden/>
    <w:rsid w:val="00CC5C5B"/>
    <w:rPr>
      <w:sz w:val="22"/>
      <w:szCs w:val="22"/>
    </w:rPr>
  </w:style>
  <w:style w:type="character" w:customStyle="1" w:styleId="TAHCar">
    <w:name w:val="TAH Car"/>
    <w:link w:val="TAH"/>
    <w:rsid w:val="008E3E42"/>
    <w:rPr>
      <w:rFonts w:ascii="Arial" w:hAnsi="Arial"/>
      <w:b/>
      <w:sz w:val="18"/>
      <w:lang w:eastAsia="en-US"/>
    </w:rPr>
  </w:style>
  <w:style w:type="paragraph" w:customStyle="1" w:styleId="TAL">
    <w:name w:val="TAL"/>
    <w:basedOn w:val="Normal"/>
    <w:link w:val="TALCar"/>
    <w:rsid w:val="008E3E42"/>
    <w:pPr>
      <w:keepNext/>
      <w:keepLines/>
      <w:autoSpaceDE/>
      <w:autoSpaceDN/>
      <w:adjustRightInd/>
      <w:snapToGrid/>
      <w:spacing w:after="0"/>
      <w:jc w:val="left"/>
    </w:pPr>
    <w:rPr>
      <w:rFonts w:ascii="Arial" w:hAnsi="Arial"/>
      <w:sz w:val="18"/>
      <w:szCs w:val="20"/>
      <w:lang w:val="en-GB"/>
    </w:rPr>
  </w:style>
  <w:style w:type="paragraph" w:customStyle="1" w:styleId="TAN">
    <w:name w:val="TAN"/>
    <w:basedOn w:val="TAL"/>
    <w:rsid w:val="008E3E42"/>
    <w:pPr>
      <w:ind w:left="851" w:hanging="851"/>
    </w:pPr>
  </w:style>
  <w:style w:type="character" w:customStyle="1" w:styleId="TALCar">
    <w:name w:val="TAL Car"/>
    <w:link w:val="TAL"/>
    <w:rsid w:val="008E3E42"/>
    <w:rPr>
      <w:rFonts w:ascii="Arial" w:eastAsia="SimSun" w:hAnsi="Arial"/>
      <w:sz w:val="18"/>
      <w:lang w:val="en-GB" w:eastAsia="en-US"/>
    </w:rPr>
  </w:style>
  <w:style w:type="character" w:customStyle="1" w:styleId="THChar">
    <w:name w:val="TH Char"/>
    <w:link w:val="TH"/>
    <w:rsid w:val="008E3E42"/>
    <w:rPr>
      <w:rFonts w:ascii="Arial" w:eastAsia="MS Mincho" w:hAnsi="Arial"/>
      <w:b/>
      <w:lang w:eastAsia="en-US"/>
    </w:rPr>
  </w:style>
  <w:style w:type="paragraph" w:customStyle="1" w:styleId="B1">
    <w:name w:val="B1"/>
    <w:basedOn w:val="List"/>
    <w:link w:val="B1Zchn"/>
    <w:rsid w:val="008D5465"/>
    <w:pPr>
      <w:autoSpaceDE/>
      <w:autoSpaceDN/>
      <w:adjustRightInd/>
      <w:snapToGrid/>
      <w:spacing w:after="180"/>
      <w:ind w:left="568" w:hanging="284"/>
      <w:jc w:val="left"/>
    </w:pPr>
    <w:rPr>
      <w:rFonts w:eastAsia="MS Mincho"/>
      <w:sz w:val="20"/>
      <w:szCs w:val="20"/>
      <w:lang w:val="en-GB"/>
    </w:rPr>
  </w:style>
  <w:style w:type="paragraph" w:customStyle="1" w:styleId="B2">
    <w:name w:val="B2"/>
    <w:basedOn w:val="List2"/>
    <w:uiPriority w:val="99"/>
    <w:rsid w:val="008D5465"/>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Zchn">
    <w:name w:val="B1 Zchn"/>
    <w:basedOn w:val="DefaultParagraphFont"/>
    <w:link w:val="B1"/>
    <w:rsid w:val="008D5465"/>
    <w:rPr>
      <w:rFonts w:eastAsia="MS Mincho"/>
      <w:lang w:eastAsia="en-US"/>
    </w:rPr>
  </w:style>
  <w:style w:type="paragraph" w:styleId="List2">
    <w:name w:val="List 2"/>
    <w:basedOn w:val="Normal"/>
    <w:rsid w:val="008D5465"/>
    <w:pPr>
      <w:ind w:leftChars="200" w:left="100" w:hangingChars="200" w:hanging="200"/>
      <w:contextualSpacing/>
    </w:pPr>
  </w:style>
  <w:style w:type="paragraph" w:customStyle="1" w:styleId="3">
    <w:name w:val="标题3"/>
    <w:basedOn w:val="Normal"/>
    <w:rsid w:val="006C3ED9"/>
    <w:pPr>
      <w:widowControl w:val="0"/>
      <w:snapToGrid/>
      <w:spacing w:after="0" w:line="360" w:lineRule="auto"/>
      <w:ind w:left="1134"/>
    </w:pPr>
    <w:rPr>
      <w:i/>
      <w:color w:val="0000FF"/>
      <w:sz w:val="21"/>
      <w:szCs w:val="20"/>
      <w:u w:color="EEECE1"/>
      <w:lang w:eastAsia="zh-CN"/>
    </w:rPr>
  </w:style>
  <w:style w:type="character" w:customStyle="1" w:styleId="B1Char1">
    <w:name w:val="B1 Char1"/>
    <w:rsid w:val="00A720A8"/>
    <w:rPr>
      <w:rFonts w:eastAsia="Times New Roman"/>
    </w:rPr>
  </w:style>
  <w:style w:type="paragraph" w:customStyle="1" w:styleId="references0">
    <w:name w:val="references"/>
    <w:uiPriority w:val="99"/>
    <w:rsid w:val="009F399E"/>
    <w:pPr>
      <w:numPr>
        <w:numId w:val="4"/>
      </w:numPr>
      <w:spacing w:after="50" w:line="180" w:lineRule="exact"/>
      <w:jc w:val="both"/>
    </w:pPr>
    <w:rPr>
      <w:rFonts w:eastAsia="MS Mincho"/>
      <w:noProof/>
      <w:szCs w:val="16"/>
    </w:rPr>
  </w:style>
  <w:style w:type="paragraph" w:customStyle="1" w:styleId="Doc-text2">
    <w:name w:val="Doc-text2"/>
    <w:basedOn w:val="Normal"/>
    <w:link w:val="Doc-text2Char"/>
    <w:rsid w:val="00DC436A"/>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DC436A"/>
    <w:rPr>
      <w:rFonts w:ascii="Arial" w:eastAsia="MS Mincho" w:hAnsi="Arial"/>
      <w:szCs w:val="24"/>
      <w:lang w:val="en-GB" w:eastAsia="en-GB"/>
    </w:rPr>
  </w:style>
  <w:style w:type="paragraph" w:customStyle="1" w:styleId="Default">
    <w:name w:val="Default"/>
    <w:rsid w:val="00182183"/>
    <w:pPr>
      <w:autoSpaceDE w:val="0"/>
      <w:autoSpaceDN w:val="0"/>
      <w:adjustRightInd w:val="0"/>
    </w:pPr>
    <w:rPr>
      <w:rFonts w:ascii="Calibri" w:hAnsi="Calibri" w:cs="Calibri"/>
      <w:color w:val="000000"/>
      <w:sz w:val="24"/>
      <w:szCs w:val="24"/>
    </w:rPr>
  </w:style>
  <w:style w:type="paragraph" w:customStyle="1" w:styleId="TdocHeader2">
    <w:name w:val="Tdoc_Header_2"/>
    <w:basedOn w:val="Normal"/>
    <w:rsid w:val="00842220"/>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StyleHeading1NMPHeading1H1h11h12h13h14h15h16appheadin">
    <w:name w:val="Style Heading 1NMP Heading 1H1h11h12h13h14h15h16app headin..."/>
    <w:basedOn w:val="Heading1"/>
    <w:rsid w:val="00842220"/>
    <w:pPr>
      <w:numPr>
        <w:numId w:val="5"/>
      </w:numPr>
      <w:autoSpaceDE/>
      <w:autoSpaceDN/>
      <w:adjustRightInd/>
      <w:snapToGrid/>
      <w:spacing w:before="240" w:after="60"/>
      <w:jc w:val="left"/>
    </w:pPr>
    <w:rPr>
      <w:rFonts w:ascii="Arial" w:eastAsia="Batang" w:hAnsi="Arial" w:cs="Arial"/>
      <w:kern w:val="32"/>
      <w:szCs w:val="32"/>
      <w:lang w:val="en-GB"/>
    </w:rPr>
  </w:style>
  <w:style w:type="paragraph" w:customStyle="1" w:styleId="NO">
    <w:name w:val="NO"/>
    <w:basedOn w:val="Normal"/>
    <w:link w:val="NOChar1"/>
    <w:rsid w:val="001D2CAE"/>
    <w:pPr>
      <w:keepLines/>
      <w:overflowPunct w:val="0"/>
      <w:snapToGrid/>
      <w:spacing w:after="180"/>
      <w:ind w:left="1135" w:hanging="851"/>
      <w:jc w:val="left"/>
      <w:textAlignment w:val="baseline"/>
    </w:pPr>
    <w:rPr>
      <w:rFonts w:eastAsia="Times New Roman"/>
      <w:sz w:val="20"/>
      <w:szCs w:val="20"/>
      <w:lang w:val="en-GB"/>
    </w:rPr>
  </w:style>
  <w:style w:type="character" w:customStyle="1" w:styleId="NOChar1">
    <w:name w:val="NO Char1"/>
    <w:link w:val="NO"/>
    <w:rsid w:val="001D2CAE"/>
    <w:rPr>
      <w:rFonts w:eastAsia="Times New Roman"/>
      <w:lang w:val="en-GB"/>
    </w:rPr>
  </w:style>
  <w:style w:type="paragraph" w:customStyle="1" w:styleId="EditorsNote">
    <w:name w:val="Editor's Note"/>
    <w:basedOn w:val="NO"/>
    <w:rsid w:val="001D2CAE"/>
    <w:rPr>
      <w:color w:val="FF0000"/>
    </w:rPr>
  </w:style>
  <w:style w:type="character" w:customStyle="1" w:styleId="ListParagraphChar">
    <w:name w:val="List Paragraph Char"/>
    <w:aliases w:val="- Bullets Char,?? ?? Char,????? Char,???? Char,Lista1 Char,列出段落1 Char,中等深浅网格 1 - 着色 21 Char,목록 단락 Char,列出段落 Char,列表段落 Char,¥¡¡¡¡ì¬º¥¹¥È¶ÎÂä Char,ÁÐ³ö¶ÎÂä Char,列表段落1 Char,—ño’i—Ž Char,¥ê¥¹¥È¶ÎÂä Char"/>
    <w:link w:val="ListParagraph"/>
    <w:uiPriority w:val="34"/>
    <w:qFormat/>
    <w:locked/>
    <w:rsid w:val="00374147"/>
    <w:rPr>
      <w:rFonts w:ascii="Calibri" w:hAnsi="Calibri" w:cs="Calibri"/>
      <w:sz w:val="21"/>
      <w:szCs w:val="21"/>
      <w:lang w:eastAsia="zh-CN"/>
    </w:rPr>
  </w:style>
  <w:style w:type="paragraph" w:customStyle="1" w:styleId="CRCoverPage">
    <w:name w:val="CR Cover Page"/>
    <w:next w:val="Normal"/>
    <w:rsid w:val="000E48E7"/>
    <w:pPr>
      <w:spacing w:after="120"/>
    </w:pPr>
    <w:rPr>
      <w:rFonts w:ascii="Arial" w:eastAsia="MS Mincho" w:hAnsi="Arial"/>
      <w:lang w:val="en-GB"/>
    </w:rPr>
  </w:style>
  <w:style w:type="paragraph" w:styleId="TOCHeading">
    <w:name w:val="TOC Heading"/>
    <w:basedOn w:val="Heading1"/>
    <w:next w:val="Normal"/>
    <w:uiPriority w:val="39"/>
    <w:semiHidden/>
    <w:unhideWhenUsed/>
    <w:qFormat/>
    <w:rsid w:val="0070592C"/>
    <w:pPr>
      <w:keepLines/>
      <w:numPr>
        <w:numId w:val="0"/>
      </w:numPr>
      <w:autoSpaceDE/>
      <w:autoSpaceDN/>
      <w:adjustRightInd/>
      <w:snapToGrid/>
      <w:spacing w:before="480" w:after="0" w:line="276" w:lineRule="auto"/>
      <w:jc w:val="left"/>
      <w:outlineLvl w:val="9"/>
    </w:pPr>
    <w:rPr>
      <w:rFonts w:asciiTheme="majorHAnsi" w:eastAsiaTheme="majorEastAsia" w:hAnsiTheme="majorHAnsi" w:cstheme="majorBidi"/>
      <w:color w:val="365F91" w:themeColor="accent1" w:themeShade="BF"/>
      <w:lang w:eastAsia="zh-CN"/>
    </w:rPr>
  </w:style>
  <w:style w:type="paragraph" w:styleId="TOC1">
    <w:name w:val="toc 1"/>
    <w:basedOn w:val="Normal"/>
    <w:next w:val="Normal"/>
    <w:autoRedefine/>
    <w:uiPriority w:val="39"/>
    <w:unhideWhenUsed/>
    <w:rsid w:val="0070592C"/>
  </w:style>
  <w:style w:type="paragraph" w:styleId="TOC2">
    <w:name w:val="toc 2"/>
    <w:basedOn w:val="Normal"/>
    <w:next w:val="Normal"/>
    <w:autoRedefine/>
    <w:uiPriority w:val="39"/>
    <w:unhideWhenUsed/>
    <w:rsid w:val="0070592C"/>
    <w:pPr>
      <w:ind w:leftChars="200" w:left="420"/>
    </w:pPr>
  </w:style>
  <w:style w:type="character" w:styleId="PlaceholderText">
    <w:name w:val="Placeholder Text"/>
    <w:basedOn w:val="DefaultParagraphFont"/>
    <w:uiPriority w:val="99"/>
    <w:semiHidden/>
    <w:rsid w:val="000D67D5"/>
    <w:rPr>
      <w:color w:val="808080"/>
    </w:rPr>
  </w:style>
  <w:style w:type="paragraph" w:styleId="NormalWeb">
    <w:name w:val="Normal (Web)"/>
    <w:basedOn w:val="Normal"/>
    <w:uiPriority w:val="99"/>
    <w:unhideWhenUsed/>
    <w:rsid w:val="00D13B13"/>
    <w:pPr>
      <w:autoSpaceDE/>
      <w:autoSpaceDN/>
      <w:adjustRightInd/>
      <w:snapToGrid/>
      <w:spacing w:before="100" w:beforeAutospacing="1" w:after="100" w:afterAutospacing="1"/>
      <w:jc w:val="left"/>
    </w:pPr>
    <w:rPr>
      <w:rFonts w:ascii="SimSun" w:eastAsia="SimSun" w:hAnsi="SimSun" w:cs="SimSun"/>
      <w:sz w:val="24"/>
      <w:szCs w:val="24"/>
      <w:lang w:eastAsia="zh-CN"/>
    </w:rPr>
  </w:style>
  <w:style w:type="paragraph" w:styleId="Date">
    <w:name w:val="Date"/>
    <w:basedOn w:val="Normal"/>
    <w:next w:val="Normal"/>
    <w:link w:val="DateChar"/>
    <w:rsid w:val="00BA3D1D"/>
    <w:pPr>
      <w:ind w:leftChars="2500" w:left="100"/>
    </w:pPr>
  </w:style>
  <w:style w:type="character" w:customStyle="1" w:styleId="DateChar">
    <w:name w:val="Date Char"/>
    <w:basedOn w:val="DefaultParagraphFont"/>
    <w:link w:val="Date"/>
    <w:rsid w:val="00BA3D1D"/>
    <w:rPr>
      <w:sz w:val="22"/>
      <w:szCs w:val="22"/>
    </w:rPr>
  </w:style>
  <w:style w:type="character" w:customStyle="1" w:styleId="Heading2Char">
    <w:name w:val="Heading 2 Char"/>
    <w:basedOn w:val="DefaultParagraphFont"/>
    <w:link w:val="Heading2"/>
    <w:rsid w:val="00BA3D1D"/>
    <w:rPr>
      <w:b/>
      <w:bCs/>
      <w:sz w:val="24"/>
      <w:szCs w:val="22"/>
    </w:rPr>
  </w:style>
  <w:style w:type="paragraph" w:customStyle="1" w:styleId="Fig">
    <w:name w:val="Fig"/>
    <w:basedOn w:val="Normal"/>
    <w:link w:val="FigChar"/>
    <w:rsid w:val="008632FF"/>
    <w:pPr>
      <w:ind w:firstLine="425"/>
      <w:jc w:val="center"/>
    </w:pPr>
    <w:rPr>
      <w:b/>
      <w:lang w:eastAsia="zh-CN"/>
    </w:rPr>
  </w:style>
  <w:style w:type="paragraph" w:customStyle="1" w:styleId="Figture">
    <w:name w:val="Figture"/>
    <w:basedOn w:val="Normal"/>
    <w:link w:val="FigtureChar"/>
    <w:rsid w:val="008632FF"/>
    <w:pPr>
      <w:ind w:firstLine="425"/>
      <w:jc w:val="center"/>
    </w:pPr>
  </w:style>
  <w:style w:type="character" w:customStyle="1" w:styleId="FigChar">
    <w:name w:val="Fig Char"/>
    <w:basedOn w:val="DefaultParagraphFont"/>
    <w:link w:val="Fig"/>
    <w:rsid w:val="008632FF"/>
    <w:rPr>
      <w:b/>
      <w:sz w:val="22"/>
      <w:szCs w:val="22"/>
      <w:lang w:eastAsia="zh-CN"/>
    </w:rPr>
  </w:style>
  <w:style w:type="paragraph" w:styleId="TableofFigures">
    <w:name w:val="table of figures"/>
    <w:basedOn w:val="Normal"/>
    <w:next w:val="Normal"/>
    <w:uiPriority w:val="99"/>
    <w:unhideWhenUsed/>
    <w:rsid w:val="0005714C"/>
    <w:pPr>
      <w:ind w:leftChars="200" w:left="200" w:hangingChars="200" w:hanging="200"/>
    </w:pPr>
  </w:style>
  <w:style w:type="character" w:customStyle="1" w:styleId="FigtureChar">
    <w:name w:val="Figture Char"/>
    <w:basedOn w:val="DefaultParagraphFont"/>
    <w:link w:val="Figture"/>
    <w:rsid w:val="008632FF"/>
    <w:rPr>
      <w:sz w:val="22"/>
      <w:szCs w:val="22"/>
    </w:rPr>
  </w:style>
  <w:style w:type="paragraph" w:styleId="Title">
    <w:name w:val="Title"/>
    <w:basedOn w:val="Normal"/>
    <w:next w:val="Normal"/>
    <w:link w:val="TitleChar"/>
    <w:qFormat/>
    <w:rsid w:val="00DD45C1"/>
    <w:pPr>
      <w:spacing w:before="240" w:after="60"/>
      <w:jc w:val="center"/>
      <w:outlineLvl w:val="0"/>
    </w:pPr>
    <w:rPr>
      <w:rFonts w:asciiTheme="majorHAnsi" w:eastAsia="SimSun" w:hAnsiTheme="majorHAnsi" w:cstheme="majorBidi"/>
      <w:b/>
      <w:bCs/>
      <w:sz w:val="32"/>
      <w:szCs w:val="32"/>
    </w:rPr>
  </w:style>
  <w:style w:type="character" w:customStyle="1" w:styleId="TitleChar">
    <w:name w:val="Title Char"/>
    <w:basedOn w:val="DefaultParagraphFont"/>
    <w:link w:val="Title"/>
    <w:rsid w:val="00DD45C1"/>
    <w:rPr>
      <w:rFonts w:asciiTheme="majorHAnsi" w:eastAsia="SimSun" w:hAnsiTheme="majorHAnsi" w:cstheme="majorBidi"/>
      <w:b/>
      <w:bCs/>
      <w:sz w:val="32"/>
      <w:szCs w:val="32"/>
    </w:rPr>
  </w:style>
  <w:style w:type="paragraph" w:styleId="TOC8">
    <w:name w:val="toc 8"/>
    <w:basedOn w:val="Normal"/>
    <w:next w:val="Normal"/>
    <w:autoRedefine/>
    <w:semiHidden/>
    <w:unhideWhenUsed/>
    <w:rsid w:val="00D26F78"/>
    <w:pPr>
      <w:ind w:leftChars="1400" w:left="2940"/>
    </w:pPr>
  </w:style>
  <w:style w:type="paragraph" w:customStyle="1" w:styleId="LGTdoc">
    <w:name w:val="LGTdoc_본문"/>
    <w:basedOn w:val="Normal"/>
    <w:rsid w:val="00BA507D"/>
    <w:pPr>
      <w:widowControl w:val="0"/>
      <w:autoSpaceDE/>
      <w:autoSpaceDN/>
      <w:adjustRightInd/>
      <w:spacing w:after="0" w:line="264" w:lineRule="auto"/>
    </w:pPr>
    <w:rPr>
      <w:rFonts w:asciiTheme="minorHAnsi" w:eastAsia="Batang" w:hAnsiTheme="minorHAnsi" w:cstheme="minorBidi"/>
      <w:kern w:val="2"/>
      <w:szCs w:val="24"/>
      <w:lang w:eastAsia="ko-KR"/>
    </w:rPr>
  </w:style>
  <w:style w:type="paragraph" w:customStyle="1" w:styleId="bullet">
    <w:name w:val="bullet"/>
    <w:basedOn w:val="ListParagraph"/>
    <w:link w:val="bulletChar"/>
    <w:qFormat/>
    <w:rsid w:val="00016F08"/>
    <w:pPr>
      <w:widowControl w:val="0"/>
      <w:numPr>
        <w:numId w:val="25"/>
      </w:numPr>
      <w:spacing w:after="60"/>
      <w:ind w:left="720"/>
      <w:contextualSpacing/>
    </w:pPr>
    <w:rPr>
      <w:rFonts w:ascii="Times New Roman" w:eastAsia="Times New Roman" w:hAnsi="Times New Roman" w:cs="Times New Roman"/>
      <w:kern w:val="2"/>
      <w:sz w:val="20"/>
      <w:szCs w:val="24"/>
      <w:lang w:val="en-GB" w:eastAsia="en-US"/>
    </w:rPr>
  </w:style>
  <w:style w:type="character" w:customStyle="1" w:styleId="bulletChar">
    <w:name w:val="bullet Char"/>
    <w:link w:val="bullet"/>
    <w:rsid w:val="00016F08"/>
    <w:rPr>
      <w:rFonts w:eastAsia="Times New Roman"/>
      <w:kern w:val="2"/>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3619282">
      <w:bodyDiv w:val="1"/>
      <w:marLeft w:val="0"/>
      <w:marRight w:val="0"/>
      <w:marTop w:val="0"/>
      <w:marBottom w:val="0"/>
      <w:divBdr>
        <w:top w:val="none" w:sz="0" w:space="0" w:color="auto"/>
        <w:left w:val="none" w:sz="0" w:space="0" w:color="auto"/>
        <w:bottom w:val="none" w:sz="0" w:space="0" w:color="auto"/>
        <w:right w:val="none" w:sz="0" w:space="0" w:color="auto"/>
      </w:divBdr>
      <w:divsChild>
        <w:div w:id="544416610">
          <w:marLeft w:val="1166"/>
          <w:marRight w:val="0"/>
          <w:marTop w:val="82"/>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5208235">
      <w:bodyDiv w:val="1"/>
      <w:marLeft w:val="0"/>
      <w:marRight w:val="0"/>
      <w:marTop w:val="0"/>
      <w:marBottom w:val="0"/>
      <w:divBdr>
        <w:top w:val="none" w:sz="0" w:space="0" w:color="auto"/>
        <w:left w:val="none" w:sz="0" w:space="0" w:color="auto"/>
        <w:bottom w:val="none" w:sz="0" w:space="0" w:color="auto"/>
        <w:right w:val="none" w:sz="0" w:space="0" w:color="auto"/>
      </w:divBdr>
    </w:div>
    <w:div w:id="29349003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7746454">
      <w:bodyDiv w:val="1"/>
      <w:marLeft w:val="0"/>
      <w:marRight w:val="0"/>
      <w:marTop w:val="0"/>
      <w:marBottom w:val="0"/>
      <w:divBdr>
        <w:top w:val="none" w:sz="0" w:space="0" w:color="auto"/>
        <w:left w:val="none" w:sz="0" w:space="0" w:color="auto"/>
        <w:bottom w:val="none" w:sz="0" w:space="0" w:color="auto"/>
        <w:right w:val="none" w:sz="0" w:space="0" w:color="auto"/>
      </w:divBdr>
    </w:div>
    <w:div w:id="439372941">
      <w:bodyDiv w:val="1"/>
      <w:marLeft w:val="0"/>
      <w:marRight w:val="0"/>
      <w:marTop w:val="0"/>
      <w:marBottom w:val="0"/>
      <w:divBdr>
        <w:top w:val="none" w:sz="0" w:space="0" w:color="auto"/>
        <w:left w:val="none" w:sz="0" w:space="0" w:color="auto"/>
        <w:bottom w:val="none" w:sz="0" w:space="0" w:color="auto"/>
        <w:right w:val="none" w:sz="0" w:space="0" w:color="auto"/>
      </w:divBdr>
    </w:div>
    <w:div w:id="49206361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2126764">
      <w:bodyDiv w:val="1"/>
      <w:marLeft w:val="0"/>
      <w:marRight w:val="0"/>
      <w:marTop w:val="0"/>
      <w:marBottom w:val="0"/>
      <w:divBdr>
        <w:top w:val="none" w:sz="0" w:space="0" w:color="auto"/>
        <w:left w:val="none" w:sz="0" w:space="0" w:color="auto"/>
        <w:bottom w:val="none" w:sz="0" w:space="0" w:color="auto"/>
        <w:right w:val="none" w:sz="0" w:space="0" w:color="auto"/>
      </w:divBdr>
    </w:div>
    <w:div w:id="628824138">
      <w:bodyDiv w:val="1"/>
      <w:marLeft w:val="0"/>
      <w:marRight w:val="0"/>
      <w:marTop w:val="0"/>
      <w:marBottom w:val="0"/>
      <w:divBdr>
        <w:top w:val="none" w:sz="0" w:space="0" w:color="auto"/>
        <w:left w:val="none" w:sz="0" w:space="0" w:color="auto"/>
        <w:bottom w:val="none" w:sz="0" w:space="0" w:color="auto"/>
        <w:right w:val="none" w:sz="0" w:space="0" w:color="auto"/>
      </w:divBdr>
      <w:divsChild>
        <w:div w:id="816604">
          <w:marLeft w:val="1166"/>
          <w:marRight w:val="0"/>
          <w:marTop w:val="77"/>
          <w:marBottom w:val="0"/>
          <w:divBdr>
            <w:top w:val="none" w:sz="0" w:space="0" w:color="auto"/>
            <w:left w:val="none" w:sz="0" w:space="0" w:color="auto"/>
            <w:bottom w:val="none" w:sz="0" w:space="0" w:color="auto"/>
            <w:right w:val="none" w:sz="0" w:space="0" w:color="auto"/>
          </w:divBdr>
        </w:div>
        <w:div w:id="171799028">
          <w:marLeft w:val="1166"/>
          <w:marRight w:val="0"/>
          <w:marTop w:val="77"/>
          <w:marBottom w:val="0"/>
          <w:divBdr>
            <w:top w:val="none" w:sz="0" w:space="0" w:color="auto"/>
            <w:left w:val="none" w:sz="0" w:space="0" w:color="auto"/>
            <w:bottom w:val="none" w:sz="0" w:space="0" w:color="auto"/>
            <w:right w:val="none" w:sz="0" w:space="0" w:color="auto"/>
          </w:divBdr>
        </w:div>
        <w:div w:id="251352654">
          <w:marLeft w:val="1800"/>
          <w:marRight w:val="0"/>
          <w:marTop w:val="67"/>
          <w:marBottom w:val="0"/>
          <w:divBdr>
            <w:top w:val="none" w:sz="0" w:space="0" w:color="auto"/>
            <w:left w:val="none" w:sz="0" w:space="0" w:color="auto"/>
            <w:bottom w:val="none" w:sz="0" w:space="0" w:color="auto"/>
            <w:right w:val="none" w:sz="0" w:space="0" w:color="auto"/>
          </w:divBdr>
        </w:div>
        <w:div w:id="324868228">
          <w:marLeft w:val="1166"/>
          <w:marRight w:val="0"/>
          <w:marTop w:val="77"/>
          <w:marBottom w:val="0"/>
          <w:divBdr>
            <w:top w:val="none" w:sz="0" w:space="0" w:color="auto"/>
            <w:left w:val="none" w:sz="0" w:space="0" w:color="auto"/>
            <w:bottom w:val="none" w:sz="0" w:space="0" w:color="auto"/>
            <w:right w:val="none" w:sz="0" w:space="0" w:color="auto"/>
          </w:divBdr>
        </w:div>
        <w:div w:id="759836087">
          <w:marLeft w:val="1166"/>
          <w:marRight w:val="0"/>
          <w:marTop w:val="77"/>
          <w:marBottom w:val="0"/>
          <w:divBdr>
            <w:top w:val="none" w:sz="0" w:space="0" w:color="auto"/>
            <w:left w:val="none" w:sz="0" w:space="0" w:color="auto"/>
            <w:bottom w:val="none" w:sz="0" w:space="0" w:color="auto"/>
            <w:right w:val="none" w:sz="0" w:space="0" w:color="auto"/>
          </w:divBdr>
        </w:div>
        <w:div w:id="780762543">
          <w:marLeft w:val="1800"/>
          <w:marRight w:val="0"/>
          <w:marTop w:val="67"/>
          <w:marBottom w:val="0"/>
          <w:divBdr>
            <w:top w:val="none" w:sz="0" w:space="0" w:color="auto"/>
            <w:left w:val="none" w:sz="0" w:space="0" w:color="auto"/>
            <w:bottom w:val="none" w:sz="0" w:space="0" w:color="auto"/>
            <w:right w:val="none" w:sz="0" w:space="0" w:color="auto"/>
          </w:divBdr>
        </w:div>
        <w:div w:id="899634623">
          <w:marLeft w:val="1166"/>
          <w:marRight w:val="0"/>
          <w:marTop w:val="77"/>
          <w:marBottom w:val="0"/>
          <w:divBdr>
            <w:top w:val="none" w:sz="0" w:space="0" w:color="auto"/>
            <w:left w:val="none" w:sz="0" w:space="0" w:color="auto"/>
            <w:bottom w:val="none" w:sz="0" w:space="0" w:color="auto"/>
            <w:right w:val="none" w:sz="0" w:space="0" w:color="auto"/>
          </w:divBdr>
        </w:div>
        <w:div w:id="1094320828">
          <w:marLeft w:val="1166"/>
          <w:marRight w:val="0"/>
          <w:marTop w:val="77"/>
          <w:marBottom w:val="0"/>
          <w:divBdr>
            <w:top w:val="none" w:sz="0" w:space="0" w:color="auto"/>
            <w:left w:val="none" w:sz="0" w:space="0" w:color="auto"/>
            <w:bottom w:val="none" w:sz="0" w:space="0" w:color="auto"/>
            <w:right w:val="none" w:sz="0" w:space="0" w:color="auto"/>
          </w:divBdr>
        </w:div>
        <w:div w:id="1452942370">
          <w:marLeft w:val="1166"/>
          <w:marRight w:val="0"/>
          <w:marTop w:val="77"/>
          <w:marBottom w:val="0"/>
          <w:divBdr>
            <w:top w:val="none" w:sz="0" w:space="0" w:color="auto"/>
            <w:left w:val="none" w:sz="0" w:space="0" w:color="auto"/>
            <w:bottom w:val="none" w:sz="0" w:space="0" w:color="auto"/>
            <w:right w:val="none" w:sz="0" w:space="0" w:color="auto"/>
          </w:divBdr>
        </w:div>
        <w:div w:id="1486165176">
          <w:marLeft w:val="1800"/>
          <w:marRight w:val="0"/>
          <w:marTop w:val="67"/>
          <w:marBottom w:val="0"/>
          <w:divBdr>
            <w:top w:val="none" w:sz="0" w:space="0" w:color="auto"/>
            <w:left w:val="none" w:sz="0" w:space="0" w:color="auto"/>
            <w:bottom w:val="none" w:sz="0" w:space="0" w:color="auto"/>
            <w:right w:val="none" w:sz="0" w:space="0" w:color="auto"/>
          </w:divBdr>
        </w:div>
        <w:div w:id="1590507752">
          <w:marLeft w:val="1166"/>
          <w:marRight w:val="0"/>
          <w:marTop w:val="77"/>
          <w:marBottom w:val="0"/>
          <w:divBdr>
            <w:top w:val="none" w:sz="0" w:space="0" w:color="auto"/>
            <w:left w:val="none" w:sz="0" w:space="0" w:color="auto"/>
            <w:bottom w:val="none" w:sz="0" w:space="0" w:color="auto"/>
            <w:right w:val="none" w:sz="0" w:space="0" w:color="auto"/>
          </w:divBdr>
        </w:div>
        <w:div w:id="1680347531">
          <w:marLeft w:val="1166"/>
          <w:marRight w:val="0"/>
          <w:marTop w:val="77"/>
          <w:marBottom w:val="0"/>
          <w:divBdr>
            <w:top w:val="none" w:sz="0" w:space="0" w:color="auto"/>
            <w:left w:val="none" w:sz="0" w:space="0" w:color="auto"/>
            <w:bottom w:val="none" w:sz="0" w:space="0" w:color="auto"/>
            <w:right w:val="none" w:sz="0" w:space="0" w:color="auto"/>
          </w:divBdr>
        </w:div>
        <w:div w:id="1937977124">
          <w:marLeft w:val="1166"/>
          <w:marRight w:val="0"/>
          <w:marTop w:val="77"/>
          <w:marBottom w:val="0"/>
          <w:divBdr>
            <w:top w:val="none" w:sz="0" w:space="0" w:color="auto"/>
            <w:left w:val="none" w:sz="0" w:space="0" w:color="auto"/>
            <w:bottom w:val="none" w:sz="0" w:space="0" w:color="auto"/>
            <w:right w:val="none" w:sz="0" w:space="0" w:color="auto"/>
          </w:divBdr>
        </w:div>
      </w:divsChild>
    </w:div>
    <w:div w:id="755055591">
      <w:bodyDiv w:val="1"/>
      <w:marLeft w:val="0"/>
      <w:marRight w:val="0"/>
      <w:marTop w:val="0"/>
      <w:marBottom w:val="0"/>
      <w:divBdr>
        <w:top w:val="none" w:sz="0" w:space="0" w:color="auto"/>
        <w:left w:val="none" w:sz="0" w:space="0" w:color="auto"/>
        <w:bottom w:val="none" w:sz="0" w:space="0" w:color="auto"/>
        <w:right w:val="none" w:sz="0" w:space="0" w:color="auto"/>
      </w:divBdr>
    </w:div>
    <w:div w:id="769280057">
      <w:bodyDiv w:val="1"/>
      <w:marLeft w:val="0"/>
      <w:marRight w:val="0"/>
      <w:marTop w:val="0"/>
      <w:marBottom w:val="0"/>
      <w:divBdr>
        <w:top w:val="none" w:sz="0" w:space="0" w:color="auto"/>
        <w:left w:val="none" w:sz="0" w:space="0" w:color="auto"/>
        <w:bottom w:val="none" w:sz="0" w:space="0" w:color="auto"/>
        <w:right w:val="none" w:sz="0" w:space="0" w:color="auto"/>
      </w:divBdr>
    </w:div>
    <w:div w:id="839391231">
      <w:bodyDiv w:val="1"/>
      <w:marLeft w:val="0"/>
      <w:marRight w:val="0"/>
      <w:marTop w:val="0"/>
      <w:marBottom w:val="0"/>
      <w:divBdr>
        <w:top w:val="none" w:sz="0" w:space="0" w:color="auto"/>
        <w:left w:val="none" w:sz="0" w:space="0" w:color="auto"/>
        <w:bottom w:val="none" w:sz="0" w:space="0" w:color="auto"/>
        <w:right w:val="none" w:sz="0" w:space="0" w:color="auto"/>
      </w:divBdr>
    </w:div>
    <w:div w:id="875969757">
      <w:bodyDiv w:val="1"/>
      <w:marLeft w:val="0"/>
      <w:marRight w:val="0"/>
      <w:marTop w:val="0"/>
      <w:marBottom w:val="0"/>
      <w:divBdr>
        <w:top w:val="none" w:sz="0" w:space="0" w:color="auto"/>
        <w:left w:val="none" w:sz="0" w:space="0" w:color="auto"/>
        <w:bottom w:val="none" w:sz="0" w:space="0" w:color="auto"/>
        <w:right w:val="none" w:sz="0" w:space="0" w:color="auto"/>
      </w:divBdr>
    </w:div>
    <w:div w:id="876042827">
      <w:bodyDiv w:val="1"/>
      <w:marLeft w:val="0"/>
      <w:marRight w:val="0"/>
      <w:marTop w:val="0"/>
      <w:marBottom w:val="0"/>
      <w:divBdr>
        <w:top w:val="none" w:sz="0" w:space="0" w:color="auto"/>
        <w:left w:val="none" w:sz="0" w:space="0" w:color="auto"/>
        <w:bottom w:val="none" w:sz="0" w:space="0" w:color="auto"/>
        <w:right w:val="none" w:sz="0" w:space="0" w:color="auto"/>
      </w:divBdr>
    </w:div>
    <w:div w:id="886528130">
      <w:bodyDiv w:val="1"/>
      <w:marLeft w:val="0"/>
      <w:marRight w:val="0"/>
      <w:marTop w:val="0"/>
      <w:marBottom w:val="0"/>
      <w:divBdr>
        <w:top w:val="none" w:sz="0" w:space="0" w:color="auto"/>
        <w:left w:val="none" w:sz="0" w:space="0" w:color="auto"/>
        <w:bottom w:val="none" w:sz="0" w:space="0" w:color="auto"/>
        <w:right w:val="none" w:sz="0" w:space="0" w:color="auto"/>
      </w:divBdr>
    </w:div>
    <w:div w:id="892080689">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8797759">
      <w:bodyDiv w:val="1"/>
      <w:marLeft w:val="0"/>
      <w:marRight w:val="0"/>
      <w:marTop w:val="0"/>
      <w:marBottom w:val="0"/>
      <w:divBdr>
        <w:top w:val="none" w:sz="0" w:space="0" w:color="auto"/>
        <w:left w:val="none" w:sz="0" w:space="0" w:color="auto"/>
        <w:bottom w:val="none" w:sz="0" w:space="0" w:color="auto"/>
        <w:right w:val="none" w:sz="0" w:space="0" w:color="auto"/>
      </w:divBdr>
    </w:div>
    <w:div w:id="1220164603">
      <w:bodyDiv w:val="1"/>
      <w:marLeft w:val="0"/>
      <w:marRight w:val="0"/>
      <w:marTop w:val="0"/>
      <w:marBottom w:val="0"/>
      <w:divBdr>
        <w:top w:val="none" w:sz="0" w:space="0" w:color="auto"/>
        <w:left w:val="none" w:sz="0" w:space="0" w:color="auto"/>
        <w:bottom w:val="none" w:sz="0" w:space="0" w:color="auto"/>
        <w:right w:val="none" w:sz="0" w:space="0" w:color="auto"/>
      </w:divBdr>
    </w:div>
    <w:div w:id="1229002872">
      <w:bodyDiv w:val="1"/>
      <w:marLeft w:val="0"/>
      <w:marRight w:val="0"/>
      <w:marTop w:val="0"/>
      <w:marBottom w:val="0"/>
      <w:divBdr>
        <w:top w:val="none" w:sz="0" w:space="0" w:color="auto"/>
        <w:left w:val="none" w:sz="0" w:space="0" w:color="auto"/>
        <w:bottom w:val="none" w:sz="0" w:space="0" w:color="auto"/>
        <w:right w:val="none" w:sz="0" w:space="0" w:color="auto"/>
      </w:divBdr>
    </w:div>
    <w:div w:id="1275988615">
      <w:bodyDiv w:val="1"/>
      <w:marLeft w:val="0"/>
      <w:marRight w:val="0"/>
      <w:marTop w:val="0"/>
      <w:marBottom w:val="0"/>
      <w:divBdr>
        <w:top w:val="none" w:sz="0" w:space="0" w:color="auto"/>
        <w:left w:val="none" w:sz="0" w:space="0" w:color="auto"/>
        <w:bottom w:val="none" w:sz="0" w:space="0" w:color="auto"/>
        <w:right w:val="none" w:sz="0" w:space="0" w:color="auto"/>
      </w:divBdr>
    </w:div>
    <w:div w:id="1336878040">
      <w:bodyDiv w:val="1"/>
      <w:marLeft w:val="0"/>
      <w:marRight w:val="0"/>
      <w:marTop w:val="0"/>
      <w:marBottom w:val="0"/>
      <w:divBdr>
        <w:top w:val="none" w:sz="0" w:space="0" w:color="auto"/>
        <w:left w:val="none" w:sz="0" w:space="0" w:color="auto"/>
        <w:bottom w:val="none" w:sz="0" w:space="0" w:color="auto"/>
        <w:right w:val="none" w:sz="0" w:space="0" w:color="auto"/>
      </w:divBdr>
    </w:div>
    <w:div w:id="1353998125">
      <w:bodyDiv w:val="1"/>
      <w:marLeft w:val="0"/>
      <w:marRight w:val="0"/>
      <w:marTop w:val="0"/>
      <w:marBottom w:val="0"/>
      <w:divBdr>
        <w:top w:val="none" w:sz="0" w:space="0" w:color="auto"/>
        <w:left w:val="none" w:sz="0" w:space="0" w:color="auto"/>
        <w:bottom w:val="none" w:sz="0" w:space="0" w:color="auto"/>
        <w:right w:val="none" w:sz="0" w:space="0" w:color="auto"/>
      </w:divBdr>
      <w:divsChild>
        <w:div w:id="509217848">
          <w:marLeft w:val="1166"/>
          <w:marRight w:val="0"/>
          <w:marTop w:val="82"/>
          <w:marBottom w:val="0"/>
          <w:divBdr>
            <w:top w:val="none" w:sz="0" w:space="0" w:color="auto"/>
            <w:left w:val="none" w:sz="0" w:space="0" w:color="auto"/>
            <w:bottom w:val="none" w:sz="0" w:space="0" w:color="auto"/>
            <w:right w:val="none" w:sz="0" w:space="0" w:color="auto"/>
          </w:divBdr>
        </w:div>
      </w:divsChild>
    </w:div>
    <w:div w:id="1381980746">
      <w:bodyDiv w:val="1"/>
      <w:marLeft w:val="0"/>
      <w:marRight w:val="0"/>
      <w:marTop w:val="0"/>
      <w:marBottom w:val="0"/>
      <w:divBdr>
        <w:top w:val="none" w:sz="0" w:space="0" w:color="auto"/>
        <w:left w:val="none" w:sz="0" w:space="0" w:color="auto"/>
        <w:bottom w:val="none" w:sz="0" w:space="0" w:color="auto"/>
        <w:right w:val="none" w:sz="0" w:space="0" w:color="auto"/>
      </w:divBdr>
    </w:div>
    <w:div w:id="1386293471">
      <w:bodyDiv w:val="1"/>
      <w:marLeft w:val="0"/>
      <w:marRight w:val="0"/>
      <w:marTop w:val="0"/>
      <w:marBottom w:val="0"/>
      <w:divBdr>
        <w:top w:val="none" w:sz="0" w:space="0" w:color="auto"/>
        <w:left w:val="none" w:sz="0" w:space="0" w:color="auto"/>
        <w:bottom w:val="none" w:sz="0" w:space="0" w:color="auto"/>
        <w:right w:val="none" w:sz="0" w:space="0" w:color="auto"/>
      </w:divBdr>
    </w:div>
    <w:div w:id="1399748333">
      <w:bodyDiv w:val="1"/>
      <w:marLeft w:val="0"/>
      <w:marRight w:val="0"/>
      <w:marTop w:val="0"/>
      <w:marBottom w:val="0"/>
      <w:divBdr>
        <w:top w:val="none" w:sz="0" w:space="0" w:color="auto"/>
        <w:left w:val="none" w:sz="0" w:space="0" w:color="auto"/>
        <w:bottom w:val="none" w:sz="0" w:space="0" w:color="auto"/>
        <w:right w:val="none" w:sz="0" w:space="0" w:color="auto"/>
      </w:divBdr>
    </w:div>
    <w:div w:id="1545173249">
      <w:bodyDiv w:val="1"/>
      <w:marLeft w:val="0"/>
      <w:marRight w:val="0"/>
      <w:marTop w:val="0"/>
      <w:marBottom w:val="0"/>
      <w:divBdr>
        <w:top w:val="none" w:sz="0" w:space="0" w:color="auto"/>
        <w:left w:val="none" w:sz="0" w:space="0" w:color="auto"/>
        <w:bottom w:val="none" w:sz="0" w:space="0" w:color="auto"/>
        <w:right w:val="none" w:sz="0" w:space="0" w:color="auto"/>
      </w:divBdr>
    </w:div>
    <w:div w:id="1551064961">
      <w:bodyDiv w:val="1"/>
      <w:marLeft w:val="0"/>
      <w:marRight w:val="0"/>
      <w:marTop w:val="0"/>
      <w:marBottom w:val="0"/>
      <w:divBdr>
        <w:top w:val="none" w:sz="0" w:space="0" w:color="auto"/>
        <w:left w:val="none" w:sz="0" w:space="0" w:color="auto"/>
        <w:bottom w:val="none" w:sz="0" w:space="0" w:color="auto"/>
        <w:right w:val="none" w:sz="0" w:space="0" w:color="auto"/>
      </w:divBdr>
    </w:div>
    <w:div w:id="1612858275">
      <w:bodyDiv w:val="1"/>
      <w:marLeft w:val="0"/>
      <w:marRight w:val="0"/>
      <w:marTop w:val="0"/>
      <w:marBottom w:val="0"/>
      <w:divBdr>
        <w:top w:val="none" w:sz="0" w:space="0" w:color="auto"/>
        <w:left w:val="none" w:sz="0" w:space="0" w:color="auto"/>
        <w:bottom w:val="none" w:sz="0" w:space="0" w:color="auto"/>
        <w:right w:val="none" w:sz="0" w:space="0" w:color="auto"/>
      </w:divBdr>
    </w:div>
    <w:div w:id="1677459711">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29663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72663513">
      <w:bodyDiv w:val="1"/>
      <w:marLeft w:val="0"/>
      <w:marRight w:val="0"/>
      <w:marTop w:val="0"/>
      <w:marBottom w:val="0"/>
      <w:divBdr>
        <w:top w:val="none" w:sz="0" w:space="0" w:color="auto"/>
        <w:left w:val="none" w:sz="0" w:space="0" w:color="auto"/>
        <w:bottom w:val="none" w:sz="0" w:space="0" w:color="auto"/>
        <w:right w:val="none" w:sz="0" w:space="0" w:color="auto"/>
      </w:divBdr>
    </w:div>
    <w:div w:id="2041784886">
      <w:bodyDiv w:val="1"/>
      <w:marLeft w:val="0"/>
      <w:marRight w:val="0"/>
      <w:marTop w:val="0"/>
      <w:marBottom w:val="0"/>
      <w:divBdr>
        <w:top w:val="none" w:sz="0" w:space="0" w:color="auto"/>
        <w:left w:val="none" w:sz="0" w:space="0" w:color="auto"/>
        <w:bottom w:val="none" w:sz="0" w:space="0" w:color="auto"/>
        <w:right w:val="none" w:sz="0" w:space="0" w:color="auto"/>
      </w:divBdr>
      <w:divsChild>
        <w:div w:id="659699382">
          <w:marLeft w:val="994"/>
          <w:marRight w:val="0"/>
          <w:marTop w:val="0"/>
          <w:marBottom w:val="0"/>
          <w:divBdr>
            <w:top w:val="none" w:sz="0" w:space="0" w:color="auto"/>
            <w:left w:val="none" w:sz="0" w:space="0" w:color="auto"/>
            <w:bottom w:val="none" w:sz="0" w:space="0" w:color="auto"/>
            <w:right w:val="none" w:sz="0" w:space="0" w:color="auto"/>
          </w:divBdr>
        </w:div>
      </w:divsChild>
    </w:div>
    <w:div w:id="2046787553">
      <w:bodyDiv w:val="1"/>
      <w:marLeft w:val="0"/>
      <w:marRight w:val="0"/>
      <w:marTop w:val="0"/>
      <w:marBottom w:val="0"/>
      <w:divBdr>
        <w:top w:val="none" w:sz="0" w:space="0" w:color="auto"/>
        <w:left w:val="none" w:sz="0" w:space="0" w:color="auto"/>
        <w:bottom w:val="none" w:sz="0" w:space="0" w:color="auto"/>
        <w:right w:val="none" w:sz="0" w:space="0" w:color="auto"/>
      </w:divBdr>
    </w:div>
    <w:div w:id="20851791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oleObject" Target="embeddings/Microsoft_Visio_2003-2010_Drawing1.vsd"/><Relationship Id="rId4" Type="http://schemas.openxmlformats.org/officeDocument/2006/relationships/styles" Target="styles.xml"/><Relationship Id="rId9"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b:Source>
    <b:Tag>占位符1</b:Tag>
    <b:SourceType>Report</b:SourceType>
    <b:Guid>{DEEF776B-58CD-41DC-BD8C-5EF95E804931}</b:Guid>
    <b:LCID>en-US</b:LCID>
    <b:RefOrder>2</b:RefOrder>
  </b:Source>
  <b:Source>
    <b:Tag>RAN</b:Tag>
    <b:SourceType>Report</b:SourceType>
    <b:Guid>{2A565020-384E-4743-AD20-39C05A631944}</b:Guid>
    <b:LCID>en-US</b:LCID>
    <b:Author>
      <b:Author>
        <b:NameList>
          <b:Person>
            <b:Last>#85</b:Last>
            <b:First>RAN1</b:First>
          </b:Person>
        </b:NameList>
      </b:Author>
    </b:Author>
    <b:Title>R1-165654 WF on CSI</b:Title>
    <b:RefOrder>1</b:RefOrder>
  </b:Source>
</b:Sources>
</file>

<file path=customXml/item2.xml><?xml version="1.0" encoding="utf-8"?>
<b:Sources xmlns:b="http://schemas.openxmlformats.org/officeDocument/2006/bibliography" xmlns="http://schemas.openxmlformats.org/officeDocument/2006/bibliography" SelectedStyle="\APA.XSL" StyleName="APA">
  <b:Source>
    <b:Tag>占位符1</b:Tag>
    <b:SourceType>Report</b:SourceType>
    <b:Guid>{DEEF776B-58CD-41DC-BD8C-5EF95E804931}</b:Guid>
    <b:LCID>en-US</b:LCID>
    <b:RefOrder>2</b:RefOrder>
  </b:Source>
  <b:Source>
    <b:Tag>RAN</b:Tag>
    <b:SourceType>Report</b:SourceType>
    <b:Guid>{2A565020-384E-4743-AD20-39C05A631944}</b:Guid>
    <b:LCID>en-US</b:LCID>
    <b:Author>
      <b:Author>
        <b:NameList>
          <b:Person>
            <b:Last>#85</b:Last>
            <b:First>RAN1</b:First>
          </b:Person>
        </b:NameList>
      </b:Author>
    </b:Author>
    <b:Title>R1-165654 WF on CSI</b:Title>
    <b:RefOrder>1</b:RefOrder>
  </b:Source>
</b:Sources>
</file>

<file path=customXml/itemProps1.xml><?xml version="1.0" encoding="utf-8"?>
<ds:datastoreItem xmlns:ds="http://schemas.openxmlformats.org/officeDocument/2006/customXml" ds:itemID="{0C1BEFEF-2FC9-40AF-8737-F089F6DAFAD2}">
  <ds:schemaRefs>
    <ds:schemaRef ds:uri="http://schemas.openxmlformats.org/officeDocument/2006/bibliography"/>
  </ds:schemaRefs>
</ds:datastoreItem>
</file>

<file path=customXml/itemProps2.xml><?xml version="1.0" encoding="utf-8"?>
<ds:datastoreItem xmlns:ds="http://schemas.openxmlformats.org/officeDocument/2006/customXml" ds:itemID="{70A16E99-571A-43BE-A3E4-3804B718CE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1997</Words>
  <Characters>11383</Characters>
  <Application>Microsoft Office Word</Application>
  <DocSecurity>0</DocSecurity>
  <Lines>94</Lines>
  <Paragraphs>26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Sony Mobile Communications</Company>
  <LinksUpToDate>false</LinksUpToDate>
  <CharactersWithSpaces>13354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Ljung, Rickard (23060230)</dc:creator>
  <cp:lastModifiedBy>Atungsiri, Samuel</cp:lastModifiedBy>
  <cp:revision>2</cp:revision>
  <cp:lastPrinted>2017-08-08T10:03:00Z</cp:lastPrinted>
  <dcterms:created xsi:type="dcterms:W3CDTF">2019-05-03T14:33:00Z</dcterms:created>
  <dcterms:modified xsi:type="dcterms:W3CDTF">2019-05-03T14:33:00Z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(8)ynyNSsmuLVVbEwBBE74W73lrlVMlxVofueZugsFDU8Nz3Lj/N2gGQ0i9VC+o4OgTwt7XRZKx_x000d_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Pj0xUSFAZkbHEzdBrC746n5adlytiOCHpn1f+aL2dT4RBEW2fGwRW9_x000d_
fIoj6+WtNDHHRHWAfyfKei4w71wnSLdx9fNofc8wfyuIeHROFCbVyF8Ob6h51mSmN3N7TzlI_x000d_
j/VA8njrbwWzzA5wGsqyAxYrnTIeKaSHi4yrbPdBAtL/esBVaMkk40noKJ+3Ex9hrfTkksRi_x000d_
Agf0xRFE/5TcvMCyEmh/d50U+2443sOt0VUb</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TetCTYfd5S2cW3N5kFUJyrlGv8KzSfnMvxwm_x000d_
36kzF4VPypEm6zBxNoXVvSTSr3+9efTBo5z0oePdcFA6aH9OTFp0wsHDFEn+SVa9o3kK/HaA_x000d_
8UKE0FBZW0M251sG493OaV+zYtPnaKfYcR9ePPRwlUtvIy5F2f6l67SCIv0SRNrDH964Mxmg_x000d_
/1csj3r/K48/KEpEKzhNtllOmer7WfOdgMkZ/WJMPANSdhb/5K5nq8</vt:lpwstr>
  </property>
  <property fmtid="{D5CDD505-2E9C-101B-9397-08002B2CF9AE}" pid="7" name="_ms_pID_7253432_00">
    <vt:lpwstr>_ms_pID_7253432</vt:lpwstr>
  </property>
  <property fmtid="{D5CDD505-2E9C-101B-9397-08002B2CF9AE}" pid="8" name="_ms_pID_7253433">
    <vt:lpwstr>KMEEivdbIWxMrfp6d8_x000d_
S7C9fftL56c8bddkwdmAEa9hWBBFTuW046eHpTL6NCvUXB9MihFrvcWydbeTB7gZy/bgfQBj_x000d_
fIgnXE+dN5fNzNOXyOB/J+EHrNPyhtlVgq/3RFzXM2PNAJMqR/hQS01+w5poWs2Vuf36SZow_x000d_
zq8gsKv6p4rBuNJuibWf8RVf08fyUoUVzxlD9AGE7duLeIZaS6l+qcpsLAkehs8L72HAAYIE</vt:lpwstr>
  </property>
  <property fmtid="{D5CDD505-2E9C-101B-9397-08002B2CF9AE}" pid="9" name="_ms_pID_7253433_00">
    <vt:lpwstr>_ms_pID_7253433</vt:lpwstr>
  </property>
  <property fmtid="{D5CDD505-2E9C-101B-9397-08002B2CF9AE}" pid="10" name="_ms_pID_7253434">
    <vt:lpwstr>_x000d_
xQOdoNz6Pnzziqkf+s44nqR2sXknNB8FKA41+vuIEAk8GMRj0IcI4yH97+pjvxHrhdLVNaqa_x000d_
Pp+lCMymM/BEgro4HvjfiqCRH7szYCznVd/1o4nuBKn1+1tgZak6F8iCeTVLpolQ+vPdnRLH_x000d_
2dsxVT6YPi0nhlfWNyS65SoTOXcfSvXEzH6L3VEshxznJLImjkZx7nHsSg9wm8eMSNLo8W0m_x000d_
qBv+KCImBebESkYL</vt:lpwstr>
  </property>
  <property fmtid="{D5CDD505-2E9C-101B-9397-08002B2CF9AE}" pid="11" name="_ms_pID_7253434_00">
    <vt:lpwstr>_ms_pID_7253434</vt:lpwstr>
  </property>
  <property fmtid="{D5CDD505-2E9C-101B-9397-08002B2CF9AE}" pid="12" name="_ms_pID_7253435">
    <vt:lpwstr>syQA5rXj01lB157CBq67XEs4N7z4sSA5LOkzGWO9EoeZDzpn8lSltJ+6_x000d_
EqhBkuHFSuoC91YSwz05wrbHXraWlYT8n9yZiANkRzJwwX/ec729z96hgj73Wrq4BPansA90_x000d_
7+wvZHAFXsBwywZgYxHY/EKcJkAcXn7Sx4daR8ZNTNBKxvD0zt9z+Aqwl+LtIer62hpCUA0y_x000d_
M57GU9FmGlVe4rEMBE946o6k9JNvzHJqja</vt:lpwstr>
  </property>
  <property fmtid="{D5CDD505-2E9C-101B-9397-08002B2CF9AE}" pid="13" name="_ms_pID_7253435_00">
    <vt:lpwstr>_ms_pID_7253435</vt:lpwstr>
  </property>
  <property fmtid="{D5CDD505-2E9C-101B-9397-08002B2CF9AE}" pid="14" name="_ms_pID_7253436">
    <vt:lpwstr>uDL8WEvBJk/8EZBSP3gkRs6d2ctTY8YsJk4bHK_x000d_
QTRgimuac3JnuUfZvO3T5gXGEc39liEFcCJYCyeV3+OUzLPCnv0GWtzt2f5e9uTtpy7HXroa_x000d_
PFBVwGVFe0IsaOFfOUeVyWCn0Ds/RaX+GsA19ZZhANgNaVqQ5vn99NzUojWHxqeIRaqhSsoY_x000d_
Jf1q3X896ZNnbe3WZNH7kIetVCpPKCLSWfwl2xVOJ58FI47zN0cs</vt:lpwstr>
  </property>
  <property fmtid="{D5CDD505-2E9C-101B-9397-08002B2CF9AE}" pid="15" name="_ms_pID_7253436_00">
    <vt:lpwstr>_ms_pID_7253436</vt:lpwstr>
  </property>
  <property fmtid="{D5CDD505-2E9C-101B-9397-08002B2CF9AE}" pid="16" name="_ms_pID_7253437">
    <vt:lpwstr>nfoozp0=</vt:lpwstr>
  </property>
  <property fmtid="{D5CDD505-2E9C-101B-9397-08002B2CF9AE}" pid="17" name="_ms_pID_7253437_00">
    <vt:lpwstr>_ms_pID_7253437</vt:lpwstr>
  </property>
  <property fmtid="{D5CDD505-2E9C-101B-9397-08002B2CF9AE}" pid="18" name="_new_ms_pID_72543">
    <vt:lpwstr>(3)9EgAk/VbWDb8IbJBLVDIQgisscEwSSLCKh+/Z8JAhnJzFplBKAtcHnB6QkR3voN/E/1DOVWk
bWjWXZKIwsHcWoqIWZMQ2uQ/b3ceDGPmfmYrHVjcJzaE0rAerLI0iTj3vAWLUARjTA+7C24R
vUwUjHQ2x8DvHjEP35TGC/LWeU6g3TNgzj8LpXwSjhltoI4xFpPSle5POPElMvqk+JjzYGTp
OtYt2W3i18nMV3uFqm</vt:lpwstr>
  </property>
  <property fmtid="{D5CDD505-2E9C-101B-9397-08002B2CF9AE}" pid="19" name="_new_ms_pID_72543_00">
    <vt:lpwstr>_new_ms_pID_72543</vt:lpwstr>
  </property>
  <property fmtid="{D5CDD505-2E9C-101B-9397-08002B2CF9AE}" pid="20" name="_new_ms_pID_725431">
    <vt:lpwstr>JnwMmK8EGVE+zaERqt/md/rm97U3l963LKN9QMjGC0tDt7SYrzGX+Q
fRcNq5Xjb+layL6XiN4L8YzkaFSA8fk6xm3JufJrWGVjL0eTEP2N8luxN6WPBBqcdArRWb5h
qpKUH8Gbm8cSXkI6fHXln3PqcMtVmz/QehiquR7HT9rgnHEoefz7BXO9xBwRHOO5sttOgHbY
3BQHaLVHx96gEhNcjcVnAymCjbatLAjrbjcc</vt:lpwstr>
  </property>
  <property fmtid="{D5CDD505-2E9C-101B-9397-08002B2CF9AE}" pid="21" name="_new_ms_pID_725431_00">
    <vt:lpwstr>_new_ms_pID_725431</vt:lpwstr>
  </property>
  <property fmtid="{D5CDD505-2E9C-101B-9397-08002B2CF9AE}" pid="22" name="_new_ms_pID_725432">
    <vt:lpwstr>j/wSXgjSFt4TM9luBVaMbmtT3be5POBJrsdq
MC9Bf765PaI/30JS60tiY3irk/KjKZBpffrNTdAzvjTFxQtYYGtfDk1a1nHRcszyzj+4XQ3Z
bp+SogNj7qLhBk39ZCIo6wDfrJXnqhqDQafFtCRF6eftQ7l6pybfOV5cDmajzS1M1sG/KEgE
cGcukFBqv7vjfVKI4e/d6wG5Ni471sQVgzg=</vt:lpwstr>
  </property>
  <property fmtid="{D5CDD505-2E9C-101B-9397-08002B2CF9AE}" pid="23" name="_new_ms_pID_725432_00">
    <vt:lpwstr>_new_ms_pID_725432</vt:lpwstr>
  </property>
  <property fmtid="{D5CDD505-2E9C-101B-9397-08002B2CF9AE}" pid="24" name="_new_ms_pID_725433">
    <vt:lpwstr>8E</vt:lpwstr>
  </property>
  <property fmtid="{D5CDD505-2E9C-101B-9397-08002B2CF9AE}" pid="25" name="_new_ms_pID_725433_00">
    <vt:lpwstr>_new_ms_pID_725433</vt:lpwstr>
  </property>
  <property fmtid="{D5CDD505-2E9C-101B-9397-08002B2CF9AE}" pid="26" name="sflag">
    <vt:lpwstr>1446811752</vt:lpwstr>
  </property>
  <property fmtid="{D5CDD505-2E9C-101B-9397-08002B2CF9AE}" pid="27" name="_NewReviewCycle">
    <vt:lpwstr/>
  </property>
  <property fmtid="{D5CDD505-2E9C-101B-9397-08002B2CF9AE}" pid="28" name="MTWinEqns">
    <vt:bool>true</vt:bool>
  </property>
  <property fmtid="{D5CDD505-2E9C-101B-9397-08002B2CF9AE}" pid="29" name="Title">
    <vt:lpwstr/>
  </property>
  <property fmtid="{D5CDD505-2E9C-101B-9397-08002B2CF9AE}" pid="30" name="SecurityClass">
    <vt:lpwstr>Public</vt:lpwstr>
  </property>
  <property fmtid="{D5CDD505-2E9C-101B-9397-08002B2CF9AE}" pid="31" name="Date">
    <vt:lpwstr>2018-02-05</vt:lpwstr>
  </property>
  <property fmtid="{D5CDD505-2E9C-101B-9397-08002B2CF9AE}" pid="32" name="DocumentSource">
    <vt:lpwstr/>
  </property>
  <property fmtid="{D5CDD505-2E9C-101B-9397-08002B2CF9AE}" pid="33" name="Prepared">
    <vt:lpwstr>Ljung, Rickard (23060230)</vt:lpwstr>
  </property>
</Properties>
</file>