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7B7" w:rsidRPr="004B5F36" w:rsidRDefault="00BB67B7" w:rsidP="005E50F6">
      <w:pPr>
        <w:tabs>
          <w:tab w:val="center" w:pos="4536"/>
          <w:tab w:val="right" w:pos="9072"/>
          <w:tab w:val="right" w:pos="9639"/>
        </w:tabs>
        <w:ind w:right="2"/>
        <w:rPr>
          <w:rFonts w:ascii="Arial" w:eastAsiaTheme="minorEastAsia" w:hAnsi="Arial" w:cs="Arial"/>
          <w:b/>
          <w:bCs/>
          <w:sz w:val="24"/>
          <w:szCs w:val="24"/>
          <w:lang w:eastAsia="zh-CN"/>
        </w:rPr>
      </w:pPr>
      <w:bookmarkStart w:id="0" w:name="_GoBack"/>
      <w:r w:rsidRPr="004B5F36">
        <w:rPr>
          <w:rFonts w:ascii="Arial" w:hAnsi="Arial" w:cs="Arial"/>
          <w:b/>
          <w:bCs/>
          <w:sz w:val="24"/>
          <w:szCs w:val="24"/>
        </w:rPr>
        <w:t>3GPP TSG RAN WG1</w:t>
      </w:r>
      <w:r w:rsidR="004B5F36" w:rsidRPr="004B5F36">
        <w:rPr>
          <w:rFonts w:ascii="Arial" w:eastAsiaTheme="minorEastAsia" w:hAnsi="Arial" w:cs="Arial" w:hint="eastAsia"/>
          <w:b/>
          <w:bCs/>
          <w:sz w:val="24"/>
          <w:szCs w:val="24"/>
          <w:lang w:eastAsia="zh-CN"/>
        </w:rPr>
        <w:t xml:space="preserve"> Meeting</w:t>
      </w:r>
      <w:r w:rsidRPr="004B5F36">
        <w:rPr>
          <w:rFonts w:ascii="Arial" w:hAnsi="Arial" w:cs="Arial"/>
          <w:b/>
          <w:bCs/>
          <w:sz w:val="24"/>
          <w:szCs w:val="24"/>
        </w:rPr>
        <w:t xml:space="preserve"> #97</w:t>
      </w:r>
      <w:r w:rsidRPr="004B5F36">
        <w:rPr>
          <w:rFonts w:ascii="Arial" w:hAnsi="Arial" w:cs="Arial"/>
          <w:b/>
          <w:bCs/>
          <w:sz w:val="24"/>
          <w:szCs w:val="24"/>
        </w:rPr>
        <w:tab/>
      </w:r>
      <w:r w:rsidRPr="004B5F36">
        <w:rPr>
          <w:rFonts w:ascii="Arial" w:hAnsi="Arial" w:cs="Arial"/>
          <w:b/>
          <w:bCs/>
          <w:sz w:val="24"/>
          <w:szCs w:val="24"/>
        </w:rPr>
        <w:tab/>
        <w:t>R1-</w:t>
      </w:r>
      <w:r w:rsidR="00376393" w:rsidRPr="004B5F36">
        <w:rPr>
          <w:rFonts w:ascii="Arial" w:hAnsi="Arial" w:cs="Arial"/>
          <w:b/>
          <w:bCs/>
          <w:sz w:val="24"/>
          <w:szCs w:val="24"/>
        </w:rPr>
        <w:t>19</w:t>
      </w:r>
      <w:r w:rsidR="00376393" w:rsidRPr="004B5F36">
        <w:rPr>
          <w:rFonts w:ascii="Arial" w:eastAsiaTheme="minorEastAsia" w:hAnsi="Arial" w:cs="Arial" w:hint="eastAsia"/>
          <w:b/>
          <w:bCs/>
          <w:sz w:val="24"/>
          <w:szCs w:val="24"/>
          <w:lang w:eastAsia="zh-CN"/>
        </w:rPr>
        <w:t>06347</w:t>
      </w:r>
    </w:p>
    <w:p w:rsidR="00BB67B7" w:rsidRPr="004B5F36" w:rsidRDefault="00BB67B7" w:rsidP="00BB67B7">
      <w:pPr>
        <w:tabs>
          <w:tab w:val="center" w:pos="4536"/>
          <w:tab w:val="right" w:pos="9072"/>
        </w:tabs>
        <w:rPr>
          <w:rFonts w:ascii="Arial" w:eastAsia="MS Mincho" w:hAnsi="Arial" w:cs="Arial"/>
          <w:b/>
          <w:bCs/>
          <w:sz w:val="24"/>
          <w:szCs w:val="24"/>
        </w:rPr>
      </w:pPr>
      <w:r w:rsidRPr="004B5F36">
        <w:rPr>
          <w:rFonts w:ascii="Arial" w:eastAsia="MS Mincho" w:hAnsi="Arial" w:cs="Arial"/>
          <w:b/>
          <w:bCs/>
          <w:sz w:val="24"/>
          <w:szCs w:val="24"/>
        </w:rPr>
        <w:t>Reno, US</w:t>
      </w:r>
      <w:r w:rsidR="00F756BE" w:rsidRPr="004B5F36">
        <w:rPr>
          <w:rFonts w:ascii="Arial" w:eastAsia="MS Mincho" w:hAnsi="Arial" w:cs="Arial"/>
          <w:b/>
          <w:bCs/>
          <w:sz w:val="24"/>
          <w:szCs w:val="24"/>
        </w:rPr>
        <w:t>A</w:t>
      </w:r>
      <w:r w:rsidRPr="004B5F36">
        <w:rPr>
          <w:rFonts w:ascii="Arial" w:eastAsia="MS Mincho" w:hAnsi="Arial" w:cs="Arial"/>
          <w:b/>
          <w:bCs/>
          <w:sz w:val="24"/>
          <w:szCs w:val="24"/>
        </w:rPr>
        <w:t xml:space="preserve">, </w:t>
      </w:r>
      <w:r w:rsidR="00F756BE" w:rsidRPr="004B5F36">
        <w:rPr>
          <w:rFonts w:ascii="Arial" w:eastAsia="MS Mincho" w:hAnsi="Arial" w:cs="Arial"/>
          <w:b/>
          <w:bCs/>
          <w:sz w:val="24"/>
          <w:szCs w:val="24"/>
        </w:rPr>
        <w:t xml:space="preserve">May </w:t>
      </w:r>
      <w:r w:rsidRPr="004B5F36">
        <w:rPr>
          <w:rFonts w:ascii="Arial" w:eastAsia="MS Mincho" w:hAnsi="Arial" w:cs="Arial"/>
          <w:b/>
          <w:bCs/>
          <w:sz w:val="24"/>
          <w:szCs w:val="24"/>
        </w:rPr>
        <w:t>13</w:t>
      </w:r>
      <w:r w:rsidRPr="004B5F36">
        <w:rPr>
          <w:rFonts w:ascii="Arial" w:eastAsia="MS Mincho" w:hAnsi="Arial" w:cs="Arial"/>
          <w:b/>
          <w:bCs/>
          <w:sz w:val="24"/>
          <w:szCs w:val="24"/>
          <w:vertAlign w:val="superscript"/>
        </w:rPr>
        <w:t>th</w:t>
      </w:r>
      <w:r w:rsidRPr="004B5F36">
        <w:rPr>
          <w:rFonts w:ascii="Arial" w:eastAsia="MS Mincho" w:hAnsi="Arial" w:cs="Arial"/>
          <w:b/>
          <w:bCs/>
          <w:sz w:val="24"/>
          <w:szCs w:val="24"/>
        </w:rPr>
        <w:t xml:space="preserve"> – 17</w:t>
      </w:r>
      <w:r w:rsidRPr="004B5F36">
        <w:rPr>
          <w:rFonts w:ascii="Arial" w:eastAsia="MS Mincho" w:hAnsi="Arial" w:cs="Arial"/>
          <w:b/>
          <w:bCs/>
          <w:sz w:val="24"/>
          <w:szCs w:val="24"/>
          <w:vertAlign w:val="superscript"/>
        </w:rPr>
        <w:t>th</w:t>
      </w:r>
      <w:r w:rsidRPr="004B5F36">
        <w:rPr>
          <w:rFonts w:ascii="Arial" w:eastAsia="MS Mincho" w:hAnsi="Arial" w:cs="Arial"/>
          <w:b/>
          <w:bCs/>
          <w:sz w:val="24"/>
          <w:szCs w:val="24"/>
        </w:rPr>
        <w:t>, 2019</w:t>
      </w:r>
    </w:p>
    <w:p w:rsidR="002507F2" w:rsidRPr="004B5F36" w:rsidRDefault="002507F2" w:rsidP="002507F2">
      <w:pPr>
        <w:tabs>
          <w:tab w:val="center" w:pos="4536"/>
          <w:tab w:val="right" w:pos="9072"/>
        </w:tabs>
        <w:ind w:left="-2"/>
        <w:rPr>
          <w:rFonts w:ascii="Arial" w:eastAsia="宋体" w:hAnsi="Arial"/>
          <w:b/>
          <w:sz w:val="24"/>
          <w:szCs w:val="24"/>
          <w:lang w:eastAsia="zh-CN"/>
        </w:rPr>
      </w:pPr>
    </w:p>
    <w:p w:rsidR="002507F2" w:rsidRPr="004B5F36" w:rsidRDefault="002507F2" w:rsidP="002507F2">
      <w:pPr>
        <w:tabs>
          <w:tab w:val="left" w:pos="1800"/>
          <w:tab w:val="right" w:pos="9072"/>
        </w:tabs>
        <w:ind w:left="1798" w:hanging="1800"/>
        <w:rPr>
          <w:rFonts w:ascii="Arial" w:eastAsia="宋体" w:hAnsi="Arial"/>
          <w:b/>
          <w:sz w:val="24"/>
          <w:szCs w:val="24"/>
          <w:lang w:val="x-none" w:eastAsia="zh-CN"/>
        </w:rPr>
      </w:pPr>
      <w:r w:rsidRPr="004B5F36">
        <w:rPr>
          <w:rFonts w:ascii="Arial" w:eastAsia="MS Mincho" w:hAnsi="Arial"/>
          <w:b/>
          <w:sz w:val="24"/>
          <w:szCs w:val="24"/>
          <w:lang w:val="x-none"/>
        </w:rPr>
        <w:t>Source:</w:t>
      </w:r>
      <w:r w:rsidRPr="004B5F36">
        <w:rPr>
          <w:rFonts w:ascii="Arial" w:eastAsia="MS Mincho" w:hAnsi="Arial"/>
          <w:b/>
          <w:sz w:val="24"/>
          <w:szCs w:val="24"/>
          <w:lang w:val="x-none"/>
        </w:rPr>
        <w:tab/>
      </w:r>
      <w:r w:rsidRPr="004B5F36">
        <w:rPr>
          <w:rFonts w:ascii="Arial" w:eastAsia="宋体" w:hAnsi="Arial"/>
          <w:b/>
          <w:sz w:val="24"/>
          <w:szCs w:val="24"/>
          <w:lang w:val="x-none" w:eastAsia="zh-CN"/>
        </w:rPr>
        <w:t>CATT</w:t>
      </w:r>
    </w:p>
    <w:p w:rsidR="002507F2" w:rsidRPr="004B5F36" w:rsidRDefault="002507F2" w:rsidP="002507F2">
      <w:pPr>
        <w:tabs>
          <w:tab w:val="left" w:pos="1800"/>
          <w:tab w:val="right" w:pos="9072"/>
        </w:tabs>
        <w:ind w:left="-2"/>
        <w:rPr>
          <w:rFonts w:ascii="Arial" w:eastAsia="宋体" w:hAnsi="Arial"/>
          <w:b/>
          <w:sz w:val="24"/>
          <w:szCs w:val="24"/>
          <w:lang w:val="x-none" w:eastAsia="zh-CN"/>
        </w:rPr>
      </w:pPr>
      <w:r w:rsidRPr="004B5F36">
        <w:rPr>
          <w:rFonts w:ascii="Arial" w:eastAsia="MS Mincho" w:hAnsi="Arial"/>
          <w:b/>
          <w:sz w:val="24"/>
          <w:szCs w:val="24"/>
          <w:lang w:val="x-none"/>
        </w:rPr>
        <w:t>Title:</w:t>
      </w:r>
      <w:bookmarkStart w:id="1" w:name="Title"/>
      <w:bookmarkEnd w:id="1"/>
      <w:r w:rsidRPr="004B5F36">
        <w:rPr>
          <w:rFonts w:ascii="Arial" w:eastAsia="MS Mincho" w:hAnsi="Arial"/>
          <w:b/>
          <w:sz w:val="24"/>
          <w:szCs w:val="24"/>
          <w:lang w:val="x-none"/>
        </w:rPr>
        <w:tab/>
      </w:r>
      <w:r w:rsidR="003C57F1" w:rsidRPr="004B5F36">
        <w:rPr>
          <w:rFonts w:ascii="Arial" w:eastAsiaTheme="minorEastAsia" w:hAnsi="Arial"/>
          <w:b/>
          <w:sz w:val="24"/>
          <w:szCs w:val="24"/>
          <w:lang w:val="x-none" w:eastAsia="zh-CN"/>
        </w:rPr>
        <w:t xml:space="preserve">Uplink full </w:t>
      </w:r>
      <w:proofErr w:type="spellStart"/>
      <w:r w:rsidR="003C57F1" w:rsidRPr="004B5F36">
        <w:rPr>
          <w:rFonts w:ascii="Arial" w:eastAsiaTheme="minorEastAsia" w:hAnsi="Arial"/>
          <w:b/>
          <w:sz w:val="24"/>
          <w:szCs w:val="24"/>
          <w:lang w:val="x-none" w:eastAsia="zh-CN"/>
        </w:rPr>
        <w:t>Tx</w:t>
      </w:r>
      <w:proofErr w:type="spellEnd"/>
      <w:r w:rsidR="003C57F1" w:rsidRPr="004B5F36">
        <w:rPr>
          <w:rFonts w:ascii="Arial" w:eastAsiaTheme="minorEastAsia" w:hAnsi="Arial"/>
          <w:b/>
          <w:sz w:val="24"/>
          <w:szCs w:val="24"/>
          <w:lang w:val="x-none" w:eastAsia="zh-CN"/>
        </w:rPr>
        <w:t xml:space="preserve"> power transmission</w:t>
      </w:r>
    </w:p>
    <w:p w:rsidR="002507F2" w:rsidRPr="004B5F36" w:rsidRDefault="002507F2" w:rsidP="002507F2">
      <w:pPr>
        <w:tabs>
          <w:tab w:val="left" w:pos="1800"/>
          <w:tab w:val="center" w:pos="4536"/>
          <w:tab w:val="right" w:pos="9072"/>
        </w:tabs>
        <w:ind w:left="-2"/>
        <w:rPr>
          <w:rFonts w:ascii="Arial" w:eastAsia="宋体" w:hAnsi="Arial"/>
          <w:b/>
          <w:sz w:val="24"/>
          <w:szCs w:val="24"/>
          <w:lang w:val="x-none" w:eastAsia="zh-CN"/>
        </w:rPr>
      </w:pPr>
      <w:r w:rsidRPr="004B5F36">
        <w:rPr>
          <w:rFonts w:ascii="Arial" w:eastAsia="MS Mincho" w:hAnsi="Arial"/>
          <w:b/>
          <w:sz w:val="24"/>
          <w:szCs w:val="24"/>
          <w:lang w:val="x-none"/>
        </w:rPr>
        <w:t>Agenda Item:</w:t>
      </w:r>
      <w:bookmarkStart w:id="2" w:name="Source"/>
      <w:bookmarkEnd w:id="2"/>
      <w:r w:rsidRPr="004B5F36">
        <w:rPr>
          <w:rFonts w:ascii="Arial" w:eastAsia="MS Mincho" w:hAnsi="Arial"/>
          <w:b/>
          <w:sz w:val="24"/>
          <w:szCs w:val="24"/>
          <w:lang w:val="x-none"/>
        </w:rPr>
        <w:tab/>
      </w:r>
      <w:r w:rsidRPr="004B5F36">
        <w:rPr>
          <w:rFonts w:ascii="Arial" w:eastAsia="宋体" w:hAnsi="Arial" w:hint="eastAsia"/>
          <w:b/>
          <w:sz w:val="24"/>
          <w:szCs w:val="24"/>
          <w:lang w:val="x-none" w:eastAsia="zh-CN"/>
        </w:rPr>
        <w:t>7.2.8.4</w:t>
      </w:r>
    </w:p>
    <w:p w:rsidR="002507F2" w:rsidRPr="004B5F36" w:rsidRDefault="002507F2" w:rsidP="002507F2">
      <w:pPr>
        <w:tabs>
          <w:tab w:val="left" w:pos="1800"/>
          <w:tab w:val="center" w:pos="4536"/>
          <w:tab w:val="right" w:pos="9072"/>
        </w:tabs>
        <w:ind w:left="-2"/>
        <w:rPr>
          <w:rFonts w:ascii="Arial" w:eastAsia="宋体" w:hAnsi="Arial"/>
          <w:b/>
          <w:sz w:val="24"/>
          <w:szCs w:val="24"/>
          <w:lang w:val="x-none" w:eastAsia="zh-CN"/>
        </w:rPr>
      </w:pPr>
      <w:r w:rsidRPr="004B5F36">
        <w:rPr>
          <w:rFonts w:ascii="Arial" w:eastAsia="MS Mincho" w:hAnsi="Arial"/>
          <w:b/>
          <w:sz w:val="24"/>
          <w:szCs w:val="24"/>
          <w:lang w:val="x-none"/>
        </w:rPr>
        <w:t>Document for:</w:t>
      </w:r>
      <w:r w:rsidRPr="004B5F36">
        <w:rPr>
          <w:rFonts w:ascii="Arial" w:eastAsia="MS Mincho" w:hAnsi="Arial"/>
          <w:b/>
          <w:sz w:val="24"/>
          <w:szCs w:val="24"/>
          <w:lang w:val="x-none"/>
        </w:rPr>
        <w:tab/>
      </w:r>
      <w:bookmarkStart w:id="3" w:name="DocumentFor"/>
      <w:bookmarkEnd w:id="3"/>
      <w:r w:rsidRPr="004B5F36">
        <w:rPr>
          <w:rFonts w:ascii="Arial" w:eastAsia="MS Mincho" w:hAnsi="Arial"/>
          <w:b/>
          <w:sz w:val="24"/>
          <w:szCs w:val="24"/>
          <w:lang w:val="x-none"/>
        </w:rPr>
        <w:t>Discussio</w:t>
      </w:r>
      <w:r w:rsidRPr="004B5F36">
        <w:rPr>
          <w:rFonts w:ascii="Arial" w:eastAsia="宋体" w:hAnsi="Arial"/>
          <w:b/>
          <w:sz w:val="24"/>
          <w:szCs w:val="24"/>
          <w:lang w:val="x-none" w:eastAsia="zh-CN"/>
        </w:rPr>
        <w:t>n</w:t>
      </w:r>
      <w:r w:rsidRPr="004B5F36">
        <w:rPr>
          <w:rFonts w:ascii="Arial" w:eastAsia="宋体" w:hAnsi="Arial" w:hint="eastAsia"/>
          <w:b/>
          <w:sz w:val="24"/>
          <w:szCs w:val="24"/>
          <w:lang w:val="x-none" w:eastAsia="zh-CN"/>
        </w:rPr>
        <w:t xml:space="preserve"> and Decision</w:t>
      </w:r>
    </w:p>
    <w:bookmarkEnd w:id="0"/>
    <w:p w:rsidR="00F43B4F" w:rsidRPr="002507F2" w:rsidRDefault="00F43B4F" w:rsidP="00F43B4F">
      <w:pPr>
        <w:pBdr>
          <w:bottom w:val="single" w:sz="4" w:space="1" w:color="auto"/>
        </w:pBdr>
        <w:tabs>
          <w:tab w:val="left" w:pos="2552"/>
        </w:tabs>
        <w:ind w:left="-2"/>
        <w:rPr>
          <w:rFonts w:eastAsia="宋体"/>
          <w:lang w:val="x-none" w:eastAsia="zh-CN"/>
        </w:rPr>
      </w:pPr>
    </w:p>
    <w:p w:rsidR="00F43B4F" w:rsidRPr="005E50F6" w:rsidRDefault="00F43B4F" w:rsidP="00F43B4F">
      <w:pPr>
        <w:pStyle w:val="1"/>
        <w:ind w:left="431"/>
        <w:rPr>
          <w:rFonts w:cs="Arial"/>
        </w:rPr>
      </w:pPr>
      <w:r w:rsidRPr="005E50F6">
        <w:rPr>
          <w:rFonts w:cs="Arial"/>
        </w:rPr>
        <w:t>Introduction</w:t>
      </w:r>
    </w:p>
    <w:p w:rsidR="003C57F1" w:rsidRPr="002507F2" w:rsidRDefault="003C57F1" w:rsidP="003C57F1">
      <w:pPr>
        <w:pStyle w:val="a0"/>
        <w:spacing w:before="120" w:after="0"/>
        <w:rPr>
          <w:rFonts w:ascii="Times New Roman" w:eastAsia="宋体" w:hAnsi="Times New Roman" w:cs="Times New Roman"/>
          <w:sz w:val="20"/>
          <w:szCs w:val="20"/>
          <w:lang w:eastAsia="zh-CN"/>
        </w:rPr>
      </w:pPr>
      <w:r w:rsidRPr="002507F2">
        <w:rPr>
          <w:rFonts w:ascii="Times New Roman" w:eastAsia="宋体" w:hAnsi="Times New Roman" w:cs="Times New Roman"/>
          <w:sz w:val="20"/>
          <w:szCs w:val="20"/>
          <w:lang w:eastAsia="zh-CN"/>
        </w:rPr>
        <w:t xml:space="preserve">The objective of full transmission power of UL in the WID of R16 MIMO is as follows </w:t>
      </w:r>
      <w:r w:rsidRPr="00FD79CF">
        <w:rPr>
          <w:rFonts w:ascii="Times New Roman" w:eastAsia="宋体" w:hAnsi="Times New Roman" w:cs="Times New Roman"/>
          <w:sz w:val="20"/>
          <w:szCs w:val="20"/>
          <w:lang w:eastAsia="zh-CN"/>
        </w:rPr>
        <w:t>[1]</w:t>
      </w:r>
      <w:r w:rsidRPr="002507F2">
        <w:rPr>
          <w:rFonts w:ascii="Times New Roman" w:eastAsia="宋体" w:hAnsi="Times New Roman" w:cs="Times New Roman"/>
          <w:sz w:val="20"/>
          <w:szCs w:val="20"/>
          <w:lang w:eastAsia="zh-CN"/>
        </w:rPr>
        <w:t>:</w:t>
      </w:r>
    </w:p>
    <w:p w:rsidR="003C57F1" w:rsidRPr="002507F2" w:rsidRDefault="003C57F1" w:rsidP="003C57F1">
      <w:pPr>
        <w:numPr>
          <w:ilvl w:val="1"/>
          <w:numId w:val="3"/>
        </w:numPr>
        <w:overflowPunct w:val="0"/>
        <w:autoSpaceDE w:val="0"/>
        <w:autoSpaceDN w:val="0"/>
        <w:adjustRightInd w:val="0"/>
        <w:snapToGrid w:val="0"/>
        <w:spacing w:after="120"/>
        <w:ind w:right="-99"/>
        <w:rPr>
          <w:i/>
          <w:lang w:eastAsia="ko-KR"/>
        </w:rPr>
      </w:pPr>
      <w:r w:rsidRPr="002507F2">
        <w:rPr>
          <w:rFonts w:eastAsia="Malgun Gothic"/>
          <w:i/>
          <w:lang w:eastAsia="ko-KR"/>
        </w:rPr>
        <w:t>Specify enhancement to allow full power transmission in case of uplink transmission with multiple power amplifiers (assume no change on UE power class)</w:t>
      </w:r>
    </w:p>
    <w:p w:rsidR="003C57F1" w:rsidRDefault="003C57F1" w:rsidP="003C57F1">
      <w:pPr>
        <w:pStyle w:val="a0"/>
        <w:spacing w:before="120" w:after="0"/>
        <w:rPr>
          <w:rFonts w:ascii="Times New Roman" w:eastAsia="宋体" w:hAnsi="Times New Roman" w:cs="Times New Roman"/>
          <w:sz w:val="20"/>
          <w:szCs w:val="20"/>
          <w:lang w:eastAsia="zh-CN"/>
        </w:rPr>
      </w:pPr>
      <w:r w:rsidRPr="002507F2">
        <w:rPr>
          <w:rFonts w:ascii="Times New Roman" w:eastAsia="宋体" w:hAnsi="Times New Roman" w:cs="Times New Roman"/>
          <w:sz w:val="20"/>
          <w:szCs w:val="20"/>
          <w:lang w:eastAsia="zh-CN"/>
        </w:rPr>
        <w:t>In RAN1 #9</w:t>
      </w:r>
      <w:r>
        <w:rPr>
          <w:rFonts w:ascii="Times New Roman" w:eastAsia="宋体" w:hAnsi="Times New Roman" w:cs="Times New Roman" w:hint="eastAsia"/>
          <w:sz w:val="20"/>
          <w:szCs w:val="20"/>
          <w:lang w:eastAsia="zh-CN"/>
        </w:rPr>
        <w:t>6bis</w:t>
      </w:r>
      <w:r w:rsidRPr="002507F2">
        <w:rPr>
          <w:rFonts w:ascii="Times New Roman" w:eastAsia="宋体" w:hAnsi="Times New Roman" w:cs="Times New Roman"/>
          <w:sz w:val="20"/>
          <w:szCs w:val="20"/>
          <w:lang w:eastAsia="zh-CN"/>
        </w:rPr>
        <w:t xml:space="preserve"> meeting, </w:t>
      </w:r>
      <w:r>
        <w:rPr>
          <w:rFonts w:ascii="Times New Roman" w:eastAsia="宋体" w:hAnsi="Times New Roman" w:cs="Times New Roman" w:hint="eastAsia"/>
          <w:sz w:val="20"/>
          <w:szCs w:val="20"/>
          <w:lang w:eastAsia="zh-CN"/>
        </w:rPr>
        <w:t xml:space="preserve">the following agreement was achieved on UE capability signaling for uplink full </w:t>
      </w:r>
      <w:proofErr w:type="spellStart"/>
      <w:proofErr w:type="gramStart"/>
      <w:r>
        <w:rPr>
          <w:rFonts w:ascii="Times New Roman" w:eastAsia="宋体" w:hAnsi="Times New Roman" w:cs="Times New Roman" w:hint="eastAsia"/>
          <w:sz w:val="20"/>
          <w:szCs w:val="20"/>
          <w:lang w:eastAsia="zh-CN"/>
        </w:rPr>
        <w:t>Tx</w:t>
      </w:r>
      <w:proofErr w:type="spellEnd"/>
      <w:proofErr w:type="gramEnd"/>
      <w:r>
        <w:rPr>
          <w:rFonts w:ascii="Times New Roman" w:eastAsia="宋体" w:hAnsi="Times New Roman" w:cs="Times New Roman" w:hint="eastAsia"/>
          <w:sz w:val="20"/>
          <w:szCs w:val="20"/>
          <w:lang w:eastAsia="zh-CN"/>
        </w:rPr>
        <w:t xml:space="preserve"> power</w:t>
      </w:r>
      <w:r w:rsidR="002B4857">
        <w:rPr>
          <w:rFonts w:ascii="Times New Roman" w:eastAsia="宋体" w:hAnsi="Times New Roman" w:cs="Times New Roman" w:hint="eastAsia"/>
          <w:sz w:val="20"/>
          <w:szCs w:val="20"/>
          <w:lang w:eastAsia="zh-CN"/>
        </w:rPr>
        <w:t>:</w:t>
      </w:r>
      <w:r>
        <w:rPr>
          <w:rFonts w:ascii="Times New Roman" w:eastAsia="宋体" w:hAnsi="Times New Roman" w:cs="Times New Roman" w:hint="eastAsia"/>
          <w:sz w:val="20"/>
          <w:szCs w:val="20"/>
          <w:lang w:eastAsia="zh-CN"/>
        </w:rPr>
        <w:t xml:space="preserve"> </w:t>
      </w:r>
    </w:p>
    <w:tbl>
      <w:tblPr>
        <w:tblStyle w:val="ac"/>
        <w:tblW w:w="0" w:type="auto"/>
        <w:tblLook w:val="04A0" w:firstRow="1" w:lastRow="0" w:firstColumn="1" w:lastColumn="0" w:noHBand="0" w:noVBand="1"/>
      </w:tblPr>
      <w:tblGrid>
        <w:gridCol w:w="9288"/>
      </w:tblGrid>
      <w:tr w:rsidR="003C57F1" w:rsidTr="0080174A">
        <w:tc>
          <w:tcPr>
            <w:tcW w:w="9288" w:type="dxa"/>
          </w:tcPr>
          <w:p w:rsidR="003C57F1" w:rsidRPr="003458E4" w:rsidRDefault="003C57F1" w:rsidP="0080174A">
            <w:pPr>
              <w:pStyle w:val="a8"/>
              <w:ind w:firstLineChars="0" w:firstLine="0"/>
              <w:rPr>
                <w:rFonts w:ascii="Times New Roman" w:hAnsi="Times New Roman"/>
                <w:i/>
                <w:sz w:val="20"/>
                <w:szCs w:val="20"/>
              </w:rPr>
            </w:pPr>
            <w:r w:rsidRPr="003458E4">
              <w:rPr>
                <w:rFonts w:ascii="Times New Roman" w:hAnsi="Times New Roman"/>
                <w:i/>
                <w:sz w:val="20"/>
                <w:szCs w:val="20"/>
              </w:rPr>
              <w:t xml:space="preserve">Regardless of UE capability 1, 2, or 3, </w:t>
            </w:r>
            <w:proofErr w:type="spellStart"/>
            <w:r w:rsidRPr="003458E4">
              <w:rPr>
                <w:rFonts w:ascii="Times New Roman" w:hAnsi="Times New Roman"/>
                <w:i/>
                <w:sz w:val="20"/>
                <w:szCs w:val="20"/>
              </w:rPr>
              <w:t>signalling</w:t>
            </w:r>
            <w:proofErr w:type="spellEnd"/>
            <w:r w:rsidRPr="003458E4">
              <w:rPr>
                <w:rFonts w:ascii="Times New Roman" w:hAnsi="Times New Roman"/>
                <w:i/>
                <w:sz w:val="20"/>
                <w:szCs w:val="20"/>
              </w:rPr>
              <w:t xml:space="preserve"> of “UL full power </w:t>
            </w:r>
            <w:proofErr w:type="spellStart"/>
            <w:r w:rsidRPr="003458E4">
              <w:rPr>
                <w:rFonts w:ascii="Times New Roman" w:hAnsi="Times New Roman"/>
                <w:i/>
                <w:sz w:val="20"/>
                <w:szCs w:val="20"/>
              </w:rPr>
              <w:t>tx</w:t>
            </w:r>
            <w:proofErr w:type="spellEnd"/>
            <w:r w:rsidRPr="003458E4">
              <w:rPr>
                <w:rFonts w:ascii="Times New Roman" w:hAnsi="Times New Roman"/>
                <w:i/>
                <w:sz w:val="20"/>
                <w:szCs w:val="20"/>
              </w:rPr>
              <w:t xml:space="preserve"> capability” is supported for UEs with full power uplink transmission capability</w:t>
            </w:r>
          </w:p>
          <w:p w:rsidR="003C57F1" w:rsidRPr="003458E4" w:rsidRDefault="003C57F1" w:rsidP="0080174A">
            <w:pPr>
              <w:pStyle w:val="LGTdoc"/>
              <w:numPr>
                <w:ilvl w:val="0"/>
                <w:numId w:val="3"/>
              </w:numPr>
              <w:spacing w:afterLines="0" w:line="240" w:lineRule="auto"/>
              <w:contextualSpacing/>
              <w:rPr>
                <w:i/>
                <w:sz w:val="20"/>
                <w:szCs w:val="20"/>
                <w:lang w:val="en-US"/>
              </w:rPr>
            </w:pPr>
            <w:r w:rsidRPr="003458E4">
              <w:rPr>
                <w:i/>
                <w:sz w:val="20"/>
                <w:szCs w:val="20"/>
                <w:lang w:val="en-US"/>
              </w:rPr>
              <w:t>FFS: For UE capability 1, if any other information is necessary</w:t>
            </w:r>
          </w:p>
          <w:p w:rsidR="003C57F1" w:rsidRPr="003458E4" w:rsidRDefault="003C57F1" w:rsidP="0080174A">
            <w:pPr>
              <w:numPr>
                <w:ilvl w:val="0"/>
                <w:numId w:val="3"/>
              </w:numPr>
              <w:ind w:left="720" w:hanging="320"/>
              <w:rPr>
                <w:i/>
                <w:lang w:eastAsia="x-none"/>
              </w:rPr>
            </w:pPr>
            <w:r w:rsidRPr="003458E4">
              <w:rPr>
                <w:i/>
                <w:lang w:eastAsia="x-none"/>
              </w:rPr>
              <w:t xml:space="preserve">For UE capability 2 and UE capability 3, in addition to </w:t>
            </w:r>
            <w:proofErr w:type="spellStart"/>
            <w:r w:rsidRPr="003458E4">
              <w:rPr>
                <w:i/>
                <w:lang w:eastAsia="x-none"/>
              </w:rPr>
              <w:t>signalling</w:t>
            </w:r>
            <w:proofErr w:type="spellEnd"/>
            <w:r w:rsidRPr="003458E4">
              <w:rPr>
                <w:i/>
                <w:lang w:eastAsia="x-none"/>
              </w:rPr>
              <w:t xml:space="preserve"> “UL full power </w:t>
            </w:r>
            <w:proofErr w:type="spellStart"/>
            <w:r w:rsidRPr="003458E4">
              <w:rPr>
                <w:i/>
                <w:lang w:eastAsia="x-none"/>
              </w:rPr>
              <w:t>tx</w:t>
            </w:r>
            <w:proofErr w:type="spellEnd"/>
            <w:r w:rsidRPr="003458E4">
              <w:rPr>
                <w:i/>
                <w:lang w:eastAsia="x-none"/>
              </w:rPr>
              <w:t xml:space="preserve"> capability”, further information on UE capability are </w:t>
            </w:r>
            <w:proofErr w:type="spellStart"/>
            <w:r w:rsidRPr="003458E4">
              <w:rPr>
                <w:i/>
                <w:lang w:eastAsia="x-none"/>
              </w:rPr>
              <w:t>signalled</w:t>
            </w:r>
            <w:proofErr w:type="spellEnd"/>
            <w:r w:rsidRPr="003458E4">
              <w:rPr>
                <w:i/>
                <w:lang w:eastAsia="x-none"/>
              </w:rPr>
              <w:t xml:space="preserve"> if needed</w:t>
            </w:r>
          </w:p>
          <w:p w:rsidR="003C57F1" w:rsidRPr="003458E4" w:rsidRDefault="003C57F1" w:rsidP="0080174A">
            <w:pPr>
              <w:pStyle w:val="LGTdoc"/>
              <w:numPr>
                <w:ilvl w:val="1"/>
                <w:numId w:val="3"/>
              </w:numPr>
              <w:spacing w:afterLines="0" w:line="240" w:lineRule="auto"/>
              <w:contextualSpacing/>
              <w:rPr>
                <w:i/>
                <w:sz w:val="20"/>
                <w:szCs w:val="20"/>
                <w:lang w:val="en-US"/>
              </w:rPr>
            </w:pPr>
            <w:r w:rsidRPr="003458E4">
              <w:rPr>
                <w:i/>
                <w:sz w:val="20"/>
                <w:szCs w:val="20"/>
                <w:lang w:val="en-US"/>
              </w:rPr>
              <w:t xml:space="preserve">FFS: Details such as support of UE capability signaling of supported one or group of TPMI </w:t>
            </w:r>
            <w:proofErr w:type="spellStart"/>
            <w:r w:rsidRPr="003458E4">
              <w:rPr>
                <w:i/>
                <w:sz w:val="20"/>
                <w:szCs w:val="20"/>
                <w:lang w:val="en-US"/>
              </w:rPr>
              <w:t>precoder</w:t>
            </w:r>
            <w:proofErr w:type="spellEnd"/>
            <w:r w:rsidRPr="003458E4">
              <w:rPr>
                <w:i/>
                <w:sz w:val="20"/>
                <w:szCs w:val="20"/>
                <w:lang w:val="en-US"/>
              </w:rPr>
              <w:t>(s) for full power transmission, support different number of SRS ports for resources for codebook, and other UE capability signaling can be introduced</w:t>
            </w:r>
          </w:p>
          <w:p w:rsidR="003C57F1" w:rsidRPr="003458E4" w:rsidRDefault="003C57F1" w:rsidP="0080174A">
            <w:pPr>
              <w:pStyle w:val="LGTdoc"/>
              <w:numPr>
                <w:ilvl w:val="1"/>
                <w:numId w:val="3"/>
              </w:numPr>
              <w:spacing w:afterLines="0" w:line="240" w:lineRule="auto"/>
              <w:contextualSpacing/>
              <w:rPr>
                <w:i/>
                <w:sz w:val="20"/>
                <w:szCs w:val="20"/>
                <w:lang w:val="en-US"/>
              </w:rPr>
            </w:pPr>
            <w:r w:rsidRPr="003458E4">
              <w:rPr>
                <w:i/>
                <w:sz w:val="20"/>
                <w:szCs w:val="20"/>
                <w:lang w:val="en-US"/>
              </w:rPr>
              <w:t xml:space="preserve">FFS: Whether full uplink TX power capability can be explicitly/implicitly derived from the TPMI/TPMI group </w:t>
            </w:r>
            <w:proofErr w:type="spellStart"/>
            <w:r w:rsidRPr="003458E4">
              <w:rPr>
                <w:i/>
                <w:sz w:val="20"/>
                <w:szCs w:val="20"/>
                <w:lang w:val="en-US"/>
              </w:rPr>
              <w:t>precoders</w:t>
            </w:r>
            <w:proofErr w:type="spellEnd"/>
            <w:r w:rsidRPr="003458E4">
              <w:rPr>
                <w:i/>
                <w:sz w:val="20"/>
                <w:szCs w:val="20"/>
                <w:lang w:val="en-US"/>
              </w:rPr>
              <w:t xml:space="preserve"> for full power transmission</w:t>
            </w:r>
          </w:p>
          <w:p w:rsidR="003C57F1" w:rsidRPr="003458E4" w:rsidRDefault="003C57F1" w:rsidP="0080174A">
            <w:pPr>
              <w:pStyle w:val="a8"/>
              <w:ind w:firstLineChars="0" w:firstLine="0"/>
              <w:rPr>
                <w:rFonts w:ascii="Times New Roman" w:hAnsi="Times New Roman"/>
                <w:i/>
                <w:sz w:val="20"/>
                <w:szCs w:val="20"/>
              </w:rPr>
            </w:pPr>
            <w:r w:rsidRPr="003458E4">
              <w:rPr>
                <w:rFonts w:ascii="Times New Roman" w:hAnsi="Times New Roman"/>
                <w:i/>
                <w:sz w:val="20"/>
                <w:szCs w:val="20"/>
              </w:rPr>
              <w:t>UEs with full power uplink transmissions are those Rel-16 UEs which can transmit at full power at least for rank1</w:t>
            </w:r>
          </w:p>
          <w:p w:rsidR="003C57F1" w:rsidRPr="003458E4" w:rsidRDefault="003C57F1" w:rsidP="0080174A">
            <w:pPr>
              <w:rPr>
                <w:rFonts w:eastAsia="宋体"/>
                <w:lang w:val="x-none" w:eastAsia="zh-CN"/>
              </w:rPr>
            </w:pPr>
            <w:r w:rsidRPr="003458E4">
              <w:rPr>
                <w:i/>
              </w:rPr>
              <w:t xml:space="preserve">The </w:t>
            </w:r>
            <w:proofErr w:type="spellStart"/>
            <w:r w:rsidRPr="003458E4">
              <w:rPr>
                <w:i/>
              </w:rPr>
              <w:t>signalling</w:t>
            </w:r>
            <w:proofErr w:type="spellEnd"/>
            <w:r w:rsidRPr="003458E4">
              <w:rPr>
                <w:i/>
              </w:rPr>
              <w:t xml:space="preserve"> of above information does not imply any specific UE PA architecture implementation.</w:t>
            </w:r>
          </w:p>
        </w:tc>
      </w:tr>
    </w:tbl>
    <w:p w:rsidR="003C57F1" w:rsidRPr="003458E4" w:rsidRDefault="003C57F1" w:rsidP="003C57F1">
      <w:pPr>
        <w:pStyle w:val="a0"/>
        <w:spacing w:before="120" w:after="0"/>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In the same meeting, the following agreement on power control scheme was achieved:</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00"/>
      </w:tblGrid>
      <w:tr w:rsidR="003C57F1" w:rsidRPr="002507F2" w:rsidTr="0080174A">
        <w:trPr>
          <w:trHeight w:val="844"/>
        </w:trPr>
        <w:tc>
          <w:tcPr>
            <w:tcW w:w="9200" w:type="dxa"/>
            <w:shd w:val="clear" w:color="auto" w:fill="auto"/>
          </w:tcPr>
          <w:p w:rsidR="003C57F1" w:rsidRPr="003458E4" w:rsidRDefault="003C57F1" w:rsidP="0080174A">
            <w:pPr>
              <w:rPr>
                <w:i/>
              </w:rPr>
            </w:pPr>
            <w:r w:rsidRPr="003458E4">
              <w:rPr>
                <w:i/>
              </w:rPr>
              <w:t>For the 2TX and 4TX case, the linear value of power after power scaling, is divided equally among the non-zero PUSCH ports</w:t>
            </w:r>
          </w:p>
          <w:p w:rsidR="003C57F1" w:rsidRPr="003458E4" w:rsidRDefault="003C57F1" w:rsidP="0080174A">
            <w:pPr>
              <w:pStyle w:val="LGTdoc"/>
              <w:numPr>
                <w:ilvl w:val="0"/>
                <w:numId w:val="3"/>
              </w:numPr>
              <w:spacing w:afterLines="0" w:line="240" w:lineRule="auto"/>
              <w:contextualSpacing/>
              <w:rPr>
                <w:i/>
                <w:sz w:val="20"/>
                <w:szCs w:val="22"/>
                <w:lang w:val="en-US"/>
              </w:rPr>
            </w:pPr>
            <w:r w:rsidRPr="003458E4">
              <w:rPr>
                <w:i/>
                <w:sz w:val="20"/>
                <w:szCs w:val="22"/>
                <w:lang w:val="en-US"/>
              </w:rPr>
              <w:t xml:space="preserve">The above applies for the cases including when UE transmitting at </w:t>
            </w:r>
            <w:proofErr w:type="spellStart"/>
            <w:r w:rsidRPr="003458E4">
              <w:rPr>
                <w:i/>
                <w:sz w:val="20"/>
                <w:szCs w:val="22"/>
                <w:lang w:val="en-US"/>
              </w:rPr>
              <w:t>P_c_max</w:t>
            </w:r>
            <w:proofErr w:type="spellEnd"/>
          </w:p>
          <w:p w:rsidR="003C57F1" w:rsidRDefault="003C57F1" w:rsidP="0080174A">
            <w:pPr>
              <w:rPr>
                <w:rFonts w:eastAsiaTheme="minorEastAsia"/>
                <w:i/>
                <w:lang w:eastAsia="zh-CN"/>
              </w:rPr>
            </w:pPr>
          </w:p>
          <w:p w:rsidR="003C57F1" w:rsidRPr="003458E4" w:rsidRDefault="003C57F1" w:rsidP="0080174A">
            <w:pPr>
              <w:rPr>
                <w:i/>
              </w:rPr>
            </w:pPr>
            <w:r w:rsidRPr="003458E4">
              <w:rPr>
                <w:i/>
              </w:rPr>
              <w:t>Supported UE capabilities and supported scheme for UE capability 1</w:t>
            </w:r>
          </w:p>
          <w:p w:rsidR="003C57F1" w:rsidRPr="003458E4" w:rsidRDefault="003C57F1" w:rsidP="0080174A">
            <w:pPr>
              <w:pStyle w:val="LGTdoc"/>
              <w:numPr>
                <w:ilvl w:val="0"/>
                <w:numId w:val="3"/>
              </w:numPr>
              <w:spacing w:afterLines="0" w:line="240" w:lineRule="auto"/>
              <w:contextualSpacing/>
              <w:rPr>
                <w:i/>
                <w:sz w:val="20"/>
                <w:szCs w:val="22"/>
                <w:lang w:val="en-US"/>
              </w:rPr>
            </w:pPr>
            <w:r w:rsidRPr="003458E4">
              <w:rPr>
                <w:i/>
                <w:sz w:val="20"/>
                <w:szCs w:val="22"/>
                <w:lang w:val="en-US"/>
              </w:rPr>
              <w:t>Option 3</w:t>
            </w:r>
          </w:p>
          <w:p w:rsidR="003C57F1" w:rsidRPr="003458E4" w:rsidRDefault="003C57F1" w:rsidP="0080174A">
            <w:pPr>
              <w:pStyle w:val="LGTdoc"/>
              <w:numPr>
                <w:ilvl w:val="0"/>
                <w:numId w:val="3"/>
              </w:numPr>
              <w:spacing w:afterLines="0" w:line="240" w:lineRule="auto"/>
              <w:contextualSpacing/>
              <w:rPr>
                <w:rFonts w:eastAsia="宋体"/>
                <w:lang w:val="en-US" w:eastAsia="zh-CN"/>
              </w:rPr>
            </w:pPr>
            <w:r w:rsidRPr="003458E4">
              <w:rPr>
                <w:i/>
                <w:sz w:val="20"/>
                <w:szCs w:val="22"/>
                <w:lang w:val="en-US"/>
              </w:rPr>
              <w:t>FFS: Whether to additionally support Option 1-2</w:t>
            </w:r>
          </w:p>
          <w:p w:rsidR="003C57F1" w:rsidRDefault="003C57F1" w:rsidP="0080174A">
            <w:pPr>
              <w:pStyle w:val="LGTdoc"/>
              <w:spacing w:afterLines="0" w:line="240" w:lineRule="auto"/>
              <w:contextualSpacing/>
              <w:rPr>
                <w:rFonts w:eastAsiaTheme="minorEastAsia"/>
                <w:i/>
                <w:sz w:val="20"/>
                <w:szCs w:val="22"/>
                <w:lang w:val="en-US" w:eastAsia="zh-CN"/>
              </w:rPr>
            </w:pPr>
          </w:p>
          <w:p w:rsidR="003C57F1" w:rsidRPr="003458E4" w:rsidRDefault="003C57F1" w:rsidP="0080174A">
            <w:pPr>
              <w:rPr>
                <w:i/>
                <w:lang w:eastAsia="zh-CN"/>
              </w:rPr>
            </w:pPr>
            <w:r w:rsidRPr="003458E4">
              <w:rPr>
                <w:i/>
                <w:lang w:val="fr-FR" w:eastAsia="zh-CN"/>
              </w:rPr>
              <w:t>RAN1 will select one of the</w:t>
            </w:r>
            <w:r w:rsidRPr="003458E4">
              <w:rPr>
                <w:rFonts w:hint="eastAsia"/>
                <w:i/>
                <w:lang w:eastAsia="zh-CN"/>
              </w:rPr>
              <w:t xml:space="preserve"> </w:t>
            </w:r>
            <w:r w:rsidRPr="003458E4">
              <w:rPr>
                <w:i/>
                <w:lang w:eastAsia="zh-CN"/>
              </w:rPr>
              <w:t>alternative solutions below to support UE capability 2. Further clarification or details are needed for Alt1, Alt3-1, Alt3-2, and Alt5. Email discussion by 17</w:t>
            </w:r>
            <w:r w:rsidRPr="003458E4">
              <w:rPr>
                <w:i/>
                <w:vertAlign w:val="superscript"/>
                <w:lang w:eastAsia="zh-CN"/>
              </w:rPr>
              <w:t>th</w:t>
            </w:r>
            <w:r w:rsidRPr="003458E4">
              <w:rPr>
                <w:i/>
                <w:lang w:eastAsia="zh-CN"/>
              </w:rPr>
              <w:t xml:space="preserve"> of April for companies to provide clarification on Alt1, Alt3-1, Alt3-2, and Alt5. To be coordinated by </w:t>
            </w:r>
            <w:proofErr w:type="spellStart"/>
            <w:r w:rsidRPr="003458E4">
              <w:rPr>
                <w:i/>
                <w:lang w:eastAsia="zh-CN"/>
              </w:rPr>
              <w:t>Rakesh</w:t>
            </w:r>
            <w:proofErr w:type="spellEnd"/>
            <w:r w:rsidRPr="003458E4">
              <w:rPr>
                <w:i/>
                <w:lang w:eastAsia="zh-CN"/>
              </w:rPr>
              <w:t xml:space="preserve"> (vivo).</w:t>
            </w:r>
          </w:p>
          <w:p w:rsidR="003C57F1" w:rsidRPr="003458E4" w:rsidRDefault="003C57F1" w:rsidP="0080174A">
            <w:pPr>
              <w:numPr>
                <w:ilvl w:val="0"/>
                <w:numId w:val="3"/>
              </w:numPr>
              <w:ind w:left="720" w:hanging="320"/>
              <w:rPr>
                <w:i/>
                <w:lang w:eastAsia="x-none"/>
              </w:rPr>
            </w:pPr>
            <w:r w:rsidRPr="003458E4">
              <w:rPr>
                <w:i/>
                <w:lang w:eastAsia="x-none"/>
              </w:rPr>
              <w:t>A</w:t>
            </w:r>
            <w:r w:rsidRPr="003458E4">
              <w:rPr>
                <w:rFonts w:hint="eastAsia"/>
                <w:i/>
                <w:lang w:eastAsia="x-none"/>
              </w:rPr>
              <w:t>lt1:</w:t>
            </w:r>
            <w:r w:rsidRPr="003458E4">
              <w:rPr>
                <w:i/>
                <w:lang w:eastAsia="x-none"/>
              </w:rPr>
              <w:t xml:space="preserve"> </w:t>
            </w:r>
            <w:r w:rsidRPr="003458E4">
              <w:rPr>
                <w:rFonts w:hint="eastAsia"/>
                <w:i/>
                <w:lang w:eastAsia="x-none"/>
              </w:rPr>
              <w:t xml:space="preserve">Option1-1 </w:t>
            </w:r>
            <w:r w:rsidRPr="003458E4">
              <w:rPr>
                <w:i/>
                <w:lang w:eastAsia="x-none"/>
              </w:rPr>
              <w:t xml:space="preserve">(Support a new </w:t>
            </w:r>
            <w:proofErr w:type="spellStart"/>
            <w:r w:rsidRPr="003458E4">
              <w:rPr>
                <w:i/>
                <w:lang w:eastAsia="x-none"/>
              </w:rPr>
              <w:t>codebookSubset</w:t>
            </w:r>
            <w:proofErr w:type="spellEnd"/>
            <w:r w:rsidRPr="003458E4">
              <w:rPr>
                <w:i/>
                <w:lang w:eastAsia="x-none"/>
              </w:rPr>
              <w:t xml:space="preserve"> for non-coherent and partial-coherent transmission capable UEs, e.g. for 2Tx the new </w:t>
            </w:r>
            <w:proofErr w:type="spellStart"/>
            <w:r w:rsidRPr="003458E4">
              <w:rPr>
                <w:i/>
                <w:lang w:eastAsia="x-none"/>
              </w:rPr>
              <w:t>codeboookSubset</w:t>
            </w:r>
            <w:proofErr w:type="spellEnd"/>
            <w:r w:rsidRPr="003458E4">
              <w:rPr>
                <w:i/>
                <w:lang w:eastAsia="x-none"/>
              </w:rPr>
              <w:t xml:space="preserve"> is all non-antenna selection TPMIs or with only TPMI [1 1] for rank 1)</w:t>
            </w:r>
          </w:p>
          <w:p w:rsidR="003C57F1" w:rsidRPr="003458E4" w:rsidRDefault="003C57F1" w:rsidP="0080174A">
            <w:pPr>
              <w:numPr>
                <w:ilvl w:val="0"/>
                <w:numId w:val="3"/>
              </w:numPr>
              <w:ind w:left="720" w:hanging="320"/>
              <w:rPr>
                <w:i/>
                <w:lang w:eastAsia="x-none"/>
              </w:rPr>
            </w:pPr>
            <w:r w:rsidRPr="003458E4">
              <w:rPr>
                <w:i/>
                <w:lang w:eastAsia="x-none"/>
              </w:rPr>
              <w:t>Alt3-1: Option3+Option2 (</w:t>
            </w:r>
            <w:r w:rsidRPr="003458E4">
              <w:rPr>
                <w:rFonts w:hint="eastAsia"/>
                <w:i/>
                <w:lang w:eastAsia="x-none"/>
              </w:rPr>
              <w:t>M</w:t>
            </w:r>
            <w:r w:rsidRPr="003458E4">
              <w:rPr>
                <w:i/>
                <w:lang w:eastAsia="x-none"/>
              </w:rPr>
              <w:t>ultiple SRS resources with different number of SRS port(s</w:t>
            </w:r>
            <w:r w:rsidRPr="003458E4">
              <w:rPr>
                <w:rFonts w:hint="eastAsia"/>
                <w:i/>
                <w:lang w:eastAsia="x-none"/>
              </w:rPr>
              <w:t>)</w:t>
            </w:r>
            <w:r w:rsidRPr="003458E4">
              <w:rPr>
                <w:i/>
                <w:lang w:eastAsia="x-none"/>
              </w:rPr>
              <w:t xml:space="preserve"> in each resource)</w:t>
            </w:r>
          </w:p>
          <w:p w:rsidR="003C57F1" w:rsidRPr="003458E4" w:rsidRDefault="003C57F1" w:rsidP="003C57F1">
            <w:pPr>
              <w:pStyle w:val="a8"/>
              <w:numPr>
                <w:ilvl w:val="1"/>
                <w:numId w:val="19"/>
              </w:numPr>
              <w:overflowPunct w:val="0"/>
              <w:autoSpaceDE w:val="0"/>
              <w:autoSpaceDN w:val="0"/>
              <w:adjustRightInd w:val="0"/>
              <w:ind w:firstLineChars="0"/>
              <w:contextualSpacing/>
              <w:jc w:val="both"/>
              <w:textAlignment w:val="baseline"/>
              <w:rPr>
                <w:rFonts w:ascii="Times New Roman" w:hAnsi="Times New Roman"/>
                <w:i/>
                <w:sz w:val="20"/>
                <w:szCs w:val="20"/>
              </w:rPr>
            </w:pPr>
            <w:r w:rsidRPr="003458E4">
              <w:rPr>
                <w:rFonts w:ascii="Times New Roman" w:hAnsi="Times New Roman"/>
                <w:i/>
                <w:sz w:val="20"/>
                <w:szCs w:val="20"/>
              </w:rPr>
              <w:t>FFS: Whether to additionally support Option 1-2</w:t>
            </w:r>
          </w:p>
          <w:p w:rsidR="003C57F1" w:rsidRPr="003458E4" w:rsidRDefault="003C57F1" w:rsidP="0080174A">
            <w:pPr>
              <w:numPr>
                <w:ilvl w:val="0"/>
                <w:numId w:val="3"/>
              </w:numPr>
              <w:ind w:left="720" w:hanging="320"/>
              <w:rPr>
                <w:i/>
                <w:lang w:eastAsia="x-none"/>
              </w:rPr>
            </w:pPr>
            <w:r w:rsidRPr="003458E4">
              <w:rPr>
                <w:i/>
                <w:lang w:eastAsia="x-none"/>
              </w:rPr>
              <w:t>Alt3-2: Option3+Option2+</w:t>
            </w:r>
            <w:r w:rsidRPr="003458E4">
              <w:rPr>
                <w:rFonts w:hint="eastAsia"/>
                <w:i/>
                <w:lang w:eastAsia="x-none"/>
              </w:rPr>
              <w:t xml:space="preserve"> Option1-1</w:t>
            </w:r>
            <w:r w:rsidRPr="003458E4">
              <w:rPr>
                <w:i/>
                <w:lang w:eastAsia="x-none"/>
              </w:rPr>
              <w:t xml:space="preserve"> (</w:t>
            </w:r>
            <w:r w:rsidRPr="003458E4">
              <w:rPr>
                <w:rFonts w:hint="eastAsia"/>
                <w:i/>
                <w:lang w:eastAsia="x-none"/>
              </w:rPr>
              <w:t>M</w:t>
            </w:r>
            <w:r w:rsidRPr="003458E4">
              <w:rPr>
                <w:i/>
                <w:lang w:eastAsia="x-none"/>
              </w:rPr>
              <w:t>ultiple SRS resources with different number of SRS port(s</w:t>
            </w:r>
            <w:r w:rsidRPr="003458E4">
              <w:rPr>
                <w:rFonts w:hint="eastAsia"/>
                <w:i/>
                <w:lang w:eastAsia="x-none"/>
              </w:rPr>
              <w:t>)</w:t>
            </w:r>
            <w:r w:rsidRPr="003458E4">
              <w:rPr>
                <w:i/>
                <w:lang w:eastAsia="x-none"/>
              </w:rPr>
              <w:t xml:space="preserve"> in each resource)</w:t>
            </w:r>
          </w:p>
          <w:p w:rsidR="003C57F1" w:rsidRPr="003458E4" w:rsidRDefault="003C57F1" w:rsidP="0080174A">
            <w:pPr>
              <w:numPr>
                <w:ilvl w:val="0"/>
                <w:numId w:val="3"/>
              </w:numPr>
              <w:ind w:left="720" w:hanging="320"/>
              <w:rPr>
                <w:i/>
                <w:lang w:eastAsia="x-none"/>
              </w:rPr>
            </w:pPr>
            <w:r w:rsidRPr="003458E4">
              <w:rPr>
                <w:i/>
                <w:lang w:eastAsia="x-none"/>
              </w:rPr>
              <w:t>Alt5: FDM multi-port simultaneous transmission</w:t>
            </w:r>
          </w:p>
          <w:p w:rsidR="003C57F1" w:rsidRPr="003458E4" w:rsidRDefault="003C57F1" w:rsidP="0080174A">
            <w:pPr>
              <w:pStyle w:val="LGTdoc"/>
              <w:spacing w:afterLines="0" w:line="240" w:lineRule="auto"/>
              <w:contextualSpacing/>
              <w:rPr>
                <w:rFonts w:eastAsia="宋体"/>
                <w:lang w:val="en-US" w:eastAsia="zh-CN"/>
              </w:rPr>
            </w:pPr>
          </w:p>
        </w:tc>
      </w:tr>
    </w:tbl>
    <w:p w:rsidR="003C57F1" w:rsidRPr="002507F2" w:rsidRDefault="003C57F1" w:rsidP="003C57F1">
      <w:pPr>
        <w:pStyle w:val="a0"/>
        <w:spacing w:before="120" w:after="0"/>
        <w:rPr>
          <w:rFonts w:ascii="Times New Roman" w:eastAsia="宋体" w:hAnsi="Times New Roman" w:cs="Times New Roman"/>
          <w:sz w:val="20"/>
          <w:szCs w:val="20"/>
          <w:lang w:eastAsia="zh-CN"/>
        </w:rPr>
      </w:pPr>
      <w:r w:rsidRPr="002507F2">
        <w:rPr>
          <w:rFonts w:ascii="Times New Roman" w:eastAsia="宋体" w:hAnsi="Times New Roman" w:cs="Times New Roman"/>
          <w:sz w:val="20"/>
          <w:szCs w:val="20"/>
          <w:lang w:eastAsia="zh-CN"/>
        </w:rPr>
        <w:t>In this contribution, we share</w:t>
      </w:r>
      <w:r>
        <w:rPr>
          <w:rFonts w:ascii="Times New Roman" w:eastAsia="宋体" w:hAnsi="Times New Roman" w:cs="Times New Roman"/>
          <w:sz w:val="20"/>
          <w:szCs w:val="20"/>
          <w:lang w:eastAsia="zh-CN"/>
        </w:rPr>
        <w:t xml:space="preserve"> our views on </w:t>
      </w:r>
      <w:r>
        <w:rPr>
          <w:rFonts w:ascii="Times New Roman" w:eastAsia="宋体" w:hAnsi="Times New Roman" w:cs="Times New Roman" w:hint="eastAsia"/>
          <w:sz w:val="20"/>
          <w:szCs w:val="20"/>
          <w:lang w:eastAsia="zh-CN"/>
        </w:rPr>
        <w:t xml:space="preserve">uplink full </w:t>
      </w:r>
      <w:proofErr w:type="spellStart"/>
      <w:proofErr w:type="gramStart"/>
      <w:r>
        <w:rPr>
          <w:rFonts w:ascii="Times New Roman" w:eastAsia="宋体" w:hAnsi="Times New Roman" w:cs="Times New Roman" w:hint="eastAsia"/>
          <w:sz w:val="20"/>
          <w:szCs w:val="20"/>
          <w:lang w:eastAsia="zh-CN"/>
        </w:rPr>
        <w:t>Tx</w:t>
      </w:r>
      <w:proofErr w:type="spellEnd"/>
      <w:proofErr w:type="gramEnd"/>
      <w:r>
        <w:rPr>
          <w:rFonts w:ascii="Times New Roman" w:eastAsia="宋体" w:hAnsi="Times New Roman" w:cs="Times New Roman" w:hint="eastAsia"/>
          <w:sz w:val="20"/>
          <w:szCs w:val="20"/>
          <w:lang w:eastAsia="zh-CN"/>
        </w:rPr>
        <w:t xml:space="preserve"> power transmission</w:t>
      </w:r>
      <w:r w:rsidRPr="002507F2">
        <w:rPr>
          <w:rFonts w:ascii="Times New Roman" w:eastAsia="宋体" w:hAnsi="Times New Roman" w:cs="Times New Roman"/>
          <w:sz w:val="20"/>
          <w:szCs w:val="20"/>
          <w:lang w:eastAsia="zh-CN"/>
        </w:rPr>
        <w:t>.</w:t>
      </w:r>
    </w:p>
    <w:p w:rsidR="00F43B4F" w:rsidRPr="005E50F6" w:rsidRDefault="00F43B4F" w:rsidP="00F43B4F">
      <w:pPr>
        <w:pStyle w:val="1"/>
        <w:rPr>
          <w:rFonts w:cs="Arial"/>
          <w:lang w:eastAsia="zh-CN"/>
        </w:rPr>
      </w:pPr>
      <w:r w:rsidRPr="005E50F6">
        <w:rPr>
          <w:rFonts w:cs="Arial"/>
          <w:lang w:eastAsia="zh-CN"/>
        </w:rPr>
        <w:lastRenderedPageBreak/>
        <w:t>Discussion</w:t>
      </w:r>
    </w:p>
    <w:p w:rsidR="00F43B4F" w:rsidRPr="005E50F6" w:rsidRDefault="00AD50F4" w:rsidP="00AD50F4">
      <w:pPr>
        <w:pStyle w:val="2"/>
        <w:rPr>
          <w:rFonts w:eastAsiaTheme="minorEastAsia" w:cs="Arial"/>
          <w:lang w:eastAsia="zh-CN"/>
        </w:rPr>
      </w:pPr>
      <w:r w:rsidRPr="005E50F6">
        <w:rPr>
          <w:rFonts w:eastAsiaTheme="minorEastAsia" w:cs="Arial"/>
          <w:lang w:eastAsia="zh-CN"/>
        </w:rPr>
        <w:t>Solutions for different UE capabilities</w:t>
      </w:r>
    </w:p>
    <w:p w:rsidR="00AD50F4" w:rsidRPr="00B0311F" w:rsidRDefault="00B65DA3" w:rsidP="00AD50F4">
      <w:pPr>
        <w:pStyle w:val="a0"/>
        <w:rPr>
          <w:rFonts w:ascii="Times New Roman" w:eastAsiaTheme="minorEastAsia" w:hAnsi="Times New Roman" w:cs="Times New Roman"/>
          <w:sz w:val="20"/>
          <w:szCs w:val="20"/>
          <w:lang w:val="en-AU" w:eastAsia="zh-CN"/>
        </w:rPr>
      </w:pPr>
      <w:r>
        <w:rPr>
          <w:rFonts w:ascii="Times New Roman" w:eastAsiaTheme="minorEastAsia" w:hAnsi="Times New Roman" w:cs="Times New Roman"/>
          <w:sz w:val="20"/>
          <w:szCs w:val="20"/>
          <w:lang w:val="en-AU" w:eastAsia="zh-CN"/>
        </w:rPr>
        <w:t>RAN1 has agreed to support UE capability 1 and 3, and consider UE capability 2 as a working assumption. Although it is desirable to have a single unified solution for different UE capabilit</w:t>
      </w:r>
      <w:r w:rsidR="002B4857">
        <w:rPr>
          <w:rFonts w:ascii="Times New Roman" w:eastAsiaTheme="minorEastAsia" w:hAnsi="Times New Roman" w:cs="Times New Roman" w:hint="eastAsia"/>
          <w:sz w:val="20"/>
          <w:szCs w:val="20"/>
          <w:lang w:val="en-AU" w:eastAsia="zh-CN"/>
        </w:rPr>
        <w:t>ies</w:t>
      </w:r>
      <w:r>
        <w:rPr>
          <w:rFonts w:ascii="Times New Roman" w:eastAsiaTheme="minorEastAsia" w:hAnsi="Times New Roman" w:cs="Times New Roman"/>
          <w:sz w:val="20"/>
          <w:szCs w:val="20"/>
          <w:lang w:val="en-AU" w:eastAsia="zh-CN"/>
        </w:rPr>
        <w:t xml:space="preserve">, it might be so that different UE capabilities end up with different technical solutions. </w:t>
      </w:r>
    </w:p>
    <w:p w:rsidR="00AD50F4" w:rsidRPr="00B0311F" w:rsidRDefault="00AD50F4" w:rsidP="00AD50F4">
      <w:pPr>
        <w:pStyle w:val="a8"/>
        <w:numPr>
          <w:ilvl w:val="0"/>
          <w:numId w:val="9"/>
        </w:numPr>
        <w:ind w:firstLineChars="0"/>
        <w:contextualSpacing/>
        <w:jc w:val="both"/>
        <w:rPr>
          <w:rFonts w:ascii="Times New Roman" w:hAnsi="Times New Roman"/>
          <w:sz w:val="20"/>
          <w:szCs w:val="20"/>
        </w:rPr>
      </w:pPr>
      <w:r w:rsidRPr="00B0311F">
        <w:rPr>
          <w:rFonts w:ascii="Times New Roman" w:hAnsi="Times New Roman"/>
          <w:sz w:val="20"/>
          <w:szCs w:val="20"/>
        </w:rPr>
        <w:t xml:space="preserve">UE capability 1: for the UE to support full </w:t>
      </w:r>
      <w:proofErr w:type="spellStart"/>
      <w:r w:rsidRPr="00B0311F">
        <w:rPr>
          <w:rFonts w:ascii="Times New Roman" w:hAnsi="Times New Roman"/>
          <w:sz w:val="20"/>
          <w:szCs w:val="20"/>
        </w:rPr>
        <w:t>Tx</w:t>
      </w:r>
      <w:proofErr w:type="spellEnd"/>
      <w:r w:rsidRPr="00B0311F">
        <w:rPr>
          <w:rFonts w:ascii="Times New Roman" w:hAnsi="Times New Roman"/>
          <w:sz w:val="20"/>
          <w:szCs w:val="20"/>
        </w:rPr>
        <w:t xml:space="preserve"> power in UL transmission, full rated PAs on each </w:t>
      </w:r>
      <w:proofErr w:type="spellStart"/>
      <w:r w:rsidRPr="00B0311F">
        <w:rPr>
          <w:rFonts w:ascii="Times New Roman" w:hAnsi="Times New Roman"/>
          <w:sz w:val="20"/>
          <w:szCs w:val="20"/>
        </w:rPr>
        <w:t>Tx</w:t>
      </w:r>
      <w:proofErr w:type="spellEnd"/>
      <w:r w:rsidRPr="00B0311F">
        <w:rPr>
          <w:rFonts w:ascii="Times New Roman" w:hAnsi="Times New Roman"/>
          <w:sz w:val="20"/>
          <w:szCs w:val="20"/>
        </w:rPr>
        <w:t xml:space="preserve"> chain is supported with a new UE capability </w:t>
      </w:r>
    </w:p>
    <w:p w:rsidR="00AD50F4" w:rsidRPr="00B0311F" w:rsidRDefault="00AD50F4" w:rsidP="00AD50F4">
      <w:pPr>
        <w:pStyle w:val="a8"/>
        <w:numPr>
          <w:ilvl w:val="0"/>
          <w:numId w:val="9"/>
        </w:numPr>
        <w:ind w:firstLineChars="0"/>
        <w:contextualSpacing/>
        <w:jc w:val="both"/>
        <w:rPr>
          <w:rFonts w:ascii="Times New Roman" w:hAnsi="Times New Roman"/>
          <w:sz w:val="20"/>
          <w:szCs w:val="20"/>
        </w:rPr>
      </w:pPr>
      <w:r w:rsidRPr="00B0311F">
        <w:rPr>
          <w:rFonts w:ascii="Times New Roman" w:hAnsi="Times New Roman"/>
          <w:sz w:val="20"/>
          <w:szCs w:val="20"/>
        </w:rPr>
        <w:t xml:space="preserve">UE capability 2: for the UE to support full </w:t>
      </w:r>
      <w:proofErr w:type="spellStart"/>
      <w:r w:rsidRPr="00B0311F">
        <w:rPr>
          <w:rFonts w:ascii="Times New Roman" w:hAnsi="Times New Roman"/>
          <w:sz w:val="20"/>
          <w:szCs w:val="20"/>
        </w:rPr>
        <w:t>Tx</w:t>
      </w:r>
      <w:proofErr w:type="spellEnd"/>
      <w:r w:rsidRPr="00B0311F">
        <w:rPr>
          <w:rFonts w:ascii="Times New Roman" w:hAnsi="Times New Roman"/>
          <w:sz w:val="20"/>
          <w:szCs w:val="20"/>
        </w:rPr>
        <w:t xml:space="preserve"> power in UL transmission, no </w:t>
      </w:r>
      <w:proofErr w:type="spellStart"/>
      <w:r w:rsidRPr="00B0311F">
        <w:rPr>
          <w:rFonts w:ascii="Times New Roman" w:hAnsi="Times New Roman"/>
          <w:sz w:val="20"/>
          <w:szCs w:val="20"/>
        </w:rPr>
        <w:t>Tx</w:t>
      </w:r>
      <w:proofErr w:type="spellEnd"/>
      <w:r w:rsidRPr="00B0311F">
        <w:rPr>
          <w:rFonts w:ascii="Times New Roman" w:hAnsi="Times New Roman"/>
          <w:sz w:val="20"/>
          <w:szCs w:val="20"/>
        </w:rPr>
        <w:t xml:space="preserve"> chain is assumed to deliver full power with the new UE capability </w:t>
      </w:r>
    </w:p>
    <w:p w:rsidR="00AD50F4" w:rsidRPr="00B0311F" w:rsidRDefault="00AD50F4" w:rsidP="00AD50F4">
      <w:pPr>
        <w:pStyle w:val="a8"/>
        <w:numPr>
          <w:ilvl w:val="0"/>
          <w:numId w:val="9"/>
        </w:numPr>
        <w:ind w:firstLineChars="0"/>
        <w:contextualSpacing/>
        <w:jc w:val="both"/>
        <w:rPr>
          <w:rFonts w:ascii="Times New Roman" w:hAnsi="Times New Roman"/>
          <w:sz w:val="20"/>
          <w:szCs w:val="20"/>
        </w:rPr>
      </w:pPr>
      <w:r w:rsidRPr="00B0311F">
        <w:rPr>
          <w:rFonts w:ascii="Times New Roman" w:hAnsi="Times New Roman"/>
          <w:sz w:val="20"/>
          <w:szCs w:val="20"/>
        </w:rPr>
        <w:t xml:space="preserve">UE capability 3: for the UE to support full </w:t>
      </w:r>
      <w:proofErr w:type="spellStart"/>
      <w:r w:rsidRPr="00B0311F">
        <w:rPr>
          <w:rFonts w:ascii="Times New Roman" w:hAnsi="Times New Roman"/>
          <w:sz w:val="20"/>
          <w:szCs w:val="20"/>
        </w:rPr>
        <w:t>Tx</w:t>
      </w:r>
      <w:proofErr w:type="spellEnd"/>
      <w:r w:rsidRPr="00B0311F">
        <w:rPr>
          <w:rFonts w:ascii="Times New Roman" w:hAnsi="Times New Roman"/>
          <w:sz w:val="20"/>
          <w:szCs w:val="20"/>
        </w:rPr>
        <w:t xml:space="preserve"> power in UL transmission, subset of </w:t>
      </w:r>
      <w:proofErr w:type="spellStart"/>
      <w:r w:rsidRPr="00B0311F">
        <w:rPr>
          <w:rFonts w:ascii="Times New Roman" w:hAnsi="Times New Roman"/>
          <w:sz w:val="20"/>
          <w:szCs w:val="20"/>
        </w:rPr>
        <w:t>Tx</w:t>
      </w:r>
      <w:proofErr w:type="spellEnd"/>
      <w:r w:rsidRPr="00B0311F">
        <w:rPr>
          <w:rFonts w:ascii="Times New Roman" w:hAnsi="Times New Roman"/>
          <w:sz w:val="20"/>
          <w:szCs w:val="20"/>
        </w:rPr>
        <w:t xml:space="preserve"> chains with full rated PAs is supported with a new UE capability</w:t>
      </w:r>
    </w:p>
    <w:p w:rsidR="00F43B4F" w:rsidRPr="009C2695" w:rsidRDefault="00F72EC8" w:rsidP="006E3DCC">
      <w:pPr>
        <w:pStyle w:val="3"/>
      </w:pPr>
      <w:r w:rsidRPr="006E3DCC">
        <w:t>UE capability 1</w:t>
      </w:r>
    </w:p>
    <w:p w:rsidR="00F72EC8" w:rsidRDefault="003F4B9C" w:rsidP="00AC0435">
      <w:pPr>
        <w:pStyle w:val="a0"/>
        <w:rPr>
          <w:rFonts w:ascii="Times New Roman" w:eastAsia="宋体" w:hAnsi="Times New Roman" w:cs="Times New Roman"/>
          <w:sz w:val="20"/>
          <w:szCs w:val="20"/>
          <w:lang w:eastAsia="zh-CN"/>
        </w:rPr>
      </w:pPr>
      <w:r w:rsidRPr="003F4B9C">
        <w:rPr>
          <w:rFonts w:ascii="Times New Roman" w:eastAsia="宋体" w:hAnsi="Times New Roman" w:cs="Times New Roman"/>
          <w:sz w:val="20"/>
          <w:szCs w:val="20"/>
          <w:lang w:eastAsia="zh-CN"/>
        </w:rPr>
        <w:t>F</w:t>
      </w:r>
      <w:r w:rsidRPr="003F4B9C">
        <w:rPr>
          <w:rFonts w:ascii="Times New Roman" w:eastAsia="宋体" w:hAnsi="Times New Roman" w:cs="Times New Roman" w:hint="eastAsia"/>
          <w:sz w:val="20"/>
          <w:szCs w:val="20"/>
          <w:lang w:eastAsia="zh-CN"/>
        </w:rPr>
        <w:t xml:space="preserve">or </w:t>
      </w:r>
      <w:r w:rsidR="00E774A0">
        <w:rPr>
          <w:rFonts w:ascii="Times New Roman" w:eastAsia="宋体" w:hAnsi="Times New Roman" w:cs="Times New Roman" w:hint="eastAsia"/>
          <w:sz w:val="20"/>
          <w:szCs w:val="20"/>
          <w:lang w:eastAsia="zh-CN"/>
        </w:rPr>
        <w:t>a UE support</w:t>
      </w:r>
      <w:r w:rsidR="00162C05">
        <w:rPr>
          <w:rFonts w:ascii="Times New Roman" w:eastAsia="宋体" w:hAnsi="Times New Roman" w:cs="Times New Roman" w:hint="eastAsia"/>
          <w:sz w:val="20"/>
          <w:szCs w:val="20"/>
          <w:lang w:eastAsia="zh-CN"/>
        </w:rPr>
        <w:t>s</w:t>
      </w:r>
      <w:r w:rsidR="00E774A0">
        <w:rPr>
          <w:rFonts w:ascii="Times New Roman" w:eastAsia="宋体" w:hAnsi="Times New Roman" w:cs="Times New Roman" w:hint="eastAsia"/>
          <w:sz w:val="20"/>
          <w:szCs w:val="20"/>
          <w:lang w:eastAsia="zh-CN"/>
        </w:rPr>
        <w:t xml:space="preserve"> </w:t>
      </w:r>
      <w:r w:rsidRPr="003F4B9C">
        <w:rPr>
          <w:rFonts w:ascii="Times New Roman" w:eastAsia="宋体" w:hAnsi="Times New Roman" w:cs="Times New Roman" w:hint="eastAsia"/>
          <w:sz w:val="20"/>
          <w:szCs w:val="20"/>
          <w:lang w:eastAsia="zh-CN"/>
        </w:rPr>
        <w:t>UE capability 1,</w:t>
      </w:r>
      <w:r w:rsidR="00AC0435" w:rsidRPr="00AC0435">
        <w:rPr>
          <w:rFonts w:ascii="Times New Roman" w:hAnsi="Times New Roman"/>
          <w:sz w:val="20"/>
          <w:szCs w:val="20"/>
        </w:rPr>
        <w:t xml:space="preserve"> </w:t>
      </w:r>
      <w:r w:rsidR="00AC0435" w:rsidRPr="002507F2">
        <w:rPr>
          <w:rFonts w:ascii="Times New Roman" w:hAnsi="Times New Roman"/>
          <w:sz w:val="20"/>
          <w:szCs w:val="20"/>
        </w:rPr>
        <w:t>full rated</w:t>
      </w:r>
      <w:r w:rsidR="00AC0435">
        <w:rPr>
          <w:rFonts w:ascii="Times New Roman" w:hAnsi="Times New Roman"/>
          <w:sz w:val="20"/>
          <w:szCs w:val="20"/>
        </w:rPr>
        <w:t xml:space="preserve"> PAs</w:t>
      </w:r>
      <w:r w:rsidRPr="003F4B9C">
        <w:rPr>
          <w:rFonts w:ascii="Times New Roman" w:eastAsia="宋体" w:hAnsi="Times New Roman" w:cs="Times New Roman" w:hint="eastAsia"/>
          <w:sz w:val="20"/>
          <w:szCs w:val="20"/>
          <w:lang w:eastAsia="zh-CN"/>
        </w:rPr>
        <w:t xml:space="preserve"> </w:t>
      </w:r>
      <w:r w:rsidR="00AC0435" w:rsidRPr="00AD50F4">
        <w:rPr>
          <w:rFonts w:ascii="Times New Roman" w:hAnsi="Times New Roman" w:cs="Times New Roman"/>
          <w:sz w:val="20"/>
          <w:szCs w:val="20"/>
        </w:rPr>
        <w:t xml:space="preserve">on each </w:t>
      </w:r>
      <w:proofErr w:type="spellStart"/>
      <w:proofErr w:type="gramStart"/>
      <w:r w:rsidR="00AC0435" w:rsidRPr="00AD50F4">
        <w:rPr>
          <w:rFonts w:ascii="Times New Roman" w:hAnsi="Times New Roman" w:cs="Times New Roman"/>
          <w:sz w:val="20"/>
          <w:szCs w:val="20"/>
        </w:rPr>
        <w:t>Tx</w:t>
      </w:r>
      <w:proofErr w:type="spellEnd"/>
      <w:proofErr w:type="gramEnd"/>
      <w:r w:rsidR="00AC0435" w:rsidRPr="00AD50F4">
        <w:rPr>
          <w:rFonts w:ascii="Times New Roman" w:hAnsi="Times New Roman" w:cs="Times New Roman"/>
          <w:sz w:val="20"/>
          <w:szCs w:val="20"/>
        </w:rPr>
        <w:t xml:space="preserve"> chain</w:t>
      </w:r>
      <w:r w:rsidR="00AC0435">
        <w:rPr>
          <w:rFonts w:ascii="Times New Roman" w:eastAsia="宋体" w:hAnsi="Times New Roman" w:cs="Times New Roman" w:hint="eastAsia"/>
          <w:sz w:val="20"/>
          <w:szCs w:val="20"/>
          <w:lang w:eastAsia="zh-CN"/>
        </w:rPr>
        <w:t xml:space="preserve"> is supported</w:t>
      </w:r>
      <w:r w:rsidR="00E774A0">
        <w:rPr>
          <w:rFonts w:ascii="Times New Roman" w:eastAsia="宋体" w:hAnsi="Times New Roman" w:cs="Times New Roman" w:hint="eastAsia"/>
          <w:sz w:val="20"/>
          <w:szCs w:val="20"/>
          <w:lang w:eastAsia="zh-CN"/>
        </w:rPr>
        <w:t xml:space="preserve">, UE is capable to transmit at </w:t>
      </w:r>
      <w:r w:rsidR="00B65DA3">
        <w:rPr>
          <w:rFonts w:ascii="Times New Roman" w:eastAsia="宋体" w:hAnsi="Times New Roman" w:cs="Times New Roman"/>
          <w:sz w:val="20"/>
          <w:szCs w:val="20"/>
          <w:lang w:eastAsia="zh-CN"/>
        </w:rPr>
        <w:t>full power with any PA</w:t>
      </w:r>
      <w:r w:rsidR="00E774A0">
        <w:rPr>
          <w:rFonts w:ascii="Times New Roman" w:eastAsia="宋体" w:hAnsi="Times New Roman" w:cs="Times New Roman" w:hint="eastAsia"/>
          <w:sz w:val="20"/>
          <w:szCs w:val="20"/>
          <w:lang w:eastAsia="zh-CN"/>
        </w:rPr>
        <w:t xml:space="preserve">. </w:t>
      </w:r>
      <w:r w:rsidR="00470BD6">
        <w:rPr>
          <w:rFonts w:ascii="Times New Roman" w:eastAsia="宋体" w:hAnsi="Times New Roman" w:cs="Times New Roman" w:hint="eastAsia"/>
          <w:sz w:val="20"/>
          <w:szCs w:val="20"/>
          <w:lang w:eastAsia="zh-CN"/>
        </w:rPr>
        <w:t>In order to make full use of UE</w:t>
      </w:r>
      <w:r w:rsidR="00470BD6">
        <w:rPr>
          <w:rFonts w:ascii="Times New Roman" w:eastAsia="宋体" w:hAnsi="Times New Roman" w:cs="Times New Roman"/>
          <w:sz w:val="20"/>
          <w:szCs w:val="20"/>
          <w:lang w:eastAsia="zh-CN"/>
        </w:rPr>
        <w:t>’</w:t>
      </w:r>
      <w:r w:rsidR="00470BD6">
        <w:rPr>
          <w:rFonts w:ascii="Times New Roman" w:eastAsia="宋体" w:hAnsi="Times New Roman" w:cs="Times New Roman" w:hint="eastAsia"/>
          <w:sz w:val="20"/>
          <w:szCs w:val="20"/>
          <w:lang w:eastAsia="zh-CN"/>
        </w:rPr>
        <w:t>s transmission power,</w:t>
      </w:r>
      <w:r w:rsidR="001222FE">
        <w:rPr>
          <w:rFonts w:ascii="Times New Roman" w:eastAsia="宋体" w:hAnsi="Times New Roman" w:cs="Times New Roman" w:hint="eastAsia"/>
          <w:sz w:val="20"/>
          <w:szCs w:val="20"/>
          <w:lang w:eastAsia="zh-CN"/>
        </w:rPr>
        <w:t xml:space="preserve"> p</w:t>
      </w:r>
      <w:r w:rsidR="00E774A0">
        <w:rPr>
          <w:rFonts w:ascii="Times New Roman" w:eastAsia="宋体" w:hAnsi="Times New Roman" w:cs="Times New Roman" w:hint="eastAsia"/>
          <w:sz w:val="20"/>
          <w:szCs w:val="20"/>
          <w:lang w:eastAsia="zh-CN"/>
        </w:rPr>
        <w:t xml:space="preserve">ower scaling </w:t>
      </w:r>
      <w:r w:rsidR="00E774A0" w:rsidRPr="00E774A0">
        <w:rPr>
          <w:rFonts w:ascii="Times New Roman" w:eastAsia="宋体" w:hAnsi="Times New Roman" w:cs="Times New Roman"/>
          <w:sz w:val="20"/>
          <w:szCs w:val="20"/>
          <w:lang w:eastAsia="zh-CN"/>
        </w:rPr>
        <w:t>procedure in Rel.15</w:t>
      </w:r>
      <w:r w:rsidR="00470BD6">
        <w:rPr>
          <w:rFonts w:ascii="Times New Roman" w:eastAsia="宋体" w:hAnsi="Times New Roman" w:cs="Times New Roman" w:hint="eastAsia"/>
          <w:sz w:val="20"/>
          <w:szCs w:val="20"/>
          <w:lang w:eastAsia="zh-CN"/>
        </w:rPr>
        <w:t xml:space="preserve"> can be removed for UE capability 1</w:t>
      </w:r>
      <w:r w:rsidR="00E774A0">
        <w:rPr>
          <w:rFonts w:ascii="Times New Roman" w:eastAsia="宋体" w:hAnsi="Times New Roman" w:cs="Times New Roman" w:hint="eastAsia"/>
          <w:sz w:val="20"/>
          <w:szCs w:val="20"/>
          <w:lang w:eastAsia="zh-CN"/>
        </w:rPr>
        <w:t>.</w:t>
      </w:r>
      <w:r w:rsidR="00B65DA3">
        <w:rPr>
          <w:rFonts w:ascii="Times New Roman" w:eastAsia="宋体" w:hAnsi="Times New Roman" w:cs="Times New Roman"/>
          <w:sz w:val="20"/>
          <w:szCs w:val="20"/>
          <w:lang w:eastAsia="zh-CN"/>
        </w:rPr>
        <w:t xml:space="preserve"> No further optimization is needed. </w:t>
      </w:r>
    </w:p>
    <w:p w:rsidR="00383A9B" w:rsidRPr="00E774A0" w:rsidRDefault="00383A9B" w:rsidP="00383A9B">
      <w:pPr>
        <w:pStyle w:val="a0"/>
        <w:rPr>
          <w:rFonts w:ascii="Times New Roman" w:eastAsia="宋体" w:hAnsi="Times New Roman" w:cs="Times New Roman"/>
          <w:b/>
          <w:i/>
          <w:sz w:val="20"/>
          <w:szCs w:val="20"/>
          <w:lang w:eastAsia="zh-CN"/>
        </w:rPr>
      </w:pPr>
      <w:r w:rsidRPr="00E774A0">
        <w:rPr>
          <w:rFonts w:ascii="Times New Roman" w:eastAsia="宋体" w:hAnsi="Times New Roman" w:cs="Times New Roman"/>
          <w:b/>
          <w:i/>
          <w:sz w:val="20"/>
          <w:szCs w:val="20"/>
          <w:lang w:eastAsia="zh-CN"/>
        </w:rPr>
        <w:t xml:space="preserve">Proposal 1: </w:t>
      </w:r>
    </w:p>
    <w:p w:rsidR="00A31CD5" w:rsidRPr="005E50F6" w:rsidRDefault="00383A9B" w:rsidP="00A31CD5">
      <w:pPr>
        <w:pStyle w:val="a0"/>
        <w:numPr>
          <w:ilvl w:val="0"/>
          <w:numId w:val="14"/>
        </w:numPr>
        <w:textAlignment w:val="center"/>
        <w:rPr>
          <w:rFonts w:ascii="Times New Roman" w:eastAsiaTheme="minorEastAsia" w:hAnsi="Times New Roman" w:cs="Times New Roman"/>
          <w:b/>
          <w:i/>
          <w:sz w:val="20"/>
          <w:szCs w:val="20"/>
          <w:lang w:eastAsia="zh-CN"/>
        </w:rPr>
      </w:pPr>
      <w:r w:rsidRPr="005E50F6">
        <w:rPr>
          <w:rFonts w:ascii="Times New Roman" w:eastAsia="宋体" w:hAnsi="Times New Roman" w:cs="Times New Roman"/>
          <w:b/>
          <w:i/>
          <w:color w:val="000000"/>
          <w:sz w:val="20"/>
          <w:szCs w:val="20"/>
          <w:lang w:eastAsia="zh-CN"/>
        </w:rPr>
        <w:t xml:space="preserve">For UE capability 1, </w:t>
      </w:r>
      <w:r w:rsidR="00B65DA3" w:rsidRPr="005E50F6">
        <w:rPr>
          <w:rFonts w:ascii="Times New Roman" w:eastAsia="宋体" w:hAnsi="Times New Roman" w:cs="Times New Roman"/>
          <w:b/>
          <w:i/>
          <w:color w:val="000000"/>
          <w:sz w:val="20"/>
          <w:szCs w:val="20"/>
          <w:lang w:eastAsia="zh-CN"/>
        </w:rPr>
        <w:t>full power transmission is achieved by removing the existing Rel.15 power scaling.</w:t>
      </w:r>
    </w:p>
    <w:p w:rsidR="00B65DA3" w:rsidRPr="00A31CD5" w:rsidRDefault="00B65DA3" w:rsidP="00B65DA3">
      <w:pPr>
        <w:pStyle w:val="a0"/>
        <w:ind w:left="720"/>
        <w:textAlignment w:val="center"/>
        <w:rPr>
          <w:rFonts w:ascii="Times New Roman" w:eastAsiaTheme="minorEastAsia" w:hAnsi="Times New Roman" w:cs="Times New Roman"/>
          <w:sz w:val="20"/>
          <w:szCs w:val="20"/>
          <w:lang w:eastAsia="zh-CN"/>
        </w:rPr>
      </w:pPr>
    </w:p>
    <w:p w:rsidR="00F72EC8" w:rsidRPr="006F7E6F" w:rsidRDefault="00F72EC8" w:rsidP="006E3DCC">
      <w:pPr>
        <w:pStyle w:val="3"/>
      </w:pPr>
      <w:r w:rsidRPr="006F7E6F">
        <w:rPr>
          <w:rFonts w:hint="eastAsia"/>
        </w:rPr>
        <w:t xml:space="preserve">UE capability </w:t>
      </w:r>
      <w:r w:rsidR="004C1721" w:rsidRPr="006F7E6F">
        <w:rPr>
          <w:rFonts w:hint="eastAsia"/>
        </w:rPr>
        <w:t>2</w:t>
      </w:r>
    </w:p>
    <w:p w:rsidR="00AC0435" w:rsidRDefault="001731A7" w:rsidP="007C6351">
      <w:pPr>
        <w:pStyle w:val="a0"/>
        <w:rPr>
          <w:rFonts w:ascii="Times New Roman" w:eastAsia="宋体" w:hAnsi="Times New Roman" w:cs="Times New Roman"/>
          <w:sz w:val="20"/>
          <w:szCs w:val="20"/>
          <w:lang w:eastAsia="zh-CN"/>
        </w:rPr>
      </w:pPr>
      <w:r w:rsidRPr="001731A7">
        <w:rPr>
          <w:rFonts w:ascii="Times New Roman" w:eastAsia="宋体" w:hAnsi="Times New Roman" w:cs="Times New Roman" w:hint="eastAsia"/>
          <w:sz w:val="20"/>
          <w:szCs w:val="20"/>
          <w:lang w:eastAsia="zh-CN"/>
        </w:rPr>
        <w:t xml:space="preserve">For </w:t>
      </w:r>
      <w:r w:rsidR="00AD50F4">
        <w:rPr>
          <w:rFonts w:ascii="Times New Roman" w:eastAsia="宋体" w:hAnsi="Times New Roman" w:cs="Times New Roman" w:hint="eastAsia"/>
          <w:sz w:val="20"/>
          <w:szCs w:val="20"/>
          <w:lang w:eastAsia="zh-CN"/>
        </w:rPr>
        <w:t xml:space="preserve">a </w:t>
      </w:r>
      <w:r w:rsidRPr="001731A7">
        <w:rPr>
          <w:rFonts w:ascii="Times New Roman" w:eastAsia="宋体" w:hAnsi="Times New Roman" w:cs="Times New Roman" w:hint="eastAsia"/>
          <w:sz w:val="20"/>
          <w:szCs w:val="20"/>
          <w:lang w:eastAsia="zh-CN"/>
        </w:rPr>
        <w:t xml:space="preserve">UE </w:t>
      </w:r>
      <w:r w:rsidR="00AD50F4">
        <w:rPr>
          <w:rFonts w:ascii="Times New Roman" w:eastAsia="宋体" w:hAnsi="Times New Roman" w:cs="Times New Roman" w:hint="eastAsia"/>
          <w:sz w:val="20"/>
          <w:szCs w:val="20"/>
          <w:lang w:eastAsia="zh-CN"/>
        </w:rPr>
        <w:t xml:space="preserve">with </w:t>
      </w:r>
      <w:r w:rsidR="00462B56">
        <w:rPr>
          <w:rFonts w:ascii="Times New Roman" w:eastAsia="宋体" w:hAnsi="Times New Roman" w:cs="Times New Roman" w:hint="eastAsia"/>
          <w:sz w:val="20"/>
          <w:szCs w:val="20"/>
          <w:lang w:eastAsia="zh-CN"/>
        </w:rPr>
        <w:t xml:space="preserve">UE </w:t>
      </w:r>
      <w:r w:rsidRPr="001731A7">
        <w:rPr>
          <w:rFonts w:ascii="Times New Roman" w:eastAsia="宋体" w:hAnsi="Times New Roman" w:cs="Times New Roman" w:hint="eastAsia"/>
          <w:sz w:val="20"/>
          <w:szCs w:val="20"/>
          <w:lang w:eastAsia="zh-CN"/>
        </w:rPr>
        <w:t>capability 2,</w:t>
      </w:r>
      <w:r w:rsidR="00AD50F4" w:rsidRPr="007C6351">
        <w:rPr>
          <w:rFonts w:ascii="Times New Roman" w:eastAsia="宋体" w:hAnsi="Times New Roman" w:cs="Times New Roman"/>
          <w:sz w:val="20"/>
          <w:szCs w:val="20"/>
          <w:lang w:eastAsia="zh-CN"/>
        </w:rPr>
        <w:t xml:space="preserve"> no </w:t>
      </w:r>
      <w:proofErr w:type="spellStart"/>
      <w:proofErr w:type="gramStart"/>
      <w:r w:rsidR="00AD50F4" w:rsidRPr="007C6351">
        <w:rPr>
          <w:rFonts w:ascii="Times New Roman" w:eastAsia="宋体" w:hAnsi="Times New Roman" w:cs="Times New Roman"/>
          <w:sz w:val="20"/>
          <w:szCs w:val="20"/>
          <w:lang w:eastAsia="zh-CN"/>
        </w:rPr>
        <w:t>Tx</w:t>
      </w:r>
      <w:proofErr w:type="spellEnd"/>
      <w:proofErr w:type="gramEnd"/>
      <w:r w:rsidR="00AD50F4" w:rsidRPr="007C6351">
        <w:rPr>
          <w:rFonts w:ascii="Times New Roman" w:eastAsia="宋体" w:hAnsi="Times New Roman" w:cs="Times New Roman"/>
          <w:sz w:val="20"/>
          <w:szCs w:val="20"/>
          <w:lang w:eastAsia="zh-CN"/>
        </w:rPr>
        <w:t xml:space="preserve"> chain is assumed to deliver full power</w:t>
      </w:r>
      <w:r w:rsidR="007C6351" w:rsidRPr="007C6351">
        <w:rPr>
          <w:rFonts w:ascii="Times New Roman" w:eastAsia="宋体" w:hAnsi="Times New Roman" w:cs="Times New Roman" w:hint="eastAsia"/>
          <w:sz w:val="20"/>
          <w:szCs w:val="20"/>
          <w:lang w:eastAsia="zh-CN"/>
        </w:rPr>
        <w:t xml:space="preserve">. In RAN1 #96bis meeting, it was </w:t>
      </w:r>
      <w:r w:rsidR="007C6351">
        <w:rPr>
          <w:rFonts w:ascii="Times New Roman" w:eastAsia="宋体" w:hAnsi="Times New Roman" w:cs="Times New Roman"/>
          <w:sz w:val="20"/>
          <w:szCs w:val="20"/>
          <w:lang w:eastAsia="zh-CN"/>
        </w:rPr>
        <w:t xml:space="preserve">agreed that </w:t>
      </w:r>
      <w:r w:rsidR="00AC0435" w:rsidRPr="007C6351">
        <w:rPr>
          <w:rFonts w:ascii="Times New Roman" w:eastAsia="宋体" w:hAnsi="Times New Roman" w:cs="Times New Roman"/>
          <w:sz w:val="20"/>
          <w:szCs w:val="20"/>
          <w:lang w:eastAsia="zh-CN"/>
        </w:rPr>
        <w:t xml:space="preserve">one of the </w:t>
      </w:r>
      <w:r w:rsidR="007C6351">
        <w:rPr>
          <w:rFonts w:ascii="Times New Roman" w:eastAsia="宋体" w:hAnsi="Times New Roman" w:cs="Times New Roman" w:hint="eastAsia"/>
          <w:sz w:val="20"/>
          <w:szCs w:val="20"/>
          <w:lang w:eastAsia="zh-CN"/>
        </w:rPr>
        <w:t>below</w:t>
      </w:r>
      <w:r w:rsidR="00AC0435" w:rsidRPr="007C6351">
        <w:rPr>
          <w:rFonts w:ascii="Times New Roman" w:eastAsia="宋体" w:hAnsi="Times New Roman" w:cs="Times New Roman"/>
          <w:sz w:val="20"/>
          <w:szCs w:val="20"/>
          <w:lang w:eastAsia="zh-CN"/>
        </w:rPr>
        <w:t xml:space="preserve"> solutions is to be selected</w:t>
      </w:r>
      <w:r w:rsidR="007C6351">
        <w:rPr>
          <w:rFonts w:ascii="Times New Roman" w:eastAsia="宋体" w:hAnsi="Times New Roman" w:cs="Times New Roman" w:hint="eastAsia"/>
          <w:sz w:val="20"/>
          <w:szCs w:val="20"/>
          <w:lang w:eastAsia="zh-CN"/>
        </w:rPr>
        <w:t xml:space="preserve"> for UE capability 2</w:t>
      </w:r>
      <w:r w:rsidR="00AC0435" w:rsidRPr="007C6351">
        <w:rPr>
          <w:rFonts w:ascii="Times New Roman" w:eastAsia="宋体" w:hAnsi="Times New Roman" w:cs="Times New Roman"/>
          <w:sz w:val="20"/>
          <w:szCs w:val="20"/>
          <w:lang w:eastAsia="zh-CN"/>
        </w:rPr>
        <w:t>:</w:t>
      </w:r>
    </w:p>
    <w:tbl>
      <w:tblPr>
        <w:tblStyle w:val="ac"/>
        <w:tblW w:w="0" w:type="auto"/>
        <w:tblInd w:w="468" w:type="dxa"/>
        <w:tblLook w:val="04A0" w:firstRow="1" w:lastRow="0" w:firstColumn="1" w:lastColumn="0" w:noHBand="0" w:noVBand="1"/>
      </w:tblPr>
      <w:tblGrid>
        <w:gridCol w:w="8820"/>
      </w:tblGrid>
      <w:tr w:rsidR="00E53A41" w:rsidTr="00E53A41">
        <w:tc>
          <w:tcPr>
            <w:tcW w:w="8820" w:type="dxa"/>
          </w:tcPr>
          <w:p w:rsidR="00E53A41" w:rsidRPr="00162C05" w:rsidRDefault="00E53A41" w:rsidP="00E53A41">
            <w:pPr>
              <w:numPr>
                <w:ilvl w:val="0"/>
                <w:numId w:val="17"/>
              </w:numPr>
              <w:rPr>
                <w:lang w:eastAsia="x-none"/>
              </w:rPr>
            </w:pPr>
            <w:r w:rsidRPr="00162C05">
              <w:rPr>
                <w:lang w:eastAsia="x-none"/>
              </w:rPr>
              <w:t xml:space="preserve">Alt1: Option1-1 (Support a new </w:t>
            </w:r>
            <w:proofErr w:type="spellStart"/>
            <w:r w:rsidRPr="00162C05">
              <w:rPr>
                <w:lang w:eastAsia="x-none"/>
              </w:rPr>
              <w:t>codebookSubset</w:t>
            </w:r>
            <w:proofErr w:type="spellEnd"/>
            <w:r w:rsidRPr="00162C05">
              <w:rPr>
                <w:lang w:eastAsia="x-none"/>
              </w:rPr>
              <w:t xml:space="preserve"> for non-coherent and partial-coherent transmission capable UEs, e.g. for 2Tx the new </w:t>
            </w:r>
            <w:proofErr w:type="spellStart"/>
            <w:r w:rsidRPr="00162C05">
              <w:rPr>
                <w:lang w:eastAsia="x-none"/>
              </w:rPr>
              <w:t>codeboookSubset</w:t>
            </w:r>
            <w:proofErr w:type="spellEnd"/>
            <w:r w:rsidRPr="00162C05">
              <w:rPr>
                <w:lang w:eastAsia="x-none"/>
              </w:rPr>
              <w:t xml:space="preserve"> is all non-antenna selection TPMIs or with only TPMI [1 1] for rank 1)</w:t>
            </w:r>
          </w:p>
          <w:p w:rsidR="00E53A41" w:rsidRPr="00162C05" w:rsidRDefault="00E53A41" w:rsidP="00E53A41">
            <w:pPr>
              <w:numPr>
                <w:ilvl w:val="0"/>
                <w:numId w:val="17"/>
              </w:numPr>
              <w:rPr>
                <w:lang w:eastAsia="x-none"/>
              </w:rPr>
            </w:pPr>
            <w:r w:rsidRPr="00162C05">
              <w:rPr>
                <w:lang w:eastAsia="x-none"/>
              </w:rPr>
              <w:t>Alt3-1: Option3+Option2 (Multiple SRS resources with different number of SRS port(s) in each resource)</w:t>
            </w:r>
          </w:p>
          <w:p w:rsidR="00E53A41" w:rsidRPr="00162C05" w:rsidRDefault="00E53A41" w:rsidP="00E53A41">
            <w:pPr>
              <w:pStyle w:val="a8"/>
              <w:numPr>
                <w:ilvl w:val="1"/>
                <w:numId w:val="17"/>
              </w:numPr>
              <w:overflowPunct w:val="0"/>
              <w:autoSpaceDE w:val="0"/>
              <w:autoSpaceDN w:val="0"/>
              <w:adjustRightInd w:val="0"/>
              <w:ind w:firstLineChars="0"/>
              <w:contextualSpacing/>
              <w:jc w:val="both"/>
              <w:textAlignment w:val="baseline"/>
              <w:rPr>
                <w:rFonts w:ascii="Times New Roman" w:hAnsi="Times New Roman"/>
                <w:sz w:val="20"/>
                <w:szCs w:val="20"/>
              </w:rPr>
            </w:pPr>
            <w:r w:rsidRPr="00162C05">
              <w:rPr>
                <w:rFonts w:ascii="Times New Roman" w:hAnsi="Times New Roman"/>
                <w:sz w:val="20"/>
                <w:szCs w:val="20"/>
              </w:rPr>
              <w:t>FFS: Whether to additionally support Option 1-2</w:t>
            </w:r>
          </w:p>
          <w:p w:rsidR="00E53A41" w:rsidRPr="00162C05" w:rsidRDefault="00E53A41" w:rsidP="00E53A41">
            <w:pPr>
              <w:numPr>
                <w:ilvl w:val="0"/>
                <w:numId w:val="17"/>
              </w:numPr>
              <w:rPr>
                <w:lang w:eastAsia="x-none"/>
              </w:rPr>
            </w:pPr>
            <w:r w:rsidRPr="00162C05">
              <w:rPr>
                <w:lang w:eastAsia="x-none"/>
              </w:rPr>
              <w:t>Alt3-2: Option3+Option2+ Option1-1 (Multiple SRS resources with different number of SRS port(s) in each resource)</w:t>
            </w:r>
          </w:p>
          <w:p w:rsidR="00E53A41" w:rsidRPr="005E50F6" w:rsidRDefault="00E53A41" w:rsidP="005E50F6">
            <w:pPr>
              <w:numPr>
                <w:ilvl w:val="0"/>
                <w:numId w:val="17"/>
              </w:numPr>
              <w:rPr>
                <w:rFonts w:eastAsia="宋体"/>
                <w:lang w:eastAsia="zh-CN"/>
              </w:rPr>
            </w:pPr>
            <w:r w:rsidRPr="00162C05">
              <w:rPr>
                <w:lang w:eastAsia="x-none"/>
              </w:rPr>
              <w:t>Alt5: FDM multi-port simultaneous transmission</w:t>
            </w:r>
            <w:r w:rsidR="00414C57">
              <w:rPr>
                <w:rFonts w:eastAsiaTheme="minorEastAsia" w:hint="eastAsia"/>
                <w:lang w:eastAsia="zh-CN"/>
              </w:rPr>
              <w:t>.</w:t>
            </w:r>
          </w:p>
        </w:tc>
      </w:tr>
    </w:tbl>
    <w:p w:rsidR="00201275" w:rsidRDefault="00201275" w:rsidP="006111A1">
      <w:pPr>
        <w:pStyle w:val="a0"/>
        <w:rPr>
          <w:rFonts w:ascii="Times New Roman" w:eastAsiaTheme="minorEastAsia" w:hAnsi="Times New Roman" w:cs="Times New Roman"/>
          <w:sz w:val="20"/>
          <w:szCs w:val="20"/>
          <w:lang w:eastAsia="zh-CN"/>
        </w:rPr>
      </w:pPr>
    </w:p>
    <w:p w:rsidR="00B65DA3" w:rsidRDefault="00B65DA3" w:rsidP="006111A1">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w:t>
      </w:r>
      <w:r w:rsidR="00B04E89">
        <w:rPr>
          <w:rFonts w:ascii="Times New Roman" w:eastAsiaTheme="minorEastAsia" w:hAnsi="Times New Roman" w:cs="Times New Roman" w:hint="eastAsia"/>
          <w:sz w:val="20"/>
          <w:szCs w:val="20"/>
          <w:lang w:eastAsia="zh-CN"/>
        </w:rPr>
        <w:t>A</w:t>
      </w:r>
      <w:r w:rsidR="00B04E89">
        <w:rPr>
          <w:rFonts w:ascii="Times New Roman" w:eastAsiaTheme="minorEastAsia" w:hAnsi="Times New Roman" w:cs="Times New Roman"/>
          <w:sz w:val="20"/>
          <w:szCs w:val="20"/>
          <w:lang w:eastAsia="zh-CN"/>
        </w:rPr>
        <w:t>lt</w:t>
      </w:r>
      <w:r>
        <w:rPr>
          <w:rFonts w:ascii="Times New Roman" w:eastAsiaTheme="minorEastAsia" w:hAnsi="Times New Roman" w:cs="Times New Roman"/>
          <w:sz w:val="20"/>
          <w:szCs w:val="20"/>
          <w:lang w:eastAsia="zh-CN"/>
        </w:rPr>
        <w:t xml:space="preserve">-1, the following observations are noted: </w:t>
      </w:r>
    </w:p>
    <w:p w:rsidR="00B65DA3" w:rsidRDefault="00B65DA3" w:rsidP="00B65DA3">
      <w:pPr>
        <w:pStyle w:val="a0"/>
        <w:numPr>
          <w:ilvl w:val="0"/>
          <w:numId w:val="1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Rel.15 codebook-subset-restriction (CBSR) is uniquely determined based on UE coherent capability, and there are a total of three CBS (e.g. non-coherent UE</w:t>
      </w:r>
      <w:r w:rsidR="00414C57">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 xml:space="preserve"> can be configured with non-coherent CBS, partial-coherent UE</w:t>
      </w:r>
      <w:r w:rsidR="00414C57">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 xml:space="preserve"> can be configured with non-coherent/partial-coherent CBS, and full-coherent UE</w:t>
      </w:r>
      <w:r w:rsidR="00414C57">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 xml:space="preserve"> can be configured with non-coherent/partial-coherent/full-coherent CBS). For Alt-1, details on the CBS need to be clarified in order to assess </w:t>
      </w:r>
      <w:r w:rsidR="00363C71">
        <w:rPr>
          <w:rFonts w:ascii="Times New Roman" w:eastAsiaTheme="minorEastAsia" w:hAnsi="Times New Roman" w:cs="Times New Roman"/>
          <w:sz w:val="20"/>
          <w:szCs w:val="20"/>
          <w:lang w:eastAsia="zh-CN"/>
        </w:rPr>
        <w:t xml:space="preserve">the </w:t>
      </w:r>
      <w:r>
        <w:rPr>
          <w:rFonts w:ascii="Times New Roman" w:eastAsiaTheme="minorEastAsia" w:hAnsi="Times New Roman" w:cs="Times New Roman"/>
          <w:sz w:val="20"/>
          <w:szCs w:val="20"/>
          <w:lang w:eastAsia="zh-CN"/>
        </w:rPr>
        <w:t>specification and implementation impacts. For instance it is unclear if the proposal is to reuse the existing Rel.15 CBS but allow different configuration to different types of UE</w:t>
      </w:r>
      <w:r w:rsidR="00DA3CB0">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 xml:space="preserve">, or to introduce new CBS in Rel.16. These details are needed to evaluate the impact to RRC/L1 signaling. </w:t>
      </w:r>
    </w:p>
    <w:p w:rsidR="00B65DA3" w:rsidRDefault="00FE457D" w:rsidP="00B65DA3">
      <w:pPr>
        <w:pStyle w:val="a0"/>
        <w:numPr>
          <w:ilvl w:val="0"/>
          <w:numId w:val="1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Assuming</w:t>
      </w:r>
      <w:r w:rsidR="00B65DA3">
        <w:rPr>
          <w:rFonts w:ascii="Times New Roman" w:eastAsiaTheme="minorEastAsia" w:hAnsi="Times New Roman" w:cs="Times New Roman"/>
          <w:sz w:val="20"/>
          <w:szCs w:val="20"/>
          <w:lang w:eastAsia="zh-CN"/>
        </w:rPr>
        <w:t xml:space="preserve"> the WI intends to improve system performance (</w:t>
      </w:r>
      <w:r>
        <w:rPr>
          <w:rFonts w:ascii="Times New Roman" w:eastAsiaTheme="minorEastAsia" w:hAnsi="Times New Roman" w:cs="Times New Roman"/>
          <w:sz w:val="20"/>
          <w:szCs w:val="20"/>
          <w:lang w:eastAsia="zh-CN"/>
        </w:rPr>
        <w:t>rather than just increasing inter-cell interference</w:t>
      </w:r>
      <w:r w:rsidR="00B65DA3">
        <w:rPr>
          <w:rFonts w:ascii="Times New Roman" w:eastAsiaTheme="minorEastAsia" w:hAnsi="Times New Roman" w:cs="Times New Roman"/>
          <w:sz w:val="20"/>
          <w:szCs w:val="20"/>
          <w:lang w:eastAsia="zh-CN"/>
        </w:rPr>
        <w:t>), it was agreed in past meeting that the performance of UE capability 2 is to be evaluated against the baseline non-coherent UE performance in Rel.15. Previous</w:t>
      </w:r>
      <w:r>
        <w:rPr>
          <w:rFonts w:ascii="Times New Roman" w:eastAsiaTheme="minorEastAsia" w:hAnsi="Times New Roman" w:cs="Times New Roman"/>
          <w:sz w:val="20"/>
          <w:szCs w:val="20"/>
          <w:lang w:eastAsia="zh-CN"/>
        </w:rPr>
        <w:t xml:space="preserve"> simulation</w:t>
      </w:r>
      <w:r w:rsidR="00B65DA3">
        <w:rPr>
          <w:rFonts w:ascii="Times New Roman" w:eastAsiaTheme="minorEastAsia" w:hAnsi="Times New Roman" w:cs="Times New Roman"/>
          <w:sz w:val="20"/>
          <w:szCs w:val="20"/>
          <w:lang w:eastAsia="zh-CN"/>
        </w:rPr>
        <w:t xml:space="preserve"> results from companies </w:t>
      </w:r>
      <w:r>
        <w:rPr>
          <w:rFonts w:ascii="Times New Roman" w:eastAsiaTheme="minorEastAsia" w:hAnsi="Times New Roman" w:cs="Times New Roman"/>
          <w:sz w:val="20"/>
          <w:szCs w:val="20"/>
          <w:lang w:eastAsia="zh-CN"/>
        </w:rPr>
        <w:t xml:space="preserve">have raised concerns where the performance of </w:t>
      </w:r>
      <w:r w:rsidR="0043359D">
        <w:rPr>
          <w:rFonts w:ascii="Times New Roman" w:eastAsiaTheme="minorEastAsia" w:hAnsi="Times New Roman" w:cs="Times New Roman" w:hint="eastAsia"/>
          <w:sz w:val="20"/>
          <w:szCs w:val="20"/>
          <w:lang w:eastAsia="zh-CN"/>
        </w:rPr>
        <w:t xml:space="preserve">Alt-1 for </w:t>
      </w:r>
      <w:r>
        <w:rPr>
          <w:rFonts w:ascii="Times New Roman" w:eastAsiaTheme="minorEastAsia" w:hAnsi="Times New Roman" w:cs="Times New Roman"/>
          <w:sz w:val="20"/>
          <w:szCs w:val="20"/>
          <w:lang w:eastAsia="zh-CN"/>
        </w:rPr>
        <w:t>UE capability 2 is worse than Rel.15 non-coherent UE, at least in specific cases</w:t>
      </w:r>
      <w:r w:rsidR="00833EF4">
        <w:rPr>
          <w:rFonts w:ascii="Times New Roman" w:eastAsiaTheme="minorEastAsia" w:hAnsi="Times New Roman" w:cs="Times New Roman" w:hint="eastAsia"/>
          <w:sz w:val="20"/>
          <w:szCs w:val="20"/>
          <w:lang w:eastAsia="zh-CN"/>
        </w:rPr>
        <w:t xml:space="preserve"> </w:t>
      </w:r>
      <w:r w:rsidR="00950E60" w:rsidRPr="00FD79CF">
        <w:rPr>
          <w:rFonts w:ascii="Times New Roman" w:eastAsiaTheme="minorEastAsia" w:hAnsi="Times New Roman" w:cs="Times New Roman" w:hint="eastAsia"/>
          <w:sz w:val="20"/>
          <w:szCs w:val="20"/>
          <w:lang w:eastAsia="zh-CN"/>
        </w:rPr>
        <w:t>[2]</w:t>
      </w:r>
      <w:r>
        <w:rPr>
          <w:rFonts w:ascii="Times New Roman" w:eastAsiaTheme="minorEastAsia" w:hAnsi="Times New Roman" w:cs="Times New Roman"/>
          <w:sz w:val="20"/>
          <w:szCs w:val="20"/>
          <w:lang w:eastAsia="zh-CN"/>
        </w:rPr>
        <w:t xml:space="preserve">. (Note that some companies have shown performance gain </w:t>
      </w:r>
      <w:r w:rsidR="00363C71">
        <w:rPr>
          <w:rFonts w:ascii="Times New Roman" w:eastAsiaTheme="minorEastAsia" w:hAnsi="Times New Roman" w:cs="Times New Roman"/>
          <w:sz w:val="20"/>
          <w:szCs w:val="20"/>
          <w:lang w:eastAsia="zh-CN"/>
        </w:rPr>
        <w:t>over Rel.15</w:t>
      </w:r>
      <w:r>
        <w:rPr>
          <w:rFonts w:ascii="Times New Roman" w:eastAsiaTheme="minorEastAsia" w:hAnsi="Times New Roman" w:cs="Times New Roman"/>
          <w:sz w:val="20"/>
          <w:szCs w:val="20"/>
          <w:lang w:eastAsia="zh-CN"/>
        </w:rPr>
        <w:t xml:space="preserve">, but also in limited scenarios). One of the possible explanations is that non-coherent UE is not able to maintain phase continuity between SRS and PUSCH transmission instances, and therefore any TPMI selected by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may not be achievable by the UE, causing a </w:t>
      </w:r>
      <w:r w:rsidR="00233A4F">
        <w:rPr>
          <w:rFonts w:ascii="Times New Roman" w:eastAsiaTheme="minorEastAsia" w:hAnsi="Times New Roman" w:cs="Times New Roman"/>
          <w:sz w:val="20"/>
          <w:szCs w:val="20"/>
          <w:lang w:eastAsia="zh-CN"/>
        </w:rPr>
        <w:t xml:space="preserve">SNR </w:t>
      </w:r>
      <w:r>
        <w:rPr>
          <w:rFonts w:ascii="Times New Roman" w:eastAsiaTheme="minorEastAsia" w:hAnsi="Times New Roman" w:cs="Times New Roman"/>
          <w:sz w:val="20"/>
          <w:szCs w:val="20"/>
          <w:lang w:eastAsia="zh-CN"/>
        </w:rPr>
        <w:t xml:space="preserve">mismatch between MCS scheduling and PUSCH data. </w:t>
      </w:r>
    </w:p>
    <w:p w:rsidR="00233A4F" w:rsidRDefault="00EA43E5" w:rsidP="00B65DA3">
      <w:pPr>
        <w:pStyle w:val="a0"/>
        <w:numPr>
          <w:ilvl w:val="0"/>
          <w:numId w:val="1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 xml:space="preserve">Although </w:t>
      </w:r>
      <w:r w:rsidR="00233A4F">
        <w:rPr>
          <w:rFonts w:ascii="Times New Roman" w:eastAsiaTheme="minorEastAsia" w:hAnsi="Times New Roman" w:cs="Times New Roman"/>
          <w:sz w:val="20"/>
          <w:szCs w:val="20"/>
          <w:lang w:eastAsia="zh-CN"/>
        </w:rPr>
        <w:t xml:space="preserve">CDD may </w:t>
      </w:r>
      <w:r>
        <w:rPr>
          <w:rFonts w:ascii="Times New Roman" w:eastAsiaTheme="minorEastAsia" w:hAnsi="Times New Roman" w:cs="Times New Roman"/>
          <w:sz w:val="20"/>
          <w:szCs w:val="20"/>
          <w:lang w:eastAsia="zh-CN"/>
        </w:rPr>
        <w:t>alleviate the</w:t>
      </w:r>
      <w:r w:rsidR="00233A4F">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SNR mismatch</w:t>
      </w:r>
      <w:r w:rsidR="00233A4F">
        <w:rPr>
          <w:rFonts w:ascii="Times New Roman" w:eastAsiaTheme="minorEastAsia" w:hAnsi="Times New Roman" w:cs="Times New Roman"/>
          <w:sz w:val="20"/>
          <w:szCs w:val="20"/>
          <w:lang w:eastAsia="zh-CN"/>
        </w:rPr>
        <w:t xml:space="preserve"> by applying a small, random, delay on var</w:t>
      </w:r>
      <w:r>
        <w:rPr>
          <w:rFonts w:ascii="Times New Roman" w:eastAsiaTheme="minorEastAsia" w:hAnsi="Times New Roman" w:cs="Times New Roman"/>
          <w:sz w:val="20"/>
          <w:szCs w:val="20"/>
          <w:lang w:eastAsia="zh-CN"/>
        </w:rPr>
        <w:t xml:space="preserve">ious </w:t>
      </w:r>
      <w:proofErr w:type="spellStart"/>
      <w:proofErr w:type="gramStart"/>
      <w:r>
        <w:rPr>
          <w:rFonts w:ascii="Times New Roman" w:eastAsiaTheme="minorEastAsia" w:hAnsi="Times New Roman" w:cs="Times New Roman"/>
          <w:sz w:val="20"/>
          <w:szCs w:val="20"/>
          <w:lang w:eastAsia="zh-CN"/>
        </w:rPr>
        <w:t>Tx</w:t>
      </w:r>
      <w:proofErr w:type="spellEnd"/>
      <w:proofErr w:type="gramEnd"/>
      <w:r>
        <w:rPr>
          <w:rFonts w:ascii="Times New Roman" w:eastAsiaTheme="minorEastAsia" w:hAnsi="Times New Roman" w:cs="Times New Roman"/>
          <w:sz w:val="20"/>
          <w:szCs w:val="20"/>
          <w:lang w:eastAsia="zh-CN"/>
        </w:rPr>
        <w:t xml:space="preserve"> chains, several issues need to be </w:t>
      </w:r>
      <w:r w:rsidR="00363C71">
        <w:rPr>
          <w:rFonts w:ascii="Times New Roman" w:eastAsiaTheme="minorEastAsia" w:hAnsi="Times New Roman" w:cs="Times New Roman"/>
          <w:sz w:val="20"/>
          <w:szCs w:val="20"/>
          <w:lang w:eastAsia="zh-CN"/>
        </w:rPr>
        <w:t xml:space="preserve">addressed </w:t>
      </w:r>
      <w:r>
        <w:rPr>
          <w:rFonts w:ascii="Times New Roman" w:eastAsiaTheme="minorEastAsia" w:hAnsi="Times New Roman" w:cs="Times New Roman"/>
          <w:sz w:val="20"/>
          <w:szCs w:val="20"/>
          <w:lang w:eastAsia="zh-CN"/>
        </w:rPr>
        <w:t>for it to be acceptable</w:t>
      </w:r>
      <w:r w:rsidR="00233A4F">
        <w:rPr>
          <w:rFonts w:ascii="Times New Roman" w:eastAsiaTheme="minorEastAsia" w:hAnsi="Times New Roman" w:cs="Times New Roman"/>
          <w:sz w:val="20"/>
          <w:szCs w:val="20"/>
          <w:lang w:eastAsia="zh-CN"/>
        </w:rPr>
        <w:t xml:space="preserve">. First, the effectiveness of CDD depends on the </w:t>
      </w:r>
      <w:r w:rsidR="00363C71">
        <w:rPr>
          <w:rFonts w:ascii="Times New Roman" w:eastAsiaTheme="minorEastAsia" w:hAnsi="Times New Roman" w:cs="Times New Roman"/>
          <w:sz w:val="20"/>
          <w:szCs w:val="20"/>
          <w:lang w:eastAsia="zh-CN"/>
        </w:rPr>
        <w:t xml:space="preserve">PUSCH </w:t>
      </w:r>
      <w:r w:rsidR="00233A4F">
        <w:rPr>
          <w:rFonts w:ascii="Times New Roman" w:eastAsiaTheme="minorEastAsia" w:hAnsi="Times New Roman" w:cs="Times New Roman"/>
          <w:sz w:val="20"/>
          <w:szCs w:val="20"/>
          <w:lang w:eastAsia="zh-CN"/>
        </w:rPr>
        <w:t>transmission bandwidth</w:t>
      </w:r>
      <w:r>
        <w:rPr>
          <w:rFonts w:ascii="Times New Roman" w:eastAsiaTheme="minorEastAsia" w:hAnsi="Times New Roman" w:cs="Times New Roman"/>
          <w:sz w:val="20"/>
          <w:szCs w:val="20"/>
          <w:lang w:eastAsia="zh-CN"/>
        </w:rPr>
        <w:t>,</w:t>
      </w:r>
      <w:r w:rsidR="00233A4F">
        <w:rPr>
          <w:rFonts w:ascii="Times New Roman" w:eastAsiaTheme="minorEastAsia" w:hAnsi="Times New Roman" w:cs="Times New Roman"/>
          <w:sz w:val="20"/>
          <w:szCs w:val="20"/>
          <w:lang w:eastAsia="zh-CN"/>
        </w:rPr>
        <w:t xml:space="preserve"> and </w:t>
      </w:r>
      <w:r>
        <w:rPr>
          <w:rFonts w:ascii="Times New Roman" w:eastAsiaTheme="minorEastAsia" w:hAnsi="Times New Roman" w:cs="Times New Roman"/>
          <w:sz w:val="20"/>
          <w:szCs w:val="20"/>
          <w:lang w:eastAsia="zh-CN"/>
        </w:rPr>
        <w:t xml:space="preserve">its performance </w:t>
      </w:r>
      <w:r w:rsidR="002032E2">
        <w:rPr>
          <w:rFonts w:ascii="Times New Roman" w:eastAsiaTheme="minorEastAsia" w:hAnsi="Times New Roman" w:cs="Times New Roman" w:hint="eastAsia"/>
          <w:sz w:val="20"/>
          <w:szCs w:val="20"/>
          <w:lang w:eastAsia="zh-CN"/>
        </w:rPr>
        <w:t>for a</w:t>
      </w:r>
      <w:r w:rsidR="002032E2">
        <w:rPr>
          <w:rFonts w:ascii="Times New Roman" w:eastAsiaTheme="minorEastAsia" w:hAnsi="Times New Roman" w:cs="Times New Roman"/>
          <w:sz w:val="20"/>
          <w:szCs w:val="20"/>
          <w:lang w:eastAsia="zh-CN"/>
        </w:rPr>
        <w:t xml:space="preserve"> </w:t>
      </w:r>
      <w:r w:rsidR="00233A4F">
        <w:rPr>
          <w:rFonts w:ascii="Times New Roman" w:eastAsiaTheme="minorEastAsia" w:hAnsi="Times New Roman" w:cs="Times New Roman"/>
          <w:sz w:val="20"/>
          <w:szCs w:val="20"/>
          <w:lang w:eastAsia="zh-CN"/>
        </w:rPr>
        <w:t xml:space="preserve">cell-edge UE </w:t>
      </w:r>
      <w:r w:rsidR="00363C71">
        <w:rPr>
          <w:rFonts w:ascii="Times New Roman" w:eastAsiaTheme="minorEastAsia" w:hAnsi="Times New Roman" w:cs="Times New Roman"/>
          <w:sz w:val="20"/>
          <w:szCs w:val="20"/>
          <w:lang w:eastAsia="zh-CN"/>
        </w:rPr>
        <w:t xml:space="preserve">with </w:t>
      </w:r>
      <w:r w:rsidR="00233A4F">
        <w:rPr>
          <w:rFonts w:ascii="Times New Roman" w:eastAsiaTheme="minorEastAsia" w:hAnsi="Times New Roman" w:cs="Times New Roman"/>
          <w:sz w:val="20"/>
          <w:szCs w:val="20"/>
          <w:lang w:eastAsia="zh-CN"/>
        </w:rPr>
        <w:t>a small PUSCH allocation ne</w:t>
      </w:r>
      <w:r>
        <w:rPr>
          <w:rFonts w:ascii="Times New Roman" w:eastAsiaTheme="minorEastAsia" w:hAnsi="Times New Roman" w:cs="Times New Roman"/>
          <w:sz w:val="20"/>
          <w:szCs w:val="20"/>
          <w:lang w:eastAsia="zh-CN"/>
        </w:rPr>
        <w:t xml:space="preserve">eds to be verified. Second, even though CDD is transparent in RAN1, a testing mechanism needs to be in place in RAN4 to ensure its </w:t>
      </w:r>
      <w:r w:rsidR="00363C71">
        <w:rPr>
          <w:rFonts w:ascii="Times New Roman" w:eastAsiaTheme="minorEastAsia" w:hAnsi="Times New Roman" w:cs="Times New Roman"/>
          <w:sz w:val="20"/>
          <w:szCs w:val="20"/>
          <w:lang w:eastAsia="zh-CN"/>
        </w:rPr>
        <w:t>implementation;</w:t>
      </w:r>
      <w:r>
        <w:rPr>
          <w:rFonts w:ascii="Times New Roman" w:eastAsiaTheme="minorEastAsia" w:hAnsi="Times New Roman" w:cs="Times New Roman"/>
          <w:sz w:val="20"/>
          <w:szCs w:val="20"/>
          <w:lang w:eastAsia="zh-CN"/>
        </w:rPr>
        <w:t xml:space="preserve"> otherwise system performance may still be in jeopardy. </w:t>
      </w:r>
      <w:r w:rsidR="00233A4F">
        <w:rPr>
          <w:rFonts w:ascii="Times New Roman" w:eastAsiaTheme="minorEastAsia" w:hAnsi="Times New Roman" w:cs="Times New Roman"/>
          <w:sz w:val="20"/>
          <w:szCs w:val="20"/>
          <w:lang w:eastAsia="zh-CN"/>
        </w:rPr>
        <w:t xml:space="preserve"> </w:t>
      </w:r>
    </w:p>
    <w:p w:rsidR="00EA43E5" w:rsidRDefault="00EA43E5" w:rsidP="00A82D8A">
      <w:pPr>
        <w:pStyle w:val="a0"/>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Observation</w:t>
      </w:r>
      <w:r w:rsidR="002032E2">
        <w:rPr>
          <w:rFonts w:ascii="Times New Roman" w:eastAsiaTheme="minorEastAsia" w:hAnsi="Times New Roman" w:cs="Times New Roman" w:hint="eastAsia"/>
          <w:b/>
          <w:i/>
          <w:sz w:val="20"/>
          <w:szCs w:val="20"/>
          <w:lang w:eastAsia="zh-CN"/>
        </w:rPr>
        <w:t xml:space="preserve"> 1</w:t>
      </w:r>
      <w:r>
        <w:rPr>
          <w:rFonts w:ascii="Times New Roman" w:eastAsiaTheme="minorEastAsia" w:hAnsi="Times New Roman" w:cs="Times New Roman"/>
          <w:b/>
          <w:i/>
          <w:sz w:val="20"/>
          <w:szCs w:val="20"/>
          <w:lang w:eastAsia="zh-CN"/>
        </w:rPr>
        <w:t>:</w:t>
      </w:r>
    </w:p>
    <w:p w:rsidR="00EA43E5" w:rsidRDefault="00EA43E5" w:rsidP="00B66CF9">
      <w:pPr>
        <w:pStyle w:val="a0"/>
        <w:numPr>
          <w:ilvl w:val="0"/>
          <w:numId w:val="31"/>
        </w:numPr>
        <w:jc w:val="left"/>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 xml:space="preserve">Alt-1 without CDD may be susceptible to performance loss compared to Rel.15. </w:t>
      </w:r>
    </w:p>
    <w:p w:rsidR="00EA43E5" w:rsidRDefault="00B66CF9" w:rsidP="00B66CF9">
      <w:pPr>
        <w:pStyle w:val="a0"/>
        <w:numPr>
          <w:ilvl w:val="0"/>
          <w:numId w:val="31"/>
        </w:numPr>
        <w:jc w:val="left"/>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Alt-1 with CDD</w:t>
      </w:r>
      <w:r w:rsidR="00EA43E5">
        <w:rPr>
          <w:rFonts w:ascii="Times New Roman" w:eastAsiaTheme="minorEastAsia" w:hAnsi="Times New Roman" w:cs="Times New Roman"/>
          <w:b/>
          <w:i/>
          <w:sz w:val="20"/>
          <w:szCs w:val="20"/>
          <w:lang w:eastAsia="zh-CN"/>
        </w:rPr>
        <w:t xml:space="preserve"> may eliminate this problem; however its performance for </w:t>
      </w:r>
      <w:r w:rsidR="002032E2">
        <w:rPr>
          <w:rFonts w:ascii="Times New Roman" w:eastAsiaTheme="minorEastAsia" w:hAnsi="Times New Roman" w:cs="Times New Roman" w:hint="eastAsia"/>
          <w:b/>
          <w:i/>
          <w:sz w:val="20"/>
          <w:szCs w:val="20"/>
          <w:lang w:eastAsia="zh-CN"/>
        </w:rPr>
        <w:t xml:space="preserve">a </w:t>
      </w:r>
      <w:r w:rsidR="00EA43E5">
        <w:rPr>
          <w:rFonts w:ascii="Times New Roman" w:eastAsiaTheme="minorEastAsia" w:hAnsi="Times New Roman" w:cs="Times New Roman"/>
          <w:b/>
          <w:i/>
          <w:sz w:val="20"/>
          <w:szCs w:val="20"/>
          <w:lang w:eastAsia="zh-CN"/>
        </w:rPr>
        <w:t xml:space="preserve">cell-edge UE with small allocation bandwidth requires validation. </w:t>
      </w:r>
    </w:p>
    <w:p w:rsidR="00A82D8A" w:rsidRPr="00A82D8A" w:rsidRDefault="00A82D8A" w:rsidP="00A82D8A">
      <w:pPr>
        <w:pStyle w:val="a0"/>
        <w:rPr>
          <w:rFonts w:ascii="Times New Roman" w:eastAsiaTheme="minorEastAsia" w:hAnsi="Times New Roman" w:cs="Times New Roman"/>
          <w:b/>
          <w:i/>
          <w:sz w:val="20"/>
          <w:szCs w:val="20"/>
          <w:lang w:eastAsia="zh-CN"/>
        </w:rPr>
      </w:pPr>
      <w:r w:rsidRPr="00A82D8A">
        <w:rPr>
          <w:rFonts w:ascii="Times New Roman" w:eastAsiaTheme="minorEastAsia" w:hAnsi="Times New Roman" w:cs="Times New Roman" w:hint="eastAsia"/>
          <w:b/>
          <w:i/>
          <w:sz w:val="20"/>
          <w:szCs w:val="20"/>
          <w:lang w:eastAsia="zh-CN"/>
        </w:rPr>
        <w:t>Proposal 2:</w:t>
      </w:r>
    </w:p>
    <w:p w:rsidR="00A82D8A" w:rsidRPr="00B37658" w:rsidRDefault="00EA43E5" w:rsidP="00B66CF9">
      <w:pPr>
        <w:pStyle w:val="a0"/>
        <w:numPr>
          <w:ilvl w:val="0"/>
          <w:numId w:val="14"/>
        </w:numPr>
        <w:textAlignment w:val="center"/>
        <w:rPr>
          <w:rFonts w:ascii="Times New Roman" w:eastAsia="宋体" w:hAnsi="Times New Roman" w:cs="Times New Roman"/>
          <w:b/>
          <w:i/>
          <w:color w:val="000000"/>
          <w:sz w:val="20"/>
          <w:szCs w:val="20"/>
          <w:lang w:eastAsia="zh-CN"/>
        </w:rPr>
      </w:pPr>
      <w:r w:rsidRPr="00B37658">
        <w:rPr>
          <w:rFonts w:ascii="Times New Roman" w:eastAsia="宋体" w:hAnsi="Times New Roman" w:cs="Times New Roman"/>
          <w:b/>
          <w:i/>
          <w:color w:val="000000"/>
          <w:sz w:val="20"/>
          <w:szCs w:val="20"/>
          <w:lang w:eastAsia="zh-CN"/>
        </w:rPr>
        <w:t>If Alt-1 is to be adopted, a</w:t>
      </w:r>
      <w:r w:rsidR="00A82D8A" w:rsidRPr="00B37658">
        <w:rPr>
          <w:rFonts w:ascii="Times New Roman" w:eastAsia="宋体" w:hAnsi="Times New Roman" w:cs="Times New Roman"/>
          <w:b/>
          <w:i/>
          <w:color w:val="000000"/>
          <w:sz w:val="20"/>
          <w:szCs w:val="20"/>
          <w:lang w:eastAsia="zh-CN"/>
        </w:rPr>
        <w:t xml:space="preserve"> testing mechanism </w:t>
      </w:r>
      <w:r w:rsidRPr="00B37658">
        <w:rPr>
          <w:rFonts w:ascii="Times New Roman" w:eastAsia="宋体" w:hAnsi="Times New Roman" w:cs="Times New Roman"/>
          <w:b/>
          <w:i/>
          <w:color w:val="000000"/>
          <w:sz w:val="20"/>
          <w:szCs w:val="20"/>
          <w:lang w:eastAsia="zh-CN"/>
        </w:rPr>
        <w:t xml:space="preserve">needs to be in place in RAN4 to validate the implementation of CDD. </w:t>
      </w:r>
    </w:p>
    <w:p w:rsidR="00186633" w:rsidRDefault="00186633" w:rsidP="00E650EF">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Currently we do not see the need of additionally supporting option 1-2, as in our understanding </w:t>
      </w:r>
      <w:r w:rsidR="00363C71">
        <w:rPr>
          <w:rFonts w:ascii="Times New Roman" w:eastAsiaTheme="minorEastAsia" w:hAnsi="Times New Roman" w:cs="Times New Roman"/>
          <w:sz w:val="20"/>
          <w:szCs w:val="20"/>
          <w:lang w:eastAsia="zh-CN"/>
        </w:rPr>
        <w:t xml:space="preserve">the transmission power is entirely determined by power scaling, and has nothing to do with </w:t>
      </w:r>
      <w:proofErr w:type="spellStart"/>
      <w:r w:rsidR="00363C71">
        <w:rPr>
          <w:rFonts w:ascii="Times New Roman" w:eastAsiaTheme="minorEastAsia" w:hAnsi="Times New Roman" w:cs="Times New Roman"/>
          <w:sz w:val="20"/>
          <w:szCs w:val="20"/>
          <w:lang w:eastAsia="zh-CN"/>
        </w:rPr>
        <w:t>precoder</w:t>
      </w:r>
      <w:proofErr w:type="spellEnd"/>
      <w:r w:rsidR="00363C71">
        <w:rPr>
          <w:rFonts w:ascii="Times New Roman" w:eastAsiaTheme="minorEastAsia" w:hAnsi="Times New Roman" w:cs="Times New Roman"/>
          <w:sz w:val="20"/>
          <w:szCs w:val="20"/>
          <w:lang w:eastAsia="zh-CN"/>
        </w:rPr>
        <w:t xml:space="preserve"> coefficient</w:t>
      </w:r>
      <w:r>
        <w:rPr>
          <w:rFonts w:ascii="Times New Roman" w:eastAsiaTheme="minorEastAsia" w:hAnsi="Times New Roman" w:cs="Times New Roman"/>
          <w:sz w:val="20"/>
          <w:szCs w:val="20"/>
          <w:lang w:eastAsia="zh-CN"/>
        </w:rPr>
        <w:t xml:space="preserve">. Instead, changing precoding efficient introduces new codebook, which is out of the scope of this WI. </w:t>
      </w:r>
    </w:p>
    <w:p w:rsidR="00186633" w:rsidRDefault="00186633" w:rsidP="00E650EF">
      <w:pPr>
        <w:pStyle w:val="a0"/>
        <w:rPr>
          <w:rFonts w:ascii="Times New Roman" w:eastAsiaTheme="minorEastAsia" w:hAnsi="Times New Roman" w:cs="Times New Roman"/>
          <w:sz w:val="20"/>
          <w:szCs w:val="20"/>
          <w:lang w:eastAsia="zh-CN"/>
        </w:rPr>
      </w:pPr>
      <w:r w:rsidRPr="00E53A41">
        <w:rPr>
          <w:rFonts w:ascii="Times New Roman" w:eastAsiaTheme="minorEastAsia" w:hAnsi="Times New Roman" w:cs="Times New Roman"/>
          <w:b/>
          <w:i/>
          <w:sz w:val="20"/>
          <w:szCs w:val="20"/>
          <w:lang w:eastAsia="zh-CN"/>
        </w:rPr>
        <w:t>Observation</w:t>
      </w:r>
      <w:r w:rsidR="00C661EB">
        <w:rPr>
          <w:rFonts w:ascii="Times New Roman" w:eastAsiaTheme="minorEastAsia" w:hAnsi="Times New Roman" w:cs="Times New Roman" w:hint="eastAsia"/>
          <w:b/>
          <w:i/>
          <w:sz w:val="20"/>
          <w:szCs w:val="20"/>
          <w:lang w:eastAsia="zh-CN"/>
        </w:rPr>
        <w:t xml:space="preserve"> 2</w:t>
      </w:r>
      <w:r>
        <w:rPr>
          <w:rFonts w:ascii="Times New Roman" w:eastAsiaTheme="minorEastAsia" w:hAnsi="Times New Roman" w:cs="Times New Roman"/>
          <w:sz w:val="20"/>
          <w:szCs w:val="20"/>
          <w:lang w:eastAsia="zh-CN"/>
        </w:rPr>
        <w:t xml:space="preserve">: </w:t>
      </w:r>
    </w:p>
    <w:p w:rsidR="00186633" w:rsidRPr="005E50F6" w:rsidRDefault="00E53A41" w:rsidP="00186633">
      <w:pPr>
        <w:pStyle w:val="a0"/>
        <w:numPr>
          <w:ilvl w:val="0"/>
          <w:numId w:val="14"/>
        </w:numPr>
        <w:rPr>
          <w:rFonts w:ascii="Times New Roman" w:eastAsiaTheme="minorEastAsia" w:hAnsi="Times New Roman" w:cs="Times New Roman"/>
          <w:b/>
          <w:i/>
          <w:sz w:val="20"/>
          <w:szCs w:val="20"/>
          <w:lang w:eastAsia="zh-CN"/>
        </w:rPr>
      </w:pPr>
      <w:r w:rsidRPr="005E50F6">
        <w:rPr>
          <w:rFonts w:ascii="Times New Roman" w:eastAsiaTheme="minorEastAsia" w:hAnsi="Times New Roman" w:cs="Times New Roman"/>
          <w:b/>
          <w:i/>
          <w:sz w:val="20"/>
          <w:szCs w:val="20"/>
          <w:lang w:eastAsia="zh-CN"/>
        </w:rPr>
        <w:t xml:space="preserve">Option 1-2 is not needed as the transmission power is unrelated to </w:t>
      </w:r>
      <w:proofErr w:type="spellStart"/>
      <w:r w:rsidRPr="005E50F6">
        <w:rPr>
          <w:rFonts w:ascii="Times New Roman" w:eastAsiaTheme="minorEastAsia" w:hAnsi="Times New Roman" w:cs="Times New Roman"/>
          <w:b/>
          <w:i/>
          <w:sz w:val="20"/>
          <w:szCs w:val="20"/>
          <w:lang w:eastAsia="zh-CN"/>
        </w:rPr>
        <w:t>precoding</w:t>
      </w:r>
      <w:proofErr w:type="spellEnd"/>
      <w:r w:rsidRPr="005E50F6">
        <w:rPr>
          <w:rFonts w:ascii="Times New Roman" w:eastAsiaTheme="minorEastAsia" w:hAnsi="Times New Roman" w:cs="Times New Roman"/>
          <w:b/>
          <w:i/>
          <w:sz w:val="20"/>
          <w:szCs w:val="20"/>
          <w:lang w:eastAsia="zh-CN"/>
        </w:rPr>
        <w:t xml:space="preserve"> matrix coefficient.</w:t>
      </w:r>
    </w:p>
    <w:p w:rsidR="00E53A41" w:rsidRDefault="00E53A41" w:rsidP="005E50F6">
      <w:pPr>
        <w:pStyle w:val="a0"/>
        <w:rPr>
          <w:rFonts w:ascii="Times New Roman" w:eastAsiaTheme="minorEastAsia" w:hAnsi="Times New Roman" w:cs="Times New Roman"/>
          <w:sz w:val="20"/>
          <w:szCs w:val="20"/>
          <w:lang w:eastAsia="zh-CN"/>
        </w:rPr>
      </w:pPr>
    </w:p>
    <w:p w:rsidR="00CC4934" w:rsidRDefault="00B66CF9" w:rsidP="00E650EF">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For Alt 3-1, one possible transmission is proposed during email discussion after RAN1#96bis:</w:t>
      </w:r>
    </w:p>
    <w:tbl>
      <w:tblPr>
        <w:tblStyle w:val="ac"/>
        <w:tblW w:w="0" w:type="auto"/>
        <w:tblInd w:w="468" w:type="dxa"/>
        <w:tblLook w:val="04A0" w:firstRow="1" w:lastRow="0" w:firstColumn="1" w:lastColumn="0" w:noHBand="0" w:noVBand="1"/>
      </w:tblPr>
      <w:tblGrid>
        <w:gridCol w:w="8820"/>
      </w:tblGrid>
      <w:tr w:rsidR="00E53A41" w:rsidTr="00E53A41">
        <w:tc>
          <w:tcPr>
            <w:tcW w:w="8820" w:type="dxa"/>
          </w:tcPr>
          <w:p w:rsidR="00E53A41" w:rsidRDefault="00E53A41" w:rsidP="00E53A41">
            <w:pPr>
              <w:pStyle w:val="a8"/>
              <w:numPr>
                <w:ilvl w:val="0"/>
                <w:numId w:val="21"/>
              </w:numPr>
              <w:ind w:firstLineChars="0"/>
              <w:rPr>
                <w:rFonts w:ascii="Times New Roman" w:hAnsi="Times New Roman"/>
                <w:sz w:val="20"/>
                <w:szCs w:val="20"/>
              </w:rPr>
            </w:pPr>
            <w:r>
              <w:rPr>
                <w:rFonts w:ascii="Times New Roman" w:hAnsi="Times New Roman"/>
                <w:sz w:val="20"/>
                <w:szCs w:val="20"/>
              </w:rPr>
              <w:t xml:space="preserve">UE virtualizes </w:t>
            </w:r>
            <w:proofErr w:type="spellStart"/>
            <w:r>
              <w:rPr>
                <w:rFonts w:ascii="Times New Roman" w:hAnsi="Times New Roman"/>
                <w:sz w:val="20"/>
                <w:szCs w:val="20"/>
              </w:rPr>
              <w:t>Tx</w:t>
            </w:r>
            <w:proofErr w:type="spellEnd"/>
            <w:r>
              <w:rPr>
                <w:rFonts w:ascii="Times New Roman" w:hAnsi="Times New Roman"/>
                <w:sz w:val="20"/>
                <w:szCs w:val="20"/>
              </w:rPr>
              <w:t xml:space="preserve"> chains when configured with an SRS resource that has fewer ports than the number of </w:t>
            </w:r>
            <w:proofErr w:type="spellStart"/>
            <w:r>
              <w:rPr>
                <w:rFonts w:ascii="Times New Roman" w:hAnsi="Times New Roman"/>
                <w:sz w:val="20"/>
                <w:szCs w:val="20"/>
              </w:rPr>
              <w:t>Tx</w:t>
            </w:r>
            <w:proofErr w:type="spellEnd"/>
            <w:r>
              <w:rPr>
                <w:rFonts w:ascii="Times New Roman" w:hAnsi="Times New Roman"/>
                <w:sz w:val="20"/>
                <w:szCs w:val="20"/>
              </w:rPr>
              <w:t xml:space="preserve"> chains</w:t>
            </w:r>
          </w:p>
          <w:p w:rsidR="00E53A41" w:rsidRDefault="00E53A41" w:rsidP="00E53A41">
            <w:pPr>
              <w:pStyle w:val="a8"/>
              <w:numPr>
                <w:ilvl w:val="1"/>
                <w:numId w:val="21"/>
              </w:numPr>
              <w:ind w:firstLineChars="0"/>
              <w:rPr>
                <w:rFonts w:ascii="Times New Roman" w:hAnsi="Times New Roman"/>
                <w:sz w:val="20"/>
                <w:szCs w:val="20"/>
              </w:rPr>
            </w:pPr>
            <w:r>
              <w:rPr>
                <w:rFonts w:ascii="Times New Roman" w:hAnsi="Times New Roman"/>
                <w:sz w:val="20"/>
                <w:szCs w:val="20"/>
              </w:rPr>
              <w:t xml:space="preserve">E.g. SRS can be virtualized to 1 port resource for 2 </w:t>
            </w:r>
            <w:proofErr w:type="spellStart"/>
            <w:r>
              <w:rPr>
                <w:rFonts w:ascii="Times New Roman" w:hAnsi="Times New Roman"/>
                <w:sz w:val="20"/>
                <w:szCs w:val="20"/>
              </w:rPr>
              <w:t>Tx</w:t>
            </w:r>
            <w:proofErr w:type="spellEnd"/>
            <w:r>
              <w:rPr>
                <w:rFonts w:ascii="Times New Roman" w:hAnsi="Times New Roman"/>
                <w:sz w:val="20"/>
                <w:szCs w:val="20"/>
              </w:rPr>
              <w:t>, and a non-virtualized 2 port resource can also be transmitted.</w:t>
            </w:r>
          </w:p>
          <w:p w:rsidR="00E53A41" w:rsidRDefault="00E53A41" w:rsidP="00E53A41">
            <w:pPr>
              <w:pStyle w:val="a8"/>
              <w:numPr>
                <w:ilvl w:val="1"/>
                <w:numId w:val="21"/>
              </w:numPr>
              <w:ind w:firstLineChars="0"/>
              <w:rPr>
                <w:rFonts w:ascii="Times New Roman" w:hAnsi="Times New Roman"/>
                <w:sz w:val="20"/>
                <w:szCs w:val="20"/>
              </w:rPr>
            </w:pPr>
            <w:r>
              <w:rPr>
                <w:rFonts w:ascii="Times New Roman" w:hAnsi="Times New Roman"/>
                <w:sz w:val="20"/>
                <w:szCs w:val="20"/>
              </w:rPr>
              <w:t>Transparent CDD (‘option 2’) or other virtualization may be used</w:t>
            </w:r>
          </w:p>
          <w:p w:rsidR="00E53A41" w:rsidRDefault="00E53A41" w:rsidP="00E53A41">
            <w:pPr>
              <w:pStyle w:val="a8"/>
              <w:numPr>
                <w:ilvl w:val="0"/>
                <w:numId w:val="21"/>
              </w:numPr>
              <w:ind w:firstLineChars="0"/>
              <w:rPr>
                <w:rFonts w:ascii="Times New Roman" w:hAnsi="Times New Roman"/>
                <w:sz w:val="20"/>
                <w:szCs w:val="20"/>
              </w:rPr>
            </w:pPr>
            <w:r>
              <w:rPr>
                <w:rFonts w:ascii="Times New Roman" w:hAnsi="Times New Roman"/>
                <w:sz w:val="20"/>
                <w:szCs w:val="20"/>
              </w:rPr>
              <w:t>PUSCH power is scaled by (# non-zero ports) / (# SRS ports in SRS resource indicated by SRI)</w:t>
            </w:r>
          </w:p>
          <w:p w:rsidR="00E53A41" w:rsidRDefault="00E53A41" w:rsidP="00E53A41">
            <w:pPr>
              <w:pStyle w:val="a8"/>
              <w:numPr>
                <w:ilvl w:val="0"/>
                <w:numId w:val="21"/>
              </w:numPr>
              <w:ind w:firstLineChars="0"/>
              <w:rPr>
                <w:rFonts w:ascii="Times New Roman" w:hAnsi="Times New Roman"/>
                <w:sz w:val="20"/>
                <w:szCs w:val="20"/>
              </w:rPr>
            </w:pPr>
            <w:r>
              <w:rPr>
                <w:rFonts w:ascii="Times New Roman" w:hAnsi="Times New Roman"/>
                <w:sz w:val="20"/>
                <w:szCs w:val="20"/>
              </w:rPr>
              <w:t>UE uses TPMI to select non-zero antenna ports but not to control relative phase among ports for PUSCH transmission</w:t>
            </w:r>
          </w:p>
          <w:p w:rsidR="00E53A41" w:rsidRPr="00F00E7D" w:rsidRDefault="00E53A41" w:rsidP="00E53A41">
            <w:pPr>
              <w:pStyle w:val="a8"/>
              <w:numPr>
                <w:ilvl w:val="0"/>
                <w:numId w:val="21"/>
              </w:numPr>
              <w:ind w:firstLineChars="0"/>
              <w:rPr>
                <w:rFonts w:ascii="Times New Roman" w:hAnsi="Times New Roman"/>
                <w:sz w:val="20"/>
                <w:szCs w:val="20"/>
              </w:rPr>
            </w:pPr>
            <w:proofErr w:type="spellStart"/>
            <w:r>
              <w:rPr>
                <w:rFonts w:ascii="Times New Roman" w:hAnsi="Times New Roman"/>
                <w:sz w:val="20"/>
                <w:szCs w:val="20"/>
              </w:rPr>
              <w:t>gNB</w:t>
            </w:r>
            <w:proofErr w:type="spellEnd"/>
            <w:r>
              <w:rPr>
                <w:rFonts w:ascii="Times New Roman" w:hAnsi="Times New Roman"/>
                <w:sz w:val="20"/>
                <w:szCs w:val="20"/>
              </w:rPr>
              <w:t xml:space="preserve"> directly measures SRS ports and maps one per layer according to hypothesized TPMI to calculate CQI/TPMI/RI</w:t>
            </w:r>
          </w:p>
          <w:p w:rsidR="00E53A41" w:rsidRPr="00E53A41" w:rsidRDefault="00E53A41" w:rsidP="00E650EF">
            <w:pPr>
              <w:pStyle w:val="a0"/>
              <w:rPr>
                <w:rFonts w:ascii="Times New Roman" w:eastAsiaTheme="minorEastAsia" w:hAnsi="Times New Roman" w:cs="Times New Roman"/>
                <w:sz w:val="20"/>
                <w:szCs w:val="20"/>
                <w:lang w:val="x-none" w:eastAsia="zh-CN"/>
              </w:rPr>
            </w:pPr>
          </w:p>
        </w:tc>
      </w:tr>
    </w:tbl>
    <w:p w:rsidR="00B66CF9" w:rsidRDefault="00B66CF9" w:rsidP="00C7151A">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following are noted for Alt 3-1: </w:t>
      </w:r>
    </w:p>
    <w:p w:rsidR="00406B9B" w:rsidRDefault="00406B9B" w:rsidP="00406B9B">
      <w:pPr>
        <w:pStyle w:val="a0"/>
        <w:numPr>
          <w:ilvl w:val="0"/>
          <w:numId w:val="3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In Rel.15, full power is achieved with both DCI </w:t>
      </w:r>
      <w:r w:rsidR="002032E2">
        <w:rPr>
          <w:rFonts w:ascii="Times New Roman" w:eastAsiaTheme="minorEastAsia" w:hAnsi="Times New Roman" w:cs="Times New Roman" w:hint="eastAsia"/>
          <w:sz w:val="20"/>
          <w:szCs w:val="20"/>
          <w:lang w:eastAsia="zh-CN"/>
        </w:rPr>
        <w:t xml:space="preserve">format </w:t>
      </w:r>
      <w:r>
        <w:rPr>
          <w:rFonts w:ascii="Times New Roman" w:eastAsiaTheme="minorEastAsia" w:hAnsi="Times New Roman" w:cs="Times New Roman"/>
          <w:sz w:val="20"/>
          <w:szCs w:val="20"/>
          <w:lang w:eastAsia="zh-CN"/>
        </w:rPr>
        <w:t xml:space="preserve">0-0 </w:t>
      </w:r>
      <w:r w:rsidR="00363C71">
        <w:rPr>
          <w:rFonts w:ascii="Times New Roman" w:eastAsiaTheme="minorEastAsia" w:hAnsi="Times New Roman" w:cs="Times New Roman"/>
          <w:sz w:val="20"/>
          <w:szCs w:val="20"/>
          <w:lang w:eastAsia="zh-CN"/>
        </w:rPr>
        <w:t xml:space="preserve">and </w:t>
      </w:r>
      <w:r>
        <w:rPr>
          <w:rFonts w:ascii="Times New Roman" w:eastAsiaTheme="minorEastAsia" w:hAnsi="Times New Roman" w:cs="Times New Roman"/>
          <w:sz w:val="20"/>
          <w:szCs w:val="20"/>
          <w:lang w:eastAsia="zh-CN"/>
        </w:rPr>
        <w:t xml:space="preserve">DCI </w:t>
      </w:r>
      <w:r w:rsidR="002032E2">
        <w:rPr>
          <w:rFonts w:ascii="Times New Roman" w:eastAsiaTheme="minorEastAsia" w:hAnsi="Times New Roman" w:cs="Times New Roman" w:hint="eastAsia"/>
          <w:sz w:val="20"/>
          <w:szCs w:val="20"/>
          <w:lang w:eastAsia="zh-CN"/>
        </w:rPr>
        <w:t xml:space="preserve">format </w:t>
      </w:r>
      <w:r>
        <w:rPr>
          <w:rFonts w:ascii="Times New Roman" w:eastAsiaTheme="minorEastAsia" w:hAnsi="Times New Roman" w:cs="Times New Roman"/>
          <w:sz w:val="20"/>
          <w:szCs w:val="20"/>
          <w:lang w:eastAsia="zh-CN"/>
        </w:rPr>
        <w:t>0-1. DCI</w:t>
      </w:r>
      <w:r w:rsidR="002032E2" w:rsidRPr="002032E2">
        <w:rPr>
          <w:rFonts w:ascii="Times New Roman" w:eastAsiaTheme="minorEastAsia" w:hAnsi="Times New Roman" w:cs="Times New Roman" w:hint="eastAsia"/>
          <w:sz w:val="20"/>
          <w:szCs w:val="20"/>
          <w:lang w:eastAsia="zh-CN"/>
        </w:rPr>
        <w:t xml:space="preserve"> </w:t>
      </w:r>
      <w:r w:rsidR="002032E2">
        <w:rPr>
          <w:rFonts w:ascii="Times New Roman" w:eastAsiaTheme="minorEastAsia" w:hAnsi="Times New Roman" w:cs="Times New Roman" w:hint="eastAsia"/>
          <w:sz w:val="20"/>
          <w:szCs w:val="20"/>
          <w:lang w:eastAsia="zh-CN"/>
        </w:rPr>
        <w:t>format</w:t>
      </w:r>
      <w:r>
        <w:rPr>
          <w:rFonts w:ascii="Times New Roman" w:eastAsiaTheme="minorEastAsia" w:hAnsi="Times New Roman" w:cs="Times New Roman"/>
          <w:sz w:val="20"/>
          <w:szCs w:val="20"/>
          <w:lang w:eastAsia="zh-CN"/>
        </w:rPr>
        <w:t xml:space="preserve"> 0-0 doesn’t require any configuration of SRS, and how </w:t>
      </w:r>
      <w:proofErr w:type="spellStart"/>
      <w:r>
        <w:rPr>
          <w:rFonts w:ascii="Times New Roman" w:eastAsiaTheme="minorEastAsia" w:hAnsi="Times New Roman" w:cs="Times New Roman"/>
          <w:sz w:val="20"/>
          <w:szCs w:val="20"/>
          <w:lang w:eastAsia="zh-CN"/>
        </w:rPr>
        <w:t>gNB</w:t>
      </w:r>
      <w:proofErr w:type="spellEnd"/>
      <w:r>
        <w:rPr>
          <w:rFonts w:ascii="Times New Roman" w:eastAsiaTheme="minorEastAsia" w:hAnsi="Times New Roman" w:cs="Times New Roman"/>
          <w:sz w:val="20"/>
          <w:szCs w:val="20"/>
          <w:lang w:eastAsia="zh-CN"/>
        </w:rPr>
        <w:t xml:space="preserve"> acquires UL CSI is up to </w:t>
      </w:r>
      <w:proofErr w:type="spellStart"/>
      <w:r>
        <w:rPr>
          <w:rFonts w:ascii="Times New Roman" w:eastAsiaTheme="minorEastAsia" w:hAnsi="Times New Roman" w:cs="Times New Roman"/>
          <w:sz w:val="20"/>
          <w:szCs w:val="20"/>
          <w:lang w:eastAsia="zh-CN"/>
        </w:rPr>
        <w:t>gNB</w:t>
      </w:r>
      <w:r w:rsidR="002032E2">
        <w:rPr>
          <w:rFonts w:ascii="Times New Roman" w:eastAsiaTheme="minorEastAsia" w:hAnsi="Times New Roman" w:cs="Times New Roman"/>
          <w:sz w:val="20"/>
          <w:szCs w:val="20"/>
          <w:lang w:eastAsia="zh-CN"/>
        </w:rPr>
        <w:t>’</w:t>
      </w:r>
      <w:r w:rsidR="002032E2">
        <w:rPr>
          <w:rFonts w:ascii="Times New Roman" w:eastAsiaTheme="minorEastAsia" w:hAnsi="Times New Roman" w:cs="Times New Roman" w:hint="eastAsia"/>
          <w:sz w:val="20"/>
          <w:szCs w:val="20"/>
          <w:lang w:eastAsia="zh-CN"/>
        </w:rPr>
        <w:t>s</w:t>
      </w:r>
      <w:proofErr w:type="spellEnd"/>
      <w:r>
        <w:rPr>
          <w:rFonts w:ascii="Times New Roman" w:eastAsiaTheme="minorEastAsia" w:hAnsi="Times New Roman" w:cs="Times New Roman"/>
          <w:sz w:val="20"/>
          <w:szCs w:val="20"/>
          <w:lang w:eastAsia="zh-CN"/>
        </w:rPr>
        <w:t xml:space="preserve"> implementation. DCI </w:t>
      </w:r>
      <w:r w:rsidR="002032E2">
        <w:rPr>
          <w:rFonts w:ascii="Times New Roman" w:eastAsiaTheme="minorEastAsia" w:hAnsi="Times New Roman" w:cs="Times New Roman" w:hint="eastAsia"/>
          <w:sz w:val="20"/>
          <w:szCs w:val="20"/>
          <w:lang w:eastAsia="zh-CN"/>
        </w:rPr>
        <w:t xml:space="preserve">format </w:t>
      </w:r>
      <w:r>
        <w:rPr>
          <w:rFonts w:ascii="Times New Roman" w:eastAsiaTheme="minorEastAsia" w:hAnsi="Times New Roman" w:cs="Times New Roman"/>
          <w:sz w:val="20"/>
          <w:szCs w:val="20"/>
          <w:lang w:eastAsia="zh-CN"/>
        </w:rPr>
        <w:t xml:space="preserve">0-1 achieves full power when each configured SRS </w:t>
      </w:r>
      <w:r w:rsidR="002032E2">
        <w:rPr>
          <w:rFonts w:ascii="Times New Roman" w:eastAsiaTheme="minorEastAsia" w:hAnsi="Times New Roman" w:cs="Times New Roman" w:hint="eastAsia"/>
          <w:sz w:val="20"/>
          <w:szCs w:val="20"/>
          <w:lang w:eastAsia="zh-CN"/>
        </w:rPr>
        <w:t xml:space="preserve">resource </w:t>
      </w:r>
      <w:r>
        <w:rPr>
          <w:rFonts w:ascii="Times New Roman" w:eastAsiaTheme="minorEastAsia" w:hAnsi="Times New Roman" w:cs="Times New Roman"/>
          <w:sz w:val="20"/>
          <w:szCs w:val="20"/>
          <w:lang w:eastAsia="zh-CN"/>
        </w:rPr>
        <w:t>has 1-port, which is virtualized from multiple PA</w:t>
      </w:r>
      <w:r w:rsidR="00DA3CB0">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 xml:space="preserve">. From this perspective it may be argued that full power is already achieved in Rel.15, but with some scheduling restriction. For instance, DCI </w:t>
      </w:r>
      <w:r w:rsidR="002032E2">
        <w:rPr>
          <w:rFonts w:ascii="Times New Roman" w:eastAsiaTheme="minorEastAsia" w:hAnsi="Times New Roman" w:cs="Times New Roman" w:hint="eastAsia"/>
          <w:sz w:val="20"/>
          <w:szCs w:val="20"/>
          <w:lang w:eastAsia="zh-CN"/>
        </w:rPr>
        <w:t xml:space="preserve">format </w:t>
      </w:r>
      <w:r>
        <w:rPr>
          <w:rFonts w:ascii="Times New Roman" w:eastAsiaTheme="minorEastAsia" w:hAnsi="Times New Roman" w:cs="Times New Roman"/>
          <w:sz w:val="20"/>
          <w:szCs w:val="20"/>
          <w:lang w:eastAsia="zh-CN"/>
        </w:rPr>
        <w:t xml:space="preserve">0-1 based approach does not allow closed-loop beamforming with rank adaptation.  </w:t>
      </w:r>
    </w:p>
    <w:p w:rsidR="00406B9B" w:rsidRDefault="00406B9B" w:rsidP="00406B9B">
      <w:pPr>
        <w:pStyle w:val="a0"/>
        <w:numPr>
          <w:ilvl w:val="0"/>
          <w:numId w:val="3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The intention of Alt 3-1 is to emulate the behavior of DCI </w:t>
      </w:r>
      <w:r w:rsidR="003C1666">
        <w:rPr>
          <w:rFonts w:ascii="Times New Roman" w:eastAsiaTheme="minorEastAsia" w:hAnsi="Times New Roman" w:cs="Times New Roman" w:hint="eastAsia"/>
          <w:sz w:val="20"/>
          <w:szCs w:val="20"/>
          <w:lang w:eastAsia="zh-CN"/>
        </w:rPr>
        <w:t xml:space="preserve">format </w:t>
      </w:r>
      <w:r>
        <w:rPr>
          <w:rFonts w:ascii="Times New Roman" w:eastAsiaTheme="minorEastAsia" w:hAnsi="Times New Roman" w:cs="Times New Roman"/>
          <w:sz w:val="20"/>
          <w:szCs w:val="20"/>
          <w:lang w:eastAsia="zh-CN"/>
        </w:rPr>
        <w:t xml:space="preserve">0-1, while still allowing CLB with rank adaptation. </w:t>
      </w:r>
      <w:r w:rsidR="00D60DC8">
        <w:rPr>
          <w:rFonts w:ascii="Times New Roman" w:eastAsiaTheme="minorEastAsia" w:hAnsi="Times New Roman" w:cs="Times New Roman"/>
          <w:sz w:val="20"/>
          <w:szCs w:val="20"/>
          <w:lang w:eastAsia="zh-CN"/>
        </w:rPr>
        <w:t>This is done by configuring both 1-port and multi-port SRS</w:t>
      </w:r>
      <w:r w:rsidR="00FB09B0">
        <w:rPr>
          <w:rFonts w:ascii="Times New Roman" w:eastAsiaTheme="minorEastAsia" w:hAnsi="Times New Roman" w:cs="Times New Roman" w:hint="eastAsia"/>
          <w:sz w:val="20"/>
          <w:szCs w:val="20"/>
          <w:lang w:eastAsia="zh-CN"/>
        </w:rPr>
        <w:t xml:space="preserve"> resources</w:t>
      </w:r>
      <w:r w:rsidR="00D60DC8">
        <w:rPr>
          <w:rFonts w:ascii="Times New Roman" w:eastAsiaTheme="minorEastAsia" w:hAnsi="Times New Roman" w:cs="Times New Roman"/>
          <w:sz w:val="20"/>
          <w:szCs w:val="20"/>
          <w:lang w:eastAsia="zh-CN"/>
        </w:rPr>
        <w:t xml:space="preserve"> to the UE. </w:t>
      </w:r>
      <w:r>
        <w:rPr>
          <w:rFonts w:ascii="Times New Roman" w:eastAsiaTheme="minorEastAsia" w:hAnsi="Times New Roman" w:cs="Times New Roman"/>
          <w:sz w:val="20"/>
          <w:szCs w:val="20"/>
          <w:lang w:eastAsia="zh-CN"/>
        </w:rPr>
        <w:t xml:space="preserve">When 1-port SRS </w:t>
      </w:r>
      <w:r w:rsidR="002032E2">
        <w:rPr>
          <w:rFonts w:ascii="Times New Roman" w:eastAsiaTheme="minorEastAsia" w:hAnsi="Times New Roman" w:cs="Times New Roman" w:hint="eastAsia"/>
          <w:sz w:val="20"/>
          <w:szCs w:val="20"/>
          <w:lang w:eastAsia="zh-CN"/>
        </w:rPr>
        <w:t xml:space="preserve">resource </w:t>
      </w:r>
      <w:r>
        <w:rPr>
          <w:rFonts w:ascii="Times New Roman" w:eastAsiaTheme="minorEastAsia" w:hAnsi="Times New Roman" w:cs="Times New Roman"/>
          <w:sz w:val="20"/>
          <w:szCs w:val="20"/>
          <w:lang w:eastAsia="zh-CN"/>
        </w:rPr>
        <w:t>is indicated, full power is ach</w:t>
      </w:r>
      <w:r w:rsidR="00D60DC8">
        <w:rPr>
          <w:rFonts w:ascii="Times New Roman" w:eastAsiaTheme="minorEastAsia" w:hAnsi="Times New Roman" w:cs="Times New Roman"/>
          <w:sz w:val="20"/>
          <w:szCs w:val="20"/>
          <w:lang w:eastAsia="zh-CN"/>
        </w:rPr>
        <w:t xml:space="preserve">ieved by virtualization (same mechanism as Rel.15 DCI 0-1 </w:t>
      </w:r>
      <w:r w:rsidR="00FB09B0">
        <w:rPr>
          <w:rFonts w:ascii="Times New Roman" w:eastAsiaTheme="minorEastAsia" w:hAnsi="Times New Roman" w:cs="Times New Roman" w:hint="eastAsia"/>
          <w:sz w:val="20"/>
          <w:szCs w:val="20"/>
          <w:lang w:eastAsia="zh-CN"/>
        </w:rPr>
        <w:t>with</w:t>
      </w:r>
      <w:r w:rsidR="00FB09B0">
        <w:rPr>
          <w:rFonts w:ascii="Times New Roman" w:eastAsiaTheme="minorEastAsia" w:hAnsi="Times New Roman" w:cs="Times New Roman"/>
          <w:sz w:val="20"/>
          <w:szCs w:val="20"/>
          <w:lang w:eastAsia="zh-CN"/>
        </w:rPr>
        <w:t xml:space="preserve"> </w:t>
      </w:r>
      <w:r w:rsidR="00D60DC8">
        <w:rPr>
          <w:rFonts w:ascii="Times New Roman" w:eastAsiaTheme="minorEastAsia" w:hAnsi="Times New Roman" w:cs="Times New Roman"/>
          <w:sz w:val="20"/>
          <w:szCs w:val="20"/>
          <w:lang w:eastAsia="zh-CN"/>
        </w:rPr>
        <w:t>1-port SRS</w:t>
      </w:r>
      <w:r>
        <w:rPr>
          <w:rFonts w:ascii="Times New Roman" w:eastAsiaTheme="minorEastAsia" w:hAnsi="Times New Roman" w:cs="Times New Roman"/>
          <w:sz w:val="20"/>
          <w:szCs w:val="20"/>
          <w:lang w:eastAsia="zh-CN"/>
        </w:rPr>
        <w:t>). When multi-port SRS is indicated, clos</w:t>
      </w:r>
      <w:r w:rsidR="00D60DC8">
        <w:rPr>
          <w:rFonts w:ascii="Times New Roman" w:eastAsiaTheme="minorEastAsia" w:hAnsi="Times New Roman" w:cs="Times New Roman"/>
          <w:sz w:val="20"/>
          <w:szCs w:val="20"/>
          <w:lang w:eastAsia="zh-CN"/>
        </w:rPr>
        <w:t>ed-loop beamforming is enabled (same mechanism as Rel.15 DCI 0-1 w</w:t>
      </w:r>
      <w:r w:rsidR="00FB09B0">
        <w:rPr>
          <w:rFonts w:ascii="Times New Roman" w:eastAsiaTheme="minorEastAsia" w:hAnsi="Times New Roman" w:cs="Times New Roman" w:hint="eastAsia"/>
          <w:sz w:val="20"/>
          <w:szCs w:val="20"/>
          <w:lang w:eastAsia="zh-CN"/>
        </w:rPr>
        <w:t>ith</w:t>
      </w:r>
      <w:r w:rsidR="00D60DC8">
        <w:rPr>
          <w:rFonts w:ascii="Times New Roman" w:eastAsiaTheme="minorEastAsia" w:hAnsi="Times New Roman" w:cs="Times New Roman"/>
          <w:sz w:val="20"/>
          <w:szCs w:val="20"/>
          <w:lang w:eastAsia="zh-CN"/>
        </w:rPr>
        <w:t xml:space="preserve"> N-port SRS). </w:t>
      </w:r>
    </w:p>
    <w:p w:rsidR="00D60DC8" w:rsidRDefault="00D60DC8" w:rsidP="00406B9B">
      <w:pPr>
        <w:pStyle w:val="a0"/>
        <w:numPr>
          <w:ilvl w:val="0"/>
          <w:numId w:val="3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As both 1-port virtualized SRS and N-port SRS are already supported in Rel.15, UE</w:t>
      </w:r>
      <w:r w:rsidR="00FB09B0">
        <w:rPr>
          <w:rFonts w:ascii="Times New Roman" w:eastAsiaTheme="minorEastAsia" w:hAnsi="Times New Roman" w:cs="Times New Roman"/>
          <w:sz w:val="20"/>
          <w:szCs w:val="20"/>
          <w:lang w:eastAsia="zh-CN"/>
        </w:rPr>
        <w:t>’</w:t>
      </w:r>
      <w:r w:rsidR="00FB09B0">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 xml:space="preserve"> implementation is not considered </w:t>
      </w:r>
      <w:r w:rsidR="00FB09B0">
        <w:rPr>
          <w:rFonts w:ascii="Times New Roman" w:eastAsiaTheme="minorEastAsia" w:hAnsi="Times New Roman" w:cs="Times New Roman" w:hint="eastAsia"/>
          <w:sz w:val="20"/>
          <w:szCs w:val="20"/>
          <w:lang w:eastAsia="zh-CN"/>
        </w:rPr>
        <w:t xml:space="preserve">as </w:t>
      </w:r>
      <w:r>
        <w:rPr>
          <w:rFonts w:ascii="Times New Roman" w:eastAsiaTheme="minorEastAsia" w:hAnsi="Times New Roman" w:cs="Times New Roman"/>
          <w:sz w:val="20"/>
          <w:szCs w:val="20"/>
          <w:lang w:eastAsia="zh-CN"/>
        </w:rPr>
        <w:t xml:space="preserve">an issue at all.  </w:t>
      </w:r>
    </w:p>
    <w:p w:rsidR="00773A00" w:rsidRPr="00FB09B0" w:rsidRDefault="00773A00" w:rsidP="00773A00">
      <w:pPr>
        <w:pStyle w:val="a8"/>
        <w:ind w:left="1440" w:firstLineChars="0" w:firstLine="0"/>
        <w:rPr>
          <w:rFonts w:ascii="Times New Roman" w:hAnsi="Times New Roman"/>
          <w:sz w:val="20"/>
          <w:szCs w:val="20"/>
          <w:lang w:val="en-US" w:eastAsia="zh-CN"/>
        </w:rPr>
      </w:pPr>
    </w:p>
    <w:p w:rsidR="006F7E6F" w:rsidRPr="006F7E6F" w:rsidRDefault="006F7E6F" w:rsidP="00773A00">
      <w:pPr>
        <w:jc w:val="both"/>
        <w:rPr>
          <w:rFonts w:eastAsiaTheme="minorEastAsia"/>
          <w:b/>
          <w:i/>
          <w:lang w:eastAsia="zh-CN"/>
        </w:rPr>
      </w:pPr>
      <w:r w:rsidRPr="006F7E6F">
        <w:rPr>
          <w:rFonts w:eastAsiaTheme="minorEastAsia" w:hint="eastAsia"/>
          <w:b/>
          <w:i/>
          <w:lang w:eastAsia="zh-CN"/>
        </w:rPr>
        <w:t>Proposal</w:t>
      </w:r>
      <w:r>
        <w:rPr>
          <w:rFonts w:eastAsiaTheme="minorEastAsia" w:hint="eastAsia"/>
          <w:b/>
          <w:i/>
          <w:lang w:eastAsia="zh-CN"/>
        </w:rPr>
        <w:t xml:space="preserve"> 3</w:t>
      </w:r>
      <w:r w:rsidRPr="006F7E6F">
        <w:rPr>
          <w:rFonts w:eastAsiaTheme="minorEastAsia" w:hint="eastAsia"/>
          <w:b/>
          <w:i/>
          <w:lang w:eastAsia="zh-CN"/>
        </w:rPr>
        <w:t>:</w:t>
      </w:r>
    </w:p>
    <w:p w:rsidR="006F7E6F" w:rsidRPr="005E50F6" w:rsidRDefault="00D60DC8" w:rsidP="00D60DC8">
      <w:pPr>
        <w:pStyle w:val="a0"/>
        <w:numPr>
          <w:ilvl w:val="0"/>
          <w:numId w:val="14"/>
        </w:numPr>
        <w:textAlignment w:val="center"/>
        <w:rPr>
          <w:rFonts w:ascii="Times New Roman" w:eastAsia="宋体" w:hAnsi="Times New Roman" w:cs="Times New Roman"/>
          <w:b/>
          <w:i/>
          <w:color w:val="000000"/>
          <w:sz w:val="20"/>
          <w:szCs w:val="20"/>
          <w:lang w:eastAsia="zh-CN"/>
        </w:rPr>
      </w:pPr>
      <w:r w:rsidRPr="005E50F6">
        <w:rPr>
          <w:rFonts w:ascii="Times New Roman" w:eastAsia="宋体" w:hAnsi="Times New Roman" w:cs="Times New Roman"/>
          <w:b/>
          <w:i/>
          <w:color w:val="000000"/>
          <w:sz w:val="20"/>
          <w:szCs w:val="20"/>
          <w:lang w:eastAsia="zh-CN"/>
        </w:rPr>
        <w:t xml:space="preserve">For Alt 3-1, indication of 1-port SRS </w:t>
      </w:r>
      <w:r w:rsidR="003C1666" w:rsidRPr="005E50F6">
        <w:rPr>
          <w:rFonts w:ascii="Times New Roman" w:eastAsiaTheme="minorEastAsia" w:hAnsi="Times New Roman" w:cs="Times New Roman"/>
          <w:b/>
          <w:i/>
          <w:sz w:val="20"/>
          <w:szCs w:val="20"/>
          <w:lang w:eastAsia="zh-CN"/>
        </w:rPr>
        <w:t xml:space="preserve">resource </w:t>
      </w:r>
      <w:r w:rsidRPr="005E50F6">
        <w:rPr>
          <w:rFonts w:ascii="Times New Roman" w:eastAsia="宋体" w:hAnsi="Times New Roman" w:cs="Times New Roman"/>
          <w:b/>
          <w:i/>
          <w:color w:val="000000"/>
          <w:sz w:val="20"/>
          <w:szCs w:val="20"/>
          <w:lang w:eastAsia="zh-CN"/>
        </w:rPr>
        <w:t xml:space="preserve">falls back to Rel.15 DCI </w:t>
      </w:r>
      <w:r w:rsidR="003C1666" w:rsidRPr="005E50F6">
        <w:rPr>
          <w:rFonts w:ascii="Times New Roman" w:eastAsiaTheme="minorEastAsia" w:hAnsi="Times New Roman" w:cs="Times New Roman"/>
          <w:b/>
          <w:i/>
          <w:sz w:val="20"/>
          <w:szCs w:val="20"/>
          <w:lang w:eastAsia="zh-CN"/>
        </w:rPr>
        <w:t xml:space="preserve">format </w:t>
      </w:r>
      <w:r w:rsidRPr="005E50F6">
        <w:rPr>
          <w:rFonts w:ascii="Times New Roman" w:eastAsia="宋体" w:hAnsi="Times New Roman" w:cs="Times New Roman"/>
          <w:b/>
          <w:i/>
          <w:color w:val="000000"/>
          <w:sz w:val="20"/>
          <w:szCs w:val="20"/>
          <w:lang w:eastAsia="zh-CN"/>
        </w:rPr>
        <w:t>0-1 behavior (with 1-port SRS configured)</w:t>
      </w:r>
      <w:r w:rsidR="003622B0" w:rsidRPr="005E50F6">
        <w:rPr>
          <w:rFonts w:ascii="Times New Roman" w:eastAsia="宋体" w:hAnsi="Times New Roman" w:cs="Times New Roman"/>
          <w:b/>
          <w:i/>
          <w:color w:val="000000"/>
          <w:sz w:val="20"/>
          <w:szCs w:val="20"/>
          <w:lang w:eastAsia="zh-CN"/>
        </w:rPr>
        <w:t>, where the virtualization of SRS is up to UE</w:t>
      </w:r>
      <w:r w:rsidR="00FB09B0" w:rsidRPr="005E50F6">
        <w:rPr>
          <w:rFonts w:ascii="Times New Roman" w:eastAsia="宋体" w:hAnsi="Times New Roman" w:cs="Times New Roman"/>
          <w:b/>
          <w:i/>
          <w:color w:val="000000"/>
          <w:sz w:val="20"/>
          <w:szCs w:val="20"/>
          <w:lang w:eastAsia="zh-CN"/>
        </w:rPr>
        <w:t>’s</w:t>
      </w:r>
      <w:r w:rsidR="003622B0" w:rsidRPr="005E50F6">
        <w:rPr>
          <w:rFonts w:ascii="Times New Roman" w:eastAsia="宋体" w:hAnsi="Times New Roman" w:cs="Times New Roman"/>
          <w:b/>
          <w:i/>
          <w:color w:val="000000"/>
          <w:sz w:val="20"/>
          <w:szCs w:val="20"/>
          <w:lang w:eastAsia="zh-CN"/>
        </w:rPr>
        <w:t xml:space="preserve"> implementation and </w:t>
      </w:r>
      <w:r w:rsidR="00B04E89">
        <w:rPr>
          <w:rFonts w:ascii="Times New Roman" w:eastAsia="宋体" w:hAnsi="Times New Roman" w:cs="Times New Roman" w:hint="eastAsia"/>
          <w:b/>
          <w:i/>
          <w:color w:val="000000"/>
          <w:sz w:val="20"/>
          <w:szCs w:val="20"/>
          <w:lang w:eastAsia="zh-CN"/>
        </w:rPr>
        <w:t xml:space="preserve">is </w:t>
      </w:r>
      <w:r w:rsidR="003622B0" w:rsidRPr="005E50F6">
        <w:rPr>
          <w:rFonts w:ascii="Times New Roman" w:eastAsia="宋体" w:hAnsi="Times New Roman" w:cs="Times New Roman"/>
          <w:b/>
          <w:i/>
          <w:color w:val="000000"/>
          <w:sz w:val="20"/>
          <w:szCs w:val="20"/>
          <w:lang w:eastAsia="zh-CN"/>
        </w:rPr>
        <w:t xml:space="preserve">transparent to </w:t>
      </w:r>
      <w:proofErr w:type="spellStart"/>
      <w:r w:rsidR="003622B0" w:rsidRPr="005E50F6">
        <w:rPr>
          <w:rFonts w:ascii="Times New Roman" w:eastAsia="宋体" w:hAnsi="Times New Roman" w:cs="Times New Roman"/>
          <w:b/>
          <w:i/>
          <w:color w:val="000000"/>
          <w:sz w:val="20"/>
          <w:szCs w:val="20"/>
          <w:lang w:eastAsia="zh-CN"/>
        </w:rPr>
        <w:t>gNB</w:t>
      </w:r>
      <w:proofErr w:type="spellEnd"/>
      <w:r w:rsidRPr="005E50F6">
        <w:rPr>
          <w:rFonts w:ascii="Times New Roman" w:eastAsia="宋体" w:hAnsi="Times New Roman" w:cs="Times New Roman"/>
          <w:b/>
          <w:i/>
          <w:color w:val="000000"/>
          <w:sz w:val="20"/>
          <w:szCs w:val="20"/>
          <w:lang w:eastAsia="zh-CN"/>
        </w:rPr>
        <w:t xml:space="preserve">. </w:t>
      </w:r>
    </w:p>
    <w:p w:rsidR="00773A00" w:rsidRPr="00773A00" w:rsidRDefault="00FB09B0" w:rsidP="005E50F6">
      <w:pPr>
        <w:tabs>
          <w:tab w:val="left" w:pos="5105"/>
        </w:tabs>
        <w:jc w:val="both"/>
        <w:rPr>
          <w:rFonts w:eastAsiaTheme="minorEastAsia"/>
          <w:lang w:eastAsia="zh-CN"/>
        </w:rPr>
      </w:pPr>
      <w:r>
        <w:rPr>
          <w:rFonts w:eastAsiaTheme="minorEastAsia"/>
          <w:lang w:eastAsia="zh-CN"/>
        </w:rPr>
        <w:tab/>
      </w:r>
    </w:p>
    <w:p w:rsidR="00FB660C" w:rsidRPr="00773A00" w:rsidRDefault="00773A00" w:rsidP="00773A00">
      <w:pPr>
        <w:jc w:val="both"/>
        <w:textAlignment w:val="center"/>
        <w:rPr>
          <w:rFonts w:eastAsiaTheme="minorEastAsia"/>
          <w:lang w:eastAsia="zh-CN"/>
        </w:rPr>
      </w:pPr>
      <w:r>
        <w:rPr>
          <w:rFonts w:eastAsiaTheme="minorEastAsia" w:hint="eastAsia"/>
          <w:lang w:eastAsia="zh-CN"/>
        </w:rPr>
        <w:lastRenderedPageBreak/>
        <w:t>The difference of Alt 3-2 and Alt 3-1,</w:t>
      </w:r>
      <w:r w:rsidR="00C2326C" w:rsidRPr="00773A00">
        <w:rPr>
          <w:rFonts w:eastAsiaTheme="minorEastAsia" w:hint="eastAsia"/>
          <w:lang w:eastAsia="zh-CN"/>
        </w:rPr>
        <w:t xml:space="preserve"> </w:t>
      </w:r>
      <w:r>
        <w:rPr>
          <w:rFonts w:eastAsiaTheme="minorEastAsia" w:hint="eastAsia"/>
          <w:lang w:eastAsia="zh-CN"/>
        </w:rPr>
        <w:t>i</w:t>
      </w:r>
      <w:r w:rsidR="00C2326C" w:rsidRPr="00773A00">
        <w:rPr>
          <w:rFonts w:eastAsiaTheme="minorEastAsia" w:hint="eastAsia"/>
          <w:lang w:eastAsia="zh-CN"/>
        </w:rPr>
        <w:t xml:space="preserve">n our interpretation, </w:t>
      </w:r>
      <w:r>
        <w:rPr>
          <w:rFonts w:eastAsiaTheme="minorEastAsia" w:hint="eastAsia"/>
          <w:lang w:eastAsia="zh-CN"/>
        </w:rPr>
        <w:t xml:space="preserve">is that </w:t>
      </w:r>
      <w:r w:rsidR="00C2326C" w:rsidRPr="00773A00">
        <w:rPr>
          <w:rFonts w:eastAsiaTheme="minorEastAsia" w:hint="eastAsia"/>
          <w:lang w:eastAsia="zh-CN"/>
        </w:rPr>
        <w:t>new codebook subset</w:t>
      </w:r>
      <w:r>
        <w:rPr>
          <w:rFonts w:eastAsiaTheme="minorEastAsia" w:hint="eastAsia"/>
          <w:lang w:eastAsia="zh-CN"/>
        </w:rPr>
        <w:t>s are</w:t>
      </w:r>
      <w:r w:rsidR="00C2326C" w:rsidRPr="00773A00">
        <w:rPr>
          <w:rFonts w:eastAsiaTheme="minorEastAsia" w:hint="eastAsia"/>
          <w:lang w:eastAsia="zh-CN"/>
        </w:rPr>
        <w:t xml:space="preserve"> </w:t>
      </w:r>
      <w:r w:rsidR="00D60DC8">
        <w:rPr>
          <w:rFonts w:eastAsiaTheme="minorEastAsia"/>
          <w:lang w:eastAsia="zh-CN"/>
        </w:rPr>
        <w:t>introduced</w:t>
      </w:r>
      <w:r w:rsidR="00C2326C" w:rsidRPr="00773A00">
        <w:rPr>
          <w:rFonts w:eastAsiaTheme="minorEastAsia" w:hint="eastAsia"/>
          <w:lang w:eastAsia="zh-CN"/>
        </w:rPr>
        <w:t xml:space="preserve"> for SRS resources with </w:t>
      </w:r>
      <w:r>
        <w:rPr>
          <w:rFonts w:eastAsiaTheme="minorEastAsia" w:hint="eastAsia"/>
          <w:lang w:eastAsia="zh-CN"/>
        </w:rPr>
        <w:t xml:space="preserve">ports number </w:t>
      </w:r>
      <w:r w:rsidR="00997D2D">
        <w:rPr>
          <w:rFonts w:eastAsiaTheme="minorEastAsia"/>
          <w:lang w:eastAsia="zh-CN"/>
        </w:rPr>
        <w:t>fewer</w:t>
      </w:r>
      <w:r w:rsidR="00997D2D">
        <w:rPr>
          <w:rFonts w:eastAsiaTheme="minorEastAsia" w:hint="eastAsia"/>
          <w:lang w:eastAsia="zh-CN"/>
        </w:rPr>
        <w:t xml:space="preserve"> </w:t>
      </w:r>
      <w:r w:rsidR="00C2326C" w:rsidRPr="00773A00">
        <w:rPr>
          <w:rFonts w:eastAsiaTheme="minorEastAsia" w:hint="eastAsia"/>
          <w:lang w:eastAsia="zh-CN"/>
        </w:rPr>
        <w:t>than the maximum</w:t>
      </w:r>
      <w:r>
        <w:rPr>
          <w:rFonts w:eastAsiaTheme="minorEastAsia" w:hint="eastAsia"/>
          <w:lang w:eastAsia="zh-CN"/>
        </w:rPr>
        <w:t xml:space="preserve"> number of</w:t>
      </w:r>
      <w:r w:rsidR="00C2326C" w:rsidRPr="00773A00">
        <w:rPr>
          <w:rFonts w:eastAsiaTheme="minorEastAsia" w:hint="eastAsia"/>
          <w:lang w:eastAsia="zh-CN"/>
        </w:rPr>
        <w:t xml:space="preserve"> </w:t>
      </w:r>
      <w:r>
        <w:rPr>
          <w:rFonts w:eastAsiaTheme="minorEastAsia" w:hint="eastAsia"/>
          <w:lang w:eastAsia="zh-CN"/>
        </w:rPr>
        <w:t>ports</w:t>
      </w:r>
      <w:r w:rsidR="00C2326C" w:rsidRPr="00773A00">
        <w:rPr>
          <w:rFonts w:eastAsiaTheme="minorEastAsia" w:hint="eastAsia"/>
          <w:lang w:eastAsia="zh-CN"/>
        </w:rPr>
        <w:t xml:space="preserve"> </w:t>
      </w:r>
      <w:r w:rsidR="00D60DC8">
        <w:rPr>
          <w:rFonts w:eastAsiaTheme="minorEastAsia" w:hint="eastAsia"/>
          <w:lang w:eastAsia="zh-CN"/>
        </w:rPr>
        <w:t>UE support</w:t>
      </w:r>
      <w:r w:rsidR="00D60DC8">
        <w:rPr>
          <w:rFonts w:eastAsiaTheme="minorEastAsia"/>
          <w:lang w:eastAsia="zh-CN"/>
        </w:rPr>
        <w:t>s</w:t>
      </w:r>
      <w:r w:rsidR="00C2326C" w:rsidRPr="00773A00">
        <w:rPr>
          <w:rFonts w:eastAsiaTheme="minorEastAsia" w:hint="eastAsia"/>
          <w:lang w:eastAsia="zh-CN"/>
        </w:rPr>
        <w:t xml:space="preserve">. </w:t>
      </w:r>
      <w:r w:rsidR="00201275">
        <w:rPr>
          <w:rFonts w:eastAsiaTheme="minorEastAsia" w:hint="eastAsia"/>
          <w:lang w:eastAsia="zh-CN"/>
        </w:rPr>
        <w:t>Further study on</w:t>
      </w:r>
      <w:r>
        <w:rPr>
          <w:rFonts w:eastAsiaTheme="minorEastAsia" w:hint="eastAsia"/>
          <w:lang w:eastAsia="zh-CN"/>
        </w:rPr>
        <w:t xml:space="preserve"> Alt 3-2 </w:t>
      </w:r>
      <w:r w:rsidR="00201275">
        <w:rPr>
          <w:rFonts w:eastAsiaTheme="minorEastAsia" w:hint="eastAsia"/>
          <w:lang w:eastAsia="zh-CN"/>
        </w:rPr>
        <w:t>is</w:t>
      </w:r>
      <w:r>
        <w:rPr>
          <w:rFonts w:eastAsiaTheme="minorEastAsia" w:hint="eastAsia"/>
          <w:lang w:eastAsia="zh-CN"/>
        </w:rPr>
        <w:t xml:space="preserve"> needed. </w:t>
      </w:r>
      <w:r w:rsidR="00747486">
        <w:rPr>
          <w:rFonts w:eastAsiaTheme="minorEastAsia" w:hint="eastAsia"/>
          <w:lang w:eastAsia="zh-CN"/>
        </w:rPr>
        <w:t xml:space="preserve">Firstly, whether </w:t>
      </w:r>
      <w:r>
        <w:rPr>
          <w:rFonts w:eastAsiaTheme="minorEastAsia" w:hint="eastAsia"/>
          <w:lang w:eastAsia="zh-CN"/>
        </w:rPr>
        <w:t>it can achieve better performance than option 1-1 is unclear</w:t>
      </w:r>
      <w:r w:rsidR="00C2326C" w:rsidRPr="00773A00">
        <w:rPr>
          <w:rFonts w:eastAsiaTheme="minorEastAsia" w:hint="eastAsia"/>
          <w:lang w:eastAsia="zh-CN"/>
        </w:rPr>
        <w:t>.</w:t>
      </w:r>
      <w:r w:rsidR="00D60DC8">
        <w:rPr>
          <w:rFonts w:eastAsiaTheme="minorEastAsia"/>
          <w:lang w:eastAsia="zh-CN"/>
        </w:rPr>
        <w:t xml:space="preserve"> Secondly, if Alt 3-1 meets the full power requirement, whether the performance gain of Alt 3-2 over Alt 3-1 (if any) justifies the additional specification efforts requires further discussion. </w:t>
      </w:r>
    </w:p>
    <w:p w:rsidR="00025F29" w:rsidRPr="00BB246F" w:rsidRDefault="00025F29" w:rsidP="00D0161C">
      <w:pPr>
        <w:pStyle w:val="a0"/>
        <w:rPr>
          <w:rFonts w:ascii="Times New Roman" w:eastAsiaTheme="minorEastAsia" w:hAnsi="Times New Roman" w:cs="Times New Roman"/>
          <w:sz w:val="20"/>
          <w:szCs w:val="20"/>
          <w:lang w:val="x-none" w:eastAsia="zh-CN"/>
        </w:rPr>
      </w:pPr>
    </w:p>
    <w:p w:rsidR="009A2575" w:rsidRDefault="002F6986" w:rsidP="002F6986">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Alt-5, </w:t>
      </w:r>
      <w:r w:rsidR="00747029">
        <w:rPr>
          <w:rFonts w:ascii="Times New Roman" w:eastAsiaTheme="minorEastAsia" w:hAnsi="Times New Roman" w:cs="Times New Roman"/>
          <w:sz w:val="20"/>
          <w:szCs w:val="20"/>
          <w:lang w:eastAsia="zh-CN"/>
        </w:rPr>
        <w:t>full</w:t>
      </w:r>
      <w:r w:rsidR="00C2326C" w:rsidRPr="00BB246F">
        <w:rPr>
          <w:rFonts w:ascii="Times New Roman" w:eastAsiaTheme="minorEastAsia" w:hAnsi="Times New Roman" w:cs="Times New Roman" w:hint="eastAsia"/>
          <w:sz w:val="20"/>
          <w:szCs w:val="20"/>
          <w:lang w:val="x-none" w:eastAsia="zh-CN"/>
        </w:rPr>
        <w:t xml:space="preserve"> power </w:t>
      </w:r>
      <w:r w:rsidR="003622B0">
        <w:rPr>
          <w:rFonts w:ascii="Times New Roman" w:eastAsiaTheme="minorEastAsia" w:hAnsi="Times New Roman" w:cs="Times New Roman"/>
          <w:sz w:val="20"/>
          <w:szCs w:val="20"/>
          <w:lang w:eastAsia="zh-CN"/>
        </w:rPr>
        <w:t>is</w:t>
      </w:r>
      <w:r w:rsidR="009A2575">
        <w:rPr>
          <w:rFonts w:ascii="Times New Roman" w:eastAsiaTheme="minorEastAsia" w:hAnsi="Times New Roman" w:cs="Times New Roman" w:hint="eastAsia"/>
          <w:sz w:val="20"/>
          <w:szCs w:val="20"/>
          <w:lang w:val="x-none" w:eastAsia="zh-CN"/>
        </w:rPr>
        <w:t xml:space="preserve"> </w:t>
      </w:r>
      <w:r w:rsidR="00747029">
        <w:rPr>
          <w:rFonts w:ascii="Times New Roman" w:eastAsiaTheme="minorEastAsia" w:hAnsi="Times New Roman" w:cs="Times New Roman"/>
          <w:sz w:val="20"/>
          <w:szCs w:val="20"/>
          <w:lang w:val="x-none" w:eastAsia="zh-CN"/>
        </w:rPr>
        <w:t>achieved</w:t>
      </w:r>
      <w:r w:rsidR="00747029" w:rsidRPr="00BB246F">
        <w:rPr>
          <w:rFonts w:ascii="Times New Roman" w:eastAsiaTheme="minorEastAsia" w:hAnsi="Times New Roman" w:cs="Times New Roman"/>
          <w:sz w:val="20"/>
          <w:szCs w:val="20"/>
          <w:lang w:val="x-none" w:eastAsia="zh-CN"/>
        </w:rPr>
        <w:t xml:space="preserve"> by</w:t>
      </w:r>
      <w:r w:rsidR="00C2326C" w:rsidRPr="00BB246F">
        <w:rPr>
          <w:rFonts w:ascii="Times New Roman" w:eastAsiaTheme="minorEastAsia" w:hAnsi="Times New Roman" w:cs="Times New Roman" w:hint="eastAsia"/>
          <w:sz w:val="20"/>
          <w:szCs w:val="20"/>
          <w:lang w:val="x-none" w:eastAsia="zh-CN"/>
        </w:rPr>
        <w:t xml:space="preserve"> </w:t>
      </w:r>
      <w:r w:rsidR="000B2EDA">
        <w:rPr>
          <w:rFonts w:ascii="Times New Roman" w:eastAsiaTheme="minorEastAsia" w:hAnsi="Times New Roman" w:cs="Times New Roman" w:hint="eastAsia"/>
          <w:sz w:val="20"/>
          <w:szCs w:val="20"/>
          <w:lang w:val="x-none" w:eastAsia="zh-CN"/>
        </w:rPr>
        <w:t>making use of transmission</w:t>
      </w:r>
      <w:r w:rsidR="009A2575">
        <w:rPr>
          <w:rFonts w:ascii="Times New Roman" w:eastAsiaTheme="minorEastAsia" w:hAnsi="Times New Roman" w:cs="Times New Roman" w:hint="eastAsia"/>
          <w:sz w:val="20"/>
          <w:szCs w:val="20"/>
          <w:lang w:val="x-none" w:eastAsia="zh-CN"/>
        </w:rPr>
        <w:t xml:space="preserve"> power of different antenna ports</w:t>
      </w:r>
      <w:r w:rsidR="00CB2B74" w:rsidRPr="00BB246F">
        <w:rPr>
          <w:rFonts w:ascii="Times New Roman" w:eastAsiaTheme="minorEastAsia" w:hAnsi="Times New Roman" w:cs="Times New Roman" w:hint="eastAsia"/>
          <w:sz w:val="20"/>
          <w:szCs w:val="20"/>
          <w:lang w:val="x-none" w:eastAsia="zh-CN"/>
        </w:rPr>
        <w:t xml:space="preserve"> </w:t>
      </w:r>
      <w:r w:rsidR="00CB2B74" w:rsidRPr="00BB246F">
        <w:rPr>
          <w:rFonts w:ascii="Times New Roman" w:eastAsiaTheme="minorEastAsia" w:hAnsi="Times New Roman" w:cs="Times New Roman"/>
          <w:sz w:val="20"/>
          <w:szCs w:val="20"/>
          <w:lang w:val="x-none" w:eastAsia="zh-CN"/>
        </w:rPr>
        <w:t xml:space="preserve">in </w:t>
      </w:r>
      <w:r w:rsidR="00CB2B74" w:rsidRPr="00BB246F">
        <w:rPr>
          <w:rFonts w:ascii="Times New Roman" w:eastAsiaTheme="minorEastAsia" w:hAnsi="Times New Roman" w:cs="Times New Roman" w:hint="eastAsia"/>
          <w:sz w:val="20"/>
          <w:szCs w:val="20"/>
          <w:lang w:val="x-none" w:eastAsia="zh-CN"/>
        </w:rPr>
        <w:t>different</w:t>
      </w:r>
      <w:r w:rsidR="00CB2B74" w:rsidRPr="00BB246F">
        <w:rPr>
          <w:rFonts w:ascii="Times New Roman" w:eastAsiaTheme="minorEastAsia" w:hAnsi="Times New Roman" w:cs="Times New Roman"/>
          <w:sz w:val="20"/>
          <w:szCs w:val="20"/>
          <w:lang w:val="x-none" w:eastAsia="zh-CN"/>
        </w:rPr>
        <w:t xml:space="preserve"> frequency domain</w:t>
      </w:r>
      <w:r w:rsidR="00CB2B74" w:rsidRPr="00BB246F">
        <w:rPr>
          <w:rFonts w:ascii="Times New Roman" w:eastAsiaTheme="minorEastAsia" w:hAnsi="Times New Roman" w:cs="Times New Roman" w:hint="eastAsia"/>
          <w:sz w:val="20"/>
          <w:szCs w:val="20"/>
          <w:lang w:val="x-none" w:eastAsia="zh-CN"/>
        </w:rPr>
        <w:t xml:space="preserve">s. </w:t>
      </w:r>
      <w:r>
        <w:rPr>
          <w:rFonts w:ascii="Times New Roman" w:eastAsiaTheme="minorEastAsia" w:hAnsi="Times New Roman" w:cs="Times New Roman"/>
          <w:sz w:val="20"/>
          <w:szCs w:val="20"/>
          <w:lang w:eastAsia="zh-CN"/>
        </w:rPr>
        <w:t>This is driven by the fact that a half-rated PA over half-transmission bandwidth results in the same power spectrum density as a full-rated PA over full bandwidth. The following are noted.</w:t>
      </w:r>
    </w:p>
    <w:p w:rsidR="002F6986" w:rsidRDefault="003622B0" w:rsidP="00747029">
      <w:pPr>
        <w:pStyle w:val="a0"/>
        <w:numPr>
          <w:ilvl w:val="0"/>
          <w:numId w:val="1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Alt-5 is applicable to both CP-OFDM and DFT-S-OFDM. With DFT-S-OFDM, two separate DFT transform precoding are likely needed in two chunks of frequencies, with one chunk transmitted on each PA. That being said, DFT-S-OFDM is limited to rank-1 without rank adaptation, and in our view this is a lower-priority scenario in this WI because it can be readily supported by DCI 0-1 with 1-port SRS in Rel.15. The focus of this WI should be on CP-OFDM with dynamic rank adaptation. </w:t>
      </w:r>
    </w:p>
    <w:p w:rsidR="003622B0" w:rsidRDefault="00186633" w:rsidP="00747029">
      <w:pPr>
        <w:pStyle w:val="a0"/>
        <w:numPr>
          <w:ilvl w:val="0"/>
          <w:numId w:val="1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UE</w:t>
      </w:r>
      <w:r w:rsidR="00FD62B1">
        <w:rPr>
          <w:rFonts w:ascii="Times New Roman" w:eastAsiaTheme="minorEastAsia" w:hAnsi="Times New Roman" w:cs="Times New Roman"/>
          <w:sz w:val="20"/>
          <w:szCs w:val="20"/>
          <w:lang w:eastAsia="zh-CN"/>
        </w:rPr>
        <w:t>’</w:t>
      </w:r>
      <w:r w:rsidR="00FD62B1">
        <w:rPr>
          <w:rFonts w:ascii="Times New Roman" w:eastAsiaTheme="minorEastAsia" w:hAnsi="Times New Roman" w:cs="Times New Roman" w:hint="eastAsia"/>
          <w:sz w:val="20"/>
          <w:szCs w:val="20"/>
          <w:lang w:eastAsia="zh-CN"/>
        </w:rPr>
        <w:t>s</w:t>
      </w:r>
      <w:r>
        <w:rPr>
          <w:rFonts w:ascii="Times New Roman" w:eastAsiaTheme="minorEastAsia" w:hAnsi="Times New Roman" w:cs="Times New Roman"/>
          <w:sz w:val="20"/>
          <w:szCs w:val="20"/>
          <w:lang w:eastAsia="zh-CN"/>
        </w:rPr>
        <w:t xml:space="preserve"> behavior for transmit precoding and PUSCH resource mapping with DCI 0-1 needs to be updated to reflect different PAs being used in different chunks of frequency assignment. To minimize specification impact and DCI payload increase, it is possible to reuse the Rel.15 SLIV and TPMI field, where the first half frequency assignment uses the TPMI field as Rel.15, and the second half frequency assignment uses a flipped </w:t>
      </w:r>
      <w:proofErr w:type="spellStart"/>
      <w:r>
        <w:rPr>
          <w:rFonts w:ascii="Times New Roman" w:eastAsiaTheme="minorEastAsia" w:hAnsi="Times New Roman" w:cs="Times New Roman"/>
          <w:sz w:val="20"/>
          <w:szCs w:val="20"/>
          <w:lang w:eastAsia="zh-CN"/>
        </w:rPr>
        <w:t>precoder</w:t>
      </w:r>
      <w:proofErr w:type="spellEnd"/>
      <w:r>
        <w:rPr>
          <w:rFonts w:ascii="Times New Roman" w:eastAsiaTheme="minorEastAsia" w:hAnsi="Times New Roman" w:cs="Times New Roman"/>
          <w:sz w:val="20"/>
          <w:szCs w:val="20"/>
          <w:lang w:eastAsia="zh-CN"/>
        </w:rPr>
        <w:t xml:space="preserve">.  </w:t>
      </w:r>
    </w:p>
    <w:p w:rsidR="00186633" w:rsidRPr="005E50F6" w:rsidRDefault="00186633" w:rsidP="005E50F6">
      <w:pPr>
        <w:jc w:val="both"/>
        <w:rPr>
          <w:rFonts w:eastAsiaTheme="minorEastAsia"/>
          <w:b/>
          <w:i/>
          <w:lang w:eastAsia="zh-CN"/>
        </w:rPr>
      </w:pPr>
      <w:r w:rsidRPr="005E50F6">
        <w:rPr>
          <w:rFonts w:eastAsiaTheme="minorEastAsia"/>
          <w:b/>
          <w:i/>
          <w:lang w:eastAsia="zh-CN"/>
        </w:rPr>
        <w:t>Proposal</w:t>
      </w:r>
      <w:r w:rsidR="00FD62B1" w:rsidRPr="005E50F6">
        <w:rPr>
          <w:rFonts w:eastAsiaTheme="minorEastAsia"/>
          <w:b/>
          <w:i/>
          <w:lang w:eastAsia="zh-CN"/>
        </w:rPr>
        <w:t xml:space="preserve"> 4</w:t>
      </w:r>
      <w:r w:rsidRPr="005E50F6">
        <w:rPr>
          <w:rFonts w:eastAsiaTheme="minorEastAsia"/>
          <w:b/>
          <w:i/>
          <w:lang w:eastAsia="zh-CN"/>
        </w:rPr>
        <w:t xml:space="preserve">: </w:t>
      </w:r>
    </w:p>
    <w:p w:rsidR="00186633" w:rsidRPr="00BB31BC" w:rsidRDefault="00186633" w:rsidP="00186633">
      <w:pPr>
        <w:pStyle w:val="a0"/>
        <w:numPr>
          <w:ilvl w:val="0"/>
          <w:numId w:val="33"/>
        </w:numPr>
        <w:rPr>
          <w:rFonts w:ascii="Times New Roman" w:eastAsiaTheme="minorEastAsia" w:hAnsi="Times New Roman" w:cs="Times New Roman"/>
          <w:b/>
          <w:i/>
          <w:sz w:val="20"/>
          <w:szCs w:val="20"/>
          <w:lang w:eastAsia="zh-CN"/>
        </w:rPr>
      </w:pPr>
      <w:r w:rsidRPr="00BB31BC">
        <w:rPr>
          <w:rFonts w:ascii="Times New Roman" w:eastAsiaTheme="minorEastAsia" w:hAnsi="Times New Roman" w:cs="Times New Roman"/>
          <w:b/>
          <w:i/>
          <w:sz w:val="20"/>
          <w:szCs w:val="20"/>
          <w:lang w:eastAsia="zh-CN"/>
        </w:rPr>
        <w:t xml:space="preserve">Focus on CP-OFDM with alt-5. </w:t>
      </w:r>
    </w:p>
    <w:p w:rsidR="00186633" w:rsidRPr="00BB31BC" w:rsidRDefault="00186633" w:rsidP="00186633">
      <w:pPr>
        <w:pStyle w:val="a0"/>
        <w:numPr>
          <w:ilvl w:val="0"/>
          <w:numId w:val="33"/>
        </w:numPr>
        <w:rPr>
          <w:rFonts w:ascii="Times New Roman" w:eastAsiaTheme="minorEastAsia" w:hAnsi="Times New Roman" w:cs="Times New Roman"/>
          <w:b/>
          <w:i/>
          <w:sz w:val="20"/>
          <w:szCs w:val="20"/>
          <w:lang w:eastAsia="zh-CN"/>
        </w:rPr>
      </w:pPr>
      <w:r w:rsidRPr="00BB31BC">
        <w:rPr>
          <w:rFonts w:ascii="Times New Roman" w:eastAsiaTheme="minorEastAsia" w:hAnsi="Times New Roman" w:cs="Times New Roman"/>
          <w:b/>
          <w:i/>
          <w:sz w:val="20"/>
          <w:szCs w:val="20"/>
          <w:lang w:eastAsia="zh-CN"/>
        </w:rPr>
        <w:t xml:space="preserve">Study </w:t>
      </w:r>
      <w:r w:rsidR="00FD62B1" w:rsidRPr="00BB31BC">
        <w:rPr>
          <w:rFonts w:ascii="Times New Roman" w:eastAsiaTheme="minorEastAsia" w:hAnsi="Times New Roman" w:cs="Times New Roman"/>
          <w:b/>
          <w:i/>
          <w:sz w:val="20"/>
          <w:szCs w:val="20"/>
          <w:lang w:eastAsia="zh-CN"/>
        </w:rPr>
        <w:t xml:space="preserve">a </w:t>
      </w:r>
      <w:r w:rsidRPr="00BB31BC">
        <w:rPr>
          <w:rFonts w:ascii="Times New Roman" w:eastAsiaTheme="minorEastAsia" w:hAnsi="Times New Roman" w:cs="Times New Roman"/>
          <w:b/>
          <w:i/>
          <w:sz w:val="20"/>
          <w:szCs w:val="20"/>
          <w:lang w:eastAsia="zh-CN"/>
        </w:rPr>
        <w:t xml:space="preserve">mechanism to reuse Rel.15 DCI 0-1 format as much as possible. </w:t>
      </w:r>
    </w:p>
    <w:p w:rsidR="003B7C34" w:rsidRPr="00FB660C" w:rsidRDefault="003B7C34" w:rsidP="00D0161C">
      <w:pPr>
        <w:pStyle w:val="a0"/>
        <w:rPr>
          <w:rFonts w:ascii="Times New Roman" w:eastAsiaTheme="minorEastAsia" w:hAnsi="Times New Roman" w:cs="Times New Roman"/>
          <w:sz w:val="20"/>
          <w:szCs w:val="20"/>
          <w:lang w:eastAsia="zh-CN"/>
        </w:rPr>
      </w:pPr>
    </w:p>
    <w:p w:rsidR="003B7C34" w:rsidRPr="004E2CAE" w:rsidRDefault="004E2CAE" w:rsidP="004E2CAE">
      <w:pPr>
        <w:pStyle w:val="2"/>
        <w:rPr>
          <w:rFonts w:eastAsia="宋体"/>
          <w:color w:val="000000"/>
          <w:lang w:val="en-AU" w:eastAsia="zh-CN"/>
        </w:rPr>
      </w:pPr>
      <w:r w:rsidRPr="004E2CAE">
        <w:rPr>
          <w:rFonts w:eastAsia="宋体" w:hint="eastAsia"/>
          <w:color w:val="000000"/>
          <w:lang w:val="en-AU" w:eastAsia="zh-CN"/>
        </w:rPr>
        <w:t xml:space="preserve">UE capability </w:t>
      </w:r>
      <w:r>
        <w:rPr>
          <w:rFonts w:eastAsia="宋体"/>
          <w:color w:val="000000"/>
          <w:lang w:val="en-AU" w:eastAsia="zh-CN"/>
        </w:rPr>
        <w:t>signa</w:t>
      </w:r>
      <w:r w:rsidR="00201275">
        <w:rPr>
          <w:rFonts w:eastAsia="宋体" w:hint="eastAsia"/>
          <w:color w:val="000000"/>
          <w:lang w:val="en-AU" w:eastAsia="zh-CN"/>
        </w:rPr>
        <w:t>l</w:t>
      </w:r>
      <w:r>
        <w:rPr>
          <w:rFonts w:eastAsia="宋体"/>
          <w:color w:val="000000"/>
          <w:lang w:val="en-AU" w:eastAsia="zh-CN"/>
        </w:rPr>
        <w:t>lin</w:t>
      </w:r>
      <w:r>
        <w:rPr>
          <w:rFonts w:eastAsia="宋体" w:hint="eastAsia"/>
          <w:color w:val="000000"/>
          <w:lang w:val="en-AU" w:eastAsia="zh-CN"/>
        </w:rPr>
        <w:t>g</w:t>
      </w:r>
    </w:p>
    <w:p w:rsidR="004E2CAE" w:rsidRDefault="0090073C" w:rsidP="003B7C34">
      <w:pPr>
        <w:jc w:val="both"/>
        <w:rPr>
          <w:rFonts w:eastAsia="宋体"/>
          <w:color w:val="000000"/>
          <w:lang w:eastAsia="zh-CN"/>
        </w:rPr>
      </w:pPr>
      <w:r>
        <w:rPr>
          <w:rFonts w:eastAsia="宋体" w:hint="eastAsia"/>
          <w:color w:val="000000"/>
          <w:lang w:val="x-none" w:eastAsia="zh-CN"/>
        </w:rPr>
        <w:t>In our interpretation, d</w:t>
      </w:r>
      <w:r w:rsidR="004E2CAE">
        <w:rPr>
          <w:rFonts w:eastAsia="宋体" w:hint="eastAsia"/>
          <w:color w:val="000000"/>
          <w:lang w:val="x-none" w:eastAsia="zh-CN"/>
        </w:rPr>
        <w:t>ifferent transmission schemes</w:t>
      </w:r>
      <w:r w:rsidR="006F7E6F">
        <w:rPr>
          <w:rFonts w:eastAsia="宋体" w:hint="eastAsia"/>
          <w:color w:val="000000"/>
          <w:lang w:val="x-none" w:eastAsia="zh-CN"/>
        </w:rPr>
        <w:t>/</w:t>
      </w:r>
      <w:r w:rsidR="004E2CAE">
        <w:rPr>
          <w:rFonts w:eastAsia="宋体" w:hint="eastAsia"/>
          <w:color w:val="000000"/>
          <w:lang w:val="x-none" w:eastAsia="zh-CN"/>
        </w:rPr>
        <w:t xml:space="preserve">power scaling rules would be specified for </w:t>
      </w:r>
      <w:r w:rsidR="004E2CAE" w:rsidRPr="004E2CAE">
        <w:rPr>
          <w:rFonts w:eastAsia="宋体"/>
          <w:color w:val="000000"/>
          <w:lang w:val="x-none" w:eastAsia="zh-CN"/>
        </w:rPr>
        <w:t>various</w:t>
      </w:r>
      <w:r w:rsidR="00FD5FF6">
        <w:rPr>
          <w:rFonts w:eastAsia="宋体" w:hint="eastAsia"/>
          <w:color w:val="000000"/>
          <w:lang w:val="x-none" w:eastAsia="zh-CN"/>
        </w:rPr>
        <w:t xml:space="preserve"> UE capabilities</w:t>
      </w:r>
      <w:r>
        <w:rPr>
          <w:rFonts w:eastAsia="宋体" w:hint="eastAsia"/>
          <w:color w:val="000000"/>
          <w:lang w:val="x-none" w:eastAsia="zh-CN"/>
        </w:rPr>
        <w:t xml:space="preserve">. </w:t>
      </w:r>
      <w:r w:rsidR="00D64BE0">
        <w:rPr>
          <w:rFonts w:eastAsia="宋体" w:hint="eastAsia"/>
          <w:color w:val="000000"/>
          <w:lang w:val="x-none" w:eastAsia="zh-CN"/>
        </w:rPr>
        <w:t xml:space="preserve">Except for </w:t>
      </w:r>
      <w:r w:rsidR="004E2CAE" w:rsidRPr="004E2CAE">
        <w:rPr>
          <w:rFonts w:eastAsia="宋体"/>
          <w:color w:val="000000"/>
          <w:lang w:val="x-none" w:eastAsia="zh-CN"/>
        </w:rPr>
        <w:t xml:space="preserve">“UL full power </w:t>
      </w:r>
      <w:proofErr w:type="spellStart"/>
      <w:r w:rsidR="006F7E6F">
        <w:rPr>
          <w:rFonts w:eastAsia="宋体" w:hint="eastAsia"/>
          <w:color w:val="000000"/>
          <w:lang w:val="x-none" w:eastAsia="zh-CN"/>
        </w:rPr>
        <w:t>T</w:t>
      </w:r>
      <w:r w:rsidR="004E2CAE" w:rsidRPr="004E2CAE">
        <w:rPr>
          <w:rFonts w:eastAsia="宋体"/>
          <w:color w:val="000000"/>
          <w:lang w:val="x-none" w:eastAsia="zh-CN"/>
        </w:rPr>
        <w:t>x</w:t>
      </w:r>
      <w:proofErr w:type="spellEnd"/>
      <w:r w:rsidR="004E2CAE" w:rsidRPr="004E2CAE">
        <w:rPr>
          <w:rFonts w:eastAsia="宋体"/>
          <w:color w:val="000000"/>
          <w:lang w:val="x-none" w:eastAsia="zh-CN"/>
        </w:rPr>
        <w:t xml:space="preserve"> capability”</w:t>
      </w:r>
      <w:r>
        <w:rPr>
          <w:rFonts w:eastAsia="宋体" w:hint="eastAsia"/>
          <w:color w:val="000000"/>
          <w:lang w:val="x-none" w:eastAsia="zh-CN"/>
        </w:rPr>
        <w:t>, a</w:t>
      </w:r>
      <w:r w:rsidR="004E2CAE">
        <w:rPr>
          <w:rFonts w:eastAsia="宋体"/>
          <w:color w:val="000000"/>
          <w:lang w:val="x-none" w:eastAsia="zh-CN"/>
        </w:rPr>
        <w:t>dditional</w:t>
      </w:r>
      <w:r w:rsidR="004E2CAE">
        <w:rPr>
          <w:rFonts w:eastAsia="宋体" w:hint="eastAsia"/>
          <w:color w:val="000000"/>
          <w:lang w:val="x-none" w:eastAsia="zh-CN"/>
        </w:rPr>
        <w:t xml:space="preserve"> </w:t>
      </w:r>
      <w:r w:rsidR="004E2CAE">
        <w:rPr>
          <w:rFonts w:eastAsia="宋体"/>
          <w:color w:val="000000"/>
          <w:lang w:val="x-none" w:eastAsia="zh-CN"/>
        </w:rPr>
        <w:t>signal</w:t>
      </w:r>
      <w:r w:rsidR="004E2CAE" w:rsidRPr="004E2CAE">
        <w:rPr>
          <w:rFonts w:eastAsia="宋体"/>
          <w:color w:val="000000"/>
          <w:lang w:val="x-none" w:eastAsia="zh-CN"/>
        </w:rPr>
        <w:t>ing</w:t>
      </w:r>
      <w:r w:rsidR="004E2CAE">
        <w:rPr>
          <w:rFonts w:eastAsia="宋体" w:hint="eastAsia"/>
          <w:color w:val="000000"/>
          <w:lang w:val="x-none" w:eastAsia="zh-CN"/>
        </w:rPr>
        <w:t xml:space="preserve"> to identify different UE capabilities</w:t>
      </w:r>
      <w:r w:rsidR="00D64BE0" w:rsidRPr="00D64BE0">
        <w:rPr>
          <w:rFonts w:eastAsia="宋体" w:hint="eastAsia"/>
          <w:color w:val="000000"/>
          <w:lang w:val="x-none" w:eastAsia="zh-CN"/>
        </w:rPr>
        <w:t xml:space="preserve"> </w:t>
      </w:r>
      <w:r w:rsidR="006F7E6F">
        <w:rPr>
          <w:rFonts w:eastAsia="宋体" w:hint="eastAsia"/>
          <w:color w:val="000000"/>
          <w:lang w:val="x-none" w:eastAsia="zh-CN"/>
        </w:rPr>
        <w:t>is</w:t>
      </w:r>
      <w:r w:rsidR="00D64BE0">
        <w:rPr>
          <w:rFonts w:eastAsia="宋体" w:hint="eastAsia"/>
          <w:color w:val="000000"/>
          <w:lang w:val="x-none" w:eastAsia="zh-CN"/>
        </w:rPr>
        <w:t xml:space="preserve"> needed</w:t>
      </w:r>
      <w:r w:rsidR="004E2CAE">
        <w:rPr>
          <w:rFonts w:eastAsia="宋体" w:hint="eastAsia"/>
          <w:color w:val="000000"/>
          <w:lang w:val="x-none" w:eastAsia="zh-CN"/>
        </w:rPr>
        <w:t>.</w:t>
      </w:r>
    </w:p>
    <w:p w:rsidR="00186633" w:rsidRPr="00186633" w:rsidRDefault="00186633" w:rsidP="003B7C34">
      <w:pPr>
        <w:jc w:val="both"/>
        <w:rPr>
          <w:rFonts w:eastAsia="宋体"/>
          <w:color w:val="000000"/>
          <w:lang w:eastAsia="zh-CN"/>
        </w:rPr>
      </w:pPr>
    </w:p>
    <w:p w:rsidR="00A9210E" w:rsidRDefault="00D64BE0" w:rsidP="003B7C34">
      <w:pPr>
        <w:jc w:val="both"/>
        <w:rPr>
          <w:rFonts w:eastAsia="宋体"/>
          <w:lang w:val="x-none" w:eastAsia="zh-CN"/>
        </w:rPr>
      </w:pPr>
      <w:r>
        <w:rPr>
          <w:rFonts w:eastAsia="宋体" w:hint="eastAsia"/>
          <w:color w:val="000000"/>
          <w:lang w:val="x-none" w:eastAsia="zh-CN"/>
        </w:rPr>
        <w:t xml:space="preserve">Both </w:t>
      </w:r>
      <w:r w:rsidR="00A9210E">
        <w:rPr>
          <w:rFonts w:eastAsia="宋体" w:hint="eastAsia"/>
          <w:color w:val="000000"/>
          <w:lang w:val="x-none" w:eastAsia="zh-CN"/>
        </w:rPr>
        <w:t xml:space="preserve">signaling of </w:t>
      </w:r>
      <w:r w:rsidR="00A9210E">
        <w:rPr>
          <w:rFonts w:eastAsia="宋体" w:hint="eastAsia"/>
          <w:lang w:val="x-none" w:eastAsia="zh-CN"/>
        </w:rPr>
        <w:t xml:space="preserve"> </w:t>
      </w:r>
      <w:r w:rsidR="00A9210E" w:rsidRPr="00066D33">
        <w:rPr>
          <w:rFonts w:eastAsia="宋体"/>
          <w:lang w:val="x-none" w:eastAsia="zh-CN"/>
        </w:rPr>
        <w:t xml:space="preserve">supported one or group of TPMI </w:t>
      </w:r>
      <w:proofErr w:type="spellStart"/>
      <w:r w:rsidR="00A9210E" w:rsidRPr="00066D33">
        <w:rPr>
          <w:rFonts w:eastAsia="宋体"/>
          <w:lang w:val="x-none" w:eastAsia="zh-CN"/>
        </w:rPr>
        <w:t>precoder</w:t>
      </w:r>
      <w:proofErr w:type="spellEnd"/>
      <w:r w:rsidR="00A9210E" w:rsidRPr="00066D33">
        <w:rPr>
          <w:rFonts w:eastAsia="宋体"/>
          <w:lang w:val="x-none" w:eastAsia="zh-CN"/>
        </w:rPr>
        <w:t>(s)</w:t>
      </w:r>
      <w:r w:rsidR="00A9210E">
        <w:rPr>
          <w:rFonts w:eastAsia="宋体" w:hint="eastAsia"/>
          <w:lang w:val="x-none" w:eastAsia="zh-CN"/>
        </w:rPr>
        <w:t xml:space="preserve"> </w:t>
      </w:r>
      <w:r w:rsidR="006F7E6F">
        <w:rPr>
          <w:rFonts w:eastAsia="宋体" w:hint="eastAsia"/>
          <w:lang w:val="x-none" w:eastAsia="zh-CN"/>
        </w:rPr>
        <w:t xml:space="preserve">and signaling of </w:t>
      </w:r>
      <w:r w:rsidR="00A9210E">
        <w:rPr>
          <w:rFonts w:eastAsia="宋体" w:hint="eastAsia"/>
          <w:lang w:val="x-none" w:eastAsia="zh-CN"/>
        </w:rPr>
        <w:t>supported transmission schemes/power scaling rules can be used to identify UE</w:t>
      </w:r>
      <w:r w:rsidR="00A9210E">
        <w:rPr>
          <w:rFonts w:eastAsia="宋体"/>
          <w:lang w:val="x-none" w:eastAsia="zh-CN"/>
        </w:rPr>
        <w:t>’</w:t>
      </w:r>
      <w:r w:rsidR="00A9210E">
        <w:rPr>
          <w:rFonts w:eastAsia="宋体" w:hint="eastAsia"/>
          <w:lang w:val="x-none" w:eastAsia="zh-CN"/>
        </w:rPr>
        <w:t xml:space="preserve">s capability. </w:t>
      </w:r>
      <w:r w:rsidR="006F7E6F">
        <w:rPr>
          <w:rFonts w:eastAsia="宋体" w:hint="eastAsia"/>
          <w:lang w:val="x-none" w:eastAsia="zh-CN"/>
        </w:rPr>
        <w:t>As t</w:t>
      </w:r>
      <w:r>
        <w:rPr>
          <w:rFonts w:eastAsia="宋体" w:hint="eastAsia"/>
          <w:color w:val="000000"/>
          <w:lang w:val="x-none" w:eastAsia="zh-CN"/>
        </w:rPr>
        <w:t xml:space="preserve">he overhead of signaling TPMI </w:t>
      </w:r>
      <w:proofErr w:type="spellStart"/>
      <w:r>
        <w:rPr>
          <w:rFonts w:eastAsia="宋体" w:hint="eastAsia"/>
          <w:color w:val="000000"/>
          <w:lang w:val="x-none" w:eastAsia="zh-CN"/>
        </w:rPr>
        <w:t>precoders</w:t>
      </w:r>
      <w:proofErr w:type="spellEnd"/>
      <w:r>
        <w:rPr>
          <w:rFonts w:eastAsia="宋体" w:hint="eastAsia"/>
          <w:color w:val="000000"/>
          <w:lang w:val="x-none" w:eastAsia="zh-CN"/>
        </w:rPr>
        <w:t xml:space="preserve"> would be larger than </w:t>
      </w:r>
      <w:r w:rsidR="006F7E6F">
        <w:rPr>
          <w:rFonts w:eastAsia="宋体" w:hint="eastAsia"/>
          <w:color w:val="000000"/>
          <w:lang w:val="x-none" w:eastAsia="zh-CN"/>
        </w:rPr>
        <w:t xml:space="preserve">the </w:t>
      </w:r>
      <w:r>
        <w:rPr>
          <w:rFonts w:eastAsia="宋体" w:hint="eastAsia"/>
          <w:color w:val="000000"/>
          <w:lang w:val="x-none" w:eastAsia="zh-CN"/>
        </w:rPr>
        <w:t xml:space="preserve">signaling </w:t>
      </w:r>
      <w:r w:rsidR="006F7E6F">
        <w:rPr>
          <w:rFonts w:eastAsia="宋体" w:hint="eastAsia"/>
          <w:color w:val="000000"/>
          <w:lang w:val="x-none" w:eastAsia="zh-CN"/>
        </w:rPr>
        <w:t xml:space="preserve">of </w:t>
      </w:r>
      <w:r w:rsidR="00A9210E">
        <w:rPr>
          <w:rFonts w:eastAsia="宋体" w:hint="eastAsia"/>
          <w:lang w:val="x-none" w:eastAsia="zh-CN"/>
        </w:rPr>
        <w:t>supported transmission schemes/power scaling rule</w:t>
      </w:r>
      <w:r w:rsidR="006F7E6F">
        <w:rPr>
          <w:rFonts w:eastAsia="宋体" w:hint="eastAsia"/>
          <w:lang w:val="x-none" w:eastAsia="zh-CN"/>
        </w:rPr>
        <w:t>s,</w:t>
      </w:r>
      <w:r w:rsidR="00A9210E">
        <w:rPr>
          <w:rFonts w:eastAsia="宋体" w:hint="eastAsia"/>
          <w:lang w:val="x-none" w:eastAsia="zh-CN"/>
        </w:rPr>
        <w:t xml:space="preserve"> </w:t>
      </w:r>
      <w:r w:rsidR="006F7E6F">
        <w:rPr>
          <w:rFonts w:eastAsia="宋体" w:hint="eastAsia"/>
          <w:lang w:val="x-none" w:eastAsia="zh-CN"/>
        </w:rPr>
        <w:t>s</w:t>
      </w:r>
      <w:r w:rsidR="00A9210E">
        <w:rPr>
          <w:rFonts w:eastAsia="宋体" w:hint="eastAsia"/>
          <w:lang w:val="x-none" w:eastAsia="zh-CN"/>
        </w:rPr>
        <w:t xml:space="preserve">ignaling on supported transmission schemes/power scaling rules is preferred. </w:t>
      </w:r>
      <w:r w:rsidR="00A9210E">
        <w:rPr>
          <w:rFonts w:eastAsia="宋体"/>
          <w:lang w:val="x-none" w:eastAsia="zh-CN"/>
        </w:rPr>
        <w:t>O</w:t>
      </w:r>
      <w:r w:rsidR="00A9210E">
        <w:rPr>
          <w:rFonts w:eastAsia="宋体" w:hint="eastAsia"/>
          <w:lang w:val="x-none" w:eastAsia="zh-CN"/>
        </w:rPr>
        <w:t>ne simple way is</w:t>
      </w:r>
      <w:r w:rsidR="00201275">
        <w:rPr>
          <w:rFonts w:eastAsia="宋体" w:hint="eastAsia"/>
          <w:lang w:val="x-none" w:eastAsia="zh-CN"/>
        </w:rPr>
        <w:t xml:space="preserve"> to let</w:t>
      </w:r>
      <w:r w:rsidR="00A9210E">
        <w:rPr>
          <w:rFonts w:eastAsia="宋体" w:hint="eastAsia"/>
          <w:lang w:val="x-none" w:eastAsia="zh-CN"/>
        </w:rPr>
        <w:t xml:space="preserve"> </w:t>
      </w:r>
      <w:r w:rsidR="004B29A2">
        <w:rPr>
          <w:rFonts w:eastAsia="宋体" w:hint="eastAsia"/>
          <w:lang w:val="x-none" w:eastAsia="zh-CN"/>
        </w:rPr>
        <w:t xml:space="preserve">UE </w:t>
      </w:r>
      <w:r w:rsidR="00A9210E">
        <w:rPr>
          <w:rFonts w:eastAsia="宋体" w:hint="eastAsia"/>
          <w:lang w:val="x-none" w:eastAsia="zh-CN"/>
        </w:rPr>
        <w:t>report the number o</w:t>
      </w:r>
      <w:r w:rsidR="000B3E51">
        <w:rPr>
          <w:rFonts w:eastAsia="宋体" w:hint="eastAsia"/>
          <w:lang w:val="x-none" w:eastAsia="zh-CN"/>
        </w:rPr>
        <w:t>f antenna ports</w:t>
      </w:r>
      <w:r w:rsidR="00A9210E">
        <w:rPr>
          <w:rFonts w:eastAsia="宋体" w:hint="eastAsia"/>
          <w:lang w:val="x-none" w:eastAsia="zh-CN"/>
        </w:rPr>
        <w:t xml:space="preserve"> </w:t>
      </w:r>
      <w:r w:rsidR="006F7E6F">
        <w:rPr>
          <w:rFonts w:eastAsia="宋体" w:hint="eastAsia"/>
          <w:lang w:val="x-none" w:eastAsia="zh-CN"/>
        </w:rPr>
        <w:t xml:space="preserve">that support full </w:t>
      </w:r>
      <w:r w:rsidR="000B3E51" w:rsidRPr="000B3E51">
        <w:rPr>
          <w:rFonts w:eastAsia="宋体" w:hint="eastAsia"/>
          <w:color w:val="000000"/>
          <w:lang w:eastAsia="zh-CN"/>
        </w:rPr>
        <w:t>power</w:t>
      </w:r>
      <w:r w:rsidR="000B3E51">
        <w:rPr>
          <w:rFonts w:eastAsia="宋体" w:hint="eastAsia"/>
          <w:color w:val="000000"/>
          <w:lang w:eastAsia="zh-CN"/>
        </w:rPr>
        <w:t xml:space="preserve"> transmission</w:t>
      </w:r>
      <w:r w:rsidR="00A9210E">
        <w:rPr>
          <w:rFonts w:eastAsia="宋体" w:hint="eastAsia"/>
          <w:lang w:val="x-none" w:eastAsia="zh-CN"/>
        </w:rPr>
        <w:t xml:space="preserve">. Then </w:t>
      </w:r>
      <w:r w:rsidR="00116E81">
        <w:rPr>
          <w:rFonts w:eastAsia="宋体" w:hint="eastAsia"/>
          <w:lang w:val="x-none" w:eastAsia="zh-CN"/>
        </w:rPr>
        <w:t xml:space="preserve">the three </w:t>
      </w:r>
      <w:r w:rsidR="00A9210E">
        <w:rPr>
          <w:rFonts w:eastAsia="宋体" w:hint="eastAsia"/>
          <w:lang w:val="x-none" w:eastAsia="zh-CN"/>
        </w:rPr>
        <w:t>UE capabilities can be identified</w:t>
      </w:r>
      <w:r w:rsidR="00116E81">
        <w:rPr>
          <w:rFonts w:eastAsia="宋体" w:hint="eastAsia"/>
          <w:lang w:val="x-none" w:eastAsia="zh-CN"/>
        </w:rPr>
        <w:t>.  Moreover,</w:t>
      </w:r>
      <w:r w:rsidR="00A9210E">
        <w:rPr>
          <w:rFonts w:eastAsia="宋体" w:hint="eastAsia"/>
          <w:lang w:val="x-none" w:eastAsia="zh-CN"/>
        </w:rPr>
        <w:t xml:space="preserve"> if UE capability 3 is reported, a power scaling rule/transmission scheme related to </w:t>
      </w:r>
      <w:r w:rsidR="000B3E51">
        <w:rPr>
          <w:rFonts w:eastAsia="宋体" w:hint="eastAsia"/>
          <w:lang w:val="x-none" w:eastAsia="zh-CN"/>
        </w:rPr>
        <w:t>the number of full rated</w:t>
      </w:r>
      <w:r w:rsidR="004B29A2">
        <w:rPr>
          <w:rFonts w:eastAsia="宋体" w:hint="eastAsia"/>
          <w:lang w:val="x-none" w:eastAsia="zh-CN"/>
        </w:rPr>
        <w:t xml:space="preserve"> antenna ports can be used.</w:t>
      </w:r>
    </w:p>
    <w:p w:rsidR="004B29A2" w:rsidRPr="006F7E6F" w:rsidRDefault="004B29A2" w:rsidP="003B7C34">
      <w:pPr>
        <w:jc w:val="both"/>
        <w:rPr>
          <w:rFonts w:eastAsia="宋体"/>
          <w:b/>
          <w:i/>
          <w:lang w:val="x-none" w:eastAsia="zh-CN"/>
        </w:rPr>
      </w:pPr>
      <w:r w:rsidRPr="006F7E6F">
        <w:rPr>
          <w:rFonts w:eastAsia="宋体" w:hint="eastAsia"/>
          <w:b/>
          <w:i/>
          <w:lang w:val="x-none" w:eastAsia="zh-CN"/>
        </w:rPr>
        <w:t>Proposal</w:t>
      </w:r>
      <w:r w:rsidR="000B3E51">
        <w:rPr>
          <w:rFonts w:eastAsia="宋体" w:hint="eastAsia"/>
          <w:b/>
          <w:i/>
          <w:lang w:val="x-none" w:eastAsia="zh-CN"/>
        </w:rPr>
        <w:t xml:space="preserve"> 5</w:t>
      </w:r>
      <w:r w:rsidRPr="006F7E6F">
        <w:rPr>
          <w:rFonts w:eastAsia="宋体" w:hint="eastAsia"/>
          <w:b/>
          <w:i/>
          <w:lang w:val="x-none" w:eastAsia="zh-CN"/>
        </w:rPr>
        <w:t>:</w:t>
      </w:r>
    </w:p>
    <w:p w:rsidR="004B29A2" w:rsidRPr="005E50F6" w:rsidRDefault="004B29A2" w:rsidP="000B3E51">
      <w:pPr>
        <w:pStyle w:val="a0"/>
        <w:numPr>
          <w:ilvl w:val="0"/>
          <w:numId w:val="14"/>
        </w:numPr>
        <w:textAlignment w:val="center"/>
        <w:rPr>
          <w:rFonts w:ascii="Times New Roman" w:eastAsia="宋体" w:hAnsi="Times New Roman" w:cs="Times New Roman"/>
          <w:b/>
          <w:i/>
          <w:color w:val="000000"/>
          <w:sz w:val="20"/>
          <w:szCs w:val="20"/>
          <w:lang w:eastAsia="zh-CN"/>
        </w:rPr>
      </w:pPr>
      <w:r w:rsidRPr="005E50F6">
        <w:rPr>
          <w:rFonts w:ascii="Times New Roman" w:eastAsia="宋体" w:hAnsi="Times New Roman" w:cs="Times New Roman"/>
          <w:b/>
          <w:i/>
          <w:color w:val="000000"/>
          <w:sz w:val="20"/>
          <w:szCs w:val="20"/>
          <w:lang w:eastAsia="zh-CN"/>
        </w:rPr>
        <w:t xml:space="preserve">Additional </w:t>
      </w:r>
      <w:r w:rsidR="000B3E51" w:rsidRPr="005E50F6">
        <w:rPr>
          <w:rFonts w:ascii="Times New Roman" w:eastAsia="宋体" w:hAnsi="Times New Roman" w:cs="Times New Roman"/>
          <w:b/>
          <w:i/>
          <w:color w:val="000000"/>
          <w:sz w:val="20"/>
          <w:szCs w:val="20"/>
          <w:lang w:eastAsia="zh-CN"/>
        </w:rPr>
        <w:t xml:space="preserve">signaling </w:t>
      </w:r>
      <w:r w:rsidRPr="005E50F6">
        <w:rPr>
          <w:rFonts w:ascii="Times New Roman" w:eastAsia="宋体" w:hAnsi="Times New Roman" w:cs="Times New Roman"/>
          <w:b/>
          <w:i/>
          <w:color w:val="000000"/>
          <w:sz w:val="20"/>
          <w:szCs w:val="20"/>
          <w:lang w:eastAsia="zh-CN"/>
        </w:rPr>
        <w:t xml:space="preserve">that </w:t>
      </w:r>
      <w:r w:rsidR="00116E81" w:rsidRPr="005E50F6">
        <w:rPr>
          <w:rFonts w:ascii="Times New Roman" w:eastAsia="宋体" w:hAnsi="Times New Roman" w:cs="Times New Roman"/>
          <w:b/>
          <w:i/>
          <w:color w:val="000000"/>
          <w:sz w:val="20"/>
          <w:szCs w:val="20"/>
          <w:lang w:eastAsia="zh-CN"/>
        </w:rPr>
        <w:t>identifies</w:t>
      </w:r>
      <w:r w:rsidRPr="005E50F6">
        <w:rPr>
          <w:rFonts w:ascii="Times New Roman" w:eastAsia="宋体" w:hAnsi="Times New Roman" w:cs="Times New Roman"/>
          <w:b/>
          <w:i/>
          <w:color w:val="000000"/>
          <w:sz w:val="20"/>
          <w:szCs w:val="20"/>
          <w:lang w:eastAsia="zh-CN"/>
        </w:rPr>
        <w:t xml:space="preserve"> UE’s capability is introduced. </w:t>
      </w:r>
    </w:p>
    <w:p w:rsidR="004B29A2" w:rsidRPr="005E50F6" w:rsidRDefault="004B29A2" w:rsidP="000B3E51">
      <w:pPr>
        <w:pStyle w:val="a0"/>
        <w:numPr>
          <w:ilvl w:val="1"/>
          <w:numId w:val="14"/>
        </w:numPr>
        <w:textAlignment w:val="center"/>
        <w:rPr>
          <w:rFonts w:ascii="Times New Roman" w:eastAsia="宋体" w:hAnsi="Times New Roman" w:cs="Times New Roman"/>
          <w:b/>
          <w:i/>
          <w:color w:val="000000"/>
          <w:sz w:val="20"/>
          <w:szCs w:val="20"/>
          <w:lang w:eastAsia="zh-CN"/>
        </w:rPr>
      </w:pPr>
      <w:r w:rsidRPr="005E50F6">
        <w:rPr>
          <w:rFonts w:ascii="Times New Roman" w:eastAsia="宋体" w:hAnsi="Times New Roman" w:cs="Times New Roman"/>
          <w:b/>
          <w:i/>
          <w:color w:val="000000"/>
          <w:sz w:val="20"/>
          <w:szCs w:val="20"/>
          <w:lang w:eastAsia="zh-CN"/>
        </w:rPr>
        <w:t>UE report</w:t>
      </w:r>
      <w:r w:rsidR="006F7E6F" w:rsidRPr="005E50F6">
        <w:rPr>
          <w:rFonts w:ascii="Times New Roman" w:eastAsia="宋体" w:hAnsi="Times New Roman" w:cs="Times New Roman"/>
          <w:b/>
          <w:i/>
          <w:color w:val="000000"/>
          <w:sz w:val="20"/>
          <w:szCs w:val="20"/>
          <w:lang w:eastAsia="zh-CN"/>
        </w:rPr>
        <w:t>s</w:t>
      </w:r>
      <w:r w:rsidR="000B3E51" w:rsidRPr="005E50F6">
        <w:rPr>
          <w:rFonts w:ascii="Times New Roman" w:eastAsia="宋体" w:hAnsi="Times New Roman" w:cs="Times New Roman"/>
          <w:b/>
          <w:i/>
          <w:color w:val="000000"/>
          <w:sz w:val="20"/>
          <w:szCs w:val="20"/>
          <w:lang w:eastAsia="zh-CN"/>
        </w:rPr>
        <w:t xml:space="preserve"> the number of antenna ports</w:t>
      </w:r>
      <w:r w:rsidRPr="005E50F6">
        <w:rPr>
          <w:rFonts w:ascii="Times New Roman" w:eastAsia="宋体" w:hAnsi="Times New Roman" w:cs="Times New Roman"/>
          <w:b/>
          <w:i/>
          <w:color w:val="000000"/>
          <w:sz w:val="20"/>
          <w:szCs w:val="20"/>
          <w:lang w:eastAsia="zh-CN"/>
        </w:rPr>
        <w:t xml:space="preserve"> </w:t>
      </w:r>
      <w:r w:rsidR="006F7E6F" w:rsidRPr="005E50F6">
        <w:rPr>
          <w:rFonts w:ascii="Times New Roman" w:eastAsia="宋体" w:hAnsi="Times New Roman" w:cs="Times New Roman"/>
          <w:b/>
          <w:i/>
          <w:color w:val="000000"/>
          <w:sz w:val="20"/>
          <w:szCs w:val="20"/>
          <w:lang w:eastAsia="zh-CN"/>
        </w:rPr>
        <w:t>that support full power</w:t>
      </w:r>
      <w:r w:rsidR="000B3E51" w:rsidRPr="005E50F6">
        <w:rPr>
          <w:rFonts w:ascii="Times New Roman" w:eastAsia="宋体" w:hAnsi="Times New Roman" w:cs="Times New Roman"/>
          <w:b/>
          <w:i/>
          <w:color w:val="000000"/>
          <w:sz w:val="20"/>
          <w:szCs w:val="20"/>
          <w:lang w:eastAsia="zh-CN"/>
        </w:rPr>
        <w:t xml:space="preserve"> transmission</w:t>
      </w:r>
      <w:r w:rsidRPr="005E50F6">
        <w:rPr>
          <w:rFonts w:ascii="Times New Roman" w:eastAsia="宋体" w:hAnsi="Times New Roman" w:cs="Times New Roman"/>
          <w:b/>
          <w:i/>
          <w:color w:val="000000"/>
          <w:sz w:val="20"/>
          <w:szCs w:val="20"/>
          <w:lang w:eastAsia="zh-CN"/>
        </w:rPr>
        <w:t>.</w:t>
      </w:r>
    </w:p>
    <w:p w:rsidR="00E53A41" w:rsidRPr="00E53A41" w:rsidRDefault="00E53A41" w:rsidP="005E50F6">
      <w:pPr>
        <w:jc w:val="both"/>
        <w:rPr>
          <w:rFonts w:eastAsia="宋体"/>
          <w:color w:val="000000"/>
          <w:lang w:eastAsia="zh-CN"/>
        </w:rPr>
      </w:pPr>
      <w:r>
        <w:rPr>
          <w:rFonts w:eastAsia="宋体"/>
          <w:color w:val="000000"/>
          <w:lang w:eastAsia="zh-CN"/>
        </w:rPr>
        <w:t>F</w:t>
      </w:r>
      <w:r w:rsidRPr="00E53A41">
        <w:rPr>
          <w:rFonts w:eastAsia="宋体"/>
          <w:color w:val="000000"/>
          <w:lang w:eastAsia="zh-CN"/>
        </w:rPr>
        <w:t>ull power transmission is already supported in Rel.15 when a fully-coherent UE is scheduled with fully-coherent TPMI. It was discussed in the previous meeting</w:t>
      </w:r>
      <w:r w:rsidR="00FD62B1">
        <w:rPr>
          <w:rFonts w:eastAsia="宋体" w:hint="eastAsia"/>
          <w:color w:val="000000"/>
          <w:lang w:eastAsia="zh-CN"/>
        </w:rPr>
        <w:t>s</w:t>
      </w:r>
      <w:r w:rsidRPr="00E53A41">
        <w:rPr>
          <w:rFonts w:eastAsia="宋体"/>
          <w:color w:val="000000"/>
          <w:lang w:eastAsia="zh-CN"/>
        </w:rPr>
        <w:t xml:space="preserve"> </w:t>
      </w:r>
      <w:r w:rsidR="00B92AB4">
        <w:rPr>
          <w:rFonts w:eastAsia="宋体" w:hint="eastAsia"/>
          <w:color w:val="000000"/>
          <w:lang w:eastAsia="zh-CN"/>
        </w:rPr>
        <w:t xml:space="preserve">on </w:t>
      </w:r>
      <w:r w:rsidRPr="00E53A41">
        <w:rPr>
          <w:rFonts w:eastAsia="宋体"/>
          <w:color w:val="000000"/>
          <w:lang w:eastAsia="zh-CN"/>
        </w:rPr>
        <w:t>whether full power transmission should be supported when a fully-coherent UE is scheduled with a non-coherent/partial-coherent TPMI.</w:t>
      </w:r>
      <w:r>
        <w:rPr>
          <w:rFonts w:eastAsia="宋体"/>
          <w:color w:val="000000"/>
          <w:lang w:eastAsia="zh-CN"/>
        </w:rPr>
        <w:t xml:space="preserve"> </w:t>
      </w:r>
      <w:r w:rsidRPr="00E53A41">
        <w:rPr>
          <w:rFonts w:eastAsia="宋体"/>
          <w:color w:val="000000"/>
          <w:lang w:eastAsia="zh-CN"/>
        </w:rPr>
        <w:t xml:space="preserve">In our view this is an important enhancement with realistic benefits. </w:t>
      </w:r>
      <w:r>
        <w:rPr>
          <w:rFonts w:eastAsia="宋体"/>
          <w:color w:val="000000"/>
          <w:lang w:eastAsia="zh-CN"/>
        </w:rPr>
        <w:t>D</w:t>
      </w:r>
      <w:r w:rsidRPr="00E53A41">
        <w:rPr>
          <w:rFonts w:eastAsia="宋体"/>
          <w:color w:val="000000"/>
          <w:lang w:eastAsia="zh-CN"/>
        </w:rPr>
        <w:t>ifferent TP</w:t>
      </w:r>
      <w:r>
        <w:rPr>
          <w:rFonts w:eastAsia="宋体"/>
          <w:color w:val="000000"/>
          <w:lang w:eastAsia="zh-CN"/>
        </w:rPr>
        <w:t>MI entails different beam</w:t>
      </w:r>
      <w:r w:rsidRPr="00E53A41">
        <w:rPr>
          <w:rFonts w:eastAsia="宋体"/>
          <w:color w:val="000000"/>
          <w:lang w:eastAsia="zh-CN"/>
        </w:rPr>
        <w:t xml:space="preserve"> direction, </w:t>
      </w:r>
      <w:r>
        <w:rPr>
          <w:rFonts w:eastAsia="宋体"/>
          <w:color w:val="000000"/>
          <w:lang w:eastAsia="zh-CN"/>
        </w:rPr>
        <w:t xml:space="preserve">shapes, and full power functionality should not be artificially limited to </w:t>
      </w:r>
      <w:r w:rsidR="00C74F21">
        <w:rPr>
          <w:rFonts w:eastAsia="宋体"/>
          <w:color w:val="000000"/>
          <w:lang w:eastAsia="zh-CN"/>
        </w:rPr>
        <w:t xml:space="preserve">some but not all beams. </w:t>
      </w:r>
    </w:p>
    <w:p w:rsidR="00E53A41" w:rsidRPr="00E53A41" w:rsidRDefault="00E53A41" w:rsidP="004B29A2">
      <w:pPr>
        <w:rPr>
          <w:rFonts w:eastAsia="宋体"/>
          <w:color w:val="000000"/>
          <w:lang w:eastAsia="zh-CN"/>
        </w:rPr>
      </w:pPr>
    </w:p>
    <w:p w:rsidR="004B29A2" w:rsidRPr="00543FC3" w:rsidRDefault="004B29A2" w:rsidP="004B29A2">
      <w:pPr>
        <w:jc w:val="both"/>
        <w:rPr>
          <w:rFonts w:eastAsia="宋体"/>
          <w:b/>
          <w:i/>
          <w:lang w:val="x-none" w:eastAsia="zh-CN"/>
        </w:rPr>
      </w:pPr>
      <w:r w:rsidRPr="00543FC3">
        <w:rPr>
          <w:rFonts w:eastAsia="宋体"/>
          <w:b/>
          <w:i/>
          <w:lang w:val="x-none" w:eastAsia="zh-CN"/>
        </w:rPr>
        <w:t xml:space="preserve">Proposal </w:t>
      </w:r>
      <w:r w:rsidR="000B3E51">
        <w:rPr>
          <w:rFonts w:eastAsia="宋体" w:hint="eastAsia"/>
          <w:b/>
          <w:i/>
          <w:lang w:val="x-none" w:eastAsia="zh-CN"/>
        </w:rPr>
        <w:t>6</w:t>
      </w:r>
      <w:r w:rsidRPr="00543FC3">
        <w:rPr>
          <w:rFonts w:eastAsia="宋体"/>
          <w:b/>
          <w:i/>
          <w:lang w:val="x-none" w:eastAsia="zh-CN"/>
        </w:rPr>
        <w:t>:</w:t>
      </w:r>
    </w:p>
    <w:p w:rsidR="004B29A2" w:rsidRPr="005E50F6" w:rsidRDefault="004B29A2" w:rsidP="004B29A2">
      <w:pPr>
        <w:numPr>
          <w:ilvl w:val="0"/>
          <w:numId w:val="5"/>
        </w:numPr>
        <w:jc w:val="both"/>
        <w:rPr>
          <w:rFonts w:eastAsia="宋体"/>
          <w:b/>
          <w:i/>
          <w:color w:val="000000"/>
          <w:lang w:eastAsia="zh-CN"/>
        </w:rPr>
      </w:pPr>
      <w:r w:rsidRPr="005E50F6">
        <w:rPr>
          <w:rFonts w:eastAsia="宋体"/>
          <w:b/>
          <w:i/>
          <w:color w:val="000000"/>
          <w:lang w:eastAsia="zh-CN"/>
        </w:rPr>
        <w:t xml:space="preserve">UE capability signaling and new power scaling schemes for full power transmission in Rel-16 should be applied to fully-coherent UEs. </w:t>
      </w:r>
    </w:p>
    <w:p w:rsidR="004B29A2" w:rsidRPr="005E50F6" w:rsidRDefault="004B29A2" w:rsidP="005E50F6">
      <w:pPr>
        <w:jc w:val="both"/>
        <w:rPr>
          <w:rFonts w:eastAsiaTheme="minorEastAsia"/>
          <w:lang w:val="en-AU" w:eastAsia="zh-CN"/>
        </w:rPr>
      </w:pPr>
    </w:p>
    <w:p w:rsidR="00997D2D" w:rsidRPr="005E50F6" w:rsidRDefault="00997D2D" w:rsidP="00F43B4F">
      <w:pPr>
        <w:pStyle w:val="1"/>
        <w:jc w:val="both"/>
        <w:rPr>
          <w:rFonts w:cs="Arial"/>
          <w:lang w:val="en-US" w:eastAsia="zh-CN"/>
        </w:rPr>
      </w:pPr>
      <w:r w:rsidRPr="005E50F6">
        <w:rPr>
          <w:rFonts w:cs="Arial"/>
          <w:lang w:val="en-US"/>
        </w:rPr>
        <w:t>Simulation results</w:t>
      </w:r>
    </w:p>
    <w:p w:rsidR="00D81D03" w:rsidRPr="00C72499" w:rsidRDefault="00D81D03" w:rsidP="00D81D03">
      <w:pPr>
        <w:jc w:val="both"/>
        <w:rPr>
          <w:rFonts w:eastAsia="宋体"/>
          <w:lang w:eastAsia="zh-CN"/>
        </w:rPr>
      </w:pPr>
      <w:r w:rsidRPr="00C72499">
        <w:rPr>
          <w:rFonts w:eastAsia="宋体"/>
          <w:lang w:eastAsia="zh-CN"/>
        </w:rPr>
        <w:t xml:space="preserve">We </w:t>
      </w:r>
      <w:r w:rsidRPr="00C72499">
        <w:rPr>
          <w:kern w:val="2"/>
          <w:lang w:val="en-GB" w:eastAsia="zh-CN"/>
        </w:rPr>
        <w:t xml:space="preserve">provide the performance comparison </w:t>
      </w:r>
      <w:r w:rsidRPr="00C72499">
        <w:rPr>
          <w:rFonts w:eastAsia="宋体"/>
          <w:kern w:val="2"/>
          <w:lang w:val="en-GB" w:eastAsia="zh-CN"/>
        </w:rPr>
        <w:t xml:space="preserve">of 4Tx UEs with </w:t>
      </w:r>
      <w:r w:rsidRPr="00C72499">
        <w:rPr>
          <w:rFonts w:eastAsia="宋体"/>
          <w:lang w:eastAsia="zh-CN"/>
        </w:rPr>
        <w:t xml:space="preserve">different coherent capabilities under </w:t>
      </w:r>
      <w:r w:rsidRPr="00C72499">
        <w:rPr>
          <w:rFonts w:eastAsia="宋体"/>
          <w:kern w:val="2"/>
          <w:lang w:val="en-GB" w:eastAsia="zh-CN"/>
        </w:rPr>
        <w:t>different codebook subsets</w:t>
      </w:r>
      <w:r w:rsidRPr="00C72499">
        <w:rPr>
          <w:rFonts w:eastAsia="宋体"/>
          <w:lang w:eastAsia="zh-CN"/>
        </w:rPr>
        <w:t>. In the simulation, Rank 1 is simulated because these are coverage limited UEs and are the most relevant use case. MCS and TPMI are dynamically selected based on the measurement of SRS. T</w:t>
      </w:r>
      <w:r w:rsidRPr="00C72499">
        <w:t xml:space="preserve">he relative </w:t>
      </w:r>
      <w:r w:rsidRPr="00C72499">
        <w:lastRenderedPageBreak/>
        <w:t xml:space="preserve">phase </w:t>
      </w:r>
      <w:r w:rsidRPr="00C72499">
        <w:rPr>
          <w:rFonts w:eastAsia="宋体"/>
          <w:lang w:eastAsia="zh-CN"/>
        </w:rPr>
        <w:t>error</w:t>
      </w:r>
      <w:r w:rsidR="00B92AB4">
        <w:rPr>
          <w:rFonts w:eastAsia="宋体" w:hint="eastAsia"/>
          <w:lang w:eastAsia="zh-CN"/>
        </w:rPr>
        <w:t>s</w:t>
      </w:r>
      <w:r w:rsidRPr="00C72499">
        <w:rPr>
          <w:rFonts w:eastAsia="宋体"/>
          <w:lang w:eastAsia="zh-CN"/>
        </w:rPr>
        <w:t xml:space="preserve"> of PUSCH among</w:t>
      </w:r>
      <w:r w:rsidRPr="00C72499">
        <w:t xml:space="preserve"> </w:t>
      </w:r>
      <w:r w:rsidRPr="00C72499">
        <w:rPr>
          <w:rFonts w:eastAsia="宋体"/>
          <w:lang w:eastAsia="zh-CN"/>
        </w:rPr>
        <w:t xml:space="preserve">non-coherent </w:t>
      </w:r>
      <w:proofErr w:type="spellStart"/>
      <w:proofErr w:type="gramStart"/>
      <w:r w:rsidRPr="00C72499">
        <w:t>Tx</w:t>
      </w:r>
      <w:proofErr w:type="spellEnd"/>
      <w:proofErr w:type="gramEnd"/>
      <w:r w:rsidRPr="00C72499">
        <w:t xml:space="preserve"> </w:t>
      </w:r>
      <w:r w:rsidRPr="00C72499">
        <w:rPr>
          <w:rFonts w:eastAsia="宋体"/>
          <w:lang w:eastAsia="zh-CN"/>
        </w:rPr>
        <w:t>antenna groups</w:t>
      </w:r>
      <w:r w:rsidRPr="00C72499">
        <w:t xml:space="preserve"> follow a uniform distribution </w:t>
      </w:r>
      <w:r w:rsidRPr="00C72499">
        <w:rPr>
          <w:rFonts w:eastAsia="宋体"/>
          <w:lang w:eastAsia="zh-CN"/>
        </w:rPr>
        <w:t xml:space="preserve">where a non-coherent UE has 4 coherent </w:t>
      </w:r>
      <w:proofErr w:type="spellStart"/>
      <w:r w:rsidRPr="00C72499">
        <w:rPr>
          <w:rFonts w:eastAsia="宋体"/>
          <w:lang w:eastAsia="zh-CN"/>
        </w:rPr>
        <w:t>Tx</w:t>
      </w:r>
      <w:proofErr w:type="spellEnd"/>
      <w:r w:rsidRPr="00C72499">
        <w:rPr>
          <w:rFonts w:eastAsia="宋体"/>
          <w:lang w:eastAsia="zh-CN"/>
        </w:rPr>
        <w:t xml:space="preserve"> antenna groups, a partial-coherent capability UE has 2 coherent </w:t>
      </w:r>
      <w:proofErr w:type="spellStart"/>
      <w:r w:rsidRPr="00C72499">
        <w:rPr>
          <w:rFonts w:eastAsia="宋体"/>
          <w:lang w:eastAsia="zh-CN"/>
        </w:rPr>
        <w:t>Tx</w:t>
      </w:r>
      <w:proofErr w:type="spellEnd"/>
      <w:r w:rsidRPr="00C72499">
        <w:rPr>
          <w:rFonts w:eastAsia="宋体"/>
          <w:lang w:eastAsia="zh-CN"/>
        </w:rPr>
        <w:t xml:space="preserve"> antenna groups, and a fully-coherent UE has only one coherent </w:t>
      </w:r>
      <w:proofErr w:type="spellStart"/>
      <w:r w:rsidRPr="00C72499">
        <w:rPr>
          <w:rFonts w:eastAsia="宋体"/>
          <w:lang w:eastAsia="zh-CN"/>
        </w:rPr>
        <w:t>Tx</w:t>
      </w:r>
      <w:proofErr w:type="spellEnd"/>
      <w:r w:rsidRPr="00C72499">
        <w:rPr>
          <w:rFonts w:eastAsia="宋体"/>
          <w:lang w:eastAsia="zh-CN"/>
        </w:rPr>
        <w:t xml:space="preserve"> antenna groups. Other simulation assumptions are given in Table AI in the Appendix.</w:t>
      </w:r>
      <w:r w:rsidRPr="00C72499">
        <w:t xml:space="preserve"> </w:t>
      </w:r>
      <w:r w:rsidRPr="00C72499">
        <w:rPr>
          <w:rFonts w:eastAsia="宋体"/>
          <w:lang w:eastAsia="zh-CN"/>
        </w:rPr>
        <w:t xml:space="preserve">In figure 1, ‘FC-UE’, </w:t>
      </w:r>
      <w:proofErr w:type="gramStart"/>
      <w:r w:rsidRPr="00C72499">
        <w:rPr>
          <w:rFonts w:eastAsia="宋体"/>
          <w:lang w:eastAsia="zh-CN"/>
        </w:rPr>
        <w:t>‘ PC</w:t>
      </w:r>
      <w:proofErr w:type="gramEnd"/>
      <w:r w:rsidRPr="00C72499">
        <w:rPr>
          <w:rFonts w:eastAsia="宋体"/>
          <w:lang w:eastAsia="zh-CN"/>
        </w:rPr>
        <w:t xml:space="preserve">-UE’ and ‘ NC-UE’ denote fully-coherent UE, partial-coherent UE and non-coherent UE, respectively. ‘FC-CBS’, ‘PC-CBS’ and ‘NC-CBS’ denote </w:t>
      </w:r>
      <w:proofErr w:type="spellStart"/>
      <w:r w:rsidRPr="00C72499">
        <w:rPr>
          <w:rFonts w:eastAsia="宋体"/>
          <w:lang w:eastAsia="zh-CN"/>
        </w:rPr>
        <w:t>codebooksubset</w:t>
      </w:r>
      <w:proofErr w:type="spellEnd"/>
      <w:r w:rsidRPr="00C72499">
        <w:rPr>
          <w:rFonts w:eastAsia="宋体"/>
          <w:lang w:eastAsia="zh-CN"/>
        </w:rPr>
        <w:t xml:space="preserve"> of </w:t>
      </w:r>
      <w:proofErr w:type="gramStart"/>
      <w:r w:rsidRPr="00C72499">
        <w:rPr>
          <w:iCs/>
        </w:rPr>
        <w:t>'</w:t>
      </w:r>
      <w:proofErr w:type="spellStart"/>
      <w:r w:rsidRPr="00C72499">
        <w:rPr>
          <w:iCs/>
        </w:rPr>
        <w:t>fullyAndPartialAndNonCoherent</w:t>
      </w:r>
      <w:proofErr w:type="spellEnd"/>
      <w:r w:rsidRPr="00C72499">
        <w:rPr>
          <w:iCs/>
        </w:rPr>
        <w:t xml:space="preserve">' </w:t>
      </w:r>
      <w:r w:rsidRPr="00C72499">
        <w:rPr>
          <w:rFonts w:eastAsia="宋体"/>
          <w:iCs/>
          <w:lang w:eastAsia="zh-CN"/>
        </w:rPr>
        <w:t>,</w:t>
      </w:r>
      <w:proofErr w:type="gramEnd"/>
      <w:r w:rsidRPr="00C72499">
        <w:rPr>
          <w:rFonts w:eastAsia="宋体"/>
          <w:iCs/>
          <w:lang w:eastAsia="zh-CN"/>
        </w:rPr>
        <w:t xml:space="preserve"> </w:t>
      </w:r>
      <w:r w:rsidRPr="00C72499">
        <w:rPr>
          <w:iCs/>
        </w:rPr>
        <w:t>'</w:t>
      </w:r>
      <w:proofErr w:type="spellStart"/>
      <w:r w:rsidRPr="00C72499">
        <w:rPr>
          <w:iCs/>
        </w:rPr>
        <w:t>partialAndNonCoherent</w:t>
      </w:r>
      <w:proofErr w:type="spellEnd"/>
      <w:r w:rsidRPr="00C72499">
        <w:rPr>
          <w:iCs/>
        </w:rPr>
        <w:t>'</w:t>
      </w:r>
      <w:r w:rsidRPr="00C72499">
        <w:rPr>
          <w:rFonts w:eastAsia="宋体"/>
          <w:iCs/>
          <w:lang w:eastAsia="zh-CN"/>
        </w:rPr>
        <w:t xml:space="preserve"> </w:t>
      </w:r>
      <w:r w:rsidRPr="00C72499">
        <w:rPr>
          <w:iCs/>
        </w:rPr>
        <w:t xml:space="preserve">and </w:t>
      </w:r>
      <w:proofErr w:type="spellStart"/>
      <w:r w:rsidRPr="00C72499">
        <w:rPr>
          <w:rFonts w:eastAsia="宋体"/>
          <w:iCs/>
          <w:lang w:eastAsia="zh-CN"/>
        </w:rPr>
        <w:t>n</w:t>
      </w:r>
      <w:r w:rsidRPr="00C72499">
        <w:rPr>
          <w:iCs/>
        </w:rPr>
        <w:t>onCoherent</w:t>
      </w:r>
      <w:proofErr w:type="spellEnd"/>
      <w:r w:rsidRPr="00C72499">
        <w:rPr>
          <w:iCs/>
        </w:rPr>
        <w:t xml:space="preserve">' </w:t>
      </w:r>
      <w:r w:rsidRPr="00C72499">
        <w:rPr>
          <w:rFonts w:eastAsia="宋体"/>
          <w:lang w:eastAsia="zh-CN"/>
        </w:rPr>
        <w:t>, respectively.</w:t>
      </w:r>
    </w:p>
    <w:p w:rsidR="00D81D03" w:rsidRPr="00C72499" w:rsidRDefault="00D81D03" w:rsidP="00D81D03">
      <w:pPr>
        <w:jc w:val="both"/>
        <w:rPr>
          <w:rFonts w:eastAsia="宋体"/>
          <w:lang w:eastAsia="zh-CN"/>
        </w:rPr>
      </w:pPr>
      <w:r w:rsidRPr="00C72499">
        <w:rPr>
          <w:rFonts w:eastAsia="宋体"/>
          <w:lang w:eastAsia="zh-CN"/>
        </w:rPr>
        <w:t>From Figure 1, it can be seen that</w:t>
      </w:r>
    </w:p>
    <w:p w:rsidR="00D81D03" w:rsidRPr="0064315A" w:rsidRDefault="00D81D03" w:rsidP="00D81D03">
      <w:pPr>
        <w:numPr>
          <w:ilvl w:val="0"/>
          <w:numId w:val="5"/>
        </w:numPr>
        <w:jc w:val="both"/>
        <w:rPr>
          <w:rFonts w:eastAsia="宋体"/>
          <w:color w:val="000000"/>
          <w:lang w:val="en-AU" w:eastAsia="zh-CN"/>
        </w:rPr>
      </w:pPr>
      <w:r w:rsidRPr="0064315A">
        <w:rPr>
          <w:rFonts w:eastAsia="宋体"/>
          <w:color w:val="000000"/>
          <w:lang w:val="en-AU" w:eastAsia="zh-CN"/>
        </w:rPr>
        <w:t xml:space="preserve">For a partial-coherent UE with 4Tx, the </w:t>
      </w:r>
      <w:proofErr w:type="spellStart"/>
      <w:r w:rsidRPr="0064315A">
        <w:rPr>
          <w:rFonts w:eastAsia="宋体"/>
          <w:color w:val="000000"/>
          <w:lang w:val="en-AU" w:eastAsia="zh-CN"/>
        </w:rPr>
        <w:t>codebooksubset</w:t>
      </w:r>
      <w:proofErr w:type="spellEnd"/>
      <w:r w:rsidRPr="0064315A">
        <w:rPr>
          <w:rFonts w:eastAsia="宋体"/>
          <w:color w:val="000000"/>
          <w:lang w:val="en-AU" w:eastAsia="zh-CN"/>
        </w:rPr>
        <w:t xml:space="preserve"> of '</w:t>
      </w:r>
      <w:proofErr w:type="spellStart"/>
      <w:r w:rsidRPr="0064315A">
        <w:rPr>
          <w:rFonts w:eastAsia="宋体"/>
          <w:color w:val="000000"/>
          <w:lang w:val="en-AU" w:eastAsia="zh-CN"/>
        </w:rPr>
        <w:t>partialAndNonCoherent</w:t>
      </w:r>
      <w:proofErr w:type="spellEnd"/>
      <w:r w:rsidRPr="0064315A">
        <w:rPr>
          <w:rFonts w:eastAsia="宋体"/>
          <w:color w:val="000000"/>
          <w:lang w:val="en-AU" w:eastAsia="zh-CN"/>
        </w:rPr>
        <w:t xml:space="preserve">' outperforms the other two </w:t>
      </w:r>
      <w:proofErr w:type="spellStart"/>
      <w:r w:rsidRPr="0064315A">
        <w:rPr>
          <w:rFonts w:eastAsia="宋体"/>
          <w:color w:val="000000"/>
          <w:lang w:val="en-AU" w:eastAsia="zh-CN"/>
        </w:rPr>
        <w:t>codebooksubsets</w:t>
      </w:r>
      <w:proofErr w:type="spellEnd"/>
      <w:r w:rsidRPr="0064315A">
        <w:rPr>
          <w:rFonts w:eastAsia="宋体"/>
          <w:color w:val="000000"/>
          <w:lang w:val="en-AU" w:eastAsia="zh-CN"/>
        </w:rPr>
        <w:t xml:space="preserve">, and the </w:t>
      </w:r>
      <w:proofErr w:type="spellStart"/>
      <w:r w:rsidRPr="0064315A">
        <w:rPr>
          <w:rFonts w:eastAsia="宋体"/>
          <w:color w:val="000000"/>
          <w:lang w:val="en-AU" w:eastAsia="zh-CN"/>
        </w:rPr>
        <w:t>codebooksubset</w:t>
      </w:r>
      <w:proofErr w:type="spellEnd"/>
      <w:r w:rsidRPr="0064315A">
        <w:rPr>
          <w:rFonts w:eastAsia="宋体"/>
          <w:color w:val="000000"/>
          <w:lang w:val="en-AU" w:eastAsia="zh-CN"/>
        </w:rPr>
        <w:t xml:space="preserve"> of '</w:t>
      </w:r>
      <w:proofErr w:type="spellStart"/>
      <w:r w:rsidRPr="0064315A">
        <w:rPr>
          <w:rFonts w:eastAsia="宋体"/>
          <w:color w:val="000000"/>
          <w:lang w:val="en-AU" w:eastAsia="zh-CN"/>
        </w:rPr>
        <w:t>fullyAndPartialAndNonCoherent</w:t>
      </w:r>
      <w:proofErr w:type="spellEnd"/>
      <w:r w:rsidRPr="0064315A">
        <w:rPr>
          <w:rFonts w:eastAsia="宋体"/>
          <w:color w:val="000000"/>
          <w:lang w:val="en-AU" w:eastAsia="zh-CN"/>
        </w:rPr>
        <w:t>' has the worst performance;</w:t>
      </w:r>
    </w:p>
    <w:p w:rsidR="00D81D03" w:rsidRPr="0064315A" w:rsidRDefault="00D81D03" w:rsidP="00D81D03">
      <w:pPr>
        <w:numPr>
          <w:ilvl w:val="0"/>
          <w:numId w:val="5"/>
        </w:numPr>
        <w:jc w:val="both"/>
        <w:rPr>
          <w:rFonts w:eastAsia="宋体"/>
          <w:color w:val="000000"/>
          <w:lang w:val="en-AU" w:eastAsia="zh-CN"/>
        </w:rPr>
      </w:pPr>
      <w:r w:rsidRPr="0064315A">
        <w:rPr>
          <w:rFonts w:eastAsia="宋体"/>
          <w:color w:val="000000"/>
          <w:lang w:val="en-AU" w:eastAsia="zh-CN"/>
        </w:rPr>
        <w:t xml:space="preserve">For a non-coherent UE with 4Tx, the </w:t>
      </w:r>
      <w:proofErr w:type="spellStart"/>
      <w:r w:rsidRPr="0064315A">
        <w:rPr>
          <w:rFonts w:eastAsia="宋体"/>
          <w:color w:val="000000"/>
          <w:lang w:val="en-AU" w:eastAsia="zh-CN"/>
        </w:rPr>
        <w:t>codebooksubset</w:t>
      </w:r>
      <w:proofErr w:type="spellEnd"/>
      <w:r w:rsidRPr="0064315A">
        <w:rPr>
          <w:rFonts w:eastAsia="宋体"/>
          <w:color w:val="000000"/>
          <w:lang w:val="en-AU" w:eastAsia="zh-CN"/>
        </w:rPr>
        <w:t xml:space="preserve"> of '</w:t>
      </w:r>
      <w:proofErr w:type="spellStart"/>
      <w:r w:rsidRPr="0064315A">
        <w:rPr>
          <w:rFonts w:eastAsia="宋体"/>
          <w:color w:val="000000"/>
          <w:lang w:val="en-AU" w:eastAsia="zh-CN"/>
        </w:rPr>
        <w:t>nonCoherent</w:t>
      </w:r>
      <w:proofErr w:type="spellEnd"/>
      <w:r w:rsidRPr="0064315A">
        <w:rPr>
          <w:rFonts w:eastAsia="宋体"/>
          <w:color w:val="000000"/>
          <w:lang w:val="en-AU" w:eastAsia="zh-CN"/>
        </w:rPr>
        <w:t xml:space="preserve">' performs best compared to the other </w:t>
      </w:r>
      <w:proofErr w:type="spellStart"/>
      <w:r w:rsidRPr="0064315A">
        <w:rPr>
          <w:rFonts w:eastAsia="宋体"/>
          <w:color w:val="000000"/>
          <w:lang w:val="en-AU" w:eastAsia="zh-CN"/>
        </w:rPr>
        <w:t>codebooksubsets</w:t>
      </w:r>
      <w:proofErr w:type="spellEnd"/>
      <w:r w:rsidRPr="0064315A">
        <w:rPr>
          <w:rFonts w:eastAsia="宋体"/>
          <w:color w:val="000000"/>
          <w:lang w:val="en-AU" w:eastAsia="zh-CN"/>
        </w:rPr>
        <w:t xml:space="preserve">, and similar performance is achieved by the </w:t>
      </w:r>
      <w:proofErr w:type="spellStart"/>
      <w:r w:rsidRPr="0064315A">
        <w:rPr>
          <w:rFonts w:eastAsia="宋体"/>
          <w:color w:val="000000"/>
          <w:lang w:val="en-AU" w:eastAsia="zh-CN"/>
        </w:rPr>
        <w:t>codebooksubsets</w:t>
      </w:r>
      <w:proofErr w:type="spellEnd"/>
      <w:r w:rsidRPr="0064315A">
        <w:rPr>
          <w:rFonts w:eastAsia="宋体"/>
          <w:color w:val="000000"/>
          <w:lang w:val="en-AU" w:eastAsia="zh-CN"/>
        </w:rPr>
        <w:t xml:space="preserve"> </w:t>
      </w:r>
      <w:proofErr w:type="gramStart"/>
      <w:r w:rsidRPr="0064315A">
        <w:rPr>
          <w:rFonts w:eastAsia="宋体"/>
          <w:color w:val="000000"/>
          <w:lang w:val="en-AU" w:eastAsia="zh-CN"/>
        </w:rPr>
        <w:t>of  '</w:t>
      </w:r>
      <w:proofErr w:type="spellStart"/>
      <w:r w:rsidRPr="0064315A">
        <w:rPr>
          <w:rFonts w:eastAsia="宋体"/>
          <w:color w:val="000000"/>
          <w:lang w:val="en-AU" w:eastAsia="zh-CN"/>
        </w:rPr>
        <w:t>partialAndNonCoherent</w:t>
      </w:r>
      <w:proofErr w:type="spellEnd"/>
      <w:r w:rsidRPr="0064315A">
        <w:rPr>
          <w:rFonts w:eastAsia="宋体"/>
          <w:color w:val="000000"/>
          <w:lang w:val="en-AU" w:eastAsia="zh-CN"/>
        </w:rPr>
        <w:t>'</w:t>
      </w:r>
      <w:proofErr w:type="gramEnd"/>
      <w:r w:rsidRPr="0064315A">
        <w:rPr>
          <w:rFonts w:eastAsia="宋体"/>
          <w:color w:val="000000"/>
          <w:lang w:val="en-AU" w:eastAsia="zh-CN"/>
        </w:rPr>
        <w:t xml:space="preserve">  and '</w:t>
      </w:r>
      <w:proofErr w:type="spellStart"/>
      <w:r w:rsidRPr="0064315A">
        <w:rPr>
          <w:rFonts w:eastAsia="宋体"/>
          <w:color w:val="000000"/>
          <w:lang w:val="en-AU" w:eastAsia="zh-CN"/>
        </w:rPr>
        <w:t>fullyAndPartialAndNonCoherent</w:t>
      </w:r>
      <w:proofErr w:type="spellEnd"/>
      <w:r w:rsidRPr="0064315A">
        <w:rPr>
          <w:rFonts w:eastAsia="宋体"/>
          <w:color w:val="000000"/>
          <w:lang w:val="en-AU" w:eastAsia="zh-CN"/>
        </w:rPr>
        <w:t>'.</w:t>
      </w:r>
    </w:p>
    <w:p w:rsidR="00D81D03" w:rsidRPr="00C72499" w:rsidRDefault="00D81D03" w:rsidP="00D81D03">
      <w:pPr>
        <w:pStyle w:val="bullet1"/>
        <w:numPr>
          <w:ilvl w:val="0"/>
          <w:numId w:val="0"/>
        </w:numPr>
        <w:spacing w:afterLines="50" w:after="120"/>
        <w:ind w:left="720" w:hanging="360"/>
        <w:jc w:val="both"/>
        <w:rPr>
          <w:rFonts w:ascii="Times New Roman" w:hAnsi="Times New Roman"/>
          <w:iCs/>
          <w:kern w:val="0"/>
          <w:sz w:val="20"/>
          <w:szCs w:val="20"/>
          <w:lang w:val="en-US"/>
        </w:rPr>
      </w:pPr>
    </w:p>
    <w:p w:rsidR="00D81D03" w:rsidRPr="00C72499" w:rsidRDefault="00D81D03" w:rsidP="00D81D03">
      <w:pPr>
        <w:jc w:val="both"/>
        <w:rPr>
          <w:rFonts w:eastAsia="宋体"/>
          <w:b/>
          <w:i/>
          <w:color w:val="000000"/>
          <w:lang w:eastAsia="zh-CN"/>
        </w:rPr>
      </w:pPr>
      <w:r w:rsidRPr="00C72499">
        <w:rPr>
          <w:rFonts w:eastAsia="宋体"/>
          <w:b/>
          <w:i/>
          <w:color w:val="000000"/>
          <w:lang w:val="en-AU" w:eastAsia="zh-CN"/>
        </w:rPr>
        <w:t xml:space="preserve">Observation </w:t>
      </w:r>
      <w:r w:rsidR="00C661EB">
        <w:rPr>
          <w:rFonts w:eastAsia="宋体" w:hint="eastAsia"/>
          <w:b/>
          <w:i/>
          <w:color w:val="000000"/>
          <w:lang w:val="en-AU" w:eastAsia="zh-CN"/>
        </w:rPr>
        <w:t>3</w:t>
      </w:r>
      <w:r w:rsidRPr="00C72499">
        <w:rPr>
          <w:rFonts w:eastAsia="宋体"/>
          <w:b/>
          <w:i/>
          <w:color w:val="000000"/>
          <w:lang w:eastAsia="zh-CN"/>
        </w:rPr>
        <w:t>:</w:t>
      </w:r>
    </w:p>
    <w:p w:rsidR="00D81D03" w:rsidRPr="005E50F6" w:rsidRDefault="00D81D03" w:rsidP="00D81D03">
      <w:pPr>
        <w:pStyle w:val="a0"/>
        <w:numPr>
          <w:ilvl w:val="0"/>
          <w:numId w:val="14"/>
        </w:numPr>
        <w:textAlignment w:val="center"/>
        <w:rPr>
          <w:rFonts w:eastAsia="宋体"/>
          <w:b/>
          <w:i/>
          <w:lang w:eastAsia="zh-CN"/>
        </w:rPr>
      </w:pPr>
      <w:r w:rsidRPr="005E50F6">
        <w:rPr>
          <w:rFonts w:ascii="Times New Roman" w:eastAsia="宋体" w:hAnsi="Times New Roman" w:cs="Times New Roman"/>
          <w:b/>
          <w:i/>
          <w:color w:val="000000"/>
          <w:sz w:val="20"/>
          <w:szCs w:val="20"/>
          <w:lang w:eastAsia="zh-CN"/>
        </w:rPr>
        <w:t xml:space="preserve">The performance would be degraded by allowing the non-/partial coherent capability UE to be indicated with </w:t>
      </w:r>
      <w:proofErr w:type="spellStart"/>
      <w:r w:rsidRPr="005E50F6">
        <w:rPr>
          <w:rFonts w:ascii="Times New Roman" w:eastAsia="宋体" w:hAnsi="Times New Roman" w:cs="Times New Roman"/>
          <w:b/>
          <w:i/>
          <w:color w:val="000000"/>
          <w:sz w:val="20"/>
          <w:szCs w:val="20"/>
          <w:lang w:eastAsia="zh-CN"/>
        </w:rPr>
        <w:t>precoder</w:t>
      </w:r>
      <w:proofErr w:type="spellEnd"/>
      <w:r w:rsidRPr="005E50F6">
        <w:rPr>
          <w:rFonts w:ascii="Times New Roman" w:eastAsia="宋体" w:hAnsi="Times New Roman" w:cs="Times New Roman"/>
          <w:b/>
          <w:i/>
          <w:color w:val="000000"/>
          <w:sz w:val="20"/>
          <w:szCs w:val="20"/>
          <w:lang w:eastAsia="zh-CN"/>
        </w:rPr>
        <w:t>(s) that exceeds the UE’s coherent capability.</w:t>
      </w:r>
      <w:r w:rsidRPr="005E50F6" w:rsidDel="00B1130C">
        <w:rPr>
          <w:rFonts w:ascii="Times New Roman" w:eastAsia="宋体" w:hAnsi="Times New Roman" w:cs="Times New Roman"/>
          <w:b/>
          <w:i/>
          <w:sz w:val="20"/>
          <w:szCs w:val="20"/>
          <w:lang w:eastAsia="zh-CN"/>
        </w:rPr>
        <w:t xml:space="preserve"> </w:t>
      </w:r>
    </w:p>
    <w:p w:rsidR="00D81D03" w:rsidRDefault="00D81D03" w:rsidP="00D81D03">
      <w:pPr>
        <w:jc w:val="center"/>
        <w:rPr>
          <w:rFonts w:eastAsia="宋体"/>
          <w:lang w:eastAsia="zh-CN"/>
        </w:rPr>
      </w:pPr>
    </w:p>
    <w:p w:rsidR="00D81D03" w:rsidRDefault="00D81D03" w:rsidP="00D81D03">
      <w:pPr>
        <w:jc w:val="center"/>
        <w:rPr>
          <w:rFonts w:eastAsia="宋体"/>
          <w:noProof/>
          <w:lang w:eastAsia="zh-CN"/>
        </w:rPr>
      </w:pPr>
      <w:r w:rsidRPr="005E50F6">
        <w:rPr>
          <w:rFonts w:eastAsia="宋体"/>
          <w:noProof/>
          <w:lang w:eastAsia="zh-CN"/>
        </w:rPr>
        <w:drawing>
          <wp:inline distT="0" distB="0" distL="0" distR="0" wp14:anchorId="47519972" wp14:editId="20789869">
            <wp:extent cx="4132612" cy="309945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32922" cy="3099692"/>
                    </a:xfrm>
                    <a:prstGeom prst="rect">
                      <a:avLst/>
                    </a:prstGeom>
                    <a:noFill/>
                    <a:ln>
                      <a:noFill/>
                    </a:ln>
                  </pic:spPr>
                </pic:pic>
              </a:graphicData>
            </a:graphic>
          </wp:inline>
        </w:drawing>
      </w:r>
    </w:p>
    <w:p w:rsidR="00D81D03" w:rsidRDefault="00D81D03" w:rsidP="00D81D03">
      <w:pPr>
        <w:jc w:val="center"/>
        <w:rPr>
          <w:rFonts w:eastAsia="宋体"/>
          <w:lang w:eastAsia="zh-CN"/>
        </w:rPr>
      </w:pPr>
      <w:r>
        <w:rPr>
          <w:rFonts w:eastAsia="宋体" w:hint="eastAsia"/>
          <w:lang w:eastAsia="zh-CN"/>
        </w:rPr>
        <w:t>Figure 1</w:t>
      </w:r>
      <w:r>
        <w:rPr>
          <w:rFonts w:eastAsia="宋体"/>
          <w:lang w:eastAsia="zh-CN"/>
        </w:rPr>
        <w:t>:</w:t>
      </w:r>
      <w:r>
        <w:rPr>
          <w:rFonts w:eastAsia="宋体" w:hint="eastAsia"/>
          <w:lang w:eastAsia="zh-CN"/>
        </w:rPr>
        <w:t xml:space="preserve"> Performance comparison for UEs with different codebook subsets.</w:t>
      </w:r>
    </w:p>
    <w:p w:rsidR="00D81D03" w:rsidRPr="005E50F6" w:rsidRDefault="00D81D03" w:rsidP="005E50F6">
      <w:pPr>
        <w:pStyle w:val="a0"/>
        <w:rPr>
          <w:rFonts w:eastAsiaTheme="minorEastAsia"/>
          <w:lang w:eastAsia="zh-CN"/>
        </w:rPr>
      </w:pPr>
    </w:p>
    <w:p w:rsidR="00F43B4F" w:rsidRPr="005E50F6" w:rsidRDefault="00F43B4F" w:rsidP="00F43B4F">
      <w:pPr>
        <w:pStyle w:val="1"/>
        <w:jc w:val="both"/>
        <w:rPr>
          <w:rFonts w:cs="Arial"/>
        </w:rPr>
      </w:pPr>
      <w:r w:rsidRPr="005E50F6">
        <w:rPr>
          <w:rFonts w:cs="Arial"/>
        </w:rPr>
        <w:t>Conclusion</w:t>
      </w:r>
    </w:p>
    <w:p w:rsidR="00BB31BC" w:rsidRDefault="00F43B4F" w:rsidP="00605FE6">
      <w:pPr>
        <w:pStyle w:val="a0"/>
        <w:spacing w:before="120" w:after="0"/>
        <w:rPr>
          <w:rFonts w:ascii="Times New Roman" w:eastAsia="宋体" w:hAnsi="Times New Roman" w:cs="Times New Roman"/>
          <w:sz w:val="20"/>
          <w:szCs w:val="20"/>
          <w:lang w:eastAsia="zh-CN"/>
        </w:rPr>
      </w:pPr>
      <w:r w:rsidRPr="009A4A6E">
        <w:rPr>
          <w:rFonts w:ascii="Times New Roman" w:eastAsia="宋体" w:hAnsi="Times New Roman" w:cs="Times New Roman"/>
          <w:sz w:val="20"/>
          <w:szCs w:val="20"/>
          <w:lang w:eastAsia="zh-CN"/>
        </w:rPr>
        <w:t>In this contribution, we discussed the full transmission power for UL MIMO</w:t>
      </w:r>
      <w:r w:rsidR="00116E81">
        <w:rPr>
          <w:rFonts w:ascii="Times New Roman" w:eastAsia="宋体" w:hAnsi="Times New Roman" w:cs="Times New Roman" w:hint="eastAsia"/>
          <w:sz w:val="20"/>
          <w:szCs w:val="20"/>
          <w:lang w:eastAsia="zh-CN"/>
        </w:rPr>
        <w:t xml:space="preserve">. </w:t>
      </w:r>
      <w:r w:rsidR="00BB31BC">
        <w:rPr>
          <w:rFonts w:ascii="Times New Roman" w:eastAsia="宋体" w:hAnsi="Times New Roman" w:cs="Times New Roman" w:hint="eastAsia"/>
          <w:sz w:val="20"/>
          <w:szCs w:val="20"/>
          <w:lang w:eastAsia="zh-CN"/>
        </w:rPr>
        <w:t>It is obvious that:</w:t>
      </w:r>
    </w:p>
    <w:p w:rsidR="00BB31BC" w:rsidRDefault="00BB31BC" w:rsidP="00BB31BC">
      <w:pPr>
        <w:pStyle w:val="a0"/>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Observation</w:t>
      </w:r>
      <w:r>
        <w:rPr>
          <w:rFonts w:ascii="Times New Roman" w:eastAsiaTheme="minorEastAsia" w:hAnsi="Times New Roman" w:cs="Times New Roman" w:hint="eastAsia"/>
          <w:b/>
          <w:i/>
          <w:sz w:val="20"/>
          <w:szCs w:val="20"/>
          <w:lang w:eastAsia="zh-CN"/>
        </w:rPr>
        <w:t xml:space="preserve"> 1</w:t>
      </w:r>
      <w:r>
        <w:rPr>
          <w:rFonts w:ascii="Times New Roman" w:eastAsiaTheme="minorEastAsia" w:hAnsi="Times New Roman" w:cs="Times New Roman"/>
          <w:b/>
          <w:i/>
          <w:sz w:val="20"/>
          <w:szCs w:val="20"/>
          <w:lang w:eastAsia="zh-CN"/>
        </w:rPr>
        <w:t>:</w:t>
      </w:r>
    </w:p>
    <w:p w:rsidR="00BB31BC" w:rsidRDefault="00BB31BC" w:rsidP="00BB31BC">
      <w:pPr>
        <w:pStyle w:val="a0"/>
        <w:numPr>
          <w:ilvl w:val="0"/>
          <w:numId w:val="31"/>
        </w:numPr>
        <w:jc w:val="left"/>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 xml:space="preserve">Alt-1 without CDD may be susceptible to performance loss compared to Rel.15. </w:t>
      </w:r>
    </w:p>
    <w:p w:rsidR="00BB31BC" w:rsidRDefault="00BB31BC" w:rsidP="00BB31BC">
      <w:pPr>
        <w:pStyle w:val="a0"/>
        <w:numPr>
          <w:ilvl w:val="0"/>
          <w:numId w:val="31"/>
        </w:numPr>
        <w:jc w:val="left"/>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 xml:space="preserve">Alt-1 with CDD may eliminate this problem; however its performance for </w:t>
      </w:r>
      <w:r>
        <w:rPr>
          <w:rFonts w:ascii="Times New Roman" w:eastAsiaTheme="minorEastAsia" w:hAnsi="Times New Roman" w:cs="Times New Roman" w:hint="eastAsia"/>
          <w:b/>
          <w:i/>
          <w:sz w:val="20"/>
          <w:szCs w:val="20"/>
          <w:lang w:eastAsia="zh-CN"/>
        </w:rPr>
        <w:t xml:space="preserve">a </w:t>
      </w:r>
      <w:r>
        <w:rPr>
          <w:rFonts w:ascii="Times New Roman" w:eastAsiaTheme="minorEastAsia" w:hAnsi="Times New Roman" w:cs="Times New Roman"/>
          <w:b/>
          <w:i/>
          <w:sz w:val="20"/>
          <w:szCs w:val="20"/>
          <w:lang w:eastAsia="zh-CN"/>
        </w:rPr>
        <w:t xml:space="preserve">cell-edge UE with small allocation bandwidth requires validation. </w:t>
      </w:r>
    </w:p>
    <w:p w:rsidR="00C661EB" w:rsidRDefault="00C661EB" w:rsidP="00C661EB">
      <w:pPr>
        <w:pStyle w:val="a0"/>
        <w:rPr>
          <w:rFonts w:ascii="Times New Roman" w:eastAsiaTheme="minorEastAsia" w:hAnsi="Times New Roman" w:cs="Times New Roman"/>
          <w:sz w:val="20"/>
          <w:szCs w:val="20"/>
          <w:lang w:eastAsia="zh-CN"/>
        </w:rPr>
      </w:pPr>
      <w:r w:rsidRPr="00E53A41">
        <w:rPr>
          <w:rFonts w:ascii="Times New Roman" w:eastAsiaTheme="minorEastAsia" w:hAnsi="Times New Roman" w:cs="Times New Roman"/>
          <w:b/>
          <w:i/>
          <w:sz w:val="20"/>
          <w:szCs w:val="20"/>
          <w:lang w:eastAsia="zh-CN"/>
        </w:rPr>
        <w:t>Observation</w:t>
      </w:r>
      <w:r>
        <w:rPr>
          <w:rFonts w:ascii="Times New Roman" w:eastAsiaTheme="minorEastAsia" w:hAnsi="Times New Roman" w:cs="Times New Roman" w:hint="eastAsia"/>
          <w:b/>
          <w:i/>
          <w:sz w:val="20"/>
          <w:szCs w:val="20"/>
          <w:lang w:eastAsia="zh-CN"/>
        </w:rPr>
        <w:t xml:space="preserve"> 2</w:t>
      </w:r>
      <w:r>
        <w:rPr>
          <w:rFonts w:ascii="Times New Roman" w:eastAsiaTheme="minorEastAsia" w:hAnsi="Times New Roman" w:cs="Times New Roman"/>
          <w:sz w:val="20"/>
          <w:szCs w:val="20"/>
          <w:lang w:eastAsia="zh-CN"/>
        </w:rPr>
        <w:t xml:space="preserve">: </w:t>
      </w:r>
    </w:p>
    <w:p w:rsidR="00C661EB" w:rsidRPr="00030F72" w:rsidRDefault="00C661EB" w:rsidP="00C661EB">
      <w:pPr>
        <w:pStyle w:val="a0"/>
        <w:numPr>
          <w:ilvl w:val="0"/>
          <w:numId w:val="14"/>
        </w:numPr>
        <w:rPr>
          <w:rFonts w:ascii="Times New Roman" w:eastAsiaTheme="minorEastAsia" w:hAnsi="Times New Roman" w:cs="Times New Roman"/>
          <w:b/>
          <w:i/>
          <w:sz w:val="20"/>
          <w:szCs w:val="20"/>
          <w:lang w:eastAsia="zh-CN"/>
        </w:rPr>
      </w:pPr>
      <w:r w:rsidRPr="00030F72">
        <w:rPr>
          <w:rFonts w:ascii="Times New Roman" w:eastAsiaTheme="minorEastAsia" w:hAnsi="Times New Roman" w:cs="Times New Roman"/>
          <w:b/>
          <w:i/>
          <w:sz w:val="20"/>
          <w:szCs w:val="20"/>
          <w:lang w:eastAsia="zh-CN"/>
        </w:rPr>
        <w:t xml:space="preserve">Option 1-2 is not needed as the transmission power is unrelated to </w:t>
      </w:r>
      <w:proofErr w:type="spellStart"/>
      <w:r w:rsidRPr="00030F72">
        <w:rPr>
          <w:rFonts w:ascii="Times New Roman" w:eastAsiaTheme="minorEastAsia" w:hAnsi="Times New Roman" w:cs="Times New Roman"/>
          <w:b/>
          <w:i/>
          <w:sz w:val="20"/>
          <w:szCs w:val="20"/>
          <w:lang w:eastAsia="zh-CN"/>
        </w:rPr>
        <w:t>precoding</w:t>
      </w:r>
      <w:proofErr w:type="spellEnd"/>
      <w:r w:rsidRPr="00030F72">
        <w:rPr>
          <w:rFonts w:ascii="Times New Roman" w:eastAsiaTheme="minorEastAsia" w:hAnsi="Times New Roman" w:cs="Times New Roman"/>
          <w:b/>
          <w:i/>
          <w:sz w:val="20"/>
          <w:szCs w:val="20"/>
          <w:lang w:eastAsia="zh-CN"/>
        </w:rPr>
        <w:t xml:space="preserve"> matrix coefficient.</w:t>
      </w:r>
    </w:p>
    <w:p w:rsidR="00BB31BC" w:rsidRPr="00C72499" w:rsidRDefault="00BB31BC" w:rsidP="00BB31BC">
      <w:pPr>
        <w:jc w:val="both"/>
        <w:rPr>
          <w:rFonts w:eastAsia="宋体"/>
          <w:b/>
          <w:i/>
          <w:color w:val="000000"/>
          <w:lang w:eastAsia="zh-CN"/>
        </w:rPr>
      </w:pPr>
      <w:r w:rsidRPr="00C72499">
        <w:rPr>
          <w:rFonts w:eastAsia="宋体"/>
          <w:b/>
          <w:i/>
          <w:color w:val="000000"/>
          <w:lang w:val="en-AU" w:eastAsia="zh-CN"/>
        </w:rPr>
        <w:t xml:space="preserve">Observation </w:t>
      </w:r>
      <w:r w:rsidR="00C661EB">
        <w:rPr>
          <w:rFonts w:eastAsia="宋体" w:hint="eastAsia"/>
          <w:b/>
          <w:i/>
          <w:color w:val="000000"/>
          <w:lang w:val="en-AU" w:eastAsia="zh-CN"/>
        </w:rPr>
        <w:t>3</w:t>
      </w:r>
      <w:r w:rsidRPr="00C72499">
        <w:rPr>
          <w:rFonts w:eastAsia="宋体"/>
          <w:b/>
          <w:i/>
          <w:color w:val="000000"/>
          <w:lang w:eastAsia="zh-CN"/>
        </w:rPr>
        <w:t>:</w:t>
      </w:r>
    </w:p>
    <w:p w:rsidR="00BB31BC" w:rsidRPr="00030F72" w:rsidRDefault="00BB31BC" w:rsidP="00BB31BC">
      <w:pPr>
        <w:pStyle w:val="a0"/>
        <w:numPr>
          <w:ilvl w:val="0"/>
          <w:numId w:val="14"/>
        </w:numPr>
        <w:textAlignment w:val="center"/>
        <w:rPr>
          <w:rFonts w:eastAsia="宋体"/>
          <w:b/>
          <w:i/>
          <w:lang w:eastAsia="zh-CN"/>
        </w:rPr>
      </w:pPr>
      <w:r w:rsidRPr="00030F72">
        <w:rPr>
          <w:rFonts w:ascii="Times New Roman" w:eastAsia="宋体" w:hAnsi="Times New Roman" w:cs="Times New Roman"/>
          <w:b/>
          <w:i/>
          <w:color w:val="000000"/>
          <w:sz w:val="20"/>
          <w:szCs w:val="20"/>
          <w:lang w:eastAsia="zh-CN"/>
        </w:rPr>
        <w:t xml:space="preserve">The performance would be degraded by allowing the non-/partial coherent capability UE to be indicated with </w:t>
      </w:r>
      <w:proofErr w:type="spellStart"/>
      <w:r w:rsidRPr="00030F72">
        <w:rPr>
          <w:rFonts w:ascii="Times New Roman" w:eastAsia="宋体" w:hAnsi="Times New Roman" w:cs="Times New Roman"/>
          <w:b/>
          <w:i/>
          <w:color w:val="000000"/>
          <w:sz w:val="20"/>
          <w:szCs w:val="20"/>
          <w:lang w:eastAsia="zh-CN"/>
        </w:rPr>
        <w:t>precoder</w:t>
      </w:r>
      <w:proofErr w:type="spellEnd"/>
      <w:r w:rsidRPr="00030F72">
        <w:rPr>
          <w:rFonts w:ascii="Times New Roman" w:eastAsia="宋体" w:hAnsi="Times New Roman" w:cs="Times New Roman"/>
          <w:b/>
          <w:i/>
          <w:color w:val="000000"/>
          <w:sz w:val="20"/>
          <w:szCs w:val="20"/>
          <w:lang w:eastAsia="zh-CN"/>
        </w:rPr>
        <w:t>(s) that exceeds the UE’s coherent capability.</w:t>
      </w:r>
      <w:r w:rsidRPr="00030F72" w:rsidDel="00B1130C">
        <w:rPr>
          <w:rFonts w:ascii="Times New Roman" w:eastAsia="宋体" w:hAnsi="Times New Roman" w:cs="Times New Roman"/>
          <w:b/>
          <w:i/>
          <w:sz w:val="20"/>
          <w:szCs w:val="20"/>
          <w:lang w:eastAsia="zh-CN"/>
        </w:rPr>
        <w:t xml:space="preserve"> </w:t>
      </w:r>
    </w:p>
    <w:p w:rsidR="00BB31BC" w:rsidRPr="00BB31BC" w:rsidRDefault="00BB31BC" w:rsidP="00605FE6">
      <w:pPr>
        <w:pStyle w:val="a0"/>
        <w:spacing w:before="120" w:after="0"/>
        <w:rPr>
          <w:rFonts w:ascii="Times New Roman" w:eastAsia="宋体" w:hAnsi="Times New Roman" w:cs="Times New Roman"/>
          <w:sz w:val="20"/>
          <w:szCs w:val="20"/>
          <w:lang w:eastAsia="zh-CN"/>
        </w:rPr>
      </w:pPr>
    </w:p>
    <w:p w:rsidR="00F43B4F" w:rsidRDefault="00C74F21" w:rsidP="00605FE6">
      <w:pPr>
        <w:pStyle w:val="a0"/>
        <w:spacing w:before="120" w:after="0"/>
        <w:rPr>
          <w:rFonts w:ascii="Times New Roman" w:eastAsia="宋体" w:hAnsi="Times New Roman" w:cs="Times New Roman"/>
          <w:sz w:val="20"/>
          <w:szCs w:val="20"/>
          <w:lang w:eastAsia="zh-CN"/>
        </w:rPr>
      </w:pPr>
      <w:r>
        <w:rPr>
          <w:rFonts w:ascii="Times New Roman" w:eastAsia="宋体" w:hAnsi="Times New Roman" w:cs="Times New Roman"/>
          <w:sz w:val="20"/>
          <w:szCs w:val="20"/>
          <w:lang w:eastAsia="zh-CN"/>
        </w:rPr>
        <w:lastRenderedPageBreak/>
        <w:t xml:space="preserve">It is </w:t>
      </w:r>
      <w:r w:rsidR="00F43B4F" w:rsidRPr="009A4A6E">
        <w:rPr>
          <w:rFonts w:ascii="Times New Roman" w:eastAsia="宋体" w:hAnsi="Times New Roman" w:cs="Times New Roman"/>
          <w:sz w:val="20"/>
          <w:szCs w:val="20"/>
          <w:lang w:eastAsia="zh-CN"/>
        </w:rPr>
        <w:t>propose</w:t>
      </w:r>
      <w:r>
        <w:rPr>
          <w:rFonts w:ascii="Times New Roman" w:eastAsia="宋体" w:hAnsi="Times New Roman" w:cs="Times New Roman"/>
          <w:sz w:val="20"/>
          <w:szCs w:val="20"/>
          <w:lang w:eastAsia="zh-CN"/>
        </w:rPr>
        <w:t>d</w:t>
      </w:r>
      <w:r w:rsidR="00F43B4F" w:rsidRPr="009A4A6E">
        <w:rPr>
          <w:rFonts w:ascii="Times New Roman" w:eastAsia="宋体" w:hAnsi="Times New Roman" w:cs="Times New Roman"/>
          <w:sz w:val="20"/>
          <w:szCs w:val="20"/>
          <w:lang w:eastAsia="zh-CN"/>
        </w:rPr>
        <w:t xml:space="preserve"> that:</w:t>
      </w:r>
    </w:p>
    <w:p w:rsidR="00BB31BC" w:rsidRPr="00E774A0" w:rsidRDefault="00BB31BC" w:rsidP="00BB31BC">
      <w:pPr>
        <w:pStyle w:val="a0"/>
        <w:rPr>
          <w:rFonts w:ascii="Times New Roman" w:eastAsia="宋体" w:hAnsi="Times New Roman" w:cs="Times New Roman"/>
          <w:b/>
          <w:i/>
          <w:sz w:val="20"/>
          <w:szCs w:val="20"/>
          <w:lang w:eastAsia="zh-CN"/>
        </w:rPr>
      </w:pPr>
      <w:r w:rsidRPr="00E774A0">
        <w:rPr>
          <w:rFonts w:ascii="Times New Roman" w:eastAsia="宋体" w:hAnsi="Times New Roman" w:cs="Times New Roman"/>
          <w:b/>
          <w:i/>
          <w:sz w:val="20"/>
          <w:szCs w:val="20"/>
          <w:lang w:eastAsia="zh-CN"/>
        </w:rPr>
        <w:t xml:space="preserve">Proposal 1: </w:t>
      </w:r>
    </w:p>
    <w:p w:rsidR="00BB31BC" w:rsidRPr="00030F72" w:rsidRDefault="00BB31BC" w:rsidP="00BB31BC">
      <w:pPr>
        <w:pStyle w:val="a0"/>
        <w:numPr>
          <w:ilvl w:val="0"/>
          <w:numId w:val="14"/>
        </w:numPr>
        <w:textAlignment w:val="center"/>
        <w:rPr>
          <w:rFonts w:ascii="Times New Roman" w:eastAsiaTheme="minorEastAsia" w:hAnsi="Times New Roman" w:cs="Times New Roman"/>
          <w:b/>
          <w:i/>
          <w:sz w:val="20"/>
          <w:szCs w:val="20"/>
          <w:lang w:eastAsia="zh-CN"/>
        </w:rPr>
      </w:pPr>
      <w:r w:rsidRPr="00030F72">
        <w:rPr>
          <w:rFonts w:ascii="Times New Roman" w:eastAsia="宋体" w:hAnsi="Times New Roman" w:cs="Times New Roman"/>
          <w:b/>
          <w:i/>
          <w:color w:val="000000"/>
          <w:sz w:val="20"/>
          <w:szCs w:val="20"/>
          <w:lang w:eastAsia="zh-CN"/>
        </w:rPr>
        <w:t xml:space="preserve">For </w:t>
      </w:r>
      <w:r w:rsidRPr="00030F72">
        <w:rPr>
          <w:rFonts w:ascii="Times New Roman" w:eastAsia="宋体" w:hAnsi="Times New Roman" w:cs="Times New Roman" w:hint="eastAsia"/>
          <w:b/>
          <w:i/>
          <w:color w:val="000000"/>
          <w:sz w:val="20"/>
          <w:szCs w:val="20"/>
          <w:lang w:eastAsia="zh-CN"/>
        </w:rPr>
        <w:t>UE capability 1</w:t>
      </w:r>
      <w:r w:rsidRPr="00030F72">
        <w:rPr>
          <w:rFonts w:ascii="Times New Roman" w:eastAsia="宋体" w:hAnsi="Times New Roman" w:cs="Times New Roman"/>
          <w:b/>
          <w:i/>
          <w:color w:val="000000"/>
          <w:sz w:val="20"/>
          <w:szCs w:val="20"/>
          <w:lang w:eastAsia="zh-CN"/>
        </w:rPr>
        <w:t>, full power transmission is achieved by removing the existing Rel.15 power scaling.</w:t>
      </w:r>
    </w:p>
    <w:p w:rsidR="00BB31BC" w:rsidRPr="00A82D8A" w:rsidRDefault="00BB31BC" w:rsidP="00BB31BC">
      <w:pPr>
        <w:pStyle w:val="a0"/>
        <w:rPr>
          <w:rFonts w:ascii="Times New Roman" w:eastAsiaTheme="minorEastAsia" w:hAnsi="Times New Roman" w:cs="Times New Roman"/>
          <w:b/>
          <w:i/>
          <w:sz w:val="20"/>
          <w:szCs w:val="20"/>
          <w:lang w:eastAsia="zh-CN"/>
        </w:rPr>
      </w:pPr>
      <w:r w:rsidRPr="00A82D8A">
        <w:rPr>
          <w:rFonts w:ascii="Times New Roman" w:eastAsiaTheme="minorEastAsia" w:hAnsi="Times New Roman" w:cs="Times New Roman" w:hint="eastAsia"/>
          <w:b/>
          <w:i/>
          <w:sz w:val="20"/>
          <w:szCs w:val="20"/>
          <w:lang w:eastAsia="zh-CN"/>
        </w:rPr>
        <w:t>Proposal 2:</w:t>
      </w:r>
    </w:p>
    <w:p w:rsidR="00BB31BC" w:rsidRPr="00B37658" w:rsidRDefault="00BB31BC" w:rsidP="00BB31BC">
      <w:pPr>
        <w:pStyle w:val="a0"/>
        <w:numPr>
          <w:ilvl w:val="0"/>
          <w:numId w:val="14"/>
        </w:numPr>
        <w:textAlignment w:val="center"/>
        <w:rPr>
          <w:rFonts w:ascii="Times New Roman" w:eastAsia="宋体" w:hAnsi="Times New Roman" w:cs="Times New Roman"/>
          <w:b/>
          <w:i/>
          <w:color w:val="000000"/>
          <w:sz w:val="20"/>
          <w:szCs w:val="20"/>
          <w:lang w:eastAsia="zh-CN"/>
        </w:rPr>
      </w:pPr>
      <w:r w:rsidRPr="00B37658">
        <w:rPr>
          <w:rFonts w:ascii="Times New Roman" w:eastAsia="宋体" w:hAnsi="Times New Roman" w:cs="Times New Roman"/>
          <w:b/>
          <w:i/>
          <w:color w:val="000000"/>
          <w:sz w:val="20"/>
          <w:szCs w:val="20"/>
          <w:lang w:eastAsia="zh-CN"/>
        </w:rPr>
        <w:t xml:space="preserve">If Alt-1 is to be adopted, a testing mechanism needs to be in place in RAN4 to validate the implementation of CDD. </w:t>
      </w:r>
    </w:p>
    <w:p w:rsidR="00BB31BC" w:rsidRPr="006F7E6F" w:rsidRDefault="00BB31BC" w:rsidP="00BB31BC">
      <w:pPr>
        <w:jc w:val="both"/>
        <w:rPr>
          <w:rFonts w:eastAsiaTheme="minorEastAsia"/>
          <w:b/>
          <w:i/>
          <w:lang w:eastAsia="zh-CN"/>
        </w:rPr>
      </w:pPr>
      <w:r w:rsidRPr="006F7E6F">
        <w:rPr>
          <w:rFonts w:eastAsiaTheme="minorEastAsia" w:hint="eastAsia"/>
          <w:b/>
          <w:i/>
          <w:lang w:eastAsia="zh-CN"/>
        </w:rPr>
        <w:t>Proposal</w:t>
      </w:r>
      <w:r>
        <w:rPr>
          <w:rFonts w:eastAsiaTheme="minorEastAsia" w:hint="eastAsia"/>
          <w:b/>
          <w:i/>
          <w:lang w:eastAsia="zh-CN"/>
        </w:rPr>
        <w:t xml:space="preserve"> 3</w:t>
      </w:r>
      <w:r w:rsidRPr="006F7E6F">
        <w:rPr>
          <w:rFonts w:eastAsiaTheme="minorEastAsia" w:hint="eastAsia"/>
          <w:b/>
          <w:i/>
          <w:lang w:eastAsia="zh-CN"/>
        </w:rPr>
        <w:t>:</w:t>
      </w:r>
    </w:p>
    <w:p w:rsidR="00BB31BC" w:rsidRPr="00030F72" w:rsidRDefault="00BB31BC" w:rsidP="00BB31BC">
      <w:pPr>
        <w:pStyle w:val="a0"/>
        <w:numPr>
          <w:ilvl w:val="0"/>
          <w:numId w:val="14"/>
        </w:numPr>
        <w:textAlignment w:val="center"/>
        <w:rPr>
          <w:rFonts w:ascii="Times New Roman" w:eastAsia="宋体" w:hAnsi="Times New Roman" w:cs="Times New Roman"/>
          <w:b/>
          <w:i/>
          <w:color w:val="000000"/>
          <w:sz w:val="20"/>
          <w:szCs w:val="20"/>
          <w:lang w:eastAsia="zh-CN"/>
        </w:rPr>
      </w:pPr>
      <w:r w:rsidRPr="00030F72">
        <w:rPr>
          <w:rFonts w:ascii="Times New Roman" w:eastAsia="宋体" w:hAnsi="Times New Roman" w:cs="Times New Roman"/>
          <w:b/>
          <w:i/>
          <w:color w:val="000000"/>
          <w:sz w:val="20"/>
          <w:szCs w:val="20"/>
          <w:lang w:eastAsia="zh-CN"/>
        </w:rPr>
        <w:t xml:space="preserve">For Alt 3-1, indication of 1-port SRS </w:t>
      </w:r>
      <w:r w:rsidRPr="00030F72">
        <w:rPr>
          <w:rFonts w:ascii="Times New Roman" w:eastAsiaTheme="minorEastAsia" w:hAnsi="Times New Roman" w:cs="Times New Roman" w:hint="eastAsia"/>
          <w:b/>
          <w:i/>
          <w:sz w:val="20"/>
          <w:szCs w:val="20"/>
          <w:lang w:eastAsia="zh-CN"/>
        </w:rPr>
        <w:t xml:space="preserve">resource </w:t>
      </w:r>
      <w:r w:rsidRPr="00030F72">
        <w:rPr>
          <w:rFonts w:ascii="Times New Roman" w:eastAsia="宋体" w:hAnsi="Times New Roman" w:cs="Times New Roman"/>
          <w:b/>
          <w:i/>
          <w:color w:val="000000"/>
          <w:sz w:val="20"/>
          <w:szCs w:val="20"/>
          <w:lang w:eastAsia="zh-CN"/>
        </w:rPr>
        <w:t xml:space="preserve">falls back to Rel.15 DCI </w:t>
      </w:r>
      <w:r w:rsidRPr="00030F72">
        <w:rPr>
          <w:rFonts w:ascii="Times New Roman" w:eastAsiaTheme="minorEastAsia" w:hAnsi="Times New Roman" w:cs="Times New Roman" w:hint="eastAsia"/>
          <w:b/>
          <w:i/>
          <w:sz w:val="20"/>
          <w:szCs w:val="20"/>
          <w:lang w:eastAsia="zh-CN"/>
        </w:rPr>
        <w:t xml:space="preserve">format </w:t>
      </w:r>
      <w:r w:rsidRPr="00030F72">
        <w:rPr>
          <w:rFonts w:ascii="Times New Roman" w:eastAsia="宋体" w:hAnsi="Times New Roman" w:cs="Times New Roman"/>
          <w:b/>
          <w:i/>
          <w:color w:val="000000"/>
          <w:sz w:val="20"/>
          <w:szCs w:val="20"/>
          <w:lang w:eastAsia="zh-CN"/>
        </w:rPr>
        <w:t>0-1 behavior (with 1-port SRS configured), where the virtualization of SRS is up to UE’</w:t>
      </w:r>
      <w:r w:rsidRPr="00030F72">
        <w:rPr>
          <w:rFonts w:ascii="Times New Roman" w:eastAsia="宋体" w:hAnsi="Times New Roman" w:cs="Times New Roman" w:hint="eastAsia"/>
          <w:b/>
          <w:i/>
          <w:color w:val="000000"/>
          <w:sz w:val="20"/>
          <w:szCs w:val="20"/>
          <w:lang w:eastAsia="zh-CN"/>
        </w:rPr>
        <w:t>s</w:t>
      </w:r>
      <w:r w:rsidRPr="00030F72">
        <w:rPr>
          <w:rFonts w:ascii="Times New Roman" w:eastAsia="宋体" w:hAnsi="Times New Roman" w:cs="Times New Roman"/>
          <w:b/>
          <w:i/>
          <w:color w:val="000000"/>
          <w:sz w:val="20"/>
          <w:szCs w:val="20"/>
          <w:lang w:eastAsia="zh-CN"/>
        </w:rPr>
        <w:t xml:space="preserve"> implementation and </w:t>
      </w:r>
      <w:r w:rsidR="00C661EB">
        <w:rPr>
          <w:rFonts w:ascii="Times New Roman" w:eastAsia="宋体" w:hAnsi="Times New Roman" w:cs="Times New Roman" w:hint="eastAsia"/>
          <w:b/>
          <w:i/>
          <w:color w:val="000000"/>
          <w:sz w:val="20"/>
          <w:szCs w:val="20"/>
          <w:lang w:eastAsia="zh-CN"/>
        </w:rPr>
        <w:t xml:space="preserve">is </w:t>
      </w:r>
      <w:r w:rsidRPr="00030F72">
        <w:rPr>
          <w:rFonts w:ascii="Times New Roman" w:eastAsia="宋体" w:hAnsi="Times New Roman" w:cs="Times New Roman"/>
          <w:b/>
          <w:i/>
          <w:color w:val="000000"/>
          <w:sz w:val="20"/>
          <w:szCs w:val="20"/>
          <w:lang w:eastAsia="zh-CN"/>
        </w:rPr>
        <w:t xml:space="preserve">transparent to </w:t>
      </w:r>
      <w:proofErr w:type="spellStart"/>
      <w:r w:rsidRPr="00030F72">
        <w:rPr>
          <w:rFonts w:ascii="Times New Roman" w:eastAsia="宋体" w:hAnsi="Times New Roman" w:cs="Times New Roman"/>
          <w:b/>
          <w:i/>
          <w:color w:val="000000"/>
          <w:sz w:val="20"/>
          <w:szCs w:val="20"/>
          <w:lang w:eastAsia="zh-CN"/>
        </w:rPr>
        <w:t>gNB</w:t>
      </w:r>
      <w:proofErr w:type="spellEnd"/>
      <w:r w:rsidRPr="00030F72">
        <w:rPr>
          <w:rFonts w:ascii="Times New Roman" w:eastAsia="宋体" w:hAnsi="Times New Roman" w:cs="Times New Roman"/>
          <w:b/>
          <w:i/>
          <w:color w:val="000000"/>
          <w:sz w:val="20"/>
          <w:szCs w:val="20"/>
          <w:lang w:eastAsia="zh-CN"/>
        </w:rPr>
        <w:t xml:space="preserve">. </w:t>
      </w:r>
    </w:p>
    <w:p w:rsidR="00BB31BC" w:rsidRPr="00030F72" w:rsidRDefault="00BB31BC" w:rsidP="00BB31BC">
      <w:pPr>
        <w:jc w:val="both"/>
        <w:rPr>
          <w:rFonts w:eastAsiaTheme="minorEastAsia"/>
          <w:b/>
          <w:i/>
          <w:lang w:eastAsia="zh-CN"/>
        </w:rPr>
      </w:pPr>
      <w:r w:rsidRPr="00030F72">
        <w:rPr>
          <w:rFonts w:eastAsiaTheme="minorEastAsia"/>
          <w:b/>
          <w:i/>
          <w:lang w:eastAsia="zh-CN"/>
        </w:rPr>
        <w:t>Proposal</w:t>
      </w:r>
      <w:r w:rsidRPr="00030F72">
        <w:rPr>
          <w:rFonts w:eastAsiaTheme="minorEastAsia" w:hint="eastAsia"/>
          <w:b/>
          <w:i/>
          <w:lang w:eastAsia="zh-CN"/>
        </w:rPr>
        <w:t xml:space="preserve"> 4</w:t>
      </w:r>
      <w:r w:rsidRPr="00030F72">
        <w:rPr>
          <w:rFonts w:eastAsiaTheme="minorEastAsia"/>
          <w:b/>
          <w:i/>
          <w:lang w:eastAsia="zh-CN"/>
        </w:rPr>
        <w:t xml:space="preserve">: </w:t>
      </w:r>
    </w:p>
    <w:p w:rsidR="00BB31BC" w:rsidRPr="00BB31BC" w:rsidRDefault="00BB31BC" w:rsidP="00BB31BC">
      <w:pPr>
        <w:pStyle w:val="a0"/>
        <w:numPr>
          <w:ilvl w:val="0"/>
          <w:numId w:val="33"/>
        </w:numPr>
        <w:rPr>
          <w:rFonts w:ascii="Times New Roman" w:eastAsiaTheme="minorEastAsia" w:hAnsi="Times New Roman" w:cs="Times New Roman"/>
          <w:b/>
          <w:i/>
          <w:sz w:val="20"/>
          <w:szCs w:val="20"/>
          <w:lang w:eastAsia="zh-CN"/>
        </w:rPr>
      </w:pPr>
      <w:r w:rsidRPr="00BB31BC">
        <w:rPr>
          <w:rFonts w:ascii="Times New Roman" w:eastAsiaTheme="minorEastAsia" w:hAnsi="Times New Roman" w:cs="Times New Roman"/>
          <w:b/>
          <w:i/>
          <w:sz w:val="20"/>
          <w:szCs w:val="20"/>
          <w:lang w:eastAsia="zh-CN"/>
        </w:rPr>
        <w:t xml:space="preserve">Focus on CP-OFDM with alt-5. </w:t>
      </w:r>
    </w:p>
    <w:p w:rsidR="00BB31BC" w:rsidRPr="00030F72" w:rsidRDefault="00BB31BC" w:rsidP="00BB31BC">
      <w:pPr>
        <w:pStyle w:val="a0"/>
        <w:numPr>
          <w:ilvl w:val="0"/>
          <w:numId w:val="33"/>
        </w:numPr>
        <w:rPr>
          <w:rFonts w:ascii="Times New Roman" w:eastAsiaTheme="minorEastAsia" w:hAnsi="Times New Roman" w:cs="Times New Roman"/>
          <w:b/>
          <w:i/>
          <w:sz w:val="20"/>
          <w:szCs w:val="20"/>
          <w:lang w:eastAsia="zh-CN"/>
        </w:rPr>
      </w:pPr>
      <w:r w:rsidRPr="00030F72">
        <w:rPr>
          <w:rFonts w:ascii="Times New Roman" w:eastAsiaTheme="minorEastAsia" w:hAnsi="Times New Roman" w:cs="Times New Roman"/>
          <w:b/>
          <w:i/>
          <w:sz w:val="20"/>
          <w:szCs w:val="20"/>
          <w:lang w:eastAsia="zh-CN"/>
        </w:rPr>
        <w:t xml:space="preserve">Study </w:t>
      </w:r>
      <w:r w:rsidRPr="00030F72">
        <w:rPr>
          <w:rFonts w:ascii="Times New Roman" w:eastAsiaTheme="minorEastAsia" w:hAnsi="Times New Roman" w:cs="Times New Roman" w:hint="eastAsia"/>
          <w:b/>
          <w:i/>
          <w:sz w:val="20"/>
          <w:szCs w:val="20"/>
          <w:lang w:eastAsia="zh-CN"/>
        </w:rPr>
        <w:t xml:space="preserve">a </w:t>
      </w:r>
      <w:r w:rsidRPr="00030F72">
        <w:rPr>
          <w:rFonts w:ascii="Times New Roman" w:eastAsiaTheme="minorEastAsia" w:hAnsi="Times New Roman" w:cs="Times New Roman"/>
          <w:b/>
          <w:i/>
          <w:sz w:val="20"/>
          <w:szCs w:val="20"/>
          <w:lang w:eastAsia="zh-CN"/>
        </w:rPr>
        <w:t xml:space="preserve">mechanism to reuse Rel.15 DCI 0-1 format as much as possible. </w:t>
      </w:r>
    </w:p>
    <w:p w:rsidR="00BB31BC" w:rsidRPr="006F7E6F" w:rsidRDefault="00BB31BC" w:rsidP="00BB31BC">
      <w:pPr>
        <w:jc w:val="both"/>
        <w:rPr>
          <w:rFonts w:eastAsia="宋体"/>
          <w:b/>
          <w:i/>
          <w:lang w:val="x-none" w:eastAsia="zh-CN"/>
        </w:rPr>
      </w:pPr>
      <w:r w:rsidRPr="006F7E6F">
        <w:rPr>
          <w:rFonts w:eastAsia="宋体" w:hint="eastAsia"/>
          <w:b/>
          <w:i/>
          <w:lang w:val="x-none" w:eastAsia="zh-CN"/>
        </w:rPr>
        <w:t>Proposal</w:t>
      </w:r>
      <w:r>
        <w:rPr>
          <w:rFonts w:eastAsia="宋体" w:hint="eastAsia"/>
          <w:b/>
          <w:i/>
          <w:lang w:val="x-none" w:eastAsia="zh-CN"/>
        </w:rPr>
        <w:t xml:space="preserve"> 5</w:t>
      </w:r>
      <w:r w:rsidRPr="006F7E6F">
        <w:rPr>
          <w:rFonts w:eastAsia="宋体" w:hint="eastAsia"/>
          <w:b/>
          <w:i/>
          <w:lang w:val="x-none" w:eastAsia="zh-CN"/>
        </w:rPr>
        <w:t>:</w:t>
      </w:r>
    </w:p>
    <w:p w:rsidR="00BB31BC" w:rsidRPr="00030F72" w:rsidRDefault="00BB31BC" w:rsidP="00BB31BC">
      <w:pPr>
        <w:pStyle w:val="a0"/>
        <w:numPr>
          <w:ilvl w:val="0"/>
          <w:numId w:val="14"/>
        </w:numPr>
        <w:textAlignment w:val="center"/>
        <w:rPr>
          <w:rFonts w:ascii="Times New Roman" w:eastAsia="宋体" w:hAnsi="Times New Roman" w:cs="Times New Roman"/>
          <w:b/>
          <w:i/>
          <w:color w:val="000000"/>
          <w:sz w:val="20"/>
          <w:szCs w:val="20"/>
          <w:lang w:eastAsia="zh-CN"/>
        </w:rPr>
      </w:pPr>
      <w:r w:rsidRPr="00030F72">
        <w:rPr>
          <w:rFonts w:ascii="Times New Roman" w:eastAsia="宋体" w:hAnsi="Times New Roman" w:cs="Times New Roman"/>
          <w:b/>
          <w:i/>
          <w:color w:val="000000"/>
          <w:sz w:val="20"/>
          <w:szCs w:val="20"/>
          <w:lang w:eastAsia="zh-CN"/>
        </w:rPr>
        <w:t xml:space="preserve">Additional </w:t>
      </w:r>
      <w:r w:rsidRPr="00030F72">
        <w:rPr>
          <w:rFonts w:ascii="Times New Roman" w:eastAsia="宋体" w:hAnsi="Times New Roman" w:cs="Times New Roman" w:hint="eastAsia"/>
          <w:b/>
          <w:i/>
          <w:color w:val="000000"/>
          <w:sz w:val="20"/>
          <w:szCs w:val="20"/>
          <w:lang w:eastAsia="zh-CN"/>
        </w:rPr>
        <w:t xml:space="preserve">signaling </w:t>
      </w:r>
      <w:r w:rsidRPr="00030F72">
        <w:rPr>
          <w:rFonts w:ascii="Times New Roman" w:eastAsia="宋体" w:hAnsi="Times New Roman" w:cs="Times New Roman"/>
          <w:b/>
          <w:i/>
          <w:color w:val="000000"/>
          <w:sz w:val="20"/>
          <w:szCs w:val="20"/>
          <w:lang w:eastAsia="zh-CN"/>
        </w:rPr>
        <w:t>that identif</w:t>
      </w:r>
      <w:r w:rsidRPr="00030F72">
        <w:rPr>
          <w:rFonts w:ascii="Times New Roman" w:eastAsia="宋体" w:hAnsi="Times New Roman" w:cs="Times New Roman" w:hint="eastAsia"/>
          <w:b/>
          <w:i/>
          <w:color w:val="000000"/>
          <w:sz w:val="20"/>
          <w:szCs w:val="20"/>
          <w:lang w:eastAsia="zh-CN"/>
        </w:rPr>
        <w:t>ies</w:t>
      </w:r>
      <w:r w:rsidRPr="00030F72">
        <w:rPr>
          <w:rFonts w:ascii="Times New Roman" w:eastAsia="宋体" w:hAnsi="Times New Roman" w:cs="Times New Roman"/>
          <w:b/>
          <w:i/>
          <w:color w:val="000000"/>
          <w:sz w:val="20"/>
          <w:szCs w:val="20"/>
          <w:lang w:eastAsia="zh-CN"/>
        </w:rPr>
        <w:t xml:space="preserve"> UE’s capability is introduced. </w:t>
      </w:r>
    </w:p>
    <w:p w:rsidR="00BB31BC" w:rsidRPr="00030F72" w:rsidRDefault="00BB31BC" w:rsidP="00BB31BC">
      <w:pPr>
        <w:pStyle w:val="a0"/>
        <w:numPr>
          <w:ilvl w:val="1"/>
          <w:numId w:val="14"/>
        </w:numPr>
        <w:textAlignment w:val="center"/>
        <w:rPr>
          <w:rFonts w:ascii="Times New Roman" w:eastAsia="宋体" w:hAnsi="Times New Roman" w:cs="Times New Roman"/>
          <w:b/>
          <w:i/>
          <w:color w:val="000000"/>
          <w:sz w:val="20"/>
          <w:szCs w:val="20"/>
          <w:lang w:eastAsia="zh-CN"/>
        </w:rPr>
      </w:pPr>
      <w:r w:rsidRPr="00030F72">
        <w:rPr>
          <w:rFonts w:ascii="Times New Roman" w:eastAsia="宋体" w:hAnsi="Times New Roman" w:cs="Times New Roman"/>
          <w:b/>
          <w:i/>
          <w:color w:val="000000"/>
          <w:sz w:val="20"/>
          <w:szCs w:val="20"/>
          <w:lang w:eastAsia="zh-CN"/>
        </w:rPr>
        <w:t>UE report</w:t>
      </w:r>
      <w:r w:rsidRPr="00030F72">
        <w:rPr>
          <w:rFonts w:ascii="Times New Roman" w:eastAsia="宋体" w:hAnsi="Times New Roman" w:cs="Times New Roman" w:hint="eastAsia"/>
          <w:b/>
          <w:i/>
          <w:color w:val="000000"/>
          <w:sz w:val="20"/>
          <w:szCs w:val="20"/>
          <w:lang w:eastAsia="zh-CN"/>
        </w:rPr>
        <w:t>s</w:t>
      </w:r>
      <w:r w:rsidRPr="00030F72">
        <w:rPr>
          <w:rFonts w:ascii="Times New Roman" w:eastAsia="宋体" w:hAnsi="Times New Roman" w:cs="Times New Roman"/>
          <w:b/>
          <w:i/>
          <w:color w:val="000000"/>
          <w:sz w:val="20"/>
          <w:szCs w:val="20"/>
          <w:lang w:eastAsia="zh-CN"/>
        </w:rPr>
        <w:t xml:space="preserve"> the number of antenna port</w:t>
      </w:r>
      <w:r w:rsidRPr="00030F72">
        <w:rPr>
          <w:rFonts w:ascii="Times New Roman" w:eastAsia="宋体" w:hAnsi="Times New Roman" w:cs="Times New Roman" w:hint="eastAsia"/>
          <w:b/>
          <w:i/>
          <w:color w:val="000000"/>
          <w:sz w:val="20"/>
          <w:szCs w:val="20"/>
          <w:lang w:eastAsia="zh-CN"/>
        </w:rPr>
        <w:t>s</w:t>
      </w:r>
      <w:r w:rsidRPr="00030F72">
        <w:rPr>
          <w:rFonts w:ascii="Times New Roman" w:eastAsia="宋体" w:hAnsi="Times New Roman" w:cs="Times New Roman"/>
          <w:b/>
          <w:i/>
          <w:color w:val="000000"/>
          <w:sz w:val="20"/>
          <w:szCs w:val="20"/>
          <w:lang w:eastAsia="zh-CN"/>
        </w:rPr>
        <w:t xml:space="preserve"> </w:t>
      </w:r>
      <w:r w:rsidRPr="00030F72">
        <w:rPr>
          <w:rFonts w:ascii="Times New Roman" w:eastAsia="宋体" w:hAnsi="Times New Roman" w:cs="Times New Roman" w:hint="eastAsia"/>
          <w:b/>
          <w:i/>
          <w:color w:val="000000"/>
          <w:sz w:val="20"/>
          <w:szCs w:val="20"/>
          <w:lang w:eastAsia="zh-CN"/>
        </w:rPr>
        <w:t>that support full power transmission</w:t>
      </w:r>
      <w:r w:rsidRPr="00030F72">
        <w:rPr>
          <w:rFonts w:ascii="Times New Roman" w:eastAsia="宋体" w:hAnsi="Times New Roman" w:cs="Times New Roman"/>
          <w:b/>
          <w:i/>
          <w:color w:val="000000"/>
          <w:sz w:val="20"/>
          <w:szCs w:val="20"/>
          <w:lang w:eastAsia="zh-CN"/>
        </w:rPr>
        <w:t>.</w:t>
      </w:r>
    </w:p>
    <w:p w:rsidR="00BB31BC" w:rsidRPr="00543FC3" w:rsidRDefault="00BB31BC" w:rsidP="00BB31BC">
      <w:pPr>
        <w:jc w:val="both"/>
        <w:rPr>
          <w:rFonts w:eastAsia="宋体"/>
          <w:b/>
          <w:i/>
          <w:lang w:val="x-none" w:eastAsia="zh-CN"/>
        </w:rPr>
      </w:pPr>
      <w:r w:rsidRPr="00543FC3">
        <w:rPr>
          <w:rFonts w:eastAsia="宋体"/>
          <w:b/>
          <w:i/>
          <w:lang w:val="x-none" w:eastAsia="zh-CN"/>
        </w:rPr>
        <w:t xml:space="preserve">Proposal </w:t>
      </w:r>
      <w:r>
        <w:rPr>
          <w:rFonts w:eastAsia="宋体" w:hint="eastAsia"/>
          <w:b/>
          <w:i/>
          <w:lang w:val="x-none" w:eastAsia="zh-CN"/>
        </w:rPr>
        <w:t>6</w:t>
      </w:r>
      <w:r w:rsidRPr="00543FC3">
        <w:rPr>
          <w:rFonts w:eastAsia="宋体"/>
          <w:b/>
          <w:i/>
          <w:lang w:val="x-none" w:eastAsia="zh-CN"/>
        </w:rPr>
        <w:t>:</w:t>
      </w:r>
    </w:p>
    <w:p w:rsidR="00BB31BC" w:rsidRPr="00030F72" w:rsidRDefault="00BB31BC" w:rsidP="00BB31BC">
      <w:pPr>
        <w:numPr>
          <w:ilvl w:val="0"/>
          <w:numId w:val="5"/>
        </w:numPr>
        <w:jc w:val="both"/>
        <w:rPr>
          <w:rFonts w:eastAsia="宋体"/>
          <w:b/>
          <w:i/>
          <w:color w:val="000000"/>
          <w:lang w:eastAsia="zh-CN"/>
        </w:rPr>
      </w:pPr>
      <w:r w:rsidRPr="00030F72">
        <w:rPr>
          <w:rFonts w:eastAsia="宋体" w:hint="eastAsia"/>
          <w:b/>
          <w:i/>
          <w:color w:val="000000"/>
          <w:lang w:eastAsia="zh-CN"/>
        </w:rPr>
        <w:t>UE capability signaling and new power scaling schemes for f</w:t>
      </w:r>
      <w:r w:rsidRPr="00030F72">
        <w:rPr>
          <w:rFonts w:eastAsia="宋体"/>
          <w:b/>
          <w:i/>
          <w:color w:val="000000"/>
          <w:lang w:eastAsia="zh-CN"/>
        </w:rPr>
        <w:t xml:space="preserve">ull power transmission </w:t>
      </w:r>
      <w:r w:rsidRPr="00030F72">
        <w:rPr>
          <w:rFonts w:eastAsia="宋体" w:hint="eastAsia"/>
          <w:b/>
          <w:i/>
          <w:color w:val="000000"/>
          <w:lang w:eastAsia="zh-CN"/>
        </w:rPr>
        <w:t xml:space="preserve">in Rel-16 </w:t>
      </w:r>
      <w:r w:rsidRPr="00030F72">
        <w:rPr>
          <w:rFonts w:eastAsia="宋体"/>
          <w:b/>
          <w:i/>
          <w:color w:val="000000"/>
          <w:lang w:eastAsia="zh-CN"/>
        </w:rPr>
        <w:t xml:space="preserve">should be </w:t>
      </w:r>
      <w:r w:rsidRPr="00030F72">
        <w:rPr>
          <w:rFonts w:eastAsia="宋体" w:hint="eastAsia"/>
          <w:b/>
          <w:i/>
          <w:color w:val="000000"/>
          <w:lang w:eastAsia="zh-CN"/>
        </w:rPr>
        <w:t>applied to</w:t>
      </w:r>
      <w:r w:rsidRPr="00030F72">
        <w:rPr>
          <w:rFonts w:eastAsia="宋体"/>
          <w:b/>
          <w:i/>
          <w:color w:val="000000"/>
          <w:lang w:eastAsia="zh-CN"/>
        </w:rPr>
        <w:t xml:space="preserve"> fully-coherent UE</w:t>
      </w:r>
      <w:r w:rsidRPr="00030F72">
        <w:rPr>
          <w:rFonts w:eastAsia="宋体" w:hint="eastAsia"/>
          <w:b/>
          <w:i/>
          <w:color w:val="000000"/>
          <w:lang w:eastAsia="zh-CN"/>
        </w:rPr>
        <w:t>s</w:t>
      </w:r>
      <w:r w:rsidRPr="00030F72">
        <w:rPr>
          <w:rFonts w:eastAsia="宋体"/>
          <w:b/>
          <w:i/>
          <w:color w:val="000000"/>
          <w:lang w:eastAsia="zh-CN"/>
        </w:rPr>
        <w:t xml:space="preserve">. </w:t>
      </w:r>
    </w:p>
    <w:p w:rsidR="00BB31BC" w:rsidRPr="00BB31BC" w:rsidRDefault="00BB31BC" w:rsidP="00605FE6">
      <w:pPr>
        <w:pStyle w:val="a0"/>
        <w:spacing w:before="120" w:after="0"/>
        <w:rPr>
          <w:rFonts w:ascii="Times New Roman" w:eastAsia="宋体" w:hAnsi="Times New Roman" w:cs="Times New Roman"/>
          <w:sz w:val="20"/>
          <w:szCs w:val="20"/>
          <w:lang w:eastAsia="zh-CN"/>
        </w:rPr>
      </w:pPr>
    </w:p>
    <w:p w:rsidR="00F43B4F" w:rsidRPr="005E50F6" w:rsidRDefault="00F43B4F" w:rsidP="00F43B4F">
      <w:pPr>
        <w:pStyle w:val="1"/>
        <w:jc w:val="both"/>
        <w:rPr>
          <w:rFonts w:cs="Arial"/>
        </w:rPr>
      </w:pPr>
      <w:r w:rsidRPr="005E50F6">
        <w:rPr>
          <w:rFonts w:cs="Arial"/>
        </w:rPr>
        <w:t>References</w:t>
      </w:r>
    </w:p>
    <w:p w:rsidR="00F43B4F" w:rsidRDefault="00F43B4F" w:rsidP="00C72499">
      <w:pPr>
        <w:pStyle w:val="a0"/>
        <w:numPr>
          <w:ilvl w:val="1"/>
          <w:numId w:val="1"/>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C72499">
        <w:rPr>
          <w:rFonts w:ascii="Times New Roman" w:eastAsia="宋体" w:hAnsi="Times New Roman" w:cs="Times New Roman"/>
          <w:noProof/>
          <w:sz w:val="20"/>
          <w:szCs w:val="20"/>
          <w:lang w:eastAsia="zh-CN"/>
        </w:rPr>
        <w:t>RP-182067, Revised WID: Enhancements on MIMO for NR, Samsung, RAN #81</w:t>
      </w:r>
    </w:p>
    <w:p w:rsidR="00B91FA4" w:rsidRPr="00D109B8" w:rsidRDefault="00B91FA4" w:rsidP="00D109B8">
      <w:pPr>
        <w:pStyle w:val="a0"/>
        <w:numPr>
          <w:ilvl w:val="1"/>
          <w:numId w:val="1"/>
        </w:numPr>
        <w:tabs>
          <w:tab w:val="clear" w:pos="1545"/>
          <w:tab w:val="left" w:pos="0"/>
          <w:tab w:val="left" w:pos="540"/>
        </w:tabs>
        <w:ind w:left="540" w:hangingChars="270" w:hanging="540"/>
        <w:rPr>
          <w:rFonts w:ascii="Times New Roman" w:eastAsia="宋体" w:hAnsi="Times New Roman" w:cs="Times New Roman"/>
          <w:noProof/>
          <w:sz w:val="20"/>
          <w:szCs w:val="20"/>
          <w:lang w:eastAsia="zh-CN"/>
        </w:rPr>
      </w:pPr>
      <w:r w:rsidRPr="00D109B8">
        <w:rPr>
          <w:rFonts w:ascii="Times New Roman" w:eastAsia="宋体" w:hAnsi="Times New Roman" w:cs="Times New Roman"/>
          <w:noProof/>
          <w:sz w:val="20"/>
          <w:szCs w:val="20"/>
          <w:lang w:eastAsia="zh-CN"/>
        </w:rPr>
        <w:t>R1-1904847</w:t>
      </w:r>
      <w:r w:rsidRPr="00D109B8">
        <w:rPr>
          <w:rFonts w:ascii="Times New Roman" w:eastAsia="宋体" w:hAnsi="Times New Roman" w:cs="Times New Roman" w:hint="eastAsia"/>
          <w:noProof/>
          <w:sz w:val="20"/>
          <w:szCs w:val="20"/>
          <w:lang w:eastAsia="zh-CN"/>
        </w:rPr>
        <w:t xml:space="preserve">, </w:t>
      </w:r>
      <w:r w:rsidRPr="00D109B8">
        <w:rPr>
          <w:rFonts w:ascii="Times New Roman" w:eastAsia="宋体" w:hAnsi="Times New Roman" w:cs="Times New Roman"/>
          <w:noProof/>
          <w:sz w:val="20"/>
          <w:szCs w:val="20"/>
          <w:lang w:eastAsia="zh-CN"/>
        </w:rPr>
        <w:t>On full power UL transmission</w:t>
      </w:r>
      <w:r w:rsidRPr="00D109B8">
        <w:rPr>
          <w:rFonts w:ascii="Times New Roman" w:eastAsia="宋体" w:hAnsi="Times New Roman" w:cs="Times New Roman" w:hint="eastAsia"/>
          <w:noProof/>
          <w:sz w:val="20"/>
          <w:szCs w:val="20"/>
          <w:lang w:eastAsia="zh-CN"/>
        </w:rPr>
        <w:t>, Ericsson, RAN1 #96bis</w:t>
      </w:r>
    </w:p>
    <w:p w:rsidR="00C661EB" w:rsidRPr="005E50F6" w:rsidRDefault="00C661EB" w:rsidP="005E50F6">
      <w:pPr>
        <w:pStyle w:val="1"/>
        <w:jc w:val="both"/>
        <w:rPr>
          <w:rFonts w:cs="Arial"/>
          <w:lang w:eastAsia="zh-CN"/>
        </w:rPr>
      </w:pPr>
      <w:r w:rsidRPr="005E50F6">
        <w:rPr>
          <w:rFonts w:cs="Arial"/>
          <w:lang w:val="en-US"/>
        </w:rPr>
        <w:t>Appendix</w:t>
      </w:r>
    </w:p>
    <w:p w:rsidR="00D81D03" w:rsidRPr="005E50F6" w:rsidRDefault="00D81D03" w:rsidP="005E50F6">
      <w:pPr>
        <w:ind w:left="405"/>
        <w:jc w:val="center"/>
        <w:rPr>
          <w:lang w:eastAsia="zh-CN"/>
        </w:rPr>
      </w:pPr>
      <w:r w:rsidRPr="004B7818">
        <w:t xml:space="preserve">Table </w:t>
      </w:r>
      <w:r w:rsidRPr="005E50F6">
        <w:rPr>
          <w:rFonts w:eastAsia="宋体"/>
          <w:lang w:eastAsia="zh-CN"/>
        </w:rPr>
        <w:t>A1</w:t>
      </w:r>
      <w:r w:rsidRPr="005E50F6">
        <w:rPr>
          <w:rFonts w:eastAsia="宋体" w:hint="eastAsia"/>
        </w:rPr>
        <w:t>．</w:t>
      </w:r>
      <w:r w:rsidRPr="004B7818">
        <w:t xml:space="preserve">Simulation </w:t>
      </w:r>
      <w:r w:rsidRPr="005E50F6">
        <w:rPr>
          <w:rFonts w:eastAsia="宋体"/>
          <w:lang w:eastAsia="zh-CN"/>
        </w:rPr>
        <w:t>assumptions</w:t>
      </w:r>
    </w:p>
    <w:tbl>
      <w:tblPr>
        <w:tblW w:w="47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4"/>
        <w:gridCol w:w="6123"/>
      </w:tblGrid>
      <w:tr w:rsidR="00D81D03" w:rsidRPr="002B6DD1" w:rsidTr="0080174A">
        <w:trPr>
          <w:trHeight w:val="241"/>
        </w:trPr>
        <w:tc>
          <w:tcPr>
            <w:tcW w:w="1504" w:type="pct"/>
            <w:shd w:val="clear" w:color="auto" w:fill="BFBFBF"/>
          </w:tcPr>
          <w:p w:rsidR="00D81D03" w:rsidRPr="002B6DD1" w:rsidRDefault="00D81D03" w:rsidP="0080174A">
            <w:pPr>
              <w:jc w:val="center"/>
              <w:rPr>
                <w:rFonts w:eastAsia="Arial Unicode MS"/>
                <w:b/>
              </w:rPr>
            </w:pPr>
            <w:r w:rsidRPr="002B6DD1">
              <w:rPr>
                <w:rFonts w:eastAsia="Arial Unicode MS"/>
                <w:b/>
              </w:rPr>
              <w:t>Parameters</w:t>
            </w:r>
          </w:p>
        </w:tc>
        <w:tc>
          <w:tcPr>
            <w:tcW w:w="3496" w:type="pct"/>
            <w:shd w:val="clear" w:color="auto" w:fill="BFBFBF"/>
          </w:tcPr>
          <w:p w:rsidR="00D81D03" w:rsidRPr="002B6DD1" w:rsidRDefault="00D81D03" w:rsidP="0080174A">
            <w:pPr>
              <w:jc w:val="center"/>
              <w:rPr>
                <w:rFonts w:eastAsia="Arial Unicode MS"/>
                <w:b/>
              </w:rPr>
            </w:pPr>
            <w:r w:rsidRPr="002B6DD1">
              <w:rPr>
                <w:rFonts w:eastAsia="Arial Unicode MS"/>
                <w:b/>
              </w:rPr>
              <w:t>Values</w:t>
            </w:r>
          </w:p>
        </w:tc>
      </w:tr>
      <w:tr w:rsidR="00D81D03" w:rsidRPr="002B6DD1" w:rsidDel="00A27B78" w:rsidTr="008017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D81D03" w:rsidRPr="002B6DD1" w:rsidDel="00A27B78" w:rsidRDefault="00D81D03" w:rsidP="0080174A">
            <w:pPr>
              <w:spacing w:line="228" w:lineRule="auto"/>
              <w:jc w:val="center"/>
              <w:rPr>
                <w:rFonts w:eastAsia="Arial Unicode MS"/>
                <w:lang w:eastAsia="zh-CN"/>
              </w:rPr>
            </w:pPr>
            <w:r>
              <w:rPr>
                <w:rFonts w:eastAsia="Arial Unicode MS" w:hint="eastAsia"/>
                <w:lang w:eastAsia="zh-CN"/>
              </w:rPr>
              <w:t>Waveform</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D81D03" w:rsidDel="00A27B78" w:rsidRDefault="00D81D03" w:rsidP="0080174A">
            <w:pPr>
              <w:spacing w:line="228" w:lineRule="auto"/>
              <w:jc w:val="center"/>
              <w:rPr>
                <w:rFonts w:eastAsia="Arial Unicode MS"/>
                <w:lang w:eastAsia="zh-CN"/>
              </w:rPr>
            </w:pPr>
            <w:r>
              <w:rPr>
                <w:rFonts w:eastAsia="Arial Unicode MS" w:hint="eastAsia"/>
                <w:lang w:eastAsia="zh-CN"/>
              </w:rPr>
              <w:t>CP-OFDM</w:t>
            </w:r>
          </w:p>
        </w:tc>
      </w:tr>
      <w:tr w:rsidR="00D81D03" w:rsidRPr="002B6DD1" w:rsidTr="008017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81D03" w:rsidRPr="002B6DD1" w:rsidRDefault="00D81D03" w:rsidP="0080174A">
            <w:pPr>
              <w:spacing w:line="228" w:lineRule="auto"/>
              <w:jc w:val="center"/>
              <w:rPr>
                <w:rFonts w:eastAsia="Arial Unicode MS"/>
                <w:lang w:eastAsia="zh-CN"/>
              </w:rPr>
            </w:pPr>
            <w:r w:rsidRPr="002B6DD1">
              <w:rPr>
                <w:rFonts w:eastAsia="Arial Unicode MS"/>
              </w:rPr>
              <w:t>Carrier freq</w:t>
            </w:r>
            <w:r>
              <w:rPr>
                <w:rFonts w:eastAsia="Arial Unicode MS" w:hint="eastAsia"/>
                <w:lang w:eastAsia="zh-CN"/>
              </w:rPr>
              <w:t>uency</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81D03" w:rsidRPr="002B6DD1" w:rsidRDefault="00D81D03" w:rsidP="0080174A">
            <w:pPr>
              <w:spacing w:line="228" w:lineRule="auto"/>
              <w:jc w:val="center"/>
              <w:rPr>
                <w:rFonts w:eastAsia="Arial Unicode MS"/>
              </w:rPr>
            </w:pPr>
            <w:r>
              <w:rPr>
                <w:rFonts w:eastAsia="Arial Unicode MS" w:hint="eastAsia"/>
              </w:rPr>
              <w:t>4</w:t>
            </w:r>
            <w:r w:rsidRPr="002B6DD1">
              <w:rPr>
                <w:rFonts w:eastAsia="Arial Unicode MS"/>
              </w:rPr>
              <w:t>GHz</w:t>
            </w:r>
          </w:p>
        </w:tc>
      </w:tr>
      <w:tr w:rsidR="00D81D03" w:rsidRPr="002B6DD1" w:rsidTr="008017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41"/>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D81D03" w:rsidRPr="002B6DD1" w:rsidRDefault="00D81D03" w:rsidP="0080174A">
            <w:pPr>
              <w:spacing w:line="228" w:lineRule="auto"/>
              <w:jc w:val="center"/>
              <w:rPr>
                <w:rFonts w:eastAsia="Arial Unicode MS"/>
              </w:rPr>
            </w:pPr>
            <w:r>
              <w:rPr>
                <w:rFonts w:eastAsia="Arial Unicode MS" w:hint="eastAsia"/>
              </w:rPr>
              <w:t>PUSCH bandwidth</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D81D03" w:rsidRDefault="00D81D03" w:rsidP="0080174A">
            <w:pPr>
              <w:spacing w:line="228" w:lineRule="auto"/>
              <w:jc w:val="center"/>
              <w:rPr>
                <w:rFonts w:eastAsia="Arial Unicode MS"/>
              </w:rPr>
            </w:pPr>
            <w:r>
              <w:rPr>
                <w:rFonts w:eastAsia="Arial Unicode MS" w:hint="eastAsia"/>
              </w:rPr>
              <w:t>20RB</w:t>
            </w:r>
          </w:p>
        </w:tc>
      </w:tr>
      <w:tr w:rsidR="00D81D03" w:rsidRPr="002B6DD1" w:rsidTr="008017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81D03" w:rsidRPr="002B6DD1" w:rsidRDefault="00D81D03" w:rsidP="0080174A">
            <w:pPr>
              <w:spacing w:line="228" w:lineRule="auto"/>
              <w:jc w:val="center"/>
              <w:rPr>
                <w:rFonts w:eastAsia="Arial Unicode MS"/>
              </w:rPr>
            </w:pPr>
            <w:r w:rsidRPr="002B6DD1">
              <w:rPr>
                <w:rFonts w:eastAsia="Arial Unicode MS"/>
              </w:rPr>
              <w:t>Channel model</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81D03" w:rsidRPr="002B6DD1" w:rsidRDefault="00D81D03" w:rsidP="0080174A">
            <w:pPr>
              <w:spacing w:line="228" w:lineRule="auto"/>
              <w:jc w:val="center"/>
              <w:rPr>
                <w:rFonts w:eastAsia="Arial Unicode MS"/>
              </w:rPr>
            </w:pPr>
            <w:r>
              <w:rPr>
                <w:rFonts w:eastAsia="Arial Unicode MS" w:hint="eastAsia"/>
              </w:rPr>
              <w:t>CDL_A</w:t>
            </w:r>
          </w:p>
        </w:tc>
      </w:tr>
      <w:tr w:rsidR="00D81D03" w:rsidRPr="002B6DD1" w:rsidTr="008017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81D03" w:rsidRPr="002B6DD1" w:rsidRDefault="00D81D03" w:rsidP="0080174A">
            <w:pPr>
              <w:spacing w:line="228" w:lineRule="auto"/>
              <w:jc w:val="center"/>
              <w:rPr>
                <w:rFonts w:eastAsia="Arial Unicode MS"/>
                <w:lang w:eastAsia="zh-CN"/>
              </w:rPr>
            </w:pPr>
            <w:r w:rsidRPr="002B6DD1">
              <w:rPr>
                <w:rFonts w:eastAsia="Arial Unicode MS"/>
              </w:rPr>
              <w:t>UE antenna config</w:t>
            </w:r>
            <w:r>
              <w:rPr>
                <w:rFonts w:eastAsia="Arial Unicode MS" w:hint="eastAsia"/>
                <w:lang w:eastAsia="zh-CN"/>
              </w:rPr>
              <w:t>uration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81D03" w:rsidRPr="000E1B10" w:rsidRDefault="00D81D03" w:rsidP="0080174A">
            <w:pPr>
              <w:spacing w:line="228" w:lineRule="auto"/>
              <w:jc w:val="center"/>
              <w:rPr>
                <w:rFonts w:eastAsia="Arial Unicode MS"/>
                <w:lang w:eastAsia="zh-CN"/>
              </w:rPr>
            </w:pPr>
            <w:r>
              <w:rPr>
                <w:rFonts w:eastAsia="Arial Unicode MS" w:hint="eastAsia"/>
                <w:lang w:eastAsia="zh-CN"/>
              </w:rPr>
              <w:t>4</w:t>
            </w:r>
          </w:p>
        </w:tc>
      </w:tr>
      <w:tr w:rsidR="00D81D03" w:rsidRPr="002B6DD1" w:rsidTr="008017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D81D03" w:rsidRPr="002B6DD1" w:rsidRDefault="00D81D03" w:rsidP="0080174A">
            <w:pPr>
              <w:spacing w:line="228" w:lineRule="auto"/>
              <w:jc w:val="center"/>
              <w:rPr>
                <w:rFonts w:eastAsia="Arial Unicode MS"/>
                <w:lang w:eastAsia="zh-CN"/>
              </w:rPr>
            </w:pPr>
            <w:r>
              <w:rPr>
                <w:rFonts w:eastAsia="Arial Unicode MS" w:hint="eastAsia"/>
                <w:lang w:eastAsia="zh-CN"/>
              </w:rPr>
              <w:t>BS antenna configuration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D81D03" w:rsidRPr="002B6DD1" w:rsidRDefault="00D81D03" w:rsidP="0080174A">
            <w:pPr>
              <w:spacing w:line="228" w:lineRule="auto"/>
              <w:jc w:val="center"/>
              <w:rPr>
                <w:rFonts w:eastAsia="Arial Unicode MS"/>
                <w:lang w:eastAsia="zh-CN"/>
              </w:rPr>
            </w:pPr>
            <w:r>
              <w:rPr>
                <w:rFonts w:eastAsia="Arial Unicode MS" w:hint="eastAsia"/>
                <w:lang w:eastAsia="zh-CN"/>
              </w:rPr>
              <w:t>16</w:t>
            </w:r>
          </w:p>
        </w:tc>
      </w:tr>
      <w:tr w:rsidR="00D81D03" w:rsidRPr="002B6DD1" w:rsidTr="008017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D81D03" w:rsidRDefault="00D81D03" w:rsidP="0080174A">
            <w:pPr>
              <w:spacing w:line="228" w:lineRule="auto"/>
              <w:jc w:val="center"/>
              <w:rPr>
                <w:rFonts w:eastAsia="Arial Unicode MS"/>
                <w:lang w:eastAsia="zh-CN"/>
              </w:rPr>
            </w:pPr>
            <w:r>
              <w:rPr>
                <w:rFonts w:eastAsia="Arial Unicode MS"/>
                <w:lang w:eastAsia="zh-CN"/>
              </w:rPr>
              <w:t>Transmission rank</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D81D03" w:rsidRDefault="00D81D03" w:rsidP="0080174A">
            <w:pPr>
              <w:spacing w:line="228" w:lineRule="auto"/>
              <w:jc w:val="center"/>
              <w:rPr>
                <w:rFonts w:eastAsia="Arial Unicode MS"/>
                <w:lang w:eastAsia="zh-CN"/>
              </w:rPr>
            </w:pPr>
            <w:r>
              <w:rPr>
                <w:rFonts w:eastAsia="Arial Unicode MS"/>
                <w:lang w:eastAsia="zh-CN"/>
              </w:rPr>
              <w:t>Rank-1 fixed</w:t>
            </w:r>
          </w:p>
        </w:tc>
      </w:tr>
      <w:tr w:rsidR="00D81D03" w:rsidRPr="002B6DD1" w:rsidTr="008017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57"/>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81D03" w:rsidRPr="001737F6" w:rsidRDefault="00D81D03" w:rsidP="0080174A">
            <w:pPr>
              <w:spacing w:line="228" w:lineRule="auto"/>
              <w:jc w:val="center"/>
              <w:rPr>
                <w:rFonts w:eastAsia="Arial Unicode MS"/>
                <w:lang w:eastAsia="zh-CN"/>
              </w:rPr>
            </w:pPr>
            <w:r>
              <w:rPr>
                <w:rFonts w:eastAsia="Arial Unicode MS" w:hint="eastAsia"/>
                <w:lang w:eastAsia="zh-CN"/>
              </w:rPr>
              <w:t>Link adaption</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81D03" w:rsidRPr="001737F6" w:rsidRDefault="00D81D03" w:rsidP="0080174A">
            <w:pPr>
              <w:spacing w:line="228" w:lineRule="auto"/>
              <w:jc w:val="center"/>
              <w:rPr>
                <w:rFonts w:eastAsia="Arial Unicode MS"/>
              </w:rPr>
            </w:pPr>
            <w:r w:rsidRPr="001737F6">
              <w:rPr>
                <w:rFonts w:eastAsia="Arial Unicode MS" w:hint="eastAsia"/>
              </w:rPr>
              <w:t>On</w:t>
            </w:r>
          </w:p>
        </w:tc>
      </w:tr>
      <w:tr w:rsidR="00D81D03" w:rsidRPr="002B6DD1" w:rsidTr="008017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54"/>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81D03" w:rsidRDefault="00D81D03" w:rsidP="0080174A">
            <w:pPr>
              <w:spacing w:line="228" w:lineRule="auto"/>
              <w:jc w:val="center"/>
              <w:rPr>
                <w:rFonts w:eastAsia="Arial Unicode MS"/>
              </w:rPr>
            </w:pPr>
            <w:r>
              <w:rPr>
                <w:rFonts w:eastAsia="Arial Unicode MS" w:hint="eastAsia"/>
              </w:rPr>
              <w:t>Mobile speed</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D81D03" w:rsidRDefault="00D81D03" w:rsidP="0080174A">
            <w:pPr>
              <w:spacing w:line="228" w:lineRule="auto"/>
              <w:jc w:val="center"/>
              <w:rPr>
                <w:rFonts w:eastAsia="Arial Unicode MS"/>
              </w:rPr>
            </w:pPr>
            <w:r>
              <w:rPr>
                <w:rFonts w:eastAsia="Arial Unicode MS" w:hint="eastAsia"/>
              </w:rPr>
              <w:t>3 km/h</w:t>
            </w:r>
          </w:p>
        </w:tc>
      </w:tr>
      <w:tr w:rsidR="00D81D03" w:rsidRPr="002B6DD1" w:rsidTr="0080174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20" w:firstRow="1" w:lastRow="0" w:firstColumn="0" w:lastColumn="0" w:noHBand="0" w:noVBand="1"/>
        </w:tblPrEx>
        <w:trPr>
          <w:trHeight w:val="23"/>
        </w:trPr>
        <w:tc>
          <w:tcPr>
            <w:tcW w:w="15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1D03" w:rsidRPr="002B6DD1" w:rsidRDefault="00D81D03" w:rsidP="0080174A">
            <w:pPr>
              <w:spacing w:line="228" w:lineRule="auto"/>
              <w:jc w:val="center"/>
              <w:rPr>
                <w:rFonts w:eastAsia="Arial Unicode MS"/>
              </w:rPr>
            </w:pPr>
            <w:r w:rsidRPr="002B6DD1">
              <w:rPr>
                <w:rFonts w:eastAsia="Arial Unicode MS"/>
              </w:rPr>
              <w:t>Receiver</w:t>
            </w:r>
          </w:p>
        </w:tc>
        <w:tc>
          <w:tcPr>
            <w:tcW w:w="349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81D03" w:rsidRPr="002B6DD1" w:rsidRDefault="00D81D03" w:rsidP="0080174A">
            <w:pPr>
              <w:spacing w:line="228" w:lineRule="auto"/>
              <w:jc w:val="center"/>
              <w:rPr>
                <w:rFonts w:eastAsia="Arial Unicode MS"/>
              </w:rPr>
            </w:pPr>
            <w:r w:rsidRPr="002B6DD1">
              <w:rPr>
                <w:rFonts w:eastAsia="Arial Unicode MS"/>
              </w:rPr>
              <w:t>MMSE</w:t>
            </w:r>
          </w:p>
        </w:tc>
      </w:tr>
    </w:tbl>
    <w:p w:rsidR="00D81D03" w:rsidRPr="00D81D03" w:rsidRDefault="00D81D03" w:rsidP="005E50F6">
      <w:pPr>
        <w:pStyle w:val="a8"/>
        <w:ind w:left="765" w:firstLineChars="0" w:firstLine="0"/>
        <w:rPr>
          <w:rFonts w:eastAsiaTheme="minorEastAsia"/>
          <w:lang w:eastAsia="zh-CN"/>
        </w:rPr>
      </w:pPr>
    </w:p>
    <w:p w:rsidR="00F43B4F" w:rsidRPr="00C72499" w:rsidRDefault="00F43B4F" w:rsidP="00D64308">
      <w:pPr>
        <w:pStyle w:val="a0"/>
        <w:tabs>
          <w:tab w:val="left" w:pos="0"/>
          <w:tab w:val="left" w:pos="540"/>
        </w:tabs>
        <w:ind w:left="540"/>
        <w:rPr>
          <w:rFonts w:ascii="Times New Roman" w:eastAsia="宋体" w:hAnsi="Times New Roman" w:cs="Times New Roman"/>
          <w:noProof/>
          <w:sz w:val="20"/>
          <w:szCs w:val="20"/>
          <w:lang w:eastAsia="zh-CN"/>
        </w:rPr>
      </w:pPr>
    </w:p>
    <w:sectPr w:rsidR="00F43B4F" w:rsidRPr="00C72499" w:rsidSect="0080174A">
      <w:headerReference w:type="default" r:id="rId1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0574" w:rsidRDefault="00EF0574" w:rsidP="00F43B4F">
      <w:r>
        <w:separator/>
      </w:r>
    </w:p>
  </w:endnote>
  <w:endnote w:type="continuationSeparator" w:id="0">
    <w:p w:rsidR="00EF0574" w:rsidRDefault="00EF0574" w:rsidP="00F43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0574" w:rsidRDefault="00EF0574" w:rsidP="00F43B4F">
      <w:r>
        <w:separator/>
      </w:r>
    </w:p>
  </w:footnote>
  <w:footnote w:type="continuationSeparator" w:id="0">
    <w:p w:rsidR="00EF0574" w:rsidRDefault="00EF0574" w:rsidP="00F43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74A" w:rsidRPr="001A329E" w:rsidRDefault="0080174A" w:rsidP="0080174A">
    <w:pPr>
      <w:pStyle w:val="a4"/>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AB63BD"/>
    <w:multiLevelType w:val="hybridMultilevel"/>
    <w:tmpl w:val="27265276"/>
    <w:lvl w:ilvl="0" w:tplc="E228B74C">
      <w:start w:val="1"/>
      <w:numFmt w:val="bullet"/>
      <w:lvlText w:val="–"/>
      <w:lvlJc w:val="left"/>
      <w:pPr>
        <w:tabs>
          <w:tab w:val="num" w:pos="720"/>
        </w:tabs>
        <w:ind w:left="720" w:hanging="360"/>
      </w:pPr>
      <w:rPr>
        <w:rFonts w:ascii="Arial" w:hAnsi="Arial" w:hint="default"/>
      </w:rPr>
    </w:lvl>
    <w:lvl w:ilvl="1" w:tplc="8A9E72E8">
      <w:start w:val="1"/>
      <w:numFmt w:val="bullet"/>
      <w:lvlText w:val="–"/>
      <w:lvlJc w:val="left"/>
      <w:pPr>
        <w:tabs>
          <w:tab w:val="num" w:pos="1440"/>
        </w:tabs>
        <w:ind w:left="1440" w:hanging="360"/>
      </w:pPr>
      <w:rPr>
        <w:rFonts w:ascii="Arial" w:hAnsi="Arial" w:hint="default"/>
      </w:rPr>
    </w:lvl>
    <w:lvl w:ilvl="2" w:tplc="BEEE3BE8" w:tentative="1">
      <w:start w:val="1"/>
      <w:numFmt w:val="bullet"/>
      <w:lvlText w:val="–"/>
      <w:lvlJc w:val="left"/>
      <w:pPr>
        <w:tabs>
          <w:tab w:val="num" w:pos="2160"/>
        </w:tabs>
        <w:ind w:left="2160" w:hanging="360"/>
      </w:pPr>
      <w:rPr>
        <w:rFonts w:ascii="Arial" w:hAnsi="Arial" w:hint="default"/>
      </w:rPr>
    </w:lvl>
    <w:lvl w:ilvl="3" w:tplc="AEFA4E46" w:tentative="1">
      <w:start w:val="1"/>
      <w:numFmt w:val="bullet"/>
      <w:lvlText w:val="–"/>
      <w:lvlJc w:val="left"/>
      <w:pPr>
        <w:tabs>
          <w:tab w:val="num" w:pos="2880"/>
        </w:tabs>
        <w:ind w:left="2880" w:hanging="360"/>
      </w:pPr>
      <w:rPr>
        <w:rFonts w:ascii="Arial" w:hAnsi="Arial" w:hint="default"/>
      </w:rPr>
    </w:lvl>
    <w:lvl w:ilvl="4" w:tplc="6BD8DD04" w:tentative="1">
      <w:start w:val="1"/>
      <w:numFmt w:val="bullet"/>
      <w:lvlText w:val="–"/>
      <w:lvlJc w:val="left"/>
      <w:pPr>
        <w:tabs>
          <w:tab w:val="num" w:pos="3600"/>
        </w:tabs>
        <w:ind w:left="3600" w:hanging="360"/>
      </w:pPr>
      <w:rPr>
        <w:rFonts w:ascii="Arial" w:hAnsi="Arial" w:hint="default"/>
      </w:rPr>
    </w:lvl>
    <w:lvl w:ilvl="5" w:tplc="7D7C90DC" w:tentative="1">
      <w:start w:val="1"/>
      <w:numFmt w:val="bullet"/>
      <w:lvlText w:val="–"/>
      <w:lvlJc w:val="left"/>
      <w:pPr>
        <w:tabs>
          <w:tab w:val="num" w:pos="4320"/>
        </w:tabs>
        <w:ind w:left="4320" w:hanging="360"/>
      </w:pPr>
      <w:rPr>
        <w:rFonts w:ascii="Arial" w:hAnsi="Arial" w:hint="default"/>
      </w:rPr>
    </w:lvl>
    <w:lvl w:ilvl="6" w:tplc="D5C80300" w:tentative="1">
      <w:start w:val="1"/>
      <w:numFmt w:val="bullet"/>
      <w:lvlText w:val="–"/>
      <w:lvlJc w:val="left"/>
      <w:pPr>
        <w:tabs>
          <w:tab w:val="num" w:pos="5040"/>
        </w:tabs>
        <w:ind w:left="5040" w:hanging="360"/>
      </w:pPr>
      <w:rPr>
        <w:rFonts w:ascii="Arial" w:hAnsi="Arial" w:hint="default"/>
      </w:rPr>
    </w:lvl>
    <w:lvl w:ilvl="7" w:tplc="89B44856" w:tentative="1">
      <w:start w:val="1"/>
      <w:numFmt w:val="bullet"/>
      <w:lvlText w:val="–"/>
      <w:lvlJc w:val="left"/>
      <w:pPr>
        <w:tabs>
          <w:tab w:val="num" w:pos="5760"/>
        </w:tabs>
        <w:ind w:left="5760" w:hanging="360"/>
      </w:pPr>
      <w:rPr>
        <w:rFonts w:ascii="Arial" w:hAnsi="Arial" w:hint="default"/>
      </w:rPr>
    </w:lvl>
    <w:lvl w:ilvl="8" w:tplc="75968F9E" w:tentative="1">
      <w:start w:val="1"/>
      <w:numFmt w:val="bullet"/>
      <w:lvlText w:val="–"/>
      <w:lvlJc w:val="left"/>
      <w:pPr>
        <w:tabs>
          <w:tab w:val="num" w:pos="6480"/>
        </w:tabs>
        <w:ind w:left="6480" w:hanging="360"/>
      </w:pPr>
      <w:rPr>
        <w:rFonts w:ascii="Arial" w:hAnsi="Arial" w:hint="default"/>
      </w:rPr>
    </w:lvl>
  </w:abstractNum>
  <w:abstractNum w:abstractNumId="2">
    <w:nsid w:val="05DB4395"/>
    <w:multiLevelType w:val="hybridMultilevel"/>
    <w:tmpl w:val="D5885242"/>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D4D6A26"/>
    <w:multiLevelType w:val="hybridMultilevel"/>
    <w:tmpl w:val="F7C26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AD6871"/>
    <w:multiLevelType w:val="hybridMultilevel"/>
    <w:tmpl w:val="0624FB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E185AD5"/>
    <w:multiLevelType w:val="hybridMultilevel"/>
    <w:tmpl w:val="E5128AE0"/>
    <w:lvl w:ilvl="0" w:tplc="FF6C962E">
      <w:start w:val="1"/>
      <w:numFmt w:val="bullet"/>
      <w:lvlText w:val="•"/>
      <w:lvlJc w:val="left"/>
      <w:pPr>
        <w:ind w:left="891" w:hanging="420"/>
      </w:pPr>
      <w:rPr>
        <w:rFonts w:ascii="Arial" w:hAnsi="Arial" w:hint="default"/>
      </w:rPr>
    </w:lvl>
    <w:lvl w:ilvl="1" w:tplc="04090003" w:tentative="1">
      <w:start w:val="1"/>
      <w:numFmt w:val="bullet"/>
      <w:lvlText w:val=""/>
      <w:lvlJc w:val="left"/>
      <w:pPr>
        <w:ind w:left="1311" w:hanging="420"/>
      </w:pPr>
      <w:rPr>
        <w:rFonts w:ascii="Wingdings" w:hAnsi="Wingdings" w:hint="default"/>
      </w:rPr>
    </w:lvl>
    <w:lvl w:ilvl="2" w:tplc="04090005" w:tentative="1">
      <w:start w:val="1"/>
      <w:numFmt w:val="bullet"/>
      <w:lvlText w:val=""/>
      <w:lvlJc w:val="left"/>
      <w:pPr>
        <w:ind w:left="1731" w:hanging="420"/>
      </w:pPr>
      <w:rPr>
        <w:rFonts w:ascii="Wingdings" w:hAnsi="Wingdings" w:hint="default"/>
      </w:rPr>
    </w:lvl>
    <w:lvl w:ilvl="3" w:tplc="04090001" w:tentative="1">
      <w:start w:val="1"/>
      <w:numFmt w:val="bullet"/>
      <w:lvlText w:val=""/>
      <w:lvlJc w:val="left"/>
      <w:pPr>
        <w:ind w:left="2151" w:hanging="420"/>
      </w:pPr>
      <w:rPr>
        <w:rFonts w:ascii="Wingdings" w:hAnsi="Wingdings" w:hint="default"/>
      </w:rPr>
    </w:lvl>
    <w:lvl w:ilvl="4" w:tplc="04090003" w:tentative="1">
      <w:start w:val="1"/>
      <w:numFmt w:val="bullet"/>
      <w:lvlText w:val=""/>
      <w:lvlJc w:val="left"/>
      <w:pPr>
        <w:ind w:left="2571" w:hanging="420"/>
      </w:pPr>
      <w:rPr>
        <w:rFonts w:ascii="Wingdings" w:hAnsi="Wingdings" w:hint="default"/>
      </w:rPr>
    </w:lvl>
    <w:lvl w:ilvl="5" w:tplc="04090005" w:tentative="1">
      <w:start w:val="1"/>
      <w:numFmt w:val="bullet"/>
      <w:lvlText w:val=""/>
      <w:lvlJc w:val="left"/>
      <w:pPr>
        <w:ind w:left="2991" w:hanging="420"/>
      </w:pPr>
      <w:rPr>
        <w:rFonts w:ascii="Wingdings" w:hAnsi="Wingdings" w:hint="default"/>
      </w:rPr>
    </w:lvl>
    <w:lvl w:ilvl="6" w:tplc="04090001" w:tentative="1">
      <w:start w:val="1"/>
      <w:numFmt w:val="bullet"/>
      <w:lvlText w:val=""/>
      <w:lvlJc w:val="left"/>
      <w:pPr>
        <w:ind w:left="3411" w:hanging="420"/>
      </w:pPr>
      <w:rPr>
        <w:rFonts w:ascii="Wingdings" w:hAnsi="Wingdings" w:hint="default"/>
      </w:rPr>
    </w:lvl>
    <w:lvl w:ilvl="7" w:tplc="04090003" w:tentative="1">
      <w:start w:val="1"/>
      <w:numFmt w:val="bullet"/>
      <w:lvlText w:val=""/>
      <w:lvlJc w:val="left"/>
      <w:pPr>
        <w:ind w:left="3831" w:hanging="420"/>
      </w:pPr>
      <w:rPr>
        <w:rFonts w:ascii="Wingdings" w:hAnsi="Wingdings" w:hint="default"/>
      </w:rPr>
    </w:lvl>
    <w:lvl w:ilvl="8" w:tplc="04090005" w:tentative="1">
      <w:start w:val="1"/>
      <w:numFmt w:val="bullet"/>
      <w:lvlText w:val=""/>
      <w:lvlJc w:val="left"/>
      <w:pPr>
        <w:ind w:left="4251" w:hanging="420"/>
      </w:pPr>
      <w:rPr>
        <w:rFonts w:ascii="Wingdings" w:hAnsi="Wingdings" w:hint="default"/>
      </w:rPr>
    </w:lvl>
  </w:abstractNum>
  <w:abstractNum w:abstractNumId="6">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795549"/>
    <w:multiLevelType w:val="hybridMultilevel"/>
    <w:tmpl w:val="505E8D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D95033"/>
    <w:multiLevelType w:val="hybridMultilevel"/>
    <w:tmpl w:val="027E1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DE3F0C"/>
    <w:multiLevelType w:val="hybridMultilevel"/>
    <w:tmpl w:val="BAD6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B270C8"/>
    <w:multiLevelType w:val="hybridMultilevel"/>
    <w:tmpl w:val="D6869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353F0D"/>
    <w:multiLevelType w:val="hybridMultilevel"/>
    <w:tmpl w:val="11D4550E"/>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00A3977"/>
    <w:multiLevelType w:val="hybridMultilevel"/>
    <w:tmpl w:val="B442C82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4F7327"/>
    <w:multiLevelType w:val="hybridMultilevel"/>
    <w:tmpl w:val="01B6F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1890D46"/>
    <w:multiLevelType w:val="multilevel"/>
    <w:tmpl w:val="C5501A1C"/>
    <w:lvl w:ilvl="0">
      <w:start w:val="1"/>
      <w:numFmt w:val="decimal"/>
      <w:pStyle w:val="1"/>
      <w:lvlText w:val="%1."/>
      <w:lvlJc w:val="left"/>
      <w:pPr>
        <w:ind w:left="205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nsid w:val="374E5CD0"/>
    <w:multiLevelType w:val="hybridMultilevel"/>
    <w:tmpl w:val="9D460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940EC7"/>
    <w:multiLevelType w:val="hybridMultilevel"/>
    <w:tmpl w:val="2F0E82D4"/>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85E7B62"/>
    <w:multiLevelType w:val="hybridMultilevel"/>
    <w:tmpl w:val="6E28971E"/>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1B521D"/>
    <w:multiLevelType w:val="multilevel"/>
    <w:tmpl w:val="E0CCAF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87116E"/>
    <w:multiLevelType w:val="hybridMultilevel"/>
    <w:tmpl w:val="B032D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E1F5016"/>
    <w:multiLevelType w:val="hybridMultilevel"/>
    <w:tmpl w:val="3F68F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1"/>
  </w:num>
  <w:num w:numId="4">
    <w:abstractNumId w:val="2"/>
  </w:num>
  <w:num w:numId="5">
    <w:abstractNumId w:val="10"/>
  </w:num>
  <w:num w:numId="6">
    <w:abstractNumId w:val="22"/>
  </w:num>
  <w:num w:numId="7">
    <w:abstractNumId w:val="5"/>
  </w:num>
  <w:num w:numId="8">
    <w:abstractNumId w:val="6"/>
  </w:num>
  <w:num w:numId="9">
    <w:abstractNumId w:val="21"/>
  </w:num>
  <w:num w:numId="10">
    <w:abstractNumId w:val="23"/>
  </w:num>
  <w:num w:numId="11">
    <w:abstractNumId w:val="21"/>
  </w:num>
  <w:num w:numId="12">
    <w:abstractNumId w:val="6"/>
  </w:num>
  <w:num w:numId="13">
    <w:abstractNumId w:val="20"/>
  </w:num>
  <w:num w:numId="14">
    <w:abstractNumId w:val="7"/>
  </w:num>
  <w:num w:numId="15">
    <w:abstractNumId w:val="12"/>
  </w:num>
  <w:num w:numId="16">
    <w:abstractNumId w:val="9"/>
  </w:num>
  <w:num w:numId="17">
    <w:abstractNumId w:val="15"/>
  </w:num>
  <w:num w:numId="18">
    <w:abstractNumId w:val="16"/>
  </w:num>
  <w:num w:numId="19">
    <w:abstractNumId w:val="13"/>
  </w:num>
  <w:num w:numId="20">
    <w:abstractNumId w:val="18"/>
  </w:num>
  <w:num w:numId="21">
    <w:abstractNumId w:val="4"/>
  </w:num>
  <w:num w:numId="22">
    <w:abstractNumId w:val="19"/>
  </w:num>
  <w:num w:numId="23">
    <w:abstractNumId w:val="3"/>
  </w:num>
  <w:num w:numId="24">
    <w:abstractNumId w:val="1"/>
  </w:num>
  <w:num w:numId="25">
    <w:abstractNumId w:val="16"/>
  </w:num>
  <w:num w:numId="26">
    <w:abstractNumId w:val="14"/>
  </w:num>
  <w:num w:numId="27">
    <w:abstractNumId w:val="16"/>
  </w:num>
  <w:num w:numId="28">
    <w:abstractNumId w:val="16"/>
  </w:num>
  <w:num w:numId="29">
    <w:abstractNumId w:val="16"/>
  </w:num>
  <w:num w:numId="30">
    <w:abstractNumId w:val="16"/>
  </w:num>
  <w:num w:numId="31">
    <w:abstractNumId w:val="17"/>
  </w:num>
  <w:num w:numId="32">
    <w:abstractNumId w:val="8"/>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1A71"/>
    <w:rsid w:val="00000433"/>
    <w:rsid w:val="00003BE2"/>
    <w:rsid w:val="000114F9"/>
    <w:rsid w:val="00025F29"/>
    <w:rsid w:val="000378BA"/>
    <w:rsid w:val="0005064C"/>
    <w:rsid w:val="00061739"/>
    <w:rsid w:val="00066315"/>
    <w:rsid w:val="00066D33"/>
    <w:rsid w:val="00084EE1"/>
    <w:rsid w:val="00092473"/>
    <w:rsid w:val="0009548A"/>
    <w:rsid w:val="000A12B3"/>
    <w:rsid w:val="000A1465"/>
    <w:rsid w:val="000A64AF"/>
    <w:rsid w:val="000B2EDA"/>
    <w:rsid w:val="000B3E51"/>
    <w:rsid w:val="000D186B"/>
    <w:rsid w:val="000E138E"/>
    <w:rsid w:val="000E1BEC"/>
    <w:rsid w:val="000E33A1"/>
    <w:rsid w:val="000E3E67"/>
    <w:rsid w:val="00101BCE"/>
    <w:rsid w:val="00106423"/>
    <w:rsid w:val="00116E81"/>
    <w:rsid w:val="00117667"/>
    <w:rsid w:val="001222FE"/>
    <w:rsid w:val="00133A60"/>
    <w:rsid w:val="00150324"/>
    <w:rsid w:val="001535A5"/>
    <w:rsid w:val="00160F84"/>
    <w:rsid w:val="00162C05"/>
    <w:rsid w:val="001731A7"/>
    <w:rsid w:val="00186633"/>
    <w:rsid w:val="001E7D47"/>
    <w:rsid w:val="001E7E02"/>
    <w:rsid w:val="001F4DE1"/>
    <w:rsid w:val="001F6CEB"/>
    <w:rsid w:val="00201275"/>
    <w:rsid w:val="002032E2"/>
    <w:rsid w:val="00224655"/>
    <w:rsid w:val="00233A4F"/>
    <w:rsid w:val="00235CA1"/>
    <w:rsid w:val="002507F2"/>
    <w:rsid w:val="002806B1"/>
    <w:rsid w:val="00292A3B"/>
    <w:rsid w:val="00292CFA"/>
    <w:rsid w:val="002A19B0"/>
    <w:rsid w:val="002B114C"/>
    <w:rsid w:val="002B4857"/>
    <w:rsid w:val="002D342C"/>
    <w:rsid w:val="002F1827"/>
    <w:rsid w:val="002F47DB"/>
    <w:rsid w:val="002F6986"/>
    <w:rsid w:val="00300C20"/>
    <w:rsid w:val="00301A0E"/>
    <w:rsid w:val="00331567"/>
    <w:rsid w:val="00353FA8"/>
    <w:rsid w:val="003622B0"/>
    <w:rsid w:val="00363C71"/>
    <w:rsid w:val="00376393"/>
    <w:rsid w:val="00383A9B"/>
    <w:rsid w:val="00397D25"/>
    <w:rsid w:val="003B483B"/>
    <w:rsid w:val="003B7C34"/>
    <w:rsid w:val="003C1666"/>
    <w:rsid w:val="003C57F1"/>
    <w:rsid w:val="003E0868"/>
    <w:rsid w:val="003F4B9C"/>
    <w:rsid w:val="00404C89"/>
    <w:rsid w:val="00406B9B"/>
    <w:rsid w:val="00414C57"/>
    <w:rsid w:val="0043359D"/>
    <w:rsid w:val="00433C17"/>
    <w:rsid w:val="00434646"/>
    <w:rsid w:val="004365BF"/>
    <w:rsid w:val="0044130D"/>
    <w:rsid w:val="0046277C"/>
    <w:rsid w:val="00462B56"/>
    <w:rsid w:val="00470811"/>
    <w:rsid w:val="00470BD6"/>
    <w:rsid w:val="004A4659"/>
    <w:rsid w:val="004B29A2"/>
    <w:rsid w:val="004B5F36"/>
    <w:rsid w:val="004B7818"/>
    <w:rsid w:val="004B7CDE"/>
    <w:rsid w:val="004C1721"/>
    <w:rsid w:val="004E2CAE"/>
    <w:rsid w:val="004F23B6"/>
    <w:rsid w:val="004F3638"/>
    <w:rsid w:val="004F6AF8"/>
    <w:rsid w:val="00502137"/>
    <w:rsid w:val="00512F7D"/>
    <w:rsid w:val="00543FC3"/>
    <w:rsid w:val="00545D2C"/>
    <w:rsid w:val="00547F0B"/>
    <w:rsid w:val="00555C86"/>
    <w:rsid w:val="00556214"/>
    <w:rsid w:val="0058623D"/>
    <w:rsid w:val="005A5764"/>
    <w:rsid w:val="005B1D1A"/>
    <w:rsid w:val="005B260C"/>
    <w:rsid w:val="005D6F68"/>
    <w:rsid w:val="005E028D"/>
    <w:rsid w:val="005E50F6"/>
    <w:rsid w:val="00605FE6"/>
    <w:rsid w:val="0060640A"/>
    <w:rsid w:val="006111A1"/>
    <w:rsid w:val="00611742"/>
    <w:rsid w:val="00630853"/>
    <w:rsid w:val="00634427"/>
    <w:rsid w:val="00640476"/>
    <w:rsid w:val="00655456"/>
    <w:rsid w:val="00684B29"/>
    <w:rsid w:val="00684FEC"/>
    <w:rsid w:val="006B18F4"/>
    <w:rsid w:val="006E0E3E"/>
    <w:rsid w:val="006E3DCC"/>
    <w:rsid w:val="006F0153"/>
    <w:rsid w:val="006F7E6F"/>
    <w:rsid w:val="00701B02"/>
    <w:rsid w:val="007178A4"/>
    <w:rsid w:val="00731A71"/>
    <w:rsid w:val="00747029"/>
    <w:rsid w:val="00747486"/>
    <w:rsid w:val="007625A8"/>
    <w:rsid w:val="00771E05"/>
    <w:rsid w:val="00773A00"/>
    <w:rsid w:val="00796B81"/>
    <w:rsid w:val="007A4A14"/>
    <w:rsid w:val="007A5CB4"/>
    <w:rsid w:val="007A6903"/>
    <w:rsid w:val="007B0890"/>
    <w:rsid w:val="007B5C88"/>
    <w:rsid w:val="007C2BBC"/>
    <w:rsid w:val="007C3470"/>
    <w:rsid w:val="007C4753"/>
    <w:rsid w:val="007C6351"/>
    <w:rsid w:val="007D6EA4"/>
    <w:rsid w:val="007F000C"/>
    <w:rsid w:val="007F3001"/>
    <w:rsid w:val="0080174A"/>
    <w:rsid w:val="00810905"/>
    <w:rsid w:val="008200AB"/>
    <w:rsid w:val="00826D35"/>
    <w:rsid w:val="00833EF4"/>
    <w:rsid w:val="00836F5F"/>
    <w:rsid w:val="00857DE3"/>
    <w:rsid w:val="008654A2"/>
    <w:rsid w:val="00877D1B"/>
    <w:rsid w:val="00883563"/>
    <w:rsid w:val="00891DC7"/>
    <w:rsid w:val="008A1294"/>
    <w:rsid w:val="008D1FE9"/>
    <w:rsid w:val="008D66A1"/>
    <w:rsid w:val="008D79B3"/>
    <w:rsid w:val="008F18AB"/>
    <w:rsid w:val="008F5BE7"/>
    <w:rsid w:val="0090073C"/>
    <w:rsid w:val="00907755"/>
    <w:rsid w:val="009122AA"/>
    <w:rsid w:val="00950E60"/>
    <w:rsid w:val="00960930"/>
    <w:rsid w:val="00964718"/>
    <w:rsid w:val="00997D2D"/>
    <w:rsid w:val="009A2575"/>
    <w:rsid w:val="009A4A6E"/>
    <w:rsid w:val="009B34D8"/>
    <w:rsid w:val="009C2695"/>
    <w:rsid w:val="009C61B2"/>
    <w:rsid w:val="00A31CD5"/>
    <w:rsid w:val="00A353C8"/>
    <w:rsid w:val="00A42A47"/>
    <w:rsid w:val="00A65570"/>
    <w:rsid w:val="00A82D8A"/>
    <w:rsid w:val="00A9210E"/>
    <w:rsid w:val="00A954D7"/>
    <w:rsid w:val="00AB2709"/>
    <w:rsid w:val="00AC0435"/>
    <w:rsid w:val="00AD50F4"/>
    <w:rsid w:val="00B0311F"/>
    <w:rsid w:val="00B04E89"/>
    <w:rsid w:val="00B07531"/>
    <w:rsid w:val="00B2720F"/>
    <w:rsid w:val="00B37658"/>
    <w:rsid w:val="00B6572F"/>
    <w:rsid w:val="00B65DA3"/>
    <w:rsid w:val="00B66CF9"/>
    <w:rsid w:val="00B91FA4"/>
    <w:rsid w:val="00B92AB4"/>
    <w:rsid w:val="00B966F7"/>
    <w:rsid w:val="00BA0E7C"/>
    <w:rsid w:val="00BA5C45"/>
    <w:rsid w:val="00BA606A"/>
    <w:rsid w:val="00BB246F"/>
    <w:rsid w:val="00BB31BC"/>
    <w:rsid w:val="00BB67B7"/>
    <w:rsid w:val="00BC4553"/>
    <w:rsid w:val="00C11F57"/>
    <w:rsid w:val="00C2326C"/>
    <w:rsid w:val="00C252F3"/>
    <w:rsid w:val="00C26CD4"/>
    <w:rsid w:val="00C35705"/>
    <w:rsid w:val="00C54087"/>
    <w:rsid w:val="00C661EB"/>
    <w:rsid w:val="00C7151A"/>
    <w:rsid w:val="00C72499"/>
    <w:rsid w:val="00C74F21"/>
    <w:rsid w:val="00C873F4"/>
    <w:rsid w:val="00CB2B74"/>
    <w:rsid w:val="00CC0A09"/>
    <w:rsid w:val="00CC4934"/>
    <w:rsid w:val="00CC5428"/>
    <w:rsid w:val="00D0161C"/>
    <w:rsid w:val="00D109B8"/>
    <w:rsid w:val="00D15AEA"/>
    <w:rsid w:val="00D22EEB"/>
    <w:rsid w:val="00D545A7"/>
    <w:rsid w:val="00D60DC8"/>
    <w:rsid w:val="00D64308"/>
    <w:rsid w:val="00D64BE0"/>
    <w:rsid w:val="00D81D03"/>
    <w:rsid w:val="00D83A7C"/>
    <w:rsid w:val="00DA3CB0"/>
    <w:rsid w:val="00DF05D8"/>
    <w:rsid w:val="00E162F5"/>
    <w:rsid w:val="00E53A41"/>
    <w:rsid w:val="00E650EF"/>
    <w:rsid w:val="00E664A0"/>
    <w:rsid w:val="00E774A0"/>
    <w:rsid w:val="00EA2B49"/>
    <w:rsid w:val="00EA43E5"/>
    <w:rsid w:val="00EA4C13"/>
    <w:rsid w:val="00EB3C14"/>
    <w:rsid w:val="00ED4A09"/>
    <w:rsid w:val="00ED4AD4"/>
    <w:rsid w:val="00EE0B1B"/>
    <w:rsid w:val="00EF0354"/>
    <w:rsid w:val="00EF0574"/>
    <w:rsid w:val="00F00E7D"/>
    <w:rsid w:val="00F01862"/>
    <w:rsid w:val="00F02DED"/>
    <w:rsid w:val="00F0623D"/>
    <w:rsid w:val="00F07A8A"/>
    <w:rsid w:val="00F109F8"/>
    <w:rsid w:val="00F22D0D"/>
    <w:rsid w:val="00F35E97"/>
    <w:rsid w:val="00F36D9F"/>
    <w:rsid w:val="00F40F52"/>
    <w:rsid w:val="00F41D6A"/>
    <w:rsid w:val="00F43B4F"/>
    <w:rsid w:val="00F72EC8"/>
    <w:rsid w:val="00F756BE"/>
    <w:rsid w:val="00FB09B0"/>
    <w:rsid w:val="00FB660C"/>
    <w:rsid w:val="00FC3293"/>
    <w:rsid w:val="00FC413B"/>
    <w:rsid w:val="00FD5FF6"/>
    <w:rsid w:val="00FD62B1"/>
    <w:rsid w:val="00FD79CF"/>
    <w:rsid w:val="00FE457D"/>
    <w:rsid w:val="00FF0978"/>
    <w:rsid w:val="00FF1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B4F"/>
    <w:pPr>
      <w:spacing w:after="0" w:line="240" w:lineRule="auto"/>
    </w:pPr>
    <w:rPr>
      <w:rFonts w:ascii="Times New Roman" w:eastAsia="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43B4F"/>
    <w:pPr>
      <w:keepNext/>
      <w:numPr>
        <w:numId w:val="2"/>
      </w:numPr>
      <w:spacing w:before="360" w:after="120"/>
      <w:ind w:left="432"/>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F43B4F"/>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FF1E8D"/>
    <w:pPr>
      <w:keepNext/>
      <w:numPr>
        <w:ilvl w:val="2"/>
        <w:numId w:val="2"/>
      </w:numPr>
      <w:tabs>
        <w:tab w:val="left" w:pos="-5500"/>
      </w:tabs>
      <w:spacing w:before="120" w:after="180"/>
      <w:outlineLvl w:val="2"/>
    </w:pPr>
    <w:rPr>
      <w:rFonts w:ascii="Arial" w:eastAsia="MS Mincho" w:hAnsi="Arial" w:cs="Arial"/>
      <w:b/>
      <w:sz w:val="24"/>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F43B4F"/>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F43B4F"/>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F43B4F"/>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F43B4F"/>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F43B4F"/>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F43B4F"/>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F43B4F"/>
    <w:pPr>
      <w:tabs>
        <w:tab w:val="center" w:pos="4320"/>
        <w:tab w:val="right" w:pos="8640"/>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F43B4F"/>
  </w:style>
  <w:style w:type="paragraph" w:styleId="a5">
    <w:name w:val="footer"/>
    <w:basedOn w:val="a"/>
    <w:link w:val="Char0"/>
    <w:uiPriority w:val="99"/>
    <w:unhideWhenUsed/>
    <w:rsid w:val="00F43B4F"/>
    <w:pPr>
      <w:tabs>
        <w:tab w:val="center" w:pos="4320"/>
        <w:tab w:val="right" w:pos="8640"/>
      </w:tabs>
    </w:pPr>
  </w:style>
  <w:style w:type="character" w:customStyle="1" w:styleId="Char0">
    <w:name w:val="页脚 Char"/>
    <w:basedOn w:val="a1"/>
    <w:link w:val="a5"/>
    <w:uiPriority w:val="99"/>
    <w:rsid w:val="00F43B4F"/>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43B4F"/>
    <w:rPr>
      <w:rFonts w:ascii="Arial" w:eastAsia="宋体" w:hAnsi="Arial" w:cs="Times New Roman"/>
      <w:b/>
      <w:kern w:val="32"/>
      <w:sz w:val="28"/>
      <w:szCs w:val="20"/>
      <w:lang w:val="x-none" w:eastAsia="x-none"/>
    </w:rPr>
  </w:style>
  <w:style w:type="character" w:customStyle="1" w:styleId="2Char">
    <w:name w:val="标题 2 Char"/>
    <w:aliases w:val="DO NOT USE_h2 Char,h2 Char1,h21 Char,H2 Char1,Head2A Char,2 Char,UNDERRUBRIK 1-2 Char,Heading 2 Char Char,H2 Char Char,h2 Char Char"/>
    <w:basedOn w:val="a1"/>
    <w:link w:val="2"/>
    <w:rsid w:val="00F43B4F"/>
    <w:rPr>
      <w:rFonts w:ascii="Arial" w:eastAsia="MS Mincho" w:hAnsi="Arial" w:cs="Times New Roman"/>
      <w:b/>
      <w:sz w:val="24"/>
      <w:szCs w:val="20"/>
      <w:lang w:val="x-none" w:eastAsia="x-non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FF1E8D"/>
    <w:rPr>
      <w:rFonts w:ascii="Arial" w:eastAsia="MS Mincho" w:hAnsi="Arial" w:cs="Arial"/>
      <w:b/>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43B4F"/>
    <w:rPr>
      <w:rFonts w:ascii="Arial" w:eastAsia="Arial" w:hAnsi="Arial" w:cs="Times New Roman"/>
      <w:sz w:val="24"/>
      <w:szCs w:val="20"/>
      <w:lang w:eastAsia="en-US"/>
    </w:rPr>
  </w:style>
  <w:style w:type="character" w:customStyle="1" w:styleId="5Char">
    <w:name w:val="标题 5 Char"/>
    <w:basedOn w:val="a1"/>
    <w:link w:val="5"/>
    <w:rsid w:val="00F43B4F"/>
    <w:rPr>
      <w:rFonts w:ascii="Times New Roman" w:eastAsia="Times New Roman" w:hAnsi="Times New Roman" w:cs="Times New Roman"/>
      <w:b/>
      <w:bCs/>
      <w:sz w:val="28"/>
      <w:szCs w:val="28"/>
      <w:lang w:val="x-none" w:eastAsia="en-US"/>
    </w:rPr>
  </w:style>
  <w:style w:type="character" w:customStyle="1" w:styleId="6Char">
    <w:name w:val="标题 6 Char"/>
    <w:basedOn w:val="a1"/>
    <w:link w:val="6"/>
    <w:semiHidden/>
    <w:rsid w:val="00F43B4F"/>
    <w:rPr>
      <w:rFonts w:ascii="Cambria" w:eastAsia="宋体" w:hAnsi="Cambria" w:cs="Times New Roman"/>
      <w:b/>
      <w:bCs/>
      <w:sz w:val="24"/>
      <w:szCs w:val="24"/>
      <w:lang w:val="x-none" w:eastAsia="en-US"/>
    </w:rPr>
  </w:style>
  <w:style w:type="character" w:customStyle="1" w:styleId="7Char">
    <w:name w:val="标题 7 Char"/>
    <w:basedOn w:val="a1"/>
    <w:link w:val="7"/>
    <w:semiHidden/>
    <w:rsid w:val="00F43B4F"/>
    <w:rPr>
      <w:rFonts w:ascii="Times New Roman" w:eastAsia="Times New Roman" w:hAnsi="Times New Roman" w:cs="Times New Roman"/>
      <w:b/>
      <w:bCs/>
      <w:sz w:val="24"/>
      <w:szCs w:val="24"/>
      <w:lang w:val="x-none" w:eastAsia="en-US"/>
    </w:rPr>
  </w:style>
  <w:style w:type="character" w:customStyle="1" w:styleId="8Char">
    <w:name w:val="标题 8 Char"/>
    <w:basedOn w:val="a1"/>
    <w:link w:val="8"/>
    <w:semiHidden/>
    <w:rsid w:val="00F43B4F"/>
    <w:rPr>
      <w:rFonts w:ascii="Cambria" w:eastAsia="宋体" w:hAnsi="Cambria" w:cs="Times New Roman"/>
      <w:sz w:val="24"/>
      <w:szCs w:val="24"/>
      <w:lang w:val="x-none" w:eastAsia="en-US"/>
    </w:rPr>
  </w:style>
  <w:style w:type="character" w:customStyle="1" w:styleId="9Char">
    <w:name w:val="标题 9 Char"/>
    <w:basedOn w:val="a1"/>
    <w:link w:val="9"/>
    <w:semiHidden/>
    <w:rsid w:val="00F43B4F"/>
    <w:rPr>
      <w:rFonts w:ascii="Cambria" w:eastAsia="宋体" w:hAnsi="Cambria" w:cs="Times New Roman"/>
      <w:sz w:val="21"/>
      <w:szCs w:val="21"/>
      <w:lang w:val="x-none" w:eastAsia="en-US"/>
    </w:rPr>
  </w:style>
  <w:style w:type="character" w:styleId="a6">
    <w:name w:val="annotation reference"/>
    <w:qFormat/>
    <w:rsid w:val="00F43B4F"/>
    <w:rPr>
      <w:sz w:val="21"/>
    </w:rPr>
  </w:style>
  <w:style w:type="character" w:customStyle="1" w:styleId="Char1">
    <w:name w:val="正文文本 Char"/>
    <w:aliases w:val="bt Char"/>
    <w:link w:val="a0"/>
    <w:rsid w:val="00F43B4F"/>
    <w:rPr>
      <w:rFonts w:eastAsia="MS Mincho"/>
      <w:lang w:eastAsia="en-US"/>
    </w:rPr>
  </w:style>
  <w:style w:type="paragraph" w:styleId="a7">
    <w:name w:val="annotation text"/>
    <w:basedOn w:val="a"/>
    <w:link w:val="Char2"/>
    <w:uiPriority w:val="99"/>
    <w:qFormat/>
    <w:rsid w:val="00F43B4F"/>
    <w:rPr>
      <w:lang w:val="x-none"/>
    </w:rPr>
  </w:style>
  <w:style w:type="character" w:customStyle="1" w:styleId="Char2">
    <w:name w:val="批注文字 Char"/>
    <w:basedOn w:val="a1"/>
    <w:link w:val="a7"/>
    <w:uiPriority w:val="99"/>
    <w:qFormat/>
    <w:rsid w:val="00F43B4F"/>
    <w:rPr>
      <w:rFonts w:ascii="Times New Roman" w:eastAsia="Times New Roman" w:hAnsi="Times New Roman" w:cs="Times New Roman"/>
      <w:sz w:val="20"/>
      <w:szCs w:val="20"/>
      <w:lang w:val="x-none" w:eastAsia="en-US"/>
    </w:rPr>
  </w:style>
  <w:style w:type="paragraph" w:customStyle="1" w:styleId="TH">
    <w:name w:val="TH"/>
    <w:basedOn w:val="a"/>
    <w:link w:val="THChar"/>
    <w:qFormat/>
    <w:rsid w:val="00F43B4F"/>
    <w:pPr>
      <w:keepNext/>
      <w:keepLines/>
      <w:spacing w:before="60" w:after="180"/>
      <w:jc w:val="center"/>
    </w:pPr>
    <w:rPr>
      <w:rFonts w:ascii="Arial" w:eastAsia="宋体" w:hAnsi="Arial"/>
      <w:b/>
      <w:lang w:val="en-GB"/>
    </w:rPr>
  </w:style>
  <w:style w:type="paragraph" w:customStyle="1" w:styleId="TAH">
    <w:name w:val="TAH"/>
    <w:basedOn w:val="a"/>
    <w:link w:val="TAHCar"/>
    <w:qFormat/>
    <w:rsid w:val="00F43B4F"/>
    <w:pPr>
      <w:keepNext/>
      <w:keepLines/>
      <w:jc w:val="center"/>
    </w:pPr>
    <w:rPr>
      <w:rFonts w:ascii="Arial" w:eastAsia="宋体" w:hAnsi="Arial"/>
      <w:b/>
      <w:sz w:val="18"/>
      <w:lang w:val="en-GB"/>
    </w:rPr>
  </w:style>
  <w:style w:type="paragraph" w:styleId="a0">
    <w:name w:val="Body Text"/>
    <w:aliases w:val="bt"/>
    <w:basedOn w:val="a"/>
    <w:link w:val="Char1"/>
    <w:rsid w:val="00F43B4F"/>
    <w:pPr>
      <w:spacing w:after="120"/>
      <w:jc w:val="both"/>
    </w:pPr>
    <w:rPr>
      <w:rFonts w:asciiTheme="minorHAnsi" w:eastAsia="MS Mincho" w:hAnsiTheme="minorHAnsi" w:cstheme="minorBidi"/>
      <w:sz w:val="22"/>
      <w:szCs w:val="22"/>
    </w:rPr>
  </w:style>
  <w:style w:type="character" w:customStyle="1" w:styleId="Char10">
    <w:name w:val="正文文本 Char1"/>
    <w:basedOn w:val="a1"/>
    <w:uiPriority w:val="99"/>
    <w:semiHidden/>
    <w:rsid w:val="00F43B4F"/>
    <w:rPr>
      <w:rFonts w:ascii="Times New Roman" w:eastAsia="Times New Roman" w:hAnsi="Times New Roman" w:cs="Times New Roman"/>
      <w:sz w:val="20"/>
      <w:szCs w:val="20"/>
      <w:lang w:eastAsia="en-US"/>
    </w:rPr>
  </w:style>
  <w:style w:type="character" w:customStyle="1" w:styleId="THChar">
    <w:name w:val="TH Char"/>
    <w:link w:val="TH"/>
    <w:qFormat/>
    <w:rsid w:val="00F43B4F"/>
    <w:rPr>
      <w:rFonts w:ascii="Arial" w:eastAsia="宋体" w:hAnsi="Arial" w:cs="Times New Roman"/>
      <w:b/>
      <w:sz w:val="20"/>
      <w:szCs w:val="20"/>
      <w:lang w:val="en-GB" w:eastAsia="en-US"/>
    </w:rPr>
  </w:style>
  <w:style w:type="paragraph" w:styleId="a8">
    <w:name w:val="List Paragraph"/>
    <w:aliases w:val="- Bullets,목록 단락,リスト段落,?? ??,?????,????,Lista1,列出段落1,中等深浅网格 1 - 着色 21,列表段落,¥¡¡¡¡ì¬º¥¹¥È¶ÎÂä,ÁÐ³ö¶ÎÂä,¥ê¥¹¥È¶ÎÂä,列表段落1,—ño’i—Ž"/>
    <w:basedOn w:val="a"/>
    <w:link w:val="Char3"/>
    <w:uiPriority w:val="34"/>
    <w:qFormat/>
    <w:rsid w:val="00F43B4F"/>
    <w:pPr>
      <w:ind w:firstLineChars="200" w:firstLine="420"/>
    </w:pPr>
    <w:rPr>
      <w:rFonts w:ascii="宋体" w:eastAsia="宋体" w:hAnsi="宋体"/>
      <w:sz w:val="24"/>
      <w:szCs w:val="24"/>
      <w:lang w:val="x-none"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
    <w:link w:val="a8"/>
    <w:uiPriority w:val="34"/>
    <w:qFormat/>
    <w:rsid w:val="00F43B4F"/>
    <w:rPr>
      <w:rFonts w:ascii="宋体" w:eastAsia="宋体" w:hAnsi="宋体" w:cs="Times New Roman"/>
      <w:sz w:val="24"/>
      <w:szCs w:val="24"/>
      <w:lang w:val="x-none" w:eastAsia="x-none"/>
    </w:rPr>
  </w:style>
  <w:style w:type="character" w:customStyle="1" w:styleId="TAHCar">
    <w:name w:val="TAH Car"/>
    <w:link w:val="TAH"/>
    <w:qFormat/>
    <w:rsid w:val="00F43B4F"/>
    <w:rPr>
      <w:rFonts w:ascii="Arial" w:eastAsia="宋体" w:hAnsi="Arial" w:cs="Times New Roman"/>
      <w:b/>
      <w:sz w:val="18"/>
      <w:szCs w:val="20"/>
      <w:lang w:val="en-GB" w:eastAsia="en-US"/>
    </w:rPr>
  </w:style>
  <w:style w:type="paragraph" w:customStyle="1" w:styleId="bullet1">
    <w:name w:val="bullet1"/>
    <w:basedOn w:val="a"/>
    <w:link w:val="bullet1Char"/>
    <w:qFormat/>
    <w:rsid w:val="00F43B4F"/>
    <w:pPr>
      <w:numPr>
        <w:numId w:val="6"/>
      </w:numPr>
    </w:pPr>
    <w:rPr>
      <w:rFonts w:ascii="Calibri" w:eastAsia="宋体" w:hAnsi="Calibri"/>
      <w:kern w:val="2"/>
      <w:sz w:val="24"/>
      <w:szCs w:val="24"/>
      <w:lang w:val="en-GB" w:eastAsia="zh-CN"/>
    </w:rPr>
  </w:style>
  <w:style w:type="paragraph" w:customStyle="1" w:styleId="bullet2">
    <w:name w:val="bullet2"/>
    <w:basedOn w:val="a"/>
    <w:qFormat/>
    <w:rsid w:val="00F43B4F"/>
    <w:pPr>
      <w:numPr>
        <w:ilvl w:val="1"/>
        <w:numId w:val="6"/>
      </w:numPr>
    </w:pPr>
    <w:rPr>
      <w:rFonts w:ascii="Times" w:eastAsia="宋体" w:hAnsi="Times"/>
      <w:kern w:val="2"/>
      <w:sz w:val="24"/>
      <w:szCs w:val="24"/>
      <w:lang w:val="en-GB" w:eastAsia="zh-CN"/>
    </w:rPr>
  </w:style>
  <w:style w:type="character" w:customStyle="1" w:styleId="bullet1Char">
    <w:name w:val="bullet1 Char"/>
    <w:link w:val="bullet1"/>
    <w:rsid w:val="00F43B4F"/>
    <w:rPr>
      <w:rFonts w:ascii="Calibri" w:eastAsia="宋体" w:hAnsi="Calibri" w:cs="Times New Roman"/>
      <w:kern w:val="2"/>
      <w:sz w:val="24"/>
      <w:szCs w:val="24"/>
      <w:lang w:val="en-GB"/>
    </w:rPr>
  </w:style>
  <w:style w:type="paragraph" w:customStyle="1" w:styleId="bullet3">
    <w:name w:val="bullet3"/>
    <w:basedOn w:val="a"/>
    <w:qFormat/>
    <w:rsid w:val="00F43B4F"/>
    <w:pPr>
      <w:numPr>
        <w:ilvl w:val="2"/>
        <w:numId w:val="6"/>
      </w:numPr>
      <w:tabs>
        <w:tab w:val="num" w:pos="2160"/>
      </w:tabs>
    </w:pPr>
    <w:rPr>
      <w:rFonts w:ascii="Times" w:eastAsia="Batang" w:hAnsi="Times"/>
      <w:szCs w:val="24"/>
      <w:lang w:val="en-GB"/>
    </w:rPr>
  </w:style>
  <w:style w:type="paragraph" w:customStyle="1" w:styleId="bullet4">
    <w:name w:val="bullet4"/>
    <w:basedOn w:val="a"/>
    <w:qFormat/>
    <w:rsid w:val="00F43B4F"/>
    <w:pPr>
      <w:numPr>
        <w:ilvl w:val="3"/>
        <w:numId w:val="6"/>
      </w:numPr>
      <w:tabs>
        <w:tab w:val="num" w:pos="2880"/>
      </w:tabs>
    </w:pPr>
    <w:rPr>
      <w:rFonts w:ascii="Times" w:eastAsia="Batang" w:hAnsi="Times"/>
      <w:szCs w:val="24"/>
      <w:lang w:val="en-GB"/>
    </w:rPr>
  </w:style>
  <w:style w:type="paragraph" w:customStyle="1" w:styleId="LGTdoc1">
    <w:name w:val="LGTdoc_제목1"/>
    <w:basedOn w:val="a"/>
    <w:rsid w:val="00F43B4F"/>
    <w:pPr>
      <w:adjustRightInd w:val="0"/>
      <w:snapToGrid w:val="0"/>
      <w:spacing w:beforeLines="50" w:before="120" w:after="100" w:afterAutospacing="1"/>
      <w:jc w:val="both"/>
    </w:pPr>
    <w:rPr>
      <w:rFonts w:eastAsia="Batang"/>
      <w:b/>
      <w:snapToGrid w:val="0"/>
      <w:sz w:val="28"/>
      <w:lang w:val="en-GB" w:eastAsia="ko-KR"/>
    </w:rPr>
  </w:style>
  <w:style w:type="paragraph" w:styleId="a9">
    <w:name w:val="Balloon Text"/>
    <w:basedOn w:val="a"/>
    <w:link w:val="Char4"/>
    <w:uiPriority w:val="99"/>
    <w:semiHidden/>
    <w:unhideWhenUsed/>
    <w:rsid w:val="00F43B4F"/>
    <w:rPr>
      <w:rFonts w:ascii="宋体" w:eastAsia="宋体"/>
      <w:sz w:val="18"/>
      <w:szCs w:val="18"/>
    </w:rPr>
  </w:style>
  <w:style w:type="character" w:customStyle="1" w:styleId="Char4">
    <w:name w:val="批注框文本 Char"/>
    <w:basedOn w:val="a1"/>
    <w:link w:val="a9"/>
    <w:uiPriority w:val="99"/>
    <w:semiHidden/>
    <w:rsid w:val="00F43B4F"/>
    <w:rPr>
      <w:rFonts w:ascii="宋体" w:eastAsia="宋体" w:hAnsi="Times New Roman" w:cs="Times New Roman"/>
      <w:sz w:val="18"/>
      <w:szCs w:val="18"/>
      <w:lang w:eastAsia="en-US"/>
    </w:rPr>
  </w:style>
  <w:style w:type="paragraph" w:styleId="aa">
    <w:name w:val="annotation subject"/>
    <w:basedOn w:val="a7"/>
    <w:next w:val="a7"/>
    <w:link w:val="Char5"/>
    <w:uiPriority w:val="99"/>
    <w:semiHidden/>
    <w:unhideWhenUsed/>
    <w:rsid w:val="00891DC7"/>
    <w:rPr>
      <w:b/>
      <w:bCs/>
      <w:lang w:val="en-US"/>
    </w:rPr>
  </w:style>
  <w:style w:type="character" w:customStyle="1" w:styleId="Char5">
    <w:name w:val="批注主题 Char"/>
    <w:basedOn w:val="Char2"/>
    <w:link w:val="aa"/>
    <w:uiPriority w:val="99"/>
    <w:semiHidden/>
    <w:rsid w:val="00891DC7"/>
    <w:rPr>
      <w:rFonts w:ascii="Times New Roman" w:eastAsia="Times New Roman" w:hAnsi="Times New Roman" w:cs="Times New Roman"/>
      <w:b/>
      <w:bCs/>
      <w:sz w:val="20"/>
      <w:szCs w:val="20"/>
      <w:lang w:val="x-none" w:eastAsia="en-US"/>
    </w:rPr>
  </w:style>
  <w:style w:type="character" w:styleId="ab">
    <w:name w:val="Placeholder Text"/>
    <w:basedOn w:val="a1"/>
    <w:uiPriority w:val="99"/>
    <w:semiHidden/>
    <w:rsid w:val="00292CFA"/>
    <w:rPr>
      <w:color w:val="808080"/>
    </w:rPr>
  </w:style>
  <w:style w:type="table" w:styleId="ac">
    <w:name w:val="Table Grid"/>
    <w:basedOn w:val="a2"/>
    <w:uiPriority w:val="59"/>
    <w:rsid w:val="00066D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qFormat/>
    <w:rsid w:val="00F72EC8"/>
    <w:rPr>
      <w:color w:val="0000FF"/>
      <w:u w:val="single"/>
    </w:rPr>
  </w:style>
  <w:style w:type="paragraph" w:customStyle="1" w:styleId="TAC">
    <w:name w:val="TAC"/>
    <w:basedOn w:val="a"/>
    <w:link w:val="TACChar"/>
    <w:rsid w:val="007D6EA4"/>
    <w:pPr>
      <w:keepNext/>
      <w:keepLines/>
      <w:jc w:val="center"/>
    </w:pPr>
    <w:rPr>
      <w:rFonts w:ascii="Arial" w:eastAsia="宋体" w:hAnsi="Arial"/>
      <w:sz w:val="18"/>
      <w:lang w:val="en-GB"/>
    </w:rPr>
  </w:style>
  <w:style w:type="character" w:customStyle="1" w:styleId="TACChar">
    <w:name w:val="TAC Char"/>
    <w:link w:val="TAC"/>
    <w:rsid w:val="007D6EA4"/>
    <w:rPr>
      <w:rFonts w:ascii="Arial" w:eastAsia="宋体" w:hAnsi="Arial" w:cs="Times New Roman"/>
      <w:sz w:val="18"/>
      <w:szCs w:val="20"/>
      <w:lang w:val="en-GB" w:eastAsia="en-US"/>
    </w:rPr>
  </w:style>
  <w:style w:type="paragraph" w:customStyle="1" w:styleId="LGTdoc">
    <w:name w:val="LGTdoc_본문"/>
    <w:basedOn w:val="a"/>
    <w:link w:val="LGTdocChar"/>
    <w:qFormat/>
    <w:rsid w:val="003C57F1"/>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3C57F1"/>
    <w:rPr>
      <w:rFonts w:ascii="Times New Roman" w:eastAsia="Batang" w:hAnsi="Times New Roman" w:cs="Times New Roman"/>
      <w:kern w:val="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3B4F"/>
    <w:pPr>
      <w:spacing w:after="0" w:line="240" w:lineRule="auto"/>
    </w:pPr>
    <w:rPr>
      <w:rFonts w:ascii="Times New Roman" w:eastAsia="Times New Roman" w:hAnsi="Times New Roman" w:cs="Times New Roman"/>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43B4F"/>
    <w:pPr>
      <w:keepNext/>
      <w:numPr>
        <w:numId w:val="2"/>
      </w:numPr>
      <w:spacing w:before="360" w:after="120"/>
      <w:ind w:left="432"/>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F43B4F"/>
    <w:pPr>
      <w:keepNext/>
      <w:numPr>
        <w:ilvl w:val="1"/>
        <w:numId w:val="2"/>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FF1E8D"/>
    <w:pPr>
      <w:keepNext/>
      <w:numPr>
        <w:ilvl w:val="2"/>
        <w:numId w:val="2"/>
      </w:numPr>
      <w:tabs>
        <w:tab w:val="left" w:pos="-5500"/>
      </w:tabs>
      <w:spacing w:before="120" w:after="180"/>
      <w:outlineLvl w:val="2"/>
    </w:pPr>
    <w:rPr>
      <w:rFonts w:ascii="Arial" w:eastAsia="MS Mincho" w:hAnsi="Arial" w:cs="Arial"/>
      <w:b/>
      <w:sz w:val="24"/>
      <w:szCs w:val="24"/>
      <w:lang w:eastAsia="zh-CN"/>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F43B4F"/>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F43B4F"/>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F43B4F"/>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F43B4F"/>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F43B4F"/>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F43B4F"/>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F43B4F"/>
    <w:pPr>
      <w:tabs>
        <w:tab w:val="center" w:pos="4320"/>
        <w:tab w:val="right" w:pos="8640"/>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F43B4F"/>
  </w:style>
  <w:style w:type="paragraph" w:styleId="a5">
    <w:name w:val="footer"/>
    <w:basedOn w:val="a"/>
    <w:link w:val="Char0"/>
    <w:uiPriority w:val="99"/>
    <w:unhideWhenUsed/>
    <w:rsid w:val="00F43B4F"/>
    <w:pPr>
      <w:tabs>
        <w:tab w:val="center" w:pos="4320"/>
        <w:tab w:val="right" w:pos="8640"/>
      </w:tabs>
    </w:pPr>
  </w:style>
  <w:style w:type="character" w:customStyle="1" w:styleId="Char0">
    <w:name w:val="页脚 Char"/>
    <w:basedOn w:val="a1"/>
    <w:link w:val="a5"/>
    <w:uiPriority w:val="99"/>
    <w:rsid w:val="00F43B4F"/>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43B4F"/>
    <w:rPr>
      <w:rFonts w:ascii="Arial" w:eastAsia="宋体" w:hAnsi="Arial" w:cs="Times New Roman"/>
      <w:b/>
      <w:kern w:val="32"/>
      <w:sz w:val="28"/>
      <w:szCs w:val="20"/>
      <w:lang w:val="x-none" w:eastAsia="x-none"/>
    </w:rPr>
  </w:style>
  <w:style w:type="character" w:customStyle="1" w:styleId="2Char">
    <w:name w:val="标题 2 Char"/>
    <w:aliases w:val="DO NOT USE_h2 Char,h2 Char1,h21 Char,H2 Char1,Head2A Char,2 Char,UNDERRUBRIK 1-2 Char,Heading 2 Char Char,H2 Char Char,h2 Char Char"/>
    <w:basedOn w:val="a1"/>
    <w:link w:val="2"/>
    <w:rsid w:val="00F43B4F"/>
    <w:rPr>
      <w:rFonts w:ascii="Arial" w:eastAsia="MS Mincho" w:hAnsi="Arial" w:cs="Times New Roman"/>
      <w:b/>
      <w:sz w:val="24"/>
      <w:szCs w:val="20"/>
      <w:lang w:val="x-none" w:eastAsia="x-non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FF1E8D"/>
    <w:rPr>
      <w:rFonts w:ascii="Arial" w:eastAsia="MS Mincho" w:hAnsi="Arial" w:cs="Arial"/>
      <w:b/>
      <w:sz w:val="24"/>
      <w:szCs w:val="24"/>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43B4F"/>
    <w:rPr>
      <w:rFonts w:ascii="Arial" w:eastAsia="Arial" w:hAnsi="Arial" w:cs="Times New Roman"/>
      <w:sz w:val="24"/>
      <w:szCs w:val="20"/>
      <w:lang w:eastAsia="en-US"/>
    </w:rPr>
  </w:style>
  <w:style w:type="character" w:customStyle="1" w:styleId="5Char">
    <w:name w:val="标题 5 Char"/>
    <w:basedOn w:val="a1"/>
    <w:link w:val="5"/>
    <w:rsid w:val="00F43B4F"/>
    <w:rPr>
      <w:rFonts w:ascii="Times New Roman" w:eastAsia="Times New Roman" w:hAnsi="Times New Roman" w:cs="Times New Roman"/>
      <w:b/>
      <w:bCs/>
      <w:sz w:val="28"/>
      <w:szCs w:val="28"/>
      <w:lang w:val="x-none" w:eastAsia="en-US"/>
    </w:rPr>
  </w:style>
  <w:style w:type="character" w:customStyle="1" w:styleId="6Char">
    <w:name w:val="标题 6 Char"/>
    <w:basedOn w:val="a1"/>
    <w:link w:val="6"/>
    <w:semiHidden/>
    <w:rsid w:val="00F43B4F"/>
    <w:rPr>
      <w:rFonts w:ascii="Cambria" w:eastAsia="宋体" w:hAnsi="Cambria" w:cs="Times New Roman"/>
      <w:b/>
      <w:bCs/>
      <w:sz w:val="24"/>
      <w:szCs w:val="24"/>
      <w:lang w:val="x-none" w:eastAsia="en-US"/>
    </w:rPr>
  </w:style>
  <w:style w:type="character" w:customStyle="1" w:styleId="7Char">
    <w:name w:val="标题 7 Char"/>
    <w:basedOn w:val="a1"/>
    <w:link w:val="7"/>
    <w:semiHidden/>
    <w:rsid w:val="00F43B4F"/>
    <w:rPr>
      <w:rFonts w:ascii="Times New Roman" w:eastAsia="Times New Roman" w:hAnsi="Times New Roman" w:cs="Times New Roman"/>
      <w:b/>
      <w:bCs/>
      <w:sz w:val="24"/>
      <w:szCs w:val="24"/>
      <w:lang w:val="x-none" w:eastAsia="en-US"/>
    </w:rPr>
  </w:style>
  <w:style w:type="character" w:customStyle="1" w:styleId="8Char">
    <w:name w:val="标题 8 Char"/>
    <w:basedOn w:val="a1"/>
    <w:link w:val="8"/>
    <w:semiHidden/>
    <w:rsid w:val="00F43B4F"/>
    <w:rPr>
      <w:rFonts w:ascii="Cambria" w:eastAsia="宋体" w:hAnsi="Cambria" w:cs="Times New Roman"/>
      <w:sz w:val="24"/>
      <w:szCs w:val="24"/>
      <w:lang w:val="x-none" w:eastAsia="en-US"/>
    </w:rPr>
  </w:style>
  <w:style w:type="character" w:customStyle="1" w:styleId="9Char">
    <w:name w:val="标题 9 Char"/>
    <w:basedOn w:val="a1"/>
    <w:link w:val="9"/>
    <w:semiHidden/>
    <w:rsid w:val="00F43B4F"/>
    <w:rPr>
      <w:rFonts w:ascii="Cambria" w:eastAsia="宋体" w:hAnsi="Cambria" w:cs="Times New Roman"/>
      <w:sz w:val="21"/>
      <w:szCs w:val="21"/>
      <w:lang w:val="x-none" w:eastAsia="en-US"/>
    </w:rPr>
  </w:style>
  <w:style w:type="character" w:styleId="a6">
    <w:name w:val="annotation reference"/>
    <w:qFormat/>
    <w:rsid w:val="00F43B4F"/>
    <w:rPr>
      <w:sz w:val="21"/>
    </w:rPr>
  </w:style>
  <w:style w:type="character" w:customStyle="1" w:styleId="Char1">
    <w:name w:val="正文文本 Char"/>
    <w:aliases w:val="bt Char"/>
    <w:link w:val="a0"/>
    <w:rsid w:val="00F43B4F"/>
    <w:rPr>
      <w:rFonts w:eastAsia="MS Mincho"/>
      <w:lang w:eastAsia="en-US"/>
    </w:rPr>
  </w:style>
  <w:style w:type="paragraph" w:styleId="a7">
    <w:name w:val="annotation text"/>
    <w:basedOn w:val="a"/>
    <w:link w:val="Char2"/>
    <w:uiPriority w:val="99"/>
    <w:qFormat/>
    <w:rsid w:val="00F43B4F"/>
    <w:rPr>
      <w:lang w:val="x-none"/>
    </w:rPr>
  </w:style>
  <w:style w:type="character" w:customStyle="1" w:styleId="Char2">
    <w:name w:val="批注文字 Char"/>
    <w:basedOn w:val="a1"/>
    <w:link w:val="a7"/>
    <w:uiPriority w:val="99"/>
    <w:qFormat/>
    <w:rsid w:val="00F43B4F"/>
    <w:rPr>
      <w:rFonts w:ascii="Times New Roman" w:eastAsia="Times New Roman" w:hAnsi="Times New Roman" w:cs="Times New Roman"/>
      <w:sz w:val="20"/>
      <w:szCs w:val="20"/>
      <w:lang w:val="x-none" w:eastAsia="en-US"/>
    </w:rPr>
  </w:style>
  <w:style w:type="paragraph" w:customStyle="1" w:styleId="TH">
    <w:name w:val="TH"/>
    <w:basedOn w:val="a"/>
    <w:link w:val="THChar"/>
    <w:qFormat/>
    <w:rsid w:val="00F43B4F"/>
    <w:pPr>
      <w:keepNext/>
      <w:keepLines/>
      <w:spacing w:before="60" w:after="180"/>
      <w:jc w:val="center"/>
    </w:pPr>
    <w:rPr>
      <w:rFonts w:ascii="Arial" w:eastAsia="宋体" w:hAnsi="Arial"/>
      <w:b/>
      <w:lang w:val="en-GB"/>
    </w:rPr>
  </w:style>
  <w:style w:type="paragraph" w:customStyle="1" w:styleId="TAH">
    <w:name w:val="TAH"/>
    <w:basedOn w:val="a"/>
    <w:link w:val="TAHCar"/>
    <w:qFormat/>
    <w:rsid w:val="00F43B4F"/>
    <w:pPr>
      <w:keepNext/>
      <w:keepLines/>
      <w:jc w:val="center"/>
    </w:pPr>
    <w:rPr>
      <w:rFonts w:ascii="Arial" w:eastAsia="宋体" w:hAnsi="Arial"/>
      <w:b/>
      <w:sz w:val="18"/>
      <w:lang w:val="en-GB"/>
    </w:rPr>
  </w:style>
  <w:style w:type="paragraph" w:styleId="a0">
    <w:name w:val="Body Text"/>
    <w:aliases w:val="bt"/>
    <w:basedOn w:val="a"/>
    <w:link w:val="Char1"/>
    <w:rsid w:val="00F43B4F"/>
    <w:pPr>
      <w:spacing w:after="120"/>
      <w:jc w:val="both"/>
    </w:pPr>
    <w:rPr>
      <w:rFonts w:asciiTheme="minorHAnsi" w:eastAsia="MS Mincho" w:hAnsiTheme="minorHAnsi" w:cstheme="minorBidi"/>
      <w:sz w:val="22"/>
      <w:szCs w:val="22"/>
    </w:rPr>
  </w:style>
  <w:style w:type="character" w:customStyle="1" w:styleId="Char10">
    <w:name w:val="正文文本 Char1"/>
    <w:basedOn w:val="a1"/>
    <w:uiPriority w:val="99"/>
    <w:semiHidden/>
    <w:rsid w:val="00F43B4F"/>
    <w:rPr>
      <w:rFonts w:ascii="Times New Roman" w:eastAsia="Times New Roman" w:hAnsi="Times New Roman" w:cs="Times New Roman"/>
      <w:sz w:val="20"/>
      <w:szCs w:val="20"/>
      <w:lang w:eastAsia="en-US"/>
    </w:rPr>
  </w:style>
  <w:style w:type="character" w:customStyle="1" w:styleId="THChar">
    <w:name w:val="TH Char"/>
    <w:link w:val="TH"/>
    <w:qFormat/>
    <w:rsid w:val="00F43B4F"/>
    <w:rPr>
      <w:rFonts w:ascii="Arial" w:eastAsia="宋体" w:hAnsi="Arial" w:cs="Times New Roman"/>
      <w:b/>
      <w:sz w:val="20"/>
      <w:szCs w:val="20"/>
      <w:lang w:val="en-GB" w:eastAsia="en-US"/>
    </w:rPr>
  </w:style>
  <w:style w:type="paragraph" w:styleId="a8">
    <w:name w:val="List Paragraph"/>
    <w:aliases w:val="- Bullets,목록 단락,リスト段落,?? ??,?????,????,Lista1,列出段落1,中等深浅网格 1 - 着色 21,列表段落,¥¡¡¡¡ì¬º¥¹¥È¶ÎÂä,ÁÐ³ö¶ÎÂä,¥ê¥¹¥È¶ÎÂä,列表段落1,—ño’i—Ž"/>
    <w:basedOn w:val="a"/>
    <w:link w:val="Char3"/>
    <w:uiPriority w:val="34"/>
    <w:qFormat/>
    <w:rsid w:val="00F43B4F"/>
    <w:pPr>
      <w:ind w:firstLineChars="200" w:firstLine="420"/>
    </w:pPr>
    <w:rPr>
      <w:rFonts w:ascii="宋体" w:eastAsia="宋体" w:hAnsi="宋体"/>
      <w:sz w:val="24"/>
      <w:szCs w:val="24"/>
      <w:lang w:val="x-none"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
    <w:link w:val="a8"/>
    <w:uiPriority w:val="34"/>
    <w:qFormat/>
    <w:rsid w:val="00F43B4F"/>
    <w:rPr>
      <w:rFonts w:ascii="宋体" w:eastAsia="宋体" w:hAnsi="宋体" w:cs="Times New Roman"/>
      <w:sz w:val="24"/>
      <w:szCs w:val="24"/>
      <w:lang w:val="x-none" w:eastAsia="x-none"/>
    </w:rPr>
  </w:style>
  <w:style w:type="character" w:customStyle="1" w:styleId="TAHCar">
    <w:name w:val="TAH Car"/>
    <w:link w:val="TAH"/>
    <w:qFormat/>
    <w:rsid w:val="00F43B4F"/>
    <w:rPr>
      <w:rFonts w:ascii="Arial" w:eastAsia="宋体" w:hAnsi="Arial" w:cs="Times New Roman"/>
      <w:b/>
      <w:sz w:val="18"/>
      <w:szCs w:val="20"/>
      <w:lang w:val="en-GB" w:eastAsia="en-US"/>
    </w:rPr>
  </w:style>
  <w:style w:type="paragraph" w:customStyle="1" w:styleId="bullet1">
    <w:name w:val="bullet1"/>
    <w:basedOn w:val="a"/>
    <w:link w:val="bullet1Char"/>
    <w:qFormat/>
    <w:rsid w:val="00F43B4F"/>
    <w:pPr>
      <w:numPr>
        <w:numId w:val="6"/>
      </w:numPr>
    </w:pPr>
    <w:rPr>
      <w:rFonts w:ascii="Calibri" w:eastAsia="宋体" w:hAnsi="Calibri"/>
      <w:kern w:val="2"/>
      <w:sz w:val="24"/>
      <w:szCs w:val="24"/>
      <w:lang w:val="en-GB" w:eastAsia="zh-CN"/>
    </w:rPr>
  </w:style>
  <w:style w:type="paragraph" w:customStyle="1" w:styleId="bullet2">
    <w:name w:val="bullet2"/>
    <w:basedOn w:val="a"/>
    <w:qFormat/>
    <w:rsid w:val="00F43B4F"/>
    <w:pPr>
      <w:numPr>
        <w:ilvl w:val="1"/>
        <w:numId w:val="6"/>
      </w:numPr>
    </w:pPr>
    <w:rPr>
      <w:rFonts w:ascii="Times" w:eastAsia="宋体" w:hAnsi="Times"/>
      <w:kern w:val="2"/>
      <w:sz w:val="24"/>
      <w:szCs w:val="24"/>
      <w:lang w:val="en-GB" w:eastAsia="zh-CN"/>
    </w:rPr>
  </w:style>
  <w:style w:type="character" w:customStyle="1" w:styleId="bullet1Char">
    <w:name w:val="bullet1 Char"/>
    <w:link w:val="bullet1"/>
    <w:rsid w:val="00F43B4F"/>
    <w:rPr>
      <w:rFonts w:ascii="Calibri" w:eastAsia="宋体" w:hAnsi="Calibri" w:cs="Times New Roman"/>
      <w:kern w:val="2"/>
      <w:sz w:val="24"/>
      <w:szCs w:val="24"/>
      <w:lang w:val="en-GB"/>
    </w:rPr>
  </w:style>
  <w:style w:type="paragraph" w:customStyle="1" w:styleId="bullet3">
    <w:name w:val="bullet3"/>
    <w:basedOn w:val="a"/>
    <w:qFormat/>
    <w:rsid w:val="00F43B4F"/>
    <w:pPr>
      <w:numPr>
        <w:ilvl w:val="2"/>
        <w:numId w:val="6"/>
      </w:numPr>
      <w:tabs>
        <w:tab w:val="num" w:pos="2160"/>
      </w:tabs>
    </w:pPr>
    <w:rPr>
      <w:rFonts w:ascii="Times" w:eastAsia="Batang" w:hAnsi="Times"/>
      <w:szCs w:val="24"/>
      <w:lang w:val="en-GB"/>
    </w:rPr>
  </w:style>
  <w:style w:type="paragraph" w:customStyle="1" w:styleId="bullet4">
    <w:name w:val="bullet4"/>
    <w:basedOn w:val="a"/>
    <w:qFormat/>
    <w:rsid w:val="00F43B4F"/>
    <w:pPr>
      <w:numPr>
        <w:ilvl w:val="3"/>
        <w:numId w:val="6"/>
      </w:numPr>
      <w:tabs>
        <w:tab w:val="num" w:pos="2880"/>
      </w:tabs>
    </w:pPr>
    <w:rPr>
      <w:rFonts w:ascii="Times" w:eastAsia="Batang" w:hAnsi="Times"/>
      <w:szCs w:val="24"/>
      <w:lang w:val="en-GB"/>
    </w:rPr>
  </w:style>
  <w:style w:type="paragraph" w:customStyle="1" w:styleId="LGTdoc1">
    <w:name w:val="LGTdoc_제목1"/>
    <w:basedOn w:val="a"/>
    <w:rsid w:val="00F43B4F"/>
    <w:pPr>
      <w:adjustRightInd w:val="0"/>
      <w:snapToGrid w:val="0"/>
      <w:spacing w:beforeLines="50" w:before="120" w:after="100" w:afterAutospacing="1"/>
      <w:jc w:val="both"/>
    </w:pPr>
    <w:rPr>
      <w:rFonts w:eastAsia="Batang"/>
      <w:b/>
      <w:snapToGrid w:val="0"/>
      <w:sz w:val="28"/>
      <w:lang w:val="en-GB" w:eastAsia="ko-KR"/>
    </w:rPr>
  </w:style>
  <w:style w:type="paragraph" w:styleId="a9">
    <w:name w:val="Balloon Text"/>
    <w:basedOn w:val="a"/>
    <w:link w:val="Char4"/>
    <w:uiPriority w:val="99"/>
    <w:semiHidden/>
    <w:unhideWhenUsed/>
    <w:rsid w:val="00F43B4F"/>
    <w:rPr>
      <w:rFonts w:ascii="宋体" w:eastAsia="宋体"/>
      <w:sz w:val="18"/>
      <w:szCs w:val="18"/>
    </w:rPr>
  </w:style>
  <w:style w:type="character" w:customStyle="1" w:styleId="Char4">
    <w:name w:val="批注框文本 Char"/>
    <w:basedOn w:val="a1"/>
    <w:link w:val="a9"/>
    <w:uiPriority w:val="99"/>
    <w:semiHidden/>
    <w:rsid w:val="00F43B4F"/>
    <w:rPr>
      <w:rFonts w:ascii="宋体" w:eastAsia="宋体" w:hAnsi="Times New Roman" w:cs="Times New Roman"/>
      <w:sz w:val="18"/>
      <w:szCs w:val="18"/>
      <w:lang w:eastAsia="en-US"/>
    </w:rPr>
  </w:style>
  <w:style w:type="paragraph" w:styleId="aa">
    <w:name w:val="annotation subject"/>
    <w:basedOn w:val="a7"/>
    <w:next w:val="a7"/>
    <w:link w:val="Char5"/>
    <w:uiPriority w:val="99"/>
    <w:semiHidden/>
    <w:unhideWhenUsed/>
    <w:rsid w:val="00891DC7"/>
    <w:rPr>
      <w:b/>
      <w:bCs/>
      <w:lang w:val="en-US"/>
    </w:rPr>
  </w:style>
  <w:style w:type="character" w:customStyle="1" w:styleId="Char5">
    <w:name w:val="批注主题 Char"/>
    <w:basedOn w:val="Char2"/>
    <w:link w:val="aa"/>
    <w:uiPriority w:val="99"/>
    <w:semiHidden/>
    <w:rsid w:val="00891DC7"/>
    <w:rPr>
      <w:rFonts w:ascii="Times New Roman" w:eastAsia="Times New Roman" w:hAnsi="Times New Roman" w:cs="Times New Roman"/>
      <w:b/>
      <w:bCs/>
      <w:sz w:val="20"/>
      <w:szCs w:val="20"/>
      <w:lang w:val="x-none" w:eastAsia="en-US"/>
    </w:rPr>
  </w:style>
  <w:style w:type="character" w:styleId="ab">
    <w:name w:val="Placeholder Text"/>
    <w:basedOn w:val="a1"/>
    <w:uiPriority w:val="99"/>
    <w:semiHidden/>
    <w:rsid w:val="00292CFA"/>
    <w:rPr>
      <w:color w:val="808080"/>
    </w:rPr>
  </w:style>
  <w:style w:type="table" w:styleId="ac">
    <w:name w:val="Table Grid"/>
    <w:basedOn w:val="a2"/>
    <w:uiPriority w:val="59"/>
    <w:rsid w:val="00066D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qFormat/>
    <w:rsid w:val="00F72EC8"/>
    <w:rPr>
      <w:color w:val="0000FF"/>
      <w:u w:val="single"/>
    </w:rPr>
  </w:style>
  <w:style w:type="paragraph" w:customStyle="1" w:styleId="TAC">
    <w:name w:val="TAC"/>
    <w:basedOn w:val="a"/>
    <w:link w:val="TACChar"/>
    <w:rsid w:val="007D6EA4"/>
    <w:pPr>
      <w:keepNext/>
      <w:keepLines/>
      <w:jc w:val="center"/>
    </w:pPr>
    <w:rPr>
      <w:rFonts w:ascii="Arial" w:eastAsia="宋体" w:hAnsi="Arial"/>
      <w:sz w:val="18"/>
      <w:lang w:val="en-GB"/>
    </w:rPr>
  </w:style>
  <w:style w:type="character" w:customStyle="1" w:styleId="TACChar">
    <w:name w:val="TAC Char"/>
    <w:link w:val="TAC"/>
    <w:rsid w:val="007D6EA4"/>
    <w:rPr>
      <w:rFonts w:ascii="Arial" w:eastAsia="宋体" w:hAnsi="Arial" w:cs="Times New Roman"/>
      <w:sz w:val="18"/>
      <w:szCs w:val="20"/>
      <w:lang w:val="en-GB" w:eastAsia="en-US"/>
    </w:rPr>
  </w:style>
  <w:style w:type="paragraph" w:customStyle="1" w:styleId="LGTdoc">
    <w:name w:val="LGTdoc_본문"/>
    <w:basedOn w:val="a"/>
    <w:link w:val="LGTdocChar"/>
    <w:qFormat/>
    <w:rsid w:val="003C57F1"/>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3C57F1"/>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299347">
      <w:bodyDiv w:val="1"/>
      <w:marLeft w:val="0"/>
      <w:marRight w:val="0"/>
      <w:marTop w:val="0"/>
      <w:marBottom w:val="0"/>
      <w:divBdr>
        <w:top w:val="none" w:sz="0" w:space="0" w:color="auto"/>
        <w:left w:val="none" w:sz="0" w:space="0" w:color="auto"/>
        <w:bottom w:val="none" w:sz="0" w:space="0" w:color="auto"/>
        <w:right w:val="none" w:sz="0" w:space="0" w:color="auto"/>
      </w:divBdr>
      <w:divsChild>
        <w:div w:id="945962802">
          <w:marLeft w:val="1166"/>
          <w:marRight w:val="0"/>
          <w:marTop w:val="82"/>
          <w:marBottom w:val="0"/>
          <w:divBdr>
            <w:top w:val="none" w:sz="0" w:space="0" w:color="auto"/>
            <w:left w:val="none" w:sz="0" w:space="0" w:color="auto"/>
            <w:bottom w:val="none" w:sz="0" w:space="0" w:color="auto"/>
            <w:right w:val="none" w:sz="0" w:space="0" w:color="auto"/>
          </w:divBdr>
        </w:div>
        <w:div w:id="1867406181">
          <w:marLeft w:val="1166"/>
          <w:marRight w:val="0"/>
          <w:marTop w:val="82"/>
          <w:marBottom w:val="0"/>
          <w:divBdr>
            <w:top w:val="none" w:sz="0" w:space="0" w:color="auto"/>
            <w:left w:val="none" w:sz="0" w:space="0" w:color="auto"/>
            <w:bottom w:val="none" w:sz="0" w:space="0" w:color="auto"/>
            <w:right w:val="none" w:sz="0" w:space="0" w:color="auto"/>
          </w:divBdr>
        </w:div>
        <w:div w:id="440418701">
          <w:marLeft w:val="1166"/>
          <w:marRight w:val="0"/>
          <w:marTop w:val="82"/>
          <w:marBottom w:val="0"/>
          <w:divBdr>
            <w:top w:val="none" w:sz="0" w:space="0" w:color="auto"/>
            <w:left w:val="none" w:sz="0" w:space="0" w:color="auto"/>
            <w:bottom w:val="none" w:sz="0" w:space="0" w:color="auto"/>
            <w:right w:val="none" w:sz="0" w:space="0" w:color="auto"/>
          </w:divBdr>
        </w:div>
        <w:div w:id="1431705077">
          <w:marLeft w:val="1166"/>
          <w:marRight w:val="0"/>
          <w:marTop w:val="82"/>
          <w:marBottom w:val="0"/>
          <w:divBdr>
            <w:top w:val="none" w:sz="0" w:space="0" w:color="auto"/>
            <w:left w:val="none" w:sz="0" w:space="0" w:color="auto"/>
            <w:bottom w:val="none" w:sz="0" w:space="0" w:color="auto"/>
            <w:right w:val="none" w:sz="0" w:space="0" w:color="auto"/>
          </w:divBdr>
        </w:div>
        <w:div w:id="1336808872">
          <w:marLeft w:val="1166"/>
          <w:marRight w:val="0"/>
          <w:marTop w:val="82"/>
          <w:marBottom w:val="0"/>
          <w:divBdr>
            <w:top w:val="none" w:sz="0" w:space="0" w:color="auto"/>
            <w:left w:val="none" w:sz="0" w:space="0" w:color="auto"/>
            <w:bottom w:val="none" w:sz="0" w:space="0" w:color="auto"/>
            <w:right w:val="none" w:sz="0" w:space="0" w:color="auto"/>
          </w:divBdr>
        </w:div>
        <w:div w:id="78840306">
          <w:marLeft w:val="1166"/>
          <w:marRight w:val="0"/>
          <w:marTop w:val="82"/>
          <w:marBottom w:val="0"/>
          <w:divBdr>
            <w:top w:val="none" w:sz="0" w:space="0" w:color="auto"/>
            <w:left w:val="none" w:sz="0" w:space="0" w:color="auto"/>
            <w:bottom w:val="none" w:sz="0" w:space="0" w:color="auto"/>
            <w:right w:val="none" w:sz="0" w:space="0" w:color="auto"/>
          </w:divBdr>
        </w:div>
        <w:div w:id="1930194681">
          <w:marLeft w:val="1166"/>
          <w:marRight w:val="0"/>
          <w:marTop w:val="82"/>
          <w:marBottom w:val="0"/>
          <w:divBdr>
            <w:top w:val="none" w:sz="0" w:space="0" w:color="auto"/>
            <w:left w:val="none" w:sz="0" w:space="0" w:color="auto"/>
            <w:bottom w:val="none" w:sz="0" w:space="0" w:color="auto"/>
            <w:right w:val="none" w:sz="0" w:space="0" w:color="auto"/>
          </w:divBdr>
        </w:div>
        <w:div w:id="577666018">
          <w:marLeft w:val="1166"/>
          <w:marRight w:val="0"/>
          <w:marTop w:val="82"/>
          <w:marBottom w:val="0"/>
          <w:divBdr>
            <w:top w:val="none" w:sz="0" w:space="0" w:color="auto"/>
            <w:left w:val="none" w:sz="0" w:space="0" w:color="auto"/>
            <w:bottom w:val="none" w:sz="0" w:space="0" w:color="auto"/>
            <w:right w:val="none" w:sz="0" w:space="0" w:color="auto"/>
          </w:divBdr>
        </w:div>
        <w:div w:id="1939827340">
          <w:marLeft w:val="1166"/>
          <w:marRight w:val="0"/>
          <w:marTop w:val="82"/>
          <w:marBottom w:val="0"/>
          <w:divBdr>
            <w:top w:val="none" w:sz="0" w:space="0" w:color="auto"/>
            <w:left w:val="none" w:sz="0" w:space="0" w:color="auto"/>
            <w:bottom w:val="none" w:sz="0" w:space="0" w:color="auto"/>
            <w:right w:val="none" w:sz="0" w:space="0" w:color="auto"/>
          </w:divBdr>
        </w:div>
        <w:div w:id="1670598168">
          <w:marLeft w:val="1166"/>
          <w:marRight w:val="0"/>
          <w:marTop w:val="82"/>
          <w:marBottom w:val="0"/>
          <w:divBdr>
            <w:top w:val="none" w:sz="0" w:space="0" w:color="auto"/>
            <w:left w:val="none" w:sz="0" w:space="0" w:color="auto"/>
            <w:bottom w:val="none" w:sz="0" w:space="0" w:color="auto"/>
            <w:right w:val="none" w:sz="0" w:space="0" w:color="auto"/>
          </w:divBdr>
        </w:div>
      </w:divsChild>
    </w:div>
    <w:div w:id="293873827">
      <w:bodyDiv w:val="1"/>
      <w:marLeft w:val="0"/>
      <w:marRight w:val="0"/>
      <w:marTop w:val="0"/>
      <w:marBottom w:val="0"/>
      <w:divBdr>
        <w:top w:val="none" w:sz="0" w:space="0" w:color="auto"/>
        <w:left w:val="none" w:sz="0" w:space="0" w:color="auto"/>
        <w:bottom w:val="none" w:sz="0" w:space="0" w:color="auto"/>
        <w:right w:val="none" w:sz="0" w:space="0" w:color="auto"/>
      </w:divBdr>
      <w:divsChild>
        <w:div w:id="315112408">
          <w:marLeft w:val="1800"/>
          <w:marRight w:val="0"/>
          <w:marTop w:val="86"/>
          <w:marBottom w:val="0"/>
          <w:divBdr>
            <w:top w:val="none" w:sz="0" w:space="0" w:color="auto"/>
            <w:left w:val="none" w:sz="0" w:space="0" w:color="auto"/>
            <w:bottom w:val="none" w:sz="0" w:space="0" w:color="auto"/>
            <w:right w:val="none" w:sz="0" w:space="0" w:color="auto"/>
          </w:divBdr>
        </w:div>
        <w:div w:id="2058773411">
          <w:marLeft w:val="1800"/>
          <w:marRight w:val="0"/>
          <w:marTop w:val="86"/>
          <w:marBottom w:val="0"/>
          <w:divBdr>
            <w:top w:val="none" w:sz="0" w:space="0" w:color="auto"/>
            <w:left w:val="none" w:sz="0" w:space="0" w:color="auto"/>
            <w:bottom w:val="none" w:sz="0" w:space="0" w:color="auto"/>
            <w:right w:val="none" w:sz="0" w:space="0" w:color="auto"/>
          </w:divBdr>
        </w:div>
      </w:divsChild>
    </w:div>
    <w:div w:id="702242784">
      <w:bodyDiv w:val="1"/>
      <w:marLeft w:val="0"/>
      <w:marRight w:val="0"/>
      <w:marTop w:val="0"/>
      <w:marBottom w:val="0"/>
      <w:divBdr>
        <w:top w:val="none" w:sz="0" w:space="0" w:color="auto"/>
        <w:left w:val="none" w:sz="0" w:space="0" w:color="auto"/>
        <w:bottom w:val="none" w:sz="0" w:space="0" w:color="auto"/>
        <w:right w:val="none" w:sz="0" w:space="0" w:color="auto"/>
      </w:divBdr>
    </w:div>
    <w:div w:id="734549852">
      <w:bodyDiv w:val="1"/>
      <w:marLeft w:val="0"/>
      <w:marRight w:val="0"/>
      <w:marTop w:val="0"/>
      <w:marBottom w:val="0"/>
      <w:divBdr>
        <w:top w:val="none" w:sz="0" w:space="0" w:color="auto"/>
        <w:left w:val="none" w:sz="0" w:space="0" w:color="auto"/>
        <w:bottom w:val="none" w:sz="0" w:space="0" w:color="auto"/>
        <w:right w:val="none" w:sz="0" w:space="0" w:color="auto"/>
      </w:divBdr>
      <w:divsChild>
        <w:div w:id="604458497">
          <w:marLeft w:val="1800"/>
          <w:marRight w:val="0"/>
          <w:marTop w:val="86"/>
          <w:marBottom w:val="0"/>
          <w:divBdr>
            <w:top w:val="none" w:sz="0" w:space="0" w:color="auto"/>
            <w:left w:val="none" w:sz="0" w:space="0" w:color="auto"/>
            <w:bottom w:val="none" w:sz="0" w:space="0" w:color="auto"/>
            <w:right w:val="none" w:sz="0" w:space="0" w:color="auto"/>
          </w:divBdr>
        </w:div>
      </w:divsChild>
    </w:div>
    <w:div w:id="1104421091">
      <w:bodyDiv w:val="1"/>
      <w:marLeft w:val="0"/>
      <w:marRight w:val="0"/>
      <w:marTop w:val="0"/>
      <w:marBottom w:val="0"/>
      <w:divBdr>
        <w:top w:val="none" w:sz="0" w:space="0" w:color="auto"/>
        <w:left w:val="none" w:sz="0" w:space="0" w:color="auto"/>
        <w:bottom w:val="none" w:sz="0" w:space="0" w:color="auto"/>
        <w:right w:val="none" w:sz="0" w:space="0" w:color="auto"/>
      </w:divBdr>
    </w:div>
    <w:div w:id="1695644591">
      <w:bodyDiv w:val="1"/>
      <w:marLeft w:val="0"/>
      <w:marRight w:val="0"/>
      <w:marTop w:val="0"/>
      <w:marBottom w:val="0"/>
      <w:divBdr>
        <w:top w:val="none" w:sz="0" w:space="0" w:color="auto"/>
        <w:left w:val="none" w:sz="0" w:space="0" w:color="auto"/>
        <w:bottom w:val="none" w:sz="0" w:space="0" w:color="auto"/>
        <w:right w:val="none" w:sz="0" w:space="0" w:color="auto"/>
      </w:divBdr>
      <w:divsChild>
        <w:div w:id="1352992408">
          <w:marLeft w:val="1166"/>
          <w:marRight w:val="0"/>
          <w:marTop w:val="82"/>
          <w:marBottom w:val="0"/>
          <w:divBdr>
            <w:top w:val="none" w:sz="0" w:space="0" w:color="auto"/>
            <w:left w:val="none" w:sz="0" w:space="0" w:color="auto"/>
            <w:bottom w:val="none" w:sz="0" w:space="0" w:color="auto"/>
            <w:right w:val="none" w:sz="0" w:space="0" w:color="auto"/>
          </w:divBdr>
        </w:div>
        <w:div w:id="1447306603">
          <w:marLeft w:val="1166"/>
          <w:marRight w:val="0"/>
          <w:marTop w:val="82"/>
          <w:marBottom w:val="0"/>
          <w:divBdr>
            <w:top w:val="none" w:sz="0" w:space="0" w:color="auto"/>
            <w:left w:val="none" w:sz="0" w:space="0" w:color="auto"/>
            <w:bottom w:val="none" w:sz="0" w:space="0" w:color="auto"/>
            <w:right w:val="none" w:sz="0" w:space="0" w:color="auto"/>
          </w:divBdr>
        </w:div>
        <w:div w:id="742993007">
          <w:marLeft w:val="1166"/>
          <w:marRight w:val="0"/>
          <w:marTop w:val="82"/>
          <w:marBottom w:val="0"/>
          <w:divBdr>
            <w:top w:val="none" w:sz="0" w:space="0" w:color="auto"/>
            <w:left w:val="none" w:sz="0" w:space="0" w:color="auto"/>
            <w:bottom w:val="none" w:sz="0" w:space="0" w:color="auto"/>
            <w:right w:val="none" w:sz="0" w:space="0" w:color="auto"/>
          </w:divBdr>
        </w:div>
        <w:div w:id="1160460290">
          <w:marLeft w:val="1166"/>
          <w:marRight w:val="0"/>
          <w:marTop w:val="82"/>
          <w:marBottom w:val="0"/>
          <w:divBdr>
            <w:top w:val="none" w:sz="0" w:space="0" w:color="auto"/>
            <w:left w:val="none" w:sz="0" w:space="0" w:color="auto"/>
            <w:bottom w:val="none" w:sz="0" w:space="0" w:color="auto"/>
            <w:right w:val="none" w:sz="0" w:space="0" w:color="auto"/>
          </w:divBdr>
        </w:div>
        <w:div w:id="1846553030">
          <w:marLeft w:val="1166"/>
          <w:marRight w:val="0"/>
          <w:marTop w:val="82"/>
          <w:marBottom w:val="0"/>
          <w:divBdr>
            <w:top w:val="none" w:sz="0" w:space="0" w:color="auto"/>
            <w:left w:val="none" w:sz="0" w:space="0" w:color="auto"/>
            <w:bottom w:val="none" w:sz="0" w:space="0" w:color="auto"/>
            <w:right w:val="none" w:sz="0" w:space="0" w:color="auto"/>
          </w:divBdr>
        </w:div>
        <w:div w:id="535314086">
          <w:marLeft w:val="1166"/>
          <w:marRight w:val="0"/>
          <w:marTop w:val="82"/>
          <w:marBottom w:val="0"/>
          <w:divBdr>
            <w:top w:val="none" w:sz="0" w:space="0" w:color="auto"/>
            <w:left w:val="none" w:sz="0" w:space="0" w:color="auto"/>
            <w:bottom w:val="none" w:sz="0" w:space="0" w:color="auto"/>
            <w:right w:val="none" w:sz="0" w:space="0" w:color="auto"/>
          </w:divBdr>
        </w:div>
        <w:div w:id="1116103487">
          <w:marLeft w:val="1166"/>
          <w:marRight w:val="0"/>
          <w:marTop w:val="82"/>
          <w:marBottom w:val="0"/>
          <w:divBdr>
            <w:top w:val="none" w:sz="0" w:space="0" w:color="auto"/>
            <w:left w:val="none" w:sz="0" w:space="0" w:color="auto"/>
            <w:bottom w:val="none" w:sz="0" w:space="0" w:color="auto"/>
            <w:right w:val="none" w:sz="0" w:space="0" w:color="auto"/>
          </w:divBdr>
        </w:div>
        <w:div w:id="1027874647">
          <w:marLeft w:val="1166"/>
          <w:marRight w:val="0"/>
          <w:marTop w:val="82"/>
          <w:marBottom w:val="0"/>
          <w:divBdr>
            <w:top w:val="none" w:sz="0" w:space="0" w:color="auto"/>
            <w:left w:val="none" w:sz="0" w:space="0" w:color="auto"/>
            <w:bottom w:val="none" w:sz="0" w:space="0" w:color="auto"/>
            <w:right w:val="none" w:sz="0" w:space="0" w:color="auto"/>
          </w:divBdr>
        </w:div>
        <w:div w:id="1810515579">
          <w:marLeft w:val="1166"/>
          <w:marRight w:val="0"/>
          <w:marTop w:val="82"/>
          <w:marBottom w:val="0"/>
          <w:divBdr>
            <w:top w:val="none" w:sz="0" w:space="0" w:color="auto"/>
            <w:left w:val="none" w:sz="0" w:space="0" w:color="auto"/>
            <w:bottom w:val="none" w:sz="0" w:space="0" w:color="auto"/>
            <w:right w:val="none" w:sz="0" w:space="0" w:color="auto"/>
          </w:divBdr>
        </w:div>
        <w:div w:id="368338250">
          <w:marLeft w:val="1166"/>
          <w:marRight w:val="0"/>
          <w:marTop w:val="82"/>
          <w:marBottom w:val="0"/>
          <w:divBdr>
            <w:top w:val="none" w:sz="0" w:space="0" w:color="auto"/>
            <w:left w:val="none" w:sz="0" w:space="0" w:color="auto"/>
            <w:bottom w:val="none" w:sz="0" w:space="0" w:color="auto"/>
            <w:right w:val="none" w:sz="0" w:space="0" w:color="auto"/>
          </w:divBdr>
        </w:div>
      </w:divsChild>
    </w:div>
    <w:div w:id="205311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D320E-9064-4150-AC34-AE65EE375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2553</Words>
  <Characters>14558</Characters>
  <Application>Microsoft Office Word</Application>
  <DocSecurity>0</DocSecurity>
  <Lines>121</Lines>
  <Paragraphs>34</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
      <vt:lpstr>Introduction</vt:lpstr>
      <vt:lpstr>Discussion</vt:lpstr>
      <vt:lpstr>    Solutions for different UE capabilities</vt:lpstr>
      <vt:lpstr>        UE capability 1</vt:lpstr>
      <vt:lpstr>        UE capability 2</vt:lpstr>
      <vt:lpstr>    UE capability signalling</vt:lpstr>
      <vt:lpstr>Simulation results</vt:lpstr>
      <vt:lpstr>Conclusion</vt:lpstr>
      <vt:lpstr>References</vt:lpstr>
      <vt:lpstr>Appendix</vt:lpstr>
    </vt:vector>
  </TitlesOfParts>
  <Company>Microsoft</Company>
  <LinksUpToDate>false</LinksUpToDate>
  <CharactersWithSpaces>17077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马腾</cp:lastModifiedBy>
  <cp:revision>5</cp:revision>
  <dcterms:created xsi:type="dcterms:W3CDTF">2019-05-04T01:56:00Z</dcterms:created>
  <dcterms:modified xsi:type="dcterms:W3CDTF">2019-05-04T04:10:00Z</dcterms:modified>
</cp:coreProperties>
</file>