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354BDD" w:rsidRDefault="00043363" w:rsidP="00CF195E">
      <w:pPr>
        <w:tabs>
          <w:tab w:val="right" w:pos="9216"/>
        </w:tabs>
        <w:spacing w:after="0"/>
        <w:jc w:val="left"/>
        <w:rPr>
          <w:b/>
          <w:kern w:val="2"/>
          <w:lang w:eastAsia="zh-CN"/>
        </w:rPr>
      </w:pPr>
      <w:bookmarkStart w:id="0" w:name="_GoBack"/>
      <w:bookmarkEnd w:id="0"/>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7A41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C62BB">
        <w:rPr>
          <w:b/>
          <w:kern w:val="2"/>
          <w:lang w:eastAsia="zh-CN"/>
        </w:rPr>
        <w:t>9</w:t>
      </w:r>
      <w:r w:rsidR="00A86484">
        <w:rPr>
          <w:b/>
          <w:kern w:val="2"/>
          <w:lang w:eastAsia="zh-CN"/>
        </w:rPr>
        <w:t>5</w:t>
      </w:r>
      <w:r w:rsidR="00972929" w:rsidRPr="00CF195E">
        <w:rPr>
          <w:b/>
          <w:kern w:val="2"/>
          <w:lang w:eastAsia="zh-CN"/>
        </w:rPr>
        <w:tab/>
      </w:r>
      <w:r w:rsidR="00354BDD" w:rsidRPr="00354BDD">
        <w:rPr>
          <w:b/>
          <w:kern w:val="2"/>
          <w:lang w:eastAsia="zh-CN"/>
        </w:rPr>
        <w:t>R1-</w:t>
      </w:r>
      <w:r w:rsidR="00181A64" w:rsidRPr="00181A64">
        <w:rPr>
          <w:b/>
          <w:kern w:val="2"/>
          <w:lang w:eastAsia="zh-CN"/>
        </w:rPr>
        <w:t>1812142</w:t>
      </w:r>
    </w:p>
    <w:p w:rsidR="00AB0FD9" w:rsidRPr="00594BC7" w:rsidRDefault="00A86484" w:rsidP="00AB0FD9">
      <w:pPr>
        <w:tabs>
          <w:tab w:val="right" w:pos="9216"/>
        </w:tabs>
        <w:spacing w:after="0"/>
        <w:jc w:val="left"/>
        <w:rPr>
          <w:b/>
          <w:kern w:val="2"/>
          <w:lang w:eastAsia="zh-CN"/>
        </w:rPr>
      </w:pPr>
      <w:r w:rsidRPr="00A86484">
        <w:rPr>
          <w:b/>
          <w:kern w:val="2"/>
          <w:lang w:eastAsia="zh-CN"/>
        </w:rPr>
        <w:t>Spokane</w:t>
      </w:r>
      <w:r>
        <w:rPr>
          <w:b/>
          <w:kern w:val="2"/>
          <w:lang w:eastAsia="zh-CN"/>
        </w:rPr>
        <w:t>,</w:t>
      </w:r>
      <w:r w:rsidR="007318FE">
        <w:rPr>
          <w:b/>
          <w:kern w:val="2"/>
          <w:lang w:eastAsia="zh-CN"/>
        </w:rPr>
        <w:t xml:space="preserve"> USA,</w:t>
      </w:r>
      <w:r w:rsidRPr="00A86484">
        <w:rPr>
          <w:b/>
          <w:kern w:val="2"/>
          <w:lang w:eastAsia="zh-CN"/>
        </w:rPr>
        <w:t xml:space="preserve"> </w:t>
      </w:r>
      <w:r w:rsidR="00347B20" w:rsidRPr="00A86484">
        <w:rPr>
          <w:b/>
          <w:kern w:val="2"/>
          <w:lang w:eastAsia="zh-CN"/>
        </w:rPr>
        <w:t xml:space="preserve">November </w:t>
      </w:r>
      <w:r w:rsidRPr="00A86484">
        <w:rPr>
          <w:b/>
          <w:kern w:val="2"/>
          <w:lang w:eastAsia="zh-CN"/>
        </w:rPr>
        <w:t>12-16</w:t>
      </w:r>
      <w:r>
        <w:rPr>
          <w:b/>
          <w:kern w:val="2"/>
          <w:lang w:eastAsia="zh-CN"/>
        </w:rPr>
        <w:t>,</w:t>
      </w:r>
      <w:r w:rsidRPr="00A86484">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81A64" w:rsidRPr="00181A64">
        <w:rPr>
          <w:b/>
          <w:kern w:val="2"/>
          <w:lang w:eastAsia="zh-CN"/>
        </w:rPr>
        <w:t>6.2.1.2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4BDD" w:rsidRPr="00354BDD">
        <w:rPr>
          <w:b/>
          <w:kern w:val="2"/>
          <w:lang w:eastAsia="zh-CN"/>
        </w:rPr>
        <w:t>UL transmission in preconfigured resource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CC13B7" w:rsidRPr="00F96DFF" w:rsidRDefault="009A3CE7" w:rsidP="00CC13B7">
      <w:pPr>
        <w:rPr>
          <w:rFonts w:eastAsia="MS Mincho"/>
          <w:lang w:val="en-GB" w:eastAsia="ja-JP"/>
        </w:rPr>
      </w:pPr>
      <w:r w:rsidRPr="004E49C3">
        <w:rPr>
          <w:lang w:eastAsia="zh-CN"/>
        </w:rPr>
        <w:t>In RAN</w:t>
      </w:r>
      <w:r>
        <w:rPr>
          <w:rFonts w:hint="eastAsia"/>
          <w:lang w:eastAsia="zh-CN"/>
        </w:rPr>
        <w:t xml:space="preserve"> </w:t>
      </w:r>
      <w:r w:rsidRPr="004E49C3">
        <w:rPr>
          <w:lang w:eastAsia="zh-CN"/>
        </w:rPr>
        <w:t>#</w:t>
      </w:r>
      <w:r>
        <w:rPr>
          <w:rFonts w:hint="eastAsia"/>
          <w:lang w:eastAsia="zh-CN"/>
        </w:rPr>
        <w:t>80 meeting</w:t>
      </w:r>
      <w:r w:rsidRPr="004E49C3">
        <w:rPr>
          <w:lang w:eastAsia="zh-CN"/>
        </w:rPr>
        <w:t>, the</w:t>
      </w:r>
      <w:r>
        <w:rPr>
          <w:rFonts w:hint="eastAsia"/>
          <w:lang w:eastAsia="zh-CN"/>
        </w:rPr>
        <w:t xml:space="preserve"> WI </w:t>
      </w:r>
      <w:r w:rsidRPr="00D01380">
        <w:rPr>
          <w:lang w:eastAsia="zh-CN"/>
        </w:rPr>
        <w:t xml:space="preserve">on </w:t>
      </w:r>
      <w:r>
        <w:rPr>
          <w:lang w:eastAsia="zh-CN"/>
        </w:rPr>
        <w:t>Additional</w:t>
      </w:r>
      <w:r w:rsidRPr="00D01380">
        <w:rPr>
          <w:lang w:eastAsia="zh-CN"/>
        </w:rPr>
        <w:t xml:space="preserve"> MTC enhancements </w:t>
      </w:r>
      <w:r w:rsidRPr="004E49C3">
        <w:rPr>
          <w:lang w:eastAsia="zh-CN"/>
        </w:rPr>
        <w:t>w</w:t>
      </w:r>
      <w:r>
        <w:rPr>
          <w:rFonts w:hint="eastAsia"/>
          <w:lang w:eastAsia="zh-CN"/>
        </w:rPr>
        <w:t>as</w:t>
      </w:r>
      <w:r w:rsidRPr="004E49C3">
        <w:rPr>
          <w:lang w:eastAsia="zh-CN"/>
        </w:rPr>
        <w:t xml:space="preserve"> </w:t>
      </w:r>
      <w:r>
        <w:rPr>
          <w:rFonts w:hint="eastAsia"/>
          <w:lang w:eastAsia="zh-CN"/>
        </w:rPr>
        <w:t>approv</w:t>
      </w:r>
      <w:r w:rsidRPr="004E49C3">
        <w:rPr>
          <w:lang w:eastAsia="zh-CN"/>
        </w:rPr>
        <w:t xml:space="preserve">ed </w:t>
      </w:r>
      <w:r w:rsidR="00B450E9">
        <w:rPr>
          <w:lang w:eastAsia="zh-CN"/>
        </w:rPr>
        <w:fldChar w:fldCharType="begin"/>
      </w:r>
      <w:r>
        <w:rPr>
          <w:lang w:eastAsia="zh-CN"/>
        </w:rPr>
        <w:instrText xml:space="preserve"> REF _Ref520453307 \r \h </w:instrText>
      </w:r>
      <w:r w:rsidR="00B450E9">
        <w:rPr>
          <w:lang w:eastAsia="zh-CN"/>
        </w:rPr>
      </w:r>
      <w:r w:rsidR="00B450E9">
        <w:rPr>
          <w:lang w:eastAsia="zh-CN"/>
        </w:rPr>
        <w:fldChar w:fldCharType="separate"/>
      </w:r>
      <w:r>
        <w:rPr>
          <w:lang w:eastAsia="zh-CN"/>
        </w:rPr>
        <w:t>[1]</w:t>
      </w:r>
      <w:r w:rsidR="00B450E9">
        <w:rPr>
          <w:lang w:eastAsia="zh-CN"/>
        </w:rPr>
        <w:fldChar w:fldCharType="end"/>
      </w:r>
      <w:r>
        <w:rPr>
          <w:rFonts w:hint="eastAsia"/>
          <w:lang w:eastAsia="zh-CN"/>
        </w:rPr>
        <w:t xml:space="preserve">, and </w:t>
      </w:r>
      <w:r>
        <w:rPr>
          <w:lang w:eastAsia="zh-CN"/>
        </w:rPr>
        <w:t xml:space="preserve">one </w:t>
      </w:r>
      <w:r>
        <w:rPr>
          <w:rFonts w:hint="eastAsia"/>
          <w:lang w:eastAsia="zh-CN"/>
        </w:rPr>
        <w:t xml:space="preserve">objective </w:t>
      </w:r>
      <w:r>
        <w:rPr>
          <w:lang w:eastAsia="zh-CN"/>
        </w:rPr>
        <w:t>is</w:t>
      </w:r>
      <w:r w:rsidR="00E035E7">
        <w:rPr>
          <w:rFonts w:eastAsia="MS Mincho"/>
          <w:lang w:eastAsia="ja-JP"/>
        </w:rPr>
        <w:t xml:space="preserve"> </w:t>
      </w:r>
      <w:r w:rsidR="00F8457B">
        <w:rPr>
          <w:rFonts w:eastAsia="MS Mincho"/>
          <w:lang w:val="en-GB" w:eastAsia="ja-JP"/>
        </w:rPr>
        <w:t xml:space="preserve">to </w:t>
      </w:r>
      <w:r w:rsidR="00FD059A">
        <w:rPr>
          <w:rFonts w:eastAsia="MS Mincho"/>
          <w:lang w:val="en-GB" w:eastAsia="ja-JP"/>
        </w:rPr>
        <w:t xml:space="preserve">support transmission </w:t>
      </w:r>
      <w:r w:rsidR="00AB1ED5">
        <w:rPr>
          <w:rFonts w:eastAsia="MS Mincho"/>
          <w:lang w:val="en-GB" w:eastAsia="ja-JP"/>
        </w:rPr>
        <w:t>i</w:t>
      </w:r>
      <w:r w:rsidR="00FD059A">
        <w:rPr>
          <w:rFonts w:eastAsia="MS Mincho"/>
          <w:lang w:val="en-GB" w:eastAsia="ja-JP"/>
        </w:rPr>
        <w:t xml:space="preserve">n </w:t>
      </w:r>
      <w:r w:rsidR="002E57C6">
        <w:rPr>
          <w:rFonts w:eastAsia="MS Mincho"/>
          <w:lang w:val="en-GB" w:eastAsia="ja-JP"/>
        </w:rPr>
        <w:t>preconfigured</w:t>
      </w:r>
      <w:r w:rsidR="00FD059A">
        <w:rPr>
          <w:rFonts w:eastAsia="MS Mincho"/>
          <w:lang w:val="en-GB" w:eastAsia="ja-JP"/>
        </w:rPr>
        <w:t xml:space="preserve"> resources</w:t>
      </w:r>
      <w:r w:rsidR="00282FF0">
        <w:rPr>
          <w:rFonts w:eastAsia="MS Mincho"/>
          <w:lang w:val="en-GB"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13B7" w:rsidRPr="00127A6F" w:rsidTr="0077760E">
        <w:tc>
          <w:tcPr>
            <w:tcW w:w="9199" w:type="dxa"/>
          </w:tcPr>
          <w:p w:rsidR="00FD059A" w:rsidRPr="00FD059A" w:rsidRDefault="00FD059A" w:rsidP="00FD059A">
            <w:pPr>
              <w:pStyle w:val="bullet1"/>
              <w:ind w:left="0"/>
              <w:rPr>
                <w:b/>
                <w:bCs/>
                <w:i/>
                <w:sz w:val="21"/>
              </w:rPr>
            </w:pPr>
            <w:r w:rsidRPr="00FD059A">
              <w:rPr>
                <w:b/>
                <w:bCs/>
                <w:i/>
                <w:sz w:val="21"/>
              </w:rPr>
              <w:t>Improved UL transmission efficiency and/or UE power consumption:</w:t>
            </w:r>
          </w:p>
          <w:p w:rsidR="00FD059A" w:rsidRPr="00FD059A" w:rsidRDefault="00FD059A" w:rsidP="00415DC4">
            <w:pPr>
              <w:pStyle w:val="bullet1"/>
              <w:numPr>
                <w:ilvl w:val="0"/>
                <w:numId w:val="3"/>
              </w:numPr>
              <w:rPr>
                <w:bCs/>
                <w:i/>
                <w:sz w:val="21"/>
              </w:rPr>
            </w:pPr>
            <w:bookmarkStart w:id="3" w:name="_Hlk516687799"/>
            <w:r w:rsidRPr="00FD059A">
              <w:rPr>
                <w:bCs/>
                <w:i/>
                <w:sz w:val="21"/>
              </w:rPr>
              <w:t>Specify support for transmission in preconfigured resources in idle and/or connected mode based on SC-FDMA waveform for UEs with a valid timing advance[RAN1, RAN2</w:t>
            </w:r>
            <w:bookmarkStart w:id="4" w:name="_Hlk516765211"/>
            <w:r w:rsidRPr="00FD059A">
              <w:rPr>
                <w:bCs/>
                <w:i/>
                <w:sz w:val="21"/>
              </w:rPr>
              <w:t>, RAN</w:t>
            </w:r>
            <w:bookmarkEnd w:id="4"/>
            <w:r w:rsidRPr="00FD059A">
              <w:rPr>
                <w:bCs/>
                <w:i/>
                <w:sz w:val="21"/>
              </w:rPr>
              <w:t>4]</w:t>
            </w:r>
          </w:p>
          <w:p w:rsidR="00FD059A" w:rsidRPr="00FD059A" w:rsidRDefault="00FD059A" w:rsidP="00415DC4">
            <w:pPr>
              <w:pStyle w:val="bullet1"/>
              <w:numPr>
                <w:ilvl w:val="1"/>
                <w:numId w:val="3"/>
              </w:numPr>
              <w:rPr>
                <w:bCs/>
                <w:i/>
                <w:sz w:val="21"/>
              </w:rPr>
            </w:pPr>
            <w:r w:rsidRPr="00FD059A">
              <w:rPr>
                <w:bCs/>
                <w:i/>
                <w:sz w:val="21"/>
              </w:rPr>
              <w:t>Both shared resources and dedicated resources can be discussed</w:t>
            </w:r>
          </w:p>
          <w:p w:rsidR="004D6E10" w:rsidRPr="00925FB3" w:rsidRDefault="00FD059A" w:rsidP="00415DC4">
            <w:pPr>
              <w:pStyle w:val="bullet1"/>
              <w:numPr>
                <w:ilvl w:val="1"/>
                <w:numId w:val="3"/>
              </w:numPr>
              <w:rPr>
                <w:bCs/>
                <w:i/>
                <w:sz w:val="21"/>
              </w:rPr>
            </w:pPr>
            <w:r w:rsidRPr="00FD059A">
              <w:rPr>
                <w:bCs/>
                <w:i/>
                <w:sz w:val="21"/>
              </w:rPr>
              <w:t>Note: This is limited to orthogonal (multi) access schemes</w:t>
            </w:r>
            <w:bookmarkEnd w:id="3"/>
          </w:p>
        </w:tc>
      </w:tr>
    </w:tbl>
    <w:p w:rsidR="00AC4D6D" w:rsidRPr="006379F9" w:rsidRDefault="00A50A66" w:rsidP="00674EED">
      <w:pPr>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 #94</w:t>
      </w:r>
      <w:r w:rsidR="006379F9">
        <w:rPr>
          <w:rFonts w:eastAsiaTheme="minorEastAsia"/>
          <w:lang w:eastAsia="zh-CN"/>
        </w:rPr>
        <w:t>b</w:t>
      </w:r>
      <w:r w:rsidR="00AE7BAD">
        <w:rPr>
          <w:rFonts w:eastAsiaTheme="minorEastAsia"/>
          <w:lang w:eastAsia="zh-CN"/>
        </w:rPr>
        <w:t xml:space="preserve"> </w:t>
      </w:r>
      <w:r>
        <w:rPr>
          <w:rFonts w:eastAsiaTheme="minorEastAsia"/>
          <w:lang w:eastAsia="zh-CN"/>
        </w:rPr>
        <w:t>meeting, the following agreements were achi</w:t>
      </w:r>
      <w:r w:rsidR="00B77723">
        <w:rPr>
          <w:rFonts w:eastAsiaTheme="minorEastAsia"/>
          <w:lang w:eastAsia="zh-CN"/>
        </w:rPr>
        <w:t>e</w:t>
      </w:r>
      <w:r>
        <w:rPr>
          <w:rFonts w:eastAsiaTheme="minorEastAsia"/>
          <w:lang w:eastAsia="zh-CN"/>
        </w:rPr>
        <w:t>ved</w:t>
      </w:r>
      <w:r w:rsidR="00700F41">
        <w:rPr>
          <w:rFonts w:eastAsiaTheme="minorEastAsia"/>
          <w:lang w:eastAsia="zh-CN"/>
        </w:rPr>
        <w:t xml:space="preserve"> for the transmission in preconfigured resources</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AC4D6D" w:rsidRPr="00127A6F" w:rsidTr="00E44490">
        <w:trPr>
          <w:trHeight w:val="3947"/>
        </w:trPr>
        <w:tc>
          <w:tcPr>
            <w:tcW w:w="9199" w:type="dxa"/>
          </w:tcPr>
          <w:p w:rsidR="00AC4D6D" w:rsidRPr="00B106F9" w:rsidRDefault="00AC4D6D" w:rsidP="00AC4D6D">
            <w:pPr>
              <w:pStyle w:val="Proposal"/>
              <w:spacing w:after="0"/>
              <w:rPr>
                <w:highlight w:val="green"/>
              </w:rPr>
            </w:pPr>
            <w:r w:rsidRPr="00B106F9">
              <w:rPr>
                <w:highlight w:val="green"/>
              </w:rPr>
              <w:t>Agreement</w:t>
            </w:r>
          </w:p>
          <w:p w:rsidR="00AC4D6D" w:rsidRPr="00AC4D6D" w:rsidRDefault="00AC4D6D" w:rsidP="00AC4D6D">
            <w:pPr>
              <w:pStyle w:val="ListParagraph"/>
              <w:numPr>
                <w:ilvl w:val="0"/>
                <w:numId w:val="6"/>
              </w:numPr>
              <w:rPr>
                <w:rFonts w:ascii="Times New Roman" w:hAnsi="Times New Roman"/>
                <w:i/>
                <w:sz w:val="21"/>
                <w:szCs w:val="21"/>
                <w:lang w:eastAsia="sv-SE"/>
              </w:rPr>
            </w:pPr>
            <w:r w:rsidRPr="00AC4D6D">
              <w:rPr>
                <w:rFonts w:ascii="Times New Roman" w:hAnsi="Times New Roman"/>
                <w:i/>
                <w:sz w:val="21"/>
                <w:szCs w:val="21"/>
                <w:lang w:eastAsia="sv-SE"/>
              </w:rPr>
              <w:t>In idle mode, the UE will at least consider one or more of the following attributes when validating TA (combination of multiple attributes is allowed):</w:t>
            </w:r>
          </w:p>
          <w:p w:rsidR="00AC4D6D" w:rsidRPr="00AC4D6D" w:rsidRDefault="00AC4D6D" w:rsidP="00AC4D6D">
            <w:pPr>
              <w:numPr>
                <w:ilvl w:val="0"/>
                <w:numId w:val="7"/>
              </w:numPr>
              <w:autoSpaceDE/>
              <w:autoSpaceDN/>
              <w:adjustRightInd/>
              <w:snapToGrid/>
              <w:spacing w:after="0"/>
              <w:jc w:val="left"/>
              <w:rPr>
                <w:i/>
                <w:sz w:val="21"/>
                <w:szCs w:val="21"/>
                <w:lang w:eastAsia="x-none"/>
              </w:rPr>
            </w:pPr>
            <w:r w:rsidRPr="00AC4D6D">
              <w:rPr>
                <w:i/>
                <w:sz w:val="21"/>
                <w:szCs w:val="21"/>
                <w:lang w:eastAsia="x-none"/>
              </w:rPr>
              <w:t>Serving cell changes (serving cell refers the cell that the UE is camping on)</w:t>
            </w:r>
          </w:p>
          <w:p w:rsidR="00AC4D6D" w:rsidRPr="00AC4D6D" w:rsidRDefault="00AC4D6D" w:rsidP="00AC4D6D">
            <w:pPr>
              <w:numPr>
                <w:ilvl w:val="0"/>
                <w:numId w:val="7"/>
              </w:numPr>
              <w:autoSpaceDE/>
              <w:autoSpaceDN/>
              <w:adjustRightInd/>
              <w:snapToGrid/>
              <w:spacing w:after="0"/>
              <w:jc w:val="left"/>
              <w:rPr>
                <w:i/>
                <w:sz w:val="21"/>
                <w:szCs w:val="21"/>
                <w:lang w:eastAsia="x-none"/>
              </w:rPr>
            </w:pPr>
            <w:r w:rsidRPr="00AC4D6D">
              <w:rPr>
                <w:i/>
                <w:sz w:val="21"/>
                <w:szCs w:val="21"/>
                <w:lang w:eastAsia="x-none"/>
              </w:rPr>
              <w:t xml:space="preserve">Time Alignment Timer for idle mode </w:t>
            </w:r>
          </w:p>
          <w:p w:rsidR="00AC4D6D" w:rsidRPr="00AC4D6D" w:rsidRDefault="00AC4D6D" w:rsidP="00AC4D6D">
            <w:pPr>
              <w:numPr>
                <w:ilvl w:val="0"/>
                <w:numId w:val="7"/>
              </w:numPr>
              <w:autoSpaceDE/>
              <w:autoSpaceDN/>
              <w:adjustRightInd/>
              <w:snapToGrid/>
              <w:spacing w:after="0"/>
              <w:jc w:val="left"/>
              <w:rPr>
                <w:i/>
                <w:sz w:val="21"/>
                <w:szCs w:val="21"/>
                <w:lang w:eastAsia="x-none"/>
              </w:rPr>
            </w:pPr>
            <w:r w:rsidRPr="00AC4D6D">
              <w:rPr>
                <w:i/>
                <w:sz w:val="21"/>
                <w:szCs w:val="21"/>
                <w:lang w:eastAsia="x-none"/>
              </w:rPr>
              <w:t>Serving cell RSRP changes (serving cell refers the cell that the UE is camping on)</w:t>
            </w:r>
          </w:p>
          <w:p w:rsidR="00AC4D6D" w:rsidRPr="00AC4D6D" w:rsidRDefault="00AC4D6D" w:rsidP="00AC4D6D">
            <w:pPr>
              <w:numPr>
                <w:ilvl w:val="0"/>
                <w:numId w:val="7"/>
              </w:numPr>
              <w:autoSpaceDE/>
              <w:autoSpaceDN/>
              <w:adjustRightInd/>
              <w:snapToGrid/>
              <w:spacing w:after="0"/>
              <w:jc w:val="left"/>
              <w:rPr>
                <w:i/>
                <w:sz w:val="21"/>
                <w:szCs w:val="21"/>
                <w:lang w:eastAsia="x-none"/>
              </w:rPr>
            </w:pPr>
            <w:r w:rsidRPr="00AC4D6D">
              <w:rPr>
                <w:i/>
                <w:sz w:val="21"/>
                <w:szCs w:val="21"/>
                <w:lang w:eastAsia="x-none"/>
              </w:rPr>
              <w:t xml:space="preserve">FFS Other attributes: </w:t>
            </w:r>
          </w:p>
          <w:p w:rsidR="00AC4D6D" w:rsidRPr="00AC4D6D" w:rsidRDefault="00AC4D6D" w:rsidP="00AC4D6D">
            <w:pPr>
              <w:numPr>
                <w:ilvl w:val="1"/>
                <w:numId w:val="7"/>
              </w:numPr>
              <w:autoSpaceDE/>
              <w:autoSpaceDN/>
              <w:adjustRightInd/>
              <w:snapToGrid/>
              <w:spacing w:after="0"/>
              <w:jc w:val="left"/>
              <w:rPr>
                <w:i/>
                <w:sz w:val="21"/>
                <w:szCs w:val="21"/>
                <w:lang w:eastAsia="x-none"/>
              </w:rPr>
            </w:pPr>
            <w:r w:rsidRPr="00AC4D6D">
              <w:rPr>
                <w:i/>
                <w:sz w:val="21"/>
                <w:szCs w:val="21"/>
                <w:lang w:eastAsia="x-none"/>
              </w:rPr>
              <w:t>Neighbour cell RSRP change</w:t>
            </w:r>
          </w:p>
          <w:p w:rsidR="00AC4D6D" w:rsidRPr="00AC4D6D" w:rsidRDefault="00AC4D6D" w:rsidP="00AC4D6D">
            <w:pPr>
              <w:numPr>
                <w:ilvl w:val="1"/>
                <w:numId w:val="7"/>
              </w:numPr>
              <w:autoSpaceDE/>
              <w:autoSpaceDN/>
              <w:adjustRightInd/>
              <w:snapToGrid/>
              <w:spacing w:after="0"/>
              <w:jc w:val="left"/>
              <w:rPr>
                <w:i/>
                <w:sz w:val="21"/>
                <w:szCs w:val="21"/>
                <w:lang w:eastAsia="x-none"/>
              </w:rPr>
            </w:pPr>
            <w:r w:rsidRPr="00AC4D6D">
              <w:rPr>
                <w:i/>
                <w:sz w:val="21"/>
                <w:szCs w:val="21"/>
                <w:lang w:eastAsia="x-none"/>
              </w:rPr>
              <w:t xml:space="preserve">TDOA of &gt;=2 eNBs </w:t>
            </w:r>
          </w:p>
          <w:p w:rsidR="00AC4D6D" w:rsidRPr="00AC4D6D" w:rsidRDefault="00AC4D6D" w:rsidP="00AC4D6D">
            <w:pPr>
              <w:numPr>
                <w:ilvl w:val="1"/>
                <w:numId w:val="7"/>
              </w:numPr>
              <w:autoSpaceDE/>
              <w:autoSpaceDN/>
              <w:adjustRightInd/>
              <w:snapToGrid/>
              <w:spacing w:after="0"/>
              <w:jc w:val="left"/>
              <w:rPr>
                <w:i/>
                <w:sz w:val="21"/>
                <w:szCs w:val="21"/>
                <w:lang w:eastAsia="x-none"/>
              </w:rPr>
            </w:pPr>
            <w:r w:rsidRPr="00AC4D6D">
              <w:rPr>
                <w:i/>
                <w:sz w:val="21"/>
                <w:szCs w:val="21"/>
                <w:lang w:eastAsia="x-none"/>
              </w:rPr>
              <w:t>TA History</w:t>
            </w:r>
          </w:p>
          <w:p w:rsidR="00AC4D6D" w:rsidRPr="00AC4D6D" w:rsidRDefault="00AC4D6D" w:rsidP="00AC4D6D">
            <w:pPr>
              <w:numPr>
                <w:ilvl w:val="1"/>
                <w:numId w:val="7"/>
              </w:numPr>
              <w:autoSpaceDE/>
              <w:autoSpaceDN/>
              <w:adjustRightInd/>
              <w:snapToGrid/>
              <w:spacing w:after="0"/>
              <w:jc w:val="left"/>
              <w:rPr>
                <w:i/>
                <w:sz w:val="21"/>
                <w:szCs w:val="21"/>
                <w:lang w:eastAsia="x-none"/>
              </w:rPr>
            </w:pPr>
            <w:r w:rsidRPr="00AC4D6D">
              <w:rPr>
                <w:i/>
                <w:sz w:val="21"/>
                <w:szCs w:val="21"/>
                <w:lang w:eastAsia="x-none"/>
              </w:rPr>
              <w:t>Subscription based UE differentiation</w:t>
            </w:r>
          </w:p>
          <w:p w:rsidR="00AC4D6D" w:rsidRPr="00AC4D6D" w:rsidRDefault="00AC4D6D" w:rsidP="00AC4D6D">
            <w:pPr>
              <w:numPr>
                <w:ilvl w:val="1"/>
                <w:numId w:val="7"/>
              </w:numPr>
              <w:autoSpaceDE/>
              <w:autoSpaceDN/>
              <w:adjustRightInd/>
              <w:snapToGrid/>
              <w:spacing w:after="0"/>
              <w:jc w:val="left"/>
              <w:rPr>
                <w:i/>
                <w:sz w:val="21"/>
                <w:szCs w:val="21"/>
                <w:lang w:eastAsia="x-none"/>
              </w:rPr>
            </w:pPr>
            <w:r w:rsidRPr="00AC4D6D">
              <w:rPr>
                <w:i/>
                <w:sz w:val="21"/>
                <w:szCs w:val="21"/>
                <w:lang w:eastAsia="x-none"/>
              </w:rPr>
              <w:t>Others not precluded (for example, attributes that need to be considered for high mobility UEs)</w:t>
            </w:r>
          </w:p>
          <w:p w:rsidR="00AC4D6D" w:rsidRPr="00AC4D6D" w:rsidRDefault="00AC4D6D" w:rsidP="00AC4D6D">
            <w:pPr>
              <w:pStyle w:val="ListParagraph"/>
              <w:numPr>
                <w:ilvl w:val="0"/>
                <w:numId w:val="6"/>
              </w:numPr>
              <w:rPr>
                <w:rFonts w:ascii="Times New Roman" w:hAnsi="Times New Roman"/>
                <w:i/>
                <w:sz w:val="21"/>
                <w:szCs w:val="21"/>
              </w:rPr>
            </w:pPr>
            <w:r w:rsidRPr="00AC4D6D">
              <w:rPr>
                <w:rFonts w:ascii="Times New Roman" w:hAnsi="Times New Roman"/>
                <w:i/>
                <w:sz w:val="21"/>
                <w:szCs w:val="21"/>
              </w:rPr>
              <w:t>Note that UE power consumption should be taken into account for the FFS attributes</w:t>
            </w:r>
          </w:p>
          <w:p w:rsidR="00AC4D6D" w:rsidRDefault="00AC4D6D" w:rsidP="00AC4D6D">
            <w:pPr>
              <w:rPr>
                <w:i/>
                <w:sz w:val="21"/>
                <w:szCs w:val="21"/>
                <w:highlight w:val="green"/>
                <w:lang w:eastAsia="x-none"/>
              </w:rPr>
            </w:pPr>
          </w:p>
          <w:p w:rsidR="00AC4D6D" w:rsidRPr="00AC4D6D" w:rsidRDefault="00AC4D6D" w:rsidP="00AC4D6D">
            <w:pPr>
              <w:rPr>
                <w:i/>
                <w:sz w:val="21"/>
                <w:szCs w:val="21"/>
                <w:highlight w:val="green"/>
                <w:lang w:eastAsia="x-none"/>
              </w:rPr>
            </w:pPr>
            <w:r w:rsidRPr="00AC4D6D">
              <w:rPr>
                <w:i/>
                <w:sz w:val="21"/>
                <w:szCs w:val="21"/>
                <w:highlight w:val="green"/>
                <w:lang w:eastAsia="x-none"/>
              </w:rPr>
              <w:t>Agreement</w:t>
            </w:r>
          </w:p>
          <w:p w:rsidR="00AC4D6D" w:rsidRPr="00AC4D6D" w:rsidRDefault="00AC4D6D" w:rsidP="00AC4D6D">
            <w:pPr>
              <w:pStyle w:val="ListParagraph"/>
              <w:numPr>
                <w:ilvl w:val="0"/>
                <w:numId w:val="6"/>
              </w:numPr>
              <w:rPr>
                <w:rFonts w:ascii="Times New Roman" w:hAnsi="Times New Roman"/>
                <w:i/>
                <w:sz w:val="21"/>
                <w:szCs w:val="21"/>
              </w:rPr>
            </w:pPr>
            <w:r w:rsidRPr="00AC4D6D">
              <w:rPr>
                <w:rFonts w:ascii="Times New Roman" w:hAnsi="Times New Roman"/>
                <w:i/>
                <w:sz w:val="21"/>
                <w:szCs w:val="21"/>
              </w:rPr>
              <w:t xml:space="preserve">Dedicated preconfigured UL resource is defined as an PUSCH resource used by a single UE </w:t>
            </w:r>
          </w:p>
          <w:p w:rsidR="00AC4D6D" w:rsidRPr="00AC4D6D" w:rsidRDefault="00AC4D6D" w:rsidP="00AC4D6D">
            <w:pPr>
              <w:numPr>
                <w:ilvl w:val="1"/>
                <w:numId w:val="8"/>
              </w:numPr>
              <w:autoSpaceDE/>
              <w:autoSpaceDN/>
              <w:adjustRightInd/>
              <w:snapToGrid/>
              <w:spacing w:after="0"/>
              <w:jc w:val="left"/>
              <w:rPr>
                <w:i/>
                <w:sz w:val="21"/>
                <w:szCs w:val="21"/>
              </w:rPr>
            </w:pPr>
            <w:r w:rsidRPr="00AC4D6D">
              <w:rPr>
                <w:i/>
                <w:sz w:val="21"/>
                <w:szCs w:val="21"/>
              </w:rPr>
              <w:t>PUSCH resource is time-frequency resource</w:t>
            </w:r>
          </w:p>
          <w:p w:rsidR="00AC4D6D" w:rsidRPr="00AC4D6D" w:rsidRDefault="00AC4D6D" w:rsidP="00AC4D6D">
            <w:pPr>
              <w:numPr>
                <w:ilvl w:val="1"/>
                <w:numId w:val="8"/>
              </w:numPr>
              <w:autoSpaceDE/>
              <w:autoSpaceDN/>
              <w:adjustRightInd/>
              <w:snapToGrid/>
              <w:spacing w:after="0"/>
              <w:jc w:val="left"/>
              <w:rPr>
                <w:i/>
                <w:sz w:val="21"/>
                <w:szCs w:val="21"/>
              </w:rPr>
            </w:pPr>
            <w:r w:rsidRPr="00AC4D6D">
              <w:rPr>
                <w:i/>
                <w:sz w:val="21"/>
                <w:szCs w:val="21"/>
              </w:rPr>
              <w:t xml:space="preserve">Dedicated PUR is contention-free </w:t>
            </w:r>
          </w:p>
          <w:p w:rsidR="00AC4D6D" w:rsidRPr="00AC4D6D" w:rsidRDefault="00AC4D6D" w:rsidP="00AC4D6D">
            <w:pPr>
              <w:pStyle w:val="ListParagraph"/>
              <w:numPr>
                <w:ilvl w:val="0"/>
                <w:numId w:val="6"/>
              </w:numPr>
              <w:rPr>
                <w:rFonts w:ascii="Times New Roman" w:hAnsi="Times New Roman"/>
                <w:i/>
                <w:sz w:val="21"/>
                <w:szCs w:val="21"/>
              </w:rPr>
            </w:pPr>
            <w:r w:rsidRPr="00AC4D6D">
              <w:rPr>
                <w:rFonts w:ascii="Times New Roman" w:hAnsi="Times New Roman"/>
                <w:i/>
                <w:sz w:val="21"/>
                <w:szCs w:val="21"/>
              </w:rPr>
              <w:t>Contention-free shared preconfigured UL resource (CFS PUR) is defined as an PUSCH resource simultaneously used by more than one UE</w:t>
            </w:r>
          </w:p>
          <w:p w:rsidR="00AC4D6D" w:rsidRPr="00AC4D6D" w:rsidRDefault="00AC4D6D" w:rsidP="00AC4D6D">
            <w:pPr>
              <w:numPr>
                <w:ilvl w:val="1"/>
                <w:numId w:val="8"/>
              </w:numPr>
              <w:autoSpaceDE/>
              <w:autoSpaceDN/>
              <w:adjustRightInd/>
              <w:snapToGrid/>
              <w:spacing w:after="0"/>
              <w:jc w:val="left"/>
              <w:rPr>
                <w:i/>
                <w:sz w:val="21"/>
                <w:szCs w:val="21"/>
              </w:rPr>
            </w:pPr>
            <w:r w:rsidRPr="00AC4D6D">
              <w:rPr>
                <w:i/>
                <w:sz w:val="21"/>
                <w:szCs w:val="21"/>
              </w:rPr>
              <w:t>PUSCH resource is at least time-frequency resource</w:t>
            </w:r>
          </w:p>
          <w:p w:rsidR="00AC4D6D" w:rsidRPr="00AC4D6D" w:rsidRDefault="00AC4D6D" w:rsidP="00AC4D6D">
            <w:pPr>
              <w:numPr>
                <w:ilvl w:val="1"/>
                <w:numId w:val="8"/>
              </w:numPr>
              <w:autoSpaceDE/>
              <w:autoSpaceDN/>
              <w:adjustRightInd/>
              <w:snapToGrid/>
              <w:spacing w:after="0"/>
              <w:jc w:val="left"/>
              <w:rPr>
                <w:i/>
                <w:sz w:val="21"/>
                <w:szCs w:val="21"/>
              </w:rPr>
            </w:pPr>
            <w:r w:rsidRPr="00AC4D6D">
              <w:rPr>
                <w:i/>
                <w:sz w:val="21"/>
                <w:szCs w:val="21"/>
              </w:rPr>
              <w:t xml:space="preserve">CFS PUR is contention-free </w:t>
            </w:r>
          </w:p>
          <w:p w:rsidR="00AC4D6D" w:rsidRPr="00AC4D6D" w:rsidRDefault="00AC4D6D" w:rsidP="00AC4D6D">
            <w:pPr>
              <w:pStyle w:val="ListParagraph"/>
              <w:numPr>
                <w:ilvl w:val="0"/>
                <w:numId w:val="6"/>
              </w:numPr>
              <w:rPr>
                <w:rFonts w:ascii="Times New Roman" w:hAnsi="Times New Roman"/>
                <w:i/>
                <w:sz w:val="21"/>
                <w:szCs w:val="21"/>
              </w:rPr>
            </w:pPr>
            <w:r w:rsidRPr="00AC4D6D">
              <w:rPr>
                <w:rFonts w:ascii="Times New Roman" w:hAnsi="Times New Roman"/>
                <w:i/>
                <w:sz w:val="21"/>
                <w:szCs w:val="21"/>
              </w:rPr>
              <w:t>Contention-based shared preconfigured UL resource (CBS PUR) is defined as an PUSCH resource simultaneously used by more than one UE</w:t>
            </w:r>
          </w:p>
          <w:p w:rsidR="00AC4D6D" w:rsidRPr="00AC4D6D" w:rsidRDefault="00AC4D6D" w:rsidP="00AC4D6D">
            <w:pPr>
              <w:numPr>
                <w:ilvl w:val="1"/>
                <w:numId w:val="8"/>
              </w:numPr>
              <w:autoSpaceDE/>
              <w:autoSpaceDN/>
              <w:adjustRightInd/>
              <w:snapToGrid/>
              <w:spacing w:after="0"/>
              <w:jc w:val="left"/>
              <w:rPr>
                <w:i/>
                <w:sz w:val="21"/>
                <w:szCs w:val="21"/>
              </w:rPr>
            </w:pPr>
            <w:r w:rsidRPr="00AC4D6D">
              <w:rPr>
                <w:i/>
                <w:sz w:val="21"/>
                <w:szCs w:val="21"/>
              </w:rPr>
              <w:t>PUSCH resource is at least time-frequency resource</w:t>
            </w:r>
          </w:p>
          <w:p w:rsidR="00AC4D6D" w:rsidRPr="00AC4D6D" w:rsidRDefault="00AC4D6D" w:rsidP="00AC4D6D">
            <w:pPr>
              <w:numPr>
                <w:ilvl w:val="1"/>
                <w:numId w:val="8"/>
              </w:numPr>
              <w:autoSpaceDE/>
              <w:autoSpaceDN/>
              <w:adjustRightInd/>
              <w:snapToGrid/>
              <w:spacing w:after="0"/>
              <w:jc w:val="left"/>
              <w:rPr>
                <w:i/>
                <w:sz w:val="21"/>
                <w:szCs w:val="21"/>
              </w:rPr>
            </w:pPr>
            <w:r w:rsidRPr="00AC4D6D">
              <w:rPr>
                <w:i/>
                <w:sz w:val="21"/>
                <w:szCs w:val="21"/>
              </w:rPr>
              <w:t>CBS PUR is contention-based (CBS PUR may require contention resolution)</w:t>
            </w:r>
          </w:p>
          <w:p w:rsidR="00AC4D6D" w:rsidRPr="00AC4D6D" w:rsidRDefault="00AC4D6D" w:rsidP="00AC4D6D">
            <w:pPr>
              <w:rPr>
                <w:i/>
                <w:sz w:val="21"/>
                <w:szCs w:val="21"/>
                <w:lang w:eastAsia="x-none"/>
              </w:rPr>
            </w:pPr>
          </w:p>
          <w:p w:rsidR="00AC4D6D" w:rsidRPr="00AC4D6D" w:rsidRDefault="00AC4D6D" w:rsidP="00AC4D6D">
            <w:pPr>
              <w:rPr>
                <w:i/>
                <w:sz w:val="21"/>
                <w:szCs w:val="21"/>
                <w:highlight w:val="green"/>
                <w:lang w:eastAsia="zh-CN"/>
              </w:rPr>
            </w:pPr>
            <w:r w:rsidRPr="00AC4D6D">
              <w:rPr>
                <w:i/>
                <w:sz w:val="21"/>
                <w:szCs w:val="21"/>
                <w:highlight w:val="green"/>
                <w:lang w:eastAsia="zh-CN"/>
              </w:rPr>
              <w:t xml:space="preserve">Agreement </w:t>
            </w:r>
          </w:p>
          <w:p w:rsidR="00AC4D6D" w:rsidRPr="00AC4D6D" w:rsidRDefault="00AC4D6D" w:rsidP="00AC4D6D">
            <w:pPr>
              <w:pStyle w:val="ListParagraph"/>
              <w:numPr>
                <w:ilvl w:val="0"/>
                <w:numId w:val="6"/>
              </w:numPr>
              <w:rPr>
                <w:rFonts w:ascii="Times New Roman" w:hAnsi="Times New Roman"/>
                <w:i/>
                <w:sz w:val="21"/>
                <w:szCs w:val="21"/>
              </w:rPr>
            </w:pPr>
            <w:r w:rsidRPr="00AC4D6D">
              <w:rPr>
                <w:rFonts w:ascii="Times New Roman" w:hAnsi="Times New Roman"/>
                <w:i/>
                <w:sz w:val="21"/>
                <w:szCs w:val="21"/>
              </w:rPr>
              <w:t>In IDLE mode, HARQ is supported for transmission in dedicated PUR</w:t>
            </w:r>
          </w:p>
          <w:p w:rsidR="00AC4D6D" w:rsidRPr="00AC4D6D" w:rsidRDefault="00AC4D6D" w:rsidP="00AC4D6D">
            <w:pPr>
              <w:pStyle w:val="ListParagraph"/>
              <w:numPr>
                <w:ilvl w:val="0"/>
                <w:numId w:val="9"/>
              </w:numPr>
              <w:rPr>
                <w:rFonts w:ascii="Times New Roman" w:hAnsi="Times New Roman"/>
                <w:i/>
                <w:sz w:val="21"/>
                <w:szCs w:val="21"/>
              </w:rPr>
            </w:pPr>
            <w:r w:rsidRPr="00AC4D6D">
              <w:rPr>
                <w:rFonts w:ascii="Times New Roman" w:hAnsi="Times New Roman"/>
                <w:i/>
                <w:sz w:val="21"/>
                <w:szCs w:val="21"/>
              </w:rPr>
              <w:t xml:space="preserve">A single HARQ process is supported, </w:t>
            </w:r>
          </w:p>
          <w:p w:rsidR="00AC4D6D" w:rsidRPr="00AC4D6D" w:rsidRDefault="00AC4D6D" w:rsidP="00AC4D6D">
            <w:pPr>
              <w:pStyle w:val="ListParagraph"/>
              <w:numPr>
                <w:ilvl w:val="1"/>
                <w:numId w:val="9"/>
              </w:numPr>
              <w:rPr>
                <w:rFonts w:ascii="Times New Roman" w:hAnsi="Times New Roman"/>
                <w:i/>
                <w:sz w:val="21"/>
                <w:szCs w:val="21"/>
              </w:rPr>
            </w:pPr>
            <w:r w:rsidRPr="00AC4D6D">
              <w:rPr>
                <w:rFonts w:ascii="Times New Roman" w:hAnsi="Times New Roman"/>
                <w:i/>
                <w:sz w:val="21"/>
                <w:szCs w:val="21"/>
              </w:rPr>
              <w:t>FFS whether more than one HARQ processes are supported</w:t>
            </w:r>
          </w:p>
          <w:p w:rsidR="00AC4D6D" w:rsidRPr="00AC4D6D" w:rsidRDefault="00AC4D6D" w:rsidP="00AC4D6D">
            <w:pPr>
              <w:pStyle w:val="ListParagraph"/>
              <w:numPr>
                <w:ilvl w:val="0"/>
                <w:numId w:val="9"/>
              </w:numPr>
              <w:rPr>
                <w:rFonts w:ascii="Times New Roman" w:hAnsi="Times New Roman"/>
                <w:i/>
                <w:sz w:val="21"/>
                <w:szCs w:val="21"/>
              </w:rPr>
            </w:pPr>
            <w:r w:rsidRPr="00AC4D6D">
              <w:rPr>
                <w:rFonts w:ascii="Times New Roman" w:hAnsi="Times New Roman"/>
                <w:i/>
                <w:sz w:val="21"/>
                <w:szCs w:val="21"/>
              </w:rPr>
              <w:lastRenderedPageBreak/>
              <w:t>FFS: The design of the corresponding MPDCCH search space</w:t>
            </w:r>
          </w:p>
          <w:p w:rsidR="00AC4D6D" w:rsidRPr="00AC4D6D" w:rsidRDefault="00AC4D6D" w:rsidP="00AC4D6D">
            <w:pPr>
              <w:rPr>
                <w:i/>
                <w:sz w:val="21"/>
                <w:szCs w:val="21"/>
                <w:lang w:eastAsia="x-none"/>
              </w:rPr>
            </w:pPr>
          </w:p>
          <w:p w:rsidR="00AC4D6D" w:rsidRPr="00AC4D6D" w:rsidRDefault="00AC4D6D" w:rsidP="00AC4D6D">
            <w:pPr>
              <w:rPr>
                <w:i/>
                <w:sz w:val="21"/>
                <w:szCs w:val="21"/>
                <w:highlight w:val="green"/>
                <w:lang w:eastAsia="zh-CN"/>
              </w:rPr>
            </w:pPr>
            <w:r w:rsidRPr="00AC4D6D">
              <w:rPr>
                <w:i/>
                <w:sz w:val="21"/>
                <w:szCs w:val="21"/>
                <w:highlight w:val="green"/>
                <w:lang w:eastAsia="zh-CN"/>
              </w:rPr>
              <w:t>Agreement</w:t>
            </w:r>
          </w:p>
          <w:p w:rsidR="00AC4D6D" w:rsidRPr="00AC4D6D" w:rsidRDefault="00AC4D6D" w:rsidP="00AC4D6D">
            <w:pPr>
              <w:pStyle w:val="ListParagraph"/>
              <w:numPr>
                <w:ilvl w:val="0"/>
                <w:numId w:val="6"/>
              </w:numPr>
              <w:rPr>
                <w:rFonts w:ascii="Times New Roman" w:hAnsi="Times New Roman"/>
                <w:i/>
                <w:sz w:val="21"/>
                <w:szCs w:val="21"/>
                <w:lang w:eastAsia="zh-CN"/>
              </w:rPr>
            </w:pPr>
            <w:r w:rsidRPr="00AC4D6D">
              <w:rPr>
                <w:rFonts w:ascii="Times New Roman" w:hAnsi="Times New Roman"/>
                <w:i/>
                <w:sz w:val="21"/>
                <w:szCs w:val="21"/>
                <w:lang w:eastAsia="zh-CN"/>
              </w:rPr>
              <w:t>In idle mode, dedicated PUR is supported.</w:t>
            </w:r>
          </w:p>
          <w:p w:rsidR="00AC4D6D" w:rsidRPr="00AC4D6D" w:rsidRDefault="00AC4D6D" w:rsidP="00AC4D6D">
            <w:pPr>
              <w:numPr>
                <w:ilvl w:val="0"/>
                <w:numId w:val="9"/>
              </w:numPr>
              <w:autoSpaceDE/>
              <w:autoSpaceDN/>
              <w:adjustRightInd/>
              <w:snapToGrid/>
              <w:spacing w:after="0"/>
              <w:jc w:val="left"/>
              <w:rPr>
                <w:i/>
                <w:sz w:val="21"/>
                <w:szCs w:val="21"/>
                <w:lang w:eastAsia="zh-CN"/>
              </w:rPr>
            </w:pPr>
            <w:r w:rsidRPr="00AC4D6D">
              <w:rPr>
                <w:i/>
                <w:sz w:val="21"/>
                <w:szCs w:val="21"/>
                <w:lang w:eastAsia="zh-CN"/>
              </w:rPr>
              <w:t>Support for CFS PUR is FFS.</w:t>
            </w:r>
          </w:p>
          <w:p w:rsidR="00AC4D6D" w:rsidRPr="00AC4D6D" w:rsidRDefault="00AC4D6D" w:rsidP="00AC4D6D">
            <w:pPr>
              <w:numPr>
                <w:ilvl w:val="0"/>
                <w:numId w:val="9"/>
              </w:numPr>
              <w:autoSpaceDE/>
              <w:autoSpaceDN/>
              <w:adjustRightInd/>
              <w:snapToGrid/>
              <w:spacing w:after="0"/>
              <w:jc w:val="left"/>
              <w:rPr>
                <w:i/>
                <w:sz w:val="21"/>
                <w:szCs w:val="21"/>
                <w:lang w:eastAsia="zh-CN"/>
              </w:rPr>
            </w:pPr>
            <w:r w:rsidRPr="00AC4D6D">
              <w:rPr>
                <w:i/>
                <w:sz w:val="21"/>
                <w:szCs w:val="21"/>
                <w:lang w:eastAsia="zh-CN"/>
              </w:rPr>
              <w:t>Support for CBS PUR is FFS.</w:t>
            </w:r>
          </w:p>
          <w:p w:rsidR="00AC4D6D" w:rsidRPr="00AC4D6D" w:rsidRDefault="00AC4D6D" w:rsidP="00AC4D6D">
            <w:pPr>
              <w:rPr>
                <w:i/>
                <w:sz w:val="21"/>
                <w:szCs w:val="21"/>
                <w:lang w:eastAsia="x-none"/>
              </w:rPr>
            </w:pPr>
          </w:p>
          <w:p w:rsidR="00AC4D6D" w:rsidRPr="00AC4D6D" w:rsidRDefault="00AC4D6D" w:rsidP="00AC4D6D">
            <w:pPr>
              <w:rPr>
                <w:i/>
                <w:sz w:val="21"/>
                <w:szCs w:val="21"/>
                <w:highlight w:val="green"/>
              </w:rPr>
            </w:pPr>
            <w:r w:rsidRPr="00AC4D6D">
              <w:rPr>
                <w:i/>
                <w:sz w:val="21"/>
                <w:szCs w:val="21"/>
                <w:highlight w:val="green"/>
              </w:rPr>
              <w:t xml:space="preserve">Agreement </w:t>
            </w:r>
          </w:p>
          <w:p w:rsidR="00AC4D6D" w:rsidRPr="00AC4D6D" w:rsidRDefault="00AC4D6D" w:rsidP="00AC4D6D">
            <w:pPr>
              <w:pStyle w:val="ListParagraph"/>
              <w:numPr>
                <w:ilvl w:val="0"/>
                <w:numId w:val="6"/>
              </w:numPr>
              <w:rPr>
                <w:rFonts w:ascii="Times New Roman" w:hAnsi="Times New Roman"/>
                <w:i/>
                <w:sz w:val="21"/>
                <w:szCs w:val="21"/>
              </w:rPr>
            </w:pPr>
            <w:r w:rsidRPr="00AC4D6D">
              <w:rPr>
                <w:rFonts w:ascii="Times New Roman" w:hAnsi="Times New Roman"/>
                <w:i/>
                <w:sz w:val="21"/>
                <w:szCs w:val="21"/>
              </w:rPr>
              <w:t>For UL transmission in preconfigured resource, fallback mechanism to RACH/EDT procedures is supported.</w:t>
            </w:r>
          </w:p>
          <w:p w:rsidR="00AC4D6D" w:rsidRPr="00AC4D6D" w:rsidRDefault="00AC4D6D" w:rsidP="00AC4D6D">
            <w:pPr>
              <w:rPr>
                <w:i/>
                <w:sz w:val="21"/>
                <w:szCs w:val="21"/>
                <w:lang w:eastAsia="x-none"/>
              </w:rPr>
            </w:pPr>
          </w:p>
          <w:p w:rsidR="00AC4D6D" w:rsidRPr="00AC4D6D" w:rsidRDefault="00AC4D6D" w:rsidP="00AC4D6D">
            <w:pPr>
              <w:rPr>
                <w:i/>
                <w:sz w:val="21"/>
                <w:szCs w:val="21"/>
                <w:highlight w:val="green"/>
                <w:lang w:eastAsia="zh-CN"/>
              </w:rPr>
            </w:pPr>
            <w:r w:rsidRPr="00AC4D6D">
              <w:rPr>
                <w:i/>
                <w:sz w:val="21"/>
                <w:szCs w:val="21"/>
                <w:highlight w:val="green"/>
                <w:lang w:eastAsia="zh-CN"/>
              </w:rPr>
              <w:t>Agreement</w:t>
            </w:r>
          </w:p>
          <w:p w:rsidR="00AC4D6D" w:rsidRPr="00AC4D6D" w:rsidRDefault="00AC4D6D" w:rsidP="00AC4D6D">
            <w:pPr>
              <w:pStyle w:val="ListParagraph"/>
              <w:numPr>
                <w:ilvl w:val="0"/>
                <w:numId w:val="6"/>
              </w:numPr>
              <w:rPr>
                <w:rFonts w:ascii="Times New Roman" w:hAnsi="Times New Roman"/>
                <w:i/>
                <w:sz w:val="21"/>
                <w:szCs w:val="21"/>
                <w:lang w:eastAsia="x-none"/>
              </w:rPr>
            </w:pPr>
            <w:r w:rsidRPr="00AC4D6D">
              <w:rPr>
                <w:rFonts w:ascii="Times New Roman" w:hAnsi="Times New Roman"/>
                <w:i/>
                <w:sz w:val="21"/>
                <w:szCs w:val="21"/>
                <w:lang w:eastAsia="zh-CN"/>
              </w:rPr>
              <w:t>For transmission in preconfigured UL resources</w:t>
            </w:r>
            <w:r w:rsidRPr="00AC4D6D">
              <w:rPr>
                <w:rFonts w:ascii="Times New Roman" w:hAnsi="Times New Roman"/>
                <w:i/>
                <w:sz w:val="21"/>
                <w:szCs w:val="21"/>
              </w:rPr>
              <w:t>,</w:t>
            </w:r>
            <w:r w:rsidRPr="00AC4D6D">
              <w:rPr>
                <w:rFonts w:ascii="Times New Roman" w:hAnsi="Times New Roman"/>
                <w:i/>
                <w:sz w:val="21"/>
                <w:szCs w:val="21"/>
                <w:lang w:eastAsia="zh-CN"/>
              </w:rPr>
              <w:t xml:space="preserve"> </w:t>
            </w:r>
            <w:r w:rsidRPr="00AC4D6D">
              <w:rPr>
                <w:rFonts w:ascii="Times New Roman" w:hAnsi="Times New Roman"/>
                <w:i/>
                <w:sz w:val="21"/>
                <w:szCs w:val="21"/>
              </w:rPr>
              <w:t>a</w:t>
            </w:r>
            <w:r w:rsidRPr="00AC4D6D">
              <w:rPr>
                <w:rFonts w:ascii="Times New Roman" w:hAnsi="Times New Roman"/>
                <w:i/>
                <w:sz w:val="21"/>
                <w:szCs w:val="21"/>
                <w:lang w:eastAsia="x-none"/>
              </w:rPr>
              <w:t>n RRC idle UE may use the latest TA that passed the validation criteria</w:t>
            </w:r>
          </w:p>
          <w:p w:rsidR="00AC4D6D" w:rsidRPr="00AC4D6D" w:rsidRDefault="00AC4D6D" w:rsidP="00AC4D6D">
            <w:pPr>
              <w:rPr>
                <w:i/>
                <w:sz w:val="21"/>
                <w:szCs w:val="21"/>
                <w:lang w:eastAsia="x-none"/>
              </w:rPr>
            </w:pPr>
          </w:p>
          <w:p w:rsidR="00AC4D6D" w:rsidRPr="00AC4D6D" w:rsidRDefault="00AC4D6D" w:rsidP="00AC4D6D">
            <w:pPr>
              <w:rPr>
                <w:i/>
                <w:sz w:val="21"/>
                <w:szCs w:val="21"/>
                <w:highlight w:val="green"/>
              </w:rPr>
            </w:pPr>
            <w:r w:rsidRPr="00AC4D6D">
              <w:rPr>
                <w:i/>
                <w:sz w:val="21"/>
                <w:szCs w:val="21"/>
                <w:highlight w:val="green"/>
              </w:rPr>
              <w:t>Agreement</w:t>
            </w:r>
          </w:p>
          <w:p w:rsidR="00AC4D6D" w:rsidRPr="00AC4D6D" w:rsidRDefault="00AC4D6D" w:rsidP="00AC4D6D">
            <w:pPr>
              <w:pStyle w:val="ListParagraph"/>
              <w:numPr>
                <w:ilvl w:val="0"/>
                <w:numId w:val="6"/>
              </w:numPr>
              <w:rPr>
                <w:sz w:val="22"/>
                <w:lang w:eastAsia="x-none"/>
              </w:rPr>
            </w:pPr>
            <w:r w:rsidRPr="00AC4D6D">
              <w:rPr>
                <w:rFonts w:ascii="Times New Roman" w:hAnsi="Times New Roman"/>
                <w:i/>
                <w:sz w:val="21"/>
                <w:szCs w:val="21"/>
              </w:rPr>
              <w:t>Pre-configured UL resources for transmission of data are indicated by RRC signaling. At least UE-specific RRC signaling is supported.</w:t>
            </w:r>
          </w:p>
        </w:tc>
      </w:tr>
    </w:tbl>
    <w:p w:rsidR="00711068" w:rsidRDefault="00711068" w:rsidP="00674EED">
      <w:pPr>
        <w:spacing w:before="120"/>
        <w:rPr>
          <w:rFonts w:eastAsia="MS Mincho"/>
          <w:lang w:eastAsia="ja-JP"/>
        </w:rPr>
      </w:pPr>
      <w:r>
        <w:rPr>
          <w:rFonts w:eastAsia="MS Mincho"/>
          <w:lang w:eastAsia="ja-JP"/>
        </w:rPr>
        <w:lastRenderedPageBreak/>
        <w:t xml:space="preserve">In this contribution, </w:t>
      </w:r>
      <w:r w:rsidR="00EF05DB">
        <w:rPr>
          <w:rFonts w:eastAsia="MS Mincho"/>
          <w:lang w:eastAsia="ja-JP"/>
        </w:rPr>
        <w:t xml:space="preserve">firstly </w:t>
      </w:r>
      <w:r>
        <w:rPr>
          <w:rFonts w:eastAsia="MS Mincho"/>
          <w:lang w:eastAsia="ja-JP"/>
        </w:rPr>
        <w:t xml:space="preserve">we </w:t>
      </w:r>
      <w:r w:rsidR="00351147">
        <w:rPr>
          <w:rFonts w:eastAsia="MS Mincho"/>
          <w:lang w:eastAsia="ja-JP"/>
        </w:rPr>
        <w:t xml:space="preserve">will briefly review the </w:t>
      </w:r>
      <w:r w:rsidR="004D69DD">
        <w:rPr>
          <w:rFonts w:eastAsia="MS Mincho"/>
          <w:lang w:eastAsia="ja-JP"/>
        </w:rPr>
        <w:t>concept of the transmission i</w:t>
      </w:r>
      <w:r w:rsidR="004D69DD" w:rsidRPr="000F77B9">
        <w:rPr>
          <w:rFonts w:eastAsia="MS Mincho"/>
          <w:lang w:eastAsia="ja-JP"/>
        </w:rPr>
        <w:t xml:space="preserve">n </w:t>
      </w:r>
      <w:r w:rsidR="004D69DD">
        <w:rPr>
          <w:rFonts w:eastAsia="MS Mincho"/>
          <w:lang w:eastAsia="ja-JP"/>
        </w:rPr>
        <w:t>preconfigured UL resources (PURs) and</w:t>
      </w:r>
      <w:r w:rsidR="005F5274">
        <w:rPr>
          <w:rFonts w:eastAsia="MS Mincho"/>
          <w:lang w:eastAsia="ja-JP"/>
        </w:rPr>
        <w:t xml:space="preserve"> </w:t>
      </w:r>
      <w:r>
        <w:rPr>
          <w:rFonts w:eastAsia="MS Mincho"/>
          <w:lang w:eastAsia="ja-JP"/>
        </w:rPr>
        <w:t>the</w:t>
      </w:r>
      <w:r w:rsidR="003F685F">
        <w:rPr>
          <w:rFonts w:eastAsia="MS Mincho"/>
          <w:lang w:eastAsia="ja-JP"/>
        </w:rPr>
        <w:t xml:space="preserve"> </w:t>
      </w:r>
      <w:r>
        <w:rPr>
          <w:rFonts w:eastAsia="MS Mincho"/>
          <w:lang w:eastAsia="ja-JP"/>
        </w:rPr>
        <w:t>benefits</w:t>
      </w:r>
      <w:r w:rsidR="00166687">
        <w:rPr>
          <w:rFonts w:eastAsia="MS Mincho"/>
          <w:lang w:eastAsia="ja-JP"/>
        </w:rPr>
        <w:t>,</w:t>
      </w:r>
      <w:r>
        <w:rPr>
          <w:rFonts w:eastAsia="MS Mincho"/>
          <w:lang w:eastAsia="ja-JP"/>
        </w:rPr>
        <w:t xml:space="preserve"> </w:t>
      </w:r>
      <w:r w:rsidR="00166687">
        <w:rPr>
          <w:rFonts w:eastAsia="MS Mincho"/>
          <w:lang w:eastAsia="ja-JP"/>
        </w:rPr>
        <w:t xml:space="preserve">then </w:t>
      </w:r>
      <w:r>
        <w:rPr>
          <w:rFonts w:eastAsia="MS Mincho"/>
          <w:lang w:eastAsia="ja-JP"/>
        </w:rPr>
        <w:t xml:space="preserve">the </w:t>
      </w:r>
      <w:r w:rsidR="00933510">
        <w:rPr>
          <w:rFonts w:eastAsia="MS Mincho"/>
          <w:lang w:eastAsia="ja-JP"/>
        </w:rPr>
        <w:t>design aspects</w:t>
      </w:r>
      <w:r w:rsidR="00E62351">
        <w:rPr>
          <w:rFonts w:eastAsia="MS Mincho"/>
          <w:lang w:eastAsia="ja-JP"/>
        </w:rPr>
        <w:t xml:space="preserve"> </w:t>
      </w:r>
      <w:r w:rsidR="00166687">
        <w:rPr>
          <w:rFonts w:eastAsia="MS Mincho"/>
          <w:lang w:eastAsia="ja-JP"/>
        </w:rPr>
        <w:t xml:space="preserve">in both idle and connected mode with both shared and dedicated resources </w:t>
      </w:r>
      <w:r w:rsidR="00A952F4">
        <w:rPr>
          <w:rFonts w:eastAsia="MS Mincho"/>
          <w:lang w:eastAsia="ja-JP"/>
        </w:rPr>
        <w:t>are</w:t>
      </w:r>
      <w:r w:rsidR="00166687">
        <w:rPr>
          <w:rFonts w:eastAsia="MS Mincho"/>
          <w:lang w:eastAsia="ja-JP"/>
        </w:rPr>
        <w:t xml:space="preserve"> </w:t>
      </w:r>
      <w:r w:rsidR="00B715E3">
        <w:rPr>
          <w:rFonts w:eastAsia="MS Mincho"/>
          <w:lang w:eastAsia="ja-JP"/>
        </w:rPr>
        <w:t>discussed</w:t>
      </w:r>
      <w:r>
        <w:rPr>
          <w:rFonts w:eastAsia="MS Mincho"/>
          <w:lang w:eastAsia="ja-JP"/>
        </w:rPr>
        <w:t>.</w:t>
      </w:r>
    </w:p>
    <w:p w:rsidR="00B715E3" w:rsidRPr="00421FA8" w:rsidRDefault="00B715E3" w:rsidP="00421FA8">
      <w:pPr>
        <w:pStyle w:val="Heading1"/>
        <w:tabs>
          <w:tab w:val="clear" w:pos="432"/>
        </w:tabs>
        <w:rPr>
          <w:lang w:eastAsia="zh-CN"/>
        </w:rPr>
      </w:pPr>
      <w:r w:rsidRPr="00421FA8">
        <w:rPr>
          <w:lang w:eastAsia="zh-CN"/>
        </w:rPr>
        <w:t xml:space="preserve">Motivation and </w:t>
      </w:r>
      <w:r w:rsidR="002947A2" w:rsidRPr="00421FA8">
        <w:rPr>
          <w:lang w:eastAsia="zh-CN"/>
        </w:rPr>
        <w:t>benefits</w:t>
      </w:r>
    </w:p>
    <w:p w:rsidR="00174EBE" w:rsidRDefault="00174EBE" w:rsidP="00174EBE">
      <w:pPr>
        <w:spacing w:before="120"/>
        <w:rPr>
          <w:rFonts w:eastAsia="MS Mincho"/>
          <w:lang w:eastAsia="ja-JP"/>
        </w:rPr>
      </w:pPr>
      <w:r>
        <w:rPr>
          <w:rFonts w:eastAsia="MS Mincho"/>
          <w:lang w:eastAsia="ja-JP"/>
        </w:rPr>
        <w:t xml:space="preserve">In </w:t>
      </w:r>
      <w:r w:rsidR="00B450E9">
        <w:rPr>
          <w:rFonts w:eastAsia="MS Mincho"/>
          <w:lang w:eastAsia="ja-JP"/>
        </w:rPr>
        <w:fldChar w:fldCharType="begin"/>
      </w:r>
      <w:r>
        <w:rPr>
          <w:rFonts w:eastAsia="MS Mincho"/>
          <w:lang w:eastAsia="ja-JP"/>
        </w:rPr>
        <w:instrText xml:space="preserve"> REF _Ref520380097 \h </w:instrText>
      </w:r>
      <w:r w:rsidR="00B450E9">
        <w:rPr>
          <w:rFonts w:eastAsia="MS Mincho"/>
          <w:lang w:eastAsia="ja-JP"/>
        </w:rPr>
      </w:r>
      <w:r w:rsidR="00B450E9">
        <w:rPr>
          <w:rFonts w:eastAsia="MS Mincho"/>
          <w:lang w:eastAsia="ja-JP"/>
        </w:rPr>
        <w:fldChar w:fldCharType="separate"/>
      </w:r>
      <w:r>
        <w:t xml:space="preserve">Figure </w:t>
      </w:r>
      <w:r>
        <w:rPr>
          <w:noProof/>
        </w:rPr>
        <w:t>1</w:t>
      </w:r>
      <w:r w:rsidR="00B450E9">
        <w:rPr>
          <w:rFonts w:eastAsia="MS Mincho"/>
          <w:lang w:eastAsia="ja-JP"/>
        </w:rPr>
        <w:fldChar w:fldCharType="end"/>
      </w:r>
      <w:r>
        <w:rPr>
          <w:rFonts w:eastAsia="MS Mincho"/>
          <w:lang w:eastAsia="ja-JP"/>
        </w:rPr>
        <w:t xml:space="preserve">, an example is given for the </w:t>
      </w:r>
      <w:r w:rsidR="00410B53">
        <w:rPr>
          <w:rFonts w:eastAsia="MS Mincho"/>
          <w:lang w:eastAsia="ja-JP"/>
        </w:rPr>
        <w:t>dedicated</w:t>
      </w:r>
      <w:r>
        <w:rPr>
          <w:rFonts w:eastAsia="MS Mincho"/>
          <w:lang w:eastAsia="ja-JP"/>
        </w:rPr>
        <w:t xml:space="preserve"> </w:t>
      </w:r>
      <w:r w:rsidR="009608D3">
        <w:rPr>
          <w:rFonts w:eastAsia="MS Mincho"/>
          <w:lang w:eastAsia="ja-JP"/>
        </w:rPr>
        <w:t>PUR</w:t>
      </w:r>
      <w:r w:rsidR="005E4036">
        <w:rPr>
          <w:rFonts w:eastAsia="MS Mincho"/>
          <w:lang w:eastAsia="ja-JP"/>
        </w:rPr>
        <w:t>s</w:t>
      </w:r>
      <w:r w:rsidR="000F474B">
        <w:rPr>
          <w:rFonts w:eastAsia="MS Mincho"/>
          <w:lang w:eastAsia="ja-JP"/>
        </w:rPr>
        <w:t xml:space="preserve"> transmission</w:t>
      </w:r>
      <w:r>
        <w:rPr>
          <w:rFonts w:eastAsia="MS Mincho"/>
          <w:lang w:eastAsia="ja-JP"/>
        </w:rPr>
        <w:t>. T</w:t>
      </w:r>
      <w:r w:rsidRPr="00BB3439">
        <w:rPr>
          <w:rFonts w:eastAsia="MS Mincho"/>
          <w:lang w:eastAsia="ja-JP"/>
        </w:rPr>
        <w:t>he</w:t>
      </w:r>
      <w:r>
        <w:rPr>
          <w:rFonts w:eastAsia="MS Mincho"/>
          <w:lang w:eastAsia="ja-JP"/>
        </w:rPr>
        <w:t xml:space="preserve"> eMTC</w:t>
      </w:r>
      <w:r w:rsidRPr="00BB3439">
        <w:rPr>
          <w:rFonts w:eastAsia="MS Mincho"/>
          <w:lang w:eastAsia="ja-JP"/>
        </w:rPr>
        <w:t xml:space="preserve"> UE</w:t>
      </w:r>
      <w:r>
        <w:rPr>
          <w:rFonts w:eastAsia="MS Mincho"/>
          <w:lang w:eastAsia="ja-JP"/>
        </w:rPr>
        <w:t>s</w:t>
      </w:r>
      <w:r w:rsidRPr="00BB3439">
        <w:rPr>
          <w:rFonts w:eastAsia="MS Mincho"/>
          <w:lang w:eastAsia="ja-JP"/>
        </w:rPr>
        <w:t xml:space="preserve"> </w:t>
      </w:r>
      <w:r>
        <w:rPr>
          <w:rFonts w:eastAsia="MS Mincho"/>
          <w:lang w:eastAsia="ja-JP"/>
        </w:rPr>
        <w:t xml:space="preserve">can </w:t>
      </w:r>
      <w:r w:rsidRPr="00BB3439">
        <w:rPr>
          <w:rFonts w:eastAsia="MS Mincho"/>
          <w:lang w:eastAsia="ja-JP"/>
        </w:rPr>
        <w:t xml:space="preserve">transmits </w:t>
      </w:r>
      <w:r>
        <w:rPr>
          <w:rFonts w:eastAsia="MS Mincho"/>
          <w:lang w:eastAsia="ja-JP"/>
        </w:rPr>
        <w:t>their</w:t>
      </w:r>
      <w:r w:rsidRPr="00BB3439">
        <w:rPr>
          <w:rFonts w:eastAsia="MS Mincho"/>
          <w:lang w:eastAsia="ja-JP"/>
        </w:rPr>
        <w:t xml:space="preserve"> </w:t>
      </w:r>
      <w:r>
        <w:rPr>
          <w:rFonts w:eastAsia="MS Mincho"/>
          <w:lang w:eastAsia="ja-JP"/>
        </w:rPr>
        <w:t xml:space="preserve">data in </w:t>
      </w:r>
      <w:r w:rsidRPr="005D3EDC">
        <w:rPr>
          <w:rFonts w:eastAsia="MS Mincho"/>
          <w:lang w:eastAsia="ja-JP"/>
        </w:rPr>
        <w:t>‘</w:t>
      </w:r>
      <w:r>
        <w:rPr>
          <w:rFonts w:eastAsia="MS Mincho"/>
          <w:iCs/>
          <w:lang w:eastAsia="ja-JP"/>
        </w:rPr>
        <w:t>a</w:t>
      </w:r>
      <w:r w:rsidRPr="00014D45">
        <w:rPr>
          <w:rFonts w:eastAsia="MS Mincho"/>
          <w:iCs/>
          <w:lang w:eastAsia="ja-JP"/>
        </w:rPr>
        <w:t>rrive-and-go</w:t>
      </w:r>
      <w:r>
        <w:rPr>
          <w:rFonts w:eastAsia="MS Mincho"/>
          <w:iCs/>
          <w:lang w:eastAsia="ja-JP"/>
        </w:rPr>
        <w:t>’</w:t>
      </w:r>
      <w:r w:rsidRPr="00014D45">
        <w:rPr>
          <w:rFonts w:eastAsia="MS Mincho"/>
          <w:iCs/>
          <w:lang w:eastAsia="ja-JP"/>
        </w:rPr>
        <w:t xml:space="preserve"> manner</w:t>
      </w:r>
      <w:r w:rsidRPr="005D3EDC">
        <w:rPr>
          <w:rFonts w:eastAsia="MS Mincho"/>
          <w:lang w:eastAsia="ja-JP"/>
        </w:rPr>
        <w:t xml:space="preserve"> </w:t>
      </w:r>
      <w:r w:rsidRPr="00F259E8">
        <w:rPr>
          <w:rFonts w:eastAsia="MS Mincho"/>
          <w:lang w:eastAsia="ja-JP"/>
        </w:rPr>
        <w:t>w</w:t>
      </w:r>
      <w:r w:rsidRPr="00BB3439">
        <w:rPr>
          <w:rFonts w:eastAsia="MS Mincho"/>
          <w:lang w:eastAsia="ja-JP"/>
        </w:rPr>
        <w:t>ithout waiting for</w:t>
      </w:r>
      <w:r>
        <w:rPr>
          <w:rFonts w:eastAsia="MS Mincho"/>
          <w:lang w:eastAsia="ja-JP"/>
        </w:rPr>
        <w:t xml:space="preserve"> the</w:t>
      </w:r>
      <w:r w:rsidRPr="00BB3439">
        <w:rPr>
          <w:rFonts w:eastAsia="MS Mincho"/>
          <w:lang w:eastAsia="ja-JP"/>
        </w:rPr>
        <w:t xml:space="preserve"> UL grant.</w:t>
      </w:r>
    </w:p>
    <w:p w:rsidR="00174EBE" w:rsidRDefault="00174EBE" w:rsidP="00174EBE">
      <w:pPr>
        <w:keepNext/>
        <w:spacing w:before="120"/>
        <w:jc w:val="center"/>
      </w:pPr>
      <w:r>
        <w:rPr>
          <w:noProof/>
          <w:lang w:eastAsia="zh-CN"/>
        </w:rPr>
        <w:drawing>
          <wp:inline distT="0" distB="0" distL="0" distR="0">
            <wp:extent cx="5979482" cy="18317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9363" cy="1837817"/>
                    </a:xfrm>
                    <a:prstGeom prst="rect">
                      <a:avLst/>
                    </a:prstGeom>
                    <a:noFill/>
                  </pic:spPr>
                </pic:pic>
              </a:graphicData>
            </a:graphic>
          </wp:inline>
        </w:drawing>
      </w:r>
    </w:p>
    <w:p w:rsidR="00174EBE" w:rsidRPr="00C82700" w:rsidRDefault="00174EBE" w:rsidP="000F77B9">
      <w:pPr>
        <w:pStyle w:val="Caption"/>
        <w:rPr>
          <w:rFonts w:eastAsia="MS Mincho"/>
          <w:lang w:eastAsia="ja-JP"/>
        </w:rPr>
      </w:pPr>
      <w:r>
        <w:t xml:space="preserve">Figure </w:t>
      </w:r>
      <w:r w:rsidR="00B450E9">
        <w:fldChar w:fldCharType="begin"/>
      </w:r>
      <w:r>
        <w:instrText xml:space="preserve"> SEQ Figure \* ARABIC </w:instrText>
      </w:r>
      <w:r w:rsidR="00B450E9">
        <w:fldChar w:fldCharType="separate"/>
      </w:r>
      <w:r>
        <w:rPr>
          <w:noProof/>
        </w:rPr>
        <w:t>1</w:t>
      </w:r>
      <w:r w:rsidR="00B450E9">
        <w:fldChar w:fldCharType="end"/>
      </w:r>
      <w:r>
        <w:t xml:space="preserve">: Non-contention based transmissions in </w:t>
      </w:r>
      <w:r w:rsidR="00D13EA0">
        <w:t>PURs</w:t>
      </w:r>
    </w:p>
    <w:p w:rsidR="00674EED" w:rsidRPr="00674EED" w:rsidRDefault="00564879" w:rsidP="00674EED">
      <w:pPr>
        <w:spacing w:before="120"/>
        <w:rPr>
          <w:rFonts w:eastAsia="MS Mincho"/>
          <w:lang w:eastAsia="ja-JP"/>
        </w:rPr>
      </w:pPr>
      <w:r>
        <w:rPr>
          <w:rFonts w:eastAsia="MS Mincho"/>
          <w:lang w:eastAsia="ja-JP"/>
        </w:rPr>
        <w:t>T</w:t>
      </w:r>
      <w:r w:rsidR="005E4036">
        <w:rPr>
          <w:rFonts w:eastAsia="MS Mincho"/>
          <w:lang w:eastAsia="ja-JP"/>
        </w:rPr>
        <w:t>he</w:t>
      </w:r>
      <w:r>
        <w:rPr>
          <w:rFonts w:eastAsia="MS Mincho"/>
          <w:lang w:eastAsia="ja-JP"/>
        </w:rPr>
        <w:t xml:space="preserve"> </w:t>
      </w:r>
      <w:r w:rsidR="007B03A1">
        <w:rPr>
          <w:rFonts w:eastAsia="MS Mincho"/>
          <w:lang w:eastAsia="ja-JP"/>
        </w:rPr>
        <w:t xml:space="preserve">transmission </w:t>
      </w:r>
      <w:r>
        <w:rPr>
          <w:rFonts w:eastAsia="MS Mincho"/>
          <w:lang w:eastAsia="ja-JP"/>
        </w:rPr>
        <w:t xml:space="preserve">in </w:t>
      </w:r>
      <w:r w:rsidR="00D13EA0">
        <w:rPr>
          <w:rFonts w:eastAsia="MS Mincho"/>
          <w:lang w:eastAsia="ja-JP"/>
        </w:rPr>
        <w:t>PURs</w:t>
      </w:r>
      <w:r>
        <w:rPr>
          <w:rFonts w:eastAsia="MS Mincho"/>
          <w:lang w:eastAsia="ja-JP"/>
        </w:rPr>
        <w:t xml:space="preserve"> </w:t>
      </w:r>
      <w:r w:rsidR="007B03A1">
        <w:rPr>
          <w:rFonts w:eastAsia="MS Mincho"/>
          <w:lang w:eastAsia="ja-JP"/>
        </w:rPr>
        <w:t>is especially suitable</w:t>
      </w:r>
      <w:r w:rsidR="00C547E6" w:rsidRPr="00943EB4">
        <w:rPr>
          <w:rFonts w:eastAsia="MS Mincho"/>
          <w:lang w:eastAsia="ja-JP"/>
        </w:rPr>
        <w:t xml:space="preserve"> for </w:t>
      </w:r>
      <w:r w:rsidR="007B03A1">
        <w:rPr>
          <w:rFonts w:eastAsia="MS Mincho"/>
          <w:lang w:eastAsia="ja-JP"/>
        </w:rPr>
        <w:t xml:space="preserve">the </w:t>
      </w:r>
      <w:r w:rsidR="00C931BE">
        <w:rPr>
          <w:rFonts w:eastAsia="MS Mincho"/>
          <w:lang w:eastAsia="ja-JP"/>
        </w:rPr>
        <w:t xml:space="preserve">traffic with </w:t>
      </w:r>
      <w:r w:rsidR="00C547E6" w:rsidRPr="00943EB4">
        <w:rPr>
          <w:rFonts w:eastAsia="MS Mincho"/>
          <w:lang w:eastAsia="ja-JP"/>
        </w:rPr>
        <w:t xml:space="preserve">large number of infrequent small </w:t>
      </w:r>
      <w:r w:rsidR="00D0692C">
        <w:rPr>
          <w:rFonts w:eastAsia="MS Mincho"/>
          <w:lang w:eastAsia="ja-JP"/>
        </w:rPr>
        <w:t xml:space="preserve">data </w:t>
      </w:r>
      <w:r w:rsidR="00C547E6" w:rsidRPr="00943EB4">
        <w:rPr>
          <w:rFonts w:eastAsia="MS Mincho"/>
          <w:lang w:eastAsia="ja-JP"/>
        </w:rPr>
        <w:t>packets</w:t>
      </w:r>
      <w:r w:rsidR="00731E00">
        <w:rPr>
          <w:rFonts w:eastAsia="MS Mincho"/>
          <w:lang w:eastAsia="ja-JP"/>
        </w:rPr>
        <w:t xml:space="preserve">, which is an important </w:t>
      </w:r>
      <w:r w:rsidR="00B03F7B">
        <w:rPr>
          <w:rFonts w:eastAsia="MS Mincho"/>
          <w:lang w:eastAsia="ja-JP"/>
        </w:rPr>
        <w:t>scenario</w:t>
      </w:r>
      <w:r w:rsidR="00911786">
        <w:rPr>
          <w:rFonts w:eastAsia="MS Mincho"/>
          <w:lang w:eastAsia="ja-JP"/>
        </w:rPr>
        <w:t xml:space="preserve"> </w:t>
      </w:r>
      <w:r w:rsidR="00731E00">
        <w:rPr>
          <w:rFonts w:eastAsia="MS Mincho"/>
          <w:lang w:eastAsia="ja-JP"/>
        </w:rPr>
        <w:t xml:space="preserve">for MTC </w:t>
      </w:r>
      <w:r w:rsidR="00943DC7">
        <w:rPr>
          <w:rFonts w:eastAsia="MS Mincho"/>
          <w:lang w:eastAsia="ja-JP"/>
        </w:rPr>
        <w:t>service</w:t>
      </w:r>
      <w:r w:rsidR="00731E00">
        <w:rPr>
          <w:rFonts w:eastAsia="MS Mincho"/>
          <w:lang w:eastAsia="ja-JP"/>
        </w:rPr>
        <w:t>s</w:t>
      </w:r>
      <w:r w:rsidR="007B03A1">
        <w:rPr>
          <w:rFonts w:eastAsia="MS Mincho"/>
          <w:lang w:eastAsia="ja-JP"/>
        </w:rPr>
        <w:t xml:space="preserve">. </w:t>
      </w:r>
      <w:r w:rsidR="00FF70AA">
        <w:rPr>
          <w:rFonts w:eastAsia="MS Mincho"/>
          <w:lang w:eastAsia="ja-JP"/>
        </w:rPr>
        <w:t>T</w:t>
      </w:r>
      <w:r w:rsidR="00A87F73">
        <w:rPr>
          <w:rFonts w:eastAsia="MS Mincho"/>
          <w:lang w:eastAsia="ja-JP"/>
        </w:rPr>
        <w:t>he</w:t>
      </w:r>
      <w:r w:rsidR="00FF70AA">
        <w:rPr>
          <w:rFonts w:eastAsia="MS Mincho"/>
          <w:lang w:eastAsia="ja-JP"/>
        </w:rPr>
        <w:t xml:space="preserve"> following </w:t>
      </w:r>
      <w:r w:rsidR="003D66A7">
        <w:rPr>
          <w:rFonts w:eastAsia="MS Mincho"/>
          <w:lang w:eastAsia="ja-JP"/>
        </w:rPr>
        <w:t>benefits can be obtained by using the transmission in PURs.</w:t>
      </w:r>
    </w:p>
    <w:p w:rsidR="00674EED" w:rsidRPr="00674EED" w:rsidRDefault="00674EED" w:rsidP="00421FA8">
      <w:pPr>
        <w:spacing w:before="120"/>
        <w:rPr>
          <w:rFonts w:eastAsia="MS Mincho"/>
          <w:lang w:eastAsia="ja-JP"/>
        </w:rPr>
      </w:pPr>
      <w:r w:rsidRPr="00674EED">
        <w:rPr>
          <w:rFonts w:eastAsia="MS Mincho"/>
          <w:b/>
          <w:bCs/>
          <w:lang w:eastAsia="ja-JP"/>
        </w:rPr>
        <w:t>Overhead reduction</w:t>
      </w:r>
      <w:r w:rsidRPr="00674EED">
        <w:rPr>
          <w:rFonts w:eastAsia="MS Mincho"/>
          <w:lang w:eastAsia="ja-JP"/>
        </w:rPr>
        <w:t xml:space="preserve">: </w:t>
      </w:r>
      <w:r w:rsidR="00157804">
        <w:rPr>
          <w:rFonts w:eastAsia="MS Mincho"/>
          <w:lang w:eastAsia="ja-JP"/>
        </w:rPr>
        <w:t>UEs</w:t>
      </w:r>
      <w:r w:rsidR="00BF0FC7">
        <w:rPr>
          <w:rFonts w:eastAsia="MS Mincho"/>
          <w:lang w:eastAsia="ja-JP"/>
        </w:rPr>
        <w:t xml:space="preserve"> </w:t>
      </w:r>
      <w:r w:rsidR="00667105">
        <w:rPr>
          <w:rFonts w:eastAsia="MS Mincho"/>
          <w:lang w:eastAsia="ja-JP"/>
        </w:rPr>
        <w:t xml:space="preserve">can transmit the arrived </w:t>
      </w:r>
      <w:r w:rsidR="00947E1B">
        <w:rPr>
          <w:rFonts w:eastAsia="MS Mincho"/>
          <w:lang w:eastAsia="ja-JP"/>
        </w:rPr>
        <w:t>data</w:t>
      </w:r>
      <w:r w:rsidR="00667105">
        <w:rPr>
          <w:rFonts w:eastAsia="MS Mincho"/>
          <w:lang w:eastAsia="ja-JP"/>
        </w:rPr>
        <w:t xml:space="preserve"> </w:t>
      </w:r>
      <w:r w:rsidR="00496E95">
        <w:rPr>
          <w:rFonts w:eastAsia="MS Mincho"/>
          <w:lang w:eastAsia="ja-JP"/>
        </w:rPr>
        <w:t xml:space="preserve">immediately on the </w:t>
      </w:r>
      <w:r w:rsidR="00D13EA0">
        <w:rPr>
          <w:rFonts w:eastAsia="MS Mincho"/>
          <w:lang w:eastAsia="ja-JP"/>
        </w:rPr>
        <w:t>PURs</w:t>
      </w:r>
      <w:r w:rsidR="00496E95">
        <w:rPr>
          <w:rFonts w:eastAsia="MS Mincho"/>
          <w:lang w:eastAsia="ja-JP"/>
        </w:rPr>
        <w:t xml:space="preserve"> </w:t>
      </w:r>
      <w:r w:rsidR="00667105">
        <w:rPr>
          <w:rFonts w:eastAsia="MS Mincho"/>
          <w:lang w:eastAsia="ja-JP"/>
        </w:rPr>
        <w:t>without the</w:t>
      </w:r>
      <w:r w:rsidR="00157804">
        <w:rPr>
          <w:rFonts w:eastAsia="MS Mincho"/>
          <w:lang w:eastAsia="ja-JP"/>
        </w:rPr>
        <w:t xml:space="preserve"> dynamic</w:t>
      </w:r>
      <w:r w:rsidR="00667105">
        <w:rPr>
          <w:rFonts w:eastAsia="MS Mincho"/>
          <w:lang w:eastAsia="ja-JP"/>
        </w:rPr>
        <w:t xml:space="preserve"> UL grant</w:t>
      </w:r>
      <w:r w:rsidR="00DD54C8">
        <w:rPr>
          <w:rFonts w:eastAsia="MS Mincho"/>
          <w:lang w:eastAsia="ja-JP"/>
        </w:rPr>
        <w:t>, which can</w:t>
      </w:r>
      <w:r w:rsidR="00CE468F">
        <w:rPr>
          <w:rFonts w:eastAsia="MS Mincho"/>
          <w:lang w:eastAsia="ja-JP"/>
        </w:rPr>
        <w:t xml:space="preserve"> reduce</w:t>
      </w:r>
      <w:r w:rsidR="00DD54C8">
        <w:rPr>
          <w:rFonts w:eastAsia="MS Mincho"/>
          <w:lang w:eastAsia="ja-JP"/>
        </w:rPr>
        <w:t xml:space="preserve"> a lot of signaling overhead</w:t>
      </w:r>
      <w:r w:rsidR="00947E1B">
        <w:rPr>
          <w:rFonts w:eastAsia="MS Mincho"/>
          <w:lang w:eastAsia="ja-JP"/>
        </w:rPr>
        <w:t>.</w:t>
      </w:r>
      <w:r w:rsidR="00496E95">
        <w:rPr>
          <w:rFonts w:eastAsia="MS Mincho"/>
          <w:lang w:eastAsia="ja-JP"/>
        </w:rPr>
        <w:t xml:space="preserve"> </w:t>
      </w:r>
      <w:r w:rsidR="00947E1B">
        <w:rPr>
          <w:rFonts w:eastAsia="MS Mincho"/>
          <w:lang w:eastAsia="ja-JP"/>
        </w:rPr>
        <w:t>I</w:t>
      </w:r>
      <w:r w:rsidR="003723A6">
        <w:rPr>
          <w:rFonts w:eastAsia="MS Mincho"/>
          <w:lang w:eastAsia="ja-JP"/>
        </w:rPr>
        <w:t>n addition,</w:t>
      </w:r>
      <w:r w:rsidR="00667105">
        <w:rPr>
          <w:rFonts w:eastAsia="MS Mincho"/>
          <w:lang w:eastAsia="ja-JP"/>
        </w:rPr>
        <w:t xml:space="preserve"> </w:t>
      </w:r>
      <w:r w:rsidR="003723A6">
        <w:rPr>
          <w:rFonts w:eastAsia="MS Mincho"/>
          <w:lang w:eastAsia="ja-JP"/>
        </w:rPr>
        <w:t>f</w:t>
      </w:r>
      <w:r w:rsidR="00667105">
        <w:rPr>
          <w:rFonts w:eastAsia="MS Mincho"/>
          <w:lang w:eastAsia="ja-JP"/>
        </w:rPr>
        <w:t xml:space="preserve">or the idle mode UEs, they can transmit </w:t>
      </w:r>
      <w:r w:rsidR="005F6FBD">
        <w:rPr>
          <w:rFonts w:eastAsia="MS Mincho"/>
          <w:lang w:eastAsia="ja-JP"/>
        </w:rPr>
        <w:t>their</w:t>
      </w:r>
      <w:r w:rsidR="00667105">
        <w:rPr>
          <w:rFonts w:eastAsia="MS Mincho"/>
          <w:lang w:eastAsia="ja-JP"/>
        </w:rPr>
        <w:t xml:space="preserve"> message without conducting the initial access procedure</w:t>
      </w:r>
      <w:r w:rsidR="0082175A">
        <w:rPr>
          <w:rFonts w:eastAsia="MS Mincho"/>
          <w:lang w:eastAsia="ja-JP"/>
        </w:rPr>
        <w:t>, which can further simplify the signaling</w:t>
      </w:r>
      <w:r w:rsidR="0086675B">
        <w:rPr>
          <w:rFonts w:eastAsia="MS Mincho"/>
          <w:lang w:eastAsia="ja-JP"/>
        </w:rPr>
        <w:t xml:space="preserve"> overhead</w:t>
      </w:r>
      <w:r w:rsidR="0017594F">
        <w:rPr>
          <w:rFonts w:eastAsia="MS Mincho"/>
          <w:lang w:eastAsia="ja-JP"/>
        </w:rPr>
        <w:t>.</w:t>
      </w:r>
      <w:r w:rsidRPr="00674EED">
        <w:rPr>
          <w:rFonts w:eastAsia="MS Mincho"/>
          <w:lang w:eastAsia="ja-JP"/>
        </w:rPr>
        <w:t xml:space="preserve"> </w:t>
      </w:r>
    </w:p>
    <w:p w:rsidR="00674EED" w:rsidRPr="00674EED" w:rsidRDefault="00674EED" w:rsidP="00421FA8">
      <w:pPr>
        <w:spacing w:before="120"/>
        <w:rPr>
          <w:rFonts w:eastAsia="MS Mincho"/>
          <w:lang w:eastAsia="ja-JP"/>
        </w:rPr>
      </w:pPr>
      <w:r w:rsidRPr="00674EED">
        <w:rPr>
          <w:rFonts w:eastAsia="MS Mincho"/>
          <w:b/>
          <w:bCs/>
          <w:lang w:eastAsia="ja-JP"/>
        </w:rPr>
        <w:lastRenderedPageBreak/>
        <w:t>Latency reduction</w:t>
      </w:r>
      <w:r w:rsidRPr="00674EED">
        <w:rPr>
          <w:rFonts w:eastAsia="MS Mincho"/>
          <w:lang w:eastAsia="ja-JP"/>
        </w:rPr>
        <w:t xml:space="preserve">: Latency caused by </w:t>
      </w:r>
      <w:r w:rsidR="00B0543D">
        <w:rPr>
          <w:rFonts w:eastAsia="MS Mincho"/>
          <w:lang w:eastAsia="ja-JP"/>
        </w:rPr>
        <w:t xml:space="preserve">the </w:t>
      </w:r>
      <w:r w:rsidRPr="00674EED">
        <w:rPr>
          <w:rFonts w:eastAsia="MS Mincho"/>
          <w:lang w:eastAsia="ja-JP"/>
        </w:rPr>
        <w:t>scheduling request, waiting for and de</w:t>
      </w:r>
      <w:r w:rsidR="00834F6B">
        <w:rPr>
          <w:rFonts w:eastAsia="MS Mincho"/>
          <w:lang w:eastAsia="ja-JP"/>
        </w:rPr>
        <w:t xml:space="preserve">coding the associated </w:t>
      </w:r>
      <w:r w:rsidR="00CB01F9">
        <w:rPr>
          <w:rFonts w:eastAsia="MS Mincho"/>
          <w:lang w:eastAsia="ja-JP"/>
        </w:rPr>
        <w:t xml:space="preserve">UL </w:t>
      </w:r>
      <w:r w:rsidR="00834F6B">
        <w:rPr>
          <w:rFonts w:eastAsia="MS Mincho"/>
          <w:lang w:eastAsia="ja-JP"/>
        </w:rPr>
        <w:t>grant and</w:t>
      </w:r>
      <w:r w:rsidR="007E5336">
        <w:rPr>
          <w:rFonts w:eastAsia="MS Mincho"/>
          <w:lang w:eastAsia="ja-JP"/>
        </w:rPr>
        <w:t xml:space="preserve"> </w:t>
      </w:r>
      <w:r w:rsidR="00BC00BC">
        <w:rPr>
          <w:rFonts w:eastAsia="MS Mincho"/>
          <w:lang w:eastAsia="ja-JP"/>
        </w:rPr>
        <w:t>performing</w:t>
      </w:r>
      <w:r w:rsidR="00834F6B">
        <w:rPr>
          <w:rFonts w:eastAsia="MS Mincho"/>
          <w:lang w:eastAsia="ja-JP"/>
        </w:rPr>
        <w:t xml:space="preserve"> the initial access </w:t>
      </w:r>
      <w:r w:rsidR="000D40CF">
        <w:rPr>
          <w:rFonts w:eastAsia="MS Mincho"/>
          <w:lang w:eastAsia="ja-JP"/>
        </w:rPr>
        <w:t xml:space="preserve">procedure </w:t>
      </w:r>
      <w:r w:rsidR="00834F6B">
        <w:rPr>
          <w:rFonts w:eastAsia="MS Mincho"/>
          <w:lang w:eastAsia="ja-JP"/>
        </w:rPr>
        <w:t>can be much reduced.</w:t>
      </w:r>
    </w:p>
    <w:p w:rsidR="000F6D65" w:rsidRDefault="00674EED" w:rsidP="00421FA8">
      <w:pPr>
        <w:spacing w:before="120"/>
        <w:rPr>
          <w:rFonts w:eastAsia="MS Mincho"/>
          <w:lang w:eastAsia="ja-JP"/>
        </w:rPr>
      </w:pPr>
      <w:r w:rsidRPr="00674EED">
        <w:rPr>
          <w:rFonts w:eastAsia="MS Mincho"/>
          <w:b/>
          <w:bCs/>
          <w:lang w:eastAsia="ja-JP"/>
        </w:rPr>
        <w:t>Power saving</w:t>
      </w:r>
      <w:r w:rsidRPr="00674EED">
        <w:rPr>
          <w:rFonts w:eastAsia="MS Mincho"/>
          <w:lang w:eastAsia="ja-JP"/>
        </w:rPr>
        <w:t>: UE</w:t>
      </w:r>
      <w:r w:rsidR="00086401">
        <w:rPr>
          <w:rFonts w:eastAsia="MS Mincho"/>
          <w:lang w:eastAsia="ja-JP"/>
        </w:rPr>
        <w:t>s</w:t>
      </w:r>
      <w:r w:rsidRPr="00674EED">
        <w:rPr>
          <w:rFonts w:eastAsia="MS Mincho"/>
          <w:lang w:eastAsia="ja-JP"/>
        </w:rPr>
        <w:t xml:space="preserve"> can remain in DRX </w:t>
      </w:r>
      <w:r w:rsidR="00F17496">
        <w:rPr>
          <w:rFonts w:eastAsia="MS Mincho"/>
          <w:lang w:eastAsia="ja-JP"/>
        </w:rPr>
        <w:t xml:space="preserve">or idle mode </w:t>
      </w:r>
      <w:r w:rsidRPr="00674EED">
        <w:rPr>
          <w:rFonts w:eastAsia="MS Mincho"/>
          <w:lang w:eastAsia="ja-JP"/>
        </w:rPr>
        <w:t xml:space="preserve">longer and </w:t>
      </w:r>
      <w:r w:rsidR="00DF3EDD">
        <w:rPr>
          <w:rFonts w:eastAsia="MS Mincho"/>
          <w:lang w:eastAsia="ja-JP"/>
        </w:rPr>
        <w:t xml:space="preserve">is </w:t>
      </w:r>
      <w:r w:rsidRPr="00674EED">
        <w:rPr>
          <w:rFonts w:eastAsia="MS Mincho"/>
          <w:lang w:eastAsia="ja-JP"/>
        </w:rPr>
        <w:t xml:space="preserve">able to quickly </w:t>
      </w:r>
      <w:r w:rsidR="008612BF">
        <w:rPr>
          <w:rFonts w:eastAsia="MS Mincho"/>
          <w:lang w:eastAsia="ja-JP"/>
        </w:rPr>
        <w:t>deliver the arrived data</w:t>
      </w:r>
      <w:r w:rsidRPr="00674EED">
        <w:rPr>
          <w:rFonts w:eastAsia="MS Mincho"/>
          <w:lang w:eastAsia="ja-JP"/>
        </w:rPr>
        <w:t xml:space="preserve">. </w:t>
      </w:r>
    </w:p>
    <w:p w:rsidR="00212493" w:rsidRDefault="00212493" w:rsidP="000F77B9">
      <w:pPr>
        <w:rPr>
          <w:i/>
        </w:rPr>
      </w:pPr>
      <w:r>
        <w:rPr>
          <w:b/>
          <w:i/>
        </w:rPr>
        <w:t>Observation 1</w:t>
      </w:r>
      <w:r w:rsidRPr="00910A6E">
        <w:rPr>
          <w:b/>
          <w:i/>
        </w:rPr>
        <w:t>:</w:t>
      </w:r>
      <w:r>
        <w:rPr>
          <w:i/>
        </w:rPr>
        <w:t xml:space="preserve"> The transmissio</w:t>
      </w:r>
      <w:r w:rsidR="00D333E1">
        <w:rPr>
          <w:i/>
        </w:rPr>
        <w:t xml:space="preserve">n in </w:t>
      </w:r>
      <w:r w:rsidR="00D13EA0">
        <w:rPr>
          <w:i/>
        </w:rPr>
        <w:t>PURs</w:t>
      </w:r>
      <w:r w:rsidR="00D333E1">
        <w:rPr>
          <w:i/>
        </w:rPr>
        <w:t xml:space="preserve"> is </w:t>
      </w:r>
      <w:r w:rsidR="00D333E1" w:rsidRPr="00D333E1">
        <w:rPr>
          <w:i/>
        </w:rPr>
        <w:t>suitable for traffic with large number of infrequent small data packets</w:t>
      </w:r>
      <w:r w:rsidR="00D333E1">
        <w:rPr>
          <w:i/>
        </w:rPr>
        <w:t xml:space="preserve"> and can improve both the UL transmission efficiency and the UL energy efficiency.</w:t>
      </w:r>
    </w:p>
    <w:p w:rsidR="007A5FBD" w:rsidRPr="00C55532" w:rsidRDefault="00D47D40" w:rsidP="00C55532">
      <w:pPr>
        <w:spacing w:before="120"/>
        <w:rPr>
          <w:rFonts w:eastAsia="MS Mincho"/>
          <w:lang w:eastAsia="ja-JP"/>
        </w:rPr>
      </w:pPr>
      <w:r>
        <w:rPr>
          <w:rFonts w:eastAsia="MS Mincho"/>
          <w:lang w:eastAsia="ja-JP"/>
        </w:rPr>
        <w:t xml:space="preserve">In addition, </w:t>
      </w:r>
      <w:r w:rsidR="00DB339B">
        <w:rPr>
          <w:rFonts w:eastAsia="MS Mincho"/>
          <w:lang w:eastAsia="ja-JP"/>
        </w:rPr>
        <w:t>the periodic traffic with smal</w:t>
      </w:r>
      <w:r w:rsidR="00E92FBB">
        <w:rPr>
          <w:rFonts w:eastAsia="MS Mincho"/>
          <w:lang w:eastAsia="ja-JP"/>
        </w:rPr>
        <w:t>ler packets</w:t>
      </w:r>
      <w:r w:rsidR="00E44852">
        <w:rPr>
          <w:rFonts w:eastAsia="MS Mincho"/>
          <w:lang w:eastAsia="ja-JP"/>
        </w:rPr>
        <w:t>,</w:t>
      </w:r>
      <w:r w:rsidR="00E92FBB">
        <w:rPr>
          <w:rFonts w:eastAsia="MS Mincho"/>
          <w:lang w:eastAsia="ja-JP"/>
        </w:rPr>
        <w:t xml:space="preserve"> such as meter applications</w:t>
      </w:r>
      <w:r w:rsidR="00E44852">
        <w:rPr>
          <w:rFonts w:eastAsia="MS Mincho"/>
          <w:lang w:eastAsia="ja-JP"/>
        </w:rPr>
        <w:t>,</w:t>
      </w:r>
      <w:r w:rsidR="00E92FBB">
        <w:rPr>
          <w:rFonts w:eastAsia="MS Mincho"/>
          <w:lang w:eastAsia="ja-JP"/>
        </w:rPr>
        <w:t xml:space="preserve"> is a </w:t>
      </w:r>
      <w:r w:rsidR="006810A3">
        <w:rPr>
          <w:rFonts w:eastAsia="MS Mincho"/>
          <w:lang w:eastAsia="ja-JP"/>
        </w:rPr>
        <w:t xml:space="preserve">typical and </w:t>
      </w:r>
      <w:r w:rsidR="00F05414">
        <w:rPr>
          <w:rFonts w:eastAsia="MS Mincho"/>
          <w:lang w:eastAsia="ja-JP"/>
        </w:rPr>
        <w:t>important MTC use-case. The meters are stationary and suitable to enable transmission in PURs</w:t>
      </w:r>
      <w:r w:rsidR="00D43B4B">
        <w:rPr>
          <w:rFonts w:eastAsia="MS Mincho"/>
          <w:lang w:eastAsia="ja-JP"/>
        </w:rPr>
        <w:t xml:space="preserve"> especially in idle mode</w:t>
      </w:r>
      <w:r w:rsidR="00F05414">
        <w:rPr>
          <w:rFonts w:eastAsia="MS Mincho"/>
          <w:lang w:eastAsia="ja-JP"/>
        </w:rPr>
        <w:t>, so that they can</w:t>
      </w:r>
      <w:r w:rsidR="00B92CE4" w:rsidRPr="00C55532">
        <w:rPr>
          <w:rFonts w:eastAsia="MS Mincho"/>
          <w:lang w:eastAsia="ja-JP"/>
        </w:rPr>
        <w:t xml:space="preserve"> stay in idle mode</w:t>
      </w:r>
      <w:r w:rsidR="00E30DD2">
        <w:rPr>
          <w:rFonts w:eastAsia="MS Mincho"/>
          <w:lang w:eastAsia="ja-JP"/>
        </w:rPr>
        <w:t xml:space="preserve"> longer</w:t>
      </w:r>
      <w:r w:rsidR="00B92CE4" w:rsidRPr="00C55532">
        <w:rPr>
          <w:rFonts w:eastAsia="MS Mincho"/>
          <w:lang w:eastAsia="ja-JP"/>
        </w:rPr>
        <w:t xml:space="preserve"> to save energy.</w:t>
      </w:r>
      <w:r w:rsidR="00D35B60">
        <w:rPr>
          <w:rFonts w:eastAsia="MS Mincho"/>
          <w:lang w:eastAsia="ja-JP"/>
        </w:rPr>
        <w:t xml:space="preserve"> </w:t>
      </w:r>
    </w:p>
    <w:p w:rsidR="00E15896" w:rsidRPr="00A7092A" w:rsidRDefault="00E15896" w:rsidP="000F77B9">
      <w:pPr>
        <w:rPr>
          <w:i/>
        </w:rPr>
      </w:pPr>
      <w:r w:rsidRPr="00A7092A">
        <w:rPr>
          <w:b/>
          <w:i/>
        </w:rPr>
        <w:t>Proposal</w:t>
      </w:r>
      <w:r w:rsidR="000C25D5">
        <w:rPr>
          <w:b/>
          <w:i/>
        </w:rPr>
        <w:t xml:space="preserve"> </w:t>
      </w:r>
      <w:r w:rsidRPr="00A7092A">
        <w:rPr>
          <w:b/>
          <w:i/>
        </w:rPr>
        <w:t xml:space="preserve">1: </w:t>
      </w:r>
      <w:r>
        <w:rPr>
          <w:i/>
        </w:rPr>
        <w:t xml:space="preserve">The transmission in PURs in idle mode should be </w:t>
      </w:r>
      <w:r w:rsidR="009F7BA4">
        <w:rPr>
          <w:i/>
        </w:rPr>
        <w:t>prioritized</w:t>
      </w:r>
      <w:r>
        <w:rPr>
          <w:i/>
        </w:rPr>
        <w:t>.</w:t>
      </w:r>
    </w:p>
    <w:p w:rsidR="005E285F" w:rsidRDefault="009F7BA4" w:rsidP="00CF195E">
      <w:pPr>
        <w:pStyle w:val="Heading1"/>
        <w:rPr>
          <w:lang w:eastAsia="zh-CN"/>
        </w:rPr>
      </w:pPr>
      <w:bookmarkStart w:id="5" w:name="_Ref129681832"/>
      <w:r>
        <w:rPr>
          <w:lang w:eastAsia="zh-CN"/>
        </w:rPr>
        <w:t>Design aspect</w:t>
      </w:r>
      <w:r w:rsidR="00720B50">
        <w:rPr>
          <w:lang w:eastAsia="zh-CN"/>
        </w:rPr>
        <w:t>s</w:t>
      </w:r>
    </w:p>
    <w:p w:rsidR="002D39BB" w:rsidRDefault="00066D24" w:rsidP="00421FA8">
      <w:pPr>
        <w:rPr>
          <w:lang w:eastAsia="zh-CN"/>
        </w:rPr>
      </w:pPr>
      <w:r>
        <w:rPr>
          <w:lang w:eastAsia="zh-CN"/>
        </w:rPr>
        <w:t>In order to enable a robust and efficient transmission</w:t>
      </w:r>
      <w:r w:rsidR="00EF5370">
        <w:rPr>
          <w:lang w:eastAsia="zh-CN"/>
        </w:rPr>
        <w:t xml:space="preserve"> in </w:t>
      </w:r>
      <w:r w:rsidR="00931730">
        <w:rPr>
          <w:lang w:eastAsia="zh-CN"/>
        </w:rPr>
        <w:t>PUR</w:t>
      </w:r>
      <w:r w:rsidR="00AE6A68">
        <w:rPr>
          <w:lang w:eastAsia="zh-CN"/>
        </w:rPr>
        <w:t>s</w:t>
      </w:r>
      <w:r>
        <w:rPr>
          <w:lang w:eastAsia="zh-CN"/>
        </w:rPr>
        <w:t xml:space="preserve">, </w:t>
      </w:r>
      <w:r w:rsidR="009F7BA4">
        <w:rPr>
          <w:lang w:eastAsia="zh-CN"/>
        </w:rPr>
        <w:t>several aspects</w:t>
      </w:r>
      <w:r w:rsidR="009E4267">
        <w:rPr>
          <w:lang w:eastAsia="zh-CN"/>
        </w:rPr>
        <w:t xml:space="preserve"> i</w:t>
      </w:r>
      <w:r>
        <w:rPr>
          <w:lang w:eastAsia="zh-CN"/>
        </w:rPr>
        <w:t xml:space="preserve">ncluding resource allocation mechanism, </w:t>
      </w:r>
      <w:r w:rsidR="00AB19A0">
        <w:rPr>
          <w:lang w:eastAsia="zh-CN"/>
        </w:rPr>
        <w:t xml:space="preserve">UL synchronization, </w:t>
      </w:r>
      <w:r>
        <w:rPr>
          <w:lang w:eastAsia="zh-CN"/>
        </w:rPr>
        <w:t>UE</w:t>
      </w:r>
      <w:r w:rsidR="00B131B2">
        <w:rPr>
          <w:lang w:eastAsia="zh-CN"/>
        </w:rPr>
        <w:t xml:space="preserve"> </w:t>
      </w:r>
      <w:r w:rsidR="009E4267">
        <w:rPr>
          <w:lang w:eastAsia="zh-CN"/>
        </w:rPr>
        <w:t>activity</w:t>
      </w:r>
      <w:r w:rsidR="00DF6382">
        <w:rPr>
          <w:lang w:eastAsia="zh-CN"/>
        </w:rPr>
        <w:t xml:space="preserve"> </w:t>
      </w:r>
      <w:r w:rsidR="00B131B2">
        <w:rPr>
          <w:lang w:eastAsia="zh-CN"/>
        </w:rPr>
        <w:t>and data</w:t>
      </w:r>
      <w:r>
        <w:rPr>
          <w:lang w:eastAsia="zh-CN"/>
        </w:rPr>
        <w:t xml:space="preserve"> detection, collision management, power control, link adaptation and HARQ feedback, </w:t>
      </w:r>
      <w:r w:rsidR="008765EF">
        <w:rPr>
          <w:lang w:eastAsia="zh-CN"/>
        </w:rPr>
        <w:t xml:space="preserve">are </w:t>
      </w:r>
      <w:r w:rsidR="008765EF" w:rsidRPr="009E4267">
        <w:rPr>
          <w:lang w:eastAsia="zh-CN"/>
        </w:rPr>
        <w:t>shown</w:t>
      </w:r>
      <w:r w:rsidR="005F2D43">
        <w:rPr>
          <w:lang w:eastAsia="zh-CN"/>
        </w:rPr>
        <w:t xml:space="preserve"> in </w:t>
      </w:r>
      <w:r w:rsidR="00B450E9">
        <w:rPr>
          <w:lang w:eastAsia="zh-CN"/>
        </w:rPr>
        <w:fldChar w:fldCharType="begin"/>
      </w:r>
      <w:r w:rsidR="005F2D43">
        <w:rPr>
          <w:lang w:eastAsia="zh-CN"/>
        </w:rPr>
        <w:instrText xml:space="preserve"> REF _Ref520453037 \h </w:instrText>
      </w:r>
      <w:r w:rsidR="00B450E9">
        <w:rPr>
          <w:lang w:eastAsia="zh-CN"/>
        </w:rPr>
      </w:r>
      <w:r w:rsidR="00B450E9">
        <w:rPr>
          <w:lang w:eastAsia="zh-CN"/>
        </w:rPr>
        <w:fldChar w:fldCharType="separate"/>
      </w:r>
      <w:r w:rsidR="005F2D43">
        <w:t xml:space="preserve">Figure </w:t>
      </w:r>
      <w:r w:rsidR="005F2D43">
        <w:rPr>
          <w:noProof/>
        </w:rPr>
        <w:t>2</w:t>
      </w:r>
      <w:r w:rsidR="00B450E9">
        <w:rPr>
          <w:lang w:eastAsia="zh-CN"/>
        </w:rPr>
        <w:fldChar w:fldCharType="end"/>
      </w:r>
      <w:r w:rsidR="005F2D43">
        <w:rPr>
          <w:lang w:eastAsia="zh-CN"/>
        </w:rPr>
        <w:t xml:space="preserve"> and </w:t>
      </w:r>
      <w:r>
        <w:rPr>
          <w:lang w:eastAsia="zh-CN"/>
        </w:rPr>
        <w:t>discussed in Section</w:t>
      </w:r>
      <w:r w:rsidR="00974546">
        <w:rPr>
          <w:lang w:eastAsia="zh-CN"/>
        </w:rPr>
        <w:t>s</w:t>
      </w:r>
      <w:r>
        <w:rPr>
          <w:lang w:eastAsia="zh-CN"/>
        </w:rPr>
        <w:t xml:space="preserve"> </w:t>
      </w:r>
      <w:r w:rsidR="00F16A4E">
        <w:rPr>
          <w:lang w:eastAsia="zh-CN"/>
        </w:rPr>
        <w:t>3</w:t>
      </w:r>
      <w:r>
        <w:rPr>
          <w:lang w:eastAsia="zh-CN"/>
        </w:rPr>
        <w:t xml:space="preserve">.1 through </w:t>
      </w:r>
      <w:r w:rsidR="00F16A4E">
        <w:rPr>
          <w:lang w:eastAsia="zh-CN"/>
        </w:rPr>
        <w:t>3</w:t>
      </w:r>
      <w:r>
        <w:rPr>
          <w:lang w:eastAsia="zh-CN"/>
        </w:rPr>
        <w:t>.</w:t>
      </w:r>
      <w:r w:rsidR="00DE5104">
        <w:rPr>
          <w:lang w:eastAsia="zh-CN"/>
        </w:rPr>
        <w:t>6</w:t>
      </w:r>
      <w:r>
        <w:rPr>
          <w:lang w:eastAsia="zh-CN"/>
        </w:rPr>
        <w:t>.</w:t>
      </w:r>
    </w:p>
    <w:p w:rsidR="006659A4" w:rsidRDefault="00CA1206" w:rsidP="00421FA8">
      <w:pPr>
        <w:keepNext/>
        <w:jc w:val="center"/>
      </w:pPr>
      <w:r>
        <w:rPr>
          <w:noProof/>
          <w:lang w:eastAsia="zh-CN"/>
        </w:rPr>
        <w:drawing>
          <wp:inline distT="0" distB="0" distL="0" distR="0">
            <wp:extent cx="3353454" cy="278897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4174" cy="2797891"/>
                    </a:xfrm>
                    <a:prstGeom prst="rect">
                      <a:avLst/>
                    </a:prstGeom>
                    <a:noFill/>
                  </pic:spPr>
                </pic:pic>
              </a:graphicData>
            </a:graphic>
          </wp:inline>
        </w:drawing>
      </w:r>
    </w:p>
    <w:p w:rsidR="009A3A86" w:rsidRDefault="006659A4" w:rsidP="00421FA8">
      <w:pPr>
        <w:pStyle w:val="Caption"/>
      </w:pPr>
      <w:bookmarkStart w:id="6" w:name="_Ref520453037"/>
      <w:r>
        <w:t xml:space="preserve">Figure </w:t>
      </w:r>
      <w:r w:rsidR="00B450E9">
        <w:fldChar w:fldCharType="begin"/>
      </w:r>
      <w:r>
        <w:instrText xml:space="preserve"> SEQ Figure \* ARABIC </w:instrText>
      </w:r>
      <w:r w:rsidR="00B450E9">
        <w:fldChar w:fldCharType="separate"/>
      </w:r>
      <w:r w:rsidR="00C323E3">
        <w:rPr>
          <w:noProof/>
        </w:rPr>
        <w:t>2</w:t>
      </w:r>
      <w:r w:rsidR="00B450E9">
        <w:fldChar w:fldCharType="end"/>
      </w:r>
      <w:bookmarkEnd w:id="6"/>
      <w:r>
        <w:t xml:space="preserve">: </w:t>
      </w:r>
      <w:r w:rsidR="004C7806">
        <w:t>Design aspects</w:t>
      </w:r>
      <w:r>
        <w:t xml:space="preserve"> related to </w:t>
      </w:r>
      <w:r w:rsidR="003E7F4A">
        <w:t xml:space="preserve">the transmission in </w:t>
      </w:r>
      <w:r w:rsidR="00D13EA0">
        <w:t>PURs</w:t>
      </w:r>
    </w:p>
    <w:p w:rsidR="007325CC" w:rsidRDefault="002E57C6" w:rsidP="00961242">
      <w:pPr>
        <w:pStyle w:val="Heading2"/>
        <w:rPr>
          <w:lang w:eastAsia="zh-CN"/>
        </w:rPr>
      </w:pPr>
      <w:r>
        <w:rPr>
          <w:lang w:eastAsia="zh-CN"/>
        </w:rPr>
        <w:t>Preconfigured</w:t>
      </w:r>
      <w:r w:rsidR="00A71035">
        <w:rPr>
          <w:lang w:eastAsia="zh-CN"/>
        </w:rPr>
        <w:t xml:space="preserve"> resource </w:t>
      </w:r>
      <w:r w:rsidR="00963716">
        <w:rPr>
          <w:lang w:eastAsia="zh-CN"/>
        </w:rPr>
        <w:t>allocation</w:t>
      </w:r>
    </w:p>
    <w:p w:rsidR="00F775D0" w:rsidRPr="004E0994" w:rsidRDefault="00F775D0" w:rsidP="00A016EE">
      <w:pPr>
        <w:rPr>
          <w:b/>
          <w:u w:val="single"/>
          <w:lang w:eastAsia="zh-CN"/>
        </w:rPr>
      </w:pPr>
      <w:r w:rsidRPr="004E0994">
        <w:rPr>
          <w:b/>
          <w:u w:val="single"/>
          <w:lang w:eastAsia="zh-CN"/>
        </w:rPr>
        <w:t>Configuration parameter</w:t>
      </w:r>
      <w:r w:rsidR="00952318">
        <w:rPr>
          <w:b/>
          <w:u w:val="single"/>
          <w:lang w:eastAsia="zh-CN"/>
        </w:rPr>
        <w:t>s</w:t>
      </w:r>
    </w:p>
    <w:p w:rsidR="00A016EE" w:rsidRDefault="00D77621" w:rsidP="00A016EE">
      <w:pPr>
        <w:rPr>
          <w:lang w:eastAsia="zh-CN"/>
        </w:rPr>
      </w:pPr>
      <w:r>
        <w:rPr>
          <w:lang w:eastAsia="zh-CN"/>
        </w:rPr>
        <w:t xml:space="preserve">To enable the transmission in PUR, </w:t>
      </w:r>
      <w:r w:rsidR="00120139">
        <w:rPr>
          <w:lang w:eastAsia="zh-CN"/>
        </w:rPr>
        <w:t>t</w:t>
      </w:r>
      <w:r w:rsidR="00A71035">
        <w:rPr>
          <w:lang w:eastAsia="zh-CN"/>
        </w:rPr>
        <w:t xml:space="preserve">he </w:t>
      </w:r>
      <w:r w:rsidR="00093966">
        <w:rPr>
          <w:lang w:eastAsia="zh-CN"/>
        </w:rPr>
        <w:t xml:space="preserve">resource </w:t>
      </w:r>
      <w:r w:rsidR="00E3537C">
        <w:rPr>
          <w:lang w:eastAsia="zh-CN"/>
        </w:rPr>
        <w:t>definition</w:t>
      </w:r>
      <w:r w:rsidR="004B6EE2">
        <w:rPr>
          <w:lang w:eastAsia="zh-CN"/>
        </w:rPr>
        <w:t xml:space="preserve"> should include </w:t>
      </w:r>
      <w:r w:rsidR="00C44D7F">
        <w:rPr>
          <w:lang w:eastAsia="zh-CN"/>
        </w:rPr>
        <w:t xml:space="preserve">at least </w:t>
      </w:r>
      <w:r w:rsidR="004B6EE2">
        <w:rPr>
          <w:lang w:eastAsia="zh-CN"/>
        </w:rPr>
        <w:t>the following</w:t>
      </w:r>
      <w:r w:rsidR="00365DD3">
        <w:rPr>
          <w:lang w:eastAsia="zh-CN"/>
        </w:rPr>
        <w:t xml:space="preserve"> </w:t>
      </w:r>
      <w:r w:rsidR="00120139">
        <w:rPr>
          <w:lang w:eastAsia="zh-CN"/>
        </w:rPr>
        <w:t>configurations</w:t>
      </w:r>
      <w:r w:rsidR="00365DD3">
        <w:rPr>
          <w:lang w:eastAsia="zh-CN"/>
        </w:rPr>
        <w:t>:</w:t>
      </w:r>
    </w:p>
    <w:p w:rsidR="00A71035" w:rsidRDefault="004338C4" w:rsidP="00415DC4">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 xml:space="preserve">Resource </w:t>
      </w:r>
      <w:r w:rsidR="00D77621">
        <w:rPr>
          <w:rFonts w:ascii="Times New Roman" w:hAnsi="Times New Roman"/>
          <w:sz w:val="22"/>
          <w:szCs w:val="22"/>
          <w:lang w:eastAsia="zh-CN"/>
        </w:rPr>
        <w:t xml:space="preserve">allocation </w:t>
      </w:r>
      <w:r>
        <w:rPr>
          <w:rFonts w:ascii="Times New Roman" w:hAnsi="Times New Roman"/>
          <w:sz w:val="22"/>
          <w:szCs w:val="22"/>
          <w:lang w:eastAsia="zh-CN"/>
        </w:rPr>
        <w:t>in f</w:t>
      </w:r>
      <w:r w:rsidR="00A71035" w:rsidRPr="00C73E6B">
        <w:rPr>
          <w:rFonts w:ascii="Times New Roman" w:hAnsi="Times New Roman"/>
          <w:sz w:val="22"/>
          <w:szCs w:val="22"/>
          <w:lang w:eastAsia="zh-CN"/>
        </w:rPr>
        <w:t>requency and time domain</w:t>
      </w:r>
    </w:p>
    <w:p w:rsidR="00EF72A6" w:rsidRDefault="00A71035" w:rsidP="00415DC4">
      <w:pPr>
        <w:pStyle w:val="ListParagraph"/>
        <w:numPr>
          <w:ilvl w:val="0"/>
          <w:numId w:val="3"/>
        </w:numPr>
        <w:rPr>
          <w:rFonts w:ascii="Times New Roman" w:hAnsi="Times New Roman"/>
          <w:sz w:val="22"/>
          <w:szCs w:val="22"/>
          <w:lang w:eastAsia="zh-CN"/>
        </w:rPr>
      </w:pPr>
      <w:r w:rsidRPr="00C73E6B">
        <w:rPr>
          <w:rFonts w:ascii="Times New Roman" w:hAnsi="Times New Roman"/>
          <w:sz w:val="22"/>
          <w:szCs w:val="22"/>
          <w:lang w:eastAsia="zh-CN"/>
        </w:rPr>
        <w:t>Repetition number and frequency hopping pattern</w:t>
      </w:r>
    </w:p>
    <w:p w:rsidR="00EF72A6" w:rsidRDefault="00A71035" w:rsidP="00415DC4">
      <w:pPr>
        <w:pStyle w:val="ListParagraph"/>
        <w:numPr>
          <w:ilvl w:val="0"/>
          <w:numId w:val="3"/>
        </w:numPr>
        <w:rPr>
          <w:rFonts w:ascii="Times New Roman" w:hAnsi="Times New Roman"/>
          <w:sz w:val="22"/>
          <w:szCs w:val="22"/>
          <w:lang w:eastAsia="zh-CN"/>
        </w:rPr>
      </w:pPr>
      <w:r w:rsidRPr="00C73E6B">
        <w:rPr>
          <w:rFonts w:ascii="Times New Roman" w:hAnsi="Times New Roman"/>
          <w:sz w:val="22"/>
          <w:szCs w:val="22"/>
          <w:lang w:eastAsia="zh-CN"/>
        </w:rPr>
        <w:t>MCS and</w:t>
      </w:r>
      <w:r w:rsidR="007F0EF0">
        <w:rPr>
          <w:rFonts w:ascii="Times New Roman" w:hAnsi="Times New Roman"/>
          <w:sz w:val="22"/>
          <w:szCs w:val="22"/>
          <w:lang w:eastAsia="zh-CN"/>
        </w:rPr>
        <w:t>/or</w:t>
      </w:r>
      <w:r w:rsidRPr="00C73E6B">
        <w:rPr>
          <w:rFonts w:ascii="Times New Roman" w:hAnsi="Times New Roman"/>
          <w:sz w:val="22"/>
          <w:szCs w:val="22"/>
          <w:lang w:eastAsia="zh-CN"/>
        </w:rPr>
        <w:t xml:space="preserve"> TBS</w:t>
      </w:r>
    </w:p>
    <w:p w:rsidR="00762FFA" w:rsidRPr="00EF72A6" w:rsidRDefault="00522FCA">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Cycle duration</w:t>
      </w:r>
      <w:r w:rsidR="00AC262E">
        <w:rPr>
          <w:rFonts w:ascii="Times New Roman" w:hAnsi="Times New Roman"/>
          <w:sz w:val="22"/>
          <w:szCs w:val="22"/>
          <w:lang w:eastAsia="zh-CN"/>
        </w:rPr>
        <w:t xml:space="preserve"> for the occasion</w:t>
      </w:r>
      <w:r w:rsidR="00064873">
        <w:rPr>
          <w:rFonts w:ascii="Times New Roman" w:hAnsi="Times New Roman"/>
          <w:sz w:val="22"/>
          <w:szCs w:val="22"/>
          <w:lang w:eastAsia="zh-CN"/>
        </w:rPr>
        <w:t>s</w:t>
      </w:r>
      <w:r>
        <w:rPr>
          <w:rFonts w:ascii="Times New Roman" w:hAnsi="Times New Roman"/>
          <w:sz w:val="22"/>
          <w:szCs w:val="22"/>
          <w:lang w:eastAsia="zh-CN"/>
        </w:rPr>
        <w:t xml:space="preserve"> </w:t>
      </w:r>
      <w:r w:rsidR="000975B2">
        <w:rPr>
          <w:rFonts w:ascii="Times New Roman" w:hAnsi="Times New Roman"/>
          <w:sz w:val="22"/>
          <w:szCs w:val="22"/>
          <w:lang w:eastAsia="zh-CN"/>
        </w:rPr>
        <w:t xml:space="preserve">where </w:t>
      </w:r>
      <w:r>
        <w:rPr>
          <w:rFonts w:ascii="Times New Roman" w:hAnsi="Times New Roman"/>
          <w:sz w:val="22"/>
          <w:szCs w:val="22"/>
          <w:lang w:eastAsia="zh-CN"/>
        </w:rPr>
        <w:t xml:space="preserve">the </w:t>
      </w:r>
      <w:r w:rsidR="00E45EC3">
        <w:rPr>
          <w:rFonts w:ascii="Times New Roman" w:hAnsi="Times New Roman"/>
          <w:sz w:val="22"/>
          <w:szCs w:val="22"/>
          <w:lang w:eastAsia="zh-CN"/>
        </w:rPr>
        <w:t>PUR</w:t>
      </w:r>
      <w:r w:rsidR="00A117BE">
        <w:rPr>
          <w:rFonts w:ascii="Times New Roman" w:hAnsi="Times New Roman"/>
          <w:sz w:val="22"/>
          <w:szCs w:val="22"/>
          <w:lang w:eastAsia="zh-CN"/>
        </w:rPr>
        <w:t>s</w:t>
      </w:r>
      <w:r>
        <w:rPr>
          <w:rFonts w:ascii="Times New Roman" w:hAnsi="Times New Roman"/>
          <w:sz w:val="22"/>
          <w:szCs w:val="22"/>
          <w:lang w:eastAsia="zh-CN"/>
        </w:rPr>
        <w:t xml:space="preserve"> are available for the UEs.</w:t>
      </w:r>
    </w:p>
    <w:p w:rsidR="002279F4" w:rsidRPr="00A02853" w:rsidRDefault="00762FFA" w:rsidP="00A02853">
      <w:pPr>
        <w:pStyle w:val="ListParagraph"/>
        <w:numPr>
          <w:ilvl w:val="0"/>
          <w:numId w:val="3"/>
        </w:numPr>
        <w:rPr>
          <w:lang w:eastAsia="zh-CN"/>
        </w:rPr>
      </w:pPr>
      <w:r w:rsidRPr="00A02853">
        <w:rPr>
          <w:rFonts w:ascii="Times New Roman" w:hAnsi="Times New Roman"/>
          <w:sz w:val="22"/>
          <w:szCs w:val="22"/>
          <w:lang w:eastAsia="zh-CN"/>
        </w:rPr>
        <w:t>Power control parameters</w:t>
      </w:r>
    </w:p>
    <w:p w:rsidR="002279F4" w:rsidRDefault="002279F4" w:rsidP="0056434C">
      <w:pPr>
        <w:spacing w:beforeLines="50" w:before="120"/>
        <w:rPr>
          <w:i/>
        </w:rPr>
      </w:pPr>
      <w:r w:rsidRPr="00910A6E">
        <w:rPr>
          <w:b/>
          <w:i/>
        </w:rPr>
        <w:t>Proposal</w:t>
      </w:r>
      <w:r>
        <w:rPr>
          <w:b/>
          <w:i/>
        </w:rPr>
        <w:t xml:space="preserve"> </w:t>
      </w:r>
      <w:r w:rsidR="000B7AD5">
        <w:rPr>
          <w:b/>
          <w:i/>
        </w:rPr>
        <w:t>2</w:t>
      </w:r>
      <w:r w:rsidRPr="00910A6E">
        <w:rPr>
          <w:b/>
          <w:i/>
        </w:rPr>
        <w:t>:</w:t>
      </w:r>
      <w:r>
        <w:rPr>
          <w:i/>
        </w:rPr>
        <w:t xml:space="preserve"> At least the following configurations should be considered for the transmission in preconfigured resources:</w:t>
      </w:r>
    </w:p>
    <w:p w:rsidR="002279F4" w:rsidRPr="000F77B9" w:rsidRDefault="002279F4" w:rsidP="002279F4">
      <w:pPr>
        <w:pStyle w:val="ListParagraph"/>
        <w:numPr>
          <w:ilvl w:val="0"/>
          <w:numId w:val="3"/>
        </w:numPr>
        <w:rPr>
          <w:rFonts w:ascii="Times New Roman" w:hAnsi="Times New Roman"/>
          <w:i/>
          <w:sz w:val="22"/>
          <w:szCs w:val="22"/>
          <w:lang w:eastAsia="zh-CN"/>
        </w:rPr>
      </w:pPr>
      <w:r w:rsidRPr="000F77B9">
        <w:rPr>
          <w:rFonts w:ascii="Times New Roman" w:hAnsi="Times New Roman"/>
          <w:i/>
        </w:rPr>
        <w:t xml:space="preserve"> </w:t>
      </w:r>
      <w:r>
        <w:rPr>
          <w:rFonts w:ascii="Times New Roman" w:hAnsi="Times New Roman"/>
          <w:i/>
          <w:sz w:val="22"/>
          <w:szCs w:val="22"/>
          <w:lang w:eastAsia="zh-CN"/>
        </w:rPr>
        <w:t>Resources allocation</w:t>
      </w:r>
      <w:r w:rsidRPr="000F77B9">
        <w:rPr>
          <w:rFonts w:ascii="Times New Roman" w:hAnsi="Times New Roman"/>
          <w:i/>
          <w:sz w:val="22"/>
          <w:szCs w:val="22"/>
          <w:lang w:eastAsia="zh-CN"/>
        </w:rPr>
        <w:t xml:space="preserve"> in frequency and time domain</w:t>
      </w:r>
    </w:p>
    <w:p w:rsidR="002279F4" w:rsidRPr="000F77B9" w:rsidRDefault="002279F4" w:rsidP="002279F4">
      <w:pPr>
        <w:pStyle w:val="ListParagraph"/>
        <w:numPr>
          <w:ilvl w:val="0"/>
          <w:numId w:val="3"/>
        </w:numPr>
        <w:rPr>
          <w:rFonts w:ascii="Times New Roman" w:hAnsi="Times New Roman"/>
          <w:i/>
          <w:sz w:val="22"/>
          <w:szCs w:val="22"/>
          <w:lang w:eastAsia="zh-CN"/>
        </w:rPr>
      </w:pPr>
      <w:r w:rsidRPr="000F77B9">
        <w:rPr>
          <w:rFonts w:ascii="Times New Roman" w:hAnsi="Times New Roman"/>
          <w:i/>
          <w:sz w:val="22"/>
          <w:szCs w:val="22"/>
          <w:lang w:eastAsia="zh-CN"/>
        </w:rPr>
        <w:t>Repetition number and frequency hopping pattern</w:t>
      </w:r>
    </w:p>
    <w:p w:rsidR="002279F4" w:rsidRPr="000F77B9" w:rsidRDefault="002279F4" w:rsidP="002279F4">
      <w:pPr>
        <w:pStyle w:val="ListParagraph"/>
        <w:numPr>
          <w:ilvl w:val="0"/>
          <w:numId w:val="3"/>
        </w:numPr>
        <w:rPr>
          <w:rFonts w:ascii="Times New Roman" w:hAnsi="Times New Roman"/>
          <w:i/>
          <w:sz w:val="22"/>
          <w:szCs w:val="22"/>
          <w:lang w:eastAsia="zh-CN"/>
        </w:rPr>
      </w:pPr>
      <w:r>
        <w:rPr>
          <w:rFonts w:ascii="Times New Roman" w:hAnsi="Times New Roman"/>
          <w:i/>
          <w:sz w:val="22"/>
          <w:szCs w:val="22"/>
          <w:lang w:eastAsia="zh-CN"/>
        </w:rPr>
        <w:t xml:space="preserve">MCS </w:t>
      </w:r>
      <w:r w:rsidRPr="000F77B9">
        <w:rPr>
          <w:rFonts w:ascii="Times New Roman" w:hAnsi="Times New Roman"/>
          <w:i/>
          <w:sz w:val="22"/>
          <w:szCs w:val="22"/>
          <w:lang w:eastAsia="zh-CN"/>
        </w:rPr>
        <w:t>or TBS</w:t>
      </w:r>
    </w:p>
    <w:p w:rsidR="002279F4" w:rsidRPr="00A02853" w:rsidRDefault="002279F4" w:rsidP="00A02853">
      <w:pPr>
        <w:pStyle w:val="ListParagraph"/>
        <w:numPr>
          <w:ilvl w:val="0"/>
          <w:numId w:val="3"/>
        </w:numPr>
        <w:ind w:left="714" w:hanging="357"/>
        <w:rPr>
          <w:i/>
          <w:lang w:eastAsia="zh-CN"/>
        </w:rPr>
      </w:pPr>
      <w:r w:rsidRPr="000F77B9">
        <w:rPr>
          <w:rFonts w:ascii="Times New Roman" w:hAnsi="Times New Roman"/>
          <w:i/>
          <w:sz w:val="22"/>
          <w:szCs w:val="22"/>
          <w:lang w:eastAsia="zh-CN"/>
        </w:rPr>
        <w:lastRenderedPageBreak/>
        <w:t>Cycle duration for the occasions where the preconfigured resources are available for the UEs.</w:t>
      </w:r>
    </w:p>
    <w:p w:rsidR="00093D84" w:rsidRPr="00A02853" w:rsidRDefault="00093D84" w:rsidP="0056434C">
      <w:pPr>
        <w:pStyle w:val="ListParagraph"/>
        <w:numPr>
          <w:ilvl w:val="0"/>
          <w:numId w:val="3"/>
        </w:numPr>
        <w:spacing w:afterLines="50" w:after="120"/>
        <w:ind w:left="714" w:hanging="357"/>
        <w:rPr>
          <w:i/>
          <w:lang w:eastAsia="zh-CN"/>
        </w:rPr>
      </w:pPr>
      <w:r>
        <w:rPr>
          <w:rFonts w:ascii="Times New Roman" w:hAnsi="Times New Roman"/>
          <w:i/>
          <w:sz w:val="22"/>
          <w:szCs w:val="22"/>
          <w:lang w:eastAsia="zh-CN"/>
        </w:rPr>
        <w:t>Power control parameters</w:t>
      </w:r>
      <w:r w:rsidRPr="000F77B9">
        <w:rPr>
          <w:rFonts w:ascii="Times New Roman" w:hAnsi="Times New Roman"/>
          <w:i/>
          <w:sz w:val="22"/>
          <w:szCs w:val="22"/>
          <w:lang w:eastAsia="zh-CN"/>
        </w:rPr>
        <w:t>.</w:t>
      </w:r>
    </w:p>
    <w:p w:rsidR="000C4E08" w:rsidRPr="002F40B0" w:rsidRDefault="000C4E08" w:rsidP="000C4E08">
      <w:pPr>
        <w:rPr>
          <w:lang w:eastAsia="zh-CN"/>
        </w:rPr>
      </w:pPr>
      <w:r>
        <w:rPr>
          <w:lang w:eastAsia="zh-CN"/>
        </w:rPr>
        <w:t>The r</w:t>
      </w:r>
      <w:r w:rsidRPr="00745876">
        <w:rPr>
          <w:lang w:eastAsia="zh-CN"/>
        </w:rPr>
        <w:t>epetition numb</w:t>
      </w:r>
      <w:r>
        <w:rPr>
          <w:lang w:eastAsia="zh-CN"/>
        </w:rPr>
        <w:t xml:space="preserve">er and frequency hopping </w:t>
      </w:r>
      <w:r w:rsidR="00974546">
        <w:rPr>
          <w:lang w:eastAsia="zh-CN"/>
        </w:rPr>
        <w:t xml:space="preserve">pattern </w:t>
      </w:r>
      <w:r>
        <w:rPr>
          <w:lang w:eastAsia="zh-CN"/>
        </w:rPr>
        <w:t xml:space="preserve">are important </w:t>
      </w:r>
      <w:r w:rsidR="00974546">
        <w:rPr>
          <w:lang w:eastAsia="zh-CN"/>
        </w:rPr>
        <w:t xml:space="preserve">aspects </w:t>
      </w:r>
      <w:r>
        <w:rPr>
          <w:lang w:eastAsia="zh-CN"/>
        </w:rPr>
        <w:t>for eMTC UEs to achieve deep coverage and reliable transmissions, therefore the</w:t>
      </w:r>
      <w:r w:rsidRPr="00094173">
        <w:rPr>
          <w:lang w:eastAsia="zh-CN"/>
        </w:rPr>
        <w:t xml:space="preserve"> </w:t>
      </w:r>
      <w:r>
        <w:rPr>
          <w:lang w:eastAsia="zh-CN"/>
        </w:rPr>
        <w:t xml:space="preserve">CE level and/or the channel quantity should be considered </w:t>
      </w:r>
      <w:r w:rsidR="00FB76C9">
        <w:rPr>
          <w:lang w:eastAsia="zh-CN"/>
        </w:rPr>
        <w:t>when selecting</w:t>
      </w:r>
      <w:r>
        <w:rPr>
          <w:lang w:eastAsia="zh-CN"/>
        </w:rPr>
        <w:t xml:space="preserve"> the repetition number and frequency hopping pattern.  </w:t>
      </w:r>
    </w:p>
    <w:p w:rsidR="000C4E08" w:rsidRDefault="000C4E08" w:rsidP="000C4E08">
      <w:pPr>
        <w:rPr>
          <w:lang w:eastAsia="zh-CN"/>
        </w:rPr>
      </w:pPr>
      <w:r>
        <w:rPr>
          <w:lang w:eastAsia="zh-CN"/>
        </w:rPr>
        <w:t xml:space="preserve">The cycle of the transmission occasions </w:t>
      </w:r>
      <w:r w:rsidR="00974546">
        <w:rPr>
          <w:lang w:eastAsia="zh-CN"/>
        </w:rPr>
        <w:t xml:space="preserve">is </w:t>
      </w:r>
      <w:r>
        <w:rPr>
          <w:lang w:eastAsia="zh-CN"/>
        </w:rPr>
        <w:t>determined by both the</w:t>
      </w:r>
      <w:r>
        <w:t xml:space="preserve"> </w:t>
      </w:r>
      <w:r>
        <w:rPr>
          <w:lang w:eastAsia="zh-CN"/>
        </w:rPr>
        <w:t>traffic data properties (e</w:t>
      </w:r>
      <w:r w:rsidR="00974546">
        <w:rPr>
          <w:lang w:eastAsia="zh-CN"/>
        </w:rPr>
        <w:t>.</w:t>
      </w:r>
      <w:r>
        <w:rPr>
          <w:lang w:eastAsia="zh-CN"/>
        </w:rPr>
        <w:t>g.</w:t>
      </w:r>
      <w:r w:rsidR="00974546">
        <w:rPr>
          <w:lang w:eastAsia="zh-CN"/>
        </w:rPr>
        <w:t>,</w:t>
      </w:r>
      <w:r>
        <w:rPr>
          <w:lang w:eastAsia="zh-CN"/>
        </w:rPr>
        <w:t xml:space="preserve"> arrival frequency and packet size) and the available resources for transmissions in PURs. Therefore the usage scenario should also be carefully studied.</w:t>
      </w:r>
    </w:p>
    <w:p w:rsidR="00F775D0" w:rsidRPr="004E0994" w:rsidRDefault="00F775D0" w:rsidP="00421FA8">
      <w:pPr>
        <w:spacing w:before="120"/>
        <w:rPr>
          <w:b/>
          <w:u w:val="single"/>
          <w:lang w:eastAsia="zh-CN"/>
        </w:rPr>
      </w:pPr>
      <w:r w:rsidRPr="004E0994">
        <w:rPr>
          <w:b/>
          <w:u w:val="single"/>
          <w:lang w:eastAsia="zh-CN"/>
        </w:rPr>
        <w:t>Different type</w:t>
      </w:r>
      <w:r w:rsidR="009556F2">
        <w:rPr>
          <w:b/>
          <w:u w:val="single"/>
          <w:lang w:eastAsia="zh-CN"/>
        </w:rPr>
        <w:t>s</w:t>
      </w:r>
      <w:r w:rsidRPr="004E0994">
        <w:rPr>
          <w:b/>
          <w:u w:val="single"/>
          <w:lang w:eastAsia="zh-CN"/>
        </w:rPr>
        <w:t xml:space="preserve"> of PURs</w:t>
      </w:r>
    </w:p>
    <w:p w:rsidR="00745876" w:rsidRDefault="00B16FB4" w:rsidP="00421FA8">
      <w:pPr>
        <w:spacing w:before="120"/>
        <w:rPr>
          <w:lang w:eastAsia="zh-CN"/>
        </w:rPr>
      </w:pPr>
      <w:r>
        <w:rPr>
          <w:lang w:eastAsia="zh-CN"/>
        </w:rPr>
        <w:t xml:space="preserve">In RAN1 #94b meeting, </w:t>
      </w:r>
      <w:r w:rsidR="001C3473">
        <w:rPr>
          <w:lang w:eastAsia="zh-CN"/>
        </w:rPr>
        <w:t>three types of PUR</w:t>
      </w:r>
      <w:r w:rsidR="005D5004">
        <w:rPr>
          <w:lang w:eastAsia="zh-CN"/>
        </w:rPr>
        <w:t>s</w:t>
      </w:r>
      <w:r w:rsidR="001C3473">
        <w:rPr>
          <w:lang w:eastAsia="zh-CN"/>
        </w:rPr>
        <w:t xml:space="preserve"> are defined</w:t>
      </w:r>
      <w:r w:rsidR="008B3E5D">
        <w:rPr>
          <w:lang w:eastAsia="zh-CN"/>
        </w:rPr>
        <w:t xml:space="preserve"> </w:t>
      </w:r>
      <w:r w:rsidR="00F41F4C">
        <w:rPr>
          <w:lang w:eastAsia="zh-CN"/>
        </w:rPr>
        <w:t>[2]</w:t>
      </w:r>
      <w:r w:rsidR="001C3473">
        <w:rPr>
          <w:lang w:eastAsia="zh-CN"/>
        </w:rPr>
        <w:t xml:space="preserve">. </w:t>
      </w:r>
      <w:r w:rsidR="00F41F4C">
        <w:rPr>
          <w:lang w:eastAsia="zh-CN"/>
        </w:rPr>
        <w:t>For</w:t>
      </w:r>
      <w:r w:rsidR="00B205B9">
        <w:rPr>
          <w:lang w:eastAsia="zh-CN"/>
        </w:rPr>
        <w:t xml:space="preserve"> dedicated PUR</w:t>
      </w:r>
      <w:r w:rsidR="005D5004">
        <w:rPr>
          <w:lang w:eastAsia="zh-CN"/>
        </w:rPr>
        <w:t>s</w:t>
      </w:r>
      <w:r w:rsidR="00B205B9">
        <w:rPr>
          <w:lang w:eastAsia="zh-CN"/>
        </w:rPr>
        <w:t xml:space="preserve">, </w:t>
      </w:r>
      <w:r w:rsidR="008B3E5D">
        <w:rPr>
          <w:lang w:eastAsia="zh-CN"/>
        </w:rPr>
        <w:t>collisions can be</w:t>
      </w:r>
      <w:r w:rsidR="00B205B9">
        <w:rPr>
          <w:lang w:eastAsia="zh-CN"/>
        </w:rPr>
        <w:t xml:space="preserve"> avoided and the transmission robustness and reliability can be further improved. Moreover, dedicated resources allocation does not represent an additional burden for eNB in terms of complexity, besides having little impact to the specifications. </w:t>
      </w:r>
      <w:r w:rsidR="00EF7AB3">
        <w:rPr>
          <w:lang w:eastAsia="zh-CN"/>
        </w:rPr>
        <w:t xml:space="preserve">For </w:t>
      </w:r>
      <w:r w:rsidR="001C6ED4">
        <w:rPr>
          <w:lang w:eastAsia="zh-CN"/>
        </w:rPr>
        <w:t>contention-free</w:t>
      </w:r>
      <w:r w:rsidR="00EF7AB3">
        <w:rPr>
          <w:lang w:eastAsia="zh-CN"/>
        </w:rPr>
        <w:t xml:space="preserve"> </w:t>
      </w:r>
      <w:r w:rsidR="00B50CE3">
        <w:rPr>
          <w:lang w:eastAsia="zh-CN"/>
        </w:rPr>
        <w:t xml:space="preserve">shared (CFS) </w:t>
      </w:r>
      <w:r w:rsidR="00B205B9">
        <w:rPr>
          <w:lang w:eastAsia="zh-CN"/>
        </w:rPr>
        <w:t>PUR</w:t>
      </w:r>
      <w:r w:rsidR="00A877C4">
        <w:rPr>
          <w:lang w:eastAsia="zh-CN"/>
        </w:rPr>
        <w:t>s</w:t>
      </w:r>
      <w:r w:rsidR="00EF7AB3">
        <w:rPr>
          <w:lang w:eastAsia="zh-CN"/>
        </w:rPr>
        <w:t xml:space="preserve">, </w:t>
      </w:r>
      <w:r w:rsidR="00625C96">
        <w:rPr>
          <w:lang w:eastAsia="zh-CN"/>
        </w:rPr>
        <w:t xml:space="preserve">although </w:t>
      </w:r>
      <w:r w:rsidR="004772B6">
        <w:rPr>
          <w:lang w:eastAsia="zh-CN"/>
        </w:rPr>
        <w:t>different UEs can be distinguished</w:t>
      </w:r>
      <w:r w:rsidR="009658F2">
        <w:rPr>
          <w:lang w:eastAsia="zh-CN"/>
        </w:rPr>
        <w:t xml:space="preserve"> ahead of data transmission, e.g.</w:t>
      </w:r>
      <w:r w:rsidR="004772B6">
        <w:rPr>
          <w:lang w:eastAsia="zh-CN"/>
        </w:rPr>
        <w:t xml:space="preserve"> by different </w:t>
      </w:r>
      <w:r w:rsidR="00BE4A3D">
        <w:rPr>
          <w:lang w:eastAsia="zh-CN"/>
        </w:rPr>
        <w:t>DMRS, data collisions may also</w:t>
      </w:r>
      <w:r w:rsidR="004772B6">
        <w:rPr>
          <w:lang w:eastAsia="zh-CN"/>
        </w:rPr>
        <w:t xml:space="preserve"> result </w:t>
      </w:r>
      <w:r w:rsidR="002F27C6">
        <w:rPr>
          <w:lang w:eastAsia="zh-CN"/>
        </w:rPr>
        <w:t>in transmission failures</w:t>
      </w:r>
      <w:r w:rsidR="00975C59">
        <w:rPr>
          <w:lang w:eastAsia="zh-CN"/>
        </w:rPr>
        <w:t xml:space="preserve"> due to the higher power</w:t>
      </w:r>
      <w:r w:rsidR="00713C57">
        <w:rPr>
          <w:lang w:eastAsia="zh-CN"/>
        </w:rPr>
        <w:t xml:space="preserve"> interference</w:t>
      </w:r>
      <w:r w:rsidR="00975C59">
        <w:rPr>
          <w:lang w:eastAsia="zh-CN"/>
        </w:rPr>
        <w:t xml:space="preserve"> from the victim.</w:t>
      </w:r>
      <w:r w:rsidR="00F1203F">
        <w:rPr>
          <w:lang w:eastAsia="zh-CN"/>
        </w:rPr>
        <w:t xml:space="preserve"> For the contention-based </w:t>
      </w:r>
      <w:r w:rsidR="0005324A">
        <w:rPr>
          <w:lang w:eastAsia="zh-CN"/>
        </w:rPr>
        <w:t xml:space="preserve">shared (CBS) </w:t>
      </w:r>
      <w:r w:rsidR="00F1203F">
        <w:rPr>
          <w:lang w:eastAsia="zh-CN"/>
        </w:rPr>
        <w:t>PUR</w:t>
      </w:r>
      <w:r w:rsidR="002172EC">
        <w:rPr>
          <w:lang w:eastAsia="zh-CN"/>
        </w:rPr>
        <w:t>s</w:t>
      </w:r>
      <w:r w:rsidR="00F1203F">
        <w:rPr>
          <w:lang w:eastAsia="zh-CN"/>
        </w:rPr>
        <w:t>, both DMRS and data may collide with each other, which may increase the detecting complexity for eNB</w:t>
      </w:r>
      <w:r w:rsidR="00640002">
        <w:rPr>
          <w:lang w:eastAsia="zh-CN"/>
        </w:rPr>
        <w:t xml:space="preserve"> and the corresponding collision management should be </w:t>
      </w:r>
      <w:r w:rsidR="00163E1E">
        <w:rPr>
          <w:lang w:eastAsia="zh-CN"/>
        </w:rPr>
        <w:t>studied</w:t>
      </w:r>
      <w:r w:rsidR="007215BA">
        <w:rPr>
          <w:lang w:eastAsia="zh-CN"/>
        </w:rPr>
        <w:t xml:space="preserve">. </w:t>
      </w:r>
      <w:r w:rsidR="00FE2EE4">
        <w:rPr>
          <w:lang w:eastAsia="zh-CN"/>
        </w:rPr>
        <w:t xml:space="preserve">Therefore, </w:t>
      </w:r>
      <w:r w:rsidR="009133D2">
        <w:rPr>
          <w:lang w:eastAsia="zh-CN"/>
        </w:rPr>
        <w:t>t</w:t>
      </w:r>
      <w:r w:rsidR="007215BA">
        <w:rPr>
          <w:lang w:eastAsia="zh-CN"/>
        </w:rPr>
        <w:t>he actual benefits that shared resources can bring</w:t>
      </w:r>
      <w:r w:rsidR="00FC610F">
        <w:rPr>
          <w:lang w:eastAsia="zh-CN"/>
        </w:rPr>
        <w:t xml:space="preserve"> should be further evaluat</w:t>
      </w:r>
      <w:r w:rsidR="007215BA">
        <w:rPr>
          <w:lang w:eastAsia="zh-CN"/>
        </w:rPr>
        <w:t>ed.</w:t>
      </w:r>
    </w:p>
    <w:p w:rsidR="00F775D0" w:rsidRPr="004E0994" w:rsidRDefault="005A2CEC" w:rsidP="00421FA8">
      <w:pPr>
        <w:spacing w:before="120"/>
        <w:rPr>
          <w:b/>
          <w:u w:val="single"/>
          <w:lang w:eastAsia="zh-CN"/>
        </w:rPr>
      </w:pPr>
      <w:r w:rsidRPr="004E0994">
        <w:rPr>
          <w:b/>
          <w:u w:val="single"/>
          <w:lang w:eastAsia="zh-CN"/>
        </w:rPr>
        <w:t>Configuration signaling</w:t>
      </w:r>
    </w:p>
    <w:p w:rsidR="007E78AE" w:rsidRPr="00202195" w:rsidRDefault="007414F4" w:rsidP="005D7AEB">
      <w:pPr>
        <w:rPr>
          <w:lang w:eastAsia="zh-CN"/>
        </w:rPr>
      </w:pPr>
      <w:r w:rsidRPr="007414F4">
        <w:rPr>
          <w:rFonts w:hint="eastAsia"/>
          <w:lang w:eastAsia="zh-CN"/>
        </w:rPr>
        <w:t xml:space="preserve">For </w:t>
      </w:r>
      <w:r w:rsidRPr="007414F4">
        <w:rPr>
          <w:lang w:eastAsia="zh-CN"/>
        </w:rPr>
        <w:t>connected mode UEs</w:t>
      </w:r>
      <w:r w:rsidRPr="007414F4">
        <w:rPr>
          <w:rFonts w:hint="eastAsia"/>
          <w:lang w:eastAsia="zh-CN"/>
        </w:rPr>
        <w:t>, configurations of PUR</w:t>
      </w:r>
      <w:r w:rsidR="00D22AF8">
        <w:rPr>
          <w:lang w:eastAsia="zh-CN"/>
        </w:rPr>
        <w:t>s</w:t>
      </w:r>
      <w:r w:rsidRPr="007414F4">
        <w:rPr>
          <w:rFonts w:hint="eastAsia"/>
          <w:lang w:eastAsia="zh-CN"/>
        </w:rPr>
        <w:t xml:space="preserve"> can be done via UE</w:t>
      </w:r>
      <w:r w:rsidRPr="007414F4">
        <w:rPr>
          <w:lang w:eastAsia="zh-CN"/>
        </w:rPr>
        <w:t xml:space="preserve"> </w:t>
      </w:r>
      <w:r w:rsidRPr="007414F4">
        <w:rPr>
          <w:rFonts w:hint="eastAsia"/>
          <w:lang w:eastAsia="zh-CN"/>
        </w:rPr>
        <w:t>specific RRC signaling or</w:t>
      </w:r>
      <w:r w:rsidRPr="007414F4">
        <w:rPr>
          <w:lang w:eastAsia="zh-CN"/>
        </w:rPr>
        <w:t xml:space="preserve"> DCI.</w:t>
      </w:r>
      <w:r>
        <w:rPr>
          <w:lang w:eastAsia="zh-CN"/>
        </w:rPr>
        <w:t xml:space="preserve"> </w:t>
      </w:r>
      <w:r w:rsidR="00EB6F88">
        <w:rPr>
          <w:lang w:eastAsia="zh-CN"/>
        </w:rPr>
        <w:t>For idle mode UEs,</w:t>
      </w:r>
      <w:r w:rsidR="00C84606">
        <w:rPr>
          <w:lang w:eastAsia="zh-CN"/>
        </w:rPr>
        <w:t xml:space="preserve"> UE specific RRC</w:t>
      </w:r>
      <w:r w:rsidR="00E86A7F">
        <w:rPr>
          <w:lang w:eastAsia="zh-CN"/>
        </w:rPr>
        <w:t>, which can be obtained in connected mode,</w:t>
      </w:r>
      <w:r w:rsidR="00C84606">
        <w:rPr>
          <w:lang w:eastAsia="zh-CN"/>
        </w:rPr>
        <w:t xml:space="preserve"> has been</w:t>
      </w:r>
      <w:r w:rsidR="00DB287D">
        <w:rPr>
          <w:lang w:eastAsia="zh-CN"/>
        </w:rPr>
        <w:t xml:space="preserve"> supported</w:t>
      </w:r>
      <w:r w:rsidR="00C84606">
        <w:rPr>
          <w:lang w:eastAsia="zh-CN"/>
        </w:rPr>
        <w:t xml:space="preserve"> for </w:t>
      </w:r>
      <w:r w:rsidR="00A214E1">
        <w:rPr>
          <w:lang w:eastAsia="zh-CN"/>
        </w:rPr>
        <w:t xml:space="preserve">PUR </w:t>
      </w:r>
      <w:r w:rsidR="00C84606">
        <w:rPr>
          <w:lang w:eastAsia="zh-CN"/>
        </w:rPr>
        <w:t>configuration</w:t>
      </w:r>
      <w:r w:rsidR="00A214E1">
        <w:rPr>
          <w:lang w:eastAsia="zh-CN"/>
        </w:rPr>
        <w:t>s</w:t>
      </w:r>
      <w:r w:rsidR="00126A49">
        <w:rPr>
          <w:lang w:eastAsia="zh-CN"/>
        </w:rPr>
        <w:t xml:space="preserve"> </w:t>
      </w:r>
      <w:r w:rsidR="00126A49">
        <w:rPr>
          <w:lang w:eastAsia="zh-CN"/>
        </w:rPr>
        <w:fldChar w:fldCharType="begin"/>
      </w:r>
      <w:r w:rsidR="00126A49">
        <w:rPr>
          <w:lang w:eastAsia="zh-CN"/>
        </w:rPr>
        <w:instrText xml:space="preserve"> REF _Ref528139316 \r \h </w:instrText>
      </w:r>
      <w:r w:rsidR="00126A49">
        <w:rPr>
          <w:lang w:eastAsia="zh-CN"/>
        </w:rPr>
      </w:r>
      <w:r w:rsidR="00126A49">
        <w:rPr>
          <w:lang w:eastAsia="zh-CN"/>
        </w:rPr>
        <w:fldChar w:fldCharType="separate"/>
      </w:r>
      <w:r w:rsidR="00126A49">
        <w:rPr>
          <w:lang w:eastAsia="zh-CN"/>
        </w:rPr>
        <w:t>[2]</w:t>
      </w:r>
      <w:r w:rsidR="00126A49">
        <w:rPr>
          <w:lang w:eastAsia="zh-CN"/>
        </w:rPr>
        <w:fldChar w:fldCharType="end"/>
      </w:r>
      <w:r w:rsidR="00E70388">
        <w:rPr>
          <w:lang w:eastAsia="zh-CN"/>
        </w:rPr>
        <w:t xml:space="preserve">. </w:t>
      </w:r>
      <w:r w:rsidR="00662859">
        <w:rPr>
          <w:lang w:eastAsia="zh-CN"/>
        </w:rPr>
        <w:t xml:space="preserve">It is </w:t>
      </w:r>
      <w:r w:rsidR="00144C5F">
        <w:rPr>
          <w:lang w:eastAsia="zh-CN"/>
        </w:rPr>
        <w:t xml:space="preserve">natural </w:t>
      </w:r>
      <w:r w:rsidR="0085250B">
        <w:rPr>
          <w:lang w:eastAsia="zh-CN"/>
        </w:rPr>
        <w:t xml:space="preserve">and </w:t>
      </w:r>
      <w:r w:rsidR="00662859">
        <w:rPr>
          <w:lang w:eastAsia="zh-CN"/>
        </w:rPr>
        <w:t>reasonable</w:t>
      </w:r>
      <w:r w:rsidR="00292FCA">
        <w:rPr>
          <w:lang w:eastAsia="zh-CN"/>
        </w:rPr>
        <w:t xml:space="preserve"> f</w:t>
      </w:r>
      <w:r w:rsidR="00E53C1F">
        <w:rPr>
          <w:lang w:eastAsia="zh-CN"/>
        </w:rPr>
        <w:t>or dedicated PURs</w:t>
      </w:r>
      <w:r w:rsidR="00292FCA">
        <w:rPr>
          <w:lang w:eastAsia="zh-CN"/>
        </w:rPr>
        <w:t xml:space="preserve"> </w:t>
      </w:r>
      <w:r w:rsidR="00E2041E">
        <w:rPr>
          <w:lang w:eastAsia="zh-CN"/>
        </w:rPr>
        <w:t xml:space="preserve">to be </w:t>
      </w:r>
      <w:r w:rsidR="00657787">
        <w:rPr>
          <w:lang w:eastAsia="zh-CN"/>
        </w:rPr>
        <w:t xml:space="preserve">configured by </w:t>
      </w:r>
      <w:r w:rsidR="00292FCA">
        <w:rPr>
          <w:lang w:eastAsia="zh-CN"/>
        </w:rPr>
        <w:t>UE specific RRC</w:t>
      </w:r>
      <w:r w:rsidR="00B9278F">
        <w:rPr>
          <w:lang w:eastAsia="zh-CN"/>
        </w:rPr>
        <w:t>.</w:t>
      </w:r>
      <w:r w:rsidR="00E53C1F">
        <w:rPr>
          <w:lang w:eastAsia="zh-CN"/>
        </w:rPr>
        <w:t xml:space="preserve"> </w:t>
      </w:r>
      <w:r w:rsidR="00DB287D">
        <w:rPr>
          <w:lang w:eastAsia="zh-CN"/>
        </w:rPr>
        <w:t>For</w:t>
      </w:r>
      <w:r w:rsidR="00290D4A">
        <w:rPr>
          <w:lang w:eastAsia="zh-CN"/>
        </w:rPr>
        <w:t xml:space="preserve"> </w:t>
      </w:r>
      <w:r w:rsidR="006F0CA1">
        <w:rPr>
          <w:lang w:eastAsia="zh-CN"/>
        </w:rPr>
        <w:t>CFS and CBS</w:t>
      </w:r>
      <w:r w:rsidR="004B40B2">
        <w:rPr>
          <w:lang w:eastAsia="zh-CN"/>
        </w:rPr>
        <w:t xml:space="preserve"> PURs, besides UE specific RRC,</w:t>
      </w:r>
      <w:r w:rsidR="006F0CA1">
        <w:rPr>
          <w:lang w:eastAsia="zh-CN"/>
        </w:rPr>
        <w:t xml:space="preserve"> </w:t>
      </w:r>
      <w:r w:rsidR="006F4ED6">
        <w:rPr>
          <w:lang w:eastAsia="zh-CN"/>
        </w:rPr>
        <w:t>they</w:t>
      </w:r>
      <w:r w:rsidR="007E01DA">
        <w:rPr>
          <w:lang w:eastAsia="zh-CN"/>
        </w:rPr>
        <w:t xml:space="preserve"> can</w:t>
      </w:r>
      <w:r w:rsidR="00EA4672" w:rsidRPr="00EA4672">
        <w:rPr>
          <w:lang w:eastAsia="zh-CN"/>
        </w:rPr>
        <w:t xml:space="preserve"> </w:t>
      </w:r>
      <w:r w:rsidR="00EA4672">
        <w:rPr>
          <w:lang w:eastAsia="zh-CN"/>
        </w:rPr>
        <w:t>also</w:t>
      </w:r>
      <w:r w:rsidR="007E01DA">
        <w:rPr>
          <w:lang w:eastAsia="zh-CN"/>
        </w:rPr>
        <w:t xml:space="preserve"> be allocated by SIBs </w:t>
      </w:r>
      <w:r w:rsidR="00AD2A26">
        <w:rPr>
          <w:lang w:eastAsia="zh-CN"/>
        </w:rPr>
        <w:t xml:space="preserve">or predefined rules </w:t>
      </w:r>
      <w:r w:rsidR="004B40B2">
        <w:rPr>
          <w:lang w:eastAsia="zh-CN"/>
        </w:rPr>
        <w:t>and t</w:t>
      </w:r>
      <w:r w:rsidR="007E01DA">
        <w:rPr>
          <w:lang w:eastAsia="zh-CN"/>
        </w:rPr>
        <w:t>he UE</w:t>
      </w:r>
      <w:r w:rsidR="000B438F">
        <w:rPr>
          <w:lang w:eastAsia="zh-CN"/>
        </w:rPr>
        <w:t xml:space="preserve"> </w:t>
      </w:r>
      <w:r w:rsidR="007E01DA">
        <w:rPr>
          <w:lang w:eastAsia="zh-CN"/>
        </w:rPr>
        <w:t>select</w:t>
      </w:r>
      <w:r w:rsidR="00EA4672">
        <w:rPr>
          <w:lang w:eastAsia="zh-CN"/>
        </w:rPr>
        <w:t>s</w:t>
      </w:r>
      <w:r w:rsidR="007E01DA">
        <w:rPr>
          <w:lang w:eastAsia="zh-CN"/>
        </w:rPr>
        <w:t xml:space="preserve"> one </w:t>
      </w:r>
      <w:r w:rsidR="004B40B2">
        <w:rPr>
          <w:lang w:eastAsia="zh-CN"/>
        </w:rPr>
        <w:t>PUR randomly or based on</w:t>
      </w:r>
      <w:r w:rsidR="00A832B2">
        <w:rPr>
          <w:lang w:eastAsia="zh-CN"/>
        </w:rPr>
        <w:t xml:space="preserve"> </w:t>
      </w:r>
      <w:r w:rsidR="00A6124B">
        <w:rPr>
          <w:lang w:eastAsia="zh-CN"/>
        </w:rPr>
        <w:t xml:space="preserve">the </w:t>
      </w:r>
      <w:r w:rsidR="004B40B2">
        <w:rPr>
          <w:lang w:eastAsia="zh-CN"/>
        </w:rPr>
        <w:t>predefined rules</w:t>
      </w:r>
      <w:r w:rsidR="007E01DA">
        <w:rPr>
          <w:lang w:eastAsia="zh-CN"/>
        </w:rPr>
        <w:t xml:space="preserve">. </w:t>
      </w:r>
      <w:r w:rsidR="00585656">
        <w:rPr>
          <w:lang w:eastAsia="zh-CN"/>
        </w:rPr>
        <w:t>For shared resources allocation mechanism</w:t>
      </w:r>
      <w:r w:rsidR="003D035B">
        <w:rPr>
          <w:lang w:eastAsia="zh-CN"/>
        </w:rPr>
        <w:t xml:space="preserve"> design</w:t>
      </w:r>
      <w:r w:rsidR="00897174">
        <w:rPr>
          <w:lang w:eastAsia="zh-CN"/>
        </w:rPr>
        <w:t xml:space="preserve">, </w:t>
      </w:r>
      <w:r w:rsidR="00011F35">
        <w:rPr>
          <w:lang w:eastAsia="zh-CN"/>
        </w:rPr>
        <w:t xml:space="preserve">the less </w:t>
      </w:r>
      <w:r w:rsidR="00585656">
        <w:rPr>
          <w:lang w:eastAsia="zh-CN"/>
        </w:rPr>
        <w:t xml:space="preserve">collisions </w:t>
      </w:r>
      <w:r w:rsidR="00011F35">
        <w:rPr>
          <w:lang w:eastAsia="zh-CN"/>
        </w:rPr>
        <w:t>occur</w:t>
      </w:r>
      <w:r w:rsidR="0083315E">
        <w:rPr>
          <w:lang w:eastAsia="zh-CN"/>
        </w:rPr>
        <w:t>,</w:t>
      </w:r>
      <w:r w:rsidR="00011F35">
        <w:rPr>
          <w:lang w:eastAsia="zh-CN"/>
        </w:rPr>
        <w:t xml:space="preserve"> the better</w:t>
      </w:r>
      <w:r w:rsidR="00585656">
        <w:rPr>
          <w:lang w:eastAsia="zh-CN"/>
        </w:rPr>
        <w:t>.</w:t>
      </w:r>
    </w:p>
    <w:p w:rsidR="005D7AEB" w:rsidRPr="00A02853" w:rsidRDefault="005D7AEB">
      <w:pPr>
        <w:rPr>
          <w:lang w:eastAsia="zh-CN"/>
        </w:rPr>
      </w:pPr>
      <w:r w:rsidRPr="00910A6E">
        <w:rPr>
          <w:b/>
          <w:i/>
        </w:rPr>
        <w:t>Proposal</w:t>
      </w:r>
      <w:r>
        <w:rPr>
          <w:b/>
          <w:i/>
        </w:rPr>
        <w:t xml:space="preserve"> </w:t>
      </w:r>
      <w:r w:rsidR="001E423E">
        <w:rPr>
          <w:b/>
          <w:i/>
        </w:rPr>
        <w:t>3</w:t>
      </w:r>
      <w:r w:rsidRPr="00910A6E">
        <w:rPr>
          <w:b/>
          <w:i/>
        </w:rPr>
        <w:t>:</w:t>
      </w:r>
      <w:r>
        <w:rPr>
          <w:i/>
        </w:rPr>
        <w:t xml:space="preserve"> RAN1 asks RAN2 t</w:t>
      </w:r>
      <w:r w:rsidR="00F21D7B">
        <w:rPr>
          <w:i/>
        </w:rPr>
        <w:t>o enable</w:t>
      </w:r>
      <w:r>
        <w:rPr>
          <w:i/>
        </w:rPr>
        <w:t xml:space="preserve"> idle mode UEs</w:t>
      </w:r>
      <w:r w:rsidR="00F21D7B">
        <w:rPr>
          <w:i/>
        </w:rPr>
        <w:t xml:space="preserve"> to</w:t>
      </w:r>
      <w:r>
        <w:rPr>
          <w:i/>
        </w:rPr>
        <w:t xml:space="preserve"> store the UE specific RRC parameters configured in connected mode.</w:t>
      </w:r>
    </w:p>
    <w:p w:rsidR="005E6684" w:rsidRDefault="0066216B" w:rsidP="00961242">
      <w:pPr>
        <w:pStyle w:val="Heading2"/>
        <w:rPr>
          <w:lang w:eastAsia="zh-CN"/>
        </w:rPr>
      </w:pPr>
      <w:r>
        <w:rPr>
          <w:lang w:eastAsia="zh-CN"/>
        </w:rPr>
        <w:t>S</w:t>
      </w:r>
      <w:r>
        <w:rPr>
          <w:rFonts w:hint="eastAsia"/>
          <w:lang w:eastAsia="zh-CN"/>
        </w:rPr>
        <w:t xml:space="preserve">ystem </w:t>
      </w:r>
      <w:r>
        <w:rPr>
          <w:lang w:eastAsia="zh-CN"/>
        </w:rPr>
        <w:t>synchronization</w:t>
      </w:r>
    </w:p>
    <w:p w:rsidR="0066216B" w:rsidRDefault="00470278" w:rsidP="000F77B9">
      <w:pPr>
        <w:rPr>
          <w:lang w:eastAsia="zh-CN"/>
        </w:rPr>
      </w:pPr>
      <w:r>
        <w:rPr>
          <w:lang w:eastAsia="zh-CN"/>
        </w:rPr>
        <w:t>UL s</w:t>
      </w:r>
      <w:r w:rsidR="00750DFB">
        <w:rPr>
          <w:rFonts w:hint="eastAsia"/>
          <w:lang w:eastAsia="zh-CN"/>
        </w:rPr>
        <w:t xml:space="preserve">ynchronization </w:t>
      </w:r>
      <w:r w:rsidR="00750DFB">
        <w:rPr>
          <w:lang w:eastAsia="zh-CN"/>
        </w:rPr>
        <w:t>is required</w:t>
      </w:r>
      <w:r w:rsidR="00FA51C7">
        <w:rPr>
          <w:lang w:eastAsia="zh-CN"/>
        </w:rPr>
        <w:t xml:space="preserve"> </w:t>
      </w:r>
      <w:r w:rsidR="000F4C09">
        <w:rPr>
          <w:lang w:eastAsia="zh-CN"/>
        </w:rPr>
        <w:t>to a</w:t>
      </w:r>
      <w:r w:rsidR="00FA51C7">
        <w:rPr>
          <w:lang w:eastAsia="zh-CN"/>
        </w:rPr>
        <w:t>v</w:t>
      </w:r>
      <w:r w:rsidR="000F4C09">
        <w:rPr>
          <w:lang w:eastAsia="zh-CN"/>
        </w:rPr>
        <w:t>o</w:t>
      </w:r>
      <w:r w:rsidR="00FA51C7">
        <w:rPr>
          <w:lang w:eastAsia="zh-CN"/>
        </w:rPr>
        <w:t xml:space="preserve">id </w:t>
      </w:r>
      <w:r w:rsidR="00A10210">
        <w:rPr>
          <w:lang w:eastAsia="zh-CN"/>
        </w:rPr>
        <w:t xml:space="preserve">the </w:t>
      </w:r>
      <w:r w:rsidR="000F4C09">
        <w:rPr>
          <w:lang w:eastAsia="zh-CN"/>
        </w:rPr>
        <w:t>inter-</w:t>
      </w:r>
      <w:r w:rsidR="00A10210">
        <w:rPr>
          <w:lang w:eastAsia="zh-CN"/>
        </w:rPr>
        <w:t>user</w:t>
      </w:r>
      <w:r w:rsidR="000F4C09">
        <w:rPr>
          <w:lang w:eastAsia="zh-CN"/>
        </w:rPr>
        <w:t xml:space="preserve"> interference. </w:t>
      </w:r>
      <w:r w:rsidR="003D553B">
        <w:rPr>
          <w:lang w:eastAsia="zh-CN"/>
        </w:rPr>
        <w:t>However, d</w:t>
      </w:r>
      <w:r w:rsidR="005B3DFF">
        <w:rPr>
          <w:lang w:eastAsia="zh-CN"/>
        </w:rPr>
        <w:t>ue to the movement</w:t>
      </w:r>
      <w:r w:rsidR="00452788">
        <w:rPr>
          <w:lang w:eastAsia="zh-CN"/>
        </w:rPr>
        <w:t xml:space="preserve"> and </w:t>
      </w:r>
      <w:r w:rsidR="008E671B">
        <w:rPr>
          <w:lang w:eastAsia="zh-CN"/>
        </w:rPr>
        <w:t>the</w:t>
      </w:r>
      <w:r w:rsidR="004858F6">
        <w:rPr>
          <w:lang w:eastAsia="zh-CN"/>
        </w:rPr>
        <w:t xml:space="preserve"> </w:t>
      </w:r>
      <w:r w:rsidR="00452788">
        <w:rPr>
          <w:lang w:eastAsia="zh-CN"/>
        </w:rPr>
        <w:t>infrequent UL transmission</w:t>
      </w:r>
      <w:r w:rsidR="003D553B">
        <w:rPr>
          <w:lang w:eastAsia="zh-CN"/>
        </w:rPr>
        <w:t xml:space="preserve"> in </w:t>
      </w:r>
      <w:r w:rsidR="006A452C">
        <w:rPr>
          <w:lang w:eastAsia="zh-CN"/>
        </w:rPr>
        <w:t xml:space="preserve">the </w:t>
      </w:r>
      <w:r w:rsidR="00D13EA0">
        <w:rPr>
          <w:lang w:eastAsia="zh-CN"/>
        </w:rPr>
        <w:t>PURs</w:t>
      </w:r>
      <w:r w:rsidR="005B3DFF">
        <w:rPr>
          <w:lang w:eastAsia="zh-CN"/>
        </w:rPr>
        <w:t>, the timing-advance</w:t>
      </w:r>
      <w:r w:rsidR="00012A0F">
        <w:rPr>
          <w:lang w:eastAsia="zh-CN"/>
        </w:rPr>
        <w:t xml:space="preserve"> (TA)</w:t>
      </w:r>
      <w:r w:rsidR="005B3DFF">
        <w:rPr>
          <w:lang w:eastAsia="zh-CN"/>
        </w:rPr>
        <w:t xml:space="preserve"> may </w:t>
      </w:r>
      <w:r w:rsidR="00B84DC1">
        <w:rPr>
          <w:lang w:eastAsia="zh-CN"/>
        </w:rPr>
        <w:t>not be valid</w:t>
      </w:r>
      <w:r w:rsidR="005B3DFF">
        <w:rPr>
          <w:lang w:eastAsia="zh-CN"/>
        </w:rPr>
        <w:t xml:space="preserve"> f</w:t>
      </w:r>
      <w:r w:rsidR="00367212">
        <w:rPr>
          <w:lang w:eastAsia="zh-CN"/>
        </w:rPr>
        <w:t xml:space="preserve">or </w:t>
      </w:r>
      <w:r w:rsidR="00B84DC1">
        <w:rPr>
          <w:lang w:eastAsia="zh-CN"/>
        </w:rPr>
        <w:t>some</w:t>
      </w:r>
      <w:r w:rsidR="004D2ED1">
        <w:rPr>
          <w:lang w:eastAsia="zh-CN"/>
        </w:rPr>
        <w:t xml:space="preserve"> </w:t>
      </w:r>
      <w:r w:rsidR="00367212">
        <w:rPr>
          <w:lang w:eastAsia="zh-CN"/>
        </w:rPr>
        <w:t>UEs</w:t>
      </w:r>
      <w:r w:rsidR="00362A75">
        <w:rPr>
          <w:lang w:eastAsia="zh-CN"/>
        </w:rPr>
        <w:t xml:space="preserve">, which </w:t>
      </w:r>
      <w:r w:rsidR="00B84DC1">
        <w:rPr>
          <w:lang w:eastAsia="zh-CN"/>
        </w:rPr>
        <w:t xml:space="preserve">would </w:t>
      </w:r>
      <w:r w:rsidR="00362A75">
        <w:rPr>
          <w:lang w:eastAsia="zh-CN"/>
        </w:rPr>
        <w:t>result in severe interference to other UEs.</w:t>
      </w:r>
      <w:r w:rsidR="00012A0F">
        <w:rPr>
          <w:lang w:eastAsia="zh-CN"/>
        </w:rPr>
        <w:t xml:space="preserve"> Therefore, the mechanism to maintain a valid TA in both connected and idle mode should be studied.</w:t>
      </w:r>
    </w:p>
    <w:p w:rsidR="00CF1774" w:rsidRDefault="00D51E5F" w:rsidP="000F77B9">
      <w:pPr>
        <w:pStyle w:val="Heading3"/>
        <w:rPr>
          <w:lang w:eastAsia="zh-CN"/>
        </w:rPr>
      </w:pPr>
      <w:r>
        <w:rPr>
          <w:lang w:eastAsia="zh-CN"/>
        </w:rPr>
        <w:t>Synchronization in connected mode</w:t>
      </w:r>
    </w:p>
    <w:p w:rsidR="005227F7" w:rsidRPr="005D3EDC" w:rsidRDefault="00BC44A2" w:rsidP="000F77B9">
      <w:pPr>
        <w:rPr>
          <w:lang w:eastAsia="zh-CN"/>
        </w:rPr>
      </w:pPr>
      <w:r>
        <w:rPr>
          <w:lang w:eastAsia="zh-CN"/>
        </w:rPr>
        <w:t>For</w:t>
      </w:r>
      <w:r w:rsidR="005227F7">
        <w:rPr>
          <w:lang w:eastAsia="zh-CN"/>
        </w:rPr>
        <w:t xml:space="preserve"> connected mode</w:t>
      </w:r>
      <w:r w:rsidR="003F7CE9">
        <w:rPr>
          <w:lang w:eastAsia="zh-CN"/>
        </w:rPr>
        <w:t xml:space="preserve"> UEs</w:t>
      </w:r>
      <w:r w:rsidR="005227F7">
        <w:rPr>
          <w:lang w:eastAsia="zh-CN"/>
        </w:rPr>
        <w:t xml:space="preserve">, </w:t>
      </w:r>
      <w:r w:rsidR="003F7CE9">
        <w:rPr>
          <w:lang w:eastAsia="zh-CN"/>
        </w:rPr>
        <w:t xml:space="preserve">the TA </w:t>
      </w:r>
      <w:r w:rsidR="003F7CE9" w:rsidRPr="003F7CE9">
        <w:rPr>
          <w:lang w:eastAsia="zh-CN"/>
        </w:rPr>
        <w:t>validity</w:t>
      </w:r>
      <w:r w:rsidR="003F7CE9">
        <w:rPr>
          <w:lang w:eastAsia="zh-CN"/>
        </w:rPr>
        <w:t xml:space="preserve"> </w:t>
      </w:r>
      <w:r w:rsidR="00CE4271">
        <w:rPr>
          <w:lang w:eastAsia="zh-CN"/>
        </w:rPr>
        <w:t>can be</w:t>
      </w:r>
      <w:r w:rsidR="003F7CE9">
        <w:rPr>
          <w:lang w:eastAsia="zh-CN"/>
        </w:rPr>
        <w:t xml:space="preserve"> </w:t>
      </w:r>
      <w:r w:rsidR="00E14BDB">
        <w:rPr>
          <w:lang w:eastAsia="zh-CN"/>
        </w:rPr>
        <w:t xml:space="preserve">determined </w:t>
      </w:r>
      <w:r w:rsidR="003F7CE9">
        <w:rPr>
          <w:lang w:eastAsia="zh-CN"/>
        </w:rPr>
        <w:t>based</w:t>
      </w:r>
      <w:r w:rsidR="00962EDD">
        <w:rPr>
          <w:lang w:eastAsia="zh-CN"/>
        </w:rPr>
        <w:t xml:space="preserve"> </w:t>
      </w:r>
      <w:r w:rsidR="00E2660F">
        <w:rPr>
          <w:lang w:eastAsia="zh-CN"/>
        </w:rPr>
        <w:t xml:space="preserve">on </w:t>
      </w:r>
      <w:r w:rsidR="00CE4271">
        <w:rPr>
          <w:lang w:eastAsia="zh-CN"/>
        </w:rPr>
        <w:t>the</w:t>
      </w:r>
      <w:r w:rsidR="006A53A9">
        <w:rPr>
          <w:lang w:eastAsia="zh-CN"/>
        </w:rPr>
        <w:t xml:space="preserve"> TA timer and </w:t>
      </w:r>
      <w:r w:rsidR="00E2660F">
        <w:rPr>
          <w:lang w:eastAsia="zh-CN"/>
        </w:rPr>
        <w:t xml:space="preserve">on </w:t>
      </w:r>
      <w:r w:rsidR="006A53A9">
        <w:rPr>
          <w:lang w:eastAsia="zh-CN"/>
        </w:rPr>
        <w:t>t</w:t>
      </w:r>
      <w:r w:rsidR="003F7CE9">
        <w:rPr>
          <w:lang w:eastAsia="zh-CN"/>
        </w:rPr>
        <w:t xml:space="preserve">he UL transmissions. </w:t>
      </w:r>
      <w:r w:rsidR="006A53A9">
        <w:rPr>
          <w:lang w:eastAsia="zh-CN"/>
        </w:rPr>
        <w:t>When the TA timer expire</w:t>
      </w:r>
      <w:r w:rsidR="008F0DF3">
        <w:rPr>
          <w:lang w:eastAsia="zh-CN"/>
        </w:rPr>
        <w:t>s</w:t>
      </w:r>
      <w:r w:rsidR="006A53A9">
        <w:rPr>
          <w:lang w:eastAsia="zh-CN"/>
        </w:rPr>
        <w:t xml:space="preserve"> or the TA measurement based on the UL transmissions suggest</w:t>
      </w:r>
      <w:r w:rsidR="00C95FD5">
        <w:rPr>
          <w:lang w:eastAsia="zh-CN"/>
        </w:rPr>
        <w:t>s that the TA is no longer</w:t>
      </w:r>
      <w:r w:rsidR="006A53A9">
        <w:rPr>
          <w:lang w:eastAsia="zh-CN"/>
        </w:rPr>
        <w:t xml:space="preserve"> </w:t>
      </w:r>
      <w:r w:rsidR="00D90892">
        <w:rPr>
          <w:lang w:eastAsia="zh-CN"/>
        </w:rPr>
        <w:t>valid</w:t>
      </w:r>
      <w:r w:rsidR="006A53A9">
        <w:rPr>
          <w:lang w:eastAsia="zh-CN"/>
        </w:rPr>
        <w:t xml:space="preserve">, </w:t>
      </w:r>
      <w:r w:rsidR="00231D21">
        <w:rPr>
          <w:lang w:eastAsia="zh-CN"/>
        </w:rPr>
        <w:t xml:space="preserve">UEs </w:t>
      </w:r>
      <w:r w:rsidR="00C6236A">
        <w:rPr>
          <w:lang w:eastAsia="zh-CN"/>
        </w:rPr>
        <w:t xml:space="preserve">can transmit </w:t>
      </w:r>
      <w:r w:rsidR="003E3FFD">
        <w:rPr>
          <w:lang w:eastAsia="zh-CN"/>
        </w:rPr>
        <w:t xml:space="preserve">the </w:t>
      </w:r>
      <w:r w:rsidR="00C6236A">
        <w:rPr>
          <w:lang w:eastAsia="zh-CN"/>
        </w:rPr>
        <w:t>preamble to obtain a valid TA or</w:t>
      </w:r>
      <w:r w:rsidR="00C6236A" w:rsidDel="00231D21">
        <w:rPr>
          <w:lang w:eastAsia="zh-CN"/>
        </w:rPr>
        <w:t xml:space="preserve"> </w:t>
      </w:r>
      <w:r w:rsidR="00C95FD5">
        <w:rPr>
          <w:lang w:eastAsia="zh-CN"/>
        </w:rPr>
        <w:t>can</w:t>
      </w:r>
      <w:r w:rsidR="006A53A9">
        <w:rPr>
          <w:lang w:eastAsia="zh-CN"/>
        </w:rPr>
        <w:t xml:space="preserve"> </w:t>
      </w:r>
      <w:r w:rsidR="00231D21">
        <w:rPr>
          <w:lang w:eastAsia="zh-CN"/>
        </w:rPr>
        <w:t xml:space="preserve">adjust the TA based </w:t>
      </w:r>
      <w:r w:rsidR="00E2660F">
        <w:rPr>
          <w:lang w:eastAsia="zh-CN"/>
        </w:rPr>
        <w:t xml:space="preserve">on </w:t>
      </w:r>
      <w:r w:rsidR="00231D21">
        <w:rPr>
          <w:lang w:eastAsia="zh-CN"/>
        </w:rPr>
        <w:t>the TA command.</w:t>
      </w:r>
      <w:r w:rsidR="00DF312A">
        <w:rPr>
          <w:lang w:eastAsia="zh-CN"/>
        </w:rPr>
        <w:t xml:space="preserve"> Therefore, </w:t>
      </w:r>
      <w:r w:rsidR="00431D51">
        <w:rPr>
          <w:lang w:eastAsia="zh-CN"/>
        </w:rPr>
        <w:t xml:space="preserve">maintaining </w:t>
      </w:r>
      <w:r w:rsidR="00DF312A">
        <w:rPr>
          <w:lang w:eastAsia="zh-CN"/>
        </w:rPr>
        <w:t>UL synchronization in connected mode</w:t>
      </w:r>
      <w:r w:rsidR="00431D51">
        <w:rPr>
          <w:lang w:eastAsia="zh-CN"/>
        </w:rPr>
        <w:t xml:space="preserve"> is not an issue</w:t>
      </w:r>
      <w:r w:rsidR="00DF312A">
        <w:rPr>
          <w:lang w:eastAsia="zh-CN"/>
        </w:rPr>
        <w:t>.</w:t>
      </w:r>
    </w:p>
    <w:p w:rsidR="00D51E5F" w:rsidRDefault="00D51E5F" w:rsidP="00D51E5F">
      <w:pPr>
        <w:pStyle w:val="Heading3"/>
        <w:rPr>
          <w:lang w:eastAsia="zh-CN"/>
        </w:rPr>
      </w:pPr>
      <w:r>
        <w:rPr>
          <w:lang w:eastAsia="zh-CN"/>
        </w:rPr>
        <w:t>Synchronization in idle mode</w:t>
      </w:r>
    </w:p>
    <w:p w:rsidR="00AE6EB7" w:rsidRDefault="00531311" w:rsidP="00AE6EB7">
      <w:pPr>
        <w:rPr>
          <w:b/>
          <w:i/>
          <w:kern w:val="2"/>
        </w:rPr>
      </w:pPr>
      <w:r>
        <w:rPr>
          <w:rFonts w:hint="eastAsia"/>
          <w:lang w:eastAsia="zh-CN"/>
        </w:rPr>
        <w:t xml:space="preserve">In current </w:t>
      </w:r>
      <w:r w:rsidR="00437B68">
        <w:rPr>
          <w:lang w:eastAsia="zh-CN"/>
        </w:rPr>
        <w:t xml:space="preserve">LTE </w:t>
      </w:r>
      <w:r>
        <w:rPr>
          <w:rFonts w:hint="eastAsia"/>
          <w:lang w:eastAsia="zh-CN"/>
        </w:rPr>
        <w:t>spec</w:t>
      </w:r>
      <w:r w:rsidR="00437B68">
        <w:rPr>
          <w:lang w:eastAsia="zh-CN"/>
        </w:rPr>
        <w:t>ification</w:t>
      </w:r>
      <w:r>
        <w:rPr>
          <w:rFonts w:hint="eastAsia"/>
          <w:lang w:eastAsia="zh-CN"/>
        </w:rPr>
        <w:t xml:space="preserve">, </w:t>
      </w:r>
      <w:r w:rsidR="00822342">
        <w:rPr>
          <w:lang w:eastAsia="zh-CN"/>
        </w:rPr>
        <w:t xml:space="preserve">the </w:t>
      </w:r>
      <w:r>
        <w:rPr>
          <w:rFonts w:hint="eastAsia"/>
          <w:lang w:eastAsia="zh-CN"/>
        </w:rPr>
        <w:t xml:space="preserve">TA </w:t>
      </w:r>
      <w:r w:rsidR="00437B68">
        <w:rPr>
          <w:lang w:eastAsia="zh-CN"/>
        </w:rPr>
        <w:t>value</w:t>
      </w:r>
      <w:r w:rsidR="00260BC5">
        <w:rPr>
          <w:lang w:eastAsia="zh-CN"/>
        </w:rPr>
        <w:t>s</w:t>
      </w:r>
      <w:r w:rsidR="00437B68">
        <w:rPr>
          <w:lang w:eastAsia="zh-CN"/>
        </w:rPr>
        <w:t xml:space="preserve"> and </w:t>
      </w:r>
      <w:r w:rsidR="00822342">
        <w:rPr>
          <w:lang w:eastAsia="zh-CN"/>
        </w:rPr>
        <w:t xml:space="preserve">the </w:t>
      </w:r>
      <w:r w:rsidR="00437B68">
        <w:rPr>
          <w:lang w:eastAsia="zh-CN"/>
        </w:rPr>
        <w:t>TA timer</w:t>
      </w:r>
      <w:r w:rsidR="00260BC5">
        <w:rPr>
          <w:lang w:eastAsia="zh-CN"/>
        </w:rPr>
        <w:t>s</w:t>
      </w:r>
      <w:r>
        <w:rPr>
          <w:lang w:eastAsia="zh-CN"/>
        </w:rPr>
        <w:t xml:space="preserve"> are not </w:t>
      </w:r>
      <w:r w:rsidR="00DB7C54">
        <w:rPr>
          <w:lang w:eastAsia="zh-CN"/>
        </w:rPr>
        <w:t>kept</w:t>
      </w:r>
      <w:r>
        <w:rPr>
          <w:lang w:eastAsia="zh-CN"/>
        </w:rPr>
        <w:t xml:space="preserve"> for</w:t>
      </w:r>
      <w:r w:rsidR="00DB7C54">
        <w:rPr>
          <w:lang w:eastAsia="zh-CN"/>
        </w:rPr>
        <w:t xml:space="preserve"> the idle</w:t>
      </w:r>
      <w:r>
        <w:rPr>
          <w:lang w:eastAsia="zh-CN"/>
        </w:rPr>
        <w:t xml:space="preserve"> mode UEs. </w:t>
      </w:r>
      <w:r w:rsidR="00DB7C54">
        <w:rPr>
          <w:lang w:eastAsia="zh-CN"/>
        </w:rPr>
        <w:t>However</w:t>
      </w:r>
      <w:r>
        <w:rPr>
          <w:lang w:eastAsia="zh-CN"/>
        </w:rPr>
        <w:t xml:space="preserve">, </w:t>
      </w:r>
      <w:r w:rsidR="00DB7C54">
        <w:rPr>
          <w:lang w:eastAsia="zh-CN"/>
        </w:rPr>
        <w:t xml:space="preserve">in order to enable transmission in </w:t>
      </w:r>
      <w:r w:rsidR="00D13EA0">
        <w:rPr>
          <w:lang w:eastAsia="zh-CN"/>
        </w:rPr>
        <w:t>PURs</w:t>
      </w:r>
      <w:r w:rsidR="00DB7C54">
        <w:rPr>
          <w:lang w:eastAsia="zh-CN"/>
        </w:rPr>
        <w:t xml:space="preserve">, </w:t>
      </w:r>
      <w:r w:rsidR="00564EC7">
        <w:rPr>
          <w:lang w:eastAsia="zh-CN"/>
        </w:rPr>
        <w:t xml:space="preserve">a valid </w:t>
      </w:r>
      <w:r>
        <w:rPr>
          <w:lang w:eastAsia="zh-CN"/>
        </w:rPr>
        <w:t>TA should be kept.</w:t>
      </w:r>
      <w:r w:rsidR="00347E32">
        <w:rPr>
          <w:lang w:eastAsia="zh-CN"/>
        </w:rPr>
        <w:t xml:space="preserve"> The associated TA timer should also be active</w:t>
      </w:r>
      <w:r w:rsidR="00901D3C">
        <w:rPr>
          <w:lang w:eastAsia="zh-CN"/>
        </w:rPr>
        <w:t xml:space="preserve"> </w:t>
      </w:r>
      <w:r w:rsidR="00901D3C">
        <w:rPr>
          <w:rFonts w:hint="eastAsia"/>
          <w:lang w:eastAsia="zh-CN"/>
        </w:rPr>
        <w:t>at least at the UE side</w:t>
      </w:r>
      <w:r w:rsidR="00347E32">
        <w:rPr>
          <w:lang w:eastAsia="zh-CN"/>
        </w:rPr>
        <w:t>.</w:t>
      </w:r>
      <w:r w:rsidR="00EB2665">
        <w:rPr>
          <w:lang w:eastAsia="zh-CN"/>
        </w:rPr>
        <w:t xml:space="preserve"> </w:t>
      </w:r>
      <w:r w:rsidR="00654880">
        <w:rPr>
          <w:lang w:eastAsia="zh-CN"/>
        </w:rPr>
        <w:t xml:space="preserve">Whenever the TA timer expires or the TA is not </w:t>
      </w:r>
      <w:r w:rsidR="00390DC1">
        <w:rPr>
          <w:lang w:eastAsia="zh-CN"/>
        </w:rPr>
        <w:t xml:space="preserve">valid </w:t>
      </w:r>
      <w:r w:rsidR="00654880">
        <w:rPr>
          <w:lang w:eastAsia="zh-CN"/>
        </w:rPr>
        <w:t xml:space="preserve">based on the UL transmission measurement, </w:t>
      </w:r>
      <w:r w:rsidR="00D26B02">
        <w:rPr>
          <w:lang w:eastAsia="zh-CN"/>
        </w:rPr>
        <w:t xml:space="preserve">preamble can be transmitted to obtain a valid TA or </w:t>
      </w:r>
      <w:r w:rsidR="00BA4F6B">
        <w:rPr>
          <w:lang w:eastAsia="zh-CN"/>
        </w:rPr>
        <w:t>TA adjustment command can be signaled</w:t>
      </w:r>
      <w:r w:rsidR="00654880">
        <w:rPr>
          <w:lang w:eastAsia="zh-CN"/>
        </w:rPr>
        <w:t>.</w:t>
      </w:r>
      <w:r w:rsidR="003F6602">
        <w:rPr>
          <w:lang w:eastAsia="zh-CN"/>
        </w:rPr>
        <w:t xml:space="preserve"> </w:t>
      </w:r>
      <w:r w:rsidR="00431D51">
        <w:rPr>
          <w:lang w:eastAsia="zh-CN"/>
        </w:rPr>
        <w:t>Thus, RAN1</w:t>
      </w:r>
      <w:r w:rsidR="008E5C0A">
        <w:rPr>
          <w:lang w:eastAsia="zh-CN"/>
        </w:rPr>
        <w:t xml:space="preserve"> </w:t>
      </w:r>
      <w:r w:rsidR="00CA019E">
        <w:rPr>
          <w:lang w:eastAsia="zh-CN"/>
        </w:rPr>
        <w:t xml:space="preserve">should ask RAN2 </w:t>
      </w:r>
      <w:r w:rsidR="0070122D">
        <w:rPr>
          <w:lang w:eastAsia="zh-CN"/>
        </w:rPr>
        <w:t xml:space="preserve">whether it is feasible </w:t>
      </w:r>
      <w:r w:rsidR="00CA019E">
        <w:rPr>
          <w:lang w:eastAsia="zh-CN"/>
        </w:rPr>
        <w:t xml:space="preserve">to keep TA and TA </w:t>
      </w:r>
      <w:r w:rsidR="00B155C8">
        <w:rPr>
          <w:lang w:eastAsia="zh-CN"/>
        </w:rPr>
        <w:t>timer</w:t>
      </w:r>
      <w:r w:rsidR="00CA019E">
        <w:rPr>
          <w:lang w:eastAsia="zh-CN"/>
        </w:rPr>
        <w:t xml:space="preserve"> for idle mode UEs.</w:t>
      </w:r>
      <w:r w:rsidR="00AE6EB7" w:rsidRPr="00AE6EB7">
        <w:rPr>
          <w:b/>
          <w:i/>
          <w:kern w:val="2"/>
        </w:rPr>
        <w:t xml:space="preserve"> </w:t>
      </w:r>
    </w:p>
    <w:p w:rsidR="00D51E5F" w:rsidRDefault="00AE6EB7" w:rsidP="000F77B9">
      <w:pPr>
        <w:rPr>
          <w:lang w:eastAsia="zh-CN"/>
        </w:rPr>
      </w:pPr>
      <w:r w:rsidRPr="000F77B9">
        <w:rPr>
          <w:b/>
          <w:i/>
          <w:kern w:val="2"/>
        </w:rPr>
        <w:t xml:space="preserve">Proposal </w:t>
      </w:r>
      <w:r w:rsidR="00A71D3E">
        <w:rPr>
          <w:b/>
          <w:i/>
          <w:kern w:val="2"/>
        </w:rPr>
        <w:t>4</w:t>
      </w:r>
      <w:r w:rsidRPr="000F77B9">
        <w:rPr>
          <w:b/>
          <w:i/>
          <w:kern w:val="2"/>
        </w:rPr>
        <w:t>:</w:t>
      </w:r>
      <w:r w:rsidRPr="000F77B9">
        <w:rPr>
          <w:i/>
          <w:kern w:val="2"/>
        </w:rPr>
        <w:t xml:space="preserve"> RAN1 asks RAN2 to enable idle mode UE </w:t>
      </w:r>
      <w:r w:rsidR="00AF4686">
        <w:rPr>
          <w:i/>
          <w:kern w:val="2"/>
        </w:rPr>
        <w:t>to store</w:t>
      </w:r>
      <w:r w:rsidR="00AF4686" w:rsidRPr="000F77B9">
        <w:rPr>
          <w:i/>
          <w:kern w:val="2"/>
        </w:rPr>
        <w:t xml:space="preserve"> </w:t>
      </w:r>
      <w:r w:rsidRPr="000F77B9">
        <w:rPr>
          <w:i/>
          <w:kern w:val="2"/>
        </w:rPr>
        <w:t>TA value</w:t>
      </w:r>
      <w:r w:rsidR="00770F59">
        <w:rPr>
          <w:i/>
          <w:kern w:val="2"/>
        </w:rPr>
        <w:t xml:space="preserve"> and the TA timer</w:t>
      </w:r>
      <w:r w:rsidRPr="000F77B9">
        <w:rPr>
          <w:i/>
          <w:kern w:val="2"/>
        </w:rPr>
        <w:t>.</w:t>
      </w:r>
    </w:p>
    <w:p w:rsidR="0083201D" w:rsidRDefault="00AD088C" w:rsidP="000F77B9">
      <w:pPr>
        <w:rPr>
          <w:lang w:eastAsia="zh-CN"/>
        </w:rPr>
      </w:pPr>
      <w:r>
        <w:rPr>
          <w:lang w:eastAsia="zh-CN"/>
        </w:rPr>
        <w:lastRenderedPageBreak/>
        <w:t xml:space="preserve">For </w:t>
      </w:r>
      <w:r w:rsidR="003B6C61">
        <w:rPr>
          <w:lang w:eastAsia="zh-CN"/>
        </w:rPr>
        <w:t>transmissions in PURs</w:t>
      </w:r>
      <w:r>
        <w:rPr>
          <w:lang w:eastAsia="zh-CN"/>
        </w:rPr>
        <w:t xml:space="preserve">, </w:t>
      </w:r>
      <w:r w:rsidR="00963991">
        <w:rPr>
          <w:lang w:eastAsia="zh-CN"/>
        </w:rPr>
        <w:t xml:space="preserve">the traffic interval </w:t>
      </w:r>
      <w:r w:rsidR="005068E2">
        <w:rPr>
          <w:lang w:eastAsia="zh-CN"/>
        </w:rPr>
        <w:t>may be</w:t>
      </w:r>
      <w:r w:rsidR="00963991">
        <w:rPr>
          <w:lang w:eastAsia="zh-CN"/>
        </w:rPr>
        <w:t xml:space="preserve"> very long</w:t>
      </w:r>
      <w:r w:rsidR="0066549D">
        <w:rPr>
          <w:lang w:eastAsia="zh-CN"/>
        </w:rPr>
        <w:t xml:space="preserve"> and</w:t>
      </w:r>
      <w:r w:rsidR="00271A5B">
        <w:rPr>
          <w:lang w:eastAsia="zh-CN"/>
        </w:rPr>
        <w:t xml:space="preserve"> </w:t>
      </w:r>
      <w:r w:rsidR="00653338">
        <w:rPr>
          <w:lang w:eastAsia="zh-CN"/>
        </w:rPr>
        <w:t>the eNB cannot measure the TA</w:t>
      </w:r>
      <w:r w:rsidR="00D77463">
        <w:rPr>
          <w:lang w:eastAsia="zh-CN"/>
        </w:rPr>
        <w:t xml:space="preserve"> without </w:t>
      </w:r>
      <w:r w:rsidR="00BA28B6">
        <w:rPr>
          <w:lang w:eastAsia="zh-CN"/>
        </w:rPr>
        <w:t xml:space="preserve">UL transmissions for </w:t>
      </w:r>
      <w:r w:rsidR="004A57BC">
        <w:rPr>
          <w:lang w:eastAsia="zh-CN"/>
        </w:rPr>
        <w:t xml:space="preserve">a long time. </w:t>
      </w:r>
      <w:r w:rsidR="00FD152F">
        <w:rPr>
          <w:lang w:eastAsia="zh-CN"/>
        </w:rPr>
        <w:t xml:space="preserve">If the TA is not proper, </w:t>
      </w:r>
      <w:r w:rsidR="00741E67">
        <w:rPr>
          <w:lang w:eastAsia="zh-CN"/>
        </w:rPr>
        <w:t>strong</w:t>
      </w:r>
      <w:r w:rsidR="00FD152F">
        <w:rPr>
          <w:lang w:eastAsia="zh-CN"/>
        </w:rPr>
        <w:t xml:space="preserve"> interference</w:t>
      </w:r>
      <w:r w:rsidR="00741E67">
        <w:rPr>
          <w:lang w:eastAsia="zh-CN"/>
        </w:rPr>
        <w:t xml:space="preserve"> will be generated</w:t>
      </w:r>
      <w:r w:rsidR="00FD152F">
        <w:rPr>
          <w:lang w:eastAsia="zh-CN"/>
        </w:rPr>
        <w:t xml:space="preserve"> to the other UEs</w:t>
      </w:r>
      <w:r w:rsidR="003B1F8C">
        <w:rPr>
          <w:lang w:eastAsia="zh-CN"/>
        </w:rPr>
        <w:t>.</w:t>
      </w:r>
      <w:r w:rsidR="0064674E">
        <w:rPr>
          <w:lang w:eastAsia="zh-CN"/>
        </w:rPr>
        <w:t xml:space="preserve"> In order to </w:t>
      </w:r>
      <w:r w:rsidR="005727E2">
        <w:rPr>
          <w:lang w:eastAsia="zh-CN"/>
        </w:rPr>
        <w:t xml:space="preserve">deal </w:t>
      </w:r>
      <w:r w:rsidR="0064674E">
        <w:rPr>
          <w:lang w:eastAsia="zh-CN"/>
        </w:rPr>
        <w:t xml:space="preserve">with this problem, </w:t>
      </w:r>
      <w:r w:rsidR="00970930">
        <w:rPr>
          <w:lang w:eastAsia="zh-CN"/>
        </w:rPr>
        <w:t xml:space="preserve">it has been agreed </w:t>
      </w:r>
      <w:r w:rsidR="00371A41">
        <w:rPr>
          <w:lang w:eastAsia="zh-CN"/>
        </w:rPr>
        <w:t xml:space="preserve">in RAN1 #94b meeting </w:t>
      </w:r>
      <w:r w:rsidR="00970930">
        <w:rPr>
          <w:lang w:eastAsia="zh-CN"/>
        </w:rPr>
        <w:t xml:space="preserve">that </w:t>
      </w:r>
      <w:r w:rsidR="0064674E">
        <w:rPr>
          <w:lang w:eastAsia="zh-CN"/>
        </w:rPr>
        <w:t>the following</w:t>
      </w:r>
      <w:r w:rsidR="004A57BC">
        <w:rPr>
          <w:lang w:eastAsia="zh-CN"/>
        </w:rPr>
        <w:t xml:space="preserve"> </w:t>
      </w:r>
      <w:r w:rsidR="00970930">
        <w:rPr>
          <w:lang w:eastAsia="zh-CN"/>
        </w:rPr>
        <w:t>attributes</w:t>
      </w:r>
      <w:r w:rsidR="0083201D">
        <w:rPr>
          <w:lang w:eastAsia="zh-CN"/>
        </w:rPr>
        <w:t xml:space="preserve"> </w:t>
      </w:r>
      <w:r w:rsidR="0064674E">
        <w:rPr>
          <w:lang w:eastAsia="zh-CN"/>
        </w:rPr>
        <w:t xml:space="preserve">can be </w:t>
      </w:r>
      <w:r w:rsidR="005727E2">
        <w:rPr>
          <w:lang w:eastAsia="zh-CN"/>
        </w:rPr>
        <w:t xml:space="preserve">considered </w:t>
      </w:r>
      <w:r w:rsidR="0064674E">
        <w:rPr>
          <w:lang w:eastAsia="zh-CN"/>
        </w:rPr>
        <w:t>for</w:t>
      </w:r>
      <w:r w:rsidR="0083201D">
        <w:rPr>
          <w:lang w:eastAsia="zh-CN"/>
        </w:rPr>
        <w:t xml:space="preserve"> the TA validation</w:t>
      </w:r>
      <w:r w:rsidR="008F4580">
        <w:rPr>
          <w:lang w:eastAsia="zh-CN"/>
        </w:rPr>
        <w:t>.</w:t>
      </w:r>
    </w:p>
    <w:p w:rsidR="002517A8" w:rsidRPr="00B106F9" w:rsidRDefault="002517A8" w:rsidP="002517A8">
      <w:pPr>
        <w:numPr>
          <w:ilvl w:val="0"/>
          <w:numId w:val="3"/>
        </w:numPr>
        <w:autoSpaceDE/>
        <w:autoSpaceDN/>
        <w:adjustRightInd/>
        <w:snapToGrid/>
        <w:spacing w:after="0"/>
        <w:jc w:val="left"/>
        <w:rPr>
          <w:lang w:eastAsia="x-none"/>
        </w:rPr>
      </w:pPr>
      <w:r w:rsidRPr="00B106F9">
        <w:rPr>
          <w:lang w:eastAsia="x-none"/>
        </w:rPr>
        <w:t>Serving cell changes (serving cell refers the cell that the UE is camping on)</w:t>
      </w:r>
    </w:p>
    <w:p w:rsidR="002517A8" w:rsidRPr="00B106F9" w:rsidRDefault="002517A8" w:rsidP="002517A8">
      <w:pPr>
        <w:numPr>
          <w:ilvl w:val="0"/>
          <w:numId w:val="3"/>
        </w:numPr>
        <w:autoSpaceDE/>
        <w:autoSpaceDN/>
        <w:adjustRightInd/>
        <w:snapToGrid/>
        <w:spacing w:after="0"/>
        <w:jc w:val="left"/>
        <w:rPr>
          <w:lang w:eastAsia="x-none"/>
        </w:rPr>
      </w:pPr>
      <w:r w:rsidRPr="00B106F9">
        <w:rPr>
          <w:lang w:eastAsia="x-none"/>
        </w:rPr>
        <w:t xml:space="preserve">Time Alignment Timer for idle mode </w:t>
      </w:r>
    </w:p>
    <w:p w:rsidR="002517A8" w:rsidRPr="00B106F9" w:rsidRDefault="002517A8" w:rsidP="002517A8">
      <w:pPr>
        <w:numPr>
          <w:ilvl w:val="0"/>
          <w:numId w:val="3"/>
        </w:numPr>
        <w:autoSpaceDE/>
        <w:autoSpaceDN/>
        <w:adjustRightInd/>
        <w:snapToGrid/>
        <w:spacing w:after="0"/>
        <w:jc w:val="left"/>
        <w:rPr>
          <w:lang w:eastAsia="x-none"/>
        </w:rPr>
      </w:pPr>
      <w:r w:rsidRPr="00B106F9">
        <w:rPr>
          <w:lang w:eastAsia="x-none"/>
        </w:rPr>
        <w:t>Serving cell RSRP changes (serving cell refers the cell that the UE is camping on)</w:t>
      </w:r>
    </w:p>
    <w:p w:rsidR="002517A8" w:rsidRPr="00B106F9" w:rsidRDefault="002517A8" w:rsidP="002517A8">
      <w:pPr>
        <w:numPr>
          <w:ilvl w:val="0"/>
          <w:numId w:val="3"/>
        </w:numPr>
        <w:autoSpaceDE/>
        <w:autoSpaceDN/>
        <w:adjustRightInd/>
        <w:snapToGrid/>
        <w:spacing w:after="0"/>
        <w:jc w:val="left"/>
        <w:rPr>
          <w:lang w:eastAsia="x-none"/>
        </w:rPr>
      </w:pPr>
      <w:r w:rsidRPr="00B106F9">
        <w:rPr>
          <w:lang w:eastAsia="x-none"/>
        </w:rPr>
        <w:t xml:space="preserve">FFS Other attributes: </w:t>
      </w:r>
    </w:p>
    <w:p w:rsidR="002517A8" w:rsidRPr="00B106F9" w:rsidRDefault="002517A8" w:rsidP="002517A8">
      <w:pPr>
        <w:numPr>
          <w:ilvl w:val="1"/>
          <w:numId w:val="3"/>
        </w:numPr>
        <w:autoSpaceDE/>
        <w:autoSpaceDN/>
        <w:adjustRightInd/>
        <w:snapToGrid/>
        <w:spacing w:after="0"/>
        <w:jc w:val="left"/>
        <w:rPr>
          <w:lang w:eastAsia="x-none"/>
        </w:rPr>
      </w:pPr>
      <w:r w:rsidRPr="00B106F9">
        <w:rPr>
          <w:lang w:eastAsia="x-none"/>
        </w:rPr>
        <w:t>Neighbour cell RSRP change</w:t>
      </w:r>
    </w:p>
    <w:p w:rsidR="002517A8" w:rsidRPr="00B106F9" w:rsidRDefault="002517A8" w:rsidP="002517A8">
      <w:pPr>
        <w:numPr>
          <w:ilvl w:val="1"/>
          <w:numId w:val="3"/>
        </w:numPr>
        <w:autoSpaceDE/>
        <w:autoSpaceDN/>
        <w:adjustRightInd/>
        <w:snapToGrid/>
        <w:spacing w:after="0"/>
        <w:jc w:val="left"/>
        <w:rPr>
          <w:lang w:eastAsia="x-none"/>
        </w:rPr>
      </w:pPr>
      <w:r w:rsidRPr="00B106F9">
        <w:rPr>
          <w:lang w:eastAsia="x-none"/>
        </w:rPr>
        <w:t xml:space="preserve">TDOA of &gt;=2 eNBs </w:t>
      </w:r>
    </w:p>
    <w:p w:rsidR="002517A8" w:rsidRPr="00B106F9" w:rsidRDefault="002517A8" w:rsidP="002517A8">
      <w:pPr>
        <w:numPr>
          <w:ilvl w:val="1"/>
          <w:numId w:val="3"/>
        </w:numPr>
        <w:autoSpaceDE/>
        <w:autoSpaceDN/>
        <w:adjustRightInd/>
        <w:snapToGrid/>
        <w:spacing w:after="0"/>
        <w:jc w:val="left"/>
        <w:rPr>
          <w:lang w:eastAsia="x-none"/>
        </w:rPr>
      </w:pPr>
      <w:r w:rsidRPr="00B106F9">
        <w:rPr>
          <w:lang w:eastAsia="x-none"/>
        </w:rPr>
        <w:t>TA History</w:t>
      </w:r>
    </w:p>
    <w:p w:rsidR="002517A8" w:rsidRPr="00B106F9" w:rsidRDefault="002517A8" w:rsidP="002517A8">
      <w:pPr>
        <w:numPr>
          <w:ilvl w:val="1"/>
          <w:numId w:val="3"/>
        </w:numPr>
        <w:autoSpaceDE/>
        <w:autoSpaceDN/>
        <w:adjustRightInd/>
        <w:snapToGrid/>
        <w:spacing w:after="0"/>
        <w:jc w:val="left"/>
        <w:rPr>
          <w:lang w:eastAsia="x-none"/>
        </w:rPr>
      </w:pPr>
      <w:r w:rsidRPr="00B106F9">
        <w:rPr>
          <w:lang w:eastAsia="x-none"/>
        </w:rPr>
        <w:t>Subscription based UE differentiation</w:t>
      </w:r>
    </w:p>
    <w:p w:rsidR="008F4580" w:rsidRPr="008F261C" w:rsidRDefault="002517A8" w:rsidP="00E9750E">
      <w:pPr>
        <w:numPr>
          <w:ilvl w:val="1"/>
          <w:numId w:val="3"/>
        </w:numPr>
        <w:autoSpaceDE/>
        <w:autoSpaceDN/>
        <w:adjustRightInd/>
        <w:snapToGrid/>
        <w:spacing w:after="0"/>
        <w:jc w:val="left"/>
        <w:rPr>
          <w:lang w:eastAsia="x-none"/>
        </w:rPr>
      </w:pPr>
      <w:r w:rsidRPr="00B106F9">
        <w:rPr>
          <w:lang w:eastAsia="x-none"/>
        </w:rPr>
        <w:t>Others not precluded (for example, attributes that need to be considered for high mobility UEs)</w:t>
      </w:r>
    </w:p>
    <w:p w:rsidR="00AD01D2" w:rsidRDefault="00EF2E82" w:rsidP="00E9750E">
      <w:pPr>
        <w:spacing w:beforeLines="50" w:before="120"/>
        <w:rPr>
          <w:lang w:eastAsia="zh-CN"/>
        </w:rPr>
      </w:pPr>
      <w:r>
        <w:rPr>
          <w:lang w:eastAsia="zh-CN"/>
        </w:rPr>
        <w:t>TA timer is an i</w:t>
      </w:r>
      <w:r>
        <w:t>ndispensable part for validating TA</w:t>
      </w:r>
      <w:r w:rsidR="00275628">
        <w:t xml:space="preserve">, so it should be </w:t>
      </w:r>
      <w:r w:rsidR="00EE25B6">
        <w:t>adopted</w:t>
      </w:r>
      <w:r>
        <w:t xml:space="preserve">. </w:t>
      </w:r>
      <w:r w:rsidR="008278E8">
        <w:rPr>
          <w:lang w:eastAsia="zh-CN"/>
        </w:rPr>
        <w:t>T</w:t>
      </w:r>
      <w:r w:rsidR="00083293">
        <w:rPr>
          <w:lang w:eastAsia="zh-CN"/>
        </w:rPr>
        <w:t>he est</w:t>
      </w:r>
      <w:r w:rsidR="00033557">
        <w:rPr>
          <w:lang w:eastAsia="zh-CN"/>
        </w:rPr>
        <w:t xml:space="preserve">imation of the position changes only based on the serving cell RSRP changes may be too rough. So </w:t>
      </w:r>
      <w:r w:rsidR="008F6680" w:rsidRPr="009477C6">
        <w:rPr>
          <w:lang w:eastAsia="zh-CN"/>
        </w:rPr>
        <w:t>neighboring</w:t>
      </w:r>
      <w:r w:rsidR="009477C6">
        <w:rPr>
          <w:lang w:eastAsia="zh-CN"/>
        </w:rPr>
        <w:t xml:space="preserve"> cell</w:t>
      </w:r>
      <w:r w:rsidR="001912C0">
        <w:rPr>
          <w:lang w:eastAsia="zh-CN"/>
        </w:rPr>
        <w:t>s and serving cell</w:t>
      </w:r>
      <w:r w:rsidR="00083293">
        <w:rPr>
          <w:lang w:eastAsia="zh-CN"/>
        </w:rPr>
        <w:t xml:space="preserve"> </w:t>
      </w:r>
      <w:r w:rsidR="00033557">
        <w:rPr>
          <w:lang w:eastAsia="zh-CN"/>
        </w:rPr>
        <w:t>RSRP</w:t>
      </w:r>
      <w:r w:rsidR="000950BF">
        <w:rPr>
          <w:lang w:eastAsia="zh-CN"/>
        </w:rPr>
        <w:t xml:space="preserve"> measurement</w:t>
      </w:r>
      <w:r w:rsidR="00033557">
        <w:rPr>
          <w:lang w:eastAsia="zh-CN"/>
        </w:rPr>
        <w:t xml:space="preserve"> can be considered</w:t>
      </w:r>
      <w:r w:rsidR="003C23EB">
        <w:rPr>
          <w:lang w:eastAsia="zh-CN"/>
        </w:rPr>
        <w:t xml:space="preserve"> simultaneously</w:t>
      </w:r>
      <w:r w:rsidR="00033557">
        <w:rPr>
          <w:lang w:eastAsia="zh-CN"/>
        </w:rPr>
        <w:t xml:space="preserve"> to improve the measurement accuracy.</w:t>
      </w:r>
      <w:r w:rsidR="004360CE">
        <w:rPr>
          <w:lang w:eastAsia="zh-CN"/>
        </w:rPr>
        <w:t xml:space="preserve"> </w:t>
      </w:r>
      <w:r w:rsidR="004929E1">
        <w:rPr>
          <w:lang w:eastAsia="zh-CN"/>
        </w:rPr>
        <w:t xml:space="preserve">TDOA and TA history </w:t>
      </w:r>
      <w:r w:rsidR="00933305">
        <w:rPr>
          <w:lang w:eastAsia="zh-CN"/>
        </w:rPr>
        <w:t xml:space="preserve">calculations </w:t>
      </w:r>
      <w:r w:rsidR="004929E1">
        <w:rPr>
          <w:lang w:eastAsia="zh-CN"/>
        </w:rPr>
        <w:t>can increase the UE burden</w:t>
      </w:r>
      <w:r w:rsidR="00F601AD">
        <w:rPr>
          <w:lang w:eastAsia="zh-CN"/>
        </w:rPr>
        <w:t>,</w:t>
      </w:r>
      <w:r w:rsidR="00273734">
        <w:rPr>
          <w:lang w:eastAsia="zh-CN"/>
        </w:rPr>
        <w:t xml:space="preserve"> </w:t>
      </w:r>
      <w:r w:rsidR="004929E1">
        <w:rPr>
          <w:lang w:eastAsia="zh-CN"/>
        </w:rPr>
        <w:t xml:space="preserve">so </w:t>
      </w:r>
      <w:r w:rsidR="00816A99">
        <w:rPr>
          <w:lang w:eastAsia="zh-CN"/>
        </w:rPr>
        <w:t xml:space="preserve">they can be precluded. </w:t>
      </w:r>
      <w:r w:rsidR="002157B5">
        <w:rPr>
          <w:lang w:eastAsia="zh-CN"/>
        </w:rPr>
        <w:t xml:space="preserve">Stationary indication </w:t>
      </w:r>
      <w:r w:rsidR="0099528B">
        <w:rPr>
          <w:lang w:eastAsia="zh-CN"/>
        </w:rPr>
        <w:t>(</w:t>
      </w:r>
      <w:r w:rsidR="0099528B" w:rsidRPr="00B106F9">
        <w:rPr>
          <w:lang w:eastAsia="x-none"/>
        </w:rPr>
        <w:t>Subscription based UE differentiation</w:t>
      </w:r>
      <w:r w:rsidR="0099528B">
        <w:rPr>
          <w:lang w:eastAsia="zh-CN"/>
        </w:rPr>
        <w:t xml:space="preserve">) </w:t>
      </w:r>
      <w:r w:rsidR="00AD3FD2">
        <w:rPr>
          <w:lang w:eastAsia="zh-CN"/>
        </w:rPr>
        <w:t>can be considered as</w:t>
      </w:r>
      <w:r w:rsidR="002157B5">
        <w:rPr>
          <w:lang w:eastAsia="zh-CN"/>
        </w:rPr>
        <w:t xml:space="preserve"> another way to deal with the TA validation</w:t>
      </w:r>
      <w:r w:rsidR="00CA4F34">
        <w:rPr>
          <w:lang w:eastAsia="zh-CN"/>
        </w:rPr>
        <w:t>.</w:t>
      </w:r>
      <w:r w:rsidR="002157B5">
        <w:rPr>
          <w:lang w:eastAsia="zh-CN"/>
        </w:rPr>
        <w:t xml:space="preserve"> </w:t>
      </w:r>
      <w:r w:rsidR="00CA4F34">
        <w:rPr>
          <w:lang w:eastAsia="zh-CN"/>
        </w:rPr>
        <w:t>I</w:t>
      </w:r>
      <w:r w:rsidR="002157B5">
        <w:rPr>
          <w:lang w:eastAsia="zh-CN"/>
        </w:rPr>
        <w:t>f the UE indicate</w:t>
      </w:r>
      <w:r w:rsidR="00AD01D2">
        <w:rPr>
          <w:lang w:eastAsia="zh-CN"/>
        </w:rPr>
        <w:t>s</w:t>
      </w:r>
      <w:r w:rsidR="002157B5">
        <w:rPr>
          <w:lang w:eastAsia="zh-CN"/>
        </w:rPr>
        <w:t xml:space="preserve"> that it is stationary, the TA timer can be set very long. </w:t>
      </w:r>
    </w:p>
    <w:p w:rsidR="001D2603" w:rsidRDefault="001D2603" w:rsidP="00E9750E">
      <w:pPr>
        <w:spacing w:beforeLines="50" w:before="120"/>
        <w:rPr>
          <w:lang w:eastAsia="zh-CN"/>
        </w:rPr>
      </w:pPr>
      <w:r w:rsidRPr="00910A6E">
        <w:rPr>
          <w:b/>
          <w:i/>
        </w:rPr>
        <w:t>Proposal</w:t>
      </w:r>
      <w:r>
        <w:rPr>
          <w:b/>
          <w:i/>
        </w:rPr>
        <w:t xml:space="preserve"> 5</w:t>
      </w:r>
      <w:r w:rsidRPr="00910A6E">
        <w:rPr>
          <w:b/>
          <w:i/>
        </w:rPr>
        <w:t>:</w:t>
      </w:r>
      <w:r>
        <w:rPr>
          <w:b/>
          <w:i/>
        </w:rPr>
        <w:t xml:space="preserve"> </w:t>
      </w:r>
      <w:r>
        <w:rPr>
          <w:i/>
          <w:lang w:eastAsia="zh-CN"/>
        </w:rPr>
        <w:t xml:space="preserve">TDOA and TA history can be precluded from the TA validating </w:t>
      </w:r>
      <w:r w:rsidR="001F4334">
        <w:rPr>
          <w:i/>
          <w:lang w:eastAsia="zh-CN"/>
        </w:rPr>
        <w:t xml:space="preserve">attributes, and </w:t>
      </w:r>
      <w:r w:rsidR="00735C62" w:rsidRPr="00735C62">
        <w:rPr>
          <w:i/>
          <w:lang w:eastAsia="zh-CN"/>
        </w:rPr>
        <w:t xml:space="preserve">neighboring cells </w:t>
      </w:r>
      <w:r w:rsidR="00684EED">
        <w:rPr>
          <w:i/>
          <w:lang w:eastAsia="zh-CN"/>
        </w:rPr>
        <w:t>together with</w:t>
      </w:r>
      <w:r w:rsidR="00735C62" w:rsidRPr="00735C62">
        <w:rPr>
          <w:i/>
          <w:lang w:eastAsia="zh-CN"/>
        </w:rPr>
        <w:t xml:space="preserve"> serving cell RSRP measurement can be considered simultaneously to improve the measurement accuracy</w:t>
      </w:r>
      <w:r w:rsidR="00735C62">
        <w:rPr>
          <w:i/>
          <w:lang w:eastAsia="zh-CN"/>
        </w:rPr>
        <w:t>.</w:t>
      </w:r>
    </w:p>
    <w:p w:rsidR="007B505F" w:rsidRPr="00A02853" w:rsidRDefault="00106363" w:rsidP="00106363">
      <w:pPr>
        <w:rPr>
          <w:rFonts w:ascii="SimSun" w:hAnsi="SimSun"/>
          <w:sz w:val="24"/>
          <w:szCs w:val="24"/>
          <w:lang w:eastAsia="zh-CN"/>
        </w:rPr>
      </w:pPr>
      <w:r>
        <w:rPr>
          <w:rFonts w:hint="eastAsia"/>
          <w:lang w:eastAsia="zh-CN"/>
        </w:rPr>
        <w:t>When e</w:t>
      </w:r>
      <w:r>
        <w:rPr>
          <w:lang w:eastAsia="zh-CN"/>
        </w:rPr>
        <w:t xml:space="preserve">ither </w:t>
      </w:r>
      <w:r w:rsidR="00850713">
        <w:rPr>
          <w:lang w:eastAsia="zh-CN"/>
        </w:rPr>
        <w:t>the TA timer expires or the estimation suggests that the UE position changes larger than a predefined threshold,</w:t>
      </w:r>
      <w:r>
        <w:rPr>
          <w:rFonts w:hint="eastAsia"/>
          <w:lang w:eastAsia="zh-CN"/>
        </w:rPr>
        <w:t xml:space="preserve"> the UE may initiate the RACH procedure to establish the UL TA</w:t>
      </w:r>
      <w:r w:rsidR="007B505F">
        <w:rPr>
          <w:lang w:eastAsia="zh-CN"/>
        </w:rPr>
        <w:t>.</w:t>
      </w:r>
    </w:p>
    <w:p w:rsidR="006F6D4F" w:rsidRDefault="00F76660" w:rsidP="00F76660">
      <w:pPr>
        <w:rPr>
          <w:i/>
        </w:rPr>
      </w:pPr>
      <w:r w:rsidRPr="00910A6E">
        <w:rPr>
          <w:b/>
          <w:i/>
        </w:rPr>
        <w:t>Proposal</w:t>
      </w:r>
      <w:r w:rsidR="000B7AD5">
        <w:rPr>
          <w:b/>
          <w:i/>
        </w:rPr>
        <w:t xml:space="preserve"> </w:t>
      </w:r>
      <w:r w:rsidR="001720E1">
        <w:rPr>
          <w:b/>
          <w:i/>
        </w:rPr>
        <w:t>6</w:t>
      </w:r>
      <w:r w:rsidRPr="00910A6E">
        <w:rPr>
          <w:b/>
          <w:i/>
        </w:rPr>
        <w:t>:</w:t>
      </w:r>
      <w:r w:rsidR="0040673E">
        <w:rPr>
          <w:b/>
          <w:i/>
        </w:rPr>
        <w:t xml:space="preserve"> </w:t>
      </w:r>
      <w:r w:rsidR="00106363" w:rsidRPr="00106363">
        <w:rPr>
          <w:rFonts w:hint="eastAsia"/>
          <w:i/>
          <w:lang w:eastAsia="zh-CN"/>
        </w:rPr>
        <w:t xml:space="preserve">RACH procedure can be initiated </w:t>
      </w:r>
      <w:r w:rsidR="0040673E">
        <w:rPr>
          <w:i/>
        </w:rPr>
        <w:t>to update the TA value,</w:t>
      </w:r>
      <w:r w:rsidR="007D4CD8">
        <w:rPr>
          <w:i/>
        </w:rPr>
        <w:t xml:space="preserve"> whenever the timer expires or </w:t>
      </w:r>
      <w:r w:rsidR="005D3B2B">
        <w:rPr>
          <w:i/>
        </w:rPr>
        <w:t xml:space="preserve">the </w:t>
      </w:r>
      <w:r w:rsidR="008C6865">
        <w:rPr>
          <w:i/>
        </w:rPr>
        <w:t>metric</w:t>
      </w:r>
      <w:r w:rsidR="007D4CD8">
        <w:rPr>
          <w:i/>
        </w:rPr>
        <w:t xml:space="preserve"> of the position changes</w:t>
      </w:r>
      <w:r w:rsidR="008C6865">
        <w:rPr>
          <w:i/>
        </w:rPr>
        <w:t xml:space="preserve"> (such as RSRP variation)</w:t>
      </w:r>
      <w:r w:rsidR="007D4CD8">
        <w:rPr>
          <w:i/>
        </w:rPr>
        <w:t xml:space="preserve"> la</w:t>
      </w:r>
      <w:r w:rsidR="00251D38">
        <w:rPr>
          <w:i/>
        </w:rPr>
        <w:t>r</w:t>
      </w:r>
      <w:r w:rsidR="00FD7B1F">
        <w:rPr>
          <w:i/>
        </w:rPr>
        <w:t>ger than a predefined threshold</w:t>
      </w:r>
      <w:r w:rsidR="00254FCB">
        <w:rPr>
          <w:i/>
        </w:rPr>
        <w:t xml:space="preserve">. </w:t>
      </w:r>
    </w:p>
    <w:p w:rsidR="000B4F26" w:rsidRDefault="00394E91" w:rsidP="00961242">
      <w:pPr>
        <w:pStyle w:val="Heading2"/>
        <w:rPr>
          <w:lang w:eastAsia="zh-CN"/>
        </w:rPr>
      </w:pPr>
      <w:r>
        <w:rPr>
          <w:lang w:eastAsia="zh-CN"/>
        </w:rPr>
        <w:t>Signal</w:t>
      </w:r>
      <w:r w:rsidR="00C71CA8">
        <w:rPr>
          <w:lang w:eastAsia="zh-CN"/>
        </w:rPr>
        <w:t xml:space="preserve"> detection</w:t>
      </w:r>
    </w:p>
    <w:p w:rsidR="006135D7" w:rsidRDefault="00AF7C97">
      <w:pPr>
        <w:rPr>
          <w:lang w:eastAsia="zh-CN"/>
        </w:rPr>
      </w:pPr>
      <w:r>
        <w:rPr>
          <w:lang w:eastAsia="zh-CN"/>
        </w:rPr>
        <w:t>T</w:t>
      </w:r>
      <w:r w:rsidR="00B605D1">
        <w:rPr>
          <w:lang w:eastAsia="zh-CN"/>
        </w:rPr>
        <w:t xml:space="preserve">he UEs can transmit data </w:t>
      </w:r>
      <w:r>
        <w:rPr>
          <w:lang w:eastAsia="zh-CN"/>
        </w:rPr>
        <w:t>once</w:t>
      </w:r>
      <w:r w:rsidR="0010774B">
        <w:rPr>
          <w:lang w:eastAsia="zh-CN"/>
        </w:rPr>
        <w:t xml:space="preserve"> the </w:t>
      </w:r>
      <w:r w:rsidR="00D13EA0">
        <w:rPr>
          <w:lang w:eastAsia="zh-CN"/>
        </w:rPr>
        <w:t>PURs</w:t>
      </w:r>
      <w:r>
        <w:rPr>
          <w:lang w:eastAsia="zh-CN"/>
        </w:rPr>
        <w:t xml:space="preserve"> are </w:t>
      </w:r>
      <w:r w:rsidR="00946900">
        <w:rPr>
          <w:lang w:eastAsia="zh-CN"/>
        </w:rPr>
        <w:t>available</w:t>
      </w:r>
      <w:r w:rsidR="001E67A5">
        <w:rPr>
          <w:lang w:eastAsia="zh-CN"/>
        </w:rPr>
        <w:t xml:space="preserve"> b</w:t>
      </w:r>
      <w:r w:rsidR="00B87909">
        <w:rPr>
          <w:lang w:eastAsia="zh-CN"/>
        </w:rPr>
        <w:t xml:space="preserve">ut </w:t>
      </w:r>
      <w:r w:rsidR="00130CC1">
        <w:rPr>
          <w:lang w:eastAsia="zh-CN"/>
        </w:rPr>
        <w:t>the eNB has little knowledge about whether there is an</w:t>
      </w:r>
      <w:r w:rsidR="00DC2DB9">
        <w:rPr>
          <w:lang w:eastAsia="zh-CN"/>
        </w:rPr>
        <w:t>y</w:t>
      </w:r>
      <w:r w:rsidR="00130CC1">
        <w:rPr>
          <w:lang w:eastAsia="zh-CN"/>
        </w:rPr>
        <w:t xml:space="preserve"> transmission</w:t>
      </w:r>
      <w:r w:rsidR="00631588">
        <w:rPr>
          <w:lang w:eastAsia="zh-CN"/>
        </w:rPr>
        <w:t xml:space="preserve"> on the </w:t>
      </w:r>
      <w:r w:rsidR="00D13EA0">
        <w:rPr>
          <w:lang w:eastAsia="zh-CN"/>
        </w:rPr>
        <w:t>PURs</w:t>
      </w:r>
      <w:r w:rsidR="001E67A5">
        <w:rPr>
          <w:lang w:eastAsia="zh-CN"/>
        </w:rPr>
        <w:t>. T</w:t>
      </w:r>
      <w:r w:rsidR="00130CC1">
        <w:rPr>
          <w:lang w:eastAsia="zh-CN"/>
        </w:rPr>
        <w:t>he eNB has to detect UE activit</w:t>
      </w:r>
      <w:r w:rsidR="001E67A5">
        <w:rPr>
          <w:lang w:eastAsia="zh-CN"/>
        </w:rPr>
        <w:t>y</w:t>
      </w:r>
      <w:r w:rsidR="00130CC1">
        <w:rPr>
          <w:lang w:eastAsia="zh-CN"/>
        </w:rPr>
        <w:t xml:space="preserve"> and data blindly. </w:t>
      </w:r>
      <w:r w:rsidR="00631ABB">
        <w:rPr>
          <w:lang w:eastAsia="zh-CN"/>
        </w:rPr>
        <w:t>So</w:t>
      </w:r>
      <w:r w:rsidR="00B00B72">
        <w:rPr>
          <w:lang w:eastAsia="zh-CN"/>
        </w:rPr>
        <w:t xml:space="preserve"> </w:t>
      </w:r>
      <w:r w:rsidR="00631ABB">
        <w:rPr>
          <w:lang w:eastAsia="zh-CN"/>
        </w:rPr>
        <w:t xml:space="preserve">the </w:t>
      </w:r>
      <w:r w:rsidR="009E0B8C">
        <w:rPr>
          <w:lang w:eastAsia="zh-CN"/>
        </w:rPr>
        <w:t>DMRS</w:t>
      </w:r>
      <w:r w:rsidR="00D51DF7" w:rsidRPr="00674E2C">
        <w:rPr>
          <w:lang w:eastAsia="zh-CN"/>
        </w:rPr>
        <w:t xml:space="preserve"> </w:t>
      </w:r>
      <w:r w:rsidR="00D51DF7">
        <w:rPr>
          <w:lang w:eastAsia="zh-CN"/>
        </w:rPr>
        <w:t>for channel estimation should be carefully designed</w:t>
      </w:r>
      <w:r w:rsidR="00D86F26">
        <w:rPr>
          <w:lang w:eastAsia="zh-CN"/>
        </w:rPr>
        <w:t xml:space="preserve"> to </w:t>
      </w:r>
      <w:r w:rsidR="00F740CF">
        <w:rPr>
          <w:lang w:eastAsia="zh-CN"/>
        </w:rPr>
        <w:t>enable blind detection</w:t>
      </w:r>
      <w:r w:rsidR="00631ABB">
        <w:rPr>
          <w:lang w:eastAsia="zh-CN"/>
        </w:rPr>
        <w:t>.</w:t>
      </w:r>
      <w:r w:rsidR="00631ABB" w:rsidRPr="00631ABB">
        <w:rPr>
          <w:lang w:eastAsia="zh-CN"/>
        </w:rPr>
        <w:t xml:space="preserve"> </w:t>
      </w:r>
    </w:p>
    <w:p w:rsidR="00B70818" w:rsidRDefault="000F6426" w:rsidP="00B70818">
      <w:pPr>
        <w:rPr>
          <w:lang w:eastAsia="zh-CN"/>
        </w:rPr>
      </w:pPr>
      <w:r>
        <w:rPr>
          <w:lang w:eastAsia="zh-CN"/>
        </w:rPr>
        <w:t xml:space="preserve">UE identity is </w:t>
      </w:r>
      <w:r w:rsidR="00E6425D">
        <w:rPr>
          <w:lang w:eastAsia="zh-CN"/>
        </w:rPr>
        <w:t xml:space="preserve">widely </w:t>
      </w:r>
      <w:r>
        <w:rPr>
          <w:lang w:eastAsia="zh-CN"/>
        </w:rPr>
        <w:t xml:space="preserve">used to </w:t>
      </w:r>
      <w:r w:rsidR="00472B30">
        <w:rPr>
          <w:lang w:eastAsia="zh-CN"/>
        </w:rPr>
        <w:t xml:space="preserve">generate </w:t>
      </w:r>
      <w:r w:rsidR="00EC09F3">
        <w:rPr>
          <w:lang w:eastAsia="zh-CN"/>
        </w:rPr>
        <w:t xml:space="preserve">UE specific DMRS and </w:t>
      </w:r>
      <w:r w:rsidR="00E6425D">
        <w:rPr>
          <w:lang w:eastAsia="zh-CN"/>
        </w:rPr>
        <w:t>scr</w:t>
      </w:r>
      <w:r w:rsidR="004134FA">
        <w:rPr>
          <w:lang w:eastAsia="zh-CN"/>
        </w:rPr>
        <w:t>am</w:t>
      </w:r>
      <w:r w:rsidR="00E6425D">
        <w:rPr>
          <w:lang w:eastAsia="zh-CN"/>
        </w:rPr>
        <w:t>bling sequence</w:t>
      </w:r>
      <w:r w:rsidR="00EC09F3">
        <w:rPr>
          <w:lang w:eastAsia="zh-CN"/>
        </w:rPr>
        <w:t>s</w:t>
      </w:r>
      <w:r w:rsidR="00E6425D">
        <w:rPr>
          <w:lang w:eastAsia="zh-CN"/>
        </w:rPr>
        <w:t xml:space="preserve">. </w:t>
      </w:r>
      <w:r w:rsidR="00B70818">
        <w:rPr>
          <w:rFonts w:hint="eastAsia"/>
          <w:lang w:eastAsia="zh-CN"/>
        </w:rPr>
        <w:t xml:space="preserve">C-RNTI </w:t>
      </w:r>
      <w:r w:rsidR="008D550F">
        <w:rPr>
          <w:lang w:eastAsia="zh-CN"/>
        </w:rPr>
        <w:t>is used</w:t>
      </w:r>
      <w:r w:rsidR="009A0E3B" w:rsidRPr="009A0E3B">
        <w:rPr>
          <w:lang w:eastAsia="zh-CN"/>
        </w:rPr>
        <w:t xml:space="preserve"> </w:t>
      </w:r>
      <w:r w:rsidR="009A0E3B">
        <w:rPr>
          <w:lang w:eastAsia="zh-CN"/>
        </w:rPr>
        <w:t>in</w:t>
      </w:r>
      <w:r w:rsidR="009E370E">
        <w:rPr>
          <w:rFonts w:hint="eastAsia"/>
          <w:lang w:eastAsia="zh-CN"/>
        </w:rPr>
        <w:t xml:space="preserve"> connected mode</w:t>
      </w:r>
      <w:r w:rsidR="004E22DC">
        <w:rPr>
          <w:lang w:eastAsia="zh-CN"/>
        </w:rPr>
        <w:t>.</w:t>
      </w:r>
      <w:r w:rsidR="008D550F">
        <w:rPr>
          <w:lang w:eastAsia="zh-CN"/>
        </w:rPr>
        <w:t xml:space="preserve"> </w:t>
      </w:r>
      <w:r w:rsidR="004E22DC">
        <w:rPr>
          <w:lang w:eastAsia="zh-CN"/>
        </w:rPr>
        <w:t>W</w:t>
      </w:r>
      <w:r w:rsidR="008D550F">
        <w:rPr>
          <w:lang w:eastAsia="zh-CN"/>
        </w:rPr>
        <w:t>hile</w:t>
      </w:r>
      <w:r w:rsidR="00B429C3">
        <w:rPr>
          <w:lang w:eastAsia="zh-CN"/>
        </w:rPr>
        <w:t xml:space="preserve"> for idle mode</w:t>
      </w:r>
      <w:r w:rsidR="00B70818">
        <w:rPr>
          <w:lang w:eastAsia="zh-CN"/>
        </w:rPr>
        <w:t xml:space="preserve"> UE</w:t>
      </w:r>
      <w:r w:rsidR="00B429C3">
        <w:rPr>
          <w:lang w:eastAsia="zh-CN"/>
        </w:rPr>
        <w:t>s</w:t>
      </w:r>
      <w:r w:rsidR="004E22DC">
        <w:rPr>
          <w:lang w:eastAsia="zh-CN"/>
        </w:rPr>
        <w:t>,</w:t>
      </w:r>
      <w:r w:rsidR="00B70818">
        <w:rPr>
          <w:lang w:eastAsia="zh-CN"/>
        </w:rPr>
        <w:t xml:space="preserve"> </w:t>
      </w:r>
      <w:r w:rsidR="004E22DC">
        <w:rPr>
          <w:lang w:eastAsia="zh-CN"/>
        </w:rPr>
        <w:t>the</w:t>
      </w:r>
      <w:r w:rsidR="00B70818">
        <w:rPr>
          <w:lang w:eastAsia="zh-CN"/>
        </w:rPr>
        <w:t xml:space="preserve"> sign</w:t>
      </w:r>
      <w:r w:rsidR="005D02A9">
        <w:rPr>
          <w:lang w:eastAsia="zh-CN"/>
        </w:rPr>
        <w:t>a</w:t>
      </w:r>
      <w:r w:rsidR="00B70818">
        <w:rPr>
          <w:lang w:eastAsia="zh-CN"/>
        </w:rPr>
        <w:t xml:space="preserve">ture </w:t>
      </w:r>
      <w:r w:rsidR="005D02A9">
        <w:rPr>
          <w:lang w:eastAsia="zh-CN"/>
        </w:rPr>
        <w:t xml:space="preserve">or the UE-ID should be </w:t>
      </w:r>
      <w:r w:rsidR="00B25871">
        <w:rPr>
          <w:lang w:eastAsia="zh-CN"/>
        </w:rPr>
        <w:t>defined</w:t>
      </w:r>
      <w:r w:rsidR="005D02A9">
        <w:rPr>
          <w:lang w:eastAsia="zh-CN"/>
        </w:rPr>
        <w:t xml:space="preserve"> carefully </w:t>
      </w:r>
      <w:r w:rsidR="0053612A">
        <w:rPr>
          <w:lang w:eastAsia="zh-CN"/>
        </w:rPr>
        <w:t>for identifying different UEs</w:t>
      </w:r>
      <w:r w:rsidR="00D954DF">
        <w:rPr>
          <w:lang w:eastAsia="zh-CN"/>
        </w:rPr>
        <w:t xml:space="preserve"> and</w:t>
      </w:r>
      <w:r w:rsidR="0053612A">
        <w:rPr>
          <w:lang w:eastAsia="zh-CN"/>
        </w:rPr>
        <w:t xml:space="preserve"> guarantee</w:t>
      </w:r>
      <w:r w:rsidR="001E67A5">
        <w:rPr>
          <w:lang w:eastAsia="zh-CN"/>
        </w:rPr>
        <w:t xml:space="preserve"> of</w:t>
      </w:r>
      <w:r w:rsidR="0053612A">
        <w:rPr>
          <w:lang w:eastAsia="zh-CN"/>
        </w:rPr>
        <w:t xml:space="preserve"> </w:t>
      </w:r>
      <w:r w:rsidR="0053612A">
        <w:rPr>
          <w:rFonts w:hint="eastAsia"/>
        </w:rPr>
        <w:t>robust transmission</w:t>
      </w:r>
      <w:r w:rsidR="00AC2F74">
        <w:t>s</w:t>
      </w:r>
      <w:r w:rsidR="0053612A">
        <w:rPr>
          <w:rFonts w:hint="eastAsia"/>
        </w:rPr>
        <w:t>.</w:t>
      </w:r>
      <w:r w:rsidR="005D02A9">
        <w:rPr>
          <w:lang w:eastAsia="zh-CN"/>
        </w:rPr>
        <w:t xml:space="preserve"> </w:t>
      </w:r>
    </w:p>
    <w:p w:rsidR="00D862C2" w:rsidRPr="00D862C2" w:rsidRDefault="00D862C2" w:rsidP="00B70818">
      <w:pPr>
        <w:rPr>
          <w:lang w:eastAsia="zh-CN"/>
        </w:rPr>
      </w:pPr>
      <w:r w:rsidRPr="00910A6E">
        <w:rPr>
          <w:b/>
          <w:i/>
        </w:rPr>
        <w:t>Proposal</w:t>
      </w:r>
      <w:r>
        <w:rPr>
          <w:b/>
          <w:i/>
        </w:rPr>
        <w:t xml:space="preserve"> </w:t>
      </w:r>
      <w:r w:rsidR="001720E1">
        <w:rPr>
          <w:b/>
          <w:i/>
        </w:rPr>
        <w:t>7</w:t>
      </w:r>
      <w:r w:rsidRPr="00910A6E">
        <w:rPr>
          <w:b/>
          <w:i/>
        </w:rPr>
        <w:t>:</w:t>
      </w:r>
      <w:r w:rsidR="00D97EB8">
        <w:rPr>
          <w:b/>
          <w:i/>
        </w:rPr>
        <w:t xml:space="preserve"> </w:t>
      </w:r>
      <w:r w:rsidR="00AA4C17">
        <w:rPr>
          <w:i/>
        </w:rPr>
        <w:t xml:space="preserve">The blind detection </w:t>
      </w:r>
      <w:r w:rsidR="00B95B34">
        <w:rPr>
          <w:i/>
        </w:rPr>
        <w:t>mechanism</w:t>
      </w:r>
      <w:r w:rsidR="001E67A5">
        <w:rPr>
          <w:i/>
        </w:rPr>
        <w:t>s</w:t>
      </w:r>
      <w:r w:rsidR="00B95B34">
        <w:rPr>
          <w:i/>
        </w:rPr>
        <w:t xml:space="preserve"> </w:t>
      </w:r>
      <w:r w:rsidR="00AA4C17">
        <w:rPr>
          <w:i/>
        </w:rPr>
        <w:t xml:space="preserve">of </w:t>
      </w:r>
      <w:r w:rsidR="00127E90">
        <w:rPr>
          <w:i/>
        </w:rPr>
        <w:t>UE activity and data</w:t>
      </w:r>
      <w:r w:rsidR="00AA4C17">
        <w:rPr>
          <w:i/>
        </w:rPr>
        <w:t xml:space="preserve"> transmission </w:t>
      </w:r>
      <w:r w:rsidR="00FF131B">
        <w:rPr>
          <w:i/>
        </w:rPr>
        <w:t xml:space="preserve">for transmission in </w:t>
      </w:r>
      <w:r w:rsidR="00D13EA0">
        <w:rPr>
          <w:i/>
        </w:rPr>
        <w:t>PURs</w:t>
      </w:r>
      <w:r w:rsidR="001E67A5">
        <w:rPr>
          <w:i/>
        </w:rPr>
        <w:t xml:space="preserve"> should be further studied</w:t>
      </w:r>
      <w:r w:rsidR="009103A3">
        <w:rPr>
          <w:i/>
        </w:rPr>
        <w:t>.</w:t>
      </w:r>
    </w:p>
    <w:p w:rsidR="00EB3C15" w:rsidRDefault="00961242" w:rsidP="00EB3C15">
      <w:pPr>
        <w:pStyle w:val="Heading2"/>
        <w:rPr>
          <w:lang w:eastAsia="zh-CN"/>
        </w:rPr>
      </w:pPr>
      <w:r>
        <w:rPr>
          <w:lang w:eastAsia="zh-CN"/>
        </w:rPr>
        <w:t>P</w:t>
      </w:r>
      <w:r>
        <w:rPr>
          <w:rFonts w:hint="eastAsia"/>
          <w:lang w:eastAsia="zh-CN"/>
        </w:rPr>
        <w:t>ower control</w:t>
      </w:r>
    </w:p>
    <w:p w:rsidR="00596622" w:rsidRDefault="00980081" w:rsidP="00C774F3">
      <w:pPr>
        <w:rPr>
          <w:lang w:eastAsia="zh-CN"/>
        </w:rPr>
      </w:pPr>
      <w:r>
        <w:rPr>
          <w:lang w:eastAsia="zh-CN"/>
        </w:rPr>
        <w:t xml:space="preserve">Power control is essential </w:t>
      </w:r>
      <w:r w:rsidR="003B3253">
        <w:rPr>
          <w:lang w:eastAsia="zh-CN"/>
        </w:rPr>
        <w:t>for transmission</w:t>
      </w:r>
      <w:r w:rsidR="00CF1E71">
        <w:rPr>
          <w:lang w:eastAsia="zh-CN"/>
        </w:rPr>
        <w:t xml:space="preserve">s in </w:t>
      </w:r>
      <w:r w:rsidR="00D13EA0">
        <w:rPr>
          <w:lang w:eastAsia="zh-CN"/>
        </w:rPr>
        <w:t>PURs</w:t>
      </w:r>
      <w:r w:rsidR="003B3253">
        <w:rPr>
          <w:lang w:eastAsia="zh-CN"/>
        </w:rPr>
        <w:t xml:space="preserve">, because on one </w:t>
      </w:r>
      <w:r w:rsidR="00596622">
        <w:rPr>
          <w:lang w:eastAsia="zh-CN"/>
        </w:rPr>
        <w:t xml:space="preserve">hand the transmission </w:t>
      </w:r>
      <w:r w:rsidR="00FF2AA2">
        <w:rPr>
          <w:lang w:eastAsia="zh-CN"/>
        </w:rPr>
        <w:t xml:space="preserve">power </w:t>
      </w:r>
      <w:r w:rsidR="00596622">
        <w:rPr>
          <w:lang w:eastAsia="zh-CN"/>
        </w:rPr>
        <w:t>should be large enough to guarantee the UL transmission reliability</w:t>
      </w:r>
      <w:r w:rsidR="003B3253">
        <w:rPr>
          <w:lang w:eastAsia="zh-CN"/>
        </w:rPr>
        <w:t xml:space="preserve">, </w:t>
      </w:r>
      <w:r w:rsidR="008E5C0A">
        <w:rPr>
          <w:lang w:eastAsia="zh-CN"/>
        </w:rPr>
        <w:t xml:space="preserve">and </w:t>
      </w:r>
      <w:r w:rsidR="00596622">
        <w:rPr>
          <w:lang w:eastAsia="zh-CN"/>
        </w:rPr>
        <w:t>on the other hand, the transmission</w:t>
      </w:r>
      <w:r w:rsidR="000E2B19">
        <w:rPr>
          <w:lang w:eastAsia="zh-CN"/>
        </w:rPr>
        <w:t xml:space="preserve"> power</w:t>
      </w:r>
      <w:r w:rsidR="00596622">
        <w:rPr>
          <w:lang w:eastAsia="zh-CN"/>
        </w:rPr>
        <w:t xml:space="preserve"> should not </w:t>
      </w:r>
      <w:r w:rsidR="00F85C94">
        <w:rPr>
          <w:lang w:eastAsia="zh-CN"/>
        </w:rPr>
        <w:t>be too high to avoid causing</w:t>
      </w:r>
      <w:r w:rsidR="00596622">
        <w:rPr>
          <w:lang w:eastAsia="zh-CN"/>
        </w:rPr>
        <w:t xml:space="preserve"> </w:t>
      </w:r>
      <w:r w:rsidR="00F20512">
        <w:rPr>
          <w:lang w:eastAsia="zh-CN"/>
        </w:rPr>
        <w:t xml:space="preserve">severe </w:t>
      </w:r>
      <w:r w:rsidR="00596622">
        <w:rPr>
          <w:lang w:eastAsia="zh-CN"/>
        </w:rPr>
        <w:t xml:space="preserve">noise </w:t>
      </w:r>
      <w:r w:rsidR="004308F6">
        <w:rPr>
          <w:lang w:eastAsia="zh-CN"/>
        </w:rPr>
        <w:t xml:space="preserve">to </w:t>
      </w:r>
      <w:r w:rsidR="00596622">
        <w:rPr>
          <w:lang w:eastAsia="zh-CN"/>
        </w:rPr>
        <w:t>other UEs.</w:t>
      </w:r>
      <w:r w:rsidR="00596622" w:rsidRPr="00596622">
        <w:rPr>
          <w:lang w:eastAsia="zh-CN"/>
        </w:rPr>
        <w:t xml:space="preserve"> </w:t>
      </w:r>
      <w:r w:rsidR="00596622">
        <w:rPr>
          <w:lang w:eastAsia="zh-CN"/>
        </w:rPr>
        <w:t>Both closed and open loop power control</w:t>
      </w:r>
      <w:r w:rsidR="004567A8">
        <w:rPr>
          <w:lang w:eastAsia="zh-CN"/>
        </w:rPr>
        <w:t xml:space="preserve"> mechanism</w:t>
      </w:r>
      <w:r w:rsidR="00596622">
        <w:rPr>
          <w:lang w:eastAsia="zh-CN"/>
        </w:rPr>
        <w:t xml:space="preserve"> can be </w:t>
      </w:r>
      <w:r w:rsidR="00F60A5A">
        <w:rPr>
          <w:lang w:eastAsia="zh-CN"/>
        </w:rPr>
        <w:t>considered</w:t>
      </w:r>
      <w:r w:rsidR="00596622">
        <w:rPr>
          <w:lang w:eastAsia="zh-CN"/>
        </w:rPr>
        <w:t>.</w:t>
      </w:r>
      <w:r w:rsidR="00935108">
        <w:rPr>
          <w:lang w:eastAsia="zh-CN"/>
        </w:rPr>
        <w:t xml:space="preserve"> But for the practic</w:t>
      </w:r>
      <w:r w:rsidR="00117550">
        <w:rPr>
          <w:lang w:eastAsia="zh-CN"/>
        </w:rPr>
        <w:t>al</w:t>
      </w:r>
      <w:r w:rsidR="00935108">
        <w:rPr>
          <w:lang w:eastAsia="zh-CN"/>
        </w:rPr>
        <w:t xml:space="preserve"> transmission, closed loop power control may be not </w:t>
      </w:r>
      <w:r w:rsidR="00C45BC8">
        <w:rPr>
          <w:lang w:eastAsia="zh-CN"/>
        </w:rPr>
        <w:t xml:space="preserve">available, since no </w:t>
      </w:r>
      <w:r w:rsidR="00472FE3">
        <w:rPr>
          <w:lang w:eastAsia="zh-CN"/>
        </w:rPr>
        <w:t xml:space="preserve">dynamic DCI </w:t>
      </w:r>
      <w:r w:rsidR="00E167B3">
        <w:rPr>
          <w:lang w:eastAsia="zh-CN"/>
        </w:rPr>
        <w:t xml:space="preserve">is </w:t>
      </w:r>
      <w:r w:rsidR="002A1DA9">
        <w:rPr>
          <w:lang w:eastAsia="zh-CN"/>
        </w:rPr>
        <w:t>provided especially for the UEs in</w:t>
      </w:r>
      <w:r w:rsidR="00596622">
        <w:rPr>
          <w:lang w:eastAsia="zh-CN"/>
        </w:rPr>
        <w:t xml:space="preserve"> idle mode.</w:t>
      </w:r>
      <w:r w:rsidR="00BC5860" w:rsidRPr="00BC5860">
        <w:rPr>
          <w:rFonts w:hint="eastAsia"/>
          <w:color w:val="000000"/>
          <w:szCs w:val="24"/>
          <w:lang w:eastAsia="zh-CN"/>
        </w:rPr>
        <w:t xml:space="preserve"> </w:t>
      </w:r>
      <w:r w:rsidR="00BC5860">
        <w:rPr>
          <w:color w:val="000000"/>
          <w:szCs w:val="24"/>
          <w:lang w:eastAsia="zh-CN"/>
        </w:rPr>
        <w:t xml:space="preserve">Therefore, </w:t>
      </w:r>
      <w:r w:rsidR="00BC5860">
        <w:rPr>
          <w:rFonts w:hint="eastAsia"/>
          <w:color w:val="000000"/>
          <w:szCs w:val="24"/>
          <w:lang w:eastAsia="zh-CN"/>
        </w:rPr>
        <w:t>open-loop power control with only DL measurement should be studied with higher priority.</w:t>
      </w:r>
    </w:p>
    <w:p w:rsidR="00961242" w:rsidRPr="00961242" w:rsidRDefault="00A44857" w:rsidP="00961242">
      <w:pPr>
        <w:rPr>
          <w:lang w:eastAsia="zh-CN"/>
        </w:rPr>
      </w:pPr>
      <w:r w:rsidRPr="00910A6E">
        <w:rPr>
          <w:b/>
          <w:i/>
        </w:rPr>
        <w:t>Proposal</w:t>
      </w:r>
      <w:r>
        <w:rPr>
          <w:b/>
          <w:i/>
        </w:rPr>
        <w:t xml:space="preserve"> </w:t>
      </w:r>
      <w:r w:rsidR="001720E1">
        <w:rPr>
          <w:b/>
          <w:i/>
        </w:rPr>
        <w:t>8</w:t>
      </w:r>
      <w:r w:rsidRPr="00910A6E">
        <w:rPr>
          <w:b/>
          <w:i/>
        </w:rPr>
        <w:t>:</w:t>
      </w:r>
      <w:r>
        <w:rPr>
          <w:b/>
          <w:i/>
        </w:rPr>
        <w:t xml:space="preserve"> </w:t>
      </w:r>
      <w:r>
        <w:rPr>
          <w:i/>
        </w:rPr>
        <w:t xml:space="preserve">The </w:t>
      </w:r>
      <w:r w:rsidR="00291879">
        <w:rPr>
          <w:i/>
        </w:rPr>
        <w:t xml:space="preserve">power control mechanism for </w:t>
      </w:r>
      <w:r w:rsidR="00E60E30">
        <w:rPr>
          <w:i/>
        </w:rPr>
        <w:t>the UL</w:t>
      </w:r>
      <w:r w:rsidR="00291879">
        <w:rPr>
          <w:i/>
        </w:rPr>
        <w:t xml:space="preserve"> transmission</w:t>
      </w:r>
      <w:r w:rsidR="00E60E30">
        <w:rPr>
          <w:i/>
        </w:rPr>
        <w:t xml:space="preserve"> in </w:t>
      </w:r>
      <w:r w:rsidR="00D13EA0">
        <w:rPr>
          <w:i/>
        </w:rPr>
        <w:t>PURs</w:t>
      </w:r>
      <w:r w:rsidR="00291879">
        <w:rPr>
          <w:i/>
        </w:rPr>
        <w:t xml:space="preserve"> should be carefully studied especially for the UEs in idle mode.</w:t>
      </w:r>
    </w:p>
    <w:p w:rsidR="00961242" w:rsidRDefault="000E1893" w:rsidP="00961242">
      <w:pPr>
        <w:pStyle w:val="Heading2"/>
        <w:rPr>
          <w:lang w:eastAsia="zh-CN"/>
        </w:rPr>
      </w:pPr>
      <w:r>
        <w:rPr>
          <w:rFonts w:hint="eastAsia"/>
          <w:lang w:eastAsia="zh-CN"/>
        </w:rPr>
        <w:lastRenderedPageBreak/>
        <w:t>HARQ f</w:t>
      </w:r>
      <w:r w:rsidR="00961242">
        <w:rPr>
          <w:rFonts w:hint="eastAsia"/>
          <w:lang w:eastAsia="zh-CN"/>
        </w:rPr>
        <w:t>eedback</w:t>
      </w:r>
    </w:p>
    <w:p w:rsidR="00082576" w:rsidRPr="00082576" w:rsidRDefault="006B19FF">
      <w:pPr>
        <w:rPr>
          <w:lang w:eastAsia="zh-CN"/>
        </w:rPr>
      </w:pPr>
      <w:r>
        <w:rPr>
          <w:lang w:eastAsia="zh-CN"/>
        </w:rPr>
        <w:t>F</w:t>
      </w:r>
      <w:r w:rsidR="00174475">
        <w:rPr>
          <w:lang w:eastAsia="zh-CN"/>
        </w:rPr>
        <w:t xml:space="preserve">or </w:t>
      </w:r>
      <w:r w:rsidR="00CF1E71">
        <w:rPr>
          <w:lang w:eastAsia="zh-CN"/>
        </w:rPr>
        <w:t xml:space="preserve">the </w:t>
      </w:r>
      <w:r w:rsidR="00174475">
        <w:rPr>
          <w:lang w:eastAsia="zh-CN"/>
        </w:rPr>
        <w:t>transmissions</w:t>
      </w:r>
      <w:r w:rsidR="00CF1E71">
        <w:rPr>
          <w:lang w:eastAsia="zh-CN"/>
        </w:rPr>
        <w:t xml:space="preserve"> in </w:t>
      </w:r>
      <w:r w:rsidR="00D13EA0">
        <w:rPr>
          <w:lang w:eastAsia="zh-CN"/>
        </w:rPr>
        <w:t>PURs</w:t>
      </w:r>
      <w:r w:rsidR="00174475">
        <w:rPr>
          <w:lang w:eastAsia="zh-CN"/>
        </w:rPr>
        <w:t xml:space="preserve">, </w:t>
      </w:r>
      <w:r w:rsidR="00D53771">
        <w:rPr>
          <w:lang w:eastAsia="zh-CN"/>
        </w:rPr>
        <w:t xml:space="preserve">the </w:t>
      </w:r>
      <w:r w:rsidR="00514D2A">
        <w:rPr>
          <w:lang w:eastAsia="zh-CN"/>
        </w:rPr>
        <w:t>eNB</w:t>
      </w:r>
      <w:r w:rsidR="00D53771">
        <w:rPr>
          <w:lang w:eastAsia="zh-CN"/>
        </w:rPr>
        <w:t xml:space="preserve"> has little information about </w:t>
      </w:r>
      <w:r w:rsidR="003F6342">
        <w:rPr>
          <w:lang w:eastAsia="zh-CN"/>
        </w:rPr>
        <w:t xml:space="preserve">whether there </w:t>
      </w:r>
      <w:r w:rsidR="002D71D8">
        <w:rPr>
          <w:lang w:eastAsia="zh-CN"/>
        </w:rPr>
        <w:t>are</w:t>
      </w:r>
      <w:r w:rsidR="003F6342">
        <w:rPr>
          <w:lang w:eastAsia="zh-CN"/>
        </w:rPr>
        <w:t xml:space="preserve"> </w:t>
      </w:r>
      <w:r w:rsidR="002D71D8">
        <w:rPr>
          <w:lang w:eastAsia="zh-CN"/>
        </w:rPr>
        <w:t>transmissions</w:t>
      </w:r>
      <w:r w:rsidR="003F6342">
        <w:rPr>
          <w:lang w:eastAsia="zh-CN"/>
        </w:rPr>
        <w:t xml:space="preserve"> or which UE is transmitting.</w:t>
      </w:r>
      <w:r w:rsidR="00F54792">
        <w:rPr>
          <w:lang w:eastAsia="zh-CN"/>
        </w:rPr>
        <w:t xml:space="preserve"> </w:t>
      </w:r>
      <w:r w:rsidR="009E3A73">
        <w:rPr>
          <w:lang w:eastAsia="zh-CN"/>
        </w:rPr>
        <w:t xml:space="preserve">So </w:t>
      </w:r>
      <w:r w:rsidR="00CF1E71">
        <w:rPr>
          <w:lang w:eastAsia="zh-CN"/>
        </w:rPr>
        <w:t xml:space="preserve">the </w:t>
      </w:r>
      <w:r w:rsidR="00F54792">
        <w:rPr>
          <w:lang w:eastAsia="zh-CN"/>
        </w:rPr>
        <w:t>transmission</w:t>
      </w:r>
      <w:r w:rsidR="00CF1E71">
        <w:rPr>
          <w:lang w:eastAsia="zh-CN"/>
        </w:rPr>
        <w:t>s</w:t>
      </w:r>
      <w:r w:rsidR="00F54792">
        <w:rPr>
          <w:lang w:eastAsia="zh-CN"/>
        </w:rPr>
        <w:t xml:space="preserve"> </w:t>
      </w:r>
      <w:r w:rsidR="00CF1E71">
        <w:rPr>
          <w:lang w:eastAsia="zh-CN"/>
        </w:rPr>
        <w:t xml:space="preserve">in </w:t>
      </w:r>
      <w:r w:rsidR="00D13EA0">
        <w:rPr>
          <w:lang w:eastAsia="zh-CN"/>
        </w:rPr>
        <w:t>PURs</w:t>
      </w:r>
      <w:r w:rsidR="00CF1E71">
        <w:rPr>
          <w:lang w:eastAsia="zh-CN"/>
        </w:rPr>
        <w:t xml:space="preserve"> </w:t>
      </w:r>
      <w:r w:rsidR="00F54792">
        <w:rPr>
          <w:lang w:eastAsia="zh-CN"/>
        </w:rPr>
        <w:t>strongly rel</w:t>
      </w:r>
      <w:r w:rsidR="00CF1E71">
        <w:rPr>
          <w:lang w:eastAsia="zh-CN"/>
        </w:rPr>
        <w:t>y</w:t>
      </w:r>
      <w:r w:rsidR="00F54792">
        <w:rPr>
          <w:lang w:eastAsia="zh-CN"/>
        </w:rPr>
        <w:t xml:space="preserve"> on the eNB’s blind detection of data and UE activity</w:t>
      </w:r>
      <w:r w:rsidR="00B60A03">
        <w:rPr>
          <w:lang w:eastAsia="zh-CN"/>
        </w:rPr>
        <w:t>.</w:t>
      </w:r>
      <w:r w:rsidR="00B60A03" w:rsidRPr="00B60A03">
        <w:rPr>
          <w:lang w:eastAsia="zh-CN"/>
        </w:rPr>
        <w:t xml:space="preserve"> </w:t>
      </w:r>
      <w:r w:rsidR="00B60A03">
        <w:rPr>
          <w:lang w:eastAsia="zh-CN"/>
        </w:rPr>
        <w:t>If the blind detection fails, the transmission data may be lost forever.</w:t>
      </w:r>
      <w:r w:rsidR="001C2C7E">
        <w:rPr>
          <w:lang w:eastAsia="zh-CN"/>
        </w:rPr>
        <w:t xml:space="preserve"> </w:t>
      </w:r>
      <w:r w:rsidR="00445592">
        <w:rPr>
          <w:lang w:eastAsia="zh-CN"/>
        </w:rPr>
        <w:t>Therefore, it is very essential to support</w:t>
      </w:r>
      <w:r w:rsidR="000E1893">
        <w:rPr>
          <w:lang w:eastAsia="zh-CN"/>
        </w:rPr>
        <w:t xml:space="preserve"> </w:t>
      </w:r>
      <w:r w:rsidR="00746E63">
        <w:rPr>
          <w:lang w:eastAsia="zh-CN"/>
        </w:rPr>
        <w:t xml:space="preserve">HARQ </w:t>
      </w:r>
      <w:r w:rsidR="000E1893">
        <w:rPr>
          <w:lang w:eastAsia="zh-CN"/>
        </w:rPr>
        <w:t>feedback</w:t>
      </w:r>
      <w:r w:rsidR="00445592">
        <w:rPr>
          <w:lang w:eastAsia="zh-CN"/>
        </w:rPr>
        <w:t xml:space="preserve"> in order to improve the system reliability</w:t>
      </w:r>
      <w:r w:rsidR="00DB55A5">
        <w:rPr>
          <w:lang w:eastAsia="zh-CN"/>
        </w:rPr>
        <w:t xml:space="preserve"> especially for idle mode UEs</w:t>
      </w:r>
      <w:r w:rsidR="0007152B">
        <w:rPr>
          <w:lang w:eastAsia="zh-CN"/>
        </w:rPr>
        <w:t>.</w:t>
      </w:r>
      <w:r w:rsidR="0097660E">
        <w:rPr>
          <w:lang w:eastAsia="zh-CN"/>
        </w:rPr>
        <w:t xml:space="preserve"> </w:t>
      </w:r>
    </w:p>
    <w:p w:rsidR="00DE283D" w:rsidRPr="00DE283D" w:rsidRDefault="006B19FF" w:rsidP="004E0994">
      <w:pPr>
        <w:rPr>
          <w:i/>
        </w:rPr>
      </w:pPr>
      <w:r>
        <w:rPr>
          <w:lang w:eastAsia="zh-CN"/>
        </w:rPr>
        <w:t xml:space="preserve">HARQ for transmission in </w:t>
      </w:r>
      <w:r w:rsidR="006A0A0A">
        <w:rPr>
          <w:lang w:eastAsia="zh-CN"/>
        </w:rPr>
        <w:t>dedicated PURs in idle mode has been</w:t>
      </w:r>
      <w:r>
        <w:rPr>
          <w:lang w:eastAsia="zh-CN"/>
        </w:rPr>
        <w:t xml:space="preserve"> supported</w:t>
      </w:r>
      <w:r w:rsidR="00CA4F34">
        <w:rPr>
          <w:lang w:eastAsia="zh-CN"/>
        </w:rPr>
        <w:t xml:space="preserve"> </w:t>
      </w:r>
      <w:r w:rsidR="00CA4F34">
        <w:rPr>
          <w:lang w:eastAsia="zh-CN"/>
        </w:rPr>
        <w:fldChar w:fldCharType="begin"/>
      </w:r>
      <w:r w:rsidR="00CA4F34">
        <w:rPr>
          <w:lang w:eastAsia="zh-CN"/>
        </w:rPr>
        <w:instrText xml:space="preserve"> REF _Ref528139316 \r \h </w:instrText>
      </w:r>
      <w:r w:rsidR="00CA4F34">
        <w:rPr>
          <w:lang w:eastAsia="zh-CN"/>
        </w:rPr>
      </w:r>
      <w:r w:rsidR="00CA4F34">
        <w:rPr>
          <w:lang w:eastAsia="zh-CN"/>
        </w:rPr>
        <w:fldChar w:fldCharType="separate"/>
      </w:r>
      <w:r w:rsidR="00CA4F34">
        <w:rPr>
          <w:lang w:eastAsia="zh-CN"/>
        </w:rPr>
        <w:t>[2]</w:t>
      </w:r>
      <w:r w:rsidR="00CA4F34">
        <w:rPr>
          <w:lang w:eastAsia="zh-CN"/>
        </w:rPr>
        <w:fldChar w:fldCharType="end"/>
      </w:r>
      <w:r w:rsidR="005C269E">
        <w:rPr>
          <w:lang w:eastAsia="zh-CN"/>
        </w:rPr>
        <w:t>.</w:t>
      </w:r>
      <w:r w:rsidR="00D82DC8">
        <w:rPr>
          <w:lang w:eastAsia="zh-CN"/>
        </w:rPr>
        <w:t xml:space="preserve"> </w:t>
      </w:r>
      <w:r w:rsidR="006A0A0A">
        <w:rPr>
          <w:lang w:eastAsia="zh-CN"/>
        </w:rPr>
        <w:t xml:space="preserve">HARQ for transmission CFS PURs should also be supported. </w:t>
      </w:r>
      <w:r w:rsidR="002F5A63">
        <w:rPr>
          <w:lang w:eastAsia="zh-CN"/>
        </w:rPr>
        <w:t xml:space="preserve">Although the transmission resources are shared, but different UEs can be distinguished </w:t>
      </w:r>
      <w:r w:rsidR="00EA29BE">
        <w:rPr>
          <w:lang w:eastAsia="zh-CN"/>
        </w:rPr>
        <w:t>ahead of the data transmission. So it is better for eNB to feedback ACK/NACK.</w:t>
      </w:r>
      <w:r>
        <w:rPr>
          <w:lang w:eastAsia="zh-CN"/>
        </w:rPr>
        <w:t xml:space="preserve"> </w:t>
      </w:r>
      <w:r w:rsidR="00243DC5">
        <w:rPr>
          <w:lang w:eastAsia="zh-CN"/>
        </w:rPr>
        <w:t xml:space="preserve">For CBS PURs, it may be not necessary to support HARQ. </w:t>
      </w:r>
    </w:p>
    <w:p w:rsidR="00082576" w:rsidRPr="004E0994" w:rsidRDefault="00082576">
      <w:pPr>
        <w:rPr>
          <w:b/>
          <w:u w:val="single"/>
          <w:lang w:eastAsia="zh-CN"/>
        </w:rPr>
      </w:pPr>
      <w:r w:rsidRPr="004E0994">
        <w:rPr>
          <w:b/>
          <w:u w:val="single"/>
          <w:lang w:eastAsia="zh-CN"/>
        </w:rPr>
        <w:t>Feedback content</w:t>
      </w:r>
    </w:p>
    <w:p w:rsidR="009F11F2" w:rsidRDefault="00A435EA">
      <w:pPr>
        <w:rPr>
          <w:lang w:eastAsia="zh-CN"/>
        </w:rPr>
      </w:pPr>
      <w:r>
        <w:rPr>
          <w:lang w:eastAsia="zh-CN"/>
        </w:rPr>
        <w:t xml:space="preserve">As to the feedback content, the following </w:t>
      </w:r>
      <w:r w:rsidR="00127B90">
        <w:rPr>
          <w:lang w:eastAsia="zh-CN"/>
        </w:rPr>
        <w:t>three options can be considered.</w:t>
      </w:r>
    </w:p>
    <w:p w:rsidR="00713761" w:rsidRPr="00A02853" w:rsidRDefault="00EF601D" w:rsidP="00A02853">
      <w:pPr>
        <w:pStyle w:val="ListParagraph"/>
        <w:numPr>
          <w:ilvl w:val="0"/>
          <w:numId w:val="3"/>
        </w:numPr>
        <w:rPr>
          <w:lang w:eastAsia="zh-CN"/>
        </w:rPr>
      </w:pPr>
      <w:r w:rsidRPr="00A02853">
        <w:rPr>
          <w:rFonts w:ascii="Times New Roman" w:hAnsi="Times New Roman"/>
          <w:sz w:val="22"/>
          <w:lang w:eastAsia="zh-CN"/>
        </w:rPr>
        <w:t xml:space="preserve">Option 1: </w:t>
      </w:r>
      <w:r w:rsidR="00713761" w:rsidRPr="00A02853">
        <w:rPr>
          <w:rFonts w:ascii="Times New Roman" w:hAnsi="Times New Roman"/>
          <w:sz w:val="22"/>
          <w:lang w:eastAsia="zh-CN"/>
        </w:rPr>
        <w:t xml:space="preserve">Only ACK </w:t>
      </w:r>
      <w:r w:rsidRPr="00A02853">
        <w:rPr>
          <w:rFonts w:ascii="Times New Roman" w:hAnsi="Times New Roman"/>
          <w:sz w:val="22"/>
          <w:lang w:eastAsia="zh-CN"/>
        </w:rPr>
        <w:t xml:space="preserve">is </w:t>
      </w:r>
      <w:r w:rsidR="00B674EE" w:rsidRPr="00A02853">
        <w:rPr>
          <w:rFonts w:ascii="Times New Roman" w:hAnsi="Times New Roman"/>
          <w:sz w:val="22"/>
          <w:lang w:eastAsia="zh-CN"/>
        </w:rPr>
        <w:t>transmitted</w:t>
      </w:r>
      <w:r w:rsidRPr="00A02853">
        <w:rPr>
          <w:rFonts w:ascii="Times New Roman" w:hAnsi="Times New Roman"/>
          <w:sz w:val="22"/>
          <w:lang w:eastAsia="zh-CN"/>
        </w:rPr>
        <w:t>.</w:t>
      </w:r>
      <w:r w:rsidR="00B674EE" w:rsidRPr="00A02853">
        <w:rPr>
          <w:rFonts w:ascii="Times New Roman" w:hAnsi="Times New Roman"/>
          <w:sz w:val="22"/>
          <w:lang w:eastAsia="zh-CN"/>
        </w:rPr>
        <w:t xml:space="preserve"> </w:t>
      </w:r>
    </w:p>
    <w:p w:rsidR="00713761" w:rsidRPr="00A02853" w:rsidRDefault="00B73B60" w:rsidP="00A02853">
      <w:pPr>
        <w:pStyle w:val="ListParagraph"/>
        <w:numPr>
          <w:ilvl w:val="0"/>
          <w:numId w:val="3"/>
        </w:numPr>
        <w:rPr>
          <w:lang w:eastAsia="zh-CN"/>
        </w:rPr>
      </w:pPr>
      <w:r w:rsidRPr="00A02853">
        <w:rPr>
          <w:rFonts w:ascii="Times New Roman" w:hAnsi="Times New Roman"/>
          <w:sz w:val="22"/>
          <w:lang w:eastAsia="zh-CN"/>
        </w:rPr>
        <w:t xml:space="preserve">Option 2: </w:t>
      </w:r>
      <w:r w:rsidR="00713761" w:rsidRPr="00A02853">
        <w:rPr>
          <w:rFonts w:ascii="Times New Roman" w:hAnsi="Times New Roman"/>
          <w:sz w:val="22"/>
          <w:lang w:eastAsia="zh-CN"/>
        </w:rPr>
        <w:t>Only NACK</w:t>
      </w:r>
      <w:r w:rsidRPr="00A02853">
        <w:rPr>
          <w:rFonts w:ascii="Times New Roman" w:hAnsi="Times New Roman"/>
          <w:sz w:val="22"/>
          <w:lang w:eastAsia="zh-CN"/>
        </w:rPr>
        <w:t xml:space="preserve"> is transmitted.</w:t>
      </w:r>
    </w:p>
    <w:p w:rsidR="00713761" w:rsidRPr="00A02853" w:rsidRDefault="00BE1130" w:rsidP="0056434C">
      <w:pPr>
        <w:pStyle w:val="ListParagraph"/>
        <w:numPr>
          <w:ilvl w:val="0"/>
          <w:numId w:val="3"/>
        </w:numPr>
        <w:spacing w:afterLines="50" w:after="120"/>
        <w:ind w:left="714" w:hanging="357"/>
        <w:rPr>
          <w:lang w:eastAsia="zh-CN"/>
        </w:rPr>
      </w:pPr>
      <w:r w:rsidRPr="00A02853">
        <w:rPr>
          <w:rFonts w:ascii="Times New Roman" w:hAnsi="Times New Roman"/>
          <w:sz w:val="22"/>
          <w:lang w:eastAsia="zh-CN"/>
        </w:rPr>
        <w:t xml:space="preserve">Option 3: </w:t>
      </w:r>
      <w:r w:rsidR="00713761" w:rsidRPr="00A02853">
        <w:rPr>
          <w:rFonts w:ascii="Times New Roman" w:hAnsi="Times New Roman"/>
          <w:sz w:val="22"/>
          <w:lang w:eastAsia="zh-CN"/>
        </w:rPr>
        <w:t>Both ACK and NACK</w:t>
      </w:r>
      <w:r w:rsidR="007101CF">
        <w:rPr>
          <w:rFonts w:ascii="Times New Roman" w:hAnsi="Times New Roman"/>
          <w:sz w:val="22"/>
          <w:lang w:eastAsia="zh-CN"/>
        </w:rPr>
        <w:t xml:space="preserve"> are transmitted</w:t>
      </w:r>
      <w:r w:rsidRPr="00A02853">
        <w:rPr>
          <w:rFonts w:ascii="Times New Roman" w:hAnsi="Times New Roman"/>
          <w:sz w:val="22"/>
          <w:lang w:eastAsia="zh-CN"/>
        </w:rPr>
        <w:t>.</w:t>
      </w:r>
    </w:p>
    <w:p w:rsidR="006F2D8C" w:rsidRDefault="0038332C" w:rsidP="00DB2F2A">
      <w:pPr>
        <w:rPr>
          <w:lang w:eastAsia="zh-CN"/>
        </w:rPr>
      </w:pPr>
      <w:r>
        <w:rPr>
          <w:lang w:eastAsia="zh-CN"/>
        </w:rPr>
        <w:t xml:space="preserve">For option 1, </w:t>
      </w:r>
      <w:r w:rsidR="0041109C" w:rsidRPr="002F19E0">
        <w:rPr>
          <w:lang w:eastAsia="zh-CN"/>
        </w:rPr>
        <w:t xml:space="preserve">if ACK is not received, </w:t>
      </w:r>
      <w:r w:rsidR="00AF58CC">
        <w:rPr>
          <w:lang w:eastAsia="zh-CN"/>
        </w:rPr>
        <w:t xml:space="preserve">it implies a </w:t>
      </w:r>
      <w:r w:rsidR="00F0268E">
        <w:rPr>
          <w:lang w:eastAsia="zh-CN"/>
        </w:rPr>
        <w:t>transmission failure occur</w:t>
      </w:r>
      <w:r w:rsidR="00AF58CC">
        <w:rPr>
          <w:lang w:eastAsia="zh-CN"/>
        </w:rPr>
        <w:t>s;</w:t>
      </w:r>
      <w:r w:rsidR="00D77B7F">
        <w:rPr>
          <w:lang w:eastAsia="zh-CN"/>
        </w:rPr>
        <w:t xml:space="preserve"> however if the ACK is lost due to the downlink transmission, it will cause </w:t>
      </w:r>
      <w:r w:rsidR="00D77B7F" w:rsidRPr="00D77B7F">
        <w:rPr>
          <w:lang w:eastAsia="zh-CN"/>
        </w:rPr>
        <w:t>unnecessary</w:t>
      </w:r>
      <w:r w:rsidR="00D77B7F">
        <w:rPr>
          <w:lang w:eastAsia="zh-CN"/>
        </w:rPr>
        <w:t xml:space="preserve"> retransmission or fallback procedures</w:t>
      </w:r>
      <w:r w:rsidR="0041109C" w:rsidRPr="002F19E0">
        <w:rPr>
          <w:lang w:eastAsia="zh-CN"/>
        </w:rPr>
        <w:t>.</w:t>
      </w:r>
      <w:r w:rsidR="0041109C" w:rsidRPr="0043716A">
        <w:rPr>
          <w:lang w:eastAsia="zh-CN"/>
        </w:rPr>
        <w:t xml:space="preserve"> </w:t>
      </w:r>
      <w:r w:rsidR="009A503B">
        <w:rPr>
          <w:lang w:eastAsia="zh-CN"/>
        </w:rPr>
        <w:t xml:space="preserve">For option 2, </w:t>
      </w:r>
      <w:r w:rsidR="00502716">
        <w:rPr>
          <w:lang w:eastAsia="zh-CN"/>
        </w:rPr>
        <w:t xml:space="preserve">if NACK is lost, the UL </w:t>
      </w:r>
      <w:r w:rsidR="00112F16">
        <w:rPr>
          <w:lang w:eastAsia="zh-CN"/>
        </w:rPr>
        <w:t>packets</w:t>
      </w:r>
      <w:r w:rsidR="009A1818">
        <w:rPr>
          <w:lang w:eastAsia="zh-CN"/>
        </w:rPr>
        <w:t xml:space="preserve"> will be lost forever. </w:t>
      </w:r>
      <w:r w:rsidR="00D76DAB">
        <w:rPr>
          <w:lang w:eastAsia="zh-CN"/>
        </w:rPr>
        <w:t>O</w:t>
      </w:r>
      <w:r w:rsidR="00112F16">
        <w:rPr>
          <w:lang w:eastAsia="zh-CN"/>
        </w:rPr>
        <w:t>ption 3</w:t>
      </w:r>
      <w:r w:rsidR="00D76DAB">
        <w:rPr>
          <w:lang w:eastAsia="zh-CN"/>
        </w:rPr>
        <w:t xml:space="preserve"> can overcome the above two issues, but it will increase the downlink feedback. </w:t>
      </w:r>
      <w:r w:rsidR="00D235F7">
        <w:rPr>
          <w:lang w:eastAsia="zh-CN"/>
        </w:rPr>
        <w:t xml:space="preserve">So it is a trade-off for the feedback burden and the </w:t>
      </w:r>
      <w:r w:rsidR="004F741E">
        <w:rPr>
          <w:lang w:eastAsia="zh-CN"/>
        </w:rPr>
        <w:t xml:space="preserve">feedback </w:t>
      </w:r>
      <w:r w:rsidR="00AF58CC">
        <w:rPr>
          <w:lang w:eastAsia="zh-CN"/>
        </w:rPr>
        <w:t>failure</w:t>
      </w:r>
      <w:r w:rsidR="00BA5D81">
        <w:rPr>
          <w:lang w:eastAsia="zh-CN"/>
        </w:rPr>
        <w:t>.</w:t>
      </w:r>
      <w:r w:rsidR="00D235F7">
        <w:rPr>
          <w:lang w:eastAsia="zh-CN"/>
        </w:rPr>
        <w:t xml:space="preserve"> </w:t>
      </w:r>
    </w:p>
    <w:p w:rsidR="00713761" w:rsidRPr="00A02853" w:rsidRDefault="00B22F37" w:rsidP="00A02853">
      <w:pPr>
        <w:adjustRightInd/>
        <w:rPr>
          <w:i/>
        </w:rPr>
      </w:pPr>
      <w:r w:rsidRPr="00910A6E">
        <w:rPr>
          <w:b/>
          <w:i/>
        </w:rPr>
        <w:t>Proposal</w:t>
      </w:r>
      <w:r>
        <w:rPr>
          <w:b/>
          <w:i/>
        </w:rPr>
        <w:t xml:space="preserve"> </w:t>
      </w:r>
      <w:r w:rsidR="00082576">
        <w:rPr>
          <w:b/>
          <w:i/>
        </w:rPr>
        <w:t>9</w:t>
      </w:r>
      <w:r w:rsidRPr="00910A6E">
        <w:rPr>
          <w:b/>
          <w:i/>
        </w:rPr>
        <w:t>:</w:t>
      </w:r>
      <w:r>
        <w:rPr>
          <w:i/>
        </w:rPr>
        <w:t xml:space="preserve"> HARQ feedback </w:t>
      </w:r>
      <w:r w:rsidR="00217E06">
        <w:rPr>
          <w:i/>
        </w:rPr>
        <w:t xml:space="preserve">content should be evaluated to achieve a balance between </w:t>
      </w:r>
      <w:r w:rsidR="001E67A5">
        <w:rPr>
          <w:i/>
        </w:rPr>
        <w:t>reliability</w:t>
      </w:r>
      <w:r w:rsidR="00217E06">
        <w:rPr>
          <w:i/>
        </w:rPr>
        <w:t xml:space="preserve"> and the </w:t>
      </w:r>
      <w:r w:rsidR="004D0ED8">
        <w:rPr>
          <w:i/>
        </w:rPr>
        <w:t>overhead</w:t>
      </w:r>
      <w:r w:rsidR="0086187D">
        <w:rPr>
          <w:i/>
        </w:rPr>
        <w:t xml:space="preserve"> of </w:t>
      </w:r>
      <w:r w:rsidR="00785BB5">
        <w:rPr>
          <w:i/>
        </w:rPr>
        <w:t>feedback</w:t>
      </w:r>
      <w:r w:rsidR="009855DA">
        <w:rPr>
          <w:i/>
        </w:rPr>
        <w:t xml:space="preserve"> transmission</w:t>
      </w:r>
      <w:r w:rsidR="00414B4D">
        <w:rPr>
          <w:i/>
        </w:rPr>
        <w:t xml:space="preserve"> load</w:t>
      </w:r>
      <w:r>
        <w:rPr>
          <w:i/>
        </w:rPr>
        <w:t>.</w:t>
      </w:r>
    </w:p>
    <w:p w:rsidR="00082576" w:rsidRPr="004E0994" w:rsidRDefault="00082576" w:rsidP="00DB2F2A">
      <w:pPr>
        <w:rPr>
          <w:b/>
          <w:u w:val="single"/>
          <w:lang w:eastAsia="zh-CN"/>
        </w:rPr>
      </w:pPr>
      <w:r w:rsidRPr="004E0994">
        <w:rPr>
          <w:b/>
          <w:u w:val="single"/>
          <w:lang w:eastAsia="zh-CN"/>
        </w:rPr>
        <w:t>MPDCCH search space</w:t>
      </w:r>
    </w:p>
    <w:p w:rsidR="00C55EF9" w:rsidRDefault="00C55EF9" w:rsidP="00DB2F2A">
      <w:pPr>
        <w:rPr>
          <w:lang w:eastAsia="zh-CN"/>
        </w:rPr>
      </w:pPr>
      <w:r>
        <w:rPr>
          <w:rFonts w:hint="eastAsia"/>
          <w:lang w:eastAsia="zh-CN"/>
        </w:rPr>
        <w:t xml:space="preserve">Since PHICH is not supported in eMTC, the </w:t>
      </w:r>
      <w:r w:rsidR="00377DCE">
        <w:rPr>
          <w:lang w:eastAsia="zh-CN"/>
        </w:rPr>
        <w:t xml:space="preserve">feedback channel should be considered. </w:t>
      </w:r>
      <w:r w:rsidR="00693A6F">
        <w:rPr>
          <w:lang w:eastAsia="zh-CN"/>
        </w:rPr>
        <w:t xml:space="preserve">For connected mode UEs, </w:t>
      </w:r>
      <w:r w:rsidR="008E6211">
        <w:rPr>
          <w:lang w:eastAsia="zh-CN"/>
        </w:rPr>
        <w:t xml:space="preserve">UE-group MPDCCH or UE specific </w:t>
      </w:r>
      <w:r w:rsidR="00E56D81">
        <w:rPr>
          <w:lang w:eastAsia="zh-CN"/>
        </w:rPr>
        <w:t>MPDCCH can be used</w:t>
      </w:r>
      <w:r w:rsidR="008E6211">
        <w:rPr>
          <w:lang w:eastAsia="zh-CN"/>
        </w:rPr>
        <w:t>.</w:t>
      </w:r>
      <w:r w:rsidR="002E323A">
        <w:rPr>
          <w:lang w:eastAsia="zh-CN"/>
        </w:rPr>
        <w:t xml:space="preserve"> Correspondingly, UE specific search space can be </w:t>
      </w:r>
      <w:r w:rsidR="003A6678">
        <w:rPr>
          <w:lang w:eastAsia="zh-CN"/>
        </w:rPr>
        <w:t>applied</w:t>
      </w:r>
      <w:r w:rsidR="002E323A">
        <w:rPr>
          <w:lang w:eastAsia="zh-CN"/>
        </w:rPr>
        <w:t xml:space="preserve">. </w:t>
      </w:r>
      <w:r w:rsidR="005E70EF">
        <w:rPr>
          <w:lang w:eastAsia="zh-CN"/>
        </w:rPr>
        <w:t>For idle mode UEs,</w:t>
      </w:r>
      <w:r w:rsidR="0036453D">
        <w:rPr>
          <w:lang w:eastAsia="zh-CN"/>
        </w:rPr>
        <w:t xml:space="preserve"> </w:t>
      </w:r>
      <w:r w:rsidR="0017060A">
        <w:rPr>
          <w:lang w:eastAsia="zh-CN"/>
        </w:rPr>
        <w:t xml:space="preserve">it is very </w:t>
      </w:r>
      <w:r w:rsidR="00D25615">
        <w:rPr>
          <w:lang w:eastAsia="zh-CN"/>
        </w:rPr>
        <w:t xml:space="preserve">natural </w:t>
      </w:r>
      <w:r w:rsidR="0017060A">
        <w:rPr>
          <w:lang w:eastAsia="zh-CN"/>
        </w:rPr>
        <w:t xml:space="preserve">to use </w:t>
      </w:r>
      <w:r w:rsidR="00E649A9">
        <w:rPr>
          <w:lang w:eastAsia="zh-CN"/>
        </w:rPr>
        <w:t>type 2 MPDCCH common search space</w:t>
      </w:r>
      <w:r w:rsidR="0017060A">
        <w:rPr>
          <w:lang w:eastAsia="zh-CN"/>
        </w:rPr>
        <w:t xml:space="preserve"> as the starting point</w:t>
      </w:r>
      <w:r w:rsidR="008B3849">
        <w:rPr>
          <w:lang w:eastAsia="zh-CN"/>
        </w:rPr>
        <w:t xml:space="preserve">. </w:t>
      </w:r>
      <w:r w:rsidR="00EF1A9F">
        <w:rPr>
          <w:lang w:eastAsia="zh-CN"/>
        </w:rPr>
        <w:t>Alternatively, i</w:t>
      </w:r>
      <w:r w:rsidR="008B3849">
        <w:rPr>
          <w:lang w:eastAsia="zh-CN"/>
        </w:rPr>
        <w:t xml:space="preserve">f </w:t>
      </w:r>
      <w:r w:rsidR="00261B7E">
        <w:rPr>
          <w:lang w:eastAsia="zh-CN"/>
        </w:rPr>
        <w:t>the ACK/NACK</w:t>
      </w:r>
      <w:r w:rsidR="008B3849">
        <w:rPr>
          <w:lang w:eastAsia="zh-CN"/>
        </w:rPr>
        <w:t xml:space="preserve"> is carried by paging, type 1 MPDCCH common search space can be used. In addition, </w:t>
      </w:r>
      <w:r w:rsidR="005E70EF">
        <w:rPr>
          <w:lang w:eastAsia="zh-CN"/>
        </w:rPr>
        <w:t>i</w:t>
      </w:r>
      <w:r w:rsidR="0036453D">
        <w:rPr>
          <w:lang w:eastAsia="zh-CN"/>
        </w:rPr>
        <w:t>f new MPDCC</w:t>
      </w:r>
      <w:r w:rsidR="00BD6D4F">
        <w:rPr>
          <w:lang w:eastAsia="zh-CN"/>
        </w:rPr>
        <w:t>H</w:t>
      </w:r>
      <w:r w:rsidR="0036453D">
        <w:rPr>
          <w:lang w:eastAsia="zh-CN"/>
        </w:rPr>
        <w:t xml:space="preserve"> is defined for idle mode UEs, </w:t>
      </w:r>
      <w:r w:rsidR="00501929">
        <w:rPr>
          <w:lang w:eastAsia="zh-CN"/>
        </w:rPr>
        <w:t>new type common</w:t>
      </w:r>
      <w:r w:rsidR="00EE0DB8">
        <w:rPr>
          <w:lang w:eastAsia="zh-CN"/>
        </w:rPr>
        <w:t xml:space="preserve"> search space</w:t>
      </w:r>
      <w:r w:rsidR="002E323A">
        <w:rPr>
          <w:lang w:eastAsia="zh-CN"/>
        </w:rPr>
        <w:t xml:space="preserve"> can be defined</w:t>
      </w:r>
      <w:r w:rsidR="0059761E">
        <w:rPr>
          <w:lang w:eastAsia="zh-CN"/>
        </w:rPr>
        <w:t xml:space="preserve"> </w:t>
      </w:r>
      <w:r w:rsidR="006F1953">
        <w:rPr>
          <w:lang w:eastAsia="zh-CN"/>
        </w:rPr>
        <w:t xml:space="preserve">or type 2 common search space can be </w:t>
      </w:r>
      <w:r w:rsidR="00351C2B">
        <w:rPr>
          <w:lang w:eastAsia="zh-CN"/>
        </w:rPr>
        <w:t>reus</w:t>
      </w:r>
      <w:r w:rsidR="003F3658">
        <w:rPr>
          <w:lang w:eastAsia="zh-CN"/>
        </w:rPr>
        <w:t>ed</w:t>
      </w:r>
      <w:r w:rsidR="0036453D">
        <w:rPr>
          <w:lang w:eastAsia="zh-CN"/>
        </w:rPr>
        <w:t>.</w:t>
      </w:r>
      <w:r w:rsidR="00E763D6">
        <w:rPr>
          <w:lang w:eastAsia="zh-CN"/>
        </w:rPr>
        <w:t xml:space="preserve"> However,</w:t>
      </w:r>
      <w:r w:rsidR="00396AE4">
        <w:rPr>
          <w:lang w:eastAsia="zh-CN"/>
        </w:rPr>
        <w:t xml:space="preserve"> considering the UE capability, </w:t>
      </w:r>
      <w:r w:rsidR="009D7FB2">
        <w:rPr>
          <w:lang w:eastAsia="zh-CN"/>
        </w:rPr>
        <w:t xml:space="preserve">reusing </w:t>
      </w:r>
      <w:r w:rsidR="00A1057F">
        <w:rPr>
          <w:lang w:eastAsia="zh-CN"/>
        </w:rPr>
        <w:t xml:space="preserve">type 2 </w:t>
      </w:r>
      <w:r w:rsidR="00396AE4">
        <w:rPr>
          <w:lang w:eastAsia="zh-CN"/>
        </w:rPr>
        <w:t xml:space="preserve">common search space is </w:t>
      </w:r>
      <w:r w:rsidR="00396AE4" w:rsidRPr="00396AE4">
        <w:rPr>
          <w:lang w:eastAsia="zh-CN"/>
        </w:rPr>
        <w:t>prioritized</w:t>
      </w:r>
      <w:r w:rsidR="00396AE4">
        <w:rPr>
          <w:lang w:eastAsia="zh-CN"/>
        </w:rPr>
        <w:t>.</w:t>
      </w:r>
    </w:p>
    <w:p w:rsidR="00082576" w:rsidRPr="004E0994" w:rsidRDefault="00082576" w:rsidP="00DB2F2A">
      <w:pPr>
        <w:rPr>
          <w:b/>
          <w:u w:val="single"/>
          <w:lang w:eastAsia="zh-CN"/>
        </w:rPr>
      </w:pPr>
      <w:r w:rsidRPr="004E0994">
        <w:rPr>
          <w:b/>
          <w:u w:val="single"/>
          <w:lang w:eastAsia="zh-CN"/>
        </w:rPr>
        <w:t>HARQ process</w:t>
      </w:r>
    </w:p>
    <w:p w:rsidR="00AB2F03" w:rsidRDefault="00AB2F03" w:rsidP="00DB2F2A">
      <w:pPr>
        <w:rPr>
          <w:lang w:eastAsia="zh-CN"/>
        </w:rPr>
      </w:pPr>
      <w:r>
        <w:rPr>
          <w:lang w:eastAsia="zh-CN"/>
        </w:rPr>
        <w:t>When HARQ feedback is enabled,</w:t>
      </w:r>
      <w:r w:rsidR="00FB7F6A">
        <w:rPr>
          <w:lang w:eastAsia="zh-CN"/>
        </w:rPr>
        <w:t xml:space="preserve"> HARQ process</w:t>
      </w:r>
      <w:r w:rsidR="0000341A">
        <w:rPr>
          <w:lang w:eastAsia="zh-CN"/>
        </w:rPr>
        <w:t xml:space="preserve"> number </w:t>
      </w:r>
      <w:r w:rsidR="00C73DF7">
        <w:rPr>
          <w:lang w:eastAsia="zh-CN"/>
        </w:rPr>
        <w:t xml:space="preserve">should be carefully studied. </w:t>
      </w:r>
      <w:r w:rsidR="00887A97">
        <w:rPr>
          <w:lang w:eastAsia="zh-CN"/>
        </w:rPr>
        <w:t xml:space="preserve">The maximum number of UL HARQ processes </w:t>
      </w:r>
      <w:r w:rsidR="0000341A">
        <w:rPr>
          <w:lang w:eastAsia="zh-CN"/>
        </w:rPr>
        <w:t>in connected mode</w:t>
      </w:r>
      <w:r w:rsidR="00887A97">
        <w:rPr>
          <w:lang w:eastAsia="zh-CN"/>
        </w:rPr>
        <w:t xml:space="preserve"> is shown in </w:t>
      </w:r>
      <w:r w:rsidR="00887A97">
        <w:rPr>
          <w:lang w:eastAsia="zh-CN"/>
        </w:rPr>
        <w:fldChar w:fldCharType="begin"/>
      </w:r>
      <w:r w:rsidR="00887A97">
        <w:rPr>
          <w:lang w:eastAsia="zh-CN"/>
        </w:rPr>
        <w:instrText xml:space="preserve"> REF _Ref528605263 \h </w:instrText>
      </w:r>
      <w:r w:rsidR="00887A97">
        <w:rPr>
          <w:lang w:eastAsia="zh-CN"/>
        </w:rPr>
      </w:r>
      <w:r w:rsidR="00887A97">
        <w:rPr>
          <w:lang w:eastAsia="zh-CN"/>
        </w:rPr>
        <w:fldChar w:fldCharType="separate"/>
      </w:r>
      <w:r w:rsidR="00887A97">
        <w:t xml:space="preserve">Table </w:t>
      </w:r>
      <w:r w:rsidR="00887A97">
        <w:rPr>
          <w:noProof/>
        </w:rPr>
        <w:t>1</w:t>
      </w:r>
      <w:r w:rsidR="00887A97">
        <w:rPr>
          <w:lang w:eastAsia="zh-CN"/>
        </w:rPr>
        <w:fldChar w:fldCharType="end"/>
      </w:r>
      <w:r w:rsidR="00887A97">
        <w:rPr>
          <w:lang w:eastAsia="zh-CN"/>
        </w:rPr>
        <w:t>, which</w:t>
      </w:r>
      <w:r w:rsidR="0000341A">
        <w:rPr>
          <w:lang w:eastAsia="zh-CN"/>
        </w:rPr>
        <w:t xml:space="preserve"> can</w:t>
      </w:r>
      <w:r w:rsidR="00FB7F6A">
        <w:rPr>
          <w:lang w:eastAsia="zh-CN"/>
        </w:rPr>
        <w:t xml:space="preserve"> be </w:t>
      </w:r>
      <w:r w:rsidR="0000341A">
        <w:rPr>
          <w:lang w:eastAsia="zh-CN"/>
        </w:rPr>
        <w:t xml:space="preserve">used </w:t>
      </w:r>
      <w:r w:rsidR="00146162">
        <w:rPr>
          <w:lang w:eastAsia="zh-CN"/>
        </w:rPr>
        <w:t>as the starting point</w:t>
      </w:r>
      <w:r>
        <w:rPr>
          <w:lang w:eastAsia="zh-CN"/>
        </w:rPr>
        <w:t>.</w:t>
      </w:r>
    </w:p>
    <w:p w:rsidR="00A6104D" w:rsidRDefault="00A6104D" w:rsidP="004E0994">
      <w:pPr>
        <w:pStyle w:val="Caption"/>
      </w:pPr>
      <w:bookmarkStart w:id="7" w:name="_Ref528605263"/>
      <w:r>
        <w:t xml:space="preserve">Table </w:t>
      </w:r>
      <w:r>
        <w:fldChar w:fldCharType="begin"/>
      </w:r>
      <w:r>
        <w:instrText xml:space="preserve"> SEQ Table \* ARABIC </w:instrText>
      </w:r>
      <w:r>
        <w:fldChar w:fldCharType="separate"/>
      </w:r>
      <w:r>
        <w:rPr>
          <w:noProof/>
        </w:rPr>
        <w:t>1</w:t>
      </w:r>
      <w:r>
        <w:fldChar w:fldCharType="end"/>
      </w:r>
      <w:bookmarkEnd w:id="7"/>
      <w:r>
        <w:t xml:space="preserve">. </w:t>
      </w:r>
      <w:r>
        <w:rPr>
          <w:rFonts w:hint="eastAsia"/>
        </w:rPr>
        <w:t>Maximum number of UL HARQ processes</w:t>
      </w:r>
      <w:r>
        <w:t xml:space="preserve"> per serving cell</w:t>
      </w:r>
    </w:p>
    <w:tbl>
      <w:tblPr>
        <w:tblStyle w:val="TableGrid"/>
        <w:tblW w:w="0" w:type="auto"/>
        <w:jc w:val="center"/>
        <w:tblLook w:val="04A0" w:firstRow="1" w:lastRow="0" w:firstColumn="1" w:lastColumn="0" w:noHBand="0" w:noVBand="1"/>
      </w:tblPr>
      <w:tblGrid>
        <w:gridCol w:w="1645"/>
        <w:gridCol w:w="1027"/>
        <w:gridCol w:w="1028"/>
        <w:gridCol w:w="1028"/>
        <w:gridCol w:w="961"/>
        <w:gridCol w:w="961"/>
        <w:gridCol w:w="961"/>
        <w:gridCol w:w="961"/>
        <w:gridCol w:w="961"/>
      </w:tblGrid>
      <w:tr w:rsidR="00A71A4C" w:rsidTr="004E0994">
        <w:trPr>
          <w:jc w:val="center"/>
        </w:trPr>
        <w:tc>
          <w:tcPr>
            <w:tcW w:w="1645" w:type="dxa"/>
            <w:vMerge w:val="restart"/>
            <w:vAlign w:val="center"/>
          </w:tcPr>
          <w:p w:rsidR="00A71A4C" w:rsidRDefault="003D28CC" w:rsidP="004E0994">
            <w:pPr>
              <w:jc w:val="center"/>
              <w:rPr>
                <w:lang w:eastAsia="zh-CN"/>
              </w:rPr>
            </w:pPr>
            <w:r>
              <w:rPr>
                <w:rFonts w:hint="eastAsia"/>
                <w:lang w:eastAsia="zh-CN"/>
              </w:rPr>
              <w:t>Maximum number</w:t>
            </w:r>
          </w:p>
        </w:tc>
        <w:tc>
          <w:tcPr>
            <w:tcW w:w="6927" w:type="dxa"/>
            <w:gridSpan w:val="7"/>
            <w:vAlign w:val="center"/>
          </w:tcPr>
          <w:p w:rsidR="00A71A4C" w:rsidRDefault="00A71A4C" w:rsidP="004E0994">
            <w:pPr>
              <w:jc w:val="center"/>
              <w:rPr>
                <w:lang w:eastAsia="zh-CN"/>
              </w:rPr>
            </w:pPr>
            <w:r>
              <w:rPr>
                <w:rFonts w:hint="eastAsia"/>
                <w:lang w:eastAsia="zh-CN"/>
              </w:rPr>
              <w:t>TDD</w:t>
            </w:r>
            <w:r>
              <w:rPr>
                <w:lang w:eastAsia="zh-CN"/>
              </w:rPr>
              <w:t xml:space="preserve"> </w:t>
            </w:r>
            <w:r w:rsidRPr="008D2E36">
              <w:rPr>
                <w:szCs w:val="20"/>
              </w:rPr>
              <w:t>UL/DL configuration</w:t>
            </w:r>
          </w:p>
        </w:tc>
        <w:tc>
          <w:tcPr>
            <w:tcW w:w="961" w:type="dxa"/>
            <w:vMerge w:val="restart"/>
            <w:vAlign w:val="center"/>
          </w:tcPr>
          <w:p w:rsidR="00A71A4C" w:rsidRDefault="00A71A4C" w:rsidP="00DB2F2A">
            <w:pPr>
              <w:rPr>
                <w:lang w:eastAsia="zh-CN"/>
              </w:rPr>
            </w:pPr>
            <w:r>
              <w:rPr>
                <w:rFonts w:hint="eastAsia"/>
                <w:lang w:eastAsia="zh-CN"/>
              </w:rPr>
              <w:t>FDD</w:t>
            </w:r>
          </w:p>
        </w:tc>
      </w:tr>
      <w:tr w:rsidR="00A71A4C" w:rsidTr="004E0994">
        <w:trPr>
          <w:jc w:val="center"/>
        </w:trPr>
        <w:tc>
          <w:tcPr>
            <w:tcW w:w="1645" w:type="dxa"/>
            <w:vMerge/>
            <w:vAlign w:val="center"/>
          </w:tcPr>
          <w:p w:rsidR="00A71A4C" w:rsidRDefault="00A71A4C" w:rsidP="00DB2F2A">
            <w:pPr>
              <w:rPr>
                <w:lang w:eastAsia="zh-CN"/>
              </w:rPr>
            </w:pPr>
          </w:p>
        </w:tc>
        <w:tc>
          <w:tcPr>
            <w:tcW w:w="1027" w:type="dxa"/>
            <w:vAlign w:val="center"/>
          </w:tcPr>
          <w:p w:rsidR="00A71A4C" w:rsidRDefault="00A71A4C" w:rsidP="00DB2F2A">
            <w:pPr>
              <w:rPr>
                <w:lang w:eastAsia="zh-CN"/>
              </w:rPr>
            </w:pPr>
            <w:r>
              <w:rPr>
                <w:rFonts w:hint="eastAsia"/>
                <w:lang w:eastAsia="zh-CN"/>
              </w:rPr>
              <w:t>0</w:t>
            </w:r>
          </w:p>
        </w:tc>
        <w:tc>
          <w:tcPr>
            <w:tcW w:w="1028" w:type="dxa"/>
            <w:vAlign w:val="center"/>
          </w:tcPr>
          <w:p w:rsidR="00A71A4C" w:rsidRDefault="00A71A4C" w:rsidP="00DB2F2A">
            <w:pPr>
              <w:rPr>
                <w:lang w:eastAsia="zh-CN"/>
              </w:rPr>
            </w:pPr>
            <w:r>
              <w:rPr>
                <w:rFonts w:hint="eastAsia"/>
                <w:lang w:eastAsia="zh-CN"/>
              </w:rPr>
              <w:t>1</w:t>
            </w:r>
          </w:p>
        </w:tc>
        <w:tc>
          <w:tcPr>
            <w:tcW w:w="1028" w:type="dxa"/>
            <w:vAlign w:val="center"/>
          </w:tcPr>
          <w:p w:rsidR="00A71A4C" w:rsidRDefault="00A71A4C" w:rsidP="00DB2F2A">
            <w:pPr>
              <w:rPr>
                <w:lang w:eastAsia="zh-CN"/>
              </w:rPr>
            </w:pPr>
            <w:r>
              <w:rPr>
                <w:rFonts w:hint="eastAsia"/>
                <w:lang w:eastAsia="zh-CN"/>
              </w:rPr>
              <w:t>2</w:t>
            </w:r>
          </w:p>
        </w:tc>
        <w:tc>
          <w:tcPr>
            <w:tcW w:w="961" w:type="dxa"/>
            <w:vAlign w:val="center"/>
          </w:tcPr>
          <w:p w:rsidR="00A71A4C" w:rsidRDefault="00A71A4C" w:rsidP="00DB2F2A">
            <w:pPr>
              <w:rPr>
                <w:lang w:eastAsia="zh-CN"/>
              </w:rPr>
            </w:pPr>
            <w:r>
              <w:rPr>
                <w:rFonts w:hint="eastAsia"/>
                <w:lang w:eastAsia="zh-CN"/>
              </w:rPr>
              <w:t>3</w:t>
            </w:r>
          </w:p>
        </w:tc>
        <w:tc>
          <w:tcPr>
            <w:tcW w:w="961" w:type="dxa"/>
            <w:vAlign w:val="center"/>
          </w:tcPr>
          <w:p w:rsidR="00A71A4C" w:rsidRDefault="00A71A4C" w:rsidP="00DB2F2A">
            <w:pPr>
              <w:rPr>
                <w:lang w:eastAsia="zh-CN"/>
              </w:rPr>
            </w:pPr>
            <w:r>
              <w:rPr>
                <w:rFonts w:hint="eastAsia"/>
                <w:lang w:eastAsia="zh-CN"/>
              </w:rPr>
              <w:t>4</w:t>
            </w:r>
          </w:p>
        </w:tc>
        <w:tc>
          <w:tcPr>
            <w:tcW w:w="961" w:type="dxa"/>
            <w:vAlign w:val="center"/>
          </w:tcPr>
          <w:p w:rsidR="00A71A4C" w:rsidRDefault="00A71A4C" w:rsidP="00DB2F2A">
            <w:pPr>
              <w:rPr>
                <w:lang w:eastAsia="zh-CN"/>
              </w:rPr>
            </w:pPr>
            <w:r>
              <w:rPr>
                <w:rFonts w:hint="eastAsia"/>
                <w:lang w:eastAsia="zh-CN"/>
              </w:rPr>
              <w:t>5</w:t>
            </w:r>
          </w:p>
        </w:tc>
        <w:tc>
          <w:tcPr>
            <w:tcW w:w="961" w:type="dxa"/>
            <w:vAlign w:val="center"/>
          </w:tcPr>
          <w:p w:rsidR="00A71A4C" w:rsidRDefault="00A71A4C" w:rsidP="00DB2F2A">
            <w:pPr>
              <w:rPr>
                <w:lang w:eastAsia="zh-CN"/>
              </w:rPr>
            </w:pPr>
            <w:r>
              <w:rPr>
                <w:rFonts w:hint="eastAsia"/>
                <w:lang w:eastAsia="zh-CN"/>
              </w:rPr>
              <w:t>6</w:t>
            </w:r>
          </w:p>
        </w:tc>
        <w:tc>
          <w:tcPr>
            <w:tcW w:w="961" w:type="dxa"/>
            <w:vMerge/>
            <w:vAlign w:val="center"/>
          </w:tcPr>
          <w:p w:rsidR="00A71A4C" w:rsidRDefault="00A71A4C" w:rsidP="00DB2F2A">
            <w:pPr>
              <w:rPr>
                <w:lang w:eastAsia="zh-CN"/>
              </w:rPr>
            </w:pPr>
          </w:p>
        </w:tc>
      </w:tr>
      <w:tr w:rsidR="00A71A4C" w:rsidTr="004E0994">
        <w:trPr>
          <w:jc w:val="center"/>
        </w:trPr>
        <w:tc>
          <w:tcPr>
            <w:tcW w:w="1645" w:type="dxa"/>
            <w:vAlign w:val="center"/>
          </w:tcPr>
          <w:p w:rsidR="00A71A4C" w:rsidRDefault="00A71A4C" w:rsidP="00DB2F2A">
            <w:pPr>
              <w:rPr>
                <w:lang w:eastAsia="zh-CN"/>
              </w:rPr>
            </w:pPr>
            <w:r>
              <w:rPr>
                <w:rFonts w:hint="eastAsia"/>
                <w:lang w:eastAsia="zh-CN"/>
              </w:rPr>
              <w:t>CEMode A</w:t>
            </w:r>
          </w:p>
        </w:tc>
        <w:tc>
          <w:tcPr>
            <w:tcW w:w="1027" w:type="dxa"/>
            <w:vAlign w:val="center"/>
          </w:tcPr>
          <w:p w:rsidR="00A71A4C" w:rsidRDefault="005138EC" w:rsidP="00DB2F2A">
            <w:pPr>
              <w:rPr>
                <w:lang w:eastAsia="zh-CN"/>
              </w:rPr>
            </w:pPr>
            <w:r>
              <w:rPr>
                <w:rFonts w:hint="eastAsia"/>
                <w:lang w:eastAsia="zh-CN"/>
              </w:rPr>
              <w:t>7</w:t>
            </w:r>
          </w:p>
        </w:tc>
        <w:tc>
          <w:tcPr>
            <w:tcW w:w="1028" w:type="dxa"/>
            <w:vAlign w:val="center"/>
          </w:tcPr>
          <w:p w:rsidR="00A71A4C" w:rsidRDefault="005138EC" w:rsidP="00DB2F2A">
            <w:pPr>
              <w:rPr>
                <w:lang w:eastAsia="zh-CN"/>
              </w:rPr>
            </w:pPr>
            <w:r>
              <w:rPr>
                <w:rFonts w:hint="eastAsia"/>
                <w:lang w:eastAsia="zh-CN"/>
              </w:rPr>
              <w:t>4</w:t>
            </w:r>
          </w:p>
        </w:tc>
        <w:tc>
          <w:tcPr>
            <w:tcW w:w="1028" w:type="dxa"/>
            <w:vAlign w:val="center"/>
          </w:tcPr>
          <w:p w:rsidR="00A71A4C" w:rsidRDefault="005138EC" w:rsidP="00DB2F2A">
            <w:pPr>
              <w:rPr>
                <w:lang w:eastAsia="zh-CN"/>
              </w:rPr>
            </w:pPr>
            <w:r>
              <w:rPr>
                <w:rFonts w:hint="eastAsia"/>
                <w:lang w:eastAsia="zh-CN"/>
              </w:rPr>
              <w:t>2</w:t>
            </w:r>
          </w:p>
        </w:tc>
        <w:tc>
          <w:tcPr>
            <w:tcW w:w="961" w:type="dxa"/>
            <w:vAlign w:val="center"/>
          </w:tcPr>
          <w:p w:rsidR="00A71A4C" w:rsidRDefault="005138EC" w:rsidP="00DB2F2A">
            <w:pPr>
              <w:rPr>
                <w:lang w:eastAsia="zh-CN"/>
              </w:rPr>
            </w:pPr>
            <w:r>
              <w:rPr>
                <w:rFonts w:hint="eastAsia"/>
                <w:lang w:eastAsia="zh-CN"/>
              </w:rPr>
              <w:t>3</w:t>
            </w:r>
          </w:p>
        </w:tc>
        <w:tc>
          <w:tcPr>
            <w:tcW w:w="961" w:type="dxa"/>
            <w:vAlign w:val="center"/>
          </w:tcPr>
          <w:p w:rsidR="00A71A4C" w:rsidRDefault="005138EC" w:rsidP="00DB2F2A">
            <w:pPr>
              <w:rPr>
                <w:lang w:eastAsia="zh-CN"/>
              </w:rPr>
            </w:pPr>
            <w:r>
              <w:rPr>
                <w:rFonts w:hint="eastAsia"/>
                <w:lang w:eastAsia="zh-CN"/>
              </w:rPr>
              <w:t>2</w:t>
            </w:r>
          </w:p>
        </w:tc>
        <w:tc>
          <w:tcPr>
            <w:tcW w:w="961" w:type="dxa"/>
            <w:vAlign w:val="center"/>
          </w:tcPr>
          <w:p w:rsidR="00A71A4C" w:rsidRDefault="005138EC" w:rsidP="00DB2F2A">
            <w:pPr>
              <w:rPr>
                <w:lang w:eastAsia="zh-CN"/>
              </w:rPr>
            </w:pPr>
            <w:r>
              <w:rPr>
                <w:rFonts w:hint="eastAsia"/>
                <w:lang w:eastAsia="zh-CN"/>
              </w:rPr>
              <w:t>1</w:t>
            </w:r>
          </w:p>
        </w:tc>
        <w:tc>
          <w:tcPr>
            <w:tcW w:w="961" w:type="dxa"/>
            <w:vAlign w:val="center"/>
          </w:tcPr>
          <w:p w:rsidR="00A71A4C" w:rsidRDefault="005138EC" w:rsidP="00DB2F2A">
            <w:pPr>
              <w:rPr>
                <w:lang w:eastAsia="zh-CN"/>
              </w:rPr>
            </w:pPr>
            <w:r>
              <w:rPr>
                <w:rFonts w:hint="eastAsia"/>
                <w:lang w:eastAsia="zh-CN"/>
              </w:rPr>
              <w:t>6</w:t>
            </w:r>
          </w:p>
        </w:tc>
        <w:tc>
          <w:tcPr>
            <w:tcW w:w="961" w:type="dxa"/>
            <w:vAlign w:val="center"/>
          </w:tcPr>
          <w:p w:rsidR="00A71A4C" w:rsidRDefault="00A71A4C" w:rsidP="00DB2F2A">
            <w:pPr>
              <w:rPr>
                <w:lang w:eastAsia="zh-CN"/>
              </w:rPr>
            </w:pPr>
            <w:r>
              <w:rPr>
                <w:rFonts w:hint="eastAsia"/>
                <w:lang w:eastAsia="zh-CN"/>
              </w:rPr>
              <w:t>8</w:t>
            </w:r>
          </w:p>
        </w:tc>
      </w:tr>
      <w:tr w:rsidR="00A71A4C" w:rsidTr="00A71A4C">
        <w:trPr>
          <w:jc w:val="center"/>
        </w:trPr>
        <w:tc>
          <w:tcPr>
            <w:tcW w:w="1645" w:type="dxa"/>
            <w:vAlign w:val="center"/>
          </w:tcPr>
          <w:p w:rsidR="00A71A4C" w:rsidRDefault="00A71A4C" w:rsidP="00DB2F2A">
            <w:pPr>
              <w:rPr>
                <w:lang w:eastAsia="zh-CN"/>
              </w:rPr>
            </w:pPr>
            <w:r>
              <w:rPr>
                <w:rFonts w:hint="eastAsia"/>
                <w:lang w:eastAsia="zh-CN"/>
              </w:rPr>
              <w:t>CEMode B</w:t>
            </w:r>
          </w:p>
        </w:tc>
        <w:tc>
          <w:tcPr>
            <w:tcW w:w="1027" w:type="dxa"/>
            <w:vAlign w:val="center"/>
          </w:tcPr>
          <w:p w:rsidR="00A71A4C" w:rsidRDefault="00EC6785" w:rsidP="00DB2F2A">
            <w:pPr>
              <w:rPr>
                <w:lang w:eastAsia="zh-CN"/>
              </w:rPr>
            </w:pPr>
            <w:r>
              <w:rPr>
                <w:rFonts w:hint="eastAsia"/>
                <w:lang w:eastAsia="zh-CN"/>
              </w:rPr>
              <w:t>2</w:t>
            </w:r>
          </w:p>
        </w:tc>
        <w:tc>
          <w:tcPr>
            <w:tcW w:w="1028" w:type="dxa"/>
            <w:vAlign w:val="center"/>
          </w:tcPr>
          <w:p w:rsidR="00A71A4C" w:rsidRDefault="00EC6785" w:rsidP="00DB2F2A">
            <w:pPr>
              <w:rPr>
                <w:lang w:eastAsia="zh-CN"/>
              </w:rPr>
            </w:pPr>
            <w:r>
              <w:rPr>
                <w:rFonts w:hint="eastAsia"/>
                <w:lang w:eastAsia="zh-CN"/>
              </w:rPr>
              <w:t>2</w:t>
            </w:r>
          </w:p>
        </w:tc>
        <w:tc>
          <w:tcPr>
            <w:tcW w:w="1028" w:type="dxa"/>
            <w:vAlign w:val="center"/>
          </w:tcPr>
          <w:p w:rsidR="00A71A4C" w:rsidRDefault="00EC6785" w:rsidP="00DB2F2A">
            <w:pPr>
              <w:rPr>
                <w:lang w:eastAsia="zh-CN"/>
              </w:rPr>
            </w:pPr>
            <w:r>
              <w:rPr>
                <w:rFonts w:hint="eastAsia"/>
                <w:lang w:eastAsia="zh-CN"/>
              </w:rPr>
              <w:t>2</w:t>
            </w:r>
          </w:p>
        </w:tc>
        <w:tc>
          <w:tcPr>
            <w:tcW w:w="961" w:type="dxa"/>
            <w:vAlign w:val="center"/>
          </w:tcPr>
          <w:p w:rsidR="00A71A4C" w:rsidRDefault="00EC6785" w:rsidP="00DB2F2A">
            <w:pPr>
              <w:rPr>
                <w:lang w:eastAsia="zh-CN"/>
              </w:rPr>
            </w:pPr>
            <w:r>
              <w:rPr>
                <w:rFonts w:hint="eastAsia"/>
                <w:lang w:eastAsia="zh-CN"/>
              </w:rPr>
              <w:t>2</w:t>
            </w:r>
          </w:p>
        </w:tc>
        <w:tc>
          <w:tcPr>
            <w:tcW w:w="961" w:type="dxa"/>
            <w:vAlign w:val="center"/>
          </w:tcPr>
          <w:p w:rsidR="00A71A4C" w:rsidRDefault="00EC6785" w:rsidP="00DB2F2A">
            <w:pPr>
              <w:rPr>
                <w:lang w:eastAsia="zh-CN"/>
              </w:rPr>
            </w:pPr>
            <w:r>
              <w:rPr>
                <w:rFonts w:hint="eastAsia"/>
                <w:lang w:eastAsia="zh-CN"/>
              </w:rPr>
              <w:t>2</w:t>
            </w:r>
          </w:p>
        </w:tc>
        <w:tc>
          <w:tcPr>
            <w:tcW w:w="961" w:type="dxa"/>
            <w:vAlign w:val="center"/>
          </w:tcPr>
          <w:p w:rsidR="00A71A4C" w:rsidRDefault="00EC6785" w:rsidP="00DB2F2A">
            <w:pPr>
              <w:rPr>
                <w:lang w:eastAsia="zh-CN"/>
              </w:rPr>
            </w:pPr>
            <w:r>
              <w:rPr>
                <w:rFonts w:hint="eastAsia"/>
                <w:lang w:eastAsia="zh-CN"/>
              </w:rPr>
              <w:t>2</w:t>
            </w:r>
          </w:p>
        </w:tc>
        <w:tc>
          <w:tcPr>
            <w:tcW w:w="961" w:type="dxa"/>
            <w:vAlign w:val="center"/>
          </w:tcPr>
          <w:p w:rsidR="00A71A4C" w:rsidRDefault="00EC6785" w:rsidP="00DB2F2A">
            <w:pPr>
              <w:rPr>
                <w:lang w:eastAsia="zh-CN"/>
              </w:rPr>
            </w:pPr>
            <w:r>
              <w:rPr>
                <w:rFonts w:hint="eastAsia"/>
                <w:lang w:eastAsia="zh-CN"/>
              </w:rPr>
              <w:t>2</w:t>
            </w:r>
          </w:p>
        </w:tc>
        <w:tc>
          <w:tcPr>
            <w:tcW w:w="961" w:type="dxa"/>
            <w:vAlign w:val="center"/>
          </w:tcPr>
          <w:p w:rsidR="00A71A4C" w:rsidRDefault="00A71A4C" w:rsidP="00DB2F2A">
            <w:pPr>
              <w:rPr>
                <w:lang w:eastAsia="zh-CN"/>
              </w:rPr>
            </w:pPr>
            <w:r>
              <w:rPr>
                <w:rFonts w:hint="eastAsia"/>
                <w:lang w:eastAsia="zh-CN"/>
              </w:rPr>
              <w:t>2</w:t>
            </w:r>
          </w:p>
        </w:tc>
      </w:tr>
    </w:tbl>
    <w:p w:rsidR="00A71A4C" w:rsidRDefault="00A71A4C" w:rsidP="00DB2F2A">
      <w:pPr>
        <w:rPr>
          <w:lang w:eastAsia="zh-CN"/>
        </w:rPr>
      </w:pPr>
    </w:p>
    <w:p w:rsidR="00455B90" w:rsidRPr="00455B90" w:rsidRDefault="00455B90" w:rsidP="00455B90">
      <w:pPr>
        <w:adjustRightInd/>
        <w:rPr>
          <w:i/>
        </w:rPr>
      </w:pPr>
      <w:r w:rsidRPr="00910A6E">
        <w:rPr>
          <w:b/>
          <w:i/>
        </w:rPr>
        <w:t>Proposal</w:t>
      </w:r>
      <w:r>
        <w:rPr>
          <w:b/>
          <w:i/>
        </w:rPr>
        <w:t xml:space="preserve"> </w:t>
      </w:r>
      <w:r w:rsidR="006E0232">
        <w:rPr>
          <w:b/>
          <w:i/>
        </w:rPr>
        <w:t>1</w:t>
      </w:r>
      <w:r w:rsidR="00082576">
        <w:rPr>
          <w:b/>
          <w:i/>
        </w:rPr>
        <w:t>0</w:t>
      </w:r>
      <w:r w:rsidRPr="00910A6E">
        <w:rPr>
          <w:b/>
          <w:i/>
        </w:rPr>
        <w:t>:</w:t>
      </w:r>
      <w:r>
        <w:rPr>
          <w:i/>
        </w:rPr>
        <w:t xml:space="preserve"> </w:t>
      </w:r>
      <w:r w:rsidR="0034438E">
        <w:rPr>
          <w:i/>
        </w:rPr>
        <w:t xml:space="preserve">For transmission in PURs, the maximum number of UL </w:t>
      </w:r>
      <w:r w:rsidR="0034438E" w:rsidRPr="00455B90">
        <w:rPr>
          <w:i/>
        </w:rPr>
        <w:t xml:space="preserve">HARQ </w:t>
      </w:r>
      <w:r w:rsidR="0034438E">
        <w:rPr>
          <w:i/>
        </w:rPr>
        <w:t>processes defined in connected mode</w:t>
      </w:r>
      <w:r w:rsidR="0034438E" w:rsidRPr="00455B90">
        <w:rPr>
          <w:i/>
        </w:rPr>
        <w:t xml:space="preserve"> can be </w:t>
      </w:r>
      <w:r w:rsidR="0034438E">
        <w:rPr>
          <w:i/>
        </w:rPr>
        <w:t>used</w:t>
      </w:r>
      <w:r w:rsidR="0034438E" w:rsidRPr="00455B90">
        <w:rPr>
          <w:i/>
        </w:rPr>
        <w:t xml:space="preserve"> </w:t>
      </w:r>
      <w:r w:rsidR="0034438E">
        <w:rPr>
          <w:i/>
        </w:rPr>
        <w:t>as the starting point.</w:t>
      </w:r>
    </w:p>
    <w:p w:rsidR="00DA5D42" w:rsidRDefault="009101D8" w:rsidP="00DA5D42">
      <w:pPr>
        <w:pStyle w:val="Heading2"/>
        <w:rPr>
          <w:lang w:eastAsia="zh-CN"/>
        </w:rPr>
      </w:pPr>
      <w:r>
        <w:rPr>
          <w:rFonts w:hint="eastAsia"/>
          <w:lang w:eastAsia="zh-CN"/>
        </w:rPr>
        <w:t>Fallback mechanism</w:t>
      </w:r>
    </w:p>
    <w:p w:rsidR="00692AC4" w:rsidRDefault="00692AC4" w:rsidP="00692AC4">
      <w:pPr>
        <w:rPr>
          <w:lang w:eastAsia="zh-CN"/>
        </w:rPr>
      </w:pPr>
      <w:r>
        <w:rPr>
          <w:lang w:eastAsia="zh-CN"/>
        </w:rPr>
        <w:t>The following factors all can cause UL transmission failures.</w:t>
      </w:r>
    </w:p>
    <w:p w:rsidR="00692AC4" w:rsidRPr="00040582" w:rsidRDefault="00692AC4" w:rsidP="00692AC4">
      <w:pPr>
        <w:pStyle w:val="ListParagraph"/>
        <w:numPr>
          <w:ilvl w:val="0"/>
          <w:numId w:val="3"/>
        </w:numPr>
        <w:rPr>
          <w:rFonts w:ascii="Times New Roman" w:hAnsi="Times New Roman"/>
          <w:sz w:val="22"/>
          <w:lang w:eastAsia="zh-CN"/>
        </w:rPr>
      </w:pPr>
      <w:r w:rsidRPr="00040582">
        <w:rPr>
          <w:rFonts w:ascii="Times New Roman" w:hAnsi="Times New Roman"/>
          <w:sz w:val="22"/>
          <w:lang w:eastAsia="zh-CN"/>
        </w:rPr>
        <w:lastRenderedPageBreak/>
        <w:t>Improper TA value.</w:t>
      </w:r>
    </w:p>
    <w:p w:rsidR="00692AC4" w:rsidRDefault="00692AC4" w:rsidP="00692AC4">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Lower transmission power.</w:t>
      </w:r>
    </w:p>
    <w:p w:rsidR="00692AC4" w:rsidRDefault="00692AC4" w:rsidP="00692AC4">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Deep channel fading.</w:t>
      </w:r>
      <w:r w:rsidDel="0039123D">
        <w:rPr>
          <w:rFonts w:ascii="Times New Roman" w:hAnsi="Times New Roman"/>
          <w:sz w:val="22"/>
          <w:szCs w:val="22"/>
          <w:lang w:eastAsia="zh-CN"/>
        </w:rPr>
        <w:t xml:space="preserve"> </w:t>
      </w:r>
    </w:p>
    <w:p w:rsidR="00692AC4" w:rsidRDefault="00692AC4">
      <w:pPr>
        <w:pStyle w:val="ListParagraph"/>
        <w:numPr>
          <w:ilvl w:val="0"/>
          <w:numId w:val="3"/>
        </w:numPr>
        <w:spacing w:afterLines="50" w:after="120"/>
        <w:ind w:left="714" w:hanging="357"/>
        <w:rPr>
          <w:lang w:eastAsia="zh-CN"/>
        </w:rPr>
      </w:pPr>
      <w:r>
        <w:rPr>
          <w:rFonts w:ascii="Times New Roman" w:hAnsi="Times New Roman"/>
          <w:sz w:val="22"/>
          <w:szCs w:val="22"/>
          <w:lang w:eastAsia="zh-CN"/>
        </w:rPr>
        <w:t>Possible collision.</w:t>
      </w:r>
    </w:p>
    <w:p w:rsidR="00DA5D42" w:rsidRDefault="00A06CB5" w:rsidP="00DA5D42">
      <w:pPr>
        <w:rPr>
          <w:lang w:eastAsia="zh-CN"/>
        </w:rPr>
      </w:pPr>
      <w:r>
        <w:rPr>
          <w:lang w:eastAsia="zh-CN"/>
        </w:rPr>
        <w:t xml:space="preserve">When failure occurs </w:t>
      </w:r>
      <w:r w:rsidR="0053264C">
        <w:rPr>
          <w:lang w:eastAsia="zh-CN"/>
        </w:rPr>
        <w:t>for</w:t>
      </w:r>
      <w:r w:rsidR="009E684B">
        <w:rPr>
          <w:lang w:eastAsia="zh-CN"/>
        </w:rPr>
        <w:t xml:space="preserve"> the</w:t>
      </w:r>
      <w:r w:rsidR="0053264C">
        <w:rPr>
          <w:lang w:eastAsia="zh-CN"/>
        </w:rPr>
        <w:t xml:space="preserve"> transmission in PURs, </w:t>
      </w:r>
      <w:r w:rsidR="004F4A6B">
        <w:rPr>
          <w:lang w:eastAsia="zh-CN"/>
        </w:rPr>
        <w:t xml:space="preserve">the </w:t>
      </w:r>
      <w:r w:rsidR="000F25DE">
        <w:rPr>
          <w:lang w:eastAsia="zh-CN"/>
        </w:rPr>
        <w:t>fallback mechanism is very important to save energy</w:t>
      </w:r>
      <w:r w:rsidR="005E51E2">
        <w:rPr>
          <w:lang w:eastAsia="zh-CN"/>
        </w:rPr>
        <w:t>, reduce packets loss</w:t>
      </w:r>
      <w:r w:rsidR="000F25DE">
        <w:rPr>
          <w:lang w:eastAsia="zh-CN"/>
        </w:rPr>
        <w:t xml:space="preserve"> and </w:t>
      </w:r>
      <w:r w:rsidR="005E51E2">
        <w:rPr>
          <w:lang w:eastAsia="zh-CN"/>
        </w:rPr>
        <w:t>avoid</w:t>
      </w:r>
      <w:r w:rsidR="009E684B">
        <w:rPr>
          <w:lang w:eastAsia="zh-CN"/>
        </w:rPr>
        <w:t xml:space="preserve"> </w:t>
      </w:r>
      <w:r w:rsidR="000F25DE">
        <w:rPr>
          <w:lang w:eastAsia="zh-CN"/>
        </w:rPr>
        <w:t>interfer</w:t>
      </w:r>
      <w:r w:rsidR="00846AB6">
        <w:rPr>
          <w:lang w:eastAsia="zh-CN"/>
        </w:rPr>
        <w:t>ing</w:t>
      </w:r>
      <w:r w:rsidR="006039CE">
        <w:rPr>
          <w:lang w:eastAsia="zh-CN"/>
        </w:rPr>
        <w:t xml:space="preserve"> the other UEs</w:t>
      </w:r>
      <w:r w:rsidR="005E51E2">
        <w:rPr>
          <w:lang w:eastAsia="zh-CN"/>
        </w:rPr>
        <w:t xml:space="preserve"> due to UL </w:t>
      </w:r>
      <w:r w:rsidR="00AB696B">
        <w:rPr>
          <w:lang w:eastAsia="zh-CN"/>
        </w:rPr>
        <w:t>a</w:t>
      </w:r>
      <w:r w:rsidR="00FD1C6A" w:rsidRPr="00FD1C6A">
        <w:rPr>
          <w:lang w:eastAsia="zh-CN"/>
        </w:rPr>
        <w:t>synchrony</w:t>
      </w:r>
      <w:r w:rsidR="006039CE">
        <w:rPr>
          <w:lang w:eastAsia="zh-CN"/>
        </w:rPr>
        <w:t>.</w:t>
      </w:r>
      <w:r w:rsidR="00701BA0">
        <w:rPr>
          <w:lang w:eastAsia="zh-CN"/>
        </w:rPr>
        <w:t xml:space="preserve"> Generally, </w:t>
      </w:r>
      <w:r w:rsidR="00E75E8D">
        <w:rPr>
          <w:lang w:eastAsia="zh-CN"/>
        </w:rPr>
        <w:t>the traffic package size for transmission in PURs is small, so it is better</w:t>
      </w:r>
      <w:r w:rsidR="0095784E">
        <w:rPr>
          <w:lang w:eastAsia="zh-CN"/>
        </w:rPr>
        <w:t xml:space="preserve"> for the UE</w:t>
      </w:r>
      <w:r w:rsidR="005B4A7D">
        <w:rPr>
          <w:lang w:eastAsia="zh-CN"/>
        </w:rPr>
        <w:t>s</w:t>
      </w:r>
      <w:r w:rsidR="00E75E8D">
        <w:rPr>
          <w:lang w:eastAsia="zh-CN"/>
        </w:rPr>
        <w:t xml:space="preserve"> to go to EDT</w:t>
      </w:r>
      <w:r w:rsidR="005B4A7D">
        <w:rPr>
          <w:lang w:eastAsia="zh-CN"/>
        </w:rPr>
        <w:t xml:space="preserve"> when the transmission in PURs fails</w:t>
      </w:r>
      <w:r w:rsidR="00E75E8D">
        <w:rPr>
          <w:lang w:eastAsia="zh-CN"/>
        </w:rPr>
        <w:t xml:space="preserve">. However, </w:t>
      </w:r>
      <w:r w:rsidR="00872AB7">
        <w:rPr>
          <w:lang w:eastAsia="zh-CN"/>
        </w:rPr>
        <w:t>EDT is also contention-based</w:t>
      </w:r>
      <w:r w:rsidR="00E814E6">
        <w:rPr>
          <w:lang w:eastAsia="zh-CN"/>
        </w:rPr>
        <w:t>,</w:t>
      </w:r>
      <w:r w:rsidR="00872AB7">
        <w:rPr>
          <w:lang w:eastAsia="zh-CN"/>
        </w:rPr>
        <w:t xml:space="preserve"> </w:t>
      </w:r>
      <w:r w:rsidR="00E75E8D">
        <w:rPr>
          <w:lang w:eastAsia="zh-CN"/>
        </w:rPr>
        <w:t xml:space="preserve">if large number of UEs go to EDT, </w:t>
      </w:r>
      <w:r w:rsidR="00E814E6">
        <w:rPr>
          <w:lang w:eastAsia="zh-CN"/>
        </w:rPr>
        <w:t>the transmission failure of EDT also raises.</w:t>
      </w:r>
      <w:r w:rsidR="000126EC">
        <w:rPr>
          <w:lang w:eastAsia="zh-CN"/>
        </w:rPr>
        <w:t xml:space="preserve"> </w:t>
      </w:r>
      <w:r w:rsidR="008876E9">
        <w:rPr>
          <w:lang w:eastAsia="zh-CN"/>
        </w:rPr>
        <w:t xml:space="preserve">In the same way, if large number of UEs go to RACH, </w:t>
      </w:r>
      <w:r w:rsidR="00E830EC">
        <w:rPr>
          <w:lang w:eastAsia="zh-CN"/>
        </w:rPr>
        <w:t>the RACH failure also increases.</w:t>
      </w:r>
      <w:r w:rsidR="00186F0F">
        <w:rPr>
          <w:lang w:eastAsia="zh-CN"/>
        </w:rPr>
        <w:t xml:space="preserve"> Therefore, eNB can in</w:t>
      </w:r>
      <w:r w:rsidR="007C31FC">
        <w:rPr>
          <w:lang w:eastAsia="zh-CN"/>
        </w:rPr>
        <w:t xml:space="preserve">dicates the UEs to </w:t>
      </w:r>
      <w:r w:rsidR="00527D76">
        <w:rPr>
          <w:lang w:eastAsia="zh-CN"/>
        </w:rPr>
        <w:t>fall back</w:t>
      </w:r>
      <w:r w:rsidR="007C31FC">
        <w:rPr>
          <w:lang w:eastAsia="zh-CN"/>
        </w:rPr>
        <w:t xml:space="preserve"> to </w:t>
      </w:r>
      <w:r w:rsidR="00186F0F">
        <w:rPr>
          <w:lang w:eastAsia="zh-CN"/>
        </w:rPr>
        <w:t xml:space="preserve">RACH or EDT based on the </w:t>
      </w:r>
      <w:r w:rsidR="007C31FC">
        <w:rPr>
          <w:lang w:eastAsia="zh-CN"/>
        </w:rPr>
        <w:t>UE activity in EDT and RACH</w:t>
      </w:r>
      <w:r w:rsidR="004D6E34">
        <w:rPr>
          <w:lang w:eastAsia="zh-CN"/>
        </w:rPr>
        <w:t xml:space="preserve">. </w:t>
      </w:r>
    </w:p>
    <w:p w:rsidR="00912228" w:rsidRPr="00DA5D42" w:rsidRDefault="0018556A" w:rsidP="00DA5D42">
      <w:pPr>
        <w:rPr>
          <w:lang w:eastAsia="zh-CN"/>
        </w:rPr>
      </w:pPr>
      <w:r w:rsidRPr="00910A6E">
        <w:rPr>
          <w:b/>
          <w:i/>
        </w:rPr>
        <w:t>Proposal</w:t>
      </w:r>
      <w:r>
        <w:rPr>
          <w:b/>
          <w:i/>
        </w:rPr>
        <w:t xml:space="preserve"> </w:t>
      </w:r>
      <w:r w:rsidR="00CC3C31">
        <w:rPr>
          <w:b/>
          <w:i/>
        </w:rPr>
        <w:t>1</w:t>
      </w:r>
      <w:r w:rsidR="00082576">
        <w:rPr>
          <w:b/>
          <w:i/>
        </w:rPr>
        <w:t>1</w:t>
      </w:r>
      <w:r w:rsidRPr="00910A6E">
        <w:rPr>
          <w:b/>
          <w:i/>
        </w:rPr>
        <w:t>:</w:t>
      </w:r>
      <w:r>
        <w:rPr>
          <w:i/>
        </w:rPr>
        <w:t xml:space="preserve"> </w:t>
      </w:r>
      <w:r w:rsidR="00A26568">
        <w:rPr>
          <w:i/>
        </w:rPr>
        <w:t xml:space="preserve">It is </w:t>
      </w:r>
      <w:r w:rsidR="001E67A5">
        <w:rPr>
          <w:i/>
        </w:rPr>
        <w:t xml:space="preserve">preferable </w:t>
      </w:r>
      <w:r w:rsidR="00A26568">
        <w:rPr>
          <w:i/>
        </w:rPr>
        <w:t>for eNB to</w:t>
      </w:r>
      <w:r>
        <w:rPr>
          <w:i/>
        </w:rPr>
        <w:t xml:space="preserve"> i</w:t>
      </w:r>
      <w:r w:rsidR="009101D8" w:rsidRPr="00A02853">
        <w:rPr>
          <w:i/>
        </w:rPr>
        <w:t xml:space="preserve">ndicate </w:t>
      </w:r>
      <w:r>
        <w:rPr>
          <w:i/>
        </w:rPr>
        <w:t>the UEs</w:t>
      </w:r>
      <w:r w:rsidR="00F06874">
        <w:rPr>
          <w:i/>
        </w:rPr>
        <w:t xml:space="preserve"> to </w:t>
      </w:r>
      <w:r w:rsidR="00715287">
        <w:rPr>
          <w:i/>
        </w:rPr>
        <w:t>fallback</w:t>
      </w:r>
      <w:r w:rsidR="009101D8" w:rsidRPr="00A02853">
        <w:rPr>
          <w:i/>
        </w:rPr>
        <w:t xml:space="preserve"> to EDT or </w:t>
      </w:r>
      <w:r w:rsidR="00300BD8">
        <w:rPr>
          <w:i/>
        </w:rPr>
        <w:t xml:space="preserve">to </w:t>
      </w:r>
      <w:r w:rsidR="00751273" w:rsidRPr="00A02853">
        <w:rPr>
          <w:i/>
        </w:rPr>
        <w:t>RACH</w:t>
      </w:r>
      <w:r w:rsidR="00D83565">
        <w:rPr>
          <w:i/>
        </w:rPr>
        <w:t>, in order</w:t>
      </w:r>
      <w:r w:rsidR="00751273" w:rsidRPr="00A02853">
        <w:rPr>
          <w:i/>
        </w:rPr>
        <w:t xml:space="preserve"> to avoid </w:t>
      </w:r>
      <w:r w:rsidR="0010688F">
        <w:rPr>
          <w:i/>
        </w:rPr>
        <w:t xml:space="preserve">increasing </w:t>
      </w:r>
      <w:r w:rsidR="00751273" w:rsidRPr="00A02853">
        <w:rPr>
          <w:i/>
        </w:rPr>
        <w:t>collision</w:t>
      </w:r>
      <w:r w:rsidR="001E67A5">
        <w:rPr>
          <w:i/>
        </w:rPr>
        <w:t>s</w:t>
      </w:r>
      <w:r w:rsidR="00751273" w:rsidRPr="00A02853">
        <w:rPr>
          <w:i/>
        </w:rPr>
        <w:t xml:space="preserve"> of EDT </w:t>
      </w:r>
      <w:r w:rsidR="00284DC5">
        <w:rPr>
          <w:i/>
        </w:rPr>
        <w:t>or</w:t>
      </w:r>
      <w:r w:rsidR="00284DC5" w:rsidRPr="00A02853">
        <w:rPr>
          <w:i/>
        </w:rPr>
        <w:t xml:space="preserve"> </w:t>
      </w:r>
      <w:r w:rsidR="00751273" w:rsidRPr="00A02853">
        <w:rPr>
          <w:i/>
        </w:rPr>
        <w:t>RAC</w:t>
      </w:r>
      <w:r w:rsidR="00751273">
        <w:rPr>
          <w:lang w:eastAsia="zh-CN"/>
        </w:rPr>
        <w:t>H</w:t>
      </w:r>
      <w:r w:rsidR="00447F87">
        <w:rPr>
          <w:lang w:eastAsia="zh-CN"/>
        </w:rPr>
        <w:t>.</w:t>
      </w:r>
    </w:p>
    <w:p w:rsidR="00157FC3" w:rsidRPr="00CF195E" w:rsidRDefault="00747F48" w:rsidP="00CF195E">
      <w:pPr>
        <w:pStyle w:val="Heading1"/>
      </w:pPr>
      <w:r w:rsidRPr="00CF195E">
        <w:t>Conclusion</w:t>
      </w:r>
      <w:r w:rsidR="006B1FD5" w:rsidRPr="00CF195E">
        <w:t>s</w:t>
      </w:r>
    </w:p>
    <w:p w:rsidR="00CB416F" w:rsidRDefault="00394E91" w:rsidP="006B1FD5">
      <w:pPr>
        <w:rPr>
          <w:lang w:eastAsia="zh-CN"/>
        </w:rPr>
      </w:pPr>
      <w:r>
        <w:rPr>
          <w:lang w:eastAsia="zh-CN"/>
        </w:rPr>
        <w:t xml:space="preserve">In this contribution, the </w:t>
      </w:r>
      <w:r w:rsidR="009A637F">
        <w:rPr>
          <w:lang w:eastAsia="zh-CN"/>
        </w:rPr>
        <w:t xml:space="preserve">technical issues related to </w:t>
      </w:r>
      <w:r w:rsidR="00944130">
        <w:rPr>
          <w:lang w:eastAsia="zh-CN"/>
        </w:rPr>
        <w:t xml:space="preserve">the </w:t>
      </w:r>
      <w:r w:rsidR="009A637F">
        <w:rPr>
          <w:lang w:eastAsia="zh-CN"/>
        </w:rPr>
        <w:t>transmission in</w:t>
      </w:r>
      <w:r w:rsidR="00944130">
        <w:rPr>
          <w:lang w:eastAsia="zh-CN"/>
        </w:rPr>
        <w:t xml:space="preserve"> </w:t>
      </w:r>
      <w:r w:rsidR="00D13EA0">
        <w:rPr>
          <w:lang w:eastAsia="zh-CN"/>
        </w:rPr>
        <w:t>PURs</w:t>
      </w:r>
      <w:r w:rsidR="00944130">
        <w:rPr>
          <w:lang w:eastAsia="zh-CN"/>
        </w:rPr>
        <w:t xml:space="preserve"> are</w:t>
      </w:r>
      <w:r w:rsidR="009A637F">
        <w:rPr>
          <w:lang w:eastAsia="zh-CN"/>
        </w:rPr>
        <w:t xml:space="preserve"> </w:t>
      </w:r>
      <w:r w:rsidR="00CE1DD5">
        <w:rPr>
          <w:bCs/>
        </w:rPr>
        <w:t xml:space="preserve">discussed. </w:t>
      </w:r>
      <w:r w:rsidR="00CE1DD5" w:rsidRPr="00F24571">
        <w:rPr>
          <w:lang w:eastAsia="zh-CN"/>
        </w:rPr>
        <w:t>We have the following proposals:</w:t>
      </w:r>
    </w:p>
    <w:p w:rsidR="0023198F" w:rsidRDefault="00C1228E" w:rsidP="009A0DF2">
      <w:pPr>
        <w:rPr>
          <w:b/>
          <w:i/>
        </w:rPr>
      </w:pPr>
      <w:r>
        <w:rPr>
          <w:b/>
          <w:i/>
        </w:rPr>
        <w:t>Observation 1</w:t>
      </w:r>
      <w:r w:rsidRPr="00910A6E">
        <w:rPr>
          <w:b/>
          <w:i/>
        </w:rPr>
        <w:t>:</w:t>
      </w:r>
      <w:r>
        <w:rPr>
          <w:i/>
        </w:rPr>
        <w:t xml:space="preserve"> The transmission in PURs is </w:t>
      </w:r>
      <w:r w:rsidRPr="00D333E1">
        <w:rPr>
          <w:i/>
        </w:rPr>
        <w:t>suitable for traffic with large number of infrequent small data packets</w:t>
      </w:r>
      <w:r>
        <w:rPr>
          <w:i/>
        </w:rPr>
        <w:t xml:space="preserve"> and can improve both the UL transmission efficiency and the UL energy efficiency.</w:t>
      </w:r>
    </w:p>
    <w:p w:rsidR="009E2632" w:rsidRDefault="00C1228E" w:rsidP="00A824C9">
      <w:pPr>
        <w:rPr>
          <w:b/>
          <w:i/>
        </w:rPr>
      </w:pPr>
      <w:r w:rsidRPr="00A7092A">
        <w:rPr>
          <w:b/>
          <w:i/>
        </w:rPr>
        <w:t>Proposal</w:t>
      </w:r>
      <w:r>
        <w:rPr>
          <w:b/>
          <w:i/>
        </w:rPr>
        <w:t xml:space="preserve"> </w:t>
      </w:r>
      <w:r w:rsidRPr="00A7092A">
        <w:rPr>
          <w:b/>
          <w:i/>
        </w:rPr>
        <w:t xml:space="preserve">1: </w:t>
      </w:r>
      <w:r>
        <w:rPr>
          <w:i/>
        </w:rPr>
        <w:t>The transmission in PURs in idle mode should be prioritized.</w:t>
      </w:r>
    </w:p>
    <w:p w:rsidR="00C1228E" w:rsidRDefault="00C1228E" w:rsidP="00C1228E">
      <w:pPr>
        <w:spacing w:beforeLines="50" w:before="120"/>
        <w:rPr>
          <w:i/>
        </w:rPr>
      </w:pPr>
      <w:r w:rsidRPr="00910A6E">
        <w:rPr>
          <w:b/>
          <w:i/>
        </w:rPr>
        <w:t>Proposal</w:t>
      </w:r>
      <w:r>
        <w:rPr>
          <w:b/>
          <w:i/>
        </w:rPr>
        <w:t xml:space="preserve"> 2</w:t>
      </w:r>
      <w:r w:rsidRPr="00910A6E">
        <w:rPr>
          <w:b/>
          <w:i/>
        </w:rPr>
        <w:t>:</w:t>
      </w:r>
      <w:r>
        <w:rPr>
          <w:i/>
        </w:rPr>
        <w:t xml:space="preserve"> At least the following configurations should be considered for the transmission in preconfigured resources:</w:t>
      </w:r>
    </w:p>
    <w:p w:rsidR="00C1228E" w:rsidRPr="000F77B9" w:rsidRDefault="00C1228E" w:rsidP="00C1228E">
      <w:pPr>
        <w:pStyle w:val="ListParagraph"/>
        <w:numPr>
          <w:ilvl w:val="0"/>
          <w:numId w:val="3"/>
        </w:numPr>
        <w:rPr>
          <w:rFonts w:ascii="Times New Roman" w:hAnsi="Times New Roman"/>
          <w:i/>
          <w:sz w:val="22"/>
          <w:szCs w:val="22"/>
          <w:lang w:eastAsia="zh-CN"/>
        </w:rPr>
      </w:pPr>
      <w:r w:rsidRPr="000F77B9">
        <w:rPr>
          <w:rFonts w:ascii="Times New Roman" w:hAnsi="Times New Roman"/>
          <w:i/>
        </w:rPr>
        <w:t xml:space="preserve"> </w:t>
      </w:r>
      <w:r>
        <w:rPr>
          <w:rFonts w:ascii="Times New Roman" w:hAnsi="Times New Roman"/>
          <w:i/>
          <w:sz w:val="22"/>
          <w:szCs w:val="22"/>
          <w:lang w:eastAsia="zh-CN"/>
        </w:rPr>
        <w:t>Resources allocation</w:t>
      </w:r>
      <w:r w:rsidRPr="000F77B9">
        <w:rPr>
          <w:rFonts w:ascii="Times New Roman" w:hAnsi="Times New Roman"/>
          <w:i/>
          <w:sz w:val="22"/>
          <w:szCs w:val="22"/>
          <w:lang w:eastAsia="zh-CN"/>
        </w:rPr>
        <w:t xml:space="preserve"> in frequency and time domain</w:t>
      </w:r>
    </w:p>
    <w:p w:rsidR="00C1228E" w:rsidRPr="000F77B9" w:rsidRDefault="00C1228E" w:rsidP="00C1228E">
      <w:pPr>
        <w:pStyle w:val="ListParagraph"/>
        <w:numPr>
          <w:ilvl w:val="0"/>
          <w:numId w:val="3"/>
        </w:numPr>
        <w:rPr>
          <w:rFonts w:ascii="Times New Roman" w:hAnsi="Times New Roman"/>
          <w:i/>
          <w:sz w:val="22"/>
          <w:szCs w:val="22"/>
          <w:lang w:eastAsia="zh-CN"/>
        </w:rPr>
      </w:pPr>
      <w:r w:rsidRPr="000F77B9">
        <w:rPr>
          <w:rFonts w:ascii="Times New Roman" w:hAnsi="Times New Roman"/>
          <w:i/>
          <w:sz w:val="22"/>
          <w:szCs w:val="22"/>
          <w:lang w:eastAsia="zh-CN"/>
        </w:rPr>
        <w:t>Repetition number and frequency hopping pattern</w:t>
      </w:r>
    </w:p>
    <w:p w:rsidR="00C1228E" w:rsidRPr="000F77B9" w:rsidRDefault="00C1228E" w:rsidP="00C1228E">
      <w:pPr>
        <w:pStyle w:val="ListParagraph"/>
        <w:numPr>
          <w:ilvl w:val="0"/>
          <w:numId w:val="3"/>
        </w:numPr>
        <w:rPr>
          <w:rFonts w:ascii="Times New Roman" w:hAnsi="Times New Roman"/>
          <w:i/>
          <w:sz w:val="22"/>
          <w:szCs w:val="22"/>
          <w:lang w:eastAsia="zh-CN"/>
        </w:rPr>
      </w:pPr>
      <w:r>
        <w:rPr>
          <w:rFonts w:ascii="Times New Roman" w:hAnsi="Times New Roman"/>
          <w:i/>
          <w:sz w:val="22"/>
          <w:szCs w:val="22"/>
          <w:lang w:eastAsia="zh-CN"/>
        </w:rPr>
        <w:t xml:space="preserve">MCS </w:t>
      </w:r>
      <w:r w:rsidRPr="000F77B9">
        <w:rPr>
          <w:rFonts w:ascii="Times New Roman" w:hAnsi="Times New Roman"/>
          <w:i/>
          <w:sz w:val="22"/>
          <w:szCs w:val="22"/>
          <w:lang w:eastAsia="zh-CN"/>
        </w:rPr>
        <w:t>or TBS</w:t>
      </w:r>
    </w:p>
    <w:p w:rsidR="00C1228E" w:rsidRPr="00A02853" w:rsidRDefault="00C1228E" w:rsidP="00C1228E">
      <w:pPr>
        <w:pStyle w:val="ListParagraph"/>
        <w:numPr>
          <w:ilvl w:val="0"/>
          <w:numId w:val="3"/>
        </w:numPr>
        <w:ind w:left="714" w:hanging="357"/>
        <w:rPr>
          <w:i/>
          <w:lang w:eastAsia="zh-CN"/>
        </w:rPr>
      </w:pPr>
      <w:r w:rsidRPr="000F77B9">
        <w:rPr>
          <w:rFonts w:ascii="Times New Roman" w:hAnsi="Times New Roman"/>
          <w:i/>
          <w:sz w:val="22"/>
          <w:szCs w:val="22"/>
          <w:lang w:eastAsia="zh-CN"/>
        </w:rPr>
        <w:t>Cycle duration for the occasions where the preconfigured resources are available for the UEs.</w:t>
      </w:r>
    </w:p>
    <w:p w:rsidR="00452E02" w:rsidRPr="004E0994" w:rsidRDefault="00C1228E" w:rsidP="004E0994">
      <w:pPr>
        <w:pStyle w:val="ListParagraph"/>
        <w:numPr>
          <w:ilvl w:val="0"/>
          <w:numId w:val="3"/>
        </w:numPr>
        <w:ind w:left="714" w:hanging="357"/>
        <w:rPr>
          <w:i/>
          <w:lang w:eastAsia="zh-CN"/>
        </w:rPr>
      </w:pPr>
      <w:r>
        <w:rPr>
          <w:rFonts w:ascii="Times New Roman" w:hAnsi="Times New Roman"/>
          <w:i/>
          <w:sz w:val="22"/>
          <w:szCs w:val="22"/>
          <w:lang w:eastAsia="zh-CN"/>
        </w:rPr>
        <w:t>Power control parameters</w:t>
      </w:r>
      <w:r w:rsidRPr="000F77B9">
        <w:rPr>
          <w:rFonts w:ascii="Times New Roman" w:hAnsi="Times New Roman"/>
          <w:i/>
          <w:sz w:val="22"/>
          <w:szCs w:val="22"/>
          <w:lang w:eastAsia="zh-CN"/>
        </w:rPr>
        <w:t>.</w:t>
      </w:r>
    </w:p>
    <w:p w:rsidR="00793364" w:rsidRPr="00D862C2" w:rsidRDefault="00C1228E" w:rsidP="004E0994">
      <w:pPr>
        <w:spacing w:beforeLines="50" w:before="120"/>
        <w:rPr>
          <w:lang w:eastAsia="zh-CN"/>
        </w:rPr>
      </w:pPr>
      <w:r w:rsidRPr="00910A6E">
        <w:rPr>
          <w:b/>
          <w:i/>
        </w:rPr>
        <w:t>Proposal</w:t>
      </w:r>
      <w:r>
        <w:rPr>
          <w:b/>
          <w:i/>
        </w:rPr>
        <w:t xml:space="preserve"> 3</w:t>
      </w:r>
      <w:r w:rsidRPr="00910A6E">
        <w:rPr>
          <w:b/>
          <w:i/>
        </w:rPr>
        <w:t>:</w:t>
      </w:r>
      <w:r>
        <w:rPr>
          <w:i/>
        </w:rPr>
        <w:t xml:space="preserve"> RAN1 asks RAN2 to enable idle mode UEs to store the UE specific RRC parameters configured in connected mode.</w:t>
      </w:r>
    </w:p>
    <w:p w:rsidR="003E44C2" w:rsidRDefault="00C1228E" w:rsidP="00421FA8">
      <w:pPr>
        <w:rPr>
          <w:i/>
          <w:kern w:val="2"/>
        </w:rPr>
      </w:pPr>
      <w:r w:rsidRPr="000F77B9">
        <w:rPr>
          <w:b/>
          <w:i/>
          <w:kern w:val="2"/>
        </w:rPr>
        <w:t xml:space="preserve">Proposal </w:t>
      </w:r>
      <w:r>
        <w:rPr>
          <w:b/>
          <w:i/>
          <w:kern w:val="2"/>
        </w:rPr>
        <w:t>4</w:t>
      </w:r>
      <w:r w:rsidRPr="000F77B9">
        <w:rPr>
          <w:b/>
          <w:i/>
          <w:kern w:val="2"/>
        </w:rPr>
        <w:t>:</w:t>
      </w:r>
      <w:r w:rsidRPr="000F77B9">
        <w:rPr>
          <w:i/>
          <w:kern w:val="2"/>
        </w:rPr>
        <w:t xml:space="preserve"> RAN1 asks RAN2 to enable idle mode UE </w:t>
      </w:r>
      <w:r>
        <w:rPr>
          <w:i/>
          <w:kern w:val="2"/>
        </w:rPr>
        <w:t>to store</w:t>
      </w:r>
      <w:r w:rsidRPr="000F77B9">
        <w:rPr>
          <w:i/>
          <w:kern w:val="2"/>
        </w:rPr>
        <w:t xml:space="preserve"> TA value</w:t>
      </w:r>
      <w:r>
        <w:rPr>
          <w:i/>
          <w:kern w:val="2"/>
        </w:rPr>
        <w:t xml:space="preserve"> and the TA timer</w:t>
      </w:r>
      <w:r w:rsidRPr="000F77B9">
        <w:rPr>
          <w:i/>
          <w:kern w:val="2"/>
        </w:rPr>
        <w:t>.</w:t>
      </w:r>
    </w:p>
    <w:p w:rsidR="001720E1" w:rsidRDefault="00C1228E" w:rsidP="00421FA8">
      <w:pPr>
        <w:rPr>
          <w:b/>
          <w:i/>
        </w:rPr>
      </w:pPr>
      <w:r w:rsidRPr="00910A6E">
        <w:rPr>
          <w:b/>
          <w:i/>
        </w:rPr>
        <w:t>Proposal</w:t>
      </w:r>
      <w:r>
        <w:rPr>
          <w:b/>
          <w:i/>
        </w:rPr>
        <w:t xml:space="preserve"> 5</w:t>
      </w:r>
      <w:r w:rsidRPr="00910A6E">
        <w:rPr>
          <w:b/>
          <w:i/>
        </w:rPr>
        <w:t>:</w:t>
      </w:r>
      <w:r>
        <w:rPr>
          <w:b/>
          <w:i/>
        </w:rPr>
        <w:t xml:space="preserve"> </w:t>
      </w:r>
      <w:r>
        <w:rPr>
          <w:i/>
          <w:lang w:eastAsia="zh-CN"/>
        </w:rPr>
        <w:t xml:space="preserve">TDOA and TA history can be precluded from the TA validating attributes, and </w:t>
      </w:r>
      <w:r w:rsidRPr="00735C62">
        <w:rPr>
          <w:i/>
          <w:lang w:eastAsia="zh-CN"/>
        </w:rPr>
        <w:t xml:space="preserve">neighboring cells </w:t>
      </w:r>
      <w:r>
        <w:rPr>
          <w:i/>
          <w:lang w:eastAsia="zh-CN"/>
        </w:rPr>
        <w:t>together with</w:t>
      </w:r>
      <w:r w:rsidRPr="00735C62">
        <w:rPr>
          <w:i/>
          <w:lang w:eastAsia="zh-CN"/>
        </w:rPr>
        <w:t xml:space="preserve"> serving cell RSRP measurement can be considered simultaneously to improve the measurement accuracy</w:t>
      </w:r>
      <w:r>
        <w:rPr>
          <w:i/>
          <w:lang w:eastAsia="zh-CN"/>
        </w:rPr>
        <w:t>.</w:t>
      </w:r>
    </w:p>
    <w:p w:rsidR="00C450A7" w:rsidRDefault="00C1228E" w:rsidP="00421FA8">
      <w:pPr>
        <w:rPr>
          <w:b/>
          <w:i/>
        </w:rPr>
      </w:pPr>
      <w:r w:rsidRPr="00910A6E">
        <w:rPr>
          <w:b/>
          <w:i/>
        </w:rPr>
        <w:t>Proposal</w:t>
      </w:r>
      <w:r>
        <w:rPr>
          <w:b/>
          <w:i/>
        </w:rPr>
        <w:t xml:space="preserve"> 6</w:t>
      </w:r>
      <w:r w:rsidRPr="00910A6E">
        <w:rPr>
          <w:b/>
          <w:i/>
        </w:rPr>
        <w:t>:</w:t>
      </w:r>
      <w:r>
        <w:rPr>
          <w:b/>
          <w:i/>
        </w:rPr>
        <w:t xml:space="preserve"> </w:t>
      </w:r>
      <w:r w:rsidRPr="00106363">
        <w:rPr>
          <w:rFonts w:hint="eastAsia"/>
          <w:i/>
          <w:lang w:eastAsia="zh-CN"/>
        </w:rPr>
        <w:t xml:space="preserve">RACH procedure can be initiated </w:t>
      </w:r>
      <w:r>
        <w:rPr>
          <w:i/>
        </w:rPr>
        <w:t>to update the TA value, whenever the timer expires or the metric of the position changes (such as RSRP variation) larger than a predefined threshold.</w:t>
      </w:r>
    </w:p>
    <w:p w:rsidR="0009242E" w:rsidRDefault="00C1228E" w:rsidP="00421FA8">
      <w:pPr>
        <w:rPr>
          <w:b/>
          <w:i/>
        </w:rPr>
      </w:pPr>
      <w:r w:rsidRPr="00910A6E">
        <w:rPr>
          <w:b/>
          <w:i/>
        </w:rPr>
        <w:t>Proposal</w:t>
      </w:r>
      <w:r>
        <w:rPr>
          <w:b/>
          <w:i/>
        </w:rPr>
        <w:t xml:space="preserve"> 7</w:t>
      </w:r>
      <w:r w:rsidRPr="00910A6E">
        <w:rPr>
          <w:b/>
          <w:i/>
        </w:rPr>
        <w:t>:</w:t>
      </w:r>
      <w:r>
        <w:rPr>
          <w:b/>
          <w:i/>
        </w:rPr>
        <w:t xml:space="preserve"> </w:t>
      </w:r>
      <w:r>
        <w:rPr>
          <w:i/>
        </w:rPr>
        <w:t>The blind detection mechanisms of UE activity and data transmission for transmission in PURs should be further studied.</w:t>
      </w:r>
    </w:p>
    <w:p w:rsidR="00E60E30" w:rsidRDefault="00C1228E" w:rsidP="00421FA8">
      <w:pPr>
        <w:rPr>
          <w:i/>
        </w:rPr>
      </w:pPr>
      <w:r w:rsidRPr="00910A6E">
        <w:rPr>
          <w:b/>
          <w:i/>
        </w:rPr>
        <w:t>Proposal</w:t>
      </w:r>
      <w:r>
        <w:rPr>
          <w:b/>
          <w:i/>
        </w:rPr>
        <w:t xml:space="preserve"> 8</w:t>
      </w:r>
      <w:r w:rsidRPr="00910A6E">
        <w:rPr>
          <w:b/>
          <w:i/>
        </w:rPr>
        <w:t>:</w:t>
      </w:r>
      <w:r>
        <w:rPr>
          <w:b/>
          <w:i/>
        </w:rPr>
        <w:t xml:space="preserve"> </w:t>
      </w:r>
      <w:r>
        <w:rPr>
          <w:i/>
        </w:rPr>
        <w:t>The power control mechanism for the UL transmission in PURs should be carefully studied especially for the UEs in idle mode.</w:t>
      </w:r>
    </w:p>
    <w:p w:rsidR="004A5B42" w:rsidRDefault="00C1228E" w:rsidP="00A02853">
      <w:pPr>
        <w:adjustRightInd/>
        <w:rPr>
          <w:i/>
        </w:rPr>
      </w:pPr>
      <w:r w:rsidRPr="00910A6E">
        <w:rPr>
          <w:b/>
          <w:i/>
        </w:rPr>
        <w:t>Proposal</w:t>
      </w:r>
      <w:r>
        <w:rPr>
          <w:b/>
          <w:i/>
        </w:rPr>
        <w:t xml:space="preserve"> 9</w:t>
      </w:r>
      <w:r w:rsidRPr="00910A6E">
        <w:rPr>
          <w:b/>
          <w:i/>
        </w:rPr>
        <w:t>:</w:t>
      </w:r>
      <w:r>
        <w:rPr>
          <w:i/>
        </w:rPr>
        <w:t xml:space="preserve"> HARQ feedback content should be evaluated to achieve a balance between reliability and the overhead of feedback transmission load.</w:t>
      </w:r>
    </w:p>
    <w:p w:rsidR="009542B8" w:rsidRPr="00455B90" w:rsidRDefault="00C1228E" w:rsidP="009542B8">
      <w:pPr>
        <w:adjustRightInd/>
        <w:rPr>
          <w:i/>
        </w:rPr>
      </w:pPr>
      <w:r w:rsidRPr="00910A6E">
        <w:rPr>
          <w:b/>
          <w:i/>
        </w:rPr>
        <w:t>Proposal</w:t>
      </w:r>
      <w:r>
        <w:rPr>
          <w:b/>
          <w:i/>
        </w:rPr>
        <w:t xml:space="preserve"> 10</w:t>
      </w:r>
      <w:r w:rsidRPr="00910A6E">
        <w:rPr>
          <w:b/>
          <w:i/>
        </w:rPr>
        <w:t>:</w:t>
      </w:r>
      <w:r>
        <w:rPr>
          <w:i/>
        </w:rPr>
        <w:t xml:space="preserve"> For transmission in PURs, the maximum number of UL </w:t>
      </w:r>
      <w:r w:rsidRPr="00455B90">
        <w:rPr>
          <w:i/>
        </w:rPr>
        <w:t xml:space="preserve">HARQ </w:t>
      </w:r>
      <w:r>
        <w:rPr>
          <w:i/>
        </w:rPr>
        <w:t>processes defined in connected mode</w:t>
      </w:r>
      <w:r w:rsidRPr="00455B90">
        <w:rPr>
          <w:i/>
        </w:rPr>
        <w:t xml:space="preserve"> can be </w:t>
      </w:r>
      <w:r>
        <w:rPr>
          <w:i/>
        </w:rPr>
        <w:t>used</w:t>
      </w:r>
      <w:r w:rsidRPr="00455B90">
        <w:rPr>
          <w:i/>
        </w:rPr>
        <w:t xml:space="preserve"> </w:t>
      </w:r>
      <w:r>
        <w:rPr>
          <w:i/>
        </w:rPr>
        <w:t>as the starting point.</w:t>
      </w:r>
    </w:p>
    <w:p w:rsidR="006B1FD5" w:rsidRPr="00331426" w:rsidRDefault="00C1228E" w:rsidP="00421FA8">
      <w:pPr>
        <w:rPr>
          <w:kern w:val="2"/>
          <w:lang w:val="en-GB" w:eastAsia="zh-CN"/>
        </w:rPr>
      </w:pPr>
      <w:r w:rsidRPr="00910A6E">
        <w:rPr>
          <w:b/>
          <w:i/>
        </w:rPr>
        <w:t>Proposal</w:t>
      </w:r>
      <w:r>
        <w:rPr>
          <w:b/>
          <w:i/>
        </w:rPr>
        <w:t xml:space="preserve"> 11</w:t>
      </w:r>
      <w:r w:rsidRPr="00910A6E">
        <w:rPr>
          <w:b/>
          <w:i/>
        </w:rPr>
        <w:t>:</w:t>
      </w:r>
      <w:r>
        <w:rPr>
          <w:i/>
        </w:rPr>
        <w:t xml:space="preserve"> It is preferable for eNB to i</w:t>
      </w:r>
      <w:r w:rsidRPr="00A02853">
        <w:rPr>
          <w:i/>
        </w:rPr>
        <w:t xml:space="preserve">ndicate </w:t>
      </w:r>
      <w:r>
        <w:rPr>
          <w:i/>
        </w:rPr>
        <w:t>the UEs to fallback</w:t>
      </w:r>
      <w:r w:rsidRPr="00A02853">
        <w:rPr>
          <w:i/>
        </w:rPr>
        <w:t xml:space="preserve"> to EDT or </w:t>
      </w:r>
      <w:r>
        <w:rPr>
          <w:i/>
        </w:rPr>
        <w:t xml:space="preserve">to </w:t>
      </w:r>
      <w:r w:rsidRPr="00A02853">
        <w:rPr>
          <w:i/>
        </w:rPr>
        <w:t>RACH</w:t>
      </w:r>
      <w:r>
        <w:rPr>
          <w:i/>
        </w:rPr>
        <w:t>, in order</w:t>
      </w:r>
      <w:r w:rsidRPr="00A02853">
        <w:rPr>
          <w:i/>
        </w:rPr>
        <w:t xml:space="preserve"> to avoid </w:t>
      </w:r>
      <w:r>
        <w:rPr>
          <w:i/>
        </w:rPr>
        <w:t xml:space="preserve">increasing </w:t>
      </w:r>
      <w:r w:rsidRPr="00A02853">
        <w:rPr>
          <w:i/>
        </w:rPr>
        <w:t>collision</w:t>
      </w:r>
      <w:r>
        <w:rPr>
          <w:i/>
        </w:rPr>
        <w:t>s</w:t>
      </w:r>
      <w:r w:rsidRPr="00A02853">
        <w:rPr>
          <w:i/>
        </w:rPr>
        <w:t xml:space="preserve"> of EDT </w:t>
      </w:r>
      <w:r>
        <w:rPr>
          <w:i/>
        </w:rPr>
        <w:t>or</w:t>
      </w:r>
      <w:r w:rsidRPr="00A02853">
        <w:rPr>
          <w:i/>
        </w:rPr>
        <w:t xml:space="preserve"> RAC</w:t>
      </w:r>
      <w:r>
        <w:rPr>
          <w:lang w:eastAsia="zh-CN"/>
        </w:rPr>
        <w:t>H.</w:t>
      </w:r>
    </w:p>
    <w:p w:rsidR="001D780E" w:rsidRPr="00CF195E" w:rsidRDefault="001D780E" w:rsidP="00CF195E">
      <w:pPr>
        <w:pStyle w:val="Heading1"/>
        <w:numPr>
          <w:ilvl w:val="0"/>
          <w:numId w:val="0"/>
        </w:numPr>
        <w:ind w:left="432" w:hanging="432"/>
      </w:pPr>
      <w:bookmarkStart w:id="8" w:name="_Ref124589665"/>
      <w:bookmarkStart w:id="9" w:name="_Ref71620620"/>
      <w:bookmarkStart w:id="10" w:name="_Ref124671424"/>
      <w:r w:rsidRPr="00CF195E">
        <w:lastRenderedPageBreak/>
        <w:t>References</w:t>
      </w:r>
    </w:p>
    <w:p w:rsidR="007C3FA8" w:rsidRDefault="0083550A" w:rsidP="00797FCB">
      <w:pPr>
        <w:pStyle w:val="References"/>
        <w:rPr>
          <w:lang w:eastAsia="zh-CN"/>
        </w:rPr>
      </w:pPr>
      <w:bookmarkStart w:id="11" w:name="_Ref513103060"/>
      <w:bookmarkEnd w:id="8"/>
      <w:bookmarkEnd w:id="9"/>
      <w:bookmarkEnd w:id="10"/>
      <w:r w:rsidRPr="0083550A">
        <w:t>RP-181450</w:t>
      </w:r>
      <w:r w:rsidR="004D6E10">
        <w:t xml:space="preserve"> </w:t>
      </w:r>
      <w:r w:rsidRPr="00733C48">
        <w:t>Rel-16 MTC enhancements for LTE</w:t>
      </w:r>
      <w:r w:rsidR="008A56E8" w:rsidRPr="00003055">
        <w:t xml:space="preserve">, </w:t>
      </w:r>
      <w:r w:rsidR="004D6E10" w:rsidRPr="004D6E10">
        <w:t>3GPP TSG RAN Meeting #80</w:t>
      </w:r>
      <w:r w:rsidR="008A56E8" w:rsidRPr="00003055">
        <w:t xml:space="preserve">, </w:t>
      </w:r>
      <w:bookmarkEnd w:id="5"/>
      <w:bookmarkEnd w:id="11"/>
      <w:r w:rsidR="00797FCB" w:rsidRPr="00797FCB">
        <w:t>Chengdu, China, October 8th – 12th, 2018</w:t>
      </w:r>
    </w:p>
    <w:p w:rsidR="0072210E" w:rsidRPr="00B94B7A" w:rsidRDefault="0072210E" w:rsidP="007312E9">
      <w:pPr>
        <w:pStyle w:val="References"/>
        <w:rPr>
          <w:lang w:eastAsia="zh-CN"/>
        </w:rPr>
      </w:pPr>
      <w:bookmarkStart w:id="12" w:name="_Ref488522507"/>
      <w:bookmarkStart w:id="13" w:name="_Ref528139316"/>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sidR="00797FCB">
        <w:rPr>
          <w:szCs w:val="20"/>
          <w:lang w:eastAsia="zh-CN"/>
        </w:rPr>
        <w:t>b</w:t>
      </w:r>
      <w:r w:rsidRPr="0072210E">
        <w:rPr>
          <w:szCs w:val="20"/>
          <w:lang w:eastAsia="zh-CN"/>
        </w:rPr>
        <w:t xml:space="preserve"> final</w:t>
      </w:r>
      <w:r>
        <w:rPr>
          <w:szCs w:val="20"/>
          <w:lang w:eastAsia="zh-CN"/>
        </w:rPr>
        <w:t xml:space="preserve">”, </w:t>
      </w:r>
      <w:bookmarkEnd w:id="12"/>
      <w:r w:rsidR="007312E9" w:rsidRPr="007312E9">
        <w:rPr>
          <w:szCs w:val="20"/>
          <w:lang w:eastAsia="zh-CN"/>
        </w:rPr>
        <w:t>Chengdu, China, October 8th – 12th, 2018</w:t>
      </w:r>
      <w:r w:rsidR="00DB6681">
        <w:rPr>
          <w:szCs w:val="20"/>
          <w:lang w:eastAsia="zh-CN"/>
        </w:rPr>
        <w:t>.</w:t>
      </w:r>
      <w:bookmarkEnd w:id="13"/>
    </w:p>
    <w:sectPr w:rsidR="007221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844" w:rsidRDefault="00A26844">
      <w:r>
        <w:separator/>
      </w:r>
    </w:p>
  </w:endnote>
  <w:endnote w:type="continuationSeparator" w:id="0">
    <w:p w:rsidR="00A26844" w:rsidRDefault="00A2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844" w:rsidRDefault="00A26844">
      <w:r>
        <w:separator/>
      </w:r>
    </w:p>
  </w:footnote>
  <w:footnote w:type="continuationSeparator" w:id="0">
    <w:p w:rsidR="00A26844" w:rsidRDefault="00A268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52998"/>
    <w:multiLevelType w:val="hybridMultilevel"/>
    <w:tmpl w:val="224C150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5"/>
  </w:num>
  <w:num w:numId="4">
    <w:abstractNumId w:val="4"/>
  </w:num>
  <w:num w:numId="5">
    <w:abstractNumId w:val="8"/>
  </w:num>
  <w:num w:numId="6">
    <w:abstractNumId w:val="0"/>
  </w:num>
  <w:num w:numId="7">
    <w:abstractNumId w:val="7"/>
  </w:num>
  <w:num w:numId="8">
    <w:abstractNumId w:val="6"/>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F"/>
    <w:rsid w:val="00000D04"/>
    <w:rsid w:val="00000DB2"/>
    <w:rsid w:val="0000130E"/>
    <w:rsid w:val="000020F6"/>
    <w:rsid w:val="00002893"/>
    <w:rsid w:val="000033A3"/>
    <w:rsid w:val="0000341A"/>
    <w:rsid w:val="000034B6"/>
    <w:rsid w:val="00003605"/>
    <w:rsid w:val="00003C56"/>
    <w:rsid w:val="00003EC2"/>
    <w:rsid w:val="000040A9"/>
    <w:rsid w:val="00004403"/>
    <w:rsid w:val="0000458E"/>
    <w:rsid w:val="00004E6C"/>
    <w:rsid w:val="00004E70"/>
    <w:rsid w:val="000072B6"/>
    <w:rsid w:val="000076DE"/>
    <w:rsid w:val="00007813"/>
    <w:rsid w:val="000109E6"/>
    <w:rsid w:val="00011CBD"/>
    <w:rsid w:val="00011E3B"/>
    <w:rsid w:val="00011F35"/>
    <w:rsid w:val="00011F67"/>
    <w:rsid w:val="00012697"/>
    <w:rsid w:val="000126EC"/>
    <w:rsid w:val="00012862"/>
    <w:rsid w:val="000128E6"/>
    <w:rsid w:val="00012A0F"/>
    <w:rsid w:val="00013E1C"/>
    <w:rsid w:val="00014BF1"/>
    <w:rsid w:val="00015EFB"/>
    <w:rsid w:val="00016555"/>
    <w:rsid w:val="000165E2"/>
    <w:rsid w:val="000172BE"/>
    <w:rsid w:val="00017D8A"/>
    <w:rsid w:val="00023268"/>
    <w:rsid w:val="00023388"/>
    <w:rsid w:val="00023425"/>
    <w:rsid w:val="000239AC"/>
    <w:rsid w:val="000241BE"/>
    <w:rsid w:val="000242F2"/>
    <w:rsid w:val="000254B7"/>
    <w:rsid w:val="00025BC7"/>
    <w:rsid w:val="00026273"/>
    <w:rsid w:val="000262CC"/>
    <w:rsid w:val="00026D4B"/>
    <w:rsid w:val="0002757F"/>
    <w:rsid w:val="000275C6"/>
    <w:rsid w:val="00027AD6"/>
    <w:rsid w:val="0003024C"/>
    <w:rsid w:val="00031ADB"/>
    <w:rsid w:val="00032056"/>
    <w:rsid w:val="000328CA"/>
    <w:rsid w:val="00032C45"/>
    <w:rsid w:val="00032E40"/>
    <w:rsid w:val="00033557"/>
    <w:rsid w:val="0003376B"/>
    <w:rsid w:val="00034676"/>
    <w:rsid w:val="000346E6"/>
    <w:rsid w:val="00034BFF"/>
    <w:rsid w:val="000352B3"/>
    <w:rsid w:val="00040112"/>
    <w:rsid w:val="0004023E"/>
    <w:rsid w:val="0004024B"/>
    <w:rsid w:val="00040582"/>
    <w:rsid w:val="00041554"/>
    <w:rsid w:val="00041C57"/>
    <w:rsid w:val="00042EBC"/>
    <w:rsid w:val="00043363"/>
    <w:rsid w:val="000434B7"/>
    <w:rsid w:val="000435E4"/>
    <w:rsid w:val="00044F0A"/>
    <w:rsid w:val="0004622D"/>
    <w:rsid w:val="00046796"/>
    <w:rsid w:val="000467FD"/>
    <w:rsid w:val="00046AAF"/>
    <w:rsid w:val="00046B6D"/>
    <w:rsid w:val="00047225"/>
    <w:rsid w:val="00047E60"/>
    <w:rsid w:val="00052AD2"/>
    <w:rsid w:val="000530DF"/>
    <w:rsid w:val="000530E3"/>
    <w:rsid w:val="0005324A"/>
    <w:rsid w:val="00054B7C"/>
    <w:rsid w:val="00054E0C"/>
    <w:rsid w:val="00055299"/>
    <w:rsid w:val="0005541D"/>
    <w:rsid w:val="000565C8"/>
    <w:rsid w:val="00056F25"/>
    <w:rsid w:val="00057DC8"/>
    <w:rsid w:val="000602E6"/>
    <w:rsid w:val="00060725"/>
    <w:rsid w:val="00060AE8"/>
    <w:rsid w:val="00061085"/>
    <w:rsid w:val="000612E1"/>
    <w:rsid w:val="000614FE"/>
    <w:rsid w:val="00062874"/>
    <w:rsid w:val="00062C5C"/>
    <w:rsid w:val="00064873"/>
    <w:rsid w:val="00064A85"/>
    <w:rsid w:val="00065D38"/>
    <w:rsid w:val="00066518"/>
    <w:rsid w:val="00066D24"/>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6097"/>
    <w:rsid w:val="000760F0"/>
    <w:rsid w:val="00076541"/>
    <w:rsid w:val="000770DC"/>
    <w:rsid w:val="000772F4"/>
    <w:rsid w:val="00077471"/>
    <w:rsid w:val="000776EB"/>
    <w:rsid w:val="00077B79"/>
    <w:rsid w:val="00080BF2"/>
    <w:rsid w:val="000823B0"/>
    <w:rsid w:val="00082576"/>
    <w:rsid w:val="00082D1B"/>
    <w:rsid w:val="00083293"/>
    <w:rsid w:val="0008335B"/>
    <w:rsid w:val="00083379"/>
    <w:rsid w:val="00083587"/>
    <w:rsid w:val="00083838"/>
    <w:rsid w:val="00083B6A"/>
    <w:rsid w:val="00083C25"/>
    <w:rsid w:val="0008462F"/>
    <w:rsid w:val="00085E04"/>
    <w:rsid w:val="00085ECF"/>
    <w:rsid w:val="0008605B"/>
    <w:rsid w:val="00086401"/>
    <w:rsid w:val="00086559"/>
    <w:rsid w:val="00086800"/>
    <w:rsid w:val="00086BAC"/>
    <w:rsid w:val="000871E6"/>
    <w:rsid w:val="00087913"/>
    <w:rsid w:val="000902DC"/>
    <w:rsid w:val="000911AE"/>
    <w:rsid w:val="000918A5"/>
    <w:rsid w:val="0009242E"/>
    <w:rsid w:val="00093697"/>
    <w:rsid w:val="00093966"/>
    <w:rsid w:val="00093D42"/>
    <w:rsid w:val="00093D84"/>
    <w:rsid w:val="00093DD0"/>
    <w:rsid w:val="00094173"/>
    <w:rsid w:val="00094A16"/>
    <w:rsid w:val="00094DE6"/>
    <w:rsid w:val="000950BF"/>
    <w:rsid w:val="00096356"/>
    <w:rsid w:val="000975B2"/>
    <w:rsid w:val="00097789"/>
    <w:rsid w:val="00097C99"/>
    <w:rsid w:val="000A0D8F"/>
    <w:rsid w:val="000A0F14"/>
    <w:rsid w:val="000A1441"/>
    <w:rsid w:val="000A1A06"/>
    <w:rsid w:val="000A1B60"/>
    <w:rsid w:val="000A21B4"/>
    <w:rsid w:val="000A2CC7"/>
    <w:rsid w:val="000A2ED6"/>
    <w:rsid w:val="000A3312"/>
    <w:rsid w:val="000A4205"/>
    <w:rsid w:val="000A4A19"/>
    <w:rsid w:val="000A5773"/>
    <w:rsid w:val="000A5AB1"/>
    <w:rsid w:val="000A6351"/>
    <w:rsid w:val="000A6359"/>
    <w:rsid w:val="000A63D6"/>
    <w:rsid w:val="000A77DC"/>
    <w:rsid w:val="000A7B38"/>
    <w:rsid w:val="000B0343"/>
    <w:rsid w:val="000B0961"/>
    <w:rsid w:val="000B11FA"/>
    <w:rsid w:val="000B2985"/>
    <w:rsid w:val="000B2C88"/>
    <w:rsid w:val="000B3342"/>
    <w:rsid w:val="000B3EFB"/>
    <w:rsid w:val="000B438F"/>
    <w:rsid w:val="000B4D55"/>
    <w:rsid w:val="000B4F26"/>
    <w:rsid w:val="000B51FA"/>
    <w:rsid w:val="000B5741"/>
    <w:rsid w:val="000B5905"/>
    <w:rsid w:val="000B5975"/>
    <w:rsid w:val="000B6E13"/>
    <w:rsid w:val="000B6E2C"/>
    <w:rsid w:val="000B76C5"/>
    <w:rsid w:val="000B7A10"/>
    <w:rsid w:val="000B7AD5"/>
    <w:rsid w:val="000C0631"/>
    <w:rsid w:val="000C0F79"/>
    <w:rsid w:val="000C115D"/>
    <w:rsid w:val="000C1535"/>
    <w:rsid w:val="000C2391"/>
    <w:rsid w:val="000C252B"/>
    <w:rsid w:val="000C25D5"/>
    <w:rsid w:val="000C2FBD"/>
    <w:rsid w:val="000C3B0C"/>
    <w:rsid w:val="000C422D"/>
    <w:rsid w:val="000C4E08"/>
    <w:rsid w:val="000C5F91"/>
    <w:rsid w:val="000C6025"/>
    <w:rsid w:val="000C67F1"/>
    <w:rsid w:val="000C792F"/>
    <w:rsid w:val="000D0565"/>
    <w:rsid w:val="000D0618"/>
    <w:rsid w:val="000D09FD"/>
    <w:rsid w:val="000D0D8B"/>
    <w:rsid w:val="000D0E4E"/>
    <w:rsid w:val="000D113C"/>
    <w:rsid w:val="000D12D1"/>
    <w:rsid w:val="000D12E5"/>
    <w:rsid w:val="000D159A"/>
    <w:rsid w:val="000D1796"/>
    <w:rsid w:val="000D22CC"/>
    <w:rsid w:val="000D36AE"/>
    <w:rsid w:val="000D38A1"/>
    <w:rsid w:val="000D40CF"/>
    <w:rsid w:val="000D4520"/>
    <w:rsid w:val="000D4B1C"/>
    <w:rsid w:val="000D4C4E"/>
    <w:rsid w:val="000D5077"/>
    <w:rsid w:val="000D5362"/>
    <w:rsid w:val="000D57F8"/>
    <w:rsid w:val="000D5851"/>
    <w:rsid w:val="000D5C60"/>
    <w:rsid w:val="000D71E2"/>
    <w:rsid w:val="000D73A5"/>
    <w:rsid w:val="000D786C"/>
    <w:rsid w:val="000E03AE"/>
    <w:rsid w:val="000E07D6"/>
    <w:rsid w:val="000E1380"/>
    <w:rsid w:val="000E17C5"/>
    <w:rsid w:val="000E1893"/>
    <w:rsid w:val="000E18DF"/>
    <w:rsid w:val="000E202D"/>
    <w:rsid w:val="000E2B19"/>
    <w:rsid w:val="000E4812"/>
    <w:rsid w:val="000E48DE"/>
    <w:rsid w:val="000E540A"/>
    <w:rsid w:val="000E59A0"/>
    <w:rsid w:val="000E7A84"/>
    <w:rsid w:val="000F06C0"/>
    <w:rsid w:val="000F15BC"/>
    <w:rsid w:val="000F180A"/>
    <w:rsid w:val="000F1C92"/>
    <w:rsid w:val="000F25DE"/>
    <w:rsid w:val="000F2B15"/>
    <w:rsid w:val="000F2D44"/>
    <w:rsid w:val="000F2EEE"/>
    <w:rsid w:val="000F3697"/>
    <w:rsid w:val="000F474B"/>
    <w:rsid w:val="000F4C09"/>
    <w:rsid w:val="000F6426"/>
    <w:rsid w:val="000F6D65"/>
    <w:rsid w:val="000F77B9"/>
    <w:rsid w:val="000F7F58"/>
    <w:rsid w:val="00100128"/>
    <w:rsid w:val="00100FF3"/>
    <w:rsid w:val="0010183E"/>
    <w:rsid w:val="001026CA"/>
    <w:rsid w:val="001034D6"/>
    <w:rsid w:val="001043C2"/>
    <w:rsid w:val="001043E1"/>
    <w:rsid w:val="0010505A"/>
    <w:rsid w:val="0010528B"/>
    <w:rsid w:val="00105CC7"/>
    <w:rsid w:val="00106363"/>
    <w:rsid w:val="0010688F"/>
    <w:rsid w:val="0010774B"/>
    <w:rsid w:val="00107779"/>
    <w:rsid w:val="001078C2"/>
    <w:rsid w:val="00107E1C"/>
    <w:rsid w:val="00110243"/>
    <w:rsid w:val="001111CA"/>
    <w:rsid w:val="001112C4"/>
    <w:rsid w:val="00111444"/>
    <w:rsid w:val="00111723"/>
    <w:rsid w:val="001117D0"/>
    <w:rsid w:val="001129B5"/>
    <w:rsid w:val="00112BA6"/>
    <w:rsid w:val="00112BE6"/>
    <w:rsid w:val="00112F16"/>
    <w:rsid w:val="00113901"/>
    <w:rsid w:val="00113C54"/>
    <w:rsid w:val="001141E3"/>
    <w:rsid w:val="001144DF"/>
    <w:rsid w:val="00114713"/>
    <w:rsid w:val="0011557B"/>
    <w:rsid w:val="00116A33"/>
    <w:rsid w:val="00117550"/>
    <w:rsid w:val="00117C85"/>
    <w:rsid w:val="00120139"/>
    <w:rsid w:val="001204F5"/>
    <w:rsid w:val="00120B13"/>
    <w:rsid w:val="00123968"/>
    <w:rsid w:val="00123BF9"/>
    <w:rsid w:val="00124036"/>
    <w:rsid w:val="00124D84"/>
    <w:rsid w:val="001250DD"/>
    <w:rsid w:val="00125733"/>
    <w:rsid w:val="001263AA"/>
    <w:rsid w:val="00126A49"/>
    <w:rsid w:val="00127182"/>
    <w:rsid w:val="00127B90"/>
    <w:rsid w:val="00127E90"/>
    <w:rsid w:val="0013066B"/>
    <w:rsid w:val="00130779"/>
    <w:rsid w:val="001307A1"/>
    <w:rsid w:val="00130CC1"/>
    <w:rsid w:val="001321D3"/>
    <w:rsid w:val="00133599"/>
    <w:rsid w:val="00133BF7"/>
    <w:rsid w:val="0013446E"/>
    <w:rsid w:val="001348E9"/>
    <w:rsid w:val="00134B88"/>
    <w:rsid w:val="001364E5"/>
    <w:rsid w:val="0013654F"/>
    <w:rsid w:val="00136A23"/>
    <w:rsid w:val="00136B99"/>
    <w:rsid w:val="0014063E"/>
    <w:rsid w:val="0014087D"/>
    <w:rsid w:val="001408CF"/>
    <w:rsid w:val="00140F74"/>
    <w:rsid w:val="00141191"/>
    <w:rsid w:val="00141524"/>
    <w:rsid w:val="0014159C"/>
    <w:rsid w:val="00142665"/>
    <w:rsid w:val="0014384A"/>
    <w:rsid w:val="0014450F"/>
    <w:rsid w:val="00144C5F"/>
    <w:rsid w:val="00144D8F"/>
    <w:rsid w:val="00145C74"/>
    <w:rsid w:val="00146162"/>
    <w:rsid w:val="00146282"/>
    <w:rsid w:val="001462E9"/>
    <w:rsid w:val="00146E32"/>
    <w:rsid w:val="0014730C"/>
    <w:rsid w:val="001507E6"/>
    <w:rsid w:val="00151619"/>
    <w:rsid w:val="00152835"/>
    <w:rsid w:val="001559FA"/>
    <w:rsid w:val="00156374"/>
    <w:rsid w:val="00156656"/>
    <w:rsid w:val="001577D8"/>
    <w:rsid w:val="00157804"/>
    <w:rsid w:val="00157FC3"/>
    <w:rsid w:val="00160739"/>
    <w:rsid w:val="0016271E"/>
    <w:rsid w:val="00162D7A"/>
    <w:rsid w:val="00163E1E"/>
    <w:rsid w:val="00163EC4"/>
    <w:rsid w:val="00164DAB"/>
    <w:rsid w:val="00165BBB"/>
    <w:rsid w:val="0016613F"/>
    <w:rsid w:val="00166215"/>
    <w:rsid w:val="00166591"/>
    <w:rsid w:val="00166687"/>
    <w:rsid w:val="0016728E"/>
    <w:rsid w:val="0017060A"/>
    <w:rsid w:val="001706B3"/>
    <w:rsid w:val="00171143"/>
    <w:rsid w:val="001720E1"/>
    <w:rsid w:val="00172864"/>
    <w:rsid w:val="00172B82"/>
    <w:rsid w:val="00172EFA"/>
    <w:rsid w:val="00173608"/>
    <w:rsid w:val="00174475"/>
    <w:rsid w:val="001745EC"/>
    <w:rsid w:val="001747B7"/>
    <w:rsid w:val="00174EBE"/>
    <w:rsid w:val="0017594F"/>
    <w:rsid w:val="00175C30"/>
    <w:rsid w:val="00176AB1"/>
    <w:rsid w:val="00177069"/>
    <w:rsid w:val="001772C8"/>
    <w:rsid w:val="00177FC1"/>
    <w:rsid w:val="001803C5"/>
    <w:rsid w:val="00180A48"/>
    <w:rsid w:val="001815A2"/>
    <w:rsid w:val="001818EA"/>
    <w:rsid w:val="00181A64"/>
    <w:rsid w:val="00181B05"/>
    <w:rsid w:val="00181FC1"/>
    <w:rsid w:val="00183034"/>
    <w:rsid w:val="001830F7"/>
    <w:rsid w:val="00183EE6"/>
    <w:rsid w:val="00183FCB"/>
    <w:rsid w:val="001840F3"/>
    <w:rsid w:val="0018556A"/>
    <w:rsid w:val="0018588A"/>
    <w:rsid w:val="0018678D"/>
    <w:rsid w:val="00186F0F"/>
    <w:rsid w:val="00187252"/>
    <w:rsid w:val="00187C0F"/>
    <w:rsid w:val="001907BA"/>
    <w:rsid w:val="0019103A"/>
    <w:rsid w:val="001912C0"/>
    <w:rsid w:val="001916C8"/>
    <w:rsid w:val="00191C91"/>
    <w:rsid w:val="00192DD9"/>
    <w:rsid w:val="00194339"/>
    <w:rsid w:val="0019445E"/>
    <w:rsid w:val="00194848"/>
    <w:rsid w:val="001958EA"/>
    <w:rsid w:val="00195D9C"/>
    <w:rsid w:val="00195E0E"/>
    <w:rsid w:val="00196883"/>
    <w:rsid w:val="00196DD8"/>
    <w:rsid w:val="001A168C"/>
    <w:rsid w:val="001A180D"/>
    <w:rsid w:val="001A1BAC"/>
    <w:rsid w:val="001A23CE"/>
    <w:rsid w:val="001A2C89"/>
    <w:rsid w:val="001A36FB"/>
    <w:rsid w:val="001A4341"/>
    <w:rsid w:val="001A574C"/>
    <w:rsid w:val="001A673E"/>
    <w:rsid w:val="001A7763"/>
    <w:rsid w:val="001B095F"/>
    <w:rsid w:val="001B1A37"/>
    <w:rsid w:val="001B3964"/>
    <w:rsid w:val="001B40D0"/>
    <w:rsid w:val="001B4452"/>
    <w:rsid w:val="001B466C"/>
    <w:rsid w:val="001B4F34"/>
    <w:rsid w:val="001B4FA6"/>
    <w:rsid w:val="001B52EC"/>
    <w:rsid w:val="001B541D"/>
    <w:rsid w:val="001B554A"/>
    <w:rsid w:val="001B6564"/>
    <w:rsid w:val="001B691A"/>
    <w:rsid w:val="001C02D8"/>
    <w:rsid w:val="001C04E3"/>
    <w:rsid w:val="001C0849"/>
    <w:rsid w:val="001C1A6B"/>
    <w:rsid w:val="001C2378"/>
    <w:rsid w:val="001C2959"/>
    <w:rsid w:val="001C2C7E"/>
    <w:rsid w:val="001C3473"/>
    <w:rsid w:val="001C3EE9"/>
    <w:rsid w:val="001C3FA4"/>
    <w:rsid w:val="001C40F9"/>
    <w:rsid w:val="001C458B"/>
    <w:rsid w:val="001C5D4F"/>
    <w:rsid w:val="001C64C0"/>
    <w:rsid w:val="001C6879"/>
    <w:rsid w:val="001C69DA"/>
    <w:rsid w:val="001C6ED4"/>
    <w:rsid w:val="001C6F06"/>
    <w:rsid w:val="001C72FE"/>
    <w:rsid w:val="001C7D8A"/>
    <w:rsid w:val="001D2360"/>
    <w:rsid w:val="001D2603"/>
    <w:rsid w:val="001D27C0"/>
    <w:rsid w:val="001D3109"/>
    <w:rsid w:val="001D332E"/>
    <w:rsid w:val="001D4D61"/>
    <w:rsid w:val="001D5033"/>
    <w:rsid w:val="001D5C88"/>
    <w:rsid w:val="001D6567"/>
    <w:rsid w:val="001D695C"/>
    <w:rsid w:val="001D6FD9"/>
    <w:rsid w:val="001D7733"/>
    <w:rsid w:val="001D780E"/>
    <w:rsid w:val="001E05C3"/>
    <w:rsid w:val="001E0AD3"/>
    <w:rsid w:val="001E246F"/>
    <w:rsid w:val="001E36E4"/>
    <w:rsid w:val="001E379D"/>
    <w:rsid w:val="001E3A3C"/>
    <w:rsid w:val="001E423E"/>
    <w:rsid w:val="001E4958"/>
    <w:rsid w:val="001E5C23"/>
    <w:rsid w:val="001E5D71"/>
    <w:rsid w:val="001E62A8"/>
    <w:rsid w:val="001E62C8"/>
    <w:rsid w:val="001E67A5"/>
    <w:rsid w:val="001E692C"/>
    <w:rsid w:val="001E6959"/>
    <w:rsid w:val="001E7504"/>
    <w:rsid w:val="001E76DF"/>
    <w:rsid w:val="001F0055"/>
    <w:rsid w:val="001F09F0"/>
    <w:rsid w:val="001F1308"/>
    <w:rsid w:val="001F1525"/>
    <w:rsid w:val="001F1E87"/>
    <w:rsid w:val="001F1EB6"/>
    <w:rsid w:val="001F2E23"/>
    <w:rsid w:val="001F341F"/>
    <w:rsid w:val="001F3803"/>
    <w:rsid w:val="001F3911"/>
    <w:rsid w:val="001F3A49"/>
    <w:rsid w:val="001F3E2D"/>
    <w:rsid w:val="001F3F1A"/>
    <w:rsid w:val="001F4334"/>
    <w:rsid w:val="001F4CBD"/>
    <w:rsid w:val="001F515C"/>
    <w:rsid w:val="001F5545"/>
    <w:rsid w:val="001F5777"/>
    <w:rsid w:val="001F5937"/>
    <w:rsid w:val="001F59E3"/>
    <w:rsid w:val="001F59ED"/>
    <w:rsid w:val="001F7121"/>
    <w:rsid w:val="001F7FE6"/>
    <w:rsid w:val="002001CE"/>
    <w:rsid w:val="00200D2C"/>
    <w:rsid w:val="002019D8"/>
    <w:rsid w:val="00201A9F"/>
    <w:rsid w:val="00201B55"/>
    <w:rsid w:val="00201EC7"/>
    <w:rsid w:val="00202195"/>
    <w:rsid w:val="0020349A"/>
    <w:rsid w:val="002034B4"/>
    <w:rsid w:val="00204032"/>
    <w:rsid w:val="00204340"/>
    <w:rsid w:val="0020434A"/>
    <w:rsid w:val="00204BAD"/>
    <w:rsid w:val="00204BD2"/>
    <w:rsid w:val="00204D60"/>
    <w:rsid w:val="002053E8"/>
    <w:rsid w:val="00205627"/>
    <w:rsid w:val="002056D0"/>
    <w:rsid w:val="00206D3D"/>
    <w:rsid w:val="00210860"/>
    <w:rsid w:val="00210B6A"/>
    <w:rsid w:val="002119C9"/>
    <w:rsid w:val="00211A54"/>
    <w:rsid w:val="00212493"/>
    <w:rsid w:val="00212CB6"/>
    <w:rsid w:val="00212E37"/>
    <w:rsid w:val="002140FF"/>
    <w:rsid w:val="002157B5"/>
    <w:rsid w:val="00215972"/>
    <w:rsid w:val="002172EC"/>
    <w:rsid w:val="00217E06"/>
    <w:rsid w:val="00220894"/>
    <w:rsid w:val="00220B47"/>
    <w:rsid w:val="00222CC6"/>
    <w:rsid w:val="002236D8"/>
    <w:rsid w:val="0022488D"/>
    <w:rsid w:val="00224952"/>
    <w:rsid w:val="00224DD2"/>
    <w:rsid w:val="00225A6A"/>
    <w:rsid w:val="00225AC7"/>
    <w:rsid w:val="00225ACC"/>
    <w:rsid w:val="00227073"/>
    <w:rsid w:val="002279F4"/>
    <w:rsid w:val="00230C95"/>
    <w:rsid w:val="00231304"/>
    <w:rsid w:val="0023198F"/>
    <w:rsid w:val="00231C25"/>
    <w:rsid w:val="00231C6F"/>
    <w:rsid w:val="00231D21"/>
    <w:rsid w:val="00232944"/>
    <w:rsid w:val="00232A90"/>
    <w:rsid w:val="00234151"/>
    <w:rsid w:val="00234F8C"/>
    <w:rsid w:val="00235542"/>
    <w:rsid w:val="002369B0"/>
    <w:rsid w:val="00236AD8"/>
    <w:rsid w:val="002401F5"/>
    <w:rsid w:val="00240E54"/>
    <w:rsid w:val="00242115"/>
    <w:rsid w:val="0024242A"/>
    <w:rsid w:val="00243DC5"/>
    <w:rsid w:val="00244BCE"/>
    <w:rsid w:val="00244E7D"/>
    <w:rsid w:val="002451C5"/>
    <w:rsid w:val="00245958"/>
    <w:rsid w:val="00245F1F"/>
    <w:rsid w:val="0024663B"/>
    <w:rsid w:val="00246EE2"/>
    <w:rsid w:val="00247103"/>
    <w:rsid w:val="00250067"/>
    <w:rsid w:val="00251291"/>
    <w:rsid w:val="002516DE"/>
    <w:rsid w:val="002517A8"/>
    <w:rsid w:val="00251D38"/>
    <w:rsid w:val="00251F81"/>
    <w:rsid w:val="00252BE0"/>
    <w:rsid w:val="00252DAE"/>
    <w:rsid w:val="00253588"/>
    <w:rsid w:val="002546F4"/>
    <w:rsid w:val="00254E20"/>
    <w:rsid w:val="00254FCB"/>
    <w:rsid w:val="002551D0"/>
    <w:rsid w:val="00255374"/>
    <w:rsid w:val="00255F11"/>
    <w:rsid w:val="002570AA"/>
    <w:rsid w:val="00257BF4"/>
    <w:rsid w:val="00260003"/>
    <w:rsid w:val="0026035D"/>
    <w:rsid w:val="002606D6"/>
    <w:rsid w:val="00260BC5"/>
    <w:rsid w:val="00260DAA"/>
    <w:rsid w:val="00261061"/>
    <w:rsid w:val="00261B7E"/>
    <w:rsid w:val="00261C98"/>
    <w:rsid w:val="0026248E"/>
    <w:rsid w:val="00262511"/>
    <w:rsid w:val="00262914"/>
    <w:rsid w:val="00263796"/>
    <w:rsid w:val="00263E8D"/>
    <w:rsid w:val="002647BF"/>
    <w:rsid w:val="002647D5"/>
    <w:rsid w:val="00265032"/>
    <w:rsid w:val="002651FB"/>
    <w:rsid w:val="0026538C"/>
    <w:rsid w:val="00265781"/>
    <w:rsid w:val="0026667F"/>
    <w:rsid w:val="00266B13"/>
    <w:rsid w:val="002700D1"/>
    <w:rsid w:val="00270728"/>
    <w:rsid w:val="00270D42"/>
    <w:rsid w:val="0027132B"/>
    <w:rsid w:val="0027195D"/>
    <w:rsid w:val="00271A5B"/>
    <w:rsid w:val="00272B03"/>
    <w:rsid w:val="00272C61"/>
    <w:rsid w:val="002733E2"/>
    <w:rsid w:val="00273734"/>
    <w:rsid w:val="0027459E"/>
    <w:rsid w:val="002750B1"/>
    <w:rsid w:val="00275628"/>
    <w:rsid w:val="00276A35"/>
    <w:rsid w:val="00277835"/>
    <w:rsid w:val="00280AB1"/>
    <w:rsid w:val="00280CF3"/>
    <w:rsid w:val="00280D6F"/>
    <w:rsid w:val="0028182A"/>
    <w:rsid w:val="00281A17"/>
    <w:rsid w:val="00282391"/>
    <w:rsid w:val="00282422"/>
    <w:rsid w:val="00282C20"/>
    <w:rsid w:val="00282FF0"/>
    <w:rsid w:val="00283DB1"/>
    <w:rsid w:val="00283F96"/>
    <w:rsid w:val="00284BAE"/>
    <w:rsid w:val="00284DC5"/>
    <w:rsid w:val="002859AF"/>
    <w:rsid w:val="00286AE7"/>
    <w:rsid w:val="00286B5B"/>
    <w:rsid w:val="00287243"/>
    <w:rsid w:val="00287748"/>
    <w:rsid w:val="00290647"/>
    <w:rsid w:val="00290D4A"/>
    <w:rsid w:val="00291385"/>
    <w:rsid w:val="00291422"/>
    <w:rsid w:val="002917C2"/>
    <w:rsid w:val="00291879"/>
    <w:rsid w:val="0029237F"/>
    <w:rsid w:val="00292715"/>
    <w:rsid w:val="00292C0E"/>
    <w:rsid w:val="00292FCA"/>
    <w:rsid w:val="00293E57"/>
    <w:rsid w:val="00294614"/>
    <w:rsid w:val="002947A2"/>
    <w:rsid w:val="002947D1"/>
    <w:rsid w:val="002948DF"/>
    <w:rsid w:val="00294D90"/>
    <w:rsid w:val="0029525C"/>
    <w:rsid w:val="00296C92"/>
    <w:rsid w:val="00296D81"/>
    <w:rsid w:val="002A0A9A"/>
    <w:rsid w:val="002A1682"/>
    <w:rsid w:val="002A172F"/>
    <w:rsid w:val="002A1DA9"/>
    <w:rsid w:val="002A1E92"/>
    <w:rsid w:val="002A1F73"/>
    <w:rsid w:val="002A1FE4"/>
    <w:rsid w:val="002A204D"/>
    <w:rsid w:val="002A24AC"/>
    <w:rsid w:val="002A2616"/>
    <w:rsid w:val="002A26E1"/>
    <w:rsid w:val="002A284B"/>
    <w:rsid w:val="002A368A"/>
    <w:rsid w:val="002A4065"/>
    <w:rsid w:val="002A59F0"/>
    <w:rsid w:val="002A5EE1"/>
    <w:rsid w:val="002A6432"/>
    <w:rsid w:val="002A6F25"/>
    <w:rsid w:val="002A6FD3"/>
    <w:rsid w:val="002A7694"/>
    <w:rsid w:val="002A7769"/>
    <w:rsid w:val="002B02BB"/>
    <w:rsid w:val="002B0A7D"/>
    <w:rsid w:val="002B0D6F"/>
    <w:rsid w:val="002B1A69"/>
    <w:rsid w:val="002B2723"/>
    <w:rsid w:val="002B2BF9"/>
    <w:rsid w:val="002B303A"/>
    <w:rsid w:val="002B538E"/>
    <w:rsid w:val="002B5DCA"/>
    <w:rsid w:val="002B6BDC"/>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F9C"/>
    <w:rsid w:val="002C5AFA"/>
    <w:rsid w:val="002C7CDB"/>
    <w:rsid w:val="002D00DD"/>
    <w:rsid w:val="002D0439"/>
    <w:rsid w:val="002D11B7"/>
    <w:rsid w:val="002D1A56"/>
    <w:rsid w:val="002D212A"/>
    <w:rsid w:val="002D3608"/>
    <w:rsid w:val="002D39BB"/>
    <w:rsid w:val="002D3BBC"/>
    <w:rsid w:val="002D438A"/>
    <w:rsid w:val="002D5738"/>
    <w:rsid w:val="002D5E53"/>
    <w:rsid w:val="002D71D8"/>
    <w:rsid w:val="002E0319"/>
    <w:rsid w:val="002E1266"/>
    <w:rsid w:val="002E1285"/>
    <w:rsid w:val="002E179B"/>
    <w:rsid w:val="002E1C9E"/>
    <w:rsid w:val="002E1EF4"/>
    <w:rsid w:val="002E257B"/>
    <w:rsid w:val="002E323A"/>
    <w:rsid w:val="002E3C65"/>
    <w:rsid w:val="002E3F5B"/>
    <w:rsid w:val="002E4362"/>
    <w:rsid w:val="002E4CCF"/>
    <w:rsid w:val="002E569C"/>
    <w:rsid w:val="002E57C6"/>
    <w:rsid w:val="002E63D9"/>
    <w:rsid w:val="002E640E"/>
    <w:rsid w:val="002E71D3"/>
    <w:rsid w:val="002E7CDC"/>
    <w:rsid w:val="002F0211"/>
    <w:rsid w:val="002F0C28"/>
    <w:rsid w:val="002F27C6"/>
    <w:rsid w:val="002F3781"/>
    <w:rsid w:val="002F3CDE"/>
    <w:rsid w:val="002F40B0"/>
    <w:rsid w:val="002F4AF1"/>
    <w:rsid w:val="002F5A63"/>
    <w:rsid w:val="002F5D7D"/>
    <w:rsid w:val="002F5DD6"/>
    <w:rsid w:val="002F5FEA"/>
    <w:rsid w:val="002F63E7"/>
    <w:rsid w:val="002F66AC"/>
    <w:rsid w:val="002F7BE3"/>
    <w:rsid w:val="002F7E6A"/>
    <w:rsid w:val="00300165"/>
    <w:rsid w:val="00300BD8"/>
    <w:rsid w:val="003010CF"/>
    <w:rsid w:val="00302582"/>
    <w:rsid w:val="00303440"/>
    <w:rsid w:val="003036D2"/>
    <w:rsid w:val="00304D9B"/>
    <w:rsid w:val="00305FF9"/>
    <w:rsid w:val="00306E6B"/>
    <w:rsid w:val="00307D4C"/>
    <w:rsid w:val="003100C8"/>
    <w:rsid w:val="00310586"/>
    <w:rsid w:val="00311161"/>
    <w:rsid w:val="00311425"/>
    <w:rsid w:val="00312400"/>
    <w:rsid w:val="00312739"/>
    <w:rsid w:val="00312D10"/>
    <w:rsid w:val="00312F62"/>
    <w:rsid w:val="00313823"/>
    <w:rsid w:val="00313F19"/>
    <w:rsid w:val="003155E7"/>
    <w:rsid w:val="00315ADD"/>
    <w:rsid w:val="0031608B"/>
    <w:rsid w:val="003178DA"/>
    <w:rsid w:val="00317B22"/>
    <w:rsid w:val="00317DB8"/>
    <w:rsid w:val="00320028"/>
    <w:rsid w:val="00320618"/>
    <w:rsid w:val="00320C3C"/>
    <w:rsid w:val="0032100B"/>
    <w:rsid w:val="00321BD7"/>
    <w:rsid w:val="0032260F"/>
    <w:rsid w:val="003228DA"/>
    <w:rsid w:val="00323D6B"/>
    <w:rsid w:val="003241C6"/>
    <w:rsid w:val="0032477E"/>
    <w:rsid w:val="00325DEC"/>
    <w:rsid w:val="00325E97"/>
    <w:rsid w:val="00325FD4"/>
    <w:rsid w:val="0032667E"/>
    <w:rsid w:val="00326957"/>
    <w:rsid w:val="00326AE2"/>
    <w:rsid w:val="003301B8"/>
    <w:rsid w:val="00331426"/>
    <w:rsid w:val="0033171D"/>
    <w:rsid w:val="00331FC3"/>
    <w:rsid w:val="00332EAC"/>
    <w:rsid w:val="00333005"/>
    <w:rsid w:val="003336B3"/>
    <w:rsid w:val="00333790"/>
    <w:rsid w:val="003346A5"/>
    <w:rsid w:val="003352F6"/>
    <w:rsid w:val="00335B75"/>
    <w:rsid w:val="00335D8C"/>
    <w:rsid w:val="00336072"/>
    <w:rsid w:val="003363A1"/>
    <w:rsid w:val="00337519"/>
    <w:rsid w:val="00341A9B"/>
    <w:rsid w:val="0034226D"/>
    <w:rsid w:val="00342972"/>
    <w:rsid w:val="00342FDD"/>
    <w:rsid w:val="00343DFA"/>
    <w:rsid w:val="00343E15"/>
    <w:rsid w:val="00344095"/>
    <w:rsid w:val="003441D1"/>
    <w:rsid w:val="0034429B"/>
    <w:rsid w:val="0034438E"/>
    <w:rsid w:val="00344866"/>
    <w:rsid w:val="003459FA"/>
    <w:rsid w:val="0034627F"/>
    <w:rsid w:val="0034638C"/>
    <w:rsid w:val="00346F7F"/>
    <w:rsid w:val="00347B20"/>
    <w:rsid w:val="00347E32"/>
    <w:rsid w:val="00350108"/>
    <w:rsid w:val="00350762"/>
    <w:rsid w:val="003507C4"/>
    <w:rsid w:val="00350A61"/>
    <w:rsid w:val="00351147"/>
    <w:rsid w:val="00351462"/>
    <w:rsid w:val="003519A1"/>
    <w:rsid w:val="00351C2B"/>
    <w:rsid w:val="00352480"/>
    <w:rsid w:val="00352A69"/>
    <w:rsid w:val="003530D2"/>
    <w:rsid w:val="0035331A"/>
    <w:rsid w:val="003534E1"/>
    <w:rsid w:val="003548D8"/>
    <w:rsid w:val="00354BDD"/>
    <w:rsid w:val="003554CA"/>
    <w:rsid w:val="00355D61"/>
    <w:rsid w:val="00356227"/>
    <w:rsid w:val="00360232"/>
    <w:rsid w:val="003602E0"/>
    <w:rsid w:val="00360D01"/>
    <w:rsid w:val="00362569"/>
    <w:rsid w:val="00362A75"/>
    <w:rsid w:val="003636CD"/>
    <w:rsid w:val="0036453D"/>
    <w:rsid w:val="0036487C"/>
    <w:rsid w:val="00364D37"/>
    <w:rsid w:val="00365411"/>
    <w:rsid w:val="00365DD3"/>
    <w:rsid w:val="00365FA2"/>
    <w:rsid w:val="00366C69"/>
    <w:rsid w:val="00366E93"/>
    <w:rsid w:val="00367212"/>
    <w:rsid w:val="003673CB"/>
    <w:rsid w:val="00367441"/>
    <w:rsid w:val="00367AF5"/>
    <w:rsid w:val="00367B1D"/>
    <w:rsid w:val="00370E4F"/>
    <w:rsid w:val="00370F30"/>
    <w:rsid w:val="00371215"/>
    <w:rsid w:val="00371A41"/>
    <w:rsid w:val="003723A6"/>
    <w:rsid w:val="00372BCA"/>
    <w:rsid w:val="00372F0D"/>
    <w:rsid w:val="003736EF"/>
    <w:rsid w:val="00373E5F"/>
    <w:rsid w:val="00374059"/>
    <w:rsid w:val="0037535B"/>
    <w:rsid w:val="0037552D"/>
    <w:rsid w:val="003756DB"/>
    <w:rsid w:val="003770BB"/>
    <w:rsid w:val="0037771A"/>
    <w:rsid w:val="00377DCE"/>
    <w:rsid w:val="003802DC"/>
    <w:rsid w:val="00380E4E"/>
    <w:rsid w:val="00380FBF"/>
    <w:rsid w:val="0038124F"/>
    <w:rsid w:val="0038295B"/>
    <w:rsid w:val="00382A43"/>
    <w:rsid w:val="00382C91"/>
    <w:rsid w:val="00382D60"/>
    <w:rsid w:val="00382F29"/>
    <w:rsid w:val="0038332C"/>
    <w:rsid w:val="00383C8D"/>
    <w:rsid w:val="00383DA8"/>
    <w:rsid w:val="003840F4"/>
    <w:rsid w:val="003852FB"/>
    <w:rsid w:val="00385429"/>
    <w:rsid w:val="00385B05"/>
    <w:rsid w:val="00386382"/>
    <w:rsid w:val="003865EF"/>
    <w:rsid w:val="003866C8"/>
    <w:rsid w:val="0038695F"/>
    <w:rsid w:val="00386BA9"/>
    <w:rsid w:val="00390017"/>
    <w:rsid w:val="003901A3"/>
    <w:rsid w:val="00390436"/>
    <w:rsid w:val="0039072F"/>
    <w:rsid w:val="003909A0"/>
    <w:rsid w:val="00390A4D"/>
    <w:rsid w:val="00390DC1"/>
    <w:rsid w:val="0039123D"/>
    <w:rsid w:val="003923B6"/>
    <w:rsid w:val="00392BF2"/>
    <w:rsid w:val="00392D4D"/>
    <w:rsid w:val="003940CE"/>
    <w:rsid w:val="00394E91"/>
    <w:rsid w:val="00396AE4"/>
    <w:rsid w:val="00397C1D"/>
    <w:rsid w:val="003A0F6B"/>
    <w:rsid w:val="003A180F"/>
    <w:rsid w:val="003A18DD"/>
    <w:rsid w:val="003A1CDD"/>
    <w:rsid w:val="003A20C8"/>
    <w:rsid w:val="003A2C29"/>
    <w:rsid w:val="003A2EC3"/>
    <w:rsid w:val="003A3614"/>
    <w:rsid w:val="003A36BF"/>
    <w:rsid w:val="003A36F2"/>
    <w:rsid w:val="003A3D39"/>
    <w:rsid w:val="003A3EC7"/>
    <w:rsid w:val="003A40B4"/>
    <w:rsid w:val="003A6678"/>
    <w:rsid w:val="003A694F"/>
    <w:rsid w:val="003A702E"/>
    <w:rsid w:val="003A7712"/>
    <w:rsid w:val="003A7834"/>
    <w:rsid w:val="003B0B5B"/>
    <w:rsid w:val="003B0E0F"/>
    <w:rsid w:val="003B0E79"/>
    <w:rsid w:val="003B1F8C"/>
    <w:rsid w:val="003B202C"/>
    <w:rsid w:val="003B3253"/>
    <w:rsid w:val="003B3575"/>
    <w:rsid w:val="003B4900"/>
    <w:rsid w:val="003B50BC"/>
    <w:rsid w:val="003B58DB"/>
    <w:rsid w:val="003B5D97"/>
    <w:rsid w:val="003B63A4"/>
    <w:rsid w:val="003B6412"/>
    <w:rsid w:val="003B68FE"/>
    <w:rsid w:val="003B6C61"/>
    <w:rsid w:val="003B6D7D"/>
    <w:rsid w:val="003B7D7E"/>
    <w:rsid w:val="003B7E56"/>
    <w:rsid w:val="003C1012"/>
    <w:rsid w:val="003C11C9"/>
    <w:rsid w:val="003C1229"/>
    <w:rsid w:val="003C1FD4"/>
    <w:rsid w:val="003C213D"/>
    <w:rsid w:val="003C23EB"/>
    <w:rsid w:val="003C25AD"/>
    <w:rsid w:val="003C2D21"/>
    <w:rsid w:val="003C4FEA"/>
    <w:rsid w:val="003C5E6B"/>
    <w:rsid w:val="003C616A"/>
    <w:rsid w:val="003C62BB"/>
    <w:rsid w:val="003C74ED"/>
    <w:rsid w:val="003C75BF"/>
    <w:rsid w:val="003C7AD7"/>
    <w:rsid w:val="003D035B"/>
    <w:rsid w:val="003D0496"/>
    <w:rsid w:val="003D0FC3"/>
    <w:rsid w:val="003D121B"/>
    <w:rsid w:val="003D28CC"/>
    <w:rsid w:val="003D2C1D"/>
    <w:rsid w:val="003D2C34"/>
    <w:rsid w:val="003D3DDD"/>
    <w:rsid w:val="003D409A"/>
    <w:rsid w:val="003D43CE"/>
    <w:rsid w:val="003D476F"/>
    <w:rsid w:val="003D4F83"/>
    <w:rsid w:val="003D553B"/>
    <w:rsid w:val="003D5CBF"/>
    <w:rsid w:val="003D66A7"/>
    <w:rsid w:val="003D66D2"/>
    <w:rsid w:val="003D6F99"/>
    <w:rsid w:val="003D72F6"/>
    <w:rsid w:val="003D73D9"/>
    <w:rsid w:val="003D7E6F"/>
    <w:rsid w:val="003E07AE"/>
    <w:rsid w:val="003E099F"/>
    <w:rsid w:val="003E14FC"/>
    <w:rsid w:val="003E1A98"/>
    <w:rsid w:val="003E1DC2"/>
    <w:rsid w:val="003E281A"/>
    <w:rsid w:val="003E2976"/>
    <w:rsid w:val="003E2EC2"/>
    <w:rsid w:val="003E30EF"/>
    <w:rsid w:val="003E3FFD"/>
    <w:rsid w:val="003E44C2"/>
    <w:rsid w:val="003E4512"/>
    <w:rsid w:val="003E4858"/>
    <w:rsid w:val="003E4A47"/>
    <w:rsid w:val="003E53C6"/>
    <w:rsid w:val="003E5EE5"/>
    <w:rsid w:val="003E6316"/>
    <w:rsid w:val="003E6884"/>
    <w:rsid w:val="003E6AC5"/>
    <w:rsid w:val="003E7F4A"/>
    <w:rsid w:val="003F0096"/>
    <w:rsid w:val="003F0563"/>
    <w:rsid w:val="003F0850"/>
    <w:rsid w:val="003F0D12"/>
    <w:rsid w:val="003F1440"/>
    <w:rsid w:val="003F15C6"/>
    <w:rsid w:val="003F160C"/>
    <w:rsid w:val="003F2D80"/>
    <w:rsid w:val="003F3041"/>
    <w:rsid w:val="003F324F"/>
    <w:rsid w:val="003F33BC"/>
    <w:rsid w:val="003F33C8"/>
    <w:rsid w:val="003F3658"/>
    <w:rsid w:val="003F3D4E"/>
    <w:rsid w:val="003F442E"/>
    <w:rsid w:val="003F477E"/>
    <w:rsid w:val="003F6342"/>
    <w:rsid w:val="003F6602"/>
    <w:rsid w:val="003F685F"/>
    <w:rsid w:val="003F6CD2"/>
    <w:rsid w:val="003F788D"/>
    <w:rsid w:val="003F7CE9"/>
    <w:rsid w:val="00400ADB"/>
    <w:rsid w:val="0040126E"/>
    <w:rsid w:val="004020D4"/>
    <w:rsid w:val="004021B6"/>
    <w:rsid w:val="00402B69"/>
    <w:rsid w:val="004030B6"/>
    <w:rsid w:val="00403614"/>
    <w:rsid w:val="00403EF7"/>
    <w:rsid w:val="004047C4"/>
    <w:rsid w:val="0040570B"/>
    <w:rsid w:val="00405EDB"/>
    <w:rsid w:val="00405F78"/>
    <w:rsid w:val="00405FB1"/>
    <w:rsid w:val="00406460"/>
    <w:rsid w:val="0040673E"/>
    <w:rsid w:val="00410B53"/>
    <w:rsid w:val="0041109C"/>
    <w:rsid w:val="004121C5"/>
    <w:rsid w:val="00412461"/>
    <w:rsid w:val="00412546"/>
    <w:rsid w:val="004125C1"/>
    <w:rsid w:val="00412603"/>
    <w:rsid w:val="00412FB0"/>
    <w:rsid w:val="00413053"/>
    <w:rsid w:val="0041319C"/>
    <w:rsid w:val="004134FA"/>
    <w:rsid w:val="0041373B"/>
    <w:rsid w:val="004137B6"/>
    <w:rsid w:val="00413A54"/>
    <w:rsid w:val="00413C10"/>
    <w:rsid w:val="00413CD9"/>
    <w:rsid w:val="00413F9A"/>
    <w:rsid w:val="004140CA"/>
    <w:rsid w:val="00414477"/>
    <w:rsid w:val="00414B4D"/>
    <w:rsid w:val="00414B51"/>
    <w:rsid w:val="00414C65"/>
    <w:rsid w:val="00415842"/>
    <w:rsid w:val="00415D76"/>
    <w:rsid w:val="00415DC4"/>
    <w:rsid w:val="00416665"/>
    <w:rsid w:val="00416A67"/>
    <w:rsid w:val="00416ACB"/>
    <w:rsid w:val="0041757B"/>
    <w:rsid w:val="00421715"/>
    <w:rsid w:val="004218B8"/>
    <w:rsid w:val="00421DCF"/>
    <w:rsid w:val="00421FA8"/>
    <w:rsid w:val="00422341"/>
    <w:rsid w:val="00423641"/>
    <w:rsid w:val="00423705"/>
    <w:rsid w:val="0042408B"/>
    <w:rsid w:val="00424BE5"/>
    <w:rsid w:val="00424C51"/>
    <w:rsid w:val="004257A3"/>
    <w:rsid w:val="00426266"/>
    <w:rsid w:val="0042681B"/>
    <w:rsid w:val="004308F6"/>
    <w:rsid w:val="00430A2D"/>
    <w:rsid w:val="00431505"/>
    <w:rsid w:val="004317A9"/>
    <w:rsid w:val="00431AF0"/>
    <w:rsid w:val="00431D51"/>
    <w:rsid w:val="0043213A"/>
    <w:rsid w:val="004330F4"/>
    <w:rsid w:val="00433590"/>
    <w:rsid w:val="004338C4"/>
    <w:rsid w:val="0043393D"/>
    <w:rsid w:val="00433FA1"/>
    <w:rsid w:val="004344C7"/>
    <w:rsid w:val="004346A7"/>
    <w:rsid w:val="00434C84"/>
    <w:rsid w:val="00435274"/>
    <w:rsid w:val="004352AD"/>
    <w:rsid w:val="0043545D"/>
    <w:rsid w:val="00435FE2"/>
    <w:rsid w:val="004360CE"/>
    <w:rsid w:val="004361CF"/>
    <w:rsid w:val="00436E2D"/>
    <w:rsid w:val="00436E2F"/>
    <w:rsid w:val="00436EAB"/>
    <w:rsid w:val="0043793E"/>
    <w:rsid w:val="00437B68"/>
    <w:rsid w:val="00441D12"/>
    <w:rsid w:val="00445592"/>
    <w:rsid w:val="004461D9"/>
    <w:rsid w:val="00446AC6"/>
    <w:rsid w:val="0044759B"/>
    <w:rsid w:val="00447B86"/>
    <w:rsid w:val="00447F54"/>
    <w:rsid w:val="00447F87"/>
    <w:rsid w:val="00450B7E"/>
    <w:rsid w:val="0045136B"/>
    <w:rsid w:val="00451C7E"/>
    <w:rsid w:val="004526F6"/>
    <w:rsid w:val="00452788"/>
    <w:rsid w:val="00452E02"/>
    <w:rsid w:val="00453BB6"/>
    <w:rsid w:val="00453CAA"/>
    <w:rsid w:val="00455113"/>
    <w:rsid w:val="00455ABF"/>
    <w:rsid w:val="00455B90"/>
    <w:rsid w:val="00456421"/>
    <w:rsid w:val="004567A8"/>
    <w:rsid w:val="00456DAB"/>
    <w:rsid w:val="0046084D"/>
    <w:rsid w:val="00460CC3"/>
    <w:rsid w:val="00460E86"/>
    <w:rsid w:val="00461B59"/>
    <w:rsid w:val="00462B78"/>
    <w:rsid w:val="00463746"/>
    <w:rsid w:val="004646B4"/>
    <w:rsid w:val="0046470D"/>
    <w:rsid w:val="00464A88"/>
    <w:rsid w:val="00464AA4"/>
    <w:rsid w:val="00464AD0"/>
    <w:rsid w:val="00464B92"/>
    <w:rsid w:val="00464CB3"/>
    <w:rsid w:val="004651A0"/>
    <w:rsid w:val="00466532"/>
    <w:rsid w:val="00466FFB"/>
    <w:rsid w:val="004673CD"/>
    <w:rsid w:val="00467488"/>
    <w:rsid w:val="00467792"/>
    <w:rsid w:val="004677C6"/>
    <w:rsid w:val="00467B65"/>
    <w:rsid w:val="00467B7C"/>
    <w:rsid w:val="00470278"/>
    <w:rsid w:val="0047083E"/>
    <w:rsid w:val="00470EB5"/>
    <w:rsid w:val="004710D1"/>
    <w:rsid w:val="0047286B"/>
    <w:rsid w:val="00472A74"/>
    <w:rsid w:val="00472B30"/>
    <w:rsid w:val="00472E27"/>
    <w:rsid w:val="00472FE3"/>
    <w:rsid w:val="00474220"/>
    <w:rsid w:val="004752D3"/>
    <w:rsid w:val="004754E1"/>
    <w:rsid w:val="00475CE0"/>
    <w:rsid w:val="0047681D"/>
    <w:rsid w:val="00476827"/>
    <w:rsid w:val="00476A91"/>
    <w:rsid w:val="00476BD4"/>
    <w:rsid w:val="00476D36"/>
    <w:rsid w:val="004772B6"/>
    <w:rsid w:val="00477855"/>
    <w:rsid w:val="00477C35"/>
    <w:rsid w:val="004807D8"/>
    <w:rsid w:val="00480988"/>
    <w:rsid w:val="00480A9B"/>
    <w:rsid w:val="00480E05"/>
    <w:rsid w:val="00481EDE"/>
    <w:rsid w:val="00482BBE"/>
    <w:rsid w:val="00483A12"/>
    <w:rsid w:val="00484A77"/>
    <w:rsid w:val="0048540F"/>
    <w:rsid w:val="004858F6"/>
    <w:rsid w:val="00485970"/>
    <w:rsid w:val="00485C0D"/>
    <w:rsid w:val="00486575"/>
    <w:rsid w:val="004866D0"/>
    <w:rsid w:val="004876E8"/>
    <w:rsid w:val="004929E1"/>
    <w:rsid w:val="00493773"/>
    <w:rsid w:val="00494242"/>
    <w:rsid w:val="00494E8E"/>
    <w:rsid w:val="004955BC"/>
    <w:rsid w:val="00495C50"/>
    <w:rsid w:val="00495D63"/>
    <w:rsid w:val="0049648F"/>
    <w:rsid w:val="00496606"/>
    <w:rsid w:val="00496E95"/>
    <w:rsid w:val="00496F05"/>
    <w:rsid w:val="00497370"/>
    <w:rsid w:val="00497D4F"/>
    <w:rsid w:val="004A0F39"/>
    <w:rsid w:val="004A17D2"/>
    <w:rsid w:val="004A1F71"/>
    <w:rsid w:val="004A251F"/>
    <w:rsid w:val="004A2582"/>
    <w:rsid w:val="004A2B5A"/>
    <w:rsid w:val="004A3BF1"/>
    <w:rsid w:val="004A3E42"/>
    <w:rsid w:val="004A4715"/>
    <w:rsid w:val="004A5046"/>
    <w:rsid w:val="004A565E"/>
    <w:rsid w:val="004A57BC"/>
    <w:rsid w:val="004A5B42"/>
    <w:rsid w:val="004A5DF3"/>
    <w:rsid w:val="004A6134"/>
    <w:rsid w:val="004A7092"/>
    <w:rsid w:val="004B1424"/>
    <w:rsid w:val="004B40B2"/>
    <w:rsid w:val="004B4279"/>
    <w:rsid w:val="004B49E6"/>
    <w:rsid w:val="004B4D69"/>
    <w:rsid w:val="004B6EE2"/>
    <w:rsid w:val="004C01A8"/>
    <w:rsid w:val="004C0626"/>
    <w:rsid w:val="004C063A"/>
    <w:rsid w:val="004C1840"/>
    <w:rsid w:val="004C24C9"/>
    <w:rsid w:val="004C31B6"/>
    <w:rsid w:val="004C5284"/>
    <w:rsid w:val="004C5319"/>
    <w:rsid w:val="004C621F"/>
    <w:rsid w:val="004C7806"/>
    <w:rsid w:val="004C7948"/>
    <w:rsid w:val="004C7BB8"/>
    <w:rsid w:val="004C7C60"/>
    <w:rsid w:val="004C7E75"/>
    <w:rsid w:val="004C7FDC"/>
    <w:rsid w:val="004D0C61"/>
    <w:rsid w:val="004D0DFE"/>
    <w:rsid w:val="004D0ED8"/>
    <w:rsid w:val="004D1D91"/>
    <w:rsid w:val="004D22C3"/>
    <w:rsid w:val="004D2ED1"/>
    <w:rsid w:val="004D46CC"/>
    <w:rsid w:val="004D69DD"/>
    <w:rsid w:val="004D6E10"/>
    <w:rsid w:val="004D6E34"/>
    <w:rsid w:val="004D6F4D"/>
    <w:rsid w:val="004D6F95"/>
    <w:rsid w:val="004D72FE"/>
    <w:rsid w:val="004D7E91"/>
    <w:rsid w:val="004E003A"/>
    <w:rsid w:val="004E0768"/>
    <w:rsid w:val="004E0994"/>
    <w:rsid w:val="004E1A31"/>
    <w:rsid w:val="004E22DC"/>
    <w:rsid w:val="004E2619"/>
    <w:rsid w:val="004E2DE0"/>
    <w:rsid w:val="004E32E1"/>
    <w:rsid w:val="004E4060"/>
    <w:rsid w:val="004E409A"/>
    <w:rsid w:val="004E52A3"/>
    <w:rsid w:val="004E5DE2"/>
    <w:rsid w:val="004E6010"/>
    <w:rsid w:val="004E7D5B"/>
    <w:rsid w:val="004E7E44"/>
    <w:rsid w:val="004F0FB9"/>
    <w:rsid w:val="004F2B32"/>
    <w:rsid w:val="004F2F7E"/>
    <w:rsid w:val="004F32B5"/>
    <w:rsid w:val="004F407E"/>
    <w:rsid w:val="004F4355"/>
    <w:rsid w:val="004F4A6B"/>
    <w:rsid w:val="004F50AB"/>
    <w:rsid w:val="004F511F"/>
    <w:rsid w:val="004F5479"/>
    <w:rsid w:val="004F56D3"/>
    <w:rsid w:val="004F73AE"/>
    <w:rsid w:val="004F741E"/>
    <w:rsid w:val="004F7528"/>
    <w:rsid w:val="004F75FE"/>
    <w:rsid w:val="004F7BCA"/>
    <w:rsid w:val="004F7D89"/>
    <w:rsid w:val="00501929"/>
    <w:rsid w:val="00501981"/>
    <w:rsid w:val="00501A85"/>
    <w:rsid w:val="00501BB3"/>
    <w:rsid w:val="005021DD"/>
    <w:rsid w:val="005026CA"/>
    <w:rsid w:val="00502716"/>
    <w:rsid w:val="00502B72"/>
    <w:rsid w:val="00502F92"/>
    <w:rsid w:val="005031E5"/>
    <w:rsid w:val="005036C4"/>
    <w:rsid w:val="00504BC1"/>
    <w:rsid w:val="00505134"/>
    <w:rsid w:val="005057CF"/>
    <w:rsid w:val="00505C04"/>
    <w:rsid w:val="005068E2"/>
    <w:rsid w:val="00511F15"/>
    <w:rsid w:val="0051318C"/>
    <w:rsid w:val="005138EC"/>
    <w:rsid w:val="00513B99"/>
    <w:rsid w:val="005142CD"/>
    <w:rsid w:val="005143C9"/>
    <w:rsid w:val="00514D2A"/>
    <w:rsid w:val="005157A9"/>
    <w:rsid w:val="00516572"/>
    <w:rsid w:val="00516781"/>
    <w:rsid w:val="005173A7"/>
    <w:rsid w:val="005177E1"/>
    <w:rsid w:val="005208B2"/>
    <w:rsid w:val="00520C0A"/>
    <w:rsid w:val="005218B6"/>
    <w:rsid w:val="00522589"/>
    <w:rsid w:val="005227F7"/>
    <w:rsid w:val="00522FCA"/>
    <w:rsid w:val="005233C5"/>
    <w:rsid w:val="00523AAE"/>
    <w:rsid w:val="00523B02"/>
    <w:rsid w:val="00524545"/>
    <w:rsid w:val="00524B02"/>
    <w:rsid w:val="005255BF"/>
    <w:rsid w:val="005257DE"/>
    <w:rsid w:val="00527200"/>
    <w:rsid w:val="00527B43"/>
    <w:rsid w:val="00527D07"/>
    <w:rsid w:val="00527D76"/>
    <w:rsid w:val="00530157"/>
    <w:rsid w:val="00530198"/>
    <w:rsid w:val="00530DAA"/>
    <w:rsid w:val="00531311"/>
    <w:rsid w:val="00531EBE"/>
    <w:rsid w:val="0053264C"/>
    <w:rsid w:val="00532F8B"/>
    <w:rsid w:val="00533737"/>
    <w:rsid w:val="00535B22"/>
    <w:rsid w:val="00535B79"/>
    <w:rsid w:val="00535D7C"/>
    <w:rsid w:val="0053612A"/>
    <w:rsid w:val="00536579"/>
    <w:rsid w:val="00536C1E"/>
    <w:rsid w:val="00540489"/>
    <w:rsid w:val="00542AA7"/>
    <w:rsid w:val="00542F34"/>
    <w:rsid w:val="0054343A"/>
    <w:rsid w:val="00543974"/>
    <w:rsid w:val="00543EBF"/>
    <w:rsid w:val="00544ABA"/>
    <w:rsid w:val="00544EE5"/>
    <w:rsid w:val="00544F98"/>
    <w:rsid w:val="0054593A"/>
    <w:rsid w:val="00545F73"/>
    <w:rsid w:val="005467FB"/>
    <w:rsid w:val="00546AE9"/>
    <w:rsid w:val="00547989"/>
    <w:rsid w:val="00551225"/>
    <w:rsid w:val="00551320"/>
    <w:rsid w:val="0055146F"/>
    <w:rsid w:val="005518A4"/>
    <w:rsid w:val="00552768"/>
    <w:rsid w:val="00552935"/>
    <w:rsid w:val="00553127"/>
    <w:rsid w:val="005537D5"/>
    <w:rsid w:val="00553A2B"/>
    <w:rsid w:val="00554BE7"/>
    <w:rsid w:val="0055595C"/>
    <w:rsid w:val="0055699A"/>
    <w:rsid w:val="00556D68"/>
    <w:rsid w:val="00557173"/>
    <w:rsid w:val="005576A1"/>
    <w:rsid w:val="00557A64"/>
    <w:rsid w:val="005605C0"/>
    <w:rsid w:val="00560D23"/>
    <w:rsid w:val="005615D8"/>
    <w:rsid w:val="005626D6"/>
    <w:rsid w:val="005638D4"/>
    <w:rsid w:val="0056434C"/>
    <w:rsid w:val="00564879"/>
    <w:rsid w:val="00564EC7"/>
    <w:rsid w:val="005656ED"/>
    <w:rsid w:val="00565D92"/>
    <w:rsid w:val="00566544"/>
    <w:rsid w:val="00566608"/>
    <w:rsid w:val="00566C83"/>
    <w:rsid w:val="00566DB6"/>
    <w:rsid w:val="005675D8"/>
    <w:rsid w:val="005700FE"/>
    <w:rsid w:val="00570390"/>
    <w:rsid w:val="0057054E"/>
    <w:rsid w:val="00570E24"/>
    <w:rsid w:val="00572760"/>
    <w:rsid w:val="005727E2"/>
    <w:rsid w:val="0057357B"/>
    <w:rsid w:val="005743DE"/>
    <w:rsid w:val="00574CA8"/>
    <w:rsid w:val="00574E51"/>
    <w:rsid w:val="00574F3F"/>
    <w:rsid w:val="0057562C"/>
    <w:rsid w:val="005759F6"/>
    <w:rsid w:val="00575E3E"/>
    <w:rsid w:val="005765F5"/>
    <w:rsid w:val="00576D6C"/>
    <w:rsid w:val="00577A2E"/>
    <w:rsid w:val="0058040D"/>
    <w:rsid w:val="005806FC"/>
    <w:rsid w:val="00580E48"/>
    <w:rsid w:val="00580F0A"/>
    <w:rsid w:val="00581246"/>
    <w:rsid w:val="0058180C"/>
    <w:rsid w:val="00582C3A"/>
    <w:rsid w:val="00582E1A"/>
    <w:rsid w:val="00583147"/>
    <w:rsid w:val="005837A8"/>
    <w:rsid w:val="00583A79"/>
    <w:rsid w:val="00584226"/>
    <w:rsid w:val="00584416"/>
    <w:rsid w:val="00584B39"/>
    <w:rsid w:val="00585028"/>
    <w:rsid w:val="005854D1"/>
    <w:rsid w:val="00585656"/>
    <w:rsid w:val="00585F5B"/>
    <w:rsid w:val="0058620A"/>
    <w:rsid w:val="00587E42"/>
    <w:rsid w:val="00587FC0"/>
    <w:rsid w:val="005906AD"/>
    <w:rsid w:val="00590DA6"/>
    <w:rsid w:val="005919C2"/>
    <w:rsid w:val="00591C7D"/>
    <w:rsid w:val="00592B03"/>
    <w:rsid w:val="00593AB9"/>
    <w:rsid w:val="00593C0C"/>
    <w:rsid w:val="00593EA2"/>
    <w:rsid w:val="00593F6C"/>
    <w:rsid w:val="00594042"/>
    <w:rsid w:val="00594ABB"/>
    <w:rsid w:val="00594D1C"/>
    <w:rsid w:val="00594E36"/>
    <w:rsid w:val="00594F0A"/>
    <w:rsid w:val="005951EA"/>
    <w:rsid w:val="0059525E"/>
    <w:rsid w:val="00595887"/>
    <w:rsid w:val="005961F7"/>
    <w:rsid w:val="00596622"/>
    <w:rsid w:val="00596B9C"/>
    <w:rsid w:val="00596EFF"/>
    <w:rsid w:val="0059761E"/>
    <w:rsid w:val="005A054D"/>
    <w:rsid w:val="005A0A46"/>
    <w:rsid w:val="005A0D26"/>
    <w:rsid w:val="005A10B9"/>
    <w:rsid w:val="005A11EA"/>
    <w:rsid w:val="005A199C"/>
    <w:rsid w:val="005A269F"/>
    <w:rsid w:val="005A2CEC"/>
    <w:rsid w:val="005A305E"/>
    <w:rsid w:val="005A30BB"/>
    <w:rsid w:val="005A3887"/>
    <w:rsid w:val="005A46CF"/>
    <w:rsid w:val="005A517D"/>
    <w:rsid w:val="005A6555"/>
    <w:rsid w:val="005A7D48"/>
    <w:rsid w:val="005A7E73"/>
    <w:rsid w:val="005B0542"/>
    <w:rsid w:val="005B2225"/>
    <w:rsid w:val="005B2799"/>
    <w:rsid w:val="005B2B77"/>
    <w:rsid w:val="005B3D4A"/>
    <w:rsid w:val="005B3DFF"/>
    <w:rsid w:val="005B41C2"/>
    <w:rsid w:val="005B4A7D"/>
    <w:rsid w:val="005B4D87"/>
    <w:rsid w:val="005B61D0"/>
    <w:rsid w:val="005B7DD1"/>
    <w:rsid w:val="005C00A0"/>
    <w:rsid w:val="005C269E"/>
    <w:rsid w:val="005C28FA"/>
    <w:rsid w:val="005C39FF"/>
    <w:rsid w:val="005C40F4"/>
    <w:rsid w:val="005C43BE"/>
    <w:rsid w:val="005C44F3"/>
    <w:rsid w:val="005C5655"/>
    <w:rsid w:val="005C712D"/>
    <w:rsid w:val="005C7C75"/>
    <w:rsid w:val="005C7D0D"/>
    <w:rsid w:val="005D02A9"/>
    <w:rsid w:val="005D0E4F"/>
    <w:rsid w:val="005D1041"/>
    <w:rsid w:val="005D18F7"/>
    <w:rsid w:val="005D1E32"/>
    <w:rsid w:val="005D206B"/>
    <w:rsid w:val="005D22B7"/>
    <w:rsid w:val="005D2BDE"/>
    <w:rsid w:val="005D2C5C"/>
    <w:rsid w:val="005D2EC4"/>
    <w:rsid w:val="005D31E2"/>
    <w:rsid w:val="005D3B2B"/>
    <w:rsid w:val="005D3D76"/>
    <w:rsid w:val="005D3EDC"/>
    <w:rsid w:val="005D4578"/>
    <w:rsid w:val="005D4EFA"/>
    <w:rsid w:val="005D5004"/>
    <w:rsid w:val="005D50A0"/>
    <w:rsid w:val="005D55BA"/>
    <w:rsid w:val="005D5764"/>
    <w:rsid w:val="005D5ADB"/>
    <w:rsid w:val="005D648A"/>
    <w:rsid w:val="005D7AEB"/>
    <w:rsid w:val="005D7E0D"/>
    <w:rsid w:val="005E0D0E"/>
    <w:rsid w:val="005E2335"/>
    <w:rsid w:val="005E234A"/>
    <w:rsid w:val="005E251E"/>
    <w:rsid w:val="005E285F"/>
    <w:rsid w:val="005E35CC"/>
    <w:rsid w:val="005E371E"/>
    <w:rsid w:val="005E3758"/>
    <w:rsid w:val="005E4036"/>
    <w:rsid w:val="005E4DFA"/>
    <w:rsid w:val="005E51E2"/>
    <w:rsid w:val="005E53F9"/>
    <w:rsid w:val="005E5B21"/>
    <w:rsid w:val="005E659B"/>
    <w:rsid w:val="005E6684"/>
    <w:rsid w:val="005E70EF"/>
    <w:rsid w:val="005E7239"/>
    <w:rsid w:val="005E75A1"/>
    <w:rsid w:val="005E775D"/>
    <w:rsid w:val="005E7781"/>
    <w:rsid w:val="005F0A43"/>
    <w:rsid w:val="005F18EA"/>
    <w:rsid w:val="005F25EE"/>
    <w:rsid w:val="005F27BF"/>
    <w:rsid w:val="005F2D43"/>
    <w:rsid w:val="005F4171"/>
    <w:rsid w:val="005F46D6"/>
    <w:rsid w:val="005F4861"/>
    <w:rsid w:val="005F4DD6"/>
    <w:rsid w:val="005F50D8"/>
    <w:rsid w:val="005F5274"/>
    <w:rsid w:val="005F53A1"/>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9CE"/>
    <w:rsid w:val="00604D69"/>
    <w:rsid w:val="00604DC7"/>
    <w:rsid w:val="00604E47"/>
    <w:rsid w:val="00605441"/>
    <w:rsid w:val="006066FA"/>
    <w:rsid w:val="00606970"/>
    <w:rsid w:val="00606A20"/>
    <w:rsid w:val="006072C6"/>
    <w:rsid w:val="00607A2E"/>
    <w:rsid w:val="00610D50"/>
    <w:rsid w:val="006130F7"/>
    <w:rsid w:val="006135D7"/>
    <w:rsid w:val="00613AF8"/>
    <w:rsid w:val="00613CF9"/>
    <w:rsid w:val="00613D8E"/>
    <w:rsid w:val="006142E0"/>
    <w:rsid w:val="00614A6F"/>
    <w:rsid w:val="00616112"/>
    <w:rsid w:val="00616C84"/>
    <w:rsid w:val="006205CA"/>
    <w:rsid w:val="00620CAD"/>
    <w:rsid w:val="0062197E"/>
    <w:rsid w:val="00621C47"/>
    <w:rsid w:val="00621E5E"/>
    <w:rsid w:val="00621F53"/>
    <w:rsid w:val="006220F3"/>
    <w:rsid w:val="00622E2A"/>
    <w:rsid w:val="00623089"/>
    <w:rsid w:val="0062308E"/>
    <w:rsid w:val="006234C4"/>
    <w:rsid w:val="006244C9"/>
    <w:rsid w:val="006245F6"/>
    <w:rsid w:val="0062475D"/>
    <w:rsid w:val="0062495F"/>
    <w:rsid w:val="00625C96"/>
    <w:rsid w:val="0062660B"/>
    <w:rsid w:val="00626AD1"/>
    <w:rsid w:val="00626F7F"/>
    <w:rsid w:val="00627032"/>
    <w:rsid w:val="006304BC"/>
    <w:rsid w:val="00630DCE"/>
    <w:rsid w:val="0063120A"/>
    <w:rsid w:val="0063150B"/>
    <w:rsid w:val="00631585"/>
    <w:rsid w:val="00631588"/>
    <w:rsid w:val="00631636"/>
    <w:rsid w:val="00631ABB"/>
    <w:rsid w:val="00634ACF"/>
    <w:rsid w:val="00635035"/>
    <w:rsid w:val="0063580D"/>
    <w:rsid w:val="00635CAE"/>
    <w:rsid w:val="00636391"/>
    <w:rsid w:val="00637240"/>
    <w:rsid w:val="0063754D"/>
    <w:rsid w:val="006379F9"/>
    <w:rsid w:val="00637F11"/>
    <w:rsid w:val="00640002"/>
    <w:rsid w:val="006402B6"/>
    <w:rsid w:val="0064351A"/>
    <w:rsid w:val="00643660"/>
    <w:rsid w:val="00643D1C"/>
    <w:rsid w:val="0064529D"/>
    <w:rsid w:val="0064674E"/>
    <w:rsid w:val="006473A1"/>
    <w:rsid w:val="00650139"/>
    <w:rsid w:val="006506E4"/>
    <w:rsid w:val="00652756"/>
    <w:rsid w:val="006529F0"/>
    <w:rsid w:val="00652AD8"/>
    <w:rsid w:val="00652B79"/>
    <w:rsid w:val="0065322C"/>
    <w:rsid w:val="00653338"/>
    <w:rsid w:val="006533C3"/>
    <w:rsid w:val="00654068"/>
    <w:rsid w:val="00654880"/>
    <w:rsid w:val="00654B38"/>
    <w:rsid w:val="00654B83"/>
    <w:rsid w:val="00655061"/>
    <w:rsid w:val="0065510C"/>
    <w:rsid w:val="00655B63"/>
    <w:rsid w:val="00656A50"/>
    <w:rsid w:val="006571F6"/>
    <w:rsid w:val="00657787"/>
    <w:rsid w:val="0065781C"/>
    <w:rsid w:val="00660639"/>
    <w:rsid w:val="006618CC"/>
    <w:rsid w:val="00661C31"/>
    <w:rsid w:val="00662111"/>
    <w:rsid w:val="00662118"/>
    <w:rsid w:val="0066216B"/>
    <w:rsid w:val="00662859"/>
    <w:rsid w:val="006638AD"/>
    <w:rsid w:val="0066549D"/>
    <w:rsid w:val="006658AA"/>
    <w:rsid w:val="006659A4"/>
    <w:rsid w:val="00666114"/>
    <w:rsid w:val="006664C2"/>
    <w:rsid w:val="00667105"/>
    <w:rsid w:val="0066732C"/>
    <w:rsid w:val="006679F5"/>
    <w:rsid w:val="00667B77"/>
    <w:rsid w:val="00670E32"/>
    <w:rsid w:val="006716DA"/>
    <w:rsid w:val="006728ED"/>
    <w:rsid w:val="006732B1"/>
    <w:rsid w:val="006733C2"/>
    <w:rsid w:val="00673C79"/>
    <w:rsid w:val="00674097"/>
    <w:rsid w:val="0067446F"/>
    <w:rsid w:val="006746A4"/>
    <w:rsid w:val="00674E2C"/>
    <w:rsid w:val="00674EED"/>
    <w:rsid w:val="00675558"/>
    <w:rsid w:val="00675611"/>
    <w:rsid w:val="00675A60"/>
    <w:rsid w:val="00675C67"/>
    <w:rsid w:val="0067697E"/>
    <w:rsid w:val="00677443"/>
    <w:rsid w:val="0067769A"/>
    <w:rsid w:val="006806A3"/>
    <w:rsid w:val="006806A6"/>
    <w:rsid w:val="0068091B"/>
    <w:rsid w:val="006810A3"/>
    <w:rsid w:val="00681211"/>
    <w:rsid w:val="00681B0F"/>
    <w:rsid w:val="00681B36"/>
    <w:rsid w:val="00682E14"/>
    <w:rsid w:val="0068436C"/>
    <w:rsid w:val="00684658"/>
    <w:rsid w:val="00684EED"/>
    <w:rsid w:val="0068545E"/>
    <w:rsid w:val="00685FD4"/>
    <w:rsid w:val="0068619F"/>
    <w:rsid w:val="00686612"/>
    <w:rsid w:val="0068661E"/>
    <w:rsid w:val="00687390"/>
    <w:rsid w:val="006906B9"/>
    <w:rsid w:val="00690A49"/>
    <w:rsid w:val="00690BB6"/>
    <w:rsid w:val="00691B30"/>
    <w:rsid w:val="00692A66"/>
    <w:rsid w:val="00692AC4"/>
    <w:rsid w:val="00692B85"/>
    <w:rsid w:val="00693A6F"/>
    <w:rsid w:val="00693D81"/>
    <w:rsid w:val="00693E1F"/>
    <w:rsid w:val="00693ECB"/>
    <w:rsid w:val="00694797"/>
    <w:rsid w:val="00695887"/>
    <w:rsid w:val="006960D7"/>
    <w:rsid w:val="0069683D"/>
    <w:rsid w:val="00697733"/>
    <w:rsid w:val="006A06D2"/>
    <w:rsid w:val="006A0A0A"/>
    <w:rsid w:val="006A254E"/>
    <w:rsid w:val="006A2B1F"/>
    <w:rsid w:val="006A2C30"/>
    <w:rsid w:val="006A2F77"/>
    <w:rsid w:val="006A301C"/>
    <w:rsid w:val="006A3E2B"/>
    <w:rsid w:val="006A452C"/>
    <w:rsid w:val="006A5342"/>
    <w:rsid w:val="006A53A9"/>
    <w:rsid w:val="006A6E17"/>
    <w:rsid w:val="006B0C03"/>
    <w:rsid w:val="006B120D"/>
    <w:rsid w:val="006B17E7"/>
    <w:rsid w:val="006B17F3"/>
    <w:rsid w:val="006B19E8"/>
    <w:rsid w:val="006B19FF"/>
    <w:rsid w:val="006B1A8A"/>
    <w:rsid w:val="006B1FD5"/>
    <w:rsid w:val="006B555A"/>
    <w:rsid w:val="006B5F6D"/>
    <w:rsid w:val="006B600A"/>
    <w:rsid w:val="006B6635"/>
    <w:rsid w:val="006B7D22"/>
    <w:rsid w:val="006B7D2C"/>
    <w:rsid w:val="006C021E"/>
    <w:rsid w:val="006C0502"/>
    <w:rsid w:val="006C05E0"/>
    <w:rsid w:val="006C1019"/>
    <w:rsid w:val="006C2BB5"/>
    <w:rsid w:val="006C2BEE"/>
    <w:rsid w:val="006C3AD8"/>
    <w:rsid w:val="006C3B3A"/>
    <w:rsid w:val="006C4393"/>
    <w:rsid w:val="006C4516"/>
    <w:rsid w:val="006C455E"/>
    <w:rsid w:val="006C4BBB"/>
    <w:rsid w:val="006C5958"/>
    <w:rsid w:val="006C5B4F"/>
    <w:rsid w:val="006C5CE6"/>
    <w:rsid w:val="006C63FC"/>
    <w:rsid w:val="006C643C"/>
    <w:rsid w:val="006C6E3A"/>
    <w:rsid w:val="006C6FD7"/>
    <w:rsid w:val="006C71F8"/>
    <w:rsid w:val="006C7605"/>
    <w:rsid w:val="006D00DB"/>
    <w:rsid w:val="006D0296"/>
    <w:rsid w:val="006D0361"/>
    <w:rsid w:val="006D16B0"/>
    <w:rsid w:val="006D2182"/>
    <w:rsid w:val="006D2444"/>
    <w:rsid w:val="006D254B"/>
    <w:rsid w:val="006D289B"/>
    <w:rsid w:val="006D3BE1"/>
    <w:rsid w:val="006D401F"/>
    <w:rsid w:val="006D48FC"/>
    <w:rsid w:val="006D61F4"/>
    <w:rsid w:val="006D6201"/>
    <w:rsid w:val="006D62BC"/>
    <w:rsid w:val="006D6450"/>
    <w:rsid w:val="006D6939"/>
    <w:rsid w:val="006D7EB0"/>
    <w:rsid w:val="006E0138"/>
    <w:rsid w:val="006E0232"/>
    <w:rsid w:val="006E0542"/>
    <w:rsid w:val="006E0BB0"/>
    <w:rsid w:val="006E0E3B"/>
    <w:rsid w:val="006E12C3"/>
    <w:rsid w:val="006E2425"/>
    <w:rsid w:val="006E2529"/>
    <w:rsid w:val="006E26A8"/>
    <w:rsid w:val="006E3709"/>
    <w:rsid w:val="006E45F3"/>
    <w:rsid w:val="006E46E6"/>
    <w:rsid w:val="006E4A2F"/>
    <w:rsid w:val="006E4ED4"/>
    <w:rsid w:val="006E5E19"/>
    <w:rsid w:val="006E61C3"/>
    <w:rsid w:val="006E69E5"/>
    <w:rsid w:val="006E6FC7"/>
    <w:rsid w:val="006E799D"/>
    <w:rsid w:val="006F0593"/>
    <w:rsid w:val="006F0C9A"/>
    <w:rsid w:val="006F0CA1"/>
    <w:rsid w:val="006F1064"/>
    <w:rsid w:val="006F1953"/>
    <w:rsid w:val="006F1EB7"/>
    <w:rsid w:val="006F2D8C"/>
    <w:rsid w:val="006F3053"/>
    <w:rsid w:val="006F39F7"/>
    <w:rsid w:val="006F4098"/>
    <w:rsid w:val="006F4ED6"/>
    <w:rsid w:val="006F52E5"/>
    <w:rsid w:val="006F6066"/>
    <w:rsid w:val="006F6850"/>
    <w:rsid w:val="006F6D4F"/>
    <w:rsid w:val="006F707E"/>
    <w:rsid w:val="007001DC"/>
    <w:rsid w:val="00700F41"/>
    <w:rsid w:val="0070122D"/>
    <w:rsid w:val="00701BA0"/>
    <w:rsid w:val="007025CB"/>
    <w:rsid w:val="007034AA"/>
    <w:rsid w:val="00703C9D"/>
    <w:rsid w:val="0070490C"/>
    <w:rsid w:val="00704982"/>
    <w:rsid w:val="00705C38"/>
    <w:rsid w:val="00706465"/>
    <w:rsid w:val="00706506"/>
    <w:rsid w:val="0070695A"/>
    <w:rsid w:val="00706DD3"/>
    <w:rsid w:val="007073CE"/>
    <w:rsid w:val="0070782D"/>
    <w:rsid w:val="007101CF"/>
    <w:rsid w:val="007109C2"/>
    <w:rsid w:val="00711068"/>
    <w:rsid w:val="00711072"/>
    <w:rsid w:val="00711340"/>
    <w:rsid w:val="00711C34"/>
    <w:rsid w:val="00712C42"/>
    <w:rsid w:val="00712DA6"/>
    <w:rsid w:val="00713761"/>
    <w:rsid w:val="00713C57"/>
    <w:rsid w:val="00713DE4"/>
    <w:rsid w:val="00714C47"/>
    <w:rsid w:val="00715287"/>
    <w:rsid w:val="00715546"/>
    <w:rsid w:val="00715811"/>
    <w:rsid w:val="00716462"/>
    <w:rsid w:val="0071718B"/>
    <w:rsid w:val="007171E0"/>
    <w:rsid w:val="00720B50"/>
    <w:rsid w:val="00720F0B"/>
    <w:rsid w:val="00721084"/>
    <w:rsid w:val="00721262"/>
    <w:rsid w:val="007215BA"/>
    <w:rsid w:val="00721D9B"/>
    <w:rsid w:val="0072210E"/>
    <w:rsid w:val="00722121"/>
    <w:rsid w:val="007224B9"/>
    <w:rsid w:val="00722F94"/>
    <w:rsid w:val="0072385F"/>
    <w:rsid w:val="00723AA7"/>
    <w:rsid w:val="0072432E"/>
    <w:rsid w:val="00724D79"/>
    <w:rsid w:val="00725E33"/>
    <w:rsid w:val="00726036"/>
    <w:rsid w:val="00726279"/>
    <w:rsid w:val="00726A9B"/>
    <w:rsid w:val="00727530"/>
    <w:rsid w:val="007312E9"/>
    <w:rsid w:val="007318FE"/>
    <w:rsid w:val="00731E00"/>
    <w:rsid w:val="00731E7C"/>
    <w:rsid w:val="00732436"/>
    <w:rsid w:val="007325CC"/>
    <w:rsid w:val="007329EF"/>
    <w:rsid w:val="00732B2A"/>
    <w:rsid w:val="0073327A"/>
    <w:rsid w:val="00733E3E"/>
    <w:rsid w:val="00734EBE"/>
    <w:rsid w:val="00735C62"/>
    <w:rsid w:val="00736DD8"/>
    <w:rsid w:val="007370D0"/>
    <w:rsid w:val="007403B3"/>
    <w:rsid w:val="0074076A"/>
    <w:rsid w:val="007410DC"/>
    <w:rsid w:val="007414F4"/>
    <w:rsid w:val="007416E9"/>
    <w:rsid w:val="00741AF4"/>
    <w:rsid w:val="00741DCC"/>
    <w:rsid w:val="00741E67"/>
    <w:rsid w:val="0074203A"/>
    <w:rsid w:val="007420A3"/>
    <w:rsid w:val="007427B5"/>
    <w:rsid w:val="00742865"/>
    <w:rsid w:val="0074296C"/>
    <w:rsid w:val="00742C83"/>
    <w:rsid w:val="0074360F"/>
    <w:rsid w:val="00743782"/>
    <w:rsid w:val="00744A64"/>
    <w:rsid w:val="00744D47"/>
    <w:rsid w:val="00744EA0"/>
    <w:rsid w:val="00745876"/>
    <w:rsid w:val="0074638D"/>
    <w:rsid w:val="00746484"/>
    <w:rsid w:val="00746E63"/>
    <w:rsid w:val="0074704F"/>
    <w:rsid w:val="0074737C"/>
    <w:rsid w:val="007476C3"/>
    <w:rsid w:val="00747A93"/>
    <w:rsid w:val="00747F48"/>
    <w:rsid w:val="00747F4C"/>
    <w:rsid w:val="00750DFB"/>
    <w:rsid w:val="00751091"/>
    <w:rsid w:val="00751273"/>
    <w:rsid w:val="00751A2A"/>
    <w:rsid w:val="00751B83"/>
    <w:rsid w:val="00754359"/>
    <w:rsid w:val="00754411"/>
    <w:rsid w:val="00754BD9"/>
    <w:rsid w:val="00754E7A"/>
    <w:rsid w:val="0075540C"/>
    <w:rsid w:val="00755DB1"/>
    <w:rsid w:val="007574FC"/>
    <w:rsid w:val="00760009"/>
    <w:rsid w:val="0076055E"/>
    <w:rsid w:val="00760975"/>
    <w:rsid w:val="00761FDA"/>
    <w:rsid w:val="007621FF"/>
    <w:rsid w:val="00762FFA"/>
    <w:rsid w:val="007634E3"/>
    <w:rsid w:val="0076378E"/>
    <w:rsid w:val="00763AFD"/>
    <w:rsid w:val="00764194"/>
    <w:rsid w:val="00764E8B"/>
    <w:rsid w:val="00765ED3"/>
    <w:rsid w:val="00766755"/>
    <w:rsid w:val="0076681D"/>
    <w:rsid w:val="00766A65"/>
    <w:rsid w:val="007671F5"/>
    <w:rsid w:val="007676B8"/>
    <w:rsid w:val="00770F59"/>
    <w:rsid w:val="00771272"/>
    <w:rsid w:val="0077175C"/>
    <w:rsid w:val="00771870"/>
    <w:rsid w:val="00771BF9"/>
    <w:rsid w:val="00772F8A"/>
    <w:rsid w:val="007739C6"/>
    <w:rsid w:val="00774364"/>
    <w:rsid w:val="00774889"/>
    <w:rsid w:val="00774FF5"/>
    <w:rsid w:val="007750B3"/>
    <w:rsid w:val="00775830"/>
    <w:rsid w:val="0077591C"/>
    <w:rsid w:val="00775F76"/>
    <w:rsid w:val="00776AEA"/>
    <w:rsid w:val="0077760E"/>
    <w:rsid w:val="00777BA0"/>
    <w:rsid w:val="007803BD"/>
    <w:rsid w:val="007807B6"/>
    <w:rsid w:val="007811DC"/>
    <w:rsid w:val="0078136E"/>
    <w:rsid w:val="007820FA"/>
    <w:rsid w:val="0078285F"/>
    <w:rsid w:val="00783207"/>
    <w:rsid w:val="007838C8"/>
    <w:rsid w:val="00783B01"/>
    <w:rsid w:val="00783E1D"/>
    <w:rsid w:val="0078483B"/>
    <w:rsid w:val="00784D41"/>
    <w:rsid w:val="00784EED"/>
    <w:rsid w:val="00785900"/>
    <w:rsid w:val="00785BB5"/>
    <w:rsid w:val="0078628C"/>
    <w:rsid w:val="00786950"/>
    <w:rsid w:val="00786958"/>
    <w:rsid w:val="00786E71"/>
    <w:rsid w:val="00787382"/>
    <w:rsid w:val="007874BB"/>
    <w:rsid w:val="0079162F"/>
    <w:rsid w:val="00793364"/>
    <w:rsid w:val="00794924"/>
    <w:rsid w:val="007950B1"/>
    <w:rsid w:val="007963E6"/>
    <w:rsid w:val="00796F80"/>
    <w:rsid w:val="0079742C"/>
    <w:rsid w:val="00797FCB"/>
    <w:rsid w:val="007A07C9"/>
    <w:rsid w:val="007A09C3"/>
    <w:rsid w:val="007A0BC2"/>
    <w:rsid w:val="007A0FC1"/>
    <w:rsid w:val="007A1F44"/>
    <w:rsid w:val="007A23FF"/>
    <w:rsid w:val="007A2515"/>
    <w:rsid w:val="007A260C"/>
    <w:rsid w:val="007A295B"/>
    <w:rsid w:val="007A3421"/>
    <w:rsid w:val="007A3424"/>
    <w:rsid w:val="007A35EF"/>
    <w:rsid w:val="007A43A2"/>
    <w:rsid w:val="007A4D04"/>
    <w:rsid w:val="007A5219"/>
    <w:rsid w:val="007A5FBD"/>
    <w:rsid w:val="007A6463"/>
    <w:rsid w:val="007A66B6"/>
    <w:rsid w:val="007A7A96"/>
    <w:rsid w:val="007A7D9B"/>
    <w:rsid w:val="007B03A1"/>
    <w:rsid w:val="007B03AF"/>
    <w:rsid w:val="007B0549"/>
    <w:rsid w:val="007B147B"/>
    <w:rsid w:val="007B1543"/>
    <w:rsid w:val="007B1AC0"/>
    <w:rsid w:val="007B270A"/>
    <w:rsid w:val="007B2D3B"/>
    <w:rsid w:val="007B2E08"/>
    <w:rsid w:val="007B505F"/>
    <w:rsid w:val="007B52CD"/>
    <w:rsid w:val="007B62A0"/>
    <w:rsid w:val="007B63E7"/>
    <w:rsid w:val="007B7DC1"/>
    <w:rsid w:val="007B7EDB"/>
    <w:rsid w:val="007C178D"/>
    <w:rsid w:val="007C19AD"/>
    <w:rsid w:val="007C31FC"/>
    <w:rsid w:val="007C3598"/>
    <w:rsid w:val="007C3C76"/>
    <w:rsid w:val="007C3FA8"/>
    <w:rsid w:val="007C68DA"/>
    <w:rsid w:val="007D229A"/>
    <w:rsid w:val="007D2F44"/>
    <w:rsid w:val="007D2F4D"/>
    <w:rsid w:val="007D3370"/>
    <w:rsid w:val="007D3388"/>
    <w:rsid w:val="007D4178"/>
    <w:rsid w:val="007D4CD8"/>
    <w:rsid w:val="007D4D33"/>
    <w:rsid w:val="007D50C9"/>
    <w:rsid w:val="007D535D"/>
    <w:rsid w:val="007D68EF"/>
    <w:rsid w:val="007D7175"/>
    <w:rsid w:val="007E01DA"/>
    <w:rsid w:val="007E0689"/>
    <w:rsid w:val="007E0C33"/>
    <w:rsid w:val="007E1369"/>
    <w:rsid w:val="007E1A1B"/>
    <w:rsid w:val="007E1A88"/>
    <w:rsid w:val="007E3EF2"/>
    <w:rsid w:val="007E4C88"/>
    <w:rsid w:val="007E5336"/>
    <w:rsid w:val="007E585E"/>
    <w:rsid w:val="007E78AE"/>
    <w:rsid w:val="007E7DDF"/>
    <w:rsid w:val="007F0EF0"/>
    <w:rsid w:val="007F11C8"/>
    <w:rsid w:val="007F1CFB"/>
    <w:rsid w:val="007F206F"/>
    <w:rsid w:val="007F220B"/>
    <w:rsid w:val="007F27DD"/>
    <w:rsid w:val="007F3E57"/>
    <w:rsid w:val="007F411E"/>
    <w:rsid w:val="007F55C8"/>
    <w:rsid w:val="007F6880"/>
    <w:rsid w:val="007F76B4"/>
    <w:rsid w:val="008001B4"/>
    <w:rsid w:val="00800587"/>
    <w:rsid w:val="00800769"/>
    <w:rsid w:val="00800804"/>
    <w:rsid w:val="00800ED2"/>
    <w:rsid w:val="00802E74"/>
    <w:rsid w:val="00803169"/>
    <w:rsid w:val="00804B92"/>
    <w:rsid w:val="00804D86"/>
    <w:rsid w:val="00804E21"/>
    <w:rsid w:val="00805092"/>
    <w:rsid w:val="00805741"/>
    <w:rsid w:val="00806AAF"/>
    <w:rsid w:val="008070AC"/>
    <w:rsid w:val="0080794C"/>
    <w:rsid w:val="008101FD"/>
    <w:rsid w:val="0081092B"/>
    <w:rsid w:val="00810A37"/>
    <w:rsid w:val="00810D8D"/>
    <w:rsid w:val="00810EA6"/>
    <w:rsid w:val="00811003"/>
    <w:rsid w:val="00811835"/>
    <w:rsid w:val="00813974"/>
    <w:rsid w:val="00814DE8"/>
    <w:rsid w:val="0081581D"/>
    <w:rsid w:val="0081600C"/>
    <w:rsid w:val="00816A99"/>
    <w:rsid w:val="008172BE"/>
    <w:rsid w:val="0081744A"/>
    <w:rsid w:val="00817630"/>
    <w:rsid w:val="00817B71"/>
    <w:rsid w:val="00820244"/>
    <w:rsid w:val="0082175A"/>
    <w:rsid w:val="0082185A"/>
    <w:rsid w:val="00821BFC"/>
    <w:rsid w:val="00821DD1"/>
    <w:rsid w:val="008221B3"/>
    <w:rsid w:val="0082230D"/>
    <w:rsid w:val="00822342"/>
    <w:rsid w:val="0082248E"/>
    <w:rsid w:val="008232E4"/>
    <w:rsid w:val="00824FDF"/>
    <w:rsid w:val="00825125"/>
    <w:rsid w:val="0082518D"/>
    <w:rsid w:val="008254F8"/>
    <w:rsid w:val="008257CC"/>
    <w:rsid w:val="00827185"/>
    <w:rsid w:val="008274BF"/>
    <w:rsid w:val="008278E8"/>
    <w:rsid w:val="008303E5"/>
    <w:rsid w:val="00830DC3"/>
    <w:rsid w:val="00831555"/>
    <w:rsid w:val="00831F52"/>
    <w:rsid w:val="0083201D"/>
    <w:rsid w:val="00832154"/>
    <w:rsid w:val="008322EC"/>
    <w:rsid w:val="008327DB"/>
    <w:rsid w:val="00832F5C"/>
    <w:rsid w:val="0083315E"/>
    <w:rsid w:val="008339D7"/>
    <w:rsid w:val="00833A7A"/>
    <w:rsid w:val="008341E1"/>
    <w:rsid w:val="00834A27"/>
    <w:rsid w:val="00834C61"/>
    <w:rsid w:val="00834D47"/>
    <w:rsid w:val="00834F6B"/>
    <w:rsid w:val="0083550A"/>
    <w:rsid w:val="008359E0"/>
    <w:rsid w:val="00835D6D"/>
    <w:rsid w:val="008376F6"/>
    <w:rsid w:val="00837B24"/>
    <w:rsid w:val="00837B4E"/>
    <w:rsid w:val="00837D5B"/>
    <w:rsid w:val="00840607"/>
    <w:rsid w:val="00840EB6"/>
    <w:rsid w:val="0084144E"/>
    <w:rsid w:val="00841CD2"/>
    <w:rsid w:val="00842B77"/>
    <w:rsid w:val="0084309F"/>
    <w:rsid w:val="00844B9D"/>
    <w:rsid w:val="00845C12"/>
    <w:rsid w:val="008469D9"/>
    <w:rsid w:val="00846AB6"/>
    <w:rsid w:val="00846DC0"/>
    <w:rsid w:val="008474A7"/>
    <w:rsid w:val="0084755D"/>
    <w:rsid w:val="00847B81"/>
    <w:rsid w:val="008506B6"/>
    <w:rsid w:val="00850713"/>
    <w:rsid w:val="00850AE0"/>
    <w:rsid w:val="008522C8"/>
    <w:rsid w:val="008524D2"/>
    <w:rsid w:val="0085250B"/>
    <w:rsid w:val="008528C4"/>
    <w:rsid w:val="00852E19"/>
    <w:rsid w:val="00853489"/>
    <w:rsid w:val="00853F28"/>
    <w:rsid w:val="00856833"/>
    <w:rsid w:val="00856840"/>
    <w:rsid w:val="00856E7D"/>
    <w:rsid w:val="0085712B"/>
    <w:rsid w:val="0086087C"/>
    <w:rsid w:val="00860D8E"/>
    <w:rsid w:val="008612BF"/>
    <w:rsid w:val="008614EA"/>
    <w:rsid w:val="0086187D"/>
    <w:rsid w:val="0086275E"/>
    <w:rsid w:val="00862BDF"/>
    <w:rsid w:val="00862FDD"/>
    <w:rsid w:val="008631A6"/>
    <w:rsid w:val="00863CBA"/>
    <w:rsid w:val="00864440"/>
    <w:rsid w:val="00864D76"/>
    <w:rsid w:val="008650FC"/>
    <w:rsid w:val="008659EE"/>
    <w:rsid w:val="008661C4"/>
    <w:rsid w:val="00866355"/>
    <w:rsid w:val="0086675B"/>
    <w:rsid w:val="00866D28"/>
    <w:rsid w:val="00866EB3"/>
    <w:rsid w:val="0086701A"/>
    <w:rsid w:val="00867BD2"/>
    <w:rsid w:val="00867E4F"/>
    <w:rsid w:val="008712FD"/>
    <w:rsid w:val="008716A1"/>
    <w:rsid w:val="00872010"/>
    <w:rsid w:val="00872AB7"/>
    <w:rsid w:val="00872D3F"/>
    <w:rsid w:val="008733E4"/>
    <w:rsid w:val="00873F15"/>
    <w:rsid w:val="00874096"/>
    <w:rsid w:val="008756A4"/>
    <w:rsid w:val="00875F73"/>
    <w:rsid w:val="008765EF"/>
    <w:rsid w:val="00877C47"/>
    <w:rsid w:val="00880F30"/>
    <w:rsid w:val="00881334"/>
    <w:rsid w:val="0088277F"/>
    <w:rsid w:val="00882E7E"/>
    <w:rsid w:val="00883089"/>
    <w:rsid w:val="008833E8"/>
    <w:rsid w:val="00886C2C"/>
    <w:rsid w:val="00887025"/>
    <w:rsid w:val="008876E9"/>
    <w:rsid w:val="00887A97"/>
    <w:rsid w:val="00887B48"/>
    <w:rsid w:val="0089041E"/>
    <w:rsid w:val="0089176E"/>
    <w:rsid w:val="008917E0"/>
    <w:rsid w:val="00891C4C"/>
    <w:rsid w:val="0089222A"/>
    <w:rsid w:val="00892365"/>
    <w:rsid w:val="00892BE5"/>
    <w:rsid w:val="0089387C"/>
    <w:rsid w:val="0089444E"/>
    <w:rsid w:val="008949DF"/>
    <w:rsid w:val="008951DB"/>
    <w:rsid w:val="008969BF"/>
    <w:rsid w:val="00896C81"/>
    <w:rsid w:val="00896D83"/>
    <w:rsid w:val="00897174"/>
    <w:rsid w:val="008A0AB2"/>
    <w:rsid w:val="008A0B19"/>
    <w:rsid w:val="008A0CFC"/>
    <w:rsid w:val="008A12FE"/>
    <w:rsid w:val="008A214D"/>
    <w:rsid w:val="008A2197"/>
    <w:rsid w:val="008A28B6"/>
    <w:rsid w:val="008A2B64"/>
    <w:rsid w:val="008A2BB1"/>
    <w:rsid w:val="008A3466"/>
    <w:rsid w:val="008A389F"/>
    <w:rsid w:val="008A3D02"/>
    <w:rsid w:val="008A41AA"/>
    <w:rsid w:val="008A550A"/>
    <w:rsid w:val="008A56E8"/>
    <w:rsid w:val="008A5940"/>
    <w:rsid w:val="008A6390"/>
    <w:rsid w:val="008A6AE2"/>
    <w:rsid w:val="008A73B2"/>
    <w:rsid w:val="008A7C95"/>
    <w:rsid w:val="008B043F"/>
    <w:rsid w:val="008B0808"/>
    <w:rsid w:val="008B0AEC"/>
    <w:rsid w:val="008B0BCF"/>
    <w:rsid w:val="008B1E53"/>
    <w:rsid w:val="008B1E5B"/>
    <w:rsid w:val="008B1F5F"/>
    <w:rsid w:val="008B202A"/>
    <w:rsid w:val="008B329F"/>
    <w:rsid w:val="008B3849"/>
    <w:rsid w:val="008B389D"/>
    <w:rsid w:val="008B3C5C"/>
    <w:rsid w:val="008B3E5D"/>
    <w:rsid w:val="008B4157"/>
    <w:rsid w:val="008B4460"/>
    <w:rsid w:val="008B5299"/>
    <w:rsid w:val="008B5A5F"/>
    <w:rsid w:val="008B5AB0"/>
    <w:rsid w:val="008B6054"/>
    <w:rsid w:val="008B7B08"/>
    <w:rsid w:val="008C13F0"/>
    <w:rsid w:val="008C1CAA"/>
    <w:rsid w:val="008C1F26"/>
    <w:rsid w:val="008C2A3A"/>
    <w:rsid w:val="008C3480"/>
    <w:rsid w:val="008C366C"/>
    <w:rsid w:val="008C4C7E"/>
    <w:rsid w:val="008C521E"/>
    <w:rsid w:val="008C5C46"/>
    <w:rsid w:val="008C5D85"/>
    <w:rsid w:val="008C5FA8"/>
    <w:rsid w:val="008C6184"/>
    <w:rsid w:val="008C6865"/>
    <w:rsid w:val="008C785E"/>
    <w:rsid w:val="008C7CE5"/>
    <w:rsid w:val="008D076F"/>
    <w:rsid w:val="008D0AFB"/>
    <w:rsid w:val="008D0EA1"/>
    <w:rsid w:val="008D1511"/>
    <w:rsid w:val="008D32DF"/>
    <w:rsid w:val="008D35E9"/>
    <w:rsid w:val="008D3959"/>
    <w:rsid w:val="008D3966"/>
    <w:rsid w:val="008D4352"/>
    <w:rsid w:val="008D4B2F"/>
    <w:rsid w:val="008D4C4E"/>
    <w:rsid w:val="008D52CA"/>
    <w:rsid w:val="008D550F"/>
    <w:rsid w:val="008D5AED"/>
    <w:rsid w:val="008D60BC"/>
    <w:rsid w:val="008D6762"/>
    <w:rsid w:val="008D67EA"/>
    <w:rsid w:val="008D6D7B"/>
    <w:rsid w:val="008D7983"/>
    <w:rsid w:val="008D7EB7"/>
    <w:rsid w:val="008E0EB8"/>
    <w:rsid w:val="008E10A6"/>
    <w:rsid w:val="008E1271"/>
    <w:rsid w:val="008E2251"/>
    <w:rsid w:val="008E24B3"/>
    <w:rsid w:val="008E24CA"/>
    <w:rsid w:val="008E2DA9"/>
    <w:rsid w:val="008E2F6E"/>
    <w:rsid w:val="008E38AD"/>
    <w:rsid w:val="008E3EEC"/>
    <w:rsid w:val="008E4372"/>
    <w:rsid w:val="008E54A3"/>
    <w:rsid w:val="008E5793"/>
    <w:rsid w:val="008E5BF2"/>
    <w:rsid w:val="008E5C0A"/>
    <w:rsid w:val="008E5C81"/>
    <w:rsid w:val="008E6211"/>
    <w:rsid w:val="008E671B"/>
    <w:rsid w:val="008F0A38"/>
    <w:rsid w:val="008F0DF3"/>
    <w:rsid w:val="008F0F84"/>
    <w:rsid w:val="008F1014"/>
    <w:rsid w:val="008F11C9"/>
    <w:rsid w:val="008F23D8"/>
    <w:rsid w:val="008F261C"/>
    <w:rsid w:val="008F2FD5"/>
    <w:rsid w:val="008F366B"/>
    <w:rsid w:val="008F37E5"/>
    <w:rsid w:val="008F4580"/>
    <w:rsid w:val="008F48C2"/>
    <w:rsid w:val="008F4F8F"/>
    <w:rsid w:val="008F5840"/>
    <w:rsid w:val="008F5A4A"/>
    <w:rsid w:val="008F5C0D"/>
    <w:rsid w:val="008F5EEF"/>
    <w:rsid w:val="008F6680"/>
    <w:rsid w:val="008F66FE"/>
    <w:rsid w:val="008F6F7F"/>
    <w:rsid w:val="008F72CC"/>
    <w:rsid w:val="008F72CD"/>
    <w:rsid w:val="008F7E6D"/>
    <w:rsid w:val="00900397"/>
    <w:rsid w:val="00901D3C"/>
    <w:rsid w:val="00902F4C"/>
    <w:rsid w:val="00903802"/>
    <w:rsid w:val="009041A8"/>
    <w:rsid w:val="009061C0"/>
    <w:rsid w:val="0090696D"/>
    <w:rsid w:val="00906CD6"/>
    <w:rsid w:val="00906E4D"/>
    <w:rsid w:val="00906F31"/>
    <w:rsid w:val="00906FAC"/>
    <w:rsid w:val="0090766C"/>
    <w:rsid w:val="009078B3"/>
    <w:rsid w:val="00907A77"/>
    <w:rsid w:val="00907AEC"/>
    <w:rsid w:val="00907E00"/>
    <w:rsid w:val="009101D8"/>
    <w:rsid w:val="009103A3"/>
    <w:rsid w:val="00910449"/>
    <w:rsid w:val="0091088D"/>
    <w:rsid w:val="00910A6E"/>
    <w:rsid w:val="00910FC9"/>
    <w:rsid w:val="00911786"/>
    <w:rsid w:val="00912228"/>
    <w:rsid w:val="0091291A"/>
    <w:rsid w:val="00912B5D"/>
    <w:rsid w:val="009133D2"/>
    <w:rsid w:val="00913612"/>
    <w:rsid w:val="0091366A"/>
    <w:rsid w:val="00913824"/>
    <w:rsid w:val="0091520F"/>
    <w:rsid w:val="00915757"/>
    <w:rsid w:val="009159B3"/>
    <w:rsid w:val="00916181"/>
    <w:rsid w:val="00917477"/>
    <w:rsid w:val="009204C5"/>
    <w:rsid w:val="009207B6"/>
    <w:rsid w:val="00921495"/>
    <w:rsid w:val="0092180D"/>
    <w:rsid w:val="00922093"/>
    <w:rsid w:val="009232C9"/>
    <w:rsid w:val="00923608"/>
    <w:rsid w:val="009238E5"/>
    <w:rsid w:val="00923F12"/>
    <w:rsid w:val="00924143"/>
    <w:rsid w:val="00924939"/>
    <w:rsid w:val="00924FF8"/>
    <w:rsid w:val="00925BA8"/>
    <w:rsid w:val="00925FB3"/>
    <w:rsid w:val="0092617E"/>
    <w:rsid w:val="00926DA7"/>
    <w:rsid w:val="00927F8B"/>
    <w:rsid w:val="0093094D"/>
    <w:rsid w:val="00930C0B"/>
    <w:rsid w:val="00931219"/>
    <w:rsid w:val="00931730"/>
    <w:rsid w:val="009328C7"/>
    <w:rsid w:val="00933305"/>
    <w:rsid w:val="00933510"/>
    <w:rsid w:val="009336EC"/>
    <w:rsid w:val="00933F56"/>
    <w:rsid w:val="009341B0"/>
    <w:rsid w:val="00934340"/>
    <w:rsid w:val="009347B0"/>
    <w:rsid w:val="00934C13"/>
    <w:rsid w:val="00935108"/>
    <w:rsid w:val="00935228"/>
    <w:rsid w:val="009354DC"/>
    <w:rsid w:val="009355A2"/>
    <w:rsid w:val="00935F9E"/>
    <w:rsid w:val="00936D98"/>
    <w:rsid w:val="00940308"/>
    <w:rsid w:val="00942C80"/>
    <w:rsid w:val="00942E11"/>
    <w:rsid w:val="00943197"/>
    <w:rsid w:val="009435F2"/>
    <w:rsid w:val="00943DC7"/>
    <w:rsid w:val="00943EB4"/>
    <w:rsid w:val="00944130"/>
    <w:rsid w:val="00944297"/>
    <w:rsid w:val="00945180"/>
    <w:rsid w:val="0094590C"/>
    <w:rsid w:val="00946355"/>
    <w:rsid w:val="009468B7"/>
    <w:rsid w:val="00946900"/>
    <w:rsid w:val="0094724E"/>
    <w:rsid w:val="0094771E"/>
    <w:rsid w:val="009477C6"/>
    <w:rsid w:val="00947973"/>
    <w:rsid w:val="00947BE6"/>
    <w:rsid w:val="00947E1B"/>
    <w:rsid w:val="0095048D"/>
    <w:rsid w:val="00950FAF"/>
    <w:rsid w:val="00951ADB"/>
    <w:rsid w:val="0095207E"/>
    <w:rsid w:val="00952318"/>
    <w:rsid w:val="0095380C"/>
    <w:rsid w:val="009542B8"/>
    <w:rsid w:val="00954353"/>
    <w:rsid w:val="00954E10"/>
    <w:rsid w:val="009556F2"/>
    <w:rsid w:val="00955C0A"/>
    <w:rsid w:val="00955C4F"/>
    <w:rsid w:val="0095784E"/>
    <w:rsid w:val="009608D3"/>
    <w:rsid w:val="00961242"/>
    <w:rsid w:val="0096141A"/>
    <w:rsid w:val="00962EDD"/>
    <w:rsid w:val="00963716"/>
    <w:rsid w:val="00963991"/>
    <w:rsid w:val="00965125"/>
    <w:rsid w:val="009657F1"/>
    <w:rsid w:val="009658F2"/>
    <w:rsid w:val="0096625D"/>
    <w:rsid w:val="00966518"/>
    <w:rsid w:val="00970930"/>
    <w:rsid w:val="009709F8"/>
    <w:rsid w:val="00970A46"/>
    <w:rsid w:val="0097170E"/>
    <w:rsid w:val="00972929"/>
    <w:rsid w:val="00972F91"/>
    <w:rsid w:val="00973827"/>
    <w:rsid w:val="00973C20"/>
    <w:rsid w:val="009742D3"/>
    <w:rsid w:val="00974546"/>
    <w:rsid w:val="00975C59"/>
    <w:rsid w:val="0097660E"/>
    <w:rsid w:val="00977544"/>
    <w:rsid w:val="00977A27"/>
    <w:rsid w:val="00977BA7"/>
    <w:rsid w:val="00980081"/>
    <w:rsid w:val="00980517"/>
    <w:rsid w:val="0098097A"/>
    <w:rsid w:val="0098194F"/>
    <w:rsid w:val="009826C8"/>
    <w:rsid w:val="00982AD5"/>
    <w:rsid w:val="00982DAD"/>
    <w:rsid w:val="009836E4"/>
    <w:rsid w:val="0098412F"/>
    <w:rsid w:val="009855DA"/>
    <w:rsid w:val="009856C2"/>
    <w:rsid w:val="00985F28"/>
    <w:rsid w:val="00985F9F"/>
    <w:rsid w:val="00986149"/>
    <w:rsid w:val="00986176"/>
    <w:rsid w:val="0098633E"/>
    <w:rsid w:val="00986D33"/>
    <w:rsid w:val="00986E7F"/>
    <w:rsid w:val="00987536"/>
    <w:rsid w:val="009877A9"/>
    <w:rsid w:val="00990BD5"/>
    <w:rsid w:val="00990C83"/>
    <w:rsid w:val="0099196F"/>
    <w:rsid w:val="00992B98"/>
    <w:rsid w:val="0099359F"/>
    <w:rsid w:val="009944F0"/>
    <w:rsid w:val="00994871"/>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A010D"/>
    <w:rsid w:val="009A053B"/>
    <w:rsid w:val="009A0C6F"/>
    <w:rsid w:val="009A0DF2"/>
    <w:rsid w:val="009A0E3B"/>
    <w:rsid w:val="009A14EF"/>
    <w:rsid w:val="009A1818"/>
    <w:rsid w:val="009A18A5"/>
    <w:rsid w:val="009A2C6D"/>
    <w:rsid w:val="009A2DF9"/>
    <w:rsid w:val="009A3A86"/>
    <w:rsid w:val="009A3C0B"/>
    <w:rsid w:val="009A3CE7"/>
    <w:rsid w:val="009A4869"/>
    <w:rsid w:val="009A503B"/>
    <w:rsid w:val="009A637F"/>
    <w:rsid w:val="009A6878"/>
    <w:rsid w:val="009A6A6B"/>
    <w:rsid w:val="009A7682"/>
    <w:rsid w:val="009A7CCF"/>
    <w:rsid w:val="009B0FA0"/>
    <w:rsid w:val="009B126E"/>
    <w:rsid w:val="009B18A5"/>
    <w:rsid w:val="009B1EF9"/>
    <w:rsid w:val="009B26AC"/>
    <w:rsid w:val="009B37E2"/>
    <w:rsid w:val="009B4519"/>
    <w:rsid w:val="009B506B"/>
    <w:rsid w:val="009B5331"/>
    <w:rsid w:val="009B57EF"/>
    <w:rsid w:val="009B5B85"/>
    <w:rsid w:val="009B648D"/>
    <w:rsid w:val="009B7048"/>
    <w:rsid w:val="009B7204"/>
    <w:rsid w:val="009C0074"/>
    <w:rsid w:val="009C0564"/>
    <w:rsid w:val="009C1F29"/>
    <w:rsid w:val="009C2685"/>
    <w:rsid w:val="009C3911"/>
    <w:rsid w:val="009C39BC"/>
    <w:rsid w:val="009C4356"/>
    <w:rsid w:val="009C4BC2"/>
    <w:rsid w:val="009C4D22"/>
    <w:rsid w:val="009C5279"/>
    <w:rsid w:val="009C687E"/>
    <w:rsid w:val="009C7320"/>
    <w:rsid w:val="009D0729"/>
    <w:rsid w:val="009D0F66"/>
    <w:rsid w:val="009D1011"/>
    <w:rsid w:val="009D1A06"/>
    <w:rsid w:val="009D1BA4"/>
    <w:rsid w:val="009D1C8D"/>
    <w:rsid w:val="009D1DEF"/>
    <w:rsid w:val="009D22E4"/>
    <w:rsid w:val="009D22F7"/>
    <w:rsid w:val="009D319C"/>
    <w:rsid w:val="009D34A5"/>
    <w:rsid w:val="009D5BAB"/>
    <w:rsid w:val="009D6A0A"/>
    <w:rsid w:val="009D7FB2"/>
    <w:rsid w:val="009E058F"/>
    <w:rsid w:val="009E0A9E"/>
    <w:rsid w:val="009E0B8C"/>
    <w:rsid w:val="009E16B4"/>
    <w:rsid w:val="009E19A2"/>
    <w:rsid w:val="009E1E71"/>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C60"/>
    <w:rsid w:val="009E64DB"/>
    <w:rsid w:val="009E6794"/>
    <w:rsid w:val="009E6831"/>
    <w:rsid w:val="009E684B"/>
    <w:rsid w:val="009E7132"/>
    <w:rsid w:val="009E7189"/>
    <w:rsid w:val="009E78CD"/>
    <w:rsid w:val="009E7E46"/>
    <w:rsid w:val="009E7FC1"/>
    <w:rsid w:val="009F01E1"/>
    <w:rsid w:val="009F04A4"/>
    <w:rsid w:val="009F0B4D"/>
    <w:rsid w:val="009F1096"/>
    <w:rsid w:val="009F11F2"/>
    <w:rsid w:val="009F150E"/>
    <w:rsid w:val="009F2610"/>
    <w:rsid w:val="009F27AD"/>
    <w:rsid w:val="009F3B84"/>
    <w:rsid w:val="009F3FB5"/>
    <w:rsid w:val="009F45A3"/>
    <w:rsid w:val="009F5175"/>
    <w:rsid w:val="009F521F"/>
    <w:rsid w:val="009F553C"/>
    <w:rsid w:val="009F57DB"/>
    <w:rsid w:val="009F59F8"/>
    <w:rsid w:val="009F60F8"/>
    <w:rsid w:val="009F6351"/>
    <w:rsid w:val="009F7275"/>
    <w:rsid w:val="009F787F"/>
    <w:rsid w:val="009F7BA4"/>
    <w:rsid w:val="00A005B0"/>
    <w:rsid w:val="00A011F5"/>
    <w:rsid w:val="00A016EE"/>
    <w:rsid w:val="00A01F17"/>
    <w:rsid w:val="00A01FE0"/>
    <w:rsid w:val="00A022A5"/>
    <w:rsid w:val="00A02853"/>
    <w:rsid w:val="00A03552"/>
    <w:rsid w:val="00A03A22"/>
    <w:rsid w:val="00A040A2"/>
    <w:rsid w:val="00A04634"/>
    <w:rsid w:val="00A04EE0"/>
    <w:rsid w:val="00A06119"/>
    <w:rsid w:val="00A06513"/>
    <w:rsid w:val="00A06CB5"/>
    <w:rsid w:val="00A07311"/>
    <w:rsid w:val="00A07A48"/>
    <w:rsid w:val="00A10210"/>
    <w:rsid w:val="00A1044B"/>
    <w:rsid w:val="00A1057F"/>
    <w:rsid w:val="00A108EE"/>
    <w:rsid w:val="00A10BB8"/>
    <w:rsid w:val="00A117BE"/>
    <w:rsid w:val="00A1200D"/>
    <w:rsid w:val="00A136E4"/>
    <w:rsid w:val="00A137E4"/>
    <w:rsid w:val="00A13CB7"/>
    <w:rsid w:val="00A13E5D"/>
    <w:rsid w:val="00A14641"/>
    <w:rsid w:val="00A14813"/>
    <w:rsid w:val="00A1566A"/>
    <w:rsid w:val="00A165BF"/>
    <w:rsid w:val="00A16A75"/>
    <w:rsid w:val="00A172E8"/>
    <w:rsid w:val="00A179B5"/>
    <w:rsid w:val="00A179FF"/>
    <w:rsid w:val="00A214E1"/>
    <w:rsid w:val="00A21A36"/>
    <w:rsid w:val="00A21D9C"/>
    <w:rsid w:val="00A21DCE"/>
    <w:rsid w:val="00A25294"/>
    <w:rsid w:val="00A254EE"/>
    <w:rsid w:val="00A25BE7"/>
    <w:rsid w:val="00A26568"/>
    <w:rsid w:val="00A26844"/>
    <w:rsid w:val="00A27008"/>
    <w:rsid w:val="00A272D5"/>
    <w:rsid w:val="00A27CDF"/>
    <w:rsid w:val="00A309C6"/>
    <w:rsid w:val="00A30D13"/>
    <w:rsid w:val="00A314F9"/>
    <w:rsid w:val="00A319D0"/>
    <w:rsid w:val="00A32316"/>
    <w:rsid w:val="00A33172"/>
    <w:rsid w:val="00A3341D"/>
    <w:rsid w:val="00A3432B"/>
    <w:rsid w:val="00A346BA"/>
    <w:rsid w:val="00A34C67"/>
    <w:rsid w:val="00A34D62"/>
    <w:rsid w:val="00A3530D"/>
    <w:rsid w:val="00A3611D"/>
    <w:rsid w:val="00A36339"/>
    <w:rsid w:val="00A366E4"/>
    <w:rsid w:val="00A36710"/>
    <w:rsid w:val="00A40259"/>
    <w:rsid w:val="00A41A80"/>
    <w:rsid w:val="00A435EA"/>
    <w:rsid w:val="00A4376F"/>
    <w:rsid w:val="00A43AAB"/>
    <w:rsid w:val="00A43EAB"/>
    <w:rsid w:val="00A441F8"/>
    <w:rsid w:val="00A44857"/>
    <w:rsid w:val="00A4549F"/>
    <w:rsid w:val="00A45B9B"/>
    <w:rsid w:val="00A462FE"/>
    <w:rsid w:val="00A4749F"/>
    <w:rsid w:val="00A47A61"/>
    <w:rsid w:val="00A47B3F"/>
    <w:rsid w:val="00A501C9"/>
    <w:rsid w:val="00A50506"/>
    <w:rsid w:val="00A50A66"/>
    <w:rsid w:val="00A521AF"/>
    <w:rsid w:val="00A53F55"/>
    <w:rsid w:val="00A5417B"/>
    <w:rsid w:val="00A54599"/>
    <w:rsid w:val="00A54B82"/>
    <w:rsid w:val="00A569D4"/>
    <w:rsid w:val="00A57569"/>
    <w:rsid w:val="00A57F1A"/>
    <w:rsid w:val="00A60163"/>
    <w:rsid w:val="00A60242"/>
    <w:rsid w:val="00A6038D"/>
    <w:rsid w:val="00A60CF0"/>
    <w:rsid w:val="00A6104D"/>
    <w:rsid w:val="00A6124B"/>
    <w:rsid w:val="00A61429"/>
    <w:rsid w:val="00A61514"/>
    <w:rsid w:val="00A61645"/>
    <w:rsid w:val="00A6195A"/>
    <w:rsid w:val="00A62080"/>
    <w:rsid w:val="00A627DF"/>
    <w:rsid w:val="00A62D2D"/>
    <w:rsid w:val="00A630A2"/>
    <w:rsid w:val="00A632B8"/>
    <w:rsid w:val="00A63BF3"/>
    <w:rsid w:val="00A64942"/>
    <w:rsid w:val="00A655D0"/>
    <w:rsid w:val="00A65911"/>
    <w:rsid w:val="00A65A18"/>
    <w:rsid w:val="00A66363"/>
    <w:rsid w:val="00A6643C"/>
    <w:rsid w:val="00A67544"/>
    <w:rsid w:val="00A7075B"/>
    <w:rsid w:val="00A7092A"/>
    <w:rsid w:val="00A71035"/>
    <w:rsid w:val="00A71A4C"/>
    <w:rsid w:val="00A71CE6"/>
    <w:rsid w:val="00A71D23"/>
    <w:rsid w:val="00A71D3E"/>
    <w:rsid w:val="00A723BB"/>
    <w:rsid w:val="00A7276A"/>
    <w:rsid w:val="00A7333A"/>
    <w:rsid w:val="00A73D0D"/>
    <w:rsid w:val="00A74A92"/>
    <w:rsid w:val="00A75783"/>
    <w:rsid w:val="00A75CC1"/>
    <w:rsid w:val="00A75E12"/>
    <w:rsid w:val="00A75E88"/>
    <w:rsid w:val="00A8056E"/>
    <w:rsid w:val="00A814E0"/>
    <w:rsid w:val="00A824C9"/>
    <w:rsid w:val="00A8275E"/>
    <w:rsid w:val="00A82D58"/>
    <w:rsid w:val="00A832B2"/>
    <w:rsid w:val="00A8399D"/>
    <w:rsid w:val="00A83E3D"/>
    <w:rsid w:val="00A8443A"/>
    <w:rsid w:val="00A846C4"/>
    <w:rsid w:val="00A8479C"/>
    <w:rsid w:val="00A8557B"/>
    <w:rsid w:val="00A85A05"/>
    <w:rsid w:val="00A86484"/>
    <w:rsid w:val="00A8678A"/>
    <w:rsid w:val="00A86D63"/>
    <w:rsid w:val="00A87797"/>
    <w:rsid w:val="00A877C4"/>
    <w:rsid w:val="00A87C29"/>
    <w:rsid w:val="00A87D83"/>
    <w:rsid w:val="00A87F73"/>
    <w:rsid w:val="00A90E72"/>
    <w:rsid w:val="00A915F9"/>
    <w:rsid w:val="00A91FEA"/>
    <w:rsid w:val="00A92289"/>
    <w:rsid w:val="00A922A2"/>
    <w:rsid w:val="00A9327B"/>
    <w:rsid w:val="00A93B69"/>
    <w:rsid w:val="00A94F8F"/>
    <w:rsid w:val="00A95005"/>
    <w:rsid w:val="00A9526C"/>
    <w:rsid w:val="00A952F4"/>
    <w:rsid w:val="00A963C7"/>
    <w:rsid w:val="00AA0067"/>
    <w:rsid w:val="00AA13DB"/>
    <w:rsid w:val="00AA1626"/>
    <w:rsid w:val="00AA1C25"/>
    <w:rsid w:val="00AA28A7"/>
    <w:rsid w:val="00AA2BF1"/>
    <w:rsid w:val="00AA3657"/>
    <w:rsid w:val="00AA37A6"/>
    <w:rsid w:val="00AA3DB7"/>
    <w:rsid w:val="00AA41BF"/>
    <w:rsid w:val="00AA4C17"/>
    <w:rsid w:val="00AA51F5"/>
    <w:rsid w:val="00AA5E3B"/>
    <w:rsid w:val="00AA5E6A"/>
    <w:rsid w:val="00AA68B4"/>
    <w:rsid w:val="00AA7FE7"/>
    <w:rsid w:val="00AB0543"/>
    <w:rsid w:val="00AB0AC9"/>
    <w:rsid w:val="00AB0AFA"/>
    <w:rsid w:val="00AB0FD9"/>
    <w:rsid w:val="00AB10B1"/>
    <w:rsid w:val="00AB185A"/>
    <w:rsid w:val="00AB19A0"/>
    <w:rsid w:val="00AB1BA7"/>
    <w:rsid w:val="00AB1D30"/>
    <w:rsid w:val="00AB1E04"/>
    <w:rsid w:val="00AB1ED5"/>
    <w:rsid w:val="00AB29CF"/>
    <w:rsid w:val="00AB2C19"/>
    <w:rsid w:val="00AB2F03"/>
    <w:rsid w:val="00AB3113"/>
    <w:rsid w:val="00AB348A"/>
    <w:rsid w:val="00AB3F38"/>
    <w:rsid w:val="00AB43EC"/>
    <w:rsid w:val="00AB4BF4"/>
    <w:rsid w:val="00AB5ADF"/>
    <w:rsid w:val="00AB5E57"/>
    <w:rsid w:val="00AB5F0C"/>
    <w:rsid w:val="00AB696B"/>
    <w:rsid w:val="00AB725F"/>
    <w:rsid w:val="00AC0705"/>
    <w:rsid w:val="00AC109B"/>
    <w:rsid w:val="00AC15A2"/>
    <w:rsid w:val="00AC262E"/>
    <w:rsid w:val="00AC2F74"/>
    <w:rsid w:val="00AC3D1D"/>
    <w:rsid w:val="00AC4D6D"/>
    <w:rsid w:val="00AC551E"/>
    <w:rsid w:val="00AC5A58"/>
    <w:rsid w:val="00AC6CE1"/>
    <w:rsid w:val="00AC74DA"/>
    <w:rsid w:val="00AC7A2B"/>
    <w:rsid w:val="00AC7C25"/>
    <w:rsid w:val="00AC7CE4"/>
    <w:rsid w:val="00AC7FA3"/>
    <w:rsid w:val="00AD01D2"/>
    <w:rsid w:val="00AD088C"/>
    <w:rsid w:val="00AD0A51"/>
    <w:rsid w:val="00AD0B37"/>
    <w:rsid w:val="00AD11F7"/>
    <w:rsid w:val="00AD1DB7"/>
    <w:rsid w:val="00AD2852"/>
    <w:rsid w:val="00AD2A26"/>
    <w:rsid w:val="00AD2E55"/>
    <w:rsid w:val="00AD3652"/>
    <w:rsid w:val="00AD3976"/>
    <w:rsid w:val="00AD3FD2"/>
    <w:rsid w:val="00AD40EF"/>
    <w:rsid w:val="00AD4D2A"/>
    <w:rsid w:val="00AD542F"/>
    <w:rsid w:val="00AD70B8"/>
    <w:rsid w:val="00AD7305"/>
    <w:rsid w:val="00AD7DAB"/>
    <w:rsid w:val="00AD7E64"/>
    <w:rsid w:val="00AE0C56"/>
    <w:rsid w:val="00AE149E"/>
    <w:rsid w:val="00AE2031"/>
    <w:rsid w:val="00AE22F2"/>
    <w:rsid w:val="00AE29FC"/>
    <w:rsid w:val="00AE2F3F"/>
    <w:rsid w:val="00AE3B4E"/>
    <w:rsid w:val="00AE455F"/>
    <w:rsid w:val="00AE4565"/>
    <w:rsid w:val="00AE524A"/>
    <w:rsid w:val="00AE57F0"/>
    <w:rsid w:val="00AE59EC"/>
    <w:rsid w:val="00AE67B3"/>
    <w:rsid w:val="00AE6A68"/>
    <w:rsid w:val="00AE6CC4"/>
    <w:rsid w:val="00AE6EB7"/>
    <w:rsid w:val="00AE763B"/>
    <w:rsid w:val="00AE7864"/>
    <w:rsid w:val="00AE7949"/>
    <w:rsid w:val="00AE7BAD"/>
    <w:rsid w:val="00AE7F30"/>
    <w:rsid w:val="00AF0600"/>
    <w:rsid w:val="00AF0741"/>
    <w:rsid w:val="00AF2433"/>
    <w:rsid w:val="00AF25D5"/>
    <w:rsid w:val="00AF3DBB"/>
    <w:rsid w:val="00AF4686"/>
    <w:rsid w:val="00AF4854"/>
    <w:rsid w:val="00AF5194"/>
    <w:rsid w:val="00AF5265"/>
    <w:rsid w:val="00AF53EF"/>
    <w:rsid w:val="00AF58CC"/>
    <w:rsid w:val="00AF73C3"/>
    <w:rsid w:val="00AF795C"/>
    <w:rsid w:val="00AF7C97"/>
    <w:rsid w:val="00B00752"/>
    <w:rsid w:val="00B00B72"/>
    <w:rsid w:val="00B0139D"/>
    <w:rsid w:val="00B01501"/>
    <w:rsid w:val="00B023F5"/>
    <w:rsid w:val="00B026C1"/>
    <w:rsid w:val="00B02B9C"/>
    <w:rsid w:val="00B03250"/>
    <w:rsid w:val="00B0353B"/>
    <w:rsid w:val="00B03785"/>
    <w:rsid w:val="00B03F7B"/>
    <w:rsid w:val="00B040B2"/>
    <w:rsid w:val="00B0543D"/>
    <w:rsid w:val="00B05C9D"/>
    <w:rsid w:val="00B069D3"/>
    <w:rsid w:val="00B07616"/>
    <w:rsid w:val="00B10558"/>
    <w:rsid w:val="00B131B2"/>
    <w:rsid w:val="00B13C6E"/>
    <w:rsid w:val="00B155C8"/>
    <w:rsid w:val="00B156A9"/>
    <w:rsid w:val="00B15777"/>
    <w:rsid w:val="00B15F83"/>
    <w:rsid w:val="00B160FF"/>
    <w:rsid w:val="00B16322"/>
    <w:rsid w:val="00B1662E"/>
    <w:rsid w:val="00B16A6F"/>
    <w:rsid w:val="00B16FB4"/>
    <w:rsid w:val="00B17C47"/>
    <w:rsid w:val="00B17D4C"/>
    <w:rsid w:val="00B2005F"/>
    <w:rsid w:val="00B205B9"/>
    <w:rsid w:val="00B21F9E"/>
    <w:rsid w:val="00B222E1"/>
    <w:rsid w:val="00B22C0D"/>
    <w:rsid w:val="00B22F37"/>
    <w:rsid w:val="00B236DB"/>
    <w:rsid w:val="00B23A20"/>
    <w:rsid w:val="00B23AF4"/>
    <w:rsid w:val="00B23C15"/>
    <w:rsid w:val="00B2523E"/>
    <w:rsid w:val="00B25762"/>
    <w:rsid w:val="00B25871"/>
    <w:rsid w:val="00B25B40"/>
    <w:rsid w:val="00B25FDE"/>
    <w:rsid w:val="00B26AB0"/>
    <w:rsid w:val="00B26AD2"/>
    <w:rsid w:val="00B26CA2"/>
    <w:rsid w:val="00B30627"/>
    <w:rsid w:val="00B30B4E"/>
    <w:rsid w:val="00B30D82"/>
    <w:rsid w:val="00B31246"/>
    <w:rsid w:val="00B31954"/>
    <w:rsid w:val="00B324E1"/>
    <w:rsid w:val="00B326FF"/>
    <w:rsid w:val="00B33047"/>
    <w:rsid w:val="00B340AA"/>
    <w:rsid w:val="00B34A9F"/>
    <w:rsid w:val="00B34B80"/>
    <w:rsid w:val="00B35CDA"/>
    <w:rsid w:val="00B3738B"/>
    <w:rsid w:val="00B37572"/>
    <w:rsid w:val="00B37D97"/>
    <w:rsid w:val="00B411BD"/>
    <w:rsid w:val="00B41559"/>
    <w:rsid w:val="00B418E8"/>
    <w:rsid w:val="00B42285"/>
    <w:rsid w:val="00B4263E"/>
    <w:rsid w:val="00B4274B"/>
    <w:rsid w:val="00B429C3"/>
    <w:rsid w:val="00B435B1"/>
    <w:rsid w:val="00B4367F"/>
    <w:rsid w:val="00B438BA"/>
    <w:rsid w:val="00B4393D"/>
    <w:rsid w:val="00B4433B"/>
    <w:rsid w:val="00B44F99"/>
    <w:rsid w:val="00B450E9"/>
    <w:rsid w:val="00B45455"/>
    <w:rsid w:val="00B45876"/>
    <w:rsid w:val="00B50879"/>
    <w:rsid w:val="00B50CE3"/>
    <w:rsid w:val="00B51542"/>
    <w:rsid w:val="00B51D1D"/>
    <w:rsid w:val="00B5310E"/>
    <w:rsid w:val="00B53119"/>
    <w:rsid w:val="00B532B0"/>
    <w:rsid w:val="00B541F6"/>
    <w:rsid w:val="00B54ACC"/>
    <w:rsid w:val="00B54DCB"/>
    <w:rsid w:val="00B55AC2"/>
    <w:rsid w:val="00B560C9"/>
    <w:rsid w:val="00B56533"/>
    <w:rsid w:val="00B56CFC"/>
    <w:rsid w:val="00B56D78"/>
    <w:rsid w:val="00B57777"/>
    <w:rsid w:val="00B57A17"/>
    <w:rsid w:val="00B605D1"/>
    <w:rsid w:val="00B60A03"/>
    <w:rsid w:val="00B61A8F"/>
    <w:rsid w:val="00B61BE2"/>
    <w:rsid w:val="00B6266F"/>
    <w:rsid w:val="00B62E0B"/>
    <w:rsid w:val="00B63C32"/>
    <w:rsid w:val="00B63EE4"/>
    <w:rsid w:val="00B641C8"/>
    <w:rsid w:val="00B64434"/>
    <w:rsid w:val="00B648F8"/>
    <w:rsid w:val="00B66B48"/>
    <w:rsid w:val="00B674EE"/>
    <w:rsid w:val="00B70818"/>
    <w:rsid w:val="00B711CE"/>
    <w:rsid w:val="00B715E3"/>
    <w:rsid w:val="00B71DC8"/>
    <w:rsid w:val="00B73B60"/>
    <w:rsid w:val="00B746C6"/>
    <w:rsid w:val="00B7604C"/>
    <w:rsid w:val="00B7652C"/>
    <w:rsid w:val="00B766BF"/>
    <w:rsid w:val="00B76E5E"/>
    <w:rsid w:val="00B76FA6"/>
    <w:rsid w:val="00B77723"/>
    <w:rsid w:val="00B80910"/>
    <w:rsid w:val="00B818F4"/>
    <w:rsid w:val="00B81BC9"/>
    <w:rsid w:val="00B8222F"/>
    <w:rsid w:val="00B82615"/>
    <w:rsid w:val="00B83444"/>
    <w:rsid w:val="00B836ED"/>
    <w:rsid w:val="00B83A4D"/>
    <w:rsid w:val="00B83BA3"/>
    <w:rsid w:val="00B83C1C"/>
    <w:rsid w:val="00B84DC1"/>
    <w:rsid w:val="00B853BE"/>
    <w:rsid w:val="00B86476"/>
    <w:rsid w:val="00B8678C"/>
    <w:rsid w:val="00B86A3D"/>
    <w:rsid w:val="00B875C7"/>
    <w:rsid w:val="00B87909"/>
    <w:rsid w:val="00B90D10"/>
    <w:rsid w:val="00B90FE5"/>
    <w:rsid w:val="00B919AD"/>
    <w:rsid w:val="00B91A2B"/>
    <w:rsid w:val="00B92489"/>
    <w:rsid w:val="00B9278F"/>
    <w:rsid w:val="00B92CE4"/>
    <w:rsid w:val="00B93204"/>
    <w:rsid w:val="00B9410A"/>
    <w:rsid w:val="00B94946"/>
    <w:rsid w:val="00B94B7A"/>
    <w:rsid w:val="00B94E17"/>
    <w:rsid w:val="00B957FE"/>
    <w:rsid w:val="00B95940"/>
    <w:rsid w:val="00B95B34"/>
    <w:rsid w:val="00B95F02"/>
    <w:rsid w:val="00B96BEF"/>
    <w:rsid w:val="00B96FC0"/>
    <w:rsid w:val="00B97260"/>
    <w:rsid w:val="00B97A69"/>
    <w:rsid w:val="00BA0632"/>
    <w:rsid w:val="00BA0671"/>
    <w:rsid w:val="00BA0AAA"/>
    <w:rsid w:val="00BA0DFB"/>
    <w:rsid w:val="00BA146C"/>
    <w:rsid w:val="00BA2573"/>
    <w:rsid w:val="00BA28B6"/>
    <w:rsid w:val="00BA2D84"/>
    <w:rsid w:val="00BA2FEF"/>
    <w:rsid w:val="00BA444A"/>
    <w:rsid w:val="00BA4F6B"/>
    <w:rsid w:val="00BA5D81"/>
    <w:rsid w:val="00BA6284"/>
    <w:rsid w:val="00BA7572"/>
    <w:rsid w:val="00BA75FC"/>
    <w:rsid w:val="00BA7B20"/>
    <w:rsid w:val="00BB0708"/>
    <w:rsid w:val="00BB0761"/>
    <w:rsid w:val="00BB1548"/>
    <w:rsid w:val="00BB1CE7"/>
    <w:rsid w:val="00BB2300"/>
    <w:rsid w:val="00BB26E1"/>
    <w:rsid w:val="00BB2A46"/>
    <w:rsid w:val="00BB2F0B"/>
    <w:rsid w:val="00BB2FD3"/>
    <w:rsid w:val="00BB2FDF"/>
    <w:rsid w:val="00BB2FFF"/>
    <w:rsid w:val="00BB3439"/>
    <w:rsid w:val="00BB3441"/>
    <w:rsid w:val="00BB50A4"/>
    <w:rsid w:val="00BB5FCB"/>
    <w:rsid w:val="00BB604B"/>
    <w:rsid w:val="00BB6392"/>
    <w:rsid w:val="00BC00BC"/>
    <w:rsid w:val="00BC00EC"/>
    <w:rsid w:val="00BC024C"/>
    <w:rsid w:val="00BC08C5"/>
    <w:rsid w:val="00BC12FB"/>
    <w:rsid w:val="00BC1552"/>
    <w:rsid w:val="00BC1C3C"/>
    <w:rsid w:val="00BC288C"/>
    <w:rsid w:val="00BC307F"/>
    <w:rsid w:val="00BC3159"/>
    <w:rsid w:val="00BC3257"/>
    <w:rsid w:val="00BC39DB"/>
    <w:rsid w:val="00BC3A32"/>
    <w:rsid w:val="00BC3B07"/>
    <w:rsid w:val="00BC44A2"/>
    <w:rsid w:val="00BC4545"/>
    <w:rsid w:val="00BC46EF"/>
    <w:rsid w:val="00BC4719"/>
    <w:rsid w:val="00BC5487"/>
    <w:rsid w:val="00BC5860"/>
    <w:rsid w:val="00BC5EEA"/>
    <w:rsid w:val="00BC6D7D"/>
    <w:rsid w:val="00BC6DEB"/>
    <w:rsid w:val="00BC6FD6"/>
    <w:rsid w:val="00BC6FE9"/>
    <w:rsid w:val="00BD008E"/>
    <w:rsid w:val="00BD2F3B"/>
    <w:rsid w:val="00BD3372"/>
    <w:rsid w:val="00BD49A1"/>
    <w:rsid w:val="00BD50AA"/>
    <w:rsid w:val="00BD5135"/>
    <w:rsid w:val="00BD6D4F"/>
    <w:rsid w:val="00BD71C7"/>
    <w:rsid w:val="00BD7291"/>
    <w:rsid w:val="00BD73BD"/>
    <w:rsid w:val="00BD7639"/>
    <w:rsid w:val="00BD7EA3"/>
    <w:rsid w:val="00BD7FE2"/>
    <w:rsid w:val="00BE0B19"/>
    <w:rsid w:val="00BE0DD8"/>
    <w:rsid w:val="00BE1130"/>
    <w:rsid w:val="00BE168B"/>
    <w:rsid w:val="00BE1D82"/>
    <w:rsid w:val="00BE1EE4"/>
    <w:rsid w:val="00BE1F8B"/>
    <w:rsid w:val="00BE2012"/>
    <w:rsid w:val="00BE248F"/>
    <w:rsid w:val="00BE2ADB"/>
    <w:rsid w:val="00BE2B4F"/>
    <w:rsid w:val="00BE2F39"/>
    <w:rsid w:val="00BE332D"/>
    <w:rsid w:val="00BE3CF1"/>
    <w:rsid w:val="00BE4A3D"/>
    <w:rsid w:val="00BE4B20"/>
    <w:rsid w:val="00BE526F"/>
    <w:rsid w:val="00BE5FC4"/>
    <w:rsid w:val="00BE62E0"/>
    <w:rsid w:val="00BE6821"/>
    <w:rsid w:val="00BE69CA"/>
    <w:rsid w:val="00BE6AB5"/>
    <w:rsid w:val="00BE6D1F"/>
    <w:rsid w:val="00BE770D"/>
    <w:rsid w:val="00BE7C4D"/>
    <w:rsid w:val="00BE7F6A"/>
    <w:rsid w:val="00BF0274"/>
    <w:rsid w:val="00BF08C4"/>
    <w:rsid w:val="00BF0BAF"/>
    <w:rsid w:val="00BF0FC7"/>
    <w:rsid w:val="00BF1674"/>
    <w:rsid w:val="00BF182F"/>
    <w:rsid w:val="00BF19CE"/>
    <w:rsid w:val="00BF2B6F"/>
    <w:rsid w:val="00BF351A"/>
    <w:rsid w:val="00BF3914"/>
    <w:rsid w:val="00BF4899"/>
    <w:rsid w:val="00BF49B1"/>
    <w:rsid w:val="00BF5552"/>
    <w:rsid w:val="00BF5CDB"/>
    <w:rsid w:val="00BF73F2"/>
    <w:rsid w:val="00BF7A05"/>
    <w:rsid w:val="00C0082C"/>
    <w:rsid w:val="00C01671"/>
    <w:rsid w:val="00C02419"/>
    <w:rsid w:val="00C02766"/>
    <w:rsid w:val="00C02E00"/>
    <w:rsid w:val="00C03EE8"/>
    <w:rsid w:val="00C05BEC"/>
    <w:rsid w:val="00C06E7D"/>
    <w:rsid w:val="00C07812"/>
    <w:rsid w:val="00C10F39"/>
    <w:rsid w:val="00C1112B"/>
    <w:rsid w:val="00C11A88"/>
    <w:rsid w:val="00C12012"/>
    <w:rsid w:val="00C1228E"/>
    <w:rsid w:val="00C12874"/>
    <w:rsid w:val="00C12BC1"/>
    <w:rsid w:val="00C13BDA"/>
    <w:rsid w:val="00C13CE1"/>
    <w:rsid w:val="00C13FFD"/>
    <w:rsid w:val="00C14632"/>
    <w:rsid w:val="00C14DB3"/>
    <w:rsid w:val="00C16C30"/>
    <w:rsid w:val="00C1721A"/>
    <w:rsid w:val="00C17F1A"/>
    <w:rsid w:val="00C201C2"/>
    <w:rsid w:val="00C2070B"/>
    <w:rsid w:val="00C20A00"/>
    <w:rsid w:val="00C20B1C"/>
    <w:rsid w:val="00C21673"/>
    <w:rsid w:val="00C21C7A"/>
    <w:rsid w:val="00C22B14"/>
    <w:rsid w:val="00C22E95"/>
    <w:rsid w:val="00C23130"/>
    <w:rsid w:val="00C23E39"/>
    <w:rsid w:val="00C24FEB"/>
    <w:rsid w:val="00C255A5"/>
    <w:rsid w:val="00C2584B"/>
    <w:rsid w:val="00C25942"/>
    <w:rsid w:val="00C25DD9"/>
    <w:rsid w:val="00C2663F"/>
    <w:rsid w:val="00C26DB8"/>
    <w:rsid w:val="00C323E3"/>
    <w:rsid w:val="00C33C79"/>
    <w:rsid w:val="00C3400F"/>
    <w:rsid w:val="00C34B64"/>
    <w:rsid w:val="00C34C36"/>
    <w:rsid w:val="00C352B3"/>
    <w:rsid w:val="00C35729"/>
    <w:rsid w:val="00C3654C"/>
    <w:rsid w:val="00C36BF5"/>
    <w:rsid w:val="00C36DBC"/>
    <w:rsid w:val="00C376BA"/>
    <w:rsid w:val="00C40164"/>
    <w:rsid w:val="00C40373"/>
    <w:rsid w:val="00C4082D"/>
    <w:rsid w:val="00C409D7"/>
    <w:rsid w:val="00C40AE6"/>
    <w:rsid w:val="00C411AF"/>
    <w:rsid w:val="00C4138D"/>
    <w:rsid w:val="00C41E3A"/>
    <w:rsid w:val="00C42252"/>
    <w:rsid w:val="00C4304C"/>
    <w:rsid w:val="00C43315"/>
    <w:rsid w:val="00C44D7F"/>
    <w:rsid w:val="00C44FFF"/>
    <w:rsid w:val="00C450A7"/>
    <w:rsid w:val="00C45144"/>
    <w:rsid w:val="00C452F5"/>
    <w:rsid w:val="00C45BC8"/>
    <w:rsid w:val="00C46555"/>
    <w:rsid w:val="00C467ED"/>
    <w:rsid w:val="00C4696D"/>
    <w:rsid w:val="00C46B15"/>
    <w:rsid w:val="00C46F7D"/>
    <w:rsid w:val="00C479B5"/>
    <w:rsid w:val="00C50242"/>
    <w:rsid w:val="00C5034D"/>
    <w:rsid w:val="00C5050E"/>
    <w:rsid w:val="00C50E99"/>
    <w:rsid w:val="00C50F70"/>
    <w:rsid w:val="00C52744"/>
    <w:rsid w:val="00C52F15"/>
    <w:rsid w:val="00C53881"/>
    <w:rsid w:val="00C53A0E"/>
    <w:rsid w:val="00C53EB3"/>
    <w:rsid w:val="00C542D4"/>
    <w:rsid w:val="00C547E6"/>
    <w:rsid w:val="00C54D71"/>
    <w:rsid w:val="00C55487"/>
    <w:rsid w:val="00C55532"/>
    <w:rsid w:val="00C55559"/>
    <w:rsid w:val="00C55ACC"/>
    <w:rsid w:val="00C55CE7"/>
    <w:rsid w:val="00C55EF9"/>
    <w:rsid w:val="00C563F5"/>
    <w:rsid w:val="00C570F7"/>
    <w:rsid w:val="00C61D1F"/>
    <w:rsid w:val="00C6236A"/>
    <w:rsid w:val="00C62CD5"/>
    <w:rsid w:val="00C636E6"/>
    <w:rsid w:val="00C639D6"/>
    <w:rsid w:val="00C63F8E"/>
    <w:rsid w:val="00C6462B"/>
    <w:rsid w:val="00C647FB"/>
    <w:rsid w:val="00C654E0"/>
    <w:rsid w:val="00C66559"/>
    <w:rsid w:val="00C67EAB"/>
    <w:rsid w:val="00C70DFF"/>
    <w:rsid w:val="00C71CA8"/>
    <w:rsid w:val="00C72199"/>
    <w:rsid w:val="00C7222F"/>
    <w:rsid w:val="00C72425"/>
    <w:rsid w:val="00C72C3B"/>
    <w:rsid w:val="00C73090"/>
    <w:rsid w:val="00C73097"/>
    <w:rsid w:val="00C73402"/>
    <w:rsid w:val="00C73DF7"/>
    <w:rsid w:val="00C73E6B"/>
    <w:rsid w:val="00C74B68"/>
    <w:rsid w:val="00C75847"/>
    <w:rsid w:val="00C75862"/>
    <w:rsid w:val="00C75A6B"/>
    <w:rsid w:val="00C76133"/>
    <w:rsid w:val="00C763B6"/>
    <w:rsid w:val="00C7644F"/>
    <w:rsid w:val="00C768F6"/>
    <w:rsid w:val="00C774F3"/>
    <w:rsid w:val="00C77A03"/>
    <w:rsid w:val="00C80073"/>
    <w:rsid w:val="00C80DEA"/>
    <w:rsid w:val="00C817E3"/>
    <w:rsid w:val="00C82700"/>
    <w:rsid w:val="00C832DC"/>
    <w:rsid w:val="00C8377F"/>
    <w:rsid w:val="00C84606"/>
    <w:rsid w:val="00C84982"/>
    <w:rsid w:val="00C84A26"/>
    <w:rsid w:val="00C8646D"/>
    <w:rsid w:val="00C86EEC"/>
    <w:rsid w:val="00C87CAF"/>
    <w:rsid w:val="00C91DE3"/>
    <w:rsid w:val="00C92C7F"/>
    <w:rsid w:val="00C931BE"/>
    <w:rsid w:val="00C9369D"/>
    <w:rsid w:val="00C944FA"/>
    <w:rsid w:val="00C95720"/>
    <w:rsid w:val="00C95854"/>
    <w:rsid w:val="00C9598C"/>
    <w:rsid w:val="00C95EFF"/>
    <w:rsid w:val="00C95FD5"/>
    <w:rsid w:val="00C96E6F"/>
    <w:rsid w:val="00C97872"/>
    <w:rsid w:val="00CA019E"/>
    <w:rsid w:val="00CA0532"/>
    <w:rsid w:val="00CA1206"/>
    <w:rsid w:val="00CA1456"/>
    <w:rsid w:val="00CA2241"/>
    <w:rsid w:val="00CA3CDD"/>
    <w:rsid w:val="00CA403B"/>
    <w:rsid w:val="00CA4417"/>
    <w:rsid w:val="00CA4F34"/>
    <w:rsid w:val="00CA505A"/>
    <w:rsid w:val="00CA53C5"/>
    <w:rsid w:val="00CA59DD"/>
    <w:rsid w:val="00CA6428"/>
    <w:rsid w:val="00CB008E"/>
    <w:rsid w:val="00CB01F9"/>
    <w:rsid w:val="00CB01FA"/>
    <w:rsid w:val="00CB0737"/>
    <w:rsid w:val="00CB097A"/>
    <w:rsid w:val="00CB2148"/>
    <w:rsid w:val="00CB26EC"/>
    <w:rsid w:val="00CB2D2A"/>
    <w:rsid w:val="00CB3556"/>
    <w:rsid w:val="00CB416F"/>
    <w:rsid w:val="00CB4563"/>
    <w:rsid w:val="00CB5B1E"/>
    <w:rsid w:val="00CB6DD0"/>
    <w:rsid w:val="00CB787A"/>
    <w:rsid w:val="00CB7945"/>
    <w:rsid w:val="00CC0C4A"/>
    <w:rsid w:val="00CC13B7"/>
    <w:rsid w:val="00CC17F0"/>
    <w:rsid w:val="00CC1853"/>
    <w:rsid w:val="00CC18F0"/>
    <w:rsid w:val="00CC1FAE"/>
    <w:rsid w:val="00CC2053"/>
    <w:rsid w:val="00CC21A7"/>
    <w:rsid w:val="00CC2E83"/>
    <w:rsid w:val="00CC3A23"/>
    <w:rsid w:val="00CC3C31"/>
    <w:rsid w:val="00CC3CEA"/>
    <w:rsid w:val="00CC3D78"/>
    <w:rsid w:val="00CC4E76"/>
    <w:rsid w:val="00CC535F"/>
    <w:rsid w:val="00CC737C"/>
    <w:rsid w:val="00CC741E"/>
    <w:rsid w:val="00CC775E"/>
    <w:rsid w:val="00CD087D"/>
    <w:rsid w:val="00CD0F5D"/>
    <w:rsid w:val="00CD1727"/>
    <w:rsid w:val="00CD1C0B"/>
    <w:rsid w:val="00CD1E08"/>
    <w:rsid w:val="00CD239A"/>
    <w:rsid w:val="00CD2847"/>
    <w:rsid w:val="00CD5512"/>
    <w:rsid w:val="00CD6E3D"/>
    <w:rsid w:val="00CD71AB"/>
    <w:rsid w:val="00CD7713"/>
    <w:rsid w:val="00CD7EDB"/>
    <w:rsid w:val="00CE0109"/>
    <w:rsid w:val="00CE0F1A"/>
    <w:rsid w:val="00CE1DD5"/>
    <w:rsid w:val="00CE1F87"/>
    <w:rsid w:val="00CE1FC5"/>
    <w:rsid w:val="00CE2661"/>
    <w:rsid w:val="00CE4271"/>
    <w:rsid w:val="00CE468F"/>
    <w:rsid w:val="00CE46E5"/>
    <w:rsid w:val="00CE485A"/>
    <w:rsid w:val="00CE5279"/>
    <w:rsid w:val="00CE54F0"/>
    <w:rsid w:val="00CE5A78"/>
    <w:rsid w:val="00CE5EEA"/>
    <w:rsid w:val="00CE78AE"/>
    <w:rsid w:val="00CE7E62"/>
    <w:rsid w:val="00CF0512"/>
    <w:rsid w:val="00CF12D0"/>
    <w:rsid w:val="00CF1774"/>
    <w:rsid w:val="00CF195E"/>
    <w:rsid w:val="00CF19DA"/>
    <w:rsid w:val="00CF1C7F"/>
    <w:rsid w:val="00CF1CC0"/>
    <w:rsid w:val="00CF1E71"/>
    <w:rsid w:val="00CF24F8"/>
    <w:rsid w:val="00CF2653"/>
    <w:rsid w:val="00CF37AC"/>
    <w:rsid w:val="00CF3D60"/>
    <w:rsid w:val="00CF4247"/>
    <w:rsid w:val="00CF473F"/>
    <w:rsid w:val="00CF5263"/>
    <w:rsid w:val="00CF5AB0"/>
    <w:rsid w:val="00CF60B5"/>
    <w:rsid w:val="00D004FA"/>
    <w:rsid w:val="00D0086A"/>
    <w:rsid w:val="00D0087A"/>
    <w:rsid w:val="00D01B21"/>
    <w:rsid w:val="00D01E2F"/>
    <w:rsid w:val="00D02801"/>
    <w:rsid w:val="00D03102"/>
    <w:rsid w:val="00D03727"/>
    <w:rsid w:val="00D0378A"/>
    <w:rsid w:val="00D03F22"/>
    <w:rsid w:val="00D04599"/>
    <w:rsid w:val="00D05132"/>
    <w:rsid w:val="00D05994"/>
    <w:rsid w:val="00D05EA9"/>
    <w:rsid w:val="00D0692C"/>
    <w:rsid w:val="00D06F2B"/>
    <w:rsid w:val="00D071F8"/>
    <w:rsid w:val="00D07252"/>
    <w:rsid w:val="00D074F4"/>
    <w:rsid w:val="00D07CE1"/>
    <w:rsid w:val="00D1026A"/>
    <w:rsid w:val="00D107CF"/>
    <w:rsid w:val="00D11B0B"/>
    <w:rsid w:val="00D12140"/>
    <w:rsid w:val="00D12293"/>
    <w:rsid w:val="00D1296E"/>
    <w:rsid w:val="00D13EA0"/>
    <w:rsid w:val="00D14236"/>
    <w:rsid w:val="00D14553"/>
    <w:rsid w:val="00D14DB1"/>
    <w:rsid w:val="00D159A6"/>
    <w:rsid w:val="00D15BDB"/>
    <w:rsid w:val="00D15F43"/>
    <w:rsid w:val="00D16CE9"/>
    <w:rsid w:val="00D16E87"/>
    <w:rsid w:val="00D17DAF"/>
    <w:rsid w:val="00D2039E"/>
    <w:rsid w:val="00D20811"/>
    <w:rsid w:val="00D2085C"/>
    <w:rsid w:val="00D208F0"/>
    <w:rsid w:val="00D20B8B"/>
    <w:rsid w:val="00D2162C"/>
    <w:rsid w:val="00D2174A"/>
    <w:rsid w:val="00D21A3C"/>
    <w:rsid w:val="00D22AF8"/>
    <w:rsid w:val="00D22D6E"/>
    <w:rsid w:val="00D233F1"/>
    <w:rsid w:val="00D235F7"/>
    <w:rsid w:val="00D254DF"/>
    <w:rsid w:val="00D25615"/>
    <w:rsid w:val="00D256F8"/>
    <w:rsid w:val="00D2685C"/>
    <w:rsid w:val="00D268A8"/>
    <w:rsid w:val="00D26A3B"/>
    <w:rsid w:val="00D26B02"/>
    <w:rsid w:val="00D2713C"/>
    <w:rsid w:val="00D302FD"/>
    <w:rsid w:val="00D3038A"/>
    <w:rsid w:val="00D3098D"/>
    <w:rsid w:val="00D30DEF"/>
    <w:rsid w:val="00D31A02"/>
    <w:rsid w:val="00D3323C"/>
    <w:rsid w:val="00D333E1"/>
    <w:rsid w:val="00D33456"/>
    <w:rsid w:val="00D3396F"/>
    <w:rsid w:val="00D33D4D"/>
    <w:rsid w:val="00D34A0B"/>
    <w:rsid w:val="00D35B60"/>
    <w:rsid w:val="00D36234"/>
    <w:rsid w:val="00D36371"/>
    <w:rsid w:val="00D427E3"/>
    <w:rsid w:val="00D437D8"/>
    <w:rsid w:val="00D43845"/>
    <w:rsid w:val="00D43B4B"/>
    <w:rsid w:val="00D44994"/>
    <w:rsid w:val="00D45DF3"/>
    <w:rsid w:val="00D46174"/>
    <w:rsid w:val="00D46C43"/>
    <w:rsid w:val="00D47D40"/>
    <w:rsid w:val="00D47DD0"/>
    <w:rsid w:val="00D50183"/>
    <w:rsid w:val="00D516DA"/>
    <w:rsid w:val="00D51D12"/>
    <w:rsid w:val="00D51DF7"/>
    <w:rsid w:val="00D51E5F"/>
    <w:rsid w:val="00D5362B"/>
    <w:rsid w:val="00D53771"/>
    <w:rsid w:val="00D55072"/>
    <w:rsid w:val="00D551B5"/>
    <w:rsid w:val="00D56DB2"/>
    <w:rsid w:val="00D5747F"/>
    <w:rsid w:val="00D57495"/>
    <w:rsid w:val="00D574FA"/>
    <w:rsid w:val="00D5783D"/>
    <w:rsid w:val="00D60C8D"/>
    <w:rsid w:val="00D61374"/>
    <w:rsid w:val="00D6168A"/>
    <w:rsid w:val="00D616A5"/>
    <w:rsid w:val="00D61FF0"/>
    <w:rsid w:val="00D6211D"/>
    <w:rsid w:val="00D62C97"/>
    <w:rsid w:val="00D63517"/>
    <w:rsid w:val="00D63B75"/>
    <w:rsid w:val="00D64A01"/>
    <w:rsid w:val="00D659B1"/>
    <w:rsid w:val="00D66A8D"/>
    <w:rsid w:val="00D66E18"/>
    <w:rsid w:val="00D6734D"/>
    <w:rsid w:val="00D679CF"/>
    <w:rsid w:val="00D679D3"/>
    <w:rsid w:val="00D72079"/>
    <w:rsid w:val="00D7356F"/>
    <w:rsid w:val="00D73587"/>
    <w:rsid w:val="00D736C4"/>
    <w:rsid w:val="00D73EBB"/>
    <w:rsid w:val="00D73FE2"/>
    <w:rsid w:val="00D751FB"/>
    <w:rsid w:val="00D754D6"/>
    <w:rsid w:val="00D75F38"/>
    <w:rsid w:val="00D761AA"/>
    <w:rsid w:val="00D76DAB"/>
    <w:rsid w:val="00D76FAE"/>
    <w:rsid w:val="00D77463"/>
    <w:rsid w:val="00D77621"/>
    <w:rsid w:val="00D777D7"/>
    <w:rsid w:val="00D77B7F"/>
    <w:rsid w:val="00D80AB8"/>
    <w:rsid w:val="00D81792"/>
    <w:rsid w:val="00D819B1"/>
    <w:rsid w:val="00D82494"/>
    <w:rsid w:val="00D82793"/>
    <w:rsid w:val="00D82DC8"/>
    <w:rsid w:val="00D83565"/>
    <w:rsid w:val="00D83AE9"/>
    <w:rsid w:val="00D857B8"/>
    <w:rsid w:val="00D862C2"/>
    <w:rsid w:val="00D86733"/>
    <w:rsid w:val="00D86F26"/>
    <w:rsid w:val="00D86FE1"/>
    <w:rsid w:val="00D87175"/>
    <w:rsid w:val="00D87ABF"/>
    <w:rsid w:val="00D90892"/>
    <w:rsid w:val="00D90CD3"/>
    <w:rsid w:val="00D919E6"/>
    <w:rsid w:val="00D91BE1"/>
    <w:rsid w:val="00D92C29"/>
    <w:rsid w:val="00D9352E"/>
    <w:rsid w:val="00D936E2"/>
    <w:rsid w:val="00D94E5C"/>
    <w:rsid w:val="00D95104"/>
    <w:rsid w:val="00D954DF"/>
    <w:rsid w:val="00D95600"/>
    <w:rsid w:val="00D9683C"/>
    <w:rsid w:val="00D976D6"/>
    <w:rsid w:val="00D97884"/>
    <w:rsid w:val="00D97EB8"/>
    <w:rsid w:val="00DA08FE"/>
    <w:rsid w:val="00DA0A7F"/>
    <w:rsid w:val="00DA0CC7"/>
    <w:rsid w:val="00DA1C31"/>
    <w:rsid w:val="00DA1F42"/>
    <w:rsid w:val="00DA20BC"/>
    <w:rsid w:val="00DA2ED7"/>
    <w:rsid w:val="00DA2F1A"/>
    <w:rsid w:val="00DA3E7A"/>
    <w:rsid w:val="00DA430C"/>
    <w:rsid w:val="00DA57D2"/>
    <w:rsid w:val="00DA5D42"/>
    <w:rsid w:val="00DA615D"/>
    <w:rsid w:val="00DA6598"/>
    <w:rsid w:val="00DA6C0F"/>
    <w:rsid w:val="00DA6C26"/>
    <w:rsid w:val="00DA702F"/>
    <w:rsid w:val="00DA7142"/>
    <w:rsid w:val="00DA7B9C"/>
    <w:rsid w:val="00DA7F8A"/>
    <w:rsid w:val="00DB0176"/>
    <w:rsid w:val="00DB0404"/>
    <w:rsid w:val="00DB0B97"/>
    <w:rsid w:val="00DB11F8"/>
    <w:rsid w:val="00DB18F8"/>
    <w:rsid w:val="00DB1F2A"/>
    <w:rsid w:val="00DB259F"/>
    <w:rsid w:val="00DB287D"/>
    <w:rsid w:val="00DB297F"/>
    <w:rsid w:val="00DB2F2A"/>
    <w:rsid w:val="00DB3153"/>
    <w:rsid w:val="00DB317A"/>
    <w:rsid w:val="00DB339B"/>
    <w:rsid w:val="00DB3B82"/>
    <w:rsid w:val="00DB485D"/>
    <w:rsid w:val="00DB55A5"/>
    <w:rsid w:val="00DB5D7B"/>
    <w:rsid w:val="00DB6681"/>
    <w:rsid w:val="00DB6A13"/>
    <w:rsid w:val="00DB7C54"/>
    <w:rsid w:val="00DC0494"/>
    <w:rsid w:val="00DC1327"/>
    <w:rsid w:val="00DC1350"/>
    <w:rsid w:val="00DC2594"/>
    <w:rsid w:val="00DC2DB9"/>
    <w:rsid w:val="00DC3222"/>
    <w:rsid w:val="00DC3237"/>
    <w:rsid w:val="00DC375F"/>
    <w:rsid w:val="00DC41A4"/>
    <w:rsid w:val="00DC5672"/>
    <w:rsid w:val="00DC60A2"/>
    <w:rsid w:val="00DC6600"/>
    <w:rsid w:val="00DC67BD"/>
    <w:rsid w:val="00DC6924"/>
    <w:rsid w:val="00DC71F2"/>
    <w:rsid w:val="00DD0967"/>
    <w:rsid w:val="00DD104A"/>
    <w:rsid w:val="00DD1219"/>
    <w:rsid w:val="00DD172A"/>
    <w:rsid w:val="00DD1D29"/>
    <w:rsid w:val="00DD2025"/>
    <w:rsid w:val="00DD22EA"/>
    <w:rsid w:val="00DD23A0"/>
    <w:rsid w:val="00DD30DE"/>
    <w:rsid w:val="00DD3EF5"/>
    <w:rsid w:val="00DD53FA"/>
    <w:rsid w:val="00DD54C8"/>
    <w:rsid w:val="00DD5F42"/>
    <w:rsid w:val="00DD617B"/>
    <w:rsid w:val="00DD70DF"/>
    <w:rsid w:val="00DD7985"/>
    <w:rsid w:val="00DE01D2"/>
    <w:rsid w:val="00DE0E59"/>
    <w:rsid w:val="00DE0F6C"/>
    <w:rsid w:val="00DE1BCA"/>
    <w:rsid w:val="00DE219B"/>
    <w:rsid w:val="00DE283D"/>
    <w:rsid w:val="00DE2E09"/>
    <w:rsid w:val="00DE3C17"/>
    <w:rsid w:val="00DE5104"/>
    <w:rsid w:val="00DE52E3"/>
    <w:rsid w:val="00DE5CEE"/>
    <w:rsid w:val="00DE7C00"/>
    <w:rsid w:val="00DF03E9"/>
    <w:rsid w:val="00DF03ED"/>
    <w:rsid w:val="00DF04EE"/>
    <w:rsid w:val="00DF068A"/>
    <w:rsid w:val="00DF09F0"/>
    <w:rsid w:val="00DF0BF4"/>
    <w:rsid w:val="00DF149D"/>
    <w:rsid w:val="00DF179D"/>
    <w:rsid w:val="00DF1E9C"/>
    <w:rsid w:val="00DF312A"/>
    <w:rsid w:val="00DF37D7"/>
    <w:rsid w:val="00DF3EDD"/>
    <w:rsid w:val="00DF412C"/>
    <w:rsid w:val="00DF4572"/>
    <w:rsid w:val="00DF4658"/>
    <w:rsid w:val="00DF4FF7"/>
    <w:rsid w:val="00DF5197"/>
    <w:rsid w:val="00DF6382"/>
    <w:rsid w:val="00DF6C8B"/>
    <w:rsid w:val="00DF6F17"/>
    <w:rsid w:val="00DF78FA"/>
    <w:rsid w:val="00E002F1"/>
    <w:rsid w:val="00E0082C"/>
    <w:rsid w:val="00E01DAA"/>
    <w:rsid w:val="00E023E5"/>
    <w:rsid w:val="00E02432"/>
    <w:rsid w:val="00E027FE"/>
    <w:rsid w:val="00E035E7"/>
    <w:rsid w:val="00E04022"/>
    <w:rsid w:val="00E05D62"/>
    <w:rsid w:val="00E06277"/>
    <w:rsid w:val="00E0728F"/>
    <w:rsid w:val="00E0755C"/>
    <w:rsid w:val="00E10590"/>
    <w:rsid w:val="00E10CA1"/>
    <w:rsid w:val="00E10D0D"/>
    <w:rsid w:val="00E12AFF"/>
    <w:rsid w:val="00E1300C"/>
    <w:rsid w:val="00E14A7E"/>
    <w:rsid w:val="00E14BDB"/>
    <w:rsid w:val="00E151E1"/>
    <w:rsid w:val="00E15896"/>
    <w:rsid w:val="00E1604E"/>
    <w:rsid w:val="00E1670E"/>
    <w:rsid w:val="00E167B3"/>
    <w:rsid w:val="00E175D9"/>
    <w:rsid w:val="00E17619"/>
    <w:rsid w:val="00E17805"/>
    <w:rsid w:val="00E2041E"/>
    <w:rsid w:val="00E20F79"/>
    <w:rsid w:val="00E21278"/>
    <w:rsid w:val="00E22CCD"/>
    <w:rsid w:val="00E22FB5"/>
    <w:rsid w:val="00E23A11"/>
    <w:rsid w:val="00E23FB7"/>
    <w:rsid w:val="00E24A27"/>
    <w:rsid w:val="00E25F89"/>
    <w:rsid w:val="00E26537"/>
    <w:rsid w:val="00E2660F"/>
    <w:rsid w:val="00E26733"/>
    <w:rsid w:val="00E30DD2"/>
    <w:rsid w:val="00E31123"/>
    <w:rsid w:val="00E32D62"/>
    <w:rsid w:val="00E33994"/>
    <w:rsid w:val="00E339DC"/>
    <w:rsid w:val="00E33E15"/>
    <w:rsid w:val="00E3537C"/>
    <w:rsid w:val="00E35A6D"/>
    <w:rsid w:val="00E361B8"/>
    <w:rsid w:val="00E36A1B"/>
    <w:rsid w:val="00E37294"/>
    <w:rsid w:val="00E375C1"/>
    <w:rsid w:val="00E40BC5"/>
    <w:rsid w:val="00E429ED"/>
    <w:rsid w:val="00E43F37"/>
    <w:rsid w:val="00E44852"/>
    <w:rsid w:val="00E450ED"/>
    <w:rsid w:val="00E4556B"/>
    <w:rsid w:val="00E45EC3"/>
    <w:rsid w:val="00E46313"/>
    <w:rsid w:val="00E4791B"/>
    <w:rsid w:val="00E47E31"/>
    <w:rsid w:val="00E50AC6"/>
    <w:rsid w:val="00E5120E"/>
    <w:rsid w:val="00E51DDD"/>
    <w:rsid w:val="00E51FDD"/>
    <w:rsid w:val="00E52435"/>
    <w:rsid w:val="00E5299D"/>
    <w:rsid w:val="00E53122"/>
    <w:rsid w:val="00E5351B"/>
    <w:rsid w:val="00E53724"/>
    <w:rsid w:val="00E53C1F"/>
    <w:rsid w:val="00E53FA9"/>
    <w:rsid w:val="00E5414C"/>
    <w:rsid w:val="00E546FD"/>
    <w:rsid w:val="00E547B3"/>
    <w:rsid w:val="00E55847"/>
    <w:rsid w:val="00E55C6D"/>
    <w:rsid w:val="00E56D81"/>
    <w:rsid w:val="00E5733D"/>
    <w:rsid w:val="00E60E30"/>
    <w:rsid w:val="00E61CC0"/>
    <w:rsid w:val="00E62351"/>
    <w:rsid w:val="00E6277B"/>
    <w:rsid w:val="00E62D23"/>
    <w:rsid w:val="00E6425D"/>
    <w:rsid w:val="00E64424"/>
    <w:rsid w:val="00E649A9"/>
    <w:rsid w:val="00E64C99"/>
    <w:rsid w:val="00E64CD3"/>
    <w:rsid w:val="00E66199"/>
    <w:rsid w:val="00E671C9"/>
    <w:rsid w:val="00E6743F"/>
    <w:rsid w:val="00E6758E"/>
    <w:rsid w:val="00E67E23"/>
    <w:rsid w:val="00E70016"/>
    <w:rsid w:val="00E70388"/>
    <w:rsid w:val="00E70B64"/>
    <w:rsid w:val="00E70BC7"/>
    <w:rsid w:val="00E70FBC"/>
    <w:rsid w:val="00E727C6"/>
    <w:rsid w:val="00E72C01"/>
    <w:rsid w:val="00E741AC"/>
    <w:rsid w:val="00E75174"/>
    <w:rsid w:val="00E75E8D"/>
    <w:rsid w:val="00E75EBA"/>
    <w:rsid w:val="00E763B4"/>
    <w:rsid w:val="00E763D6"/>
    <w:rsid w:val="00E77848"/>
    <w:rsid w:val="00E80514"/>
    <w:rsid w:val="00E80C8F"/>
    <w:rsid w:val="00E80E5B"/>
    <w:rsid w:val="00E810C7"/>
    <w:rsid w:val="00E814E6"/>
    <w:rsid w:val="00E816C5"/>
    <w:rsid w:val="00E81C8A"/>
    <w:rsid w:val="00E81CE0"/>
    <w:rsid w:val="00E81E7C"/>
    <w:rsid w:val="00E8224D"/>
    <w:rsid w:val="00E8239F"/>
    <w:rsid w:val="00E83075"/>
    <w:rsid w:val="00E830EC"/>
    <w:rsid w:val="00E837EE"/>
    <w:rsid w:val="00E8519F"/>
    <w:rsid w:val="00E853B3"/>
    <w:rsid w:val="00E85B9A"/>
    <w:rsid w:val="00E85CC3"/>
    <w:rsid w:val="00E8644A"/>
    <w:rsid w:val="00E86A7F"/>
    <w:rsid w:val="00E90279"/>
    <w:rsid w:val="00E90635"/>
    <w:rsid w:val="00E909A1"/>
    <w:rsid w:val="00E90BFF"/>
    <w:rsid w:val="00E91F04"/>
    <w:rsid w:val="00E91F35"/>
    <w:rsid w:val="00E92F0E"/>
    <w:rsid w:val="00E92FBB"/>
    <w:rsid w:val="00E952B8"/>
    <w:rsid w:val="00E95BA6"/>
    <w:rsid w:val="00E9649B"/>
    <w:rsid w:val="00E9750E"/>
    <w:rsid w:val="00E97648"/>
    <w:rsid w:val="00E97DDC"/>
    <w:rsid w:val="00EA05BD"/>
    <w:rsid w:val="00EA0E4A"/>
    <w:rsid w:val="00EA185B"/>
    <w:rsid w:val="00EA1A54"/>
    <w:rsid w:val="00EA2226"/>
    <w:rsid w:val="00EA26FC"/>
    <w:rsid w:val="00EA29BE"/>
    <w:rsid w:val="00EA36AB"/>
    <w:rsid w:val="00EA3B5A"/>
    <w:rsid w:val="00EA410E"/>
    <w:rsid w:val="00EA4672"/>
    <w:rsid w:val="00EA478F"/>
    <w:rsid w:val="00EA4FD1"/>
    <w:rsid w:val="00EA53C2"/>
    <w:rsid w:val="00EA5695"/>
    <w:rsid w:val="00EA5A85"/>
    <w:rsid w:val="00EA5B0A"/>
    <w:rsid w:val="00EA5B57"/>
    <w:rsid w:val="00EA5FF8"/>
    <w:rsid w:val="00EA65AD"/>
    <w:rsid w:val="00EA7399"/>
    <w:rsid w:val="00EA7BAF"/>
    <w:rsid w:val="00EA7FCF"/>
    <w:rsid w:val="00EB0195"/>
    <w:rsid w:val="00EB0CA3"/>
    <w:rsid w:val="00EB104F"/>
    <w:rsid w:val="00EB1B27"/>
    <w:rsid w:val="00EB1DA8"/>
    <w:rsid w:val="00EB2665"/>
    <w:rsid w:val="00EB3490"/>
    <w:rsid w:val="00EB3C15"/>
    <w:rsid w:val="00EB4CFF"/>
    <w:rsid w:val="00EB5366"/>
    <w:rsid w:val="00EB5476"/>
    <w:rsid w:val="00EB6520"/>
    <w:rsid w:val="00EB6F88"/>
    <w:rsid w:val="00EB70B0"/>
    <w:rsid w:val="00EB7633"/>
    <w:rsid w:val="00EB7736"/>
    <w:rsid w:val="00EB7B80"/>
    <w:rsid w:val="00EC0073"/>
    <w:rsid w:val="00EC09F3"/>
    <w:rsid w:val="00EC12F6"/>
    <w:rsid w:val="00EC160F"/>
    <w:rsid w:val="00EC2A0A"/>
    <w:rsid w:val="00EC2E2D"/>
    <w:rsid w:val="00EC462B"/>
    <w:rsid w:val="00EC4723"/>
    <w:rsid w:val="00EC56E0"/>
    <w:rsid w:val="00EC6057"/>
    <w:rsid w:val="00EC6785"/>
    <w:rsid w:val="00EC6847"/>
    <w:rsid w:val="00EC7DB6"/>
    <w:rsid w:val="00ED162F"/>
    <w:rsid w:val="00ED1D60"/>
    <w:rsid w:val="00ED2867"/>
    <w:rsid w:val="00ED2E52"/>
    <w:rsid w:val="00ED3024"/>
    <w:rsid w:val="00ED5FE4"/>
    <w:rsid w:val="00ED65B6"/>
    <w:rsid w:val="00ED71C5"/>
    <w:rsid w:val="00ED7C7B"/>
    <w:rsid w:val="00EE0DB8"/>
    <w:rsid w:val="00EE16FA"/>
    <w:rsid w:val="00EE25B6"/>
    <w:rsid w:val="00EE2F3F"/>
    <w:rsid w:val="00EE3C42"/>
    <w:rsid w:val="00EE3D4F"/>
    <w:rsid w:val="00EE522D"/>
    <w:rsid w:val="00EE534D"/>
    <w:rsid w:val="00EE5560"/>
    <w:rsid w:val="00EE5C6C"/>
    <w:rsid w:val="00EE6695"/>
    <w:rsid w:val="00EE6B65"/>
    <w:rsid w:val="00EE6F1E"/>
    <w:rsid w:val="00EF0348"/>
    <w:rsid w:val="00EF05DB"/>
    <w:rsid w:val="00EF0645"/>
    <w:rsid w:val="00EF1A9F"/>
    <w:rsid w:val="00EF1D65"/>
    <w:rsid w:val="00EF1F9C"/>
    <w:rsid w:val="00EF2E82"/>
    <w:rsid w:val="00EF4366"/>
    <w:rsid w:val="00EF4CD6"/>
    <w:rsid w:val="00EF5370"/>
    <w:rsid w:val="00EF55A0"/>
    <w:rsid w:val="00EF5C97"/>
    <w:rsid w:val="00EF601D"/>
    <w:rsid w:val="00EF631A"/>
    <w:rsid w:val="00EF63D1"/>
    <w:rsid w:val="00EF6513"/>
    <w:rsid w:val="00EF6683"/>
    <w:rsid w:val="00EF6722"/>
    <w:rsid w:val="00EF7002"/>
    <w:rsid w:val="00EF729B"/>
    <w:rsid w:val="00EF72A6"/>
    <w:rsid w:val="00EF769B"/>
    <w:rsid w:val="00EF7AB3"/>
    <w:rsid w:val="00F0268E"/>
    <w:rsid w:val="00F027BA"/>
    <w:rsid w:val="00F02FB2"/>
    <w:rsid w:val="00F03E79"/>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807"/>
    <w:rsid w:val="00F12E72"/>
    <w:rsid w:val="00F13184"/>
    <w:rsid w:val="00F133A1"/>
    <w:rsid w:val="00F13404"/>
    <w:rsid w:val="00F13ECD"/>
    <w:rsid w:val="00F148F9"/>
    <w:rsid w:val="00F155CE"/>
    <w:rsid w:val="00F16352"/>
    <w:rsid w:val="00F1638A"/>
    <w:rsid w:val="00F16A4E"/>
    <w:rsid w:val="00F1725F"/>
    <w:rsid w:val="00F17496"/>
    <w:rsid w:val="00F17EAE"/>
    <w:rsid w:val="00F20512"/>
    <w:rsid w:val="00F206BA"/>
    <w:rsid w:val="00F218D4"/>
    <w:rsid w:val="00F21D7B"/>
    <w:rsid w:val="00F2250A"/>
    <w:rsid w:val="00F2461A"/>
    <w:rsid w:val="00F24788"/>
    <w:rsid w:val="00F259E8"/>
    <w:rsid w:val="00F25B0B"/>
    <w:rsid w:val="00F2640F"/>
    <w:rsid w:val="00F27C34"/>
    <w:rsid w:val="00F27E46"/>
    <w:rsid w:val="00F27E59"/>
    <w:rsid w:val="00F301C2"/>
    <w:rsid w:val="00F302E1"/>
    <w:rsid w:val="00F31B22"/>
    <w:rsid w:val="00F31B49"/>
    <w:rsid w:val="00F3243A"/>
    <w:rsid w:val="00F32F56"/>
    <w:rsid w:val="00F335B2"/>
    <w:rsid w:val="00F33D4F"/>
    <w:rsid w:val="00F346E1"/>
    <w:rsid w:val="00F34CD6"/>
    <w:rsid w:val="00F35873"/>
    <w:rsid w:val="00F35920"/>
    <w:rsid w:val="00F366A5"/>
    <w:rsid w:val="00F36C5F"/>
    <w:rsid w:val="00F37259"/>
    <w:rsid w:val="00F3767F"/>
    <w:rsid w:val="00F405A4"/>
    <w:rsid w:val="00F41F05"/>
    <w:rsid w:val="00F41F4C"/>
    <w:rsid w:val="00F433BD"/>
    <w:rsid w:val="00F44EC5"/>
    <w:rsid w:val="00F44ED9"/>
    <w:rsid w:val="00F46251"/>
    <w:rsid w:val="00F47498"/>
    <w:rsid w:val="00F47C99"/>
    <w:rsid w:val="00F5028E"/>
    <w:rsid w:val="00F512B2"/>
    <w:rsid w:val="00F51A07"/>
    <w:rsid w:val="00F5283D"/>
    <w:rsid w:val="00F52ABA"/>
    <w:rsid w:val="00F52BC7"/>
    <w:rsid w:val="00F53091"/>
    <w:rsid w:val="00F53BF4"/>
    <w:rsid w:val="00F53C5E"/>
    <w:rsid w:val="00F54266"/>
    <w:rsid w:val="00F54792"/>
    <w:rsid w:val="00F55043"/>
    <w:rsid w:val="00F5523D"/>
    <w:rsid w:val="00F56DCF"/>
    <w:rsid w:val="00F57034"/>
    <w:rsid w:val="00F601AD"/>
    <w:rsid w:val="00F60A5A"/>
    <w:rsid w:val="00F60BE9"/>
    <w:rsid w:val="00F612D2"/>
    <w:rsid w:val="00F61569"/>
    <w:rsid w:val="00F61FD8"/>
    <w:rsid w:val="00F62DBF"/>
    <w:rsid w:val="00F632F0"/>
    <w:rsid w:val="00F63753"/>
    <w:rsid w:val="00F641FC"/>
    <w:rsid w:val="00F647F7"/>
    <w:rsid w:val="00F6583C"/>
    <w:rsid w:val="00F6589A"/>
    <w:rsid w:val="00F6598D"/>
    <w:rsid w:val="00F65CEE"/>
    <w:rsid w:val="00F65F48"/>
    <w:rsid w:val="00F660AD"/>
    <w:rsid w:val="00F6641C"/>
    <w:rsid w:val="00F66B58"/>
    <w:rsid w:val="00F6783E"/>
    <w:rsid w:val="00F70DBE"/>
    <w:rsid w:val="00F71124"/>
    <w:rsid w:val="00F71888"/>
    <w:rsid w:val="00F719CD"/>
    <w:rsid w:val="00F71BB8"/>
    <w:rsid w:val="00F72584"/>
    <w:rsid w:val="00F7290D"/>
    <w:rsid w:val="00F72A6F"/>
    <w:rsid w:val="00F7302F"/>
    <w:rsid w:val="00F732EC"/>
    <w:rsid w:val="00F735D9"/>
    <w:rsid w:val="00F73D08"/>
    <w:rsid w:val="00F740CF"/>
    <w:rsid w:val="00F74674"/>
    <w:rsid w:val="00F75366"/>
    <w:rsid w:val="00F7586B"/>
    <w:rsid w:val="00F75CDC"/>
    <w:rsid w:val="00F75EC4"/>
    <w:rsid w:val="00F75F2F"/>
    <w:rsid w:val="00F76445"/>
    <w:rsid w:val="00F76660"/>
    <w:rsid w:val="00F76ECC"/>
    <w:rsid w:val="00F774F2"/>
    <w:rsid w:val="00F775D0"/>
    <w:rsid w:val="00F80399"/>
    <w:rsid w:val="00F812C8"/>
    <w:rsid w:val="00F8132D"/>
    <w:rsid w:val="00F81864"/>
    <w:rsid w:val="00F818AE"/>
    <w:rsid w:val="00F81B40"/>
    <w:rsid w:val="00F820C4"/>
    <w:rsid w:val="00F823F3"/>
    <w:rsid w:val="00F83829"/>
    <w:rsid w:val="00F84069"/>
    <w:rsid w:val="00F843D7"/>
    <w:rsid w:val="00F8457B"/>
    <w:rsid w:val="00F85536"/>
    <w:rsid w:val="00F858D0"/>
    <w:rsid w:val="00F85C94"/>
    <w:rsid w:val="00F8657A"/>
    <w:rsid w:val="00F8679A"/>
    <w:rsid w:val="00F87117"/>
    <w:rsid w:val="00F8736C"/>
    <w:rsid w:val="00F87596"/>
    <w:rsid w:val="00F9030E"/>
    <w:rsid w:val="00F90ADB"/>
    <w:rsid w:val="00F90E78"/>
    <w:rsid w:val="00F91209"/>
    <w:rsid w:val="00F91FA1"/>
    <w:rsid w:val="00F9221F"/>
    <w:rsid w:val="00F930B6"/>
    <w:rsid w:val="00F931C7"/>
    <w:rsid w:val="00F93559"/>
    <w:rsid w:val="00F93D72"/>
    <w:rsid w:val="00F93E65"/>
    <w:rsid w:val="00F94070"/>
    <w:rsid w:val="00F94C2D"/>
    <w:rsid w:val="00F950B5"/>
    <w:rsid w:val="00F9513F"/>
    <w:rsid w:val="00F9629C"/>
    <w:rsid w:val="00F96DFF"/>
    <w:rsid w:val="00F97352"/>
    <w:rsid w:val="00F97908"/>
    <w:rsid w:val="00F97B43"/>
    <w:rsid w:val="00F97CC0"/>
    <w:rsid w:val="00FA07A1"/>
    <w:rsid w:val="00FA07F8"/>
    <w:rsid w:val="00FA105C"/>
    <w:rsid w:val="00FA1475"/>
    <w:rsid w:val="00FA148A"/>
    <w:rsid w:val="00FA27C8"/>
    <w:rsid w:val="00FA3B76"/>
    <w:rsid w:val="00FA3EA2"/>
    <w:rsid w:val="00FA4D66"/>
    <w:rsid w:val="00FA51C7"/>
    <w:rsid w:val="00FA5A4E"/>
    <w:rsid w:val="00FA5D2A"/>
    <w:rsid w:val="00FB0082"/>
    <w:rsid w:val="00FB0243"/>
    <w:rsid w:val="00FB1527"/>
    <w:rsid w:val="00FB2537"/>
    <w:rsid w:val="00FB33DC"/>
    <w:rsid w:val="00FB39D8"/>
    <w:rsid w:val="00FB4338"/>
    <w:rsid w:val="00FB436F"/>
    <w:rsid w:val="00FB477E"/>
    <w:rsid w:val="00FB4C9C"/>
    <w:rsid w:val="00FB530E"/>
    <w:rsid w:val="00FB5C48"/>
    <w:rsid w:val="00FB6165"/>
    <w:rsid w:val="00FB7507"/>
    <w:rsid w:val="00FB76C9"/>
    <w:rsid w:val="00FB7B5B"/>
    <w:rsid w:val="00FB7F6A"/>
    <w:rsid w:val="00FC0150"/>
    <w:rsid w:val="00FC03AB"/>
    <w:rsid w:val="00FC0A81"/>
    <w:rsid w:val="00FC19D7"/>
    <w:rsid w:val="00FC24FB"/>
    <w:rsid w:val="00FC2CCC"/>
    <w:rsid w:val="00FC3BB2"/>
    <w:rsid w:val="00FC3D65"/>
    <w:rsid w:val="00FC3F6E"/>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22FE"/>
    <w:rsid w:val="00FD2D7B"/>
    <w:rsid w:val="00FD37F6"/>
    <w:rsid w:val="00FD3C2F"/>
    <w:rsid w:val="00FD4159"/>
    <w:rsid w:val="00FD4589"/>
    <w:rsid w:val="00FD473E"/>
    <w:rsid w:val="00FD52EA"/>
    <w:rsid w:val="00FD6919"/>
    <w:rsid w:val="00FD7B1F"/>
    <w:rsid w:val="00FD7DF9"/>
    <w:rsid w:val="00FE0B51"/>
    <w:rsid w:val="00FE0B78"/>
    <w:rsid w:val="00FE0ED4"/>
    <w:rsid w:val="00FE1EAB"/>
    <w:rsid w:val="00FE2EE4"/>
    <w:rsid w:val="00FE3465"/>
    <w:rsid w:val="00FE4A18"/>
    <w:rsid w:val="00FE5261"/>
    <w:rsid w:val="00FE67CF"/>
    <w:rsid w:val="00FE6AF6"/>
    <w:rsid w:val="00FE6D20"/>
    <w:rsid w:val="00FE6FB9"/>
    <w:rsid w:val="00FE7326"/>
    <w:rsid w:val="00FE7549"/>
    <w:rsid w:val="00FE7BCC"/>
    <w:rsid w:val="00FF126D"/>
    <w:rsid w:val="00FF131B"/>
    <w:rsid w:val="00FF17E5"/>
    <w:rsid w:val="00FF2310"/>
    <w:rsid w:val="00FF2AA2"/>
    <w:rsid w:val="00FF2E73"/>
    <w:rsid w:val="00FF41C7"/>
    <w:rsid w:val="00FF4AE2"/>
    <w:rsid w:val="00FF50A8"/>
    <w:rsid w:val="00FF5654"/>
    <w:rsid w:val="00FF571E"/>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A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450E9"/>
    <w:pPr>
      <w:keepNext/>
      <w:numPr>
        <w:numId w:val="2"/>
      </w:numPr>
      <w:spacing w:before="120"/>
      <w:outlineLvl w:val="0"/>
    </w:pPr>
    <w:rPr>
      <w:b/>
      <w:bCs/>
      <w:sz w:val="28"/>
      <w:szCs w:val="28"/>
    </w:rPr>
  </w:style>
  <w:style w:type="paragraph" w:styleId="Heading2">
    <w:name w:val="heading 2"/>
    <w:basedOn w:val="Normal"/>
    <w:next w:val="Normal"/>
    <w:qFormat/>
    <w:rsid w:val="00B450E9"/>
    <w:pPr>
      <w:keepNext/>
      <w:numPr>
        <w:ilvl w:val="1"/>
        <w:numId w:val="2"/>
      </w:numPr>
      <w:spacing w:before="120"/>
      <w:outlineLvl w:val="1"/>
    </w:pPr>
    <w:rPr>
      <w:b/>
      <w:bCs/>
      <w:sz w:val="24"/>
    </w:rPr>
  </w:style>
  <w:style w:type="paragraph" w:styleId="Heading3">
    <w:name w:val="heading 3"/>
    <w:basedOn w:val="Normal"/>
    <w:next w:val="Normal"/>
    <w:qFormat/>
    <w:rsid w:val="00B450E9"/>
    <w:pPr>
      <w:keepNext/>
      <w:numPr>
        <w:ilvl w:val="2"/>
        <w:numId w:val="2"/>
      </w:numPr>
      <w:tabs>
        <w:tab w:val="clear" w:pos="720"/>
      </w:tabs>
      <w:spacing w:before="120"/>
      <w:outlineLvl w:val="2"/>
    </w:pPr>
    <w:rPr>
      <w:b/>
    </w:rPr>
  </w:style>
  <w:style w:type="paragraph" w:styleId="Heading4">
    <w:name w:val="heading 4"/>
    <w:basedOn w:val="Normal"/>
    <w:next w:val="Normal"/>
    <w:qFormat/>
    <w:rsid w:val="00B450E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450E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450E9"/>
    <w:pPr>
      <w:numPr>
        <w:ilvl w:val="5"/>
        <w:numId w:val="2"/>
      </w:numPr>
      <w:spacing w:before="240" w:after="60"/>
      <w:outlineLvl w:val="5"/>
    </w:pPr>
    <w:rPr>
      <w:b/>
      <w:bCs/>
    </w:rPr>
  </w:style>
  <w:style w:type="paragraph" w:styleId="Heading7">
    <w:name w:val="heading 7"/>
    <w:basedOn w:val="Normal"/>
    <w:next w:val="Normal"/>
    <w:qFormat/>
    <w:rsid w:val="00B450E9"/>
    <w:pPr>
      <w:numPr>
        <w:ilvl w:val="6"/>
        <w:numId w:val="2"/>
      </w:numPr>
      <w:spacing w:before="240" w:after="60"/>
      <w:outlineLvl w:val="6"/>
    </w:pPr>
    <w:rPr>
      <w:sz w:val="24"/>
      <w:szCs w:val="24"/>
    </w:rPr>
  </w:style>
  <w:style w:type="paragraph" w:styleId="Heading8">
    <w:name w:val="heading 8"/>
    <w:basedOn w:val="Normal"/>
    <w:next w:val="Normal"/>
    <w:qFormat/>
    <w:rsid w:val="00B450E9"/>
    <w:pPr>
      <w:numPr>
        <w:ilvl w:val="7"/>
        <w:numId w:val="2"/>
      </w:numPr>
      <w:spacing w:before="240" w:after="60"/>
      <w:outlineLvl w:val="7"/>
    </w:pPr>
    <w:rPr>
      <w:i/>
      <w:iCs/>
      <w:sz w:val="24"/>
      <w:szCs w:val="24"/>
    </w:rPr>
  </w:style>
  <w:style w:type="paragraph" w:styleId="Heading9">
    <w:name w:val="heading 9"/>
    <w:basedOn w:val="Normal"/>
    <w:next w:val="Normal"/>
    <w:qFormat/>
    <w:rsid w:val="00B450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50E9"/>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B450E9"/>
    <w:rPr>
      <w:color w:val="0000FF"/>
      <w:kern w:val="2"/>
      <w:u w:val="single"/>
      <w:lang w:val="en-GB" w:eastAsia="zh-CN" w:bidi="ar-SA"/>
    </w:rPr>
  </w:style>
  <w:style w:type="paragraph" w:styleId="Caption">
    <w:name w:val="caption"/>
    <w:aliases w:val="cap"/>
    <w:basedOn w:val="Normal"/>
    <w:next w:val="Normal"/>
    <w:link w:val="CaptionChar"/>
    <w:qFormat/>
    <w:rsid w:val="00B450E9"/>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B450E9"/>
    <w:pPr>
      <w:autoSpaceDE/>
      <w:autoSpaceDN/>
      <w:adjustRightInd/>
      <w:spacing w:after="180"/>
      <w:ind w:left="568" w:hanging="284"/>
      <w:jc w:val="left"/>
    </w:pPr>
    <w:rPr>
      <w:sz w:val="20"/>
      <w:szCs w:val="20"/>
      <w:lang w:val="en-GB"/>
    </w:rPr>
  </w:style>
  <w:style w:type="paragraph" w:styleId="List">
    <w:name w:val="List"/>
    <w:basedOn w:val="Normal"/>
    <w:rsid w:val="00B450E9"/>
    <w:pPr>
      <w:ind w:left="360" w:hanging="360"/>
    </w:pPr>
  </w:style>
  <w:style w:type="paragraph" w:styleId="BodyText2">
    <w:name w:val="Body Text 2"/>
    <w:basedOn w:val="Normal"/>
    <w:rsid w:val="00B450E9"/>
    <w:pPr>
      <w:spacing w:after="0"/>
      <w:jc w:val="left"/>
    </w:pPr>
    <w:rPr>
      <w:szCs w:val="20"/>
    </w:rPr>
  </w:style>
  <w:style w:type="paragraph" w:styleId="BalloonText">
    <w:name w:val="Balloon Text"/>
    <w:basedOn w:val="Normal"/>
    <w:semiHidden/>
    <w:rsid w:val="00B450E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B450E9"/>
    <w:rPr>
      <w:color w:val="800080"/>
      <w:kern w:val="2"/>
      <w:u w:val="single"/>
      <w:lang w:val="en-GB" w:eastAsia="zh-CN" w:bidi="ar-SA"/>
    </w:rPr>
  </w:style>
  <w:style w:type="paragraph" w:styleId="FootnoteText">
    <w:name w:val="footnote text"/>
    <w:basedOn w:val="Normal"/>
    <w:semiHidden/>
    <w:rsid w:val="00B450E9"/>
    <w:rPr>
      <w:sz w:val="20"/>
      <w:szCs w:val="20"/>
    </w:rPr>
  </w:style>
  <w:style w:type="character" w:styleId="FootnoteReference">
    <w:name w:val="footnote reference"/>
    <w:semiHidden/>
    <w:rsid w:val="00B450E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ListParagraph">
    <w:name w:val="List Paragraph"/>
    <w:aliases w:val="- Bullets,목록 단락,リスト段落,?? ??,?????,????,Lista1,列出段落1,中等深浅网格 1 - 着色 21"/>
    <w:basedOn w:val="Normal"/>
    <w:link w:val="ListParagraphChar"/>
    <w:uiPriority w:val="34"/>
    <w:qFormat/>
    <w:rsid w:val="00DF5197"/>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5197"/>
    <w:rPr>
      <w:rFonts w:ascii="SimSun" w:hAnsi="SimSun"/>
      <w:sz w:val="24"/>
      <w:szCs w:val="24"/>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 w:type="paragraph" w:customStyle="1" w:styleId="Proposal">
    <w:name w:val="Proposal"/>
    <w:basedOn w:val="Normal"/>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8C07C-A171-41AD-AA69-F300BB703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2864</Words>
  <Characters>16326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2018-11-03T02:08:00Z</dcterms:created>
  <dcterms:modified xsi:type="dcterms:W3CDTF">2018-11-03T02:08:00Z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(3)v2qfKmbFP9R9WC+8DCXf3gGRIRsN0o1IRS3R80bVEuPN7YBVns/Kvt0s+XvQ0RX5Vki/d7GG
dM4yXZ9yMKVhfDilCj8xX+H/claAS32/2OPTK2COzDHAEvgZlPh5Jd9y2IQwY+56LMV0nPw1
VJ8MI0E7/1xrEq5cvhu62L3wjUOM89afR8PLWTXXJs8eISEkL/5O1zgm3meRbT2kXmcLKbZL
6Isl9/H8hBX0YYnZbe</vt:lpwstr>
  </property>
  <property fmtid="{D5CDD505-2E9C-101B-9397-08002B2CF9AE}" pid="13" name="_2015_ms_pID_725343_00">
    <vt:lpwstr>_2015_ms_pID_725343</vt:lpwstr>
  </property>
  <property fmtid="{D5CDD505-2E9C-101B-9397-08002B2CF9AE}" pid="14" name="_2015_ms_pID_7253431">
    <vt:lpwstr>ZQjG4j3pJNmWUh2MB27Gglurj7wlJ/XdQTlJfKoAXGEeJjqUcHbimF
QmWDSUZXDpi9wDEqD+Vl3IRoUt4pBqfLzwl3pAn18ukJZsTRLYgNT1cPu7EMyGsXUrWPqbcB
/oDccA3ZEJ4qwcS5jL3fEyY8LntYaNG9kFrACWBaDBG8W20TfAwMwq4WiAMRdGmtw+eDt4ut
sYvCx90BHVcBRjd+zB21JyvCbOFedzRdYSGP</vt:lpwstr>
  </property>
  <property fmtid="{D5CDD505-2E9C-101B-9397-08002B2CF9AE}" pid="15" name="_2015_ms_pID_7253431_00">
    <vt:lpwstr>_2015_ms_pID_7253431</vt:lpwstr>
  </property>
  <property fmtid="{D5CDD505-2E9C-101B-9397-08002B2CF9AE}" pid="16" name="_2015_ms_pID_7253432">
    <vt:lpwstr>sS21EiF8K7a5fbZMeFr7tugem4rc2f2pRrtF
advO7haxoiYxmqJqkOrXyK+wOcG6WQ==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1541210868</vt:lpwstr>
  </property>
</Properties>
</file>