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E10DE" w14:textId="41EEB9DA" w:rsidR="00975F06" w:rsidRPr="003E0DB1" w:rsidRDefault="00975F06" w:rsidP="00975F06">
      <w:pPr>
        <w:pStyle w:val="ZA"/>
        <w:framePr w:h="1041" w:hRule="exact" w:wrap="notBeside" w:hAnchor="page" w:x="1181" w:y="1471"/>
        <w:pBdr>
          <w:bottom w:val="single" w:sz="4" w:space="1" w:color="auto"/>
        </w:pBdr>
        <w:rPr>
          <w:sz w:val="48"/>
          <w:lang w:val="en-US"/>
        </w:rPr>
      </w:pPr>
      <w:bookmarkStart w:id="0" w:name="page1"/>
      <w:bookmarkStart w:id="1" w:name="_GoBack"/>
      <w:bookmarkEnd w:id="1"/>
      <w:r w:rsidRPr="003E0DB1">
        <w:rPr>
          <w:sz w:val="48"/>
          <w:lang w:val="en-US"/>
        </w:rPr>
        <w:t>5GAA Use Case</w:t>
      </w:r>
      <w:r>
        <w:rPr>
          <w:sz w:val="48"/>
          <w:lang w:val="en-US"/>
        </w:rPr>
        <w:t xml:space="preserve"> Description (</w:t>
      </w:r>
      <w:r w:rsidR="00ED1AAC">
        <w:rPr>
          <w:sz w:val="48"/>
          <w:lang w:val="en-US"/>
        </w:rPr>
        <w:t>Annex 6</w:t>
      </w:r>
      <w:r>
        <w:rPr>
          <w:sz w:val="48"/>
          <w:lang w:val="en-US"/>
        </w:rPr>
        <w:t>)</w:t>
      </w:r>
      <w:r w:rsidRPr="003E0DB1">
        <w:rPr>
          <w:sz w:val="48"/>
          <w:lang w:val="en-US"/>
        </w:rPr>
        <w:t xml:space="preserve">                                           </w:t>
      </w:r>
    </w:p>
    <w:p w14:paraId="0D89D624" w14:textId="77777777" w:rsidR="00975F06" w:rsidRPr="00C6588A" w:rsidRDefault="00975F06" w:rsidP="00975F06">
      <w:pPr>
        <w:pStyle w:val="ZA"/>
        <w:framePr w:h="1041" w:hRule="exact" w:wrap="notBeside" w:hAnchor="page" w:x="1181" w:y="1471"/>
        <w:pBdr>
          <w:bottom w:val="single" w:sz="4" w:space="1" w:color="auto"/>
        </w:pBdr>
        <w:rPr>
          <w:lang w:val="en-US"/>
        </w:rPr>
      </w:pPr>
    </w:p>
    <w:p w14:paraId="7BE8CD1C" w14:textId="77777777" w:rsidR="00975F06" w:rsidRPr="004478F8" w:rsidRDefault="00975F06" w:rsidP="00975F06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>5G Automotive Association;</w:t>
      </w:r>
    </w:p>
    <w:p w14:paraId="2D11A78E" w14:textId="77777777" w:rsidR="00975F06" w:rsidRDefault="00975F06" w:rsidP="00975F06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>Working Group</w:t>
      </w:r>
      <w:r>
        <w:rPr>
          <w:lang w:val="en-US"/>
        </w:rPr>
        <w:t xml:space="preserve"> 1</w:t>
      </w:r>
      <w:r w:rsidRPr="004478F8">
        <w:rPr>
          <w:lang w:val="en-US"/>
        </w:rPr>
        <w:t xml:space="preserve"> Use Cases and Technical Requirements;</w:t>
      </w:r>
      <w:r>
        <w:rPr>
          <w:lang w:val="en-US"/>
        </w:rPr>
        <w:t xml:space="preserve"> </w:t>
      </w:r>
    </w:p>
    <w:p w14:paraId="1955BA25" w14:textId="795BA9FF" w:rsidR="00975F06" w:rsidRPr="004478F8" w:rsidRDefault="00975F06" w:rsidP="00975F06">
      <w:pPr>
        <w:pStyle w:val="ZT"/>
        <w:framePr w:wrap="notBeside" w:vAnchor="page" w:hAnchor="page" w:x="1231" w:y="3171"/>
        <w:rPr>
          <w:lang w:val="en-US"/>
        </w:rPr>
      </w:pPr>
      <w:r>
        <w:rPr>
          <w:lang w:val="en-US"/>
        </w:rPr>
        <w:t xml:space="preserve">Use Case Description: Remote Automated Driving Cancellation (RADC) </w:t>
      </w:r>
    </w:p>
    <w:p w14:paraId="08D2E2D4" w14:textId="77777777" w:rsidR="00975F06" w:rsidRPr="004478F8" w:rsidRDefault="00975F06" w:rsidP="00975F06">
      <w:pPr>
        <w:pStyle w:val="ZT"/>
        <w:framePr w:wrap="notBeside" w:vAnchor="page" w:hAnchor="page" w:x="1231" w:y="3171"/>
        <w:rPr>
          <w:lang w:val="en-US"/>
        </w:rPr>
      </w:pPr>
      <w:r w:rsidRPr="004478F8">
        <w:rPr>
          <w:lang w:val="en-US"/>
        </w:rPr>
        <w:t xml:space="preserve"> </w:t>
      </w:r>
    </w:p>
    <w:bookmarkEnd w:id="0"/>
    <w:p w14:paraId="1D549A23" w14:textId="77777777" w:rsidR="00975F06" w:rsidRPr="004478F8" w:rsidRDefault="00975F06" w:rsidP="00975F06">
      <w:pPr>
        <w:rPr>
          <w:lang w:val="en-US"/>
        </w:rPr>
        <w:sectPr w:rsidR="00975F06" w:rsidRPr="004478F8">
          <w:headerReference w:type="default" r:id="rId8"/>
          <w:footerReference w:type="default" r:id="rId9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F96C13B" w14:textId="77777777" w:rsidR="009B2059" w:rsidRPr="003C7D1B" w:rsidRDefault="009B2059" w:rsidP="009B2059">
      <w:pPr>
        <w:pStyle w:val="Heading1"/>
        <w:rPr>
          <w:sz w:val="32"/>
          <w:lang w:val="en-US"/>
        </w:rPr>
      </w:pPr>
      <w:bookmarkStart w:id="2" w:name="DocumentFor"/>
      <w:bookmarkEnd w:id="2"/>
      <w:r w:rsidRPr="003C7D1B">
        <w:rPr>
          <w:sz w:val="32"/>
          <w:lang w:val="en-US"/>
        </w:rPr>
        <w:lastRenderedPageBreak/>
        <w:t>Introduction</w:t>
      </w:r>
    </w:p>
    <w:p w14:paraId="72BB3110" w14:textId="41AB41F4" w:rsidR="00A0029C" w:rsidRPr="00A0029C" w:rsidRDefault="00A0029C" w:rsidP="00591A0A">
      <w:pPr>
        <w:pStyle w:val="NormalWeb"/>
        <w:spacing w:before="135" w:beforeAutospacing="0" w:after="135" w:afterAutospacing="0" w:line="270" w:lineRule="atLeast"/>
        <w:textAlignment w:val="baseline"/>
        <w:rPr>
          <w:color w:val="000000"/>
          <w:sz w:val="20"/>
          <w:szCs w:val="18"/>
          <w:lang w:val="en-US"/>
        </w:rPr>
      </w:pPr>
      <w:r>
        <w:rPr>
          <w:color w:val="000000"/>
          <w:sz w:val="20"/>
          <w:szCs w:val="18"/>
          <w:lang w:val="en-US"/>
        </w:rPr>
        <w:t xml:space="preserve">In this use case description we describe the immediate cancellation of </w:t>
      </w:r>
      <w:r w:rsidR="0075098D">
        <w:rPr>
          <w:color w:val="000000"/>
          <w:sz w:val="20"/>
          <w:szCs w:val="18"/>
          <w:lang w:val="en-US"/>
        </w:rPr>
        <w:t>a</w:t>
      </w:r>
      <w:r>
        <w:rPr>
          <w:color w:val="000000"/>
          <w:sz w:val="20"/>
          <w:szCs w:val="18"/>
          <w:lang w:val="en-US"/>
        </w:rPr>
        <w:t xml:space="preserve"> </w:t>
      </w:r>
      <w:r w:rsidRPr="00A0029C">
        <w:rPr>
          <w:color w:val="000000"/>
          <w:sz w:val="20"/>
          <w:szCs w:val="18"/>
          <w:lang w:val="en-US"/>
        </w:rPr>
        <w:t xml:space="preserve">High Automated / Autonomous (AD) driving level of an AD vehicle for safety reasons. This can be triggered by a number of reasons and criteria, including lack of network coverage, not sufficient KPI </w:t>
      </w:r>
      <w:r w:rsidR="00433A5F">
        <w:rPr>
          <w:color w:val="000000"/>
          <w:sz w:val="20"/>
          <w:szCs w:val="18"/>
          <w:lang w:val="en-US"/>
        </w:rPr>
        <w:t xml:space="preserve">(according </w:t>
      </w:r>
      <w:r w:rsidRPr="00A0029C">
        <w:rPr>
          <w:color w:val="000000"/>
          <w:sz w:val="20"/>
          <w:szCs w:val="18"/>
          <w:lang w:val="en-US"/>
        </w:rPr>
        <w:t>SLA</w:t>
      </w:r>
      <w:r w:rsidR="00433A5F">
        <w:rPr>
          <w:color w:val="000000"/>
          <w:sz w:val="20"/>
          <w:szCs w:val="18"/>
          <w:lang w:val="en-US"/>
        </w:rPr>
        <w:t>)</w:t>
      </w:r>
      <w:r w:rsidRPr="00A0029C">
        <w:rPr>
          <w:color w:val="000000"/>
          <w:sz w:val="20"/>
          <w:szCs w:val="18"/>
          <w:lang w:val="en-US"/>
        </w:rPr>
        <w:t>, unusual and/or unsafe driving conditions, etc.</w:t>
      </w:r>
    </w:p>
    <w:p w14:paraId="08C91695" w14:textId="02D1FABC" w:rsidR="002A457F" w:rsidRPr="003C7D1B" w:rsidRDefault="002A457F" w:rsidP="002A457F">
      <w:pPr>
        <w:pStyle w:val="Heading1"/>
        <w:rPr>
          <w:sz w:val="32"/>
          <w:lang w:val="en-US"/>
        </w:rPr>
      </w:pPr>
      <w:r w:rsidRPr="003C7D1B">
        <w:rPr>
          <w:sz w:val="32"/>
          <w:lang w:val="en-US"/>
        </w:rPr>
        <w:t>Use Case De</w:t>
      </w:r>
      <w:r w:rsidR="00E23328" w:rsidRPr="003C7D1B">
        <w:rPr>
          <w:sz w:val="32"/>
          <w:lang w:val="en-US"/>
        </w:rPr>
        <w:t>scription</w:t>
      </w:r>
      <w:r w:rsidRPr="003C7D1B">
        <w:rPr>
          <w:sz w:val="32"/>
          <w:lang w:val="en-US"/>
        </w:rPr>
        <w:t xml:space="preserve">  </w:t>
      </w:r>
    </w:p>
    <w:p w14:paraId="6FEBF774" w14:textId="01DF0113" w:rsidR="00326870" w:rsidRPr="00A0029C" w:rsidRDefault="00E23328" w:rsidP="00A0029C">
      <w:pPr>
        <w:rPr>
          <w:color w:val="000000"/>
          <w:szCs w:val="18"/>
          <w:lang w:val="en-US"/>
        </w:rPr>
      </w:pPr>
      <w:r w:rsidRPr="003C7D1B">
        <w:rPr>
          <w:color w:val="000000"/>
          <w:szCs w:val="18"/>
          <w:lang w:val="en-US"/>
        </w:rPr>
        <w:t>In this section</w:t>
      </w:r>
      <w:r w:rsidR="0092425A">
        <w:rPr>
          <w:color w:val="000000"/>
          <w:szCs w:val="18"/>
          <w:lang w:val="en-US"/>
        </w:rPr>
        <w:t>,</w:t>
      </w:r>
      <w:r w:rsidRPr="003C7D1B">
        <w:rPr>
          <w:color w:val="000000"/>
          <w:szCs w:val="18"/>
          <w:lang w:val="en-US"/>
        </w:rPr>
        <w:t xml:space="preserve"> we propose the use case description </w:t>
      </w:r>
      <w:r w:rsidR="00FF0EA2">
        <w:rPr>
          <w:color w:val="000000"/>
          <w:szCs w:val="18"/>
          <w:lang w:val="en-US"/>
        </w:rPr>
        <w:t>of</w:t>
      </w:r>
      <w:r w:rsidRPr="00A0029C">
        <w:rPr>
          <w:color w:val="000000"/>
          <w:szCs w:val="18"/>
          <w:lang w:val="en-US"/>
        </w:rPr>
        <w:t xml:space="preserve"> </w:t>
      </w:r>
      <w:r w:rsidR="00A0029C">
        <w:rPr>
          <w:color w:val="000000"/>
          <w:szCs w:val="18"/>
          <w:lang w:val="en-US"/>
        </w:rPr>
        <w:t xml:space="preserve">Remote Autonomous </w:t>
      </w:r>
      <w:r w:rsidR="00A0029C" w:rsidRPr="003C7D1B">
        <w:rPr>
          <w:color w:val="000000"/>
          <w:szCs w:val="18"/>
          <w:lang w:val="en-US"/>
        </w:rPr>
        <w:t xml:space="preserve">Driving </w:t>
      </w:r>
      <w:r w:rsidR="00A0029C">
        <w:rPr>
          <w:color w:val="000000"/>
          <w:szCs w:val="18"/>
          <w:lang w:val="en-US"/>
        </w:rPr>
        <w:t xml:space="preserve">Cancellation </w:t>
      </w:r>
      <w:r w:rsidR="00A0029C" w:rsidRPr="003C7D1B">
        <w:rPr>
          <w:color w:val="000000"/>
          <w:szCs w:val="18"/>
          <w:lang w:val="en-US"/>
        </w:rPr>
        <w:t>(</w:t>
      </w:r>
      <w:r w:rsidR="00A0029C">
        <w:rPr>
          <w:color w:val="000000"/>
          <w:szCs w:val="18"/>
          <w:lang w:val="en-US"/>
        </w:rPr>
        <w:t>RADC</w:t>
      </w:r>
      <w:r w:rsidR="00A0029C" w:rsidRPr="003C7D1B">
        <w:rPr>
          <w:color w:val="000000"/>
          <w:szCs w:val="18"/>
          <w:lang w:val="en-US"/>
        </w:rPr>
        <w:t>)</w:t>
      </w:r>
      <w:r w:rsidR="00A0029C">
        <w:rPr>
          <w:color w:val="000000"/>
          <w:szCs w:val="18"/>
          <w:lang w:val="en-US"/>
        </w:rPr>
        <w:t>.</w:t>
      </w:r>
    </w:p>
    <w:tbl>
      <w:tblPr>
        <w:tblW w:w="9090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930"/>
      </w:tblGrid>
      <w:tr w:rsidR="00BD03FE" w:rsidRPr="003C7D1B" w14:paraId="7997140E" w14:textId="77777777" w:rsidTr="00090EC3">
        <w:trPr>
          <w:trHeight w:val="33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121FD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Use Case Name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1C2B2" w14:textId="51E5B17D" w:rsidR="00BD03FE" w:rsidRPr="003C7D1B" w:rsidRDefault="006E490D" w:rsidP="006E490D">
            <w:pPr>
              <w:rPr>
                <w:lang w:val="en-US"/>
              </w:rPr>
            </w:pPr>
            <w:r>
              <w:rPr>
                <w:color w:val="000000"/>
                <w:szCs w:val="18"/>
                <w:lang w:val="en-US"/>
              </w:rPr>
              <w:t>R</w:t>
            </w:r>
            <w:r w:rsidR="001A300D">
              <w:rPr>
                <w:color w:val="000000"/>
                <w:szCs w:val="18"/>
                <w:lang w:val="en-US"/>
              </w:rPr>
              <w:t>ADC</w:t>
            </w:r>
          </w:p>
        </w:tc>
      </w:tr>
      <w:tr w:rsidR="00BD03FE" w:rsidRPr="00796370" w14:paraId="01A8AAEB" w14:textId="77777777" w:rsidTr="00673AED">
        <w:trPr>
          <w:trHeight w:val="385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964C8" w14:textId="456A62CB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User story</w:t>
            </w:r>
            <w:r w:rsidR="00904A90" w:rsidRPr="003C7D1B">
              <w:rPr>
                <w:lang w:val="en-US"/>
              </w:rPr>
              <w:t>/ use case scenario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24B3" w14:textId="486A8FA8" w:rsidR="00BD03FE" w:rsidRPr="003C7D1B" w:rsidRDefault="0002211E" w:rsidP="00796370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High </w:t>
            </w:r>
            <w:r w:rsidR="0092425A" w:rsidRPr="003C7D1B">
              <w:rPr>
                <w:lang w:val="en-US"/>
              </w:rPr>
              <w:t>A</w:t>
            </w:r>
            <w:r w:rsidR="0092425A">
              <w:rPr>
                <w:lang w:val="en-US"/>
              </w:rPr>
              <w:t>utomated / Autonomous (A</w:t>
            </w:r>
            <w:r w:rsidR="005C1A54" w:rsidRPr="003C7D1B">
              <w:rPr>
                <w:lang w:val="en-US"/>
              </w:rPr>
              <w:t>D</w:t>
            </w:r>
            <w:r w:rsidR="0092425A">
              <w:rPr>
                <w:lang w:val="en-US"/>
              </w:rPr>
              <w:t>)</w:t>
            </w:r>
            <w:r w:rsidR="005C1A54" w:rsidRPr="003C7D1B">
              <w:rPr>
                <w:lang w:val="en-US"/>
              </w:rPr>
              <w:t xml:space="preserve"> </w:t>
            </w:r>
            <w:r w:rsidR="00ED5BB8">
              <w:rPr>
                <w:lang w:val="en-US"/>
              </w:rPr>
              <w:t xml:space="preserve">driving </w:t>
            </w:r>
            <w:r w:rsidRPr="003C7D1B">
              <w:rPr>
                <w:lang w:val="en-US"/>
              </w:rPr>
              <w:t>level of an AD v</w:t>
            </w:r>
            <w:r w:rsidR="00495790" w:rsidRPr="003C7D1B">
              <w:rPr>
                <w:lang w:val="en-US"/>
              </w:rPr>
              <w:t xml:space="preserve">ehicle </w:t>
            </w:r>
            <w:r w:rsidRPr="003C7D1B">
              <w:rPr>
                <w:lang w:val="en-US"/>
              </w:rPr>
              <w:t xml:space="preserve">has to be immediately </w:t>
            </w:r>
            <w:r w:rsidR="001A300D">
              <w:rPr>
                <w:lang w:val="en-US"/>
              </w:rPr>
              <w:t>cancelled</w:t>
            </w:r>
            <w:r w:rsidRPr="003C7D1B">
              <w:rPr>
                <w:lang w:val="en-US"/>
              </w:rPr>
              <w:t xml:space="preserve"> for safety reason</w:t>
            </w:r>
            <w:r w:rsidR="00515E01">
              <w:rPr>
                <w:lang w:val="en-US"/>
              </w:rPr>
              <w:t>s</w:t>
            </w:r>
            <w:r w:rsidRPr="003C7D1B">
              <w:rPr>
                <w:lang w:val="en-US"/>
              </w:rPr>
              <w:t>.</w:t>
            </w:r>
            <w:r w:rsidR="0092425A">
              <w:rPr>
                <w:lang w:val="en-US"/>
              </w:rPr>
              <w:t xml:space="preserve"> This can be triggered by a number </w:t>
            </w:r>
            <w:r w:rsidR="00796370">
              <w:rPr>
                <w:lang w:val="en-US"/>
              </w:rPr>
              <w:t>of</w:t>
            </w:r>
            <w:r w:rsidR="0092425A">
              <w:rPr>
                <w:lang w:val="en-US"/>
              </w:rPr>
              <w:t xml:space="preserve"> reasons </w:t>
            </w:r>
            <w:r w:rsidR="00895930">
              <w:rPr>
                <w:lang w:val="en-US"/>
              </w:rPr>
              <w:t xml:space="preserve">and </w:t>
            </w:r>
            <w:r w:rsidR="0092425A">
              <w:rPr>
                <w:lang w:val="en-US"/>
              </w:rPr>
              <w:t xml:space="preserve">criteria, including lack of network coverage, not sufficient KPI SLA possible, </w:t>
            </w:r>
            <w:r w:rsidR="00895930">
              <w:rPr>
                <w:lang w:val="en-US"/>
              </w:rPr>
              <w:t xml:space="preserve">unusual and/or unsafe driving conditions, </w:t>
            </w:r>
            <w:r w:rsidR="0092425A">
              <w:rPr>
                <w:lang w:val="en-US"/>
              </w:rPr>
              <w:t>etc.</w:t>
            </w:r>
          </w:p>
        </w:tc>
      </w:tr>
      <w:tr w:rsidR="00BD03FE" w:rsidRPr="003C7D1B" w14:paraId="4DC8AFFD" w14:textId="77777777" w:rsidTr="00673AED">
        <w:trPr>
          <w:trHeight w:val="13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19C37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Category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AF37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Safety</w:t>
            </w:r>
          </w:p>
        </w:tc>
      </w:tr>
      <w:tr w:rsidR="00BD03FE" w:rsidRPr="003C7D1B" w14:paraId="27343FB2" w14:textId="77777777" w:rsidTr="00673AED">
        <w:trPr>
          <w:trHeight w:val="376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630A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Road environment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4036" w14:textId="3B160389" w:rsidR="00BD03FE" w:rsidRPr="003C7D1B" w:rsidRDefault="009718C3" w:rsidP="002C4294">
            <w:pPr>
              <w:rPr>
                <w:lang w:val="en-US"/>
              </w:rPr>
            </w:pPr>
            <w:r>
              <w:rPr>
                <w:lang w:val="en-US"/>
              </w:rPr>
              <w:t>Any type of roads</w:t>
            </w:r>
          </w:p>
        </w:tc>
      </w:tr>
      <w:tr w:rsidR="00BD03FE" w:rsidRPr="003C7D1B" w14:paraId="12E8216A" w14:textId="77777777" w:rsidTr="00673AED">
        <w:trPr>
          <w:trHeight w:val="65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C4E9B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Short Description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4657" w14:textId="7BFD780C" w:rsidR="0002211E" w:rsidRPr="003C7D1B" w:rsidRDefault="0002211E" w:rsidP="00904A90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High AD level of an AD vehicle has to be immediately </w:t>
            </w:r>
            <w:r w:rsidR="001A300D">
              <w:rPr>
                <w:lang w:val="en-US"/>
              </w:rPr>
              <w:t>cancelled</w:t>
            </w:r>
            <w:r w:rsidR="001A300D" w:rsidRPr="003C7D1B">
              <w:rPr>
                <w:lang w:val="en-US"/>
              </w:rPr>
              <w:t xml:space="preserve"> </w:t>
            </w:r>
            <w:r w:rsidRPr="003C7D1B">
              <w:rPr>
                <w:lang w:val="en-US"/>
              </w:rPr>
              <w:t>for safety reason</w:t>
            </w:r>
            <w:r w:rsidR="003C7D1B">
              <w:rPr>
                <w:lang w:val="en-US"/>
              </w:rPr>
              <w:t>s</w:t>
            </w:r>
            <w:r w:rsidRPr="003C7D1B">
              <w:rPr>
                <w:lang w:val="en-US"/>
              </w:rPr>
              <w:t xml:space="preserve">. </w:t>
            </w:r>
          </w:p>
          <w:p w14:paraId="71589414" w14:textId="256B79CD" w:rsidR="003C7D1B" w:rsidRDefault="0002211E" w:rsidP="003C7D1B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Due to unexpected and unpredictable reasons </w:t>
            </w:r>
            <w:r w:rsidR="003C7D1B">
              <w:rPr>
                <w:lang w:val="en-US"/>
              </w:rPr>
              <w:t>a</w:t>
            </w:r>
            <w:r w:rsidRPr="003C7D1B">
              <w:rPr>
                <w:lang w:val="en-US"/>
              </w:rPr>
              <w:t xml:space="preserve"> high </w:t>
            </w:r>
            <w:r w:rsidR="004819AA" w:rsidRPr="003C7D1B">
              <w:rPr>
                <w:lang w:val="en-US"/>
              </w:rPr>
              <w:t xml:space="preserve">AD </w:t>
            </w:r>
            <w:r w:rsidRPr="003C7D1B">
              <w:rPr>
                <w:lang w:val="en-US"/>
              </w:rPr>
              <w:t xml:space="preserve">level of an AD </w:t>
            </w:r>
            <w:r w:rsidR="004819AA" w:rsidRPr="003C7D1B">
              <w:rPr>
                <w:lang w:val="en-US"/>
              </w:rPr>
              <w:t>v</w:t>
            </w:r>
            <w:r w:rsidR="00904A90" w:rsidRPr="003C7D1B">
              <w:rPr>
                <w:lang w:val="en-US"/>
              </w:rPr>
              <w:t xml:space="preserve">ehicle </w:t>
            </w:r>
            <w:r w:rsidR="003C7D1B">
              <w:rPr>
                <w:lang w:val="en-US"/>
              </w:rPr>
              <w:t>has</w:t>
            </w:r>
            <w:r w:rsidR="00904A90" w:rsidRPr="003C7D1B">
              <w:rPr>
                <w:lang w:val="en-US"/>
              </w:rPr>
              <w:t xml:space="preserve"> </w:t>
            </w:r>
            <w:r w:rsidR="0024440E" w:rsidRPr="003C7D1B">
              <w:rPr>
                <w:lang w:val="en-US"/>
              </w:rPr>
              <w:t xml:space="preserve">to be </w:t>
            </w:r>
            <w:r w:rsidR="001A300D">
              <w:rPr>
                <w:lang w:val="en-US"/>
              </w:rPr>
              <w:t>cancelled</w:t>
            </w:r>
            <w:r w:rsidR="0024440E" w:rsidRPr="003C7D1B">
              <w:rPr>
                <w:lang w:val="en-US"/>
              </w:rPr>
              <w:t xml:space="preserve">. </w:t>
            </w:r>
          </w:p>
          <w:p w14:paraId="0FF6A9B4" w14:textId="77777777" w:rsidR="0092425A" w:rsidRDefault="00D01802" w:rsidP="00F137F8">
            <w:pPr>
              <w:rPr>
                <w:lang w:val="en-US"/>
              </w:rPr>
            </w:pPr>
            <w:r>
              <w:rPr>
                <w:lang w:val="en-US"/>
              </w:rPr>
              <w:t xml:space="preserve">As a result of </w:t>
            </w:r>
            <w:r w:rsidR="001A300D">
              <w:rPr>
                <w:lang w:val="en-US"/>
              </w:rPr>
              <w:t xml:space="preserve">cancelling </w:t>
            </w:r>
            <w:r>
              <w:rPr>
                <w:lang w:val="en-US"/>
              </w:rPr>
              <w:t>AD</w:t>
            </w:r>
            <w:r w:rsidR="003C7D1B">
              <w:rPr>
                <w:lang w:val="en-US"/>
              </w:rPr>
              <w:t>, t</w:t>
            </w:r>
            <w:r w:rsidR="0024440E" w:rsidRPr="003C7D1B">
              <w:rPr>
                <w:lang w:val="en-US"/>
              </w:rPr>
              <w:t>he control of the car has to be either given to</w:t>
            </w:r>
            <w:r w:rsidR="0092425A">
              <w:rPr>
                <w:lang w:val="en-US"/>
              </w:rPr>
              <w:t>:</w:t>
            </w:r>
          </w:p>
          <w:p w14:paraId="628E8AF9" w14:textId="4F6CE96A" w:rsidR="0092425A" w:rsidRDefault="0024440E" w:rsidP="00B66631">
            <w:pPr>
              <w:pStyle w:val="ListParagraph"/>
              <w:numPr>
                <w:ilvl w:val="0"/>
                <w:numId w:val="10"/>
              </w:numPr>
              <w:rPr>
                <w:lang w:val="en-US"/>
              </w:rPr>
            </w:pPr>
            <w:r w:rsidRPr="0092425A">
              <w:rPr>
                <w:lang w:val="en-US"/>
              </w:rPr>
              <w:t xml:space="preserve"> </w:t>
            </w:r>
            <w:r w:rsidR="0075098D" w:rsidRPr="0092425A">
              <w:rPr>
                <w:lang w:val="en-US"/>
              </w:rPr>
              <w:t>A</w:t>
            </w:r>
            <w:r w:rsidRPr="0092425A">
              <w:rPr>
                <w:lang w:val="en-US"/>
              </w:rPr>
              <w:t xml:space="preserve"> </w:t>
            </w:r>
            <w:r w:rsidR="0092425A" w:rsidRPr="0092425A">
              <w:rPr>
                <w:lang w:val="en-US"/>
              </w:rPr>
              <w:t xml:space="preserve">remote </w:t>
            </w:r>
            <w:r w:rsidRPr="0092425A">
              <w:rPr>
                <w:lang w:val="en-US"/>
              </w:rPr>
              <w:t xml:space="preserve">tele-control </w:t>
            </w:r>
            <w:r w:rsidR="00ED5BB8">
              <w:rPr>
                <w:lang w:val="en-US"/>
              </w:rPr>
              <w:t>operator</w:t>
            </w:r>
            <w:r w:rsidR="00ED5BB8" w:rsidRPr="0092425A">
              <w:rPr>
                <w:lang w:val="en-US"/>
              </w:rPr>
              <w:t xml:space="preserve"> </w:t>
            </w:r>
            <w:r w:rsidRPr="0092425A">
              <w:rPr>
                <w:lang w:val="en-US"/>
              </w:rPr>
              <w:t>o</w:t>
            </w:r>
            <w:r w:rsidR="00F64A12" w:rsidRPr="0092425A">
              <w:rPr>
                <w:lang w:val="en-US"/>
              </w:rPr>
              <w:t>r</w:t>
            </w:r>
            <w:r w:rsidR="0092425A">
              <w:rPr>
                <w:lang w:val="en-US"/>
              </w:rPr>
              <w:t>.</w:t>
            </w:r>
          </w:p>
          <w:p w14:paraId="547C39BE" w14:textId="56252C0B" w:rsidR="00BD03FE" w:rsidRDefault="00F64A12" w:rsidP="00B66631">
            <w:pPr>
              <w:pStyle w:val="ListParagraph"/>
              <w:numPr>
                <w:ilvl w:val="0"/>
                <w:numId w:val="10"/>
              </w:numPr>
              <w:rPr>
                <w:lang w:val="en-US"/>
              </w:rPr>
            </w:pPr>
            <w:r w:rsidRPr="0092425A">
              <w:rPr>
                <w:lang w:val="en-US"/>
              </w:rPr>
              <w:t xml:space="preserve"> </w:t>
            </w:r>
            <w:r w:rsidR="0075098D" w:rsidRPr="0092425A">
              <w:rPr>
                <w:lang w:val="en-US"/>
              </w:rPr>
              <w:t>To</w:t>
            </w:r>
            <w:r w:rsidRPr="0092425A">
              <w:rPr>
                <w:lang w:val="en-US"/>
              </w:rPr>
              <w:t xml:space="preserve"> the driver</w:t>
            </w:r>
            <w:r w:rsidR="00D01802" w:rsidRPr="0092425A">
              <w:rPr>
                <w:lang w:val="en-US"/>
              </w:rPr>
              <w:t xml:space="preserve"> of the vehicle</w:t>
            </w:r>
            <w:r w:rsidR="0092425A">
              <w:rPr>
                <w:lang w:val="en-US"/>
              </w:rPr>
              <w:t xml:space="preserve"> – if there is one</w:t>
            </w:r>
            <w:r w:rsidRPr="0092425A">
              <w:rPr>
                <w:lang w:val="en-US"/>
              </w:rPr>
              <w:t>.</w:t>
            </w:r>
            <w:r w:rsidR="0092425A" w:rsidRPr="0092425A">
              <w:rPr>
                <w:lang w:val="en-US"/>
              </w:rPr>
              <w:t xml:space="preserve"> </w:t>
            </w:r>
          </w:p>
          <w:p w14:paraId="2DE059F7" w14:textId="0D3C71B2" w:rsidR="0092425A" w:rsidRPr="0092425A" w:rsidRDefault="0092425A" w:rsidP="006F119D">
            <w:pPr>
              <w:rPr>
                <w:lang w:val="en-US"/>
              </w:rPr>
            </w:pPr>
            <w:r>
              <w:rPr>
                <w:lang w:val="en-US"/>
              </w:rPr>
              <w:t xml:space="preserve">The remote control can be </w:t>
            </w:r>
            <w:r w:rsidR="006F119D">
              <w:rPr>
                <w:lang w:val="en-US"/>
              </w:rPr>
              <w:t>provided via another vehicle, a remote</w:t>
            </w:r>
            <w:r>
              <w:rPr>
                <w:lang w:val="en-US"/>
              </w:rPr>
              <w:t xml:space="preserve"> </w:t>
            </w:r>
            <w:r w:rsidR="006F119D">
              <w:rPr>
                <w:lang w:val="en-US"/>
              </w:rPr>
              <w:t>driver</w:t>
            </w:r>
            <w:r>
              <w:rPr>
                <w:lang w:val="en-US"/>
              </w:rPr>
              <w:t xml:space="preserve">, a set of relays on road side </w:t>
            </w:r>
            <w:r w:rsidR="009718C3">
              <w:rPr>
                <w:lang w:val="en-US"/>
              </w:rPr>
              <w:t>infrastructure, or</w:t>
            </w:r>
            <w:r>
              <w:rPr>
                <w:lang w:val="en-US"/>
              </w:rPr>
              <w:t xml:space="preserve"> </w:t>
            </w:r>
            <w:r w:rsidR="00ED5BB8">
              <w:rPr>
                <w:lang w:val="en-US"/>
              </w:rPr>
              <w:t>by a remote</w:t>
            </w:r>
            <w:r>
              <w:rPr>
                <w:lang w:val="en-US"/>
              </w:rPr>
              <w:t xml:space="preserve"> operator in the cloud, etc.</w:t>
            </w:r>
          </w:p>
        </w:tc>
      </w:tr>
      <w:tr w:rsidR="00BD03FE" w:rsidRPr="003C7D1B" w14:paraId="2F4A8A05" w14:textId="77777777" w:rsidTr="00673AED">
        <w:trPr>
          <w:trHeight w:val="13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9A53" w14:textId="6E35C62A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Main actors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528C" w14:textId="6C5F1F1B" w:rsidR="00BD03FE" w:rsidRPr="003C7D1B" w:rsidRDefault="005C1A54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AD v</w:t>
            </w:r>
            <w:r w:rsidR="00BD03FE" w:rsidRPr="003C7D1B">
              <w:rPr>
                <w:lang w:val="en-US"/>
              </w:rPr>
              <w:t>ehicle</w:t>
            </w:r>
            <w:r w:rsidR="004819AA" w:rsidRPr="003C7D1B">
              <w:rPr>
                <w:lang w:val="en-US"/>
              </w:rPr>
              <w:t>/s</w:t>
            </w:r>
          </w:p>
        </w:tc>
      </w:tr>
      <w:tr w:rsidR="00BD03FE" w:rsidRPr="003C7D1B" w14:paraId="4FADCD18" w14:textId="77777777" w:rsidTr="00673AED">
        <w:trPr>
          <w:trHeight w:val="548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AE64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Vehicle roles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6328B" w14:textId="28FA5AC2" w:rsidR="00BD03FE" w:rsidRPr="00DF3700" w:rsidRDefault="00BD03FE" w:rsidP="00DF3700">
            <w:pPr>
              <w:rPr>
                <w:lang w:val="en-US"/>
              </w:rPr>
            </w:pPr>
            <w:r w:rsidRPr="0092425A">
              <w:rPr>
                <w:lang w:val="en-US"/>
              </w:rPr>
              <w:t>Host Vehicle (HV)</w:t>
            </w:r>
            <w:r w:rsidR="009179EE">
              <w:rPr>
                <w:lang w:val="en-US"/>
              </w:rPr>
              <w:t xml:space="preserve"> in AD mode</w:t>
            </w:r>
          </w:p>
        </w:tc>
      </w:tr>
      <w:tr w:rsidR="00BD03FE" w:rsidRPr="003C7D1B" w14:paraId="02CE5590" w14:textId="77777777" w:rsidTr="00F922BF">
        <w:trPr>
          <w:trHeight w:val="548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20050" w14:textId="77777777" w:rsidR="00BD03FE" w:rsidRPr="003C7D1B" w:rsidRDefault="00BD03FE" w:rsidP="002C4294">
            <w:pPr>
              <w:rPr>
                <w:lang w:val="en-US"/>
              </w:rPr>
            </w:pPr>
            <w:r w:rsidRPr="003C7D1B">
              <w:rPr>
                <w:lang w:val="en-US"/>
              </w:rPr>
              <w:t>Roadside infrastructure roles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0A6DE" w14:textId="374716B1" w:rsidR="00E67DB9" w:rsidRPr="003C7D1B" w:rsidRDefault="00433A5F" w:rsidP="00C956BC">
            <w:pPr>
              <w:rPr>
                <w:lang w:val="en-US"/>
              </w:rPr>
            </w:pPr>
            <w:r>
              <w:rPr>
                <w:lang w:val="en-US"/>
              </w:rPr>
              <w:t>e.g. RSU (road side units) communicating to HV</w:t>
            </w:r>
          </w:p>
        </w:tc>
      </w:tr>
      <w:tr w:rsidR="00173938" w:rsidRPr="003C7D1B" w14:paraId="72B6A0CB" w14:textId="77777777" w:rsidTr="00673AED">
        <w:trPr>
          <w:trHeight w:val="458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4ADE" w14:textId="3EDA34D2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Other Actors’ roles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E079A" w14:textId="28E3B6F5" w:rsidR="00173938" w:rsidRPr="003C7D1B" w:rsidRDefault="0075098D" w:rsidP="00433A5F">
            <w:pPr>
              <w:rPr>
                <w:lang w:val="en-US"/>
              </w:rPr>
            </w:pPr>
            <w:r>
              <w:rPr>
                <w:lang w:val="en-US"/>
              </w:rPr>
              <w:t>e.g.</w:t>
            </w:r>
            <w:r w:rsidR="00433A5F">
              <w:rPr>
                <w:lang w:val="en-US"/>
              </w:rPr>
              <w:t xml:space="preserve"> other vehicles</w:t>
            </w:r>
            <w:r w:rsidR="00177B9C">
              <w:rPr>
                <w:lang w:val="en-US"/>
              </w:rPr>
              <w:t xml:space="preserve"> in the proximity of HV</w:t>
            </w:r>
            <w:r w:rsidR="00433A5F">
              <w:rPr>
                <w:lang w:val="en-US"/>
              </w:rPr>
              <w:t xml:space="preserve">, </w:t>
            </w:r>
            <w:r w:rsidR="00177B9C">
              <w:rPr>
                <w:lang w:val="en-US"/>
              </w:rPr>
              <w:t xml:space="preserve">called </w:t>
            </w:r>
            <w:r w:rsidR="00433A5F">
              <w:rPr>
                <w:lang w:val="en-US"/>
              </w:rPr>
              <w:t>Remote Vehicles (RV), communicating to HV</w:t>
            </w:r>
          </w:p>
        </w:tc>
      </w:tr>
      <w:tr w:rsidR="00173938" w:rsidRPr="003C7D1B" w14:paraId="6B3E3590" w14:textId="77777777" w:rsidTr="00673AED">
        <w:trPr>
          <w:trHeight w:val="34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83B4" w14:textId="77777777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Goal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08940" w14:textId="08A65B29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Dangerous traffic situation</w:t>
            </w:r>
            <w:r>
              <w:rPr>
                <w:lang w:val="en-US"/>
              </w:rPr>
              <w:t>s</w:t>
            </w:r>
            <w:r w:rsidRPr="003C7D1B">
              <w:rPr>
                <w:lang w:val="en-US"/>
              </w:rPr>
              <w:t xml:space="preserve"> </w:t>
            </w:r>
            <w:r w:rsidR="0092425A">
              <w:rPr>
                <w:lang w:val="en-US"/>
              </w:rPr>
              <w:t xml:space="preserve">that could arise in AD mode </w:t>
            </w:r>
            <w:r>
              <w:rPr>
                <w:lang w:val="en-US"/>
              </w:rPr>
              <w:t>have to</w:t>
            </w:r>
            <w:r w:rsidRPr="003C7D1B">
              <w:rPr>
                <w:lang w:val="en-US"/>
              </w:rPr>
              <w:t xml:space="preserve"> be avoided immediately</w:t>
            </w:r>
            <w:r>
              <w:rPr>
                <w:lang w:val="en-US"/>
              </w:rPr>
              <w:t xml:space="preserve"> by cancelling </w:t>
            </w:r>
            <w:r w:rsidR="00A763A6">
              <w:rPr>
                <w:lang w:val="en-US"/>
              </w:rPr>
              <w:t xml:space="preserve">remotely </w:t>
            </w:r>
            <w:r>
              <w:rPr>
                <w:lang w:val="en-US"/>
              </w:rPr>
              <w:t>the AD level.</w:t>
            </w:r>
          </w:p>
        </w:tc>
      </w:tr>
      <w:tr w:rsidR="00173938" w:rsidRPr="003C7D1B" w14:paraId="1A87F081" w14:textId="77777777" w:rsidTr="00673AED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9C2EF" w14:textId="77777777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Needs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1AC6" w14:textId="4807DD97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AD </w:t>
            </w:r>
            <w:r w:rsidRPr="003C7D1B">
              <w:rPr>
                <w:lang w:val="en-US"/>
              </w:rPr>
              <w:t xml:space="preserve">HV needs to receive </w:t>
            </w:r>
            <w:r>
              <w:rPr>
                <w:lang w:val="en-US"/>
              </w:rPr>
              <w:t xml:space="preserve">immediate </w:t>
            </w:r>
            <w:r w:rsidRPr="003C7D1B">
              <w:rPr>
                <w:lang w:val="en-US"/>
              </w:rPr>
              <w:t xml:space="preserve">information </w:t>
            </w:r>
            <w:r w:rsidR="0092425A">
              <w:rPr>
                <w:lang w:val="en-US"/>
              </w:rPr>
              <w:t xml:space="preserve">and sufficient instructions </w:t>
            </w:r>
            <w:r w:rsidRPr="003C7D1B">
              <w:rPr>
                <w:lang w:val="en-US"/>
              </w:rPr>
              <w:t xml:space="preserve">about </w:t>
            </w:r>
            <w:r>
              <w:rPr>
                <w:lang w:val="en-US"/>
              </w:rPr>
              <w:t xml:space="preserve">the </w:t>
            </w:r>
            <w:r w:rsidR="00ED5BB8">
              <w:rPr>
                <w:lang w:val="en-US"/>
              </w:rPr>
              <w:t xml:space="preserve">cancellation </w:t>
            </w:r>
            <w:r>
              <w:rPr>
                <w:lang w:val="en-US"/>
              </w:rPr>
              <w:t xml:space="preserve">of </w:t>
            </w:r>
            <w:r w:rsidR="00ED5BB8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AD level in his proximity / on his road section</w:t>
            </w:r>
            <w:r w:rsidR="00ED5BB8">
              <w:rPr>
                <w:lang w:val="en-US"/>
              </w:rPr>
              <w:t>,</w:t>
            </w:r>
            <w:r w:rsidR="0092425A">
              <w:rPr>
                <w:lang w:val="en-US"/>
              </w:rPr>
              <w:t xml:space="preserve"> and lead the vehicle to a safe temporary </w:t>
            </w:r>
            <w:r w:rsidR="00ED5BB8">
              <w:rPr>
                <w:lang w:val="en-US"/>
              </w:rPr>
              <w:t xml:space="preserve">mode, where an alternate driving method </w:t>
            </w:r>
            <w:r w:rsidR="0092425A">
              <w:rPr>
                <w:lang w:val="en-US"/>
              </w:rPr>
              <w:t>can take over</w:t>
            </w:r>
            <w:r w:rsidR="00ED5BB8">
              <w:rPr>
                <w:lang w:val="en-US"/>
              </w:rPr>
              <w:t xml:space="preserve"> the HV</w:t>
            </w:r>
            <w:r>
              <w:rPr>
                <w:lang w:val="en-US"/>
              </w:rPr>
              <w:t>.</w:t>
            </w:r>
          </w:p>
        </w:tc>
      </w:tr>
      <w:tr w:rsidR="00173938" w:rsidRPr="003C7D1B" w14:paraId="7E691639" w14:textId="77777777" w:rsidTr="00673AED">
        <w:trPr>
          <w:trHeight w:val="665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3EC8" w14:textId="77777777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Constraints / Presumptions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70DF" w14:textId="37F90302" w:rsidR="00173938" w:rsidRDefault="00173938" w:rsidP="00173938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HV</w:t>
            </w:r>
            <w:r w:rsidR="00BB6D85">
              <w:rPr>
                <w:lang w:val="en-US"/>
              </w:rPr>
              <w:t>’s</w:t>
            </w:r>
            <w:r>
              <w:rPr>
                <w:lang w:val="en-US"/>
              </w:rPr>
              <w:t xml:space="preserve"> </w:t>
            </w:r>
            <w:r w:rsidR="00BB6D85">
              <w:rPr>
                <w:lang w:val="en-US"/>
              </w:rPr>
              <w:t>initial</w:t>
            </w:r>
            <w:r>
              <w:rPr>
                <w:lang w:val="en-US"/>
              </w:rPr>
              <w:t xml:space="preserve">- network connection </w:t>
            </w:r>
            <w:r w:rsidR="00BB6D85">
              <w:rPr>
                <w:lang w:val="en-US"/>
              </w:rPr>
              <w:t xml:space="preserve">(e.g. AD mode started with) </w:t>
            </w:r>
            <w:r>
              <w:rPr>
                <w:lang w:val="en-US"/>
              </w:rPr>
              <w:t>is not available</w:t>
            </w:r>
            <w:r w:rsidR="00643918">
              <w:rPr>
                <w:lang w:val="en-US"/>
              </w:rPr>
              <w:t xml:space="preserve">, or the </w:t>
            </w:r>
            <w:r w:rsidR="006E490D">
              <w:rPr>
                <w:lang w:val="en-US"/>
              </w:rPr>
              <w:t xml:space="preserve">available </w:t>
            </w:r>
            <w:r w:rsidR="00643918">
              <w:rPr>
                <w:lang w:val="en-US"/>
              </w:rPr>
              <w:t>SLA</w:t>
            </w:r>
            <w:r w:rsidR="00A763A6">
              <w:rPr>
                <w:lang w:val="en-US"/>
              </w:rPr>
              <w:t xml:space="preserve"> (e.g. required QoS) </w:t>
            </w:r>
            <w:r w:rsidR="00643918">
              <w:rPr>
                <w:lang w:val="en-US"/>
              </w:rPr>
              <w:t>is not sufficient</w:t>
            </w:r>
            <w:r w:rsidR="00ED5BB8">
              <w:rPr>
                <w:lang w:val="en-US"/>
              </w:rPr>
              <w:t xml:space="preserve"> to meet the needs of the HV</w:t>
            </w:r>
            <w:r w:rsidR="00796370">
              <w:rPr>
                <w:lang w:val="en-US"/>
              </w:rPr>
              <w:t>’s AD mode</w:t>
            </w:r>
          </w:p>
          <w:p w14:paraId="3D2CE565" w14:textId="21A8BA1C" w:rsidR="00173938" w:rsidRPr="00DF3700" w:rsidRDefault="00ED6529" w:rsidP="0071541F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color w:val="000000"/>
                <w:szCs w:val="18"/>
                <w:lang w:val="en-US"/>
              </w:rPr>
              <w:t xml:space="preserve">Autonomous </w:t>
            </w:r>
            <w:r w:rsidRPr="003C7D1B">
              <w:rPr>
                <w:color w:val="000000"/>
                <w:szCs w:val="18"/>
                <w:lang w:val="en-US"/>
              </w:rPr>
              <w:t xml:space="preserve">Driving </w:t>
            </w:r>
            <w:r>
              <w:rPr>
                <w:color w:val="000000"/>
                <w:szCs w:val="18"/>
                <w:lang w:val="en-US"/>
              </w:rPr>
              <w:t>Cancellation (</w:t>
            </w:r>
            <w:r w:rsidR="00173938" w:rsidRPr="00173938">
              <w:rPr>
                <w:lang w:val="en-US"/>
              </w:rPr>
              <w:t>ADC</w:t>
            </w:r>
            <w:r>
              <w:rPr>
                <w:lang w:val="en-US"/>
              </w:rPr>
              <w:t>)</w:t>
            </w:r>
            <w:r w:rsidR="00173938" w:rsidRPr="00CB4315">
              <w:rPr>
                <w:lang w:val="en-US"/>
              </w:rPr>
              <w:t xml:space="preserve"> message is </w:t>
            </w:r>
            <w:r w:rsidR="0071541F">
              <w:rPr>
                <w:lang w:val="en-US"/>
              </w:rPr>
              <w:t>supported</w:t>
            </w:r>
            <w:r w:rsidR="0071541F" w:rsidRPr="00CB4315">
              <w:rPr>
                <w:lang w:val="en-US"/>
              </w:rPr>
              <w:t xml:space="preserve"> </w:t>
            </w:r>
            <w:r w:rsidR="00173938" w:rsidRPr="00CB4315">
              <w:rPr>
                <w:lang w:val="en-US"/>
              </w:rPr>
              <w:t>in the network</w:t>
            </w:r>
          </w:p>
        </w:tc>
      </w:tr>
      <w:tr w:rsidR="00173938" w:rsidRPr="003C7D1B" w14:paraId="5F32D011" w14:textId="77777777" w:rsidTr="00673AED">
        <w:trPr>
          <w:trHeight w:val="234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944D" w14:textId="77777777" w:rsidR="00173938" w:rsidRPr="003C7D1B" w:rsidRDefault="00173938" w:rsidP="00173938">
            <w:pPr>
              <w:rPr>
                <w:rFonts w:ascii="Arial" w:hAnsi="Arial" w:cs="Arial"/>
                <w:lang w:val="en-US"/>
              </w:rPr>
            </w:pPr>
            <w:r w:rsidRPr="003C7D1B">
              <w:rPr>
                <w:lang w:val="en-US"/>
              </w:rPr>
              <w:lastRenderedPageBreak/>
              <w:t>Geographic Scope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410BB" w14:textId="785A3C9A" w:rsidR="00173938" w:rsidRPr="003C7D1B" w:rsidRDefault="003877B0" w:rsidP="00173938">
            <w:pPr>
              <w:rPr>
                <w:lang w:val="en-US"/>
              </w:rPr>
            </w:pPr>
            <w:r>
              <w:rPr>
                <w:lang w:val="en-US"/>
              </w:rPr>
              <w:t>Everywhere</w:t>
            </w:r>
          </w:p>
        </w:tc>
      </w:tr>
      <w:tr w:rsidR="00173938" w:rsidRPr="00C13A51" w14:paraId="4772A0B8" w14:textId="77777777" w:rsidTr="00673AED">
        <w:trPr>
          <w:trHeight w:val="823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1162" w14:textId="77777777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>Pre-Conditions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3EF8" w14:textId="5CD1A11E" w:rsidR="00E22510" w:rsidRDefault="00E22510" w:rsidP="00C13A5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C13A51">
              <w:rPr>
                <w:lang w:val="en-US"/>
              </w:rPr>
              <w:t xml:space="preserve">Capability of 3GPP networks to detect and inform that </w:t>
            </w:r>
            <w:r>
              <w:rPr>
                <w:lang w:val="en-US"/>
              </w:rPr>
              <w:t>AD HV is not reachable.</w:t>
            </w:r>
          </w:p>
          <w:p w14:paraId="5CB86AD6" w14:textId="711EF1AF" w:rsidR="00E22510" w:rsidRPr="00C13A51" w:rsidRDefault="00E22510" w:rsidP="00C13A5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C13A51">
              <w:rPr>
                <w:lang w:val="en-US"/>
              </w:rPr>
              <w:t>Capability of 3GPP networks and other networks to forward an ADC message to AD HV.</w:t>
            </w:r>
          </w:p>
          <w:p w14:paraId="7864A09D" w14:textId="5FB345B9" w:rsidR="00173938" w:rsidRPr="005B12B8" w:rsidRDefault="00173938" w:rsidP="0075098D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5098D">
              <w:rPr>
                <w:lang w:val="en-US"/>
              </w:rPr>
              <w:t xml:space="preserve">Capability of </w:t>
            </w:r>
            <w:r w:rsidR="00235C0B" w:rsidRPr="0075098D">
              <w:rPr>
                <w:lang w:val="en-US"/>
              </w:rPr>
              <w:t xml:space="preserve">initial </w:t>
            </w:r>
            <w:r w:rsidR="0071541F" w:rsidRPr="0075098D">
              <w:rPr>
                <w:lang w:val="en-US"/>
              </w:rPr>
              <w:t>network</w:t>
            </w:r>
            <w:r w:rsidR="00DB1887">
              <w:rPr>
                <w:lang w:val="en-US"/>
              </w:rPr>
              <w:t xml:space="preserve"> (</w:t>
            </w:r>
            <w:r w:rsidR="00845BF5">
              <w:rPr>
                <w:lang w:val="en-US"/>
              </w:rPr>
              <w:t>e.g.</w:t>
            </w:r>
            <w:r w:rsidR="00DB1887">
              <w:rPr>
                <w:lang w:val="en-US"/>
              </w:rPr>
              <w:t xml:space="preserve"> by an application server)</w:t>
            </w:r>
            <w:r w:rsidR="0071541F" w:rsidRPr="0075098D">
              <w:rPr>
                <w:lang w:val="en-US"/>
              </w:rPr>
              <w:t xml:space="preserve"> </w:t>
            </w:r>
            <w:r w:rsidRPr="0075098D">
              <w:rPr>
                <w:lang w:val="en-US"/>
              </w:rPr>
              <w:t xml:space="preserve">to trigger ADC message for an AD HV via other </w:t>
            </w:r>
            <w:r w:rsidR="0071541F" w:rsidRPr="0075098D">
              <w:rPr>
                <w:lang w:val="en-US"/>
              </w:rPr>
              <w:t xml:space="preserve">network connections </w:t>
            </w:r>
            <w:r w:rsidR="005B12B8" w:rsidRPr="0075098D">
              <w:rPr>
                <w:lang w:val="en-US"/>
              </w:rPr>
              <w:t xml:space="preserve">(e.g. RSU, </w:t>
            </w:r>
            <w:r w:rsidR="00433A5F" w:rsidRPr="0075098D">
              <w:rPr>
                <w:lang w:val="en-US"/>
              </w:rPr>
              <w:t xml:space="preserve">RV, </w:t>
            </w:r>
            <w:proofErr w:type="spellStart"/>
            <w:r w:rsidR="0075098D" w:rsidRPr="0075098D">
              <w:rPr>
                <w:lang w:val="en-US"/>
              </w:rPr>
              <w:t>s</w:t>
            </w:r>
            <w:r w:rsidR="005B12B8" w:rsidRPr="0075098D">
              <w:rPr>
                <w:lang w:val="en-US"/>
              </w:rPr>
              <w:t>idelink</w:t>
            </w:r>
            <w:proofErr w:type="spellEnd"/>
            <w:r w:rsidR="005B12B8" w:rsidRPr="0075098D">
              <w:rPr>
                <w:lang w:val="en-US"/>
              </w:rPr>
              <w:t xml:space="preserve"> or </w:t>
            </w:r>
            <w:proofErr w:type="spellStart"/>
            <w:r w:rsidR="005B12B8" w:rsidRPr="0075098D">
              <w:rPr>
                <w:lang w:val="en-US"/>
              </w:rPr>
              <w:t>Uu</w:t>
            </w:r>
            <w:proofErr w:type="spellEnd"/>
            <w:r w:rsidR="005B12B8" w:rsidRPr="0075098D">
              <w:rPr>
                <w:lang w:val="en-US"/>
              </w:rPr>
              <w:t>)</w:t>
            </w:r>
          </w:p>
        </w:tc>
      </w:tr>
      <w:tr w:rsidR="00173938" w:rsidRPr="003C7D1B" w14:paraId="2715980C" w14:textId="77777777" w:rsidTr="00B66631">
        <w:trPr>
          <w:trHeight w:val="406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8C16" w14:textId="77777777" w:rsidR="00173938" w:rsidRPr="003C7D1B" w:rsidRDefault="00173938" w:rsidP="00173938">
            <w:pPr>
              <w:rPr>
                <w:rFonts w:ascii="Arial" w:hAnsi="Arial" w:cs="Arial"/>
                <w:lang w:val="en-US"/>
              </w:rPr>
            </w:pPr>
            <w:r w:rsidRPr="003C7D1B">
              <w:rPr>
                <w:lang w:val="en-US"/>
              </w:rPr>
              <w:t>Main Event Flow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F0AE" w14:textId="77777777" w:rsidR="009718C3" w:rsidRPr="006367DC" w:rsidRDefault="009718C3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367DC">
              <w:rPr>
                <w:lang w:val="en-US"/>
              </w:rPr>
              <w:t>HV is in steady state mode in Autonomous mode.</w:t>
            </w:r>
          </w:p>
          <w:p w14:paraId="0E28E8E2" w14:textId="6D9AF68B" w:rsidR="009718C3" w:rsidRDefault="009718C3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HV </w:t>
            </w:r>
            <w:r w:rsidRPr="003C7D1B">
              <w:rPr>
                <w:lang w:val="en-US"/>
              </w:rPr>
              <w:t>in</w:t>
            </w:r>
            <w:r>
              <w:rPr>
                <w:lang w:val="en-US"/>
              </w:rPr>
              <w:t xml:space="preserve"> high (highest) AD level is approaching a road section where it is unsafe for its current high AD level </w:t>
            </w:r>
          </w:p>
          <w:p w14:paraId="393E34BE" w14:textId="77777777" w:rsidR="00957C96" w:rsidRDefault="009718C3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173938">
              <w:rPr>
                <w:lang w:val="en-US"/>
              </w:rPr>
              <w:t>ADC</w:t>
            </w:r>
            <w:r w:rsidRPr="00BA3BFC">
              <w:rPr>
                <w:lang w:val="en-US"/>
              </w:rPr>
              <w:t xml:space="preserve"> mechanism is triggered</w:t>
            </w:r>
          </w:p>
          <w:p w14:paraId="2C7907ED" w14:textId="2EBD73D0" w:rsidR="0075098D" w:rsidRDefault="00957C96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ADC message is sent to HV</w:t>
            </w:r>
            <w:r w:rsidR="0075098D">
              <w:rPr>
                <w:lang w:val="en-US"/>
              </w:rPr>
              <w:t xml:space="preserve"> </w:t>
            </w:r>
            <w:r w:rsidR="00AB4084">
              <w:rPr>
                <w:lang w:val="en-US"/>
              </w:rPr>
              <w:t>by</w:t>
            </w:r>
            <w:r w:rsidR="0075098D">
              <w:rPr>
                <w:lang w:val="en-US"/>
              </w:rPr>
              <w:t xml:space="preserve"> </w:t>
            </w:r>
          </w:p>
          <w:p w14:paraId="6D06144F" w14:textId="3961DBBF" w:rsidR="009718C3" w:rsidRDefault="0075098D" w:rsidP="0075098D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5098D">
              <w:rPr>
                <w:lang w:val="en-US"/>
              </w:rPr>
              <w:t>initial network</w:t>
            </w:r>
            <w:r w:rsidR="007857BF">
              <w:rPr>
                <w:lang w:val="en-US"/>
              </w:rPr>
              <w:t xml:space="preserve"> (</w:t>
            </w:r>
            <w:proofErr w:type="spellStart"/>
            <w:r w:rsidR="007857BF">
              <w:rPr>
                <w:lang w:val="en-US"/>
              </w:rPr>
              <w:t>Uu</w:t>
            </w:r>
            <w:proofErr w:type="spellEnd"/>
            <w:r w:rsidR="007857BF">
              <w:rPr>
                <w:lang w:val="en-US"/>
              </w:rPr>
              <w:t>)</w:t>
            </w:r>
          </w:p>
          <w:p w14:paraId="4598E390" w14:textId="5CDF8C95" w:rsidR="007857BF" w:rsidRDefault="007857BF" w:rsidP="0075098D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5098D">
              <w:rPr>
                <w:lang w:val="en-US"/>
              </w:rPr>
              <w:t xml:space="preserve">other networks </w:t>
            </w:r>
            <w:r>
              <w:rPr>
                <w:lang w:val="en-US"/>
              </w:rPr>
              <w:t>(provided by other MNOs)</w:t>
            </w:r>
          </w:p>
          <w:p w14:paraId="0419CD28" w14:textId="53984BAF" w:rsidR="0075098D" w:rsidRPr="007857BF" w:rsidRDefault="007857BF" w:rsidP="007857BF">
            <w:pPr>
              <w:pStyle w:val="ListParagraph"/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="0075098D" w:rsidRPr="0075098D">
              <w:rPr>
                <w:lang w:val="en-US"/>
              </w:rPr>
              <w:t xml:space="preserve">ther network connections (e.g. RSU, RV, </w:t>
            </w:r>
            <w:proofErr w:type="spellStart"/>
            <w:r w:rsidR="0075098D" w:rsidRPr="0075098D">
              <w:rPr>
                <w:lang w:val="en-US"/>
              </w:rPr>
              <w:t>s</w:t>
            </w:r>
            <w:r>
              <w:rPr>
                <w:lang w:val="en-US"/>
              </w:rPr>
              <w:t>idelink</w:t>
            </w:r>
            <w:proofErr w:type="spellEnd"/>
            <w:r w:rsidR="0075098D" w:rsidRPr="0075098D">
              <w:rPr>
                <w:lang w:val="en-US"/>
              </w:rPr>
              <w:t>)</w:t>
            </w:r>
          </w:p>
          <w:p w14:paraId="2D2442D1" w14:textId="7EA73419" w:rsidR="009718C3" w:rsidRPr="006367DC" w:rsidRDefault="009718C3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367DC">
              <w:rPr>
                <w:lang w:val="en-US"/>
              </w:rPr>
              <w:t xml:space="preserve">HV receives ADC notification </w:t>
            </w:r>
            <w:r w:rsidR="00B35364">
              <w:rPr>
                <w:lang w:val="en-US"/>
              </w:rPr>
              <w:t>to discontinue AD</w:t>
            </w:r>
          </w:p>
          <w:p w14:paraId="63240C4A" w14:textId="77777777" w:rsidR="009718C3" w:rsidRDefault="009718C3" w:rsidP="009718C3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367DC">
              <w:rPr>
                <w:lang w:val="en-US"/>
              </w:rPr>
              <w:t>HV applies ADC and in self-control mode moves vehicle to a safe location</w:t>
            </w:r>
          </w:p>
          <w:p w14:paraId="78F84DD8" w14:textId="77777777" w:rsidR="009718C3" w:rsidRDefault="009718C3" w:rsidP="009718C3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</w:p>
          <w:p w14:paraId="59E45173" w14:textId="4EF46564" w:rsidR="00173938" w:rsidRPr="00DF3700" w:rsidRDefault="009718C3" w:rsidP="00DF3700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Note: additional information is provided to vehicle for the next steps – but this is a different use case: for instance, remote control</w:t>
            </w:r>
          </w:p>
        </w:tc>
      </w:tr>
      <w:tr w:rsidR="00173938" w:rsidRPr="003C7D1B" w14:paraId="5452FA98" w14:textId="77777777" w:rsidTr="00673AED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CA7E" w14:textId="3A31EABC" w:rsidR="00173938" w:rsidRPr="003C7D1B" w:rsidRDefault="00173938" w:rsidP="00173938">
            <w:pPr>
              <w:rPr>
                <w:rFonts w:ascii="Arial" w:hAnsi="Arial" w:cs="Arial"/>
                <w:lang w:val="en-US"/>
              </w:rPr>
            </w:pPr>
            <w:r w:rsidRPr="003C7D1B">
              <w:rPr>
                <w:lang w:val="en-US"/>
              </w:rPr>
              <w:t>Post-Conditions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8D990" w14:textId="58E9CA65" w:rsidR="00173938" w:rsidRDefault="00173938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Acknowledgement of </w:t>
            </w:r>
            <w:r w:rsidRPr="00173938">
              <w:rPr>
                <w:lang w:val="en-US"/>
              </w:rPr>
              <w:t>ADC</w:t>
            </w:r>
            <w:r>
              <w:rPr>
                <w:lang w:val="en-US"/>
              </w:rPr>
              <w:t xml:space="preserve"> message is send by HV</w:t>
            </w:r>
            <w:r w:rsidR="00ED5BB8">
              <w:rPr>
                <w:lang w:val="en-US"/>
              </w:rPr>
              <w:t xml:space="preserve"> and confirmation that AD has been exited</w:t>
            </w:r>
            <w:r w:rsidR="00DD0F3A">
              <w:rPr>
                <w:lang w:val="en-US"/>
              </w:rPr>
              <w:t xml:space="preserve"> or changed</w:t>
            </w:r>
            <w:r w:rsidR="00ED5BB8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607B8B5" w14:textId="77777777" w:rsidR="00ED5BB8" w:rsidRDefault="00ED5BB8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 subsequent action can include remote control operation of the vehicle, as well as non-AD (autonomous / automated) driving mode engaged</w:t>
            </w:r>
          </w:p>
          <w:p w14:paraId="2987CBD6" w14:textId="77777777" w:rsidR="00825AD0" w:rsidRDefault="00825AD0" w:rsidP="00825AD0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lang w:val="en-US"/>
              </w:rPr>
            </w:pPr>
          </w:p>
          <w:p w14:paraId="5A1B7B91" w14:textId="55B2B3F7" w:rsidR="00317774" w:rsidRDefault="00317774" w:rsidP="00825AD0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lang w:val="en-US"/>
              </w:rPr>
            </w:pPr>
            <w:r>
              <w:rPr>
                <w:lang w:val="en-US"/>
              </w:rPr>
              <w:t>Implications on other use cases:</w:t>
            </w:r>
          </w:p>
          <w:p w14:paraId="519821BC" w14:textId="5CAE6F5B" w:rsidR="00317774" w:rsidRPr="00317774" w:rsidRDefault="00317774" w:rsidP="006E490D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rFonts w:eastAsia="SimSun"/>
                <w:lang w:val="en-US"/>
              </w:rPr>
              <w:t>If HV is in platooning mode:</w:t>
            </w:r>
            <w:r>
              <w:rPr>
                <w:lang w:val="en-US"/>
              </w:rPr>
              <w:t xml:space="preserve"> the vehicle needs to first exit the platoon safely</w:t>
            </w:r>
          </w:p>
        </w:tc>
      </w:tr>
      <w:tr w:rsidR="006F119D" w:rsidRPr="003C7D1B" w14:paraId="60A7AD16" w14:textId="77777777" w:rsidTr="00673AED">
        <w:trPr>
          <w:trHeight w:val="260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C057" w14:textId="24BB6DE7" w:rsidR="006F119D" w:rsidRPr="003C7D1B" w:rsidRDefault="006F119D" w:rsidP="00AE250A">
            <w:pPr>
              <w:rPr>
                <w:lang w:val="en-US"/>
              </w:rPr>
            </w:pPr>
            <w:r w:rsidRPr="006F119D">
              <w:rPr>
                <w:lang w:val="en-US"/>
              </w:rPr>
              <w:t>Service-Lev</w:t>
            </w:r>
            <w:r>
              <w:rPr>
                <w:lang w:val="en-US"/>
              </w:rPr>
              <w:t xml:space="preserve">el </w:t>
            </w:r>
            <w:r w:rsidR="00AE250A">
              <w:rPr>
                <w:lang w:val="en-US"/>
              </w:rPr>
              <w:t>Requirements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869D1" w14:textId="77777777" w:rsidR="006F119D" w:rsidRDefault="006F119D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Reliability</w:t>
            </w:r>
          </w:p>
          <w:p w14:paraId="6D729AC0" w14:textId="482A1658" w:rsidR="006F119D" w:rsidRDefault="006F119D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</w:tr>
      <w:tr w:rsidR="00173938" w:rsidRPr="003C7D1B" w14:paraId="181CEC2C" w14:textId="77777777" w:rsidTr="00673AED">
        <w:trPr>
          <w:trHeight w:val="529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7622" w14:textId="40604454" w:rsidR="00173938" w:rsidRPr="003C7D1B" w:rsidRDefault="00173938" w:rsidP="00173938">
            <w:pPr>
              <w:rPr>
                <w:lang w:val="en-US"/>
              </w:rPr>
            </w:pPr>
            <w:r w:rsidRPr="003C7D1B">
              <w:rPr>
                <w:lang w:val="en-US"/>
              </w:rPr>
              <w:t xml:space="preserve">Information Requirements  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51B1" w14:textId="77777777" w:rsidR="00ED5BB8" w:rsidRDefault="00ED5BB8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ADC command needs to be successfully received</w:t>
            </w:r>
          </w:p>
          <w:p w14:paraId="3F14B2D2" w14:textId="36C980CF" w:rsidR="00173938" w:rsidRPr="00ED5BB8" w:rsidRDefault="00ED5BB8" w:rsidP="00B66631">
            <w:pPr>
              <w:pStyle w:val="ListParagraph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ADC subsequent action</w:t>
            </w:r>
          </w:p>
        </w:tc>
      </w:tr>
    </w:tbl>
    <w:p w14:paraId="3E6B0C38" w14:textId="77777777" w:rsidR="007776EA" w:rsidRDefault="007776EA" w:rsidP="009B2059">
      <w:pPr>
        <w:pStyle w:val="BodyText"/>
        <w:spacing w:after="240"/>
        <w:jc w:val="both"/>
        <w:rPr>
          <w:sz w:val="22"/>
          <w:szCs w:val="22"/>
        </w:rPr>
      </w:pPr>
    </w:p>
    <w:p w14:paraId="2BC08F18" w14:textId="03EB6FD4" w:rsidR="007776EA" w:rsidRDefault="00B722E0" w:rsidP="00B722E0">
      <w:pPr>
        <w:pStyle w:val="Heading1"/>
        <w:rPr>
          <w:lang w:val="en-US"/>
        </w:rPr>
      </w:pPr>
      <w:r>
        <w:rPr>
          <w:lang w:val="en-US"/>
        </w:rPr>
        <w:t>Performance Requirements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5"/>
        <w:gridCol w:w="1805"/>
        <w:gridCol w:w="4320"/>
      </w:tblGrid>
      <w:tr w:rsidR="00B722E0" w:rsidRPr="00B722E0" w14:paraId="438DF553" w14:textId="77777777" w:rsidTr="00B722E0">
        <w:trPr>
          <w:jc w:val="center"/>
        </w:trPr>
        <w:tc>
          <w:tcPr>
            <w:tcW w:w="2785" w:type="dxa"/>
          </w:tcPr>
          <w:p w14:paraId="7911C757" w14:textId="77777777" w:rsidR="00B722E0" w:rsidRPr="00B722E0" w:rsidRDefault="00B722E0" w:rsidP="00B722E0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color w:val="000000"/>
                <w:szCs w:val="18"/>
                <w:lang w:val="en-US" w:eastAsia="en-GB"/>
              </w:rPr>
            </w:pPr>
            <w:r w:rsidRPr="00B722E0">
              <w:rPr>
                <w:b/>
                <w:color w:val="000000"/>
                <w:szCs w:val="18"/>
                <w:lang w:val="en-US" w:eastAsia="en-GB"/>
              </w:rPr>
              <w:t>KPI Title</w:t>
            </w:r>
          </w:p>
        </w:tc>
        <w:tc>
          <w:tcPr>
            <w:tcW w:w="1805" w:type="dxa"/>
          </w:tcPr>
          <w:p w14:paraId="3A195778" w14:textId="77777777" w:rsidR="00B722E0" w:rsidRPr="00B722E0" w:rsidRDefault="00B722E0" w:rsidP="00B722E0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color w:val="000000"/>
                <w:szCs w:val="18"/>
                <w:lang w:val="en-US" w:eastAsia="en-GB"/>
              </w:rPr>
            </w:pPr>
            <w:r w:rsidRPr="00B722E0">
              <w:rPr>
                <w:b/>
                <w:color w:val="000000"/>
                <w:szCs w:val="18"/>
                <w:lang w:val="en-US" w:eastAsia="en-GB"/>
              </w:rPr>
              <w:t>KPI Value</w:t>
            </w:r>
          </w:p>
        </w:tc>
        <w:tc>
          <w:tcPr>
            <w:tcW w:w="4320" w:type="dxa"/>
          </w:tcPr>
          <w:p w14:paraId="793D6664" w14:textId="77777777" w:rsidR="00B722E0" w:rsidRPr="00B722E0" w:rsidRDefault="00B722E0" w:rsidP="00B722E0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color w:val="000000"/>
                <w:szCs w:val="18"/>
                <w:lang w:val="en-US" w:eastAsia="en-GB"/>
              </w:rPr>
            </w:pPr>
            <w:r w:rsidRPr="00B722E0">
              <w:rPr>
                <w:b/>
                <w:color w:val="000000"/>
                <w:szCs w:val="18"/>
                <w:lang w:val="en-US" w:eastAsia="en-GB"/>
              </w:rPr>
              <w:t>Explanations/Reasoning/Background</w:t>
            </w:r>
          </w:p>
        </w:tc>
      </w:tr>
      <w:tr w:rsidR="00E22510" w:rsidRPr="00B722E0" w14:paraId="6EB98A4D" w14:textId="77777777" w:rsidTr="00C13A51">
        <w:trPr>
          <w:jc w:val="center"/>
        </w:trPr>
        <w:tc>
          <w:tcPr>
            <w:tcW w:w="2785" w:type="dxa"/>
            <w:vAlign w:val="center"/>
          </w:tcPr>
          <w:p w14:paraId="380959AE" w14:textId="77777777" w:rsidR="00E22510" w:rsidRPr="008B0E11" w:rsidRDefault="00E22510" w:rsidP="00C13A5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8B0E11">
              <w:rPr>
                <w:rFonts w:ascii="Calibri" w:hAnsi="Calibri" w:cs="Calibri"/>
                <w:b/>
                <w:bCs/>
                <w:color w:val="000000"/>
                <w:lang w:val="en-US"/>
              </w:rPr>
              <w:t>Payload (Bytes)</w:t>
            </w:r>
          </w:p>
        </w:tc>
        <w:tc>
          <w:tcPr>
            <w:tcW w:w="1805" w:type="dxa"/>
            <w:vAlign w:val="center"/>
          </w:tcPr>
          <w:p w14:paraId="59C22A99" w14:textId="610D4AA5" w:rsidR="00E22510" w:rsidRPr="00C13A51" w:rsidRDefault="008B0E11" w:rsidP="00C13A5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</w:pPr>
            <w:r w:rsidRPr="00C13A51">
              <w:t>N/A</w:t>
            </w:r>
          </w:p>
        </w:tc>
        <w:tc>
          <w:tcPr>
            <w:tcW w:w="4320" w:type="dxa"/>
          </w:tcPr>
          <w:p w14:paraId="08E906E1" w14:textId="51725C9B" w:rsidR="00E22510" w:rsidRPr="00ED1AAC" w:rsidRDefault="008B0E11" w:rsidP="00C13A51">
            <w:pPr>
              <w:overflowPunct/>
              <w:autoSpaceDE/>
              <w:autoSpaceDN/>
              <w:adjustRightInd/>
              <w:spacing w:before="135" w:after="135" w:line="270" w:lineRule="atLeast"/>
              <w:jc w:val="both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lang w:val="en-US" w:eastAsia="en-GB"/>
              </w:rPr>
              <w:t>There is no specific requirement per message, as the data may be divided and sent using multiple messages.</w:t>
            </w:r>
          </w:p>
        </w:tc>
      </w:tr>
      <w:tr w:rsidR="008B0E11" w:rsidRPr="00B722E0" w14:paraId="641E8535" w14:textId="77777777" w:rsidTr="00C13A51">
        <w:trPr>
          <w:jc w:val="center"/>
        </w:trPr>
        <w:tc>
          <w:tcPr>
            <w:tcW w:w="2785" w:type="dxa"/>
            <w:vAlign w:val="center"/>
          </w:tcPr>
          <w:p w14:paraId="5EFB9E63" w14:textId="77777777" w:rsidR="008B0E11" w:rsidRPr="00B722E0" w:rsidRDefault="008B0E11" w:rsidP="008B0E1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Tx rate (Message/ Sec)</w:t>
            </w:r>
          </w:p>
        </w:tc>
        <w:tc>
          <w:tcPr>
            <w:tcW w:w="1805" w:type="dxa"/>
            <w:vAlign w:val="center"/>
          </w:tcPr>
          <w:p w14:paraId="75F823E3" w14:textId="5E20209B" w:rsidR="008B0E11" w:rsidRPr="00B722E0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  <w:rPr>
                <w:b/>
                <w:color w:val="000000"/>
                <w:szCs w:val="18"/>
                <w:lang w:val="en-US" w:eastAsia="en-GB"/>
              </w:rPr>
            </w:pPr>
            <w:r w:rsidRPr="007A32F4">
              <w:t>10</w:t>
            </w:r>
          </w:p>
        </w:tc>
        <w:tc>
          <w:tcPr>
            <w:tcW w:w="4320" w:type="dxa"/>
          </w:tcPr>
          <w:p w14:paraId="4B85B932" w14:textId="78DF1E15" w:rsidR="008B0E11" w:rsidRPr="00ED1AAC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lang w:val="en-US" w:eastAsia="en-GB"/>
              </w:rPr>
              <w:t>Where multiple messages are used, the overall data should be sent as quickly as possible.  Keeping this to the nominal side channel rate is deemed sufficient.</w:t>
            </w:r>
            <w:r w:rsidRPr="00ED1AAC">
              <w:rPr>
                <w:b/>
                <w:i/>
                <w:lang w:val="en-US" w:eastAsia="en-GB"/>
              </w:rPr>
              <w:t xml:space="preserve"> </w:t>
            </w:r>
          </w:p>
        </w:tc>
      </w:tr>
      <w:tr w:rsidR="008B0E11" w:rsidRPr="00B722E0" w14:paraId="2F496C38" w14:textId="77777777" w:rsidTr="00C13A51">
        <w:trPr>
          <w:jc w:val="center"/>
        </w:trPr>
        <w:tc>
          <w:tcPr>
            <w:tcW w:w="2785" w:type="dxa"/>
            <w:vAlign w:val="center"/>
          </w:tcPr>
          <w:p w14:paraId="01E93E7D" w14:textId="77777777" w:rsidR="008B0E11" w:rsidRPr="00B722E0" w:rsidRDefault="008B0E11" w:rsidP="008B0E1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Max end-to-end latency</w:t>
            </w: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br/>
              <w:t>(</w:t>
            </w:r>
            <w:proofErr w:type="spellStart"/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ms</w:t>
            </w:r>
            <w:proofErr w:type="spellEnd"/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805" w:type="dxa"/>
            <w:vAlign w:val="center"/>
          </w:tcPr>
          <w:p w14:paraId="6C0EFB07" w14:textId="118FAFCE" w:rsidR="008B0E11" w:rsidRPr="00B722E0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  <w:rPr>
                <w:b/>
                <w:color w:val="000000"/>
                <w:szCs w:val="18"/>
                <w:lang w:val="en-US" w:eastAsia="en-GB"/>
              </w:rPr>
            </w:pPr>
            <w:r w:rsidRPr="007A32F4">
              <w:t>5</w:t>
            </w:r>
          </w:p>
        </w:tc>
        <w:tc>
          <w:tcPr>
            <w:tcW w:w="4320" w:type="dxa"/>
          </w:tcPr>
          <w:p w14:paraId="15C12F8A" w14:textId="2291FD99" w:rsidR="008B0E11" w:rsidRPr="00ED1AAC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lang w:val="en-US" w:eastAsia="en-GB"/>
              </w:rPr>
              <w:t xml:space="preserve">End-to-End latency should be as short as possible, in order to provide the greatest possible time for the AD system in the vehicle to adapt to the </w:t>
            </w:r>
            <w:r w:rsidRPr="00ED1AAC">
              <w:rPr>
                <w:i/>
                <w:lang w:val="en-US" w:eastAsia="en-GB"/>
              </w:rPr>
              <w:lastRenderedPageBreak/>
              <w:t>changing conditions.  The vehicle may be traveling at high speeds (e.g., 250 kph), so latency is critical.</w:t>
            </w:r>
          </w:p>
        </w:tc>
      </w:tr>
      <w:tr w:rsidR="008B0E11" w:rsidRPr="00B722E0" w14:paraId="64590CBA" w14:textId="77777777" w:rsidTr="00C13A51">
        <w:trPr>
          <w:jc w:val="center"/>
        </w:trPr>
        <w:tc>
          <w:tcPr>
            <w:tcW w:w="2785" w:type="dxa"/>
            <w:vAlign w:val="center"/>
          </w:tcPr>
          <w:p w14:paraId="2EC964D4" w14:textId="55F57C39" w:rsidR="008B0E11" w:rsidRPr="00B722E0" w:rsidRDefault="008B0E11" w:rsidP="008B0E1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n-US"/>
              </w:rPr>
              <w:lastRenderedPageBreak/>
              <w:t>Reliability (%)</w:t>
            </w:r>
          </w:p>
        </w:tc>
        <w:tc>
          <w:tcPr>
            <w:tcW w:w="1805" w:type="dxa"/>
            <w:vAlign w:val="center"/>
          </w:tcPr>
          <w:p w14:paraId="7F2DF39A" w14:textId="50582EFA" w:rsidR="008B0E11" w:rsidRPr="00B722E0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  <w:rPr>
                <w:b/>
                <w:color w:val="000000"/>
                <w:szCs w:val="18"/>
                <w:lang w:val="en-US" w:eastAsia="en-GB"/>
              </w:rPr>
            </w:pPr>
            <w:r w:rsidRPr="007A32F4">
              <w:t>99</w:t>
            </w:r>
          </w:p>
        </w:tc>
        <w:tc>
          <w:tcPr>
            <w:tcW w:w="4320" w:type="dxa"/>
          </w:tcPr>
          <w:p w14:paraId="20E74BF0" w14:textId="55BA94B2" w:rsidR="008B0E11" w:rsidRPr="00ED1AAC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lang w:val="en-US" w:eastAsia="en-GB"/>
              </w:rPr>
              <w:t>Taking into account retransmission of messages, probability of losing both copies of a single message becomes 0.01*0.01=0.0001, which becomes an equivalent service level reliability of 99.99%.  This high reliability is deemed necessary as this use case describes safety-critical AD mode changes which may occur at high vehicular speeds.</w:t>
            </w:r>
          </w:p>
        </w:tc>
      </w:tr>
      <w:tr w:rsidR="008B0E11" w:rsidRPr="00B722E0" w14:paraId="6B38312D" w14:textId="77777777" w:rsidTr="00C13A51">
        <w:trPr>
          <w:jc w:val="center"/>
        </w:trPr>
        <w:tc>
          <w:tcPr>
            <w:tcW w:w="2785" w:type="dxa"/>
            <w:vAlign w:val="center"/>
          </w:tcPr>
          <w:p w14:paraId="474A33E8" w14:textId="77777777" w:rsidR="008B0E11" w:rsidRPr="00B722E0" w:rsidRDefault="008B0E11" w:rsidP="008B0E1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Data rate (Mbps)</w:t>
            </w:r>
          </w:p>
        </w:tc>
        <w:tc>
          <w:tcPr>
            <w:tcW w:w="1805" w:type="dxa"/>
            <w:vAlign w:val="center"/>
          </w:tcPr>
          <w:p w14:paraId="04B61A2F" w14:textId="620F0F0D" w:rsidR="008B0E11" w:rsidRPr="00B722E0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  <w:rPr>
                <w:b/>
                <w:color w:val="000000"/>
                <w:szCs w:val="18"/>
                <w:lang w:val="en-US" w:eastAsia="en-GB"/>
              </w:rPr>
            </w:pPr>
            <w:r w:rsidRPr="007A32F4">
              <w:t>1</w:t>
            </w:r>
          </w:p>
        </w:tc>
        <w:tc>
          <w:tcPr>
            <w:tcW w:w="4320" w:type="dxa"/>
          </w:tcPr>
          <w:p w14:paraId="59173AD0" w14:textId="71E760C1" w:rsidR="008B0E11" w:rsidRPr="00ED1AAC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lang w:val="en-US" w:eastAsia="en-GB"/>
              </w:rPr>
              <w:t>It is not anticipated that the necessary data is large, but the data may include geographic boundaries and look-ahead electronic horizon information, so 1 Mbps (equivalent of roughly 12.5 KB/message, with 10 messages/second) is deemed sufficient.</w:t>
            </w:r>
          </w:p>
        </w:tc>
      </w:tr>
      <w:tr w:rsidR="008B0E11" w:rsidRPr="00B722E0" w14:paraId="47981581" w14:textId="77777777" w:rsidTr="00C13A51">
        <w:trPr>
          <w:jc w:val="center"/>
        </w:trPr>
        <w:tc>
          <w:tcPr>
            <w:tcW w:w="2785" w:type="dxa"/>
            <w:vAlign w:val="center"/>
          </w:tcPr>
          <w:p w14:paraId="65C36F9A" w14:textId="45AB8035" w:rsidR="008B0E11" w:rsidRPr="00B722E0" w:rsidRDefault="008B0E11" w:rsidP="008B0E11">
            <w:pPr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t>Min required communication</w:t>
            </w:r>
            <w:r w:rsidRPr="00B722E0">
              <w:rPr>
                <w:rFonts w:ascii="Calibri" w:hAnsi="Calibri" w:cs="Calibri"/>
                <w:b/>
                <w:bCs/>
                <w:color w:val="000000"/>
                <w:lang w:val="en-US"/>
              </w:rPr>
              <w:br/>
              <w:t xml:space="preserve"> range (meters)</w:t>
            </w:r>
          </w:p>
        </w:tc>
        <w:tc>
          <w:tcPr>
            <w:tcW w:w="1805" w:type="dxa"/>
            <w:vAlign w:val="center"/>
          </w:tcPr>
          <w:p w14:paraId="159D4249" w14:textId="76C14494" w:rsidR="008B0E11" w:rsidRPr="00B722E0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jc w:val="center"/>
              <w:rPr>
                <w:b/>
                <w:color w:val="000000"/>
                <w:szCs w:val="18"/>
                <w:lang w:val="en-US" w:eastAsia="en-GB"/>
              </w:rPr>
            </w:pPr>
            <w:r w:rsidRPr="007A32F4">
              <w:t>300</w:t>
            </w:r>
          </w:p>
        </w:tc>
        <w:tc>
          <w:tcPr>
            <w:tcW w:w="4320" w:type="dxa"/>
          </w:tcPr>
          <w:p w14:paraId="4D04AE1B" w14:textId="11D099D9" w:rsidR="008B0E11" w:rsidRPr="00ED1AAC" w:rsidRDefault="008B0E11" w:rsidP="008B0E11">
            <w:pPr>
              <w:overflowPunct/>
              <w:autoSpaceDE/>
              <w:autoSpaceDN/>
              <w:adjustRightInd/>
              <w:spacing w:before="135" w:after="135" w:line="270" w:lineRule="atLeast"/>
              <w:rPr>
                <w:b/>
                <w:i/>
                <w:szCs w:val="18"/>
                <w:lang w:val="en-US" w:eastAsia="en-GB"/>
              </w:rPr>
            </w:pPr>
            <w:r w:rsidRPr="00ED1AAC">
              <w:rPr>
                <w:i/>
                <w:szCs w:val="18"/>
                <w:lang w:val="en-US" w:eastAsia="en-GB"/>
              </w:rPr>
              <w:t xml:space="preserve">Set to the approximate upper range of </w:t>
            </w:r>
            <w:proofErr w:type="spellStart"/>
            <w:r w:rsidRPr="00ED1AAC">
              <w:rPr>
                <w:i/>
                <w:szCs w:val="18"/>
                <w:lang w:val="en-US" w:eastAsia="en-GB"/>
              </w:rPr>
              <w:t>sidelink</w:t>
            </w:r>
            <w:proofErr w:type="spellEnd"/>
            <w:r w:rsidRPr="00ED1AAC">
              <w:rPr>
                <w:i/>
                <w:szCs w:val="18"/>
                <w:lang w:val="en-US" w:eastAsia="en-GB"/>
              </w:rPr>
              <w:t xml:space="preserve"> communications, since notification (even if over </w:t>
            </w:r>
            <w:proofErr w:type="spellStart"/>
            <w:r w:rsidRPr="00ED1AAC">
              <w:rPr>
                <w:i/>
                <w:szCs w:val="18"/>
                <w:lang w:val="en-US" w:eastAsia="en-GB"/>
              </w:rPr>
              <w:t>sidelink</w:t>
            </w:r>
            <w:proofErr w:type="spellEnd"/>
            <w:r w:rsidRPr="00ED1AAC">
              <w:rPr>
                <w:i/>
                <w:szCs w:val="18"/>
                <w:lang w:val="en-US" w:eastAsia="en-GB"/>
              </w:rPr>
              <w:t>) should provide as much advance notice as possible to allow for a change in mode of the AD system.</w:t>
            </w:r>
          </w:p>
        </w:tc>
      </w:tr>
    </w:tbl>
    <w:p w14:paraId="7A2DC891" w14:textId="77777777" w:rsidR="00B722E0" w:rsidRPr="00B722E0" w:rsidRDefault="00B722E0" w:rsidP="00B722E0"/>
    <w:sectPr w:rsidR="00B722E0" w:rsidRPr="00B722E0" w:rsidSect="00955905">
      <w:headerReference w:type="default" r:id="rId10"/>
      <w:footerReference w:type="default" r:id="rId11"/>
      <w:pgSz w:w="11907" w:h="16839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8471D" w14:textId="77777777" w:rsidR="00095390" w:rsidRDefault="00095390" w:rsidP="00C11537">
      <w:pPr>
        <w:spacing w:after="0"/>
      </w:pPr>
      <w:r>
        <w:separator/>
      </w:r>
    </w:p>
  </w:endnote>
  <w:endnote w:type="continuationSeparator" w:id="0">
    <w:p w14:paraId="4D6F1FCE" w14:textId="77777777" w:rsidR="00095390" w:rsidRDefault="00095390" w:rsidP="00C11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483EE" w14:textId="104F898F" w:rsidR="00975F06" w:rsidRPr="008C7B9A" w:rsidRDefault="00975F06" w:rsidP="00064797">
    <w:pPr>
      <w:pStyle w:val="Footer"/>
      <w:ind w:left="1104"/>
      <w:jc w:val="right"/>
      <w:rPr>
        <w:sz w:val="22"/>
        <w:lang w:val="en-US"/>
      </w:rPr>
    </w:pPr>
    <w:r>
      <w:rPr>
        <w:lang w:val="en-US"/>
      </w:rPr>
      <w:tab/>
    </w:r>
  </w:p>
  <w:p w14:paraId="2A65F9F5" w14:textId="77777777" w:rsidR="00975F06" w:rsidRPr="00184F36" w:rsidRDefault="00975F06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1A23C" w14:textId="24D2D7A7" w:rsidR="00F17181" w:rsidRPr="008438F8" w:rsidRDefault="00F17181" w:rsidP="008438F8">
    <w:pPr>
      <w:pStyle w:val="Footer"/>
      <w:jc w:val="right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9E1EE" w14:textId="77777777" w:rsidR="00095390" w:rsidRDefault="00095390" w:rsidP="00C11537">
      <w:pPr>
        <w:spacing w:after="0"/>
      </w:pPr>
      <w:r>
        <w:separator/>
      </w:r>
    </w:p>
  </w:footnote>
  <w:footnote w:type="continuationSeparator" w:id="0">
    <w:p w14:paraId="05DE0C31" w14:textId="77777777" w:rsidR="00095390" w:rsidRDefault="00095390" w:rsidP="00C115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9F041" w14:textId="77777777" w:rsidR="00975F06" w:rsidRDefault="00975F06" w:rsidP="003E0DB1">
    <w:pPr>
      <w:pStyle w:val="Header"/>
      <w:jc w:val="right"/>
    </w:pPr>
  </w:p>
  <w:p w14:paraId="7F72C8A6" w14:textId="77777777" w:rsidR="00975F06" w:rsidRDefault="00975F06" w:rsidP="003E0DB1">
    <w:pPr>
      <w:pStyle w:val="Header"/>
      <w:jc w:val="right"/>
    </w:pPr>
  </w:p>
  <w:p w14:paraId="71887CBE" w14:textId="77777777" w:rsidR="00975F06" w:rsidRDefault="00975F06" w:rsidP="003E0DB1">
    <w:pPr>
      <w:pStyle w:val="Header"/>
      <w:jc w:val="right"/>
    </w:pPr>
    <w:r w:rsidRPr="00017EB4">
      <w:drawing>
        <wp:inline distT="0" distB="0" distL="0" distR="0" wp14:anchorId="3134C3FD" wp14:editId="504F81DF">
          <wp:extent cx="809625" cy="36195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05C3" w14:textId="6A7D35A7" w:rsidR="00F17181" w:rsidRDefault="00F17181">
    <w:pPr>
      <w:pStyle w:val="Header"/>
    </w:pPr>
    <w: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5B98906" wp14:editId="4E77F19F">
              <wp:simplePos x="0" y="0"/>
              <wp:positionH relativeFrom="column">
                <wp:posOffset>5372100</wp:posOffset>
              </wp:positionH>
              <wp:positionV relativeFrom="paragraph">
                <wp:posOffset>-202565</wp:posOffset>
              </wp:positionV>
              <wp:extent cx="982345" cy="455295"/>
              <wp:effectExtent l="0" t="0" r="8255" b="1905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345" cy="455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781683" w14:textId="77777777" w:rsidR="00F17181" w:rsidRDefault="00F17181" w:rsidP="00A91405">
                          <w:r w:rsidRPr="00017EB4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4DDBB3DD" wp14:editId="008FF8E9">
                                <wp:extent cx="809625" cy="361950"/>
                                <wp:effectExtent l="0" t="0" r="9525" b="0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3619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98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pt;margin-top:-15.95pt;width:77.35pt;height:35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zzIwIAACYEAAAOAAAAZHJzL2Uyb0RvYy54bWysU9uO2yAQfa/Uf0C8N07cuE2sOKtttqkq&#10;bS/Sbj8AY2yjAkOBxE6/fgeczUbtW1UeEMMMhzNnZjY3o1bkKJyXYCq6mM0pEYZDI01X0R+P+zcr&#10;SnxgpmEKjKjoSXh6s339ajPYUuTQg2qEIwhifDnYivYh2DLLPO+FZn4GVhh0tuA0C2i6LmscGxBd&#10;qyyfz99lA7jGOuDCe7y9m5x0m/DbVvDwrW29CERVFLmFtLu013HPthtWdo7ZXvIzDfYPLDSTBj+9&#10;QN2xwMjByb+gtOQOPLRhxkFn0LaSi5QDZrOY/5HNQ8+sSLmgON5eZPL/D5Z/PX53RDZYO0oM01ii&#10;RzEG8gFGsojqDNaXGPRgMSyMeB0jY6be3gP/6YmBXc9MJ26dg6EXrEF26WV29XTC8RGkHr5Ag9+w&#10;Q4AENLZOR0AUgyA6Vul0qUykwvFyvcrfLgtKOLqWRZGvi8gtY+XzY+t8+CRAk3ioqMPCJ3B2vPdh&#10;Cn0OSeRByWYvlUqG6+qdcuTIsEn2aZ3R/XWYMmRAJkVeJGQD8X3qHy0DNrGSuqKreVxTW0UxPpom&#10;hQQm1XRG0sog96hOFGSSJoz1iIHxsobmhDo5mJoVhwsPPbjflAzYqBX1vw7MCUrUZ4NarxfLZezs&#10;ZCyL9zka7tpTX3uY4QhV0UDJdNyFaRoO1smux5+m6hq4xfq0Mmn3wurMG5sxqX8enNjt13aKehnv&#10;7RMAAAD//wMAUEsDBBQABgAIAAAAIQAi9mVQ3wAAAAsBAAAPAAAAZHJzL2Rvd25yZXYueG1sTI/N&#10;TsMwEITvSLyDtUhcUGuXlvwRpwIkENeWPsAm2SYR8TqK3SZ9e9wTPY5mNPNNvp1NL840us6yhtVS&#10;gSCubN1xo+Hw87lIQDiPXGNvmTRcyMG2uL/LMavtxDs6730jQgm7DDW03g+ZlK5qyaBb2oE4eEc7&#10;GvRBjo2sR5xCuenls1KRNNhxWGhxoI+Wqt/9yWg4fk9PL+lUfvlDvNtE79jFpb1o/fgwv72C8DT7&#10;/zBc8QM6FIGptCeuneg1JJsofPEaFutVCuKaUErFIEoN6zQBWeTy9kPxBwAA//8DAFBLAQItABQA&#10;BgAIAAAAIQC2gziS/gAAAOEBAAATAAAAAAAAAAAAAAAAAAAAAABbQ29udGVudF9UeXBlc10ueG1s&#10;UEsBAi0AFAAGAAgAAAAhADj9If/WAAAAlAEAAAsAAAAAAAAAAAAAAAAALwEAAF9yZWxzLy5yZWxz&#10;UEsBAi0AFAAGAAgAAAAhABzm/PMjAgAAJgQAAA4AAAAAAAAAAAAAAAAALgIAAGRycy9lMm9Eb2Mu&#10;eG1sUEsBAi0AFAAGAAgAAAAhACL2ZVDfAAAACwEAAA8AAAAAAAAAAAAAAAAAfQQAAGRycy9kb3du&#10;cmV2LnhtbFBLBQYAAAAABAAEAPMAAACJBQAAAAA=&#10;" stroked="f">
              <v:textbox>
                <w:txbxContent>
                  <w:p w14:paraId="2E781683" w14:textId="77777777" w:rsidR="00F17181" w:rsidRDefault="00F17181" w:rsidP="00A91405">
                    <w:r w:rsidRPr="00017EB4">
                      <w:rPr>
                        <w:noProof/>
                        <w:lang w:val="en-US"/>
                      </w:rPr>
                      <w:drawing>
                        <wp:inline distT="0" distB="0" distL="0" distR="0" wp14:anchorId="4DDBB3DD" wp14:editId="008FF8E9">
                          <wp:extent cx="809625" cy="361950"/>
                          <wp:effectExtent l="0" t="0" r="9525" b="0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24A03"/>
    <w:multiLevelType w:val="hybridMultilevel"/>
    <w:tmpl w:val="32F8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85D13"/>
    <w:multiLevelType w:val="hybridMultilevel"/>
    <w:tmpl w:val="F5DEEDCC"/>
    <w:lvl w:ilvl="0" w:tplc="5E988A3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DD4"/>
    <w:multiLevelType w:val="hybridMultilevel"/>
    <w:tmpl w:val="18469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D03FA"/>
    <w:multiLevelType w:val="hybridMultilevel"/>
    <w:tmpl w:val="5AD62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1580E"/>
    <w:multiLevelType w:val="hybridMultilevel"/>
    <w:tmpl w:val="9680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E5EB5"/>
    <w:multiLevelType w:val="hybridMultilevel"/>
    <w:tmpl w:val="F4EE1A02"/>
    <w:lvl w:ilvl="0" w:tplc="0407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428B0"/>
    <w:multiLevelType w:val="hybridMultilevel"/>
    <w:tmpl w:val="2EDAE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84138F"/>
    <w:multiLevelType w:val="hybridMultilevel"/>
    <w:tmpl w:val="2FA8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87966"/>
    <w:multiLevelType w:val="hybridMultilevel"/>
    <w:tmpl w:val="0DE41F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E83F1E"/>
    <w:multiLevelType w:val="hybridMultilevel"/>
    <w:tmpl w:val="2B3AA064"/>
    <w:lvl w:ilvl="0" w:tplc="AF4C81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A0F"/>
    <w:multiLevelType w:val="hybridMultilevel"/>
    <w:tmpl w:val="C8B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E3F53FA"/>
    <w:multiLevelType w:val="hybridMultilevel"/>
    <w:tmpl w:val="E7C2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E2BA6"/>
    <w:multiLevelType w:val="hybridMultilevel"/>
    <w:tmpl w:val="9490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8542D"/>
    <w:multiLevelType w:val="hybridMultilevel"/>
    <w:tmpl w:val="1B862B94"/>
    <w:lvl w:ilvl="0" w:tplc="AF4C81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6BB69F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hint="default"/>
        <w:b w:val="0"/>
        <w:i w:val="0"/>
        <w:color w:val="000000"/>
        <w:sz w:val="32"/>
        <w:szCs w:val="32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E466E"/>
    <w:multiLevelType w:val="hybridMultilevel"/>
    <w:tmpl w:val="77FE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50A6"/>
    <w:multiLevelType w:val="hybridMultilevel"/>
    <w:tmpl w:val="C2523928"/>
    <w:lvl w:ilvl="0" w:tplc="31E0B1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16"/>
  </w:num>
  <w:num w:numId="4">
    <w:abstractNumId w:val="19"/>
  </w:num>
  <w:num w:numId="5">
    <w:abstractNumId w:val="8"/>
  </w:num>
  <w:num w:numId="6">
    <w:abstractNumId w:val="7"/>
  </w:num>
  <w:num w:numId="7">
    <w:abstractNumId w:val="15"/>
  </w:num>
  <w:num w:numId="8">
    <w:abstractNumId w:val="11"/>
  </w:num>
  <w:num w:numId="9">
    <w:abstractNumId w:val="1"/>
  </w:num>
  <w:num w:numId="10">
    <w:abstractNumId w:val="20"/>
  </w:num>
  <w:num w:numId="11">
    <w:abstractNumId w:val="0"/>
  </w:num>
  <w:num w:numId="12">
    <w:abstractNumId w:val="6"/>
  </w:num>
  <w:num w:numId="13">
    <w:abstractNumId w:val="14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9"/>
  </w:num>
  <w:num w:numId="18">
    <w:abstractNumId w:val="23"/>
  </w:num>
  <w:num w:numId="19">
    <w:abstractNumId w:val="4"/>
  </w:num>
  <w:num w:numId="20">
    <w:abstractNumId w:val="22"/>
  </w:num>
  <w:num w:numId="21">
    <w:abstractNumId w:val="18"/>
  </w:num>
  <w:num w:numId="22">
    <w:abstractNumId w:val="17"/>
  </w:num>
  <w:num w:numId="23">
    <w:abstractNumId w:val="13"/>
  </w:num>
  <w:num w:numId="24">
    <w:abstractNumId w:val="1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BE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59"/>
    <w:rsid w:val="00017EB4"/>
    <w:rsid w:val="0002211E"/>
    <w:rsid w:val="00023C75"/>
    <w:rsid w:val="000341EB"/>
    <w:rsid w:val="00041D64"/>
    <w:rsid w:val="000569A2"/>
    <w:rsid w:val="00074777"/>
    <w:rsid w:val="00090EC3"/>
    <w:rsid w:val="00094299"/>
    <w:rsid w:val="00095390"/>
    <w:rsid w:val="000A1052"/>
    <w:rsid w:val="000C407C"/>
    <w:rsid w:val="000C73F4"/>
    <w:rsid w:val="000D10F2"/>
    <w:rsid w:val="000E5C7C"/>
    <w:rsid w:val="000F15B5"/>
    <w:rsid w:val="00106248"/>
    <w:rsid w:val="00113E0D"/>
    <w:rsid w:val="00121944"/>
    <w:rsid w:val="001304A9"/>
    <w:rsid w:val="00145F28"/>
    <w:rsid w:val="0014718A"/>
    <w:rsid w:val="00173938"/>
    <w:rsid w:val="00176186"/>
    <w:rsid w:val="00177B9C"/>
    <w:rsid w:val="00181BD5"/>
    <w:rsid w:val="001A300D"/>
    <w:rsid w:val="001A30FA"/>
    <w:rsid w:val="001A32D5"/>
    <w:rsid w:val="001B4629"/>
    <w:rsid w:val="001C1B01"/>
    <w:rsid w:val="001C468A"/>
    <w:rsid w:val="001C5EE5"/>
    <w:rsid w:val="001C632B"/>
    <w:rsid w:val="001E1F25"/>
    <w:rsid w:val="001E21EA"/>
    <w:rsid w:val="00201377"/>
    <w:rsid w:val="00203D46"/>
    <w:rsid w:val="00234E40"/>
    <w:rsid w:val="00235C0B"/>
    <w:rsid w:val="00241D9B"/>
    <w:rsid w:val="0024440E"/>
    <w:rsid w:val="00244A28"/>
    <w:rsid w:val="00253B36"/>
    <w:rsid w:val="002624AC"/>
    <w:rsid w:val="00267198"/>
    <w:rsid w:val="00295C86"/>
    <w:rsid w:val="002A457F"/>
    <w:rsid w:val="002A7442"/>
    <w:rsid w:val="002B0357"/>
    <w:rsid w:val="002B430B"/>
    <w:rsid w:val="002C4294"/>
    <w:rsid w:val="002E0B33"/>
    <w:rsid w:val="002E29CC"/>
    <w:rsid w:val="002E3DD1"/>
    <w:rsid w:val="002F646F"/>
    <w:rsid w:val="00301A02"/>
    <w:rsid w:val="00301F3D"/>
    <w:rsid w:val="00317774"/>
    <w:rsid w:val="00326870"/>
    <w:rsid w:val="003330A2"/>
    <w:rsid w:val="0033413A"/>
    <w:rsid w:val="00336A59"/>
    <w:rsid w:val="003449A6"/>
    <w:rsid w:val="003508B3"/>
    <w:rsid w:val="00362325"/>
    <w:rsid w:val="00384661"/>
    <w:rsid w:val="00385425"/>
    <w:rsid w:val="003877B0"/>
    <w:rsid w:val="00394FBF"/>
    <w:rsid w:val="0039695C"/>
    <w:rsid w:val="003A1EFA"/>
    <w:rsid w:val="003B01E4"/>
    <w:rsid w:val="003C3C26"/>
    <w:rsid w:val="003C7D1B"/>
    <w:rsid w:val="003E0ED1"/>
    <w:rsid w:val="003E14E7"/>
    <w:rsid w:val="0042754A"/>
    <w:rsid w:val="00433A5F"/>
    <w:rsid w:val="00436A8D"/>
    <w:rsid w:val="00465DF8"/>
    <w:rsid w:val="0047678C"/>
    <w:rsid w:val="00481487"/>
    <w:rsid w:val="004819AA"/>
    <w:rsid w:val="004853E5"/>
    <w:rsid w:val="00493BF2"/>
    <w:rsid w:val="00495790"/>
    <w:rsid w:val="00497178"/>
    <w:rsid w:val="004A4D44"/>
    <w:rsid w:val="004A6651"/>
    <w:rsid w:val="004A7135"/>
    <w:rsid w:val="004C14AF"/>
    <w:rsid w:val="004C19F6"/>
    <w:rsid w:val="004C433C"/>
    <w:rsid w:val="004C7A6F"/>
    <w:rsid w:val="004D2FFC"/>
    <w:rsid w:val="004D6107"/>
    <w:rsid w:val="004F7490"/>
    <w:rsid w:val="005032D8"/>
    <w:rsid w:val="0051237E"/>
    <w:rsid w:val="00515E01"/>
    <w:rsid w:val="00535292"/>
    <w:rsid w:val="005407C6"/>
    <w:rsid w:val="00555A51"/>
    <w:rsid w:val="00571AB0"/>
    <w:rsid w:val="0057607F"/>
    <w:rsid w:val="00591A0A"/>
    <w:rsid w:val="005A7BEC"/>
    <w:rsid w:val="005B12B8"/>
    <w:rsid w:val="005B7D75"/>
    <w:rsid w:val="005C1A54"/>
    <w:rsid w:val="005C36E6"/>
    <w:rsid w:val="005C3CBE"/>
    <w:rsid w:val="005E0054"/>
    <w:rsid w:val="005F0D00"/>
    <w:rsid w:val="005F49D4"/>
    <w:rsid w:val="005F6DDA"/>
    <w:rsid w:val="00611A90"/>
    <w:rsid w:val="00622EB1"/>
    <w:rsid w:val="006332E9"/>
    <w:rsid w:val="00634518"/>
    <w:rsid w:val="00635699"/>
    <w:rsid w:val="00637DC5"/>
    <w:rsid w:val="00643918"/>
    <w:rsid w:val="00673AED"/>
    <w:rsid w:val="00676B30"/>
    <w:rsid w:val="0068520A"/>
    <w:rsid w:val="00690C1F"/>
    <w:rsid w:val="006966D2"/>
    <w:rsid w:val="00696B4A"/>
    <w:rsid w:val="006B2824"/>
    <w:rsid w:val="006B58F3"/>
    <w:rsid w:val="006B784D"/>
    <w:rsid w:val="006E490D"/>
    <w:rsid w:val="006F0C44"/>
    <w:rsid w:val="006F119D"/>
    <w:rsid w:val="006F7F42"/>
    <w:rsid w:val="0071541F"/>
    <w:rsid w:val="00733452"/>
    <w:rsid w:val="00742632"/>
    <w:rsid w:val="00742BC8"/>
    <w:rsid w:val="00744B6B"/>
    <w:rsid w:val="0075098D"/>
    <w:rsid w:val="007547AC"/>
    <w:rsid w:val="00774BAF"/>
    <w:rsid w:val="0077528A"/>
    <w:rsid w:val="007776EA"/>
    <w:rsid w:val="007857BF"/>
    <w:rsid w:val="00791FE6"/>
    <w:rsid w:val="00796370"/>
    <w:rsid w:val="007B3A87"/>
    <w:rsid w:val="007D2585"/>
    <w:rsid w:val="00813392"/>
    <w:rsid w:val="00816808"/>
    <w:rsid w:val="00816C37"/>
    <w:rsid w:val="00825AD0"/>
    <w:rsid w:val="008438F8"/>
    <w:rsid w:val="008446CA"/>
    <w:rsid w:val="00845BF5"/>
    <w:rsid w:val="00865E55"/>
    <w:rsid w:val="008749A0"/>
    <w:rsid w:val="00881C7A"/>
    <w:rsid w:val="00882323"/>
    <w:rsid w:val="00883B46"/>
    <w:rsid w:val="008911E6"/>
    <w:rsid w:val="00895930"/>
    <w:rsid w:val="008A1037"/>
    <w:rsid w:val="008A7965"/>
    <w:rsid w:val="008B08B7"/>
    <w:rsid w:val="008B0E11"/>
    <w:rsid w:val="008B5C4F"/>
    <w:rsid w:val="008C3539"/>
    <w:rsid w:val="008D0BDD"/>
    <w:rsid w:val="008D6BC4"/>
    <w:rsid w:val="008F2C4D"/>
    <w:rsid w:val="00904A90"/>
    <w:rsid w:val="0091100C"/>
    <w:rsid w:val="009127BB"/>
    <w:rsid w:val="009179EE"/>
    <w:rsid w:val="0092425A"/>
    <w:rsid w:val="00946F63"/>
    <w:rsid w:val="00955905"/>
    <w:rsid w:val="00957C96"/>
    <w:rsid w:val="009718C3"/>
    <w:rsid w:val="00975F06"/>
    <w:rsid w:val="00977725"/>
    <w:rsid w:val="009B1B03"/>
    <w:rsid w:val="009B2059"/>
    <w:rsid w:val="009C0F6A"/>
    <w:rsid w:val="009E2067"/>
    <w:rsid w:val="009E5679"/>
    <w:rsid w:val="009F2D78"/>
    <w:rsid w:val="00A0029C"/>
    <w:rsid w:val="00A36FD7"/>
    <w:rsid w:val="00A57006"/>
    <w:rsid w:val="00A61685"/>
    <w:rsid w:val="00A64CC1"/>
    <w:rsid w:val="00A763A6"/>
    <w:rsid w:val="00A81193"/>
    <w:rsid w:val="00A91231"/>
    <w:rsid w:val="00A91405"/>
    <w:rsid w:val="00AA442B"/>
    <w:rsid w:val="00AB4084"/>
    <w:rsid w:val="00AB6EFB"/>
    <w:rsid w:val="00AB75EC"/>
    <w:rsid w:val="00AC64F5"/>
    <w:rsid w:val="00AE250A"/>
    <w:rsid w:val="00AE3F82"/>
    <w:rsid w:val="00AF510B"/>
    <w:rsid w:val="00B16AE9"/>
    <w:rsid w:val="00B25035"/>
    <w:rsid w:val="00B35364"/>
    <w:rsid w:val="00B46F17"/>
    <w:rsid w:val="00B50BC2"/>
    <w:rsid w:val="00B616A3"/>
    <w:rsid w:val="00B66631"/>
    <w:rsid w:val="00B722E0"/>
    <w:rsid w:val="00B8106E"/>
    <w:rsid w:val="00B93355"/>
    <w:rsid w:val="00BA3BFC"/>
    <w:rsid w:val="00BB6910"/>
    <w:rsid w:val="00BB6D85"/>
    <w:rsid w:val="00BB7F10"/>
    <w:rsid w:val="00BD03FE"/>
    <w:rsid w:val="00BD37ED"/>
    <w:rsid w:val="00BD499F"/>
    <w:rsid w:val="00BD52B4"/>
    <w:rsid w:val="00BE70A4"/>
    <w:rsid w:val="00BF005F"/>
    <w:rsid w:val="00BF6545"/>
    <w:rsid w:val="00C04062"/>
    <w:rsid w:val="00C11537"/>
    <w:rsid w:val="00C13A51"/>
    <w:rsid w:val="00C14F5C"/>
    <w:rsid w:val="00C341C5"/>
    <w:rsid w:val="00C56857"/>
    <w:rsid w:val="00C7006F"/>
    <w:rsid w:val="00C73B6D"/>
    <w:rsid w:val="00C82ED3"/>
    <w:rsid w:val="00C856CD"/>
    <w:rsid w:val="00C956BC"/>
    <w:rsid w:val="00CA25B2"/>
    <w:rsid w:val="00CB4315"/>
    <w:rsid w:val="00CD1598"/>
    <w:rsid w:val="00CD79B4"/>
    <w:rsid w:val="00CE76F4"/>
    <w:rsid w:val="00CF4CBB"/>
    <w:rsid w:val="00CF6385"/>
    <w:rsid w:val="00D01802"/>
    <w:rsid w:val="00D04822"/>
    <w:rsid w:val="00D06104"/>
    <w:rsid w:val="00D06EEF"/>
    <w:rsid w:val="00D20E89"/>
    <w:rsid w:val="00D27A2B"/>
    <w:rsid w:val="00D3110C"/>
    <w:rsid w:val="00D347D9"/>
    <w:rsid w:val="00D409C0"/>
    <w:rsid w:val="00D6188E"/>
    <w:rsid w:val="00D62CEA"/>
    <w:rsid w:val="00D71B6E"/>
    <w:rsid w:val="00DA445A"/>
    <w:rsid w:val="00DB1887"/>
    <w:rsid w:val="00DC0774"/>
    <w:rsid w:val="00DC0FC0"/>
    <w:rsid w:val="00DC542B"/>
    <w:rsid w:val="00DD0F3A"/>
    <w:rsid w:val="00DD6568"/>
    <w:rsid w:val="00DE3C2F"/>
    <w:rsid w:val="00DF3349"/>
    <w:rsid w:val="00DF365D"/>
    <w:rsid w:val="00DF3700"/>
    <w:rsid w:val="00DF55CC"/>
    <w:rsid w:val="00E1203C"/>
    <w:rsid w:val="00E144DA"/>
    <w:rsid w:val="00E164D6"/>
    <w:rsid w:val="00E17B1C"/>
    <w:rsid w:val="00E22510"/>
    <w:rsid w:val="00E23328"/>
    <w:rsid w:val="00E276B2"/>
    <w:rsid w:val="00E404CD"/>
    <w:rsid w:val="00E67DB9"/>
    <w:rsid w:val="00E701D4"/>
    <w:rsid w:val="00E82718"/>
    <w:rsid w:val="00E940F1"/>
    <w:rsid w:val="00E96938"/>
    <w:rsid w:val="00EA1991"/>
    <w:rsid w:val="00EA269E"/>
    <w:rsid w:val="00EB2EDF"/>
    <w:rsid w:val="00EC4387"/>
    <w:rsid w:val="00EC6418"/>
    <w:rsid w:val="00ED1AAC"/>
    <w:rsid w:val="00ED27D8"/>
    <w:rsid w:val="00ED5BB8"/>
    <w:rsid w:val="00ED6529"/>
    <w:rsid w:val="00ED65BE"/>
    <w:rsid w:val="00EE4134"/>
    <w:rsid w:val="00EF210D"/>
    <w:rsid w:val="00F04FBA"/>
    <w:rsid w:val="00F062C3"/>
    <w:rsid w:val="00F10E4C"/>
    <w:rsid w:val="00F137F8"/>
    <w:rsid w:val="00F17181"/>
    <w:rsid w:val="00F251C4"/>
    <w:rsid w:val="00F4636E"/>
    <w:rsid w:val="00F47D9E"/>
    <w:rsid w:val="00F64A12"/>
    <w:rsid w:val="00F72681"/>
    <w:rsid w:val="00F730A5"/>
    <w:rsid w:val="00F922BF"/>
    <w:rsid w:val="00F964C8"/>
    <w:rsid w:val="00FA20C6"/>
    <w:rsid w:val="00FB6D05"/>
    <w:rsid w:val="00FC3A43"/>
    <w:rsid w:val="00FC53C1"/>
    <w:rsid w:val="00FD7087"/>
    <w:rsid w:val="00FF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4A2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20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rsid w:val="009B205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B2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B205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B20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20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B2059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9B2059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9B2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2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20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B2059"/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pple-style-span">
    <w:name w:val="apple-style-span"/>
    <w:basedOn w:val="DefaultParagraphFont"/>
    <w:rsid w:val="009B2059"/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B2059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B2059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B2059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B2059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B2059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B205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B2059"/>
    <w:rPr>
      <w:rFonts w:ascii="Arial" w:eastAsia="SimSun" w:hAnsi="Arial" w:cs="Times New Roman"/>
      <w:sz w:val="36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9B2059"/>
    <w:p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B2059"/>
    <w:rPr>
      <w:rFonts w:ascii="Times New Roman" w:eastAsia="SimSun" w:hAnsi="Times New Roman" w:cs="Times New Roman"/>
      <w:sz w:val="24"/>
      <w:szCs w:val="24"/>
    </w:rPr>
  </w:style>
  <w:style w:type="paragraph" w:customStyle="1" w:styleId="Reference">
    <w:name w:val="Reference"/>
    <w:basedOn w:val="Normal"/>
    <w:link w:val="ReferenceChar"/>
    <w:qFormat/>
    <w:rsid w:val="009B2059"/>
    <w:pPr>
      <w:keepLines/>
      <w:numPr>
        <w:ilvl w:val="1"/>
        <w:numId w:val="3"/>
      </w:numPr>
      <w:overflowPunct/>
      <w:autoSpaceDE/>
      <w:autoSpaceDN/>
      <w:adjustRightInd/>
      <w:textAlignment w:val="auto"/>
    </w:pPr>
    <w:rPr>
      <w:rFonts w:eastAsia="MS Mincho"/>
    </w:rPr>
  </w:style>
  <w:style w:type="paragraph" w:styleId="Caption">
    <w:name w:val="caption"/>
    <w:basedOn w:val="Normal"/>
    <w:next w:val="Normal"/>
    <w:uiPriority w:val="35"/>
    <w:unhideWhenUsed/>
    <w:qFormat/>
    <w:rsid w:val="009B2059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ReferenceChar">
    <w:name w:val="Reference Char"/>
    <w:link w:val="Reference"/>
    <w:qFormat/>
    <w:rsid w:val="00D62CE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591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91A0A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C1153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115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3623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57F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57F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57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0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03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03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3F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3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3F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1">
    <w:name w:val="列出段落1"/>
    <w:basedOn w:val="Normal"/>
    <w:uiPriority w:val="34"/>
    <w:qFormat/>
    <w:rsid w:val="00F72681"/>
    <w:pPr>
      <w:ind w:left="720"/>
      <w:contextualSpacing/>
    </w:pPr>
  </w:style>
  <w:style w:type="paragraph" w:styleId="Revision">
    <w:name w:val="Revision"/>
    <w:hidden/>
    <w:uiPriority w:val="99"/>
    <w:semiHidden/>
    <w:rsid w:val="00DF5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77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rsid w:val="00975F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T">
    <w:name w:val="ZT"/>
    <w:rsid w:val="00975F0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72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87B94A-E18F-443B-B443-6AE7CF459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836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2018-08-14T16:19:00Z</dcterms:created>
  <dcterms:modified xsi:type="dcterms:W3CDTF">2018-08-14T16:19:00Z</dcterms:modified>
</cp:coreProperties>
</file>