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5119DF" w14:textId="77777777" w:rsidR="001A13C1" w:rsidRPr="0011267B" w:rsidRDefault="00A172E2" w:rsidP="0011267B">
      <w:pPr>
        <w:tabs>
          <w:tab w:val="right" w:pos="9216"/>
        </w:tabs>
        <w:adjustRightInd w:val="0"/>
        <w:snapToGrid w:val="0"/>
        <w:spacing w:after="0" w:line="240" w:lineRule="auto"/>
        <w:jc w:val="left"/>
        <w:rPr>
          <w:b/>
          <w:kern w:val="2"/>
          <w:szCs w:val="20"/>
        </w:rPr>
      </w:pPr>
      <w:r w:rsidRPr="0011267B">
        <w:rPr>
          <w:b/>
          <w:kern w:val="2"/>
          <w:szCs w:val="20"/>
        </w:rPr>
        <w:t>3GPP TSG RAN WG1 Meeting #92</w:t>
      </w:r>
      <w:r w:rsidR="006C5C69" w:rsidRPr="0011267B">
        <w:rPr>
          <w:b/>
          <w:kern w:val="2"/>
          <w:szCs w:val="20"/>
        </w:rPr>
        <w:t>bis</w:t>
      </w:r>
      <w:r w:rsidRPr="0011267B">
        <w:rPr>
          <w:b/>
          <w:kern w:val="2"/>
          <w:szCs w:val="20"/>
        </w:rPr>
        <w:tab/>
        <w:t xml:space="preserve"> </w:t>
      </w:r>
      <w:r w:rsidR="00F30B4B" w:rsidRPr="0011267B">
        <w:rPr>
          <w:b/>
          <w:color w:val="000000"/>
          <w:szCs w:val="20"/>
        </w:rPr>
        <w:t>R1-</w:t>
      </w:r>
      <w:r w:rsidR="00120DAE" w:rsidRPr="0011267B">
        <w:rPr>
          <w:b/>
          <w:color w:val="000000"/>
          <w:szCs w:val="20"/>
        </w:rPr>
        <w:t>180</w:t>
      </w:r>
      <w:r w:rsidR="0007004C">
        <w:rPr>
          <w:b/>
          <w:color w:val="000000"/>
          <w:szCs w:val="20"/>
        </w:rPr>
        <w:t>5685</w:t>
      </w:r>
    </w:p>
    <w:p w14:paraId="345A4446" w14:textId="77777777" w:rsidR="001A13C1" w:rsidRPr="0011267B" w:rsidRDefault="006C5C69" w:rsidP="0011267B">
      <w:pPr>
        <w:adjustRightInd w:val="0"/>
        <w:snapToGrid w:val="0"/>
        <w:spacing w:after="0" w:line="240" w:lineRule="auto"/>
        <w:jc w:val="left"/>
        <w:rPr>
          <w:b/>
          <w:kern w:val="2"/>
          <w:szCs w:val="20"/>
          <w:lang w:val="sv-SE"/>
        </w:rPr>
      </w:pPr>
      <w:proofErr w:type="spellStart"/>
      <w:r w:rsidRPr="0011267B">
        <w:rPr>
          <w:rFonts w:eastAsia="SimSun"/>
          <w:b/>
          <w:kern w:val="2"/>
          <w:szCs w:val="20"/>
        </w:rPr>
        <w:t>Sanya</w:t>
      </w:r>
      <w:proofErr w:type="spellEnd"/>
      <w:r w:rsidRPr="0011267B">
        <w:rPr>
          <w:rFonts w:eastAsia="SimSun"/>
          <w:b/>
          <w:kern w:val="2"/>
          <w:szCs w:val="20"/>
        </w:rPr>
        <w:t>, China, April 16</w:t>
      </w:r>
      <w:r w:rsidRPr="0011267B">
        <w:rPr>
          <w:rFonts w:eastAsia="SimSun"/>
          <w:b/>
          <w:kern w:val="2"/>
          <w:szCs w:val="20"/>
          <w:vertAlign w:val="superscript"/>
        </w:rPr>
        <w:t>th</w:t>
      </w:r>
      <w:r w:rsidRPr="0011267B">
        <w:rPr>
          <w:rFonts w:eastAsia="SimSun"/>
          <w:b/>
          <w:kern w:val="2"/>
          <w:szCs w:val="20"/>
        </w:rPr>
        <w:t xml:space="preserve"> – 20</w:t>
      </w:r>
      <w:r w:rsidRPr="0011267B">
        <w:rPr>
          <w:rFonts w:eastAsia="SimSun"/>
          <w:b/>
          <w:kern w:val="2"/>
          <w:szCs w:val="20"/>
          <w:vertAlign w:val="superscript"/>
        </w:rPr>
        <w:t>th</w:t>
      </w:r>
      <w:r w:rsidRPr="0011267B">
        <w:rPr>
          <w:rFonts w:eastAsia="SimSun"/>
          <w:b/>
          <w:kern w:val="2"/>
          <w:szCs w:val="20"/>
        </w:rPr>
        <w:t>, 2018</w:t>
      </w:r>
    </w:p>
    <w:p w14:paraId="05FA057C" w14:textId="77777777" w:rsidR="001A13C1" w:rsidRPr="0011267B" w:rsidRDefault="001A13C1" w:rsidP="0011267B">
      <w:pPr>
        <w:pBdr>
          <w:top w:val="single" w:sz="4" w:space="1" w:color="auto"/>
        </w:pBdr>
        <w:adjustRightInd w:val="0"/>
        <w:snapToGrid w:val="0"/>
        <w:spacing w:after="0" w:line="240" w:lineRule="auto"/>
        <w:jc w:val="left"/>
        <w:rPr>
          <w:b/>
          <w:kern w:val="2"/>
          <w:szCs w:val="20"/>
          <w:lang w:val="sv-SE"/>
        </w:rPr>
      </w:pPr>
    </w:p>
    <w:p w14:paraId="63B119BF" w14:textId="77777777" w:rsidR="001A13C1" w:rsidRPr="0011267B" w:rsidRDefault="00A172E2" w:rsidP="0011267B">
      <w:pPr>
        <w:adjustRightInd w:val="0"/>
        <w:snapToGrid w:val="0"/>
        <w:spacing w:after="0" w:line="240" w:lineRule="auto"/>
        <w:ind w:left="1555" w:hanging="1555"/>
        <w:jc w:val="left"/>
        <w:rPr>
          <w:b/>
          <w:kern w:val="2"/>
          <w:szCs w:val="20"/>
          <w:lang w:val="sv-SE"/>
        </w:rPr>
      </w:pPr>
      <w:r w:rsidRPr="0011267B">
        <w:rPr>
          <w:b/>
          <w:kern w:val="2"/>
          <w:szCs w:val="20"/>
          <w:lang w:val="sv-SE"/>
        </w:rPr>
        <w:t>Agenda Item:</w:t>
      </w:r>
      <w:r w:rsidRPr="0011267B">
        <w:rPr>
          <w:b/>
          <w:kern w:val="2"/>
          <w:szCs w:val="20"/>
          <w:lang w:val="sv-SE"/>
        </w:rPr>
        <w:tab/>
        <w:t>7.1.2.3.2</w:t>
      </w:r>
    </w:p>
    <w:p w14:paraId="1C359AF7" w14:textId="77777777" w:rsidR="001A13C1" w:rsidRPr="0011267B" w:rsidRDefault="00A172E2" w:rsidP="0011267B">
      <w:pPr>
        <w:adjustRightInd w:val="0"/>
        <w:snapToGrid w:val="0"/>
        <w:spacing w:after="0" w:line="240" w:lineRule="auto"/>
        <w:ind w:left="1555" w:hanging="1555"/>
        <w:jc w:val="left"/>
        <w:rPr>
          <w:b/>
          <w:kern w:val="2"/>
          <w:szCs w:val="20"/>
        </w:rPr>
      </w:pPr>
      <w:r w:rsidRPr="0011267B">
        <w:rPr>
          <w:b/>
          <w:kern w:val="2"/>
          <w:szCs w:val="20"/>
        </w:rPr>
        <w:t>Source:</w:t>
      </w:r>
      <w:r w:rsidRPr="0011267B">
        <w:rPr>
          <w:b/>
          <w:kern w:val="2"/>
          <w:szCs w:val="20"/>
        </w:rPr>
        <w:tab/>
        <w:t>Huawei,</w:t>
      </w:r>
      <w:r w:rsidRPr="0011267B">
        <w:rPr>
          <w:b/>
          <w:szCs w:val="20"/>
        </w:rPr>
        <w:t xml:space="preserve"> </w:t>
      </w:r>
      <w:proofErr w:type="spellStart"/>
      <w:r w:rsidRPr="0011267B">
        <w:rPr>
          <w:b/>
          <w:szCs w:val="20"/>
        </w:rPr>
        <w:t>HiSilicon</w:t>
      </w:r>
      <w:proofErr w:type="spellEnd"/>
    </w:p>
    <w:p w14:paraId="4F86C2C2" w14:textId="77777777" w:rsidR="001A13C1" w:rsidRPr="0011267B" w:rsidRDefault="00A172E2" w:rsidP="0011267B">
      <w:pPr>
        <w:adjustRightInd w:val="0"/>
        <w:snapToGrid w:val="0"/>
        <w:spacing w:after="0" w:line="240" w:lineRule="auto"/>
        <w:ind w:left="1555" w:hanging="1555"/>
        <w:jc w:val="left"/>
        <w:rPr>
          <w:b/>
          <w:kern w:val="2"/>
          <w:szCs w:val="20"/>
        </w:rPr>
      </w:pPr>
      <w:r w:rsidRPr="0011267B">
        <w:rPr>
          <w:b/>
          <w:kern w:val="2"/>
          <w:szCs w:val="20"/>
        </w:rPr>
        <w:t>Title:</w:t>
      </w:r>
      <w:r w:rsidRPr="0011267B">
        <w:rPr>
          <w:b/>
          <w:kern w:val="2"/>
          <w:szCs w:val="20"/>
        </w:rPr>
        <w:tab/>
      </w:r>
      <w:r w:rsidR="00C8063D" w:rsidRPr="0011267B">
        <w:rPr>
          <w:b/>
          <w:kern w:val="2"/>
          <w:szCs w:val="20"/>
        </w:rPr>
        <w:t>Remaining issues on CSI-RS</w:t>
      </w:r>
      <w:r w:rsidR="0007004C">
        <w:rPr>
          <w:b/>
          <w:kern w:val="2"/>
          <w:szCs w:val="20"/>
        </w:rPr>
        <w:t xml:space="preserve"> #2</w:t>
      </w:r>
    </w:p>
    <w:p w14:paraId="7FEA5BD2" w14:textId="77777777" w:rsidR="001A13C1" w:rsidRPr="0011267B" w:rsidRDefault="00A172E2" w:rsidP="0011267B">
      <w:pPr>
        <w:adjustRightInd w:val="0"/>
        <w:snapToGrid w:val="0"/>
        <w:spacing w:after="0" w:line="240" w:lineRule="auto"/>
        <w:ind w:left="1555" w:hanging="1555"/>
        <w:jc w:val="left"/>
        <w:rPr>
          <w:b/>
          <w:kern w:val="2"/>
          <w:szCs w:val="20"/>
        </w:rPr>
      </w:pPr>
      <w:r w:rsidRPr="0011267B">
        <w:rPr>
          <w:b/>
          <w:kern w:val="2"/>
          <w:szCs w:val="20"/>
        </w:rPr>
        <w:t>Document for:</w:t>
      </w:r>
      <w:r w:rsidRPr="0011267B">
        <w:rPr>
          <w:b/>
          <w:kern w:val="2"/>
          <w:szCs w:val="20"/>
        </w:rPr>
        <w:tab/>
        <w:t xml:space="preserve">Discussion and decision </w:t>
      </w:r>
    </w:p>
    <w:p w14:paraId="5CD19534" w14:textId="77777777" w:rsidR="001A13C1" w:rsidRPr="0011267B" w:rsidRDefault="001A13C1" w:rsidP="0011267B">
      <w:pPr>
        <w:pBdr>
          <w:bottom w:val="single" w:sz="4" w:space="1" w:color="auto"/>
        </w:pBdr>
        <w:adjustRightInd w:val="0"/>
        <w:snapToGrid w:val="0"/>
        <w:spacing w:after="0" w:line="240" w:lineRule="auto"/>
        <w:jc w:val="left"/>
        <w:rPr>
          <w:b/>
          <w:kern w:val="2"/>
          <w:szCs w:val="20"/>
        </w:rPr>
      </w:pPr>
    </w:p>
    <w:p w14:paraId="6F55C6ED" w14:textId="77777777" w:rsidR="001A13C1" w:rsidRPr="0011267B" w:rsidRDefault="00A172E2" w:rsidP="0011267B">
      <w:pPr>
        <w:pStyle w:val="1"/>
        <w:adjustRightInd w:val="0"/>
        <w:snapToGrid w:val="0"/>
        <w:spacing w:before="0" w:after="0" w:line="240" w:lineRule="auto"/>
        <w:rPr>
          <w:sz w:val="20"/>
          <w:szCs w:val="20"/>
        </w:rPr>
      </w:pPr>
      <w:bookmarkStart w:id="0" w:name="_Ref124589705"/>
      <w:bookmarkStart w:id="1" w:name="_Ref129681862"/>
      <w:r w:rsidRPr="0011267B">
        <w:rPr>
          <w:sz w:val="20"/>
          <w:szCs w:val="20"/>
        </w:rPr>
        <w:t>Introduction</w:t>
      </w:r>
      <w:bookmarkEnd w:id="0"/>
      <w:bookmarkEnd w:id="1"/>
    </w:p>
    <w:p w14:paraId="48BD6689" w14:textId="77777777" w:rsidR="00DD21E8" w:rsidRPr="0011267B" w:rsidRDefault="00A172E2" w:rsidP="0011267B">
      <w:pPr>
        <w:adjustRightInd w:val="0"/>
        <w:snapToGrid w:val="0"/>
        <w:spacing w:after="0" w:line="240" w:lineRule="auto"/>
        <w:ind w:left="0" w:firstLine="0"/>
        <w:rPr>
          <w:szCs w:val="20"/>
        </w:rPr>
      </w:pPr>
      <w:r w:rsidRPr="0011267B">
        <w:rPr>
          <w:szCs w:val="20"/>
        </w:rPr>
        <w:t xml:space="preserve">This paper summarizes </w:t>
      </w:r>
      <w:r w:rsidR="006C5C69" w:rsidRPr="0011267B">
        <w:rPr>
          <w:szCs w:val="20"/>
        </w:rPr>
        <w:t xml:space="preserve">the </w:t>
      </w:r>
      <w:r w:rsidR="000F555F" w:rsidRPr="0011267B">
        <w:rPr>
          <w:szCs w:val="20"/>
        </w:rPr>
        <w:t>proposals on</w:t>
      </w:r>
      <w:r w:rsidR="006C5C69" w:rsidRPr="0011267B">
        <w:rPr>
          <w:szCs w:val="20"/>
        </w:rPr>
        <w:t xml:space="preserve"> CSI-RS </w:t>
      </w:r>
      <w:r w:rsidR="00705C13" w:rsidRPr="0011267B">
        <w:rPr>
          <w:szCs w:val="20"/>
        </w:rPr>
        <w:t xml:space="preserve">submitted to </w:t>
      </w:r>
      <w:r w:rsidR="006C5C69" w:rsidRPr="0011267B">
        <w:rPr>
          <w:szCs w:val="20"/>
        </w:rPr>
        <w:t xml:space="preserve">RAN1#92bis. </w:t>
      </w:r>
    </w:p>
    <w:p w14:paraId="25137A1A" w14:textId="77777777" w:rsidR="001A13C1" w:rsidRPr="0011267B" w:rsidRDefault="00BF0BFB" w:rsidP="0011267B">
      <w:pPr>
        <w:pStyle w:val="ListParagraph1"/>
        <w:numPr>
          <w:ilvl w:val="0"/>
          <w:numId w:val="7"/>
        </w:numPr>
        <w:tabs>
          <w:tab w:val="left" w:pos="2585"/>
        </w:tabs>
        <w:adjustRightInd w:val="0"/>
        <w:snapToGrid w:val="0"/>
        <w:spacing w:after="0" w:line="240" w:lineRule="auto"/>
        <w:ind w:firstLineChars="0"/>
        <w:rPr>
          <w:szCs w:val="20"/>
        </w:rPr>
      </w:pPr>
      <w:r w:rsidRPr="0011267B">
        <w:rPr>
          <w:szCs w:val="20"/>
        </w:rPr>
        <w:t xml:space="preserve">Identified </w:t>
      </w:r>
      <w:r w:rsidR="00A172E2" w:rsidRPr="0011267B">
        <w:rPr>
          <w:szCs w:val="20"/>
        </w:rPr>
        <w:t xml:space="preserve">remaining issues are </w:t>
      </w:r>
      <w:r w:rsidR="005E4EEF" w:rsidRPr="0011267B">
        <w:rPr>
          <w:szCs w:val="20"/>
        </w:rPr>
        <w:t>provided</w:t>
      </w:r>
      <w:r w:rsidR="00A172E2" w:rsidRPr="0011267B">
        <w:rPr>
          <w:szCs w:val="20"/>
        </w:rPr>
        <w:t xml:space="preserve"> in Section 2. </w:t>
      </w:r>
    </w:p>
    <w:p w14:paraId="773FF33C" w14:textId="77777777" w:rsidR="00DD21E8" w:rsidRPr="0011267B" w:rsidRDefault="00DD21E8" w:rsidP="0011267B">
      <w:pPr>
        <w:pStyle w:val="ListParagraph1"/>
        <w:numPr>
          <w:ilvl w:val="0"/>
          <w:numId w:val="7"/>
        </w:numPr>
        <w:tabs>
          <w:tab w:val="left" w:pos="2585"/>
        </w:tabs>
        <w:adjustRightInd w:val="0"/>
        <w:snapToGrid w:val="0"/>
        <w:spacing w:after="0" w:line="240" w:lineRule="auto"/>
        <w:ind w:firstLineChars="0"/>
        <w:rPr>
          <w:szCs w:val="20"/>
        </w:rPr>
      </w:pPr>
      <w:r w:rsidRPr="0011267B">
        <w:rPr>
          <w:szCs w:val="20"/>
        </w:rPr>
        <w:t xml:space="preserve">Proposals on capturing agreements missing from current specs are </w:t>
      </w:r>
      <w:r w:rsidR="001014BA" w:rsidRPr="0011267B">
        <w:rPr>
          <w:szCs w:val="20"/>
        </w:rPr>
        <w:t xml:space="preserve">provided </w:t>
      </w:r>
      <w:r w:rsidRPr="0011267B">
        <w:rPr>
          <w:szCs w:val="20"/>
        </w:rPr>
        <w:t>in Section 3.</w:t>
      </w:r>
    </w:p>
    <w:p w14:paraId="6B63430C" w14:textId="77777777" w:rsidR="001A13C1" w:rsidRPr="0011267B" w:rsidRDefault="001A13C1" w:rsidP="0011267B">
      <w:pPr>
        <w:tabs>
          <w:tab w:val="left" w:pos="2585"/>
        </w:tabs>
        <w:adjustRightInd w:val="0"/>
        <w:snapToGrid w:val="0"/>
        <w:spacing w:after="0" w:line="240" w:lineRule="auto"/>
        <w:rPr>
          <w:szCs w:val="20"/>
        </w:rPr>
      </w:pPr>
    </w:p>
    <w:p w14:paraId="5A10261C" w14:textId="77777777" w:rsidR="001A13C1" w:rsidRPr="0011267B" w:rsidRDefault="00AA1DBD" w:rsidP="0011267B">
      <w:pPr>
        <w:pStyle w:val="1"/>
        <w:adjustRightInd w:val="0"/>
        <w:snapToGrid w:val="0"/>
        <w:spacing w:before="0" w:after="0" w:line="240" w:lineRule="auto"/>
        <w:ind w:left="431" w:hanging="431"/>
        <w:rPr>
          <w:sz w:val="20"/>
          <w:szCs w:val="20"/>
        </w:rPr>
      </w:pPr>
      <w:r w:rsidRPr="0011267B">
        <w:rPr>
          <w:sz w:val="20"/>
          <w:szCs w:val="20"/>
        </w:rPr>
        <w:t>Remaining i</w:t>
      </w:r>
      <w:r w:rsidR="00A172E2" w:rsidRPr="0011267B">
        <w:rPr>
          <w:sz w:val="20"/>
          <w:szCs w:val="20"/>
        </w:rPr>
        <w:t xml:space="preserve">ssues </w:t>
      </w:r>
      <w:bookmarkStart w:id="2" w:name="_Ref124671424"/>
      <w:bookmarkStart w:id="3" w:name="_Ref71620620"/>
      <w:bookmarkStart w:id="4" w:name="_Ref124589665"/>
      <w:bookmarkStart w:id="5" w:name="_Ref129681832"/>
      <w:r w:rsidRPr="0011267B">
        <w:rPr>
          <w:sz w:val="20"/>
          <w:szCs w:val="20"/>
        </w:rPr>
        <w:t>on CSI-RS</w:t>
      </w:r>
    </w:p>
    <w:p w14:paraId="3892D8AA" w14:textId="77777777" w:rsidR="001A13C1" w:rsidRPr="0011267B" w:rsidRDefault="001A13C1" w:rsidP="0011267B">
      <w:pPr>
        <w:adjustRightInd w:val="0"/>
        <w:snapToGrid w:val="0"/>
        <w:spacing w:after="0" w:line="240" w:lineRule="auto"/>
        <w:rPr>
          <w:szCs w:val="20"/>
        </w:rPr>
      </w:pPr>
    </w:p>
    <w:p w14:paraId="748EB916" w14:textId="77777777" w:rsidR="00BB3AA0" w:rsidRPr="0011267B" w:rsidRDefault="00BB3AA0" w:rsidP="0011267B">
      <w:pPr>
        <w:pStyle w:val="2"/>
        <w:adjustRightInd w:val="0"/>
        <w:snapToGrid w:val="0"/>
        <w:spacing w:before="0" w:after="0" w:line="240" w:lineRule="auto"/>
        <w:rPr>
          <w:sz w:val="20"/>
          <w:szCs w:val="20"/>
          <w:lang w:val="en-US"/>
        </w:rPr>
      </w:pPr>
      <w:r w:rsidRPr="0011267B">
        <w:rPr>
          <w:rFonts w:eastAsia="SimSun"/>
          <w:sz w:val="20"/>
          <w:szCs w:val="20"/>
          <w:lang w:val="en-US"/>
        </w:rPr>
        <w:t>Reference point for initial RB index</w:t>
      </w:r>
      <w:r w:rsidRPr="0011267B">
        <w:rPr>
          <w:sz w:val="20"/>
          <w:szCs w:val="20"/>
          <w:lang w:val="en-US"/>
        </w:rPr>
        <w:t xml:space="preserve"> </w:t>
      </w:r>
    </w:p>
    <w:p w14:paraId="225F7E33" w14:textId="77777777" w:rsidR="00BB3AA0" w:rsidRPr="0011267B" w:rsidRDefault="00BB3AA0" w:rsidP="0011267B">
      <w:pPr>
        <w:adjustRightInd w:val="0"/>
        <w:snapToGrid w:val="0"/>
        <w:spacing w:after="0" w:line="240" w:lineRule="auto"/>
        <w:ind w:left="0" w:firstLine="0"/>
        <w:rPr>
          <w:szCs w:val="20"/>
        </w:rPr>
      </w:pPr>
    </w:p>
    <w:p w14:paraId="44793215" w14:textId="77777777" w:rsidR="00BB3AA0" w:rsidRPr="0011267B" w:rsidRDefault="00BB3AA0" w:rsidP="0011267B">
      <w:pPr>
        <w:adjustRightInd w:val="0"/>
        <w:snapToGrid w:val="0"/>
        <w:spacing w:after="0" w:line="240" w:lineRule="auto"/>
        <w:ind w:left="0" w:firstLine="0"/>
        <w:rPr>
          <w:b/>
          <w:szCs w:val="20"/>
          <w:u w:val="single"/>
        </w:rPr>
      </w:pPr>
      <w:r w:rsidRPr="0011267B">
        <w:rPr>
          <w:b/>
          <w:szCs w:val="20"/>
          <w:u w:val="single"/>
        </w:rPr>
        <w:t>Description:</w:t>
      </w:r>
    </w:p>
    <w:p w14:paraId="78833B5F" w14:textId="77777777" w:rsidR="00BB3AA0" w:rsidRPr="0011267B" w:rsidRDefault="00BB3AA0" w:rsidP="0011267B">
      <w:pPr>
        <w:autoSpaceDE w:val="0"/>
        <w:autoSpaceDN w:val="0"/>
        <w:adjustRightInd w:val="0"/>
        <w:snapToGrid w:val="0"/>
        <w:spacing w:after="0" w:line="240" w:lineRule="auto"/>
        <w:ind w:left="0" w:firstLine="0"/>
        <w:rPr>
          <w:rFonts w:eastAsia="SimSun"/>
          <w:szCs w:val="20"/>
        </w:rPr>
      </w:pPr>
      <w:r w:rsidRPr="0011267B">
        <w:rPr>
          <w:rFonts w:eastAsia="SimSun"/>
          <w:szCs w:val="20"/>
        </w:rPr>
        <w:t xml:space="preserve">It is reported that NR needs to clarify that the reference point for the initial RB index for CSI-RS bandwidth configuration. If PRB0 of associated BWP is used and the BWP does not start at multiple of 4RB, there can be misalignment between CSI-RS resource and reporting </w:t>
      </w:r>
      <w:proofErr w:type="spellStart"/>
      <w:r w:rsidRPr="0011267B">
        <w:rPr>
          <w:rFonts w:eastAsia="SimSun"/>
          <w:szCs w:val="20"/>
        </w:rPr>
        <w:t>subband</w:t>
      </w:r>
      <w:proofErr w:type="spellEnd"/>
      <w:r w:rsidRPr="0011267B">
        <w:rPr>
          <w:rFonts w:eastAsia="SimSun"/>
          <w:szCs w:val="20"/>
        </w:rPr>
        <w:t xml:space="preserve">. The following </w:t>
      </w:r>
      <w:r w:rsidR="000541B4" w:rsidRPr="0011267B">
        <w:rPr>
          <w:rFonts w:eastAsia="SimSun"/>
          <w:szCs w:val="20"/>
        </w:rPr>
        <w:t>alternatives were</w:t>
      </w:r>
      <w:r w:rsidRPr="0011267B">
        <w:rPr>
          <w:rFonts w:eastAsia="SimSun"/>
          <w:szCs w:val="20"/>
        </w:rPr>
        <w:t xml:space="preserve"> proposed. </w:t>
      </w:r>
    </w:p>
    <w:p w14:paraId="5D89B35B" w14:textId="77777777" w:rsidR="00B4454D" w:rsidRPr="0011267B" w:rsidRDefault="00B4454D" w:rsidP="0011267B">
      <w:pPr>
        <w:autoSpaceDE w:val="0"/>
        <w:autoSpaceDN w:val="0"/>
        <w:adjustRightInd w:val="0"/>
        <w:snapToGrid w:val="0"/>
        <w:spacing w:after="0" w:line="240" w:lineRule="auto"/>
        <w:ind w:left="0" w:firstLine="0"/>
        <w:rPr>
          <w:rFonts w:eastAsia="SimSun"/>
          <w:szCs w:val="20"/>
        </w:rPr>
      </w:pPr>
    </w:p>
    <w:p w14:paraId="06B2900A" w14:textId="77777777" w:rsidR="00567D91" w:rsidRPr="0011267B" w:rsidRDefault="005A6F8B" w:rsidP="0011267B">
      <w:pPr>
        <w:autoSpaceDE w:val="0"/>
        <w:autoSpaceDN w:val="0"/>
        <w:adjustRightInd w:val="0"/>
        <w:snapToGrid w:val="0"/>
        <w:spacing w:after="0" w:line="240" w:lineRule="auto"/>
        <w:ind w:left="0" w:firstLine="0"/>
        <w:rPr>
          <w:szCs w:val="20"/>
        </w:rPr>
      </w:pPr>
      <w:r w:rsidRPr="0011267B">
        <w:rPr>
          <w:rFonts w:eastAsia="SimSun"/>
          <w:szCs w:val="20"/>
        </w:rPr>
        <w:t xml:space="preserve">Clarification: </w:t>
      </w:r>
      <w:r w:rsidR="00B4454D" w:rsidRPr="0011267B">
        <w:rPr>
          <w:rFonts w:eastAsia="SimSun"/>
          <w:szCs w:val="20"/>
        </w:rPr>
        <w:t xml:space="preserve">With the current definition of </w:t>
      </w:r>
      <w:proofErr w:type="spellStart"/>
      <w:r w:rsidR="00B4454D" w:rsidRPr="0011267B">
        <w:rPr>
          <w:rFonts w:eastAsia="SimSun"/>
          <w:i/>
          <w:szCs w:val="20"/>
        </w:rPr>
        <w:t>startingRB</w:t>
      </w:r>
      <w:proofErr w:type="spellEnd"/>
      <w:r w:rsidR="00B4454D" w:rsidRPr="0011267B">
        <w:rPr>
          <w:rFonts w:eastAsia="SimSun"/>
          <w:szCs w:val="20"/>
        </w:rPr>
        <w:t xml:space="preserve"> in </w:t>
      </w:r>
      <w:r w:rsidR="00B4454D" w:rsidRPr="0011267B">
        <w:rPr>
          <w:szCs w:val="20"/>
        </w:rPr>
        <w:t xml:space="preserve">the IE </w:t>
      </w:r>
      <w:r w:rsidR="00B4454D" w:rsidRPr="0011267B">
        <w:rPr>
          <w:i/>
          <w:szCs w:val="20"/>
        </w:rPr>
        <w:t>CSI-</w:t>
      </w:r>
      <w:proofErr w:type="spellStart"/>
      <w:r w:rsidR="00B4454D" w:rsidRPr="0011267B">
        <w:rPr>
          <w:i/>
          <w:szCs w:val="20"/>
        </w:rPr>
        <w:t>FrequencyOccupation</w:t>
      </w:r>
      <w:proofErr w:type="spellEnd"/>
      <w:r w:rsidR="00567D91" w:rsidRPr="0011267B">
        <w:rPr>
          <w:szCs w:val="20"/>
        </w:rPr>
        <w:t>:</w:t>
      </w:r>
    </w:p>
    <w:p w14:paraId="0B4C8B47" w14:textId="77777777" w:rsidR="00567D91" w:rsidRPr="0011267B" w:rsidRDefault="00567D91" w:rsidP="0011267B">
      <w:pPr>
        <w:pStyle w:val="PL"/>
        <w:ind w:left="384"/>
        <w:rPr>
          <w:rFonts w:ascii="Times New Roman" w:hAnsi="Times New Roman"/>
          <w:color w:val="808080"/>
          <w:sz w:val="20"/>
        </w:rPr>
      </w:pPr>
      <w:r w:rsidRPr="0011267B">
        <w:rPr>
          <w:rFonts w:ascii="Times New Roman" w:hAnsi="Times New Roman"/>
          <w:sz w:val="20"/>
        </w:rPr>
        <w:tab/>
      </w:r>
      <w:r w:rsidRPr="0011267B">
        <w:rPr>
          <w:rFonts w:ascii="Times New Roman" w:hAnsi="Times New Roman"/>
          <w:color w:val="808080"/>
          <w:sz w:val="20"/>
        </w:rPr>
        <w:t xml:space="preserve">-- PRB where this CSI resource starts in relation to PRB 0 of the associated BWP. </w:t>
      </w:r>
    </w:p>
    <w:p w14:paraId="1287ECC0" w14:textId="77777777" w:rsidR="00567D91" w:rsidRPr="0011267B" w:rsidRDefault="00567D91" w:rsidP="0011267B">
      <w:pPr>
        <w:pStyle w:val="PL"/>
        <w:ind w:left="384"/>
        <w:rPr>
          <w:rFonts w:ascii="Times New Roman" w:hAnsi="Times New Roman"/>
          <w:color w:val="808080"/>
          <w:sz w:val="20"/>
        </w:rPr>
      </w:pPr>
      <w:r w:rsidRPr="0011267B">
        <w:rPr>
          <w:rFonts w:ascii="Times New Roman" w:hAnsi="Times New Roman"/>
          <w:sz w:val="20"/>
        </w:rPr>
        <w:tab/>
      </w:r>
      <w:r w:rsidRPr="0011267B">
        <w:rPr>
          <w:rFonts w:ascii="Times New Roman" w:hAnsi="Times New Roman"/>
          <w:color w:val="808080"/>
          <w:sz w:val="20"/>
        </w:rPr>
        <w:t xml:space="preserve">-- Only multiples of 4 are allowed (0, </w:t>
      </w:r>
      <w:proofErr w:type="gramStart"/>
      <w:r w:rsidRPr="0011267B">
        <w:rPr>
          <w:rFonts w:ascii="Times New Roman" w:hAnsi="Times New Roman"/>
          <w:color w:val="808080"/>
          <w:sz w:val="20"/>
        </w:rPr>
        <w:t>4, ...)</w:t>
      </w:r>
      <w:proofErr w:type="gramEnd"/>
    </w:p>
    <w:p w14:paraId="03923FF2" w14:textId="77777777" w:rsidR="00567D91" w:rsidRPr="0011267B" w:rsidRDefault="00567D91" w:rsidP="0011267B">
      <w:pPr>
        <w:pStyle w:val="PL"/>
        <w:ind w:left="384"/>
        <w:rPr>
          <w:rFonts w:ascii="Times New Roman" w:hAnsi="Times New Roman"/>
          <w:sz w:val="20"/>
        </w:rPr>
      </w:pPr>
      <w:r w:rsidRPr="0011267B">
        <w:rPr>
          <w:rFonts w:ascii="Times New Roman" w:hAnsi="Times New Roman"/>
          <w:sz w:val="20"/>
        </w:rPr>
        <w:tab/>
      </w:r>
      <w:proofErr w:type="spellStart"/>
      <w:proofErr w:type="gramStart"/>
      <w:r w:rsidRPr="0011267B">
        <w:rPr>
          <w:rFonts w:ascii="Times New Roman" w:hAnsi="Times New Roman"/>
          <w:sz w:val="20"/>
        </w:rPr>
        <w:t>startingRB</w:t>
      </w:r>
      <w:proofErr w:type="spellEnd"/>
      <w:proofErr w:type="gramEnd"/>
      <w:r w:rsidRPr="0011267B">
        <w:rPr>
          <w:rFonts w:ascii="Times New Roman" w:hAnsi="Times New Roman"/>
          <w:sz w:val="20"/>
        </w:rPr>
        <w:tab/>
      </w:r>
      <w:r w:rsidRPr="0011267B">
        <w:rPr>
          <w:rFonts w:ascii="Times New Roman" w:hAnsi="Times New Roman"/>
          <w:sz w:val="20"/>
        </w:rPr>
        <w:tab/>
      </w:r>
      <w:r w:rsidRPr="0011267B">
        <w:rPr>
          <w:rFonts w:ascii="Times New Roman" w:hAnsi="Times New Roman"/>
          <w:sz w:val="20"/>
        </w:rPr>
        <w:tab/>
      </w:r>
      <w:r w:rsidRPr="0011267B">
        <w:rPr>
          <w:rFonts w:ascii="Times New Roman" w:hAnsi="Times New Roman"/>
          <w:sz w:val="20"/>
        </w:rPr>
        <w:tab/>
      </w:r>
      <w:r w:rsidRPr="0011267B">
        <w:rPr>
          <w:rFonts w:ascii="Times New Roman" w:hAnsi="Times New Roman"/>
          <w:sz w:val="20"/>
        </w:rPr>
        <w:tab/>
      </w:r>
      <w:r w:rsidRPr="0011267B">
        <w:rPr>
          <w:rFonts w:ascii="Times New Roman" w:hAnsi="Times New Roman"/>
          <w:sz w:val="20"/>
        </w:rPr>
        <w:tab/>
      </w:r>
      <w:r w:rsidRPr="0011267B">
        <w:rPr>
          <w:rFonts w:ascii="Times New Roman" w:hAnsi="Times New Roman"/>
          <w:sz w:val="20"/>
        </w:rPr>
        <w:tab/>
      </w:r>
      <w:r w:rsidRPr="0011267B">
        <w:rPr>
          <w:rFonts w:ascii="Times New Roman" w:hAnsi="Times New Roman"/>
          <w:sz w:val="20"/>
        </w:rPr>
        <w:tab/>
      </w:r>
      <w:r w:rsidRPr="0011267B">
        <w:rPr>
          <w:rFonts w:ascii="Times New Roman" w:hAnsi="Times New Roman"/>
          <w:color w:val="993366"/>
          <w:sz w:val="20"/>
        </w:rPr>
        <w:t>INTEGER</w:t>
      </w:r>
      <w:r w:rsidRPr="0011267B">
        <w:rPr>
          <w:rFonts w:ascii="Times New Roman" w:hAnsi="Times New Roman"/>
          <w:sz w:val="20"/>
        </w:rPr>
        <w:t xml:space="preserve"> (0..maxNrofPhysicalResourceBlocks-1),</w:t>
      </w:r>
    </w:p>
    <w:p w14:paraId="1CABD140" w14:textId="77777777" w:rsidR="00BB3AA0" w:rsidRPr="0011267B" w:rsidRDefault="00B4454D" w:rsidP="0011267B">
      <w:pPr>
        <w:pStyle w:val="af7"/>
        <w:autoSpaceDE w:val="0"/>
        <w:autoSpaceDN w:val="0"/>
        <w:adjustRightInd w:val="0"/>
        <w:snapToGrid w:val="0"/>
        <w:spacing w:after="0" w:line="240" w:lineRule="auto"/>
        <w:ind w:left="0" w:firstLine="0"/>
        <w:rPr>
          <w:szCs w:val="20"/>
        </w:rPr>
      </w:pPr>
      <w:proofErr w:type="gramStart"/>
      <w:r w:rsidRPr="0011267B">
        <w:rPr>
          <w:szCs w:val="20"/>
        </w:rPr>
        <w:t>the</w:t>
      </w:r>
      <w:proofErr w:type="gramEnd"/>
      <w:r w:rsidRPr="0011267B">
        <w:rPr>
          <w:szCs w:val="20"/>
        </w:rPr>
        <w:t xml:space="preserve"> CSI-RS frequency allocation has the potential to be misaligned with only the </w:t>
      </w:r>
      <w:r w:rsidRPr="0011267B">
        <w:rPr>
          <w:i/>
          <w:szCs w:val="20"/>
        </w:rPr>
        <w:t>last</w:t>
      </w:r>
      <w:r w:rsidRPr="0011267B">
        <w:rPr>
          <w:szCs w:val="20"/>
        </w:rPr>
        <w:t xml:space="preserve"> reporting </w:t>
      </w:r>
      <w:proofErr w:type="spellStart"/>
      <w:r w:rsidRPr="0011267B">
        <w:rPr>
          <w:szCs w:val="20"/>
        </w:rPr>
        <w:t>subband</w:t>
      </w:r>
      <w:proofErr w:type="spellEnd"/>
      <w:r w:rsidRPr="0011267B">
        <w:rPr>
          <w:szCs w:val="20"/>
        </w:rPr>
        <w:t xml:space="preserve">. There is no </w:t>
      </w:r>
      <w:r w:rsidR="006E46D1" w:rsidRPr="0011267B">
        <w:rPr>
          <w:szCs w:val="20"/>
        </w:rPr>
        <w:t>misalignment</w:t>
      </w:r>
      <w:r w:rsidRPr="0011267B">
        <w:rPr>
          <w:szCs w:val="20"/>
        </w:rPr>
        <w:t xml:space="preserve"> with the </w:t>
      </w:r>
      <w:r w:rsidRPr="0011267B">
        <w:rPr>
          <w:i/>
          <w:szCs w:val="20"/>
        </w:rPr>
        <w:t>first</w:t>
      </w:r>
      <w:r w:rsidRPr="0011267B">
        <w:rPr>
          <w:szCs w:val="20"/>
        </w:rPr>
        <w:t xml:space="preserve"> reporting </w:t>
      </w:r>
      <w:proofErr w:type="spellStart"/>
      <w:r w:rsidRPr="0011267B">
        <w:rPr>
          <w:szCs w:val="20"/>
        </w:rPr>
        <w:t>subband</w:t>
      </w:r>
      <w:proofErr w:type="spellEnd"/>
      <w:r w:rsidRPr="0011267B">
        <w:rPr>
          <w:szCs w:val="20"/>
        </w:rPr>
        <w:t>.</w:t>
      </w:r>
    </w:p>
    <w:p w14:paraId="06874FC8" w14:textId="77777777" w:rsidR="00BB3AA0" w:rsidRPr="0011267B" w:rsidRDefault="00BB3AA0" w:rsidP="0011267B">
      <w:pPr>
        <w:adjustRightInd w:val="0"/>
        <w:snapToGrid w:val="0"/>
        <w:spacing w:after="0" w:line="240" w:lineRule="auto"/>
        <w:ind w:left="0" w:firstLine="0"/>
        <w:rPr>
          <w:b/>
          <w:szCs w:val="20"/>
          <w:u w:val="single"/>
        </w:rPr>
      </w:pPr>
      <w:r w:rsidRPr="0011267B">
        <w:rPr>
          <w:b/>
          <w:szCs w:val="20"/>
          <w:u w:val="single"/>
        </w:rPr>
        <w:t>Alternatives:</w:t>
      </w:r>
    </w:p>
    <w:p w14:paraId="100C62BB" w14:textId="77777777" w:rsidR="00BB3AA0" w:rsidRPr="0011267B" w:rsidRDefault="00BB3AA0" w:rsidP="0011267B">
      <w:pPr>
        <w:pStyle w:val="ListParagraph1"/>
        <w:numPr>
          <w:ilvl w:val="0"/>
          <w:numId w:val="9"/>
        </w:numPr>
        <w:adjustRightInd w:val="0"/>
        <w:snapToGrid w:val="0"/>
        <w:spacing w:after="0" w:line="240" w:lineRule="auto"/>
        <w:ind w:firstLineChars="0"/>
        <w:rPr>
          <w:rFonts w:eastAsia="SimSun"/>
          <w:szCs w:val="20"/>
        </w:rPr>
      </w:pPr>
      <w:r w:rsidRPr="0011267B">
        <w:rPr>
          <w:rFonts w:eastAsia="SimSun"/>
          <w:szCs w:val="20"/>
        </w:rPr>
        <w:t xml:space="preserve">Alt-1: </w:t>
      </w:r>
      <w:r w:rsidR="00440B5D" w:rsidRPr="0011267B">
        <w:rPr>
          <w:rFonts w:eastAsia="SimSun"/>
          <w:szCs w:val="20"/>
        </w:rPr>
        <w:t>C</w:t>
      </w:r>
      <w:r w:rsidRPr="0011267B">
        <w:rPr>
          <w:rFonts w:eastAsia="SimSun"/>
          <w:szCs w:val="20"/>
        </w:rPr>
        <w:t>ommon resource block 0 is used as the reference point for CSI-RS bandwidth configuration</w:t>
      </w:r>
    </w:p>
    <w:p w14:paraId="463466D1" w14:textId="77777777" w:rsidR="004604CD" w:rsidRPr="0011267B" w:rsidRDefault="00BB3AA0" w:rsidP="0011267B">
      <w:pPr>
        <w:pStyle w:val="ListParagraph1"/>
        <w:numPr>
          <w:ilvl w:val="0"/>
          <w:numId w:val="9"/>
        </w:numPr>
        <w:adjustRightInd w:val="0"/>
        <w:snapToGrid w:val="0"/>
        <w:spacing w:after="0" w:line="240" w:lineRule="auto"/>
        <w:ind w:firstLineChars="0"/>
        <w:rPr>
          <w:rFonts w:eastAsia="SimSun"/>
          <w:szCs w:val="20"/>
        </w:rPr>
      </w:pPr>
      <w:r w:rsidRPr="0011267B">
        <w:rPr>
          <w:rFonts w:eastAsia="SimSun"/>
          <w:szCs w:val="20"/>
        </w:rPr>
        <w:t>Alt-2: Definition of CSI-RS-</w:t>
      </w:r>
      <w:proofErr w:type="spellStart"/>
      <w:r w:rsidRPr="0011267B">
        <w:rPr>
          <w:rFonts w:eastAsia="SimSun"/>
          <w:szCs w:val="20"/>
        </w:rPr>
        <w:t>FreqBand</w:t>
      </w:r>
      <w:proofErr w:type="spellEnd"/>
      <w:r w:rsidRPr="0011267B">
        <w:rPr>
          <w:rFonts w:eastAsia="SimSun"/>
          <w:szCs w:val="20"/>
        </w:rPr>
        <w:t xml:space="preserve"> does not need to be changed</w:t>
      </w:r>
    </w:p>
    <w:p w14:paraId="63593352" w14:textId="77777777" w:rsidR="006E2D9B" w:rsidRPr="006E2D9B" w:rsidRDefault="00B13CDB" w:rsidP="006E2D9B">
      <w:pPr>
        <w:pStyle w:val="ListParagraph1"/>
        <w:numPr>
          <w:ilvl w:val="0"/>
          <w:numId w:val="9"/>
        </w:numPr>
        <w:adjustRightInd w:val="0"/>
        <w:snapToGrid w:val="0"/>
        <w:spacing w:after="0" w:line="240" w:lineRule="auto"/>
        <w:ind w:firstLineChars="0"/>
        <w:rPr>
          <w:rFonts w:eastAsia="SimSun"/>
          <w:szCs w:val="20"/>
        </w:rPr>
      </w:pPr>
      <w:r w:rsidRPr="0011267B">
        <w:rPr>
          <w:rFonts w:eastAsia="SimSun"/>
          <w:szCs w:val="20"/>
        </w:rPr>
        <w:t xml:space="preserve">Alt-3: Definition of CSI-RS </w:t>
      </w:r>
      <w:proofErr w:type="spellStart"/>
      <w:r w:rsidRPr="0011267B">
        <w:rPr>
          <w:rFonts w:eastAsia="SimSun"/>
          <w:szCs w:val="20"/>
        </w:rPr>
        <w:t>FreqBand</w:t>
      </w:r>
      <w:proofErr w:type="spellEnd"/>
      <w:r w:rsidRPr="0011267B">
        <w:rPr>
          <w:rFonts w:eastAsia="SimSun"/>
          <w:szCs w:val="20"/>
        </w:rPr>
        <w:t xml:space="preserve"> does not need to be changed in 38.331. Alignment to the last reporting </w:t>
      </w:r>
      <w:proofErr w:type="spellStart"/>
      <w:r w:rsidRPr="0011267B">
        <w:rPr>
          <w:rFonts w:eastAsia="SimSun"/>
          <w:szCs w:val="20"/>
        </w:rPr>
        <w:t>subband</w:t>
      </w:r>
      <w:proofErr w:type="spellEnd"/>
      <w:r w:rsidRPr="0011267B">
        <w:rPr>
          <w:rFonts w:eastAsia="SimSun"/>
          <w:szCs w:val="20"/>
        </w:rPr>
        <w:t xml:space="preserve"> can be achieved with a TP to 38.214 Section 5.2.2.3.1 without RRC impact</w:t>
      </w:r>
      <w:r w:rsidR="00EB06BE" w:rsidRPr="0011267B">
        <w:rPr>
          <w:rFonts w:eastAsia="SimSun"/>
          <w:szCs w:val="20"/>
        </w:rPr>
        <w:t xml:space="preserve"> (see TP </w:t>
      </w:r>
      <w:r w:rsidR="00D558FC" w:rsidRPr="0011267B">
        <w:rPr>
          <w:rFonts w:eastAsia="SimSun"/>
          <w:szCs w:val="20"/>
        </w:rPr>
        <w:t xml:space="preserve">for Alt-3 </w:t>
      </w:r>
      <w:r w:rsidR="00EB06BE" w:rsidRPr="0011267B">
        <w:rPr>
          <w:rFonts w:eastAsia="SimSun"/>
          <w:szCs w:val="20"/>
        </w:rPr>
        <w:t>below)</w:t>
      </w:r>
    </w:p>
    <w:p w14:paraId="7012B0FF" w14:textId="77777777" w:rsidR="00BB3AA0" w:rsidRPr="0011267B" w:rsidRDefault="00BB3AA0" w:rsidP="0011267B">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BB3AA0" w:rsidRPr="0011267B" w14:paraId="62E4D9D9" w14:textId="77777777" w:rsidTr="004604CD">
        <w:tc>
          <w:tcPr>
            <w:tcW w:w="2263" w:type="dxa"/>
            <w:shd w:val="clear" w:color="auto" w:fill="auto"/>
          </w:tcPr>
          <w:p w14:paraId="181D092C" w14:textId="77777777" w:rsidR="00BB3AA0" w:rsidRPr="0011267B" w:rsidRDefault="00BB3AA0" w:rsidP="0011267B">
            <w:pPr>
              <w:widowControl w:val="0"/>
              <w:adjustRightInd w:val="0"/>
              <w:snapToGrid w:val="0"/>
              <w:spacing w:after="0" w:line="240" w:lineRule="auto"/>
              <w:ind w:left="0" w:firstLine="0"/>
              <w:rPr>
                <w:rFonts w:eastAsia="맑은 고딕"/>
                <w:szCs w:val="20"/>
                <w:lang w:eastAsia="ko-KR"/>
              </w:rPr>
            </w:pPr>
            <w:r w:rsidRPr="0011267B">
              <w:rPr>
                <w:rFonts w:eastAsia="맑은 고딕"/>
                <w:szCs w:val="20"/>
                <w:lang w:eastAsia="ko-KR"/>
              </w:rPr>
              <w:t>Company(s)</w:t>
            </w:r>
          </w:p>
        </w:tc>
        <w:tc>
          <w:tcPr>
            <w:tcW w:w="7044" w:type="dxa"/>
            <w:shd w:val="clear" w:color="auto" w:fill="auto"/>
          </w:tcPr>
          <w:p w14:paraId="2CF58B11" w14:textId="77777777" w:rsidR="00BB3AA0" w:rsidRPr="0011267B" w:rsidRDefault="00BB3AA0" w:rsidP="0011267B">
            <w:pPr>
              <w:widowControl w:val="0"/>
              <w:adjustRightInd w:val="0"/>
              <w:snapToGrid w:val="0"/>
              <w:spacing w:after="0" w:line="240" w:lineRule="auto"/>
              <w:ind w:left="0" w:firstLine="0"/>
              <w:rPr>
                <w:rFonts w:eastAsia="맑은 고딕"/>
                <w:szCs w:val="20"/>
                <w:lang w:eastAsia="ko-KR"/>
              </w:rPr>
            </w:pPr>
            <w:r w:rsidRPr="0011267B">
              <w:rPr>
                <w:rFonts w:eastAsia="맑은 고딕"/>
                <w:szCs w:val="20"/>
                <w:lang w:eastAsia="ko-KR"/>
              </w:rPr>
              <w:t>View/position</w:t>
            </w:r>
          </w:p>
        </w:tc>
      </w:tr>
      <w:tr w:rsidR="00BB3AA0" w:rsidRPr="0011267B" w14:paraId="1E722678" w14:textId="77777777" w:rsidTr="004604CD">
        <w:tc>
          <w:tcPr>
            <w:tcW w:w="2263" w:type="dxa"/>
            <w:shd w:val="clear" w:color="auto" w:fill="auto"/>
          </w:tcPr>
          <w:p w14:paraId="00864F66" w14:textId="77777777" w:rsidR="00BB3AA0" w:rsidRPr="0011267B" w:rsidRDefault="00BB3AA0" w:rsidP="0011267B">
            <w:pPr>
              <w:widowControl w:val="0"/>
              <w:adjustRightInd w:val="0"/>
              <w:snapToGrid w:val="0"/>
              <w:spacing w:after="0" w:line="240" w:lineRule="auto"/>
              <w:ind w:left="0" w:firstLine="0"/>
              <w:rPr>
                <w:szCs w:val="20"/>
              </w:rPr>
            </w:pPr>
            <w:r w:rsidRPr="0011267B">
              <w:rPr>
                <w:rFonts w:eastAsia="MS Mincho"/>
                <w:szCs w:val="20"/>
              </w:rPr>
              <w:t xml:space="preserve">Huawei, </w:t>
            </w:r>
            <w:proofErr w:type="spellStart"/>
            <w:r w:rsidRPr="0011267B">
              <w:rPr>
                <w:rFonts w:eastAsia="MS Mincho"/>
                <w:szCs w:val="20"/>
              </w:rPr>
              <w:t>HiSilicon</w:t>
            </w:r>
            <w:proofErr w:type="spellEnd"/>
          </w:p>
        </w:tc>
        <w:tc>
          <w:tcPr>
            <w:tcW w:w="7044" w:type="dxa"/>
            <w:shd w:val="clear" w:color="auto" w:fill="auto"/>
          </w:tcPr>
          <w:p w14:paraId="3BA0AF4E" w14:textId="77777777" w:rsidR="00BB3AA0" w:rsidRPr="0011267B" w:rsidRDefault="00BB3AA0" w:rsidP="0011267B">
            <w:pPr>
              <w:widowControl w:val="0"/>
              <w:adjustRightInd w:val="0"/>
              <w:snapToGrid w:val="0"/>
              <w:spacing w:after="0" w:line="240" w:lineRule="auto"/>
              <w:ind w:left="0" w:firstLine="0"/>
              <w:rPr>
                <w:szCs w:val="20"/>
              </w:rPr>
            </w:pPr>
            <w:r w:rsidRPr="0011267B">
              <w:rPr>
                <w:szCs w:val="20"/>
              </w:rPr>
              <w:t>Alt-1</w:t>
            </w:r>
          </w:p>
        </w:tc>
      </w:tr>
      <w:tr w:rsidR="00BB3AA0" w:rsidRPr="0011267B" w14:paraId="3E5617E5" w14:textId="77777777" w:rsidTr="004604CD">
        <w:tc>
          <w:tcPr>
            <w:tcW w:w="2263" w:type="dxa"/>
            <w:shd w:val="clear" w:color="auto" w:fill="auto"/>
          </w:tcPr>
          <w:p w14:paraId="1C3A9473" w14:textId="77777777" w:rsidR="00BB3AA0" w:rsidRPr="0011267B" w:rsidRDefault="00BB3AA0" w:rsidP="0011267B">
            <w:pPr>
              <w:widowControl w:val="0"/>
              <w:adjustRightInd w:val="0"/>
              <w:snapToGrid w:val="0"/>
              <w:spacing w:after="0" w:line="240" w:lineRule="auto"/>
              <w:ind w:left="0" w:firstLine="0"/>
              <w:rPr>
                <w:rFonts w:eastAsia="SimSun"/>
                <w:szCs w:val="20"/>
              </w:rPr>
            </w:pPr>
            <w:r w:rsidRPr="0011267B">
              <w:rPr>
                <w:rFonts w:eastAsia="MS Mincho"/>
                <w:szCs w:val="20"/>
              </w:rPr>
              <w:t>DOCOMO</w:t>
            </w:r>
          </w:p>
        </w:tc>
        <w:tc>
          <w:tcPr>
            <w:tcW w:w="7044" w:type="dxa"/>
            <w:shd w:val="clear" w:color="auto" w:fill="auto"/>
          </w:tcPr>
          <w:p w14:paraId="0E5DC4DD" w14:textId="77777777" w:rsidR="00BB3AA0" w:rsidRPr="0011267B" w:rsidRDefault="00BB3AA0" w:rsidP="0011267B">
            <w:pPr>
              <w:widowControl w:val="0"/>
              <w:adjustRightInd w:val="0"/>
              <w:snapToGrid w:val="0"/>
              <w:spacing w:after="0" w:line="240" w:lineRule="auto"/>
              <w:ind w:left="0" w:firstLine="0"/>
              <w:rPr>
                <w:rFonts w:eastAsia="SimSun"/>
                <w:szCs w:val="20"/>
              </w:rPr>
            </w:pPr>
            <w:r w:rsidRPr="0011267B">
              <w:rPr>
                <w:szCs w:val="20"/>
              </w:rPr>
              <w:t>Alt-2</w:t>
            </w:r>
          </w:p>
        </w:tc>
      </w:tr>
      <w:tr w:rsidR="001C55A1" w:rsidRPr="0011267B" w14:paraId="4438817A" w14:textId="77777777" w:rsidTr="004604CD">
        <w:tc>
          <w:tcPr>
            <w:tcW w:w="2263" w:type="dxa"/>
            <w:shd w:val="clear" w:color="auto" w:fill="auto"/>
          </w:tcPr>
          <w:p w14:paraId="07DF7C38" w14:textId="77777777" w:rsidR="001C55A1" w:rsidRPr="0011267B" w:rsidRDefault="0085061F" w:rsidP="0011267B">
            <w:pPr>
              <w:widowControl w:val="0"/>
              <w:adjustRightInd w:val="0"/>
              <w:snapToGrid w:val="0"/>
              <w:spacing w:after="0" w:line="240" w:lineRule="auto"/>
              <w:ind w:left="0" w:firstLine="0"/>
              <w:rPr>
                <w:szCs w:val="20"/>
              </w:rPr>
            </w:pPr>
            <w:r w:rsidRPr="0011267B">
              <w:rPr>
                <w:szCs w:val="20"/>
              </w:rPr>
              <w:t>NEC</w:t>
            </w:r>
          </w:p>
        </w:tc>
        <w:tc>
          <w:tcPr>
            <w:tcW w:w="7044" w:type="dxa"/>
            <w:shd w:val="clear" w:color="auto" w:fill="auto"/>
          </w:tcPr>
          <w:p w14:paraId="23AD2386" w14:textId="77777777" w:rsidR="001C55A1" w:rsidRPr="0011267B" w:rsidRDefault="0085061F" w:rsidP="0011267B">
            <w:pPr>
              <w:widowControl w:val="0"/>
              <w:adjustRightInd w:val="0"/>
              <w:snapToGrid w:val="0"/>
              <w:spacing w:after="0" w:line="240" w:lineRule="auto"/>
              <w:ind w:left="0" w:firstLine="0"/>
              <w:rPr>
                <w:szCs w:val="20"/>
              </w:rPr>
            </w:pPr>
            <w:r w:rsidRPr="0011267B">
              <w:rPr>
                <w:szCs w:val="20"/>
              </w:rPr>
              <w:t>Alt-1</w:t>
            </w:r>
          </w:p>
        </w:tc>
      </w:tr>
      <w:tr w:rsidR="001C55A1" w:rsidRPr="0011267B" w14:paraId="7A54243F" w14:textId="77777777" w:rsidTr="004604CD">
        <w:tc>
          <w:tcPr>
            <w:tcW w:w="2263" w:type="dxa"/>
            <w:shd w:val="clear" w:color="auto" w:fill="auto"/>
          </w:tcPr>
          <w:p w14:paraId="46CC0F32" w14:textId="77777777" w:rsidR="001C55A1" w:rsidRPr="0011267B" w:rsidRDefault="004604CD" w:rsidP="0011267B">
            <w:pPr>
              <w:widowControl w:val="0"/>
              <w:adjustRightInd w:val="0"/>
              <w:snapToGrid w:val="0"/>
              <w:spacing w:after="0" w:line="240" w:lineRule="auto"/>
              <w:ind w:left="0" w:firstLine="0"/>
              <w:rPr>
                <w:rFonts w:eastAsia="MS Mincho"/>
                <w:szCs w:val="20"/>
              </w:rPr>
            </w:pPr>
            <w:r w:rsidRPr="0011267B">
              <w:rPr>
                <w:rFonts w:eastAsia="MS Mincho"/>
                <w:szCs w:val="20"/>
              </w:rPr>
              <w:t>Ericsson</w:t>
            </w:r>
          </w:p>
        </w:tc>
        <w:tc>
          <w:tcPr>
            <w:tcW w:w="7044" w:type="dxa"/>
            <w:shd w:val="clear" w:color="auto" w:fill="auto"/>
          </w:tcPr>
          <w:p w14:paraId="1D6FBDE5" w14:textId="77777777" w:rsidR="005A6F8B" w:rsidRPr="0011267B" w:rsidRDefault="005A6F8B" w:rsidP="0011267B">
            <w:pPr>
              <w:widowControl w:val="0"/>
              <w:adjustRightInd w:val="0"/>
              <w:snapToGrid w:val="0"/>
              <w:spacing w:after="0" w:line="240" w:lineRule="auto"/>
              <w:ind w:left="0" w:firstLine="0"/>
              <w:rPr>
                <w:szCs w:val="20"/>
              </w:rPr>
            </w:pPr>
            <w:r w:rsidRPr="0011267B">
              <w:rPr>
                <w:szCs w:val="20"/>
              </w:rPr>
              <w:t>Alt-</w:t>
            </w:r>
            <w:r w:rsidR="00B2496B" w:rsidRPr="0011267B">
              <w:rPr>
                <w:szCs w:val="20"/>
              </w:rPr>
              <w:t>3</w:t>
            </w:r>
          </w:p>
          <w:p w14:paraId="62D4ADAA" w14:textId="77777777" w:rsidR="005A6F8B" w:rsidRPr="0011267B" w:rsidRDefault="005A6F8B" w:rsidP="0011267B">
            <w:pPr>
              <w:widowControl w:val="0"/>
              <w:adjustRightInd w:val="0"/>
              <w:snapToGrid w:val="0"/>
              <w:spacing w:after="0" w:line="240" w:lineRule="auto"/>
              <w:ind w:left="0" w:firstLine="0"/>
              <w:rPr>
                <w:szCs w:val="20"/>
              </w:rPr>
            </w:pPr>
          </w:p>
          <w:p w14:paraId="14174ACC" w14:textId="77777777" w:rsidR="006E46D1" w:rsidRPr="0011267B" w:rsidRDefault="005A6F8B" w:rsidP="0011267B">
            <w:pPr>
              <w:widowControl w:val="0"/>
              <w:adjustRightInd w:val="0"/>
              <w:snapToGrid w:val="0"/>
              <w:spacing w:after="0" w:line="240" w:lineRule="auto"/>
              <w:ind w:left="0" w:firstLine="0"/>
              <w:rPr>
                <w:szCs w:val="20"/>
              </w:rPr>
            </w:pPr>
            <w:r w:rsidRPr="0011267B">
              <w:rPr>
                <w:szCs w:val="20"/>
              </w:rPr>
              <w:t xml:space="preserve">Note that Alt-1 </w:t>
            </w:r>
            <w:r w:rsidR="00B4454D" w:rsidRPr="0011267B">
              <w:rPr>
                <w:szCs w:val="20"/>
              </w:rPr>
              <w:t>has the following RRC impact:</w:t>
            </w:r>
          </w:p>
          <w:p w14:paraId="5C9D2722" w14:textId="77777777" w:rsidR="006E46D1" w:rsidRPr="0011267B" w:rsidRDefault="006E46D1" w:rsidP="0011267B">
            <w:pPr>
              <w:pStyle w:val="af7"/>
              <w:widowControl w:val="0"/>
              <w:numPr>
                <w:ilvl w:val="0"/>
                <w:numId w:val="32"/>
              </w:numPr>
              <w:adjustRightInd w:val="0"/>
              <w:snapToGrid w:val="0"/>
              <w:spacing w:after="0" w:line="240" w:lineRule="auto"/>
              <w:rPr>
                <w:szCs w:val="20"/>
              </w:rPr>
            </w:pPr>
            <w:r w:rsidRPr="0011267B">
              <w:rPr>
                <w:szCs w:val="20"/>
              </w:rPr>
              <w:t xml:space="preserve">Value range of </w:t>
            </w:r>
            <w:r w:rsidR="004F1C5D" w:rsidRPr="0011267B">
              <w:rPr>
                <w:szCs w:val="20"/>
              </w:rPr>
              <w:t xml:space="preserve">the field </w:t>
            </w:r>
            <w:proofErr w:type="spellStart"/>
            <w:r w:rsidR="004F1C5D" w:rsidRPr="0011267B">
              <w:rPr>
                <w:i/>
                <w:szCs w:val="20"/>
              </w:rPr>
              <w:t>startingRB</w:t>
            </w:r>
            <w:proofErr w:type="spellEnd"/>
            <w:r w:rsidR="004F1C5D" w:rsidRPr="0011267B">
              <w:rPr>
                <w:szCs w:val="20"/>
              </w:rPr>
              <w:t xml:space="preserve"> in the IE </w:t>
            </w:r>
            <w:r w:rsidR="004F1C5D" w:rsidRPr="0011267B">
              <w:rPr>
                <w:i/>
                <w:szCs w:val="20"/>
              </w:rPr>
              <w:t>CSI-</w:t>
            </w:r>
            <w:proofErr w:type="spellStart"/>
            <w:r w:rsidR="004F1C5D" w:rsidRPr="0011267B">
              <w:rPr>
                <w:i/>
                <w:szCs w:val="20"/>
              </w:rPr>
              <w:t>FrequencyOccupation</w:t>
            </w:r>
            <w:proofErr w:type="spellEnd"/>
            <w:r w:rsidR="004F1C5D" w:rsidRPr="0011267B">
              <w:rPr>
                <w:szCs w:val="20"/>
              </w:rPr>
              <w:t xml:space="preserve">  </w:t>
            </w:r>
          </w:p>
          <w:p w14:paraId="13F337F1" w14:textId="77777777" w:rsidR="005A6F8B" w:rsidRDefault="004F1C5D" w:rsidP="0011267B">
            <w:pPr>
              <w:pStyle w:val="af7"/>
              <w:widowControl w:val="0"/>
              <w:numPr>
                <w:ilvl w:val="0"/>
                <w:numId w:val="32"/>
              </w:numPr>
              <w:adjustRightInd w:val="0"/>
              <w:snapToGrid w:val="0"/>
              <w:spacing w:after="0" w:line="240" w:lineRule="auto"/>
              <w:rPr>
                <w:szCs w:val="20"/>
              </w:rPr>
            </w:pPr>
            <w:r w:rsidRPr="0011267B">
              <w:rPr>
                <w:szCs w:val="20"/>
              </w:rPr>
              <w:t xml:space="preserve">Field description of the field </w:t>
            </w:r>
            <w:proofErr w:type="spellStart"/>
            <w:r w:rsidRPr="0011267B">
              <w:rPr>
                <w:i/>
                <w:szCs w:val="20"/>
              </w:rPr>
              <w:t>startingRB</w:t>
            </w:r>
            <w:proofErr w:type="spellEnd"/>
          </w:p>
          <w:p w14:paraId="74B5E44D" w14:textId="77777777" w:rsidR="00471CE8" w:rsidRDefault="00471CE8" w:rsidP="00471CE8">
            <w:pPr>
              <w:widowControl w:val="0"/>
              <w:adjustRightInd w:val="0"/>
              <w:snapToGrid w:val="0"/>
              <w:spacing w:after="0" w:line="240" w:lineRule="auto"/>
              <w:rPr>
                <w:szCs w:val="20"/>
              </w:rPr>
            </w:pPr>
          </w:p>
          <w:p w14:paraId="01045051" w14:textId="77777777" w:rsidR="00471CE8" w:rsidRDefault="006E2D9B" w:rsidP="006E2D9B">
            <w:pPr>
              <w:widowControl w:val="0"/>
              <w:adjustRightInd w:val="0"/>
              <w:snapToGrid w:val="0"/>
              <w:spacing w:after="0" w:line="240" w:lineRule="auto"/>
              <w:ind w:left="0" w:firstLine="0"/>
              <w:rPr>
                <w:szCs w:val="20"/>
              </w:rPr>
            </w:pPr>
            <w:r>
              <w:rPr>
                <w:szCs w:val="20"/>
              </w:rPr>
              <w:t xml:space="preserve">It is important to note that Alt-1 </w:t>
            </w:r>
            <w:r w:rsidR="00D94F76">
              <w:rPr>
                <w:szCs w:val="20"/>
              </w:rPr>
              <w:t xml:space="preserve">by itself </w:t>
            </w:r>
            <w:r>
              <w:rPr>
                <w:szCs w:val="20"/>
              </w:rPr>
              <w:t xml:space="preserve">does NOT fix the issue of misalignment of CSI-RS with the CSI reporting </w:t>
            </w:r>
            <w:proofErr w:type="spellStart"/>
            <w:r w:rsidR="00D94F76">
              <w:rPr>
                <w:szCs w:val="20"/>
              </w:rPr>
              <w:t>sub</w:t>
            </w:r>
            <w:r>
              <w:rPr>
                <w:szCs w:val="20"/>
              </w:rPr>
              <w:t>band</w:t>
            </w:r>
            <w:r w:rsidR="00D94F76">
              <w:rPr>
                <w:szCs w:val="20"/>
              </w:rPr>
              <w:t>s</w:t>
            </w:r>
            <w:proofErr w:type="spellEnd"/>
            <w:r>
              <w:rPr>
                <w:szCs w:val="20"/>
              </w:rPr>
              <w:t xml:space="preserve">. In fact, it will introduce misalignment with the </w:t>
            </w:r>
            <w:r w:rsidRPr="006E2D9B">
              <w:rPr>
                <w:i/>
                <w:szCs w:val="20"/>
              </w:rPr>
              <w:t>first</w:t>
            </w:r>
            <w:r>
              <w:rPr>
                <w:szCs w:val="20"/>
              </w:rPr>
              <w:t xml:space="preserve"> reporting </w:t>
            </w:r>
            <w:proofErr w:type="spellStart"/>
            <w:r w:rsidR="00D94F76">
              <w:rPr>
                <w:szCs w:val="20"/>
              </w:rPr>
              <w:t>sub</w:t>
            </w:r>
            <w:r>
              <w:rPr>
                <w:szCs w:val="20"/>
              </w:rPr>
              <w:t>band</w:t>
            </w:r>
            <w:proofErr w:type="spellEnd"/>
            <w:r>
              <w:rPr>
                <w:szCs w:val="20"/>
              </w:rPr>
              <w:t xml:space="preserve"> (in addition to the already misaligned </w:t>
            </w:r>
            <w:r w:rsidRPr="006E2D9B">
              <w:rPr>
                <w:i/>
                <w:szCs w:val="20"/>
              </w:rPr>
              <w:t>last</w:t>
            </w:r>
            <w:r>
              <w:rPr>
                <w:szCs w:val="20"/>
              </w:rPr>
              <w:t xml:space="preserve"> reporting </w:t>
            </w:r>
            <w:proofErr w:type="spellStart"/>
            <w:r w:rsidR="00D94F76">
              <w:rPr>
                <w:szCs w:val="20"/>
              </w:rPr>
              <w:t>sub</w:t>
            </w:r>
            <w:r>
              <w:rPr>
                <w:szCs w:val="20"/>
              </w:rPr>
              <w:t>band</w:t>
            </w:r>
            <w:proofErr w:type="spellEnd"/>
            <w:r>
              <w:rPr>
                <w:szCs w:val="20"/>
              </w:rPr>
              <w:t>)</w:t>
            </w:r>
          </w:p>
          <w:p w14:paraId="1D89EE19" w14:textId="77777777" w:rsidR="006E2D9B" w:rsidRDefault="006E2D9B" w:rsidP="006E2D9B">
            <w:pPr>
              <w:widowControl w:val="0"/>
              <w:adjustRightInd w:val="0"/>
              <w:snapToGrid w:val="0"/>
              <w:spacing w:after="0" w:line="240" w:lineRule="auto"/>
              <w:ind w:left="0" w:firstLine="0"/>
              <w:rPr>
                <w:szCs w:val="20"/>
              </w:rPr>
            </w:pPr>
          </w:p>
          <w:p w14:paraId="4F7FF12D" w14:textId="77777777" w:rsidR="006E2D9B" w:rsidRPr="00471CE8" w:rsidRDefault="006E2D9B" w:rsidP="006E2D9B">
            <w:pPr>
              <w:widowControl w:val="0"/>
              <w:adjustRightInd w:val="0"/>
              <w:snapToGrid w:val="0"/>
              <w:spacing w:after="0" w:line="240" w:lineRule="auto"/>
              <w:ind w:left="0" w:firstLine="0"/>
              <w:rPr>
                <w:szCs w:val="20"/>
              </w:rPr>
            </w:pPr>
            <w:r>
              <w:rPr>
                <w:szCs w:val="20"/>
              </w:rPr>
              <w:t xml:space="preserve">If alignment is really needed, then additional specification (38.214) is needed to adjust the CSI-RS allocation for the misaligned </w:t>
            </w:r>
            <w:r w:rsidR="00D94F76">
              <w:rPr>
                <w:szCs w:val="20"/>
              </w:rPr>
              <w:t xml:space="preserve">CSI reporting </w:t>
            </w:r>
            <w:proofErr w:type="spellStart"/>
            <w:r>
              <w:rPr>
                <w:szCs w:val="20"/>
              </w:rPr>
              <w:t>subbands</w:t>
            </w:r>
            <w:proofErr w:type="spellEnd"/>
            <w:r>
              <w:rPr>
                <w:szCs w:val="20"/>
              </w:rPr>
              <w:t xml:space="preserve"> (last or </w:t>
            </w:r>
            <w:proofErr w:type="spellStart"/>
            <w:r>
              <w:rPr>
                <w:szCs w:val="20"/>
              </w:rPr>
              <w:t>first</w:t>
            </w:r>
            <w:r w:rsidR="00D94F76">
              <w:rPr>
                <w:szCs w:val="20"/>
              </w:rPr>
              <w:t>&amp;</w:t>
            </w:r>
            <w:r>
              <w:rPr>
                <w:szCs w:val="20"/>
              </w:rPr>
              <w:t>last</w:t>
            </w:r>
            <w:proofErr w:type="spellEnd"/>
            <w:r>
              <w:rPr>
                <w:szCs w:val="20"/>
              </w:rPr>
              <w:t>).</w:t>
            </w:r>
          </w:p>
        </w:tc>
      </w:tr>
      <w:tr w:rsidR="001D6C1D" w:rsidRPr="0011267B" w14:paraId="2B58BFF3" w14:textId="77777777" w:rsidTr="004604CD">
        <w:tc>
          <w:tcPr>
            <w:tcW w:w="2263" w:type="dxa"/>
            <w:shd w:val="clear" w:color="auto" w:fill="auto"/>
          </w:tcPr>
          <w:p w14:paraId="08FF85C4" w14:textId="77777777" w:rsidR="001D6C1D" w:rsidRPr="0011267B" w:rsidRDefault="001D6C1D" w:rsidP="0011267B">
            <w:pPr>
              <w:widowControl w:val="0"/>
              <w:adjustRightInd w:val="0"/>
              <w:snapToGrid w:val="0"/>
              <w:spacing w:after="0" w:line="240" w:lineRule="auto"/>
              <w:ind w:left="0" w:firstLine="0"/>
              <w:rPr>
                <w:szCs w:val="20"/>
              </w:rPr>
            </w:pPr>
            <w:r w:rsidRPr="0011267B">
              <w:rPr>
                <w:szCs w:val="20"/>
              </w:rPr>
              <w:t xml:space="preserve">ZTE, </w:t>
            </w:r>
            <w:proofErr w:type="spellStart"/>
            <w:r w:rsidRPr="0011267B">
              <w:rPr>
                <w:szCs w:val="20"/>
              </w:rPr>
              <w:t>Sanechips</w:t>
            </w:r>
            <w:proofErr w:type="spellEnd"/>
          </w:p>
        </w:tc>
        <w:tc>
          <w:tcPr>
            <w:tcW w:w="7044" w:type="dxa"/>
            <w:shd w:val="clear" w:color="auto" w:fill="auto"/>
          </w:tcPr>
          <w:p w14:paraId="4DBB73DD" w14:textId="77777777" w:rsidR="001D6C1D" w:rsidRPr="0011267B" w:rsidRDefault="001D6C1D" w:rsidP="0011267B">
            <w:pPr>
              <w:widowControl w:val="0"/>
              <w:adjustRightInd w:val="0"/>
              <w:snapToGrid w:val="0"/>
              <w:spacing w:after="0" w:line="240" w:lineRule="auto"/>
              <w:ind w:left="0" w:firstLine="0"/>
              <w:rPr>
                <w:szCs w:val="20"/>
              </w:rPr>
            </w:pPr>
            <w:r w:rsidRPr="0011267B">
              <w:rPr>
                <w:szCs w:val="20"/>
              </w:rPr>
              <w:t>Alt-1</w:t>
            </w:r>
          </w:p>
        </w:tc>
      </w:tr>
      <w:tr w:rsidR="001D6C1D" w:rsidRPr="0011267B" w14:paraId="2FE16975" w14:textId="77777777" w:rsidTr="004604CD">
        <w:tc>
          <w:tcPr>
            <w:tcW w:w="2263" w:type="dxa"/>
            <w:shd w:val="clear" w:color="auto" w:fill="auto"/>
          </w:tcPr>
          <w:p w14:paraId="06C89EE1" w14:textId="77777777" w:rsidR="001D6C1D" w:rsidRPr="0011267B" w:rsidRDefault="002C07FE" w:rsidP="0011267B">
            <w:pPr>
              <w:widowControl w:val="0"/>
              <w:adjustRightInd w:val="0"/>
              <w:snapToGrid w:val="0"/>
              <w:spacing w:after="0" w:line="240" w:lineRule="auto"/>
              <w:ind w:left="0" w:firstLine="0"/>
              <w:rPr>
                <w:rFonts w:eastAsia="맑은 고딕"/>
                <w:szCs w:val="20"/>
                <w:lang w:eastAsia="ko-KR"/>
              </w:rPr>
            </w:pPr>
            <w:r w:rsidRPr="0011267B">
              <w:rPr>
                <w:rFonts w:eastAsia="맑은 고딕"/>
                <w:szCs w:val="20"/>
                <w:lang w:eastAsia="ko-KR"/>
              </w:rPr>
              <w:t>LGE</w:t>
            </w:r>
          </w:p>
        </w:tc>
        <w:tc>
          <w:tcPr>
            <w:tcW w:w="7044" w:type="dxa"/>
            <w:shd w:val="clear" w:color="auto" w:fill="auto"/>
          </w:tcPr>
          <w:p w14:paraId="5983C9CB" w14:textId="77777777" w:rsidR="001D6C1D" w:rsidRPr="0011267B" w:rsidRDefault="002C07FE" w:rsidP="0011267B">
            <w:pPr>
              <w:widowControl w:val="0"/>
              <w:adjustRightInd w:val="0"/>
              <w:snapToGrid w:val="0"/>
              <w:spacing w:after="0" w:line="240" w:lineRule="auto"/>
              <w:ind w:left="0" w:firstLine="0"/>
              <w:rPr>
                <w:rFonts w:eastAsia="맑은 고딕"/>
                <w:szCs w:val="20"/>
                <w:lang w:eastAsia="ko-KR"/>
              </w:rPr>
            </w:pPr>
            <w:r w:rsidRPr="0011267B">
              <w:rPr>
                <w:rFonts w:eastAsia="맑은 고딕"/>
                <w:szCs w:val="20"/>
                <w:lang w:eastAsia="ko-KR"/>
              </w:rPr>
              <w:t>Alt-1</w:t>
            </w:r>
          </w:p>
        </w:tc>
      </w:tr>
      <w:tr w:rsidR="00854084" w:rsidRPr="0011267B" w14:paraId="184BF426" w14:textId="77777777" w:rsidTr="004604CD">
        <w:tc>
          <w:tcPr>
            <w:tcW w:w="2263" w:type="dxa"/>
            <w:shd w:val="clear" w:color="auto" w:fill="auto"/>
          </w:tcPr>
          <w:p w14:paraId="759778E1" w14:textId="77777777" w:rsidR="00854084" w:rsidRPr="0011267B" w:rsidRDefault="00854084" w:rsidP="0011267B">
            <w:pPr>
              <w:widowControl w:val="0"/>
              <w:adjustRightInd w:val="0"/>
              <w:snapToGrid w:val="0"/>
              <w:spacing w:after="0" w:line="240" w:lineRule="auto"/>
              <w:ind w:left="0" w:firstLine="0"/>
              <w:rPr>
                <w:rFonts w:eastAsia="맑은 고딕"/>
                <w:szCs w:val="20"/>
                <w:lang w:eastAsia="ko-KR"/>
              </w:rPr>
            </w:pPr>
            <w:r w:rsidRPr="0011267B">
              <w:rPr>
                <w:rFonts w:eastAsia="맑은 고딕"/>
                <w:szCs w:val="20"/>
                <w:lang w:eastAsia="ko-KR"/>
              </w:rPr>
              <w:t>Samsung</w:t>
            </w:r>
          </w:p>
        </w:tc>
        <w:tc>
          <w:tcPr>
            <w:tcW w:w="7044" w:type="dxa"/>
            <w:shd w:val="clear" w:color="auto" w:fill="auto"/>
          </w:tcPr>
          <w:p w14:paraId="4F05459A" w14:textId="77777777" w:rsidR="00854084" w:rsidRPr="0011267B" w:rsidRDefault="00854084" w:rsidP="0011267B">
            <w:pPr>
              <w:widowControl w:val="0"/>
              <w:adjustRightInd w:val="0"/>
              <w:snapToGrid w:val="0"/>
              <w:spacing w:after="0" w:line="240" w:lineRule="auto"/>
              <w:ind w:left="0" w:firstLine="0"/>
              <w:rPr>
                <w:rFonts w:eastAsia="맑은 고딕"/>
                <w:szCs w:val="20"/>
                <w:lang w:eastAsia="ko-KR"/>
              </w:rPr>
            </w:pPr>
            <w:r w:rsidRPr="0011267B">
              <w:rPr>
                <w:rFonts w:eastAsia="맑은 고딕"/>
                <w:szCs w:val="20"/>
                <w:lang w:eastAsia="ko-KR"/>
              </w:rPr>
              <w:t>Prefer Alt-1 but the exact TP should be agreed together.</w:t>
            </w:r>
          </w:p>
        </w:tc>
      </w:tr>
      <w:tr w:rsidR="00EC3C76" w:rsidRPr="0011267B" w14:paraId="460CC0BC" w14:textId="77777777" w:rsidTr="004604CD">
        <w:tc>
          <w:tcPr>
            <w:tcW w:w="2263" w:type="dxa"/>
            <w:shd w:val="clear" w:color="auto" w:fill="auto"/>
          </w:tcPr>
          <w:p w14:paraId="34E2090F" w14:textId="77777777" w:rsidR="00EC3C76" w:rsidRPr="0011267B" w:rsidRDefault="00EC3C76" w:rsidP="0011267B">
            <w:pPr>
              <w:widowControl w:val="0"/>
              <w:adjustRightInd w:val="0"/>
              <w:snapToGrid w:val="0"/>
              <w:spacing w:after="0" w:line="240" w:lineRule="auto"/>
              <w:ind w:left="0" w:firstLine="0"/>
              <w:rPr>
                <w:rFonts w:eastAsia="맑은 고딕"/>
                <w:szCs w:val="20"/>
                <w:lang w:eastAsia="ko-KR"/>
              </w:rPr>
            </w:pPr>
            <w:r w:rsidRPr="0011267B">
              <w:rPr>
                <w:rFonts w:eastAsia="맑은 고딕"/>
                <w:szCs w:val="20"/>
                <w:lang w:eastAsia="ko-KR"/>
              </w:rPr>
              <w:t>Nokia</w:t>
            </w:r>
            <w:r w:rsidR="00812303">
              <w:rPr>
                <w:rFonts w:eastAsia="맑은 고딕"/>
                <w:szCs w:val="20"/>
                <w:lang w:eastAsia="ko-KR"/>
              </w:rPr>
              <w:t>, NSB</w:t>
            </w:r>
          </w:p>
        </w:tc>
        <w:tc>
          <w:tcPr>
            <w:tcW w:w="7044" w:type="dxa"/>
            <w:shd w:val="clear" w:color="auto" w:fill="auto"/>
          </w:tcPr>
          <w:p w14:paraId="5E824137" w14:textId="77777777" w:rsidR="00EC3C76" w:rsidRPr="0011267B" w:rsidRDefault="00EC3C76" w:rsidP="0011267B">
            <w:pPr>
              <w:widowControl w:val="0"/>
              <w:adjustRightInd w:val="0"/>
              <w:snapToGrid w:val="0"/>
              <w:spacing w:after="0" w:line="240" w:lineRule="auto"/>
              <w:ind w:left="0" w:firstLine="0"/>
              <w:rPr>
                <w:rFonts w:eastAsia="맑은 고딕"/>
                <w:szCs w:val="20"/>
                <w:lang w:eastAsia="ko-KR"/>
              </w:rPr>
            </w:pPr>
            <w:r w:rsidRPr="0011267B">
              <w:rPr>
                <w:rFonts w:eastAsia="맑은 고딕"/>
                <w:szCs w:val="20"/>
                <w:lang w:eastAsia="ko-KR"/>
              </w:rPr>
              <w:t>Alt-1</w:t>
            </w:r>
          </w:p>
        </w:tc>
      </w:tr>
    </w:tbl>
    <w:p w14:paraId="724AB965" w14:textId="77777777" w:rsidR="00BB3AA0" w:rsidRPr="0011267B" w:rsidRDefault="00BB3AA0" w:rsidP="0011267B">
      <w:pPr>
        <w:adjustRightInd w:val="0"/>
        <w:snapToGrid w:val="0"/>
        <w:spacing w:after="0" w:line="240" w:lineRule="auto"/>
        <w:rPr>
          <w:szCs w:val="20"/>
        </w:rPr>
      </w:pPr>
    </w:p>
    <w:p w14:paraId="37B7545F" w14:textId="77777777" w:rsidR="00EB06BE" w:rsidRPr="0011267B" w:rsidRDefault="00EB06BE" w:rsidP="0011267B">
      <w:pPr>
        <w:adjustRightInd w:val="0"/>
        <w:snapToGrid w:val="0"/>
        <w:spacing w:after="0" w:line="240" w:lineRule="auto"/>
        <w:rPr>
          <w:szCs w:val="20"/>
        </w:rPr>
      </w:pPr>
      <w:r w:rsidRPr="0011267B">
        <w:rPr>
          <w:szCs w:val="20"/>
        </w:rPr>
        <w:t>TP for Alt-3</w:t>
      </w:r>
    </w:p>
    <w:p w14:paraId="0F2CA3F2" w14:textId="77777777" w:rsidR="00C22E8D" w:rsidRPr="0011267B" w:rsidRDefault="00EB06BE" w:rsidP="0011267B">
      <w:pPr>
        <w:adjustRightInd w:val="0"/>
        <w:snapToGrid w:val="0"/>
        <w:spacing w:after="0" w:line="240" w:lineRule="auto"/>
        <w:ind w:left="0" w:firstLine="0"/>
        <w:rPr>
          <w:szCs w:val="20"/>
          <w:lang w:val="sv-SE"/>
        </w:rPr>
      </w:pPr>
      <w:r w:rsidRPr="0011267B">
        <w:rPr>
          <w:szCs w:val="20"/>
          <w:lang w:val="sv-SE"/>
        </w:rPr>
        <w:t xml:space="preserve">&gt;&gt;&gt; TP for 38.214, section 5.2.2.3.1 &gt;&gt;&gt; </w:t>
      </w:r>
    </w:p>
    <w:p w14:paraId="3E9A2FD0" w14:textId="77777777" w:rsidR="00684FE2" w:rsidRPr="0011267B" w:rsidRDefault="00684FE2" w:rsidP="0011267B">
      <w:pPr>
        <w:pStyle w:val="af7"/>
        <w:numPr>
          <w:ilvl w:val="0"/>
          <w:numId w:val="40"/>
        </w:numPr>
        <w:adjustRightInd w:val="0"/>
        <w:snapToGrid w:val="0"/>
        <w:spacing w:after="0" w:line="240" w:lineRule="auto"/>
        <w:rPr>
          <w:color w:val="FF0000"/>
          <w:szCs w:val="20"/>
          <w:lang w:eastAsia="en-US"/>
        </w:rPr>
      </w:pPr>
      <w:r w:rsidRPr="0011267B">
        <w:rPr>
          <w:i/>
          <w:iCs/>
          <w:szCs w:val="20"/>
          <w:lang w:val="x-none" w:eastAsia="en-US"/>
        </w:rPr>
        <w:lastRenderedPageBreak/>
        <w:t>CSI-RS-</w:t>
      </w:r>
      <w:proofErr w:type="spellStart"/>
      <w:r w:rsidRPr="0011267B">
        <w:rPr>
          <w:i/>
          <w:iCs/>
          <w:szCs w:val="20"/>
          <w:lang w:val="x-none" w:eastAsia="en-US"/>
        </w:rPr>
        <w:t>FreqBand</w:t>
      </w:r>
      <w:proofErr w:type="spellEnd"/>
      <w:r w:rsidRPr="0011267B">
        <w:rPr>
          <w:szCs w:val="20"/>
          <w:lang w:val="x-none" w:eastAsia="en-US"/>
        </w:rPr>
        <w:t xml:space="preserve"> parameters configure the bandwidth and the initial RB index in the frequency domain, both in units of 4RBs, of a CSI-RS resource within a BWP </w:t>
      </w:r>
      <w:r w:rsidRPr="0011267B">
        <w:rPr>
          <w:szCs w:val="20"/>
          <w:lang w:eastAsia="en-US"/>
        </w:rPr>
        <w:t xml:space="preserve">as defined in </w:t>
      </w:r>
      <w:proofErr w:type="spellStart"/>
      <w:r w:rsidRPr="0011267B">
        <w:rPr>
          <w:szCs w:val="20"/>
          <w:lang w:eastAsia="en-US"/>
        </w:rPr>
        <w:t>Subclause</w:t>
      </w:r>
      <w:proofErr w:type="spellEnd"/>
      <w:r w:rsidRPr="0011267B">
        <w:rPr>
          <w:szCs w:val="20"/>
          <w:lang w:eastAsia="en-US"/>
        </w:rPr>
        <w:t xml:space="preserve"> 7.4.1.5 of [4, TS 38.211]. </w:t>
      </w:r>
      <w:r w:rsidRPr="0011267B">
        <w:rPr>
          <w:color w:val="FF0000"/>
          <w:szCs w:val="20"/>
          <w:lang w:eastAsia="en-US"/>
        </w:rPr>
        <w:t xml:space="preserve">The actual bandwidth of the NZP CSI-RS resource is N RBs, </w:t>
      </w:r>
      <w:proofErr w:type="gramStart"/>
      <w:r w:rsidRPr="0011267B">
        <w:rPr>
          <w:color w:val="FF0000"/>
          <w:szCs w:val="20"/>
          <w:lang w:eastAsia="en-US"/>
        </w:rPr>
        <w:t xml:space="preserve">with  </w:t>
      </w:r>
      <w:proofErr w:type="gramEnd"/>
      <m:oMath>
        <m:r>
          <w:rPr>
            <w:rFonts w:ascii="Cambria Math" w:hAnsi="Cambria Math"/>
            <w:color w:val="FF0000"/>
            <w:szCs w:val="20"/>
            <w:lang w:val="sv-SE" w:eastAsia="en-US"/>
          </w:rPr>
          <m:t>N</m:t>
        </m:r>
      </m:oMath>
      <w:r w:rsidRPr="0011267B">
        <w:rPr>
          <w:color w:val="FF0000"/>
          <w:szCs w:val="20"/>
          <w:lang w:eastAsia="en-US"/>
        </w:rPr>
        <w:t xml:space="preserve">= </w:t>
      </w:r>
      <m:oMath>
        <m:sSub>
          <m:sSubPr>
            <m:ctrlPr>
              <w:rPr>
                <w:rFonts w:ascii="Cambria Math" w:hAnsi="Cambria Math"/>
                <w:i/>
                <w:iCs/>
                <w:color w:val="FF0000"/>
                <w:szCs w:val="20"/>
                <w:lang w:eastAsia="en-US"/>
              </w:rPr>
            </m:ctrlPr>
          </m:sSubPr>
          <m:e>
            <m:r>
              <m:rPr>
                <m:sty m:val="p"/>
              </m:rPr>
              <w:rPr>
                <w:rFonts w:ascii="Cambria Math" w:hAnsi="Cambria Math"/>
                <w:color w:val="FF0000"/>
                <w:szCs w:val="20"/>
                <w:lang w:val="sv-SE" w:eastAsia="en-US"/>
              </w:rPr>
              <m:t>min</m:t>
            </m:r>
            <m:r>
              <w:rPr>
                <w:rFonts w:ascii="Cambria Math" w:hAnsi="Cambria Math"/>
                <w:color w:val="FF0000"/>
                <w:szCs w:val="20"/>
                <w:lang w:val="sv-SE" w:eastAsia="en-US"/>
              </w:rPr>
              <m:t>⁡(N</m:t>
            </m:r>
          </m:e>
          <m:sub>
            <m:r>
              <w:rPr>
                <w:rFonts w:ascii="Cambria Math" w:hAnsi="Cambria Math"/>
                <w:color w:val="FF0000"/>
                <w:szCs w:val="20"/>
                <w:lang w:val="sv-SE" w:eastAsia="en-US"/>
              </w:rPr>
              <m:t>nrofRBs</m:t>
            </m:r>
          </m:sub>
        </m:sSub>
        <m:r>
          <w:rPr>
            <w:rFonts w:ascii="Cambria Math" w:hAnsi="Cambria Math"/>
            <w:color w:val="FF0000"/>
            <w:szCs w:val="20"/>
            <w:lang w:eastAsia="en-US"/>
          </w:rPr>
          <m:t>-</m:t>
        </m:r>
      </m:oMath>
      <w:r w:rsidRPr="0011267B">
        <w:rPr>
          <w:color w:val="FF0000"/>
          <w:szCs w:val="20"/>
          <w:lang w:eastAsia="en-US"/>
        </w:rPr>
        <w:t>mod(</w:t>
      </w:r>
      <m:oMath>
        <m:sSubSup>
          <m:sSubSupPr>
            <m:ctrlPr>
              <w:rPr>
                <w:rFonts w:ascii="Cambria Math" w:hAnsi="Cambria Math"/>
                <w:i/>
                <w:iCs/>
                <w:color w:val="FF0000"/>
                <w:szCs w:val="20"/>
                <w:lang w:val="sv-SE" w:eastAsia="en-US"/>
              </w:rPr>
            </m:ctrlPr>
          </m:sSubSupPr>
          <m:e>
            <m:r>
              <w:rPr>
                <w:rFonts w:ascii="Cambria Math" w:hAnsi="Cambria Math"/>
                <w:color w:val="FF0000"/>
                <w:szCs w:val="20"/>
                <w:lang w:val="sv-SE" w:eastAsia="en-US"/>
              </w:rPr>
              <m:t>N</m:t>
            </m:r>
          </m:e>
          <m:sub>
            <m:r>
              <w:rPr>
                <w:rFonts w:ascii="Cambria Math" w:hAnsi="Cambria Math"/>
                <w:color w:val="FF0000"/>
                <w:szCs w:val="20"/>
                <w:lang w:val="sv-SE" w:eastAsia="en-US"/>
              </w:rPr>
              <m:t>BWP</m:t>
            </m:r>
          </m:sub>
          <m:sup>
            <m:r>
              <w:rPr>
                <w:rFonts w:ascii="Cambria Math" w:hAnsi="Cambria Math"/>
                <w:color w:val="FF0000"/>
                <w:szCs w:val="20"/>
                <w:lang w:val="sv-SE" w:eastAsia="en-US"/>
              </w:rPr>
              <m:t>start</m:t>
            </m:r>
          </m:sup>
        </m:sSubSup>
      </m:oMath>
      <w:r w:rsidRPr="0011267B">
        <w:rPr>
          <w:color w:val="FF0000"/>
          <w:szCs w:val="20"/>
          <w:lang w:eastAsia="en-US"/>
        </w:rPr>
        <w:t>, 4),</w:t>
      </w:r>
      <w:r w:rsidRPr="0011267B">
        <w:rPr>
          <w:color w:val="FF0000"/>
          <w:szCs w:val="20"/>
          <w:lang w:val="sv-SE" w:eastAsia="en-US"/>
        </w:rPr>
        <w:t xml:space="preserve"> </w:t>
      </w:r>
      <m:oMath>
        <m:sSubSup>
          <m:sSubSupPr>
            <m:ctrlPr>
              <w:rPr>
                <w:rFonts w:ascii="Cambria Math" w:hAnsi="Cambria Math"/>
                <w:i/>
                <w:iCs/>
                <w:color w:val="FF0000"/>
                <w:szCs w:val="20"/>
                <w:lang w:val="sv-SE" w:eastAsia="en-US"/>
              </w:rPr>
            </m:ctrlPr>
          </m:sSubSupPr>
          <m:e>
            <m:r>
              <w:rPr>
                <w:rFonts w:ascii="Cambria Math" w:hAnsi="Cambria Math"/>
                <w:color w:val="FF0000"/>
                <w:szCs w:val="20"/>
                <w:lang w:val="sv-SE" w:eastAsia="en-US"/>
              </w:rPr>
              <m:t>N</m:t>
            </m:r>
          </m:e>
          <m:sub>
            <m:r>
              <w:rPr>
                <w:rFonts w:ascii="Cambria Math" w:hAnsi="Cambria Math"/>
                <w:color w:val="FF0000"/>
                <w:szCs w:val="20"/>
                <w:lang w:val="sv-SE" w:eastAsia="en-US"/>
              </w:rPr>
              <m:t>BWP</m:t>
            </m:r>
          </m:sub>
          <m:sup>
            <m:r>
              <w:rPr>
                <w:rFonts w:ascii="Cambria Math" w:hAnsi="Cambria Math"/>
                <w:color w:val="FF0000"/>
                <w:szCs w:val="20"/>
                <w:lang w:val="sv-SE" w:eastAsia="en-US"/>
              </w:rPr>
              <m:t>size</m:t>
            </m:r>
          </m:sup>
        </m:sSubSup>
        <m:r>
          <w:rPr>
            <w:rFonts w:ascii="Cambria Math" w:hAnsi="Cambria Math"/>
            <w:color w:val="FF0000"/>
            <w:szCs w:val="20"/>
            <w:lang w:val="sv-SE" w:eastAsia="en-US"/>
          </w:rPr>
          <m:t>-</m:t>
        </m:r>
        <m:sSub>
          <m:sSubPr>
            <m:ctrlPr>
              <w:rPr>
                <w:rFonts w:ascii="Cambria Math" w:hAnsi="Cambria Math"/>
                <w:i/>
                <w:iCs/>
                <w:color w:val="FF0000"/>
                <w:szCs w:val="20"/>
                <w:lang w:eastAsia="en-US"/>
              </w:rPr>
            </m:ctrlPr>
          </m:sSubPr>
          <m:e>
            <m:r>
              <w:rPr>
                <w:rFonts w:ascii="Cambria Math" w:hAnsi="Cambria Math"/>
                <w:color w:val="FF0000"/>
                <w:szCs w:val="20"/>
                <w:lang w:val="sv-SE" w:eastAsia="en-US"/>
              </w:rPr>
              <m:t>N</m:t>
            </m:r>
          </m:e>
          <m:sub>
            <m:r>
              <w:rPr>
                <w:rFonts w:ascii="Cambria Math" w:hAnsi="Cambria Math"/>
                <w:color w:val="FF0000"/>
                <w:szCs w:val="20"/>
                <w:lang w:val="sv-SE" w:eastAsia="en-US"/>
              </w:rPr>
              <m:t>startingRB</m:t>
            </m:r>
          </m:sub>
        </m:sSub>
      </m:oMath>
      <w:r w:rsidRPr="0011267B">
        <w:rPr>
          <w:color w:val="FF0000"/>
          <w:szCs w:val="20"/>
          <w:lang w:eastAsia="en-US"/>
        </w:rPr>
        <w:t xml:space="preserve">), where </w:t>
      </w:r>
      <m:oMath>
        <m:sSub>
          <m:sSubPr>
            <m:ctrlPr>
              <w:rPr>
                <w:rFonts w:ascii="Cambria Math" w:hAnsi="Cambria Math"/>
                <w:i/>
                <w:iCs/>
                <w:color w:val="FF0000"/>
                <w:szCs w:val="20"/>
                <w:lang w:eastAsia="en-US"/>
              </w:rPr>
            </m:ctrlPr>
          </m:sSubPr>
          <m:e>
            <m:r>
              <w:rPr>
                <w:rFonts w:ascii="Cambria Math" w:hAnsi="Cambria Math"/>
                <w:color w:val="FF0000"/>
                <w:szCs w:val="20"/>
                <w:lang w:val="sv-SE" w:eastAsia="en-US"/>
              </w:rPr>
              <m:t>N</m:t>
            </m:r>
          </m:e>
          <m:sub>
            <m:r>
              <w:rPr>
                <w:rFonts w:ascii="Cambria Math" w:hAnsi="Cambria Math"/>
                <w:color w:val="FF0000"/>
                <w:szCs w:val="20"/>
                <w:lang w:val="sv-SE" w:eastAsia="en-US"/>
              </w:rPr>
              <m:t>nrofRBs</m:t>
            </m:r>
          </m:sub>
        </m:sSub>
        <m:r>
          <m:rPr>
            <m:nor/>
          </m:rPr>
          <w:rPr>
            <w:color w:val="FF0000"/>
            <w:szCs w:val="20"/>
            <w:lang w:eastAsia="en-US"/>
          </w:rPr>
          <m:t> (</m:t>
        </m:r>
        <m:sSub>
          <m:sSubPr>
            <m:ctrlPr>
              <w:rPr>
                <w:rFonts w:ascii="Cambria Math" w:hAnsi="Cambria Math"/>
                <w:i/>
                <w:iCs/>
                <w:color w:val="FF0000"/>
                <w:szCs w:val="20"/>
                <w:lang w:eastAsia="en-US"/>
              </w:rPr>
            </m:ctrlPr>
          </m:sSubPr>
          <m:e>
            <m:r>
              <w:rPr>
                <w:rFonts w:ascii="Cambria Math" w:hAnsi="Cambria Math"/>
                <w:color w:val="FF0000"/>
                <w:szCs w:val="20"/>
                <w:lang w:val="sv-SE" w:eastAsia="en-US"/>
              </w:rPr>
              <m:t>N</m:t>
            </m:r>
          </m:e>
          <m:sub>
            <m:r>
              <w:rPr>
                <w:rFonts w:ascii="Cambria Math" w:hAnsi="Cambria Math"/>
                <w:color w:val="FF0000"/>
                <w:szCs w:val="20"/>
                <w:lang w:val="sv-SE" w:eastAsia="en-US"/>
              </w:rPr>
              <m:t>nrofRBs</m:t>
            </m:r>
          </m:sub>
        </m:sSub>
        <m:r>
          <w:rPr>
            <w:rFonts w:ascii="Cambria Math" w:hAnsi="Cambria Math"/>
            <w:color w:val="FF0000"/>
            <w:szCs w:val="20"/>
            <w:lang w:val="sv-SE" w:eastAsia="en-US"/>
          </w:rPr>
          <m:t> </m:t>
        </m:r>
        <m:r>
          <m:rPr>
            <m:nor/>
          </m:rPr>
          <w:rPr>
            <w:color w:val="FF0000"/>
            <w:szCs w:val="20"/>
            <w:lang w:eastAsia="en-US"/>
          </w:rPr>
          <m:t>&lt; = 4</m:t>
        </m:r>
        <m:d>
          <m:dPr>
            <m:begChr m:val="⌈"/>
            <m:endChr m:val="⌉"/>
            <m:ctrlPr>
              <w:rPr>
                <w:rFonts w:ascii="Cambria Math" w:hAnsi="Cambria Math"/>
                <w:i/>
                <w:iCs/>
                <w:color w:val="FF0000"/>
                <w:szCs w:val="20"/>
                <w:lang w:eastAsia="en-US"/>
              </w:rPr>
            </m:ctrlPr>
          </m:dPr>
          <m:e>
            <m:sSubSup>
              <m:sSubSupPr>
                <m:ctrlPr>
                  <w:rPr>
                    <w:rFonts w:ascii="Cambria Math" w:hAnsi="Cambria Math"/>
                    <w:i/>
                    <w:iCs/>
                    <w:color w:val="FF0000"/>
                    <w:szCs w:val="20"/>
                    <w:lang w:val="sv-SE" w:eastAsia="en-US"/>
                  </w:rPr>
                </m:ctrlPr>
              </m:sSubSupPr>
              <m:e>
                <m:r>
                  <w:rPr>
                    <w:rFonts w:ascii="Cambria Math" w:hAnsi="Cambria Math"/>
                    <w:color w:val="FF0000"/>
                    <w:szCs w:val="20"/>
                    <w:lang w:val="sv-SE" w:eastAsia="en-US"/>
                  </w:rPr>
                  <m:t>N</m:t>
                </m:r>
              </m:e>
              <m:sub>
                <m:r>
                  <w:rPr>
                    <w:rFonts w:ascii="Cambria Math" w:hAnsi="Cambria Math"/>
                    <w:color w:val="FF0000"/>
                    <w:szCs w:val="20"/>
                    <w:lang w:val="sv-SE" w:eastAsia="en-US"/>
                  </w:rPr>
                  <m:t>BWP</m:t>
                </m:r>
              </m:sub>
              <m:sup>
                <m:r>
                  <w:rPr>
                    <w:rFonts w:ascii="Cambria Math" w:hAnsi="Cambria Math"/>
                    <w:color w:val="FF0000"/>
                    <w:szCs w:val="20"/>
                    <w:lang w:val="sv-SE" w:eastAsia="en-US"/>
                  </w:rPr>
                  <m:t>size</m:t>
                </m:r>
              </m:sup>
            </m:sSubSup>
            <m:r>
              <w:rPr>
                <w:rFonts w:ascii="Cambria Math" w:hAnsi="Cambria Math"/>
                <w:color w:val="FF0000"/>
                <w:szCs w:val="20"/>
                <w:lang w:val="sv-SE" w:eastAsia="en-US"/>
              </w:rPr>
              <m:t>/4</m:t>
            </m:r>
          </m:e>
        </m:d>
        <m:r>
          <w:rPr>
            <w:rFonts w:ascii="Cambria Math" w:hAnsi="Cambria Math"/>
            <w:color w:val="FF0000"/>
            <w:szCs w:val="20"/>
            <w:lang w:val="sv-SE" w:eastAsia="en-US"/>
          </w:rPr>
          <m:t>)</m:t>
        </m:r>
      </m:oMath>
      <w:r w:rsidRPr="0011267B">
        <w:rPr>
          <w:color w:val="FF0000"/>
          <w:szCs w:val="20"/>
          <w:lang w:eastAsia="en-US"/>
        </w:rPr>
        <w:t xml:space="preserve"> and </w:t>
      </w:r>
      <m:oMath>
        <m:sSub>
          <m:sSubPr>
            <m:ctrlPr>
              <w:rPr>
                <w:rFonts w:ascii="Cambria Math" w:hAnsi="Cambria Math"/>
                <w:i/>
                <w:iCs/>
                <w:color w:val="FF0000"/>
                <w:szCs w:val="20"/>
                <w:lang w:eastAsia="en-US"/>
              </w:rPr>
            </m:ctrlPr>
          </m:sSubPr>
          <m:e>
            <m:r>
              <w:rPr>
                <w:rFonts w:ascii="Cambria Math" w:hAnsi="Cambria Math"/>
                <w:color w:val="FF0000"/>
                <w:szCs w:val="20"/>
                <w:lang w:val="sv-SE" w:eastAsia="en-US"/>
              </w:rPr>
              <m:t>N</m:t>
            </m:r>
          </m:e>
          <m:sub>
            <m:r>
              <w:rPr>
                <w:rFonts w:ascii="Cambria Math" w:hAnsi="Cambria Math"/>
                <w:color w:val="FF0000"/>
                <w:szCs w:val="20"/>
                <w:lang w:val="sv-SE" w:eastAsia="en-US"/>
              </w:rPr>
              <m:t>startingRB</m:t>
            </m:r>
          </m:sub>
        </m:sSub>
      </m:oMath>
      <w:r w:rsidRPr="0011267B">
        <w:rPr>
          <w:color w:val="FF0000"/>
          <w:szCs w:val="20"/>
          <w:lang w:eastAsia="en-US"/>
        </w:rPr>
        <w:t xml:space="preserve"> (</w:t>
      </w:r>
      <m:oMath>
        <m:sSub>
          <m:sSubPr>
            <m:ctrlPr>
              <w:rPr>
                <w:rFonts w:ascii="Cambria Math" w:hAnsi="Cambria Math"/>
                <w:i/>
                <w:iCs/>
                <w:color w:val="FF0000"/>
                <w:szCs w:val="20"/>
                <w:lang w:eastAsia="en-US"/>
              </w:rPr>
            </m:ctrlPr>
          </m:sSubPr>
          <m:e>
            <m:r>
              <w:rPr>
                <w:rFonts w:ascii="Cambria Math" w:hAnsi="Cambria Math"/>
                <w:color w:val="FF0000"/>
                <w:szCs w:val="20"/>
                <w:lang w:val="sv-SE" w:eastAsia="en-US"/>
              </w:rPr>
              <m:t>N</m:t>
            </m:r>
          </m:e>
          <m:sub>
            <m:r>
              <w:rPr>
                <w:rFonts w:ascii="Cambria Math" w:hAnsi="Cambria Math"/>
                <w:color w:val="FF0000"/>
                <w:szCs w:val="20"/>
                <w:lang w:val="sv-SE" w:eastAsia="en-US"/>
              </w:rPr>
              <m:t>startingRB</m:t>
            </m:r>
          </m:sub>
        </m:sSub>
        <m:r>
          <w:rPr>
            <w:rFonts w:ascii="Cambria Math" w:hAnsi="Cambria Math"/>
            <w:color w:val="FF0000"/>
            <w:szCs w:val="20"/>
            <w:lang w:val="sv-SE" w:eastAsia="en-US"/>
          </w:rPr>
          <m:t> </m:t>
        </m:r>
      </m:oMath>
      <w:r w:rsidRPr="0011267B">
        <w:rPr>
          <w:color w:val="FF0000"/>
          <w:szCs w:val="20"/>
          <w:lang w:eastAsia="en-US"/>
        </w:rPr>
        <w:t>&lt;= 4</w:t>
      </w:r>
      <m:oMath>
        <m:d>
          <m:dPr>
            <m:begChr m:val="⌊"/>
            <m:endChr m:val="⌋"/>
            <m:ctrlPr>
              <w:rPr>
                <w:rFonts w:ascii="Cambria Math" w:hAnsi="Cambria Math"/>
                <w:i/>
                <w:iCs/>
                <w:color w:val="FF0000"/>
                <w:szCs w:val="20"/>
                <w:lang w:val="sv-SE" w:eastAsia="en-US"/>
              </w:rPr>
            </m:ctrlPr>
          </m:dPr>
          <m:e>
            <m:sSubSup>
              <m:sSubSupPr>
                <m:ctrlPr>
                  <w:rPr>
                    <w:rFonts w:ascii="Cambria Math" w:hAnsi="Cambria Math"/>
                    <w:i/>
                    <w:iCs/>
                    <w:color w:val="FF0000"/>
                    <w:szCs w:val="20"/>
                    <w:lang w:val="sv-SE" w:eastAsia="en-US"/>
                  </w:rPr>
                </m:ctrlPr>
              </m:sSubSupPr>
              <m:e>
                <m:r>
                  <w:rPr>
                    <w:rFonts w:ascii="Cambria Math" w:hAnsi="Cambria Math"/>
                    <w:color w:val="FF0000"/>
                    <w:szCs w:val="20"/>
                    <w:lang w:val="sv-SE" w:eastAsia="en-US"/>
                  </w:rPr>
                  <m:t>(N</m:t>
                </m:r>
              </m:e>
              <m:sub>
                <m:r>
                  <w:rPr>
                    <w:rFonts w:ascii="Cambria Math" w:hAnsi="Cambria Math"/>
                    <w:color w:val="FF0000"/>
                    <w:szCs w:val="20"/>
                    <w:lang w:val="sv-SE" w:eastAsia="en-US"/>
                  </w:rPr>
                  <m:t>BWP</m:t>
                </m:r>
              </m:sub>
              <m:sup>
                <m:r>
                  <w:rPr>
                    <w:rFonts w:ascii="Cambria Math" w:hAnsi="Cambria Math"/>
                    <w:color w:val="FF0000"/>
                    <w:szCs w:val="20"/>
                    <w:lang w:val="sv-SE" w:eastAsia="en-US"/>
                  </w:rPr>
                  <m:t>size</m:t>
                </m:r>
              </m:sup>
            </m:sSubSup>
            <m:r>
              <w:rPr>
                <w:rFonts w:ascii="Cambria Math" w:hAnsi="Cambria Math"/>
                <w:color w:val="FF0000"/>
                <w:szCs w:val="20"/>
                <w:lang w:val="sv-SE" w:eastAsia="en-US"/>
              </w:rPr>
              <m:t>-1)/4</m:t>
            </m:r>
          </m:e>
        </m:d>
        <m:r>
          <w:rPr>
            <w:rFonts w:ascii="Cambria Math" w:hAnsi="Cambria Math"/>
            <w:color w:val="FF0000"/>
            <w:szCs w:val="20"/>
            <w:lang w:val="sv-SE" w:eastAsia="en-US"/>
          </w:rPr>
          <m:t>)</m:t>
        </m:r>
      </m:oMath>
      <w:r w:rsidRPr="0011267B">
        <w:rPr>
          <w:color w:val="FF0000"/>
          <w:szCs w:val="20"/>
          <w:lang w:eastAsia="en-US"/>
        </w:rPr>
        <w:t xml:space="preserve"> are the configured bandwidth and start RB index, respectively, as given by the higher layer parameter </w:t>
      </w:r>
      <w:r w:rsidRPr="0011267B">
        <w:rPr>
          <w:i/>
          <w:iCs/>
          <w:color w:val="FF0000"/>
          <w:szCs w:val="20"/>
          <w:lang w:eastAsia="en-US"/>
        </w:rPr>
        <w:t>CSI-RS-</w:t>
      </w:r>
      <w:proofErr w:type="spellStart"/>
      <w:r w:rsidRPr="0011267B">
        <w:rPr>
          <w:i/>
          <w:iCs/>
          <w:color w:val="FF0000"/>
          <w:szCs w:val="20"/>
          <w:lang w:eastAsia="en-US"/>
        </w:rPr>
        <w:t>FreqBand</w:t>
      </w:r>
      <w:proofErr w:type="spellEnd"/>
      <w:r w:rsidRPr="0011267B">
        <w:rPr>
          <w:i/>
          <w:iCs/>
          <w:color w:val="FF0000"/>
          <w:szCs w:val="20"/>
          <w:lang w:eastAsia="en-US"/>
        </w:rPr>
        <w:t>.</w:t>
      </w:r>
    </w:p>
    <w:p w14:paraId="3C29218B" w14:textId="77777777" w:rsidR="00EB06BE" w:rsidRPr="0011267B" w:rsidRDefault="00EB06BE" w:rsidP="0011267B">
      <w:pPr>
        <w:adjustRightInd w:val="0"/>
        <w:snapToGrid w:val="0"/>
        <w:spacing w:after="0" w:line="240" w:lineRule="auto"/>
        <w:ind w:left="0" w:firstLine="0"/>
        <w:rPr>
          <w:szCs w:val="20"/>
        </w:rPr>
      </w:pPr>
      <w:r w:rsidRPr="0011267B">
        <w:rPr>
          <w:szCs w:val="20"/>
        </w:rPr>
        <w:t>&gt;&gt;&gt; End TP &gt;&gt;&gt;</w:t>
      </w:r>
    </w:p>
    <w:p w14:paraId="10F8A951" w14:textId="77777777" w:rsidR="00EB06BE" w:rsidRPr="0011267B" w:rsidRDefault="00EB06BE" w:rsidP="0011267B">
      <w:pPr>
        <w:adjustRightInd w:val="0"/>
        <w:snapToGrid w:val="0"/>
        <w:spacing w:after="0" w:line="240" w:lineRule="auto"/>
        <w:rPr>
          <w:szCs w:val="20"/>
        </w:rPr>
      </w:pPr>
    </w:p>
    <w:p w14:paraId="2E843768" w14:textId="77777777" w:rsidR="00684FE2" w:rsidRPr="0011267B" w:rsidRDefault="00D8706F" w:rsidP="0011267B">
      <w:pPr>
        <w:adjustRightInd w:val="0"/>
        <w:snapToGrid w:val="0"/>
        <w:spacing w:after="0" w:line="240" w:lineRule="auto"/>
        <w:rPr>
          <w:szCs w:val="20"/>
        </w:rPr>
      </w:pPr>
      <w:r>
        <w:rPr>
          <w:szCs w:val="20"/>
        </w:rPr>
        <w:t>One related discussion point is</w:t>
      </w:r>
      <w:r w:rsidR="00684FE2" w:rsidRPr="0011267B">
        <w:rPr>
          <w:szCs w:val="20"/>
        </w:rPr>
        <w:t xml:space="preserve"> as follows:</w:t>
      </w:r>
    </w:p>
    <w:p w14:paraId="214E665A" w14:textId="77777777" w:rsidR="00684FE2" w:rsidRPr="0011267B" w:rsidRDefault="00684FE2" w:rsidP="0011267B">
      <w:pPr>
        <w:pStyle w:val="af7"/>
        <w:numPr>
          <w:ilvl w:val="0"/>
          <w:numId w:val="37"/>
        </w:numPr>
        <w:spacing w:after="0" w:line="240" w:lineRule="auto"/>
        <w:ind w:right="450"/>
        <w:contextualSpacing w:val="0"/>
        <w:rPr>
          <w:szCs w:val="20"/>
          <w:lang w:eastAsia="en-US"/>
        </w:rPr>
      </w:pPr>
      <w:r w:rsidRPr="0011267B">
        <w:rPr>
          <w:szCs w:val="20"/>
        </w:rPr>
        <w:t>Currently, if a BWP is not a multiple of 4 PRBs, then the CSI-RS cannot be configured to span the entire BWP. Discuss if/how this should be fixed.</w:t>
      </w:r>
    </w:p>
    <w:p w14:paraId="57B94ECE" w14:textId="77777777" w:rsidR="00684FE2" w:rsidRPr="0011267B" w:rsidRDefault="00684FE2" w:rsidP="0011267B">
      <w:pPr>
        <w:spacing w:after="0" w:line="240" w:lineRule="auto"/>
        <w:ind w:right="450"/>
        <w:rPr>
          <w:color w:val="1F497D"/>
          <w:szCs w:val="20"/>
          <w:lang w:eastAsia="en-US"/>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684FE2" w:rsidRPr="0011267B" w14:paraId="6FCF5F8C" w14:textId="77777777" w:rsidTr="00EC3C76">
        <w:tc>
          <w:tcPr>
            <w:tcW w:w="2263" w:type="dxa"/>
            <w:shd w:val="clear" w:color="auto" w:fill="auto"/>
          </w:tcPr>
          <w:p w14:paraId="7B1112F1" w14:textId="77777777" w:rsidR="00684FE2" w:rsidRPr="0011267B" w:rsidRDefault="00684FE2" w:rsidP="0011267B">
            <w:pPr>
              <w:widowControl w:val="0"/>
              <w:adjustRightInd w:val="0"/>
              <w:snapToGrid w:val="0"/>
              <w:spacing w:after="0" w:line="240" w:lineRule="auto"/>
              <w:ind w:left="0" w:firstLine="0"/>
              <w:rPr>
                <w:rFonts w:eastAsia="맑은 고딕"/>
                <w:szCs w:val="20"/>
                <w:lang w:eastAsia="ko-KR"/>
              </w:rPr>
            </w:pPr>
            <w:r w:rsidRPr="0011267B">
              <w:rPr>
                <w:rFonts w:eastAsia="맑은 고딕"/>
                <w:szCs w:val="20"/>
                <w:lang w:eastAsia="ko-KR"/>
              </w:rPr>
              <w:t>Company(s)</w:t>
            </w:r>
          </w:p>
        </w:tc>
        <w:tc>
          <w:tcPr>
            <w:tcW w:w="7044" w:type="dxa"/>
            <w:shd w:val="clear" w:color="auto" w:fill="auto"/>
          </w:tcPr>
          <w:p w14:paraId="5910AD26" w14:textId="77777777" w:rsidR="00684FE2" w:rsidRPr="0011267B" w:rsidRDefault="00684FE2" w:rsidP="0011267B">
            <w:pPr>
              <w:widowControl w:val="0"/>
              <w:adjustRightInd w:val="0"/>
              <w:snapToGrid w:val="0"/>
              <w:spacing w:after="0" w:line="240" w:lineRule="auto"/>
              <w:ind w:left="0" w:firstLine="0"/>
              <w:rPr>
                <w:rFonts w:eastAsia="맑은 고딕"/>
                <w:szCs w:val="20"/>
                <w:lang w:eastAsia="ko-KR"/>
              </w:rPr>
            </w:pPr>
            <w:r w:rsidRPr="0011267B">
              <w:rPr>
                <w:rFonts w:eastAsia="맑은 고딕"/>
                <w:szCs w:val="20"/>
                <w:lang w:eastAsia="ko-KR"/>
              </w:rPr>
              <w:t>View/position</w:t>
            </w:r>
          </w:p>
        </w:tc>
      </w:tr>
      <w:tr w:rsidR="00684FE2" w:rsidRPr="0011267B" w14:paraId="5317868F" w14:textId="77777777" w:rsidTr="00EC3C76">
        <w:tc>
          <w:tcPr>
            <w:tcW w:w="2263" w:type="dxa"/>
            <w:shd w:val="clear" w:color="auto" w:fill="auto"/>
          </w:tcPr>
          <w:p w14:paraId="01916869" w14:textId="77777777" w:rsidR="00684FE2" w:rsidRPr="0011267B" w:rsidRDefault="00684FE2" w:rsidP="0011267B">
            <w:pPr>
              <w:widowControl w:val="0"/>
              <w:adjustRightInd w:val="0"/>
              <w:snapToGrid w:val="0"/>
              <w:spacing w:after="0" w:line="240" w:lineRule="auto"/>
              <w:ind w:left="0" w:firstLine="0"/>
              <w:rPr>
                <w:szCs w:val="20"/>
              </w:rPr>
            </w:pPr>
            <w:r w:rsidRPr="0011267B">
              <w:rPr>
                <w:rFonts w:eastAsia="MS Mincho"/>
                <w:szCs w:val="20"/>
              </w:rPr>
              <w:t>Ericsson</w:t>
            </w:r>
          </w:p>
        </w:tc>
        <w:tc>
          <w:tcPr>
            <w:tcW w:w="7044" w:type="dxa"/>
            <w:shd w:val="clear" w:color="auto" w:fill="auto"/>
          </w:tcPr>
          <w:p w14:paraId="425F4302" w14:textId="77777777" w:rsidR="00684FE2" w:rsidRPr="0011267B" w:rsidRDefault="00684FE2" w:rsidP="0011267B">
            <w:pPr>
              <w:widowControl w:val="0"/>
              <w:adjustRightInd w:val="0"/>
              <w:snapToGrid w:val="0"/>
              <w:spacing w:after="0" w:line="240" w:lineRule="auto"/>
              <w:ind w:left="0" w:firstLine="0"/>
              <w:rPr>
                <w:szCs w:val="20"/>
              </w:rPr>
            </w:pPr>
            <w:r w:rsidRPr="0011267B">
              <w:rPr>
                <w:szCs w:val="20"/>
              </w:rPr>
              <w:t>Discussion Point 1: Allow configuration of CSI-RS to span the entire BWP even in the case the BWP size is NOT a multiple of 4 PRBs. A text proposal is shown below</w:t>
            </w:r>
            <w:r w:rsidR="00562C07" w:rsidRPr="0011267B">
              <w:rPr>
                <w:szCs w:val="20"/>
              </w:rPr>
              <w:t>.</w:t>
            </w:r>
          </w:p>
          <w:p w14:paraId="5B9A8CC7" w14:textId="77777777" w:rsidR="00684FE2" w:rsidRPr="0011267B" w:rsidRDefault="00684FE2" w:rsidP="0011267B">
            <w:pPr>
              <w:widowControl w:val="0"/>
              <w:adjustRightInd w:val="0"/>
              <w:snapToGrid w:val="0"/>
              <w:spacing w:after="0" w:line="240" w:lineRule="auto"/>
              <w:ind w:left="0" w:firstLine="0"/>
              <w:rPr>
                <w:szCs w:val="20"/>
              </w:rPr>
            </w:pPr>
          </w:p>
        </w:tc>
      </w:tr>
      <w:tr w:rsidR="001E4D8F" w:rsidRPr="0011267B" w14:paraId="5EC0E001" w14:textId="77777777" w:rsidTr="00EC3C76">
        <w:tc>
          <w:tcPr>
            <w:tcW w:w="2263" w:type="dxa"/>
            <w:shd w:val="clear" w:color="auto" w:fill="auto"/>
          </w:tcPr>
          <w:p w14:paraId="4891F4BD" w14:textId="77777777" w:rsidR="001E4D8F" w:rsidRPr="0011267B" w:rsidRDefault="001E4D8F" w:rsidP="0011267B">
            <w:pPr>
              <w:widowControl w:val="0"/>
              <w:adjustRightInd w:val="0"/>
              <w:snapToGrid w:val="0"/>
              <w:spacing w:after="0" w:line="240" w:lineRule="auto"/>
              <w:ind w:left="0" w:firstLine="0"/>
              <w:rPr>
                <w:rFonts w:eastAsia="SimSun"/>
                <w:szCs w:val="20"/>
              </w:rPr>
            </w:pPr>
            <w:r w:rsidRPr="0011267B">
              <w:rPr>
                <w:rFonts w:eastAsia="SimSun"/>
                <w:szCs w:val="20"/>
              </w:rPr>
              <w:t xml:space="preserve">ZTE, </w:t>
            </w:r>
            <w:proofErr w:type="spellStart"/>
            <w:r w:rsidRPr="0011267B">
              <w:rPr>
                <w:rFonts w:eastAsia="SimSun"/>
                <w:szCs w:val="20"/>
              </w:rPr>
              <w:t>Sanechips</w:t>
            </w:r>
            <w:proofErr w:type="spellEnd"/>
          </w:p>
        </w:tc>
        <w:tc>
          <w:tcPr>
            <w:tcW w:w="7044" w:type="dxa"/>
            <w:shd w:val="clear" w:color="auto" w:fill="auto"/>
          </w:tcPr>
          <w:p w14:paraId="2266D9DE" w14:textId="77777777" w:rsidR="001E4D8F" w:rsidRPr="00D8620A" w:rsidRDefault="001E4D8F" w:rsidP="0011267B">
            <w:pPr>
              <w:widowControl w:val="0"/>
              <w:adjustRightInd w:val="0"/>
              <w:snapToGrid w:val="0"/>
              <w:spacing w:after="0" w:line="240" w:lineRule="auto"/>
              <w:ind w:left="0" w:firstLine="0"/>
              <w:rPr>
                <w:color w:val="FF0000"/>
                <w:szCs w:val="20"/>
              </w:rPr>
            </w:pPr>
            <w:r w:rsidRPr="0011267B">
              <w:rPr>
                <w:szCs w:val="20"/>
              </w:rPr>
              <w:t xml:space="preserve">Discussion Point 1: Allow configuration of CSI-RS to span the entire BWP even in the case the BWP size is NOT a multiple of 4 PRBs. </w:t>
            </w:r>
            <w:r w:rsidRPr="0011267B">
              <w:rPr>
                <w:color w:val="FF0000"/>
                <w:szCs w:val="20"/>
              </w:rPr>
              <w:t xml:space="preserve">If the CSI-RS bandwidth is larger than BWP size, the actual CSI-RS bandwidth is equal to the BWP size. </w:t>
            </w:r>
          </w:p>
        </w:tc>
      </w:tr>
      <w:tr w:rsidR="0023374B" w:rsidRPr="0011267B" w14:paraId="20B13053" w14:textId="77777777" w:rsidTr="00EC3C76">
        <w:tc>
          <w:tcPr>
            <w:tcW w:w="2263" w:type="dxa"/>
            <w:shd w:val="clear" w:color="auto" w:fill="auto"/>
          </w:tcPr>
          <w:p w14:paraId="285E75B5" w14:textId="77777777" w:rsidR="0023374B" w:rsidRPr="0011267B" w:rsidRDefault="0023374B" w:rsidP="0011267B">
            <w:pPr>
              <w:widowControl w:val="0"/>
              <w:adjustRightInd w:val="0"/>
              <w:snapToGrid w:val="0"/>
              <w:spacing w:after="0" w:line="240" w:lineRule="auto"/>
              <w:ind w:left="0" w:firstLine="0"/>
              <w:rPr>
                <w:rFonts w:eastAsia="SimSun"/>
                <w:szCs w:val="20"/>
              </w:rPr>
            </w:pPr>
            <w:r>
              <w:rPr>
                <w:rFonts w:eastAsia="SimSun" w:hint="eastAsia"/>
                <w:szCs w:val="20"/>
              </w:rPr>
              <w:t xml:space="preserve">Huawei, </w:t>
            </w:r>
            <w:proofErr w:type="spellStart"/>
            <w:r>
              <w:rPr>
                <w:rFonts w:eastAsia="SimSun" w:hint="eastAsia"/>
                <w:szCs w:val="20"/>
              </w:rPr>
              <w:t>HiSilicon</w:t>
            </w:r>
            <w:proofErr w:type="spellEnd"/>
          </w:p>
        </w:tc>
        <w:tc>
          <w:tcPr>
            <w:tcW w:w="7044" w:type="dxa"/>
            <w:shd w:val="clear" w:color="auto" w:fill="auto"/>
          </w:tcPr>
          <w:p w14:paraId="4AD67772" w14:textId="77777777" w:rsidR="0023374B" w:rsidRPr="0011267B" w:rsidRDefault="0023374B" w:rsidP="00400201">
            <w:pPr>
              <w:widowControl w:val="0"/>
              <w:adjustRightInd w:val="0"/>
              <w:snapToGrid w:val="0"/>
              <w:spacing w:after="0" w:line="240" w:lineRule="auto"/>
              <w:ind w:left="0" w:firstLine="0"/>
              <w:rPr>
                <w:szCs w:val="20"/>
              </w:rPr>
            </w:pPr>
            <w:r>
              <w:rPr>
                <w:rFonts w:hint="eastAsia"/>
                <w:szCs w:val="20"/>
              </w:rPr>
              <w:t xml:space="preserve">Perhaps the </w:t>
            </w:r>
            <w:r w:rsidR="00400201">
              <w:rPr>
                <w:szCs w:val="20"/>
              </w:rPr>
              <w:t>highlighted</w:t>
            </w:r>
            <w:r>
              <w:rPr>
                <w:rFonts w:hint="eastAsia"/>
                <w:szCs w:val="20"/>
              </w:rPr>
              <w:t xml:space="preserve"> sentence from ZTE should suffice?</w:t>
            </w:r>
          </w:p>
        </w:tc>
      </w:tr>
    </w:tbl>
    <w:p w14:paraId="4897A6CF" w14:textId="77777777" w:rsidR="00684FE2" w:rsidRPr="0011267B" w:rsidRDefault="00684FE2" w:rsidP="0011267B">
      <w:pPr>
        <w:spacing w:after="0" w:line="240" w:lineRule="auto"/>
        <w:ind w:right="450"/>
        <w:rPr>
          <w:color w:val="1F497D"/>
          <w:szCs w:val="20"/>
          <w:lang w:eastAsia="en-US"/>
        </w:rPr>
      </w:pPr>
    </w:p>
    <w:p w14:paraId="7CE7380D" w14:textId="77777777" w:rsidR="00684FE2" w:rsidRPr="0011267B" w:rsidRDefault="00684FE2" w:rsidP="0011267B">
      <w:pPr>
        <w:spacing w:after="0" w:line="240" w:lineRule="auto"/>
        <w:ind w:right="450"/>
        <w:rPr>
          <w:szCs w:val="20"/>
          <w:lang w:eastAsia="en-US"/>
        </w:rPr>
      </w:pPr>
      <w:r w:rsidRPr="0011267B">
        <w:rPr>
          <w:szCs w:val="20"/>
          <w:lang w:eastAsia="en-US"/>
        </w:rPr>
        <w:t>TP to allow CSI-RS configuration to span entire BWP:</w:t>
      </w:r>
    </w:p>
    <w:p w14:paraId="4D5E374B" w14:textId="77777777" w:rsidR="00923FE7" w:rsidRPr="0011267B" w:rsidRDefault="00923FE7" w:rsidP="0011267B">
      <w:pPr>
        <w:adjustRightInd w:val="0"/>
        <w:snapToGrid w:val="0"/>
        <w:spacing w:after="0" w:line="240" w:lineRule="auto"/>
        <w:ind w:left="0" w:firstLine="0"/>
        <w:rPr>
          <w:i/>
          <w:iCs/>
          <w:szCs w:val="20"/>
        </w:rPr>
      </w:pPr>
      <w:r w:rsidRPr="0011267B">
        <w:rPr>
          <w:szCs w:val="20"/>
          <w:lang w:val="sv-SE"/>
        </w:rPr>
        <w:t>&gt;&gt;&gt; TP for 38.214, section 5.2.2.3.1 &gt;&gt;&gt;</w:t>
      </w:r>
    </w:p>
    <w:p w14:paraId="327C19BB" w14:textId="77777777" w:rsidR="00E54E0C" w:rsidRPr="0011267B" w:rsidRDefault="00E54E0C" w:rsidP="0011267B">
      <w:pPr>
        <w:pStyle w:val="af7"/>
        <w:numPr>
          <w:ilvl w:val="0"/>
          <w:numId w:val="35"/>
        </w:numPr>
        <w:adjustRightInd w:val="0"/>
        <w:snapToGrid w:val="0"/>
        <w:spacing w:after="0" w:line="240" w:lineRule="auto"/>
        <w:rPr>
          <w:i/>
          <w:iCs/>
          <w:szCs w:val="20"/>
        </w:rPr>
      </w:pPr>
      <w:r w:rsidRPr="0011267B">
        <w:rPr>
          <w:i/>
          <w:iCs/>
          <w:szCs w:val="20"/>
          <w:lang w:val="x-none"/>
        </w:rPr>
        <w:t>CSI-RS-</w:t>
      </w:r>
      <w:proofErr w:type="spellStart"/>
      <w:r w:rsidRPr="0011267B">
        <w:rPr>
          <w:i/>
          <w:iCs/>
          <w:szCs w:val="20"/>
          <w:lang w:val="x-none"/>
        </w:rPr>
        <w:t>FreqBand</w:t>
      </w:r>
      <w:proofErr w:type="spellEnd"/>
      <w:r w:rsidRPr="0011267B">
        <w:rPr>
          <w:szCs w:val="20"/>
          <w:lang w:val="x-none"/>
        </w:rPr>
        <w:t xml:space="preserve"> parameters configure the bandwidth and the initial RB index in the frequency domain, both in units of 4RBs, of a CSI-RS resource within a BWP </w:t>
      </w:r>
      <w:r w:rsidRPr="0011267B">
        <w:rPr>
          <w:szCs w:val="20"/>
        </w:rPr>
        <w:t xml:space="preserve">as defined in </w:t>
      </w:r>
      <w:proofErr w:type="spellStart"/>
      <w:r w:rsidRPr="0011267B">
        <w:rPr>
          <w:szCs w:val="20"/>
        </w:rPr>
        <w:t>Subclause</w:t>
      </w:r>
      <w:proofErr w:type="spellEnd"/>
      <w:r w:rsidRPr="0011267B">
        <w:rPr>
          <w:szCs w:val="20"/>
        </w:rPr>
        <w:t xml:space="preserve"> 7.4.1.5 of [4, TS 38.211]. </w:t>
      </w:r>
      <w:r w:rsidRPr="0011267B">
        <w:rPr>
          <w:color w:val="FF0000"/>
          <w:szCs w:val="20"/>
        </w:rPr>
        <w:t xml:space="preserve">The actual bandwidth of the NZP CSI-RS resource is N RBs, </w:t>
      </w:r>
      <w:proofErr w:type="gramStart"/>
      <w:r w:rsidRPr="0011267B">
        <w:rPr>
          <w:color w:val="FF0000"/>
          <w:szCs w:val="20"/>
        </w:rPr>
        <w:t xml:space="preserve">with  </w:t>
      </w:r>
      <w:proofErr w:type="gramEnd"/>
      <m:oMath>
        <m:r>
          <w:rPr>
            <w:rFonts w:ascii="Cambria Math" w:hAnsi="Cambria Math"/>
            <w:color w:val="FF0000"/>
            <w:szCs w:val="20"/>
            <w:lang w:val="sv-SE"/>
          </w:rPr>
          <m:t>N</m:t>
        </m:r>
      </m:oMath>
      <w:r w:rsidRPr="0011267B">
        <w:rPr>
          <w:color w:val="FF0000"/>
          <w:szCs w:val="20"/>
        </w:rPr>
        <w:t xml:space="preserve">= </w:t>
      </w:r>
      <m:oMath>
        <m:sSub>
          <m:sSubPr>
            <m:ctrlPr>
              <w:rPr>
                <w:rFonts w:ascii="Cambria Math" w:hAnsi="Cambria Math"/>
                <w:i/>
                <w:iCs/>
                <w:color w:val="FF0000"/>
                <w:szCs w:val="20"/>
              </w:rPr>
            </m:ctrlPr>
          </m:sSubPr>
          <m:e>
            <m:r>
              <m:rPr>
                <m:sty m:val="p"/>
              </m:rPr>
              <w:rPr>
                <w:rFonts w:ascii="Cambria Math" w:hAnsi="Cambria Math"/>
                <w:color w:val="FF0000"/>
                <w:szCs w:val="20"/>
                <w:lang w:val="sv-SE"/>
              </w:rPr>
              <m:t>min</m:t>
            </m:r>
            <m:r>
              <w:rPr>
                <w:rFonts w:ascii="Cambria Math" w:hAnsi="Cambria Math"/>
                <w:color w:val="FF0000"/>
                <w:szCs w:val="20"/>
                <w:lang w:val="sv-SE"/>
              </w:rPr>
              <m:t>⁡(N</m:t>
            </m:r>
          </m:e>
          <m:sub>
            <m:r>
              <w:rPr>
                <w:rFonts w:ascii="Cambria Math" w:hAnsi="Cambria Math"/>
                <w:color w:val="FF0000"/>
                <w:szCs w:val="20"/>
                <w:lang w:val="sv-SE"/>
              </w:rPr>
              <m:t>nrofRBs</m:t>
            </m:r>
          </m:sub>
        </m:sSub>
      </m:oMath>
      <w:r w:rsidRPr="0011267B">
        <w:rPr>
          <w:color w:val="FF0000"/>
          <w:szCs w:val="20"/>
        </w:rPr>
        <w:t>,</w:t>
      </w:r>
      <w:r w:rsidRPr="0011267B">
        <w:rPr>
          <w:color w:val="FF0000"/>
          <w:szCs w:val="20"/>
          <w:lang w:val="sv-SE"/>
        </w:rPr>
        <w:t xml:space="preserve"> </w:t>
      </w:r>
      <m:oMath>
        <m:sSubSup>
          <m:sSubSupPr>
            <m:ctrlPr>
              <w:rPr>
                <w:rFonts w:ascii="Cambria Math" w:hAnsi="Cambria Math"/>
                <w:i/>
                <w:iCs/>
                <w:color w:val="FF0000"/>
                <w:szCs w:val="20"/>
                <w:lang w:val="sv-SE"/>
              </w:rPr>
            </m:ctrlPr>
          </m:sSubSupPr>
          <m:e>
            <m:r>
              <w:rPr>
                <w:rFonts w:ascii="Cambria Math" w:hAnsi="Cambria Math"/>
                <w:color w:val="FF0000"/>
                <w:szCs w:val="20"/>
                <w:lang w:val="sv-SE"/>
              </w:rPr>
              <m:t>N</m:t>
            </m:r>
          </m:e>
          <m:sub>
            <m:r>
              <w:rPr>
                <w:rFonts w:ascii="Cambria Math" w:hAnsi="Cambria Math"/>
                <w:color w:val="FF0000"/>
                <w:szCs w:val="20"/>
                <w:lang w:val="sv-SE"/>
              </w:rPr>
              <m:t>BWP</m:t>
            </m:r>
          </m:sub>
          <m:sup>
            <m:r>
              <w:rPr>
                <w:rFonts w:ascii="Cambria Math" w:hAnsi="Cambria Math"/>
                <w:color w:val="FF0000"/>
                <w:szCs w:val="20"/>
                <w:lang w:val="sv-SE"/>
              </w:rPr>
              <m:t>size</m:t>
            </m:r>
          </m:sup>
        </m:sSubSup>
        <m:r>
          <w:rPr>
            <w:rFonts w:ascii="Cambria Math" w:hAnsi="Cambria Math"/>
            <w:color w:val="FF0000"/>
            <w:szCs w:val="20"/>
            <w:lang w:val="sv-SE"/>
          </w:rPr>
          <m:t>-</m:t>
        </m:r>
        <m:sSub>
          <m:sSubPr>
            <m:ctrlPr>
              <w:rPr>
                <w:rFonts w:ascii="Cambria Math" w:hAnsi="Cambria Math"/>
                <w:i/>
                <w:iCs/>
                <w:color w:val="FF0000"/>
                <w:szCs w:val="20"/>
              </w:rPr>
            </m:ctrlPr>
          </m:sSubPr>
          <m:e>
            <m:r>
              <w:rPr>
                <w:rFonts w:ascii="Cambria Math" w:hAnsi="Cambria Math"/>
                <w:color w:val="FF0000"/>
                <w:szCs w:val="20"/>
                <w:lang w:val="sv-SE"/>
              </w:rPr>
              <m:t>N</m:t>
            </m:r>
          </m:e>
          <m:sub>
            <m:r>
              <w:rPr>
                <w:rFonts w:ascii="Cambria Math" w:hAnsi="Cambria Math"/>
                <w:color w:val="FF0000"/>
                <w:szCs w:val="20"/>
                <w:lang w:val="sv-SE"/>
              </w:rPr>
              <m:t>startingRB</m:t>
            </m:r>
          </m:sub>
        </m:sSub>
      </m:oMath>
      <w:r w:rsidRPr="0011267B">
        <w:rPr>
          <w:color w:val="FF0000"/>
          <w:szCs w:val="20"/>
        </w:rPr>
        <w:t xml:space="preserve">), where </w:t>
      </w:r>
      <m:oMath>
        <m:sSub>
          <m:sSubPr>
            <m:ctrlPr>
              <w:rPr>
                <w:rFonts w:ascii="Cambria Math" w:hAnsi="Cambria Math"/>
                <w:i/>
                <w:iCs/>
                <w:color w:val="FF0000"/>
                <w:szCs w:val="20"/>
              </w:rPr>
            </m:ctrlPr>
          </m:sSubPr>
          <m:e>
            <m:r>
              <w:rPr>
                <w:rFonts w:ascii="Cambria Math" w:hAnsi="Cambria Math"/>
                <w:color w:val="FF0000"/>
                <w:szCs w:val="20"/>
                <w:lang w:val="sv-SE"/>
              </w:rPr>
              <m:t>N</m:t>
            </m:r>
          </m:e>
          <m:sub>
            <m:r>
              <w:rPr>
                <w:rFonts w:ascii="Cambria Math" w:hAnsi="Cambria Math"/>
                <w:color w:val="FF0000"/>
                <w:szCs w:val="20"/>
                <w:lang w:val="sv-SE"/>
              </w:rPr>
              <m:t>nrofRBs</m:t>
            </m:r>
          </m:sub>
        </m:sSub>
        <m:r>
          <w:rPr>
            <w:rFonts w:ascii="Cambria Math" w:hAnsi="Cambria Math"/>
            <w:color w:val="FF0000"/>
            <w:szCs w:val="20"/>
            <w:lang w:val="sv-SE"/>
          </w:rPr>
          <m:t> </m:t>
        </m:r>
      </m:oMath>
      <w:r w:rsidRPr="0011267B">
        <w:rPr>
          <w:color w:val="FF0000"/>
          <w:szCs w:val="20"/>
        </w:rPr>
        <w:t>(</w:t>
      </w:r>
      <m:oMath>
        <m:sSub>
          <m:sSubPr>
            <m:ctrlPr>
              <w:rPr>
                <w:rFonts w:ascii="Cambria Math" w:hAnsi="Cambria Math"/>
                <w:i/>
                <w:iCs/>
                <w:color w:val="FF0000"/>
                <w:szCs w:val="20"/>
              </w:rPr>
            </m:ctrlPr>
          </m:sSubPr>
          <m:e>
            <m:r>
              <w:rPr>
                <w:rFonts w:ascii="Cambria Math" w:hAnsi="Cambria Math"/>
                <w:color w:val="FF0000"/>
                <w:szCs w:val="20"/>
                <w:lang w:val="sv-SE"/>
              </w:rPr>
              <m:t>N</m:t>
            </m:r>
          </m:e>
          <m:sub>
            <m:r>
              <w:rPr>
                <w:rFonts w:ascii="Cambria Math" w:hAnsi="Cambria Math"/>
                <w:color w:val="FF0000"/>
                <w:szCs w:val="20"/>
                <w:lang w:val="sv-SE"/>
              </w:rPr>
              <m:t>nrofRBs</m:t>
            </m:r>
          </m:sub>
        </m:sSub>
        <m:r>
          <w:rPr>
            <w:rFonts w:ascii="Cambria Math" w:hAnsi="Cambria Math"/>
            <w:color w:val="FF0000"/>
            <w:szCs w:val="20"/>
            <w:lang w:val="sv-SE"/>
          </w:rPr>
          <m:t> </m:t>
        </m:r>
      </m:oMath>
      <w:r w:rsidRPr="0011267B">
        <w:rPr>
          <w:color w:val="FF0000"/>
          <w:szCs w:val="20"/>
        </w:rPr>
        <w:t>&lt;= 4</w:t>
      </w:r>
      <m:oMath>
        <m:d>
          <m:dPr>
            <m:begChr m:val="⌈"/>
            <m:endChr m:val="⌉"/>
            <m:ctrlPr>
              <w:rPr>
                <w:rFonts w:ascii="Cambria Math" w:hAnsi="Cambria Math"/>
                <w:i/>
                <w:iCs/>
                <w:color w:val="FF0000"/>
                <w:szCs w:val="20"/>
              </w:rPr>
            </m:ctrlPr>
          </m:dPr>
          <m:e>
            <m:sSubSup>
              <m:sSubSupPr>
                <m:ctrlPr>
                  <w:rPr>
                    <w:rFonts w:ascii="Cambria Math" w:hAnsi="Cambria Math"/>
                    <w:i/>
                    <w:iCs/>
                    <w:color w:val="FF0000"/>
                    <w:szCs w:val="20"/>
                    <w:lang w:val="sv-SE"/>
                  </w:rPr>
                </m:ctrlPr>
              </m:sSubSupPr>
              <m:e>
                <m:r>
                  <w:rPr>
                    <w:rFonts w:ascii="Cambria Math" w:hAnsi="Cambria Math"/>
                    <w:color w:val="FF0000"/>
                    <w:szCs w:val="20"/>
                    <w:lang w:val="sv-SE"/>
                  </w:rPr>
                  <m:t>N</m:t>
                </m:r>
              </m:e>
              <m:sub>
                <m:r>
                  <w:rPr>
                    <w:rFonts w:ascii="Cambria Math" w:hAnsi="Cambria Math"/>
                    <w:color w:val="FF0000"/>
                    <w:szCs w:val="20"/>
                    <w:lang w:val="sv-SE"/>
                  </w:rPr>
                  <m:t>BWP</m:t>
                </m:r>
              </m:sub>
              <m:sup>
                <m:r>
                  <w:rPr>
                    <w:rFonts w:ascii="Cambria Math" w:hAnsi="Cambria Math"/>
                    <w:color w:val="FF0000"/>
                    <w:szCs w:val="20"/>
                    <w:lang w:val="sv-SE"/>
                  </w:rPr>
                  <m:t>size</m:t>
                </m:r>
              </m:sup>
            </m:sSubSup>
            <m:r>
              <w:rPr>
                <w:rFonts w:ascii="Cambria Math" w:hAnsi="Cambria Math"/>
                <w:color w:val="FF0000"/>
                <w:szCs w:val="20"/>
                <w:lang w:val="sv-SE"/>
              </w:rPr>
              <m:t>/4</m:t>
            </m:r>
          </m:e>
        </m:d>
        <m:r>
          <w:rPr>
            <w:rFonts w:ascii="Cambria Math" w:hAnsi="Cambria Math"/>
            <w:color w:val="FF0000"/>
            <w:szCs w:val="20"/>
            <w:lang w:val="sv-SE"/>
          </w:rPr>
          <m:t>)</m:t>
        </m:r>
      </m:oMath>
      <w:r w:rsidRPr="0011267B">
        <w:rPr>
          <w:color w:val="FF0000"/>
          <w:szCs w:val="20"/>
        </w:rPr>
        <w:t xml:space="preserve"> and </w:t>
      </w:r>
      <m:oMath>
        <m:sSub>
          <m:sSubPr>
            <m:ctrlPr>
              <w:rPr>
                <w:rFonts w:ascii="Cambria Math" w:hAnsi="Cambria Math"/>
                <w:i/>
                <w:iCs/>
                <w:color w:val="FF0000"/>
                <w:szCs w:val="20"/>
              </w:rPr>
            </m:ctrlPr>
          </m:sSubPr>
          <m:e>
            <m:r>
              <w:rPr>
                <w:rFonts w:ascii="Cambria Math" w:hAnsi="Cambria Math"/>
                <w:color w:val="FF0000"/>
                <w:szCs w:val="20"/>
                <w:lang w:val="sv-SE"/>
              </w:rPr>
              <m:t>N</m:t>
            </m:r>
          </m:e>
          <m:sub>
            <m:r>
              <w:rPr>
                <w:rFonts w:ascii="Cambria Math" w:hAnsi="Cambria Math"/>
                <w:color w:val="FF0000"/>
                <w:szCs w:val="20"/>
                <w:lang w:val="sv-SE"/>
              </w:rPr>
              <m:t>startingRB</m:t>
            </m:r>
          </m:sub>
        </m:sSub>
      </m:oMath>
      <w:r w:rsidRPr="0011267B">
        <w:rPr>
          <w:color w:val="FF0000"/>
          <w:szCs w:val="20"/>
        </w:rPr>
        <w:t xml:space="preserve"> (</w:t>
      </w:r>
      <m:oMath>
        <m:sSub>
          <m:sSubPr>
            <m:ctrlPr>
              <w:rPr>
                <w:rFonts w:ascii="Cambria Math" w:hAnsi="Cambria Math"/>
                <w:i/>
                <w:iCs/>
                <w:color w:val="FF0000"/>
                <w:szCs w:val="20"/>
              </w:rPr>
            </m:ctrlPr>
          </m:sSubPr>
          <m:e>
            <m:r>
              <w:rPr>
                <w:rFonts w:ascii="Cambria Math" w:hAnsi="Cambria Math"/>
                <w:color w:val="FF0000"/>
                <w:szCs w:val="20"/>
                <w:lang w:val="sv-SE"/>
              </w:rPr>
              <m:t>N</m:t>
            </m:r>
          </m:e>
          <m:sub>
            <m:r>
              <w:rPr>
                <w:rFonts w:ascii="Cambria Math" w:hAnsi="Cambria Math"/>
                <w:color w:val="FF0000"/>
                <w:szCs w:val="20"/>
                <w:lang w:val="sv-SE"/>
              </w:rPr>
              <m:t>startingRB</m:t>
            </m:r>
          </m:sub>
        </m:sSub>
        <m:r>
          <w:rPr>
            <w:rFonts w:ascii="Cambria Math" w:hAnsi="Cambria Math"/>
            <w:color w:val="FF0000"/>
            <w:szCs w:val="20"/>
            <w:lang w:val="sv-SE"/>
          </w:rPr>
          <m:t> </m:t>
        </m:r>
      </m:oMath>
      <w:r w:rsidRPr="0011267B">
        <w:rPr>
          <w:color w:val="FF0000"/>
          <w:szCs w:val="20"/>
        </w:rPr>
        <w:t>&lt;= 4</w:t>
      </w:r>
      <m:oMath>
        <m:d>
          <m:dPr>
            <m:begChr m:val="⌊"/>
            <m:endChr m:val="⌋"/>
            <m:ctrlPr>
              <w:rPr>
                <w:rFonts w:ascii="Cambria Math" w:hAnsi="Cambria Math"/>
                <w:i/>
                <w:iCs/>
                <w:color w:val="FF0000"/>
                <w:szCs w:val="20"/>
                <w:lang w:val="sv-SE"/>
              </w:rPr>
            </m:ctrlPr>
          </m:dPr>
          <m:e>
            <m:sSubSup>
              <m:sSubSupPr>
                <m:ctrlPr>
                  <w:rPr>
                    <w:rFonts w:ascii="Cambria Math" w:hAnsi="Cambria Math"/>
                    <w:i/>
                    <w:iCs/>
                    <w:color w:val="FF0000"/>
                    <w:szCs w:val="20"/>
                    <w:lang w:val="sv-SE"/>
                  </w:rPr>
                </m:ctrlPr>
              </m:sSubSupPr>
              <m:e>
                <m:r>
                  <w:rPr>
                    <w:rFonts w:ascii="Cambria Math" w:hAnsi="Cambria Math"/>
                    <w:color w:val="FF0000"/>
                    <w:szCs w:val="20"/>
                    <w:lang w:val="sv-SE"/>
                  </w:rPr>
                  <m:t>(N</m:t>
                </m:r>
              </m:e>
              <m:sub>
                <m:r>
                  <w:rPr>
                    <w:rFonts w:ascii="Cambria Math" w:hAnsi="Cambria Math"/>
                    <w:color w:val="FF0000"/>
                    <w:szCs w:val="20"/>
                    <w:lang w:val="sv-SE"/>
                  </w:rPr>
                  <m:t>BWP</m:t>
                </m:r>
              </m:sub>
              <m:sup>
                <m:r>
                  <w:rPr>
                    <w:rFonts w:ascii="Cambria Math" w:hAnsi="Cambria Math"/>
                    <w:color w:val="FF0000"/>
                    <w:szCs w:val="20"/>
                    <w:lang w:val="sv-SE"/>
                  </w:rPr>
                  <m:t>size</m:t>
                </m:r>
              </m:sup>
            </m:sSubSup>
            <m:r>
              <w:rPr>
                <w:rFonts w:ascii="Cambria Math" w:hAnsi="Cambria Math"/>
                <w:color w:val="FF0000"/>
                <w:szCs w:val="20"/>
                <w:lang w:val="sv-SE"/>
              </w:rPr>
              <m:t>-1)/4</m:t>
            </m:r>
          </m:e>
        </m:d>
        <m:r>
          <w:rPr>
            <w:rFonts w:ascii="Cambria Math" w:hAnsi="Cambria Math"/>
            <w:color w:val="FF0000"/>
            <w:szCs w:val="20"/>
            <w:lang w:val="sv-SE"/>
          </w:rPr>
          <m:t>)</m:t>
        </m:r>
      </m:oMath>
      <w:r w:rsidRPr="0011267B">
        <w:rPr>
          <w:color w:val="FF0000"/>
          <w:szCs w:val="20"/>
        </w:rPr>
        <w:t xml:space="preserve"> are the configured bandwidth and starting RB index, respectively, as given by the higher layer parameter </w:t>
      </w:r>
      <w:r w:rsidRPr="0011267B">
        <w:rPr>
          <w:i/>
          <w:iCs/>
          <w:color w:val="FF0000"/>
          <w:szCs w:val="20"/>
        </w:rPr>
        <w:t>CSI-RS-</w:t>
      </w:r>
      <w:proofErr w:type="spellStart"/>
      <w:r w:rsidRPr="0011267B">
        <w:rPr>
          <w:i/>
          <w:iCs/>
          <w:color w:val="FF0000"/>
          <w:szCs w:val="20"/>
        </w:rPr>
        <w:t>FreqBand</w:t>
      </w:r>
      <w:proofErr w:type="spellEnd"/>
      <w:r w:rsidRPr="0011267B">
        <w:rPr>
          <w:i/>
          <w:iCs/>
          <w:color w:val="FF0000"/>
          <w:szCs w:val="20"/>
        </w:rPr>
        <w:t>.</w:t>
      </w:r>
    </w:p>
    <w:p w14:paraId="5DF3DA79" w14:textId="77777777" w:rsidR="00E54E0C" w:rsidRPr="0011267B" w:rsidRDefault="00E54E0C" w:rsidP="0011267B">
      <w:pPr>
        <w:adjustRightInd w:val="0"/>
        <w:snapToGrid w:val="0"/>
        <w:spacing w:after="0" w:line="240" w:lineRule="auto"/>
        <w:ind w:left="0" w:firstLine="0"/>
        <w:rPr>
          <w:szCs w:val="20"/>
        </w:rPr>
      </w:pPr>
      <w:r w:rsidRPr="0011267B">
        <w:rPr>
          <w:szCs w:val="20"/>
        </w:rPr>
        <w:t>&gt;&gt;&gt; End TP &gt;&gt;&gt;</w:t>
      </w:r>
    </w:p>
    <w:p w14:paraId="6F112EFE" w14:textId="77777777" w:rsidR="00D558FC" w:rsidRPr="0011267B" w:rsidRDefault="00684FE2" w:rsidP="0011267B">
      <w:pPr>
        <w:adjustRightInd w:val="0"/>
        <w:snapToGrid w:val="0"/>
        <w:spacing w:after="0" w:line="240" w:lineRule="auto"/>
        <w:ind w:left="0" w:firstLine="0"/>
        <w:rPr>
          <w:szCs w:val="20"/>
        </w:rPr>
      </w:pPr>
      <w:r w:rsidRPr="0011267B">
        <w:rPr>
          <w:szCs w:val="20"/>
        </w:rPr>
        <w:t>Note: this TP is a subset of the above TP for Alt-3</w:t>
      </w:r>
    </w:p>
    <w:p w14:paraId="0144BAB7" w14:textId="77777777" w:rsidR="00EB06BE" w:rsidRDefault="00EB06BE" w:rsidP="0011267B">
      <w:pPr>
        <w:adjustRightInd w:val="0"/>
        <w:snapToGrid w:val="0"/>
        <w:spacing w:after="0" w:line="240" w:lineRule="auto"/>
        <w:rPr>
          <w:szCs w:val="20"/>
        </w:rPr>
      </w:pPr>
    </w:p>
    <w:p w14:paraId="44BBBC72" w14:textId="77777777" w:rsidR="00AC3345" w:rsidRDefault="00AC3345" w:rsidP="0011267B">
      <w:pPr>
        <w:adjustRightInd w:val="0"/>
        <w:snapToGrid w:val="0"/>
        <w:spacing w:after="0" w:line="240" w:lineRule="auto"/>
        <w:rPr>
          <w:szCs w:val="20"/>
        </w:rPr>
      </w:pPr>
      <w:r>
        <w:rPr>
          <w:b/>
          <w:szCs w:val="20"/>
          <w:highlight w:val="cyan"/>
        </w:rPr>
        <w:t>Summary</w:t>
      </w:r>
      <w:r>
        <w:rPr>
          <w:szCs w:val="20"/>
        </w:rPr>
        <w:t xml:space="preserve">: </w:t>
      </w:r>
      <w:r w:rsidR="006E50FC">
        <w:rPr>
          <w:szCs w:val="20"/>
        </w:rPr>
        <w:t xml:space="preserve">Unless companies have changed their views, up to now, </w:t>
      </w:r>
      <w:r>
        <w:rPr>
          <w:szCs w:val="20"/>
        </w:rPr>
        <w:t xml:space="preserve">9 companies support Alt-1, 1 company supports Alt-2, and 1 company supports Alt-3. </w:t>
      </w:r>
    </w:p>
    <w:p w14:paraId="71394392" w14:textId="77777777" w:rsidR="00AC3345" w:rsidRDefault="00AC3345" w:rsidP="0011267B">
      <w:pPr>
        <w:adjustRightInd w:val="0"/>
        <w:snapToGrid w:val="0"/>
        <w:spacing w:after="0" w:line="240" w:lineRule="auto"/>
        <w:rPr>
          <w:szCs w:val="20"/>
        </w:rPr>
      </w:pPr>
    </w:p>
    <w:p w14:paraId="3CE21B65" w14:textId="77777777" w:rsidR="00AC3345" w:rsidRDefault="00AC3345" w:rsidP="00AC3345">
      <w:pPr>
        <w:adjustRightInd w:val="0"/>
        <w:snapToGrid w:val="0"/>
        <w:spacing w:after="0" w:line="240" w:lineRule="auto"/>
        <w:rPr>
          <w:szCs w:val="20"/>
        </w:rPr>
      </w:pPr>
      <w:r>
        <w:rPr>
          <w:b/>
          <w:szCs w:val="20"/>
          <w:highlight w:val="cyan"/>
        </w:rPr>
        <w:t>FL recommendation</w:t>
      </w:r>
      <w:r>
        <w:rPr>
          <w:szCs w:val="20"/>
        </w:rPr>
        <w:t xml:space="preserve">: Try to </w:t>
      </w:r>
      <w:r w:rsidR="006E50FC">
        <w:rPr>
          <w:szCs w:val="20"/>
        </w:rPr>
        <w:t>agree</w:t>
      </w:r>
      <w:r>
        <w:rPr>
          <w:szCs w:val="20"/>
        </w:rPr>
        <w:t xml:space="preserve"> </w:t>
      </w:r>
      <w:r w:rsidR="00FF5664">
        <w:rPr>
          <w:szCs w:val="20"/>
        </w:rPr>
        <w:t xml:space="preserve">to Alt-1 with </w:t>
      </w:r>
      <w:r>
        <w:rPr>
          <w:szCs w:val="20"/>
        </w:rPr>
        <w:t xml:space="preserve">the following TP. </w:t>
      </w:r>
    </w:p>
    <w:p w14:paraId="4941C623" w14:textId="77777777" w:rsidR="00AC3345" w:rsidRPr="00AC3345" w:rsidRDefault="00AC3345" w:rsidP="0011267B">
      <w:pPr>
        <w:adjustRightInd w:val="0"/>
        <w:snapToGrid w:val="0"/>
        <w:spacing w:after="0" w:line="240" w:lineRule="auto"/>
        <w:rPr>
          <w:szCs w:val="20"/>
        </w:rPr>
      </w:pPr>
    </w:p>
    <w:p w14:paraId="7B5AFB63" w14:textId="77777777" w:rsidR="00BB3AA0" w:rsidRDefault="00BB3AA0" w:rsidP="0011267B">
      <w:pPr>
        <w:adjustRightInd w:val="0"/>
        <w:snapToGrid w:val="0"/>
        <w:spacing w:after="0" w:line="240" w:lineRule="auto"/>
        <w:rPr>
          <w:b/>
          <w:szCs w:val="20"/>
          <w:u w:val="single"/>
        </w:rPr>
      </w:pPr>
      <w:r w:rsidRPr="0011267B">
        <w:rPr>
          <w:b/>
          <w:szCs w:val="20"/>
          <w:highlight w:val="yellow"/>
          <w:u w:val="single"/>
        </w:rPr>
        <w:t>Proposal:</w:t>
      </w:r>
      <w:r w:rsidRPr="0011267B">
        <w:rPr>
          <w:b/>
          <w:szCs w:val="20"/>
          <w:u w:val="single"/>
        </w:rPr>
        <w:t xml:space="preserve"> </w:t>
      </w:r>
    </w:p>
    <w:tbl>
      <w:tblPr>
        <w:tblStyle w:val="af5"/>
        <w:tblW w:w="9356" w:type="dxa"/>
        <w:tblInd w:w="-34" w:type="dxa"/>
        <w:tblLook w:val="04A0" w:firstRow="1" w:lastRow="0" w:firstColumn="1" w:lastColumn="0" w:noHBand="0" w:noVBand="1"/>
      </w:tblPr>
      <w:tblGrid>
        <w:gridCol w:w="9356"/>
      </w:tblGrid>
      <w:tr w:rsidR="006F2858" w:rsidRPr="0011267B" w14:paraId="23A95CBF" w14:textId="77777777" w:rsidTr="0011267B">
        <w:tc>
          <w:tcPr>
            <w:tcW w:w="9356" w:type="dxa"/>
          </w:tcPr>
          <w:p w14:paraId="6C6AFA86" w14:textId="77777777" w:rsidR="006F2858" w:rsidRPr="0011267B" w:rsidRDefault="006F2858" w:rsidP="0011267B">
            <w:pPr>
              <w:keepNext/>
              <w:keepLines/>
              <w:spacing w:after="0" w:line="240" w:lineRule="auto"/>
              <w:ind w:left="1701" w:hanging="1701"/>
              <w:outlineLvl w:val="4"/>
              <w:rPr>
                <w:color w:val="000000"/>
                <w:szCs w:val="20"/>
              </w:rPr>
            </w:pPr>
            <w:r w:rsidRPr="0011267B">
              <w:rPr>
                <w:color w:val="000000"/>
                <w:szCs w:val="20"/>
              </w:rPr>
              <w:t>Text proposal for Section 5.2.2.3.1</w:t>
            </w:r>
            <w:r w:rsidR="0011267B">
              <w:rPr>
                <w:color w:val="000000"/>
                <w:szCs w:val="20"/>
              </w:rPr>
              <w:t xml:space="preserve"> </w:t>
            </w:r>
            <w:r w:rsidRPr="0011267B">
              <w:rPr>
                <w:color w:val="000000"/>
                <w:szCs w:val="20"/>
              </w:rPr>
              <w:t>in 38.214</w:t>
            </w:r>
          </w:p>
          <w:p w14:paraId="5F19E6BB" w14:textId="77777777" w:rsidR="006F2858" w:rsidRPr="0011267B" w:rsidRDefault="006F2858" w:rsidP="0011267B">
            <w:pPr>
              <w:spacing w:after="0" w:line="240" w:lineRule="auto"/>
              <w:rPr>
                <w:rFonts w:eastAsia="MS Mincho"/>
                <w:color w:val="000000"/>
                <w:szCs w:val="20"/>
                <w:lang w:eastAsia="ja-JP"/>
              </w:rPr>
            </w:pPr>
            <w:r w:rsidRPr="0011267B">
              <w:rPr>
                <w:rFonts w:eastAsia="맑은 고딕"/>
                <w:szCs w:val="20"/>
                <w:lang w:val="en-GB" w:eastAsia="en-US"/>
              </w:rPr>
              <w:t>----------------------------------------------------------------------------------------------------------------------------------</w:t>
            </w:r>
          </w:p>
          <w:p w14:paraId="7FB57E1A" w14:textId="77777777" w:rsidR="006F2858" w:rsidRPr="0011267B" w:rsidRDefault="006F2858" w:rsidP="0011267B">
            <w:pPr>
              <w:pStyle w:val="B1"/>
              <w:spacing w:after="0"/>
              <w:rPr>
                <w:color w:val="000000"/>
              </w:rPr>
            </w:pPr>
            <w:r w:rsidRPr="0011267B">
              <w:rPr>
                <w:color w:val="000000"/>
              </w:rPr>
              <w:t>-</w:t>
            </w:r>
            <w:r w:rsidRPr="0011267B">
              <w:rPr>
                <w:color w:val="000000"/>
              </w:rPr>
              <w:tab/>
            </w:r>
            <w:r w:rsidRPr="0011267B">
              <w:rPr>
                <w:i/>
                <w:color w:val="000000"/>
              </w:rPr>
              <w:t>CSI-RS-</w:t>
            </w:r>
            <w:proofErr w:type="spellStart"/>
            <w:r w:rsidRPr="0011267B">
              <w:rPr>
                <w:i/>
                <w:color w:val="000000"/>
              </w:rPr>
              <w:t>FreqBand</w:t>
            </w:r>
            <w:proofErr w:type="spellEnd"/>
            <w:r w:rsidRPr="0011267B">
              <w:rPr>
                <w:color w:val="000000"/>
              </w:rPr>
              <w:t xml:space="preserve"> parameters configure the bandwidth and the initial RB index in the frequency domain, both in units of 4RBs, of a CSI-RS resource within a BWP </w:t>
            </w:r>
            <w:r w:rsidRPr="0011267B">
              <w:rPr>
                <w:rFonts w:eastAsia="MS Mincho"/>
                <w:iCs/>
                <w:color w:val="000000"/>
                <w:lang w:val="en-US" w:eastAsia="ja-JP"/>
              </w:rPr>
              <w:t xml:space="preserve">as defined in </w:t>
            </w:r>
            <w:proofErr w:type="spellStart"/>
            <w:r w:rsidRPr="0011267B">
              <w:rPr>
                <w:rFonts w:eastAsia="MS Mincho"/>
                <w:iCs/>
                <w:color w:val="000000"/>
                <w:lang w:val="en-US" w:eastAsia="ja-JP"/>
              </w:rPr>
              <w:t>Subclause</w:t>
            </w:r>
            <w:proofErr w:type="spellEnd"/>
            <w:r w:rsidRPr="0011267B">
              <w:rPr>
                <w:rFonts w:eastAsia="MS Mincho"/>
                <w:iCs/>
                <w:color w:val="000000"/>
                <w:lang w:val="en-US" w:eastAsia="ja-JP"/>
              </w:rPr>
              <w:t xml:space="preserve"> 7.4.1.5 of [4, TS 38.211]. </w:t>
            </w:r>
            <w:r w:rsidRPr="0011267B">
              <w:rPr>
                <w:rFonts w:eastAsia="MS Mincho"/>
                <w:iCs/>
                <w:color w:val="FF0000"/>
                <w:lang w:val="en-US" w:eastAsia="ja-JP"/>
              </w:rPr>
              <w:t>The reference point for the initial RB index is common resource block 0.</w:t>
            </w:r>
            <w:r w:rsidR="00AC3345">
              <w:rPr>
                <w:rFonts w:eastAsia="MS Mincho"/>
                <w:iCs/>
                <w:color w:val="FF0000"/>
                <w:lang w:val="en-US" w:eastAsia="ja-JP"/>
              </w:rPr>
              <w:t xml:space="preserve"> </w:t>
            </w:r>
            <w:r w:rsidR="00AC3345">
              <w:rPr>
                <w:color w:val="FF0000"/>
              </w:rPr>
              <w:t>If the</w:t>
            </w:r>
            <w:r w:rsidR="001B6E2C">
              <w:rPr>
                <w:color w:val="FF0000"/>
              </w:rPr>
              <w:t xml:space="preserve"> configured</w:t>
            </w:r>
            <w:r w:rsidR="00AC3345" w:rsidRPr="0011267B">
              <w:rPr>
                <w:color w:val="FF0000"/>
              </w:rPr>
              <w:t xml:space="preserve"> bandwidth is larger than </w:t>
            </w:r>
            <w:r w:rsidR="00AC3345">
              <w:rPr>
                <w:color w:val="FF0000"/>
              </w:rPr>
              <w:t xml:space="preserve">the corresponding </w:t>
            </w:r>
            <w:r w:rsidR="00AC3345" w:rsidRPr="0011267B">
              <w:rPr>
                <w:color w:val="FF0000"/>
              </w:rPr>
              <w:t xml:space="preserve">BWP, </w:t>
            </w:r>
            <w:r w:rsidR="00AC3345">
              <w:rPr>
                <w:color w:val="FF0000"/>
              </w:rPr>
              <w:t xml:space="preserve">UE </w:t>
            </w:r>
            <w:r w:rsidR="00F00BAF">
              <w:rPr>
                <w:color w:val="FF0000"/>
              </w:rPr>
              <w:t>should</w:t>
            </w:r>
            <w:r w:rsidR="00AC3345">
              <w:rPr>
                <w:color w:val="FF0000"/>
              </w:rPr>
              <w:t xml:space="preserve"> assume that the </w:t>
            </w:r>
            <w:r w:rsidR="00AC3345" w:rsidRPr="0011267B">
              <w:rPr>
                <w:color w:val="FF0000"/>
              </w:rPr>
              <w:t>actual CSI-RS bandwidth is equal to the BWP size.</w:t>
            </w:r>
          </w:p>
          <w:p w14:paraId="70B3BA68" w14:textId="77777777" w:rsidR="006F2858" w:rsidRPr="0011267B" w:rsidRDefault="006F2858" w:rsidP="0011267B">
            <w:pPr>
              <w:spacing w:after="0" w:line="240" w:lineRule="auto"/>
              <w:rPr>
                <w:rFonts w:eastAsia="MS Mincho"/>
                <w:color w:val="000000"/>
                <w:szCs w:val="20"/>
                <w:lang w:eastAsia="ja-JP"/>
              </w:rPr>
            </w:pPr>
            <w:r w:rsidRPr="0011267B">
              <w:rPr>
                <w:rFonts w:eastAsia="맑은 고딕"/>
                <w:szCs w:val="20"/>
                <w:lang w:val="en-GB" w:eastAsia="en-US"/>
              </w:rPr>
              <w:t>----------------------------------------------------------------------------------------------------------------------------------</w:t>
            </w:r>
          </w:p>
          <w:p w14:paraId="3A031780" w14:textId="77777777" w:rsidR="006F2858" w:rsidRPr="00C24B5C" w:rsidRDefault="006F2858" w:rsidP="00D8706F">
            <w:pPr>
              <w:pStyle w:val="B1"/>
              <w:spacing w:after="0"/>
            </w:pPr>
            <w:r w:rsidRPr="0011267B">
              <w:rPr>
                <w:color w:val="000000"/>
              </w:rPr>
              <w:t>-</w:t>
            </w:r>
            <w:r w:rsidRPr="0011267B">
              <w:rPr>
                <w:color w:val="000000"/>
              </w:rPr>
              <w:tab/>
            </w:r>
            <w:r w:rsidR="00D8706F">
              <w:rPr>
                <w:color w:val="000000"/>
              </w:rPr>
              <w:t xml:space="preserve">Send an LS to RAN2 about this agreement and ask to update the corresponding description and also </w:t>
            </w:r>
            <w:r w:rsidR="00D8706F">
              <w:rPr>
                <w:rFonts w:hint="eastAsia"/>
                <w:color w:val="000000"/>
                <w:lang w:eastAsia="zh-CN"/>
              </w:rPr>
              <w:t>v</w:t>
            </w:r>
            <w:r w:rsidR="00D8706F" w:rsidRPr="00D8706F">
              <w:rPr>
                <w:color w:val="000000"/>
              </w:rPr>
              <w:t xml:space="preserve">alue range of the field </w:t>
            </w:r>
            <w:proofErr w:type="spellStart"/>
            <w:r w:rsidR="00D8706F" w:rsidRPr="00D8706F">
              <w:rPr>
                <w:i/>
                <w:color w:val="000000"/>
              </w:rPr>
              <w:t>startingRB</w:t>
            </w:r>
            <w:proofErr w:type="spellEnd"/>
            <w:r w:rsidR="00C24B5C">
              <w:rPr>
                <w:color w:val="000000"/>
              </w:rPr>
              <w:t xml:space="preserve"> if needed</w:t>
            </w:r>
          </w:p>
        </w:tc>
      </w:tr>
    </w:tbl>
    <w:p w14:paraId="3357DDA9" w14:textId="77777777" w:rsidR="00BB3AA0" w:rsidRDefault="00BB3AA0" w:rsidP="0011267B">
      <w:pPr>
        <w:adjustRightInd w:val="0"/>
        <w:snapToGrid w:val="0"/>
        <w:spacing w:after="0" w:line="240" w:lineRule="auto"/>
        <w:rPr>
          <w:szCs w:val="20"/>
        </w:rPr>
      </w:pPr>
    </w:p>
    <w:p w14:paraId="4CDF60CE" w14:textId="77777777" w:rsidR="000D58D4" w:rsidRDefault="000D58D4" w:rsidP="000D58D4">
      <w:pPr>
        <w:adjustRightInd w:val="0"/>
        <w:snapToGrid w:val="0"/>
        <w:spacing w:after="0" w:line="240" w:lineRule="auto"/>
        <w:rPr>
          <w:b/>
          <w:szCs w:val="20"/>
          <w:u w:val="single"/>
        </w:rPr>
      </w:pPr>
      <w:r>
        <w:rPr>
          <w:b/>
          <w:szCs w:val="20"/>
          <w:highlight w:val="yellow"/>
          <w:u w:val="single"/>
        </w:rPr>
        <w:t>Alternative P</w:t>
      </w:r>
      <w:r w:rsidRPr="0011267B">
        <w:rPr>
          <w:b/>
          <w:szCs w:val="20"/>
          <w:highlight w:val="yellow"/>
          <w:u w:val="single"/>
        </w:rPr>
        <w:t>roposal</w:t>
      </w:r>
      <w:r>
        <w:rPr>
          <w:b/>
          <w:szCs w:val="20"/>
          <w:highlight w:val="yellow"/>
          <w:u w:val="single"/>
        </w:rPr>
        <w:t xml:space="preserve"> (no RRC impact)</w:t>
      </w:r>
      <w:r w:rsidRPr="0011267B">
        <w:rPr>
          <w:b/>
          <w:szCs w:val="20"/>
          <w:highlight w:val="yellow"/>
          <w:u w:val="single"/>
        </w:rPr>
        <w:t>:</w:t>
      </w:r>
      <w:r w:rsidRPr="0011267B">
        <w:rPr>
          <w:b/>
          <w:szCs w:val="20"/>
          <w:u w:val="single"/>
        </w:rPr>
        <w:t xml:space="preserve"> </w:t>
      </w:r>
    </w:p>
    <w:tbl>
      <w:tblPr>
        <w:tblStyle w:val="af5"/>
        <w:tblW w:w="9356" w:type="dxa"/>
        <w:tblInd w:w="-34" w:type="dxa"/>
        <w:tblLook w:val="04A0" w:firstRow="1" w:lastRow="0" w:firstColumn="1" w:lastColumn="0" w:noHBand="0" w:noVBand="1"/>
      </w:tblPr>
      <w:tblGrid>
        <w:gridCol w:w="9356"/>
      </w:tblGrid>
      <w:tr w:rsidR="000D58D4" w:rsidRPr="0011267B" w14:paraId="79B687CC" w14:textId="77777777" w:rsidTr="009241F8">
        <w:tc>
          <w:tcPr>
            <w:tcW w:w="9356" w:type="dxa"/>
          </w:tcPr>
          <w:p w14:paraId="30919275" w14:textId="77777777" w:rsidR="000D58D4" w:rsidRPr="0011267B" w:rsidRDefault="000D58D4" w:rsidP="009241F8">
            <w:pPr>
              <w:keepNext/>
              <w:keepLines/>
              <w:spacing w:after="0" w:line="240" w:lineRule="auto"/>
              <w:ind w:left="1701" w:hanging="1701"/>
              <w:outlineLvl w:val="4"/>
              <w:rPr>
                <w:color w:val="000000"/>
                <w:szCs w:val="20"/>
              </w:rPr>
            </w:pPr>
            <w:r w:rsidRPr="0011267B">
              <w:rPr>
                <w:color w:val="000000"/>
                <w:szCs w:val="20"/>
              </w:rPr>
              <w:t>Text proposal for Section 5.2.2.3.1</w:t>
            </w:r>
            <w:r>
              <w:rPr>
                <w:color w:val="000000"/>
                <w:szCs w:val="20"/>
              </w:rPr>
              <w:t xml:space="preserve"> </w:t>
            </w:r>
            <w:r w:rsidRPr="0011267B">
              <w:rPr>
                <w:color w:val="000000"/>
                <w:szCs w:val="20"/>
              </w:rPr>
              <w:t>in 38.214</w:t>
            </w:r>
          </w:p>
          <w:p w14:paraId="5BAC6141" w14:textId="77777777" w:rsidR="000D58D4" w:rsidRPr="0011267B" w:rsidRDefault="000D58D4" w:rsidP="009241F8">
            <w:pPr>
              <w:spacing w:after="0" w:line="240" w:lineRule="auto"/>
              <w:rPr>
                <w:rFonts w:eastAsia="MS Mincho"/>
                <w:color w:val="000000"/>
                <w:szCs w:val="20"/>
                <w:lang w:eastAsia="ja-JP"/>
              </w:rPr>
            </w:pPr>
            <w:r w:rsidRPr="0011267B">
              <w:rPr>
                <w:rFonts w:eastAsia="맑은 고딕"/>
                <w:szCs w:val="20"/>
                <w:lang w:val="en-GB" w:eastAsia="en-US"/>
              </w:rPr>
              <w:t>----------------------------------------------------------------------------------------------------------------------------------</w:t>
            </w:r>
          </w:p>
          <w:p w14:paraId="7F1BD0C7" w14:textId="77777777" w:rsidR="000D58D4" w:rsidRPr="0011267B" w:rsidRDefault="000D58D4" w:rsidP="009241F8">
            <w:pPr>
              <w:pStyle w:val="B1"/>
              <w:spacing w:after="0"/>
              <w:rPr>
                <w:color w:val="000000"/>
              </w:rPr>
            </w:pPr>
            <w:r w:rsidRPr="0011267B">
              <w:rPr>
                <w:color w:val="000000"/>
              </w:rPr>
              <w:t>-</w:t>
            </w:r>
            <w:r w:rsidRPr="0011267B">
              <w:rPr>
                <w:color w:val="000000"/>
              </w:rPr>
              <w:tab/>
            </w:r>
            <w:r w:rsidRPr="0011267B">
              <w:rPr>
                <w:i/>
                <w:color w:val="000000"/>
              </w:rPr>
              <w:t>CSI-RS-</w:t>
            </w:r>
            <w:proofErr w:type="spellStart"/>
            <w:r w:rsidRPr="0011267B">
              <w:rPr>
                <w:i/>
                <w:color w:val="000000"/>
              </w:rPr>
              <w:t>FreqBand</w:t>
            </w:r>
            <w:proofErr w:type="spellEnd"/>
            <w:r w:rsidRPr="0011267B">
              <w:rPr>
                <w:color w:val="000000"/>
              </w:rPr>
              <w:t xml:space="preserve"> parameters configure the bandwidth and the initial RB index in the frequency domain, both in units of 4RBs, of a CSI-RS resource within a BWP </w:t>
            </w:r>
            <w:r w:rsidRPr="0011267B">
              <w:rPr>
                <w:rFonts w:eastAsia="MS Mincho"/>
                <w:iCs/>
                <w:color w:val="000000"/>
                <w:lang w:val="en-US" w:eastAsia="ja-JP"/>
              </w:rPr>
              <w:t xml:space="preserve">as defined in </w:t>
            </w:r>
            <w:proofErr w:type="spellStart"/>
            <w:r w:rsidRPr="0011267B">
              <w:rPr>
                <w:rFonts w:eastAsia="MS Mincho"/>
                <w:iCs/>
                <w:color w:val="000000"/>
                <w:lang w:val="en-US" w:eastAsia="ja-JP"/>
              </w:rPr>
              <w:t>Subclause</w:t>
            </w:r>
            <w:proofErr w:type="spellEnd"/>
            <w:r w:rsidRPr="0011267B">
              <w:rPr>
                <w:rFonts w:eastAsia="MS Mincho"/>
                <w:iCs/>
                <w:color w:val="000000"/>
                <w:lang w:val="en-US" w:eastAsia="ja-JP"/>
              </w:rPr>
              <w:t xml:space="preserve"> 7.4.1.5 of [4, TS 38.211]. </w:t>
            </w:r>
            <w:r w:rsidRPr="000D58D4">
              <w:rPr>
                <w:color w:val="FF0000"/>
              </w:rPr>
              <w:t>If the configured bandwidth is larger than the corresponding BWP,</w:t>
            </w:r>
            <w:r w:rsidRPr="0011267B">
              <w:rPr>
                <w:color w:val="FF0000"/>
              </w:rPr>
              <w:t xml:space="preserve"> </w:t>
            </w:r>
            <w:r>
              <w:rPr>
                <w:color w:val="FF0000"/>
              </w:rPr>
              <w:t xml:space="preserve">UE shall assume that the </w:t>
            </w:r>
            <w:r w:rsidRPr="0011267B">
              <w:rPr>
                <w:color w:val="FF0000"/>
              </w:rPr>
              <w:t>actual CSI-RS bandwidth is equal to the BWP size.</w:t>
            </w:r>
          </w:p>
          <w:p w14:paraId="69255E26" w14:textId="77777777" w:rsidR="000D58D4" w:rsidRPr="0011267B" w:rsidRDefault="000D58D4" w:rsidP="009241F8">
            <w:pPr>
              <w:spacing w:after="0" w:line="240" w:lineRule="auto"/>
              <w:rPr>
                <w:rFonts w:eastAsia="MS Mincho"/>
                <w:color w:val="000000"/>
                <w:szCs w:val="20"/>
                <w:lang w:eastAsia="ja-JP"/>
              </w:rPr>
            </w:pPr>
            <w:r w:rsidRPr="0011267B">
              <w:rPr>
                <w:rFonts w:eastAsia="맑은 고딕"/>
                <w:szCs w:val="20"/>
                <w:lang w:val="en-GB" w:eastAsia="en-US"/>
              </w:rPr>
              <w:t>----------------------------------------------------------------------------------------------------------------------------------</w:t>
            </w:r>
          </w:p>
          <w:p w14:paraId="5999BB62" w14:textId="77777777" w:rsidR="000D58D4" w:rsidRPr="00C24B5C" w:rsidRDefault="000D58D4" w:rsidP="009241F8">
            <w:pPr>
              <w:pStyle w:val="B1"/>
              <w:spacing w:after="0"/>
            </w:pPr>
            <w:r w:rsidRPr="0011267B">
              <w:rPr>
                <w:color w:val="000000"/>
              </w:rPr>
              <w:t>-</w:t>
            </w:r>
            <w:r w:rsidRPr="0011267B">
              <w:rPr>
                <w:color w:val="000000"/>
              </w:rPr>
              <w:tab/>
            </w:r>
          </w:p>
        </w:tc>
      </w:tr>
    </w:tbl>
    <w:p w14:paraId="6A849E35" w14:textId="77777777" w:rsidR="000D58D4" w:rsidRPr="0011267B" w:rsidRDefault="000D58D4" w:rsidP="0011267B">
      <w:pPr>
        <w:adjustRightInd w:val="0"/>
        <w:snapToGrid w:val="0"/>
        <w:spacing w:after="0" w:line="240" w:lineRule="auto"/>
        <w:rPr>
          <w:szCs w:val="20"/>
        </w:rPr>
      </w:pPr>
    </w:p>
    <w:p w14:paraId="7CB65641" w14:textId="77777777" w:rsidR="006006A1" w:rsidRPr="0011267B" w:rsidRDefault="006006A1" w:rsidP="0011267B">
      <w:pPr>
        <w:pStyle w:val="2"/>
        <w:adjustRightInd w:val="0"/>
        <w:snapToGrid w:val="0"/>
        <w:spacing w:before="0" w:after="0" w:line="240" w:lineRule="auto"/>
        <w:rPr>
          <w:sz w:val="20"/>
          <w:szCs w:val="20"/>
          <w:lang w:val="en-US"/>
        </w:rPr>
      </w:pPr>
      <w:r w:rsidRPr="0011267B">
        <w:rPr>
          <w:sz w:val="20"/>
          <w:szCs w:val="20"/>
          <w:lang w:val="en-US"/>
        </w:rPr>
        <w:lastRenderedPageBreak/>
        <w:t>Common</w:t>
      </w:r>
      <w:r w:rsidR="000F6742" w:rsidRPr="0011267B">
        <w:rPr>
          <w:sz w:val="20"/>
          <w:szCs w:val="20"/>
          <w:lang w:val="en-US"/>
        </w:rPr>
        <w:t xml:space="preserve"> </w:t>
      </w:r>
      <w:r w:rsidRPr="0011267B">
        <w:rPr>
          <w:sz w:val="20"/>
          <w:szCs w:val="20"/>
          <w:lang w:val="en-US"/>
        </w:rPr>
        <w:t>configuration within one set</w:t>
      </w:r>
    </w:p>
    <w:p w14:paraId="7A17F73E" w14:textId="77777777" w:rsidR="006006A1" w:rsidRPr="0011267B" w:rsidRDefault="006006A1" w:rsidP="0011267B">
      <w:pPr>
        <w:adjustRightInd w:val="0"/>
        <w:snapToGrid w:val="0"/>
        <w:spacing w:after="0" w:line="240" w:lineRule="auto"/>
        <w:ind w:left="0" w:firstLine="0"/>
        <w:rPr>
          <w:szCs w:val="20"/>
        </w:rPr>
      </w:pPr>
    </w:p>
    <w:p w14:paraId="0474FAA4" w14:textId="77777777" w:rsidR="006006A1" w:rsidRPr="0011267B" w:rsidRDefault="006006A1" w:rsidP="0011267B">
      <w:pPr>
        <w:adjustRightInd w:val="0"/>
        <w:snapToGrid w:val="0"/>
        <w:spacing w:after="0" w:line="240" w:lineRule="auto"/>
        <w:ind w:left="0" w:firstLine="0"/>
        <w:rPr>
          <w:b/>
          <w:szCs w:val="20"/>
          <w:u w:val="single"/>
        </w:rPr>
      </w:pPr>
      <w:r w:rsidRPr="0011267B">
        <w:rPr>
          <w:b/>
          <w:szCs w:val="20"/>
          <w:u w:val="single"/>
        </w:rPr>
        <w:t>Description:</w:t>
      </w:r>
    </w:p>
    <w:p w14:paraId="16C01576" w14:textId="77777777" w:rsidR="006006A1" w:rsidRPr="0011267B" w:rsidRDefault="006006A1" w:rsidP="0011267B">
      <w:pPr>
        <w:adjustRightInd w:val="0"/>
        <w:snapToGrid w:val="0"/>
        <w:spacing w:after="0" w:line="240" w:lineRule="auto"/>
        <w:ind w:left="0" w:firstLine="0"/>
        <w:rPr>
          <w:szCs w:val="20"/>
        </w:rPr>
      </w:pPr>
      <w:r w:rsidRPr="0011267B">
        <w:rPr>
          <w:szCs w:val="20"/>
        </w:rPr>
        <w:t xml:space="preserve">It is reported that supporting configuring different frequency domain offset, starting RBs, number of RBs, number of ports, densities, CDM-types will require large memory for storing bitmaps, and  then proposed the following solution. </w:t>
      </w:r>
    </w:p>
    <w:p w14:paraId="620405F7" w14:textId="77777777" w:rsidR="006006A1" w:rsidRPr="0011267B" w:rsidRDefault="006006A1" w:rsidP="0011267B">
      <w:pPr>
        <w:adjustRightInd w:val="0"/>
        <w:snapToGrid w:val="0"/>
        <w:spacing w:after="0" w:line="240" w:lineRule="auto"/>
        <w:ind w:left="0" w:firstLine="0"/>
        <w:rPr>
          <w:szCs w:val="20"/>
        </w:rPr>
      </w:pPr>
    </w:p>
    <w:p w14:paraId="4F65B41D" w14:textId="77777777" w:rsidR="006006A1" w:rsidRPr="0011267B" w:rsidRDefault="006006A1" w:rsidP="0011267B">
      <w:pPr>
        <w:adjustRightInd w:val="0"/>
        <w:snapToGrid w:val="0"/>
        <w:spacing w:after="0" w:line="240" w:lineRule="auto"/>
        <w:ind w:left="0" w:firstLine="0"/>
        <w:rPr>
          <w:b/>
          <w:szCs w:val="20"/>
          <w:u w:val="single"/>
        </w:rPr>
      </w:pPr>
      <w:r w:rsidRPr="0011267B">
        <w:rPr>
          <w:b/>
          <w:szCs w:val="20"/>
          <w:u w:val="single"/>
        </w:rPr>
        <w:t>Alternatives:</w:t>
      </w:r>
    </w:p>
    <w:p w14:paraId="0BBB9F25" w14:textId="77777777" w:rsidR="006006A1" w:rsidRPr="0011267B" w:rsidRDefault="006006A1" w:rsidP="0011267B">
      <w:pPr>
        <w:numPr>
          <w:ilvl w:val="0"/>
          <w:numId w:val="9"/>
        </w:numPr>
        <w:adjustRightInd w:val="0"/>
        <w:snapToGrid w:val="0"/>
        <w:spacing w:after="0" w:line="240" w:lineRule="auto"/>
        <w:rPr>
          <w:szCs w:val="20"/>
        </w:rPr>
      </w:pPr>
      <w:r w:rsidRPr="0011267B">
        <w:rPr>
          <w:szCs w:val="20"/>
        </w:rPr>
        <w:t>Alt-1: The UE expects that all the CSI resources of a resource set are configured with same parameters except for the frequency/time locations and RE patterns.</w:t>
      </w:r>
    </w:p>
    <w:p w14:paraId="37D5036B" w14:textId="77777777" w:rsidR="00567D91" w:rsidRPr="0011267B" w:rsidRDefault="00567D91" w:rsidP="0011267B">
      <w:pPr>
        <w:numPr>
          <w:ilvl w:val="0"/>
          <w:numId w:val="9"/>
        </w:numPr>
        <w:adjustRightInd w:val="0"/>
        <w:snapToGrid w:val="0"/>
        <w:spacing w:after="0" w:line="240" w:lineRule="auto"/>
        <w:rPr>
          <w:szCs w:val="20"/>
        </w:rPr>
      </w:pPr>
      <w:r w:rsidRPr="0011267B">
        <w:rPr>
          <w:szCs w:val="20"/>
        </w:rPr>
        <w:t>Alt-2: The UE expects that all the CSI resources of a resource set are configured with the same starting RB and number of RBs and the same CDM-type.</w:t>
      </w:r>
    </w:p>
    <w:p w14:paraId="01F0E376" w14:textId="77777777" w:rsidR="006006A1" w:rsidRPr="0011267B" w:rsidRDefault="006006A1" w:rsidP="0011267B">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6006A1" w:rsidRPr="0011267B" w14:paraId="287156F0" w14:textId="77777777" w:rsidTr="004604CD">
        <w:tc>
          <w:tcPr>
            <w:tcW w:w="2263" w:type="dxa"/>
            <w:shd w:val="clear" w:color="auto" w:fill="auto"/>
          </w:tcPr>
          <w:p w14:paraId="1152D334" w14:textId="77777777" w:rsidR="006006A1" w:rsidRPr="0011267B" w:rsidRDefault="006006A1" w:rsidP="0011267B">
            <w:pPr>
              <w:widowControl w:val="0"/>
              <w:adjustRightInd w:val="0"/>
              <w:snapToGrid w:val="0"/>
              <w:spacing w:after="0" w:line="240" w:lineRule="auto"/>
              <w:ind w:left="0" w:firstLine="0"/>
              <w:rPr>
                <w:rFonts w:eastAsia="맑은 고딕"/>
                <w:szCs w:val="20"/>
                <w:lang w:eastAsia="ko-KR"/>
              </w:rPr>
            </w:pPr>
            <w:r w:rsidRPr="0011267B">
              <w:rPr>
                <w:rFonts w:eastAsia="맑은 고딕"/>
                <w:szCs w:val="20"/>
                <w:lang w:eastAsia="ko-KR"/>
              </w:rPr>
              <w:t>Company(s)</w:t>
            </w:r>
          </w:p>
        </w:tc>
        <w:tc>
          <w:tcPr>
            <w:tcW w:w="7044" w:type="dxa"/>
            <w:shd w:val="clear" w:color="auto" w:fill="auto"/>
          </w:tcPr>
          <w:p w14:paraId="317D2140" w14:textId="77777777" w:rsidR="006006A1" w:rsidRPr="0011267B" w:rsidRDefault="006006A1" w:rsidP="0011267B">
            <w:pPr>
              <w:widowControl w:val="0"/>
              <w:adjustRightInd w:val="0"/>
              <w:snapToGrid w:val="0"/>
              <w:spacing w:after="0" w:line="240" w:lineRule="auto"/>
              <w:ind w:left="0" w:firstLine="0"/>
              <w:rPr>
                <w:rFonts w:eastAsia="맑은 고딕"/>
                <w:szCs w:val="20"/>
                <w:lang w:eastAsia="ko-KR"/>
              </w:rPr>
            </w:pPr>
            <w:r w:rsidRPr="0011267B">
              <w:rPr>
                <w:rFonts w:eastAsia="맑은 고딕"/>
                <w:szCs w:val="20"/>
                <w:lang w:eastAsia="ko-KR"/>
              </w:rPr>
              <w:t>View/position</w:t>
            </w:r>
          </w:p>
        </w:tc>
      </w:tr>
      <w:tr w:rsidR="006006A1" w:rsidRPr="0011267B" w14:paraId="143E8B66" w14:textId="77777777" w:rsidTr="004604CD">
        <w:tc>
          <w:tcPr>
            <w:tcW w:w="2263" w:type="dxa"/>
            <w:shd w:val="clear" w:color="auto" w:fill="auto"/>
          </w:tcPr>
          <w:p w14:paraId="1F2101FE" w14:textId="77777777" w:rsidR="006006A1" w:rsidRPr="0011267B" w:rsidRDefault="006006A1" w:rsidP="0011267B">
            <w:pPr>
              <w:widowControl w:val="0"/>
              <w:adjustRightInd w:val="0"/>
              <w:snapToGrid w:val="0"/>
              <w:spacing w:after="0" w:line="240" w:lineRule="auto"/>
              <w:ind w:left="0" w:firstLine="0"/>
              <w:rPr>
                <w:szCs w:val="20"/>
              </w:rPr>
            </w:pPr>
            <w:r w:rsidRPr="0011267B">
              <w:rPr>
                <w:szCs w:val="20"/>
              </w:rPr>
              <w:t>Qualcomm</w:t>
            </w:r>
          </w:p>
        </w:tc>
        <w:tc>
          <w:tcPr>
            <w:tcW w:w="7044" w:type="dxa"/>
            <w:shd w:val="clear" w:color="auto" w:fill="auto"/>
          </w:tcPr>
          <w:p w14:paraId="505627B8" w14:textId="77777777" w:rsidR="006006A1" w:rsidRPr="0011267B" w:rsidRDefault="006006A1" w:rsidP="0011267B">
            <w:pPr>
              <w:widowControl w:val="0"/>
              <w:adjustRightInd w:val="0"/>
              <w:snapToGrid w:val="0"/>
              <w:spacing w:after="0" w:line="240" w:lineRule="auto"/>
              <w:ind w:left="0" w:firstLine="0"/>
              <w:rPr>
                <w:szCs w:val="20"/>
              </w:rPr>
            </w:pPr>
            <w:r w:rsidRPr="0011267B">
              <w:rPr>
                <w:szCs w:val="20"/>
              </w:rPr>
              <w:t>Alt-1</w:t>
            </w:r>
          </w:p>
        </w:tc>
      </w:tr>
      <w:tr w:rsidR="006006A1" w:rsidRPr="0011267B" w14:paraId="3E4088C4" w14:textId="77777777" w:rsidTr="004604CD">
        <w:tc>
          <w:tcPr>
            <w:tcW w:w="2263" w:type="dxa"/>
            <w:shd w:val="clear" w:color="auto" w:fill="auto"/>
          </w:tcPr>
          <w:p w14:paraId="3E767B75" w14:textId="77777777" w:rsidR="006006A1" w:rsidRPr="0011267B" w:rsidRDefault="00567D91" w:rsidP="0011267B">
            <w:pPr>
              <w:widowControl w:val="0"/>
              <w:adjustRightInd w:val="0"/>
              <w:snapToGrid w:val="0"/>
              <w:spacing w:after="0" w:line="240" w:lineRule="auto"/>
              <w:ind w:left="0" w:firstLine="0"/>
              <w:rPr>
                <w:rFonts w:eastAsia="SimSun"/>
                <w:szCs w:val="20"/>
              </w:rPr>
            </w:pPr>
            <w:r w:rsidRPr="0011267B">
              <w:rPr>
                <w:rFonts w:eastAsia="SimSun"/>
                <w:szCs w:val="20"/>
              </w:rPr>
              <w:t>Ericsson</w:t>
            </w:r>
          </w:p>
        </w:tc>
        <w:tc>
          <w:tcPr>
            <w:tcW w:w="7044" w:type="dxa"/>
            <w:shd w:val="clear" w:color="auto" w:fill="auto"/>
          </w:tcPr>
          <w:p w14:paraId="626B0235" w14:textId="77777777" w:rsidR="006006A1" w:rsidRPr="0011267B" w:rsidRDefault="00567D91" w:rsidP="0011267B">
            <w:pPr>
              <w:widowControl w:val="0"/>
              <w:adjustRightInd w:val="0"/>
              <w:snapToGrid w:val="0"/>
              <w:spacing w:after="0" w:line="240" w:lineRule="auto"/>
              <w:ind w:left="0" w:firstLine="0"/>
              <w:rPr>
                <w:szCs w:val="20"/>
              </w:rPr>
            </w:pPr>
            <w:r w:rsidRPr="0011267B">
              <w:rPr>
                <w:szCs w:val="20"/>
              </w:rPr>
              <w:t>Alt-2</w:t>
            </w:r>
          </w:p>
        </w:tc>
      </w:tr>
      <w:tr w:rsidR="001E4D8F" w:rsidRPr="0011267B" w14:paraId="69CDEF01" w14:textId="77777777" w:rsidTr="004604CD">
        <w:tc>
          <w:tcPr>
            <w:tcW w:w="2263" w:type="dxa"/>
            <w:shd w:val="clear" w:color="auto" w:fill="auto"/>
          </w:tcPr>
          <w:p w14:paraId="4CCB950E" w14:textId="77777777" w:rsidR="001E4D8F" w:rsidRPr="0011267B" w:rsidRDefault="001E4D8F" w:rsidP="0011267B">
            <w:pPr>
              <w:widowControl w:val="0"/>
              <w:adjustRightInd w:val="0"/>
              <w:snapToGrid w:val="0"/>
              <w:spacing w:after="0" w:line="240" w:lineRule="auto"/>
              <w:ind w:left="0" w:firstLine="0"/>
              <w:rPr>
                <w:rFonts w:eastAsia="SimSun"/>
                <w:szCs w:val="20"/>
              </w:rPr>
            </w:pPr>
            <w:r w:rsidRPr="0011267B">
              <w:rPr>
                <w:rFonts w:eastAsia="SimSun"/>
                <w:szCs w:val="20"/>
              </w:rPr>
              <w:t xml:space="preserve">ZTE, </w:t>
            </w:r>
            <w:proofErr w:type="spellStart"/>
            <w:r w:rsidRPr="0011267B">
              <w:rPr>
                <w:rFonts w:eastAsia="SimSun"/>
                <w:szCs w:val="20"/>
              </w:rPr>
              <w:t>Sanechips</w:t>
            </w:r>
            <w:proofErr w:type="spellEnd"/>
          </w:p>
        </w:tc>
        <w:tc>
          <w:tcPr>
            <w:tcW w:w="7044" w:type="dxa"/>
            <w:shd w:val="clear" w:color="auto" w:fill="auto"/>
          </w:tcPr>
          <w:p w14:paraId="3922095C" w14:textId="77777777" w:rsidR="001E4D8F" w:rsidRPr="0011267B" w:rsidRDefault="001E4D8F" w:rsidP="0011267B">
            <w:pPr>
              <w:widowControl w:val="0"/>
              <w:adjustRightInd w:val="0"/>
              <w:snapToGrid w:val="0"/>
              <w:spacing w:after="0" w:line="240" w:lineRule="auto"/>
              <w:ind w:left="0" w:firstLine="0"/>
              <w:rPr>
                <w:szCs w:val="20"/>
              </w:rPr>
            </w:pPr>
            <w:r w:rsidRPr="0011267B">
              <w:rPr>
                <w:szCs w:val="20"/>
              </w:rPr>
              <w:t>Alt-2</w:t>
            </w:r>
          </w:p>
        </w:tc>
      </w:tr>
      <w:tr w:rsidR="001E4D8F" w:rsidRPr="0011267B" w14:paraId="00B44F29" w14:textId="77777777" w:rsidTr="004604CD">
        <w:tc>
          <w:tcPr>
            <w:tcW w:w="2263" w:type="dxa"/>
            <w:shd w:val="clear" w:color="auto" w:fill="auto"/>
          </w:tcPr>
          <w:p w14:paraId="1C56D860" w14:textId="77777777" w:rsidR="001E4D8F" w:rsidRPr="0011267B" w:rsidRDefault="00EC3C76" w:rsidP="0011267B">
            <w:pPr>
              <w:widowControl w:val="0"/>
              <w:adjustRightInd w:val="0"/>
              <w:snapToGrid w:val="0"/>
              <w:spacing w:after="0" w:line="240" w:lineRule="auto"/>
              <w:ind w:left="0" w:firstLine="0"/>
              <w:rPr>
                <w:rFonts w:eastAsia="SimSun"/>
                <w:szCs w:val="20"/>
              </w:rPr>
            </w:pPr>
            <w:r w:rsidRPr="0011267B">
              <w:rPr>
                <w:rFonts w:eastAsia="SimSun"/>
                <w:szCs w:val="20"/>
              </w:rPr>
              <w:t>Nokia</w:t>
            </w:r>
            <w:r w:rsidR="00812303">
              <w:rPr>
                <w:rFonts w:eastAsia="SimSun"/>
                <w:szCs w:val="20"/>
              </w:rPr>
              <w:t>, NSB</w:t>
            </w:r>
          </w:p>
        </w:tc>
        <w:tc>
          <w:tcPr>
            <w:tcW w:w="7044" w:type="dxa"/>
            <w:shd w:val="clear" w:color="auto" w:fill="auto"/>
          </w:tcPr>
          <w:p w14:paraId="4AB79AA3" w14:textId="77777777" w:rsidR="001E4D8F" w:rsidRPr="0011267B" w:rsidRDefault="00EC3C76" w:rsidP="0011267B">
            <w:pPr>
              <w:widowControl w:val="0"/>
              <w:adjustRightInd w:val="0"/>
              <w:snapToGrid w:val="0"/>
              <w:spacing w:after="0" w:line="240" w:lineRule="auto"/>
              <w:ind w:left="0" w:firstLine="0"/>
              <w:rPr>
                <w:szCs w:val="20"/>
              </w:rPr>
            </w:pPr>
            <w:r w:rsidRPr="0011267B">
              <w:rPr>
                <w:szCs w:val="20"/>
              </w:rPr>
              <w:t>Alt-2</w:t>
            </w:r>
          </w:p>
        </w:tc>
      </w:tr>
      <w:tr w:rsidR="0011267B" w:rsidRPr="0011267B" w14:paraId="21BFC031" w14:textId="77777777" w:rsidTr="004604CD">
        <w:tc>
          <w:tcPr>
            <w:tcW w:w="2263" w:type="dxa"/>
            <w:shd w:val="clear" w:color="auto" w:fill="auto"/>
          </w:tcPr>
          <w:p w14:paraId="204D999C" w14:textId="77777777" w:rsidR="0011267B" w:rsidRPr="0011267B" w:rsidRDefault="0011267B" w:rsidP="0011267B">
            <w:pPr>
              <w:widowControl w:val="0"/>
              <w:adjustRightInd w:val="0"/>
              <w:snapToGrid w:val="0"/>
              <w:spacing w:after="0" w:line="240" w:lineRule="auto"/>
              <w:ind w:left="0" w:firstLine="0"/>
              <w:rPr>
                <w:rFonts w:eastAsia="SimSun"/>
                <w:szCs w:val="20"/>
              </w:rPr>
            </w:pPr>
            <w:r w:rsidRPr="0011267B">
              <w:rPr>
                <w:rFonts w:eastAsia="SimSun"/>
                <w:szCs w:val="20"/>
              </w:rPr>
              <w:t xml:space="preserve">Huawei, </w:t>
            </w:r>
            <w:proofErr w:type="spellStart"/>
            <w:r w:rsidRPr="0011267B">
              <w:rPr>
                <w:rFonts w:eastAsia="SimSun"/>
                <w:szCs w:val="20"/>
              </w:rPr>
              <w:t>HiSilicon</w:t>
            </w:r>
            <w:proofErr w:type="spellEnd"/>
          </w:p>
        </w:tc>
        <w:tc>
          <w:tcPr>
            <w:tcW w:w="7044" w:type="dxa"/>
            <w:shd w:val="clear" w:color="auto" w:fill="auto"/>
          </w:tcPr>
          <w:p w14:paraId="5C0AB49D" w14:textId="77777777" w:rsidR="0011267B" w:rsidRPr="0011267B" w:rsidRDefault="0011267B" w:rsidP="0011267B">
            <w:pPr>
              <w:widowControl w:val="0"/>
              <w:adjustRightInd w:val="0"/>
              <w:snapToGrid w:val="0"/>
              <w:spacing w:after="0" w:line="240" w:lineRule="auto"/>
              <w:ind w:left="0" w:firstLine="0"/>
              <w:rPr>
                <w:szCs w:val="20"/>
              </w:rPr>
            </w:pPr>
            <w:r w:rsidRPr="0011267B">
              <w:rPr>
                <w:szCs w:val="20"/>
              </w:rPr>
              <w:t xml:space="preserve">As mentioned during online discussions, there is no need mandate </w:t>
            </w:r>
            <w:proofErr w:type="spellStart"/>
            <w:r w:rsidRPr="0011267B">
              <w:rPr>
                <w:szCs w:val="20"/>
              </w:rPr>
              <w:t>gNB</w:t>
            </w:r>
            <w:proofErr w:type="spellEnd"/>
            <w:r w:rsidRPr="0011267B">
              <w:rPr>
                <w:szCs w:val="20"/>
              </w:rPr>
              <w:t xml:space="preserve"> to configure the same </w:t>
            </w:r>
            <w:proofErr w:type="spellStart"/>
            <w:r w:rsidRPr="0011267B">
              <w:rPr>
                <w:szCs w:val="20"/>
              </w:rPr>
              <w:t>c_init</w:t>
            </w:r>
            <w:proofErr w:type="spellEnd"/>
            <w:r w:rsidRPr="0011267B">
              <w:rPr>
                <w:szCs w:val="20"/>
              </w:rPr>
              <w:t xml:space="preserve"> for all CSI-RS resources in one set. The coverage of Alt-1 is too broad and hence not acceptable. </w:t>
            </w:r>
          </w:p>
        </w:tc>
      </w:tr>
    </w:tbl>
    <w:p w14:paraId="543CEF2B" w14:textId="77777777" w:rsidR="006006A1" w:rsidRDefault="006006A1" w:rsidP="0011267B">
      <w:pPr>
        <w:adjustRightInd w:val="0"/>
        <w:snapToGrid w:val="0"/>
        <w:spacing w:after="0" w:line="240" w:lineRule="auto"/>
        <w:rPr>
          <w:szCs w:val="20"/>
        </w:rPr>
      </w:pPr>
    </w:p>
    <w:p w14:paraId="40B01685" w14:textId="77777777" w:rsidR="00812303" w:rsidRDefault="00812303" w:rsidP="00812303">
      <w:pPr>
        <w:adjustRightInd w:val="0"/>
        <w:snapToGrid w:val="0"/>
        <w:spacing w:after="0" w:line="240" w:lineRule="auto"/>
        <w:rPr>
          <w:szCs w:val="20"/>
        </w:rPr>
      </w:pPr>
      <w:r>
        <w:rPr>
          <w:b/>
          <w:szCs w:val="20"/>
          <w:highlight w:val="cyan"/>
        </w:rPr>
        <w:t>Summary</w:t>
      </w:r>
      <w:r>
        <w:rPr>
          <w:szCs w:val="20"/>
        </w:rPr>
        <w:t xml:space="preserve">: Unless companies have changed their views, up to now, </w:t>
      </w:r>
      <w:r w:rsidR="00B81337">
        <w:rPr>
          <w:szCs w:val="20"/>
        </w:rPr>
        <w:t>5</w:t>
      </w:r>
      <w:r>
        <w:rPr>
          <w:szCs w:val="20"/>
        </w:rPr>
        <w:t xml:space="preserve"> companies support Alt-2, and 1 company supports Alt-1. </w:t>
      </w:r>
    </w:p>
    <w:p w14:paraId="3E5CB43F" w14:textId="77777777" w:rsidR="00812303" w:rsidRDefault="00812303" w:rsidP="00812303">
      <w:pPr>
        <w:adjustRightInd w:val="0"/>
        <w:snapToGrid w:val="0"/>
        <w:spacing w:after="0" w:line="240" w:lineRule="auto"/>
        <w:rPr>
          <w:szCs w:val="20"/>
        </w:rPr>
      </w:pPr>
    </w:p>
    <w:p w14:paraId="057BBD1E" w14:textId="77777777" w:rsidR="00812303" w:rsidRDefault="00812303" w:rsidP="00812303">
      <w:pPr>
        <w:adjustRightInd w:val="0"/>
        <w:snapToGrid w:val="0"/>
        <w:spacing w:after="0" w:line="240" w:lineRule="auto"/>
        <w:rPr>
          <w:szCs w:val="20"/>
        </w:rPr>
      </w:pPr>
      <w:r>
        <w:rPr>
          <w:b/>
          <w:szCs w:val="20"/>
          <w:highlight w:val="cyan"/>
        </w:rPr>
        <w:t>FL recommendation</w:t>
      </w:r>
      <w:r>
        <w:rPr>
          <w:szCs w:val="20"/>
        </w:rPr>
        <w:t>: Try to agree to Alt-</w:t>
      </w:r>
      <w:r w:rsidR="002A5DE8">
        <w:rPr>
          <w:szCs w:val="20"/>
        </w:rPr>
        <w:t>2</w:t>
      </w:r>
      <w:r>
        <w:rPr>
          <w:szCs w:val="20"/>
        </w:rPr>
        <w:t xml:space="preserve">. </w:t>
      </w:r>
    </w:p>
    <w:p w14:paraId="7712CE69" w14:textId="77777777" w:rsidR="00812303" w:rsidRPr="0011267B" w:rsidRDefault="00812303" w:rsidP="0011267B">
      <w:pPr>
        <w:adjustRightInd w:val="0"/>
        <w:snapToGrid w:val="0"/>
        <w:spacing w:after="0" w:line="240" w:lineRule="auto"/>
        <w:rPr>
          <w:szCs w:val="20"/>
        </w:rPr>
      </w:pPr>
    </w:p>
    <w:p w14:paraId="278579EC" w14:textId="77777777" w:rsidR="006006A1" w:rsidRPr="0011267B" w:rsidRDefault="006006A1" w:rsidP="0011267B">
      <w:pPr>
        <w:adjustRightInd w:val="0"/>
        <w:snapToGrid w:val="0"/>
        <w:spacing w:after="0" w:line="240" w:lineRule="auto"/>
        <w:rPr>
          <w:b/>
          <w:szCs w:val="20"/>
          <w:u w:val="single"/>
        </w:rPr>
      </w:pPr>
      <w:r w:rsidRPr="0011267B">
        <w:rPr>
          <w:b/>
          <w:szCs w:val="20"/>
          <w:highlight w:val="yellow"/>
          <w:u w:val="single"/>
        </w:rPr>
        <w:t>Proposal:</w:t>
      </w:r>
      <w:r w:rsidRPr="0011267B">
        <w:rPr>
          <w:b/>
          <w:szCs w:val="20"/>
          <w:u w:val="single"/>
        </w:rPr>
        <w:t xml:space="preserve"> </w:t>
      </w:r>
    </w:p>
    <w:p w14:paraId="46A31C3D" w14:textId="77777777" w:rsidR="006006A1" w:rsidRPr="0011267B" w:rsidRDefault="00812303" w:rsidP="0011267B">
      <w:pPr>
        <w:pStyle w:val="ListParagraph1"/>
        <w:numPr>
          <w:ilvl w:val="0"/>
          <w:numId w:val="10"/>
        </w:numPr>
        <w:adjustRightInd w:val="0"/>
        <w:snapToGrid w:val="0"/>
        <w:spacing w:after="0" w:line="240" w:lineRule="auto"/>
        <w:ind w:firstLineChars="0"/>
        <w:rPr>
          <w:szCs w:val="20"/>
        </w:rPr>
      </w:pPr>
      <w:r w:rsidRPr="0011267B">
        <w:rPr>
          <w:szCs w:val="20"/>
        </w:rPr>
        <w:t>The UE expects that all the CSI resources of a resource set are configured with the same starting RB and number of RBs and the same CDM-type.</w:t>
      </w:r>
    </w:p>
    <w:p w14:paraId="7A7F3144" w14:textId="77777777" w:rsidR="006006A1" w:rsidRPr="0011267B" w:rsidRDefault="006006A1" w:rsidP="0011267B">
      <w:pPr>
        <w:adjustRightInd w:val="0"/>
        <w:snapToGrid w:val="0"/>
        <w:spacing w:after="0" w:line="240" w:lineRule="auto"/>
        <w:rPr>
          <w:szCs w:val="20"/>
        </w:rPr>
      </w:pPr>
    </w:p>
    <w:p w14:paraId="7C91E720" w14:textId="77777777" w:rsidR="001A13C1" w:rsidRPr="0011267B" w:rsidRDefault="00A172E2" w:rsidP="0011267B">
      <w:pPr>
        <w:pStyle w:val="2"/>
        <w:adjustRightInd w:val="0"/>
        <w:snapToGrid w:val="0"/>
        <w:spacing w:before="0" w:after="0" w:line="240" w:lineRule="auto"/>
        <w:rPr>
          <w:sz w:val="20"/>
          <w:szCs w:val="20"/>
          <w:lang w:val="en-US"/>
        </w:rPr>
      </w:pPr>
      <w:r w:rsidRPr="0011267B">
        <w:rPr>
          <w:sz w:val="20"/>
          <w:szCs w:val="20"/>
          <w:lang w:val="en-US"/>
        </w:rPr>
        <w:t>Capturing agreements missing from current specs</w:t>
      </w:r>
    </w:p>
    <w:p w14:paraId="045CA659" w14:textId="77777777" w:rsidR="00B4164E" w:rsidRPr="0011267B" w:rsidRDefault="00B4164E" w:rsidP="0011267B">
      <w:pPr>
        <w:adjustRightInd w:val="0"/>
        <w:snapToGrid w:val="0"/>
        <w:spacing w:after="0" w:line="240" w:lineRule="auto"/>
        <w:ind w:left="0" w:firstLine="0"/>
        <w:rPr>
          <w:szCs w:val="20"/>
        </w:rPr>
      </w:pPr>
    </w:p>
    <w:p w14:paraId="71665136" w14:textId="77777777" w:rsidR="0011267B" w:rsidRPr="0011267B" w:rsidRDefault="0011267B" w:rsidP="0011267B">
      <w:pPr>
        <w:numPr>
          <w:ilvl w:val="0"/>
          <w:numId w:val="10"/>
        </w:numPr>
        <w:adjustRightInd w:val="0"/>
        <w:snapToGrid w:val="0"/>
        <w:spacing w:after="0" w:line="240" w:lineRule="auto"/>
        <w:rPr>
          <w:szCs w:val="20"/>
        </w:rPr>
      </w:pPr>
      <w:bookmarkStart w:id="6" w:name="_Hlk511552845"/>
      <w:r>
        <w:rPr>
          <w:szCs w:val="20"/>
        </w:rPr>
        <w:t>Samsung</w:t>
      </w:r>
    </w:p>
    <w:p w14:paraId="7D467D40" w14:textId="77777777" w:rsidR="00F9397B" w:rsidRPr="0011267B" w:rsidRDefault="0011267B" w:rsidP="0011267B">
      <w:pPr>
        <w:numPr>
          <w:ilvl w:val="1"/>
          <w:numId w:val="10"/>
        </w:numPr>
        <w:adjustRightInd w:val="0"/>
        <w:snapToGrid w:val="0"/>
        <w:spacing w:after="0" w:line="240" w:lineRule="auto"/>
        <w:rPr>
          <w:szCs w:val="20"/>
        </w:rPr>
      </w:pPr>
      <w:r w:rsidRPr="0011267B">
        <w:rPr>
          <w:szCs w:val="20"/>
        </w:rPr>
        <w:t>T</w:t>
      </w:r>
      <w:r w:rsidR="00F9397B" w:rsidRPr="0011267B">
        <w:rPr>
          <w:szCs w:val="20"/>
        </w:rPr>
        <w:t>o implement the following conclusion in RAN1#92: “UE performs the same measurement on NZP CSI-RS or CSI-IM regardless of whether they collide with ZP CSI-RS or not.”</w:t>
      </w:r>
    </w:p>
    <w:tbl>
      <w:tblPr>
        <w:tblStyle w:val="af5"/>
        <w:tblW w:w="0" w:type="auto"/>
        <w:tblInd w:w="108" w:type="dxa"/>
        <w:tblLook w:val="04A0" w:firstRow="1" w:lastRow="0" w:firstColumn="1" w:lastColumn="0" w:noHBand="0" w:noVBand="1"/>
      </w:tblPr>
      <w:tblGrid>
        <w:gridCol w:w="9356"/>
      </w:tblGrid>
      <w:tr w:rsidR="00F9397B" w:rsidRPr="0011267B" w14:paraId="16AF0B06" w14:textId="77777777" w:rsidTr="002D2F22">
        <w:tc>
          <w:tcPr>
            <w:tcW w:w="9356" w:type="dxa"/>
          </w:tcPr>
          <w:p w14:paraId="143FEB2D" w14:textId="77777777" w:rsidR="00637298" w:rsidRPr="0011267B" w:rsidRDefault="00637298" w:rsidP="0011267B">
            <w:pPr>
              <w:spacing w:after="0" w:line="240" w:lineRule="auto"/>
              <w:ind w:left="0" w:firstLine="0"/>
              <w:jc w:val="left"/>
              <w:rPr>
                <w:rFonts w:eastAsia="맑은 고딕"/>
                <w:szCs w:val="20"/>
                <w:lang w:val="en-GB" w:eastAsia="en-US"/>
              </w:rPr>
            </w:pPr>
            <w:bookmarkStart w:id="7" w:name="_Toc510519411"/>
            <w:r w:rsidRPr="0011267B">
              <w:rPr>
                <w:rFonts w:eastAsia="맑은 고딕"/>
                <w:szCs w:val="20"/>
                <w:lang w:val="en-GB" w:eastAsia="en-US"/>
              </w:rPr>
              <w:t>Text proposal for Section 7.4.1.5.1 in 38.211</w:t>
            </w:r>
          </w:p>
          <w:p w14:paraId="732DD89D" w14:textId="77777777" w:rsidR="00637298" w:rsidRPr="0011267B" w:rsidRDefault="00637298" w:rsidP="0011267B">
            <w:pPr>
              <w:spacing w:after="0" w:line="240" w:lineRule="auto"/>
              <w:ind w:left="0" w:firstLine="0"/>
              <w:jc w:val="left"/>
              <w:rPr>
                <w:rFonts w:eastAsia="맑은 고딕"/>
                <w:szCs w:val="20"/>
                <w:lang w:val="en-GB" w:eastAsia="en-US"/>
              </w:rPr>
            </w:pPr>
            <w:r w:rsidRPr="0011267B">
              <w:rPr>
                <w:rFonts w:eastAsia="맑은 고딕"/>
                <w:szCs w:val="20"/>
                <w:lang w:val="en-GB" w:eastAsia="en-US"/>
              </w:rPr>
              <w:t>--------------------------------------------------------------------------------------------------------------------------</w:t>
            </w:r>
          </w:p>
          <w:bookmarkEnd w:id="7"/>
          <w:p w14:paraId="40DBF2E0" w14:textId="77777777" w:rsidR="00F9397B" w:rsidRPr="0011267B" w:rsidRDefault="00F9397B" w:rsidP="0011267B">
            <w:pPr>
              <w:spacing w:after="0" w:line="240" w:lineRule="auto"/>
              <w:ind w:left="0" w:firstLine="0"/>
              <w:jc w:val="left"/>
              <w:rPr>
                <w:rFonts w:eastAsia="맑은 고딕"/>
                <w:szCs w:val="20"/>
                <w:lang w:val="en-GB" w:eastAsia="en-US"/>
              </w:rPr>
            </w:pPr>
            <w:r w:rsidRPr="0011267B">
              <w:rPr>
                <w:rFonts w:eastAsia="맑은 고딕"/>
                <w:szCs w:val="20"/>
                <w:lang w:val="en-GB" w:eastAsia="en-US"/>
              </w:rPr>
              <w:t>Zero-power and non-zero-power CSI-RS are defined</w:t>
            </w:r>
          </w:p>
          <w:p w14:paraId="51014E52" w14:textId="77777777" w:rsidR="00F9397B" w:rsidRPr="0011267B" w:rsidRDefault="00F9397B" w:rsidP="0011267B">
            <w:pPr>
              <w:spacing w:after="0" w:line="240" w:lineRule="auto"/>
              <w:ind w:left="568" w:hanging="284"/>
              <w:jc w:val="left"/>
              <w:rPr>
                <w:rFonts w:eastAsia="맑은 고딕"/>
                <w:szCs w:val="20"/>
                <w:lang w:val="en-GB" w:eastAsia="en-US"/>
              </w:rPr>
            </w:pPr>
            <w:r w:rsidRPr="0011267B">
              <w:rPr>
                <w:rFonts w:eastAsia="맑은 고딕"/>
                <w:szCs w:val="20"/>
                <w:lang w:val="en-GB" w:eastAsia="en-US"/>
              </w:rPr>
              <w:t>-</w:t>
            </w:r>
            <w:r w:rsidRPr="0011267B">
              <w:rPr>
                <w:rFonts w:eastAsia="맑은 고딕"/>
                <w:szCs w:val="20"/>
                <w:lang w:val="en-GB" w:eastAsia="en-US"/>
              </w:rPr>
              <w:tab/>
              <w:t>for a non-zero-power CSI-RS, the sequence shall be generated according to clause 7.4.1.5.2 and mapped to resource elements according to clause 7.4.1.5.3</w:t>
            </w:r>
          </w:p>
          <w:p w14:paraId="3A267C8D" w14:textId="77777777" w:rsidR="00F9397B" w:rsidRPr="0011267B" w:rsidRDefault="00F9397B" w:rsidP="0011267B">
            <w:pPr>
              <w:spacing w:after="0" w:line="240" w:lineRule="auto"/>
              <w:ind w:left="568" w:hanging="284"/>
              <w:jc w:val="left"/>
              <w:rPr>
                <w:rFonts w:eastAsia="맑은 고딕"/>
                <w:szCs w:val="20"/>
                <w:lang w:val="en-GB" w:eastAsia="en-US"/>
              </w:rPr>
            </w:pPr>
            <w:r w:rsidRPr="0011267B">
              <w:rPr>
                <w:rFonts w:eastAsia="맑은 고딕"/>
                <w:szCs w:val="20"/>
                <w:lang w:val="en-GB" w:eastAsia="en-US"/>
              </w:rPr>
              <w:t>-</w:t>
            </w:r>
            <w:r w:rsidRPr="0011267B">
              <w:rPr>
                <w:rFonts w:eastAsia="맑은 고딕"/>
                <w:szCs w:val="20"/>
                <w:lang w:val="en-GB" w:eastAsia="en-US"/>
              </w:rPr>
              <w:tab/>
              <w:t>for a zero-power CSI-RS, the UE shall assume that the resource elements defined in clause 7.4.1.5.3 are not used for PDSCH transmission and shall make no assumption on downlink transmission in those resource elements</w:t>
            </w:r>
            <w:r w:rsidRPr="0011267B">
              <w:rPr>
                <w:rFonts w:eastAsia="맑은 고딕"/>
                <w:color w:val="FF0000"/>
                <w:szCs w:val="20"/>
                <w:lang w:val="en-GB" w:eastAsia="en-US"/>
              </w:rPr>
              <w:t>, except for resource elements that overlap with those for which the UE shall assume non-zero transmission power CSI-RS as configured by higher layers</w:t>
            </w:r>
            <w:r w:rsidRPr="0011267B">
              <w:rPr>
                <w:rFonts w:eastAsia="맑은 고딕"/>
                <w:szCs w:val="20"/>
                <w:lang w:val="en-GB" w:eastAsia="en-US"/>
              </w:rPr>
              <w:t>.</w:t>
            </w:r>
          </w:p>
          <w:p w14:paraId="7185021D" w14:textId="77777777" w:rsidR="00637298" w:rsidRPr="0011267B" w:rsidRDefault="00637298" w:rsidP="0011267B">
            <w:pPr>
              <w:spacing w:after="0" w:line="240" w:lineRule="auto"/>
              <w:jc w:val="left"/>
              <w:rPr>
                <w:rFonts w:eastAsia="맑은 고딕"/>
                <w:szCs w:val="20"/>
                <w:lang w:val="en-GB" w:eastAsia="en-US"/>
              </w:rPr>
            </w:pPr>
            <w:r w:rsidRPr="0011267B">
              <w:rPr>
                <w:rFonts w:eastAsia="맑은 고딕"/>
                <w:szCs w:val="20"/>
                <w:lang w:val="en-GB" w:eastAsia="en-US"/>
              </w:rPr>
              <w:t>--------------------------------------------------------------------------------------------------</w:t>
            </w:r>
            <w:r w:rsidR="002D2F22" w:rsidRPr="0011267B">
              <w:rPr>
                <w:rFonts w:eastAsia="맑은 고딕"/>
                <w:szCs w:val="20"/>
                <w:lang w:val="en-GB" w:eastAsia="en-US"/>
              </w:rPr>
              <w:t>------------------------</w:t>
            </w:r>
          </w:p>
        </w:tc>
      </w:tr>
      <w:bookmarkEnd w:id="6"/>
    </w:tbl>
    <w:p w14:paraId="54469BA7" w14:textId="77777777" w:rsidR="0011267B" w:rsidRDefault="0011267B" w:rsidP="0011267B">
      <w:pPr>
        <w:adjustRightInd w:val="0"/>
        <w:snapToGrid w:val="0"/>
        <w:spacing w:after="0" w:line="240" w:lineRule="auto"/>
        <w:ind w:left="0" w:firstLine="0"/>
        <w:rPr>
          <w:szCs w:val="20"/>
        </w:rPr>
      </w:pPr>
    </w:p>
    <w:p w14:paraId="33CE3188" w14:textId="5D4FD17F" w:rsidR="0011267B" w:rsidRPr="0011267B" w:rsidRDefault="00400737" w:rsidP="0011267B">
      <w:pPr>
        <w:numPr>
          <w:ilvl w:val="1"/>
          <w:numId w:val="10"/>
        </w:numPr>
        <w:adjustRightInd w:val="0"/>
        <w:snapToGrid w:val="0"/>
        <w:spacing w:after="0" w:line="240" w:lineRule="auto"/>
        <w:rPr>
          <w:szCs w:val="20"/>
        </w:rPr>
      </w:pPr>
      <w:r>
        <w:rPr>
          <w:szCs w:val="20"/>
        </w:rPr>
        <w:t>Alternative TP</w:t>
      </w:r>
      <w:r w:rsidR="00FD1539">
        <w:rPr>
          <w:rFonts w:eastAsia="맑은 고딕" w:hint="eastAsia"/>
          <w:szCs w:val="20"/>
          <w:lang w:eastAsia="ko-KR"/>
        </w:rPr>
        <w:t xml:space="preserve"> #2</w:t>
      </w:r>
      <w:r>
        <w:rPr>
          <w:szCs w:val="20"/>
        </w:rPr>
        <w:t xml:space="preserve"> from Ericsson/Huawei/</w:t>
      </w:r>
      <w:proofErr w:type="spellStart"/>
      <w:r>
        <w:rPr>
          <w:szCs w:val="20"/>
        </w:rPr>
        <w:t>HiSilicon</w:t>
      </w:r>
      <w:proofErr w:type="spellEnd"/>
      <w:r w:rsidR="0011267B">
        <w:rPr>
          <w:szCs w:val="20"/>
        </w:rPr>
        <w:t xml:space="preserve"> (Thanks to Steve</w:t>
      </w:r>
      <w:r>
        <w:rPr>
          <w:szCs w:val="20"/>
        </w:rPr>
        <w:t>/Weimin</w:t>
      </w:r>
      <w:r w:rsidR="0011267B">
        <w:rPr>
          <w:szCs w:val="20"/>
        </w:rPr>
        <w:t>)</w:t>
      </w:r>
    </w:p>
    <w:tbl>
      <w:tblPr>
        <w:tblStyle w:val="af5"/>
        <w:tblW w:w="0" w:type="auto"/>
        <w:tblInd w:w="108" w:type="dxa"/>
        <w:tblLook w:val="04A0" w:firstRow="1" w:lastRow="0" w:firstColumn="1" w:lastColumn="0" w:noHBand="0" w:noVBand="1"/>
      </w:tblPr>
      <w:tblGrid>
        <w:gridCol w:w="9356"/>
      </w:tblGrid>
      <w:tr w:rsidR="0011267B" w:rsidRPr="0011267B" w14:paraId="382D4DDD" w14:textId="77777777" w:rsidTr="006E2D9B">
        <w:tc>
          <w:tcPr>
            <w:tcW w:w="9356" w:type="dxa"/>
          </w:tcPr>
          <w:p w14:paraId="084EFC69" w14:textId="77777777" w:rsidR="0011267B" w:rsidRPr="0011267B" w:rsidRDefault="0011267B" w:rsidP="006E2D9B">
            <w:pPr>
              <w:spacing w:after="0" w:line="240" w:lineRule="auto"/>
              <w:ind w:left="0" w:firstLine="0"/>
              <w:jc w:val="left"/>
              <w:rPr>
                <w:rFonts w:eastAsia="맑은 고딕"/>
                <w:szCs w:val="20"/>
                <w:lang w:val="en-GB" w:eastAsia="en-US"/>
              </w:rPr>
            </w:pPr>
            <w:r w:rsidRPr="0011267B">
              <w:rPr>
                <w:rFonts w:eastAsia="맑은 고딕"/>
                <w:szCs w:val="20"/>
                <w:lang w:val="en-GB" w:eastAsia="en-US"/>
              </w:rPr>
              <w:t>Text proposal for Section 7.4.1.5.1 in 38.211</w:t>
            </w:r>
          </w:p>
          <w:p w14:paraId="5935FEFE" w14:textId="77777777" w:rsidR="0011267B" w:rsidRPr="0011267B" w:rsidRDefault="0011267B" w:rsidP="006E2D9B">
            <w:pPr>
              <w:spacing w:after="0" w:line="240" w:lineRule="auto"/>
              <w:ind w:left="0" w:firstLine="0"/>
              <w:jc w:val="left"/>
              <w:rPr>
                <w:rFonts w:eastAsia="맑은 고딕"/>
                <w:szCs w:val="20"/>
                <w:lang w:val="en-GB" w:eastAsia="en-US"/>
              </w:rPr>
            </w:pPr>
            <w:r w:rsidRPr="0011267B">
              <w:rPr>
                <w:rFonts w:eastAsia="맑은 고딕"/>
                <w:szCs w:val="20"/>
                <w:lang w:val="en-GB" w:eastAsia="en-US"/>
              </w:rPr>
              <w:t>--------------------------------------------------------------------------------------------------------------------------</w:t>
            </w:r>
          </w:p>
          <w:p w14:paraId="07842E9E" w14:textId="77777777" w:rsidR="0011267B" w:rsidRPr="0011267B" w:rsidRDefault="0011267B" w:rsidP="006E2D9B">
            <w:pPr>
              <w:spacing w:after="0" w:line="240" w:lineRule="auto"/>
              <w:ind w:left="0" w:firstLine="0"/>
              <w:jc w:val="left"/>
              <w:rPr>
                <w:rFonts w:eastAsia="맑은 고딕"/>
                <w:szCs w:val="20"/>
                <w:lang w:val="en-GB" w:eastAsia="en-US"/>
              </w:rPr>
            </w:pPr>
            <w:r w:rsidRPr="0011267B">
              <w:rPr>
                <w:rFonts w:eastAsia="맑은 고딕"/>
                <w:szCs w:val="20"/>
                <w:lang w:val="en-GB" w:eastAsia="en-US"/>
              </w:rPr>
              <w:t>Zero-power and non-zero-power CSI-RS are defined</w:t>
            </w:r>
          </w:p>
          <w:p w14:paraId="74FD1CCA" w14:textId="77777777" w:rsidR="0011267B" w:rsidRPr="0011267B" w:rsidRDefault="0011267B" w:rsidP="006E2D9B">
            <w:pPr>
              <w:spacing w:after="0" w:line="240" w:lineRule="auto"/>
              <w:ind w:left="568" w:hanging="284"/>
              <w:jc w:val="left"/>
              <w:rPr>
                <w:rFonts w:eastAsia="맑은 고딕"/>
                <w:szCs w:val="20"/>
                <w:lang w:val="en-GB" w:eastAsia="en-US"/>
              </w:rPr>
            </w:pPr>
            <w:r w:rsidRPr="0011267B">
              <w:rPr>
                <w:rFonts w:eastAsia="맑은 고딕"/>
                <w:szCs w:val="20"/>
                <w:lang w:val="en-GB" w:eastAsia="en-US"/>
              </w:rPr>
              <w:t>-</w:t>
            </w:r>
            <w:r w:rsidRPr="0011267B">
              <w:rPr>
                <w:rFonts w:eastAsia="맑은 고딕"/>
                <w:szCs w:val="20"/>
                <w:lang w:val="en-GB" w:eastAsia="en-US"/>
              </w:rPr>
              <w:tab/>
              <w:t>for a non-zero-power CSI-RS, the sequence shall be generated according to clause 7.4.1.5.2 and mapped to resource elements according to clause 7.4.1.5.3</w:t>
            </w:r>
          </w:p>
          <w:p w14:paraId="2D4676D5" w14:textId="77777777" w:rsidR="0011267B" w:rsidRPr="0011267B" w:rsidRDefault="0011267B" w:rsidP="006E2D9B">
            <w:pPr>
              <w:spacing w:after="0" w:line="240" w:lineRule="auto"/>
              <w:ind w:left="568" w:hanging="284"/>
              <w:jc w:val="left"/>
              <w:rPr>
                <w:rFonts w:eastAsia="맑은 고딕"/>
                <w:szCs w:val="20"/>
                <w:lang w:val="en-GB" w:eastAsia="en-US"/>
              </w:rPr>
            </w:pPr>
            <w:r w:rsidRPr="0011267B">
              <w:rPr>
                <w:rFonts w:eastAsia="맑은 고딕"/>
                <w:szCs w:val="20"/>
                <w:lang w:val="en-GB" w:eastAsia="en-US"/>
              </w:rPr>
              <w:t>-</w:t>
            </w:r>
            <w:r w:rsidRPr="0011267B">
              <w:rPr>
                <w:rFonts w:eastAsia="맑은 고딕"/>
                <w:szCs w:val="20"/>
                <w:lang w:val="en-GB" w:eastAsia="en-US"/>
              </w:rPr>
              <w:tab/>
              <w:t>for a zero-power CSI-RS, the UE shall assume that the resource elements defined in clause 7.4.1.5.3 are not used for PDSCH transmission and shall make no assumption on downlink transmission in those resource elements</w:t>
            </w:r>
            <w:r w:rsidRPr="0011267B">
              <w:rPr>
                <w:rFonts w:eastAsia="맑은 고딕"/>
                <w:color w:val="FF0000"/>
                <w:szCs w:val="20"/>
                <w:lang w:val="en-GB" w:eastAsia="en-US"/>
              </w:rPr>
              <w:t xml:space="preserve">, </w:t>
            </w:r>
            <w:r>
              <w:rPr>
                <w:rFonts w:eastAsia="맑은 고딕"/>
                <w:color w:val="FF0000"/>
                <w:szCs w:val="20"/>
                <w:lang w:val="en-GB" w:eastAsia="en-US"/>
              </w:rPr>
              <w:t>unless otherwise</w:t>
            </w:r>
            <w:r w:rsidR="00400737">
              <w:rPr>
                <w:rFonts w:eastAsia="맑은 고딕"/>
                <w:color w:val="FF0000"/>
                <w:szCs w:val="20"/>
                <w:lang w:val="en-GB" w:eastAsia="en-US"/>
              </w:rPr>
              <w:t xml:space="preserve"> specified or</w:t>
            </w:r>
            <w:r>
              <w:rPr>
                <w:rFonts w:eastAsia="맑은 고딕"/>
                <w:color w:val="FF0000"/>
                <w:szCs w:val="20"/>
                <w:lang w:val="en-GB" w:eastAsia="en-US"/>
              </w:rPr>
              <w:t xml:space="preserve"> indicated</w:t>
            </w:r>
            <w:r w:rsidRPr="0011267B">
              <w:rPr>
                <w:rFonts w:eastAsia="맑은 고딕"/>
                <w:szCs w:val="20"/>
                <w:lang w:val="en-GB" w:eastAsia="en-US"/>
              </w:rPr>
              <w:t>.</w:t>
            </w:r>
          </w:p>
          <w:p w14:paraId="03499031" w14:textId="77777777" w:rsidR="0011267B" w:rsidRPr="0011267B" w:rsidRDefault="0011267B" w:rsidP="006E2D9B">
            <w:pPr>
              <w:spacing w:after="0" w:line="240" w:lineRule="auto"/>
              <w:jc w:val="left"/>
              <w:rPr>
                <w:rFonts w:eastAsia="맑은 고딕"/>
                <w:szCs w:val="20"/>
                <w:lang w:val="en-GB" w:eastAsia="en-US"/>
              </w:rPr>
            </w:pPr>
            <w:r w:rsidRPr="0011267B">
              <w:rPr>
                <w:rFonts w:eastAsia="맑은 고딕"/>
                <w:szCs w:val="20"/>
                <w:lang w:val="en-GB" w:eastAsia="en-US"/>
              </w:rPr>
              <w:t>--------------------------------------------------------------------------------------------------------------------------</w:t>
            </w:r>
          </w:p>
        </w:tc>
      </w:tr>
    </w:tbl>
    <w:p w14:paraId="3D10FB9E" w14:textId="77777777" w:rsidR="0011267B" w:rsidRDefault="0011267B" w:rsidP="0011267B">
      <w:pPr>
        <w:adjustRightInd w:val="0"/>
        <w:snapToGrid w:val="0"/>
        <w:spacing w:after="0" w:line="240" w:lineRule="auto"/>
        <w:rPr>
          <w:rFonts w:eastAsia="맑은 고딕" w:hint="eastAsia"/>
          <w:szCs w:val="20"/>
          <w:lang w:eastAsia="ko-KR"/>
        </w:rPr>
      </w:pPr>
    </w:p>
    <w:p w14:paraId="6FA0EBE1" w14:textId="5A24D63E" w:rsidR="00FD1539" w:rsidRPr="0011267B" w:rsidRDefault="00FD1539" w:rsidP="00FD1539">
      <w:pPr>
        <w:numPr>
          <w:ilvl w:val="1"/>
          <w:numId w:val="10"/>
        </w:numPr>
        <w:adjustRightInd w:val="0"/>
        <w:snapToGrid w:val="0"/>
        <w:spacing w:after="0" w:line="240" w:lineRule="auto"/>
        <w:rPr>
          <w:szCs w:val="20"/>
        </w:rPr>
      </w:pPr>
      <w:r>
        <w:rPr>
          <w:szCs w:val="20"/>
        </w:rPr>
        <w:t>Alternative TP</w:t>
      </w:r>
      <w:r>
        <w:rPr>
          <w:rFonts w:eastAsia="맑은 고딕" w:hint="eastAsia"/>
          <w:szCs w:val="20"/>
          <w:lang w:eastAsia="ko-KR"/>
        </w:rPr>
        <w:t xml:space="preserve"> #3</w:t>
      </w:r>
      <w:bookmarkStart w:id="8" w:name="_GoBack"/>
      <w:bookmarkEnd w:id="8"/>
      <w:r>
        <w:rPr>
          <w:szCs w:val="20"/>
        </w:rPr>
        <w:t xml:space="preserve"> from </w:t>
      </w:r>
      <w:r>
        <w:rPr>
          <w:rFonts w:eastAsia="맑은 고딕" w:hint="eastAsia"/>
          <w:szCs w:val="20"/>
          <w:lang w:eastAsia="ko-KR"/>
        </w:rPr>
        <w:t>Samsung</w:t>
      </w:r>
    </w:p>
    <w:tbl>
      <w:tblPr>
        <w:tblStyle w:val="af5"/>
        <w:tblW w:w="0" w:type="auto"/>
        <w:tblInd w:w="108" w:type="dxa"/>
        <w:tblLook w:val="04A0" w:firstRow="1" w:lastRow="0" w:firstColumn="1" w:lastColumn="0" w:noHBand="0" w:noVBand="1"/>
      </w:tblPr>
      <w:tblGrid>
        <w:gridCol w:w="9356"/>
      </w:tblGrid>
      <w:tr w:rsidR="00FD1539" w:rsidRPr="0011267B" w14:paraId="5729E6E7" w14:textId="77777777" w:rsidTr="00AF3CC0">
        <w:tc>
          <w:tcPr>
            <w:tcW w:w="9356" w:type="dxa"/>
          </w:tcPr>
          <w:p w14:paraId="0B85FA06" w14:textId="77777777" w:rsidR="00FD1539" w:rsidRPr="0011267B" w:rsidRDefault="00FD1539" w:rsidP="00AF3CC0">
            <w:pPr>
              <w:spacing w:after="0" w:line="240" w:lineRule="auto"/>
              <w:ind w:left="0" w:firstLine="0"/>
              <w:jc w:val="left"/>
              <w:rPr>
                <w:rFonts w:eastAsia="맑은 고딕"/>
                <w:szCs w:val="20"/>
                <w:lang w:val="en-GB" w:eastAsia="en-US"/>
              </w:rPr>
            </w:pPr>
            <w:r w:rsidRPr="0011267B">
              <w:rPr>
                <w:rFonts w:eastAsia="맑은 고딕"/>
                <w:szCs w:val="20"/>
                <w:lang w:val="en-GB" w:eastAsia="en-US"/>
              </w:rPr>
              <w:t>Text proposal for Section 7.4.1.5.1 in 38.211</w:t>
            </w:r>
          </w:p>
          <w:p w14:paraId="2DD55F38" w14:textId="77777777" w:rsidR="00FD1539" w:rsidRPr="0011267B" w:rsidRDefault="00FD1539" w:rsidP="00AF3CC0">
            <w:pPr>
              <w:spacing w:after="0" w:line="240" w:lineRule="auto"/>
              <w:ind w:left="0" w:firstLine="0"/>
              <w:jc w:val="left"/>
              <w:rPr>
                <w:rFonts w:eastAsia="맑은 고딕"/>
                <w:szCs w:val="20"/>
                <w:lang w:val="en-GB" w:eastAsia="en-US"/>
              </w:rPr>
            </w:pPr>
            <w:r w:rsidRPr="0011267B">
              <w:rPr>
                <w:rFonts w:eastAsia="맑은 고딕"/>
                <w:szCs w:val="20"/>
                <w:lang w:val="en-GB" w:eastAsia="en-US"/>
              </w:rPr>
              <w:t>--------------------------------------------------------------------------------------------------------------------------</w:t>
            </w:r>
          </w:p>
          <w:p w14:paraId="6DB2B32B" w14:textId="77777777" w:rsidR="00FD1539" w:rsidRPr="0011267B" w:rsidRDefault="00FD1539" w:rsidP="00AF3CC0">
            <w:pPr>
              <w:spacing w:after="0" w:line="240" w:lineRule="auto"/>
              <w:ind w:left="0" w:firstLine="0"/>
              <w:jc w:val="left"/>
              <w:rPr>
                <w:rFonts w:eastAsia="맑은 고딕"/>
                <w:szCs w:val="20"/>
                <w:lang w:val="en-GB" w:eastAsia="en-US"/>
              </w:rPr>
            </w:pPr>
            <w:r w:rsidRPr="0011267B">
              <w:rPr>
                <w:rFonts w:eastAsia="맑은 고딕"/>
                <w:szCs w:val="20"/>
                <w:lang w:val="en-GB" w:eastAsia="en-US"/>
              </w:rPr>
              <w:lastRenderedPageBreak/>
              <w:t>Zero-power and non-zero-power CSI-RS are defined</w:t>
            </w:r>
          </w:p>
          <w:p w14:paraId="7B9071ED" w14:textId="77777777" w:rsidR="00FD1539" w:rsidRPr="0011267B" w:rsidRDefault="00FD1539" w:rsidP="00AF3CC0">
            <w:pPr>
              <w:spacing w:after="0" w:line="240" w:lineRule="auto"/>
              <w:ind w:left="568" w:hanging="284"/>
              <w:jc w:val="left"/>
              <w:rPr>
                <w:rFonts w:eastAsia="맑은 고딕"/>
                <w:szCs w:val="20"/>
                <w:lang w:val="en-GB" w:eastAsia="en-US"/>
              </w:rPr>
            </w:pPr>
            <w:r w:rsidRPr="0011267B">
              <w:rPr>
                <w:rFonts w:eastAsia="맑은 고딕"/>
                <w:szCs w:val="20"/>
                <w:lang w:val="en-GB" w:eastAsia="en-US"/>
              </w:rPr>
              <w:t>-</w:t>
            </w:r>
            <w:r w:rsidRPr="0011267B">
              <w:rPr>
                <w:rFonts w:eastAsia="맑은 고딕"/>
                <w:szCs w:val="20"/>
                <w:lang w:val="en-GB" w:eastAsia="en-US"/>
              </w:rPr>
              <w:tab/>
              <w:t>for a non-zero-power CSI-RS, the sequence shall be generated according to clause 7.4.1.5.2 and mapped to resource elements according to clause 7.4.1.5.3</w:t>
            </w:r>
          </w:p>
          <w:p w14:paraId="6F6F944B" w14:textId="4F6A185B" w:rsidR="00FD1539" w:rsidRPr="0011267B" w:rsidRDefault="00FD1539" w:rsidP="00AF3CC0">
            <w:pPr>
              <w:spacing w:after="0" w:line="240" w:lineRule="auto"/>
              <w:ind w:left="568" w:hanging="284"/>
              <w:jc w:val="left"/>
              <w:rPr>
                <w:rFonts w:eastAsia="맑은 고딕" w:hint="eastAsia"/>
                <w:szCs w:val="20"/>
                <w:lang w:val="en-GB" w:eastAsia="ko-KR"/>
              </w:rPr>
            </w:pPr>
            <w:r w:rsidRPr="0011267B">
              <w:rPr>
                <w:rFonts w:eastAsia="맑은 고딕"/>
                <w:szCs w:val="20"/>
                <w:lang w:val="en-GB" w:eastAsia="en-US"/>
              </w:rPr>
              <w:t>-</w:t>
            </w:r>
            <w:r w:rsidRPr="0011267B">
              <w:rPr>
                <w:rFonts w:eastAsia="맑은 고딕"/>
                <w:szCs w:val="20"/>
                <w:lang w:val="en-GB" w:eastAsia="en-US"/>
              </w:rPr>
              <w:tab/>
              <w:t xml:space="preserve">for a zero-power CSI-RS, the UE shall assume that the resource elements defined in clause 7.4.1.5.3 are not used for PDSCH transmission </w:t>
            </w:r>
            <w:r w:rsidRPr="00FD1539">
              <w:rPr>
                <w:rFonts w:eastAsia="맑은 고딕"/>
                <w:strike/>
                <w:color w:val="FF0000"/>
                <w:szCs w:val="20"/>
                <w:lang w:val="en-GB" w:eastAsia="en-US"/>
              </w:rPr>
              <w:t>and shall make no assumption on downlink transmission in those resource elements</w:t>
            </w:r>
            <w:r w:rsidRPr="0011267B">
              <w:rPr>
                <w:rFonts w:eastAsia="맑은 고딕"/>
                <w:szCs w:val="20"/>
                <w:lang w:val="en-GB" w:eastAsia="en-US"/>
              </w:rPr>
              <w:t>.</w:t>
            </w:r>
            <w:r>
              <w:rPr>
                <w:rFonts w:eastAsia="맑은 고딕" w:hint="eastAsia"/>
                <w:szCs w:val="20"/>
                <w:lang w:val="en-GB" w:eastAsia="ko-KR"/>
              </w:rPr>
              <w:t xml:space="preserve"> </w:t>
            </w:r>
            <w:r w:rsidRPr="00FD1539">
              <w:rPr>
                <w:rFonts w:eastAsia="맑은 고딕"/>
                <w:color w:val="FF0000"/>
                <w:szCs w:val="20"/>
                <w:lang w:eastAsia="ko-KR"/>
              </w:rPr>
              <w:t>UE performs the same measurement</w:t>
            </w:r>
            <w:r w:rsidRPr="00FD1539">
              <w:rPr>
                <w:rFonts w:eastAsia="맑은 고딕" w:hint="eastAsia"/>
                <w:color w:val="FF0000"/>
                <w:szCs w:val="20"/>
                <w:lang w:eastAsia="ko-KR"/>
              </w:rPr>
              <w:t>/reception</w:t>
            </w:r>
            <w:r w:rsidRPr="00FD1539">
              <w:rPr>
                <w:rFonts w:eastAsia="맑은 고딕"/>
                <w:color w:val="FF0000"/>
                <w:szCs w:val="20"/>
                <w:lang w:eastAsia="ko-KR"/>
              </w:rPr>
              <w:t xml:space="preserve"> on </w:t>
            </w:r>
            <w:r w:rsidRPr="00FD1539">
              <w:rPr>
                <w:rFonts w:eastAsia="맑은 고딕" w:hint="eastAsia"/>
                <w:color w:val="FF0000"/>
                <w:szCs w:val="20"/>
                <w:lang w:eastAsia="ko-KR"/>
              </w:rPr>
              <w:t xml:space="preserve">channels/RSs </w:t>
            </w:r>
            <w:r w:rsidRPr="00FD1539">
              <w:rPr>
                <w:rFonts w:eastAsia="맑은 고딕"/>
                <w:color w:val="FF0000"/>
                <w:szCs w:val="20"/>
                <w:lang w:eastAsia="ko-KR"/>
              </w:rPr>
              <w:t>(</w:t>
            </w:r>
            <w:r w:rsidRPr="00FD1539">
              <w:rPr>
                <w:rFonts w:eastAsia="맑은 고딕" w:hint="eastAsia"/>
                <w:color w:val="FF0000"/>
                <w:szCs w:val="20"/>
                <w:lang w:eastAsia="ko-KR"/>
              </w:rPr>
              <w:t>excluding PDSCH</w:t>
            </w:r>
            <w:r w:rsidRPr="00FD1539">
              <w:rPr>
                <w:rFonts w:eastAsia="맑은 고딕"/>
                <w:color w:val="FF0000"/>
                <w:szCs w:val="20"/>
                <w:lang w:eastAsia="ko-KR"/>
              </w:rPr>
              <w:t>) regardless of whether they collide with ZP CSI-RS or not.</w:t>
            </w:r>
          </w:p>
          <w:p w14:paraId="2699038C" w14:textId="77777777" w:rsidR="00FD1539" w:rsidRPr="0011267B" w:rsidRDefault="00FD1539" w:rsidP="00AF3CC0">
            <w:pPr>
              <w:spacing w:after="0" w:line="240" w:lineRule="auto"/>
              <w:jc w:val="left"/>
              <w:rPr>
                <w:rFonts w:eastAsia="맑은 고딕"/>
                <w:szCs w:val="20"/>
                <w:lang w:val="en-GB" w:eastAsia="en-US"/>
              </w:rPr>
            </w:pPr>
            <w:r w:rsidRPr="0011267B">
              <w:rPr>
                <w:rFonts w:eastAsia="맑은 고딕"/>
                <w:szCs w:val="20"/>
                <w:lang w:val="en-GB" w:eastAsia="en-US"/>
              </w:rPr>
              <w:t>--------------------------------------------------------------------------------------------------------------------------</w:t>
            </w:r>
          </w:p>
        </w:tc>
      </w:tr>
    </w:tbl>
    <w:p w14:paraId="259210F2" w14:textId="77777777" w:rsidR="00FD1539" w:rsidRDefault="00FD1539" w:rsidP="0011267B">
      <w:pPr>
        <w:adjustRightInd w:val="0"/>
        <w:snapToGrid w:val="0"/>
        <w:spacing w:after="0" w:line="240" w:lineRule="auto"/>
        <w:rPr>
          <w:rFonts w:eastAsia="맑은 고딕"/>
          <w:szCs w:val="20"/>
          <w:lang w:eastAsia="ko-KR"/>
        </w:rPr>
      </w:pPr>
    </w:p>
    <w:p w14:paraId="4F91AF32" w14:textId="77777777" w:rsidR="00A20D5D" w:rsidRPr="0007004C" w:rsidRDefault="00A20D5D" w:rsidP="0011267B">
      <w:pPr>
        <w:adjustRightInd w:val="0"/>
        <w:snapToGrid w:val="0"/>
        <w:spacing w:after="0" w:line="240" w:lineRule="auto"/>
        <w:rPr>
          <w:rFonts w:eastAsia="맑은 고딕"/>
          <w:b/>
          <w:szCs w:val="20"/>
          <w:u w:val="single"/>
          <w:lang w:eastAsia="ko-KR"/>
        </w:rPr>
      </w:pPr>
      <w:commentRangeStart w:id="9"/>
      <w:r w:rsidRPr="0007004C">
        <w:rPr>
          <w:rFonts w:eastAsia="맑은 고딕"/>
          <w:b/>
          <w:szCs w:val="20"/>
          <w:u w:val="single"/>
          <w:lang w:eastAsia="ko-KR"/>
        </w:rPr>
        <w:t>Proposal:</w:t>
      </w:r>
    </w:p>
    <w:p w14:paraId="22FADFFE" w14:textId="13597787" w:rsidR="00A20D5D" w:rsidRPr="0007004C" w:rsidRDefault="00A20D5D" w:rsidP="0007004C">
      <w:pPr>
        <w:pStyle w:val="af7"/>
        <w:numPr>
          <w:ilvl w:val="0"/>
          <w:numId w:val="45"/>
        </w:numPr>
        <w:adjustRightInd w:val="0"/>
        <w:snapToGrid w:val="0"/>
        <w:spacing w:after="0" w:line="240" w:lineRule="auto"/>
        <w:rPr>
          <w:rFonts w:eastAsia="맑은 고딕"/>
          <w:szCs w:val="20"/>
          <w:lang w:eastAsia="ko-KR"/>
        </w:rPr>
      </w:pPr>
      <w:r w:rsidRPr="00A20D5D">
        <w:rPr>
          <w:rFonts w:eastAsia="맑은 고딕"/>
          <w:szCs w:val="20"/>
          <w:lang w:eastAsia="ko-KR"/>
        </w:rPr>
        <w:t>UE performs the same measurement</w:t>
      </w:r>
      <w:r>
        <w:rPr>
          <w:rFonts w:eastAsia="맑은 고딕" w:hint="eastAsia"/>
          <w:szCs w:val="20"/>
          <w:lang w:eastAsia="ko-KR"/>
        </w:rPr>
        <w:t>/reception</w:t>
      </w:r>
      <w:r w:rsidRPr="00A20D5D">
        <w:rPr>
          <w:rFonts w:eastAsia="맑은 고딕"/>
          <w:szCs w:val="20"/>
          <w:lang w:eastAsia="ko-KR"/>
        </w:rPr>
        <w:t xml:space="preserve"> on </w:t>
      </w:r>
      <w:r w:rsidR="000B0B2C">
        <w:rPr>
          <w:rFonts w:eastAsia="맑은 고딕" w:hint="eastAsia"/>
          <w:szCs w:val="20"/>
          <w:lang w:eastAsia="ko-KR"/>
        </w:rPr>
        <w:t xml:space="preserve">channels/RSs </w:t>
      </w:r>
      <w:r w:rsidR="000B0B2C">
        <w:rPr>
          <w:rFonts w:eastAsia="맑은 고딕"/>
          <w:szCs w:val="20"/>
          <w:lang w:eastAsia="ko-KR"/>
        </w:rPr>
        <w:t>(</w:t>
      </w:r>
      <w:r w:rsidR="000B0B2C">
        <w:rPr>
          <w:rFonts w:eastAsia="맑은 고딕" w:hint="eastAsia"/>
          <w:szCs w:val="20"/>
          <w:lang w:eastAsia="ko-KR"/>
        </w:rPr>
        <w:t>excluding</w:t>
      </w:r>
      <w:r>
        <w:rPr>
          <w:rFonts w:eastAsia="맑은 고딕" w:hint="eastAsia"/>
          <w:szCs w:val="20"/>
          <w:lang w:eastAsia="ko-KR"/>
        </w:rPr>
        <w:t xml:space="preserve"> PDSCH</w:t>
      </w:r>
      <w:r w:rsidR="000B0B2C">
        <w:rPr>
          <w:rFonts w:eastAsia="맑은 고딕"/>
          <w:szCs w:val="20"/>
          <w:lang w:eastAsia="ko-KR"/>
        </w:rPr>
        <w:t>) regardless of</w:t>
      </w:r>
      <w:r w:rsidRPr="00A20D5D">
        <w:rPr>
          <w:rFonts w:eastAsia="맑은 고딕"/>
          <w:szCs w:val="20"/>
          <w:lang w:eastAsia="ko-KR"/>
        </w:rPr>
        <w:t xml:space="preserve"> whether they collide with ZP CSI-RS or not.</w:t>
      </w:r>
      <w:commentRangeEnd w:id="9"/>
      <w:r>
        <w:rPr>
          <w:rStyle w:val="af3"/>
        </w:rPr>
        <w:commentReference w:id="9"/>
      </w:r>
    </w:p>
    <w:p w14:paraId="0D6FCA0D" w14:textId="77777777" w:rsidR="00A20D5D" w:rsidRPr="0007004C" w:rsidRDefault="00A20D5D" w:rsidP="0011267B">
      <w:pPr>
        <w:adjustRightInd w:val="0"/>
        <w:snapToGrid w:val="0"/>
        <w:spacing w:after="0" w:line="240" w:lineRule="auto"/>
        <w:rPr>
          <w:rFonts w:eastAsia="맑은 고딕"/>
          <w:szCs w:val="20"/>
          <w:lang w:eastAsia="ko-KR"/>
        </w:rPr>
      </w:pPr>
    </w:p>
    <w:p w14:paraId="14A6FFBC" w14:textId="77777777" w:rsidR="00271C31" w:rsidRPr="0011267B" w:rsidRDefault="00294F87" w:rsidP="0011267B">
      <w:pPr>
        <w:pStyle w:val="2"/>
        <w:adjustRightInd w:val="0"/>
        <w:snapToGrid w:val="0"/>
        <w:spacing w:before="0" w:after="0" w:line="240" w:lineRule="auto"/>
        <w:rPr>
          <w:sz w:val="20"/>
          <w:szCs w:val="20"/>
          <w:lang w:val="en-US"/>
        </w:rPr>
      </w:pPr>
      <w:r w:rsidRPr="0011267B">
        <w:rPr>
          <w:sz w:val="20"/>
          <w:szCs w:val="20"/>
          <w:lang w:val="en-US"/>
        </w:rPr>
        <w:t>Alignment between 38</w:t>
      </w:r>
      <w:r w:rsidR="009D657B" w:rsidRPr="0011267B">
        <w:rPr>
          <w:sz w:val="20"/>
          <w:szCs w:val="20"/>
          <w:lang w:val="en-US"/>
        </w:rPr>
        <w:t>.</w:t>
      </w:r>
      <w:r w:rsidR="00271C31" w:rsidRPr="0011267B">
        <w:rPr>
          <w:sz w:val="20"/>
          <w:szCs w:val="20"/>
          <w:lang w:val="en-US"/>
        </w:rPr>
        <w:t>214</w:t>
      </w:r>
      <w:r w:rsidR="005C0E0F" w:rsidRPr="0011267B">
        <w:rPr>
          <w:sz w:val="20"/>
          <w:szCs w:val="20"/>
          <w:lang w:val="en-US"/>
        </w:rPr>
        <w:t>/</w:t>
      </w:r>
      <w:r w:rsidR="00271C31" w:rsidRPr="0011267B">
        <w:rPr>
          <w:sz w:val="20"/>
          <w:szCs w:val="20"/>
          <w:lang w:val="en-US"/>
        </w:rPr>
        <w:t>331</w:t>
      </w:r>
    </w:p>
    <w:p w14:paraId="65AD8CD0" w14:textId="77777777" w:rsidR="00271C31" w:rsidRPr="0011267B" w:rsidRDefault="00271C31" w:rsidP="0011267B">
      <w:pPr>
        <w:adjustRightInd w:val="0"/>
        <w:snapToGrid w:val="0"/>
        <w:spacing w:after="0" w:line="240" w:lineRule="auto"/>
        <w:ind w:firstLine="0"/>
        <w:rPr>
          <w:rFonts w:eastAsia="MS Mincho"/>
          <w:szCs w:val="20"/>
          <w:lang w:val="en-GB"/>
        </w:rPr>
      </w:pPr>
    </w:p>
    <w:p w14:paraId="4DFFE645" w14:textId="77777777" w:rsidR="00271C31" w:rsidRPr="0011267B" w:rsidRDefault="00A42E85" w:rsidP="0011267B">
      <w:pPr>
        <w:numPr>
          <w:ilvl w:val="0"/>
          <w:numId w:val="10"/>
        </w:numPr>
        <w:adjustRightInd w:val="0"/>
        <w:snapToGrid w:val="0"/>
        <w:spacing w:after="0" w:line="240" w:lineRule="auto"/>
        <w:rPr>
          <w:rFonts w:eastAsia="MS Mincho"/>
          <w:szCs w:val="20"/>
          <w:lang w:val="en-GB"/>
        </w:rPr>
      </w:pPr>
      <w:r w:rsidRPr="0011267B">
        <w:rPr>
          <w:rFonts w:eastAsia="MS Mincho"/>
          <w:szCs w:val="20"/>
          <w:lang w:val="en-GB"/>
        </w:rPr>
        <w:t>Samsung</w:t>
      </w:r>
    </w:p>
    <w:p w14:paraId="6D31D5AE" w14:textId="77777777" w:rsidR="00A42E85" w:rsidRPr="0011267B" w:rsidRDefault="00A42E85" w:rsidP="0011267B">
      <w:pPr>
        <w:numPr>
          <w:ilvl w:val="1"/>
          <w:numId w:val="10"/>
        </w:numPr>
        <w:adjustRightInd w:val="0"/>
        <w:snapToGrid w:val="0"/>
        <w:spacing w:after="0" w:line="240" w:lineRule="auto"/>
        <w:rPr>
          <w:rFonts w:eastAsia="MS Mincho"/>
          <w:szCs w:val="20"/>
          <w:lang w:val="en-GB"/>
        </w:rPr>
      </w:pPr>
      <w:r w:rsidRPr="0011267B">
        <w:rPr>
          <w:rFonts w:eastAsia="MS Mincho"/>
          <w:szCs w:val="20"/>
          <w:lang w:val="en-GB"/>
        </w:rPr>
        <w:t>Update description of CSI-RS-Density to add CSI-RS PRB offset in 38.214</w:t>
      </w:r>
    </w:p>
    <w:p w14:paraId="2BDF74A4" w14:textId="77777777" w:rsidR="00571A4A" w:rsidRPr="0011267B" w:rsidRDefault="00A42E85" w:rsidP="0011267B">
      <w:pPr>
        <w:numPr>
          <w:ilvl w:val="1"/>
          <w:numId w:val="10"/>
        </w:numPr>
        <w:adjustRightInd w:val="0"/>
        <w:snapToGrid w:val="0"/>
        <w:spacing w:after="0" w:line="240" w:lineRule="auto"/>
        <w:rPr>
          <w:rFonts w:eastAsia="MS Mincho"/>
          <w:szCs w:val="20"/>
          <w:lang w:val="en-GB"/>
        </w:rPr>
      </w:pPr>
      <w:r w:rsidRPr="0011267B">
        <w:rPr>
          <w:rFonts w:eastAsia="MS Mincho"/>
          <w:szCs w:val="20"/>
          <w:lang w:val="en-GB"/>
        </w:rPr>
        <w:t xml:space="preserve">Add  the </w:t>
      </w:r>
      <w:r w:rsidR="00571A4A" w:rsidRPr="0011267B">
        <w:rPr>
          <w:rFonts w:eastAsia="MS Mincho"/>
          <w:szCs w:val="20"/>
          <w:lang w:val="en-GB"/>
        </w:rPr>
        <w:t xml:space="preserve">description </w:t>
      </w:r>
      <w:r w:rsidRPr="0011267B">
        <w:rPr>
          <w:rFonts w:eastAsia="MS Mincho"/>
          <w:szCs w:val="20"/>
          <w:lang w:val="en-GB"/>
        </w:rPr>
        <w:t xml:space="preserve">of BWP-Info in </w:t>
      </w:r>
      <w:r w:rsidR="00571A4A" w:rsidRPr="0011267B">
        <w:rPr>
          <w:rFonts w:eastAsia="MS Mincho"/>
          <w:szCs w:val="20"/>
          <w:lang w:val="en-GB"/>
        </w:rPr>
        <w:t>38.214</w:t>
      </w:r>
    </w:p>
    <w:p w14:paraId="368A77F1" w14:textId="77777777" w:rsidR="00571A4A" w:rsidRPr="0011267B" w:rsidRDefault="00571A4A" w:rsidP="0011267B">
      <w:pPr>
        <w:numPr>
          <w:ilvl w:val="1"/>
          <w:numId w:val="10"/>
        </w:numPr>
        <w:adjustRightInd w:val="0"/>
        <w:snapToGrid w:val="0"/>
        <w:spacing w:after="0" w:line="240" w:lineRule="auto"/>
        <w:rPr>
          <w:rFonts w:eastAsia="MS Mincho"/>
          <w:szCs w:val="20"/>
          <w:lang w:val="en-GB"/>
        </w:rPr>
      </w:pPr>
      <w:r w:rsidRPr="0011267B">
        <w:rPr>
          <w:rFonts w:eastAsia="MS Mincho"/>
          <w:szCs w:val="20"/>
          <w:lang w:val="en-GB"/>
        </w:rPr>
        <w:t>Send LS to RAN2 to inform that CC-Info was not captured</w:t>
      </w:r>
      <w:r w:rsidR="005A11FD" w:rsidRPr="0011267B">
        <w:rPr>
          <w:rFonts w:eastAsia="MS Mincho"/>
          <w:szCs w:val="20"/>
          <w:lang w:val="en-GB"/>
        </w:rPr>
        <w:t xml:space="preserve"> for CSI-</w:t>
      </w:r>
      <w:proofErr w:type="spellStart"/>
      <w:r w:rsidR="005A11FD" w:rsidRPr="0011267B">
        <w:rPr>
          <w:rFonts w:eastAsia="MS Mincho"/>
          <w:szCs w:val="20"/>
          <w:lang w:val="en-GB"/>
        </w:rPr>
        <w:t>ResourceConfig</w:t>
      </w:r>
      <w:proofErr w:type="spellEnd"/>
      <w:r w:rsidR="005A11FD" w:rsidRPr="0011267B">
        <w:rPr>
          <w:rFonts w:eastAsia="MS Mincho"/>
          <w:szCs w:val="20"/>
          <w:lang w:val="en-GB"/>
        </w:rPr>
        <w:t xml:space="preserve"> IE in 38.331</w:t>
      </w:r>
    </w:p>
    <w:p w14:paraId="79283383" w14:textId="77777777" w:rsidR="00571A4A" w:rsidRPr="0011267B" w:rsidRDefault="00571A4A" w:rsidP="0011267B">
      <w:pPr>
        <w:spacing w:after="0" w:line="240" w:lineRule="auto"/>
        <w:rPr>
          <w:szCs w:val="20"/>
          <w:lang w:val="en-GB"/>
        </w:rPr>
      </w:pPr>
    </w:p>
    <w:tbl>
      <w:tblPr>
        <w:tblStyle w:val="af5"/>
        <w:tblW w:w="9356" w:type="dxa"/>
        <w:tblInd w:w="108" w:type="dxa"/>
        <w:tblLook w:val="04A0" w:firstRow="1" w:lastRow="0" w:firstColumn="1" w:lastColumn="0" w:noHBand="0" w:noVBand="1"/>
      </w:tblPr>
      <w:tblGrid>
        <w:gridCol w:w="9356"/>
      </w:tblGrid>
      <w:tr w:rsidR="00571A4A" w:rsidRPr="0011267B" w14:paraId="0E58EEC1" w14:textId="77777777" w:rsidTr="002D2F22">
        <w:tc>
          <w:tcPr>
            <w:tcW w:w="9356" w:type="dxa"/>
          </w:tcPr>
          <w:p w14:paraId="164D1610" w14:textId="77777777" w:rsidR="00571A4A" w:rsidRPr="0011267B" w:rsidRDefault="0010653F" w:rsidP="0011267B">
            <w:pPr>
              <w:keepNext/>
              <w:keepLines/>
              <w:spacing w:after="0" w:line="240" w:lineRule="auto"/>
              <w:ind w:left="1701" w:hanging="1701"/>
              <w:outlineLvl w:val="4"/>
              <w:rPr>
                <w:color w:val="000000"/>
                <w:szCs w:val="20"/>
              </w:rPr>
            </w:pPr>
            <w:bookmarkStart w:id="10" w:name="_Toc501048198"/>
            <w:r w:rsidRPr="0011267B">
              <w:rPr>
                <w:color w:val="000000"/>
                <w:szCs w:val="20"/>
              </w:rPr>
              <w:t xml:space="preserve">Text proposal for Section </w:t>
            </w:r>
            <w:r w:rsidR="002D2F22" w:rsidRPr="0011267B">
              <w:rPr>
                <w:color w:val="000000"/>
                <w:szCs w:val="20"/>
              </w:rPr>
              <w:t xml:space="preserve">5.2.2.3.1 </w:t>
            </w:r>
            <w:r w:rsidRPr="0011267B">
              <w:rPr>
                <w:color w:val="000000"/>
                <w:szCs w:val="20"/>
              </w:rPr>
              <w:t>in 38.214</w:t>
            </w:r>
            <w:bookmarkEnd w:id="10"/>
          </w:p>
          <w:p w14:paraId="265425D4" w14:textId="77777777" w:rsidR="0010653F" w:rsidRPr="0011267B" w:rsidRDefault="0010653F" w:rsidP="0011267B">
            <w:pPr>
              <w:spacing w:after="0" w:line="240" w:lineRule="auto"/>
              <w:rPr>
                <w:rFonts w:eastAsia="MS Mincho"/>
                <w:color w:val="000000"/>
                <w:szCs w:val="20"/>
                <w:lang w:eastAsia="ja-JP"/>
              </w:rPr>
            </w:pPr>
            <w:r w:rsidRPr="0011267B">
              <w:rPr>
                <w:rFonts w:eastAsia="맑은 고딕"/>
                <w:szCs w:val="20"/>
                <w:lang w:val="en-GB" w:eastAsia="en-US"/>
              </w:rPr>
              <w:t>--------------------------------------------------------------------------------------------------</w:t>
            </w:r>
            <w:r w:rsidR="002D2F22" w:rsidRPr="0011267B">
              <w:rPr>
                <w:rFonts w:eastAsia="맑은 고딕"/>
                <w:szCs w:val="20"/>
                <w:lang w:val="en-GB" w:eastAsia="en-US"/>
              </w:rPr>
              <w:t>------------------------</w:t>
            </w:r>
          </w:p>
          <w:p w14:paraId="053BEA78" w14:textId="77777777" w:rsidR="00571A4A" w:rsidRPr="0007004C" w:rsidRDefault="00571A4A" w:rsidP="0011267B">
            <w:pPr>
              <w:spacing w:after="0" w:line="240" w:lineRule="auto"/>
              <w:ind w:left="284"/>
              <w:rPr>
                <w:rFonts w:eastAsia="맑은 고딕"/>
                <w:color w:val="000000"/>
                <w:szCs w:val="20"/>
                <w:lang w:eastAsia="ko-KR"/>
              </w:rPr>
            </w:pPr>
            <w:r w:rsidRPr="0011267B">
              <w:rPr>
                <w:rFonts w:eastAsia="MS Mincho"/>
                <w:iCs/>
                <w:color w:val="000000"/>
                <w:szCs w:val="20"/>
                <w:lang w:eastAsia="ja-JP"/>
              </w:rPr>
              <w:t>-</w:t>
            </w:r>
            <w:r w:rsidRPr="0011267B">
              <w:rPr>
                <w:rFonts w:eastAsia="MS Mincho"/>
                <w:iCs/>
                <w:color w:val="000000"/>
                <w:szCs w:val="20"/>
                <w:lang w:eastAsia="ja-JP"/>
              </w:rPr>
              <w:tab/>
            </w:r>
            <w:r w:rsidRPr="0011267B">
              <w:rPr>
                <w:rFonts w:eastAsia="MS Mincho"/>
                <w:i/>
                <w:iCs/>
                <w:color w:val="000000"/>
                <w:szCs w:val="20"/>
                <w:lang w:eastAsia="ja-JP"/>
              </w:rPr>
              <w:t>CSI-RS-Density</w:t>
            </w:r>
            <w:r w:rsidRPr="0011267B">
              <w:rPr>
                <w:rFonts w:eastAsia="MS Mincho"/>
                <w:iCs/>
                <w:color w:val="000000"/>
                <w:szCs w:val="20"/>
                <w:lang w:eastAsia="ja-JP"/>
              </w:rPr>
              <w:t xml:space="preserve"> defines CSI-RS frequency density of each CSI-RS port per PRB </w:t>
            </w:r>
            <w:r w:rsidRPr="0011267B">
              <w:rPr>
                <w:rFonts w:eastAsia="MS Mincho"/>
                <w:iCs/>
                <w:color w:val="FF0000"/>
                <w:szCs w:val="20"/>
                <w:lang w:eastAsia="ja-JP"/>
              </w:rPr>
              <w:t>and</w:t>
            </w:r>
            <w:r w:rsidRPr="0011267B">
              <w:rPr>
                <w:rFonts w:eastAsia="MS Mincho"/>
                <w:iCs/>
                <w:color w:val="000000"/>
                <w:szCs w:val="20"/>
                <w:lang w:eastAsia="ja-JP"/>
              </w:rPr>
              <w:t xml:space="preserve"> </w:t>
            </w:r>
            <w:r w:rsidRPr="0011267B">
              <w:rPr>
                <w:rFonts w:eastAsia="MS Mincho"/>
                <w:iCs/>
                <w:color w:val="FF0000"/>
                <w:szCs w:val="20"/>
                <w:lang w:eastAsia="ja-JP"/>
              </w:rPr>
              <w:t>CSI-RS PRB offset in case of the density value of 1/2</w:t>
            </w:r>
            <w:r w:rsidRPr="0011267B">
              <w:rPr>
                <w:color w:val="000000"/>
                <w:szCs w:val="20"/>
              </w:rPr>
              <w:t xml:space="preserve">, where the </w:t>
            </w:r>
            <w:r w:rsidRPr="0011267B">
              <w:rPr>
                <w:rFonts w:eastAsia="MS Mincho"/>
                <w:iCs/>
                <w:color w:val="000000"/>
                <w:szCs w:val="20"/>
                <w:lang w:eastAsia="ja-JP"/>
              </w:rPr>
              <w:t xml:space="preserve">allowable values are given in </w:t>
            </w:r>
            <w:proofErr w:type="spellStart"/>
            <w:r w:rsidRPr="0011267B">
              <w:rPr>
                <w:color w:val="000000"/>
                <w:szCs w:val="20"/>
              </w:rPr>
              <w:t>Subclause</w:t>
            </w:r>
            <w:proofErr w:type="spellEnd"/>
            <w:r w:rsidRPr="0011267B">
              <w:rPr>
                <w:color w:val="000000"/>
                <w:szCs w:val="20"/>
              </w:rPr>
              <w:t xml:space="preserve"> 7.4.1.5 of [4, TS 38.211].</w:t>
            </w:r>
            <w:r w:rsidR="00DA52E1" w:rsidRPr="00CD7C5D">
              <w:rPr>
                <w:rFonts w:eastAsia="맑은 고딕" w:hint="eastAsia"/>
                <w:color w:val="FF0000"/>
                <w:szCs w:val="20"/>
                <w:lang w:eastAsia="ko-KR"/>
              </w:rPr>
              <w:t xml:space="preserve"> </w:t>
            </w:r>
            <w:r w:rsidR="00DA52E1" w:rsidRPr="00CD7C5D">
              <w:rPr>
                <w:rFonts w:eastAsia="맑은 고딕"/>
                <w:color w:val="FF0000"/>
                <w:szCs w:val="20"/>
                <w:lang w:eastAsia="ko-KR"/>
              </w:rPr>
              <w:t>For density ½, odd/even PRB allocations is respect to the common resource block grid</w:t>
            </w:r>
            <w:r w:rsidR="00DA52E1" w:rsidRPr="00CD7C5D">
              <w:rPr>
                <w:rFonts w:eastAsia="맑은 고딕" w:hint="eastAsia"/>
                <w:color w:val="FF0000"/>
                <w:szCs w:val="20"/>
                <w:lang w:eastAsia="ko-KR"/>
              </w:rPr>
              <w:t>.</w:t>
            </w:r>
          </w:p>
          <w:p w14:paraId="669EB6C3" w14:textId="77777777" w:rsidR="00571A4A" w:rsidRPr="0011267B" w:rsidRDefault="00571A4A" w:rsidP="0011267B">
            <w:pPr>
              <w:spacing w:after="0" w:line="240" w:lineRule="auto"/>
              <w:ind w:left="284"/>
              <w:rPr>
                <w:rFonts w:eastAsia="MS Mincho"/>
                <w:iCs/>
                <w:color w:val="000000"/>
                <w:szCs w:val="20"/>
                <w:lang w:eastAsia="ja-JP"/>
              </w:rPr>
            </w:pPr>
            <w:r w:rsidRPr="0011267B">
              <w:rPr>
                <w:rFonts w:eastAsia="MS Mincho"/>
                <w:iCs/>
                <w:color w:val="000000"/>
                <w:szCs w:val="20"/>
                <w:lang w:eastAsia="ja-JP"/>
              </w:rPr>
              <w:t>-</w:t>
            </w:r>
            <w:r w:rsidRPr="0011267B">
              <w:rPr>
                <w:rFonts w:eastAsia="MS Mincho"/>
                <w:iCs/>
                <w:color w:val="000000"/>
                <w:szCs w:val="20"/>
                <w:lang w:eastAsia="ja-JP"/>
              </w:rPr>
              <w:tab/>
            </w:r>
            <w:proofErr w:type="spellStart"/>
            <w:r w:rsidRPr="0011267B">
              <w:rPr>
                <w:rFonts w:eastAsia="MS Mincho"/>
                <w:i/>
                <w:iCs/>
                <w:color w:val="000000"/>
                <w:szCs w:val="20"/>
                <w:lang w:eastAsia="ja-JP"/>
              </w:rPr>
              <w:t>CDMType</w:t>
            </w:r>
            <w:proofErr w:type="spellEnd"/>
            <w:r w:rsidRPr="0011267B">
              <w:rPr>
                <w:rFonts w:eastAsia="MS Mincho"/>
                <w:iCs/>
                <w:color w:val="000000"/>
                <w:szCs w:val="20"/>
                <w:lang w:eastAsia="ja-JP"/>
              </w:rPr>
              <w:t xml:space="preserve"> defines CDM values and pattern, where the allowable values are given in </w:t>
            </w:r>
            <w:proofErr w:type="spellStart"/>
            <w:r w:rsidRPr="0011267B">
              <w:rPr>
                <w:rFonts w:eastAsia="MS Mincho"/>
                <w:iCs/>
                <w:color w:val="000000"/>
                <w:szCs w:val="20"/>
                <w:lang w:eastAsia="ja-JP"/>
              </w:rPr>
              <w:t>Subclause</w:t>
            </w:r>
            <w:proofErr w:type="spellEnd"/>
            <w:r w:rsidRPr="0011267B">
              <w:rPr>
                <w:rFonts w:eastAsia="MS Mincho"/>
                <w:iCs/>
                <w:color w:val="000000"/>
                <w:szCs w:val="20"/>
                <w:lang w:eastAsia="ja-JP"/>
              </w:rPr>
              <w:t xml:space="preserve"> 7.4.1.5 of [4, TS 38.211].</w:t>
            </w:r>
          </w:p>
          <w:p w14:paraId="71D64761" w14:textId="77777777" w:rsidR="00571A4A" w:rsidRPr="0011267B" w:rsidRDefault="00571A4A" w:rsidP="0011267B">
            <w:pPr>
              <w:spacing w:after="0" w:line="240" w:lineRule="auto"/>
              <w:ind w:left="284"/>
              <w:rPr>
                <w:color w:val="000000"/>
                <w:szCs w:val="20"/>
              </w:rPr>
            </w:pPr>
            <w:r w:rsidRPr="0011267B">
              <w:rPr>
                <w:color w:val="000000"/>
                <w:szCs w:val="20"/>
              </w:rPr>
              <w:t>-</w:t>
            </w:r>
            <w:r w:rsidRPr="0011267B">
              <w:rPr>
                <w:color w:val="000000"/>
                <w:szCs w:val="20"/>
              </w:rPr>
              <w:tab/>
            </w:r>
            <w:r w:rsidRPr="0011267B">
              <w:rPr>
                <w:i/>
                <w:color w:val="000000"/>
                <w:szCs w:val="20"/>
              </w:rPr>
              <w:t>CSI-RS-</w:t>
            </w:r>
            <w:proofErr w:type="spellStart"/>
            <w:r w:rsidRPr="0011267B">
              <w:rPr>
                <w:i/>
                <w:color w:val="000000"/>
                <w:szCs w:val="20"/>
              </w:rPr>
              <w:t>FreqBand</w:t>
            </w:r>
            <w:proofErr w:type="spellEnd"/>
            <w:r w:rsidRPr="0011267B">
              <w:rPr>
                <w:color w:val="000000"/>
                <w:szCs w:val="20"/>
              </w:rPr>
              <w:t xml:space="preserve"> parameters configure the bandwidth and the initial RB index in the frequency domain, both in units of 4RBs, of a CSI-RS resource within a BWP </w:t>
            </w:r>
            <w:r w:rsidRPr="0011267B">
              <w:rPr>
                <w:rFonts w:eastAsia="MS Mincho"/>
                <w:iCs/>
                <w:color w:val="000000"/>
                <w:szCs w:val="20"/>
                <w:lang w:eastAsia="ja-JP"/>
              </w:rPr>
              <w:t xml:space="preserve">as defined in </w:t>
            </w:r>
            <w:proofErr w:type="spellStart"/>
            <w:r w:rsidRPr="0011267B">
              <w:rPr>
                <w:rFonts w:eastAsia="MS Mincho"/>
                <w:iCs/>
                <w:color w:val="000000"/>
                <w:szCs w:val="20"/>
                <w:lang w:eastAsia="ja-JP"/>
              </w:rPr>
              <w:t>Subclause</w:t>
            </w:r>
            <w:proofErr w:type="spellEnd"/>
            <w:r w:rsidRPr="0011267B">
              <w:rPr>
                <w:rFonts w:eastAsia="MS Mincho"/>
                <w:iCs/>
                <w:color w:val="000000"/>
                <w:szCs w:val="20"/>
                <w:lang w:eastAsia="ja-JP"/>
              </w:rPr>
              <w:t xml:space="preserve"> 7.4.1.5 of [4, TS 38.211].</w:t>
            </w:r>
          </w:p>
          <w:p w14:paraId="447D4DB2" w14:textId="77777777" w:rsidR="00571A4A" w:rsidRPr="0011267B" w:rsidRDefault="00571A4A" w:rsidP="0011267B">
            <w:pPr>
              <w:spacing w:after="0" w:line="240" w:lineRule="auto"/>
              <w:ind w:left="284"/>
              <w:rPr>
                <w:rFonts w:eastAsia="MS Mincho"/>
                <w:iCs/>
                <w:color w:val="000000"/>
                <w:szCs w:val="20"/>
                <w:lang w:eastAsia="ja-JP"/>
              </w:rPr>
            </w:pPr>
            <w:r w:rsidRPr="0011267B">
              <w:rPr>
                <w:rFonts w:eastAsia="MS Mincho"/>
                <w:i/>
                <w:iCs/>
                <w:color w:val="000000"/>
                <w:szCs w:val="20"/>
                <w:lang w:eastAsia="ja-JP"/>
              </w:rPr>
              <w:t>-</w:t>
            </w:r>
            <w:r w:rsidRPr="0011267B">
              <w:rPr>
                <w:rFonts w:eastAsia="MS Mincho"/>
                <w:i/>
                <w:iCs/>
                <w:color w:val="000000"/>
                <w:szCs w:val="20"/>
                <w:lang w:eastAsia="ja-JP"/>
              </w:rPr>
              <w:tab/>
              <w:t>Pc</w:t>
            </w:r>
            <w:r w:rsidRPr="0011267B">
              <w:rPr>
                <w:rFonts w:eastAsia="MS Mincho"/>
                <w:iCs/>
                <w:color w:val="000000"/>
                <w:szCs w:val="20"/>
                <w:lang w:eastAsia="ja-JP"/>
              </w:rPr>
              <w:t xml:space="preserve">: which is the assumed ratio of PDSCH EPRE to </w:t>
            </w:r>
            <w:r w:rsidRPr="0011267B">
              <w:rPr>
                <w:rFonts w:eastAsia="MS Mincho"/>
                <w:color w:val="000000"/>
                <w:szCs w:val="20"/>
                <w:lang w:eastAsia="ja-JP"/>
              </w:rPr>
              <w:t xml:space="preserve">NZP </w:t>
            </w:r>
            <w:r w:rsidRPr="0011267B">
              <w:rPr>
                <w:rFonts w:eastAsia="MS Mincho"/>
                <w:iCs/>
                <w:color w:val="000000"/>
                <w:szCs w:val="20"/>
                <w:lang w:eastAsia="ja-JP"/>
              </w:rPr>
              <w:t>CSI-RS EPRE when UE derives CSI feedback and takes values in the range of [-8, 15] dB with 1 dB step size.</w:t>
            </w:r>
          </w:p>
          <w:p w14:paraId="161A9071" w14:textId="77777777" w:rsidR="00571A4A" w:rsidRPr="0011267B" w:rsidRDefault="00571A4A" w:rsidP="0011267B">
            <w:pPr>
              <w:spacing w:after="0" w:line="240" w:lineRule="auto"/>
              <w:ind w:left="284"/>
              <w:rPr>
                <w:color w:val="000000"/>
                <w:szCs w:val="20"/>
              </w:rPr>
            </w:pPr>
            <w:r w:rsidRPr="0011267B">
              <w:rPr>
                <w:rFonts w:eastAsia="MS Mincho"/>
                <w:i/>
                <w:iCs/>
                <w:color w:val="000000"/>
                <w:szCs w:val="20"/>
                <w:lang w:eastAsia="ja-JP"/>
              </w:rPr>
              <w:t>-</w:t>
            </w:r>
            <w:r w:rsidRPr="0011267B">
              <w:rPr>
                <w:rFonts w:eastAsia="MS Mincho"/>
                <w:i/>
                <w:iCs/>
                <w:color w:val="000000"/>
                <w:szCs w:val="20"/>
                <w:lang w:eastAsia="ja-JP"/>
              </w:rPr>
              <w:tab/>
            </w:r>
            <w:proofErr w:type="spellStart"/>
            <w:r w:rsidRPr="0011267B">
              <w:rPr>
                <w:rFonts w:eastAsia="MS Mincho"/>
                <w:i/>
                <w:iCs/>
                <w:color w:val="000000"/>
                <w:szCs w:val="20"/>
                <w:lang w:eastAsia="ja-JP"/>
              </w:rPr>
              <w:t>Pc_SS</w:t>
            </w:r>
            <w:proofErr w:type="spellEnd"/>
            <w:r w:rsidRPr="0011267B">
              <w:rPr>
                <w:rFonts w:eastAsia="MS Mincho"/>
                <w:iCs/>
                <w:color w:val="000000"/>
                <w:szCs w:val="20"/>
                <w:lang w:eastAsia="ja-JP"/>
              </w:rPr>
              <w:t xml:space="preserve">: </w:t>
            </w:r>
            <w:proofErr w:type="gramStart"/>
            <w:r w:rsidRPr="0011267B">
              <w:rPr>
                <w:rFonts w:eastAsia="MS Mincho"/>
                <w:iCs/>
                <w:color w:val="000000"/>
                <w:szCs w:val="20"/>
                <w:lang w:eastAsia="ja-JP"/>
              </w:rPr>
              <w:t xml:space="preserve">which is the assumed ratio of SS/PBCH block EPRE to </w:t>
            </w:r>
            <w:r w:rsidRPr="0011267B">
              <w:rPr>
                <w:rFonts w:eastAsia="MS Mincho"/>
                <w:color w:val="000000"/>
                <w:szCs w:val="20"/>
                <w:lang w:eastAsia="ja-JP"/>
              </w:rPr>
              <w:t xml:space="preserve">NZP </w:t>
            </w:r>
            <w:r w:rsidRPr="0011267B">
              <w:rPr>
                <w:rFonts w:eastAsia="MS Mincho"/>
                <w:iCs/>
                <w:color w:val="000000"/>
                <w:szCs w:val="20"/>
                <w:lang w:eastAsia="ja-JP"/>
              </w:rPr>
              <w:t>CSI-RS EPRE.</w:t>
            </w:r>
            <w:proofErr w:type="gramEnd"/>
            <w:r w:rsidRPr="0011267B">
              <w:rPr>
                <w:rFonts w:eastAsia="MS Mincho"/>
                <w:iCs/>
                <w:color w:val="000000"/>
                <w:szCs w:val="20"/>
                <w:lang w:eastAsia="ja-JP"/>
              </w:rPr>
              <w:t xml:space="preserve"> </w:t>
            </w:r>
          </w:p>
          <w:p w14:paraId="1423EC4F" w14:textId="77777777" w:rsidR="00571A4A" w:rsidRPr="0011267B" w:rsidRDefault="00571A4A" w:rsidP="0011267B">
            <w:pPr>
              <w:spacing w:after="0" w:line="240" w:lineRule="auto"/>
              <w:ind w:left="284"/>
              <w:rPr>
                <w:rFonts w:eastAsia="MS Mincho"/>
                <w:iCs/>
                <w:color w:val="000000"/>
                <w:szCs w:val="20"/>
                <w:lang w:eastAsia="ja-JP"/>
              </w:rPr>
            </w:pPr>
            <w:r w:rsidRPr="0011267B">
              <w:rPr>
                <w:rFonts w:eastAsia="MS Mincho"/>
                <w:iCs/>
                <w:color w:val="000000"/>
                <w:szCs w:val="20"/>
                <w:lang w:eastAsia="ja-JP"/>
              </w:rPr>
              <w:t>-</w:t>
            </w:r>
            <w:r w:rsidRPr="0011267B">
              <w:rPr>
                <w:rFonts w:eastAsia="MS Mincho"/>
                <w:iCs/>
                <w:color w:val="000000"/>
                <w:szCs w:val="20"/>
                <w:lang w:eastAsia="ja-JP"/>
              </w:rPr>
              <w:tab/>
            </w:r>
            <w:proofErr w:type="spellStart"/>
            <w:r w:rsidRPr="0011267B">
              <w:rPr>
                <w:rFonts w:eastAsia="MS Mincho"/>
                <w:i/>
                <w:iCs/>
                <w:color w:val="000000"/>
                <w:szCs w:val="20"/>
                <w:lang w:eastAsia="ja-JP"/>
              </w:rPr>
              <w:t>ScramblingID</w:t>
            </w:r>
            <w:proofErr w:type="spellEnd"/>
            <w:r w:rsidRPr="0011267B">
              <w:rPr>
                <w:rFonts w:eastAsia="MS Mincho"/>
                <w:iCs/>
                <w:color w:val="000000"/>
                <w:szCs w:val="20"/>
                <w:lang w:eastAsia="ja-JP"/>
              </w:rPr>
              <w:t>: defines scrambling ID of CSI-RS</w:t>
            </w:r>
            <w:r w:rsidRPr="0011267B">
              <w:rPr>
                <w:rFonts w:eastAsia="MS Mincho"/>
                <w:i/>
                <w:iCs/>
                <w:color w:val="000000"/>
                <w:szCs w:val="20"/>
                <w:lang w:eastAsia="ja-JP"/>
              </w:rPr>
              <w:t xml:space="preserve"> </w:t>
            </w:r>
            <w:r w:rsidRPr="0011267B">
              <w:rPr>
                <w:rFonts w:eastAsia="MS Mincho"/>
                <w:iCs/>
                <w:color w:val="000000"/>
                <w:szCs w:val="20"/>
                <w:lang w:eastAsia="ja-JP"/>
              </w:rPr>
              <w:t>with length of 10 bits.</w:t>
            </w:r>
          </w:p>
          <w:p w14:paraId="412D6173" w14:textId="77777777" w:rsidR="00571A4A" w:rsidRPr="0011267B" w:rsidRDefault="00571A4A" w:rsidP="0011267B">
            <w:pPr>
              <w:spacing w:after="0" w:line="240" w:lineRule="auto"/>
              <w:ind w:left="284"/>
              <w:rPr>
                <w:rFonts w:eastAsia="MS Mincho"/>
                <w:iCs/>
                <w:color w:val="000000"/>
                <w:szCs w:val="20"/>
                <w:lang w:eastAsia="ja-JP"/>
              </w:rPr>
            </w:pPr>
            <w:r w:rsidRPr="0011267B">
              <w:rPr>
                <w:rFonts w:eastAsia="MS Mincho"/>
                <w:iCs/>
                <w:color w:val="000000"/>
                <w:szCs w:val="20"/>
                <w:lang w:eastAsia="ja-JP"/>
              </w:rPr>
              <w:t>-</w:t>
            </w:r>
            <w:r w:rsidRPr="0011267B">
              <w:rPr>
                <w:rFonts w:eastAsia="MS Mincho"/>
                <w:iCs/>
                <w:color w:val="000000"/>
                <w:szCs w:val="20"/>
                <w:lang w:eastAsia="ja-JP"/>
              </w:rPr>
              <w:tab/>
            </w:r>
            <w:proofErr w:type="spellStart"/>
            <w:r w:rsidRPr="0011267B">
              <w:rPr>
                <w:rFonts w:eastAsia="MS Mincho"/>
                <w:i/>
                <w:iCs/>
                <w:color w:val="000000"/>
                <w:szCs w:val="20"/>
                <w:lang w:eastAsia="ja-JP"/>
              </w:rPr>
              <w:t>CC_Info</w:t>
            </w:r>
            <w:proofErr w:type="spellEnd"/>
            <w:r w:rsidRPr="0011267B">
              <w:rPr>
                <w:rFonts w:eastAsia="MS Mincho"/>
                <w:iCs/>
                <w:color w:val="000000"/>
                <w:szCs w:val="20"/>
                <w:lang w:eastAsia="ja-JP"/>
              </w:rPr>
              <w:t xml:space="preserve"> defines which component carrier the configured CSI-RS is located in.</w:t>
            </w:r>
          </w:p>
          <w:p w14:paraId="05004EF3" w14:textId="77777777" w:rsidR="00571A4A" w:rsidRPr="0011267B" w:rsidRDefault="00571A4A" w:rsidP="0011267B">
            <w:pPr>
              <w:spacing w:after="0" w:line="240" w:lineRule="auto"/>
              <w:ind w:left="284"/>
              <w:rPr>
                <w:rFonts w:eastAsia="MS Mincho"/>
                <w:iCs/>
                <w:color w:val="FF0000"/>
                <w:szCs w:val="20"/>
                <w:lang w:eastAsia="ja-JP"/>
              </w:rPr>
            </w:pPr>
            <w:r w:rsidRPr="0011267B">
              <w:rPr>
                <w:rFonts w:eastAsia="MS Mincho"/>
                <w:iCs/>
                <w:color w:val="FF0000"/>
                <w:szCs w:val="20"/>
                <w:lang w:eastAsia="ja-JP"/>
              </w:rPr>
              <w:t xml:space="preserve">- </w:t>
            </w:r>
            <w:r w:rsidRPr="0011267B">
              <w:rPr>
                <w:rFonts w:eastAsia="MS Mincho"/>
                <w:iCs/>
                <w:color w:val="FF0000"/>
                <w:szCs w:val="20"/>
                <w:lang w:eastAsia="ja-JP"/>
              </w:rPr>
              <w:tab/>
            </w:r>
            <w:proofErr w:type="spellStart"/>
            <w:r w:rsidRPr="0011267B">
              <w:rPr>
                <w:rFonts w:eastAsia="MS Mincho"/>
                <w:i/>
                <w:iCs/>
                <w:color w:val="FF0000"/>
                <w:szCs w:val="20"/>
                <w:lang w:eastAsia="ja-JP"/>
              </w:rPr>
              <w:t>BWP_Info</w:t>
            </w:r>
            <w:proofErr w:type="spellEnd"/>
            <w:r w:rsidRPr="0011267B">
              <w:rPr>
                <w:rFonts w:eastAsia="MS Mincho"/>
                <w:iCs/>
                <w:color w:val="FF0000"/>
                <w:szCs w:val="20"/>
                <w:lang w:eastAsia="ja-JP"/>
              </w:rPr>
              <w:t xml:space="preserve"> defines which bandwidth part the configured CSI-RS is located in.</w:t>
            </w:r>
          </w:p>
          <w:p w14:paraId="77E16F67" w14:textId="77777777" w:rsidR="0010653F" w:rsidRPr="0011267B" w:rsidRDefault="0010653F" w:rsidP="0011267B">
            <w:pPr>
              <w:spacing w:after="0" w:line="240" w:lineRule="auto"/>
              <w:rPr>
                <w:rFonts w:eastAsia="MS Mincho"/>
                <w:color w:val="000000"/>
                <w:szCs w:val="20"/>
                <w:lang w:eastAsia="ja-JP"/>
              </w:rPr>
            </w:pPr>
            <w:r w:rsidRPr="0011267B">
              <w:rPr>
                <w:rFonts w:eastAsia="맑은 고딕"/>
                <w:szCs w:val="20"/>
                <w:lang w:val="en-GB" w:eastAsia="en-US"/>
              </w:rPr>
              <w:t>-----------------------------------------------------------------------------------------------------</w:t>
            </w:r>
            <w:r w:rsidR="002D2F22" w:rsidRPr="0011267B">
              <w:rPr>
                <w:rFonts w:eastAsia="맑은 고딕"/>
                <w:szCs w:val="20"/>
                <w:lang w:val="en-GB" w:eastAsia="en-US"/>
              </w:rPr>
              <w:t>---------------------</w:t>
            </w:r>
          </w:p>
          <w:p w14:paraId="1E7BCC4A" w14:textId="77777777" w:rsidR="00571A4A" w:rsidRPr="0011267B" w:rsidRDefault="00571A4A" w:rsidP="0011267B">
            <w:pPr>
              <w:spacing w:after="0" w:line="240" w:lineRule="auto"/>
              <w:ind w:left="284"/>
              <w:rPr>
                <w:rFonts w:eastAsia="MS Mincho"/>
                <w:szCs w:val="20"/>
              </w:rPr>
            </w:pPr>
          </w:p>
        </w:tc>
      </w:tr>
    </w:tbl>
    <w:p w14:paraId="04CC1A9D" w14:textId="77777777" w:rsidR="00571A4A" w:rsidRDefault="00571A4A" w:rsidP="0011267B">
      <w:pPr>
        <w:spacing w:after="0" w:line="240" w:lineRule="auto"/>
        <w:rPr>
          <w:szCs w:val="20"/>
        </w:rPr>
      </w:pPr>
    </w:p>
    <w:p w14:paraId="1BC636D5" w14:textId="77777777" w:rsidR="00256F75" w:rsidRDefault="00256F75" w:rsidP="0011267B">
      <w:pPr>
        <w:spacing w:after="0" w:line="240" w:lineRule="auto"/>
        <w:rPr>
          <w:szCs w:val="20"/>
        </w:rPr>
      </w:pPr>
    </w:p>
    <w:p w14:paraId="4E47F7D7" w14:textId="3B93220F" w:rsidR="00256F75" w:rsidRPr="00256F75" w:rsidRDefault="00256F75" w:rsidP="00256F75">
      <w:pPr>
        <w:pStyle w:val="1"/>
        <w:adjustRightInd w:val="0"/>
        <w:snapToGrid w:val="0"/>
        <w:spacing w:before="0" w:after="0" w:line="240" w:lineRule="auto"/>
        <w:ind w:left="431" w:hanging="431"/>
        <w:rPr>
          <w:sz w:val="20"/>
          <w:szCs w:val="20"/>
        </w:rPr>
      </w:pPr>
      <w:r w:rsidRPr="00256F75">
        <w:rPr>
          <w:rFonts w:hint="eastAsia"/>
          <w:sz w:val="20"/>
          <w:szCs w:val="20"/>
        </w:rPr>
        <w:t>Editorial correction</w:t>
      </w:r>
    </w:p>
    <w:p w14:paraId="168E698D" w14:textId="77777777" w:rsidR="00256F75" w:rsidRPr="00256F75" w:rsidRDefault="00256F75" w:rsidP="0011267B">
      <w:pPr>
        <w:spacing w:after="0" w:line="240" w:lineRule="auto"/>
        <w:rPr>
          <w:szCs w:val="20"/>
        </w:rPr>
      </w:pPr>
    </w:p>
    <w:p w14:paraId="3953D40F" w14:textId="42E8F85A" w:rsidR="00256F75" w:rsidRPr="00256F75" w:rsidRDefault="00C521D9" w:rsidP="00C521D9">
      <w:pPr>
        <w:spacing w:after="0" w:line="240" w:lineRule="auto"/>
        <w:ind w:left="0" w:firstLine="0"/>
        <w:jc w:val="left"/>
        <w:rPr>
          <w:rFonts w:eastAsia="바탕"/>
          <w:szCs w:val="20"/>
          <w:lang w:val="en-GB" w:eastAsia="x-none"/>
        </w:rPr>
      </w:pPr>
      <w:r>
        <w:rPr>
          <w:rFonts w:eastAsia="바탕"/>
          <w:szCs w:val="20"/>
          <w:lang w:val="en-GB" w:eastAsia="x-none"/>
        </w:rPr>
        <w:t xml:space="preserve">The feature lead made an editorial mistake when combining the TPs into the summary. To reflect the true attention, it is proposed to </w:t>
      </w:r>
      <w:r w:rsidR="00CD7C5D">
        <w:rPr>
          <w:rFonts w:eastAsia="바탕"/>
          <w:szCs w:val="20"/>
          <w:lang w:val="en-GB" w:eastAsia="x-none"/>
        </w:rPr>
        <w:t xml:space="preserve">agree on the following </w:t>
      </w:r>
      <w:r w:rsidR="00256F75" w:rsidRPr="00256F75">
        <w:rPr>
          <w:rFonts w:eastAsia="바탕"/>
          <w:szCs w:val="20"/>
          <w:lang w:val="en-GB" w:eastAsia="x-none"/>
        </w:rPr>
        <w:t>text proposal:</w:t>
      </w:r>
    </w:p>
    <w:p w14:paraId="42E8E00A" w14:textId="77777777" w:rsidR="00C521D9" w:rsidRPr="00CD7C5D" w:rsidRDefault="00C521D9" w:rsidP="00256F75">
      <w:pPr>
        <w:spacing w:after="0" w:line="240" w:lineRule="auto"/>
        <w:ind w:left="720" w:hanging="720"/>
        <w:jc w:val="left"/>
        <w:rPr>
          <w:rFonts w:eastAsia="바탕"/>
          <w:szCs w:val="20"/>
          <w:lang w:val="en-GB" w:eastAsia="en-US"/>
        </w:rPr>
      </w:pPr>
    </w:p>
    <w:p w14:paraId="1AAA4595" w14:textId="77777777" w:rsidR="00C521D9" w:rsidRPr="00256F75" w:rsidRDefault="00C521D9" w:rsidP="00C521D9">
      <w:pPr>
        <w:spacing w:after="0" w:line="240" w:lineRule="auto"/>
        <w:rPr>
          <w:b/>
          <w:szCs w:val="20"/>
          <w:u w:val="single"/>
        </w:rPr>
      </w:pPr>
      <w:r w:rsidRPr="00256F75">
        <w:rPr>
          <w:rFonts w:hint="eastAsia"/>
          <w:b/>
          <w:szCs w:val="20"/>
          <w:u w:val="single"/>
        </w:rPr>
        <w:t>Proposal:</w:t>
      </w:r>
    </w:p>
    <w:p w14:paraId="5FFB1412" w14:textId="77777777" w:rsidR="00256F75" w:rsidRPr="00781527" w:rsidRDefault="00256F75" w:rsidP="00256F75">
      <w:pPr>
        <w:spacing w:after="0" w:line="240" w:lineRule="auto"/>
        <w:ind w:left="720" w:hanging="720"/>
        <w:jc w:val="left"/>
        <w:rPr>
          <w:rFonts w:eastAsia="바탕"/>
          <w:color w:val="000000"/>
          <w:szCs w:val="20"/>
          <w:lang w:val="en-GB" w:eastAsia="en-US"/>
        </w:rPr>
      </w:pPr>
      <w:r w:rsidRPr="00781527">
        <w:rPr>
          <w:rFonts w:eastAsia="바탕"/>
          <w:szCs w:val="20"/>
          <w:lang w:val="en-GB" w:eastAsia="en-US"/>
        </w:rPr>
        <w:t xml:space="preserve">Text proposal for Section </w:t>
      </w:r>
      <w:r w:rsidRPr="00781527">
        <w:rPr>
          <w:rFonts w:eastAsia="바탕"/>
          <w:color w:val="000000"/>
          <w:szCs w:val="20"/>
          <w:lang w:val="en-GB" w:eastAsia="en-US"/>
        </w:rPr>
        <w:t>5.1.4.2 in 38.214</w:t>
      </w:r>
    </w:p>
    <w:p w14:paraId="3E3DE176" w14:textId="77777777" w:rsidR="00256F75" w:rsidRPr="00781527" w:rsidRDefault="00256F75" w:rsidP="00256F75">
      <w:pPr>
        <w:spacing w:after="0" w:line="240" w:lineRule="auto"/>
        <w:ind w:left="720" w:hanging="720"/>
        <w:jc w:val="left"/>
        <w:rPr>
          <w:rFonts w:eastAsia="바탕"/>
          <w:szCs w:val="20"/>
          <w:lang w:val="en-GB" w:eastAsia="en-US"/>
        </w:rPr>
      </w:pPr>
      <w:r w:rsidRPr="00781527">
        <w:rPr>
          <w:rFonts w:eastAsia="바탕"/>
          <w:color w:val="000000"/>
          <w:szCs w:val="20"/>
          <w:lang w:val="en-GB" w:eastAsia="en-US"/>
        </w:rPr>
        <w:t>----------------------------------------------------------------------------------------------------------------------------------</w:t>
      </w:r>
    </w:p>
    <w:p w14:paraId="1F9EB17A" w14:textId="77777777" w:rsidR="00256F75" w:rsidRDefault="00256F75" w:rsidP="00256F75">
      <w:pPr>
        <w:overflowPunct w:val="0"/>
        <w:spacing w:after="0" w:line="240" w:lineRule="auto"/>
        <w:ind w:left="851" w:hanging="284"/>
        <w:jc w:val="left"/>
        <w:textAlignment w:val="baseline"/>
        <w:rPr>
          <w:rFonts w:eastAsia="SimSun"/>
          <w:szCs w:val="20"/>
          <w:lang w:val="en-GB" w:eastAsia="en-US"/>
        </w:rPr>
      </w:pPr>
      <w:r w:rsidRPr="00781527">
        <w:rPr>
          <w:rFonts w:eastAsia="SimSun"/>
          <w:szCs w:val="20"/>
          <w:lang w:val="en-GB" w:eastAsia="en-US"/>
        </w:rPr>
        <w:t>-</w:t>
      </w:r>
      <w:r w:rsidRPr="00781527">
        <w:rPr>
          <w:rFonts w:eastAsia="SimSun"/>
          <w:szCs w:val="20"/>
          <w:lang w:val="en-GB" w:eastAsia="en-US"/>
        </w:rPr>
        <w:tab/>
      </w:r>
      <w:r w:rsidRPr="00256F75">
        <w:rPr>
          <w:rFonts w:eastAsia="SimSun"/>
          <w:i/>
          <w:color w:val="FF0000"/>
          <w:szCs w:val="20"/>
          <w:lang w:val="en-GB" w:eastAsia="en-US"/>
        </w:rPr>
        <w:t>ZP-</w:t>
      </w:r>
      <w:r w:rsidRPr="00781527">
        <w:rPr>
          <w:rFonts w:eastAsia="SimSun"/>
          <w:i/>
          <w:szCs w:val="20"/>
          <w:lang w:val="en-GB" w:eastAsia="en-US"/>
        </w:rPr>
        <w:t>CSI-RS-</w:t>
      </w:r>
      <w:proofErr w:type="spellStart"/>
      <w:r w:rsidRPr="00781527">
        <w:rPr>
          <w:rFonts w:eastAsia="SimSun"/>
          <w:i/>
          <w:szCs w:val="20"/>
          <w:lang w:val="en-GB" w:eastAsia="en-US"/>
        </w:rPr>
        <w:t>FreqBand</w:t>
      </w:r>
      <w:proofErr w:type="spellEnd"/>
      <w:r w:rsidRPr="00781527">
        <w:rPr>
          <w:rFonts w:eastAsia="SimSun"/>
          <w:szCs w:val="20"/>
          <w:lang w:val="en-GB" w:eastAsia="en-US"/>
        </w:rPr>
        <w:t xml:space="preserve"> parameters enabling configuration of frequency occupancy of a ZP-CSI-RS resource within a BWP as defined in </w:t>
      </w:r>
      <w:proofErr w:type="spellStart"/>
      <w:r w:rsidRPr="00781527">
        <w:rPr>
          <w:rFonts w:eastAsia="SimSun"/>
          <w:szCs w:val="20"/>
          <w:lang w:val="en-GB" w:eastAsia="en-US"/>
        </w:rPr>
        <w:t>Subclause</w:t>
      </w:r>
      <w:proofErr w:type="spellEnd"/>
      <w:r w:rsidRPr="00781527">
        <w:rPr>
          <w:rFonts w:eastAsia="SimSun"/>
          <w:szCs w:val="20"/>
          <w:lang w:val="en-GB" w:eastAsia="en-US"/>
        </w:rPr>
        <w:t xml:space="preserve"> 7.4.1.5 of [4, TS 38.211].</w:t>
      </w:r>
    </w:p>
    <w:p w14:paraId="7074005D" w14:textId="0D1F94C9" w:rsidR="00256F75" w:rsidRPr="00781527" w:rsidRDefault="00256F75" w:rsidP="00256F75">
      <w:pPr>
        <w:pStyle w:val="B2"/>
        <w:rPr>
          <w:rFonts w:eastAsia="SimSun"/>
          <w:lang w:val="en-GB"/>
        </w:rPr>
      </w:pPr>
      <w:r w:rsidRPr="00781527">
        <w:rPr>
          <w:rFonts w:eastAsia="SimSun"/>
          <w:lang w:val="en-GB"/>
        </w:rPr>
        <w:t>-</w:t>
      </w:r>
      <w:r w:rsidRPr="00781527">
        <w:rPr>
          <w:rFonts w:eastAsia="SimSun"/>
          <w:lang w:val="en-GB"/>
        </w:rPr>
        <w:tab/>
      </w:r>
      <w:r>
        <w:rPr>
          <w:i/>
          <w:iCs/>
          <w:strike/>
          <w:color w:val="FF0000"/>
          <w:lang w:val="en-GB"/>
        </w:rPr>
        <w:t>ZP</w:t>
      </w:r>
      <w:r>
        <w:rPr>
          <w:i/>
          <w:iCs/>
          <w:lang w:val="en-GB"/>
        </w:rPr>
        <w:t>-CSI-</w:t>
      </w:r>
      <w:r>
        <w:rPr>
          <w:i/>
          <w:iCs/>
        </w:rPr>
        <w:t>RS-</w:t>
      </w:r>
      <w:proofErr w:type="spellStart"/>
      <w:r>
        <w:rPr>
          <w:i/>
          <w:iCs/>
        </w:rPr>
        <w:t>ResourceMapping</w:t>
      </w:r>
      <w:proofErr w:type="spellEnd"/>
      <w:r>
        <w:t xml:space="preserve"> defines t</w:t>
      </w:r>
      <w:r>
        <w:rPr>
          <w:lang w:val="en-GB"/>
        </w:rPr>
        <w:t xml:space="preserve">he OFDM symbol and subcarrier occupancy of the ZP-CSI-RS resource within a slot that </w:t>
      </w:r>
      <w:proofErr w:type="gramStart"/>
      <w:r>
        <w:rPr>
          <w:lang w:val="en-GB"/>
        </w:rPr>
        <w:t>are</w:t>
      </w:r>
      <w:proofErr w:type="gramEnd"/>
      <w:r>
        <w:rPr>
          <w:lang w:val="en-GB"/>
        </w:rPr>
        <w:t xml:space="preserve"> given in </w:t>
      </w:r>
      <w:proofErr w:type="spellStart"/>
      <w:r>
        <w:rPr>
          <w:lang w:val="en-GB"/>
        </w:rPr>
        <w:t>Subclause</w:t>
      </w:r>
      <w:proofErr w:type="spellEnd"/>
      <w:r>
        <w:rPr>
          <w:lang w:val="en-GB"/>
        </w:rPr>
        <w:t xml:space="preserve"> 7.4.1.5 of [4, TS 38.211]. </w:t>
      </w:r>
    </w:p>
    <w:p w14:paraId="260B54F0" w14:textId="77777777" w:rsidR="00256F75" w:rsidRPr="00781527" w:rsidRDefault="00256F75" w:rsidP="00256F75">
      <w:pPr>
        <w:spacing w:after="0" w:line="240" w:lineRule="auto"/>
        <w:ind w:left="720" w:hanging="720"/>
        <w:jc w:val="left"/>
        <w:rPr>
          <w:rFonts w:eastAsia="바탕"/>
          <w:szCs w:val="20"/>
          <w:lang w:val="en-GB" w:eastAsia="x-none"/>
        </w:rPr>
      </w:pPr>
      <w:r w:rsidRPr="00781527">
        <w:rPr>
          <w:rFonts w:eastAsia="바탕"/>
          <w:color w:val="000000"/>
          <w:szCs w:val="20"/>
          <w:lang w:val="en-GB" w:eastAsia="en-US"/>
        </w:rPr>
        <w:t>----------------------------------------------------------------------------------------------------------------------------------</w:t>
      </w:r>
    </w:p>
    <w:p w14:paraId="63322206" w14:textId="77777777" w:rsidR="00256F75" w:rsidRDefault="00256F75" w:rsidP="0011267B">
      <w:pPr>
        <w:spacing w:after="0" w:line="240" w:lineRule="auto"/>
        <w:rPr>
          <w:szCs w:val="20"/>
        </w:rPr>
      </w:pPr>
    </w:p>
    <w:p w14:paraId="2525AADD" w14:textId="77777777" w:rsidR="001A13C1" w:rsidRPr="0011267B" w:rsidRDefault="00C77697" w:rsidP="0011267B">
      <w:pPr>
        <w:pStyle w:val="1"/>
        <w:adjustRightInd w:val="0"/>
        <w:snapToGrid w:val="0"/>
        <w:spacing w:before="0" w:after="0" w:line="240" w:lineRule="auto"/>
        <w:ind w:left="431" w:hanging="431"/>
        <w:rPr>
          <w:sz w:val="20"/>
          <w:szCs w:val="20"/>
        </w:rPr>
      </w:pPr>
      <w:r w:rsidRPr="0011267B">
        <w:rPr>
          <w:sz w:val="20"/>
          <w:szCs w:val="20"/>
        </w:rPr>
        <w:t>Agreements in RAN1#92b in CSI-RS agenda</w:t>
      </w:r>
      <w:r w:rsidR="0011284C" w:rsidRPr="0011267B">
        <w:rPr>
          <w:sz w:val="20"/>
          <w:szCs w:val="20"/>
        </w:rPr>
        <w:t xml:space="preserve"> (Up to Wednesday)</w:t>
      </w:r>
    </w:p>
    <w:p w14:paraId="3118B21C" w14:textId="77777777" w:rsidR="00E60353" w:rsidRPr="0011267B" w:rsidRDefault="00E60353" w:rsidP="0011267B">
      <w:pPr>
        <w:adjustRightInd w:val="0"/>
        <w:snapToGrid w:val="0"/>
        <w:spacing w:after="0" w:line="240" w:lineRule="auto"/>
        <w:rPr>
          <w:szCs w:val="20"/>
        </w:rPr>
      </w:pPr>
    </w:p>
    <w:p w14:paraId="1B759D23" w14:textId="77777777" w:rsidR="003C059F" w:rsidRPr="003C059F" w:rsidRDefault="003C059F" w:rsidP="0011267B">
      <w:pPr>
        <w:spacing w:after="0" w:line="240" w:lineRule="auto"/>
        <w:ind w:left="0" w:firstLine="0"/>
        <w:jc w:val="left"/>
        <w:rPr>
          <w:rFonts w:eastAsia="바탕"/>
          <w:szCs w:val="20"/>
          <w:lang w:val="en-GB" w:eastAsia="x-none"/>
        </w:rPr>
      </w:pPr>
      <w:r w:rsidRPr="003C059F">
        <w:rPr>
          <w:rFonts w:eastAsia="바탕"/>
          <w:szCs w:val="20"/>
          <w:highlight w:val="green"/>
          <w:lang w:val="en-GB" w:eastAsia="x-none"/>
        </w:rPr>
        <w:t>Agreement:</w:t>
      </w:r>
    </w:p>
    <w:p w14:paraId="0A1A0DB4" w14:textId="77777777" w:rsidR="003C059F" w:rsidRPr="003C059F" w:rsidRDefault="003C059F" w:rsidP="0011267B">
      <w:pPr>
        <w:spacing w:after="0" w:line="240" w:lineRule="auto"/>
        <w:ind w:left="0" w:firstLine="0"/>
        <w:jc w:val="left"/>
        <w:rPr>
          <w:rFonts w:eastAsia="MS Mincho"/>
          <w:szCs w:val="20"/>
          <w:lang w:val="en-GB" w:eastAsia="en-US"/>
        </w:rPr>
      </w:pPr>
      <w:r w:rsidRPr="003C059F">
        <w:rPr>
          <w:rFonts w:eastAsia="MS Mincho"/>
          <w:szCs w:val="20"/>
          <w:lang w:val="en-GB" w:eastAsia="en-US"/>
        </w:rPr>
        <w:t xml:space="preserve">Confirm the WA on CSI-RS sequence mapping for the case with 0.5 </w:t>
      </w:r>
      <w:proofErr w:type="gramStart"/>
      <w:r w:rsidRPr="003C059F">
        <w:rPr>
          <w:rFonts w:eastAsia="MS Mincho"/>
          <w:szCs w:val="20"/>
          <w:lang w:val="en-GB" w:eastAsia="en-US"/>
        </w:rPr>
        <w:t>density</w:t>
      </w:r>
      <w:proofErr w:type="gramEnd"/>
    </w:p>
    <w:p w14:paraId="248C5888" w14:textId="77777777" w:rsidR="003C059F" w:rsidRPr="0011267B" w:rsidRDefault="003C059F" w:rsidP="0011267B">
      <w:pPr>
        <w:adjustRightInd w:val="0"/>
        <w:snapToGrid w:val="0"/>
        <w:spacing w:after="0" w:line="240" w:lineRule="auto"/>
        <w:rPr>
          <w:szCs w:val="20"/>
          <w:lang w:val="en-GB"/>
        </w:rPr>
      </w:pPr>
    </w:p>
    <w:p w14:paraId="372D1E57" w14:textId="77777777" w:rsidR="003C059F" w:rsidRPr="003C059F" w:rsidRDefault="003C059F" w:rsidP="0011267B">
      <w:pPr>
        <w:adjustRightInd w:val="0"/>
        <w:snapToGrid w:val="0"/>
        <w:spacing w:after="0" w:line="240" w:lineRule="auto"/>
        <w:ind w:left="0" w:firstLine="0"/>
        <w:jc w:val="left"/>
        <w:rPr>
          <w:rFonts w:eastAsia="SimSun"/>
          <w:b/>
          <w:szCs w:val="20"/>
          <w:lang w:val="en-GB" w:eastAsia="en-US"/>
        </w:rPr>
      </w:pPr>
      <w:r w:rsidRPr="003C059F">
        <w:rPr>
          <w:rFonts w:eastAsia="SimSun"/>
          <w:b/>
          <w:szCs w:val="20"/>
          <w:highlight w:val="green"/>
          <w:lang w:val="en-GB" w:eastAsia="en-US"/>
        </w:rPr>
        <w:t>Agreement:</w:t>
      </w:r>
    </w:p>
    <w:p w14:paraId="58F1CDA4" w14:textId="77777777" w:rsidR="003C059F" w:rsidRPr="003C059F" w:rsidRDefault="003C059F" w:rsidP="0011267B">
      <w:pPr>
        <w:adjustRightInd w:val="0"/>
        <w:snapToGrid w:val="0"/>
        <w:spacing w:after="0" w:line="240" w:lineRule="auto"/>
        <w:ind w:left="0" w:firstLine="0"/>
        <w:jc w:val="left"/>
        <w:rPr>
          <w:rFonts w:eastAsia="바탕"/>
          <w:szCs w:val="20"/>
          <w:lang w:val="en-GB" w:eastAsia="en-US"/>
        </w:rPr>
      </w:pPr>
      <w:r w:rsidRPr="003C059F">
        <w:rPr>
          <w:rFonts w:eastAsia="SimSun"/>
          <w:szCs w:val="20"/>
          <w:lang w:val="en-GB" w:eastAsia="en-US"/>
        </w:rPr>
        <w:lastRenderedPageBreak/>
        <w:t>A UE may assume all CSI-RS ports within one CSI-RS resource are quasi co-located with respect to ‘QCL type A’ and ‘QCL type D’ when applicable.</w:t>
      </w:r>
    </w:p>
    <w:p w14:paraId="4F6AE4D8" w14:textId="77777777" w:rsidR="003C059F" w:rsidRPr="0011267B" w:rsidRDefault="003C059F" w:rsidP="0011267B">
      <w:pPr>
        <w:adjustRightInd w:val="0"/>
        <w:snapToGrid w:val="0"/>
        <w:spacing w:after="0" w:line="240" w:lineRule="auto"/>
        <w:rPr>
          <w:szCs w:val="20"/>
          <w:lang w:val="en-GB"/>
        </w:rPr>
      </w:pPr>
    </w:p>
    <w:p w14:paraId="52DA0B42" w14:textId="77777777" w:rsidR="007D482C" w:rsidRPr="007D482C" w:rsidRDefault="007D482C" w:rsidP="0011267B">
      <w:pPr>
        <w:spacing w:after="0" w:line="240" w:lineRule="auto"/>
        <w:ind w:left="0" w:firstLine="0"/>
        <w:jc w:val="left"/>
        <w:rPr>
          <w:rFonts w:eastAsia="바탕"/>
          <w:szCs w:val="20"/>
          <w:lang w:val="en-GB" w:eastAsia="x-none"/>
        </w:rPr>
      </w:pPr>
      <w:r w:rsidRPr="007D482C">
        <w:rPr>
          <w:rFonts w:eastAsia="바탕"/>
          <w:szCs w:val="20"/>
          <w:highlight w:val="green"/>
          <w:lang w:val="en-GB" w:eastAsia="x-none"/>
        </w:rPr>
        <w:t>Agreement:</w:t>
      </w:r>
    </w:p>
    <w:p w14:paraId="11EEC62F" w14:textId="77777777" w:rsidR="007D482C" w:rsidRPr="007D482C" w:rsidRDefault="007D482C" w:rsidP="0011267B">
      <w:pPr>
        <w:spacing w:after="0" w:line="240" w:lineRule="auto"/>
        <w:ind w:left="6" w:firstLine="0"/>
        <w:jc w:val="left"/>
        <w:rPr>
          <w:rFonts w:eastAsia="바탕"/>
          <w:szCs w:val="20"/>
          <w:lang w:val="en-GB" w:eastAsia="en-US"/>
        </w:rPr>
      </w:pPr>
      <w:r w:rsidRPr="007D482C">
        <w:rPr>
          <w:rFonts w:eastAsia="SimSun"/>
          <w:szCs w:val="20"/>
          <w:lang w:val="en-GB" w:eastAsia="en-US"/>
        </w:rPr>
        <w:t>Text proposal for Section 5.2.2.3.1 in 38.214</w:t>
      </w:r>
      <w:r w:rsidRPr="007D482C">
        <w:rPr>
          <w:rFonts w:eastAsia="SimSun"/>
          <w:color w:val="FF0000"/>
          <w:szCs w:val="20"/>
          <w:lang w:val="en-GB" w:eastAsia="en-US"/>
        </w:rPr>
        <w:t xml:space="preserve"> </w:t>
      </w:r>
      <w:r w:rsidRPr="007D482C">
        <w:rPr>
          <w:rFonts w:eastAsia="바탕"/>
          <w:color w:val="000000"/>
          <w:szCs w:val="20"/>
          <w:lang w:val="en-GB" w:eastAsia="en-US"/>
        </w:rPr>
        <w:t>----------------------------------------------------------------------------------------------------------------------------------</w:t>
      </w:r>
    </w:p>
    <w:p w14:paraId="1035BF6F" w14:textId="77777777" w:rsidR="007D482C" w:rsidRPr="007D482C" w:rsidRDefault="007D482C" w:rsidP="0011267B">
      <w:pPr>
        <w:overflowPunct w:val="0"/>
        <w:spacing w:after="0" w:line="240" w:lineRule="auto"/>
        <w:ind w:left="568" w:hanging="284"/>
        <w:jc w:val="left"/>
        <w:textAlignment w:val="baseline"/>
        <w:rPr>
          <w:rFonts w:eastAsia="SimSun"/>
          <w:color w:val="000000"/>
          <w:szCs w:val="20"/>
          <w:lang w:val="en-GB" w:eastAsia="en-US"/>
        </w:rPr>
      </w:pPr>
      <w:r w:rsidRPr="007D482C">
        <w:rPr>
          <w:rFonts w:eastAsia="SimSun"/>
          <w:color w:val="000000"/>
          <w:szCs w:val="20"/>
          <w:lang w:val="en-GB" w:eastAsia="en-US"/>
        </w:rPr>
        <w:t>-</w:t>
      </w:r>
      <w:r w:rsidRPr="007D482C">
        <w:rPr>
          <w:rFonts w:eastAsia="SimSun"/>
          <w:color w:val="000000"/>
          <w:szCs w:val="20"/>
          <w:lang w:val="en-GB" w:eastAsia="en-US"/>
        </w:rPr>
        <w:tab/>
      </w:r>
      <w:r w:rsidRPr="007D482C">
        <w:rPr>
          <w:rFonts w:eastAsia="SimSun"/>
          <w:i/>
          <w:color w:val="000000"/>
          <w:szCs w:val="20"/>
          <w:lang w:val="en-GB" w:eastAsia="en-US"/>
        </w:rPr>
        <w:t>CSI-RS-</w:t>
      </w:r>
      <w:proofErr w:type="spellStart"/>
      <w:r w:rsidRPr="007D482C">
        <w:rPr>
          <w:rFonts w:eastAsia="SimSun"/>
          <w:i/>
          <w:color w:val="000000"/>
          <w:szCs w:val="20"/>
          <w:lang w:val="en-GB" w:eastAsia="en-US"/>
        </w:rPr>
        <w:t>FreqBand</w:t>
      </w:r>
      <w:proofErr w:type="spellEnd"/>
      <w:r w:rsidRPr="007D482C">
        <w:rPr>
          <w:rFonts w:eastAsia="SimSun"/>
          <w:color w:val="000000"/>
          <w:szCs w:val="20"/>
          <w:lang w:val="en-GB" w:eastAsia="en-US"/>
        </w:rPr>
        <w:t xml:space="preserve"> parameters configure the bandwidth and the initial RB index in the frequency domain, both in units of 4RBs, of a CSI-RS resource within a BWP </w:t>
      </w:r>
      <w:r w:rsidRPr="007D482C">
        <w:rPr>
          <w:rFonts w:eastAsia="MS Mincho"/>
          <w:iCs/>
          <w:color w:val="000000"/>
          <w:szCs w:val="20"/>
          <w:lang w:val="en-GB" w:eastAsia="ja-JP"/>
        </w:rPr>
        <w:t xml:space="preserve">as defined in </w:t>
      </w:r>
      <w:proofErr w:type="spellStart"/>
      <w:r w:rsidRPr="007D482C">
        <w:rPr>
          <w:rFonts w:eastAsia="MS Mincho"/>
          <w:iCs/>
          <w:color w:val="000000"/>
          <w:szCs w:val="20"/>
          <w:lang w:val="en-GB" w:eastAsia="ja-JP"/>
        </w:rPr>
        <w:t>Subclause</w:t>
      </w:r>
      <w:proofErr w:type="spellEnd"/>
      <w:r w:rsidRPr="007D482C">
        <w:rPr>
          <w:rFonts w:eastAsia="MS Mincho"/>
          <w:iCs/>
          <w:color w:val="000000"/>
          <w:szCs w:val="20"/>
          <w:lang w:val="en-GB" w:eastAsia="ja-JP"/>
        </w:rPr>
        <w:t xml:space="preserve"> 7.4.1.5 of [4, TS 38.211] </w:t>
      </w:r>
      <w:r w:rsidRPr="007D482C">
        <w:rPr>
          <w:rFonts w:eastAsia="MS Mincho"/>
          <w:iCs/>
          <w:color w:val="FF0000"/>
          <w:szCs w:val="20"/>
          <w:lang w:val="en-GB" w:eastAsia="ja-JP"/>
        </w:rPr>
        <w:t xml:space="preserve">, and </w:t>
      </w:r>
      <w:r w:rsidRPr="007D482C">
        <w:rPr>
          <w:rFonts w:eastAsia="SimSun"/>
          <w:color w:val="FF0000"/>
          <w:szCs w:val="20"/>
          <w:lang w:val="en-GB" w:eastAsia="en-US"/>
        </w:rPr>
        <w:t xml:space="preserve">the minimum bandwidth is the minimum between 24 and  </w:t>
      </w:r>
      <w:r w:rsidRPr="007D482C">
        <w:rPr>
          <w:rFonts w:eastAsia="SimSun"/>
          <w:color w:val="FF0000"/>
          <w:position w:val="-10"/>
          <w:szCs w:val="20"/>
          <w:lang w:val="en-GB" w:eastAsia="en-US"/>
        </w:rPr>
        <w:object w:dxaOrig="639" w:dyaOrig="340" w14:anchorId="08950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7.4pt" o:ole="">
            <v:imagedata r:id="rId11" o:title=""/>
          </v:shape>
          <o:OLEObject Type="Embed" ProgID="Equation.3" ShapeID="_x0000_i1025" DrawAspect="Content" ObjectID="_1585655359" r:id="rId12"/>
        </w:object>
      </w:r>
      <w:r w:rsidRPr="007D482C">
        <w:rPr>
          <w:rFonts w:eastAsia="SimSun"/>
          <w:color w:val="FF0000"/>
          <w:szCs w:val="20"/>
          <w:lang w:val="en-GB" w:eastAsia="en-US"/>
        </w:rPr>
        <w:t xml:space="preserve"> resource blocks</w:t>
      </w:r>
      <w:r w:rsidRPr="007D482C">
        <w:rPr>
          <w:rFonts w:eastAsia="SimSun"/>
          <w:color w:val="000000"/>
          <w:szCs w:val="20"/>
          <w:lang w:val="en-GB" w:eastAsia="en-US"/>
        </w:rPr>
        <w:t>.</w:t>
      </w:r>
    </w:p>
    <w:p w14:paraId="78FDCE4D" w14:textId="77777777" w:rsidR="007D482C" w:rsidRPr="007D482C" w:rsidRDefault="007D482C" w:rsidP="0011267B">
      <w:pPr>
        <w:spacing w:after="0" w:line="240" w:lineRule="auto"/>
        <w:ind w:left="0" w:firstLine="0"/>
        <w:jc w:val="left"/>
        <w:rPr>
          <w:rFonts w:eastAsia="바탕"/>
          <w:szCs w:val="20"/>
          <w:lang w:val="en-GB" w:eastAsia="x-none"/>
        </w:rPr>
      </w:pPr>
      <w:r w:rsidRPr="007D482C">
        <w:rPr>
          <w:rFonts w:eastAsia="바탕"/>
          <w:color w:val="000000"/>
          <w:szCs w:val="20"/>
          <w:lang w:val="en-GB" w:eastAsia="en-US"/>
        </w:rPr>
        <w:t>----------------------------------------------------------------------------------------------------------------------------------</w:t>
      </w:r>
    </w:p>
    <w:p w14:paraId="3BE05D07" w14:textId="77777777" w:rsidR="007D482C" w:rsidRPr="0011267B" w:rsidRDefault="007D482C" w:rsidP="0011267B">
      <w:pPr>
        <w:adjustRightInd w:val="0"/>
        <w:snapToGrid w:val="0"/>
        <w:spacing w:after="0" w:line="240" w:lineRule="auto"/>
        <w:rPr>
          <w:szCs w:val="20"/>
          <w:lang w:val="en-GB"/>
        </w:rPr>
      </w:pPr>
    </w:p>
    <w:p w14:paraId="295DB587" w14:textId="77777777" w:rsidR="00A227F7" w:rsidRPr="00A227F7" w:rsidRDefault="00A227F7" w:rsidP="0011267B">
      <w:pPr>
        <w:spacing w:after="0" w:line="240" w:lineRule="auto"/>
        <w:ind w:left="720" w:hanging="720"/>
        <w:jc w:val="left"/>
        <w:rPr>
          <w:rFonts w:eastAsia="바탕"/>
          <w:szCs w:val="20"/>
          <w:lang w:val="en-GB" w:eastAsia="x-none"/>
        </w:rPr>
      </w:pPr>
      <w:r w:rsidRPr="00A227F7">
        <w:rPr>
          <w:rFonts w:eastAsia="바탕"/>
          <w:szCs w:val="20"/>
          <w:highlight w:val="green"/>
          <w:lang w:val="en-GB" w:eastAsia="x-none"/>
        </w:rPr>
        <w:t>Agreement</w:t>
      </w:r>
    </w:p>
    <w:p w14:paraId="0B09C9AC" w14:textId="77777777" w:rsidR="00A227F7" w:rsidRPr="00A227F7" w:rsidRDefault="00A227F7" w:rsidP="0011267B">
      <w:pPr>
        <w:spacing w:after="0" w:line="240" w:lineRule="auto"/>
        <w:ind w:left="0" w:firstLine="0"/>
        <w:jc w:val="left"/>
        <w:rPr>
          <w:rFonts w:eastAsia="바탕"/>
          <w:color w:val="000000"/>
          <w:szCs w:val="20"/>
          <w:lang w:val="en-GB" w:eastAsia="en-US"/>
        </w:rPr>
      </w:pPr>
      <w:r w:rsidRPr="00A227F7">
        <w:rPr>
          <w:rFonts w:eastAsia="SimSun"/>
          <w:szCs w:val="20"/>
          <w:lang w:val="en-GB" w:eastAsia="en-US"/>
        </w:rPr>
        <w:t>Text proposal for Section 5.1.6.1.2 in 38.214</w:t>
      </w:r>
    </w:p>
    <w:p w14:paraId="118A85DB" w14:textId="77777777" w:rsidR="00A227F7" w:rsidRPr="00A227F7" w:rsidRDefault="00A227F7" w:rsidP="0011267B">
      <w:pPr>
        <w:spacing w:after="0" w:line="240" w:lineRule="auto"/>
        <w:ind w:left="0" w:firstLine="0"/>
        <w:jc w:val="left"/>
        <w:rPr>
          <w:rFonts w:eastAsia="MS Mincho"/>
          <w:color w:val="000000"/>
          <w:szCs w:val="20"/>
          <w:lang w:val="en-GB" w:eastAsia="en-US"/>
        </w:rPr>
      </w:pPr>
      <w:r w:rsidRPr="00A227F7">
        <w:rPr>
          <w:rFonts w:eastAsia="바탕"/>
          <w:color w:val="000000"/>
          <w:szCs w:val="20"/>
          <w:lang w:val="en-GB" w:eastAsia="en-US"/>
        </w:rPr>
        <w:t>----------------------------------------------------------------------------------------------------------------------------------</w:t>
      </w:r>
    </w:p>
    <w:p w14:paraId="0A3DE925" w14:textId="77777777" w:rsidR="00A227F7" w:rsidRPr="00A227F7" w:rsidRDefault="00A227F7" w:rsidP="0011267B">
      <w:pPr>
        <w:spacing w:after="0" w:line="240" w:lineRule="auto"/>
        <w:ind w:left="0" w:firstLine="0"/>
        <w:jc w:val="left"/>
        <w:rPr>
          <w:rFonts w:eastAsia="MS Mincho"/>
          <w:color w:val="000000"/>
          <w:szCs w:val="20"/>
          <w:lang w:val="en-GB" w:eastAsia="en-US"/>
        </w:rPr>
      </w:pPr>
      <w:r w:rsidRPr="00A227F7">
        <w:rPr>
          <w:rFonts w:eastAsia="MS Mincho"/>
          <w:color w:val="000000"/>
          <w:szCs w:val="20"/>
          <w:lang w:val="en-GB" w:eastAsia="en-US"/>
        </w:rPr>
        <w:t xml:space="preserve">If the UE is configured with a </w:t>
      </w:r>
      <w:r w:rsidRPr="00A227F7">
        <w:rPr>
          <w:rFonts w:eastAsia="MS Mincho"/>
          <w:i/>
          <w:color w:val="000000"/>
          <w:szCs w:val="20"/>
          <w:lang w:val="en-GB" w:eastAsia="en-US"/>
        </w:rPr>
        <w:t>CSI-</w:t>
      </w:r>
      <w:proofErr w:type="spellStart"/>
      <w:r w:rsidRPr="00A227F7">
        <w:rPr>
          <w:rFonts w:eastAsia="MS Mincho"/>
          <w:i/>
          <w:color w:val="000000"/>
          <w:szCs w:val="20"/>
          <w:lang w:val="en-GB" w:eastAsia="en-US"/>
        </w:rPr>
        <w:t>ReportConfig</w:t>
      </w:r>
      <w:proofErr w:type="spellEnd"/>
      <w:r w:rsidRPr="00A227F7">
        <w:rPr>
          <w:rFonts w:eastAsia="MS Mincho"/>
          <w:color w:val="000000"/>
          <w:szCs w:val="20"/>
          <w:lang w:val="en-GB" w:eastAsia="en-US"/>
        </w:rPr>
        <w:t xml:space="preserve"> with </w:t>
      </w:r>
      <w:proofErr w:type="spellStart"/>
      <w:r w:rsidRPr="00A227F7">
        <w:rPr>
          <w:rFonts w:eastAsia="MS Mincho"/>
          <w:i/>
          <w:color w:val="000000"/>
          <w:szCs w:val="20"/>
          <w:lang w:val="en-GB" w:eastAsia="en-US"/>
        </w:rPr>
        <w:t>reportQuantity</w:t>
      </w:r>
      <w:proofErr w:type="spellEnd"/>
      <w:r w:rsidRPr="00A227F7">
        <w:rPr>
          <w:rFonts w:eastAsia="MS Mincho"/>
          <w:color w:val="000000"/>
          <w:szCs w:val="20"/>
          <w:lang w:val="en-GB" w:eastAsia="en-US"/>
        </w:rPr>
        <w:t xml:space="preserve"> set to “CRI/RSRP”, or “No Report” and if the Resource Setting for channel measurement contains a CSI-RS Resource Set that is configured with the higher layer parameter </w:t>
      </w:r>
      <w:r w:rsidRPr="00A227F7">
        <w:rPr>
          <w:rFonts w:eastAsia="MS Mincho"/>
          <w:i/>
          <w:color w:val="000000"/>
          <w:szCs w:val="20"/>
          <w:lang w:val="en-GB" w:eastAsia="en-US"/>
        </w:rPr>
        <w:t>CSI-RS-</w:t>
      </w:r>
      <w:proofErr w:type="spellStart"/>
      <w:r w:rsidRPr="00A227F7">
        <w:rPr>
          <w:rFonts w:eastAsia="MS Mincho"/>
          <w:i/>
          <w:color w:val="000000"/>
          <w:szCs w:val="20"/>
          <w:lang w:val="en-GB" w:eastAsia="en-US"/>
        </w:rPr>
        <w:t>ResourceRep</w:t>
      </w:r>
      <w:proofErr w:type="spellEnd"/>
      <w:r w:rsidRPr="00A227F7">
        <w:rPr>
          <w:rFonts w:eastAsia="MS Mincho"/>
          <w:color w:val="000000"/>
          <w:szCs w:val="20"/>
          <w:lang w:val="en-GB" w:eastAsia="en-US"/>
        </w:rPr>
        <w:t xml:space="preserve"> and configured without the higher layer parameter </w:t>
      </w:r>
      <w:r w:rsidRPr="00A227F7">
        <w:rPr>
          <w:rFonts w:eastAsia="MS Mincho"/>
          <w:i/>
          <w:color w:val="000000"/>
          <w:szCs w:val="20"/>
          <w:lang w:val="en-GB" w:eastAsia="en-US"/>
        </w:rPr>
        <w:t>TRS-Info</w:t>
      </w:r>
      <w:r w:rsidRPr="00A227F7">
        <w:rPr>
          <w:rFonts w:eastAsia="MS Mincho"/>
          <w:color w:val="000000"/>
          <w:szCs w:val="20"/>
          <w:lang w:val="en-GB" w:eastAsia="en-US"/>
        </w:rPr>
        <w:t xml:space="preserve">, </w:t>
      </w:r>
      <w:r w:rsidRPr="00A227F7">
        <w:rPr>
          <w:rFonts w:eastAsia="SimSun"/>
          <w:color w:val="FF0000"/>
          <w:kern w:val="2"/>
          <w:szCs w:val="20"/>
          <w:lang w:val="en-GB" w:eastAsia="en-US"/>
        </w:rPr>
        <w:t>the UE can only be configured with 1 or 2 ports</w:t>
      </w:r>
      <w:r w:rsidRPr="00A227F7">
        <w:rPr>
          <w:rFonts w:eastAsia="SimSun"/>
          <w:color w:val="FF0000"/>
          <w:kern w:val="2"/>
          <w:szCs w:val="20"/>
          <w:lang w:val="en-GB" w:eastAsia="ko-KR"/>
        </w:rPr>
        <w:t xml:space="preserve"> </w:t>
      </w:r>
      <w:r w:rsidRPr="00A227F7">
        <w:rPr>
          <w:rFonts w:eastAsia="SimSun"/>
          <w:color w:val="FF0000"/>
          <w:kern w:val="2"/>
          <w:szCs w:val="20"/>
          <w:lang w:val="en-GB" w:eastAsia="en-US"/>
        </w:rPr>
        <w:t xml:space="preserve">with </w:t>
      </w:r>
      <w:r w:rsidRPr="00A227F7">
        <w:rPr>
          <w:rFonts w:eastAsia="SimSun"/>
          <w:color w:val="FF0000"/>
          <w:kern w:val="2"/>
          <w:szCs w:val="20"/>
          <w:lang w:val="en-GB" w:eastAsia="ko-KR"/>
        </w:rPr>
        <w:t>the higher layer parameter</w:t>
      </w:r>
      <w:r w:rsidRPr="00A227F7">
        <w:rPr>
          <w:rFonts w:eastAsia="MS Mincho"/>
          <w:i/>
          <w:iCs/>
          <w:color w:val="FF0000"/>
          <w:kern w:val="2"/>
          <w:szCs w:val="20"/>
          <w:lang w:val="en-GB" w:eastAsia="ja-JP"/>
        </w:rPr>
        <w:t xml:space="preserve"> </w:t>
      </w:r>
      <w:proofErr w:type="spellStart"/>
      <w:r w:rsidRPr="00A227F7">
        <w:rPr>
          <w:rFonts w:eastAsia="MS Mincho"/>
          <w:i/>
          <w:iCs/>
          <w:color w:val="FF0000"/>
          <w:kern w:val="2"/>
          <w:szCs w:val="20"/>
          <w:lang w:val="en-GB" w:eastAsia="ja-JP"/>
        </w:rPr>
        <w:t>NrofPorts</w:t>
      </w:r>
      <w:proofErr w:type="spellEnd"/>
      <w:r w:rsidRPr="00A227F7">
        <w:rPr>
          <w:rFonts w:eastAsia="MS Mincho"/>
          <w:color w:val="FF0000"/>
          <w:kern w:val="2"/>
          <w:szCs w:val="20"/>
          <w:lang w:val="en-GB" w:eastAsia="en-US"/>
        </w:rPr>
        <w:t xml:space="preserve"> </w:t>
      </w:r>
      <w:r w:rsidRPr="00A227F7">
        <w:rPr>
          <w:rFonts w:eastAsia="SimSun"/>
          <w:color w:val="FF0000"/>
          <w:kern w:val="2"/>
          <w:szCs w:val="20"/>
          <w:lang w:val="en-GB" w:eastAsia="en-US"/>
        </w:rPr>
        <w:t xml:space="preserve">for all </w:t>
      </w:r>
      <w:r w:rsidRPr="00A227F7">
        <w:rPr>
          <w:rFonts w:eastAsia="MS Mincho"/>
          <w:color w:val="FF0000"/>
          <w:kern w:val="2"/>
          <w:szCs w:val="20"/>
          <w:lang w:val="en-GB" w:eastAsia="en-US"/>
        </w:rPr>
        <w:t>CSI-RS resources within the set</w:t>
      </w:r>
      <w:r w:rsidRPr="00A227F7">
        <w:rPr>
          <w:rFonts w:eastAsia="SimSun"/>
          <w:color w:val="FF0000"/>
          <w:kern w:val="2"/>
          <w:szCs w:val="20"/>
          <w:lang w:val="en-GB" w:eastAsia="en-US"/>
        </w:rPr>
        <w:t>, and</w:t>
      </w:r>
      <w:r w:rsidRPr="00A227F7">
        <w:rPr>
          <w:rFonts w:eastAsia="MS Mincho"/>
          <w:color w:val="000000"/>
          <w:szCs w:val="20"/>
          <w:lang w:val="en-GB" w:eastAsia="en-US"/>
        </w:rPr>
        <w:t xml:space="preserve"> the UE may be configured with the CSI-RS resource in the same OFDM symbol(s) as an SS/PBCH block, and the UE may assume that the CSI-RS and the SS/PBCH block are quasi co-located with ‘QCL-</w:t>
      </w:r>
      <w:proofErr w:type="spellStart"/>
      <w:r w:rsidRPr="00A227F7">
        <w:rPr>
          <w:rFonts w:eastAsia="MS Mincho"/>
          <w:color w:val="000000"/>
          <w:szCs w:val="20"/>
          <w:lang w:val="en-GB" w:eastAsia="en-US"/>
        </w:rPr>
        <w:t>TypeD</w:t>
      </w:r>
      <w:proofErr w:type="spellEnd"/>
      <w:r w:rsidRPr="00A227F7">
        <w:rPr>
          <w:rFonts w:eastAsia="MS Mincho"/>
          <w:color w:val="000000"/>
          <w:szCs w:val="20"/>
          <w:lang w:val="en-GB" w:eastAsia="en-US"/>
        </w:rPr>
        <w:t>’ if ‘QCL-</w:t>
      </w:r>
      <w:proofErr w:type="spellStart"/>
      <w:r w:rsidRPr="00A227F7">
        <w:rPr>
          <w:rFonts w:eastAsia="MS Mincho"/>
          <w:color w:val="000000"/>
          <w:szCs w:val="20"/>
          <w:lang w:val="en-GB" w:eastAsia="en-US"/>
        </w:rPr>
        <w:t>TypeD</w:t>
      </w:r>
      <w:proofErr w:type="spellEnd"/>
      <w:r w:rsidRPr="00A227F7">
        <w:rPr>
          <w:rFonts w:eastAsia="MS Mincho"/>
          <w:color w:val="000000"/>
          <w:szCs w:val="20"/>
          <w:lang w:val="en-GB" w:eastAsia="en-US"/>
        </w:rPr>
        <w:t>‘ is applicable. Furthermore, the UE shall not expect to be configured with the CSI-RS in PRBs that overlap those of the SS/PBCH block, and the UE shall expect that the same subcarrier spacing is used for both the CSI-RS and the SS/PBCH block.</w:t>
      </w:r>
    </w:p>
    <w:p w14:paraId="0425E7F8" w14:textId="77777777" w:rsidR="006921B6" w:rsidRPr="0011267B" w:rsidRDefault="006921B6" w:rsidP="0011267B">
      <w:pPr>
        <w:adjustRightInd w:val="0"/>
        <w:snapToGrid w:val="0"/>
        <w:spacing w:after="0" w:line="240" w:lineRule="auto"/>
        <w:rPr>
          <w:szCs w:val="20"/>
        </w:rPr>
      </w:pPr>
    </w:p>
    <w:p w14:paraId="3D40B90F" w14:textId="77777777" w:rsidR="00F34EB4" w:rsidRPr="00F34EB4" w:rsidRDefault="00F34EB4" w:rsidP="0011267B">
      <w:pPr>
        <w:spacing w:after="0" w:line="240" w:lineRule="auto"/>
        <w:ind w:left="720" w:hanging="720"/>
        <w:jc w:val="left"/>
        <w:rPr>
          <w:rFonts w:eastAsia="바탕"/>
          <w:szCs w:val="20"/>
          <w:lang w:val="en-GB" w:eastAsia="x-none"/>
        </w:rPr>
      </w:pPr>
      <w:r w:rsidRPr="00F34EB4">
        <w:rPr>
          <w:rFonts w:eastAsia="바탕"/>
          <w:szCs w:val="20"/>
          <w:highlight w:val="green"/>
          <w:lang w:val="en-GB" w:eastAsia="x-none"/>
        </w:rPr>
        <w:t>Agreement</w:t>
      </w:r>
    </w:p>
    <w:p w14:paraId="7708557A" w14:textId="77777777" w:rsidR="00F34EB4" w:rsidRPr="00F34EB4" w:rsidRDefault="00F34EB4" w:rsidP="0011267B">
      <w:pPr>
        <w:spacing w:after="0" w:line="240" w:lineRule="auto"/>
        <w:ind w:left="720" w:hanging="720"/>
        <w:jc w:val="left"/>
        <w:rPr>
          <w:rFonts w:eastAsia="바탕"/>
          <w:szCs w:val="20"/>
          <w:lang w:val="en-GB" w:eastAsia="x-none"/>
        </w:rPr>
      </w:pPr>
      <w:r w:rsidRPr="00F34EB4">
        <w:rPr>
          <w:rFonts w:eastAsia="바탕"/>
          <w:szCs w:val="20"/>
          <w:lang w:val="en-GB" w:eastAsia="x-none"/>
        </w:rPr>
        <w:t>The number of ports in a resource set for L1-RSRP</w:t>
      </w:r>
    </w:p>
    <w:p w14:paraId="15C43224" w14:textId="77777777" w:rsidR="00F34EB4" w:rsidRPr="00F34EB4" w:rsidRDefault="00F34EB4" w:rsidP="0011267B">
      <w:pPr>
        <w:numPr>
          <w:ilvl w:val="0"/>
          <w:numId w:val="44"/>
        </w:numPr>
        <w:spacing w:after="0" w:line="240" w:lineRule="auto"/>
        <w:jc w:val="left"/>
        <w:rPr>
          <w:rFonts w:eastAsia="바탕"/>
          <w:szCs w:val="20"/>
          <w:lang w:val="en-GB" w:eastAsia="x-none"/>
        </w:rPr>
      </w:pPr>
      <w:r w:rsidRPr="00F34EB4">
        <w:rPr>
          <w:rFonts w:eastAsia="바탕"/>
          <w:szCs w:val="20"/>
          <w:lang w:val="en-GB" w:eastAsia="x-none"/>
        </w:rPr>
        <w:t>Always have the same number of ports (1 or 2) across all resources</w:t>
      </w:r>
    </w:p>
    <w:p w14:paraId="22C45CA2" w14:textId="77777777" w:rsidR="00F34EB4" w:rsidRPr="0011267B" w:rsidRDefault="00F34EB4" w:rsidP="0011267B">
      <w:pPr>
        <w:adjustRightInd w:val="0"/>
        <w:snapToGrid w:val="0"/>
        <w:spacing w:after="0" w:line="240" w:lineRule="auto"/>
        <w:rPr>
          <w:szCs w:val="20"/>
          <w:lang w:val="en-GB"/>
        </w:rPr>
      </w:pPr>
    </w:p>
    <w:p w14:paraId="62226640" w14:textId="77777777" w:rsidR="000752A9" w:rsidRPr="000752A9" w:rsidRDefault="000752A9" w:rsidP="0011267B">
      <w:pPr>
        <w:spacing w:after="0" w:line="240" w:lineRule="auto"/>
        <w:ind w:left="720" w:hanging="720"/>
        <w:jc w:val="left"/>
        <w:rPr>
          <w:rFonts w:eastAsia="바탕"/>
          <w:b/>
          <w:szCs w:val="20"/>
          <w:lang w:val="en-GB" w:eastAsia="x-none"/>
        </w:rPr>
      </w:pPr>
      <w:r w:rsidRPr="000752A9">
        <w:rPr>
          <w:rFonts w:eastAsia="바탕"/>
          <w:b/>
          <w:szCs w:val="20"/>
          <w:highlight w:val="green"/>
          <w:lang w:val="en-GB" w:eastAsia="x-none"/>
        </w:rPr>
        <w:t>Agreement</w:t>
      </w:r>
    </w:p>
    <w:p w14:paraId="5CB99651" w14:textId="77777777" w:rsidR="000752A9" w:rsidRPr="000752A9" w:rsidRDefault="000752A9" w:rsidP="0011267B">
      <w:pPr>
        <w:spacing w:after="0" w:line="240" w:lineRule="auto"/>
        <w:ind w:left="0" w:firstLine="0"/>
        <w:jc w:val="left"/>
        <w:rPr>
          <w:rFonts w:eastAsia="바탕"/>
          <w:szCs w:val="20"/>
          <w:lang w:val="en-GB" w:eastAsia="x-none"/>
        </w:rPr>
      </w:pPr>
      <w:r w:rsidRPr="000752A9">
        <w:rPr>
          <w:rFonts w:eastAsia="바탕"/>
          <w:szCs w:val="20"/>
          <w:lang w:val="en-GB" w:eastAsia="x-none"/>
        </w:rPr>
        <w:t xml:space="preserve">For density ½, odd/even PRB allocations is respect to the common resource block grid </w:t>
      </w:r>
    </w:p>
    <w:p w14:paraId="56C87EEF" w14:textId="77777777" w:rsidR="000752A9" w:rsidRPr="000752A9" w:rsidRDefault="000752A9" w:rsidP="0011267B">
      <w:pPr>
        <w:spacing w:after="0" w:line="240" w:lineRule="auto"/>
        <w:ind w:left="720" w:hanging="720"/>
        <w:jc w:val="left"/>
        <w:rPr>
          <w:rFonts w:eastAsia="바탕"/>
          <w:szCs w:val="20"/>
          <w:lang w:val="en-GB" w:eastAsia="x-none"/>
        </w:rPr>
      </w:pPr>
      <w:r w:rsidRPr="000752A9">
        <w:rPr>
          <w:rFonts w:eastAsia="바탕"/>
          <w:szCs w:val="20"/>
          <w:highlight w:val="yellow"/>
          <w:lang w:val="en-GB" w:eastAsia="x-none"/>
        </w:rPr>
        <w:t>Include in LS to RAN2 for CSI-RS Xi (Huawei)</w:t>
      </w:r>
    </w:p>
    <w:p w14:paraId="64BA8B09" w14:textId="77777777" w:rsidR="00F34EB4" w:rsidRPr="0011267B" w:rsidRDefault="00F34EB4" w:rsidP="0011267B">
      <w:pPr>
        <w:adjustRightInd w:val="0"/>
        <w:snapToGrid w:val="0"/>
        <w:spacing w:after="0" w:line="240" w:lineRule="auto"/>
        <w:rPr>
          <w:szCs w:val="20"/>
          <w:lang w:val="en-GB"/>
        </w:rPr>
      </w:pPr>
    </w:p>
    <w:p w14:paraId="6374CDE8" w14:textId="77777777" w:rsidR="00781527" w:rsidRPr="00781527" w:rsidRDefault="00781527" w:rsidP="0011267B">
      <w:pPr>
        <w:spacing w:after="0" w:line="240" w:lineRule="auto"/>
        <w:ind w:left="720" w:hanging="720"/>
        <w:jc w:val="left"/>
        <w:rPr>
          <w:rFonts w:eastAsia="바탕"/>
          <w:b/>
          <w:szCs w:val="20"/>
          <w:lang w:val="en-GB" w:eastAsia="x-none"/>
        </w:rPr>
      </w:pPr>
      <w:r w:rsidRPr="00781527">
        <w:rPr>
          <w:rFonts w:eastAsia="바탕"/>
          <w:b/>
          <w:szCs w:val="20"/>
          <w:highlight w:val="green"/>
          <w:lang w:val="en-GB" w:eastAsia="x-none"/>
        </w:rPr>
        <w:t>Agreement</w:t>
      </w:r>
    </w:p>
    <w:p w14:paraId="130C1DDE" w14:textId="77777777" w:rsidR="00781527" w:rsidRPr="00781527" w:rsidRDefault="00781527" w:rsidP="0011267B">
      <w:pPr>
        <w:spacing w:after="0" w:line="240" w:lineRule="auto"/>
        <w:ind w:left="720" w:hanging="720"/>
        <w:jc w:val="left"/>
        <w:rPr>
          <w:rFonts w:eastAsia="바탕"/>
          <w:color w:val="000000"/>
          <w:szCs w:val="20"/>
          <w:lang w:val="en-GB" w:eastAsia="en-US"/>
        </w:rPr>
      </w:pPr>
      <w:r w:rsidRPr="00781527">
        <w:rPr>
          <w:rFonts w:eastAsia="바탕"/>
          <w:szCs w:val="20"/>
          <w:lang w:val="en-GB" w:eastAsia="en-US"/>
        </w:rPr>
        <w:t xml:space="preserve">Text proposal for Section </w:t>
      </w:r>
      <w:r w:rsidRPr="00781527">
        <w:rPr>
          <w:rFonts w:eastAsia="바탕"/>
          <w:color w:val="000000"/>
          <w:szCs w:val="20"/>
          <w:lang w:val="en-GB" w:eastAsia="en-US"/>
        </w:rPr>
        <w:t>5.1.4.2 in 38.214</w:t>
      </w:r>
    </w:p>
    <w:p w14:paraId="52E2864B" w14:textId="77777777" w:rsidR="00781527" w:rsidRPr="00781527" w:rsidRDefault="00781527" w:rsidP="0011267B">
      <w:pPr>
        <w:spacing w:after="0" w:line="240" w:lineRule="auto"/>
        <w:ind w:left="720" w:hanging="720"/>
        <w:jc w:val="left"/>
        <w:rPr>
          <w:rFonts w:eastAsia="바탕"/>
          <w:szCs w:val="20"/>
          <w:lang w:val="en-GB" w:eastAsia="en-US"/>
        </w:rPr>
      </w:pPr>
      <w:r w:rsidRPr="00781527">
        <w:rPr>
          <w:rFonts w:eastAsia="바탕"/>
          <w:color w:val="000000"/>
          <w:szCs w:val="20"/>
          <w:lang w:val="en-GB" w:eastAsia="en-US"/>
        </w:rPr>
        <w:t>----------------------------------------------------------------------------------------------------------------------------------</w:t>
      </w:r>
    </w:p>
    <w:p w14:paraId="5746D15F" w14:textId="77777777" w:rsidR="00781527" w:rsidRPr="00781527" w:rsidRDefault="00781527" w:rsidP="0011267B">
      <w:pPr>
        <w:overflowPunct w:val="0"/>
        <w:spacing w:after="0" w:line="240" w:lineRule="auto"/>
        <w:ind w:left="851" w:hanging="284"/>
        <w:jc w:val="left"/>
        <w:textAlignment w:val="baseline"/>
        <w:rPr>
          <w:rFonts w:eastAsia="SimSun"/>
          <w:szCs w:val="20"/>
          <w:lang w:val="en-GB" w:eastAsia="en-US"/>
        </w:rPr>
      </w:pPr>
      <w:r w:rsidRPr="00781527">
        <w:rPr>
          <w:rFonts w:eastAsia="SimSun"/>
          <w:szCs w:val="20"/>
          <w:lang w:val="en-GB" w:eastAsia="en-US"/>
        </w:rPr>
        <w:t>-</w:t>
      </w:r>
      <w:r w:rsidRPr="00781527">
        <w:rPr>
          <w:rFonts w:eastAsia="SimSun"/>
          <w:szCs w:val="20"/>
          <w:lang w:val="en-GB" w:eastAsia="en-US"/>
        </w:rPr>
        <w:tab/>
      </w:r>
      <w:r w:rsidRPr="00781527">
        <w:rPr>
          <w:rFonts w:eastAsia="SimSun"/>
          <w:i/>
          <w:szCs w:val="20"/>
          <w:lang w:val="en-GB" w:eastAsia="en-US"/>
        </w:rPr>
        <w:t>ZP-CSI-RS-</w:t>
      </w:r>
      <w:proofErr w:type="spellStart"/>
      <w:r w:rsidRPr="00781527">
        <w:rPr>
          <w:rFonts w:eastAsia="SimSun"/>
          <w:i/>
          <w:szCs w:val="20"/>
          <w:lang w:val="en-GB" w:eastAsia="en-US"/>
        </w:rPr>
        <w:t>ResourceConfigId</w:t>
      </w:r>
      <w:proofErr w:type="spellEnd"/>
      <w:r w:rsidRPr="00781527">
        <w:rPr>
          <w:rFonts w:eastAsia="SimSun"/>
          <w:szCs w:val="20"/>
          <w:lang w:val="en-GB" w:eastAsia="en-US"/>
        </w:rPr>
        <w:t xml:space="preserve"> determines ZP CSI-RS resource configuration identity.</w:t>
      </w:r>
    </w:p>
    <w:p w14:paraId="52DB1974" w14:textId="77777777" w:rsidR="00781527" w:rsidRPr="00781527" w:rsidRDefault="00781527" w:rsidP="0011267B">
      <w:pPr>
        <w:overflowPunct w:val="0"/>
        <w:spacing w:after="0" w:line="240" w:lineRule="auto"/>
        <w:ind w:leftChars="292" w:left="584" w:firstLine="0"/>
        <w:jc w:val="left"/>
        <w:textAlignment w:val="baseline"/>
        <w:rPr>
          <w:rFonts w:eastAsia="SimSun"/>
          <w:color w:val="FF0000"/>
          <w:szCs w:val="20"/>
          <w:lang w:val="en-GB" w:eastAsia="en-US"/>
        </w:rPr>
      </w:pPr>
      <w:r w:rsidRPr="00781527">
        <w:rPr>
          <w:rFonts w:eastAsia="MS Mincho"/>
          <w:iCs/>
          <w:color w:val="FF0000"/>
          <w:szCs w:val="20"/>
          <w:lang w:val="en-GB" w:eastAsia="ja-JP"/>
        </w:rPr>
        <w:t>-</w:t>
      </w:r>
      <w:r w:rsidRPr="00781527">
        <w:rPr>
          <w:rFonts w:eastAsia="MS Mincho"/>
          <w:iCs/>
          <w:color w:val="FF0000"/>
          <w:szCs w:val="20"/>
          <w:lang w:val="en-GB" w:eastAsia="ja-JP"/>
        </w:rPr>
        <w:tab/>
      </w:r>
      <w:proofErr w:type="spellStart"/>
      <w:r w:rsidRPr="00781527">
        <w:rPr>
          <w:rFonts w:eastAsia="MS Mincho"/>
          <w:i/>
          <w:iCs/>
          <w:color w:val="FF0000"/>
          <w:szCs w:val="20"/>
          <w:lang w:val="en-GB" w:eastAsia="ja-JP"/>
        </w:rPr>
        <w:t>NrofPorts</w:t>
      </w:r>
      <w:proofErr w:type="spellEnd"/>
      <w:r w:rsidRPr="00781527">
        <w:rPr>
          <w:rFonts w:eastAsia="MS Mincho"/>
          <w:iCs/>
          <w:color w:val="FF0000"/>
          <w:szCs w:val="20"/>
          <w:lang w:val="en-GB" w:eastAsia="ja-JP"/>
        </w:rPr>
        <w:t xml:space="preserve"> defines the number of CSI-RS ports, where the allowable values are given in </w:t>
      </w:r>
      <w:proofErr w:type="spellStart"/>
      <w:r w:rsidRPr="00781527">
        <w:rPr>
          <w:rFonts w:eastAsia="SimSun"/>
          <w:color w:val="FF0000"/>
          <w:szCs w:val="20"/>
          <w:lang w:val="en-GB" w:eastAsia="en-US"/>
        </w:rPr>
        <w:t>Subclause</w:t>
      </w:r>
      <w:proofErr w:type="spellEnd"/>
      <w:r w:rsidRPr="00781527">
        <w:rPr>
          <w:rFonts w:eastAsia="SimSun"/>
          <w:color w:val="FF0000"/>
          <w:szCs w:val="20"/>
          <w:lang w:val="en-GB" w:eastAsia="en-US"/>
        </w:rPr>
        <w:t xml:space="preserve"> 7.4.1.5 of [4, TS 38.211].</w:t>
      </w:r>
    </w:p>
    <w:p w14:paraId="3A6C5F37" w14:textId="77777777" w:rsidR="00781527" w:rsidRPr="00781527" w:rsidRDefault="00781527" w:rsidP="0011267B">
      <w:pPr>
        <w:overflowPunct w:val="0"/>
        <w:spacing w:after="0" w:line="240" w:lineRule="auto"/>
        <w:ind w:left="851" w:hanging="284"/>
        <w:jc w:val="left"/>
        <w:textAlignment w:val="baseline"/>
        <w:rPr>
          <w:rFonts w:eastAsia="SimSun"/>
          <w:szCs w:val="20"/>
          <w:lang w:val="en-GB" w:eastAsia="en-US"/>
        </w:rPr>
      </w:pPr>
      <w:r w:rsidRPr="00781527">
        <w:rPr>
          <w:rFonts w:eastAsia="SimSun"/>
          <w:szCs w:val="20"/>
          <w:lang w:val="en-GB" w:eastAsia="en-US"/>
        </w:rPr>
        <w:t>-</w:t>
      </w:r>
      <w:r w:rsidRPr="00781527">
        <w:rPr>
          <w:rFonts w:eastAsia="SimSun"/>
          <w:szCs w:val="20"/>
          <w:lang w:val="en-GB" w:eastAsia="en-US"/>
        </w:rPr>
        <w:tab/>
      </w:r>
      <w:r w:rsidRPr="00781527">
        <w:rPr>
          <w:rFonts w:eastAsia="SimSun"/>
          <w:i/>
          <w:szCs w:val="20"/>
          <w:lang w:val="en-GB" w:eastAsia="en-US"/>
        </w:rPr>
        <w:t>ZP-CSI-RS-Density</w:t>
      </w:r>
      <w:r w:rsidRPr="00781527">
        <w:rPr>
          <w:rFonts w:eastAsia="SimSun"/>
          <w:szCs w:val="20"/>
          <w:lang w:val="en-GB" w:eastAsia="en-US"/>
        </w:rPr>
        <w:t xml:space="preserve"> defines the zero-power CSI-RS frequency density, where the allowable values are given in </w:t>
      </w:r>
      <w:proofErr w:type="spellStart"/>
      <w:r w:rsidRPr="00781527">
        <w:rPr>
          <w:rFonts w:eastAsia="SimSun"/>
          <w:szCs w:val="20"/>
          <w:lang w:val="en-GB" w:eastAsia="en-US"/>
        </w:rPr>
        <w:t>Subclause</w:t>
      </w:r>
      <w:proofErr w:type="spellEnd"/>
      <w:r w:rsidRPr="00781527">
        <w:rPr>
          <w:rFonts w:eastAsia="SimSun"/>
          <w:szCs w:val="20"/>
          <w:lang w:val="en-GB" w:eastAsia="en-US"/>
        </w:rPr>
        <w:t xml:space="preserve"> 7.4.1.5 of [4, TS 38.211].</w:t>
      </w:r>
    </w:p>
    <w:p w14:paraId="6A8DA648" w14:textId="77777777" w:rsidR="00781527" w:rsidRPr="00781527" w:rsidRDefault="00781527" w:rsidP="0011267B">
      <w:pPr>
        <w:overflowPunct w:val="0"/>
        <w:spacing w:after="0" w:line="240" w:lineRule="auto"/>
        <w:ind w:leftChars="292" w:left="584" w:firstLine="0"/>
        <w:jc w:val="left"/>
        <w:textAlignment w:val="baseline"/>
        <w:rPr>
          <w:rFonts w:eastAsia="SimSun"/>
          <w:iCs/>
          <w:color w:val="FF0000"/>
          <w:szCs w:val="20"/>
          <w:lang w:val="en-GB" w:eastAsia="en-US"/>
        </w:rPr>
      </w:pPr>
      <w:r w:rsidRPr="00781527">
        <w:rPr>
          <w:rFonts w:eastAsia="MS Mincho"/>
          <w:iCs/>
          <w:color w:val="FF0000"/>
          <w:szCs w:val="20"/>
          <w:lang w:val="en-GB" w:eastAsia="ja-JP"/>
        </w:rPr>
        <w:t>-</w:t>
      </w:r>
      <w:r w:rsidRPr="00781527">
        <w:rPr>
          <w:rFonts w:eastAsia="SimSun"/>
          <w:iCs/>
          <w:color w:val="FF0000"/>
          <w:szCs w:val="20"/>
          <w:lang w:val="en-GB" w:eastAsia="en-US"/>
        </w:rPr>
        <w:t xml:space="preserve">   </w:t>
      </w:r>
      <w:proofErr w:type="spellStart"/>
      <w:r w:rsidRPr="00781527">
        <w:rPr>
          <w:rFonts w:eastAsia="MS Mincho"/>
          <w:i/>
          <w:iCs/>
          <w:color w:val="FF0000"/>
          <w:szCs w:val="20"/>
          <w:lang w:val="en-GB" w:eastAsia="ja-JP"/>
        </w:rPr>
        <w:t>CDMType</w:t>
      </w:r>
      <w:proofErr w:type="spellEnd"/>
      <w:r w:rsidRPr="00781527">
        <w:rPr>
          <w:rFonts w:eastAsia="MS Mincho"/>
          <w:iCs/>
          <w:color w:val="FF0000"/>
          <w:szCs w:val="20"/>
          <w:lang w:val="en-GB" w:eastAsia="ja-JP"/>
        </w:rPr>
        <w:t xml:space="preserve"> defines CDM values and pattern, where the allowable values are given in </w:t>
      </w:r>
      <w:proofErr w:type="spellStart"/>
      <w:r w:rsidRPr="00781527">
        <w:rPr>
          <w:rFonts w:eastAsia="MS Mincho"/>
          <w:iCs/>
          <w:color w:val="FF0000"/>
          <w:szCs w:val="20"/>
          <w:lang w:val="en-GB" w:eastAsia="ja-JP"/>
        </w:rPr>
        <w:t>Subclause</w:t>
      </w:r>
      <w:proofErr w:type="spellEnd"/>
      <w:r w:rsidRPr="00781527">
        <w:rPr>
          <w:rFonts w:eastAsia="MS Mincho"/>
          <w:iCs/>
          <w:color w:val="FF0000"/>
          <w:szCs w:val="20"/>
          <w:lang w:val="en-GB" w:eastAsia="ja-JP"/>
        </w:rPr>
        <w:t xml:space="preserve"> 7.4.1.5 of [4, TS 38.211].</w:t>
      </w:r>
    </w:p>
    <w:p w14:paraId="5731082C" w14:textId="77777777" w:rsidR="00781527" w:rsidRPr="00781527" w:rsidRDefault="00781527" w:rsidP="0011267B">
      <w:pPr>
        <w:overflowPunct w:val="0"/>
        <w:spacing w:after="0" w:line="240" w:lineRule="auto"/>
        <w:ind w:left="851" w:hanging="284"/>
        <w:jc w:val="left"/>
        <w:textAlignment w:val="baseline"/>
        <w:rPr>
          <w:rFonts w:eastAsia="SimSun"/>
          <w:szCs w:val="20"/>
          <w:lang w:val="en-GB" w:eastAsia="en-US"/>
        </w:rPr>
      </w:pPr>
      <w:r w:rsidRPr="00781527">
        <w:rPr>
          <w:rFonts w:eastAsia="SimSun"/>
          <w:szCs w:val="20"/>
          <w:lang w:val="en-GB" w:eastAsia="en-US"/>
        </w:rPr>
        <w:t>-</w:t>
      </w:r>
      <w:r w:rsidRPr="00781527">
        <w:rPr>
          <w:rFonts w:eastAsia="SimSun"/>
          <w:szCs w:val="20"/>
          <w:lang w:val="en-GB" w:eastAsia="en-US"/>
        </w:rPr>
        <w:tab/>
      </w:r>
      <w:r w:rsidRPr="00781527">
        <w:rPr>
          <w:rFonts w:eastAsia="SimSun"/>
          <w:i/>
          <w:strike/>
          <w:color w:val="FF0000"/>
          <w:szCs w:val="20"/>
          <w:lang w:val="en-GB" w:eastAsia="en-US"/>
        </w:rPr>
        <w:t>ZP-</w:t>
      </w:r>
      <w:r w:rsidRPr="00781527">
        <w:rPr>
          <w:rFonts w:eastAsia="SimSun"/>
          <w:i/>
          <w:szCs w:val="20"/>
          <w:lang w:val="en-GB" w:eastAsia="en-US"/>
        </w:rPr>
        <w:t>CSI-RS-</w:t>
      </w:r>
      <w:proofErr w:type="spellStart"/>
      <w:r w:rsidRPr="00781527">
        <w:rPr>
          <w:rFonts w:eastAsia="SimSun"/>
          <w:i/>
          <w:szCs w:val="20"/>
          <w:lang w:val="en-GB" w:eastAsia="en-US"/>
        </w:rPr>
        <w:t>FreqBand</w:t>
      </w:r>
      <w:proofErr w:type="spellEnd"/>
      <w:r w:rsidRPr="00781527">
        <w:rPr>
          <w:rFonts w:eastAsia="SimSun"/>
          <w:szCs w:val="20"/>
          <w:lang w:val="en-GB" w:eastAsia="en-US"/>
        </w:rPr>
        <w:t xml:space="preserve"> parameters enabling configuration of frequency occupancy of a ZP-CSI-RS resource within a BWP as defined in </w:t>
      </w:r>
      <w:proofErr w:type="spellStart"/>
      <w:r w:rsidRPr="00781527">
        <w:rPr>
          <w:rFonts w:eastAsia="SimSun"/>
          <w:szCs w:val="20"/>
          <w:lang w:val="en-GB" w:eastAsia="en-US"/>
        </w:rPr>
        <w:t>Subclause</w:t>
      </w:r>
      <w:proofErr w:type="spellEnd"/>
      <w:r w:rsidRPr="00781527">
        <w:rPr>
          <w:rFonts w:eastAsia="SimSun"/>
          <w:szCs w:val="20"/>
          <w:lang w:val="en-GB" w:eastAsia="en-US"/>
        </w:rPr>
        <w:t xml:space="preserve"> 7.4.1.5 of [4, TS 38.211].</w:t>
      </w:r>
    </w:p>
    <w:p w14:paraId="0F136F08" w14:textId="77777777" w:rsidR="00781527" w:rsidRPr="00781527" w:rsidRDefault="00781527" w:rsidP="0011267B">
      <w:pPr>
        <w:spacing w:after="0" w:line="240" w:lineRule="auto"/>
        <w:ind w:left="720" w:hanging="720"/>
        <w:jc w:val="left"/>
        <w:rPr>
          <w:rFonts w:eastAsia="바탕"/>
          <w:szCs w:val="20"/>
          <w:lang w:val="en-GB" w:eastAsia="x-none"/>
        </w:rPr>
      </w:pPr>
      <w:r w:rsidRPr="00781527">
        <w:rPr>
          <w:rFonts w:eastAsia="바탕"/>
          <w:color w:val="000000"/>
          <w:szCs w:val="20"/>
          <w:lang w:val="en-GB" w:eastAsia="en-US"/>
        </w:rPr>
        <w:t>----------------------------------------------------------------------------------------------------------------------------------</w:t>
      </w:r>
    </w:p>
    <w:p w14:paraId="779740B9" w14:textId="77777777" w:rsidR="000752A9" w:rsidRPr="0011267B" w:rsidRDefault="000752A9" w:rsidP="0011267B">
      <w:pPr>
        <w:adjustRightInd w:val="0"/>
        <w:snapToGrid w:val="0"/>
        <w:spacing w:after="0" w:line="240" w:lineRule="auto"/>
        <w:rPr>
          <w:szCs w:val="20"/>
        </w:rPr>
      </w:pPr>
    </w:p>
    <w:p w14:paraId="009AE99B" w14:textId="77777777" w:rsidR="00954E9D" w:rsidRPr="0011267B" w:rsidRDefault="00954E9D" w:rsidP="0011267B">
      <w:pPr>
        <w:pStyle w:val="1"/>
        <w:adjustRightInd w:val="0"/>
        <w:snapToGrid w:val="0"/>
        <w:spacing w:before="0" w:after="0" w:line="240" w:lineRule="auto"/>
        <w:ind w:left="431" w:hanging="431"/>
        <w:rPr>
          <w:sz w:val="20"/>
          <w:szCs w:val="20"/>
        </w:rPr>
      </w:pPr>
      <w:r w:rsidRPr="0011267B">
        <w:rPr>
          <w:sz w:val="20"/>
          <w:szCs w:val="20"/>
        </w:rPr>
        <w:t>Agreements in RAN1#92 in CSI-RS agenda</w:t>
      </w:r>
    </w:p>
    <w:p w14:paraId="52007E1A" w14:textId="77777777" w:rsidR="00954E9D" w:rsidRPr="0011267B" w:rsidRDefault="00954E9D" w:rsidP="0011267B">
      <w:pPr>
        <w:spacing w:after="0" w:line="240" w:lineRule="auto"/>
        <w:rPr>
          <w:b/>
          <w:szCs w:val="20"/>
          <w:highlight w:val="green"/>
        </w:rPr>
      </w:pPr>
    </w:p>
    <w:p w14:paraId="77F29E62" w14:textId="77777777" w:rsidR="00025554" w:rsidRPr="0011267B" w:rsidRDefault="00025554" w:rsidP="0011267B">
      <w:pPr>
        <w:spacing w:after="0" w:line="240" w:lineRule="auto"/>
        <w:ind w:left="0" w:firstLine="0"/>
        <w:jc w:val="left"/>
        <w:rPr>
          <w:rFonts w:eastAsia="바탕"/>
          <w:b/>
          <w:szCs w:val="20"/>
          <w:lang w:val="en-GB"/>
        </w:rPr>
      </w:pPr>
      <w:r w:rsidRPr="0011267B">
        <w:rPr>
          <w:rFonts w:eastAsia="바탕"/>
          <w:b/>
          <w:szCs w:val="20"/>
          <w:highlight w:val="green"/>
          <w:lang w:val="en-GB"/>
        </w:rPr>
        <w:t>Agreement (RRC parameter update):</w:t>
      </w:r>
    </w:p>
    <w:p w14:paraId="31B31355" w14:textId="77777777" w:rsidR="00025554" w:rsidRPr="0011267B" w:rsidRDefault="00025554" w:rsidP="0011267B">
      <w:pPr>
        <w:spacing w:after="0" w:line="240" w:lineRule="auto"/>
        <w:ind w:left="0" w:firstLine="0"/>
        <w:jc w:val="left"/>
        <w:rPr>
          <w:rFonts w:eastAsia="맑은 고딕"/>
          <w:szCs w:val="20"/>
          <w:lang w:val="en-GB" w:eastAsia="ko-KR"/>
        </w:rPr>
      </w:pPr>
      <w:proofErr w:type="spellStart"/>
      <w:proofErr w:type="gramStart"/>
      <w:r w:rsidRPr="0011267B">
        <w:rPr>
          <w:rFonts w:eastAsia="맑은 고딕"/>
          <w:szCs w:val="20"/>
          <w:lang w:val="en-GB" w:eastAsia="ko-KR"/>
        </w:rPr>
        <w:t>maxNrofCSI</w:t>
      </w:r>
      <w:proofErr w:type="spellEnd"/>
      <w:r w:rsidRPr="0011267B">
        <w:rPr>
          <w:rFonts w:eastAsia="맑은 고딕"/>
          <w:szCs w:val="20"/>
          <w:lang w:val="en-GB" w:eastAsia="ko-KR"/>
        </w:rPr>
        <w:t>-IM-Resources</w:t>
      </w:r>
      <w:proofErr w:type="gramEnd"/>
      <w:r w:rsidRPr="0011267B">
        <w:rPr>
          <w:rFonts w:eastAsia="맑은 고딕"/>
          <w:szCs w:val="20"/>
          <w:lang w:val="en-GB" w:eastAsia="ko-KR"/>
        </w:rPr>
        <w:t>                          INTEGER ::= 32        -- Maximum number of CSI-IM resources per CC. See CSI-IM-</w:t>
      </w:r>
      <w:proofErr w:type="spellStart"/>
      <w:r w:rsidRPr="0011267B">
        <w:rPr>
          <w:rFonts w:eastAsia="맑은 고딕"/>
          <w:szCs w:val="20"/>
          <w:lang w:val="en-GB" w:eastAsia="ko-KR"/>
        </w:rPr>
        <w:t>ResourceMax</w:t>
      </w:r>
      <w:proofErr w:type="spellEnd"/>
      <w:r w:rsidRPr="0011267B">
        <w:rPr>
          <w:rFonts w:eastAsia="맑은 고딕"/>
          <w:szCs w:val="20"/>
          <w:lang w:val="en-GB" w:eastAsia="ko-KR"/>
        </w:rPr>
        <w:t xml:space="preserve"> in 38.214.</w:t>
      </w:r>
    </w:p>
    <w:p w14:paraId="3DF975ED" w14:textId="77777777" w:rsidR="00025554" w:rsidRPr="0011267B" w:rsidRDefault="00025554" w:rsidP="0011267B">
      <w:pPr>
        <w:spacing w:after="0" w:line="240" w:lineRule="auto"/>
        <w:rPr>
          <w:b/>
          <w:szCs w:val="20"/>
          <w:highlight w:val="green"/>
        </w:rPr>
      </w:pPr>
    </w:p>
    <w:p w14:paraId="262DDAF8" w14:textId="77777777" w:rsidR="00025554" w:rsidRPr="0011267B" w:rsidRDefault="00025554" w:rsidP="0011267B">
      <w:pPr>
        <w:spacing w:after="0" w:line="240" w:lineRule="auto"/>
        <w:ind w:left="0" w:firstLine="0"/>
        <w:jc w:val="left"/>
        <w:rPr>
          <w:rFonts w:eastAsia="바탕"/>
          <w:b/>
          <w:szCs w:val="20"/>
          <w:lang w:val="en-GB"/>
        </w:rPr>
      </w:pPr>
      <w:r w:rsidRPr="0011267B">
        <w:rPr>
          <w:rFonts w:eastAsia="바탕"/>
          <w:b/>
          <w:szCs w:val="20"/>
          <w:highlight w:val="green"/>
          <w:lang w:val="en-GB"/>
        </w:rPr>
        <w:t>Agreement (RRC parameter update):</w:t>
      </w:r>
    </w:p>
    <w:p w14:paraId="483615B7" w14:textId="77777777" w:rsidR="00025554" w:rsidRPr="0011267B" w:rsidRDefault="00025554" w:rsidP="0011267B">
      <w:pPr>
        <w:spacing w:after="0" w:line="240" w:lineRule="auto"/>
        <w:ind w:left="0" w:firstLine="0"/>
        <w:jc w:val="left"/>
        <w:rPr>
          <w:rFonts w:eastAsia="바탕"/>
          <w:szCs w:val="20"/>
          <w:lang w:val="en-GB"/>
        </w:rPr>
      </w:pPr>
      <w:r w:rsidRPr="0011267B">
        <w:rPr>
          <w:rFonts w:eastAsia="바탕"/>
          <w:szCs w:val="20"/>
          <w:lang w:val="en-GB"/>
        </w:rPr>
        <w:t xml:space="preserve">Revise the higher-layer parameter </w:t>
      </w:r>
      <w:r w:rsidRPr="0011267B">
        <w:rPr>
          <w:rFonts w:eastAsia="바탕"/>
          <w:i/>
          <w:iCs/>
          <w:szCs w:val="20"/>
          <w:lang w:val="en-GB"/>
        </w:rPr>
        <w:t>CSI-RS-</w:t>
      </w:r>
      <w:proofErr w:type="spellStart"/>
      <w:r w:rsidRPr="0011267B">
        <w:rPr>
          <w:rFonts w:eastAsia="바탕"/>
          <w:i/>
          <w:iCs/>
          <w:szCs w:val="20"/>
          <w:lang w:val="en-GB"/>
        </w:rPr>
        <w:t>ResourceRep</w:t>
      </w:r>
      <w:proofErr w:type="spellEnd"/>
      <w:r w:rsidRPr="0011267B">
        <w:rPr>
          <w:rFonts w:eastAsia="바탕"/>
          <w:szCs w:val="20"/>
          <w:lang w:val="en-GB"/>
        </w:rPr>
        <w:t xml:space="preserve"> defined in TS 38.331 to be an optionally configurable parameter (not mandatory parameter as in the current specification), and include this into an LS to RAN2.</w:t>
      </w:r>
    </w:p>
    <w:p w14:paraId="5DEBDB1B" w14:textId="77777777" w:rsidR="00025554" w:rsidRPr="0011267B" w:rsidRDefault="00025554" w:rsidP="0011267B">
      <w:pPr>
        <w:numPr>
          <w:ilvl w:val="0"/>
          <w:numId w:val="30"/>
        </w:numPr>
        <w:spacing w:after="0" w:line="240" w:lineRule="auto"/>
        <w:jc w:val="left"/>
        <w:rPr>
          <w:rFonts w:eastAsia="바탕"/>
          <w:szCs w:val="20"/>
          <w:lang w:val="en-GB"/>
        </w:rPr>
      </w:pPr>
      <w:r w:rsidRPr="0011267B">
        <w:rPr>
          <w:rFonts w:eastAsia="바탕"/>
          <w:i/>
          <w:iCs/>
          <w:szCs w:val="20"/>
          <w:lang w:val="en-GB"/>
        </w:rPr>
        <w:t>CSI-RS-</w:t>
      </w:r>
      <w:proofErr w:type="spellStart"/>
      <w:r w:rsidRPr="0011267B">
        <w:rPr>
          <w:rFonts w:eastAsia="바탕"/>
          <w:i/>
          <w:iCs/>
          <w:szCs w:val="20"/>
          <w:lang w:val="en-GB"/>
        </w:rPr>
        <w:t>ResourceRep</w:t>
      </w:r>
      <w:proofErr w:type="spellEnd"/>
      <w:r w:rsidRPr="0011267B">
        <w:rPr>
          <w:rFonts w:eastAsia="바탕"/>
          <w:szCs w:val="20"/>
          <w:lang w:val="en-GB"/>
        </w:rPr>
        <w:t xml:space="preserve"> can only be configured for CSI-RS resource sets which are associated with CSI report with  report of L1 RSRP or “no report”</w:t>
      </w:r>
    </w:p>
    <w:p w14:paraId="3C417B8B" w14:textId="77777777" w:rsidR="00025554" w:rsidRPr="0011267B" w:rsidRDefault="00025554" w:rsidP="0011267B">
      <w:pPr>
        <w:spacing w:after="0" w:line="240" w:lineRule="auto"/>
        <w:rPr>
          <w:b/>
          <w:szCs w:val="20"/>
          <w:highlight w:val="green"/>
        </w:rPr>
      </w:pPr>
    </w:p>
    <w:p w14:paraId="372D4A14" w14:textId="77777777" w:rsidR="00954E9D" w:rsidRPr="0011267B" w:rsidRDefault="00954E9D" w:rsidP="0011267B">
      <w:pPr>
        <w:spacing w:after="0" w:line="240" w:lineRule="auto"/>
        <w:rPr>
          <w:b/>
          <w:szCs w:val="20"/>
        </w:rPr>
      </w:pPr>
      <w:r w:rsidRPr="0011267B">
        <w:rPr>
          <w:b/>
          <w:szCs w:val="20"/>
          <w:highlight w:val="green"/>
        </w:rPr>
        <w:t>Agreement:</w:t>
      </w:r>
    </w:p>
    <w:p w14:paraId="5F7FBF26" w14:textId="77777777" w:rsidR="00954E9D" w:rsidRPr="0011267B" w:rsidRDefault="00954E9D" w:rsidP="0011267B">
      <w:pPr>
        <w:spacing w:after="0" w:line="240" w:lineRule="auto"/>
        <w:ind w:left="0" w:firstLine="0"/>
        <w:rPr>
          <w:szCs w:val="20"/>
        </w:rPr>
      </w:pPr>
      <w:r w:rsidRPr="0011267B">
        <w:rPr>
          <w:szCs w:val="20"/>
        </w:rPr>
        <w:lastRenderedPageBreak/>
        <w:t>For the CSI-RS sequence mapping, the working assumption from RAN1 NR Ad Hoc 1801 for density 1 and 3 is confirmed</w:t>
      </w:r>
    </w:p>
    <w:p w14:paraId="42D5057F" w14:textId="77777777" w:rsidR="00B8559E" w:rsidRPr="0011267B" w:rsidRDefault="00B8559E" w:rsidP="0011267B">
      <w:pPr>
        <w:spacing w:after="0" w:line="240" w:lineRule="auto"/>
        <w:ind w:left="0" w:firstLine="0"/>
        <w:rPr>
          <w:szCs w:val="20"/>
        </w:rPr>
      </w:pPr>
    </w:p>
    <w:p w14:paraId="0140BA2C" w14:textId="77777777" w:rsidR="00025554" w:rsidRPr="0011267B" w:rsidRDefault="00025554" w:rsidP="0011267B">
      <w:pPr>
        <w:spacing w:after="0" w:line="240" w:lineRule="auto"/>
        <w:ind w:left="0" w:firstLine="0"/>
        <w:jc w:val="left"/>
        <w:rPr>
          <w:rFonts w:eastAsia="바탕"/>
          <w:b/>
          <w:szCs w:val="20"/>
          <w:lang w:val="en-GB"/>
        </w:rPr>
      </w:pPr>
      <w:r w:rsidRPr="0011267B">
        <w:rPr>
          <w:rFonts w:eastAsia="바탕"/>
          <w:b/>
          <w:szCs w:val="20"/>
          <w:highlight w:val="green"/>
          <w:lang w:val="en-GB"/>
        </w:rPr>
        <w:t>Agreement:</w:t>
      </w:r>
    </w:p>
    <w:p w14:paraId="2B32E614" w14:textId="77777777" w:rsidR="00025554" w:rsidRPr="0011267B" w:rsidRDefault="00025554" w:rsidP="0011267B">
      <w:pPr>
        <w:numPr>
          <w:ilvl w:val="0"/>
          <w:numId w:val="11"/>
        </w:numPr>
        <w:adjustRightInd w:val="0"/>
        <w:snapToGrid w:val="0"/>
        <w:spacing w:after="0" w:line="240" w:lineRule="auto"/>
        <w:jc w:val="left"/>
        <w:rPr>
          <w:rFonts w:eastAsia="맑은 고딕"/>
          <w:szCs w:val="20"/>
          <w:lang w:val="en-GB" w:eastAsia="ko-KR"/>
        </w:rPr>
      </w:pPr>
      <w:r w:rsidRPr="0011267B">
        <w:rPr>
          <w:rFonts w:eastAsia="맑은 고딕"/>
          <w:szCs w:val="20"/>
          <w:lang w:val="en-GB" w:eastAsia="ko-KR"/>
        </w:rPr>
        <w:t>By default, UE does not perform rate matching on REs overlapped with at least CSI-RS for mobility</w:t>
      </w:r>
    </w:p>
    <w:p w14:paraId="5AB15AAB" w14:textId="77777777" w:rsidR="00025554" w:rsidRPr="0011267B" w:rsidRDefault="00025554" w:rsidP="0011267B">
      <w:pPr>
        <w:numPr>
          <w:ilvl w:val="1"/>
          <w:numId w:val="11"/>
        </w:numPr>
        <w:adjustRightInd w:val="0"/>
        <w:snapToGrid w:val="0"/>
        <w:spacing w:after="0" w:line="240" w:lineRule="auto"/>
        <w:jc w:val="left"/>
        <w:rPr>
          <w:rFonts w:eastAsia="맑은 고딕"/>
          <w:szCs w:val="20"/>
          <w:lang w:val="en-GB" w:eastAsia="ko-KR"/>
        </w:rPr>
      </w:pPr>
      <w:r w:rsidRPr="0011267B">
        <w:rPr>
          <w:rFonts w:eastAsia="맑은 고딕"/>
          <w:szCs w:val="20"/>
          <w:lang w:val="en-GB" w:eastAsia="ko-KR"/>
        </w:rPr>
        <w:t>Note: UE shall perform rate matching on REs overlapped with a CSI-RS for mobility only if ZP-CSI-RS covers the REs overlapped with the CSI-RS for mobility.</w:t>
      </w:r>
    </w:p>
    <w:p w14:paraId="60F02973" w14:textId="77777777" w:rsidR="00025554" w:rsidRPr="0011267B" w:rsidRDefault="00025554" w:rsidP="0011267B">
      <w:pPr>
        <w:spacing w:after="0" w:line="240" w:lineRule="auto"/>
        <w:ind w:left="0" w:firstLine="0"/>
        <w:rPr>
          <w:szCs w:val="20"/>
          <w:lang w:val="en-GB"/>
        </w:rPr>
      </w:pPr>
    </w:p>
    <w:p w14:paraId="78730255" w14:textId="77777777" w:rsidR="00025554" w:rsidRPr="0011267B" w:rsidRDefault="00025554" w:rsidP="0011267B">
      <w:pPr>
        <w:spacing w:after="0" w:line="240" w:lineRule="auto"/>
        <w:ind w:left="0" w:firstLine="0"/>
        <w:jc w:val="left"/>
        <w:rPr>
          <w:rFonts w:eastAsia="바탕"/>
          <w:b/>
          <w:szCs w:val="20"/>
          <w:lang w:val="en-GB"/>
        </w:rPr>
      </w:pPr>
      <w:r w:rsidRPr="0011267B">
        <w:rPr>
          <w:rFonts w:eastAsia="바탕"/>
          <w:b/>
          <w:szCs w:val="20"/>
          <w:lang w:val="en-GB"/>
        </w:rPr>
        <w:t>Conclusion:</w:t>
      </w:r>
    </w:p>
    <w:p w14:paraId="6F2D63BF" w14:textId="77777777" w:rsidR="00025554" w:rsidRPr="0011267B" w:rsidRDefault="00025554" w:rsidP="0011267B">
      <w:pPr>
        <w:spacing w:after="0" w:line="240" w:lineRule="auto"/>
        <w:ind w:left="0" w:firstLine="0"/>
        <w:jc w:val="left"/>
        <w:rPr>
          <w:rFonts w:eastAsia="바탕"/>
          <w:szCs w:val="20"/>
          <w:lang w:val="en-GB" w:eastAsia="en-US"/>
        </w:rPr>
      </w:pPr>
      <w:r w:rsidRPr="0011267B">
        <w:rPr>
          <w:rFonts w:eastAsia="바탕"/>
          <w:szCs w:val="20"/>
          <w:lang w:val="en-GB" w:eastAsia="en-US"/>
        </w:rPr>
        <w:t>UE performs the same measurement on NZP CSI-RS or CSI-IM regardless of whether they collide with ZP CSI-RS or not.</w:t>
      </w:r>
    </w:p>
    <w:p w14:paraId="3B5893BE" w14:textId="77777777" w:rsidR="00025554" w:rsidRPr="0011267B" w:rsidRDefault="00025554" w:rsidP="0011267B">
      <w:pPr>
        <w:spacing w:after="0" w:line="240" w:lineRule="auto"/>
        <w:ind w:left="0" w:firstLine="0"/>
        <w:rPr>
          <w:szCs w:val="20"/>
          <w:lang w:val="en-GB"/>
        </w:rPr>
      </w:pPr>
    </w:p>
    <w:p w14:paraId="5028B584" w14:textId="77777777" w:rsidR="00025554" w:rsidRPr="0011267B" w:rsidRDefault="00025554" w:rsidP="0011267B">
      <w:pPr>
        <w:adjustRightInd w:val="0"/>
        <w:snapToGrid w:val="0"/>
        <w:spacing w:after="0" w:line="240" w:lineRule="auto"/>
        <w:ind w:left="0" w:firstLine="0"/>
        <w:jc w:val="left"/>
        <w:rPr>
          <w:rFonts w:eastAsia="바탕"/>
          <w:b/>
          <w:szCs w:val="20"/>
          <w:lang w:val="en-GB" w:eastAsia="en-US"/>
        </w:rPr>
      </w:pPr>
      <w:r w:rsidRPr="0011267B">
        <w:rPr>
          <w:rFonts w:eastAsia="바탕"/>
          <w:b/>
          <w:szCs w:val="20"/>
          <w:highlight w:val="green"/>
          <w:lang w:val="en-GB" w:eastAsia="en-US"/>
        </w:rPr>
        <w:t>Agreement:</w:t>
      </w:r>
    </w:p>
    <w:p w14:paraId="44C86C75" w14:textId="77777777" w:rsidR="00025554" w:rsidRPr="0011267B" w:rsidRDefault="00025554" w:rsidP="0011267B">
      <w:pPr>
        <w:numPr>
          <w:ilvl w:val="0"/>
          <w:numId w:val="9"/>
        </w:numPr>
        <w:adjustRightInd w:val="0"/>
        <w:snapToGrid w:val="0"/>
        <w:spacing w:after="0" w:line="240" w:lineRule="auto"/>
        <w:jc w:val="left"/>
        <w:rPr>
          <w:rFonts w:eastAsia="SimSun"/>
          <w:szCs w:val="20"/>
          <w:lang w:eastAsia="en-US"/>
        </w:rPr>
      </w:pPr>
      <w:r w:rsidRPr="0011267B">
        <w:rPr>
          <w:rFonts w:eastAsia="SimSun"/>
          <w:szCs w:val="20"/>
          <w:lang w:eastAsia="en-US"/>
        </w:rPr>
        <w:t xml:space="preserve">The formula for SRS can be reused for CSI-RS: </w:t>
      </w:r>
      <w:r w:rsidRPr="0011267B">
        <w:rPr>
          <w:rFonts w:eastAsia="MS Mincho"/>
          <w:position w:val="-14"/>
          <w:szCs w:val="20"/>
          <w:lang w:val="pt-BR" w:eastAsia="ja-JP"/>
        </w:rPr>
        <w:object w:dxaOrig="3714" w:dyaOrig="402" w14:anchorId="5744DAC0">
          <v:shape id="_x0000_i1026" type="#_x0000_t75" style="width:186pt;height:18.6pt" o:ole="">
            <v:imagedata r:id="rId13" o:title=""/>
          </v:shape>
          <o:OLEObject Type="Embed" ProgID="Equation.3" ShapeID="_x0000_i1026" DrawAspect="Content" ObjectID="_1585655360" r:id="rId14"/>
        </w:object>
      </w:r>
    </w:p>
    <w:p w14:paraId="57F5A6BC" w14:textId="77777777" w:rsidR="00025554" w:rsidRPr="0011267B" w:rsidRDefault="00025554" w:rsidP="0011267B">
      <w:pPr>
        <w:spacing w:after="0" w:line="240" w:lineRule="auto"/>
        <w:ind w:left="0" w:firstLine="0"/>
        <w:jc w:val="left"/>
        <w:rPr>
          <w:rFonts w:eastAsia="바탕"/>
          <w:szCs w:val="20"/>
        </w:rPr>
      </w:pPr>
      <w:r w:rsidRPr="0011267B">
        <w:rPr>
          <w:rFonts w:eastAsia="바탕"/>
          <w:szCs w:val="20"/>
        </w:rPr>
        <w:t>It’s up to the editor how to reflect the above agreement into the specification.</w:t>
      </w:r>
    </w:p>
    <w:p w14:paraId="060A5929" w14:textId="77777777" w:rsidR="00025554" w:rsidRPr="0011267B" w:rsidRDefault="00025554" w:rsidP="0011267B">
      <w:pPr>
        <w:spacing w:after="0" w:line="240" w:lineRule="auto"/>
        <w:ind w:left="0" w:firstLine="0"/>
        <w:rPr>
          <w:szCs w:val="20"/>
        </w:rPr>
      </w:pPr>
    </w:p>
    <w:p w14:paraId="560B2BB9" w14:textId="77777777" w:rsidR="00025554" w:rsidRPr="0011267B" w:rsidRDefault="00025554" w:rsidP="0011267B">
      <w:pPr>
        <w:spacing w:after="0" w:line="240" w:lineRule="auto"/>
        <w:ind w:left="0" w:firstLine="0"/>
        <w:jc w:val="left"/>
        <w:rPr>
          <w:rFonts w:eastAsia="바탕"/>
          <w:b/>
          <w:szCs w:val="20"/>
          <w:lang w:val="en-GB"/>
        </w:rPr>
      </w:pPr>
      <w:r w:rsidRPr="0011267B">
        <w:rPr>
          <w:rFonts w:eastAsia="바탕"/>
          <w:b/>
          <w:szCs w:val="20"/>
          <w:highlight w:val="green"/>
          <w:lang w:val="en-GB"/>
        </w:rPr>
        <w:t>Agreement (RRC parameter update):</w:t>
      </w:r>
    </w:p>
    <w:p w14:paraId="05992A08" w14:textId="77777777" w:rsidR="00025554" w:rsidRPr="0011267B" w:rsidRDefault="00025554" w:rsidP="0011267B">
      <w:pPr>
        <w:spacing w:after="0" w:line="240" w:lineRule="auto"/>
        <w:ind w:left="0" w:firstLine="0"/>
        <w:jc w:val="left"/>
        <w:rPr>
          <w:rFonts w:eastAsia="바탕"/>
          <w:szCs w:val="20"/>
          <w:lang w:val="en-GB"/>
        </w:rPr>
      </w:pPr>
      <w:proofErr w:type="gramStart"/>
      <w:r w:rsidRPr="0011267B">
        <w:rPr>
          <w:rFonts w:eastAsia="바탕"/>
          <w:szCs w:val="20"/>
          <w:lang w:val="en-GB" w:eastAsia="en-US"/>
        </w:rPr>
        <w:t>maxNrofNZP-CSI-RS-Resources-1</w:t>
      </w:r>
      <w:proofErr w:type="gramEnd"/>
      <w:r w:rsidRPr="0011267B">
        <w:rPr>
          <w:rFonts w:eastAsia="바탕"/>
          <w:szCs w:val="20"/>
          <w:lang w:val="en-GB" w:eastAsia="en-US"/>
        </w:rPr>
        <w:t xml:space="preserve"> is 191</w:t>
      </w:r>
    </w:p>
    <w:p w14:paraId="5FEE35DE" w14:textId="77777777" w:rsidR="00025554" w:rsidRPr="0011267B" w:rsidRDefault="00025554" w:rsidP="0011267B">
      <w:pPr>
        <w:spacing w:after="0" w:line="240" w:lineRule="auto"/>
        <w:ind w:left="0" w:firstLine="0"/>
        <w:rPr>
          <w:szCs w:val="20"/>
        </w:rPr>
      </w:pPr>
    </w:p>
    <w:p w14:paraId="509571FE" w14:textId="77777777" w:rsidR="001A13C1" w:rsidRPr="0011267B" w:rsidRDefault="00A172E2" w:rsidP="0011267B">
      <w:pPr>
        <w:pStyle w:val="1"/>
        <w:adjustRightInd w:val="0"/>
        <w:snapToGrid w:val="0"/>
        <w:spacing w:before="0" w:after="0" w:line="240" w:lineRule="auto"/>
        <w:ind w:left="431" w:hanging="431"/>
        <w:rPr>
          <w:sz w:val="20"/>
          <w:szCs w:val="20"/>
        </w:rPr>
      </w:pPr>
      <w:r w:rsidRPr="0011267B">
        <w:rPr>
          <w:sz w:val="20"/>
          <w:szCs w:val="20"/>
        </w:rPr>
        <w:t>Agreements in RAN1#AH1801 in CSI-RS agenda</w:t>
      </w:r>
    </w:p>
    <w:p w14:paraId="10431024" w14:textId="77777777" w:rsidR="001A13C1" w:rsidRPr="0011267B" w:rsidRDefault="001A13C1" w:rsidP="0011267B">
      <w:pPr>
        <w:adjustRightInd w:val="0"/>
        <w:snapToGrid w:val="0"/>
        <w:spacing w:after="0" w:line="240" w:lineRule="auto"/>
        <w:rPr>
          <w:szCs w:val="20"/>
          <w:highlight w:val="yellow"/>
        </w:rPr>
      </w:pPr>
    </w:p>
    <w:p w14:paraId="77CEFA02" w14:textId="77777777" w:rsidR="001A13C1" w:rsidRPr="0011267B" w:rsidRDefault="00A172E2" w:rsidP="0011267B">
      <w:pPr>
        <w:adjustRightInd w:val="0"/>
        <w:snapToGrid w:val="0"/>
        <w:spacing w:after="0" w:line="240" w:lineRule="auto"/>
        <w:ind w:left="720" w:hanging="720"/>
        <w:jc w:val="left"/>
        <w:rPr>
          <w:rFonts w:eastAsia="바탕"/>
          <w:b/>
          <w:szCs w:val="20"/>
          <w:lang w:val="en-GB" w:eastAsia="en-US"/>
        </w:rPr>
      </w:pPr>
      <w:r w:rsidRPr="0011267B">
        <w:rPr>
          <w:rFonts w:eastAsia="바탕"/>
          <w:b/>
          <w:szCs w:val="20"/>
          <w:lang w:val="en-GB" w:eastAsia="en-US"/>
        </w:rPr>
        <w:t>Conclusion:</w:t>
      </w:r>
    </w:p>
    <w:p w14:paraId="5A5A2320" w14:textId="77777777" w:rsidR="001A13C1" w:rsidRPr="0011267B" w:rsidRDefault="00A172E2" w:rsidP="0011267B">
      <w:pPr>
        <w:adjustRightInd w:val="0"/>
        <w:snapToGrid w:val="0"/>
        <w:spacing w:after="0" w:line="240" w:lineRule="auto"/>
        <w:ind w:left="0" w:firstLine="0"/>
        <w:rPr>
          <w:rFonts w:eastAsia="바탕"/>
          <w:szCs w:val="20"/>
          <w:lang w:val="en-GB" w:eastAsia="en-US"/>
        </w:rPr>
      </w:pPr>
      <w:r w:rsidRPr="0011267B">
        <w:rPr>
          <w:rFonts w:eastAsia="바탕"/>
          <w:szCs w:val="20"/>
          <w:lang w:val="en-GB" w:eastAsia="en-US"/>
        </w:rPr>
        <w:t xml:space="preserve">On the support of indicating two starting OFDM symbol positions for non-contiguous NZP CSI-RS mapping, include as part of an LS to RAN2 to inform them that the RRC signalling should support indication of up to two starting OFDM symbol positions and it is up to RAN2 to decide on the detailed signalling (relevant RRC parameter: </w:t>
      </w:r>
      <w:proofErr w:type="spellStart"/>
      <w:r w:rsidRPr="0011267B">
        <w:rPr>
          <w:rFonts w:eastAsia="바탕"/>
          <w:i/>
          <w:szCs w:val="20"/>
          <w:lang w:val="en-GB" w:eastAsia="en-US"/>
        </w:rPr>
        <w:t>CSI_RS_resourcemapping</w:t>
      </w:r>
      <w:proofErr w:type="spellEnd"/>
      <w:r w:rsidRPr="0011267B">
        <w:rPr>
          <w:rFonts w:eastAsia="바탕"/>
          <w:szCs w:val="20"/>
          <w:lang w:val="en-GB" w:eastAsia="en-US"/>
        </w:rPr>
        <w:t>)</w:t>
      </w:r>
    </w:p>
    <w:p w14:paraId="4F025AF7" w14:textId="77777777" w:rsidR="001A13C1" w:rsidRPr="0011267B" w:rsidRDefault="001A13C1" w:rsidP="0011267B">
      <w:pPr>
        <w:adjustRightInd w:val="0"/>
        <w:snapToGrid w:val="0"/>
        <w:spacing w:after="0" w:line="240" w:lineRule="auto"/>
        <w:rPr>
          <w:szCs w:val="20"/>
          <w:highlight w:val="yellow"/>
          <w:lang w:val="en-GB"/>
        </w:rPr>
      </w:pPr>
    </w:p>
    <w:p w14:paraId="2868957E" w14:textId="77777777" w:rsidR="001A13C1" w:rsidRPr="0011267B" w:rsidRDefault="00A172E2" w:rsidP="0011267B">
      <w:pPr>
        <w:adjustRightInd w:val="0"/>
        <w:snapToGrid w:val="0"/>
        <w:spacing w:after="0" w:line="240" w:lineRule="auto"/>
        <w:ind w:left="720" w:hanging="720"/>
        <w:jc w:val="left"/>
        <w:rPr>
          <w:rFonts w:eastAsia="바탕"/>
          <w:b/>
          <w:szCs w:val="20"/>
          <w:lang w:val="en-GB" w:eastAsia="en-US"/>
        </w:rPr>
      </w:pPr>
      <w:r w:rsidRPr="0011267B">
        <w:rPr>
          <w:rFonts w:eastAsia="바탕"/>
          <w:b/>
          <w:szCs w:val="20"/>
          <w:highlight w:val="green"/>
          <w:lang w:val="en-GB" w:eastAsia="en-US"/>
        </w:rPr>
        <w:t>Agreement:</w:t>
      </w:r>
    </w:p>
    <w:p w14:paraId="4F3BBB7E" w14:textId="77777777" w:rsidR="001A13C1" w:rsidRPr="0011267B" w:rsidRDefault="00A172E2" w:rsidP="0011267B">
      <w:pPr>
        <w:adjustRightInd w:val="0"/>
        <w:snapToGrid w:val="0"/>
        <w:spacing w:after="0" w:line="240" w:lineRule="auto"/>
        <w:ind w:left="0" w:firstLine="0"/>
        <w:jc w:val="left"/>
        <w:rPr>
          <w:rFonts w:eastAsia="바탕"/>
          <w:szCs w:val="20"/>
          <w:lang w:val="en-GB" w:eastAsia="en-US"/>
        </w:rPr>
      </w:pPr>
      <w:r w:rsidRPr="0011267B">
        <w:rPr>
          <w:rFonts w:eastAsia="바탕"/>
          <w:szCs w:val="20"/>
          <w:lang w:val="en-GB" w:eastAsia="en-US"/>
        </w:rPr>
        <w:t>Remove Pc-PDCCH from RRC parameter list for NZP-CSI-RS and add clarification on 0dB power offset between CSI-RS for beam failure detection and PDCCH DMRS</w:t>
      </w:r>
    </w:p>
    <w:p w14:paraId="4194BDDF" w14:textId="77777777" w:rsidR="001A13C1" w:rsidRPr="0011267B" w:rsidRDefault="001A13C1" w:rsidP="0011267B">
      <w:pPr>
        <w:adjustRightInd w:val="0"/>
        <w:snapToGrid w:val="0"/>
        <w:spacing w:after="0" w:line="240" w:lineRule="auto"/>
        <w:rPr>
          <w:szCs w:val="20"/>
          <w:highlight w:val="yellow"/>
          <w:lang w:val="en-GB"/>
        </w:rPr>
      </w:pPr>
    </w:p>
    <w:p w14:paraId="0244D979" w14:textId="77777777" w:rsidR="001A13C1" w:rsidRPr="0011267B" w:rsidRDefault="00A172E2" w:rsidP="0011267B">
      <w:pPr>
        <w:tabs>
          <w:tab w:val="left" w:pos="2585"/>
        </w:tabs>
        <w:adjustRightInd w:val="0"/>
        <w:snapToGrid w:val="0"/>
        <w:spacing w:after="0" w:line="240" w:lineRule="auto"/>
        <w:ind w:left="720" w:hanging="720"/>
        <w:jc w:val="left"/>
        <w:rPr>
          <w:rFonts w:eastAsia="바탕"/>
          <w:b/>
          <w:szCs w:val="20"/>
          <w:lang w:val="en-GB" w:eastAsia="en-US"/>
        </w:rPr>
      </w:pPr>
      <w:r w:rsidRPr="0011267B">
        <w:rPr>
          <w:rFonts w:eastAsia="바탕"/>
          <w:b/>
          <w:szCs w:val="20"/>
          <w:highlight w:val="green"/>
          <w:lang w:val="en-GB" w:eastAsia="en-US"/>
        </w:rPr>
        <w:t>Agreement:</w:t>
      </w:r>
    </w:p>
    <w:p w14:paraId="2657B90C" w14:textId="77777777" w:rsidR="001A13C1" w:rsidRPr="0011267B" w:rsidRDefault="00A172E2" w:rsidP="0011267B">
      <w:pPr>
        <w:numPr>
          <w:ilvl w:val="0"/>
          <w:numId w:val="12"/>
        </w:numPr>
        <w:adjustRightInd w:val="0"/>
        <w:snapToGrid w:val="0"/>
        <w:spacing w:after="0" w:line="240" w:lineRule="auto"/>
        <w:jc w:val="left"/>
        <w:rPr>
          <w:rFonts w:eastAsia="Times New Roman"/>
          <w:szCs w:val="20"/>
        </w:rPr>
      </w:pPr>
      <w:r w:rsidRPr="0011267B">
        <w:rPr>
          <w:rFonts w:eastAsia="Times New Roman"/>
          <w:szCs w:val="20"/>
        </w:rPr>
        <w:t>Indication mechanism of aperiodic ZP CSI-RS is RRC + DCI</w:t>
      </w:r>
    </w:p>
    <w:p w14:paraId="0E62BCC9" w14:textId="77777777" w:rsidR="001A13C1" w:rsidRPr="0011267B" w:rsidRDefault="00A172E2" w:rsidP="0011267B">
      <w:pPr>
        <w:numPr>
          <w:ilvl w:val="0"/>
          <w:numId w:val="12"/>
        </w:numPr>
        <w:adjustRightInd w:val="0"/>
        <w:snapToGrid w:val="0"/>
        <w:spacing w:after="0" w:line="240" w:lineRule="auto"/>
        <w:jc w:val="left"/>
        <w:rPr>
          <w:rFonts w:eastAsia="Times New Roman"/>
          <w:szCs w:val="20"/>
        </w:rPr>
      </w:pPr>
      <w:r w:rsidRPr="0011267B">
        <w:rPr>
          <w:rFonts w:eastAsia="Times New Roman"/>
          <w:szCs w:val="20"/>
        </w:rPr>
        <w:t>Each triggering state of “ZP CSI-RS trigger” in DCI is to trigger one ZP CSI-RS resource set</w:t>
      </w:r>
    </w:p>
    <w:p w14:paraId="7CF110B4" w14:textId="77777777" w:rsidR="001A13C1" w:rsidRPr="0011267B" w:rsidRDefault="00A172E2" w:rsidP="0011267B">
      <w:pPr>
        <w:numPr>
          <w:ilvl w:val="1"/>
          <w:numId w:val="12"/>
        </w:numPr>
        <w:adjustRightInd w:val="0"/>
        <w:snapToGrid w:val="0"/>
        <w:spacing w:after="0" w:line="240" w:lineRule="auto"/>
        <w:ind w:left="1260"/>
        <w:jc w:val="left"/>
        <w:rPr>
          <w:rFonts w:eastAsia="바탕"/>
          <w:szCs w:val="20"/>
          <w:lang w:val="en-GB" w:eastAsia="en-US"/>
        </w:rPr>
      </w:pPr>
      <w:r w:rsidRPr="0011267B">
        <w:rPr>
          <w:rFonts w:eastAsia="바탕"/>
          <w:szCs w:val="20"/>
          <w:lang w:val="en-GB" w:eastAsia="en-US"/>
        </w:rPr>
        <w:t>A state is reserved for not triggering aperiodic ZP CSI-RS</w:t>
      </w:r>
    </w:p>
    <w:p w14:paraId="471AD79B" w14:textId="77777777" w:rsidR="001A13C1" w:rsidRPr="0011267B" w:rsidRDefault="00A172E2" w:rsidP="0011267B">
      <w:pPr>
        <w:numPr>
          <w:ilvl w:val="0"/>
          <w:numId w:val="12"/>
        </w:numPr>
        <w:adjustRightInd w:val="0"/>
        <w:snapToGrid w:val="0"/>
        <w:spacing w:after="0" w:line="240" w:lineRule="auto"/>
        <w:jc w:val="left"/>
        <w:rPr>
          <w:rFonts w:eastAsia="Times New Roman"/>
          <w:szCs w:val="20"/>
        </w:rPr>
      </w:pPr>
      <w:r w:rsidRPr="0011267B">
        <w:rPr>
          <w:rFonts w:eastAsia="Times New Roman"/>
          <w:szCs w:val="20"/>
        </w:rPr>
        <w:t xml:space="preserve">All the resources in a ZP CSI-RS resource set are configured with the same </w:t>
      </w:r>
      <w:proofErr w:type="spellStart"/>
      <w:r w:rsidRPr="0011267B">
        <w:rPr>
          <w:rFonts w:eastAsia="Times New Roman"/>
          <w:i/>
          <w:szCs w:val="20"/>
        </w:rPr>
        <w:t>ResourceConfigType</w:t>
      </w:r>
      <w:proofErr w:type="spellEnd"/>
      <w:r w:rsidRPr="0011267B">
        <w:rPr>
          <w:rFonts w:eastAsia="Times New Roman"/>
          <w:szCs w:val="20"/>
        </w:rPr>
        <w:t xml:space="preserve"> (periodic or aperiodic)</w:t>
      </w:r>
    </w:p>
    <w:p w14:paraId="6BCE25DB" w14:textId="77777777" w:rsidR="001A13C1" w:rsidRPr="0011267B" w:rsidRDefault="00A172E2" w:rsidP="0011267B">
      <w:pPr>
        <w:numPr>
          <w:ilvl w:val="0"/>
          <w:numId w:val="12"/>
        </w:numPr>
        <w:adjustRightInd w:val="0"/>
        <w:snapToGrid w:val="0"/>
        <w:spacing w:after="0" w:line="240" w:lineRule="auto"/>
        <w:jc w:val="left"/>
        <w:rPr>
          <w:rFonts w:eastAsia="Times New Roman"/>
          <w:szCs w:val="20"/>
        </w:rPr>
      </w:pPr>
      <w:r w:rsidRPr="0011267B">
        <w:rPr>
          <w:rFonts w:eastAsia="Times New Roman"/>
          <w:szCs w:val="20"/>
        </w:rPr>
        <w:t>The bit-length of DCI field “ZP CSI-RS trigger” depends on the number of aperiodic ZP CSI-RS resource sets configured (up to 2 bits)</w:t>
      </w:r>
    </w:p>
    <w:p w14:paraId="5E8F2683" w14:textId="77777777" w:rsidR="001A13C1" w:rsidRPr="0011267B" w:rsidRDefault="00A172E2" w:rsidP="0011267B">
      <w:pPr>
        <w:numPr>
          <w:ilvl w:val="0"/>
          <w:numId w:val="12"/>
        </w:numPr>
        <w:adjustRightInd w:val="0"/>
        <w:snapToGrid w:val="0"/>
        <w:spacing w:after="0" w:line="240" w:lineRule="auto"/>
        <w:jc w:val="left"/>
        <w:rPr>
          <w:rFonts w:eastAsia="Times New Roman"/>
          <w:szCs w:val="20"/>
        </w:rPr>
      </w:pPr>
      <w:r w:rsidRPr="0011267B">
        <w:rPr>
          <w:rFonts w:eastAsia="Times New Roman"/>
          <w:szCs w:val="20"/>
        </w:rPr>
        <w:t>The maximum number of aperiodic ZP CSI-RS resource sets configured per BWP is 3</w:t>
      </w:r>
    </w:p>
    <w:p w14:paraId="34C5556B" w14:textId="77777777" w:rsidR="001A13C1" w:rsidRPr="0011267B" w:rsidRDefault="001A13C1" w:rsidP="0011267B">
      <w:pPr>
        <w:adjustRightInd w:val="0"/>
        <w:snapToGrid w:val="0"/>
        <w:spacing w:after="0" w:line="240" w:lineRule="auto"/>
        <w:rPr>
          <w:szCs w:val="20"/>
          <w:highlight w:val="yellow"/>
        </w:rPr>
      </w:pPr>
    </w:p>
    <w:p w14:paraId="116ABDF2" w14:textId="77777777" w:rsidR="001A13C1" w:rsidRPr="0011267B" w:rsidRDefault="00A172E2" w:rsidP="0011267B">
      <w:pPr>
        <w:adjustRightInd w:val="0"/>
        <w:snapToGrid w:val="0"/>
        <w:spacing w:after="0" w:line="240" w:lineRule="auto"/>
        <w:ind w:left="720" w:hanging="720"/>
        <w:jc w:val="left"/>
        <w:rPr>
          <w:rFonts w:eastAsia="바탕"/>
          <w:b/>
          <w:color w:val="FF0000"/>
          <w:szCs w:val="20"/>
          <w:lang w:val="en-GB" w:eastAsia="en-US"/>
        </w:rPr>
      </w:pPr>
      <w:r w:rsidRPr="0011267B">
        <w:rPr>
          <w:rFonts w:eastAsia="바탕"/>
          <w:b/>
          <w:color w:val="FF0000"/>
          <w:szCs w:val="20"/>
          <w:lang w:val="en-GB" w:eastAsia="en-US"/>
        </w:rPr>
        <w:t>Include as part of LS to RAN2</w:t>
      </w:r>
    </w:p>
    <w:p w14:paraId="470598BF" w14:textId="77777777" w:rsidR="001A13C1" w:rsidRPr="0011267B" w:rsidRDefault="001A13C1" w:rsidP="0011267B">
      <w:pPr>
        <w:adjustRightInd w:val="0"/>
        <w:snapToGrid w:val="0"/>
        <w:spacing w:after="0" w:line="240" w:lineRule="auto"/>
        <w:rPr>
          <w:szCs w:val="20"/>
          <w:highlight w:val="yellow"/>
        </w:rPr>
      </w:pPr>
    </w:p>
    <w:p w14:paraId="3CC1BB31" w14:textId="77777777" w:rsidR="001A13C1" w:rsidRPr="0011267B" w:rsidRDefault="00A172E2" w:rsidP="0011267B">
      <w:pPr>
        <w:tabs>
          <w:tab w:val="left" w:pos="2585"/>
        </w:tabs>
        <w:adjustRightInd w:val="0"/>
        <w:snapToGrid w:val="0"/>
        <w:spacing w:after="0" w:line="240" w:lineRule="auto"/>
        <w:ind w:left="720" w:hanging="720"/>
        <w:jc w:val="left"/>
        <w:rPr>
          <w:rFonts w:eastAsia="바탕"/>
          <w:szCs w:val="20"/>
          <w:lang w:val="en-GB" w:eastAsia="en-US"/>
        </w:rPr>
      </w:pPr>
      <w:r w:rsidRPr="0011267B">
        <w:rPr>
          <w:rFonts w:eastAsia="바탕"/>
          <w:b/>
          <w:i/>
          <w:szCs w:val="20"/>
          <w:highlight w:val="green"/>
          <w:lang w:val="en-GB" w:eastAsia="en-US"/>
        </w:rPr>
        <w:t>Agreement:</w:t>
      </w:r>
    </w:p>
    <w:p w14:paraId="6F371E8A" w14:textId="77777777" w:rsidR="001A13C1" w:rsidRPr="0011267B" w:rsidRDefault="00A172E2" w:rsidP="0011267B">
      <w:pPr>
        <w:numPr>
          <w:ilvl w:val="0"/>
          <w:numId w:val="13"/>
        </w:numPr>
        <w:tabs>
          <w:tab w:val="left" w:pos="2585"/>
        </w:tabs>
        <w:adjustRightInd w:val="0"/>
        <w:snapToGrid w:val="0"/>
        <w:spacing w:after="0" w:line="240" w:lineRule="auto"/>
        <w:jc w:val="left"/>
        <w:rPr>
          <w:rFonts w:eastAsia="바탕"/>
          <w:szCs w:val="20"/>
          <w:lang w:val="en-GB" w:eastAsia="en-US"/>
        </w:rPr>
      </w:pPr>
      <w:r w:rsidRPr="0011267B">
        <w:rPr>
          <w:rFonts w:eastAsia="바탕"/>
          <w:szCs w:val="20"/>
          <w:lang w:val="en-GB" w:eastAsia="en-US"/>
        </w:rPr>
        <w:t xml:space="preserve">Add the following RRC parameters for ZP CSI-RS </w:t>
      </w:r>
    </w:p>
    <w:tbl>
      <w:tblPr>
        <w:tblW w:w="9307" w:type="dxa"/>
        <w:tblLayout w:type="fixed"/>
        <w:tblLook w:val="04A0" w:firstRow="1" w:lastRow="0" w:firstColumn="1" w:lastColumn="0" w:noHBand="0" w:noVBand="1"/>
      </w:tblPr>
      <w:tblGrid>
        <w:gridCol w:w="513"/>
        <w:gridCol w:w="469"/>
        <w:gridCol w:w="236"/>
        <w:gridCol w:w="236"/>
        <w:gridCol w:w="236"/>
        <w:gridCol w:w="1076"/>
        <w:gridCol w:w="391"/>
        <w:gridCol w:w="1076"/>
        <w:gridCol w:w="712"/>
        <w:gridCol w:w="875"/>
        <w:gridCol w:w="350"/>
        <w:gridCol w:w="503"/>
        <w:gridCol w:w="469"/>
        <w:gridCol w:w="1882"/>
        <w:gridCol w:w="283"/>
      </w:tblGrid>
      <w:tr w:rsidR="001A13C1" w:rsidRPr="0011267B" w14:paraId="1485B397" w14:textId="77777777">
        <w:trPr>
          <w:trHeight w:val="450"/>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309B88DF" w14:textId="77777777" w:rsidR="001A13C1" w:rsidRPr="0011267B" w:rsidRDefault="00A172E2" w:rsidP="0011267B">
            <w:pPr>
              <w:adjustRightInd w:val="0"/>
              <w:snapToGrid w:val="0"/>
              <w:spacing w:after="0" w:line="240" w:lineRule="auto"/>
              <w:ind w:left="0" w:firstLine="0"/>
              <w:jc w:val="center"/>
              <w:rPr>
                <w:rFonts w:eastAsia="SimSun"/>
                <w:szCs w:val="20"/>
                <w:lang w:val="en-GB" w:eastAsia="en-US"/>
              </w:rPr>
            </w:pPr>
            <w:r w:rsidRPr="0011267B">
              <w:rPr>
                <w:rFonts w:eastAsia="SimSun"/>
                <w:szCs w:val="20"/>
                <w:lang w:val="en-GB" w:eastAsia="en-US"/>
              </w:rPr>
              <w:t>PDSCH</w:t>
            </w:r>
          </w:p>
        </w:tc>
        <w:tc>
          <w:tcPr>
            <w:tcW w:w="472" w:type="dxa"/>
            <w:tcBorders>
              <w:top w:val="single" w:sz="4" w:space="0" w:color="auto"/>
              <w:left w:val="nil"/>
              <w:bottom w:val="single" w:sz="4" w:space="0" w:color="auto"/>
              <w:right w:val="single" w:sz="4" w:space="0" w:color="auto"/>
            </w:tcBorders>
            <w:shd w:val="clear" w:color="auto" w:fill="auto"/>
            <w:vAlign w:val="center"/>
          </w:tcPr>
          <w:p w14:paraId="59DEACD9" w14:textId="77777777" w:rsidR="001A13C1" w:rsidRPr="0011267B" w:rsidRDefault="00A172E2" w:rsidP="0011267B">
            <w:pPr>
              <w:adjustRightInd w:val="0"/>
              <w:snapToGrid w:val="0"/>
              <w:spacing w:after="0" w:line="240" w:lineRule="auto"/>
              <w:ind w:left="0" w:firstLine="0"/>
              <w:jc w:val="center"/>
              <w:rPr>
                <w:rFonts w:eastAsia="SimSun"/>
                <w:szCs w:val="20"/>
                <w:lang w:val="en-GB" w:eastAsia="en-US"/>
              </w:rPr>
            </w:pPr>
            <w:r w:rsidRPr="0011267B">
              <w:rPr>
                <w:rFonts w:eastAsia="SimSun"/>
                <w:szCs w:val="20"/>
                <w:lang w:val="en-GB" w:eastAsia="en-US"/>
              </w:rPr>
              <w:t>38.214</w:t>
            </w:r>
          </w:p>
        </w:tc>
        <w:tc>
          <w:tcPr>
            <w:tcW w:w="219" w:type="dxa"/>
            <w:tcBorders>
              <w:top w:val="single" w:sz="4" w:space="0" w:color="auto"/>
              <w:left w:val="nil"/>
              <w:bottom w:val="single" w:sz="4" w:space="0" w:color="auto"/>
              <w:right w:val="single" w:sz="4" w:space="0" w:color="auto"/>
            </w:tcBorders>
            <w:shd w:val="clear" w:color="auto" w:fill="auto"/>
            <w:vAlign w:val="center"/>
          </w:tcPr>
          <w:p w14:paraId="4E99F8DE" w14:textId="77777777" w:rsidR="001A13C1" w:rsidRPr="0011267B" w:rsidRDefault="001A13C1" w:rsidP="0011267B">
            <w:pPr>
              <w:adjustRightInd w:val="0"/>
              <w:snapToGrid w:val="0"/>
              <w:spacing w:after="0" w:line="240" w:lineRule="auto"/>
              <w:ind w:left="0" w:firstLine="0"/>
              <w:jc w:val="center"/>
              <w:rPr>
                <w:rFonts w:eastAsia="SimSun"/>
                <w:szCs w:val="20"/>
                <w:lang w:val="en-GB" w:eastAsia="en-US"/>
              </w:rPr>
            </w:pPr>
          </w:p>
        </w:tc>
        <w:tc>
          <w:tcPr>
            <w:tcW w:w="219" w:type="dxa"/>
            <w:tcBorders>
              <w:top w:val="single" w:sz="4" w:space="0" w:color="auto"/>
              <w:left w:val="nil"/>
              <w:bottom w:val="single" w:sz="4" w:space="0" w:color="auto"/>
              <w:right w:val="single" w:sz="4" w:space="0" w:color="auto"/>
            </w:tcBorders>
            <w:shd w:val="clear" w:color="000000" w:fill="DBDBDB"/>
            <w:vAlign w:val="center"/>
          </w:tcPr>
          <w:p w14:paraId="03ED360B" w14:textId="77777777" w:rsidR="001A13C1" w:rsidRPr="0011267B" w:rsidRDefault="00A172E2" w:rsidP="0011267B">
            <w:pPr>
              <w:adjustRightInd w:val="0"/>
              <w:snapToGrid w:val="0"/>
              <w:spacing w:after="0" w:line="240" w:lineRule="auto"/>
              <w:ind w:left="0" w:firstLine="0"/>
              <w:jc w:val="left"/>
              <w:rPr>
                <w:rFonts w:eastAsia="SimSun"/>
                <w:szCs w:val="20"/>
                <w:lang w:val="en-GB" w:eastAsia="en-US"/>
              </w:rPr>
            </w:pPr>
            <w:r w:rsidRPr="0011267B">
              <w:rPr>
                <w:rFonts w:eastAsia="SimSun"/>
                <w:szCs w:val="20"/>
                <w:lang w:val="en-GB" w:eastAsia="en-US"/>
              </w:rPr>
              <w:t xml:space="preserve">　</w:t>
            </w:r>
          </w:p>
        </w:tc>
        <w:tc>
          <w:tcPr>
            <w:tcW w:w="219" w:type="dxa"/>
            <w:tcBorders>
              <w:top w:val="single" w:sz="4" w:space="0" w:color="auto"/>
              <w:left w:val="nil"/>
              <w:bottom w:val="single" w:sz="4" w:space="0" w:color="auto"/>
              <w:right w:val="single" w:sz="4" w:space="0" w:color="auto"/>
            </w:tcBorders>
            <w:shd w:val="clear" w:color="000000" w:fill="DBDBDB"/>
            <w:vAlign w:val="center"/>
          </w:tcPr>
          <w:p w14:paraId="3E3EEBDC" w14:textId="77777777" w:rsidR="001A13C1" w:rsidRPr="0011267B" w:rsidRDefault="00A172E2" w:rsidP="0011267B">
            <w:pPr>
              <w:adjustRightInd w:val="0"/>
              <w:snapToGrid w:val="0"/>
              <w:spacing w:after="0" w:line="240" w:lineRule="auto"/>
              <w:ind w:left="0" w:firstLine="0"/>
              <w:jc w:val="left"/>
              <w:rPr>
                <w:rFonts w:eastAsia="SimSun"/>
                <w:szCs w:val="20"/>
                <w:lang w:val="en-GB" w:eastAsia="en-US"/>
              </w:rPr>
            </w:pPr>
            <w:r w:rsidRPr="0011267B">
              <w:rPr>
                <w:rFonts w:eastAsia="SimSun"/>
                <w:szCs w:val="20"/>
                <w:lang w:val="en-GB" w:eastAsia="en-US"/>
              </w:rPr>
              <w:t xml:space="preserve">　</w:t>
            </w:r>
          </w:p>
        </w:tc>
        <w:tc>
          <w:tcPr>
            <w:tcW w:w="1083" w:type="dxa"/>
            <w:tcBorders>
              <w:top w:val="single" w:sz="4" w:space="0" w:color="auto"/>
              <w:left w:val="nil"/>
              <w:bottom w:val="single" w:sz="4" w:space="0" w:color="auto"/>
              <w:right w:val="single" w:sz="4" w:space="0" w:color="auto"/>
            </w:tcBorders>
            <w:shd w:val="clear" w:color="auto" w:fill="auto"/>
            <w:vAlign w:val="center"/>
          </w:tcPr>
          <w:p w14:paraId="0EEB22AD" w14:textId="77777777" w:rsidR="001A13C1" w:rsidRPr="0011267B" w:rsidRDefault="00A172E2" w:rsidP="0011267B">
            <w:pPr>
              <w:adjustRightInd w:val="0"/>
              <w:snapToGrid w:val="0"/>
              <w:spacing w:after="0" w:line="240" w:lineRule="auto"/>
              <w:ind w:left="0" w:firstLine="0"/>
              <w:jc w:val="center"/>
              <w:rPr>
                <w:rFonts w:eastAsia="SimSun"/>
                <w:szCs w:val="20"/>
                <w:lang w:val="en-GB" w:eastAsia="en-US"/>
              </w:rPr>
            </w:pPr>
            <w:r w:rsidRPr="0011267B">
              <w:rPr>
                <w:rFonts w:eastAsia="SimSun"/>
                <w:szCs w:val="20"/>
                <w:lang w:val="en-GB" w:eastAsia="en-US"/>
              </w:rPr>
              <w:t>ZP-CSI-RS-</w:t>
            </w:r>
            <w:proofErr w:type="spellStart"/>
            <w:r w:rsidRPr="0011267B">
              <w:rPr>
                <w:rFonts w:eastAsia="SimSun"/>
                <w:szCs w:val="20"/>
                <w:lang w:val="en-GB" w:eastAsia="en-US"/>
              </w:rPr>
              <w:t>ResourceSetConfigList</w:t>
            </w:r>
            <w:proofErr w:type="spellEnd"/>
          </w:p>
        </w:tc>
        <w:tc>
          <w:tcPr>
            <w:tcW w:w="392" w:type="dxa"/>
            <w:tcBorders>
              <w:top w:val="single" w:sz="4" w:space="0" w:color="auto"/>
              <w:left w:val="nil"/>
              <w:bottom w:val="single" w:sz="4" w:space="0" w:color="auto"/>
              <w:right w:val="single" w:sz="4" w:space="0" w:color="auto"/>
            </w:tcBorders>
            <w:shd w:val="clear" w:color="auto" w:fill="auto"/>
            <w:vAlign w:val="center"/>
          </w:tcPr>
          <w:p w14:paraId="6D9E12D3" w14:textId="77777777" w:rsidR="001A13C1" w:rsidRPr="0011267B" w:rsidRDefault="00A172E2" w:rsidP="0011267B">
            <w:pPr>
              <w:adjustRightInd w:val="0"/>
              <w:snapToGrid w:val="0"/>
              <w:spacing w:after="0" w:line="240" w:lineRule="auto"/>
              <w:ind w:left="0" w:firstLine="0"/>
              <w:jc w:val="center"/>
              <w:rPr>
                <w:rFonts w:eastAsia="SimSun"/>
                <w:szCs w:val="20"/>
                <w:lang w:val="en-GB" w:eastAsia="en-US"/>
              </w:rPr>
            </w:pPr>
            <w:r w:rsidRPr="0011267B">
              <w:rPr>
                <w:rFonts w:eastAsia="SimSun"/>
                <w:szCs w:val="20"/>
                <w:lang w:val="en-GB" w:eastAsia="en-US"/>
              </w:rPr>
              <w:t>New</w:t>
            </w:r>
          </w:p>
        </w:tc>
        <w:tc>
          <w:tcPr>
            <w:tcW w:w="1083" w:type="dxa"/>
            <w:tcBorders>
              <w:top w:val="single" w:sz="4" w:space="0" w:color="auto"/>
              <w:left w:val="nil"/>
              <w:bottom w:val="single" w:sz="4" w:space="0" w:color="auto"/>
              <w:right w:val="single" w:sz="4" w:space="0" w:color="auto"/>
            </w:tcBorders>
            <w:shd w:val="clear" w:color="auto" w:fill="auto"/>
            <w:vAlign w:val="center"/>
          </w:tcPr>
          <w:p w14:paraId="64450988" w14:textId="77777777" w:rsidR="001A13C1" w:rsidRPr="0011267B" w:rsidRDefault="00A172E2" w:rsidP="0011267B">
            <w:pPr>
              <w:adjustRightInd w:val="0"/>
              <w:snapToGrid w:val="0"/>
              <w:spacing w:after="0" w:line="240" w:lineRule="auto"/>
              <w:ind w:left="0" w:firstLine="0"/>
              <w:jc w:val="center"/>
              <w:rPr>
                <w:rFonts w:eastAsia="SimSun"/>
                <w:szCs w:val="20"/>
                <w:lang w:val="en-GB" w:eastAsia="en-US"/>
              </w:rPr>
            </w:pPr>
            <w:r w:rsidRPr="0011267B">
              <w:rPr>
                <w:rFonts w:eastAsia="SimSun"/>
                <w:szCs w:val="20"/>
                <w:lang w:val="en-GB" w:eastAsia="en-US"/>
              </w:rPr>
              <w:t>ZP-CSI-RS-</w:t>
            </w:r>
            <w:proofErr w:type="spellStart"/>
            <w:r w:rsidRPr="0011267B">
              <w:rPr>
                <w:rFonts w:eastAsia="SimSun"/>
                <w:szCs w:val="20"/>
                <w:lang w:val="en-GB" w:eastAsia="en-US"/>
              </w:rPr>
              <w:t>ResourceSetConfigList</w:t>
            </w:r>
            <w:proofErr w:type="spellEnd"/>
          </w:p>
        </w:tc>
        <w:tc>
          <w:tcPr>
            <w:tcW w:w="716" w:type="dxa"/>
            <w:tcBorders>
              <w:top w:val="single" w:sz="4" w:space="0" w:color="auto"/>
              <w:left w:val="nil"/>
              <w:bottom w:val="single" w:sz="4" w:space="0" w:color="auto"/>
              <w:right w:val="single" w:sz="4" w:space="0" w:color="auto"/>
            </w:tcBorders>
            <w:shd w:val="clear" w:color="auto" w:fill="auto"/>
            <w:vAlign w:val="center"/>
          </w:tcPr>
          <w:p w14:paraId="478BA15D" w14:textId="77777777" w:rsidR="001A13C1" w:rsidRPr="0011267B" w:rsidRDefault="00A172E2" w:rsidP="0011267B">
            <w:pPr>
              <w:adjustRightInd w:val="0"/>
              <w:snapToGrid w:val="0"/>
              <w:spacing w:after="0" w:line="240" w:lineRule="auto"/>
              <w:ind w:left="0" w:firstLine="0"/>
              <w:jc w:val="left"/>
              <w:rPr>
                <w:rFonts w:eastAsia="SimSun"/>
                <w:szCs w:val="20"/>
                <w:lang w:val="en-GB" w:eastAsia="en-US"/>
              </w:rPr>
            </w:pPr>
            <w:r w:rsidRPr="0011267B">
              <w:rPr>
                <w:rFonts w:eastAsia="SimSun"/>
                <w:szCs w:val="20"/>
                <w:lang w:val="en-GB" w:eastAsia="en-US"/>
              </w:rPr>
              <w:t>Resource set configuration for ZP CSI-RS</w:t>
            </w:r>
          </w:p>
        </w:tc>
        <w:tc>
          <w:tcPr>
            <w:tcW w:w="881" w:type="dxa"/>
            <w:tcBorders>
              <w:top w:val="single" w:sz="4" w:space="0" w:color="auto"/>
              <w:left w:val="nil"/>
              <w:bottom w:val="single" w:sz="4" w:space="0" w:color="auto"/>
              <w:right w:val="single" w:sz="4" w:space="0" w:color="auto"/>
            </w:tcBorders>
            <w:shd w:val="clear" w:color="auto" w:fill="auto"/>
            <w:vAlign w:val="center"/>
          </w:tcPr>
          <w:p w14:paraId="52BA4965" w14:textId="77777777" w:rsidR="001A13C1" w:rsidRPr="0011267B" w:rsidRDefault="00A172E2" w:rsidP="0011267B">
            <w:pPr>
              <w:adjustRightInd w:val="0"/>
              <w:snapToGrid w:val="0"/>
              <w:spacing w:after="0" w:line="240" w:lineRule="auto"/>
              <w:ind w:left="0" w:firstLine="0"/>
              <w:jc w:val="center"/>
              <w:rPr>
                <w:rFonts w:eastAsia="SimSun"/>
                <w:szCs w:val="20"/>
                <w:lang w:val="en-GB" w:eastAsia="en-US"/>
              </w:rPr>
            </w:pPr>
            <w:r w:rsidRPr="0011267B">
              <w:rPr>
                <w:rFonts w:eastAsia="SimSun"/>
                <w:szCs w:val="20"/>
                <w:lang w:val="en-GB" w:eastAsia="en-US"/>
              </w:rPr>
              <w:t xml:space="preserve">　</w:t>
            </w:r>
          </w:p>
        </w:tc>
        <w:tc>
          <w:tcPr>
            <w:tcW w:w="351" w:type="dxa"/>
            <w:tcBorders>
              <w:top w:val="single" w:sz="4" w:space="0" w:color="auto"/>
              <w:left w:val="nil"/>
              <w:bottom w:val="single" w:sz="4" w:space="0" w:color="auto"/>
              <w:right w:val="single" w:sz="4" w:space="0" w:color="auto"/>
            </w:tcBorders>
            <w:shd w:val="clear" w:color="auto" w:fill="auto"/>
            <w:vAlign w:val="center"/>
          </w:tcPr>
          <w:p w14:paraId="4F9E9503" w14:textId="77777777" w:rsidR="001A13C1" w:rsidRPr="0011267B" w:rsidRDefault="00A172E2" w:rsidP="0011267B">
            <w:pPr>
              <w:adjustRightInd w:val="0"/>
              <w:snapToGrid w:val="0"/>
              <w:spacing w:after="0" w:line="240" w:lineRule="auto"/>
              <w:ind w:left="0" w:firstLine="0"/>
              <w:jc w:val="center"/>
              <w:rPr>
                <w:rFonts w:eastAsia="SimSun"/>
                <w:szCs w:val="20"/>
                <w:lang w:val="en-GB" w:eastAsia="en-US"/>
              </w:rPr>
            </w:pPr>
            <w:r w:rsidRPr="0011267B">
              <w:rPr>
                <w:rFonts w:eastAsia="SimSun"/>
                <w:szCs w:val="20"/>
                <w:lang w:val="en-GB" w:eastAsia="en-US"/>
              </w:rPr>
              <w:t>NA</w:t>
            </w:r>
          </w:p>
        </w:tc>
        <w:tc>
          <w:tcPr>
            <w:tcW w:w="505" w:type="dxa"/>
            <w:tcBorders>
              <w:top w:val="single" w:sz="4" w:space="0" w:color="auto"/>
              <w:left w:val="nil"/>
              <w:bottom w:val="single" w:sz="4" w:space="0" w:color="auto"/>
              <w:right w:val="single" w:sz="4" w:space="0" w:color="auto"/>
            </w:tcBorders>
            <w:shd w:val="clear" w:color="auto" w:fill="auto"/>
            <w:vAlign w:val="center"/>
          </w:tcPr>
          <w:p w14:paraId="11C76E75" w14:textId="77777777" w:rsidR="001A13C1" w:rsidRPr="0011267B" w:rsidRDefault="00A172E2" w:rsidP="0011267B">
            <w:pPr>
              <w:adjustRightInd w:val="0"/>
              <w:snapToGrid w:val="0"/>
              <w:spacing w:after="0" w:line="240" w:lineRule="auto"/>
              <w:ind w:left="0" w:firstLine="0"/>
              <w:jc w:val="center"/>
              <w:rPr>
                <w:rFonts w:eastAsia="SimSun"/>
                <w:szCs w:val="20"/>
                <w:lang w:val="en-GB" w:eastAsia="en-US"/>
              </w:rPr>
            </w:pPr>
            <w:r w:rsidRPr="0011267B">
              <w:rPr>
                <w:rFonts w:eastAsia="SimSun"/>
                <w:szCs w:val="20"/>
                <w:lang w:val="en-GB" w:eastAsia="en-US"/>
              </w:rPr>
              <w:t>UE specific</w:t>
            </w:r>
          </w:p>
        </w:tc>
        <w:tc>
          <w:tcPr>
            <w:tcW w:w="471" w:type="dxa"/>
            <w:tcBorders>
              <w:top w:val="single" w:sz="4" w:space="0" w:color="auto"/>
              <w:left w:val="nil"/>
              <w:bottom w:val="single" w:sz="4" w:space="0" w:color="auto"/>
              <w:right w:val="single" w:sz="4" w:space="0" w:color="auto"/>
            </w:tcBorders>
            <w:shd w:val="clear" w:color="auto" w:fill="auto"/>
            <w:vAlign w:val="center"/>
          </w:tcPr>
          <w:p w14:paraId="2AE5343B" w14:textId="77777777" w:rsidR="001A13C1" w:rsidRPr="0011267B" w:rsidRDefault="00A172E2" w:rsidP="0011267B">
            <w:pPr>
              <w:adjustRightInd w:val="0"/>
              <w:snapToGrid w:val="0"/>
              <w:spacing w:after="0" w:line="240" w:lineRule="auto"/>
              <w:ind w:left="0" w:firstLine="0"/>
              <w:jc w:val="center"/>
              <w:rPr>
                <w:rFonts w:eastAsia="SimSun"/>
                <w:szCs w:val="20"/>
                <w:lang w:val="en-GB" w:eastAsia="en-US"/>
              </w:rPr>
            </w:pPr>
            <w:r w:rsidRPr="0011267B">
              <w:rPr>
                <w:rFonts w:eastAsia="SimSun"/>
                <w:szCs w:val="20"/>
                <w:lang w:val="en-GB" w:eastAsia="en-US"/>
              </w:rPr>
              <w:t>38.331</w:t>
            </w:r>
          </w:p>
        </w:tc>
        <w:tc>
          <w:tcPr>
            <w:tcW w:w="1897" w:type="dxa"/>
            <w:tcBorders>
              <w:top w:val="single" w:sz="4" w:space="0" w:color="auto"/>
              <w:left w:val="nil"/>
              <w:bottom w:val="single" w:sz="4" w:space="0" w:color="auto"/>
              <w:right w:val="single" w:sz="4" w:space="0" w:color="auto"/>
            </w:tcBorders>
            <w:shd w:val="clear" w:color="auto" w:fill="auto"/>
            <w:vAlign w:val="center"/>
          </w:tcPr>
          <w:p w14:paraId="361177FA" w14:textId="77777777" w:rsidR="001A13C1" w:rsidRPr="0011267B" w:rsidRDefault="001A13C1" w:rsidP="0011267B">
            <w:pPr>
              <w:adjustRightInd w:val="0"/>
              <w:snapToGrid w:val="0"/>
              <w:spacing w:after="0" w:line="240" w:lineRule="auto"/>
              <w:ind w:left="0" w:firstLine="0"/>
              <w:jc w:val="left"/>
              <w:rPr>
                <w:rFonts w:eastAsia="SimSun"/>
                <w:szCs w:val="20"/>
                <w:lang w:val="en-GB" w:eastAsia="en-US"/>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73482AB" w14:textId="77777777" w:rsidR="001A13C1" w:rsidRPr="0011267B" w:rsidRDefault="00A172E2" w:rsidP="0011267B">
            <w:pPr>
              <w:adjustRightInd w:val="0"/>
              <w:snapToGrid w:val="0"/>
              <w:spacing w:after="0" w:line="240" w:lineRule="auto"/>
              <w:ind w:left="0" w:firstLine="0"/>
              <w:jc w:val="center"/>
              <w:rPr>
                <w:rFonts w:eastAsia="SimSun"/>
                <w:szCs w:val="20"/>
                <w:lang w:val="en-GB" w:eastAsia="en-US"/>
              </w:rPr>
            </w:pPr>
            <w:r w:rsidRPr="0011267B">
              <w:rPr>
                <w:rFonts w:eastAsia="SimSun"/>
                <w:szCs w:val="20"/>
                <w:lang w:val="en-GB" w:eastAsia="en-US"/>
              </w:rPr>
              <w:t>Y</w:t>
            </w:r>
          </w:p>
        </w:tc>
      </w:tr>
      <w:tr w:rsidR="001A13C1" w:rsidRPr="0011267B" w14:paraId="3CD35436" w14:textId="77777777">
        <w:trPr>
          <w:trHeight w:val="450"/>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684756AF" w14:textId="77777777" w:rsidR="001A13C1" w:rsidRPr="0011267B" w:rsidRDefault="00A172E2" w:rsidP="0011267B">
            <w:pPr>
              <w:adjustRightInd w:val="0"/>
              <w:snapToGrid w:val="0"/>
              <w:spacing w:after="0" w:line="240" w:lineRule="auto"/>
              <w:ind w:left="0" w:firstLine="0"/>
              <w:jc w:val="center"/>
              <w:rPr>
                <w:rFonts w:eastAsia="SimSun"/>
                <w:szCs w:val="20"/>
                <w:lang w:val="en-GB" w:eastAsia="en-US"/>
              </w:rPr>
            </w:pPr>
            <w:r w:rsidRPr="0011267B">
              <w:rPr>
                <w:rFonts w:eastAsia="SimSun"/>
                <w:szCs w:val="20"/>
                <w:lang w:val="en-GB" w:eastAsia="en-US"/>
              </w:rPr>
              <w:t>PDSCH</w:t>
            </w:r>
          </w:p>
        </w:tc>
        <w:tc>
          <w:tcPr>
            <w:tcW w:w="472" w:type="dxa"/>
            <w:tcBorders>
              <w:top w:val="single" w:sz="4" w:space="0" w:color="auto"/>
              <w:left w:val="nil"/>
              <w:bottom w:val="single" w:sz="4" w:space="0" w:color="auto"/>
              <w:right w:val="single" w:sz="4" w:space="0" w:color="auto"/>
            </w:tcBorders>
            <w:shd w:val="clear" w:color="auto" w:fill="auto"/>
            <w:vAlign w:val="center"/>
          </w:tcPr>
          <w:p w14:paraId="13D56592" w14:textId="77777777" w:rsidR="001A13C1" w:rsidRPr="0011267B" w:rsidRDefault="00A172E2" w:rsidP="0011267B">
            <w:pPr>
              <w:adjustRightInd w:val="0"/>
              <w:snapToGrid w:val="0"/>
              <w:spacing w:after="0" w:line="240" w:lineRule="auto"/>
              <w:ind w:left="0" w:firstLine="0"/>
              <w:jc w:val="center"/>
              <w:rPr>
                <w:rFonts w:eastAsia="SimSun"/>
                <w:szCs w:val="20"/>
                <w:lang w:val="en-GB" w:eastAsia="en-US"/>
              </w:rPr>
            </w:pPr>
            <w:r w:rsidRPr="0011267B">
              <w:rPr>
                <w:rFonts w:eastAsia="SimSun"/>
                <w:szCs w:val="20"/>
                <w:lang w:val="en-GB" w:eastAsia="en-US"/>
              </w:rPr>
              <w:t>38.214</w:t>
            </w:r>
          </w:p>
        </w:tc>
        <w:tc>
          <w:tcPr>
            <w:tcW w:w="219" w:type="dxa"/>
            <w:tcBorders>
              <w:top w:val="single" w:sz="4" w:space="0" w:color="auto"/>
              <w:left w:val="nil"/>
              <w:bottom w:val="single" w:sz="4" w:space="0" w:color="auto"/>
              <w:right w:val="single" w:sz="4" w:space="0" w:color="auto"/>
            </w:tcBorders>
            <w:shd w:val="clear" w:color="auto" w:fill="auto"/>
            <w:vAlign w:val="center"/>
          </w:tcPr>
          <w:p w14:paraId="7CA65E63" w14:textId="77777777" w:rsidR="001A13C1" w:rsidRPr="0011267B" w:rsidRDefault="001A13C1" w:rsidP="0011267B">
            <w:pPr>
              <w:adjustRightInd w:val="0"/>
              <w:snapToGrid w:val="0"/>
              <w:spacing w:after="0" w:line="240" w:lineRule="auto"/>
              <w:ind w:left="0" w:firstLine="0"/>
              <w:jc w:val="center"/>
              <w:rPr>
                <w:rFonts w:eastAsia="SimSun"/>
                <w:szCs w:val="20"/>
                <w:lang w:val="en-GB" w:eastAsia="en-US"/>
              </w:rPr>
            </w:pPr>
          </w:p>
        </w:tc>
        <w:tc>
          <w:tcPr>
            <w:tcW w:w="219" w:type="dxa"/>
            <w:tcBorders>
              <w:top w:val="single" w:sz="4" w:space="0" w:color="auto"/>
              <w:left w:val="nil"/>
              <w:bottom w:val="single" w:sz="4" w:space="0" w:color="auto"/>
              <w:right w:val="single" w:sz="4" w:space="0" w:color="auto"/>
            </w:tcBorders>
            <w:shd w:val="clear" w:color="000000" w:fill="DBDBDB"/>
            <w:vAlign w:val="center"/>
          </w:tcPr>
          <w:p w14:paraId="157FFFB1" w14:textId="77777777" w:rsidR="001A13C1" w:rsidRPr="0011267B" w:rsidRDefault="001A13C1" w:rsidP="0011267B">
            <w:pPr>
              <w:adjustRightInd w:val="0"/>
              <w:snapToGrid w:val="0"/>
              <w:spacing w:after="0" w:line="240" w:lineRule="auto"/>
              <w:ind w:left="0" w:firstLine="0"/>
              <w:jc w:val="left"/>
              <w:rPr>
                <w:rFonts w:eastAsia="SimSun"/>
                <w:szCs w:val="20"/>
                <w:lang w:val="en-GB" w:eastAsia="en-US"/>
              </w:rPr>
            </w:pPr>
          </w:p>
        </w:tc>
        <w:tc>
          <w:tcPr>
            <w:tcW w:w="219" w:type="dxa"/>
            <w:tcBorders>
              <w:top w:val="single" w:sz="4" w:space="0" w:color="auto"/>
              <w:left w:val="nil"/>
              <w:bottom w:val="single" w:sz="4" w:space="0" w:color="auto"/>
              <w:right w:val="single" w:sz="4" w:space="0" w:color="auto"/>
            </w:tcBorders>
            <w:shd w:val="clear" w:color="000000" w:fill="DBDBDB"/>
            <w:vAlign w:val="center"/>
          </w:tcPr>
          <w:p w14:paraId="6A80E95D" w14:textId="77777777" w:rsidR="001A13C1" w:rsidRPr="0011267B" w:rsidRDefault="001A13C1" w:rsidP="0011267B">
            <w:pPr>
              <w:adjustRightInd w:val="0"/>
              <w:snapToGrid w:val="0"/>
              <w:spacing w:after="0" w:line="240" w:lineRule="auto"/>
              <w:ind w:left="0" w:firstLine="0"/>
              <w:jc w:val="left"/>
              <w:rPr>
                <w:rFonts w:eastAsia="SimSun"/>
                <w:szCs w:val="20"/>
                <w:lang w:val="en-GB" w:eastAsia="en-US"/>
              </w:rPr>
            </w:pPr>
          </w:p>
        </w:tc>
        <w:tc>
          <w:tcPr>
            <w:tcW w:w="1083" w:type="dxa"/>
            <w:tcBorders>
              <w:top w:val="single" w:sz="4" w:space="0" w:color="auto"/>
              <w:left w:val="nil"/>
              <w:bottom w:val="single" w:sz="4" w:space="0" w:color="auto"/>
              <w:right w:val="single" w:sz="4" w:space="0" w:color="auto"/>
            </w:tcBorders>
            <w:shd w:val="clear" w:color="auto" w:fill="auto"/>
            <w:vAlign w:val="center"/>
          </w:tcPr>
          <w:p w14:paraId="6E857A3C" w14:textId="77777777" w:rsidR="001A13C1" w:rsidRPr="0011267B" w:rsidRDefault="00A172E2" w:rsidP="0011267B">
            <w:pPr>
              <w:adjustRightInd w:val="0"/>
              <w:snapToGrid w:val="0"/>
              <w:spacing w:after="0" w:line="240" w:lineRule="auto"/>
              <w:ind w:left="0" w:firstLine="0"/>
              <w:jc w:val="center"/>
              <w:rPr>
                <w:rFonts w:eastAsia="SimSun"/>
                <w:szCs w:val="20"/>
                <w:lang w:val="en-GB" w:eastAsia="en-US"/>
              </w:rPr>
            </w:pPr>
            <w:r w:rsidRPr="0011267B">
              <w:rPr>
                <w:rFonts w:eastAsia="SimSun"/>
                <w:szCs w:val="20"/>
                <w:lang w:val="en-GB" w:eastAsia="en-US"/>
              </w:rPr>
              <w:t>ZP-CSI-RS-</w:t>
            </w:r>
            <w:proofErr w:type="spellStart"/>
            <w:r w:rsidRPr="0011267B">
              <w:rPr>
                <w:rFonts w:eastAsia="SimSun"/>
                <w:szCs w:val="20"/>
                <w:lang w:val="en-GB" w:eastAsia="en-US"/>
              </w:rPr>
              <w:t>ResourceSetConfigId</w:t>
            </w:r>
            <w:proofErr w:type="spellEnd"/>
          </w:p>
        </w:tc>
        <w:tc>
          <w:tcPr>
            <w:tcW w:w="392" w:type="dxa"/>
            <w:tcBorders>
              <w:top w:val="single" w:sz="4" w:space="0" w:color="auto"/>
              <w:left w:val="nil"/>
              <w:bottom w:val="single" w:sz="4" w:space="0" w:color="auto"/>
              <w:right w:val="single" w:sz="4" w:space="0" w:color="auto"/>
            </w:tcBorders>
            <w:shd w:val="clear" w:color="auto" w:fill="auto"/>
            <w:vAlign w:val="center"/>
          </w:tcPr>
          <w:p w14:paraId="11AF4DC1" w14:textId="77777777" w:rsidR="001A13C1" w:rsidRPr="0011267B" w:rsidRDefault="00A172E2" w:rsidP="0011267B">
            <w:pPr>
              <w:adjustRightInd w:val="0"/>
              <w:snapToGrid w:val="0"/>
              <w:spacing w:after="0" w:line="240" w:lineRule="auto"/>
              <w:ind w:left="0" w:firstLine="0"/>
              <w:jc w:val="center"/>
              <w:rPr>
                <w:rFonts w:eastAsia="SimSun"/>
                <w:szCs w:val="20"/>
                <w:lang w:val="en-GB" w:eastAsia="en-US"/>
              </w:rPr>
            </w:pPr>
            <w:r w:rsidRPr="0011267B">
              <w:rPr>
                <w:rFonts w:eastAsia="SimSun"/>
                <w:szCs w:val="20"/>
                <w:lang w:val="en-GB" w:eastAsia="en-US"/>
              </w:rPr>
              <w:t>New</w:t>
            </w:r>
          </w:p>
        </w:tc>
        <w:tc>
          <w:tcPr>
            <w:tcW w:w="1083" w:type="dxa"/>
            <w:tcBorders>
              <w:top w:val="single" w:sz="4" w:space="0" w:color="auto"/>
              <w:left w:val="nil"/>
              <w:bottom w:val="single" w:sz="4" w:space="0" w:color="auto"/>
              <w:right w:val="single" w:sz="4" w:space="0" w:color="auto"/>
            </w:tcBorders>
            <w:shd w:val="clear" w:color="auto" w:fill="auto"/>
            <w:vAlign w:val="center"/>
          </w:tcPr>
          <w:p w14:paraId="0D46A5A1" w14:textId="77777777" w:rsidR="001A13C1" w:rsidRPr="0011267B" w:rsidRDefault="00A172E2" w:rsidP="0011267B">
            <w:pPr>
              <w:adjustRightInd w:val="0"/>
              <w:snapToGrid w:val="0"/>
              <w:spacing w:after="0" w:line="240" w:lineRule="auto"/>
              <w:ind w:left="0" w:firstLine="0"/>
              <w:jc w:val="center"/>
              <w:rPr>
                <w:rFonts w:eastAsia="SimSun"/>
                <w:szCs w:val="20"/>
                <w:lang w:val="en-GB" w:eastAsia="en-US"/>
              </w:rPr>
            </w:pPr>
            <w:r w:rsidRPr="0011267B">
              <w:rPr>
                <w:rFonts w:eastAsia="SimSun"/>
                <w:szCs w:val="20"/>
                <w:lang w:val="en-GB" w:eastAsia="en-US"/>
              </w:rPr>
              <w:t>ZP-CSI-RS-</w:t>
            </w:r>
            <w:proofErr w:type="spellStart"/>
            <w:r w:rsidRPr="0011267B">
              <w:rPr>
                <w:rFonts w:eastAsia="SimSun"/>
                <w:szCs w:val="20"/>
                <w:lang w:val="en-GB" w:eastAsia="en-US"/>
              </w:rPr>
              <w:t>ResourceSetConfigId</w:t>
            </w:r>
            <w:proofErr w:type="spellEnd"/>
          </w:p>
        </w:tc>
        <w:tc>
          <w:tcPr>
            <w:tcW w:w="716" w:type="dxa"/>
            <w:tcBorders>
              <w:top w:val="single" w:sz="4" w:space="0" w:color="auto"/>
              <w:left w:val="nil"/>
              <w:bottom w:val="single" w:sz="4" w:space="0" w:color="auto"/>
              <w:right w:val="single" w:sz="4" w:space="0" w:color="auto"/>
            </w:tcBorders>
            <w:shd w:val="clear" w:color="auto" w:fill="auto"/>
            <w:vAlign w:val="center"/>
          </w:tcPr>
          <w:p w14:paraId="6A4CD406" w14:textId="77777777" w:rsidR="001A13C1" w:rsidRPr="0011267B" w:rsidRDefault="00A172E2" w:rsidP="0011267B">
            <w:pPr>
              <w:adjustRightInd w:val="0"/>
              <w:snapToGrid w:val="0"/>
              <w:spacing w:after="0" w:line="240" w:lineRule="auto"/>
              <w:ind w:left="0" w:firstLine="0"/>
              <w:jc w:val="left"/>
              <w:rPr>
                <w:rFonts w:eastAsia="SimSun"/>
                <w:szCs w:val="20"/>
                <w:lang w:val="en-GB" w:eastAsia="en-US"/>
              </w:rPr>
            </w:pPr>
            <w:r w:rsidRPr="0011267B">
              <w:rPr>
                <w:rFonts w:eastAsia="SimSun"/>
                <w:szCs w:val="20"/>
                <w:lang w:val="en-GB" w:eastAsia="en-US"/>
              </w:rPr>
              <w:t xml:space="preserve">ZP CSI-RS Resource </w:t>
            </w:r>
            <w:r w:rsidRPr="0011267B">
              <w:rPr>
                <w:rFonts w:eastAsia="SimSun"/>
                <w:szCs w:val="20"/>
                <w:lang w:val="en-GB" w:eastAsia="en-US"/>
              </w:rPr>
              <w:lastRenderedPageBreak/>
              <w:t>set configuration ID</w:t>
            </w:r>
          </w:p>
        </w:tc>
        <w:tc>
          <w:tcPr>
            <w:tcW w:w="881" w:type="dxa"/>
            <w:tcBorders>
              <w:top w:val="single" w:sz="4" w:space="0" w:color="auto"/>
              <w:left w:val="nil"/>
              <w:bottom w:val="single" w:sz="4" w:space="0" w:color="auto"/>
              <w:right w:val="single" w:sz="4" w:space="0" w:color="auto"/>
            </w:tcBorders>
            <w:shd w:val="clear" w:color="auto" w:fill="auto"/>
            <w:vAlign w:val="center"/>
          </w:tcPr>
          <w:p w14:paraId="206ECF69" w14:textId="77777777" w:rsidR="001A13C1" w:rsidRPr="0011267B" w:rsidRDefault="00A172E2" w:rsidP="0011267B">
            <w:pPr>
              <w:adjustRightInd w:val="0"/>
              <w:snapToGrid w:val="0"/>
              <w:spacing w:after="0" w:line="240" w:lineRule="auto"/>
              <w:ind w:left="0" w:firstLine="0"/>
              <w:jc w:val="center"/>
              <w:rPr>
                <w:rFonts w:eastAsia="SimSun"/>
                <w:szCs w:val="20"/>
                <w:lang w:val="en-GB" w:eastAsia="en-US"/>
              </w:rPr>
            </w:pPr>
            <w:proofErr w:type="gramStart"/>
            <w:r w:rsidRPr="0011267B">
              <w:rPr>
                <w:rFonts w:eastAsia="SimSun"/>
                <w:szCs w:val="20"/>
                <w:lang w:val="en-GB" w:eastAsia="en-US"/>
              </w:rPr>
              <w:lastRenderedPageBreak/>
              <w:t>0 ..</w:t>
            </w:r>
            <w:proofErr w:type="gramEnd"/>
            <w:r w:rsidRPr="0011267B">
              <w:rPr>
                <w:rFonts w:eastAsia="SimSun"/>
                <w:szCs w:val="20"/>
                <w:lang w:val="en-GB" w:eastAsia="en-US"/>
              </w:rPr>
              <w:t xml:space="preserve"> ZP-CSI-RS-ResourceSetMax-</w:t>
            </w:r>
            <w:r w:rsidRPr="0011267B">
              <w:rPr>
                <w:rFonts w:eastAsia="SimSun"/>
                <w:szCs w:val="20"/>
                <w:lang w:val="en-GB" w:eastAsia="en-US"/>
              </w:rPr>
              <w:lastRenderedPageBreak/>
              <w:t>1</w:t>
            </w:r>
          </w:p>
        </w:tc>
        <w:tc>
          <w:tcPr>
            <w:tcW w:w="351" w:type="dxa"/>
            <w:tcBorders>
              <w:top w:val="single" w:sz="4" w:space="0" w:color="auto"/>
              <w:left w:val="nil"/>
              <w:bottom w:val="single" w:sz="4" w:space="0" w:color="auto"/>
              <w:right w:val="single" w:sz="4" w:space="0" w:color="auto"/>
            </w:tcBorders>
            <w:shd w:val="clear" w:color="auto" w:fill="auto"/>
            <w:vAlign w:val="center"/>
          </w:tcPr>
          <w:p w14:paraId="5617B1D4" w14:textId="77777777" w:rsidR="001A13C1" w:rsidRPr="0011267B" w:rsidRDefault="00A172E2" w:rsidP="0011267B">
            <w:pPr>
              <w:adjustRightInd w:val="0"/>
              <w:snapToGrid w:val="0"/>
              <w:spacing w:after="0" w:line="240" w:lineRule="auto"/>
              <w:ind w:left="0" w:firstLine="0"/>
              <w:jc w:val="center"/>
              <w:rPr>
                <w:rFonts w:eastAsia="SimSun"/>
                <w:szCs w:val="20"/>
                <w:lang w:val="en-GB" w:eastAsia="en-US"/>
              </w:rPr>
            </w:pPr>
            <w:r w:rsidRPr="0011267B">
              <w:rPr>
                <w:rFonts w:eastAsia="SimSun"/>
                <w:szCs w:val="20"/>
                <w:lang w:val="en-GB" w:eastAsia="en-US"/>
              </w:rPr>
              <w:lastRenderedPageBreak/>
              <w:t>NA</w:t>
            </w:r>
          </w:p>
        </w:tc>
        <w:tc>
          <w:tcPr>
            <w:tcW w:w="505" w:type="dxa"/>
            <w:tcBorders>
              <w:top w:val="single" w:sz="4" w:space="0" w:color="auto"/>
              <w:left w:val="nil"/>
              <w:bottom w:val="single" w:sz="4" w:space="0" w:color="auto"/>
              <w:right w:val="single" w:sz="4" w:space="0" w:color="auto"/>
            </w:tcBorders>
            <w:shd w:val="clear" w:color="auto" w:fill="auto"/>
            <w:vAlign w:val="center"/>
          </w:tcPr>
          <w:p w14:paraId="660E052E" w14:textId="77777777" w:rsidR="001A13C1" w:rsidRPr="0011267B" w:rsidRDefault="00A172E2" w:rsidP="0011267B">
            <w:pPr>
              <w:adjustRightInd w:val="0"/>
              <w:snapToGrid w:val="0"/>
              <w:spacing w:after="0" w:line="240" w:lineRule="auto"/>
              <w:ind w:left="0" w:firstLine="0"/>
              <w:jc w:val="center"/>
              <w:rPr>
                <w:rFonts w:eastAsia="SimSun"/>
                <w:szCs w:val="20"/>
                <w:lang w:val="en-GB" w:eastAsia="en-US"/>
              </w:rPr>
            </w:pPr>
            <w:r w:rsidRPr="0011267B">
              <w:rPr>
                <w:rFonts w:eastAsia="SimSun"/>
                <w:szCs w:val="20"/>
                <w:lang w:val="en-GB" w:eastAsia="en-US"/>
              </w:rPr>
              <w:t>UE specific</w:t>
            </w:r>
          </w:p>
        </w:tc>
        <w:tc>
          <w:tcPr>
            <w:tcW w:w="471" w:type="dxa"/>
            <w:tcBorders>
              <w:top w:val="single" w:sz="4" w:space="0" w:color="auto"/>
              <w:left w:val="nil"/>
              <w:bottom w:val="single" w:sz="4" w:space="0" w:color="auto"/>
              <w:right w:val="single" w:sz="4" w:space="0" w:color="auto"/>
            </w:tcBorders>
            <w:shd w:val="clear" w:color="auto" w:fill="auto"/>
            <w:vAlign w:val="center"/>
          </w:tcPr>
          <w:p w14:paraId="42E99685" w14:textId="77777777" w:rsidR="001A13C1" w:rsidRPr="0011267B" w:rsidRDefault="00A172E2" w:rsidP="0011267B">
            <w:pPr>
              <w:adjustRightInd w:val="0"/>
              <w:snapToGrid w:val="0"/>
              <w:spacing w:after="0" w:line="240" w:lineRule="auto"/>
              <w:ind w:left="0" w:firstLine="0"/>
              <w:jc w:val="center"/>
              <w:rPr>
                <w:rFonts w:eastAsia="SimSun"/>
                <w:szCs w:val="20"/>
                <w:lang w:val="en-GB" w:eastAsia="en-US"/>
              </w:rPr>
            </w:pPr>
            <w:r w:rsidRPr="0011267B">
              <w:rPr>
                <w:rFonts w:eastAsia="SimSun"/>
                <w:szCs w:val="20"/>
                <w:lang w:val="en-GB" w:eastAsia="en-US"/>
              </w:rPr>
              <w:t>38.331</w:t>
            </w:r>
          </w:p>
        </w:tc>
        <w:tc>
          <w:tcPr>
            <w:tcW w:w="1897" w:type="dxa"/>
            <w:tcBorders>
              <w:top w:val="single" w:sz="4" w:space="0" w:color="auto"/>
              <w:left w:val="nil"/>
              <w:bottom w:val="single" w:sz="4" w:space="0" w:color="auto"/>
              <w:right w:val="single" w:sz="4" w:space="0" w:color="auto"/>
            </w:tcBorders>
            <w:shd w:val="clear" w:color="auto" w:fill="auto"/>
            <w:vAlign w:val="center"/>
          </w:tcPr>
          <w:p w14:paraId="164039DF" w14:textId="77777777" w:rsidR="001A13C1" w:rsidRPr="0011267B" w:rsidRDefault="00A172E2" w:rsidP="0011267B">
            <w:pPr>
              <w:adjustRightInd w:val="0"/>
              <w:snapToGrid w:val="0"/>
              <w:spacing w:after="0" w:line="240" w:lineRule="auto"/>
              <w:ind w:left="0" w:firstLine="0"/>
              <w:jc w:val="left"/>
              <w:rPr>
                <w:rFonts w:eastAsia="SimSun"/>
                <w:szCs w:val="20"/>
                <w:lang w:val="en-GB" w:eastAsia="en-US"/>
              </w:rPr>
            </w:pPr>
            <w:r w:rsidRPr="0011267B">
              <w:rPr>
                <w:rFonts w:eastAsia="SimSun"/>
                <w:szCs w:val="20"/>
                <w:lang w:val="en-GB" w:eastAsia="en-US"/>
              </w:rPr>
              <w:t>Contained in ZP-CSI-RS-</w:t>
            </w:r>
            <w:proofErr w:type="spellStart"/>
            <w:r w:rsidRPr="0011267B">
              <w:rPr>
                <w:rFonts w:eastAsia="SimSun"/>
                <w:szCs w:val="20"/>
                <w:lang w:val="en-GB" w:eastAsia="en-US"/>
              </w:rPr>
              <w:t>ResourceSetConfig</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38F8D36A" w14:textId="77777777" w:rsidR="001A13C1" w:rsidRPr="0011267B" w:rsidRDefault="00A172E2" w:rsidP="0011267B">
            <w:pPr>
              <w:adjustRightInd w:val="0"/>
              <w:snapToGrid w:val="0"/>
              <w:spacing w:after="0" w:line="240" w:lineRule="auto"/>
              <w:ind w:left="0" w:firstLine="0"/>
              <w:jc w:val="center"/>
              <w:rPr>
                <w:rFonts w:eastAsia="SimSun"/>
                <w:szCs w:val="20"/>
                <w:lang w:val="en-GB" w:eastAsia="en-US"/>
              </w:rPr>
            </w:pPr>
            <w:r w:rsidRPr="0011267B">
              <w:rPr>
                <w:rFonts w:eastAsia="SimSun"/>
                <w:szCs w:val="20"/>
                <w:lang w:val="en-GB" w:eastAsia="en-US"/>
              </w:rPr>
              <w:t>Y</w:t>
            </w:r>
          </w:p>
        </w:tc>
      </w:tr>
    </w:tbl>
    <w:p w14:paraId="12527921" w14:textId="77777777" w:rsidR="001A13C1" w:rsidRPr="0011267B" w:rsidRDefault="001A13C1" w:rsidP="0011267B">
      <w:pPr>
        <w:tabs>
          <w:tab w:val="left" w:pos="2585"/>
        </w:tabs>
        <w:adjustRightInd w:val="0"/>
        <w:snapToGrid w:val="0"/>
        <w:spacing w:after="0" w:line="240" w:lineRule="auto"/>
        <w:ind w:left="0" w:firstLine="0"/>
        <w:jc w:val="left"/>
        <w:rPr>
          <w:rFonts w:eastAsia="바탕"/>
          <w:szCs w:val="20"/>
          <w:lang w:val="en-GB" w:eastAsia="en-US"/>
        </w:rPr>
      </w:pPr>
    </w:p>
    <w:p w14:paraId="00FDB4D8" w14:textId="77777777" w:rsidR="001A13C1" w:rsidRPr="0011267B" w:rsidRDefault="00A172E2" w:rsidP="0011267B">
      <w:pPr>
        <w:numPr>
          <w:ilvl w:val="0"/>
          <w:numId w:val="13"/>
        </w:numPr>
        <w:tabs>
          <w:tab w:val="left" w:pos="2585"/>
        </w:tabs>
        <w:adjustRightInd w:val="0"/>
        <w:snapToGrid w:val="0"/>
        <w:spacing w:after="0" w:line="240" w:lineRule="auto"/>
        <w:jc w:val="left"/>
        <w:rPr>
          <w:rFonts w:eastAsia="바탕"/>
          <w:szCs w:val="20"/>
          <w:lang w:val="en-GB" w:eastAsia="en-US"/>
        </w:rPr>
      </w:pPr>
      <w:r w:rsidRPr="0011267B">
        <w:rPr>
          <w:rFonts w:eastAsia="바탕"/>
          <w:szCs w:val="20"/>
          <w:lang w:val="en-GB" w:eastAsia="en-US"/>
        </w:rPr>
        <w:t>Update the RRC parameter Aperiodic-ZP-CSI-RS-Resource-List as follows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2930"/>
        <w:gridCol w:w="4274"/>
      </w:tblGrid>
      <w:tr w:rsidR="001A13C1" w:rsidRPr="0011267B" w14:paraId="49C6A8E3" w14:textId="77777777">
        <w:trPr>
          <w:trHeight w:val="208"/>
        </w:trPr>
        <w:tc>
          <w:tcPr>
            <w:tcW w:w="2103" w:type="dxa"/>
            <w:shd w:val="clear" w:color="auto" w:fill="FFFFFF"/>
          </w:tcPr>
          <w:p w14:paraId="200F6B62" w14:textId="77777777" w:rsidR="001A13C1" w:rsidRPr="0011267B" w:rsidRDefault="00A172E2" w:rsidP="0011267B">
            <w:pPr>
              <w:widowControl w:val="0"/>
              <w:adjustRightInd w:val="0"/>
              <w:snapToGrid w:val="0"/>
              <w:spacing w:after="0" w:line="240" w:lineRule="auto"/>
              <w:ind w:left="0" w:firstLine="0"/>
              <w:jc w:val="left"/>
              <w:rPr>
                <w:rFonts w:eastAsia="바탕"/>
                <w:szCs w:val="20"/>
                <w:lang w:val="en-GB" w:eastAsia="en-US"/>
              </w:rPr>
            </w:pPr>
            <w:r w:rsidRPr="0011267B">
              <w:rPr>
                <w:rFonts w:eastAsia="바탕"/>
                <w:szCs w:val="20"/>
                <w:lang w:val="en-GB" w:eastAsia="en-US"/>
              </w:rPr>
              <w:t>Aperiodic-ZP-CSI-RS-Resource-List</w:t>
            </w:r>
          </w:p>
        </w:tc>
        <w:tc>
          <w:tcPr>
            <w:tcW w:w="2930" w:type="dxa"/>
            <w:shd w:val="clear" w:color="auto" w:fill="FFFFFF"/>
          </w:tcPr>
          <w:p w14:paraId="0A9748D3" w14:textId="77777777" w:rsidR="001A13C1" w:rsidRPr="0011267B" w:rsidRDefault="00A172E2" w:rsidP="0011267B">
            <w:pPr>
              <w:widowControl w:val="0"/>
              <w:adjustRightInd w:val="0"/>
              <w:snapToGrid w:val="0"/>
              <w:spacing w:after="0" w:line="240" w:lineRule="auto"/>
              <w:ind w:left="0" w:firstLine="0"/>
              <w:jc w:val="left"/>
              <w:rPr>
                <w:rFonts w:eastAsia="바탕"/>
                <w:szCs w:val="20"/>
                <w:lang w:val="en-GB" w:eastAsia="en-US"/>
              </w:rPr>
            </w:pPr>
            <w:r w:rsidRPr="0011267B">
              <w:rPr>
                <w:rFonts w:eastAsia="바탕"/>
                <w:szCs w:val="20"/>
                <w:lang w:val="en-GB" w:eastAsia="en-US"/>
              </w:rPr>
              <w:t xml:space="preserve">Contains list of ZP-CSI-RS resource </w:t>
            </w:r>
            <w:r w:rsidRPr="0011267B">
              <w:rPr>
                <w:rFonts w:eastAsia="바탕"/>
                <w:color w:val="FF0000"/>
                <w:szCs w:val="20"/>
                <w:lang w:val="en-GB" w:eastAsia="en-US"/>
              </w:rPr>
              <w:t xml:space="preserve">set </w:t>
            </w:r>
            <w:r w:rsidRPr="0011267B">
              <w:rPr>
                <w:rFonts w:eastAsia="바탕"/>
                <w:szCs w:val="20"/>
                <w:lang w:val="en-GB" w:eastAsia="en-US"/>
              </w:rPr>
              <w:t>IDs for aperiodic triggering</w:t>
            </w:r>
          </w:p>
        </w:tc>
        <w:tc>
          <w:tcPr>
            <w:tcW w:w="4274" w:type="dxa"/>
            <w:shd w:val="clear" w:color="auto" w:fill="auto"/>
          </w:tcPr>
          <w:p w14:paraId="68D18ACC" w14:textId="77777777" w:rsidR="001A13C1" w:rsidRPr="0011267B" w:rsidRDefault="00A172E2" w:rsidP="0011267B">
            <w:pPr>
              <w:widowControl w:val="0"/>
              <w:adjustRightInd w:val="0"/>
              <w:snapToGrid w:val="0"/>
              <w:spacing w:after="0" w:line="240" w:lineRule="auto"/>
              <w:ind w:left="0" w:firstLine="0"/>
              <w:jc w:val="left"/>
              <w:rPr>
                <w:rFonts w:eastAsia="바탕"/>
                <w:color w:val="FF0000"/>
                <w:szCs w:val="20"/>
                <w:highlight w:val="yellow"/>
                <w:lang w:val="en-GB" w:eastAsia="en-US"/>
              </w:rPr>
            </w:pPr>
            <w:r w:rsidRPr="0011267B">
              <w:rPr>
                <w:rFonts w:eastAsia="바탕"/>
                <w:szCs w:val="20"/>
                <w:lang w:val="en-GB" w:eastAsia="en-US"/>
              </w:rPr>
              <w:t xml:space="preserve">Up to 3 ZP-CSI-RS resource </w:t>
            </w:r>
            <w:r w:rsidRPr="0011267B">
              <w:rPr>
                <w:rFonts w:eastAsia="바탕"/>
                <w:color w:val="FF0000"/>
                <w:szCs w:val="20"/>
                <w:lang w:val="en-GB" w:eastAsia="en-US"/>
              </w:rPr>
              <w:t xml:space="preserve">set </w:t>
            </w:r>
            <w:r w:rsidRPr="0011267B">
              <w:rPr>
                <w:rFonts w:eastAsia="바탕"/>
                <w:szCs w:val="20"/>
                <w:lang w:val="en-GB" w:eastAsia="en-US"/>
              </w:rPr>
              <w:t>IDs per BWP</w:t>
            </w:r>
          </w:p>
        </w:tc>
      </w:tr>
    </w:tbl>
    <w:p w14:paraId="6549D67E" w14:textId="77777777" w:rsidR="001A13C1" w:rsidRPr="0011267B" w:rsidRDefault="00A172E2" w:rsidP="0011267B">
      <w:pPr>
        <w:adjustRightInd w:val="0"/>
        <w:snapToGrid w:val="0"/>
        <w:spacing w:after="0" w:line="240" w:lineRule="auto"/>
        <w:ind w:left="720" w:hanging="720"/>
        <w:jc w:val="left"/>
        <w:rPr>
          <w:rFonts w:eastAsia="바탕"/>
          <w:b/>
          <w:color w:val="FF0000"/>
          <w:szCs w:val="20"/>
          <w:lang w:val="en-GB" w:eastAsia="en-US"/>
        </w:rPr>
      </w:pPr>
      <w:r w:rsidRPr="0011267B">
        <w:rPr>
          <w:rFonts w:eastAsia="바탕"/>
          <w:b/>
          <w:color w:val="FF0000"/>
          <w:szCs w:val="20"/>
          <w:lang w:val="en-GB" w:eastAsia="en-US"/>
        </w:rPr>
        <w:t>Include as part of LS to RAN2</w:t>
      </w:r>
    </w:p>
    <w:p w14:paraId="5CB68B4B" w14:textId="77777777" w:rsidR="001A13C1" w:rsidRPr="0011267B" w:rsidRDefault="001A13C1" w:rsidP="0011267B">
      <w:pPr>
        <w:adjustRightInd w:val="0"/>
        <w:snapToGrid w:val="0"/>
        <w:spacing w:after="0" w:line="240" w:lineRule="auto"/>
        <w:rPr>
          <w:szCs w:val="20"/>
          <w:lang w:val="en-GB"/>
        </w:rPr>
      </w:pPr>
    </w:p>
    <w:p w14:paraId="620AAF2F" w14:textId="77777777" w:rsidR="001A13C1" w:rsidRPr="0011267B" w:rsidRDefault="00A172E2" w:rsidP="0011267B">
      <w:pPr>
        <w:adjustRightInd w:val="0"/>
        <w:snapToGrid w:val="0"/>
        <w:spacing w:after="0" w:line="240" w:lineRule="auto"/>
        <w:ind w:left="720" w:hanging="720"/>
        <w:jc w:val="left"/>
        <w:rPr>
          <w:rFonts w:eastAsia="바탕"/>
          <w:b/>
          <w:szCs w:val="20"/>
          <w:lang w:val="en-GB" w:eastAsia="en-US"/>
        </w:rPr>
      </w:pPr>
      <w:r w:rsidRPr="0011267B">
        <w:rPr>
          <w:rFonts w:eastAsia="바탕"/>
          <w:b/>
          <w:szCs w:val="20"/>
          <w:highlight w:val="green"/>
          <w:lang w:val="en-GB" w:eastAsia="en-US"/>
        </w:rPr>
        <w:t>Agreement:</w:t>
      </w:r>
    </w:p>
    <w:p w14:paraId="4EEF9057" w14:textId="77777777" w:rsidR="001A13C1" w:rsidRPr="0011267B" w:rsidRDefault="00A172E2" w:rsidP="0011267B">
      <w:pPr>
        <w:numPr>
          <w:ilvl w:val="0"/>
          <w:numId w:val="8"/>
        </w:numPr>
        <w:adjustRightInd w:val="0"/>
        <w:snapToGrid w:val="0"/>
        <w:spacing w:after="0" w:line="240" w:lineRule="auto"/>
        <w:jc w:val="left"/>
        <w:rPr>
          <w:rFonts w:eastAsia="바탕"/>
          <w:szCs w:val="20"/>
          <w:lang w:eastAsia="en-US"/>
        </w:rPr>
      </w:pPr>
      <w:r w:rsidRPr="0011267B">
        <w:rPr>
          <w:rFonts w:eastAsia="바탕"/>
          <w:szCs w:val="20"/>
          <w:lang w:eastAsia="en-US"/>
        </w:rPr>
        <w:t>Introduce additional periodicities of {4,8,16,32,64} slots and the corresponding slot offsets to at least the following periodic/semi-persistent RS:</w:t>
      </w:r>
    </w:p>
    <w:p w14:paraId="57813385" w14:textId="77777777" w:rsidR="001A13C1" w:rsidRPr="0011267B" w:rsidRDefault="00A172E2" w:rsidP="0011267B">
      <w:pPr>
        <w:numPr>
          <w:ilvl w:val="1"/>
          <w:numId w:val="8"/>
        </w:numPr>
        <w:adjustRightInd w:val="0"/>
        <w:snapToGrid w:val="0"/>
        <w:spacing w:after="0" w:line="240" w:lineRule="auto"/>
        <w:jc w:val="left"/>
        <w:rPr>
          <w:rFonts w:eastAsia="바탕"/>
          <w:szCs w:val="20"/>
          <w:lang w:eastAsia="en-US"/>
        </w:rPr>
      </w:pPr>
      <w:r w:rsidRPr="0011267B">
        <w:rPr>
          <w:rFonts w:eastAsia="바탕"/>
          <w:szCs w:val="20"/>
          <w:lang w:val="en-GB" w:eastAsia="en-US"/>
        </w:rPr>
        <w:t>CSI-RS (includes ZP-CSI-RS and NZP-CSI-RS)</w:t>
      </w:r>
    </w:p>
    <w:p w14:paraId="12A24DF6" w14:textId="77777777" w:rsidR="001A13C1" w:rsidRPr="0011267B" w:rsidRDefault="00A172E2" w:rsidP="0011267B">
      <w:pPr>
        <w:numPr>
          <w:ilvl w:val="1"/>
          <w:numId w:val="8"/>
        </w:numPr>
        <w:adjustRightInd w:val="0"/>
        <w:snapToGrid w:val="0"/>
        <w:spacing w:after="0" w:line="240" w:lineRule="auto"/>
        <w:jc w:val="left"/>
        <w:rPr>
          <w:rFonts w:eastAsia="바탕"/>
          <w:szCs w:val="20"/>
          <w:lang w:eastAsia="en-US"/>
        </w:rPr>
      </w:pPr>
      <w:r w:rsidRPr="0011267B">
        <w:rPr>
          <w:rFonts w:eastAsia="바탕"/>
          <w:szCs w:val="20"/>
          <w:lang w:val="en-GB" w:eastAsia="en-US"/>
        </w:rPr>
        <w:t>SRS</w:t>
      </w:r>
    </w:p>
    <w:p w14:paraId="77958545" w14:textId="77777777" w:rsidR="001A13C1" w:rsidRPr="0011267B" w:rsidRDefault="00A172E2" w:rsidP="0011267B">
      <w:pPr>
        <w:numPr>
          <w:ilvl w:val="0"/>
          <w:numId w:val="8"/>
        </w:numPr>
        <w:adjustRightInd w:val="0"/>
        <w:snapToGrid w:val="0"/>
        <w:spacing w:after="0" w:line="240" w:lineRule="auto"/>
        <w:jc w:val="left"/>
        <w:rPr>
          <w:rFonts w:eastAsia="바탕"/>
          <w:szCs w:val="20"/>
          <w:lang w:eastAsia="en-US"/>
        </w:rPr>
      </w:pPr>
      <w:r w:rsidRPr="0011267B">
        <w:rPr>
          <w:rFonts w:eastAsia="바탕"/>
          <w:szCs w:val="20"/>
          <w:lang w:val="en-GB" w:eastAsia="en-US"/>
        </w:rPr>
        <w:t>FFS on whether and how to align to additional periodicities as agreed in the frame structure agenda</w:t>
      </w:r>
    </w:p>
    <w:p w14:paraId="3E269D08" w14:textId="77777777" w:rsidR="001A13C1" w:rsidRPr="0011267B" w:rsidRDefault="00A172E2" w:rsidP="0011267B">
      <w:pPr>
        <w:numPr>
          <w:ilvl w:val="1"/>
          <w:numId w:val="8"/>
        </w:numPr>
        <w:adjustRightInd w:val="0"/>
        <w:snapToGrid w:val="0"/>
        <w:spacing w:after="0" w:line="240" w:lineRule="auto"/>
        <w:jc w:val="left"/>
        <w:rPr>
          <w:rFonts w:eastAsia="바탕"/>
          <w:szCs w:val="20"/>
          <w:lang w:eastAsia="en-US"/>
        </w:rPr>
      </w:pPr>
      <w:r w:rsidRPr="0011267B">
        <w:rPr>
          <w:rFonts w:eastAsia="바탕"/>
          <w:szCs w:val="20"/>
          <w:lang w:eastAsia="en-US"/>
        </w:rPr>
        <w:t xml:space="preserve">“The two periodicities form X </w:t>
      </w:r>
      <w:proofErr w:type="spellStart"/>
      <w:r w:rsidRPr="0011267B">
        <w:rPr>
          <w:rFonts w:eastAsia="바탕"/>
          <w:szCs w:val="20"/>
          <w:lang w:eastAsia="en-US"/>
        </w:rPr>
        <w:t>ms</w:t>
      </w:r>
      <w:proofErr w:type="spellEnd"/>
      <w:r w:rsidRPr="0011267B">
        <w:rPr>
          <w:rFonts w:eastAsia="바탕"/>
          <w:szCs w:val="20"/>
          <w:lang w:eastAsia="en-US"/>
        </w:rPr>
        <w:t xml:space="preserve"> + Y </w:t>
      </w:r>
      <w:proofErr w:type="spellStart"/>
      <w:r w:rsidRPr="0011267B">
        <w:rPr>
          <w:rFonts w:eastAsia="바탕"/>
          <w:szCs w:val="20"/>
          <w:lang w:eastAsia="en-US"/>
        </w:rPr>
        <w:t>ms</w:t>
      </w:r>
      <w:proofErr w:type="spellEnd"/>
      <w:r w:rsidRPr="0011267B">
        <w:rPr>
          <w:rFonts w:eastAsia="바탕"/>
          <w:szCs w:val="20"/>
          <w:lang w:eastAsia="en-US"/>
        </w:rPr>
        <w:t xml:space="preserve"> total periodicity, where X, and Y are from {0.5, 0.625, 1, 1.25, 2, 2.5, 5, 10} </w:t>
      </w:r>
      <w:proofErr w:type="spellStart"/>
      <w:r w:rsidRPr="0011267B">
        <w:rPr>
          <w:rFonts w:eastAsia="바탕"/>
          <w:szCs w:val="20"/>
          <w:lang w:eastAsia="en-US"/>
        </w:rPr>
        <w:t>ms</w:t>
      </w:r>
      <w:proofErr w:type="spellEnd"/>
      <w:r w:rsidRPr="0011267B">
        <w:rPr>
          <w:rFonts w:eastAsia="바탕"/>
          <w:szCs w:val="20"/>
          <w:lang w:eastAsia="en-US"/>
        </w:rPr>
        <w:t>”</w:t>
      </w:r>
    </w:p>
    <w:p w14:paraId="6A630436" w14:textId="77777777" w:rsidR="001A13C1" w:rsidRPr="0011267B" w:rsidRDefault="00A172E2" w:rsidP="0011267B">
      <w:pPr>
        <w:numPr>
          <w:ilvl w:val="0"/>
          <w:numId w:val="8"/>
        </w:numPr>
        <w:adjustRightInd w:val="0"/>
        <w:snapToGrid w:val="0"/>
        <w:spacing w:after="0" w:line="240" w:lineRule="auto"/>
        <w:jc w:val="left"/>
        <w:rPr>
          <w:rFonts w:eastAsia="바탕"/>
          <w:szCs w:val="20"/>
          <w:lang w:eastAsia="en-US"/>
        </w:rPr>
      </w:pPr>
      <w:r w:rsidRPr="0011267B">
        <w:rPr>
          <w:rFonts w:eastAsia="바탕"/>
          <w:szCs w:val="20"/>
          <w:lang w:eastAsia="en-US"/>
        </w:rPr>
        <w:t>FFS on CSI-IM periodicity of 1 slot</w:t>
      </w:r>
    </w:p>
    <w:p w14:paraId="73A57051" w14:textId="77777777" w:rsidR="001A13C1" w:rsidRPr="0011267B" w:rsidRDefault="00A172E2" w:rsidP="0011267B">
      <w:pPr>
        <w:adjustRightInd w:val="0"/>
        <w:snapToGrid w:val="0"/>
        <w:spacing w:after="0" w:line="240" w:lineRule="auto"/>
        <w:ind w:left="0" w:firstLine="0"/>
        <w:jc w:val="left"/>
        <w:rPr>
          <w:rFonts w:eastAsia="바탕"/>
          <w:b/>
          <w:color w:val="FF0000"/>
          <w:szCs w:val="20"/>
          <w:lang w:val="en-GB" w:eastAsia="en-US"/>
        </w:rPr>
      </w:pPr>
      <w:r w:rsidRPr="0011267B">
        <w:rPr>
          <w:rFonts w:eastAsia="바탕"/>
          <w:b/>
          <w:color w:val="FF0000"/>
          <w:szCs w:val="20"/>
          <w:lang w:val="en-GB" w:eastAsia="en-US"/>
        </w:rPr>
        <w:t>Include as part of LS to RAN2</w:t>
      </w:r>
    </w:p>
    <w:p w14:paraId="2CD2D86D" w14:textId="77777777" w:rsidR="001A13C1" w:rsidRPr="0011267B" w:rsidRDefault="001A13C1" w:rsidP="0011267B">
      <w:pPr>
        <w:adjustRightInd w:val="0"/>
        <w:snapToGrid w:val="0"/>
        <w:spacing w:after="0" w:line="240" w:lineRule="auto"/>
        <w:rPr>
          <w:szCs w:val="20"/>
          <w:lang w:val="en-GB"/>
        </w:rPr>
      </w:pPr>
    </w:p>
    <w:p w14:paraId="2FC590F6" w14:textId="77777777" w:rsidR="001A13C1" w:rsidRPr="0011267B" w:rsidRDefault="00A172E2" w:rsidP="0011267B">
      <w:pPr>
        <w:adjustRightInd w:val="0"/>
        <w:snapToGrid w:val="0"/>
        <w:spacing w:after="0" w:line="240" w:lineRule="auto"/>
        <w:ind w:left="720" w:hanging="720"/>
        <w:jc w:val="left"/>
        <w:rPr>
          <w:rFonts w:eastAsia="바탕"/>
          <w:szCs w:val="20"/>
          <w:lang w:eastAsia="en-US"/>
        </w:rPr>
      </w:pPr>
      <w:r w:rsidRPr="0011267B">
        <w:rPr>
          <w:rFonts w:eastAsia="바탕"/>
          <w:szCs w:val="20"/>
          <w:highlight w:val="darkYellow"/>
          <w:lang w:eastAsia="en-US"/>
        </w:rPr>
        <w:t>Working Assumption</w:t>
      </w:r>
    </w:p>
    <w:p w14:paraId="4956EC28" w14:textId="77777777" w:rsidR="001A13C1" w:rsidRPr="0011267B" w:rsidRDefault="00A172E2" w:rsidP="0011267B">
      <w:pPr>
        <w:adjustRightInd w:val="0"/>
        <w:snapToGrid w:val="0"/>
        <w:spacing w:after="0" w:line="240" w:lineRule="auto"/>
        <w:ind w:left="0" w:firstLine="0"/>
        <w:jc w:val="left"/>
        <w:rPr>
          <w:rFonts w:eastAsia="바탕"/>
          <w:szCs w:val="20"/>
          <w:lang w:eastAsia="en-US"/>
        </w:rPr>
      </w:pPr>
      <w:r w:rsidRPr="0011267B">
        <w:rPr>
          <w:rFonts w:eastAsia="바탕"/>
          <w:szCs w:val="20"/>
          <w:lang w:eastAsia="en-US"/>
        </w:rPr>
        <w:t>Agree to the following text for TS.38.211 with the understanding that the 1 port rate=1/2 case needs to be checked. If there is an issue with the working assumption for 1 port rate=1/2, technical details will be modified.</w:t>
      </w:r>
    </w:p>
    <w:p w14:paraId="26AE9C9D" w14:textId="77777777" w:rsidR="001A13C1" w:rsidRPr="0011267B" w:rsidRDefault="00A172E2" w:rsidP="0011267B">
      <w:pPr>
        <w:adjustRightInd w:val="0"/>
        <w:snapToGrid w:val="0"/>
        <w:spacing w:after="0" w:line="240" w:lineRule="auto"/>
        <w:ind w:left="720" w:hanging="720"/>
        <w:rPr>
          <w:rFonts w:eastAsia="바탕"/>
          <w:szCs w:val="20"/>
          <w:lang w:val="en-GB" w:eastAsia="en-US"/>
        </w:rPr>
      </w:pPr>
      <w:r w:rsidRPr="0011267B">
        <w:rPr>
          <w:rFonts w:eastAsia="바탕"/>
          <w:szCs w:val="20"/>
          <w:lang w:val="en-GB" w:eastAsia="en-US"/>
        </w:rPr>
        <w:t>7.4.1.5.3</w:t>
      </w:r>
      <w:r w:rsidRPr="0011267B">
        <w:rPr>
          <w:rFonts w:eastAsia="바탕"/>
          <w:szCs w:val="20"/>
          <w:lang w:val="en-GB" w:eastAsia="en-US"/>
        </w:rPr>
        <w:tab/>
        <w:t>Mapping to physical resources</w:t>
      </w:r>
    </w:p>
    <w:p w14:paraId="13BB03F6" w14:textId="77777777" w:rsidR="001A13C1" w:rsidRPr="0011267B" w:rsidRDefault="00A172E2" w:rsidP="0011267B">
      <w:pPr>
        <w:adjustRightInd w:val="0"/>
        <w:snapToGrid w:val="0"/>
        <w:spacing w:after="0" w:line="240" w:lineRule="auto"/>
        <w:ind w:left="0" w:firstLine="0"/>
        <w:jc w:val="left"/>
        <w:rPr>
          <w:rFonts w:eastAsia="맑은 고딕"/>
          <w:szCs w:val="20"/>
          <w:lang w:val="en-GB" w:eastAsia="ko-KR"/>
        </w:rPr>
      </w:pPr>
      <w:r w:rsidRPr="0011267B">
        <w:rPr>
          <w:rFonts w:eastAsia="바탕"/>
          <w:szCs w:val="20"/>
          <w:lang w:val="en-GB" w:eastAsia="en-US"/>
        </w:rPr>
        <w:t xml:space="preserve">For each CSI-RS component configured, the UE shall assume the sequence </w:t>
      </w:r>
      <w:r w:rsidRPr="0011267B">
        <w:rPr>
          <w:rFonts w:eastAsia="바탕"/>
          <w:color w:val="FF0000"/>
          <w:position w:val="-10"/>
          <w:szCs w:val="20"/>
          <w:lang w:val="en-GB" w:eastAsia="en-US"/>
        </w:rPr>
        <w:object w:dxaOrig="484" w:dyaOrig="301" w14:anchorId="0788EA8B">
          <v:shape id="_x0000_i1027" type="#_x0000_t75" style="width:25.8pt;height:15.6pt" o:ole="">
            <v:imagedata r:id="rId15" o:title=""/>
          </v:shape>
          <o:OLEObject Type="Embed" ProgID="Equation.3" ShapeID="_x0000_i1027" DrawAspect="Content" ObjectID="_1585655361" r:id="rId16"/>
        </w:object>
      </w:r>
      <w:r w:rsidRPr="0011267B">
        <w:rPr>
          <w:rFonts w:eastAsia="바탕"/>
          <w:szCs w:val="20"/>
          <w:lang w:val="en-GB" w:eastAsia="en-US"/>
        </w:rPr>
        <w:t xml:space="preserve"> being mapped to physical resources according to </w:t>
      </w:r>
    </w:p>
    <w:p w14:paraId="0893AE71" w14:textId="77777777" w:rsidR="001A13C1" w:rsidRPr="0011267B" w:rsidRDefault="00A172E2" w:rsidP="0011267B">
      <w:pPr>
        <w:adjustRightInd w:val="0"/>
        <w:snapToGrid w:val="0"/>
        <w:spacing w:after="0" w:line="240" w:lineRule="auto"/>
        <w:ind w:left="720" w:hanging="720"/>
        <w:jc w:val="center"/>
        <w:rPr>
          <w:rFonts w:eastAsia="맑은 고딕"/>
          <w:color w:val="FF0000"/>
          <w:szCs w:val="20"/>
          <w:lang w:val="en-GB" w:eastAsia="ko-KR"/>
        </w:rPr>
      </w:pPr>
      <w:r w:rsidRPr="0011267B">
        <w:rPr>
          <w:rFonts w:eastAsia="바탕"/>
          <w:noProof/>
          <w:szCs w:val="20"/>
          <w:lang w:eastAsia="ko-KR"/>
        </w:rPr>
        <w:drawing>
          <wp:inline distT="0" distB="0" distL="0" distR="0" wp14:anchorId="2A31EC87" wp14:editId="584BC917">
            <wp:extent cx="5918200" cy="250190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Picture 202"/>
                    <pic:cNvPicPr>
                      <a:picLocks noChangeAspect="1" noChangeArrowheads="1"/>
                    </pic:cNvPicPr>
                  </pic:nvPicPr>
                  <pic:blipFill>
                    <a:blip r:embed="rId17" cstate="print"/>
                    <a:srcRect/>
                    <a:stretch>
                      <a:fillRect/>
                    </a:stretch>
                  </pic:blipFill>
                  <pic:spPr>
                    <a:xfrm>
                      <a:off x="0" y="0"/>
                      <a:ext cx="5918200" cy="2501900"/>
                    </a:xfrm>
                    <a:prstGeom prst="rect">
                      <a:avLst/>
                    </a:prstGeom>
                    <a:noFill/>
                    <a:ln w="9525">
                      <a:noFill/>
                      <a:miter lim="800000"/>
                      <a:headEnd/>
                      <a:tailEnd/>
                    </a:ln>
                  </pic:spPr>
                </pic:pic>
              </a:graphicData>
            </a:graphic>
          </wp:inline>
        </w:drawing>
      </w:r>
    </w:p>
    <w:p w14:paraId="2497CFC3" w14:textId="77777777" w:rsidR="001A13C1" w:rsidRPr="0011267B" w:rsidRDefault="00A172E2" w:rsidP="0011267B">
      <w:pPr>
        <w:tabs>
          <w:tab w:val="left" w:pos="2585"/>
        </w:tabs>
        <w:adjustRightInd w:val="0"/>
        <w:snapToGrid w:val="0"/>
        <w:spacing w:after="0" w:line="240" w:lineRule="auto"/>
        <w:ind w:left="0" w:firstLine="0"/>
        <w:jc w:val="left"/>
        <w:rPr>
          <w:rFonts w:eastAsia="맑은 고딕"/>
          <w:color w:val="FF0000"/>
          <w:szCs w:val="20"/>
          <w:lang w:val="en-GB" w:eastAsia="ko-KR"/>
        </w:rPr>
      </w:pPr>
      <w:proofErr w:type="gramStart"/>
      <w:r w:rsidRPr="0011267B">
        <w:rPr>
          <w:rFonts w:eastAsia="바탕"/>
          <w:color w:val="FF0000"/>
          <w:szCs w:val="20"/>
          <w:lang w:val="en-GB" w:eastAsia="en-US"/>
        </w:rPr>
        <w:t>under</w:t>
      </w:r>
      <w:proofErr w:type="gramEnd"/>
      <w:r w:rsidRPr="0011267B">
        <w:rPr>
          <w:rFonts w:eastAsia="바탕"/>
          <w:color w:val="FF0000"/>
          <w:szCs w:val="20"/>
          <w:lang w:val="en-GB" w:eastAsia="en-US"/>
        </w:rPr>
        <w:t xml:space="preserve"> the condition that the resource elements indexed by </w:t>
      </w:r>
      <w:r w:rsidRPr="0011267B">
        <w:rPr>
          <w:rFonts w:eastAsia="바탕"/>
          <w:color w:val="FF0000"/>
          <w:position w:val="-8"/>
          <w:szCs w:val="20"/>
          <w:lang w:val="en-GB" w:eastAsia="en-US"/>
        </w:rPr>
        <w:object w:dxaOrig="333" w:dyaOrig="258" w14:anchorId="7D509F11">
          <v:shape id="_x0000_i1028" type="#_x0000_t75" style="width:16.8pt;height:14.4pt" o:ole="">
            <v:imagedata r:id="rId18" o:title=""/>
          </v:shape>
          <o:OLEObject Type="Embed" ProgID="Equation.3" ShapeID="_x0000_i1028" DrawAspect="Content" ObjectID="_1585655362" r:id="rId19"/>
        </w:object>
      </w:r>
      <w:r w:rsidRPr="0011267B">
        <w:rPr>
          <w:rFonts w:eastAsia="바탕"/>
          <w:color w:val="FF0000"/>
          <w:szCs w:val="20"/>
          <w:lang w:val="en-GB" w:eastAsia="en-US"/>
        </w:rPr>
        <w:t xml:space="preserve">are within the resource blocks occupied by the CSI-RS for which the UE is configured. The reference point for </w:t>
      </w:r>
      <w:r w:rsidRPr="0011267B">
        <w:rPr>
          <w:rFonts w:eastAsia="바탕"/>
          <w:color w:val="FF0000"/>
          <w:position w:val="-6"/>
          <w:szCs w:val="20"/>
          <w:lang w:val="en-GB" w:eastAsia="en-US"/>
        </w:rPr>
        <w:object w:dxaOrig="183" w:dyaOrig="258" w14:anchorId="18F351DA">
          <v:shape id="_x0000_i1029" type="#_x0000_t75" style="width:9pt;height:14.4pt" o:ole="">
            <v:imagedata r:id="rId20" o:title=""/>
          </v:shape>
          <o:OLEObject Type="Embed" ProgID="Equation.3" ShapeID="_x0000_i1029" DrawAspect="Content" ObjectID="_1585655363" r:id="rId21"/>
        </w:object>
      </w:r>
      <w:r w:rsidRPr="0011267B">
        <w:rPr>
          <w:rFonts w:eastAsia="바탕"/>
          <w:color w:val="FF0000"/>
          <w:szCs w:val="20"/>
          <w:lang w:val="en-GB" w:eastAsia="en-US"/>
        </w:rPr>
        <w:t xml:space="preserve"> is subcarrier 0 in common resource block 0.</w:t>
      </w:r>
      <w:r w:rsidRPr="0011267B">
        <w:rPr>
          <w:rFonts w:eastAsia="맑은 고딕"/>
          <w:color w:val="FF0000"/>
          <w:szCs w:val="20"/>
          <w:lang w:val="en-GB" w:eastAsia="ko-KR"/>
        </w:rPr>
        <w:t xml:space="preserve"> </w:t>
      </w:r>
      <w:r w:rsidRPr="0011267B">
        <w:rPr>
          <w:rFonts w:eastAsia="맑은 고딕"/>
          <w:color w:val="0070C0"/>
          <w:szCs w:val="20"/>
          <w:lang w:val="en-GB" w:eastAsia="ko-KR"/>
        </w:rPr>
        <w:t xml:space="preserve">The value of </w:t>
      </w:r>
      <m:oMath>
        <m:r>
          <w:rPr>
            <w:rFonts w:ascii="Cambria Math" w:eastAsia="맑은 고딕" w:hAnsi="Cambria Math"/>
            <w:color w:val="0070C0"/>
            <w:szCs w:val="20"/>
            <w:lang w:val="en-GB" w:eastAsia="ko-KR"/>
          </w:rPr>
          <m:t>ρ</m:t>
        </m:r>
      </m:oMath>
      <w:r w:rsidRPr="0011267B">
        <w:rPr>
          <w:rFonts w:eastAsia="맑은 고딕"/>
          <w:color w:val="0070C0"/>
          <w:szCs w:val="20"/>
          <w:lang w:val="en-GB" w:eastAsia="ko-KR"/>
        </w:rPr>
        <w:t xml:space="preserve"> is given by the higher-layer parameter </w:t>
      </w:r>
      <w:r w:rsidRPr="0011267B">
        <w:rPr>
          <w:rFonts w:eastAsia="SimSun"/>
          <w:i/>
          <w:color w:val="0070C0"/>
          <w:szCs w:val="20"/>
          <w:lang w:val="en-GB" w:eastAsia="en-US"/>
        </w:rPr>
        <w:t>CSI-RS-Density</w:t>
      </w:r>
      <w:r w:rsidRPr="0011267B">
        <w:rPr>
          <w:rFonts w:eastAsia="맑은 고딕"/>
          <w:color w:val="0070C0"/>
          <w:szCs w:val="20"/>
          <w:lang w:val="en-GB" w:eastAsia="ko-KR"/>
        </w:rPr>
        <w:t>.</w:t>
      </w:r>
    </w:p>
    <w:p w14:paraId="6F0A33D8" w14:textId="77777777" w:rsidR="001A13C1" w:rsidRPr="0011267B" w:rsidRDefault="001A13C1" w:rsidP="0011267B">
      <w:pPr>
        <w:adjustRightInd w:val="0"/>
        <w:snapToGrid w:val="0"/>
        <w:spacing w:after="0" w:line="240" w:lineRule="auto"/>
        <w:rPr>
          <w:szCs w:val="20"/>
          <w:lang w:val="en-GB"/>
        </w:rPr>
      </w:pPr>
    </w:p>
    <w:p w14:paraId="7573D4A9" w14:textId="77777777" w:rsidR="001A13C1" w:rsidRPr="0011267B" w:rsidRDefault="00A172E2" w:rsidP="0011267B">
      <w:pPr>
        <w:adjustRightInd w:val="0"/>
        <w:snapToGrid w:val="0"/>
        <w:spacing w:after="0" w:line="240" w:lineRule="auto"/>
        <w:ind w:left="720" w:hanging="720"/>
        <w:jc w:val="left"/>
        <w:rPr>
          <w:rFonts w:eastAsia="바탕"/>
          <w:szCs w:val="20"/>
          <w:lang w:val="en-GB" w:eastAsia="en-US"/>
        </w:rPr>
      </w:pPr>
      <w:r w:rsidRPr="0011267B">
        <w:rPr>
          <w:rFonts w:eastAsia="바탕"/>
          <w:szCs w:val="20"/>
          <w:highlight w:val="green"/>
          <w:lang w:val="en-GB" w:eastAsia="en-US"/>
        </w:rPr>
        <w:t>Agreement:</w:t>
      </w:r>
    </w:p>
    <w:p w14:paraId="77B24683" w14:textId="77777777" w:rsidR="001A13C1" w:rsidRPr="0011267B" w:rsidRDefault="00A172E2" w:rsidP="0011267B">
      <w:pPr>
        <w:numPr>
          <w:ilvl w:val="0"/>
          <w:numId w:val="11"/>
        </w:numPr>
        <w:adjustRightInd w:val="0"/>
        <w:snapToGrid w:val="0"/>
        <w:spacing w:after="0" w:line="240" w:lineRule="auto"/>
        <w:jc w:val="left"/>
        <w:rPr>
          <w:rFonts w:eastAsia="맑은 고딕"/>
          <w:szCs w:val="20"/>
          <w:lang w:val="en-GB" w:eastAsia="ko-KR"/>
        </w:rPr>
      </w:pPr>
      <w:r w:rsidRPr="0011267B">
        <w:rPr>
          <w:rFonts w:eastAsia="맑은 고딕"/>
          <w:szCs w:val="20"/>
          <w:lang w:val="en-GB" w:eastAsia="ko-KR"/>
        </w:rPr>
        <w:t>By default, UE does not perform rate matching on REs overlapped with at least CSI-RS for mobility, which is not configured with serving cell ID</w:t>
      </w:r>
    </w:p>
    <w:p w14:paraId="0D47F7D2" w14:textId="77777777" w:rsidR="001A13C1" w:rsidRPr="0011267B" w:rsidRDefault="00A172E2" w:rsidP="0011267B">
      <w:pPr>
        <w:numPr>
          <w:ilvl w:val="1"/>
          <w:numId w:val="11"/>
        </w:numPr>
        <w:adjustRightInd w:val="0"/>
        <w:snapToGrid w:val="0"/>
        <w:spacing w:after="0" w:line="240" w:lineRule="auto"/>
        <w:jc w:val="left"/>
        <w:rPr>
          <w:rFonts w:eastAsia="맑은 고딕"/>
          <w:szCs w:val="20"/>
          <w:lang w:val="en-GB" w:eastAsia="ko-KR"/>
        </w:rPr>
      </w:pPr>
      <w:r w:rsidRPr="0011267B">
        <w:rPr>
          <w:rFonts w:eastAsia="맑은 고딕"/>
          <w:szCs w:val="20"/>
          <w:lang w:val="en-GB" w:eastAsia="ko-KR"/>
        </w:rPr>
        <w:t>UE shall perform rate matching on REs overlapped with a CSI-RS for mobility only if ZP-CSI-RS covers the REs overlapped with the CSI-RS for mobility.</w:t>
      </w:r>
    </w:p>
    <w:p w14:paraId="1CFAD9E1" w14:textId="77777777" w:rsidR="001A13C1" w:rsidRPr="0011267B" w:rsidRDefault="00A172E2" w:rsidP="0011267B">
      <w:pPr>
        <w:numPr>
          <w:ilvl w:val="1"/>
          <w:numId w:val="11"/>
        </w:numPr>
        <w:adjustRightInd w:val="0"/>
        <w:snapToGrid w:val="0"/>
        <w:spacing w:after="0" w:line="240" w:lineRule="auto"/>
        <w:jc w:val="left"/>
        <w:rPr>
          <w:rFonts w:eastAsia="맑은 고딕"/>
          <w:szCs w:val="20"/>
          <w:lang w:val="en-GB" w:eastAsia="ko-KR"/>
        </w:rPr>
      </w:pPr>
      <w:r w:rsidRPr="0011267B">
        <w:rPr>
          <w:rFonts w:eastAsia="맑은 고딕"/>
          <w:szCs w:val="20"/>
          <w:lang w:val="en-GB" w:eastAsia="ko-KR"/>
        </w:rPr>
        <w:t>FFS, rate matching on REs overlapped with CSI-RS for mobility configured with serving cell ID</w:t>
      </w:r>
    </w:p>
    <w:p w14:paraId="5E85551E" w14:textId="77777777" w:rsidR="001A13C1" w:rsidRPr="0011267B" w:rsidRDefault="001A13C1" w:rsidP="0011267B">
      <w:pPr>
        <w:adjustRightInd w:val="0"/>
        <w:snapToGrid w:val="0"/>
        <w:spacing w:after="0" w:line="240" w:lineRule="auto"/>
        <w:rPr>
          <w:szCs w:val="20"/>
        </w:rPr>
      </w:pPr>
    </w:p>
    <w:p w14:paraId="3C1F4B92" w14:textId="77777777" w:rsidR="001A13C1" w:rsidRPr="0011267B" w:rsidRDefault="00A172E2" w:rsidP="0011267B">
      <w:pPr>
        <w:pStyle w:val="1"/>
        <w:adjustRightInd w:val="0"/>
        <w:snapToGrid w:val="0"/>
        <w:spacing w:before="0" w:after="0" w:line="240" w:lineRule="auto"/>
        <w:ind w:left="431" w:hanging="431"/>
        <w:rPr>
          <w:sz w:val="20"/>
          <w:szCs w:val="20"/>
        </w:rPr>
      </w:pPr>
      <w:r w:rsidRPr="0011267B">
        <w:rPr>
          <w:sz w:val="20"/>
          <w:szCs w:val="20"/>
        </w:rPr>
        <w:t>Agreements in RAN1#91 in CSI-RS agenda</w:t>
      </w:r>
    </w:p>
    <w:p w14:paraId="17A2FA8E" w14:textId="77777777" w:rsidR="001A13C1" w:rsidRPr="0011267B" w:rsidRDefault="001A13C1" w:rsidP="0011267B">
      <w:pPr>
        <w:adjustRightInd w:val="0"/>
        <w:snapToGrid w:val="0"/>
        <w:spacing w:after="0" w:line="240" w:lineRule="auto"/>
        <w:rPr>
          <w:szCs w:val="20"/>
        </w:rPr>
      </w:pPr>
    </w:p>
    <w:p w14:paraId="6272DD3F" w14:textId="77777777" w:rsidR="001A13C1" w:rsidRPr="0011267B" w:rsidRDefault="00A172E2" w:rsidP="0011267B">
      <w:pPr>
        <w:adjustRightInd w:val="0"/>
        <w:snapToGrid w:val="0"/>
        <w:spacing w:after="0" w:line="240" w:lineRule="auto"/>
        <w:ind w:left="720" w:hanging="720"/>
        <w:jc w:val="left"/>
        <w:rPr>
          <w:rFonts w:eastAsia="바탕"/>
          <w:b/>
          <w:szCs w:val="20"/>
          <w:highlight w:val="green"/>
          <w:lang w:val="en-GB"/>
        </w:rPr>
      </w:pPr>
      <w:r w:rsidRPr="0011267B">
        <w:rPr>
          <w:rFonts w:eastAsia="바탕"/>
          <w:b/>
          <w:szCs w:val="20"/>
          <w:highlight w:val="green"/>
          <w:lang w:val="en-GB"/>
        </w:rPr>
        <w:t>Agreement</w:t>
      </w:r>
    </w:p>
    <w:p w14:paraId="6B9E948C" w14:textId="77777777" w:rsidR="001A13C1" w:rsidRPr="0011267B" w:rsidRDefault="00A172E2" w:rsidP="0011267B">
      <w:pPr>
        <w:widowControl w:val="0"/>
        <w:adjustRightInd w:val="0"/>
        <w:snapToGrid w:val="0"/>
        <w:spacing w:after="0" w:line="240" w:lineRule="auto"/>
        <w:ind w:left="0" w:firstLine="0"/>
        <w:rPr>
          <w:rFonts w:eastAsia="SimSun"/>
          <w:kern w:val="2"/>
          <w:szCs w:val="20"/>
        </w:rPr>
      </w:pPr>
      <w:r w:rsidRPr="0011267B">
        <w:rPr>
          <w:rFonts w:eastAsia="SimSun"/>
          <w:kern w:val="2"/>
          <w:szCs w:val="20"/>
        </w:rPr>
        <w:lastRenderedPageBreak/>
        <w:t xml:space="preserve">Support reusing the allowed CSI-RS-to-PDSCH power offset values in LTE for NR. </w:t>
      </w:r>
    </w:p>
    <w:p w14:paraId="3DB5B6D2" w14:textId="77777777" w:rsidR="001A13C1" w:rsidRPr="0011267B" w:rsidRDefault="001A13C1" w:rsidP="0011267B">
      <w:pPr>
        <w:adjustRightInd w:val="0"/>
        <w:snapToGrid w:val="0"/>
        <w:spacing w:after="0" w:line="240" w:lineRule="auto"/>
        <w:rPr>
          <w:szCs w:val="20"/>
        </w:rPr>
      </w:pPr>
    </w:p>
    <w:p w14:paraId="7F3368C8" w14:textId="77777777" w:rsidR="001A13C1" w:rsidRPr="0011267B" w:rsidRDefault="00A172E2" w:rsidP="0011267B">
      <w:pPr>
        <w:adjustRightInd w:val="0"/>
        <w:snapToGrid w:val="0"/>
        <w:spacing w:after="0" w:line="240" w:lineRule="auto"/>
        <w:ind w:left="720" w:hanging="720"/>
        <w:jc w:val="left"/>
        <w:rPr>
          <w:rFonts w:eastAsia="바탕"/>
          <w:b/>
          <w:szCs w:val="20"/>
          <w:highlight w:val="green"/>
          <w:lang w:val="en-GB"/>
        </w:rPr>
      </w:pPr>
      <w:r w:rsidRPr="0011267B">
        <w:rPr>
          <w:rFonts w:eastAsia="바탕"/>
          <w:b/>
          <w:szCs w:val="20"/>
          <w:highlight w:val="green"/>
          <w:lang w:val="en-GB"/>
        </w:rPr>
        <w:t>Agreement:</w:t>
      </w:r>
    </w:p>
    <w:p w14:paraId="7247C055" w14:textId="77777777" w:rsidR="001A13C1" w:rsidRPr="0011267B" w:rsidRDefault="00A172E2" w:rsidP="0011267B">
      <w:pPr>
        <w:pStyle w:val="ListParagraph1"/>
        <w:numPr>
          <w:ilvl w:val="0"/>
          <w:numId w:val="11"/>
        </w:numPr>
        <w:adjustRightInd w:val="0"/>
        <w:snapToGrid w:val="0"/>
        <w:spacing w:after="0" w:line="240" w:lineRule="auto"/>
        <w:ind w:firstLineChars="0"/>
        <w:jc w:val="left"/>
        <w:rPr>
          <w:rFonts w:eastAsia="SimSun"/>
          <w:kern w:val="2"/>
          <w:szCs w:val="20"/>
          <w:lang w:val="en-GB"/>
        </w:rPr>
      </w:pPr>
      <w:r w:rsidRPr="0011267B">
        <w:rPr>
          <w:rFonts w:eastAsia="SimSun"/>
          <w:kern w:val="2"/>
          <w:szCs w:val="20"/>
          <w:lang w:val="en-GB"/>
        </w:rPr>
        <w:t xml:space="preserve">Support including the OFDM symbol index within a slot in the formula for </w:t>
      </w:r>
      <w:proofErr w:type="spellStart"/>
      <w:r w:rsidRPr="0011267B">
        <w:rPr>
          <w:rFonts w:eastAsia="SimSun"/>
          <w:kern w:val="2"/>
          <w:szCs w:val="20"/>
          <w:lang w:val="en-GB"/>
        </w:rPr>
        <w:t>c_init</w:t>
      </w:r>
      <w:proofErr w:type="spellEnd"/>
      <w:r w:rsidRPr="0011267B">
        <w:rPr>
          <w:rFonts w:eastAsia="SimSun"/>
          <w:kern w:val="2"/>
          <w:szCs w:val="20"/>
          <w:lang w:val="en-GB"/>
        </w:rPr>
        <w:t>.</w:t>
      </w:r>
    </w:p>
    <w:p w14:paraId="45AA6A80" w14:textId="77777777" w:rsidR="001A13C1" w:rsidRPr="0011267B" w:rsidRDefault="00A172E2" w:rsidP="0011267B">
      <w:pPr>
        <w:pStyle w:val="ListParagraph1"/>
        <w:numPr>
          <w:ilvl w:val="0"/>
          <w:numId w:val="11"/>
        </w:numPr>
        <w:adjustRightInd w:val="0"/>
        <w:snapToGrid w:val="0"/>
        <w:spacing w:after="0" w:line="240" w:lineRule="auto"/>
        <w:ind w:firstLineChars="0"/>
        <w:jc w:val="left"/>
        <w:rPr>
          <w:rFonts w:eastAsia="SimSun"/>
          <w:kern w:val="2"/>
          <w:szCs w:val="20"/>
          <w:lang w:val="en-GB"/>
        </w:rPr>
      </w:pPr>
      <w:r w:rsidRPr="0011267B">
        <w:rPr>
          <w:rFonts w:eastAsia="SimSun"/>
          <w:kern w:val="2"/>
          <w:szCs w:val="20"/>
          <w:lang w:val="en-GB"/>
        </w:rPr>
        <w:t xml:space="preserve">Support including slot index within a radio frame in the formula for </w:t>
      </w:r>
      <w:proofErr w:type="spellStart"/>
      <w:r w:rsidRPr="0011267B">
        <w:rPr>
          <w:rFonts w:eastAsia="SimSun"/>
          <w:kern w:val="2"/>
          <w:szCs w:val="20"/>
          <w:lang w:val="en-GB"/>
        </w:rPr>
        <w:t>c_init</w:t>
      </w:r>
      <w:proofErr w:type="spellEnd"/>
      <w:r w:rsidRPr="0011267B">
        <w:rPr>
          <w:rFonts w:eastAsia="SimSun"/>
          <w:kern w:val="2"/>
          <w:szCs w:val="20"/>
          <w:lang w:val="en-GB"/>
        </w:rPr>
        <w:t>.</w:t>
      </w:r>
    </w:p>
    <w:p w14:paraId="35C48073" w14:textId="77777777" w:rsidR="001A13C1" w:rsidRPr="0011267B" w:rsidRDefault="001A13C1" w:rsidP="0011267B">
      <w:pPr>
        <w:adjustRightInd w:val="0"/>
        <w:snapToGrid w:val="0"/>
        <w:spacing w:after="0" w:line="240" w:lineRule="auto"/>
        <w:rPr>
          <w:szCs w:val="20"/>
          <w:lang w:val="en-GB"/>
        </w:rPr>
      </w:pPr>
    </w:p>
    <w:p w14:paraId="4E808E59" w14:textId="77777777" w:rsidR="001A13C1" w:rsidRPr="0011267B" w:rsidRDefault="00A172E2" w:rsidP="0011267B">
      <w:pPr>
        <w:adjustRightInd w:val="0"/>
        <w:snapToGrid w:val="0"/>
        <w:spacing w:after="0" w:line="240" w:lineRule="auto"/>
        <w:ind w:left="0" w:firstLine="0"/>
        <w:jc w:val="left"/>
        <w:rPr>
          <w:rFonts w:eastAsia="SimSun"/>
          <w:b/>
          <w:szCs w:val="20"/>
          <w:u w:val="single"/>
          <w:lang w:val="en-GB" w:eastAsia="en-US"/>
        </w:rPr>
      </w:pPr>
      <w:r w:rsidRPr="0011267B">
        <w:rPr>
          <w:rFonts w:eastAsia="SimSun"/>
          <w:b/>
          <w:szCs w:val="20"/>
          <w:highlight w:val="green"/>
          <w:u w:val="single"/>
          <w:lang w:val="en-GB" w:eastAsia="en-US"/>
        </w:rPr>
        <w:t>Agreement:</w:t>
      </w:r>
    </w:p>
    <w:p w14:paraId="34E1CC9E" w14:textId="77777777" w:rsidR="001A13C1" w:rsidRPr="0011267B" w:rsidRDefault="00A172E2" w:rsidP="0011267B">
      <w:pPr>
        <w:widowControl w:val="0"/>
        <w:adjustRightInd w:val="0"/>
        <w:snapToGrid w:val="0"/>
        <w:spacing w:after="0" w:line="240" w:lineRule="auto"/>
        <w:ind w:left="0" w:firstLine="0"/>
        <w:rPr>
          <w:rFonts w:eastAsia="SimSun"/>
          <w:kern w:val="2"/>
          <w:szCs w:val="20"/>
        </w:rPr>
      </w:pPr>
      <w:r w:rsidRPr="0011267B">
        <w:rPr>
          <w:rFonts w:eastAsia="SimSun"/>
          <w:kern w:val="2"/>
          <w:szCs w:val="20"/>
        </w:rPr>
        <w:t>Length-31 Gold sequence is used for CSI-RS</w:t>
      </w:r>
    </w:p>
    <w:p w14:paraId="55738C89" w14:textId="77777777" w:rsidR="001A13C1" w:rsidRPr="0011267B" w:rsidRDefault="00A172E2" w:rsidP="0011267B">
      <w:pPr>
        <w:pStyle w:val="ListParagraph1"/>
        <w:numPr>
          <w:ilvl w:val="0"/>
          <w:numId w:val="14"/>
        </w:numPr>
        <w:adjustRightInd w:val="0"/>
        <w:snapToGrid w:val="0"/>
        <w:spacing w:after="0" w:line="240" w:lineRule="auto"/>
        <w:ind w:firstLineChars="0"/>
        <w:jc w:val="left"/>
        <w:rPr>
          <w:rFonts w:eastAsia="SimSun"/>
          <w:kern w:val="2"/>
          <w:szCs w:val="20"/>
          <w:lang w:val="en-GB"/>
        </w:rPr>
      </w:pPr>
      <w:r w:rsidRPr="0011267B">
        <w:rPr>
          <w:rFonts w:eastAsia="SimSun"/>
          <w:kern w:val="2"/>
          <w:szCs w:val="20"/>
          <w:lang w:val="en-GB"/>
        </w:rPr>
        <w:t>Same polynomial as in LTE</w:t>
      </w:r>
    </w:p>
    <w:p w14:paraId="4CE33404" w14:textId="77777777" w:rsidR="001A13C1" w:rsidRPr="0011267B" w:rsidRDefault="00A172E2" w:rsidP="0011267B">
      <w:pPr>
        <w:pStyle w:val="ListParagraph1"/>
        <w:numPr>
          <w:ilvl w:val="0"/>
          <w:numId w:val="14"/>
        </w:numPr>
        <w:adjustRightInd w:val="0"/>
        <w:snapToGrid w:val="0"/>
        <w:spacing w:after="0" w:line="240" w:lineRule="auto"/>
        <w:ind w:firstLineChars="0"/>
        <w:jc w:val="left"/>
        <w:rPr>
          <w:rFonts w:eastAsia="SimSun"/>
          <w:kern w:val="2"/>
          <w:szCs w:val="20"/>
          <w:lang w:val="en-GB"/>
        </w:rPr>
      </w:pPr>
      <w:r w:rsidRPr="0011267B">
        <w:rPr>
          <w:rFonts w:eastAsia="SimSun"/>
          <w:kern w:val="2"/>
          <w:szCs w:val="20"/>
          <w:lang w:val="en-GB"/>
        </w:rPr>
        <w:t>QPSK sequence modulation is used</w:t>
      </w:r>
    </w:p>
    <w:p w14:paraId="434F6BE6" w14:textId="77777777" w:rsidR="001A13C1" w:rsidRPr="0011267B" w:rsidRDefault="00A172E2" w:rsidP="0011267B">
      <w:pPr>
        <w:pStyle w:val="ListParagraph1"/>
        <w:numPr>
          <w:ilvl w:val="0"/>
          <w:numId w:val="14"/>
        </w:numPr>
        <w:adjustRightInd w:val="0"/>
        <w:snapToGrid w:val="0"/>
        <w:spacing w:after="0" w:line="240" w:lineRule="auto"/>
        <w:ind w:firstLineChars="0"/>
        <w:jc w:val="left"/>
        <w:rPr>
          <w:rFonts w:eastAsia="SimSun"/>
          <w:kern w:val="2"/>
          <w:szCs w:val="20"/>
          <w:lang w:val="en-GB"/>
        </w:rPr>
      </w:pPr>
      <w:proofErr w:type="spellStart"/>
      <w:r w:rsidRPr="0011267B">
        <w:rPr>
          <w:rFonts w:eastAsia="SimSun"/>
          <w:kern w:val="2"/>
          <w:szCs w:val="20"/>
          <w:lang w:val="en-GB"/>
        </w:rPr>
        <w:t>N_c</w:t>
      </w:r>
      <w:proofErr w:type="spellEnd"/>
      <w:r w:rsidRPr="0011267B">
        <w:rPr>
          <w:rFonts w:eastAsia="SimSun"/>
          <w:kern w:val="2"/>
          <w:szCs w:val="20"/>
          <w:lang w:val="en-GB"/>
        </w:rPr>
        <w:t xml:space="preserve"> and </w:t>
      </w:r>
      <w:proofErr w:type="spellStart"/>
      <w:r w:rsidRPr="0011267B">
        <w:rPr>
          <w:rFonts w:eastAsia="SimSun"/>
          <w:kern w:val="2"/>
          <w:szCs w:val="20"/>
          <w:lang w:val="en-GB"/>
        </w:rPr>
        <w:t>c_init</w:t>
      </w:r>
      <w:proofErr w:type="spellEnd"/>
      <w:r w:rsidRPr="0011267B">
        <w:rPr>
          <w:rFonts w:eastAsia="SimSun"/>
          <w:kern w:val="2"/>
          <w:szCs w:val="20"/>
          <w:lang w:val="en-GB"/>
        </w:rPr>
        <w:t xml:space="preserve"> are to be discussed separately</w:t>
      </w:r>
    </w:p>
    <w:p w14:paraId="58EB265A" w14:textId="77777777" w:rsidR="001A13C1" w:rsidRPr="0011267B" w:rsidRDefault="001A13C1" w:rsidP="0011267B">
      <w:pPr>
        <w:adjustRightInd w:val="0"/>
        <w:snapToGrid w:val="0"/>
        <w:spacing w:after="0" w:line="240" w:lineRule="auto"/>
        <w:rPr>
          <w:szCs w:val="20"/>
          <w:lang w:val="en-GB"/>
        </w:rPr>
      </w:pPr>
    </w:p>
    <w:p w14:paraId="502B35B1" w14:textId="77777777" w:rsidR="001A13C1" w:rsidRPr="0011267B" w:rsidRDefault="00A172E2" w:rsidP="0011267B">
      <w:pPr>
        <w:adjustRightInd w:val="0"/>
        <w:snapToGrid w:val="0"/>
        <w:spacing w:after="0" w:line="240" w:lineRule="auto"/>
        <w:ind w:left="1440" w:hanging="1440"/>
        <w:jc w:val="left"/>
        <w:rPr>
          <w:rFonts w:eastAsia="바탕"/>
          <w:b/>
          <w:szCs w:val="20"/>
          <w:lang w:val="en-GB" w:eastAsia="en-US"/>
        </w:rPr>
      </w:pPr>
      <w:r w:rsidRPr="0011267B">
        <w:rPr>
          <w:rFonts w:eastAsia="바탕"/>
          <w:b/>
          <w:szCs w:val="20"/>
          <w:highlight w:val="green"/>
          <w:lang w:val="en-GB" w:eastAsia="en-US"/>
        </w:rPr>
        <w:t>Agreement:</w:t>
      </w:r>
    </w:p>
    <w:p w14:paraId="24B7AFD4" w14:textId="77777777" w:rsidR="001A13C1" w:rsidRPr="0011267B" w:rsidRDefault="00A172E2" w:rsidP="0011267B">
      <w:pPr>
        <w:widowControl w:val="0"/>
        <w:adjustRightInd w:val="0"/>
        <w:snapToGrid w:val="0"/>
        <w:spacing w:after="0" w:line="240" w:lineRule="auto"/>
        <w:ind w:left="0" w:firstLine="0"/>
        <w:rPr>
          <w:rFonts w:eastAsia="SimSun"/>
          <w:kern w:val="2"/>
          <w:szCs w:val="20"/>
        </w:rPr>
      </w:pPr>
      <w:r w:rsidRPr="0011267B">
        <w:rPr>
          <w:rFonts w:eastAsia="SimSun"/>
          <w:kern w:val="2"/>
          <w:szCs w:val="20"/>
        </w:rPr>
        <w:t>For NR CSI-RS sequence,</w:t>
      </w:r>
    </w:p>
    <w:p w14:paraId="35E11A67" w14:textId="77777777" w:rsidR="001A13C1" w:rsidRPr="0011267B" w:rsidRDefault="00A172E2" w:rsidP="0011267B">
      <w:pPr>
        <w:pStyle w:val="ListParagraph1"/>
        <w:numPr>
          <w:ilvl w:val="0"/>
          <w:numId w:val="15"/>
        </w:numPr>
        <w:adjustRightInd w:val="0"/>
        <w:snapToGrid w:val="0"/>
        <w:spacing w:after="0" w:line="240" w:lineRule="auto"/>
        <w:ind w:firstLineChars="0"/>
        <w:jc w:val="left"/>
        <w:rPr>
          <w:rFonts w:eastAsia="SimSun"/>
          <w:kern w:val="2"/>
          <w:szCs w:val="20"/>
        </w:rPr>
      </w:pPr>
      <w:r w:rsidRPr="0011267B">
        <w:rPr>
          <w:rFonts w:eastAsia="SimSun"/>
          <w:kern w:val="2"/>
          <w:szCs w:val="20"/>
        </w:rPr>
        <w:t>CSI-RS scrambling ID has a length of 10 bits</w:t>
      </w:r>
    </w:p>
    <w:p w14:paraId="17BEB8B6" w14:textId="77777777" w:rsidR="001A13C1" w:rsidRPr="0011267B" w:rsidRDefault="00A172E2" w:rsidP="0011267B">
      <w:pPr>
        <w:pStyle w:val="ListParagraph1"/>
        <w:numPr>
          <w:ilvl w:val="0"/>
          <w:numId w:val="15"/>
        </w:numPr>
        <w:adjustRightInd w:val="0"/>
        <w:snapToGrid w:val="0"/>
        <w:spacing w:after="0" w:line="240" w:lineRule="auto"/>
        <w:ind w:firstLineChars="0"/>
        <w:jc w:val="left"/>
        <w:rPr>
          <w:rFonts w:eastAsia="SimSun"/>
          <w:kern w:val="2"/>
          <w:szCs w:val="20"/>
        </w:rPr>
      </w:pPr>
      <w:r w:rsidRPr="0011267B">
        <w:rPr>
          <w:rFonts w:eastAsia="SimSun"/>
          <w:kern w:val="2"/>
          <w:szCs w:val="20"/>
        </w:rPr>
        <w:t>There is no default value for the scrambling ID</w:t>
      </w:r>
    </w:p>
    <w:p w14:paraId="0AC0E90D" w14:textId="77777777" w:rsidR="001A13C1" w:rsidRPr="0011267B" w:rsidRDefault="001A13C1" w:rsidP="0011267B">
      <w:pPr>
        <w:adjustRightInd w:val="0"/>
        <w:snapToGrid w:val="0"/>
        <w:spacing w:after="0" w:line="240" w:lineRule="auto"/>
        <w:rPr>
          <w:szCs w:val="20"/>
        </w:rPr>
      </w:pPr>
    </w:p>
    <w:p w14:paraId="25B93D6A" w14:textId="77777777" w:rsidR="001A13C1" w:rsidRPr="0011267B" w:rsidRDefault="00A172E2" w:rsidP="0011267B">
      <w:pPr>
        <w:adjustRightInd w:val="0"/>
        <w:snapToGrid w:val="0"/>
        <w:spacing w:after="0" w:line="240" w:lineRule="auto"/>
        <w:ind w:left="1440" w:hanging="1440"/>
        <w:jc w:val="left"/>
        <w:rPr>
          <w:rFonts w:eastAsia="바탕"/>
          <w:b/>
          <w:szCs w:val="20"/>
          <w:highlight w:val="green"/>
          <w:lang w:val="en-GB" w:eastAsia="en-US"/>
        </w:rPr>
      </w:pPr>
      <w:r w:rsidRPr="0011267B">
        <w:rPr>
          <w:rFonts w:eastAsia="바탕"/>
          <w:b/>
          <w:szCs w:val="20"/>
          <w:highlight w:val="green"/>
          <w:lang w:val="en-GB" w:eastAsia="en-US"/>
        </w:rPr>
        <w:t>Agreement</w:t>
      </w:r>
    </w:p>
    <w:p w14:paraId="4E75CCFF" w14:textId="77777777" w:rsidR="001A13C1" w:rsidRPr="0011267B" w:rsidRDefault="00A172E2" w:rsidP="0011267B">
      <w:pPr>
        <w:adjustRightInd w:val="0"/>
        <w:snapToGrid w:val="0"/>
        <w:spacing w:after="0" w:line="240" w:lineRule="auto"/>
        <w:ind w:left="720" w:hanging="720"/>
        <w:jc w:val="left"/>
        <w:rPr>
          <w:rFonts w:eastAsia="바탕"/>
          <w:szCs w:val="20"/>
          <w:lang w:val="en-GB"/>
        </w:rPr>
      </w:pPr>
      <w:r w:rsidRPr="0011267B">
        <w:rPr>
          <w:rFonts w:eastAsia="바탕"/>
          <w:szCs w:val="20"/>
          <w:lang w:val="en-GB"/>
        </w:rPr>
        <w:t>Introduce the following RRC parameter for CSI-RS: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3"/>
        <w:gridCol w:w="3751"/>
        <w:gridCol w:w="3633"/>
      </w:tblGrid>
      <w:tr w:rsidR="001A13C1" w:rsidRPr="0011267B" w14:paraId="2699B3F5" w14:textId="77777777">
        <w:trPr>
          <w:trHeight w:val="104"/>
        </w:trPr>
        <w:tc>
          <w:tcPr>
            <w:tcW w:w="1923" w:type="dxa"/>
            <w:shd w:val="clear" w:color="auto" w:fill="auto"/>
          </w:tcPr>
          <w:p w14:paraId="1846230A"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lang w:val="en-GB" w:eastAsia="en-US"/>
              </w:rPr>
            </w:pPr>
            <w:r w:rsidRPr="0011267B">
              <w:rPr>
                <w:rFonts w:eastAsia="SimSun"/>
                <w:szCs w:val="20"/>
                <w:lang w:val="en-GB" w:eastAsia="en-US"/>
              </w:rPr>
              <w:t>CC/BWP-Info</w:t>
            </w:r>
          </w:p>
        </w:tc>
        <w:tc>
          <w:tcPr>
            <w:tcW w:w="3751" w:type="dxa"/>
            <w:shd w:val="clear" w:color="auto" w:fill="auto"/>
          </w:tcPr>
          <w:p w14:paraId="55BAE649"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lang w:val="en-GB" w:eastAsia="en-US"/>
              </w:rPr>
            </w:pPr>
            <w:r w:rsidRPr="0011267B">
              <w:rPr>
                <w:rFonts w:eastAsia="SimSun"/>
                <w:szCs w:val="20"/>
                <w:lang w:val="en-GB" w:eastAsia="en-US"/>
              </w:rPr>
              <w:t>Indication of which CC/BWP the configured CSI-RS is located in</w:t>
            </w:r>
          </w:p>
          <w:p w14:paraId="7E216C70"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lang w:val="en-GB" w:eastAsia="en-US"/>
              </w:rPr>
            </w:pPr>
            <w:r w:rsidRPr="0011267B">
              <w:rPr>
                <w:rFonts w:eastAsia="SimSun"/>
                <w:szCs w:val="20"/>
                <w:lang w:val="en-GB" w:eastAsia="en-US"/>
              </w:rPr>
              <w:t>This parameter belongs within a CSI-RS resource configuration or in a BWP configuration (up to editor)</w:t>
            </w:r>
          </w:p>
        </w:tc>
        <w:tc>
          <w:tcPr>
            <w:tcW w:w="3633" w:type="dxa"/>
            <w:shd w:val="clear" w:color="auto" w:fill="auto"/>
          </w:tcPr>
          <w:p w14:paraId="6349F06F"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lang w:val="en-GB" w:eastAsia="en-US"/>
              </w:rPr>
            </w:pPr>
            <w:r w:rsidRPr="0011267B">
              <w:rPr>
                <w:rFonts w:eastAsia="SimSun"/>
                <w:szCs w:val="20"/>
                <w:lang w:val="en-GB" w:eastAsia="en-US"/>
              </w:rPr>
              <w:t>FFS</w:t>
            </w:r>
          </w:p>
        </w:tc>
      </w:tr>
    </w:tbl>
    <w:p w14:paraId="71998B7A" w14:textId="77777777" w:rsidR="001A13C1" w:rsidRPr="0011267B" w:rsidRDefault="001A13C1" w:rsidP="0011267B">
      <w:pPr>
        <w:adjustRightInd w:val="0"/>
        <w:snapToGrid w:val="0"/>
        <w:spacing w:after="0" w:line="240" w:lineRule="auto"/>
        <w:rPr>
          <w:szCs w:val="20"/>
        </w:rPr>
      </w:pPr>
    </w:p>
    <w:p w14:paraId="2A88C07B" w14:textId="77777777" w:rsidR="001A13C1" w:rsidRPr="0011267B" w:rsidRDefault="00A172E2" w:rsidP="0011267B">
      <w:pPr>
        <w:adjustRightInd w:val="0"/>
        <w:snapToGrid w:val="0"/>
        <w:spacing w:after="0" w:line="240" w:lineRule="auto"/>
        <w:ind w:left="720" w:hanging="720"/>
        <w:jc w:val="left"/>
        <w:rPr>
          <w:rFonts w:eastAsia="바탕"/>
          <w:b/>
          <w:szCs w:val="20"/>
          <w:highlight w:val="green"/>
          <w:lang w:val="en-GB"/>
        </w:rPr>
      </w:pPr>
      <w:r w:rsidRPr="0011267B">
        <w:rPr>
          <w:rFonts w:eastAsia="바탕"/>
          <w:b/>
          <w:szCs w:val="20"/>
          <w:highlight w:val="green"/>
          <w:lang w:val="en-GB"/>
        </w:rPr>
        <w:t>Agreement</w:t>
      </w:r>
    </w:p>
    <w:p w14:paraId="5B4CFD95" w14:textId="77777777" w:rsidR="001A13C1" w:rsidRPr="0011267B" w:rsidRDefault="00A172E2" w:rsidP="0011267B">
      <w:pPr>
        <w:widowControl w:val="0"/>
        <w:adjustRightInd w:val="0"/>
        <w:snapToGrid w:val="0"/>
        <w:spacing w:after="0" w:line="240" w:lineRule="auto"/>
        <w:ind w:left="0" w:firstLine="0"/>
        <w:rPr>
          <w:rFonts w:eastAsia="SimSun"/>
          <w:kern w:val="2"/>
          <w:szCs w:val="20"/>
        </w:rPr>
      </w:pPr>
      <w:r w:rsidRPr="0011267B">
        <w:rPr>
          <w:rFonts w:eastAsia="SimSun"/>
          <w:kern w:val="2"/>
          <w:szCs w:val="20"/>
        </w:rPr>
        <w:t>Introduce the following RRC parameter for CSI-RS:</w:t>
      </w:r>
    </w:p>
    <w:p w14:paraId="33A9213C" w14:textId="77777777" w:rsidR="001A13C1" w:rsidRPr="0011267B" w:rsidRDefault="00A172E2" w:rsidP="0011267B">
      <w:pPr>
        <w:pStyle w:val="ListParagraph1"/>
        <w:numPr>
          <w:ilvl w:val="0"/>
          <w:numId w:val="16"/>
        </w:numPr>
        <w:adjustRightInd w:val="0"/>
        <w:snapToGrid w:val="0"/>
        <w:spacing w:after="0" w:line="240" w:lineRule="auto"/>
        <w:ind w:firstLineChars="0"/>
        <w:jc w:val="left"/>
        <w:rPr>
          <w:rFonts w:eastAsia="SimSun"/>
          <w:kern w:val="2"/>
          <w:szCs w:val="20"/>
          <w:lang w:val="en-GB"/>
        </w:rPr>
      </w:pPr>
      <w:r w:rsidRPr="0011267B">
        <w:rPr>
          <w:rFonts w:eastAsia="SimSun"/>
          <w:kern w:val="2"/>
          <w:szCs w:val="20"/>
          <w:lang w:val="en-GB"/>
        </w:rPr>
        <w:t>Comb offset for D=1/2</w:t>
      </w:r>
    </w:p>
    <w:p w14:paraId="7A6CC80B" w14:textId="77777777" w:rsidR="001A13C1" w:rsidRPr="0011267B" w:rsidRDefault="00A172E2" w:rsidP="0011267B">
      <w:pPr>
        <w:pStyle w:val="ListParagraph1"/>
        <w:numPr>
          <w:ilvl w:val="1"/>
          <w:numId w:val="16"/>
        </w:numPr>
        <w:adjustRightInd w:val="0"/>
        <w:snapToGrid w:val="0"/>
        <w:spacing w:after="0" w:line="240" w:lineRule="auto"/>
        <w:ind w:firstLineChars="0"/>
        <w:jc w:val="left"/>
        <w:rPr>
          <w:rFonts w:eastAsia="SimSun"/>
          <w:kern w:val="2"/>
          <w:szCs w:val="20"/>
          <w:lang w:val="en-GB"/>
        </w:rPr>
      </w:pPr>
      <w:r w:rsidRPr="0011267B">
        <w:rPr>
          <w:rFonts w:eastAsia="SimSun"/>
          <w:kern w:val="2"/>
          <w:szCs w:val="20"/>
          <w:lang w:val="en-GB"/>
        </w:rPr>
        <w:t>1 bit to indicate between odd and even RBs</w:t>
      </w:r>
    </w:p>
    <w:p w14:paraId="3A43589D" w14:textId="77777777" w:rsidR="001A13C1" w:rsidRPr="0011267B" w:rsidRDefault="001A13C1" w:rsidP="0011267B">
      <w:pPr>
        <w:adjustRightInd w:val="0"/>
        <w:snapToGrid w:val="0"/>
        <w:spacing w:after="0" w:line="240" w:lineRule="auto"/>
        <w:rPr>
          <w:szCs w:val="20"/>
          <w:lang w:val="en-GB"/>
        </w:rPr>
      </w:pPr>
    </w:p>
    <w:p w14:paraId="44AB5A5F" w14:textId="77777777" w:rsidR="001A13C1" w:rsidRPr="0011267B" w:rsidRDefault="00A172E2" w:rsidP="0011267B">
      <w:pPr>
        <w:adjustRightInd w:val="0"/>
        <w:snapToGrid w:val="0"/>
        <w:spacing w:after="0" w:line="240" w:lineRule="auto"/>
        <w:ind w:left="0" w:firstLine="0"/>
        <w:jc w:val="left"/>
        <w:rPr>
          <w:rFonts w:eastAsia="SimSun"/>
          <w:b/>
          <w:szCs w:val="20"/>
          <w:highlight w:val="green"/>
          <w:lang w:val="en-GB" w:eastAsia="en-US"/>
        </w:rPr>
      </w:pPr>
      <w:r w:rsidRPr="0011267B">
        <w:rPr>
          <w:rFonts w:eastAsia="SimSun"/>
          <w:b/>
          <w:szCs w:val="20"/>
          <w:highlight w:val="green"/>
          <w:lang w:val="en-GB" w:eastAsia="en-US"/>
        </w:rPr>
        <w:t>Agreement</w:t>
      </w:r>
    </w:p>
    <w:p w14:paraId="7CB6D875" w14:textId="77777777" w:rsidR="001A13C1" w:rsidRPr="0011267B" w:rsidRDefault="00A172E2" w:rsidP="0011267B">
      <w:pPr>
        <w:widowControl w:val="0"/>
        <w:adjustRightInd w:val="0"/>
        <w:snapToGrid w:val="0"/>
        <w:spacing w:after="0" w:line="240" w:lineRule="auto"/>
        <w:ind w:left="0" w:firstLine="0"/>
        <w:rPr>
          <w:rFonts w:eastAsia="SimSun"/>
          <w:kern w:val="2"/>
          <w:szCs w:val="20"/>
        </w:rPr>
      </w:pPr>
      <w:r w:rsidRPr="0011267B">
        <w:rPr>
          <w:rFonts w:eastAsia="SimSun"/>
          <w:kern w:val="2"/>
          <w:szCs w:val="20"/>
        </w:rPr>
        <w:t>UE rate matches PDSCH around ZP-CSI-RS</w:t>
      </w:r>
    </w:p>
    <w:p w14:paraId="0D9AFA91" w14:textId="77777777" w:rsidR="001A13C1" w:rsidRPr="0011267B" w:rsidRDefault="001A13C1" w:rsidP="0011267B">
      <w:pPr>
        <w:adjustRightInd w:val="0"/>
        <w:snapToGrid w:val="0"/>
        <w:spacing w:after="0" w:line="240" w:lineRule="auto"/>
        <w:rPr>
          <w:szCs w:val="20"/>
        </w:rPr>
      </w:pPr>
    </w:p>
    <w:p w14:paraId="0D8B3C1C" w14:textId="77777777" w:rsidR="001A13C1" w:rsidRPr="0011267B" w:rsidRDefault="00A172E2" w:rsidP="0011267B">
      <w:pPr>
        <w:adjustRightInd w:val="0"/>
        <w:snapToGrid w:val="0"/>
        <w:spacing w:after="0" w:line="240" w:lineRule="auto"/>
        <w:ind w:left="0" w:firstLine="0"/>
        <w:jc w:val="left"/>
        <w:rPr>
          <w:rFonts w:eastAsia="SimSun"/>
          <w:b/>
          <w:szCs w:val="20"/>
          <w:lang w:val="en-GB" w:eastAsia="en-US"/>
        </w:rPr>
      </w:pPr>
      <w:r w:rsidRPr="0011267B">
        <w:rPr>
          <w:rFonts w:eastAsia="SimSun"/>
          <w:b/>
          <w:szCs w:val="20"/>
          <w:highlight w:val="green"/>
          <w:lang w:val="en-GB" w:eastAsia="en-US"/>
        </w:rPr>
        <w:t>Agreement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3140"/>
        <w:gridCol w:w="4484"/>
      </w:tblGrid>
      <w:tr w:rsidR="001A13C1" w:rsidRPr="0011267B" w14:paraId="013D840F" w14:textId="77777777">
        <w:trPr>
          <w:trHeight w:val="208"/>
        </w:trPr>
        <w:tc>
          <w:tcPr>
            <w:tcW w:w="1683" w:type="dxa"/>
            <w:shd w:val="clear" w:color="auto" w:fill="auto"/>
          </w:tcPr>
          <w:p w14:paraId="318DB0D3"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lang w:val="en-GB" w:eastAsia="en-US"/>
              </w:rPr>
            </w:pPr>
            <w:r w:rsidRPr="0011267B">
              <w:rPr>
                <w:rFonts w:eastAsia="SimSun"/>
                <w:szCs w:val="20"/>
                <w:lang w:val="en-GB" w:eastAsia="en-US"/>
              </w:rPr>
              <w:t>CSI-RS-</w:t>
            </w:r>
            <w:proofErr w:type="spellStart"/>
            <w:r w:rsidRPr="0011267B">
              <w:rPr>
                <w:rFonts w:eastAsia="SimSun"/>
                <w:szCs w:val="20"/>
                <w:lang w:val="en-GB" w:eastAsia="en-US"/>
              </w:rPr>
              <w:t>ResourceMapping</w:t>
            </w:r>
            <w:proofErr w:type="spellEnd"/>
          </w:p>
        </w:tc>
        <w:tc>
          <w:tcPr>
            <w:tcW w:w="3140" w:type="dxa"/>
            <w:shd w:val="clear" w:color="auto" w:fill="auto"/>
          </w:tcPr>
          <w:p w14:paraId="23C56067"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lang w:val="en-GB" w:eastAsia="en-US"/>
              </w:rPr>
            </w:pPr>
            <w:r w:rsidRPr="0011267B">
              <w:rPr>
                <w:rFonts w:eastAsia="SimSun"/>
                <w:szCs w:val="20"/>
                <w:lang w:val="en-GB" w:eastAsia="en-US"/>
              </w:rPr>
              <w:t>Include parameters to capture OFDM symbol location(s) in a slot and subcarrier occupancy in a PRB of the CSI-RS resource</w:t>
            </w:r>
          </w:p>
          <w:p w14:paraId="66100969"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lang w:val="en-GB" w:eastAsia="en-US"/>
              </w:rPr>
            </w:pPr>
            <w:r w:rsidRPr="0011267B">
              <w:rPr>
                <w:rFonts w:eastAsia="SimSun"/>
                <w:szCs w:val="20"/>
                <w:lang w:val="en-GB" w:eastAsia="en-US"/>
              </w:rPr>
              <w:t>FFS: how to configure CSI-RS in different slots for fine time/frequency tracking</w:t>
            </w:r>
          </w:p>
        </w:tc>
        <w:tc>
          <w:tcPr>
            <w:tcW w:w="4484" w:type="dxa"/>
            <w:shd w:val="clear" w:color="auto" w:fill="auto"/>
          </w:tcPr>
          <w:p w14:paraId="1045F19D"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lang w:val="en-GB" w:eastAsia="en-US"/>
              </w:rPr>
            </w:pPr>
            <w:r w:rsidRPr="0011267B">
              <w:rPr>
                <w:rFonts w:eastAsia="SimSun"/>
                <w:szCs w:val="20"/>
                <w:lang w:val="en-GB" w:eastAsia="en-US"/>
              </w:rPr>
              <w:t>Starting subcarrier:</w:t>
            </w:r>
          </w:p>
          <w:p w14:paraId="6652E029"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lang w:val="en-GB" w:eastAsia="en-US"/>
              </w:rPr>
            </w:pPr>
            <w:r w:rsidRPr="0011267B">
              <w:rPr>
                <w:rFonts w:eastAsia="SimSun"/>
                <w:szCs w:val="20"/>
                <w:lang w:val="en-GB" w:eastAsia="en-US"/>
              </w:rPr>
              <w:t>For 1 port CSI-RS, there is no restriction</w:t>
            </w:r>
          </w:p>
          <w:p w14:paraId="146E73B7"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lang w:val="en-GB" w:eastAsia="en-US"/>
              </w:rPr>
            </w:pPr>
            <w:r w:rsidRPr="0011267B">
              <w:rPr>
                <w:rFonts w:eastAsia="SimSun"/>
                <w:szCs w:val="20"/>
                <w:lang w:val="en-GB" w:eastAsia="en-US"/>
              </w:rPr>
              <w:t>For Y=2, is constrained to be one among even subcarriers, in the given PRB (indexed from 0)</w:t>
            </w:r>
          </w:p>
          <w:p w14:paraId="6C59FFC1"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lang w:val="en-GB" w:eastAsia="en-US"/>
              </w:rPr>
            </w:pPr>
            <w:r w:rsidRPr="0011267B">
              <w:rPr>
                <w:rFonts w:eastAsia="SimSun"/>
                <w:szCs w:val="20"/>
                <w:lang w:val="en-GB" w:eastAsia="en-US"/>
              </w:rPr>
              <w:t>For Y=4, is constrained to be one among subcarriers 0, 4, 8, in the given PRB (indexed from 0)</w:t>
            </w:r>
          </w:p>
          <w:p w14:paraId="53B58BDE"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lang w:val="en-GB" w:eastAsia="en-US"/>
              </w:rPr>
            </w:pPr>
            <w:r w:rsidRPr="0011267B">
              <w:rPr>
                <w:rFonts w:eastAsia="SimSun"/>
                <w:szCs w:val="20"/>
                <w:lang w:val="en-GB" w:eastAsia="en-US"/>
              </w:rPr>
              <w:t>Symbol location:</w:t>
            </w:r>
          </w:p>
          <w:p w14:paraId="76C3AE1E"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lang w:val="en-GB" w:eastAsia="en-US"/>
              </w:rPr>
            </w:pPr>
            <w:r w:rsidRPr="0011267B">
              <w:rPr>
                <w:rFonts w:eastAsia="SimSun"/>
                <w:szCs w:val="20"/>
                <w:lang w:val="en-GB" w:eastAsia="en-US"/>
              </w:rPr>
              <w:t>{0,1,2,</w:t>
            </w:r>
            <w:r w:rsidRPr="0011267B">
              <w:rPr>
                <w:rFonts w:eastAsia="SimSun"/>
                <w:szCs w:val="20"/>
                <w:highlight w:val="green"/>
                <w:lang w:val="en-GB" w:eastAsia="en-US"/>
              </w:rPr>
              <w:t>3</w:t>
            </w:r>
            <w:r w:rsidRPr="0011267B">
              <w:rPr>
                <w:rFonts w:eastAsia="SimSun"/>
                <w:szCs w:val="20"/>
                <w:lang w:val="en-GB" w:eastAsia="en-US"/>
              </w:rPr>
              <w:t>,</w:t>
            </w:r>
            <w:r w:rsidRPr="0011267B">
              <w:rPr>
                <w:rFonts w:eastAsia="SimSun"/>
                <w:szCs w:val="20"/>
                <w:highlight w:val="green"/>
                <w:lang w:val="en-GB" w:eastAsia="en-US"/>
              </w:rPr>
              <w:t>4</w:t>
            </w:r>
            <w:r w:rsidRPr="0011267B">
              <w:rPr>
                <w:rFonts w:eastAsia="SimSun"/>
                <w:szCs w:val="20"/>
                <w:lang w:val="en-GB" w:eastAsia="en-US"/>
              </w:rPr>
              <w:t>,5,6,7,8,9,10,</w:t>
            </w:r>
            <w:r w:rsidRPr="0011267B">
              <w:rPr>
                <w:rFonts w:eastAsia="SimSun"/>
                <w:szCs w:val="20"/>
                <w:highlight w:val="green"/>
                <w:lang w:val="en-GB" w:eastAsia="en-US"/>
              </w:rPr>
              <w:t>11</w:t>
            </w:r>
            <w:r w:rsidRPr="0011267B">
              <w:rPr>
                <w:rFonts w:eastAsia="SimSun"/>
                <w:szCs w:val="20"/>
                <w:lang w:val="en-GB" w:eastAsia="en-US"/>
              </w:rPr>
              <w:t>,12,13}, where 2 is supported only when DL-DMRS-</w:t>
            </w:r>
            <w:proofErr w:type="spellStart"/>
            <w:r w:rsidRPr="0011267B">
              <w:rPr>
                <w:rFonts w:eastAsia="SimSun"/>
                <w:szCs w:val="20"/>
                <w:lang w:val="en-GB" w:eastAsia="en-US"/>
              </w:rPr>
              <w:t>typeA</w:t>
            </w:r>
            <w:proofErr w:type="spellEnd"/>
            <w:r w:rsidRPr="0011267B">
              <w:rPr>
                <w:rFonts w:eastAsia="SimSun"/>
                <w:szCs w:val="20"/>
                <w:lang w:val="en-GB" w:eastAsia="en-US"/>
              </w:rPr>
              <w:t>-</w:t>
            </w:r>
            <w:proofErr w:type="spellStart"/>
            <w:r w:rsidRPr="0011267B">
              <w:rPr>
                <w:rFonts w:eastAsia="SimSun"/>
                <w:szCs w:val="20"/>
                <w:lang w:val="en-GB" w:eastAsia="en-US"/>
              </w:rPr>
              <w:t>pos</w:t>
            </w:r>
            <w:proofErr w:type="spellEnd"/>
            <w:r w:rsidRPr="0011267B">
              <w:rPr>
                <w:rFonts w:eastAsia="SimSun"/>
                <w:szCs w:val="20"/>
                <w:lang w:val="en-GB" w:eastAsia="en-US"/>
              </w:rPr>
              <w:t xml:space="preserve"> equals 3</w:t>
            </w:r>
          </w:p>
          <w:p w14:paraId="4BFBB95F" w14:textId="77777777" w:rsidR="001A13C1" w:rsidRPr="0011267B" w:rsidRDefault="00A172E2" w:rsidP="0011267B">
            <w:pPr>
              <w:widowControl w:val="0"/>
              <w:numPr>
                <w:ilvl w:val="0"/>
                <w:numId w:val="17"/>
              </w:numPr>
              <w:autoSpaceDE w:val="0"/>
              <w:autoSpaceDN w:val="0"/>
              <w:adjustRightInd w:val="0"/>
              <w:snapToGrid w:val="0"/>
              <w:spacing w:after="0" w:line="240" w:lineRule="auto"/>
              <w:ind w:left="0" w:firstLine="0"/>
              <w:jc w:val="left"/>
              <w:rPr>
                <w:rFonts w:eastAsia="SimSun"/>
                <w:szCs w:val="20"/>
                <w:lang w:val="en-GB" w:eastAsia="en-US"/>
              </w:rPr>
            </w:pPr>
            <w:r w:rsidRPr="0011267B">
              <w:rPr>
                <w:rFonts w:eastAsia="SimSun"/>
                <w:szCs w:val="20"/>
                <w:highlight w:val="green"/>
                <w:lang w:val="en-GB" w:eastAsia="en-US"/>
              </w:rPr>
              <w:t>UE is not expected to receive CSI-RS and DMRS on overlapping REs</w:t>
            </w:r>
          </w:p>
          <w:p w14:paraId="130350C0" w14:textId="77777777" w:rsidR="001A13C1" w:rsidRPr="0011267B" w:rsidRDefault="00A172E2" w:rsidP="0011267B">
            <w:pPr>
              <w:widowControl w:val="0"/>
              <w:numPr>
                <w:ilvl w:val="0"/>
                <w:numId w:val="17"/>
              </w:numPr>
              <w:autoSpaceDE w:val="0"/>
              <w:autoSpaceDN w:val="0"/>
              <w:adjustRightInd w:val="0"/>
              <w:snapToGrid w:val="0"/>
              <w:spacing w:after="0" w:line="240" w:lineRule="auto"/>
              <w:ind w:left="0" w:firstLine="0"/>
              <w:jc w:val="left"/>
              <w:rPr>
                <w:rFonts w:eastAsia="SimSun"/>
                <w:szCs w:val="20"/>
                <w:lang w:val="en-GB" w:eastAsia="en-US"/>
              </w:rPr>
            </w:pPr>
            <w:r w:rsidRPr="0011267B">
              <w:rPr>
                <w:rFonts w:eastAsia="SimSun"/>
                <w:szCs w:val="20"/>
                <w:highlight w:val="green"/>
                <w:lang w:val="en-GB" w:eastAsia="en-US"/>
              </w:rPr>
              <w:t>Only uniform RE pattern across all symbols for CSI-RS resource is supported</w:t>
            </w:r>
          </w:p>
        </w:tc>
      </w:tr>
      <w:tr w:rsidR="001A13C1" w:rsidRPr="0011267B" w14:paraId="6A7CF713" w14:textId="77777777">
        <w:trPr>
          <w:trHeight w:val="208"/>
        </w:trPr>
        <w:tc>
          <w:tcPr>
            <w:tcW w:w="1683" w:type="dxa"/>
            <w:shd w:val="clear" w:color="auto" w:fill="auto"/>
          </w:tcPr>
          <w:p w14:paraId="2FFFF0AB"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lang w:val="en-GB" w:eastAsia="en-US"/>
              </w:rPr>
            </w:pPr>
            <w:proofErr w:type="spellStart"/>
            <w:r w:rsidRPr="0011267B">
              <w:rPr>
                <w:rFonts w:eastAsia="SimSun"/>
                <w:szCs w:val="20"/>
                <w:lang w:val="en-GB" w:eastAsia="en-US"/>
              </w:rPr>
              <w:t>CDMType</w:t>
            </w:r>
            <w:proofErr w:type="spellEnd"/>
          </w:p>
        </w:tc>
        <w:tc>
          <w:tcPr>
            <w:tcW w:w="3140" w:type="dxa"/>
            <w:shd w:val="clear" w:color="auto" w:fill="auto"/>
          </w:tcPr>
          <w:p w14:paraId="08C092F6"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lang w:val="en-GB" w:eastAsia="en-US"/>
              </w:rPr>
            </w:pPr>
            <w:r w:rsidRPr="0011267B">
              <w:rPr>
                <w:rFonts w:eastAsia="SimSun"/>
                <w:szCs w:val="20"/>
                <w:lang w:val="en-GB" w:eastAsia="en-US"/>
              </w:rPr>
              <w:t>Includes parameters to capture CDM value (1, 2, 4, or 8), CDM pattern (</w:t>
            </w:r>
            <w:proofErr w:type="spellStart"/>
            <w:r w:rsidRPr="0011267B">
              <w:rPr>
                <w:rFonts w:eastAsia="SimSun"/>
                <w:szCs w:val="20"/>
                <w:lang w:val="en-GB" w:eastAsia="en-US"/>
              </w:rPr>
              <w:t>freq</w:t>
            </w:r>
            <w:proofErr w:type="spellEnd"/>
            <w:r w:rsidRPr="0011267B">
              <w:rPr>
                <w:rFonts w:eastAsia="SimSun"/>
                <w:szCs w:val="20"/>
                <w:lang w:val="en-GB" w:eastAsia="en-US"/>
              </w:rPr>
              <w:t xml:space="preserve"> only, time and </w:t>
            </w:r>
            <w:proofErr w:type="spellStart"/>
            <w:r w:rsidRPr="0011267B">
              <w:rPr>
                <w:rFonts w:eastAsia="SimSun"/>
                <w:szCs w:val="20"/>
                <w:lang w:val="en-GB" w:eastAsia="en-US"/>
              </w:rPr>
              <w:t>freq</w:t>
            </w:r>
            <w:proofErr w:type="spellEnd"/>
            <w:r w:rsidRPr="0011267B">
              <w:rPr>
                <w:rFonts w:eastAsia="SimSun"/>
                <w:szCs w:val="20"/>
                <w:lang w:val="en-GB" w:eastAsia="en-US"/>
              </w:rPr>
              <w:t>, time only)</w:t>
            </w:r>
          </w:p>
        </w:tc>
        <w:tc>
          <w:tcPr>
            <w:tcW w:w="4484" w:type="dxa"/>
            <w:shd w:val="clear" w:color="auto" w:fill="auto"/>
          </w:tcPr>
          <w:p w14:paraId="5ED2A73E" w14:textId="77777777" w:rsidR="001A13C1" w:rsidRPr="0011267B" w:rsidRDefault="00A172E2" w:rsidP="0011267B">
            <w:pPr>
              <w:widowControl w:val="0"/>
              <w:autoSpaceDE w:val="0"/>
              <w:autoSpaceDN w:val="0"/>
              <w:adjustRightInd w:val="0"/>
              <w:snapToGrid w:val="0"/>
              <w:spacing w:after="0" w:line="240" w:lineRule="auto"/>
              <w:ind w:left="0" w:firstLine="0"/>
              <w:jc w:val="left"/>
              <w:rPr>
                <w:rFonts w:eastAsia="SimSun"/>
                <w:szCs w:val="20"/>
                <w:lang w:val="en-GB" w:eastAsia="en-US"/>
              </w:rPr>
            </w:pPr>
            <w:r w:rsidRPr="0011267B">
              <w:rPr>
                <w:rFonts w:eastAsia="SimSun"/>
                <w:szCs w:val="20"/>
                <w:lang w:val="en-GB" w:eastAsia="en-US"/>
              </w:rPr>
              <w:t>Agreed CDM types for different X and N</w:t>
            </w:r>
          </w:p>
          <w:p w14:paraId="5266DCBD" w14:textId="77777777" w:rsidR="001A13C1" w:rsidRPr="0011267B" w:rsidRDefault="00A172E2" w:rsidP="0011267B">
            <w:pPr>
              <w:widowControl w:val="0"/>
              <w:autoSpaceDE w:val="0"/>
              <w:autoSpaceDN w:val="0"/>
              <w:adjustRightInd w:val="0"/>
              <w:snapToGrid w:val="0"/>
              <w:spacing w:after="0" w:line="240" w:lineRule="auto"/>
              <w:ind w:left="0" w:firstLine="0"/>
              <w:jc w:val="left"/>
              <w:rPr>
                <w:rFonts w:eastAsia="SimSun"/>
                <w:szCs w:val="20"/>
                <w:lang w:val="en-GB" w:eastAsia="en-US"/>
              </w:rPr>
            </w:pPr>
            <w:r w:rsidRPr="0011267B">
              <w:rPr>
                <w:rFonts w:eastAsia="SimSun"/>
                <w:szCs w:val="20"/>
                <w:lang w:val="en-GB" w:eastAsia="en-US"/>
              </w:rPr>
              <w:t>{No CDM} for X = 1 and N = 1</w:t>
            </w:r>
          </w:p>
          <w:p w14:paraId="4F2F0D56" w14:textId="77777777" w:rsidR="001A13C1" w:rsidRPr="0011267B" w:rsidRDefault="00A172E2" w:rsidP="0011267B">
            <w:pPr>
              <w:widowControl w:val="0"/>
              <w:autoSpaceDE w:val="0"/>
              <w:autoSpaceDN w:val="0"/>
              <w:adjustRightInd w:val="0"/>
              <w:snapToGrid w:val="0"/>
              <w:spacing w:after="0" w:line="240" w:lineRule="auto"/>
              <w:ind w:left="0" w:firstLine="0"/>
              <w:jc w:val="left"/>
              <w:rPr>
                <w:rFonts w:eastAsia="SimSun"/>
                <w:szCs w:val="20"/>
                <w:lang w:val="en-GB" w:eastAsia="en-US"/>
              </w:rPr>
            </w:pPr>
            <w:r w:rsidRPr="0011267B">
              <w:rPr>
                <w:rFonts w:eastAsia="SimSun"/>
                <w:szCs w:val="20"/>
                <w:lang w:val="en-GB" w:eastAsia="en-US"/>
              </w:rPr>
              <w:t>{</w:t>
            </w:r>
            <w:r w:rsidRPr="0011267B">
              <w:rPr>
                <w:rFonts w:eastAsia="MS Mincho"/>
                <w:szCs w:val="20"/>
                <w:lang w:val="en-GB" w:eastAsia="ja-JP"/>
              </w:rPr>
              <w:t>FD-CDM2</w:t>
            </w:r>
            <w:r w:rsidRPr="0011267B">
              <w:rPr>
                <w:rFonts w:eastAsia="SimSun"/>
                <w:szCs w:val="20"/>
                <w:lang w:val="en-GB" w:eastAsia="en-US"/>
              </w:rPr>
              <w:t>} for X = 2 and N = 1</w:t>
            </w:r>
          </w:p>
          <w:p w14:paraId="5B1F6B71" w14:textId="77777777" w:rsidR="001A13C1" w:rsidRPr="0011267B" w:rsidRDefault="00A172E2" w:rsidP="0011267B">
            <w:pPr>
              <w:widowControl w:val="0"/>
              <w:autoSpaceDE w:val="0"/>
              <w:autoSpaceDN w:val="0"/>
              <w:adjustRightInd w:val="0"/>
              <w:snapToGrid w:val="0"/>
              <w:spacing w:after="0" w:line="240" w:lineRule="auto"/>
              <w:ind w:left="0" w:firstLine="0"/>
              <w:jc w:val="left"/>
              <w:rPr>
                <w:rFonts w:eastAsia="SimSun"/>
                <w:szCs w:val="20"/>
                <w:lang w:val="en-GB" w:eastAsia="en-US"/>
              </w:rPr>
            </w:pPr>
            <w:r w:rsidRPr="0011267B">
              <w:rPr>
                <w:rFonts w:eastAsia="SimSun"/>
                <w:szCs w:val="20"/>
                <w:lang w:val="en-GB" w:eastAsia="en-US"/>
              </w:rPr>
              <w:t>{</w:t>
            </w:r>
            <w:r w:rsidRPr="0011267B">
              <w:rPr>
                <w:rFonts w:eastAsia="MS Mincho"/>
                <w:szCs w:val="20"/>
                <w:lang w:val="en-GB" w:eastAsia="ja-JP"/>
              </w:rPr>
              <w:t>FD-CDM2</w:t>
            </w:r>
            <w:r w:rsidRPr="0011267B">
              <w:rPr>
                <w:rFonts w:eastAsia="SimSun"/>
                <w:szCs w:val="20"/>
                <w:lang w:val="en-GB" w:eastAsia="en-US"/>
              </w:rPr>
              <w:t>} for X = 4 and N = 1</w:t>
            </w:r>
          </w:p>
          <w:p w14:paraId="5F69A7AA" w14:textId="77777777" w:rsidR="001A13C1" w:rsidRPr="0011267B" w:rsidRDefault="00A172E2" w:rsidP="0011267B">
            <w:pPr>
              <w:widowControl w:val="0"/>
              <w:autoSpaceDE w:val="0"/>
              <w:autoSpaceDN w:val="0"/>
              <w:adjustRightInd w:val="0"/>
              <w:snapToGrid w:val="0"/>
              <w:spacing w:after="0" w:line="240" w:lineRule="auto"/>
              <w:ind w:left="0" w:firstLine="0"/>
              <w:jc w:val="left"/>
              <w:rPr>
                <w:rFonts w:eastAsia="SimSun"/>
                <w:szCs w:val="20"/>
                <w:lang w:val="en-GB" w:eastAsia="en-US"/>
              </w:rPr>
            </w:pPr>
            <w:r w:rsidRPr="0011267B">
              <w:rPr>
                <w:rFonts w:eastAsia="SimSun"/>
                <w:szCs w:val="20"/>
                <w:lang w:val="en-GB" w:eastAsia="en-US"/>
              </w:rPr>
              <w:t>{</w:t>
            </w:r>
            <w:r w:rsidRPr="0011267B">
              <w:rPr>
                <w:rFonts w:eastAsia="MS Mincho"/>
                <w:szCs w:val="20"/>
                <w:lang w:val="en-GB" w:eastAsia="ja-JP"/>
              </w:rPr>
              <w:t>FD-CDM2</w:t>
            </w:r>
            <w:r w:rsidRPr="0011267B">
              <w:rPr>
                <w:rFonts w:eastAsia="SimSun"/>
                <w:szCs w:val="20"/>
                <w:lang w:val="en-GB" w:eastAsia="en-US"/>
              </w:rPr>
              <w:t>} for X = 8 and N = 1</w:t>
            </w:r>
          </w:p>
          <w:p w14:paraId="735207E3" w14:textId="77777777" w:rsidR="001A13C1" w:rsidRPr="0011267B" w:rsidRDefault="00A172E2" w:rsidP="0011267B">
            <w:pPr>
              <w:widowControl w:val="0"/>
              <w:autoSpaceDE w:val="0"/>
              <w:autoSpaceDN w:val="0"/>
              <w:adjustRightInd w:val="0"/>
              <w:snapToGrid w:val="0"/>
              <w:spacing w:after="0" w:line="240" w:lineRule="auto"/>
              <w:ind w:left="0" w:firstLine="0"/>
              <w:jc w:val="left"/>
              <w:rPr>
                <w:rFonts w:eastAsia="SimSun"/>
                <w:szCs w:val="20"/>
                <w:lang w:val="en-GB" w:eastAsia="en-US"/>
              </w:rPr>
            </w:pPr>
            <w:r w:rsidRPr="0011267B">
              <w:rPr>
                <w:rFonts w:eastAsia="SimSun"/>
                <w:szCs w:val="20"/>
                <w:lang w:val="en-GB" w:eastAsia="en-US"/>
              </w:rPr>
              <w:t>{</w:t>
            </w:r>
            <w:r w:rsidRPr="0011267B">
              <w:rPr>
                <w:rFonts w:eastAsia="MS Mincho"/>
                <w:szCs w:val="20"/>
                <w:lang w:val="en-GB" w:eastAsia="ja-JP"/>
              </w:rPr>
              <w:t>FD-CDM2, CDM4 (FD2,TD2)</w:t>
            </w:r>
            <w:r w:rsidRPr="0011267B">
              <w:rPr>
                <w:rFonts w:eastAsia="SimSun"/>
                <w:szCs w:val="20"/>
                <w:lang w:val="en-GB" w:eastAsia="en-US"/>
              </w:rPr>
              <w:t>} for X = 8 and N = 2</w:t>
            </w:r>
          </w:p>
          <w:p w14:paraId="2D057538" w14:textId="77777777" w:rsidR="001A13C1" w:rsidRPr="0011267B" w:rsidRDefault="00A172E2" w:rsidP="0011267B">
            <w:pPr>
              <w:widowControl w:val="0"/>
              <w:autoSpaceDE w:val="0"/>
              <w:autoSpaceDN w:val="0"/>
              <w:adjustRightInd w:val="0"/>
              <w:snapToGrid w:val="0"/>
              <w:spacing w:after="0" w:line="240" w:lineRule="auto"/>
              <w:ind w:left="0" w:firstLine="0"/>
              <w:jc w:val="left"/>
              <w:rPr>
                <w:rFonts w:eastAsia="SimSun"/>
                <w:szCs w:val="20"/>
                <w:lang w:val="en-GB" w:eastAsia="en-US"/>
              </w:rPr>
            </w:pPr>
            <w:r w:rsidRPr="0011267B">
              <w:rPr>
                <w:rFonts w:eastAsia="SimSun"/>
                <w:szCs w:val="20"/>
                <w:lang w:val="en-GB" w:eastAsia="en-US"/>
              </w:rPr>
              <w:t>{</w:t>
            </w:r>
            <w:r w:rsidRPr="0011267B">
              <w:rPr>
                <w:rFonts w:eastAsia="MS Mincho"/>
                <w:szCs w:val="20"/>
                <w:lang w:val="en-GB" w:eastAsia="ja-JP"/>
              </w:rPr>
              <w:t>FD-CDM2</w:t>
            </w:r>
            <w:r w:rsidRPr="0011267B">
              <w:rPr>
                <w:rFonts w:eastAsia="SimSun"/>
                <w:szCs w:val="20"/>
                <w:lang w:val="en-GB" w:eastAsia="en-US"/>
              </w:rPr>
              <w:t>} for X = 12 and N = 1</w:t>
            </w:r>
          </w:p>
          <w:p w14:paraId="456EB298" w14:textId="77777777" w:rsidR="001A13C1" w:rsidRPr="0011267B" w:rsidRDefault="00A172E2" w:rsidP="0011267B">
            <w:pPr>
              <w:widowControl w:val="0"/>
              <w:autoSpaceDE w:val="0"/>
              <w:autoSpaceDN w:val="0"/>
              <w:adjustRightInd w:val="0"/>
              <w:snapToGrid w:val="0"/>
              <w:spacing w:after="0" w:line="240" w:lineRule="auto"/>
              <w:ind w:left="0" w:firstLine="0"/>
              <w:jc w:val="left"/>
              <w:rPr>
                <w:rFonts w:eastAsia="SimSun"/>
                <w:szCs w:val="20"/>
                <w:lang w:val="en-GB" w:eastAsia="en-US"/>
              </w:rPr>
            </w:pPr>
            <w:r w:rsidRPr="0011267B">
              <w:rPr>
                <w:rFonts w:eastAsia="SimSun"/>
                <w:szCs w:val="20"/>
                <w:lang w:val="en-GB" w:eastAsia="en-US"/>
              </w:rPr>
              <w:t>{</w:t>
            </w:r>
            <w:r w:rsidRPr="0011267B">
              <w:rPr>
                <w:rFonts w:eastAsia="MS Mincho"/>
                <w:szCs w:val="20"/>
                <w:lang w:val="en-GB" w:eastAsia="ja-JP"/>
              </w:rPr>
              <w:t>CDM4 (FD2,TD2)</w:t>
            </w:r>
            <w:r w:rsidRPr="0011267B">
              <w:rPr>
                <w:rFonts w:eastAsia="SimSun"/>
                <w:szCs w:val="20"/>
                <w:lang w:val="en-GB" w:eastAsia="en-US"/>
              </w:rPr>
              <w:t>} for X = 12 and N = 2</w:t>
            </w:r>
          </w:p>
          <w:p w14:paraId="42C65579" w14:textId="77777777" w:rsidR="001A13C1" w:rsidRPr="0011267B" w:rsidRDefault="00A172E2" w:rsidP="0011267B">
            <w:pPr>
              <w:widowControl w:val="0"/>
              <w:autoSpaceDE w:val="0"/>
              <w:autoSpaceDN w:val="0"/>
              <w:adjustRightInd w:val="0"/>
              <w:snapToGrid w:val="0"/>
              <w:spacing w:after="0" w:line="240" w:lineRule="auto"/>
              <w:ind w:left="0" w:firstLine="0"/>
              <w:jc w:val="left"/>
              <w:rPr>
                <w:rFonts w:eastAsia="SimSun"/>
                <w:szCs w:val="20"/>
                <w:lang w:val="en-GB" w:eastAsia="en-US"/>
              </w:rPr>
            </w:pPr>
            <w:r w:rsidRPr="0011267B">
              <w:rPr>
                <w:rFonts w:eastAsia="SimSun"/>
                <w:szCs w:val="20"/>
                <w:lang w:val="en-GB" w:eastAsia="en-US"/>
              </w:rPr>
              <w:t>{</w:t>
            </w:r>
            <w:r w:rsidRPr="0011267B">
              <w:rPr>
                <w:rFonts w:eastAsia="MS Mincho"/>
                <w:szCs w:val="20"/>
                <w:lang w:val="en-GB" w:eastAsia="ja-JP"/>
              </w:rPr>
              <w:t>FD-CDM2, CDM4 (FD2,TD2)</w:t>
            </w:r>
            <w:r w:rsidRPr="0011267B">
              <w:rPr>
                <w:rFonts w:eastAsia="SimSun"/>
                <w:szCs w:val="20"/>
                <w:lang w:val="en-GB" w:eastAsia="en-US"/>
              </w:rPr>
              <w:t>} for X = 16 and N = 2</w:t>
            </w:r>
          </w:p>
          <w:p w14:paraId="4DC9DE25" w14:textId="77777777" w:rsidR="001A13C1" w:rsidRPr="0011267B" w:rsidRDefault="00A172E2" w:rsidP="0011267B">
            <w:pPr>
              <w:widowControl w:val="0"/>
              <w:autoSpaceDE w:val="0"/>
              <w:autoSpaceDN w:val="0"/>
              <w:adjustRightInd w:val="0"/>
              <w:snapToGrid w:val="0"/>
              <w:spacing w:after="0" w:line="240" w:lineRule="auto"/>
              <w:ind w:left="0" w:firstLine="0"/>
              <w:jc w:val="left"/>
              <w:rPr>
                <w:rFonts w:eastAsia="SimSun"/>
                <w:szCs w:val="20"/>
                <w:lang w:val="en-GB" w:eastAsia="en-US"/>
              </w:rPr>
            </w:pPr>
            <w:r w:rsidRPr="0011267B">
              <w:rPr>
                <w:rFonts w:eastAsia="SimSun"/>
                <w:szCs w:val="20"/>
                <w:lang w:val="en-GB" w:eastAsia="en-US"/>
              </w:rPr>
              <w:t>{</w:t>
            </w:r>
            <w:r w:rsidRPr="0011267B">
              <w:rPr>
                <w:rFonts w:eastAsia="MS Mincho"/>
                <w:szCs w:val="20"/>
                <w:lang w:val="en-GB" w:eastAsia="ja-JP"/>
              </w:rPr>
              <w:t>FD-CDM2, CDM4 (FD2, TD2), CDM8 (FD2, TD4)</w:t>
            </w:r>
            <w:r w:rsidRPr="0011267B">
              <w:rPr>
                <w:rFonts w:eastAsia="SimSun"/>
                <w:szCs w:val="20"/>
                <w:lang w:val="en-GB" w:eastAsia="en-US"/>
              </w:rPr>
              <w:t xml:space="preserve">} for X = </w:t>
            </w:r>
            <w:r w:rsidRPr="0011267B">
              <w:rPr>
                <w:rFonts w:eastAsia="MS Mincho"/>
                <w:szCs w:val="20"/>
                <w:lang w:val="en-GB" w:eastAsia="ja-JP"/>
              </w:rPr>
              <w:t xml:space="preserve">24 </w:t>
            </w:r>
            <w:r w:rsidRPr="0011267B">
              <w:rPr>
                <w:rFonts w:eastAsia="SimSun"/>
                <w:szCs w:val="20"/>
                <w:lang w:val="en-GB" w:eastAsia="en-US"/>
              </w:rPr>
              <w:t>and N = 4</w:t>
            </w:r>
          </w:p>
          <w:p w14:paraId="545C0D74" w14:textId="77777777" w:rsidR="001A13C1" w:rsidRPr="0011267B" w:rsidRDefault="00A172E2" w:rsidP="0011267B">
            <w:pPr>
              <w:widowControl w:val="0"/>
              <w:autoSpaceDE w:val="0"/>
              <w:autoSpaceDN w:val="0"/>
              <w:adjustRightInd w:val="0"/>
              <w:snapToGrid w:val="0"/>
              <w:spacing w:after="0" w:line="240" w:lineRule="auto"/>
              <w:ind w:left="0" w:firstLine="0"/>
              <w:jc w:val="left"/>
              <w:rPr>
                <w:rFonts w:eastAsia="SimSun"/>
                <w:szCs w:val="20"/>
                <w:lang w:val="en-GB" w:eastAsia="en-US"/>
              </w:rPr>
            </w:pPr>
            <w:r w:rsidRPr="0011267B">
              <w:rPr>
                <w:rFonts w:eastAsia="SimSun"/>
                <w:szCs w:val="20"/>
                <w:lang w:val="en-GB" w:eastAsia="en-US"/>
              </w:rPr>
              <w:t>{</w:t>
            </w:r>
            <w:r w:rsidRPr="0011267B">
              <w:rPr>
                <w:rFonts w:eastAsia="MS Mincho"/>
                <w:szCs w:val="20"/>
                <w:lang w:val="en-GB" w:eastAsia="ja-JP"/>
              </w:rPr>
              <w:t xml:space="preserve">FD-CDM2, CDM4 (FD2, TD2), CDM8 (FD2, </w:t>
            </w:r>
            <w:r w:rsidRPr="0011267B">
              <w:rPr>
                <w:rFonts w:eastAsia="MS Mincho"/>
                <w:szCs w:val="20"/>
                <w:lang w:val="en-GB" w:eastAsia="ja-JP"/>
              </w:rPr>
              <w:lastRenderedPageBreak/>
              <w:t>TD4)</w:t>
            </w:r>
            <w:r w:rsidRPr="0011267B">
              <w:rPr>
                <w:rFonts w:eastAsia="SimSun"/>
                <w:szCs w:val="20"/>
                <w:lang w:val="en-GB" w:eastAsia="en-US"/>
              </w:rPr>
              <w:t xml:space="preserve">} for X = </w:t>
            </w:r>
            <w:r w:rsidRPr="0011267B">
              <w:rPr>
                <w:rFonts w:eastAsia="MS Mincho"/>
                <w:szCs w:val="20"/>
                <w:lang w:val="en-GB" w:eastAsia="ja-JP"/>
              </w:rPr>
              <w:t xml:space="preserve">32 </w:t>
            </w:r>
            <w:r w:rsidRPr="0011267B">
              <w:rPr>
                <w:rFonts w:eastAsia="SimSun"/>
                <w:szCs w:val="20"/>
                <w:lang w:val="en-GB" w:eastAsia="en-US"/>
              </w:rPr>
              <w:t>and N = 4</w:t>
            </w:r>
          </w:p>
        </w:tc>
      </w:tr>
      <w:tr w:rsidR="001A13C1" w:rsidRPr="0011267B" w14:paraId="59BEE915" w14:textId="77777777">
        <w:trPr>
          <w:trHeight w:val="208"/>
        </w:trPr>
        <w:tc>
          <w:tcPr>
            <w:tcW w:w="1683" w:type="dxa"/>
            <w:shd w:val="clear" w:color="auto" w:fill="auto"/>
          </w:tcPr>
          <w:p w14:paraId="571F8F3C"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lang w:val="en-GB" w:eastAsia="en-US"/>
              </w:rPr>
            </w:pPr>
            <w:r w:rsidRPr="0011267B">
              <w:rPr>
                <w:rFonts w:eastAsia="SimSun"/>
                <w:szCs w:val="20"/>
                <w:lang w:val="en-GB" w:eastAsia="en-US"/>
              </w:rPr>
              <w:lastRenderedPageBreak/>
              <w:t>CSI-RS-</w:t>
            </w:r>
            <w:proofErr w:type="spellStart"/>
            <w:r w:rsidRPr="0011267B">
              <w:rPr>
                <w:rFonts w:eastAsia="SimSun"/>
                <w:szCs w:val="20"/>
                <w:lang w:val="en-GB" w:eastAsia="en-US"/>
              </w:rPr>
              <w:t>FreqBand</w:t>
            </w:r>
            <w:proofErr w:type="spellEnd"/>
          </w:p>
        </w:tc>
        <w:tc>
          <w:tcPr>
            <w:tcW w:w="3140" w:type="dxa"/>
            <w:shd w:val="clear" w:color="auto" w:fill="auto"/>
          </w:tcPr>
          <w:p w14:paraId="70C6C9E2"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lang w:val="en-GB" w:eastAsia="en-US"/>
              </w:rPr>
            </w:pPr>
            <w:r w:rsidRPr="0011267B">
              <w:rPr>
                <w:rFonts w:eastAsia="SimSun"/>
                <w:szCs w:val="20"/>
                <w:lang w:val="en-GB" w:eastAsia="en-US"/>
              </w:rPr>
              <w:t>Includes parameters to enable configuration of wideband and partial band CSI-RS</w:t>
            </w:r>
          </w:p>
        </w:tc>
        <w:tc>
          <w:tcPr>
            <w:tcW w:w="4484" w:type="dxa"/>
            <w:shd w:val="clear" w:color="auto" w:fill="auto"/>
          </w:tcPr>
          <w:p w14:paraId="153BE22F"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lang w:val="en-GB" w:eastAsia="en-US"/>
              </w:rPr>
            </w:pPr>
            <w:r w:rsidRPr="0011267B">
              <w:rPr>
                <w:rFonts w:eastAsia="SimSun"/>
                <w:szCs w:val="20"/>
                <w:lang w:val="en-GB" w:eastAsia="en-US"/>
              </w:rPr>
              <w:t>Combined indication methods from [90b-NR-19]</w:t>
            </w:r>
          </w:p>
          <w:p w14:paraId="3560DAF3"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highlight w:val="green"/>
                <w:lang w:val="en-GB" w:eastAsia="en-US"/>
              </w:rPr>
            </w:pPr>
            <w:r w:rsidRPr="0011267B">
              <w:rPr>
                <w:rFonts w:eastAsia="SimSun"/>
                <w:szCs w:val="20"/>
                <w:highlight w:val="green"/>
                <w:lang w:val="en-GB" w:eastAsia="en-US"/>
              </w:rPr>
              <w:t>Starting RB index and number of spanned RBs in the units of 4</w:t>
            </w:r>
          </w:p>
          <w:p w14:paraId="5FBC66C1" w14:textId="77777777" w:rsidR="001A13C1" w:rsidRPr="0011267B" w:rsidRDefault="00A172E2" w:rsidP="0011267B">
            <w:pPr>
              <w:widowControl w:val="0"/>
              <w:numPr>
                <w:ilvl w:val="0"/>
                <w:numId w:val="17"/>
              </w:numPr>
              <w:autoSpaceDE w:val="0"/>
              <w:autoSpaceDN w:val="0"/>
              <w:adjustRightInd w:val="0"/>
              <w:snapToGrid w:val="0"/>
              <w:spacing w:after="0" w:line="240" w:lineRule="auto"/>
              <w:ind w:left="0" w:firstLine="0"/>
              <w:jc w:val="left"/>
              <w:rPr>
                <w:rFonts w:eastAsia="SimSun"/>
                <w:szCs w:val="20"/>
                <w:lang w:val="en-GB" w:eastAsia="en-US"/>
              </w:rPr>
            </w:pPr>
            <w:r w:rsidRPr="0011267B">
              <w:rPr>
                <w:rFonts w:eastAsia="SimSun"/>
                <w:szCs w:val="20"/>
                <w:highlight w:val="green"/>
                <w:lang w:val="en-GB" w:eastAsia="en-US"/>
              </w:rPr>
              <w:t>Minimum CSI-RS BW is min(24RBs, BWP for data)</w:t>
            </w:r>
            <w:r w:rsidRPr="0011267B">
              <w:rPr>
                <w:rFonts w:eastAsia="SimSun"/>
                <w:szCs w:val="20"/>
                <w:lang w:val="en-GB" w:eastAsia="en-US"/>
              </w:rPr>
              <w:t xml:space="preserve"> </w:t>
            </w:r>
          </w:p>
        </w:tc>
      </w:tr>
      <w:tr w:rsidR="001A13C1" w:rsidRPr="0011267B" w14:paraId="1E4E8681" w14:textId="77777777">
        <w:trPr>
          <w:trHeight w:val="103"/>
        </w:trPr>
        <w:tc>
          <w:tcPr>
            <w:tcW w:w="1683" w:type="dxa"/>
            <w:shd w:val="clear" w:color="auto" w:fill="auto"/>
          </w:tcPr>
          <w:p w14:paraId="0C00A4D9"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lang w:val="en-GB" w:eastAsia="en-US"/>
              </w:rPr>
            </w:pPr>
            <w:proofErr w:type="spellStart"/>
            <w:r w:rsidRPr="0011267B">
              <w:rPr>
                <w:rFonts w:eastAsia="SimSun"/>
                <w:szCs w:val="20"/>
                <w:lang w:val="en-GB" w:eastAsia="en-US"/>
              </w:rPr>
              <w:t>Pc_SS</w:t>
            </w:r>
            <w:proofErr w:type="spellEnd"/>
          </w:p>
        </w:tc>
        <w:tc>
          <w:tcPr>
            <w:tcW w:w="3140" w:type="dxa"/>
            <w:shd w:val="clear" w:color="auto" w:fill="auto"/>
          </w:tcPr>
          <w:p w14:paraId="0FC0C09F"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lang w:val="en-GB" w:eastAsia="en-US"/>
              </w:rPr>
            </w:pPr>
            <w:r w:rsidRPr="0011267B">
              <w:rPr>
                <w:rFonts w:eastAsia="SimSun"/>
                <w:szCs w:val="20"/>
                <w:lang w:val="en-GB" w:eastAsia="en-US"/>
              </w:rPr>
              <w:t>Power offset of NZP CSI-RS RE to SS RE</w:t>
            </w:r>
          </w:p>
          <w:p w14:paraId="70AA588B"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lang w:val="en-GB" w:eastAsia="en-US"/>
              </w:rPr>
            </w:pPr>
            <w:r w:rsidRPr="0011267B">
              <w:rPr>
                <w:rFonts w:eastAsia="SimSun"/>
                <w:szCs w:val="20"/>
                <w:lang w:val="en-GB" w:eastAsia="en-US"/>
              </w:rPr>
              <w:t>Note: This parameter is optional</w:t>
            </w:r>
          </w:p>
        </w:tc>
        <w:tc>
          <w:tcPr>
            <w:tcW w:w="4484" w:type="dxa"/>
            <w:shd w:val="clear" w:color="auto" w:fill="auto"/>
          </w:tcPr>
          <w:p w14:paraId="5213C2F5"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lang w:val="en-GB" w:eastAsia="en-US"/>
              </w:rPr>
            </w:pPr>
            <w:r w:rsidRPr="0011267B">
              <w:rPr>
                <w:rFonts w:eastAsia="SimSun"/>
                <w:szCs w:val="20"/>
                <w:lang w:val="en-GB" w:eastAsia="en-US"/>
              </w:rPr>
              <w:t>New parameter</w:t>
            </w:r>
          </w:p>
          <w:p w14:paraId="5B2B1196"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lang w:val="en-GB" w:eastAsia="en-US"/>
              </w:rPr>
            </w:pPr>
            <w:r w:rsidRPr="0011267B">
              <w:rPr>
                <w:rFonts w:eastAsia="SimSun"/>
                <w:szCs w:val="20"/>
                <w:highlight w:val="green"/>
                <w:lang w:val="en-GB" w:eastAsia="en-US"/>
              </w:rPr>
              <w:t>2 bits in the range of [-3, 6] with step size of 3dB</w:t>
            </w:r>
          </w:p>
        </w:tc>
      </w:tr>
      <w:tr w:rsidR="001A13C1" w:rsidRPr="0011267B" w14:paraId="135D051D" w14:textId="77777777">
        <w:trPr>
          <w:trHeight w:val="208"/>
        </w:trPr>
        <w:tc>
          <w:tcPr>
            <w:tcW w:w="1683" w:type="dxa"/>
            <w:shd w:val="clear" w:color="auto" w:fill="auto"/>
          </w:tcPr>
          <w:p w14:paraId="458AC2A1"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lang w:val="en-GB" w:eastAsia="en-US"/>
              </w:rPr>
            </w:pPr>
            <w:r w:rsidRPr="0011267B">
              <w:rPr>
                <w:rFonts w:eastAsia="SimSun"/>
                <w:szCs w:val="20"/>
                <w:lang w:val="en-GB" w:eastAsia="en-US"/>
              </w:rPr>
              <w:t>ZP-CSI-RS-</w:t>
            </w:r>
            <w:proofErr w:type="spellStart"/>
            <w:r w:rsidRPr="0011267B">
              <w:rPr>
                <w:rFonts w:eastAsia="SimSun"/>
                <w:szCs w:val="20"/>
                <w:lang w:val="en-GB" w:eastAsia="en-US"/>
              </w:rPr>
              <w:t>ResourceMapping</w:t>
            </w:r>
            <w:proofErr w:type="spellEnd"/>
          </w:p>
        </w:tc>
        <w:tc>
          <w:tcPr>
            <w:tcW w:w="3140" w:type="dxa"/>
            <w:shd w:val="clear" w:color="auto" w:fill="auto"/>
          </w:tcPr>
          <w:p w14:paraId="77596411"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lang w:val="en-GB" w:eastAsia="en-US"/>
              </w:rPr>
            </w:pPr>
            <w:r w:rsidRPr="0011267B">
              <w:rPr>
                <w:rFonts w:eastAsia="SimSun"/>
                <w:szCs w:val="20"/>
                <w:lang w:val="en-GB" w:eastAsia="en-US"/>
              </w:rPr>
              <w:t>Include parameters to capture OFDM symbol and subcarrier occupancy of the ZP CSI-RS resource within a slot</w:t>
            </w:r>
          </w:p>
        </w:tc>
        <w:tc>
          <w:tcPr>
            <w:tcW w:w="4484" w:type="dxa"/>
            <w:shd w:val="clear" w:color="auto" w:fill="auto"/>
          </w:tcPr>
          <w:p w14:paraId="3B60C840"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highlight w:val="green"/>
                <w:lang w:val="en-GB" w:eastAsia="en-US"/>
              </w:rPr>
            </w:pPr>
            <w:r w:rsidRPr="0011267B">
              <w:rPr>
                <w:rFonts w:eastAsia="SimSun"/>
                <w:szCs w:val="20"/>
                <w:highlight w:val="green"/>
                <w:lang w:val="en-GB" w:eastAsia="en-US"/>
              </w:rPr>
              <w:t>A list of NZP-CSI-RS resource mapping(s) by explicit configuration of time and frequency domain information</w:t>
            </w:r>
          </w:p>
          <w:p w14:paraId="0AEF24A2" w14:textId="77777777" w:rsidR="001A13C1" w:rsidRPr="0011267B" w:rsidRDefault="001A13C1" w:rsidP="0011267B">
            <w:pPr>
              <w:widowControl w:val="0"/>
              <w:autoSpaceDE w:val="0"/>
              <w:autoSpaceDN w:val="0"/>
              <w:adjustRightInd w:val="0"/>
              <w:snapToGrid w:val="0"/>
              <w:spacing w:after="0" w:line="240" w:lineRule="auto"/>
              <w:ind w:left="0" w:firstLine="0"/>
              <w:rPr>
                <w:rFonts w:eastAsia="SimSun"/>
                <w:szCs w:val="20"/>
                <w:highlight w:val="green"/>
                <w:lang w:val="en-GB" w:eastAsia="en-US"/>
              </w:rPr>
            </w:pPr>
          </w:p>
        </w:tc>
      </w:tr>
      <w:tr w:rsidR="001A13C1" w:rsidRPr="0011267B" w14:paraId="458A970F" w14:textId="77777777">
        <w:trPr>
          <w:trHeight w:val="208"/>
        </w:trPr>
        <w:tc>
          <w:tcPr>
            <w:tcW w:w="1683" w:type="dxa"/>
            <w:shd w:val="clear" w:color="auto" w:fill="auto"/>
          </w:tcPr>
          <w:p w14:paraId="7299EE17"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lang w:val="en-GB" w:eastAsia="en-US"/>
              </w:rPr>
            </w:pPr>
            <w:r w:rsidRPr="0011267B">
              <w:rPr>
                <w:rFonts w:eastAsia="SimSun"/>
                <w:szCs w:val="20"/>
                <w:lang w:val="en-GB" w:eastAsia="en-US"/>
              </w:rPr>
              <w:t>ZP-CSI-RS-</w:t>
            </w:r>
            <w:proofErr w:type="spellStart"/>
            <w:r w:rsidRPr="0011267B">
              <w:rPr>
                <w:rFonts w:eastAsia="SimSun"/>
                <w:szCs w:val="20"/>
                <w:lang w:val="en-GB" w:eastAsia="en-US"/>
              </w:rPr>
              <w:t>timeConfig</w:t>
            </w:r>
            <w:proofErr w:type="spellEnd"/>
          </w:p>
        </w:tc>
        <w:tc>
          <w:tcPr>
            <w:tcW w:w="3140" w:type="dxa"/>
            <w:shd w:val="clear" w:color="auto" w:fill="auto"/>
          </w:tcPr>
          <w:p w14:paraId="164FF047"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highlight w:val="green"/>
                <w:lang w:val="en-GB" w:eastAsia="en-US"/>
              </w:rPr>
            </w:pPr>
            <w:r w:rsidRPr="0011267B">
              <w:rPr>
                <w:rFonts w:eastAsia="SimSun"/>
                <w:szCs w:val="20"/>
                <w:highlight w:val="green"/>
                <w:lang w:val="en-GB" w:eastAsia="en-US"/>
              </w:rPr>
              <w:t>Contains periodicity and slot offset for periodic ZP-CSI-RS</w:t>
            </w:r>
          </w:p>
        </w:tc>
        <w:tc>
          <w:tcPr>
            <w:tcW w:w="4484" w:type="dxa"/>
            <w:shd w:val="clear" w:color="auto" w:fill="auto"/>
          </w:tcPr>
          <w:p w14:paraId="13C19A74"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highlight w:val="green"/>
                <w:lang w:val="en-GB" w:eastAsia="en-US"/>
              </w:rPr>
            </w:pPr>
            <w:r w:rsidRPr="0011267B">
              <w:rPr>
                <w:rFonts w:eastAsia="SimSun"/>
                <w:szCs w:val="20"/>
                <w:highlight w:val="green"/>
                <w:lang w:val="en-GB" w:eastAsia="en-US"/>
              </w:rPr>
              <w:t xml:space="preserve">Same as NZP-CSI-RS </w:t>
            </w:r>
          </w:p>
          <w:p w14:paraId="054F12A2" w14:textId="77777777" w:rsidR="001A13C1" w:rsidRPr="0011267B" w:rsidRDefault="001A13C1" w:rsidP="0011267B">
            <w:pPr>
              <w:widowControl w:val="0"/>
              <w:autoSpaceDE w:val="0"/>
              <w:autoSpaceDN w:val="0"/>
              <w:adjustRightInd w:val="0"/>
              <w:snapToGrid w:val="0"/>
              <w:spacing w:after="0" w:line="240" w:lineRule="auto"/>
              <w:ind w:left="0" w:firstLine="0"/>
              <w:rPr>
                <w:rFonts w:eastAsia="SimSun"/>
                <w:szCs w:val="20"/>
                <w:highlight w:val="green"/>
                <w:lang w:val="en-GB" w:eastAsia="en-US"/>
              </w:rPr>
            </w:pPr>
          </w:p>
        </w:tc>
      </w:tr>
      <w:tr w:rsidR="001A13C1" w:rsidRPr="0011267B" w14:paraId="2F3D5566" w14:textId="77777777">
        <w:trPr>
          <w:trHeight w:val="208"/>
        </w:trPr>
        <w:tc>
          <w:tcPr>
            <w:tcW w:w="1683" w:type="dxa"/>
            <w:shd w:val="clear" w:color="auto" w:fill="auto"/>
          </w:tcPr>
          <w:p w14:paraId="70D1FBDA"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lang w:val="en-GB" w:eastAsia="en-US"/>
              </w:rPr>
            </w:pPr>
            <w:r w:rsidRPr="0011267B">
              <w:rPr>
                <w:rFonts w:eastAsia="SimSun"/>
                <w:szCs w:val="20"/>
                <w:lang w:val="en-GB" w:eastAsia="en-US"/>
              </w:rPr>
              <w:t>ZP-CSI-RS-</w:t>
            </w:r>
            <w:proofErr w:type="spellStart"/>
            <w:r w:rsidRPr="0011267B">
              <w:rPr>
                <w:rFonts w:eastAsia="SimSun"/>
                <w:szCs w:val="20"/>
                <w:lang w:val="en-GB" w:eastAsia="en-US"/>
              </w:rPr>
              <w:t>FreqBand</w:t>
            </w:r>
            <w:proofErr w:type="spellEnd"/>
          </w:p>
        </w:tc>
        <w:tc>
          <w:tcPr>
            <w:tcW w:w="3140" w:type="dxa"/>
            <w:shd w:val="clear" w:color="auto" w:fill="auto"/>
          </w:tcPr>
          <w:p w14:paraId="42B7DF7E"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lang w:val="en-GB" w:eastAsia="en-US"/>
              </w:rPr>
            </w:pPr>
            <w:r w:rsidRPr="0011267B">
              <w:rPr>
                <w:rFonts w:eastAsia="SimSun"/>
                <w:szCs w:val="20"/>
                <w:lang w:val="en-GB" w:eastAsia="en-US"/>
              </w:rPr>
              <w:t>Includes parameters to enable configuration of wideband and partial band ZP-CSI-RS</w:t>
            </w:r>
          </w:p>
        </w:tc>
        <w:tc>
          <w:tcPr>
            <w:tcW w:w="4484" w:type="dxa"/>
            <w:shd w:val="clear" w:color="auto" w:fill="auto"/>
          </w:tcPr>
          <w:p w14:paraId="2305C402"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highlight w:val="green"/>
                <w:lang w:val="en-GB" w:eastAsia="en-US"/>
              </w:rPr>
            </w:pPr>
            <w:r w:rsidRPr="0011267B">
              <w:rPr>
                <w:rFonts w:eastAsia="SimSun"/>
                <w:szCs w:val="20"/>
                <w:highlight w:val="green"/>
                <w:lang w:val="en-GB" w:eastAsia="en-US"/>
              </w:rPr>
              <w:t>Same as NZP-CSI-RS</w:t>
            </w:r>
          </w:p>
        </w:tc>
      </w:tr>
      <w:tr w:rsidR="001A13C1" w:rsidRPr="0011267B" w14:paraId="4A21899E" w14:textId="77777777">
        <w:trPr>
          <w:trHeight w:val="208"/>
        </w:trPr>
        <w:tc>
          <w:tcPr>
            <w:tcW w:w="1683" w:type="dxa"/>
            <w:shd w:val="clear" w:color="auto" w:fill="auto"/>
          </w:tcPr>
          <w:p w14:paraId="5F01E745"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highlight w:val="green"/>
                <w:lang w:val="en-GB" w:eastAsia="en-US"/>
              </w:rPr>
            </w:pPr>
            <w:r w:rsidRPr="0011267B">
              <w:rPr>
                <w:rFonts w:eastAsia="SimSun"/>
                <w:szCs w:val="20"/>
                <w:highlight w:val="green"/>
                <w:lang w:val="en-GB" w:eastAsia="en-US"/>
              </w:rPr>
              <w:t>Aperiodic-ZP-CSI-RS-Resource-List</w:t>
            </w:r>
          </w:p>
        </w:tc>
        <w:tc>
          <w:tcPr>
            <w:tcW w:w="3140" w:type="dxa"/>
            <w:shd w:val="clear" w:color="auto" w:fill="auto"/>
          </w:tcPr>
          <w:p w14:paraId="67122B43" w14:textId="77777777" w:rsidR="001A13C1" w:rsidRPr="0011267B" w:rsidRDefault="00A172E2" w:rsidP="0011267B">
            <w:pPr>
              <w:widowControl w:val="0"/>
              <w:autoSpaceDE w:val="0"/>
              <w:autoSpaceDN w:val="0"/>
              <w:adjustRightInd w:val="0"/>
              <w:snapToGrid w:val="0"/>
              <w:spacing w:after="0" w:line="240" w:lineRule="auto"/>
              <w:ind w:left="0" w:firstLine="0"/>
              <w:rPr>
                <w:rFonts w:eastAsia="SimSun"/>
                <w:szCs w:val="20"/>
                <w:highlight w:val="green"/>
                <w:lang w:val="en-GB" w:eastAsia="en-US"/>
              </w:rPr>
            </w:pPr>
            <w:r w:rsidRPr="0011267B">
              <w:rPr>
                <w:rFonts w:eastAsia="SimSun"/>
                <w:szCs w:val="20"/>
                <w:highlight w:val="green"/>
                <w:lang w:val="en-GB" w:eastAsia="en-US"/>
              </w:rPr>
              <w:t>Contains list of ZP-CSI-RS resource IDs for aperiodic triggering</w:t>
            </w:r>
          </w:p>
        </w:tc>
        <w:tc>
          <w:tcPr>
            <w:tcW w:w="4484" w:type="dxa"/>
            <w:shd w:val="clear" w:color="auto" w:fill="auto"/>
          </w:tcPr>
          <w:p w14:paraId="3F12AA71" w14:textId="77777777" w:rsidR="001A13C1" w:rsidRPr="0011267B" w:rsidRDefault="001A13C1" w:rsidP="0011267B">
            <w:pPr>
              <w:widowControl w:val="0"/>
              <w:autoSpaceDE w:val="0"/>
              <w:autoSpaceDN w:val="0"/>
              <w:adjustRightInd w:val="0"/>
              <w:snapToGrid w:val="0"/>
              <w:spacing w:after="0" w:line="240" w:lineRule="auto"/>
              <w:ind w:left="0" w:firstLine="0"/>
              <w:rPr>
                <w:rFonts w:eastAsia="SimSun"/>
                <w:szCs w:val="20"/>
                <w:highlight w:val="yellow"/>
                <w:lang w:val="en-GB" w:eastAsia="en-US"/>
              </w:rPr>
            </w:pPr>
          </w:p>
        </w:tc>
      </w:tr>
      <w:tr w:rsidR="001A13C1" w:rsidRPr="0011267B" w14:paraId="560BD5A0" w14:textId="77777777">
        <w:trPr>
          <w:trHeight w:val="208"/>
        </w:trPr>
        <w:tc>
          <w:tcPr>
            <w:tcW w:w="1683" w:type="dxa"/>
            <w:shd w:val="clear" w:color="auto" w:fill="auto"/>
          </w:tcPr>
          <w:p w14:paraId="03A940B4" w14:textId="77777777" w:rsidR="001A13C1" w:rsidRPr="0011267B" w:rsidRDefault="00A172E2" w:rsidP="0011267B">
            <w:pPr>
              <w:adjustRightInd w:val="0"/>
              <w:snapToGrid w:val="0"/>
              <w:spacing w:after="0" w:line="240" w:lineRule="auto"/>
              <w:ind w:left="0" w:firstLine="0"/>
              <w:rPr>
                <w:rFonts w:eastAsia="SimSun"/>
                <w:szCs w:val="20"/>
                <w:highlight w:val="green"/>
                <w:lang w:val="en-GB" w:eastAsia="en-US"/>
              </w:rPr>
            </w:pPr>
            <w:r w:rsidRPr="0011267B">
              <w:rPr>
                <w:rFonts w:eastAsia="SimSun"/>
                <w:szCs w:val="20"/>
                <w:highlight w:val="green"/>
                <w:lang w:val="en-GB" w:eastAsia="en-US"/>
              </w:rPr>
              <w:t>CC-Info</w:t>
            </w:r>
          </w:p>
        </w:tc>
        <w:tc>
          <w:tcPr>
            <w:tcW w:w="3140" w:type="dxa"/>
            <w:shd w:val="clear" w:color="auto" w:fill="auto"/>
          </w:tcPr>
          <w:p w14:paraId="0F23E5C0" w14:textId="77777777" w:rsidR="001A13C1" w:rsidRPr="0011267B" w:rsidRDefault="00A172E2" w:rsidP="0011267B">
            <w:pPr>
              <w:adjustRightInd w:val="0"/>
              <w:snapToGrid w:val="0"/>
              <w:spacing w:after="0" w:line="240" w:lineRule="auto"/>
              <w:ind w:left="0" w:firstLine="0"/>
              <w:rPr>
                <w:rFonts w:eastAsia="SimSun"/>
                <w:szCs w:val="20"/>
                <w:highlight w:val="green"/>
                <w:lang w:val="en-GB" w:eastAsia="en-US"/>
              </w:rPr>
            </w:pPr>
            <w:r w:rsidRPr="0011267B">
              <w:rPr>
                <w:rFonts w:eastAsia="SimSun"/>
                <w:szCs w:val="20"/>
                <w:highlight w:val="green"/>
                <w:lang w:val="en-GB" w:eastAsia="en-US"/>
              </w:rPr>
              <w:t xml:space="preserve">Indication of which CC the configured CSI-RS is located in. </w:t>
            </w:r>
          </w:p>
          <w:p w14:paraId="6F31BE9B" w14:textId="77777777" w:rsidR="001A13C1" w:rsidRPr="0011267B" w:rsidRDefault="00A172E2" w:rsidP="0011267B">
            <w:pPr>
              <w:adjustRightInd w:val="0"/>
              <w:snapToGrid w:val="0"/>
              <w:spacing w:after="0" w:line="240" w:lineRule="auto"/>
              <w:ind w:left="0" w:firstLine="0"/>
              <w:rPr>
                <w:rFonts w:eastAsia="SimSun"/>
                <w:szCs w:val="20"/>
                <w:highlight w:val="green"/>
                <w:lang w:val="en-GB" w:eastAsia="en-US"/>
              </w:rPr>
            </w:pPr>
            <w:r w:rsidRPr="0011267B">
              <w:rPr>
                <w:rFonts w:eastAsia="SimSun"/>
                <w:szCs w:val="20"/>
                <w:highlight w:val="green"/>
                <w:lang w:val="en-GB" w:eastAsia="en-US"/>
              </w:rPr>
              <w:t>This parameter belongs within a CSI-RS resource configuration or in a CC configuration (up to editor)</w:t>
            </w:r>
          </w:p>
        </w:tc>
        <w:tc>
          <w:tcPr>
            <w:tcW w:w="4484" w:type="dxa"/>
            <w:shd w:val="clear" w:color="auto" w:fill="auto"/>
          </w:tcPr>
          <w:p w14:paraId="626A2190" w14:textId="77777777" w:rsidR="001A13C1" w:rsidRPr="0011267B" w:rsidRDefault="00A172E2" w:rsidP="0011267B">
            <w:pPr>
              <w:adjustRightInd w:val="0"/>
              <w:snapToGrid w:val="0"/>
              <w:spacing w:after="0" w:line="240" w:lineRule="auto"/>
              <w:ind w:left="0" w:firstLine="0"/>
              <w:rPr>
                <w:rFonts w:eastAsia="SimSun"/>
                <w:szCs w:val="20"/>
                <w:highlight w:val="green"/>
                <w:lang w:val="en-GB" w:eastAsia="en-US"/>
              </w:rPr>
            </w:pPr>
            <w:r w:rsidRPr="0011267B">
              <w:rPr>
                <w:rFonts w:eastAsia="SimSun"/>
                <w:szCs w:val="20"/>
                <w:highlight w:val="green"/>
                <w:lang w:val="en-GB" w:eastAsia="en-US"/>
              </w:rPr>
              <w:t xml:space="preserve">How to capture this in the specification is up to the editor. </w:t>
            </w:r>
          </w:p>
          <w:p w14:paraId="1C9688D3" w14:textId="77777777" w:rsidR="001A13C1" w:rsidRPr="0011267B" w:rsidRDefault="00A172E2" w:rsidP="0011267B">
            <w:pPr>
              <w:adjustRightInd w:val="0"/>
              <w:snapToGrid w:val="0"/>
              <w:spacing w:after="0" w:line="240" w:lineRule="auto"/>
              <w:ind w:left="0" w:firstLine="0"/>
              <w:rPr>
                <w:rFonts w:eastAsia="SimSun"/>
                <w:szCs w:val="20"/>
                <w:highlight w:val="green"/>
                <w:lang w:val="en-GB" w:eastAsia="en-US"/>
              </w:rPr>
            </w:pPr>
            <w:r w:rsidRPr="0011267B">
              <w:rPr>
                <w:rFonts w:eastAsia="SimSun"/>
                <w:szCs w:val="20"/>
                <w:highlight w:val="green"/>
                <w:lang w:val="en-GB" w:eastAsia="en-US"/>
              </w:rPr>
              <w:t>This parameter applies to both NZP-CSI-RS and ZP-CSI-RS.</w:t>
            </w:r>
          </w:p>
        </w:tc>
      </w:tr>
      <w:tr w:rsidR="001A13C1" w:rsidRPr="0011267B" w14:paraId="0C177E28" w14:textId="77777777">
        <w:trPr>
          <w:trHeight w:val="208"/>
        </w:trPr>
        <w:tc>
          <w:tcPr>
            <w:tcW w:w="1683" w:type="dxa"/>
            <w:shd w:val="clear" w:color="auto" w:fill="auto"/>
          </w:tcPr>
          <w:p w14:paraId="1F0F4633" w14:textId="77777777" w:rsidR="001A13C1" w:rsidRPr="0011267B" w:rsidRDefault="00A172E2" w:rsidP="0011267B">
            <w:pPr>
              <w:adjustRightInd w:val="0"/>
              <w:snapToGrid w:val="0"/>
              <w:spacing w:after="0" w:line="240" w:lineRule="auto"/>
              <w:ind w:left="0" w:firstLine="0"/>
              <w:rPr>
                <w:rFonts w:eastAsia="SimSun"/>
                <w:szCs w:val="20"/>
                <w:highlight w:val="green"/>
                <w:lang w:val="en-GB" w:eastAsia="en-US"/>
              </w:rPr>
            </w:pPr>
            <w:r w:rsidRPr="0011267B">
              <w:rPr>
                <w:rFonts w:eastAsia="SimSun"/>
                <w:szCs w:val="20"/>
                <w:highlight w:val="green"/>
                <w:lang w:val="en-GB" w:eastAsia="en-US"/>
              </w:rPr>
              <w:t>BWP-Info</w:t>
            </w:r>
          </w:p>
        </w:tc>
        <w:tc>
          <w:tcPr>
            <w:tcW w:w="3140" w:type="dxa"/>
            <w:shd w:val="clear" w:color="auto" w:fill="auto"/>
          </w:tcPr>
          <w:p w14:paraId="2804DBA9" w14:textId="77777777" w:rsidR="001A13C1" w:rsidRPr="0011267B" w:rsidRDefault="00A172E2" w:rsidP="0011267B">
            <w:pPr>
              <w:adjustRightInd w:val="0"/>
              <w:snapToGrid w:val="0"/>
              <w:spacing w:after="0" w:line="240" w:lineRule="auto"/>
              <w:ind w:left="0" w:firstLine="0"/>
              <w:rPr>
                <w:rFonts w:eastAsia="SimSun"/>
                <w:szCs w:val="20"/>
                <w:highlight w:val="green"/>
                <w:lang w:val="en-GB" w:eastAsia="en-US"/>
              </w:rPr>
            </w:pPr>
            <w:r w:rsidRPr="0011267B">
              <w:rPr>
                <w:rFonts w:eastAsia="SimSun"/>
                <w:szCs w:val="20"/>
                <w:highlight w:val="green"/>
                <w:lang w:val="en-GB" w:eastAsia="en-US"/>
              </w:rPr>
              <w:t xml:space="preserve">Indication of which BWP the configured CSI-RS is located in. </w:t>
            </w:r>
          </w:p>
          <w:p w14:paraId="5D6BA0A9" w14:textId="77777777" w:rsidR="001A13C1" w:rsidRPr="0011267B" w:rsidRDefault="00A172E2" w:rsidP="0011267B">
            <w:pPr>
              <w:adjustRightInd w:val="0"/>
              <w:snapToGrid w:val="0"/>
              <w:spacing w:after="0" w:line="240" w:lineRule="auto"/>
              <w:ind w:left="0" w:firstLine="0"/>
              <w:rPr>
                <w:rFonts w:eastAsia="SimSun"/>
                <w:szCs w:val="20"/>
                <w:highlight w:val="green"/>
                <w:lang w:val="en-GB" w:eastAsia="en-US"/>
              </w:rPr>
            </w:pPr>
            <w:r w:rsidRPr="0011267B">
              <w:rPr>
                <w:rFonts w:eastAsia="SimSun"/>
                <w:szCs w:val="20"/>
                <w:highlight w:val="green"/>
                <w:lang w:val="en-GB" w:eastAsia="en-US"/>
              </w:rPr>
              <w:t>This parameter belongs within a CSI-RS resource setting configuration</w:t>
            </w:r>
          </w:p>
        </w:tc>
        <w:tc>
          <w:tcPr>
            <w:tcW w:w="4484" w:type="dxa"/>
            <w:shd w:val="clear" w:color="auto" w:fill="auto"/>
          </w:tcPr>
          <w:p w14:paraId="04FF4B11" w14:textId="77777777" w:rsidR="001A13C1" w:rsidRPr="0011267B" w:rsidRDefault="00A172E2" w:rsidP="0011267B">
            <w:pPr>
              <w:adjustRightInd w:val="0"/>
              <w:snapToGrid w:val="0"/>
              <w:spacing w:after="0" w:line="240" w:lineRule="auto"/>
              <w:ind w:left="0" w:firstLine="0"/>
              <w:rPr>
                <w:rFonts w:eastAsia="SimSun"/>
                <w:szCs w:val="20"/>
                <w:highlight w:val="green"/>
                <w:lang w:val="en-GB" w:eastAsia="en-US"/>
              </w:rPr>
            </w:pPr>
            <w:r w:rsidRPr="0011267B">
              <w:rPr>
                <w:rFonts w:eastAsia="SimSun"/>
                <w:szCs w:val="20"/>
                <w:highlight w:val="green"/>
                <w:lang w:val="en-GB" w:eastAsia="en-US"/>
              </w:rPr>
              <w:t xml:space="preserve">How to capture this in the specification is up to the editor. </w:t>
            </w:r>
          </w:p>
          <w:p w14:paraId="50EF6C38" w14:textId="77777777" w:rsidR="001A13C1" w:rsidRPr="0011267B" w:rsidRDefault="00A172E2" w:rsidP="0011267B">
            <w:pPr>
              <w:adjustRightInd w:val="0"/>
              <w:snapToGrid w:val="0"/>
              <w:spacing w:after="0" w:line="240" w:lineRule="auto"/>
              <w:ind w:left="0" w:firstLine="0"/>
              <w:rPr>
                <w:rFonts w:eastAsia="SimSun"/>
                <w:szCs w:val="20"/>
                <w:highlight w:val="green"/>
                <w:lang w:val="en-GB" w:eastAsia="en-US"/>
              </w:rPr>
            </w:pPr>
            <w:r w:rsidRPr="0011267B">
              <w:rPr>
                <w:rFonts w:eastAsia="SimSun"/>
                <w:szCs w:val="20"/>
                <w:highlight w:val="green"/>
                <w:lang w:val="en-GB" w:eastAsia="en-US"/>
              </w:rPr>
              <w:t>This parameter applies to both NZP-CSI-RS and ZP-CSI-RS.</w:t>
            </w:r>
          </w:p>
        </w:tc>
      </w:tr>
    </w:tbl>
    <w:p w14:paraId="7C4F87E3" w14:textId="77777777" w:rsidR="001A13C1" w:rsidRPr="0011267B" w:rsidRDefault="001A13C1" w:rsidP="0011267B">
      <w:pPr>
        <w:adjustRightInd w:val="0"/>
        <w:snapToGrid w:val="0"/>
        <w:spacing w:after="0" w:line="240" w:lineRule="auto"/>
        <w:rPr>
          <w:szCs w:val="20"/>
          <w:lang w:val="en-GB"/>
        </w:rPr>
      </w:pPr>
    </w:p>
    <w:p w14:paraId="121D1AFC" w14:textId="77777777" w:rsidR="001A13C1" w:rsidRPr="0011267B" w:rsidRDefault="00A172E2" w:rsidP="0011267B">
      <w:pPr>
        <w:adjustRightInd w:val="0"/>
        <w:snapToGrid w:val="0"/>
        <w:spacing w:after="0" w:line="240" w:lineRule="auto"/>
        <w:ind w:left="0" w:firstLine="0"/>
        <w:jc w:val="left"/>
        <w:rPr>
          <w:rFonts w:eastAsia="SimSun"/>
          <w:b/>
          <w:szCs w:val="20"/>
          <w:highlight w:val="green"/>
          <w:lang w:val="en-GB" w:eastAsia="en-US"/>
        </w:rPr>
      </w:pPr>
      <w:r w:rsidRPr="0011267B">
        <w:rPr>
          <w:rFonts w:eastAsia="SimSun"/>
          <w:b/>
          <w:szCs w:val="20"/>
          <w:highlight w:val="green"/>
          <w:lang w:val="en-GB" w:eastAsia="en-US"/>
        </w:rPr>
        <w:t>Agreement</w:t>
      </w:r>
    </w:p>
    <w:p w14:paraId="01A0F16B" w14:textId="77777777" w:rsidR="001A13C1" w:rsidRPr="0011267B" w:rsidRDefault="00A172E2" w:rsidP="0011267B">
      <w:pPr>
        <w:adjustRightInd w:val="0"/>
        <w:snapToGrid w:val="0"/>
        <w:spacing w:after="0" w:line="240" w:lineRule="auto"/>
        <w:ind w:left="0" w:firstLine="0"/>
        <w:jc w:val="left"/>
        <w:rPr>
          <w:rFonts w:eastAsia="SimSun"/>
          <w:szCs w:val="20"/>
          <w:lang w:val="en-GB" w:eastAsia="en-US"/>
        </w:rPr>
      </w:pPr>
      <w:r w:rsidRPr="0011267B">
        <w:rPr>
          <w:rFonts w:eastAsia="SimSun"/>
          <w:szCs w:val="20"/>
          <w:lang w:val="en-GB" w:eastAsia="en-US"/>
        </w:rPr>
        <w:t>Introduce parameter PC-PDCCH which has a fixed value of 0dB and indicates the power offset of PDCCH and CSI-RS</w:t>
      </w:r>
    </w:p>
    <w:p w14:paraId="165A4E5F" w14:textId="77777777" w:rsidR="001A13C1" w:rsidRPr="0011267B" w:rsidRDefault="001A13C1" w:rsidP="0011267B">
      <w:pPr>
        <w:adjustRightInd w:val="0"/>
        <w:snapToGrid w:val="0"/>
        <w:spacing w:after="0" w:line="240" w:lineRule="auto"/>
        <w:rPr>
          <w:szCs w:val="20"/>
          <w:lang w:val="en-GB"/>
        </w:rPr>
      </w:pPr>
    </w:p>
    <w:p w14:paraId="217D4458" w14:textId="77777777" w:rsidR="001A13C1" w:rsidRPr="0011267B" w:rsidRDefault="00A172E2" w:rsidP="0011267B">
      <w:pPr>
        <w:adjustRightInd w:val="0"/>
        <w:snapToGrid w:val="0"/>
        <w:spacing w:after="0" w:line="240" w:lineRule="auto"/>
        <w:ind w:left="0" w:firstLine="0"/>
        <w:jc w:val="left"/>
        <w:rPr>
          <w:rFonts w:eastAsia="SimSun"/>
          <w:b/>
          <w:szCs w:val="20"/>
          <w:highlight w:val="green"/>
          <w:lang w:eastAsia="en-US"/>
        </w:rPr>
      </w:pPr>
      <w:r w:rsidRPr="0011267B">
        <w:rPr>
          <w:rFonts w:eastAsia="SimSun"/>
          <w:b/>
          <w:szCs w:val="20"/>
          <w:highlight w:val="green"/>
          <w:lang w:eastAsia="en-US"/>
        </w:rPr>
        <w:t>Agreement</w:t>
      </w:r>
    </w:p>
    <w:p w14:paraId="5DB39AED" w14:textId="77777777" w:rsidR="001A13C1" w:rsidRPr="0011267B" w:rsidRDefault="00A172E2" w:rsidP="0011267B">
      <w:pPr>
        <w:widowControl w:val="0"/>
        <w:adjustRightInd w:val="0"/>
        <w:snapToGrid w:val="0"/>
        <w:spacing w:after="0" w:line="240" w:lineRule="auto"/>
        <w:ind w:left="0" w:firstLine="0"/>
        <w:rPr>
          <w:rFonts w:eastAsia="SimSun"/>
          <w:kern w:val="2"/>
          <w:szCs w:val="20"/>
        </w:rPr>
      </w:pPr>
      <w:r w:rsidRPr="0011267B">
        <w:rPr>
          <w:rFonts w:eastAsia="SimSun"/>
          <w:kern w:val="2"/>
          <w:szCs w:val="20"/>
        </w:rPr>
        <w:t>In addition to agreed RRC parameters for ZP-CSI-RS, following RRC parameters are added for ZP CSI-RS configuration.</w:t>
      </w:r>
    </w:p>
    <w:tbl>
      <w:tblPr>
        <w:tblW w:w="9829" w:type="dxa"/>
        <w:jc w:val="center"/>
        <w:tblLayout w:type="fixed"/>
        <w:tblCellMar>
          <w:left w:w="0" w:type="dxa"/>
          <w:right w:w="0" w:type="dxa"/>
        </w:tblCellMar>
        <w:tblLook w:val="04A0" w:firstRow="1" w:lastRow="0" w:firstColumn="1" w:lastColumn="0" w:noHBand="0" w:noVBand="1"/>
      </w:tblPr>
      <w:tblGrid>
        <w:gridCol w:w="2917"/>
        <w:gridCol w:w="3927"/>
        <w:gridCol w:w="2985"/>
      </w:tblGrid>
      <w:tr w:rsidR="001A13C1" w:rsidRPr="0011267B" w14:paraId="247C2460" w14:textId="77777777">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E4B6C12" w14:textId="77777777" w:rsidR="001A13C1" w:rsidRPr="0011267B" w:rsidRDefault="00A172E2" w:rsidP="0011267B">
            <w:pPr>
              <w:adjustRightInd w:val="0"/>
              <w:snapToGrid w:val="0"/>
              <w:spacing w:after="0" w:line="240" w:lineRule="auto"/>
              <w:ind w:left="0" w:firstLine="0"/>
              <w:jc w:val="left"/>
              <w:rPr>
                <w:rFonts w:eastAsia="SimSun"/>
                <w:szCs w:val="20"/>
                <w:lang w:eastAsia="en-US"/>
              </w:rPr>
            </w:pPr>
            <w:r w:rsidRPr="0011267B">
              <w:rPr>
                <w:rFonts w:eastAsia="SimSun"/>
                <w:szCs w:val="20"/>
                <w:lang w:eastAsia="en-US"/>
              </w:rPr>
              <w:t>ZP-CSI-RS-Density</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E7DDB56" w14:textId="77777777" w:rsidR="001A13C1" w:rsidRPr="0011267B" w:rsidRDefault="00A172E2" w:rsidP="0011267B">
            <w:pPr>
              <w:adjustRightInd w:val="0"/>
              <w:snapToGrid w:val="0"/>
              <w:spacing w:after="0" w:line="240" w:lineRule="auto"/>
              <w:ind w:left="0" w:firstLine="0"/>
              <w:jc w:val="left"/>
              <w:rPr>
                <w:rFonts w:eastAsia="SimSun"/>
                <w:szCs w:val="20"/>
                <w:lang w:eastAsia="en-US"/>
              </w:rPr>
            </w:pPr>
            <w:r w:rsidRPr="0011267B">
              <w:rPr>
                <w:rFonts w:eastAsia="SimSun"/>
                <w:szCs w:val="20"/>
                <w:lang w:eastAsia="en-US"/>
              </w:rPr>
              <w:t xml:space="preserve">Density of ZP CSI-RS resource in frequency domain = RE pattern existence per PRB (1 PRB = 12 subcarriers and 1 </w:t>
            </w:r>
            <w:proofErr w:type="spellStart"/>
            <w:r w:rsidRPr="0011267B">
              <w:rPr>
                <w:rFonts w:eastAsia="SimSun"/>
                <w:szCs w:val="20"/>
                <w:lang w:eastAsia="en-US"/>
              </w:rPr>
              <w:t>sym</w:t>
            </w:r>
            <w:proofErr w:type="spellEnd"/>
            <w:r w:rsidRPr="0011267B">
              <w:rPr>
                <w:rFonts w:eastAsia="SimSun"/>
                <w:szCs w:val="20"/>
                <w:lang w:eastAsia="en-US"/>
              </w:rPr>
              <w:t>)</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D544230" w14:textId="77777777" w:rsidR="001A13C1" w:rsidRPr="0011267B" w:rsidRDefault="00A172E2" w:rsidP="0011267B">
            <w:pPr>
              <w:adjustRightInd w:val="0"/>
              <w:snapToGrid w:val="0"/>
              <w:spacing w:after="0" w:line="240" w:lineRule="auto"/>
              <w:ind w:left="0" w:firstLine="0"/>
              <w:jc w:val="left"/>
              <w:rPr>
                <w:rFonts w:eastAsia="SimSun"/>
                <w:szCs w:val="20"/>
                <w:lang w:eastAsia="en-US"/>
              </w:rPr>
            </w:pPr>
            <w:r w:rsidRPr="0011267B">
              <w:rPr>
                <w:rFonts w:eastAsia="SimSun"/>
                <w:szCs w:val="20"/>
                <w:lang w:eastAsia="en-US"/>
              </w:rPr>
              <w:t>Same as NZP CSI-RS resources</w:t>
            </w:r>
          </w:p>
        </w:tc>
      </w:tr>
      <w:tr w:rsidR="001A13C1" w:rsidRPr="0011267B" w14:paraId="0969F134" w14:textId="77777777">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98C30F2" w14:textId="77777777" w:rsidR="001A13C1" w:rsidRPr="0011267B" w:rsidRDefault="00A172E2" w:rsidP="0011267B">
            <w:pPr>
              <w:adjustRightInd w:val="0"/>
              <w:snapToGrid w:val="0"/>
              <w:spacing w:after="0" w:line="240" w:lineRule="auto"/>
              <w:ind w:left="0" w:firstLine="0"/>
              <w:jc w:val="left"/>
              <w:rPr>
                <w:rFonts w:eastAsia="SimSun"/>
                <w:szCs w:val="20"/>
                <w:lang w:eastAsia="en-US"/>
              </w:rPr>
            </w:pPr>
            <w:r w:rsidRPr="0011267B">
              <w:rPr>
                <w:rFonts w:eastAsia="SimSun"/>
                <w:szCs w:val="20"/>
                <w:lang w:eastAsia="en-US"/>
              </w:rPr>
              <w:t>ZP-CSI-RS-</w:t>
            </w:r>
            <w:proofErr w:type="spellStart"/>
            <w:r w:rsidRPr="0011267B">
              <w:rPr>
                <w:rFonts w:eastAsia="SimSun"/>
                <w:szCs w:val="20"/>
                <w:lang w:eastAsia="en-US"/>
              </w:rPr>
              <w:t>ResourceConfigId</w:t>
            </w:r>
            <w:proofErr w:type="spellEnd"/>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23E84FD" w14:textId="77777777" w:rsidR="001A13C1" w:rsidRPr="0011267B" w:rsidRDefault="00A172E2" w:rsidP="0011267B">
            <w:pPr>
              <w:adjustRightInd w:val="0"/>
              <w:snapToGrid w:val="0"/>
              <w:spacing w:after="0" w:line="240" w:lineRule="auto"/>
              <w:ind w:left="0" w:firstLine="0"/>
              <w:jc w:val="left"/>
              <w:rPr>
                <w:rFonts w:eastAsia="SimSun"/>
                <w:szCs w:val="20"/>
                <w:lang w:eastAsia="en-US"/>
              </w:rPr>
            </w:pPr>
            <w:r w:rsidRPr="0011267B">
              <w:rPr>
                <w:rFonts w:eastAsia="SimSun"/>
                <w:szCs w:val="20"/>
                <w:lang w:eastAsia="en-US"/>
              </w:rPr>
              <w:t>ZP-CSI-RS resource configuration ID</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380A5EA" w14:textId="77777777" w:rsidR="001A13C1" w:rsidRPr="0011267B" w:rsidRDefault="00A172E2" w:rsidP="0011267B">
            <w:pPr>
              <w:adjustRightInd w:val="0"/>
              <w:snapToGrid w:val="0"/>
              <w:spacing w:after="0" w:line="240" w:lineRule="auto"/>
              <w:ind w:left="0" w:firstLine="0"/>
              <w:jc w:val="left"/>
              <w:rPr>
                <w:rFonts w:eastAsia="SimSun"/>
                <w:szCs w:val="20"/>
                <w:lang w:eastAsia="en-US"/>
              </w:rPr>
            </w:pPr>
            <w:proofErr w:type="gramStart"/>
            <w:r w:rsidRPr="0011267B">
              <w:rPr>
                <w:rFonts w:eastAsia="SimSun"/>
                <w:szCs w:val="20"/>
                <w:lang w:eastAsia="en-US"/>
              </w:rPr>
              <w:t>0 ..</w:t>
            </w:r>
            <w:proofErr w:type="gramEnd"/>
            <w:r w:rsidRPr="0011267B">
              <w:rPr>
                <w:rFonts w:eastAsia="SimSun"/>
                <w:szCs w:val="20"/>
                <w:lang w:eastAsia="en-US"/>
              </w:rPr>
              <w:t xml:space="preserve">  ZP-CSI-RS-</w:t>
            </w:r>
            <w:proofErr w:type="spellStart"/>
            <w:r w:rsidRPr="0011267B">
              <w:rPr>
                <w:rFonts w:eastAsia="SimSun"/>
                <w:szCs w:val="20"/>
                <w:lang w:eastAsia="en-US"/>
              </w:rPr>
              <w:t>ResourceMax</w:t>
            </w:r>
            <w:proofErr w:type="spellEnd"/>
            <w:r w:rsidRPr="0011267B">
              <w:rPr>
                <w:rFonts w:eastAsia="SimSun"/>
                <w:szCs w:val="20"/>
                <w:lang w:eastAsia="en-US"/>
              </w:rPr>
              <w:t xml:space="preserve">  - 1</w:t>
            </w:r>
          </w:p>
        </w:tc>
      </w:tr>
      <w:tr w:rsidR="001A13C1" w:rsidRPr="0011267B" w14:paraId="07E4DE07" w14:textId="77777777">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05720A5" w14:textId="77777777" w:rsidR="001A13C1" w:rsidRPr="0011267B" w:rsidRDefault="00A172E2" w:rsidP="0011267B">
            <w:pPr>
              <w:adjustRightInd w:val="0"/>
              <w:snapToGrid w:val="0"/>
              <w:spacing w:after="0" w:line="240" w:lineRule="auto"/>
              <w:ind w:left="0" w:firstLine="0"/>
              <w:jc w:val="left"/>
              <w:rPr>
                <w:rFonts w:eastAsia="SimSun"/>
                <w:szCs w:val="20"/>
                <w:lang w:eastAsia="en-US"/>
              </w:rPr>
            </w:pPr>
            <w:proofErr w:type="spellStart"/>
            <w:r w:rsidRPr="0011267B">
              <w:rPr>
                <w:rFonts w:eastAsia="SimSun"/>
                <w:szCs w:val="20"/>
                <w:lang w:eastAsia="en-US"/>
              </w:rPr>
              <w:t>ResourceConfigType</w:t>
            </w:r>
            <w:proofErr w:type="spellEnd"/>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98C4217" w14:textId="77777777" w:rsidR="001A13C1" w:rsidRPr="0011267B" w:rsidRDefault="00A172E2" w:rsidP="0011267B">
            <w:pPr>
              <w:adjustRightInd w:val="0"/>
              <w:snapToGrid w:val="0"/>
              <w:spacing w:after="0" w:line="240" w:lineRule="auto"/>
              <w:ind w:left="0" w:firstLine="0"/>
              <w:jc w:val="left"/>
              <w:rPr>
                <w:rFonts w:eastAsia="SimSun"/>
                <w:szCs w:val="20"/>
                <w:lang w:eastAsia="en-US"/>
              </w:rPr>
            </w:pPr>
            <w:r w:rsidRPr="0011267B">
              <w:rPr>
                <w:rFonts w:eastAsia="SimSun"/>
                <w:szCs w:val="20"/>
                <w:lang w:eastAsia="en-US"/>
              </w:rPr>
              <w:t>Time domain behavior of resource configuration</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4D058A0" w14:textId="77777777" w:rsidR="001A13C1" w:rsidRPr="0011267B" w:rsidRDefault="00A172E2" w:rsidP="0011267B">
            <w:pPr>
              <w:adjustRightInd w:val="0"/>
              <w:snapToGrid w:val="0"/>
              <w:spacing w:after="0" w:line="240" w:lineRule="auto"/>
              <w:ind w:left="0" w:firstLine="0"/>
              <w:jc w:val="left"/>
              <w:rPr>
                <w:rFonts w:eastAsia="SimSun"/>
                <w:szCs w:val="20"/>
                <w:lang w:eastAsia="en-US"/>
              </w:rPr>
            </w:pPr>
            <w:r w:rsidRPr="0011267B">
              <w:rPr>
                <w:rFonts w:eastAsia="SimSun"/>
                <w:szCs w:val="20"/>
                <w:lang w:eastAsia="en-US"/>
              </w:rPr>
              <w:t>aperiodic or periodic</w:t>
            </w:r>
          </w:p>
        </w:tc>
      </w:tr>
    </w:tbl>
    <w:p w14:paraId="7226553B" w14:textId="77777777" w:rsidR="001A13C1" w:rsidRPr="0011267B" w:rsidRDefault="001A13C1" w:rsidP="0011267B">
      <w:pPr>
        <w:adjustRightInd w:val="0"/>
        <w:snapToGrid w:val="0"/>
        <w:spacing w:after="0" w:line="240" w:lineRule="auto"/>
        <w:rPr>
          <w:szCs w:val="20"/>
          <w:lang w:val="en-GB"/>
        </w:rPr>
      </w:pPr>
    </w:p>
    <w:p w14:paraId="43A0BC75" w14:textId="77777777" w:rsidR="001A13C1" w:rsidRPr="0011267B" w:rsidRDefault="00A172E2" w:rsidP="0011267B">
      <w:pPr>
        <w:adjustRightInd w:val="0"/>
        <w:snapToGrid w:val="0"/>
        <w:spacing w:after="0" w:line="240" w:lineRule="auto"/>
        <w:ind w:left="720" w:hanging="720"/>
        <w:jc w:val="left"/>
        <w:rPr>
          <w:rFonts w:eastAsia="SimSun"/>
          <w:b/>
          <w:szCs w:val="20"/>
          <w:lang w:val="en-GB" w:eastAsia="en-US"/>
        </w:rPr>
      </w:pPr>
      <w:r w:rsidRPr="0011267B">
        <w:rPr>
          <w:rFonts w:eastAsia="SimSun"/>
          <w:b/>
          <w:szCs w:val="20"/>
          <w:highlight w:val="green"/>
          <w:lang w:val="en-GB" w:eastAsia="en-US"/>
        </w:rPr>
        <w:t>Agreements</w:t>
      </w:r>
    </w:p>
    <w:p w14:paraId="086AB072" w14:textId="77777777" w:rsidR="001A13C1" w:rsidRPr="0011267B" w:rsidRDefault="00A172E2" w:rsidP="0011267B">
      <w:pPr>
        <w:numPr>
          <w:ilvl w:val="0"/>
          <w:numId w:val="18"/>
        </w:numPr>
        <w:adjustRightInd w:val="0"/>
        <w:snapToGrid w:val="0"/>
        <w:spacing w:after="0" w:line="240" w:lineRule="auto"/>
        <w:jc w:val="left"/>
        <w:rPr>
          <w:rFonts w:eastAsia="SimSun"/>
          <w:szCs w:val="20"/>
          <w:lang w:val="en-GB"/>
        </w:rPr>
      </w:pPr>
      <w:r w:rsidRPr="0011267B">
        <w:rPr>
          <w:rFonts w:eastAsia="SimSun"/>
          <w:szCs w:val="20"/>
          <w:lang w:val="en-GB"/>
        </w:rPr>
        <w:t>Support mapping CSI-RS sequence to the resource grid at RE-level granularity</w:t>
      </w:r>
    </w:p>
    <w:p w14:paraId="7FFFB404" w14:textId="77777777" w:rsidR="001A13C1" w:rsidRPr="0011267B" w:rsidRDefault="00A172E2" w:rsidP="0011267B">
      <w:pPr>
        <w:numPr>
          <w:ilvl w:val="0"/>
          <w:numId w:val="18"/>
        </w:numPr>
        <w:adjustRightInd w:val="0"/>
        <w:snapToGrid w:val="0"/>
        <w:spacing w:after="0" w:line="240" w:lineRule="auto"/>
        <w:jc w:val="left"/>
        <w:rPr>
          <w:rFonts w:eastAsia="SimSun"/>
          <w:szCs w:val="20"/>
          <w:lang w:val="en-GB"/>
        </w:rPr>
      </w:pPr>
      <w:r w:rsidRPr="0011267B">
        <w:rPr>
          <w:rFonts w:eastAsia="SimSun"/>
          <w:szCs w:val="20"/>
          <w:lang w:val="en-GB"/>
        </w:rPr>
        <w:t>Same sequence for all CSI-RS ports on one symbol within a CSI-RS resource</w:t>
      </w:r>
    </w:p>
    <w:p w14:paraId="0FA9FCE9" w14:textId="77777777" w:rsidR="001A13C1" w:rsidRPr="0011267B" w:rsidRDefault="001A13C1" w:rsidP="0011267B">
      <w:pPr>
        <w:adjustRightInd w:val="0"/>
        <w:snapToGrid w:val="0"/>
        <w:spacing w:after="0" w:line="240" w:lineRule="auto"/>
        <w:rPr>
          <w:szCs w:val="20"/>
          <w:lang w:val="en-GB"/>
        </w:rPr>
      </w:pPr>
    </w:p>
    <w:p w14:paraId="07582913" w14:textId="77777777" w:rsidR="001A13C1" w:rsidRPr="0011267B" w:rsidRDefault="00A172E2" w:rsidP="0011267B">
      <w:pPr>
        <w:adjustRightInd w:val="0"/>
        <w:snapToGrid w:val="0"/>
        <w:spacing w:after="0" w:line="240" w:lineRule="auto"/>
        <w:ind w:left="0" w:firstLine="0"/>
        <w:jc w:val="left"/>
        <w:rPr>
          <w:rFonts w:eastAsia="SimSun"/>
          <w:b/>
          <w:szCs w:val="20"/>
          <w:lang w:val="en-GB" w:eastAsia="en-US"/>
        </w:rPr>
      </w:pPr>
      <w:r w:rsidRPr="0011267B">
        <w:rPr>
          <w:rFonts w:eastAsia="SimSun"/>
          <w:b/>
          <w:szCs w:val="20"/>
          <w:highlight w:val="green"/>
          <w:lang w:val="en-GB" w:eastAsia="en-US"/>
        </w:rPr>
        <w:t>Agreements:</w:t>
      </w:r>
    </w:p>
    <w:p w14:paraId="5C2C7ABE" w14:textId="77777777" w:rsidR="001A13C1" w:rsidRPr="0011267B" w:rsidRDefault="00A172E2" w:rsidP="0011267B">
      <w:pPr>
        <w:numPr>
          <w:ilvl w:val="0"/>
          <w:numId w:val="19"/>
        </w:numPr>
        <w:adjustRightInd w:val="0"/>
        <w:snapToGrid w:val="0"/>
        <w:spacing w:after="0" w:line="240" w:lineRule="auto"/>
        <w:jc w:val="left"/>
        <w:rPr>
          <w:rFonts w:eastAsia="SimSun"/>
          <w:szCs w:val="20"/>
          <w:lang w:val="en-GB" w:eastAsia="en-US"/>
        </w:rPr>
      </w:pPr>
      <w:r w:rsidRPr="0011267B">
        <w:rPr>
          <w:rFonts w:eastAsia="SimSun"/>
          <w:szCs w:val="20"/>
          <w:lang w:val="en-GB" w:eastAsia="en-US"/>
        </w:rPr>
        <w:t>Support assigning CSI-RS port index across CDM groups first in frequency domain and then in time domain</w:t>
      </w:r>
    </w:p>
    <w:p w14:paraId="316DB7BF" w14:textId="77777777" w:rsidR="001A13C1" w:rsidRPr="0011267B" w:rsidRDefault="001A13C1" w:rsidP="0011267B">
      <w:pPr>
        <w:adjustRightInd w:val="0"/>
        <w:snapToGrid w:val="0"/>
        <w:spacing w:after="0" w:line="240" w:lineRule="auto"/>
        <w:rPr>
          <w:szCs w:val="20"/>
          <w:lang w:val="en-GB"/>
        </w:rPr>
      </w:pPr>
    </w:p>
    <w:p w14:paraId="592EE35E" w14:textId="77777777" w:rsidR="001A13C1" w:rsidRPr="0011267B" w:rsidRDefault="00A172E2" w:rsidP="0011267B">
      <w:pPr>
        <w:adjustRightInd w:val="0"/>
        <w:snapToGrid w:val="0"/>
        <w:spacing w:after="0" w:line="240" w:lineRule="auto"/>
        <w:ind w:left="0" w:firstLine="0"/>
        <w:jc w:val="left"/>
        <w:rPr>
          <w:rFonts w:eastAsia="SimSun"/>
          <w:b/>
          <w:szCs w:val="20"/>
          <w:highlight w:val="green"/>
          <w:lang w:eastAsia="en-US"/>
        </w:rPr>
      </w:pPr>
      <w:r w:rsidRPr="0011267B">
        <w:rPr>
          <w:rFonts w:eastAsia="SimSun"/>
          <w:b/>
          <w:szCs w:val="20"/>
          <w:highlight w:val="green"/>
          <w:lang w:eastAsia="en-US"/>
        </w:rPr>
        <w:t>Agreement</w:t>
      </w:r>
    </w:p>
    <w:p w14:paraId="76D563D6" w14:textId="77777777" w:rsidR="001A13C1" w:rsidRPr="0011267B" w:rsidRDefault="00A172E2" w:rsidP="0011267B">
      <w:pPr>
        <w:adjustRightInd w:val="0"/>
        <w:snapToGrid w:val="0"/>
        <w:spacing w:after="0" w:line="240" w:lineRule="auto"/>
        <w:ind w:left="0" w:firstLine="0"/>
        <w:jc w:val="left"/>
        <w:rPr>
          <w:rFonts w:eastAsia="SimSun"/>
          <w:szCs w:val="20"/>
          <w:lang w:eastAsia="en-US"/>
        </w:rPr>
      </w:pPr>
      <w:r w:rsidRPr="0011267B">
        <w:rPr>
          <w:rFonts w:eastAsia="SimSun"/>
          <w:szCs w:val="20"/>
          <w:lang w:eastAsia="en-US"/>
        </w:rPr>
        <w:t>For NR CSI-RS sequence initialization,</w:t>
      </w:r>
    </w:p>
    <w:p w14:paraId="73640F03" w14:textId="77777777" w:rsidR="001A13C1" w:rsidRPr="0011267B" w:rsidRDefault="00A172E2" w:rsidP="0011267B">
      <w:pPr>
        <w:numPr>
          <w:ilvl w:val="2"/>
          <w:numId w:val="20"/>
        </w:numPr>
        <w:adjustRightInd w:val="0"/>
        <w:snapToGrid w:val="0"/>
        <w:spacing w:after="0" w:line="240" w:lineRule="auto"/>
        <w:ind w:left="360"/>
        <w:jc w:val="left"/>
        <w:rPr>
          <w:rFonts w:eastAsia="SimSun"/>
          <w:szCs w:val="20"/>
          <w:lang w:eastAsia="en-US"/>
        </w:rPr>
      </w:pPr>
      <w:r w:rsidRPr="0011267B">
        <w:rPr>
          <w:rFonts w:eastAsia="SimSun"/>
          <w:szCs w:val="20"/>
          <w:lang w:eastAsia="en-US"/>
        </w:rPr>
        <w:t>Similar to LTE, the sequence initialization values should be different for all OFDM symbols within a frame (10ms)</w:t>
      </w:r>
    </w:p>
    <w:p w14:paraId="60A0D31C" w14:textId="77777777" w:rsidR="001A13C1" w:rsidRPr="0011267B" w:rsidRDefault="00A172E2" w:rsidP="0011267B">
      <w:pPr>
        <w:adjustRightInd w:val="0"/>
        <w:snapToGrid w:val="0"/>
        <w:spacing w:after="0" w:line="240" w:lineRule="auto"/>
        <w:ind w:left="360" w:firstLine="0"/>
        <w:jc w:val="left"/>
        <w:rPr>
          <w:rFonts w:eastAsia="SimSun"/>
          <w:szCs w:val="20"/>
          <w:lang w:eastAsia="en-US"/>
        </w:rPr>
      </w:pPr>
      <w:r w:rsidRPr="0011267B">
        <w:rPr>
          <w:rFonts w:eastAsia="SimSun"/>
          <w:noProof/>
          <w:szCs w:val="20"/>
          <w:lang w:eastAsia="ko-KR"/>
        </w:rPr>
        <w:lastRenderedPageBreak/>
        <w:drawing>
          <wp:inline distT="0" distB="0" distL="0" distR="0" wp14:anchorId="361E4B01" wp14:editId="433026B3">
            <wp:extent cx="2976880" cy="2800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976880" cy="280035"/>
                    </a:xfrm>
                    <a:prstGeom prst="rect">
                      <a:avLst/>
                    </a:prstGeom>
                    <a:noFill/>
                  </pic:spPr>
                </pic:pic>
              </a:graphicData>
            </a:graphic>
          </wp:inline>
        </w:drawing>
      </w:r>
      <w:r w:rsidR="00C94C38" w:rsidRPr="0011267B">
        <w:rPr>
          <w:rFonts w:eastAsia="SimSun"/>
          <w:szCs w:val="20"/>
          <w:lang w:eastAsia="en-US"/>
        </w:rPr>
        <w:fldChar w:fldCharType="begin"/>
      </w:r>
      <w:r w:rsidRPr="0011267B">
        <w:rPr>
          <w:rFonts w:eastAsia="SimSun"/>
          <w:szCs w:val="20"/>
          <w:lang w:eastAsia="en-US"/>
        </w:rPr>
        <w:instrText xml:space="preserve"> QUOTE </w:instrText>
      </w:r>
      <m:oMath>
        <m:sSub>
          <m:sSubPr>
            <m:ctrlPr>
              <w:rPr>
                <w:rFonts w:ascii="Cambria Math" w:eastAsia="맑은 고딕" w:hAnsi="Cambria Math"/>
                <w:i/>
                <w:iCs/>
                <w:color w:val="000000"/>
                <w:kern w:val="24"/>
                <w:szCs w:val="20"/>
                <w:lang w:eastAsia="ko-KR"/>
              </w:rPr>
            </m:ctrlPr>
          </m:sSubPr>
          <m:e>
            <m:r>
              <m:rPr>
                <m:sty m:val="p"/>
              </m:rPr>
              <w:rPr>
                <w:rFonts w:ascii="Cambria Math" w:eastAsia="맑은 고딕" w:hAnsi="Cambria Math"/>
                <w:color w:val="000000"/>
                <w:kern w:val="24"/>
                <w:szCs w:val="20"/>
                <w:lang w:eastAsia="ko-KR"/>
              </w:rPr>
              <m:t>c</m:t>
            </m:r>
          </m:e>
          <m:sub>
            <m:r>
              <m:rPr>
                <m:sty m:val="p"/>
              </m:rPr>
              <w:rPr>
                <w:rFonts w:ascii="Cambria Math" w:eastAsia="맑은 고딕" w:hAnsi="Cambria Math"/>
                <w:color w:val="000000"/>
                <w:kern w:val="24"/>
                <w:szCs w:val="20"/>
                <w:lang w:eastAsia="ko-KR"/>
              </w:rPr>
              <m:t>init</m:t>
            </m:r>
          </m:sub>
        </m:sSub>
        <m:r>
          <m:rPr>
            <m:sty m:val="p"/>
          </m:rPr>
          <w:rPr>
            <w:rFonts w:ascii="Cambria Math" w:eastAsia="맑은 고딕" w:hAnsi="Cambria Math"/>
            <w:color w:val="000000"/>
            <w:kern w:val="24"/>
            <w:szCs w:val="20"/>
            <w:lang w:eastAsia="ko-KR"/>
          </w:rPr>
          <m:t>=</m:t>
        </m:r>
        <m:d>
          <m:dPr>
            <m:ctrlPr>
              <w:rPr>
                <w:rFonts w:ascii="Cambria Math" w:eastAsia="맑은 고딕" w:hAnsi="Cambria Math"/>
                <w:i/>
                <w:iCs/>
                <w:color w:val="000000"/>
                <w:kern w:val="24"/>
                <w:szCs w:val="20"/>
                <w:lang w:eastAsia="ko-KR"/>
              </w:rPr>
            </m:ctrlPr>
          </m:dPr>
          <m:e>
            <m:sSup>
              <m:sSupPr>
                <m:ctrlPr>
                  <w:rPr>
                    <w:rFonts w:ascii="Cambria Math" w:eastAsia="맑은 고딕" w:hAnsi="Cambria Math"/>
                    <w:i/>
                    <w:iCs/>
                    <w:color w:val="000000"/>
                    <w:kern w:val="24"/>
                    <w:szCs w:val="20"/>
                    <w:lang w:eastAsia="ko-KR"/>
                  </w:rPr>
                </m:ctrlPr>
              </m:sSupPr>
              <m:e>
                <m:r>
                  <m:rPr>
                    <m:sty m:val="p"/>
                  </m:rPr>
                  <w:rPr>
                    <w:rFonts w:ascii="Cambria Math" w:eastAsia="맑은 고딕" w:hAnsi="Cambria Math"/>
                    <w:color w:val="000000"/>
                    <w:kern w:val="24"/>
                    <w:szCs w:val="20"/>
                    <w:lang w:eastAsia="ko-KR"/>
                  </w:rPr>
                  <m:t>2</m:t>
                </m:r>
              </m:e>
              <m:sup>
                <m:r>
                  <m:rPr>
                    <m:sty m:val="p"/>
                  </m:rPr>
                  <w:rPr>
                    <w:rFonts w:ascii="Cambria Math" w:eastAsia="맑은 고딕" w:hAnsi="Cambria Math"/>
                    <w:color w:val="000000"/>
                    <w:kern w:val="24"/>
                    <w:szCs w:val="20"/>
                    <w:lang w:eastAsia="ko-KR"/>
                  </w:rPr>
                  <m:t>10</m:t>
                </m:r>
              </m:sup>
            </m:sSup>
            <m:r>
              <m:rPr>
                <m:sty m:val="p"/>
              </m:rPr>
              <w:rPr>
                <w:rFonts w:ascii="Cambria Math" w:eastAsia="맑은 고딕" w:hAnsi="Cambria Math"/>
                <w:color w:val="000000"/>
                <w:kern w:val="24"/>
                <w:szCs w:val="20"/>
                <w:lang w:eastAsia="ko-KR"/>
              </w:rPr>
              <m:t>×</m:t>
            </m:r>
            <m:d>
              <m:dPr>
                <m:ctrlPr>
                  <w:rPr>
                    <w:rFonts w:ascii="Cambria Math" w:eastAsia="맑은 고딕" w:hAnsi="Cambria Math"/>
                    <w:i/>
                    <w:iCs/>
                    <w:color w:val="000000"/>
                    <w:kern w:val="24"/>
                    <w:szCs w:val="20"/>
                    <w:lang w:eastAsia="ko-KR"/>
                  </w:rPr>
                </m:ctrlPr>
              </m:dPr>
              <m:e>
                <m:d>
                  <m:dPr>
                    <m:ctrlPr>
                      <w:rPr>
                        <w:rFonts w:ascii="Cambria Math" w:eastAsia="맑은 고딕" w:hAnsi="Cambria Math"/>
                        <w:i/>
                        <w:iCs/>
                        <w:color w:val="000000"/>
                        <w:kern w:val="24"/>
                        <w:szCs w:val="20"/>
                        <w:lang w:eastAsia="ko-KR"/>
                      </w:rPr>
                    </m:ctrlPr>
                  </m:dPr>
                  <m:e>
                    <m:r>
                      <m:rPr>
                        <m:sty m:val="p"/>
                      </m:rPr>
                      <w:rPr>
                        <w:rFonts w:ascii="Cambria Math" w:eastAsia="맑은 고딕" w:hAnsi="Cambria Math"/>
                        <w:color w:val="000000"/>
                        <w:kern w:val="24"/>
                        <w:szCs w:val="20"/>
                        <w:lang w:eastAsia="ko-KR"/>
                      </w:rPr>
                      <m:t>14</m:t>
                    </m:r>
                    <m:sSub>
                      <m:sSubPr>
                        <m:ctrlPr>
                          <w:rPr>
                            <w:rFonts w:ascii="Cambria Math" w:eastAsia="맑은 고딕" w:hAnsi="Cambria Math"/>
                            <w:i/>
                            <w:iCs/>
                            <w:color w:val="000000"/>
                            <w:kern w:val="24"/>
                            <w:szCs w:val="20"/>
                            <w:lang w:eastAsia="ko-KR"/>
                          </w:rPr>
                        </m:ctrlPr>
                      </m:sSubPr>
                      <m:e>
                        <m:r>
                          <m:rPr>
                            <m:sty m:val="p"/>
                          </m:rPr>
                          <w:rPr>
                            <w:rFonts w:ascii="Cambria Math" w:eastAsia="맑은 고딕" w:hAnsi="Cambria Math"/>
                            <w:color w:val="000000"/>
                            <w:kern w:val="24"/>
                            <w:szCs w:val="20"/>
                            <w:lang w:eastAsia="ko-KR"/>
                          </w:rPr>
                          <m:t>n</m:t>
                        </m:r>
                      </m:e>
                      <m:sub>
                        <m:r>
                          <m:rPr>
                            <m:sty m:val="p"/>
                          </m:rPr>
                          <w:rPr>
                            <w:rFonts w:ascii="Cambria Math" w:eastAsia="맑은 고딕" w:hAnsi="Cambria Math"/>
                            <w:color w:val="000000"/>
                            <w:kern w:val="24"/>
                            <w:szCs w:val="20"/>
                            <w:lang w:eastAsia="ko-KR"/>
                          </w:rPr>
                          <m:t>s</m:t>
                        </m:r>
                      </m:sub>
                    </m:sSub>
                    <m:r>
                      <m:rPr>
                        <m:sty m:val="p"/>
                      </m:rPr>
                      <w:rPr>
                        <w:rFonts w:ascii="Cambria Math" w:eastAsia="맑은 고딕" w:hAnsi="Cambria Math"/>
                        <w:color w:val="000000"/>
                        <w:kern w:val="24"/>
                        <w:szCs w:val="20"/>
                        <w:lang w:eastAsia="ko-KR"/>
                      </w:rPr>
                      <m:t>+l+1</m:t>
                    </m:r>
                  </m:e>
                </m:d>
                <m:d>
                  <m:dPr>
                    <m:ctrlPr>
                      <w:rPr>
                        <w:rFonts w:ascii="Cambria Math" w:eastAsia="맑은 고딕" w:hAnsi="Cambria Math"/>
                        <w:i/>
                        <w:iCs/>
                        <w:color w:val="000000"/>
                        <w:kern w:val="24"/>
                        <w:szCs w:val="20"/>
                        <w:lang w:eastAsia="ko-KR"/>
                      </w:rPr>
                    </m:ctrlPr>
                  </m:dPr>
                  <m:e>
                    <m:r>
                      <m:rPr>
                        <m:sty m:val="p"/>
                      </m:rPr>
                      <w:rPr>
                        <w:rFonts w:ascii="Cambria Math" w:eastAsia="맑은 고딕" w:hAnsi="Cambria Math"/>
                        <w:color w:val="000000"/>
                        <w:kern w:val="24"/>
                        <w:szCs w:val="20"/>
                        <w:lang w:eastAsia="ko-KR"/>
                      </w:rPr>
                      <m:t>2</m:t>
                    </m:r>
                    <m:sSub>
                      <m:sSubPr>
                        <m:ctrlPr>
                          <w:rPr>
                            <w:rFonts w:ascii="Cambria Math" w:eastAsia="맑은 고딕" w:hAnsi="Cambria Math"/>
                            <w:i/>
                            <w:iCs/>
                            <w:color w:val="000000"/>
                            <w:kern w:val="24"/>
                            <w:szCs w:val="20"/>
                            <w:lang w:eastAsia="ko-KR"/>
                          </w:rPr>
                        </m:ctrlPr>
                      </m:sSubPr>
                      <m:e>
                        <m:r>
                          <m:rPr>
                            <m:sty m:val="p"/>
                          </m:rPr>
                          <w:rPr>
                            <w:rFonts w:ascii="Cambria Math" w:eastAsia="맑은 고딕" w:hAnsi="Cambria Math"/>
                            <w:color w:val="000000"/>
                            <w:kern w:val="24"/>
                            <w:szCs w:val="20"/>
                            <w:lang w:eastAsia="ko-KR"/>
                          </w:rPr>
                          <m:t>N</m:t>
                        </m:r>
                      </m:e>
                      <m:sub>
                        <m:r>
                          <m:rPr>
                            <m:sty m:val="p"/>
                          </m:rPr>
                          <w:rPr>
                            <w:rFonts w:ascii="Cambria Math" w:eastAsia="맑은 고딕" w:hAnsi="Cambria Math"/>
                            <w:color w:val="000000"/>
                            <w:kern w:val="24"/>
                            <w:szCs w:val="20"/>
                            <w:lang w:eastAsia="ko-KR"/>
                          </w:rPr>
                          <m:t>ID</m:t>
                        </m:r>
                      </m:sub>
                    </m:sSub>
                    <m:r>
                      <m:rPr>
                        <m:sty m:val="p"/>
                      </m:rPr>
                      <w:rPr>
                        <w:rFonts w:ascii="Cambria Math" w:eastAsia="맑은 고딕" w:hAnsi="Cambria Math"/>
                        <w:color w:val="000000"/>
                        <w:kern w:val="24"/>
                        <w:szCs w:val="20"/>
                        <w:lang w:eastAsia="ko-KR"/>
                      </w:rPr>
                      <m:t>+1</m:t>
                    </m:r>
                  </m:e>
                </m:d>
              </m:e>
            </m:d>
            <m:r>
              <m:rPr>
                <m:sty m:val="p"/>
              </m:rPr>
              <w:rPr>
                <w:rFonts w:ascii="Cambria Math" w:eastAsia="맑은 고딕" w:hAnsi="Cambria Math"/>
                <w:color w:val="000000"/>
                <w:kern w:val="24"/>
                <w:szCs w:val="20"/>
                <w:lang w:eastAsia="ko-KR"/>
              </w:rPr>
              <m:t>+</m:t>
            </m:r>
            <m:sSub>
              <m:sSubPr>
                <m:ctrlPr>
                  <w:rPr>
                    <w:rFonts w:ascii="Cambria Math" w:eastAsia="맑은 고딕" w:hAnsi="Cambria Math"/>
                    <w:i/>
                    <w:iCs/>
                    <w:color w:val="000000"/>
                    <w:kern w:val="24"/>
                    <w:szCs w:val="20"/>
                    <w:lang w:eastAsia="ko-KR"/>
                  </w:rPr>
                </m:ctrlPr>
              </m:sSubPr>
              <m:e>
                <m:r>
                  <m:rPr>
                    <m:sty m:val="p"/>
                  </m:rPr>
                  <w:rPr>
                    <w:rFonts w:ascii="Cambria Math" w:eastAsia="맑은 고딕" w:hAnsi="Cambria Math"/>
                    <w:color w:val="000000"/>
                    <w:kern w:val="24"/>
                    <w:szCs w:val="20"/>
                    <w:lang w:eastAsia="ko-KR"/>
                  </w:rPr>
                  <m:t>N</m:t>
                </m:r>
              </m:e>
              <m:sub>
                <m:r>
                  <m:rPr>
                    <m:sty m:val="p"/>
                  </m:rPr>
                  <w:rPr>
                    <w:rFonts w:ascii="Cambria Math" w:eastAsia="맑은 고딕" w:hAnsi="Cambria Math"/>
                    <w:color w:val="000000"/>
                    <w:kern w:val="24"/>
                    <w:szCs w:val="20"/>
                    <w:lang w:eastAsia="ko-KR"/>
                  </w:rPr>
                  <m:t>ID</m:t>
                </m:r>
              </m:sub>
            </m:sSub>
          </m:e>
        </m:d>
        <m:r>
          <m:rPr>
            <m:sty m:val="p"/>
          </m:rPr>
          <w:rPr>
            <w:rFonts w:ascii="Cambria Math" w:eastAsia="맑은 고딕" w:hAnsi="Cambria Math"/>
            <w:color w:val="000000"/>
            <w:kern w:val="24"/>
            <w:szCs w:val="20"/>
            <w:lang w:eastAsia="ko-KR"/>
          </w:rPr>
          <m:t> mod </m:t>
        </m:r>
        <m:sSup>
          <m:sSupPr>
            <m:ctrlPr>
              <w:rPr>
                <w:rFonts w:ascii="Cambria Math" w:eastAsia="맑은 고딕" w:hAnsi="Cambria Math"/>
                <w:i/>
                <w:iCs/>
                <w:color w:val="000000"/>
                <w:kern w:val="24"/>
                <w:szCs w:val="20"/>
                <w:lang w:eastAsia="ko-KR"/>
              </w:rPr>
            </m:ctrlPr>
          </m:sSupPr>
          <m:e>
            <m:r>
              <m:rPr>
                <m:sty m:val="p"/>
              </m:rPr>
              <w:rPr>
                <w:rFonts w:ascii="Cambria Math" w:eastAsia="맑은 고딕" w:hAnsi="Cambria Math"/>
                <w:color w:val="000000"/>
                <w:kern w:val="24"/>
                <w:szCs w:val="20"/>
                <w:lang w:eastAsia="ko-KR"/>
              </w:rPr>
              <m:t>2</m:t>
            </m:r>
          </m:e>
          <m:sup>
            <m:r>
              <m:rPr>
                <m:sty m:val="p"/>
              </m:rPr>
              <w:rPr>
                <w:rFonts w:ascii="Cambria Math" w:eastAsia="맑은 고딕" w:hAnsi="Cambria Math"/>
                <w:color w:val="000000"/>
                <w:kern w:val="24"/>
                <w:szCs w:val="20"/>
                <w:lang w:eastAsia="ko-KR"/>
              </w:rPr>
              <m:t>31</m:t>
            </m:r>
          </m:sup>
        </m:sSup>
      </m:oMath>
      <w:r w:rsidRPr="0011267B">
        <w:rPr>
          <w:rFonts w:eastAsia="SimSun"/>
          <w:szCs w:val="20"/>
          <w:lang w:eastAsia="en-US"/>
        </w:rPr>
        <w:instrText xml:space="preserve"> </w:instrText>
      </w:r>
      <w:r w:rsidR="00C94C38" w:rsidRPr="0011267B">
        <w:rPr>
          <w:rFonts w:eastAsia="SimSun"/>
          <w:szCs w:val="20"/>
          <w:lang w:eastAsia="en-US"/>
        </w:rPr>
        <w:fldChar w:fldCharType="end"/>
      </w:r>
      <w:r w:rsidRPr="0011267B">
        <w:rPr>
          <w:rFonts w:eastAsia="SimSun"/>
          <w:szCs w:val="20"/>
          <w:lang w:eastAsia="en-US"/>
        </w:rPr>
        <w:t xml:space="preserve">, </w:t>
      </w:r>
    </w:p>
    <w:p w14:paraId="14CFBE1A" w14:textId="77777777" w:rsidR="001A13C1" w:rsidRPr="0011267B" w:rsidRDefault="00A172E2" w:rsidP="0011267B">
      <w:pPr>
        <w:adjustRightInd w:val="0"/>
        <w:snapToGrid w:val="0"/>
        <w:spacing w:after="0" w:line="240" w:lineRule="auto"/>
        <w:ind w:left="360" w:firstLine="0"/>
        <w:jc w:val="left"/>
        <w:rPr>
          <w:rFonts w:eastAsia="SimSun"/>
          <w:szCs w:val="20"/>
          <w:lang w:eastAsia="en-US"/>
        </w:rPr>
      </w:pPr>
      <w:proofErr w:type="gramStart"/>
      <w:r w:rsidRPr="0011267B">
        <w:rPr>
          <w:rFonts w:eastAsia="SimSun"/>
          <w:szCs w:val="20"/>
          <w:lang w:eastAsia="en-US"/>
        </w:rPr>
        <w:t>where</w:t>
      </w:r>
      <w:proofErr w:type="gramEnd"/>
      <w:r w:rsidRPr="0011267B">
        <w:rPr>
          <w:rFonts w:eastAsia="SimSun"/>
          <w:szCs w:val="20"/>
          <w:lang w:eastAsia="en-US"/>
        </w:rPr>
        <w:t xml:space="preserve"> </w:t>
      </w:r>
      <m:oMath>
        <m:sSub>
          <m:sSubPr>
            <m:ctrlPr>
              <w:rPr>
                <w:rFonts w:ascii="Cambria Math" w:eastAsia="맑은 고딕" w:hAnsi="Cambria Math"/>
                <w:i/>
                <w:iCs/>
                <w:color w:val="000000"/>
                <w:kern w:val="24"/>
                <w:szCs w:val="20"/>
                <w:lang w:eastAsia="ko-KR"/>
              </w:rPr>
            </m:ctrlPr>
          </m:sSubPr>
          <m:e>
            <m:r>
              <w:rPr>
                <w:rFonts w:ascii="Cambria Math" w:eastAsia="맑은 고딕" w:hAnsi="Cambria Math"/>
                <w:color w:val="000000"/>
                <w:kern w:val="24"/>
                <w:szCs w:val="20"/>
                <w:lang w:eastAsia="ko-KR"/>
              </w:rPr>
              <m:t>n</m:t>
            </m:r>
          </m:e>
          <m:sub>
            <m:r>
              <w:rPr>
                <w:rFonts w:ascii="Cambria Math" w:eastAsia="맑은 고딕" w:hAnsi="Cambria Math"/>
                <w:color w:val="000000"/>
                <w:kern w:val="24"/>
                <w:szCs w:val="20"/>
                <w:lang w:eastAsia="ko-KR"/>
              </w:rPr>
              <m:t>s</m:t>
            </m:r>
          </m:sub>
        </m:sSub>
      </m:oMath>
      <w:r w:rsidRPr="0011267B">
        <w:rPr>
          <w:rFonts w:eastAsia="SimSun"/>
          <w:szCs w:val="20"/>
          <w:lang w:eastAsia="en-US"/>
        </w:rPr>
        <w:t xml:space="preserve"> denotes slot index within a radio frame, and </w:t>
      </w:r>
      <m:oMath>
        <m:r>
          <w:rPr>
            <w:rFonts w:ascii="Cambria Math" w:eastAsia="맑은 고딕" w:hAnsi="Cambria Math"/>
            <w:color w:val="000000"/>
            <w:kern w:val="24"/>
            <w:szCs w:val="20"/>
            <w:lang w:eastAsia="ko-KR"/>
          </w:rPr>
          <m:t>l</m:t>
        </m:r>
      </m:oMath>
      <w:r w:rsidRPr="0011267B">
        <w:rPr>
          <w:rFonts w:eastAsia="SimSun"/>
          <w:szCs w:val="20"/>
          <w:lang w:eastAsia="en-US"/>
        </w:rPr>
        <w:t xml:space="preserve"> is OFDM symbol index within a slot and </w:t>
      </w:r>
      <m:oMath>
        <m:sSub>
          <m:sSubPr>
            <m:ctrlPr>
              <w:rPr>
                <w:rFonts w:ascii="Cambria Math" w:eastAsia="맑은 고딕" w:hAnsi="Cambria Math"/>
                <w:i/>
                <w:iCs/>
                <w:color w:val="000000"/>
                <w:kern w:val="24"/>
                <w:szCs w:val="20"/>
                <w:lang w:eastAsia="ko-KR"/>
              </w:rPr>
            </m:ctrlPr>
          </m:sSubPr>
          <m:e>
            <m:r>
              <w:rPr>
                <w:rFonts w:ascii="Cambria Math" w:eastAsia="맑은 고딕" w:hAnsi="Cambria Math"/>
                <w:color w:val="000000"/>
                <w:kern w:val="24"/>
                <w:szCs w:val="20"/>
                <w:lang w:eastAsia="ko-KR"/>
              </w:rPr>
              <m:t>N</m:t>
            </m:r>
          </m:e>
          <m:sub>
            <m:r>
              <w:rPr>
                <w:rFonts w:ascii="Cambria Math" w:eastAsia="맑은 고딕" w:hAnsi="Cambria Math"/>
                <w:color w:val="000000"/>
                <w:kern w:val="24"/>
                <w:szCs w:val="20"/>
                <w:lang w:eastAsia="ko-KR"/>
              </w:rPr>
              <m:t>ID</m:t>
            </m:r>
          </m:sub>
        </m:sSub>
        <m:r>
          <m:rPr>
            <m:sty m:val="p"/>
          </m:rPr>
          <w:rPr>
            <w:rFonts w:ascii="Cambria Math" w:eastAsia="맑은 고딕" w:hAnsi="Cambria Math"/>
            <w:color w:val="000000"/>
            <w:kern w:val="24"/>
            <w:szCs w:val="20"/>
            <w:lang w:eastAsia="ko-KR"/>
          </w:rPr>
          <m:t>∈{0,1,…,</m:t>
        </m:r>
        <m:sSup>
          <m:sSupPr>
            <m:ctrlPr>
              <w:rPr>
                <w:rFonts w:ascii="Cambria Math" w:eastAsia="Cambria Math" w:hAnsi="Cambria Math"/>
                <w:i/>
                <w:iCs/>
                <w:color w:val="000000"/>
                <w:kern w:val="24"/>
                <w:szCs w:val="20"/>
                <w:lang w:eastAsia="ko-KR"/>
              </w:rPr>
            </m:ctrlPr>
          </m:sSupPr>
          <m:e>
            <m:r>
              <m:rPr>
                <m:sty m:val="p"/>
              </m:rPr>
              <w:rPr>
                <w:rFonts w:ascii="Cambria Math" w:eastAsia="맑은 고딕" w:hAnsi="Cambria Math"/>
                <w:color w:val="000000"/>
                <w:kern w:val="24"/>
                <w:szCs w:val="20"/>
                <w:lang w:eastAsia="ko-KR"/>
              </w:rPr>
              <m:t>2</m:t>
            </m:r>
          </m:e>
          <m:sup>
            <m:r>
              <m:rPr>
                <m:sty m:val="p"/>
              </m:rPr>
              <w:rPr>
                <w:rFonts w:ascii="Cambria Math" w:eastAsia="맑은 고딕" w:hAnsi="Cambria Math"/>
                <w:color w:val="000000"/>
                <w:kern w:val="24"/>
                <w:szCs w:val="20"/>
                <w:lang w:eastAsia="ko-KR"/>
              </w:rPr>
              <m:t>10</m:t>
            </m:r>
          </m:sup>
        </m:sSup>
        <m:r>
          <w:rPr>
            <w:rFonts w:ascii="Cambria Math" w:eastAsia="맑은 고딕" w:hAnsi="Cambria Math"/>
            <w:color w:val="000000"/>
            <w:kern w:val="24"/>
            <w:szCs w:val="20"/>
            <w:lang w:eastAsia="ko-KR"/>
          </w:rPr>
          <m:t>-1}</m:t>
        </m:r>
      </m:oMath>
      <w:r w:rsidRPr="0011267B">
        <w:rPr>
          <w:rFonts w:eastAsia="SimSun"/>
          <w:szCs w:val="20"/>
          <w:lang w:eastAsia="en-US"/>
        </w:rPr>
        <w:t xml:space="preserve"> is UE specifically configured scrambling ID</w:t>
      </w:r>
    </w:p>
    <w:p w14:paraId="00BCB8A0" w14:textId="77777777" w:rsidR="001A13C1" w:rsidRPr="0011267B" w:rsidRDefault="001A13C1" w:rsidP="0011267B">
      <w:pPr>
        <w:adjustRightInd w:val="0"/>
        <w:snapToGrid w:val="0"/>
        <w:spacing w:after="0" w:line="240" w:lineRule="auto"/>
        <w:rPr>
          <w:szCs w:val="20"/>
        </w:rPr>
      </w:pPr>
    </w:p>
    <w:p w14:paraId="6303890C" w14:textId="77777777" w:rsidR="001A13C1" w:rsidRPr="0011267B" w:rsidRDefault="00A172E2" w:rsidP="0011267B">
      <w:pPr>
        <w:adjustRightInd w:val="0"/>
        <w:snapToGrid w:val="0"/>
        <w:spacing w:after="0" w:line="240" w:lineRule="auto"/>
        <w:ind w:left="0" w:firstLine="0"/>
        <w:jc w:val="left"/>
        <w:rPr>
          <w:rFonts w:eastAsia="SimSun"/>
          <w:b/>
          <w:szCs w:val="20"/>
          <w:highlight w:val="green"/>
          <w:lang w:eastAsia="en-US"/>
        </w:rPr>
      </w:pPr>
      <w:r w:rsidRPr="0011267B">
        <w:rPr>
          <w:rFonts w:eastAsia="SimSun"/>
          <w:b/>
          <w:szCs w:val="20"/>
          <w:highlight w:val="green"/>
          <w:lang w:eastAsia="en-US"/>
        </w:rPr>
        <w:t>Agreement:</w:t>
      </w:r>
    </w:p>
    <w:p w14:paraId="19AD70AC" w14:textId="77777777" w:rsidR="001A13C1" w:rsidRPr="0011267B" w:rsidRDefault="00A172E2" w:rsidP="0011267B">
      <w:pPr>
        <w:numPr>
          <w:ilvl w:val="0"/>
          <w:numId w:val="19"/>
        </w:numPr>
        <w:tabs>
          <w:tab w:val="left" w:pos="720"/>
        </w:tabs>
        <w:adjustRightInd w:val="0"/>
        <w:snapToGrid w:val="0"/>
        <w:spacing w:after="0" w:line="240" w:lineRule="auto"/>
        <w:jc w:val="left"/>
        <w:rPr>
          <w:rFonts w:eastAsia="SimSun"/>
          <w:szCs w:val="20"/>
          <w:lang w:val="en-GB" w:eastAsia="en-US"/>
        </w:rPr>
      </w:pPr>
      <w:r w:rsidRPr="0011267B">
        <w:rPr>
          <w:rFonts w:eastAsia="SimSun"/>
          <w:szCs w:val="20"/>
          <w:lang w:val="en-GB" w:eastAsia="en-US"/>
        </w:rPr>
        <w:t>For Rel-15, the number of APs configured for one NZP CSI-RS resource (P) is equal to number of APs configured for CSI acquisition and reporting, i.e., N1*N2*2 = P (analogous to LTE)</w:t>
      </w:r>
    </w:p>
    <w:p w14:paraId="2DC83739" w14:textId="77777777" w:rsidR="001A13C1" w:rsidRPr="0011267B" w:rsidRDefault="001A13C1" w:rsidP="0011267B">
      <w:pPr>
        <w:adjustRightInd w:val="0"/>
        <w:snapToGrid w:val="0"/>
        <w:spacing w:after="0" w:line="240" w:lineRule="auto"/>
        <w:rPr>
          <w:szCs w:val="20"/>
          <w:lang w:val="en-GB"/>
        </w:rPr>
      </w:pPr>
    </w:p>
    <w:p w14:paraId="74FB5D25" w14:textId="77777777" w:rsidR="001A13C1" w:rsidRPr="0011267B" w:rsidRDefault="00A172E2" w:rsidP="0011267B">
      <w:pPr>
        <w:adjustRightInd w:val="0"/>
        <w:snapToGrid w:val="0"/>
        <w:spacing w:after="0" w:line="240" w:lineRule="auto"/>
        <w:ind w:left="720" w:hanging="720"/>
        <w:jc w:val="left"/>
        <w:rPr>
          <w:rFonts w:eastAsia="바탕"/>
          <w:color w:val="000000"/>
          <w:szCs w:val="20"/>
          <w:lang w:val="en-GB"/>
        </w:rPr>
      </w:pPr>
      <w:r w:rsidRPr="0011267B">
        <w:rPr>
          <w:rFonts w:eastAsia="바탕"/>
          <w:color w:val="000000"/>
          <w:szCs w:val="20"/>
          <w:highlight w:val="green"/>
          <w:lang w:val="en-GB"/>
        </w:rPr>
        <w:t>Agreements</w:t>
      </w:r>
      <w:r w:rsidRPr="0011267B">
        <w:rPr>
          <w:rFonts w:eastAsia="바탕"/>
          <w:color w:val="000000"/>
          <w:szCs w:val="20"/>
          <w:lang w:val="en-GB"/>
        </w:rPr>
        <w:t>:</w:t>
      </w:r>
    </w:p>
    <w:p w14:paraId="6A3153AB" w14:textId="77777777" w:rsidR="001A13C1" w:rsidRPr="0011267B" w:rsidRDefault="00A172E2" w:rsidP="0011267B">
      <w:pPr>
        <w:numPr>
          <w:ilvl w:val="0"/>
          <w:numId w:val="21"/>
        </w:numPr>
        <w:adjustRightInd w:val="0"/>
        <w:snapToGrid w:val="0"/>
        <w:spacing w:after="0" w:line="240" w:lineRule="auto"/>
        <w:jc w:val="left"/>
        <w:rPr>
          <w:rFonts w:eastAsia="바탕"/>
          <w:szCs w:val="20"/>
          <w:lang w:val="en-GB" w:eastAsia="en-US"/>
        </w:rPr>
      </w:pPr>
      <w:r w:rsidRPr="0011267B">
        <w:rPr>
          <w:rFonts w:eastAsia="바탕"/>
          <w:color w:val="000000"/>
          <w:szCs w:val="20"/>
          <w:lang w:val="en-GB"/>
        </w:rPr>
        <w:t>NR supports aperiodic ZP-CSI-RS for rate matching, with a separate DCI field for triggering aperiodic ZP-CSI-RS</w:t>
      </w:r>
    </w:p>
    <w:p w14:paraId="0163B173" w14:textId="77777777" w:rsidR="001A13C1" w:rsidRPr="0011267B" w:rsidRDefault="001A13C1" w:rsidP="0011267B">
      <w:pPr>
        <w:adjustRightInd w:val="0"/>
        <w:snapToGrid w:val="0"/>
        <w:spacing w:after="0" w:line="240" w:lineRule="auto"/>
        <w:ind w:left="0" w:firstLine="0"/>
        <w:rPr>
          <w:szCs w:val="20"/>
        </w:rPr>
      </w:pPr>
    </w:p>
    <w:p w14:paraId="689B3296" w14:textId="77777777" w:rsidR="001A13C1" w:rsidRPr="0011267B" w:rsidRDefault="00A172E2" w:rsidP="0011267B">
      <w:pPr>
        <w:pStyle w:val="1"/>
        <w:numPr>
          <w:ilvl w:val="0"/>
          <w:numId w:val="0"/>
        </w:numPr>
        <w:adjustRightInd w:val="0"/>
        <w:snapToGrid w:val="0"/>
        <w:spacing w:before="0" w:after="0" w:line="240" w:lineRule="auto"/>
        <w:ind w:left="432" w:hanging="432"/>
        <w:rPr>
          <w:sz w:val="20"/>
          <w:szCs w:val="20"/>
        </w:rPr>
      </w:pPr>
      <w:r w:rsidRPr="0011267B">
        <w:rPr>
          <w:sz w:val="20"/>
          <w:szCs w:val="20"/>
        </w:rPr>
        <w:t>References</w:t>
      </w:r>
    </w:p>
    <w:p w14:paraId="24F08BF9" w14:textId="77777777" w:rsidR="001A13C1" w:rsidRPr="0011267B" w:rsidRDefault="00A172E2" w:rsidP="0011267B">
      <w:pPr>
        <w:pStyle w:val="References"/>
        <w:adjustRightInd w:val="0"/>
        <w:snapToGrid w:val="0"/>
        <w:spacing w:after="0" w:line="240" w:lineRule="auto"/>
        <w:ind w:left="357" w:hanging="357"/>
        <w:rPr>
          <w:szCs w:val="20"/>
        </w:rPr>
      </w:pPr>
      <w:bookmarkStart w:id="11" w:name="_Ref497118473"/>
      <w:bookmarkEnd w:id="2"/>
      <w:bookmarkEnd w:id="3"/>
      <w:bookmarkEnd w:id="4"/>
      <w:bookmarkEnd w:id="5"/>
      <w:r w:rsidRPr="0011267B">
        <w:rPr>
          <w:szCs w:val="20"/>
        </w:rPr>
        <w:t xml:space="preserve">Huawei, </w:t>
      </w:r>
      <w:proofErr w:type="spellStart"/>
      <w:r w:rsidRPr="0011267B">
        <w:rPr>
          <w:szCs w:val="20"/>
        </w:rPr>
        <w:t>HiSilicon</w:t>
      </w:r>
      <w:proofErr w:type="spellEnd"/>
      <w:r w:rsidRPr="0011267B">
        <w:rPr>
          <w:szCs w:val="20"/>
        </w:rPr>
        <w:t>, “Remaining issues on CSI-RS design”, R1-180</w:t>
      </w:r>
      <w:r w:rsidR="0037708D" w:rsidRPr="0011267B">
        <w:rPr>
          <w:szCs w:val="20"/>
        </w:rPr>
        <w:t>3638</w:t>
      </w:r>
      <w:r w:rsidRPr="0011267B">
        <w:rPr>
          <w:szCs w:val="20"/>
        </w:rPr>
        <w:t xml:space="preserve">, </w:t>
      </w:r>
      <w:proofErr w:type="spellStart"/>
      <w:r w:rsidR="0037708D" w:rsidRPr="0011267B">
        <w:rPr>
          <w:szCs w:val="20"/>
        </w:rPr>
        <w:t>Sanya</w:t>
      </w:r>
      <w:proofErr w:type="spellEnd"/>
      <w:r w:rsidR="0037708D" w:rsidRPr="0011267B">
        <w:rPr>
          <w:szCs w:val="20"/>
        </w:rPr>
        <w:t>, China, April 16th – 20th, 2018</w:t>
      </w:r>
      <w:r w:rsidRPr="0011267B">
        <w:rPr>
          <w:szCs w:val="20"/>
        </w:rPr>
        <w:t>.</w:t>
      </w:r>
    </w:p>
    <w:p w14:paraId="3B36887A" w14:textId="77777777" w:rsidR="001A13C1" w:rsidRPr="0011267B" w:rsidRDefault="00A172E2" w:rsidP="0011267B">
      <w:pPr>
        <w:pStyle w:val="References"/>
        <w:adjustRightInd w:val="0"/>
        <w:snapToGrid w:val="0"/>
        <w:spacing w:after="0" w:line="240" w:lineRule="auto"/>
        <w:rPr>
          <w:szCs w:val="20"/>
        </w:rPr>
      </w:pPr>
      <w:proofErr w:type="gramStart"/>
      <w:r w:rsidRPr="0011267B">
        <w:rPr>
          <w:szCs w:val="20"/>
        </w:rPr>
        <w:t>vivo</w:t>
      </w:r>
      <w:proofErr w:type="gramEnd"/>
      <w:r w:rsidRPr="0011267B">
        <w:rPr>
          <w:szCs w:val="20"/>
        </w:rPr>
        <w:t>, “Remaini</w:t>
      </w:r>
      <w:r w:rsidR="0037708D" w:rsidRPr="0011267B">
        <w:rPr>
          <w:szCs w:val="20"/>
        </w:rPr>
        <w:t>ng issues on CSI-RS”, R1-1803822</w:t>
      </w:r>
      <w:r w:rsidRPr="0011267B">
        <w:rPr>
          <w:szCs w:val="20"/>
        </w:rPr>
        <w:t xml:space="preserve">, </w:t>
      </w:r>
      <w:proofErr w:type="spellStart"/>
      <w:r w:rsidR="0037708D" w:rsidRPr="0011267B">
        <w:rPr>
          <w:szCs w:val="20"/>
        </w:rPr>
        <w:t>Sanya</w:t>
      </w:r>
      <w:proofErr w:type="spellEnd"/>
      <w:r w:rsidR="0037708D" w:rsidRPr="0011267B">
        <w:rPr>
          <w:szCs w:val="20"/>
        </w:rPr>
        <w:t>, China, April 16th – 20th, 2018</w:t>
      </w:r>
      <w:r w:rsidRPr="0011267B">
        <w:rPr>
          <w:szCs w:val="20"/>
        </w:rPr>
        <w:t>.</w:t>
      </w:r>
    </w:p>
    <w:p w14:paraId="361E92ED" w14:textId="77777777" w:rsidR="001A13C1" w:rsidRPr="0011267B" w:rsidRDefault="007F074D" w:rsidP="0011267B">
      <w:pPr>
        <w:pStyle w:val="References"/>
        <w:adjustRightInd w:val="0"/>
        <w:snapToGrid w:val="0"/>
        <w:spacing w:after="0" w:line="240" w:lineRule="auto"/>
        <w:rPr>
          <w:szCs w:val="20"/>
        </w:rPr>
      </w:pPr>
      <w:bookmarkStart w:id="12" w:name="_Ref507064998"/>
      <w:r w:rsidRPr="0011267B">
        <w:rPr>
          <w:szCs w:val="20"/>
        </w:rPr>
        <w:t>OPPO</w:t>
      </w:r>
      <w:r w:rsidR="00A172E2" w:rsidRPr="0011267B">
        <w:rPr>
          <w:szCs w:val="20"/>
        </w:rPr>
        <w:t>, “Remaining details on CSI-RS</w:t>
      </w:r>
      <w:r w:rsidR="0037708D" w:rsidRPr="0011267B">
        <w:rPr>
          <w:szCs w:val="20"/>
        </w:rPr>
        <w:t xml:space="preserve"> design</w:t>
      </w:r>
      <w:r w:rsidR="00A172E2" w:rsidRPr="0011267B">
        <w:rPr>
          <w:szCs w:val="20"/>
        </w:rPr>
        <w:t>”, R1-180</w:t>
      </w:r>
      <w:r w:rsidR="0037708D" w:rsidRPr="0011267B">
        <w:rPr>
          <w:szCs w:val="20"/>
        </w:rPr>
        <w:t>3969</w:t>
      </w:r>
      <w:r w:rsidR="00A172E2" w:rsidRPr="0011267B">
        <w:rPr>
          <w:szCs w:val="20"/>
        </w:rPr>
        <w:t xml:space="preserve">, </w:t>
      </w:r>
      <w:proofErr w:type="spellStart"/>
      <w:r w:rsidR="0037708D" w:rsidRPr="0011267B">
        <w:rPr>
          <w:szCs w:val="20"/>
        </w:rPr>
        <w:t>Sanya</w:t>
      </w:r>
      <w:proofErr w:type="spellEnd"/>
      <w:r w:rsidR="0037708D" w:rsidRPr="0011267B">
        <w:rPr>
          <w:szCs w:val="20"/>
        </w:rPr>
        <w:t>, China, April 16th – 20th, 2018</w:t>
      </w:r>
      <w:r w:rsidR="00A172E2" w:rsidRPr="0011267B">
        <w:rPr>
          <w:szCs w:val="20"/>
        </w:rPr>
        <w:t>.</w:t>
      </w:r>
      <w:bookmarkEnd w:id="12"/>
    </w:p>
    <w:p w14:paraId="4DF7696F" w14:textId="77777777" w:rsidR="001A13C1" w:rsidRPr="0011267B" w:rsidRDefault="00A172E2" w:rsidP="0011267B">
      <w:pPr>
        <w:pStyle w:val="References"/>
        <w:adjustRightInd w:val="0"/>
        <w:snapToGrid w:val="0"/>
        <w:spacing w:after="0" w:line="240" w:lineRule="auto"/>
        <w:rPr>
          <w:szCs w:val="20"/>
        </w:rPr>
      </w:pPr>
      <w:proofErr w:type="spellStart"/>
      <w:r w:rsidRPr="0011267B">
        <w:rPr>
          <w:szCs w:val="20"/>
        </w:rPr>
        <w:t>MediaTek</w:t>
      </w:r>
      <w:proofErr w:type="spellEnd"/>
      <w:r w:rsidRPr="0011267B">
        <w:rPr>
          <w:szCs w:val="20"/>
        </w:rPr>
        <w:t>, “Remaining issues on CSI-RS”, R1-180</w:t>
      </w:r>
      <w:r w:rsidR="0037708D" w:rsidRPr="0011267B">
        <w:rPr>
          <w:szCs w:val="20"/>
        </w:rPr>
        <w:t>4074</w:t>
      </w:r>
      <w:r w:rsidRPr="0011267B">
        <w:rPr>
          <w:szCs w:val="20"/>
        </w:rPr>
        <w:t xml:space="preserve">, </w:t>
      </w:r>
      <w:proofErr w:type="spellStart"/>
      <w:r w:rsidR="0037708D" w:rsidRPr="0011267B">
        <w:rPr>
          <w:szCs w:val="20"/>
        </w:rPr>
        <w:t>Sanya</w:t>
      </w:r>
      <w:proofErr w:type="spellEnd"/>
      <w:r w:rsidR="0037708D" w:rsidRPr="0011267B">
        <w:rPr>
          <w:szCs w:val="20"/>
        </w:rPr>
        <w:t>, China, April 16th – 20th, 2018</w:t>
      </w:r>
      <w:r w:rsidRPr="0011267B">
        <w:rPr>
          <w:szCs w:val="20"/>
        </w:rPr>
        <w:t>.</w:t>
      </w:r>
    </w:p>
    <w:p w14:paraId="2794B146" w14:textId="77777777" w:rsidR="001A13C1" w:rsidRPr="0011267B" w:rsidRDefault="00A172E2" w:rsidP="0011267B">
      <w:pPr>
        <w:pStyle w:val="References"/>
        <w:adjustRightInd w:val="0"/>
        <w:snapToGrid w:val="0"/>
        <w:spacing w:after="0" w:line="240" w:lineRule="auto"/>
        <w:rPr>
          <w:szCs w:val="20"/>
        </w:rPr>
      </w:pPr>
      <w:bookmarkStart w:id="13" w:name="_Ref507085421"/>
      <w:r w:rsidRPr="0011267B">
        <w:rPr>
          <w:szCs w:val="20"/>
        </w:rPr>
        <w:t>CATT, “Remaining issues on CSI-RS”, R1-180</w:t>
      </w:r>
      <w:r w:rsidR="0037708D" w:rsidRPr="0011267B">
        <w:rPr>
          <w:szCs w:val="20"/>
        </w:rPr>
        <w:t>3746</w:t>
      </w:r>
      <w:r w:rsidRPr="0011267B">
        <w:rPr>
          <w:szCs w:val="20"/>
        </w:rPr>
        <w:t xml:space="preserve">, </w:t>
      </w:r>
      <w:proofErr w:type="spellStart"/>
      <w:r w:rsidR="0037708D" w:rsidRPr="0011267B">
        <w:rPr>
          <w:szCs w:val="20"/>
        </w:rPr>
        <w:t>Sanya</w:t>
      </w:r>
      <w:proofErr w:type="spellEnd"/>
      <w:r w:rsidRPr="0011267B">
        <w:rPr>
          <w:szCs w:val="20"/>
        </w:rPr>
        <w:t xml:space="preserve">, </w:t>
      </w:r>
      <w:r w:rsidR="0037708D" w:rsidRPr="0011267B">
        <w:rPr>
          <w:szCs w:val="20"/>
        </w:rPr>
        <w:t>China</w:t>
      </w:r>
      <w:r w:rsidRPr="0011267B">
        <w:rPr>
          <w:szCs w:val="20"/>
        </w:rPr>
        <w:t xml:space="preserve">, </w:t>
      </w:r>
      <w:r w:rsidR="0037708D" w:rsidRPr="0011267B">
        <w:rPr>
          <w:szCs w:val="20"/>
        </w:rPr>
        <w:t>April 16th – 20th, 2018</w:t>
      </w:r>
      <w:r w:rsidRPr="0011267B">
        <w:rPr>
          <w:szCs w:val="20"/>
        </w:rPr>
        <w:t>.</w:t>
      </w:r>
      <w:bookmarkEnd w:id="13"/>
    </w:p>
    <w:p w14:paraId="0E619E21" w14:textId="77777777" w:rsidR="001A13C1" w:rsidRPr="0011267B" w:rsidRDefault="00A172E2" w:rsidP="0011267B">
      <w:pPr>
        <w:pStyle w:val="References"/>
        <w:adjustRightInd w:val="0"/>
        <w:snapToGrid w:val="0"/>
        <w:spacing w:after="0" w:line="240" w:lineRule="auto"/>
        <w:rPr>
          <w:szCs w:val="20"/>
        </w:rPr>
      </w:pPr>
      <w:r w:rsidRPr="0011267B">
        <w:rPr>
          <w:szCs w:val="20"/>
        </w:rPr>
        <w:t>Lenovo, Motorola Mobility, “Remaining issues on CSI-RS”, R1-180</w:t>
      </w:r>
      <w:r w:rsidR="0037708D" w:rsidRPr="0011267B">
        <w:rPr>
          <w:szCs w:val="20"/>
        </w:rPr>
        <w:t>4197</w:t>
      </w:r>
      <w:r w:rsidRPr="0011267B">
        <w:rPr>
          <w:szCs w:val="20"/>
        </w:rPr>
        <w:t xml:space="preserve">, </w:t>
      </w:r>
      <w:proofErr w:type="spellStart"/>
      <w:r w:rsidR="0037708D" w:rsidRPr="0011267B">
        <w:rPr>
          <w:szCs w:val="20"/>
        </w:rPr>
        <w:t>Sanya</w:t>
      </w:r>
      <w:proofErr w:type="spellEnd"/>
      <w:r w:rsidR="0037708D" w:rsidRPr="0011267B">
        <w:rPr>
          <w:szCs w:val="20"/>
        </w:rPr>
        <w:t>, China, April 16th – 20th, 2018</w:t>
      </w:r>
      <w:r w:rsidRPr="0011267B">
        <w:rPr>
          <w:szCs w:val="20"/>
        </w:rPr>
        <w:t>.</w:t>
      </w:r>
    </w:p>
    <w:p w14:paraId="51FC0758" w14:textId="77777777" w:rsidR="001A13C1" w:rsidRPr="0011267B" w:rsidRDefault="00A172E2" w:rsidP="0011267B">
      <w:pPr>
        <w:pStyle w:val="References"/>
        <w:adjustRightInd w:val="0"/>
        <w:snapToGrid w:val="0"/>
        <w:spacing w:after="0" w:line="240" w:lineRule="auto"/>
        <w:rPr>
          <w:szCs w:val="20"/>
        </w:rPr>
      </w:pPr>
      <w:bookmarkStart w:id="14" w:name="_Ref507086145"/>
      <w:r w:rsidRPr="0011267B">
        <w:rPr>
          <w:szCs w:val="20"/>
        </w:rPr>
        <w:t>Samsung, “Issues on CSI-RS”, R1-180</w:t>
      </w:r>
      <w:r w:rsidR="0037708D" w:rsidRPr="0011267B">
        <w:rPr>
          <w:szCs w:val="20"/>
        </w:rPr>
        <w:t>4365</w:t>
      </w:r>
      <w:r w:rsidRPr="0011267B">
        <w:rPr>
          <w:szCs w:val="20"/>
        </w:rPr>
        <w:t xml:space="preserve">, </w:t>
      </w:r>
      <w:proofErr w:type="spellStart"/>
      <w:r w:rsidR="0037708D" w:rsidRPr="0011267B">
        <w:rPr>
          <w:szCs w:val="20"/>
        </w:rPr>
        <w:t>Sanya</w:t>
      </w:r>
      <w:proofErr w:type="spellEnd"/>
      <w:r w:rsidR="0037708D" w:rsidRPr="0011267B">
        <w:rPr>
          <w:szCs w:val="20"/>
        </w:rPr>
        <w:t>, China, April 16th – 20th, 2018</w:t>
      </w:r>
      <w:r w:rsidRPr="0011267B">
        <w:rPr>
          <w:szCs w:val="20"/>
        </w:rPr>
        <w:t>.</w:t>
      </w:r>
      <w:bookmarkEnd w:id="14"/>
    </w:p>
    <w:p w14:paraId="4CB28D04" w14:textId="77777777" w:rsidR="001A13C1" w:rsidRPr="0011267B" w:rsidRDefault="00A172E2" w:rsidP="0011267B">
      <w:pPr>
        <w:pStyle w:val="References"/>
        <w:adjustRightInd w:val="0"/>
        <w:snapToGrid w:val="0"/>
        <w:spacing w:after="0" w:line="240" w:lineRule="auto"/>
        <w:rPr>
          <w:szCs w:val="20"/>
        </w:rPr>
      </w:pPr>
      <w:r w:rsidRPr="0011267B">
        <w:rPr>
          <w:szCs w:val="20"/>
        </w:rPr>
        <w:t>Intel, “Remaining issues on CSI-RS”, R1-180</w:t>
      </w:r>
      <w:r w:rsidR="0037708D" w:rsidRPr="0011267B">
        <w:rPr>
          <w:szCs w:val="20"/>
        </w:rPr>
        <w:t>4719</w:t>
      </w:r>
      <w:r w:rsidRPr="0011267B">
        <w:rPr>
          <w:szCs w:val="20"/>
        </w:rPr>
        <w:t xml:space="preserve">, </w:t>
      </w:r>
      <w:proofErr w:type="spellStart"/>
      <w:r w:rsidR="0037708D" w:rsidRPr="0011267B">
        <w:rPr>
          <w:szCs w:val="20"/>
        </w:rPr>
        <w:t>Sanya</w:t>
      </w:r>
      <w:proofErr w:type="spellEnd"/>
      <w:r w:rsidR="0037708D" w:rsidRPr="0011267B">
        <w:rPr>
          <w:szCs w:val="20"/>
        </w:rPr>
        <w:t>, China, April 16th – 20th, 2018</w:t>
      </w:r>
      <w:r w:rsidRPr="0011267B">
        <w:rPr>
          <w:szCs w:val="20"/>
        </w:rPr>
        <w:t>.</w:t>
      </w:r>
    </w:p>
    <w:p w14:paraId="78D8A851" w14:textId="77777777" w:rsidR="001A13C1" w:rsidRPr="0011267B" w:rsidRDefault="00A172E2" w:rsidP="0011267B">
      <w:pPr>
        <w:pStyle w:val="References"/>
        <w:adjustRightInd w:val="0"/>
        <w:snapToGrid w:val="0"/>
        <w:spacing w:after="0" w:line="240" w:lineRule="auto"/>
        <w:rPr>
          <w:szCs w:val="20"/>
        </w:rPr>
      </w:pPr>
      <w:r w:rsidRPr="0011267B">
        <w:rPr>
          <w:szCs w:val="20"/>
        </w:rPr>
        <w:t>NTT DOCOMO, “Remaining details on CSI-RS”, R1-180</w:t>
      </w:r>
      <w:r w:rsidR="0037708D" w:rsidRPr="0011267B">
        <w:rPr>
          <w:szCs w:val="20"/>
        </w:rPr>
        <w:t>5044</w:t>
      </w:r>
      <w:r w:rsidRPr="0011267B">
        <w:rPr>
          <w:szCs w:val="20"/>
        </w:rPr>
        <w:t xml:space="preserve">, </w:t>
      </w:r>
      <w:proofErr w:type="spellStart"/>
      <w:r w:rsidR="0037708D" w:rsidRPr="0011267B">
        <w:rPr>
          <w:szCs w:val="20"/>
        </w:rPr>
        <w:t>Sanya</w:t>
      </w:r>
      <w:proofErr w:type="spellEnd"/>
      <w:r w:rsidR="0037708D" w:rsidRPr="0011267B">
        <w:rPr>
          <w:szCs w:val="20"/>
        </w:rPr>
        <w:t>, China, April 16th – 20th, 2018</w:t>
      </w:r>
      <w:r w:rsidRPr="0011267B">
        <w:rPr>
          <w:szCs w:val="20"/>
        </w:rPr>
        <w:t>.</w:t>
      </w:r>
    </w:p>
    <w:p w14:paraId="2ABE31C6" w14:textId="77777777" w:rsidR="001A13C1" w:rsidRPr="0011267B" w:rsidRDefault="00A172E2" w:rsidP="0011267B">
      <w:pPr>
        <w:pStyle w:val="References"/>
        <w:adjustRightInd w:val="0"/>
        <w:snapToGrid w:val="0"/>
        <w:spacing w:after="0" w:line="240" w:lineRule="auto"/>
        <w:rPr>
          <w:szCs w:val="20"/>
        </w:rPr>
      </w:pPr>
      <w:r w:rsidRPr="0011267B">
        <w:rPr>
          <w:szCs w:val="20"/>
        </w:rPr>
        <w:t>Nokia, Nokia Shanghai Bell, “Remaining issues on CSI-RS design”, R1-180</w:t>
      </w:r>
      <w:r w:rsidR="0037708D" w:rsidRPr="0011267B">
        <w:rPr>
          <w:szCs w:val="20"/>
        </w:rPr>
        <w:t>5108</w:t>
      </w:r>
      <w:r w:rsidRPr="0011267B">
        <w:rPr>
          <w:szCs w:val="20"/>
        </w:rPr>
        <w:t xml:space="preserve">, </w:t>
      </w:r>
      <w:proofErr w:type="spellStart"/>
      <w:r w:rsidR="0037708D" w:rsidRPr="0011267B">
        <w:rPr>
          <w:szCs w:val="20"/>
        </w:rPr>
        <w:t>Sanya</w:t>
      </w:r>
      <w:proofErr w:type="spellEnd"/>
      <w:r w:rsidR="0037708D" w:rsidRPr="0011267B">
        <w:rPr>
          <w:szCs w:val="20"/>
        </w:rPr>
        <w:t>, China, April 16th – 20th, 2018</w:t>
      </w:r>
      <w:r w:rsidRPr="0011267B">
        <w:rPr>
          <w:szCs w:val="20"/>
        </w:rPr>
        <w:t>.</w:t>
      </w:r>
    </w:p>
    <w:p w14:paraId="5D8846A1" w14:textId="77777777" w:rsidR="001A13C1" w:rsidRPr="0011267B" w:rsidRDefault="00A172E2" w:rsidP="0011267B">
      <w:pPr>
        <w:pStyle w:val="References"/>
        <w:adjustRightInd w:val="0"/>
        <w:snapToGrid w:val="0"/>
        <w:spacing w:after="0" w:line="240" w:lineRule="auto"/>
        <w:rPr>
          <w:szCs w:val="20"/>
        </w:rPr>
      </w:pPr>
      <w:r w:rsidRPr="0011267B">
        <w:rPr>
          <w:szCs w:val="20"/>
        </w:rPr>
        <w:t>Ericsson, “Remaining issues on CSI-RS”, R1-180</w:t>
      </w:r>
      <w:r w:rsidR="0037708D" w:rsidRPr="0011267B">
        <w:rPr>
          <w:szCs w:val="20"/>
        </w:rPr>
        <w:t>4982</w:t>
      </w:r>
      <w:r w:rsidRPr="0011267B">
        <w:rPr>
          <w:szCs w:val="20"/>
        </w:rPr>
        <w:t xml:space="preserve">, </w:t>
      </w:r>
      <w:proofErr w:type="spellStart"/>
      <w:r w:rsidR="0037708D" w:rsidRPr="0011267B">
        <w:rPr>
          <w:szCs w:val="20"/>
        </w:rPr>
        <w:t>Sanya</w:t>
      </w:r>
      <w:proofErr w:type="spellEnd"/>
      <w:r w:rsidR="0037708D" w:rsidRPr="0011267B">
        <w:rPr>
          <w:szCs w:val="20"/>
        </w:rPr>
        <w:t>, China, April 16th – 20th, 2018</w:t>
      </w:r>
      <w:r w:rsidRPr="0011267B">
        <w:rPr>
          <w:szCs w:val="20"/>
        </w:rPr>
        <w:t>.</w:t>
      </w:r>
    </w:p>
    <w:p w14:paraId="500A7630" w14:textId="77777777" w:rsidR="001A13C1" w:rsidRPr="0011267B" w:rsidRDefault="00A172E2" w:rsidP="0011267B">
      <w:pPr>
        <w:pStyle w:val="References"/>
        <w:adjustRightInd w:val="0"/>
        <w:snapToGrid w:val="0"/>
        <w:spacing w:after="0" w:line="240" w:lineRule="auto"/>
        <w:rPr>
          <w:szCs w:val="20"/>
        </w:rPr>
      </w:pPr>
      <w:bookmarkStart w:id="15" w:name="_Ref507092597"/>
      <w:r w:rsidRPr="0011267B">
        <w:rPr>
          <w:szCs w:val="20"/>
        </w:rPr>
        <w:t>Qualcomm, “Maintenance for on CSI-RS”, R1-180</w:t>
      </w:r>
      <w:r w:rsidR="0037708D" w:rsidRPr="0011267B">
        <w:rPr>
          <w:szCs w:val="20"/>
        </w:rPr>
        <w:t>4791</w:t>
      </w:r>
      <w:r w:rsidRPr="0011267B">
        <w:rPr>
          <w:szCs w:val="20"/>
        </w:rPr>
        <w:t xml:space="preserve">, </w:t>
      </w:r>
      <w:proofErr w:type="spellStart"/>
      <w:r w:rsidR="0037708D" w:rsidRPr="0011267B">
        <w:rPr>
          <w:szCs w:val="20"/>
        </w:rPr>
        <w:t>Sanya</w:t>
      </w:r>
      <w:proofErr w:type="spellEnd"/>
      <w:r w:rsidR="0037708D" w:rsidRPr="0011267B">
        <w:rPr>
          <w:szCs w:val="20"/>
        </w:rPr>
        <w:t>, China, April 16th – 20th, 2018</w:t>
      </w:r>
      <w:r w:rsidRPr="0011267B">
        <w:rPr>
          <w:szCs w:val="20"/>
        </w:rPr>
        <w:t>.</w:t>
      </w:r>
      <w:bookmarkEnd w:id="15"/>
    </w:p>
    <w:bookmarkEnd w:id="11"/>
    <w:p w14:paraId="3C64F843" w14:textId="77777777" w:rsidR="001A13C1" w:rsidRPr="0011267B" w:rsidRDefault="001A13C1" w:rsidP="0011267B">
      <w:pPr>
        <w:adjustRightInd w:val="0"/>
        <w:snapToGrid w:val="0"/>
        <w:spacing w:after="0" w:line="240" w:lineRule="auto"/>
        <w:rPr>
          <w:szCs w:val="20"/>
        </w:rPr>
      </w:pPr>
    </w:p>
    <w:sectPr w:rsidR="001A13C1" w:rsidRPr="0011267B" w:rsidSect="00C94C38">
      <w:pgSz w:w="11909" w:h="16834"/>
      <w:pgMar w:top="1440" w:right="1152"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 w:author="Samsung" w:date="2018-04-19T08:49:00Z" w:initials="SS">
    <w:p w14:paraId="294989DB" w14:textId="77777777" w:rsidR="00A20D5D" w:rsidRPr="00A20D5D" w:rsidRDefault="00A20D5D">
      <w:pPr>
        <w:pStyle w:val="a4"/>
        <w:rPr>
          <w:rFonts w:eastAsia="맑은 고딕"/>
          <w:lang w:eastAsia="ko-KR"/>
        </w:rPr>
      </w:pPr>
      <w:r>
        <w:rPr>
          <w:rStyle w:val="af3"/>
        </w:rPr>
        <w:annotationRef/>
      </w:r>
      <w:r>
        <w:rPr>
          <w:rFonts w:eastAsia="맑은 고딕" w:hint="eastAsia"/>
          <w:lang w:eastAsia="ko-KR"/>
        </w:rPr>
        <w:t>We guess that the second TP shares the same intention with this proposal. Is it correct understanding?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4989D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01BB43" w14:textId="77777777" w:rsidR="00194454" w:rsidRDefault="00194454" w:rsidP="00DD331F">
      <w:pPr>
        <w:spacing w:after="0" w:line="240" w:lineRule="auto"/>
      </w:pPr>
      <w:r>
        <w:separator/>
      </w:r>
    </w:p>
  </w:endnote>
  <w:endnote w:type="continuationSeparator" w:id="0">
    <w:p w14:paraId="63F2F392" w14:textId="77777777" w:rsidR="00194454" w:rsidRDefault="00194454" w:rsidP="00DD3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C4D375" w14:textId="77777777" w:rsidR="00194454" w:rsidRDefault="00194454" w:rsidP="00DD331F">
      <w:pPr>
        <w:spacing w:after="0" w:line="240" w:lineRule="auto"/>
      </w:pPr>
      <w:r>
        <w:separator/>
      </w:r>
    </w:p>
  </w:footnote>
  <w:footnote w:type="continuationSeparator" w:id="0">
    <w:p w14:paraId="6D824EDC" w14:textId="77777777" w:rsidR="00194454" w:rsidRDefault="00194454" w:rsidP="00DD33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7242463"/>
    <w:multiLevelType w:val="multilevel"/>
    <w:tmpl w:val="0724246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nsid w:val="0F0E49ED"/>
    <w:multiLevelType w:val="hybridMultilevel"/>
    <w:tmpl w:val="C60A1676"/>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FA6768B"/>
    <w:multiLevelType w:val="multilevel"/>
    <w:tmpl w:val="0FA6768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nsid w:val="112B42F3"/>
    <w:multiLevelType w:val="hybridMultilevel"/>
    <w:tmpl w:val="39328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7C57F8"/>
    <w:multiLevelType w:val="hybridMultilevel"/>
    <w:tmpl w:val="28DCFED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D7C5191"/>
    <w:multiLevelType w:val="multilevel"/>
    <w:tmpl w:val="1D7C51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216695B"/>
    <w:multiLevelType w:val="multilevel"/>
    <w:tmpl w:val="221669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7F359A9"/>
    <w:multiLevelType w:val="hybridMultilevel"/>
    <w:tmpl w:val="E5521900"/>
    <w:lvl w:ilvl="0" w:tplc="766C7A48">
      <w:numFmt w:val="bullet"/>
      <w:lvlText w:val="-"/>
      <w:lvlJc w:val="left"/>
      <w:pPr>
        <w:ind w:left="1080" w:hanging="360"/>
      </w:pPr>
      <w:rPr>
        <w:rFonts w:ascii="Times New Roman" w:eastAsiaTheme="minorEastAsia" w:hAnsi="Times New Roman" w:cs="Times New Roman" w:hint="default"/>
      </w:rPr>
    </w:lvl>
    <w:lvl w:ilvl="1" w:tplc="766C7A48">
      <w:numFmt w:val="bullet"/>
      <w:lvlText w:val="-"/>
      <w:lvlJc w:val="left"/>
      <w:pPr>
        <w:ind w:left="1800" w:hanging="360"/>
      </w:pPr>
      <w:rPr>
        <w:rFonts w:ascii="Times New Roman" w:eastAsiaTheme="minorEastAsia" w:hAnsi="Times New Roman"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E556DE"/>
    <w:multiLevelType w:val="multilevel"/>
    <w:tmpl w:val="2DE556DE"/>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nsid w:val="2E9D0132"/>
    <w:multiLevelType w:val="multilevel"/>
    <w:tmpl w:val="2E9D0132"/>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nsid w:val="336E2E88"/>
    <w:multiLevelType w:val="hybridMultilevel"/>
    <w:tmpl w:val="AFB42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B557C1"/>
    <w:multiLevelType w:val="multilevel"/>
    <w:tmpl w:val="8682A7E4"/>
    <w:lvl w:ilvl="0">
      <w:start w:val="1"/>
      <w:numFmt w:val="decimal"/>
      <w:pStyle w:val="1"/>
      <w:lvlText w:val="%1"/>
      <w:lvlJc w:val="left"/>
      <w:pPr>
        <w:tabs>
          <w:tab w:val="left" w:pos="432"/>
        </w:tabs>
        <w:ind w:left="432" w:hanging="432"/>
      </w:pPr>
      <w:rPr>
        <w:rFonts w:hint="default"/>
        <w:i w:val="0"/>
        <w:sz w:val="20"/>
        <w:szCs w:val="20"/>
        <w:lang w:val="en-US"/>
      </w:rPr>
    </w:lvl>
    <w:lvl w:ilvl="1">
      <w:start w:val="1"/>
      <w:numFmt w:val="decimal"/>
      <w:pStyle w:val="2"/>
      <w:lvlText w:val="%1.%2"/>
      <w:lvlJc w:val="left"/>
      <w:pPr>
        <w:tabs>
          <w:tab w:val="left" w:pos="718"/>
        </w:tabs>
        <w:ind w:left="718" w:hanging="576"/>
      </w:pPr>
      <w:rPr>
        <w:rFonts w:ascii="Times New Roman" w:hAnsi="Times New Roman" w:hint="default"/>
        <w:b/>
        <w:i w:val="0"/>
        <w:sz w:val="20"/>
        <w:szCs w:val="20"/>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6">
    <w:nsid w:val="33C24807"/>
    <w:multiLevelType w:val="multilevel"/>
    <w:tmpl w:val="33C248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822406E"/>
    <w:multiLevelType w:val="multilevel"/>
    <w:tmpl w:val="3822406E"/>
    <w:lvl w:ilvl="0">
      <w:start w:val="1"/>
      <w:numFmt w:val="bullet"/>
      <w:lvlText w:val="•"/>
      <w:lvlJc w:val="left"/>
      <w:pPr>
        <w:tabs>
          <w:tab w:val="left" w:pos="720"/>
        </w:tabs>
        <w:ind w:left="720" w:hanging="360"/>
      </w:pPr>
      <w:rPr>
        <w:rFonts w:ascii="Arial" w:hAnsi="Arial" w:hint="default"/>
      </w:rPr>
    </w:lvl>
    <w:lvl w:ilvl="1">
      <w:start w:val="25"/>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19">
    <w:nsid w:val="3FD62AAC"/>
    <w:multiLevelType w:val="hybridMultilevel"/>
    <w:tmpl w:val="A2D664FA"/>
    <w:lvl w:ilvl="0" w:tplc="766C7A48">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2492D18"/>
    <w:multiLevelType w:val="hybridMultilevel"/>
    <w:tmpl w:val="4BFA40E4"/>
    <w:lvl w:ilvl="0" w:tplc="CB2AC5A8">
      <w:start w:val="1"/>
      <w:numFmt w:val="bullet"/>
      <w:lvlText w:val="•"/>
      <w:lvlJc w:val="left"/>
      <w:pPr>
        <w:tabs>
          <w:tab w:val="num" w:pos="720"/>
        </w:tabs>
        <w:ind w:left="720" w:hanging="360"/>
      </w:pPr>
      <w:rPr>
        <w:rFonts w:ascii="Arial" w:hAnsi="Arial" w:hint="default"/>
      </w:rPr>
    </w:lvl>
    <w:lvl w:ilvl="1" w:tplc="67DCD87E">
      <w:start w:val="1"/>
      <w:numFmt w:val="bullet"/>
      <w:lvlText w:val="•"/>
      <w:lvlJc w:val="left"/>
      <w:pPr>
        <w:tabs>
          <w:tab w:val="num" w:pos="1440"/>
        </w:tabs>
        <w:ind w:left="1440" w:hanging="360"/>
      </w:pPr>
      <w:rPr>
        <w:rFonts w:ascii="Arial" w:hAnsi="Arial" w:hint="default"/>
      </w:rPr>
    </w:lvl>
    <w:lvl w:ilvl="2" w:tplc="FA9CED2A">
      <w:start w:val="53"/>
      <w:numFmt w:val="bullet"/>
      <w:lvlText w:val="•"/>
      <w:lvlJc w:val="left"/>
      <w:pPr>
        <w:tabs>
          <w:tab w:val="num" w:pos="2160"/>
        </w:tabs>
        <w:ind w:left="2160" w:hanging="360"/>
      </w:pPr>
      <w:rPr>
        <w:rFonts w:ascii="Arial" w:hAnsi="Arial" w:hint="default"/>
      </w:rPr>
    </w:lvl>
    <w:lvl w:ilvl="3" w:tplc="F758AB84" w:tentative="1">
      <w:start w:val="1"/>
      <w:numFmt w:val="bullet"/>
      <w:lvlText w:val="•"/>
      <w:lvlJc w:val="left"/>
      <w:pPr>
        <w:tabs>
          <w:tab w:val="num" w:pos="2880"/>
        </w:tabs>
        <w:ind w:left="2880" w:hanging="360"/>
      </w:pPr>
      <w:rPr>
        <w:rFonts w:ascii="Arial" w:hAnsi="Arial" w:hint="default"/>
      </w:rPr>
    </w:lvl>
    <w:lvl w:ilvl="4" w:tplc="794CE8DA" w:tentative="1">
      <w:start w:val="1"/>
      <w:numFmt w:val="bullet"/>
      <w:lvlText w:val="•"/>
      <w:lvlJc w:val="left"/>
      <w:pPr>
        <w:tabs>
          <w:tab w:val="num" w:pos="3600"/>
        </w:tabs>
        <w:ind w:left="3600" w:hanging="360"/>
      </w:pPr>
      <w:rPr>
        <w:rFonts w:ascii="Arial" w:hAnsi="Arial" w:hint="default"/>
      </w:rPr>
    </w:lvl>
    <w:lvl w:ilvl="5" w:tplc="89D40F50" w:tentative="1">
      <w:start w:val="1"/>
      <w:numFmt w:val="bullet"/>
      <w:lvlText w:val="•"/>
      <w:lvlJc w:val="left"/>
      <w:pPr>
        <w:tabs>
          <w:tab w:val="num" w:pos="4320"/>
        </w:tabs>
        <w:ind w:left="4320" w:hanging="360"/>
      </w:pPr>
      <w:rPr>
        <w:rFonts w:ascii="Arial" w:hAnsi="Arial" w:hint="default"/>
      </w:rPr>
    </w:lvl>
    <w:lvl w:ilvl="6" w:tplc="DA966A4E" w:tentative="1">
      <w:start w:val="1"/>
      <w:numFmt w:val="bullet"/>
      <w:lvlText w:val="•"/>
      <w:lvlJc w:val="left"/>
      <w:pPr>
        <w:tabs>
          <w:tab w:val="num" w:pos="5040"/>
        </w:tabs>
        <w:ind w:left="5040" w:hanging="360"/>
      </w:pPr>
      <w:rPr>
        <w:rFonts w:ascii="Arial" w:hAnsi="Arial" w:hint="default"/>
      </w:rPr>
    </w:lvl>
    <w:lvl w:ilvl="7" w:tplc="8F483E08" w:tentative="1">
      <w:start w:val="1"/>
      <w:numFmt w:val="bullet"/>
      <w:lvlText w:val="•"/>
      <w:lvlJc w:val="left"/>
      <w:pPr>
        <w:tabs>
          <w:tab w:val="num" w:pos="5760"/>
        </w:tabs>
        <w:ind w:left="5760" w:hanging="360"/>
      </w:pPr>
      <w:rPr>
        <w:rFonts w:ascii="Arial" w:hAnsi="Arial" w:hint="default"/>
      </w:rPr>
    </w:lvl>
    <w:lvl w:ilvl="8" w:tplc="04A69D92" w:tentative="1">
      <w:start w:val="1"/>
      <w:numFmt w:val="bullet"/>
      <w:lvlText w:val="•"/>
      <w:lvlJc w:val="left"/>
      <w:pPr>
        <w:tabs>
          <w:tab w:val="num" w:pos="6480"/>
        </w:tabs>
        <w:ind w:left="6480" w:hanging="360"/>
      </w:pPr>
      <w:rPr>
        <w:rFonts w:ascii="Arial" w:hAnsi="Arial" w:hint="default"/>
      </w:rPr>
    </w:lvl>
  </w:abstractNum>
  <w:abstractNum w:abstractNumId="21">
    <w:nsid w:val="4BA11BA2"/>
    <w:multiLevelType w:val="multilevel"/>
    <w:tmpl w:val="4BA11B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4F2D4800"/>
    <w:multiLevelType w:val="hybridMultilevel"/>
    <w:tmpl w:val="D4FAF246"/>
    <w:lvl w:ilvl="0" w:tplc="2C786D6E">
      <w:start w:val="1"/>
      <w:numFmt w:val="bullet"/>
      <w:lvlText w:val=""/>
      <w:lvlJc w:val="left"/>
      <w:pPr>
        <w:ind w:left="785" w:hanging="360"/>
      </w:pPr>
      <w:rPr>
        <w:rFonts w:ascii="Wingdings" w:hAnsi="Wingdings"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3">
    <w:nsid w:val="591B2833"/>
    <w:multiLevelType w:val="multilevel"/>
    <w:tmpl w:val="591B283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nsid w:val="599606EA"/>
    <w:multiLevelType w:val="multilevel"/>
    <w:tmpl w:val="599606EA"/>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nsid w:val="5C1736A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F603ED0"/>
    <w:multiLevelType w:val="hybridMultilevel"/>
    <w:tmpl w:val="CF8CD2F8"/>
    <w:lvl w:ilvl="0" w:tplc="EEDE4904">
      <w:start w:val="1"/>
      <w:numFmt w:val="bullet"/>
      <w:lvlText w:val="•"/>
      <w:lvlJc w:val="left"/>
      <w:pPr>
        <w:tabs>
          <w:tab w:val="num" w:pos="720"/>
        </w:tabs>
        <w:ind w:left="720" w:hanging="360"/>
      </w:pPr>
      <w:rPr>
        <w:rFonts w:ascii="Arial" w:hAnsi="Arial" w:hint="default"/>
      </w:rPr>
    </w:lvl>
    <w:lvl w:ilvl="1" w:tplc="7B2CC5E8" w:tentative="1">
      <w:start w:val="1"/>
      <w:numFmt w:val="bullet"/>
      <w:lvlText w:val="•"/>
      <w:lvlJc w:val="left"/>
      <w:pPr>
        <w:tabs>
          <w:tab w:val="num" w:pos="1440"/>
        </w:tabs>
        <w:ind w:left="1440" w:hanging="360"/>
      </w:pPr>
      <w:rPr>
        <w:rFonts w:ascii="Arial" w:hAnsi="Arial" w:hint="default"/>
      </w:rPr>
    </w:lvl>
    <w:lvl w:ilvl="2" w:tplc="F53A766E">
      <w:start w:val="1"/>
      <w:numFmt w:val="bullet"/>
      <w:lvlText w:val="•"/>
      <w:lvlJc w:val="left"/>
      <w:pPr>
        <w:tabs>
          <w:tab w:val="num" w:pos="2160"/>
        </w:tabs>
        <w:ind w:left="2160" w:hanging="360"/>
      </w:pPr>
      <w:rPr>
        <w:rFonts w:ascii="Arial" w:hAnsi="Arial" w:hint="default"/>
      </w:rPr>
    </w:lvl>
    <w:lvl w:ilvl="3" w:tplc="F9C6ED78" w:tentative="1">
      <w:start w:val="1"/>
      <w:numFmt w:val="bullet"/>
      <w:lvlText w:val="•"/>
      <w:lvlJc w:val="left"/>
      <w:pPr>
        <w:tabs>
          <w:tab w:val="num" w:pos="2880"/>
        </w:tabs>
        <w:ind w:left="2880" w:hanging="360"/>
      </w:pPr>
      <w:rPr>
        <w:rFonts w:ascii="Arial" w:hAnsi="Arial" w:hint="default"/>
      </w:rPr>
    </w:lvl>
    <w:lvl w:ilvl="4" w:tplc="AD5AC594" w:tentative="1">
      <w:start w:val="1"/>
      <w:numFmt w:val="bullet"/>
      <w:lvlText w:val="•"/>
      <w:lvlJc w:val="left"/>
      <w:pPr>
        <w:tabs>
          <w:tab w:val="num" w:pos="3600"/>
        </w:tabs>
        <w:ind w:left="3600" w:hanging="360"/>
      </w:pPr>
      <w:rPr>
        <w:rFonts w:ascii="Arial" w:hAnsi="Arial" w:hint="default"/>
      </w:rPr>
    </w:lvl>
    <w:lvl w:ilvl="5" w:tplc="63AC4C7C" w:tentative="1">
      <w:start w:val="1"/>
      <w:numFmt w:val="bullet"/>
      <w:lvlText w:val="•"/>
      <w:lvlJc w:val="left"/>
      <w:pPr>
        <w:tabs>
          <w:tab w:val="num" w:pos="4320"/>
        </w:tabs>
        <w:ind w:left="4320" w:hanging="360"/>
      </w:pPr>
      <w:rPr>
        <w:rFonts w:ascii="Arial" w:hAnsi="Arial" w:hint="default"/>
      </w:rPr>
    </w:lvl>
    <w:lvl w:ilvl="6" w:tplc="AFC0E572" w:tentative="1">
      <w:start w:val="1"/>
      <w:numFmt w:val="bullet"/>
      <w:lvlText w:val="•"/>
      <w:lvlJc w:val="left"/>
      <w:pPr>
        <w:tabs>
          <w:tab w:val="num" w:pos="5040"/>
        </w:tabs>
        <w:ind w:left="5040" w:hanging="360"/>
      </w:pPr>
      <w:rPr>
        <w:rFonts w:ascii="Arial" w:hAnsi="Arial" w:hint="default"/>
      </w:rPr>
    </w:lvl>
    <w:lvl w:ilvl="7" w:tplc="0B9E05EA" w:tentative="1">
      <w:start w:val="1"/>
      <w:numFmt w:val="bullet"/>
      <w:lvlText w:val="•"/>
      <w:lvlJc w:val="left"/>
      <w:pPr>
        <w:tabs>
          <w:tab w:val="num" w:pos="5760"/>
        </w:tabs>
        <w:ind w:left="5760" w:hanging="360"/>
      </w:pPr>
      <w:rPr>
        <w:rFonts w:ascii="Arial" w:hAnsi="Arial" w:hint="default"/>
      </w:rPr>
    </w:lvl>
    <w:lvl w:ilvl="8" w:tplc="35B0FE36" w:tentative="1">
      <w:start w:val="1"/>
      <w:numFmt w:val="bullet"/>
      <w:lvlText w:val="•"/>
      <w:lvlJc w:val="left"/>
      <w:pPr>
        <w:tabs>
          <w:tab w:val="num" w:pos="6480"/>
        </w:tabs>
        <w:ind w:left="6480" w:hanging="360"/>
      </w:pPr>
      <w:rPr>
        <w:rFonts w:ascii="Arial" w:hAnsi="Arial" w:hint="default"/>
      </w:rPr>
    </w:lvl>
  </w:abstractNum>
  <w:abstractNum w:abstractNumId="28">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650C5C89"/>
    <w:multiLevelType w:val="multilevel"/>
    <w:tmpl w:val="650C5C89"/>
    <w:lvl w:ilvl="0">
      <w:numFmt w:val="bullet"/>
      <w:lvlText w:val="-"/>
      <w:lvlJc w:val="left"/>
      <w:pPr>
        <w:ind w:left="720" w:hanging="360"/>
      </w:pPr>
      <w:rPr>
        <w:rFonts w:ascii="Times" w:eastAsia="SimSun"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5B109FC"/>
    <w:multiLevelType w:val="multilevel"/>
    <w:tmpl w:val="65B109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66EF2D22"/>
    <w:multiLevelType w:val="hybridMultilevel"/>
    <w:tmpl w:val="7A6AC3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6FC1E40"/>
    <w:multiLevelType w:val="hybridMultilevel"/>
    <w:tmpl w:val="81AC40DC"/>
    <w:lvl w:ilvl="0" w:tplc="4552EAAA">
      <w:numFmt w:val="bullet"/>
      <w:lvlText w:val="-"/>
      <w:lvlJc w:val="left"/>
      <w:pPr>
        <w:ind w:left="720" w:hanging="360"/>
      </w:pPr>
      <w:rPr>
        <w:rFonts w:ascii="Times New Roman" w:eastAsia="바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B5B4125"/>
    <w:multiLevelType w:val="hybridMultilevel"/>
    <w:tmpl w:val="6B0049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6D1D2F7A"/>
    <w:multiLevelType w:val="hybridMultilevel"/>
    <w:tmpl w:val="FFEA7990"/>
    <w:lvl w:ilvl="0" w:tplc="B8925CC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8412B2B"/>
    <w:multiLevelType w:val="hybridMultilevel"/>
    <w:tmpl w:val="97867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5D6D39"/>
    <w:multiLevelType w:val="hybridMultilevel"/>
    <w:tmpl w:val="D740459C"/>
    <w:lvl w:ilvl="0" w:tplc="0409000F">
      <w:start w:val="1"/>
      <w:numFmt w:val="decimal"/>
      <w:lvlText w:val="%1."/>
      <w:lvlJc w:val="left"/>
      <w:pPr>
        <w:ind w:left="720" w:hanging="360"/>
      </w:pPr>
      <w:rPr>
        <w:rFonts w:hint="default"/>
      </w:rPr>
    </w:lvl>
    <w:lvl w:ilvl="1" w:tplc="766C7A48">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8814964"/>
    <w:multiLevelType w:val="hybridMultilevel"/>
    <w:tmpl w:val="7F36C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2"/>
  </w:num>
  <w:num w:numId="4">
    <w:abstractNumId w:val="0"/>
  </w:num>
  <w:num w:numId="5">
    <w:abstractNumId w:val="35"/>
  </w:num>
  <w:num w:numId="6">
    <w:abstractNumId w:val="26"/>
  </w:num>
  <w:num w:numId="7">
    <w:abstractNumId w:val="8"/>
  </w:num>
  <w:num w:numId="8">
    <w:abstractNumId w:val="17"/>
  </w:num>
  <w:num w:numId="9">
    <w:abstractNumId w:val="1"/>
  </w:num>
  <w:num w:numId="10">
    <w:abstractNumId w:val="28"/>
  </w:num>
  <w:num w:numId="11">
    <w:abstractNumId w:val="12"/>
  </w:num>
  <w:num w:numId="12">
    <w:abstractNumId w:val="21"/>
  </w:num>
  <w:num w:numId="13">
    <w:abstractNumId w:val="9"/>
  </w:num>
  <w:num w:numId="14">
    <w:abstractNumId w:val="24"/>
  </w:num>
  <w:num w:numId="15">
    <w:abstractNumId w:val="3"/>
  </w:num>
  <w:num w:numId="16">
    <w:abstractNumId w:val="13"/>
  </w:num>
  <w:num w:numId="17">
    <w:abstractNumId w:val="29"/>
  </w:num>
  <w:num w:numId="18">
    <w:abstractNumId w:val="30"/>
  </w:num>
  <w:num w:numId="19">
    <w:abstractNumId w:val="5"/>
  </w:num>
  <w:num w:numId="20">
    <w:abstractNumId w:val="23"/>
  </w:num>
  <w:num w:numId="21">
    <w:abstractNumId w:val="16"/>
  </w:num>
  <w:num w:numId="22">
    <w:abstractNumId w:val="6"/>
  </w:num>
  <w:num w:numId="23">
    <w:abstractNumId w:val="15"/>
  </w:num>
  <w:num w:numId="24">
    <w:abstractNumId w:val="31"/>
  </w:num>
  <w:num w:numId="25">
    <w:abstractNumId w:val="22"/>
  </w:num>
  <w:num w:numId="26">
    <w:abstractNumId w:val="38"/>
  </w:num>
  <w:num w:numId="27">
    <w:abstractNumId w:val="25"/>
  </w:num>
  <w:num w:numId="28">
    <w:abstractNumId w:val="15"/>
  </w:num>
  <w:num w:numId="29">
    <w:abstractNumId w:val="15"/>
  </w:num>
  <w:num w:numId="30">
    <w:abstractNumId w:val="34"/>
  </w:num>
  <w:num w:numId="31">
    <w:abstractNumId w:val="36"/>
  </w:num>
  <w:num w:numId="32">
    <w:abstractNumId w:val="14"/>
  </w:num>
  <w:num w:numId="33">
    <w:abstractNumId w:val="11"/>
  </w:num>
  <w:num w:numId="34">
    <w:abstractNumId w:val="20"/>
  </w:num>
  <w:num w:numId="35">
    <w:abstractNumId w:val="19"/>
  </w:num>
  <w:num w:numId="36">
    <w:abstractNumId w:val="33"/>
  </w:num>
  <w:num w:numId="37">
    <w:abstractNumId w:val="4"/>
  </w:num>
  <w:num w:numId="38">
    <w:abstractNumId w:val="37"/>
  </w:num>
  <w:num w:numId="39">
    <w:abstractNumId w:val="27"/>
  </w:num>
  <w:num w:numId="40">
    <w:abstractNumId w:val="10"/>
  </w:num>
  <w:num w:numId="41">
    <w:abstractNumId w:val="15"/>
  </w:num>
  <w:num w:numId="42">
    <w:abstractNumId w:val="15"/>
  </w:num>
  <w:num w:numId="43">
    <w:abstractNumId w:val="15"/>
  </w:num>
  <w:num w:numId="44">
    <w:abstractNumId w:val="32"/>
  </w:num>
  <w:num w:numId="45">
    <w:abstractNumId w:val="7"/>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D04"/>
    <w:rsid w:val="00000DB2"/>
    <w:rsid w:val="00001682"/>
    <w:rsid w:val="000018B0"/>
    <w:rsid w:val="00001A3E"/>
    <w:rsid w:val="000020F6"/>
    <w:rsid w:val="00002893"/>
    <w:rsid w:val="000033A3"/>
    <w:rsid w:val="00003605"/>
    <w:rsid w:val="000036F8"/>
    <w:rsid w:val="00003C56"/>
    <w:rsid w:val="00003EC2"/>
    <w:rsid w:val="000040A9"/>
    <w:rsid w:val="00004270"/>
    <w:rsid w:val="0000458E"/>
    <w:rsid w:val="00004E70"/>
    <w:rsid w:val="00005290"/>
    <w:rsid w:val="000055F5"/>
    <w:rsid w:val="0000700D"/>
    <w:rsid w:val="000072B6"/>
    <w:rsid w:val="000077A7"/>
    <w:rsid w:val="00007813"/>
    <w:rsid w:val="000079C7"/>
    <w:rsid w:val="000109E6"/>
    <w:rsid w:val="00010E19"/>
    <w:rsid w:val="00011616"/>
    <w:rsid w:val="000117E0"/>
    <w:rsid w:val="00011A30"/>
    <w:rsid w:val="00011F67"/>
    <w:rsid w:val="00012393"/>
    <w:rsid w:val="00012862"/>
    <w:rsid w:val="000128E6"/>
    <w:rsid w:val="00012ACD"/>
    <w:rsid w:val="00012E5D"/>
    <w:rsid w:val="000145E8"/>
    <w:rsid w:val="0001466F"/>
    <w:rsid w:val="0001492D"/>
    <w:rsid w:val="00014F05"/>
    <w:rsid w:val="0001520B"/>
    <w:rsid w:val="000154BE"/>
    <w:rsid w:val="00015EFB"/>
    <w:rsid w:val="000165E2"/>
    <w:rsid w:val="000172BE"/>
    <w:rsid w:val="0001742D"/>
    <w:rsid w:val="00017706"/>
    <w:rsid w:val="00017A54"/>
    <w:rsid w:val="00017D8A"/>
    <w:rsid w:val="00020240"/>
    <w:rsid w:val="0002058D"/>
    <w:rsid w:val="00020F07"/>
    <w:rsid w:val="000212B5"/>
    <w:rsid w:val="00021435"/>
    <w:rsid w:val="00021687"/>
    <w:rsid w:val="00021DB8"/>
    <w:rsid w:val="00022318"/>
    <w:rsid w:val="00023301"/>
    <w:rsid w:val="00023388"/>
    <w:rsid w:val="00023425"/>
    <w:rsid w:val="00023BC9"/>
    <w:rsid w:val="000241BE"/>
    <w:rsid w:val="000242F2"/>
    <w:rsid w:val="00025554"/>
    <w:rsid w:val="00025629"/>
    <w:rsid w:val="00025A65"/>
    <w:rsid w:val="00025F66"/>
    <w:rsid w:val="00026D4B"/>
    <w:rsid w:val="0002726E"/>
    <w:rsid w:val="000275C6"/>
    <w:rsid w:val="00027AD6"/>
    <w:rsid w:val="00027F1F"/>
    <w:rsid w:val="00030126"/>
    <w:rsid w:val="0003024C"/>
    <w:rsid w:val="000316D6"/>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4023E"/>
    <w:rsid w:val="0004024B"/>
    <w:rsid w:val="0004053E"/>
    <w:rsid w:val="000407CE"/>
    <w:rsid w:val="00040C44"/>
    <w:rsid w:val="00041C57"/>
    <w:rsid w:val="000422D0"/>
    <w:rsid w:val="000430C9"/>
    <w:rsid w:val="000434B7"/>
    <w:rsid w:val="000435E4"/>
    <w:rsid w:val="00043C42"/>
    <w:rsid w:val="00044B5F"/>
    <w:rsid w:val="00045A4E"/>
    <w:rsid w:val="00045FC9"/>
    <w:rsid w:val="00046796"/>
    <w:rsid w:val="000467FD"/>
    <w:rsid w:val="00046AAF"/>
    <w:rsid w:val="00046D91"/>
    <w:rsid w:val="00047014"/>
    <w:rsid w:val="00047225"/>
    <w:rsid w:val="000479A3"/>
    <w:rsid w:val="00047E60"/>
    <w:rsid w:val="00050D9E"/>
    <w:rsid w:val="00050DCD"/>
    <w:rsid w:val="00050EA4"/>
    <w:rsid w:val="00051315"/>
    <w:rsid w:val="00052AD2"/>
    <w:rsid w:val="000530DF"/>
    <w:rsid w:val="000531F7"/>
    <w:rsid w:val="000541B4"/>
    <w:rsid w:val="00054C87"/>
    <w:rsid w:val="00054E0C"/>
    <w:rsid w:val="0005541D"/>
    <w:rsid w:val="000558CC"/>
    <w:rsid w:val="00055AA2"/>
    <w:rsid w:val="00055AD0"/>
    <w:rsid w:val="000561FF"/>
    <w:rsid w:val="000565C8"/>
    <w:rsid w:val="000570B2"/>
    <w:rsid w:val="00057DC8"/>
    <w:rsid w:val="00060CBB"/>
    <w:rsid w:val="00060E84"/>
    <w:rsid w:val="000612E1"/>
    <w:rsid w:val="000614FE"/>
    <w:rsid w:val="00061F2F"/>
    <w:rsid w:val="00062013"/>
    <w:rsid w:val="00063044"/>
    <w:rsid w:val="00063759"/>
    <w:rsid w:val="00063DE9"/>
    <w:rsid w:val="00064225"/>
    <w:rsid w:val="000645BC"/>
    <w:rsid w:val="00065D38"/>
    <w:rsid w:val="00066D45"/>
    <w:rsid w:val="0006760C"/>
    <w:rsid w:val="00067DD1"/>
    <w:rsid w:val="0007004C"/>
    <w:rsid w:val="0007017C"/>
    <w:rsid w:val="00070447"/>
    <w:rsid w:val="000706E7"/>
    <w:rsid w:val="000708A6"/>
    <w:rsid w:val="00070C76"/>
    <w:rsid w:val="00070EF8"/>
    <w:rsid w:val="00071192"/>
    <w:rsid w:val="000713A7"/>
    <w:rsid w:val="00072182"/>
    <w:rsid w:val="00072A80"/>
    <w:rsid w:val="00072E70"/>
    <w:rsid w:val="000731A0"/>
    <w:rsid w:val="000733B4"/>
    <w:rsid w:val="000736C1"/>
    <w:rsid w:val="00073797"/>
    <w:rsid w:val="00073CEA"/>
    <w:rsid w:val="00073DEC"/>
    <w:rsid w:val="000740D5"/>
    <w:rsid w:val="000745AA"/>
    <w:rsid w:val="00074770"/>
    <w:rsid w:val="00074C2F"/>
    <w:rsid w:val="00074E86"/>
    <w:rsid w:val="00075133"/>
    <w:rsid w:val="000752A9"/>
    <w:rsid w:val="0007533E"/>
    <w:rsid w:val="000755AC"/>
    <w:rsid w:val="000757BA"/>
    <w:rsid w:val="00076097"/>
    <w:rsid w:val="00076541"/>
    <w:rsid w:val="00076597"/>
    <w:rsid w:val="000765B3"/>
    <w:rsid w:val="00076880"/>
    <w:rsid w:val="000772F4"/>
    <w:rsid w:val="000776EB"/>
    <w:rsid w:val="00077F68"/>
    <w:rsid w:val="00080455"/>
    <w:rsid w:val="00080498"/>
    <w:rsid w:val="000809B7"/>
    <w:rsid w:val="000817CB"/>
    <w:rsid w:val="00081D17"/>
    <w:rsid w:val="000823B0"/>
    <w:rsid w:val="00082B24"/>
    <w:rsid w:val="00082B2C"/>
    <w:rsid w:val="00082E90"/>
    <w:rsid w:val="0008335B"/>
    <w:rsid w:val="00083379"/>
    <w:rsid w:val="00083587"/>
    <w:rsid w:val="00083838"/>
    <w:rsid w:val="00083ACD"/>
    <w:rsid w:val="00083B6A"/>
    <w:rsid w:val="00084105"/>
    <w:rsid w:val="00085303"/>
    <w:rsid w:val="000859B5"/>
    <w:rsid w:val="00085D38"/>
    <w:rsid w:val="00085E04"/>
    <w:rsid w:val="00086800"/>
    <w:rsid w:val="0008723F"/>
    <w:rsid w:val="00087913"/>
    <w:rsid w:val="000902DC"/>
    <w:rsid w:val="00090538"/>
    <w:rsid w:val="000911AE"/>
    <w:rsid w:val="00091369"/>
    <w:rsid w:val="00091FA4"/>
    <w:rsid w:val="00093697"/>
    <w:rsid w:val="00093B09"/>
    <w:rsid w:val="00093D42"/>
    <w:rsid w:val="00093DD0"/>
    <w:rsid w:val="00094111"/>
    <w:rsid w:val="00094248"/>
    <w:rsid w:val="00094262"/>
    <w:rsid w:val="00094A16"/>
    <w:rsid w:val="00094D33"/>
    <w:rsid w:val="00094D38"/>
    <w:rsid w:val="00094DE6"/>
    <w:rsid w:val="00094EF6"/>
    <w:rsid w:val="000952CF"/>
    <w:rsid w:val="000961D2"/>
    <w:rsid w:val="00096356"/>
    <w:rsid w:val="00096DC2"/>
    <w:rsid w:val="00097018"/>
    <w:rsid w:val="0009764C"/>
    <w:rsid w:val="00097C68"/>
    <w:rsid w:val="00097C96"/>
    <w:rsid w:val="00097C99"/>
    <w:rsid w:val="000A0205"/>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FF8"/>
    <w:rsid w:val="000A4205"/>
    <w:rsid w:val="000A4234"/>
    <w:rsid w:val="000A443A"/>
    <w:rsid w:val="000A4A19"/>
    <w:rsid w:val="000A55C8"/>
    <w:rsid w:val="000A627A"/>
    <w:rsid w:val="000A6351"/>
    <w:rsid w:val="000A63D6"/>
    <w:rsid w:val="000A6703"/>
    <w:rsid w:val="000A6892"/>
    <w:rsid w:val="000A694B"/>
    <w:rsid w:val="000A7295"/>
    <w:rsid w:val="000A75E1"/>
    <w:rsid w:val="000A7B38"/>
    <w:rsid w:val="000A7DE0"/>
    <w:rsid w:val="000A7F39"/>
    <w:rsid w:val="000B01FE"/>
    <w:rsid w:val="000B0343"/>
    <w:rsid w:val="000B0772"/>
    <w:rsid w:val="000B0B00"/>
    <w:rsid w:val="000B0B2C"/>
    <w:rsid w:val="000B1380"/>
    <w:rsid w:val="000B154C"/>
    <w:rsid w:val="000B200E"/>
    <w:rsid w:val="000B23BC"/>
    <w:rsid w:val="000B2985"/>
    <w:rsid w:val="000B2C88"/>
    <w:rsid w:val="000B3342"/>
    <w:rsid w:val="000B35B1"/>
    <w:rsid w:val="000B3851"/>
    <w:rsid w:val="000B3E54"/>
    <w:rsid w:val="000B46AD"/>
    <w:rsid w:val="000B5178"/>
    <w:rsid w:val="000B51FA"/>
    <w:rsid w:val="000B5905"/>
    <w:rsid w:val="000B5975"/>
    <w:rsid w:val="000B5B43"/>
    <w:rsid w:val="000B67A8"/>
    <w:rsid w:val="000B6C88"/>
    <w:rsid w:val="000B6E2C"/>
    <w:rsid w:val="000B6FB1"/>
    <w:rsid w:val="000B76C5"/>
    <w:rsid w:val="000B76FE"/>
    <w:rsid w:val="000B77C0"/>
    <w:rsid w:val="000B7A10"/>
    <w:rsid w:val="000B7D0A"/>
    <w:rsid w:val="000C0892"/>
    <w:rsid w:val="000C115D"/>
    <w:rsid w:val="000C1535"/>
    <w:rsid w:val="000C156F"/>
    <w:rsid w:val="000C1995"/>
    <w:rsid w:val="000C1A2B"/>
    <w:rsid w:val="000C2190"/>
    <w:rsid w:val="000C252B"/>
    <w:rsid w:val="000C283F"/>
    <w:rsid w:val="000C2AF2"/>
    <w:rsid w:val="000C2FBD"/>
    <w:rsid w:val="000C339E"/>
    <w:rsid w:val="000C3B0C"/>
    <w:rsid w:val="000C3BA5"/>
    <w:rsid w:val="000C407D"/>
    <w:rsid w:val="000C422D"/>
    <w:rsid w:val="000C42F4"/>
    <w:rsid w:val="000C53EC"/>
    <w:rsid w:val="000C55BB"/>
    <w:rsid w:val="000C56F8"/>
    <w:rsid w:val="000C5F91"/>
    <w:rsid w:val="000C6025"/>
    <w:rsid w:val="000C61D3"/>
    <w:rsid w:val="000C6FFE"/>
    <w:rsid w:val="000C754C"/>
    <w:rsid w:val="000C7C4E"/>
    <w:rsid w:val="000D0361"/>
    <w:rsid w:val="000D03BF"/>
    <w:rsid w:val="000D04CA"/>
    <w:rsid w:val="000D0565"/>
    <w:rsid w:val="000D0930"/>
    <w:rsid w:val="000D0E4E"/>
    <w:rsid w:val="000D0FD6"/>
    <w:rsid w:val="000D113C"/>
    <w:rsid w:val="000D12D1"/>
    <w:rsid w:val="000D159A"/>
    <w:rsid w:val="000D1796"/>
    <w:rsid w:val="000D21FC"/>
    <w:rsid w:val="000D22CC"/>
    <w:rsid w:val="000D2751"/>
    <w:rsid w:val="000D2F5C"/>
    <w:rsid w:val="000D34A3"/>
    <w:rsid w:val="000D35FE"/>
    <w:rsid w:val="000D36AE"/>
    <w:rsid w:val="000D38A1"/>
    <w:rsid w:val="000D4BE1"/>
    <w:rsid w:val="000D4C4E"/>
    <w:rsid w:val="000D4CED"/>
    <w:rsid w:val="000D5077"/>
    <w:rsid w:val="000D5362"/>
    <w:rsid w:val="000D571B"/>
    <w:rsid w:val="000D57F8"/>
    <w:rsid w:val="000D5851"/>
    <w:rsid w:val="000D58D4"/>
    <w:rsid w:val="000D5BB4"/>
    <w:rsid w:val="000D5C60"/>
    <w:rsid w:val="000D6D64"/>
    <w:rsid w:val="000D7197"/>
    <w:rsid w:val="000D71E2"/>
    <w:rsid w:val="000D73A5"/>
    <w:rsid w:val="000D75E2"/>
    <w:rsid w:val="000D7DAA"/>
    <w:rsid w:val="000E010D"/>
    <w:rsid w:val="000E0498"/>
    <w:rsid w:val="000E06D6"/>
    <w:rsid w:val="000E07D6"/>
    <w:rsid w:val="000E0D29"/>
    <w:rsid w:val="000E0FDF"/>
    <w:rsid w:val="000E10AD"/>
    <w:rsid w:val="000E1380"/>
    <w:rsid w:val="000E18DF"/>
    <w:rsid w:val="000E19E2"/>
    <w:rsid w:val="000E246C"/>
    <w:rsid w:val="000E2536"/>
    <w:rsid w:val="000E2545"/>
    <w:rsid w:val="000E2997"/>
    <w:rsid w:val="000E2E28"/>
    <w:rsid w:val="000E3C7F"/>
    <w:rsid w:val="000E3EA0"/>
    <w:rsid w:val="000E4988"/>
    <w:rsid w:val="000E4DB6"/>
    <w:rsid w:val="000E594D"/>
    <w:rsid w:val="000E5994"/>
    <w:rsid w:val="000E59A0"/>
    <w:rsid w:val="000E5A31"/>
    <w:rsid w:val="000E63E3"/>
    <w:rsid w:val="000E6C50"/>
    <w:rsid w:val="000E7A84"/>
    <w:rsid w:val="000F084D"/>
    <w:rsid w:val="000F11A5"/>
    <w:rsid w:val="000F15BC"/>
    <w:rsid w:val="000F180A"/>
    <w:rsid w:val="000F1C92"/>
    <w:rsid w:val="000F2CAB"/>
    <w:rsid w:val="000F2E09"/>
    <w:rsid w:val="000F2EEE"/>
    <w:rsid w:val="000F3335"/>
    <w:rsid w:val="000F35FC"/>
    <w:rsid w:val="000F3697"/>
    <w:rsid w:val="000F47AE"/>
    <w:rsid w:val="000F47E1"/>
    <w:rsid w:val="000F493F"/>
    <w:rsid w:val="000F555F"/>
    <w:rsid w:val="000F5585"/>
    <w:rsid w:val="000F582B"/>
    <w:rsid w:val="000F60DC"/>
    <w:rsid w:val="000F6489"/>
    <w:rsid w:val="000F66AE"/>
    <w:rsid w:val="000F66D1"/>
    <w:rsid w:val="000F6742"/>
    <w:rsid w:val="000F718E"/>
    <w:rsid w:val="000F728D"/>
    <w:rsid w:val="000F7F58"/>
    <w:rsid w:val="00100128"/>
    <w:rsid w:val="0010057D"/>
    <w:rsid w:val="00100FF3"/>
    <w:rsid w:val="001014BA"/>
    <w:rsid w:val="001026CA"/>
    <w:rsid w:val="00102D60"/>
    <w:rsid w:val="001036A3"/>
    <w:rsid w:val="00103F9A"/>
    <w:rsid w:val="001043C2"/>
    <w:rsid w:val="001043E1"/>
    <w:rsid w:val="0010505A"/>
    <w:rsid w:val="00105609"/>
    <w:rsid w:val="00105CC7"/>
    <w:rsid w:val="0010653F"/>
    <w:rsid w:val="00106694"/>
    <w:rsid w:val="00106DD8"/>
    <w:rsid w:val="00107779"/>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67B"/>
    <w:rsid w:val="0011284C"/>
    <w:rsid w:val="00112854"/>
    <w:rsid w:val="001129B5"/>
    <w:rsid w:val="00112E28"/>
    <w:rsid w:val="00113387"/>
    <w:rsid w:val="00113D51"/>
    <w:rsid w:val="001141E3"/>
    <w:rsid w:val="001144DF"/>
    <w:rsid w:val="001148F0"/>
    <w:rsid w:val="00114BFB"/>
    <w:rsid w:val="00114C3C"/>
    <w:rsid w:val="00115353"/>
    <w:rsid w:val="0011557B"/>
    <w:rsid w:val="0011573C"/>
    <w:rsid w:val="00115D2D"/>
    <w:rsid w:val="00116075"/>
    <w:rsid w:val="001162D2"/>
    <w:rsid w:val="0011659E"/>
    <w:rsid w:val="001177E2"/>
    <w:rsid w:val="00117C85"/>
    <w:rsid w:val="00117EFC"/>
    <w:rsid w:val="0012062E"/>
    <w:rsid w:val="00120B13"/>
    <w:rsid w:val="00120DAE"/>
    <w:rsid w:val="001214BF"/>
    <w:rsid w:val="00121ADE"/>
    <w:rsid w:val="00122856"/>
    <w:rsid w:val="00122DCC"/>
    <w:rsid w:val="00122F98"/>
    <w:rsid w:val="00123A10"/>
    <w:rsid w:val="00124174"/>
    <w:rsid w:val="00124D84"/>
    <w:rsid w:val="001250DD"/>
    <w:rsid w:val="00125733"/>
    <w:rsid w:val="001259AB"/>
    <w:rsid w:val="00125CC5"/>
    <w:rsid w:val="001263AA"/>
    <w:rsid w:val="00126648"/>
    <w:rsid w:val="0012673A"/>
    <w:rsid w:val="00126BB4"/>
    <w:rsid w:val="001271C1"/>
    <w:rsid w:val="00127734"/>
    <w:rsid w:val="00130223"/>
    <w:rsid w:val="00130508"/>
    <w:rsid w:val="00130668"/>
    <w:rsid w:val="00130779"/>
    <w:rsid w:val="001307A1"/>
    <w:rsid w:val="0013081E"/>
    <w:rsid w:val="00130F01"/>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68D5"/>
    <w:rsid w:val="00136A23"/>
    <w:rsid w:val="00136B99"/>
    <w:rsid w:val="00136BA3"/>
    <w:rsid w:val="00137D26"/>
    <w:rsid w:val="0014063E"/>
    <w:rsid w:val="0014087D"/>
    <w:rsid w:val="0014099D"/>
    <w:rsid w:val="00140F74"/>
    <w:rsid w:val="00141191"/>
    <w:rsid w:val="001413E0"/>
    <w:rsid w:val="0014159C"/>
    <w:rsid w:val="00142373"/>
    <w:rsid w:val="001423D3"/>
    <w:rsid w:val="00142665"/>
    <w:rsid w:val="001427DA"/>
    <w:rsid w:val="00143053"/>
    <w:rsid w:val="001432F8"/>
    <w:rsid w:val="001435F6"/>
    <w:rsid w:val="0014384A"/>
    <w:rsid w:val="00143EF5"/>
    <w:rsid w:val="001441C5"/>
    <w:rsid w:val="0014422D"/>
    <w:rsid w:val="001442C2"/>
    <w:rsid w:val="001442D6"/>
    <w:rsid w:val="0014450F"/>
    <w:rsid w:val="0014496E"/>
    <w:rsid w:val="00144D8F"/>
    <w:rsid w:val="00145C74"/>
    <w:rsid w:val="001462E9"/>
    <w:rsid w:val="00146446"/>
    <w:rsid w:val="00146563"/>
    <w:rsid w:val="00146E32"/>
    <w:rsid w:val="00146EE1"/>
    <w:rsid w:val="00147CF9"/>
    <w:rsid w:val="0015004F"/>
    <w:rsid w:val="00150177"/>
    <w:rsid w:val="00151619"/>
    <w:rsid w:val="00151C67"/>
    <w:rsid w:val="00151DE1"/>
    <w:rsid w:val="0015238E"/>
    <w:rsid w:val="001524F5"/>
    <w:rsid w:val="00152835"/>
    <w:rsid w:val="0015296D"/>
    <w:rsid w:val="001536AE"/>
    <w:rsid w:val="00153914"/>
    <w:rsid w:val="00154B55"/>
    <w:rsid w:val="00155946"/>
    <w:rsid w:val="001559FA"/>
    <w:rsid w:val="00155CCB"/>
    <w:rsid w:val="0015615C"/>
    <w:rsid w:val="0015625B"/>
    <w:rsid w:val="00156373"/>
    <w:rsid w:val="00156374"/>
    <w:rsid w:val="0015649F"/>
    <w:rsid w:val="00156A73"/>
    <w:rsid w:val="001577D8"/>
    <w:rsid w:val="00157A18"/>
    <w:rsid w:val="00157FC3"/>
    <w:rsid w:val="001602F9"/>
    <w:rsid w:val="001605CF"/>
    <w:rsid w:val="001606C1"/>
    <w:rsid w:val="00160739"/>
    <w:rsid w:val="001608C8"/>
    <w:rsid w:val="00160CE0"/>
    <w:rsid w:val="00161F83"/>
    <w:rsid w:val="00162007"/>
    <w:rsid w:val="0016271E"/>
    <w:rsid w:val="00162D7A"/>
    <w:rsid w:val="00163144"/>
    <w:rsid w:val="00164163"/>
    <w:rsid w:val="001641C4"/>
    <w:rsid w:val="00164A6C"/>
    <w:rsid w:val="00164DAB"/>
    <w:rsid w:val="00165BBB"/>
    <w:rsid w:val="0016613F"/>
    <w:rsid w:val="00166215"/>
    <w:rsid w:val="00166335"/>
    <w:rsid w:val="00166591"/>
    <w:rsid w:val="001665F3"/>
    <w:rsid w:val="0016674D"/>
    <w:rsid w:val="00166B38"/>
    <w:rsid w:val="00166EA2"/>
    <w:rsid w:val="00166F99"/>
    <w:rsid w:val="001676B1"/>
    <w:rsid w:val="001676B2"/>
    <w:rsid w:val="00167AE1"/>
    <w:rsid w:val="00167B81"/>
    <w:rsid w:val="00167C5C"/>
    <w:rsid w:val="001703C3"/>
    <w:rsid w:val="00170D34"/>
    <w:rsid w:val="00170FC2"/>
    <w:rsid w:val="00171143"/>
    <w:rsid w:val="00171425"/>
    <w:rsid w:val="00171C6E"/>
    <w:rsid w:val="00171E8B"/>
    <w:rsid w:val="0017259A"/>
    <w:rsid w:val="00172864"/>
    <w:rsid w:val="00172A09"/>
    <w:rsid w:val="00172B82"/>
    <w:rsid w:val="00172EFA"/>
    <w:rsid w:val="00172FD7"/>
    <w:rsid w:val="00173117"/>
    <w:rsid w:val="00173581"/>
    <w:rsid w:val="00173608"/>
    <w:rsid w:val="00173DE6"/>
    <w:rsid w:val="00174223"/>
    <w:rsid w:val="001745EC"/>
    <w:rsid w:val="001747B7"/>
    <w:rsid w:val="00175C30"/>
    <w:rsid w:val="00175D74"/>
    <w:rsid w:val="001760AA"/>
    <w:rsid w:val="001763EF"/>
    <w:rsid w:val="001765AC"/>
    <w:rsid w:val="00176833"/>
    <w:rsid w:val="00177069"/>
    <w:rsid w:val="001773AA"/>
    <w:rsid w:val="00177BAF"/>
    <w:rsid w:val="00177FC1"/>
    <w:rsid w:val="001807A7"/>
    <w:rsid w:val="001815A2"/>
    <w:rsid w:val="00181E6A"/>
    <w:rsid w:val="00181FC1"/>
    <w:rsid w:val="00182C51"/>
    <w:rsid w:val="00183034"/>
    <w:rsid w:val="001830F7"/>
    <w:rsid w:val="001831B6"/>
    <w:rsid w:val="00183EE6"/>
    <w:rsid w:val="001840D4"/>
    <w:rsid w:val="0018421C"/>
    <w:rsid w:val="00184B5E"/>
    <w:rsid w:val="0018588A"/>
    <w:rsid w:val="00185E66"/>
    <w:rsid w:val="00187252"/>
    <w:rsid w:val="001875BF"/>
    <w:rsid w:val="00187981"/>
    <w:rsid w:val="00187A9C"/>
    <w:rsid w:val="00187AAE"/>
    <w:rsid w:val="00187B0B"/>
    <w:rsid w:val="00187D23"/>
    <w:rsid w:val="0019005F"/>
    <w:rsid w:val="001919B4"/>
    <w:rsid w:val="00191B9A"/>
    <w:rsid w:val="00191C91"/>
    <w:rsid w:val="00192DD9"/>
    <w:rsid w:val="00192EA7"/>
    <w:rsid w:val="001939FE"/>
    <w:rsid w:val="00194339"/>
    <w:rsid w:val="00194454"/>
    <w:rsid w:val="00194693"/>
    <w:rsid w:val="00194848"/>
    <w:rsid w:val="00194B00"/>
    <w:rsid w:val="00194BC7"/>
    <w:rsid w:val="00195006"/>
    <w:rsid w:val="00195232"/>
    <w:rsid w:val="001955F1"/>
    <w:rsid w:val="001958EA"/>
    <w:rsid w:val="00195E0E"/>
    <w:rsid w:val="00196753"/>
    <w:rsid w:val="00196A40"/>
    <w:rsid w:val="0019712E"/>
    <w:rsid w:val="001A08FD"/>
    <w:rsid w:val="001A13C1"/>
    <w:rsid w:val="001A180D"/>
    <w:rsid w:val="001A1BAC"/>
    <w:rsid w:val="001A21E3"/>
    <w:rsid w:val="001A23CE"/>
    <w:rsid w:val="001A2791"/>
    <w:rsid w:val="001A2899"/>
    <w:rsid w:val="001A2C89"/>
    <w:rsid w:val="001A2E92"/>
    <w:rsid w:val="001A3444"/>
    <w:rsid w:val="001A470E"/>
    <w:rsid w:val="001A4750"/>
    <w:rsid w:val="001A4BE8"/>
    <w:rsid w:val="001A51A9"/>
    <w:rsid w:val="001A53E4"/>
    <w:rsid w:val="001A55DC"/>
    <w:rsid w:val="001A5620"/>
    <w:rsid w:val="001A59FC"/>
    <w:rsid w:val="001A5A65"/>
    <w:rsid w:val="001A673E"/>
    <w:rsid w:val="001A6877"/>
    <w:rsid w:val="001A6FBD"/>
    <w:rsid w:val="001A74EA"/>
    <w:rsid w:val="001A7763"/>
    <w:rsid w:val="001A7782"/>
    <w:rsid w:val="001A7E2A"/>
    <w:rsid w:val="001A7FE7"/>
    <w:rsid w:val="001B0F2D"/>
    <w:rsid w:val="001B13F6"/>
    <w:rsid w:val="001B3099"/>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5EC"/>
    <w:rsid w:val="001B691A"/>
    <w:rsid w:val="001B6E2C"/>
    <w:rsid w:val="001B76DB"/>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55A1"/>
    <w:rsid w:val="001C595C"/>
    <w:rsid w:val="001C59CC"/>
    <w:rsid w:val="001C5B68"/>
    <w:rsid w:val="001C5D4F"/>
    <w:rsid w:val="001C5DC3"/>
    <w:rsid w:val="001C5F03"/>
    <w:rsid w:val="001C612D"/>
    <w:rsid w:val="001C64C0"/>
    <w:rsid w:val="001C6640"/>
    <w:rsid w:val="001C69DA"/>
    <w:rsid w:val="001C6A9C"/>
    <w:rsid w:val="001C6F06"/>
    <w:rsid w:val="001C708B"/>
    <w:rsid w:val="001C7A9C"/>
    <w:rsid w:val="001C7F54"/>
    <w:rsid w:val="001D06C8"/>
    <w:rsid w:val="001D1C60"/>
    <w:rsid w:val="001D2360"/>
    <w:rsid w:val="001D279A"/>
    <w:rsid w:val="001D3109"/>
    <w:rsid w:val="001D332E"/>
    <w:rsid w:val="001D333B"/>
    <w:rsid w:val="001D3795"/>
    <w:rsid w:val="001D446C"/>
    <w:rsid w:val="001D5033"/>
    <w:rsid w:val="001D5C88"/>
    <w:rsid w:val="001D6567"/>
    <w:rsid w:val="001D695C"/>
    <w:rsid w:val="001D6C1D"/>
    <w:rsid w:val="001D6FD9"/>
    <w:rsid w:val="001D780E"/>
    <w:rsid w:val="001E05C3"/>
    <w:rsid w:val="001E0AD3"/>
    <w:rsid w:val="001E0C7C"/>
    <w:rsid w:val="001E1B44"/>
    <w:rsid w:val="001E249B"/>
    <w:rsid w:val="001E3278"/>
    <w:rsid w:val="001E36E4"/>
    <w:rsid w:val="001E379D"/>
    <w:rsid w:val="001E3A3C"/>
    <w:rsid w:val="001E41BA"/>
    <w:rsid w:val="001E453E"/>
    <w:rsid w:val="001E4D8F"/>
    <w:rsid w:val="001E4EDD"/>
    <w:rsid w:val="001E5899"/>
    <w:rsid w:val="001E5C23"/>
    <w:rsid w:val="001E6C98"/>
    <w:rsid w:val="001E7504"/>
    <w:rsid w:val="001E76DF"/>
    <w:rsid w:val="001E77E8"/>
    <w:rsid w:val="001E7C1B"/>
    <w:rsid w:val="001E7F09"/>
    <w:rsid w:val="001F11E9"/>
    <w:rsid w:val="001F1308"/>
    <w:rsid w:val="001F1525"/>
    <w:rsid w:val="001F1E87"/>
    <w:rsid w:val="001F1EB6"/>
    <w:rsid w:val="001F1F3A"/>
    <w:rsid w:val="001F2E23"/>
    <w:rsid w:val="001F341F"/>
    <w:rsid w:val="001F3911"/>
    <w:rsid w:val="001F3F1A"/>
    <w:rsid w:val="001F3F9F"/>
    <w:rsid w:val="001F4345"/>
    <w:rsid w:val="001F4910"/>
    <w:rsid w:val="001F4BC5"/>
    <w:rsid w:val="001F4C2F"/>
    <w:rsid w:val="001F4CBD"/>
    <w:rsid w:val="001F4E32"/>
    <w:rsid w:val="001F5545"/>
    <w:rsid w:val="001F5777"/>
    <w:rsid w:val="001F5937"/>
    <w:rsid w:val="001F5992"/>
    <w:rsid w:val="001F59E3"/>
    <w:rsid w:val="001F59ED"/>
    <w:rsid w:val="001F5E55"/>
    <w:rsid w:val="001F60A4"/>
    <w:rsid w:val="001F61A8"/>
    <w:rsid w:val="001F659B"/>
    <w:rsid w:val="001F7121"/>
    <w:rsid w:val="001F73F5"/>
    <w:rsid w:val="00200AF6"/>
    <w:rsid w:val="00200D2C"/>
    <w:rsid w:val="0020173D"/>
    <w:rsid w:val="002019D8"/>
    <w:rsid w:val="00201BB0"/>
    <w:rsid w:val="00201BE4"/>
    <w:rsid w:val="00201D66"/>
    <w:rsid w:val="00201EC7"/>
    <w:rsid w:val="00202680"/>
    <w:rsid w:val="00202778"/>
    <w:rsid w:val="0020281B"/>
    <w:rsid w:val="002031AF"/>
    <w:rsid w:val="0020349A"/>
    <w:rsid w:val="002034B4"/>
    <w:rsid w:val="002035EC"/>
    <w:rsid w:val="00203695"/>
    <w:rsid w:val="00203B47"/>
    <w:rsid w:val="00204032"/>
    <w:rsid w:val="002043F7"/>
    <w:rsid w:val="00204BAD"/>
    <w:rsid w:val="00204D60"/>
    <w:rsid w:val="00204E64"/>
    <w:rsid w:val="00205627"/>
    <w:rsid w:val="002056D0"/>
    <w:rsid w:val="002061E6"/>
    <w:rsid w:val="002067DB"/>
    <w:rsid w:val="0021033E"/>
    <w:rsid w:val="002103B0"/>
    <w:rsid w:val="00210860"/>
    <w:rsid w:val="00210B6A"/>
    <w:rsid w:val="00210C46"/>
    <w:rsid w:val="00210C50"/>
    <w:rsid w:val="00211790"/>
    <w:rsid w:val="00211DCD"/>
    <w:rsid w:val="00212BE8"/>
    <w:rsid w:val="00212CB6"/>
    <w:rsid w:val="00212E37"/>
    <w:rsid w:val="002140FF"/>
    <w:rsid w:val="0021475B"/>
    <w:rsid w:val="00214E39"/>
    <w:rsid w:val="002152B5"/>
    <w:rsid w:val="00215444"/>
    <w:rsid w:val="002155B9"/>
    <w:rsid w:val="00215935"/>
    <w:rsid w:val="00216028"/>
    <w:rsid w:val="00216482"/>
    <w:rsid w:val="00220894"/>
    <w:rsid w:val="002213EA"/>
    <w:rsid w:val="002215BB"/>
    <w:rsid w:val="0022200C"/>
    <w:rsid w:val="0022231D"/>
    <w:rsid w:val="002226D1"/>
    <w:rsid w:val="00222BA5"/>
    <w:rsid w:val="00222F1F"/>
    <w:rsid w:val="00223093"/>
    <w:rsid w:val="00223E92"/>
    <w:rsid w:val="00224907"/>
    <w:rsid w:val="00224952"/>
    <w:rsid w:val="00224C73"/>
    <w:rsid w:val="00224DD2"/>
    <w:rsid w:val="00225075"/>
    <w:rsid w:val="002256B7"/>
    <w:rsid w:val="002258C1"/>
    <w:rsid w:val="00225A6A"/>
    <w:rsid w:val="00225AC7"/>
    <w:rsid w:val="00225ACC"/>
    <w:rsid w:val="00225E06"/>
    <w:rsid w:val="002269FB"/>
    <w:rsid w:val="002275C6"/>
    <w:rsid w:val="00227CF7"/>
    <w:rsid w:val="00227EC7"/>
    <w:rsid w:val="00231C25"/>
    <w:rsid w:val="00231C6F"/>
    <w:rsid w:val="00231C84"/>
    <w:rsid w:val="002320DC"/>
    <w:rsid w:val="0023246F"/>
    <w:rsid w:val="00232A48"/>
    <w:rsid w:val="00232A90"/>
    <w:rsid w:val="002332AD"/>
    <w:rsid w:val="0023330D"/>
    <w:rsid w:val="0023374B"/>
    <w:rsid w:val="002339FF"/>
    <w:rsid w:val="00233F67"/>
    <w:rsid w:val="00233FD2"/>
    <w:rsid w:val="00234151"/>
    <w:rsid w:val="00234F8C"/>
    <w:rsid w:val="00235542"/>
    <w:rsid w:val="002357D5"/>
    <w:rsid w:val="002363B6"/>
    <w:rsid w:val="0023694D"/>
    <w:rsid w:val="002369B0"/>
    <w:rsid w:val="00236AD8"/>
    <w:rsid w:val="00236D5B"/>
    <w:rsid w:val="00236FA2"/>
    <w:rsid w:val="0023771D"/>
    <w:rsid w:val="00237F6E"/>
    <w:rsid w:val="00237FCC"/>
    <w:rsid w:val="002401F5"/>
    <w:rsid w:val="002406BD"/>
    <w:rsid w:val="00240E54"/>
    <w:rsid w:val="00240EF2"/>
    <w:rsid w:val="00241A09"/>
    <w:rsid w:val="00242158"/>
    <w:rsid w:val="0024228C"/>
    <w:rsid w:val="00242975"/>
    <w:rsid w:val="00242B33"/>
    <w:rsid w:val="00242CE8"/>
    <w:rsid w:val="00243E8A"/>
    <w:rsid w:val="00245179"/>
    <w:rsid w:val="002451C5"/>
    <w:rsid w:val="00245442"/>
    <w:rsid w:val="00245717"/>
    <w:rsid w:val="00245F1F"/>
    <w:rsid w:val="00246354"/>
    <w:rsid w:val="0024656E"/>
    <w:rsid w:val="0024663B"/>
    <w:rsid w:val="002466D6"/>
    <w:rsid w:val="00247103"/>
    <w:rsid w:val="0024731A"/>
    <w:rsid w:val="00247553"/>
    <w:rsid w:val="00247E7F"/>
    <w:rsid w:val="00250067"/>
    <w:rsid w:val="00250954"/>
    <w:rsid w:val="00250D64"/>
    <w:rsid w:val="002516DE"/>
    <w:rsid w:val="00251B32"/>
    <w:rsid w:val="00251D1D"/>
    <w:rsid w:val="00251F81"/>
    <w:rsid w:val="0025220C"/>
    <w:rsid w:val="002526B5"/>
    <w:rsid w:val="00252BE0"/>
    <w:rsid w:val="00252D7A"/>
    <w:rsid w:val="00253588"/>
    <w:rsid w:val="00253BAE"/>
    <w:rsid w:val="00253BB5"/>
    <w:rsid w:val="002546F4"/>
    <w:rsid w:val="00254D9F"/>
    <w:rsid w:val="00254EB6"/>
    <w:rsid w:val="002551D0"/>
    <w:rsid w:val="00255374"/>
    <w:rsid w:val="00255E3C"/>
    <w:rsid w:val="002564C0"/>
    <w:rsid w:val="00256C9E"/>
    <w:rsid w:val="00256F75"/>
    <w:rsid w:val="00257511"/>
    <w:rsid w:val="002579D7"/>
    <w:rsid w:val="00257BF4"/>
    <w:rsid w:val="00260003"/>
    <w:rsid w:val="0026034F"/>
    <w:rsid w:val="0026035D"/>
    <w:rsid w:val="002605C4"/>
    <w:rsid w:val="002606D6"/>
    <w:rsid w:val="00260728"/>
    <w:rsid w:val="00260898"/>
    <w:rsid w:val="00261197"/>
    <w:rsid w:val="002619AE"/>
    <w:rsid w:val="00261C98"/>
    <w:rsid w:val="0026248E"/>
    <w:rsid w:val="00262914"/>
    <w:rsid w:val="00263F72"/>
    <w:rsid w:val="002640D9"/>
    <w:rsid w:val="002647BF"/>
    <w:rsid w:val="002647D5"/>
    <w:rsid w:val="00264EC8"/>
    <w:rsid w:val="00265032"/>
    <w:rsid w:val="002651FB"/>
    <w:rsid w:val="0026538C"/>
    <w:rsid w:val="00265552"/>
    <w:rsid w:val="00265781"/>
    <w:rsid w:val="00265FE0"/>
    <w:rsid w:val="00266821"/>
    <w:rsid w:val="00266853"/>
    <w:rsid w:val="00266B13"/>
    <w:rsid w:val="00266E90"/>
    <w:rsid w:val="00267395"/>
    <w:rsid w:val="002679CD"/>
    <w:rsid w:val="00267CEE"/>
    <w:rsid w:val="00270598"/>
    <w:rsid w:val="00270728"/>
    <w:rsid w:val="00270D42"/>
    <w:rsid w:val="002715F4"/>
    <w:rsid w:val="00271954"/>
    <w:rsid w:val="0027195D"/>
    <w:rsid w:val="00271C31"/>
    <w:rsid w:val="00271F88"/>
    <w:rsid w:val="00272050"/>
    <w:rsid w:val="00272121"/>
    <w:rsid w:val="00272522"/>
    <w:rsid w:val="00272B03"/>
    <w:rsid w:val="00272B2C"/>
    <w:rsid w:val="00273331"/>
    <w:rsid w:val="002733E2"/>
    <w:rsid w:val="00273F72"/>
    <w:rsid w:val="00274627"/>
    <w:rsid w:val="002747E5"/>
    <w:rsid w:val="00274FC9"/>
    <w:rsid w:val="002750B1"/>
    <w:rsid w:val="002752DE"/>
    <w:rsid w:val="002758C8"/>
    <w:rsid w:val="00275AED"/>
    <w:rsid w:val="00275D2D"/>
    <w:rsid w:val="00275DD6"/>
    <w:rsid w:val="00275E94"/>
    <w:rsid w:val="00276A35"/>
    <w:rsid w:val="002776F0"/>
    <w:rsid w:val="00277835"/>
    <w:rsid w:val="00280A90"/>
    <w:rsid w:val="00280AB1"/>
    <w:rsid w:val="00280B8C"/>
    <w:rsid w:val="00280E56"/>
    <w:rsid w:val="00281020"/>
    <w:rsid w:val="00281643"/>
    <w:rsid w:val="002824B9"/>
    <w:rsid w:val="00282CAE"/>
    <w:rsid w:val="00282CDA"/>
    <w:rsid w:val="00283035"/>
    <w:rsid w:val="00283166"/>
    <w:rsid w:val="0028358E"/>
    <w:rsid w:val="002840B9"/>
    <w:rsid w:val="002847C6"/>
    <w:rsid w:val="00284BAE"/>
    <w:rsid w:val="00284D27"/>
    <w:rsid w:val="00284F57"/>
    <w:rsid w:val="00284FC1"/>
    <w:rsid w:val="002859AF"/>
    <w:rsid w:val="00285A62"/>
    <w:rsid w:val="00285CA0"/>
    <w:rsid w:val="0028607E"/>
    <w:rsid w:val="0028680B"/>
    <w:rsid w:val="00286AE7"/>
    <w:rsid w:val="00287243"/>
    <w:rsid w:val="002877DB"/>
    <w:rsid w:val="00290647"/>
    <w:rsid w:val="0029075F"/>
    <w:rsid w:val="00290B7F"/>
    <w:rsid w:val="00291385"/>
    <w:rsid w:val="00291422"/>
    <w:rsid w:val="00291B60"/>
    <w:rsid w:val="0029237F"/>
    <w:rsid w:val="00292715"/>
    <w:rsid w:val="002939D0"/>
    <w:rsid w:val="00293E57"/>
    <w:rsid w:val="002947D1"/>
    <w:rsid w:val="002948DF"/>
    <w:rsid w:val="00294D90"/>
    <w:rsid w:val="00294F87"/>
    <w:rsid w:val="002950FB"/>
    <w:rsid w:val="00295917"/>
    <w:rsid w:val="002959DC"/>
    <w:rsid w:val="00295FDC"/>
    <w:rsid w:val="00296934"/>
    <w:rsid w:val="0029791C"/>
    <w:rsid w:val="002A06CD"/>
    <w:rsid w:val="002A0C9A"/>
    <w:rsid w:val="002A0DCA"/>
    <w:rsid w:val="002A0F5A"/>
    <w:rsid w:val="002A10DA"/>
    <w:rsid w:val="002A1E92"/>
    <w:rsid w:val="002A204D"/>
    <w:rsid w:val="002A2616"/>
    <w:rsid w:val="002A26E1"/>
    <w:rsid w:val="002A30F2"/>
    <w:rsid w:val="002A368A"/>
    <w:rsid w:val="002A3AB0"/>
    <w:rsid w:val="002A3DC7"/>
    <w:rsid w:val="002A4065"/>
    <w:rsid w:val="002A48F8"/>
    <w:rsid w:val="002A540B"/>
    <w:rsid w:val="002A59F0"/>
    <w:rsid w:val="002A5DE8"/>
    <w:rsid w:val="002A5F9C"/>
    <w:rsid w:val="002A6337"/>
    <w:rsid w:val="002A6432"/>
    <w:rsid w:val="002A6BE1"/>
    <w:rsid w:val="002A6CDB"/>
    <w:rsid w:val="002A6F25"/>
    <w:rsid w:val="002A6F4F"/>
    <w:rsid w:val="002A6FD3"/>
    <w:rsid w:val="002A7B4A"/>
    <w:rsid w:val="002A7CD9"/>
    <w:rsid w:val="002B0A7D"/>
    <w:rsid w:val="002B0AC9"/>
    <w:rsid w:val="002B0B4F"/>
    <w:rsid w:val="002B1059"/>
    <w:rsid w:val="002B1287"/>
    <w:rsid w:val="002B1A69"/>
    <w:rsid w:val="002B1B61"/>
    <w:rsid w:val="002B2723"/>
    <w:rsid w:val="002B2CE1"/>
    <w:rsid w:val="002B303A"/>
    <w:rsid w:val="002B3613"/>
    <w:rsid w:val="002B3A5E"/>
    <w:rsid w:val="002B405B"/>
    <w:rsid w:val="002B44DA"/>
    <w:rsid w:val="002B4B4C"/>
    <w:rsid w:val="002B4F5F"/>
    <w:rsid w:val="002B4F74"/>
    <w:rsid w:val="002B538E"/>
    <w:rsid w:val="002B5DCA"/>
    <w:rsid w:val="002B5DF0"/>
    <w:rsid w:val="002B6352"/>
    <w:rsid w:val="002B6BDC"/>
    <w:rsid w:val="002B737A"/>
    <w:rsid w:val="002B75B0"/>
    <w:rsid w:val="002B784D"/>
    <w:rsid w:val="002B7EAF"/>
    <w:rsid w:val="002B7F03"/>
    <w:rsid w:val="002C07FE"/>
    <w:rsid w:val="002C099C"/>
    <w:rsid w:val="002C0B74"/>
    <w:rsid w:val="002C0C8B"/>
    <w:rsid w:val="002C0CBB"/>
    <w:rsid w:val="002C11CD"/>
    <w:rsid w:val="002C11FC"/>
    <w:rsid w:val="002C1201"/>
    <w:rsid w:val="002C1460"/>
    <w:rsid w:val="002C16AD"/>
    <w:rsid w:val="002C178A"/>
    <w:rsid w:val="002C187F"/>
    <w:rsid w:val="002C1937"/>
    <w:rsid w:val="002C20F2"/>
    <w:rsid w:val="002C27C9"/>
    <w:rsid w:val="002C2B07"/>
    <w:rsid w:val="002C2DD0"/>
    <w:rsid w:val="002C2F38"/>
    <w:rsid w:val="002C301B"/>
    <w:rsid w:val="002C3493"/>
    <w:rsid w:val="002C38B2"/>
    <w:rsid w:val="002C3F9C"/>
    <w:rsid w:val="002C5069"/>
    <w:rsid w:val="002C55D4"/>
    <w:rsid w:val="002C5AFA"/>
    <w:rsid w:val="002C6247"/>
    <w:rsid w:val="002C71B4"/>
    <w:rsid w:val="002C7836"/>
    <w:rsid w:val="002C7F7A"/>
    <w:rsid w:val="002D0439"/>
    <w:rsid w:val="002D11B7"/>
    <w:rsid w:val="002D150D"/>
    <w:rsid w:val="002D2411"/>
    <w:rsid w:val="002D253A"/>
    <w:rsid w:val="002D2684"/>
    <w:rsid w:val="002D2F22"/>
    <w:rsid w:val="002D3303"/>
    <w:rsid w:val="002D3BBC"/>
    <w:rsid w:val="002D438A"/>
    <w:rsid w:val="002D536A"/>
    <w:rsid w:val="002D5391"/>
    <w:rsid w:val="002D5652"/>
    <w:rsid w:val="002D5738"/>
    <w:rsid w:val="002D5BEE"/>
    <w:rsid w:val="002D5E53"/>
    <w:rsid w:val="002D66B3"/>
    <w:rsid w:val="002D66BE"/>
    <w:rsid w:val="002D7103"/>
    <w:rsid w:val="002D7768"/>
    <w:rsid w:val="002D7FA2"/>
    <w:rsid w:val="002E0319"/>
    <w:rsid w:val="002E035B"/>
    <w:rsid w:val="002E1267"/>
    <w:rsid w:val="002E179B"/>
    <w:rsid w:val="002E1BAE"/>
    <w:rsid w:val="002E1C9E"/>
    <w:rsid w:val="002E257B"/>
    <w:rsid w:val="002E3725"/>
    <w:rsid w:val="002E3A12"/>
    <w:rsid w:val="002E3C65"/>
    <w:rsid w:val="002E3E99"/>
    <w:rsid w:val="002E3F5B"/>
    <w:rsid w:val="002E4362"/>
    <w:rsid w:val="002E44CA"/>
    <w:rsid w:val="002E5F2F"/>
    <w:rsid w:val="002E63D9"/>
    <w:rsid w:val="002E640E"/>
    <w:rsid w:val="002E6737"/>
    <w:rsid w:val="002E6AA8"/>
    <w:rsid w:val="002E6C7D"/>
    <w:rsid w:val="002E6CD1"/>
    <w:rsid w:val="002E724A"/>
    <w:rsid w:val="002F0102"/>
    <w:rsid w:val="002F019D"/>
    <w:rsid w:val="002F0C28"/>
    <w:rsid w:val="002F0D8A"/>
    <w:rsid w:val="002F1A56"/>
    <w:rsid w:val="002F21E6"/>
    <w:rsid w:val="002F26B3"/>
    <w:rsid w:val="002F3CDE"/>
    <w:rsid w:val="002F54F6"/>
    <w:rsid w:val="002F5875"/>
    <w:rsid w:val="002F598C"/>
    <w:rsid w:val="002F5AB9"/>
    <w:rsid w:val="002F5DD6"/>
    <w:rsid w:val="002F5E55"/>
    <w:rsid w:val="002F5FEA"/>
    <w:rsid w:val="002F63E7"/>
    <w:rsid w:val="002F67B3"/>
    <w:rsid w:val="002F6DC9"/>
    <w:rsid w:val="002F7B23"/>
    <w:rsid w:val="002F7BE3"/>
    <w:rsid w:val="002F7C01"/>
    <w:rsid w:val="002F7E6A"/>
    <w:rsid w:val="00300031"/>
    <w:rsid w:val="00300165"/>
    <w:rsid w:val="0030033A"/>
    <w:rsid w:val="00300425"/>
    <w:rsid w:val="00300742"/>
    <w:rsid w:val="00300D23"/>
    <w:rsid w:val="003010BE"/>
    <w:rsid w:val="003010CF"/>
    <w:rsid w:val="00301E12"/>
    <w:rsid w:val="00302B06"/>
    <w:rsid w:val="00303440"/>
    <w:rsid w:val="003040B6"/>
    <w:rsid w:val="00304C61"/>
    <w:rsid w:val="00304D9B"/>
    <w:rsid w:val="00305FF9"/>
    <w:rsid w:val="003060A5"/>
    <w:rsid w:val="00306E6B"/>
    <w:rsid w:val="0030738A"/>
    <w:rsid w:val="00307A02"/>
    <w:rsid w:val="00307A95"/>
    <w:rsid w:val="003100C8"/>
    <w:rsid w:val="003106F1"/>
    <w:rsid w:val="00310FB2"/>
    <w:rsid w:val="00311161"/>
    <w:rsid w:val="00312400"/>
    <w:rsid w:val="0031270B"/>
    <w:rsid w:val="00312739"/>
    <w:rsid w:val="00312AC2"/>
    <w:rsid w:val="00312D10"/>
    <w:rsid w:val="00312F07"/>
    <w:rsid w:val="00312F64"/>
    <w:rsid w:val="00312F69"/>
    <w:rsid w:val="003151B1"/>
    <w:rsid w:val="003152CF"/>
    <w:rsid w:val="00315847"/>
    <w:rsid w:val="00316E5E"/>
    <w:rsid w:val="003178DA"/>
    <w:rsid w:val="00317CC1"/>
    <w:rsid w:val="00317DB8"/>
    <w:rsid w:val="00320035"/>
    <w:rsid w:val="0032049F"/>
    <w:rsid w:val="00320618"/>
    <w:rsid w:val="0032100B"/>
    <w:rsid w:val="00321BD7"/>
    <w:rsid w:val="0032260F"/>
    <w:rsid w:val="003227AE"/>
    <w:rsid w:val="003228DA"/>
    <w:rsid w:val="00322BAF"/>
    <w:rsid w:val="00322EAF"/>
    <w:rsid w:val="003234D8"/>
    <w:rsid w:val="00323BE9"/>
    <w:rsid w:val="00323D6B"/>
    <w:rsid w:val="00325609"/>
    <w:rsid w:val="0032620E"/>
    <w:rsid w:val="003263D2"/>
    <w:rsid w:val="00326957"/>
    <w:rsid w:val="00326AE2"/>
    <w:rsid w:val="00327141"/>
    <w:rsid w:val="003303ED"/>
    <w:rsid w:val="00330788"/>
    <w:rsid w:val="00331426"/>
    <w:rsid w:val="00331430"/>
    <w:rsid w:val="0033171D"/>
    <w:rsid w:val="003317BE"/>
    <w:rsid w:val="00331AC3"/>
    <w:rsid w:val="00331CF5"/>
    <w:rsid w:val="00331F0B"/>
    <w:rsid w:val="00331FC3"/>
    <w:rsid w:val="00332D9F"/>
    <w:rsid w:val="00333223"/>
    <w:rsid w:val="0033362B"/>
    <w:rsid w:val="003336B3"/>
    <w:rsid w:val="003336E2"/>
    <w:rsid w:val="00333736"/>
    <w:rsid w:val="00333841"/>
    <w:rsid w:val="00333B4E"/>
    <w:rsid w:val="00333BF9"/>
    <w:rsid w:val="00334026"/>
    <w:rsid w:val="00334CFA"/>
    <w:rsid w:val="00334EA2"/>
    <w:rsid w:val="00335442"/>
    <w:rsid w:val="003356BE"/>
    <w:rsid w:val="003359AD"/>
    <w:rsid w:val="00335B75"/>
    <w:rsid w:val="00335D8C"/>
    <w:rsid w:val="00336072"/>
    <w:rsid w:val="003363A1"/>
    <w:rsid w:val="003370A5"/>
    <w:rsid w:val="00337681"/>
    <w:rsid w:val="003377F0"/>
    <w:rsid w:val="0034041F"/>
    <w:rsid w:val="0034073F"/>
    <w:rsid w:val="003411DE"/>
    <w:rsid w:val="00341DF9"/>
    <w:rsid w:val="0034226D"/>
    <w:rsid w:val="00342972"/>
    <w:rsid w:val="00342FDD"/>
    <w:rsid w:val="00343180"/>
    <w:rsid w:val="0034429B"/>
    <w:rsid w:val="00344866"/>
    <w:rsid w:val="00344E1E"/>
    <w:rsid w:val="003450C9"/>
    <w:rsid w:val="00345A95"/>
    <w:rsid w:val="00345F56"/>
    <w:rsid w:val="00346242"/>
    <w:rsid w:val="003462B1"/>
    <w:rsid w:val="0034638C"/>
    <w:rsid w:val="003465F2"/>
    <w:rsid w:val="00346F7F"/>
    <w:rsid w:val="00347588"/>
    <w:rsid w:val="00350108"/>
    <w:rsid w:val="00350762"/>
    <w:rsid w:val="003507C4"/>
    <w:rsid w:val="003519A1"/>
    <w:rsid w:val="00352426"/>
    <w:rsid w:val="00352480"/>
    <w:rsid w:val="003529A4"/>
    <w:rsid w:val="003530D2"/>
    <w:rsid w:val="0035331A"/>
    <w:rsid w:val="00353353"/>
    <w:rsid w:val="003534E1"/>
    <w:rsid w:val="0035364D"/>
    <w:rsid w:val="00353D8A"/>
    <w:rsid w:val="003543E7"/>
    <w:rsid w:val="0035459F"/>
    <w:rsid w:val="003548D8"/>
    <w:rsid w:val="003554CA"/>
    <w:rsid w:val="003555CB"/>
    <w:rsid w:val="00355B3B"/>
    <w:rsid w:val="00355CB9"/>
    <w:rsid w:val="003566CB"/>
    <w:rsid w:val="00357315"/>
    <w:rsid w:val="003574F6"/>
    <w:rsid w:val="00357A52"/>
    <w:rsid w:val="00357B00"/>
    <w:rsid w:val="00357F05"/>
    <w:rsid w:val="00360066"/>
    <w:rsid w:val="00360232"/>
    <w:rsid w:val="003602E0"/>
    <w:rsid w:val="00360D01"/>
    <w:rsid w:val="00360E3E"/>
    <w:rsid w:val="003612FC"/>
    <w:rsid w:val="003614E4"/>
    <w:rsid w:val="003616C1"/>
    <w:rsid w:val="00361AC3"/>
    <w:rsid w:val="00362569"/>
    <w:rsid w:val="00363169"/>
    <w:rsid w:val="003636CD"/>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E4F"/>
    <w:rsid w:val="00370EEC"/>
    <w:rsid w:val="00371215"/>
    <w:rsid w:val="00372735"/>
    <w:rsid w:val="00372924"/>
    <w:rsid w:val="003729DA"/>
    <w:rsid w:val="00372A0D"/>
    <w:rsid w:val="00372BAA"/>
    <w:rsid w:val="00372F0D"/>
    <w:rsid w:val="00373474"/>
    <w:rsid w:val="003737BE"/>
    <w:rsid w:val="00373F39"/>
    <w:rsid w:val="00374059"/>
    <w:rsid w:val="00374556"/>
    <w:rsid w:val="00374E61"/>
    <w:rsid w:val="0037535B"/>
    <w:rsid w:val="0037552D"/>
    <w:rsid w:val="003756DB"/>
    <w:rsid w:val="0037708D"/>
    <w:rsid w:val="003770BB"/>
    <w:rsid w:val="00377139"/>
    <w:rsid w:val="003772CC"/>
    <w:rsid w:val="0037771A"/>
    <w:rsid w:val="003802DC"/>
    <w:rsid w:val="00380CE7"/>
    <w:rsid w:val="00380E4E"/>
    <w:rsid w:val="00380FBF"/>
    <w:rsid w:val="003811BD"/>
    <w:rsid w:val="003812F7"/>
    <w:rsid w:val="003816EB"/>
    <w:rsid w:val="00381F27"/>
    <w:rsid w:val="003820CD"/>
    <w:rsid w:val="00382A43"/>
    <w:rsid w:val="00382D60"/>
    <w:rsid w:val="00382E29"/>
    <w:rsid w:val="00382F29"/>
    <w:rsid w:val="0038399B"/>
    <w:rsid w:val="00383C8D"/>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BA9"/>
    <w:rsid w:val="00386DC8"/>
    <w:rsid w:val="00387C10"/>
    <w:rsid w:val="00390017"/>
    <w:rsid w:val="003901A3"/>
    <w:rsid w:val="0039072F"/>
    <w:rsid w:val="00392086"/>
    <w:rsid w:val="00392119"/>
    <w:rsid w:val="00393F31"/>
    <w:rsid w:val="003940CE"/>
    <w:rsid w:val="00394E88"/>
    <w:rsid w:val="00394EA9"/>
    <w:rsid w:val="00395EEA"/>
    <w:rsid w:val="00396572"/>
    <w:rsid w:val="00396C9E"/>
    <w:rsid w:val="00397142"/>
    <w:rsid w:val="003975D3"/>
    <w:rsid w:val="00397C1D"/>
    <w:rsid w:val="003A005F"/>
    <w:rsid w:val="003A0135"/>
    <w:rsid w:val="003A0233"/>
    <w:rsid w:val="003A046E"/>
    <w:rsid w:val="003A0B4E"/>
    <w:rsid w:val="003A1422"/>
    <w:rsid w:val="003A180F"/>
    <w:rsid w:val="003A18DD"/>
    <w:rsid w:val="003A20C8"/>
    <w:rsid w:val="003A2370"/>
    <w:rsid w:val="003A2C29"/>
    <w:rsid w:val="003A2EC3"/>
    <w:rsid w:val="003A36F2"/>
    <w:rsid w:val="003A392F"/>
    <w:rsid w:val="003A3D39"/>
    <w:rsid w:val="003A3EC7"/>
    <w:rsid w:val="003A40B4"/>
    <w:rsid w:val="003A4BE7"/>
    <w:rsid w:val="003A4F6B"/>
    <w:rsid w:val="003A5605"/>
    <w:rsid w:val="003A58FF"/>
    <w:rsid w:val="003A7834"/>
    <w:rsid w:val="003A7860"/>
    <w:rsid w:val="003A7D85"/>
    <w:rsid w:val="003B00B4"/>
    <w:rsid w:val="003B0B5B"/>
    <w:rsid w:val="003B0E79"/>
    <w:rsid w:val="003B19C7"/>
    <w:rsid w:val="003B2C27"/>
    <w:rsid w:val="003B3067"/>
    <w:rsid w:val="003B3575"/>
    <w:rsid w:val="003B47D5"/>
    <w:rsid w:val="003B4F98"/>
    <w:rsid w:val="003B50BC"/>
    <w:rsid w:val="003B5D97"/>
    <w:rsid w:val="003B63A4"/>
    <w:rsid w:val="003B68FE"/>
    <w:rsid w:val="003B6D7D"/>
    <w:rsid w:val="003B70AD"/>
    <w:rsid w:val="003B7D7E"/>
    <w:rsid w:val="003B7D89"/>
    <w:rsid w:val="003C0304"/>
    <w:rsid w:val="003C059F"/>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35A"/>
    <w:rsid w:val="003C34D5"/>
    <w:rsid w:val="003C3E91"/>
    <w:rsid w:val="003C3EF5"/>
    <w:rsid w:val="003C45FD"/>
    <w:rsid w:val="003C54FE"/>
    <w:rsid w:val="003C5598"/>
    <w:rsid w:val="003C5E6B"/>
    <w:rsid w:val="003C66EB"/>
    <w:rsid w:val="003C684D"/>
    <w:rsid w:val="003C6913"/>
    <w:rsid w:val="003C7207"/>
    <w:rsid w:val="003C7359"/>
    <w:rsid w:val="003C78CB"/>
    <w:rsid w:val="003C7AD7"/>
    <w:rsid w:val="003C7DFA"/>
    <w:rsid w:val="003C7F91"/>
    <w:rsid w:val="003D0FC3"/>
    <w:rsid w:val="003D1E0F"/>
    <w:rsid w:val="003D23A3"/>
    <w:rsid w:val="003D249E"/>
    <w:rsid w:val="003D2C1D"/>
    <w:rsid w:val="003D2C34"/>
    <w:rsid w:val="003D3DDD"/>
    <w:rsid w:val="003D4411"/>
    <w:rsid w:val="003D4DE8"/>
    <w:rsid w:val="003D590E"/>
    <w:rsid w:val="003D5A8C"/>
    <w:rsid w:val="003D5BBF"/>
    <w:rsid w:val="003D5CBF"/>
    <w:rsid w:val="003D5DAF"/>
    <w:rsid w:val="003D66D2"/>
    <w:rsid w:val="003D73E4"/>
    <w:rsid w:val="003D76D5"/>
    <w:rsid w:val="003D7897"/>
    <w:rsid w:val="003E032B"/>
    <w:rsid w:val="003E07AE"/>
    <w:rsid w:val="003E14FC"/>
    <w:rsid w:val="003E294A"/>
    <w:rsid w:val="003E2976"/>
    <w:rsid w:val="003E31CD"/>
    <w:rsid w:val="003E36E2"/>
    <w:rsid w:val="003E3884"/>
    <w:rsid w:val="003E43EE"/>
    <w:rsid w:val="003E4857"/>
    <w:rsid w:val="003E4858"/>
    <w:rsid w:val="003E4C2D"/>
    <w:rsid w:val="003E527A"/>
    <w:rsid w:val="003E53B2"/>
    <w:rsid w:val="003E54BB"/>
    <w:rsid w:val="003E6316"/>
    <w:rsid w:val="003E6884"/>
    <w:rsid w:val="003E6AC5"/>
    <w:rsid w:val="003E6B86"/>
    <w:rsid w:val="003E6C30"/>
    <w:rsid w:val="003E6FB1"/>
    <w:rsid w:val="003E768E"/>
    <w:rsid w:val="003E782D"/>
    <w:rsid w:val="003E7FC9"/>
    <w:rsid w:val="003F0096"/>
    <w:rsid w:val="003F0850"/>
    <w:rsid w:val="003F0CF9"/>
    <w:rsid w:val="003F0D12"/>
    <w:rsid w:val="003F160C"/>
    <w:rsid w:val="003F2068"/>
    <w:rsid w:val="003F324F"/>
    <w:rsid w:val="003F33BC"/>
    <w:rsid w:val="003F3D4E"/>
    <w:rsid w:val="003F477E"/>
    <w:rsid w:val="003F63ED"/>
    <w:rsid w:val="003F644B"/>
    <w:rsid w:val="003F68D4"/>
    <w:rsid w:val="003F6CD2"/>
    <w:rsid w:val="003F788D"/>
    <w:rsid w:val="00400201"/>
    <w:rsid w:val="00400737"/>
    <w:rsid w:val="00400F59"/>
    <w:rsid w:val="0040126E"/>
    <w:rsid w:val="004020D4"/>
    <w:rsid w:val="004021B6"/>
    <w:rsid w:val="00402F0C"/>
    <w:rsid w:val="00403996"/>
    <w:rsid w:val="00403A8B"/>
    <w:rsid w:val="004047C4"/>
    <w:rsid w:val="00405389"/>
    <w:rsid w:val="0040570B"/>
    <w:rsid w:val="00405BBC"/>
    <w:rsid w:val="00405EDB"/>
    <w:rsid w:val="00405FB1"/>
    <w:rsid w:val="004061C7"/>
    <w:rsid w:val="00406460"/>
    <w:rsid w:val="0040772E"/>
    <w:rsid w:val="00407C88"/>
    <w:rsid w:val="00410125"/>
    <w:rsid w:val="00410692"/>
    <w:rsid w:val="0041137F"/>
    <w:rsid w:val="0041175E"/>
    <w:rsid w:val="0041229C"/>
    <w:rsid w:val="00412461"/>
    <w:rsid w:val="00412546"/>
    <w:rsid w:val="00412BCB"/>
    <w:rsid w:val="00413053"/>
    <w:rsid w:val="0041319C"/>
    <w:rsid w:val="0041323E"/>
    <w:rsid w:val="004137B6"/>
    <w:rsid w:val="00413A54"/>
    <w:rsid w:val="00413C10"/>
    <w:rsid w:val="00413CD9"/>
    <w:rsid w:val="00413F9A"/>
    <w:rsid w:val="004140CA"/>
    <w:rsid w:val="00414C65"/>
    <w:rsid w:val="004151DB"/>
    <w:rsid w:val="00415D76"/>
    <w:rsid w:val="00415FB9"/>
    <w:rsid w:val="004162D0"/>
    <w:rsid w:val="00416665"/>
    <w:rsid w:val="00416A67"/>
    <w:rsid w:val="00416ACB"/>
    <w:rsid w:val="00416D59"/>
    <w:rsid w:val="00417265"/>
    <w:rsid w:val="0041731E"/>
    <w:rsid w:val="004177DD"/>
    <w:rsid w:val="00420234"/>
    <w:rsid w:val="00420397"/>
    <w:rsid w:val="004212C0"/>
    <w:rsid w:val="00421CC4"/>
    <w:rsid w:val="00421DCF"/>
    <w:rsid w:val="00421DF0"/>
    <w:rsid w:val="00422341"/>
    <w:rsid w:val="004226DE"/>
    <w:rsid w:val="004232C3"/>
    <w:rsid w:val="00423641"/>
    <w:rsid w:val="00425CDD"/>
    <w:rsid w:val="00426266"/>
    <w:rsid w:val="004262D5"/>
    <w:rsid w:val="004263FD"/>
    <w:rsid w:val="00426922"/>
    <w:rsid w:val="00427064"/>
    <w:rsid w:val="004274DB"/>
    <w:rsid w:val="00430A2D"/>
    <w:rsid w:val="00430BBB"/>
    <w:rsid w:val="00430D93"/>
    <w:rsid w:val="00431429"/>
    <w:rsid w:val="0043147E"/>
    <w:rsid w:val="00431505"/>
    <w:rsid w:val="004316FA"/>
    <w:rsid w:val="00431AF0"/>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E93"/>
    <w:rsid w:val="00435FE2"/>
    <w:rsid w:val="00436557"/>
    <w:rsid w:val="00436861"/>
    <w:rsid w:val="00436E2F"/>
    <w:rsid w:val="00436EAB"/>
    <w:rsid w:val="004373E9"/>
    <w:rsid w:val="004376BF"/>
    <w:rsid w:val="00440487"/>
    <w:rsid w:val="004406C5"/>
    <w:rsid w:val="00440B5D"/>
    <w:rsid w:val="00442604"/>
    <w:rsid w:val="00442B0C"/>
    <w:rsid w:val="00442BAD"/>
    <w:rsid w:val="00443054"/>
    <w:rsid w:val="00443067"/>
    <w:rsid w:val="00444C82"/>
    <w:rsid w:val="00445C31"/>
    <w:rsid w:val="004461D9"/>
    <w:rsid w:val="004462D3"/>
    <w:rsid w:val="00446AC6"/>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C88"/>
    <w:rsid w:val="00453BB6"/>
    <w:rsid w:val="00453CAA"/>
    <w:rsid w:val="00453FD1"/>
    <w:rsid w:val="0045403E"/>
    <w:rsid w:val="004548D6"/>
    <w:rsid w:val="004548D7"/>
    <w:rsid w:val="0045498B"/>
    <w:rsid w:val="00455113"/>
    <w:rsid w:val="00455226"/>
    <w:rsid w:val="004559BC"/>
    <w:rsid w:val="00455FA1"/>
    <w:rsid w:val="004561A0"/>
    <w:rsid w:val="00456421"/>
    <w:rsid w:val="00456DAB"/>
    <w:rsid w:val="00457317"/>
    <w:rsid w:val="00457C04"/>
    <w:rsid w:val="00457C33"/>
    <w:rsid w:val="00460364"/>
    <w:rsid w:val="00460485"/>
    <w:rsid w:val="004604CD"/>
    <w:rsid w:val="00460A47"/>
    <w:rsid w:val="00460CC3"/>
    <w:rsid w:val="00460E4A"/>
    <w:rsid w:val="00460E86"/>
    <w:rsid w:val="0046108F"/>
    <w:rsid w:val="00461707"/>
    <w:rsid w:val="00461A70"/>
    <w:rsid w:val="00461E4F"/>
    <w:rsid w:val="00461E99"/>
    <w:rsid w:val="004620E8"/>
    <w:rsid w:val="004627B5"/>
    <w:rsid w:val="00462D5C"/>
    <w:rsid w:val="00462DF0"/>
    <w:rsid w:val="00462F12"/>
    <w:rsid w:val="004640A2"/>
    <w:rsid w:val="004646B4"/>
    <w:rsid w:val="00464A1E"/>
    <w:rsid w:val="00464A88"/>
    <w:rsid w:val="00464EC1"/>
    <w:rsid w:val="004651A0"/>
    <w:rsid w:val="004651A5"/>
    <w:rsid w:val="004654C2"/>
    <w:rsid w:val="00465522"/>
    <w:rsid w:val="00466532"/>
    <w:rsid w:val="00466CD8"/>
    <w:rsid w:val="00466FF1"/>
    <w:rsid w:val="004671BA"/>
    <w:rsid w:val="00467488"/>
    <w:rsid w:val="0047083E"/>
    <w:rsid w:val="00470EB5"/>
    <w:rsid w:val="00471120"/>
    <w:rsid w:val="004714AB"/>
    <w:rsid w:val="00471CE8"/>
    <w:rsid w:val="0047286B"/>
    <w:rsid w:val="00472E27"/>
    <w:rsid w:val="00473B28"/>
    <w:rsid w:val="00474220"/>
    <w:rsid w:val="00474A84"/>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88"/>
    <w:rsid w:val="00480E05"/>
    <w:rsid w:val="004818D6"/>
    <w:rsid w:val="00482669"/>
    <w:rsid w:val="00482A24"/>
    <w:rsid w:val="00482B9C"/>
    <w:rsid w:val="00482BBE"/>
    <w:rsid w:val="00483A12"/>
    <w:rsid w:val="00483E52"/>
    <w:rsid w:val="004845BA"/>
    <w:rsid w:val="00484A77"/>
    <w:rsid w:val="0048540F"/>
    <w:rsid w:val="00485754"/>
    <w:rsid w:val="00485970"/>
    <w:rsid w:val="00485C0D"/>
    <w:rsid w:val="00486575"/>
    <w:rsid w:val="004866D0"/>
    <w:rsid w:val="004879A6"/>
    <w:rsid w:val="004901EA"/>
    <w:rsid w:val="0049021B"/>
    <w:rsid w:val="00490560"/>
    <w:rsid w:val="00491719"/>
    <w:rsid w:val="004917F7"/>
    <w:rsid w:val="00491CB4"/>
    <w:rsid w:val="00492E84"/>
    <w:rsid w:val="004930C3"/>
    <w:rsid w:val="0049310D"/>
    <w:rsid w:val="004932A5"/>
    <w:rsid w:val="00493956"/>
    <w:rsid w:val="00494242"/>
    <w:rsid w:val="00494BCF"/>
    <w:rsid w:val="00494BE5"/>
    <w:rsid w:val="00494E8E"/>
    <w:rsid w:val="004955BC"/>
    <w:rsid w:val="00495C26"/>
    <w:rsid w:val="00495CB6"/>
    <w:rsid w:val="00495D63"/>
    <w:rsid w:val="0049648F"/>
    <w:rsid w:val="00496606"/>
    <w:rsid w:val="004968AA"/>
    <w:rsid w:val="00496D99"/>
    <w:rsid w:val="00496F05"/>
    <w:rsid w:val="00497155"/>
    <w:rsid w:val="00497370"/>
    <w:rsid w:val="00497458"/>
    <w:rsid w:val="004A0399"/>
    <w:rsid w:val="004A0837"/>
    <w:rsid w:val="004A0F39"/>
    <w:rsid w:val="004A2252"/>
    <w:rsid w:val="004A225E"/>
    <w:rsid w:val="004A251F"/>
    <w:rsid w:val="004A2678"/>
    <w:rsid w:val="004A286A"/>
    <w:rsid w:val="004A3B61"/>
    <w:rsid w:val="004A3BF1"/>
    <w:rsid w:val="004A3E42"/>
    <w:rsid w:val="004A3FFB"/>
    <w:rsid w:val="004A4715"/>
    <w:rsid w:val="004A4AC8"/>
    <w:rsid w:val="004A4C8D"/>
    <w:rsid w:val="004A5046"/>
    <w:rsid w:val="004A5338"/>
    <w:rsid w:val="004A565E"/>
    <w:rsid w:val="004A5A4C"/>
    <w:rsid w:val="004A5DF3"/>
    <w:rsid w:val="004A6134"/>
    <w:rsid w:val="004A62E9"/>
    <w:rsid w:val="004A6A0D"/>
    <w:rsid w:val="004A7092"/>
    <w:rsid w:val="004A769A"/>
    <w:rsid w:val="004A7CDC"/>
    <w:rsid w:val="004B0286"/>
    <w:rsid w:val="004B0A20"/>
    <w:rsid w:val="004B0FE8"/>
    <w:rsid w:val="004B11C8"/>
    <w:rsid w:val="004B147D"/>
    <w:rsid w:val="004B1F81"/>
    <w:rsid w:val="004B2258"/>
    <w:rsid w:val="004B2358"/>
    <w:rsid w:val="004B2734"/>
    <w:rsid w:val="004B49E6"/>
    <w:rsid w:val="004B4BD1"/>
    <w:rsid w:val="004B4D69"/>
    <w:rsid w:val="004B562C"/>
    <w:rsid w:val="004B5D29"/>
    <w:rsid w:val="004B766C"/>
    <w:rsid w:val="004B77FF"/>
    <w:rsid w:val="004B7857"/>
    <w:rsid w:val="004B7BB2"/>
    <w:rsid w:val="004B7EC5"/>
    <w:rsid w:val="004C01A8"/>
    <w:rsid w:val="004C05DF"/>
    <w:rsid w:val="004C0AAA"/>
    <w:rsid w:val="004C0B23"/>
    <w:rsid w:val="004C12F2"/>
    <w:rsid w:val="004C1840"/>
    <w:rsid w:val="004C2490"/>
    <w:rsid w:val="004C24C9"/>
    <w:rsid w:val="004C24F0"/>
    <w:rsid w:val="004C2651"/>
    <w:rsid w:val="004C2F3A"/>
    <w:rsid w:val="004C31B6"/>
    <w:rsid w:val="004C341D"/>
    <w:rsid w:val="004C3FF3"/>
    <w:rsid w:val="004C4A77"/>
    <w:rsid w:val="004C5319"/>
    <w:rsid w:val="004C5761"/>
    <w:rsid w:val="004C618F"/>
    <w:rsid w:val="004C621F"/>
    <w:rsid w:val="004C6734"/>
    <w:rsid w:val="004C6A34"/>
    <w:rsid w:val="004C7165"/>
    <w:rsid w:val="004C7290"/>
    <w:rsid w:val="004C7948"/>
    <w:rsid w:val="004C7BB8"/>
    <w:rsid w:val="004C7C60"/>
    <w:rsid w:val="004D0DFE"/>
    <w:rsid w:val="004D1265"/>
    <w:rsid w:val="004D1428"/>
    <w:rsid w:val="004D1D91"/>
    <w:rsid w:val="004D1E1D"/>
    <w:rsid w:val="004D1E37"/>
    <w:rsid w:val="004D2005"/>
    <w:rsid w:val="004D2229"/>
    <w:rsid w:val="004D22C3"/>
    <w:rsid w:val="004D28D3"/>
    <w:rsid w:val="004D32E9"/>
    <w:rsid w:val="004D3DD5"/>
    <w:rsid w:val="004D4022"/>
    <w:rsid w:val="004D4BF4"/>
    <w:rsid w:val="004D4E22"/>
    <w:rsid w:val="004D5E7C"/>
    <w:rsid w:val="004D607D"/>
    <w:rsid w:val="004D6F4D"/>
    <w:rsid w:val="004D6F6E"/>
    <w:rsid w:val="004D6F95"/>
    <w:rsid w:val="004D72FE"/>
    <w:rsid w:val="004D779A"/>
    <w:rsid w:val="004D7D84"/>
    <w:rsid w:val="004D7E91"/>
    <w:rsid w:val="004E003A"/>
    <w:rsid w:val="004E0768"/>
    <w:rsid w:val="004E09F3"/>
    <w:rsid w:val="004E0C37"/>
    <w:rsid w:val="004E1324"/>
    <w:rsid w:val="004E1A31"/>
    <w:rsid w:val="004E1BF6"/>
    <w:rsid w:val="004E1C75"/>
    <w:rsid w:val="004E296C"/>
    <w:rsid w:val="004E2DE0"/>
    <w:rsid w:val="004E372E"/>
    <w:rsid w:val="004E3AD1"/>
    <w:rsid w:val="004E3D5B"/>
    <w:rsid w:val="004E3F8A"/>
    <w:rsid w:val="004E4060"/>
    <w:rsid w:val="004E409A"/>
    <w:rsid w:val="004E4306"/>
    <w:rsid w:val="004E4B4F"/>
    <w:rsid w:val="004E5721"/>
    <w:rsid w:val="004E669E"/>
    <w:rsid w:val="004E6DF3"/>
    <w:rsid w:val="004E7E18"/>
    <w:rsid w:val="004F0FB9"/>
    <w:rsid w:val="004F113A"/>
    <w:rsid w:val="004F114F"/>
    <w:rsid w:val="004F1234"/>
    <w:rsid w:val="004F1445"/>
    <w:rsid w:val="004F1C5D"/>
    <w:rsid w:val="004F2125"/>
    <w:rsid w:val="004F2F7E"/>
    <w:rsid w:val="004F308E"/>
    <w:rsid w:val="004F32B5"/>
    <w:rsid w:val="004F3D52"/>
    <w:rsid w:val="004F3FBC"/>
    <w:rsid w:val="004F407E"/>
    <w:rsid w:val="004F487E"/>
    <w:rsid w:val="004F4DD9"/>
    <w:rsid w:val="004F532B"/>
    <w:rsid w:val="004F5451"/>
    <w:rsid w:val="004F5479"/>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981"/>
    <w:rsid w:val="00501A85"/>
    <w:rsid w:val="00501BB3"/>
    <w:rsid w:val="00501D46"/>
    <w:rsid w:val="005021DD"/>
    <w:rsid w:val="005026CA"/>
    <w:rsid w:val="00502B72"/>
    <w:rsid w:val="00502B86"/>
    <w:rsid w:val="005031F0"/>
    <w:rsid w:val="00503565"/>
    <w:rsid w:val="0050369C"/>
    <w:rsid w:val="00503CAD"/>
    <w:rsid w:val="00504262"/>
    <w:rsid w:val="00504B48"/>
    <w:rsid w:val="00504BC1"/>
    <w:rsid w:val="00504EF7"/>
    <w:rsid w:val="00504F80"/>
    <w:rsid w:val="00505134"/>
    <w:rsid w:val="00505693"/>
    <w:rsid w:val="00505C04"/>
    <w:rsid w:val="00505FD3"/>
    <w:rsid w:val="00506C29"/>
    <w:rsid w:val="0050707A"/>
    <w:rsid w:val="00507716"/>
    <w:rsid w:val="00507C1E"/>
    <w:rsid w:val="005105ED"/>
    <w:rsid w:val="00510BF0"/>
    <w:rsid w:val="00510FE2"/>
    <w:rsid w:val="005112DE"/>
    <w:rsid w:val="00511839"/>
    <w:rsid w:val="00511F15"/>
    <w:rsid w:val="0051318C"/>
    <w:rsid w:val="005137C1"/>
    <w:rsid w:val="005142CD"/>
    <w:rsid w:val="005143C9"/>
    <w:rsid w:val="00514D3C"/>
    <w:rsid w:val="00514F0A"/>
    <w:rsid w:val="00515582"/>
    <w:rsid w:val="005155E7"/>
    <w:rsid w:val="00515681"/>
    <w:rsid w:val="005157A9"/>
    <w:rsid w:val="00515889"/>
    <w:rsid w:val="0051610C"/>
    <w:rsid w:val="00516BF7"/>
    <w:rsid w:val="005173A7"/>
    <w:rsid w:val="005177E1"/>
    <w:rsid w:val="00517AA7"/>
    <w:rsid w:val="00517D4D"/>
    <w:rsid w:val="00520334"/>
    <w:rsid w:val="00520A6B"/>
    <w:rsid w:val="00520C0A"/>
    <w:rsid w:val="005218B6"/>
    <w:rsid w:val="00521D97"/>
    <w:rsid w:val="00521E7B"/>
    <w:rsid w:val="00522162"/>
    <w:rsid w:val="005224C9"/>
    <w:rsid w:val="00522589"/>
    <w:rsid w:val="00522ED7"/>
    <w:rsid w:val="005230F6"/>
    <w:rsid w:val="005239E0"/>
    <w:rsid w:val="00524545"/>
    <w:rsid w:val="005254AD"/>
    <w:rsid w:val="005255BF"/>
    <w:rsid w:val="0052563C"/>
    <w:rsid w:val="005257DE"/>
    <w:rsid w:val="0052587D"/>
    <w:rsid w:val="0052591C"/>
    <w:rsid w:val="00526415"/>
    <w:rsid w:val="005264D0"/>
    <w:rsid w:val="0052653E"/>
    <w:rsid w:val="00526A1D"/>
    <w:rsid w:val="00526EA0"/>
    <w:rsid w:val="00527200"/>
    <w:rsid w:val="005275FA"/>
    <w:rsid w:val="00527A24"/>
    <w:rsid w:val="00527D5D"/>
    <w:rsid w:val="00527EDB"/>
    <w:rsid w:val="00530157"/>
    <w:rsid w:val="00530185"/>
    <w:rsid w:val="00530794"/>
    <w:rsid w:val="00530E83"/>
    <w:rsid w:val="00531190"/>
    <w:rsid w:val="005317F0"/>
    <w:rsid w:val="00531EBE"/>
    <w:rsid w:val="00532431"/>
    <w:rsid w:val="00532C51"/>
    <w:rsid w:val="00532F8B"/>
    <w:rsid w:val="00533737"/>
    <w:rsid w:val="00533D5E"/>
    <w:rsid w:val="00533DFB"/>
    <w:rsid w:val="00533F1D"/>
    <w:rsid w:val="005346AA"/>
    <w:rsid w:val="0053482D"/>
    <w:rsid w:val="0053536C"/>
    <w:rsid w:val="00535694"/>
    <w:rsid w:val="00535A6E"/>
    <w:rsid w:val="00535B79"/>
    <w:rsid w:val="00535D7C"/>
    <w:rsid w:val="00535F5A"/>
    <w:rsid w:val="00536579"/>
    <w:rsid w:val="00536A42"/>
    <w:rsid w:val="00536C1E"/>
    <w:rsid w:val="00536E27"/>
    <w:rsid w:val="005408F0"/>
    <w:rsid w:val="00540FDC"/>
    <w:rsid w:val="00541967"/>
    <w:rsid w:val="00541F29"/>
    <w:rsid w:val="00542136"/>
    <w:rsid w:val="00542341"/>
    <w:rsid w:val="0054292E"/>
    <w:rsid w:val="0054343A"/>
    <w:rsid w:val="005434FD"/>
    <w:rsid w:val="00543581"/>
    <w:rsid w:val="005438AC"/>
    <w:rsid w:val="00543974"/>
    <w:rsid w:val="005439F1"/>
    <w:rsid w:val="00543E0D"/>
    <w:rsid w:val="00543EBF"/>
    <w:rsid w:val="005446D6"/>
    <w:rsid w:val="00544ABA"/>
    <w:rsid w:val="0054501A"/>
    <w:rsid w:val="005453DD"/>
    <w:rsid w:val="0054593A"/>
    <w:rsid w:val="00545C9B"/>
    <w:rsid w:val="005467FB"/>
    <w:rsid w:val="00546AE9"/>
    <w:rsid w:val="00546C1E"/>
    <w:rsid w:val="00547115"/>
    <w:rsid w:val="00547989"/>
    <w:rsid w:val="00547B06"/>
    <w:rsid w:val="00547C20"/>
    <w:rsid w:val="0055084C"/>
    <w:rsid w:val="00551320"/>
    <w:rsid w:val="005518A4"/>
    <w:rsid w:val="00552768"/>
    <w:rsid w:val="00552935"/>
    <w:rsid w:val="00552E8C"/>
    <w:rsid w:val="00553127"/>
    <w:rsid w:val="005531B1"/>
    <w:rsid w:val="005537D5"/>
    <w:rsid w:val="005539FD"/>
    <w:rsid w:val="00554BE7"/>
    <w:rsid w:val="00555B5B"/>
    <w:rsid w:val="00556D68"/>
    <w:rsid w:val="00556F6A"/>
    <w:rsid w:val="00557173"/>
    <w:rsid w:val="005576A1"/>
    <w:rsid w:val="00557A64"/>
    <w:rsid w:val="005605C0"/>
    <w:rsid w:val="00560D23"/>
    <w:rsid w:val="005615D8"/>
    <w:rsid w:val="00561D8E"/>
    <w:rsid w:val="00561EE7"/>
    <w:rsid w:val="005626D6"/>
    <w:rsid w:val="00562C07"/>
    <w:rsid w:val="005638D4"/>
    <w:rsid w:val="005644E0"/>
    <w:rsid w:val="005649A0"/>
    <w:rsid w:val="005650EA"/>
    <w:rsid w:val="005656ED"/>
    <w:rsid w:val="005658C1"/>
    <w:rsid w:val="0056628E"/>
    <w:rsid w:val="00566544"/>
    <w:rsid w:val="00566589"/>
    <w:rsid w:val="00566608"/>
    <w:rsid w:val="00566C83"/>
    <w:rsid w:val="00567CF6"/>
    <w:rsid w:val="00567D91"/>
    <w:rsid w:val="005700FE"/>
    <w:rsid w:val="00570120"/>
    <w:rsid w:val="00570812"/>
    <w:rsid w:val="00570B03"/>
    <w:rsid w:val="00570E24"/>
    <w:rsid w:val="00570EF2"/>
    <w:rsid w:val="005713ED"/>
    <w:rsid w:val="005714D7"/>
    <w:rsid w:val="0057175D"/>
    <w:rsid w:val="00571A17"/>
    <w:rsid w:val="00571A4A"/>
    <w:rsid w:val="00571F16"/>
    <w:rsid w:val="00572280"/>
    <w:rsid w:val="005722EB"/>
    <w:rsid w:val="00572760"/>
    <w:rsid w:val="005731FA"/>
    <w:rsid w:val="0057394B"/>
    <w:rsid w:val="005743DE"/>
    <w:rsid w:val="0057453E"/>
    <w:rsid w:val="00574F3F"/>
    <w:rsid w:val="00575178"/>
    <w:rsid w:val="0057562C"/>
    <w:rsid w:val="005758CB"/>
    <w:rsid w:val="00575951"/>
    <w:rsid w:val="005759F6"/>
    <w:rsid w:val="00575C6F"/>
    <w:rsid w:val="00575E3E"/>
    <w:rsid w:val="005765E7"/>
    <w:rsid w:val="005765F5"/>
    <w:rsid w:val="005768BC"/>
    <w:rsid w:val="00576D6C"/>
    <w:rsid w:val="00576E4A"/>
    <w:rsid w:val="00577A2E"/>
    <w:rsid w:val="00577A8D"/>
    <w:rsid w:val="00577B45"/>
    <w:rsid w:val="00580AFD"/>
    <w:rsid w:val="00580DC3"/>
    <w:rsid w:val="00580E48"/>
    <w:rsid w:val="00580F0A"/>
    <w:rsid w:val="00581246"/>
    <w:rsid w:val="00581516"/>
    <w:rsid w:val="005825AC"/>
    <w:rsid w:val="00582C3A"/>
    <w:rsid w:val="00582E1A"/>
    <w:rsid w:val="00583147"/>
    <w:rsid w:val="00583549"/>
    <w:rsid w:val="00583813"/>
    <w:rsid w:val="00584416"/>
    <w:rsid w:val="00584B39"/>
    <w:rsid w:val="00584C1E"/>
    <w:rsid w:val="00585028"/>
    <w:rsid w:val="00585439"/>
    <w:rsid w:val="005854D1"/>
    <w:rsid w:val="00585F5B"/>
    <w:rsid w:val="0058620A"/>
    <w:rsid w:val="0058640E"/>
    <w:rsid w:val="0058681D"/>
    <w:rsid w:val="00586CB3"/>
    <w:rsid w:val="00587FC0"/>
    <w:rsid w:val="005906AD"/>
    <w:rsid w:val="00590DA6"/>
    <w:rsid w:val="00590E87"/>
    <w:rsid w:val="00590F4F"/>
    <w:rsid w:val="005910AA"/>
    <w:rsid w:val="00591C7D"/>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BB"/>
    <w:rsid w:val="00594D1C"/>
    <w:rsid w:val="00594E36"/>
    <w:rsid w:val="00594F0A"/>
    <w:rsid w:val="0059525E"/>
    <w:rsid w:val="00595887"/>
    <w:rsid w:val="00595A9B"/>
    <w:rsid w:val="00595F82"/>
    <w:rsid w:val="005961F7"/>
    <w:rsid w:val="005962CC"/>
    <w:rsid w:val="005965C5"/>
    <w:rsid w:val="00596B9C"/>
    <w:rsid w:val="00596C67"/>
    <w:rsid w:val="005A054D"/>
    <w:rsid w:val="005A08C7"/>
    <w:rsid w:val="005A0A46"/>
    <w:rsid w:val="005A0A53"/>
    <w:rsid w:val="005A10B9"/>
    <w:rsid w:val="005A11A6"/>
    <w:rsid w:val="005A11EA"/>
    <w:rsid w:val="005A11FD"/>
    <w:rsid w:val="005A153E"/>
    <w:rsid w:val="005A1922"/>
    <w:rsid w:val="005A23AD"/>
    <w:rsid w:val="005A269F"/>
    <w:rsid w:val="005A2D27"/>
    <w:rsid w:val="005A305E"/>
    <w:rsid w:val="005A30BB"/>
    <w:rsid w:val="005A3319"/>
    <w:rsid w:val="005A337C"/>
    <w:rsid w:val="005A33A6"/>
    <w:rsid w:val="005A34B1"/>
    <w:rsid w:val="005A3887"/>
    <w:rsid w:val="005A45B5"/>
    <w:rsid w:val="005A4D49"/>
    <w:rsid w:val="005A5307"/>
    <w:rsid w:val="005A5A95"/>
    <w:rsid w:val="005A5C00"/>
    <w:rsid w:val="005A651A"/>
    <w:rsid w:val="005A6F8B"/>
    <w:rsid w:val="005A710A"/>
    <w:rsid w:val="005B052D"/>
    <w:rsid w:val="005B0542"/>
    <w:rsid w:val="005B12B7"/>
    <w:rsid w:val="005B17BC"/>
    <w:rsid w:val="005B1A29"/>
    <w:rsid w:val="005B21F6"/>
    <w:rsid w:val="005B2225"/>
    <w:rsid w:val="005B2439"/>
    <w:rsid w:val="005B2599"/>
    <w:rsid w:val="005B2799"/>
    <w:rsid w:val="005B2B77"/>
    <w:rsid w:val="005B33A7"/>
    <w:rsid w:val="005B3D4A"/>
    <w:rsid w:val="005B44E4"/>
    <w:rsid w:val="005B4D87"/>
    <w:rsid w:val="005B56C6"/>
    <w:rsid w:val="005B5C85"/>
    <w:rsid w:val="005B73CD"/>
    <w:rsid w:val="005B78C0"/>
    <w:rsid w:val="005B7927"/>
    <w:rsid w:val="005B7935"/>
    <w:rsid w:val="005B7DD1"/>
    <w:rsid w:val="005C00A0"/>
    <w:rsid w:val="005C068C"/>
    <w:rsid w:val="005C07EA"/>
    <w:rsid w:val="005C0A55"/>
    <w:rsid w:val="005C0E0F"/>
    <w:rsid w:val="005C1240"/>
    <w:rsid w:val="005C1410"/>
    <w:rsid w:val="005C166E"/>
    <w:rsid w:val="005C2413"/>
    <w:rsid w:val="005C2546"/>
    <w:rsid w:val="005C28FA"/>
    <w:rsid w:val="005C2ABF"/>
    <w:rsid w:val="005C2BC1"/>
    <w:rsid w:val="005C2D3D"/>
    <w:rsid w:val="005C34F5"/>
    <w:rsid w:val="005C392D"/>
    <w:rsid w:val="005C40F4"/>
    <w:rsid w:val="005C43BE"/>
    <w:rsid w:val="005C44F3"/>
    <w:rsid w:val="005C5BF1"/>
    <w:rsid w:val="005C5F75"/>
    <w:rsid w:val="005C661B"/>
    <w:rsid w:val="005C6902"/>
    <w:rsid w:val="005C6DD0"/>
    <w:rsid w:val="005C712D"/>
    <w:rsid w:val="005C7376"/>
    <w:rsid w:val="005C796F"/>
    <w:rsid w:val="005C7C75"/>
    <w:rsid w:val="005D078D"/>
    <w:rsid w:val="005D0E4F"/>
    <w:rsid w:val="005D0F86"/>
    <w:rsid w:val="005D15A0"/>
    <w:rsid w:val="005D15A9"/>
    <w:rsid w:val="005D1AE6"/>
    <w:rsid w:val="005D1E32"/>
    <w:rsid w:val="005D206B"/>
    <w:rsid w:val="005D22B7"/>
    <w:rsid w:val="005D2743"/>
    <w:rsid w:val="005D2BDE"/>
    <w:rsid w:val="005D3087"/>
    <w:rsid w:val="005D326A"/>
    <w:rsid w:val="005D3439"/>
    <w:rsid w:val="005D3D76"/>
    <w:rsid w:val="005D3E18"/>
    <w:rsid w:val="005D3F3D"/>
    <w:rsid w:val="005D4578"/>
    <w:rsid w:val="005D4994"/>
    <w:rsid w:val="005D4EFA"/>
    <w:rsid w:val="005D4FEC"/>
    <w:rsid w:val="005D55BA"/>
    <w:rsid w:val="005D5ADB"/>
    <w:rsid w:val="005D648A"/>
    <w:rsid w:val="005D6F57"/>
    <w:rsid w:val="005D7CE7"/>
    <w:rsid w:val="005D7E0D"/>
    <w:rsid w:val="005E05CE"/>
    <w:rsid w:val="005E0F94"/>
    <w:rsid w:val="005E1703"/>
    <w:rsid w:val="005E1A7B"/>
    <w:rsid w:val="005E1B3E"/>
    <w:rsid w:val="005E2240"/>
    <w:rsid w:val="005E234A"/>
    <w:rsid w:val="005E265F"/>
    <w:rsid w:val="005E35CC"/>
    <w:rsid w:val="005E371E"/>
    <w:rsid w:val="005E4BC9"/>
    <w:rsid w:val="005E4EEF"/>
    <w:rsid w:val="005E53F9"/>
    <w:rsid w:val="005E5A2E"/>
    <w:rsid w:val="005E5AF7"/>
    <w:rsid w:val="005E5D2F"/>
    <w:rsid w:val="005E5D6F"/>
    <w:rsid w:val="005E609F"/>
    <w:rsid w:val="005E691A"/>
    <w:rsid w:val="005E774F"/>
    <w:rsid w:val="005E775D"/>
    <w:rsid w:val="005E779D"/>
    <w:rsid w:val="005E7D52"/>
    <w:rsid w:val="005F0A43"/>
    <w:rsid w:val="005F11A1"/>
    <w:rsid w:val="005F1D5A"/>
    <w:rsid w:val="005F27BF"/>
    <w:rsid w:val="005F28DF"/>
    <w:rsid w:val="005F2B8C"/>
    <w:rsid w:val="005F2F02"/>
    <w:rsid w:val="005F3060"/>
    <w:rsid w:val="005F30BF"/>
    <w:rsid w:val="005F39F9"/>
    <w:rsid w:val="005F4171"/>
    <w:rsid w:val="005F46D6"/>
    <w:rsid w:val="005F4DD6"/>
    <w:rsid w:val="005F50D8"/>
    <w:rsid w:val="005F52DA"/>
    <w:rsid w:val="005F53A1"/>
    <w:rsid w:val="005F58A8"/>
    <w:rsid w:val="005F6B77"/>
    <w:rsid w:val="005F711F"/>
    <w:rsid w:val="005F728B"/>
    <w:rsid w:val="005F7487"/>
    <w:rsid w:val="005F74C4"/>
    <w:rsid w:val="005F760E"/>
    <w:rsid w:val="005F7635"/>
    <w:rsid w:val="005F7995"/>
    <w:rsid w:val="005F7C13"/>
    <w:rsid w:val="006002C7"/>
    <w:rsid w:val="006006A1"/>
    <w:rsid w:val="00600700"/>
    <w:rsid w:val="00600856"/>
    <w:rsid w:val="00600E2F"/>
    <w:rsid w:val="00600F95"/>
    <w:rsid w:val="006012E6"/>
    <w:rsid w:val="00601839"/>
    <w:rsid w:val="00601CBD"/>
    <w:rsid w:val="00601FE8"/>
    <w:rsid w:val="0060272A"/>
    <w:rsid w:val="00602759"/>
    <w:rsid w:val="0060277A"/>
    <w:rsid w:val="00602B7C"/>
    <w:rsid w:val="00603312"/>
    <w:rsid w:val="00604422"/>
    <w:rsid w:val="00604A12"/>
    <w:rsid w:val="00604D47"/>
    <w:rsid w:val="00604DC7"/>
    <w:rsid w:val="00604E47"/>
    <w:rsid w:val="0060519E"/>
    <w:rsid w:val="00605441"/>
    <w:rsid w:val="006067BD"/>
    <w:rsid w:val="00606873"/>
    <w:rsid w:val="00606970"/>
    <w:rsid w:val="00606A20"/>
    <w:rsid w:val="00606B8B"/>
    <w:rsid w:val="006072A1"/>
    <w:rsid w:val="006072C6"/>
    <w:rsid w:val="006072C8"/>
    <w:rsid w:val="006077E5"/>
    <w:rsid w:val="00607A2E"/>
    <w:rsid w:val="00607BBB"/>
    <w:rsid w:val="00607C4B"/>
    <w:rsid w:val="00610A16"/>
    <w:rsid w:val="00612173"/>
    <w:rsid w:val="006130F7"/>
    <w:rsid w:val="00613789"/>
    <w:rsid w:val="00613AF8"/>
    <w:rsid w:val="00613D8E"/>
    <w:rsid w:val="006140E3"/>
    <w:rsid w:val="006142E0"/>
    <w:rsid w:val="00614996"/>
    <w:rsid w:val="006155B0"/>
    <w:rsid w:val="00616112"/>
    <w:rsid w:val="0061642A"/>
    <w:rsid w:val="006175AF"/>
    <w:rsid w:val="006205CA"/>
    <w:rsid w:val="00620927"/>
    <w:rsid w:val="00620BF2"/>
    <w:rsid w:val="00621D38"/>
    <w:rsid w:val="00621F53"/>
    <w:rsid w:val="00622067"/>
    <w:rsid w:val="00622083"/>
    <w:rsid w:val="0062285D"/>
    <w:rsid w:val="00622A3A"/>
    <w:rsid w:val="00622E2A"/>
    <w:rsid w:val="00622E2C"/>
    <w:rsid w:val="00623089"/>
    <w:rsid w:val="0062308E"/>
    <w:rsid w:val="006234C4"/>
    <w:rsid w:val="00623B18"/>
    <w:rsid w:val="006242E8"/>
    <w:rsid w:val="0062432C"/>
    <w:rsid w:val="006244C9"/>
    <w:rsid w:val="006245F6"/>
    <w:rsid w:val="0062475D"/>
    <w:rsid w:val="0062495F"/>
    <w:rsid w:val="00624C23"/>
    <w:rsid w:val="0062501B"/>
    <w:rsid w:val="0062550D"/>
    <w:rsid w:val="00625D04"/>
    <w:rsid w:val="00625E0D"/>
    <w:rsid w:val="0062660B"/>
    <w:rsid w:val="006267DE"/>
    <w:rsid w:val="00626A9A"/>
    <w:rsid w:val="00626AD1"/>
    <w:rsid w:val="00626F5B"/>
    <w:rsid w:val="00627021"/>
    <w:rsid w:val="00627A30"/>
    <w:rsid w:val="00627B53"/>
    <w:rsid w:val="006304BC"/>
    <w:rsid w:val="006305C6"/>
    <w:rsid w:val="00630B48"/>
    <w:rsid w:val="00630C33"/>
    <w:rsid w:val="00630DCE"/>
    <w:rsid w:val="0063120A"/>
    <w:rsid w:val="00631445"/>
    <w:rsid w:val="0063150B"/>
    <w:rsid w:val="0063155F"/>
    <w:rsid w:val="00631585"/>
    <w:rsid w:val="006317C4"/>
    <w:rsid w:val="00631D21"/>
    <w:rsid w:val="00632E03"/>
    <w:rsid w:val="00634996"/>
    <w:rsid w:val="00634ACF"/>
    <w:rsid w:val="00635035"/>
    <w:rsid w:val="0063532D"/>
    <w:rsid w:val="0063580D"/>
    <w:rsid w:val="00635CAE"/>
    <w:rsid w:val="00635E87"/>
    <w:rsid w:val="00635EB6"/>
    <w:rsid w:val="00636A30"/>
    <w:rsid w:val="00636BF5"/>
    <w:rsid w:val="00636D44"/>
    <w:rsid w:val="00637240"/>
    <w:rsid w:val="00637298"/>
    <w:rsid w:val="0063730F"/>
    <w:rsid w:val="006373ED"/>
    <w:rsid w:val="006374E5"/>
    <w:rsid w:val="0064001D"/>
    <w:rsid w:val="006400DE"/>
    <w:rsid w:val="006404F1"/>
    <w:rsid w:val="00641815"/>
    <w:rsid w:val="00641FE3"/>
    <w:rsid w:val="00643660"/>
    <w:rsid w:val="00643B7A"/>
    <w:rsid w:val="0064401F"/>
    <w:rsid w:val="0064422B"/>
    <w:rsid w:val="0064455C"/>
    <w:rsid w:val="00644888"/>
    <w:rsid w:val="00644CFE"/>
    <w:rsid w:val="00645006"/>
    <w:rsid w:val="00645FE6"/>
    <w:rsid w:val="006462D4"/>
    <w:rsid w:val="00646742"/>
    <w:rsid w:val="00646B7A"/>
    <w:rsid w:val="006479A9"/>
    <w:rsid w:val="00647CCD"/>
    <w:rsid w:val="00650139"/>
    <w:rsid w:val="0065036F"/>
    <w:rsid w:val="00650476"/>
    <w:rsid w:val="00650886"/>
    <w:rsid w:val="0065096F"/>
    <w:rsid w:val="00651066"/>
    <w:rsid w:val="006519C3"/>
    <w:rsid w:val="00651B7D"/>
    <w:rsid w:val="00651D7F"/>
    <w:rsid w:val="0065213E"/>
    <w:rsid w:val="006526F3"/>
    <w:rsid w:val="00652756"/>
    <w:rsid w:val="00652A72"/>
    <w:rsid w:val="00652AD8"/>
    <w:rsid w:val="00652B79"/>
    <w:rsid w:val="00653277"/>
    <w:rsid w:val="006533AE"/>
    <w:rsid w:val="006533C3"/>
    <w:rsid w:val="006539C3"/>
    <w:rsid w:val="00653EF6"/>
    <w:rsid w:val="00654068"/>
    <w:rsid w:val="00654103"/>
    <w:rsid w:val="00654436"/>
    <w:rsid w:val="00654B38"/>
    <w:rsid w:val="00654B83"/>
    <w:rsid w:val="00654E69"/>
    <w:rsid w:val="00655061"/>
    <w:rsid w:val="0065510C"/>
    <w:rsid w:val="006558FE"/>
    <w:rsid w:val="00655B63"/>
    <w:rsid w:val="00655E6B"/>
    <w:rsid w:val="00656D0C"/>
    <w:rsid w:val="00656E8B"/>
    <w:rsid w:val="00656F61"/>
    <w:rsid w:val="006571F6"/>
    <w:rsid w:val="006577F6"/>
    <w:rsid w:val="00660EC1"/>
    <w:rsid w:val="00661105"/>
    <w:rsid w:val="006618CC"/>
    <w:rsid w:val="00661C6D"/>
    <w:rsid w:val="00662111"/>
    <w:rsid w:val="00662118"/>
    <w:rsid w:val="006625A6"/>
    <w:rsid w:val="006638AD"/>
    <w:rsid w:val="0066488B"/>
    <w:rsid w:val="00664A6C"/>
    <w:rsid w:val="00664D45"/>
    <w:rsid w:val="00665A12"/>
    <w:rsid w:val="00665FC8"/>
    <w:rsid w:val="0066732C"/>
    <w:rsid w:val="0066795E"/>
    <w:rsid w:val="006679F5"/>
    <w:rsid w:val="00667B77"/>
    <w:rsid w:val="0067015F"/>
    <w:rsid w:val="00670578"/>
    <w:rsid w:val="006716DA"/>
    <w:rsid w:val="00671A58"/>
    <w:rsid w:val="00671B1F"/>
    <w:rsid w:val="00671D3A"/>
    <w:rsid w:val="00671D3D"/>
    <w:rsid w:val="00672667"/>
    <w:rsid w:val="00672871"/>
    <w:rsid w:val="006728ED"/>
    <w:rsid w:val="00672DAB"/>
    <w:rsid w:val="006732B1"/>
    <w:rsid w:val="00673377"/>
    <w:rsid w:val="0067446F"/>
    <w:rsid w:val="006746A4"/>
    <w:rsid w:val="006749EB"/>
    <w:rsid w:val="00674E06"/>
    <w:rsid w:val="00675558"/>
    <w:rsid w:val="00675599"/>
    <w:rsid w:val="00675611"/>
    <w:rsid w:val="00675A60"/>
    <w:rsid w:val="00675FAD"/>
    <w:rsid w:val="00676203"/>
    <w:rsid w:val="0067692A"/>
    <w:rsid w:val="0067697E"/>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DE6"/>
    <w:rsid w:val="00682E14"/>
    <w:rsid w:val="0068436C"/>
    <w:rsid w:val="00684C7A"/>
    <w:rsid w:val="00684FE2"/>
    <w:rsid w:val="006850AF"/>
    <w:rsid w:val="0068545E"/>
    <w:rsid w:val="00685519"/>
    <w:rsid w:val="006855BC"/>
    <w:rsid w:val="00685695"/>
    <w:rsid w:val="00685FD4"/>
    <w:rsid w:val="00686612"/>
    <w:rsid w:val="0068661E"/>
    <w:rsid w:val="0068680B"/>
    <w:rsid w:val="00686A1F"/>
    <w:rsid w:val="00687741"/>
    <w:rsid w:val="0069075E"/>
    <w:rsid w:val="006909AA"/>
    <w:rsid w:val="00690A49"/>
    <w:rsid w:val="00690B74"/>
    <w:rsid w:val="00690BB6"/>
    <w:rsid w:val="006915E3"/>
    <w:rsid w:val="00691B30"/>
    <w:rsid w:val="006921B6"/>
    <w:rsid w:val="0069347E"/>
    <w:rsid w:val="00693C19"/>
    <w:rsid w:val="00693C8F"/>
    <w:rsid w:val="00693E1F"/>
    <w:rsid w:val="00693ECB"/>
    <w:rsid w:val="00694797"/>
    <w:rsid w:val="00694952"/>
    <w:rsid w:val="00694C78"/>
    <w:rsid w:val="0069505F"/>
    <w:rsid w:val="00695125"/>
    <w:rsid w:val="006955F0"/>
    <w:rsid w:val="0069566C"/>
    <w:rsid w:val="00695887"/>
    <w:rsid w:val="00695CFB"/>
    <w:rsid w:val="006966B0"/>
    <w:rsid w:val="0069673C"/>
    <w:rsid w:val="00696AFA"/>
    <w:rsid w:val="00697733"/>
    <w:rsid w:val="006A00DF"/>
    <w:rsid w:val="006A0464"/>
    <w:rsid w:val="006A095C"/>
    <w:rsid w:val="006A181E"/>
    <w:rsid w:val="006A1EED"/>
    <w:rsid w:val="006A2034"/>
    <w:rsid w:val="006A2203"/>
    <w:rsid w:val="006A231B"/>
    <w:rsid w:val="006A254E"/>
    <w:rsid w:val="006A29A1"/>
    <w:rsid w:val="006A2C30"/>
    <w:rsid w:val="006A2D8C"/>
    <w:rsid w:val="006A2E9B"/>
    <w:rsid w:val="006A301C"/>
    <w:rsid w:val="006A3351"/>
    <w:rsid w:val="006A3E2B"/>
    <w:rsid w:val="006A428A"/>
    <w:rsid w:val="006A43B3"/>
    <w:rsid w:val="006A507C"/>
    <w:rsid w:val="006A6345"/>
    <w:rsid w:val="006A66BA"/>
    <w:rsid w:val="006A6728"/>
    <w:rsid w:val="006A6A34"/>
    <w:rsid w:val="006A6E17"/>
    <w:rsid w:val="006A71EB"/>
    <w:rsid w:val="006A7E1F"/>
    <w:rsid w:val="006B0F50"/>
    <w:rsid w:val="006B0FE4"/>
    <w:rsid w:val="006B1019"/>
    <w:rsid w:val="006B120D"/>
    <w:rsid w:val="006B12A2"/>
    <w:rsid w:val="006B17E7"/>
    <w:rsid w:val="006B19E8"/>
    <w:rsid w:val="006B1A8A"/>
    <w:rsid w:val="006B1FD5"/>
    <w:rsid w:val="006B25FF"/>
    <w:rsid w:val="006B45AC"/>
    <w:rsid w:val="006B555A"/>
    <w:rsid w:val="006B600A"/>
    <w:rsid w:val="006B6635"/>
    <w:rsid w:val="006B6A66"/>
    <w:rsid w:val="006B71B0"/>
    <w:rsid w:val="006B7437"/>
    <w:rsid w:val="006B7A76"/>
    <w:rsid w:val="006B7D17"/>
    <w:rsid w:val="006B7D22"/>
    <w:rsid w:val="006B7D2C"/>
    <w:rsid w:val="006C0E17"/>
    <w:rsid w:val="006C1019"/>
    <w:rsid w:val="006C19E4"/>
    <w:rsid w:val="006C1E02"/>
    <w:rsid w:val="006C1ED4"/>
    <w:rsid w:val="006C2A2E"/>
    <w:rsid w:val="006C2BB5"/>
    <w:rsid w:val="006C2BEE"/>
    <w:rsid w:val="006C3AD8"/>
    <w:rsid w:val="006C43E8"/>
    <w:rsid w:val="006C4516"/>
    <w:rsid w:val="006C455E"/>
    <w:rsid w:val="006C4A2E"/>
    <w:rsid w:val="006C4CC3"/>
    <w:rsid w:val="006C53C7"/>
    <w:rsid w:val="006C549B"/>
    <w:rsid w:val="006C578C"/>
    <w:rsid w:val="006C5958"/>
    <w:rsid w:val="006C5B4F"/>
    <w:rsid w:val="006C5C69"/>
    <w:rsid w:val="006C643C"/>
    <w:rsid w:val="006C6B26"/>
    <w:rsid w:val="006C6E3A"/>
    <w:rsid w:val="006C6FD7"/>
    <w:rsid w:val="006C7055"/>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177"/>
    <w:rsid w:val="006D2182"/>
    <w:rsid w:val="006D2444"/>
    <w:rsid w:val="006D254B"/>
    <w:rsid w:val="006D289B"/>
    <w:rsid w:val="006D2C20"/>
    <w:rsid w:val="006D30E3"/>
    <w:rsid w:val="006D3AAF"/>
    <w:rsid w:val="006D3BE1"/>
    <w:rsid w:val="006D3E91"/>
    <w:rsid w:val="006D4052"/>
    <w:rsid w:val="006D41C0"/>
    <w:rsid w:val="006D48FC"/>
    <w:rsid w:val="006D5207"/>
    <w:rsid w:val="006D5E01"/>
    <w:rsid w:val="006D62BC"/>
    <w:rsid w:val="006D6450"/>
    <w:rsid w:val="006D6939"/>
    <w:rsid w:val="006D6C43"/>
    <w:rsid w:val="006D75CA"/>
    <w:rsid w:val="006D7EB0"/>
    <w:rsid w:val="006D7F7B"/>
    <w:rsid w:val="006E0138"/>
    <w:rsid w:val="006E07F3"/>
    <w:rsid w:val="006E0BB0"/>
    <w:rsid w:val="006E12C3"/>
    <w:rsid w:val="006E1810"/>
    <w:rsid w:val="006E1AE5"/>
    <w:rsid w:val="006E2065"/>
    <w:rsid w:val="006E2529"/>
    <w:rsid w:val="006E27BE"/>
    <w:rsid w:val="006E28FB"/>
    <w:rsid w:val="006E2C21"/>
    <w:rsid w:val="006E2D9B"/>
    <w:rsid w:val="006E338E"/>
    <w:rsid w:val="006E4162"/>
    <w:rsid w:val="006E45F3"/>
    <w:rsid w:val="006E46D1"/>
    <w:rsid w:val="006E4A2F"/>
    <w:rsid w:val="006E4C6C"/>
    <w:rsid w:val="006E4D15"/>
    <w:rsid w:val="006E4ED4"/>
    <w:rsid w:val="006E50FC"/>
    <w:rsid w:val="006E5A2C"/>
    <w:rsid w:val="006E5E19"/>
    <w:rsid w:val="006E5EEE"/>
    <w:rsid w:val="006E6026"/>
    <w:rsid w:val="006E61C3"/>
    <w:rsid w:val="006E6B7A"/>
    <w:rsid w:val="006E799D"/>
    <w:rsid w:val="006F03A2"/>
    <w:rsid w:val="006F0593"/>
    <w:rsid w:val="006F1064"/>
    <w:rsid w:val="006F14F0"/>
    <w:rsid w:val="006F154E"/>
    <w:rsid w:val="006F16B4"/>
    <w:rsid w:val="006F1EB7"/>
    <w:rsid w:val="006F2858"/>
    <w:rsid w:val="006F2942"/>
    <w:rsid w:val="006F2D8C"/>
    <w:rsid w:val="006F3778"/>
    <w:rsid w:val="006F48EE"/>
    <w:rsid w:val="006F4A8C"/>
    <w:rsid w:val="006F52E5"/>
    <w:rsid w:val="006F5508"/>
    <w:rsid w:val="006F6066"/>
    <w:rsid w:val="006F67A9"/>
    <w:rsid w:val="006F6850"/>
    <w:rsid w:val="006F6B61"/>
    <w:rsid w:val="006F707E"/>
    <w:rsid w:val="006F744C"/>
    <w:rsid w:val="007001DC"/>
    <w:rsid w:val="00700236"/>
    <w:rsid w:val="00700DAC"/>
    <w:rsid w:val="0070126E"/>
    <w:rsid w:val="007014D7"/>
    <w:rsid w:val="00701932"/>
    <w:rsid w:val="0070208F"/>
    <w:rsid w:val="007024E2"/>
    <w:rsid w:val="0070257B"/>
    <w:rsid w:val="007025CB"/>
    <w:rsid w:val="00702B10"/>
    <w:rsid w:val="00702B15"/>
    <w:rsid w:val="00703126"/>
    <w:rsid w:val="007034AA"/>
    <w:rsid w:val="00703861"/>
    <w:rsid w:val="00703C9D"/>
    <w:rsid w:val="00703EB9"/>
    <w:rsid w:val="007044D3"/>
    <w:rsid w:val="0070490C"/>
    <w:rsid w:val="00704A84"/>
    <w:rsid w:val="00704B95"/>
    <w:rsid w:val="00704DB6"/>
    <w:rsid w:val="00704F5B"/>
    <w:rsid w:val="00705C13"/>
    <w:rsid w:val="00705C38"/>
    <w:rsid w:val="007060C9"/>
    <w:rsid w:val="0070617C"/>
    <w:rsid w:val="0070618C"/>
    <w:rsid w:val="00706465"/>
    <w:rsid w:val="0070695A"/>
    <w:rsid w:val="00706A30"/>
    <w:rsid w:val="007070C5"/>
    <w:rsid w:val="00707616"/>
    <w:rsid w:val="0070782D"/>
    <w:rsid w:val="00707E88"/>
    <w:rsid w:val="00710007"/>
    <w:rsid w:val="0071027F"/>
    <w:rsid w:val="0071067B"/>
    <w:rsid w:val="007109C2"/>
    <w:rsid w:val="0071100F"/>
    <w:rsid w:val="007111BE"/>
    <w:rsid w:val="00711340"/>
    <w:rsid w:val="00711873"/>
    <w:rsid w:val="0071190D"/>
    <w:rsid w:val="00711CFC"/>
    <w:rsid w:val="00712273"/>
    <w:rsid w:val="00712C42"/>
    <w:rsid w:val="00712C46"/>
    <w:rsid w:val="00712DF2"/>
    <w:rsid w:val="007139B8"/>
    <w:rsid w:val="00713DE4"/>
    <w:rsid w:val="00714221"/>
    <w:rsid w:val="00714768"/>
    <w:rsid w:val="00714C47"/>
    <w:rsid w:val="00714CA8"/>
    <w:rsid w:val="0071503F"/>
    <w:rsid w:val="0071536A"/>
    <w:rsid w:val="00716462"/>
    <w:rsid w:val="00716E77"/>
    <w:rsid w:val="00717C92"/>
    <w:rsid w:val="00717E92"/>
    <w:rsid w:val="00720716"/>
    <w:rsid w:val="00721084"/>
    <w:rsid w:val="00721262"/>
    <w:rsid w:val="0072166D"/>
    <w:rsid w:val="00721941"/>
    <w:rsid w:val="00721D9B"/>
    <w:rsid w:val="00722069"/>
    <w:rsid w:val="00722121"/>
    <w:rsid w:val="007224B9"/>
    <w:rsid w:val="0072257F"/>
    <w:rsid w:val="00722F94"/>
    <w:rsid w:val="00723AA7"/>
    <w:rsid w:val="00723B20"/>
    <w:rsid w:val="00723E3E"/>
    <w:rsid w:val="00723EA5"/>
    <w:rsid w:val="00723F3B"/>
    <w:rsid w:val="0072432E"/>
    <w:rsid w:val="007243DA"/>
    <w:rsid w:val="00724475"/>
    <w:rsid w:val="00724891"/>
    <w:rsid w:val="00724F5A"/>
    <w:rsid w:val="0072558E"/>
    <w:rsid w:val="00725660"/>
    <w:rsid w:val="00726036"/>
    <w:rsid w:val="00726279"/>
    <w:rsid w:val="00726A4F"/>
    <w:rsid w:val="00726A9B"/>
    <w:rsid w:val="00726FF4"/>
    <w:rsid w:val="0072717B"/>
    <w:rsid w:val="00727390"/>
    <w:rsid w:val="00727530"/>
    <w:rsid w:val="0072763B"/>
    <w:rsid w:val="00727C24"/>
    <w:rsid w:val="007303C2"/>
    <w:rsid w:val="007304C1"/>
    <w:rsid w:val="00730869"/>
    <w:rsid w:val="00730BB1"/>
    <w:rsid w:val="00730E91"/>
    <w:rsid w:val="007312EE"/>
    <w:rsid w:val="00731310"/>
    <w:rsid w:val="0073152B"/>
    <w:rsid w:val="00731E7C"/>
    <w:rsid w:val="00732071"/>
    <w:rsid w:val="007329EF"/>
    <w:rsid w:val="00732C82"/>
    <w:rsid w:val="0073327A"/>
    <w:rsid w:val="007333FE"/>
    <w:rsid w:val="00733636"/>
    <w:rsid w:val="00734385"/>
    <w:rsid w:val="00734BCC"/>
    <w:rsid w:val="00734EBE"/>
    <w:rsid w:val="0073537D"/>
    <w:rsid w:val="007356C6"/>
    <w:rsid w:val="007359EF"/>
    <w:rsid w:val="00735BBF"/>
    <w:rsid w:val="007364D4"/>
    <w:rsid w:val="0073671D"/>
    <w:rsid w:val="00736D06"/>
    <w:rsid w:val="00736DD8"/>
    <w:rsid w:val="007376EC"/>
    <w:rsid w:val="00737B28"/>
    <w:rsid w:val="00737ED2"/>
    <w:rsid w:val="0074076A"/>
    <w:rsid w:val="00740807"/>
    <w:rsid w:val="0074094B"/>
    <w:rsid w:val="00740D0F"/>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CBC"/>
    <w:rsid w:val="0074423E"/>
    <w:rsid w:val="00744548"/>
    <w:rsid w:val="00744A64"/>
    <w:rsid w:val="00744D47"/>
    <w:rsid w:val="00744EA0"/>
    <w:rsid w:val="00745A92"/>
    <w:rsid w:val="00745D1E"/>
    <w:rsid w:val="0074638D"/>
    <w:rsid w:val="00746484"/>
    <w:rsid w:val="00746615"/>
    <w:rsid w:val="00746987"/>
    <w:rsid w:val="0074704F"/>
    <w:rsid w:val="00747391"/>
    <w:rsid w:val="00747664"/>
    <w:rsid w:val="00747A2B"/>
    <w:rsid w:val="00747F48"/>
    <w:rsid w:val="00747F4C"/>
    <w:rsid w:val="00747FBE"/>
    <w:rsid w:val="007507B4"/>
    <w:rsid w:val="007509F6"/>
    <w:rsid w:val="00750C3C"/>
    <w:rsid w:val="00751091"/>
    <w:rsid w:val="007511E7"/>
    <w:rsid w:val="00751B83"/>
    <w:rsid w:val="00751CFE"/>
    <w:rsid w:val="00752B34"/>
    <w:rsid w:val="00752C38"/>
    <w:rsid w:val="0075368C"/>
    <w:rsid w:val="00753F40"/>
    <w:rsid w:val="0075416A"/>
    <w:rsid w:val="00754359"/>
    <w:rsid w:val="00754411"/>
    <w:rsid w:val="00754484"/>
    <w:rsid w:val="00754BD9"/>
    <w:rsid w:val="00754C09"/>
    <w:rsid w:val="00754E7A"/>
    <w:rsid w:val="0075540C"/>
    <w:rsid w:val="00755DB1"/>
    <w:rsid w:val="007574FC"/>
    <w:rsid w:val="00760975"/>
    <w:rsid w:val="00761232"/>
    <w:rsid w:val="00761393"/>
    <w:rsid w:val="00761918"/>
    <w:rsid w:val="00761FDA"/>
    <w:rsid w:val="0076206A"/>
    <w:rsid w:val="007621FF"/>
    <w:rsid w:val="00762A99"/>
    <w:rsid w:val="00762C80"/>
    <w:rsid w:val="0076344A"/>
    <w:rsid w:val="007634E3"/>
    <w:rsid w:val="00763B59"/>
    <w:rsid w:val="00763CC0"/>
    <w:rsid w:val="0076400F"/>
    <w:rsid w:val="00764194"/>
    <w:rsid w:val="0076441B"/>
    <w:rsid w:val="00765ED3"/>
    <w:rsid w:val="00766721"/>
    <w:rsid w:val="0076681D"/>
    <w:rsid w:val="0076695B"/>
    <w:rsid w:val="00766A65"/>
    <w:rsid w:val="007671F5"/>
    <w:rsid w:val="007676B8"/>
    <w:rsid w:val="00770DAC"/>
    <w:rsid w:val="0077165D"/>
    <w:rsid w:val="007716EA"/>
    <w:rsid w:val="0077175C"/>
    <w:rsid w:val="00771870"/>
    <w:rsid w:val="00771983"/>
    <w:rsid w:val="00771BF9"/>
    <w:rsid w:val="00772F8A"/>
    <w:rsid w:val="007739C6"/>
    <w:rsid w:val="00773A1D"/>
    <w:rsid w:val="00774765"/>
    <w:rsid w:val="00774768"/>
    <w:rsid w:val="00774889"/>
    <w:rsid w:val="00774FF5"/>
    <w:rsid w:val="007750B3"/>
    <w:rsid w:val="00775A81"/>
    <w:rsid w:val="00775C20"/>
    <w:rsid w:val="00775C45"/>
    <w:rsid w:val="00775E8D"/>
    <w:rsid w:val="00775F76"/>
    <w:rsid w:val="00776AEA"/>
    <w:rsid w:val="007772D4"/>
    <w:rsid w:val="00777822"/>
    <w:rsid w:val="00777AEC"/>
    <w:rsid w:val="00777BA0"/>
    <w:rsid w:val="007803BD"/>
    <w:rsid w:val="00780EAA"/>
    <w:rsid w:val="007811DC"/>
    <w:rsid w:val="0078127F"/>
    <w:rsid w:val="00781527"/>
    <w:rsid w:val="007820FA"/>
    <w:rsid w:val="007821F4"/>
    <w:rsid w:val="0078275B"/>
    <w:rsid w:val="0078285F"/>
    <w:rsid w:val="00782867"/>
    <w:rsid w:val="007829B7"/>
    <w:rsid w:val="00782ED7"/>
    <w:rsid w:val="00783207"/>
    <w:rsid w:val="00783BCF"/>
    <w:rsid w:val="00783E1D"/>
    <w:rsid w:val="0078483B"/>
    <w:rsid w:val="00784B64"/>
    <w:rsid w:val="00784BA0"/>
    <w:rsid w:val="00784EED"/>
    <w:rsid w:val="00785900"/>
    <w:rsid w:val="00785C05"/>
    <w:rsid w:val="00786958"/>
    <w:rsid w:val="00786E71"/>
    <w:rsid w:val="0078729E"/>
    <w:rsid w:val="00787ECC"/>
    <w:rsid w:val="00790BF3"/>
    <w:rsid w:val="00790D97"/>
    <w:rsid w:val="00790F03"/>
    <w:rsid w:val="0079162F"/>
    <w:rsid w:val="007919FD"/>
    <w:rsid w:val="00792657"/>
    <w:rsid w:val="00792913"/>
    <w:rsid w:val="00792B6A"/>
    <w:rsid w:val="007930FF"/>
    <w:rsid w:val="00793465"/>
    <w:rsid w:val="007935DD"/>
    <w:rsid w:val="00794564"/>
    <w:rsid w:val="00794924"/>
    <w:rsid w:val="007958E9"/>
    <w:rsid w:val="007959C7"/>
    <w:rsid w:val="00795F30"/>
    <w:rsid w:val="00796407"/>
    <w:rsid w:val="00796D67"/>
    <w:rsid w:val="00796E62"/>
    <w:rsid w:val="00796E8A"/>
    <w:rsid w:val="0079736F"/>
    <w:rsid w:val="00797A2B"/>
    <w:rsid w:val="00797A8D"/>
    <w:rsid w:val="00797E04"/>
    <w:rsid w:val="00797FF0"/>
    <w:rsid w:val="007A049D"/>
    <w:rsid w:val="007A083F"/>
    <w:rsid w:val="007A08CD"/>
    <w:rsid w:val="007A0944"/>
    <w:rsid w:val="007A0BC2"/>
    <w:rsid w:val="007A0CD2"/>
    <w:rsid w:val="007A0E7D"/>
    <w:rsid w:val="007A1F44"/>
    <w:rsid w:val="007A23FF"/>
    <w:rsid w:val="007A2835"/>
    <w:rsid w:val="007A295B"/>
    <w:rsid w:val="007A32CE"/>
    <w:rsid w:val="007A3424"/>
    <w:rsid w:val="007A35EF"/>
    <w:rsid w:val="007A43A2"/>
    <w:rsid w:val="007A45C4"/>
    <w:rsid w:val="007A4938"/>
    <w:rsid w:val="007A4A97"/>
    <w:rsid w:val="007A4D04"/>
    <w:rsid w:val="007A5002"/>
    <w:rsid w:val="007A59E5"/>
    <w:rsid w:val="007A5C94"/>
    <w:rsid w:val="007A617A"/>
    <w:rsid w:val="007A65B9"/>
    <w:rsid w:val="007A6993"/>
    <w:rsid w:val="007A78DC"/>
    <w:rsid w:val="007A79AF"/>
    <w:rsid w:val="007A7A39"/>
    <w:rsid w:val="007A7A96"/>
    <w:rsid w:val="007B0010"/>
    <w:rsid w:val="007B001F"/>
    <w:rsid w:val="007B03AF"/>
    <w:rsid w:val="007B09AE"/>
    <w:rsid w:val="007B118B"/>
    <w:rsid w:val="007B1543"/>
    <w:rsid w:val="007B1691"/>
    <w:rsid w:val="007B1A0C"/>
    <w:rsid w:val="007B1AC0"/>
    <w:rsid w:val="007B1C7F"/>
    <w:rsid w:val="007B270A"/>
    <w:rsid w:val="007B2716"/>
    <w:rsid w:val="007B2D3B"/>
    <w:rsid w:val="007B2F2A"/>
    <w:rsid w:val="007B3A1C"/>
    <w:rsid w:val="007B3AA5"/>
    <w:rsid w:val="007B3EAF"/>
    <w:rsid w:val="007B45FC"/>
    <w:rsid w:val="007B52CD"/>
    <w:rsid w:val="007B5CC5"/>
    <w:rsid w:val="007B60CF"/>
    <w:rsid w:val="007B694E"/>
    <w:rsid w:val="007B69BA"/>
    <w:rsid w:val="007B7899"/>
    <w:rsid w:val="007B7ABF"/>
    <w:rsid w:val="007B7DC1"/>
    <w:rsid w:val="007B7EDB"/>
    <w:rsid w:val="007C006F"/>
    <w:rsid w:val="007C05AD"/>
    <w:rsid w:val="007C06C5"/>
    <w:rsid w:val="007C083E"/>
    <w:rsid w:val="007C19AD"/>
    <w:rsid w:val="007C1A74"/>
    <w:rsid w:val="007C31C9"/>
    <w:rsid w:val="007C3598"/>
    <w:rsid w:val="007C37F2"/>
    <w:rsid w:val="007C3FA8"/>
    <w:rsid w:val="007C44D9"/>
    <w:rsid w:val="007C55A3"/>
    <w:rsid w:val="007C55A4"/>
    <w:rsid w:val="007C5EBD"/>
    <w:rsid w:val="007C61ED"/>
    <w:rsid w:val="007C68DA"/>
    <w:rsid w:val="007C70F5"/>
    <w:rsid w:val="007C72BC"/>
    <w:rsid w:val="007C7725"/>
    <w:rsid w:val="007C7A61"/>
    <w:rsid w:val="007D0AB8"/>
    <w:rsid w:val="007D0ADB"/>
    <w:rsid w:val="007D16BF"/>
    <w:rsid w:val="007D1BAC"/>
    <w:rsid w:val="007D1D93"/>
    <w:rsid w:val="007D229A"/>
    <w:rsid w:val="007D23CC"/>
    <w:rsid w:val="007D2F44"/>
    <w:rsid w:val="007D2F4D"/>
    <w:rsid w:val="007D3280"/>
    <w:rsid w:val="007D3294"/>
    <w:rsid w:val="007D3E99"/>
    <w:rsid w:val="007D4178"/>
    <w:rsid w:val="007D429C"/>
    <w:rsid w:val="007D4460"/>
    <w:rsid w:val="007D482C"/>
    <w:rsid w:val="007D4D33"/>
    <w:rsid w:val="007D5980"/>
    <w:rsid w:val="007D60D5"/>
    <w:rsid w:val="007D656A"/>
    <w:rsid w:val="007D65B2"/>
    <w:rsid w:val="007D66AF"/>
    <w:rsid w:val="007D7175"/>
    <w:rsid w:val="007D7B72"/>
    <w:rsid w:val="007E0286"/>
    <w:rsid w:val="007E0444"/>
    <w:rsid w:val="007E07F7"/>
    <w:rsid w:val="007E1369"/>
    <w:rsid w:val="007E1A1B"/>
    <w:rsid w:val="007E1A88"/>
    <w:rsid w:val="007E1F35"/>
    <w:rsid w:val="007E28F1"/>
    <w:rsid w:val="007E4C88"/>
    <w:rsid w:val="007E585E"/>
    <w:rsid w:val="007E6636"/>
    <w:rsid w:val="007E676C"/>
    <w:rsid w:val="007E6D98"/>
    <w:rsid w:val="007E7403"/>
    <w:rsid w:val="007E766E"/>
    <w:rsid w:val="007E7DDF"/>
    <w:rsid w:val="007F0263"/>
    <w:rsid w:val="007F049A"/>
    <w:rsid w:val="007F074D"/>
    <w:rsid w:val="007F0EF6"/>
    <w:rsid w:val="007F11C8"/>
    <w:rsid w:val="007F130B"/>
    <w:rsid w:val="007F19B3"/>
    <w:rsid w:val="007F1CE9"/>
    <w:rsid w:val="007F1CFB"/>
    <w:rsid w:val="007F220B"/>
    <w:rsid w:val="007F2621"/>
    <w:rsid w:val="007F27DD"/>
    <w:rsid w:val="007F2D41"/>
    <w:rsid w:val="007F3038"/>
    <w:rsid w:val="007F3361"/>
    <w:rsid w:val="007F354A"/>
    <w:rsid w:val="007F37D2"/>
    <w:rsid w:val="007F42FC"/>
    <w:rsid w:val="007F4C8F"/>
    <w:rsid w:val="007F4E9A"/>
    <w:rsid w:val="007F5A96"/>
    <w:rsid w:val="007F5AF5"/>
    <w:rsid w:val="007F5EA7"/>
    <w:rsid w:val="007F6382"/>
    <w:rsid w:val="007F6880"/>
    <w:rsid w:val="007F7636"/>
    <w:rsid w:val="007F76B4"/>
    <w:rsid w:val="007F789F"/>
    <w:rsid w:val="008001B4"/>
    <w:rsid w:val="0080027C"/>
    <w:rsid w:val="008004BC"/>
    <w:rsid w:val="00800769"/>
    <w:rsid w:val="00800926"/>
    <w:rsid w:val="00800ED2"/>
    <w:rsid w:val="00801085"/>
    <w:rsid w:val="008020C7"/>
    <w:rsid w:val="008024FE"/>
    <w:rsid w:val="00802719"/>
    <w:rsid w:val="00802B7F"/>
    <w:rsid w:val="00802E74"/>
    <w:rsid w:val="008035AE"/>
    <w:rsid w:val="00803F6B"/>
    <w:rsid w:val="0080406E"/>
    <w:rsid w:val="00804B92"/>
    <w:rsid w:val="00804E21"/>
    <w:rsid w:val="00805092"/>
    <w:rsid w:val="00805279"/>
    <w:rsid w:val="00805B30"/>
    <w:rsid w:val="008067D2"/>
    <w:rsid w:val="00806AAF"/>
    <w:rsid w:val="00806F04"/>
    <w:rsid w:val="008070AC"/>
    <w:rsid w:val="00807AA9"/>
    <w:rsid w:val="00807D3D"/>
    <w:rsid w:val="008101FD"/>
    <w:rsid w:val="008102A6"/>
    <w:rsid w:val="00810431"/>
    <w:rsid w:val="00810D8D"/>
    <w:rsid w:val="00810F8A"/>
    <w:rsid w:val="00811835"/>
    <w:rsid w:val="0081197A"/>
    <w:rsid w:val="00812303"/>
    <w:rsid w:val="00812FC7"/>
    <w:rsid w:val="008130DE"/>
    <w:rsid w:val="0081581D"/>
    <w:rsid w:val="00815A39"/>
    <w:rsid w:val="00815BED"/>
    <w:rsid w:val="00816649"/>
    <w:rsid w:val="008172BE"/>
    <w:rsid w:val="00817A9C"/>
    <w:rsid w:val="00817AB5"/>
    <w:rsid w:val="00817B71"/>
    <w:rsid w:val="00817FCA"/>
    <w:rsid w:val="008201A2"/>
    <w:rsid w:val="00820244"/>
    <w:rsid w:val="0082037B"/>
    <w:rsid w:val="00820544"/>
    <w:rsid w:val="00820BA2"/>
    <w:rsid w:val="00820F6D"/>
    <w:rsid w:val="00821F8A"/>
    <w:rsid w:val="008221B3"/>
    <w:rsid w:val="0082248E"/>
    <w:rsid w:val="0082275B"/>
    <w:rsid w:val="008227A4"/>
    <w:rsid w:val="00822F96"/>
    <w:rsid w:val="00823232"/>
    <w:rsid w:val="0082342F"/>
    <w:rsid w:val="008239BC"/>
    <w:rsid w:val="00823A03"/>
    <w:rsid w:val="00824BD7"/>
    <w:rsid w:val="00824EFF"/>
    <w:rsid w:val="00824FDF"/>
    <w:rsid w:val="00825125"/>
    <w:rsid w:val="00825656"/>
    <w:rsid w:val="008256C7"/>
    <w:rsid w:val="008257CC"/>
    <w:rsid w:val="00825B1A"/>
    <w:rsid w:val="0082644F"/>
    <w:rsid w:val="00826CA6"/>
    <w:rsid w:val="0082711D"/>
    <w:rsid w:val="008274BF"/>
    <w:rsid w:val="00830DC3"/>
    <w:rsid w:val="008313CE"/>
    <w:rsid w:val="00831555"/>
    <w:rsid w:val="00831623"/>
    <w:rsid w:val="00831F52"/>
    <w:rsid w:val="00832154"/>
    <w:rsid w:val="00832F5C"/>
    <w:rsid w:val="0083351C"/>
    <w:rsid w:val="00833A2E"/>
    <w:rsid w:val="00834A05"/>
    <w:rsid w:val="00834CD7"/>
    <w:rsid w:val="0083533E"/>
    <w:rsid w:val="008359E0"/>
    <w:rsid w:val="008376F6"/>
    <w:rsid w:val="00837AA4"/>
    <w:rsid w:val="00837D5B"/>
    <w:rsid w:val="00840109"/>
    <w:rsid w:val="00840607"/>
    <w:rsid w:val="008406E8"/>
    <w:rsid w:val="00841049"/>
    <w:rsid w:val="00841284"/>
    <w:rsid w:val="0084173D"/>
    <w:rsid w:val="00841A04"/>
    <w:rsid w:val="00841CD2"/>
    <w:rsid w:val="00842B77"/>
    <w:rsid w:val="00842B79"/>
    <w:rsid w:val="0084309F"/>
    <w:rsid w:val="00843DF1"/>
    <w:rsid w:val="00844DEA"/>
    <w:rsid w:val="0084535A"/>
    <w:rsid w:val="00845366"/>
    <w:rsid w:val="00845C12"/>
    <w:rsid w:val="00845D94"/>
    <w:rsid w:val="0084617A"/>
    <w:rsid w:val="008469D9"/>
    <w:rsid w:val="00846A3B"/>
    <w:rsid w:val="00846A94"/>
    <w:rsid w:val="00846DC0"/>
    <w:rsid w:val="008474A7"/>
    <w:rsid w:val="00847D06"/>
    <w:rsid w:val="008500F6"/>
    <w:rsid w:val="008503CA"/>
    <w:rsid w:val="0085061F"/>
    <w:rsid w:val="008506B6"/>
    <w:rsid w:val="008509D4"/>
    <w:rsid w:val="00850AE0"/>
    <w:rsid w:val="008524D2"/>
    <w:rsid w:val="008525B7"/>
    <w:rsid w:val="0085266B"/>
    <w:rsid w:val="00852E19"/>
    <w:rsid w:val="00852EE8"/>
    <w:rsid w:val="00853D1E"/>
    <w:rsid w:val="00853DCA"/>
    <w:rsid w:val="00853F49"/>
    <w:rsid w:val="00854084"/>
    <w:rsid w:val="008546AC"/>
    <w:rsid w:val="00854E07"/>
    <w:rsid w:val="00854EB4"/>
    <w:rsid w:val="00854ED2"/>
    <w:rsid w:val="008556B3"/>
    <w:rsid w:val="0085624D"/>
    <w:rsid w:val="00856702"/>
    <w:rsid w:val="008567EB"/>
    <w:rsid w:val="00856833"/>
    <w:rsid w:val="00856840"/>
    <w:rsid w:val="00856B40"/>
    <w:rsid w:val="0085736A"/>
    <w:rsid w:val="00857C9F"/>
    <w:rsid w:val="008607E3"/>
    <w:rsid w:val="008607FB"/>
    <w:rsid w:val="0086087C"/>
    <w:rsid w:val="00860D8E"/>
    <w:rsid w:val="00860F62"/>
    <w:rsid w:val="00861076"/>
    <w:rsid w:val="008614F2"/>
    <w:rsid w:val="00861543"/>
    <w:rsid w:val="008615C8"/>
    <w:rsid w:val="00861C89"/>
    <w:rsid w:val="0086213F"/>
    <w:rsid w:val="00862321"/>
    <w:rsid w:val="0086275E"/>
    <w:rsid w:val="008627F3"/>
    <w:rsid w:val="00862E07"/>
    <w:rsid w:val="00863F78"/>
    <w:rsid w:val="008640A0"/>
    <w:rsid w:val="00864440"/>
    <w:rsid w:val="00864558"/>
    <w:rsid w:val="00864CBE"/>
    <w:rsid w:val="00864D76"/>
    <w:rsid w:val="00864E6F"/>
    <w:rsid w:val="0086500C"/>
    <w:rsid w:val="00865016"/>
    <w:rsid w:val="008650FC"/>
    <w:rsid w:val="0086554E"/>
    <w:rsid w:val="00865E8A"/>
    <w:rsid w:val="008668D2"/>
    <w:rsid w:val="00866EB3"/>
    <w:rsid w:val="0086701A"/>
    <w:rsid w:val="008672D1"/>
    <w:rsid w:val="00867BD2"/>
    <w:rsid w:val="008705C4"/>
    <w:rsid w:val="008706F1"/>
    <w:rsid w:val="00870784"/>
    <w:rsid w:val="00870D84"/>
    <w:rsid w:val="008712FD"/>
    <w:rsid w:val="008716A1"/>
    <w:rsid w:val="008717EE"/>
    <w:rsid w:val="00871E30"/>
    <w:rsid w:val="0087210A"/>
    <w:rsid w:val="00872D3F"/>
    <w:rsid w:val="008731AA"/>
    <w:rsid w:val="008733E4"/>
    <w:rsid w:val="00873DE0"/>
    <w:rsid w:val="00873F15"/>
    <w:rsid w:val="00874096"/>
    <w:rsid w:val="00874563"/>
    <w:rsid w:val="00874772"/>
    <w:rsid w:val="00874774"/>
    <w:rsid w:val="0087484C"/>
    <w:rsid w:val="0087516A"/>
    <w:rsid w:val="008752BD"/>
    <w:rsid w:val="008754E5"/>
    <w:rsid w:val="008756A4"/>
    <w:rsid w:val="0087586F"/>
    <w:rsid w:val="00875F73"/>
    <w:rsid w:val="008769C3"/>
    <w:rsid w:val="00877282"/>
    <w:rsid w:val="00877BA9"/>
    <w:rsid w:val="00880F30"/>
    <w:rsid w:val="00880F60"/>
    <w:rsid w:val="00880FFD"/>
    <w:rsid w:val="00881282"/>
    <w:rsid w:val="00881DD9"/>
    <w:rsid w:val="008820C3"/>
    <w:rsid w:val="008833E8"/>
    <w:rsid w:val="00884FB0"/>
    <w:rsid w:val="00885022"/>
    <w:rsid w:val="008851D1"/>
    <w:rsid w:val="00885343"/>
    <w:rsid w:val="00885475"/>
    <w:rsid w:val="00886739"/>
    <w:rsid w:val="0088724E"/>
    <w:rsid w:val="00887311"/>
    <w:rsid w:val="0088797E"/>
    <w:rsid w:val="00887B48"/>
    <w:rsid w:val="00887E29"/>
    <w:rsid w:val="008907C0"/>
    <w:rsid w:val="0089095D"/>
    <w:rsid w:val="00890AB2"/>
    <w:rsid w:val="00890B08"/>
    <w:rsid w:val="0089176E"/>
    <w:rsid w:val="008917E0"/>
    <w:rsid w:val="00891D25"/>
    <w:rsid w:val="00891F85"/>
    <w:rsid w:val="00892365"/>
    <w:rsid w:val="00892BE5"/>
    <w:rsid w:val="0089387C"/>
    <w:rsid w:val="00893D2D"/>
    <w:rsid w:val="00893E90"/>
    <w:rsid w:val="008942E4"/>
    <w:rsid w:val="00894374"/>
    <w:rsid w:val="0089444E"/>
    <w:rsid w:val="0089473E"/>
    <w:rsid w:val="008949DF"/>
    <w:rsid w:val="008951DB"/>
    <w:rsid w:val="0089687D"/>
    <w:rsid w:val="00896A79"/>
    <w:rsid w:val="00896C81"/>
    <w:rsid w:val="00896D83"/>
    <w:rsid w:val="008977E5"/>
    <w:rsid w:val="008A078D"/>
    <w:rsid w:val="008A0AB2"/>
    <w:rsid w:val="008A0BAA"/>
    <w:rsid w:val="008A0C27"/>
    <w:rsid w:val="008A0CFC"/>
    <w:rsid w:val="008A0EF7"/>
    <w:rsid w:val="008A12FE"/>
    <w:rsid w:val="008A21A8"/>
    <w:rsid w:val="008A22ED"/>
    <w:rsid w:val="008A28B6"/>
    <w:rsid w:val="008A29C6"/>
    <w:rsid w:val="008A2BB1"/>
    <w:rsid w:val="008A319E"/>
    <w:rsid w:val="008A31C5"/>
    <w:rsid w:val="008A3466"/>
    <w:rsid w:val="008A389F"/>
    <w:rsid w:val="008A3D02"/>
    <w:rsid w:val="008A42AD"/>
    <w:rsid w:val="008A5864"/>
    <w:rsid w:val="008A5940"/>
    <w:rsid w:val="008A5A92"/>
    <w:rsid w:val="008A6DE2"/>
    <w:rsid w:val="008A73B2"/>
    <w:rsid w:val="008A7B59"/>
    <w:rsid w:val="008A7C33"/>
    <w:rsid w:val="008A7FBE"/>
    <w:rsid w:val="008B043F"/>
    <w:rsid w:val="008B0771"/>
    <w:rsid w:val="008B0808"/>
    <w:rsid w:val="008B0AEC"/>
    <w:rsid w:val="008B164C"/>
    <w:rsid w:val="008B1E53"/>
    <w:rsid w:val="008B1E5B"/>
    <w:rsid w:val="008B3087"/>
    <w:rsid w:val="008B30C6"/>
    <w:rsid w:val="008B389D"/>
    <w:rsid w:val="008B3C5C"/>
    <w:rsid w:val="008B428E"/>
    <w:rsid w:val="008B43EC"/>
    <w:rsid w:val="008B46AD"/>
    <w:rsid w:val="008B523C"/>
    <w:rsid w:val="008B5299"/>
    <w:rsid w:val="008B532B"/>
    <w:rsid w:val="008B597F"/>
    <w:rsid w:val="008B5A5F"/>
    <w:rsid w:val="008B5AB0"/>
    <w:rsid w:val="008B6054"/>
    <w:rsid w:val="008B6C0D"/>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47D"/>
    <w:rsid w:val="008C5C46"/>
    <w:rsid w:val="008C6184"/>
    <w:rsid w:val="008C6CB5"/>
    <w:rsid w:val="008C6CEC"/>
    <w:rsid w:val="008C6F0F"/>
    <w:rsid w:val="008C7063"/>
    <w:rsid w:val="008C758B"/>
    <w:rsid w:val="008C785E"/>
    <w:rsid w:val="008C78C7"/>
    <w:rsid w:val="008C7CB1"/>
    <w:rsid w:val="008C7F57"/>
    <w:rsid w:val="008D0AFB"/>
    <w:rsid w:val="008D123D"/>
    <w:rsid w:val="008D1511"/>
    <w:rsid w:val="008D32DF"/>
    <w:rsid w:val="008D3303"/>
    <w:rsid w:val="008D35E9"/>
    <w:rsid w:val="008D3642"/>
    <w:rsid w:val="008D3959"/>
    <w:rsid w:val="008D3966"/>
    <w:rsid w:val="008D4352"/>
    <w:rsid w:val="008D4721"/>
    <w:rsid w:val="008D492C"/>
    <w:rsid w:val="008D4982"/>
    <w:rsid w:val="008D4DE8"/>
    <w:rsid w:val="008D56CA"/>
    <w:rsid w:val="008D60BC"/>
    <w:rsid w:val="008D6888"/>
    <w:rsid w:val="008D6B9B"/>
    <w:rsid w:val="008D6D7B"/>
    <w:rsid w:val="008D715C"/>
    <w:rsid w:val="008D7E5A"/>
    <w:rsid w:val="008D7EB7"/>
    <w:rsid w:val="008E06E8"/>
    <w:rsid w:val="008E0EB8"/>
    <w:rsid w:val="008E0FFA"/>
    <w:rsid w:val="008E10A6"/>
    <w:rsid w:val="008E10E2"/>
    <w:rsid w:val="008E1271"/>
    <w:rsid w:val="008E16EB"/>
    <w:rsid w:val="008E1ADE"/>
    <w:rsid w:val="008E1CC0"/>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4B7E"/>
    <w:rsid w:val="008E5859"/>
    <w:rsid w:val="008E587F"/>
    <w:rsid w:val="008E5AA5"/>
    <w:rsid w:val="008E5BF2"/>
    <w:rsid w:val="008E5C81"/>
    <w:rsid w:val="008E6928"/>
    <w:rsid w:val="008E72B6"/>
    <w:rsid w:val="008E76B2"/>
    <w:rsid w:val="008F05EA"/>
    <w:rsid w:val="008F0A38"/>
    <w:rsid w:val="008F0F84"/>
    <w:rsid w:val="008F1014"/>
    <w:rsid w:val="008F11C9"/>
    <w:rsid w:val="008F1573"/>
    <w:rsid w:val="008F1A76"/>
    <w:rsid w:val="008F21B7"/>
    <w:rsid w:val="008F23D8"/>
    <w:rsid w:val="008F2605"/>
    <w:rsid w:val="008F2E4C"/>
    <w:rsid w:val="008F2FD5"/>
    <w:rsid w:val="008F31B2"/>
    <w:rsid w:val="008F37E5"/>
    <w:rsid w:val="008F47BF"/>
    <w:rsid w:val="008F48C2"/>
    <w:rsid w:val="008F4E94"/>
    <w:rsid w:val="008F5113"/>
    <w:rsid w:val="008F5153"/>
    <w:rsid w:val="008F5840"/>
    <w:rsid w:val="008F59AB"/>
    <w:rsid w:val="008F5EEF"/>
    <w:rsid w:val="008F603E"/>
    <w:rsid w:val="008F65B1"/>
    <w:rsid w:val="008F65EC"/>
    <w:rsid w:val="008F66FE"/>
    <w:rsid w:val="008F6D0E"/>
    <w:rsid w:val="008F72CC"/>
    <w:rsid w:val="008F72CD"/>
    <w:rsid w:val="008F7CD8"/>
    <w:rsid w:val="00900586"/>
    <w:rsid w:val="00900772"/>
    <w:rsid w:val="00900AF4"/>
    <w:rsid w:val="00900CCD"/>
    <w:rsid w:val="00900D2D"/>
    <w:rsid w:val="00900E1B"/>
    <w:rsid w:val="00901AEE"/>
    <w:rsid w:val="0090256A"/>
    <w:rsid w:val="00902F22"/>
    <w:rsid w:val="00903802"/>
    <w:rsid w:val="009038FD"/>
    <w:rsid w:val="00904745"/>
    <w:rsid w:val="009047EA"/>
    <w:rsid w:val="00904ADB"/>
    <w:rsid w:val="00904C65"/>
    <w:rsid w:val="00904CD7"/>
    <w:rsid w:val="00904D5E"/>
    <w:rsid w:val="0090516B"/>
    <w:rsid w:val="009056ED"/>
    <w:rsid w:val="00905E34"/>
    <w:rsid w:val="009061E9"/>
    <w:rsid w:val="0090679A"/>
    <w:rsid w:val="0090686C"/>
    <w:rsid w:val="00906891"/>
    <w:rsid w:val="0090696D"/>
    <w:rsid w:val="00906CD6"/>
    <w:rsid w:val="00906E4D"/>
    <w:rsid w:val="00906F31"/>
    <w:rsid w:val="009078B3"/>
    <w:rsid w:val="0090793D"/>
    <w:rsid w:val="00907A77"/>
    <w:rsid w:val="00907BB7"/>
    <w:rsid w:val="00907DB4"/>
    <w:rsid w:val="00907E00"/>
    <w:rsid w:val="0091088D"/>
    <w:rsid w:val="00910F92"/>
    <w:rsid w:val="00910FC9"/>
    <w:rsid w:val="0091219B"/>
    <w:rsid w:val="0091291A"/>
    <w:rsid w:val="00912C89"/>
    <w:rsid w:val="00912E30"/>
    <w:rsid w:val="00913612"/>
    <w:rsid w:val="0091366A"/>
    <w:rsid w:val="00913749"/>
    <w:rsid w:val="009137B7"/>
    <w:rsid w:val="00913824"/>
    <w:rsid w:val="0091431F"/>
    <w:rsid w:val="0091489A"/>
    <w:rsid w:val="00915757"/>
    <w:rsid w:val="00915834"/>
    <w:rsid w:val="009159B3"/>
    <w:rsid w:val="00915A46"/>
    <w:rsid w:val="00915F08"/>
    <w:rsid w:val="00916181"/>
    <w:rsid w:val="00916A04"/>
    <w:rsid w:val="00917D09"/>
    <w:rsid w:val="009204C5"/>
    <w:rsid w:val="009207EB"/>
    <w:rsid w:val="00920EAD"/>
    <w:rsid w:val="00921486"/>
    <w:rsid w:val="0092180D"/>
    <w:rsid w:val="00921E57"/>
    <w:rsid w:val="009220E6"/>
    <w:rsid w:val="00922358"/>
    <w:rsid w:val="00922D6B"/>
    <w:rsid w:val="009232C9"/>
    <w:rsid w:val="009232F3"/>
    <w:rsid w:val="00923608"/>
    <w:rsid w:val="009238E5"/>
    <w:rsid w:val="00923F12"/>
    <w:rsid w:val="00923FE7"/>
    <w:rsid w:val="00924B47"/>
    <w:rsid w:val="00924BC0"/>
    <w:rsid w:val="00924F1D"/>
    <w:rsid w:val="00924FF8"/>
    <w:rsid w:val="00925711"/>
    <w:rsid w:val="00925BA8"/>
    <w:rsid w:val="00926079"/>
    <w:rsid w:val="0092625F"/>
    <w:rsid w:val="009269E1"/>
    <w:rsid w:val="00926DA7"/>
    <w:rsid w:val="00927239"/>
    <w:rsid w:val="009272EE"/>
    <w:rsid w:val="00927437"/>
    <w:rsid w:val="009274B3"/>
    <w:rsid w:val="009274DF"/>
    <w:rsid w:val="00927A5B"/>
    <w:rsid w:val="00927B5E"/>
    <w:rsid w:val="00927D21"/>
    <w:rsid w:val="00927F82"/>
    <w:rsid w:val="00927F8B"/>
    <w:rsid w:val="009307F8"/>
    <w:rsid w:val="0093094D"/>
    <w:rsid w:val="00930DDE"/>
    <w:rsid w:val="00930F78"/>
    <w:rsid w:val="00931268"/>
    <w:rsid w:val="00931D3F"/>
    <w:rsid w:val="00931E55"/>
    <w:rsid w:val="0093216E"/>
    <w:rsid w:val="009328C7"/>
    <w:rsid w:val="0093340C"/>
    <w:rsid w:val="009336EC"/>
    <w:rsid w:val="009338E0"/>
    <w:rsid w:val="00933918"/>
    <w:rsid w:val="00933F56"/>
    <w:rsid w:val="00934128"/>
    <w:rsid w:val="00934C13"/>
    <w:rsid w:val="00934C99"/>
    <w:rsid w:val="00935228"/>
    <w:rsid w:val="009355A2"/>
    <w:rsid w:val="00935F9E"/>
    <w:rsid w:val="009369A0"/>
    <w:rsid w:val="00936C1B"/>
    <w:rsid w:val="00936D98"/>
    <w:rsid w:val="00936DA8"/>
    <w:rsid w:val="00937496"/>
    <w:rsid w:val="0093779F"/>
    <w:rsid w:val="00937860"/>
    <w:rsid w:val="009379EC"/>
    <w:rsid w:val="009405C1"/>
    <w:rsid w:val="00940DC3"/>
    <w:rsid w:val="00940EA4"/>
    <w:rsid w:val="009410F2"/>
    <w:rsid w:val="00941922"/>
    <w:rsid w:val="00942668"/>
    <w:rsid w:val="00942C80"/>
    <w:rsid w:val="00943197"/>
    <w:rsid w:val="009435F2"/>
    <w:rsid w:val="009436A0"/>
    <w:rsid w:val="00943B72"/>
    <w:rsid w:val="00943BA0"/>
    <w:rsid w:val="009446CD"/>
    <w:rsid w:val="009448F0"/>
    <w:rsid w:val="00944C1D"/>
    <w:rsid w:val="00944D9D"/>
    <w:rsid w:val="00945180"/>
    <w:rsid w:val="0094590C"/>
    <w:rsid w:val="0094592B"/>
    <w:rsid w:val="00945AC2"/>
    <w:rsid w:val="00945E3E"/>
    <w:rsid w:val="00945F25"/>
    <w:rsid w:val="0094609D"/>
    <w:rsid w:val="00946355"/>
    <w:rsid w:val="009468B7"/>
    <w:rsid w:val="0094724E"/>
    <w:rsid w:val="00947845"/>
    <w:rsid w:val="00947973"/>
    <w:rsid w:val="0094798F"/>
    <w:rsid w:val="00947BE6"/>
    <w:rsid w:val="00947EDC"/>
    <w:rsid w:val="0095048D"/>
    <w:rsid w:val="00950B11"/>
    <w:rsid w:val="00951553"/>
    <w:rsid w:val="00951735"/>
    <w:rsid w:val="00951ADB"/>
    <w:rsid w:val="0095250D"/>
    <w:rsid w:val="009530DA"/>
    <w:rsid w:val="009530FA"/>
    <w:rsid w:val="0095380C"/>
    <w:rsid w:val="00953A75"/>
    <w:rsid w:val="00953B1D"/>
    <w:rsid w:val="0095402C"/>
    <w:rsid w:val="00954353"/>
    <w:rsid w:val="00954647"/>
    <w:rsid w:val="009546B5"/>
    <w:rsid w:val="00954E9D"/>
    <w:rsid w:val="0095530B"/>
    <w:rsid w:val="009558DB"/>
    <w:rsid w:val="00955C0A"/>
    <w:rsid w:val="00955C4F"/>
    <w:rsid w:val="0095707F"/>
    <w:rsid w:val="0095716A"/>
    <w:rsid w:val="009574F9"/>
    <w:rsid w:val="00957EC6"/>
    <w:rsid w:val="0096020A"/>
    <w:rsid w:val="0096056B"/>
    <w:rsid w:val="00960827"/>
    <w:rsid w:val="00961505"/>
    <w:rsid w:val="009616B8"/>
    <w:rsid w:val="00961CB5"/>
    <w:rsid w:val="00961E31"/>
    <w:rsid w:val="0096243A"/>
    <w:rsid w:val="00962DCD"/>
    <w:rsid w:val="00964843"/>
    <w:rsid w:val="00965307"/>
    <w:rsid w:val="00965793"/>
    <w:rsid w:val="009657F1"/>
    <w:rsid w:val="0096585F"/>
    <w:rsid w:val="0096625D"/>
    <w:rsid w:val="00966814"/>
    <w:rsid w:val="00967233"/>
    <w:rsid w:val="00967320"/>
    <w:rsid w:val="00967F3B"/>
    <w:rsid w:val="00970214"/>
    <w:rsid w:val="009709F8"/>
    <w:rsid w:val="00970D9E"/>
    <w:rsid w:val="00971182"/>
    <w:rsid w:val="0097290F"/>
    <w:rsid w:val="00972929"/>
    <w:rsid w:val="00972F2B"/>
    <w:rsid w:val="00972F91"/>
    <w:rsid w:val="00973827"/>
    <w:rsid w:val="009742D3"/>
    <w:rsid w:val="009744F3"/>
    <w:rsid w:val="00974876"/>
    <w:rsid w:val="00974B4E"/>
    <w:rsid w:val="00975748"/>
    <w:rsid w:val="00975949"/>
    <w:rsid w:val="00975A70"/>
    <w:rsid w:val="0097680B"/>
    <w:rsid w:val="00977BA7"/>
    <w:rsid w:val="00980C20"/>
    <w:rsid w:val="0098194F"/>
    <w:rsid w:val="00981B21"/>
    <w:rsid w:val="00981BDE"/>
    <w:rsid w:val="009826C8"/>
    <w:rsid w:val="00982A44"/>
    <w:rsid w:val="009836E4"/>
    <w:rsid w:val="0098400B"/>
    <w:rsid w:val="0098412F"/>
    <w:rsid w:val="009848D1"/>
    <w:rsid w:val="009848ED"/>
    <w:rsid w:val="009855C3"/>
    <w:rsid w:val="00985DC9"/>
    <w:rsid w:val="00985F28"/>
    <w:rsid w:val="00986149"/>
    <w:rsid w:val="00986176"/>
    <w:rsid w:val="00986367"/>
    <w:rsid w:val="009869A8"/>
    <w:rsid w:val="00986E7F"/>
    <w:rsid w:val="0098711A"/>
    <w:rsid w:val="00987536"/>
    <w:rsid w:val="00987E68"/>
    <w:rsid w:val="00990AEB"/>
    <w:rsid w:val="00990BD5"/>
    <w:rsid w:val="0099196F"/>
    <w:rsid w:val="00992B98"/>
    <w:rsid w:val="0099359F"/>
    <w:rsid w:val="00993FED"/>
    <w:rsid w:val="00994093"/>
    <w:rsid w:val="00994257"/>
    <w:rsid w:val="00994871"/>
    <w:rsid w:val="00994CDD"/>
    <w:rsid w:val="00994E08"/>
    <w:rsid w:val="009950FF"/>
    <w:rsid w:val="009951F9"/>
    <w:rsid w:val="009957F3"/>
    <w:rsid w:val="00995939"/>
    <w:rsid w:val="00995B46"/>
    <w:rsid w:val="00995C95"/>
    <w:rsid w:val="00995E85"/>
    <w:rsid w:val="00996468"/>
    <w:rsid w:val="00996755"/>
    <w:rsid w:val="00996876"/>
    <w:rsid w:val="00996FFA"/>
    <w:rsid w:val="009971C7"/>
    <w:rsid w:val="009973F1"/>
    <w:rsid w:val="009973F3"/>
    <w:rsid w:val="00997749"/>
    <w:rsid w:val="009A010D"/>
    <w:rsid w:val="009A03F5"/>
    <w:rsid w:val="009A06E0"/>
    <w:rsid w:val="009A0C6F"/>
    <w:rsid w:val="009A13C5"/>
    <w:rsid w:val="009A14EF"/>
    <w:rsid w:val="009A25B7"/>
    <w:rsid w:val="009A25C8"/>
    <w:rsid w:val="009A2DF9"/>
    <w:rsid w:val="009A3A86"/>
    <w:rsid w:val="009A3AA4"/>
    <w:rsid w:val="009A4869"/>
    <w:rsid w:val="009A50F1"/>
    <w:rsid w:val="009A5BD7"/>
    <w:rsid w:val="009A5F9A"/>
    <w:rsid w:val="009A6A6B"/>
    <w:rsid w:val="009A6FD1"/>
    <w:rsid w:val="009A73C8"/>
    <w:rsid w:val="009A7866"/>
    <w:rsid w:val="009B04B6"/>
    <w:rsid w:val="009B07AD"/>
    <w:rsid w:val="009B0FB5"/>
    <w:rsid w:val="009B127C"/>
    <w:rsid w:val="009B17CC"/>
    <w:rsid w:val="009B1C6E"/>
    <w:rsid w:val="009B1EF9"/>
    <w:rsid w:val="009B1F4C"/>
    <w:rsid w:val="009B2193"/>
    <w:rsid w:val="009B26AC"/>
    <w:rsid w:val="009B2774"/>
    <w:rsid w:val="009B30EF"/>
    <w:rsid w:val="009B3570"/>
    <w:rsid w:val="009B37E2"/>
    <w:rsid w:val="009B3FAC"/>
    <w:rsid w:val="009B41B8"/>
    <w:rsid w:val="009B4519"/>
    <w:rsid w:val="009B4F7A"/>
    <w:rsid w:val="009B4F96"/>
    <w:rsid w:val="009B506B"/>
    <w:rsid w:val="009B575C"/>
    <w:rsid w:val="009B57EF"/>
    <w:rsid w:val="009B5B85"/>
    <w:rsid w:val="009B5D17"/>
    <w:rsid w:val="009B6BF4"/>
    <w:rsid w:val="009B7204"/>
    <w:rsid w:val="009C0074"/>
    <w:rsid w:val="009C0564"/>
    <w:rsid w:val="009C14B6"/>
    <w:rsid w:val="009C2015"/>
    <w:rsid w:val="009C2685"/>
    <w:rsid w:val="009C30D7"/>
    <w:rsid w:val="009C3745"/>
    <w:rsid w:val="009C39BC"/>
    <w:rsid w:val="009C3B87"/>
    <w:rsid w:val="009C3D75"/>
    <w:rsid w:val="009C4030"/>
    <w:rsid w:val="009C4BC2"/>
    <w:rsid w:val="009C4D22"/>
    <w:rsid w:val="009C523E"/>
    <w:rsid w:val="009C5A6E"/>
    <w:rsid w:val="009C605D"/>
    <w:rsid w:val="009C659C"/>
    <w:rsid w:val="009C6D5A"/>
    <w:rsid w:val="009C7320"/>
    <w:rsid w:val="009C76F5"/>
    <w:rsid w:val="009D0729"/>
    <w:rsid w:val="009D0F66"/>
    <w:rsid w:val="009D104E"/>
    <w:rsid w:val="009D16D3"/>
    <w:rsid w:val="009D1A06"/>
    <w:rsid w:val="009D1BA4"/>
    <w:rsid w:val="009D1CFE"/>
    <w:rsid w:val="009D22E4"/>
    <w:rsid w:val="009D22F7"/>
    <w:rsid w:val="009D27C0"/>
    <w:rsid w:val="009D28F5"/>
    <w:rsid w:val="009D2B9B"/>
    <w:rsid w:val="009D2ECA"/>
    <w:rsid w:val="009D319C"/>
    <w:rsid w:val="009D435E"/>
    <w:rsid w:val="009D4B36"/>
    <w:rsid w:val="009D4CEC"/>
    <w:rsid w:val="009D5092"/>
    <w:rsid w:val="009D5BAB"/>
    <w:rsid w:val="009D5DAC"/>
    <w:rsid w:val="009D657B"/>
    <w:rsid w:val="009D665F"/>
    <w:rsid w:val="009D6719"/>
    <w:rsid w:val="009D6A0A"/>
    <w:rsid w:val="009D73B6"/>
    <w:rsid w:val="009D74BF"/>
    <w:rsid w:val="009E01ED"/>
    <w:rsid w:val="009E04C3"/>
    <w:rsid w:val="009E058F"/>
    <w:rsid w:val="009E0A9E"/>
    <w:rsid w:val="009E0CC2"/>
    <w:rsid w:val="009E19A2"/>
    <w:rsid w:val="009E230A"/>
    <w:rsid w:val="009E2480"/>
    <w:rsid w:val="009E30CF"/>
    <w:rsid w:val="009E3AAE"/>
    <w:rsid w:val="009E3AFD"/>
    <w:rsid w:val="009E3CDD"/>
    <w:rsid w:val="009E3CF5"/>
    <w:rsid w:val="009E3E96"/>
    <w:rsid w:val="009E4409"/>
    <w:rsid w:val="009E4B16"/>
    <w:rsid w:val="009E4EAE"/>
    <w:rsid w:val="009E4F49"/>
    <w:rsid w:val="009E5015"/>
    <w:rsid w:val="009E50D8"/>
    <w:rsid w:val="009E5C60"/>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50E"/>
    <w:rsid w:val="009F16ED"/>
    <w:rsid w:val="009F27AD"/>
    <w:rsid w:val="009F3FB5"/>
    <w:rsid w:val="009F4B97"/>
    <w:rsid w:val="009F4FB0"/>
    <w:rsid w:val="009F521F"/>
    <w:rsid w:val="009F5408"/>
    <w:rsid w:val="009F54CF"/>
    <w:rsid w:val="009F553C"/>
    <w:rsid w:val="009F59F8"/>
    <w:rsid w:val="009F5EF6"/>
    <w:rsid w:val="009F786F"/>
    <w:rsid w:val="009F7A18"/>
    <w:rsid w:val="009F7BD4"/>
    <w:rsid w:val="00A005B0"/>
    <w:rsid w:val="00A00888"/>
    <w:rsid w:val="00A01025"/>
    <w:rsid w:val="00A0145E"/>
    <w:rsid w:val="00A019B4"/>
    <w:rsid w:val="00A01F17"/>
    <w:rsid w:val="00A02263"/>
    <w:rsid w:val="00A022A5"/>
    <w:rsid w:val="00A02403"/>
    <w:rsid w:val="00A025C2"/>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200D"/>
    <w:rsid w:val="00A1359B"/>
    <w:rsid w:val="00A137E4"/>
    <w:rsid w:val="00A145AE"/>
    <w:rsid w:val="00A14813"/>
    <w:rsid w:val="00A1488A"/>
    <w:rsid w:val="00A14927"/>
    <w:rsid w:val="00A151B5"/>
    <w:rsid w:val="00A1566A"/>
    <w:rsid w:val="00A15D3D"/>
    <w:rsid w:val="00A15E5B"/>
    <w:rsid w:val="00A16186"/>
    <w:rsid w:val="00A16304"/>
    <w:rsid w:val="00A165BF"/>
    <w:rsid w:val="00A16729"/>
    <w:rsid w:val="00A16E04"/>
    <w:rsid w:val="00A172E2"/>
    <w:rsid w:val="00A172E8"/>
    <w:rsid w:val="00A179FF"/>
    <w:rsid w:val="00A17D57"/>
    <w:rsid w:val="00A17EF4"/>
    <w:rsid w:val="00A20C91"/>
    <w:rsid w:val="00A20D5D"/>
    <w:rsid w:val="00A21A36"/>
    <w:rsid w:val="00A222CF"/>
    <w:rsid w:val="00A22614"/>
    <w:rsid w:val="00A226EB"/>
    <w:rsid w:val="00A227F7"/>
    <w:rsid w:val="00A23971"/>
    <w:rsid w:val="00A239F2"/>
    <w:rsid w:val="00A23BDF"/>
    <w:rsid w:val="00A23DB0"/>
    <w:rsid w:val="00A24A46"/>
    <w:rsid w:val="00A25294"/>
    <w:rsid w:val="00A254EE"/>
    <w:rsid w:val="00A259CF"/>
    <w:rsid w:val="00A25BE7"/>
    <w:rsid w:val="00A25E7D"/>
    <w:rsid w:val="00A262BE"/>
    <w:rsid w:val="00A264B9"/>
    <w:rsid w:val="00A264FB"/>
    <w:rsid w:val="00A26A0D"/>
    <w:rsid w:val="00A27008"/>
    <w:rsid w:val="00A2728A"/>
    <w:rsid w:val="00A27B7F"/>
    <w:rsid w:val="00A27CDF"/>
    <w:rsid w:val="00A30028"/>
    <w:rsid w:val="00A30806"/>
    <w:rsid w:val="00A308C7"/>
    <w:rsid w:val="00A309C6"/>
    <w:rsid w:val="00A30B75"/>
    <w:rsid w:val="00A30D13"/>
    <w:rsid w:val="00A30D4F"/>
    <w:rsid w:val="00A30FA8"/>
    <w:rsid w:val="00A314F9"/>
    <w:rsid w:val="00A319D0"/>
    <w:rsid w:val="00A31B55"/>
    <w:rsid w:val="00A32316"/>
    <w:rsid w:val="00A33172"/>
    <w:rsid w:val="00A33649"/>
    <w:rsid w:val="00A33B1B"/>
    <w:rsid w:val="00A3432B"/>
    <w:rsid w:val="00A34609"/>
    <w:rsid w:val="00A346BA"/>
    <w:rsid w:val="00A3470E"/>
    <w:rsid w:val="00A34B21"/>
    <w:rsid w:val="00A34C01"/>
    <w:rsid w:val="00A34C67"/>
    <w:rsid w:val="00A34D62"/>
    <w:rsid w:val="00A35668"/>
    <w:rsid w:val="00A35B25"/>
    <w:rsid w:val="00A3611D"/>
    <w:rsid w:val="00A36339"/>
    <w:rsid w:val="00A3656F"/>
    <w:rsid w:val="00A366E4"/>
    <w:rsid w:val="00A379F6"/>
    <w:rsid w:val="00A37AE7"/>
    <w:rsid w:val="00A4068E"/>
    <w:rsid w:val="00A408EE"/>
    <w:rsid w:val="00A40B36"/>
    <w:rsid w:val="00A41F39"/>
    <w:rsid w:val="00A42683"/>
    <w:rsid w:val="00A42697"/>
    <w:rsid w:val="00A42E85"/>
    <w:rsid w:val="00A4318C"/>
    <w:rsid w:val="00A4376F"/>
    <w:rsid w:val="00A43A7B"/>
    <w:rsid w:val="00A43B57"/>
    <w:rsid w:val="00A44111"/>
    <w:rsid w:val="00A44979"/>
    <w:rsid w:val="00A4549F"/>
    <w:rsid w:val="00A45B9B"/>
    <w:rsid w:val="00A45C71"/>
    <w:rsid w:val="00A4618C"/>
    <w:rsid w:val="00A462FE"/>
    <w:rsid w:val="00A4699D"/>
    <w:rsid w:val="00A46A7C"/>
    <w:rsid w:val="00A47519"/>
    <w:rsid w:val="00A47C47"/>
    <w:rsid w:val="00A501C9"/>
    <w:rsid w:val="00A50380"/>
    <w:rsid w:val="00A50506"/>
    <w:rsid w:val="00A50611"/>
    <w:rsid w:val="00A50AA1"/>
    <w:rsid w:val="00A510D0"/>
    <w:rsid w:val="00A52277"/>
    <w:rsid w:val="00A53E32"/>
    <w:rsid w:val="00A53F55"/>
    <w:rsid w:val="00A5417B"/>
    <w:rsid w:val="00A54599"/>
    <w:rsid w:val="00A54B82"/>
    <w:rsid w:val="00A54BED"/>
    <w:rsid w:val="00A54E63"/>
    <w:rsid w:val="00A550E6"/>
    <w:rsid w:val="00A55199"/>
    <w:rsid w:val="00A55219"/>
    <w:rsid w:val="00A560B4"/>
    <w:rsid w:val="00A5615E"/>
    <w:rsid w:val="00A569D4"/>
    <w:rsid w:val="00A57471"/>
    <w:rsid w:val="00A5790E"/>
    <w:rsid w:val="00A57F1A"/>
    <w:rsid w:val="00A60163"/>
    <w:rsid w:val="00A6038D"/>
    <w:rsid w:val="00A60A99"/>
    <w:rsid w:val="00A60CF0"/>
    <w:rsid w:val="00A61429"/>
    <w:rsid w:val="00A6144F"/>
    <w:rsid w:val="00A61514"/>
    <w:rsid w:val="00A615CA"/>
    <w:rsid w:val="00A61645"/>
    <w:rsid w:val="00A6174E"/>
    <w:rsid w:val="00A62080"/>
    <w:rsid w:val="00A62ED2"/>
    <w:rsid w:val="00A630A2"/>
    <w:rsid w:val="00A632B8"/>
    <w:rsid w:val="00A63A7A"/>
    <w:rsid w:val="00A63BF3"/>
    <w:rsid w:val="00A64155"/>
    <w:rsid w:val="00A64942"/>
    <w:rsid w:val="00A64A74"/>
    <w:rsid w:val="00A64F34"/>
    <w:rsid w:val="00A65911"/>
    <w:rsid w:val="00A6643C"/>
    <w:rsid w:val="00A664A1"/>
    <w:rsid w:val="00A67293"/>
    <w:rsid w:val="00A67544"/>
    <w:rsid w:val="00A7075B"/>
    <w:rsid w:val="00A7152F"/>
    <w:rsid w:val="00A71CE6"/>
    <w:rsid w:val="00A71D23"/>
    <w:rsid w:val="00A721DE"/>
    <w:rsid w:val="00A7235D"/>
    <w:rsid w:val="00A72441"/>
    <w:rsid w:val="00A7279C"/>
    <w:rsid w:val="00A7333A"/>
    <w:rsid w:val="00A735F5"/>
    <w:rsid w:val="00A73604"/>
    <w:rsid w:val="00A73AE5"/>
    <w:rsid w:val="00A73D0D"/>
    <w:rsid w:val="00A74648"/>
    <w:rsid w:val="00A747C8"/>
    <w:rsid w:val="00A74A92"/>
    <w:rsid w:val="00A750F2"/>
    <w:rsid w:val="00A752EC"/>
    <w:rsid w:val="00A754E8"/>
    <w:rsid w:val="00A7550A"/>
    <w:rsid w:val="00A75557"/>
    <w:rsid w:val="00A7568E"/>
    <w:rsid w:val="00A75966"/>
    <w:rsid w:val="00A75CC1"/>
    <w:rsid w:val="00A75E88"/>
    <w:rsid w:val="00A76BCB"/>
    <w:rsid w:val="00A7740A"/>
    <w:rsid w:val="00A8056E"/>
    <w:rsid w:val="00A80583"/>
    <w:rsid w:val="00A82383"/>
    <w:rsid w:val="00A82D58"/>
    <w:rsid w:val="00A82E5E"/>
    <w:rsid w:val="00A830D4"/>
    <w:rsid w:val="00A833B5"/>
    <w:rsid w:val="00A8399D"/>
    <w:rsid w:val="00A83E3D"/>
    <w:rsid w:val="00A8443A"/>
    <w:rsid w:val="00A8479C"/>
    <w:rsid w:val="00A84A71"/>
    <w:rsid w:val="00A84F07"/>
    <w:rsid w:val="00A85309"/>
    <w:rsid w:val="00A8557B"/>
    <w:rsid w:val="00A857B3"/>
    <w:rsid w:val="00A85A05"/>
    <w:rsid w:val="00A8602B"/>
    <w:rsid w:val="00A86968"/>
    <w:rsid w:val="00A86D63"/>
    <w:rsid w:val="00A87670"/>
    <w:rsid w:val="00A876C8"/>
    <w:rsid w:val="00A87797"/>
    <w:rsid w:val="00A90159"/>
    <w:rsid w:val="00A90209"/>
    <w:rsid w:val="00A9055C"/>
    <w:rsid w:val="00A90E72"/>
    <w:rsid w:val="00A91F38"/>
    <w:rsid w:val="00A91F5C"/>
    <w:rsid w:val="00A920B6"/>
    <w:rsid w:val="00A921AA"/>
    <w:rsid w:val="00A922A2"/>
    <w:rsid w:val="00A925C7"/>
    <w:rsid w:val="00A92749"/>
    <w:rsid w:val="00A93144"/>
    <w:rsid w:val="00A9327B"/>
    <w:rsid w:val="00A93B69"/>
    <w:rsid w:val="00A93E6F"/>
    <w:rsid w:val="00A9467E"/>
    <w:rsid w:val="00A9470C"/>
    <w:rsid w:val="00A95151"/>
    <w:rsid w:val="00A9541F"/>
    <w:rsid w:val="00A9562B"/>
    <w:rsid w:val="00A956D6"/>
    <w:rsid w:val="00A95B3E"/>
    <w:rsid w:val="00A963C7"/>
    <w:rsid w:val="00A96E8E"/>
    <w:rsid w:val="00A97215"/>
    <w:rsid w:val="00AA001A"/>
    <w:rsid w:val="00AA0A9B"/>
    <w:rsid w:val="00AA0D5E"/>
    <w:rsid w:val="00AA1221"/>
    <w:rsid w:val="00AA134A"/>
    <w:rsid w:val="00AA1626"/>
    <w:rsid w:val="00AA1C25"/>
    <w:rsid w:val="00AA1DBD"/>
    <w:rsid w:val="00AA3289"/>
    <w:rsid w:val="00AA38AF"/>
    <w:rsid w:val="00AA3AC8"/>
    <w:rsid w:val="00AA3DB7"/>
    <w:rsid w:val="00AA4380"/>
    <w:rsid w:val="00AA4590"/>
    <w:rsid w:val="00AA4B21"/>
    <w:rsid w:val="00AA4C15"/>
    <w:rsid w:val="00AA51F5"/>
    <w:rsid w:val="00AA53C8"/>
    <w:rsid w:val="00AA59E1"/>
    <w:rsid w:val="00AA5E3B"/>
    <w:rsid w:val="00AA5E4E"/>
    <w:rsid w:val="00AA671D"/>
    <w:rsid w:val="00AA68B4"/>
    <w:rsid w:val="00AA6AC3"/>
    <w:rsid w:val="00AA7764"/>
    <w:rsid w:val="00AB0543"/>
    <w:rsid w:val="00AB057C"/>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ABA"/>
    <w:rsid w:val="00AB4BF4"/>
    <w:rsid w:val="00AB5309"/>
    <w:rsid w:val="00AB5ADF"/>
    <w:rsid w:val="00AB5E57"/>
    <w:rsid w:val="00AB66CA"/>
    <w:rsid w:val="00AB7010"/>
    <w:rsid w:val="00AB70E8"/>
    <w:rsid w:val="00AB725F"/>
    <w:rsid w:val="00AB749D"/>
    <w:rsid w:val="00AB7646"/>
    <w:rsid w:val="00AB7EF5"/>
    <w:rsid w:val="00AC0705"/>
    <w:rsid w:val="00AC0838"/>
    <w:rsid w:val="00AC109B"/>
    <w:rsid w:val="00AC14C3"/>
    <w:rsid w:val="00AC1B49"/>
    <w:rsid w:val="00AC1E23"/>
    <w:rsid w:val="00AC1F55"/>
    <w:rsid w:val="00AC2214"/>
    <w:rsid w:val="00AC256A"/>
    <w:rsid w:val="00AC26C1"/>
    <w:rsid w:val="00AC317A"/>
    <w:rsid w:val="00AC3345"/>
    <w:rsid w:val="00AC34D6"/>
    <w:rsid w:val="00AC4DCF"/>
    <w:rsid w:val="00AC4E00"/>
    <w:rsid w:val="00AC5400"/>
    <w:rsid w:val="00AC5D24"/>
    <w:rsid w:val="00AC5F7B"/>
    <w:rsid w:val="00AC71A2"/>
    <w:rsid w:val="00AC74DA"/>
    <w:rsid w:val="00AC7A2B"/>
    <w:rsid w:val="00AC7C25"/>
    <w:rsid w:val="00AC7D58"/>
    <w:rsid w:val="00AC7EF0"/>
    <w:rsid w:val="00AD0A51"/>
    <w:rsid w:val="00AD0B37"/>
    <w:rsid w:val="00AD0CC2"/>
    <w:rsid w:val="00AD11F7"/>
    <w:rsid w:val="00AD1BCD"/>
    <w:rsid w:val="00AD1DB7"/>
    <w:rsid w:val="00AD2852"/>
    <w:rsid w:val="00AD3976"/>
    <w:rsid w:val="00AD3DCC"/>
    <w:rsid w:val="00AD4AA8"/>
    <w:rsid w:val="00AD4D2A"/>
    <w:rsid w:val="00AD5324"/>
    <w:rsid w:val="00AD542F"/>
    <w:rsid w:val="00AD7305"/>
    <w:rsid w:val="00AD7432"/>
    <w:rsid w:val="00AD7E64"/>
    <w:rsid w:val="00AE009E"/>
    <w:rsid w:val="00AE011B"/>
    <w:rsid w:val="00AE0122"/>
    <w:rsid w:val="00AE06B2"/>
    <w:rsid w:val="00AE0B48"/>
    <w:rsid w:val="00AE0C56"/>
    <w:rsid w:val="00AE11CF"/>
    <w:rsid w:val="00AE149E"/>
    <w:rsid w:val="00AE1723"/>
    <w:rsid w:val="00AE1D07"/>
    <w:rsid w:val="00AE2042"/>
    <w:rsid w:val="00AE20CA"/>
    <w:rsid w:val="00AE22F2"/>
    <w:rsid w:val="00AE25FD"/>
    <w:rsid w:val="00AE273C"/>
    <w:rsid w:val="00AE29FC"/>
    <w:rsid w:val="00AE2F3F"/>
    <w:rsid w:val="00AE3356"/>
    <w:rsid w:val="00AE3B4E"/>
    <w:rsid w:val="00AE3D06"/>
    <w:rsid w:val="00AE415D"/>
    <w:rsid w:val="00AE4587"/>
    <w:rsid w:val="00AE47C0"/>
    <w:rsid w:val="00AE54DC"/>
    <w:rsid w:val="00AE59EC"/>
    <w:rsid w:val="00AE5BEC"/>
    <w:rsid w:val="00AE65A4"/>
    <w:rsid w:val="00AE67B3"/>
    <w:rsid w:val="00AE7864"/>
    <w:rsid w:val="00AE7949"/>
    <w:rsid w:val="00AF018F"/>
    <w:rsid w:val="00AF03EF"/>
    <w:rsid w:val="00AF2341"/>
    <w:rsid w:val="00AF25D5"/>
    <w:rsid w:val="00AF3A44"/>
    <w:rsid w:val="00AF3DBB"/>
    <w:rsid w:val="00AF3FE1"/>
    <w:rsid w:val="00AF49FB"/>
    <w:rsid w:val="00AF5194"/>
    <w:rsid w:val="00AF5352"/>
    <w:rsid w:val="00AF5366"/>
    <w:rsid w:val="00AF53EF"/>
    <w:rsid w:val="00AF5496"/>
    <w:rsid w:val="00AF6084"/>
    <w:rsid w:val="00AF626D"/>
    <w:rsid w:val="00AF66F8"/>
    <w:rsid w:val="00AF73C3"/>
    <w:rsid w:val="00AF795C"/>
    <w:rsid w:val="00AF7A96"/>
    <w:rsid w:val="00AF7D83"/>
    <w:rsid w:val="00B00752"/>
    <w:rsid w:val="00B00D3B"/>
    <w:rsid w:val="00B0128B"/>
    <w:rsid w:val="00B01662"/>
    <w:rsid w:val="00B026C1"/>
    <w:rsid w:val="00B02727"/>
    <w:rsid w:val="00B02766"/>
    <w:rsid w:val="00B02AB2"/>
    <w:rsid w:val="00B02B9C"/>
    <w:rsid w:val="00B02D29"/>
    <w:rsid w:val="00B02E49"/>
    <w:rsid w:val="00B02FD1"/>
    <w:rsid w:val="00B03392"/>
    <w:rsid w:val="00B033F5"/>
    <w:rsid w:val="00B0353B"/>
    <w:rsid w:val="00B0392D"/>
    <w:rsid w:val="00B040B2"/>
    <w:rsid w:val="00B0508B"/>
    <w:rsid w:val="00B05607"/>
    <w:rsid w:val="00B064C5"/>
    <w:rsid w:val="00B0676F"/>
    <w:rsid w:val="00B07815"/>
    <w:rsid w:val="00B07E04"/>
    <w:rsid w:val="00B10558"/>
    <w:rsid w:val="00B10F42"/>
    <w:rsid w:val="00B11256"/>
    <w:rsid w:val="00B1280D"/>
    <w:rsid w:val="00B12843"/>
    <w:rsid w:val="00B12FC1"/>
    <w:rsid w:val="00B133E7"/>
    <w:rsid w:val="00B137A8"/>
    <w:rsid w:val="00B13CDB"/>
    <w:rsid w:val="00B13FEB"/>
    <w:rsid w:val="00B1401F"/>
    <w:rsid w:val="00B141EF"/>
    <w:rsid w:val="00B1429A"/>
    <w:rsid w:val="00B144BD"/>
    <w:rsid w:val="00B1501C"/>
    <w:rsid w:val="00B156A9"/>
    <w:rsid w:val="00B15B90"/>
    <w:rsid w:val="00B15F83"/>
    <w:rsid w:val="00B160FF"/>
    <w:rsid w:val="00B16322"/>
    <w:rsid w:val="00B1662E"/>
    <w:rsid w:val="00B16A6F"/>
    <w:rsid w:val="00B16D56"/>
    <w:rsid w:val="00B17A92"/>
    <w:rsid w:val="00B17D41"/>
    <w:rsid w:val="00B20A70"/>
    <w:rsid w:val="00B20CBF"/>
    <w:rsid w:val="00B210D3"/>
    <w:rsid w:val="00B221E7"/>
    <w:rsid w:val="00B22274"/>
    <w:rsid w:val="00B2290A"/>
    <w:rsid w:val="00B22C0D"/>
    <w:rsid w:val="00B23190"/>
    <w:rsid w:val="00B233FE"/>
    <w:rsid w:val="00B23AF4"/>
    <w:rsid w:val="00B23C15"/>
    <w:rsid w:val="00B23DCF"/>
    <w:rsid w:val="00B246A5"/>
    <w:rsid w:val="00B2496B"/>
    <w:rsid w:val="00B251C8"/>
    <w:rsid w:val="00B25762"/>
    <w:rsid w:val="00B25B40"/>
    <w:rsid w:val="00B25E3C"/>
    <w:rsid w:val="00B25FDE"/>
    <w:rsid w:val="00B26AB0"/>
    <w:rsid w:val="00B26AD2"/>
    <w:rsid w:val="00B26CA2"/>
    <w:rsid w:val="00B27051"/>
    <w:rsid w:val="00B279E2"/>
    <w:rsid w:val="00B27BAD"/>
    <w:rsid w:val="00B30B4E"/>
    <w:rsid w:val="00B30FA0"/>
    <w:rsid w:val="00B311C4"/>
    <w:rsid w:val="00B31246"/>
    <w:rsid w:val="00B315CA"/>
    <w:rsid w:val="00B31DFC"/>
    <w:rsid w:val="00B3229B"/>
    <w:rsid w:val="00B323E9"/>
    <w:rsid w:val="00B326FF"/>
    <w:rsid w:val="00B33976"/>
    <w:rsid w:val="00B340AA"/>
    <w:rsid w:val="00B34A9F"/>
    <w:rsid w:val="00B34B80"/>
    <w:rsid w:val="00B358A0"/>
    <w:rsid w:val="00B35CDA"/>
    <w:rsid w:val="00B3706F"/>
    <w:rsid w:val="00B3724B"/>
    <w:rsid w:val="00B37497"/>
    <w:rsid w:val="00B37D97"/>
    <w:rsid w:val="00B40219"/>
    <w:rsid w:val="00B40909"/>
    <w:rsid w:val="00B40C8A"/>
    <w:rsid w:val="00B40CCF"/>
    <w:rsid w:val="00B411BD"/>
    <w:rsid w:val="00B41559"/>
    <w:rsid w:val="00B4164E"/>
    <w:rsid w:val="00B418E8"/>
    <w:rsid w:val="00B41B1A"/>
    <w:rsid w:val="00B41C88"/>
    <w:rsid w:val="00B42285"/>
    <w:rsid w:val="00B424D8"/>
    <w:rsid w:val="00B42571"/>
    <w:rsid w:val="00B4264F"/>
    <w:rsid w:val="00B4274B"/>
    <w:rsid w:val="00B42D14"/>
    <w:rsid w:val="00B4343A"/>
    <w:rsid w:val="00B435B1"/>
    <w:rsid w:val="00B435BA"/>
    <w:rsid w:val="00B4367F"/>
    <w:rsid w:val="00B438BA"/>
    <w:rsid w:val="00B4454D"/>
    <w:rsid w:val="00B446FB"/>
    <w:rsid w:val="00B44F99"/>
    <w:rsid w:val="00B45610"/>
    <w:rsid w:val="00B456CC"/>
    <w:rsid w:val="00B45876"/>
    <w:rsid w:val="00B460E2"/>
    <w:rsid w:val="00B4627F"/>
    <w:rsid w:val="00B4688D"/>
    <w:rsid w:val="00B47371"/>
    <w:rsid w:val="00B475F4"/>
    <w:rsid w:val="00B47BB9"/>
    <w:rsid w:val="00B5048B"/>
    <w:rsid w:val="00B51313"/>
    <w:rsid w:val="00B51542"/>
    <w:rsid w:val="00B519C6"/>
    <w:rsid w:val="00B51D1D"/>
    <w:rsid w:val="00B52710"/>
    <w:rsid w:val="00B527D7"/>
    <w:rsid w:val="00B52AB3"/>
    <w:rsid w:val="00B52D03"/>
    <w:rsid w:val="00B5310E"/>
    <w:rsid w:val="00B53574"/>
    <w:rsid w:val="00B540A6"/>
    <w:rsid w:val="00B54762"/>
    <w:rsid w:val="00B5490B"/>
    <w:rsid w:val="00B54ACC"/>
    <w:rsid w:val="00B54DCB"/>
    <w:rsid w:val="00B55AC2"/>
    <w:rsid w:val="00B560C9"/>
    <w:rsid w:val="00B56533"/>
    <w:rsid w:val="00B566AB"/>
    <w:rsid w:val="00B56766"/>
    <w:rsid w:val="00B56CFC"/>
    <w:rsid w:val="00B5728F"/>
    <w:rsid w:val="00B576D8"/>
    <w:rsid w:val="00B57777"/>
    <w:rsid w:val="00B57A17"/>
    <w:rsid w:val="00B57B74"/>
    <w:rsid w:val="00B57E84"/>
    <w:rsid w:val="00B57ED6"/>
    <w:rsid w:val="00B603AC"/>
    <w:rsid w:val="00B607F2"/>
    <w:rsid w:val="00B61BE2"/>
    <w:rsid w:val="00B61EAA"/>
    <w:rsid w:val="00B6221A"/>
    <w:rsid w:val="00B6266F"/>
    <w:rsid w:val="00B629CF"/>
    <w:rsid w:val="00B62E0B"/>
    <w:rsid w:val="00B63C32"/>
    <w:rsid w:val="00B6411B"/>
    <w:rsid w:val="00B64434"/>
    <w:rsid w:val="00B647DB"/>
    <w:rsid w:val="00B64ACC"/>
    <w:rsid w:val="00B64EA5"/>
    <w:rsid w:val="00B6510A"/>
    <w:rsid w:val="00B65248"/>
    <w:rsid w:val="00B65720"/>
    <w:rsid w:val="00B6591E"/>
    <w:rsid w:val="00B65DFC"/>
    <w:rsid w:val="00B66153"/>
    <w:rsid w:val="00B66F57"/>
    <w:rsid w:val="00B678CB"/>
    <w:rsid w:val="00B70053"/>
    <w:rsid w:val="00B700FC"/>
    <w:rsid w:val="00B7017E"/>
    <w:rsid w:val="00B711CE"/>
    <w:rsid w:val="00B71283"/>
    <w:rsid w:val="00B71AD0"/>
    <w:rsid w:val="00B71CCB"/>
    <w:rsid w:val="00B71DC8"/>
    <w:rsid w:val="00B71FA1"/>
    <w:rsid w:val="00B72533"/>
    <w:rsid w:val="00B728D2"/>
    <w:rsid w:val="00B73159"/>
    <w:rsid w:val="00B73514"/>
    <w:rsid w:val="00B746C6"/>
    <w:rsid w:val="00B75249"/>
    <w:rsid w:val="00B7596E"/>
    <w:rsid w:val="00B7604C"/>
    <w:rsid w:val="00B7652C"/>
    <w:rsid w:val="00B766BF"/>
    <w:rsid w:val="00B769A5"/>
    <w:rsid w:val="00B76D67"/>
    <w:rsid w:val="00B76FA6"/>
    <w:rsid w:val="00B775DF"/>
    <w:rsid w:val="00B777F5"/>
    <w:rsid w:val="00B778E8"/>
    <w:rsid w:val="00B77E96"/>
    <w:rsid w:val="00B77FC8"/>
    <w:rsid w:val="00B80910"/>
    <w:rsid w:val="00B80DF4"/>
    <w:rsid w:val="00B810B5"/>
    <w:rsid w:val="00B81337"/>
    <w:rsid w:val="00B818F4"/>
    <w:rsid w:val="00B81BC9"/>
    <w:rsid w:val="00B8222F"/>
    <w:rsid w:val="00B82615"/>
    <w:rsid w:val="00B82F47"/>
    <w:rsid w:val="00B833DD"/>
    <w:rsid w:val="00B83444"/>
    <w:rsid w:val="00B83529"/>
    <w:rsid w:val="00B836ED"/>
    <w:rsid w:val="00B83806"/>
    <w:rsid w:val="00B83F88"/>
    <w:rsid w:val="00B841C2"/>
    <w:rsid w:val="00B8424D"/>
    <w:rsid w:val="00B84CA7"/>
    <w:rsid w:val="00B853BE"/>
    <w:rsid w:val="00B8559E"/>
    <w:rsid w:val="00B855C9"/>
    <w:rsid w:val="00B86155"/>
    <w:rsid w:val="00B86476"/>
    <w:rsid w:val="00B86A3D"/>
    <w:rsid w:val="00B86DB1"/>
    <w:rsid w:val="00B87214"/>
    <w:rsid w:val="00B875C7"/>
    <w:rsid w:val="00B87995"/>
    <w:rsid w:val="00B90375"/>
    <w:rsid w:val="00B90D10"/>
    <w:rsid w:val="00B90D9C"/>
    <w:rsid w:val="00B90FE5"/>
    <w:rsid w:val="00B919AD"/>
    <w:rsid w:val="00B91A2B"/>
    <w:rsid w:val="00B93204"/>
    <w:rsid w:val="00B941A3"/>
    <w:rsid w:val="00B94A1A"/>
    <w:rsid w:val="00B94E17"/>
    <w:rsid w:val="00B957FE"/>
    <w:rsid w:val="00B95EB1"/>
    <w:rsid w:val="00B95F02"/>
    <w:rsid w:val="00B96620"/>
    <w:rsid w:val="00B9678F"/>
    <w:rsid w:val="00B96BEF"/>
    <w:rsid w:val="00B96FC0"/>
    <w:rsid w:val="00B9713F"/>
    <w:rsid w:val="00B97260"/>
    <w:rsid w:val="00B97446"/>
    <w:rsid w:val="00B97A69"/>
    <w:rsid w:val="00B97E6E"/>
    <w:rsid w:val="00B97F36"/>
    <w:rsid w:val="00BA01FB"/>
    <w:rsid w:val="00BA04FD"/>
    <w:rsid w:val="00BA0632"/>
    <w:rsid w:val="00BA0730"/>
    <w:rsid w:val="00BA0AAA"/>
    <w:rsid w:val="00BA0BBB"/>
    <w:rsid w:val="00BA0DFB"/>
    <w:rsid w:val="00BA19B0"/>
    <w:rsid w:val="00BA1DD3"/>
    <w:rsid w:val="00BA28FE"/>
    <w:rsid w:val="00BA2FEF"/>
    <w:rsid w:val="00BA3004"/>
    <w:rsid w:val="00BA3D3C"/>
    <w:rsid w:val="00BA458C"/>
    <w:rsid w:val="00BA58A0"/>
    <w:rsid w:val="00BA5FF7"/>
    <w:rsid w:val="00BA6904"/>
    <w:rsid w:val="00BA6FAD"/>
    <w:rsid w:val="00BA729C"/>
    <w:rsid w:val="00BA72C9"/>
    <w:rsid w:val="00BA7AAB"/>
    <w:rsid w:val="00BA7B90"/>
    <w:rsid w:val="00BB08A6"/>
    <w:rsid w:val="00BB0936"/>
    <w:rsid w:val="00BB0D72"/>
    <w:rsid w:val="00BB1548"/>
    <w:rsid w:val="00BB191A"/>
    <w:rsid w:val="00BB1BF7"/>
    <w:rsid w:val="00BB1CE7"/>
    <w:rsid w:val="00BB1DA6"/>
    <w:rsid w:val="00BB2FD3"/>
    <w:rsid w:val="00BB2FDF"/>
    <w:rsid w:val="00BB2FFF"/>
    <w:rsid w:val="00BB3AA0"/>
    <w:rsid w:val="00BB3DAA"/>
    <w:rsid w:val="00BB5747"/>
    <w:rsid w:val="00BB5FCB"/>
    <w:rsid w:val="00BB604B"/>
    <w:rsid w:val="00BB6654"/>
    <w:rsid w:val="00BB6C0A"/>
    <w:rsid w:val="00BB7855"/>
    <w:rsid w:val="00BB7973"/>
    <w:rsid w:val="00BC00EC"/>
    <w:rsid w:val="00BC08C5"/>
    <w:rsid w:val="00BC0C61"/>
    <w:rsid w:val="00BC12FB"/>
    <w:rsid w:val="00BC19F3"/>
    <w:rsid w:val="00BC1ABE"/>
    <w:rsid w:val="00BC1C12"/>
    <w:rsid w:val="00BC1C3C"/>
    <w:rsid w:val="00BC209A"/>
    <w:rsid w:val="00BC228D"/>
    <w:rsid w:val="00BC307F"/>
    <w:rsid w:val="00BC3159"/>
    <w:rsid w:val="00BC3257"/>
    <w:rsid w:val="00BC32D1"/>
    <w:rsid w:val="00BC399A"/>
    <w:rsid w:val="00BC39DB"/>
    <w:rsid w:val="00BC3A32"/>
    <w:rsid w:val="00BC3B07"/>
    <w:rsid w:val="00BC46EF"/>
    <w:rsid w:val="00BC4969"/>
    <w:rsid w:val="00BC4D9B"/>
    <w:rsid w:val="00BC5BC8"/>
    <w:rsid w:val="00BC5E1E"/>
    <w:rsid w:val="00BC6FD6"/>
    <w:rsid w:val="00BC796B"/>
    <w:rsid w:val="00BD008E"/>
    <w:rsid w:val="00BD067E"/>
    <w:rsid w:val="00BD10C0"/>
    <w:rsid w:val="00BD1DCB"/>
    <w:rsid w:val="00BD2CEF"/>
    <w:rsid w:val="00BD2E5A"/>
    <w:rsid w:val="00BD2F3B"/>
    <w:rsid w:val="00BD3372"/>
    <w:rsid w:val="00BD36A6"/>
    <w:rsid w:val="00BD4117"/>
    <w:rsid w:val="00BD42C9"/>
    <w:rsid w:val="00BD4656"/>
    <w:rsid w:val="00BD4ECE"/>
    <w:rsid w:val="00BD50AA"/>
    <w:rsid w:val="00BD5135"/>
    <w:rsid w:val="00BD595A"/>
    <w:rsid w:val="00BD61D2"/>
    <w:rsid w:val="00BD680A"/>
    <w:rsid w:val="00BD6944"/>
    <w:rsid w:val="00BD7291"/>
    <w:rsid w:val="00BD742F"/>
    <w:rsid w:val="00BD7A4F"/>
    <w:rsid w:val="00BD7EA3"/>
    <w:rsid w:val="00BD7FE2"/>
    <w:rsid w:val="00BE04AF"/>
    <w:rsid w:val="00BE0B19"/>
    <w:rsid w:val="00BE0B35"/>
    <w:rsid w:val="00BE0CF5"/>
    <w:rsid w:val="00BE0DD8"/>
    <w:rsid w:val="00BE140F"/>
    <w:rsid w:val="00BE184E"/>
    <w:rsid w:val="00BE1D82"/>
    <w:rsid w:val="00BE1EE4"/>
    <w:rsid w:val="00BE1F8B"/>
    <w:rsid w:val="00BE205D"/>
    <w:rsid w:val="00BE21C2"/>
    <w:rsid w:val="00BE23E6"/>
    <w:rsid w:val="00BE265C"/>
    <w:rsid w:val="00BE2B4F"/>
    <w:rsid w:val="00BE2F39"/>
    <w:rsid w:val="00BE3187"/>
    <w:rsid w:val="00BE332D"/>
    <w:rsid w:val="00BE3CF1"/>
    <w:rsid w:val="00BE3F81"/>
    <w:rsid w:val="00BE45D1"/>
    <w:rsid w:val="00BE4777"/>
    <w:rsid w:val="00BE4B20"/>
    <w:rsid w:val="00BE57F2"/>
    <w:rsid w:val="00BE5BDF"/>
    <w:rsid w:val="00BE5C26"/>
    <w:rsid w:val="00BE5D17"/>
    <w:rsid w:val="00BE5FC4"/>
    <w:rsid w:val="00BE60F4"/>
    <w:rsid w:val="00BE6602"/>
    <w:rsid w:val="00BE6AD1"/>
    <w:rsid w:val="00BE6EAF"/>
    <w:rsid w:val="00BE7B98"/>
    <w:rsid w:val="00BE7C4D"/>
    <w:rsid w:val="00BE7D87"/>
    <w:rsid w:val="00BE7F6A"/>
    <w:rsid w:val="00BF008F"/>
    <w:rsid w:val="00BF022C"/>
    <w:rsid w:val="00BF0274"/>
    <w:rsid w:val="00BF0396"/>
    <w:rsid w:val="00BF049B"/>
    <w:rsid w:val="00BF0587"/>
    <w:rsid w:val="00BF08C4"/>
    <w:rsid w:val="00BF095A"/>
    <w:rsid w:val="00BF0BAF"/>
    <w:rsid w:val="00BF0BD4"/>
    <w:rsid w:val="00BF0BFB"/>
    <w:rsid w:val="00BF131A"/>
    <w:rsid w:val="00BF19CE"/>
    <w:rsid w:val="00BF20EE"/>
    <w:rsid w:val="00BF22AC"/>
    <w:rsid w:val="00BF26DD"/>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4C8"/>
    <w:rsid w:val="00BF6D4C"/>
    <w:rsid w:val="00BF73F2"/>
    <w:rsid w:val="00BF7C96"/>
    <w:rsid w:val="00C01671"/>
    <w:rsid w:val="00C02419"/>
    <w:rsid w:val="00C024DA"/>
    <w:rsid w:val="00C02766"/>
    <w:rsid w:val="00C02CFB"/>
    <w:rsid w:val="00C034BA"/>
    <w:rsid w:val="00C03EE8"/>
    <w:rsid w:val="00C04BCD"/>
    <w:rsid w:val="00C04D47"/>
    <w:rsid w:val="00C05BEC"/>
    <w:rsid w:val="00C0632F"/>
    <w:rsid w:val="00C06D0C"/>
    <w:rsid w:val="00C06D36"/>
    <w:rsid w:val="00C06E7D"/>
    <w:rsid w:val="00C07D60"/>
    <w:rsid w:val="00C07F23"/>
    <w:rsid w:val="00C102FB"/>
    <w:rsid w:val="00C1112B"/>
    <w:rsid w:val="00C1131B"/>
    <w:rsid w:val="00C114C5"/>
    <w:rsid w:val="00C11A88"/>
    <w:rsid w:val="00C12012"/>
    <w:rsid w:val="00C123EC"/>
    <w:rsid w:val="00C127DC"/>
    <w:rsid w:val="00C12874"/>
    <w:rsid w:val="00C12A8F"/>
    <w:rsid w:val="00C12BC1"/>
    <w:rsid w:val="00C1375C"/>
    <w:rsid w:val="00C13BDA"/>
    <w:rsid w:val="00C13FFD"/>
    <w:rsid w:val="00C14307"/>
    <w:rsid w:val="00C14632"/>
    <w:rsid w:val="00C14E7A"/>
    <w:rsid w:val="00C1512B"/>
    <w:rsid w:val="00C15F88"/>
    <w:rsid w:val="00C162F3"/>
    <w:rsid w:val="00C16498"/>
    <w:rsid w:val="00C16C30"/>
    <w:rsid w:val="00C17269"/>
    <w:rsid w:val="00C175EE"/>
    <w:rsid w:val="00C20A00"/>
    <w:rsid w:val="00C2123D"/>
    <w:rsid w:val="00C21673"/>
    <w:rsid w:val="00C21C7A"/>
    <w:rsid w:val="00C2223C"/>
    <w:rsid w:val="00C22CD8"/>
    <w:rsid w:val="00C22E8D"/>
    <w:rsid w:val="00C230F7"/>
    <w:rsid w:val="00C23130"/>
    <w:rsid w:val="00C24B5C"/>
    <w:rsid w:val="00C250FA"/>
    <w:rsid w:val="00C2552B"/>
    <w:rsid w:val="00C255A5"/>
    <w:rsid w:val="00C2584B"/>
    <w:rsid w:val="00C25942"/>
    <w:rsid w:val="00C25DD9"/>
    <w:rsid w:val="00C261D9"/>
    <w:rsid w:val="00C262AC"/>
    <w:rsid w:val="00C2663F"/>
    <w:rsid w:val="00C266E8"/>
    <w:rsid w:val="00C26DB8"/>
    <w:rsid w:val="00C27309"/>
    <w:rsid w:val="00C27900"/>
    <w:rsid w:val="00C302B4"/>
    <w:rsid w:val="00C30737"/>
    <w:rsid w:val="00C30766"/>
    <w:rsid w:val="00C30A7E"/>
    <w:rsid w:val="00C3174A"/>
    <w:rsid w:val="00C31C2C"/>
    <w:rsid w:val="00C3278B"/>
    <w:rsid w:val="00C32B2E"/>
    <w:rsid w:val="00C32C8A"/>
    <w:rsid w:val="00C33606"/>
    <w:rsid w:val="00C3400F"/>
    <w:rsid w:val="00C34B64"/>
    <w:rsid w:val="00C34C36"/>
    <w:rsid w:val="00C34F35"/>
    <w:rsid w:val="00C350D9"/>
    <w:rsid w:val="00C352B3"/>
    <w:rsid w:val="00C35690"/>
    <w:rsid w:val="00C35B97"/>
    <w:rsid w:val="00C35BC2"/>
    <w:rsid w:val="00C362D7"/>
    <w:rsid w:val="00C3654C"/>
    <w:rsid w:val="00C36BF5"/>
    <w:rsid w:val="00C36DBC"/>
    <w:rsid w:val="00C370D9"/>
    <w:rsid w:val="00C373A0"/>
    <w:rsid w:val="00C37494"/>
    <w:rsid w:val="00C3753E"/>
    <w:rsid w:val="00C376BA"/>
    <w:rsid w:val="00C379BE"/>
    <w:rsid w:val="00C37C03"/>
    <w:rsid w:val="00C37DA4"/>
    <w:rsid w:val="00C40373"/>
    <w:rsid w:val="00C4082D"/>
    <w:rsid w:val="00C4087E"/>
    <w:rsid w:val="00C40AE6"/>
    <w:rsid w:val="00C411AF"/>
    <w:rsid w:val="00C4138D"/>
    <w:rsid w:val="00C41E3A"/>
    <w:rsid w:val="00C41F0F"/>
    <w:rsid w:val="00C42679"/>
    <w:rsid w:val="00C42882"/>
    <w:rsid w:val="00C42BA3"/>
    <w:rsid w:val="00C42CA0"/>
    <w:rsid w:val="00C4304C"/>
    <w:rsid w:val="00C431D2"/>
    <w:rsid w:val="00C43282"/>
    <w:rsid w:val="00C43315"/>
    <w:rsid w:val="00C441D7"/>
    <w:rsid w:val="00C44D5F"/>
    <w:rsid w:val="00C452F5"/>
    <w:rsid w:val="00C45A6F"/>
    <w:rsid w:val="00C46555"/>
    <w:rsid w:val="00C46B15"/>
    <w:rsid w:val="00C46BA2"/>
    <w:rsid w:val="00C46F7D"/>
    <w:rsid w:val="00C479B5"/>
    <w:rsid w:val="00C47AC3"/>
    <w:rsid w:val="00C50242"/>
    <w:rsid w:val="00C5034D"/>
    <w:rsid w:val="00C5050E"/>
    <w:rsid w:val="00C50B69"/>
    <w:rsid w:val="00C50E99"/>
    <w:rsid w:val="00C521D9"/>
    <w:rsid w:val="00C5243B"/>
    <w:rsid w:val="00C5262F"/>
    <w:rsid w:val="00C52744"/>
    <w:rsid w:val="00C52BA7"/>
    <w:rsid w:val="00C53EB3"/>
    <w:rsid w:val="00C542D4"/>
    <w:rsid w:val="00C54D71"/>
    <w:rsid w:val="00C550D5"/>
    <w:rsid w:val="00C563F5"/>
    <w:rsid w:val="00C56B32"/>
    <w:rsid w:val="00C5706D"/>
    <w:rsid w:val="00C570F7"/>
    <w:rsid w:val="00C60214"/>
    <w:rsid w:val="00C60612"/>
    <w:rsid w:val="00C60AD6"/>
    <w:rsid w:val="00C61687"/>
    <w:rsid w:val="00C61B1C"/>
    <w:rsid w:val="00C624A6"/>
    <w:rsid w:val="00C62CD5"/>
    <w:rsid w:val="00C636E6"/>
    <w:rsid w:val="00C639D6"/>
    <w:rsid w:val="00C639E6"/>
    <w:rsid w:val="00C63A6A"/>
    <w:rsid w:val="00C63B13"/>
    <w:rsid w:val="00C63C77"/>
    <w:rsid w:val="00C63F8E"/>
    <w:rsid w:val="00C647FB"/>
    <w:rsid w:val="00C64DCC"/>
    <w:rsid w:val="00C6515F"/>
    <w:rsid w:val="00C65342"/>
    <w:rsid w:val="00C654E0"/>
    <w:rsid w:val="00C65E13"/>
    <w:rsid w:val="00C6657B"/>
    <w:rsid w:val="00C665A1"/>
    <w:rsid w:val="00C66B1B"/>
    <w:rsid w:val="00C66B3F"/>
    <w:rsid w:val="00C67EAB"/>
    <w:rsid w:val="00C70011"/>
    <w:rsid w:val="00C705AD"/>
    <w:rsid w:val="00C70DFF"/>
    <w:rsid w:val="00C71C46"/>
    <w:rsid w:val="00C71D90"/>
    <w:rsid w:val="00C724AD"/>
    <w:rsid w:val="00C72BD7"/>
    <w:rsid w:val="00C72C9F"/>
    <w:rsid w:val="00C733CB"/>
    <w:rsid w:val="00C73964"/>
    <w:rsid w:val="00C745D2"/>
    <w:rsid w:val="00C74624"/>
    <w:rsid w:val="00C74FD5"/>
    <w:rsid w:val="00C7508C"/>
    <w:rsid w:val="00C75498"/>
    <w:rsid w:val="00C75A6B"/>
    <w:rsid w:val="00C76136"/>
    <w:rsid w:val="00C763B6"/>
    <w:rsid w:val="00C7644F"/>
    <w:rsid w:val="00C768F6"/>
    <w:rsid w:val="00C76F81"/>
    <w:rsid w:val="00C7712F"/>
    <w:rsid w:val="00C7726A"/>
    <w:rsid w:val="00C77697"/>
    <w:rsid w:val="00C77A33"/>
    <w:rsid w:val="00C77B4C"/>
    <w:rsid w:val="00C77CE9"/>
    <w:rsid w:val="00C77EAA"/>
    <w:rsid w:val="00C80073"/>
    <w:rsid w:val="00C8063D"/>
    <w:rsid w:val="00C80DEA"/>
    <w:rsid w:val="00C81AC9"/>
    <w:rsid w:val="00C8231E"/>
    <w:rsid w:val="00C827F8"/>
    <w:rsid w:val="00C83245"/>
    <w:rsid w:val="00C832DC"/>
    <w:rsid w:val="00C8377F"/>
    <w:rsid w:val="00C83997"/>
    <w:rsid w:val="00C84348"/>
    <w:rsid w:val="00C846C0"/>
    <w:rsid w:val="00C8475A"/>
    <w:rsid w:val="00C85040"/>
    <w:rsid w:val="00C85A58"/>
    <w:rsid w:val="00C8646D"/>
    <w:rsid w:val="00C86AFD"/>
    <w:rsid w:val="00C879E5"/>
    <w:rsid w:val="00C87FCA"/>
    <w:rsid w:val="00C9043F"/>
    <w:rsid w:val="00C91322"/>
    <w:rsid w:val="00C91BF5"/>
    <w:rsid w:val="00C91DE3"/>
    <w:rsid w:val="00C923F5"/>
    <w:rsid w:val="00C92797"/>
    <w:rsid w:val="00C9280A"/>
    <w:rsid w:val="00C92905"/>
    <w:rsid w:val="00C92C7F"/>
    <w:rsid w:val="00C933BB"/>
    <w:rsid w:val="00C9369D"/>
    <w:rsid w:val="00C93BA1"/>
    <w:rsid w:val="00C944FA"/>
    <w:rsid w:val="00C94C38"/>
    <w:rsid w:val="00C953E8"/>
    <w:rsid w:val="00C95854"/>
    <w:rsid w:val="00C959F9"/>
    <w:rsid w:val="00C95EFF"/>
    <w:rsid w:val="00C967C6"/>
    <w:rsid w:val="00C96E6F"/>
    <w:rsid w:val="00C97213"/>
    <w:rsid w:val="00C977FD"/>
    <w:rsid w:val="00C97872"/>
    <w:rsid w:val="00C9794C"/>
    <w:rsid w:val="00CA0182"/>
    <w:rsid w:val="00CA0532"/>
    <w:rsid w:val="00CA0D3C"/>
    <w:rsid w:val="00CA101E"/>
    <w:rsid w:val="00CA116C"/>
    <w:rsid w:val="00CA14CC"/>
    <w:rsid w:val="00CA19A7"/>
    <w:rsid w:val="00CA2241"/>
    <w:rsid w:val="00CA2941"/>
    <w:rsid w:val="00CA32C0"/>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9DD"/>
    <w:rsid w:val="00CA5AAB"/>
    <w:rsid w:val="00CA5D12"/>
    <w:rsid w:val="00CA6398"/>
    <w:rsid w:val="00CA6A40"/>
    <w:rsid w:val="00CA6C23"/>
    <w:rsid w:val="00CA719A"/>
    <w:rsid w:val="00CA793F"/>
    <w:rsid w:val="00CA7BA4"/>
    <w:rsid w:val="00CB008E"/>
    <w:rsid w:val="00CB009C"/>
    <w:rsid w:val="00CB01FA"/>
    <w:rsid w:val="00CB0737"/>
    <w:rsid w:val="00CB097A"/>
    <w:rsid w:val="00CB0FEC"/>
    <w:rsid w:val="00CB2401"/>
    <w:rsid w:val="00CB246D"/>
    <w:rsid w:val="00CB26EC"/>
    <w:rsid w:val="00CB2D2A"/>
    <w:rsid w:val="00CB3073"/>
    <w:rsid w:val="00CB375C"/>
    <w:rsid w:val="00CB3EF7"/>
    <w:rsid w:val="00CB4445"/>
    <w:rsid w:val="00CB5378"/>
    <w:rsid w:val="00CB5B1E"/>
    <w:rsid w:val="00CB5CE9"/>
    <w:rsid w:val="00CB5F04"/>
    <w:rsid w:val="00CB638A"/>
    <w:rsid w:val="00CB6529"/>
    <w:rsid w:val="00CB65B1"/>
    <w:rsid w:val="00CB6CA2"/>
    <w:rsid w:val="00CB787A"/>
    <w:rsid w:val="00CC04D6"/>
    <w:rsid w:val="00CC0912"/>
    <w:rsid w:val="00CC0C4A"/>
    <w:rsid w:val="00CC17F0"/>
    <w:rsid w:val="00CC1853"/>
    <w:rsid w:val="00CC1FAE"/>
    <w:rsid w:val="00CC20B2"/>
    <w:rsid w:val="00CC27CA"/>
    <w:rsid w:val="00CC29E3"/>
    <w:rsid w:val="00CC2B8F"/>
    <w:rsid w:val="00CC30ED"/>
    <w:rsid w:val="00CC33A3"/>
    <w:rsid w:val="00CC3A23"/>
    <w:rsid w:val="00CC4708"/>
    <w:rsid w:val="00CC480E"/>
    <w:rsid w:val="00CC5A8D"/>
    <w:rsid w:val="00CC68FF"/>
    <w:rsid w:val="00CC7274"/>
    <w:rsid w:val="00CC737C"/>
    <w:rsid w:val="00CD087D"/>
    <w:rsid w:val="00CD0F5D"/>
    <w:rsid w:val="00CD0FA6"/>
    <w:rsid w:val="00CD1459"/>
    <w:rsid w:val="00CD1902"/>
    <w:rsid w:val="00CD1B85"/>
    <w:rsid w:val="00CD1C0B"/>
    <w:rsid w:val="00CD2027"/>
    <w:rsid w:val="00CD228F"/>
    <w:rsid w:val="00CD239A"/>
    <w:rsid w:val="00CD2E0D"/>
    <w:rsid w:val="00CD308B"/>
    <w:rsid w:val="00CD3FBD"/>
    <w:rsid w:val="00CD4130"/>
    <w:rsid w:val="00CD433D"/>
    <w:rsid w:val="00CD4489"/>
    <w:rsid w:val="00CD44D9"/>
    <w:rsid w:val="00CD4C5E"/>
    <w:rsid w:val="00CD4C9D"/>
    <w:rsid w:val="00CD4D6F"/>
    <w:rsid w:val="00CD52CF"/>
    <w:rsid w:val="00CD5512"/>
    <w:rsid w:val="00CD62D1"/>
    <w:rsid w:val="00CD6B8B"/>
    <w:rsid w:val="00CD6E3D"/>
    <w:rsid w:val="00CD71AB"/>
    <w:rsid w:val="00CD7C5D"/>
    <w:rsid w:val="00CD7C61"/>
    <w:rsid w:val="00CE0109"/>
    <w:rsid w:val="00CE0678"/>
    <w:rsid w:val="00CE0782"/>
    <w:rsid w:val="00CE1FC5"/>
    <w:rsid w:val="00CE213D"/>
    <w:rsid w:val="00CE225D"/>
    <w:rsid w:val="00CE2408"/>
    <w:rsid w:val="00CE2410"/>
    <w:rsid w:val="00CE2545"/>
    <w:rsid w:val="00CE2F9F"/>
    <w:rsid w:val="00CE3C2D"/>
    <w:rsid w:val="00CE46E5"/>
    <w:rsid w:val="00CE485A"/>
    <w:rsid w:val="00CE4F35"/>
    <w:rsid w:val="00CE5279"/>
    <w:rsid w:val="00CE54F7"/>
    <w:rsid w:val="00CE57C9"/>
    <w:rsid w:val="00CE5A78"/>
    <w:rsid w:val="00CE5B96"/>
    <w:rsid w:val="00CE5EFB"/>
    <w:rsid w:val="00CE78AE"/>
    <w:rsid w:val="00CE7C62"/>
    <w:rsid w:val="00CE7D3F"/>
    <w:rsid w:val="00CE7E62"/>
    <w:rsid w:val="00CF0482"/>
    <w:rsid w:val="00CF0CE3"/>
    <w:rsid w:val="00CF1804"/>
    <w:rsid w:val="00CF195E"/>
    <w:rsid w:val="00CF19DA"/>
    <w:rsid w:val="00CF1C7F"/>
    <w:rsid w:val="00CF1CC0"/>
    <w:rsid w:val="00CF24F8"/>
    <w:rsid w:val="00CF2653"/>
    <w:rsid w:val="00CF29A1"/>
    <w:rsid w:val="00CF3122"/>
    <w:rsid w:val="00CF35DD"/>
    <w:rsid w:val="00CF3D88"/>
    <w:rsid w:val="00CF4247"/>
    <w:rsid w:val="00CF488D"/>
    <w:rsid w:val="00CF5263"/>
    <w:rsid w:val="00CF5464"/>
    <w:rsid w:val="00CF599F"/>
    <w:rsid w:val="00CF5AB9"/>
    <w:rsid w:val="00CF5BB5"/>
    <w:rsid w:val="00CF5FAB"/>
    <w:rsid w:val="00CF60B5"/>
    <w:rsid w:val="00CF6941"/>
    <w:rsid w:val="00D004FA"/>
    <w:rsid w:val="00D00F99"/>
    <w:rsid w:val="00D011DD"/>
    <w:rsid w:val="00D0141A"/>
    <w:rsid w:val="00D01B21"/>
    <w:rsid w:val="00D01E2F"/>
    <w:rsid w:val="00D03102"/>
    <w:rsid w:val="00D032BD"/>
    <w:rsid w:val="00D03727"/>
    <w:rsid w:val="00D0378A"/>
    <w:rsid w:val="00D03B9F"/>
    <w:rsid w:val="00D041B4"/>
    <w:rsid w:val="00D04CBE"/>
    <w:rsid w:val="00D04DA8"/>
    <w:rsid w:val="00D05132"/>
    <w:rsid w:val="00D05EA9"/>
    <w:rsid w:val="00D06384"/>
    <w:rsid w:val="00D06893"/>
    <w:rsid w:val="00D071F8"/>
    <w:rsid w:val="00D07252"/>
    <w:rsid w:val="00D074F4"/>
    <w:rsid w:val="00D07CE1"/>
    <w:rsid w:val="00D1008C"/>
    <w:rsid w:val="00D1026A"/>
    <w:rsid w:val="00D103A2"/>
    <w:rsid w:val="00D107CF"/>
    <w:rsid w:val="00D10E55"/>
    <w:rsid w:val="00D110F5"/>
    <w:rsid w:val="00D113ED"/>
    <w:rsid w:val="00D114FC"/>
    <w:rsid w:val="00D11556"/>
    <w:rsid w:val="00D11B0B"/>
    <w:rsid w:val="00D12293"/>
    <w:rsid w:val="00D12776"/>
    <w:rsid w:val="00D12A08"/>
    <w:rsid w:val="00D12CD9"/>
    <w:rsid w:val="00D13439"/>
    <w:rsid w:val="00D13B73"/>
    <w:rsid w:val="00D141B3"/>
    <w:rsid w:val="00D14236"/>
    <w:rsid w:val="00D14553"/>
    <w:rsid w:val="00D14682"/>
    <w:rsid w:val="00D14DB1"/>
    <w:rsid w:val="00D14FCA"/>
    <w:rsid w:val="00D15075"/>
    <w:rsid w:val="00D156DE"/>
    <w:rsid w:val="00D15E20"/>
    <w:rsid w:val="00D15F43"/>
    <w:rsid w:val="00D1694E"/>
    <w:rsid w:val="00D169DE"/>
    <w:rsid w:val="00D16E87"/>
    <w:rsid w:val="00D17743"/>
    <w:rsid w:val="00D20585"/>
    <w:rsid w:val="00D20B8B"/>
    <w:rsid w:val="00D2162C"/>
    <w:rsid w:val="00D21A3C"/>
    <w:rsid w:val="00D21E12"/>
    <w:rsid w:val="00D21F18"/>
    <w:rsid w:val="00D222FD"/>
    <w:rsid w:val="00D22637"/>
    <w:rsid w:val="00D2294A"/>
    <w:rsid w:val="00D22EB5"/>
    <w:rsid w:val="00D233F1"/>
    <w:rsid w:val="00D236EA"/>
    <w:rsid w:val="00D24778"/>
    <w:rsid w:val="00D24969"/>
    <w:rsid w:val="00D24A04"/>
    <w:rsid w:val="00D256F8"/>
    <w:rsid w:val="00D25741"/>
    <w:rsid w:val="00D26402"/>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323C"/>
    <w:rsid w:val="00D33456"/>
    <w:rsid w:val="00D3396F"/>
    <w:rsid w:val="00D33D4D"/>
    <w:rsid w:val="00D347C2"/>
    <w:rsid w:val="00D34A0B"/>
    <w:rsid w:val="00D3530E"/>
    <w:rsid w:val="00D3605E"/>
    <w:rsid w:val="00D36234"/>
    <w:rsid w:val="00D36371"/>
    <w:rsid w:val="00D37AC0"/>
    <w:rsid w:val="00D40874"/>
    <w:rsid w:val="00D408B5"/>
    <w:rsid w:val="00D41002"/>
    <w:rsid w:val="00D4113C"/>
    <w:rsid w:val="00D419C4"/>
    <w:rsid w:val="00D41C5C"/>
    <w:rsid w:val="00D42113"/>
    <w:rsid w:val="00D421E6"/>
    <w:rsid w:val="00D428A3"/>
    <w:rsid w:val="00D428C6"/>
    <w:rsid w:val="00D42ED2"/>
    <w:rsid w:val="00D43428"/>
    <w:rsid w:val="00D434B3"/>
    <w:rsid w:val="00D437D8"/>
    <w:rsid w:val="00D43B94"/>
    <w:rsid w:val="00D44994"/>
    <w:rsid w:val="00D450BC"/>
    <w:rsid w:val="00D458C9"/>
    <w:rsid w:val="00D45DF3"/>
    <w:rsid w:val="00D46174"/>
    <w:rsid w:val="00D47117"/>
    <w:rsid w:val="00D47D9F"/>
    <w:rsid w:val="00D47DD0"/>
    <w:rsid w:val="00D50183"/>
    <w:rsid w:val="00D50189"/>
    <w:rsid w:val="00D50EB9"/>
    <w:rsid w:val="00D517D9"/>
    <w:rsid w:val="00D519E5"/>
    <w:rsid w:val="00D51D12"/>
    <w:rsid w:val="00D52C36"/>
    <w:rsid w:val="00D5362B"/>
    <w:rsid w:val="00D53721"/>
    <w:rsid w:val="00D54177"/>
    <w:rsid w:val="00D55072"/>
    <w:rsid w:val="00D551B5"/>
    <w:rsid w:val="00D55294"/>
    <w:rsid w:val="00D558FC"/>
    <w:rsid w:val="00D562F4"/>
    <w:rsid w:val="00D56AAB"/>
    <w:rsid w:val="00D56DB2"/>
    <w:rsid w:val="00D56FF4"/>
    <w:rsid w:val="00D570C8"/>
    <w:rsid w:val="00D5747F"/>
    <w:rsid w:val="00D57495"/>
    <w:rsid w:val="00D574FA"/>
    <w:rsid w:val="00D5789C"/>
    <w:rsid w:val="00D57972"/>
    <w:rsid w:val="00D606C8"/>
    <w:rsid w:val="00D60850"/>
    <w:rsid w:val="00D6087C"/>
    <w:rsid w:val="00D60AF1"/>
    <w:rsid w:val="00D60C8D"/>
    <w:rsid w:val="00D6123C"/>
    <w:rsid w:val="00D6134F"/>
    <w:rsid w:val="00D61374"/>
    <w:rsid w:val="00D6168A"/>
    <w:rsid w:val="00D616A5"/>
    <w:rsid w:val="00D61FF0"/>
    <w:rsid w:val="00D6211D"/>
    <w:rsid w:val="00D62AD9"/>
    <w:rsid w:val="00D62C97"/>
    <w:rsid w:val="00D62F15"/>
    <w:rsid w:val="00D63517"/>
    <w:rsid w:val="00D6399E"/>
    <w:rsid w:val="00D639B8"/>
    <w:rsid w:val="00D63B75"/>
    <w:rsid w:val="00D63FAC"/>
    <w:rsid w:val="00D6420A"/>
    <w:rsid w:val="00D64CA3"/>
    <w:rsid w:val="00D6534B"/>
    <w:rsid w:val="00D659B1"/>
    <w:rsid w:val="00D659EA"/>
    <w:rsid w:val="00D65DF1"/>
    <w:rsid w:val="00D6638D"/>
    <w:rsid w:val="00D663C9"/>
    <w:rsid w:val="00D666CE"/>
    <w:rsid w:val="00D66E18"/>
    <w:rsid w:val="00D6734D"/>
    <w:rsid w:val="00D675DA"/>
    <w:rsid w:val="00D679CF"/>
    <w:rsid w:val="00D679D3"/>
    <w:rsid w:val="00D67CF6"/>
    <w:rsid w:val="00D702EC"/>
    <w:rsid w:val="00D7076C"/>
    <w:rsid w:val="00D707F1"/>
    <w:rsid w:val="00D71489"/>
    <w:rsid w:val="00D71508"/>
    <w:rsid w:val="00D72A46"/>
    <w:rsid w:val="00D7340B"/>
    <w:rsid w:val="00D7356F"/>
    <w:rsid w:val="00D73587"/>
    <w:rsid w:val="00D73EBB"/>
    <w:rsid w:val="00D74297"/>
    <w:rsid w:val="00D751A8"/>
    <w:rsid w:val="00D751FB"/>
    <w:rsid w:val="00D754D6"/>
    <w:rsid w:val="00D75911"/>
    <w:rsid w:val="00D75E51"/>
    <w:rsid w:val="00D761AA"/>
    <w:rsid w:val="00D76FAE"/>
    <w:rsid w:val="00D7707C"/>
    <w:rsid w:val="00D773E6"/>
    <w:rsid w:val="00D777D7"/>
    <w:rsid w:val="00D77C9A"/>
    <w:rsid w:val="00D80A87"/>
    <w:rsid w:val="00D80AB8"/>
    <w:rsid w:val="00D80CC4"/>
    <w:rsid w:val="00D80F37"/>
    <w:rsid w:val="00D8123C"/>
    <w:rsid w:val="00D81435"/>
    <w:rsid w:val="00D81792"/>
    <w:rsid w:val="00D819B1"/>
    <w:rsid w:val="00D82089"/>
    <w:rsid w:val="00D8238C"/>
    <w:rsid w:val="00D82494"/>
    <w:rsid w:val="00D8266C"/>
    <w:rsid w:val="00D82747"/>
    <w:rsid w:val="00D82936"/>
    <w:rsid w:val="00D82BE3"/>
    <w:rsid w:val="00D834D2"/>
    <w:rsid w:val="00D83AE9"/>
    <w:rsid w:val="00D83BB5"/>
    <w:rsid w:val="00D84880"/>
    <w:rsid w:val="00D84949"/>
    <w:rsid w:val="00D849F4"/>
    <w:rsid w:val="00D8501B"/>
    <w:rsid w:val="00D857B8"/>
    <w:rsid w:val="00D85A3E"/>
    <w:rsid w:val="00D85EDE"/>
    <w:rsid w:val="00D8620A"/>
    <w:rsid w:val="00D86E4F"/>
    <w:rsid w:val="00D8706F"/>
    <w:rsid w:val="00D870CB"/>
    <w:rsid w:val="00D87164"/>
    <w:rsid w:val="00D87175"/>
    <w:rsid w:val="00D87777"/>
    <w:rsid w:val="00D87ABF"/>
    <w:rsid w:val="00D87AF4"/>
    <w:rsid w:val="00D87E73"/>
    <w:rsid w:val="00D9003A"/>
    <w:rsid w:val="00D90608"/>
    <w:rsid w:val="00D90A32"/>
    <w:rsid w:val="00D90C42"/>
    <w:rsid w:val="00D90CD3"/>
    <w:rsid w:val="00D919E6"/>
    <w:rsid w:val="00D91BE1"/>
    <w:rsid w:val="00D91E36"/>
    <w:rsid w:val="00D923D6"/>
    <w:rsid w:val="00D92A26"/>
    <w:rsid w:val="00D92A67"/>
    <w:rsid w:val="00D92C29"/>
    <w:rsid w:val="00D936E2"/>
    <w:rsid w:val="00D9429C"/>
    <w:rsid w:val="00D947CD"/>
    <w:rsid w:val="00D94C37"/>
    <w:rsid w:val="00D94F50"/>
    <w:rsid w:val="00D94F76"/>
    <w:rsid w:val="00D95104"/>
    <w:rsid w:val="00D95600"/>
    <w:rsid w:val="00D958E6"/>
    <w:rsid w:val="00D95E54"/>
    <w:rsid w:val="00D96674"/>
    <w:rsid w:val="00D9683C"/>
    <w:rsid w:val="00D96C1F"/>
    <w:rsid w:val="00D96F17"/>
    <w:rsid w:val="00D96FDF"/>
    <w:rsid w:val="00D97884"/>
    <w:rsid w:val="00D978E3"/>
    <w:rsid w:val="00D9791C"/>
    <w:rsid w:val="00DA0228"/>
    <w:rsid w:val="00DA0318"/>
    <w:rsid w:val="00DA0A7F"/>
    <w:rsid w:val="00DA1818"/>
    <w:rsid w:val="00DA1C31"/>
    <w:rsid w:val="00DA20BC"/>
    <w:rsid w:val="00DA21C7"/>
    <w:rsid w:val="00DA2383"/>
    <w:rsid w:val="00DA247B"/>
    <w:rsid w:val="00DA27F5"/>
    <w:rsid w:val="00DA28BD"/>
    <w:rsid w:val="00DA2E37"/>
    <w:rsid w:val="00DA2ED7"/>
    <w:rsid w:val="00DA2F7E"/>
    <w:rsid w:val="00DA30DC"/>
    <w:rsid w:val="00DA30E0"/>
    <w:rsid w:val="00DA36D8"/>
    <w:rsid w:val="00DA3E7A"/>
    <w:rsid w:val="00DA430C"/>
    <w:rsid w:val="00DA449C"/>
    <w:rsid w:val="00DA45A9"/>
    <w:rsid w:val="00DA4698"/>
    <w:rsid w:val="00DA5140"/>
    <w:rsid w:val="00DA52E1"/>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3E6"/>
    <w:rsid w:val="00DB0404"/>
    <w:rsid w:val="00DB0F21"/>
    <w:rsid w:val="00DB11F8"/>
    <w:rsid w:val="00DB1276"/>
    <w:rsid w:val="00DB1416"/>
    <w:rsid w:val="00DB17CE"/>
    <w:rsid w:val="00DB18F8"/>
    <w:rsid w:val="00DB1F2A"/>
    <w:rsid w:val="00DB2012"/>
    <w:rsid w:val="00DB25AF"/>
    <w:rsid w:val="00DB297F"/>
    <w:rsid w:val="00DB2ACA"/>
    <w:rsid w:val="00DB2EC9"/>
    <w:rsid w:val="00DB3045"/>
    <w:rsid w:val="00DB3153"/>
    <w:rsid w:val="00DB317A"/>
    <w:rsid w:val="00DB3B82"/>
    <w:rsid w:val="00DB3C1B"/>
    <w:rsid w:val="00DB485D"/>
    <w:rsid w:val="00DB51F3"/>
    <w:rsid w:val="00DB5731"/>
    <w:rsid w:val="00DB5C7A"/>
    <w:rsid w:val="00DC08DB"/>
    <w:rsid w:val="00DC1327"/>
    <w:rsid w:val="00DC1350"/>
    <w:rsid w:val="00DC1D0B"/>
    <w:rsid w:val="00DC1FA6"/>
    <w:rsid w:val="00DC23CD"/>
    <w:rsid w:val="00DC24C5"/>
    <w:rsid w:val="00DC3237"/>
    <w:rsid w:val="00DC378E"/>
    <w:rsid w:val="00DC3795"/>
    <w:rsid w:val="00DC3E0E"/>
    <w:rsid w:val="00DC41A4"/>
    <w:rsid w:val="00DC48B1"/>
    <w:rsid w:val="00DC49F5"/>
    <w:rsid w:val="00DC4F12"/>
    <w:rsid w:val="00DC5672"/>
    <w:rsid w:val="00DC5A25"/>
    <w:rsid w:val="00DC60A2"/>
    <w:rsid w:val="00DC6600"/>
    <w:rsid w:val="00DC664E"/>
    <w:rsid w:val="00DC67BD"/>
    <w:rsid w:val="00DC6924"/>
    <w:rsid w:val="00DC6948"/>
    <w:rsid w:val="00DC71F2"/>
    <w:rsid w:val="00DD0A26"/>
    <w:rsid w:val="00DD0F45"/>
    <w:rsid w:val="00DD2025"/>
    <w:rsid w:val="00DD21E8"/>
    <w:rsid w:val="00DD22EA"/>
    <w:rsid w:val="00DD23A0"/>
    <w:rsid w:val="00DD26EA"/>
    <w:rsid w:val="00DD2D81"/>
    <w:rsid w:val="00DD2E7E"/>
    <w:rsid w:val="00DD32BE"/>
    <w:rsid w:val="00DD331F"/>
    <w:rsid w:val="00DD3AFD"/>
    <w:rsid w:val="00DD3C1C"/>
    <w:rsid w:val="00DD3EF5"/>
    <w:rsid w:val="00DD53FA"/>
    <w:rsid w:val="00DD5F42"/>
    <w:rsid w:val="00DD617B"/>
    <w:rsid w:val="00DD6CC1"/>
    <w:rsid w:val="00DD6D67"/>
    <w:rsid w:val="00DD7B36"/>
    <w:rsid w:val="00DE0E59"/>
    <w:rsid w:val="00DE0F6C"/>
    <w:rsid w:val="00DE0FB3"/>
    <w:rsid w:val="00DE1445"/>
    <w:rsid w:val="00DE15EC"/>
    <w:rsid w:val="00DE1B47"/>
    <w:rsid w:val="00DE219B"/>
    <w:rsid w:val="00DE23D1"/>
    <w:rsid w:val="00DE2ACF"/>
    <w:rsid w:val="00DE2DBC"/>
    <w:rsid w:val="00DE3846"/>
    <w:rsid w:val="00DE3E90"/>
    <w:rsid w:val="00DE4566"/>
    <w:rsid w:val="00DE4B8A"/>
    <w:rsid w:val="00DE52E3"/>
    <w:rsid w:val="00DE5B41"/>
    <w:rsid w:val="00DE5FB2"/>
    <w:rsid w:val="00DE7313"/>
    <w:rsid w:val="00DE7C00"/>
    <w:rsid w:val="00DF03E9"/>
    <w:rsid w:val="00DF03ED"/>
    <w:rsid w:val="00DF04EE"/>
    <w:rsid w:val="00DF0BE2"/>
    <w:rsid w:val="00DF0BF4"/>
    <w:rsid w:val="00DF138C"/>
    <w:rsid w:val="00DF1614"/>
    <w:rsid w:val="00DF179D"/>
    <w:rsid w:val="00DF1B4D"/>
    <w:rsid w:val="00DF1E9C"/>
    <w:rsid w:val="00DF2C5C"/>
    <w:rsid w:val="00DF3697"/>
    <w:rsid w:val="00DF436A"/>
    <w:rsid w:val="00DF4572"/>
    <w:rsid w:val="00DF4658"/>
    <w:rsid w:val="00DF4A86"/>
    <w:rsid w:val="00DF4B0E"/>
    <w:rsid w:val="00DF4BE2"/>
    <w:rsid w:val="00DF5019"/>
    <w:rsid w:val="00DF5145"/>
    <w:rsid w:val="00DF57D8"/>
    <w:rsid w:val="00DF586B"/>
    <w:rsid w:val="00DF65B8"/>
    <w:rsid w:val="00DF6C8B"/>
    <w:rsid w:val="00DF6DFC"/>
    <w:rsid w:val="00DF6F17"/>
    <w:rsid w:val="00DF748A"/>
    <w:rsid w:val="00DF74C1"/>
    <w:rsid w:val="00DF75C9"/>
    <w:rsid w:val="00DF78FA"/>
    <w:rsid w:val="00E002F1"/>
    <w:rsid w:val="00E0082C"/>
    <w:rsid w:val="00E00A6B"/>
    <w:rsid w:val="00E01653"/>
    <w:rsid w:val="00E01BF5"/>
    <w:rsid w:val="00E01DAA"/>
    <w:rsid w:val="00E023E5"/>
    <w:rsid w:val="00E02432"/>
    <w:rsid w:val="00E02467"/>
    <w:rsid w:val="00E029B5"/>
    <w:rsid w:val="00E02FBB"/>
    <w:rsid w:val="00E02FC7"/>
    <w:rsid w:val="00E03834"/>
    <w:rsid w:val="00E038F8"/>
    <w:rsid w:val="00E04022"/>
    <w:rsid w:val="00E04C46"/>
    <w:rsid w:val="00E0532C"/>
    <w:rsid w:val="00E06AB0"/>
    <w:rsid w:val="00E0728F"/>
    <w:rsid w:val="00E0755C"/>
    <w:rsid w:val="00E10086"/>
    <w:rsid w:val="00E102E7"/>
    <w:rsid w:val="00E10D7E"/>
    <w:rsid w:val="00E10E65"/>
    <w:rsid w:val="00E11C5F"/>
    <w:rsid w:val="00E11CFE"/>
    <w:rsid w:val="00E12184"/>
    <w:rsid w:val="00E122A4"/>
    <w:rsid w:val="00E139D0"/>
    <w:rsid w:val="00E14662"/>
    <w:rsid w:val="00E14799"/>
    <w:rsid w:val="00E148EC"/>
    <w:rsid w:val="00E14907"/>
    <w:rsid w:val="00E149F2"/>
    <w:rsid w:val="00E14A7E"/>
    <w:rsid w:val="00E14DF4"/>
    <w:rsid w:val="00E151E1"/>
    <w:rsid w:val="00E157B3"/>
    <w:rsid w:val="00E15CC1"/>
    <w:rsid w:val="00E15F79"/>
    <w:rsid w:val="00E1609D"/>
    <w:rsid w:val="00E16135"/>
    <w:rsid w:val="00E16726"/>
    <w:rsid w:val="00E17619"/>
    <w:rsid w:val="00E17805"/>
    <w:rsid w:val="00E179DC"/>
    <w:rsid w:val="00E17FE7"/>
    <w:rsid w:val="00E20CDA"/>
    <w:rsid w:val="00E20F79"/>
    <w:rsid w:val="00E21278"/>
    <w:rsid w:val="00E216CB"/>
    <w:rsid w:val="00E219A9"/>
    <w:rsid w:val="00E225B7"/>
    <w:rsid w:val="00E22CCD"/>
    <w:rsid w:val="00E23050"/>
    <w:rsid w:val="00E230A0"/>
    <w:rsid w:val="00E232ED"/>
    <w:rsid w:val="00E2364B"/>
    <w:rsid w:val="00E23A11"/>
    <w:rsid w:val="00E23FB7"/>
    <w:rsid w:val="00E24A27"/>
    <w:rsid w:val="00E2593D"/>
    <w:rsid w:val="00E259D2"/>
    <w:rsid w:val="00E25E79"/>
    <w:rsid w:val="00E25F65"/>
    <w:rsid w:val="00E25F89"/>
    <w:rsid w:val="00E26727"/>
    <w:rsid w:val="00E2699B"/>
    <w:rsid w:val="00E26EBA"/>
    <w:rsid w:val="00E26FC7"/>
    <w:rsid w:val="00E2718A"/>
    <w:rsid w:val="00E2775F"/>
    <w:rsid w:val="00E31940"/>
    <w:rsid w:val="00E32B6C"/>
    <w:rsid w:val="00E32D62"/>
    <w:rsid w:val="00E33408"/>
    <w:rsid w:val="00E3361E"/>
    <w:rsid w:val="00E339DC"/>
    <w:rsid w:val="00E33E15"/>
    <w:rsid w:val="00E341EA"/>
    <w:rsid w:val="00E34F70"/>
    <w:rsid w:val="00E36033"/>
    <w:rsid w:val="00E361B8"/>
    <w:rsid w:val="00E3626D"/>
    <w:rsid w:val="00E363EE"/>
    <w:rsid w:val="00E36A1B"/>
    <w:rsid w:val="00E36A21"/>
    <w:rsid w:val="00E36BF5"/>
    <w:rsid w:val="00E37CAA"/>
    <w:rsid w:val="00E40558"/>
    <w:rsid w:val="00E40584"/>
    <w:rsid w:val="00E40F07"/>
    <w:rsid w:val="00E42129"/>
    <w:rsid w:val="00E422DE"/>
    <w:rsid w:val="00E42837"/>
    <w:rsid w:val="00E429ED"/>
    <w:rsid w:val="00E4324F"/>
    <w:rsid w:val="00E4377C"/>
    <w:rsid w:val="00E43F37"/>
    <w:rsid w:val="00E44718"/>
    <w:rsid w:val="00E44BEA"/>
    <w:rsid w:val="00E450D7"/>
    <w:rsid w:val="00E450ED"/>
    <w:rsid w:val="00E45351"/>
    <w:rsid w:val="00E45385"/>
    <w:rsid w:val="00E45816"/>
    <w:rsid w:val="00E46325"/>
    <w:rsid w:val="00E46408"/>
    <w:rsid w:val="00E46648"/>
    <w:rsid w:val="00E46BD1"/>
    <w:rsid w:val="00E4704F"/>
    <w:rsid w:val="00E473E7"/>
    <w:rsid w:val="00E4773E"/>
    <w:rsid w:val="00E4791B"/>
    <w:rsid w:val="00E47D75"/>
    <w:rsid w:val="00E47E31"/>
    <w:rsid w:val="00E504EE"/>
    <w:rsid w:val="00E505FA"/>
    <w:rsid w:val="00E50AC6"/>
    <w:rsid w:val="00E51001"/>
    <w:rsid w:val="00E51931"/>
    <w:rsid w:val="00E51DDD"/>
    <w:rsid w:val="00E51FDD"/>
    <w:rsid w:val="00E52435"/>
    <w:rsid w:val="00E52483"/>
    <w:rsid w:val="00E52986"/>
    <w:rsid w:val="00E53122"/>
    <w:rsid w:val="00E531BE"/>
    <w:rsid w:val="00E5351B"/>
    <w:rsid w:val="00E539CE"/>
    <w:rsid w:val="00E53E17"/>
    <w:rsid w:val="00E53EB2"/>
    <w:rsid w:val="00E53FA9"/>
    <w:rsid w:val="00E5414C"/>
    <w:rsid w:val="00E547B3"/>
    <w:rsid w:val="00E54E0C"/>
    <w:rsid w:val="00E54F28"/>
    <w:rsid w:val="00E55AB3"/>
    <w:rsid w:val="00E55C18"/>
    <w:rsid w:val="00E56395"/>
    <w:rsid w:val="00E5718E"/>
    <w:rsid w:val="00E5733D"/>
    <w:rsid w:val="00E57677"/>
    <w:rsid w:val="00E576E9"/>
    <w:rsid w:val="00E60353"/>
    <w:rsid w:val="00E603A9"/>
    <w:rsid w:val="00E60BA7"/>
    <w:rsid w:val="00E619BA"/>
    <w:rsid w:val="00E61CC0"/>
    <w:rsid w:val="00E61DDC"/>
    <w:rsid w:val="00E6241D"/>
    <w:rsid w:val="00E6250C"/>
    <w:rsid w:val="00E6277B"/>
    <w:rsid w:val="00E62C43"/>
    <w:rsid w:val="00E62EE6"/>
    <w:rsid w:val="00E63163"/>
    <w:rsid w:val="00E6396B"/>
    <w:rsid w:val="00E63FE3"/>
    <w:rsid w:val="00E64424"/>
    <w:rsid w:val="00E64B41"/>
    <w:rsid w:val="00E64C99"/>
    <w:rsid w:val="00E64CD3"/>
    <w:rsid w:val="00E64F86"/>
    <w:rsid w:val="00E65087"/>
    <w:rsid w:val="00E65283"/>
    <w:rsid w:val="00E654AF"/>
    <w:rsid w:val="00E65CD0"/>
    <w:rsid w:val="00E66222"/>
    <w:rsid w:val="00E665F7"/>
    <w:rsid w:val="00E66829"/>
    <w:rsid w:val="00E66847"/>
    <w:rsid w:val="00E671C9"/>
    <w:rsid w:val="00E6743F"/>
    <w:rsid w:val="00E6758E"/>
    <w:rsid w:val="00E678BE"/>
    <w:rsid w:val="00E67E23"/>
    <w:rsid w:val="00E70016"/>
    <w:rsid w:val="00E70BC7"/>
    <w:rsid w:val="00E70FBC"/>
    <w:rsid w:val="00E72966"/>
    <w:rsid w:val="00E72C01"/>
    <w:rsid w:val="00E73187"/>
    <w:rsid w:val="00E741AC"/>
    <w:rsid w:val="00E74C48"/>
    <w:rsid w:val="00E74EBE"/>
    <w:rsid w:val="00E74F8A"/>
    <w:rsid w:val="00E75174"/>
    <w:rsid w:val="00E75EBA"/>
    <w:rsid w:val="00E76061"/>
    <w:rsid w:val="00E7613B"/>
    <w:rsid w:val="00E7636B"/>
    <w:rsid w:val="00E763B4"/>
    <w:rsid w:val="00E770BE"/>
    <w:rsid w:val="00E77848"/>
    <w:rsid w:val="00E800A5"/>
    <w:rsid w:val="00E801EB"/>
    <w:rsid w:val="00E801F4"/>
    <w:rsid w:val="00E80514"/>
    <w:rsid w:val="00E80C05"/>
    <w:rsid w:val="00E80E5B"/>
    <w:rsid w:val="00E8100D"/>
    <w:rsid w:val="00E816C5"/>
    <w:rsid w:val="00E81765"/>
    <w:rsid w:val="00E81CE0"/>
    <w:rsid w:val="00E81E7C"/>
    <w:rsid w:val="00E8224D"/>
    <w:rsid w:val="00E824EA"/>
    <w:rsid w:val="00E831F2"/>
    <w:rsid w:val="00E83360"/>
    <w:rsid w:val="00E83C80"/>
    <w:rsid w:val="00E8471B"/>
    <w:rsid w:val="00E8519F"/>
    <w:rsid w:val="00E85268"/>
    <w:rsid w:val="00E8550C"/>
    <w:rsid w:val="00E8581D"/>
    <w:rsid w:val="00E85AA1"/>
    <w:rsid w:val="00E85CC3"/>
    <w:rsid w:val="00E8644A"/>
    <w:rsid w:val="00E8696C"/>
    <w:rsid w:val="00E86D58"/>
    <w:rsid w:val="00E86E2D"/>
    <w:rsid w:val="00E86F64"/>
    <w:rsid w:val="00E878CC"/>
    <w:rsid w:val="00E90052"/>
    <w:rsid w:val="00E90279"/>
    <w:rsid w:val="00E90635"/>
    <w:rsid w:val="00E909A1"/>
    <w:rsid w:val="00E90BFF"/>
    <w:rsid w:val="00E90C66"/>
    <w:rsid w:val="00E90CD0"/>
    <w:rsid w:val="00E90F52"/>
    <w:rsid w:val="00E91F04"/>
    <w:rsid w:val="00E91F35"/>
    <w:rsid w:val="00E920E7"/>
    <w:rsid w:val="00E92790"/>
    <w:rsid w:val="00E93232"/>
    <w:rsid w:val="00E93833"/>
    <w:rsid w:val="00E94025"/>
    <w:rsid w:val="00E94830"/>
    <w:rsid w:val="00E94C3C"/>
    <w:rsid w:val="00E9516C"/>
    <w:rsid w:val="00E953A2"/>
    <w:rsid w:val="00E955DC"/>
    <w:rsid w:val="00E958A6"/>
    <w:rsid w:val="00E95BA6"/>
    <w:rsid w:val="00E96B82"/>
    <w:rsid w:val="00E97648"/>
    <w:rsid w:val="00EA06C7"/>
    <w:rsid w:val="00EA06F3"/>
    <w:rsid w:val="00EA09E8"/>
    <w:rsid w:val="00EA0E4A"/>
    <w:rsid w:val="00EA153A"/>
    <w:rsid w:val="00EA16C1"/>
    <w:rsid w:val="00EA1A54"/>
    <w:rsid w:val="00EA2226"/>
    <w:rsid w:val="00EA26FC"/>
    <w:rsid w:val="00EA2719"/>
    <w:rsid w:val="00EA2FDC"/>
    <w:rsid w:val="00EA30EB"/>
    <w:rsid w:val="00EA35DB"/>
    <w:rsid w:val="00EA3B5A"/>
    <w:rsid w:val="00EA410E"/>
    <w:rsid w:val="00EA4984"/>
    <w:rsid w:val="00EA4FD1"/>
    <w:rsid w:val="00EA53C2"/>
    <w:rsid w:val="00EA5695"/>
    <w:rsid w:val="00EA5B0A"/>
    <w:rsid w:val="00EA5D71"/>
    <w:rsid w:val="00EA65AD"/>
    <w:rsid w:val="00EA721A"/>
    <w:rsid w:val="00EA743A"/>
    <w:rsid w:val="00EA7FCF"/>
    <w:rsid w:val="00EB0051"/>
    <w:rsid w:val="00EB0627"/>
    <w:rsid w:val="00EB06BE"/>
    <w:rsid w:val="00EB0BC4"/>
    <w:rsid w:val="00EB0CA3"/>
    <w:rsid w:val="00EB0D85"/>
    <w:rsid w:val="00EB0EC3"/>
    <w:rsid w:val="00EB0F29"/>
    <w:rsid w:val="00EB104F"/>
    <w:rsid w:val="00EB162D"/>
    <w:rsid w:val="00EB1B27"/>
    <w:rsid w:val="00EB1DA8"/>
    <w:rsid w:val="00EB2903"/>
    <w:rsid w:val="00EB30D3"/>
    <w:rsid w:val="00EB3EA4"/>
    <w:rsid w:val="00EB46F4"/>
    <w:rsid w:val="00EB4CFF"/>
    <w:rsid w:val="00EB4F39"/>
    <w:rsid w:val="00EB5476"/>
    <w:rsid w:val="00EB595A"/>
    <w:rsid w:val="00EB5FD2"/>
    <w:rsid w:val="00EB70B0"/>
    <w:rsid w:val="00EB7633"/>
    <w:rsid w:val="00EB7736"/>
    <w:rsid w:val="00EB7B67"/>
    <w:rsid w:val="00EB7C05"/>
    <w:rsid w:val="00EC0B7F"/>
    <w:rsid w:val="00EC123D"/>
    <w:rsid w:val="00EC1411"/>
    <w:rsid w:val="00EC2046"/>
    <w:rsid w:val="00EC261C"/>
    <w:rsid w:val="00EC290A"/>
    <w:rsid w:val="00EC2E2D"/>
    <w:rsid w:val="00EC3C76"/>
    <w:rsid w:val="00EC462B"/>
    <w:rsid w:val="00EC4723"/>
    <w:rsid w:val="00EC56E0"/>
    <w:rsid w:val="00EC57A3"/>
    <w:rsid w:val="00EC6057"/>
    <w:rsid w:val="00EC6847"/>
    <w:rsid w:val="00EC6F75"/>
    <w:rsid w:val="00EC7A85"/>
    <w:rsid w:val="00EC7CDE"/>
    <w:rsid w:val="00EC7DB6"/>
    <w:rsid w:val="00ED042A"/>
    <w:rsid w:val="00ED0B66"/>
    <w:rsid w:val="00ED0BA0"/>
    <w:rsid w:val="00ED13F1"/>
    <w:rsid w:val="00ED162F"/>
    <w:rsid w:val="00ED1A89"/>
    <w:rsid w:val="00ED1E14"/>
    <w:rsid w:val="00ED259F"/>
    <w:rsid w:val="00ED2B68"/>
    <w:rsid w:val="00ED2E52"/>
    <w:rsid w:val="00ED3024"/>
    <w:rsid w:val="00ED35FF"/>
    <w:rsid w:val="00ED3CDA"/>
    <w:rsid w:val="00ED46A7"/>
    <w:rsid w:val="00ED5FE4"/>
    <w:rsid w:val="00ED6041"/>
    <w:rsid w:val="00ED6089"/>
    <w:rsid w:val="00ED63E8"/>
    <w:rsid w:val="00ED649E"/>
    <w:rsid w:val="00ED6654"/>
    <w:rsid w:val="00ED71A5"/>
    <w:rsid w:val="00ED71C2"/>
    <w:rsid w:val="00ED71C5"/>
    <w:rsid w:val="00ED77B8"/>
    <w:rsid w:val="00EE0AB6"/>
    <w:rsid w:val="00EE14D0"/>
    <w:rsid w:val="00EE16FA"/>
    <w:rsid w:val="00EE19B6"/>
    <w:rsid w:val="00EE230E"/>
    <w:rsid w:val="00EE2866"/>
    <w:rsid w:val="00EE30F5"/>
    <w:rsid w:val="00EE365A"/>
    <w:rsid w:val="00EE36F6"/>
    <w:rsid w:val="00EE37A1"/>
    <w:rsid w:val="00EE3C42"/>
    <w:rsid w:val="00EE3D4F"/>
    <w:rsid w:val="00EE3F2C"/>
    <w:rsid w:val="00EE45C5"/>
    <w:rsid w:val="00EE4710"/>
    <w:rsid w:val="00EE47B5"/>
    <w:rsid w:val="00EE534D"/>
    <w:rsid w:val="00EE5560"/>
    <w:rsid w:val="00EE581B"/>
    <w:rsid w:val="00EE5F77"/>
    <w:rsid w:val="00EE677F"/>
    <w:rsid w:val="00EE6F1E"/>
    <w:rsid w:val="00EF0136"/>
    <w:rsid w:val="00EF0348"/>
    <w:rsid w:val="00EF0C80"/>
    <w:rsid w:val="00EF0C9F"/>
    <w:rsid w:val="00EF1023"/>
    <w:rsid w:val="00EF1910"/>
    <w:rsid w:val="00EF19B3"/>
    <w:rsid w:val="00EF1F9C"/>
    <w:rsid w:val="00EF2621"/>
    <w:rsid w:val="00EF27A0"/>
    <w:rsid w:val="00EF3FE5"/>
    <w:rsid w:val="00EF4366"/>
    <w:rsid w:val="00EF4CD6"/>
    <w:rsid w:val="00EF5131"/>
    <w:rsid w:val="00EF55A0"/>
    <w:rsid w:val="00EF5AB0"/>
    <w:rsid w:val="00EF613C"/>
    <w:rsid w:val="00EF63D1"/>
    <w:rsid w:val="00EF6430"/>
    <w:rsid w:val="00EF6513"/>
    <w:rsid w:val="00EF6683"/>
    <w:rsid w:val="00EF6C9F"/>
    <w:rsid w:val="00EF6FCC"/>
    <w:rsid w:val="00EF7002"/>
    <w:rsid w:val="00EF769B"/>
    <w:rsid w:val="00F00BAF"/>
    <w:rsid w:val="00F00CA1"/>
    <w:rsid w:val="00F00DAF"/>
    <w:rsid w:val="00F00E55"/>
    <w:rsid w:val="00F00F62"/>
    <w:rsid w:val="00F01097"/>
    <w:rsid w:val="00F01308"/>
    <w:rsid w:val="00F0194A"/>
    <w:rsid w:val="00F020F1"/>
    <w:rsid w:val="00F027BA"/>
    <w:rsid w:val="00F02CCD"/>
    <w:rsid w:val="00F03628"/>
    <w:rsid w:val="00F03985"/>
    <w:rsid w:val="00F03E79"/>
    <w:rsid w:val="00F04087"/>
    <w:rsid w:val="00F04636"/>
    <w:rsid w:val="00F04B5D"/>
    <w:rsid w:val="00F04D75"/>
    <w:rsid w:val="00F059A9"/>
    <w:rsid w:val="00F05F13"/>
    <w:rsid w:val="00F0628D"/>
    <w:rsid w:val="00F06651"/>
    <w:rsid w:val="00F06D3B"/>
    <w:rsid w:val="00F07777"/>
    <w:rsid w:val="00F07C96"/>
    <w:rsid w:val="00F07DE6"/>
    <w:rsid w:val="00F1056C"/>
    <w:rsid w:val="00F1069E"/>
    <w:rsid w:val="00F107F1"/>
    <w:rsid w:val="00F10D3A"/>
    <w:rsid w:val="00F10FC1"/>
    <w:rsid w:val="00F112FD"/>
    <w:rsid w:val="00F12348"/>
    <w:rsid w:val="00F12562"/>
    <w:rsid w:val="00F12780"/>
    <w:rsid w:val="00F12AA3"/>
    <w:rsid w:val="00F12AF9"/>
    <w:rsid w:val="00F12C04"/>
    <w:rsid w:val="00F12C97"/>
    <w:rsid w:val="00F133A1"/>
    <w:rsid w:val="00F13A78"/>
    <w:rsid w:val="00F13ECD"/>
    <w:rsid w:val="00F1432D"/>
    <w:rsid w:val="00F145E2"/>
    <w:rsid w:val="00F14612"/>
    <w:rsid w:val="00F155CE"/>
    <w:rsid w:val="00F156FC"/>
    <w:rsid w:val="00F16013"/>
    <w:rsid w:val="00F17603"/>
    <w:rsid w:val="00F17731"/>
    <w:rsid w:val="00F17C35"/>
    <w:rsid w:val="00F17EAE"/>
    <w:rsid w:val="00F20289"/>
    <w:rsid w:val="00F20E79"/>
    <w:rsid w:val="00F211C3"/>
    <w:rsid w:val="00F2123E"/>
    <w:rsid w:val="00F2142D"/>
    <w:rsid w:val="00F218CD"/>
    <w:rsid w:val="00F218D4"/>
    <w:rsid w:val="00F21DDA"/>
    <w:rsid w:val="00F21F4F"/>
    <w:rsid w:val="00F2250A"/>
    <w:rsid w:val="00F2268F"/>
    <w:rsid w:val="00F22871"/>
    <w:rsid w:val="00F22F57"/>
    <w:rsid w:val="00F23ADD"/>
    <w:rsid w:val="00F241E2"/>
    <w:rsid w:val="00F244CE"/>
    <w:rsid w:val="00F2471A"/>
    <w:rsid w:val="00F24788"/>
    <w:rsid w:val="00F2640F"/>
    <w:rsid w:val="00F26B71"/>
    <w:rsid w:val="00F26E9E"/>
    <w:rsid w:val="00F27C34"/>
    <w:rsid w:val="00F27E46"/>
    <w:rsid w:val="00F301C2"/>
    <w:rsid w:val="00F302E1"/>
    <w:rsid w:val="00F30398"/>
    <w:rsid w:val="00F305BC"/>
    <w:rsid w:val="00F308E1"/>
    <w:rsid w:val="00F30B4B"/>
    <w:rsid w:val="00F30BAF"/>
    <w:rsid w:val="00F30D09"/>
    <w:rsid w:val="00F30F46"/>
    <w:rsid w:val="00F31253"/>
    <w:rsid w:val="00F312ED"/>
    <w:rsid w:val="00F3133C"/>
    <w:rsid w:val="00F31832"/>
    <w:rsid w:val="00F31B22"/>
    <w:rsid w:val="00F31B49"/>
    <w:rsid w:val="00F32752"/>
    <w:rsid w:val="00F329D4"/>
    <w:rsid w:val="00F32CF1"/>
    <w:rsid w:val="00F32F56"/>
    <w:rsid w:val="00F32FDF"/>
    <w:rsid w:val="00F33127"/>
    <w:rsid w:val="00F332B6"/>
    <w:rsid w:val="00F33D4F"/>
    <w:rsid w:val="00F34CD6"/>
    <w:rsid w:val="00F34EB4"/>
    <w:rsid w:val="00F35873"/>
    <w:rsid w:val="00F35920"/>
    <w:rsid w:val="00F363DB"/>
    <w:rsid w:val="00F366A5"/>
    <w:rsid w:val="00F36C5F"/>
    <w:rsid w:val="00F36E90"/>
    <w:rsid w:val="00F37259"/>
    <w:rsid w:val="00F379F6"/>
    <w:rsid w:val="00F37E6C"/>
    <w:rsid w:val="00F405A4"/>
    <w:rsid w:val="00F40A23"/>
    <w:rsid w:val="00F40AE1"/>
    <w:rsid w:val="00F40CB7"/>
    <w:rsid w:val="00F40EAC"/>
    <w:rsid w:val="00F40F9A"/>
    <w:rsid w:val="00F41194"/>
    <w:rsid w:val="00F41998"/>
    <w:rsid w:val="00F41F05"/>
    <w:rsid w:val="00F42A0B"/>
    <w:rsid w:val="00F42D9F"/>
    <w:rsid w:val="00F42E23"/>
    <w:rsid w:val="00F42F1B"/>
    <w:rsid w:val="00F433BD"/>
    <w:rsid w:val="00F43E0D"/>
    <w:rsid w:val="00F44000"/>
    <w:rsid w:val="00F44563"/>
    <w:rsid w:val="00F44EC5"/>
    <w:rsid w:val="00F45532"/>
    <w:rsid w:val="00F467C8"/>
    <w:rsid w:val="00F46DD9"/>
    <w:rsid w:val="00F47498"/>
    <w:rsid w:val="00F47C89"/>
    <w:rsid w:val="00F5032F"/>
    <w:rsid w:val="00F512B2"/>
    <w:rsid w:val="00F51426"/>
    <w:rsid w:val="00F5283D"/>
    <w:rsid w:val="00F52ABA"/>
    <w:rsid w:val="00F52BC7"/>
    <w:rsid w:val="00F53768"/>
    <w:rsid w:val="00F53BF4"/>
    <w:rsid w:val="00F54266"/>
    <w:rsid w:val="00F54513"/>
    <w:rsid w:val="00F549D3"/>
    <w:rsid w:val="00F55043"/>
    <w:rsid w:val="00F56CC6"/>
    <w:rsid w:val="00F56DCF"/>
    <w:rsid w:val="00F57034"/>
    <w:rsid w:val="00F60BE9"/>
    <w:rsid w:val="00F61D91"/>
    <w:rsid w:val="00F61F9C"/>
    <w:rsid w:val="00F61FD8"/>
    <w:rsid w:val="00F62758"/>
    <w:rsid w:val="00F62DBF"/>
    <w:rsid w:val="00F63125"/>
    <w:rsid w:val="00F63BB8"/>
    <w:rsid w:val="00F641FC"/>
    <w:rsid w:val="00F646D1"/>
    <w:rsid w:val="00F647F7"/>
    <w:rsid w:val="00F65839"/>
    <w:rsid w:val="00F6583C"/>
    <w:rsid w:val="00F6589A"/>
    <w:rsid w:val="00F65CF3"/>
    <w:rsid w:val="00F660A7"/>
    <w:rsid w:val="00F667C1"/>
    <w:rsid w:val="00F6783E"/>
    <w:rsid w:val="00F7049A"/>
    <w:rsid w:val="00F70781"/>
    <w:rsid w:val="00F707E6"/>
    <w:rsid w:val="00F708A0"/>
    <w:rsid w:val="00F708FF"/>
    <w:rsid w:val="00F70DBE"/>
    <w:rsid w:val="00F71124"/>
    <w:rsid w:val="00F712FD"/>
    <w:rsid w:val="00F7175A"/>
    <w:rsid w:val="00F71888"/>
    <w:rsid w:val="00F719CD"/>
    <w:rsid w:val="00F71BB8"/>
    <w:rsid w:val="00F71C8C"/>
    <w:rsid w:val="00F72584"/>
    <w:rsid w:val="00F7290D"/>
    <w:rsid w:val="00F72986"/>
    <w:rsid w:val="00F7302F"/>
    <w:rsid w:val="00F732EC"/>
    <w:rsid w:val="00F73849"/>
    <w:rsid w:val="00F73C1E"/>
    <w:rsid w:val="00F73D08"/>
    <w:rsid w:val="00F73DA0"/>
    <w:rsid w:val="00F7439B"/>
    <w:rsid w:val="00F7486C"/>
    <w:rsid w:val="00F74F5A"/>
    <w:rsid w:val="00F75783"/>
    <w:rsid w:val="00F7586B"/>
    <w:rsid w:val="00F7591F"/>
    <w:rsid w:val="00F75F2F"/>
    <w:rsid w:val="00F76445"/>
    <w:rsid w:val="00F7688D"/>
    <w:rsid w:val="00F76ECC"/>
    <w:rsid w:val="00F77C86"/>
    <w:rsid w:val="00F80399"/>
    <w:rsid w:val="00F80459"/>
    <w:rsid w:val="00F80F39"/>
    <w:rsid w:val="00F812C8"/>
    <w:rsid w:val="00F8132D"/>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A05"/>
    <w:rsid w:val="00F851DE"/>
    <w:rsid w:val="00F852B4"/>
    <w:rsid w:val="00F85536"/>
    <w:rsid w:val="00F856DE"/>
    <w:rsid w:val="00F8649E"/>
    <w:rsid w:val="00F8657A"/>
    <w:rsid w:val="00F8679A"/>
    <w:rsid w:val="00F87117"/>
    <w:rsid w:val="00F8736C"/>
    <w:rsid w:val="00F875B5"/>
    <w:rsid w:val="00F876F1"/>
    <w:rsid w:val="00F879E6"/>
    <w:rsid w:val="00F87AF5"/>
    <w:rsid w:val="00F87CAF"/>
    <w:rsid w:val="00F9030E"/>
    <w:rsid w:val="00F90425"/>
    <w:rsid w:val="00F90ADB"/>
    <w:rsid w:val="00F90E78"/>
    <w:rsid w:val="00F91209"/>
    <w:rsid w:val="00F91372"/>
    <w:rsid w:val="00F914A7"/>
    <w:rsid w:val="00F92010"/>
    <w:rsid w:val="00F9221F"/>
    <w:rsid w:val="00F92EAB"/>
    <w:rsid w:val="00F931C7"/>
    <w:rsid w:val="00F93279"/>
    <w:rsid w:val="00F93559"/>
    <w:rsid w:val="00F9397B"/>
    <w:rsid w:val="00F93D72"/>
    <w:rsid w:val="00F93E28"/>
    <w:rsid w:val="00F93E65"/>
    <w:rsid w:val="00F94070"/>
    <w:rsid w:val="00F94BCE"/>
    <w:rsid w:val="00F950B5"/>
    <w:rsid w:val="00F9513F"/>
    <w:rsid w:val="00F95AE0"/>
    <w:rsid w:val="00F9608A"/>
    <w:rsid w:val="00F9659C"/>
    <w:rsid w:val="00F967F2"/>
    <w:rsid w:val="00F97908"/>
    <w:rsid w:val="00F97B43"/>
    <w:rsid w:val="00FA0184"/>
    <w:rsid w:val="00FA02D1"/>
    <w:rsid w:val="00FA03F3"/>
    <w:rsid w:val="00FA056B"/>
    <w:rsid w:val="00FA058F"/>
    <w:rsid w:val="00FA07F8"/>
    <w:rsid w:val="00FA09FF"/>
    <w:rsid w:val="00FA105C"/>
    <w:rsid w:val="00FA1475"/>
    <w:rsid w:val="00FA148A"/>
    <w:rsid w:val="00FA15D9"/>
    <w:rsid w:val="00FA22C8"/>
    <w:rsid w:val="00FA27C8"/>
    <w:rsid w:val="00FA2AED"/>
    <w:rsid w:val="00FA3188"/>
    <w:rsid w:val="00FA36E1"/>
    <w:rsid w:val="00FA3B76"/>
    <w:rsid w:val="00FA41C6"/>
    <w:rsid w:val="00FA45AD"/>
    <w:rsid w:val="00FA4A10"/>
    <w:rsid w:val="00FA4C74"/>
    <w:rsid w:val="00FA4D66"/>
    <w:rsid w:val="00FA4E59"/>
    <w:rsid w:val="00FA4ED8"/>
    <w:rsid w:val="00FA4FCA"/>
    <w:rsid w:val="00FA5A4E"/>
    <w:rsid w:val="00FA62CE"/>
    <w:rsid w:val="00FA66CE"/>
    <w:rsid w:val="00FA67EE"/>
    <w:rsid w:val="00FA691E"/>
    <w:rsid w:val="00FA7D97"/>
    <w:rsid w:val="00FA7EAF"/>
    <w:rsid w:val="00FB0082"/>
    <w:rsid w:val="00FB0243"/>
    <w:rsid w:val="00FB0442"/>
    <w:rsid w:val="00FB0714"/>
    <w:rsid w:val="00FB12D7"/>
    <w:rsid w:val="00FB1527"/>
    <w:rsid w:val="00FB168E"/>
    <w:rsid w:val="00FB2537"/>
    <w:rsid w:val="00FB263C"/>
    <w:rsid w:val="00FB2887"/>
    <w:rsid w:val="00FB2A98"/>
    <w:rsid w:val="00FB33DC"/>
    <w:rsid w:val="00FB4338"/>
    <w:rsid w:val="00FB477E"/>
    <w:rsid w:val="00FB4C9C"/>
    <w:rsid w:val="00FB4E8E"/>
    <w:rsid w:val="00FB57E2"/>
    <w:rsid w:val="00FB5B40"/>
    <w:rsid w:val="00FB5FFD"/>
    <w:rsid w:val="00FB6165"/>
    <w:rsid w:val="00FB6898"/>
    <w:rsid w:val="00FB6CCC"/>
    <w:rsid w:val="00FB6E11"/>
    <w:rsid w:val="00FB6EE1"/>
    <w:rsid w:val="00FB6EF4"/>
    <w:rsid w:val="00FB734B"/>
    <w:rsid w:val="00FB73B4"/>
    <w:rsid w:val="00FB766D"/>
    <w:rsid w:val="00FB7F19"/>
    <w:rsid w:val="00FC0150"/>
    <w:rsid w:val="00FC023A"/>
    <w:rsid w:val="00FC02AE"/>
    <w:rsid w:val="00FC0388"/>
    <w:rsid w:val="00FC03AB"/>
    <w:rsid w:val="00FC0EAF"/>
    <w:rsid w:val="00FC132F"/>
    <w:rsid w:val="00FC17F9"/>
    <w:rsid w:val="00FC1E8E"/>
    <w:rsid w:val="00FC2836"/>
    <w:rsid w:val="00FC332E"/>
    <w:rsid w:val="00FC42F6"/>
    <w:rsid w:val="00FC471B"/>
    <w:rsid w:val="00FC4729"/>
    <w:rsid w:val="00FC4A8C"/>
    <w:rsid w:val="00FC4C93"/>
    <w:rsid w:val="00FC53DB"/>
    <w:rsid w:val="00FC5A05"/>
    <w:rsid w:val="00FC5FC2"/>
    <w:rsid w:val="00FC6177"/>
    <w:rsid w:val="00FC63D1"/>
    <w:rsid w:val="00FC64EB"/>
    <w:rsid w:val="00FC6620"/>
    <w:rsid w:val="00FC7310"/>
    <w:rsid w:val="00FC7528"/>
    <w:rsid w:val="00FC7558"/>
    <w:rsid w:val="00FD0572"/>
    <w:rsid w:val="00FD0981"/>
    <w:rsid w:val="00FD09E9"/>
    <w:rsid w:val="00FD1539"/>
    <w:rsid w:val="00FD17F0"/>
    <w:rsid w:val="00FD1A97"/>
    <w:rsid w:val="00FD1BA0"/>
    <w:rsid w:val="00FD1D90"/>
    <w:rsid w:val="00FD1DD9"/>
    <w:rsid w:val="00FD1E7F"/>
    <w:rsid w:val="00FD2768"/>
    <w:rsid w:val="00FD28AA"/>
    <w:rsid w:val="00FD2D1C"/>
    <w:rsid w:val="00FD2D7B"/>
    <w:rsid w:val="00FD36B9"/>
    <w:rsid w:val="00FD37F6"/>
    <w:rsid w:val="00FD3CFE"/>
    <w:rsid w:val="00FD40DF"/>
    <w:rsid w:val="00FD4514"/>
    <w:rsid w:val="00FD4589"/>
    <w:rsid w:val="00FD473E"/>
    <w:rsid w:val="00FD4F18"/>
    <w:rsid w:val="00FD5448"/>
    <w:rsid w:val="00FD5578"/>
    <w:rsid w:val="00FD6589"/>
    <w:rsid w:val="00FD6B09"/>
    <w:rsid w:val="00FD7847"/>
    <w:rsid w:val="00FD7DF9"/>
    <w:rsid w:val="00FE0B51"/>
    <w:rsid w:val="00FE0B78"/>
    <w:rsid w:val="00FE0BC8"/>
    <w:rsid w:val="00FE0E5F"/>
    <w:rsid w:val="00FE0ED4"/>
    <w:rsid w:val="00FE120E"/>
    <w:rsid w:val="00FE135B"/>
    <w:rsid w:val="00FE1866"/>
    <w:rsid w:val="00FE1E85"/>
    <w:rsid w:val="00FE1EA7"/>
    <w:rsid w:val="00FE1EAB"/>
    <w:rsid w:val="00FE20E7"/>
    <w:rsid w:val="00FE2884"/>
    <w:rsid w:val="00FE2E13"/>
    <w:rsid w:val="00FE2FC1"/>
    <w:rsid w:val="00FE3090"/>
    <w:rsid w:val="00FE3097"/>
    <w:rsid w:val="00FE31A2"/>
    <w:rsid w:val="00FE32EB"/>
    <w:rsid w:val="00FE3465"/>
    <w:rsid w:val="00FE3E84"/>
    <w:rsid w:val="00FE427A"/>
    <w:rsid w:val="00FE4839"/>
    <w:rsid w:val="00FE4BF2"/>
    <w:rsid w:val="00FE583C"/>
    <w:rsid w:val="00FE63CB"/>
    <w:rsid w:val="00FE6547"/>
    <w:rsid w:val="00FE67CF"/>
    <w:rsid w:val="00FE6D20"/>
    <w:rsid w:val="00FE6FB9"/>
    <w:rsid w:val="00FE70B6"/>
    <w:rsid w:val="00FE7549"/>
    <w:rsid w:val="00FE7688"/>
    <w:rsid w:val="00FE7BCC"/>
    <w:rsid w:val="00FE7BDC"/>
    <w:rsid w:val="00FF05FC"/>
    <w:rsid w:val="00FF0C83"/>
    <w:rsid w:val="00FF126D"/>
    <w:rsid w:val="00FF1ABF"/>
    <w:rsid w:val="00FF1F31"/>
    <w:rsid w:val="00FF207F"/>
    <w:rsid w:val="00FF2197"/>
    <w:rsid w:val="00FF2310"/>
    <w:rsid w:val="00FF2E73"/>
    <w:rsid w:val="00FF3258"/>
    <w:rsid w:val="00FF3330"/>
    <w:rsid w:val="00FF3456"/>
    <w:rsid w:val="00FF4447"/>
    <w:rsid w:val="00FF4AE2"/>
    <w:rsid w:val="00FF4E18"/>
    <w:rsid w:val="00FF4E3F"/>
    <w:rsid w:val="00FF50A8"/>
    <w:rsid w:val="00FF5664"/>
    <w:rsid w:val="00FF571E"/>
    <w:rsid w:val="00FF5E5F"/>
    <w:rsid w:val="00FF6BD1"/>
    <w:rsid w:val="00FF6CC0"/>
    <w:rsid w:val="00FF6DD2"/>
    <w:rsid w:val="00FF7512"/>
    <w:rsid w:val="00FF7563"/>
    <w:rsid w:val="00FF7760"/>
    <w:rsid w:val="00FF7861"/>
    <w:rsid w:val="038942D9"/>
    <w:rsid w:val="03A77CB5"/>
    <w:rsid w:val="07775B5F"/>
    <w:rsid w:val="098E1CE2"/>
    <w:rsid w:val="0A487B9B"/>
    <w:rsid w:val="0A6A1524"/>
    <w:rsid w:val="0DD24AFF"/>
    <w:rsid w:val="0E07781C"/>
    <w:rsid w:val="0F4C0E5A"/>
    <w:rsid w:val="10633954"/>
    <w:rsid w:val="15602540"/>
    <w:rsid w:val="16267674"/>
    <w:rsid w:val="19333564"/>
    <w:rsid w:val="20237B19"/>
    <w:rsid w:val="229E3393"/>
    <w:rsid w:val="24330BAC"/>
    <w:rsid w:val="26597239"/>
    <w:rsid w:val="26D62852"/>
    <w:rsid w:val="27556131"/>
    <w:rsid w:val="2830366E"/>
    <w:rsid w:val="294B3CD7"/>
    <w:rsid w:val="2BD03383"/>
    <w:rsid w:val="2C3C5070"/>
    <w:rsid w:val="32911326"/>
    <w:rsid w:val="32FF355A"/>
    <w:rsid w:val="342324BA"/>
    <w:rsid w:val="365C2E43"/>
    <w:rsid w:val="37E03B61"/>
    <w:rsid w:val="3A6C2660"/>
    <w:rsid w:val="3BC51B3C"/>
    <w:rsid w:val="3D577541"/>
    <w:rsid w:val="3D7264E7"/>
    <w:rsid w:val="3F045E03"/>
    <w:rsid w:val="3F7D61D4"/>
    <w:rsid w:val="3FD21D3B"/>
    <w:rsid w:val="42E30879"/>
    <w:rsid w:val="4BB53355"/>
    <w:rsid w:val="4D5E1581"/>
    <w:rsid w:val="4D696063"/>
    <w:rsid w:val="4E141469"/>
    <w:rsid w:val="54E93303"/>
    <w:rsid w:val="59623105"/>
    <w:rsid w:val="5C111C5C"/>
    <w:rsid w:val="5EA37BA3"/>
    <w:rsid w:val="62756F57"/>
    <w:rsid w:val="63C83DD6"/>
    <w:rsid w:val="6868735A"/>
    <w:rsid w:val="6AF001BD"/>
    <w:rsid w:val="6F5A1939"/>
    <w:rsid w:val="727A3D18"/>
    <w:rsid w:val="7AC601EA"/>
    <w:rsid w:val="7CA32491"/>
    <w:rsid w:val="7DD74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123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qFormat="1"/>
    <w:lsdException w:name="footer" w:qFormat="1"/>
    <w:lsdException w:name="caption" w:qFormat="1"/>
    <w:lsdException w:name="footnote reference" w:qFormat="1"/>
    <w:lsdException w:name="List" w:qFormat="1"/>
    <w:lsdException w:name="List Bullet" w:semiHidden="0" w:unhideWhenUsed="0" w:qFormat="1"/>
    <w:lsdException w:name="List Number" w:semiHidden="0" w:unhideWhenUsed="0"/>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6337"/>
    <w:pPr>
      <w:spacing w:after="200" w:line="276" w:lineRule="auto"/>
      <w:ind w:left="420" w:hanging="420"/>
      <w:jc w:val="both"/>
    </w:pPr>
    <w:rPr>
      <w:szCs w:val="22"/>
      <w:lang w:eastAsia="zh-CN"/>
    </w:rPr>
  </w:style>
  <w:style w:type="paragraph" w:styleId="1">
    <w:name w:val="heading 1"/>
    <w:basedOn w:val="a"/>
    <w:next w:val="a"/>
    <w:link w:val="1Char"/>
    <w:qFormat/>
    <w:rsid w:val="00C94C38"/>
    <w:pPr>
      <w:keepNext/>
      <w:numPr>
        <w:numId w:val="1"/>
      </w:numPr>
      <w:spacing w:before="120"/>
      <w:outlineLvl w:val="0"/>
    </w:pPr>
    <w:rPr>
      <w:b/>
      <w:bCs/>
      <w:sz w:val="28"/>
      <w:szCs w:val="28"/>
    </w:rPr>
  </w:style>
  <w:style w:type="paragraph" w:styleId="2">
    <w:name w:val="heading 2"/>
    <w:basedOn w:val="a"/>
    <w:next w:val="a"/>
    <w:link w:val="2Char"/>
    <w:qFormat/>
    <w:rsid w:val="00C94C38"/>
    <w:pPr>
      <w:keepNext/>
      <w:numPr>
        <w:ilvl w:val="1"/>
        <w:numId w:val="1"/>
      </w:numPr>
      <w:tabs>
        <w:tab w:val="left" w:pos="432"/>
      </w:tabs>
      <w:spacing w:before="120"/>
      <w:outlineLvl w:val="1"/>
    </w:pPr>
    <w:rPr>
      <w:b/>
      <w:bCs/>
      <w:sz w:val="24"/>
      <w:lang w:val="zh-CN"/>
    </w:rPr>
  </w:style>
  <w:style w:type="paragraph" w:styleId="3">
    <w:name w:val="heading 3"/>
    <w:basedOn w:val="a"/>
    <w:next w:val="a"/>
    <w:link w:val="3Char"/>
    <w:qFormat/>
    <w:rsid w:val="00C94C38"/>
    <w:pPr>
      <w:keepNext/>
      <w:numPr>
        <w:ilvl w:val="2"/>
        <w:numId w:val="1"/>
      </w:numPr>
      <w:tabs>
        <w:tab w:val="left" w:pos="432"/>
      </w:tabs>
      <w:spacing w:before="120"/>
      <w:outlineLvl w:val="2"/>
    </w:pPr>
    <w:rPr>
      <w:b/>
    </w:rPr>
  </w:style>
  <w:style w:type="paragraph" w:styleId="4">
    <w:name w:val="heading 4"/>
    <w:basedOn w:val="a"/>
    <w:next w:val="a"/>
    <w:link w:val="4Char"/>
    <w:qFormat/>
    <w:rsid w:val="00C94C38"/>
    <w:pPr>
      <w:keepNext/>
      <w:numPr>
        <w:ilvl w:val="3"/>
        <w:numId w:val="1"/>
      </w:numPr>
      <w:tabs>
        <w:tab w:val="left" w:pos="432"/>
      </w:tabs>
      <w:spacing w:before="120"/>
      <w:outlineLvl w:val="3"/>
    </w:pPr>
    <w:rPr>
      <w:b/>
      <w:bCs/>
      <w:szCs w:val="28"/>
    </w:rPr>
  </w:style>
  <w:style w:type="paragraph" w:styleId="5">
    <w:name w:val="heading 5"/>
    <w:basedOn w:val="a"/>
    <w:next w:val="a"/>
    <w:link w:val="5Char"/>
    <w:qFormat/>
    <w:rsid w:val="00C94C38"/>
    <w:pPr>
      <w:keepNext/>
      <w:numPr>
        <w:ilvl w:val="4"/>
        <w:numId w:val="1"/>
      </w:numPr>
      <w:tabs>
        <w:tab w:val="left" w:pos="432"/>
      </w:tabs>
      <w:spacing w:before="120"/>
      <w:outlineLvl w:val="4"/>
    </w:pPr>
    <w:rPr>
      <w:b/>
      <w:bCs/>
      <w:i/>
      <w:iCs/>
      <w:szCs w:val="26"/>
    </w:rPr>
  </w:style>
  <w:style w:type="paragraph" w:styleId="6">
    <w:name w:val="heading 6"/>
    <w:basedOn w:val="a"/>
    <w:next w:val="a"/>
    <w:link w:val="6Char"/>
    <w:qFormat/>
    <w:rsid w:val="00C94C38"/>
    <w:pPr>
      <w:numPr>
        <w:ilvl w:val="5"/>
        <w:numId w:val="1"/>
      </w:numPr>
      <w:tabs>
        <w:tab w:val="left" w:pos="432"/>
      </w:tabs>
      <w:spacing w:before="240" w:after="60"/>
      <w:outlineLvl w:val="5"/>
    </w:pPr>
    <w:rPr>
      <w:b/>
      <w:bCs/>
    </w:rPr>
  </w:style>
  <w:style w:type="paragraph" w:styleId="7">
    <w:name w:val="heading 7"/>
    <w:basedOn w:val="a"/>
    <w:next w:val="a"/>
    <w:link w:val="7Char"/>
    <w:qFormat/>
    <w:rsid w:val="00C94C38"/>
    <w:pPr>
      <w:numPr>
        <w:ilvl w:val="6"/>
        <w:numId w:val="1"/>
      </w:numPr>
      <w:tabs>
        <w:tab w:val="left" w:pos="432"/>
      </w:tabs>
      <w:spacing w:before="240" w:after="60"/>
      <w:outlineLvl w:val="6"/>
    </w:pPr>
    <w:rPr>
      <w:sz w:val="24"/>
      <w:szCs w:val="24"/>
    </w:rPr>
  </w:style>
  <w:style w:type="paragraph" w:styleId="8">
    <w:name w:val="heading 8"/>
    <w:basedOn w:val="a"/>
    <w:next w:val="a"/>
    <w:link w:val="8Char"/>
    <w:qFormat/>
    <w:rsid w:val="00C94C38"/>
    <w:pPr>
      <w:numPr>
        <w:ilvl w:val="7"/>
        <w:numId w:val="1"/>
      </w:numPr>
      <w:tabs>
        <w:tab w:val="left" w:pos="432"/>
      </w:tabs>
      <w:spacing w:before="240" w:after="60"/>
      <w:outlineLvl w:val="7"/>
    </w:pPr>
    <w:rPr>
      <w:i/>
      <w:iCs/>
      <w:sz w:val="24"/>
      <w:szCs w:val="24"/>
    </w:rPr>
  </w:style>
  <w:style w:type="paragraph" w:styleId="9">
    <w:name w:val="heading 9"/>
    <w:basedOn w:val="a"/>
    <w:next w:val="a"/>
    <w:link w:val="9Char"/>
    <w:qFormat/>
    <w:rsid w:val="00C94C38"/>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C94C38"/>
    <w:rPr>
      <w:b/>
      <w:bCs/>
      <w:lang w:val="zh-CN"/>
    </w:rPr>
  </w:style>
  <w:style w:type="paragraph" w:styleId="a4">
    <w:name w:val="annotation text"/>
    <w:basedOn w:val="a"/>
    <w:link w:val="Char0"/>
    <w:rsid w:val="00C94C38"/>
    <w:rPr>
      <w:szCs w:val="20"/>
    </w:rPr>
  </w:style>
  <w:style w:type="paragraph" w:styleId="a5">
    <w:name w:val="caption"/>
    <w:basedOn w:val="a"/>
    <w:next w:val="a"/>
    <w:link w:val="Char1"/>
    <w:qFormat/>
    <w:rsid w:val="00C94C38"/>
    <w:pPr>
      <w:jc w:val="center"/>
    </w:pPr>
    <w:rPr>
      <w:b/>
      <w:bCs/>
      <w:szCs w:val="20"/>
      <w:lang w:val="zh-CN"/>
    </w:rPr>
  </w:style>
  <w:style w:type="paragraph" w:styleId="a6">
    <w:name w:val="List Bullet"/>
    <w:basedOn w:val="a7"/>
    <w:qFormat/>
    <w:rsid w:val="00C94C38"/>
    <w:pPr>
      <w:spacing w:after="180"/>
      <w:ind w:left="568" w:hanging="284"/>
      <w:jc w:val="left"/>
    </w:pPr>
    <w:rPr>
      <w:szCs w:val="20"/>
      <w:lang w:val="en-GB"/>
    </w:rPr>
  </w:style>
  <w:style w:type="paragraph" w:styleId="a7">
    <w:name w:val="List"/>
    <w:basedOn w:val="a"/>
    <w:qFormat/>
    <w:rsid w:val="00C94C38"/>
    <w:pPr>
      <w:ind w:left="360" w:hanging="360"/>
    </w:pPr>
  </w:style>
  <w:style w:type="paragraph" w:styleId="a8">
    <w:name w:val="Document Map"/>
    <w:basedOn w:val="a"/>
    <w:link w:val="Char2"/>
    <w:qFormat/>
    <w:rsid w:val="00C94C38"/>
    <w:rPr>
      <w:rFonts w:ascii="Tahoma" w:hAnsi="Tahoma"/>
      <w:sz w:val="16"/>
      <w:szCs w:val="16"/>
      <w:lang w:val="zh-CN"/>
    </w:rPr>
  </w:style>
  <w:style w:type="paragraph" w:styleId="a9">
    <w:name w:val="Body Text"/>
    <w:basedOn w:val="a"/>
    <w:link w:val="Char3"/>
    <w:qFormat/>
    <w:rsid w:val="00C94C38"/>
    <w:rPr>
      <w:szCs w:val="20"/>
    </w:rPr>
  </w:style>
  <w:style w:type="paragraph" w:styleId="aa">
    <w:name w:val="Balloon Text"/>
    <w:basedOn w:val="a"/>
    <w:link w:val="Char4"/>
    <w:semiHidden/>
    <w:qFormat/>
    <w:rsid w:val="00C94C38"/>
    <w:rPr>
      <w:rFonts w:ascii="Tahoma" w:hAnsi="Tahoma" w:cs="Tahoma"/>
      <w:sz w:val="16"/>
      <w:szCs w:val="16"/>
    </w:rPr>
  </w:style>
  <w:style w:type="paragraph" w:styleId="ab">
    <w:name w:val="footer"/>
    <w:basedOn w:val="a"/>
    <w:link w:val="Char5"/>
    <w:qFormat/>
    <w:rsid w:val="00C94C38"/>
    <w:pPr>
      <w:tabs>
        <w:tab w:val="center" w:pos="4680"/>
        <w:tab w:val="right" w:pos="9360"/>
      </w:tabs>
    </w:pPr>
    <w:rPr>
      <w:lang w:val="zh-CN"/>
    </w:rPr>
  </w:style>
  <w:style w:type="paragraph" w:styleId="ac">
    <w:name w:val="header"/>
    <w:basedOn w:val="a"/>
    <w:link w:val="Char6"/>
    <w:qFormat/>
    <w:rsid w:val="00C94C38"/>
    <w:pPr>
      <w:tabs>
        <w:tab w:val="center" w:pos="4680"/>
        <w:tab w:val="right" w:pos="9360"/>
      </w:tabs>
    </w:pPr>
    <w:rPr>
      <w:lang w:val="zh-CN"/>
    </w:rPr>
  </w:style>
  <w:style w:type="paragraph" w:styleId="ad">
    <w:name w:val="footnote text"/>
    <w:basedOn w:val="a"/>
    <w:semiHidden/>
    <w:qFormat/>
    <w:rsid w:val="00C94C38"/>
    <w:rPr>
      <w:szCs w:val="20"/>
    </w:rPr>
  </w:style>
  <w:style w:type="paragraph" w:styleId="20">
    <w:name w:val="Body Text 2"/>
    <w:basedOn w:val="a"/>
    <w:qFormat/>
    <w:rsid w:val="00C94C38"/>
    <w:pPr>
      <w:jc w:val="left"/>
    </w:pPr>
    <w:rPr>
      <w:szCs w:val="20"/>
    </w:rPr>
  </w:style>
  <w:style w:type="paragraph" w:styleId="ae">
    <w:name w:val="Normal (Web)"/>
    <w:basedOn w:val="a"/>
    <w:uiPriority w:val="99"/>
    <w:unhideWhenUsed/>
    <w:qFormat/>
    <w:rsid w:val="00C94C38"/>
    <w:pPr>
      <w:spacing w:before="100" w:beforeAutospacing="1" w:after="100" w:afterAutospacing="1"/>
      <w:jc w:val="left"/>
    </w:pPr>
    <w:rPr>
      <w:rFonts w:ascii="SimSun" w:hAnsi="SimSun" w:cs="SimSun"/>
      <w:sz w:val="24"/>
      <w:szCs w:val="24"/>
    </w:rPr>
  </w:style>
  <w:style w:type="paragraph" w:styleId="af">
    <w:name w:val="Title"/>
    <w:basedOn w:val="a"/>
    <w:next w:val="a"/>
    <w:link w:val="Char7"/>
    <w:qFormat/>
    <w:rsid w:val="00C94C38"/>
    <w:pPr>
      <w:spacing w:before="240" w:after="60"/>
      <w:jc w:val="center"/>
      <w:outlineLvl w:val="0"/>
    </w:pPr>
    <w:rPr>
      <w:rFonts w:ascii="Cambria" w:hAnsi="Cambria"/>
      <w:b/>
      <w:bCs/>
      <w:sz w:val="32"/>
      <w:szCs w:val="32"/>
    </w:rPr>
  </w:style>
  <w:style w:type="character" w:styleId="af0">
    <w:name w:val="Strong"/>
    <w:qFormat/>
    <w:rsid w:val="00C94C38"/>
    <w:rPr>
      <w:kern w:val="2"/>
      <w:lang w:val="en-GB" w:eastAsia="zh-CN" w:bidi="ar-SA"/>
    </w:rPr>
  </w:style>
  <w:style w:type="character" w:styleId="af1">
    <w:name w:val="FollowedHyperlink"/>
    <w:qFormat/>
    <w:rsid w:val="00C94C38"/>
    <w:rPr>
      <w:color w:val="800080"/>
      <w:u w:val="single"/>
    </w:rPr>
  </w:style>
  <w:style w:type="character" w:styleId="af2">
    <w:name w:val="Hyperlink"/>
    <w:qFormat/>
    <w:rsid w:val="00C94C38"/>
    <w:rPr>
      <w:color w:val="0000FF"/>
      <w:u w:val="single"/>
    </w:rPr>
  </w:style>
  <w:style w:type="character" w:styleId="af3">
    <w:name w:val="annotation reference"/>
    <w:rsid w:val="00C94C38"/>
    <w:rPr>
      <w:sz w:val="16"/>
      <w:szCs w:val="16"/>
    </w:rPr>
  </w:style>
  <w:style w:type="character" w:styleId="af4">
    <w:name w:val="footnote reference"/>
    <w:semiHidden/>
    <w:qFormat/>
    <w:rsid w:val="00C94C38"/>
    <w:rPr>
      <w:vertAlign w:val="superscript"/>
    </w:rPr>
  </w:style>
  <w:style w:type="table" w:styleId="af5">
    <w:name w:val="Table Grid"/>
    <w:basedOn w:val="a1"/>
    <w:uiPriority w:val="59"/>
    <w:qFormat/>
    <w:rsid w:val="00C94C38"/>
    <w:pPr>
      <w:widowControl w:val="0"/>
      <w:autoSpaceDE w:val="0"/>
      <w:autoSpaceDN w:val="0"/>
      <w:adjustRightInd w:val="0"/>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풍선 도움말 텍스트 Char"/>
    <w:link w:val="aa"/>
    <w:uiPriority w:val="99"/>
    <w:semiHidden/>
    <w:qFormat/>
    <w:rsid w:val="00C94C38"/>
    <w:rPr>
      <w:rFonts w:ascii="Tahoma" w:hAnsi="Tahoma" w:cs="Tahoma"/>
      <w:sz w:val="16"/>
      <w:szCs w:val="16"/>
      <w:lang w:eastAsia="en-US"/>
    </w:rPr>
  </w:style>
  <w:style w:type="character" w:customStyle="1" w:styleId="Char3">
    <w:name w:val="본문 Char"/>
    <w:basedOn w:val="a0"/>
    <w:link w:val="a9"/>
    <w:qFormat/>
    <w:rsid w:val="00C94C38"/>
  </w:style>
  <w:style w:type="character" w:customStyle="1" w:styleId="Char1">
    <w:name w:val="캡션 Char"/>
    <w:link w:val="a5"/>
    <w:qFormat/>
    <w:rsid w:val="00C94C38"/>
    <w:rPr>
      <w:b/>
      <w:bCs/>
    </w:rPr>
  </w:style>
  <w:style w:type="paragraph" w:customStyle="1" w:styleId="References">
    <w:name w:val="References"/>
    <w:basedOn w:val="a"/>
    <w:qFormat/>
    <w:rsid w:val="00C94C38"/>
    <w:pPr>
      <w:numPr>
        <w:numId w:val="2"/>
      </w:numPr>
      <w:spacing w:after="60"/>
    </w:pPr>
    <w:rPr>
      <w:szCs w:val="16"/>
    </w:rPr>
  </w:style>
  <w:style w:type="paragraph" w:customStyle="1" w:styleId="Style26">
    <w:name w:val="_Style 26"/>
    <w:next w:val="a"/>
    <w:semiHidden/>
    <w:qFormat/>
    <w:rsid w:val="00C94C38"/>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Figure">
    <w:name w:val="Figure"/>
    <w:basedOn w:val="a"/>
    <w:qFormat/>
    <w:rsid w:val="00C94C38"/>
    <w:pPr>
      <w:keepNext/>
      <w:jc w:val="center"/>
    </w:pPr>
  </w:style>
  <w:style w:type="paragraph" w:customStyle="1" w:styleId="Eqn">
    <w:name w:val="Eqn"/>
    <w:basedOn w:val="a"/>
    <w:qFormat/>
    <w:rsid w:val="00C94C38"/>
    <w:pPr>
      <w:tabs>
        <w:tab w:val="center" w:pos="4608"/>
        <w:tab w:val="right" w:pos="9216"/>
      </w:tabs>
    </w:pPr>
    <w:rPr>
      <w:lang w:eastAsia="ja-JP"/>
    </w:rPr>
  </w:style>
  <w:style w:type="paragraph" w:customStyle="1" w:styleId="tablecell">
    <w:name w:val="tablecell"/>
    <w:basedOn w:val="a"/>
    <w:qFormat/>
    <w:rsid w:val="00C94C38"/>
    <w:pPr>
      <w:spacing w:before="20" w:after="20"/>
      <w:jc w:val="left"/>
    </w:pPr>
  </w:style>
  <w:style w:type="character" w:customStyle="1" w:styleId="Char6">
    <w:name w:val="머리글 Char"/>
    <w:link w:val="ac"/>
    <w:qFormat/>
    <w:rsid w:val="00C94C38"/>
    <w:rPr>
      <w:sz w:val="22"/>
      <w:szCs w:val="22"/>
    </w:rPr>
  </w:style>
  <w:style w:type="character" w:customStyle="1" w:styleId="Char5">
    <w:name w:val="바닥글 Char"/>
    <w:link w:val="ab"/>
    <w:qFormat/>
    <w:rsid w:val="00C94C38"/>
    <w:rPr>
      <w:sz w:val="22"/>
      <w:szCs w:val="22"/>
    </w:rPr>
  </w:style>
  <w:style w:type="paragraph" w:customStyle="1" w:styleId="tablecol">
    <w:name w:val="tablecol"/>
    <w:basedOn w:val="tablecell"/>
    <w:qFormat/>
    <w:rsid w:val="00C94C38"/>
    <w:pPr>
      <w:jc w:val="center"/>
    </w:pPr>
    <w:rPr>
      <w:b/>
    </w:rPr>
  </w:style>
  <w:style w:type="paragraph" w:customStyle="1" w:styleId="Default">
    <w:name w:val="Default"/>
    <w:qFormat/>
    <w:rsid w:val="00C94C38"/>
    <w:pPr>
      <w:widowControl w:val="0"/>
      <w:autoSpaceDE w:val="0"/>
      <w:autoSpaceDN w:val="0"/>
      <w:adjustRightInd w:val="0"/>
      <w:spacing w:after="200" w:line="276" w:lineRule="auto"/>
      <w:ind w:left="420" w:hanging="420"/>
      <w:jc w:val="both"/>
    </w:pPr>
    <w:rPr>
      <w:rFonts w:ascii="Calibri" w:hAnsi="Calibri" w:cs="Calibri"/>
      <w:color w:val="000000"/>
      <w:sz w:val="24"/>
      <w:szCs w:val="24"/>
      <w:lang w:eastAsia="zh-CN"/>
    </w:rPr>
  </w:style>
  <w:style w:type="paragraph" w:customStyle="1" w:styleId="10">
    <w:name w:val="목록 단락1"/>
    <w:basedOn w:val="a"/>
    <w:link w:val="af6"/>
    <w:uiPriority w:val="34"/>
    <w:qFormat/>
    <w:rsid w:val="00C94C38"/>
    <w:rPr>
      <w:rFonts w:eastAsia="Times New Roman"/>
      <w:szCs w:val="21"/>
      <w:lang w:val="zh-CN"/>
    </w:rPr>
  </w:style>
  <w:style w:type="character" w:customStyle="1" w:styleId="af6">
    <w:name w:val="列出段落 字符"/>
    <w:link w:val="10"/>
    <w:uiPriority w:val="34"/>
    <w:qFormat/>
    <w:rsid w:val="00C94C38"/>
    <w:rPr>
      <w:rFonts w:eastAsia="Times New Roman"/>
      <w:szCs w:val="21"/>
      <w:lang w:eastAsia="en-US"/>
    </w:rPr>
  </w:style>
  <w:style w:type="character" w:customStyle="1" w:styleId="Char0">
    <w:name w:val="메모 텍스트 Char"/>
    <w:basedOn w:val="a0"/>
    <w:link w:val="a4"/>
    <w:qFormat/>
    <w:rsid w:val="00C94C38"/>
  </w:style>
  <w:style w:type="character" w:customStyle="1" w:styleId="Char">
    <w:name w:val="메모 주제 Char"/>
    <w:link w:val="a3"/>
    <w:qFormat/>
    <w:rsid w:val="00C94C38"/>
    <w:rPr>
      <w:b/>
      <w:bCs/>
    </w:rPr>
  </w:style>
  <w:style w:type="paragraph" w:customStyle="1" w:styleId="11">
    <w:name w:val="수정1"/>
    <w:hidden/>
    <w:uiPriority w:val="99"/>
    <w:semiHidden/>
    <w:qFormat/>
    <w:rsid w:val="00C94C38"/>
    <w:pPr>
      <w:spacing w:after="200" w:line="276" w:lineRule="auto"/>
      <w:ind w:left="420" w:hanging="420"/>
      <w:jc w:val="both"/>
    </w:pPr>
    <w:rPr>
      <w:sz w:val="22"/>
      <w:szCs w:val="22"/>
    </w:rPr>
  </w:style>
  <w:style w:type="character" w:customStyle="1" w:styleId="Char2">
    <w:name w:val="문서 구조 Char"/>
    <w:link w:val="a8"/>
    <w:qFormat/>
    <w:rsid w:val="00C94C38"/>
    <w:rPr>
      <w:rFonts w:ascii="Tahoma" w:hAnsi="Tahoma" w:cs="Tahoma"/>
      <w:sz w:val="16"/>
      <w:szCs w:val="16"/>
      <w:lang w:eastAsia="en-US"/>
    </w:rPr>
  </w:style>
  <w:style w:type="character" w:customStyle="1" w:styleId="im-content1">
    <w:name w:val="im-content1"/>
    <w:qFormat/>
    <w:rsid w:val="00C94C38"/>
    <w:rPr>
      <w:color w:val="333333"/>
    </w:rPr>
  </w:style>
  <w:style w:type="character" w:customStyle="1" w:styleId="MTConvertedEquation">
    <w:name w:val="MTConvertedEquation"/>
    <w:qFormat/>
    <w:rsid w:val="00C94C38"/>
    <w:rPr>
      <w:lang w:eastAsia="zh-CN"/>
    </w:rPr>
  </w:style>
  <w:style w:type="paragraph" w:customStyle="1" w:styleId="EQ">
    <w:name w:val="EQ"/>
    <w:basedOn w:val="a"/>
    <w:next w:val="a"/>
    <w:qFormat/>
    <w:rsid w:val="00C94C38"/>
    <w:pPr>
      <w:keepLines/>
      <w:tabs>
        <w:tab w:val="center" w:pos="4536"/>
        <w:tab w:val="right" w:pos="9072"/>
      </w:tabs>
      <w:spacing w:after="180"/>
      <w:jc w:val="left"/>
    </w:pPr>
    <w:rPr>
      <w:rFonts w:eastAsia="Times New Roman"/>
      <w:szCs w:val="20"/>
      <w:lang w:val="en-GB"/>
    </w:rPr>
  </w:style>
  <w:style w:type="character" w:customStyle="1" w:styleId="2Char">
    <w:name w:val="제목 2 Char"/>
    <w:link w:val="2"/>
    <w:qFormat/>
    <w:rsid w:val="00C94C38"/>
    <w:rPr>
      <w:b/>
      <w:bCs/>
      <w:sz w:val="24"/>
      <w:szCs w:val="22"/>
      <w:lang w:val="zh-CN" w:eastAsia="en-US"/>
    </w:rPr>
  </w:style>
  <w:style w:type="character" w:customStyle="1" w:styleId="1Char">
    <w:name w:val="제목 1 Char"/>
    <w:link w:val="1"/>
    <w:qFormat/>
    <w:rsid w:val="00C94C38"/>
    <w:rPr>
      <w:b/>
      <w:bCs/>
      <w:sz w:val="28"/>
      <w:szCs w:val="28"/>
      <w:lang w:eastAsia="en-US"/>
    </w:rPr>
  </w:style>
  <w:style w:type="character" w:customStyle="1" w:styleId="3Char">
    <w:name w:val="제목 3 Char"/>
    <w:link w:val="3"/>
    <w:qFormat/>
    <w:rsid w:val="00C94C38"/>
    <w:rPr>
      <w:b/>
      <w:sz w:val="22"/>
      <w:szCs w:val="22"/>
      <w:lang w:eastAsia="en-US"/>
    </w:rPr>
  </w:style>
  <w:style w:type="character" w:customStyle="1" w:styleId="4Char">
    <w:name w:val="제목 4 Char"/>
    <w:link w:val="4"/>
    <w:qFormat/>
    <w:rsid w:val="00C94C38"/>
    <w:rPr>
      <w:b/>
      <w:bCs/>
      <w:sz w:val="22"/>
      <w:szCs w:val="28"/>
      <w:lang w:eastAsia="en-US"/>
    </w:rPr>
  </w:style>
  <w:style w:type="character" w:customStyle="1" w:styleId="5Char">
    <w:name w:val="제목 5 Char"/>
    <w:link w:val="5"/>
    <w:qFormat/>
    <w:rsid w:val="00C94C38"/>
    <w:rPr>
      <w:b/>
      <w:bCs/>
      <w:i/>
      <w:iCs/>
      <w:sz w:val="22"/>
      <w:szCs w:val="26"/>
      <w:lang w:eastAsia="en-US"/>
    </w:rPr>
  </w:style>
  <w:style w:type="character" w:customStyle="1" w:styleId="6Char">
    <w:name w:val="제목 6 Char"/>
    <w:link w:val="6"/>
    <w:qFormat/>
    <w:rsid w:val="00C94C38"/>
    <w:rPr>
      <w:b/>
      <w:bCs/>
      <w:sz w:val="22"/>
      <w:szCs w:val="22"/>
      <w:lang w:eastAsia="en-US"/>
    </w:rPr>
  </w:style>
  <w:style w:type="character" w:customStyle="1" w:styleId="7Char">
    <w:name w:val="제목 7 Char"/>
    <w:link w:val="7"/>
    <w:qFormat/>
    <w:rsid w:val="00C94C38"/>
    <w:rPr>
      <w:sz w:val="24"/>
      <w:szCs w:val="24"/>
      <w:lang w:eastAsia="en-US"/>
    </w:rPr>
  </w:style>
  <w:style w:type="character" w:customStyle="1" w:styleId="8Char">
    <w:name w:val="제목 8 Char"/>
    <w:link w:val="8"/>
    <w:qFormat/>
    <w:rsid w:val="00C94C38"/>
    <w:rPr>
      <w:i/>
      <w:iCs/>
      <w:sz w:val="24"/>
      <w:szCs w:val="24"/>
      <w:lang w:eastAsia="en-US"/>
    </w:rPr>
  </w:style>
  <w:style w:type="character" w:customStyle="1" w:styleId="9Char">
    <w:name w:val="제목 9 Char"/>
    <w:link w:val="9"/>
    <w:qFormat/>
    <w:rsid w:val="00C94C38"/>
    <w:rPr>
      <w:rFonts w:ascii="Arial" w:hAnsi="Arial" w:cs="Arial"/>
      <w:sz w:val="22"/>
      <w:szCs w:val="22"/>
      <w:lang w:eastAsia="en-US"/>
    </w:rPr>
  </w:style>
  <w:style w:type="table" w:customStyle="1" w:styleId="12">
    <w:name w:val="网格型1"/>
    <w:basedOn w:val="a1"/>
    <w:uiPriority w:val="59"/>
    <w:qFormat/>
    <w:rsid w:val="00C94C38"/>
    <w:rPr>
      <w:rFonts w:ascii="Calibri" w:hAnsi="Calibri"/>
      <w:kern w:val="2"/>
      <w:sz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网格表 5 深色 - 着色 41"/>
    <w:basedOn w:val="a1"/>
    <w:uiPriority w:val="50"/>
    <w:qFormat/>
    <w:rsid w:val="00C94C38"/>
    <w:rPr>
      <w:rFonts w:ascii="Calibri" w:hAnsi="Calibri"/>
      <w:kern w:val="2"/>
      <w:sz w:val="21"/>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a1"/>
    <w:uiPriority w:val="49"/>
    <w:qFormat/>
    <w:rsid w:val="00C94C38"/>
    <w:rPr>
      <w:rFonts w:ascii="Calibri" w:hAnsi="Calibri"/>
      <w:kern w:val="2"/>
      <w:sz w:val="21"/>
    </w:rPr>
    <w:tblPr>
      <w:tblInd w:w="0" w:type="dxa"/>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CellMar>
        <w:top w:w="0" w:type="dxa"/>
        <w:left w:w="108" w:type="dxa"/>
        <w:bottom w:w="0" w:type="dxa"/>
        <w:right w:w="108" w:type="dxa"/>
      </w:tblCellMar>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a1"/>
    <w:uiPriority w:val="49"/>
    <w:qFormat/>
    <w:rsid w:val="00C94C38"/>
    <w:rPr>
      <w:rFonts w:ascii="Calibri" w:hAnsi="Calibri"/>
      <w:kern w:val="2"/>
      <w:sz w:val="21"/>
    </w:rPr>
    <w:tblPr>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a1"/>
    <w:uiPriority w:val="48"/>
    <w:qFormat/>
    <w:rsid w:val="00C94C38"/>
    <w:rPr>
      <w:rFonts w:ascii="Calibri" w:hAnsi="Calibri"/>
      <w:kern w:val="2"/>
      <w:sz w:val="21"/>
    </w:rPr>
    <w:tblPr>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a1"/>
    <w:uiPriority w:val="49"/>
    <w:qFormat/>
    <w:rsid w:val="00C94C38"/>
    <w:rPr>
      <w:rFonts w:ascii="Calibri" w:hAnsi="Calibri"/>
      <w:kern w:val="2"/>
      <w:sz w:val="21"/>
    </w:rPr>
    <w:tblPr>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a1"/>
    <w:uiPriority w:val="49"/>
    <w:qFormat/>
    <w:rsid w:val="00C94C38"/>
    <w:rPr>
      <w:rFonts w:ascii="Calibri" w:hAnsi="Calibri"/>
      <w:kern w:val="2"/>
      <w:sz w:val="21"/>
    </w:rPr>
    <w:tblPr>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3">
    <w:name w:val="자리 표시자 텍스트1"/>
    <w:uiPriority w:val="99"/>
    <w:semiHidden/>
    <w:qFormat/>
    <w:rsid w:val="00C94C38"/>
    <w:rPr>
      <w:color w:val="808080"/>
    </w:rPr>
  </w:style>
  <w:style w:type="paragraph" w:customStyle="1" w:styleId="TAH">
    <w:name w:val="TAH"/>
    <w:basedOn w:val="TAC"/>
    <w:link w:val="TAHCar"/>
    <w:qFormat/>
    <w:rsid w:val="00C94C38"/>
    <w:rPr>
      <w:b/>
    </w:rPr>
  </w:style>
  <w:style w:type="paragraph" w:customStyle="1" w:styleId="TAC">
    <w:name w:val="TAC"/>
    <w:basedOn w:val="a"/>
    <w:link w:val="TACChar"/>
    <w:qFormat/>
    <w:rsid w:val="00C94C38"/>
    <w:pPr>
      <w:keepNext/>
      <w:keepLines/>
      <w:jc w:val="center"/>
    </w:pPr>
    <w:rPr>
      <w:rFonts w:ascii="Arial" w:hAnsi="Arial"/>
      <w:sz w:val="18"/>
      <w:szCs w:val="20"/>
      <w:lang w:val="en-GB"/>
    </w:rPr>
  </w:style>
  <w:style w:type="character" w:customStyle="1" w:styleId="TACChar">
    <w:name w:val="TAC Char"/>
    <w:link w:val="TAC"/>
    <w:qFormat/>
    <w:locked/>
    <w:rsid w:val="00C94C38"/>
    <w:rPr>
      <w:rFonts w:ascii="Arial" w:hAnsi="Arial"/>
      <w:sz w:val="18"/>
      <w:lang w:val="en-GB" w:eastAsia="en-US"/>
    </w:rPr>
  </w:style>
  <w:style w:type="character" w:customStyle="1" w:styleId="TAHCar">
    <w:name w:val="TAH Car"/>
    <w:link w:val="TAH"/>
    <w:qFormat/>
    <w:locked/>
    <w:rsid w:val="00C94C38"/>
    <w:rPr>
      <w:rFonts w:ascii="Arial" w:hAnsi="Arial"/>
      <w:b/>
      <w:sz w:val="18"/>
      <w:lang w:val="en-GB" w:eastAsia="en-US"/>
    </w:rPr>
  </w:style>
  <w:style w:type="paragraph" w:customStyle="1" w:styleId="14">
    <w:name w:val="1"/>
    <w:next w:val="a"/>
    <w:semiHidden/>
    <w:qFormat/>
    <w:rsid w:val="00C94C38"/>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TH">
    <w:name w:val="TH"/>
    <w:basedOn w:val="a"/>
    <w:qFormat/>
    <w:rsid w:val="00C94C38"/>
    <w:pPr>
      <w:keepNext/>
      <w:keepLines/>
      <w:spacing w:before="60" w:after="180"/>
      <w:jc w:val="center"/>
    </w:pPr>
    <w:rPr>
      <w:rFonts w:ascii="Arial" w:hAnsi="Arial"/>
      <w:b/>
      <w:szCs w:val="20"/>
      <w:lang w:val="en-GB"/>
    </w:rPr>
  </w:style>
  <w:style w:type="character" w:customStyle="1" w:styleId="Char7">
    <w:name w:val="제목 Char"/>
    <w:link w:val="af"/>
    <w:qFormat/>
    <w:rsid w:val="00C94C38"/>
    <w:rPr>
      <w:rFonts w:ascii="Cambria" w:hAnsi="Cambria"/>
      <w:b/>
      <w:bCs/>
      <w:sz w:val="32"/>
      <w:szCs w:val="32"/>
      <w:lang w:eastAsia="en-US"/>
    </w:rPr>
  </w:style>
  <w:style w:type="paragraph" w:customStyle="1" w:styleId="RAN1bullet1">
    <w:name w:val="RAN1 bullet1"/>
    <w:basedOn w:val="a"/>
    <w:link w:val="RAN1bullet1Char"/>
    <w:qFormat/>
    <w:rsid w:val="00C94C38"/>
    <w:pPr>
      <w:numPr>
        <w:numId w:val="3"/>
      </w:numPr>
      <w:jc w:val="left"/>
    </w:pPr>
    <w:rPr>
      <w:rFonts w:ascii="Times" w:eastAsia="바탕" w:hAnsi="Times"/>
      <w:szCs w:val="24"/>
      <w:lang w:val="en-GB"/>
    </w:rPr>
  </w:style>
  <w:style w:type="character" w:customStyle="1" w:styleId="RAN1bullet1Char">
    <w:name w:val="RAN1 bullet1 Char"/>
    <w:link w:val="RAN1bullet1"/>
    <w:qFormat/>
    <w:rsid w:val="00C94C38"/>
    <w:rPr>
      <w:rFonts w:ascii="Times" w:eastAsia="바탕" w:hAnsi="Times"/>
      <w:szCs w:val="24"/>
      <w:lang w:val="en-GB" w:eastAsia="en-US"/>
    </w:rPr>
  </w:style>
  <w:style w:type="paragraph" w:customStyle="1" w:styleId="RAN1bullet2">
    <w:name w:val="RAN1 bullet2"/>
    <w:basedOn w:val="a"/>
    <w:link w:val="RAN1bullet2Char"/>
    <w:qFormat/>
    <w:rsid w:val="00C94C38"/>
    <w:pPr>
      <w:numPr>
        <w:ilvl w:val="1"/>
        <w:numId w:val="4"/>
      </w:numPr>
      <w:jc w:val="left"/>
    </w:pPr>
    <w:rPr>
      <w:rFonts w:ascii="Times" w:eastAsia="바탕" w:hAnsi="Times"/>
      <w:szCs w:val="20"/>
    </w:rPr>
  </w:style>
  <w:style w:type="character" w:customStyle="1" w:styleId="RAN1bullet2Char">
    <w:name w:val="RAN1 bullet2 Char"/>
    <w:link w:val="RAN1bullet2"/>
    <w:qFormat/>
    <w:rsid w:val="00C94C38"/>
    <w:rPr>
      <w:rFonts w:ascii="Times" w:eastAsia="바탕" w:hAnsi="Times"/>
      <w:lang w:eastAsia="en-US"/>
    </w:rPr>
  </w:style>
  <w:style w:type="paragraph" w:customStyle="1" w:styleId="RAN1bullet3">
    <w:name w:val="RAN1 bullet3"/>
    <w:basedOn w:val="RAN1bullet2"/>
    <w:link w:val="RAN1bullet3Char"/>
    <w:qFormat/>
    <w:rsid w:val="00C94C38"/>
    <w:pPr>
      <w:numPr>
        <w:ilvl w:val="2"/>
        <w:numId w:val="5"/>
      </w:numPr>
    </w:pPr>
  </w:style>
  <w:style w:type="character" w:customStyle="1" w:styleId="RAN1bullet3Char">
    <w:name w:val="RAN1 bullet3 Char"/>
    <w:link w:val="RAN1bullet3"/>
    <w:qFormat/>
    <w:rsid w:val="00C94C38"/>
    <w:rPr>
      <w:rFonts w:ascii="Times" w:eastAsia="바탕" w:hAnsi="Times"/>
      <w:lang w:eastAsia="en-US"/>
    </w:rPr>
  </w:style>
  <w:style w:type="paragraph" w:customStyle="1" w:styleId="text">
    <w:name w:val="text"/>
    <w:basedOn w:val="a"/>
    <w:link w:val="textChar"/>
    <w:qFormat/>
    <w:rsid w:val="00C94C38"/>
    <w:pPr>
      <w:widowControl w:val="0"/>
      <w:spacing w:after="240"/>
    </w:pPr>
    <w:rPr>
      <w:rFonts w:ascii="Calibri" w:hAnsi="Calibri"/>
      <w:kern w:val="2"/>
      <w:sz w:val="24"/>
      <w:szCs w:val="20"/>
    </w:rPr>
  </w:style>
  <w:style w:type="character" w:customStyle="1" w:styleId="textChar">
    <w:name w:val="text Char"/>
    <w:link w:val="text"/>
    <w:qFormat/>
    <w:rsid w:val="00C94C38"/>
    <w:rPr>
      <w:rFonts w:ascii="Calibri" w:hAnsi="Calibri"/>
      <w:kern w:val="2"/>
      <w:sz w:val="24"/>
    </w:rPr>
  </w:style>
  <w:style w:type="paragraph" w:customStyle="1" w:styleId="bullet1">
    <w:name w:val="bullet1"/>
    <w:basedOn w:val="text"/>
    <w:link w:val="bullet1Char"/>
    <w:qFormat/>
    <w:rsid w:val="00C94C38"/>
    <w:pPr>
      <w:widowControl/>
      <w:numPr>
        <w:numId w:val="6"/>
      </w:numPr>
      <w:spacing w:after="0"/>
      <w:jc w:val="left"/>
    </w:pPr>
    <w:rPr>
      <w:szCs w:val="24"/>
      <w:lang w:val="en-GB"/>
    </w:rPr>
  </w:style>
  <w:style w:type="paragraph" w:customStyle="1" w:styleId="bullet2">
    <w:name w:val="bullet2"/>
    <w:basedOn w:val="text"/>
    <w:link w:val="bullet2Char"/>
    <w:qFormat/>
    <w:rsid w:val="00C94C38"/>
    <w:pPr>
      <w:widowControl/>
      <w:numPr>
        <w:ilvl w:val="1"/>
        <w:numId w:val="6"/>
      </w:numPr>
      <w:spacing w:after="0"/>
      <w:jc w:val="left"/>
    </w:pPr>
    <w:rPr>
      <w:rFonts w:ascii="Times" w:hAnsi="Times"/>
      <w:szCs w:val="24"/>
      <w:lang w:val="en-GB"/>
    </w:rPr>
  </w:style>
  <w:style w:type="character" w:customStyle="1" w:styleId="bullet1Char">
    <w:name w:val="bullet1 Char"/>
    <w:link w:val="bullet1"/>
    <w:qFormat/>
    <w:rsid w:val="00C94C38"/>
    <w:rPr>
      <w:rFonts w:ascii="Calibri" w:hAnsi="Calibri"/>
      <w:kern w:val="2"/>
      <w:sz w:val="24"/>
      <w:szCs w:val="24"/>
      <w:lang w:val="en-GB"/>
    </w:rPr>
  </w:style>
  <w:style w:type="paragraph" w:customStyle="1" w:styleId="bullet3">
    <w:name w:val="bullet3"/>
    <w:basedOn w:val="text"/>
    <w:link w:val="bullet3Char"/>
    <w:qFormat/>
    <w:rsid w:val="00C94C38"/>
    <w:pPr>
      <w:widowControl/>
      <w:numPr>
        <w:ilvl w:val="2"/>
        <w:numId w:val="6"/>
      </w:numPr>
      <w:spacing w:after="0"/>
      <w:jc w:val="left"/>
    </w:pPr>
    <w:rPr>
      <w:rFonts w:ascii="Times" w:eastAsia="바탕" w:hAnsi="Times"/>
      <w:kern w:val="0"/>
      <w:sz w:val="20"/>
      <w:szCs w:val="24"/>
      <w:lang w:val="en-GB" w:eastAsia="en-US"/>
    </w:rPr>
  </w:style>
  <w:style w:type="character" w:customStyle="1" w:styleId="bullet2Char">
    <w:name w:val="bullet2 Char"/>
    <w:link w:val="bullet2"/>
    <w:qFormat/>
    <w:rsid w:val="00C94C38"/>
    <w:rPr>
      <w:rFonts w:ascii="Times" w:hAnsi="Times"/>
      <w:kern w:val="2"/>
      <w:sz w:val="24"/>
      <w:szCs w:val="24"/>
      <w:lang w:val="en-GB"/>
    </w:rPr>
  </w:style>
  <w:style w:type="paragraph" w:customStyle="1" w:styleId="bullet4">
    <w:name w:val="bullet4"/>
    <w:basedOn w:val="text"/>
    <w:qFormat/>
    <w:rsid w:val="00C94C38"/>
    <w:pPr>
      <w:widowControl/>
      <w:numPr>
        <w:ilvl w:val="3"/>
        <w:numId w:val="6"/>
      </w:numPr>
      <w:spacing w:after="0"/>
      <w:jc w:val="left"/>
    </w:pPr>
    <w:rPr>
      <w:rFonts w:ascii="Times" w:eastAsia="바탕" w:hAnsi="Times"/>
      <w:kern w:val="0"/>
      <w:sz w:val="20"/>
      <w:szCs w:val="24"/>
      <w:lang w:val="en-GB" w:eastAsia="en-US"/>
    </w:rPr>
  </w:style>
  <w:style w:type="character" w:customStyle="1" w:styleId="bullet3Char">
    <w:name w:val="bullet3 Char"/>
    <w:link w:val="bullet3"/>
    <w:qFormat/>
    <w:rsid w:val="00C94C38"/>
    <w:rPr>
      <w:rFonts w:ascii="Times" w:eastAsia="바탕" w:hAnsi="Times"/>
      <w:szCs w:val="24"/>
      <w:lang w:val="en-GB" w:eastAsia="en-US"/>
    </w:rPr>
  </w:style>
  <w:style w:type="paragraph" w:customStyle="1" w:styleId="tdoc">
    <w:name w:val="tdoc"/>
    <w:basedOn w:val="a"/>
    <w:link w:val="tdocChar"/>
    <w:qFormat/>
    <w:rsid w:val="00C94C38"/>
    <w:pPr>
      <w:ind w:left="1440" w:hanging="1440"/>
      <w:jc w:val="left"/>
    </w:pPr>
    <w:rPr>
      <w:rFonts w:ascii="Times" w:eastAsia="바탕" w:hAnsi="Times"/>
      <w:szCs w:val="24"/>
      <w:lang w:val="en-GB"/>
    </w:rPr>
  </w:style>
  <w:style w:type="character" w:customStyle="1" w:styleId="tdocChar">
    <w:name w:val="tdoc Char"/>
    <w:link w:val="tdoc"/>
    <w:qFormat/>
    <w:rsid w:val="00C94C38"/>
    <w:rPr>
      <w:rFonts w:ascii="Times" w:eastAsia="바탕" w:hAnsi="Times"/>
      <w:szCs w:val="24"/>
      <w:lang w:val="en-GB" w:eastAsia="en-US"/>
    </w:rPr>
  </w:style>
  <w:style w:type="paragraph" w:customStyle="1" w:styleId="maintext">
    <w:name w:val="main text"/>
    <w:basedOn w:val="a"/>
    <w:link w:val="maintextChar"/>
    <w:qFormat/>
    <w:rsid w:val="00C94C38"/>
    <w:pPr>
      <w:spacing w:before="60" w:after="60" w:line="288" w:lineRule="auto"/>
      <w:ind w:left="0" w:firstLineChars="200" w:firstLine="200"/>
    </w:pPr>
    <w:rPr>
      <w:rFonts w:eastAsia="맑은 고딕" w:cs="바탕"/>
      <w:szCs w:val="20"/>
      <w:lang w:val="en-GB" w:eastAsia="ko-KR"/>
    </w:rPr>
  </w:style>
  <w:style w:type="character" w:customStyle="1" w:styleId="maintextChar">
    <w:name w:val="main text Char"/>
    <w:basedOn w:val="a0"/>
    <w:link w:val="maintext"/>
    <w:qFormat/>
    <w:rsid w:val="00C94C38"/>
    <w:rPr>
      <w:rFonts w:eastAsia="맑은 고딕" w:cs="바탕"/>
      <w:lang w:val="en-GB"/>
    </w:rPr>
  </w:style>
  <w:style w:type="paragraph" w:customStyle="1" w:styleId="ListParagraph1">
    <w:name w:val="List Paragraph1"/>
    <w:basedOn w:val="a"/>
    <w:link w:val="Char8"/>
    <w:uiPriority w:val="34"/>
    <w:unhideWhenUsed/>
    <w:qFormat/>
    <w:rsid w:val="00C94C38"/>
    <w:pPr>
      <w:ind w:firstLineChars="200" w:firstLine="420"/>
    </w:pPr>
  </w:style>
  <w:style w:type="paragraph" w:customStyle="1" w:styleId="B1">
    <w:name w:val="B1"/>
    <w:basedOn w:val="a"/>
    <w:link w:val="B1Zchn"/>
    <w:qFormat/>
    <w:rsid w:val="00C94C38"/>
    <w:pPr>
      <w:spacing w:after="180" w:line="240" w:lineRule="auto"/>
      <w:ind w:left="568" w:hanging="284"/>
      <w:jc w:val="left"/>
    </w:pPr>
    <w:rPr>
      <w:szCs w:val="20"/>
      <w:lang w:val="en-GB" w:eastAsia="en-US"/>
    </w:rPr>
  </w:style>
  <w:style w:type="character" w:customStyle="1" w:styleId="B1Zchn">
    <w:name w:val="B1 Zchn"/>
    <w:link w:val="B1"/>
    <w:qFormat/>
    <w:rsid w:val="00C94C38"/>
    <w:rPr>
      <w:lang w:val="en-GB" w:eastAsia="en-US"/>
    </w:rPr>
  </w:style>
  <w:style w:type="character" w:customStyle="1" w:styleId="B1Char1">
    <w:name w:val="B1 Char1"/>
    <w:qFormat/>
    <w:rsid w:val="00C94C38"/>
    <w:rPr>
      <w:rFonts w:ascii="Times New Roman" w:hAnsi="Times New Roman"/>
      <w:lang w:val="en-GB"/>
    </w:rPr>
  </w:style>
  <w:style w:type="character" w:customStyle="1" w:styleId="Char8">
    <w:name w:val="列出段落 Char"/>
    <w:link w:val="ListParagraph1"/>
    <w:uiPriority w:val="34"/>
    <w:qFormat/>
    <w:rsid w:val="00C94C38"/>
    <w:rPr>
      <w:szCs w:val="22"/>
      <w:lang w:eastAsia="zh-CN"/>
    </w:rPr>
  </w:style>
  <w:style w:type="paragraph" w:customStyle="1" w:styleId="Revision1">
    <w:name w:val="Revision1"/>
    <w:hidden/>
    <w:uiPriority w:val="99"/>
    <w:semiHidden/>
    <w:qFormat/>
    <w:rsid w:val="00C94C38"/>
    <w:pPr>
      <w:spacing w:after="0" w:line="240" w:lineRule="auto"/>
    </w:pPr>
    <w:rPr>
      <w:szCs w:val="22"/>
      <w:lang w:eastAsia="zh-CN"/>
    </w:rPr>
  </w:style>
  <w:style w:type="table" w:customStyle="1" w:styleId="21">
    <w:name w:val="网格型2"/>
    <w:basedOn w:val="a1"/>
    <w:qFormat/>
    <w:rsid w:val="00C94C38"/>
    <w:pPr>
      <w:widowControl w:val="0"/>
      <w:autoSpaceDE w:val="0"/>
      <w:autoSpaceDN w:val="0"/>
      <w:adjustRightInd w:val="0"/>
      <w:spacing w:after="120" w:line="240" w:lineRule="auto"/>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ceholderText1">
    <w:name w:val="Placeholder Text1"/>
    <w:basedOn w:val="a0"/>
    <w:uiPriority w:val="99"/>
    <w:unhideWhenUsed/>
    <w:qFormat/>
    <w:rsid w:val="00C94C38"/>
    <w:rPr>
      <w:color w:val="808080"/>
    </w:rPr>
  </w:style>
  <w:style w:type="paragraph" w:styleId="af7">
    <w:name w:val="List Paragraph"/>
    <w:aliases w:val="- Bullets,リスト段落"/>
    <w:basedOn w:val="a"/>
    <w:link w:val="Char9"/>
    <w:uiPriority w:val="34"/>
    <w:qFormat/>
    <w:rsid w:val="00BA01FB"/>
    <w:pPr>
      <w:ind w:left="720"/>
      <w:contextualSpacing/>
    </w:pPr>
  </w:style>
  <w:style w:type="paragraph" w:customStyle="1" w:styleId="PL">
    <w:name w:val="PL"/>
    <w:link w:val="PLChar"/>
    <w:qFormat/>
    <w:rsid w:val="00BA0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sz w:val="16"/>
      <w:lang w:val="en-GB" w:eastAsia="sv-SE"/>
    </w:rPr>
  </w:style>
  <w:style w:type="character" w:customStyle="1" w:styleId="PLChar">
    <w:name w:val="PL Char"/>
    <w:link w:val="PL"/>
    <w:qFormat/>
    <w:rsid w:val="00BA01FB"/>
    <w:rPr>
      <w:rFonts w:ascii="Courier New" w:hAnsi="Courier New"/>
      <w:sz w:val="16"/>
      <w:shd w:val="clear" w:color="auto" w:fill="E6E6E6"/>
      <w:lang w:val="en-GB" w:eastAsia="sv-SE"/>
    </w:rPr>
  </w:style>
  <w:style w:type="character" w:customStyle="1" w:styleId="Char9">
    <w:name w:val="목록 단락 Char"/>
    <w:aliases w:val="- Bullets Char,リスト段落 Char"/>
    <w:link w:val="af7"/>
    <w:uiPriority w:val="34"/>
    <w:qFormat/>
    <w:rsid w:val="006C77C4"/>
    <w:rPr>
      <w:szCs w:val="22"/>
      <w:lang w:eastAsia="zh-CN"/>
    </w:rPr>
  </w:style>
  <w:style w:type="paragraph" w:customStyle="1" w:styleId="Bulletedo1">
    <w:name w:val="Bulleted o 1"/>
    <w:basedOn w:val="a"/>
    <w:rsid w:val="00113D51"/>
    <w:pPr>
      <w:numPr>
        <w:numId w:val="33"/>
      </w:numPr>
      <w:overflowPunct w:val="0"/>
      <w:autoSpaceDE w:val="0"/>
      <w:autoSpaceDN w:val="0"/>
      <w:adjustRightInd w:val="0"/>
      <w:spacing w:after="180" w:line="240" w:lineRule="auto"/>
      <w:jc w:val="left"/>
      <w:textAlignment w:val="baseline"/>
    </w:pPr>
    <w:rPr>
      <w:rFonts w:eastAsia="SimSun"/>
      <w:szCs w:val="20"/>
      <w:lang w:val="en-GB" w:eastAsia="en-US"/>
    </w:rPr>
  </w:style>
  <w:style w:type="character" w:customStyle="1" w:styleId="B2Char">
    <w:name w:val="B2 Char"/>
    <w:basedOn w:val="a0"/>
    <w:link w:val="B2"/>
    <w:locked/>
    <w:rsid w:val="00256F75"/>
  </w:style>
  <w:style w:type="paragraph" w:customStyle="1" w:styleId="B2">
    <w:name w:val="B2"/>
    <w:basedOn w:val="a"/>
    <w:link w:val="B2Char"/>
    <w:rsid w:val="00256F75"/>
    <w:pPr>
      <w:overflowPunct w:val="0"/>
      <w:autoSpaceDE w:val="0"/>
      <w:autoSpaceDN w:val="0"/>
      <w:spacing w:after="180" w:line="240" w:lineRule="auto"/>
      <w:ind w:left="851" w:hanging="284"/>
      <w:jc w:val="left"/>
    </w:pPr>
    <w:rPr>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qFormat="1"/>
    <w:lsdException w:name="footer" w:qFormat="1"/>
    <w:lsdException w:name="caption" w:qFormat="1"/>
    <w:lsdException w:name="footnote reference" w:qFormat="1"/>
    <w:lsdException w:name="List" w:qFormat="1"/>
    <w:lsdException w:name="List Bullet" w:semiHidden="0" w:unhideWhenUsed="0" w:qFormat="1"/>
    <w:lsdException w:name="List Number" w:semiHidden="0" w:unhideWhenUsed="0"/>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6337"/>
    <w:pPr>
      <w:spacing w:after="200" w:line="276" w:lineRule="auto"/>
      <w:ind w:left="420" w:hanging="420"/>
      <w:jc w:val="both"/>
    </w:pPr>
    <w:rPr>
      <w:szCs w:val="22"/>
      <w:lang w:eastAsia="zh-CN"/>
    </w:rPr>
  </w:style>
  <w:style w:type="paragraph" w:styleId="1">
    <w:name w:val="heading 1"/>
    <w:basedOn w:val="a"/>
    <w:next w:val="a"/>
    <w:link w:val="1Char"/>
    <w:qFormat/>
    <w:rsid w:val="00C94C38"/>
    <w:pPr>
      <w:keepNext/>
      <w:numPr>
        <w:numId w:val="1"/>
      </w:numPr>
      <w:spacing w:before="120"/>
      <w:outlineLvl w:val="0"/>
    </w:pPr>
    <w:rPr>
      <w:b/>
      <w:bCs/>
      <w:sz w:val="28"/>
      <w:szCs w:val="28"/>
    </w:rPr>
  </w:style>
  <w:style w:type="paragraph" w:styleId="2">
    <w:name w:val="heading 2"/>
    <w:basedOn w:val="a"/>
    <w:next w:val="a"/>
    <w:link w:val="2Char"/>
    <w:qFormat/>
    <w:rsid w:val="00C94C38"/>
    <w:pPr>
      <w:keepNext/>
      <w:numPr>
        <w:ilvl w:val="1"/>
        <w:numId w:val="1"/>
      </w:numPr>
      <w:tabs>
        <w:tab w:val="left" w:pos="432"/>
      </w:tabs>
      <w:spacing w:before="120"/>
      <w:outlineLvl w:val="1"/>
    </w:pPr>
    <w:rPr>
      <w:b/>
      <w:bCs/>
      <w:sz w:val="24"/>
      <w:lang w:val="zh-CN"/>
    </w:rPr>
  </w:style>
  <w:style w:type="paragraph" w:styleId="3">
    <w:name w:val="heading 3"/>
    <w:basedOn w:val="a"/>
    <w:next w:val="a"/>
    <w:link w:val="3Char"/>
    <w:qFormat/>
    <w:rsid w:val="00C94C38"/>
    <w:pPr>
      <w:keepNext/>
      <w:numPr>
        <w:ilvl w:val="2"/>
        <w:numId w:val="1"/>
      </w:numPr>
      <w:tabs>
        <w:tab w:val="left" w:pos="432"/>
      </w:tabs>
      <w:spacing w:before="120"/>
      <w:outlineLvl w:val="2"/>
    </w:pPr>
    <w:rPr>
      <w:b/>
    </w:rPr>
  </w:style>
  <w:style w:type="paragraph" w:styleId="4">
    <w:name w:val="heading 4"/>
    <w:basedOn w:val="a"/>
    <w:next w:val="a"/>
    <w:link w:val="4Char"/>
    <w:qFormat/>
    <w:rsid w:val="00C94C38"/>
    <w:pPr>
      <w:keepNext/>
      <w:numPr>
        <w:ilvl w:val="3"/>
        <w:numId w:val="1"/>
      </w:numPr>
      <w:tabs>
        <w:tab w:val="left" w:pos="432"/>
      </w:tabs>
      <w:spacing w:before="120"/>
      <w:outlineLvl w:val="3"/>
    </w:pPr>
    <w:rPr>
      <w:b/>
      <w:bCs/>
      <w:szCs w:val="28"/>
    </w:rPr>
  </w:style>
  <w:style w:type="paragraph" w:styleId="5">
    <w:name w:val="heading 5"/>
    <w:basedOn w:val="a"/>
    <w:next w:val="a"/>
    <w:link w:val="5Char"/>
    <w:qFormat/>
    <w:rsid w:val="00C94C38"/>
    <w:pPr>
      <w:keepNext/>
      <w:numPr>
        <w:ilvl w:val="4"/>
        <w:numId w:val="1"/>
      </w:numPr>
      <w:tabs>
        <w:tab w:val="left" w:pos="432"/>
      </w:tabs>
      <w:spacing w:before="120"/>
      <w:outlineLvl w:val="4"/>
    </w:pPr>
    <w:rPr>
      <w:b/>
      <w:bCs/>
      <w:i/>
      <w:iCs/>
      <w:szCs w:val="26"/>
    </w:rPr>
  </w:style>
  <w:style w:type="paragraph" w:styleId="6">
    <w:name w:val="heading 6"/>
    <w:basedOn w:val="a"/>
    <w:next w:val="a"/>
    <w:link w:val="6Char"/>
    <w:qFormat/>
    <w:rsid w:val="00C94C38"/>
    <w:pPr>
      <w:numPr>
        <w:ilvl w:val="5"/>
        <w:numId w:val="1"/>
      </w:numPr>
      <w:tabs>
        <w:tab w:val="left" w:pos="432"/>
      </w:tabs>
      <w:spacing w:before="240" w:after="60"/>
      <w:outlineLvl w:val="5"/>
    </w:pPr>
    <w:rPr>
      <w:b/>
      <w:bCs/>
    </w:rPr>
  </w:style>
  <w:style w:type="paragraph" w:styleId="7">
    <w:name w:val="heading 7"/>
    <w:basedOn w:val="a"/>
    <w:next w:val="a"/>
    <w:link w:val="7Char"/>
    <w:qFormat/>
    <w:rsid w:val="00C94C38"/>
    <w:pPr>
      <w:numPr>
        <w:ilvl w:val="6"/>
        <w:numId w:val="1"/>
      </w:numPr>
      <w:tabs>
        <w:tab w:val="left" w:pos="432"/>
      </w:tabs>
      <w:spacing w:before="240" w:after="60"/>
      <w:outlineLvl w:val="6"/>
    </w:pPr>
    <w:rPr>
      <w:sz w:val="24"/>
      <w:szCs w:val="24"/>
    </w:rPr>
  </w:style>
  <w:style w:type="paragraph" w:styleId="8">
    <w:name w:val="heading 8"/>
    <w:basedOn w:val="a"/>
    <w:next w:val="a"/>
    <w:link w:val="8Char"/>
    <w:qFormat/>
    <w:rsid w:val="00C94C38"/>
    <w:pPr>
      <w:numPr>
        <w:ilvl w:val="7"/>
        <w:numId w:val="1"/>
      </w:numPr>
      <w:tabs>
        <w:tab w:val="left" w:pos="432"/>
      </w:tabs>
      <w:spacing w:before="240" w:after="60"/>
      <w:outlineLvl w:val="7"/>
    </w:pPr>
    <w:rPr>
      <w:i/>
      <w:iCs/>
      <w:sz w:val="24"/>
      <w:szCs w:val="24"/>
    </w:rPr>
  </w:style>
  <w:style w:type="paragraph" w:styleId="9">
    <w:name w:val="heading 9"/>
    <w:basedOn w:val="a"/>
    <w:next w:val="a"/>
    <w:link w:val="9Char"/>
    <w:qFormat/>
    <w:rsid w:val="00C94C38"/>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C94C38"/>
    <w:rPr>
      <w:b/>
      <w:bCs/>
      <w:lang w:val="zh-CN"/>
    </w:rPr>
  </w:style>
  <w:style w:type="paragraph" w:styleId="a4">
    <w:name w:val="annotation text"/>
    <w:basedOn w:val="a"/>
    <w:link w:val="Char0"/>
    <w:rsid w:val="00C94C38"/>
    <w:rPr>
      <w:szCs w:val="20"/>
    </w:rPr>
  </w:style>
  <w:style w:type="paragraph" w:styleId="a5">
    <w:name w:val="caption"/>
    <w:basedOn w:val="a"/>
    <w:next w:val="a"/>
    <w:link w:val="Char1"/>
    <w:qFormat/>
    <w:rsid w:val="00C94C38"/>
    <w:pPr>
      <w:jc w:val="center"/>
    </w:pPr>
    <w:rPr>
      <w:b/>
      <w:bCs/>
      <w:szCs w:val="20"/>
      <w:lang w:val="zh-CN"/>
    </w:rPr>
  </w:style>
  <w:style w:type="paragraph" w:styleId="a6">
    <w:name w:val="List Bullet"/>
    <w:basedOn w:val="a7"/>
    <w:qFormat/>
    <w:rsid w:val="00C94C38"/>
    <w:pPr>
      <w:spacing w:after="180"/>
      <w:ind w:left="568" w:hanging="284"/>
      <w:jc w:val="left"/>
    </w:pPr>
    <w:rPr>
      <w:szCs w:val="20"/>
      <w:lang w:val="en-GB"/>
    </w:rPr>
  </w:style>
  <w:style w:type="paragraph" w:styleId="a7">
    <w:name w:val="List"/>
    <w:basedOn w:val="a"/>
    <w:qFormat/>
    <w:rsid w:val="00C94C38"/>
    <w:pPr>
      <w:ind w:left="360" w:hanging="360"/>
    </w:pPr>
  </w:style>
  <w:style w:type="paragraph" w:styleId="a8">
    <w:name w:val="Document Map"/>
    <w:basedOn w:val="a"/>
    <w:link w:val="Char2"/>
    <w:qFormat/>
    <w:rsid w:val="00C94C38"/>
    <w:rPr>
      <w:rFonts w:ascii="Tahoma" w:hAnsi="Tahoma"/>
      <w:sz w:val="16"/>
      <w:szCs w:val="16"/>
      <w:lang w:val="zh-CN"/>
    </w:rPr>
  </w:style>
  <w:style w:type="paragraph" w:styleId="a9">
    <w:name w:val="Body Text"/>
    <w:basedOn w:val="a"/>
    <w:link w:val="Char3"/>
    <w:qFormat/>
    <w:rsid w:val="00C94C38"/>
    <w:rPr>
      <w:szCs w:val="20"/>
    </w:rPr>
  </w:style>
  <w:style w:type="paragraph" w:styleId="aa">
    <w:name w:val="Balloon Text"/>
    <w:basedOn w:val="a"/>
    <w:link w:val="Char4"/>
    <w:semiHidden/>
    <w:qFormat/>
    <w:rsid w:val="00C94C38"/>
    <w:rPr>
      <w:rFonts w:ascii="Tahoma" w:hAnsi="Tahoma" w:cs="Tahoma"/>
      <w:sz w:val="16"/>
      <w:szCs w:val="16"/>
    </w:rPr>
  </w:style>
  <w:style w:type="paragraph" w:styleId="ab">
    <w:name w:val="footer"/>
    <w:basedOn w:val="a"/>
    <w:link w:val="Char5"/>
    <w:qFormat/>
    <w:rsid w:val="00C94C38"/>
    <w:pPr>
      <w:tabs>
        <w:tab w:val="center" w:pos="4680"/>
        <w:tab w:val="right" w:pos="9360"/>
      </w:tabs>
    </w:pPr>
    <w:rPr>
      <w:lang w:val="zh-CN"/>
    </w:rPr>
  </w:style>
  <w:style w:type="paragraph" w:styleId="ac">
    <w:name w:val="header"/>
    <w:basedOn w:val="a"/>
    <w:link w:val="Char6"/>
    <w:qFormat/>
    <w:rsid w:val="00C94C38"/>
    <w:pPr>
      <w:tabs>
        <w:tab w:val="center" w:pos="4680"/>
        <w:tab w:val="right" w:pos="9360"/>
      </w:tabs>
    </w:pPr>
    <w:rPr>
      <w:lang w:val="zh-CN"/>
    </w:rPr>
  </w:style>
  <w:style w:type="paragraph" w:styleId="ad">
    <w:name w:val="footnote text"/>
    <w:basedOn w:val="a"/>
    <w:semiHidden/>
    <w:qFormat/>
    <w:rsid w:val="00C94C38"/>
    <w:rPr>
      <w:szCs w:val="20"/>
    </w:rPr>
  </w:style>
  <w:style w:type="paragraph" w:styleId="20">
    <w:name w:val="Body Text 2"/>
    <w:basedOn w:val="a"/>
    <w:qFormat/>
    <w:rsid w:val="00C94C38"/>
    <w:pPr>
      <w:jc w:val="left"/>
    </w:pPr>
    <w:rPr>
      <w:szCs w:val="20"/>
    </w:rPr>
  </w:style>
  <w:style w:type="paragraph" w:styleId="ae">
    <w:name w:val="Normal (Web)"/>
    <w:basedOn w:val="a"/>
    <w:uiPriority w:val="99"/>
    <w:unhideWhenUsed/>
    <w:qFormat/>
    <w:rsid w:val="00C94C38"/>
    <w:pPr>
      <w:spacing w:before="100" w:beforeAutospacing="1" w:after="100" w:afterAutospacing="1"/>
      <w:jc w:val="left"/>
    </w:pPr>
    <w:rPr>
      <w:rFonts w:ascii="SimSun" w:hAnsi="SimSun" w:cs="SimSun"/>
      <w:sz w:val="24"/>
      <w:szCs w:val="24"/>
    </w:rPr>
  </w:style>
  <w:style w:type="paragraph" w:styleId="af">
    <w:name w:val="Title"/>
    <w:basedOn w:val="a"/>
    <w:next w:val="a"/>
    <w:link w:val="Char7"/>
    <w:qFormat/>
    <w:rsid w:val="00C94C38"/>
    <w:pPr>
      <w:spacing w:before="240" w:after="60"/>
      <w:jc w:val="center"/>
      <w:outlineLvl w:val="0"/>
    </w:pPr>
    <w:rPr>
      <w:rFonts w:ascii="Cambria" w:hAnsi="Cambria"/>
      <w:b/>
      <w:bCs/>
      <w:sz w:val="32"/>
      <w:szCs w:val="32"/>
    </w:rPr>
  </w:style>
  <w:style w:type="character" w:styleId="af0">
    <w:name w:val="Strong"/>
    <w:qFormat/>
    <w:rsid w:val="00C94C38"/>
    <w:rPr>
      <w:kern w:val="2"/>
      <w:lang w:val="en-GB" w:eastAsia="zh-CN" w:bidi="ar-SA"/>
    </w:rPr>
  </w:style>
  <w:style w:type="character" w:styleId="af1">
    <w:name w:val="FollowedHyperlink"/>
    <w:qFormat/>
    <w:rsid w:val="00C94C38"/>
    <w:rPr>
      <w:color w:val="800080"/>
      <w:u w:val="single"/>
    </w:rPr>
  </w:style>
  <w:style w:type="character" w:styleId="af2">
    <w:name w:val="Hyperlink"/>
    <w:qFormat/>
    <w:rsid w:val="00C94C38"/>
    <w:rPr>
      <w:color w:val="0000FF"/>
      <w:u w:val="single"/>
    </w:rPr>
  </w:style>
  <w:style w:type="character" w:styleId="af3">
    <w:name w:val="annotation reference"/>
    <w:rsid w:val="00C94C38"/>
    <w:rPr>
      <w:sz w:val="16"/>
      <w:szCs w:val="16"/>
    </w:rPr>
  </w:style>
  <w:style w:type="character" w:styleId="af4">
    <w:name w:val="footnote reference"/>
    <w:semiHidden/>
    <w:qFormat/>
    <w:rsid w:val="00C94C38"/>
    <w:rPr>
      <w:vertAlign w:val="superscript"/>
    </w:rPr>
  </w:style>
  <w:style w:type="table" w:styleId="af5">
    <w:name w:val="Table Grid"/>
    <w:basedOn w:val="a1"/>
    <w:uiPriority w:val="59"/>
    <w:qFormat/>
    <w:rsid w:val="00C94C38"/>
    <w:pPr>
      <w:widowControl w:val="0"/>
      <w:autoSpaceDE w:val="0"/>
      <w:autoSpaceDN w:val="0"/>
      <w:adjustRightInd w:val="0"/>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풍선 도움말 텍스트 Char"/>
    <w:link w:val="aa"/>
    <w:uiPriority w:val="99"/>
    <w:semiHidden/>
    <w:qFormat/>
    <w:rsid w:val="00C94C38"/>
    <w:rPr>
      <w:rFonts w:ascii="Tahoma" w:hAnsi="Tahoma" w:cs="Tahoma"/>
      <w:sz w:val="16"/>
      <w:szCs w:val="16"/>
      <w:lang w:eastAsia="en-US"/>
    </w:rPr>
  </w:style>
  <w:style w:type="character" w:customStyle="1" w:styleId="Char3">
    <w:name w:val="본문 Char"/>
    <w:basedOn w:val="a0"/>
    <w:link w:val="a9"/>
    <w:qFormat/>
    <w:rsid w:val="00C94C38"/>
  </w:style>
  <w:style w:type="character" w:customStyle="1" w:styleId="Char1">
    <w:name w:val="캡션 Char"/>
    <w:link w:val="a5"/>
    <w:qFormat/>
    <w:rsid w:val="00C94C38"/>
    <w:rPr>
      <w:b/>
      <w:bCs/>
    </w:rPr>
  </w:style>
  <w:style w:type="paragraph" w:customStyle="1" w:styleId="References">
    <w:name w:val="References"/>
    <w:basedOn w:val="a"/>
    <w:qFormat/>
    <w:rsid w:val="00C94C38"/>
    <w:pPr>
      <w:numPr>
        <w:numId w:val="2"/>
      </w:numPr>
      <w:spacing w:after="60"/>
    </w:pPr>
    <w:rPr>
      <w:szCs w:val="16"/>
    </w:rPr>
  </w:style>
  <w:style w:type="paragraph" w:customStyle="1" w:styleId="Style26">
    <w:name w:val="_Style 26"/>
    <w:next w:val="a"/>
    <w:semiHidden/>
    <w:qFormat/>
    <w:rsid w:val="00C94C38"/>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Figure">
    <w:name w:val="Figure"/>
    <w:basedOn w:val="a"/>
    <w:qFormat/>
    <w:rsid w:val="00C94C38"/>
    <w:pPr>
      <w:keepNext/>
      <w:jc w:val="center"/>
    </w:pPr>
  </w:style>
  <w:style w:type="paragraph" w:customStyle="1" w:styleId="Eqn">
    <w:name w:val="Eqn"/>
    <w:basedOn w:val="a"/>
    <w:qFormat/>
    <w:rsid w:val="00C94C38"/>
    <w:pPr>
      <w:tabs>
        <w:tab w:val="center" w:pos="4608"/>
        <w:tab w:val="right" w:pos="9216"/>
      </w:tabs>
    </w:pPr>
    <w:rPr>
      <w:lang w:eastAsia="ja-JP"/>
    </w:rPr>
  </w:style>
  <w:style w:type="paragraph" w:customStyle="1" w:styleId="tablecell">
    <w:name w:val="tablecell"/>
    <w:basedOn w:val="a"/>
    <w:qFormat/>
    <w:rsid w:val="00C94C38"/>
    <w:pPr>
      <w:spacing w:before="20" w:after="20"/>
      <w:jc w:val="left"/>
    </w:pPr>
  </w:style>
  <w:style w:type="character" w:customStyle="1" w:styleId="Char6">
    <w:name w:val="머리글 Char"/>
    <w:link w:val="ac"/>
    <w:qFormat/>
    <w:rsid w:val="00C94C38"/>
    <w:rPr>
      <w:sz w:val="22"/>
      <w:szCs w:val="22"/>
    </w:rPr>
  </w:style>
  <w:style w:type="character" w:customStyle="1" w:styleId="Char5">
    <w:name w:val="바닥글 Char"/>
    <w:link w:val="ab"/>
    <w:qFormat/>
    <w:rsid w:val="00C94C38"/>
    <w:rPr>
      <w:sz w:val="22"/>
      <w:szCs w:val="22"/>
    </w:rPr>
  </w:style>
  <w:style w:type="paragraph" w:customStyle="1" w:styleId="tablecol">
    <w:name w:val="tablecol"/>
    <w:basedOn w:val="tablecell"/>
    <w:qFormat/>
    <w:rsid w:val="00C94C38"/>
    <w:pPr>
      <w:jc w:val="center"/>
    </w:pPr>
    <w:rPr>
      <w:b/>
    </w:rPr>
  </w:style>
  <w:style w:type="paragraph" w:customStyle="1" w:styleId="Default">
    <w:name w:val="Default"/>
    <w:qFormat/>
    <w:rsid w:val="00C94C38"/>
    <w:pPr>
      <w:widowControl w:val="0"/>
      <w:autoSpaceDE w:val="0"/>
      <w:autoSpaceDN w:val="0"/>
      <w:adjustRightInd w:val="0"/>
      <w:spacing w:after="200" w:line="276" w:lineRule="auto"/>
      <w:ind w:left="420" w:hanging="420"/>
      <w:jc w:val="both"/>
    </w:pPr>
    <w:rPr>
      <w:rFonts w:ascii="Calibri" w:hAnsi="Calibri" w:cs="Calibri"/>
      <w:color w:val="000000"/>
      <w:sz w:val="24"/>
      <w:szCs w:val="24"/>
      <w:lang w:eastAsia="zh-CN"/>
    </w:rPr>
  </w:style>
  <w:style w:type="paragraph" w:customStyle="1" w:styleId="10">
    <w:name w:val="목록 단락1"/>
    <w:basedOn w:val="a"/>
    <w:link w:val="af6"/>
    <w:uiPriority w:val="34"/>
    <w:qFormat/>
    <w:rsid w:val="00C94C38"/>
    <w:rPr>
      <w:rFonts w:eastAsia="Times New Roman"/>
      <w:szCs w:val="21"/>
      <w:lang w:val="zh-CN"/>
    </w:rPr>
  </w:style>
  <w:style w:type="character" w:customStyle="1" w:styleId="af6">
    <w:name w:val="列出段落 字符"/>
    <w:link w:val="10"/>
    <w:uiPriority w:val="34"/>
    <w:qFormat/>
    <w:rsid w:val="00C94C38"/>
    <w:rPr>
      <w:rFonts w:eastAsia="Times New Roman"/>
      <w:szCs w:val="21"/>
      <w:lang w:eastAsia="en-US"/>
    </w:rPr>
  </w:style>
  <w:style w:type="character" w:customStyle="1" w:styleId="Char0">
    <w:name w:val="메모 텍스트 Char"/>
    <w:basedOn w:val="a0"/>
    <w:link w:val="a4"/>
    <w:qFormat/>
    <w:rsid w:val="00C94C38"/>
  </w:style>
  <w:style w:type="character" w:customStyle="1" w:styleId="Char">
    <w:name w:val="메모 주제 Char"/>
    <w:link w:val="a3"/>
    <w:qFormat/>
    <w:rsid w:val="00C94C38"/>
    <w:rPr>
      <w:b/>
      <w:bCs/>
    </w:rPr>
  </w:style>
  <w:style w:type="paragraph" w:customStyle="1" w:styleId="11">
    <w:name w:val="수정1"/>
    <w:hidden/>
    <w:uiPriority w:val="99"/>
    <w:semiHidden/>
    <w:qFormat/>
    <w:rsid w:val="00C94C38"/>
    <w:pPr>
      <w:spacing w:after="200" w:line="276" w:lineRule="auto"/>
      <w:ind w:left="420" w:hanging="420"/>
      <w:jc w:val="both"/>
    </w:pPr>
    <w:rPr>
      <w:sz w:val="22"/>
      <w:szCs w:val="22"/>
    </w:rPr>
  </w:style>
  <w:style w:type="character" w:customStyle="1" w:styleId="Char2">
    <w:name w:val="문서 구조 Char"/>
    <w:link w:val="a8"/>
    <w:qFormat/>
    <w:rsid w:val="00C94C38"/>
    <w:rPr>
      <w:rFonts w:ascii="Tahoma" w:hAnsi="Tahoma" w:cs="Tahoma"/>
      <w:sz w:val="16"/>
      <w:szCs w:val="16"/>
      <w:lang w:eastAsia="en-US"/>
    </w:rPr>
  </w:style>
  <w:style w:type="character" w:customStyle="1" w:styleId="im-content1">
    <w:name w:val="im-content1"/>
    <w:qFormat/>
    <w:rsid w:val="00C94C38"/>
    <w:rPr>
      <w:color w:val="333333"/>
    </w:rPr>
  </w:style>
  <w:style w:type="character" w:customStyle="1" w:styleId="MTConvertedEquation">
    <w:name w:val="MTConvertedEquation"/>
    <w:qFormat/>
    <w:rsid w:val="00C94C38"/>
    <w:rPr>
      <w:lang w:eastAsia="zh-CN"/>
    </w:rPr>
  </w:style>
  <w:style w:type="paragraph" w:customStyle="1" w:styleId="EQ">
    <w:name w:val="EQ"/>
    <w:basedOn w:val="a"/>
    <w:next w:val="a"/>
    <w:qFormat/>
    <w:rsid w:val="00C94C38"/>
    <w:pPr>
      <w:keepLines/>
      <w:tabs>
        <w:tab w:val="center" w:pos="4536"/>
        <w:tab w:val="right" w:pos="9072"/>
      </w:tabs>
      <w:spacing w:after="180"/>
      <w:jc w:val="left"/>
    </w:pPr>
    <w:rPr>
      <w:rFonts w:eastAsia="Times New Roman"/>
      <w:szCs w:val="20"/>
      <w:lang w:val="en-GB"/>
    </w:rPr>
  </w:style>
  <w:style w:type="character" w:customStyle="1" w:styleId="2Char">
    <w:name w:val="제목 2 Char"/>
    <w:link w:val="2"/>
    <w:qFormat/>
    <w:rsid w:val="00C94C38"/>
    <w:rPr>
      <w:b/>
      <w:bCs/>
      <w:sz w:val="24"/>
      <w:szCs w:val="22"/>
      <w:lang w:val="zh-CN" w:eastAsia="en-US"/>
    </w:rPr>
  </w:style>
  <w:style w:type="character" w:customStyle="1" w:styleId="1Char">
    <w:name w:val="제목 1 Char"/>
    <w:link w:val="1"/>
    <w:qFormat/>
    <w:rsid w:val="00C94C38"/>
    <w:rPr>
      <w:b/>
      <w:bCs/>
      <w:sz w:val="28"/>
      <w:szCs w:val="28"/>
      <w:lang w:eastAsia="en-US"/>
    </w:rPr>
  </w:style>
  <w:style w:type="character" w:customStyle="1" w:styleId="3Char">
    <w:name w:val="제목 3 Char"/>
    <w:link w:val="3"/>
    <w:qFormat/>
    <w:rsid w:val="00C94C38"/>
    <w:rPr>
      <w:b/>
      <w:sz w:val="22"/>
      <w:szCs w:val="22"/>
      <w:lang w:eastAsia="en-US"/>
    </w:rPr>
  </w:style>
  <w:style w:type="character" w:customStyle="1" w:styleId="4Char">
    <w:name w:val="제목 4 Char"/>
    <w:link w:val="4"/>
    <w:qFormat/>
    <w:rsid w:val="00C94C38"/>
    <w:rPr>
      <w:b/>
      <w:bCs/>
      <w:sz w:val="22"/>
      <w:szCs w:val="28"/>
      <w:lang w:eastAsia="en-US"/>
    </w:rPr>
  </w:style>
  <w:style w:type="character" w:customStyle="1" w:styleId="5Char">
    <w:name w:val="제목 5 Char"/>
    <w:link w:val="5"/>
    <w:qFormat/>
    <w:rsid w:val="00C94C38"/>
    <w:rPr>
      <w:b/>
      <w:bCs/>
      <w:i/>
      <w:iCs/>
      <w:sz w:val="22"/>
      <w:szCs w:val="26"/>
      <w:lang w:eastAsia="en-US"/>
    </w:rPr>
  </w:style>
  <w:style w:type="character" w:customStyle="1" w:styleId="6Char">
    <w:name w:val="제목 6 Char"/>
    <w:link w:val="6"/>
    <w:qFormat/>
    <w:rsid w:val="00C94C38"/>
    <w:rPr>
      <w:b/>
      <w:bCs/>
      <w:sz w:val="22"/>
      <w:szCs w:val="22"/>
      <w:lang w:eastAsia="en-US"/>
    </w:rPr>
  </w:style>
  <w:style w:type="character" w:customStyle="1" w:styleId="7Char">
    <w:name w:val="제목 7 Char"/>
    <w:link w:val="7"/>
    <w:qFormat/>
    <w:rsid w:val="00C94C38"/>
    <w:rPr>
      <w:sz w:val="24"/>
      <w:szCs w:val="24"/>
      <w:lang w:eastAsia="en-US"/>
    </w:rPr>
  </w:style>
  <w:style w:type="character" w:customStyle="1" w:styleId="8Char">
    <w:name w:val="제목 8 Char"/>
    <w:link w:val="8"/>
    <w:qFormat/>
    <w:rsid w:val="00C94C38"/>
    <w:rPr>
      <w:i/>
      <w:iCs/>
      <w:sz w:val="24"/>
      <w:szCs w:val="24"/>
      <w:lang w:eastAsia="en-US"/>
    </w:rPr>
  </w:style>
  <w:style w:type="character" w:customStyle="1" w:styleId="9Char">
    <w:name w:val="제목 9 Char"/>
    <w:link w:val="9"/>
    <w:qFormat/>
    <w:rsid w:val="00C94C38"/>
    <w:rPr>
      <w:rFonts w:ascii="Arial" w:hAnsi="Arial" w:cs="Arial"/>
      <w:sz w:val="22"/>
      <w:szCs w:val="22"/>
      <w:lang w:eastAsia="en-US"/>
    </w:rPr>
  </w:style>
  <w:style w:type="table" w:customStyle="1" w:styleId="12">
    <w:name w:val="网格型1"/>
    <w:basedOn w:val="a1"/>
    <w:uiPriority w:val="59"/>
    <w:qFormat/>
    <w:rsid w:val="00C94C38"/>
    <w:rPr>
      <w:rFonts w:ascii="Calibri" w:hAnsi="Calibri"/>
      <w:kern w:val="2"/>
      <w:sz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网格表 5 深色 - 着色 41"/>
    <w:basedOn w:val="a1"/>
    <w:uiPriority w:val="50"/>
    <w:qFormat/>
    <w:rsid w:val="00C94C38"/>
    <w:rPr>
      <w:rFonts w:ascii="Calibri" w:hAnsi="Calibri"/>
      <w:kern w:val="2"/>
      <w:sz w:val="21"/>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a1"/>
    <w:uiPriority w:val="49"/>
    <w:qFormat/>
    <w:rsid w:val="00C94C38"/>
    <w:rPr>
      <w:rFonts w:ascii="Calibri" w:hAnsi="Calibri"/>
      <w:kern w:val="2"/>
      <w:sz w:val="21"/>
    </w:rPr>
    <w:tblPr>
      <w:tblInd w:w="0" w:type="dxa"/>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CellMar>
        <w:top w:w="0" w:type="dxa"/>
        <w:left w:w="108" w:type="dxa"/>
        <w:bottom w:w="0" w:type="dxa"/>
        <w:right w:w="108" w:type="dxa"/>
      </w:tblCellMar>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a1"/>
    <w:uiPriority w:val="49"/>
    <w:qFormat/>
    <w:rsid w:val="00C94C38"/>
    <w:rPr>
      <w:rFonts w:ascii="Calibri" w:hAnsi="Calibri"/>
      <w:kern w:val="2"/>
      <w:sz w:val="21"/>
    </w:rPr>
    <w:tblPr>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a1"/>
    <w:uiPriority w:val="48"/>
    <w:qFormat/>
    <w:rsid w:val="00C94C38"/>
    <w:rPr>
      <w:rFonts w:ascii="Calibri" w:hAnsi="Calibri"/>
      <w:kern w:val="2"/>
      <w:sz w:val="21"/>
    </w:rPr>
    <w:tblPr>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a1"/>
    <w:uiPriority w:val="49"/>
    <w:qFormat/>
    <w:rsid w:val="00C94C38"/>
    <w:rPr>
      <w:rFonts w:ascii="Calibri" w:hAnsi="Calibri"/>
      <w:kern w:val="2"/>
      <w:sz w:val="21"/>
    </w:rPr>
    <w:tblPr>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a1"/>
    <w:uiPriority w:val="49"/>
    <w:qFormat/>
    <w:rsid w:val="00C94C38"/>
    <w:rPr>
      <w:rFonts w:ascii="Calibri" w:hAnsi="Calibri"/>
      <w:kern w:val="2"/>
      <w:sz w:val="21"/>
    </w:rPr>
    <w:tblPr>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3">
    <w:name w:val="자리 표시자 텍스트1"/>
    <w:uiPriority w:val="99"/>
    <w:semiHidden/>
    <w:qFormat/>
    <w:rsid w:val="00C94C38"/>
    <w:rPr>
      <w:color w:val="808080"/>
    </w:rPr>
  </w:style>
  <w:style w:type="paragraph" w:customStyle="1" w:styleId="TAH">
    <w:name w:val="TAH"/>
    <w:basedOn w:val="TAC"/>
    <w:link w:val="TAHCar"/>
    <w:qFormat/>
    <w:rsid w:val="00C94C38"/>
    <w:rPr>
      <w:b/>
    </w:rPr>
  </w:style>
  <w:style w:type="paragraph" w:customStyle="1" w:styleId="TAC">
    <w:name w:val="TAC"/>
    <w:basedOn w:val="a"/>
    <w:link w:val="TACChar"/>
    <w:qFormat/>
    <w:rsid w:val="00C94C38"/>
    <w:pPr>
      <w:keepNext/>
      <w:keepLines/>
      <w:jc w:val="center"/>
    </w:pPr>
    <w:rPr>
      <w:rFonts w:ascii="Arial" w:hAnsi="Arial"/>
      <w:sz w:val="18"/>
      <w:szCs w:val="20"/>
      <w:lang w:val="en-GB"/>
    </w:rPr>
  </w:style>
  <w:style w:type="character" w:customStyle="1" w:styleId="TACChar">
    <w:name w:val="TAC Char"/>
    <w:link w:val="TAC"/>
    <w:qFormat/>
    <w:locked/>
    <w:rsid w:val="00C94C38"/>
    <w:rPr>
      <w:rFonts w:ascii="Arial" w:hAnsi="Arial"/>
      <w:sz w:val="18"/>
      <w:lang w:val="en-GB" w:eastAsia="en-US"/>
    </w:rPr>
  </w:style>
  <w:style w:type="character" w:customStyle="1" w:styleId="TAHCar">
    <w:name w:val="TAH Car"/>
    <w:link w:val="TAH"/>
    <w:qFormat/>
    <w:locked/>
    <w:rsid w:val="00C94C38"/>
    <w:rPr>
      <w:rFonts w:ascii="Arial" w:hAnsi="Arial"/>
      <w:b/>
      <w:sz w:val="18"/>
      <w:lang w:val="en-GB" w:eastAsia="en-US"/>
    </w:rPr>
  </w:style>
  <w:style w:type="paragraph" w:customStyle="1" w:styleId="14">
    <w:name w:val="1"/>
    <w:next w:val="a"/>
    <w:semiHidden/>
    <w:qFormat/>
    <w:rsid w:val="00C94C38"/>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TH">
    <w:name w:val="TH"/>
    <w:basedOn w:val="a"/>
    <w:qFormat/>
    <w:rsid w:val="00C94C38"/>
    <w:pPr>
      <w:keepNext/>
      <w:keepLines/>
      <w:spacing w:before="60" w:after="180"/>
      <w:jc w:val="center"/>
    </w:pPr>
    <w:rPr>
      <w:rFonts w:ascii="Arial" w:hAnsi="Arial"/>
      <w:b/>
      <w:szCs w:val="20"/>
      <w:lang w:val="en-GB"/>
    </w:rPr>
  </w:style>
  <w:style w:type="character" w:customStyle="1" w:styleId="Char7">
    <w:name w:val="제목 Char"/>
    <w:link w:val="af"/>
    <w:qFormat/>
    <w:rsid w:val="00C94C38"/>
    <w:rPr>
      <w:rFonts w:ascii="Cambria" w:hAnsi="Cambria"/>
      <w:b/>
      <w:bCs/>
      <w:sz w:val="32"/>
      <w:szCs w:val="32"/>
      <w:lang w:eastAsia="en-US"/>
    </w:rPr>
  </w:style>
  <w:style w:type="paragraph" w:customStyle="1" w:styleId="RAN1bullet1">
    <w:name w:val="RAN1 bullet1"/>
    <w:basedOn w:val="a"/>
    <w:link w:val="RAN1bullet1Char"/>
    <w:qFormat/>
    <w:rsid w:val="00C94C38"/>
    <w:pPr>
      <w:numPr>
        <w:numId w:val="3"/>
      </w:numPr>
      <w:jc w:val="left"/>
    </w:pPr>
    <w:rPr>
      <w:rFonts w:ascii="Times" w:eastAsia="바탕" w:hAnsi="Times"/>
      <w:szCs w:val="24"/>
      <w:lang w:val="en-GB"/>
    </w:rPr>
  </w:style>
  <w:style w:type="character" w:customStyle="1" w:styleId="RAN1bullet1Char">
    <w:name w:val="RAN1 bullet1 Char"/>
    <w:link w:val="RAN1bullet1"/>
    <w:qFormat/>
    <w:rsid w:val="00C94C38"/>
    <w:rPr>
      <w:rFonts w:ascii="Times" w:eastAsia="바탕" w:hAnsi="Times"/>
      <w:szCs w:val="24"/>
      <w:lang w:val="en-GB" w:eastAsia="en-US"/>
    </w:rPr>
  </w:style>
  <w:style w:type="paragraph" w:customStyle="1" w:styleId="RAN1bullet2">
    <w:name w:val="RAN1 bullet2"/>
    <w:basedOn w:val="a"/>
    <w:link w:val="RAN1bullet2Char"/>
    <w:qFormat/>
    <w:rsid w:val="00C94C38"/>
    <w:pPr>
      <w:numPr>
        <w:ilvl w:val="1"/>
        <w:numId w:val="4"/>
      </w:numPr>
      <w:jc w:val="left"/>
    </w:pPr>
    <w:rPr>
      <w:rFonts w:ascii="Times" w:eastAsia="바탕" w:hAnsi="Times"/>
      <w:szCs w:val="20"/>
    </w:rPr>
  </w:style>
  <w:style w:type="character" w:customStyle="1" w:styleId="RAN1bullet2Char">
    <w:name w:val="RAN1 bullet2 Char"/>
    <w:link w:val="RAN1bullet2"/>
    <w:qFormat/>
    <w:rsid w:val="00C94C38"/>
    <w:rPr>
      <w:rFonts w:ascii="Times" w:eastAsia="바탕" w:hAnsi="Times"/>
      <w:lang w:eastAsia="en-US"/>
    </w:rPr>
  </w:style>
  <w:style w:type="paragraph" w:customStyle="1" w:styleId="RAN1bullet3">
    <w:name w:val="RAN1 bullet3"/>
    <w:basedOn w:val="RAN1bullet2"/>
    <w:link w:val="RAN1bullet3Char"/>
    <w:qFormat/>
    <w:rsid w:val="00C94C38"/>
    <w:pPr>
      <w:numPr>
        <w:ilvl w:val="2"/>
        <w:numId w:val="5"/>
      </w:numPr>
    </w:pPr>
  </w:style>
  <w:style w:type="character" w:customStyle="1" w:styleId="RAN1bullet3Char">
    <w:name w:val="RAN1 bullet3 Char"/>
    <w:link w:val="RAN1bullet3"/>
    <w:qFormat/>
    <w:rsid w:val="00C94C38"/>
    <w:rPr>
      <w:rFonts w:ascii="Times" w:eastAsia="바탕" w:hAnsi="Times"/>
      <w:lang w:eastAsia="en-US"/>
    </w:rPr>
  </w:style>
  <w:style w:type="paragraph" w:customStyle="1" w:styleId="text">
    <w:name w:val="text"/>
    <w:basedOn w:val="a"/>
    <w:link w:val="textChar"/>
    <w:qFormat/>
    <w:rsid w:val="00C94C38"/>
    <w:pPr>
      <w:widowControl w:val="0"/>
      <w:spacing w:after="240"/>
    </w:pPr>
    <w:rPr>
      <w:rFonts w:ascii="Calibri" w:hAnsi="Calibri"/>
      <w:kern w:val="2"/>
      <w:sz w:val="24"/>
      <w:szCs w:val="20"/>
    </w:rPr>
  </w:style>
  <w:style w:type="character" w:customStyle="1" w:styleId="textChar">
    <w:name w:val="text Char"/>
    <w:link w:val="text"/>
    <w:qFormat/>
    <w:rsid w:val="00C94C38"/>
    <w:rPr>
      <w:rFonts w:ascii="Calibri" w:hAnsi="Calibri"/>
      <w:kern w:val="2"/>
      <w:sz w:val="24"/>
    </w:rPr>
  </w:style>
  <w:style w:type="paragraph" w:customStyle="1" w:styleId="bullet1">
    <w:name w:val="bullet1"/>
    <w:basedOn w:val="text"/>
    <w:link w:val="bullet1Char"/>
    <w:qFormat/>
    <w:rsid w:val="00C94C38"/>
    <w:pPr>
      <w:widowControl/>
      <w:numPr>
        <w:numId w:val="6"/>
      </w:numPr>
      <w:spacing w:after="0"/>
      <w:jc w:val="left"/>
    </w:pPr>
    <w:rPr>
      <w:szCs w:val="24"/>
      <w:lang w:val="en-GB"/>
    </w:rPr>
  </w:style>
  <w:style w:type="paragraph" w:customStyle="1" w:styleId="bullet2">
    <w:name w:val="bullet2"/>
    <w:basedOn w:val="text"/>
    <w:link w:val="bullet2Char"/>
    <w:qFormat/>
    <w:rsid w:val="00C94C38"/>
    <w:pPr>
      <w:widowControl/>
      <w:numPr>
        <w:ilvl w:val="1"/>
        <w:numId w:val="6"/>
      </w:numPr>
      <w:spacing w:after="0"/>
      <w:jc w:val="left"/>
    </w:pPr>
    <w:rPr>
      <w:rFonts w:ascii="Times" w:hAnsi="Times"/>
      <w:szCs w:val="24"/>
      <w:lang w:val="en-GB"/>
    </w:rPr>
  </w:style>
  <w:style w:type="character" w:customStyle="1" w:styleId="bullet1Char">
    <w:name w:val="bullet1 Char"/>
    <w:link w:val="bullet1"/>
    <w:qFormat/>
    <w:rsid w:val="00C94C38"/>
    <w:rPr>
      <w:rFonts w:ascii="Calibri" w:hAnsi="Calibri"/>
      <w:kern w:val="2"/>
      <w:sz w:val="24"/>
      <w:szCs w:val="24"/>
      <w:lang w:val="en-GB"/>
    </w:rPr>
  </w:style>
  <w:style w:type="paragraph" w:customStyle="1" w:styleId="bullet3">
    <w:name w:val="bullet3"/>
    <w:basedOn w:val="text"/>
    <w:link w:val="bullet3Char"/>
    <w:qFormat/>
    <w:rsid w:val="00C94C38"/>
    <w:pPr>
      <w:widowControl/>
      <w:numPr>
        <w:ilvl w:val="2"/>
        <w:numId w:val="6"/>
      </w:numPr>
      <w:spacing w:after="0"/>
      <w:jc w:val="left"/>
    </w:pPr>
    <w:rPr>
      <w:rFonts w:ascii="Times" w:eastAsia="바탕" w:hAnsi="Times"/>
      <w:kern w:val="0"/>
      <w:sz w:val="20"/>
      <w:szCs w:val="24"/>
      <w:lang w:val="en-GB" w:eastAsia="en-US"/>
    </w:rPr>
  </w:style>
  <w:style w:type="character" w:customStyle="1" w:styleId="bullet2Char">
    <w:name w:val="bullet2 Char"/>
    <w:link w:val="bullet2"/>
    <w:qFormat/>
    <w:rsid w:val="00C94C38"/>
    <w:rPr>
      <w:rFonts w:ascii="Times" w:hAnsi="Times"/>
      <w:kern w:val="2"/>
      <w:sz w:val="24"/>
      <w:szCs w:val="24"/>
      <w:lang w:val="en-GB"/>
    </w:rPr>
  </w:style>
  <w:style w:type="paragraph" w:customStyle="1" w:styleId="bullet4">
    <w:name w:val="bullet4"/>
    <w:basedOn w:val="text"/>
    <w:qFormat/>
    <w:rsid w:val="00C94C38"/>
    <w:pPr>
      <w:widowControl/>
      <w:numPr>
        <w:ilvl w:val="3"/>
        <w:numId w:val="6"/>
      </w:numPr>
      <w:spacing w:after="0"/>
      <w:jc w:val="left"/>
    </w:pPr>
    <w:rPr>
      <w:rFonts w:ascii="Times" w:eastAsia="바탕" w:hAnsi="Times"/>
      <w:kern w:val="0"/>
      <w:sz w:val="20"/>
      <w:szCs w:val="24"/>
      <w:lang w:val="en-GB" w:eastAsia="en-US"/>
    </w:rPr>
  </w:style>
  <w:style w:type="character" w:customStyle="1" w:styleId="bullet3Char">
    <w:name w:val="bullet3 Char"/>
    <w:link w:val="bullet3"/>
    <w:qFormat/>
    <w:rsid w:val="00C94C38"/>
    <w:rPr>
      <w:rFonts w:ascii="Times" w:eastAsia="바탕" w:hAnsi="Times"/>
      <w:szCs w:val="24"/>
      <w:lang w:val="en-GB" w:eastAsia="en-US"/>
    </w:rPr>
  </w:style>
  <w:style w:type="paragraph" w:customStyle="1" w:styleId="tdoc">
    <w:name w:val="tdoc"/>
    <w:basedOn w:val="a"/>
    <w:link w:val="tdocChar"/>
    <w:qFormat/>
    <w:rsid w:val="00C94C38"/>
    <w:pPr>
      <w:ind w:left="1440" w:hanging="1440"/>
      <w:jc w:val="left"/>
    </w:pPr>
    <w:rPr>
      <w:rFonts w:ascii="Times" w:eastAsia="바탕" w:hAnsi="Times"/>
      <w:szCs w:val="24"/>
      <w:lang w:val="en-GB"/>
    </w:rPr>
  </w:style>
  <w:style w:type="character" w:customStyle="1" w:styleId="tdocChar">
    <w:name w:val="tdoc Char"/>
    <w:link w:val="tdoc"/>
    <w:qFormat/>
    <w:rsid w:val="00C94C38"/>
    <w:rPr>
      <w:rFonts w:ascii="Times" w:eastAsia="바탕" w:hAnsi="Times"/>
      <w:szCs w:val="24"/>
      <w:lang w:val="en-GB" w:eastAsia="en-US"/>
    </w:rPr>
  </w:style>
  <w:style w:type="paragraph" w:customStyle="1" w:styleId="maintext">
    <w:name w:val="main text"/>
    <w:basedOn w:val="a"/>
    <w:link w:val="maintextChar"/>
    <w:qFormat/>
    <w:rsid w:val="00C94C38"/>
    <w:pPr>
      <w:spacing w:before="60" w:after="60" w:line="288" w:lineRule="auto"/>
      <w:ind w:left="0" w:firstLineChars="200" w:firstLine="200"/>
    </w:pPr>
    <w:rPr>
      <w:rFonts w:eastAsia="맑은 고딕" w:cs="바탕"/>
      <w:szCs w:val="20"/>
      <w:lang w:val="en-GB" w:eastAsia="ko-KR"/>
    </w:rPr>
  </w:style>
  <w:style w:type="character" w:customStyle="1" w:styleId="maintextChar">
    <w:name w:val="main text Char"/>
    <w:basedOn w:val="a0"/>
    <w:link w:val="maintext"/>
    <w:qFormat/>
    <w:rsid w:val="00C94C38"/>
    <w:rPr>
      <w:rFonts w:eastAsia="맑은 고딕" w:cs="바탕"/>
      <w:lang w:val="en-GB"/>
    </w:rPr>
  </w:style>
  <w:style w:type="paragraph" w:customStyle="1" w:styleId="ListParagraph1">
    <w:name w:val="List Paragraph1"/>
    <w:basedOn w:val="a"/>
    <w:link w:val="Char8"/>
    <w:uiPriority w:val="34"/>
    <w:unhideWhenUsed/>
    <w:qFormat/>
    <w:rsid w:val="00C94C38"/>
    <w:pPr>
      <w:ind w:firstLineChars="200" w:firstLine="420"/>
    </w:pPr>
  </w:style>
  <w:style w:type="paragraph" w:customStyle="1" w:styleId="B1">
    <w:name w:val="B1"/>
    <w:basedOn w:val="a"/>
    <w:link w:val="B1Zchn"/>
    <w:qFormat/>
    <w:rsid w:val="00C94C38"/>
    <w:pPr>
      <w:spacing w:after="180" w:line="240" w:lineRule="auto"/>
      <w:ind w:left="568" w:hanging="284"/>
      <w:jc w:val="left"/>
    </w:pPr>
    <w:rPr>
      <w:szCs w:val="20"/>
      <w:lang w:val="en-GB" w:eastAsia="en-US"/>
    </w:rPr>
  </w:style>
  <w:style w:type="character" w:customStyle="1" w:styleId="B1Zchn">
    <w:name w:val="B1 Zchn"/>
    <w:link w:val="B1"/>
    <w:qFormat/>
    <w:rsid w:val="00C94C38"/>
    <w:rPr>
      <w:lang w:val="en-GB" w:eastAsia="en-US"/>
    </w:rPr>
  </w:style>
  <w:style w:type="character" w:customStyle="1" w:styleId="B1Char1">
    <w:name w:val="B1 Char1"/>
    <w:qFormat/>
    <w:rsid w:val="00C94C38"/>
    <w:rPr>
      <w:rFonts w:ascii="Times New Roman" w:hAnsi="Times New Roman"/>
      <w:lang w:val="en-GB"/>
    </w:rPr>
  </w:style>
  <w:style w:type="character" w:customStyle="1" w:styleId="Char8">
    <w:name w:val="列出段落 Char"/>
    <w:link w:val="ListParagraph1"/>
    <w:uiPriority w:val="34"/>
    <w:qFormat/>
    <w:rsid w:val="00C94C38"/>
    <w:rPr>
      <w:szCs w:val="22"/>
      <w:lang w:eastAsia="zh-CN"/>
    </w:rPr>
  </w:style>
  <w:style w:type="paragraph" w:customStyle="1" w:styleId="Revision1">
    <w:name w:val="Revision1"/>
    <w:hidden/>
    <w:uiPriority w:val="99"/>
    <w:semiHidden/>
    <w:qFormat/>
    <w:rsid w:val="00C94C38"/>
    <w:pPr>
      <w:spacing w:after="0" w:line="240" w:lineRule="auto"/>
    </w:pPr>
    <w:rPr>
      <w:szCs w:val="22"/>
      <w:lang w:eastAsia="zh-CN"/>
    </w:rPr>
  </w:style>
  <w:style w:type="table" w:customStyle="1" w:styleId="21">
    <w:name w:val="网格型2"/>
    <w:basedOn w:val="a1"/>
    <w:qFormat/>
    <w:rsid w:val="00C94C38"/>
    <w:pPr>
      <w:widowControl w:val="0"/>
      <w:autoSpaceDE w:val="0"/>
      <w:autoSpaceDN w:val="0"/>
      <w:adjustRightInd w:val="0"/>
      <w:spacing w:after="120" w:line="240" w:lineRule="auto"/>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ceholderText1">
    <w:name w:val="Placeholder Text1"/>
    <w:basedOn w:val="a0"/>
    <w:uiPriority w:val="99"/>
    <w:unhideWhenUsed/>
    <w:qFormat/>
    <w:rsid w:val="00C94C38"/>
    <w:rPr>
      <w:color w:val="808080"/>
    </w:rPr>
  </w:style>
  <w:style w:type="paragraph" w:styleId="af7">
    <w:name w:val="List Paragraph"/>
    <w:aliases w:val="- Bullets,リスト段落"/>
    <w:basedOn w:val="a"/>
    <w:link w:val="Char9"/>
    <w:uiPriority w:val="34"/>
    <w:qFormat/>
    <w:rsid w:val="00BA01FB"/>
    <w:pPr>
      <w:ind w:left="720"/>
      <w:contextualSpacing/>
    </w:pPr>
  </w:style>
  <w:style w:type="paragraph" w:customStyle="1" w:styleId="PL">
    <w:name w:val="PL"/>
    <w:link w:val="PLChar"/>
    <w:qFormat/>
    <w:rsid w:val="00BA0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sz w:val="16"/>
      <w:lang w:val="en-GB" w:eastAsia="sv-SE"/>
    </w:rPr>
  </w:style>
  <w:style w:type="character" w:customStyle="1" w:styleId="PLChar">
    <w:name w:val="PL Char"/>
    <w:link w:val="PL"/>
    <w:qFormat/>
    <w:rsid w:val="00BA01FB"/>
    <w:rPr>
      <w:rFonts w:ascii="Courier New" w:hAnsi="Courier New"/>
      <w:sz w:val="16"/>
      <w:shd w:val="clear" w:color="auto" w:fill="E6E6E6"/>
      <w:lang w:val="en-GB" w:eastAsia="sv-SE"/>
    </w:rPr>
  </w:style>
  <w:style w:type="character" w:customStyle="1" w:styleId="Char9">
    <w:name w:val="목록 단락 Char"/>
    <w:aliases w:val="- Bullets Char,リスト段落 Char"/>
    <w:link w:val="af7"/>
    <w:uiPriority w:val="34"/>
    <w:qFormat/>
    <w:rsid w:val="006C77C4"/>
    <w:rPr>
      <w:szCs w:val="22"/>
      <w:lang w:eastAsia="zh-CN"/>
    </w:rPr>
  </w:style>
  <w:style w:type="paragraph" w:customStyle="1" w:styleId="Bulletedo1">
    <w:name w:val="Bulleted o 1"/>
    <w:basedOn w:val="a"/>
    <w:rsid w:val="00113D51"/>
    <w:pPr>
      <w:numPr>
        <w:numId w:val="33"/>
      </w:numPr>
      <w:overflowPunct w:val="0"/>
      <w:autoSpaceDE w:val="0"/>
      <w:autoSpaceDN w:val="0"/>
      <w:adjustRightInd w:val="0"/>
      <w:spacing w:after="180" w:line="240" w:lineRule="auto"/>
      <w:jc w:val="left"/>
      <w:textAlignment w:val="baseline"/>
    </w:pPr>
    <w:rPr>
      <w:rFonts w:eastAsia="SimSun"/>
      <w:szCs w:val="20"/>
      <w:lang w:val="en-GB" w:eastAsia="en-US"/>
    </w:rPr>
  </w:style>
  <w:style w:type="character" w:customStyle="1" w:styleId="B2Char">
    <w:name w:val="B2 Char"/>
    <w:basedOn w:val="a0"/>
    <w:link w:val="B2"/>
    <w:locked/>
    <w:rsid w:val="00256F75"/>
  </w:style>
  <w:style w:type="paragraph" w:customStyle="1" w:styleId="B2">
    <w:name w:val="B2"/>
    <w:basedOn w:val="a"/>
    <w:link w:val="B2Char"/>
    <w:rsid w:val="00256F75"/>
    <w:pPr>
      <w:overflowPunct w:val="0"/>
      <w:autoSpaceDE w:val="0"/>
      <w:autoSpaceDN w:val="0"/>
      <w:spacing w:after="180" w:line="240" w:lineRule="auto"/>
      <w:ind w:left="851" w:hanging="284"/>
      <w:jc w:val="left"/>
    </w:pPr>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03149">
      <w:bodyDiv w:val="1"/>
      <w:marLeft w:val="0"/>
      <w:marRight w:val="0"/>
      <w:marTop w:val="0"/>
      <w:marBottom w:val="0"/>
      <w:divBdr>
        <w:top w:val="none" w:sz="0" w:space="0" w:color="auto"/>
        <w:left w:val="none" w:sz="0" w:space="0" w:color="auto"/>
        <w:bottom w:val="none" w:sz="0" w:space="0" w:color="auto"/>
        <w:right w:val="none" w:sz="0" w:space="0" w:color="auto"/>
      </w:divBdr>
    </w:div>
    <w:div w:id="132480743">
      <w:bodyDiv w:val="1"/>
      <w:marLeft w:val="0"/>
      <w:marRight w:val="0"/>
      <w:marTop w:val="0"/>
      <w:marBottom w:val="0"/>
      <w:divBdr>
        <w:top w:val="none" w:sz="0" w:space="0" w:color="auto"/>
        <w:left w:val="none" w:sz="0" w:space="0" w:color="auto"/>
        <w:bottom w:val="none" w:sz="0" w:space="0" w:color="auto"/>
        <w:right w:val="none" w:sz="0" w:space="0" w:color="auto"/>
      </w:divBdr>
    </w:div>
    <w:div w:id="198977425">
      <w:bodyDiv w:val="1"/>
      <w:marLeft w:val="0"/>
      <w:marRight w:val="0"/>
      <w:marTop w:val="0"/>
      <w:marBottom w:val="0"/>
      <w:divBdr>
        <w:top w:val="none" w:sz="0" w:space="0" w:color="auto"/>
        <w:left w:val="none" w:sz="0" w:space="0" w:color="auto"/>
        <w:bottom w:val="none" w:sz="0" w:space="0" w:color="auto"/>
        <w:right w:val="none" w:sz="0" w:space="0" w:color="auto"/>
      </w:divBdr>
      <w:divsChild>
        <w:div w:id="692417686">
          <w:marLeft w:val="1080"/>
          <w:marRight w:val="0"/>
          <w:marTop w:val="100"/>
          <w:marBottom w:val="0"/>
          <w:divBdr>
            <w:top w:val="none" w:sz="0" w:space="0" w:color="auto"/>
            <w:left w:val="none" w:sz="0" w:space="0" w:color="auto"/>
            <w:bottom w:val="none" w:sz="0" w:space="0" w:color="auto"/>
            <w:right w:val="none" w:sz="0" w:space="0" w:color="auto"/>
          </w:divBdr>
        </w:div>
        <w:div w:id="1346982131">
          <w:marLeft w:val="1800"/>
          <w:marRight w:val="0"/>
          <w:marTop w:val="100"/>
          <w:marBottom w:val="0"/>
          <w:divBdr>
            <w:top w:val="none" w:sz="0" w:space="0" w:color="auto"/>
            <w:left w:val="none" w:sz="0" w:space="0" w:color="auto"/>
            <w:bottom w:val="none" w:sz="0" w:space="0" w:color="auto"/>
            <w:right w:val="none" w:sz="0" w:space="0" w:color="auto"/>
          </w:divBdr>
        </w:div>
      </w:divsChild>
    </w:div>
    <w:div w:id="283193138">
      <w:bodyDiv w:val="1"/>
      <w:marLeft w:val="0"/>
      <w:marRight w:val="0"/>
      <w:marTop w:val="0"/>
      <w:marBottom w:val="0"/>
      <w:divBdr>
        <w:top w:val="none" w:sz="0" w:space="0" w:color="auto"/>
        <w:left w:val="none" w:sz="0" w:space="0" w:color="auto"/>
        <w:bottom w:val="none" w:sz="0" w:space="0" w:color="auto"/>
        <w:right w:val="none" w:sz="0" w:space="0" w:color="auto"/>
      </w:divBdr>
    </w:div>
    <w:div w:id="839154915">
      <w:bodyDiv w:val="1"/>
      <w:marLeft w:val="0"/>
      <w:marRight w:val="0"/>
      <w:marTop w:val="0"/>
      <w:marBottom w:val="0"/>
      <w:divBdr>
        <w:top w:val="none" w:sz="0" w:space="0" w:color="auto"/>
        <w:left w:val="none" w:sz="0" w:space="0" w:color="auto"/>
        <w:bottom w:val="none" w:sz="0" w:space="0" w:color="auto"/>
        <w:right w:val="none" w:sz="0" w:space="0" w:color="auto"/>
      </w:divBdr>
    </w:div>
    <w:div w:id="1024285859">
      <w:bodyDiv w:val="1"/>
      <w:marLeft w:val="0"/>
      <w:marRight w:val="0"/>
      <w:marTop w:val="0"/>
      <w:marBottom w:val="0"/>
      <w:divBdr>
        <w:top w:val="none" w:sz="0" w:space="0" w:color="auto"/>
        <w:left w:val="none" w:sz="0" w:space="0" w:color="auto"/>
        <w:bottom w:val="none" w:sz="0" w:space="0" w:color="auto"/>
        <w:right w:val="none" w:sz="0" w:space="0" w:color="auto"/>
      </w:divBdr>
    </w:div>
    <w:div w:id="1025325729">
      <w:bodyDiv w:val="1"/>
      <w:marLeft w:val="0"/>
      <w:marRight w:val="0"/>
      <w:marTop w:val="0"/>
      <w:marBottom w:val="0"/>
      <w:divBdr>
        <w:top w:val="none" w:sz="0" w:space="0" w:color="auto"/>
        <w:left w:val="none" w:sz="0" w:space="0" w:color="auto"/>
        <w:bottom w:val="none" w:sz="0" w:space="0" w:color="auto"/>
        <w:right w:val="none" w:sz="0" w:space="0" w:color="auto"/>
      </w:divBdr>
    </w:div>
    <w:div w:id="1390836625">
      <w:bodyDiv w:val="1"/>
      <w:marLeft w:val="0"/>
      <w:marRight w:val="0"/>
      <w:marTop w:val="0"/>
      <w:marBottom w:val="0"/>
      <w:divBdr>
        <w:top w:val="none" w:sz="0" w:space="0" w:color="auto"/>
        <w:left w:val="none" w:sz="0" w:space="0" w:color="auto"/>
        <w:bottom w:val="none" w:sz="0" w:space="0" w:color="auto"/>
        <w:right w:val="none" w:sz="0" w:space="0" w:color="auto"/>
      </w:divBdr>
    </w:div>
    <w:div w:id="1493108687">
      <w:bodyDiv w:val="1"/>
      <w:marLeft w:val="0"/>
      <w:marRight w:val="0"/>
      <w:marTop w:val="0"/>
      <w:marBottom w:val="0"/>
      <w:divBdr>
        <w:top w:val="none" w:sz="0" w:space="0" w:color="auto"/>
        <w:left w:val="none" w:sz="0" w:space="0" w:color="auto"/>
        <w:bottom w:val="none" w:sz="0" w:space="0" w:color="auto"/>
        <w:right w:val="none" w:sz="0" w:space="0" w:color="auto"/>
      </w:divBdr>
    </w:div>
    <w:div w:id="1498302261">
      <w:bodyDiv w:val="1"/>
      <w:marLeft w:val="0"/>
      <w:marRight w:val="0"/>
      <w:marTop w:val="0"/>
      <w:marBottom w:val="0"/>
      <w:divBdr>
        <w:top w:val="none" w:sz="0" w:space="0" w:color="auto"/>
        <w:left w:val="none" w:sz="0" w:space="0" w:color="auto"/>
        <w:bottom w:val="none" w:sz="0" w:space="0" w:color="auto"/>
        <w:right w:val="none" w:sz="0" w:space="0" w:color="auto"/>
      </w:divBdr>
      <w:divsChild>
        <w:div w:id="1853638680">
          <w:marLeft w:val="1800"/>
          <w:marRight w:val="0"/>
          <w:marTop w:val="100"/>
          <w:marBottom w:val="0"/>
          <w:divBdr>
            <w:top w:val="none" w:sz="0" w:space="0" w:color="auto"/>
            <w:left w:val="none" w:sz="0" w:space="0" w:color="auto"/>
            <w:bottom w:val="none" w:sz="0" w:space="0" w:color="auto"/>
            <w:right w:val="none" w:sz="0" w:space="0" w:color="auto"/>
          </w:divBdr>
        </w:div>
      </w:divsChild>
    </w:div>
    <w:div w:id="1743869583">
      <w:bodyDiv w:val="1"/>
      <w:marLeft w:val="0"/>
      <w:marRight w:val="0"/>
      <w:marTop w:val="0"/>
      <w:marBottom w:val="0"/>
      <w:divBdr>
        <w:top w:val="none" w:sz="0" w:space="0" w:color="auto"/>
        <w:left w:val="none" w:sz="0" w:space="0" w:color="auto"/>
        <w:bottom w:val="none" w:sz="0" w:space="0" w:color="auto"/>
        <w:right w:val="none" w:sz="0" w:space="0" w:color="auto"/>
      </w:divBdr>
    </w:div>
    <w:div w:id="1895464468">
      <w:bodyDiv w:val="1"/>
      <w:marLeft w:val="0"/>
      <w:marRight w:val="0"/>
      <w:marTop w:val="0"/>
      <w:marBottom w:val="0"/>
      <w:divBdr>
        <w:top w:val="none" w:sz="0" w:space="0" w:color="auto"/>
        <w:left w:val="none" w:sz="0" w:space="0" w:color="auto"/>
        <w:bottom w:val="none" w:sz="0" w:space="0" w:color="auto"/>
        <w:right w:val="none" w:sz="0" w:space="0" w:color="auto"/>
      </w:divBdr>
    </w:div>
    <w:div w:id="20735049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9F8FC6-A1C9-4753-861A-013DC8F4E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4175</Words>
  <Characters>23798</Characters>
  <Application>Microsoft Office Word</Application>
  <DocSecurity>0</DocSecurity>
  <Lines>198</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27918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keywords>CTPClassification=CTP_NT</cp:keywords>
  <cp:lastModifiedBy>Samsung</cp:lastModifiedBy>
  <cp:revision>2</cp:revision>
  <cp:lastPrinted>2007-06-19T14:08:00Z</cp:lastPrinted>
  <dcterms:created xsi:type="dcterms:W3CDTF">2018-04-19T06:51:00Z</dcterms:created>
  <dcterms:modified xsi:type="dcterms:W3CDTF">2018-04-19T06:51:00Z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2FE30FA7F15F3A5B12B4925D34D55950AECEBA5D997BB142F2772D515BCE3032</vt:lpwstr>
  </property>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(3)nvf6g0HfgUWozrEYu05kj7vJ/pgjDe60dHXm9LPHiw6F+3xQtus6OTDOpc+OlxlZxPsIygME
lca1mE0qCnznluaLULxZDi7joT3ocBL6yN9T6763jv4nlmiuAy3whUs1OoDjBZLzQqKqW6+I
XzLmLcbF+VMD8Hofr5ugmNJ+uDVm9E3q2HmapZg9FWrvv79QV9REeFvBjbNYnFIOaCBtL0J3
YsP3jxkd9SwBf4DJL9</vt:lpwstr>
  </property>
  <property fmtid="{D5CDD505-2E9C-101B-9397-08002B2CF9AE}" pid="13" name="_2015_ms_pID_725343_00">
    <vt:lpwstr>_2015_ms_pID_725343</vt:lpwstr>
  </property>
  <property fmtid="{D5CDD505-2E9C-101B-9397-08002B2CF9AE}" pid="14" name="_2015_ms_pID_7253431">
    <vt:lpwstr>heXSrx9qIsuc0HzjDxkKgOCLXgm4Jvvo9bVjbcj9mWhWBi0OWHB5+e
GDp8TZVkkfnFcCkcE0cdOtyyN3zpH2CooxPseGRgATFFC9x+5cRKg7PGBPj+S9QEWMKDh1LJ
tuLx5Lv7kqYYqAEBjEE4DmczAkRavllZozsVkCNnefqtdP4/40JFKyrvDrI5ifTPOcyateOp
c6XSYE9cYO8xhbfFRKQQXL8UcSlz/Rak0TdJ</vt:lpwstr>
  </property>
  <property fmtid="{D5CDD505-2E9C-101B-9397-08002B2CF9AE}" pid="15" name="_2015_ms_pID_7253431_00">
    <vt:lpwstr>_2015_ms_pID_7253431</vt:lpwstr>
  </property>
  <property fmtid="{D5CDD505-2E9C-101B-9397-08002B2CF9AE}" pid="16" name="_2015_ms_pID_7253432">
    <vt:lpwstr>navuPbToeqSmq+Q/J3sjv16bzjf8FBzltzLT
/02cidARwFNoIsMSbXBWlaQqdcsHMg==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KSOProductBuildVer">
    <vt:lpwstr>2052-10.8.0.6206</vt:lpwstr>
  </property>
  <property fmtid="{D5CDD505-2E9C-101B-9397-08002B2CF9AE}" pid="20" name="TitusGUID">
    <vt:lpwstr>28b2984c-23fa-4889-985c-2cc7a5010f94</vt:lpwstr>
  </property>
  <property fmtid="{D5CDD505-2E9C-101B-9397-08002B2CF9AE}" pid="21" name="CTP_TimeStamp">
    <vt:lpwstr>2018-02-27 06:12:40Z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NSCPROP_SA">
    <vt:lpwstr>D:\NHD\Samsung\글로벌 표준팀\Spec\RAN1_92bis\Samsung\출장지\WF\1. HW\R1-180xxxx Remaining issues on CSI-RS v3.docx</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1524109898</vt:lpwstr>
  </property>
</Properties>
</file>