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EAEFD" w14:textId="352E1A38" w:rsidR="00E43CA9" w:rsidRPr="00CF6834" w:rsidRDefault="00F11E75" w:rsidP="00E43CA9">
      <w:pPr>
        <w:pStyle w:val="a3"/>
        <w:tabs>
          <w:tab w:val="right" w:pos="8280"/>
          <w:tab w:val="right" w:pos="9781"/>
        </w:tabs>
        <w:ind w:right="-58"/>
        <w:rPr>
          <w:rFonts w:cs="Arial"/>
          <w:bCs/>
          <w:sz w:val="20"/>
          <w:lang w:eastAsia="ja-JP"/>
        </w:rPr>
      </w:pPr>
      <w:r>
        <w:rPr>
          <w:rFonts w:cs="Arial"/>
          <w:b w:val="0"/>
          <w:bCs/>
          <w:lang w:eastAsia="ja-JP"/>
        </w:rPr>
        <w:fldChar w:fldCharType="begin"/>
      </w:r>
      <w:r>
        <w:rPr>
          <w:rFonts w:cs="Arial"/>
          <w:bCs/>
          <w:sz w:val="20"/>
          <w:lang w:eastAsia="ja-JP"/>
        </w:rPr>
        <w:instrText xml:space="preserve"> MACROBUTTON  AcceptAllChangesShown </w:instrText>
      </w:r>
      <w:r>
        <w:rPr>
          <w:rFonts w:cs="Arial"/>
          <w:b w:val="0"/>
          <w:bCs/>
          <w:lang w:eastAsia="ja-JP"/>
        </w:rPr>
        <w:fldChar w:fldCharType="end"/>
      </w:r>
      <w:r w:rsidR="00967F00" w:rsidRPr="00967F00">
        <w:rPr>
          <w:rFonts w:cs="Arial"/>
          <w:bCs/>
          <w:sz w:val="20"/>
          <w:lang w:eastAsia="ja-JP"/>
        </w:rPr>
        <w:t>3</w:t>
      </w:r>
      <w:r w:rsidR="00E43CA9" w:rsidRPr="00183562">
        <w:rPr>
          <w:rFonts w:cs="Arial"/>
          <w:bCs/>
          <w:sz w:val="20"/>
        </w:rPr>
        <w:t>GPP TSG RAN WG1</w:t>
      </w:r>
      <w:r w:rsidR="00E43CA9">
        <w:rPr>
          <w:rFonts w:cs="Arial" w:hint="eastAsia"/>
          <w:bCs/>
          <w:sz w:val="20"/>
          <w:lang w:eastAsia="ja-JP"/>
        </w:rPr>
        <w:t xml:space="preserve"> Meeting </w:t>
      </w:r>
      <w:r w:rsidR="00E43CA9">
        <w:rPr>
          <w:rFonts w:cs="Arial"/>
          <w:bCs/>
          <w:sz w:val="20"/>
          <w:lang w:eastAsia="ja-JP"/>
        </w:rPr>
        <w:t>#92bis</w:t>
      </w:r>
      <w:r w:rsidR="00E43CA9">
        <w:rPr>
          <w:rFonts w:cs="Arial" w:hint="eastAsia"/>
          <w:bCs/>
          <w:sz w:val="20"/>
          <w:lang w:eastAsia="ja-JP"/>
        </w:rPr>
        <w:tab/>
      </w:r>
      <w:r w:rsidR="00B93FFE">
        <w:rPr>
          <w:rFonts w:cs="Arial" w:hint="eastAsia"/>
          <w:bCs/>
          <w:sz w:val="20"/>
          <w:lang w:eastAsia="ja-JP"/>
        </w:rPr>
        <w:t xml:space="preserve">              </w:t>
      </w:r>
      <w:r w:rsidR="00B93FFE">
        <w:rPr>
          <w:rFonts w:cs="Arial" w:hint="eastAsia"/>
          <w:bCs/>
          <w:sz w:val="20"/>
          <w:lang w:eastAsia="ja-JP"/>
        </w:rPr>
        <w:tab/>
      </w:r>
      <w:r w:rsidR="006E2CF1">
        <w:rPr>
          <w:rFonts w:hint="eastAsia"/>
        </w:rPr>
        <w:t>R1-1804497</w:t>
      </w:r>
      <w:bookmarkStart w:id="0" w:name="_GoBack"/>
      <w:bookmarkEnd w:id="0"/>
    </w:p>
    <w:p w14:paraId="1DCBFF99" w14:textId="77777777" w:rsidR="00E43CA9" w:rsidRPr="0093682F" w:rsidRDefault="00E43CA9" w:rsidP="00E43CA9">
      <w:pPr>
        <w:pStyle w:val="TdocHeader2"/>
        <w:jc w:val="left"/>
        <w:rPr>
          <w:rFonts w:eastAsiaTheme="minorEastAsia"/>
          <w:lang w:val="en-US"/>
        </w:rPr>
      </w:pPr>
      <w:r>
        <w:rPr>
          <w:rFonts w:eastAsia="ＭＳ 明朝" w:cs="Arial"/>
          <w:bCs/>
          <w:sz w:val="20"/>
          <w:lang w:val="en-US" w:eastAsia="ja-JP"/>
        </w:rPr>
        <w:t>Sanya</w:t>
      </w:r>
      <w:r>
        <w:rPr>
          <w:rFonts w:eastAsia="ＭＳ 明朝" w:cs="Arial" w:hint="eastAsia"/>
          <w:bCs/>
          <w:sz w:val="20"/>
          <w:lang w:val="en-US" w:eastAsia="ja-JP"/>
        </w:rPr>
        <w:t xml:space="preserve">, </w:t>
      </w:r>
      <w:r>
        <w:rPr>
          <w:rFonts w:eastAsia="ＭＳ 明朝" w:cs="Arial"/>
          <w:bCs/>
          <w:sz w:val="20"/>
          <w:lang w:val="en-US" w:eastAsia="ja-JP"/>
        </w:rPr>
        <w:t>China</w:t>
      </w:r>
      <w:r w:rsidRPr="007D67B4">
        <w:rPr>
          <w:rFonts w:eastAsia="ＭＳ 明朝" w:cs="Arial"/>
          <w:bCs/>
          <w:sz w:val="20"/>
          <w:lang w:val="en-US" w:eastAsia="ja-JP"/>
        </w:rPr>
        <w:t xml:space="preserve">, </w:t>
      </w:r>
      <w:r>
        <w:rPr>
          <w:rFonts w:eastAsia="ＭＳ 明朝" w:cs="Arial"/>
          <w:bCs/>
          <w:sz w:val="20"/>
          <w:lang w:val="en-US" w:eastAsia="ja-JP"/>
        </w:rPr>
        <w:t>April</w:t>
      </w:r>
      <w:r>
        <w:rPr>
          <w:rFonts w:eastAsia="ＭＳ 明朝" w:cs="Arial" w:hint="eastAsia"/>
          <w:bCs/>
          <w:sz w:val="20"/>
          <w:lang w:val="en-US" w:eastAsia="ja-JP"/>
        </w:rPr>
        <w:t xml:space="preserve"> </w:t>
      </w:r>
      <w:r>
        <w:rPr>
          <w:rFonts w:eastAsia="ＭＳ 明朝" w:cs="Arial"/>
          <w:bCs/>
          <w:sz w:val="20"/>
          <w:lang w:val="en-US" w:eastAsia="ja-JP"/>
        </w:rPr>
        <w:t>16th</w:t>
      </w:r>
      <w:r w:rsidRPr="00B556BF">
        <w:rPr>
          <w:rFonts w:cs="Arial"/>
          <w:bCs/>
          <w:sz w:val="20"/>
          <w:lang w:val="en-US" w:eastAsia="ja-JP"/>
        </w:rPr>
        <w:t xml:space="preserve"> – </w:t>
      </w:r>
      <w:r>
        <w:rPr>
          <w:rFonts w:eastAsiaTheme="minorEastAsia" w:cs="Arial"/>
          <w:bCs/>
          <w:sz w:val="20"/>
          <w:lang w:val="en-US" w:eastAsia="ja-JP"/>
        </w:rPr>
        <w:t>20th</w:t>
      </w:r>
      <w:r>
        <w:rPr>
          <w:rFonts w:eastAsia="ＭＳ 明朝" w:cs="Arial" w:hint="eastAsia"/>
          <w:bCs/>
          <w:sz w:val="20"/>
          <w:lang w:val="en-US" w:eastAsia="ja-JP"/>
        </w:rPr>
        <w:t>,</w:t>
      </w:r>
      <w:r w:rsidRPr="00B556BF">
        <w:rPr>
          <w:rFonts w:cs="Arial"/>
          <w:bCs/>
          <w:sz w:val="20"/>
          <w:lang w:val="en-US" w:eastAsia="ja-JP"/>
        </w:rPr>
        <w:t xml:space="preserve"> </w:t>
      </w:r>
      <w:r>
        <w:rPr>
          <w:rFonts w:eastAsiaTheme="minorEastAsia" w:cs="Arial" w:hint="eastAsia"/>
          <w:bCs/>
          <w:sz w:val="20"/>
          <w:lang w:val="en-US" w:eastAsia="ja-JP"/>
        </w:rPr>
        <w:t>201</w:t>
      </w:r>
      <w:r>
        <w:rPr>
          <w:rFonts w:eastAsiaTheme="minorEastAsia" w:cs="Arial"/>
          <w:bCs/>
          <w:sz w:val="20"/>
          <w:lang w:val="en-US" w:eastAsia="ja-JP"/>
        </w:rPr>
        <w:t>8</w:t>
      </w:r>
    </w:p>
    <w:p w14:paraId="3C9B0647" w14:textId="63BBC9EF" w:rsidR="00967F00" w:rsidRDefault="00967F00" w:rsidP="00E43CA9">
      <w:pPr>
        <w:pStyle w:val="a3"/>
        <w:tabs>
          <w:tab w:val="right" w:pos="8280"/>
          <w:tab w:val="right" w:pos="9781"/>
        </w:tabs>
        <w:ind w:right="-58"/>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321D6C95"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43CA9" w:rsidRPr="00E43CA9">
        <w:rPr>
          <w:rFonts w:eastAsia="ＭＳ 明朝"/>
          <w:b w:val="0"/>
          <w:sz w:val="20"/>
          <w:lang w:eastAsia="ja-JP"/>
        </w:rPr>
        <w:t>Discussion on compact DCI format for NR URLLC</w:t>
      </w:r>
    </w:p>
    <w:p w14:paraId="6B5A354E" w14:textId="259E9793" w:rsidR="005479EF" w:rsidRPr="00EA4C4D"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0B03">
        <w:rPr>
          <w:rFonts w:ascii="Arial" w:eastAsiaTheme="minorEastAsia" w:hAnsi="Arial" w:hint="eastAsia"/>
          <w:lang w:eastAsia="ja-JP"/>
        </w:rPr>
        <w:t>7.</w:t>
      </w:r>
      <w:r w:rsidR="00E43CA9">
        <w:rPr>
          <w:rFonts w:ascii="Arial" w:eastAsiaTheme="minorEastAsia" w:hAnsi="Arial" w:hint="eastAsia"/>
          <w:lang w:eastAsia="ja-JP"/>
        </w:rPr>
        <w:t>2</w:t>
      </w:r>
      <w:r w:rsidR="00DE0B03">
        <w:rPr>
          <w:rFonts w:ascii="Arial" w:eastAsiaTheme="minorEastAsia" w:hAnsi="Arial" w:hint="eastAsia"/>
          <w:lang w:eastAsia="ja-JP"/>
        </w:rPr>
        <w:t>.</w:t>
      </w:r>
      <w:r w:rsidR="00E43CA9">
        <w:rPr>
          <w:rFonts w:ascii="Arial" w:eastAsiaTheme="minorEastAsia" w:hAnsi="Arial" w:hint="eastAsia"/>
          <w:lang w:eastAsia="ja-JP"/>
        </w:rPr>
        <w:t>2</w:t>
      </w:r>
    </w:p>
    <w:p w14:paraId="7EBBDB48" w14:textId="47548401"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00833481" w:rsidRPr="00183562">
        <w:rPr>
          <w:rFonts w:eastAsia="SimSun"/>
          <w:b w:val="0"/>
          <w:sz w:val="20"/>
          <w:lang w:eastAsia="zh-CN"/>
        </w:rPr>
        <w:t>Discussion</w:t>
      </w:r>
      <w:r w:rsidR="00833481" w:rsidDel="00833481">
        <w:rPr>
          <w:rFonts w:eastAsiaTheme="minorEastAsia" w:hint="eastAsia"/>
          <w:b w:val="0"/>
          <w:sz w:val="20"/>
          <w:lang w:eastAsia="ja-JP"/>
        </w:rPr>
        <w:t xml:space="preserve"> </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7BBF333" w14:textId="4955CDAF" w:rsidR="00AA48F6" w:rsidRPr="00AA2419" w:rsidRDefault="00E43CA9" w:rsidP="00351FE0">
      <w:pPr>
        <w:rPr>
          <w:rFonts w:ascii="Times" w:hAnsi="Times"/>
          <w:b/>
          <w:szCs w:val="24"/>
          <w:lang w:eastAsia="ja-JP"/>
        </w:rPr>
      </w:pPr>
      <w:bookmarkStart w:id="1" w:name="OLE_LINK10"/>
      <w:bookmarkStart w:id="2" w:name="OLE_LINK11"/>
      <w:r w:rsidRPr="00E43CA9">
        <w:rPr>
          <w:lang w:eastAsia="ja-JP"/>
        </w:rPr>
        <w:t xml:space="preserve">In RAN1#92 meeting, </w:t>
      </w:r>
      <w:r w:rsidR="00097E0D">
        <w:rPr>
          <w:lang w:eastAsia="ja-JP"/>
        </w:rPr>
        <w:t xml:space="preserve">for the </w:t>
      </w:r>
      <w:r w:rsidRPr="00E43CA9">
        <w:rPr>
          <w:lang w:eastAsia="ja-JP"/>
        </w:rPr>
        <w:t xml:space="preserve">study </w:t>
      </w:r>
      <w:r w:rsidR="00097E0D">
        <w:rPr>
          <w:lang w:eastAsia="ja-JP"/>
        </w:rPr>
        <w:t xml:space="preserve">of </w:t>
      </w:r>
      <w:r w:rsidRPr="00E43CA9">
        <w:rPr>
          <w:lang w:eastAsia="ja-JP"/>
        </w:rPr>
        <w:t xml:space="preserve">the necessity of compact DCI and PDCCH repetition, the link-level simulation assumptions were agreed </w:t>
      </w:r>
      <w:r w:rsidR="00994568">
        <w:rPr>
          <w:lang w:eastAsia="ja-JP"/>
        </w:rPr>
        <w:fldChar w:fldCharType="begin"/>
      </w:r>
      <w:r w:rsidR="00994568">
        <w:rPr>
          <w:lang w:eastAsia="ja-JP"/>
        </w:rPr>
        <w:instrText xml:space="preserve"> REF _Ref492556679 \r \h </w:instrText>
      </w:r>
      <w:r w:rsidR="00994568">
        <w:rPr>
          <w:lang w:eastAsia="ja-JP"/>
        </w:rPr>
      </w:r>
      <w:r w:rsidR="00994568">
        <w:rPr>
          <w:lang w:eastAsia="ja-JP"/>
        </w:rPr>
        <w:fldChar w:fldCharType="separate"/>
      </w:r>
      <w:r w:rsidR="00994568">
        <w:rPr>
          <w:lang w:eastAsia="ja-JP"/>
        </w:rPr>
        <w:t>[1]</w:t>
      </w:r>
      <w:r w:rsidR="00994568">
        <w:rPr>
          <w:lang w:eastAsia="ja-JP"/>
        </w:rPr>
        <w:fldChar w:fldCharType="end"/>
      </w:r>
      <w:r w:rsidRPr="00E43CA9">
        <w:rPr>
          <w:lang w:eastAsia="ja-JP"/>
        </w:rPr>
        <w:t>. In this document, we show the simulation results with the agreed assumptions and discuss the necessity of compact DCI.</w:t>
      </w:r>
    </w:p>
    <w:bookmarkEnd w:id="1"/>
    <w:bookmarkEnd w:id="2"/>
    <w:p w14:paraId="1B0D7AC0" w14:textId="57644AC9" w:rsidR="0022279A" w:rsidRDefault="005824CD" w:rsidP="0022279A">
      <w:pPr>
        <w:pStyle w:val="1"/>
        <w:tabs>
          <w:tab w:val="num" w:pos="426"/>
        </w:tabs>
        <w:ind w:left="426" w:hanging="426"/>
        <w:rPr>
          <w:szCs w:val="36"/>
          <w:lang w:eastAsia="ja-JP"/>
        </w:rPr>
      </w:pPr>
      <w:r>
        <w:rPr>
          <w:rFonts w:hint="eastAsia"/>
          <w:szCs w:val="36"/>
          <w:lang w:eastAsia="ja-JP"/>
        </w:rPr>
        <w:t>Discussion</w:t>
      </w:r>
    </w:p>
    <w:p w14:paraId="0AAF526D" w14:textId="7F6CB653" w:rsidR="00546C54" w:rsidRPr="00766B82" w:rsidRDefault="00546C54" w:rsidP="00546C54">
      <w:pPr>
        <w:tabs>
          <w:tab w:val="left" w:pos="4008"/>
        </w:tabs>
        <w:spacing w:before="120" w:after="120"/>
        <w:rPr>
          <w:rFonts w:eastAsiaTheme="minorEastAsia"/>
          <w:b/>
          <w:sz w:val="21"/>
          <w:u w:val="single"/>
          <w:lang w:eastAsia="ja-JP"/>
        </w:rPr>
      </w:pPr>
      <w:r w:rsidRPr="00546C54">
        <w:rPr>
          <w:rFonts w:eastAsiaTheme="minorEastAsia"/>
          <w:b/>
          <w:sz w:val="21"/>
          <w:u w:val="single"/>
          <w:lang w:eastAsia="ja-JP"/>
        </w:rPr>
        <w:t>Link level simulation</w:t>
      </w:r>
    </w:p>
    <w:p w14:paraId="02F9E8BB" w14:textId="47717D0C" w:rsidR="00546C54" w:rsidRDefault="00546C54" w:rsidP="00546C54">
      <w:pPr>
        <w:tabs>
          <w:tab w:val="left" w:pos="4008"/>
        </w:tabs>
        <w:spacing w:before="120" w:after="120"/>
        <w:rPr>
          <w:lang w:eastAsia="ja-JP"/>
        </w:rPr>
      </w:pPr>
      <w:r w:rsidRPr="00546C54">
        <w:rPr>
          <w:lang w:eastAsia="ja-JP"/>
        </w:rPr>
        <w:t>We evaluate the BLER performance of compact DCI using the link level simulation. The simulation assumptions used in our evaluation are shown in Annex A. Note that the same DMRS density with same PRB bundling size is applied to the both current DCI and compact DCI.</w:t>
      </w:r>
    </w:p>
    <w:p w14:paraId="0F99A2A2" w14:textId="6C734168" w:rsidR="00420A28" w:rsidRDefault="006B0DE0" w:rsidP="00420A28">
      <w:pPr>
        <w:spacing w:after="0"/>
        <w:rPr>
          <w:lang w:eastAsia="ja-JP"/>
        </w:rPr>
      </w:pPr>
      <w:r>
        <w:rPr>
          <w:lang w:eastAsia="ja-JP"/>
        </w:rPr>
        <w:fldChar w:fldCharType="begin"/>
      </w:r>
      <w:r>
        <w:rPr>
          <w:lang w:eastAsia="ja-JP"/>
        </w:rPr>
        <w:instrText xml:space="preserve"> REF _Ref510011927 \h </w:instrText>
      </w:r>
      <w:r>
        <w:rPr>
          <w:lang w:eastAsia="ja-JP"/>
        </w:rPr>
      </w:r>
      <w:r>
        <w:rPr>
          <w:lang w:eastAsia="ja-JP"/>
        </w:rPr>
        <w:fldChar w:fldCharType="separate"/>
      </w:r>
      <w:r w:rsidRPr="00271A1A">
        <w:t xml:space="preserve">Figure </w:t>
      </w:r>
      <w:r>
        <w:rPr>
          <w:noProof/>
        </w:rPr>
        <w:t>1</w:t>
      </w:r>
      <w:r>
        <w:rPr>
          <w:lang w:eastAsia="ja-JP"/>
        </w:rPr>
        <w:fldChar w:fldCharType="end"/>
      </w:r>
      <w:r w:rsidR="008A1D17">
        <w:rPr>
          <w:lang w:eastAsia="ja-JP"/>
        </w:rPr>
        <w:t>(a) and (b) show the simulation results for TDL-A and TDL-C, respectively.</w:t>
      </w:r>
      <w:r w:rsidR="00F5618D">
        <w:rPr>
          <w:rFonts w:hint="eastAsia"/>
          <w:lang w:eastAsia="ja-JP"/>
        </w:rPr>
        <w:t xml:space="preserve"> </w:t>
      </w:r>
      <w:r w:rsidR="008A1D17">
        <w:rPr>
          <w:lang w:eastAsia="ja-JP"/>
        </w:rPr>
        <w:t>In the figure, the results of "DCI 30</w:t>
      </w:r>
      <w:r w:rsidR="00433897">
        <w:rPr>
          <w:rFonts w:hint="eastAsia"/>
          <w:lang w:eastAsia="ja-JP"/>
        </w:rPr>
        <w:t xml:space="preserve"> AL8 or 16</w:t>
      </w:r>
      <w:r w:rsidR="008A1D17">
        <w:rPr>
          <w:lang w:eastAsia="ja-JP"/>
        </w:rPr>
        <w:t>" and “DCI 40</w:t>
      </w:r>
      <w:r w:rsidR="00601FF9">
        <w:rPr>
          <w:rFonts w:hint="eastAsia"/>
          <w:lang w:eastAsia="ja-JP"/>
        </w:rPr>
        <w:t xml:space="preserve"> AL8 or 16</w:t>
      </w:r>
      <w:r w:rsidR="008A1D17">
        <w:rPr>
          <w:lang w:eastAsia="ja-JP"/>
        </w:rPr>
        <w:t>” means the result of compact DCI and current DCI (i.e., DCI format 0-0 or format 1-0), respectively.</w:t>
      </w:r>
      <w:r w:rsidR="00160ACA">
        <w:rPr>
          <w:rFonts w:hint="eastAsia"/>
          <w:lang w:eastAsia="ja-JP"/>
        </w:rPr>
        <w:t xml:space="preserve"> </w:t>
      </w:r>
      <w:r w:rsidR="00C71C55">
        <w:rPr>
          <w:lang w:eastAsia="ja-JP"/>
        </w:rPr>
        <w:t>A</w:t>
      </w:r>
      <w:r w:rsidR="008A1D17">
        <w:rPr>
          <w:lang w:eastAsia="ja-JP"/>
        </w:rPr>
        <w:t xml:space="preserve">ccording to the result shown in </w:t>
      </w:r>
      <w:r w:rsidR="00601FF9">
        <w:rPr>
          <w:lang w:eastAsia="ja-JP"/>
        </w:rPr>
        <w:fldChar w:fldCharType="begin"/>
      </w:r>
      <w:r w:rsidR="00601FF9">
        <w:rPr>
          <w:lang w:eastAsia="ja-JP"/>
        </w:rPr>
        <w:instrText xml:space="preserve"> REF _Ref510012520 \r \h </w:instrText>
      </w:r>
      <w:r w:rsidR="00601FF9">
        <w:rPr>
          <w:lang w:eastAsia="ja-JP"/>
        </w:rPr>
      </w:r>
      <w:r w:rsidR="00601FF9">
        <w:rPr>
          <w:lang w:eastAsia="ja-JP"/>
        </w:rPr>
        <w:fldChar w:fldCharType="separate"/>
      </w:r>
      <w:r w:rsidR="00601FF9">
        <w:rPr>
          <w:lang w:eastAsia="ja-JP"/>
        </w:rPr>
        <w:t>[2]</w:t>
      </w:r>
      <w:r w:rsidR="00601FF9">
        <w:rPr>
          <w:lang w:eastAsia="ja-JP"/>
        </w:rPr>
        <w:fldChar w:fldCharType="end"/>
      </w:r>
      <w:r w:rsidR="00C71C55">
        <w:rPr>
          <w:lang w:eastAsia="ja-JP"/>
        </w:rPr>
        <w:t xml:space="preserve">, SINR in 5th percentile DL geometry is </w:t>
      </w:r>
      <w:r w:rsidR="00C71C55" w:rsidRPr="00C71C55">
        <w:rPr>
          <w:lang w:eastAsia="ja-JP"/>
        </w:rPr>
        <w:t>-2.6dB</w:t>
      </w:r>
      <w:r w:rsidR="008A1D17">
        <w:rPr>
          <w:lang w:eastAsia="ja-JP"/>
        </w:rPr>
        <w:t>.</w:t>
      </w:r>
      <w:r w:rsidR="00546C54">
        <w:rPr>
          <w:rFonts w:hint="eastAsia"/>
          <w:lang w:eastAsia="ja-JP"/>
        </w:rPr>
        <w:t xml:space="preserve"> </w:t>
      </w:r>
      <w:r w:rsidR="00C71C55">
        <w:rPr>
          <w:lang w:eastAsia="ja-JP"/>
        </w:rPr>
        <w:t>If this -2.6dB is used as the criteria, t</w:t>
      </w:r>
      <w:r w:rsidR="00420A28" w:rsidRPr="008B146B">
        <w:rPr>
          <w:lang w:eastAsia="ja-JP"/>
        </w:rPr>
        <w:t xml:space="preserve">he results shows that current NR-PDCCH design with AL16 </w:t>
      </w:r>
      <w:r w:rsidR="00EA07ED">
        <w:rPr>
          <w:rFonts w:hint="eastAsia"/>
          <w:lang w:eastAsia="ja-JP"/>
        </w:rPr>
        <w:t xml:space="preserve">and AL8 </w:t>
      </w:r>
      <w:r w:rsidR="00420A28" w:rsidRPr="008B146B">
        <w:rPr>
          <w:lang w:eastAsia="ja-JP"/>
        </w:rPr>
        <w:t>can fulfil the URLLC requirement. The gain of compact DCI at 1e-4 or 1e-5 points is 0.5dB.</w:t>
      </w:r>
    </w:p>
    <w:p w14:paraId="1400CBF0" w14:textId="77777777" w:rsidR="00420A28" w:rsidRDefault="00420A28" w:rsidP="00420A28">
      <w:pPr>
        <w:spacing w:after="0"/>
        <w:rPr>
          <w:lang w:eastAsia="ja-JP"/>
        </w:rPr>
      </w:pPr>
    </w:p>
    <w:p w14:paraId="6E947D02" w14:textId="6BD245E3" w:rsidR="006B0DE0" w:rsidRDefault="008B5BD8" w:rsidP="006B0DE0">
      <w:pPr>
        <w:rPr>
          <w:lang w:val="en-US" w:eastAsia="ja-JP"/>
        </w:rPr>
      </w:pPr>
      <w:r w:rsidRPr="008B5BD8">
        <w:rPr>
          <w:lang w:val="en-US" w:eastAsia="ja-JP"/>
        </w:rPr>
        <w:t xml:space="preserve"> </w:t>
      </w:r>
      <w:r w:rsidRPr="008B5BD8">
        <w:rPr>
          <w:noProof/>
          <w:lang w:val="en-US" w:eastAsia="ja-JP"/>
        </w:rPr>
        <w:drawing>
          <wp:inline distT="0" distB="0" distL="0" distR="0" wp14:anchorId="77E4BD8B" wp14:editId="51C7F87D">
            <wp:extent cx="2985840" cy="28735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5840" cy="2873520"/>
                    </a:xfrm>
                    <a:prstGeom prst="rect">
                      <a:avLst/>
                    </a:prstGeom>
                    <a:noFill/>
                    <a:ln>
                      <a:noFill/>
                    </a:ln>
                  </pic:spPr>
                </pic:pic>
              </a:graphicData>
            </a:graphic>
          </wp:inline>
        </w:drawing>
      </w:r>
      <w:r w:rsidRPr="008B5BD8">
        <w:rPr>
          <w:lang w:val="en-US" w:eastAsia="ja-JP"/>
        </w:rPr>
        <w:t xml:space="preserve"> </w:t>
      </w:r>
      <w:r w:rsidRPr="008B5BD8">
        <w:rPr>
          <w:noProof/>
          <w:lang w:val="en-US" w:eastAsia="ja-JP"/>
        </w:rPr>
        <w:drawing>
          <wp:inline distT="0" distB="0" distL="0" distR="0" wp14:anchorId="5D0339A9" wp14:editId="5F634165">
            <wp:extent cx="3060720" cy="28850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0720" cy="2885040"/>
                    </a:xfrm>
                    <a:prstGeom prst="rect">
                      <a:avLst/>
                    </a:prstGeom>
                    <a:noFill/>
                    <a:ln>
                      <a:noFill/>
                    </a:ln>
                  </pic:spPr>
                </pic:pic>
              </a:graphicData>
            </a:graphic>
          </wp:inline>
        </w:drawing>
      </w:r>
    </w:p>
    <w:p w14:paraId="518C97BB" w14:textId="77777777" w:rsidR="006B0DE0" w:rsidRPr="00271A1A" w:rsidRDefault="006B0DE0" w:rsidP="006B0DE0">
      <w:pPr>
        <w:rPr>
          <w:lang w:val="en-US" w:eastAsia="ja-JP"/>
        </w:rPr>
      </w:pPr>
      <w:r>
        <w:rPr>
          <w:rFonts w:hint="eastAsia"/>
          <w:lang w:val="en-US" w:eastAsia="ja-JP"/>
        </w:rPr>
        <w:t xml:space="preserve">　　　　　　　　　　　</w:t>
      </w:r>
      <w:r>
        <w:rPr>
          <w:rFonts w:hint="eastAsia"/>
          <w:lang w:eastAsia="ja-JP"/>
        </w:rPr>
        <w:t xml:space="preserve"> </w:t>
      </w:r>
      <w:r>
        <w:rPr>
          <w:rFonts w:hint="eastAsia"/>
          <w:lang w:val="en-US" w:eastAsia="ja-JP"/>
        </w:rPr>
        <w:t xml:space="preserve">(a) </w:t>
      </w:r>
      <w:r w:rsidRPr="00271A1A">
        <w:rPr>
          <w:rFonts w:hint="eastAsia"/>
          <w:lang w:val="en-US" w:eastAsia="ja-JP"/>
        </w:rPr>
        <w:t>TDL-A (30ns)</w:t>
      </w:r>
      <w:r>
        <w:rPr>
          <w:rFonts w:hint="eastAsia"/>
          <w:lang w:val="en-US" w:eastAsia="ja-JP"/>
        </w:rPr>
        <w:t xml:space="preserve">                                                           (b) </w:t>
      </w:r>
      <w:r w:rsidRPr="00271A1A">
        <w:rPr>
          <w:rFonts w:hint="eastAsia"/>
          <w:lang w:val="en-US" w:eastAsia="ja-JP"/>
        </w:rPr>
        <w:t>TDL-</w:t>
      </w:r>
      <w:r>
        <w:rPr>
          <w:rFonts w:hint="eastAsia"/>
          <w:lang w:val="en-US" w:eastAsia="ja-JP"/>
        </w:rPr>
        <w:t>C</w:t>
      </w:r>
      <w:r w:rsidRPr="00271A1A">
        <w:rPr>
          <w:rFonts w:hint="eastAsia"/>
          <w:lang w:val="en-US" w:eastAsia="ja-JP"/>
        </w:rPr>
        <w:t xml:space="preserve"> (30</w:t>
      </w:r>
      <w:r>
        <w:rPr>
          <w:rFonts w:hint="eastAsia"/>
          <w:lang w:val="en-US" w:eastAsia="ja-JP"/>
        </w:rPr>
        <w:t>0</w:t>
      </w:r>
      <w:r w:rsidRPr="00271A1A">
        <w:rPr>
          <w:rFonts w:hint="eastAsia"/>
          <w:lang w:val="en-US" w:eastAsia="ja-JP"/>
        </w:rPr>
        <w:t>ns)</w:t>
      </w:r>
    </w:p>
    <w:p w14:paraId="19A5D141" w14:textId="52CB8B3F" w:rsidR="006B0DE0" w:rsidRPr="00271A1A" w:rsidRDefault="006B0DE0" w:rsidP="006B0DE0">
      <w:pPr>
        <w:pStyle w:val="ab"/>
        <w:jc w:val="center"/>
        <w:rPr>
          <w:lang w:val="en-US" w:eastAsia="ja-JP"/>
        </w:rPr>
      </w:pPr>
      <w:bookmarkStart w:id="3" w:name="_Ref510011927"/>
      <w:r w:rsidRPr="00271A1A">
        <w:t xml:space="preserve">Figure </w:t>
      </w:r>
      <w:r w:rsidRPr="00271A1A">
        <w:fldChar w:fldCharType="begin"/>
      </w:r>
      <w:r w:rsidRPr="00271A1A">
        <w:instrText xml:space="preserve"> SEQ Figure \* ARABIC </w:instrText>
      </w:r>
      <w:r w:rsidRPr="00271A1A">
        <w:fldChar w:fldCharType="separate"/>
      </w:r>
      <w:r>
        <w:rPr>
          <w:noProof/>
        </w:rPr>
        <w:t>1</w:t>
      </w:r>
      <w:r w:rsidRPr="00271A1A">
        <w:fldChar w:fldCharType="end"/>
      </w:r>
      <w:bookmarkEnd w:id="3"/>
      <w:r w:rsidRPr="00271A1A">
        <w:rPr>
          <w:lang w:eastAsia="ja-JP"/>
        </w:rPr>
        <w:t xml:space="preserve"> Performance of NR-PDCCH</w:t>
      </w:r>
    </w:p>
    <w:p w14:paraId="0DC35997" w14:textId="77777777" w:rsidR="00974D28" w:rsidRPr="006B0DE0" w:rsidRDefault="00974D28" w:rsidP="008A1D17">
      <w:pPr>
        <w:spacing w:after="0"/>
        <w:rPr>
          <w:lang w:val="en-US" w:eastAsia="ja-JP"/>
        </w:rPr>
      </w:pPr>
    </w:p>
    <w:p w14:paraId="251B4132" w14:textId="50BA6DE5" w:rsidR="00974D28" w:rsidRPr="000A03BE" w:rsidRDefault="00974D28" w:rsidP="008B5BD8">
      <w:pPr>
        <w:pStyle w:val="aff4"/>
        <w:ind w:firstLine="0"/>
        <w:jc w:val="left"/>
        <w:rPr>
          <w:rFonts w:eastAsiaTheme="minorEastAsia"/>
          <w:b/>
          <w:sz w:val="20"/>
          <w:lang w:eastAsia="ja-JP"/>
        </w:rPr>
      </w:pPr>
      <w:r w:rsidRPr="000A03BE">
        <w:rPr>
          <w:rStyle w:val="shorttext"/>
          <w:rFonts w:eastAsiaTheme="minorEastAsia" w:hint="eastAsia"/>
          <w:b/>
          <w:sz w:val="20"/>
          <w:lang w:eastAsia="ja-JP"/>
        </w:rPr>
        <w:t>Observation 1</w:t>
      </w:r>
      <w:r w:rsidR="001B6C2F" w:rsidRPr="000A03BE">
        <w:rPr>
          <w:rStyle w:val="shorttext"/>
          <w:rFonts w:eastAsiaTheme="minorEastAsia"/>
          <w:b/>
          <w:sz w:val="20"/>
          <w:lang w:eastAsia="ja-JP"/>
        </w:rPr>
        <w:t>:</w:t>
      </w:r>
      <w:r w:rsidR="001B6C2F" w:rsidRPr="000A03BE">
        <w:rPr>
          <w:b/>
          <w:iCs/>
          <w:sz w:val="20"/>
          <w:lang w:eastAsia="ja-JP"/>
        </w:rPr>
        <w:t xml:space="preserve"> </w:t>
      </w:r>
      <w:r w:rsidRPr="000A03BE">
        <w:rPr>
          <w:rFonts w:eastAsiaTheme="minorEastAsia"/>
          <w:b/>
          <w:sz w:val="20"/>
          <w:lang w:eastAsia="ja-JP"/>
        </w:rPr>
        <w:t xml:space="preserve">From the link level simulation with same DMRS density with same PRB bundling size, </w:t>
      </w:r>
      <w:r w:rsidR="008E0EA0">
        <w:rPr>
          <w:rFonts w:eastAsiaTheme="minorEastAsia"/>
          <w:b/>
          <w:sz w:val="20"/>
          <w:lang w:eastAsia="ja-JP"/>
        </w:rPr>
        <w:t xml:space="preserve">if target geometry is -2.6 dB, </w:t>
      </w:r>
      <w:r w:rsidRPr="000A03BE">
        <w:rPr>
          <w:b/>
          <w:sz w:val="20"/>
          <w:lang w:eastAsia="ja-JP"/>
        </w:rPr>
        <w:t xml:space="preserve">current NR-PDCCH design with AL16 </w:t>
      </w:r>
      <w:r w:rsidR="00EA07ED">
        <w:rPr>
          <w:rFonts w:eastAsiaTheme="minorEastAsia" w:hint="eastAsia"/>
          <w:b/>
          <w:sz w:val="20"/>
          <w:lang w:eastAsia="ja-JP"/>
        </w:rPr>
        <w:t xml:space="preserve">and AL8 </w:t>
      </w:r>
      <w:r w:rsidRPr="000A03BE">
        <w:rPr>
          <w:b/>
          <w:sz w:val="20"/>
          <w:lang w:eastAsia="ja-JP"/>
        </w:rPr>
        <w:t>can fulfill the URLLC requirement</w:t>
      </w:r>
      <w:r w:rsidR="008E0EA0">
        <w:rPr>
          <w:b/>
          <w:sz w:val="20"/>
          <w:lang w:eastAsia="ja-JP"/>
        </w:rPr>
        <w:t xml:space="preserve">. </w:t>
      </w:r>
      <w:r w:rsidR="008E0EA0">
        <w:rPr>
          <w:rFonts w:eastAsiaTheme="minorEastAsia"/>
          <w:b/>
          <w:sz w:val="20"/>
          <w:lang w:eastAsia="ja-JP"/>
        </w:rPr>
        <w:t>T</w:t>
      </w:r>
      <w:r w:rsidRPr="000A03BE">
        <w:rPr>
          <w:b/>
          <w:sz w:val="20"/>
          <w:lang w:eastAsia="ja-JP"/>
        </w:rPr>
        <w:t>he gain of compact DCI at 1e-4 or 1e-5 points is 0.5dB</w:t>
      </w:r>
      <w:r w:rsidRPr="000A03BE">
        <w:rPr>
          <w:rFonts w:eastAsiaTheme="minorEastAsia"/>
          <w:b/>
          <w:sz w:val="20"/>
          <w:lang w:eastAsia="ja-JP"/>
        </w:rPr>
        <w:t>.</w:t>
      </w:r>
    </w:p>
    <w:p w14:paraId="4A0AA35C" w14:textId="77777777" w:rsidR="00467580" w:rsidRDefault="00467580" w:rsidP="00522CFE">
      <w:pPr>
        <w:tabs>
          <w:tab w:val="left" w:pos="4008"/>
        </w:tabs>
        <w:spacing w:before="120" w:after="120"/>
        <w:rPr>
          <w:rFonts w:eastAsiaTheme="minorEastAsia"/>
          <w:lang w:eastAsia="ja-JP"/>
        </w:rPr>
      </w:pPr>
    </w:p>
    <w:p w14:paraId="00A0EFE8" w14:textId="136C0FA3" w:rsidR="00F5017F" w:rsidRPr="00766B82" w:rsidRDefault="005171D2" w:rsidP="00522CFE">
      <w:pPr>
        <w:tabs>
          <w:tab w:val="left" w:pos="4008"/>
        </w:tabs>
        <w:spacing w:before="120" w:after="120"/>
        <w:rPr>
          <w:rFonts w:eastAsiaTheme="minorEastAsia"/>
          <w:b/>
          <w:sz w:val="21"/>
          <w:u w:val="single"/>
          <w:lang w:eastAsia="ja-JP"/>
        </w:rPr>
      </w:pPr>
      <w:r w:rsidRPr="00766B82">
        <w:rPr>
          <w:rFonts w:eastAsiaTheme="minorEastAsia" w:hint="eastAsia"/>
          <w:b/>
          <w:sz w:val="21"/>
          <w:u w:val="single"/>
          <w:lang w:eastAsia="ja-JP"/>
        </w:rPr>
        <w:t>Consideration of c</w:t>
      </w:r>
      <w:r w:rsidR="00B924E9" w:rsidRPr="00766B82">
        <w:rPr>
          <w:rFonts w:eastAsiaTheme="minorEastAsia"/>
          <w:b/>
          <w:sz w:val="21"/>
          <w:u w:val="single"/>
          <w:lang w:eastAsia="ja-JP"/>
        </w:rPr>
        <w:t>ompact DCI</w:t>
      </w:r>
    </w:p>
    <w:p w14:paraId="0A3DA7D3" w14:textId="007374DD" w:rsidR="001346DD" w:rsidRDefault="00ED0922" w:rsidP="00411332">
      <w:pPr>
        <w:tabs>
          <w:tab w:val="left" w:pos="4008"/>
        </w:tabs>
        <w:spacing w:before="120" w:after="120"/>
        <w:rPr>
          <w:lang w:eastAsia="ja-JP"/>
        </w:rPr>
      </w:pPr>
      <w:r>
        <w:rPr>
          <w:lang w:eastAsia="ja-JP"/>
        </w:rPr>
        <w:lastRenderedPageBreak/>
        <w:t xml:space="preserve">Our view is </w:t>
      </w:r>
      <w:r w:rsidR="001346DD">
        <w:rPr>
          <w:lang w:eastAsia="ja-JP"/>
        </w:rPr>
        <w:t xml:space="preserve">the necessity of </w:t>
      </w:r>
      <w:r w:rsidR="001346DD">
        <w:rPr>
          <w:rFonts w:hint="eastAsia"/>
          <w:lang w:eastAsia="ja-JP"/>
        </w:rPr>
        <w:t xml:space="preserve">compact </w:t>
      </w:r>
      <w:r w:rsidR="001346DD">
        <w:rPr>
          <w:lang w:eastAsia="ja-JP"/>
        </w:rPr>
        <w:t>DCI format can</w:t>
      </w:r>
      <w:r w:rsidR="001346DD">
        <w:rPr>
          <w:rFonts w:hint="eastAsia"/>
          <w:lang w:eastAsia="ja-JP"/>
        </w:rPr>
        <w:t xml:space="preserve">not </w:t>
      </w:r>
      <w:r w:rsidR="001346DD">
        <w:rPr>
          <w:lang w:eastAsia="ja-JP"/>
        </w:rPr>
        <w:t>be concluded only based on the link level judgement.</w:t>
      </w:r>
      <w:r w:rsidR="00690FDE">
        <w:rPr>
          <w:rFonts w:hint="eastAsia"/>
          <w:lang w:eastAsia="ja-JP"/>
        </w:rPr>
        <w:t xml:space="preserve"> </w:t>
      </w:r>
      <w:r>
        <w:rPr>
          <w:lang w:eastAsia="ja-JP"/>
        </w:rPr>
        <w:t>F</w:t>
      </w:r>
      <w:r w:rsidR="00690FDE">
        <w:rPr>
          <w:rFonts w:hint="eastAsia"/>
          <w:lang w:eastAsia="ja-JP"/>
        </w:rPr>
        <w:t xml:space="preserve">ollowing </w:t>
      </w:r>
      <w:r w:rsidR="000F0574">
        <w:rPr>
          <w:rFonts w:hint="eastAsia"/>
          <w:lang w:eastAsia="ja-JP"/>
        </w:rPr>
        <w:t>aspects</w:t>
      </w:r>
      <w:r w:rsidR="00690FDE">
        <w:rPr>
          <w:rFonts w:hint="eastAsia"/>
          <w:lang w:eastAsia="ja-JP"/>
        </w:rPr>
        <w:t xml:space="preserve"> should be </w:t>
      </w:r>
      <w:r>
        <w:rPr>
          <w:lang w:eastAsia="ja-JP"/>
        </w:rPr>
        <w:t xml:space="preserve">at least </w:t>
      </w:r>
      <w:r w:rsidR="00690FDE">
        <w:rPr>
          <w:rFonts w:hint="eastAsia"/>
          <w:lang w:eastAsia="ja-JP"/>
        </w:rPr>
        <w:t>considered.</w:t>
      </w:r>
    </w:p>
    <w:p w14:paraId="1236CCEF" w14:textId="0904BFB9" w:rsidR="00690FDE" w:rsidRPr="00690FDE" w:rsidRDefault="00690FDE" w:rsidP="00690FDE">
      <w:pPr>
        <w:pStyle w:val="aff2"/>
        <w:numPr>
          <w:ilvl w:val="0"/>
          <w:numId w:val="29"/>
        </w:numPr>
        <w:tabs>
          <w:tab w:val="left" w:pos="4008"/>
        </w:tabs>
        <w:spacing w:before="120" w:after="120"/>
        <w:ind w:leftChars="0"/>
        <w:rPr>
          <w:b/>
          <w:lang w:eastAsia="ja-JP"/>
        </w:rPr>
      </w:pPr>
      <w:r w:rsidRPr="00690FDE">
        <w:rPr>
          <w:b/>
          <w:lang w:eastAsia="ja-JP"/>
        </w:rPr>
        <w:t>Channel estimation improvemen</w:t>
      </w:r>
      <w:r w:rsidRPr="00690FDE">
        <w:rPr>
          <w:rFonts w:hint="eastAsia"/>
          <w:b/>
          <w:lang w:eastAsia="ja-JP"/>
        </w:rPr>
        <w:t>t</w:t>
      </w:r>
    </w:p>
    <w:p w14:paraId="2ACB8BCD" w14:textId="6856E640" w:rsidR="00196A59" w:rsidRDefault="000F7BB5" w:rsidP="00411332">
      <w:pPr>
        <w:tabs>
          <w:tab w:val="left" w:pos="4008"/>
        </w:tabs>
        <w:spacing w:before="120" w:after="120"/>
        <w:rPr>
          <w:lang w:eastAsia="ja-JP"/>
        </w:rPr>
      </w:pPr>
      <w:r w:rsidRPr="000F7BB5">
        <w:rPr>
          <w:lang w:eastAsia="ja-JP"/>
        </w:rPr>
        <w:t xml:space="preserve">As possible solution to improve the performance of compact DCI, to increase the DMRS density </w:t>
      </w:r>
      <w:r w:rsidR="00DC0CF6">
        <w:rPr>
          <w:lang w:eastAsia="ja-JP"/>
        </w:rPr>
        <w:t>is possibility</w:t>
      </w:r>
      <w:r w:rsidRPr="000F7BB5">
        <w:rPr>
          <w:lang w:eastAsia="ja-JP"/>
        </w:rPr>
        <w:t>.</w:t>
      </w:r>
      <w:r w:rsidR="00D71F67">
        <w:rPr>
          <w:rFonts w:hint="eastAsia"/>
          <w:lang w:eastAsia="ja-JP"/>
        </w:rPr>
        <w:t xml:space="preserve"> </w:t>
      </w:r>
      <w:r>
        <w:rPr>
          <w:lang w:eastAsia="ja-JP"/>
        </w:rPr>
        <w:t xml:space="preserve">For data case, additional DMRS density can increase </w:t>
      </w:r>
      <w:r w:rsidR="00AA6CE9">
        <w:t>approximately</w:t>
      </w:r>
      <w:r w:rsidR="00AA6CE9">
        <w:rPr>
          <w:rFonts w:hint="eastAsia"/>
          <w:lang w:eastAsia="ja-JP"/>
        </w:rPr>
        <w:t xml:space="preserve"> </w:t>
      </w:r>
      <w:r>
        <w:rPr>
          <w:lang w:eastAsia="ja-JP"/>
        </w:rPr>
        <w:t xml:space="preserve">1dB gain according to </w:t>
      </w:r>
      <w:r w:rsidR="00D71F67">
        <w:rPr>
          <w:lang w:eastAsia="ja-JP"/>
        </w:rPr>
        <w:fldChar w:fldCharType="begin"/>
      </w:r>
      <w:r w:rsidR="00D71F67">
        <w:rPr>
          <w:lang w:eastAsia="ja-JP"/>
        </w:rPr>
        <w:instrText xml:space="preserve"> REF _Ref510694954 \r \h </w:instrText>
      </w:r>
      <w:r w:rsidR="00D71F67">
        <w:rPr>
          <w:lang w:eastAsia="ja-JP"/>
        </w:rPr>
      </w:r>
      <w:r w:rsidR="00D71F67">
        <w:rPr>
          <w:lang w:eastAsia="ja-JP"/>
        </w:rPr>
        <w:fldChar w:fldCharType="separate"/>
      </w:r>
      <w:r w:rsidR="00D71F67">
        <w:rPr>
          <w:lang w:eastAsia="ja-JP"/>
        </w:rPr>
        <w:t>[3]</w:t>
      </w:r>
      <w:r w:rsidR="00D71F67">
        <w:rPr>
          <w:lang w:eastAsia="ja-JP"/>
        </w:rPr>
        <w:fldChar w:fldCharType="end"/>
      </w:r>
      <w:r>
        <w:rPr>
          <w:lang w:eastAsia="ja-JP"/>
        </w:rPr>
        <w:t xml:space="preserve">. The similar </w:t>
      </w:r>
      <w:r w:rsidR="00D71F67">
        <w:rPr>
          <w:rFonts w:hint="eastAsia"/>
          <w:lang w:eastAsia="ja-JP"/>
        </w:rPr>
        <w:t xml:space="preserve">gain </w:t>
      </w:r>
      <w:r w:rsidR="00D71F67">
        <w:rPr>
          <w:lang w:eastAsia="ja-JP"/>
        </w:rPr>
        <w:t xml:space="preserve">can be expected </w:t>
      </w:r>
      <w:r>
        <w:rPr>
          <w:lang w:eastAsia="ja-JP"/>
        </w:rPr>
        <w:t xml:space="preserve">for </w:t>
      </w:r>
      <w:r w:rsidR="00B64170">
        <w:rPr>
          <w:rFonts w:hint="eastAsia"/>
          <w:lang w:eastAsia="ja-JP"/>
        </w:rPr>
        <w:t xml:space="preserve">compact DCI </w:t>
      </w:r>
      <w:r>
        <w:rPr>
          <w:lang w:eastAsia="ja-JP"/>
        </w:rPr>
        <w:t>especially in the low SNR region like AL16.</w:t>
      </w:r>
    </w:p>
    <w:p w14:paraId="0CB52556" w14:textId="77777777" w:rsidR="006C60A2" w:rsidRPr="00690FDE" w:rsidRDefault="006C60A2" w:rsidP="006C60A2">
      <w:pPr>
        <w:pStyle w:val="aff2"/>
        <w:numPr>
          <w:ilvl w:val="0"/>
          <w:numId w:val="26"/>
        </w:numPr>
        <w:tabs>
          <w:tab w:val="left" w:pos="4008"/>
        </w:tabs>
        <w:spacing w:before="120" w:after="120"/>
        <w:ind w:leftChars="0"/>
        <w:rPr>
          <w:lang w:eastAsia="ja-JP"/>
        </w:rPr>
      </w:pPr>
      <w:r>
        <w:rPr>
          <w:rFonts w:hint="eastAsia"/>
          <w:b/>
          <w:lang w:eastAsia="ja-JP"/>
        </w:rPr>
        <w:t>I</w:t>
      </w:r>
      <w:r w:rsidRPr="000F0574">
        <w:rPr>
          <w:b/>
          <w:lang w:eastAsia="ja-JP"/>
        </w:rPr>
        <w:t>dentification of URLLC</w:t>
      </w:r>
    </w:p>
    <w:p w14:paraId="4A69FA70" w14:textId="68CC0648" w:rsidR="006C60A2" w:rsidRDefault="006C60A2" w:rsidP="00411332">
      <w:pPr>
        <w:tabs>
          <w:tab w:val="left" w:pos="4008"/>
        </w:tabs>
        <w:spacing w:before="120" w:after="120"/>
        <w:rPr>
          <w:rStyle w:val="shorttext"/>
          <w:lang w:val="en" w:eastAsia="ja-JP"/>
        </w:rPr>
      </w:pPr>
      <w:r>
        <w:rPr>
          <w:lang w:eastAsia="ja-JP"/>
        </w:rPr>
        <w:t xml:space="preserve">If DCI format 1_0 or 0_0 with C-RNTI is used without any modification, the PDSCH or PUSCH is URLLC purpose </w:t>
      </w:r>
      <w:r w:rsidR="00DC0CF6">
        <w:rPr>
          <w:lang w:eastAsia="ja-JP"/>
        </w:rPr>
        <w:t xml:space="preserve">or </w:t>
      </w:r>
      <w:r>
        <w:rPr>
          <w:lang w:eastAsia="ja-JP"/>
        </w:rPr>
        <w:t xml:space="preserve">not </w:t>
      </w:r>
      <w:r w:rsidR="00DC0CF6">
        <w:rPr>
          <w:lang w:eastAsia="ja-JP"/>
        </w:rPr>
        <w:t>is im</w:t>
      </w:r>
      <w:r>
        <w:rPr>
          <w:lang w:eastAsia="ja-JP"/>
        </w:rPr>
        <w:t xml:space="preserve">possible to be known by the UE. To have different size is one of the method to identify this PDCCH is URLLC purpose. </w:t>
      </w:r>
      <w:r>
        <w:rPr>
          <w:rStyle w:val="shorttext"/>
          <w:lang w:val="en"/>
        </w:rPr>
        <w:t>Other methods could be considered</w:t>
      </w:r>
      <w:r>
        <w:rPr>
          <w:rStyle w:val="shorttext"/>
          <w:rFonts w:hint="eastAsia"/>
          <w:lang w:val="en" w:eastAsia="ja-JP"/>
        </w:rPr>
        <w:t>.</w:t>
      </w:r>
    </w:p>
    <w:p w14:paraId="4E74E046" w14:textId="0F274E9B" w:rsidR="006742F7" w:rsidRPr="00690FDE" w:rsidRDefault="006742F7" w:rsidP="006742F7">
      <w:pPr>
        <w:pStyle w:val="aff2"/>
        <w:numPr>
          <w:ilvl w:val="0"/>
          <w:numId w:val="26"/>
        </w:numPr>
        <w:tabs>
          <w:tab w:val="left" w:pos="4008"/>
        </w:tabs>
        <w:spacing w:before="120" w:after="120"/>
        <w:ind w:leftChars="0"/>
        <w:rPr>
          <w:lang w:eastAsia="ja-JP"/>
        </w:rPr>
      </w:pPr>
      <w:r>
        <w:rPr>
          <w:b/>
          <w:lang w:eastAsia="ja-JP"/>
        </w:rPr>
        <w:t>The co</w:t>
      </w:r>
      <w:r w:rsidR="00DD6EE5">
        <w:rPr>
          <w:b/>
          <w:lang w:eastAsia="ja-JP"/>
        </w:rPr>
        <w:t xml:space="preserve">verage alignment with the </w:t>
      </w:r>
      <w:r>
        <w:rPr>
          <w:b/>
          <w:lang w:eastAsia="ja-JP"/>
        </w:rPr>
        <w:t xml:space="preserve">eMBB </w:t>
      </w:r>
      <w:r w:rsidR="00DD6EE5">
        <w:rPr>
          <w:b/>
          <w:lang w:eastAsia="ja-JP"/>
        </w:rPr>
        <w:t>cell planning</w:t>
      </w:r>
    </w:p>
    <w:p w14:paraId="1E2351C1" w14:textId="6AF3BE90" w:rsidR="006742F7" w:rsidRPr="008B5BD8" w:rsidRDefault="006742F7" w:rsidP="00411332">
      <w:pPr>
        <w:tabs>
          <w:tab w:val="left" w:pos="4008"/>
        </w:tabs>
        <w:spacing w:before="120" w:after="120"/>
        <w:rPr>
          <w:lang w:val="en" w:eastAsia="ja-JP"/>
        </w:rPr>
      </w:pPr>
      <w:r>
        <w:rPr>
          <w:lang w:eastAsia="ja-JP"/>
        </w:rPr>
        <w:t>Although this evaluation used SINR = -</w:t>
      </w:r>
      <w:r w:rsidR="008B5BD8">
        <w:rPr>
          <w:rFonts w:hint="eastAsia"/>
          <w:lang w:eastAsia="ja-JP"/>
        </w:rPr>
        <w:t>2.6</w:t>
      </w:r>
      <w:r w:rsidR="008B5BD8">
        <w:rPr>
          <w:lang w:eastAsia="ja-JP"/>
        </w:rPr>
        <w:t xml:space="preserve">dB </w:t>
      </w:r>
      <w:r>
        <w:rPr>
          <w:lang w:eastAsia="ja-JP"/>
        </w:rPr>
        <w:t xml:space="preserve">as the criteria, eMBB design intends to support </w:t>
      </w:r>
      <w:r w:rsidR="002755D6">
        <w:rPr>
          <w:rFonts w:hint="eastAsia"/>
          <w:lang w:eastAsia="ja-JP"/>
        </w:rPr>
        <w:t>-9.4</w:t>
      </w:r>
      <w:r>
        <w:rPr>
          <w:lang w:eastAsia="ja-JP"/>
        </w:rPr>
        <w:t xml:space="preserve"> dB SINR target as the reason for </w:t>
      </w:r>
      <w:r w:rsidR="002755D6">
        <w:rPr>
          <w:rFonts w:hint="eastAsia"/>
          <w:lang w:eastAsia="ja-JP"/>
        </w:rPr>
        <w:t>AL</w:t>
      </w:r>
      <w:r>
        <w:rPr>
          <w:lang w:eastAsia="ja-JP"/>
        </w:rPr>
        <w:t xml:space="preserve">=16 </w:t>
      </w:r>
      <w:r w:rsidR="002755D6">
        <w:rPr>
          <w:lang w:eastAsia="ja-JP"/>
        </w:rPr>
        <w:fldChar w:fldCharType="begin"/>
      </w:r>
      <w:r w:rsidR="002755D6">
        <w:rPr>
          <w:lang w:eastAsia="ja-JP"/>
        </w:rPr>
        <w:instrText xml:space="preserve"> REF _Ref510718000 \r \h </w:instrText>
      </w:r>
      <w:r w:rsidR="002755D6">
        <w:rPr>
          <w:lang w:eastAsia="ja-JP"/>
        </w:rPr>
      </w:r>
      <w:r w:rsidR="002755D6">
        <w:rPr>
          <w:lang w:eastAsia="ja-JP"/>
        </w:rPr>
        <w:fldChar w:fldCharType="separate"/>
      </w:r>
      <w:r w:rsidR="002755D6">
        <w:rPr>
          <w:lang w:eastAsia="ja-JP"/>
        </w:rPr>
        <w:t>[4]</w:t>
      </w:r>
      <w:r w:rsidR="002755D6">
        <w:rPr>
          <w:lang w:eastAsia="ja-JP"/>
        </w:rPr>
        <w:fldChar w:fldCharType="end"/>
      </w:r>
      <w:r>
        <w:rPr>
          <w:lang w:eastAsia="ja-JP"/>
        </w:rPr>
        <w:t>. If only -</w:t>
      </w:r>
      <w:r w:rsidR="008B5BD8">
        <w:rPr>
          <w:rFonts w:hint="eastAsia"/>
          <w:lang w:eastAsia="ja-JP"/>
        </w:rPr>
        <w:t>2.6</w:t>
      </w:r>
      <w:r>
        <w:rPr>
          <w:lang w:eastAsia="ja-JP"/>
        </w:rPr>
        <w:t xml:space="preserve">dB is covered, the whole eMBB coverage is not covered by URLLC reliability. If physically impossible to achieve so, it would be acceptable but trying to have similar coverage with eMBB </w:t>
      </w:r>
      <w:r w:rsidR="007F6B50">
        <w:rPr>
          <w:lang w:eastAsia="ja-JP"/>
        </w:rPr>
        <w:t xml:space="preserve">as much as possible </w:t>
      </w:r>
      <w:r>
        <w:rPr>
          <w:lang w:eastAsia="ja-JP"/>
        </w:rPr>
        <w:t xml:space="preserve">should be target </w:t>
      </w:r>
      <w:r w:rsidR="00D22C6C">
        <w:rPr>
          <w:lang w:eastAsia="ja-JP"/>
        </w:rPr>
        <w:t>of</w:t>
      </w:r>
      <w:r>
        <w:rPr>
          <w:lang w:eastAsia="ja-JP"/>
        </w:rPr>
        <w:t xml:space="preserve"> URLLC design.</w:t>
      </w:r>
    </w:p>
    <w:p w14:paraId="72D73569" w14:textId="25859BEA" w:rsidR="00690FDE" w:rsidRPr="00690FDE" w:rsidRDefault="00690FDE" w:rsidP="00690FDE">
      <w:pPr>
        <w:pStyle w:val="aff2"/>
        <w:numPr>
          <w:ilvl w:val="0"/>
          <w:numId w:val="26"/>
        </w:numPr>
        <w:tabs>
          <w:tab w:val="left" w:pos="4008"/>
        </w:tabs>
        <w:spacing w:before="120" w:after="120"/>
        <w:ind w:leftChars="0"/>
        <w:rPr>
          <w:b/>
          <w:lang w:eastAsia="ja-JP"/>
        </w:rPr>
      </w:pPr>
      <w:r w:rsidRPr="00690FDE">
        <w:rPr>
          <w:rFonts w:hint="eastAsia"/>
          <w:b/>
          <w:lang w:eastAsia="ja-JP"/>
        </w:rPr>
        <w:t>M</w:t>
      </w:r>
      <w:r w:rsidRPr="00690FDE">
        <w:rPr>
          <w:b/>
          <w:lang w:eastAsia="ja-JP"/>
        </w:rPr>
        <w:t>inimum size of PRB assignment</w:t>
      </w:r>
    </w:p>
    <w:p w14:paraId="6A5D43AC" w14:textId="562BE38B" w:rsidR="000840A4" w:rsidRDefault="00D06884" w:rsidP="00411332">
      <w:pPr>
        <w:tabs>
          <w:tab w:val="left" w:pos="4008"/>
        </w:tabs>
        <w:spacing w:before="120" w:after="120"/>
        <w:rPr>
          <w:lang w:eastAsia="ja-JP"/>
        </w:rPr>
      </w:pPr>
      <w:r>
        <w:rPr>
          <w:rFonts w:hint="eastAsia"/>
          <w:lang w:eastAsia="ja-JP"/>
        </w:rPr>
        <w:t>T</w:t>
      </w:r>
      <w:r w:rsidR="00766B82">
        <w:rPr>
          <w:rFonts w:hint="eastAsia"/>
          <w:lang w:eastAsia="ja-JP"/>
        </w:rPr>
        <w:t xml:space="preserve">he </w:t>
      </w:r>
      <w:r w:rsidR="00D035C3">
        <w:rPr>
          <w:rFonts w:hint="eastAsia"/>
          <w:lang w:eastAsia="ja-JP"/>
        </w:rPr>
        <w:t>PRB assignment with 1RB</w:t>
      </w:r>
      <w:r w:rsidR="00D035C3">
        <w:rPr>
          <w:lang w:eastAsia="ja-JP"/>
        </w:rPr>
        <w:t xml:space="preserve"> granularity</w:t>
      </w:r>
      <w:r w:rsidR="00D035C3">
        <w:rPr>
          <w:rFonts w:hint="eastAsia"/>
          <w:lang w:eastAsia="ja-JP"/>
        </w:rPr>
        <w:t xml:space="preserve"> </w:t>
      </w:r>
      <w:r w:rsidR="000840A4">
        <w:rPr>
          <w:rFonts w:hint="eastAsia"/>
          <w:lang w:eastAsia="ja-JP"/>
        </w:rPr>
        <w:t>of type</w:t>
      </w:r>
      <w:r w:rsidR="00D035C3">
        <w:rPr>
          <w:rFonts w:hint="eastAsia"/>
          <w:lang w:eastAsia="ja-JP"/>
        </w:rPr>
        <w:t xml:space="preserve"> </w:t>
      </w:r>
      <w:r w:rsidR="000840A4">
        <w:rPr>
          <w:rFonts w:hint="eastAsia"/>
          <w:lang w:eastAsia="ja-JP"/>
        </w:rPr>
        <w:t xml:space="preserve">1 resource allocation used in </w:t>
      </w:r>
      <w:r w:rsidR="00D035C3">
        <w:rPr>
          <w:rFonts w:hint="eastAsia"/>
          <w:lang w:eastAsia="ja-JP"/>
        </w:rPr>
        <w:t xml:space="preserve">DCI </w:t>
      </w:r>
      <w:r w:rsidR="000840A4">
        <w:rPr>
          <w:rFonts w:hint="eastAsia"/>
          <w:lang w:eastAsia="ja-JP"/>
        </w:rPr>
        <w:t>format 0_0</w:t>
      </w:r>
      <w:r w:rsidR="000840A4">
        <w:rPr>
          <w:lang w:eastAsia="ja-JP"/>
        </w:rPr>
        <w:t xml:space="preserve"> </w:t>
      </w:r>
      <w:r w:rsidR="000840A4">
        <w:rPr>
          <w:rFonts w:hint="eastAsia"/>
          <w:lang w:eastAsia="ja-JP"/>
        </w:rPr>
        <w:t>would be un</w:t>
      </w:r>
      <w:r w:rsidR="000840A4">
        <w:rPr>
          <w:lang w:eastAsia="ja-JP"/>
        </w:rPr>
        <w:t>necessary</w:t>
      </w:r>
      <w:r w:rsidR="00DC0CF6">
        <w:rPr>
          <w:lang w:eastAsia="ja-JP"/>
        </w:rPr>
        <w:t xml:space="preserve"> for compact DCI for URLLC</w:t>
      </w:r>
      <w:r>
        <w:rPr>
          <w:rFonts w:hint="eastAsia"/>
          <w:lang w:eastAsia="ja-JP"/>
        </w:rPr>
        <w:t xml:space="preserve"> because</w:t>
      </w:r>
      <w:r>
        <w:rPr>
          <w:lang w:eastAsia="ja-JP"/>
        </w:rPr>
        <w:t xml:space="preserve"> </w:t>
      </w:r>
      <w:r>
        <w:rPr>
          <w:rFonts w:hint="eastAsia"/>
          <w:lang w:eastAsia="ja-JP"/>
        </w:rPr>
        <w:t xml:space="preserve">cording rate for URLLC data </w:t>
      </w:r>
      <w:r>
        <w:rPr>
          <w:lang w:eastAsia="ja-JP"/>
        </w:rPr>
        <w:t>is only lower rate and data size is limited</w:t>
      </w:r>
      <w:r w:rsidR="000840A4">
        <w:rPr>
          <w:lang w:eastAsia="ja-JP"/>
        </w:rPr>
        <w:t>.</w:t>
      </w:r>
      <w:r w:rsidR="00411332">
        <w:rPr>
          <w:rFonts w:hint="eastAsia"/>
          <w:lang w:eastAsia="ja-JP"/>
        </w:rPr>
        <w:t xml:space="preserve"> </w:t>
      </w:r>
      <w:r w:rsidR="000840A4">
        <w:rPr>
          <w:rFonts w:hint="eastAsia"/>
          <w:lang w:eastAsia="ja-JP"/>
        </w:rPr>
        <w:t xml:space="preserve">Therefore, </w:t>
      </w:r>
      <w:r w:rsidR="002C0B7F" w:rsidRPr="002C0B7F">
        <w:rPr>
          <w:lang w:eastAsia="ja-JP"/>
        </w:rPr>
        <w:t>it would be mo</w:t>
      </w:r>
      <w:r w:rsidR="00DC0CF6">
        <w:rPr>
          <w:lang w:eastAsia="ja-JP"/>
        </w:rPr>
        <w:t>re</w:t>
      </w:r>
      <w:r w:rsidR="002C0B7F" w:rsidRPr="002C0B7F">
        <w:rPr>
          <w:lang w:eastAsia="ja-JP"/>
        </w:rPr>
        <w:t xml:space="preserve"> effective to </w:t>
      </w:r>
      <w:r w:rsidR="00DC0CF6">
        <w:rPr>
          <w:lang w:eastAsia="ja-JP"/>
        </w:rPr>
        <w:t xml:space="preserve">increase the resource allocation granularity and </w:t>
      </w:r>
      <w:r w:rsidR="002C0B7F" w:rsidRPr="002C0B7F">
        <w:rPr>
          <w:lang w:eastAsia="ja-JP"/>
        </w:rPr>
        <w:t xml:space="preserve">reduce frequency domain resource assignment </w:t>
      </w:r>
      <w:r w:rsidR="00DC0CF6">
        <w:rPr>
          <w:lang w:eastAsia="ja-JP"/>
        </w:rPr>
        <w:t xml:space="preserve">size in order </w:t>
      </w:r>
      <w:r w:rsidR="002C0B7F" w:rsidRPr="002C0B7F">
        <w:rPr>
          <w:lang w:eastAsia="ja-JP"/>
        </w:rPr>
        <w:t xml:space="preserve">to reduce </w:t>
      </w:r>
      <w:r w:rsidR="00EA6011">
        <w:rPr>
          <w:rFonts w:hint="eastAsia"/>
          <w:lang w:eastAsia="ja-JP"/>
        </w:rPr>
        <w:t xml:space="preserve">DCI </w:t>
      </w:r>
      <w:r w:rsidR="002C0B7F" w:rsidRPr="002C0B7F">
        <w:rPr>
          <w:lang w:eastAsia="ja-JP"/>
        </w:rPr>
        <w:t>size</w:t>
      </w:r>
      <w:r w:rsidR="000840A4">
        <w:rPr>
          <w:rFonts w:hint="eastAsia"/>
          <w:lang w:eastAsia="ja-JP"/>
        </w:rPr>
        <w:t>.</w:t>
      </w:r>
      <w:r w:rsidR="000840A4" w:rsidRPr="000840A4">
        <w:rPr>
          <w:lang w:eastAsia="ja-JP"/>
        </w:rPr>
        <w:t xml:space="preserve"> </w:t>
      </w:r>
      <w:r w:rsidR="002E5A5E">
        <w:rPr>
          <w:rFonts w:hint="eastAsia"/>
          <w:lang w:eastAsia="ja-JP"/>
        </w:rPr>
        <w:t>We</w:t>
      </w:r>
      <w:r w:rsidR="000840A4">
        <w:rPr>
          <w:lang w:eastAsia="ja-JP"/>
        </w:rPr>
        <w:t xml:space="preserve"> calculated the type 1 resource allocation </w:t>
      </w:r>
      <w:r>
        <w:rPr>
          <w:rFonts w:hint="eastAsia"/>
          <w:lang w:eastAsia="ja-JP"/>
        </w:rPr>
        <w:t xml:space="preserve">size </w:t>
      </w:r>
      <w:r w:rsidR="000840A4">
        <w:rPr>
          <w:lang w:eastAsia="ja-JP"/>
        </w:rPr>
        <w:t xml:space="preserve">in different granularity and show it in </w:t>
      </w:r>
      <w:r w:rsidR="00A8349A">
        <w:rPr>
          <w:lang w:eastAsia="ja-JP"/>
        </w:rPr>
        <w:fldChar w:fldCharType="begin"/>
      </w:r>
      <w:r w:rsidR="00A8349A">
        <w:rPr>
          <w:lang w:eastAsia="ja-JP"/>
        </w:rPr>
        <w:instrText xml:space="preserve"> REF _Ref510689829 \h </w:instrText>
      </w:r>
      <w:r w:rsidR="00A8349A">
        <w:rPr>
          <w:lang w:eastAsia="ja-JP"/>
        </w:rPr>
      </w:r>
      <w:r w:rsidR="00A8349A">
        <w:rPr>
          <w:lang w:eastAsia="ja-JP"/>
        </w:rPr>
        <w:fldChar w:fldCharType="separate"/>
      </w:r>
      <w:r w:rsidR="00A8349A">
        <w:t xml:space="preserve">Table </w:t>
      </w:r>
      <w:r w:rsidR="00A8349A">
        <w:rPr>
          <w:noProof/>
        </w:rPr>
        <w:t>1</w:t>
      </w:r>
      <w:r w:rsidR="00A8349A">
        <w:rPr>
          <w:lang w:eastAsia="ja-JP"/>
        </w:rPr>
        <w:fldChar w:fldCharType="end"/>
      </w:r>
      <w:r w:rsidR="000840A4">
        <w:rPr>
          <w:lang w:eastAsia="ja-JP"/>
        </w:rPr>
        <w:t>. For example, in case of 20MHz bandwidth, reduced size can be from 2 to 8 bits compare with 1RB granularity.</w:t>
      </w:r>
    </w:p>
    <w:p w14:paraId="4DC7006D" w14:textId="6CC51FCA" w:rsidR="00A579D9" w:rsidRDefault="00BA70EE" w:rsidP="00A579D9">
      <w:pPr>
        <w:tabs>
          <w:tab w:val="left" w:pos="4008"/>
        </w:tabs>
        <w:spacing w:before="120" w:after="120"/>
        <w:rPr>
          <w:lang w:eastAsia="ja-JP"/>
        </w:rPr>
      </w:pPr>
      <w:r>
        <w:rPr>
          <w:rFonts w:hint="eastAsia"/>
          <w:lang w:eastAsia="ja-JP"/>
        </w:rPr>
        <w:t>The granularity of PRB assignment should be determined based on the minimum size of PRB assignment for URLLC data</w:t>
      </w:r>
      <w:r w:rsidR="003F4491">
        <w:rPr>
          <w:rFonts w:hint="eastAsia"/>
          <w:lang w:eastAsia="ja-JP"/>
        </w:rPr>
        <w:t xml:space="preserve">. </w:t>
      </w:r>
      <w:r w:rsidR="00255171">
        <w:rPr>
          <w:rFonts w:hint="eastAsia"/>
          <w:lang w:eastAsia="ja-JP"/>
        </w:rPr>
        <w:t>For example, t</w:t>
      </w:r>
      <w:r w:rsidR="003F4491">
        <w:rPr>
          <w:rFonts w:hint="eastAsia"/>
          <w:lang w:eastAsia="ja-JP"/>
        </w:rPr>
        <w:t xml:space="preserve">he coding rate of 40 bits DCI or 30bits DCI with AL16 is 1/30 order. </w:t>
      </w:r>
      <w:r w:rsidR="00255171">
        <w:rPr>
          <w:rFonts w:hint="eastAsia"/>
          <w:lang w:eastAsia="ja-JP"/>
        </w:rPr>
        <w:t xml:space="preserve">If the similar coding rate is applied to URLLC data, </w:t>
      </w:r>
      <w:r w:rsidR="00A579D9">
        <w:rPr>
          <w:rFonts w:hint="eastAsia"/>
          <w:lang w:eastAsia="ja-JP"/>
        </w:rPr>
        <w:t xml:space="preserve">the minimum size of PRB assignment for URLLC data </w:t>
      </w:r>
      <w:r w:rsidR="00EA6011">
        <w:rPr>
          <w:rFonts w:hint="eastAsia"/>
          <w:lang w:eastAsia="ja-JP"/>
        </w:rPr>
        <w:t>might</w:t>
      </w:r>
      <w:r w:rsidR="00A579D9">
        <w:rPr>
          <w:rFonts w:hint="eastAsia"/>
          <w:lang w:eastAsia="ja-JP"/>
        </w:rPr>
        <w:t xml:space="preserve"> be roughly estimated considering the minimum TBS size </w:t>
      </w:r>
      <w:r w:rsidR="00384DF1">
        <w:rPr>
          <w:rFonts w:hint="eastAsia"/>
          <w:lang w:eastAsia="ja-JP"/>
        </w:rPr>
        <w:t xml:space="preserve">based on the </w:t>
      </w:r>
      <w:r w:rsidR="00A579D9">
        <w:rPr>
          <w:rFonts w:hint="eastAsia"/>
          <w:lang w:eastAsia="ja-JP"/>
        </w:rPr>
        <w:t xml:space="preserve">TBS table in </w:t>
      </w:r>
      <w:r w:rsidR="00766B82">
        <w:rPr>
          <w:lang w:eastAsia="ja-JP"/>
        </w:rPr>
        <w:fldChar w:fldCharType="begin"/>
      </w:r>
      <w:r w:rsidR="00766B82">
        <w:rPr>
          <w:lang w:eastAsia="ja-JP"/>
        </w:rPr>
        <w:instrText xml:space="preserve"> </w:instrText>
      </w:r>
      <w:r w:rsidR="00766B82">
        <w:rPr>
          <w:rFonts w:hint="eastAsia"/>
          <w:lang w:eastAsia="ja-JP"/>
        </w:rPr>
        <w:instrText>REF _Ref510693567 \r \h</w:instrText>
      </w:r>
      <w:r w:rsidR="00766B82">
        <w:rPr>
          <w:lang w:eastAsia="ja-JP"/>
        </w:rPr>
        <w:instrText xml:space="preserve"> </w:instrText>
      </w:r>
      <w:r w:rsidR="00766B82">
        <w:rPr>
          <w:lang w:eastAsia="ja-JP"/>
        </w:rPr>
      </w:r>
      <w:r w:rsidR="00766B82">
        <w:rPr>
          <w:lang w:eastAsia="ja-JP"/>
        </w:rPr>
        <w:fldChar w:fldCharType="separate"/>
      </w:r>
      <w:r w:rsidR="002755D6">
        <w:rPr>
          <w:lang w:eastAsia="ja-JP"/>
        </w:rPr>
        <w:t>[5]</w:t>
      </w:r>
      <w:r w:rsidR="00766B82">
        <w:rPr>
          <w:lang w:eastAsia="ja-JP"/>
        </w:rPr>
        <w:fldChar w:fldCharType="end"/>
      </w:r>
      <w:r w:rsidR="00A579D9">
        <w:rPr>
          <w:rFonts w:hint="eastAsia"/>
          <w:lang w:eastAsia="ja-JP"/>
        </w:rPr>
        <w:t xml:space="preserve">. </w:t>
      </w:r>
    </w:p>
    <w:p w14:paraId="3BDD6EA2" w14:textId="055BAB10" w:rsidR="002B33CC" w:rsidRDefault="002B33CC" w:rsidP="002B33CC">
      <w:pPr>
        <w:pStyle w:val="ab"/>
        <w:jc w:val="center"/>
        <w:rPr>
          <w:lang w:eastAsia="ja-JP"/>
        </w:rPr>
      </w:pPr>
      <w:bookmarkStart w:id="4" w:name="_Ref510689829"/>
      <w:r>
        <w:t xml:space="preserve">Table </w:t>
      </w:r>
      <w:r>
        <w:fldChar w:fldCharType="begin"/>
      </w:r>
      <w:r>
        <w:instrText xml:space="preserve"> SEQ Table \* ARABIC </w:instrText>
      </w:r>
      <w:r>
        <w:fldChar w:fldCharType="separate"/>
      </w:r>
      <w:r w:rsidR="002755D6">
        <w:rPr>
          <w:noProof/>
        </w:rPr>
        <w:t>1</w:t>
      </w:r>
      <w:r>
        <w:fldChar w:fldCharType="end"/>
      </w:r>
      <w:bookmarkEnd w:id="4"/>
      <w:r>
        <w:rPr>
          <w:lang w:eastAsia="ja-JP"/>
        </w:rPr>
        <w:t xml:space="preserve"> Resource allocation size in different granularity [bit]</w:t>
      </w:r>
    </w:p>
    <w:tbl>
      <w:tblPr>
        <w:tblW w:w="9328" w:type="dxa"/>
        <w:tblInd w:w="94" w:type="dxa"/>
        <w:tblLayout w:type="fixed"/>
        <w:tblCellMar>
          <w:left w:w="99" w:type="dxa"/>
          <w:right w:w="99" w:type="dxa"/>
        </w:tblCellMar>
        <w:tblLook w:val="04A0" w:firstRow="1" w:lastRow="0" w:firstColumn="1" w:lastColumn="0" w:noHBand="0" w:noVBand="1"/>
      </w:tblPr>
      <w:tblGrid>
        <w:gridCol w:w="984"/>
        <w:gridCol w:w="1246"/>
        <w:gridCol w:w="1419"/>
        <w:gridCol w:w="1420"/>
        <w:gridCol w:w="1419"/>
        <w:gridCol w:w="1420"/>
        <w:gridCol w:w="1420"/>
      </w:tblGrid>
      <w:tr w:rsidR="002B33CC" w14:paraId="59A9F321" w14:textId="77777777" w:rsidTr="003955EB">
        <w:trPr>
          <w:trHeight w:val="288"/>
        </w:trPr>
        <w:tc>
          <w:tcPr>
            <w:tcW w:w="2230" w:type="dxa"/>
            <w:gridSpan w:val="2"/>
            <w:tcBorders>
              <w:top w:val="single" w:sz="4" w:space="0" w:color="auto"/>
              <w:left w:val="single" w:sz="4" w:space="0" w:color="auto"/>
              <w:bottom w:val="single" w:sz="4" w:space="0" w:color="auto"/>
              <w:right w:val="double" w:sz="6" w:space="0" w:color="000000"/>
            </w:tcBorders>
            <w:shd w:val="clear" w:color="auto" w:fill="FDE9D9"/>
            <w:noWrap/>
            <w:vAlign w:val="center"/>
            <w:hideMark/>
          </w:tcPr>
          <w:p w14:paraId="38EA0CA7"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Bandwidth</w:t>
            </w:r>
          </w:p>
        </w:tc>
        <w:tc>
          <w:tcPr>
            <w:tcW w:w="1419" w:type="dxa"/>
            <w:vMerge w:val="restart"/>
            <w:tcBorders>
              <w:top w:val="single" w:sz="4" w:space="0" w:color="auto"/>
              <w:left w:val="nil"/>
              <w:bottom w:val="single" w:sz="4" w:space="0" w:color="000000"/>
              <w:right w:val="single" w:sz="4" w:space="0" w:color="auto"/>
            </w:tcBorders>
            <w:shd w:val="clear" w:color="auto" w:fill="FDE9D9"/>
            <w:vAlign w:val="center"/>
            <w:hideMark/>
          </w:tcPr>
          <w:p w14:paraId="05F4274E"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1RB granularity</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FDE9D9"/>
            <w:vAlign w:val="center"/>
            <w:hideMark/>
          </w:tcPr>
          <w:p w14:paraId="02949D80"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2RB granularity</w:t>
            </w:r>
          </w:p>
        </w:tc>
        <w:tc>
          <w:tcPr>
            <w:tcW w:w="1419" w:type="dxa"/>
            <w:vMerge w:val="restart"/>
            <w:tcBorders>
              <w:top w:val="single" w:sz="4" w:space="0" w:color="auto"/>
              <w:left w:val="single" w:sz="4" w:space="0" w:color="auto"/>
              <w:bottom w:val="single" w:sz="4" w:space="0" w:color="000000"/>
              <w:right w:val="single" w:sz="4" w:space="0" w:color="auto"/>
            </w:tcBorders>
            <w:shd w:val="clear" w:color="auto" w:fill="FDE9D9"/>
            <w:vAlign w:val="center"/>
            <w:hideMark/>
          </w:tcPr>
          <w:p w14:paraId="1A6AF9E4"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4RB granularity</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FDE9D9"/>
            <w:vAlign w:val="center"/>
            <w:hideMark/>
          </w:tcPr>
          <w:p w14:paraId="150150C3"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8RB granularity</w:t>
            </w:r>
          </w:p>
        </w:tc>
        <w:tc>
          <w:tcPr>
            <w:tcW w:w="1420" w:type="dxa"/>
            <w:vMerge w:val="restart"/>
            <w:tcBorders>
              <w:top w:val="single" w:sz="4" w:space="0" w:color="auto"/>
              <w:left w:val="single" w:sz="4" w:space="0" w:color="auto"/>
              <w:bottom w:val="single" w:sz="4" w:space="0" w:color="000000"/>
              <w:right w:val="single" w:sz="4" w:space="0" w:color="auto"/>
            </w:tcBorders>
            <w:shd w:val="clear" w:color="auto" w:fill="FDE9D9"/>
            <w:vAlign w:val="center"/>
            <w:hideMark/>
          </w:tcPr>
          <w:p w14:paraId="6E840468"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16RB granularity</w:t>
            </w:r>
          </w:p>
        </w:tc>
      </w:tr>
      <w:tr w:rsidR="002B33CC" w14:paraId="3A0B1798" w14:textId="77777777" w:rsidTr="003955EB">
        <w:trPr>
          <w:trHeight w:val="277"/>
        </w:trPr>
        <w:tc>
          <w:tcPr>
            <w:tcW w:w="984" w:type="dxa"/>
            <w:tcBorders>
              <w:top w:val="nil"/>
              <w:left w:val="single" w:sz="4" w:space="0" w:color="auto"/>
              <w:bottom w:val="single" w:sz="4" w:space="0" w:color="auto"/>
              <w:right w:val="single" w:sz="4" w:space="0" w:color="auto"/>
            </w:tcBorders>
            <w:shd w:val="clear" w:color="auto" w:fill="FDE9D9"/>
            <w:noWrap/>
            <w:vAlign w:val="center"/>
            <w:hideMark/>
          </w:tcPr>
          <w:p w14:paraId="67E121A9" w14:textId="28BE3452" w:rsidR="002B33CC" w:rsidRDefault="002B33CC">
            <w:pPr>
              <w:spacing w:after="0"/>
              <w:jc w:val="center"/>
              <w:rPr>
                <w:rFonts w:eastAsia="ＭＳ Ｐゴシック"/>
                <w:color w:val="000000"/>
                <w:lang w:val="en-US" w:eastAsia="ja-JP"/>
              </w:rPr>
            </w:pPr>
            <w:r>
              <w:rPr>
                <w:rFonts w:eastAsia="ＭＳ Ｐゴシック"/>
                <w:color w:val="000000"/>
                <w:lang w:val="en-US" w:eastAsia="ja-JP"/>
              </w:rPr>
              <w:t>[M</w:t>
            </w:r>
            <w:r>
              <w:rPr>
                <w:rFonts w:eastAsia="ＭＳ Ｐゴシック" w:hint="eastAsia"/>
                <w:color w:val="000000"/>
                <w:lang w:val="en-US" w:eastAsia="ja-JP"/>
              </w:rPr>
              <w:t>H</w:t>
            </w:r>
            <w:r>
              <w:rPr>
                <w:rFonts w:eastAsia="ＭＳ Ｐゴシック"/>
                <w:color w:val="000000"/>
                <w:lang w:val="en-US" w:eastAsia="ja-JP"/>
              </w:rPr>
              <w:t>z]</w:t>
            </w:r>
          </w:p>
        </w:tc>
        <w:tc>
          <w:tcPr>
            <w:tcW w:w="1246" w:type="dxa"/>
            <w:tcBorders>
              <w:top w:val="nil"/>
              <w:left w:val="nil"/>
              <w:bottom w:val="single" w:sz="4" w:space="0" w:color="auto"/>
              <w:right w:val="double" w:sz="6" w:space="0" w:color="auto"/>
            </w:tcBorders>
            <w:shd w:val="clear" w:color="auto" w:fill="FDE9D9"/>
            <w:noWrap/>
            <w:vAlign w:val="center"/>
            <w:hideMark/>
          </w:tcPr>
          <w:p w14:paraId="42D54715"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[RB]</w:t>
            </w:r>
          </w:p>
          <w:p w14:paraId="0B14BFAF"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15kHz SCS</w:t>
            </w:r>
          </w:p>
        </w:tc>
        <w:tc>
          <w:tcPr>
            <w:tcW w:w="1419" w:type="dxa"/>
            <w:vMerge/>
            <w:tcBorders>
              <w:top w:val="single" w:sz="4" w:space="0" w:color="auto"/>
              <w:left w:val="nil"/>
              <w:bottom w:val="single" w:sz="4" w:space="0" w:color="000000"/>
              <w:right w:val="single" w:sz="4" w:space="0" w:color="auto"/>
            </w:tcBorders>
            <w:vAlign w:val="center"/>
            <w:hideMark/>
          </w:tcPr>
          <w:p w14:paraId="360A41E4" w14:textId="77777777" w:rsidR="002B33CC" w:rsidRDefault="002B33CC">
            <w:pPr>
              <w:spacing w:after="0"/>
              <w:rPr>
                <w:rFonts w:eastAsia="ＭＳ Ｐゴシック"/>
                <w:color w:val="000000"/>
                <w:lang w:val="en-US" w:eastAsia="ja-JP"/>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14:paraId="428E8CD6" w14:textId="77777777" w:rsidR="002B33CC" w:rsidRDefault="002B33CC">
            <w:pPr>
              <w:spacing w:after="0"/>
              <w:rPr>
                <w:rFonts w:eastAsia="ＭＳ Ｐゴシック"/>
                <w:color w:val="000000"/>
                <w:lang w:val="en-US" w:eastAsia="ja-JP"/>
              </w:rPr>
            </w:pPr>
          </w:p>
        </w:tc>
        <w:tc>
          <w:tcPr>
            <w:tcW w:w="1419" w:type="dxa"/>
            <w:vMerge/>
            <w:tcBorders>
              <w:top w:val="single" w:sz="4" w:space="0" w:color="auto"/>
              <w:left w:val="single" w:sz="4" w:space="0" w:color="auto"/>
              <w:bottom w:val="single" w:sz="4" w:space="0" w:color="000000"/>
              <w:right w:val="single" w:sz="4" w:space="0" w:color="auto"/>
            </w:tcBorders>
            <w:vAlign w:val="center"/>
            <w:hideMark/>
          </w:tcPr>
          <w:p w14:paraId="71BDD2BE" w14:textId="77777777" w:rsidR="002B33CC" w:rsidRDefault="002B33CC">
            <w:pPr>
              <w:spacing w:after="0"/>
              <w:rPr>
                <w:rFonts w:eastAsia="ＭＳ Ｐゴシック"/>
                <w:color w:val="000000"/>
                <w:lang w:val="en-US" w:eastAsia="ja-JP"/>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14:paraId="1A4ABD89" w14:textId="77777777" w:rsidR="002B33CC" w:rsidRDefault="002B33CC">
            <w:pPr>
              <w:spacing w:after="0"/>
              <w:rPr>
                <w:rFonts w:eastAsia="ＭＳ Ｐゴシック"/>
                <w:color w:val="000000"/>
                <w:lang w:val="en-US" w:eastAsia="ja-JP"/>
              </w:rPr>
            </w:pPr>
          </w:p>
        </w:tc>
        <w:tc>
          <w:tcPr>
            <w:tcW w:w="1420" w:type="dxa"/>
            <w:vMerge/>
            <w:tcBorders>
              <w:top w:val="single" w:sz="4" w:space="0" w:color="auto"/>
              <w:left w:val="single" w:sz="4" w:space="0" w:color="auto"/>
              <w:bottom w:val="single" w:sz="4" w:space="0" w:color="000000"/>
              <w:right w:val="single" w:sz="4" w:space="0" w:color="auto"/>
            </w:tcBorders>
            <w:vAlign w:val="center"/>
            <w:hideMark/>
          </w:tcPr>
          <w:p w14:paraId="4055E3A5" w14:textId="77777777" w:rsidR="002B33CC" w:rsidRDefault="002B33CC">
            <w:pPr>
              <w:spacing w:after="0"/>
              <w:rPr>
                <w:rFonts w:eastAsia="ＭＳ Ｐゴシック"/>
                <w:color w:val="000000"/>
                <w:lang w:val="en-US" w:eastAsia="ja-JP"/>
              </w:rPr>
            </w:pPr>
          </w:p>
        </w:tc>
      </w:tr>
      <w:tr w:rsidR="002B33CC" w14:paraId="7DAACBA2" w14:textId="77777777" w:rsidTr="003955EB">
        <w:trPr>
          <w:trHeight w:val="288"/>
        </w:trPr>
        <w:tc>
          <w:tcPr>
            <w:tcW w:w="984" w:type="dxa"/>
            <w:tcBorders>
              <w:top w:val="nil"/>
              <w:left w:val="single" w:sz="4" w:space="0" w:color="auto"/>
              <w:bottom w:val="single" w:sz="4" w:space="0" w:color="auto"/>
              <w:right w:val="single" w:sz="4" w:space="0" w:color="auto"/>
            </w:tcBorders>
            <w:noWrap/>
            <w:vAlign w:val="center"/>
            <w:hideMark/>
          </w:tcPr>
          <w:p w14:paraId="5694F636"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5</w:t>
            </w:r>
          </w:p>
        </w:tc>
        <w:tc>
          <w:tcPr>
            <w:tcW w:w="1246" w:type="dxa"/>
            <w:tcBorders>
              <w:top w:val="nil"/>
              <w:left w:val="nil"/>
              <w:bottom w:val="single" w:sz="4" w:space="0" w:color="auto"/>
              <w:right w:val="double" w:sz="6" w:space="0" w:color="auto"/>
            </w:tcBorders>
            <w:noWrap/>
            <w:hideMark/>
          </w:tcPr>
          <w:p w14:paraId="2BB66736" w14:textId="77777777" w:rsidR="002B33CC" w:rsidRDefault="002B33CC">
            <w:pPr>
              <w:spacing w:after="0"/>
              <w:jc w:val="center"/>
              <w:rPr>
                <w:rFonts w:eastAsia="ＭＳ Ｐゴシック"/>
                <w:color w:val="000000"/>
                <w:lang w:val="en-US" w:eastAsia="ja-JP"/>
              </w:rPr>
            </w:pPr>
            <w:r>
              <w:t>25</w:t>
            </w:r>
          </w:p>
        </w:tc>
        <w:tc>
          <w:tcPr>
            <w:tcW w:w="1419" w:type="dxa"/>
            <w:tcBorders>
              <w:top w:val="nil"/>
              <w:left w:val="nil"/>
              <w:bottom w:val="single" w:sz="4" w:space="0" w:color="auto"/>
              <w:right w:val="single" w:sz="4" w:space="0" w:color="auto"/>
            </w:tcBorders>
            <w:noWrap/>
            <w:hideMark/>
          </w:tcPr>
          <w:p w14:paraId="0FA2442F" w14:textId="77777777" w:rsidR="002B33CC" w:rsidRDefault="002B33CC">
            <w:pPr>
              <w:spacing w:after="0"/>
              <w:jc w:val="center"/>
              <w:rPr>
                <w:rFonts w:eastAsia="ＭＳ Ｐゴシック"/>
                <w:color w:val="000000"/>
                <w:lang w:val="en-US" w:eastAsia="ja-JP"/>
              </w:rPr>
            </w:pPr>
            <w:r>
              <w:t>9</w:t>
            </w:r>
          </w:p>
        </w:tc>
        <w:tc>
          <w:tcPr>
            <w:tcW w:w="1420" w:type="dxa"/>
            <w:tcBorders>
              <w:top w:val="nil"/>
              <w:left w:val="nil"/>
              <w:bottom w:val="single" w:sz="4" w:space="0" w:color="auto"/>
              <w:right w:val="single" w:sz="4" w:space="0" w:color="auto"/>
            </w:tcBorders>
            <w:noWrap/>
            <w:hideMark/>
          </w:tcPr>
          <w:p w14:paraId="5F1E7013" w14:textId="77777777" w:rsidR="002B33CC" w:rsidRDefault="002B33CC">
            <w:pPr>
              <w:spacing w:after="0"/>
              <w:jc w:val="center"/>
              <w:rPr>
                <w:rFonts w:eastAsia="ＭＳ Ｐゴシック"/>
                <w:color w:val="000000"/>
                <w:lang w:val="en-US" w:eastAsia="ja-JP"/>
              </w:rPr>
            </w:pPr>
            <w:r>
              <w:t>7</w:t>
            </w:r>
          </w:p>
        </w:tc>
        <w:tc>
          <w:tcPr>
            <w:tcW w:w="1419" w:type="dxa"/>
            <w:tcBorders>
              <w:top w:val="nil"/>
              <w:left w:val="nil"/>
              <w:bottom w:val="single" w:sz="4" w:space="0" w:color="auto"/>
              <w:right w:val="single" w:sz="4" w:space="0" w:color="auto"/>
            </w:tcBorders>
            <w:noWrap/>
            <w:hideMark/>
          </w:tcPr>
          <w:p w14:paraId="2DBE812A" w14:textId="77777777" w:rsidR="002B33CC" w:rsidRDefault="002B33CC">
            <w:pPr>
              <w:spacing w:after="0"/>
              <w:jc w:val="center"/>
              <w:rPr>
                <w:rFonts w:eastAsia="ＭＳ Ｐゴシック"/>
                <w:color w:val="000000"/>
                <w:lang w:val="en-US" w:eastAsia="ja-JP"/>
              </w:rPr>
            </w:pPr>
            <w:r>
              <w:t>5</w:t>
            </w:r>
          </w:p>
        </w:tc>
        <w:tc>
          <w:tcPr>
            <w:tcW w:w="1420" w:type="dxa"/>
            <w:tcBorders>
              <w:top w:val="nil"/>
              <w:left w:val="nil"/>
              <w:bottom w:val="single" w:sz="4" w:space="0" w:color="auto"/>
              <w:right w:val="single" w:sz="4" w:space="0" w:color="auto"/>
            </w:tcBorders>
            <w:noWrap/>
            <w:hideMark/>
          </w:tcPr>
          <w:p w14:paraId="006DF031" w14:textId="77777777" w:rsidR="002B33CC" w:rsidRDefault="002B33CC">
            <w:pPr>
              <w:spacing w:after="0"/>
              <w:jc w:val="center"/>
              <w:rPr>
                <w:rFonts w:eastAsia="ＭＳ Ｐゴシック"/>
                <w:color w:val="000000"/>
                <w:lang w:val="en-US" w:eastAsia="ja-JP"/>
              </w:rPr>
            </w:pPr>
            <w:r>
              <w:t>4</w:t>
            </w:r>
          </w:p>
        </w:tc>
        <w:tc>
          <w:tcPr>
            <w:tcW w:w="1420" w:type="dxa"/>
            <w:tcBorders>
              <w:top w:val="nil"/>
              <w:left w:val="nil"/>
              <w:bottom w:val="single" w:sz="4" w:space="0" w:color="auto"/>
              <w:right w:val="single" w:sz="4" w:space="0" w:color="auto"/>
            </w:tcBorders>
            <w:noWrap/>
            <w:hideMark/>
          </w:tcPr>
          <w:p w14:paraId="14A449AA" w14:textId="77777777" w:rsidR="002B33CC" w:rsidRDefault="002B33CC">
            <w:pPr>
              <w:spacing w:after="0"/>
              <w:jc w:val="center"/>
              <w:rPr>
                <w:rFonts w:eastAsia="ＭＳ Ｐゴシック"/>
                <w:color w:val="000000"/>
                <w:lang w:val="en-US" w:eastAsia="ja-JP"/>
              </w:rPr>
            </w:pPr>
            <w:r>
              <w:t>2</w:t>
            </w:r>
          </w:p>
        </w:tc>
      </w:tr>
      <w:tr w:rsidR="002B33CC" w14:paraId="7F03993D" w14:textId="77777777" w:rsidTr="003955EB">
        <w:trPr>
          <w:trHeight w:val="288"/>
        </w:trPr>
        <w:tc>
          <w:tcPr>
            <w:tcW w:w="984" w:type="dxa"/>
            <w:tcBorders>
              <w:top w:val="nil"/>
              <w:left w:val="single" w:sz="4" w:space="0" w:color="auto"/>
              <w:bottom w:val="single" w:sz="4" w:space="0" w:color="auto"/>
              <w:right w:val="single" w:sz="4" w:space="0" w:color="auto"/>
            </w:tcBorders>
            <w:noWrap/>
            <w:vAlign w:val="center"/>
            <w:hideMark/>
          </w:tcPr>
          <w:p w14:paraId="1C52F922"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10</w:t>
            </w:r>
          </w:p>
        </w:tc>
        <w:tc>
          <w:tcPr>
            <w:tcW w:w="1246" w:type="dxa"/>
            <w:tcBorders>
              <w:top w:val="nil"/>
              <w:left w:val="nil"/>
              <w:bottom w:val="single" w:sz="4" w:space="0" w:color="auto"/>
              <w:right w:val="double" w:sz="6" w:space="0" w:color="auto"/>
            </w:tcBorders>
            <w:noWrap/>
            <w:hideMark/>
          </w:tcPr>
          <w:p w14:paraId="362C3F08" w14:textId="77777777" w:rsidR="002B33CC" w:rsidRDefault="002B33CC">
            <w:pPr>
              <w:spacing w:after="0"/>
              <w:jc w:val="center"/>
              <w:rPr>
                <w:rFonts w:eastAsia="ＭＳ Ｐゴシック"/>
                <w:color w:val="000000"/>
                <w:lang w:val="en-US" w:eastAsia="ja-JP"/>
              </w:rPr>
            </w:pPr>
            <w:r>
              <w:t>52</w:t>
            </w:r>
          </w:p>
        </w:tc>
        <w:tc>
          <w:tcPr>
            <w:tcW w:w="1419" w:type="dxa"/>
            <w:tcBorders>
              <w:top w:val="nil"/>
              <w:left w:val="nil"/>
              <w:bottom w:val="single" w:sz="4" w:space="0" w:color="auto"/>
              <w:right w:val="single" w:sz="4" w:space="0" w:color="auto"/>
            </w:tcBorders>
            <w:noWrap/>
            <w:hideMark/>
          </w:tcPr>
          <w:p w14:paraId="5A7AD9CA" w14:textId="77777777" w:rsidR="002B33CC" w:rsidRDefault="002B33CC">
            <w:pPr>
              <w:spacing w:after="0"/>
              <w:jc w:val="center"/>
              <w:rPr>
                <w:rFonts w:eastAsia="ＭＳ Ｐゴシック"/>
                <w:color w:val="000000"/>
                <w:lang w:val="en-US" w:eastAsia="ja-JP"/>
              </w:rPr>
            </w:pPr>
            <w:r>
              <w:t>11</w:t>
            </w:r>
          </w:p>
        </w:tc>
        <w:tc>
          <w:tcPr>
            <w:tcW w:w="1420" w:type="dxa"/>
            <w:tcBorders>
              <w:top w:val="nil"/>
              <w:left w:val="nil"/>
              <w:bottom w:val="single" w:sz="4" w:space="0" w:color="auto"/>
              <w:right w:val="single" w:sz="4" w:space="0" w:color="auto"/>
            </w:tcBorders>
            <w:noWrap/>
            <w:hideMark/>
          </w:tcPr>
          <w:p w14:paraId="360209F4" w14:textId="77777777" w:rsidR="002B33CC" w:rsidRDefault="002B33CC">
            <w:pPr>
              <w:spacing w:after="0"/>
              <w:jc w:val="center"/>
              <w:rPr>
                <w:rFonts w:eastAsia="ＭＳ Ｐゴシック"/>
                <w:color w:val="000000"/>
                <w:lang w:val="en-US" w:eastAsia="ja-JP"/>
              </w:rPr>
            </w:pPr>
            <w:r>
              <w:t>9</w:t>
            </w:r>
          </w:p>
        </w:tc>
        <w:tc>
          <w:tcPr>
            <w:tcW w:w="1419" w:type="dxa"/>
            <w:tcBorders>
              <w:top w:val="nil"/>
              <w:left w:val="nil"/>
              <w:bottom w:val="single" w:sz="4" w:space="0" w:color="auto"/>
              <w:right w:val="single" w:sz="4" w:space="0" w:color="auto"/>
            </w:tcBorders>
            <w:noWrap/>
            <w:hideMark/>
          </w:tcPr>
          <w:p w14:paraId="07449AE1" w14:textId="77777777" w:rsidR="002B33CC" w:rsidRDefault="002B33CC">
            <w:pPr>
              <w:spacing w:after="0"/>
              <w:jc w:val="center"/>
              <w:rPr>
                <w:rFonts w:eastAsia="ＭＳ Ｐゴシック"/>
                <w:color w:val="000000"/>
                <w:lang w:val="en-US" w:eastAsia="ja-JP"/>
              </w:rPr>
            </w:pPr>
            <w:r>
              <w:t>7</w:t>
            </w:r>
          </w:p>
        </w:tc>
        <w:tc>
          <w:tcPr>
            <w:tcW w:w="1420" w:type="dxa"/>
            <w:tcBorders>
              <w:top w:val="nil"/>
              <w:left w:val="nil"/>
              <w:bottom w:val="single" w:sz="4" w:space="0" w:color="auto"/>
              <w:right w:val="single" w:sz="4" w:space="0" w:color="auto"/>
            </w:tcBorders>
            <w:noWrap/>
            <w:hideMark/>
          </w:tcPr>
          <w:p w14:paraId="6DF656EB" w14:textId="77777777" w:rsidR="002B33CC" w:rsidRDefault="002B33CC">
            <w:pPr>
              <w:spacing w:after="0"/>
              <w:jc w:val="center"/>
              <w:rPr>
                <w:rFonts w:eastAsia="ＭＳ Ｐゴシック"/>
                <w:color w:val="000000"/>
                <w:lang w:val="en-US" w:eastAsia="ja-JP"/>
              </w:rPr>
            </w:pPr>
            <w:r>
              <w:t>5</w:t>
            </w:r>
          </w:p>
        </w:tc>
        <w:tc>
          <w:tcPr>
            <w:tcW w:w="1420" w:type="dxa"/>
            <w:tcBorders>
              <w:top w:val="nil"/>
              <w:left w:val="nil"/>
              <w:bottom w:val="single" w:sz="4" w:space="0" w:color="auto"/>
              <w:right w:val="single" w:sz="4" w:space="0" w:color="auto"/>
            </w:tcBorders>
            <w:noWrap/>
            <w:hideMark/>
          </w:tcPr>
          <w:p w14:paraId="1E716385" w14:textId="77777777" w:rsidR="002B33CC" w:rsidRDefault="002B33CC">
            <w:pPr>
              <w:spacing w:after="0"/>
              <w:jc w:val="center"/>
              <w:rPr>
                <w:rFonts w:eastAsia="ＭＳ Ｐゴシック"/>
                <w:color w:val="000000"/>
                <w:lang w:val="en-US" w:eastAsia="ja-JP"/>
              </w:rPr>
            </w:pPr>
            <w:r>
              <w:t>4</w:t>
            </w:r>
          </w:p>
        </w:tc>
      </w:tr>
      <w:tr w:rsidR="002B33CC" w14:paraId="1DF986E2" w14:textId="77777777" w:rsidTr="003955EB">
        <w:trPr>
          <w:trHeight w:val="288"/>
        </w:trPr>
        <w:tc>
          <w:tcPr>
            <w:tcW w:w="984" w:type="dxa"/>
            <w:tcBorders>
              <w:top w:val="nil"/>
              <w:left w:val="single" w:sz="4" w:space="0" w:color="auto"/>
              <w:bottom w:val="single" w:sz="4" w:space="0" w:color="auto"/>
              <w:right w:val="single" w:sz="4" w:space="0" w:color="auto"/>
            </w:tcBorders>
            <w:noWrap/>
            <w:vAlign w:val="center"/>
            <w:hideMark/>
          </w:tcPr>
          <w:p w14:paraId="481AB4A4"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15</w:t>
            </w:r>
          </w:p>
        </w:tc>
        <w:tc>
          <w:tcPr>
            <w:tcW w:w="1246" w:type="dxa"/>
            <w:tcBorders>
              <w:top w:val="nil"/>
              <w:left w:val="nil"/>
              <w:bottom w:val="single" w:sz="4" w:space="0" w:color="auto"/>
              <w:right w:val="double" w:sz="6" w:space="0" w:color="auto"/>
            </w:tcBorders>
            <w:noWrap/>
            <w:hideMark/>
          </w:tcPr>
          <w:p w14:paraId="4390DE9B" w14:textId="77777777" w:rsidR="002B33CC" w:rsidRDefault="002B33CC">
            <w:pPr>
              <w:spacing w:after="0"/>
              <w:jc w:val="center"/>
              <w:rPr>
                <w:rFonts w:eastAsia="ＭＳ Ｐゴシック"/>
                <w:color w:val="000000"/>
                <w:lang w:val="en-US" w:eastAsia="ja-JP"/>
              </w:rPr>
            </w:pPr>
            <w:r>
              <w:t>79</w:t>
            </w:r>
          </w:p>
        </w:tc>
        <w:tc>
          <w:tcPr>
            <w:tcW w:w="1419" w:type="dxa"/>
            <w:tcBorders>
              <w:top w:val="nil"/>
              <w:left w:val="nil"/>
              <w:bottom w:val="single" w:sz="4" w:space="0" w:color="auto"/>
              <w:right w:val="single" w:sz="4" w:space="0" w:color="auto"/>
            </w:tcBorders>
            <w:noWrap/>
            <w:hideMark/>
          </w:tcPr>
          <w:p w14:paraId="27B8B0C9" w14:textId="77777777" w:rsidR="002B33CC" w:rsidRDefault="002B33CC">
            <w:pPr>
              <w:spacing w:after="0"/>
              <w:jc w:val="center"/>
              <w:rPr>
                <w:rFonts w:eastAsia="ＭＳ Ｐゴシック"/>
                <w:color w:val="000000"/>
                <w:lang w:val="en-US" w:eastAsia="ja-JP"/>
              </w:rPr>
            </w:pPr>
            <w:r>
              <w:t>12</w:t>
            </w:r>
          </w:p>
        </w:tc>
        <w:tc>
          <w:tcPr>
            <w:tcW w:w="1420" w:type="dxa"/>
            <w:tcBorders>
              <w:top w:val="nil"/>
              <w:left w:val="nil"/>
              <w:bottom w:val="single" w:sz="4" w:space="0" w:color="auto"/>
              <w:right w:val="single" w:sz="4" w:space="0" w:color="auto"/>
            </w:tcBorders>
            <w:noWrap/>
            <w:hideMark/>
          </w:tcPr>
          <w:p w14:paraId="7362C5A4" w14:textId="77777777" w:rsidR="002B33CC" w:rsidRDefault="002B33CC">
            <w:pPr>
              <w:spacing w:after="0"/>
              <w:jc w:val="center"/>
              <w:rPr>
                <w:rFonts w:eastAsia="ＭＳ Ｐゴシック"/>
                <w:color w:val="000000"/>
                <w:lang w:val="en-US" w:eastAsia="ja-JP"/>
              </w:rPr>
            </w:pPr>
            <w:r>
              <w:t>10</w:t>
            </w:r>
          </w:p>
        </w:tc>
        <w:tc>
          <w:tcPr>
            <w:tcW w:w="1419" w:type="dxa"/>
            <w:tcBorders>
              <w:top w:val="nil"/>
              <w:left w:val="nil"/>
              <w:bottom w:val="single" w:sz="4" w:space="0" w:color="auto"/>
              <w:right w:val="single" w:sz="4" w:space="0" w:color="auto"/>
            </w:tcBorders>
            <w:noWrap/>
            <w:hideMark/>
          </w:tcPr>
          <w:p w14:paraId="2F450E61" w14:textId="77777777" w:rsidR="002B33CC" w:rsidRDefault="002B33CC">
            <w:pPr>
              <w:spacing w:after="0"/>
              <w:jc w:val="center"/>
              <w:rPr>
                <w:rFonts w:eastAsia="ＭＳ Ｐゴシック"/>
                <w:color w:val="000000"/>
                <w:lang w:val="en-US" w:eastAsia="ja-JP"/>
              </w:rPr>
            </w:pPr>
            <w:r>
              <w:t>8</w:t>
            </w:r>
          </w:p>
        </w:tc>
        <w:tc>
          <w:tcPr>
            <w:tcW w:w="1420" w:type="dxa"/>
            <w:tcBorders>
              <w:top w:val="nil"/>
              <w:left w:val="nil"/>
              <w:bottom w:val="single" w:sz="4" w:space="0" w:color="auto"/>
              <w:right w:val="single" w:sz="4" w:space="0" w:color="auto"/>
            </w:tcBorders>
            <w:noWrap/>
            <w:hideMark/>
          </w:tcPr>
          <w:p w14:paraId="07456500" w14:textId="77777777" w:rsidR="002B33CC" w:rsidRDefault="002B33CC">
            <w:pPr>
              <w:spacing w:after="0"/>
              <w:jc w:val="center"/>
              <w:rPr>
                <w:rFonts w:eastAsia="ＭＳ Ｐゴシック"/>
                <w:color w:val="000000"/>
                <w:lang w:val="en-US" w:eastAsia="ja-JP"/>
              </w:rPr>
            </w:pPr>
            <w:r>
              <w:t>6</w:t>
            </w:r>
          </w:p>
        </w:tc>
        <w:tc>
          <w:tcPr>
            <w:tcW w:w="1420" w:type="dxa"/>
            <w:tcBorders>
              <w:top w:val="nil"/>
              <w:left w:val="nil"/>
              <w:bottom w:val="single" w:sz="4" w:space="0" w:color="auto"/>
              <w:right w:val="single" w:sz="4" w:space="0" w:color="auto"/>
            </w:tcBorders>
            <w:noWrap/>
            <w:hideMark/>
          </w:tcPr>
          <w:p w14:paraId="0C40689A" w14:textId="77777777" w:rsidR="002B33CC" w:rsidRDefault="002B33CC">
            <w:pPr>
              <w:spacing w:after="0"/>
              <w:jc w:val="center"/>
              <w:rPr>
                <w:rFonts w:eastAsia="ＭＳ Ｐゴシック"/>
                <w:color w:val="000000"/>
                <w:lang w:val="en-US" w:eastAsia="ja-JP"/>
              </w:rPr>
            </w:pPr>
            <w:r>
              <w:t>4</w:t>
            </w:r>
          </w:p>
        </w:tc>
      </w:tr>
      <w:tr w:rsidR="002B33CC" w14:paraId="702EC264" w14:textId="77777777" w:rsidTr="003955EB">
        <w:trPr>
          <w:trHeight w:val="288"/>
        </w:trPr>
        <w:tc>
          <w:tcPr>
            <w:tcW w:w="984" w:type="dxa"/>
            <w:tcBorders>
              <w:top w:val="nil"/>
              <w:left w:val="single" w:sz="4" w:space="0" w:color="auto"/>
              <w:bottom w:val="single" w:sz="4" w:space="0" w:color="auto"/>
              <w:right w:val="single" w:sz="4" w:space="0" w:color="auto"/>
            </w:tcBorders>
            <w:noWrap/>
            <w:vAlign w:val="center"/>
            <w:hideMark/>
          </w:tcPr>
          <w:p w14:paraId="08B842A7"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20</w:t>
            </w:r>
          </w:p>
        </w:tc>
        <w:tc>
          <w:tcPr>
            <w:tcW w:w="1246" w:type="dxa"/>
            <w:tcBorders>
              <w:top w:val="nil"/>
              <w:left w:val="nil"/>
              <w:bottom w:val="single" w:sz="4" w:space="0" w:color="auto"/>
              <w:right w:val="double" w:sz="6" w:space="0" w:color="auto"/>
            </w:tcBorders>
            <w:noWrap/>
            <w:hideMark/>
          </w:tcPr>
          <w:p w14:paraId="1FE1BD23" w14:textId="77777777" w:rsidR="002B33CC" w:rsidRDefault="002B33CC">
            <w:pPr>
              <w:spacing w:after="0"/>
              <w:jc w:val="center"/>
              <w:rPr>
                <w:rFonts w:eastAsia="ＭＳ Ｐゴシック"/>
                <w:color w:val="000000"/>
                <w:lang w:val="en-US" w:eastAsia="ja-JP"/>
              </w:rPr>
            </w:pPr>
            <w:r>
              <w:t>106</w:t>
            </w:r>
          </w:p>
        </w:tc>
        <w:tc>
          <w:tcPr>
            <w:tcW w:w="1419" w:type="dxa"/>
            <w:tcBorders>
              <w:top w:val="nil"/>
              <w:left w:val="nil"/>
              <w:bottom w:val="single" w:sz="4" w:space="0" w:color="auto"/>
              <w:right w:val="single" w:sz="4" w:space="0" w:color="auto"/>
            </w:tcBorders>
            <w:noWrap/>
            <w:hideMark/>
          </w:tcPr>
          <w:p w14:paraId="3221B198" w14:textId="77777777" w:rsidR="002B33CC" w:rsidRDefault="002B33CC">
            <w:pPr>
              <w:spacing w:after="0"/>
              <w:jc w:val="center"/>
              <w:rPr>
                <w:rFonts w:eastAsia="ＭＳ Ｐゴシック"/>
                <w:color w:val="000000"/>
                <w:lang w:val="en-US" w:eastAsia="ja-JP"/>
              </w:rPr>
            </w:pPr>
            <w:r>
              <w:t>13</w:t>
            </w:r>
          </w:p>
        </w:tc>
        <w:tc>
          <w:tcPr>
            <w:tcW w:w="1420" w:type="dxa"/>
            <w:tcBorders>
              <w:top w:val="nil"/>
              <w:left w:val="nil"/>
              <w:bottom w:val="single" w:sz="4" w:space="0" w:color="auto"/>
              <w:right w:val="single" w:sz="4" w:space="0" w:color="auto"/>
            </w:tcBorders>
            <w:noWrap/>
            <w:hideMark/>
          </w:tcPr>
          <w:p w14:paraId="51A6F1CE" w14:textId="77777777" w:rsidR="002B33CC" w:rsidRDefault="002B33CC">
            <w:pPr>
              <w:spacing w:after="0"/>
              <w:jc w:val="center"/>
              <w:rPr>
                <w:rFonts w:eastAsia="ＭＳ Ｐゴシック"/>
                <w:color w:val="000000"/>
                <w:lang w:val="en-US" w:eastAsia="ja-JP"/>
              </w:rPr>
            </w:pPr>
            <w:r>
              <w:t>11</w:t>
            </w:r>
          </w:p>
        </w:tc>
        <w:tc>
          <w:tcPr>
            <w:tcW w:w="1419" w:type="dxa"/>
            <w:tcBorders>
              <w:top w:val="nil"/>
              <w:left w:val="nil"/>
              <w:bottom w:val="single" w:sz="4" w:space="0" w:color="auto"/>
              <w:right w:val="single" w:sz="4" w:space="0" w:color="auto"/>
            </w:tcBorders>
            <w:noWrap/>
            <w:hideMark/>
          </w:tcPr>
          <w:p w14:paraId="0C9740A9" w14:textId="77777777" w:rsidR="002B33CC" w:rsidRDefault="002B33CC">
            <w:pPr>
              <w:spacing w:after="0"/>
              <w:jc w:val="center"/>
              <w:rPr>
                <w:rFonts w:eastAsia="ＭＳ Ｐゴシック"/>
                <w:color w:val="000000"/>
                <w:lang w:val="en-US" w:eastAsia="ja-JP"/>
              </w:rPr>
            </w:pPr>
            <w:r>
              <w:t>9</w:t>
            </w:r>
          </w:p>
        </w:tc>
        <w:tc>
          <w:tcPr>
            <w:tcW w:w="1420" w:type="dxa"/>
            <w:tcBorders>
              <w:top w:val="nil"/>
              <w:left w:val="nil"/>
              <w:bottom w:val="single" w:sz="4" w:space="0" w:color="auto"/>
              <w:right w:val="single" w:sz="4" w:space="0" w:color="auto"/>
            </w:tcBorders>
            <w:noWrap/>
            <w:hideMark/>
          </w:tcPr>
          <w:p w14:paraId="21983830" w14:textId="77777777" w:rsidR="002B33CC" w:rsidRDefault="002B33CC">
            <w:pPr>
              <w:spacing w:after="0"/>
              <w:jc w:val="center"/>
              <w:rPr>
                <w:rFonts w:eastAsia="ＭＳ Ｐゴシック"/>
                <w:color w:val="000000"/>
                <w:lang w:val="en-US" w:eastAsia="ja-JP"/>
              </w:rPr>
            </w:pPr>
            <w:r>
              <w:t>7</w:t>
            </w:r>
          </w:p>
        </w:tc>
        <w:tc>
          <w:tcPr>
            <w:tcW w:w="1420" w:type="dxa"/>
            <w:tcBorders>
              <w:top w:val="nil"/>
              <w:left w:val="nil"/>
              <w:bottom w:val="single" w:sz="4" w:space="0" w:color="auto"/>
              <w:right w:val="single" w:sz="4" w:space="0" w:color="auto"/>
            </w:tcBorders>
            <w:noWrap/>
            <w:hideMark/>
          </w:tcPr>
          <w:p w14:paraId="67B04408" w14:textId="77777777" w:rsidR="002B33CC" w:rsidRDefault="002B33CC">
            <w:pPr>
              <w:spacing w:after="0"/>
              <w:jc w:val="center"/>
              <w:rPr>
                <w:rFonts w:eastAsia="ＭＳ Ｐゴシック"/>
                <w:color w:val="000000"/>
                <w:lang w:val="en-US" w:eastAsia="ja-JP"/>
              </w:rPr>
            </w:pPr>
            <w:r>
              <w:t>5</w:t>
            </w:r>
          </w:p>
        </w:tc>
      </w:tr>
      <w:tr w:rsidR="002B33CC" w14:paraId="2975E419" w14:textId="77777777" w:rsidTr="003955EB">
        <w:trPr>
          <w:trHeight w:val="288"/>
        </w:trPr>
        <w:tc>
          <w:tcPr>
            <w:tcW w:w="984" w:type="dxa"/>
            <w:tcBorders>
              <w:top w:val="nil"/>
              <w:left w:val="single" w:sz="4" w:space="0" w:color="auto"/>
              <w:bottom w:val="single" w:sz="4" w:space="0" w:color="auto"/>
              <w:right w:val="single" w:sz="4" w:space="0" w:color="auto"/>
            </w:tcBorders>
            <w:noWrap/>
            <w:vAlign w:val="center"/>
            <w:hideMark/>
          </w:tcPr>
          <w:p w14:paraId="4CE46E37" w14:textId="77777777" w:rsidR="002B33CC" w:rsidRDefault="002B33CC">
            <w:pPr>
              <w:spacing w:after="0"/>
              <w:jc w:val="center"/>
              <w:rPr>
                <w:rFonts w:eastAsia="ＭＳ Ｐゴシック"/>
                <w:color w:val="000000"/>
                <w:lang w:val="en-US" w:eastAsia="ja-JP"/>
              </w:rPr>
            </w:pPr>
            <w:r>
              <w:rPr>
                <w:rFonts w:eastAsia="ＭＳ Ｐゴシック"/>
                <w:color w:val="000000"/>
                <w:lang w:val="en-US" w:eastAsia="ja-JP"/>
              </w:rPr>
              <w:t>50</w:t>
            </w:r>
          </w:p>
        </w:tc>
        <w:tc>
          <w:tcPr>
            <w:tcW w:w="1246" w:type="dxa"/>
            <w:tcBorders>
              <w:top w:val="nil"/>
              <w:left w:val="nil"/>
              <w:bottom w:val="single" w:sz="4" w:space="0" w:color="auto"/>
              <w:right w:val="double" w:sz="6" w:space="0" w:color="auto"/>
            </w:tcBorders>
            <w:noWrap/>
            <w:hideMark/>
          </w:tcPr>
          <w:p w14:paraId="7264FF6E" w14:textId="77777777" w:rsidR="002B33CC" w:rsidRDefault="002B33CC">
            <w:pPr>
              <w:spacing w:after="0"/>
              <w:jc w:val="center"/>
              <w:rPr>
                <w:rFonts w:eastAsia="ＭＳ Ｐゴシック"/>
                <w:color w:val="000000"/>
                <w:lang w:val="en-US" w:eastAsia="ja-JP"/>
              </w:rPr>
            </w:pPr>
            <w:r>
              <w:t>270</w:t>
            </w:r>
          </w:p>
        </w:tc>
        <w:tc>
          <w:tcPr>
            <w:tcW w:w="1419" w:type="dxa"/>
            <w:tcBorders>
              <w:top w:val="nil"/>
              <w:left w:val="nil"/>
              <w:bottom w:val="single" w:sz="4" w:space="0" w:color="auto"/>
              <w:right w:val="single" w:sz="4" w:space="0" w:color="auto"/>
            </w:tcBorders>
            <w:noWrap/>
            <w:hideMark/>
          </w:tcPr>
          <w:p w14:paraId="27A81BCB" w14:textId="77777777" w:rsidR="002B33CC" w:rsidRDefault="002B33CC">
            <w:pPr>
              <w:spacing w:after="0"/>
              <w:jc w:val="center"/>
              <w:rPr>
                <w:rFonts w:eastAsia="ＭＳ Ｐゴシック"/>
                <w:color w:val="000000"/>
                <w:lang w:val="en-US" w:eastAsia="ja-JP"/>
              </w:rPr>
            </w:pPr>
            <w:r>
              <w:t>16</w:t>
            </w:r>
          </w:p>
        </w:tc>
        <w:tc>
          <w:tcPr>
            <w:tcW w:w="1420" w:type="dxa"/>
            <w:tcBorders>
              <w:top w:val="nil"/>
              <w:left w:val="nil"/>
              <w:bottom w:val="single" w:sz="4" w:space="0" w:color="auto"/>
              <w:right w:val="single" w:sz="4" w:space="0" w:color="auto"/>
            </w:tcBorders>
            <w:noWrap/>
            <w:hideMark/>
          </w:tcPr>
          <w:p w14:paraId="773F05BF" w14:textId="77777777" w:rsidR="002B33CC" w:rsidRDefault="002B33CC">
            <w:pPr>
              <w:spacing w:after="0"/>
              <w:jc w:val="center"/>
              <w:rPr>
                <w:rFonts w:eastAsia="ＭＳ Ｐゴシック"/>
                <w:color w:val="000000"/>
                <w:lang w:val="en-US" w:eastAsia="ja-JP"/>
              </w:rPr>
            </w:pPr>
            <w:r>
              <w:t>14</w:t>
            </w:r>
          </w:p>
        </w:tc>
        <w:tc>
          <w:tcPr>
            <w:tcW w:w="1419" w:type="dxa"/>
            <w:tcBorders>
              <w:top w:val="nil"/>
              <w:left w:val="nil"/>
              <w:bottom w:val="single" w:sz="4" w:space="0" w:color="auto"/>
              <w:right w:val="single" w:sz="4" w:space="0" w:color="auto"/>
            </w:tcBorders>
            <w:noWrap/>
            <w:hideMark/>
          </w:tcPr>
          <w:p w14:paraId="47CC69C5" w14:textId="77777777" w:rsidR="002B33CC" w:rsidRDefault="002B33CC">
            <w:pPr>
              <w:spacing w:after="0"/>
              <w:jc w:val="center"/>
              <w:rPr>
                <w:rFonts w:eastAsia="ＭＳ Ｐゴシック"/>
                <w:color w:val="000000"/>
                <w:lang w:val="en-US" w:eastAsia="ja-JP"/>
              </w:rPr>
            </w:pPr>
            <w:r>
              <w:t>12</w:t>
            </w:r>
          </w:p>
        </w:tc>
        <w:tc>
          <w:tcPr>
            <w:tcW w:w="1420" w:type="dxa"/>
            <w:tcBorders>
              <w:top w:val="nil"/>
              <w:left w:val="nil"/>
              <w:bottom w:val="single" w:sz="4" w:space="0" w:color="auto"/>
              <w:right w:val="single" w:sz="4" w:space="0" w:color="auto"/>
            </w:tcBorders>
            <w:noWrap/>
            <w:hideMark/>
          </w:tcPr>
          <w:p w14:paraId="08028E4D" w14:textId="77777777" w:rsidR="002B33CC" w:rsidRDefault="002B33CC">
            <w:pPr>
              <w:spacing w:after="0"/>
              <w:jc w:val="center"/>
              <w:rPr>
                <w:rFonts w:eastAsia="ＭＳ Ｐゴシック"/>
                <w:color w:val="000000"/>
                <w:lang w:val="en-US" w:eastAsia="ja-JP"/>
              </w:rPr>
            </w:pPr>
            <w:r>
              <w:t>10</w:t>
            </w:r>
          </w:p>
        </w:tc>
        <w:tc>
          <w:tcPr>
            <w:tcW w:w="1420" w:type="dxa"/>
            <w:tcBorders>
              <w:top w:val="nil"/>
              <w:left w:val="nil"/>
              <w:bottom w:val="single" w:sz="4" w:space="0" w:color="auto"/>
              <w:right w:val="single" w:sz="4" w:space="0" w:color="auto"/>
            </w:tcBorders>
            <w:noWrap/>
            <w:hideMark/>
          </w:tcPr>
          <w:p w14:paraId="6519CA61" w14:textId="77777777" w:rsidR="002B33CC" w:rsidRDefault="002B33CC">
            <w:pPr>
              <w:spacing w:after="0"/>
              <w:jc w:val="center"/>
              <w:rPr>
                <w:rFonts w:eastAsia="ＭＳ Ｐゴシック"/>
                <w:color w:val="000000"/>
                <w:lang w:val="en-US" w:eastAsia="ja-JP"/>
              </w:rPr>
            </w:pPr>
            <w:r>
              <w:t>8</w:t>
            </w:r>
          </w:p>
        </w:tc>
      </w:tr>
    </w:tbl>
    <w:p w14:paraId="439960C7" w14:textId="77777777" w:rsidR="008B5BD8" w:rsidRPr="00745105" w:rsidRDefault="008B5BD8" w:rsidP="000F0574">
      <w:pPr>
        <w:rPr>
          <w:rStyle w:val="shorttext"/>
          <w:rFonts w:eastAsiaTheme="minorEastAsia"/>
          <w:b/>
          <w:lang w:val="en-US" w:eastAsia="ja-JP"/>
        </w:rPr>
      </w:pPr>
    </w:p>
    <w:p w14:paraId="11B21A6D" w14:textId="6F6A8D4E" w:rsidR="000F0574" w:rsidRPr="000F0574" w:rsidRDefault="00974D28" w:rsidP="000F0574">
      <w:pPr>
        <w:rPr>
          <w:b/>
          <w:lang w:val="en-US" w:eastAsia="ja-JP"/>
        </w:rPr>
      </w:pPr>
      <w:r w:rsidRPr="000F0574">
        <w:rPr>
          <w:rStyle w:val="shorttext"/>
          <w:rFonts w:eastAsiaTheme="minorEastAsia"/>
          <w:b/>
          <w:lang w:eastAsia="ja-JP"/>
        </w:rPr>
        <w:t xml:space="preserve">Proposal </w:t>
      </w:r>
      <w:r w:rsidR="0017049B" w:rsidRPr="000F0574">
        <w:rPr>
          <w:rStyle w:val="shorttext"/>
          <w:rFonts w:eastAsiaTheme="minorEastAsia" w:hint="eastAsia"/>
          <w:b/>
          <w:lang w:eastAsia="ja-JP"/>
        </w:rPr>
        <w:t>1</w:t>
      </w:r>
      <w:r w:rsidRPr="000F0574">
        <w:rPr>
          <w:rStyle w:val="shorttext"/>
          <w:rFonts w:eastAsiaTheme="minorEastAsia"/>
          <w:b/>
          <w:lang w:eastAsia="ja-JP"/>
        </w:rPr>
        <w:t>:</w:t>
      </w:r>
      <w:r w:rsidRPr="000F0574">
        <w:rPr>
          <w:b/>
          <w:iCs/>
          <w:lang w:eastAsia="ja-JP"/>
        </w:rPr>
        <w:t xml:space="preserve"> </w:t>
      </w:r>
      <w:r w:rsidR="000F0574" w:rsidRPr="000F0574">
        <w:rPr>
          <w:b/>
          <w:lang w:eastAsia="ja-JP"/>
        </w:rPr>
        <w:t xml:space="preserve">The necessity of compact DCI is FFS. Channel estimation improvement aspect, identification of URLLC, </w:t>
      </w:r>
      <w:r w:rsidR="00192470">
        <w:rPr>
          <w:rFonts w:hint="eastAsia"/>
          <w:b/>
          <w:lang w:eastAsia="ja-JP"/>
        </w:rPr>
        <w:t xml:space="preserve">the </w:t>
      </w:r>
      <w:r w:rsidR="00192470" w:rsidRPr="00192470">
        <w:rPr>
          <w:b/>
          <w:lang w:eastAsia="ja-JP"/>
        </w:rPr>
        <w:t>coverage alignment with the eMBB cell planning</w:t>
      </w:r>
      <w:r w:rsidR="00192470">
        <w:rPr>
          <w:rFonts w:hint="eastAsia"/>
          <w:b/>
          <w:lang w:eastAsia="ja-JP"/>
        </w:rPr>
        <w:t xml:space="preserve">, </w:t>
      </w:r>
      <w:r w:rsidR="000F0574" w:rsidRPr="000F0574">
        <w:rPr>
          <w:b/>
          <w:lang w:eastAsia="ja-JP"/>
        </w:rPr>
        <w:t xml:space="preserve">the minimum size of PRB assignment and so on needs to take into account further. </w:t>
      </w:r>
    </w:p>
    <w:p w14:paraId="177ACB77" w14:textId="72571449" w:rsidR="00B90A2D" w:rsidRPr="000F0574" w:rsidRDefault="00B90A2D" w:rsidP="000F0574">
      <w:pPr>
        <w:rPr>
          <w:rFonts w:eastAsiaTheme="minorEastAsia"/>
          <w:lang w:val="en-US"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08AC883F" w:rsidR="00073940" w:rsidRPr="00B461DC" w:rsidRDefault="00E0342F" w:rsidP="00073940">
      <w:pPr>
        <w:rPr>
          <w:color w:val="000000"/>
          <w:lang w:eastAsia="ja-JP"/>
        </w:rPr>
      </w:pPr>
      <w:r w:rsidRPr="00E0342F">
        <w:rPr>
          <w:rFonts w:hint="eastAsia"/>
          <w:lang w:eastAsia="ja-JP"/>
        </w:rPr>
        <w:t>In this</w:t>
      </w:r>
      <w:r>
        <w:rPr>
          <w:rFonts w:hint="eastAsia"/>
          <w:lang w:eastAsia="ja-JP"/>
        </w:rPr>
        <w:t xml:space="preserve"> contribution, </w:t>
      </w:r>
      <w:r w:rsidR="001362E7" w:rsidRPr="009E6DD2">
        <w:rPr>
          <w:lang w:eastAsia="ja-JP"/>
        </w:rPr>
        <w:t xml:space="preserve">we </w:t>
      </w:r>
      <w:r w:rsidR="00093B2D" w:rsidRPr="00E43CA9">
        <w:rPr>
          <w:lang w:eastAsia="ja-JP"/>
        </w:rPr>
        <w:t>show the simulation results</w:t>
      </w:r>
      <w:r w:rsidR="00093B2D">
        <w:rPr>
          <w:rFonts w:hint="eastAsia"/>
          <w:lang w:eastAsia="ja-JP"/>
        </w:rPr>
        <w:t xml:space="preserve"> and </w:t>
      </w:r>
      <w:r w:rsidR="001362E7">
        <w:rPr>
          <w:rFonts w:hint="eastAsia"/>
          <w:lang w:eastAsia="ja-JP"/>
        </w:rPr>
        <w:t xml:space="preserve">discuss </w:t>
      </w:r>
      <w:r w:rsidR="00093B2D" w:rsidRPr="00E43CA9">
        <w:rPr>
          <w:lang w:eastAsia="ja-JP"/>
        </w:rPr>
        <w:t>the necessity of compact DCI</w:t>
      </w:r>
      <w:r w:rsidR="00D50B86">
        <w:rPr>
          <w:rFonts w:hint="eastAsia"/>
          <w:color w:val="000000"/>
          <w:lang w:val="en-US" w:eastAsia="ja-JP"/>
        </w:rPr>
        <w:t>. W</w:t>
      </w:r>
      <w:r w:rsidR="00073940">
        <w:rPr>
          <w:rFonts w:hint="eastAsia"/>
          <w:color w:val="000000"/>
          <w:lang w:val="en-US" w:eastAsia="ja-JP"/>
        </w:rPr>
        <w:t>e have the following proposals:</w:t>
      </w:r>
      <w:r w:rsidR="008E703F">
        <w:rPr>
          <w:rFonts w:hint="eastAsia"/>
          <w:color w:val="000000"/>
          <w:lang w:val="en-US" w:eastAsia="ja-JP"/>
        </w:rPr>
        <w:t xml:space="preserve"> </w:t>
      </w:r>
    </w:p>
    <w:p w14:paraId="248EAD3F" w14:textId="77777777" w:rsidR="00EB7893" w:rsidRDefault="00EB7893" w:rsidP="00E43CA9">
      <w:pPr>
        <w:pStyle w:val="aff4"/>
        <w:snapToGrid w:val="0"/>
        <w:spacing w:before="120" w:after="120" w:line="240" w:lineRule="auto"/>
        <w:ind w:firstLine="0"/>
        <w:rPr>
          <w:rStyle w:val="shorttext"/>
          <w:rFonts w:eastAsiaTheme="minorEastAsia"/>
          <w:b/>
          <w:sz w:val="20"/>
          <w:lang w:eastAsia="ja-JP"/>
        </w:rPr>
      </w:pPr>
    </w:p>
    <w:p w14:paraId="2AC6CF36" w14:textId="77777777" w:rsidR="00745105" w:rsidRPr="000A03BE" w:rsidRDefault="00745105" w:rsidP="00745105">
      <w:pPr>
        <w:pStyle w:val="aff4"/>
        <w:ind w:firstLine="0"/>
        <w:jc w:val="left"/>
        <w:rPr>
          <w:rFonts w:eastAsiaTheme="minorEastAsia"/>
          <w:b/>
          <w:sz w:val="20"/>
          <w:lang w:eastAsia="ja-JP"/>
        </w:rPr>
      </w:pPr>
      <w:r w:rsidRPr="000A03BE">
        <w:rPr>
          <w:rStyle w:val="shorttext"/>
          <w:rFonts w:eastAsiaTheme="minorEastAsia" w:hint="eastAsia"/>
          <w:b/>
          <w:sz w:val="20"/>
          <w:lang w:eastAsia="ja-JP"/>
        </w:rPr>
        <w:t>Observation 1</w:t>
      </w:r>
      <w:r w:rsidRPr="000A03BE">
        <w:rPr>
          <w:rStyle w:val="shorttext"/>
          <w:rFonts w:eastAsiaTheme="minorEastAsia"/>
          <w:b/>
          <w:sz w:val="20"/>
          <w:lang w:eastAsia="ja-JP"/>
        </w:rPr>
        <w:t>:</w:t>
      </w:r>
      <w:r w:rsidRPr="000A03BE">
        <w:rPr>
          <w:b/>
          <w:iCs/>
          <w:sz w:val="20"/>
          <w:lang w:eastAsia="ja-JP"/>
        </w:rPr>
        <w:t xml:space="preserve"> </w:t>
      </w:r>
      <w:r w:rsidRPr="000A03BE">
        <w:rPr>
          <w:rFonts w:eastAsiaTheme="minorEastAsia"/>
          <w:b/>
          <w:sz w:val="20"/>
          <w:lang w:eastAsia="ja-JP"/>
        </w:rPr>
        <w:t xml:space="preserve">From the link level simulation with same DMRS density with same PRB bundling size, </w:t>
      </w:r>
      <w:r>
        <w:rPr>
          <w:rFonts w:eastAsiaTheme="minorEastAsia"/>
          <w:b/>
          <w:sz w:val="20"/>
          <w:lang w:eastAsia="ja-JP"/>
        </w:rPr>
        <w:t xml:space="preserve">if target geometry is -2.6 dB, </w:t>
      </w:r>
      <w:r w:rsidRPr="000A03BE">
        <w:rPr>
          <w:b/>
          <w:sz w:val="20"/>
          <w:lang w:eastAsia="ja-JP"/>
        </w:rPr>
        <w:t xml:space="preserve">current NR-PDCCH design with AL16 </w:t>
      </w:r>
      <w:r>
        <w:rPr>
          <w:rFonts w:eastAsiaTheme="minorEastAsia" w:hint="eastAsia"/>
          <w:b/>
          <w:sz w:val="20"/>
          <w:lang w:eastAsia="ja-JP"/>
        </w:rPr>
        <w:t xml:space="preserve">and AL8 </w:t>
      </w:r>
      <w:r w:rsidRPr="000A03BE">
        <w:rPr>
          <w:b/>
          <w:sz w:val="20"/>
          <w:lang w:eastAsia="ja-JP"/>
        </w:rPr>
        <w:t>can fulfill the URLLC requirement</w:t>
      </w:r>
      <w:r>
        <w:rPr>
          <w:b/>
          <w:sz w:val="20"/>
          <w:lang w:eastAsia="ja-JP"/>
        </w:rPr>
        <w:t xml:space="preserve">. </w:t>
      </w:r>
      <w:r>
        <w:rPr>
          <w:rFonts w:eastAsiaTheme="minorEastAsia"/>
          <w:b/>
          <w:sz w:val="20"/>
          <w:lang w:eastAsia="ja-JP"/>
        </w:rPr>
        <w:t>T</w:t>
      </w:r>
      <w:r w:rsidRPr="000A03BE">
        <w:rPr>
          <w:b/>
          <w:sz w:val="20"/>
          <w:lang w:eastAsia="ja-JP"/>
        </w:rPr>
        <w:t>he gain of compact DCI at 1e-4 or 1e-5 points is 0.5dB</w:t>
      </w:r>
      <w:r w:rsidRPr="000A03BE">
        <w:rPr>
          <w:rFonts w:eastAsiaTheme="minorEastAsia"/>
          <w:b/>
          <w:sz w:val="20"/>
          <w:lang w:eastAsia="ja-JP"/>
        </w:rPr>
        <w:t>.</w:t>
      </w:r>
    </w:p>
    <w:p w14:paraId="763A4F5D" w14:textId="76D6C726" w:rsidR="008B5BD8" w:rsidRPr="000F0574" w:rsidRDefault="008B5BD8" w:rsidP="008B5BD8">
      <w:pPr>
        <w:rPr>
          <w:b/>
          <w:lang w:val="en-US" w:eastAsia="ja-JP"/>
        </w:rPr>
      </w:pPr>
      <w:r w:rsidRPr="000F0574">
        <w:rPr>
          <w:rStyle w:val="shorttext"/>
          <w:rFonts w:eastAsiaTheme="minorEastAsia"/>
          <w:b/>
          <w:lang w:eastAsia="ja-JP"/>
        </w:rPr>
        <w:lastRenderedPageBreak/>
        <w:t xml:space="preserve">Proposal </w:t>
      </w:r>
      <w:r w:rsidRPr="000F0574">
        <w:rPr>
          <w:rStyle w:val="shorttext"/>
          <w:rFonts w:eastAsiaTheme="minorEastAsia" w:hint="eastAsia"/>
          <w:b/>
          <w:lang w:eastAsia="ja-JP"/>
        </w:rPr>
        <w:t>1</w:t>
      </w:r>
      <w:r w:rsidRPr="000F0574">
        <w:rPr>
          <w:rStyle w:val="shorttext"/>
          <w:rFonts w:eastAsiaTheme="minorEastAsia"/>
          <w:b/>
          <w:lang w:eastAsia="ja-JP"/>
        </w:rPr>
        <w:t>:</w:t>
      </w:r>
      <w:r w:rsidRPr="000F0574">
        <w:rPr>
          <w:b/>
          <w:iCs/>
          <w:lang w:eastAsia="ja-JP"/>
        </w:rPr>
        <w:t xml:space="preserve"> </w:t>
      </w:r>
      <w:r w:rsidRPr="000F0574">
        <w:rPr>
          <w:b/>
          <w:lang w:eastAsia="ja-JP"/>
        </w:rPr>
        <w:t xml:space="preserve">The necessity of compact DCI is FFS. Channel estimation improvement aspect, identification of URLLC, </w:t>
      </w:r>
      <w:r w:rsidR="0022426E">
        <w:rPr>
          <w:rFonts w:hint="eastAsia"/>
          <w:b/>
          <w:lang w:eastAsia="ja-JP"/>
        </w:rPr>
        <w:t xml:space="preserve">the </w:t>
      </w:r>
      <w:r w:rsidR="0022426E" w:rsidRPr="00192470">
        <w:rPr>
          <w:b/>
          <w:lang w:eastAsia="ja-JP"/>
        </w:rPr>
        <w:t>coverage alignment with the eMBB cell planning</w:t>
      </w:r>
      <w:r w:rsidR="0022426E">
        <w:rPr>
          <w:rFonts w:hint="eastAsia"/>
          <w:b/>
          <w:lang w:eastAsia="ja-JP"/>
        </w:rPr>
        <w:t xml:space="preserve">, </w:t>
      </w:r>
      <w:r w:rsidRPr="000F0574">
        <w:rPr>
          <w:b/>
          <w:lang w:eastAsia="ja-JP"/>
        </w:rPr>
        <w:t xml:space="preserve">the minimum size of PRB assignment and so on needs to take into account further. </w:t>
      </w:r>
    </w:p>
    <w:p w14:paraId="4E691EF0" w14:textId="77777777" w:rsidR="00587C9D" w:rsidRPr="007D4C1F"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5EE50651" w14:textId="77777777" w:rsidR="00E43CA9" w:rsidRPr="00E43CA9" w:rsidRDefault="00E43CA9" w:rsidP="00E43CA9">
      <w:pPr>
        <w:pStyle w:val="Reference"/>
        <w:numPr>
          <w:ilvl w:val="0"/>
          <w:numId w:val="9"/>
        </w:numPr>
        <w:overflowPunct w:val="0"/>
        <w:autoSpaceDE w:val="0"/>
        <w:autoSpaceDN w:val="0"/>
        <w:adjustRightInd w:val="0"/>
        <w:spacing w:after="120"/>
        <w:textAlignment w:val="baseline"/>
        <w:rPr>
          <w:rFonts w:ascii="Times New Roman" w:hAnsi="Times New Roman"/>
          <w:sz w:val="20"/>
          <w:szCs w:val="20"/>
        </w:rPr>
      </w:pPr>
      <w:bookmarkStart w:id="5" w:name="_Ref492556679"/>
      <w:bookmarkStart w:id="6" w:name="_Ref480536099"/>
      <w:bookmarkStart w:id="7" w:name="_Ref477544881"/>
      <w:bookmarkStart w:id="8" w:name="_Ref469072557"/>
      <w:bookmarkStart w:id="9" w:name="_Ref469073306"/>
      <w:r w:rsidRPr="00E43CA9">
        <w:rPr>
          <w:rFonts w:ascii="Times New Roman" w:hAnsi="Times New Roman"/>
          <w:sz w:val="20"/>
          <w:szCs w:val="20"/>
          <w:lang w:val="en-US"/>
        </w:rPr>
        <w:t>RAN1#92 chairman’s note</w:t>
      </w:r>
      <w:bookmarkEnd w:id="5"/>
    </w:p>
    <w:p w14:paraId="378703A6" w14:textId="26CE21DE" w:rsidR="00E43CA9" w:rsidRPr="00716A9A" w:rsidRDefault="00716A9A">
      <w:pPr>
        <w:pStyle w:val="aff2"/>
        <w:numPr>
          <w:ilvl w:val="0"/>
          <w:numId w:val="9"/>
        </w:numPr>
        <w:overflowPunct w:val="0"/>
        <w:autoSpaceDE w:val="0"/>
        <w:autoSpaceDN w:val="0"/>
        <w:adjustRightInd w:val="0"/>
        <w:spacing w:after="120"/>
        <w:ind w:leftChars="0"/>
        <w:textAlignment w:val="baseline"/>
        <w:rPr>
          <w:lang w:val="en-US"/>
        </w:rPr>
      </w:pPr>
      <w:bookmarkStart w:id="10" w:name="_Ref510012520"/>
      <w:r w:rsidRPr="00716A9A">
        <w:rPr>
          <w:kern w:val="2"/>
          <w:lang w:val="en-US" w:eastAsia="ja-JP"/>
        </w:rPr>
        <w:t>R1-1802495, “Necessity of PDCCH repetition”, NTT DOCOMO</w:t>
      </w:r>
      <w:bookmarkEnd w:id="10"/>
    </w:p>
    <w:p w14:paraId="651D1246" w14:textId="22907DEF" w:rsidR="00D71F67" w:rsidRPr="008B5BD8" w:rsidRDefault="00D71F67" w:rsidP="00E14761">
      <w:pPr>
        <w:pStyle w:val="aff2"/>
        <w:numPr>
          <w:ilvl w:val="0"/>
          <w:numId w:val="9"/>
        </w:numPr>
        <w:overflowPunct w:val="0"/>
        <w:autoSpaceDE w:val="0"/>
        <w:autoSpaceDN w:val="0"/>
        <w:adjustRightInd w:val="0"/>
        <w:spacing w:after="120"/>
        <w:ind w:leftChars="0"/>
        <w:textAlignment w:val="baseline"/>
        <w:rPr>
          <w:lang w:val="en-US"/>
        </w:rPr>
      </w:pPr>
      <w:bookmarkStart w:id="11" w:name="_Ref510694954"/>
      <w:r>
        <w:rPr>
          <w:lang w:eastAsia="ja-JP"/>
        </w:rPr>
        <w:t>R1-1708704</w:t>
      </w:r>
      <w:bookmarkEnd w:id="11"/>
      <w:r w:rsidR="00AA6CE9">
        <w:rPr>
          <w:rFonts w:hint="eastAsia"/>
          <w:lang w:eastAsia="ja-JP"/>
        </w:rPr>
        <w:t xml:space="preserve">, </w:t>
      </w:r>
      <w:r w:rsidR="00AA6CE9">
        <w:rPr>
          <w:lang w:eastAsia="ja-JP"/>
        </w:rPr>
        <w:t>“</w:t>
      </w:r>
      <w:r w:rsidR="00AA6CE9">
        <w:t>Evaluation Results for DL DMRS</w:t>
      </w:r>
      <w:r w:rsidR="00AA6CE9">
        <w:rPr>
          <w:lang w:eastAsia="ja-JP"/>
        </w:rPr>
        <w:t>”</w:t>
      </w:r>
    </w:p>
    <w:p w14:paraId="26595133" w14:textId="1B8987F1" w:rsidR="002755D6" w:rsidRPr="00766B82" w:rsidRDefault="002755D6" w:rsidP="002755D6">
      <w:pPr>
        <w:pStyle w:val="aff2"/>
        <w:numPr>
          <w:ilvl w:val="0"/>
          <w:numId w:val="9"/>
        </w:numPr>
        <w:overflowPunct w:val="0"/>
        <w:autoSpaceDE w:val="0"/>
        <w:autoSpaceDN w:val="0"/>
        <w:adjustRightInd w:val="0"/>
        <w:spacing w:after="120"/>
        <w:ind w:leftChars="0"/>
        <w:textAlignment w:val="baseline"/>
        <w:rPr>
          <w:lang w:val="en-US"/>
        </w:rPr>
      </w:pPr>
      <w:bookmarkStart w:id="12" w:name="_Ref510718000"/>
      <w:r w:rsidRPr="002755D6">
        <w:rPr>
          <w:lang w:val="en-US"/>
        </w:rPr>
        <w:t>R1-1717884</w:t>
      </w:r>
      <w:r>
        <w:rPr>
          <w:rFonts w:hint="eastAsia"/>
          <w:lang w:val="en-US" w:eastAsia="ja-JP"/>
        </w:rPr>
        <w:t xml:space="preserve">, </w:t>
      </w:r>
      <w:r>
        <w:rPr>
          <w:lang w:val="en-US" w:eastAsia="ja-JP"/>
        </w:rPr>
        <w:t>“</w:t>
      </w:r>
      <w:r w:rsidRPr="002755D6">
        <w:rPr>
          <w:lang w:val="en-US" w:eastAsia="ja-JP"/>
        </w:rPr>
        <w:t>Discussion on PDCCH search space</w:t>
      </w:r>
      <w:r>
        <w:rPr>
          <w:lang w:val="en-US" w:eastAsia="ja-JP"/>
        </w:rPr>
        <w:t>”</w:t>
      </w:r>
      <w:r>
        <w:rPr>
          <w:rFonts w:hint="eastAsia"/>
          <w:lang w:val="en-US" w:eastAsia="ja-JP"/>
        </w:rPr>
        <w:t>, CMCC</w:t>
      </w:r>
      <w:bookmarkEnd w:id="12"/>
    </w:p>
    <w:p w14:paraId="1A71ED27" w14:textId="150E53AC" w:rsidR="00766B82" w:rsidRPr="00E43CA9" w:rsidRDefault="00766B82" w:rsidP="00766B82">
      <w:pPr>
        <w:pStyle w:val="aff2"/>
        <w:numPr>
          <w:ilvl w:val="0"/>
          <w:numId w:val="9"/>
        </w:numPr>
        <w:overflowPunct w:val="0"/>
        <w:autoSpaceDE w:val="0"/>
        <w:autoSpaceDN w:val="0"/>
        <w:adjustRightInd w:val="0"/>
        <w:spacing w:after="120"/>
        <w:ind w:leftChars="0"/>
        <w:textAlignment w:val="baseline"/>
        <w:rPr>
          <w:lang w:val="en-US"/>
        </w:rPr>
      </w:pPr>
      <w:bookmarkStart w:id="13" w:name="_Ref510693567"/>
      <w:r w:rsidRPr="00766B82">
        <w:rPr>
          <w:lang w:val="en-US"/>
        </w:rPr>
        <w:t>3GPP TS 38.214 V15.0.0 (2017-12)</w:t>
      </w:r>
      <w:bookmarkEnd w:id="13"/>
    </w:p>
    <w:bookmarkEnd w:id="6"/>
    <w:bookmarkEnd w:id="7"/>
    <w:bookmarkEnd w:id="8"/>
    <w:bookmarkEnd w:id="9"/>
    <w:p w14:paraId="0F151AC5" w14:textId="6B9C6283" w:rsidR="00E24B21" w:rsidRDefault="00E24B21">
      <w:pPr>
        <w:spacing w:after="0"/>
        <w:rPr>
          <w:kern w:val="2"/>
          <w:lang w:val="en-US" w:eastAsia="ja-JP"/>
        </w:rPr>
      </w:pPr>
      <w:r>
        <w:rPr>
          <w:lang w:val="en-US"/>
        </w:rPr>
        <w:br w:type="page"/>
      </w:r>
    </w:p>
    <w:p w14:paraId="4133A9FA" w14:textId="26A575AA" w:rsidR="004E370B" w:rsidRDefault="0049578C" w:rsidP="0026487A">
      <w:pPr>
        <w:pStyle w:val="1"/>
        <w:numPr>
          <w:ilvl w:val="0"/>
          <w:numId w:val="0"/>
        </w:numPr>
        <w:rPr>
          <w:szCs w:val="36"/>
          <w:lang w:eastAsia="ja-JP"/>
        </w:rPr>
      </w:pPr>
      <w:r>
        <w:rPr>
          <w:szCs w:val="36"/>
          <w:lang w:eastAsia="ja-JP"/>
        </w:rPr>
        <w:lastRenderedPageBreak/>
        <w:t>Annex</w:t>
      </w:r>
      <w:r w:rsidR="00F81333">
        <w:rPr>
          <w:rFonts w:hint="eastAsia"/>
          <w:szCs w:val="36"/>
          <w:lang w:eastAsia="ja-JP"/>
        </w:rPr>
        <w:t xml:space="preserve"> A</w:t>
      </w:r>
    </w:p>
    <w:p w14:paraId="1FBC0D42" w14:textId="76C68E55" w:rsidR="005F7567" w:rsidRDefault="005F7567" w:rsidP="005F7567">
      <w:pPr>
        <w:rPr>
          <w:lang w:eastAsia="ja-JP"/>
        </w:rPr>
      </w:pPr>
      <w:r>
        <w:rPr>
          <w:lang w:eastAsia="ja-JP"/>
        </w:rPr>
        <w:fldChar w:fldCharType="begin"/>
      </w:r>
      <w:r>
        <w:rPr>
          <w:lang w:eastAsia="ja-JP"/>
        </w:rPr>
        <w:instrText xml:space="preserve"> REF _Ref510000202 \h </w:instrText>
      </w:r>
      <w:r>
        <w:rPr>
          <w:lang w:eastAsia="ja-JP"/>
        </w:rPr>
      </w:r>
      <w:r>
        <w:rPr>
          <w:lang w:eastAsia="ja-JP"/>
        </w:rPr>
        <w:fldChar w:fldCharType="separate"/>
      </w:r>
      <w:r w:rsidR="002B33CC" w:rsidRPr="001233AD">
        <w:t xml:space="preserve">Table </w:t>
      </w:r>
      <w:r w:rsidR="002B33CC">
        <w:rPr>
          <w:noProof/>
        </w:rPr>
        <w:t>2</w:t>
      </w:r>
      <w:r>
        <w:rPr>
          <w:lang w:eastAsia="ja-JP"/>
        </w:rPr>
        <w:fldChar w:fldCharType="end"/>
      </w:r>
      <w:r>
        <w:rPr>
          <w:rFonts w:hint="eastAsia"/>
          <w:lang w:eastAsia="ja-JP"/>
        </w:rPr>
        <w:t xml:space="preserve"> </w:t>
      </w:r>
      <w:r w:rsidRPr="00487028">
        <w:rPr>
          <w:lang w:eastAsia="ja-JP"/>
        </w:rPr>
        <w:t xml:space="preserve">gives the </w:t>
      </w:r>
      <w:r>
        <w:rPr>
          <w:rFonts w:hint="eastAsia"/>
          <w:lang w:eastAsia="ja-JP"/>
        </w:rPr>
        <w:t xml:space="preserve">link </w:t>
      </w:r>
      <w:r w:rsidRPr="00487028">
        <w:rPr>
          <w:lang w:eastAsia="ja-JP"/>
        </w:rPr>
        <w:t xml:space="preserve">level simulation </w:t>
      </w:r>
      <w:r>
        <w:rPr>
          <w:rFonts w:hint="eastAsia"/>
          <w:lang w:eastAsia="ja-JP"/>
        </w:rPr>
        <w:t>assumptions</w:t>
      </w:r>
      <w:r w:rsidRPr="00487028">
        <w:rPr>
          <w:lang w:eastAsia="ja-JP"/>
        </w:rPr>
        <w:t xml:space="preserve"> used in our evaluation.</w:t>
      </w:r>
      <w:r>
        <w:rPr>
          <w:rFonts w:hint="eastAsia"/>
          <w:lang w:eastAsia="ja-JP"/>
        </w:rPr>
        <w:t xml:space="preserve"> </w:t>
      </w:r>
      <w:r>
        <w:rPr>
          <w:lang w:eastAsia="ja-JP"/>
        </w:rPr>
        <w:t>These assumptions</w:t>
      </w:r>
      <w:r>
        <w:rPr>
          <w:rFonts w:hint="eastAsia"/>
          <w:lang w:eastAsia="ja-JP"/>
        </w:rPr>
        <w:t xml:space="preserve"> are based on the agreement in RAN1#92 </w:t>
      </w:r>
      <w:r w:rsidR="00BE663E">
        <w:rPr>
          <w:lang w:eastAsia="ja-JP"/>
        </w:rPr>
        <w:t xml:space="preserve">meeting </w:t>
      </w:r>
      <w:r w:rsidR="002B24BD">
        <w:rPr>
          <w:lang w:eastAsia="ja-JP"/>
        </w:rPr>
        <w:fldChar w:fldCharType="begin"/>
      </w:r>
      <w:r w:rsidR="002B24BD">
        <w:rPr>
          <w:lang w:eastAsia="ja-JP"/>
        </w:rPr>
        <w:instrText xml:space="preserve"> </w:instrText>
      </w:r>
      <w:r w:rsidR="002B24BD">
        <w:rPr>
          <w:rFonts w:hint="eastAsia"/>
          <w:lang w:eastAsia="ja-JP"/>
        </w:rPr>
        <w:instrText>REF _Ref492556679 \r \h</w:instrText>
      </w:r>
      <w:r w:rsidR="002B24BD">
        <w:rPr>
          <w:lang w:eastAsia="ja-JP"/>
        </w:rPr>
        <w:instrText xml:space="preserve"> </w:instrText>
      </w:r>
      <w:r w:rsidR="002B24BD">
        <w:rPr>
          <w:lang w:eastAsia="ja-JP"/>
        </w:rPr>
      </w:r>
      <w:r w:rsidR="002B24BD">
        <w:rPr>
          <w:lang w:eastAsia="ja-JP"/>
        </w:rPr>
        <w:fldChar w:fldCharType="separate"/>
      </w:r>
      <w:r w:rsidR="002B24BD">
        <w:rPr>
          <w:lang w:eastAsia="ja-JP"/>
        </w:rPr>
        <w:t>[1]</w:t>
      </w:r>
      <w:r w:rsidR="002B24BD">
        <w:rPr>
          <w:lang w:eastAsia="ja-JP"/>
        </w:rPr>
        <w:fldChar w:fldCharType="end"/>
      </w:r>
      <w:r>
        <w:rPr>
          <w:rFonts w:hint="eastAsia"/>
          <w:lang w:eastAsia="ja-JP"/>
        </w:rPr>
        <w:t xml:space="preserve">. </w:t>
      </w:r>
    </w:p>
    <w:p w14:paraId="2D514EA4" w14:textId="77777777" w:rsidR="005F7567" w:rsidRPr="001233AD" w:rsidRDefault="005F7567" w:rsidP="005F7567">
      <w:pPr>
        <w:pStyle w:val="ab"/>
        <w:jc w:val="center"/>
        <w:rPr>
          <w:lang w:eastAsia="ja-JP"/>
        </w:rPr>
      </w:pPr>
      <w:bookmarkStart w:id="14" w:name="_Ref510000202"/>
      <w:r w:rsidRPr="001233AD">
        <w:t xml:space="preserve">Table </w:t>
      </w:r>
      <w:r w:rsidRPr="001233AD">
        <w:fldChar w:fldCharType="begin"/>
      </w:r>
      <w:r w:rsidRPr="001233AD">
        <w:instrText xml:space="preserve"> SEQ Table \* ARABIC </w:instrText>
      </w:r>
      <w:r w:rsidRPr="001233AD">
        <w:fldChar w:fldCharType="separate"/>
      </w:r>
      <w:r w:rsidR="002B33CC">
        <w:rPr>
          <w:noProof/>
        </w:rPr>
        <w:t>2</w:t>
      </w:r>
      <w:r w:rsidRPr="001233AD">
        <w:fldChar w:fldCharType="end"/>
      </w:r>
      <w:bookmarkEnd w:id="14"/>
      <w:r>
        <w:rPr>
          <w:rFonts w:hint="eastAsia"/>
          <w:lang w:eastAsia="ja-JP"/>
        </w:rPr>
        <w:t xml:space="preserve">  L</w:t>
      </w:r>
      <w:r w:rsidRPr="001233AD">
        <w:rPr>
          <w:lang w:eastAsia="ja-JP"/>
        </w:rPr>
        <w:t>ink-level simulation assumptions</w:t>
      </w:r>
    </w:p>
    <w:tbl>
      <w:tblPr>
        <w:tblW w:w="9747"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gridCol w:w="2249"/>
      </w:tblGrid>
      <w:tr w:rsidR="005F7567" w:rsidRPr="001E0D98" w14:paraId="2F788C52"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342AE97" w14:textId="77777777" w:rsidR="005F7567" w:rsidRPr="001E0D98" w:rsidRDefault="005F7567" w:rsidP="001F5DDB">
            <w:pPr>
              <w:spacing w:after="0"/>
              <w:ind w:left="720" w:hanging="720"/>
              <w:rPr>
                <w:rFonts w:ascii="Times" w:eastAsia="PMingLiU" w:hAnsi="Times"/>
              </w:rPr>
            </w:pPr>
            <w:r w:rsidRPr="001E0D98">
              <w:rPr>
                <w:rFonts w:ascii="Times" w:eastAsia="Batang" w:hAnsi="Times"/>
                <w:b/>
                <w:bCs/>
              </w:rPr>
              <w:t>Parameters</w:t>
            </w:r>
          </w:p>
        </w:tc>
        <w:tc>
          <w:tcPr>
            <w:tcW w:w="4060" w:type="dxa"/>
            <w:tcBorders>
              <w:top w:val="single" w:sz="4" w:space="0" w:color="80C687"/>
              <w:left w:val="single" w:sz="4" w:space="0" w:color="80C687"/>
              <w:bottom w:val="single" w:sz="4" w:space="0" w:color="80C687"/>
              <w:right w:val="single" w:sz="4" w:space="0" w:color="80C687"/>
            </w:tcBorders>
            <w:hideMark/>
          </w:tcPr>
          <w:p w14:paraId="5030957F"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Value</w:t>
            </w:r>
          </w:p>
        </w:tc>
        <w:tc>
          <w:tcPr>
            <w:tcW w:w="2249" w:type="dxa"/>
            <w:tcBorders>
              <w:top w:val="single" w:sz="4" w:space="0" w:color="80C687"/>
              <w:left w:val="single" w:sz="4" w:space="0" w:color="80C687"/>
              <w:bottom w:val="single" w:sz="4" w:space="0" w:color="80C687"/>
              <w:right w:val="single" w:sz="4" w:space="0" w:color="80C687"/>
            </w:tcBorders>
            <w:hideMark/>
          </w:tcPr>
          <w:p w14:paraId="72E3FD47" w14:textId="77777777" w:rsidR="005F7567" w:rsidRPr="001E0D98" w:rsidRDefault="005F7567" w:rsidP="001F5DDB">
            <w:pPr>
              <w:spacing w:after="0"/>
              <w:ind w:left="720" w:hanging="720"/>
              <w:rPr>
                <w:rFonts w:ascii="Times" w:eastAsia="Batang" w:hAnsi="Times"/>
                <w:b/>
                <w:bCs/>
              </w:rPr>
            </w:pPr>
            <w:r w:rsidRPr="001E0D98">
              <w:rPr>
                <w:rFonts w:ascii="Times" w:eastAsia="Batang" w:hAnsi="Times"/>
                <w:b/>
                <w:bCs/>
              </w:rPr>
              <w:t>Notes</w:t>
            </w:r>
          </w:p>
        </w:tc>
      </w:tr>
      <w:tr w:rsidR="005F7567" w:rsidRPr="001E0D98" w14:paraId="2E327190"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EAC0579"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14:paraId="685ACB12" w14:textId="77777777" w:rsidR="005F7567" w:rsidRPr="001E0D98" w:rsidRDefault="005F7567" w:rsidP="001F5DDB">
            <w:pPr>
              <w:spacing w:after="0"/>
              <w:ind w:left="720" w:hanging="720"/>
              <w:rPr>
                <w:rFonts w:ascii="Times" w:eastAsia="Batang" w:hAnsi="Times"/>
              </w:rPr>
            </w:pPr>
            <w:r w:rsidRPr="001E0D98">
              <w:rPr>
                <w:rFonts w:ascii="Times" w:eastAsia="Batang" w:hAnsi="Times"/>
              </w:rPr>
              <w:t>40bits, 30bits</w:t>
            </w:r>
            <w:r w:rsidRPr="001233AD">
              <w:rPr>
                <w:rFonts w:ascii="Times" w:eastAsia="Batang" w:hAnsi="Times"/>
                <w:strike/>
              </w:rPr>
              <w:t xml:space="preserve">, 24bits (optional)  </w:t>
            </w:r>
          </w:p>
        </w:tc>
        <w:tc>
          <w:tcPr>
            <w:tcW w:w="2249" w:type="dxa"/>
            <w:tcBorders>
              <w:top w:val="single" w:sz="4" w:space="0" w:color="80C687"/>
              <w:left w:val="single" w:sz="4" w:space="0" w:color="80C687"/>
              <w:bottom w:val="single" w:sz="4" w:space="0" w:color="80C687"/>
              <w:right w:val="single" w:sz="4" w:space="0" w:color="80C687"/>
            </w:tcBorders>
          </w:tcPr>
          <w:p w14:paraId="7E2D62C1" w14:textId="77777777" w:rsidR="005F7567" w:rsidRPr="001E0D98" w:rsidRDefault="005F7567" w:rsidP="001F5DDB">
            <w:pPr>
              <w:spacing w:after="0"/>
              <w:ind w:left="720" w:hanging="720"/>
              <w:rPr>
                <w:rFonts w:ascii="Times" w:eastAsia="Batang" w:hAnsi="Times"/>
              </w:rPr>
            </w:pPr>
          </w:p>
        </w:tc>
      </w:tr>
      <w:tr w:rsidR="005F7567" w:rsidRPr="001E0D98" w14:paraId="0A35849E"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03B66EB"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14:paraId="61E83BC2" w14:textId="77777777" w:rsidR="005F7567" w:rsidRPr="001E0D98" w:rsidRDefault="005F7567" w:rsidP="001F5DDB">
            <w:pPr>
              <w:spacing w:after="0"/>
              <w:ind w:left="720" w:hanging="720"/>
              <w:rPr>
                <w:rFonts w:ascii="Times" w:eastAsia="Batang" w:hAnsi="Times"/>
              </w:rPr>
            </w:pPr>
            <w:r w:rsidRPr="001E0D98">
              <w:rPr>
                <w:rFonts w:ascii="Times" w:eastAsia="Batang" w:hAnsi="Times"/>
              </w:rPr>
              <w:t>20MHz</w:t>
            </w:r>
          </w:p>
        </w:tc>
        <w:tc>
          <w:tcPr>
            <w:tcW w:w="2249" w:type="dxa"/>
            <w:tcBorders>
              <w:top w:val="single" w:sz="4" w:space="0" w:color="80C687"/>
              <w:left w:val="single" w:sz="4" w:space="0" w:color="80C687"/>
              <w:bottom w:val="single" w:sz="4" w:space="0" w:color="80C687"/>
              <w:right w:val="single" w:sz="4" w:space="0" w:color="80C687"/>
            </w:tcBorders>
          </w:tcPr>
          <w:p w14:paraId="25495B05" w14:textId="77777777" w:rsidR="005F7567" w:rsidRPr="001E0D98" w:rsidRDefault="005F7567" w:rsidP="001F5DDB">
            <w:pPr>
              <w:spacing w:after="0"/>
              <w:ind w:left="720" w:hanging="720"/>
              <w:rPr>
                <w:rFonts w:ascii="Times" w:eastAsia="Batang" w:hAnsi="Times"/>
              </w:rPr>
            </w:pPr>
          </w:p>
        </w:tc>
      </w:tr>
      <w:tr w:rsidR="005F7567" w:rsidRPr="001E0D98" w14:paraId="41C9EF5E"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22D64E9"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14:paraId="62850B5F" w14:textId="77777777" w:rsidR="005F7567" w:rsidRPr="001E0D98" w:rsidRDefault="005F7567" w:rsidP="001F5DDB">
            <w:pPr>
              <w:spacing w:after="0"/>
              <w:ind w:left="720" w:hanging="720"/>
              <w:rPr>
                <w:rFonts w:ascii="Times" w:eastAsia="Batang" w:hAnsi="Times"/>
              </w:rPr>
            </w:pPr>
            <w:r w:rsidRPr="001E0D98">
              <w:rPr>
                <w:rFonts w:ascii="Times" w:eastAsia="Batang" w:hAnsi="Times"/>
              </w:rPr>
              <w:t>4GHz</w:t>
            </w:r>
            <w:r w:rsidRPr="001233AD">
              <w:rPr>
                <w:rFonts w:ascii="Times" w:eastAsia="Batang" w:hAnsi="Times"/>
                <w:strike/>
              </w:rPr>
              <w:t>, 700MHz</w:t>
            </w:r>
          </w:p>
        </w:tc>
        <w:tc>
          <w:tcPr>
            <w:tcW w:w="2249" w:type="dxa"/>
            <w:tcBorders>
              <w:top w:val="single" w:sz="4" w:space="0" w:color="80C687"/>
              <w:left w:val="single" w:sz="4" w:space="0" w:color="80C687"/>
              <w:bottom w:val="single" w:sz="4" w:space="0" w:color="80C687"/>
              <w:right w:val="single" w:sz="4" w:space="0" w:color="80C687"/>
            </w:tcBorders>
            <w:hideMark/>
          </w:tcPr>
          <w:p w14:paraId="2512155A" w14:textId="77777777" w:rsidR="005F7567" w:rsidRPr="001E0D98" w:rsidRDefault="005F7567" w:rsidP="001F5DDB">
            <w:pPr>
              <w:spacing w:after="0"/>
              <w:ind w:left="720" w:hanging="720"/>
              <w:rPr>
                <w:rFonts w:ascii="Times" w:eastAsia="Batang" w:hAnsi="Times"/>
              </w:rPr>
            </w:pPr>
            <w:r w:rsidRPr="001E0D98">
              <w:rPr>
                <w:rFonts w:ascii="Times" w:eastAsia="Batang" w:hAnsi="Times"/>
              </w:rPr>
              <w:t>Reported by companies</w:t>
            </w:r>
          </w:p>
        </w:tc>
      </w:tr>
      <w:tr w:rsidR="005F7567" w:rsidRPr="001E0D98" w14:paraId="53F3D153"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AF0C289"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14:paraId="0163F65D" w14:textId="77777777" w:rsidR="005F7567" w:rsidRPr="001E0D98" w:rsidRDefault="005F7567" w:rsidP="001F5DDB">
            <w:pPr>
              <w:spacing w:after="0"/>
              <w:ind w:left="720" w:hanging="720"/>
              <w:rPr>
                <w:rFonts w:ascii="Times" w:eastAsia="Batang" w:hAnsi="Times"/>
              </w:rPr>
            </w:pPr>
            <w:r w:rsidRPr="001233AD">
              <w:rPr>
                <w:rFonts w:ascii="Times" w:eastAsia="Batang" w:hAnsi="Times"/>
                <w:strike/>
              </w:rPr>
              <w:t>1,</w:t>
            </w:r>
            <w:r w:rsidRPr="001E0D98">
              <w:rPr>
                <w:rFonts w:ascii="Times" w:eastAsia="Batang" w:hAnsi="Times"/>
              </w:rPr>
              <w:t xml:space="preserve"> 2</w:t>
            </w:r>
            <w:r w:rsidRPr="00360590">
              <w:rPr>
                <w:rFonts w:ascii="Times" w:eastAsiaTheme="minorEastAsia" w:hAnsi="Times"/>
                <w:strike/>
                <w:lang w:eastAsia="ja-JP"/>
              </w:rPr>
              <w:t>, 3</w:t>
            </w:r>
          </w:p>
        </w:tc>
        <w:tc>
          <w:tcPr>
            <w:tcW w:w="2249" w:type="dxa"/>
            <w:tcBorders>
              <w:top w:val="single" w:sz="4" w:space="0" w:color="80C687"/>
              <w:left w:val="single" w:sz="4" w:space="0" w:color="80C687"/>
              <w:bottom w:val="single" w:sz="4" w:space="0" w:color="80C687"/>
              <w:right w:val="single" w:sz="4" w:space="0" w:color="80C687"/>
            </w:tcBorders>
            <w:hideMark/>
          </w:tcPr>
          <w:p w14:paraId="72EEF32C" w14:textId="77777777" w:rsidR="005F7567" w:rsidRPr="001E0D98" w:rsidRDefault="005F7567" w:rsidP="001F5DDB">
            <w:pPr>
              <w:spacing w:after="0"/>
              <w:ind w:left="720" w:hanging="720"/>
              <w:rPr>
                <w:rFonts w:ascii="Times" w:eastAsia="Batang" w:hAnsi="Times"/>
              </w:rPr>
            </w:pPr>
            <w:r w:rsidRPr="001E0D98">
              <w:rPr>
                <w:rFonts w:ascii="Times" w:eastAsia="Batang" w:hAnsi="Times"/>
              </w:rPr>
              <w:t>Reported by companies</w:t>
            </w:r>
          </w:p>
        </w:tc>
      </w:tr>
      <w:tr w:rsidR="005F7567" w:rsidRPr="001E0D98" w14:paraId="3B840994"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BB24993" w14:textId="77777777" w:rsidR="005F7567" w:rsidRPr="001E0D98" w:rsidRDefault="005F7567" w:rsidP="001F5DDB">
            <w:pPr>
              <w:spacing w:after="0"/>
              <w:ind w:left="720" w:hanging="720"/>
              <w:rPr>
                <w:rFonts w:ascii="Times" w:eastAsia="SimSun" w:hAnsi="Times"/>
                <w:b/>
                <w:bCs/>
                <w:lang w:eastAsia="zh-CN"/>
              </w:rPr>
            </w:pPr>
            <w:r w:rsidRPr="001E0D98">
              <w:rPr>
                <w:rFonts w:ascii="Times" w:eastAsia="SimSun" w:hAnsi="Times"/>
                <w:b/>
                <w:bCs/>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14:paraId="11BD5FE0" w14:textId="77777777" w:rsidR="005F7567" w:rsidRDefault="005F7567" w:rsidP="001F5DDB">
            <w:pPr>
              <w:spacing w:after="0"/>
              <w:ind w:left="720" w:hanging="720"/>
              <w:rPr>
                <w:rFonts w:ascii="Times" w:eastAsiaTheme="minorEastAsia" w:hAnsi="Times"/>
                <w:lang w:eastAsia="ja-JP"/>
              </w:rPr>
            </w:pPr>
            <w:r w:rsidRPr="001E0D98">
              <w:rPr>
                <w:rFonts w:ascii="Times" w:eastAsia="SimSun" w:hAnsi="Times"/>
                <w:lang w:eastAsia="zh-CN"/>
              </w:rPr>
              <w:t>20MHz</w:t>
            </w:r>
            <w:r w:rsidRPr="001233AD">
              <w:rPr>
                <w:rFonts w:ascii="Times" w:eastAsia="SimSun" w:hAnsi="Times"/>
                <w:strike/>
                <w:lang w:eastAsia="zh-CN"/>
              </w:rPr>
              <w:t xml:space="preserve">, 10MHz </w:t>
            </w:r>
          </w:p>
          <w:p w14:paraId="2913D531" w14:textId="77777777" w:rsidR="005F7567" w:rsidRPr="00E145F0" w:rsidRDefault="005F7567" w:rsidP="001F5DDB">
            <w:pPr>
              <w:spacing w:after="0"/>
              <w:ind w:left="720" w:hanging="720"/>
              <w:rPr>
                <w:rFonts w:ascii="Times" w:eastAsia="PMingLiU" w:hAnsi="Times"/>
                <w:strike/>
              </w:rPr>
            </w:pPr>
            <w:r w:rsidRPr="00E145F0">
              <w:rPr>
                <w:rFonts w:ascii="Times" w:eastAsia="SimSun" w:hAnsi="Times"/>
                <w:strike/>
                <w:lang w:eastAsia="zh-CN"/>
              </w:rPr>
              <w:t>(optional for PDCCH repetition in frequency)</w:t>
            </w:r>
          </w:p>
        </w:tc>
        <w:tc>
          <w:tcPr>
            <w:tcW w:w="2249" w:type="dxa"/>
            <w:tcBorders>
              <w:top w:val="single" w:sz="4" w:space="0" w:color="80C687"/>
              <w:left w:val="single" w:sz="4" w:space="0" w:color="80C687"/>
              <w:bottom w:val="single" w:sz="4" w:space="0" w:color="80C687"/>
              <w:right w:val="single" w:sz="4" w:space="0" w:color="80C687"/>
            </w:tcBorders>
          </w:tcPr>
          <w:p w14:paraId="78E670D8" w14:textId="77777777" w:rsidR="005F7567" w:rsidRPr="001E0D98" w:rsidRDefault="005F7567" w:rsidP="001F5DDB">
            <w:pPr>
              <w:spacing w:after="0"/>
              <w:ind w:left="720" w:hanging="720"/>
              <w:rPr>
                <w:rFonts w:ascii="Times" w:eastAsia="SimSun" w:hAnsi="Times"/>
                <w:lang w:eastAsia="zh-CN"/>
              </w:rPr>
            </w:pPr>
          </w:p>
        </w:tc>
      </w:tr>
      <w:tr w:rsidR="005F7567" w:rsidRPr="001E0D98" w14:paraId="651E983B"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3703706" w14:textId="77777777" w:rsidR="005F7567" w:rsidRPr="001E0D98" w:rsidRDefault="005F7567" w:rsidP="001F5DDB">
            <w:pPr>
              <w:spacing w:after="0"/>
              <w:ind w:left="720" w:hanging="720"/>
              <w:rPr>
                <w:rFonts w:ascii="Times" w:eastAsia="SimSun" w:hAnsi="Times"/>
                <w:b/>
                <w:bCs/>
                <w:lang w:eastAsia="zh-CN"/>
              </w:rPr>
            </w:pPr>
            <w:r w:rsidRPr="001E0D98">
              <w:rPr>
                <w:rFonts w:ascii="Times" w:eastAsia="SimSun" w:hAnsi="Times"/>
                <w:b/>
                <w:bCs/>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14:paraId="12FBCD3B"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30KHz</w:t>
            </w:r>
            <w:r w:rsidRPr="001233AD">
              <w:rPr>
                <w:rFonts w:ascii="Times" w:eastAsia="SimSun" w:hAnsi="Times"/>
                <w:strike/>
                <w:lang w:eastAsia="zh-CN"/>
              </w:rPr>
              <w:t>, other SCS are not precluded</w:t>
            </w:r>
          </w:p>
        </w:tc>
        <w:tc>
          <w:tcPr>
            <w:tcW w:w="2249" w:type="dxa"/>
            <w:tcBorders>
              <w:top w:val="single" w:sz="4" w:space="0" w:color="80C687"/>
              <w:left w:val="single" w:sz="4" w:space="0" w:color="80C687"/>
              <w:bottom w:val="single" w:sz="4" w:space="0" w:color="80C687"/>
              <w:right w:val="single" w:sz="4" w:space="0" w:color="80C687"/>
            </w:tcBorders>
            <w:hideMark/>
          </w:tcPr>
          <w:p w14:paraId="60FD010F"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Reported by companies</w:t>
            </w:r>
          </w:p>
        </w:tc>
      </w:tr>
      <w:tr w:rsidR="005F7567" w:rsidRPr="001E0D98" w14:paraId="26AE3422"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1C2EBF8" w14:textId="77777777" w:rsidR="005F7567" w:rsidRPr="001E0D98" w:rsidRDefault="005F7567" w:rsidP="001F5DDB">
            <w:pPr>
              <w:spacing w:after="0"/>
              <w:ind w:left="720" w:hanging="720"/>
              <w:rPr>
                <w:rFonts w:ascii="Times" w:eastAsia="PMingLiU" w:hAnsi="Times"/>
              </w:rPr>
            </w:pPr>
            <w:r w:rsidRPr="001E0D98">
              <w:rPr>
                <w:rFonts w:ascii="Times" w:eastAsia="Batang" w:hAnsi="Times"/>
                <w:b/>
                <w:bCs/>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14:paraId="0DE36F73"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 xml:space="preserve">Compact DCI study: </w:t>
            </w:r>
            <w:r w:rsidRPr="00ED413D">
              <w:rPr>
                <w:rFonts w:ascii="Times" w:eastAsia="SimSun" w:hAnsi="Times"/>
                <w:lang w:eastAsia="zh-CN"/>
              </w:rPr>
              <w:t>8, 1</w:t>
            </w:r>
            <w:r w:rsidRPr="001E0D98">
              <w:rPr>
                <w:rFonts w:ascii="Times" w:eastAsia="SimSun" w:hAnsi="Times"/>
                <w:lang w:eastAsia="zh-CN"/>
              </w:rPr>
              <w:t xml:space="preserve">6. </w:t>
            </w:r>
            <w:r w:rsidRPr="001233AD">
              <w:rPr>
                <w:rFonts w:ascii="Times" w:eastAsia="SimSun" w:hAnsi="Times"/>
                <w:strike/>
                <w:lang w:eastAsia="zh-CN"/>
              </w:rPr>
              <w:t>(1,2,4 are optional)</w:t>
            </w:r>
          </w:p>
          <w:p w14:paraId="693746E5" w14:textId="77777777" w:rsidR="005F7567" w:rsidRPr="00BA24D2" w:rsidRDefault="005F7567" w:rsidP="001F5DDB">
            <w:pPr>
              <w:spacing w:after="0"/>
              <w:ind w:left="720" w:hanging="720"/>
              <w:rPr>
                <w:rFonts w:ascii="Times" w:eastAsia="SimSun" w:hAnsi="Times"/>
                <w:strike/>
                <w:lang w:eastAsia="zh-CN"/>
              </w:rPr>
            </w:pPr>
            <w:r w:rsidRPr="001233AD">
              <w:rPr>
                <w:rFonts w:ascii="Times" w:eastAsia="SimSun" w:hAnsi="Times"/>
                <w:strike/>
                <w:lang w:eastAsia="zh-CN"/>
              </w:rPr>
              <w:t>PDCCH repetition study (40bits): 4, 8, 16</w:t>
            </w:r>
          </w:p>
        </w:tc>
        <w:tc>
          <w:tcPr>
            <w:tcW w:w="2249" w:type="dxa"/>
            <w:tcBorders>
              <w:top w:val="single" w:sz="4" w:space="0" w:color="80C687"/>
              <w:left w:val="single" w:sz="4" w:space="0" w:color="80C687"/>
              <w:bottom w:val="single" w:sz="4" w:space="0" w:color="80C687"/>
              <w:right w:val="single" w:sz="4" w:space="0" w:color="80C687"/>
            </w:tcBorders>
          </w:tcPr>
          <w:p w14:paraId="08A7C145" w14:textId="77777777" w:rsidR="005F7567" w:rsidRPr="001E0D98" w:rsidRDefault="005F7567" w:rsidP="001F5DDB">
            <w:pPr>
              <w:spacing w:after="0"/>
              <w:ind w:left="720" w:hanging="720"/>
              <w:rPr>
                <w:rFonts w:ascii="Times" w:eastAsia="SimSun" w:hAnsi="Times"/>
                <w:lang w:eastAsia="zh-CN"/>
              </w:rPr>
            </w:pPr>
          </w:p>
        </w:tc>
      </w:tr>
      <w:tr w:rsidR="005F7567" w:rsidRPr="001E0D98" w14:paraId="5ED8DA2B"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412BB72" w14:textId="77777777" w:rsidR="005F7567" w:rsidRPr="001E0D98" w:rsidRDefault="005F7567" w:rsidP="001F5DDB">
            <w:pPr>
              <w:spacing w:after="0"/>
              <w:ind w:left="720" w:hanging="720"/>
              <w:rPr>
                <w:rFonts w:ascii="Times" w:eastAsia="PMingLiU" w:hAnsi="Times"/>
              </w:rPr>
            </w:pPr>
            <w:r w:rsidRPr="001E0D98">
              <w:rPr>
                <w:rFonts w:ascii="Times" w:eastAsia="Batang" w:hAnsi="Times"/>
                <w:b/>
                <w:bCs/>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14:paraId="5DADB5A4" w14:textId="77777777" w:rsidR="005F7567" w:rsidRPr="001E0D98" w:rsidRDefault="005F7567" w:rsidP="001F5DDB">
            <w:pPr>
              <w:spacing w:after="0"/>
              <w:ind w:left="720" w:hanging="720"/>
              <w:rPr>
                <w:rFonts w:ascii="Times" w:eastAsia="Batang" w:hAnsi="Times"/>
              </w:rPr>
            </w:pPr>
            <w:r w:rsidRPr="001E0D98">
              <w:rPr>
                <w:rFonts w:ascii="Times" w:eastAsia="Batang" w:hAnsi="Times"/>
              </w:rPr>
              <w:t>Interleaved</w:t>
            </w:r>
          </w:p>
        </w:tc>
        <w:tc>
          <w:tcPr>
            <w:tcW w:w="2249" w:type="dxa"/>
            <w:tcBorders>
              <w:top w:val="single" w:sz="4" w:space="0" w:color="80C687"/>
              <w:left w:val="single" w:sz="4" w:space="0" w:color="80C687"/>
              <w:bottom w:val="single" w:sz="4" w:space="0" w:color="80C687"/>
              <w:right w:val="single" w:sz="4" w:space="0" w:color="80C687"/>
            </w:tcBorders>
          </w:tcPr>
          <w:p w14:paraId="6C1E3B61" w14:textId="77777777" w:rsidR="005F7567" w:rsidRPr="001E0D98" w:rsidRDefault="005F7567" w:rsidP="001F5DDB">
            <w:pPr>
              <w:spacing w:after="0"/>
              <w:ind w:left="720" w:hanging="720"/>
              <w:rPr>
                <w:rFonts w:ascii="Times" w:eastAsia="Batang" w:hAnsi="Times"/>
              </w:rPr>
            </w:pPr>
          </w:p>
        </w:tc>
      </w:tr>
      <w:tr w:rsidR="005F7567" w:rsidRPr="001E0D98" w14:paraId="47850915"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40368D0C" w14:textId="77777777" w:rsidR="005F7567" w:rsidRPr="001E0D98" w:rsidRDefault="005F7567" w:rsidP="001F5DDB">
            <w:pPr>
              <w:spacing w:after="0"/>
              <w:ind w:left="720" w:hanging="720"/>
              <w:rPr>
                <w:rFonts w:ascii="Times" w:eastAsia="Batang" w:hAnsi="Times"/>
                <w:b/>
                <w:bCs/>
              </w:rPr>
            </w:pPr>
            <w:r w:rsidRPr="001E0D98">
              <w:rPr>
                <w:rFonts w:ascii="Times" w:eastAsia="Batang" w:hAnsi="Times"/>
                <w:b/>
                <w:bCs/>
              </w:rPr>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14:paraId="07CDCEA5"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6</w:t>
            </w:r>
          </w:p>
        </w:tc>
        <w:tc>
          <w:tcPr>
            <w:tcW w:w="2249" w:type="dxa"/>
            <w:tcBorders>
              <w:top w:val="single" w:sz="4" w:space="0" w:color="80C687"/>
              <w:left w:val="single" w:sz="4" w:space="0" w:color="80C687"/>
              <w:bottom w:val="single" w:sz="4" w:space="0" w:color="80C687"/>
              <w:right w:val="single" w:sz="4" w:space="0" w:color="80C687"/>
            </w:tcBorders>
          </w:tcPr>
          <w:p w14:paraId="7D7D35C7" w14:textId="77777777" w:rsidR="005F7567" w:rsidRPr="001E0D98" w:rsidRDefault="005F7567" w:rsidP="001F5DDB">
            <w:pPr>
              <w:spacing w:after="0"/>
              <w:ind w:left="720" w:hanging="720"/>
              <w:rPr>
                <w:rFonts w:ascii="Times" w:eastAsia="SimSun" w:hAnsi="Times"/>
                <w:lang w:eastAsia="zh-CN"/>
              </w:rPr>
            </w:pPr>
          </w:p>
        </w:tc>
      </w:tr>
      <w:tr w:rsidR="005F7567" w:rsidRPr="001E0D98" w14:paraId="0CDC6218"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55BA32C9" w14:textId="77777777" w:rsidR="005F7567" w:rsidRPr="001E0D98" w:rsidRDefault="005F7567" w:rsidP="001F5DDB">
            <w:pPr>
              <w:spacing w:after="0"/>
              <w:ind w:left="720" w:hanging="720"/>
              <w:rPr>
                <w:rFonts w:ascii="Times" w:eastAsia="SimSun" w:hAnsi="Times"/>
                <w:b/>
                <w:lang w:eastAsia="zh-CN"/>
              </w:rPr>
            </w:pPr>
            <w:r w:rsidRPr="001E0D98">
              <w:rPr>
                <w:rFonts w:ascii="Times" w:eastAsia="SimSun" w:hAnsi="Times"/>
                <w:b/>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14:paraId="633B1FC9"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QPSK</w:t>
            </w:r>
          </w:p>
        </w:tc>
        <w:tc>
          <w:tcPr>
            <w:tcW w:w="2249" w:type="dxa"/>
            <w:tcBorders>
              <w:top w:val="single" w:sz="4" w:space="0" w:color="80C687"/>
              <w:left w:val="single" w:sz="4" w:space="0" w:color="80C687"/>
              <w:bottom w:val="single" w:sz="4" w:space="0" w:color="80C687"/>
              <w:right w:val="single" w:sz="4" w:space="0" w:color="80C687"/>
            </w:tcBorders>
          </w:tcPr>
          <w:p w14:paraId="6E3F48E5" w14:textId="77777777" w:rsidR="005F7567" w:rsidRPr="001E0D98" w:rsidRDefault="005F7567" w:rsidP="001F5DDB">
            <w:pPr>
              <w:spacing w:after="0"/>
              <w:ind w:left="720" w:hanging="720"/>
              <w:rPr>
                <w:rFonts w:ascii="Times" w:eastAsia="SimSun" w:hAnsi="Times"/>
                <w:lang w:eastAsia="zh-CN"/>
              </w:rPr>
            </w:pPr>
          </w:p>
        </w:tc>
      </w:tr>
      <w:tr w:rsidR="005F7567" w:rsidRPr="001E0D98" w14:paraId="1EE56966"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7DABF195" w14:textId="77777777" w:rsidR="005F7567" w:rsidRPr="001E0D98" w:rsidRDefault="005F7567" w:rsidP="001F5DDB">
            <w:pPr>
              <w:spacing w:after="0"/>
              <w:ind w:left="720" w:hanging="720"/>
              <w:rPr>
                <w:rFonts w:ascii="Times" w:eastAsia="PMingLiU" w:hAnsi="Times"/>
              </w:rPr>
            </w:pPr>
            <w:r w:rsidRPr="001E0D98">
              <w:rPr>
                <w:rFonts w:ascii="Times" w:eastAsia="Batang" w:hAnsi="Times"/>
                <w:b/>
                <w:bCs/>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14:paraId="485FCA2E" w14:textId="77777777" w:rsidR="005F7567" w:rsidRPr="001E0D98" w:rsidRDefault="005F7567" w:rsidP="001F5DDB">
            <w:pPr>
              <w:spacing w:after="0"/>
              <w:ind w:left="720" w:hanging="720"/>
              <w:rPr>
                <w:rFonts w:ascii="Times" w:eastAsia="Batang" w:hAnsi="Times"/>
              </w:rPr>
            </w:pPr>
            <w:r w:rsidRPr="001E0D98">
              <w:rPr>
                <w:rFonts w:ascii="Times" w:eastAsia="Batang" w:hAnsi="Times"/>
              </w:rPr>
              <w:t>Polar code (DCI)</w:t>
            </w:r>
          </w:p>
        </w:tc>
        <w:tc>
          <w:tcPr>
            <w:tcW w:w="2249" w:type="dxa"/>
            <w:tcBorders>
              <w:top w:val="single" w:sz="4" w:space="0" w:color="80C687"/>
              <w:left w:val="single" w:sz="4" w:space="0" w:color="80C687"/>
              <w:bottom w:val="single" w:sz="4" w:space="0" w:color="80C687"/>
              <w:right w:val="single" w:sz="4" w:space="0" w:color="80C687"/>
            </w:tcBorders>
            <w:hideMark/>
          </w:tcPr>
          <w:p w14:paraId="1DDC1384" w14:textId="77777777" w:rsidR="005F7567" w:rsidRPr="001E0D98" w:rsidRDefault="005F7567" w:rsidP="001F5DDB">
            <w:pPr>
              <w:spacing w:after="0"/>
              <w:rPr>
                <w:rFonts w:ascii="Times" w:eastAsia="Batang" w:hAnsi="Times"/>
              </w:rPr>
            </w:pPr>
          </w:p>
        </w:tc>
      </w:tr>
      <w:tr w:rsidR="005F7567" w:rsidRPr="001E0D98" w14:paraId="616229D1"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2093B9B"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14:paraId="17408313" w14:textId="77777777" w:rsidR="005F7567" w:rsidRPr="001E0D98" w:rsidRDefault="005F7567" w:rsidP="001F5DDB">
            <w:pPr>
              <w:spacing w:after="0"/>
              <w:ind w:left="720" w:hanging="720"/>
              <w:rPr>
                <w:rFonts w:ascii="Times" w:eastAsia="Batang" w:hAnsi="Times"/>
              </w:rPr>
            </w:pPr>
            <w:r w:rsidRPr="001E0D98">
              <w:rPr>
                <w:rFonts w:ascii="Times" w:eastAsia="Batang" w:hAnsi="Times"/>
              </w:rPr>
              <w:t>1-port precoder cycling</w:t>
            </w:r>
          </w:p>
        </w:tc>
        <w:tc>
          <w:tcPr>
            <w:tcW w:w="2249" w:type="dxa"/>
            <w:tcBorders>
              <w:top w:val="single" w:sz="4" w:space="0" w:color="80C687"/>
              <w:left w:val="single" w:sz="4" w:space="0" w:color="80C687"/>
              <w:bottom w:val="single" w:sz="4" w:space="0" w:color="80C687"/>
              <w:right w:val="single" w:sz="4" w:space="0" w:color="80C687"/>
            </w:tcBorders>
          </w:tcPr>
          <w:p w14:paraId="20F13A9C" w14:textId="77777777" w:rsidR="005F7567" w:rsidRPr="001E0D98" w:rsidRDefault="005F7567" w:rsidP="001F5DDB">
            <w:pPr>
              <w:spacing w:after="0"/>
              <w:ind w:left="720" w:hanging="720"/>
              <w:rPr>
                <w:rFonts w:ascii="Times" w:eastAsia="Batang" w:hAnsi="Times"/>
              </w:rPr>
            </w:pPr>
          </w:p>
        </w:tc>
      </w:tr>
      <w:tr w:rsidR="005F7567" w:rsidRPr="001E0D98" w14:paraId="4B57F6CD" w14:textId="77777777" w:rsidTr="001F5DDB">
        <w:trPr>
          <w:trHeight w:val="70"/>
        </w:trPr>
        <w:tc>
          <w:tcPr>
            <w:tcW w:w="3438" w:type="dxa"/>
            <w:tcBorders>
              <w:top w:val="single" w:sz="4" w:space="0" w:color="80C687"/>
              <w:left w:val="single" w:sz="4" w:space="0" w:color="80C687"/>
              <w:bottom w:val="single" w:sz="4" w:space="0" w:color="80C687"/>
              <w:right w:val="single" w:sz="4" w:space="0" w:color="80C687"/>
            </w:tcBorders>
            <w:hideMark/>
          </w:tcPr>
          <w:p w14:paraId="0DEB2B25"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14:paraId="11E2D35B" w14:textId="77777777" w:rsidR="005F7567" w:rsidRPr="001E0D98" w:rsidRDefault="005F7567" w:rsidP="001F5DDB">
            <w:pPr>
              <w:spacing w:after="0"/>
              <w:ind w:left="720" w:hanging="720"/>
              <w:rPr>
                <w:rFonts w:ascii="Times" w:eastAsia="Batang" w:hAnsi="Times"/>
              </w:rPr>
            </w:pPr>
            <w:r w:rsidRPr="001E0D98">
              <w:rPr>
                <w:rFonts w:ascii="Times" w:eastAsia="Batang" w:hAnsi="Times"/>
              </w:rPr>
              <w:t>Realistic</w:t>
            </w:r>
          </w:p>
        </w:tc>
        <w:tc>
          <w:tcPr>
            <w:tcW w:w="2249" w:type="dxa"/>
            <w:tcBorders>
              <w:top w:val="single" w:sz="4" w:space="0" w:color="80C687"/>
              <w:left w:val="single" w:sz="4" w:space="0" w:color="80C687"/>
              <w:bottom w:val="single" w:sz="4" w:space="0" w:color="80C687"/>
              <w:right w:val="single" w:sz="4" w:space="0" w:color="80C687"/>
            </w:tcBorders>
          </w:tcPr>
          <w:p w14:paraId="45D30447" w14:textId="77777777" w:rsidR="005F7567" w:rsidRPr="001E0D98" w:rsidRDefault="005F7567" w:rsidP="001F5DDB">
            <w:pPr>
              <w:spacing w:after="0"/>
              <w:ind w:left="720" w:hanging="720"/>
              <w:rPr>
                <w:rFonts w:ascii="Times" w:eastAsia="Batang" w:hAnsi="Times"/>
              </w:rPr>
            </w:pPr>
          </w:p>
        </w:tc>
      </w:tr>
      <w:tr w:rsidR="005F7567" w:rsidRPr="001E0D98" w14:paraId="497F0BB9" w14:textId="77777777" w:rsidTr="001F5DDB">
        <w:trPr>
          <w:trHeight w:val="446"/>
        </w:trPr>
        <w:tc>
          <w:tcPr>
            <w:tcW w:w="3438" w:type="dxa"/>
            <w:tcBorders>
              <w:top w:val="single" w:sz="4" w:space="0" w:color="80C687"/>
              <w:left w:val="single" w:sz="4" w:space="0" w:color="80C687"/>
              <w:bottom w:val="single" w:sz="4" w:space="0" w:color="80C687"/>
              <w:right w:val="single" w:sz="4" w:space="0" w:color="80C687"/>
            </w:tcBorders>
            <w:hideMark/>
          </w:tcPr>
          <w:p w14:paraId="08A3FC9B"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14:paraId="161E6987" w14:textId="77777777" w:rsidR="005F7567" w:rsidRDefault="005F7567" w:rsidP="001F5DDB">
            <w:pPr>
              <w:spacing w:after="0"/>
              <w:rPr>
                <w:rFonts w:ascii="Times" w:eastAsiaTheme="minorEastAsia" w:hAnsi="Times"/>
                <w:lang w:eastAsia="ja-JP"/>
              </w:rPr>
            </w:pPr>
            <w:r w:rsidRPr="001E0D98">
              <w:rPr>
                <w:rFonts w:ascii="Times" w:eastAsia="Batang" w:hAnsi="Times"/>
              </w:rPr>
              <w:t>TDL-A (delay spread: 30ns)</w:t>
            </w:r>
          </w:p>
          <w:p w14:paraId="27C321C2" w14:textId="77777777" w:rsidR="005F7567" w:rsidRDefault="005F7567" w:rsidP="001F5DDB">
            <w:pPr>
              <w:spacing w:after="0"/>
              <w:rPr>
                <w:rFonts w:ascii="Times" w:eastAsiaTheme="minorEastAsia" w:hAnsi="Times"/>
                <w:lang w:eastAsia="ja-JP"/>
              </w:rPr>
            </w:pPr>
            <w:r w:rsidRPr="001E0D98">
              <w:rPr>
                <w:rFonts w:ascii="Times" w:eastAsia="SimSun" w:hAnsi="Times"/>
                <w:lang w:eastAsia="zh-CN"/>
              </w:rPr>
              <w:t xml:space="preserve">TDL-C (delay spread: 300ns) </w:t>
            </w:r>
          </w:p>
          <w:p w14:paraId="03F2CE6C" w14:textId="77777777" w:rsidR="005F7567" w:rsidRPr="001233AD" w:rsidRDefault="005F7567" w:rsidP="001F5DDB">
            <w:pPr>
              <w:spacing w:after="0"/>
              <w:rPr>
                <w:rFonts w:ascii="Times" w:eastAsia="Batang" w:hAnsi="Times"/>
                <w:strike/>
              </w:rPr>
            </w:pPr>
            <w:r w:rsidRPr="001233AD">
              <w:rPr>
                <w:rFonts w:ascii="Times" w:eastAsia="SimSun" w:hAnsi="Times"/>
                <w:strike/>
                <w:lang w:eastAsia="zh-CN"/>
              </w:rPr>
              <w:t>TDL-B (delay spread 100ns) (optional)</w:t>
            </w:r>
          </w:p>
        </w:tc>
        <w:tc>
          <w:tcPr>
            <w:tcW w:w="2249" w:type="dxa"/>
            <w:tcBorders>
              <w:top w:val="single" w:sz="4" w:space="0" w:color="80C687"/>
              <w:left w:val="single" w:sz="4" w:space="0" w:color="80C687"/>
              <w:bottom w:val="single" w:sz="4" w:space="0" w:color="80C687"/>
              <w:right w:val="single" w:sz="4" w:space="0" w:color="80C687"/>
            </w:tcBorders>
          </w:tcPr>
          <w:p w14:paraId="14E5A887" w14:textId="77777777" w:rsidR="005F7567" w:rsidRPr="001E0D98" w:rsidRDefault="005F7567" w:rsidP="001F5DDB">
            <w:pPr>
              <w:spacing w:after="0"/>
              <w:ind w:left="720" w:hanging="720"/>
              <w:rPr>
                <w:rFonts w:ascii="Times" w:eastAsia="Batang" w:hAnsi="Times"/>
              </w:rPr>
            </w:pPr>
          </w:p>
        </w:tc>
      </w:tr>
      <w:tr w:rsidR="005F7567" w:rsidRPr="001E0D98" w14:paraId="151929B5"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29F19964"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UE speed</w:t>
            </w:r>
          </w:p>
        </w:tc>
        <w:tc>
          <w:tcPr>
            <w:tcW w:w="4060" w:type="dxa"/>
            <w:tcBorders>
              <w:top w:val="single" w:sz="4" w:space="0" w:color="80C687"/>
              <w:left w:val="single" w:sz="4" w:space="0" w:color="80C687"/>
              <w:bottom w:val="single" w:sz="4" w:space="0" w:color="80C687"/>
              <w:right w:val="single" w:sz="4" w:space="0" w:color="80C687"/>
            </w:tcBorders>
            <w:hideMark/>
          </w:tcPr>
          <w:p w14:paraId="34965B5C" w14:textId="77777777" w:rsidR="005F7567" w:rsidRPr="001E0D98" w:rsidRDefault="005F7567" w:rsidP="001F5DDB">
            <w:pPr>
              <w:spacing w:after="0"/>
              <w:ind w:left="720" w:hanging="720"/>
              <w:rPr>
                <w:rFonts w:ascii="Times" w:eastAsia="Batang" w:hAnsi="Times"/>
              </w:rPr>
            </w:pPr>
            <w:r w:rsidRPr="001E0D98">
              <w:rPr>
                <w:rFonts w:ascii="Times" w:eastAsia="Batang" w:hAnsi="Times"/>
              </w:rPr>
              <w:t>3 km/h</w:t>
            </w:r>
          </w:p>
        </w:tc>
        <w:tc>
          <w:tcPr>
            <w:tcW w:w="2249" w:type="dxa"/>
            <w:tcBorders>
              <w:top w:val="single" w:sz="4" w:space="0" w:color="80C687"/>
              <w:left w:val="single" w:sz="4" w:space="0" w:color="80C687"/>
              <w:bottom w:val="single" w:sz="4" w:space="0" w:color="80C687"/>
              <w:right w:val="single" w:sz="4" w:space="0" w:color="80C687"/>
            </w:tcBorders>
          </w:tcPr>
          <w:p w14:paraId="073B9D96" w14:textId="77777777" w:rsidR="005F7567" w:rsidRPr="001E0D98" w:rsidRDefault="005F7567" w:rsidP="001F5DDB">
            <w:pPr>
              <w:spacing w:after="0"/>
              <w:ind w:left="720" w:hanging="720"/>
              <w:rPr>
                <w:rFonts w:ascii="Times" w:eastAsia="Batang" w:hAnsi="Times"/>
              </w:rPr>
            </w:pPr>
          </w:p>
        </w:tc>
      </w:tr>
      <w:tr w:rsidR="005F7567" w:rsidRPr="001E0D98" w14:paraId="04D31A5C"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161D0A9"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14:paraId="208E96F3" w14:textId="77777777" w:rsidR="005F7567" w:rsidRPr="001E0D98" w:rsidRDefault="005F7567" w:rsidP="001F5DDB">
            <w:pPr>
              <w:spacing w:after="0"/>
              <w:ind w:left="720" w:hanging="720"/>
              <w:rPr>
                <w:rFonts w:ascii="Times" w:eastAsia="Batang" w:hAnsi="Times"/>
              </w:rPr>
            </w:pPr>
            <w:r w:rsidRPr="001E0D98">
              <w:rPr>
                <w:rFonts w:ascii="Times" w:eastAsia="Batang" w:hAnsi="Times"/>
              </w:rPr>
              <w:t>2Tx</w:t>
            </w:r>
          </w:p>
        </w:tc>
        <w:tc>
          <w:tcPr>
            <w:tcW w:w="2249" w:type="dxa"/>
            <w:tcBorders>
              <w:top w:val="single" w:sz="4" w:space="0" w:color="80C687"/>
              <w:left w:val="single" w:sz="4" w:space="0" w:color="80C687"/>
              <w:bottom w:val="single" w:sz="4" w:space="0" w:color="80C687"/>
              <w:right w:val="single" w:sz="4" w:space="0" w:color="80C687"/>
            </w:tcBorders>
          </w:tcPr>
          <w:p w14:paraId="19419A8F" w14:textId="77777777" w:rsidR="005F7567" w:rsidRPr="001E0D98" w:rsidRDefault="005F7567" w:rsidP="001F5DDB">
            <w:pPr>
              <w:spacing w:after="0"/>
              <w:ind w:left="720" w:hanging="720"/>
              <w:rPr>
                <w:rFonts w:ascii="Times" w:eastAsia="Batang" w:hAnsi="Times"/>
              </w:rPr>
            </w:pPr>
          </w:p>
        </w:tc>
      </w:tr>
      <w:tr w:rsidR="005F7567" w:rsidRPr="001E0D98" w14:paraId="3EB5D748"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1A6F24F" w14:textId="77777777" w:rsidR="005F7567" w:rsidRPr="001E0D98" w:rsidRDefault="005F7567" w:rsidP="001F5DDB">
            <w:pPr>
              <w:spacing w:after="0"/>
              <w:ind w:left="720" w:hanging="720"/>
              <w:rPr>
                <w:rFonts w:ascii="Times" w:eastAsia="Batang" w:hAnsi="Times"/>
              </w:rPr>
            </w:pPr>
            <w:r w:rsidRPr="001E0D98">
              <w:rPr>
                <w:rFonts w:ascii="Times" w:eastAsia="Batang" w:hAnsi="Times"/>
                <w:b/>
                <w:bCs/>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14:paraId="6CAA8957" w14:textId="77777777" w:rsidR="005F7567" w:rsidRPr="001E0D98" w:rsidRDefault="005F7567" w:rsidP="001F5DDB">
            <w:pPr>
              <w:spacing w:after="0"/>
              <w:ind w:left="720" w:hanging="720"/>
              <w:rPr>
                <w:rFonts w:ascii="Times" w:eastAsia="Batang" w:hAnsi="Times"/>
              </w:rPr>
            </w:pPr>
            <w:r w:rsidRPr="001E0D98">
              <w:rPr>
                <w:rFonts w:ascii="Times" w:eastAsia="Batang" w:hAnsi="Times"/>
              </w:rPr>
              <w:t>4Rx for 4G</w:t>
            </w:r>
            <w:r>
              <w:rPr>
                <w:rFonts w:ascii="Times" w:eastAsiaTheme="minorEastAsia" w:hAnsi="Times" w:hint="eastAsia"/>
                <w:lang w:eastAsia="ja-JP"/>
              </w:rPr>
              <w:t>Hz</w:t>
            </w:r>
            <w:r w:rsidRPr="001233AD">
              <w:rPr>
                <w:rFonts w:ascii="Times" w:eastAsia="Batang" w:hAnsi="Times"/>
                <w:strike/>
              </w:rPr>
              <w:t>, 2Rx for 700MHz</w:t>
            </w:r>
          </w:p>
        </w:tc>
        <w:tc>
          <w:tcPr>
            <w:tcW w:w="2249" w:type="dxa"/>
            <w:tcBorders>
              <w:top w:val="single" w:sz="4" w:space="0" w:color="80C687"/>
              <w:left w:val="single" w:sz="4" w:space="0" w:color="80C687"/>
              <w:bottom w:val="single" w:sz="4" w:space="0" w:color="80C687"/>
              <w:right w:val="single" w:sz="4" w:space="0" w:color="80C687"/>
            </w:tcBorders>
          </w:tcPr>
          <w:p w14:paraId="6563BF7C" w14:textId="77777777" w:rsidR="005F7567" w:rsidRPr="001E0D98" w:rsidRDefault="005F7567" w:rsidP="001F5DDB">
            <w:pPr>
              <w:spacing w:after="0"/>
              <w:ind w:left="720" w:hanging="720"/>
              <w:rPr>
                <w:rFonts w:ascii="Times" w:eastAsia="Batang" w:hAnsi="Times"/>
              </w:rPr>
            </w:pPr>
          </w:p>
        </w:tc>
      </w:tr>
      <w:tr w:rsidR="005F7567" w:rsidRPr="001E0D98" w14:paraId="12E2028A"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6110B9D3" w14:textId="77777777" w:rsidR="005F7567" w:rsidRPr="001E0D98" w:rsidRDefault="005F7567" w:rsidP="001F5DDB">
            <w:pPr>
              <w:spacing w:after="0"/>
              <w:ind w:left="720" w:hanging="720"/>
              <w:rPr>
                <w:rFonts w:ascii="Times" w:eastAsia="Batang" w:hAnsi="Times"/>
                <w:b/>
                <w:bCs/>
              </w:rPr>
            </w:pPr>
            <w:r w:rsidRPr="001E0D98">
              <w:rPr>
                <w:rFonts w:ascii="Times" w:eastAsia="Batang" w:hAnsi="Times"/>
                <w:b/>
                <w:bCs/>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14:paraId="59B5B73B"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10^-5</w:t>
            </w:r>
          </w:p>
        </w:tc>
        <w:tc>
          <w:tcPr>
            <w:tcW w:w="2249" w:type="dxa"/>
            <w:tcBorders>
              <w:top w:val="single" w:sz="4" w:space="0" w:color="80C687"/>
              <w:left w:val="single" w:sz="4" w:space="0" w:color="80C687"/>
              <w:bottom w:val="single" w:sz="4" w:space="0" w:color="80C687"/>
              <w:right w:val="single" w:sz="4" w:space="0" w:color="80C687"/>
            </w:tcBorders>
            <w:hideMark/>
          </w:tcPr>
          <w:p w14:paraId="2B433BA2" w14:textId="77777777" w:rsidR="005F7567" w:rsidRDefault="005F7567" w:rsidP="001F5DDB">
            <w:pPr>
              <w:spacing w:after="0"/>
              <w:ind w:left="720" w:hanging="720"/>
              <w:rPr>
                <w:rFonts w:ascii="Times" w:eastAsiaTheme="minorEastAsia" w:hAnsi="Times"/>
                <w:lang w:eastAsia="ja-JP"/>
              </w:rPr>
            </w:pPr>
            <w:r w:rsidRPr="001E0D98">
              <w:rPr>
                <w:rFonts w:ascii="Times" w:eastAsia="SimSun" w:hAnsi="Times"/>
                <w:lang w:eastAsia="zh-CN"/>
              </w:rPr>
              <w:t xml:space="preserve">Applied to one-shot tx, </w:t>
            </w:r>
          </w:p>
          <w:p w14:paraId="4D539097" w14:textId="77777777" w:rsidR="005F7567" w:rsidRDefault="005F7567" w:rsidP="001F5DDB">
            <w:pPr>
              <w:spacing w:after="0"/>
              <w:ind w:left="720" w:hanging="720"/>
              <w:rPr>
                <w:rFonts w:ascii="Times" w:eastAsiaTheme="minorEastAsia" w:hAnsi="Times"/>
                <w:lang w:eastAsia="ja-JP"/>
              </w:rPr>
            </w:pPr>
            <w:r w:rsidRPr="001E0D98">
              <w:rPr>
                <w:rFonts w:ascii="Times" w:eastAsia="SimSun" w:hAnsi="Times"/>
                <w:lang w:eastAsia="zh-CN"/>
              </w:rPr>
              <w:t xml:space="preserve">PDCCH repetition, </w:t>
            </w:r>
          </w:p>
          <w:p w14:paraId="19DEC96C"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HARQ, and others</w:t>
            </w:r>
          </w:p>
        </w:tc>
      </w:tr>
      <w:tr w:rsidR="005F7567" w:rsidRPr="001E0D98" w14:paraId="15A9E263"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0388147F" w14:textId="77777777" w:rsidR="005F7567" w:rsidRPr="001E0D98" w:rsidRDefault="005F7567" w:rsidP="001F5DDB">
            <w:pPr>
              <w:spacing w:after="0"/>
              <w:ind w:left="720" w:hanging="720"/>
              <w:rPr>
                <w:rFonts w:ascii="Times" w:eastAsia="PMingLiU" w:hAnsi="Times"/>
                <w:b/>
                <w:bCs/>
              </w:rPr>
            </w:pPr>
            <w:r w:rsidRPr="001E0D98">
              <w:rPr>
                <w:rFonts w:ascii="Times" w:eastAsia="Batang" w:hAnsi="Times"/>
                <w:b/>
                <w:bCs/>
              </w:rPr>
              <w:t>Deployment</w:t>
            </w:r>
          </w:p>
        </w:tc>
        <w:tc>
          <w:tcPr>
            <w:tcW w:w="4060" w:type="dxa"/>
            <w:tcBorders>
              <w:top w:val="single" w:sz="4" w:space="0" w:color="80C687"/>
              <w:left w:val="single" w:sz="4" w:space="0" w:color="80C687"/>
              <w:bottom w:val="single" w:sz="4" w:space="0" w:color="80C687"/>
              <w:right w:val="single" w:sz="4" w:space="0" w:color="80C687"/>
            </w:tcBorders>
            <w:hideMark/>
          </w:tcPr>
          <w:p w14:paraId="1686EDA2" w14:textId="77777777" w:rsidR="005F7567" w:rsidRPr="001E0D98" w:rsidRDefault="005F7567" w:rsidP="001F5DDB">
            <w:pPr>
              <w:spacing w:after="0"/>
              <w:ind w:left="720" w:hanging="720"/>
              <w:rPr>
                <w:rFonts w:ascii="Times" w:eastAsia="SimSun" w:hAnsi="Times"/>
                <w:lang w:eastAsia="zh-CN"/>
              </w:rPr>
            </w:pPr>
            <w:r w:rsidRPr="001E0D98">
              <w:rPr>
                <w:rFonts w:ascii="Times" w:eastAsia="SimSun" w:hAnsi="Times"/>
                <w:lang w:eastAsia="zh-CN"/>
              </w:rPr>
              <w:t>Urban macro as listed in 3GPP 38.802</w:t>
            </w:r>
          </w:p>
        </w:tc>
        <w:tc>
          <w:tcPr>
            <w:tcW w:w="2249" w:type="dxa"/>
            <w:tcBorders>
              <w:top w:val="single" w:sz="4" w:space="0" w:color="80C687"/>
              <w:left w:val="single" w:sz="4" w:space="0" w:color="80C687"/>
              <w:bottom w:val="single" w:sz="4" w:space="0" w:color="80C687"/>
              <w:right w:val="single" w:sz="4" w:space="0" w:color="80C687"/>
            </w:tcBorders>
          </w:tcPr>
          <w:p w14:paraId="51571ABF" w14:textId="77777777" w:rsidR="005F7567" w:rsidRPr="001E0D98" w:rsidRDefault="005F7567" w:rsidP="001F5DDB">
            <w:pPr>
              <w:spacing w:after="0"/>
              <w:ind w:left="720" w:hanging="720"/>
              <w:rPr>
                <w:rFonts w:ascii="Times" w:eastAsia="SimSun" w:hAnsi="Times"/>
                <w:lang w:eastAsia="zh-CN"/>
              </w:rPr>
            </w:pPr>
          </w:p>
        </w:tc>
      </w:tr>
      <w:tr w:rsidR="005F7567" w:rsidRPr="001E0D98" w14:paraId="5E3DAA50" w14:textId="77777777" w:rsidTr="001F5DDB">
        <w:trPr>
          <w:trHeight w:val="310"/>
        </w:trPr>
        <w:tc>
          <w:tcPr>
            <w:tcW w:w="3438" w:type="dxa"/>
            <w:tcBorders>
              <w:top w:val="single" w:sz="4" w:space="0" w:color="80C687"/>
              <w:left w:val="single" w:sz="4" w:space="0" w:color="80C687"/>
              <w:bottom w:val="single" w:sz="4" w:space="0" w:color="80C687"/>
              <w:right w:val="single" w:sz="4" w:space="0" w:color="80C687"/>
            </w:tcBorders>
            <w:hideMark/>
          </w:tcPr>
          <w:p w14:paraId="315EB101" w14:textId="77777777" w:rsidR="005F7567" w:rsidRPr="001E0D98" w:rsidRDefault="005F7567" w:rsidP="001F5DDB">
            <w:pPr>
              <w:spacing w:after="0"/>
              <w:ind w:left="720" w:hanging="720"/>
              <w:rPr>
                <w:rFonts w:ascii="Times" w:eastAsia="PMingLiU" w:hAnsi="Times"/>
                <w:b/>
                <w:bCs/>
              </w:rPr>
            </w:pPr>
            <w:r w:rsidRPr="001E0D98">
              <w:rPr>
                <w:rFonts w:ascii="Times" w:eastAsia="Batang" w:hAnsi="Times"/>
                <w:b/>
                <w:bCs/>
              </w:rPr>
              <w:t>SINR target</w:t>
            </w:r>
          </w:p>
        </w:tc>
        <w:tc>
          <w:tcPr>
            <w:tcW w:w="4060" w:type="dxa"/>
            <w:tcBorders>
              <w:top w:val="single" w:sz="4" w:space="0" w:color="80C687"/>
              <w:left w:val="single" w:sz="4" w:space="0" w:color="80C687"/>
              <w:bottom w:val="single" w:sz="4" w:space="0" w:color="80C687"/>
              <w:right w:val="single" w:sz="4" w:space="0" w:color="80C687"/>
            </w:tcBorders>
            <w:hideMark/>
          </w:tcPr>
          <w:p w14:paraId="18B94051" w14:textId="77777777" w:rsidR="005F7567" w:rsidRDefault="005F7567" w:rsidP="001F5DDB">
            <w:pPr>
              <w:spacing w:after="0"/>
              <w:ind w:left="720" w:hanging="720"/>
              <w:rPr>
                <w:rFonts w:ascii="Times" w:eastAsiaTheme="minorEastAsia" w:hAnsi="Times"/>
                <w:lang w:eastAsia="ja-JP"/>
              </w:rPr>
            </w:pPr>
            <w:r w:rsidRPr="001E0D98">
              <w:rPr>
                <w:rFonts w:ascii="Times" w:eastAsia="SimSun" w:hAnsi="Times"/>
                <w:lang w:eastAsia="zh-CN"/>
              </w:rPr>
              <w:t xml:space="preserve">Compact DCI study: </w:t>
            </w:r>
          </w:p>
          <w:p w14:paraId="15E52BCF" w14:textId="77777777" w:rsidR="005F7567" w:rsidRPr="001E0D98" w:rsidRDefault="005F7567" w:rsidP="001F5DDB">
            <w:pPr>
              <w:spacing w:after="0"/>
              <w:ind w:leftChars="50" w:left="100" w:firstLineChars="50" w:firstLine="100"/>
              <w:rPr>
                <w:rFonts w:ascii="Times" w:eastAsia="SimSun" w:hAnsi="Times"/>
                <w:lang w:eastAsia="zh-CN"/>
              </w:rPr>
            </w:pPr>
            <w:r w:rsidRPr="001E0D98">
              <w:rPr>
                <w:rFonts w:ascii="Times" w:eastAsia="SimSun" w:hAnsi="Times"/>
                <w:lang w:eastAsia="zh-CN"/>
              </w:rPr>
              <w:t>5</w:t>
            </w:r>
            <w:r w:rsidRPr="001E0D98">
              <w:rPr>
                <w:rFonts w:ascii="Times" w:eastAsia="SimSun" w:hAnsi="Times"/>
                <w:vertAlign w:val="superscript"/>
                <w:lang w:eastAsia="zh-CN"/>
              </w:rPr>
              <w:t>th</w:t>
            </w:r>
            <w:r w:rsidRPr="001E0D98">
              <w:rPr>
                <w:rFonts w:ascii="Times" w:eastAsia="SimSun" w:hAnsi="Times"/>
                <w:lang w:eastAsia="zh-CN"/>
              </w:rPr>
              <w:t xml:space="preserve"> percentile DL</w:t>
            </w:r>
            <w:r>
              <w:rPr>
                <w:rFonts w:asciiTheme="minorEastAsia" w:eastAsiaTheme="minorEastAsia" w:hAnsiTheme="minorEastAsia" w:hint="eastAsia"/>
                <w:lang w:eastAsia="ja-JP"/>
              </w:rPr>
              <w:t xml:space="preserve">　</w:t>
            </w:r>
            <w:r w:rsidRPr="001E0D98">
              <w:rPr>
                <w:rFonts w:ascii="Times" w:eastAsia="SimSun" w:hAnsi="Times"/>
                <w:lang w:eastAsia="zh-CN"/>
              </w:rPr>
              <w:t>geometry</w:t>
            </w:r>
          </w:p>
          <w:p w14:paraId="13CE6983" w14:textId="77777777" w:rsidR="005F7567" w:rsidRDefault="005F7567" w:rsidP="001F5DDB">
            <w:pPr>
              <w:spacing w:after="0"/>
              <w:ind w:left="720" w:hanging="720"/>
              <w:rPr>
                <w:rFonts w:ascii="Times" w:eastAsiaTheme="minorEastAsia" w:hAnsi="Times"/>
                <w:lang w:eastAsia="ja-JP"/>
              </w:rPr>
            </w:pPr>
            <w:r w:rsidRPr="001E0D98">
              <w:rPr>
                <w:rFonts w:ascii="Times" w:eastAsia="SimSun" w:hAnsi="Times"/>
                <w:lang w:eastAsia="zh-CN"/>
              </w:rPr>
              <w:t xml:space="preserve">PDCCH Repetition study: </w:t>
            </w:r>
          </w:p>
          <w:p w14:paraId="70B27ABD" w14:textId="77777777" w:rsidR="005F7567" w:rsidRPr="001E0D98" w:rsidRDefault="005F7567" w:rsidP="001F5DDB">
            <w:pPr>
              <w:spacing w:after="0"/>
              <w:ind w:leftChars="50" w:left="100" w:firstLineChars="50" w:firstLine="100"/>
              <w:rPr>
                <w:rFonts w:ascii="Times" w:eastAsia="SimSun" w:hAnsi="Times"/>
                <w:lang w:eastAsia="zh-CN"/>
              </w:rPr>
            </w:pPr>
            <w:r w:rsidRPr="001E0D98">
              <w:rPr>
                <w:rFonts w:ascii="Times" w:eastAsia="SimSun" w:hAnsi="Times"/>
                <w:lang w:eastAsia="zh-CN"/>
              </w:rPr>
              <w:t>look at link curves directly</w:t>
            </w:r>
          </w:p>
        </w:tc>
        <w:tc>
          <w:tcPr>
            <w:tcW w:w="2249" w:type="dxa"/>
            <w:tcBorders>
              <w:top w:val="single" w:sz="4" w:space="0" w:color="80C687"/>
              <w:left w:val="single" w:sz="4" w:space="0" w:color="80C687"/>
              <w:bottom w:val="single" w:sz="4" w:space="0" w:color="80C687"/>
              <w:right w:val="single" w:sz="4" w:space="0" w:color="80C687"/>
            </w:tcBorders>
          </w:tcPr>
          <w:p w14:paraId="0A1B8EB0" w14:textId="77777777" w:rsidR="005F7567" w:rsidRPr="001E0D98" w:rsidRDefault="005F7567" w:rsidP="001F5DDB">
            <w:pPr>
              <w:spacing w:after="0"/>
              <w:ind w:left="720" w:hanging="720"/>
              <w:rPr>
                <w:rFonts w:ascii="Times" w:eastAsia="SimSun" w:hAnsi="Times"/>
                <w:lang w:eastAsia="zh-CN"/>
              </w:rPr>
            </w:pPr>
          </w:p>
        </w:tc>
      </w:tr>
    </w:tbl>
    <w:p w14:paraId="7EBB97A0" w14:textId="77777777" w:rsidR="005F7567" w:rsidRPr="00BA24D2" w:rsidRDefault="005F7567" w:rsidP="005F7567">
      <w:pPr>
        <w:rPr>
          <w:lang w:eastAsia="ja-JP"/>
        </w:rPr>
      </w:pPr>
    </w:p>
    <w:p w14:paraId="4C9C0E8A" w14:textId="77777777" w:rsidR="004E370B" w:rsidRPr="005F7567" w:rsidRDefault="004E370B" w:rsidP="002C5666">
      <w:pPr>
        <w:pStyle w:val="Reference"/>
        <w:widowControl/>
        <w:overflowPunct w:val="0"/>
        <w:autoSpaceDE w:val="0"/>
        <w:autoSpaceDN w:val="0"/>
        <w:adjustRightInd w:val="0"/>
        <w:spacing w:after="120"/>
        <w:ind w:left="0" w:firstLine="0"/>
        <w:textAlignment w:val="baseline"/>
        <w:rPr>
          <w:rFonts w:ascii="Times New Roman" w:hAnsi="Times New Roman"/>
          <w:sz w:val="20"/>
          <w:szCs w:val="20"/>
          <w:lang w:val="en-GB"/>
        </w:rPr>
      </w:pPr>
    </w:p>
    <w:sectPr w:rsidR="004E370B" w:rsidRPr="005F7567">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F7BDB" w14:textId="77777777" w:rsidR="00F4485A" w:rsidRDefault="00F4485A">
      <w:r>
        <w:separator/>
      </w:r>
    </w:p>
  </w:endnote>
  <w:endnote w:type="continuationSeparator" w:id="0">
    <w:p w14:paraId="30DE5154" w14:textId="77777777" w:rsidR="00F4485A" w:rsidRDefault="00F4485A">
      <w:r>
        <w:continuationSeparator/>
      </w:r>
    </w:p>
  </w:endnote>
  <w:endnote w:type="continuationNotice" w:id="1">
    <w:p w14:paraId="25CF0636" w14:textId="77777777" w:rsidR="00F4485A" w:rsidRDefault="00F4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7370C" w14:textId="77777777"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563779DC" w14:textId="77777777" w:rsidR="00DC6C79" w:rsidRDefault="00DC6C7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A9C52" w14:textId="6D22B541" w:rsidR="00DC6C79" w:rsidRDefault="00DC6C79">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6E2CF1">
      <w:rPr>
        <w:rStyle w:val="af6"/>
      </w:rPr>
      <w:t>1</w:t>
    </w:r>
    <w:r>
      <w:rPr>
        <w:rStyle w:val="af6"/>
      </w:rPr>
      <w:fldChar w:fldCharType="end"/>
    </w:r>
  </w:p>
  <w:p w14:paraId="78BBBF24" w14:textId="77777777" w:rsidR="00DC6C79" w:rsidRDefault="00DC6C7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E4103" w14:textId="77777777" w:rsidR="00F4485A" w:rsidRDefault="00F4485A">
      <w:r>
        <w:separator/>
      </w:r>
    </w:p>
  </w:footnote>
  <w:footnote w:type="continuationSeparator" w:id="0">
    <w:p w14:paraId="5D63AA1D" w14:textId="77777777" w:rsidR="00F4485A" w:rsidRDefault="00F4485A">
      <w:r>
        <w:continuationSeparator/>
      </w:r>
    </w:p>
  </w:footnote>
  <w:footnote w:type="continuationNotice" w:id="1">
    <w:p w14:paraId="3DE19D85" w14:textId="77777777" w:rsidR="00F4485A" w:rsidRDefault="00F448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B237B7"/>
    <w:multiLevelType w:val="hybridMultilevel"/>
    <w:tmpl w:val="3A427EC2"/>
    <w:lvl w:ilvl="0" w:tplc="B7BC306C">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6A7110"/>
    <w:multiLevelType w:val="hybridMultilevel"/>
    <w:tmpl w:val="A02C3F8E"/>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4E9C34A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AF0980"/>
    <w:multiLevelType w:val="hybridMultilevel"/>
    <w:tmpl w:val="27FEA6A8"/>
    <w:lvl w:ilvl="0" w:tplc="2632B988">
      <w:start w:val="1"/>
      <w:numFmt w:val="bullet"/>
      <w:lvlText w:val="-"/>
      <w:lvlJc w:val="left"/>
      <w:pPr>
        <w:ind w:left="420" w:hanging="420"/>
      </w:pPr>
      <w:rPr>
        <w:rFonts w:ascii="Verdana" w:hAnsi="Verdana" w:hint="default"/>
      </w:rPr>
    </w:lvl>
    <w:lvl w:ilvl="1" w:tplc="2632B988">
      <w:start w:val="1"/>
      <w:numFmt w:val="bullet"/>
      <w:lvlText w:val="-"/>
      <w:lvlJc w:val="left"/>
      <w:pPr>
        <w:ind w:left="840" w:hanging="420"/>
      </w:pPr>
      <w:rPr>
        <w:rFonts w:ascii="Verdana" w:hAnsi="Verdana" w:hint="default"/>
      </w:rPr>
    </w:lvl>
    <w:lvl w:ilvl="2" w:tplc="0409000D">
      <w:start w:val="1"/>
      <w:numFmt w:val="bullet"/>
      <w:lvlText w:val=""/>
      <w:lvlJc w:val="left"/>
      <w:pPr>
        <w:ind w:left="1260" w:hanging="420"/>
      </w:pPr>
      <w:rPr>
        <w:rFonts w:ascii="Wingdings" w:hAnsi="Wingdings" w:hint="default"/>
      </w:rPr>
    </w:lvl>
    <w:lvl w:ilvl="3" w:tplc="B7BC306C">
      <w:start w:val="1"/>
      <w:numFmt w:val="bullet"/>
      <w:lvlText w:val=""/>
      <w:lvlJc w:val="left"/>
      <w:pPr>
        <w:ind w:left="1680" w:hanging="420"/>
      </w:pPr>
      <w:rPr>
        <w:rFonts w:ascii="Wingdings" w:hAnsi="Wingdings" w:hint="default"/>
      </w:rPr>
    </w:lvl>
    <w:lvl w:ilvl="4" w:tplc="F7E49C2E">
      <w:numFmt w:val="bullet"/>
      <w:lvlText w:val="–"/>
      <w:lvlJc w:val="left"/>
      <w:pPr>
        <w:ind w:left="2040" w:hanging="360"/>
      </w:pPr>
      <w:rPr>
        <w:rFonts w:ascii="Times New Roman" w:eastAsia="Gulim" w:hAnsi="Times New Roman" w:cs="Times New Roman"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7F5D53"/>
    <w:multiLevelType w:val="hybridMultilevel"/>
    <w:tmpl w:val="BFF2520E"/>
    <w:lvl w:ilvl="0" w:tplc="B7BC306C">
      <w:start w:val="1"/>
      <w:numFmt w:val="bullet"/>
      <w:lvlText w:val=""/>
      <w:lvlJc w:val="left"/>
      <w:pPr>
        <w:ind w:left="1680" w:hanging="420"/>
      </w:pPr>
      <w:rPr>
        <w:rFonts w:ascii="Wingdings" w:hAnsi="Wingdings" w:hint="default"/>
      </w:rPr>
    </w:lvl>
    <w:lvl w:ilvl="1" w:tplc="F7E49C2E">
      <w:numFmt w:val="bullet"/>
      <w:lvlText w:val="–"/>
      <w:lvlJc w:val="left"/>
      <w:pPr>
        <w:ind w:left="2100" w:hanging="420"/>
      </w:pPr>
      <w:rPr>
        <w:rFonts w:ascii="Times New Roman" w:eastAsia="Gulim" w:hAnsi="Times New Roman" w:cs="Times New Roman"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5" w15:restartNumberingAfterBreak="0">
    <w:nsid w:val="2266626B"/>
    <w:multiLevelType w:val="hybridMultilevel"/>
    <w:tmpl w:val="7742C2BE"/>
    <w:lvl w:ilvl="0" w:tplc="2632B988">
      <w:start w:val="1"/>
      <w:numFmt w:val="bullet"/>
      <w:lvlText w:val="-"/>
      <w:lvlJc w:val="left"/>
      <w:pPr>
        <w:ind w:left="988" w:hanging="420"/>
      </w:pPr>
      <w:rPr>
        <w:rFonts w:ascii="Verdana" w:hAnsi="Verdana" w:hint="default"/>
      </w:rPr>
    </w:lvl>
    <w:lvl w:ilvl="1" w:tplc="4E9C34AC">
      <w:start w:val="1"/>
      <w:numFmt w:val="bullet"/>
      <w:lvlText w:val="•"/>
      <w:lvlJc w:val="left"/>
      <w:pPr>
        <w:ind w:left="1408" w:hanging="420"/>
      </w:pPr>
      <w:rPr>
        <w:rFonts w:ascii="Arial" w:hAnsi="Arial" w:hint="default"/>
      </w:rPr>
    </w:lvl>
    <w:lvl w:ilvl="2" w:tplc="2632B988">
      <w:start w:val="1"/>
      <w:numFmt w:val="bullet"/>
      <w:lvlText w:val="-"/>
      <w:lvlJc w:val="left"/>
      <w:pPr>
        <w:ind w:left="1828" w:hanging="420"/>
      </w:pPr>
      <w:rPr>
        <w:rFonts w:ascii="Verdana" w:hAnsi="Verdana"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2914F8"/>
    <w:multiLevelType w:val="hybridMultilevel"/>
    <w:tmpl w:val="317A76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2896E62"/>
    <w:multiLevelType w:val="hybridMultilevel"/>
    <w:tmpl w:val="DCD2E18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9" w15:restartNumberingAfterBreak="0">
    <w:nsid w:val="373E7CD0"/>
    <w:multiLevelType w:val="hybridMultilevel"/>
    <w:tmpl w:val="24368AD8"/>
    <w:lvl w:ilvl="0" w:tplc="2632B988">
      <w:start w:val="1"/>
      <w:numFmt w:val="bullet"/>
      <w:lvlText w:val="-"/>
      <w:lvlJc w:val="left"/>
      <w:pPr>
        <w:ind w:left="820" w:hanging="420"/>
      </w:pPr>
      <w:rPr>
        <w:rFonts w:ascii="Verdana" w:hAnsi="Verdana"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AF1323A"/>
    <w:multiLevelType w:val="hybridMultilevel"/>
    <w:tmpl w:val="142E6708"/>
    <w:lvl w:ilvl="0" w:tplc="4E9C34AC">
      <w:start w:val="1"/>
      <w:numFmt w:val="bullet"/>
      <w:lvlText w:val="•"/>
      <w:lvlJc w:val="left"/>
      <w:pPr>
        <w:ind w:left="420" w:hanging="420"/>
      </w:pPr>
      <w:rPr>
        <w:rFonts w:ascii="Arial" w:hAnsi="Arial" w:hint="default"/>
      </w:rPr>
    </w:lvl>
    <w:lvl w:ilvl="1" w:tplc="2632B988">
      <w:start w:val="1"/>
      <w:numFmt w:val="bullet"/>
      <w:lvlText w:val="-"/>
      <w:lvlJc w:val="left"/>
      <w:pPr>
        <w:ind w:left="780" w:hanging="360"/>
      </w:pPr>
      <w:rPr>
        <w:rFonts w:ascii="Verdana" w:hAnsi="Verdana"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720583"/>
    <w:multiLevelType w:val="hybridMultilevel"/>
    <w:tmpl w:val="33441522"/>
    <w:lvl w:ilvl="0" w:tplc="99D06B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EA20A4"/>
    <w:multiLevelType w:val="hybridMultilevel"/>
    <w:tmpl w:val="7B0E4C9C"/>
    <w:lvl w:ilvl="0" w:tplc="B7BC306C">
      <w:start w:val="1"/>
      <w:numFmt w:val="bullet"/>
      <w:lvlText w:val=""/>
      <w:lvlJc w:val="left"/>
      <w:pPr>
        <w:ind w:left="420" w:hanging="420"/>
      </w:pPr>
      <w:rPr>
        <w:rFonts w:ascii="Wingdings" w:hAnsi="Wingdings" w:hint="default"/>
      </w:rPr>
    </w:lvl>
    <w:lvl w:ilvl="1" w:tplc="2632B988">
      <w:start w:val="1"/>
      <w:numFmt w:val="bullet"/>
      <w:lvlText w:val="-"/>
      <w:lvlJc w:val="left"/>
      <w:pPr>
        <w:ind w:left="840" w:hanging="420"/>
      </w:pPr>
      <w:rPr>
        <w:rFonts w:ascii="Verdana" w:hAnsi="Verdana" w:hint="default"/>
      </w:rPr>
    </w:lvl>
    <w:lvl w:ilvl="2" w:tplc="4E9C34AC">
      <w:start w:val="1"/>
      <w:numFmt w:val="bullet"/>
      <w:lvlText w:val="•"/>
      <w:lvlJc w:val="left"/>
      <w:pPr>
        <w:ind w:left="1260" w:hanging="420"/>
      </w:pPr>
      <w:rPr>
        <w:rFonts w:ascii="Arial" w:hAnsi="Arial" w:hint="default"/>
      </w:rPr>
    </w:lvl>
    <w:lvl w:ilvl="3" w:tplc="B7BC306C">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0D269D3"/>
    <w:multiLevelType w:val="hybridMultilevel"/>
    <w:tmpl w:val="BEFAEE46"/>
    <w:lvl w:ilvl="0" w:tplc="4E9C34AC">
      <w:start w:val="1"/>
      <w:numFmt w:val="bullet"/>
      <w:lvlText w:val="•"/>
      <w:lvlJc w:val="left"/>
      <w:pPr>
        <w:ind w:left="1260" w:hanging="420"/>
      </w:pPr>
      <w:rPr>
        <w:rFonts w:ascii="Arial" w:hAnsi="Arial" w:hint="default"/>
      </w:rPr>
    </w:lvl>
    <w:lvl w:ilvl="1" w:tplc="B7BC306C">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71AA65C6"/>
    <w:multiLevelType w:val="hybridMultilevel"/>
    <w:tmpl w:val="8230EBD4"/>
    <w:lvl w:ilvl="0" w:tplc="4E9C34AC">
      <w:start w:val="1"/>
      <w:numFmt w:val="bullet"/>
      <w:lvlText w:val="•"/>
      <w:lvlJc w:val="left"/>
      <w:pPr>
        <w:ind w:left="1220" w:hanging="420"/>
      </w:pPr>
      <w:rPr>
        <w:rFonts w:ascii="Arial" w:hAnsi="Arial" w:hint="default"/>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3" w15:restartNumberingAfterBreak="0">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007119"/>
    <w:multiLevelType w:val="hybridMultilevel"/>
    <w:tmpl w:val="8A50A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556D6"/>
    <w:multiLevelType w:val="hybridMultilevel"/>
    <w:tmpl w:val="52064358"/>
    <w:lvl w:ilvl="0" w:tplc="B7BC306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3"/>
  </w:num>
  <w:num w:numId="2">
    <w:abstractNumId w:val="27"/>
  </w:num>
  <w:num w:numId="3">
    <w:abstractNumId w:val="10"/>
  </w:num>
  <w:num w:numId="4">
    <w:abstractNumId w:val="19"/>
  </w:num>
  <w:num w:numId="5">
    <w:abstractNumId w:val="12"/>
  </w:num>
  <w:num w:numId="6">
    <w:abstractNumId w:val="14"/>
  </w:num>
  <w:num w:numId="7">
    <w:abstractNumId w:val="11"/>
  </w:num>
  <w:num w:numId="8">
    <w:abstractNumId w:val="2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6"/>
  </w:num>
  <w:num w:numId="12">
    <w:abstractNumId w:val="17"/>
  </w:num>
  <w:num w:numId="13">
    <w:abstractNumId w:val="22"/>
  </w:num>
  <w:num w:numId="14">
    <w:abstractNumId w:val="13"/>
  </w:num>
  <w:num w:numId="15">
    <w:abstractNumId w:val="2"/>
  </w:num>
  <w:num w:numId="16">
    <w:abstractNumId w:val="3"/>
  </w:num>
  <w:num w:numId="17">
    <w:abstractNumId w:val="21"/>
  </w:num>
  <w:num w:numId="18">
    <w:abstractNumId w:val="18"/>
  </w:num>
  <w:num w:numId="19">
    <w:abstractNumId w:val="1"/>
  </w:num>
  <w:num w:numId="20">
    <w:abstractNumId w:val="8"/>
  </w:num>
  <w:num w:numId="21">
    <w:abstractNumId w:val="9"/>
  </w:num>
  <w:num w:numId="22">
    <w:abstractNumId w:val="5"/>
  </w:num>
  <w:num w:numId="23">
    <w:abstractNumId w:val="4"/>
  </w:num>
  <w:num w:numId="24">
    <w:abstractNumId w:val="20"/>
  </w:num>
  <w:num w:numId="25">
    <w:abstractNumId w:val="15"/>
  </w:num>
  <w:num w:numId="26">
    <w:abstractNumId w:val="24"/>
  </w:num>
  <w:num w:numId="27">
    <w:abstractNumId w:val="25"/>
  </w:num>
  <w:num w:numId="28">
    <w:abstractNumId w:val="16"/>
  </w:num>
  <w:num w:numId="29">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2D9"/>
    <w:rsid w:val="000023A0"/>
    <w:rsid w:val="00002485"/>
    <w:rsid w:val="00002600"/>
    <w:rsid w:val="000027C3"/>
    <w:rsid w:val="00002C10"/>
    <w:rsid w:val="00002F0F"/>
    <w:rsid w:val="0000305B"/>
    <w:rsid w:val="000032D0"/>
    <w:rsid w:val="0000399C"/>
    <w:rsid w:val="00003A88"/>
    <w:rsid w:val="00003BCD"/>
    <w:rsid w:val="00003F5E"/>
    <w:rsid w:val="00004375"/>
    <w:rsid w:val="000054F7"/>
    <w:rsid w:val="00005639"/>
    <w:rsid w:val="00005BA8"/>
    <w:rsid w:val="000071A7"/>
    <w:rsid w:val="00007483"/>
    <w:rsid w:val="00007731"/>
    <w:rsid w:val="00010D87"/>
    <w:rsid w:val="00011272"/>
    <w:rsid w:val="000114E8"/>
    <w:rsid w:val="0001175D"/>
    <w:rsid w:val="00011D9F"/>
    <w:rsid w:val="00011F63"/>
    <w:rsid w:val="00013795"/>
    <w:rsid w:val="00013CE7"/>
    <w:rsid w:val="00013E6F"/>
    <w:rsid w:val="000145A1"/>
    <w:rsid w:val="0001480E"/>
    <w:rsid w:val="000150E7"/>
    <w:rsid w:val="000155FF"/>
    <w:rsid w:val="00015BBE"/>
    <w:rsid w:val="00017083"/>
    <w:rsid w:val="0001728A"/>
    <w:rsid w:val="00017972"/>
    <w:rsid w:val="00020117"/>
    <w:rsid w:val="000201FC"/>
    <w:rsid w:val="00020386"/>
    <w:rsid w:val="000206BB"/>
    <w:rsid w:val="000206CA"/>
    <w:rsid w:val="00020753"/>
    <w:rsid w:val="00020A07"/>
    <w:rsid w:val="00020E6C"/>
    <w:rsid w:val="000215FD"/>
    <w:rsid w:val="0002184B"/>
    <w:rsid w:val="00021CF5"/>
    <w:rsid w:val="00022AE1"/>
    <w:rsid w:val="000230F1"/>
    <w:rsid w:val="00023167"/>
    <w:rsid w:val="000233D5"/>
    <w:rsid w:val="0002364D"/>
    <w:rsid w:val="000239B1"/>
    <w:rsid w:val="00023AE3"/>
    <w:rsid w:val="00023CCE"/>
    <w:rsid w:val="00024144"/>
    <w:rsid w:val="00024CBE"/>
    <w:rsid w:val="00024F2A"/>
    <w:rsid w:val="00025853"/>
    <w:rsid w:val="00025C8D"/>
    <w:rsid w:val="00026AE3"/>
    <w:rsid w:val="00026B2D"/>
    <w:rsid w:val="00027F79"/>
    <w:rsid w:val="0003061E"/>
    <w:rsid w:val="00030737"/>
    <w:rsid w:val="000308A1"/>
    <w:rsid w:val="00031384"/>
    <w:rsid w:val="00031400"/>
    <w:rsid w:val="00031558"/>
    <w:rsid w:val="00031E0C"/>
    <w:rsid w:val="00031EAF"/>
    <w:rsid w:val="00032060"/>
    <w:rsid w:val="00032408"/>
    <w:rsid w:val="00032477"/>
    <w:rsid w:val="00032486"/>
    <w:rsid w:val="0003260D"/>
    <w:rsid w:val="00032A64"/>
    <w:rsid w:val="000331C6"/>
    <w:rsid w:val="000332CA"/>
    <w:rsid w:val="000334FE"/>
    <w:rsid w:val="00033907"/>
    <w:rsid w:val="00033C8D"/>
    <w:rsid w:val="00034302"/>
    <w:rsid w:val="00034C07"/>
    <w:rsid w:val="00034CA4"/>
    <w:rsid w:val="0003542D"/>
    <w:rsid w:val="00035574"/>
    <w:rsid w:val="0003559E"/>
    <w:rsid w:val="00036A11"/>
    <w:rsid w:val="00036F38"/>
    <w:rsid w:val="00037114"/>
    <w:rsid w:val="00037478"/>
    <w:rsid w:val="00037B0C"/>
    <w:rsid w:val="00040D18"/>
    <w:rsid w:val="0004128F"/>
    <w:rsid w:val="00041836"/>
    <w:rsid w:val="00041E8D"/>
    <w:rsid w:val="00042C82"/>
    <w:rsid w:val="00042E74"/>
    <w:rsid w:val="000432C3"/>
    <w:rsid w:val="000442A5"/>
    <w:rsid w:val="000448E6"/>
    <w:rsid w:val="0004510F"/>
    <w:rsid w:val="00046137"/>
    <w:rsid w:val="0004643B"/>
    <w:rsid w:val="00047F74"/>
    <w:rsid w:val="0005007B"/>
    <w:rsid w:val="00050189"/>
    <w:rsid w:val="00050203"/>
    <w:rsid w:val="000503F0"/>
    <w:rsid w:val="0005088D"/>
    <w:rsid w:val="00050B1B"/>
    <w:rsid w:val="00050B89"/>
    <w:rsid w:val="00050BA6"/>
    <w:rsid w:val="00050C79"/>
    <w:rsid w:val="00050D3F"/>
    <w:rsid w:val="00050D62"/>
    <w:rsid w:val="0005105A"/>
    <w:rsid w:val="000512BD"/>
    <w:rsid w:val="00051409"/>
    <w:rsid w:val="00051B0C"/>
    <w:rsid w:val="00051F17"/>
    <w:rsid w:val="0005207A"/>
    <w:rsid w:val="000528CE"/>
    <w:rsid w:val="000532C4"/>
    <w:rsid w:val="000532DE"/>
    <w:rsid w:val="00053414"/>
    <w:rsid w:val="00053C42"/>
    <w:rsid w:val="00054060"/>
    <w:rsid w:val="000540D4"/>
    <w:rsid w:val="00054C50"/>
    <w:rsid w:val="000558E4"/>
    <w:rsid w:val="000565B1"/>
    <w:rsid w:val="00056D21"/>
    <w:rsid w:val="00057AA6"/>
    <w:rsid w:val="00057F0A"/>
    <w:rsid w:val="000603CF"/>
    <w:rsid w:val="0006043B"/>
    <w:rsid w:val="000605CD"/>
    <w:rsid w:val="00060784"/>
    <w:rsid w:val="00060D12"/>
    <w:rsid w:val="00061B2D"/>
    <w:rsid w:val="0006224C"/>
    <w:rsid w:val="00062449"/>
    <w:rsid w:val="00062963"/>
    <w:rsid w:val="000646D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0FB9"/>
    <w:rsid w:val="000710A9"/>
    <w:rsid w:val="00071219"/>
    <w:rsid w:val="0007149F"/>
    <w:rsid w:val="00071B78"/>
    <w:rsid w:val="00071C0F"/>
    <w:rsid w:val="0007215B"/>
    <w:rsid w:val="00072940"/>
    <w:rsid w:val="00073940"/>
    <w:rsid w:val="00073AA7"/>
    <w:rsid w:val="00074024"/>
    <w:rsid w:val="00074C28"/>
    <w:rsid w:val="00074D93"/>
    <w:rsid w:val="00075BB7"/>
    <w:rsid w:val="00075D7A"/>
    <w:rsid w:val="000760C3"/>
    <w:rsid w:val="000766A1"/>
    <w:rsid w:val="0007690F"/>
    <w:rsid w:val="00076B9F"/>
    <w:rsid w:val="00076C5B"/>
    <w:rsid w:val="00077474"/>
    <w:rsid w:val="0007797B"/>
    <w:rsid w:val="00077EF4"/>
    <w:rsid w:val="00080074"/>
    <w:rsid w:val="000803A0"/>
    <w:rsid w:val="000807E9"/>
    <w:rsid w:val="00081405"/>
    <w:rsid w:val="00082B3C"/>
    <w:rsid w:val="00082B6C"/>
    <w:rsid w:val="00083637"/>
    <w:rsid w:val="00083A86"/>
    <w:rsid w:val="00083B28"/>
    <w:rsid w:val="00083CFB"/>
    <w:rsid w:val="000840A4"/>
    <w:rsid w:val="00085A5C"/>
    <w:rsid w:val="000865D7"/>
    <w:rsid w:val="00087100"/>
    <w:rsid w:val="00087D16"/>
    <w:rsid w:val="00087E13"/>
    <w:rsid w:val="00087F01"/>
    <w:rsid w:val="00087FB3"/>
    <w:rsid w:val="0009048D"/>
    <w:rsid w:val="000908EC"/>
    <w:rsid w:val="00090E2D"/>
    <w:rsid w:val="0009157D"/>
    <w:rsid w:val="00092969"/>
    <w:rsid w:val="00092F32"/>
    <w:rsid w:val="00093263"/>
    <w:rsid w:val="00093617"/>
    <w:rsid w:val="000937B6"/>
    <w:rsid w:val="00093AED"/>
    <w:rsid w:val="00093B2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0D"/>
    <w:rsid w:val="00097ED4"/>
    <w:rsid w:val="000A0126"/>
    <w:rsid w:val="000A03BE"/>
    <w:rsid w:val="000A064A"/>
    <w:rsid w:val="000A1408"/>
    <w:rsid w:val="000A158F"/>
    <w:rsid w:val="000A16EF"/>
    <w:rsid w:val="000A16F6"/>
    <w:rsid w:val="000A2953"/>
    <w:rsid w:val="000A2DE8"/>
    <w:rsid w:val="000A2F81"/>
    <w:rsid w:val="000A3132"/>
    <w:rsid w:val="000A3512"/>
    <w:rsid w:val="000A3A30"/>
    <w:rsid w:val="000A3C0F"/>
    <w:rsid w:val="000A3C33"/>
    <w:rsid w:val="000A3C86"/>
    <w:rsid w:val="000A3DBF"/>
    <w:rsid w:val="000A42F7"/>
    <w:rsid w:val="000A54D1"/>
    <w:rsid w:val="000A5BD3"/>
    <w:rsid w:val="000A62B8"/>
    <w:rsid w:val="000A65C8"/>
    <w:rsid w:val="000A692C"/>
    <w:rsid w:val="000A6936"/>
    <w:rsid w:val="000A6BB2"/>
    <w:rsid w:val="000A6D61"/>
    <w:rsid w:val="000A73FE"/>
    <w:rsid w:val="000A7974"/>
    <w:rsid w:val="000B0130"/>
    <w:rsid w:val="000B038F"/>
    <w:rsid w:val="000B0BE4"/>
    <w:rsid w:val="000B0EBC"/>
    <w:rsid w:val="000B1005"/>
    <w:rsid w:val="000B100F"/>
    <w:rsid w:val="000B11AE"/>
    <w:rsid w:val="000B1BD7"/>
    <w:rsid w:val="000B2408"/>
    <w:rsid w:val="000B2427"/>
    <w:rsid w:val="000B3147"/>
    <w:rsid w:val="000B3279"/>
    <w:rsid w:val="000B402A"/>
    <w:rsid w:val="000B418D"/>
    <w:rsid w:val="000B486A"/>
    <w:rsid w:val="000B4BE4"/>
    <w:rsid w:val="000B4C7F"/>
    <w:rsid w:val="000B4CE4"/>
    <w:rsid w:val="000B5228"/>
    <w:rsid w:val="000B525F"/>
    <w:rsid w:val="000B5A7A"/>
    <w:rsid w:val="000B63B1"/>
    <w:rsid w:val="000B6F65"/>
    <w:rsid w:val="000B7468"/>
    <w:rsid w:val="000C02E0"/>
    <w:rsid w:val="000C0A07"/>
    <w:rsid w:val="000C0AD5"/>
    <w:rsid w:val="000C0E68"/>
    <w:rsid w:val="000C0F2B"/>
    <w:rsid w:val="000C1569"/>
    <w:rsid w:val="000C2EB3"/>
    <w:rsid w:val="000C3EA7"/>
    <w:rsid w:val="000C4771"/>
    <w:rsid w:val="000C4B8D"/>
    <w:rsid w:val="000C5251"/>
    <w:rsid w:val="000C5BF8"/>
    <w:rsid w:val="000C5D4C"/>
    <w:rsid w:val="000C656D"/>
    <w:rsid w:val="000C67C1"/>
    <w:rsid w:val="000C7B42"/>
    <w:rsid w:val="000C7DCA"/>
    <w:rsid w:val="000C7FF3"/>
    <w:rsid w:val="000D034E"/>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4FC"/>
    <w:rsid w:val="000D7999"/>
    <w:rsid w:val="000D7A9E"/>
    <w:rsid w:val="000D7B5E"/>
    <w:rsid w:val="000E00E0"/>
    <w:rsid w:val="000E06B2"/>
    <w:rsid w:val="000E0F9C"/>
    <w:rsid w:val="000E2A29"/>
    <w:rsid w:val="000E2B42"/>
    <w:rsid w:val="000E3205"/>
    <w:rsid w:val="000E3220"/>
    <w:rsid w:val="000E33DF"/>
    <w:rsid w:val="000E44CF"/>
    <w:rsid w:val="000E48CF"/>
    <w:rsid w:val="000E4C04"/>
    <w:rsid w:val="000E51E3"/>
    <w:rsid w:val="000E52EF"/>
    <w:rsid w:val="000E5675"/>
    <w:rsid w:val="000E5A9A"/>
    <w:rsid w:val="000E5C46"/>
    <w:rsid w:val="000E5D88"/>
    <w:rsid w:val="000E6138"/>
    <w:rsid w:val="000E64A0"/>
    <w:rsid w:val="000E6C1F"/>
    <w:rsid w:val="000E7FF5"/>
    <w:rsid w:val="000F0375"/>
    <w:rsid w:val="000F056A"/>
    <w:rsid w:val="000F0574"/>
    <w:rsid w:val="000F05AA"/>
    <w:rsid w:val="000F0DA5"/>
    <w:rsid w:val="000F12BC"/>
    <w:rsid w:val="000F255F"/>
    <w:rsid w:val="000F2810"/>
    <w:rsid w:val="000F29F2"/>
    <w:rsid w:val="000F30DF"/>
    <w:rsid w:val="000F31B5"/>
    <w:rsid w:val="000F36BC"/>
    <w:rsid w:val="000F41D8"/>
    <w:rsid w:val="000F4260"/>
    <w:rsid w:val="000F45D1"/>
    <w:rsid w:val="000F4952"/>
    <w:rsid w:val="000F4BCF"/>
    <w:rsid w:val="000F5ED9"/>
    <w:rsid w:val="000F5FB5"/>
    <w:rsid w:val="000F62E0"/>
    <w:rsid w:val="000F72C1"/>
    <w:rsid w:val="000F766C"/>
    <w:rsid w:val="000F7713"/>
    <w:rsid w:val="000F7BB5"/>
    <w:rsid w:val="0010053A"/>
    <w:rsid w:val="00100A32"/>
    <w:rsid w:val="00100CDE"/>
    <w:rsid w:val="00101022"/>
    <w:rsid w:val="00101982"/>
    <w:rsid w:val="00101A9B"/>
    <w:rsid w:val="00101C3D"/>
    <w:rsid w:val="00101EA5"/>
    <w:rsid w:val="0010201D"/>
    <w:rsid w:val="001021F0"/>
    <w:rsid w:val="0010223F"/>
    <w:rsid w:val="00102B08"/>
    <w:rsid w:val="00102D91"/>
    <w:rsid w:val="00103168"/>
    <w:rsid w:val="00103674"/>
    <w:rsid w:val="0010380B"/>
    <w:rsid w:val="00103B2C"/>
    <w:rsid w:val="00103BED"/>
    <w:rsid w:val="00103EB0"/>
    <w:rsid w:val="00104188"/>
    <w:rsid w:val="001048AF"/>
    <w:rsid w:val="001049EA"/>
    <w:rsid w:val="00104FE7"/>
    <w:rsid w:val="0010554C"/>
    <w:rsid w:val="00106BAF"/>
    <w:rsid w:val="00106F60"/>
    <w:rsid w:val="00107D5D"/>
    <w:rsid w:val="00107F2F"/>
    <w:rsid w:val="00107F76"/>
    <w:rsid w:val="00110314"/>
    <w:rsid w:val="00110451"/>
    <w:rsid w:val="001117B9"/>
    <w:rsid w:val="00111E24"/>
    <w:rsid w:val="00111ECE"/>
    <w:rsid w:val="00113A7D"/>
    <w:rsid w:val="00113D82"/>
    <w:rsid w:val="00114B5E"/>
    <w:rsid w:val="0011542C"/>
    <w:rsid w:val="00115963"/>
    <w:rsid w:val="0011602B"/>
    <w:rsid w:val="001168DF"/>
    <w:rsid w:val="00116C10"/>
    <w:rsid w:val="00116D2A"/>
    <w:rsid w:val="00117194"/>
    <w:rsid w:val="00117215"/>
    <w:rsid w:val="001172A2"/>
    <w:rsid w:val="00117B78"/>
    <w:rsid w:val="00117D6B"/>
    <w:rsid w:val="00117F83"/>
    <w:rsid w:val="00120603"/>
    <w:rsid w:val="00121F06"/>
    <w:rsid w:val="0012247A"/>
    <w:rsid w:val="001224FE"/>
    <w:rsid w:val="001227F0"/>
    <w:rsid w:val="00122B3E"/>
    <w:rsid w:val="00122C42"/>
    <w:rsid w:val="00122C7C"/>
    <w:rsid w:val="00123466"/>
    <w:rsid w:val="00123472"/>
    <w:rsid w:val="00123AE5"/>
    <w:rsid w:val="0012418D"/>
    <w:rsid w:val="00124354"/>
    <w:rsid w:val="00124469"/>
    <w:rsid w:val="00124817"/>
    <w:rsid w:val="001252A9"/>
    <w:rsid w:val="00125329"/>
    <w:rsid w:val="0012570C"/>
    <w:rsid w:val="0012570E"/>
    <w:rsid w:val="001257D0"/>
    <w:rsid w:val="00125964"/>
    <w:rsid w:val="00125FA5"/>
    <w:rsid w:val="00126192"/>
    <w:rsid w:val="001269B2"/>
    <w:rsid w:val="0012716F"/>
    <w:rsid w:val="001277E5"/>
    <w:rsid w:val="001279B3"/>
    <w:rsid w:val="00127B3B"/>
    <w:rsid w:val="00127D47"/>
    <w:rsid w:val="00127D5E"/>
    <w:rsid w:val="00127FBC"/>
    <w:rsid w:val="001303E8"/>
    <w:rsid w:val="0013055D"/>
    <w:rsid w:val="00130A8D"/>
    <w:rsid w:val="00130DF4"/>
    <w:rsid w:val="0013124D"/>
    <w:rsid w:val="00131733"/>
    <w:rsid w:val="00131C62"/>
    <w:rsid w:val="001320FB"/>
    <w:rsid w:val="001322EF"/>
    <w:rsid w:val="001332CD"/>
    <w:rsid w:val="00133777"/>
    <w:rsid w:val="0013382B"/>
    <w:rsid w:val="00133987"/>
    <w:rsid w:val="00133AC1"/>
    <w:rsid w:val="00133CDF"/>
    <w:rsid w:val="00133D84"/>
    <w:rsid w:val="0013411C"/>
    <w:rsid w:val="001342AE"/>
    <w:rsid w:val="00134305"/>
    <w:rsid w:val="001346DD"/>
    <w:rsid w:val="00134BD7"/>
    <w:rsid w:val="00134C09"/>
    <w:rsid w:val="00135362"/>
    <w:rsid w:val="00135BC5"/>
    <w:rsid w:val="00135BF0"/>
    <w:rsid w:val="00135EBE"/>
    <w:rsid w:val="001360F1"/>
    <w:rsid w:val="001362E7"/>
    <w:rsid w:val="00136301"/>
    <w:rsid w:val="00137388"/>
    <w:rsid w:val="0013788E"/>
    <w:rsid w:val="00137CB7"/>
    <w:rsid w:val="00137D8E"/>
    <w:rsid w:val="0014046C"/>
    <w:rsid w:val="00140912"/>
    <w:rsid w:val="00140C2F"/>
    <w:rsid w:val="001416F3"/>
    <w:rsid w:val="00141FCD"/>
    <w:rsid w:val="00142434"/>
    <w:rsid w:val="00142C5A"/>
    <w:rsid w:val="00143766"/>
    <w:rsid w:val="00144955"/>
    <w:rsid w:val="001455E4"/>
    <w:rsid w:val="00145997"/>
    <w:rsid w:val="00145B95"/>
    <w:rsid w:val="00145C42"/>
    <w:rsid w:val="00145DDC"/>
    <w:rsid w:val="001462FE"/>
    <w:rsid w:val="00146757"/>
    <w:rsid w:val="00146A8F"/>
    <w:rsid w:val="00147069"/>
    <w:rsid w:val="00147566"/>
    <w:rsid w:val="00147A8D"/>
    <w:rsid w:val="00150870"/>
    <w:rsid w:val="001513AD"/>
    <w:rsid w:val="00151516"/>
    <w:rsid w:val="0015154C"/>
    <w:rsid w:val="00151DF0"/>
    <w:rsid w:val="00152351"/>
    <w:rsid w:val="00152393"/>
    <w:rsid w:val="001526A4"/>
    <w:rsid w:val="00152BE6"/>
    <w:rsid w:val="00152E62"/>
    <w:rsid w:val="00152EDA"/>
    <w:rsid w:val="001535EC"/>
    <w:rsid w:val="00153BB2"/>
    <w:rsid w:val="00153D5F"/>
    <w:rsid w:val="0015416B"/>
    <w:rsid w:val="00154652"/>
    <w:rsid w:val="00154768"/>
    <w:rsid w:val="001548CF"/>
    <w:rsid w:val="00155230"/>
    <w:rsid w:val="001555EE"/>
    <w:rsid w:val="00155620"/>
    <w:rsid w:val="001564A4"/>
    <w:rsid w:val="001565E5"/>
    <w:rsid w:val="00156971"/>
    <w:rsid w:val="001569DC"/>
    <w:rsid w:val="00156D28"/>
    <w:rsid w:val="00157969"/>
    <w:rsid w:val="00157D6E"/>
    <w:rsid w:val="00160041"/>
    <w:rsid w:val="0016013A"/>
    <w:rsid w:val="0016034C"/>
    <w:rsid w:val="001603FD"/>
    <w:rsid w:val="00160A4D"/>
    <w:rsid w:val="00160ACA"/>
    <w:rsid w:val="00160C58"/>
    <w:rsid w:val="00161756"/>
    <w:rsid w:val="001618B6"/>
    <w:rsid w:val="00162A69"/>
    <w:rsid w:val="00162CB3"/>
    <w:rsid w:val="001632ED"/>
    <w:rsid w:val="00163BB0"/>
    <w:rsid w:val="00164FF2"/>
    <w:rsid w:val="001651C5"/>
    <w:rsid w:val="0016550F"/>
    <w:rsid w:val="00166026"/>
    <w:rsid w:val="00166356"/>
    <w:rsid w:val="0016660B"/>
    <w:rsid w:val="001667AA"/>
    <w:rsid w:val="001669A0"/>
    <w:rsid w:val="00166E0D"/>
    <w:rsid w:val="001674CC"/>
    <w:rsid w:val="00167CB4"/>
    <w:rsid w:val="0017049B"/>
    <w:rsid w:val="001704FD"/>
    <w:rsid w:val="00170A5E"/>
    <w:rsid w:val="00170C90"/>
    <w:rsid w:val="00170FA7"/>
    <w:rsid w:val="00171395"/>
    <w:rsid w:val="00171507"/>
    <w:rsid w:val="001720FD"/>
    <w:rsid w:val="00172389"/>
    <w:rsid w:val="00172C91"/>
    <w:rsid w:val="001730FB"/>
    <w:rsid w:val="00173148"/>
    <w:rsid w:val="001732BB"/>
    <w:rsid w:val="00173C53"/>
    <w:rsid w:val="00173F1B"/>
    <w:rsid w:val="001743A5"/>
    <w:rsid w:val="0017441C"/>
    <w:rsid w:val="00174789"/>
    <w:rsid w:val="00174B3C"/>
    <w:rsid w:val="00175351"/>
    <w:rsid w:val="00175F5E"/>
    <w:rsid w:val="0017645C"/>
    <w:rsid w:val="00176C74"/>
    <w:rsid w:val="0017796A"/>
    <w:rsid w:val="00177AE3"/>
    <w:rsid w:val="00177ED5"/>
    <w:rsid w:val="00177F56"/>
    <w:rsid w:val="00180010"/>
    <w:rsid w:val="0018034C"/>
    <w:rsid w:val="0018076D"/>
    <w:rsid w:val="001808E7"/>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6848"/>
    <w:rsid w:val="001869F6"/>
    <w:rsid w:val="00186C6D"/>
    <w:rsid w:val="00186D00"/>
    <w:rsid w:val="0018705E"/>
    <w:rsid w:val="00187151"/>
    <w:rsid w:val="001873BF"/>
    <w:rsid w:val="00187695"/>
    <w:rsid w:val="00190540"/>
    <w:rsid w:val="00190C74"/>
    <w:rsid w:val="0019163E"/>
    <w:rsid w:val="00191C14"/>
    <w:rsid w:val="00191FC4"/>
    <w:rsid w:val="001920C5"/>
    <w:rsid w:val="00192470"/>
    <w:rsid w:val="001926EC"/>
    <w:rsid w:val="00193AA8"/>
    <w:rsid w:val="00194A98"/>
    <w:rsid w:val="00195684"/>
    <w:rsid w:val="00195842"/>
    <w:rsid w:val="00196A59"/>
    <w:rsid w:val="00196FD0"/>
    <w:rsid w:val="00197556"/>
    <w:rsid w:val="00197E18"/>
    <w:rsid w:val="00197E31"/>
    <w:rsid w:val="001A0191"/>
    <w:rsid w:val="001A0300"/>
    <w:rsid w:val="001A042B"/>
    <w:rsid w:val="001A0C7D"/>
    <w:rsid w:val="001A0D52"/>
    <w:rsid w:val="001A1581"/>
    <w:rsid w:val="001A1B24"/>
    <w:rsid w:val="001A1C2F"/>
    <w:rsid w:val="001A21CC"/>
    <w:rsid w:val="001A2320"/>
    <w:rsid w:val="001A27A4"/>
    <w:rsid w:val="001A3319"/>
    <w:rsid w:val="001A3478"/>
    <w:rsid w:val="001A4693"/>
    <w:rsid w:val="001A48E2"/>
    <w:rsid w:val="001A49E7"/>
    <w:rsid w:val="001A4B69"/>
    <w:rsid w:val="001A4E46"/>
    <w:rsid w:val="001A548D"/>
    <w:rsid w:val="001A6231"/>
    <w:rsid w:val="001A6366"/>
    <w:rsid w:val="001A66F8"/>
    <w:rsid w:val="001A6799"/>
    <w:rsid w:val="001A7288"/>
    <w:rsid w:val="001A73A7"/>
    <w:rsid w:val="001A73D0"/>
    <w:rsid w:val="001A79AA"/>
    <w:rsid w:val="001B059D"/>
    <w:rsid w:val="001B05DC"/>
    <w:rsid w:val="001B05EC"/>
    <w:rsid w:val="001B0CF9"/>
    <w:rsid w:val="001B0D8E"/>
    <w:rsid w:val="001B1300"/>
    <w:rsid w:val="001B223C"/>
    <w:rsid w:val="001B3B2F"/>
    <w:rsid w:val="001B43B1"/>
    <w:rsid w:val="001B4583"/>
    <w:rsid w:val="001B48B1"/>
    <w:rsid w:val="001B4A30"/>
    <w:rsid w:val="001B4C69"/>
    <w:rsid w:val="001B4F90"/>
    <w:rsid w:val="001B5E67"/>
    <w:rsid w:val="001B6023"/>
    <w:rsid w:val="001B6505"/>
    <w:rsid w:val="001B6943"/>
    <w:rsid w:val="001B6A73"/>
    <w:rsid w:val="001B6C2F"/>
    <w:rsid w:val="001B7173"/>
    <w:rsid w:val="001B7243"/>
    <w:rsid w:val="001B78D0"/>
    <w:rsid w:val="001B7952"/>
    <w:rsid w:val="001B7A83"/>
    <w:rsid w:val="001B7C23"/>
    <w:rsid w:val="001B7E74"/>
    <w:rsid w:val="001C0F66"/>
    <w:rsid w:val="001C148B"/>
    <w:rsid w:val="001C17F1"/>
    <w:rsid w:val="001C189C"/>
    <w:rsid w:val="001C1999"/>
    <w:rsid w:val="001C2192"/>
    <w:rsid w:val="001C2C17"/>
    <w:rsid w:val="001C2DC0"/>
    <w:rsid w:val="001C3363"/>
    <w:rsid w:val="001C3850"/>
    <w:rsid w:val="001C39C2"/>
    <w:rsid w:val="001C41B6"/>
    <w:rsid w:val="001C4FC0"/>
    <w:rsid w:val="001C5988"/>
    <w:rsid w:val="001C5C5E"/>
    <w:rsid w:val="001C5CA7"/>
    <w:rsid w:val="001C723F"/>
    <w:rsid w:val="001C7E0E"/>
    <w:rsid w:val="001D04D8"/>
    <w:rsid w:val="001D0C92"/>
    <w:rsid w:val="001D0E47"/>
    <w:rsid w:val="001D0EC7"/>
    <w:rsid w:val="001D1FE4"/>
    <w:rsid w:val="001D20B8"/>
    <w:rsid w:val="001D2E8A"/>
    <w:rsid w:val="001D324D"/>
    <w:rsid w:val="001D3BFE"/>
    <w:rsid w:val="001D4B64"/>
    <w:rsid w:val="001D52BC"/>
    <w:rsid w:val="001D5993"/>
    <w:rsid w:val="001D5F89"/>
    <w:rsid w:val="001D6055"/>
    <w:rsid w:val="001D6C72"/>
    <w:rsid w:val="001D791C"/>
    <w:rsid w:val="001D7A39"/>
    <w:rsid w:val="001D7BA9"/>
    <w:rsid w:val="001E03AD"/>
    <w:rsid w:val="001E0991"/>
    <w:rsid w:val="001E0C3D"/>
    <w:rsid w:val="001E0F84"/>
    <w:rsid w:val="001E1114"/>
    <w:rsid w:val="001E1407"/>
    <w:rsid w:val="001E1CF2"/>
    <w:rsid w:val="001E307E"/>
    <w:rsid w:val="001E30F4"/>
    <w:rsid w:val="001E328E"/>
    <w:rsid w:val="001E559B"/>
    <w:rsid w:val="001E56B4"/>
    <w:rsid w:val="001E63BB"/>
    <w:rsid w:val="001E68E7"/>
    <w:rsid w:val="001E6952"/>
    <w:rsid w:val="001E6B41"/>
    <w:rsid w:val="001E6C25"/>
    <w:rsid w:val="001E7B7F"/>
    <w:rsid w:val="001E7BCF"/>
    <w:rsid w:val="001E7F8E"/>
    <w:rsid w:val="001F0528"/>
    <w:rsid w:val="001F12C4"/>
    <w:rsid w:val="001F1470"/>
    <w:rsid w:val="001F1D0E"/>
    <w:rsid w:val="001F21FF"/>
    <w:rsid w:val="001F2420"/>
    <w:rsid w:val="001F24E3"/>
    <w:rsid w:val="001F26BD"/>
    <w:rsid w:val="001F31ED"/>
    <w:rsid w:val="001F329E"/>
    <w:rsid w:val="001F42E7"/>
    <w:rsid w:val="001F466F"/>
    <w:rsid w:val="001F4E37"/>
    <w:rsid w:val="001F5B89"/>
    <w:rsid w:val="001F667A"/>
    <w:rsid w:val="001F6C8B"/>
    <w:rsid w:val="001F7571"/>
    <w:rsid w:val="001F7861"/>
    <w:rsid w:val="001F7C32"/>
    <w:rsid w:val="00200865"/>
    <w:rsid w:val="00200E37"/>
    <w:rsid w:val="002010AF"/>
    <w:rsid w:val="002010CF"/>
    <w:rsid w:val="002014A2"/>
    <w:rsid w:val="00201671"/>
    <w:rsid w:val="00201C20"/>
    <w:rsid w:val="0020223C"/>
    <w:rsid w:val="002025B5"/>
    <w:rsid w:val="002026B8"/>
    <w:rsid w:val="00202A72"/>
    <w:rsid w:val="00202FD3"/>
    <w:rsid w:val="00203114"/>
    <w:rsid w:val="002033A9"/>
    <w:rsid w:val="00203988"/>
    <w:rsid w:val="00204256"/>
    <w:rsid w:val="00204779"/>
    <w:rsid w:val="00206118"/>
    <w:rsid w:val="002062E9"/>
    <w:rsid w:val="00206378"/>
    <w:rsid w:val="0020685A"/>
    <w:rsid w:val="00206948"/>
    <w:rsid w:val="00206AB0"/>
    <w:rsid w:val="00206AEB"/>
    <w:rsid w:val="00206B58"/>
    <w:rsid w:val="00206C36"/>
    <w:rsid w:val="002071F6"/>
    <w:rsid w:val="0020727C"/>
    <w:rsid w:val="00207B8F"/>
    <w:rsid w:val="00207F81"/>
    <w:rsid w:val="0021094B"/>
    <w:rsid w:val="00210FF7"/>
    <w:rsid w:val="0021118E"/>
    <w:rsid w:val="00212D25"/>
    <w:rsid w:val="00212EC0"/>
    <w:rsid w:val="00213169"/>
    <w:rsid w:val="00213BCA"/>
    <w:rsid w:val="00213CA5"/>
    <w:rsid w:val="00214051"/>
    <w:rsid w:val="00214A85"/>
    <w:rsid w:val="00214D2E"/>
    <w:rsid w:val="00214EAF"/>
    <w:rsid w:val="00215262"/>
    <w:rsid w:val="00215362"/>
    <w:rsid w:val="00215A3B"/>
    <w:rsid w:val="002160D0"/>
    <w:rsid w:val="002164FC"/>
    <w:rsid w:val="00217133"/>
    <w:rsid w:val="00217387"/>
    <w:rsid w:val="0021752C"/>
    <w:rsid w:val="0021799B"/>
    <w:rsid w:val="002200AE"/>
    <w:rsid w:val="00221237"/>
    <w:rsid w:val="00221270"/>
    <w:rsid w:val="002215AA"/>
    <w:rsid w:val="00221B5F"/>
    <w:rsid w:val="00221CE3"/>
    <w:rsid w:val="00222369"/>
    <w:rsid w:val="002223B6"/>
    <w:rsid w:val="00222445"/>
    <w:rsid w:val="002226F9"/>
    <w:rsid w:val="0022279A"/>
    <w:rsid w:val="002227C2"/>
    <w:rsid w:val="00222B5B"/>
    <w:rsid w:val="00222DE4"/>
    <w:rsid w:val="00223506"/>
    <w:rsid w:val="0022426E"/>
    <w:rsid w:val="00224382"/>
    <w:rsid w:val="0022454A"/>
    <w:rsid w:val="00225938"/>
    <w:rsid w:val="00230070"/>
    <w:rsid w:val="002303A7"/>
    <w:rsid w:val="002305BA"/>
    <w:rsid w:val="00231AF0"/>
    <w:rsid w:val="00232E7B"/>
    <w:rsid w:val="00232F6E"/>
    <w:rsid w:val="00233541"/>
    <w:rsid w:val="002335BE"/>
    <w:rsid w:val="00234680"/>
    <w:rsid w:val="00234923"/>
    <w:rsid w:val="00234ACA"/>
    <w:rsid w:val="002352CB"/>
    <w:rsid w:val="00235B67"/>
    <w:rsid w:val="002368D5"/>
    <w:rsid w:val="002373E0"/>
    <w:rsid w:val="002374E2"/>
    <w:rsid w:val="0023757B"/>
    <w:rsid w:val="002376D0"/>
    <w:rsid w:val="00237750"/>
    <w:rsid w:val="00237AEB"/>
    <w:rsid w:val="00237C3C"/>
    <w:rsid w:val="00237D0B"/>
    <w:rsid w:val="002403E6"/>
    <w:rsid w:val="00240AD3"/>
    <w:rsid w:val="00241A87"/>
    <w:rsid w:val="00241E1F"/>
    <w:rsid w:val="00242366"/>
    <w:rsid w:val="00242940"/>
    <w:rsid w:val="002436DF"/>
    <w:rsid w:val="00243AD9"/>
    <w:rsid w:val="00243BD8"/>
    <w:rsid w:val="00245776"/>
    <w:rsid w:val="00245839"/>
    <w:rsid w:val="00245D3E"/>
    <w:rsid w:val="00245DCF"/>
    <w:rsid w:val="00245E25"/>
    <w:rsid w:val="00245FC2"/>
    <w:rsid w:val="00246464"/>
    <w:rsid w:val="0024664F"/>
    <w:rsid w:val="0024790A"/>
    <w:rsid w:val="00247C3A"/>
    <w:rsid w:val="0025010E"/>
    <w:rsid w:val="002502B1"/>
    <w:rsid w:val="0025064B"/>
    <w:rsid w:val="002508B5"/>
    <w:rsid w:val="00251467"/>
    <w:rsid w:val="002519E5"/>
    <w:rsid w:val="00251B56"/>
    <w:rsid w:val="00251D1D"/>
    <w:rsid w:val="00252069"/>
    <w:rsid w:val="0025258A"/>
    <w:rsid w:val="00252AB2"/>
    <w:rsid w:val="00252C20"/>
    <w:rsid w:val="002534B1"/>
    <w:rsid w:val="002536ED"/>
    <w:rsid w:val="00253B10"/>
    <w:rsid w:val="002541CB"/>
    <w:rsid w:val="00254F66"/>
    <w:rsid w:val="00255171"/>
    <w:rsid w:val="00255234"/>
    <w:rsid w:val="002553FE"/>
    <w:rsid w:val="00255F10"/>
    <w:rsid w:val="0025605F"/>
    <w:rsid w:val="0025623D"/>
    <w:rsid w:val="00256591"/>
    <w:rsid w:val="00256699"/>
    <w:rsid w:val="00257920"/>
    <w:rsid w:val="002579BD"/>
    <w:rsid w:val="00260961"/>
    <w:rsid w:val="00260AC9"/>
    <w:rsid w:val="00260B3D"/>
    <w:rsid w:val="0026136A"/>
    <w:rsid w:val="00261439"/>
    <w:rsid w:val="00261A2A"/>
    <w:rsid w:val="00262240"/>
    <w:rsid w:val="002625BC"/>
    <w:rsid w:val="00262A5F"/>
    <w:rsid w:val="0026344D"/>
    <w:rsid w:val="002639F0"/>
    <w:rsid w:val="00264209"/>
    <w:rsid w:val="002647BC"/>
    <w:rsid w:val="0026487A"/>
    <w:rsid w:val="00264A26"/>
    <w:rsid w:val="002657E6"/>
    <w:rsid w:val="00265927"/>
    <w:rsid w:val="00266936"/>
    <w:rsid w:val="00267084"/>
    <w:rsid w:val="002676D3"/>
    <w:rsid w:val="00267727"/>
    <w:rsid w:val="00267789"/>
    <w:rsid w:val="0027021B"/>
    <w:rsid w:val="00271379"/>
    <w:rsid w:val="00271426"/>
    <w:rsid w:val="00271702"/>
    <w:rsid w:val="00271A30"/>
    <w:rsid w:val="00272143"/>
    <w:rsid w:val="00272978"/>
    <w:rsid w:val="00273230"/>
    <w:rsid w:val="00273361"/>
    <w:rsid w:val="00273CEC"/>
    <w:rsid w:val="00273E27"/>
    <w:rsid w:val="00273EF4"/>
    <w:rsid w:val="00274C57"/>
    <w:rsid w:val="0027548A"/>
    <w:rsid w:val="002755D6"/>
    <w:rsid w:val="00275A33"/>
    <w:rsid w:val="00276254"/>
    <w:rsid w:val="00276BB1"/>
    <w:rsid w:val="00276E11"/>
    <w:rsid w:val="00276E89"/>
    <w:rsid w:val="00277238"/>
    <w:rsid w:val="002773C5"/>
    <w:rsid w:val="00277E80"/>
    <w:rsid w:val="002809CD"/>
    <w:rsid w:val="0028164A"/>
    <w:rsid w:val="002824F7"/>
    <w:rsid w:val="00283225"/>
    <w:rsid w:val="002836C2"/>
    <w:rsid w:val="002836F9"/>
    <w:rsid w:val="0028393C"/>
    <w:rsid w:val="00283BF6"/>
    <w:rsid w:val="00284032"/>
    <w:rsid w:val="00284E44"/>
    <w:rsid w:val="00285B0F"/>
    <w:rsid w:val="00285E5B"/>
    <w:rsid w:val="002863C6"/>
    <w:rsid w:val="0028719E"/>
    <w:rsid w:val="002877FB"/>
    <w:rsid w:val="00287A5A"/>
    <w:rsid w:val="00287B8D"/>
    <w:rsid w:val="0029072D"/>
    <w:rsid w:val="002907CB"/>
    <w:rsid w:val="00290836"/>
    <w:rsid w:val="0029160B"/>
    <w:rsid w:val="00291A3F"/>
    <w:rsid w:val="00291DB7"/>
    <w:rsid w:val="002926A5"/>
    <w:rsid w:val="0029285D"/>
    <w:rsid w:val="0029291A"/>
    <w:rsid w:val="002930BB"/>
    <w:rsid w:val="00293872"/>
    <w:rsid w:val="00293C63"/>
    <w:rsid w:val="00294774"/>
    <w:rsid w:val="00294861"/>
    <w:rsid w:val="00294A28"/>
    <w:rsid w:val="0029501E"/>
    <w:rsid w:val="00295158"/>
    <w:rsid w:val="002951BB"/>
    <w:rsid w:val="00295C19"/>
    <w:rsid w:val="00296092"/>
    <w:rsid w:val="00296098"/>
    <w:rsid w:val="002966C4"/>
    <w:rsid w:val="00296A1E"/>
    <w:rsid w:val="00296C18"/>
    <w:rsid w:val="0029702F"/>
    <w:rsid w:val="00297281"/>
    <w:rsid w:val="00297680"/>
    <w:rsid w:val="00297FAD"/>
    <w:rsid w:val="002A0398"/>
    <w:rsid w:val="002A0914"/>
    <w:rsid w:val="002A10CC"/>
    <w:rsid w:val="002A1562"/>
    <w:rsid w:val="002A1682"/>
    <w:rsid w:val="002A25D0"/>
    <w:rsid w:val="002A3257"/>
    <w:rsid w:val="002A326E"/>
    <w:rsid w:val="002A37B3"/>
    <w:rsid w:val="002A4839"/>
    <w:rsid w:val="002A48FD"/>
    <w:rsid w:val="002A4EEB"/>
    <w:rsid w:val="002A512D"/>
    <w:rsid w:val="002A5188"/>
    <w:rsid w:val="002A596B"/>
    <w:rsid w:val="002A59BC"/>
    <w:rsid w:val="002A5BB5"/>
    <w:rsid w:val="002A5D13"/>
    <w:rsid w:val="002A5E54"/>
    <w:rsid w:val="002A6502"/>
    <w:rsid w:val="002A69FB"/>
    <w:rsid w:val="002A6B98"/>
    <w:rsid w:val="002B0675"/>
    <w:rsid w:val="002B0927"/>
    <w:rsid w:val="002B127B"/>
    <w:rsid w:val="002B1348"/>
    <w:rsid w:val="002B19FC"/>
    <w:rsid w:val="002B1ACB"/>
    <w:rsid w:val="002B1D19"/>
    <w:rsid w:val="002B1D51"/>
    <w:rsid w:val="002B2494"/>
    <w:rsid w:val="002B24BD"/>
    <w:rsid w:val="002B27D9"/>
    <w:rsid w:val="002B2F86"/>
    <w:rsid w:val="002B321E"/>
    <w:rsid w:val="002B33CC"/>
    <w:rsid w:val="002B5285"/>
    <w:rsid w:val="002B55A3"/>
    <w:rsid w:val="002B5D46"/>
    <w:rsid w:val="002B5E92"/>
    <w:rsid w:val="002B5F5B"/>
    <w:rsid w:val="002B5FC1"/>
    <w:rsid w:val="002B65BF"/>
    <w:rsid w:val="002B65D2"/>
    <w:rsid w:val="002B6F5B"/>
    <w:rsid w:val="002B7440"/>
    <w:rsid w:val="002C04A3"/>
    <w:rsid w:val="002C0628"/>
    <w:rsid w:val="002C06F2"/>
    <w:rsid w:val="002C09A4"/>
    <w:rsid w:val="002C0B7F"/>
    <w:rsid w:val="002C101B"/>
    <w:rsid w:val="002C12A2"/>
    <w:rsid w:val="002C1516"/>
    <w:rsid w:val="002C1CE6"/>
    <w:rsid w:val="002C27D6"/>
    <w:rsid w:val="002C307B"/>
    <w:rsid w:val="002C32AD"/>
    <w:rsid w:val="002C3326"/>
    <w:rsid w:val="002C3343"/>
    <w:rsid w:val="002C3E50"/>
    <w:rsid w:val="002C4466"/>
    <w:rsid w:val="002C5666"/>
    <w:rsid w:val="002C595E"/>
    <w:rsid w:val="002C5B49"/>
    <w:rsid w:val="002C61E2"/>
    <w:rsid w:val="002C797D"/>
    <w:rsid w:val="002C7DA3"/>
    <w:rsid w:val="002C7F27"/>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150"/>
    <w:rsid w:val="002D626B"/>
    <w:rsid w:val="002D65E1"/>
    <w:rsid w:val="002D661E"/>
    <w:rsid w:val="002D6E1D"/>
    <w:rsid w:val="002D7363"/>
    <w:rsid w:val="002D7869"/>
    <w:rsid w:val="002D7A57"/>
    <w:rsid w:val="002D7C45"/>
    <w:rsid w:val="002D7C65"/>
    <w:rsid w:val="002D7CA0"/>
    <w:rsid w:val="002E0092"/>
    <w:rsid w:val="002E01E3"/>
    <w:rsid w:val="002E14BA"/>
    <w:rsid w:val="002E17AC"/>
    <w:rsid w:val="002E181D"/>
    <w:rsid w:val="002E2C24"/>
    <w:rsid w:val="002E2E24"/>
    <w:rsid w:val="002E306B"/>
    <w:rsid w:val="002E38BA"/>
    <w:rsid w:val="002E3979"/>
    <w:rsid w:val="002E3CD2"/>
    <w:rsid w:val="002E41B2"/>
    <w:rsid w:val="002E43EA"/>
    <w:rsid w:val="002E47CB"/>
    <w:rsid w:val="002E51B8"/>
    <w:rsid w:val="002E55D3"/>
    <w:rsid w:val="002E56E0"/>
    <w:rsid w:val="002E5912"/>
    <w:rsid w:val="002E5947"/>
    <w:rsid w:val="002E5984"/>
    <w:rsid w:val="002E5A5E"/>
    <w:rsid w:val="002E5C91"/>
    <w:rsid w:val="002E5D63"/>
    <w:rsid w:val="002E5DEA"/>
    <w:rsid w:val="002E5EA0"/>
    <w:rsid w:val="002E6166"/>
    <w:rsid w:val="002E68ED"/>
    <w:rsid w:val="002E77A3"/>
    <w:rsid w:val="002E79F5"/>
    <w:rsid w:val="002E7F1C"/>
    <w:rsid w:val="002F062F"/>
    <w:rsid w:val="002F0DD4"/>
    <w:rsid w:val="002F1057"/>
    <w:rsid w:val="002F1811"/>
    <w:rsid w:val="002F1DE1"/>
    <w:rsid w:val="002F253F"/>
    <w:rsid w:val="002F27A4"/>
    <w:rsid w:val="002F297D"/>
    <w:rsid w:val="002F2A75"/>
    <w:rsid w:val="002F314A"/>
    <w:rsid w:val="002F38C0"/>
    <w:rsid w:val="002F4070"/>
    <w:rsid w:val="002F4691"/>
    <w:rsid w:val="002F4FAC"/>
    <w:rsid w:val="002F532B"/>
    <w:rsid w:val="002F6892"/>
    <w:rsid w:val="002F6BC6"/>
    <w:rsid w:val="002F7317"/>
    <w:rsid w:val="002F7ABA"/>
    <w:rsid w:val="003001F4"/>
    <w:rsid w:val="003003B0"/>
    <w:rsid w:val="003004B5"/>
    <w:rsid w:val="00300729"/>
    <w:rsid w:val="0030089B"/>
    <w:rsid w:val="0030093F"/>
    <w:rsid w:val="003009BB"/>
    <w:rsid w:val="00300F58"/>
    <w:rsid w:val="0030152B"/>
    <w:rsid w:val="00301BCA"/>
    <w:rsid w:val="00301CC9"/>
    <w:rsid w:val="00302C4D"/>
    <w:rsid w:val="00303142"/>
    <w:rsid w:val="003034D2"/>
    <w:rsid w:val="00303919"/>
    <w:rsid w:val="00303A58"/>
    <w:rsid w:val="00303CCD"/>
    <w:rsid w:val="003045F7"/>
    <w:rsid w:val="003046F4"/>
    <w:rsid w:val="003048A9"/>
    <w:rsid w:val="00304C1C"/>
    <w:rsid w:val="00304E10"/>
    <w:rsid w:val="0030520F"/>
    <w:rsid w:val="0030540E"/>
    <w:rsid w:val="00306EFD"/>
    <w:rsid w:val="00306F7E"/>
    <w:rsid w:val="00307E86"/>
    <w:rsid w:val="00307F8C"/>
    <w:rsid w:val="0031048A"/>
    <w:rsid w:val="00310B73"/>
    <w:rsid w:val="003113FD"/>
    <w:rsid w:val="00311DB9"/>
    <w:rsid w:val="00312700"/>
    <w:rsid w:val="00312AAE"/>
    <w:rsid w:val="00312B92"/>
    <w:rsid w:val="00312FB8"/>
    <w:rsid w:val="00313824"/>
    <w:rsid w:val="00314218"/>
    <w:rsid w:val="0031425F"/>
    <w:rsid w:val="0031429E"/>
    <w:rsid w:val="0031447F"/>
    <w:rsid w:val="00314590"/>
    <w:rsid w:val="00315566"/>
    <w:rsid w:val="00315F66"/>
    <w:rsid w:val="00316084"/>
    <w:rsid w:val="00316643"/>
    <w:rsid w:val="0031679D"/>
    <w:rsid w:val="00316A6A"/>
    <w:rsid w:val="00316C6B"/>
    <w:rsid w:val="00316D51"/>
    <w:rsid w:val="00316ED8"/>
    <w:rsid w:val="0031720A"/>
    <w:rsid w:val="003173DD"/>
    <w:rsid w:val="00317A50"/>
    <w:rsid w:val="00317C27"/>
    <w:rsid w:val="0032008D"/>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252"/>
    <w:rsid w:val="003246D2"/>
    <w:rsid w:val="00324D71"/>
    <w:rsid w:val="00326221"/>
    <w:rsid w:val="003265CB"/>
    <w:rsid w:val="0032688B"/>
    <w:rsid w:val="00326A0A"/>
    <w:rsid w:val="003275D4"/>
    <w:rsid w:val="003277C0"/>
    <w:rsid w:val="00327A93"/>
    <w:rsid w:val="00327D75"/>
    <w:rsid w:val="00327FA7"/>
    <w:rsid w:val="00330B9F"/>
    <w:rsid w:val="00330D81"/>
    <w:rsid w:val="00331AEB"/>
    <w:rsid w:val="00331CD8"/>
    <w:rsid w:val="0033208B"/>
    <w:rsid w:val="003320C4"/>
    <w:rsid w:val="00332220"/>
    <w:rsid w:val="003323BF"/>
    <w:rsid w:val="0033297A"/>
    <w:rsid w:val="00332E37"/>
    <w:rsid w:val="00332F13"/>
    <w:rsid w:val="0033328D"/>
    <w:rsid w:val="003351C5"/>
    <w:rsid w:val="003352D5"/>
    <w:rsid w:val="00335411"/>
    <w:rsid w:val="003360CF"/>
    <w:rsid w:val="00336521"/>
    <w:rsid w:val="003366A3"/>
    <w:rsid w:val="00336B9A"/>
    <w:rsid w:val="00336C59"/>
    <w:rsid w:val="00336CF5"/>
    <w:rsid w:val="0034023D"/>
    <w:rsid w:val="00340F0C"/>
    <w:rsid w:val="0034144A"/>
    <w:rsid w:val="0034163E"/>
    <w:rsid w:val="0034194C"/>
    <w:rsid w:val="00341AE1"/>
    <w:rsid w:val="00342587"/>
    <w:rsid w:val="00342632"/>
    <w:rsid w:val="00342F35"/>
    <w:rsid w:val="00343367"/>
    <w:rsid w:val="00343AC5"/>
    <w:rsid w:val="00344063"/>
    <w:rsid w:val="0034431F"/>
    <w:rsid w:val="00344DDC"/>
    <w:rsid w:val="00345530"/>
    <w:rsid w:val="00346A9A"/>
    <w:rsid w:val="00346B73"/>
    <w:rsid w:val="003472E6"/>
    <w:rsid w:val="00347F6B"/>
    <w:rsid w:val="0035020F"/>
    <w:rsid w:val="00350815"/>
    <w:rsid w:val="00350CD1"/>
    <w:rsid w:val="00351FCB"/>
    <w:rsid w:val="00351FE0"/>
    <w:rsid w:val="00352260"/>
    <w:rsid w:val="003526C9"/>
    <w:rsid w:val="003529FE"/>
    <w:rsid w:val="00352AB1"/>
    <w:rsid w:val="00354269"/>
    <w:rsid w:val="00354C4B"/>
    <w:rsid w:val="00354CD8"/>
    <w:rsid w:val="003553C0"/>
    <w:rsid w:val="0035546D"/>
    <w:rsid w:val="00355EB4"/>
    <w:rsid w:val="00355FDE"/>
    <w:rsid w:val="00356DEE"/>
    <w:rsid w:val="00357AEC"/>
    <w:rsid w:val="00357F85"/>
    <w:rsid w:val="003601F7"/>
    <w:rsid w:val="003612FC"/>
    <w:rsid w:val="0036143D"/>
    <w:rsid w:val="00361689"/>
    <w:rsid w:val="00361908"/>
    <w:rsid w:val="003619F3"/>
    <w:rsid w:val="00361AEE"/>
    <w:rsid w:val="0036204C"/>
    <w:rsid w:val="003627B1"/>
    <w:rsid w:val="00362933"/>
    <w:rsid w:val="00362ED2"/>
    <w:rsid w:val="00363187"/>
    <w:rsid w:val="00363A0D"/>
    <w:rsid w:val="00364793"/>
    <w:rsid w:val="00365954"/>
    <w:rsid w:val="0036596B"/>
    <w:rsid w:val="00367C06"/>
    <w:rsid w:val="00367E86"/>
    <w:rsid w:val="0037064E"/>
    <w:rsid w:val="00370E67"/>
    <w:rsid w:val="00371AC7"/>
    <w:rsid w:val="00371B8A"/>
    <w:rsid w:val="00372277"/>
    <w:rsid w:val="0037242B"/>
    <w:rsid w:val="003728D4"/>
    <w:rsid w:val="00372BF0"/>
    <w:rsid w:val="00372E30"/>
    <w:rsid w:val="003733D4"/>
    <w:rsid w:val="00373B03"/>
    <w:rsid w:val="00374322"/>
    <w:rsid w:val="00374655"/>
    <w:rsid w:val="0037528F"/>
    <w:rsid w:val="003756F7"/>
    <w:rsid w:val="00375DE0"/>
    <w:rsid w:val="00376092"/>
    <w:rsid w:val="00376319"/>
    <w:rsid w:val="0037637F"/>
    <w:rsid w:val="003764EF"/>
    <w:rsid w:val="003766BB"/>
    <w:rsid w:val="00376E80"/>
    <w:rsid w:val="00377CAB"/>
    <w:rsid w:val="00377E5F"/>
    <w:rsid w:val="00377FBC"/>
    <w:rsid w:val="003813C5"/>
    <w:rsid w:val="00381B81"/>
    <w:rsid w:val="00382172"/>
    <w:rsid w:val="003825A3"/>
    <w:rsid w:val="003826BD"/>
    <w:rsid w:val="00382C34"/>
    <w:rsid w:val="00382F66"/>
    <w:rsid w:val="00383089"/>
    <w:rsid w:val="003831E7"/>
    <w:rsid w:val="0038393A"/>
    <w:rsid w:val="003844BF"/>
    <w:rsid w:val="003847FD"/>
    <w:rsid w:val="00384956"/>
    <w:rsid w:val="00384DF1"/>
    <w:rsid w:val="00385427"/>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0E52"/>
    <w:rsid w:val="00391225"/>
    <w:rsid w:val="0039134B"/>
    <w:rsid w:val="0039178F"/>
    <w:rsid w:val="0039213B"/>
    <w:rsid w:val="00392193"/>
    <w:rsid w:val="00392284"/>
    <w:rsid w:val="003922B7"/>
    <w:rsid w:val="003925D2"/>
    <w:rsid w:val="00392A34"/>
    <w:rsid w:val="00392CAB"/>
    <w:rsid w:val="00393011"/>
    <w:rsid w:val="00393E22"/>
    <w:rsid w:val="00394005"/>
    <w:rsid w:val="003945F8"/>
    <w:rsid w:val="00395564"/>
    <w:rsid w:val="003955EB"/>
    <w:rsid w:val="00396027"/>
    <w:rsid w:val="0039603D"/>
    <w:rsid w:val="00396ACE"/>
    <w:rsid w:val="00396B2A"/>
    <w:rsid w:val="003978C7"/>
    <w:rsid w:val="00397A9C"/>
    <w:rsid w:val="003A0046"/>
    <w:rsid w:val="003A07A8"/>
    <w:rsid w:val="003A0E3A"/>
    <w:rsid w:val="003A0EFA"/>
    <w:rsid w:val="003A1523"/>
    <w:rsid w:val="003A205F"/>
    <w:rsid w:val="003A2449"/>
    <w:rsid w:val="003A257F"/>
    <w:rsid w:val="003A28E6"/>
    <w:rsid w:val="003A2A79"/>
    <w:rsid w:val="003A2ECC"/>
    <w:rsid w:val="003A3034"/>
    <w:rsid w:val="003A39A8"/>
    <w:rsid w:val="003A40F9"/>
    <w:rsid w:val="003A488C"/>
    <w:rsid w:val="003A4922"/>
    <w:rsid w:val="003A4B0A"/>
    <w:rsid w:val="003A4E9C"/>
    <w:rsid w:val="003A4F5E"/>
    <w:rsid w:val="003A4F93"/>
    <w:rsid w:val="003A4FAF"/>
    <w:rsid w:val="003A51D7"/>
    <w:rsid w:val="003A5413"/>
    <w:rsid w:val="003A5DD9"/>
    <w:rsid w:val="003A62BA"/>
    <w:rsid w:val="003A657B"/>
    <w:rsid w:val="003A65B8"/>
    <w:rsid w:val="003A6E12"/>
    <w:rsid w:val="003A6E48"/>
    <w:rsid w:val="003A6E49"/>
    <w:rsid w:val="003A76D1"/>
    <w:rsid w:val="003A7965"/>
    <w:rsid w:val="003A7BE4"/>
    <w:rsid w:val="003B0040"/>
    <w:rsid w:val="003B1B0D"/>
    <w:rsid w:val="003B2D20"/>
    <w:rsid w:val="003B2F7E"/>
    <w:rsid w:val="003B348D"/>
    <w:rsid w:val="003B359C"/>
    <w:rsid w:val="003B3640"/>
    <w:rsid w:val="003B3B29"/>
    <w:rsid w:val="003B3C24"/>
    <w:rsid w:val="003B4148"/>
    <w:rsid w:val="003B481A"/>
    <w:rsid w:val="003B4E44"/>
    <w:rsid w:val="003B5702"/>
    <w:rsid w:val="003B59F4"/>
    <w:rsid w:val="003B5BAA"/>
    <w:rsid w:val="003B5E3E"/>
    <w:rsid w:val="003B6E44"/>
    <w:rsid w:val="003B6FC4"/>
    <w:rsid w:val="003B7211"/>
    <w:rsid w:val="003B7256"/>
    <w:rsid w:val="003B7A1F"/>
    <w:rsid w:val="003B7A7C"/>
    <w:rsid w:val="003B7F88"/>
    <w:rsid w:val="003C00B0"/>
    <w:rsid w:val="003C062C"/>
    <w:rsid w:val="003C11A4"/>
    <w:rsid w:val="003C14C8"/>
    <w:rsid w:val="003C18CE"/>
    <w:rsid w:val="003C1D24"/>
    <w:rsid w:val="003C1F5D"/>
    <w:rsid w:val="003C23FA"/>
    <w:rsid w:val="003C310E"/>
    <w:rsid w:val="003C31A0"/>
    <w:rsid w:val="003C3332"/>
    <w:rsid w:val="003C3601"/>
    <w:rsid w:val="003C3637"/>
    <w:rsid w:val="003C396F"/>
    <w:rsid w:val="003C3CFD"/>
    <w:rsid w:val="003C4619"/>
    <w:rsid w:val="003C465D"/>
    <w:rsid w:val="003C47AD"/>
    <w:rsid w:val="003C482B"/>
    <w:rsid w:val="003C4B4E"/>
    <w:rsid w:val="003C5025"/>
    <w:rsid w:val="003C521B"/>
    <w:rsid w:val="003C54FD"/>
    <w:rsid w:val="003C56D7"/>
    <w:rsid w:val="003C5A29"/>
    <w:rsid w:val="003C6375"/>
    <w:rsid w:val="003C676E"/>
    <w:rsid w:val="003C6D49"/>
    <w:rsid w:val="003C7177"/>
    <w:rsid w:val="003C7B14"/>
    <w:rsid w:val="003C7E33"/>
    <w:rsid w:val="003D0394"/>
    <w:rsid w:val="003D0BCC"/>
    <w:rsid w:val="003D0D85"/>
    <w:rsid w:val="003D0EC0"/>
    <w:rsid w:val="003D1842"/>
    <w:rsid w:val="003D1C0C"/>
    <w:rsid w:val="003D2016"/>
    <w:rsid w:val="003D2293"/>
    <w:rsid w:val="003D285F"/>
    <w:rsid w:val="003D390C"/>
    <w:rsid w:val="003D3A66"/>
    <w:rsid w:val="003D5364"/>
    <w:rsid w:val="003D53D9"/>
    <w:rsid w:val="003D573C"/>
    <w:rsid w:val="003D5CF7"/>
    <w:rsid w:val="003D653F"/>
    <w:rsid w:val="003D657C"/>
    <w:rsid w:val="003D659B"/>
    <w:rsid w:val="003D671C"/>
    <w:rsid w:val="003D68EB"/>
    <w:rsid w:val="003D6F60"/>
    <w:rsid w:val="003D7D10"/>
    <w:rsid w:val="003E0231"/>
    <w:rsid w:val="003E0669"/>
    <w:rsid w:val="003E08B3"/>
    <w:rsid w:val="003E0B9B"/>
    <w:rsid w:val="003E153F"/>
    <w:rsid w:val="003E210D"/>
    <w:rsid w:val="003E27FA"/>
    <w:rsid w:val="003E2A08"/>
    <w:rsid w:val="003E316D"/>
    <w:rsid w:val="003E380A"/>
    <w:rsid w:val="003E3F25"/>
    <w:rsid w:val="003E4559"/>
    <w:rsid w:val="003E4A26"/>
    <w:rsid w:val="003E5099"/>
    <w:rsid w:val="003E528A"/>
    <w:rsid w:val="003E570B"/>
    <w:rsid w:val="003E5D22"/>
    <w:rsid w:val="003E6A27"/>
    <w:rsid w:val="003E6D84"/>
    <w:rsid w:val="003E6E6D"/>
    <w:rsid w:val="003E6F17"/>
    <w:rsid w:val="003E7047"/>
    <w:rsid w:val="003E75E4"/>
    <w:rsid w:val="003E7840"/>
    <w:rsid w:val="003E7B17"/>
    <w:rsid w:val="003F01E1"/>
    <w:rsid w:val="003F11ED"/>
    <w:rsid w:val="003F19A5"/>
    <w:rsid w:val="003F1C39"/>
    <w:rsid w:val="003F229A"/>
    <w:rsid w:val="003F23C5"/>
    <w:rsid w:val="003F28C6"/>
    <w:rsid w:val="003F32F0"/>
    <w:rsid w:val="003F330C"/>
    <w:rsid w:val="003F3CD8"/>
    <w:rsid w:val="003F3D28"/>
    <w:rsid w:val="003F4491"/>
    <w:rsid w:val="003F489A"/>
    <w:rsid w:val="003F49B3"/>
    <w:rsid w:val="003F4CE9"/>
    <w:rsid w:val="003F4ECE"/>
    <w:rsid w:val="003F4EE6"/>
    <w:rsid w:val="003F50B7"/>
    <w:rsid w:val="003F5478"/>
    <w:rsid w:val="003F54FE"/>
    <w:rsid w:val="003F5B11"/>
    <w:rsid w:val="003F6F52"/>
    <w:rsid w:val="003F7C34"/>
    <w:rsid w:val="00400773"/>
    <w:rsid w:val="00400B59"/>
    <w:rsid w:val="00400BF6"/>
    <w:rsid w:val="00400C3F"/>
    <w:rsid w:val="00400CCA"/>
    <w:rsid w:val="00400ED6"/>
    <w:rsid w:val="00401213"/>
    <w:rsid w:val="0040196D"/>
    <w:rsid w:val="004028BA"/>
    <w:rsid w:val="00402FC7"/>
    <w:rsid w:val="004034D6"/>
    <w:rsid w:val="00403722"/>
    <w:rsid w:val="004037BE"/>
    <w:rsid w:val="0040382E"/>
    <w:rsid w:val="00404032"/>
    <w:rsid w:val="00404839"/>
    <w:rsid w:val="00404D4E"/>
    <w:rsid w:val="00404EC0"/>
    <w:rsid w:val="0040549E"/>
    <w:rsid w:val="004055F5"/>
    <w:rsid w:val="00405A2F"/>
    <w:rsid w:val="004069D4"/>
    <w:rsid w:val="00407165"/>
    <w:rsid w:val="00407CD1"/>
    <w:rsid w:val="00407F2A"/>
    <w:rsid w:val="00410EED"/>
    <w:rsid w:val="004112F2"/>
    <w:rsid w:val="00411332"/>
    <w:rsid w:val="00411624"/>
    <w:rsid w:val="00411A51"/>
    <w:rsid w:val="00411B09"/>
    <w:rsid w:val="00411BA3"/>
    <w:rsid w:val="0041260F"/>
    <w:rsid w:val="0041271A"/>
    <w:rsid w:val="004127C8"/>
    <w:rsid w:val="00412882"/>
    <w:rsid w:val="004128B8"/>
    <w:rsid w:val="00412B88"/>
    <w:rsid w:val="00413052"/>
    <w:rsid w:val="004131AE"/>
    <w:rsid w:val="00413318"/>
    <w:rsid w:val="00413E1F"/>
    <w:rsid w:val="0041464E"/>
    <w:rsid w:val="004147A1"/>
    <w:rsid w:val="00414E01"/>
    <w:rsid w:val="00415222"/>
    <w:rsid w:val="00415452"/>
    <w:rsid w:val="00415DC2"/>
    <w:rsid w:val="00415E00"/>
    <w:rsid w:val="00415FC7"/>
    <w:rsid w:val="00416098"/>
    <w:rsid w:val="00416463"/>
    <w:rsid w:val="0041747B"/>
    <w:rsid w:val="00417910"/>
    <w:rsid w:val="004200D6"/>
    <w:rsid w:val="00420A28"/>
    <w:rsid w:val="00420A79"/>
    <w:rsid w:val="00420BA1"/>
    <w:rsid w:val="00420C29"/>
    <w:rsid w:val="00420D35"/>
    <w:rsid w:val="00420EE5"/>
    <w:rsid w:val="004221F2"/>
    <w:rsid w:val="00422365"/>
    <w:rsid w:val="00422760"/>
    <w:rsid w:val="0042299B"/>
    <w:rsid w:val="00422A10"/>
    <w:rsid w:val="0042368F"/>
    <w:rsid w:val="00423CAA"/>
    <w:rsid w:val="00425242"/>
    <w:rsid w:val="004258B3"/>
    <w:rsid w:val="00427196"/>
    <w:rsid w:val="00427358"/>
    <w:rsid w:val="004300FE"/>
    <w:rsid w:val="00430401"/>
    <w:rsid w:val="0043064B"/>
    <w:rsid w:val="0043067A"/>
    <w:rsid w:val="00430B72"/>
    <w:rsid w:val="00430C2B"/>
    <w:rsid w:val="00430CBC"/>
    <w:rsid w:val="00430ECB"/>
    <w:rsid w:val="0043100B"/>
    <w:rsid w:val="00431093"/>
    <w:rsid w:val="00431811"/>
    <w:rsid w:val="00431EF9"/>
    <w:rsid w:val="0043261E"/>
    <w:rsid w:val="004328EC"/>
    <w:rsid w:val="00432D0C"/>
    <w:rsid w:val="00433244"/>
    <w:rsid w:val="00433361"/>
    <w:rsid w:val="00433897"/>
    <w:rsid w:val="004338C4"/>
    <w:rsid w:val="00433943"/>
    <w:rsid w:val="004340C4"/>
    <w:rsid w:val="004349EF"/>
    <w:rsid w:val="00434C24"/>
    <w:rsid w:val="00434C48"/>
    <w:rsid w:val="00434FD2"/>
    <w:rsid w:val="004358E1"/>
    <w:rsid w:val="00436265"/>
    <w:rsid w:val="0043634C"/>
    <w:rsid w:val="004366A9"/>
    <w:rsid w:val="00436A37"/>
    <w:rsid w:val="00436E8B"/>
    <w:rsid w:val="00436EBC"/>
    <w:rsid w:val="00436F8C"/>
    <w:rsid w:val="00436F97"/>
    <w:rsid w:val="00437827"/>
    <w:rsid w:val="004378E2"/>
    <w:rsid w:val="00437E13"/>
    <w:rsid w:val="00437F1C"/>
    <w:rsid w:val="00440318"/>
    <w:rsid w:val="004404B0"/>
    <w:rsid w:val="00440ECE"/>
    <w:rsid w:val="00441128"/>
    <w:rsid w:val="004412C8"/>
    <w:rsid w:val="0044178B"/>
    <w:rsid w:val="00441F70"/>
    <w:rsid w:val="00442982"/>
    <w:rsid w:val="004430E2"/>
    <w:rsid w:val="00443497"/>
    <w:rsid w:val="004434FE"/>
    <w:rsid w:val="00443832"/>
    <w:rsid w:val="00443A3B"/>
    <w:rsid w:val="00443B1F"/>
    <w:rsid w:val="00443C2A"/>
    <w:rsid w:val="00444460"/>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1FFC"/>
    <w:rsid w:val="0045206B"/>
    <w:rsid w:val="00452238"/>
    <w:rsid w:val="00452285"/>
    <w:rsid w:val="00452C2D"/>
    <w:rsid w:val="00452DFC"/>
    <w:rsid w:val="00453487"/>
    <w:rsid w:val="0045355C"/>
    <w:rsid w:val="00453666"/>
    <w:rsid w:val="0045394B"/>
    <w:rsid w:val="0045396E"/>
    <w:rsid w:val="00453C38"/>
    <w:rsid w:val="00453E7E"/>
    <w:rsid w:val="00454111"/>
    <w:rsid w:val="00454638"/>
    <w:rsid w:val="00454CFE"/>
    <w:rsid w:val="004558BC"/>
    <w:rsid w:val="004559D3"/>
    <w:rsid w:val="00455AFD"/>
    <w:rsid w:val="004562EC"/>
    <w:rsid w:val="00456630"/>
    <w:rsid w:val="004566AC"/>
    <w:rsid w:val="00456755"/>
    <w:rsid w:val="00456891"/>
    <w:rsid w:val="00456B1C"/>
    <w:rsid w:val="00456C99"/>
    <w:rsid w:val="00456FFF"/>
    <w:rsid w:val="004577F8"/>
    <w:rsid w:val="004605FA"/>
    <w:rsid w:val="0046068A"/>
    <w:rsid w:val="004608F4"/>
    <w:rsid w:val="00460C3F"/>
    <w:rsid w:val="00461569"/>
    <w:rsid w:val="0046173B"/>
    <w:rsid w:val="004618FE"/>
    <w:rsid w:val="0046210B"/>
    <w:rsid w:val="00462488"/>
    <w:rsid w:val="00463D73"/>
    <w:rsid w:val="004640AF"/>
    <w:rsid w:val="004646A0"/>
    <w:rsid w:val="00464AB9"/>
    <w:rsid w:val="004656FD"/>
    <w:rsid w:val="00465C03"/>
    <w:rsid w:val="00465C42"/>
    <w:rsid w:val="0046604F"/>
    <w:rsid w:val="004664DB"/>
    <w:rsid w:val="00466A81"/>
    <w:rsid w:val="00466E59"/>
    <w:rsid w:val="00466E6A"/>
    <w:rsid w:val="00466F95"/>
    <w:rsid w:val="004670C7"/>
    <w:rsid w:val="00467503"/>
    <w:rsid w:val="00467580"/>
    <w:rsid w:val="00467CA4"/>
    <w:rsid w:val="004707E4"/>
    <w:rsid w:val="004708FE"/>
    <w:rsid w:val="00470BFF"/>
    <w:rsid w:val="00471CC5"/>
    <w:rsid w:val="004722BB"/>
    <w:rsid w:val="004726D6"/>
    <w:rsid w:val="00472C46"/>
    <w:rsid w:val="00472D57"/>
    <w:rsid w:val="00473206"/>
    <w:rsid w:val="00473E56"/>
    <w:rsid w:val="00474496"/>
    <w:rsid w:val="004746EB"/>
    <w:rsid w:val="004755DD"/>
    <w:rsid w:val="00476367"/>
    <w:rsid w:val="00476E9A"/>
    <w:rsid w:val="0047719C"/>
    <w:rsid w:val="004771A6"/>
    <w:rsid w:val="00477797"/>
    <w:rsid w:val="00477BD0"/>
    <w:rsid w:val="00480454"/>
    <w:rsid w:val="00480888"/>
    <w:rsid w:val="0048088F"/>
    <w:rsid w:val="0048098F"/>
    <w:rsid w:val="0048150E"/>
    <w:rsid w:val="00481980"/>
    <w:rsid w:val="00481FA2"/>
    <w:rsid w:val="00482967"/>
    <w:rsid w:val="0048299E"/>
    <w:rsid w:val="00482F57"/>
    <w:rsid w:val="004833F8"/>
    <w:rsid w:val="00483C5C"/>
    <w:rsid w:val="004842E1"/>
    <w:rsid w:val="00484A69"/>
    <w:rsid w:val="00484C55"/>
    <w:rsid w:val="00484D5B"/>
    <w:rsid w:val="00484E53"/>
    <w:rsid w:val="00484ED4"/>
    <w:rsid w:val="00484FB2"/>
    <w:rsid w:val="004850B7"/>
    <w:rsid w:val="00485438"/>
    <w:rsid w:val="004856A5"/>
    <w:rsid w:val="00485CDE"/>
    <w:rsid w:val="004862CD"/>
    <w:rsid w:val="00486A50"/>
    <w:rsid w:val="00486E13"/>
    <w:rsid w:val="00486E6A"/>
    <w:rsid w:val="0048703A"/>
    <w:rsid w:val="004906CE"/>
    <w:rsid w:val="00490BB8"/>
    <w:rsid w:val="004918BD"/>
    <w:rsid w:val="004919CF"/>
    <w:rsid w:val="00491C0C"/>
    <w:rsid w:val="00491F76"/>
    <w:rsid w:val="004923EF"/>
    <w:rsid w:val="00492595"/>
    <w:rsid w:val="00492772"/>
    <w:rsid w:val="00492C30"/>
    <w:rsid w:val="00493095"/>
    <w:rsid w:val="004932F4"/>
    <w:rsid w:val="004938F5"/>
    <w:rsid w:val="00493991"/>
    <w:rsid w:val="00494880"/>
    <w:rsid w:val="00494B5B"/>
    <w:rsid w:val="00495512"/>
    <w:rsid w:val="0049578C"/>
    <w:rsid w:val="0049598B"/>
    <w:rsid w:val="00496384"/>
    <w:rsid w:val="004965D7"/>
    <w:rsid w:val="0049661C"/>
    <w:rsid w:val="00496AC2"/>
    <w:rsid w:val="00496D9C"/>
    <w:rsid w:val="0049741E"/>
    <w:rsid w:val="00497849"/>
    <w:rsid w:val="00497913"/>
    <w:rsid w:val="004A09B2"/>
    <w:rsid w:val="004A1190"/>
    <w:rsid w:val="004A1368"/>
    <w:rsid w:val="004A1697"/>
    <w:rsid w:val="004A1A12"/>
    <w:rsid w:val="004A1BA0"/>
    <w:rsid w:val="004A20E7"/>
    <w:rsid w:val="004A2792"/>
    <w:rsid w:val="004A2C09"/>
    <w:rsid w:val="004A2CE2"/>
    <w:rsid w:val="004A37D6"/>
    <w:rsid w:val="004A3A61"/>
    <w:rsid w:val="004A4B9C"/>
    <w:rsid w:val="004A548F"/>
    <w:rsid w:val="004A5B03"/>
    <w:rsid w:val="004A5BE9"/>
    <w:rsid w:val="004A625D"/>
    <w:rsid w:val="004A6ACE"/>
    <w:rsid w:val="004A6DF9"/>
    <w:rsid w:val="004A770D"/>
    <w:rsid w:val="004A77FB"/>
    <w:rsid w:val="004B032A"/>
    <w:rsid w:val="004B0877"/>
    <w:rsid w:val="004B0CA2"/>
    <w:rsid w:val="004B102E"/>
    <w:rsid w:val="004B154F"/>
    <w:rsid w:val="004B157B"/>
    <w:rsid w:val="004B282E"/>
    <w:rsid w:val="004B2915"/>
    <w:rsid w:val="004B2F20"/>
    <w:rsid w:val="004B3434"/>
    <w:rsid w:val="004B3BDE"/>
    <w:rsid w:val="004B47A0"/>
    <w:rsid w:val="004B4BC6"/>
    <w:rsid w:val="004B4CD2"/>
    <w:rsid w:val="004B628F"/>
    <w:rsid w:val="004B6801"/>
    <w:rsid w:val="004B6974"/>
    <w:rsid w:val="004B6B11"/>
    <w:rsid w:val="004B6B61"/>
    <w:rsid w:val="004B6F2F"/>
    <w:rsid w:val="004B707E"/>
    <w:rsid w:val="004B76CA"/>
    <w:rsid w:val="004C04A1"/>
    <w:rsid w:val="004C09BF"/>
    <w:rsid w:val="004C0D98"/>
    <w:rsid w:val="004C13D5"/>
    <w:rsid w:val="004C1A30"/>
    <w:rsid w:val="004C200F"/>
    <w:rsid w:val="004C202E"/>
    <w:rsid w:val="004C29EE"/>
    <w:rsid w:val="004C3265"/>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0AE6"/>
    <w:rsid w:val="004D0B20"/>
    <w:rsid w:val="004D14BC"/>
    <w:rsid w:val="004D1A48"/>
    <w:rsid w:val="004D2467"/>
    <w:rsid w:val="004D24E3"/>
    <w:rsid w:val="004D28B5"/>
    <w:rsid w:val="004D29A2"/>
    <w:rsid w:val="004D360C"/>
    <w:rsid w:val="004D3A6F"/>
    <w:rsid w:val="004D3B5D"/>
    <w:rsid w:val="004D3EFE"/>
    <w:rsid w:val="004D43FB"/>
    <w:rsid w:val="004D44AC"/>
    <w:rsid w:val="004D49DE"/>
    <w:rsid w:val="004D4B16"/>
    <w:rsid w:val="004D5105"/>
    <w:rsid w:val="004D5C9A"/>
    <w:rsid w:val="004D6178"/>
    <w:rsid w:val="004D71A7"/>
    <w:rsid w:val="004D7619"/>
    <w:rsid w:val="004D7CF3"/>
    <w:rsid w:val="004E006C"/>
    <w:rsid w:val="004E03CC"/>
    <w:rsid w:val="004E0553"/>
    <w:rsid w:val="004E07C4"/>
    <w:rsid w:val="004E0B4E"/>
    <w:rsid w:val="004E0B6B"/>
    <w:rsid w:val="004E1359"/>
    <w:rsid w:val="004E1C12"/>
    <w:rsid w:val="004E21A1"/>
    <w:rsid w:val="004E223B"/>
    <w:rsid w:val="004E2CCF"/>
    <w:rsid w:val="004E370B"/>
    <w:rsid w:val="004E373C"/>
    <w:rsid w:val="004E3FEF"/>
    <w:rsid w:val="004E5042"/>
    <w:rsid w:val="004E51A5"/>
    <w:rsid w:val="004E5466"/>
    <w:rsid w:val="004E65B4"/>
    <w:rsid w:val="004E7427"/>
    <w:rsid w:val="004E77DD"/>
    <w:rsid w:val="004E7F59"/>
    <w:rsid w:val="004E7FF8"/>
    <w:rsid w:val="004F0749"/>
    <w:rsid w:val="004F0C8D"/>
    <w:rsid w:val="004F0E01"/>
    <w:rsid w:val="004F1D96"/>
    <w:rsid w:val="004F1E3E"/>
    <w:rsid w:val="004F230C"/>
    <w:rsid w:val="004F2423"/>
    <w:rsid w:val="004F285D"/>
    <w:rsid w:val="004F28E8"/>
    <w:rsid w:val="004F331D"/>
    <w:rsid w:val="004F34C8"/>
    <w:rsid w:val="004F3C98"/>
    <w:rsid w:val="004F3EF7"/>
    <w:rsid w:val="004F437A"/>
    <w:rsid w:val="004F51BB"/>
    <w:rsid w:val="004F6114"/>
    <w:rsid w:val="004F6165"/>
    <w:rsid w:val="004F6C47"/>
    <w:rsid w:val="004F6E5E"/>
    <w:rsid w:val="004F7598"/>
    <w:rsid w:val="004F782D"/>
    <w:rsid w:val="0050011B"/>
    <w:rsid w:val="0050041B"/>
    <w:rsid w:val="00500623"/>
    <w:rsid w:val="00500B97"/>
    <w:rsid w:val="00500F59"/>
    <w:rsid w:val="005011B7"/>
    <w:rsid w:val="00501639"/>
    <w:rsid w:val="005018E7"/>
    <w:rsid w:val="00501F6E"/>
    <w:rsid w:val="00502D89"/>
    <w:rsid w:val="005031A3"/>
    <w:rsid w:val="005032C8"/>
    <w:rsid w:val="005036F8"/>
    <w:rsid w:val="00503EA6"/>
    <w:rsid w:val="00504815"/>
    <w:rsid w:val="005056A6"/>
    <w:rsid w:val="005060DB"/>
    <w:rsid w:val="005064C6"/>
    <w:rsid w:val="00506B3B"/>
    <w:rsid w:val="00506DF8"/>
    <w:rsid w:val="00507455"/>
    <w:rsid w:val="00507C7F"/>
    <w:rsid w:val="00507CFE"/>
    <w:rsid w:val="00507DD3"/>
    <w:rsid w:val="00510402"/>
    <w:rsid w:val="00511034"/>
    <w:rsid w:val="00511786"/>
    <w:rsid w:val="0051190A"/>
    <w:rsid w:val="00512655"/>
    <w:rsid w:val="00512867"/>
    <w:rsid w:val="00512A68"/>
    <w:rsid w:val="00512FFB"/>
    <w:rsid w:val="00513A3A"/>
    <w:rsid w:val="00513B4C"/>
    <w:rsid w:val="00513C6F"/>
    <w:rsid w:val="00513CB1"/>
    <w:rsid w:val="00513E60"/>
    <w:rsid w:val="005141E7"/>
    <w:rsid w:val="005144F9"/>
    <w:rsid w:val="00514560"/>
    <w:rsid w:val="00514877"/>
    <w:rsid w:val="0051497E"/>
    <w:rsid w:val="00515024"/>
    <w:rsid w:val="00515157"/>
    <w:rsid w:val="00515308"/>
    <w:rsid w:val="00515A06"/>
    <w:rsid w:val="00516860"/>
    <w:rsid w:val="005168E2"/>
    <w:rsid w:val="00516CE9"/>
    <w:rsid w:val="00516DBF"/>
    <w:rsid w:val="005171D2"/>
    <w:rsid w:val="0051732E"/>
    <w:rsid w:val="005179EA"/>
    <w:rsid w:val="005200EE"/>
    <w:rsid w:val="00520313"/>
    <w:rsid w:val="0052031C"/>
    <w:rsid w:val="00521567"/>
    <w:rsid w:val="00521E7B"/>
    <w:rsid w:val="005224C1"/>
    <w:rsid w:val="005224F5"/>
    <w:rsid w:val="00522AFD"/>
    <w:rsid w:val="00522CFE"/>
    <w:rsid w:val="0052343B"/>
    <w:rsid w:val="00523E44"/>
    <w:rsid w:val="0052403A"/>
    <w:rsid w:val="00525116"/>
    <w:rsid w:val="00525A16"/>
    <w:rsid w:val="00526559"/>
    <w:rsid w:val="0052688D"/>
    <w:rsid w:val="005269E0"/>
    <w:rsid w:val="00526BC2"/>
    <w:rsid w:val="00526CDD"/>
    <w:rsid w:val="00526D40"/>
    <w:rsid w:val="00526FBB"/>
    <w:rsid w:val="0052783B"/>
    <w:rsid w:val="005279CA"/>
    <w:rsid w:val="00527E16"/>
    <w:rsid w:val="00527E6D"/>
    <w:rsid w:val="0053045D"/>
    <w:rsid w:val="00530620"/>
    <w:rsid w:val="00530BAA"/>
    <w:rsid w:val="00530E37"/>
    <w:rsid w:val="00530E4F"/>
    <w:rsid w:val="00531370"/>
    <w:rsid w:val="00531CDF"/>
    <w:rsid w:val="0053213E"/>
    <w:rsid w:val="00532159"/>
    <w:rsid w:val="00532336"/>
    <w:rsid w:val="00532560"/>
    <w:rsid w:val="00532684"/>
    <w:rsid w:val="00532703"/>
    <w:rsid w:val="005327A0"/>
    <w:rsid w:val="00532F99"/>
    <w:rsid w:val="0053315A"/>
    <w:rsid w:val="00533999"/>
    <w:rsid w:val="00533D97"/>
    <w:rsid w:val="00533FF6"/>
    <w:rsid w:val="00534946"/>
    <w:rsid w:val="00534C41"/>
    <w:rsid w:val="00534CBA"/>
    <w:rsid w:val="00535078"/>
    <w:rsid w:val="00535ABD"/>
    <w:rsid w:val="0053604D"/>
    <w:rsid w:val="00536311"/>
    <w:rsid w:val="00536E88"/>
    <w:rsid w:val="005373AF"/>
    <w:rsid w:val="00537839"/>
    <w:rsid w:val="00537C88"/>
    <w:rsid w:val="005400BB"/>
    <w:rsid w:val="0054159B"/>
    <w:rsid w:val="00541B22"/>
    <w:rsid w:val="00541EE9"/>
    <w:rsid w:val="00542024"/>
    <w:rsid w:val="00542551"/>
    <w:rsid w:val="00542A21"/>
    <w:rsid w:val="00542BA6"/>
    <w:rsid w:val="00542E77"/>
    <w:rsid w:val="005437E4"/>
    <w:rsid w:val="00543A7A"/>
    <w:rsid w:val="00543BB0"/>
    <w:rsid w:val="00543CEF"/>
    <w:rsid w:val="00543D31"/>
    <w:rsid w:val="00545239"/>
    <w:rsid w:val="00545604"/>
    <w:rsid w:val="00545949"/>
    <w:rsid w:val="00546C54"/>
    <w:rsid w:val="00547059"/>
    <w:rsid w:val="00547287"/>
    <w:rsid w:val="00547731"/>
    <w:rsid w:val="00547987"/>
    <w:rsid w:val="005479EF"/>
    <w:rsid w:val="00547D4D"/>
    <w:rsid w:val="005500EB"/>
    <w:rsid w:val="00550440"/>
    <w:rsid w:val="0055084C"/>
    <w:rsid w:val="00550F46"/>
    <w:rsid w:val="005512D6"/>
    <w:rsid w:val="0055153D"/>
    <w:rsid w:val="00552164"/>
    <w:rsid w:val="005524A8"/>
    <w:rsid w:val="005529F5"/>
    <w:rsid w:val="0055305D"/>
    <w:rsid w:val="00553666"/>
    <w:rsid w:val="00553739"/>
    <w:rsid w:val="00553DB7"/>
    <w:rsid w:val="00553DFD"/>
    <w:rsid w:val="005543AC"/>
    <w:rsid w:val="005543AE"/>
    <w:rsid w:val="00554603"/>
    <w:rsid w:val="00554623"/>
    <w:rsid w:val="00554E5A"/>
    <w:rsid w:val="00554FB6"/>
    <w:rsid w:val="0055520D"/>
    <w:rsid w:val="00555D6A"/>
    <w:rsid w:val="00555E24"/>
    <w:rsid w:val="00555EBC"/>
    <w:rsid w:val="00557750"/>
    <w:rsid w:val="005605DB"/>
    <w:rsid w:val="0056094F"/>
    <w:rsid w:val="0056130E"/>
    <w:rsid w:val="0056194E"/>
    <w:rsid w:val="00562151"/>
    <w:rsid w:val="0056240D"/>
    <w:rsid w:val="0056254D"/>
    <w:rsid w:val="00562864"/>
    <w:rsid w:val="00563594"/>
    <w:rsid w:val="005641A9"/>
    <w:rsid w:val="0056453F"/>
    <w:rsid w:val="00564D4F"/>
    <w:rsid w:val="00564E2B"/>
    <w:rsid w:val="005651AF"/>
    <w:rsid w:val="00565D97"/>
    <w:rsid w:val="00565F2F"/>
    <w:rsid w:val="005660D5"/>
    <w:rsid w:val="0056611B"/>
    <w:rsid w:val="00567D33"/>
    <w:rsid w:val="00570290"/>
    <w:rsid w:val="00570C2B"/>
    <w:rsid w:val="005716D6"/>
    <w:rsid w:val="00572EDC"/>
    <w:rsid w:val="00573284"/>
    <w:rsid w:val="0057346F"/>
    <w:rsid w:val="00573CB9"/>
    <w:rsid w:val="005746F0"/>
    <w:rsid w:val="00574761"/>
    <w:rsid w:val="005752E7"/>
    <w:rsid w:val="0057618F"/>
    <w:rsid w:val="005764CF"/>
    <w:rsid w:val="00576BF9"/>
    <w:rsid w:val="00577015"/>
    <w:rsid w:val="0057718F"/>
    <w:rsid w:val="005773DA"/>
    <w:rsid w:val="00580240"/>
    <w:rsid w:val="00580DC2"/>
    <w:rsid w:val="00580ED5"/>
    <w:rsid w:val="0058102B"/>
    <w:rsid w:val="0058107A"/>
    <w:rsid w:val="005812F7"/>
    <w:rsid w:val="0058139A"/>
    <w:rsid w:val="00581DA2"/>
    <w:rsid w:val="00581F30"/>
    <w:rsid w:val="0058228D"/>
    <w:rsid w:val="005824CD"/>
    <w:rsid w:val="00582D66"/>
    <w:rsid w:val="00582ED6"/>
    <w:rsid w:val="005832F9"/>
    <w:rsid w:val="00583565"/>
    <w:rsid w:val="005837F4"/>
    <w:rsid w:val="00583851"/>
    <w:rsid w:val="00583B93"/>
    <w:rsid w:val="00583D4F"/>
    <w:rsid w:val="005847B7"/>
    <w:rsid w:val="00584886"/>
    <w:rsid w:val="00584A56"/>
    <w:rsid w:val="00585435"/>
    <w:rsid w:val="0058561E"/>
    <w:rsid w:val="00585FD1"/>
    <w:rsid w:val="00586365"/>
    <w:rsid w:val="0058677D"/>
    <w:rsid w:val="0058730F"/>
    <w:rsid w:val="00587317"/>
    <w:rsid w:val="005877FD"/>
    <w:rsid w:val="00587C9D"/>
    <w:rsid w:val="00590185"/>
    <w:rsid w:val="00590402"/>
    <w:rsid w:val="00591287"/>
    <w:rsid w:val="0059157D"/>
    <w:rsid w:val="00591F01"/>
    <w:rsid w:val="00592061"/>
    <w:rsid w:val="0059241B"/>
    <w:rsid w:val="0059248B"/>
    <w:rsid w:val="00592532"/>
    <w:rsid w:val="00592C37"/>
    <w:rsid w:val="00592C6F"/>
    <w:rsid w:val="00592F6D"/>
    <w:rsid w:val="00593189"/>
    <w:rsid w:val="0059358F"/>
    <w:rsid w:val="0059397A"/>
    <w:rsid w:val="00593A48"/>
    <w:rsid w:val="00593FD9"/>
    <w:rsid w:val="00594138"/>
    <w:rsid w:val="0059550E"/>
    <w:rsid w:val="0059579C"/>
    <w:rsid w:val="00595846"/>
    <w:rsid w:val="00596108"/>
    <w:rsid w:val="005961E2"/>
    <w:rsid w:val="0059629C"/>
    <w:rsid w:val="00596481"/>
    <w:rsid w:val="005967F3"/>
    <w:rsid w:val="00597008"/>
    <w:rsid w:val="00597BF8"/>
    <w:rsid w:val="005A004D"/>
    <w:rsid w:val="005A05B9"/>
    <w:rsid w:val="005A06C7"/>
    <w:rsid w:val="005A07CA"/>
    <w:rsid w:val="005A127E"/>
    <w:rsid w:val="005A1AF8"/>
    <w:rsid w:val="005A1CEF"/>
    <w:rsid w:val="005A244C"/>
    <w:rsid w:val="005A2D67"/>
    <w:rsid w:val="005A2D6B"/>
    <w:rsid w:val="005A30CD"/>
    <w:rsid w:val="005A312C"/>
    <w:rsid w:val="005A33D3"/>
    <w:rsid w:val="005A3811"/>
    <w:rsid w:val="005A3E6F"/>
    <w:rsid w:val="005A4339"/>
    <w:rsid w:val="005A46C3"/>
    <w:rsid w:val="005A4B10"/>
    <w:rsid w:val="005A501F"/>
    <w:rsid w:val="005A5447"/>
    <w:rsid w:val="005A5538"/>
    <w:rsid w:val="005A5E3E"/>
    <w:rsid w:val="005A66D2"/>
    <w:rsid w:val="005B00F3"/>
    <w:rsid w:val="005B0309"/>
    <w:rsid w:val="005B0661"/>
    <w:rsid w:val="005B0784"/>
    <w:rsid w:val="005B15A7"/>
    <w:rsid w:val="005B1BE5"/>
    <w:rsid w:val="005B229E"/>
    <w:rsid w:val="005B2B21"/>
    <w:rsid w:val="005B419F"/>
    <w:rsid w:val="005B43F8"/>
    <w:rsid w:val="005B55BD"/>
    <w:rsid w:val="005B6A60"/>
    <w:rsid w:val="005B6FF8"/>
    <w:rsid w:val="005B7553"/>
    <w:rsid w:val="005C03F2"/>
    <w:rsid w:val="005C096B"/>
    <w:rsid w:val="005C1803"/>
    <w:rsid w:val="005C1813"/>
    <w:rsid w:val="005C183D"/>
    <w:rsid w:val="005C2665"/>
    <w:rsid w:val="005C306B"/>
    <w:rsid w:val="005C337C"/>
    <w:rsid w:val="005C3384"/>
    <w:rsid w:val="005C38A4"/>
    <w:rsid w:val="005C396B"/>
    <w:rsid w:val="005C3B9B"/>
    <w:rsid w:val="005C3F12"/>
    <w:rsid w:val="005C42AC"/>
    <w:rsid w:val="005C434F"/>
    <w:rsid w:val="005C4414"/>
    <w:rsid w:val="005C462D"/>
    <w:rsid w:val="005C473F"/>
    <w:rsid w:val="005C531A"/>
    <w:rsid w:val="005C570B"/>
    <w:rsid w:val="005C5EA8"/>
    <w:rsid w:val="005C613B"/>
    <w:rsid w:val="005C6176"/>
    <w:rsid w:val="005C6500"/>
    <w:rsid w:val="005C69AC"/>
    <w:rsid w:val="005C6ABE"/>
    <w:rsid w:val="005C6C28"/>
    <w:rsid w:val="005C7118"/>
    <w:rsid w:val="005C7D72"/>
    <w:rsid w:val="005D00BB"/>
    <w:rsid w:val="005D0F3D"/>
    <w:rsid w:val="005D1D7E"/>
    <w:rsid w:val="005D1E5B"/>
    <w:rsid w:val="005D260C"/>
    <w:rsid w:val="005D27CC"/>
    <w:rsid w:val="005D2914"/>
    <w:rsid w:val="005D35C0"/>
    <w:rsid w:val="005D432A"/>
    <w:rsid w:val="005D468F"/>
    <w:rsid w:val="005D55E2"/>
    <w:rsid w:val="005D5D5C"/>
    <w:rsid w:val="005D6236"/>
    <w:rsid w:val="005D6514"/>
    <w:rsid w:val="005D6659"/>
    <w:rsid w:val="005D73DC"/>
    <w:rsid w:val="005D79D1"/>
    <w:rsid w:val="005D7AE9"/>
    <w:rsid w:val="005D7C53"/>
    <w:rsid w:val="005E00C1"/>
    <w:rsid w:val="005E05AD"/>
    <w:rsid w:val="005E0761"/>
    <w:rsid w:val="005E0AF8"/>
    <w:rsid w:val="005E0BF2"/>
    <w:rsid w:val="005E0C26"/>
    <w:rsid w:val="005E0D95"/>
    <w:rsid w:val="005E1063"/>
    <w:rsid w:val="005E198A"/>
    <w:rsid w:val="005E1E4A"/>
    <w:rsid w:val="005E1ED8"/>
    <w:rsid w:val="005E1F0E"/>
    <w:rsid w:val="005E222F"/>
    <w:rsid w:val="005E299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0E15"/>
    <w:rsid w:val="005F0E19"/>
    <w:rsid w:val="005F1514"/>
    <w:rsid w:val="005F2DC5"/>
    <w:rsid w:val="005F3590"/>
    <w:rsid w:val="005F3653"/>
    <w:rsid w:val="005F3B5E"/>
    <w:rsid w:val="005F3C62"/>
    <w:rsid w:val="005F41AF"/>
    <w:rsid w:val="005F45A3"/>
    <w:rsid w:val="005F45C1"/>
    <w:rsid w:val="005F4A6F"/>
    <w:rsid w:val="005F4E29"/>
    <w:rsid w:val="005F5748"/>
    <w:rsid w:val="005F6091"/>
    <w:rsid w:val="005F639A"/>
    <w:rsid w:val="005F652E"/>
    <w:rsid w:val="005F6652"/>
    <w:rsid w:val="005F6DB2"/>
    <w:rsid w:val="005F723B"/>
    <w:rsid w:val="005F736D"/>
    <w:rsid w:val="005F73F7"/>
    <w:rsid w:val="005F7567"/>
    <w:rsid w:val="005F7AB2"/>
    <w:rsid w:val="0060025B"/>
    <w:rsid w:val="0060042B"/>
    <w:rsid w:val="006004DC"/>
    <w:rsid w:val="006006E4"/>
    <w:rsid w:val="00600972"/>
    <w:rsid w:val="006009EC"/>
    <w:rsid w:val="00601678"/>
    <w:rsid w:val="006018DD"/>
    <w:rsid w:val="00601FF9"/>
    <w:rsid w:val="00602601"/>
    <w:rsid w:val="006029E3"/>
    <w:rsid w:val="00603056"/>
    <w:rsid w:val="006031C0"/>
    <w:rsid w:val="006031D7"/>
    <w:rsid w:val="006034BB"/>
    <w:rsid w:val="006035BC"/>
    <w:rsid w:val="0060383D"/>
    <w:rsid w:val="00603A39"/>
    <w:rsid w:val="00603FCE"/>
    <w:rsid w:val="0060438C"/>
    <w:rsid w:val="006048FB"/>
    <w:rsid w:val="00604DC2"/>
    <w:rsid w:val="00604F3A"/>
    <w:rsid w:val="00606AD7"/>
    <w:rsid w:val="00606B17"/>
    <w:rsid w:val="006073A6"/>
    <w:rsid w:val="006078A8"/>
    <w:rsid w:val="00607AE3"/>
    <w:rsid w:val="00607EED"/>
    <w:rsid w:val="00610851"/>
    <w:rsid w:val="0061090F"/>
    <w:rsid w:val="0061091F"/>
    <w:rsid w:val="00610A0E"/>
    <w:rsid w:val="006118D3"/>
    <w:rsid w:val="00612173"/>
    <w:rsid w:val="00612655"/>
    <w:rsid w:val="00612FB4"/>
    <w:rsid w:val="006134E3"/>
    <w:rsid w:val="00613529"/>
    <w:rsid w:val="00613714"/>
    <w:rsid w:val="006137F6"/>
    <w:rsid w:val="00614718"/>
    <w:rsid w:val="00614AD4"/>
    <w:rsid w:val="006150AA"/>
    <w:rsid w:val="00615475"/>
    <w:rsid w:val="00615748"/>
    <w:rsid w:val="00615832"/>
    <w:rsid w:val="00615AE6"/>
    <w:rsid w:val="00616572"/>
    <w:rsid w:val="00616D43"/>
    <w:rsid w:val="00617021"/>
    <w:rsid w:val="00617072"/>
    <w:rsid w:val="006170DE"/>
    <w:rsid w:val="00617598"/>
    <w:rsid w:val="00617722"/>
    <w:rsid w:val="0061780E"/>
    <w:rsid w:val="00617B29"/>
    <w:rsid w:val="006205A2"/>
    <w:rsid w:val="006217EE"/>
    <w:rsid w:val="00621BA1"/>
    <w:rsid w:val="006221B2"/>
    <w:rsid w:val="00622225"/>
    <w:rsid w:val="006224DE"/>
    <w:rsid w:val="006226E4"/>
    <w:rsid w:val="0062411E"/>
    <w:rsid w:val="006242DB"/>
    <w:rsid w:val="00624A2D"/>
    <w:rsid w:val="0062513F"/>
    <w:rsid w:val="00625369"/>
    <w:rsid w:val="006253FE"/>
    <w:rsid w:val="00625A2D"/>
    <w:rsid w:val="0062623E"/>
    <w:rsid w:val="00626313"/>
    <w:rsid w:val="00626676"/>
    <w:rsid w:val="00626C12"/>
    <w:rsid w:val="00627B9A"/>
    <w:rsid w:val="006300B6"/>
    <w:rsid w:val="00630E87"/>
    <w:rsid w:val="0063101D"/>
    <w:rsid w:val="0063124C"/>
    <w:rsid w:val="00631490"/>
    <w:rsid w:val="00631A95"/>
    <w:rsid w:val="00631D2C"/>
    <w:rsid w:val="00632F59"/>
    <w:rsid w:val="0063393B"/>
    <w:rsid w:val="00633BC0"/>
    <w:rsid w:val="006348C9"/>
    <w:rsid w:val="0063499C"/>
    <w:rsid w:val="0063519A"/>
    <w:rsid w:val="00635C58"/>
    <w:rsid w:val="00637797"/>
    <w:rsid w:val="006377BF"/>
    <w:rsid w:val="00637D4A"/>
    <w:rsid w:val="00637E2C"/>
    <w:rsid w:val="00640CD6"/>
    <w:rsid w:val="00641350"/>
    <w:rsid w:val="006413BC"/>
    <w:rsid w:val="006420FA"/>
    <w:rsid w:val="0064228B"/>
    <w:rsid w:val="0064276F"/>
    <w:rsid w:val="00642821"/>
    <w:rsid w:val="006428B4"/>
    <w:rsid w:val="00642F94"/>
    <w:rsid w:val="0064310E"/>
    <w:rsid w:val="00643DC8"/>
    <w:rsid w:val="00644D7C"/>
    <w:rsid w:val="00644EC4"/>
    <w:rsid w:val="006450F7"/>
    <w:rsid w:val="00645468"/>
    <w:rsid w:val="006454C8"/>
    <w:rsid w:val="0064559A"/>
    <w:rsid w:val="0064610E"/>
    <w:rsid w:val="0064649E"/>
    <w:rsid w:val="006465AA"/>
    <w:rsid w:val="00646C31"/>
    <w:rsid w:val="00646DAC"/>
    <w:rsid w:val="006470E2"/>
    <w:rsid w:val="0064786A"/>
    <w:rsid w:val="00647C17"/>
    <w:rsid w:val="00647D2A"/>
    <w:rsid w:val="006503DA"/>
    <w:rsid w:val="00650785"/>
    <w:rsid w:val="00650B27"/>
    <w:rsid w:val="00650EDD"/>
    <w:rsid w:val="00651474"/>
    <w:rsid w:val="00651ED3"/>
    <w:rsid w:val="00652941"/>
    <w:rsid w:val="006531D4"/>
    <w:rsid w:val="00653233"/>
    <w:rsid w:val="006537AE"/>
    <w:rsid w:val="00653837"/>
    <w:rsid w:val="0065427B"/>
    <w:rsid w:val="006545CA"/>
    <w:rsid w:val="0065482C"/>
    <w:rsid w:val="00654F9B"/>
    <w:rsid w:val="0065519E"/>
    <w:rsid w:val="00655EB1"/>
    <w:rsid w:val="00656200"/>
    <w:rsid w:val="006567D7"/>
    <w:rsid w:val="0065724E"/>
    <w:rsid w:val="00657577"/>
    <w:rsid w:val="00657746"/>
    <w:rsid w:val="00657BB7"/>
    <w:rsid w:val="00657BF1"/>
    <w:rsid w:val="0066089D"/>
    <w:rsid w:val="00660D5C"/>
    <w:rsid w:val="00660FC1"/>
    <w:rsid w:val="00661902"/>
    <w:rsid w:val="006620A1"/>
    <w:rsid w:val="006627FD"/>
    <w:rsid w:val="00662DCF"/>
    <w:rsid w:val="006630EA"/>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0FF1"/>
    <w:rsid w:val="0067124E"/>
    <w:rsid w:val="00671281"/>
    <w:rsid w:val="006714BF"/>
    <w:rsid w:val="0067189D"/>
    <w:rsid w:val="00671A67"/>
    <w:rsid w:val="0067233E"/>
    <w:rsid w:val="00672343"/>
    <w:rsid w:val="006725B7"/>
    <w:rsid w:val="006726D9"/>
    <w:rsid w:val="00672942"/>
    <w:rsid w:val="00672B39"/>
    <w:rsid w:val="00673568"/>
    <w:rsid w:val="006742F7"/>
    <w:rsid w:val="00674425"/>
    <w:rsid w:val="00674570"/>
    <w:rsid w:val="00674B6A"/>
    <w:rsid w:val="00674CBA"/>
    <w:rsid w:val="00674E42"/>
    <w:rsid w:val="0067556F"/>
    <w:rsid w:val="00675718"/>
    <w:rsid w:val="006759A0"/>
    <w:rsid w:val="00675A7A"/>
    <w:rsid w:val="00675C49"/>
    <w:rsid w:val="00676034"/>
    <w:rsid w:val="0067651F"/>
    <w:rsid w:val="0067768E"/>
    <w:rsid w:val="00680654"/>
    <w:rsid w:val="0068069D"/>
    <w:rsid w:val="006808D4"/>
    <w:rsid w:val="00680A4F"/>
    <w:rsid w:val="00680CB2"/>
    <w:rsid w:val="00680FE5"/>
    <w:rsid w:val="00680FFB"/>
    <w:rsid w:val="00681EA7"/>
    <w:rsid w:val="00682179"/>
    <w:rsid w:val="006828A0"/>
    <w:rsid w:val="006828D2"/>
    <w:rsid w:val="00683339"/>
    <w:rsid w:val="006833F3"/>
    <w:rsid w:val="00684017"/>
    <w:rsid w:val="0068477F"/>
    <w:rsid w:val="006851C7"/>
    <w:rsid w:val="00685A43"/>
    <w:rsid w:val="00685B8E"/>
    <w:rsid w:val="00686005"/>
    <w:rsid w:val="006868D4"/>
    <w:rsid w:val="00686D6D"/>
    <w:rsid w:val="0068712E"/>
    <w:rsid w:val="00687159"/>
    <w:rsid w:val="006876DC"/>
    <w:rsid w:val="00687CD6"/>
    <w:rsid w:val="00690FDE"/>
    <w:rsid w:val="006912F2"/>
    <w:rsid w:val="00691321"/>
    <w:rsid w:val="006919C5"/>
    <w:rsid w:val="00691BC5"/>
    <w:rsid w:val="00691D32"/>
    <w:rsid w:val="00691F11"/>
    <w:rsid w:val="006921A0"/>
    <w:rsid w:val="0069337F"/>
    <w:rsid w:val="006934D1"/>
    <w:rsid w:val="006938DA"/>
    <w:rsid w:val="00693DD0"/>
    <w:rsid w:val="00693E84"/>
    <w:rsid w:val="0069496F"/>
    <w:rsid w:val="00694A2B"/>
    <w:rsid w:val="006950B1"/>
    <w:rsid w:val="006951CF"/>
    <w:rsid w:val="00695C91"/>
    <w:rsid w:val="00695E67"/>
    <w:rsid w:val="0069734E"/>
    <w:rsid w:val="00697373"/>
    <w:rsid w:val="006976AD"/>
    <w:rsid w:val="00697EA8"/>
    <w:rsid w:val="006A0258"/>
    <w:rsid w:val="006A030A"/>
    <w:rsid w:val="006A046A"/>
    <w:rsid w:val="006A0A3D"/>
    <w:rsid w:val="006A0B90"/>
    <w:rsid w:val="006A1470"/>
    <w:rsid w:val="006A1911"/>
    <w:rsid w:val="006A1A07"/>
    <w:rsid w:val="006A265F"/>
    <w:rsid w:val="006A2B7B"/>
    <w:rsid w:val="006A2B89"/>
    <w:rsid w:val="006A2CF1"/>
    <w:rsid w:val="006A2D4C"/>
    <w:rsid w:val="006A3BE4"/>
    <w:rsid w:val="006A3FA5"/>
    <w:rsid w:val="006A43B6"/>
    <w:rsid w:val="006A4C31"/>
    <w:rsid w:val="006A5611"/>
    <w:rsid w:val="006A5613"/>
    <w:rsid w:val="006A57DA"/>
    <w:rsid w:val="006A6352"/>
    <w:rsid w:val="006A692B"/>
    <w:rsid w:val="006A69CD"/>
    <w:rsid w:val="006A6D9D"/>
    <w:rsid w:val="006A6EBE"/>
    <w:rsid w:val="006A7CB3"/>
    <w:rsid w:val="006B0454"/>
    <w:rsid w:val="006B0D05"/>
    <w:rsid w:val="006B0DE0"/>
    <w:rsid w:val="006B0E97"/>
    <w:rsid w:val="006B101E"/>
    <w:rsid w:val="006B1107"/>
    <w:rsid w:val="006B113E"/>
    <w:rsid w:val="006B1704"/>
    <w:rsid w:val="006B2741"/>
    <w:rsid w:val="006B2854"/>
    <w:rsid w:val="006B3077"/>
    <w:rsid w:val="006B30E4"/>
    <w:rsid w:val="006B3451"/>
    <w:rsid w:val="006B35CB"/>
    <w:rsid w:val="006B39BB"/>
    <w:rsid w:val="006B3C34"/>
    <w:rsid w:val="006B4162"/>
    <w:rsid w:val="006B5587"/>
    <w:rsid w:val="006B6330"/>
    <w:rsid w:val="006B6A80"/>
    <w:rsid w:val="006B70DC"/>
    <w:rsid w:val="006B768A"/>
    <w:rsid w:val="006B7793"/>
    <w:rsid w:val="006B79A0"/>
    <w:rsid w:val="006B7DE9"/>
    <w:rsid w:val="006B7E1C"/>
    <w:rsid w:val="006B7ED9"/>
    <w:rsid w:val="006C086E"/>
    <w:rsid w:val="006C08F9"/>
    <w:rsid w:val="006C17FB"/>
    <w:rsid w:val="006C1AA4"/>
    <w:rsid w:val="006C1DFE"/>
    <w:rsid w:val="006C1EC5"/>
    <w:rsid w:val="006C2755"/>
    <w:rsid w:val="006C292F"/>
    <w:rsid w:val="006C3CB8"/>
    <w:rsid w:val="006C4108"/>
    <w:rsid w:val="006C45AD"/>
    <w:rsid w:val="006C4CF9"/>
    <w:rsid w:val="006C4D46"/>
    <w:rsid w:val="006C537B"/>
    <w:rsid w:val="006C5954"/>
    <w:rsid w:val="006C5A24"/>
    <w:rsid w:val="006C5E6A"/>
    <w:rsid w:val="006C5F7B"/>
    <w:rsid w:val="006C6025"/>
    <w:rsid w:val="006C60A2"/>
    <w:rsid w:val="006C70E7"/>
    <w:rsid w:val="006C7546"/>
    <w:rsid w:val="006C762E"/>
    <w:rsid w:val="006C76CE"/>
    <w:rsid w:val="006C7A0A"/>
    <w:rsid w:val="006C7B58"/>
    <w:rsid w:val="006C7EE1"/>
    <w:rsid w:val="006C7F5B"/>
    <w:rsid w:val="006D0C2F"/>
    <w:rsid w:val="006D0E62"/>
    <w:rsid w:val="006D13A1"/>
    <w:rsid w:val="006D18B5"/>
    <w:rsid w:val="006D1CA4"/>
    <w:rsid w:val="006D22B6"/>
    <w:rsid w:val="006D254D"/>
    <w:rsid w:val="006D2864"/>
    <w:rsid w:val="006D2DF7"/>
    <w:rsid w:val="006D3120"/>
    <w:rsid w:val="006D3179"/>
    <w:rsid w:val="006D370F"/>
    <w:rsid w:val="006D3768"/>
    <w:rsid w:val="006D3B08"/>
    <w:rsid w:val="006D3F33"/>
    <w:rsid w:val="006D45F7"/>
    <w:rsid w:val="006D4A52"/>
    <w:rsid w:val="006D6369"/>
    <w:rsid w:val="006D6B8A"/>
    <w:rsid w:val="006D6FD7"/>
    <w:rsid w:val="006D713A"/>
    <w:rsid w:val="006D7744"/>
    <w:rsid w:val="006D7897"/>
    <w:rsid w:val="006D7C31"/>
    <w:rsid w:val="006E0341"/>
    <w:rsid w:val="006E0646"/>
    <w:rsid w:val="006E0876"/>
    <w:rsid w:val="006E08DB"/>
    <w:rsid w:val="006E0950"/>
    <w:rsid w:val="006E0E0D"/>
    <w:rsid w:val="006E0ED6"/>
    <w:rsid w:val="006E15EF"/>
    <w:rsid w:val="006E1A2A"/>
    <w:rsid w:val="006E27B8"/>
    <w:rsid w:val="006E284D"/>
    <w:rsid w:val="006E2B54"/>
    <w:rsid w:val="006E2CF1"/>
    <w:rsid w:val="006E3019"/>
    <w:rsid w:val="006E31D2"/>
    <w:rsid w:val="006E32EE"/>
    <w:rsid w:val="006E3453"/>
    <w:rsid w:val="006E3C22"/>
    <w:rsid w:val="006E42F7"/>
    <w:rsid w:val="006E4312"/>
    <w:rsid w:val="006E43F3"/>
    <w:rsid w:val="006E5219"/>
    <w:rsid w:val="006E5D3C"/>
    <w:rsid w:val="006E64D5"/>
    <w:rsid w:val="006E6BE1"/>
    <w:rsid w:val="006E6C55"/>
    <w:rsid w:val="006E7617"/>
    <w:rsid w:val="006E779C"/>
    <w:rsid w:val="006E7DDA"/>
    <w:rsid w:val="006F0829"/>
    <w:rsid w:val="006F0C8E"/>
    <w:rsid w:val="006F0EE2"/>
    <w:rsid w:val="006F0F1C"/>
    <w:rsid w:val="006F1DE9"/>
    <w:rsid w:val="006F20D9"/>
    <w:rsid w:val="006F27C6"/>
    <w:rsid w:val="006F3060"/>
    <w:rsid w:val="006F3361"/>
    <w:rsid w:val="006F3B59"/>
    <w:rsid w:val="006F4963"/>
    <w:rsid w:val="006F50CD"/>
    <w:rsid w:val="006F51AA"/>
    <w:rsid w:val="006F580F"/>
    <w:rsid w:val="006F60E8"/>
    <w:rsid w:val="006F61E4"/>
    <w:rsid w:val="006F743B"/>
    <w:rsid w:val="006F764F"/>
    <w:rsid w:val="006F7AD3"/>
    <w:rsid w:val="006F7B02"/>
    <w:rsid w:val="006F7C6B"/>
    <w:rsid w:val="00700787"/>
    <w:rsid w:val="00700795"/>
    <w:rsid w:val="00700F81"/>
    <w:rsid w:val="00701043"/>
    <w:rsid w:val="0070106A"/>
    <w:rsid w:val="00701632"/>
    <w:rsid w:val="00701A35"/>
    <w:rsid w:val="007024D0"/>
    <w:rsid w:val="00702CCD"/>
    <w:rsid w:val="00702EFC"/>
    <w:rsid w:val="00702F30"/>
    <w:rsid w:val="007032CF"/>
    <w:rsid w:val="007032D6"/>
    <w:rsid w:val="00703856"/>
    <w:rsid w:val="007039A1"/>
    <w:rsid w:val="007049FE"/>
    <w:rsid w:val="00705297"/>
    <w:rsid w:val="007052C7"/>
    <w:rsid w:val="00706806"/>
    <w:rsid w:val="00706BCF"/>
    <w:rsid w:val="0070728A"/>
    <w:rsid w:val="007078D3"/>
    <w:rsid w:val="007079ED"/>
    <w:rsid w:val="00707CBD"/>
    <w:rsid w:val="00707CFC"/>
    <w:rsid w:val="00710159"/>
    <w:rsid w:val="00710468"/>
    <w:rsid w:val="0071075A"/>
    <w:rsid w:val="00710958"/>
    <w:rsid w:val="00710A58"/>
    <w:rsid w:val="00710BCA"/>
    <w:rsid w:val="00710C5D"/>
    <w:rsid w:val="00710DF7"/>
    <w:rsid w:val="00710E6E"/>
    <w:rsid w:val="007117F4"/>
    <w:rsid w:val="007119E9"/>
    <w:rsid w:val="00711DA4"/>
    <w:rsid w:val="00711DF4"/>
    <w:rsid w:val="0071213A"/>
    <w:rsid w:val="0071221F"/>
    <w:rsid w:val="0071246C"/>
    <w:rsid w:val="00713D13"/>
    <w:rsid w:val="007144E3"/>
    <w:rsid w:val="00714A6B"/>
    <w:rsid w:val="00714FAC"/>
    <w:rsid w:val="00715200"/>
    <w:rsid w:val="00715280"/>
    <w:rsid w:val="007158F2"/>
    <w:rsid w:val="00715D4D"/>
    <w:rsid w:val="00716A9A"/>
    <w:rsid w:val="007176CB"/>
    <w:rsid w:val="00717955"/>
    <w:rsid w:val="00717B4A"/>
    <w:rsid w:val="00717DFA"/>
    <w:rsid w:val="00717E45"/>
    <w:rsid w:val="00720B81"/>
    <w:rsid w:val="00720C14"/>
    <w:rsid w:val="00720E42"/>
    <w:rsid w:val="00721713"/>
    <w:rsid w:val="00721AF9"/>
    <w:rsid w:val="00721C13"/>
    <w:rsid w:val="00721CC3"/>
    <w:rsid w:val="007223D8"/>
    <w:rsid w:val="007224F2"/>
    <w:rsid w:val="00722A16"/>
    <w:rsid w:val="00722BD3"/>
    <w:rsid w:val="0072328F"/>
    <w:rsid w:val="00723823"/>
    <w:rsid w:val="00724EC2"/>
    <w:rsid w:val="00725590"/>
    <w:rsid w:val="007255A8"/>
    <w:rsid w:val="00725E53"/>
    <w:rsid w:val="00725F29"/>
    <w:rsid w:val="007261AC"/>
    <w:rsid w:val="00727EBC"/>
    <w:rsid w:val="00730563"/>
    <w:rsid w:val="0073065D"/>
    <w:rsid w:val="00731180"/>
    <w:rsid w:val="0073172B"/>
    <w:rsid w:val="00731B0A"/>
    <w:rsid w:val="00731BA5"/>
    <w:rsid w:val="00732247"/>
    <w:rsid w:val="007322B0"/>
    <w:rsid w:val="00732408"/>
    <w:rsid w:val="00732B88"/>
    <w:rsid w:val="007333CA"/>
    <w:rsid w:val="007334AC"/>
    <w:rsid w:val="00733EB3"/>
    <w:rsid w:val="00733F91"/>
    <w:rsid w:val="0073433B"/>
    <w:rsid w:val="00734537"/>
    <w:rsid w:val="00734B51"/>
    <w:rsid w:val="007358F4"/>
    <w:rsid w:val="00737118"/>
    <w:rsid w:val="00737495"/>
    <w:rsid w:val="00737A71"/>
    <w:rsid w:val="00737CDF"/>
    <w:rsid w:val="00737E49"/>
    <w:rsid w:val="00740404"/>
    <w:rsid w:val="007404F7"/>
    <w:rsid w:val="0074098A"/>
    <w:rsid w:val="00740CA1"/>
    <w:rsid w:val="00741362"/>
    <w:rsid w:val="00741408"/>
    <w:rsid w:val="0074155D"/>
    <w:rsid w:val="007427F4"/>
    <w:rsid w:val="00742AC9"/>
    <w:rsid w:val="00742DC1"/>
    <w:rsid w:val="0074332A"/>
    <w:rsid w:val="00743706"/>
    <w:rsid w:val="0074399D"/>
    <w:rsid w:val="00743B8F"/>
    <w:rsid w:val="00743C86"/>
    <w:rsid w:val="007448E6"/>
    <w:rsid w:val="00744DF3"/>
    <w:rsid w:val="00744EF9"/>
    <w:rsid w:val="0074509A"/>
    <w:rsid w:val="00745105"/>
    <w:rsid w:val="007451E0"/>
    <w:rsid w:val="0074520C"/>
    <w:rsid w:val="00745428"/>
    <w:rsid w:val="007454BA"/>
    <w:rsid w:val="00745ACC"/>
    <w:rsid w:val="007462EF"/>
    <w:rsid w:val="007465B2"/>
    <w:rsid w:val="00746A20"/>
    <w:rsid w:val="00746D91"/>
    <w:rsid w:val="0074735D"/>
    <w:rsid w:val="007476AA"/>
    <w:rsid w:val="00747F73"/>
    <w:rsid w:val="0075077B"/>
    <w:rsid w:val="00750A88"/>
    <w:rsid w:val="007513EF"/>
    <w:rsid w:val="00751E9C"/>
    <w:rsid w:val="00751FB2"/>
    <w:rsid w:val="007522C3"/>
    <w:rsid w:val="00752BCA"/>
    <w:rsid w:val="0075337B"/>
    <w:rsid w:val="00753384"/>
    <w:rsid w:val="00753CAA"/>
    <w:rsid w:val="00753F80"/>
    <w:rsid w:val="00754758"/>
    <w:rsid w:val="00754BC4"/>
    <w:rsid w:val="00754BDF"/>
    <w:rsid w:val="00755A4E"/>
    <w:rsid w:val="0075641A"/>
    <w:rsid w:val="00756541"/>
    <w:rsid w:val="00757D84"/>
    <w:rsid w:val="00760071"/>
    <w:rsid w:val="0076028E"/>
    <w:rsid w:val="00760DA2"/>
    <w:rsid w:val="00760FAC"/>
    <w:rsid w:val="0076124A"/>
    <w:rsid w:val="007617C7"/>
    <w:rsid w:val="007618C1"/>
    <w:rsid w:val="00761DCE"/>
    <w:rsid w:val="0076253C"/>
    <w:rsid w:val="007635B7"/>
    <w:rsid w:val="00763839"/>
    <w:rsid w:val="00763873"/>
    <w:rsid w:val="00763A47"/>
    <w:rsid w:val="007641A2"/>
    <w:rsid w:val="00764345"/>
    <w:rsid w:val="0076434C"/>
    <w:rsid w:val="007649E8"/>
    <w:rsid w:val="00764B3B"/>
    <w:rsid w:val="00765326"/>
    <w:rsid w:val="007658BB"/>
    <w:rsid w:val="00765D32"/>
    <w:rsid w:val="007664AC"/>
    <w:rsid w:val="00766B82"/>
    <w:rsid w:val="00766EE3"/>
    <w:rsid w:val="00767306"/>
    <w:rsid w:val="007676B8"/>
    <w:rsid w:val="00767901"/>
    <w:rsid w:val="00767C7A"/>
    <w:rsid w:val="00767CAB"/>
    <w:rsid w:val="00767F2D"/>
    <w:rsid w:val="007713F4"/>
    <w:rsid w:val="00771C9A"/>
    <w:rsid w:val="00771DA6"/>
    <w:rsid w:val="00772543"/>
    <w:rsid w:val="00772B02"/>
    <w:rsid w:val="00774581"/>
    <w:rsid w:val="007745D4"/>
    <w:rsid w:val="00774714"/>
    <w:rsid w:val="00775457"/>
    <w:rsid w:val="00775639"/>
    <w:rsid w:val="007767C2"/>
    <w:rsid w:val="007772AE"/>
    <w:rsid w:val="00780256"/>
    <w:rsid w:val="007802BA"/>
    <w:rsid w:val="007804A5"/>
    <w:rsid w:val="007809E2"/>
    <w:rsid w:val="00780A60"/>
    <w:rsid w:val="00780D5C"/>
    <w:rsid w:val="007811D2"/>
    <w:rsid w:val="007811DF"/>
    <w:rsid w:val="007814D6"/>
    <w:rsid w:val="00781FDD"/>
    <w:rsid w:val="00782115"/>
    <w:rsid w:val="00782123"/>
    <w:rsid w:val="007822BA"/>
    <w:rsid w:val="007826AC"/>
    <w:rsid w:val="00783AAF"/>
    <w:rsid w:val="00783DAC"/>
    <w:rsid w:val="00784194"/>
    <w:rsid w:val="007847AB"/>
    <w:rsid w:val="00784F05"/>
    <w:rsid w:val="00785BF8"/>
    <w:rsid w:val="00785DA1"/>
    <w:rsid w:val="00785DCA"/>
    <w:rsid w:val="00785ED3"/>
    <w:rsid w:val="00786455"/>
    <w:rsid w:val="007877C6"/>
    <w:rsid w:val="00787BA2"/>
    <w:rsid w:val="00787C11"/>
    <w:rsid w:val="007901CA"/>
    <w:rsid w:val="00790255"/>
    <w:rsid w:val="007902CC"/>
    <w:rsid w:val="007909AA"/>
    <w:rsid w:val="00791074"/>
    <w:rsid w:val="00791A49"/>
    <w:rsid w:val="00792220"/>
    <w:rsid w:val="007924B5"/>
    <w:rsid w:val="007925EB"/>
    <w:rsid w:val="007929AD"/>
    <w:rsid w:val="007930F0"/>
    <w:rsid w:val="00793667"/>
    <w:rsid w:val="00794AAF"/>
    <w:rsid w:val="00794EA5"/>
    <w:rsid w:val="00794FA5"/>
    <w:rsid w:val="00795B5B"/>
    <w:rsid w:val="0079629B"/>
    <w:rsid w:val="00796CB5"/>
    <w:rsid w:val="007A01B2"/>
    <w:rsid w:val="007A02D1"/>
    <w:rsid w:val="007A0613"/>
    <w:rsid w:val="007A08F2"/>
    <w:rsid w:val="007A2463"/>
    <w:rsid w:val="007A29A7"/>
    <w:rsid w:val="007A29BA"/>
    <w:rsid w:val="007A2EE3"/>
    <w:rsid w:val="007A3A2C"/>
    <w:rsid w:val="007A4605"/>
    <w:rsid w:val="007A49D1"/>
    <w:rsid w:val="007A4D17"/>
    <w:rsid w:val="007A503D"/>
    <w:rsid w:val="007A515F"/>
    <w:rsid w:val="007A57C4"/>
    <w:rsid w:val="007A5893"/>
    <w:rsid w:val="007A5BBC"/>
    <w:rsid w:val="007A6230"/>
    <w:rsid w:val="007A7A9B"/>
    <w:rsid w:val="007B035B"/>
    <w:rsid w:val="007B064F"/>
    <w:rsid w:val="007B0E32"/>
    <w:rsid w:val="007B3AED"/>
    <w:rsid w:val="007B3D6C"/>
    <w:rsid w:val="007B4BDA"/>
    <w:rsid w:val="007B5280"/>
    <w:rsid w:val="007B5AAE"/>
    <w:rsid w:val="007B6595"/>
    <w:rsid w:val="007B6D16"/>
    <w:rsid w:val="007B70A0"/>
    <w:rsid w:val="007B726D"/>
    <w:rsid w:val="007B74D9"/>
    <w:rsid w:val="007B7E87"/>
    <w:rsid w:val="007C02F4"/>
    <w:rsid w:val="007C0930"/>
    <w:rsid w:val="007C0E1C"/>
    <w:rsid w:val="007C10D0"/>
    <w:rsid w:val="007C15DD"/>
    <w:rsid w:val="007C18C8"/>
    <w:rsid w:val="007C26E1"/>
    <w:rsid w:val="007C2774"/>
    <w:rsid w:val="007C288A"/>
    <w:rsid w:val="007C2A09"/>
    <w:rsid w:val="007C2C8C"/>
    <w:rsid w:val="007C33D7"/>
    <w:rsid w:val="007C3639"/>
    <w:rsid w:val="007C38D3"/>
    <w:rsid w:val="007C3AA4"/>
    <w:rsid w:val="007C3F1D"/>
    <w:rsid w:val="007C4174"/>
    <w:rsid w:val="007C436D"/>
    <w:rsid w:val="007C4665"/>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2D"/>
    <w:rsid w:val="007D47FC"/>
    <w:rsid w:val="007D4C1F"/>
    <w:rsid w:val="007D4C72"/>
    <w:rsid w:val="007D5240"/>
    <w:rsid w:val="007D58F9"/>
    <w:rsid w:val="007D5927"/>
    <w:rsid w:val="007D5CAD"/>
    <w:rsid w:val="007D6255"/>
    <w:rsid w:val="007D67B4"/>
    <w:rsid w:val="007D6E91"/>
    <w:rsid w:val="007D6EC6"/>
    <w:rsid w:val="007E0473"/>
    <w:rsid w:val="007E32B3"/>
    <w:rsid w:val="007E3DE0"/>
    <w:rsid w:val="007E3E38"/>
    <w:rsid w:val="007E4448"/>
    <w:rsid w:val="007E467D"/>
    <w:rsid w:val="007E536E"/>
    <w:rsid w:val="007E59CE"/>
    <w:rsid w:val="007E5C50"/>
    <w:rsid w:val="007E5D66"/>
    <w:rsid w:val="007E5FCE"/>
    <w:rsid w:val="007E6117"/>
    <w:rsid w:val="007E6B37"/>
    <w:rsid w:val="007E6B8C"/>
    <w:rsid w:val="007E6FCE"/>
    <w:rsid w:val="007E7219"/>
    <w:rsid w:val="007E788E"/>
    <w:rsid w:val="007E7E37"/>
    <w:rsid w:val="007E7F75"/>
    <w:rsid w:val="007F0A09"/>
    <w:rsid w:val="007F0EFE"/>
    <w:rsid w:val="007F1161"/>
    <w:rsid w:val="007F20FF"/>
    <w:rsid w:val="007F2578"/>
    <w:rsid w:val="007F25BD"/>
    <w:rsid w:val="007F25EC"/>
    <w:rsid w:val="007F2726"/>
    <w:rsid w:val="007F2BD0"/>
    <w:rsid w:val="007F2E62"/>
    <w:rsid w:val="007F3059"/>
    <w:rsid w:val="007F338C"/>
    <w:rsid w:val="007F35B6"/>
    <w:rsid w:val="007F39E5"/>
    <w:rsid w:val="007F3B88"/>
    <w:rsid w:val="007F3F72"/>
    <w:rsid w:val="007F45BF"/>
    <w:rsid w:val="007F495A"/>
    <w:rsid w:val="007F4B9E"/>
    <w:rsid w:val="007F53AC"/>
    <w:rsid w:val="007F5C52"/>
    <w:rsid w:val="007F65F4"/>
    <w:rsid w:val="007F66FB"/>
    <w:rsid w:val="007F6B50"/>
    <w:rsid w:val="007F75D1"/>
    <w:rsid w:val="007F7791"/>
    <w:rsid w:val="007F7B35"/>
    <w:rsid w:val="007F7ED3"/>
    <w:rsid w:val="00800349"/>
    <w:rsid w:val="0080044D"/>
    <w:rsid w:val="008008FC"/>
    <w:rsid w:val="00800B54"/>
    <w:rsid w:val="00801411"/>
    <w:rsid w:val="0080211F"/>
    <w:rsid w:val="008021DD"/>
    <w:rsid w:val="0080301C"/>
    <w:rsid w:val="00803337"/>
    <w:rsid w:val="0080349C"/>
    <w:rsid w:val="00803BCB"/>
    <w:rsid w:val="00803BED"/>
    <w:rsid w:val="008044A1"/>
    <w:rsid w:val="008048A4"/>
    <w:rsid w:val="00804B4A"/>
    <w:rsid w:val="00804C9C"/>
    <w:rsid w:val="00805037"/>
    <w:rsid w:val="0080535C"/>
    <w:rsid w:val="00805CCB"/>
    <w:rsid w:val="00806200"/>
    <w:rsid w:val="00806690"/>
    <w:rsid w:val="008069D9"/>
    <w:rsid w:val="00807692"/>
    <w:rsid w:val="008078C2"/>
    <w:rsid w:val="00807DE2"/>
    <w:rsid w:val="008108B9"/>
    <w:rsid w:val="00810955"/>
    <w:rsid w:val="00810DFC"/>
    <w:rsid w:val="00810EC4"/>
    <w:rsid w:val="008111C7"/>
    <w:rsid w:val="0081132F"/>
    <w:rsid w:val="00811730"/>
    <w:rsid w:val="00811945"/>
    <w:rsid w:val="00811CDE"/>
    <w:rsid w:val="00811D57"/>
    <w:rsid w:val="00811ED9"/>
    <w:rsid w:val="00812BA7"/>
    <w:rsid w:val="0081369B"/>
    <w:rsid w:val="008136AC"/>
    <w:rsid w:val="0081386E"/>
    <w:rsid w:val="00813B2D"/>
    <w:rsid w:val="00813C47"/>
    <w:rsid w:val="0081489D"/>
    <w:rsid w:val="00814A37"/>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3E6A"/>
    <w:rsid w:val="0082482C"/>
    <w:rsid w:val="00824922"/>
    <w:rsid w:val="00825265"/>
    <w:rsid w:val="00825B85"/>
    <w:rsid w:val="00826225"/>
    <w:rsid w:val="00827902"/>
    <w:rsid w:val="00827BD7"/>
    <w:rsid w:val="008303E6"/>
    <w:rsid w:val="008316C7"/>
    <w:rsid w:val="00831E69"/>
    <w:rsid w:val="00831F0D"/>
    <w:rsid w:val="00831F15"/>
    <w:rsid w:val="008322F7"/>
    <w:rsid w:val="00832385"/>
    <w:rsid w:val="008328B8"/>
    <w:rsid w:val="00832B13"/>
    <w:rsid w:val="00833481"/>
    <w:rsid w:val="0083377C"/>
    <w:rsid w:val="0083388A"/>
    <w:rsid w:val="008347C5"/>
    <w:rsid w:val="008359CC"/>
    <w:rsid w:val="00835FB0"/>
    <w:rsid w:val="0083612B"/>
    <w:rsid w:val="008362B1"/>
    <w:rsid w:val="0083634B"/>
    <w:rsid w:val="008368D2"/>
    <w:rsid w:val="00836C3E"/>
    <w:rsid w:val="00836CA9"/>
    <w:rsid w:val="00837382"/>
    <w:rsid w:val="00837639"/>
    <w:rsid w:val="008376BA"/>
    <w:rsid w:val="00837F48"/>
    <w:rsid w:val="00840091"/>
    <w:rsid w:val="00841275"/>
    <w:rsid w:val="008413BE"/>
    <w:rsid w:val="00841BDE"/>
    <w:rsid w:val="00841F07"/>
    <w:rsid w:val="00841FBC"/>
    <w:rsid w:val="00842A7B"/>
    <w:rsid w:val="00842EF7"/>
    <w:rsid w:val="008432ED"/>
    <w:rsid w:val="0084379B"/>
    <w:rsid w:val="008437DF"/>
    <w:rsid w:val="00844C65"/>
    <w:rsid w:val="008455D2"/>
    <w:rsid w:val="00845673"/>
    <w:rsid w:val="008460B0"/>
    <w:rsid w:val="008465A1"/>
    <w:rsid w:val="008466B3"/>
    <w:rsid w:val="0084762B"/>
    <w:rsid w:val="00847F13"/>
    <w:rsid w:val="0085014F"/>
    <w:rsid w:val="00850608"/>
    <w:rsid w:val="0085061E"/>
    <w:rsid w:val="0085143A"/>
    <w:rsid w:val="00851742"/>
    <w:rsid w:val="0085196E"/>
    <w:rsid w:val="00851E20"/>
    <w:rsid w:val="008525FE"/>
    <w:rsid w:val="008526D1"/>
    <w:rsid w:val="00852BF5"/>
    <w:rsid w:val="008535A3"/>
    <w:rsid w:val="008535FA"/>
    <w:rsid w:val="00853BDF"/>
    <w:rsid w:val="00854135"/>
    <w:rsid w:val="00854A31"/>
    <w:rsid w:val="00854CA6"/>
    <w:rsid w:val="00855196"/>
    <w:rsid w:val="00855771"/>
    <w:rsid w:val="00855C4F"/>
    <w:rsid w:val="00855FCB"/>
    <w:rsid w:val="008567BC"/>
    <w:rsid w:val="0085701E"/>
    <w:rsid w:val="00857566"/>
    <w:rsid w:val="00857834"/>
    <w:rsid w:val="008579AC"/>
    <w:rsid w:val="008606BC"/>
    <w:rsid w:val="00860FE9"/>
    <w:rsid w:val="00861232"/>
    <w:rsid w:val="0086152B"/>
    <w:rsid w:val="00861C66"/>
    <w:rsid w:val="00861D65"/>
    <w:rsid w:val="0086227A"/>
    <w:rsid w:val="00862C7D"/>
    <w:rsid w:val="00862F08"/>
    <w:rsid w:val="008632E4"/>
    <w:rsid w:val="00864106"/>
    <w:rsid w:val="008648AC"/>
    <w:rsid w:val="00864D62"/>
    <w:rsid w:val="0086514F"/>
    <w:rsid w:val="00865421"/>
    <w:rsid w:val="008654A5"/>
    <w:rsid w:val="00865B62"/>
    <w:rsid w:val="00865C70"/>
    <w:rsid w:val="00866894"/>
    <w:rsid w:val="00866C92"/>
    <w:rsid w:val="0086704E"/>
    <w:rsid w:val="00867303"/>
    <w:rsid w:val="00867958"/>
    <w:rsid w:val="008706DB"/>
    <w:rsid w:val="008708DB"/>
    <w:rsid w:val="00870BBF"/>
    <w:rsid w:val="00870F4E"/>
    <w:rsid w:val="008710B4"/>
    <w:rsid w:val="0087118B"/>
    <w:rsid w:val="0087165B"/>
    <w:rsid w:val="00871D37"/>
    <w:rsid w:val="00872097"/>
    <w:rsid w:val="008725A9"/>
    <w:rsid w:val="008726CB"/>
    <w:rsid w:val="0087296D"/>
    <w:rsid w:val="00872FAA"/>
    <w:rsid w:val="00873B45"/>
    <w:rsid w:val="0087421D"/>
    <w:rsid w:val="0087462A"/>
    <w:rsid w:val="0087471E"/>
    <w:rsid w:val="00874C6B"/>
    <w:rsid w:val="008763DA"/>
    <w:rsid w:val="008764D8"/>
    <w:rsid w:val="0087664C"/>
    <w:rsid w:val="00876926"/>
    <w:rsid w:val="0087693C"/>
    <w:rsid w:val="00877535"/>
    <w:rsid w:val="0087757F"/>
    <w:rsid w:val="00877605"/>
    <w:rsid w:val="008779A4"/>
    <w:rsid w:val="00877FFB"/>
    <w:rsid w:val="00880104"/>
    <w:rsid w:val="008802A4"/>
    <w:rsid w:val="008806CE"/>
    <w:rsid w:val="00880700"/>
    <w:rsid w:val="008807A2"/>
    <w:rsid w:val="00880BF6"/>
    <w:rsid w:val="00880F2F"/>
    <w:rsid w:val="008810C0"/>
    <w:rsid w:val="0088135B"/>
    <w:rsid w:val="00881683"/>
    <w:rsid w:val="0088199F"/>
    <w:rsid w:val="00882069"/>
    <w:rsid w:val="008825A6"/>
    <w:rsid w:val="008829D4"/>
    <w:rsid w:val="0088339A"/>
    <w:rsid w:val="008833E7"/>
    <w:rsid w:val="00883D57"/>
    <w:rsid w:val="0088421A"/>
    <w:rsid w:val="00884A24"/>
    <w:rsid w:val="00884BE3"/>
    <w:rsid w:val="00885042"/>
    <w:rsid w:val="0088545B"/>
    <w:rsid w:val="008856FE"/>
    <w:rsid w:val="00885B1B"/>
    <w:rsid w:val="00885EB8"/>
    <w:rsid w:val="0088606E"/>
    <w:rsid w:val="00886485"/>
    <w:rsid w:val="008873F4"/>
    <w:rsid w:val="00887C04"/>
    <w:rsid w:val="00887E69"/>
    <w:rsid w:val="00887F44"/>
    <w:rsid w:val="00890CC7"/>
    <w:rsid w:val="00891244"/>
    <w:rsid w:val="00891548"/>
    <w:rsid w:val="00891785"/>
    <w:rsid w:val="0089212F"/>
    <w:rsid w:val="00892F00"/>
    <w:rsid w:val="008931F1"/>
    <w:rsid w:val="00893559"/>
    <w:rsid w:val="00893746"/>
    <w:rsid w:val="00893D9D"/>
    <w:rsid w:val="0089453D"/>
    <w:rsid w:val="00894D70"/>
    <w:rsid w:val="00894FAD"/>
    <w:rsid w:val="0089510F"/>
    <w:rsid w:val="00895412"/>
    <w:rsid w:val="008959F2"/>
    <w:rsid w:val="00895E07"/>
    <w:rsid w:val="00896422"/>
    <w:rsid w:val="008964EB"/>
    <w:rsid w:val="00896C24"/>
    <w:rsid w:val="0089798A"/>
    <w:rsid w:val="008A07B3"/>
    <w:rsid w:val="008A0F79"/>
    <w:rsid w:val="008A10CB"/>
    <w:rsid w:val="008A139C"/>
    <w:rsid w:val="008A158E"/>
    <w:rsid w:val="008A1ABD"/>
    <w:rsid w:val="008A1D17"/>
    <w:rsid w:val="008A20F2"/>
    <w:rsid w:val="008A23B6"/>
    <w:rsid w:val="008A24C3"/>
    <w:rsid w:val="008A292A"/>
    <w:rsid w:val="008A3F3E"/>
    <w:rsid w:val="008A42C4"/>
    <w:rsid w:val="008A436F"/>
    <w:rsid w:val="008A43D4"/>
    <w:rsid w:val="008A4423"/>
    <w:rsid w:val="008A477D"/>
    <w:rsid w:val="008A4C06"/>
    <w:rsid w:val="008A5269"/>
    <w:rsid w:val="008A5DCE"/>
    <w:rsid w:val="008A5DFD"/>
    <w:rsid w:val="008A6455"/>
    <w:rsid w:val="008A64A7"/>
    <w:rsid w:val="008A771F"/>
    <w:rsid w:val="008A7735"/>
    <w:rsid w:val="008A7D18"/>
    <w:rsid w:val="008A7D64"/>
    <w:rsid w:val="008A7F03"/>
    <w:rsid w:val="008B009A"/>
    <w:rsid w:val="008B0B54"/>
    <w:rsid w:val="008B1241"/>
    <w:rsid w:val="008B153F"/>
    <w:rsid w:val="008B16DB"/>
    <w:rsid w:val="008B224C"/>
    <w:rsid w:val="008B24A1"/>
    <w:rsid w:val="008B2CC5"/>
    <w:rsid w:val="008B2EBE"/>
    <w:rsid w:val="008B3097"/>
    <w:rsid w:val="008B3FB9"/>
    <w:rsid w:val="008B4253"/>
    <w:rsid w:val="008B4567"/>
    <w:rsid w:val="008B4B23"/>
    <w:rsid w:val="008B5997"/>
    <w:rsid w:val="008B5999"/>
    <w:rsid w:val="008B5BD8"/>
    <w:rsid w:val="008B5F4E"/>
    <w:rsid w:val="008B6B9D"/>
    <w:rsid w:val="008B6DE3"/>
    <w:rsid w:val="008B7996"/>
    <w:rsid w:val="008B7ECA"/>
    <w:rsid w:val="008C0672"/>
    <w:rsid w:val="008C1838"/>
    <w:rsid w:val="008C1CCF"/>
    <w:rsid w:val="008C22B7"/>
    <w:rsid w:val="008C2310"/>
    <w:rsid w:val="008C2423"/>
    <w:rsid w:val="008C2666"/>
    <w:rsid w:val="008C272E"/>
    <w:rsid w:val="008C2D34"/>
    <w:rsid w:val="008C310B"/>
    <w:rsid w:val="008C32F7"/>
    <w:rsid w:val="008C42F0"/>
    <w:rsid w:val="008C4D68"/>
    <w:rsid w:val="008C4E71"/>
    <w:rsid w:val="008C5CB4"/>
    <w:rsid w:val="008C6326"/>
    <w:rsid w:val="008C649F"/>
    <w:rsid w:val="008C6BA3"/>
    <w:rsid w:val="008C6D60"/>
    <w:rsid w:val="008C7464"/>
    <w:rsid w:val="008C77BD"/>
    <w:rsid w:val="008C7B86"/>
    <w:rsid w:val="008C7CFB"/>
    <w:rsid w:val="008C7E7D"/>
    <w:rsid w:val="008D0207"/>
    <w:rsid w:val="008D1AC9"/>
    <w:rsid w:val="008D1F58"/>
    <w:rsid w:val="008D208C"/>
    <w:rsid w:val="008D266C"/>
    <w:rsid w:val="008D2922"/>
    <w:rsid w:val="008D31CE"/>
    <w:rsid w:val="008D3AAE"/>
    <w:rsid w:val="008D3B33"/>
    <w:rsid w:val="008D3B4E"/>
    <w:rsid w:val="008D3D06"/>
    <w:rsid w:val="008D3F8B"/>
    <w:rsid w:val="008D4A1C"/>
    <w:rsid w:val="008D4B69"/>
    <w:rsid w:val="008D4BE0"/>
    <w:rsid w:val="008D4C12"/>
    <w:rsid w:val="008D4F8A"/>
    <w:rsid w:val="008D51BD"/>
    <w:rsid w:val="008D545B"/>
    <w:rsid w:val="008D72A9"/>
    <w:rsid w:val="008D78B5"/>
    <w:rsid w:val="008E00E2"/>
    <w:rsid w:val="008E0469"/>
    <w:rsid w:val="008E0D9F"/>
    <w:rsid w:val="008E0DC7"/>
    <w:rsid w:val="008E0EA0"/>
    <w:rsid w:val="008E101F"/>
    <w:rsid w:val="008E1341"/>
    <w:rsid w:val="008E17AC"/>
    <w:rsid w:val="008E1E20"/>
    <w:rsid w:val="008E2195"/>
    <w:rsid w:val="008E2281"/>
    <w:rsid w:val="008E39CA"/>
    <w:rsid w:val="008E3C3D"/>
    <w:rsid w:val="008E48BE"/>
    <w:rsid w:val="008E5554"/>
    <w:rsid w:val="008E5685"/>
    <w:rsid w:val="008E5A3C"/>
    <w:rsid w:val="008E5E60"/>
    <w:rsid w:val="008E67DD"/>
    <w:rsid w:val="008E691A"/>
    <w:rsid w:val="008E6967"/>
    <w:rsid w:val="008E6F86"/>
    <w:rsid w:val="008E6FEF"/>
    <w:rsid w:val="008E703F"/>
    <w:rsid w:val="008E70C8"/>
    <w:rsid w:val="008E711A"/>
    <w:rsid w:val="008F071F"/>
    <w:rsid w:val="008F0807"/>
    <w:rsid w:val="008F08A6"/>
    <w:rsid w:val="008F0D33"/>
    <w:rsid w:val="008F1184"/>
    <w:rsid w:val="008F1ED1"/>
    <w:rsid w:val="008F22A7"/>
    <w:rsid w:val="008F2858"/>
    <w:rsid w:val="008F2916"/>
    <w:rsid w:val="008F2BAD"/>
    <w:rsid w:val="008F3183"/>
    <w:rsid w:val="008F38A3"/>
    <w:rsid w:val="008F3BED"/>
    <w:rsid w:val="008F429F"/>
    <w:rsid w:val="008F46D8"/>
    <w:rsid w:val="008F5C41"/>
    <w:rsid w:val="008F5D03"/>
    <w:rsid w:val="008F6507"/>
    <w:rsid w:val="008F6537"/>
    <w:rsid w:val="008F69F9"/>
    <w:rsid w:val="008F6E52"/>
    <w:rsid w:val="008F7047"/>
    <w:rsid w:val="008F70F1"/>
    <w:rsid w:val="008F74F3"/>
    <w:rsid w:val="008F75B3"/>
    <w:rsid w:val="008F7B7C"/>
    <w:rsid w:val="00900535"/>
    <w:rsid w:val="00900D3E"/>
    <w:rsid w:val="00901B61"/>
    <w:rsid w:val="00902FB2"/>
    <w:rsid w:val="00902FF8"/>
    <w:rsid w:val="00904AA2"/>
    <w:rsid w:val="00905383"/>
    <w:rsid w:val="00905715"/>
    <w:rsid w:val="00905D64"/>
    <w:rsid w:val="009060F7"/>
    <w:rsid w:val="009061A5"/>
    <w:rsid w:val="0090623F"/>
    <w:rsid w:val="009062AF"/>
    <w:rsid w:val="00906727"/>
    <w:rsid w:val="00906B69"/>
    <w:rsid w:val="00906FB2"/>
    <w:rsid w:val="0090706A"/>
    <w:rsid w:val="009072AD"/>
    <w:rsid w:val="00910A04"/>
    <w:rsid w:val="00910EBE"/>
    <w:rsid w:val="00911A2A"/>
    <w:rsid w:val="009121D3"/>
    <w:rsid w:val="0091249E"/>
    <w:rsid w:val="00913135"/>
    <w:rsid w:val="00915653"/>
    <w:rsid w:val="009157DF"/>
    <w:rsid w:val="009157F1"/>
    <w:rsid w:val="00915B39"/>
    <w:rsid w:val="00915CC9"/>
    <w:rsid w:val="009160C4"/>
    <w:rsid w:val="00916736"/>
    <w:rsid w:val="009172A6"/>
    <w:rsid w:val="009172FF"/>
    <w:rsid w:val="009175E1"/>
    <w:rsid w:val="009176B1"/>
    <w:rsid w:val="0091773F"/>
    <w:rsid w:val="009177C2"/>
    <w:rsid w:val="00917BC5"/>
    <w:rsid w:val="009200FC"/>
    <w:rsid w:val="009201B1"/>
    <w:rsid w:val="009210D3"/>
    <w:rsid w:val="00921173"/>
    <w:rsid w:val="00921492"/>
    <w:rsid w:val="009214F7"/>
    <w:rsid w:val="00921FB4"/>
    <w:rsid w:val="0092245B"/>
    <w:rsid w:val="00922498"/>
    <w:rsid w:val="00922502"/>
    <w:rsid w:val="0092253B"/>
    <w:rsid w:val="009225F6"/>
    <w:rsid w:val="00923855"/>
    <w:rsid w:val="009239F2"/>
    <w:rsid w:val="00923B5E"/>
    <w:rsid w:val="009241C1"/>
    <w:rsid w:val="00924CA3"/>
    <w:rsid w:val="00924F54"/>
    <w:rsid w:val="00924F56"/>
    <w:rsid w:val="00924F8A"/>
    <w:rsid w:val="00925220"/>
    <w:rsid w:val="0092582A"/>
    <w:rsid w:val="0092672E"/>
    <w:rsid w:val="009267A7"/>
    <w:rsid w:val="00926CFC"/>
    <w:rsid w:val="0092704C"/>
    <w:rsid w:val="0092719E"/>
    <w:rsid w:val="0092724F"/>
    <w:rsid w:val="009275DE"/>
    <w:rsid w:val="00927618"/>
    <w:rsid w:val="00927706"/>
    <w:rsid w:val="00927817"/>
    <w:rsid w:val="00927CE5"/>
    <w:rsid w:val="00927F15"/>
    <w:rsid w:val="00930049"/>
    <w:rsid w:val="00930062"/>
    <w:rsid w:val="00930A48"/>
    <w:rsid w:val="00931F38"/>
    <w:rsid w:val="00931FF7"/>
    <w:rsid w:val="009326F8"/>
    <w:rsid w:val="00933794"/>
    <w:rsid w:val="00933FD3"/>
    <w:rsid w:val="0093481B"/>
    <w:rsid w:val="009349A1"/>
    <w:rsid w:val="00934D47"/>
    <w:rsid w:val="00935299"/>
    <w:rsid w:val="009356D1"/>
    <w:rsid w:val="009359D7"/>
    <w:rsid w:val="00935C4D"/>
    <w:rsid w:val="00935D19"/>
    <w:rsid w:val="00935D48"/>
    <w:rsid w:val="00936331"/>
    <w:rsid w:val="009364DD"/>
    <w:rsid w:val="0093682F"/>
    <w:rsid w:val="00936C0A"/>
    <w:rsid w:val="00936E36"/>
    <w:rsid w:val="00936ED4"/>
    <w:rsid w:val="00937574"/>
    <w:rsid w:val="00937DFE"/>
    <w:rsid w:val="00940116"/>
    <w:rsid w:val="0094080C"/>
    <w:rsid w:val="009408BD"/>
    <w:rsid w:val="0094117F"/>
    <w:rsid w:val="00941C0A"/>
    <w:rsid w:val="00941CC3"/>
    <w:rsid w:val="00941D27"/>
    <w:rsid w:val="009423CE"/>
    <w:rsid w:val="009423D4"/>
    <w:rsid w:val="00942466"/>
    <w:rsid w:val="009426B0"/>
    <w:rsid w:val="00942FC7"/>
    <w:rsid w:val="009432FF"/>
    <w:rsid w:val="00943715"/>
    <w:rsid w:val="00943A97"/>
    <w:rsid w:val="00943FB2"/>
    <w:rsid w:val="00944376"/>
    <w:rsid w:val="00944585"/>
    <w:rsid w:val="00944614"/>
    <w:rsid w:val="00944DB3"/>
    <w:rsid w:val="00945911"/>
    <w:rsid w:val="0094659C"/>
    <w:rsid w:val="00946F41"/>
    <w:rsid w:val="0094739F"/>
    <w:rsid w:val="00947B90"/>
    <w:rsid w:val="0095028C"/>
    <w:rsid w:val="00950454"/>
    <w:rsid w:val="00950610"/>
    <w:rsid w:val="00950786"/>
    <w:rsid w:val="0095083E"/>
    <w:rsid w:val="0095165F"/>
    <w:rsid w:val="009517D0"/>
    <w:rsid w:val="009517FE"/>
    <w:rsid w:val="00951DB9"/>
    <w:rsid w:val="00951DDA"/>
    <w:rsid w:val="009529CD"/>
    <w:rsid w:val="00952B91"/>
    <w:rsid w:val="009530A5"/>
    <w:rsid w:val="00953AE3"/>
    <w:rsid w:val="00953EA4"/>
    <w:rsid w:val="00953F31"/>
    <w:rsid w:val="009542D7"/>
    <w:rsid w:val="00954759"/>
    <w:rsid w:val="00955A1F"/>
    <w:rsid w:val="009564D4"/>
    <w:rsid w:val="00956792"/>
    <w:rsid w:val="00956C7A"/>
    <w:rsid w:val="009571DF"/>
    <w:rsid w:val="00957227"/>
    <w:rsid w:val="0095748C"/>
    <w:rsid w:val="00957720"/>
    <w:rsid w:val="00957EC8"/>
    <w:rsid w:val="00957F42"/>
    <w:rsid w:val="00957F60"/>
    <w:rsid w:val="00957FEB"/>
    <w:rsid w:val="00960152"/>
    <w:rsid w:val="00960583"/>
    <w:rsid w:val="00960916"/>
    <w:rsid w:val="00961AC5"/>
    <w:rsid w:val="0096295F"/>
    <w:rsid w:val="00963126"/>
    <w:rsid w:val="00963FDD"/>
    <w:rsid w:val="00964397"/>
    <w:rsid w:val="009648E6"/>
    <w:rsid w:val="00964E44"/>
    <w:rsid w:val="00965531"/>
    <w:rsid w:val="009657AF"/>
    <w:rsid w:val="00965D63"/>
    <w:rsid w:val="00965DD6"/>
    <w:rsid w:val="00966194"/>
    <w:rsid w:val="00966240"/>
    <w:rsid w:val="0096661B"/>
    <w:rsid w:val="009667C5"/>
    <w:rsid w:val="00966BED"/>
    <w:rsid w:val="0096721B"/>
    <w:rsid w:val="009675C5"/>
    <w:rsid w:val="00967F00"/>
    <w:rsid w:val="00967F37"/>
    <w:rsid w:val="00967F8F"/>
    <w:rsid w:val="0097083D"/>
    <w:rsid w:val="00970FFA"/>
    <w:rsid w:val="00971132"/>
    <w:rsid w:val="00971738"/>
    <w:rsid w:val="00971867"/>
    <w:rsid w:val="00971BEC"/>
    <w:rsid w:val="00972CCB"/>
    <w:rsid w:val="00972CE6"/>
    <w:rsid w:val="00972FE7"/>
    <w:rsid w:val="00973149"/>
    <w:rsid w:val="00973D8B"/>
    <w:rsid w:val="00973DA9"/>
    <w:rsid w:val="00974D28"/>
    <w:rsid w:val="009761D8"/>
    <w:rsid w:val="00976842"/>
    <w:rsid w:val="00976AC1"/>
    <w:rsid w:val="00976F61"/>
    <w:rsid w:val="0097775D"/>
    <w:rsid w:val="0097797A"/>
    <w:rsid w:val="0098121A"/>
    <w:rsid w:val="00981F0B"/>
    <w:rsid w:val="00981F1D"/>
    <w:rsid w:val="0098320B"/>
    <w:rsid w:val="009833BF"/>
    <w:rsid w:val="00983634"/>
    <w:rsid w:val="009836F9"/>
    <w:rsid w:val="00983B3B"/>
    <w:rsid w:val="00984275"/>
    <w:rsid w:val="00984942"/>
    <w:rsid w:val="00984EAF"/>
    <w:rsid w:val="00985DFD"/>
    <w:rsid w:val="00985F91"/>
    <w:rsid w:val="009866D7"/>
    <w:rsid w:val="009866EC"/>
    <w:rsid w:val="00986A59"/>
    <w:rsid w:val="00986FDD"/>
    <w:rsid w:val="00987418"/>
    <w:rsid w:val="00987460"/>
    <w:rsid w:val="009875CE"/>
    <w:rsid w:val="0098798D"/>
    <w:rsid w:val="009879A8"/>
    <w:rsid w:val="00987E85"/>
    <w:rsid w:val="00987F43"/>
    <w:rsid w:val="00990322"/>
    <w:rsid w:val="00990547"/>
    <w:rsid w:val="009910B0"/>
    <w:rsid w:val="00991582"/>
    <w:rsid w:val="00991712"/>
    <w:rsid w:val="00991A3C"/>
    <w:rsid w:val="0099252F"/>
    <w:rsid w:val="009927F4"/>
    <w:rsid w:val="009934CE"/>
    <w:rsid w:val="0099355E"/>
    <w:rsid w:val="009935E1"/>
    <w:rsid w:val="00993C3E"/>
    <w:rsid w:val="00993D1B"/>
    <w:rsid w:val="00993FFB"/>
    <w:rsid w:val="0099427B"/>
    <w:rsid w:val="009943CD"/>
    <w:rsid w:val="00994568"/>
    <w:rsid w:val="00994675"/>
    <w:rsid w:val="00994B2F"/>
    <w:rsid w:val="00994E85"/>
    <w:rsid w:val="00994EC4"/>
    <w:rsid w:val="0099551D"/>
    <w:rsid w:val="009955AF"/>
    <w:rsid w:val="00995A2C"/>
    <w:rsid w:val="00995A37"/>
    <w:rsid w:val="009973B1"/>
    <w:rsid w:val="009978D9"/>
    <w:rsid w:val="00997D96"/>
    <w:rsid w:val="00997DA4"/>
    <w:rsid w:val="00997DEF"/>
    <w:rsid w:val="009A03A2"/>
    <w:rsid w:val="009A09E2"/>
    <w:rsid w:val="009A0B90"/>
    <w:rsid w:val="009A1966"/>
    <w:rsid w:val="009A1E56"/>
    <w:rsid w:val="009A3407"/>
    <w:rsid w:val="009A3A4C"/>
    <w:rsid w:val="009A4662"/>
    <w:rsid w:val="009A474A"/>
    <w:rsid w:val="009A4882"/>
    <w:rsid w:val="009A4974"/>
    <w:rsid w:val="009A4ADB"/>
    <w:rsid w:val="009A548B"/>
    <w:rsid w:val="009A570E"/>
    <w:rsid w:val="009A5799"/>
    <w:rsid w:val="009A5C94"/>
    <w:rsid w:val="009A5DBB"/>
    <w:rsid w:val="009A5E27"/>
    <w:rsid w:val="009A618D"/>
    <w:rsid w:val="009A6431"/>
    <w:rsid w:val="009A6CCD"/>
    <w:rsid w:val="009A6D23"/>
    <w:rsid w:val="009A75A4"/>
    <w:rsid w:val="009A7C3F"/>
    <w:rsid w:val="009B00FA"/>
    <w:rsid w:val="009B04D7"/>
    <w:rsid w:val="009B05BE"/>
    <w:rsid w:val="009B092B"/>
    <w:rsid w:val="009B1696"/>
    <w:rsid w:val="009B17DC"/>
    <w:rsid w:val="009B1A1B"/>
    <w:rsid w:val="009B1D7B"/>
    <w:rsid w:val="009B215B"/>
    <w:rsid w:val="009B2413"/>
    <w:rsid w:val="009B26CE"/>
    <w:rsid w:val="009B2740"/>
    <w:rsid w:val="009B38B0"/>
    <w:rsid w:val="009B3B67"/>
    <w:rsid w:val="009B450E"/>
    <w:rsid w:val="009B4533"/>
    <w:rsid w:val="009B49A6"/>
    <w:rsid w:val="009B49D2"/>
    <w:rsid w:val="009B4DBD"/>
    <w:rsid w:val="009B5747"/>
    <w:rsid w:val="009B5CA3"/>
    <w:rsid w:val="009B5DBC"/>
    <w:rsid w:val="009B5E74"/>
    <w:rsid w:val="009B6BD2"/>
    <w:rsid w:val="009B6CD5"/>
    <w:rsid w:val="009B7150"/>
    <w:rsid w:val="009B7353"/>
    <w:rsid w:val="009B768F"/>
    <w:rsid w:val="009B79FA"/>
    <w:rsid w:val="009B7B86"/>
    <w:rsid w:val="009C0044"/>
    <w:rsid w:val="009C07A9"/>
    <w:rsid w:val="009C0915"/>
    <w:rsid w:val="009C0CEE"/>
    <w:rsid w:val="009C0E0D"/>
    <w:rsid w:val="009C1556"/>
    <w:rsid w:val="009C1942"/>
    <w:rsid w:val="009C1FFF"/>
    <w:rsid w:val="009C291B"/>
    <w:rsid w:val="009C2E18"/>
    <w:rsid w:val="009C3A30"/>
    <w:rsid w:val="009C3C8B"/>
    <w:rsid w:val="009C3C96"/>
    <w:rsid w:val="009C3E39"/>
    <w:rsid w:val="009C42F5"/>
    <w:rsid w:val="009C45A3"/>
    <w:rsid w:val="009C4B36"/>
    <w:rsid w:val="009C4C83"/>
    <w:rsid w:val="009C5BAC"/>
    <w:rsid w:val="009C60CD"/>
    <w:rsid w:val="009C61A5"/>
    <w:rsid w:val="009C656D"/>
    <w:rsid w:val="009C67BE"/>
    <w:rsid w:val="009C6D30"/>
    <w:rsid w:val="009C7506"/>
    <w:rsid w:val="009C75E0"/>
    <w:rsid w:val="009C78CA"/>
    <w:rsid w:val="009C7A31"/>
    <w:rsid w:val="009C7C0D"/>
    <w:rsid w:val="009C7C42"/>
    <w:rsid w:val="009C7D94"/>
    <w:rsid w:val="009D00A6"/>
    <w:rsid w:val="009D173D"/>
    <w:rsid w:val="009D189D"/>
    <w:rsid w:val="009D1B06"/>
    <w:rsid w:val="009D1B5C"/>
    <w:rsid w:val="009D2E5E"/>
    <w:rsid w:val="009D31DE"/>
    <w:rsid w:val="009D3312"/>
    <w:rsid w:val="009D3C0E"/>
    <w:rsid w:val="009D41FB"/>
    <w:rsid w:val="009D4B2D"/>
    <w:rsid w:val="009D5106"/>
    <w:rsid w:val="009D51E9"/>
    <w:rsid w:val="009D570B"/>
    <w:rsid w:val="009D57AB"/>
    <w:rsid w:val="009D5A10"/>
    <w:rsid w:val="009D6370"/>
    <w:rsid w:val="009D64D4"/>
    <w:rsid w:val="009D65A1"/>
    <w:rsid w:val="009D72F5"/>
    <w:rsid w:val="009D78D0"/>
    <w:rsid w:val="009D78D2"/>
    <w:rsid w:val="009D7AB4"/>
    <w:rsid w:val="009D7D05"/>
    <w:rsid w:val="009D7DC4"/>
    <w:rsid w:val="009D7E23"/>
    <w:rsid w:val="009D7F91"/>
    <w:rsid w:val="009E0513"/>
    <w:rsid w:val="009E0722"/>
    <w:rsid w:val="009E1480"/>
    <w:rsid w:val="009E1C45"/>
    <w:rsid w:val="009E2650"/>
    <w:rsid w:val="009E28AA"/>
    <w:rsid w:val="009E29FD"/>
    <w:rsid w:val="009E2A77"/>
    <w:rsid w:val="009E2AEE"/>
    <w:rsid w:val="009E3ED0"/>
    <w:rsid w:val="009E45EB"/>
    <w:rsid w:val="009E5113"/>
    <w:rsid w:val="009E55D1"/>
    <w:rsid w:val="009E590A"/>
    <w:rsid w:val="009E5AA4"/>
    <w:rsid w:val="009E5D5C"/>
    <w:rsid w:val="009E5D77"/>
    <w:rsid w:val="009E5DE6"/>
    <w:rsid w:val="009E6156"/>
    <w:rsid w:val="009E6808"/>
    <w:rsid w:val="009E6C20"/>
    <w:rsid w:val="009E6DD2"/>
    <w:rsid w:val="009E6EA0"/>
    <w:rsid w:val="009E6EBC"/>
    <w:rsid w:val="009E760E"/>
    <w:rsid w:val="009E7745"/>
    <w:rsid w:val="009E7CB4"/>
    <w:rsid w:val="009F00CD"/>
    <w:rsid w:val="009F0499"/>
    <w:rsid w:val="009F04CE"/>
    <w:rsid w:val="009F0711"/>
    <w:rsid w:val="009F0E80"/>
    <w:rsid w:val="009F11A7"/>
    <w:rsid w:val="009F2257"/>
    <w:rsid w:val="009F2BB5"/>
    <w:rsid w:val="009F3513"/>
    <w:rsid w:val="009F3FB9"/>
    <w:rsid w:val="009F40CE"/>
    <w:rsid w:val="009F4188"/>
    <w:rsid w:val="009F4774"/>
    <w:rsid w:val="009F4A2E"/>
    <w:rsid w:val="009F4F27"/>
    <w:rsid w:val="009F5056"/>
    <w:rsid w:val="009F5C62"/>
    <w:rsid w:val="009F5EB8"/>
    <w:rsid w:val="009F5F1F"/>
    <w:rsid w:val="009F6610"/>
    <w:rsid w:val="009F771A"/>
    <w:rsid w:val="009F7F02"/>
    <w:rsid w:val="00A00042"/>
    <w:rsid w:val="00A000CC"/>
    <w:rsid w:val="00A0043B"/>
    <w:rsid w:val="00A009BE"/>
    <w:rsid w:val="00A00FE2"/>
    <w:rsid w:val="00A01AE0"/>
    <w:rsid w:val="00A01DEE"/>
    <w:rsid w:val="00A01E7A"/>
    <w:rsid w:val="00A02338"/>
    <w:rsid w:val="00A02D12"/>
    <w:rsid w:val="00A02FD1"/>
    <w:rsid w:val="00A03F07"/>
    <w:rsid w:val="00A03FED"/>
    <w:rsid w:val="00A04252"/>
    <w:rsid w:val="00A0520E"/>
    <w:rsid w:val="00A05215"/>
    <w:rsid w:val="00A05603"/>
    <w:rsid w:val="00A0582F"/>
    <w:rsid w:val="00A05A8A"/>
    <w:rsid w:val="00A05D88"/>
    <w:rsid w:val="00A05E90"/>
    <w:rsid w:val="00A05EAB"/>
    <w:rsid w:val="00A06791"/>
    <w:rsid w:val="00A06CAD"/>
    <w:rsid w:val="00A07326"/>
    <w:rsid w:val="00A07B62"/>
    <w:rsid w:val="00A105E5"/>
    <w:rsid w:val="00A1061F"/>
    <w:rsid w:val="00A10D84"/>
    <w:rsid w:val="00A115BD"/>
    <w:rsid w:val="00A116BE"/>
    <w:rsid w:val="00A118C9"/>
    <w:rsid w:val="00A1241B"/>
    <w:rsid w:val="00A12ABA"/>
    <w:rsid w:val="00A135F5"/>
    <w:rsid w:val="00A139B6"/>
    <w:rsid w:val="00A13B3A"/>
    <w:rsid w:val="00A13DAA"/>
    <w:rsid w:val="00A14AC8"/>
    <w:rsid w:val="00A14F20"/>
    <w:rsid w:val="00A1588C"/>
    <w:rsid w:val="00A15DE0"/>
    <w:rsid w:val="00A15EE0"/>
    <w:rsid w:val="00A1733B"/>
    <w:rsid w:val="00A2087F"/>
    <w:rsid w:val="00A21404"/>
    <w:rsid w:val="00A21AB7"/>
    <w:rsid w:val="00A21B11"/>
    <w:rsid w:val="00A22760"/>
    <w:rsid w:val="00A228C7"/>
    <w:rsid w:val="00A22ACE"/>
    <w:rsid w:val="00A22C84"/>
    <w:rsid w:val="00A2375D"/>
    <w:rsid w:val="00A237EB"/>
    <w:rsid w:val="00A237F3"/>
    <w:rsid w:val="00A24D21"/>
    <w:rsid w:val="00A2523C"/>
    <w:rsid w:val="00A25653"/>
    <w:rsid w:val="00A25981"/>
    <w:rsid w:val="00A2630D"/>
    <w:rsid w:val="00A27DE7"/>
    <w:rsid w:val="00A3032D"/>
    <w:rsid w:val="00A3174E"/>
    <w:rsid w:val="00A31C4D"/>
    <w:rsid w:val="00A32777"/>
    <w:rsid w:val="00A3298D"/>
    <w:rsid w:val="00A32D03"/>
    <w:rsid w:val="00A33C1C"/>
    <w:rsid w:val="00A33DC9"/>
    <w:rsid w:val="00A34230"/>
    <w:rsid w:val="00A34290"/>
    <w:rsid w:val="00A34BD4"/>
    <w:rsid w:val="00A35124"/>
    <w:rsid w:val="00A352B9"/>
    <w:rsid w:val="00A35A5C"/>
    <w:rsid w:val="00A35BE4"/>
    <w:rsid w:val="00A35C43"/>
    <w:rsid w:val="00A36527"/>
    <w:rsid w:val="00A36F48"/>
    <w:rsid w:val="00A37659"/>
    <w:rsid w:val="00A376F4"/>
    <w:rsid w:val="00A37A9C"/>
    <w:rsid w:val="00A407D5"/>
    <w:rsid w:val="00A4103C"/>
    <w:rsid w:val="00A4186A"/>
    <w:rsid w:val="00A4248C"/>
    <w:rsid w:val="00A4277B"/>
    <w:rsid w:val="00A4277C"/>
    <w:rsid w:val="00A42B4B"/>
    <w:rsid w:val="00A42C66"/>
    <w:rsid w:val="00A4315F"/>
    <w:rsid w:val="00A434E0"/>
    <w:rsid w:val="00A4352A"/>
    <w:rsid w:val="00A43C8F"/>
    <w:rsid w:val="00A44202"/>
    <w:rsid w:val="00A44446"/>
    <w:rsid w:val="00A44563"/>
    <w:rsid w:val="00A44E92"/>
    <w:rsid w:val="00A4572A"/>
    <w:rsid w:val="00A45A63"/>
    <w:rsid w:val="00A461A2"/>
    <w:rsid w:val="00A46256"/>
    <w:rsid w:val="00A4660B"/>
    <w:rsid w:val="00A46D90"/>
    <w:rsid w:val="00A46DC6"/>
    <w:rsid w:val="00A470AA"/>
    <w:rsid w:val="00A47595"/>
    <w:rsid w:val="00A4775A"/>
    <w:rsid w:val="00A47DE0"/>
    <w:rsid w:val="00A47FBD"/>
    <w:rsid w:val="00A500A4"/>
    <w:rsid w:val="00A501DE"/>
    <w:rsid w:val="00A50350"/>
    <w:rsid w:val="00A505BF"/>
    <w:rsid w:val="00A505DD"/>
    <w:rsid w:val="00A50CDE"/>
    <w:rsid w:val="00A50EC3"/>
    <w:rsid w:val="00A51204"/>
    <w:rsid w:val="00A51F19"/>
    <w:rsid w:val="00A5218D"/>
    <w:rsid w:val="00A528B6"/>
    <w:rsid w:val="00A52F0B"/>
    <w:rsid w:val="00A531F2"/>
    <w:rsid w:val="00A5339E"/>
    <w:rsid w:val="00A53676"/>
    <w:rsid w:val="00A53D3C"/>
    <w:rsid w:val="00A53D53"/>
    <w:rsid w:val="00A53F7F"/>
    <w:rsid w:val="00A5451F"/>
    <w:rsid w:val="00A5498E"/>
    <w:rsid w:val="00A55121"/>
    <w:rsid w:val="00A55C8A"/>
    <w:rsid w:val="00A56CB5"/>
    <w:rsid w:val="00A57492"/>
    <w:rsid w:val="00A575DF"/>
    <w:rsid w:val="00A577CC"/>
    <w:rsid w:val="00A579D9"/>
    <w:rsid w:val="00A57D51"/>
    <w:rsid w:val="00A57F2B"/>
    <w:rsid w:val="00A6012E"/>
    <w:rsid w:val="00A60859"/>
    <w:rsid w:val="00A6093B"/>
    <w:rsid w:val="00A609A4"/>
    <w:rsid w:val="00A614F0"/>
    <w:rsid w:val="00A615F4"/>
    <w:rsid w:val="00A6166C"/>
    <w:rsid w:val="00A619AE"/>
    <w:rsid w:val="00A61B58"/>
    <w:rsid w:val="00A62CF6"/>
    <w:rsid w:val="00A63B68"/>
    <w:rsid w:val="00A63F07"/>
    <w:rsid w:val="00A6430C"/>
    <w:rsid w:val="00A64537"/>
    <w:rsid w:val="00A64A43"/>
    <w:rsid w:val="00A64B50"/>
    <w:rsid w:val="00A66146"/>
    <w:rsid w:val="00A662F3"/>
    <w:rsid w:val="00A663F1"/>
    <w:rsid w:val="00A66C39"/>
    <w:rsid w:val="00A70350"/>
    <w:rsid w:val="00A7047E"/>
    <w:rsid w:val="00A70DF9"/>
    <w:rsid w:val="00A7106C"/>
    <w:rsid w:val="00A71177"/>
    <w:rsid w:val="00A712D3"/>
    <w:rsid w:val="00A72643"/>
    <w:rsid w:val="00A72F19"/>
    <w:rsid w:val="00A73486"/>
    <w:rsid w:val="00A73D5D"/>
    <w:rsid w:val="00A73D68"/>
    <w:rsid w:val="00A74491"/>
    <w:rsid w:val="00A74867"/>
    <w:rsid w:val="00A748F9"/>
    <w:rsid w:val="00A75456"/>
    <w:rsid w:val="00A758B7"/>
    <w:rsid w:val="00A75FC7"/>
    <w:rsid w:val="00A77522"/>
    <w:rsid w:val="00A777E7"/>
    <w:rsid w:val="00A77A44"/>
    <w:rsid w:val="00A8086E"/>
    <w:rsid w:val="00A80B98"/>
    <w:rsid w:val="00A810F1"/>
    <w:rsid w:val="00A81773"/>
    <w:rsid w:val="00A81C3B"/>
    <w:rsid w:val="00A82816"/>
    <w:rsid w:val="00A82C0E"/>
    <w:rsid w:val="00A82DDA"/>
    <w:rsid w:val="00A8341D"/>
    <w:rsid w:val="00A8349A"/>
    <w:rsid w:val="00A83F20"/>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2E30"/>
    <w:rsid w:val="00A9300E"/>
    <w:rsid w:val="00A93241"/>
    <w:rsid w:val="00A9373B"/>
    <w:rsid w:val="00A942BC"/>
    <w:rsid w:val="00A94C50"/>
    <w:rsid w:val="00A94FAA"/>
    <w:rsid w:val="00A9500C"/>
    <w:rsid w:val="00A952C0"/>
    <w:rsid w:val="00A95FCA"/>
    <w:rsid w:val="00A96436"/>
    <w:rsid w:val="00A9682F"/>
    <w:rsid w:val="00A96977"/>
    <w:rsid w:val="00A96AD1"/>
    <w:rsid w:val="00A96E5B"/>
    <w:rsid w:val="00AA04C0"/>
    <w:rsid w:val="00AA0845"/>
    <w:rsid w:val="00AA0AB3"/>
    <w:rsid w:val="00AA0E5E"/>
    <w:rsid w:val="00AA1129"/>
    <w:rsid w:val="00AA1886"/>
    <w:rsid w:val="00AA1F16"/>
    <w:rsid w:val="00AA2055"/>
    <w:rsid w:val="00AA2BAA"/>
    <w:rsid w:val="00AA2D99"/>
    <w:rsid w:val="00AA30E3"/>
    <w:rsid w:val="00AA331B"/>
    <w:rsid w:val="00AA3545"/>
    <w:rsid w:val="00AA37C6"/>
    <w:rsid w:val="00AA3DEA"/>
    <w:rsid w:val="00AA4158"/>
    <w:rsid w:val="00AA48F6"/>
    <w:rsid w:val="00AA51A1"/>
    <w:rsid w:val="00AA51D4"/>
    <w:rsid w:val="00AA5BC0"/>
    <w:rsid w:val="00AA5C17"/>
    <w:rsid w:val="00AA5FCB"/>
    <w:rsid w:val="00AA6323"/>
    <w:rsid w:val="00AA6650"/>
    <w:rsid w:val="00AA69AA"/>
    <w:rsid w:val="00AA6CE9"/>
    <w:rsid w:val="00AA6EE3"/>
    <w:rsid w:val="00AA71EE"/>
    <w:rsid w:val="00AA7331"/>
    <w:rsid w:val="00AA788D"/>
    <w:rsid w:val="00AB03A7"/>
    <w:rsid w:val="00AB0C00"/>
    <w:rsid w:val="00AB11A4"/>
    <w:rsid w:val="00AB12DC"/>
    <w:rsid w:val="00AB18E2"/>
    <w:rsid w:val="00AB1AD0"/>
    <w:rsid w:val="00AB1B5E"/>
    <w:rsid w:val="00AB1B63"/>
    <w:rsid w:val="00AB292A"/>
    <w:rsid w:val="00AB2F87"/>
    <w:rsid w:val="00AB3474"/>
    <w:rsid w:val="00AB3C5B"/>
    <w:rsid w:val="00AB3E02"/>
    <w:rsid w:val="00AB3F30"/>
    <w:rsid w:val="00AB4022"/>
    <w:rsid w:val="00AB4349"/>
    <w:rsid w:val="00AB4388"/>
    <w:rsid w:val="00AB487C"/>
    <w:rsid w:val="00AB4D02"/>
    <w:rsid w:val="00AB55A3"/>
    <w:rsid w:val="00AB5EBB"/>
    <w:rsid w:val="00AB66E3"/>
    <w:rsid w:val="00AB71CA"/>
    <w:rsid w:val="00AB73F0"/>
    <w:rsid w:val="00AB7765"/>
    <w:rsid w:val="00AB77AB"/>
    <w:rsid w:val="00AB79C6"/>
    <w:rsid w:val="00AB7D77"/>
    <w:rsid w:val="00AB7E1B"/>
    <w:rsid w:val="00AC0910"/>
    <w:rsid w:val="00AC0D45"/>
    <w:rsid w:val="00AC0EC6"/>
    <w:rsid w:val="00AC0F07"/>
    <w:rsid w:val="00AC2094"/>
    <w:rsid w:val="00AC2231"/>
    <w:rsid w:val="00AC29DF"/>
    <w:rsid w:val="00AC2A28"/>
    <w:rsid w:val="00AC3073"/>
    <w:rsid w:val="00AC33EB"/>
    <w:rsid w:val="00AC3E82"/>
    <w:rsid w:val="00AC3F21"/>
    <w:rsid w:val="00AC45AA"/>
    <w:rsid w:val="00AC4AE5"/>
    <w:rsid w:val="00AC4BE5"/>
    <w:rsid w:val="00AC4CEA"/>
    <w:rsid w:val="00AC4DE2"/>
    <w:rsid w:val="00AC4E8F"/>
    <w:rsid w:val="00AC57D9"/>
    <w:rsid w:val="00AC5A5D"/>
    <w:rsid w:val="00AC5D0E"/>
    <w:rsid w:val="00AC5D63"/>
    <w:rsid w:val="00AC653D"/>
    <w:rsid w:val="00AC6FCC"/>
    <w:rsid w:val="00AC7182"/>
    <w:rsid w:val="00AC7299"/>
    <w:rsid w:val="00AC77AB"/>
    <w:rsid w:val="00AC7E3D"/>
    <w:rsid w:val="00AC7E97"/>
    <w:rsid w:val="00AD05CF"/>
    <w:rsid w:val="00AD08D1"/>
    <w:rsid w:val="00AD0BDF"/>
    <w:rsid w:val="00AD0D0B"/>
    <w:rsid w:val="00AD0D4F"/>
    <w:rsid w:val="00AD0D60"/>
    <w:rsid w:val="00AD22F4"/>
    <w:rsid w:val="00AD239C"/>
    <w:rsid w:val="00AD28B7"/>
    <w:rsid w:val="00AD2ADB"/>
    <w:rsid w:val="00AD2D8B"/>
    <w:rsid w:val="00AD32D9"/>
    <w:rsid w:val="00AD3674"/>
    <w:rsid w:val="00AD3F88"/>
    <w:rsid w:val="00AD47C1"/>
    <w:rsid w:val="00AD5184"/>
    <w:rsid w:val="00AD54EC"/>
    <w:rsid w:val="00AD5507"/>
    <w:rsid w:val="00AD5989"/>
    <w:rsid w:val="00AD6083"/>
    <w:rsid w:val="00AD6A41"/>
    <w:rsid w:val="00AD74EE"/>
    <w:rsid w:val="00AD7778"/>
    <w:rsid w:val="00AD7A97"/>
    <w:rsid w:val="00AD7F3E"/>
    <w:rsid w:val="00AE03AD"/>
    <w:rsid w:val="00AE0D65"/>
    <w:rsid w:val="00AE1009"/>
    <w:rsid w:val="00AE11B8"/>
    <w:rsid w:val="00AE139B"/>
    <w:rsid w:val="00AE1696"/>
    <w:rsid w:val="00AE1BA6"/>
    <w:rsid w:val="00AE1EDC"/>
    <w:rsid w:val="00AE1F79"/>
    <w:rsid w:val="00AE2702"/>
    <w:rsid w:val="00AE3425"/>
    <w:rsid w:val="00AE38E5"/>
    <w:rsid w:val="00AE394C"/>
    <w:rsid w:val="00AE3EB0"/>
    <w:rsid w:val="00AE40E0"/>
    <w:rsid w:val="00AE4407"/>
    <w:rsid w:val="00AE4A33"/>
    <w:rsid w:val="00AE5420"/>
    <w:rsid w:val="00AE6955"/>
    <w:rsid w:val="00AE745B"/>
    <w:rsid w:val="00AE7596"/>
    <w:rsid w:val="00AF0202"/>
    <w:rsid w:val="00AF04E8"/>
    <w:rsid w:val="00AF05AB"/>
    <w:rsid w:val="00AF08A6"/>
    <w:rsid w:val="00AF1137"/>
    <w:rsid w:val="00AF254A"/>
    <w:rsid w:val="00AF3091"/>
    <w:rsid w:val="00AF321A"/>
    <w:rsid w:val="00AF33B2"/>
    <w:rsid w:val="00AF379C"/>
    <w:rsid w:val="00AF39A6"/>
    <w:rsid w:val="00AF4156"/>
    <w:rsid w:val="00AF4160"/>
    <w:rsid w:val="00AF450D"/>
    <w:rsid w:val="00AF45AE"/>
    <w:rsid w:val="00AF45CF"/>
    <w:rsid w:val="00AF461D"/>
    <w:rsid w:val="00AF5014"/>
    <w:rsid w:val="00AF58D6"/>
    <w:rsid w:val="00AF6D8D"/>
    <w:rsid w:val="00AF6F41"/>
    <w:rsid w:val="00AF6FED"/>
    <w:rsid w:val="00B00635"/>
    <w:rsid w:val="00B00776"/>
    <w:rsid w:val="00B015E0"/>
    <w:rsid w:val="00B01AC5"/>
    <w:rsid w:val="00B01CC7"/>
    <w:rsid w:val="00B01FF3"/>
    <w:rsid w:val="00B0240F"/>
    <w:rsid w:val="00B02606"/>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266"/>
    <w:rsid w:val="00B11796"/>
    <w:rsid w:val="00B11AE8"/>
    <w:rsid w:val="00B136CD"/>
    <w:rsid w:val="00B14761"/>
    <w:rsid w:val="00B14B3C"/>
    <w:rsid w:val="00B14B8E"/>
    <w:rsid w:val="00B14FB1"/>
    <w:rsid w:val="00B15380"/>
    <w:rsid w:val="00B15548"/>
    <w:rsid w:val="00B1554A"/>
    <w:rsid w:val="00B155F7"/>
    <w:rsid w:val="00B156E9"/>
    <w:rsid w:val="00B15ED6"/>
    <w:rsid w:val="00B16892"/>
    <w:rsid w:val="00B16988"/>
    <w:rsid w:val="00B1755C"/>
    <w:rsid w:val="00B17815"/>
    <w:rsid w:val="00B17EF2"/>
    <w:rsid w:val="00B2028B"/>
    <w:rsid w:val="00B20B96"/>
    <w:rsid w:val="00B21183"/>
    <w:rsid w:val="00B211C8"/>
    <w:rsid w:val="00B213D6"/>
    <w:rsid w:val="00B21B9C"/>
    <w:rsid w:val="00B2251D"/>
    <w:rsid w:val="00B2286B"/>
    <w:rsid w:val="00B22A3E"/>
    <w:rsid w:val="00B230A1"/>
    <w:rsid w:val="00B2325D"/>
    <w:rsid w:val="00B238C1"/>
    <w:rsid w:val="00B23914"/>
    <w:rsid w:val="00B23C27"/>
    <w:rsid w:val="00B2419C"/>
    <w:rsid w:val="00B24828"/>
    <w:rsid w:val="00B24BA6"/>
    <w:rsid w:val="00B24D74"/>
    <w:rsid w:val="00B2507F"/>
    <w:rsid w:val="00B25489"/>
    <w:rsid w:val="00B2629F"/>
    <w:rsid w:val="00B268FD"/>
    <w:rsid w:val="00B26A3F"/>
    <w:rsid w:val="00B26EA5"/>
    <w:rsid w:val="00B27446"/>
    <w:rsid w:val="00B27C54"/>
    <w:rsid w:val="00B300B1"/>
    <w:rsid w:val="00B3069F"/>
    <w:rsid w:val="00B306C5"/>
    <w:rsid w:val="00B309F1"/>
    <w:rsid w:val="00B30BCC"/>
    <w:rsid w:val="00B30EF9"/>
    <w:rsid w:val="00B31127"/>
    <w:rsid w:val="00B321E0"/>
    <w:rsid w:val="00B322E1"/>
    <w:rsid w:val="00B3234B"/>
    <w:rsid w:val="00B3241C"/>
    <w:rsid w:val="00B3259B"/>
    <w:rsid w:val="00B32BE4"/>
    <w:rsid w:val="00B32CBE"/>
    <w:rsid w:val="00B3369F"/>
    <w:rsid w:val="00B339A2"/>
    <w:rsid w:val="00B340D1"/>
    <w:rsid w:val="00B3444F"/>
    <w:rsid w:val="00B3466D"/>
    <w:rsid w:val="00B346A2"/>
    <w:rsid w:val="00B346CB"/>
    <w:rsid w:val="00B3545D"/>
    <w:rsid w:val="00B35465"/>
    <w:rsid w:val="00B36406"/>
    <w:rsid w:val="00B36A0A"/>
    <w:rsid w:val="00B371F4"/>
    <w:rsid w:val="00B372BC"/>
    <w:rsid w:val="00B376C0"/>
    <w:rsid w:val="00B4097E"/>
    <w:rsid w:val="00B40B53"/>
    <w:rsid w:val="00B40D91"/>
    <w:rsid w:val="00B4164D"/>
    <w:rsid w:val="00B418D8"/>
    <w:rsid w:val="00B41CED"/>
    <w:rsid w:val="00B423BD"/>
    <w:rsid w:val="00B439D4"/>
    <w:rsid w:val="00B43F6B"/>
    <w:rsid w:val="00B4584B"/>
    <w:rsid w:val="00B4589A"/>
    <w:rsid w:val="00B461DC"/>
    <w:rsid w:val="00B46948"/>
    <w:rsid w:val="00B47369"/>
    <w:rsid w:val="00B474A0"/>
    <w:rsid w:val="00B4794E"/>
    <w:rsid w:val="00B47B30"/>
    <w:rsid w:val="00B47F59"/>
    <w:rsid w:val="00B50311"/>
    <w:rsid w:val="00B53011"/>
    <w:rsid w:val="00B54305"/>
    <w:rsid w:val="00B54834"/>
    <w:rsid w:val="00B54849"/>
    <w:rsid w:val="00B552E4"/>
    <w:rsid w:val="00B555A5"/>
    <w:rsid w:val="00B556BF"/>
    <w:rsid w:val="00B55721"/>
    <w:rsid w:val="00B55CE2"/>
    <w:rsid w:val="00B564E0"/>
    <w:rsid w:val="00B56817"/>
    <w:rsid w:val="00B5693D"/>
    <w:rsid w:val="00B56DC8"/>
    <w:rsid w:val="00B57321"/>
    <w:rsid w:val="00B574E0"/>
    <w:rsid w:val="00B57997"/>
    <w:rsid w:val="00B57D77"/>
    <w:rsid w:val="00B57DED"/>
    <w:rsid w:val="00B60559"/>
    <w:rsid w:val="00B60BE2"/>
    <w:rsid w:val="00B616C4"/>
    <w:rsid w:val="00B61C8C"/>
    <w:rsid w:val="00B61E80"/>
    <w:rsid w:val="00B62924"/>
    <w:rsid w:val="00B62BE0"/>
    <w:rsid w:val="00B62D4A"/>
    <w:rsid w:val="00B62EAE"/>
    <w:rsid w:val="00B634A2"/>
    <w:rsid w:val="00B63D2C"/>
    <w:rsid w:val="00B63F85"/>
    <w:rsid w:val="00B64170"/>
    <w:rsid w:val="00B646DC"/>
    <w:rsid w:val="00B64D27"/>
    <w:rsid w:val="00B651D4"/>
    <w:rsid w:val="00B6572E"/>
    <w:rsid w:val="00B65995"/>
    <w:rsid w:val="00B65B0A"/>
    <w:rsid w:val="00B65FEF"/>
    <w:rsid w:val="00B66D8E"/>
    <w:rsid w:val="00B66E99"/>
    <w:rsid w:val="00B67677"/>
    <w:rsid w:val="00B67930"/>
    <w:rsid w:val="00B67FE4"/>
    <w:rsid w:val="00B7011C"/>
    <w:rsid w:val="00B703D2"/>
    <w:rsid w:val="00B706C1"/>
    <w:rsid w:val="00B70930"/>
    <w:rsid w:val="00B70DBF"/>
    <w:rsid w:val="00B71471"/>
    <w:rsid w:val="00B7163E"/>
    <w:rsid w:val="00B71F06"/>
    <w:rsid w:val="00B727F7"/>
    <w:rsid w:val="00B7292E"/>
    <w:rsid w:val="00B72EDE"/>
    <w:rsid w:val="00B72F45"/>
    <w:rsid w:val="00B733EE"/>
    <w:rsid w:val="00B735C3"/>
    <w:rsid w:val="00B7375F"/>
    <w:rsid w:val="00B73CD5"/>
    <w:rsid w:val="00B74B14"/>
    <w:rsid w:val="00B74DD2"/>
    <w:rsid w:val="00B750BF"/>
    <w:rsid w:val="00B75454"/>
    <w:rsid w:val="00B766BA"/>
    <w:rsid w:val="00B76D2A"/>
    <w:rsid w:val="00B76F61"/>
    <w:rsid w:val="00B77214"/>
    <w:rsid w:val="00B77775"/>
    <w:rsid w:val="00B77C53"/>
    <w:rsid w:val="00B80025"/>
    <w:rsid w:val="00B8017B"/>
    <w:rsid w:val="00B80994"/>
    <w:rsid w:val="00B82288"/>
    <w:rsid w:val="00B824FA"/>
    <w:rsid w:val="00B82E17"/>
    <w:rsid w:val="00B82E9B"/>
    <w:rsid w:val="00B8383B"/>
    <w:rsid w:val="00B84582"/>
    <w:rsid w:val="00B8485A"/>
    <w:rsid w:val="00B84DEB"/>
    <w:rsid w:val="00B85077"/>
    <w:rsid w:val="00B8525D"/>
    <w:rsid w:val="00B86259"/>
    <w:rsid w:val="00B8671C"/>
    <w:rsid w:val="00B86C88"/>
    <w:rsid w:val="00B874E1"/>
    <w:rsid w:val="00B8761B"/>
    <w:rsid w:val="00B87743"/>
    <w:rsid w:val="00B909F5"/>
    <w:rsid w:val="00B90A2D"/>
    <w:rsid w:val="00B910AA"/>
    <w:rsid w:val="00B91AEC"/>
    <w:rsid w:val="00B92176"/>
    <w:rsid w:val="00B924E9"/>
    <w:rsid w:val="00B92E2C"/>
    <w:rsid w:val="00B934C3"/>
    <w:rsid w:val="00B93CCA"/>
    <w:rsid w:val="00B93FFE"/>
    <w:rsid w:val="00B940F0"/>
    <w:rsid w:val="00B94814"/>
    <w:rsid w:val="00B94F85"/>
    <w:rsid w:val="00B951FF"/>
    <w:rsid w:val="00B95262"/>
    <w:rsid w:val="00B95EC7"/>
    <w:rsid w:val="00B96099"/>
    <w:rsid w:val="00B96BCD"/>
    <w:rsid w:val="00B97410"/>
    <w:rsid w:val="00B97EE3"/>
    <w:rsid w:val="00B97F4E"/>
    <w:rsid w:val="00BA091C"/>
    <w:rsid w:val="00BA0B42"/>
    <w:rsid w:val="00BA1020"/>
    <w:rsid w:val="00BA1C22"/>
    <w:rsid w:val="00BA1D5A"/>
    <w:rsid w:val="00BA22D6"/>
    <w:rsid w:val="00BA26B9"/>
    <w:rsid w:val="00BA3769"/>
    <w:rsid w:val="00BA3ADF"/>
    <w:rsid w:val="00BA3AE1"/>
    <w:rsid w:val="00BA3BE9"/>
    <w:rsid w:val="00BA3E6D"/>
    <w:rsid w:val="00BA4C5D"/>
    <w:rsid w:val="00BA5A80"/>
    <w:rsid w:val="00BA65F4"/>
    <w:rsid w:val="00BA6A03"/>
    <w:rsid w:val="00BA6AC4"/>
    <w:rsid w:val="00BA6E66"/>
    <w:rsid w:val="00BA7059"/>
    <w:rsid w:val="00BA70EE"/>
    <w:rsid w:val="00BA7600"/>
    <w:rsid w:val="00BA76CD"/>
    <w:rsid w:val="00BA7880"/>
    <w:rsid w:val="00BB0699"/>
    <w:rsid w:val="00BB06F9"/>
    <w:rsid w:val="00BB090F"/>
    <w:rsid w:val="00BB099D"/>
    <w:rsid w:val="00BB0BB0"/>
    <w:rsid w:val="00BB115A"/>
    <w:rsid w:val="00BB2367"/>
    <w:rsid w:val="00BB23A5"/>
    <w:rsid w:val="00BB25EF"/>
    <w:rsid w:val="00BB29DF"/>
    <w:rsid w:val="00BB2EE6"/>
    <w:rsid w:val="00BB34BB"/>
    <w:rsid w:val="00BB3E1F"/>
    <w:rsid w:val="00BB4283"/>
    <w:rsid w:val="00BB4434"/>
    <w:rsid w:val="00BB48BF"/>
    <w:rsid w:val="00BB4AF3"/>
    <w:rsid w:val="00BB4D6D"/>
    <w:rsid w:val="00BB5194"/>
    <w:rsid w:val="00BB51E3"/>
    <w:rsid w:val="00BB58BF"/>
    <w:rsid w:val="00BB6BFF"/>
    <w:rsid w:val="00BB6E49"/>
    <w:rsid w:val="00BB6F4B"/>
    <w:rsid w:val="00BB71DC"/>
    <w:rsid w:val="00BB76EA"/>
    <w:rsid w:val="00BC008D"/>
    <w:rsid w:val="00BC0A41"/>
    <w:rsid w:val="00BC0F76"/>
    <w:rsid w:val="00BC133D"/>
    <w:rsid w:val="00BC1357"/>
    <w:rsid w:val="00BC1ADF"/>
    <w:rsid w:val="00BC24F5"/>
    <w:rsid w:val="00BC2ADB"/>
    <w:rsid w:val="00BC3A1B"/>
    <w:rsid w:val="00BC3CBD"/>
    <w:rsid w:val="00BC4070"/>
    <w:rsid w:val="00BC4139"/>
    <w:rsid w:val="00BC44F2"/>
    <w:rsid w:val="00BC4704"/>
    <w:rsid w:val="00BC4C62"/>
    <w:rsid w:val="00BC4D32"/>
    <w:rsid w:val="00BC5799"/>
    <w:rsid w:val="00BC58C4"/>
    <w:rsid w:val="00BC5BD4"/>
    <w:rsid w:val="00BC6038"/>
    <w:rsid w:val="00BC63AB"/>
    <w:rsid w:val="00BC6671"/>
    <w:rsid w:val="00BC67A9"/>
    <w:rsid w:val="00BC6956"/>
    <w:rsid w:val="00BC69DB"/>
    <w:rsid w:val="00BC7F04"/>
    <w:rsid w:val="00BD0053"/>
    <w:rsid w:val="00BD0271"/>
    <w:rsid w:val="00BD104E"/>
    <w:rsid w:val="00BD1231"/>
    <w:rsid w:val="00BD148C"/>
    <w:rsid w:val="00BD247C"/>
    <w:rsid w:val="00BD5896"/>
    <w:rsid w:val="00BD5D19"/>
    <w:rsid w:val="00BD5EDC"/>
    <w:rsid w:val="00BD60EC"/>
    <w:rsid w:val="00BD640B"/>
    <w:rsid w:val="00BD6523"/>
    <w:rsid w:val="00BD6A15"/>
    <w:rsid w:val="00BD77BC"/>
    <w:rsid w:val="00BD7E45"/>
    <w:rsid w:val="00BE0098"/>
    <w:rsid w:val="00BE0239"/>
    <w:rsid w:val="00BE097E"/>
    <w:rsid w:val="00BE0B96"/>
    <w:rsid w:val="00BE1580"/>
    <w:rsid w:val="00BE2991"/>
    <w:rsid w:val="00BE30AC"/>
    <w:rsid w:val="00BE3255"/>
    <w:rsid w:val="00BE3767"/>
    <w:rsid w:val="00BE3BF4"/>
    <w:rsid w:val="00BE56C5"/>
    <w:rsid w:val="00BE5B33"/>
    <w:rsid w:val="00BE6392"/>
    <w:rsid w:val="00BE663E"/>
    <w:rsid w:val="00BE6F70"/>
    <w:rsid w:val="00BE7441"/>
    <w:rsid w:val="00BE75B6"/>
    <w:rsid w:val="00BE76E3"/>
    <w:rsid w:val="00BE7BD6"/>
    <w:rsid w:val="00BE7E85"/>
    <w:rsid w:val="00BE7F61"/>
    <w:rsid w:val="00BF00EC"/>
    <w:rsid w:val="00BF02DD"/>
    <w:rsid w:val="00BF0C6D"/>
    <w:rsid w:val="00BF1878"/>
    <w:rsid w:val="00BF1E9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052E"/>
    <w:rsid w:val="00C00C6A"/>
    <w:rsid w:val="00C0112F"/>
    <w:rsid w:val="00C01E0B"/>
    <w:rsid w:val="00C01FBA"/>
    <w:rsid w:val="00C020A9"/>
    <w:rsid w:val="00C02405"/>
    <w:rsid w:val="00C029CD"/>
    <w:rsid w:val="00C029CF"/>
    <w:rsid w:val="00C03011"/>
    <w:rsid w:val="00C03225"/>
    <w:rsid w:val="00C0334E"/>
    <w:rsid w:val="00C03ABA"/>
    <w:rsid w:val="00C03CAB"/>
    <w:rsid w:val="00C0404A"/>
    <w:rsid w:val="00C0419D"/>
    <w:rsid w:val="00C04A4E"/>
    <w:rsid w:val="00C04E82"/>
    <w:rsid w:val="00C04F58"/>
    <w:rsid w:val="00C054F6"/>
    <w:rsid w:val="00C05839"/>
    <w:rsid w:val="00C05B4F"/>
    <w:rsid w:val="00C0636D"/>
    <w:rsid w:val="00C072EA"/>
    <w:rsid w:val="00C07E93"/>
    <w:rsid w:val="00C10935"/>
    <w:rsid w:val="00C1093A"/>
    <w:rsid w:val="00C10946"/>
    <w:rsid w:val="00C1145B"/>
    <w:rsid w:val="00C11713"/>
    <w:rsid w:val="00C14D05"/>
    <w:rsid w:val="00C151FD"/>
    <w:rsid w:val="00C15705"/>
    <w:rsid w:val="00C15E1A"/>
    <w:rsid w:val="00C15EDB"/>
    <w:rsid w:val="00C16682"/>
    <w:rsid w:val="00C16CC6"/>
    <w:rsid w:val="00C17345"/>
    <w:rsid w:val="00C17826"/>
    <w:rsid w:val="00C17EF8"/>
    <w:rsid w:val="00C20614"/>
    <w:rsid w:val="00C206A7"/>
    <w:rsid w:val="00C20741"/>
    <w:rsid w:val="00C20965"/>
    <w:rsid w:val="00C2097D"/>
    <w:rsid w:val="00C21380"/>
    <w:rsid w:val="00C2144E"/>
    <w:rsid w:val="00C218AD"/>
    <w:rsid w:val="00C222B5"/>
    <w:rsid w:val="00C22D57"/>
    <w:rsid w:val="00C22E73"/>
    <w:rsid w:val="00C22F76"/>
    <w:rsid w:val="00C23587"/>
    <w:rsid w:val="00C23789"/>
    <w:rsid w:val="00C2383A"/>
    <w:rsid w:val="00C23B26"/>
    <w:rsid w:val="00C240AF"/>
    <w:rsid w:val="00C240F7"/>
    <w:rsid w:val="00C24E27"/>
    <w:rsid w:val="00C2672C"/>
    <w:rsid w:val="00C26B64"/>
    <w:rsid w:val="00C26C59"/>
    <w:rsid w:val="00C27F09"/>
    <w:rsid w:val="00C27FF9"/>
    <w:rsid w:val="00C305C2"/>
    <w:rsid w:val="00C30BE9"/>
    <w:rsid w:val="00C30C08"/>
    <w:rsid w:val="00C314AC"/>
    <w:rsid w:val="00C31F3E"/>
    <w:rsid w:val="00C328AA"/>
    <w:rsid w:val="00C32CDF"/>
    <w:rsid w:val="00C32E15"/>
    <w:rsid w:val="00C32E4B"/>
    <w:rsid w:val="00C33A96"/>
    <w:rsid w:val="00C34671"/>
    <w:rsid w:val="00C352D4"/>
    <w:rsid w:val="00C354CB"/>
    <w:rsid w:val="00C359B8"/>
    <w:rsid w:val="00C35A08"/>
    <w:rsid w:val="00C35AF9"/>
    <w:rsid w:val="00C35E01"/>
    <w:rsid w:val="00C3624E"/>
    <w:rsid w:val="00C36423"/>
    <w:rsid w:val="00C36925"/>
    <w:rsid w:val="00C3692F"/>
    <w:rsid w:val="00C36E23"/>
    <w:rsid w:val="00C372EC"/>
    <w:rsid w:val="00C37417"/>
    <w:rsid w:val="00C375F2"/>
    <w:rsid w:val="00C37BD6"/>
    <w:rsid w:val="00C4050E"/>
    <w:rsid w:val="00C40671"/>
    <w:rsid w:val="00C40A93"/>
    <w:rsid w:val="00C40DC6"/>
    <w:rsid w:val="00C41072"/>
    <w:rsid w:val="00C413CE"/>
    <w:rsid w:val="00C41BD3"/>
    <w:rsid w:val="00C4204A"/>
    <w:rsid w:val="00C4267C"/>
    <w:rsid w:val="00C42F66"/>
    <w:rsid w:val="00C4372B"/>
    <w:rsid w:val="00C43B6B"/>
    <w:rsid w:val="00C4416F"/>
    <w:rsid w:val="00C4662A"/>
    <w:rsid w:val="00C477BC"/>
    <w:rsid w:val="00C47DAE"/>
    <w:rsid w:val="00C50498"/>
    <w:rsid w:val="00C50630"/>
    <w:rsid w:val="00C51229"/>
    <w:rsid w:val="00C5194F"/>
    <w:rsid w:val="00C522C0"/>
    <w:rsid w:val="00C5250C"/>
    <w:rsid w:val="00C52D72"/>
    <w:rsid w:val="00C52E82"/>
    <w:rsid w:val="00C5334B"/>
    <w:rsid w:val="00C53627"/>
    <w:rsid w:val="00C5398A"/>
    <w:rsid w:val="00C53DD2"/>
    <w:rsid w:val="00C53F5B"/>
    <w:rsid w:val="00C54550"/>
    <w:rsid w:val="00C54938"/>
    <w:rsid w:val="00C54ACC"/>
    <w:rsid w:val="00C54E5F"/>
    <w:rsid w:val="00C55887"/>
    <w:rsid w:val="00C55FB9"/>
    <w:rsid w:val="00C5617A"/>
    <w:rsid w:val="00C56275"/>
    <w:rsid w:val="00C56436"/>
    <w:rsid w:val="00C5699C"/>
    <w:rsid w:val="00C56C71"/>
    <w:rsid w:val="00C5730B"/>
    <w:rsid w:val="00C57492"/>
    <w:rsid w:val="00C57513"/>
    <w:rsid w:val="00C57939"/>
    <w:rsid w:val="00C6044C"/>
    <w:rsid w:val="00C6067F"/>
    <w:rsid w:val="00C61087"/>
    <w:rsid w:val="00C6116E"/>
    <w:rsid w:val="00C62A5C"/>
    <w:rsid w:val="00C63B66"/>
    <w:rsid w:val="00C6409C"/>
    <w:rsid w:val="00C6431C"/>
    <w:rsid w:val="00C6444E"/>
    <w:rsid w:val="00C64833"/>
    <w:rsid w:val="00C64869"/>
    <w:rsid w:val="00C64AC4"/>
    <w:rsid w:val="00C64C19"/>
    <w:rsid w:val="00C650A7"/>
    <w:rsid w:val="00C65B32"/>
    <w:rsid w:val="00C65E47"/>
    <w:rsid w:val="00C6624A"/>
    <w:rsid w:val="00C66FD0"/>
    <w:rsid w:val="00C70041"/>
    <w:rsid w:val="00C70245"/>
    <w:rsid w:val="00C70327"/>
    <w:rsid w:val="00C70A67"/>
    <w:rsid w:val="00C7113E"/>
    <w:rsid w:val="00C711A8"/>
    <w:rsid w:val="00C713D8"/>
    <w:rsid w:val="00C71435"/>
    <w:rsid w:val="00C714D9"/>
    <w:rsid w:val="00C71C55"/>
    <w:rsid w:val="00C728F4"/>
    <w:rsid w:val="00C72933"/>
    <w:rsid w:val="00C72968"/>
    <w:rsid w:val="00C72C2F"/>
    <w:rsid w:val="00C72C9B"/>
    <w:rsid w:val="00C730AF"/>
    <w:rsid w:val="00C7388E"/>
    <w:rsid w:val="00C73FC5"/>
    <w:rsid w:val="00C74734"/>
    <w:rsid w:val="00C74B26"/>
    <w:rsid w:val="00C756E7"/>
    <w:rsid w:val="00C761F2"/>
    <w:rsid w:val="00C76957"/>
    <w:rsid w:val="00C773D1"/>
    <w:rsid w:val="00C800B4"/>
    <w:rsid w:val="00C801C8"/>
    <w:rsid w:val="00C80DA7"/>
    <w:rsid w:val="00C81513"/>
    <w:rsid w:val="00C8154F"/>
    <w:rsid w:val="00C81825"/>
    <w:rsid w:val="00C82673"/>
    <w:rsid w:val="00C82E17"/>
    <w:rsid w:val="00C833C9"/>
    <w:rsid w:val="00C834D5"/>
    <w:rsid w:val="00C83E7C"/>
    <w:rsid w:val="00C8400D"/>
    <w:rsid w:val="00C8401E"/>
    <w:rsid w:val="00C8406F"/>
    <w:rsid w:val="00C847E5"/>
    <w:rsid w:val="00C84A08"/>
    <w:rsid w:val="00C84F99"/>
    <w:rsid w:val="00C851BB"/>
    <w:rsid w:val="00C853ED"/>
    <w:rsid w:val="00C85429"/>
    <w:rsid w:val="00C85466"/>
    <w:rsid w:val="00C85641"/>
    <w:rsid w:val="00C856E0"/>
    <w:rsid w:val="00C86901"/>
    <w:rsid w:val="00C86C0C"/>
    <w:rsid w:val="00C87276"/>
    <w:rsid w:val="00C872E9"/>
    <w:rsid w:val="00C87775"/>
    <w:rsid w:val="00C87AB3"/>
    <w:rsid w:val="00C87B36"/>
    <w:rsid w:val="00C907E8"/>
    <w:rsid w:val="00C91A9A"/>
    <w:rsid w:val="00C92728"/>
    <w:rsid w:val="00C92A86"/>
    <w:rsid w:val="00C92EFF"/>
    <w:rsid w:val="00C9338F"/>
    <w:rsid w:val="00C93DB7"/>
    <w:rsid w:val="00C93EAF"/>
    <w:rsid w:val="00C941E0"/>
    <w:rsid w:val="00C941E6"/>
    <w:rsid w:val="00C94B63"/>
    <w:rsid w:val="00C95087"/>
    <w:rsid w:val="00C950BA"/>
    <w:rsid w:val="00C95CC9"/>
    <w:rsid w:val="00C965CD"/>
    <w:rsid w:val="00C96B6A"/>
    <w:rsid w:val="00C96D9F"/>
    <w:rsid w:val="00C96FB9"/>
    <w:rsid w:val="00C978A0"/>
    <w:rsid w:val="00CA1D28"/>
    <w:rsid w:val="00CA1D3C"/>
    <w:rsid w:val="00CA22C4"/>
    <w:rsid w:val="00CA2648"/>
    <w:rsid w:val="00CA3105"/>
    <w:rsid w:val="00CA32F2"/>
    <w:rsid w:val="00CA348F"/>
    <w:rsid w:val="00CA3809"/>
    <w:rsid w:val="00CA3B17"/>
    <w:rsid w:val="00CA3DF1"/>
    <w:rsid w:val="00CA3EA2"/>
    <w:rsid w:val="00CA4910"/>
    <w:rsid w:val="00CA4BE4"/>
    <w:rsid w:val="00CA549E"/>
    <w:rsid w:val="00CA55F4"/>
    <w:rsid w:val="00CA562E"/>
    <w:rsid w:val="00CA5729"/>
    <w:rsid w:val="00CA574B"/>
    <w:rsid w:val="00CA641D"/>
    <w:rsid w:val="00CA683E"/>
    <w:rsid w:val="00CA68F4"/>
    <w:rsid w:val="00CA6BEF"/>
    <w:rsid w:val="00CA74E2"/>
    <w:rsid w:val="00CA7763"/>
    <w:rsid w:val="00CB0525"/>
    <w:rsid w:val="00CB0C82"/>
    <w:rsid w:val="00CB15DB"/>
    <w:rsid w:val="00CB21BC"/>
    <w:rsid w:val="00CB23A6"/>
    <w:rsid w:val="00CB2EC3"/>
    <w:rsid w:val="00CB329B"/>
    <w:rsid w:val="00CB32CB"/>
    <w:rsid w:val="00CB3FEB"/>
    <w:rsid w:val="00CB4135"/>
    <w:rsid w:val="00CB4338"/>
    <w:rsid w:val="00CB4C07"/>
    <w:rsid w:val="00CB4ECC"/>
    <w:rsid w:val="00CB5256"/>
    <w:rsid w:val="00CB5631"/>
    <w:rsid w:val="00CB5DA3"/>
    <w:rsid w:val="00CB6045"/>
    <w:rsid w:val="00CB611F"/>
    <w:rsid w:val="00CB64B0"/>
    <w:rsid w:val="00CB66AE"/>
    <w:rsid w:val="00CB724D"/>
    <w:rsid w:val="00CB7309"/>
    <w:rsid w:val="00CB7D6A"/>
    <w:rsid w:val="00CC03B3"/>
    <w:rsid w:val="00CC0E93"/>
    <w:rsid w:val="00CC20A6"/>
    <w:rsid w:val="00CC2783"/>
    <w:rsid w:val="00CC3158"/>
    <w:rsid w:val="00CC386D"/>
    <w:rsid w:val="00CC44A0"/>
    <w:rsid w:val="00CC4790"/>
    <w:rsid w:val="00CC497E"/>
    <w:rsid w:val="00CC5201"/>
    <w:rsid w:val="00CC5C32"/>
    <w:rsid w:val="00CC6051"/>
    <w:rsid w:val="00CC6131"/>
    <w:rsid w:val="00CC6286"/>
    <w:rsid w:val="00CC64A1"/>
    <w:rsid w:val="00CC6548"/>
    <w:rsid w:val="00CC702F"/>
    <w:rsid w:val="00CC7BE3"/>
    <w:rsid w:val="00CC7C95"/>
    <w:rsid w:val="00CC7CAE"/>
    <w:rsid w:val="00CC7E12"/>
    <w:rsid w:val="00CC7F90"/>
    <w:rsid w:val="00CD0498"/>
    <w:rsid w:val="00CD04EB"/>
    <w:rsid w:val="00CD0973"/>
    <w:rsid w:val="00CD0DA6"/>
    <w:rsid w:val="00CD141D"/>
    <w:rsid w:val="00CD1BF4"/>
    <w:rsid w:val="00CD238C"/>
    <w:rsid w:val="00CD23B8"/>
    <w:rsid w:val="00CD2476"/>
    <w:rsid w:val="00CD29EB"/>
    <w:rsid w:val="00CD2B3D"/>
    <w:rsid w:val="00CD2D0B"/>
    <w:rsid w:val="00CD2E0E"/>
    <w:rsid w:val="00CD3540"/>
    <w:rsid w:val="00CD36C5"/>
    <w:rsid w:val="00CD4F79"/>
    <w:rsid w:val="00CD535C"/>
    <w:rsid w:val="00CD6191"/>
    <w:rsid w:val="00CD6479"/>
    <w:rsid w:val="00CD7EA3"/>
    <w:rsid w:val="00CD7FFC"/>
    <w:rsid w:val="00CE0568"/>
    <w:rsid w:val="00CE0793"/>
    <w:rsid w:val="00CE1685"/>
    <w:rsid w:val="00CE197D"/>
    <w:rsid w:val="00CE23B5"/>
    <w:rsid w:val="00CE28A6"/>
    <w:rsid w:val="00CE2F81"/>
    <w:rsid w:val="00CE3235"/>
    <w:rsid w:val="00CE3932"/>
    <w:rsid w:val="00CE39B8"/>
    <w:rsid w:val="00CE3B94"/>
    <w:rsid w:val="00CE4751"/>
    <w:rsid w:val="00CE476D"/>
    <w:rsid w:val="00CE4A3C"/>
    <w:rsid w:val="00CE4D3B"/>
    <w:rsid w:val="00CE5A0D"/>
    <w:rsid w:val="00CE5A2F"/>
    <w:rsid w:val="00CE6E39"/>
    <w:rsid w:val="00CE6EAD"/>
    <w:rsid w:val="00CE7218"/>
    <w:rsid w:val="00CE734F"/>
    <w:rsid w:val="00CE7778"/>
    <w:rsid w:val="00CE7A06"/>
    <w:rsid w:val="00CE7BDC"/>
    <w:rsid w:val="00CE7F3D"/>
    <w:rsid w:val="00CF0063"/>
    <w:rsid w:val="00CF0266"/>
    <w:rsid w:val="00CF0779"/>
    <w:rsid w:val="00CF2557"/>
    <w:rsid w:val="00CF33D8"/>
    <w:rsid w:val="00CF394A"/>
    <w:rsid w:val="00CF40DF"/>
    <w:rsid w:val="00CF42E4"/>
    <w:rsid w:val="00CF46BC"/>
    <w:rsid w:val="00CF4706"/>
    <w:rsid w:val="00CF4EF7"/>
    <w:rsid w:val="00CF5675"/>
    <w:rsid w:val="00CF59EF"/>
    <w:rsid w:val="00CF5C19"/>
    <w:rsid w:val="00CF6647"/>
    <w:rsid w:val="00CF66EC"/>
    <w:rsid w:val="00CF6834"/>
    <w:rsid w:val="00CF6DF8"/>
    <w:rsid w:val="00CF6ED5"/>
    <w:rsid w:val="00CF7117"/>
    <w:rsid w:val="00CF758A"/>
    <w:rsid w:val="00CF7F66"/>
    <w:rsid w:val="00D00002"/>
    <w:rsid w:val="00D00C53"/>
    <w:rsid w:val="00D01488"/>
    <w:rsid w:val="00D02669"/>
    <w:rsid w:val="00D02896"/>
    <w:rsid w:val="00D02A64"/>
    <w:rsid w:val="00D02D13"/>
    <w:rsid w:val="00D02FD5"/>
    <w:rsid w:val="00D032FD"/>
    <w:rsid w:val="00D0339D"/>
    <w:rsid w:val="00D035C3"/>
    <w:rsid w:val="00D040AF"/>
    <w:rsid w:val="00D04ECE"/>
    <w:rsid w:val="00D0542A"/>
    <w:rsid w:val="00D0544B"/>
    <w:rsid w:val="00D05B10"/>
    <w:rsid w:val="00D05CA6"/>
    <w:rsid w:val="00D06423"/>
    <w:rsid w:val="00D06884"/>
    <w:rsid w:val="00D06B21"/>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2E5"/>
    <w:rsid w:val="00D163B4"/>
    <w:rsid w:val="00D1669E"/>
    <w:rsid w:val="00D16741"/>
    <w:rsid w:val="00D16CAA"/>
    <w:rsid w:val="00D16D4C"/>
    <w:rsid w:val="00D16DAD"/>
    <w:rsid w:val="00D16E2D"/>
    <w:rsid w:val="00D1706F"/>
    <w:rsid w:val="00D17E3C"/>
    <w:rsid w:val="00D208A0"/>
    <w:rsid w:val="00D20EFD"/>
    <w:rsid w:val="00D210CC"/>
    <w:rsid w:val="00D22C6C"/>
    <w:rsid w:val="00D23009"/>
    <w:rsid w:val="00D23582"/>
    <w:rsid w:val="00D235F9"/>
    <w:rsid w:val="00D2370E"/>
    <w:rsid w:val="00D23C95"/>
    <w:rsid w:val="00D23CBB"/>
    <w:rsid w:val="00D2507F"/>
    <w:rsid w:val="00D25598"/>
    <w:rsid w:val="00D257D4"/>
    <w:rsid w:val="00D2592E"/>
    <w:rsid w:val="00D25B58"/>
    <w:rsid w:val="00D25F1D"/>
    <w:rsid w:val="00D2652A"/>
    <w:rsid w:val="00D266AE"/>
    <w:rsid w:val="00D26712"/>
    <w:rsid w:val="00D26B33"/>
    <w:rsid w:val="00D27138"/>
    <w:rsid w:val="00D271BF"/>
    <w:rsid w:val="00D276A2"/>
    <w:rsid w:val="00D276AC"/>
    <w:rsid w:val="00D3003B"/>
    <w:rsid w:val="00D303B8"/>
    <w:rsid w:val="00D3104C"/>
    <w:rsid w:val="00D311D3"/>
    <w:rsid w:val="00D314BE"/>
    <w:rsid w:val="00D314E5"/>
    <w:rsid w:val="00D31649"/>
    <w:rsid w:val="00D31833"/>
    <w:rsid w:val="00D318DD"/>
    <w:rsid w:val="00D31A0F"/>
    <w:rsid w:val="00D31D9D"/>
    <w:rsid w:val="00D3231C"/>
    <w:rsid w:val="00D32AA5"/>
    <w:rsid w:val="00D33DDC"/>
    <w:rsid w:val="00D34164"/>
    <w:rsid w:val="00D342DF"/>
    <w:rsid w:val="00D347AD"/>
    <w:rsid w:val="00D350DA"/>
    <w:rsid w:val="00D354A5"/>
    <w:rsid w:val="00D36216"/>
    <w:rsid w:val="00D36A54"/>
    <w:rsid w:val="00D3734F"/>
    <w:rsid w:val="00D374DE"/>
    <w:rsid w:val="00D3750C"/>
    <w:rsid w:val="00D37749"/>
    <w:rsid w:val="00D37837"/>
    <w:rsid w:val="00D37BF3"/>
    <w:rsid w:val="00D37DAB"/>
    <w:rsid w:val="00D37EC2"/>
    <w:rsid w:val="00D37F8E"/>
    <w:rsid w:val="00D40204"/>
    <w:rsid w:val="00D4043F"/>
    <w:rsid w:val="00D4074F"/>
    <w:rsid w:val="00D40934"/>
    <w:rsid w:val="00D40946"/>
    <w:rsid w:val="00D40E65"/>
    <w:rsid w:val="00D410B3"/>
    <w:rsid w:val="00D41B69"/>
    <w:rsid w:val="00D420A6"/>
    <w:rsid w:val="00D421AF"/>
    <w:rsid w:val="00D42721"/>
    <w:rsid w:val="00D42801"/>
    <w:rsid w:val="00D42BA0"/>
    <w:rsid w:val="00D43B8F"/>
    <w:rsid w:val="00D43DC2"/>
    <w:rsid w:val="00D44248"/>
    <w:rsid w:val="00D44CB9"/>
    <w:rsid w:val="00D44E87"/>
    <w:rsid w:val="00D44F8E"/>
    <w:rsid w:val="00D4557A"/>
    <w:rsid w:val="00D4576F"/>
    <w:rsid w:val="00D461F2"/>
    <w:rsid w:val="00D47BDC"/>
    <w:rsid w:val="00D50996"/>
    <w:rsid w:val="00D50B86"/>
    <w:rsid w:val="00D511AB"/>
    <w:rsid w:val="00D5131C"/>
    <w:rsid w:val="00D51698"/>
    <w:rsid w:val="00D5179D"/>
    <w:rsid w:val="00D519AA"/>
    <w:rsid w:val="00D51B7E"/>
    <w:rsid w:val="00D51E09"/>
    <w:rsid w:val="00D51E90"/>
    <w:rsid w:val="00D521F7"/>
    <w:rsid w:val="00D5230D"/>
    <w:rsid w:val="00D5244C"/>
    <w:rsid w:val="00D52539"/>
    <w:rsid w:val="00D526D6"/>
    <w:rsid w:val="00D52D3F"/>
    <w:rsid w:val="00D531CC"/>
    <w:rsid w:val="00D5336F"/>
    <w:rsid w:val="00D533AB"/>
    <w:rsid w:val="00D53DBA"/>
    <w:rsid w:val="00D5457C"/>
    <w:rsid w:val="00D54C14"/>
    <w:rsid w:val="00D54CDC"/>
    <w:rsid w:val="00D55514"/>
    <w:rsid w:val="00D5585A"/>
    <w:rsid w:val="00D56D27"/>
    <w:rsid w:val="00D573E6"/>
    <w:rsid w:val="00D5785C"/>
    <w:rsid w:val="00D57FF2"/>
    <w:rsid w:val="00D6156A"/>
    <w:rsid w:val="00D622CE"/>
    <w:rsid w:val="00D62FC8"/>
    <w:rsid w:val="00D63567"/>
    <w:rsid w:val="00D6365D"/>
    <w:rsid w:val="00D6366A"/>
    <w:rsid w:val="00D6372A"/>
    <w:rsid w:val="00D63F4D"/>
    <w:rsid w:val="00D64397"/>
    <w:rsid w:val="00D644CD"/>
    <w:rsid w:val="00D64E52"/>
    <w:rsid w:val="00D67274"/>
    <w:rsid w:val="00D6773A"/>
    <w:rsid w:val="00D679E1"/>
    <w:rsid w:val="00D67FFD"/>
    <w:rsid w:val="00D70A7D"/>
    <w:rsid w:val="00D70C22"/>
    <w:rsid w:val="00D70D32"/>
    <w:rsid w:val="00D70D88"/>
    <w:rsid w:val="00D710E6"/>
    <w:rsid w:val="00D711A7"/>
    <w:rsid w:val="00D71393"/>
    <w:rsid w:val="00D714CA"/>
    <w:rsid w:val="00D714EB"/>
    <w:rsid w:val="00D71733"/>
    <w:rsid w:val="00D719FF"/>
    <w:rsid w:val="00D71F67"/>
    <w:rsid w:val="00D72A83"/>
    <w:rsid w:val="00D7300D"/>
    <w:rsid w:val="00D730E4"/>
    <w:rsid w:val="00D73717"/>
    <w:rsid w:val="00D73F82"/>
    <w:rsid w:val="00D75C5E"/>
    <w:rsid w:val="00D761ED"/>
    <w:rsid w:val="00D76C13"/>
    <w:rsid w:val="00D7783D"/>
    <w:rsid w:val="00D77AB8"/>
    <w:rsid w:val="00D77D84"/>
    <w:rsid w:val="00D77F58"/>
    <w:rsid w:val="00D8017E"/>
    <w:rsid w:val="00D803DF"/>
    <w:rsid w:val="00D809F3"/>
    <w:rsid w:val="00D80A8D"/>
    <w:rsid w:val="00D819DC"/>
    <w:rsid w:val="00D81C14"/>
    <w:rsid w:val="00D82243"/>
    <w:rsid w:val="00D82514"/>
    <w:rsid w:val="00D83AC4"/>
    <w:rsid w:val="00D84093"/>
    <w:rsid w:val="00D843AC"/>
    <w:rsid w:val="00D84EEE"/>
    <w:rsid w:val="00D853E6"/>
    <w:rsid w:val="00D863F0"/>
    <w:rsid w:val="00D864F8"/>
    <w:rsid w:val="00D86B09"/>
    <w:rsid w:val="00D8732C"/>
    <w:rsid w:val="00D87706"/>
    <w:rsid w:val="00D87E29"/>
    <w:rsid w:val="00D901AA"/>
    <w:rsid w:val="00D91BA3"/>
    <w:rsid w:val="00D92860"/>
    <w:rsid w:val="00D929EC"/>
    <w:rsid w:val="00D92E41"/>
    <w:rsid w:val="00D93052"/>
    <w:rsid w:val="00D938F4"/>
    <w:rsid w:val="00D93E23"/>
    <w:rsid w:val="00D94644"/>
    <w:rsid w:val="00D94FA8"/>
    <w:rsid w:val="00D955DF"/>
    <w:rsid w:val="00D95A1E"/>
    <w:rsid w:val="00D96085"/>
    <w:rsid w:val="00D962D7"/>
    <w:rsid w:val="00D96594"/>
    <w:rsid w:val="00D96720"/>
    <w:rsid w:val="00D96925"/>
    <w:rsid w:val="00D96FBC"/>
    <w:rsid w:val="00D973BC"/>
    <w:rsid w:val="00D976B6"/>
    <w:rsid w:val="00D977C7"/>
    <w:rsid w:val="00D97BF7"/>
    <w:rsid w:val="00DA024F"/>
    <w:rsid w:val="00DA0451"/>
    <w:rsid w:val="00DA07E7"/>
    <w:rsid w:val="00DA07F6"/>
    <w:rsid w:val="00DA0907"/>
    <w:rsid w:val="00DA095E"/>
    <w:rsid w:val="00DA0E87"/>
    <w:rsid w:val="00DA0F29"/>
    <w:rsid w:val="00DA18E5"/>
    <w:rsid w:val="00DA1D1B"/>
    <w:rsid w:val="00DA1DEE"/>
    <w:rsid w:val="00DA28A7"/>
    <w:rsid w:val="00DA2BD9"/>
    <w:rsid w:val="00DA2FA2"/>
    <w:rsid w:val="00DA302C"/>
    <w:rsid w:val="00DA3F57"/>
    <w:rsid w:val="00DA431F"/>
    <w:rsid w:val="00DA4901"/>
    <w:rsid w:val="00DA4B2C"/>
    <w:rsid w:val="00DA4C24"/>
    <w:rsid w:val="00DA4EA8"/>
    <w:rsid w:val="00DA56E6"/>
    <w:rsid w:val="00DA56F3"/>
    <w:rsid w:val="00DA5CA6"/>
    <w:rsid w:val="00DA5D30"/>
    <w:rsid w:val="00DA5D42"/>
    <w:rsid w:val="00DA645E"/>
    <w:rsid w:val="00DA664F"/>
    <w:rsid w:val="00DA6736"/>
    <w:rsid w:val="00DA69AD"/>
    <w:rsid w:val="00DA6AB6"/>
    <w:rsid w:val="00DA6E61"/>
    <w:rsid w:val="00DA6F2C"/>
    <w:rsid w:val="00DA7193"/>
    <w:rsid w:val="00DB02BA"/>
    <w:rsid w:val="00DB0A66"/>
    <w:rsid w:val="00DB172A"/>
    <w:rsid w:val="00DB1BC7"/>
    <w:rsid w:val="00DB20DB"/>
    <w:rsid w:val="00DB2102"/>
    <w:rsid w:val="00DB2424"/>
    <w:rsid w:val="00DB2EF1"/>
    <w:rsid w:val="00DB342B"/>
    <w:rsid w:val="00DB375C"/>
    <w:rsid w:val="00DB42C9"/>
    <w:rsid w:val="00DB42F5"/>
    <w:rsid w:val="00DB497E"/>
    <w:rsid w:val="00DB5605"/>
    <w:rsid w:val="00DB59B4"/>
    <w:rsid w:val="00DB5FA8"/>
    <w:rsid w:val="00DB65F2"/>
    <w:rsid w:val="00DB6F7F"/>
    <w:rsid w:val="00DB7583"/>
    <w:rsid w:val="00DB7608"/>
    <w:rsid w:val="00DB7A44"/>
    <w:rsid w:val="00DB7DC3"/>
    <w:rsid w:val="00DC0B49"/>
    <w:rsid w:val="00DC0CF6"/>
    <w:rsid w:val="00DC0FC5"/>
    <w:rsid w:val="00DC18CF"/>
    <w:rsid w:val="00DC1CF3"/>
    <w:rsid w:val="00DC2586"/>
    <w:rsid w:val="00DC3252"/>
    <w:rsid w:val="00DC3456"/>
    <w:rsid w:val="00DC3AA6"/>
    <w:rsid w:val="00DC4021"/>
    <w:rsid w:val="00DC4073"/>
    <w:rsid w:val="00DC4323"/>
    <w:rsid w:val="00DC4781"/>
    <w:rsid w:val="00DC4E1E"/>
    <w:rsid w:val="00DC5577"/>
    <w:rsid w:val="00DC601A"/>
    <w:rsid w:val="00DC66B8"/>
    <w:rsid w:val="00DC69C4"/>
    <w:rsid w:val="00DC6AEE"/>
    <w:rsid w:val="00DC6C79"/>
    <w:rsid w:val="00DC773F"/>
    <w:rsid w:val="00DC77C2"/>
    <w:rsid w:val="00DC77E3"/>
    <w:rsid w:val="00DD0F71"/>
    <w:rsid w:val="00DD1B7C"/>
    <w:rsid w:val="00DD1CE1"/>
    <w:rsid w:val="00DD1F0F"/>
    <w:rsid w:val="00DD20A5"/>
    <w:rsid w:val="00DD22BD"/>
    <w:rsid w:val="00DD25F4"/>
    <w:rsid w:val="00DD29E5"/>
    <w:rsid w:val="00DD2F45"/>
    <w:rsid w:val="00DD3900"/>
    <w:rsid w:val="00DD4903"/>
    <w:rsid w:val="00DD498F"/>
    <w:rsid w:val="00DD4F2F"/>
    <w:rsid w:val="00DD5C14"/>
    <w:rsid w:val="00DD628B"/>
    <w:rsid w:val="00DD69AE"/>
    <w:rsid w:val="00DD6CFA"/>
    <w:rsid w:val="00DD6EE5"/>
    <w:rsid w:val="00DD70BB"/>
    <w:rsid w:val="00DD7480"/>
    <w:rsid w:val="00DD74A3"/>
    <w:rsid w:val="00DD7D8B"/>
    <w:rsid w:val="00DE0B03"/>
    <w:rsid w:val="00DE0E0F"/>
    <w:rsid w:val="00DE1024"/>
    <w:rsid w:val="00DE1098"/>
    <w:rsid w:val="00DE1289"/>
    <w:rsid w:val="00DE24BE"/>
    <w:rsid w:val="00DE2753"/>
    <w:rsid w:val="00DE3A56"/>
    <w:rsid w:val="00DE3B04"/>
    <w:rsid w:val="00DE3B5C"/>
    <w:rsid w:val="00DE4008"/>
    <w:rsid w:val="00DE483E"/>
    <w:rsid w:val="00DE4C0C"/>
    <w:rsid w:val="00DE4F6A"/>
    <w:rsid w:val="00DE56DD"/>
    <w:rsid w:val="00DE596D"/>
    <w:rsid w:val="00DE5A66"/>
    <w:rsid w:val="00DE5E7D"/>
    <w:rsid w:val="00DE6CCB"/>
    <w:rsid w:val="00DE6EE1"/>
    <w:rsid w:val="00DE7324"/>
    <w:rsid w:val="00DE74A0"/>
    <w:rsid w:val="00DE7719"/>
    <w:rsid w:val="00DE7724"/>
    <w:rsid w:val="00DE79CA"/>
    <w:rsid w:val="00DF0116"/>
    <w:rsid w:val="00DF01D5"/>
    <w:rsid w:val="00DF05E1"/>
    <w:rsid w:val="00DF0DCD"/>
    <w:rsid w:val="00DF120F"/>
    <w:rsid w:val="00DF1282"/>
    <w:rsid w:val="00DF1316"/>
    <w:rsid w:val="00DF137A"/>
    <w:rsid w:val="00DF1493"/>
    <w:rsid w:val="00DF14CA"/>
    <w:rsid w:val="00DF2017"/>
    <w:rsid w:val="00DF230C"/>
    <w:rsid w:val="00DF36AD"/>
    <w:rsid w:val="00DF4CF1"/>
    <w:rsid w:val="00DF50BD"/>
    <w:rsid w:val="00DF559C"/>
    <w:rsid w:val="00DF5AC1"/>
    <w:rsid w:val="00DF6CDC"/>
    <w:rsid w:val="00DF712B"/>
    <w:rsid w:val="00DF71E1"/>
    <w:rsid w:val="00DF7368"/>
    <w:rsid w:val="00DF76DD"/>
    <w:rsid w:val="00DF7D23"/>
    <w:rsid w:val="00E00076"/>
    <w:rsid w:val="00E002B3"/>
    <w:rsid w:val="00E0081B"/>
    <w:rsid w:val="00E0127E"/>
    <w:rsid w:val="00E015A8"/>
    <w:rsid w:val="00E024AD"/>
    <w:rsid w:val="00E024DC"/>
    <w:rsid w:val="00E02962"/>
    <w:rsid w:val="00E02F97"/>
    <w:rsid w:val="00E0342F"/>
    <w:rsid w:val="00E03454"/>
    <w:rsid w:val="00E034C1"/>
    <w:rsid w:val="00E0391E"/>
    <w:rsid w:val="00E03F31"/>
    <w:rsid w:val="00E04496"/>
    <w:rsid w:val="00E04F95"/>
    <w:rsid w:val="00E055BD"/>
    <w:rsid w:val="00E05904"/>
    <w:rsid w:val="00E05EC9"/>
    <w:rsid w:val="00E05EF3"/>
    <w:rsid w:val="00E06516"/>
    <w:rsid w:val="00E06BEC"/>
    <w:rsid w:val="00E072E4"/>
    <w:rsid w:val="00E10412"/>
    <w:rsid w:val="00E10551"/>
    <w:rsid w:val="00E10CB5"/>
    <w:rsid w:val="00E11AC2"/>
    <w:rsid w:val="00E11B4C"/>
    <w:rsid w:val="00E11CD2"/>
    <w:rsid w:val="00E11EDE"/>
    <w:rsid w:val="00E12A0B"/>
    <w:rsid w:val="00E1367C"/>
    <w:rsid w:val="00E13681"/>
    <w:rsid w:val="00E13888"/>
    <w:rsid w:val="00E13989"/>
    <w:rsid w:val="00E13B8B"/>
    <w:rsid w:val="00E13FAD"/>
    <w:rsid w:val="00E145F0"/>
    <w:rsid w:val="00E14761"/>
    <w:rsid w:val="00E149EC"/>
    <w:rsid w:val="00E14E82"/>
    <w:rsid w:val="00E1552B"/>
    <w:rsid w:val="00E15ACA"/>
    <w:rsid w:val="00E16BF2"/>
    <w:rsid w:val="00E16CBB"/>
    <w:rsid w:val="00E17858"/>
    <w:rsid w:val="00E17860"/>
    <w:rsid w:val="00E17F5D"/>
    <w:rsid w:val="00E20D8E"/>
    <w:rsid w:val="00E21073"/>
    <w:rsid w:val="00E2110A"/>
    <w:rsid w:val="00E21238"/>
    <w:rsid w:val="00E219F6"/>
    <w:rsid w:val="00E21BD0"/>
    <w:rsid w:val="00E21F17"/>
    <w:rsid w:val="00E22454"/>
    <w:rsid w:val="00E23378"/>
    <w:rsid w:val="00E23A68"/>
    <w:rsid w:val="00E24206"/>
    <w:rsid w:val="00E244A7"/>
    <w:rsid w:val="00E24B21"/>
    <w:rsid w:val="00E24B84"/>
    <w:rsid w:val="00E24FC6"/>
    <w:rsid w:val="00E2647D"/>
    <w:rsid w:val="00E2732D"/>
    <w:rsid w:val="00E27EFB"/>
    <w:rsid w:val="00E3001D"/>
    <w:rsid w:val="00E3002C"/>
    <w:rsid w:val="00E31003"/>
    <w:rsid w:val="00E312C2"/>
    <w:rsid w:val="00E3147B"/>
    <w:rsid w:val="00E31DBA"/>
    <w:rsid w:val="00E32115"/>
    <w:rsid w:val="00E32E0B"/>
    <w:rsid w:val="00E332A9"/>
    <w:rsid w:val="00E33AA3"/>
    <w:rsid w:val="00E34624"/>
    <w:rsid w:val="00E3475E"/>
    <w:rsid w:val="00E348C2"/>
    <w:rsid w:val="00E34AD5"/>
    <w:rsid w:val="00E3557E"/>
    <w:rsid w:val="00E3606D"/>
    <w:rsid w:val="00E36085"/>
    <w:rsid w:val="00E36483"/>
    <w:rsid w:val="00E36561"/>
    <w:rsid w:val="00E36C6A"/>
    <w:rsid w:val="00E36F9E"/>
    <w:rsid w:val="00E3756A"/>
    <w:rsid w:val="00E37647"/>
    <w:rsid w:val="00E40086"/>
    <w:rsid w:val="00E40517"/>
    <w:rsid w:val="00E424C9"/>
    <w:rsid w:val="00E4273A"/>
    <w:rsid w:val="00E42B74"/>
    <w:rsid w:val="00E42E00"/>
    <w:rsid w:val="00E43AB8"/>
    <w:rsid w:val="00E43CA9"/>
    <w:rsid w:val="00E43CF2"/>
    <w:rsid w:val="00E44132"/>
    <w:rsid w:val="00E44580"/>
    <w:rsid w:val="00E44BE5"/>
    <w:rsid w:val="00E44F61"/>
    <w:rsid w:val="00E45319"/>
    <w:rsid w:val="00E46028"/>
    <w:rsid w:val="00E46406"/>
    <w:rsid w:val="00E4666C"/>
    <w:rsid w:val="00E46AF6"/>
    <w:rsid w:val="00E46BF5"/>
    <w:rsid w:val="00E470B7"/>
    <w:rsid w:val="00E47E4E"/>
    <w:rsid w:val="00E50065"/>
    <w:rsid w:val="00E509AC"/>
    <w:rsid w:val="00E50A61"/>
    <w:rsid w:val="00E50A88"/>
    <w:rsid w:val="00E50E2B"/>
    <w:rsid w:val="00E51A36"/>
    <w:rsid w:val="00E51B50"/>
    <w:rsid w:val="00E51D31"/>
    <w:rsid w:val="00E51E2F"/>
    <w:rsid w:val="00E52C1C"/>
    <w:rsid w:val="00E530F4"/>
    <w:rsid w:val="00E53496"/>
    <w:rsid w:val="00E534A5"/>
    <w:rsid w:val="00E53E69"/>
    <w:rsid w:val="00E54229"/>
    <w:rsid w:val="00E543A7"/>
    <w:rsid w:val="00E543C1"/>
    <w:rsid w:val="00E545A4"/>
    <w:rsid w:val="00E54C41"/>
    <w:rsid w:val="00E5521E"/>
    <w:rsid w:val="00E56CAC"/>
    <w:rsid w:val="00E56EE5"/>
    <w:rsid w:val="00E5765C"/>
    <w:rsid w:val="00E5786D"/>
    <w:rsid w:val="00E5788B"/>
    <w:rsid w:val="00E57935"/>
    <w:rsid w:val="00E600A6"/>
    <w:rsid w:val="00E600E2"/>
    <w:rsid w:val="00E60CB4"/>
    <w:rsid w:val="00E614A7"/>
    <w:rsid w:val="00E61678"/>
    <w:rsid w:val="00E61E0C"/>
    <w:rsid w:val="00E61E6E"/>
    <w:rsid w:val="00E621D1"/>
    <w:rsid w:val="00E6232B"/>
    <w:rsid w:val="00E62E6F"/>
    <w:rsid w:val="00E6307E"/>
    <w:rsid w:val="00E63283"/>
    <w:rsid w:val="00E636D2"/>
    <w:rsid w:val="00E641DE"/>
    <w:rsid w:val="00E64472"/>
    <w:rsid w:val="00E645E5"/>
    <w:rsid w:val="00E6482D"/>
    <w:rsid w:val="00E64849"/>
    <w:rsid w:val="00E64C70"/>
    <w:rsid w:val="00E650CD"/>
    <w:rsid w:val="00E650D7"/>
    <w:rsid w:val="00E6542E"/>
    <w:rsid w:val="00E657BC"/>
    <w:rsid w:val="00E65B3B"/>
    <w:rsid w:val="00E66159"/>
    <w:rsid w:val="00E6627C"/>
    <w:rsid w:val="00E669D8"/>
    <w:rsid w:val="00E66C5D"/>
    <w:rsid w:val="00E66D7F"/>
    <w:rsid w:val="00E6723A"/>
    <w:rsid w:val="00E67A1E"/>
    <w:rsid w:val="00E67EAD"/>
    <w:rsid w:val="00E70268"/>
    <w:rsid w:val="00E70DFA"/>
    <w:rsid w:val="00E710D7"/>
    <w:rsid w:val="00E71349"/>
    <w:rsid w:val="00E7159D"/>
    <w:rsid w:val="00E719E3"/>
    <w:rsid w:val="00E71B63"/>
    <w:rsid w:val="00E72C2B"/>
    <w:rsid w:val="00E72F88"/>
    <w:rsid w:val="00E73418"/>
    <w:rsid w:val="00E73667"/>
    <w:rsid w:val="00E73755"/>
    <w:rsid w:val="00E739A5"/>
    <w:rsid w:val="00E7434D"/>
    <w:rsid w:val="00E74D93"/>
    <w:rsid w:val="00E751C0"/>
    <w:rsid w:val="00E75641"/>
    <w:rsid w:val="00E75F90"/>
    <w:rsid w:val="00E76204"/>
    <w:rsid w:val="00E767E6"/>
    <w:rsid w:val="00E769DB"/>
    <w:rsid w:val="00E76CC3"/>
    <w:rsid w:val="00E77301"/>
    <w:rsid w:val="00E77780"/>
    <w:rsid w:val="00E77BE3"/>
    <w:rsid w:val="00E808B0"/>
    <w:rsid w:val="00E80B1A"/>
    <w:rsid w:val="00E80C52"/>
    <w:rsid w:val="00E8101D"/>
    <w:rsid w:val="00E81734"/>
    <w:rsid w:val="00E81945"/>
    <w:rsid w:val="00E81AC1"/>
    <w:rsid w:val="00E81BCC"/>
    <w:rsid w:val="00E823BF"/>
    <w:rsid w:val="00E82750"/>
    <w:rsid w:val="00E82791"/>
    <w:rsid w:val="00E82911"/>
    <w:rsid w:val="00E82A7E"/>
    <w:rsid w:val="00E83D0C"/>
    <w:rsid w:val="00E8411B"/>
    <w:rsid w:val="00E84758"/>
    <w:rsid w:val="00E8488A"/>
    <w:rsid w:val="00E84906"/>
    <w:rsid w:val="00E8499B"/>
    <w:rsid w:val="00E84A9F"/>
    <w:rsid w:val="00E84FDA"/>
    <w:rsid w:val="00E85BCD"/>
    <w:rsid w:val="00E86758"/>
    <w:rsid w:val="00E8703B"/>
    <w:rsid w:val="00E87352"/>
    <w:rsid w:val="00E87850"/>
    <w:rsid w:val="00E90E20"/>
    <w:rsid w:val="00E91620"/>
    <w:rsid w:val="00E91C0F"/>
    <w:rsid w:val="00E921E8"/>
    <w:rsid w:val="00E92489"/>
    <w:rsid w:val="00E92A93"/>
    <w:rsid w:val="00E92C7B"/>
    <w:rsid w:val="00E92E47"/>
    <w:rsid w:val="00E92EA2"/>
    <w:rsid w:val="00E92F90"/>
    <w:rsid w:val="00E93A0C"/>
    <w:rsid w:val="00E9442F"/>
    <w:rsid w:val="00E95985"/>
    <w:rsid w:val="00E959FA"/>
    <w:rsid w:val="00E95CE7"/>
    <w:rsid w:val="00E95DE1"/>
    <w:rsid w:val="00E961D8"/>
    <w:rsid w:val="00E9645E"/>
    <w:rsid w:val="00E96B04"/>
    <w:rsid w:val="00E96DD8"/>
    <w:rsid w:val="00E974CB"/>
    <w:rsid w:val="00E97759"/>
    <w:rsid w:val="00EA07ED"/>
    <w:rsid w:val="00EA0E56"/>
    <w:rsid w:val="00EA1081"/>
    <w:rsid w:val="00EA1131"/>
    <w:rsid w:val="00EA119B"/>
    <w:rsid w:val="00EA11B2"/>
    <w:rsid w:val="00EA12B6"/>
    <w:rsid w:val="00EA1962"/>
    <w:rsid w:val="00EA1E4E"/>
    <w:rsid w:val="00EA20AF"/>
    <w:rsid w:val="00EA227F"/>
    <w:rsid w:val="00EA235D"/>
    <w:rsid w:val="00EA2B0E"/>
    <w:rsid w:val="00EA2D7D"/>
    <w:rsid w:val="00EA2DE5"/>
    <w:rsid w:val="00EA2E4C"/>
    <w:rsid w:val="00EA36E8"/>
    <w:rsid w:val="00EA3794"/>
    <w:rsid w:val="00EA3A6B"/>
    <w:rsid w:val="00EA3B37"/>
    <w:rsid w:val="00EA3DE1"/>
    <w:rsid w:val="00EA3EAA"/>
    <w:rsid w:val="00EA3F68"/>
    <w:rsid w:val="00EA3FBA"/>
    <w:rsid w:val="00EA4B25"/>
    <w:rsid w:val="00EA4C4D"/>
    <w:rsid w:val="00EA4E38"/>
    <w:rsid w:val="00EA519A"/>
    <w:rsid w:val="00EA5256"/>
    <w:rsid w:val="00EA5480"/>
    <w:rsid w:val="00EA5629"/>
    <w:rsid w:val="00EA57BA"/>
    <w:rsid w:val="00EA5D8D"/>
    <w:rsid w:val="00EA6011"/>
    <w:rsid w:val="00EA63A1"/>
    <w:rsid w:val="00EA6C2B"/>
    <w:rsid w:val="00EA6E69"/>
    <w:rsid w:val="00EB0727"/>
    <w:rsid w:val="00EB0748"/>
    <w:rsid w:val="00EB0883"/>
    <w:rsid w:val="00EB0D4F"/>
    <w:rsid w:val="00EB12D2"/>
    <w:rsid w:val="00EB1CB1"/>
    <w:rsid w:val="00EB1DE3"/>
    <w:rsid w:val="00EB1EFE"/>
    <w:rsid w:val="00EB204F"/>
    <w:rsid w:val="00EB269A"/>
    <w:rsid w:val="00EB2747"/>
    <w:rsid w:val="00EB28EC"/>
    <w:rsid w:val="00EB30FE"/>
    <w:rsid w:val="00EB3302"/>
    <w:rsid w:val="00EB3364"/>
    <w:rsid w:val="00EB3442"/>
    <w:rsid w:val="00EB375B"/>
    <w:rsid w:val="00EB3F2A"/>
    <w:rsid w:val="00EB449F"/>
    <w:rsid w:val="00EB468C"/>
    <w:rsid w:val="00EB4C64"/>
    <w:rsid w:val="00EB5145"/>
    <w:rsid w:val="00EB5176"/>
    <w:rsid w:val="00EB6058"/>
    <w:rsid w:val="00EB67B3"/>
    <w:rsid w:val="00EB6C4E"/>
    <w:rsid w:val="00EB72D8"/>
    <w:rsid w:val="00EB7893"/>
    <w:rsid w:val="00EB7A3D"/>
    <w:rsid w:val="00EC029B"/>
    <w:rsid w:val="00EC11B7"/>
    <w:rsid w:val="00EC1A23"/>
    <w:rsid w:val="00EC1BFD"/>
    <w:rsid w:val="00EC27EE"/>
    <w:rsid w:val="00EC2C7A"/>
    <w:rsid w:val="00EC33C9"/>
    <w:rsid w:val="00EC34A5"/>
    <w:rsid w:val="00EC3D2A"/>
    <w:rsid w:val="00EC4233"/>
    <w:rsid w:val="00EC47E1"/>
    <w:rsid w:val="00EC4815"/>
    <w:rsid w:val="00EC4DC5"/>
    <w:rsid w:val="00EC4E6D"/>
    <w:rsid w:val="00EC4F53"/>
    <w:rsid w:val="00EC51A3"/>
    <w:rsid w:val="00EC54E2"/>
    <w:rsid w:val="00EC564D"/>
    <w:rsid w:val="00EC5E54"/>
    <w:rsid w:val="00EC620C"/>
    <w:rsid w:val="00EC713C"/>
    <w:rsid w:val="00EC7326"/>
    <w:rsid w:val="00EC73A2"/>
    <w:rsid w:val="00EC73AE"/>
    <w:rsid w:val="00EC7F70"/>
    <w:rsid w:val="00ED0094"/>
    <w:rsid w:val="00ED0594"/>
    <w:rsid w:val="00ED0922"/>
    <w:rsid w:val="00ED0970"/>
    <w:rsid w:val="00ED0B28"/>
    <w:rsid w:val="00ED1334"/>
    <w:rsid w:val="00ED1458"/>
    <w:rsid w:val="00ED1B0D"/>
    <w:rsid w:val="00ED1DBD"/>
    <w:rsid w:val="00ED1E47"/>
    <w:rsid w:val="00ED289F"/>
    <w:rsid w:val="00ED2C0D"/>
    <w:rsid w:val="00ED3EEA"/>
    <w:rsid w:val="00ED3FDA"/>
    <w:rsid w:val="00ED413D"/>
    <w:rsid w:val="00ED5190"/>
    <w:rsid w:val="00ED557B"/>
    <w:rsid w:val="00ED5601"/>
    <w:rsid w:val="00ED58FE"/>
    <w:rsid w:val="00ED5B33"/>
    <w:rsid w:val="00ED5C21"/>
    <w:rsid w:val="00ED5D79"/>
    <w:rsid w:val="00ED5DC8"/>
    <w:rsid w:val="00ED63FA"/>
    <w:rsid w:val="00ED64C7"/>
    <w:rsid w:val="00ED6632"/>
    <w:rsid w:val="00ED6B9A"/>
    <w:rsid w:val="00ED6D9E"/>
    <w:rsid w:val="00ED7166"/>
    <w:rsid w:val="00EE0C00"/>
    <w:rsid w:val="00EE10B8"/>
    <w:rsid w:val="00EE162D"/>
    <w:rsid w:val="00EE1794"/>
    <w:rsid w:val="00EE2B2E"/>
    <w:rsid w:val="00EE2C40"/>
    <w:rsid w:val="00EE32C9"/>
    <w:rsid w:val="00EE34A2"/>
    <w:rsid w:val="00EE370A"/>
    <w:rsid w:val="00EE38DF"/>
    <w:rsid w:val="00EE3A19"/>
    <w:rsid w:val="00EE3EDC"/>
    <w:rsid w:val="00EE4101"/>
    <w:rsid w:val="00EE4507"/>
    <w:rsid w:val="00EE4887"/>
    <w:rsid w:val="00EE4B61"/>
    <w:rsid w:val="00EE4C15"/>
    <w:rsid w:val="00EE537D"/>
    <w:rsid w:val="00EE539C"/>
    <w:rsid w:val="00EE5870"/>
    <w:rsid w:val="00EE5E85"/>
    <w:rsid w:val="00EE5FA4"/>
    <w:rsid w:val="00EE64BA"/>
    <w:rsid w:val="00EE6BD6"/>
    <w:rsid w:val="00EE7051"/>
    <w:rsid w:val="00EE7139"/>
    <w:rsid w:val="00EE7BBB"/>
    <w:rsid w:val="00EF159B"/>
    <w:rsid w:val="00EF15E4"/>
    <w:rsid w:val="00EF1C3F"/>
    <w:rsid w:val="00EF221F"/>
    <w:rsid w:val="00EF2770"/>
    <w:rsid w:val="00EF2944"/>
    <w:rsid w:val="00EF2B09"/>
    <w:rsid w:val="00EF312A"/>
    <w:rsid w:val="00EF354D"/>
    <w:rsid w:val="00EF3993"/>
    <w:rsid w:val="00EF4044"/>
    <w:rsid w:val="00EF4076"/>
    <w:rsid w:val="00EF47E9"/>
    <w:rsid w:val="00EF4CCA"/>
    <w:rsid w:val="00EF4D16"/>
    <w:rsid w:val="00EF4D5C"/>
    <w:rsid w:val="00EF54BE"/>
    <w:rsid w:val="00EF56FE"/>
    <w:rsid w:val="00EF5D8E"/>
    <w:rsid w:val="00EF5F2B"/>
    <w:rsid w:val="00EF626B"/>
    <w:rsid w:val="00EF65D4"/>
    <w:rsid w:val="00EF6D8B"/>
    <w:rsid w:val="00EF7852"/>
    <w:rsid w:val="00EF7857"/>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15D"/>
    <w:rsid w:val="00F037B0"/>
    <w:rsid w:val="00F0385C"/>
    <w:rsid w:val="00F03BC5"/>
    <w:rsid w:val="00F03CC3"/>
    <w:rsid w:val="00F04638"/>
    <w:rsid w:val="00F049D6"/>
    <w:rsid w:val="00F04D7E"/>
    <w:rsid w:val="00F04DFF"/>
    <w:rsid w:val="00F05100"/>
    <w:rsid w:val="00F0511B"/>
    <w:rsid w:val="00F05667"/>
    <w:rsid w:val="00F060DC"/>
    <w:rsid w:val="00F06429"/>
    <w:rsid w:val="00F0698F"/>
    <w:rsid w:val="00F06A3B"/>
    <w:rsid w:val="00F073C9"/>
    <w:rsid w:val="00F07420"/>
    <w:rsid w:val="00F07860"/>
    <w:rsid w:val="00F079C3"/>
    <w:rsid w:val="00F07E05"/>
    <w:rsid w:val="00F10BC9"/>
    <w:rsid w:val="00F10CC9"/>
    <w:rsid w:val="00F10DDF"/>
    <w:rsid w:val="00F110EB"/>
    <w:rsid w:val="00F111DF"/>
    <w:rsid w:val="00F112EB"/>
    <w:rsid w:val="00F11C8F"/>
    <w:rsid w:val="00F11E75"/>
    <w:rsid w:val="00F124C1"/>
    <w:rsid w:val="00F12A02"/>
    <w:rsid w:val="00F13A3F"/>
    <w:rsid w:val="00F1406B"/>
    <w:rsid w:val="00F140DF"/>
    <w:rsid w:val="00F14613"/>
    <w:rsid w:val="00F14C76"/>
    <w:rsid w:val="00F151D7"/>
    <w:rsid w:val="00F15A1B"/>
    <w:rsid w:val="00F16296"/>
    <w:rsid w:val="00F168EF"/>
    <w:rsid w:val="00F17DAE"/>
    <w:rsid w:val="00F20475"/>
    <w:rsid w:val="00F206BF"/>
    <w:rsid w:val="00F20C2F"/>
    <w:rsid w:val="00F213DA"/>
    <w:rsid w:val="00F21CD7"/>
    <w:rsid w:val="00F2258F"/>
    <w:rsid w:val="00F22635"/>
    <w:rsid w:val="00F23705"/>
    <w:rsid w:val="00F238DB"/>
    <w:rsid w:val="00F23A73"/>
    <w:rsid w:val="00F23A98"/>
    <w:rsid w:val="00F23E26"/>
    <w:rsid w:val="00F23EF2"/>
    <w:rsid w:val="00F241D1"/>
    <w:rsid w:val="00F24251"/>
    <w:rsid w:val="00F244BB"/>
    <w:rsid w:val="00F246EB"/>
    <w:rsid w:val="00F25541"/>
    <w:rsid w:val="00F258F6"/>
    <w:rsid w:val="00F25C3B"/>
    <w:rsid w:val="00F25CFB"/>
    <w:rsid w:val="00F263D6"/>
    <w:rsid w:val="00F26DF9"/>
    <w:rsid w:val="00F270EC"/>
    <w:rsid w:val="00F27190"/>
    <w:rsid w:val="00F272FF"/>
    <w:rsid w:val="00F279EF"/>
    <w:rsid w:val="00F27CD5"/>
    <w:rsid w:val="00F27EFE"/>
    <w:rsid w:val="00F30209"/>
    <w:rsid w:val="00F30353"/>
    <w:rsid w:val="00F30616"/>
    <w:rsid w:val="00F316B6"/>
    <w:rsid w:val="00F319D7"/>
    <w:rsid w:val="00F31AF6"/>
    <w:rsid w:val="00F31CA4"/>
    <w:rsid w:val="00F326D7"/>
    <w:rsid w:val="00F3281A"/>
    <w:rsid w:val="00F33007"/>
    <w:rsid w:val="00F33C35"/>
    <w:rsid w:val="00F34105"/>
    <w:rsid w:val="00F34252"/>
    <w:rsid w:val="00F3465D"/>
    <w:rsid w:val="00F346C9"/>
    <w:rsid w:val="00F348B0"/>
    <w:rsid w:val="00F35403"/>
    <w:rsid w:val="00F355A1"/>
    <w:rsid w:val="00F355E0"/>
    <w:rsid w:val="00F35A11"/>
    <w:rsid w:val="00F35D64"/>
    <w:rsid w:val="00F3687B"/>
    <w:rsid w:val="00F36A95"/>
    <w:rsid w:val="00F36AA7"/>
    <w:rsid w:val="00F37716"/>
    <w:rsid w:val="00F37B08"/>
    <w:rsid w:val="00F37DC8"/>
    <w:rsid w:val="00F4015C"/>
    <w:rsid w:val="00F40A04"/>
    <w:rsid w:val="00F411E4"/>
    <w:rsid w:val="00F414F0"/>
    <w:rsid w:val="00F416B3"/>
    <w:rsid w:val="00F417F5"/>
    <w:rsid w:val="00F41EA6"/>
    <w:rsid w:val="00F423BD"/>
    <w:rsid w:val="00F429AB"/>
    <w:rsid w:val="00F432A4"/>
    <w:rsid w:val="00F43584"/>
    <w:rsid w:val="00F4388C"/>
    <w:rsid w:val="00F44265"/>
    <w:rsid w:val="00F4448E"/>
    <w:rsid w:val="00F44704"/>
    <w:rsid w:val="00F4485A"/>
    <w:rsid w:val="00F450AC"/>
    <w:rsid w:val="00F450D2"/>
    <w:rsid w:val="00F46A24"/>
    <w:rsid w:val="00F46DDF"/>
    <w:rsid w:val="00F4736D"/>
    <w:rsid w:val="00F47781"/>
    <w:rsid w:val="00F5017F"/>
    <w:rsid w:val="00F50251"/>
    <w:rsid w:val="00F50303"/>
    <w:rsid w:val="00F507BD"/>
    <w:rsid w:val="00F50981"/>
    <w:rsid w:val="00F50ACD"/>
    <w:rsid w:val="00F5111A"/>
    <w:rsid w:val="00F51567"/>
    <w:rsid w:val="00F51DD7"/>
    <w:rsid w:val="00F52B33"/>
    <w:rsid w:val="00F52F4D"/>
    <w:rsid w:val="00F52FB8"/>
    <w:rsid w:val="00F5348A"/>
    <w:rsid w:val="00F53C38"/>
    <w:rsid w:val="00F53DF2"/>
    <w:rsid w:val="00F5463E"/>
    <w:rsid w:val="00F547E6"/>
    <w:rsid w:val="00F54C22"/>
    <w:rsid w:val="00F5532E"/>
    <w:rsid w:val="00F55471"/>
    <w:rsid w:val="00F55A45"/>
    <w:rsid w:val="00F55B42"/>
    <w:rsid w:val="00F55EC6"/>
    <w:rsid w:val="00F55EF4"/>
    <w:rsid w:val="00F5618D"/>
    <w:rsid w:val="00F567FE"/>
    <w:rsid w:val="00F568CD"/>
    <w:rsid w:val="00F571F4"/>
    <w:rsid w:val="00F574A9"/>
    <w:rsid w:val="00F57580"/>
    <w:rsid w:val="00F57E3C"/>
    <w:rsid w:val="00F60412"/>
    <w:rsid w:val="00F604EE"/>
    <w:rsid w:val="00F607D7"/>
    <w:rsid w:val="00F60A89"/>
    <w:rsid w:val="00F620A0"/>
    <w:rsid w:val="00F621F7"/>
    <w:rsid w:val="00F623ED"/>
    <w:rsid w:val="00F626CF"/>
    <w:rsid w:val="00F631DC"/>
    <w:rsid w:val="00F63256"/>
    <w:rsid w:val="00F634B9"/>
    <w:rsid w:val="00F648E0"/>
    <w:rsid w:val="00F64923"/>
    <w:rsid w:val="00F64BAC"/>
    <w:rsid w:val="00F64EDA"/>
    <w:rsid w:val="00F6503F"/>
    <w:rsid w:val="00F65D72"/>
    <w:rsid w:val="00F65ED3"/>
    <w:rsid w:val="00F6654F"/>
    <w:rsid w:val="00F67821"/>
    <w:rsid w:val="00F67DCE"/>
    <w:rsid w:val="00F70A27"/>
    <w:rsid w:val="00F71101"/>
    <w:rsid w:val="00F71197"/>
    <w:rsid w:val="00F711C9"/>
    <w:rsid w:val="00F713BD"/>
    <w:rsid w:val="00F71514"/>
    <w:rsid w:val="00F71922"/>
    <w:rsid w:val="00F71C36"/>
    <w:rsid w:val="00F71F32"/>
    <w:rsid w:val="00F721D4"/>
    <w:rsid w:val="00F721EF"/>
    <w:rsid w:val="00F72999"/>
    <w:rsid w:val="00F72B82"/>
    <w:rsid w:val="00F73533"/>
    <w:rsid w:val="00F73AF4"/>
    <w:rsid w:val="00F748CE"/>
    <w:rsid w:val="00F7493E"/>
    <w:rsid w:val="00F74E99"/>
    <w:rsid w:val="00F75464"/>
    <w:rsid w:val="00F75C00"/>
    <w:rsid w:val="00F75FA1"/>
    <w:rsid w:val="00F75FB1"/>
    <w:rsid w:val="00F7698F"/>
    <w:rsid w:val="00F76B72"/>
    <w:rsid w:val="00F77073"/>
    <w:rsid w:val="00F7767B"/>
    <w:rsid w:val="00F7791F"/>
    <w:rsid w:val="00F8021B"/>
    <w:rsid w:val="00F807A8"/>
    <w:rsid w:val="00F80C4A"/>
    <w:rsid w:val="00F81333"/>
    <w:rsid w:val="00F817E4"/>
    <w:rsid w:val="00F81916"/>
    <w:rsid w:val="00F82144"/>
    <w:rsid w:val="00F82C27"/>
    <w:rsid w:val="00F82C5F"/>
    <w:rsid w:val="00F834FA"/>
    <w:rsid w:val="00F837A6"/>
    <w:rsid w:val="00F83AD5"/>
    <w:rsid w:val="00F83C64"/>
    <w:rsid w:val="00F83D7F"/>
    <w:rsid w:val="00F845F7"/>
    <w:rsid w:val="00F84BCF"/>
    <w:rsid w:val="00F8585F"/>
    <w:rsid w:val="00F86208"/>
    <w:rsid w:val="00F865A4"/>
    <w:rsid w:val="00F869E2"/>
    <w:rsid w:val="00F86E1D"/>
    <w:rsid w:val="00F8707D"/>
    <w:rsid w:val="00F877AD"/>
    <w:rsid w:val="00F877E2"/>
    <w:rsid w:val="00F900CD"/>
    <w:rsid w:val="00F9034B"/>
    <w:rsid w:val="00F90EAD"/>
    <w:rsid w:val="00F91086"/>
    <w:rsid w:val="00F91A50"/>
    <w:rsid w:val="00F91F66"/>
    <w:rsid w:val="00F91FE9"/>
    <w:rsid w:val="00F92545"/>
    <w:rsid w:val="00F93759"/>
    <w:rsid w:val="00F93D3F"/>
    <w:rsid w:val="00F941D1"/>
    <w:rsid w:val="00F94689"/>
    <w:rsid w:val="00F95293"/>
    <w:rsid w:val="00F95708"/>
    <w:rsid w:val="00F959BC"/>
    <w:rsid w:val="00F95C74"/>
    <w:rsid w:val="00F95F3C"/>
    <w:rsid w:val="00F96976"/>
    <w:rsid w:val="00F97530"/>
    <w:rsid w:val="00F97D83"/>
    <w:rsid w:val="00FA0B35"/>
    <w:rsid w:val="00FA1251"/>
    <w:rsid w:val="00FA1290"/>
    <w:rsid w:val="00FA1539"/>
    <w:rsid w:val="00FA1B46"/>
    <w:rsid w:val="00FA206C"/>
    <w:rsid w:val="00FA24FD"/>
    <w:rsid w:val="00FA2559"/>
    <w:rsid w:val="00FA2620"/>
    <w:rsid w:val="00FA2B38"/>
    <w:rsid w:val="00FA327B"/>
    <w:rsid w:val="00FA328F"/>
    <w:rsid w:val="00FA32FF"/>
    <w:rsid w:val="00FA3BAF"/>
    <w:rsid w:val="00FA3BD6"/>
    <w:rsid w:val="00FA3EBC"/>
    <w:rsid w:val="00FA4000"/>
    <w:rsid w:val="00FA421E"/>
    <w:rsid w:val="00FA44E6"/>
    <w:rsid w:val="00FA5C22"/>
    <w:rsid w:val="00FA5FD4"/>
    <w:rsid w:val="00FA64B2"/>
    <w:rsid w:val="00FA698A"/>
    <w:rsid w:val="00FA6F10"/>
    <w:rsid w:val="00FA7599"/>
    <w:rsid w:val="00FA7F1D"/>
    <w:rsid w:val="00FB0313"/>
    <w:rsid w:val="00FB0BA4"/>
    <w:rsid w:val="00FB0DE9"/>
    <w:rsid w:val="00FB1561"/>
    <w:rsid w:val="00FB16EC"/>
    <w:rsid w:val="00FB350C"/>
    <w:rsid w:val="00FB37CF"/>
    <w:rsid w:val="00FB41A3"/>
    <w:rsid w:val="00FB4615"/>
    <w:rsid w:val="00FB4D69"/>
    <w:rsid w:val="00FB50C7"/>
    <w:rsid w:val="00FB51EE"/>
    <w:rsid w:val="00FB65C9"/>
    <w:rsid w:val="00FB6632"/>
    <w:rsid w:val="00FB66C7"/>
    <w:rsid w:val="00FB69F5"/>
    <w:rsid w:val="00FB71F2"/>
    <w:rsid w:val="00FB742F"/>
    <w:rsid w:val="00FB7758"/>
    <w:rsid w:val="00FB77F5"/>
    <w:rsid w:val="00FB7D65"/>
    <w:rsid w:val="00FC0038"/>
    <w:rsid w:val="00FC007F"/>
    <w:rsid w:val="00FC0CE2"/>
    <w:rsid w:val="00FC1855"/>
    <w:rsid w:val="00FC2176"/>
    <w:rsid w:val="00FC25A6"/>
    <w:rsid w:val="00FC2627"/>
    <w:rsid w:val="00FC29CF"/>
    <w:rsid w:val="00FC2F14"/>
    <w:rsid w:val="00FC3BD6"/>
    <w:rsid w:val="00FC4781"/>
    <w:rsid w:val="00FC5590"/>
    <w:rsid w:val="00FC5783"/>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77"/>
    <w:rsid w:val="00FD2BD2"/>
    <w:rsid w:val="00FD2BF8"/>
    <w:rsid w:val="00FD2FFE"/>
    <w:rsid w:val="00FD3751"/>
    <w:rsid w:val="00FD3899"/>
    <w:rsid w:val="00FD39CB"/>
    <w:rsid w:val="00FD45C3"/>
    <w:rsid w:val="00FD469A"/>
    <w:rsid w:val="00FD5D08"/>
    <w:rsid w:val="00FD61FE"/>
    <w:rsid w:val="00FD6441"/>
    <w:rsid w:val="00FD6605"/>
    <w:rsid w:val="00FD6BDD"/>
    <w:rsid w:val="00FD736C"/>
    <w:rsid w:val="00FD7422"/>
    <w:rsid w:val="00FD74E7"/>
    <w:rsid w:val="00FD77A8"/>
    <w:rsid w:val="00FD79FB"/>
    <w:rsid w:val="00FD7A4E"/>
    <w:rsid w:val="00FE01EB"/>
    <w:rsid w:val="00FE0561"/>
    <w:rsid w:val="00FE0A7C"/>
    <w:rsid w:val="00FE0D8B"/>
    <w:rsid w:val="00FE19A3"/>
    <w:rsid w:val="00FE1B30"/>
    <w:rsid w:val="00FE1EEF"/>
    <w:rsid w:val="00FE2B17"/>
    <w:rsid w:val="00FE3000"/>
    <w:rsid w:val="00FE31D1"/>
    <w:rsid w:val="00FE3681"/>
    <w:rsid w:val="00FE3B3B"/>
    <w:rsid w:val="00FE3CBA"/>
    <w:rsid w:val="00FE3D0F"/>
    <w:rsid w:val="00FE46B8"/>
    <w:rsid w:val="00FE4ED3"/>
    <w:rsid w:val="00FE54B0"/>
    <w:rsid w:val="00FE56C2"/>
    <w:rsid w:val="00FE56E7"/>
    <w:rsid w:val="00FE5A56"/>
    <w:rsid w:val="00FE5D69"/>
    <w:rsid w:val="00FE5E9A"/>
    <w:rsid w:val="00FE5F07"/>
    <w:rsid w:val="00FE65E0"/>
    <w:rsid w:val="00FE6C63"/>
    <w:rsid w:val="00FE6EBC"/>
    <w:rsid w:val="00FE6FAA"/>
    <w:rsid w:val="00FE7070"/>
    <w:rsid w:val="00FE7211"/>
    <w:rsid w:val="00FF0552"/>
    <w:rsid w:val="00FF0CF9"/>
    <w:rsid w:val="00FF21D4"/>
    <w:rsid w:val="00FF2A42"/>
    <w:rsid w:val="00FF364C"/>
    <w:rsid w:val="00FF4E4B"/>
    <w:rsid w:val="00FF4F0B"/>
    <w:rsid w:val="00FF53A7"/>
    <w:rsid w:val="00FF5615"/>
    <w:rsid w:val="00FF584B"/>
    <w:rsid w:val="00FF5B6C"/>
    <w:rsid w:val="00FF5CE5"/>
    <w:rsid w:val="00FF6D6E"/>
    <w:rsid w:val="00FF6DAA"/>
    <w:rsid w:val="00FF6DE9"/>
    <w:rsid w:val="00FF6E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15:docId w15:val="{3816AF00-4E21-4580-A8FB-BE8A67E0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
    <w:basedOn w:val="a"/>
    <w:next w:val="a"/>
    <w:link w:val="ac"/>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 w:type="character" w:customStyle="1" w:styleId="ac">
    <w:name w:val="図表番号 (文字)"/>
    <w:aliases w:val="cap (文字),cap Char (文字),Caption Char (文字),Caption Char1 Char (文字),cap Char Char1 (文字),Caption Char Char1 Char (文字)"/>
    <w:basedOn w:val="a0"/>
    <w:link w:val="ab"/>
    <w:locked/>
    <w:rsid w:val="004127C8"/>
    <w:rPr>
      <w:b/>
      <w:lang w:val="en-GB" w:eastAsia="en-US"/>
    </w:rPr>
  </w:style>
  <w:style w:type="character" w:customStyle="1" w:styleId="BTimesNewRomanMSP">
    <w:name w:val="スタイルB(英数字)Times New Roman (日)MS P明朝 + 自動"/>
    <w:basedOn w:val="a0"/>
    <w:rsid w:val="004127C8"/>
    <w:rPr>
      <w:rFonts w:ascii="Times New Roman" w:eastAsia="ＭＳ Ｐ明朝" w:hAnsi="Times New Roman" w:cs="Times New Roman" w:hint="default"/>
      <w:color w:val="auto"/>
      <w:sz w:val="21"/>
    </w:rPr>
  </w:style>
  <w:style w:type="character" w:styleId="aff3">
    <w:name w:val="Placeholder Text"/>
    <w:basedOn w:val="a0"/>
    <w:uiPriority w:val="99"/>
    <w:semiHidden/>
    <w:rsid w:val="007F2578"/>
    <w:rPr>
      <w:color w:val="808080"/>
    </w:rPr>
  </w:style>
  <w:style w:type="paragraph" w:customStyle="1" w:styleId="aff4">
    <w:name w:val="样式 ！正文"/>
    <w:basedOn w:val="a"/>
    <w:qFormat/>
    <w:rsid w:val="00FF584B"/>
    <w:pPr>
      <w:widowControl w:val="0"/>
      <w:spacing w:before="40" w:after="40" w:line="300" w:lineRule="auto"/>
      <w:ind w:firstLine="420"/>
      <w:jc w:val="both"/>
    </w:pPr>
    <w:rPr>
      <w:rFonts w:eastAsia="SimSun" w:cs="SimSun"/>
      <w:kern w:val="2"/>
      <w:sz w:val="21"/>
      <w:lang w:val="en-US" w:eastAsia="zh-CN"/>
    </w:rPr>
  </w:style>
  <w:style w:type="character" w:styleId="aff5">
    <w:name w:val="Strong"/>
    <w:basedOn w:val="a0"/>
    <w:uiPriority w:val="22"/>
    <w:qFormat/>
    <w:rsid w:val="00B238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516716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2620643">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3682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326868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5509087">
      <w:bodyDiv w:val="1"/>
      <w:marLeft w:val="0"/>
      <w:marRight w:val="0"/>
      <w:marTop w:val="0"/>
      <w:marBottom w:val="0"/>
      <w:divBdr>
        <w:top w:val="none" w:sz="0" w:space="0" w:color="auto"/>
        <w:left w:val="none" w:sz="0" w:space="0" w:color="auto"/>
        <w:bottom w:val="none" w:sz="0" w:space="0" w:color="auto"/>
        <w:right w:val="none" w:sz="0" w:space="0" w:color="auto"/>
      </w:divBdr>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6289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365287">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255202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299015">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8099533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1447188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533837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9437685">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416286">
      <w:bodyDiv w:val="1"/>
      <w:marLeft w:val="0"/>
      <w:marRight w:val="0"/>
      <w:marTop w:val="0"/>
      <w:marBottom w:val="0"/>
      <w:divBdr>
        <w:top w:val="none" w:sz="0" w:space="0" w:color="auto"/>
        <w:left w:val="none" w:sz="0" w:space="0" w:color="auto"/>
        <w:bottom w:val="none" w:sz="0" w:space="0" w:color="auto"/>
        <w:right w:val="none" w:sz="0" w:space="0" w:color="auto"/>
      </w:divBdr>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783793">
      <w:bodyDiv w:val="1"/>
      <w:marLeft w:val="0"/>
      <w:marRight w:val="0"/>
      <w:marTop w:val="0"/>
      <w:marBottom w:val="0"/>
      <w:divBdr>
        <w:top w:val="none" w:sz="0" w:space="0" w:color="auto"/>
        <w:left w:val="none" w:sz="0" w:space="0" w:color="auto"/>
        <w:bottom w:val="none" w:sz="0" w:space="0" w:color="auto"/>
        <w:right w:val="none" w:sz="0" w:space="0" w:color="auto"/>
      </w:divBdr>
    </w:div>
    <w:div w:id="1724863129">
      <w:bodyDiv w:val="1"/>
      <w:marLeft w:val="0"/>
      <w:marRight w:val="0"/>
      <w:marTop w:val="0"/>
      <w:marBottom w:val="0"/>
      <w:divBdr>
        <w:top w:val="none" w:sz="0" w:space="0" w:color="auto"/>
        <w:left w:val="none" w:sz="0" w:space="0" w:color="auto"/>
        <w:bottom w:val="none" w:sz="0" w:space="0" w:color="auto"/>
        <w:right w:val="none" w:sz="0" w:space="0" w:color="auto"/>
      </w:divBdr>
      <w:divsChild>
        <w:div w:id="1914657548">
          <w:marLeft w:val="547"/>
          <w:marRight w:val="0"/>
          <w:marTop w:val="115"/>
          <w:marBottom w:val="0"/>
          <w:divBdr>
            <w:top w:val="none" w:sz="0" w:space="0" w:color="auto"/>
            <w:left w:val="none" w:sz="0" w:space="0" w:color="auto"/>
            <w:bottom w:val="none" w:sz="0" w:space="0" w:color="auto"/>
            <w:right w:val="none" w:sz="0" w:space="0" w:color="auto"/>
          </w:divBdr>
        </w:div>
        <w:div w:id="1132245">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371478">
      <w:bodyDiv w:val="1"/>
      <w:marLeft w:val="0"/>
      <w:marRight w:val="0"/>
      <w:marTop w:val="0"/>
      <w:marBottom w:val="0"/>
      <w:divBdr>
        <w:top w:val="none" w:sz="0" w:space="0" w:color="auto"/>
        <w:left w:val="none" w:sz="0" w:space="0" w:color="auto"/>
        <w:bottom w:val="none" w:sz="0" w:space="0" w:color="auto"/>
        <w:right w:val="none" w:sz="0" w:space="0" w:color="auto"/>
      </w:divBdr>
    </w:div>
    <w:div w:id="1761945418">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741148">
      <w:bodyDiv w:val="1"/>
      <w:marLeft w:val="0"/>
      <w:marRight w:val="0"/>
      <w:marTop w:val="0"/>
      <w:marBottom w:val="0"/>
      <w:divBdr>
        <w:top w:val="none" w:sz="0" w:space="0" w:color="auto"/>
        <w:left w:val="none" w:sz="0" w:space="0" w:color="auto"/>
        <w:bottom w:val="none" w:sz="0" w:space="0" w:color="auto"/>
        <w:right w:val="none" w:sz="0" w:space="0" w:color="auto"/>
      </w:divBdr>
    </w:div>
    <w:div w:id="1876775138">
      <w:bodyDiv w:val="1"/>
      <w:marLeft w:val="0"/>
      <w:marRight w:val="0"/>
      <w:marTop w:val="0"/>
      <w:marBottom w:val="0"/>
      <w:divBdr>
        <w:top w:val="none" w:sz="0" w:space="0" w:color="auto"/>
        <w:left w:val="none" w:sz="0" w:space="0" w:color="auto"/>
        <w:bottom w:val="none" w:sz="0" w:space="0" w:color="auto"/>
        <w:right w:val="none" w:sz="0" w:space="0" w:color="auto"/>
      </w:divBdr>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922786">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656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576037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B7CB6-D9F4-49F7-9CB2-6A2125D2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1065</Words>
  <Characters>6072</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5</cp:revision>
  <cp:lastPrinted>2010-04-02T09:58:00Z</cp:lastPrinted>
  <dcterms:created xsi:type="dcterms:W3CDTF">2018-04-05T11:19:00Z</dcterms:created>
  <dcterms:modified xsi:type="dcterms:W3CDTF">2018-04-06T00:08:00Z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