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F7C" w:rsidRPr="006D67CC" w:rsidRDefault="00734F7C" w:rsidP="00734F7C">
      <w:pPr>
        <w:pStyle w:val="af7"/>
        <w:snapToGrid w:val="0"/>
        <w:rPr>
          <w:rFonts w:ascii="Arial" w:eastAsia="MS Mincho" w:hAnsi="Arial" w:cs="Arial"/>
          <w:b/>
          <w:bCs/>
          <w:sz w:val="24"/>
          <w:lang w:val="en-GB"/>
        </w:rPr>
      </w:pPr>
      <w:bookmarkStart w:id="0" w:name="OLE_LINK2"/>
      <w:bookmarkStart w:id="1" w:name="OLE_LINK3"/>
      <w:r w:rsidRPr="006D67CC">
        <w:rPr>
          <w:rFonts w:ascii="Arial" w:eastAsia="MS Mincho" w:hAnsi="Arial" w:cs="Arial"/>
          <w:b/>
          <w:bCs/>
          <w:sz w:val="24"/>
          <w:lang w:val="en-GB"/>
        </w:rPr>
        <w:t>3GPP TSG RAN WG1 Meeting #92bis</w:t>
      </w:r>
      <w:r w:rsidRPr="006D67CC">
        <w:rPr>
          <w:rFonts w:ascii="Arial" w:eastAsia="MS Mincho" w:hAnsi="Arial" w:cs="Arial"/>
          <w:b/>
          <w:bCs/>
          <w:sz w:val="24"/>
          <w:lang w:val="en-GB"/>
        </w:rPr>
        <w:tab/>
      </w:r>
      <w:r>
        <w:rPr>
          <w:rFonts w:ascii="Arial" w:eastAsiaTheme="minorEastAsia" w:hAnsi="Arial" w:cs="Arial" w:hint="eastAsia"/>
          <w:b/>
          <w:bCs/>
          <w:sz w:val="24"/>
          <w:lang w:val="en-GB" w:eastAsia="zh-CN"/>
        </w:rPr>
        <w:tab/>
      </w:r>
      <w:r>
        <w:rPr>
          <w:rFonts w:ascii="Arial" w:eastAsiaTheme="minorEastAsia" w:hAnsi="Arial" w:cs="Arial" w:hint="eastAsia"/>
          <w:b/>
          <w:bCs/>
          <w:sz w:val="24"/>
          <w:lang w:val="en-GB" w:eastAsia="zh-CN"/>
        </w:rPr>
        <w:tab/>
      </w:r>
      <w:r>
        <w:rPr>
          <w:rFonts w:ascii="Arial" w:eastAsiaTheme="minorEastAsia" w:hAnsi="Arial" w:cs="Arial" w:hint="eastAsia"/>
          <w:b/>
          <w:bCs/>
          <w:sz w:val="24"/>
          <w:lang w:val="en-GB" w:eastAsia="zh-CN"/>
        </w:rPr>
        <w:tab/>
      </w:r>
      <w:r>
        <w:rPr>
          <w:rFonts w:ascii="Arial" w:eastAsiaTheme="minorEastAsia" w:hAnsi="Arial" w:cs="Arial" w:hint="eastAsia"/>
          <w:b/>
          <w:bCs/>
          <w:sz w:val="24"/>
          <w:lang w:val="en-GB" w:eastAsia="zh-CN"/>
        </w:rPr>
        <w:tab/>
      </w:r>
      <w:r>
        <w:rPr>
          <w:rFonts w:ascii="Arial" w:eastAsiaTheme="minorEastAsia" w:hAnsi="Arial" w:cs="Arial" w:hint="eastAsia"/>
          <w:b/>
          <w:bCs/>
          <w:sz w:val="24"/>
          <w:lang w:val="en-GB" w:eastAsia="zh-CN"/>
        </w:rPr>
        <w:tab/>
      </w:r>
      <w:r>
        <w:rPr>
          <w:rFonts w:ascii="Arial" w:eastAsiaTheme="minorEastAsia" w:hAnsi="Arial" w:cs="Arial" w:hint="eastAsia"/>
          <w:b/>
          <w:bCs/>
          <w:sz w:val="24"/>
          <w:lang w:val="en-GB" w:eastAsia="zh-CN"/>
        </w:rPr>
        <w:tab/>
      </w:r>
      <w:r>
        <w:rPr>
          <w:rFonts w:ascii="Arial" w:eastAsiaTheme="minorEastAsia" w:hAnsi="Arial" w:cs="Arial" w:hint="eastAsia"/>
          <w:b/>
          <w:bCs/>
          <w:sz w:val="24"/>
          <w:lang w:val="en-GB" w:eastAsia="zh-CN"/>
        </w:rPr>
        <w:tab/>
      </w:r>
      <w:r>
        <w:rPr>
          <w:rFonts w:ascii="Arial" w:eastAsiaTheme="minorEastAsia" w:hAnsi="Arial" w:cs="Arial" w:hint="eastAsia"/>
          <w:b/>
          <w:bCs/>
          <w:sz w:val="24"/>
          <w:lang w:val="en-GB" w:eastAsia="zh-CN"/>
        </w:rPr>
        <w:tab/>
      </w:r>
      <w:r w:rsidRPr="006D67CC">
        <w:rPr>
          <w:rFonts w:ascii="Arial" w:eastAsia="MS Mincho" w:hAnsi="Arial" w:cs="Arial"/>
          <w:b/>
          <w:bCs/>
          <w:sz w:val="24"/>
          <w:lang w:val="en-GB"/>
        </w:rPr>
        <w:tab/>
        <w:t>R1-</w:t>
      </w:r>
      <w:r w:rsidR="00E91C7B" w:rsidRPr="00E91C7B">
        <w:rPr>
          <w:rFonts w:ascii="Arial" w:eastAsia="MS Mincho" w:hAnsi="Arial" w:cs="Arial"/>
          <w:b/>
          <w:bCs/>
          <w:sz w:val="24"/>
          <w:lang w:val="en-GB"/>
        </w:rPr>
        <w:t>1803624</w:t>
      </w:r>
    </w:p>
    <w:p w:rsidR="00734F7C" w:rsidRPr="006D67CC" w:rsidRDefault="00734F7C" w:rsidP="00734F7C">
      <w:pPr>
        <w:pStyle w:val="af7"/>
        <w:snapToGrid w:val="0"/>
        <w:rPr>
          <w:rFonts w:ascii="Arial" w:eastAsiaTheme="minorEastAsia" w:hAnsi="Arial" w:cs="Arial"/>
          <w:b/>
          <w:bCs/>
          <w:sz w:val="24"/>
          <w:szCs w:val="24"/>
          <w:lang w:val="en-GB" w:eastAsia="zh-CN"/>
        </w:rPr>
      </w:pPr>
      <w:proofErr w:type="spellStart"/>
      <w:r w:rsidRPr="006D67CC">
        <w:rPr>
          <w:rFonts w:ascii="Arial" w:eastAsia="MS Mincho" w:hAnsi="Arial" w:cs="Arial"/>
          <w:b/>
          <w:bCs/>
          <w:sz w:val="24"/>
          <w:lang w:val="en-GB"/>
        </w:rPr>
        <w:t>Sanya</w:t>
      </w:r>
      <w:proofErr w:type="spellEnd"/>
      <w:r w:rsidRPr="006D67CC">
        <w:rPr>
          <w:rFonts w:ascii="Arial" w:eastAsia="MS Mincho" w:hAnsi="Arial" w:cs="Arial"/>
          <w:b/>
          <w:bCs/>
          <w:sz w:val="24"/>
          <w:lang w:val="en-GB"/>
        </w:rPr>
        <w:t>, China, April 16th – 20th, 2018</w:t>
      </w:r>
    </w:p>
    <w:p w:rsidR="00D125EB" w:rsidRPr="00734F7C" w:rsidRDefault="00D125EB" w:rsidP="00435C08">
      <w:pPr>
        <w:pStyle w:val="af7"/>
        <w:snapToGrid w:val="0"/>
        <w:rPr>
          <w:rFonts w:ascii="Arial" w:eastAsiaTheme="minorEastAsia" w:hAnsi="Arial" w:cs="Arial"/>
          <w:b/>
          <w:bCs/>
          <w:sz w:val="24"/>
          <w:szCs w:val="24"/>
          <w:lang w:val="en-GB" w:eastAsia="zh-CN"/>
        </w:rPr>
      </w:pPr>
      <w:bookmarkStart w:id="2" w:name="_GoBack"/>
      <w:bookmarkEnd w:id="2"/>
    </w:p>
    <w:p w:rsidR="00D400AF" w:rsidRPr="00CE334B"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3" w:name="Source"/>
      <w:bookmarkEnd w:id="3"/>
      <w:r w:rsidR="00D125EB">
        <w:rPr>
          <w:rFonts w:ascii="Arial" w:eastAsiaTheme="minorEastAsia" w:hAnsi="Arial" w:cs="Arial" w:hint="eastAsia"/>
          <w:b/>
          <w:bCs/>
          <w:sz w:val="24"/>
          <w:szCs w:val="24"/>
          <w:lang w:val="en-GB" w:eastAsia="zh-CN"/>
        </w:rPr>
        <w:t>7.</w:t>
      </w:r>
      <w:r w:rsidR="00437791">
        <w:rPr>
          <w:rFonts w:ascii="Arial" w:eastAsiaTheme="minorEastAsia" w:hAnsi="Arial" w:cs="Arial" w:hint="eastAsia"/>
          <w:b/>
          <w:bCs/>
          <w:sz w:val="24"/>
          <w:szCs w:val="24"/>
          <w:lang w:val="en-GB" w:eastAsia="zh-CN"/>
        </w:rPr>
        <w:t>6.</w:t>
      </w:r>
      <w:r w:rsidR="008E13CB">
        <w:rPr>
          <w:rFonts w:ascii="Arial" w:eastAsiaTheme="minorEastAsia" w:hAnsi="Arial" w:cs="Arial" w:hint="eastAsia"/>
          <w:b/>
          <w:bCs/>
          <w:sz w:val="24"/>
          <w:szCs w:val="24"/>
          <w:lang w:val="en-GB" w:eastAsia="zh-CN"/>
        </w:rPr>
        <w:t>3</w:t>
      </w:r>
    </w:p>
    <w:p w:rsidR="00D400AF" w:rsidRPr="00CE334B"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003B7A10" w:rsidRPr="00CE334B">
        <w:rPr>
          <w:rFonts w:ascii="Arial" w:hAnsi="Arial" w:cs="Arial"/>
          <w:b/>
          <w:bCs/>
          <w:sz w:val="24"/>
          <w:szCs w:val="24"/>
          <w:lang w:val="en-GB"/>
        </w:rPr>
        <w:t>NEC</w:t>
      </w:r>
    </w:p>
    <w:p w:rsidR="002A50E4" w:rsidRPr="00CE334B"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00EE30FD" w:rsidRPr="00CE334B">
        <w:rPr>
          <w:rFonts w:ascii="Arial" w:hAnsi="Arial" w:cs="Arial" w:hint="eastAsia"/>
          <w:b/>
          <w:bCs/>
          <w:sz w:val="24"/>
          <w:szCs w:val="24"/>
          <w:lang w:val="en-GB"/>
        </w:rPr>
        <w:t xml:space="preserve">             </w:t>
      </w:r>
      <w:r w:rsidR="00B54EAB" w:rsidRPr="00CE334B">
        <w:rPr>
          <w:rFonts w:ascii="Arial" w:eastAsiaTheme="minorEastAsia" w:hAnsi="Arial" w:cs="Arial" w:hint="eastAsia"/>
          <w:b/>
          <w:bCs/>
          <w:sz w:val="24"/>
          <w:szCs w:val="24"/>
          <w:lang w:val="en-GB" w:eastAsia="zh-CN"/>
        </w:rPr>
        <w:tab/>
      </w:r>
      <w:r w:rsidR="00437791">
        <w:rPr>
          <w:rFonts w:ascii="Arial" w:eastAsiaTheme="minorEastAsia" w:hAnsi="Arial" w:cs="Arial" w:hint="eastAsia"/>
          <w:b/>
          <w:bCs/>
          <w:sz w:val="24"/>
          <w:szCs w:val="24"/>
          <w:lang w:val="en-GB" w:eastAsia="zh-CN"/>
        </w:rPr>
        <w:t xml:space="preserve">Discussion on </w:t>
      </w:r>
      <w:r w:rsidR="008E13CB">
        <w:rPr>
          <w:rFonts w:ascii="Arial" w:eastAsiaTheme="minorEastAsia" w:hAnsi="Arial" w:cs="Arial" w:hint="eastAsia"/>
          <w:b/>
          <w:bCs/>
          <w:sz w:val="24"/>
          <w:szCs w:val="24"/>
          <w:lang w:val="en-GB" w:eastAsia="zh-CN"/>
        </w:rPr>
        <w:t>Waveform and Bandwidth of NR-U</w:t>
      </w:r>
    </w:p>
    <w:p w:rsidR="00DF47DE" w:rsidRPr="00CE334B" w:rsidRDefault="00D400AF" w:rsidP="004313C9">
      <w:pPr>
        <w:pStyle w:val="af7"/>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4" w:name="DocumentFor"/>
      <w:bookmarkEnd w:id="4"/>
      <w:r w:rsidRPr="00CE334B">
        <w:rPr>
          <w:rFonts w:ascii="Arial" w:hAnsi="Arial" w:cs="Arial"/>
          <w:b/>
          <w:bCs/>
          <w:sz w:val="24"/>
          <w:szCs w:val="24"/>
          <w:lang w:val="en-GB"/>
        </w:rPr>
        <w:t>Discussion and Decision</w:t>
      </w:r>
    </w:p>
    <w:p w:rsidR="00BA09B9" w:rsidRPr="00CE334B"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Introduction</w:t>
      </w:r>
    </w:p>
    <w:p w:rsidR="00B20CC8" w:rsidRPr="00CE334B" w:rsidRDefault="00B20CC8" w:rsidP="00B20CC8">
      <w:pPr>
        <w:ind w:firstLine="420"/>
        <w:rPr>
          <w:rFonts w:eastAsia="宋体"/>
          <w:color w:val="000000" w:themeColor="text1"/>
          <w:sz w:val="22"/>
          <w:szCs w:val="22"/>
          <w:lang w:eastAsia="zh-CN"/>
        </w:rPr>
      </w:pPr>
      <w:bookmarkStart w:id="5" w:name="OLE_LINK9"/>
      <w:bookmarkStart w:id="6" w:name="OLE_LINK10"/>
      <w:r w:rsidRPr="00CE334B">
        <w:rPr>
          <w:rFonts w:eastAsia="宋体"/>
          <w:color w:val="000000" w:themeColor="text1"/>
          <w:sz w:val="22"/>
          <w:szCs w:val="22"/>
          <w:lang w:eastAsia="zh-CN"/>
        </w:rPr>
        <w:t>In the RANP #7</w:t>
      </w:r>
      <w:r>
        <w:rPr>
          <w:rFonts w:eastAsia="宋体" w:hint="eastAsia"/>
          <w:color w:val="000000" w:themeColor="text1"/>
          <w:sz w:val="22"/>
          <w:szCs w:val="22"/>
          <w:lang w:eastAsia="zh-CN"/>
        </w:rPr>
        <w:t>7</w:t>
      </w:r>
      <w:r w:rsidRPr="00CE334B">
        <w:rPr>
          <w:rFonts w:eastAsia="宋体"/>
          <w:color w:val="000000" w:themeColor="text1"/>
          <w:sz w:val="22"/>
          <w:szCs w:val="22"/>
          <w:lang w:eastAsia="zh-CN"/>
        </w:rPr>
        <w:t xml:space="preserve"> meeting, </w:t>
      </w:r>
      <w:r>
        <w:rPr>
          <w:rFonts w:eastAsia="宋体" w:hint="eastAsia"/>
          <w:color w:val="000000" w:themeColor="text1"/>
          <w:sz w:val="22"/>
          <w:szCs w:val="22"/>
          <w:lang w:eastAsia="zh-CN"/>
        </w:rPr>
        <w:t>the r</w:t>
      </w:r>
      <w:r w:rsidRPr="006E555C">
        <w:rPr>
          <w:rFonts w:eastAsia="宋体"/>
          <w:color w:val="000000" w:themeColor="text1"/>
          <w:sz w:val="22"/>
          <w:szCs w:val="22"/>
          <w:lang w:eastAsia="zh-CN"/>
        </w:rPr>
        <w:t xml:space="preserve">evised SID on NR-based </w:t>
      </w:r>
      <w:r>
        <w:rPr>
          <w:rFonts w:eastAsia="宋体" w:hint="eastAsia"/>
          <w:color w:val="000000" w:themeColor="text1"/>
          <w:sz w:val="22"/>
          <w:szCs w:val="22"/>
          <w:lang w:eastAsia="zh-CN"/>
        </w:rPr>
        <w:t>a</w:t>
      </w:r>
      <w:r w:rsidRPr="006E555C">
        <w:rPr>
          <w:rFonts w:eastAsia="宋体"/>
          <w:color w:val="000000" w:themeColor="text1"/>
          <w:sz w:val="22"/>
          <w:szCs w:val="22"/>
          <w:lang w:eastAsia="zh-CN"/>
        </w:rPr>
        <w:t xml:space="preserve">ccess to </w:t>
      </w:r>
      <w:r>
        <w:rPr>
          <w:rFonts w:eastAsia="宋体" w:hint="eastAsia"/>
          <w:color w:val="000000" w:themeColor="text1"/>
          <w:sz w:val="22"/>
          <w:szCs w:val="22"/>
          <w:lang w:eastAsia="zh-CN"/>
        </w:rPr>
        <w:t>u</w:t>
      </w:r>
      <w:r w:rsidRPr="006E555C">
        <w:rPr>
          <w:rFonts w:eastAsia="宋体"/>
          <w:color w:val="000000" w:themeColor="text1"/>
          <w:sz w:val="22"/>
          <w:szCs w:val="22"/>
          <w:lang w:eastAsia="zh-CN"/>
        </w:rPr>
        <w:t xml:space="preserve">nlicensed </w:t>
      </w:r>
      <w:r>
        <w:rPr>
          <w:rFonts w:eastAsia="宋体" w:hint="eastAsia"/>
          <w:color w:val="000000" w:themeColor="text1"/>
          <w:sz w:val="22"/>
          <w:szCs w:val="22"/>
          <w:lang w:eastAsia="zh-CN"/>
        </w:rPr>
        <w:t>s</w:t>
      </w:r>
      <w:r w:rsidRPr="006E555C">
        <w:rPr>
          <w:rFonts w:eastAsia="宋体"/>
          <w:color w:val="000000" w:themeColor="text1"/>
          <w:sz w:val="22"/>
          <w:szCs w:val="22"/>
          <w:lang w:eastAsia="zh-CN"/>
        </w:rPr>
        <w:t>pectrum</w:t>
      </w:r>
      <w:r w:rsidRPr="00CE334B">
        <w:rPr>
          <w:rFonts w:eastAsia="宋体"/>
          <w:color w:val="000000" w:themeColor="text1"/>
          <w:sz w:val="22"/>
          <w:szCs w:val="22"/>
          <w:lang w:eastAsia="zh-CN"/>
        </w:rPr>
        <w:t xml:space="preserve"> was agreed [1]. And </w:t>
      </w:r>
      <w:r>
        <w:rPr>
          <w:rFonts w:eastAsia="宋体" w:hint="eastAsia"/>
          <w:color w:val="000000" w:themeColor="text1"/>
          <w:sz w:val="22"/>
          <w:szCs w:val="22"/>
          <w:lang w:eastAsia="zh-CN"/>
        </w:rPr>
        <w:t>one</w:t>
      </w:r>
      <w:r w:rsidRPr="00CE334B">
        <w:rPr>
          <w:rFonts w:eastAsia="宋体"/>
          <w:color w:val="000000" w:themeColor="text1"/>
          <w:sz w:val="22"/>
          <w:szCs w:val="22"/>
          <w:lang w:eastAsia="zh-CN"/>
        </w:rPr>
        <w:t xml:space="preserve"> of the objectives </w:t>
      </w:r>
      <w:r w:rsidRPr="00CE334B">
        <w:rPr>
          <w:rFonts w:eastAsia="宋体" w:hint="eastAsia"/>
          <w:color w:val="000000" w:themeColor="text1"/>
          <w:sz w:val="22"/>
          <w:szCs w:val="22"/>
          <w:lang w:eastAsia="zh-CN"/>
        </w:rPr>
        <w:t>in</w:t>
      </w:r>
      <w:r w:rsidRPr="00CE334B">
        <w:rPr>
          <w:rFonts w:eastAsia="宋体"/>
          <w:color w:val="000000" w:themeColor="text1"/>
          <w:sz w:val="22"/>
          <w:szCs w:val="22"/>
          <w:lang w:eastAsia="zh-CN"/>
        </w:rPr>
        <w:t xml:space="preserve"> this </w:t>
      </w:r>
      <w:r>
        <w:rPr>
          <w:rFonts w:eastAsia="宋体" w:hint="eastAsia"/>
          <w:color w:val="000000" w:themeColor="text1"/>
          <w:sz w:val="22"/>
          <w:szCs w:val="22"/>
          <w:lang w:eastAsia="zh-CN"/>
        </w:rPr>
        <w:t>S</w:t>
      </w:r>
      <w:r w:rsidRPr="00CE334B">
        <w:rPr>
          <w:rFonts w:eastAsia="宋体" w:hint="eastAsia"/>
          <w:color w:val="000000" w:themeColor="text1"/>
          <w:sz w:val="22"/>
          <w:szCs w:val="22"/>
          <w:lang w:eastAsia="zh-CN"/>
        </w:rPr>
        <w:t>ID</w:t>
      </w:r>
      <w:r w:rsidRPr="00CE334B">
        <w:rPr>
          <w:rFonts w:eastAsia="宋体"/>
          <w:color w:val="000000" w:themeColor="text1"/>
          <w:sz w:val="22"/>
          <w:szCs w:val="22"/>
          <w:lang w:eastAsia="zh-CN"/>
        </w:rPr>
        <w:t xml:space="preserve"> was:</w:t>
      </w:r>
    </w:p>
    <w:p w:rsidR="00B20CC8" w:rsidRDefault="00B20CC8" w:rsidP="00B20CC8">
      <w:pPr>
        <w:pStyle w:val="a5"/>
        <w:numPr>
          <w:ilvl w:val="0"/>
          <w:numId w:val="13"/>
        </w:numPr>
        <w:rPr>
          <w:rFonts w:eastAsia="宋体"/>
          <w:i/>
          <w:color w:val="000000" w:themeColor="text1"/>
          <w:sz w:val="22"/>
          <w:szCs w:val="22"/>
          <w:lang w:eastAsia="zh-CN"/>
        </w:rPr>
      </w:pPr>
      <w:r w:rsidRPr="00B20CC8">
        <w:rPr>
          <w:rFonts w:eastAsia="宋体"/>
          <w:i/>
          <w:color w:val="000000" w:themeColor="text1"/>
          <w:sz w:val="22"/>
          <w:szCs w:val="22"/>
          <w:lang w:eastAsia="zh-CN"/>
        </w:rPr>
        <w:t>Physical channels inheriting the choices of duplex mode, waveform, carrier bandwidth, subcarrier spacing, frame structure, and physical layer design made as part of the NR study and avoiding unnecessary divergence with decisions made in the NR WI</w:t>
      </w:r>
    </w:p>
    <w:p w:rsidR="00B20CC8" w:rsidRPr="00B20CC8" w:rsidRDefault="00B20CC8" w:rsidP="00B20CC8">
      <w:pPr>
        <w:pStyle w:val="a5"/>
        <w:numPr>
          <w:ilvl w:val="1"/>
          <w:numId w:val="13"/>
        </w:numPr>
        <w:rPr>
          <w:rFonts w:eastAsia="宋体"/>
          <w:i/>
          <w:color w:val="000000" w:themeColor="text1"/>
          <w:sz w:val="22"/>
          <w:szCs w:val="22"/>
          <w:lang w:eastAsia="zh-CN"/>
        </w:rPr>
      </w:pPr>
      <w:r w:rsidRPr="00B20CC8">
        <w:rPr>
          <w:rFonts w:eastAsia="宋体"/>
          <w:i/>
          <w:color w:val="000000" w:themeColor="text1"/>
          <w:sz w:val="22"/>
          <w:szCs w:val="22"/>
          <w:lang w:eastAsia="zh-CN"/>
        </w:rPr>
        <w:t>Consider unlicensed bands both below and above 6GHz, up to 52.6GHz</w:t>
      </w:r>
    </w:p>
    <w:p w:rsidR="00B20CC8" w:rsidRPr="00B20CC8" w:rsidRDefault="00B20CC8" w:rsidP="00B20CC8">
      <w:pPr>
        <w:pStyle w:val="a5"/>
        <w:numPr>
          <w:ilvl w:val="1"/>
          <w:numId w:val="13"/>
        </w:numPr>
        <w:rPr>
          <w:rFonts w:eastAsia="宋体"/>
          <w:i/>
          <w:color w:val="000000" w:themeColor="text1"/>
          <w:sz w:val="22"/>
          <w:szCs w:val="22"/>
          <w:lang w:eastAsia="zh-CN"/>
        </w:rPr>
      </w:pPr>
      <w:r w:rsidRPr="00B20CC8">
        <w:rPr>
          <w:rFonts w:eastAsia="宋体"/>
          <w:i/>
          <w:color w:val="000000" w:themeColor="text1"/>
          <w:sz w:val="22"/>
          <w:szCs w:val="22"/>
          <w:lang w:eastAsia="zh-CN"/>
        </w:rPr>
        <w:t xml:space="preserve">Consider unlicensed bands above 52.6GHz to the extent that waveform design principles remain unchanged with respect to below 52.6GHz bands </w:t>
      </w:r>
    </w:p>
    <w:p w:rsidR="00B20CC8" w:rsidRPr="00B20CC8" w:rsidRDefault="00B20CC8" w:rsidP="00B20CC8">
      <w:pPr>
        <w:pStyle w:val="a5"/>
        <w:numPr>
          <w:ilvl w:val="0"/>
          <w:numId w:val="13"/>
        </w:numPr>
        <w:rPr>
          <w:rFonts w:eastAsia="宋体"/>
          <w:i/>
          <w:color w:val="000000" w:themeColor="text1"/>
          <w:sz w:val="22"/>
          <w:szCs w:val="22"/>
          <w:lang w:eastAsia="zh-CN"/>
        </w:rPr>
      </w:pPr>
      <w:r w:rsidRPr="00B20CC8">
        <w:rPr>
          <w:rFonts w:eastAsia="宋体"/>
          <w:i/>
          <w:color w:val="000000" w:themeColor="text1"/>
          <w:sz w:val="22"/>
          <w:szCs w:val="22"/>
          <w:lang w:eastAsia="zh-CN"/>
        </w:rPr>
        <w:t>Consider similar forward compatibility principles ma</w:t>
      </w:r>
      <w:r>
        <w:rPr>
          <w:rFonts w:eastAsia="宋体"/>
          <w:i/>
          <w:color w:val="000000" w:themeColor="text1"/>
          <w:sz w:val="22"/>
          <w:szCs w:val="22"/>
          <w:lang w:eastAsia="zh-CN"/>
        </w:rPr>
        <w:t>de in the NR WI</w:t>
      </w:r>
    </w:p>
    <w:p w:rsidR="00B20CC8" w:rsidRPr="00B20CC8" w:rsidRDefault="00B20CC8" w:rsidP="00B20CC8">
      <w:pPr>
        <w:pStyle w:val="a5"/>
        <w:numPr>
          <w:ilvl w:val="1"/>
          <w:numId w:val="13"/>
        </w:numPr>
        <w:rPr>
          <w:rFonts w:eastAsia="宋体"/>
          <w:i/>
          <w:color w:val="000000" w:themeColor="text1"/>
          <w:sz w:val="22"/>
          <w:szCs w:val="22"/>
          <w:lang w:eastAsia="zh-CN"/>
        </w:rPr>
      </w:pPr>
      <w:r w:rsidRPr="00B20CC8">
        <w:rPr>
          <w:rFonts w:eastAsia="宋体"/>
          <w:i/>
          <w:color w:val="000000" w:themeColor="text1"/>
          <w:sz w:val="22"/>
          <w:szCs w:val="22"/>
          <w:lang w:eastAsia="zh-CN"/>
        </w:rPr>
        <w:t>Initial access, channel access. Scheduling/HARQ, and mobility including connected</w:t>
      </w:r>
      <w:r>
        <w:rPr>
          <w:rFonts w:eastAsia="宋体" w:hint="eastAsia"/>
          <w:i/>
          <w:color w:val="000000" w:themeColor="text1"/>
          <w:sz w:val="22"/>
          <w:szCs w:val="22"/>
          <w:lang w:eastAsia="zh-CN"/>
        </w:rPr>
        <w:t xml:space="preserve"> </w:t>
      </w:r>
      <w:r w:rsidRPr="00B20CC8">
        <w:rPr>
          <w:rFonts w:eastAsia="宋体"/>
          <w:i/>
          <w:color w:val="000000" w:themeColor="text1"/>
          <w:sz w:val="22"/>
          <w:szCs w:val="22"/>
          <w:lang w:eastAsia="zh-CN"/>
        </w:rPr>
        <w:t>/</w:t>
      </w:r>
      <w:r>
        <w:rPr>
          <w:rFonts w:eastAsia="宋体" w:hint="eastAsia"/>
          <w:i/>
          <w:color w:val="000000" w:themeColor="text1"/>
          <w:sz w:val="22"/>
          <w:szCs w:val="22"/>
          <w:lang w:eastAsia="zh-CN"/>
        </w:rPr>
        <w:t xml:space="preserve"> </w:t>
      </w:r>
      <w:r w:rsidRPr="00B20CC8">
        <w:rPr>
          <w:rFonts w:eastAsia="宋体"/>
          <w:i/>
          <w:color w:val="000000" w:themeColor="text1"/>
          <w:sz w:val="22"/>
          <w:szCs w:val="22"/>
          <w:lang w:eastAsia="zh-CN"/>
        </w:rPr>
        <w:t>inactive</w:t>
      </w:r>
      <w:r>
        <w:rPr>
          <w:rFonts w:eastAsia="宋体" w:hint="eastAsia"/>
          <w:i/>
          <w:color w:val="000000" w:themeColor="text1"/>
          <w:sz w:val="22"/>
          <w:szCs w:val="22"/>
          <w:lang w:eastAsia="zh-CN"/>
        </w:rPr>
        <w:t xml:space="preserve"> </w:t>
      </w:r>
      <w:r w:rsidRPr="00B20CC8">
        <w:rPr>
          <w:rFonts w:eastAsia="宋体"/>
          <w:i/>
          <w:color w:val="000000" w:themeColor="text1"/>
          <w:sz w:val="22"/>
          <w:szCs w:val="22"/>
          <w:lang w:eastAsia="zh-CN"/>
        </w:rPr>
        <w:t>/idle mode operation and radio-link monitoring/failure</w:t>
      </w:r>
    </w:p>
    <w:p w:rsidR="00B20CC8" w:rsidRPr="00636FB8" w:rsidRDefault="00B20CC8" w:rsidP="00114F9F">
      <w:pPr>
        <w:ind w:firstLine="360"/>
        <w:rPr>
          <w:rFonts w:eastAsia="宋体"/>
          <w:color w:val="000000" w:themeColor="text1"/>
          <w:sz w:val="22"/>
          <w:szCs w:val="22"/>
          <w:lang w:eastAsia="zh-CN"/>
        </w:rPr>
      </w:pPr>
      <w:r w:rsidRPr="00CE334B">
        <w:rPr>
          <w:rFonts w:eastAsia="宋体"/>
          <w:color w:val="000000" w:themeColor="text1"/>
          <w:sz w:val="22"/>
          <w:szCs w:val="22"/>
          <w:lang w:eastAsia="zh-CN"/>
        </w:rPr>
        <w:t xml:space="preserve">This contribution mainly discusses </w:t>
      </w:r>
      <w:r w:rsidRPr="00CE334B">
        <w:rPr>
          <w:rFonts w:eastAsia="宋体" w:hint="eastAsia"/>
          <w:color w:val="000000" w:themeColor="text1"/>
          <w:sz w:val="22"/>
          <w:szCs w:val="22"/>
          <w:lang w:eastAsia="zh-CN"/>
        </w:rPr>
        <w:t xml:space="preserve">on </w:t>
      </w:r>
      <w:r w:rsidR="008E13CB">
        <w:rPr>
          <w:rFonts w:eastAsia="宋体" w:hint="eastAsia"/>
          <w:color w:val="000000" w:themeColor="text1"/>
          <w:sz w:val="22"/>
          <w:szCs w:val="22"/>
          <w:lang w:eastAsia="zh-CN"/>
        </w:rPr>
        <w:t>w</w:t>
      </w:r>
      <w:r w:rsidR="008E13CB" w:rsidRPr="008E13CB">
        <w:rPr>
          <w:rFonts w:eastAsia="宋体"/>
          <w:color w:val="000000" w:themeColor="text1"/>
          <w:sz w:val="22"/>
          <w:szCs w:val="22"/>
          <w:lang w:eastAsia="zh-CN"/>
        </w:rPr>
        <w:t xml:space="preserve">aveform and </w:t>
      </w:r>
      <w:r w:rsidR="008E13CB">
        <w:rPr>
          <w:rFonts w:eastAsia="宋体" w:hint="eastAsia"/>
          <w:color w:val="000000" w:themeColor="text1"/>
          <w:sz w:val="22"/>
          <w:szCs w:val="22"/>
          <w:lang w:eastAsia="zh-CN"/>
        </w:rPr>
        <w:t>b</w:t>
      </w:r>
      <w:r w:rsidR="008E13CB" w:rsidRPr="008E13CB">
        <w:rPr>
          <w:rFonts w:eastAsia="宋体"/>
          <w:color w:val="000000" w:themeColor="text1"/>
          <w:sz w:val="22"/>
          <w:szCs w:val="22"/>
          <w:lang w:eastAsia="zh-CN"/>
        </w:rPr>
        <w:t>andwidth of NR-U</w:t>
      </w:r>
      <w:r>
        <w:rPr>
          <w:rFonts w:eastAsiaTheme="minorEastAsia" w:hint="eastAsia"/>
          <w:color w:val="000000" w:themeColor="text1"/>
          <w:sz w:val="22"/>
          <w:szCs w:val="22"/>
          <w:lang w:eastAsia="zh-CN"/>
        </w:rPr>
        <w:t>.</w:t>
      </w:r>
      <w:r w:rsidR="00375B67">
        <w:rPr>
          <w:rFonts w:eastAsiaTheme="minorEastAsia" w:hint="eastAsia"/>
          <w:color w:val="000000" w:themeColor="text1"/>
          <w:sz w:val="22"/>
          <w:szCs w:val="22"/>
          <w:lang w:eastAsia="zh-CN"/>
        </w:rPr>
        <w:t xml:space="preserve"> It is a resubmission of </w:t>
      </w:r>
      <w:r w:rsidR="00375B67" w:rsidRPr="00375B67">
        <w:rPr>
          <w:rFonts w:eastAsiaTheme="minorEastAsia"/>
          <w:color w:val="000000" w:themeColor="text1"/>
          <w:sz w:val="22"/>
          <w:szCs w:val="22"/>
          <w:lang w:eastAsia="zh-CN"/>
        </w:rPr>
        <w:t>R1-1801899</w:t>
      </w:r>
      <w:r w:rsidR="00375B67">
        <w:rPr>
          <w:rFonts w:eastAsiaTheme="minorEastAsia" w:hint="eastAsia"/>
          <w:color w:val="000000" w:themeColor="text1"/>
          <w:sz w:val="22"/>
          <w:szCs w:val="22"/>
          <w:lang w:eastAsia="zh-CN"/>
        </w:rPr>
        <w:t>.</w:t>
      </w:r>
    </w:p>
    <w:p w:rsidR="00083346" w:rsidRPr="00CE334B"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bookmarkEnd w:id="5"/>
      <w:bookmarkEnd w:id="6"/>
      <w:r w:rsidRPr="00CE334B">
        <w:rPr>
          <w:rFonts w:ascii="Times New Roman" w:eastAsia="宋体" w:hAnsi="Times New Roman" w:cs="Times New Roman" w:hint="eastAsia"/>
          <w:bCs w:val="0"/>
          <w:color w:val="auto"/>
          <w:kern w:val="32"/>
          <w:lang w:val="en-US" w:eastAsia="zh-CN"/>
        </w:rPr>
        <w:t>Discus</w:t>
      </w:r>
      <w:r w:rsidR="007B70FF" w:rsidRPr="00CE334B">
        <w:rPr>
          <w:rFonts w:ascii="Times New Roman" w:eastAsia="宋体" w:hAnsi="Times New Roman" w:cs="Times New Roman" w:hint="eastAsia"/>
          <w:bCs w:val="0"/>
          <w:color w:val="auto"/>
          <w:kern w:val="32"/>
          <w:lang w:val="en-US" w:eastAsia="zh-CN"/>
        </w:rPr>
        <w:t>s</w:t>
      </w:r>
      <w:r w:rsidRPr="00CE334B">
        <w:rPr>
          <w:rFonts w:ascii="Times New Roman" w:eastAsia="宋体" w:hAnsi="Times New Roman" w:cs="Times New Roman" w:hint="eastAsia"/>
          <w:bCs w:val="0"/>
          <w:color w:val="auto"/>
          <w:kern w:val="32"/>
          <w:lang w:val="en-US" w:eastAsia="zh-CN"/>
        </w:rPr>
        <w:t>ion</w:t>
      </w:r>
    </w:p>
    <w:p w:rsidR="007B76FA" w:rsidRDefault="00DB5CCE" w:rsidP="000469EE">
      <w:pPr>
        <w:ind w:firstLine="360"/>
        <w:jc w:val="both"/>
        <w:rPr>
          <w:rFonts w:eastAsiaTheme="minorEastAsia"/>
          <w:color w:val="000000" w:themeColor="text1"/>
          <w:sz w:val="22"/>
          <w:szCs w:val="22"/>
          <w:lang w:eastAsia="zh-CN"/>
        </w:rPr>
      </w:pPr>
      <w:r w:rsidRPr="00CE334B">
        <w:rPr>
          <w:rFonts w:eastAsiaTheme="minorEastAsia" w:hint="eastAsia"/>
          <w:color w:val="000000" w:themeColor="text1"/>
          <w:sz w:val="22"/>
          <w:szCs w:val="22"/>
          <w:lang w:eastAsia="zh-CN"/>
        </w:rPr>
        <w:t xml:space="preserve">In </w:t>
      </w:r>
      <w:r w:rsidR="00165FBB">
        <w:rPr>
          <w:rFonts w:eastAsiaTheme="minorEastAsia" w:hint="eastAsia"/>
          <w:color w:val="000000" w:themeColor="text1"/>
          <w:sz w:val="22"/>
          <w:szCs w:val="22"/>
          <w:lang w:eastAsia="zh-CN"/>
        </w:rPr>
        <w:t xml:space="preserve">NR, </w:t>
      </w:r>
      <w:r w:rsidR="00165FBB" w:rsidRPr="00165FBB">
        <w:rPr>
          <w:rFonts w:eastAsiaTheme="minorEastAsia"/>
          <w:color w:val="000000" w:themeColor="text1"/>
          <w:sz w:val="22"/>
          <w:szCs w:val="22"/>
          <w:lang w:eastAsia="zh-CN"/>
        </w:rPr>
        <w:t>duplex mode, waveform, carrier bandwidth, subcarrier spacing, frame structure, and physical layer design</w:t>
      </w:r>
      <w:r w:rsidR="00165FBB">
        <w:rPr>
          <w:rFonts w:eastAsiaTheme="minorEastAsia" w:hint="eastAsia"/>
          <w:color w:val="000000" w:themeColor="text1"/>
          <w:sz w:val="22"/>
          <w:szCs w:val="22"/>
          <w:lang w:eastAsia="zh-CN"/>
        </w:rPr>
        <w:t xml:space="preserve"> have been fully discussed. </w:t>
      </w:r>
      <w:r w:rsidR="00165FBB">
        <w:rPr>
          <w:rFonts w:eastAsiaTheme="minorEastAsia"/>
          <w:color w:val="000000" w:themeColor="text1"/>
          <w:sz w:val="22"/>
          <w:szCs w:val="22"/>
          <w:lang w:eastAsia="zh-CN"/>
        </w:rPr>
        <w:t>A</w:t>
      </w:r>
      <w:r w:rsidR="00165FBB">
        <w:rPr>
          <w:rFonts w:eastAsiaTheme="minorEastAsia" w:hint="eastAsia"/>
          <w:color w:val="000000" w:themeColor="text1"/>
          <w:sz w:val="22"/>
          <w:szCs w:val="22"/>
          <w:lang w:eastAsia="zh-CN"/>
        </w:rPr>
        <w:t xml:space="preserve">s SID of </w:t>
      </w:r>
      <w:r w:rsidR="00165FBB" w:rsidRPr="003F5F0A">
        <w:rPr>
          <w:rFonts w:eastAsiaTheme="minorEastAsia"/>
          <w:color w:val="000000" w:themeColor="text1"/>
          <w:sz w:val="22"/>
          <w:szCs w:val="22"/>
          <w:lang w:eastAsia="zh-CN"/>
        </w:rPr>
        <w:t>NR-based Access to Unlicensed Spectrum</w:t>
      </w:r>
      <w:r w:rsidR="00165FBB" w:rsidRPr="003F5F0A">
        <w:rPr>
          <w:rFonts w:eastAsiaTheme="minorEastAsia" w:hint="eastAsia"/>
          <w:color w:val="000000" w:themeColor="text1"/>
          <w:sz w:val="22"/>
          <w:szCs w:val="22"/>
          <w:lang w:eastAsia="zh-CN"/>
        </w:rPr>
        <w:t xml:space="preserve"> said, avoiding </w:t>
      </w:r>
      <w:r w:rsidR="00165FBB" w:rsidRPr="003F5F0A">
        <w:rPr>
          <w:rFonts w:eastAsiaTheme="minorEastAsia"/>
          <w:color w:val="000000" w:themeColor="text1"/>
          <w:sz w:val="22"/>
          <w:szCs w:val="22"/>
          <w:lang w:eastAsia="zh-CN"/>
        </w:rPr>
        <w:t>unnecessary divergence with decisions made in the NR</w:t>
      </w:r>
      <w:r w:rsidR="00165FBB" w:rsidRPr="003F5F0A">
        <w:rPr>
          <w:rFonts w:eastAsiaTheme="minorEastAsia" w:hint="eastAsia"/>
          <w:color w:val="000000" w:themeColor="text1"/>
          <w:sz w:val="22"/>
          <w:szCs w:val="22"/>
          <w:lang w:eastAsia="zh-CN"/>
        </w:rPr>
        <w:t xml:space="preserve"> is the design target, while </w:t>
      </w:r>
      <w:r w:rsidR="00165FBB" w:rsidRPr="003F5F0A">
        <w:rPr>
          <w:rFonts w:eastAsiaTheme="minorEastAsia"/>
          <w:color w:val="000000" w:themeColor="text1"/>
          <w:sz w:val="22"/>
          <w:szCs w:val="22"/>
          <w:lang w:eastAsia="zh-CN"/>
        </w:rPr>
        <w:t>physical</w:t>
      </w:r>
      <w:r w:rsidR="00165FBB" w:rsidRPr="003F5F0A">
        <w:rPr>
          <w:rFonts w:eastAsiaTheme="minorEastAsia" w:hint="eastAsia"/>
          <w:color w:val="000000" w:themeColor="text1"/>
          <w:sz w:val="22"/>
          <w:szCs w:val="22"/>
          <w:lang w:eastAsia="zh-CN"/>
        </w:rPr>
        <w:t xml:space="preserve"> signals and channels </w:t>
      </w:r>
      <w:r w:rsidR="00165FBB">
        <w:rPr>
          <w:rFonts w:eastAsiaTheme="minorEastAsia" w:hint="eastAsia"/>
          <w:color w:val="000000" w:themeColor="text1"/>
          <w:sz w:val="22"/>
          <w:szCs w:val="22"/>
          <w:lang w:eastAsia="zh-CN"/>
        </w:rPr>
        <w:t xml:space="preserve">must be </w:t>
      </w:r>
      <w:r w:rsidR="00165FBB" w:rsidRPr="00425F20">
        <w:rPr>
          <w:rFonts w:eastAsiaTheme="minorEastAsia"/>
          <w:color w:val="000000" w:themeColor="text1"/>
          <w:sz w:val="22"/>
          <w:szCs w:val="22"/>
          <w:lang w:eastAsia="zh-CN"/>
        </w:rPr>
        <w:t>accordance with regulatory requirements</w:t>
      </w:r>
      <w:r w:rsidR="00165FBB">
        <w:rPr>
          <w:rFonts w:eastAsiaTheme="minorEastAsia" w:hint="eastAsia"/>
          <w:color w:val="000000" w:themeColor="text1"/>
          <w:sz w:val="22"/>
          <w:szCs w:val="22"/>
          <w:lang w:eastAsia="zh-CN"/>
        </w:rPr>
        <w:t xml:space="preserve">. </w:t>
      </w:r>
    </w:p>
    <w:p w:rsidR="003F5F0A" w:rsidRPr="00E73DE0" w:rsidRDefault="003F5F0A" w:rsidP="003F5F0A">
      <w:pPr>
        <w:jc w:val="both"/>
        <w:rPr>
          <w:rFonts w:eastAsiaTheme="minorEastAsia"/>
          <w:b/>
          <w:color w:val="000000" w:themeColor="text1"/>
          <w:sz w:val="22"/>
          <w:szCs w:val="22"/>
          <w:u w:val="single"/>
          <w:lang w:eastAsia="zh-CN"/>
        </w:rPr>
      </w:pPr>
      <w:r>
        <w:rPr>
          <w:rFonts w:eastAsiaTheme="minorEastAsia" w:hint="eastAsia"/>
          <w:b/>
          <w:color w:val="000000" w:themeColor="text1"/>
          <w:sz w:val="22"/>
          <w:szCs w:val="22"/>
          <w:u w:val="single"/>
          <w:lang w:eastAsia="zh-CN"/>
        </w:rPr>
        <w:t>Waveform</w:t>
      </w:r>
    </w:p>
    <w:p w:rsidR="003F5F0A" w:rsidRDefault="00CF249A" w:rsidP="006A4F59">
      <w:pPr>
        <w:ind w:firstLine="36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CP-OFDM is the waveform both in downlink of LTE and NR. </w:t>
      </w: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 xml:space="preserve">n LTE, since the presence of wideband reference signals like CRS, </w:t>
      </w:r>
      <w:r w:rsidRPr="003F5F0A">
        <w:rPr>
          <w:rFonts w:eastAsiaTheme="minorEastAsia"/>
          <w:color w:val="000000" w:themeColor="text1"/>
          <w:sz w:val="22"/>
          <w:szCs w:val="22"/>
          <w:lang w:eastAsia="zh-CN"/>
        </w:rPr>
        <w:t>OCB</w:t>
      </w:r>
      <w:r>
        <w:rPr>
          <w:rFonts w:eastAsiaTheme="minorEastAsia" w:hint="eastAsia"/>
          <w:color w:val="000000" w:themeColor="text1"/>
          <w:sz w:val="22"/>
          <w:szCs w:val="22"/>
          <w:lang w:eastAsia="zh-CN"/>
        </w:rPr>
        <w:t xml:space="preserve"> of LAA is not a big issue. </w:t>
      </w:r>
      <w:r w:rsidR="00432E31">
        <w:rPr>
          <w:rFonts w:eastAsiaTheme="minorEastAsia"/>
          <w:color w:val="000000" w:themeColor="text1"/>
          <w:sz w:val="22"/>
          <w:szCs w:val="22"/>
          <w:lang w:eastAsia="zh-CN"/>
        </w:rPr>
        <w:t>O</w:t>
      </w:r>
      <w:r w:rsidR="00432E31">
        <w:rPr>
          <w:rFonts w:eastAsiaTheme="minorEastAsia" w:hint="eastAsia"/>
          <w:color w:val="000000" w:themeColor="text1"/>
          <w:sz w:val="22"/>
          <w:szCs w:val="22"/>
          <w:lang w:eastAsia="zh-CN"/>
        </w:rPr>
        <w:t xml:space="preserve">n the other hand in NR, there is no always on wideband signal, so gNB scheduling must consider OCB restriction. </w:t>
      </w:r>
      <w:r w:rsidR="00432E31">
        <w:rPr>
          <w:rFonts w:eastAsiaTheme="minorEastAsia"/>
          <w:color w:val="000000" w:themeColor="text1"/>
          <w:sz w:val="22"/>
          <w:szCs w:val="22"/>
          <w:lang w:eastAsia="zh-CN"/>
        </w:rPr>
        <w:t>I</w:t>
      </w:r>
      <w:r w:rsidR="00432E31">
        <w:rPr>
          <w:rFonts w:eastAsiaTheme="minorEastAsia" w:hint="eastAsia"/>
          <w:color w:val="000000" w:themeColor="text1"/>
          <w:sz w:val="22"/>
          <w:szCs w:val="22"/>
          <w:lang w:eastAsia="zh-CN"/>
        </w:rPr>
        <w:t xml:space="preserve">t is not complex for CP-OFDM waveform that just scheduling sideband RBs in downlink. </w:t>
      </w:r>
      <w:r w:rsidR="00432E31">
        <w:rPr>
          <w:rFonts w:eastAsiaTheme="minorEastAsia"/>
          <w:color w:val="000000" w:themeColor="text1"/>
          <w:sz w:val="22"/>
          <w:szCs w:val="22"/>
          <w:lang w:eastAsia="zh-CN"/>
        </w:rPr>
        <w:t>I</w:t>
      </w:r>
      <w:r w:rsidR="00432E31">
        <w:rPr>
          <w:rFonts w:eastAsiaTheme="minorEastAsia" w:hint="eastAsia"/>
          <w:color w:val="000000" w:themeColor="text1"/>
          <w:sz w:val="22"/>
          <w:szCs w:val="22"/>
          <w:lang w:eastAsia="zh-CN"/>
        </w:rPr>
        <w:t xml:space="preserve">f needed, reservation signals without any transmitting information on sideband RBs could be transmitted based on the </w:t>
      </w:r>
      <w:r w:rsidR="00432E31">
        <w:rPr>
          <w:rFonts w:eastAsiaTheme="minorEastAsia"/>
          <w:color w:val="000000" w:themeColor="text1"/>
          <w:sz w:val="22"/>
          <w:szCs w:val="22"/>
          <w:lang w:eastAsia="zh-CN"/>
        </w:rPr>
        <w:t>implementation</w:t>
      </w:r>
      <w:r w:rsidR="00432E31">
        <w:rPr>
          <w:rFonts w:eastAsiaTheme="minorEastAsia" w:hint="eastAsia"/>
          <w:color w:val="000000" w:themeColor="text1"/>
          <w:sz w:val="22"/>
          <w:szCs w:val="22"/>
          <w:lang w:eastAsia="zh-CN"/>
        </w:rPr>
        <w:t xml:space="preserve"> of </w:t>
      </w:r>
      <w:r w:rsidR="00432E31">
        <w:rPr>
          <w:rFonts w:eastAsiaTheme="minorEastAsia"/>
          <w:color w:val="000000" w:themeColor="text1"/>
          <w:sz w:val="22"/>
          <w:szCs w:val="22"/>
          <w:lang w:eastAsia="zh-CN"/>
        </w:rPr>
        <w:t>eNB</w:t>
      </w:r>
      <w:r w:rsidR="00432E31">
        <w:rPr>
          <w:rFonts w:eastAsiaTheme="minorEastAsia" w:hint="eastAsia"/>
          <w:color w:val="000000" w:themeColor="text1"/>
          <w:sz w:val="22"/>
          <w:szCs w:val="22"/>
          <w:lang w:eastAsia="zh-CN"/>
        </w:rPr>
        <w:t xml:space="preserve">. It happens when frequency selective scheduling gain is achieved and sideband RB is </w:t>
      </w:r>
      <w:r w:rsidR="00CC6A32">
        <w:rPr>
          <w:rFonts w:eastAsiaTheme="minorEastAsia" w:hint="eastAsia"/>
          <w:color w:val="000000" w:themeColor="text1"/>
          <w:sz w:val="22"/>
          <w:szCs w:val="22"/>
          <w:lang w:eastAsia="zh-CN"/>
        </w:rPr>
        <w:t xml:space="preserve">in </w:t>
      </w:r>
      <w:r w:rsidR="00432E31">
        <w:rPr>
          <w:rFonts w:eastAsiaTheme="minorEastAsia" w:hint="eastAsia"/>
          <w:color w:val="000000" w:themeColor="text1"/>
          <w:sz w:val="22"/>
          <w:szCs w:val="22"/>
          <w:lang w:eastAsia="zh-CN"/>
        </w:rPr>
        <w:t xml:space="preserve">deep fading that ought not to be scheduled. </w:t>
      </w:r>
      <w:r w:rsidR="00CC6A32">
        <w:rPr>
          <w:rFonts w:eastAsiaTheme="minorEastAsia"/>
          <w:color w:val="000000" w:themeColor="text1"/>
          <w:sz w:val="22"/>
          <w:szCs w:val="22"/>
          <w:lang w:eastAsia="zh-CN"/>
        </w:rPr>
        <w:t>S</w:t>
      </w:r>
      <w:r w:rsidR="00CC6A32">
        <w:rPr>
          <w:rFonts w:eastAsiaTheme="minorEastAsia" w:hint="eastAsia"/>
          <w:color w:val="000000" w:themeColor="text1"/>
          <w:sz w:val="22"/>
          <w:szCs w:val="22"/>
          <w:lang w:eastAsia="zh-CN"/>
        </w:rPr>
        <w:t>o on NR unlicensed band, the same CP-OFDM waveform as on licensed band is proposed.</w:t>
      </w:r>
    </w:p>
    <w:p w:rsidR="00CC6A32" w:rsidRPr="00CC6A32" w:rsidRDefault="00CC6A32" w:rsidP="00517CBE">
      <w:pPr>
        <w:jc w:val="both"/>
        <w:rPr>
          <w:rFonts w:eastAsiaTheme="minorEastAsia"/>
          <w:color w:val="000000" w:themeColor="text1"/>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1</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CP-OFDM is downlink waveform on NR unlicensed band.</w:t>
      </w:r>
    </w:p>
    <w:p w:rsidR="00CC6A32" w:rsidRDefault="00CC6A32" w:rsidP="006A4F59">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 xml:space="preserve">n LTE, uplink waveform is DFT-s-OFDM which could expand uplink coverage due to more effective PA </w:t>
      </w:r>
      <w:r>
        <w:rPr>
          <w:rFonts w:eastAsiaTheme="minorEastAsia"/>
          <w:color w:val="000000" w:themeColor="text1"/>
          <w:sz w:val="22"/>
          <w:szCs w:val="22"/>
          <w:lang w:eastAsia="zh-CN"/>
        </w:rPr>
        <w:t>utilization</w:t>
      </w:r>
      <w:r>
        <w:rPr>
          <w:rFonts w:eastAsiaTheme="minorEastAsia" w:hint="eastAsia"/>
          <w:color w:val="000000" w:themeColor="text1"/>
          <w:sz w:val="22"/>
          <w:szCs w:val="22"/>
          <w:lang w:eastAsia="zh-CN"/>
        </w:rPr>
        <w:t xml:space="preserve"> with lower PAPR. </w:t>
      </w: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hen multiple user scheduling is adopted, DFT-s-OFDM for single user may violate OCB regulation. So in LAA, B-IFDMA with interlaced 10 RB is used to overcome block bandwidth occupation. </w:t>
      </w:r>
      <w:r w:rsidR="00494B88">
        <w:rPr>
          <w:rFonts w:eastAsiaTheme="minorEastAsia" w:hint="eastAsia"/>
          <w:color w:val="000000" w:themeColor="text1"/>
          <w:sz w:val="22"/>
          <w:szCs w:val="22"/>
          <w:lang w:eastAsia="zh-CN"/>
        </w:rPr>
        <w:t xml:space="preserve">In NR uplink, both DFT-s-OFDM and CP-OFDM are supported, so both coverage and spectrum </w:t>
      </w:r>
      <w:r w:rsidR="00494B88">
        <w:rPr>
          <w:rFonts w:eastAsiaTheme="minorEastAsia"/>
          <w:color w:val="000000" w:themeColor="text1"/>
          <w:sz w:val="22"/>
          <w:szCs w:val="22"/>
          <w:lang w:eastAsia="zh-CN"/>
        </w:rPr>
        <w:t>efficiency</w:t>
      </w:r>
      <w:r w:rsidR="00494B88">
        <w:rPr>
          <w:rFonts w:eastAsiaTheme="minorEastAsia" w:hint="eastAsia"/>
          <w:color w:val="000000" w:themeColor="text1"/>
          <w:sz w:val="22"/>
          <w:szCs w:val="22"/>
          <w:lang w:eastAsia="zh-CN"/>
        </w:rPr>
        <w:t xml:space="preserve"> can be achieved in this method. DFT-s-OFDM in NR unlicensed band uplink has the same OCB issue as in LTE. </w:t>
      </w:r>
      <w:r w:rsidR="00494B88">
        <w:rPr>
          <w:rFonts w:eastAsiaTheme="minorEastAsia"/>
          <w:color w:val="000000" w:themeColor="text1"/>
          <w:sz w:val="22"/>
          <w:szCs w:val="22"/>
          <w:lang w:eastAsia="zh-CN"/>
        </w:rPr>
        <w:t>I</w:t>
      </w:r>
      <w:r w:rsidR="00494B88">
        <w:rPr>
          <w:rFonts w:eastAsiaTheme="minorEastAsia" w:hint="eastAsia"/>
          <w:color w:val="000000" w:themeColor="text1"/>
          <w:sz w:val="22"/>
          <w:szCs w:val="22"/>
          <w:lang w:eastAsia="zh-CN"/>
        </w:rPr>
        <w:t xml:space="preserve">n this case, </w:t>
      </w:r>
      <w:r w:rsidR="00494B88" w:rsidRPr="00494B88">
        <w:rPr>
          <w:rFonts w:eastAsiaTheme="minorEastAsia"/>
          <w:color w:val="000000" w:themeColor="text1"/>
          <w:sz w:val="22"/>
          <w:szCs w:val="22"/>
          <w:lang w:eastAsia="zh-CN"/>
        </w:rPr>
        <w:t>interlaced B-IFDMA</w:t>
      </w:r>
      <w:r w:rsidR="00494B88">
        <w:rPr>
          <w:rFonts w:eastAsiaTheme="minorEastAsia" w:hint="eastAsia"/>
          <w:color w:val="000000" w:themeColor="text1"/>
          <w:sz w:val="22"/>
          <w:szCs w:val="22"/>
          <w:lang w:eastAsia="zh-CN"/>
        </w:rPr>
        <w:t xml:space="preserve"> is baseline waveform to be </w:t>
      </w:r>
      <w:r w:rsidR="00494B88" w:rsidRPr="00425F20">
        <w:rPr>
          <w:rFonts w:eastAsiaTheme="minorEastAsia"/>
          <w:color w:val="000000" w:themeColor="text1"/>
          <w:sz w:val="22"/>
          <w:szCs w:val="22"/>
          <w:lang w:eastAsia="zh-CN"/>
        </w:rPr>
        <w:t>accordance with regulatory requirements</w:t>
      </w:r>
      <w:r w:rsidR="00494B88">
        <w:rPr>
          <w:rFonts w:eastAsiaTheme="minorEastAsia" w:hint="eastAsia"/>
          <w:color w:val="000000" w:themeColor="text1"/>
          <w:sz w:val="22"/>
          <w:szCs w:val="22"/>
          <w:lang w:eastAsia="zh-CN"/>
        </w:rPr>
        <w:t xml:space="preserve">. </w:t>
      </w:r>
      <w:r w:rsidR="00494B88">
        <w:rPr>
          <w:rFonts w:eastAsiaTheme="minorEastAsia"/>
          <w:color w:val="000000" w:themeColor="text1"/>
          <w:sz w:val="22"/>
          <w:szCs w:val="22"/>
          <w:lang w:eastAsia="zh-CN"/>
        </w:rPr>
        <w:t>W</w:t>
      </w:r>
      <w:r w:rsidR="00494B88">
        <w:rPr>
          <w:rFonts w:eastAsiaTheme="minorEastAsia" w:hint="eastAsia"/>
          <w:color w:val="000000" w:themeColor="text1"/>
          <w:sz w:val="22"/>
          <w:szCs w:val="22"/>
          <w:lang w:eastAsia="zh-CN"/>
        </w:rPr>
        <w:t xml:space="preserve">hen CP-OFDM is adopted in NR unlicensed band uplink, due to the freedom scheduling of CP-OFDM, </w:t>
      </w:r>
      <w:r w:rsidR="00E148AA">
        <w:rPr>
          <w:rFonts w:eastAsiaTheme="minorEastAsia" w:hint="eastAsia"/>
          <w:color w:val="000000" w:themeColor="text1"/>
          <w:sz w:val="22"/>
          <w:szCs w:val="22"/>
          <w:lang w:eastAsia="zh-CN"/>
        </w:rPr>
        <w:t xml:space="preserve">OCB will not be a problem for just scheduling sideband RBs. </w:t>
      </w:r>
      <w:r w:rsidR="00E148AA">
        <w:rPr>
          <w:rFonts w:eastAsiaTheme="minorEastAsia"/>
          <w:color w:val="000000" w:themeColor="text1"/>
          <w:sz w:val="22"/>
          <w:szCs w:val="22"/>
          <w:lang w:eastAsia="zh-CN"/>
        </w:rPr>
        <w:t>Benefiting</w:t>
      </w:r>
      <w:r w:rsidR="00E148AA">
        <w:rPr>
          <w:rFonts w:eastAsiaTheme="minorEastAsia" w:hint="eastAsia"/>
          <w:color w:val="000000" w:themeColor="text1"/>
          <w:sz w:val="22"/>
          <w:szCs w:val="22"/>
          <w:lang w:eastAsia="zh-CN"/>
        </w:rPr>
        <w:t xml:space="preserve"> frequency selective scheduling gain </w:t>
      </w:r>
      <w:r w:rsidR="00D64C87">
        <w:rPr>
          <w:rFonts w:eastAsiaTheme="minorEastAsia" w:hint="eastAsia"/>
          <w:color w:val="000000" w:themeColor="text1"/>
          <w:sz w:val="22"/>
          <w:szCs w:val="22"/>
          <w:lang w:eastAsia="zh-CN"/>
        </w:rPr>
        <w:t xml:space="preserve">for higher spectrum </w:t>
      </w:r>
      <w:r w:rsidR="00D64C87">
        <w:rPr>
          <w:rFonts w:eastAsiaTheme="minorEastAsia"/>
          <w:color w:val="000000" w:themeColor="text1"/>
          <w:sz w:val="22"/>
          <w:szCs w:val="22"/>
          <w:lang w:eastAsia="zh-CN"/>
        </w:rPr>
        <w:t>efficiency</w:t>
      </w:r>
      <w:r w:rsidR="00D64C87">
        <w:rPr>
          <w:rFonts w:eastAsiaTheme="minorEastAsia" w:hint="eastAsia"/>
          <w:color w:val="000000" w:themeColor="text1"/>
          <w:sz w:val="22"/>
          <w:szCs w:val="22"/>
          <w:lang w:eastAsia="zh-CN"/>
        </w:rPr>
        <w:t xml:space="preserve"> should be involved in unlicensed band as what is introduced in licensed band.</w:t>
      </w:r>
    </w:p>
    <w:p w:rsidR="001E71EF" w:rsidRDefault="00E148AA" w:rsidP="00D64C87">
      <w:pPr>
        <w:jc w:val="both"/>
        <w:rPr>
          <w:rFonts w:eastAsiaTheme="minorEastAsia"/>
          <w:b/>
          <w:i/>
          <w:sz w:val="22"/>
          <w:szCs w:val="22"/>
          <w:lang w:val="en-US" w:eastAsia="zh-CN"/>
        </w:rPr>
      </w:pPr>
      <w:r w:rsidRPr="00CE334B">
        <w:rPr>
          <w:rFonts w:eastAsiaTheme="minorEastAsia" w:hint="eastAsia"/>
          <w:b/>
          <w:i/>
          <w:sz w:val="22"/>
          <w:szCs w:val="22"/>
          <w:lang w:val="en-US" w:eastAsia="zh-CN"/>
        </w:rPr>
        <w:lastRenderedPageBreak/>
        <w:t>Proposal</w:t>
      </w:r>
      <w:r>
        <w:rPr>
          <w:rFonts w:eastAsiaTheme="minorEastAsia" w:hint="eastAsia"/>
          <w:b/>
          <w:i/>
          <w:sz w:val="22"/>
          <w:szCs w:val="22"/>
          <w:lang w:val="en-US" w:eastAsia="zh-CN"/>
        </w:rPr>
        <w:t xml:space="preserve"> 2</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Both </w:t>
      </w:r>
      <w:r w:rsidRPr="00CC6A32">
        <w:rPr>
          <w:rFonts w:eastAsiaTheme="minorEastAsia"/>
          <w:b/>
          <w:i/>
          <w:sz w:val="22"/>
          <w:szCs w:val="22"/>
          <w:lang w:val="en-US" w:eastAsia="zh-CN"/>
        </w:rPr>
        <w:t>interlaced</w:t>
      </w:r>
      <w:r w:rsidRPr="00CC6A32">
        <w:rPr>
          <w:rFonts w:eastAsiaTheme="minorEastAsia" w:hint="eastAsia"/>
          <w:b/>
          <w:i/>
          <w:sz w:val="22"/>
          <w:szCs w:val="22"/>
          <w:lang w:val="en-US" w:eastAsia="zh-CN"/>
        </w:rPr>
        <w:t xml:space="preserve"> </w:t>
      </w:r>
      <w:r>
        <w:rPr>
          <w:rFonts w:eastAsiaTheme="minorEastAsia" w:hint="eastAsia"/>
          <w:b/>
          <w:i/>
          <w:sz w:val="22"/>
          <w:szCs w:val="22"/>
          <w:lang w:val="en-US" w:eastAsia="zh-CN"/>
        </w:rPr>
        <w:t>B-IFDMA and CP-OFDM are uplink waveform on</w:t>
      </w:r>
      <w:r w:rsidRPr="00147772">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NR unlicensed </w:t>
      </w:r>
      <w:r>
        <w:rPr>
          <w:rFonts w:eastAsiaTheme="minorEastAsia"/>
          <w:b/>
          <w:i/>
          <w:sz w:val="22"/>
          <w:szCs w:val="22"/>
          <w:lang w:val="en-US" w:eastAsia="zh-CN"/>
        </w:rPr>
        <w:t>band.</w:t>
      </w:r>
    </w:p>
    <w:p w:rsidR="00AF233A" w:rsidRDefault="00AF233A" w:rsidP="00D64C87">
      <w:pPr>
        <w:jc w:val="both"/>
        <w:rPr>
          <w:rFonts w:eastAsiaTheme="minorEastAsia"/>
          <w:b/>
          <w:i/>
          <w:sz w:val="22"/>
          <w:szCs w:val="22"/>
          <w:lang w:val="en-US" w:eastAsia="zh-CN"/>
        </w:rPr>
      </w:pPr>
    </w:p>
    <w:p w:rsidR="00D64C87" w:rsidRPr="00E73DE0" w:rsidRDefault="00D64C87" w:rsidP="00D64C87">
      <w:pPr>
        <w:jc w:val="both"/>
        <w:rPr>
          <w:rFonts w:eastAsiaTheme="minorEastAsia"/>
          <w:b/>
          <w:color w:val="000000" w:themeColor="text1"/>
          <w:sz w:val="22"/>
          <w:szCs w:val="22"/>
          <w:u w:val="single"/>
          <w:lang w:eastAsia="zh-CN"/>
        </w:rPr>
      </w:pPr>
      <w:r>
        <w:rPr>
          <w:rFonts w:eastAsiaTheme="minorEastAsia" w:hint="eastAsia"/>
          <w:b/>
          <w:color w:val="000000" w:themeColor="text1"/>
          <w:sz w:val="22"/>
          <w:szCs w:val="22"/>
          <w:u w:val="single"/>
          <w:lang w:eastAsia="zh-CN"/>
        </w:rPr>
        <w:t>Numerology</w:t>
      </w:r>
      <w:r w:rsidR="005874D5">
        <w:rPr>
          <w:rFonts w:eastAsiaTheme="minorEastAsia" w:hint="eastAsia"/>
          <w:b/>
          <w:color w:val="000000" w:themeColor="text1"/>
          <w:sz w:val="22"/>
          <w:szCs w:val="22"/>
          <w:u w:val="single"/>
          <w:lang w:eastAsia="zh-CN"/>
        </w:rPr>
        <w:t xml:space="preserve"> and bandwidth</w:t>
      </w:r>
    </w:p>
    <w:p w:rsidR="00E148AA" w:rsidRDefault="00E12558" w:rsidP="006A4F59">
      <w:pPr>
        <w:ind w:firstLine="36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NR has flexible subcarrier spacing. </w:t>
      </w:r>
      <w:r w:rsidR="006B0F1B">
        <w:rPr>
          <w:rFonts w:eastAsiaTheme="minorEastAsia" w:hint="eastAsia"/>
          <w:color w:val="000000" w:themeColor="text1"/>
          <w:sz w:val="22"/>
          <w:szCs w:val="22"/>
          <w:lang w:eastAsia="zh-CN"/>
        </w:rPr>
        <w:t>Higher subcarrier space means shorter symbol interval and less</w:t>
      </w:r>
      <w:r w:rsidR="00EE6592">
        <w:rPr>
          <w:rFonts w:eastAsiaTheme="minorEastAsia" w:hint="eastAsia"/>
          <w:color w:val="000000" w:themeColor="text1"/>
          <w:sz w:val="22"/>
          <w:szCs w:val="22"/>
          <w:lang w:eastAsia="zh-CN"/>
        </w:rPr>
        <w:t>er</w:t>
      </w:r>
      <w:r w:rsidR="006B0F1B">
        <w:rPr>
          <w:rFonts w:eastAsiaTheme="minorEastAsia" w:hint="eastAsia"/>
          <w:color w:val="000000" w:themeColor="text1"/>
          <w:sz w:val="22"/>
          <w:szCs w:val="22"/>
          <w:lang w:eastAsia="zh-CN"/>
        </w:rPr>
        <w:t xml:space="preserve"> reservation</w:t>
      </w:r>
      <w:r w:rsidR="006B0F1B" w:rsidRPr="006B0F1B">
        <w:rPr>
          <w:rFonts w:eastAsiaTheme="minorEastAsia" w:hint="eastAsia"/>
          <w:color w:val="000000" w:themeColor="text1"/>
          <w:sz w:val="22"/>
          <w:szCs w:val="22"/>
          <w:lang w:eastAsia="zh-CN"/>
        </w:rPr>
        <w:t xml:space="preserve"> </w:t>
      </w:r>
      <w:r w:rsidR="006B0F1B">
        <w:rPr>
          <w:rFonts w:eastAsiaTheme="minorEastAsia" w:hint="eastAsia"/>
          <w:color w:val="000000" w:themeColor="text1"/>
          <w:sz w:val="22"/>
          <w:szCs w:val="22"/>
          <w:lang w:eastAsia="zh-CN"/>
        </w:rPr>
        <w:t xml:space="preserve">duration. </w:t>
      </w:r>
      <w:r w:rsidR="006B0F1B">
        <w:rPr>
          <w:rFonts w:eastAsiaTheme="minorEastAsia"/>
          <w:color w:val="000000" w:themeColor="text1"/>
          <w:sz w:val="22"/>
          <w:szCs w:val="22"/>
          <w:lang w:eastAsia="zh-CN"/>
        </w:rPr>
        <w:t>L</w:t>
      </w:r>
      <w:r w:rsidR="006B0F1B">
        <w:rPr>
          <w:rFonts w:eastAsiaTheme="minorEastAsia" w:hint="eastAsia"/>
          <w:color w:val="000000" w:themeColor="text1"/>
          <w:sz w:val="22"/>
          <w:szCs w:val="22"/>
          <w:lang w:eastAsia="zh-CN"/>
        </w:rPr>
        <w:t>ess reservation</w:t>
      </w:r>
      <w:r w:rsidR="006B0F1B" w:rsidRPr="006B0F1B">
        <w:rPr>
          <w:rFonts w:eastAsiaTheme="minorEastAsia" w:hint="eastAsia"/>
          <w:color w:val="000000" w:themeColor="text1"/>
          <w:sz w:val="22"/>
          <w:szCs w:val="22"/>
          <w:lang w:eastAsia="zh-CN"/>
        </w:rPr>
        <w:t xml:space="preserve"> </w:t>
      </w:r>
      <w:r w:rsidR="006B0F1B">
        <w:rPr>
          <w:rFonts w:eastAsiaTheme="minorEastAsia" w:hint="eastAsia"/>
          <w:color w:val="000000" w:themeColor="text1"/>
          <w:sz w:val="22"/>
          <w:szCs w:val="22"/>
          <w:lang w:eastAsia="zh-CN"/>
        </w:rPr>
        <w:t xml:space="preserve">duration is friendly to high efficient especially when MCOT is short. NR has subcarrier space from </w:t>
      </w:r>
      <w:proofErr w:type="gramStart"/>
      <w:r w:rsidR="006B0F1B">
        <w:rPr>
          <w:rFonts w:eastAsiaTheme="minorEastAsia" w:hint="eastAsia"/>
          <w:color w:val="000000" w:themeColor="text1"/>
          <w:sz w:val="22"/>
          <w:szCs w:val="22"/>
          <w:lang w:eastAsia="zh-CN"/>
        </w:rPr>
        <w:t>15K</w:t>
      </w:r>
      <w:r w:rsidR="006B0F1B" w:rsidRPr="00EE1776">
        <w:rPr>
          <w:rFonts w:eastAsiaTheme="minorEastAsia" w:hint="eastAsia"/>
          <w:color w:val="000000" w:themeColor="text1"/>
          <w:sz w:val="22"/>
          <w:szCs w:val="22"/>
          <w:lang w:eastAsia="zh-CN"/>
        </w:rPr>
        <w:t>Hz</w:t>
      </w:r>
      <w:proofErr w:type="gramEnd"/>
      <w:r w:rsidR="006B0F1B" w:rsidRPr="00EE1776">
        <w:rPr>
          <w:rFonts w:eastAsiaTheme="minorEastAsia" w:hint="eastAsia"/>
          <w:color w:val="000000" w:themeColor="text1"/>
          <w:sz w:val="22"/>
          <w:szCs w:val="22"/>
          <w:lang w:eastAsia="zh-CN"/>
        </w:rPr>
        <w:t xml:space="preserve"> to 480KHz</w:t>
      </w:r>
      <w:r w:rsidR="00EE6592">
        <w:rPr>
          <w:rFonts w:eastAsiaTheme="minorEastAsia" w:hint="eastAsia"/>
          <w:color w:val="000000" w:themeColor="text1"/>
          <w:sz w:val="22"/>
          <w:szCs w:val="22"/>
          <w:lang w:eastAsia="zh-CN"/>
        </w:rPr>
        <w:t>.</w:t>
      </w:r>
      <w:r w:rsidR="006B0F1B">
        <w:rPr>
          <w:rFonts w:eastAsiaTheme="minorEastAsia" w:hint="eastAsia"/>
          <w:color w:val="000000" w:themeColor="text1"/>
          <w:sz w:val="22"/>
          <w:szCs w:val="22"/>
          <w:lang w:eastAsia="zh-CN"/>
        </w:rPr>
        <w:t xml:space="preserve"> </w:t>
      </w:r>
      <w:r w:rsidR="00EE6592">
        <w:rPr>
          <w:rFonts w:eastAsiaTheme="minorEastAsia" w:hint="eastAsia"/>
          <w:color w:val="000000" w:themeColor="text1"/>
          <w:sz w:val="22"/>
          <w:szCs w:val="22"/>
          <w:lang w:eastAsia="zh-CN"/>
        </w:rPr>
        <w:t>F</w:t>
      </w:r>
      <w:r w:rsidR="006B0F1B">
        <w:rPr>
          <w:rFonts w:eastAsiaTheme="minorEastAsia" w:hint="eastAsia"/>
          <w:color w:val="000000" w:themeColor="text1"/>
          <w:sz w:val="22"/>
          <w:szCs w:val="22"/>
          <w:lang w:eastAsia="zh-CN"/>
        </w:rPr>
        <w:t>or MCOT of 2ms which is the smallest one, 60</w:t>
      </w:r>
      <w:r w:rsidR="00DF7B62">
        <w:rPr>
          <w:rFonts w:eastAsiaTheme="minorEastAsia" w:hint="eastAsia"/>
          <w:color w:val="000000" w:themeColor="text1"/>
          <w:sz w:val="22"/>
          <w:szCs w:val="22"/>
          <w:lang w:eastAsia="zh-CN"/>
        </w:rPr>
        <w:t xml:space="preserve">KHz subcarrier space of which 17us achieves good </w:t>
      </w:r>
      <w:r w:rsidR="00DF7B62">
        <w:rPr>
          <w:rFonts w:eastAsiaTheme="minorEastAsia"/>
          <w:color w:val="000000" w:themeColor="text1"/>
          <w:sz w:val="22"/>
          <w:szCs w:val="22"/>
          <w:lang w:eastAsia="zh-CN"/>
        </w:rPr>
        <w:t>balance</w:t>
      </w:r>
      <w:r w:rsidR="00DF7B62">
        <w:rPr>
          <w:rFonts w:eastAsiaTheme="minorEastAsia" w:hint="eastAsia"/>
          <w:color w:val="000000" w:themeColor="text1"/>
          <w:sz w:val="22"/>
          <w:szCs w:val="22"/>
          <w:lang w:eastAsia="zh-CN"/>
        </w:rPr>
        <w:t xml:space="preserve"> between subcarrier space and </w:t>
      </w:r>
      <w:r w:rsidR="00EE6592">
        <w:rPr>
          <w:rFonts w:eastAsiaTheme="minorEastAsia" w:hint="eastAsia"/>
          <w:color w:val="000000" w:themeColor="text1"/>
          <w:sz w:val="22"/>
          <w:szCs w:val="22"/>
          <w:lang w:eastAsia="zh-CN"/>
        </w:rPr>
        <w:t xml:space="preserve">ratio of </w:t>
      </w:r>
      <w:r w:rsidR="00DF7B62">
        <w:rPr>
          <w:rFonts w:eastAsiaTheme="minorEastAsia" w:hint="eastAsia"/>
          <w:color w:val="000000" w:themeColor="text1"/>
          <w:sz w:val="22"/>
          <w:szCs w:val="22"/>
          <w:lang w:eastAsia="zh-CN"/>
        </w:rPr>
        <w:t xml:space="preserve">reservation </w:t>
      </w:r>
      <w:r w:rsidR="00EE6592">
        <w:rPr>
          <w:rFonts w:eastAsiaTheme="minorEastAsia" w:hint="eastAsia"/>
          <w:color w:val="000000" w:themeColor="text1"/>
          <w:sz w:val="22"/>
          <w:szCs w:val="22"/>
          <w:lang w:eastAsia="zh-CN"/>
        </w:rPr>
        <w:t>duration to MCOT</w:t>
      </w:r>
      <w:r w:rsidR="00DF7B62">
        <w:rPr>
          <w:rFonts w:eastAsiaTheme="minorEastAsia" w:hint="eastAsia"/>
          <w:color w:val="000000" w:themeColor="text1"/>
          <w:sz w:val="22"/>
          <w:szCs w:val="22"/>
          <w:lang w:eastAsia="zh-CN"/>
        </w:rPr>
        <w:t xml:space="preserve">. </w:t>
      </w:r>
      <w:r w:rsidR="00DF7B62">
        <w:rPr>
          <w:rFonts w:eastAsiaTheme="minorEastAsia"/>
          <w:color w:val="000000" w:themeColor="text1"/>
          <w:sz w:val="22"/>
          <w:szCs w:val="22"/>
          <w:lang w:eastAsia="zh-CN"/>
        </w:rPr>
        <w:t>S</w:t>
      </w:r>
      <w:r w:rsidR="00DF7B62">
        <w:rPr>
          <w:rFonts w:eastAsiaTheme="minorEastAsia" w:hint="eastAsia"/>
          <w:color w:val="000000" w:themeColor="text1"/>
          <w:sz w:val="22"/>
          <w:szCs w:val="22"/>
          <w:lang w:eastAsia="zh-CN"/>
        </w:rPr>
        <w:t xml:space="preserve">o in 5GHz NR unlicensed band, </w:t>
      </w:r>
      <w:r w:rsidR="000469EE">
        <w:rPr>
          <w:rFonts w:eastAsiaTheme="minorEastAsia" w:hint="eastAsia"/>
          <w:color w:val="000000" w:themeColor="text1"/>
          <w:sz w:val="22"/>
          <w:szCs w:val="22"/>
          <w:lang w:eastAsia="zh-CN"/>
        </w:rPr>
        <w:t xml:space="preserve">both </w:t>
      </w:r>
      <w:proofErr w:type="gramStart"/>
      <w:r w:rsidR="00DF7B62">
        <w:rPr>
          <w:rFonts w:eastAsiaTheme="minorEastAsia" w:hint="eastAsia"/>
          <w:color w:val="000000" w:themeColor="text1"/>
          <w:sz w:val="22"/>
          <w:szCs w:val="22"/>
          <w:lang w:eastAsia="zh-CN"/>
        </w:rPr>
        <w:t>15KHz</w:t>
      </w:r>
      <w:proofErr w:type="gramEnd"/>
      <w:r w:rsidR="00DF7B62">
        <w:rPr>
          <w:rFonts w:eastAsiaTheme="minorEastAsia" w:hint="eastAsia"/>
          <w:color w:val="000000" w:themeColor="text1"/>
          <w:sz w:val="22"/>
          <w:szCs w:val="22"/>
          <w:lang w:eastAsia="zh-CN"/>
        </w:rPr>
        <w:t xml:space="preserve"> and 60</w:t>
      </w:r>
      <w:r w:rsidR="000469EE">
        <w:rPr>
          <w:rFonts w:eastAsiaTheme="minorEastAsia" w:hint="eastAsia"/>
          <w:color w:val="000000" w:themeColor="text1"/>
          <w:sz w:val="22"/>
          <w:szCs w:val="22"/>
          <w:lang w:eastAsia="zh-CN"/>
        </w:rPr>
        <w:t>K</w:t>
      </w:r>
      <w:r w:rsidR="00DF7B62">
        <w:rPr>
          <w:rFonts w:eastAsiaTheme="minorEastAsia" w:hint="eastAsia"/>
          <w:color w:val="000000" w:themeColor="text1"/>
          <w:sz w:val="22"/>
          <w:szCs w:val="22"/>
          <w:lang w:eastAsia="zh-CN"/>
        </w:rPr>
        <w:t xml:space="preserve">Hz </w:t>
      </w:r>
      <w:r w:rsidR="000469EE">
        <w:rPr>
          <w:rFonts w:eastAsiaTheme="minorEastAsia" w:hint="eastAsia"/>
          <w:color w:val="000000" w:themeColor="text1"/>
          <w:sz w:val="22"/>
          <w:szCs w:val="22"/>
          <w:lang w:eastAsia="zh-CN"/>
        </w:rPr>
        <w:t xml:space="preserve">subcarrier spacing </w:t>
      </w:r>
      <w:r w:rsidR="00DF7B62">
        <w:rPr>
          <w:rFonts w:eastAsiaTheme="minorEastAsia" w:hint="eastAsia"/>
          <w:color w:val="000000" w:themeColor="text1"/>
          <w:sz w:val="22"/>
          <w:szCs w:val="22"/>
          <w:lang w:eastAsia="zh-CN"/>
        </w:rPr>
        <w:t>are good candidates for operation.</w:t>
      </w:r>
    </w:p>
    <w:p w:rsidR="00DF7B62" w:rsidRDefault="00DF7B62" w:rsidP="006A4F59">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hile in higher frequency like 60GHz, it needs wider bandwidth to be </w:t>
      </w:r>
      <w:r>
        <w:rPr>
          <w:rFonts w:eastAsiaTheme="minorEastAsia"/>
          <w:color w:val="000000" w:themeColor="text1"/>
          <w:sz w:val="22"/>
          <w:szCs w:val="22"/>
          <w:lang w:eastAsia="zh-CN"/>
        </w:rPr>
        <w:t>compatible</w:t>
      </w:r>
      <w:r>
        <w:rPr>
          <w:rFonts w:eastAsiaTheme="minorEastAsia" w:hint="eastAsia"/>
          <w:color w:val="000000" w:themeColor="text1"/>
          <w:sz w:val="22"/>
          <w:szCs w:val="22"/>
          <w:lang w:eastAsia="zh-CN"/>
        </w:rPr>
        <w:t xml:space="preserve"> with 802.11ad and 802.11ay which have </w:t>
      </w:r>
      <w:r w:rsidR="00EE6592">
        <w:rPr>
          <w:rFonts w:eastAsiaTheme="minorEastAsia" w:hint="eastAsia"/>
          <w:color w:val="000000" w:themeColor="text1"/>
          <w:sz w:val="22"/>
          <w:szCs w:val="22"/>
          <w:lang w:eastAsia="zh-CN"/>
        </w:rPr>
        <w:t>basic</w:t>
      </w:r>
      <w:r>
        <w:rPr>
          <w:rFonts w:eastAsiaTheme="minorEastAsia" w:hint="eastAsia"/>
          <w:color w:val="000000" w:themeColor="text1"/>
          <w:sz w:val="22"/>
          <w:szCs w:val="22"/>
          <w:lang w:eastAsia="zh-CN"/>
        </w:rPr>
        <w:t xml:space="preserve"> bandwidth of 2.16GHz. Carrier aggregation or new higher subcarrier space are two </w:t>
      </w:r>
      <w:r>
        <w:rPr>
          <w:rFonts w:eastAsiaTheme="minorEastAsia"/>
          <w:color w:val="000000" w:themeColor="text1"/>
          <w:sz w:val="22"/>
          <w:szCs w:val="22"/>
          <w:lang w:eastAsia="zh-CN"/>
        </w:rPr>
        <w:t>potential</w:t>
      </w:r>
      <w:r>
        <w:rPr>
          <w:rFonts w:eastAsiaTheme="minorEastAsia" w:hint="eastAsia"/>
          <w:color w:val="000000" w:themeColor="text1"/>
          <w:sz w:val="22"/>
          <w:szCs w:val="22"/>
          <w:lang w:eastAsia="zh-CN"/>
        </w:rPr>
        <w:t xml:space="preserve"> methods expanding NR bandwidth comparable with </w:t>
      </w:r>
      <w:r>
        <w:rPr>
          <w:rFonts w:eastAsiaTheme="minorEastAsia"/>
          <w:color w:val="000000" w:themeColor="text1"/>
          <w:sz w:val="22"/>
          <w:szCs w:val="22"/>
          <w:lang w:eastAsia="zh-CN"/>
        </w:rPr>
        <w:t>incumbent</w:t>
      </w:r>
      <w:r>
        <w:rPr>
          <w:rFonts w:eastAsiaTheme="minorEastAsia" w:hint="eastAsia"/>
          <w:color w:val="000000" w:themeColor="text1"/>
          <w:sz w:val="22"/>
          <w:szCs w:val="22"/>
          <w:lang w:eastAsia="zh-CN"/>
        </w:rPr>
        <w:t xml:space="preserve"> RATs.</w:t>
      </w:r>
      <w:r w:rsidR="002851E6">
        <w:rPr>
          <w:rFonts w:eastAsiaTheme="minorEastAsia" w:hint="eastAsia"/>
          <w:color w:val="000000" w:themeColor="text1"/>
          <w:sz w:val="22"/>
          <w:szCs w:val="22"/>
          <w:lang w:eastAsia="zh-CN"/>
        </w:rPr>
        <w:t xml:space="preserve"> </w:t>
      </w:r>
      <w:r w:rsidR="002851E6">
        <w:rPr>
          <w:rFonts w:eastAsiaTheme="minorEastAsia"/>
          <w:color w:val="000000" w:themeColor="text1"/>
          <w:sz w:val="22"/>
          <w:szCs w:val="22"/>
          <w:lang w:eastAsia="zh-CN"/>
        </w:rPr>
        <w:t>F</w:t>
      </w:r>
      <w:r w:rsidR="002851E6">
        <w:rPr>
          <w:rFonts w:eastAsiaTheme="minorEastAsia" w:hint="eastAsia"/>
          <w:color w:val="000000" w:themeColor="text1"/>
          <w:sz w:val="22"/>
          <w:szCs w:val="22"/>
          <w:lang w:eastAsia="zh-CN"/>
        </w:rPr>
        <w:t xml:space="preserve">or unlicensed band in CA scenario, reusing existing numerology should be the baseline as no further specification complexity like </w:t>
      </w:r>
      <w:r w:rsidR="002851E6">
        <w:rPr>
          <w:rFonts w:eastAsiaTheme="minorEastAsia"/>
          <w:color w:val="000000" w:themeColor="text1"/>
          <w:sz w:val="22"/>
          <w:szCs w:val="22"/>
          <w:lang w:eastAsia="zh-CN"/>
        </w:rPr>
        <w:t>introducing</w:t>
      </w:r>
      <w:r w:rsidR="002851E6">
        <w:rPr>
          <w:rFonts w:eastAsiaTheme="minorEastAsia" w:hint="eastAsia"/>
          <w:color w:val="000000" w:themeColor="text1"/>
          <w:sz w:val="22"/>
          <w:szCs w:val="22"/>
          <w:lang w:eastAsia="zh-CN"/>
        </w:rPr>
        <w:t xml:space="preserve"> of new HARQ timing of CA</w:t>
      </w:r>
      <w:r w:rsidR="00EE6592">
        <w:rPr>
          <w:rFonts w:eastAsiaTheme="minorEastAsia" w:hint="eastAsia"/>
          <w:color w:val="000000" w:themeColor="text1"/>
          <w:sz w:val="22"/>
          <w:szCs w:val="22"/>
          <w:lang w:eastAsia="zh-CN"/>
        </w:rPr>
        <w:t xml:space="preserve"> is needed</w:t>
      </w:r>
      <w:r w:rsidR="002851E6">
        <w:rPr>
          <w:rFonts w:eastAsiaTheme="minorEastAsia" w:hint="eastAsia"/>
          <w:color w:val="000000" w:themeColor="text1"/>
          <w:sz w:val="22"/>
          <w:szCs w:val="22"/>
          <w:lang w:eastAsia="zh-CN"/>
        </w:rPr>
        <w:t>. While for unlicensed band in standalone scenario, i</w:t>
      </w:r>
      <w:r w:rsidR="002851E6" w:rsidRPr="002851E6">
        <w:rPr>
          <w:rFonts w:eastAsiaTheme="minorEastAsia"/>
          <w:color w:val="000000" w:themeColor="text1"/>
          <w:sz w:val="22"/>
          <w:szCs w:val="22"/>
          <w:lang w:eastAsia="zh-CN"/>
        </w:rPr>
        <w:t>ntroducing new numerology</w:t>
      </w:r>
      <w:r w:rsidR="002851E6">
        <w:rPr>
          <w:rFonts w:eastAsiaTheme="minorEastAsia" w:hint="eastAsia"/>
          <w:color w:val="000000" w:themeColor="text1"/>
          <w:sz w:val="22"/>
          <w:szCs w:val="22"/>
          <w:lang w:eastAsia="zh-CN"/>
        </w:rPr>
        <w:t xml:space="preserve"> can be studied to balance </w:t>
      </w:r>
      <w:r w:rsidR="0087676C">
        <w:rPr>
          <w:rFonts w:eastAsiaTheme="minorEastAsia" w:hint="eastAsia"/>
          <w:color w:val="000000" w:themeColor="text1"/>
          <w:sz w:val="22"/>
          <w:szCs w:val="22"/>
          <w:lang w:eastAsia="zh-CN"/>
        </w:rPr>
        <w:t xml:space="preserve">NR implementation and </w:t>
      </w:r>
      <w:r w:rsidR="0087676C">
        <w:rPr>
          <w:rFonts w:eastAsiaTheme="minorEastAsia"/>
          <w:color w:val="000000" w:themeColor="text1"/>
          <w:sz w:val="22"/>
          <w:szCs w:val="22"/>
          <w:lang w:eastAsia="zh-CN"/>
        </w:rPr>
        <w:t>coexistence</w:t>
      </w:r>
      <w:r w:rsidR="0087676C">
        <w:rPr>
          <w:rFonts w:eastAsiaTheme="minorEastAsia" w:hint="eastAsia"/>
          <w:color w:val="000000" w:themeColor="text1"/>
          <w:sz w:val="22"/>
          <w:szCs w:val="22"/>
          <w:lang w:eastAsia="zh-CN"/>
        </w:rPr>
        <w:t xml:space="preserve"> with Wi-Fi.</w:t>
      </w:r>
    </w:p>
    <w:p w:rsidR="00D64C87" w:rsidRDefault="00D64C87" w:rsidP="00643467">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3</w:t>
      </w:r>
      <w:r w:rsidRPr="00CE334B">
        <w:rPr>
          <w:rFonts w:eastAsiaTheme="minorEastAsia" w:hint="eastAsia"/>
          <w:b/>
          <w:i/>
          <w:sz w:val="22"/>
          <w:szCs w:val="22"/>
          <w:lang w:val="en-US" w:eastAsia="zh-CN"/>
        </w:rPr>
        <w:t xml:space="preserve">: </w:t>
      </w:r>
      <w:r w:rsidR="00CD0593">
        <w:rPr>
          <w:rFonts w:eastAsiaTheme="minorEastAsia" w:hint="eastAsia"/>
          <w:b/>
          <w:i/>
          <w:sz w:val="22"/>
          <w:szCs w:val="22"/>
          <w:lang w:val="en-US" w:eastAsia="zh-CN"/>
        </w:rPr>
        <w:t xml:space="preserve">Reusing NR licensed band </w:t>
      </w:r>
      <w:r w:rsidR="00CD0593">
        <w:rPr>
          <w:rFonts w:eastAsiaTheme="minorEastAsia"/>
          <w:b/>
          <w:i/>
          <w:sz w:val="22"/>
          <w:szCs w:val="22"/>
          <w:lang w:val="en-US" w:eastAsia="zh-CN"/>
        </w:rPr>
        <w:t>numerology</w:t>
      </w:r>
      <w:r w:rsidR="00CD0593">
        <w:rPr>
          <w:rFonts w:eastAsiaTheme="minorEastAsia" w:hint="eastAsia"/>
          <w:b/>
          <w:i/>
          <w:sz w:val="22"/>
          <w:szCs w:val="22"/>
          <w:lang w:val="en-US" w:eastAsia="zh-CN"/>
        </w:rPr>
        <w:t xml:space="preserve"> on unlicensed band at least in case of CA</w:t>
      </w:r>
      <w:r>
        <w:rPr>
          <w:rFonts w:eastAsiaTheme="minorEastAsia"/>
          <w:b/>
          <w:i/>
          <w:sz w:val="22"/>
          <w:szCs w:val="22"/>
          <w:lang w:val="en-US" w:eastAsia="zh-CN"/>
        </w:rPr>
        <w:t>.</w:t>
      </w:r>
      <w:r w:rsidR="00CD0593">
        <w:rPr>
          <w:rFonts w:eastAsiaTheme="minorEastAsia" w:hint="eastAsia"/>
          <w:b/>
          <w:i/>
          <w:sz w:val="22"/>
          <w:szCs w:val="22"/>
          <w:lang w:val="en-US" w:eastAsia="zh-CN"/>
        </w:rPr>
        <w:t xml:space="preserve"> Introducing new </w:t>
      </w:r>
      <w:r w:rsidR="00CD0593">
        <w:rPr>
          <w:rFonts w:eastAsiaTheme="minorEastAsia"/>
          <w:b/>
          <w:i/>
          <w:sz w:val="22"/>
          <w:szCs w:val="22"/>
          <w:lang w:val="en-US" w:eastAsia="zh-CN"/>
        </w:rPr>
        <w:t>numerology</w:t>
      </w:r>
      <w:r w:rsidR="00CD0593">
        <w:rPr>
          <w:rFonts w:eastAsiaTheme="minorEastAsia" w:hint="eastAsia"/>
          <w:b/>
          <w:i/>
          <w:sz w:val="22"/>
          <w:szCs w:val="22"/>
          <w:lang w:val="en-US" w:eastAsia="zh-CN"/>
        </w:rPr>
        <w:t xml:space="preserve"> in case of standalone is FFS.</w:t>
      </w:r>
    </w:p>
    <w:p w:rsidR="00D64C87" w:rsidRDefault="00062C1D" w:rsidP="00062C1D">
      <w:pPr>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N</w:t>
      </w:r>
      <w:r w:rsidRPr="00062C1D">
        <w:rPr>
          <w:rFonts w:eastAsiaTheme="minorEastAsia"/>
          <w:color w:val="000000" w:themeColor="text1"/>
          <w:sz w:val="22"/>
          <w:szCs w:val="22"/>
          <w:lang w:eastAsia="zh-CN"/>
        </w:rPr>
        <w:t>R system supports a much larger maximum transmission bandwidth.</w:t>
      </w:r>
      <w:r>
        <w:rPr>
          <w:rFonts w:eastAsiaTheme="minorEastAsia" w:hint="eastAsia"/>
          <w:color w:val="000000" w:themeColor="text1"/>
          <w:sz w:val="22"/>
          <w:szCs w:val="22"/>
          <w:lang w:eastAsia="zh-CN"/>
        </w:rPr>
        <w:t xml:space="preserve"> </w:t>
      </w:r>
      <w:r w:rsidRPr="00062C1D">
        <w:rPr>
          <w:rFonts w:eastAsiaTheme="minorEastAsia"/>
          <w:color w:val="000000" w:themeColor="text1"/>
          <w:sz w:val="22"/>
          <w:szCs w:val="22"/>
          <w:lang w:eastAsia="zh-CN"/>
        </w:rPr>
        <w:t xml:space="preserve">Currently, the LAA and the Wi-Fi both have a bandwidth of </w:t>
      </w:r>
      <w:proofErr w:type="gramStart"/>
      <w:r w:rsidRPr="00062C1D">
        <w:rPr>
          <w:rFonts w:eastAsiaTheme="minorEastAsia"/>
          <w:color w:val="000000" w:themeColor="text1"/>
          <w:sz w:val="22"/>
          <w:szCs w:val="22"/>
          <w:lang w:eastAsia="zh-CN"/>
        </w:rPr>
        <w:t>20MHz,</w:t>
      </w:r>
      <w:proofErr w:type="gramEnd"/>
      <w:r w:rsidRPr="00062C1D">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 xml:space="preserve">they can be coexisted with each other well as having same bandwidth. However, if </w:t>
      </w:r>
      <w:r w:rsidRPr="00062C1D">
        <w:rPr>
          <w:rFonts w:eastAsiaTheme="minorEastAsia"/>
          <w:color w:val="000000" w:themeColor="text1"/>
          <w:sz w:val="22"/>
          <w:szCs w:val="22"/>
          <w:lang w:eastAsia="zh-CN"/>
        </w:rPr>
        <w:t>NR system supports a single carrier band with wider bandw</w:t>
      </w:r>
      <w:r w:rsidR="000469EE">
        <w:rPr>
          <w:rFonts w:eastAsiaTheme="minorEastAsia"/>
          <w:color w:val="000000" w:themeColor="text1"/>
          <w:sz w:val="22"/>
          <w:szCs w:val="22"/>
          <w:lang w:eastAsia="zh-CN"/>
        </w:rPr>
        <w:t>idth, for example 80MHz</w:t>
      </w:r>
      <w:r>
        <w:rPr>
          <w:rFonts w:eastAsiaTheme="minorEastAsia" w:hint="eastAsia"/>
          <w:color w:val="000000" w:themeColor="text1"/>
          <w:sz w:val="22"/>
          <w:szCs w:val="22"/>
          <w:lang w:eastAsia="zh-CN"/>
        </w:rPr>
        <w:t xml:space="preserve">, then </w:t>
      </w:r>
      <w:r w:rsidRPr="00062C1D">
        <w:rPr>
          <w:rFonts w:eastAsiaTheme="minorEastAsia"/>
          <w:color w:val="000000" w:themeColor="text1"/>
          <w:sz w:val="22"/>
          <w:szCs w:val="22"/>
          <w:lang w:eastAsia="zh-CN"/>
        </w:rPr>
        <w:t xml:space="preserve">some method should be designed for </w:t>
      </w:r>
      <w:r>
        <w:rPr>
          <w:rFonts w:eastAsiaTheme="minorEastAsia" w:hint="eastAsia"/>
          <w:color w:val="000000" w:themeColor="text1"/>
          <w:sz w:val="22"/>
          <w:szCs w:val="22"/>
          <w:lang w:eastAsia="zh-CN"/>
        </w:rPr>
        <w:t>this case with better c</w:t>
      </w:r>
      <w:r w:rsidRPr="00062C1D">
        <w:rPr>
          <w:rFonts w:eastAsiaTheme="minorEastAsia"/>
          <w:color w:val="000000" w:themeColor="text1"/>
          <w:sz w:val="22"/>
          <w:szCs w:val="22"/>
          <w:lang w:eastAsia="zh-CN"/>
        </w:rPr>
        <w:t>oexistence</w:t>
      </w:r>
      <w:r>
        <w:rPr>
          <w:rFonts w:eastAsiaTheme="minorEastAsia" w:hint="eastAsia"/>
          <w:color w:val="000000" w:themeColor="text1"/>
          <w:sz w:val="22"/>
          <w:szCs w:val="22"/>
          <w:lang w:eastAsia="zh-CN"/>
        </w:rPr>
        <w:t xml:space="preserve"> and performance. </w:t>
      </w:r>
      <w:r>
        <w:rPr>
          <w:rFonts w:eastAsiaTheme="minorEastAsia"/>
          <w:color w:val="000000" w:themeColor="text1"/>
          <w:sz w:val="22"/>
          <w:szCs w:val="22"/>
          <w:lang w:eastAsia="zh-CN"/>
        </w:rPr>
        <w:t>O</w:t>
      </w:r>
      <w:r>
        <w:rPr>
          <w:rFonts w:eastAsiaTheme="minorEastAsia" w:hint="eastAsia"/>
          <w:color w:val="000000" w:themeColor="text1"/>
          <w:sz w:val="22"/>
          <w:szCs w:val="22"/>
          <w:lang w:eastAsia="zh-CN"/>
        </w:rPr>
        <w:t xml:space="preserve">ne way it that, the bandwidth of NR is limited to 20MHz under 5GHz unlicensed band operation. </w:t>
      </w:r>
      <w:r>
        <w:rPr>
          <w:rFonts w:eastAsiaTheme="minorEastAsia"/>
          <w:color w:val="000000" w:themeColor="text1"/>
          <w:sz w:val="22"/>
          <w:szCs w:val="22"/>
          <w:lang w:eastAsia="zh-CN"/>
        </w:rPr>
        <w:t>H</w:t>
      </w:r>
      <w:r>
        <w:rPr>
          <w:rFonts w:eastAsiaTheme="minorEastAsia" w:hint="eastAsia"/>
          <w:color w:val="000000" w:themeColor="text1"/>
          <w:sz w:val="22"/>
          <w:szCs w:val="22"/>
          <w:lang w:eastAsia="zh-CN"/>
        </w:rPr>
        <w:t xml:space="preserve">owever, it will raise </w:t>
      </w:r>
      <w:r w:rsidR="00517CBE">
        <w:rPr>
          <w:rFonts w:eastAsiaTheme="minorEastAsia" w:hint="eastAsia"/>
          <w:color w:val="000000" w:themeColor="text1"/>
          <w:sz w:val="22"/>
          <w:szCs w:val="22"/>
          <w:lang w:eastAsia="zh-CN"/>
        </w:rPr>
        <w:t>processing</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complexity</w:t>
      </w:r>
      <w:r w:rsidR="00517CBE">
        <w:rPr>
          <w:rFonts w:eastAsiaTheme="minorEastAsia" w:hint="eastAsia"/>
          <w:color w:val="000000" w:themeColor="text1"/>
          <w:sz w:val="22"/>
          <w:szCs w:val="22"/>
          <w:lang w:eastAsia="zh-CN"/>
        </w:rPr>
        <w:t xml:space="preserve"> and</w:t>
      </w:r>
      <w:r>
        <w:rPr>
          <w:rFonts w:eastAsiaTheme="minorEastAsia" w:hint="eastAsia"/>
          <w:color w:val="000000" w:themeColor="text1"/>
          <w:sz w:val="22"/>
          <w:szCs w:val="22"/>
          <w:lang w:eastAsia="zh-CN"/>
        </w:rPr>
        <w:t xml:space="preserve"> reduce performance due to </w:t>
      </w:r>
      <w:r w:rsidR="00517CBE">
        <w:rPr>
          <w:rFonts w:eastAsiaTheme="minorEastAsia" w:hint="eastAsia"/>
          <w:color w:val="000000" w:themeColor="text1"/>
          <w:sz w:val="22"/>
          <w:szCs w:val="22"/>
          <w:lang w:eastAsia="zh-CN"/>
        </w:rPr>
        <w:t xml:space="preserve">sideband waste. </w:t>
      </w:r>
      <w:r w:rsidR="00517CBE">
        <w:rPr>
          <w:rFonts w:eastAsiaTheme="minorEastAsia"/>
          <w:color w:val="000000" w:themeColor="text1"/>
          <w:sz w:val="22"/>
          <w:szCs w:val="22"/>
          <w:lang w:eastAsia="zh-CN"/>
        </w:rPr>
        <w:t>O</w:t>
      </w:r>
      <w:r w:rsidR="00517CBE">
        <w:rPr>
          <w:rFonts w:eastAsiaTheme="minorEastAsia" w:hint="eastAsia"/>
          <w:color w:val="000000" w:themeColor="text1"/>
          <w:sz w:val="22"/>
          <w:szCs w:val="22"/>
          <w:lang w:eastAsia="zh-CN"/>
        </w:rPr>
        <w:t>ne goal of NR design is to support large bandwidth and low complexity, so we should support large bandwidth carrier to be deployed on 5GHz unlicensed band.</w:t>
      </w:r>
    </w:p>
    <w:p w:rsidR="00517CBE" w:rsidRPr="00517CBE" w:rsidRDefault="00517CBE" w:rsidP="00517CBE">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4</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More than 20MHz bandwidth carrier should be supported on NR unlicensed </w:t>
      </w:r>
      <w:r w:rsidR="000469EE">
        <w:rPr>
          <w:rFonts w:eastAsiaTheme="minorEastAsia" w:hint="eastAsia"/>
          <w:b/>
          <w:i/>
          <w:sz w:val="22"/>
          <w:szCs w:val="22"/>
          <w:lang w:val="en-US" w:eastAsia="zh-CN"/>
        </w:rPr>
        <w:t>operation</w:t>
      </w:r>
      <w:r w:rsidR="00AF233A">
        <w:rPr>
          <w:rFonts w:eastAsiaTheme="minorEastAsia" w:hint="eastAsia"/>
          <w:b/>
          <w:i/>
          <w:sz w:val="22"/>
          <w:szCs w:val="22"/>
          <w:lang w:val="en-US" w:eastAsia="zh-CN"/>
        </w:rPr>
        <w:t xml:space="preserve"> for 5GHz band</w:t>
      </w:r>
      <w:r>
        <w:rPr>
          <w:rFonts w:eastAsiaTheme="minorEastAsia" w:hint="eastAsia"/>
          <w:b/>
          <w:i/>
          <w:sz w:val="22"/>
          <w:szCs w:val="22"/>
          <w:lang w:val="en-US" w:eastAsia="zh-CN"/>
        </w:rPr>
        <w:t>.</w:t>
      </w:r>
    </w:p>
    <w:p w:rsidR="005874D5" w:rsidRDefault="005874D5" w:rsidP="005874D5">
      <w:pPr>
        <w:jc w:val="both"/>
        <w:rPr>
          <w:rFonts w:eastAsiaTheme="minorEastAsia"/>
          <w:color w:val="000000" w:themeColor="text1"/>
          <w:sz w:val="22"/>
          <w:szCs w:val="22"/>
          <w:lang w:eastAsia="zh-CN"/>
        </w:rPr>
      </w:pPr>
    </w:p>
    <w:p w:rsidR="005874D5" w:rsidRPr="002E785F" w:rsidRDefault="005874D5" w:rsidP="005874D5">
      <w:pPr>
        <w:jc w:val="both"/>
        <w:rPr>
          <w:rFonts w:eastAsiaTheme="minorEastAsia"/>
          <w:b/>
          <w:color w:val="000000" w:themeColor="text1"/>
          <w:sz w:val="22"/>
          <w:szCs w:val="22"/>
          <w:u w:val="single"/>
          <w:lang w:eastAsia="zh-CN"/>
        </w:rPr>
      </w:pPr>
      <w:r w:rsidRPr="002E785F">
        <w:rPr>
          <w:rFonts w:eastAsiaTheme="minorEastAsia"/>
          <w:b/>
          <w:color w:val="000000" w:themeColor="text1"/>
          <w:sz w:val="22"/>
          <w:szCs w:val="22"/>
          <w:u w:val="single"/>
          <w:lang w:eastAsia="zh-CN"/>
        </w:rPr>
        <w:t>Coexistence</w:t>
      </w:r>
      <w:r w:rsidRPr="002E785F">
        <w:rPr>
          <w:rFonts w:eastAsiaTheme="minorEastAsia" w:hint="eastAsia"/>
          <w:b/>
          <w:color w:val="000000" w:themeColor="text1"/>
          <w:sz w:val="22"/>
          <w:szCs w:val="22"/>
          <w:u w:val="single"/>
          <w:lang w:eastAsia="zh-CN"/>
        </w:rPr>
        <w:t xml:space="preserve"> on higher frequency band</w:t>
      </w:r>
    </w:p>
    <w:p w:rsidR="005874D5" w:rsidRDefault="005874D5" w:rsidP="005874D5">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hen frequency becomes higher, </w:t>
      </w:r>
      <w:r w:rsidRPr="00F973BE">
        <w:rPr>
          <w:rFonts w:eastAsiaTheme="minorEastAsia"/>
          <w:color w:val="000000" w:themeColor="text1"/>
          <w:sz w:val="22"/>
          <w:szCs w:val="22"/>
          <w:lang w:eastAsia="zh-CN"/>
        </w:rPr>
        <w:t>directional beam forming is used to compensate large pass loss attenuation.</w:t>
      </w:r>
      <w:r>
        <w:rPr>
          <w:rFonts w:eastAsiaTheme="minorEastAsia" w:hint="eastAsia"/>
          <w:color w:val="000000" w:themeColor="text1"/>
          <w:sz w:val="22"/>
          <w:szCs w:val="22"/>
          <w:lang w:eastAsia="zh-CN"/>
        </w:rPr>
        <w:t xml:space="preserve"> Directional beam forming is different from </w:t>
      </w:r>
      <w:r>
        <w:rPr>
          <w:rFonts w:eastAsiaTheme="minorEastAsia"/>
          <w:color w:val="000000" w:themeColor="text1"/>
          <w:sz w:val="22"/>
          <w:szCs w:val="22"/>
          <w:lang w:eastAsia="zh-CN"/>
        </w:rPr>
        <w:t>omnidirectional</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broadcasting</w:t>
      </w:r>
      <w:r>
        <w:rPr>
          <w:rFonts w:eastAsiaTheme="minorEastAsia" w:hint="eastAsia"/>
          <w:color w:val="000000" w:themeColor="text1"/>
          <w:sz w:val="22"/>
          <w:szCs w:val="22"/>
          <w:lang w:eastAsia="zh-CN"/>
        </w:rPr>
        <w:t xml:space="preserve">, which new hidden node and exposed node issues are introduced. </w:t>
      </w:r>
    </w:p>
    <w:p w:rsidR="005874D5" w:rsidRDefault="005874D5" w:rsidP="005874D5">
      <w:pPr>
        <w:ind w:firstLine="360"/>
        <w:jc w:val="center"/>
        <w:rPr>
          <w:rFonts w:eastAsiaTheme="minorEastAsia"/>
          <w:lang w:eastAsia="zh-CN"/>
        </w:rPr>
      </w:pPr>
      <w:r>
        <w:object w:dxaOrig="5276" w:dyaOrig="5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35pt;height:139.65pt" o:ole="">
            <v:imagedata r:id="rId9" o:title=""/>
          </v:shape>
          <o:OLEObject Type="Embed" ProgID="Visio.Drawing.11" ShapeID="_x0000_i1025" DrawAspect="Content" ObjectID="_1584173109" r:id="rId10"/>
        </w:object>
      </w:r>
    </w:p>
    <w:p w:rsidR="005874D5" w:rsidRPr="00540600" w:rsidRDefault="005874D5" w:rsidP="005874D5">
      <w:pPr>
        <w:ind w:firstLine="360"/>
        <w:jc w:val="center"/>
        <w:rPr>
          <w:rFonts w:eastAsiaTheme="minorEastAsia"/>
          <w:lang w:eastAsia="zh-CN"/>
        </w:rPr>
      </w:pPr>
      <w:r>
        <w:rPr>
          <w:rFonts w:eastAsiaTheme="minorEastAsia" w:hint="eastAsia"/>
          <w:lang w:eastAsia="zh-CN"/>
        </w:rPr>
        <w:t>Figure 1, example of directional LBT.</w:t>
      </w:r>
    </w:p>
    <w:p w:rsidR="005874D5" w:rsidRPr="005874D5" w:rsidRDefault="005874D5" w:rsidP="006A4F59">
      <w:pPr>
        <w:ind w:firstLine="360"/>
        <w:jc w:val="both"/>
        <w:rPr>
          <w:rFonts w:eastAsiaTheme="minorEastAsia"/>
          <w:color w:val="000000" w:themeColor="text1"/>
          <w:sz w:val="22"/>
          <w:szCs w:val="22"/>
          <w:lang w:val="en-US" w:eastAsia="zh-CN"/>
        </w:rPr>
      </w:pPr>
      <w:r w:rsidRPr="004572BF">
        <w:rPr>
          <w:rFonts w:eastAsiaTheme="minorEastAsia"/>
          <w:color w:val="000000" w:themeColor="text1"/>
          <w:sz w:val="22"/>
          <w:szCs w:val="22"/>
          <w:lang w:eastAsia="zh-CN"/>
        </w:rPr>
        <w:t>F</w:t>
      </w:r>
      <w:r w:rsidRPr="004572BF">
        <w:rPr>
          <w:rFonts w:eastAsiaTheme="minorEastAsia" w:hint="eastAsia"/>
          <w:color w:val="000000" w:themeColor="text1"/>
          <w:sz w:val="22"/>
          <w:szCs w:val="22"/>
          <w:lang w:eastAsia="zh-CN"/>
        </w:rPr>
        <w:t xml:space="preserve">igure </w:t>
      </w:r>
      <w:r>
        <w:rPr>
          <w:rFonts w:eastAsiaTheme="minorEastAsia" w:hint="eastAsia"/>
          <w:color w:val="000000" w:themeColor="text1"/>
          <w:sz w:val="22"/>
          <w:szCs w:val="22"/>
          <w:lang w:eastAsia="zh-CN"/>
        </w:rPr>
        <w:t>1</w:t>
      </w:r>
      <w:r w:rsidRPr="004572BF">
        <w:rPr>
          <w:rFonts w:eastAsiaTheme="minorEastAsia" w:hint="eastAsia"/>
          <w:color w:val="000000" w:themeColor="text1"/>
          <w:sz w:val="22"/>
          <w:szCs w:val="22"/>
          <w:lang w:eastAsia="zh-CN"/>
        </w:rPr>
        <w:t xml:space="preserve"> shows </w:t>
      </w:r>
      <w:r>
        <w:rPr>
          <w:rFonts w:eastAsiaTheme="minorEastAsia" w:hint="eastAsia"/>
          <w:color w:val="000000" w:themeColor="text1"/>
          <w:sz w:val="22"/>
          <w:szCs w:val="22"/>
          <w:lang w:eastAsia="zh-CN"/>
        </w:rPr>
        <w:t xml:space="preserve">one example </w:t>
      </w:r>
      <w:r w:rsidRPr="004572BF">
        <w:rPr>
          <w:rFonts w:eastAsiaTheme="minorEastAsia" w:hint="eastAsia"/>
          <w:color w:val="000000" w:themeColor="text1"/>
          <w:sz w:val="22"/>
          <w:szCs w:val="22"/>
          <w:lang w:eastAsia="zh-CN"/>
        </w:rPr>
        <w:t xml:space="preserve">of directional beam forming </w:t>
      </w:r>
      <w:r w:rsidRPr="004572BF">
        <w:rPr>
          <w:rFonts w:eastAsiaTheme="minorEastAsia"/>
          <w:color w:val="000000" w:themeColor="text1"/>
          <w:sz w:val="22"/>
          <w:szCs w:val="22"/>
          <w:lang w:eastAsia="zh-CN"/>
        </w:rPr>
        <w:t>issue</w:t>
      </w:r>
      <w:r w:rsidRPr="004572BF">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lang w:eastAsia="zh-CN"/>
        </w:rPr>
        <w:t>I</w:t>
      </w:r>
      <w:r w:rsidRPr="004572BF">
        <w:rPr>
          <w:rFonts w:eastAsiaTheme="minorEastAsia" w:hint="eastAsia"/>
          <w:color w:val="000000" w:themeColor="text1"/>
          <w:sz w:val="22"/>
          <w:szCs w:val="22"/>
          <w:lang w:eastAsia="zh-CN"/>
        </w:rPr>
        <w:t xml:space="preserve">n directional case as figure </w:t>
      </w:r>
      <w:r>
        <w:rPr>
          <w:rFonts w:eastAsiaTheme="minorEastAsia" w:hint="eastAsia"/>
          <w:color w:val="000000" w:themeColor="text1"/>
          <w:sz w:val="22"/>
          <w:szCs w:val="22"/>
          <w:lang w:eastAsia="zh-CN"/>
        </w:rPr>
        <w:t>1</w:t>
      </w:r>
      <w:r w:rsidRPr="004572BF">
        <w:rPr>
          <w:rFonts w:eastAsiaTheme="minorEastAsia" w:hint="eastAsia"/>
          <w:color w:val="000000" w:themeColor="text1"/>
          <w:sz w:val="22"/>
          <w:szCs w:val="22"/>
          <w:lang w:eastAsia="zh-CN"/>
        </w:rPr>
        <w:t xml:space="preserve"> shows, when Tx1 is interfered by Tx2, almost all other directional transmissions are blocked due to o</w:t>
      </w:r>
      <w:r w:rsidRPr="004572BF">
        <w:rPr>
          <w:rFonts w:eastAsiaTheme="minorEastAsia"/>
          <w:color w:val="000000" w:themeColor="text1"/>
          <w:sz w:val="22"/>
          <w:szCs w:val="22"/>
          <w:lang w:eastAsia="zh-CN"/>
        </w:rPr>
        <w:t>mnidirectional</w:t>
      </w:r>
      <w:r w:rsidRPr="004572BF">
        <w:rPr>
          <w:rFonts w:eastAsiaTheme="minorEastAsia" w:hint="eastAsia"/>
          <w:color w:val="000000" w:themeColor="text1"/>
          <w:sz w:val="22"/>
          <w:szCs w:val="22"/>
          <w:lang w:eastAsia="zh-CN"/>
        </w:rPr>
        <w:t xml:space="preserve"> LBT. </w:t>
      </w:r>
      <w:r w:rsidRPr="004572BF">
        <w:rPr>
          <w:rFonts w:eastAsiaTheme="minorEastAsia"/>
          <w:color w:val="000000" w:themeColor="text1"/>
          <w:sz w:val="22"/>
          <w:szCs w:val="22"/>
          <w:lang w:eastAsia="zh-CN"/>
        </w:rPr>
        <w:t>I</w:t>
      </w:r>
      <w:r w:rsidRPr="004572BF">
        <w:rPr>
          <w:rFonts w:eastAsiaTheme="minorEastAsia" w:hint="eastAsia"/>
          <w:color w:val="000000" w:themeColor="text1"/>
          <w:sz w:val="22"/>
          <w:szCs w:val="22"/>
          <w:lang w:eastAsia="zh-CN"/>
        </w:rPr>
        <w:t>n this case, exposed node</w:t>
      </w:r>
      <w:r w:rsidRPr="004572BF">
        <w:rPr>
          <w:rFonts w:eastAsiaTheme="minorEastAsia"/>
          <w:color w:val="000000" w:themeColor="text1"/>
          <w:sz w:val="22"/>
          <w:szCs w:val="22"/>
          <w:lang w:eastAsia="zh-CN"/>
        </w:rPr>
        <w:t xml:space="preserve"> </w:t>
      </w:r>
      <w:r w:rsidRPr="004572BF">
        <w:rPr>
          <w:rFonts w:eastAsiaTheme="minorEastAsia" w:hint="eastAsia"/>
          <w:color w:val="000000" w:themeColor="text1"/>
          <w:sz w:val="22"/>
          <w:szCs w:val="22"/>
          <w:lang w:eastAsia="zh-CN"/>
        </w:rPr>
        <w:t xml:space="preserve">area could be so huge that may obviously reduce system performance. </w:t>
      </w:r>
      <w:r w:rsidRPr="004572BF">
        <w:rPr>
          <w:rFonts w:eastAsiaTheme="minorEastAsia"/>
          <w:color w:val="000000" w:themeColor="text1"/>
          <w:sz w:val="22"/>
          <w:szCs w:val="22"/>
          <w:lang w:eastAsia="zh-CN"/>
        </w:rPr>
        <w:lastRenderedPageBreak/>
        <w:t>H</w:t>
      </w:r>
      <w:r w:rsidRPr="004572BF">
        <w:rPr>
          <w:rFonts w:eastAsiaTheme="minorEastAsia" w:hint="eastAsia"/>
          <w:color w:val="000000" w:themeColor="text1"/>
          <w:sz w:val="22"/>
          <w:szCs w:val="22"/>
          <w:lang w:eastAsia="zh-CN"/>
        </w:rPr>
        <w:t xml:space="preserve">ence, in study item of </w:t>
      </w:r>
      <w:r w:rsidRPr="004572BF">
        <w:rPr>
          <w:rFonts w:eastAsiaTheme="minorEastAsia"/>
          <w:color w:val="000000" w:themeColor="text1"/>
          <w:sz w:val="22"/>
          <w:szCs w:val="22"/>
          <w:lang w:eastAsia="zh-CN"/>
        </w:rPr>
        <w:t>NR-based Access to Unlicensed Spectrum</w:t>
      </w:r>
      <w:r w:rsidRPr="004572BF">
        <w:rPr>
          <w:rFonts w:eastAsiaTheme="minorEastAsia" w:hint="eastAsia"/>
          <w:color w:val="000000" w:themeColor="text1"/>
          <w:sz w:val="22"/>
          <w:szCs w:val="22"/>
          <w:lang w:eastAsia="zh-CN"/>
        </w:rPr>
        <w:t>, RAN1 should study d</w:t>
      </w:r>
      <w:r w:rsidRPr="004572BF">
        <w:rPr>
          <w:rFonts w:eastAsiaTheme="minorEastAsia"/>
          <w:color w:val="000000" w:themeColor="text1"/>
          <w:sz w:val="22"/>
          <w:szCs w:val="22"/>
          <w:lang w:eastAsia="zh-CN"/>
        </w:rPr>
        <w:t>irectional LBT mechanism</w:t>
      </w:r>
      <w:r w:rsidRPr="004572BF">
        <w:rPr>
          <w:rFonts w:eastAsiaTheme="minorEastAsia" w:hint="eastAsia"/>
          <w:color w:val="000000" w:themeColor="text1"/>
          <w:sz w:val="22"/>
          <w:szCs w:val="22"/>
          <w:lang w:eastAsia="zh-CN"/>
        </w:rPr>
        <w:t xml:space="preserve"> and c</w:t>
      </w:r>
      <w:r w:rsidRPr="004572BF">
        <w:rPr>
          <w:rFonts w:eastAsiaTheme="minorEastAsia"/>
          <w:color w:val="000000" w:themeColor="text1"/>
          <w:sz w:val="22"/>
          <w:szCs w:val="22"/>
          <w:lang w:eastAsia="zh-CN"/>
        </w:rPr>
        <w:t>oexistence</w:t>
      </w:r>
      <w:r w:rsidRPr="004572BF">
        <w:rPr>
          <w:rFonts w:eastAsiaTheme="minorEastAsia" w:hint="eastAsia"/>
          <w:color w:val="000000" w:themeColor="text1"/>
          <w:sz w:val="22"/>
          <w:szCs w:val="22"/>
          <w:lang w:eastAsia="zh-CN"/>
        </w:rPr>
        <w:t xml:space="preserve"> </w:t>
      </w:r>
      <w:r w:rsidRPr="004572BF">
        <w:rPr>
          <w:rFonts w:eastAsiaTheme="minorEastAsia"/>
          <w:color w:val="000000" w:themeColor="text1"/>
          <w:sz w:val="22"/>
          <w:szCs w:val="22"/>
          <w:lang w:eastAsia="zh-CN"/>
        </w:rPr>
        <w:t>for higher frequency band</w:t>
      </w:r>
      <w:r w:rsidRPr="004572BF">
        <w:rPr>
          <w:rFonts w:eastAsiaTheme="minorEastAsia" w:hint="eastAsia"/>
          <w:color w:val="000000" w:themeColor="text1"/>
          <w:sz w:val="22"/>
          <w:szCs w:val="22"/>
          <w:lang w:eastAsia="zh-CN"/>
        </w:rPr>
        <w:t xml:space="preserve"> on where directional beam forming is adopted.</w:t>
      </w:r>
    </w:p>
    <w:p w:rsidR="005874D5" w:rsidRDefault="005874D5" w:rsidP="00517CBE">
      <w:pPr>
        <w:jc w:val="both"/>
        <w:rPr>
          <w:rFonts w:eastAsiaTheme="minorEastAsia"/>
          <w:color w:val="000000" w:themeColor="text1"/>
          <w:sz w:val="22"/>
          <w:szCs w:val="22"/>
          <w:lang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w:t>
      </w:r>
      <w:r w:rsidR="00517CBE">
        <w:rPr>
          <w:rFonts w:eastAsiaTheme="minorEastAsia" w:hint="eastAsia"/>
          <w:b/>
          <w:i/>
          <w:sz w:val="22"/>
          <w:szCs w:val="22"/>
          <w:lang w:val="en-US" w:eastAsia="zh-CN"/>
        </w:rPr>
        <w:t>5</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Directional LBT mechanism in NR unlicensed should be studied for higher frequency band, e.g. 37GHz or 60GHz</w:t>
      </w:r>
      <w:r w:rsidRPr="00CE334B">
        <w:rPr>
          <w:rFonts w:eastAsiaTheme="minorEastAsia" w:hint="eastAsia"/>
          <w:b/>
          <w:i/>
          <w:sz w:val="22"/>
          <w:szCs w:val="22"/>
          <w:lang w:val="en-US" w:eastAsia="zh-CN"/>
        </w:rPr>
        <w:t>.</w:t>
      </w:r>
    </w:p>
    <w:p w:rsidR="005874D5" w:rsidRPr="00CC6A32" w:rsidRDefault="005874D5" w:rsidP="006A4F59">
      <w:pPr>
        <w:ind w:firstLine="360"/>
        <w:jc w:val="both"/>
        <w:rPr>
          <w:rFonts w:eastAsiaTheme="minorEastAsia"/>
          <w:color w:val="000000" w:themeColor="text1"/>
          <w:sz w:val="22"/>
          <w:szCs w:val="22"/>
          <w:lang w:eastAsia="zh-CN"/>
        </w:rPr>
      </w:pPr>
    </w:p>
    <w:bookmarkEnd w:id="7"/>
    <w:bookmarkEnd w:id="8"/>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Conclusion</w:t>
      </w:r>
    </w:p>
    <w:p w:rsidR="00814628" w:rsidRPr="00CE334B" w:rsidRDefault="00D400AF" w:rsidP="00114F9F">
      <w:pPr>
        <w:ind w:firstLine="360"/>
        <w:jc w:val="both"/>
        <w:rPr>
          <w:rFonts w:eastAsia="宋体"/>
          <w:color w:val="000000" w:themeColor="text1"/>
          <w:sz w:val="22"/>
          <w:szCs w:val="22"/>
          <w:lang w:eastAsia="zh-CN"/>
        </w:rPr>
      </w:pPr>
      <w:r w:rsidRPr="00CE334B">
        <w:rPr>
          <w:rFonts w:eastAsia="宋体" w:hint="eastAsia"/>
          <w:color w:val="000000" w:themeColor="text1"/>
          <w:sz w:val="22"/>
          <w:szCs w:val="22"/>
          <w:lang w:eastAsia="zh-CN"/>
        </w:rPr>
        <w:t xml:space="preserve">In this contribution, </w:t>
      </w:r>
      <w:r w:rsidR="00DF2995" w:rsidRPr="00CE334B">
        <w:rPr>
          <w:rFonts w:eastAsia="宋体" w:hint="eastAsia"/>
          <w:color w:val="000000" w:themeColor="text1"/>
          <w:sz w:val="22"/>
          <w:szCs w:val="22"/>
          <w:lang w:eastAsia="zh-CN"/>
        </w:rPr>
        <w:t xml:space="preserve">we </w:t>
      </w:r>
      <w:r w:rsidR="007A4E78" w:rsidRPr="00CE334B">
        <w:rPr>
          <w:rFonts w:eastAsia="宋体" w:hint="eastAsia"/>
          <w:color w:val="000000" w:themeColor="text1"/>
          <w:sz w:val="22"/>
          <w:szCs w:val="22"/>
          <w:lang w:eastAsia="zh-CN"/>
        </w:rPr>
        <w:t xml:space="preserve">provided our </w:t>
      </w:r>
      <w:r w:rsidR="007C714A" w:rsidRPr="00CE334B">
        <w:rPr>
          <w:rFonts w:eastAsia="宋体" w:hint="eastAsia"/>
          <w:color w:val="000000" w:themeColor="text1"/>
          <w:sz w:val="22"/>
          <w:szCs w:val="22"/>
          <w:lang w:eastAsia="zh-CN"/>
        </w:rPr>
        <w:t>views</w:t>
      </w:r>
      <w:r w:rsidR="007A4E78" w:rsidRPr="00CE334B">
        <w:rPr>
          <w:rFonts w:eastAsia="宋体" w:hint="eastAsia"/>
          <w:color w:val="000000" w:themeColor="text1"/>
          <w:sz w:val="22"/>
          <w:szCs w:val="22"/>
          <w:lang w:eastAsia="zh-CN"/>
        </w:rPr>
        <w:t xml:space="preserve"> </w:t>
      </w:r>
      <w:r w:rsidR="006557D2" w:rsidRPr="00CE334B">
        <w:rPr>
          <w:rFonts w:eastAsia="宋体" w:hint="eastAsia"/>
          <w:color w:val="000000" w:themeColor="text1"/>
          <w:sz w:val="22"/>
          <w:szCs w:val="22"/>
          <w:lang w:eastAsia="zh-CN"/>
        </w:rPr>
        <w:t xml:space="preserve">on </w:t>
      </w:r>
      <w:r w:rsidR="008E13CB">
        <w:rPr>
          <w:rFonts w:eastAsia="宋体" w:hint="eastAsia"/>
          <w:color w:val="000000" w:themeColor="text1"/>
          <w:sz w:val="22"/>
          <w:szCs w:val="22"/>
          <w:lang w:eastAsia="zh-CN"/>
        </w:rPr>
        <w:t>w</w:t>
      </w:r>
      <w:r w:rsidR="008E13CB" w:rsidRPr="008E13CB">
        <w:rPr>
          <w:rFonts w:eastAsia="宋体"/>
          <w:color w:val="000000" w:themeColor="text1"/>
          <w:sz w:val="22"/>
          <w:szCs w:val="22"/>
          <w:lang w:eastAsia="zh-CN"/>
        </w:rPr>
        <w:t xml:space="preserve">aveform and </w:t>
      </w:r>
      <w:r w:rsidR="008E13CB">
        <w:rPr>
          <w:rFonts w:eastAsia="宋体" w:hint="eastAsia"/>
          <w:color w:val="000000" w:themeColor="text1"/>
          <w:sz w:val="22"/>
          <w:szCs w:val="22"/>
          <w:lang w:eastAsia="zh-CN"/>
        </w:rPr>
        <w:t>b</w:t>
      </w:r>
      <w:r w:rsidR="008E13CB" w:rsidRPr="008E13CB">
        <w:rPr>
          <w:rFonts w:eastAsia="宋体"/>
          <w:color w:val="000000" w:themeColor="text1"/>
          <w:sz w:val="22"/>
          <w:szCs w:val="22"/>
          <w:lang w:eastAsia="zh-CN"/>
        </w:rPr>
        <w:t>andwidth of NR-U</w:t>
      </w:r>
      <w:r w:rsidR="007C714A" w:rsidRPr="00CE334B">
        <w:rPr>
          <w:rFonts w:eastAsia="宋体" w:hint="eastAsia"/>
          <w:color w:val="000000" w:themeColor="text1"/>
          <w:sz w:val="22"/>
          <w:szCs w:val="22"/>
          <w:lang w:eastAsia="zh-CN"/>
        </w:rPr>
        <w:t xml:space="preserve"> and </w:t>
      </w:r>
      <w:r w:rsidR="00D16F8D" w:rsidRPr="00CE334B">
        <w:rPr>
          <w:rFonts w:eastAsia="宋体" w:hint="eastAsia"/>
          <w:color w:val="000000" w:themeColor="text1"/>
          <w:sz w:val="22"/>
          <w:szCs w:val="22"/>
          <w:lang w:eastAsia="zh-CN"/>
        </w:rPr>
        <w:t>propose</w:t>
      </w:r>
      <w:r w:rsidR="007A1937">
        <w:rPr>
          <w:rFonts w:eastAsia="宋体" w:hint="eastAsia"/>
          <w:color w:val="000000" w:themeColor="text1"/>
          <w:sz w:val="22"/>
          <w:szCs w:val="22"/>
          <w:lang w:eastAsia="zh-CN"/>
        </w:rPr>
        <w:t>d</w:t>
      </w:r>
      <w:r w:rsidR="00D16F8D" w:rsidRPr="00CE334B">
        <w:rPr>
          <w:rFonts w:eastAsia="宋体" w:hint="eastAsia"/>
          <w:color w:val="000000" w:themeColor="text1"/>
          <w:sz w:val="22"/>
          <w:szCs w:val="22"/>
          <w:lang w:eastAsia="zh-CN"/>
        </w:rPr>
        <w:t xml:space="preserve"> that</w:t>
      </w:r>
      <w:r w:rsidR="00C70EC1" w:rsidRPr="00CE334B">
        <w:rPr>
          <w:rFonts w:eastAsia="宋体" w:hint="eastAsia"/>
          <w:color w:val="000000" w:themeColor="text1"/>
          <w:sz w:val="22"/>
          <w:szCs w:val="22"/>
          <w:lang w:eastAsia="zh-CN"/>
        </w:rPr>
        <w:t>:</w:t>
      </w:r>
    </w:p>
    <w:p w:rsidR="00147772" w:rsidRDefault="00546DC0" w:rsidP="007C714A">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sidR="00147772">
        <w:rPr>
          <w:rFonts w:eastAsiaTheme="minorEastAsia" w:hint="eastAsia"/>
          <w:b/>
          <w:i/>
          <w:sz w:val="22"/>
          <w:szCs w:val="22"/>
          <w:lang w:val="en-US" w:eastAsia="zh-CN"/>
        </w:rPr>
        <w:t xml:space="preserve"> 1</w:t>
      </w:r>
      <w:r w:rsidR="007C714A" w:rsidRPr="00CE334B">
        <w:rPr>
          <w:rFonts w:eastAsiaTheme="minorEastAsia" w:hint="eastAsia"/>
          <w:b/>
          <w:i/>
          <w:sz w:val="22"/>
          <w:szCs w:val="22"/>
          <w:lang w:val="en-US" w:eastAsia="zh-CN"/>
        </w:rPr>
        <w:t xml:space="preserve">: </w:t>
      </w:r>
      <w:r w:rsidR="00147772">
        <w:rPr>
          <w:rFonts w:eastAsiaTheme="minorEastAsia" w:hint="eastAsia"/>
          <w:b/>
          <w:i/>
          <w:sz w:val="22"/>
          <w:szCs w:val="22"/>
          <w:lang w:val="en-US" w:eastAsia="zh-CN"/>
        </w:rPr>
        <w:t>CP-OFDM is downlink waveform on NR unlicensed band.</w:t>
      </w:r>
    </w:p>
    <w:p w:rsidR="007C714A" w:rsidRPr="00CE334B" w:rsidRDefault="00147772" w:rsidP="007C714A">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2</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Both </w:t>
      </w:r>
      <w:r w:rsidR="00CC6A32" w:rsidRPr="00CC6A32">
        <w:rPr>
          <w:rFonts w:eastAsiaTheme="minorEastAsia"/>
          <w:b/>
          <w:i/>
          <w:sz w:val="22"/>
          <w:szCs w:val="22"/>
          <w:lang w:val="en-US" w:eastAsia="zh-CN"/>
        </w:rPr>
        <w:t>interlaced</w:t>
      </w:r>
      <w:r w:rsidR="00CC6A32" w:rsidRPr="00CC6A32">
        <w:rPr>
          <w:rFonts w:eastAsiaTheme="minorEastAsia" w:hint="eastAsia"/>
          <w:b/>
          <w:i/>
          <w:sz w:val="22"/>
          <w:szCs w:val="22"/>
          <w:lang w:val="en-US" w:eastAsia="zh-CN"/>
        </w:rPr>
        <w:t xml:space="preserve"> </w:t>
      </w:r>
      <w:r>
        <w:rPr>
          <w:rFonts w:eastAsiaTheme="minorEastAsia" w:hint="eastAsia"/>
          <w:b/>
          <w:i/>
          <w:sz w:val="22"/>
          <w:szCs w:val="22"/>
          <w:lang w:val="en-US" w:eastAsia="zh-CN"/>
        </w:rPr>
        <w:t>B-IFDMA and CP-OFDM are uplink waveform on</w:t>
      </w:r>
      <w:r w:rsidRPr="00147772">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NR unlicensed </w:t>
      </w:r>
      <w:r>
        <w:rPr>
          <w:rFonts w:eastAsiaTheme="minorEastAsia"/>
          <w:b/>
          <w:i/>
          <w:sz w:val="22"/>
          <w:szCs w:val="22"/>
          <w:lang w:val="en-US" w:eastAsia="zh-CN"/>
        </w:rPr>
        <w:t>band.</w:t>
      </w:r>
    </w:p>
    <w:p w:rsidR="00E12558" w:rsidRDefault="00E12558" w:rsidP="00E12558">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3</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Reusing NR licensed band </w:t>
      </w:r>
      <w:r>
        <w:rPr>
          <w:rFonts w:eastAsiaTheme="minorEastAsia"/>
          <w:b/>
          <w:i/>
          <w:sz w:val="22"/>
          <w:szCs w:val="22"/>
          <w:lang w:val="en-US" w:eastAsia="zh-CN"/>
        </w:rPr>
        <w:t>numerology</w:t>
      </w:r>
      <w:r>
        <w:rPr>
          <w:rFonts w:eastAsiaTheme="minorEastAsia" w:hint="eastAsia"/>
          <w:b/>
          <w:i/>
          <w:sz w:val="22"/>
          <w:szCs w:val="22"/>
          <w:lang w:val="en-US" w:eastAsia="zh-CN"/>
        </w:rPr>
        <w:t xml:space="preserve"> on unlicensed band at least in case of CA</w:t>
      </w:r>
      <w:r>
        <w:rPr>
          <w:rFonts w:eastAsiaTheme="minorEastAsia"/>
          <w:b/>
          <w:i/>
          <w:sz w:val="22"/>
          <w:szCs w:val="22"/>
          <w:lang w:val="en-US" w:eastAsia="zh-CN"/>
        </w:rPr>
        <w:t>.</w:t>
      </w:r>
      <w:r>
        <w:rPr>
          <w:rFonts w:eastAsiaTheme="minorEastAsia" w:hint="eastAsia"/>
          <w:b/>
          <w:i/>
          <w:sz w:val="22"/>
          <w:szCs w:val="22"/>
          <w:lang w:val="en-US" w:eastAsia="zh-CN"/>
        </w:rPr>
        <w:t xml:space="preserve"> Introducing new </w:t>
      </w:r>
      <w:r>
        <w:rPr>
          <w:rFonts w:eastAsiaTheme="minorEastAsia"/>
          <w:b/>
          <w:i/>
          <w:sz w:val="22"/>
          <w:szCs w:val="22"/>
          <w:lang w:val="en-US" w:eastAsia="zh-CN"/>
        </w:rPr>
        <w:t>numerology</w:t>
      </w:r>
      <w:r>
        <w:rPr>
          <w:rFonts w:eastAsiaTheme="minorEastAsia" w:hint="eastAsia"/>
          <w:b/>
          <w:i/>
          <w:sz w:val="22"/>
          <w:szCs w:val="22"/>
          <w:lang w:val="en-US" w:eastAsia="zh-CN"/>
        </w:rPr>
        <w:t xml:space="preserve"> in case of standalone is FFS.</w:t>
      </w:r>
    </w:p>
    <w:p w:rsidR="00517CBE" w:rsidRPr="00517CBE" w:rsidRDefault="00517CBE" w:rsidP="00517CBE">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4</w:t>
      </w:r>
      <w:r w:rsidRPr="00CE334B">
        <w:rPr>
          <w:rFonts w:eastAsiaTheme="minorEastAsia" w:hint="eastAsia"/>
          <w:b/>
          <w:i/>
          <w:sz w:val="22"/>
          <w:szCs w:val="22"/>
          <w:lang w:val="en-US" w:eastAsia="zh-CN"/>
        </w:rPr>
        <w:t xml:space="preserve">: </w:t>
      </w:r>
      <w:r w:rsidR="00AF233A">
        <w:rPr>
          <w:rFonts w:eastAsiaTheme="minorEastAsia" w:hint="eastAsia"/>
          <w:b/>
          <w:i/>
          <w:sz w:val="22"/>
          <w:szCs w:val="22"/>
          <w:lang w:val="en-US" w:eastAsia="zh-CN"/>
        </w:rPr>
        <w:t>More than 20MHz bandwidth carrier should be supported on NR unlicensed operation for 5GHz band.</w:t>
      </w:r>
    </w:p>
    <w:p w:rsidR="00517CBE" w:rsidRPr="00517CBE" w:rsidRDefault="00517CBE" w:rsidP="00EE1776">
      <w:pPr>
        <w:jc w:val="both"/>
        <w:rPr>
          <w:rFonts w:eastAsiaTheme="minorEastAsia"/>
          <w:color w:val="000000" w:themeColor="text1"/>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5</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Directional LBT mechanism in NR unlicensed should be studied for higher frequency band, e.g. 37GHz or 60GHz</w:t>
      </w:r>
      <w:r w:rsidRPr="00CE334B">
        <w:rPr>
          <w:rFonts w:eastAsiaTheme="minorEastAsia" w:hint="eastAsia"/>
          <w:b/>
          <w:i/>
          <w:sz w:val="22"/>
          <w:szCs w:val="22"/>
          <w:lang w:val="en-US" w:eastAsia="zh-CN"/>
        </w:rPr>
        <w:t>.</w:t>
      </w:r>
    </w:p>
    <w:p w:rsidR="00C676D0" w:rsidRPr="00EE1776" w:rsidRDefault="00C676D0" w:rsidP="007C714A">
      <w:pPr>
        <w:jc w:val="both"/>
        <w:rPr>
          <w:rFonts w:eastAsiaTheme="minorEastAsia"/>
          <w:b/>
          <w:i/>
          <w:sz w:val="22"/>
          <w:szCs w:val="22"/>
          <w:lang w:val="en-US" w:eastAsia="zh-CN"/>
        </w:rPr>
      </w:pPr>
    </w:p>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References</w:t>
      </w:r>
      <w:bookmarkStart w:id="9" w:name="_Ref344215723"/>
      <w:bookmarkEnd w:id="9"/>
    </w:p>
    <w:p w:rsidR="00B20CC8" w:rsidRDefault="00B20CC8" w:rsidP="00B20CC8">
      <w:pPr>
        <w:pStyle w:val="a5"/>
        <w:numPr>
          <w:ilvl w:val="0"/>
          <w:numId w:val="2"/>
        </w:numPr>
        <w:rPr>
          <w:rFonts w:eastAsia="宋体"/>
          <w:color w:val="000000"/>
          <w:lang w:eastAsia="zh-CN"/>
        </w:rPr>
      </w:pPr>
      <w:r w:rsidRPr="002640BA">
        <w:rPr>
          <w:rFonts w:eastAsia="宋体"/>
          <w:color w:val="000000"/>
          <w:lang w:eastAsia="zh-CN"/>
        </w:rPr>
        <w:t>RP-172021</w:t>
      </w:r>
      <w:r>
        <w:rPr>
          <w:rFonts w:eastAsia="宋体" w:hint="eastAsia"/>
          <w:color w:val="000000"/>
          <w:lang w:eastAsia="zh-CN"/>
        </w:rPr>
        <w:t xml:space="preserve">, </w:t>
      </w:r>
      <w:r w:rsidRPr="002640BA">
        <w:rPr>
          <w:rFonts w:eastAsia="宋体"/>
          <w:color w:val="000000"/>
          <w:lang w:eastAsia="zh-CN"/>
        </w:rPr>
        <w:t>Revised SID on NR-based Access to Unlicensed Spectrum</w:t>
      </w:r>
      <w:r>
        <w:rPr>
          <w:rFonts w:eastAsia="宋体" w:hint="eastAsia"/>
          <w:color w:val="000000"/>
          <w:lang w:eastAsia="zh-CN"/>
        </w:rPr>
        <w:t xml:space="preserve">, </w:t>
      </w:r>
      <w:r w:rsidRPr="002640BA">
        <w:rPr>
          <w:rFonts w:eastAsia="宋体"/>
          <w:color w:val="000000"/>
          <w:lang w:eastAsia="zh-CN"/>
        </w:rPr>
        <w:t>Qualcomm Incorporated</w:t>
      </w:r>
      <w:r>
        <w:rPr>
          <w:rFonts w:eastAsia="宋体" w:hint="eastAsia"/>
          <w:color w:val="000000"/>
          <w:lang w:eastAsia="zh-CN"/>
        </w:rPr>
        <w:t xml:space="preserve">, </w:t>
      </w:r>
      <w:r w:rsidRPr="002640BA">
        <w:rPr>
          <w:rFonts w:eastAsia="宋体"/>
          <w:color w:val="000000"/>
          <w:lang w:eastAsia="zh-CN"/>
        </w:rPr>
        <w:t>3GPP TSG RAN Meeting #77</w:t>
      </w:r>
      <w:r>
        <w:rPr>
          <w:rFonts w:eastAsia="宋体" w:hint="eastAsia"/>
          <w:color w:val="000000"/>
          <w:lang w:eastAsia="zh-CN"/>
        </w:rPr>
        <w:t xml:space="preserve">, </w:t>
      </w:r>
      <w:r w:rsidRPr="002640BA">
        <w:rPr>
          <w:rFonts w:eastAsia="宋体"/>
          <w:color w:val="000000"/>
          <w:lang w:eastAsia="zh-CN"/>
        </w:rPr>
        <w:t>September, 2017</w:t>
      </w:r>
      <w:r>
        <w:rPr>
          <w:rFonts w:eastAsia="宋体" w:hint="eastAsia"/>
          <w:color w:val="000000"/>
          <w:lang w:eastAsia="zh-CN"/>
        </w:rPr>
        <w:t>.</w:t>
      </w:r>
    </w:p>
    <w:p w:rsidR="00C676D0" w:rsidRPr="00B20CC8" w:rsidRDefault="00C676D0" w:rsidP="00C676D0">
      <w:pPr>
        <w:snapToGrid w:val="0"/>
        <w:rPr>
          <w:rFonts w:eastAsia="宋体"/>
          <w:color w:val="000000"/>
          <w:lang w:eastAsia="zh-CN"/>
        </w:rPr>
      </w:pPr>
    </w:p>
    <w:sectPr w:rsidR="00C676D0" w:rsidRPr="00B20CC8"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F4C" w:rsidRPr="00D733E0" w:rsidRDefault="00842F4C" w:rsidP="00D400AF">
      <w:pPr>
        <w:spacing w:after="0"/>
        <w:rPr>
          <w:rFonts w:ascii="Arial" w:eastAsia="宋体" w:hAnsi="Arial" w:cs="Arial"/>
          <w:color w:val="0000FF"/>
          <w:kern w:val="2"/>
          <w:lang w:val="en-US" w:eastAsia="zh-CN"/>
        </w:rPr>
      </w:pPr>
      <w:r>
        <w:separator/>
      </w:r>
    </w:p>
  </w:endnote>
  <w:endnote w:type="continuationSeparator" w:id="0">
    <w:p w:rsidR="00842F4C" w:rsidRPr="00D733E0" w:rsidRDefault="00842F4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91C7B" w:rsidRPr="00E91C7B">
          <w:rPr>
            <w:noProof/>
            <w:sz w:val="21"/>
            <w:lang w:val="zh-CN" w:eastAsia="zh-CN"/>
          </w:rPr>
          <w:t>1</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F4C" w:rsidRPr="00D733E0" w:rsidRDefault="00842F4C" w:rsidP="00D400AF">
      <w:pPr>
        <w:spacing w:after="0"/>
        <w:rPr>
          <w:rFonts w:ascii="Arial" w:eastAsia="宋体" w:hAnsi="Arial" w:cs="Arial"/>
          <w:color w:val="0000FF"/>
          <w:kern w:val="2"/>
          <w:lang w:val="en-US" w:eastAsia="zh-CN"/>
        </w:rPr>
      </w:pPr>
      <w:r>
        <w:separator/>
      </w:r>
    </w:p>
  </w:footnote>
  <w:footnote w:type="continuationSeparator" w:id="0">
    <w:p w:rsidR="00842F4C" w:rsidRPr="00D733E0" w:rsidRDefault="00842F4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DEB7A42"/>
    <w:multiLevelType w:val="hybridMultilevel"/>
    <w:tmpl w:val="A0708922"/>
    <w:lvl w:ilvl="0" w:tplc="0D9A52F0">
      <w:start w:val="4272"/>
      <w:numFmt w:val="bullet"/>
      <w:lvlText w:val="•"/>
      <w:lvlJc w:val="left"/>
      <w:pPr>
        <w:ind w:left="706" w:hanging="420"/>
      </w:pPr>
      <w:rPr>
        <w:rFonts w:ascii="Arial" w:hAnsi="Arial"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3">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5">
    <w:nsid w:val="318A3247"/>
    <w:multiLevelType w:val="hybridMultilevel"/>
    <w:tmpl w:val="D46CDD2E"/>
    <w:lvl w:ilvl="0" w:tplc="0D9A52F0">
      <w:start w:val="427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8">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9">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9"/>
  </w:num>
  <w:num w:numId="4">
    <w:abstractNumId w:val="8"/>
  </w:num>
  <w:num w:numId="5">
    <w:abstractNumId w:val="3"/>
  </w:num>
  <w:num w:numId="6">
    <w:abstractNumId w:val="12"/>
  </w:num>
  <w:num w:numId="7">
    <w:abstractNumId w:val="10"/>
  </w:num>
  <w:num w:numId="8">
    <w:abstractNumId w:val="4"/>
  </w:num>
  <w:num w:numId="9">
    <w:abstractNumId w:val="6"/>
  </w:num>
  <w:num w:numId="10">
    <w:abstractNumId w:val="7"/>
  </w:num>
  <w:num w:numId="11">
    <w:abstractNumId w:val="11"/>
  </w:num>
  <w:num w:numId="12">
    <w:abstractNumId w:val="2"/>
  </w:num>
  <w:num w:numId="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2D06"/>
    <w:rsid w:val="00003642"/>
    <w:rsid w:val="0000390B"/>
    <w:rsid w:val="00004A85"/>
    <w:rsid w:val="00005974"/>
    <w:rsid w:val="000061D6"/>
    <w:rsid w:val="00013AB2"/>
    <w:rsid w:val="000140A2"/>
    <w:rsid w:val="000148A6"/>
    <w:rsid w:val="0001540B"/>
    <w:rsid w:val="00016683"/>
    <w:rsid w:val="00021310"/>
    <w:rsid w:val="00021854"/>
    <w:rsid w:val="00021965"/>
    <w:rsid w:val="00021B50"/>
    <w:rsid w:val="00021F79"/>
    <w:rsid w:val="0002460B"/>
    <w:rsid w:val="00027D4C"/>
    <w:rsid w:val="00032016"/>
    <w:rsid w:val="00032B0A"/>
    <w:rsid w:val="00034A55"/>
    <w:rsid w:val="000361AB"/>
    <w:rsid w:val="0003626E"/>
    <w:rsid w:val="00036461"/>
    <w:rsid w:val="000419FC"/>
    <w:rsid w:val="00043C63"/>
    <w:rsid w:val="000469EE"/>
    <w:rsid w:val="00046FC3"/>
    <w:rsid w:val="00047F8B"/>
    <w:rsid w:val="00055E84"/>
    <w:rsid w:val="0005775A"/>
    <w:rsid w:val="000605C5"/>
    <w:rsid w:val="000609E1"/>
    <w:rsid w:val="00060F59"/>
    <w:rsid w:val="00061D32"/>
    <w:rsid w:val="000626F7"/>
    <w:rsid w:val="00062A5B"/>
    <w:rsid w:val="00062C1D"/>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6264"/>
    <w:rsid w:val="000A7A48"/>
    <w:rsid w:val="000B1E1E"/>
    <w:rsid w:val="000B48E2"/>
    <w:rsid w:val="000B5829"/>
    <w:rsid w:val="000C0E26"/>
    <w:rsid w:val="000C1698"/>
    <w:rsid w:val="000C2BB6"/>
    <w:rsid w:val="000C35DA"/>
    <w:rsid w:val="000C3B7F"/>
    <w:rsid w:val="000C3B91"/>
    <w:rsid w:val="000C66DE"/>
    <w:rsid w:val="000C68BF"/>
    <w:rsid w:val="000D23E2"/>
    <w:rsid w:val="000D50FD"/>
    <w:rsid w:val="000D5512"/>
    <w:rsid w:val="000D6575"/>
    <w:rsid w:val="000E1BA1"/>
    <w:rsid w:val="000E30A2"/>
    <w:rsid w:val="000E3448"/>
    <w:rsid w:val="000E582D"/>
    <w:rsid w:val="000F41CD"/>
    <w:rsid w:val="000F4533"/>
    <w:rsid w:val="000F4B5D"/>
    <w:rsid w:val="000F7683"/>
    <w:rsid w:val="00101A8C"/>
    <w:rsid w:val="00101D48"/>
    <w:rsid w:val="00101E39"/>
    <w:rsid w:val="001036F7"/>
    <w:rsid w:val="00104275"/>
    <w:rsid w:val="00106DCA"/>
    <w:rsid w:val="001074C8"/>
    <w:rsid w:val="001100F2"/>
    <w:rsid w:val="00110189"/>
    <w:rsid w:val="00110CC2"/>
    <w:rsid w:val="0011387B"/>
    <w:rsid w:val="00114F9F"/>
    <w:rsid w:val="00115A01"/>
    <w:rsid w:val="00115F0C"/>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47772"/>
    <w:rsid w:val="00151A42"/>
    <w:rsid w:val="001536B1"/>
    <w:rsid w:val="001539C8"/>
    <w:rsid w:val="00154A96"/>
    <w:rsid w:val="0015527B"/>
    <w:rsid w:val="001565C5"/>
    <w:rsid w:val="00156BEE"/>
    <w:rsid w:val="001613C9"/>
    <w:rsid w:val="00161D3A"/>
    <w:rsid w:val="001635BE"/>
    <w:rsid w:val="0016414E"/>
    <w:rsid w:val="0016416D"/>
    <w:rsid w:val="00165FBB"/>
    <w:rsid w:val="001663EA"/>
    <w:rsid w:val="0016672E"/>
    <w:rsid w:val="00167221"/>
    <w:rsid w:val="00171154"/>
    <w:rsid w:val="00172126"/>
    <w:rsid w:val="001732EA"/>
    <w:rsid w:val="00173812"/>
    <w:rsid w:val="00175539"/>
    <w:rsid w:val="00177178"/>
    <w:rsid w:val="0017748A"/>
    <w:rsid w:val="001809FD"/>
    <w:rsid w:val="00180C95"/>
    <w:rsid w:val="001810A1"/>
    <w:rsid w:val="00182EDB"/>
    <w:rsid w:val="00183F5D"/>
    <w:rsid w:val="0018463C"/>
    <w:rsid w:val="00185123"/>
    <w:rsid w:val="00185133"/>
    <w:rsid w:val="00186DDA"/>
    <w:rsid w:val="00187708"/>
    <w:rsid w:val="00191535"/>
    <w:rsid w:val="00192ED5"/>
    <w:rsid w:val="00192F3A"/>
    <w:rsid w:val="00194203"/>
    <w:rsid w:val="001947B0"/>
    <w:rsid w:val="001952FE"/>
    <w:rsid w:val="00195D63"/>
    <w:rsid w:val="001A3917"/>
    <w:rsid w:val="001A3B5A"/>
    <w:rsid w:val="001A52AA"/>
    <w:rsid w:val="001B07D5"/>
    <w:rsid w:val="001B308D"/>
    <w:rsid w:val="001B4F4E"/>
    <w:rsid w:val="001B67BB"/>
    <w:rsid w:val="001C299E"/>
    <w:rsid w:val="001C2E91"/>
    <w:rsid w:val="001C3D91"/>
    <w:rsid w:val="001C4F88"/>
    <w:rsid w:val="001C76E8"/>
    <w:rsid w:val="001D02C5"/>
    <w:rsid w:val="001D0EF4"/>
    <w:rsid w:val="001D200D"/>
    <w:rsid w:val="001D2D63"/>
    <w:rsid w:val="001E1C35"/>
    <w:rsid w:val="001E71EF"/>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055"/>
    <w:rsid w:val="00235A1D"/>
    <w:rsid w:val="00235C14"/>
    <w:rsid w:val="00236EA5"/>
    <w:rsid w:val="002376AB"/>
    <w:rsid w:val="00240BD1"/>
    <w:rsid w:val="00241420"/>
    <w:rsid w:val="00242725"/>
    <w:rsid w:val="00242D06"/>
    <w:rsid w:val="00242F67"/>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FE6"/>
    <w:rsid w:val="00272A60"/>
    <w:rsid w:val="00274711"/>
    <w:rsid w:val="00275B2C"/>
    <w:rsid w:val="00276425"/>
    <w:rsid w:val="002800D9"/>
    <w:rsid w:val="00280622"/>
    <w:rsid w:val="00281E93"/>
    <w:rsid w:val="00282E55"/>
    <w:rsid w:val="00284EF6"/>
    <w:rsid w:val="002851E6"/>
    <w:rsid w:val="00286D6A"/>
    <w:rsid w:val="002914B5"/>
    <w:rsid w:val="002926E3"/>
    <w:rsid w:val="002928B5"/>
    <w:rsid w:val="00294122"/>
    <w:rsid w:val="00295FC3"/>
    <w:rsid w:val="002A1515"/>
    <w:rsid w:val="002A18D4"/>
    <w:rsid w:val="002A4BA0"/>
    <w:rsid w:val="002A50E4"/>
    <w:rsid w:val="002A6ECA"/>
    <w:rsid w:val="002A7705"/>
    <w:rsid w:val="002A78EA"/>
    <w:rsid w:val="002C03F6"/>
    <w:rsid w:val="002C0F7D"/>
    <w:rsid w:val="002C24F0"/>
    <w:rsid w:val="002C38D2"/>
    <w:rsid w:val="002C5253"/>
    <w:rsid w:val="002C65C6"/>
    <w:rsid w:val="002C6D3F"/>
    <w:rsid w:val="002C7854"/>
    <w:rsid w:val="002D1BF9"/>
    <w:rsid w:val="002D6F8B"/>
    <w:rsid w:val="002E1B35"/>
    <w:rsid w:val="002E29C8"/>
    <w:rsid w:val="002E29DD"/>
    <w:rsid w:val="002E68AF"/>
    <w:rsid w:val="002E6D25"/>
    <w:rsid w:val="002E7C23"/>
    <w:rsid w:val="002F2D05"/>
    <w:rsid w:val="002F59B8"/>
    <w:rsid w:val="002F5EA5"/>
    <w:rsid w:val="003007DF"/>
    <w:rsid w:val="0030646A"/>
    <w:rsid w:val="0030770A"/>
    <w:rsid w:val="00314279"/>
    <w:rsid w:val="00316CE1"/>
    <w:rsid w:val="003179B4"/>
    <w:rsid w:val="00317D85"/>
    <w:rsid w:val="00321DBD"/>
    <w:rsid w:val="003277F7"/>
    <w:rsid w:val="00333D75"/>
    <w:rsid w:val="00334088"/>
    <w:rsid w:val="003373D8"/>
    <w:rsid w:val="00337850"/>
    <w:rsid w:val="00340CCD"/>
    <w:rsid w:val="00341730"/>
    <w:rsid w:val="00342573"/>
    <w:rsid w:val="00343B0E"/>
    <w:rsid w:val="003464B9"/>
    <w:rsid w:val="00350F97"/>
    <w:rsid w:val="00352CAA"/>
    <w:rsid w:val="00353288"/>
    <w:rsid w:val="00354D71"/>
    <w:rsid w:val="00354E6A"/>
    <w:rsid w:val="00355F7B"/>
    <w:rsid w:val="0035756A"/>
    <w:rsid w:val="00357EE2"/>
    <w:rsid w:val="00361504"/>
    <w:rsid w:val="00363CFA"/>
    <w:rsid w:val="00371C6F"/>
    <w:rsid w:val="003749BE"/>
    <w:rsid w:val="00375B67"/>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E241D"/>
    <w:rsid w:val="003E2912"/>
    <w:rsid w:val="003E2BCF"/>
    <w:rsid w:val="003E2DBA"/>
    <w:rsid w:val="003E4A82"/>
    <w:rsid w:val="003E50E7"/>
    <w:rsid w:val="003E6ECC"/>
    <w:rsid w:val="003F0850"/>
    <w:rsid w:val="003F11E5"/>
    <w:rsid w:val="003F36A4"/>
    <w:rsid w:val="003F3859"/>
    <w:rsid w:val="003F3D45"/>
    <w:rsid w:val="003F591D"/>
    <w:rsid w:val="003F5B4F"/>
    <w:rsid w:val="003F5F0A"/>
    <w:rsid w:val="00400B7D"/>
    <w:rsid w:val="00402F30"/>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313C9"/>
    <w:rsid w:val="00432226"/>
    <w:rsid w:val="00432E31"/>
    <w:rsid w:val="0043397C"/>
    <w:rsid w:val="004340CC"/>
    <w:rsid w:val="00435C08"/>
    <w:rsid w:val="00437791"/>
    <w:rsid w:val="0044358A"/>
    <w:rsid w:val="0044623A"/>
    <w:rsid w:val="00450721"/>
    <w:rsid w:val="00450B63"/>
    <w:rsid w:val="0045106C"/>
    <w:rsid w:val="00454442"/>
    <w:rsid w:val="00455A63"/>
    <w:rsid w:val="004607E5"/>
    <w:rsid w:val="004611C1"/>
    <w:rsid w:val="00461B2F"/>
    <w:rsid w:val="00463F6B"/>
    <w:rsid w:val="00464854"/>
    <w:rsid w:val="004673DA"/>
    <w:rsid w:val="00475D2C"/>
    <w:rsid w:val="004760A1"/>
    <w:rsid w:val="004760EC"/>
    <w:rsid w:val="0047652B"/>
    <w:rsid w:val="004813C3"/>
    <w:rsid w:val="00483F51"/>
    <w:rsid w:val="0048567B"/>
    <w:rsid w:val="00486160"/>
    <w:rsid w:val="004863D6"/>
    <w:rsid w:val="004871DC"/>
    <w:rsid w:val="00491DE1"/>
    <w:rsid w:val="0049412D"/>
    <w:rsid w:val="00494B88"/>
    <w:rsid w:val="004A0AF6"/>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360A"/>
    <w:rsid w:val="004E44B5"/>
    <w:rsid w:val="004F0D4E"/>
    <w:rsid w:val="004F52F8"/>
    <w:rsid w:val="004F63B5"/>
    <w:rsid w:val="0050415E"/>
    <w:rsid w:val="00504F42"/>
    <w:rsid w:val="005077FE"/>
    <w:rsid w:val="00513254"/>
    <w:rsid w:val="00516226"/>
    <w:rsid w:val="0051781B"/>
    <w:rsid w:val="00517CBE"/>
    <w:rsid w:val="0052577E"/>
    <w:rsid w:val="00526500"/>
    <w:rsid w:val="00530FAE"/>
    <w:rsid w:val="005327AB"/>
    <w:rsid w:val="0053297F"/>
    <w:rsid w:val="005333B5"/>
    <w:rsid w:val="00535AD0"/>
    <w:rsid w:val="00536128"/>
    <w:rsid w:val="00536AF4"/>
    <w:rsid w:val="00537473"/>
    <w:rsid w:val="00543A7F"/>
    <w:rsid w:val="00543BF9"/>
    <w:rsid w:val="0054489E"/>
    <w:rsid w:val="0054498A"/>
    <w:rsid w:val="0054571C"/>
    <w:rsid w:val="00545727"/>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6C73"/>
    <w:rsid w:val="00577356"/>
    <w:rsid w:val="0058259C"/>
    <w:rsid w:val="00585095"/>
    <w:rsid w:val="00585A74"/>
    <w:rsid w:val="00586428"/>
    <w:rsid w:val="005874D5"/>
    <w:rsid w:val="0059203B"/>
    <w:rsid w:val="00593DDC"/>
    <w:rsid w:val="0059426D"/>
    <w:rsid w:val="00594FBC"/>
    <w:rsid w:val="005964AE"/>
    <w:rsid w:val="005968BE"/>
    <w:rsid w:val="00597774"/>
    <w:rsid w:val="00597927"/>
    <w:rsid w:val="005A1F3A"/>
    <w:rsid w:val="005A3C6D"/>
    <w:rsid w:val="005A51EE"/>
    <w:rsid w:val="005A581F"/>
    <w:rsid w:val="005A6AE1"/>
    <w:rsid w:val="005A6F90"/>
    <w:rsid w:val="005B2B20"/>
    <w:rsid w:val="005B36C5"/>
    <w:rsid w:val="005B7F72"/>
    <w:rsid w:val="005C0FD5"/>
    <w:rsid w:val="005C2D6F"/>
    <w:rsid w:val="005C363C"/>
    <w:rsid w:val="005C38B4"/>
    <w:rsid w:val="005C5B21"/>
    <w:rsid w:val="005C7939"/>
    <w:rsid w:val="005D0D82"/>
    <w:rsid w:val="005D1DDA"/>
    <w:rsid w:val="005D75FA"/>
    <w:rsid w:val="005E152F"/>
    <w:rsid w:val="005E4FA7"/>
    <w:rsid w:val="005E51D0"/>
    <w:rsid w:val="005E541B"/>
    <w:rsid w:val="005F0C50"/>
    <w:rsid w:val="005F1FA5"/>
    <w:rsid w:val="005F3C5C"/>
    <w:rsid w:val="005F5348"/>
    <w:rsid w:val="005F6FF1"/>
    <w:rsid w:val="00600795"/>
    <w:rsid w:val="006007F2"/>
    <w:rsid w:val="00601EB6"/>
    <w:rsid w:val="00604E17"/>
    <w:rsid w:val="00606615"/>
    <w:rsid w:val="00610066"/>
    <w:rsid w:val="006110D5"/>
    <w:rsid w:val="006117EA"/>
    <w:rsid w:val="00612A2D"/>
    <w:rsid w:val="006142D5"/>
    <w:rsid w:val="0062010B"/>
    <w:rsid w:val="0062164C"/>
    <w:rsid w:val="0062284D"/>
    <w:rsid w:val="0062522D"/>
    <w:rsid w:val="00625AB6"/>
    <w:rsid w:val="0063149A"/>
    <w:rsid w:val="006325D0"/>
    <w:rsid w:val="006338CA"/>
    <w:rsid w:val="0063419E"/>
    <w:rsid w:val="00635CA7"/>
    <w:rsid w:val="00636FB8"/>
    <w:rsid w:val="00643467"/>
    <w:rsid w:val="00643DAD"/>
    <w:rsid w:val="00645041"/>
    <w:rsid w:val="0064758B"/>
    <w:rsid w:val="00647E95"/>
    <w:rsid w:val="00652723"/>
    <w:rsid w:val="006530AA"/>
    <w:rsid w:val="006534D6"/>
    <w:rsid w:val="00654BB6"/>
    <w:rsid w:val="006557D2"/>
    <w:rsid w:val="00656F55"/>
    <w:rsid w:val="00657DF3"/>
    <w:rsid w:val="00661221"/>
    <w:rsid w:val="0066393B"/>
    <w:rsid w:val="00663C05"/>
    <w:rsid w:val="00665391"/>
    <w:rsid w:val="006724BF"/>
    <w:rsid w:val="00672ED9"/>
    <w:rsid w:val="00673C30"/>
    <w:rsid w:val="006763B6"/>
    <w:rsid w:val="00676F2F"/>
    <w:rsid w:val="00684824"/>
    <w:rsid w:val="00686668"/>
    <w:rsid w:val="00687805"/>
    <w:rsid w:val="006908C3"/>
    <w:rsid w:val="00691FB1"/>
    <w:rsid w:val="00693841"/>
    <w:rsid w:val="00696E70"/>
    <w:rsid w:val="006978FD"/>
    <w:rsid w:val="006A0A2C"/>
    <w:rsid w:val="006A4DEB"/>
    <w:rsid w:val="006A4F59"/>
    <w:rsid w:val="006A620E"/>
    <w:rsid w:val="006A726B"/>
    <w:rsid w:val="006A7F19"/>
    <w:rsid w:val="006B0F1B"/>
    <w:rsid w:val="006B4B02"/>
    <w:rsid w:val="006C1395"/>
    <w:rsid w:val="006C709C"/>
    <w:rsid w:val="006C7C82"/>
    <w:rsid w:val="006D34CE"/>
    <w:rsid w:val="006D3885"/>
    <w:rsid w:val="006D51DE"/>
    <w:rsid w:val="006E122C"/>
    <w:rsid w:val="006E437D"/>
    <w:rsid w:val="006E4F83"/>
    <w:rsid w:val="006F072E"/>
    <w:rsid w:val="006F1EAE"/>
    <w:rsid w:val="006F3342"/>
    <w:rsid w:val="006F452D"/>
    <w:rsid w:val="006F4A20"/>
    <w:rsid w:val="006F6431"/>
    <w:rsid w:val="00703E33"/>
    <w:rsid w:val="0071141D"/>
    <w:rsid w:val="00711BE5"/>
    <w:rsid w:val="00712139"/>
    <w:rsid w:val="00721CC3"/>
    <w:rsid w:val="00725794"/>
    <w:rsid w:val="00727EED"/>
    <w:rsid w:val="007303B1"/>
    <w:rsid w:val="00733CC5"/>
    <w:rsid w:val="00733D2E"/>
    <w:rsid w:val="00734F7C"/>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3D9"/>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95B8C"/>
    <w:rsid w:val="007A05FE"/>
    <w:rsid w:val="007A1937"/>
    <w:rsid w:val="007A2EFF"/>
    <w:rsid w:val="007A4E78"/>
    <w:rsid w:val="007A56A3"/>
    <w:rsid w:val="007A5A18"/>
    <w:rsid w:val="007B2301"/>
    <w:rsid w:val="007B31A1"/>
    <w:rsid w:val="007B3213"/>
    <w:rsid w:val="007B432E"/>
    <w:rsid w:val="007B5DC1"/>
    <w:rsid w:val="007B70FF"/>
    <w:rsid w:val="007B7698"/>
    <w:rsid w:val="007B76FA"/>
    <w:rsid w:val="007B79CF"/>
    <w:rsid w:val="007C1098"/>
    <w:rsid w:val="007C3253"/>
    <w:rsid w:val="007C47E6"/>
    <w:rsid w:val="007C53E5"/>
    <w:rsid w:val="007C714A"/>
    <w:rsid w:val="007C7E3C"/>
    <w:rsid w:val="007D1B69"/>
    <w:rsid w:val="007D2894"/>
    <w:rsid w:val="007D3C8C"/>
    <w:rsid w:val="007D5D4F"/>
    <w:rsid w:val="007D78FE"/>
    <w:rsid w:val="007E1A00"/>
    <w:rsid w:val="007E3641"/>
    <w:rsid w:val="007E4292"/>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1D0"/>
    <w:rsid w:val="00822B45"/>
    <w:rsid w:val="008247E3"/>
    <w:rsid w:val="008272C8"/>
    <w:rsid w:val="008272D3"/>
    <w:rsid w:val="00833A27"/>
    <w:rsid w:val="00834134"/>
    <w:rsid w:val="008353EE"/>
    <w:rsid w:val="0083586C"/>
    <w:rsid w:val="00836330"/>
    <w:rsid w:val="008368FC"/>
    <w:rsid w:val="008373AD"/>
    <w:rsid w:val="00841173"/>
    <w:rsid w:val="00841ED1"/>
    <w:rsid w:val="00842F4C"/>
    <w:rsid w:val="00844905"/>
    <w:rsid w:val="00844BF6"/>
    <w:rsid w:val="00844D87"/>
    <w:rsid w:val="0085509B"/>
    <w:rsid w:val="00862790"/>
    <w:rsid w:val="00863A0E"/>
    <w:rsid w:val="00865679"/>
    <w:rsid w:val="00866B4F"/>
    <w:rsid w:val="00866D83"/>
    <w:rsid w:val="00873BD4"/>
    <w:rsid w:val="00874CD4"/>
    <w:rsid w:val="0087676C"/>
    <w:rsid w:val="00876861"/>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EBE"/>
    <w:rsid w:val="008B2FB1"/>
    <w:rsid w:val="008B32B3"/>
    <w:rsid w:val="008B6376"/>
    <w:rsid w:val="008B6F4B"/>
    <w:rsid w:val="008C00C4"/>
    <w:rsid w:val="008C1A06"/>
    <w:rsid w:val="008C4ADE"/>
    <w:rsid w:val="008C737D"/>
    <w:rsid w:val="008C7397"/>
    <w:rsid w:val="008C7DEC"/>
    <w:rsid w:val="008D0F07"/>
    <w:rsid w:val="008D2239"/>
    <w:rsid w:val="008D6D1B"/>
    <w:rsid w:val="008D79F8"/>
    <w:rsid w:val="008E0460"/>
    <w:rsid w:val="008E0B73"/>
    <w:rsid w:val="008E0CCE"/>
    <w:rsid w:val="008E13CB"/>
    <w:rsid w:val="008E1908"/>
    <w:rsid w:val="008E236A"/>
    <w:rsid w:val="008E3529"/>
    <w:rsid w:val="008F0594"/>
    <w:rsid w:val="008F259F"/>
    <w:rsid w:val="008F28CE"/>
    <w:rsid w:val="008F3633"/>
    <w:rsid w:val="008F541E"/>
    <w:rsid w:val="0090025A"/>
    <w:rsid w:val="00900D75"/>
    <w:rsid w:val="00904A7D"/>
    <w:rsid w:val="00905802"/>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6843"/>
    <w:rsid w:val="00950006"/>
    <w:rsid w:val="009519D2"/>
    <w:rsid w:val="00953238"/>
    <w:rsid w:val="00953A0F"/>
    <w:rsid w:val="00954DBA"/>
    <w:rsid w:val="009556DD"/>
    <w:rsid w:val="00957195"/>
    <w:rsid w:val="0096072C"/>
    <w:rsid w:val="0096075A"/>
    <w:rsid w:val="0096210A"/>
    <w:rsid w:val="009623F8"/>
    <w:rsid w:val="00965AF9"/>
    <w:rsid w:val="00967004"/>
    <w:rsid w:val="009670A0"/>
    <w:rsid w:val="0096760C"/>
    <w:rsid w:val="00972C23"/>
    <w:rsid w:val="009733A6"/>
    <w:rsid w:val="00974358"/>
    <w:rsid w:val="0097470D"/>
    <w:rsid w:val="009749B3"/>
    <w:rsid w:val="009765A2"/>
    <w:rsid w:val="00980AFD"/>
    <w:rsid w:val="00982FB0"/>
    <w:rsid w:val="00983C1D"/>
    <w:rsid w:val="009861EE"/>
    <w:rsid w:val="00987506"/>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16A3"/>
    <w:rsid w:val="009F421A"/>
    <w:rsid w:val="009F4757"/>
    <w:rsid w:val="009F4E5B"/>
    <w:rsid w:val="009F6854"/>
    <w:rsid w:val="009F6B01"/>
    <w:rsid w:val="009F764C"/>
    <w:rsid w:val="00A00CF7"/>
    <w:rsid w:val="00A01806"/>
    <w:rsid w:val="00A01A17"/>
    <w:rsid w:val="00A03366"/>
    <w:rsid w:val="00A06167"/>
    <w:rsid w:val="00A06F1E"/>
    <w:rsid w:val="00A101BE"/>
    <w:rsid w:val="00A14C67"/>
    <w:rsid w:val="00A14D42"/>
    <w:rsid w:val="00A174CA"/>
    <w:rsid w:val="00A20B13"/>
    <w:rsid w:val="00A223F2"/>
    <w:rsid w:val="00A22650"/>
    <w:rsid w:val="00A233B8"/>
    <w:rsid w:val="00A23A24"/>
    <w:rsid w:val="00A2721B"/>
    <w:rsid w:val="00A303C9"/>
    <w:rsid w:val="00A30D08"/>
    <w:rsid w:val="00A33F07"/>
    <w:rsid w:val="00A36D9B"/>
    <w:rsid w:val="00A37053"/>
    <w:rsid w:val="00A402C4"/>
    <w:rsid w:val="00A410FF"/>
    <w:rsid w:val="00A445EA"/>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5724"/>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57E3"/>
    <w:rsid w:val="00AE68FC"/>
    <w:rsid w:val="00AE6A35"/>
    <w:rsid w:val="00AE6BBF"/>
    <w:rsid w:val="00AE7203"/>
    <w:rsid w:val="00AE76F6"/>
    <w:rsid w:val="00AE771B"/>
    <w:rsid w:val="00AF233A"/>
    <w:rsid w:val="00AF2A6E"/>
    <w:rsid w:val="00AF3F86"/>
    <w:rsid w:val="00AF64BF"/>
    <w:rsid w:val="00AF710D"/>
    <w:rsid w:val="00B00368"/>
    <w:rsid w:val="00B00BC6"/>
    <w:rsid w:val="00B03952"/>
    <w:rsid w:val="00B05947"/>
    <w:rsid w:val="00B05963"/>
    <w:rsid w:val="00B0621B"/>
    <w:rsid w:val="00B06CD2"/>
    <w:rsid w:val="00B11EF3"/>
    <w:rsid w:val="00B12577"/>
    <w:rsid w:val="00B140D8"/>
    <w:rsid w:val="00B1458D"/>
    <w:rsid w:val="00B15A23"/>
    <w:rsid w:val="00B15EF8"/>
    <w:rsid w:val="00B2091F"/>
    <w:rsid w:val="00B20C17"/>
    <w:rsid w:val="00B20CC8"/>
    <w:rsid w:val="00B20EED"/>
    <w:rsid w:val="00B25829"/>
    <w:rsid w:val="00B27F49"/>
    <w:rsid w:val="00B3090C"/>
    <w:rsid w:val="00B31273"/>
    <w:rsid w:val="00B31802"/>
    <w:rsid w:val="00B31C13"/>
    <w:rsid w:val="00B31E3F"/>
    <w:rsid w:val="00B33564"/>
    <w:rsid w:val="00B34AE2"/>
    <w:rsid w:val="00B357F2"/>
    <w:rsid w:val="00B35A69"/>
    <w:rsid w:val="00B378D1"/>
    <w:rsid w:val="00B42291"/>
    <w:rsid w:val="00B429ED"/>
    <w:rsid w:val="00B45CBD"/>
    <w:rsid w:val="00B461C2"/>
    <w:rsid w:val="00B46D76"/>
    <w:rsid w:val="00B50AE1"/>
    <w:rsid w:val="00B524AD"/>
    <w:rsid w:val="00B54E31"/>
    <w:rsid w:val="00B54EAB"/>
    <w:rsid w:val="00B55AE9"/>
    <w:rsid w:val="00B56F50"/>
    <w:rsid w:val="00B575FD"/>
    <w:rsid w:val="00B614F8"/>
    <w:rsid w:val="00B61A46"/>
    <w:rsid w:val="00B62A58"/>
    <w:rsid w:val="00B62D1F"/>
    <w:rsid w:val="00B630A3"/>
    <w:rsid w:val="00B64CCA"/>
    <w:rsid w:val="00B67F9B"/>
    <w:rsid w:val="00B72786"/>
    <w:rsid w:val="00B72826"/>
    <w:rsid w:val="00B72D74"/>
    <w:rsid w:val="00B74261"/>
    <w:rsid w:val="00B74B3E"/>
    <w:rsid w:val="00B7611E"/>
    <w:rsid w:val="00B76B2D"/>
    <w:rsid w:val="00B76C15"/>
    <w:rsid w:val="00B82BFC"/>
    <w:rsid w:val="00B830CE"/>
    <w:rsid w:val="00B83206"/>
    <w:rsid w:val="00B8379F"/>
    <w:rsid w:val="00B85B67"/>
    <w:rsid w:val="00B86F2D"/>
    <w:rsid w:val="00B87418"/>
    <w:rsid w:val="00B8789C"/>
    <w:rsid w:val="00B90194"/>
    <w:rsid w:val="00B90F92"/>
    <w:rsid w:val="00B920F2"/>
    <w:rsid w:val="00B9261C"/>
    <w:rsid w:val="00BA09B9"/>
    <w:rsid w:val="00BA0ED2"/>
    <w:rsid w:val="00BA2346"/>
    <w:rsid w:val="00BA28EB"/>
    <w:rsid w:val="00BA4E80"/>
    <w:rsid w:val="00BA5CE4"/>
    <w:rsid w:val="00BA7F5D"/>
    <w:rsid w:val="00BB3F45"/>
    <w:rsid w:val="00BB5909"/>
    <w:rsid w:val="00BB607E"/>
    <w:rsid w:val="00BC00B6"/>
    <w:rsid w:val="00BC0172"/>
    <w:rsid w:val="00BD2A3B"/>
    <w:rsid w:val="00BD2C5D"/>
    <w:rsid w:val="00BD3C1F"/>
    <w:rsid w:val="00BD4A56"/>
    <w:rsid w:val="00BD5605"/>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178BC"/>
    <w:rsid w:val="00C2111E"/>
    <w:rsid w:val="00C22BD3"/>
    <w:rsid w:val="00C23D1E"/>
    <w:rsid w:val="00C23D2D"/>
    <w:rsid w:val="00C23D9C"/>
    <w:rsid w:val="00C24285"/>
    <w:rsid w:val="00C245B2"/>
    <w:rsid w:val="00C249DC"/>
    <w:rsid w:val="00C25A2A"/>
    <w:rsid w:val="00C2607F"/>
    <w:rsid w:val="00C26959"/>
    <w:rsid w:val="00C30FB4"/>
    <w:rsid w:val="00C316A4"/>
    <w:rsid w:val="00C3337C"/>
    <w:rsid w:val="00C36145"/>
    <w:rsid w:val="00C3699D"/>
    <w:rsid w:val="00C410D1"/>
    <w:rsid w:val="00C41578"/>
    <w:rsid w:val="00C44142"/>
    <w:rsid w:val="00C44397"/>
    <w:rsid w:val="00C4472D"/>
    <w:rsid w:val="00C453A5"/>
    <w:rsid w:val="00C45ADB"/>
    <w:rsid w:val="00C45D05"/>
    <w:rsid w:val="00C463A6"/>
    <w:rsid w:val="00C47947"/>
    <w:rsid w:val="00C47992"/>
    <w:rsid w:val="00C47B77"/>
    <w:rsid w:val="00C501AA"/>
    <w:rsid w:val="00C50DAD"/>
    <w:rsid w:val="00C52F14"/>
    <w:rsid w:val="00C54686"/>
    <w:rsid w:val="00C623E4"/>
    <w:rsid w:val="00C63ABA"/>
    <w:rsid w:val="00C64DDC"/>
    <w:rsid w:val="00C66740"/>
    <w:rsid w:val="00C676D0"/>
    <w:rsid w:val="00C70404"/>
    <w:rsid w:val="00C70EC1"/>
    <w:rsid w:val="00C807F2"/>
    <w:rsid w:val="00C86998"/>
    <w:rsid w:val="00C90EF3"/>
    <w:rsid w:val="00C91FAB"/>
    <w:rsid w:val="00C92A8C"/>
    <w:rsid w:val="00C93403"/>
    <w:rsid w:val="00C93879"/>
    <w:rsid w:val="00C93C54"/>
    <w:rsid w:val="00C971C8"/>
    <w:rsid w:val="00CA000B"/>
    <w:rsid w:val="00CA3800"/>
    <w:rsid w:val="00CA545F"/>
    <w:rsid w:val="00CA6B7F"/>
    <w:rsid w:val="00CA79EA"/>
    <w:rsid w:val="00CB437D"/>
    <w:rsid w:val="00CB5875"/>
    <w:rsid w:val="00CB62DE"/>
    <w:rsid w:val="00CB75BB"/>
    <w:rsid w:val="00CB7721"/>
    <w:rsid w:val="00CC0B5A"/>
    <w:rsid w:val="00CC232F"/>
    <w:rsid w:val="00CC40B8"/>
    <w:rsid w:val="00CC5275"/>
    <w:rsid w:val="00CC5606"/>
    <w:rsid w:val="00CC647C"/>
    <w:rsid w:val="00CC6A32"/>
    <w:rsid w:val="00CD0593"/>
    <w:rsid w:val="00CD20FD"/>
    <w:rsid w:val="00CD2E60"/>
    <w:rsid w:val="00CD43CA"/>
    <w:rsid w:val="00CD68F7"/>
    <w:rsid w:val="00CE334B"/>
    <w:rsid w:val="00CE3452"/>
    <w:rsid w:val="00CE38B7"/>
    <w:rsid w:val="00CE56CE"/>
    <w:rsid w:val="00CE70D6"/>
    <w:rsid w:val="00CE7A08"/>
    <w:rsid w:val="00CF08BA"/>
    <w:rsid w:val="00CF249A"/>
    <w:rsid w:val="00CF32D6"/>
    <w:rsid w:val="00CF3A73"/>
    <w:rsid w:val="00CF40B2"/>
    <w:rsid w:val="00CF43F4"/>
    <w:rsid w:val="00CF47E3"/>
    <w:rsid w:val="00CF51D0"/>
    <w:rsid w:val="00CF60A1"/>
    <w:rsid w:val="00CF63D6"/>
    <w:rsid w:val="00D006D9"/>
    <w:rsid w:val="00D02C9A"/>
    <w:rsid w:val="00D034F8"/>
    <w:rsid w:val="00D0391F"/>
    <w:rsid w:val="00D079EC"/>
    <w:rsid w:val="00D11712"/>
    <w:rsid w:val="00D11C04"/>
    <w:rsid w:val="00D125EB"/>
    <w:rsid w:val="00D15A44"/>
    <w:rsid w:val="00D168C1"/>
    <w:rsid w:val="00D16F8D"/>
    <w:rsid w:val="00D220F3"/>
    <w:rsid w:val="00D22F0B"/>
    <w:rsid w:val="00D24B84"/>
    <w:rsid w:val="00D24F37"/>
    <w:rsid w:val="00D30576"/>
    <w:rsid w:val="00D31D71"/>
    <w:rsid w:val="00D33F87"/>
    <w:rsid w:val="00D351DF"/>
    <w:rsid w:val="00D361C0"/>
    <w:rsid w:val="00D373F8"/>
    <w:rsid w:val="00D400AF"/>
    <w:rsid w:val="00D4074E"/>
    <w:rsid w:val="00D40B7D"/>
    <w:rsid w:val="00D46F1F"/>
    <w:rsid w:val="00D510E2"/>
    <w:rsid w:val="00D52B75"/>
    <w:rsid w:val="00D53519"/>
    <w:rsid w:val="00D542E7"/>
    <w:rsid w:val="00D6062A"/>
    <w:rsid w:val="00D62611"/>
    <w:rsid w:val="00D64C87"/>
    <w:rsid w:val="00D716C9"/>
    <w:rsid w:val="00D77273"/>
    <w:rsid w:val="00D77554"/>
    <w:rsid w:val="00D8208B"/>
    <w:rsid w:val="00D85742"/>
    <w:rsid w:val="00D85DB2"/>
    <w:rsid w:val="00D85FFE"/>
    <w:rsid w:val="00D90034"/>
    <w:rsid w:val="00D90FAA"/>
    <w:rsid w:val="00D91CF1"/>
    <w:rsid w:val="00D93FFC"/>
    <w:rsid w:val="00D94006"/>
    <w:rsid w:val="00D9783E"/>
    <w:rsid w:val="00DA0090"/>
    <w:rsid w:val="00DA56D8"/>
    <w:rsid w:val="00DA6280"/>
    <w:rsid w:val="00DA6BFA"/>
    <w:rsid w:val="00DA7A33"/>
    <w:rsid w:val="00DB0119"/>
    <w:rsid w:val="00DB0D6D"/>
    <w:rsid w:val="00DB0E04"/>
    <w:rsid w:val="00DB119A"/>
    <w:rsid w:val="00DB1619"/>
    <w:rsid w:val="00DB2BDE"/>
    <w:rsid w:val="00DB4656"/>
    <w:rsid w:val="00DB4C26"/>
    <w:rsid w:val="00DB5CCE"/>
    <w:rsid w:val="00DB5FA1"/>
    <w:rsid w:val="00DB6633"/>
    <w:rsid w:val="00DC1939"/>
    <w:rsid w:val="00DC5FB2"/>
    <w:rsid w:val="00DC6A3E"/>
    <w:rsid w:val="00DD089A"/>
    <w:rsid w:val="00DD69F4"/>
    <w:rsid w:val="00DE01B0"/>
    <w:rsid w:val="00DE05DB"/>
    <w:rsid w:val="00DE22E4"/>
    <w:rsid w:val="00DE3706"/>
    <w:rsid w:val="00DE4F3C"/>
    <w:rsid w:val="00DE73CF"/>
    <w:rsid w:val="00DF2995"/>
    <w:rsid w:val="00DF32FB"/>
    <w:rsid w:val="00DF3A14"/>
    <w:rsid w:val="00DF4503"/>
    <w:rsid w:val="00DF47DE"/>
    <w:rsid w:val="00DF70E4"/>
    <w:rsid w:val="00DF7B62"/>
    <w:rsid w:val="00E0180E"/>
    <w:rsid w:val="00E01A4B"/>
    <w:rsid w:val="00E02665"/>
    <w:rsid w:val="00E0298F"/>
    <w:rsid w:val="00E04D2C"/>
    <w:rsid w:val="00E06703"/>
    <w:rsid w:val="00E06740"/>
    <w:rsid w:val="00E06BDB"/>
    <w:rsid w:val="00E073FE"/>
    <w:rsid w:val="00E07FF4"/>
    <w:rsid w:val="00E100B7"/>
    <w:rsid w:val="00E10205"/>
    <w:rsid w:val="00E12558"/>
    <w:rsid w:val="00E1335B"/>
    <w:rsid w:val="00E148AA"/>
    <w:rsid w:val="00E1517A"/>
    <w:rsid w:val="00E16B3B"/>
    <w:rsid w:val="00E1731D"/>
    <w:rsid w:val="00E22517"/>
    <w:rsid w:val="00E2315A"/>
    <w:rsid w:val="00E2387C"/>
    <w:rsid w:val="00E23A4A"/>
    <w:rsid w:val="00E23FEA"/>
    <w:rsid w:val="00E255EC"/>
    <w:rsid w:val="00E25D5B"/>
    <w:rsid w:val="00E2604A"/>
    <w:rsid w:val="00E272DB"/>
    <w:rsid w:val="00E3051A"/>
    <w:rsid w:val="00E33DC6"/>
    <w:rsid w:val="00E3438B"/>
    <w:rsid w:val="00E343C7"/>
    <w:rsid w:val="00E44D6B"/>
    <w:rsid w:val="00E51009"/>
    <w:rsid w:val="00E52D0A"/>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0CE8"/>
    <w:rsid w:val="00E81DF7"/>
    <w:rsid w:val="00E83208"/>
    <w:rsid w:val="00E877B8"/>
    <w:rsid w:val="00E91C7B"/>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C64AC"/>
    <w:rsid w:val="00ED027A"/>
    <w:rsid w:val="00ED0701"/>
    <w:rsid w:val="00ED32D2"/>
    <w:rsid w:val="00ED3BB6"/>
    <w:rsid w:val="00ED79C6"/>
    <w:rsid w:val="00EE11D6"/>
    <w:rsid w:val="00EE1776"/>
    <w:rsid w:val="00EE26A1"/>
    <w:rsid w:val="00EE30FD"/>
    <w:rsid w:val="00EE5364"/>
    <w:rsid w:val="00EE6592"/>
    <w:rsid w:val="00EF0ECF"/>
    <w:rsid w:val="00EF1F21"/>
    <w:rsid w:val="00EF3800"/>
    <w:rsid w:val="00EF58CE"/>
    <w:rsid w:val="00F0060E"/>
    <w:rsid w:val="00F00B4C"/>
    <w:rsid w:val="00F00B56"/>
    <w:rsid w:val="00F01359"/>
    <w:rsid w:val="00F01368"/>
    <w:rsid w:val="00F025B1"/>
    <w:rsid w:val="00F0276F"/>
    <w:rsid w:val="00F02C17"/>
    <w:rsid w:val="00F03CD5"/>
    <w:rsid w:val="00F04648"/>
    <w:rsid w:val="00F05595"/>
    <w:rsid w:val="00F05F8D"/>
    <w:rsid w:val="00F06E6E"/>
    <w:rsid w:val="00F07648"/>
    <w:rsid w:val="00F079B6"/>
    <w:rsid w:val="00F11D88"/>
    <w:rsid w:val="00F12E0F"/>
    <w:rsid w:val="00F13D7C"/>
    <w:rsid w:val="00F15252"/>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53A6"/>
    <w:rsid w:val="00F373E7"/>
    <w:rsid w:val="00F40025"/>
    <w:rsid w:val="00F41186"/>
    <w:rsid w:val="00F437FC"/>
    <w:rsid w:val="00F46109"/>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78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85521577">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FDBA0-D0AA-4139-B179-8D920A5E9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TotalTime>
  <Pages>1</Pages>
  <Words>1081</Words>
  <Characters>6163</Characters>
  <Application>Microsoft Office Word</Application>
  <DocSecurity>0</DocSecurity>
  <Lines>51</Lines>
  <Paragraphs>14</Paragraphs>
  <ScaleCrop>false</ScaleCrop>
  <Company/>
  <LinksUpToDate>false</LinksUpToDate>
  <CharactersWithSpaces>7230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梁林</cp:lastModifiedBy>
  <cp:revision>30</cp:revision>
  <dcterms:created xsi:type="dcterms:W3CDTF">2017-11-09T02:39:00Z</dcterms:created>
  <dcterms:modified xsi:type="dcterms:W3CDTF">2018-04-02T03:19:00Z</dcterms:modified>
</cp:coreProperties>
</file>