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19153261" w:rsidR="002D4BA4" w:rsidRPr="00B34756" w:rsidRDefault="002149E7" w:rsidP="002D4BA4">
      <w:pPr>
        <w:tabs>
          <w:tab w:val="center" w:pos="4536"/>
          <w:tab w:val="right" w:pos="8280"/>
          <w:tab w:val="right" w:pos="9639"/>
        </w:tabs>
        <w:ind w:right="2"/>
        <w:rPr>
          <w:rFonts w:ascii="Arial" w:eastAsia="Batang" w:hAnsi="Arial" w:cs="Arial"/>
          <w:b/>
          <w:bCs/>
          <w:sz w:val="24"/>
          <w:szCs w:val="24"/>
          <w:lang w:val="en-US"/>
        </w:rPr>
      </w:pPr>
      <w:r w:rsidRPr="00B34756">
        <w:rPr>
          <w:rFonts w:ascii="Arial" w:hAnsi="Arial" w:cs="Arial"/>
          <w:b/>
          <w:bCs/>
          <w:sz w:val="24"/>
          <w:szCs w:val="24"/>
          <w:lang w:val="en-US"/>
        </w:rPr>
        <w:t xml:space="preserve">3GPP TSG RAN WG1 Meeting </w:t>
      </w:r>
      <w:r w:rsidR="00B34756" w:rsidRPr="00B34756">
        <w:rPr>
          <w:rFonts w:ascii="Arial" w:hAnsi="Arial" w:cs="Arial"/>
          <w:b/>
          <w:bCs/>
          <w:sz w:val="24"/>
          <w:szCs w:val="24"/>
          <w:lang w:val="en-US"/>
        </w:rPr>
        <w:t>#92</w:t>
      </w:r>
      <w:r w:rsidR="002D4BA4" w:rsidRPr="00B34756">
        <w:rPr>
          <w:rFonts w:ascii="Arial" w:eastAsia="MS Mincho" w:hAnsi="Arial" w:cs="Arial"/>
          <w:b/>
          <w:bCs/>
          <w:sz w:val="24"/>
          <w:szCs w:val="24"/>
          <w:lang w:val="en-US" w:eastAsia="ja-JP"/>
        </w:rPr>
        <w:tab/>
      </w:r>
      <w:r w:rsidR="002D4BA4" w:rsidRPr="00B34756">
        <w:rPr>
          <w:rFonts w:ascii="Arial" w:hAnsi="Arial" w:cs="Arial"/>
          <w:b/>
          <w:bCs/>
          <w:sz w:val="24"/>
          <w:szCs w:val="24"/>
          <w:lang w:val="en-US"/>
        </w:rPr>
        <w:tab/>
      </w:r>
      <w:r w:rsidR="00B14A2C" w:rsidRPr="00985343">
        <w:rPr>
          <w:rFonts w:ascii="Arial" w:hAnsi="Arial" w:cs="Arial"/>
          <w:b/>
          <w:bCs/>
          <w:sz w:val="24"/>
          <w:szCs w:val="24"/>
          <w:lang w:val="en-US"/>
        </w:rPr>
        <w:tab/>
      </w:r>
      <w:r w:rsidR="00985343" w:rsidRPr="00D90759">
        <w:rPr>
          <w:rFonts w:ascii="Arial" w:hAnsi="Arial" w:cs="Arial"/>
          <w:b/>
          <w:sz w:val="24"/>
          <w:szCs w:val="24"/>
          <w:lang w:val="en-GB"/>
        </w:rPr>
        <w:t>R1-1803</w:t>
      </w:r>
      <w:r w:rsidR="00952703">
        <w:rPr>
          <w:rFonts w:ascii="Arial" w:hAnsi="Arial" w:cs="Arial"/>
          <w:b/>
          <w:sz w:val="24"/>
          <w:szCs w:val="24"/>
          <w:lang w:val="en-GB"/>
        </w:rPr>
        <w:t>431</w:t>
      </w:r>
    </w:p>
    <w:p w14:paraId="02184EFC" w14:textId="2D663061" w:rsidR="002D4BA4" w:rsidRPr="00B34756" w:rsidRDefault="00B34756" w:rsidP="00652047">
      <w:pPr>
        <w:pStyle w:val="3GPPHeader"/>
        <w:rPr>
          <w:rFonts w:ascii="Arial" w:hAnsi="Arial" w:cs="Arial"/>
          <w:szCs w:val="24"/>
          <w:lang w:val="en-US"/>
        </w:rPr>
      </w:pPr>
      <w:r w:rsidRPr="00B34756">
        <w:rPr>
          <w:rFonts w:ascii="Arial" w:hAnsi="Arial" w:cs="Arial"/>
          <w:szCs w:val="24"/>
          <w:lang w:val="en-US"/>
        </w:rPr>
        <w:t>Athens</w:t>
      </w:r>
      <w:r w:rsidR="00652047" w:rsidRPr="00B34756">
        <w:rPr>
          <w:rFonts w:ascii="Arial" w:hAnsi="Arial" w:cs="Arial"/>
          <w:szCs w:val="24"/>
          <w:lang w:val="en-US"/>
        </w:rPr>
        <w:t xml:space="preserve">, </w:t>
      </w:r>
      <w:r w:rsidRPr="00B34756">
        <w:rPr>
          <w:rFonts w:ascii="Arial" w:hAnsi="Arial" w:cs="Arial"/>
          <w:szCs w:val="24"/>
          <w:lang w:val="en-US"/>
        </w:rPr>
        <w:t>Greece</w:t>
      </w:r>
      <w:r w:rsidR="002149E7" w:rsidRPr="00B34756">
        <w:rPr>
          <w:rFonts w:ascii="Arial" w:hAnsi="Arial" w:cs="Arial"/>
          <w:szCs w:val="24"/>
          <w:lang w:val="en-US"/>
        </w:rPr>
        <w:t xml:space="preserve">, </w:t>
      </w:r>
      <w:r w:rsidRPr="00B34756">
        <w:rPr>
          <w:rFonts w:ascii="Arial" w:hAnsi="Arial" w:cs="Arial"/>
          <w:szCs w:val="24"/>
          <w:lang w:val="en-US"/>
        </w:rPr>
        <w:t>February</w:t>
      </w:r>
      <w:r w:rsidR="002149E7" w:rsidRPr="00B34756">
        <w:rPr>
          <w:rFonts w:ascii="Arial" w:hAnsi="Arial" w:cs="Arial"/>
          <w:szCs w:val="24"/>
          <w:lang w:val="en-US"/>
        </w:rPr>
        <w:t xml:space="preserve"> </w:t>
      </w:r>
      <w:r w:rsidRPr="00B34756">
        <w:rPr>
          <w:rFonts w:ascii="Arial" w:eastAsia="MS Mincho" w:hAnsi="Arial" w:cs="Arial"/>
          <w:bCs/>
          <w:szCs w:val="24"/>
          <w:lang w:val="en-US" w:eastAsia="ja-JP"/>
        </w:rPr>
        <w:t>26</w:t>
      </w:r>
      <w:r w:rsidRPr="00B34756">
        <w:rPr>
          <w:rFonts w:ascii="Arial" w:eastAsia="MS Mincho" w:hAnsi="Arial" w:cs="Arial"/>
          <w:bCs/>
          <w:szCs w:val="24"/>
          <w:vertAlign w:val="superscript"/>
          <w:lang w:val="en-US" w:eastAsia="ja-JP"/>
        </w:rPr>
        <w:t>th</w:t>
      </w:r>
      <w:r w:rsidRPr="00B34756">
        <w:rPr>
          <w:rFonts w:ascii="Arial" w:eastAsia="MS Mincho" w:hAnsi="Arial" w:cs="Arial"/>
          <w:bCs/>
          <w:szCs w:val="24"/>
          <w:lang w:val="en-US" w:eastAsia="ja-JP"/>
        </w:rPr>
        <w:t xml:space="preserve"> – March 2</w:t>
      </w:r>
      <w:r w:rsidRPr="00B34756">
        <w:rPr>
          <w:rFonts w:ascii="Arial" w:eastAsia="MS Mincho" w:hAnsi="Arial" w:cs="Arial"/>
          <w:bCs/>
          <w:szCs w:val="24"/>
          <w:vertAlign w:val="superscript"/>
          <w:lang w:val="en-US" w:eastAsia="ja-JP"/>
        </w:rPr>
        <w:t>nd</w:t>
      </w:r>
      <w:r w:rsidRPr="00B34756">
        <w:rPr>
          <w:rFonts w:ascii="Arial" w:eastAsia="MS Mincho" w:hAnsi="Arial" w:cs="Arial"/>
          <w:bCs/>
          <w:szCs w:val="24"/>
          <w:lang w:val="en-US" w:eastAsia="ja-JP"/>
        </w:rPr>
        <w:t>, 2018</w:t>
      </w:r>
    </w:p>
    <w:p w14:paraId="799AC920" w14:textId="77777777" w:rsidR="002D4BA4" w:rsidRPr="00B34756" w:rsidRDefault="002D4BA4" w:rsidP="002D4BA4">
      <w:pPr>
        <w:rPr>
          <w:rFonts w:ascii="Times" w:hAnsi="Times"/>
          <w:sz w:val="20"/>
          <w:szCs w:val="20"/>
          <w:lang w:val="en-US"/>
        </w:rPr>
      </w:pPr>
    </w:p>
    <w:p w14:paraId="4222B794" w14:textId="6AE08D2A"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Agenda Item:</w:t>
      </w:r>
      <w:r w:rsidRPr="00B34756">
        <w:rPr>
          <w:rFonts w:ascii="Arial" w:hAnsi="Arial"/>
          <w:b/>
          <w:sz w:val="20"/>
          <w:szCs w:val="20"/>
          <w:lang w:val="en-US"/>
        </w:rPr>
        <w:tab/>
      </w:r>
      <w:r w:rsidR="00F201CC" w:rsidRPr="00B34756">
        <w:rPr>
          <w:rFonts w:ascii="Arial" w:hAnsi="Arial"/>
          <w:b/>
          <w:sz w:val="20"/>
          <w:szCs w:val="20"/>
          <w:lang w:val="en-US"/>
        </w:rPr>
        <w:t>7</w:t>
      </w:r>
      <w:r w:rsidR="00924BCC" w:rsidRPr="00B34756">
        <w:rPr>
          <w:rFonts w:ascii="Arial" w:hAnsi="Arial"/>
          <w:b/>
          <w:sz w:val="20"/>
          <w:szCs w:val="20"/>
          <w:lang w:val="en-US"/>
        </w:rPr>
        <w:t>.</w:t>
      </w:r>
      <w:r w:rsidR="00B34756">
        <w:rPr>
          <w:rFonts w:ascii="Arial" w:hAnsi="Arial"/>
          <w:b/>
          <w:sz w:val="20"/>
          <w:szCs w:val="20"/>
          <w:lang w:val="en-US"/>
        </w:rPr>
        <w:t>1.</w:t>
      </w:r>
      <w:r w:rsidR="00924BCC" w:rsidRPr="00B34756">
        <w:rPr>
          <w:rFonts w:ascii="Arial" w:hAnsi="Arial"/>
          <w:b/>
          <w:sz w:val="20"/>
          <w:szCs w:val="20"/>
          <w:lang w:val="en-US"/>
        </w:rPr>
        <w:t>3.2.1</w:t>
      </w:r>
    </w:p>
    <w:p w14:paraId="48E98959"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 xml:space="preserve">Source: </w:t>
      </w:r>
      <w:r w:rsidRPr="00B34756">
        <w:rPr>
          <w:rFonts w:ascii="Arial" w:hAnsi="Arial"/>
          <w:b/>
          <w:sz w:val="20"/>
          <w:szCs w:val="20"/>
          <w:lang w:val="en-US"/>
        </w:rPr>
        <w:tab/>
        <w:t>Ericsson</w:t>
      </w:r>
    </w:p>
    <w:p w14:paraId="4246FA57" w14:textId="7D0E1282"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Title:</w:t>
      </w:r>
      <w:bookmarkStart w:id="0" w:name="Title"/>
      <w:bookmarkEnd w:id="0"/>
      <w:r w:rsidRPr="00B34756">
        <w:rPr>
          <w:rFonts w:ascii="Arial" w:hAnsi="Arial"/>
          <w:b/>
          <w:sz w:val="20"/>
          <w:szCs w:val="20"/>
          <w:lang w:val="en-US"/>
        </w:rPr>
        <w:tab/>
      </w:r>
      <w:bookmarkStart w:id="1" w:name="_Hlk494358465"/>
      <w:r w:rsidR="00924BCC" w:rsidRPr="00B34756">
        <w:rPr>
          <w:rFonts w:ascii="Arial" w:hAnsi="Arial"/>
          <w:b/>
          <w:sz w:val="20"/>
          <w:szCs w:val="20"/>
          <w:lang w:val="en-US"/>
        </w:rPr>
        <w:t>Summary of Contributions on PUCCH structure in short-duration</w:t>
      </w:r>
      <w:bookmarkEnd w:id="1"/>
    </w:p>
    <w:p w14:paraId="37FEC1BC"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Document for:</w:t>
      </w:r>
      <w:r w:rsidRPr="00B34756">
        <w:rPr>
          <w:rFonts w:ascii="Arial" w:hAnsi="Arial"/>
          <w:b/>
          <w:sz w:val="20"/>
          <w:szCs w:val="20"/>
          <w:lang w:val="en-US"/>
        </w:rPr>
        <w:tab/>
      </w:r>
      <w:bookmarkStart w:id="2" w:name="DocumentFor"/>
      <w:bookmarkEnd w:id="2"/>
      <w:r w:rsidRPr="00B34756">
        <w:rPr>
          <w:rFonts w:ascii="Arial" w:hAnsi="Arial"/>
          <w:b/>
          <w:sz w:val="20"/>
          <w:szCs w:val="20"/>
          <w:lang w:val="en-US"/>
        </w:rPr>
        <w:t>Discussion and Decision</w:t>
      </w:r>
    </w:p>
    <w:p w14:paraId="7F1C5511" w14:textId="4596FCD4" w:rsidR="005F627D" w:rsidRDefault="00E30225" w:rsidP="00456C62">
      <w:pPr>
        <w:pStyle w:val="Heading1"/>
      </w:pPr>
      <w:r w:rsidRPr="00CE0424">
        <w:t>Introduction</w:t>
      </w:r>
    </w:p>
    <w:p w14:paraId="4C6E217D" w14:textId="62908BC7" w:rsidR="002149E7" w:rsidRDefault="009C5792" w:rsidP="009C5792">
      <w:pPr>
        <w:pStyle w:val="BodyText"/>
        <w:rPr>
          <w:rFonts w:ascii="Times New Roman" w:hAnsi="Times New Roman" w:cs="Times New Roman"/>
          <w:lang w:val="en-US"/>
        </w:rPr>
      </w:pPr>
      <w:r w:rsidRPr="00B34756">
        <w:rPr>
          <w:rFonts w:ascii="Times New Roman" w:hAnsi="Times New Roman" w:cs="Times New Roman"/>
          <w:lang w:val="en-US"/>
        </w:rPr>
        <w:t xml:space="preserve">This document summarizes the views expressed in the contributions </w:t>
      </w:r>
      <w:r w:rsidR="0068550D" w:rsidRPr="00B34756">
        <w:rPr>
          <w:rFonts w:ascii="Times New Roman" w:hAnsi="Times New Roman" w:cs="Times New Roman"/>
          <w:lang w:val="en-US"/>
        </w:rPr>
        <w:t xml:space="preserve">submitted </w:t>
      </w:r>
      <w:r w:rsidRPr="00B34756">
        <w:rPr>
          <w:rFonts w:ascii="Times New Roman" w:hAnsi="Times New Roman" w:cs="Times New Roman"/>
          <w:lang w:val="en-US"/>
        </w:rPr>
        <w:t>to the RAN1#</w:t>
      </w:r>
      <w:r w:rsidR="00B34756">
        <w:rPr>
          <w:rFonts w:ascii="Times New Roman" w:hAnsi="Times New Roman" w:cs="Times New Roman"/>
          <w:lang w:val="en-US"/>
        </w:rPr>
        <w:t>92</w:t>
      </w:r>
      <w:r w:rsidRPr="00B34756">
        <w:rPr>
          <w:rFonts w:ascii="Times New Roman" w:hAnsi="Times New Roman" w:cs="Times New Roman"/>
          <w:lang w:val="en-US"/>
        </w:rPr>
        <w:t xml:space="preserve"> under agenda item 7.</w:t>
      </w:r>
      <w:r w:rsidR="00B34756">
        <w:rPr>
          <w:rFonts w:ascii="Times New Roman" w:hAnsi="Times New Roman" w:cs="Times New Roman"/>
          <w:lang w:val="en-US"/>
        </w:rPr>
        <w:t>1.</w:t>
      </w:r>
      <w:r w:rsidRPr="00B34756">
        <w:rPr>
          <w:rFonts w:ascii="Times New Roman" w:hAnsi="Times New Roman" w:cs="Times New Roman"/>
          <w:lang w:val="en-US"/>
        </w:rPr>
        <w:t xml:space="preserve">3.2.1 which are mainly related to the structure of Short PUCCH (i.e. PUCCH format 0 or 2) and the corresponding signaling and UE procedures for transmission of short PUCCH. Please note that some issues are considered in relation to other PUCCH formats, i.e. PUCCH formats 1, 2 or 3 in order to be properly addressed. </w:t>
      </w:r>
      <w:r w:rsidR="0068550D" w:rsidRPr="00B34756">
        <w:rPr>
          <w:rFonts w:ascii="Times New Roman" w:hAnsi="Times New Roman" w:cs="Times New Roman"/>
          <w:lang w:val="en-US"/>
        </w:rPr>
        <w:t xml:space="preserve">For </w:t>
      </w:r>
      <w:r w:rsidRPr="00B34756">
        <w:rPr>
          <w:rFonts w:ascii="Times New Roman" w:hAnsi="Times New Roman" w:cs="Times New Roman"/>
          <w:lang w:val="en-US"/>
        </w:rPr>
        <w:t xml:space="preserve">reference, the list of the contributions is available in the Appendix. Moreover, some proposals for agreement on the relevant remaining details are provided. </w:t>
      </w:r>
    </w:p>
    <w:p w14:paraId="5E4F43DB" w14:textId="226DDD97" w:rsidR="00857F56" w:rsidRPr="00B34756" w:rsidRDefault="00857F56" w:rsidP="009C5792">
      <w:pPr>
        <w:pStyle w:val="BodyText"/>
        <w:rPr>
          <w:rFonts w:ascii="Times New Roman" w:hAnsi="Times New Roman" w:cs="Times New Roman"/>
          <w:lang w:val="en-US"/>
        </w:rPr>
      </w:pPr>
      <w:r>
        <w:rPr>
          <w:rFonts w:ascii="Times New Roman" w:hAnsi="Times New Roman" w:cs="Times New Roman"/>
          <w:lang w:val="en-US"/>
        </w:rPr>
        <w:t xml:space="preserve">This document is the updated version of </w:t>
      </w:r>
      <w:r w:rsidR="00DF015F">
        <w:rPr>
          <w:rFonts w:ascii="Times New Roman" w:hAnsi="Times New Roman" w:cs="Times New Roman"/>
          <w:lang w:val="en-US"/>
        </w:rPr>
        <w:t>R1-1803</w:t>
      </w:r>
      <w:r w:rsidR="00952703">
        <w:rPr>
          <w:rFonts w:ascii="Times New Roman" w:hAnsi="Times New Roman" w:cs="Times New Roman"/>
          <w:lang w:val="en-US"/>
        </w:rPr>
        <w:t>324</w:t>
      </w:r>
      <w:r w:rsidR="00DF015F">
        <w:rPr>
          <w:rFonts w:ascii="Times New Roman" w:hAnsi="Times New Roman" w:cs="Times New Roman"/>
          <w:lang w:val="en-US"/>
        </w:rPr>
        <w:t xml:space="preserve"> based on the offline discussion during the RAN1#92 meeitng.</w:t>
      </w:r>
    </w:p>
    <w:p w14:paraId="73C29F35" w14:textId="1EA99267" w:rsidR="006175C9" w:rsidRDefault="006175C9" w:rsidP="009C5792">
      <w:pPr>
        <w:pStyle w:val="Heading1"/>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Open issues</w:t>
      </w:r>
    </w:p>
    <w:p w14:paraId="6A623402" w14:textId="53353152" w:rsidR="00DB6546" w:rsidRDefault="00DB6546" w:rsidP="00370D47">
      <w:pPr>
        <w:pStyle w:val="Heading2"/>
      </w:pPr>
      <w:r>
        <w:t>Maximum number of configured SR per BWP (RRC impact)</w:t>
      </w:r>
    </w:p>
    <w:p w14:paraId="3F5E4EC5" w14:textId="73CA7CD1" w:rsidR="00DB6546" w:rsidRPr="00370D47" w:rsidRDefault="00DB6546" w:rsidP="00DB6546">
      <w:pPr>
        <w:rPr>
          <w:rFonts w:ascii="Times New Roman" w:hAnsi="Times New Roman" w:cs="Times New Roman"/>
          <w:lang w:val="en-GB"/>
        </w:rPr>
      </w:pPr>
      <w:r w:rsidRPr="00370D47">
        <w:rPr>
          <w:rFonts w:ascii="Times New Roman" w:hAnsi="Times New Roman" w:cs="Times New Roman"/>
          <w:lang w:val="en-GB"/>
        </w:rPr>
        <w:t>RAN2 agreed that there can be up to 8 instances of SchedulingRequestConfig which each create</w:t>
      </w:r>
      <w:r w:rsidRPr="00370D47">
        <w:rPr>
          <w:rFonts w:ascii="Times New Roman" w:hAnsi="Times New Roman" w:cs="Times New Roman"/>
          <w:lang w:val="en-GB"/>
        </w:rPr>
        <w:t>s</w:t>
      </w:r>
      <w:r w:rsidRPr="00370D47">
        <w:rPr>
          <w:rFonts w:ascii="Times New Roman" w:hAnsi="Times New Roman" w:cs="Times New Roman"/>
          <w:lang w:val="en-GB"/>
        </w:rPr>
        <w:t xml:space="preserve"> one logical block in MAC that collects the triggers from the associated logical</w:t>
      </w:r>
      <w:r w:rsidRPr="00370D47">
        <w:rPr>
          <w:rFonts w:ascii="Times New Roman" w:hAnsi="Times New Roman" w:cs="Times New Roman"/>
          <w:lang w:val="en-GB"/>
        </w:rPr>
        <w:t xml:space="preserve"> channel</w:t>
      </w:r>
      <w:r w:rsidRPr="00370D47">
        <w:rPr>
          <w:rFonts w:ascii="Times New Roman" w:hAnsi="Times New Roman" w:cs="Times New Roman"/>
          <w:lang w:val="en-GB"/>
        </w:rPr>
        <w:t>, checks the MAC prohibit timers and then passes it to the L1 SchedulingRequest</w:t>
      </w:r>
      <w:r w:rsidRPr="00370D47">
        <w:rPr>
          <w:rFonts w:ascii="Times New Roman" w:hAnsi="Times New Roman" w:cs="Times New Roman"/>
          <w:b/>
          <w:bCs/>
          <w:lang w:val="en-GB"/>
        </w:rPr>
        <w:t>Resource</w:t>
      </w:r>
      <w:r w:rsidRPr="00370D47">
        <w:rPr>
          <w:rFonts w:ascii="Times New Roman" w:hAnsi="Times New Roman" w:cs="Times New Roman"/>
          <w:lang w:val="en-GB"/>
        </w:rPr>
        <w:t xml:space="preserve">Config associated with the SchedulingRequestConfig. The “maxNrofSR-Resoruces” is supposed to determine the maximum number of L1 resources </w:t>
      </w:r>
      <w:r w:rsidRPr="00370D47">
        <w:rPr>
          <w:rFonts w:ascii="Times New Roman" w:hAnsi="Times New Roman" w:cs="Times New Roman"/>
          <w:b/>
          <w:bCs/>
          <w:lang w:val="en-GB"/>
        </w:rPr>
        <w:t>per BWP of a cell</w:t>
      </w:r>
      <w:r w:rsidRPr="00370D47">
        <w:rPr>
          <w:rFonts w:ascii="Times New Roman" w:hAnsi="Times New Roman" w:cs="Times New Roman"/>
          <w:lang w:val="en-GB"/>
        </w:rPr>
        <w:t>. That has not been decided</w:t>
      </w:r>
      <w:r w:rsidR="00370D47" w:rsidRPr="00370D47">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370D47" w:rsidRPr="00370D47" w14:paraId="01553A67" w14:textId="77777777" w:rsidTr="00370D47">
        <w:tc>
          <w:tcPr>
            <w:tcW w:w="9629" w:type="dxa"/>
          </w:tcPr>
          <w:p w14:paraId="0D2B2787" w14:textId="77777777" w:rsidR="00370D47" w:rsidRPr="00370D47" w:rsidRDefault="00370D47" w:rsidP="00DB6546">
            <w:pPr>
              <w:rPr>
                <w:rFonts w:ascii="Times New Roman" w:hAnsi="Times New Roman" w:cs="Times New Roman"/>
                <w:b/>
                <w:lang w:val="en-GB"/>
              </w:rPr>
            </w:pPr>
            <w:r w:rsidRPr="00370D47">
              <w:rPr>
                <w:rFonts w:ascii="Times New Roman" w:hAnsi="Times New Roman" w:cs="Times New Roman"/>
                <w:b/>
                <w:lang w:val="en-GB"/>
              </w:rPr>
              <w:t>Possible agreement:</w:t>
            </w:r>
          </w:p>
          <w:p w14:paraId="75027E9A" w14:textId="77777777" w:rsidR="00370D47" w:rsidRPr="00370D47" w:rsidRDefault="00370D47" w:rsidP="00C519C5">
            <w:pPr>
              <w:pStyle w:val="ListParagraph"/>
              <w:numPr>
                <w:ilvl w:val="0"/>
                <w:numId w:val="30"/>
              </w:numPr>
              <w:rPr>
                <w:rFonts w:ascii="Times New Roman" w:hAnsi="Times New Roman" w:cs="Times New Roman"/>
                <w:lang w:val="en-GB"/>
              </w:rPr>
              <w:pPrChange w:id="70" w:author="Sorour Falahati" w:date="2018-03-01T18:52:00Z">
                <w:pPr>
                  <w:pStyle w:val="ListParagraph"/>
                  <w:numPr>
                    <w:numId w:val="90"/>
                  </w:numPr>
                  <w:tabs>
                    <w:tab w:val="num" w:pos="360"/>
                  </w:tabs>
                </w:pPr>
              </w:pPrChange>
            </w:pPr>
            <w:r w:rsidRPr="00370D47">
              <w:rPr>
                <w:rFonts w:ascii="Times New Roman" w:hAnsi="Times New Roman" w:cs="Times New Roman"/>
                <w:lang w:val="en-GB"/>
              </w:rPr>
              <w:t>The maximum number of configured SR PUCCH resources per PWP of a cell is:</w:t>
            </w:r>
          </w:p>
          <w:p w14:paraId="5CA6AD5A" w14:textId="0E9EE586" w:rsidR="00370D47" w:rsidRPr="00370D47" w:rsidRDefault="00370D47" w:rsidP="00C519C5">
            <w:pPr>
              <w:pStyle w:val="ListParagraph"/>
              <w:numPr>
                <w:ilvl w:val="1"/>
                <w:numId w:val="30"/>
              </w:numPr>
              <w:rPr>
                <w:rFonts w:ascii="Times New Roman" w:hAnsi="Times New Roman" w:cs="Times New Roman"/>
                <w:lang w:val="en-GB"/>
              </w:rPr>
              <w:pPrChange w:id="71" w:author="Sorour Falahati" w:date="2018-03-01T18:52:00Z">
                <w:pPr>
                  <w:pStyle w:val="ListParagraph"/>
                  <w:numPr>
                    <w:ilvl w:val="1"/>
                    <w:numId w:val="90"/>
                  </w:numPr>
                  <w:tabs>
                    <w:tab w:val="num" w:pos="360"/>
                  </w:tabs>
                </w:pPr>
              </w:pPrChange>
            </w:pPr>
            <w:r w:rsidRPr="00370D47">
              <w:rPr>
                <w:rFonts w:ascii="Times New Roman" w:hAnsi="Times New Roman" w:cs="Times New Roman"/>
                <w:lang w:val="en-GB"/>
              </w:rPr>
              <w:t>[8]?</w:t>
            </w:r>
          </w:p>
        </w:tc>
      </w:tr>
    </w:tbl>
    <w:p w14:paraId="58208CE8" w14:textId="77777777" w:rsidR="00370D47" w:rsidRDefault="00370D47" w:rsidP="00DB6546">
      <w:pPr>
        <w:rPr>
          <w:rFonts w:ascii="Calibri" w:hAnsi="Calibri" w:cs="Calibri"/>
          <w:lang w:val="en-GB"/>
        </w:rPr>
      </w:pPr>
    </w:p>
    <w:p w14:paraId="4406624F" w14:textId="77777777" w:rsidR="00DB6546" w:rsidRPr="00370D47" w:rsidRDefault="00DB6546" w:rsidP="00370D47">
      <w:pPr>
        <w:rPr>
          <w:lang w:val="en-GB" w:eastAsia="zh-CN"/>
        </w:rPr>
      </w:pPr>
    </w:p>
    <w:p w14:paraId="6416C4B5" w14:textId="62114254" w:rsidR="006175C9" w:rsidRDefault="00BA27BE" w:rsidP="00BA27BE">
      <w:pPr>
        <w:pStyle w:val="Heading2"/>
        <w:rPr>
          <w:rFonts w:eastAsia="Batang"/>
        </w:rPr>
      </w:pPr>
      <w:r>
        <w:rPr>
          <w:rFonts w:eastAsia="Batang"/>
        </w:rPr>
        <w:t>HARQ-</w:t>
      </w:r>
      <w:r w:rsidR="00D4077B">
        <w:rPr>
          <w:rFonts w:eastAsia="Batang"/>
        </w:rPr>
        <w:t>A</w:t>
      </w:r>
      <w:r>
        <w:rPr>
          <w:rFonts w:eastAsia="Batang"/>
        </w:rPr>
        <w:t>CK bit ma</w:t>
      </w:r>
      <w:bookmarkStart w:id="72" w:name="_GoBack"/>
      <w:bookmarkEnd w:id="72"/>
      <w:r>
        <w:rPr>
          <w:rFonts w:eastAsia="Batang"/>
        </w:rPr>
        <w:t>pping for F0/F1 and DL miss detection</w:t>
      </w:r>
    </w:p>
    <w:p w14:paraId="30884466" w14:textId="6BDABF0C" w:rsidR="00BA27BE" w:rsidRPr="008869AF" w:rsidRDefault="00BA27BE"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Two companies </w:t>
      </w:r>
      <w:r w:rsidR="00D4077B" w:rsidRPr="008869AF">
        <w:rPr>
          <w:rFonts w:ascii="Times New Roman" w:hAnsi="Times New Roman" w:cs="Times New Roman"/>
          <w:lang w:val="en-GB" w:eastAsia="zh-CN"/>
        </w:rPr>
        <w:t xml:space="preserve">(HW, Vivo) </w:t>
      </w:r>
      <w:r w:rsidRPr="008869AF">
        <w:rPr>
          <w:rFonts w:ascii="Times New Roman" w:hAnsi="Times New Roman" w:cs="Times New Roman"/>
          <w:lang w:val="en-GB" w:eastAsia="zh-CN"/>
        </w:rPr>
        <w:t xml:space="preserve">have raised the issue that the HARQ-ACK bits </w:t>
      </w:r>
      <w:r w:rsidR="00D4077B" w:rsidRPr="008869AF">
        <w:rPr>
          <w:rFonts w:ascii="Times New Roman" w:hAnsi="Times New Roman" w:cs="Times New Roman"/>
          <w:lang w:val="en-GB" w:eastAsia="zh-CN"/>
        </w:rPr>
        <w:t>mapping to the cyclic shift for format 0 and well as bits to QPSSK/BPSK symbol mapping for PUCCH format 1 can cause issues. In case the UE misses a DL assignment and mistakenly assume one HARQ-ACK bits instead of two bits, the current mapping results in the situation that the one bi in case of DL miss detection at the UE</w:t>
      </w:r>
      <w:r w:rsidR="00A608B6">
        <w:rPr>
          <w:rFonts w:ascii="Times New Roman" w:hAnsi="Times New Roman" w:cs="Times New Roman"/>
          <w:lang w:val="en-GB" w:eastAsia="zh-CN"/>
        </w:rPr>
        <w:t>. It was mentioned this issue would impact the NACK to ACK error probability which its corresponding requirement is more stringent than PDCCH miss detection.</w:t>
      </w:r>
    </w:p>
    <w:p w14:paraId="7336A120" w14:textId="3A9CF8EA" w:rsidR="00D4077B" w:rsidRPr="008869AF"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lastRenderedPageBreak/>
        <w:t xml:space="preserve">The problem is shown </w:t>
      </w:r>
      <w:r w:rsidR="0096038D" w:rsidRPr="008869AF">
        <w:rPr>
          <w:rFonts w:ascii="Times New Roman" w:hAnsi="Times New Roman" w:cs="Times New Roman"/>
          <w:lang w:val="en-GB" w:eastAsia="zh-CN"/>
        </w:rPr>
        <w:t>the following figure.</w:t>
      </w:r>
    </w:p>
    <w:p w14:paraId="640C6CEB" w14:textId="5AD1B4FC" w:rsidR="00D4077B" w:rsidRDefault="000A40CC" w:rsidP="00BA27BE">
      <w:pPr>
        <w:rPr>
          <w:rFonts w:ascii="Times New Roman" w:hAnsi="Times New Roman" w:cs="Times New Roman"/>
          <w:lang w:val="en-GB" w:eastAsia="zh-CN"/>
        </w:rPr>
      </w:pPr>
      <w:r w:rsidRPr="000A40CC">
        <w:rPr>
          <w:noProof/>
        </w:rPr>
        <w:drawing>
          <wp:inline distT="0" distB="0" distL="0" distR="0" wp14:anchorId="6B96E343" wp14:editId="4B73F6B1">
            <wp:extent cx="6120765" cy="2393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393417"/>
                    </a:xfrm>
                    <a:prstGeom prst="rect">
                      <a:avLst/>
                    </a:prstGeom>
                    <a:noFill/>
                    <a:ln>
                      <a:noFill/>
                    </a:ln>
                  </pic:spPr>
                </pic:pic>
              </a:graphicData>
            </a:graphic>
          </wp:inline>
        </w:drawing>
      </w:r>
    </w:p>
    <w:p w14:paraId="3A18FEEA" w14:textId="0F945AA4" w:rsidR="0096038D" w:rsidRPr="008869AF" w:rsidRDefault="0096038D" w:rsidP="00BA27BE">
      <w:pPr>
        <w:rPr>
          <w:rFonts w:ascii="Times New Roman" w:hAnsi="Times New Roman" w:cs="Times New Roman"/>
          <w:lang w:val="en-GB" w:eastAsia="zh-CN"/>
        </w:rPr>
      </w:pPr>
      <w:r w:rsidRPr="0096038D">
        <w:rPr>
          <w:noProof/>
        </w:rPr>
        <w:drawing>
          <wp:inline distT="0" distB="0" distL="0" distR="0" wp14:anchorId="20627431" wp14:editId="19B36DA5">
            <wp:extent cx="6120765" cy="24417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441795"/>
                    </a:xfrm>
                    <a:prstGeom prst="rect">
                      <a:avLst/>
                    </a:prstGeom>
                    <a:noFill/>
                    <a:ln>
                      <a:noFill/>
                    </a:ln>
                  </pic:spPr>
                </pic:pic>
              </a:graphicData>
            </a:graphic>
          </wp:inline>
        </w:drawing>
      </w:r>
    </w:p>
    <w:p w14:paraId="63F35B6F" w14:textId="4DC7140A" w:rsidR="00A608B6"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Both companies have proposed solution</w:t>
      </w:r>
      <w:r w:rsidR="00A608B6">
        <w:rPr>
          <w:rFonts w:ascii="Times New Roman" w:hAnsi="Times New Roman" w:cs="Times New Roman"/>
          <w:lang w:val="en-GB" w:eastAsia="zh-CN"/>
        </w:rPr>
        <w:t>s</w:t>
      </w:r>
      <w:r w:rsidRPr="008869AF">
        <w:rPr>
          <w:rFonts w:ascii="Times New Roman" w:hAnsi="Times New Roman" w:cs="Times New Roman"/>
          <w:lang w:val="en-GB" w:eastAsia="zh-CN"/>
        </w:rPr>
        <w:t xml:space="preserve"> to solve this problem.</w:t>
      </w:r>
    </w:p>
    <w:p w14:paraId="6C067EA9" w14:textId="59575D0C" w:rsidR="00A608B6" w:rsidRDefault="00A608B6" w:rsidP="00BA27BE">
      <w:pPr>
        <w:rPr>
          <w:rFonts w:ascii="Times New Roman" w:hAnsi="Times New Roman" w:cs="Times New Roman"/>
          <w:lang w:val="en-GB" w:eastAsia="zh-CN"/>
        </w:rPr>
      </w:pPr>
      <w:r>
        <w:rPr>
          <w:rFonts w:ascii="Times New Roman" w:hAnsi="Times New Roman" w:cs="Times New Roman"/>
          <w:lang w:val="en-GB" w:eastAsia="zh-CN"/>
        </w:rPr>
        <w:t>During the offline discussion, other companies expressed views opposing any changes in the mapping of bits to CS/symbols for PUCCH F0/F1. Some of the reasons are summarized below:</w:t>
      </w:r>
    </w:p>
    <w:p w14:paraId="079979B1" w14:textId="6C400D1A" w:rsidR="00A608B6" w:rsidRDefault="00A608B6" w:rsidP="00C519C5">
      <w:pPr>
        <w:pStyle w:val="ListParagraph"/>
        <w:numPr>
          <w:ilvl w:val="0"/>
          <w:numId w:val="25"/>
        </w:numPr>
        <w:rPr>
          <w:rFonts w:ascii="Times New Roman" w:hAnsi="Times New Roman" w:cs="Times New Roman"/>
          <w:lang w:val="en-GB" w:eastAsia="zh-CN"/>
        </w:rPr>
        <w:pPrChange w:id="73" w:author="Sorour Falahati" w:date="2018-03-01T18:52:00Z">
          <w:pPr>
            <w:pStyle w:val="ListParagraph"/>
            <w:numPr>
              <w:numId w:val="83"/>
            </w:numPr>
            <w:tabs>
              <w:tab w:val="num" w:pos="360"/>
            </w:tabs>
          </w:pPr>
        </w:pPrChange>
      </w:pPr>
      <w:r>
        <w:rPr>
          <w:rFonts w:ascii="Times New Roman" w:hAnsi="Times New Roman" w:cs="Times New Roman"/>
          <w:lang w:val="en-GB" w:eastAsia="zh-CN"/>
        </w:rPr>
        <w:t xml:space="preserve">The scenario can happen only for </w:t>
      </w:r>
      <w:r w:rsidR="00AD3726">
        <w:rPr>
          <w:rFonts w:ascii="Times New Roman" w:hAnsi="Times New Roman" w:cs="Times New Roman"/>
          <w:lang w:val="en-GB" w:eastAsia="zh-CN"/>
        </w:rPr>
        <w:t>dynamic code book when the second PDDCH is fixed,</w:t>
      </w:r>
    </w:p>
    <w:p w14:paraId="70438B9D" w14:textId="73FAFDBE" w:rsidR="00AD3726" w:rsidRDefault="00AD3726" w:rsidP="00C519C5">
      <w:pPr>
        <w:pStyle w:val="ListParagraph"/>
        <w:numPr>
          <w:ilvl w:val="0"/>
          <w:numId w:val="25"/>
        </w:numPr>
        <w:rPr>
          <w:rFonts w:ascii="Times New Roman" w:hAnsi="Times New Roman" w:cs="Times New Roman"/>
          <w:lang w:val="en-GB" w:eastAsia="zh-CN"/>
        </w:rPr>
        <w:pPrChange w:id="74" w:author="Sorour Falahati" w:date="2018-03-01T18:52:00Z">
          <w:pPr>
            <w:pStyle w:val="ListParagraph"/>
            <w:numPr>
              <w:numId w:val="83"/>
            </w:numPr>
            <w:tabs>
              <w:tab w:val="num" w:pos="360"/>
            </w:tabs>
          </w:pPr>
        </w:pPrChange>
      </w:pPr>
      <w:r>
        <w:rPr>
          <w:rFonts w:ascii="Times New Roman" w:hAnsi="Times New Roman" w:cs="Times New Roman"/>
          <w:lang w:val="en-GB" w:eastAsia="zh-CN"/>
        </w:rPr>
        <w:t>The solutions do</w:t>
      </w:r>
      <w:r w:rsidR="00015FEE">
        <w:rPr>
          <w:rFonts w:ascii="Times New Roman" w:hAnsi="Times New Roman" w:cs="Times New Roman"/>
          <w:lang w:val="en-GB" w:eastAsia="zh-CN"/>
        </w:rPr>
        <w:t xml:space="preserve"> not </w:t>
      </w:r>
      <w:r>
        <w:rPr>
          <w:rFonts w:ascii="Times New Roman" w:hAnsi="Times New Roman" w:cs="Times New Roman"/>
          <w:lang w:val="en-GB" w:eastAsia="zh-CN"/>
        </w:rPr>
        <w:t>help</w:t>
      </w:r>
      <w:r w:rsidR="00015FEE">
        <w:rPr>
          <w:rFonts w:ascii="Times New Roman" w:hAnsi="Times New Roman" w:cs="Times New Roman"/>
          <w:lang w:val="en-GB" w:eastAsia="zh-CN"/>
        </w:rPr>
        <w:t xml:space="preserve"> to solve</w:t>
      </w:r>
      <w:r>
        <w:rPr>
          <w:rFonts w:ascii="Times New Roman" w:hAnsi="Times New Roman" w:cs="Times New Roman"/>
          <w:lang w:val="en-GB" w:eastAsia="zh-CN"/>
        </w:rPr>
        <w:t xml:space="preserve"> the problem in case the first PDCCH is missed.</w:t>
      </w:r>
    </w:p>
    <w:p w14:paraId="2998999F" w14:textId="724961B7" w:rsidR="00AD3726" w:rsidRDefault="00AD3726" w:rsidP="00C519C5">
      <w:pPr>
        <w:pStyle w:val="ListParagraph"/>
        <w:numPr>
          <w:ilvl w:val="0"/>
          <w:numId w:val="25"/>
        </w:numPr>
        <w:rPr>
          <w:rFonts w:ascii="Times New Roman" w:hAnsi="Times New Roman" w:cs="Times New Roman"/>
          <w:lang w:val="en-GB" w:eastAsia="zh-CN"/>
        </w:rPr>
        <w:pPrChange w:id="75" w:author="Sorour Falahati" w:date="2018-03-01T18:52:00Z">
          <w:pPr>
            <w:pStyle w:val="ListParagraph"/>
            <w:numPr>
              <w:numId w:val="83"/>
            </w:numPr>
            <w:tabs>
              <w:tab w:val="num" w:pos="360"/>
            </w:tabs>
          </w:pPr>
        </w:pPrChange>
      </w:pPr>
      <w:r>
        <w:rPr>
          <w:rFonts w:ascii="Times New Roman" w:hAnsi="Times New Roman" w:cs="Times New Roman"/>
          <w:lang w:val="en-GB" w:eastAsia="zh-CN"/>
        </w:rPr>
        <w:t>With change of mapping the overall performance can be degraded (QC shared some results showing 0.5 dB loss).</w:t>
      </w:r>
    </w:p>
    <w:p w14:paraId="04368D24" w14:textId="282FC400" w:rsidR="00AD3726" w:rsidRDefault="00AD3726" w:rsidP="00C519C5">
      <w:pPr>
        <w:pStyle w:val="ListParagraph"/>
        <w:numPr>
          <w:ilvl w:val="0"/>
          <w:numId w:val="25"/>
        </w:numPr>
        <w:rPr>
          <w:rFonts w:ascii="Times New Roman" w:hAnsi="Times New Roman" w:cs="Times New Roman"/>
          <w:lang w:val="en-GB" w:eastAsia="zh-CN"/>
        </w:rPr>
        <w:pPrChange w:id="76" w:author="Sorour Falahati" w:date="2018-03-01T18:52:00Z">
          <w:pPr>
            <w:pStyle w:val="ListParagraph"/>
            <w:numPr>
              <w:numId w:val="83"/>
            </w:numPr>
            <w:tabs>
              <w:tab w:val="num" w:pos="360"/>
            </w:tabs>
          </w:pPr>
        </w:pPrChange>
      </w:pPr>
      <w:r>
        <w:rPr>
          <w:rFonts w:ascii="Times New Roman" w:hAnsi="Times New Roman" w:cs="Times New Roman"/>
          <w:lang w:val="en-GB" w:eastAsia="zh-CN"/>
        </w:rPr>
        <w:t>The problem can be solved by scheduling UEs on different PRB.</w:t>
      </w:r>
    </w:p>
    <w:p w14:paraId="4B7EFF01" w14:textId="7B4082CF" w:rsidR="00AD3726" w:rsidRPr="00015FEE" w:rsidRDefault="00AD3726" w:rsidP="00C519C5">
      <w:pPr>
        <w:pStyle w:val="ListParagraph"/>
        <w:numPr>
          <w:ilvl w:val="0"/>
          <w:numId w:val="25"/>
        </w:numPr>
        <w:rPr>
          <w:rFonts w:ascii="Times New Roman" w:hAnsi="Times New Roman" w:cs="Times New Roman"/>
          <w:lang w:val="en-GB" w:eastAsia="zh-CN"/>
        </w:rPr>
        <w:pPrChange w:id="77" w:author="Sorour Falahati" w:date="2018-03-01T18:52:00Z">
          <w:pPr>
            <w:pStyle w:val="ListParagraph"/>
            <w:numPr>
              <w:numId w:val="83"/>
            </w:numPr>
            <w:tabs>
              <w:tab w:val="num" w:pos="360"/>
            </w:tabs>
          </w:pPr>
        </w:pPrChange>
      </w:pPr>
      <w:r>
        <w:rPr>
          <w:rFonts w:ascii="Times New Roman" w:hAnsi="Times New Roman" w:cs="Times New Roman"/>
          <w:lang w:val="en-GB" w:eastAsia="zh-CN"/>
        </w:rPr>
        <w:t>With the changes, Grey coding is not used for F1 which considered as an issue.</w:t>
      </w:r>
    </w:p>
    <w:p w14:paraId="6288CF1D" w14:textId="2C024E60" w:rsidR="00A608B6" w:rsidRDefault="00A608B6" w:rsidP="00BA27BE">
      <w:pPr>
        <w:rPr>
          <w:rFonts w:ascii="Times New Roman" w:hAnsi="Times New Roman" w:cs="Times New Roman"/>
          <w:lang w:val="en-GB" w:eastAsia="zh-CN"/>
        </w:rPr>
      </w:pPr>
    </w:p>
    <w:p w14:paraId="6F857F4E" w14:textId="01786875" w:rsidR="00952703" w:rsidRDefault="00952703" w:rsidP="00BA27BE">
      <w:pPr>
        <w:rPr>
          <w:rFonts w:ascii="Times New Roman" w:hAnsi="Times New Roman" w:cs="Times New Roman"/>
          <w:lang w:val="en-GB" w:eastAsia="zh-CN"/>
        </w:rPr>
      </w:pPr>
      <w:r>
        <w:rPr>
          <w:rFonts w:ascii="Times New Roman" w:hAnsi="Times New Roman" w:cs="Times New Roman"/>
          <w:lang w:val="en-GB" w:eastAsia="zh-CN"/>
        </w:rPr>
        <w:t>The following simulation results are provided in R1-1803451 in favour of change the A/N to CS or QPSK symbols mapping proposed in R1-1802727:</w:t>
      </w:r>
    </w:p>
    <w:p w14:paraId="2624AB9C" w14:textId="465989D4" w:rsidR="00952703" w:rsidRDefault="00952703" w:rsidP="00BA27BE">
      <w:pPr>
        <w:rPr>
          <w:rFonts w:ascii="Times New Roman" w:hAnsi="Times New Roman" w:cs="Times New Roman"/>
          <w:lang w:val="en-GB" w:eastAsia="zh-CN"/>
        </w:rPr>
      </w:pPr>
      <w:r w:rsidRPr="00952703">
        <w:lastRenderedPageBreak/>
        <w:drawing>
          <wp:inline distT="0" distB="0" distL="0" distR="0" wp14:anchorId="423539E8" wp14:editId="6AA86D58">
            <wp:extent cx="6120765" cy="30603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060383"/>
                    </a:xfrm>
                    <a:prstGeom prst="rect">
                      <a:avLst/>
                    </a:prstGeom>
                    <a:noFill/>
                    <a:ln>
                      <a:noFill/>
                    </a:ln>
                  </pic:spPr>
                </pic:pic>
              </a:graphicData>
            </a:graphic>
          </wp:inline>
        </w:drawing>
      </w:r>
    </w:p>
    <w:p w14:paraId="6023872F" w14:textId="17DA2EE4" w:rsidR="00952703" w:rsidRDefault="00952703" w:rsidP="00952703">
      <w:pPr>
        <w:rPr>
          <w:rFonts w:ascii="Times New Roman" w:hAnsi="Times New Roman" w:cs="Times New Roman"/>
          <w:lang w:val="en-GB" w:eastAsia="zh-CN"/>
        </w:rPr>
      </w:pPr>
      <w:r>
        <w:rPr>
          <w:rFonts w:ascii="Times New Roman" w:hAnsi="Times New Roman" w:cs="Times New Roman"/>
          <w:lang w:val="en-GB" w:eastAsia="zh-CN"/>
        </w:rPr>
        <w:t xml:space="preserve">The following simulation results are provided by </w:t>
      </w:r>
      <w:r>
        <w:rPr>
          <w:rFonts w:ascii="Times New Roman" w:hAnsi="Times New Roman" w:cs="Times New Roman"/>
          <w:lang w:val="en-GB" w:eastAsia="zh-CN"/>
        </w:rPr>
        <w:t>QC</w:t>
      </w:r>
      <w:r>
        <w:rPr>
          <w:rFonts w:ascii="Times New Roman" w:hAnsi="Times New Roman" w:cs="Times New Roman"/>
          <w:lang w:val="en-GB" w:eastAsia="zh-CN"/>
        </w:rPr>
        <w:t xml:space="preserve"> in favour of </w:t>
      </w:r>
      <w:r>
        <w:rPr>
          <w:rFonts w:ascii="Times New Roman" w:hAnsi="Times New Roman" w:cs="Times New Roman"/>
          <w:lang w:val="en-GB" w:eastAsia="zh-CN"/>
        </w:rPr>
        <w:t>not making any changes in the spec (</w:t>
      </w:r>
      <w:r w:rsidRPr="00DB6546">
        <w:rPr>
          <w:rFonts w:ascii="Times New Roman" w:hAnsi="Times New Roman" w:cs="Times New Roman"/>
          <w:highlight w:val="yellow"/>
          <w:lang w:val="en-GB" w:eastAsia="zh-CN"/>
        </w:rPr>
        <w:t>update reference</w:t>
      </w:r>
      <w:r>
        <w:rPr>
          <w:rFonts w:ascii="Times New Roman" w:hAnsi="Times New Roman" w:cs="Times New Roman"/>
          <w:lang w:val="en-GB" w:eastAsia="zh-CN"/>
        </w:rPr>
        <w:t>)</w:t>
      </w:r>
      <w:r>
        <w:rPr>
          <w:rFonts w:ascii="Times New Roman" w:hAnsi="Times New Roman" w:cs="Times New Roman"/>
          <w:lang w:val="en-GB" w:eastAsia="zh-CN"/>
        </w:rPr>
        <w:t>:</w:t>
      </w:r>
    </w:p>
    <w:p w14:paraId="6F2BA813" w14:textId="5B6A8C32" w:rsidR="00952703" w:rsidRDefault="00952703" w:rsidP="00BA27BE">
      <w:pPr>
        <w:rPr>
          <w:rFonts w:ascii="Times New Roman" w:hAnsi="Times New Roman" w:cs="Times New Roman"/>
          <w:lang w:val="en-GB" w:eastAsia="zh-CN"/>
        </w:rPr>
      </w:pPr>
      <w:r>
        <w:rPr>
          <w:noProof/>
          <w:lang w:val="en-US"/>
        </w:rPr>
        <w:drawing>
          <wp:inline distT="0" distB="0" distL="0" distR="0" wp14:anchorId="1FD85500" wp14:editId="7C5EB1C1">
            <wp:extent cx="6120765" cy="3691890"/>
            <wp:effectExtent l="0" t="0" r="0" b="3810"/>
            <wp:docPr id="6" name="Picture 6" descr="cid:image001.png@01D3AFC3.B58F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FC3.B58F30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3691890"/>
                    </a:xfrm>
                    <a:prstGeom prst="rect">
                      <a:avLst/>
                    </a:prstGeom>
                    <a:noFill/>
                    <a:ln>
                      <a:noFill/>
                    </a:ln>
                  </pic:spPr>
                </pic:pic>
              </a:graphicData>
            </a:graphic>
          </wp:inline>
        </w:drawing>
      </w:r>
    </w:p>
    <w:p w14:paraId="7033ECBF" w14:textId="7B1B5495" w:rsidR="00D4077B"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 The following proposal can be considered for potential agreement: </w:t>
      </w:r>
    </w:p>
    <w:tbl>
      <w:tblPr>
        <w:tblStyle w:val="TableGrid"/>
        <w:tblW w:w="0" w:type="auto"/>
        <w:tblLook w:val="04A0" w:firstRow="1" w:lastRow="0" w:firstColumn="1" w:lastColumn="0" w:noHBand="0" w:noVBand="1"/>
      </w:tblPr>
      <w:tblGrid>
        <w:gridCol w:w="9629"/>
      </w:tblGrid>
      <w:tr w:rsidR="00755995" w:rsidRPr="00DB6546" w14:paraId="7266E05A" w14:textId="77777777" w:rsidTr="00755995">
        <w:tc>
          <w:tcPr>
            <w:tcW w:w="9629" w:type="dxa"/>
          </w:tcPr>
          <w:p w14:paraId="50C43DDD" w14:textId="0E5833C4" w:rsidR="00AD3726" w:rsidRDefault="00AD3726" w:rsidP="00BA27BE">
            <w:pPr>
              <w:rPr>
                <w:rFonts w:ascii="Times New Roman" w:hAnsi="Times New Roman" w:cs="Times New Roman"/>
                <w:b/>
                <w:lang w:val="en-GB" w:eastAsia="zh-CN"/>
              </w:rPr>
            </w:pPr>
            <w:r>
              <w:rPr>
                <w:rFonts w:ascii="Times New Roman" w:hAnsi="Times New Roman" w:cs="Times New Roman"/>
                <w:b/>
                <w:lang w:val="en-GB" w:eastAsia="zh-CN"/>
              </w:rPr>
              <w:t>For further discussion:</w:t>
            </w:r>
          </w:p>
          <w:p w14:paraId="68C6916F" w14:textId="5B84781D" w:rsidR="00AD3726" w:rsidRPr="00015FEE" w:rsidRDefault="00AD3726" w:rsidP="00C519C5">
            <w:pPr>
              <w:pStyle w:val="ListParagraph"/>
              <w:numPr>
                <w:ilvl w:val="0"/>
                <w:numId w:val="26"/>
              </w:numPr>
              <w:rPr>
                <w:rFonts w:ascii="Times New Roman" w:hAnsi="Times New Roman" w:cs="Times New Roman"/>
                <w:lang w:val="en-GB" w:eastAsia="zh-CN"/>
              </w:rPr>
              <w:pPrChange w:id="78" w:author="Sorour Falahati" w:date="2018-03-01T18:52:00Z">
                <w:pPr>
                  <w:pStyle w:val="ListParagraph"/>
                  <w:numPr>
                    <w:numId w:val="85"/>
                  </w:numPr>
                  <w:tabs>
                    <w:tab w:val="num" w:pos="360"/>
                  </w:tabs>
                </w:pPr>
              </w:pPrChange>
            </w:pPr>
            <w:r w:rsidRPr="00015FEE">
              <w:rPr>
                <w:rFonts w:ascii="Times New Roman" w:hAnsi="Times New Roman" w:cs="Times New Roman"/>
                <w:lang w:val="en-GB" w:eastAsia="zh-CN"/>
              </w:rPr>
              <w:t>Continue discussion whether any changes in the bits to Cyclic shift/QPSK symbols mapping for format 0 /format 1 is necessary.</w:t>
            </w:r>
          </w:p>
          <w:p w14:paraId="79DEC635" w14:textId="300F0D28" w:rsidR="00755995" w:rsidRDefault="00755995" w:rsidP="00AD3726">
            <w:pPr>
              <w:rPr>
                <w:rFonts w:ascii="Times New Roman" w:hAnsi="Times New Roman" w:cs="Times New Roman"/>
                <w:lang w:val="en-GB" w:eastAsia="zh-CN"/>
              </w:rPr>
            </w:pPr>
          </w:p>
        </w:tc>
      </w:tr>
    </w:tbl>
    <w:p w14:paraId="1FAA2D9B" w14:textId="501EABDF" w:rsidR="0068550D" w:rsidRDefault="00173E90" w:rsidP="00EF60FD">
      <w:pPr>
        <w:pStyle w:val="Heading2"/>
      </w:pPr>
      <w:r>
        <w:lastRenderedPageBreak/>
        <w:t>Clarification of DMRS sequence length</w:t>
      </w:r>
    </w:p>
    <w:p w14:paraId="43B47B87" w14:textId="325FF677" w:rsidR="00173E90" w:rsidRPr="008869AF" w:rsidRDefault="00173E90" w:rsidP="00EF60FD">
      <w:pPr>
        <w:rPr>
          <w:rFonts w:ascii="Times New Roman" w:hAnsi="Times New Roman" w:cs="Times New Roman"/>
          <w:lang w:val="en-GB" w:eastAsia="zh-CN"/>
        </w:rPr>
      </w:pPr>
      <w:r w:rsidRPr="008869AF">
        <w:rPr>
          <w:rFonts w:ascii="Times New Roman" w:hAnsi="Times New Roman" w:cs="Times New Roman"/>
          <w:lang w:val="en-GB" w:eastAsia="zh-CN"/>
        </w:rPr>
        <w:t xml:space="preserve">It has been </w:t>
      </w:r>
      <w:r w:rsidRPr="00077D57">
        <w:rPr>
          <w:rFonts w:ascii="Times New Roman" w:hAnsi="Times New Roman" w:cs="Times New Roman"/>
          <w:lang w:val="en-GB" w:eastAsia="zh-CN"/>
        </w:rPr>
        <w:t xml:space="preserve">discussed </w:t>
      </w:r>
      <w:r w:rsidR="005F3CA0" w:rsidRPr="00077D57">
        <w:rPr>
          <w:rFonts w:ascii="Times New Roman" w:hAnsi="Times New Roman" w:cs="Times New Roman"/>
          <w:lang w:val="en-GB" w:eastAsia="zh-CN"/>
        </w:rPr>
        <w:t>(</w:t>
      </w:r>
      <w:r w:rsidR="00495993" w:rsidRPr="00D90759">
        <w:rPr>
          <w:rFonts w:ascii="Times New Roman" w:hAnsi="Times New Roman" w:cs="Times New Roman"/>
          <w:lang w:val="en-GB" w:eastAsia="zh-CN"/>
        </w:rPr>
        <w:t>HW</w:t>
      </w:r>
      <w:r w:rsidR="005F3CA0" w:rsidRPr="00077D57">
        <w:rPr>
          <w:rFonts w:ascii="Times New Roman" w:hAnsi="Times New Roman" w:cs="Times New Roman"/>
          <w:lang w:val="en-GB" w:eastAsia="zh-CN"/>
        </w:rPr>
        <w:t>)</w:t>
      </w:r>
      <w:r w:rsidR="00495993" w:rsidRPr="00077D57">
        <w:rPr>
          <w:rFonts w:ascii="Times New Roman" w:hAnsi="Times New Roman" w:cs="Times New Roman"/>
          <w:lang w:val="en-GB" w:eastAsia="zh-CN"/>
        </w:rPr>
        <w:t xml:space="preserve"> </w:t>
      </w:r>
      <w:r w:rsidRPr="00077D57">
        <w:rPr>
          <w:rFonts w:ascii="Times New Roman" w:hAnsi="Times New Roman" w:cs="Times New Roman"/>
          <w:lang w:val="en-GB" w:eastAsia="zh-CN"/>
        </w:rPr>
        <w:t>that</w:t>
      </w:r>
      <w:r w:rsidRPr="008869AF">
        <w:rPr>
          <w:rFonts w:ascii="Times New Roman" w:hAnsi="Times New Roman" w:cs="Times New Roman"/>
          <w:lang w:val="en-GB" w:eastAsia="zh-CN"/>
        </w:rPr>
        <w:t xml:space="preserve"> determining explicitly the size of DMRS</w:t>
      </w:r>
      <w:r w:rsidR="00495993" w:rsidRPr="008869AF">
        <w:rPr>
          <w:rFonts w:ascii="Times New Roman" w:hAnsi="Times New Roman" w:cs="Times New Roman"/>
          <w:lang w:val="en-GB" w:eastAsia="zh-CN"/>
        </w:rPr>
        <w:t xml:space="preserve"> in </w:t>
      </w:r>
      <w:r w:rsidR="005F3CA0">
        <w:rPr>
          <w:rFonts w:ascii="Times New Roman" w:hAnsi="Times New Roman" w:cs="Times New Roman"/>
          <w:lang w:val="en-GB" w:eastAsia="zh-CN"/>
        </w:rPr>
        <w:t>T</w:t>
      </w:r>
      <w:r w:rsidR="00495993" w:rsidRPr="008869AF">
        <w:rPr>
          <w:rFonts w:ascii="Times New Roman" w:hAnsi="Times New Roman" w:cs="Times New Roman"/>
          <w:lang w:val="en-GB" w:eastAsia="zh-CN"/>
        </w:rPr>
        <w:t>S38.211</w:t>
      </w:r>
      <w:r w:rsidRPr="008869AF">
        <w:rPr>
          <w:rFonts w:ascii="Times New Roman" w:hAnsi="Times New Roman" w:cs="Times New Roman"/>
          <w:lang w:val="en-GB" w:eastAsia="zh-CN"/>
        </w:rPr>
        <w:t xml:space="preserve"> is an important step for the signal generation,</w:t>
      </w:r>
      <w:r w:rsidR="00495993" w:rsidRPr="008869AF">
        <w:rPr>
          <w:rFonts w:ascii="Times New Roman" w:hAnsi="Times New Roman" w:cs="Times New Roman"/>
          <w:lang w:val="en-GB" w:eastAsia="zh-CN"/>
        </w:rPr>
        <w:t xml:space="preserve"> although this information is provided in the subsequence clause. </w:t>
      </w:r>
      <w:r w:rsidR="001853B2">
        <w:rPr>
          <w:rFonts w:ascii="Times New Roman" w:hAnsi="Times New Roman" w:cs="Times New Roman"/>
          <w:lang w:val="en-GB" w:eastAsia="zh-CN"/>
        </w:rPr>
        <w:t xml:space="preserve">The corresponding TP is already agreed for PUCCH format 2. </w:t>
      </w:r>
      <w:r w:rsidR="00495993" w:rsidRPr="008869AF">
        <w:rPr>
          <w:rFonts w:ascii="Times New Roman" w:hAnsi="Times New Roman" w:cs="Times New Roman"/>
          <w:lang w:val="en-GB" w:eastAsia="zh-CN"/>
        </w:rPr>
        <w:t>Therefore</w:t>
      </w:r>
      <w:r w:rsidR="00AC687D" w:rsidRPr="008869AF">
        <w:rPr>
          <w:rFonts w:ascii="Times New Roman" w:hAnsi="Times New Roman" w:cs="Times New Roman"/>
          <w:lang w:val="en-GB" w:eastAsia="zh-CN"/>
        </w:rPr>
        <w:t>,</w:t>
      </w:r>
      <w:r w:rsidR="00495993" w:rsidRPr="008869AF">
        <w:rPr>
          <w:rFonts w:ascii="Times New Roman" w:hAnsi="Times New Roman" w:cs="Times New Roman"/>
          <w:lang w:val="en-GB" w:eastAsia="zh-CN"/>
        </w:rPr>
        <w:t xml:space="preserve"> the following text proposal for TS 38.211 is proposed</w:t>
      </w:r>
      <w:r w:rsidR="00AB1069">
        <w:rPr>
          <w:rFonts w:ascii="Times New Roman" w:hAnsi="Times New Roman" w:cs="Times New Roman"/>
          <w:lang w:val="en-GB" w:eastAsia="zh-CN"/>
        </w:rPr>
        <w:t xml:space="preserve"> for format </w:t>
      </w:r>
      <w:r w:rsidR="001853B2">
        <w:rPr>
          <w:rFonts w:ascii="Times New Roman" w:hAnsi="Times New Roman" w:cs="Times New Roman"/>
          <w:lang w:val="en-GB" w:eastAsia="zh-CN"/>
        </w:rPr>
        <w:t>3 and 4</w:t>
      </w:r>
      <w:r w:rsidR="00AB1069">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629"/>
      </w:tblGrid>
      <w:tr w:rsidR="00495993" w14:paraId="3613C897" w14:textId="77777777" w:rsidTr="00495993">
        <w:tc>
          <w:tcPr>
            <w:tcW w:w="9629" w:type="dxa"/>
          </w:tcPr>
          <w:p w14:paraId="53E60D31" w14:textId="2980F5DA" w:rsidR="00EF60FD" w:rsidRPr="007B3D49" w:rsidRDefault="00DB6546" w:rsidP="00EF60FD">
            <w:pPr>
              <w:pStyle w:val="CommentText"/>
              <w:rPr>
                <w:rFonts w:ascii="Times New Roman" w:hAnsi="Times New Roman" w:cs="Times New Roman"/>
                <w:b/>
                <w:lang w:val="en-US"/>
              </w:rPr>
            </w:pPr>
            <w:r>
              <w:rPr>
                <w:rFonts w:ascii="Times New Roman" w:hAnsi="Times New Roman" w:cs="Times New Roman"/>
                <w:b/>
                <w:lang w:val="en-US"/>
              </w:rPr>
              <w:t>[</w:t>
            </w:r>
            <w:r w:rsidRPr="00370D47">
              <w:rPr>
                <w:rFonts w:ascii="Times New Roman" w:hAnsi="Times New Roman" w:cs="Times New Roman"/>
                <w:b/>
                <w:highlight w:val="yellow"/>
                <w:lang w:val="en-US"/>
              </w:rPr>
              <w:t>The following TP will be further updated until next revision.</w:t>
            </w:r>
            <w:r>
              <w:rPr>
                <w:rFonts w:ascii="Times New Roman" w:hAnsi="Times New Roman" w:cs="Times New Roman"/>
                <w:b/>
                <w:lang w:val="en-US"/>
              </w:rPr>
              <w:t xml:space="preserve"> </w:t>
            </w:r>
            <w:r w:rsidR="00EF60FD" w:rsidRPr="007B3D49">
              <w:rPr>
                <w:rFonts w:ascii="Times New Roman" w:hAnsi="Times New Roman" w:cs="Times New Roman"/>
                <w:b/>
                <w:lang w:val="en-US"/>
              </w:rPr>
              <w:t>Possible agreements</w:t>
            </w:r>
            <w:r>
              <w:rPr>
                <w:rFonts w:ascii="Times New Roman" w:hAnsi="Times New Roman" w:cs="Times New Roman"/>
                <w:b/>
                <w:lang w:val="en-US"/>
              </w:rPr>
              <w:t>]</w:t>
            </w:r>
            <w:r w:rsidR="00EF60FD" w:rsidRPr="007B3D49">
              <w:rPr>
                <w:rFonts w:ascii="Times New Roman" w:hAnsi="Times New Roman" w:cs="Times New Roman"/>
                <w:b/>
                <w:lang w:val="en-US"/>
              </w:rPr>
              <w:t>:</w:t>
            </w:r>
          </w:p>
          <w:p w14:paraId="3B94FB59" w14:textId="713F7310" w:rsidR="00EF60FD" w:rsidRPr="007B3D49" w:rsidRDefault="00EF60FD" w:rsidP="00C519C5">
            <w:pPr>
              <w:pStyle w:val="CommentText"/>
              <w:numPr>
                <w:ilvl w:val="0"/>
                <w:numId w:val="16"/>
              </w:numPr>
              <w:rPr>
                <w:rFonts w:ascii="Times New Roman" w:hAnsi="Times New Roman" w:cs="Times New Roman"/>
                <w:lang w:val="en-US"/>
              </w:rPr>
              <w:pPrChange w:id="79" w:author="Sorour Falahati" w:date="2018-03-01T18:52:00Z">
                <w:pPr>
                  <w:pStyle w:val="CommentText"/>
                  <w:numPr>
                    <w:numId w:val="50"/>
                  </w:numPr>
                  <w:tabs>
                    <w:tab w:val="num" w:pos="360"/>
                  </w:tabs>
                </w:pPr>
              </w:pPrChange>
            </w:pPr>
            <w:r w:rsidRPr="007B3D49">
              <w:rPr>
                <w:rFonts w:ascii="Times New Roman" w:hAnsi="Times New Roman" w:cs="Times New Roman"/>
                <w:lang w:val="en-US"/>
              </w:rPr>
              <w:t xml:space="preserve">Revise clause </w:t>
            </w:r>
            <w:r>
              <w:rPr>
                <w:rFonts w:ascii="Times New Roman" w:hAnsi="Times New Roman" w:cs="Times New Roman"/>
                <w:lang w:val="en-US"/>
              </w:rPr>
              <w:t>6.4.1.3.</w:t>
            </w:r>
            <w:r w:rsidR="0073746A">
              <w:rPr>
                <w:rFonts w:ascii="Times New Roman" w:hAnsi="Times New Roman" w:cs="Times New Roman"/>
                <w:lang w:val="en-US"/>
              </w:rPr>
              <w:t>3</w:t>
            </w:r>
            <w:r>
              <w:rPr>
                <w:rFonts w:ascii="Times New Roman" w:hAnsi="Times New Roman" w:cs="Times New Roman"/>
                <w:lang w:val="en-US"/>
              </w:rPr>
              <w:t xml:space="preserve">.1 </w:t>
            </w:r>
            <w:r w:rsidRPr="007B3D49">
              <w:rPr>
                <w:rFonts w:ascii="Times New Roman" w:hAnsi="Times New Roman" w:cs="Times New Roman"/>
                <w:lang w:val="en-US"/>
              </w:rPr>
              <w:t>in TS 38.21</w:t>
            </w:r>
            <w:r>
              <w:rPr>
                <w:rFonts w:ascii="Times New Roman" w:hAnsi="Times New Roman" w:cs="Times New Roman"/>
                <w:lang w:val="en-US"/>
              </w:rPr>
              <w:t>1</w:t>
            </w:r>
            <w:r w:rsidRPr="007B3D49">
              <w:rPr>
                <w:rFonts w:ascii="Times New Roman" w:hAnsi="Times New Roman" w:cs="Times New Roman"/>
                <w:lang w:val="en-US"/>
              </w:rPr>
              <w:t xml:space="preserve"> to</w:t>
            </w:r>
            <w:r>
              <w:rPr>
                <w:rFonts w:ascii="Times New Roman" w:hAnsi="Times New Roman" w:cs="Times New Roman"/>
                <w:lang w:val="en-US"/>
              </w:rPr>
              <w:t xml:space="preserve"> clarify the size of DMRS sequence</w:t>
            </w:r>
            <w:r w:rsidRPr="007B3D49">
              <w:rPr>
                <w:rFonts w:ascii="Times New Roman" w:hAnsi="Times New Roman" w:cs="Times New Roman"/>
                <w:lang w:val="en-US"/>
              </w:rPr>
              <w:t xml:space="preserve"> as the following: </w:t>
            </w:r>
          </w:p>
          <w:p w14:paraId="6F996113" w14:textId="6EE1E233" w:rsidR="00CA4560" w:rsidRDefault="00EF60FD" w:rsidP="007878B2">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-------------------------------Start of Text Proposal-------------------------------------------------------</w:t>
            </w:r>
          </w:p>
          <w:p w14:paraId="51683FF1" w14:textId="77777777" w:rsidR="00CA4560" w:rsidRPr="00327870" w:rsidRDefault="00CA4560" w:rsidP="00CA4560">
            <w:pPr>
              <w:keepNext/>
              <w:keepLines/>
              <w:spacing w:before="120" w:after="180"/>
              <w:outlineLvl w:val="5"/>
              <w:rPr>
                <w:rFonts w:ascii="Arial" w:eastAsia="Times New Roman" w:hAnsi="Arial"/>
                <w:szCs w:val="20"/>
                <w:lang w:val="en-US"/>
              </w:rPr>
            </w:pPr>
            <w:r w:rsidRPr="00327870">
              <w:rPr>
                <w:rFonts w:ascii="Arial" w:eastAsia="Times New Roman" w:hAnsi="Arial"/>
                <w:szCs w:val="20"/>
                <w:lang w:val="en-US"/>
              </w:rPr>
              <w:t>6.4.1.3.3.1</w:t>
            </w:r>
            <w:r w:rsidRPr="00327870">
              <w:rPr>
                <w:rFonts w:ascii="Arial" w:eastAsia="Times New Roman" w:hAnsi="Arial"/>
                <w:szCs w:val="20"/>
                <w:lang w:val="en-US"/>
              </w:rPr>
              <w:tab/>
              <w:t>Sequence generation</w:t>
            </w:r>
          </w:p>
          <w:p w14:paraId="2769ECC0" w14:textId="4B310D9C" w:rsidR="00CA4560" w:rsidRPr="00327870" w:rsidRDefault="00CA4560" w:rsidP="00CA4560">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The reference-signal sequence </w:t>
            </w:r>
            <w:r>
              <w:rPr>
                <w:rFonts w:ascii="Times New Roman" w:eastAsia="Times New Roman" w:hAnsi="Times New Roman"/>
                <w:noProof/>
                <w:position w:val="-10"/>
                <w:szCs w:val="20"/>
              </w:rPr>
              <w:drawing>
                <wp:inline distT="0" distB="0" distL="0" distR="0" wp14:anchorId="3B71B49A" wp14:editId="27463376">
                  <wp:extent cx="2952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327870">
              <w:rPr>
                <w:rFonts w:ascii="Times New Roman" w:eastAsia="Times New Roman" w:hAnsi="Times New Roman"/>
                <w:szCs w:val="20"/>
                <w:lang w:val="en-US"/>
              </w:rPr>
              <w:t xml:space="preserve"> shall be generated according to</w:t>
            </w:r>
          </w:p>
          <w:p w14:paraId="25AC4051" w14:textId="0200CE79" w:rsidR="00CA4560" w:rsidRDefault="00CA4560" w:rsidP="00CA4560">
            <w:pPr>
              <w:keepLines/>
              <w:tabs>
                <w:tab w:val="center" w:pos="4536"/>
                <w:tab w:val="right" w:pos="9072"/>
              </w:tabs>
              <w:spacing w:after="180"/>
              <w:jc w:val="center"/>
              <w:rPr>
                <w:rFonts w:ascii="Times New Roman" w:eastAsia="Times New Roman" w:hAnsi="Times New Roman"/>
                <w:noProof/>
                <w:szCs w:val="20"/>
              </w:rPr>
            </w:pPr>
            <w:r>
              <w:rPr>
                <w:rFonts w:ascii="Times New Roman" w:eastAsia="Times New Roman" w:hAnsi="Times New Roman"/>
                <w:noProof/>
                <w:position w:val="-12"/>
                <w:szCs w:val="20"/>
              </w:rPr>
              <w:drawing>
                <wp:inline distT="0" distB="0" distL="0" distR="0" wp14:anchorId="142A57C8" wp14:editId="4B0B0D0F">
                  <wp:extent cx="8667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051953">
              <w:rPr>
                <w:rFonts w:ascii="Times New Roman" w:eastAsia="Times New Roman" w:hAnsi="Times New Roman"/>
                <w:noProof/>
                <w:szCs w:val="20"/>
              </w:rPr>
              <w:t>,</w:t>
            </w:r>
          </w:p>
          <w:p w14:paraId="5C2C309A" w14:textId="77777777" w:rsidR="00CA4560" w:rsidRPr="00051953" w:rsidRDefault="00CA4560" w:rsidP="00CA4560">
            <w:pPr>
              <w:spacing w:after="180"/>
              <w:rPr>
                <w:rFonts w:ascii="Times New Roman" w:eastAsia="Times New Roman" w:hAnsi="Times New Roman"/>
                <w:szCs w:val="20"/>
              </w:rPr>
            </w:pPr>
            <m:oMathPara>
              <m:oMath>
                <m:r>
                  <w:rPr>
                    <w:rFonts w:ascii="Cambria Math" w:hAnsi="Cambria Math"/>
                    <w:color w:val="FF0000"/>
                    <w:lang w:eastAsia="zh-CN"/>
                  </w:rPr>
                  <m:t>m=0,1,…,</m:t>
                </m:r>
                <m:sSubSup>
                  <m:sSubSupPr>
                    <m:ctrlPr>
                      <w:rPr>
                        <w:rFonts w:ascii="Cambria Math" w:eastAsia="Calibri" w:hAnsi="Cambria Math"/>
                        <w:i/>
                        <w:color w:val="FF0000"/>
                        <w:lang w:eastAsia="zh-CN"/>
                      </w:rPr>
                    </m:ctrlPr>
                  </m:sSubSupPr>
                  <m:e>
                    <m:r>
                      <w:rPr>
                        <w:rFonts w:ascii="Cambria Math" w:hAnsi="Cambria Math"/>
                        <w:color w:val="FF0000"/>
                        <w:lang w:eastAsia="zh-CN"/>
                      </w:rPr>
                      <m:t>M</m:t>
                    </m:r>
                  </m:e>
                  <m:sub>
                    <m:r>
                      <w:rPr>
                        <w:rFonts w:ascii="Cambria Math" w:hAnsi="Cambria Math"/>
                        <w:color w:val="FF0000"/>
                        <w:lang w:eastAsia="zh-CN"/>
                      </w:rPr>
                      <m:t>SC</m:t>
                    </m:r>
                  </m:sub>
                  <m:sup>
                    <m:r>
                      <w:rPr>
                        <w:rFonts w:ascii="Cambria Math" w:hAnsi="Cambria Math"/>
                        <w:color w:val="FF0000"/>
                        <w:lang w:eastAsia="zh-CN"/>
                      </w:rPr>
                      <m:t>PUCCH,s</m:t>
                    </m:r>
                  </m:sup>
                </m:sSubSup>
              </m:oMath>
            </m:oMathPara>
          </w:p>
          <w:p w14:paraId="2651613C" w14:textId="618D69DB" w:rsidR="00CA4560" w:rsidRPr="00327870" w:rsidRDefault="00CA4560" w:rsidP="00CA4560">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where </w:t>
            </w:r>
            <m:oMath>
              <m:sSubSup>
                <m:sSubSupPr>
                  <m:ctrlPr>
                    <w:rPr>
                      <w:rFonts w:ascii="Cambria Math" w:eastAsia="Calibri" w:hAnsi="Cambria Math" w:cs="Times New Roman"/>
                      <w:i/>
                      <w:color w:val="FF0000"/>
                      <w:lang w:eastAsia="zh-CN"/>
                    </w:rPr>
                  </m:ctrlPr>
                </m:sSubSupPr>
                <m:e>
                  <m:r>
                    <w:rPr>
                      <w:rFonts w:ascii="Cambria Math" w:hAnsi="Cambria Math" w:cs="Times New Roman"/>
                      <w:color w:val="FF0000"/>
                      <w:lang w:eastAsia="zh-CN"/>
                    </w:rPr>
                    <m:t>M</m:t>
                  </m:r>
                </m:e>
                <m:sub>
                  <m:r>
                    <w:rPr>
                      <w:rFonts w:ascii="Cambria Math" w:hAnsi="Cambria Math" w:cs="Times New Roman"/>
                      <w:color w:val="FF0000"/>
                      <w:lang w:eastAsia="zh-CN"/>
                    </w:rPr>
                    <m:t>SC</m:t>
                  </m:r>
                </m:sub>
                <m:sup>
                  <m:r>
                    <w:rPr>
                      <w:rFonts w:ascii="Cambria Math" w:hAnsi="Cambria Math" w:cs="Times New Roman"/>
                      <w:color w:val="FF0000"/>
                      <w:lang w:eastAsia="zh-CN"/>
                    </w:rPr>
                    <m:t>PUCCH</m:t>
                  </m:r>
                  <m:r>
                    <w:rPr>
                      <w:rFonts w:ascii="Cambria Math" w:hAnsi="Cambria Math" w:cs="Times New Roman"/>
                      <w:color w:val="FF0000"/>
                      <w:lang w:val="en-US" w:eastAsia="zh-CN"/>
                    </w:rPr>
                    <m:t>,</m:t>
                  </m:r>
                  <m:r>
                    <w:rPr>
                      <w:rFonts w:ascii="Cambria Math" w:hAnsi="Cambria Math" w:cs="Times New Roman"/>
                      <w:color w:val="FF0000"/>
                      <w:lang w:eastAsia="zh-CN"/>
                    </w:rPr>
                    <m:t>s</m:t>
                  </m:r>
                </m:sup>
              </m:sSubSup>
            </m:oMath>
            <w:r w:rsidRPr="00DB6546">
              <w:rPr>
                <w:rFonts w:ascii="Times New Roman" w:hAnsi="Times New Roman" w:cs="Times New Roman"/>
                <w:color w:val="FF0000"/>
                <w:u w:val="single"/>
                <w:lang w:val="en-US"/>
              </w:rPr>
              <w:t xml:space="preserve">is given by clause 6.3.2.6.3 </w:t>
            </w:r>
            <w:r w:rsidRPr="00DB6546">
              <w:rPr>
                <w:rFonts w:ascii="Times New Roman" w:eastAsia="Times New Roman" w:hAnsi="Times New Roman" w:cs="Times New Roman"/>
                <w:color w:val="FF0000"/>
                <w:szCs w:val="20"/>
                <w:u w:val="single"/>
                <w:lang w:val="en-US"/>
              </w:rPr>
              <w:t>and</w:t>
            </w:r>
            <w:r w:rsidRPr="008869AF">
              <w:rPr>
                <w:rFonts w:ascii="Times New Roman" w:eastAsia="Times New Roman" w:hAnsi="Times New Roman"/>
                <w:color w:val="FF0000"/>
                <w:szCs w:val="20"/>
                <w:lang w:val="en-US"/>
              </w:rPr>
              <w:t xml:space="preserve"> </w:t>
            </w:r>
            <w:r>
              <w:rPr>
                <w:rFonts w:ascii="Times New Roman" w:eastAsia="Times New Roman" w:hAnsi="Times New Roman"/>
                <w:noProof/>
                <w:position w:val="-12"/>
                <w:szCs w:val="20"/>
              </w:rPr>
              <w:drawing>
                <wp:inline distT="0" distB="0" distL="0" distR="0" wp14:anchorId="37765359" wp14:editId="4C0471C5">
                  <wp:extent cx="8667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327870">
              <w:rPr>
                <w:rFonts w:ascii="Times New Roman" w:eastAsia="Times New Roman" w:hAnsi="Times New Roman"/>
                <w:szCs w:val="20"/>
                <w:lang w:val="en-US"/>
              </w:rPr>
              <w:t xml:space="preserve"> is given by clause 6.3.2.2. </w:t>
            </w:r>
          </w:p>
          <w:p w14:paraId="05B9940F" w14:textId="77777777" w:rsidR="00CA4560" w:rsidRDefault="00CA4560" w:rsidP="007878B2">
            <w:pPr>
              <w:pStyle w:val="CommentText"/>
              <w:rPr>
                <w:rFonts w:ascii="Times New Roman" w:hAnsi="Times New Roman" w:cs="Times New Roman"/>
                <w:color w:val="FF0000"/>
                <w:lang w:val="en-US"/>
              </w:rPr>
            </w:pPr>
          </w:p>
          <w:p w14:paraId="1A452232" w14:textId="6A2E1A73" w:rsidR="007878B2" w:rsidRPr="007B3D49" w:rsidRDefault="007878B2" w:rsidP="007878B2">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w:t>
            </w:r>
            <w:r>
              <w:rPr>
                <w:rFonts w:ascii="Times New Roman" w:hAnsi="Times New Roman" w:cs="Times New Roman"/>
                <w:color w:val="FF0000"/>
                <w:lang w:val="en-US"/>
              </w:rPr>
              <w:t>End</w:t>
            </w:r>
            <w:r w:rsidRPr="007B3D49">
              <w:rPr>
                <w:rFonts w:ascii="Times New Roman" w:hAnsi="Times New Roman" w:cs="Times New Roman"/>
                <w:color w:val="FF0000"/>
                <w:lang w:val="en-US"/>
              </w:rPr>
              <w:t xml:space="preserve"> of Text Proposal-------------------------------------------------------</w:t>
            </w:r>
          </w:p>
          <w:p w14:paraId="25D2528E" w14:textId="77777777" w:rsidR="00495993" w:rsidRDefault="00495993" w:rsidP="008869AF">
            <w:pPr>
              <w:keepNext/>
              <w:keepLines/>
              <w:spacing w:before="60" w:after="180"/>
              <w:jc w:val="center"/>
              <w:rPr>
                <w:rFonts w:ascii="Arial" w:eastAsia="Times New Roman" w:hAnsi="Arial"/>
                <w:color w:val="FF0000"/>
                <w:sz w:val="28"/>
                <w:szCs w:val="28"/>
                <w:highlight w:val="yellow"/>
                <w:lang w:eastAsia="zh-CN"/>
              </w:rPr>
            </w:pPr>
          </w:p>
          <w:p w14:paraId="37FE6920" w14:textId="77777777" w:rsidR="00495993" w:rsidRDefault="00495993" w:rsidP="00EF60FD">
            <w:pPr>
              <w:rPr>
                <w:lang w:val="en-GB" w:eastAsia="zh-CN"/>
              </w:rPr>
            </w:pPr>
          </w:p>
        </w:tc>
      </w:tr>
    </w:tbl>
    <w:p w14:paraId="319DECA4" w14:textId="77777777" w:rsidR="0068550D" w:rsidRDefault="0068550D">
      <w:pPr>
        <w:pStyle w:val="Heading2"/>
      </w:pPr>
      <w:r>
        <w:t>SR indication</w:t>
      </w:r>
    </w:p>
    <w:p w14:paraId="128C2453" w14:textId="2ECD9587" w:rsidR="0068550D" w:rsidRPr="00B34756" w:rsidRDefault="0068550D" w:rsidP="0068550D">
      <w:pPr>
        <w:rPr>
          <w:rFonts w:ascii="Times New Roman" w:hAnsi="Times New Roman" w:cs="Times New Roman"/>
          <w:szCs w:val="20"/>
          <w:lang w:val="en-US" w:eastAsia="zh-CN"/>
        </w:rPr>
      </w:pPr>
      <w:r w:rsidRPr="00B34756">
        <w:rPr>
          <w:rFonts w:ascii="Times New Roman" w:hAnsi="Times New Roman" w:cs="Times New Roman"/>
          <w:szCs w:val="20"/>
          <w:lang w:val="en-US" w:eastAsia="zh-CN"/>
        </w:rPr>
        <w:t>In the MAC specification TS 38.321, section 5.4.4, there is a note:</w:t>
      </w:r>
    </w:p>
    <w:p w14:paraId="255A4857" w14:textId="0B16967A" w:rsidR="0068550D" w:rsidRPr="00BC12EF" w:rsidRDefault="0068550D" w:rsidP="0068550D">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59B1C383" w14:textId="4001E5C5" w:rsidR="00AC2BD5" w:rsidRDefault="0068550D" w:rsidP="0068550D">
      <w:pPr>
        <w:rPr>
          <w:rFonts w:ascii="Times New Roman" w:hAnsi="Times New Roman" w:cs="Times New Roman"/>
          <w:szCs w:val="20"/>
          <w:lang w:val="en-GB" w:eastAsia="zh-CN"/>
        </w:rPr>
      </w:pPr>
      <w:r w:rsidRPr="00BC12EF">
        <w:rPr>
          <w:rFonts w:ascii="Times New Roman" w:hAnsi="Times New Roman" w:cs="Times New Roman"/>
          <w:szCs w:val="20"/>
          <w:lang w:val="en-GB" w:eastAsia="zh-CN"/>
        </w:rPr>
        <w:t xml:space="preserve">In cases that the </w:t>
      </w:r>
      <w:r w:rsidR="001D08C0">
        <w:rPr>
          <w:rFonts w:ascii="Times New Roman" w:hAnsi="Times New Roman" w:cs="Times New Roman"/>
          <w:szCs w:val="20"/>
          <w:lang w:val="en-GB" w:eastAsia="zh-CN"/>
        </w:rPr>
        <w:t xml:space="preserve">SR </w:t>
      </w:r>
      <w:r w:rsidRPr="00BC12EF">
        <w:rPr>
          <w:rFonts w:ascii="Times New Roman" w:hAnsi="Times New Roman" w:cs="Times New Roman"/>
          <w:szCs w:val="20"/>
          <w:lang w:val="en-GB" w:eastAsia="zh-CN"/>
        </w:rPr>
        <w:t>PUCCH resources overlap in time, RAN2 has assumed that the gNB can determine which SR configuration triggered the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w:t>
      </w:r>
      <w:r w:rsidR="00AC2BD5">
        <w:rPr>
          <w:rFonts w:ascii="Times New Roman" w:hAnsi="Times New Roman" w:cs="Times New Roman"/>
          <w:szCs w:val="20"/>
          <w:lang w:val="en-GB" w:eastAsia="zh-CN"/>
        </w:rPr>
        <w:t>made the following agreements:</w:t>
      </w:r>
    </w:p>
    <w:p w14:paraId="5D4446BF" w14:textId="72B5B961" w:rsidR="00AC2BD5" w:rsidRPr="007B69ED" w:rsidRDefault="00AC2BD5" w:rsidP="007B69ED">
      <w:pPr>
        <w:shd w:val="clear" w:color="auto" w:fill="D0CECE" w:themeFill="background2" w:themeFillShade="E6"/>
        <w:rPr>
          <w:szCs w:val="20"/>
          <w:u w:val="single"/>
        </w:rPr>
      </w:pPr>
      <w:r w:rsidRPr="007B69ED">
        <w:rPr>
          <w:szCs w:val="20"/>
          <w:highlight w:val="green"/>
          <w:u w:val="single"/>
        </w:rPr>
        <w:t>Agreements (RAN1#AH01)</w:t>
      </w:r>
      <w:r w:rsidRPr="007B69ED">
        <w:rPr>
          <w:szCs w:val="20"/>
          <w:u w:val="single"/>
        </w:rPr>
        <w:t>:</w:t>
      </w:r>
    </w:p>
    <w:p w14:paraId="1F5AE774" w14:textId="77777777" w:rsidR="00AC2BD5" w:rsidRPr="00EB0C9A" w:rsidRDefault="00AC2BD5" w:rsidP="00C519C5">
      <w:pPr>
        <w:numPr>
          <w:ilvl w:val="0"/>
          <w:numId w:val="17"/>
        </w:numPr>
        <w:shd w:val="clear" w:color="auto" w:fill="D0CECE" w:themeFill="background2" w:themeFillShade="E6"/>
        <w:spacing w:after="120" w:line="240" w:lineRule="auto"/>
        <w:jc w:val="both"/>
        <w:rPr>
          <w:rFonts w:ascii="Times New Roman" w:hAnsi="Times New Roman"/>
          <w:b/>
          <w:szCs w:val="20"/>
          <w:lang w:val="x-none"/>
        </w:rPr>
        <w:pPrChange w:id="80" w:author="Sorour Falahati" w:date="2018-03-01T18:52:00Z">
          <w:pPr>
            <w:numPr>
              <w:numId w:val="51"/>
            </w:numPr>
            <w:shd w:val="clear" w:color="auto" w:fill="D0CECE" w:themeFill="background2" w:themeFillShade="E6"/>
            <w:tabs>
              <w:tab w:val="num" w:pos="360"/>
            </w:tabs>
            <w:spacing w:after="120" w:line="240" w:lineRule="auto"/>
            <w:jc w:val="both"/>
          </w:pPr>
        </w:pPrChange>
      </w:pPr>
      <w:r w:rsidRPr="007B69ED">
        <w:rPr>
          <w:rFonts w:ascii="Times New Roman" w:hAnsi="Times New Roman"/>
          <w:szCs w:val="20"/>
          <w:lang w:val="en-US"/>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D6E0D5A" w14:textId="77777777" w:rsidR="00AC2BD5" w:rsidRPr="00EB0C9A" w:rsidRDefault="00AC2BD5" w:rsidP="00C519C5">
      <w:pPr>
        <w:pStyle w:val="ListParagraph"/>
        <w:numPr>
          <w:ilvl w:val="1"/>
          <w:numId w:val="17"/>
        </w:numPr>
        <w:shd w:val="clear" w:color="auto" w:fill="D0CECE" w:themeFill="background2" w:themeFillShade="E6"/>
        <w:spacing w:after="120" w:line="240" w:lineRule="auto"/>
        <w:jc w:val="both"/>
        <w:rPr>
          <w:rFonts w:ascii="Times New Roman" w:hAnsi="Times New Roman"/>
          <w:b/>
          <w:szCs w:val="20"/>
          <w:lang w:val="x-none"/>
        </w:rPr>
        <w:pPrChange w:id="81" w:author="Sorour Falahati" w:date="2018-03-01T18:52:00Z">
          <w:pPr>
            <w:pStyle w:val="ListParagraph"/>
            <w:numPr>
              <w:ilvl w:val="1"/>
              <w:numId w:val="51"/>
            </w:numPr>
            <w:shd w:val="clear" w:color="auto" w:fill="D0CECE" w:themeFill="background2" w:themeFillShade="E6"/>
            <w:tabs>
              <w:tab w:val="num" w:pos="360"/>
            </w:tabs>
            <w:spacing w:after="120" w:line="240" w:lineRule="auto"/>
            <w:jc w:val="both"/>
          </w:pPr>
        </w:pPrChange>
      </w:pPr>
      <w:r w:rsidRPr="007B69ED">
        <w:rPr>
          <w:rFonts w:ascii="Times New Roman" w:hAnsi="Times New Roman"/>
          <w:szCs w:val="20"/>
          <w:lang w:val="en-US"/>
        </w:rPr>
        <w:t>Note: X is used to indicated both the presence or absence of SR and which of the K configured SR is embedded.</w:t>
      </w:r>
    </w:p>
    <w:p w14:paraId="02032917" w14:textId="77777777" w:rsidR="00AC2BD5" w:rsidRPr="007B69ED" w:rsidRDefault="00AC2BD5" w:rsidP="00C519C5">
      <w:pPr>
        <w:pStyle w:val="ListParagraph"/>
        <w:numPr>
          <w:ilvl w:val="2"/>
          <w:numId w:val="17"/>
        </w:numPr>
        <w:shd w:val="clear" w:color="auto" w:fill="D0CECE" w:themeFill="background2" w:themeFillShade="E6"/>
        <w:spacing w:after="120" w:line="240" w:lineRule="auto"/>
        <w:jc w:val="both"/>
        <w:rPr>
          <w:rFonts w:ascii="Times New Roman" w:hAnsi="Times New Roman"/>
          <w:szCs w:val="20"/>
          <w:highlight w:val="yellow"/>
          <w:lang w:val="en-US"/>
        </w:rPr>
        <w:pPrChange w:id="82" w:author="Sorour Falahati" w:date="2018-03-01T18:52:00Z">
          <w:pPr>
            <w:pStyle w:val="ListParagraph"/>
            <w:numPr>
              <w:ilvl w:val="2"/>
              <w:numId w:val="51"/>
            </w:numPr>
            <w:shd w:val="clear" w:color="auto" w:fill="D0CECE" w:themeFill="background2" w:themeFillShade="E6"/>
            <w:tabs>
              <w:tab w:val="num" w:pos="360"/>
            </w:tabs>
            <w:spacing w:after="120" w:line="240" w:lineRule="auto"/>
            <w:jc w:val="both"/>
          </w:pPr>
        </w:pPrChange>
      </w:pPr>
      <w:r w:rsidRPr="007B69ED">
        <w:rPr>
          <w:rFonts w:ascii="Times New Roman" w:hAnsi="Times New Roman"/>
          <w:szCs w:val="20"/>
          <w:highlight w:val="yellow"/>
          <w:lang w:val="en-US"/>
        </w:rPr>
        <w:t>FFS: X=ceil(log2(K+1))</w:t>
      </w:r>
    </w:p>
    <w:p w14:paraId="4E4C0057" w14:textId="77777777" w:rsidR="00AC2BD5" w:rsidRPr="007B69ED" w:rsidRDefault="00AC2BD5" w:rsidP="00C519C5">
      <w:pPr>
        <w:pStyle w:val="ListParagraph"/>
        <w:numPr>
          <w:ilvl w:val="0"/>
          <w:numId w:val="17"/>
        </w:numPr>
        <w:shd w:val="clear" w:color="auto" w:fill="D0CECE" w:themeFill="background2" w:themeFillShade="E6"/>
        <w:spacing w:after="120" w:line="240" w:lineRule="auto"/>
        <w:jc w:val="both"/>
        <w:rPr>
          <w:rFonts w:ascii="Times New Roman" w:hAnsi="Times New Roman"/>
          <w:szCs w:val="20"/>
          <w:highlight w:val="yellow"/>
        </w:rPr>
        <w:pPrChange w:id="83" w:author="Sorour Falahati" w:date="2018-03-01T18:52:00Z">
          <w:pPr>
            <w:pStyle w:val="ListParagraph"/>
            <w:numPr>
              <w:numId w:val="51"/>
            </w:numPr>
            <w:shd w:val="clear" w:color="auto" w:fill="D0CECE" w:themeFill="background2" w:themeFillShade="E6"/>
            <w:tabs>
              <w:tab w:val="num" w:pos="360"/>
            </w:tabs>
            <w:spacing w:after="120" w:line="240" w:lineRule="auto"/>
            <w:jc w:val="both"/>
          </w:pPr>
        </w:pPrChange>
      </w:pPr>
      <w:r w:rsidRPr="007B69ED">
        <w:rPr>
          <w:rFonts w:ascii="Times New Roman" w:hAnsi="Times New Roman"/>
          <w:szCs w:val="20"/>
          <w:highlight w:val="yellow"/>
        </w:rPr>
        <w:t>FFS PUCCH formats 0 &amp; 1</w:t>
      </w:r>
    </w:p>
    <w:p w14:paraId="5C631D58" w14:textId="1F2EEB81" w:rsidR="00AC2BD5" w:rsidRDefault="00AC2BD5" w:rsidP="0068550D">
      <w:pPr>
        <w:rPr>
          <w:rFonts w:ascii="Times New Roman" w:hAnsi="Times New Roman" w:cs="Times New Roman"/>
          <w:szCs w:val="20"/>
          <w:lang w:val="en-GB" w:eastAsia="zh-CN"/>
        </w:rPr>
      </w:pPr>
      <w:r>
        <w:rPr>
          <w:rFonts w:ascii="Times New Roman" w:hAnsi="Times New Roman" w:cs="Times New Roman"/>
          <w:szCs w:val="20"/>
          <w:lang w:val="en-GB" w:eastAsia="zh-CN"/>
        </w:rPr>
        <w:lastRenderedPageBreak/>
        <w:t xml:space="preserve">Companies </w:t>
      </w:r>
      <w:r w:rsidR="00C405CE">
        <w:rPr>
          <w:rFonts w:ascii="Times New Roman" w:hAnsi="Times New Roman" w:cs="Times New Roman"/>
          <w:szCs w:val="20"/>
          <w:lang w:val="en-GB" w:eastAsia="zh-CN"/>
        </w:rPr>
        <w:t xml:space="preserve">(E//, CATT, Samsung, Nokia) </w:t>
      </w:r>
      <w:r>
        <w:rPr>
          <w:rFonts w:ascii="Times New Roman" w:hAnsi="Times New Roman" w:cs="Times New Roman"/>
          <w:szCs w:val="20"/>
          <w:lang w:val="en-GB" w:eastAsia="zh-CN"/>
        </w:rPr>
        <w:t>have provided solutions to address the open issues to resolve determination of SR identity at gNB when the corresponding SR is multiplexed with other UCI on a PUCCH resource.</w:t>
      </w:r>
    </w:p>
    <w:p w14:paraId="5D84FD42" w14:textId="11A63EDA" w:rsidR="00AC2BD5" w:rsidRDefault="00AC2BD5" w:rsidP="007B69ED">
      <w:pPr>
        <w:pStyle w:val="Heading3"/>
      </w:pPr>
      <w:r>
        <w:t>SR multiplexed with AN/CSI on PUCCH format 2, 3 or 4</w:t>
      </w:r>
    </w:p>
    <w:p w14:paraId="55158CD1" w14:textId="53A4F355" w:rsidR="00AC2BD5" w:rsidRDefault="00AC2BD5" w:rsidP="00AC2BD5">
      <w:pPr>
        <w:rPr>
          <w:rFonts w:ascii="Times New Roman" w:hAnsi="Times New Roman" w:cs="Times New Roman"/>
          <w:szCs w:val="20"/>
          <w:lang w:val="en-GB" w:eastAsia="zh-CN"/>
        </w:rPr>
      </w:pPr>
      <w:r>
        <w:rPr>
          <w:rFonts w:ascii="Times New Roman" w:hAnsi="Times New Roman" w:cs="Times New Roman"/>
          <w:szCs w:val="20"/>
          <w:lang w:val="en-GB" w:eastAsia="zh-CN"/>
        </w:rPr>
        <w:t>Based on the agreement, X bits are transmitted to determine the identity of the SR being triggered. The remaining open issue is how the X bits are constructed. Companies have provided</w:t>
      </w:r>
      <w:r w:rsidR="002B2268">
        <w:rPr>
          <w:rFonts w:ascii="Times New Roman" w:hAnsi="Times New Roman" w:cs="Times New Roman"/>
          <w:szCs w:val="20"/>
          <w:lang w:val="en-GB" w:eastAsia="zh-CN"/>
        </w:rPr>
        <w:t xml:space="preserve"> similar proposals in general </w:t>
      </w:r>
      <w:r>
        <w:rPr>
          <w:rFonts w:ascii="Times New Roman" w:hAnsi="Times New Roman" w:cs="Times New Roman"/>
          <w:szCs w:val="20"/>
          <w:lang w:val="en-GB" w:eastAsia="zh-CN"/>
        </w:rPr>
        <w:t xml:space="preserve">which are </w:t>
      </w:r>
      <w:r w:rsidR="00291EB6">
        <w:rPr>
          <w:rFonts w:ascii="Times New Roman" w:hAnsi="Times New Roman" w:cs="Times New Roman"/>
          <w:szCs w:val="20"/>
          <w:lang w:val="en-GB" w:eastAsia="zh-CN"/>
        </w:rPr>
        <w:t>listed</w:t>
      </w:r>
      <w:r>
        <w:rPr>
          <w:rFonts w:ascii="Times New Roman" w:hAnsi="Times New Roman" w:cs="Times New Roman"/>
          <w:szCs w:val="20"/>
          <w:lang w:val="en-GB" w:eastAsia="zh-CN"/>
        </w:rPr>
        <w:t xml:space="preserve"> below:</w:t>
      </w:r>
    </w:p>
    <w:p w14:paraId="589261E2" w14:textId="37802051" w:rsidR="00E911FE" w:rsidRPr="007B69ED" w:rsidRDefault="00E911FE" w:rsidP="007B69ED">
      <w:pPr>
        <w:pStyle w:val="ListParagraph"/>
        <w:ind w:left="360"/>
        <w:rPr>
          <w:rFonts w:ascii="Times New Roman" w:hAnsi="Times New Roman" w:cs="Times New Roman"/>
          <w:szCs w:val="20"/>
          <w:lang w:val="en-GB" w:eastAsia="zh-CN"/>
        </w:rPr>
      </w:pPr>
    </w:p>
    <w:p w14:paraId="60603B16" w14:textId="77777777" w:rsidR="002F514D" w:rsidRPr="008869AF" w:rsidRDefault="005C7A95" w:rsidP="006C52E8">
      <w:pPr>
        <w:pStyle w:val="BodyText"/>
        <w:rPr>
          <w:rFonts w:ascii="Times New Roman" w:eastAsia="SimSun" w:hAnsi="Times New Roman" w:cs="Times New Roman"/>
          <w:b/>
          <w:iCs/>
          <w:szCs w:val="20"/>
          <w:lang w:val="en-US" w:eastAsia="zh-CN"/>
        </w:rPr>
      </w:pPr>
      <w:r w:rsidRPr="008869AF">
        <w:rPr>
          <w:rFonts w:ascii="Times New Roman" w:eastAsia="SimSun" w:hAnsi="Times New Roman" w:cs="Times New Roman"/>
          <w:b/>
          <w:iCs/>
          <w:szCs w:val="20"/>
          <w:lang w:val="en-US" w:eastAsia="zh-CN"/>
        </w:rPr>
        <w:t>Proposal</w:t>
      </w:r>
      <w:r w:rsidR="002F514D" w:rsidRPr="008869AF">
        <w:rPr>
          <w:rFonts w:ascii="Times New Roman" w:eastAsia="SimSun" w:hAnsi="Times New Roman" w:cs="Times New Roman"/>
          <w:b/>
          <w:iCs/>
          <w:szCs w:val="20"/>
          <w:lang w:val="en-US" w:eastAsia="zh-CN"/>
        </w:rPr>
        <w:t>s</w:t>
      </w:r>
      <w:r w:rsidRPr="008869AF">
        <w:rPr>
          <w:rFonts w:ascii="Times New Roman" w:eastAsia="SimSun" w:hAnsi="Times New Roman" w:cs="Times New Roman"/>
          <w:b/>
          <w:iCs/>
          <w:szCs w:val="20"/>
          <w:lang w:val="en-US" w:eastAsia="zh-CN"/>
        </w:rPr>
        <w:t xml:space="preserve"> (CATT): </w:t>
      </w:r>
    </w:p>
    <w:p w14:paraId="0351B1AD" w14:textId="68AE8029" w:rsidR="00291EB6" w:rsidRPr="006C52E8" w:rsidRDefault="005C7A95" w:rsidP="00C519C5">
      <w:pPr>
        <w:pStyle w:val="BodyText"/>
        <w:numPr>
          <w:ilvl w:val="1"/>
          <w:numId w:val="18"/>
        </w:numPr>
        <w:rPr>
          <w:rFonts w:ascii="Times New Roman" w:eastAsia="SimSun" w:hAnsi="Times New Roman" w:cs="Times New Roman"/>
          <w:b/>
          <w:i/>
          <w:iCs/>
          <w:szCs w:val="20"/>
          <w:lang w:val="en-US" w:eastAsia="zh-CN"/>
        </w:rPr>
        <w:pPrChange w:id="84" w:author="Sorour Falahati" w:date="2018-03-01T18:52:00Z">
          <w:pPr>
            <w:pStyle w:val="BodyText"/>
            <w:numPr>
              <w:ilvl w:val="1"/>
              <w:numId w:val="52"/>
            </w:numPr>
            <w:tabs>
              <w:tab w:val="num" w:pos="360"/>
            </w:tabs>
          </w:pPr>
        </w:pPrChange>
      </w:pPr>
      <w:r w:rsidRPr="006C52E8">
        <w:rPr>
          <w:rFonts w:ascii="Times New Roman" w:eastAsia="SimSun" w:hAnsi="Times New Roman" w:cs="Times New Roman"/>
          <w:iCs/>
          <w:szCs w:val="20"/>
          <w:lang w:val="en-US" w:eastAsia="zh-CN"/>
        </w:rPr>
        <w:t>Negative SR state should be assumed when doing the channel coding of HARQ or HARQ-ACK+CSI if UE does not know there is a positive SR.</w:t>
      </w:r>
    </w:p>
    <w:p w14:paraId="135A6D65" w14:textId="4CA3F1A9" w:rsidR="002F514D" w:rsidRPr="008869AF" w:rsidRDefault="00E911FE" w:rsidP="00E911FE">
      <w:pPr>
        <w:spacing w:after="40"/>
        <w:jc w:val="both"/>
        <w:rPr>
          <w:rFonts w:ascii="Times New Roman" w:hAnsi="Times New Roman" w:cs="Times New Roman"/>
          <w:b/>
          <w:lang w:val="x-none"/>
        </w:rPr>
      </w:pPr>
      <w:r w:rsidRPr="008869AF">
        <w:rPr>
          <w:rFonts w:ascii="Times New Roman" w:hAnsi="Times New Roman" w:cs="Times New Roman"/>
          <w:b/>
          <w:lang w:val="x-none"/>
        </w:rPr>
        <w:t xml:space="preserve">Proposal </w:t>
      </w:r>
      <w:r w:rsidRPr="008869AF">
        <w:rPr>
          <w:rFonts w:ascii="Times New Roman" w:hAnsi="Times New Roman" w:cs="Times New Roman"/>
          <w:b/>
          <w:lang w:val="en-US"/>
        </w:rPr>
        <w:t>(Samsung)</w:t>
      </w:r>
      <w:r w:rsidRPr="008869AF">
        <w:rPr>
          <w:rFonts w:ascii="Times New Roman" w:hAnsi="Times New Roman" w:cs="Times New Roman"/>
          <w:b/>
          <w:lang w:val="x-none"/>
        </w:rPr>
        <w:t xml:space="preserve">: </w:t>
      </w:r>
    </w:p>
    <w:p w14:paraId="1D77D5F7" w14:textId="286F7426" w:rsidR="002F514D" w:rsidRPr="00595C95" w:rsidRDefault="00E911FE" w:rsidP="00C519C5">
      <w:pPr>
        <w:pStyle w:val="ListParagraph"/>
        <w:numPr>
          <w:ilvl w:val="0"/>
          <w:numId w:val="21"/>
        </w:numPr>
        <w:spacing w:after="40"/>
        <w:jc w:val="both"/>
        <w:rPr>
          <w:rFonts w:ascii="Times New Roman" w:hAnsi="Times New Roman" w:cs="Times New Roman"/>
          <w:lang w:val="en-US"/>
        </w:rPr>
        <w:pPrChange w:id="85" w:author="Sorour Falahati" w:date="2018-03-01T18:52:00Z">
          <w:pPr>
            <w:pStyle w:val="ListParagraph"/>
            <w:numPr>
              <w:numId w:val="57"/>
            </w:numPr>
            <w:tabs>
              <w:tab w:val="num" w:pos="360"/>
            </w:tabs>
            <w:spacing w:after="40"/>
            <w:jc w:val="both"/>
          </w:pPr>
        </w:pPrChange>
      </w:pPr>
      <w:r w:rsidRPr="006C52E8">
        <w:rPr>
          <w:rFonts w:ascii="Times New Roman" w:hAnsi="Times New Roman" w:cs="Times New Roman"/>
          <w:lang w:val="en-US"/>
        </w:rPr>
        <w:t>When a UE has K SRs configured in a same time position,</w:t>
      </w:r>
    </w:p>
    <w:p w14:paraId="4B0FA581" w14:textId="215D905C" w:rsidR="00E911FE" w:rsidRPr="006C52E8" w:rsidRDefault="00E911FE" w:rsidP="00C519C5">
      <w:pPr>
        <w:pStyle w:val="ListParagraph"/>
        <w:numPr>
          <w:ilvl w:val="2"/>
          <w:numId w:val="21"/>
        </w:numPr>
        <w:spacing w:after="40"/>
        <w:jc w:val="both"/>
        <w:rPr>
          <w:rFonts w:ascii="Times New Roman" w:hAnsi="Times New Roman" w:cs="Times New Roman"/>
          <w:lang w:val="en-US"/>
        </w:rPr>
        <w:pPrChange w:id="86" w:author="Sorour Falahati" w:date="2018-03-01T18:52:00Z">
          <w:pPr>
            <w:pStyle w:val="ListParagraph"/>
            <w:numPr>
              <w:ilvl w:val="2"/>
              <w:numId w:val="57"/>
            </w:numPr>
            <w:tabs>
              <w:tab w:val="num" w:pos="360"/>
            </w:tabs>
            <w:spacing w:after="40"/>
            <w:jc w:val="both"/>
          </w:pPr>
        </w:pPrChange>
      </w:pPr>
      <w:r w:rsidRPr="006C52E8">
        <w:rPr>
          <w:rFonts w:ascii="Times New Roman" w:hAnsi="Times New Roman" w:cs="Times New Roman"/>
          <w:lang w:val="en-US"/>
        </w:rPr>
        <w:t>X=ceil(log2(K+1)) bits to indicated both the presence or absence of SR and which of the K configured SRs is embedded.</w:t>
      </w:r>
    </w:p>
    <w:p w14:paraId="324D154A" w14:textId="77777777" w:rsidR="00E911FE" w:rsidRPr="006C52E8" w:rsidRDefault="00E911FE" w:rsidP="00C519C5">
      <w:pPr>
        <w:numPr>
          <w:ilvl w:val="2"/>
          <w:numId w:val="19"/>
        </w:numPr>
        <w:spacing w:after="80" w:line="240" w:lineRule="auto"/>
        <w:jc w:val="both"/>
        <w:rPr>
          <w:rFonts w:ascii="Times New Roman" w:hAnsi="Times New Roman" w:cs="Times New Roman"/>
          <w:b/>
          <w:i/>
          <w:lang w:val="en-US"/>
        </w:rPr>
        <w:pPrChange w:id="87" w:author="Sorour Falahati" w:date="2018-03-01T18:52:00Z">
          <w:pPr>
            <w:numPr>
              <w:ilvl w:val="2"/>
              <w:numId w:val="54"/>
            </w:numPr>
            <w:tabs>
              <w:tab w:val="num" w:pos="360"/>
            </w:tabs>
            <w:spacing w:after="80" w:line="240" w:lineRule="auto"/>
            <w:jc w:val="both"/>
          </w:pPr>
        </w:pPrChange>
      </w:pPr>
      <w:r w:rsidRPr="006C52E8">
        <w:rPr>
          <w:rFonts w:ascii="Times New Roman" w:hAnsi="Times New Roman" w:cs="Times New Roman"/>
          <w:lang w:val="en-US"/>
        </w:rPr>
        <w:t>Value 0 of the X bits is mapped to absence of any SR, while value k of the X bits is mapped to k-th SR imbedded. The K SRs in a time position is sorted according to the order when the M SRs are configured</w:t>
      </w:r>
      <w:r w:rsidRPr="006C52E8">
        <w:rPr>
          <w:rFonts w:ascii="Times New Roman" w:hAnsi="Times New Roman" w:cs="Times New Roman"/>
          <w:b/>
          <w:i/>
          <w:lang w:val="en-US"/>
        </w:rPr>
        <w:t>.</w:t>
      </w:r>
    </w:p>
    <w:p w14:paraId="5A9FA8AF" w14:textId="56C7ACB8" w:rsidR="002F514D" w:rsidRPr="008869AF" w:rsidRDefault="00E911FE" w:rsidP="00845B8C">
      <w:pPr>
        <w:jc w:val="both"/>
        <w:rPr>
          <w:rFonts w:ascii="Times New Roman" w:eastAsia="MS Mincho" w:hAnsi="Times New Roman" w:cs="Times New Roman"/>
          <w:b/>
          <w:bCs/>
          <w:iCs/>
          <w:lang w:val="en-US" w:eastAsia="ja-JP"/>
        </w:rPr>
      </w:pPr>
      <w:r w:rsidRPr="008869AF">
        <w:rPr>
          <w:rFonts w:ascii="Times New Roman" w:eastAsia="MS Mincho" w:hAnsi="Times New Roman" w:cs="Times New Roman"/>
          <w:b/>
          <w:bCs/>
          <w:iCs/>
          <w:lang w:val="en-US" w:eastAsia="ja-JP"/>
        </w:rPr>
        <w:t>Proposal</w:t>
      </w:r>
      <w:r w:rsidR="002F514D" w:rsidRPr="008869AF">
        <w:rPr>
          <w:rFonts w:ascii="Times New Roman" w:eastAsia="MS Mincho" w:hAnsi="Times New Roman" w:cs="Times New Roman"/>
          <w:b/>
          <w:bCs/>
          <w:iCs/>
          <w:lang w:val="en-US" w:eastAsia="ja-JP"/>
        </w:rPr>
        <w:t xml:space="preserve"> </w:t>
      </w:r>
      <w:r w:rsidRPr="008869AF">
        <w:rPr>
          <w:rFonts w:ascii="Times New Roman" w:eastAsia="MS Mincho" w:hAnsi="Times New Roman" w:cs="Times New Roman"/>
          <w:b/>
          <w:bCs/>
          <w:iCs/>
          <w:lang w:val="en-US" w:eastAsia="ja-JP"/>
        </w:rPr>
        <w:t xml:space="preserve">(Nokia): </w:t>
      </w:r>
    </w:p>
    <w:p w14:paraId="1B421D20" w14:textId="5ACBE1BB" w:rsidR="00291EB6" w:rsidRPr="006C52E8" w:rsidRDefault="00E911FE" w:rsidP="00C519C5">
      <w:pPr>
        <w:pStyle w:val="ListParagraph"/>
        <w:numPr>
          <w:ilvl w:val="0"/>
          <w:numId w:val="19"/>
        </w:numPr>
        <w:ind w:left="993" w:hanging="426"/>
        <w:jc w:val="both"/>
        <w:rPr>
          <w:rFonts w:ascii="Times New Roman" w:hAnsi="Times New Roman" w:cs="Times New Roman"/>
          <w:lang w:val="en-US"/>
        </w:rPr>
        <w:pPrChange w:id="88" w:author="Sorour Falahati" w:date="2018-03-01T18:52:00Z">
          <w:pPr>
            <w:pStyle w:val="ListParagraph"/>
            <w:numPr>
              <w:numId w:val="54"/>
            </w:numPr>
            <w:tabs>
              <w:tab w:val="num" w:pos="360"/>
            </w:tabs>
            <w:ind w:left="993" w:hanging="426"/>
            <w:jc w:val="both"/>
          </w:pPr>
        </w:pPrChange>
      </w:pPr>
      <w:r w:rsidRPr="006C52E8">
        <w:rPr>
          <w:rFonts w:ascii="Times New Roman" w:eastAsia="MS Mincho" w:hAnsi="Times New Roman" w:cs="Times New Roman"/>
          <w:bCs/>
          <w:iCs/>
          <w:lang w:val="en-US" w:eastAsia="ja-JP"/>
        </w:rPr>
        <w:t xml:space="preserve">When UCI transmission using PUCCH format 2 </w:t>
      </w:r>
      <w:r w:rsidRPr="006C52E8">
        <w:rPr>
          <w:rFonts w:ascii="Times New Roman" w:eastAsia="MS Mincho" w:hAnsi="Times New Roman" w:cs="Times New Roman"/>
          <w:bCs/>
          <w:iCs/>
          <w:u w:val="single"/>
          <w:lang w:val="en-US" w:eastAsia="ja-JP"/>
        </w:rPr>
        <w:t>partially</w:t>
      </w:r>
      <w:r w:rsidRPr="006C52E8">
        <w:rPr>
          <w:rFonts w:ascii="Times New Roman" w:eastAsia="MS Mincho" w:hAnsi="Times New Roman" w:cs="Times New Roman"/>
          <w:bCs/>
          <w:iCs/>
          <w:lang w:val="en-US" w:eastAsia="ja-JP"/>
        </w:rPr>
        <w:t xml:space="preserve"> overlaps in time with K occasions for SR transmission each configured to use PUCCH format 0, X bits </w:t>
      </w:r>
      <w:r w:rsidRPr="006C52E8">
        <w:rPr>
          <w:rFonts w:ascii="Times New Roman" w:hAnsi="Times New Roman" w:cs="Times New Roman"/>
          <w:lang w:val="en-US"/>
        </w:rPr>
        <w:t>representing the corresponding SR transmission occasion and the SR value are appended to the UCI bits.</w:t>
      </w:r>
    </w:p>
    <w:p w14:paraId="1DA0F40E" w14:textId="09AB59EB" w:rsidR="00E911FE" w:rsidRPr="006C52E8" w:rsidRDefault="00291EB6" w:rsidP="007B69ED">
      <w:pPr>
        <w:jc w:val="both"/>
        <w:rPr>
          <w:rFonts w:ascii="Times New Roman" w:eastAsia="MS Mincho" w:hAnsi="Times New Roman" w:cs="Times New Roman"/>
          <w:b/>
          <w:bCs/>
          <w:iCs/>
          <w:lang w:val="en-US" w:eastAsia="ja-JP"/>
        </w:rPr>
      </w:pPr>
      <w:r w:rsidRPr="006C52E8">
        <w:rPr>
          <w:rFonts w:ascii="Times New Roman" w:hAnsi="Times New Roman" w:cs="Times New Roman"/>
          <w:i/>
          <w:lang w:val="en-US"/>
        </w:rPr>
        <w:tab/>
      </w:r>
      <w:r w:rsidR="00E911FE" w:rsidRPr="006C52E8">
        <w:rPr>
          <w:rFonts w:ascii="Times New Roman" w:hAnsi="Times New Roman" w:cs="Times New Roman"/>
          <w:lang w:val="en-US"/>
        </w:rPr>
        <w:t xml:space="preserve"> </w:t>
      </w:r>
    </w:p>
    <w:p w14:paraId="20954DCD" w14:textId="0DA54804" w:rsidR="00E911FE" w:rsidRPr="008869AF" w:rsidRDefault="00E911FE" w:rsidP="00E911FE">
      <w:pPr>
        <w:pStyle w:val="ListParagraph"/>
        <w:ind w:left="0"/>
        <w:rPr>
          <w:rFonts w:ascii="Times New Roman" w:hAnsi="Times New Roman" w:cs="Times New Roman"/>
          <w:b/>
        </w:rPr>
      </w:pPr>
      <w:r w:rsidRPr="008869AF">
        <w:rPr>
          <w:rFonts w:ascii="Times New Roman" w:hAnsi="Times New Roman" w:cs="Times New Roman"/>
          <w:b/>
        </w:rPr>
        <w:t>Proposal (E//):</w:t>
      </w:r>
    </w:p>
    <w:p w14:paraId="1AD66BB2" w14:textId="77777777" w:rsidR="00E911FE" w:rsidRPr="006C52E8" w:rsidRDefault="00E911FE" w:rsidP="00C519C5">
      <w:pPr>
        <w:numPr>
          <w:ilvl w:val="0"/>
          <w:numId w:val="17"/>
        </w:numPr>
        <w:spacing w:after="120" w:line="240" w:lineRule="auto"/>
        <w:ind w:left="993" w:hanging="426"/>
        <w:jc w:val="both"/>
        <w:rPr>
          <w:rFonts w:ascii="Times New Roman" w:hAnsi="Times New Roman" w:cs="Times New Roman"/>
          <w:b/>
          <w:szCs w:val="20"/>
          <w:lang w:val="x-none"/>
        </w:rPr>
        <w:pPrChange w:id="89" w:author="Sorour Falahati" w:date="2018-03-01T18:52:00Z">
          <w:pPr>
            <w:numPr>
              <w:numId w:val="51"/>
            </w:numPr>
            <w:tabs>
              <w:tab w:val="num" w:pos="360"/>
            </w:tabs>
            <w:spacing w:after="120" w:line="240" w:lineRule="auto"/>
            <w:ind w:left="993" w:hanging="426"/>
            <w:jc w:val="both"/>
          </w:pPr>
        </w:pPrChange>
      </w:pPr>
      <w:r w:rsidRPr="006C52E8">
        <w:rPr>
          <w:rFonts w:ascii="Times New Roman" w:hAnsi="Times New Roman" w:cs="Times New Roman"/>
          <w:szCs w:val="20"/>
          <w:lang w:val="en-US"/>
        </w:rPr>
        <w:t>If a UCI transmission on a PUCCH from a UE using format 2 or 3 or 4 overlaps in time with K PUCCH configured SR resources, X=ceil(log2(M+1)) bits are used to represent an SR being indicated by the UE where M is the number of configured SR IDs for the UE.</w:t>
      </w:r>
    </w:p>
    <w:p w14:paraId="2EEE4450" w14:textId="77777777" w:rsidR="00E911FE" w:rsidRPr="006C52E8" w:rsidRDefault="00E911FE" w:rsidP="00C519C5">
      <w:pPr>
        <w:numPr>
          <w:ilvl w:val="1"/>
          <w:numId w:val="17"/>
        </w:numPr>
        <w:spacing w:after="120" w:line="240" w:lineRule="auto"/>
        <w:jc w:val="both"/>
        <w:rPr>
          <w:rFonts w:ascii="Times New Roman" w:hAnsi="Times New Roman" w:cs="Times New Roman"/>
          <w:lang w:val="en-US"/>
        </w:rPr>
        <w:pPrChange w:id="90" w:author="Sorour Falahati" w:date="2018-03-01T18:52:00Z">
          <w:pPr>
            <w:numPr>
              <w:ilvl w:val="1"/>
              <w:numId w:val="51"/>
            </w:numPr>
            <w:tabs>
              <w:tab w:val="num" w:pos="360"/>
            </w:tabs>
            <w:spacing w:after="120" w:line="240" w:lineRule="auto"/>
            <w:jc w:val="both"/>
          </w:pPr>
        </w:pPrChange>
      </w:pPr>
      <w:r w:rsidRPr="006C52E8">
        <w:rPr>
          <w:rFonts w:ascii="Times New Roman" w:hAnsi="Times New Roman" w:cs="Times New Roman"/>
          <w:szCs w:val="20"/>
          <w:lang w:val="en-US"/>
        </w:rPr>
        <w:t>All-zero X represent the absence of SR. Otherwise, X provides the configured SR ID with positive SR.</w:t>
      </w:r>
    </w:p>
    <w:p w14:paraId="5951472B" w14:textId="669B89E1" w:rsidR="00291EB6" w:rsidRDefault="002B2268" w:rsidP="00AC2BD5">
      <w:pPr>
        <w:rPr>
          <w:rFonts w:ascii="Times New Roman" w:hAnsi="Times New Roman" w:cs="Times New Roman"/>
          <w:szCs w:val="20"/>
          <w:lang w:val="en-US" w:eastAsia="zh-CN"/>
        </w:rPr>
      </w:pPr>
      <w:r>
        <w:rPr>
          <w:rFonts w:ascii="Times New Roman" w:hAnsi="Times New Roman" w:cs="Times New Roman"/>
          <w:szCs w:val="20"/>
          <w:lang w:val="en-US" w:eastAsia="zh-CN"/>
        </w:rPr>
        <w:t xml:space="preserve">The proposals are in general aligned. However, E// raised the issue to distinguish between a configured SR PUCCH resource ID and a configured SR ID </w:t>
      </w:r>
      <w:r w:rsidR="00594099">
        <w:rPr>
          <w:rFonts w:ascii="Times New Roman" w:hAnsi="Times New Roman" w:cs="Times New Roman"/>
          <w:szCs w:val="20"/>
          <w:lang w:val="en-US" w:eastAsia="zh-CN"/>
        </w:rPr>
        <w:t>to convey the relevant message to gNB by reducing the overhead as explained below:</w:t>
      </w:r>
    </w:p>
    <w:p w14:paraId="20723C0B" w14:textId="21ED5C7D" w:rsidR="002B2268" w:rsidRDefault="002B2268" w:rsidP="006C52E8">
      <w:pPr>
        <w:ind w:left="567"/>
        <w:rPr>
          <w:rFonts w:ascii="Times New Roman" w:hAnsi="Times New Roman" w:cs="Times New Roman"/>
          <w:szCs w:val="20"/>
          <w:lang w:val="en-US" w:eastAsia="zh-CN"/>
        </w:rPr>
      </w:pPr>
      <w:r w:rsidRPr="000273F6">
        <w:rPr>
          <w:rFonts w:ascii="Times New Roman"/>
          <w:lang w:val="en-GB"/>
        </w:rPr>
        <w:t xml:space="preserve">The scheduling request resource configuration is identified by </w:t>
      </w:r>
      <w:r w:rsidRPr="005A129A">
        <w:rPr>
          <w:rFonts w:ascii="Times New Roman"/>
          <w:lang w:val="en-US"/>
        </w:rPr>
        <w:t xml:space="preserve">the </w:t>
      </w:r>
      <w:r w:rsidRPr="005A129A">
        <w:rPr>
          <w:rFonts w:ascii="Times New Roman"/>
          <w:i/>
          <w:lang w:val="en-US"/>
        </w:rPr>
        <w:t>SchedulingRequestResourceId</w:t>
      </w:r>
      <w:r w:rsidRPr="005A129A">
        <w:rPr>
          <w:rFonts w:ascii="Times New Roman"/>
          <w:lang w:val="en-US"/>
        </w:rPr>
        <w:t xml:space="preserve"> which is used to identify the scheduling request PUCCH resource used for the corresponding SR configuration ID.</w:t>
      </w:r>
      <w:r w:rsidRPr="00787ED5">
        <w:rPr>
          <w:lang w:val="en-GB"/>
        </w:rPr>
        <w:t xml:space="preserve"> </w:t>
      </w:r>
      <w:r w:rsidRPr="005A129A">
        <w:rPr>
          <w:rFonts w:ascii="Times New Roman"/>
          <w:lang w:val="en-GB"/>
        </w:rPr>
        <w:t xml:space="preserve">A </w:t>
      </w:r>
      <w:r>
        <w:rPr>
          <w:rFonts w:ascii="Times New Roman"/>
          <w:i/>
          <w:lang w:val="en-GB"/>
        </w:rPr>
        <w:t>s</w:t>
      </w:r>
      <w:r w:rsidRPr="005A129A">
        <w:rPr>
          <w:rFonts w:ascii="Times New Roman"/>
          <w:i/>
          <w:lang w:val="en-GB"/>
        </w:rPr>
        <w:t>chedulingRequestID</w:t>
      </w:r>
      <w:r>
        <w:rPr>
          <w:rFonts w:ascii="Times New Roman"/>
          <w:lang w:val="en-GB"/>
        </w:rPr>
        <w:t xml:space="preserve"> is mapped to </w:t>
      </w:r>
      <w:r w:rsidRPr="006C52E8">
        <w:rPr>
          <w:rFonts w:ascii="Times New Roman"/>
          <w:u w:val="single"/>
          <w:lang w:val="en-GB"/>
        </w:rPr>
        <w:t>one or multiple</w:t>
      </w:r>
      <w:r>
        <w:rPr>
          <w:rFonts w:ascii="Times New Roman"/>
          <w:lang w:val="en-GB"/>
        </w:rPr>
        <w:t xml:space="preserve"> </w:t>
      </w:r>
      <w:r w:rsidRPr="005A129A">
        <w:rPr>
          <w:rFonts w:ascii="Times New Roman"/>
          <w:i/>
          <w:lang w:val="en-US"/>
        </w:rPr>
        <w:t>SchedulingRequestResourceId</w:t>
      </w:r>
      <w:r>
        <w:rPr>
          <w:rFonts w:ascii="Times New Roman"/>
          <w:lang w:val="en-GB"/>
        </w:rPr>
        <w:t>. In other words, one SR ID on the MAC level that is associated to one logical channel, can be mapped to one or multiple configured SR PUCCH resources.</w:t>
      </w:r>
    </w:p>
    <w:p w14:paraId="74754357" w14:textId="76E8F1F2" w:rsidR="00B27B36" w:rsidRDefault="00B27B36" w:rsidP="00595C95">
      <w:pPr>
        <w:spacing w:after="120" w:line="240" w:lineRule="auto"/>
        <w:jc w:val="both"/>
        <w:rPr>
          <w:rFonts w:ascii="Times New Roman"/>
          <w:szCs w:val="20"/>
          <w:lang w:val="en-US"/>
        </w:rPr>
      </w:pPr>
      <w:r>
        <w:rPr>
          <w:rFonts w:ascii="Times New Roman"/>
          <w:szCs w:val="20"/>
          <w:lang w:val="en-US"/>
        </w:rPr>
        <w:t>During the offline session, it was discussed that the MAC layer cannot exchange information with the PHY layer. After further checking, that seems to be the possible case</w:t>
      </w:r>
      <w:r w:rsidR="004F271D">
        <w:rPr>
          <w:rFonts w:ascii="Times New Roman"/>
          <w:szCs w:val="20"/>
          <w:lang w:val="en-US"/>
        </w:rPr>
        <w:t xml:space="preserve">. Although one SR ID can be mapped to one or more SR PUCCH resource IDs. </w:t>
      </w:r>
      <w:r>
        <w:rPr>
          <w:rFonts w:ascii="Times New Roman"/>
          <w:szCs w:val="20"/>
          <w:lang w:val="en-US"/>
        </w:rPr>
        <w:t>Hence, in order to make progress it is suggested to adopt Alt 1a from R1-1803258 which is suggested in the following:</w:t>
      </w:r>
    </w:p>
    <w:p w14:paraId="4DC5364C" w14:textId="77777777" w:rsidR="00B27B36" w:rsidRDefault="00B27B36" w:rsidP="00595C95">
      <w:pPr>
        <w:spacing w:after="120" w:line="240" w:lineRule="auto"/>
        <w:jc w:val="both"/>
        <w:rPr>
          <w:rFonts w:ascii="Times New Roman"/>
          <w:szCs w:val="20"/>
          <w:lang w:val="en-US"/>
        </w:rPr>
      </w:pPr>
    </w:p>
    <w:p w14:paraId="072F357B" w14:textId="234D62D6" w:rsidR="00936B56" w:rsidRDefault="00936B56" w:rsidP="00595C95">
      <w:pPr>
        <w:spacing w:after="120" w:line="240" w:lineRule="auto"/>
        <w:jc w:val="both"/>
        <w:rPr>
          <w:rFonts w:ascii="Times New Roman"/>
          <w:szCs w:val="20"/>
          <w:lang w:val="en-US"/>
        </w:rPr>
      </w:pPr>
    </w:p>
    <w:tbl>
      <w:tblPr>
        <w:tblStyle w:val="TableGrid"/>
        <w:tblW w:w="0" w:type="auto"/>
        <w:tblLook w:val="04A0" w:firstRow="1" w:lastRow="0" w:firstColumn="1" w:lastColumn="0" w:noHBand="0" w:noVBand="1"/>
      </w:tblPr>
      <w:tblGrid>
        <w:gridCol w:w="9629"/>
      </w:tblGrid>
      <w:tr w:rsidR="002F514D" w:rsidRPr="00DB6546" w14:paraId="7218D7FE" w14:textId="77777777" w:rsidTr="002F514D">
        <w:tc>
          <w:tcPr>
            <w:tcW w:w="9629" w:type="dxa"/>
          </w:tcPr>
          <w:p w14:paraId="24979548" w14:textId="26E9E107" w:rsidR="00972C54" w:rsidRPr="006C52E8" w:rsidRDefault="00B27B36" w:rsidP="006C52E8">
            <w:pPr>
              <w:spacing w:after="120" w:line="240" w:lineRule="auto"/>
              <w:jc w:val="both"/>
              <w:rPr>
                <w:rFonts w:ascii="Times New Roman"/>
                <w:b/>
                <w:szCs w:val="20"/>
                <w:lang w:val="en-US"/>
              </w:rPr>
            </w:pPr>
            <w:r>
              <w:rPr>
                <w:rFonts w:ascii="Times New Roman"/>
                <w:b/>
                <w:szCs w:val="20"/>
                <w:lang w:val="en-US"/>
              </w:rPr>
              <w:lastRenderedPageBreak/>
              <w:t>Possible agreements</w:t>
            </w:r>
            <w:r w:rsidR="00972C54">
              <w:rPr>
                <w:rFonts w:ascii="Times New Roman"/>
                <w:b/>
                <w:szCs w:val="20"/>
                <w:lang w:val="en-US"/>
              </w:rPr>
              <w:t>:</w:t>
            </w:r>
          </w:p>
          <w:p w14:paraId="1AE95D8D" w14:textId="5F389B1E" w:rsidR="002F514D" w:rsidRPr="007B69ED" w:rsidRDefault="002F514D" w:rsidP="00C519C5">
            <w:pPr>
              <w:numPr>
                <w:ilvl w:val="0"/>
                <w:numId w:val="17"/>
              </w:numPr>
              <w:spacing w:after="120" w:line="240" w:lineRule="auto"/>
              <w:jc w:val="both"/>
              <w:rPr>
                <w:rFonts w:ascii="Times New Roman"/>
                <w:b/>
                <w:szCs w:val="20"/>
                <w:lang w:val="x-none"/>
              </w:rPr>
              <w:pPrChange w:id="91" w:author="Sorour Falahati" w:date="2018-03-01T18:52:00Z">
                <w:pPr>
                  <w:numPr>
                    <w:numId w:val="51"/>
                  </w:numPr>
                  <w:tabs>
                    <w:tab w:val="num" w:pos="360"/>
                  </w:tabs>
                  <w:spacing w:after="120" w:line="240" w:lineRule="auto"/>
                  <w:jc w:val="both"/>
                </w:pPr>
              </w:pPrChange>
            </w:pPr>
            <w:r w:rsidRPr="005A129A">
              <w:rPr>
                <w:rFonts w:ascii="Times New Roman"/>
                <w:szCs w:val="20"/>
                <w:lang w:val="en-US"/>
              </w:rPr>
              <w:t xml:space="preserve">If a UCI transmission on a PUCCH from a UE </w:t>
            </w:r>
            <w:r>
              <w:rPr>
                <w:rFonts w:ascii="Times New Roman"/>
                <w:szCs w:val="20"/>
                <w:lang w:val="en-US"/>
              </w:rPr>
              <w:t xml:space="preserve">in a slot </w:t>
            </w:r>
            <w:r w:rsidRPr="005A129A">
              <w:rPr>
                <w:rFonts w:ascii="Times New Roman"/>
                <w:szCs w:val="20"/>
                <w:lang w:val="en-US"/>
              </w:rPr>
              <w:t xml:space="preserve">using format 2 or 3 or 4 overlaps in time with K configured </w:t>
            </w:r>
            <w:r>
              <w:rPr>
                <w:rFonts w:ascii="Times New Roman"/>
                <w:szCs w:val="20"/>
                <w:lang w:val="en-US"/>
              </w:rPr>
              <w:t xml:space="preserve">PUCCH </w:t>
            </w:r>
            <w:r w:rsidRPr="005A129A">
              <w:rPr>
                <w:rFonts w:ascii="Times New Roman"/>
                <w:szCs w:val="20"/>
                <w:lang w:val="en-US"/>
              </w:rPr>
              <w:t xml:space="preserve">SR resources, X bits are used to represent an SR being indicated by the UE where </w:t>
            </w:r>
          </w:p>
          <w:p w14:paraId="05B69995" w14:textId="2518CEB2" w:rsidR="002F514D" w:rsidRPr="007B69ED" w:rsidRDefault="002F514D" w:rsidP="00C519C5">
            <w:pPr>
              <w:numPr>
                <w:ilvl w:val="1"/>
                <w:numId w:val="17"/>
              </w:numPr>
              <w:spacing w:after="120" w:line="240" w:lineRule="auto"/>
              <w:jc w:val="both"/>
              <w:rPr>
                <w:lang w:val="en-US"/>
              </w:rPr>
              <w:pPrChange w:id="92" w:author="Sorour Falahati" w:date="2018-03-01T18:52:00Z">
                <w:pPr>
                  <w:numPr>
                    <w:ilvl w:val="1"/>
                    <w:numId w:val="51"/>
                  </w:numPr>
                  <w:tabs>
                    <w:tab w:val="num" w:pos="360"/>
                  </w:tabs>
                  <w:spacing w:after="120" w:line="240" w:lineRule="auto"/>
                  <w:jc w:val="both"/>
                </w:pPr>
              </w:pPrChange>
            </w:pPr>
            <w:r w:rsidRPr="005A129A">
              <w:rPr>
                <w:rFonts w:ascii="Times New Roman"/>
                <w:szCs w:val="20"/>
                <w:lang w:val="en-US"/>
              </w:rPr>
              <w:t>All-zero X represent</w:t>
            </w:r>
            <w:r>
              <w:rPr>
                <w:rFonts w:ascii="Times New Roman"/>
                <w:szCs w:val="20"/>
                <w:lang w:val="en-US"/>
              </w:rPr>
              <w:t>s</w:t>
            </w:r>
            <w:r w:rsidRPr="005A129A">
              <w:rPr>
                <w:rFonts w:ascii="Times New Roman"/>
                <w:szCs w:val="20"/>
                <w:lang w:val="en-US"/>
              </w:rPr>
              <w:t xml:space="preserve"> the absence of </w:t>
            </w:r>
            <w:r w:rsidR="005D2D56">
              <w:rPr>
                <w:rFonts w:ascii="Times New Roman"/>
                <w:szCs w:val="20"/>
                <w:lang w:val="en-US"/>
              </w:rPr>
              <w:t xml:space="preserve">an </w:t>
            </w:r>
            <w:r w:rsidRPr="005A129A">
              <w:rPr>
                <w:rFonts w:ascii="Times New Roman"/>
                <w:szCs w:val="20"/>
                <w:lang w:val="en-US"/>
              </w:rPr>
              <w:t>SR. Otherwise, X</w:t>
            </w:r>
            <w:r>
              <w:rPr>
                <w:rFonts w:ascii="Times New Roman"/>
                <w:szCs w:val="20"/>
                <w:lang w:val="en-US"/>
              </w:rPr>
              <w:t xml:space="preserve"> represents the presence of </w:t>
            </w:r>
            <w:r w:rsidR="005D2D56">
              <w:rPr>
                <w:rFonts w:ascii="Times New Roman"/>
                <w:szCs w:val="20"/>
                <w:lang w:val="en-US"/>
              </w:rPr>
              <w:t xml:space="preserve">an </w:t>
            </w:r>
            <w:r>
              <w:rPr>
                <w:rFonts w:ascii="Times New Roman"/>
                <w:szCs w:val="20"/>
                <w:lang w:val="en-US"/>
              </w:rPr>
              <w:t>SR.</w:t>
            </w:r>
          </w:p>
          <w:p w14:paraId="492E94D0" w14:textId="1A5F01D4" w:rsidR="002F514D" w:rsidRPr="00327870" w:rsidRDefault="002F514D" w:rsidP="00C519C5">
            <w:pPr>
              <w:pStyle w:val="ListParagraph"/>
              <w:numPr>
                <w:ilvl w:val="1"/>
                <w:numId w:val="17"/>
              </w:numPr>
              <w:spacing w:after="120" w:line="240" w:lineRule="auto"/>
              <w:jc w:val="both"/>
              <w:rPr>
                <w:rFonts w:ascii="Times New Roman" w:hAnsi="Times New Roman" w:cs="Times New Roman"/>
                <w:lang w:val="en-US"/>
              </w:rPr>
              <w:pPrChange w:id="93" w:author="Sorour Falahati" w:date="2018-03-01T18:52:00Z">
                <w:pPr>
                  <w:pStyle w:val="ListParagraph"/>
                  <w:numPr>
                    <w:ilvl w:val="1"/>
                    <w:numId w:val="51"/>
                  </w:numPr>
                  <w:tabs>
                    <w:tab w:val="num" w:pos="360"/>
                  </w:tabs>
                  <w:spacing w:after="120" w:line="240" w:lineRule="auto"/>
                  <w:jc w:val="both"/>
                </w:pPr>
              </w:pPrChange>
            </w:pPr>
            <w:r w:rsidRPr="00327870">
              <w:rPr>
                <w:rFonts w:ascii="Times New Roman" w:eastAsia="SimSun" w:hAnsi="Times New Roman" w:cs="Times New Roman"/>
                <w:iCs/>
                <w:szCs w:val="20"/>
                <w:lang w:val="en-US" w:eastAsia="zh-CN"/>
              </w:rPr>
              <w:t xml:space="preserve">Note: X bits should be considered when the UCI is encoded irrespective of </w:t>
            </w:r>
            <w:r w:rsidR="005D2D56">
              <w:rPr>
                <w:rFonts w:ascii="Times New Roman" w:eastAsia="SimSun" w:hAnsi="Times New Roman" w:cs="Times New Roman"/>
                <w:iCs/>
                <w:szCs w:val="20"/>
                <w:lang w:val="en-US" w:eastAsia="zh-CN"/>
              </w:rPr>
              <w:t xml:space="preserve">the </w:t>
            </w:r>
            <w:r w:rsidRPr="00327870">
              <w:rPr>
                <w:rFonts w:ascii="Times New Roman" w:eastAsia="SimSun" w:hAnsi="Times New Roman" w:cs="Times New Roman"/>
                <w:iCs/>
                <w:szCs w:val="20"/>
                <w:lang w:val="en-US" w:eastAsia="zh-CN"/>
              </w:rPr>
              <w:t xml:space="preserve">SR being </w:t>
            </w:r>
            <w:r w:rsidR="005D2D56">
              <w:rPr>
                <w:rFonts w:ascii="Times New Roman" w:eastAsia="SimSun" w:hAnsi="Times New Roman" w:cs="Times New Roman"/>
                <w:iCs/>
                <w:szCs w:val="20"/>
                <w:lang w:val="en-US" w:eastAsia="zh-CN"/>
              </w:rPr>
              <w:t>present of absent</w:t>
            </w:r>
            <w:r w:rsidRPr="00327870">
              <w:rPr>
                <w:rFonts w:ascii="Times New Roman" w:eastAsia="SimSun" w:hAnsi="Times New Roman" w:cs="Times New Roman"/>
                <w:iCs/>
                <w:szCs w:val="20"/>
                <w:lang w:val="en-US" w:eastAsia="zh-CN"/>
              </w:rPr>
              <w:t>.</w:t>
            </w:r>
          </w:p>
          <w:p w14:paraId="1B0FC56F" w14:textId="756A7F90" w:rsidR="002F514D" w:rsidRPr="007B69ED" w:rsidRDefault="002F514D" w:rsidP="00C519C5">
            <w:pPr>
              <w:numPr>
                <w:ilvl w:val="1"/>
                <w:numId w:val="17"/>
              </w:numPr>
              <w:spacing w:after="120" w:line="240" w:lineRule="auto"/>
              <w:jc w:val="both"/>
              <w:rPr>
                <w:rFonts w:ascii="Times New Roman"/>
                <w:b/>
                <w:szCs w:val="20"/>
                <w:lang w:val="x-none"/>
              </w:rPr>
              <w:pPrChange w:id="94" w:author="Sorour Falahati" w:date="2018-03-01T18:52:00Z">
                <w:pPr>
                  <w:numPr>
                    <w:ilvl w:val="1"/>
                    <w:numId w:val="51"/>
                  </w:numPr>
                  <w:tabs>
                    <w:tab w:val="num" w:pos="360"/>
                  </w:tabs>
                  <w:spacing w:after="120" w:line="240" w:lineRule="auto"/>
                  <w:jc w:val="both"/>
                </w:pPr>
              </w:pPrChange>
            </w:pPr>
            <w:r w:rsidRPr="005A129A">
              <w:rPr>
                <w:rFonts w:ascii="Times New Roman"/>
                <w:szCs w:val="20"/>
                <w:lang w:val="en-US"/>
              </w:rPr>
              <w:t>X=ceil(log2(</w:t>
            </w:r>
            <w:r>
              <w:rPr>
                <w:rFonts w:ascii="Times New Roman"/>
                <w:szCs w:val="20"/>
                <w:lang w:val="en-US"/>
              </w:rPr>
              <w:t>K</w:t>
            </w:r>
            <w:r w:rsidRPr="005A129A">
              <w:rPr>
                <w:rFonts w:ascii="Times New Roman"/>
                <w:szCs w:val="20"/>
                <w:lang w:val="en-US"/>
              </w:rPr>
              <w:t xml:space="preserve">+1)) </w:t>
            </w:r>
            <w:r>
              <w:rPr>
                <w:rFonts w:ascii="Times New Roman"/>
                <w:szCs w:val="20"/>
                <w:lang w:val="en-US"/>
              </w:rPr>
              <w:t xml:space="preserve">where K </w:t>
            </w:r>
            <w:r w:rsidRPr="005A129A">
              <w:rPr>
                <w:rFonts w:ascii="Times New Roman"/>
                <w:szCs w:val="20"/>
                <w:lang w:val="en-US"/>
              </w:rPr>
              <w:t xml:space="preserve">is the number of configured </w:t>
            </w:r>
            <w:r>
              <w:rPr>
                <w:rFonts w:ascii="Times New Roman"/>
                <w:szCs w:val="20"/>
                <w:lang w:val="en-US"/>
              </w:rPr>
              <w:t xml:space="preserve">SR PUCCH </w:t>
            </w:r>
            <w:r w:rsidRPr="005A129A">
              <w:rPr>
                <w:rFonts w:ascii="Times New Roman"/>
                <w:szCs w:val="20"/>
                <w:lang w:val="en-US"/>
              </w:rPr>
              <w:t xml:space="preserve">IDs </w:t>
            </w:r>
            <w:r>
              <w:rPr>
                <w:rFonts w:ascii="Times New Roman"/>
                <w:szCs w:val="20"/>
                <w:lang w:val="en-US"/>
              </w:rPr>
              <w:t>(s</w:t>
            </w:r>
            <w:r w:rsidRPr="00327870">
              <w:rPr>
                <w:lang w:val="en-US"/>
              </w:rPr>
              <w:t>chedulingRequestResourceId</w:t>
            </w:r>
            <w:r>
              <w:rPr>
                <w:rFonts w:ascii="Times New Roman"/>
                <w:szCs w:val="20"/>
                <w:lang w:val="en-US"/>
              </w:rPr>
              <w:t>) that overlap in time with the UCI transmission on PUCCH in the slot</w:t>
            </w:r>
            <w:r w:rsidRPr="005A129A">
              <w:rPr>
                <w:rFonts w:ascii="Times New Roman"/>
                <w:szCs w:val="20"/>
                <w:lang w:val="en-US"/>
              </w:rPr>
              <w:t>.</w:t>
            </w:r>
          </w:p>
          <w:p w14:paraId="4715ECF2" w14:textId="09BA5B83" w:rsidR="002F514D" w:rsidRPr="00327870" w:rsidRDefault="002F514D" w:rsidP="00C519C5">
            <w:pPr>
              <w:numPr>
                <w:ilvl w:val="2"/>
                <w:numId w:val="17"/>
              </w:numPr>
              <w:spacing w:after="120" w:line="240" w:lineRule="auto"/>
              <w:jc w:val="both"/>
              <w:rPr>
                <w:rFonts w:ascii="Times New Roman"/>
                <w:b/>
                <w:szCs w:val="20"/>
                <w:lang w:val="x-none"/>
              </w:rPr>
              <w:pPrChange w:id="95" w:author="Sorour Falahati" w:date="2018-03-01T18:52:00Z">
                <w:pPr>
                  <w:numPr>
                    <w:ilvl w:val="2"/>
                    <w:numId w:val="51"/>
                  </w:numPr>
                  <w:tabs>
                    <w:tab w:val="num" w:pos="360"/>
                  </w:tabs>
                  <w:spacing w:after="120" w:line="240" w:lineRule="auto"/>
                  <w:jc w:val="both"/>
                </w:pPr>
              </w:pPrChange>
            </w:pPr>
            <w:r w:rsidRPr="00327870">
              <w:rPr>
                <w:rFonts w:ascii="Times New Roman"/>
                <w:szCs w:val="20"/>
                <w:lang w:val="en-US"/>
              </w:rPr>
              <w:t xml:space="preserve">The K IDs are ordered according to an increasing </w:t>
            </w:r>
            <w:r w:rsidR="005D2D56">
              <w:rPr>
                <w:rFonts w:ascii="Times New Roman"/>
                <w:szCs w:val="20"/>
                <w:lang w:val="en-US"/>
              </w:rPr>
              <w:t xml:space="preserve">number of the </w:t>
            </w:r>
            <w:r w:rsidRPr="00327870">
              <w:rPr>
                <w:rFonts w:ascii="Times New Roman"/>
                <w:szCs w:val="20"/>
                <w:lang w:val="en-US"/>
              </w:rPr>
              <w:t>corresponding SR ID</w:t>
            </w:r>
            <w:r w:rsidR="005D2D56">
              <w:rPr>
                <w:rFonts w:ascii="Times New Roman"/>
                <w:szCs w:val="20"/>
                <w:lang w:val="en-US"/>
              </w:rPr>
              <w:t>s</w:t>
            </w:r>
            <w:r w:rsidRPr="00327870">
              <w:rPr>
                <w:rFonts w:ascii="Times New Roman"/>
                <w:szCs w:val="20"/>
                <w:lang w:val="en-US"/>
              </w:rPr>
              <w:t>.</w:t>
            </w:r>
            <w:r w:rsidRPr="002F514D">
              <w:rPr>
                <w:rFonts w:ascii="Times New Roman" w:hAnsi="Times New Roman"/>
                <w:color w:val="000000"/>
                <w:lang w:val="en-US"/>
              </w:rPr>
              <w:t xml:space="preserve"> The index of an </w:t>
            </w:r>
            <w:r w:rsidRPr="00327870">
              <w:rPr>
                <w:rFonts w:ascii="Times New Roman" w:hAnsi="Times New Roman"/>
                <w:color w:val="000000"/>
                <w:lang w:val="en-US"/>
              </w:rPr>
              <w:t>ordered</w:t>
            </w:r>
            <w:r w:rsidRPr="002F514D">
              <w:rPr>
                <w:rFonts w:ascii="Times New Roman" w:hAnsi="Times New Roman"/>
                <w:color w:val="000000"/>
                <w:lang w:val="en-US"/>
              </w:rPr>
              <w:t xml:space="preserve"> configured PUCCH resource ID is obtained from X bits when</w:t>
            </w:r>
            <w:r>
              <w:rPr>
                <w:rFonts w:ascii="Times New Roman" w:hAnsi="Times New Roman"/>
                <w:color w:val="000000"/>
                <w:lang w:val="en-US"/>
              </w:rPr>
              <w:t xml:space="preserve"> SR is triggered</w:t>
            </w:r>
            <w:r w:rsidRPr="005A129A">
              <w:rPr>
                <w:rFonts w:ascii="Times New Roman" w:hAnsi="Times New Roman"/>
                <w:color w:val="000000"/>
                <w:lang w:val="en-US"/>
              </w:rPr>
              <w:t>.</w:t>
            </w:r>
          </w:p>
          <w:p w14:paraId="7847B5DD" w14:textId="77777777" w:rsidR="002F514D" w:rsidRDefault="002F514D" w:rsidP="009C4051">
            <w:pPr>
              <w:pStyle w:val="ListParagraph"/>
              <w:ind w:left="1440"/>
              <w:rPr>
                <w:rFonts w:ascii="Times New Roman"/>
                <w:szCs w:val="20"/>
                <w:lang w:val="en-US"/>
              </w:rPr>
            </w:pPr>
          </w:p>
        </w:tc>
      </w:tr>
    </w:tbl>
    <w:p w14:paraId="58C7C997" w14:textId="7C1DF2B2" w:rsidR="00AC2BD5" w:rsidRDefault="00AC2BD5">
      <w:pPr>
        <w:pStyle w:val="Heading3"/>
      </w:pPr>
      <w:r>
        <w:t>SR multiplexed with AN on PUCCH format 1</w:t>
      </w:r>
    </w:p>
    <w:p w14:paraId="45378B71" w14:textId="070302FF" w:rsidR="00C405CE" w:rsidRDefault="00524FB7" w:rsidP="00845B8C">
      <w:pPr>
        <w:rPr>
          <w:rFonts w:ascii="Times New Roman" w:hAnsi="Times New Roman" w:cs="Times New Roman"/>
          <w:szCs w:val="20"/>
          <w:lang w:val="en-GB" w:eastAsia="zh-CN"/>
        </w:rPr>
      </w:pPr>
      <w:r>
        <w:rPr>
          <w:rFonts w:ascii="Times New Roman" w:hAnsi="Times New Roman" w:cs="Times New Roman"/>
          <w:szCs w:val="20"/>
          <w:lang w:val="en-GB" w:eastAsia="zh-CN"/>
        </w:rPr>
        <w:t>In case a UCI transmission of format 1 (that is a UCI with 1-2 AN bits), overlaps with multiple configured SR PUCCH resources in time, two different solutions are proposed:</w:t>
      </w:r>
    </w:p>
    <w:p w14:paraId="0EE8BF02" w14:textId="3BD0C256" w:rsidR="007B69ED" w:rsidRDefault="00B6330B" w:rsidP="007B69ED">
      <w:pPr>
        <w:rPr>
          <w:rFonts w:ascii="Times New Roman"/>
          <w:b/>
          <w:lang w:val="en-GB" w:eastAsia="zh-CN"/>
        </w:rPr>
      </w:pPr>
      <w:r>
        <w:rPr>
          <w:rFonts w:ascii="Times New Roman"/>
          <w:b/>
          <w:lang w:val="en-GB" w:eastAsia="zh-CN"/>
        </w:rPr>
        <w:t>Alt</w:t>
      </w:r>
      <w:r w:rsidR="002C7D82">
        <w:rPr>
          <w:rFonts w:ascii="Times New Roman"/>
          <w:b/>
          <w:lang w:val="en-GB" w:eastAsia="zh-CN"/>
        </w:rPr>
        <w:t>1</w:t>
      </w:r>
      <w:r w:rsidR="007B69ED">
        <w:rPr>
          <w:rFonts w:ascii="Times New Roman"/>
          <w:b/>
          <w:lang w:val="en-GB" w:eastAsia="zh-CN"/>
        </w:rPr>
        <w:t xml:space="preserve"> </w:t>
      </w:r>
      <w:r>
        <w:rPr>
          <w:rFonts w:ascii="Times New Roman"/>
          <w:b/>
          <w:lang w:val="en-GB" w:eastAsia="zh-CN"/>
        </w:rPr>
        <w:t xml:space="preserve">1 </w:t>
      </w:r>
      <w:r w:rsidR="000362E5">
        <w:rPr>
          <w:rFonts w:ascii="Times New Roman"/>
          <w:b/>
          <w:lang w:val="en-GB" w:eastAsia="zh-CN"/>
        </w:rPr>
        <w:t>(E//)</w:t>
      </w:r>
      <w:r w:rsidR="007B69ED" w:rsidRPr="000273F6">
        <w:rPr>
          <w:rFonts w:ascii="Times New Roman"/>
          <w:b/>
          <w:lang w:val="en-GB" w:eastAsia="zh-CN"/>
        </w:rPr>
        <w:t xml:space="preserve">: </w:t>
      </w:r>
    </w:p>
    <w:p w14:paraId="11F45A4A" w14:textId="77777777" w:rsidR="007B69ED" w:rsidRPr="00EB51B2" w:rsidRDefault="007B69ED" w:rsidP="00C519C5">
      <w:pPr>
        <w:numPr>
          <w:ilvl w:val="0"/>
          <w:numId w:val="17"/>
        </w:numPr>
        <w:spacing w:after="120" w:line="240" w:lineRule="auto"/>
        <w:jc w:val="both"/>
        <w:rPr>
          <w:rFonts w:ascii="Times New Roman"/>
          <w:b/>
          <w:szCs w:val="20"/>
          <w:lang w:val="x-none"/>
        </w:rPr>
        <w:pPrChange w:id="96" w:author="Sorour Falahati" w:date="2018-03-01T18:52:00Z">
          <w:pPr>
            <w:numPr>
              <w:numId w:val="51"/>
            </w:numPr>
            <w:tabs>
              <w:tab w:val="num" w:pos="360"/>
            </w:tabs>
            <w:spacing w:after="120" w:line="240" w:lineRule="auto"/>
            <w:jc w:val="both"/>
          </w:pPr>
        </w:pPrChange>
      </w:pPr>
      <w:r w:rsidRPr="005A129A">
        <w:rPr>
          <w:rFonts w:ascii="Times New Roman"/>
          <w:szCs w:val="20"/>
          <w:lang w:val="en-US"/>
        </w:rPr>
        <w:t xml:space="preserve">If a UCI transmission on a PUCCH format 1 from a UE that conveys HARQ-ACK information and SR, overlaps in time with K configured PUCCH SR resources that are confined within the HARQ-ACK PUCCH resource, </w:t>
      </w:r>
    </w:p>
    <w:p w14:paraId="663882F3" w14:textId="77777777" w:rsidR="007B69ED" w:rsidRPr="00EB51B2" w:rsidRDefault="007B69ED" w:rsidP="00C519C5">
      <w:pPr>
        <w:numPr>
          <w:ilvl w:val="1"/>
          <w:numId w:val="17"/>
        </w:numPr>
        <w:spacing w:after="120" w:line="240" w:lineRule="auto"/>
        <w:jc w:val="both"/>
        <w:rPr>
          <w:rFonts w:ascii="Times New Roman"/>
          <w:b/>
          <w:szCs w:val="20"/>
          <w:lang w:val="x-none"/>
        </w:rPr>
        <w:pPrChange w:id="97" w:author="Sorour Falahati" w:date="2018-03-01T18:52:00Z">
          <w:pPr>
            <w:numPr>
              <w:ilvl w:val="1"/>
              <w:numId w:val="51"/>
            </w:numPr>
            <w:tabs>
              <w:tab w:val="num" w:pos="360"/>
            </w:tabs>
            <w:spacing w:after="120" w:line="240" w:lineRule="auto"/>
            <w:jc w:val="both"/>
          </w:pPr>
        </w:pPrChange>
      </w:pPr>
      <w:r w:rsidRPr="005A129A">
        <w:rPr>
          <w:rFonts w:ascii="Times New Roman"/>
          <w:szCs w:val="20"/>
          <w:lang w:val="en-US"/>
        </w:rPr>
        <w:t>If an SR is present, the UE indicates the corresponding SR resource ID by using the configured SR PUCCH resource for transmission of HARQ-ACK.</w:t>
      </w:r>
    </w:p>
    <w:p w14:paraId="7DFA34CE" w14:textId="02C8B5A1" w:rsidR="006C52E8" w:rsidRPr="008869AF" w:rsidRDefault="007B69ED" w:rsidP="00C519C5">
      <w:pPr>
        <w:pStyle w:val="ListParagraph"/>
        <w:numPr>
          <w:ilvl w:val="1"/>
          <w:numId w:val="17"/>
        </w:numPr>
        <w:spacing w:after="120" w:line="240" w:lineRule="auto"/>
        <w:jc w:val="both"/>
        <w:rPr>
          <w:rFonts w:ascii="Times New Roman"/>
          <w:b/>
          <w:szCs w:val="20"/>
          <w:lang w:val="x-none"/>
        </w:rPr>
        <w:pPrChange w:id="98" w:author="Sorour Falahati" w:date="2018-03-01T18:52:00Z">
          <w:pPr>
            <w:pStyle w:val="ListParagraph"/>
            <w:numPr>
              <w:ilvl w:val="1"/>
              <w:numId w:val="51"/>
            </w:numPr>
            <w:tabs>
              <w:tab w:val="num" w:pos="360"/>
            </w:tabs>
            <w:spacing w:after="120" w:line="240" w:lineRule="auto"/>
            <w:jc w:val="both"/>
          </w:pPr>
        </w:pPrChange>
      </w:pPr>
      <w:r w:rsidRPr="008869AF">
        <w:rPr>
          <w:rFonts w:ascii="Times New Roman"/>
          <w:szCs w:val="20"/>
          <w:lang w:val="en-US"/>
        </w:rPr>
        <w:t>If the SR is absent, the UE indicates the absence of the SR by using the HARQ-ACK PUCCH resource for transmission of HARQ-ACK.</w:t>
      </w:r>
    </w:p>
    <w:p w14:paraId="5EBEFC7F" w14:textId="73FF50C0" w:rsidR="006C52E8" w:rsidRPr="00EF60FD" w:rsidRDefault="007B69ED" w:rsidP="00C519C5">
      <w:pPr>
        <w:numPr>
          <w:ilvl w:val="1"/>
          <w:numId w:val="17"/>
        </w:numPr>
        <w:spacing w:after="120" w:line="240" w:lineRule="auto"/>
        <w:jc w:val="both"/>
        <w:rPr>
          <w:rFonts w:ascii="Times New Roman" w:hAnsi="Times New Roman"/>
          <w:b/>
          <w:lang w:val="en-US"/>
        </w:rPr>
        <w:pPrChange w:id="99" w:author="Sorour Falahati" w:date="2018-03-01T18:52:00Z">
          <w:pPr>
            <w:numPr>
              <w:ilvl w:val="1"/>
              <w:numId w:val="51"/>
            </w:numPr>
            <w:tabs>
              <w:tab w:val="num" w:pos="360"/>
            </w:tabs>
            <w:spacing w:after="120" w:line="240" w:lineRule="auto"/>
            <w:jc w:val="both"/>
          </w:pPr>
        </w:pPrChange>
      </w:pPr>
      <w:r w:rsidRPr="006C52E8">
        <w:rPr>
          <w:rFonts w:ascii="Times New Roman"/>
          <w:szCs w:val="20"/>
          <w:lang w:val="en-US"/>
        </w:rPr>
        <w:t>Note: PUCCH format 1 is used for both HARQ-ACK PUCCH resource and SR PUCCH resource.</w:t>
      </w:r>
    </w:p>
    <w:p w14:paraId="261DBF30" w14:textId="61056C2D" w:rsidR="002C7D82" w:rsidRPr="00327870" w:rsidRDefault="002C7D82" w:rsidP="002C7D82">
      <w:pPr>
        <w:spacing w:after="40"/>
        <w:jc w:val="both"/>
        <w:rPr>
          <w:rFonts w:ascii="Times New Roman" w:hAnsi="Times New Roman"/>
          <w:b/>
          <w:lang w:val="x-none"/>
        </w:rPr>
      </w:pPr>
      <w:r w:rsidRPr="008869AF">
        <w:rPr>
          <w:rFonts w:ascii="Times New Roman" w:hAnsi="Times New Roman"/>
          <w:b/>
          <w:lang w:val="en-US"/>
        </w:rPr>
        <w:t>Alt 2</w:t>
      </w:r>
      <w:r w:rsidR="006C52E8">
        <w:rPr>
          <w:rFonts w:ascii="Times New Roman" w:hAnsi="Times New Roman"/>
          <w:b/>
          <w:lang w:val="en-US"/>
        </w:rPr>
        <w:t xml:space="preserve"> </w:t>
      </w:r>
      <w:r w:rsidRPr="00327870">
        <w:rPr>
          <w:rFonts w:ascii="Times New Roman" w:hAnsi="Times New Roman"/>
          <w:b/>
          <w:lang w:val="en-US"/>
        </w:rPr>
        <w:t>(Samsung)</w:t>
      </w:r>
      <w:r w:rsidRPr="00327870">
        <w:rPr>
          <w:rFonts w:ascii="Times New Roman" w:hAnsi="Times New Roman" w:hint="eastAsia"/>
          <w:b/>
          <w:lang w:val="x-none"/>
        </w:rPr>
        <w:t xml:space="preserve">: </w:t>
      </w:r>
    </w:p>
    <w:p w14:paraId="5E3C558C" w14:textId="77777777" w:rsidR="002C7D82" w:rsidRPr="00327870" w:rsidRDefault="002C7D82" w:rsidP="00C519C5">
      <w:pPr>
        <w:pStyle w:val="ListParagraph"/>
        <w:numPr>
          <w:ilvl w:val="0"/>
          <w:numId w:val="22"/>
        </w:numPr>
        <w:spacing w:after="40"/>
        <w:jc w:val="both"/>
        <w:rPr>
          <w:rFonts w:ascii="Times New Roman" w:hAnsi="Times New Roman"/>
          <w:lang w:val="en-US"/>
        </w:rPr>
        <w:pPrChange w:id="100" w:author="Sorour Falahati" w:date="2018-03-01T18:52:00Z">
          <w:pPr>
            <w:pStyle w:val="ListParagraph"/>
            <w:numPr>
              <w:numId w:val="58"/>
            </w:numPr>
            <w:tabs>
              <w:tab w:val="num" w:pos="360"/>
            </w:tabs>
            <w:spacing w:after="40"/>
            <w:jc w:val="both"/>
          </w:pPr>
        </w:pPrChange>
      </w:pPr>
      <w:r w:rsidRPr="00327870">
        <w:rPr>
          <w:rFonts w:ascii="Times New Roman" w:hAnsi="Times New Roman"/>
          <w:lang w:val="en-US"/>
        </w:rPr>
        <w:t xml:space="preserve">When a UE has K SRs configured in a same time position, </w:t>
      </w:r>
    </w:p>
    <w:p w14:paraId="4BAAD624" w14:textId="77777777" w:rsidR="002C7D82" w:rsidRPr="006C52E8" w:rsidRDefault="002C7D82" w:rsidP="00C519C5">
      <w:pPr>
        <w:numPr>
          <w:ilvl w:val="1"/>
          <w:numId w:val="19"/>
        </w:numPr>
        <w:spacing w:after="200" w:line="240" w:lineRule="auto"/>
        <w:jc w:val="both"/>
        <w:rPr>
          <w:rFonts w:ascii="Times New Roman" w:hAnsi="Times New Roman" w:cs="Times New Roman"/>
          <w:lang w:val="en-US"/>
        </w:rPr>
        <w:pPrChange w:id="101" w:author="Sorour Falahati" w:date="2018-03-01T18:52:00Z">
          <w:pPr>
            <w:numPr>
              <w:ilvl w:val="1"/>
              <w:numId w:val="54"/>
            </w:numPr>
            <w:tabs>
              <w:tab w:val="num" w:pos="360"/>
            </w:tabs>
            <w:spacing w:after="200" w:line="240" w:lineRule="auto"/>
            <w:jc w:val="both"/>
          </w:pPr>
        </w:pPrChange>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6EC9DCDD" w14:textId="77777777" w:rsidR="00041058" w:rsidRPr="006C52E8" w:rsidRDefault="00041058" w:rsidP="006C52E8">
      <w:pPr>
        <w:spacing w:after="120" w:line="240" w:lineRule="auto"/>
        <w:jc w:val="both"/>
        <w:rPr>
          <w:rFonts w:ascii="Times New Roman" w:eastAsia="SimSun" w:hAnsi="Times New Roman" w:cs="Times New Roman"/>
          <w:iCs/>
          <w:szCs w:val="20"/>
          <w:lang w:val="en-US" w:eastAsia="zh-CN"/>
        </w:rPr>
      </w:pPr>
    </w:p>
    <w:p w14:paraId="1AFAE95E" w14:textId="0D0CD3FD" w:rsidR="007B69ED" w:rsidRPr="006C52E8" w:rsidRDefault="00B6330B" w:rsidP="006C52E8">
      <w:pPr>
        <w:spacing w:after="120" w:line="240" w:lineRule="auto"/>
        <w:jc w:val="both"/>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Further discussions are needed to clarify some details in order to rea</w:t>
      </w:r>
      <w:r w:rsidR="00B134EE" w:rsidRPr="006C52E8">
        <w:rPr>
          <w:rFonts w:ascii="Times New Roman" w:eastAsia="SimSun" w:hAnsi="Times New Roman" w:cs="Times New Roman"/>
          <w:iCs/>
          <w:szCs w:val="20"/>
          <w:lang w:val="en-US" w:eastAsia="zh-CN"/>
        </w:rPr>
        <w:t>ch</w:t>
      </w:r>
      <w:r w:rsidRPr="006C52E8">
        <w:rPr>
          <w:rFonts w:ascii="Times New Roman" w:eastAsia="SimSun" w:hAnsi="Times New Roman" w:cs="Times New Roman"/>
          <w:iCs/>
          <w:szCs w:val="20"/>
          <w:lang w:val="en-US" w:eastAsia="zh-CN"/>
        </w:rPr>
        <w:t xml:space="preserve"> to an agree</w:t>
      </w:r>
      <w:r w:rsidR="00B134EE" w:rsidRPr="006C52E8">
        <w:rPr>
          <w:rFonts w:ascii="Times New Roman" w:eastAsia="SimSun" w:hAnsi="Times New Roman" w:cs="Times New Roman"/>
          <w:iCs/>
          <w:szCs w:val="20"/>
          <w:lang w:val="en-US" w:eastAsia="zh-CN"/>
        </w:rPr>
        <w:t>m</w:t>
      </w:r>
      <w:r w:rsidRPr="006C52E8">
        <w:rPr>
          <w:rFonts w:ascii="Times New Roman" w:eastAsia="SimSun" w:hAnsi="Times New Roman" w:cs="Times New Roman"/>
          <w:iCs/>
          <w:szCs w:val="20"/>
          <w:lang w:val="en-US" w:eastAsia="zh-CN"/>
        </w:rPr>
        <w:t>ent</w:t>
      </w:r>
      <w:r w:rsidR="002C7D82" w:rsidRPr="006C52E8">
        <w:rPr>
          <w:rFonts w:ascii="Times New Roman" w:eastAsia="SimSun" w:hAnsi="Times New Roman" w:cs="Times New Roman"/>
          <w:iCs/>
          <w:szCs w:val="20"/>
          <w:lang w:val="en-US" w:eastAsia="zh-CN"/>
        </w:rPr>
        <w:t>.</w:t>
      </w:r>
    </w:p>
    <w:tbl>
      <w:tblPr>
        <w:tblStyle w:val="TableGrid"/>
        <w:tblW w:w="0" w:type="auto"/>
        <w:tblLook w:val="04A0" w:firstRow="1" w:lastRow="0" w:firstColumn="1" w:lastColumn="0" w:noHBand="0" w:noVBand="1"/>
      </w:tblPr>
      <w:tblGrid>
        <w:gridCol w:w="9629"/>
      </w:tblGrid>
      <w:tr w:rsidR="00B6330B" w14:paraId="2B1898AD" w14:textId="77777777" w:rsidTr="00B6330B">
        <w:tc>
          <w:tcPr>
            <w:tcW w:w="9629" w:type="dxa"/>
          </w:tcPr>
          <w:p w14:paraId="35E95902" w14:textId="77777777" w:rsidR="00B134EE" w:rsidRPr="006C52E8" w:rsidRDefault="00B6330B" w:rsidP="006C52E8">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t>For further discussion</w:t>
            </w:r>
            <w:r w:rsidR="00B134EE" w:rsidRPr="006C52E8">
              <w:rPr>
                <w:rFonts w:ascii="Times New Roman" w:eastAsia="SimSun" w:hAnsi="Times New Roman" w:cs="Times New Roman"/>
                <w:b/>
                <w:iCs/>
                <w:szCs w:val="20"/>
                <w:lang w:val="en-US" w:eastAsia="zh-CN"/>
              </w:rPr>
              <w:t>:</w:t>
            </w:r>
          </w:p>
          <w:p w14:paraId="14E67A2A" w14:textId="56E6E776" w:rsidR="00B134EE"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Discuss the differences between Alt 1 and Alt 2 in order to reach to a </w:t>
            </w:r>
            <w:r w:rsidR="002C7D82" w:rsidRPr="006C52E8">
              <w:rPr>
                <w:rFonts w:ascii="Times New Roman" w:eastAsia="SimSun" w:hAnsi="Times New Roman" w:cs="Times New Roman"/>
                <w:iCs/>
                <w:szCs w:val="20"/>
                <w:lang w:val="en-US" w:eastAsia="zh-CN"/>
              </w:rPr>
              <w:t>consensus</w:t>
            </w:r>
            <w:r w:rsidRPr="006C52E8">
              <w:rPr>
                <w:rFonts w:ascii="Times New Roman" w:eastAsia="SimSun" w:hAnsi="Times New Roman" w:cs="Times New Roman"/>
                <w:iCs/>
                <w:szCs w:val="20"/>
                <w:lang w:val="en-US" w:eastAsia="zh-CN"/>
              </w:rPr>
              <w:t>.</w:t>
            </w:r>
            <w:r w:rsidR="002C7D82" w:rsidRPr="006C52E8">
              <w:rPr>
                <w:rFonts w:ascii="Times New Roman" w:eastAsia="SimSun" w:hAnsi="Times New Roman" w:cs="Times New Roman"/>
                <w:iCs/>
                <w:szCs w:val="20"/>
                <w:lang w:val="en-US" w:eastAsia="zh-CN"/>
              </w:rPr>
              <w:t xml:space="preserve"> Som</w:t>
            </w:r>
            <w:r w:rsidR="002C7D82">
              <w:rPr>
                <w:rFonts w:ascii="Times New Roman" w:eastAsia="SimSun" w:hAnsi="Times New Roman" w:cs="Times New Roman"/>
                <w:iCs/>
                <w:szCs w:val="20"/>
                <w:lang w:val="en-US" w:eastAsia="zh-CN"/>
              </w:rPr>
              <w:t>e</w:t>
            </w:r>
            <w:r w:rsidR="002C7D82" w:rsidRPr="006C52E8">
              <w:rPr>
                <w:rFonts w:ascii="Times New Roman" w:eastAsia="SimSun" w:hAnsi="Times New Roman" w:cs="Times New Roman"/>
                <w:iCs/>
                <w:szCs w:val="20"/>
                <w:lang w:val="en-US" w:eastAsia="zh-CN"/>
              </w:rPr>
              <w:t xml:space="preserve"> discussion topics are listed below:</w:t>
            </w:r>
          </w:p>
          <w:p w14:paraId="16ED726D" w14:textId="51227EF1" w:rsidR="002C7D82" w:rsidRPr="006C52E8" w:rsidRDefault="002C7D82" w:rsidP="00C519C5">
            <w:pPr>
              <w:pStyle w:val="BodyText"/>
              <w:numPr>
                <w:ilvl w:val="0"/>
                <w:numId w:val="23"/>
              </w:numPr>
              <w:rPr>
                <w:rFonts w:ascii="Times New Roman" w:eastAsia="SimSun" w:hAnsi="Times New Roman" w:cs="Times New Roman"/>
                <w:iCs/>
                <w:szCs w:val="20"/>
                <w:lang w:val="en-US" w:eastAsia="zh-CN"/>
              </w:rPr>
              <w:pPrChange w:id="102" w:author="Sorour Falahati" w:date="2018-03-01T18:52:00Z">
                <w:pPr>
                  <w:pStyle w:val="BodyText"/>
                  <w:numPr>
                    <w:numId w:val="60"/>
                  </w:numPr>
                  <w:tabs>
                    <w:tab w:val="num" w:pos="360"/>
                  </w:tabs>
                </w:pPr>
              </w:pPrChange>
            </w:pPr>
            <w:r w:rsidRPr="006C52E8">
              <w:rPr>
                <w:rFonts w:ascii="Times New Roman" w:eastAsia="SimSun" w:hAnsi="Times New Roman" w:cs="Times New Roman"/>
                <w:iCs/>
                <w:szCs w:val="20"/>
                <w:lang w:val="en-US" w:eastAsia="zh-CN"/>
              </w:rPr>
              <w:t>Changes of UCI PUCCH format</w:t>
            </w:r>
          </w:p>
          <w:p w14:paraId="665CE993" w14:textId="64462E06" w:rsidR="002C7D82"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The main difference between Alt 1 and Alt 2 is that in Alt 1, when UCI is </w:t>
            </w:r>
            <w:r w:rsidR="002C7D82" w:rsidRPr="006C52E8">
              <w:rPr>
                <w:rFonts w:ascii="Times New Roman" w:eastAsia="SimSun" w:hAnsi="Times New Roman" w:cs="Times New Roman"/>
                <w:iCs/>
                <w:szCs w:val="20"/>
                <w:lang w:val="en-US" w:eastAsia="zh-CN"/>
              </w:rPr>
              <w:t>multiplexed</w:t>
            </w:r>
            <w:r w:rsidRPr="006C52E8">
              <w:rPr>
                <w:rFonts w:ascii="Times New Roman" w:eastAsia="SimSun" w:hAnsi="Times New Roman" w:cs="Times New Roman"/>
                <w:iCs/>
                <w:szCs w:val="20"/>
                <w:lang w:val="en-US" w:eastAsia="zh-CN"/>
              </w:rPr>
              <w:t xml:space="preserve"> with SR, the PUCCH format that is used for transmission of the UCI, is based on the PUCCH format of </w:t>
            </w:r>
            <w:r w:rsidR="002C7D82" w:rsidRPr="006C52E8">
              <w:rPr>
                <w:rFonts w:ascii="Times New Roman" w:eastAsia="SimSun" w:hAnsi="Times New Roman" w:cs="Times New Roman"/>
                <w:iCs/>
                <w:szCs w:val="20"/>
                <w:lang w:val="en-US" w:eastAsia="zh-CN"/>
              </w:rPr>
              <w:t>UCI (without SR) while in Alt 2 depending on the number of overlapping configured SR, the PUCCH format changes.</w:t>
            </w:r>
          </w:p>
          <w:p w14:paraId="73608467" w14:textId="622CE7BC" w:rsidR="002C7D82" w:rsidRPr="006C52E8" w:rsidRDefault="002C7D82" w:rsidP="00C519C5">
            <w:pPr>
              <w:pStyle w:val="BodyText"/>
              <w:numPr>
                <w:ilvl w:val="0"/>
                <w:numId w:val="23"/>
              </w:numPr>
              <w:rPr>
                <w:rFonts w:ascii="Times New Roman" w:eastAsia="SimSun" w:hAnsi="Times New Roman" w:cs="Times New Roman"/>
                <w:iCs/>
                <w:szCs w:val="20"/>
                <w:lang w:val="en-US" w:eastAsia="zh-CN"/>
              </w:rPr>
              <w:pPrChange w:id="103" w:author="Sorour Falahati" w:date="2018-03-01T18:52:00Z">
                <w:pPr>
                  <w:pStyle w:val="BodyText"/>
                  <w:numPr>
                    <w:numId w:val="60"/>
                  </w:numPr>
                  <w:tabs>
                    <w:tab w:val="num" w:pos="360"/>
                  </w:tabs>
                </w:pPr>
              </w:pPrChange>
            </w:pPr>
            <w:r w:rsidRPr="006C52E8">
              <w:rPr>
                <w:rFonts w:ascii="Times New Roman" w:eastAsia="SimSun" w:hAnsi="Times New Roman" w:cs="Times New Roman"/>
                <w:iCs/>
                <w:szCs w:val="20"/>
                <w:lang w:val="en-US" w:eastAsia="zh-CN"/>
              </w:rPr>
              <w:t>Restriction of the configured SR PUCCH resources</w:t>
            </w:r>
          </w:p>
          <w:p w14:paraId="6FC2F2DB" w14:textId="556F91FB" w:rsidR="002C7D82" w:rsidRPr="006C52E8" w:rsidRDefault="002C7D82" w:rsidP="002C7D82">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lastRenderedPageBreak/>
              <w:t>With Alt</w:t>
            </w:r>
            <w:r>
              <w:rPr>
                <w:rFonts w:ascii="Times New Roman" w:eastAsia="SimSun" w:hAnsi="Times New Roman" w:cs="Times New Roman"/>
                <w:iCs/>
                <w:szCs w:val="20"/>
                <w:lang w:val="en-US" w:eastAsia="zh-CN"/>
              </w:rPr>
              <w:t>1</w:t>
            </w:r>
            <w:r w:rsidRPr="006C52E8">
              <w:rPr>
                <w:rFonts w:ascii="Times New Roman" w:eastAsia="SimSun" w:hAnsi="Times New Roman" w:cs="Times New Roman"/>
                <w:iCs/>
                <w:szCs w:val="20"/>
                <w:lang w:val="en-US" w:eastAsia="zh-CN"/>
              </w:rPr>
              <w:t>, when AN is based on PUCCH format 1, SR should also be based PUCCH format 1, otherwise it can not be multiplexed with UCI. Moreover, the SR PUCCH resources should be confined/coincides within AN PUCCH resources. In Alt 2 there is not such restriction.</w:t>
            </w:r>
          </w:p>
          <w:p w14:paraId="0040E923" w14:textId="05E5B8CC" w:rsidR="002C7D82" w:rsidRDefault="002C7D82" w:rsidP="00C519C5">
            <w:pPr>
              <w:pStyle w:val="BodyText"/>
              <w:numPr>
                <w:ilvl w:val="0"/>
                <w:numId w:val="23"/>
              </w:numPr>
              <w:rPr>
                <w:rFonts w:ascii="Times New Roman" w:eastAsia="SimSun" w:hAnsi="Times New Roman" w:cs="Times New Roman"/>
                <w:iCs/>
                <w:szCs w:val="20"/>
                <w:lang w:val="en-US" w:eastAsia="zh-CN"/>
              </w:rPr>
              <w:pPrChange w:id="104" w:author="Sorour Falahati" w:date="2018-03-01T18:52:00Z">
                <w:pPr>
                  <w:pStyle w:val="BodyText"/>
                  <w:numPr>
                    <w:numId w:val="60"/>
                  </w:numPr>
                  <w:tabs>
                    <w:tab w:val="num" w:pos="360"/>
                  </w:tabs>
                </w:pPr>
              </w:pPrChange>
            </w:pPr>
            <w:r>
              <w:rPr>
                <w:rFonts w:ascii="Times New Roman" w:eastAsia="SimSun" w:hAnsi="Times New Roman" w:cs="Times New Roman"/>
                <w:iCs/>
                <w:szCs w:val="20"/>
                <w:lang w:val="en-US" w:eastAsia="zh-CN"/>
              </w:rPr>
              <w:t>Some clarifications</w:t>
            </w:r>
          </w:p>
          <w:p w14:paraId="58EF17E4" w14:textId="43A51FA7" w:rsidR="002C7D82" w:rsidRDefault="002C7D82" w:rsidP="006C52E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 xml:space="preserve">In Alt 2, for K&gt;2,the UE determines the resource set based on </w:t>
            </w:r>
            <w:r w:rsidR="006C52E8">
              <w:rPr>
                <w:rFonts w:ascii="Times New Roman" w:eastAsia="SimSun" w:hAnsi="Times New Roman" w:cs="Times New Roman"/>
                <w:iCs/>
                <w:szCs w:val="20"/>
                <w:lang w:val="en-US" w:eastAsia="zh-CN"/>
              </w:rPr>
              <w:t xml:space="preserve">#AN bits + X bits and the PUCCH format for transmission of AN/Sr based on ARI field in the DCI. </w:t>
            </w:r>
          </w:p>
          <w:p w14:paraId="58E6D8D0" w14:textId="263C12A8" w:rsidR="00B6330B" w:rsidRPr="006C52E8" w:rsidRDefault="002C7D82" w:rsidP="00C519C5">
            <w:pPr>
              <w:pStyle w:val="BodyText"/>
              <w:numPr>
                <w:ilvl w:val="0"/>
                <w:numId w:val="23"/>
              </w:numPr>
              <w:rPr>
                <w:rFonts w:ascii="Times New Roman" w:eastAsia="SimSun" w:hAnsi="Times New Roman" w:cs="Times New Roman"/>
                <w:iCs/>
                <w:szCs w:val="20"/>
                <w:lang w:val="en-US" w:eastAsia="zh-CN"/>
              </w:rPr>
              <w:pPrChange w:id="105" w:author="Sorour Falahati" w:date="2018-03-01T18:52:00Z">
                <w:pPr>
                  <w:pStyle w:val="BodyText"/>
                  <w:numPr>
                    <w:numId w:val="60"/>
                  </w:numPr>
                  <w:tabs>
                    <w:tab w:val="num" w:pos="360"/>
                  </w:tabs>
                </w:pPr>
              </w:pPrChange>
            </w:pPr>
            <w:r w:rsidRPr="006C52E8">
              <w:rPr>
                <w:rFonts w:ascii="Times New Roman" w:eastAsia="SimSun" w:hAnsi="Times New Roman" w:cs="Times New Roman"/>
                <w:iCs/>
                <w:szCs w:val="20"/>
                <w:lang w:val="en-US" w:eastAsia="zh-CN"/>
              </w:rPr>
              <w:t>Other aspects</w:t>
            </w:r>
          </w:p>
        </w:tc>
      </w:tr>
    </w:tbl>
    <w:p w14:paraId="4444D41C" w14:textId="77777777" w:rsidR="00B6330B" w:rsidRPr="006C52E8" w:rsidRDefault="00B6330B" w:rsidP="006C52E8">
      <w:pPr>
        <w:pStyle w:val="BodyText"/>
        <w:rPr>
          <w:rFonts w:eastAsia="SimSun"/>
          <w:iCs/>
          <w:szCs w:val="20"/>
          <w:lang w:val="en-US" w:eastAsia="zh-CN"/>
        </w:rPr>
      </w:pPr>
    </w:p>
    <w:p w14:paraId="503F7184" w14:textId="74090059" w:rsidR="007B69ED" w:rsidRDefault="007B69ED" w:rsidP="007B69ED">
      <w:pPr>
        <w:pStyle w:val="Heading3"/>
      </w:pPr>
      <w:r>
        <w:t>SR multiplexed with AN on PUCCH format 0</w:t>
      </w:r>
    </w:p>
    <w:p w14:paraId="3647C274" w14:textId="1B0FBA2C" w:rsidR="00E911FE" w:rsidRDefault="00D739D6" w:rsidP="00041058">
      <w:pPr>
        <w:rPr>
          <w:rFonts w:ascii="Times New Roman" w:hAnsi="Times New Roman" w:cs="Times New Roman"/>
          <w:szCs w:val="20"/>
          <w:lang w:val="en-GB" w:eastAsia="zh-CN"/>
        </w:rPr>
      </w:pPr>
      <w:r>
        <w:rPr>
          <w:rFonts w:ascii="Times New Roman" w:hAnsi="Times New Roman" w:cs="Times New Roman"/>
          <w:szCs w:val="20"/>
          <w:lang w:val="en-GB" w:eastAsia="zh-CN"/>
        </w:rPr>
        <w:t xml:space="preserve">In case a UCI transmission of format 0 (that is a UCI with 1-2 AN bits), overlaps with multiple configured SR PUCCH resources in time, </w:t>
      </w:r>
      <w:r w:rsidR="00041058">
        <w:rPr>
          <w:rFonts w:ascii="Times New Roman" w:hAnsi="Times New Roman" w:cs="Times New Roman"/>
          <w:szCs w:val="20"/>
          <w:lang w:val="en-GB" w:eastAsia="zh-CN"/>
        </w:rPr>
        <w:t>the following are the proposed solutions for multiplexing A/N and SR.:</w:t>
      </w:r>
    </w:p>
    <w:p w14:paraId="3E1A6C41" w14:textId="24C9D9C7" w:rsidR="00DA01F6" w:rsidRPr="00041058" w:rsidRDefault="00DA01F6" w:rsidP="00DA01F6">
      <w:pPr>
        <w:spacing w:after="360"/>
        <w:jc w:val="both"/>
        <w:rPr>
          <w:rFonts w:ascii="Times New Roman" w:eastAsia="MS Mincho" w:hAnsi="Times New Roman" w:cs="Times New Roman"/>
          <w:b/>
          <w:bCs/>
          <w:iCs/>
          <w:lang w:val="en-US" w:eastAsia="ja-JP"/>
        </w:rPr>
      </w:pPr>
      <w:r>
        <w:rPr>
          <w:rFonts w:ascii="Times New Roman" w:eastAsia="MS Mincho" w:hAnsi="Times New Roman" w:cs="Times New Roman"/>
          <w:b/>
          <w:bCs/>
          <w:iCs/>
          <w:lang w:val="en-US" w:eastAsia="ja-JP"/>
        </w:rPr>
        <w:t xml:space="preserve">Alt 1a </w:t>
      </w:r>
      <w:r w:rsidRPr="00041058">
        <w:rPr>
          <w:rFonts w:ascii="Times New Roman" w:eastAsia="MS Mincho" w:hAnsi="Times New Roman" w:cs="Times New Roman"/>
          <w:b/>
          <w:bCs/>
          <w:iCs/>
          <w:lang w:val="en-US" w:eastAsia="ja-JP"/>
        </w:rPr>
        <w:t xml:space="preserve">(Nokia): </w:t>
      </w:r>
    </w:p>
    <w:p w14:paraId="4F02EBBC" w14:textId="6EB45CDD" w:rsidR="00DA01F6" w:rsidRPr="008869AF" w:rsidRDefault="00DA01F6" w:rsidP="00C519C5">
      <w:pPr>
        <w:pStyle w:val="ListParagraph"/>
        <w:numPr>
          <w:ilvl w:val="0"/>
          <w:numId w:val="23"/>
        </w:numPr>
        <w:spacing w:after="360"/>
        <w:jc w:val="both"/>
        <w:rPr>
          <w:rFonts w:ascii="Times New Roman" w:eastAsia="SimSun" w:hAnsi="Times New Roman" w:cs="Times New Roman"/>
          <w:b/>
          <w:szCs w:val="20"/>
          <w:lang w:val="en-US" w:eastAsia="zh-CN"/>
        </w:rPr>
        <w:pPrChange w:id="106" w:author="Sorour Falahati" w:date="2018-03-01T18:52:00Z">
          <w:pPr>
            <w:pStyle w:val="ListParagraph"/>
            <w:numPr>
              <w:numId w:val="60"/>
            </w:numPr>
            <w:tabs>
              <w:tab w:val="num" w:pos="360"/>
            </w:tabs>
            <w:spacing w:after="360"/>
            <w:jc w:val="both"/>
          </w:pPr>
        </w:pPrChange>
      </w:pPr>
      <w:r w:rsidRPr="00041058">
        <w:rPr>
          <w:rFonts w:ascii="Times New Roman" w:eastAsia="MS Mincho" w:hAnsi="Times New Roman" w:cs="Times New Roman"/>
          <w:bCs/>
          <w:iCs/>
          <w:lang w:val="en-US" w:eastAsia="ja-JP"/>
        </w:rPr>
        <w:t xml:space="preserve">When ACK/NACK transmission using PUCCH format 0 overlaps in time with K occasions for SR transmission each configured to use PUCCH format 0, </w:t>
      </w:r>
      <w:r w:rsidRPr="00327870">
        <w:rPr>
          <w:rFonts w:ascii="Times New Roman" w:eastAsia="MS Mincho" w:hAnsi="Times New Roman" w:cs="Times New Roman"/>
          <w:bCs/>
          <w:iCs/>
          <w:lang w:val="en-US" w:eastAsia="ja-JP"/>
        </w:rPr>
        <w:t>logical “OR” over all K SR processes</w:t>
      </w:r>
      <w:r w:rsidRPr="00041058">
        <w:rPr>
          <w:rFonts w:ascii="Times New Roman" w:eastAsia="MS Mincho" w:hAnsi="Times New Roman" w:cs="Times New Roman"/>
          <w:bCs/>
          <w:iCs/>
          <w:lang w:val="en-US" w:eastAsia="ja-JP"/>
        </w:rPr>
        <w:t xml:space="preserve"> is indicated together with ACK/NACK on the HARQ-ACK/SR PUCCH format 0 resources.</w:t>
      </w:r>
    </w:p>
    <w:p w14:paraId="7836290D" w14:textId="0A21D7A4" w:rsidR="00D739D6" w:rsidRDefault="00DA01F6" w:rsidP="00C405CE">
      <w:pPr>
        <w:spacing w:after="120"/>
        <w:jc w:val="both"/>
        <w:rPr>
          <w:rFonts w:eastAsia="SimSun"/>
          <w:b/>
          <w:i/>
          <w:szCs w:val="20"/>
          <w:lang w:val="en-US" w:eastAsia="zh-CN"/>
        </w:rPr>
      </w:pPr>
      <w:r>
        <w:rPr>
          <w:rFonts w:ascii="Times New Roman" w:eastAsia="SimSun" w:hAnsi="Times New Roman" w:cs="Times New Roman"/>
          <w:b/>
          <w:szCs w:val="20"/>
          <w:lang w:val="en-US" w:eastAsia="zh-CN"/>
        </w:rPr>
        <w:t>Alt 1b</w:t>
      </w:r>
      <w:r w:rsidR="00C405CE" w:rsidRPr="00041058">
        <w:rPr>
          <w:rFonts w:ascii="Times New Roman" w:eastAsia="SimSun" w:hAnsi="Times New Roman" w:cs="Times New Roman"/>
          <w:b/>
          <w:szCs w:val="20"/>
          <w:lang w:val="en-US" w:eastAsia="zh-CN"/>
        </w:rPr>
        <w:t xml:space="preserve"> (CATT</w:t>
      </w:r>
      <w:r w:rsidR="00041058" w:rsidRPr="00041058">
        <w:rPr>
          <w:rFonts w:ascii="Times New Roman" w:eastAsia="SimSun" w:hAnsi="Times New Roman" w:cs="Times New Roman"/>
          <w:b/>
          <w:szCs w:val="20"/>
          <w:lang w:val="en-US" w:eastAsia="zh-CN"/>
        </w:rPr>
        <w:t>):</w:t>
      </w:r>
      <w:r w:rsidR="00C405CE" w:rsidRPr="00041058">
        <w:rPr>
          <w:rFonts w:eastAsia="SimSun"/>
          <w:b/>
          <w:i/>
          <w:szCs w:val="20"/>
          <w:lang w:val="en-US" w:eastAsia="zh-CN"/>
        </w:rPr>
        <w:t xml:space="preserve"> </w:t>
      </w:r>
    </w:p>
    <w:p w14:paraId="1D131908" w14:textId="44FEA614" w:rsidR="00C405CE" w:rsidRPr="00041058" w:rsidRDefault="00C405CE" w:rsidP="00C519C5">
      <w:pPr>
        <w:pStyle w:val="ListParagraph"/>
        <w:numPr>
          <w:ilvl w:val="0"/>
          <w:numId w:val="23"/>
        </w:numPr>
        <w:spacing w:after="120"/>
        <w:jc w:val="both"/>
        <w:rPr>
          <w:rFonts w:ascii="Times New Roman" w:eastAsia="SimSun" w:hAnsi="Times New Roman" w:cs="Times New Roman"/>
          <w:szCs w:val="20"/>
          <w:lang w:val="en-US" w:eastAsia="zh-CN"/>
        </w:rPr>
        <w:pPrChange w:id="107" w:author="Sorour Falahati" w:date="2018-03-01T18:52:00Z">
          <w:pPr>
            <w:pStyle w:val="ListParagraph"/>
            <w:numPr>
              <w:numId w:val="60"/>
            </w:numPr>
            <w:tabs>
              <w:tab w:val="num" w:pos="360"/>
            </w:tabs>
            <w:spacing w:after="120"/>
            <w:jc w:val="both"/>
          </w:pPr>
        </w:pPrChange>
      </w:pPr>
      <w:r w:rsidRPr="00041058">
        <w:rPr>
          <w:rFonts w:ascii="Times New Roman" w:hAnsi="Times New Roman" w:cs="Times New Roman"/>
          <w:szCs w:val="20"/>
          <w:lang w:val="en-US"/>
        </w:rPr>
        <w:t xml:space="preserve">For the case of multiple SR configurations with overlapping SR occasions, </w:t>
      </w:r>
      <w:r w:rsidRPr="00041058">
        <w:rPr>
          <w:rFonts w:ascii="Times New Roman" w:eastAsia="SimSun" w:hAnsi="Times New Roman" w:cs="Times New Roman"/>
          <w:iCs/>
          <w:szCs w:val="20"/>
          <w:lang w:val="en-US" w:eastAsia="zh-CN"/>
        </w:rPr>
        <w:t>if a UE is configured to transmit HARQ-ACK and SR on PUCCH using PUCCH format 0, the following method can be considered:</w:t>
      </w:r>
    </w:p>
    <w:p w14:paraId="00B417C9" w14:textId="4F5A6EDE" w:rsidR="00C405CE" w:rsidRPr="00041058" w:rsidRDefault="00C405CE" w:rsidP="00C519C5">
      <w:pPr>
        <w:pStyle w:val="ListParagraph"/>
        <w:numPr>
          <w:ilvl w:val="1"/>
          <w:numId w:val="23"/>
        </w:numPr>
        <w:spacing w:after="120" w:line="240" w:lineRule="auto"/>
        <w:jc w:val="both"/>
        <w:rPr>
          <w:rFonts w:ascii="Times New Roman" w:eastAsia="SimSun" w:hAnsi="Times New Roman" w:cs="Times New Roman"/>
          <w:iCs/>
          <w:szCs w:val="20"/>
          <w:lang w:val="en-US" w:eastAsia="zh-CN"/>
        </w:rPr>
        <w:pPrChange w:id="108" w:author="Sorour Falahati" w:date="2018-03-01T18:52:00Z">
          <w:pPr>
            <w:pStyle w:val="ListParagraph"/>
            <w:numPr>
              <w:ilvl w:val="1"/>
              <w:numId w:val="60"/>
            </w:numPr>
            <w:tabs>
              <w:tab w:val="num" w:pos="360"/>
            </w:tabs>
            <w:spacing w:after="120" w:line="240" w:lineRule="auto"/>
            <w:jc w:val="both"/>
          </w:pPr>
        </w:pPrChange>
      </w:pPr>
      <w:r w:rsidRPr="00041058">
        <w:rPr>
          <w:rFonts w:ascii="Times New Roman" w:eastAsia="SimSun" w:hAnsi="Times New Roman" w:cs="Times New Roman"/>
          <w:iCs/>
          <w:szCs w:val="20"/>
          <w:lang w:val="en-US" w:eastAsia="zh-CN"/>
        </w:rPr>
        <w:t>a set of resources derived from the initial resource for HARQ-ACK are reserved according to the SR configurations and the HARQ-ACK is transmitted on a resource depending on a positive SR triggered by one SR configuration or negative SR where the resource reservation is shown in Tables 2 and 3 for 1 and 2 HARQ-ACK bits respectively.</w:t>
      </w:r>
    </w:p>
    <w:p w14:paraId="5D1CADE7" w14:textId="5B5C0EA4" w:rsidR="00041058" w:rsidRPr="00041058" w:rsidRDefault="00041058" w:rsidP="00C519C5">
      <w:pPr>
        <w:pStyle w:val="ListParagraph"/>
        <w:numPr>
          <w:ilvl w:val="1"/>
          <w:numId w:val="23"/>
        </w:numPr>
        <w:spacing w:after="120" w:line="240" w:lineRule="auto"/>
        <w:jc w:val="both"/>
        <w:rPr>
          <w:rFonts w:ascii="Times New Roman" w:eastAsia="SimSun" w:hAnsi="Times New Roman" w:cs="Times New Roman"/>
          <w:iCs/>
          <w:szCs w:val="20"/>
          <w:lang w:val="en-US" w:eastAsia="zh-CN"/>
        </w:rPr>
        <w:pPrChange w:id="109" w:author="Sorour Falahati" w:date="2018-03-01T18:52:00Z">
          <w:pPr>
            <w:pStyle w:val="ListParagraph"/>
            <w:numPr>
              <w:ilvl w:val="1"/>
              <w:numId w:val="60"/>
            </w:numPr>
            <w:tabs>
              <w:tab w:val="num" w:pos="360"/>
            </w:tabs>
            <w:spacing w:after="120" w:line="240" w:lineRule="auto"/>
            <w:jc w:val="both"/>
          </w:pPr>
        </w:pPrChange>
      </w:pPr>
      <w:r w:rsidRPr="00041058">
        <w:rPr>
          <w:rFonts w:ascii="Times New Roman" w:eastAsia="SimSun" w:hAnsi="Times New Roman" w:cs="Times New Roman"/>
          <w:szCs w:val="20"/>
          <w:lang w:val="en-US" w:eastAsia="zh-CN"/>
        </w:rPr>
        <w:t>Note: CS to AN mapping table</w:t>
      </w:r>
      <w:r>
        <w:rPr>
          <w:rFonts w:ascii="Times New Roman" w:eastAsia="SimSun" w:hAnsi="Times New Roman" w:cs="Times New Roman"/>
          <w:szCs w:val="20"/>
          <w:lang w:val="en-US" w:eastAsia="zh-CN"/>
        </w:rPr>
        <w:t>s are</w:t>
      </w:r>
      <w:r w:rsidRPr="00041058">
        <w:rPr>
          <w:rFonts w:ascii="Times New Roman" w:eastAsia="SimSun" w:hAnsi="Times New Roman" w:cs="Times New Roman"/>
          <w:szCs w:val="20"/>
          <w:lang w:val="en-US" w:eastAsia="zh-CN"/>
        </w:rPr>
        <w:t xml:space="preserve"> provided for 2 SR configuration.</w:t>
      </w:r>
    </w:p>
    <w:p w14:paraId="36FBB90C" w14:textId="75AA9B2B" w:rsidR="007B69ED" w:rsidRPr="007B1B7C" w:rsidRDefault="00DA01F6" w:rsidP="007B69ED">
      <w:pPr>
        <w:rPr>
          <w:rFonts w:ascii="Times New Roman"/>
          <w:b/>
          <w:szCs w:val="20"/>
          <w:lang w:val="x-none"/>
        </w:rPr>
      </w:pPr>
      <w:r>
        <w:rPr>
          <w:rFonts w:ascii="Times New Roman"/>
          <w:b/>
          <w:lang w:val="en-GB" w:eastAsia="zh-CN"/>
        </w:rPr>
        <w:t>Alt 1c</w:t>
      </w:r>
      <w:r w:rsidR="00041058">
        <w:rPr>
          <w:rFonts w:ascii="Times New Roman"/>
          <w:b/>
          <w:lang w:val="en-GB" w:eastAsia="zh-CN"/>
        </w:rPr>
        <w:t xml:space="preserve"> </w:t>
      </w:r>
      <w:r w:rsidR="007B69ED">
        <w:rPr>
          <w:rFonts w:ascii="Times New Roman"/>
          <w:b/>
          <w:lang w:val="en-GB" w:eastAsia="zh-CN"/>
        </w:rPr>
        <w:t>(E//)</w:t>
      </w:r>
      <w:r w:rsidR="007B69ED" w:rsidRPr="000273F6">
        <w:rPr>
          <w:rFonts w:ascii="Times New Roman"/>
          <w:b/>
          <w:lang w:val="en-GB" w:eastAsia="zh-CN"/>
        </w:rPr>
        <w:t>:</w:t>
      </w:r>
    </w:p>
    <w:p w14:paraId="71F6C1CC" w14:textId="77777777" w:rsidR="007B69ED" w:rsidRPr="007B1B7C" w:rsidRDefault="007B69ED" w:rsidP="00C519C5">
      <w:pPr>
        <w:numPr>
          <w:ilvl w:val="0"/>
          <w:numId w:val="20"/>
        </w:numPr>
        <w:spacing w:after="120" w:line="240" w:lineRule="auto"/>
        <w:jc w:val="both"/>
        <w:rPr>
          <w:rFonts w:ascii="Times New Roman"/>
          <w:b/>
          <w:szCs w:val="20"/>
          <w:lang w:val="x-none"/>
        </w:rPr>
        <w:pPrChange w:id="110" w:author="Sorour Falahati" w:date="2018-03-01T18:52:00Z">
          <w:pPr>
            <w:numPr>
              <w:numId w:val="56"/>
            </w:numPr>
            <w:tabs>
              <w:tab w:val="num" w:pos="360"/>
            </w:tabs>
            <w:spacing w:after="120" w:line="240" w:lineRule="auto"/>
            <w:jc w:val="both"/>
          </w:pPr>
        </w:pPrChange>
      </w:pPr>
      <w:r w:rsidRPr="005A129A">
        <w:rPr>
          <w:rFonts w:ascii="Times New Roman"/>
          <w:szCs w:val="20"/>
          <w:lang w:val="en-US"/>
        </w:rPr>
        <w:t>If a UCI transmission on a PUCCH format 0 from a UE that conveys HARQ-ACK information and SR, overlaps in time with configured SR PUCCH resources corresponding to K=2 configured SR IDs, the HARQ-ACK PUCCH resource is used for transmission of HARQ-ACK where</w:t>
      </w:r>
    </w:p>
    <w:p w14:paraId="2275910B" w14:textId="77777777" w:rsidR="007B69ED" w:rsidRPr="005A129A" w:rsidRDefault="007B69ED" w:rsidP="00C519C5">
      <w:pPr>
        <w:pStyle w:val="ListParagraph"/>
        <w:numPr>
          <w:ilvl w:val="1"/>
          <w:numId w:val="20"/>
        </w:numPr>
        <w:spacing w:after="120" w:line="240" w:lineRule="auto"/>
        <w:jc w:val="both"/>
        <w:rPr>
          <w:rFonts w:ascii="Times New Roman" w:hAnsi="Times New Roman"/>
          <w:szCs w:val="20"/>
          <w:lang w:val="en-US"/>
        </w:rPr>
        <w:pPrChange w:id="111" w:author="Sorour Falahati" w:date="2018-03-01T18:52:00Z">
          <w:pPr>
            <w:pStyle w:val="ListParagraph"/>
            <w:numPr>
              <w:ilvl w:val="1"/>
              <w:numId w:val="56"/>
            </w:numPr>
            <w:tabs>
              <w:tab w:val="num" w:pos="360"/>
            </w:tabs>
            <w:spacing w:after="120" w:line="240" w:lineRule="auto"/>
            <w:jc w:val="both"/>
          </w:pPr>
        </w:pPrChange>
      </w:pPr>
      <w:r w:rsidRPr="005A129A">
        <w:rPr>
          <w:rFonts w:ascii="Times New Roman" w:hAnsi="Times New Roman"/>
          <w:szCs w:val="20"/>
          <w:lang w:val="en-US"/>
        </w:rPr>
        <w:t xml:space="preserve">The initial CS of the HARQ-ACK PUCCH resource is increased by one or two, respectively, if SR corresponding to the </w:t>
      </w:r>
      <w:r>
        <w:rPr>
          <w:rFonts w:ascii="Times New Roman" w:hAnsi="Times New Roman"/>
          <w:szCs w:val="20"/>
          <w:lang w:val="en-US"/>
        </w:rPr>
        <w:t>highest</w:t>
      </w:r>
      <w:r w:rsidRPr="005A129A">
        <w:rPr>
          <w:rFonts w:ascii="Times New Roman" w:hAnsi="Times New Roman"/>
          <w:szCs w:val="20"/>
          <w:lang w:val="en-US"/>
        </w:rPr>
        <w:t xml:space="preserve"> or </w:t>
      </w:r>
      <w:r>
        <w:rPr>
          <w:rFonts w:ascii="Times New Roman" w:hAnsi="Times New Roman"/>
          <w:szCs w:val="20"/>
          <w:lang w:val="en-US"/>
        </w:rPr>
        <w:t xml:space="preserve">the </w:t>
      </w:r>
      <w:r w:rsidRPr="005A129A">
        <w:rPr>
          <w:rFonts w:ascii="Times New Roman" w:hAnsi="Times New Roman"/>
          <w:szCs w:val="20"/>
          <w:lang w:val="en-US"/>
        </w:rPr>
        <w:t>second</w:t>
      </w:r>
      <w:r>
        <w:rPr>
          <w:rFonts w:ascii="Times New Roman" w:hAnsi="Times New Roman"/>
          <w:szCs w:val="20"/>
          <w:lang w:val="en-US"/>
        </w:rPr>
        <w:t xml:space="preserve"> highest</w:t>
      </w:r>
      <w:r w:rsidRPr="005A129A">
        <w:rPr>
          <w:rFonts w:ascii="Times New Roman" w:hAnsi="Times New Roman"/>
          <w:szCs w:val="20"/>
          <w:lang w:val="en-US"/>
        </w:rPr>
        <w:t xml:space="preserve"> </w:t>
      </w:r>
      <w:r>
        <w:rPr>
          <w:rFonts w:ascii="Times New Roman" w:hAnsi="Times New Roman"/>
          <w:szCs w:val="20"/>
          <w:lang w:val="en-US"/>
        </w:rPr>
        <w:t xml:space="preserve">priority </w:t>
      </w:r>
      <w:r w:rsidRPr="005A129A">
        <w:rPr>
          <w:rFonts w:ascii="Times New Roman" w:hAnsi="Times New Roman"/>
          <w:szCs w:val="20"/>
          <w:lang w:val="en-US"/>
        </w:rPr>
        <w:t>configured SR ID is positive.</w:t>
      </w:r>
    </w:p>
    <w:p w14:paraId="134A160F" w14:textId="77777777" w:rsidR="007B69ED" w:rsidRPr="00E85423" w:rsidRDefault="007B69ED" w:rsidP="00C519C5">
      <w:pPr>
        <w:pStyle w:val="ListParagraph"/>
        <w:numPr>
          <w:ilvl w:val="1"/>
          <w:numId w:val="20"/>
        </w:numPr>
        <w:spacing w:after="120" w:line="240" w:lineRule="auto"/>
        <w:jc w:val="both"/>
        <w:rPr>
          <w:rFonts w:ascii="Times New Roman" w:hAnsi="Times New Roman"/>
          <w:szCs w:val="20"/>
        </w:rPr>
        <w:pPrChange w:id="112" w:author="Sorour Falahati" w:date="2018-03-01T18:52:00Z">
          <w:pPr>
            <w:pStyle w:val="ListParagraph"/>
            <w:numPr>
              <w:ilvl w:val="1"/>
              <w:numId w:val="56"/>
            </w:numPr>
            <w:tabs>
              <w:tab w:val="num" w:pos="360"/>
            </w:tabs>
            <w:spacing w:after="120" w:line="240" w:lineRule="auto"/>
            <w:jc w:val="both"/>
          </w:pPr>
        </w:pPrChange>
      </w:pPr>
      <w:r>
        <w:rPr>
          <w:rFonts w:ascii="Times New Roman" w:hAnsi="Times New Roman"/>
          <w:szCs w:val="20"/>
        </w:rPr>
        <w:t>FFS for K&gt;2.</w:t>
      </w:r>
    </w:p>
    <w:p w14:paraId="0D66A398" w14:textId="5E4F58CA" w:rsidR="00041058" w:rsidRDefault="00041058" w:rsidP="00041058">
      <w:pPr>
        <w:spacing w:after="40"/>
        <w:jc w:val="both"/>
        <w:rPr>
          <w:rFonts w:ascii="Times New Roman" w:hAnsi="Times New Roman"/>
          <w:b/>
          <w:lang w:val="en-US"/>
        </w:rPr>
      </w:pPr>
    </w:p>
    <w:p w14:paraId="250E2BAE" w14:textId="77777777" w:rsidR="00E929DD" w:rsidRDefault="00E929DD" w:rsidP="00041058">
      <w:pPr>
        <w:spacing w:after="40"/>
        <w:jc w:val="both"/>
        <w:rPr>
          <w:rFonts w:ascii="Times New Roman" w:hAnsi="Times New Roman"/>
          <w:b/>
          <w:lang w:val="en-US"/>
        </w:rPr>
      </w:pPr>
    </w:p>
    <w:p w14:paraId="05F9D175" w14:textId="2D0FA88C" w:rsidR="00041058" w:rsidRPr="00327870" w:rsidRDefault="00DA01F6" w:rsidP="00041058">
      <w:pPr>
        <w:spacing w:after="40"/>
        <w:jc w:val="both"/>
        <w:rPr>
          <w:rFonts w:ascii="Times New Roman" w:hAnsi="Times New Roman"/>
          <w:b/>
          <w:lang w:val="x-none"/>
        </w:rPr>
      </w:pPr>
      <w:r>
        <w:rPr>
          <w:rFonts w:ascii="Times New Roman" w:hAnsi="Times New Roman"/>
          <w:b/>
          <w:lang w:val="en-US"/>
        </w:rPr>
        <w:t>Alt 2</w:t>
      </w:r>
      <w:r w:rsidR="00041058">
        <w:rPr>
          <w:rFonts w:ascii="Times New Roman" w:hAnsi="Times New Roman"/>
          <w:b/>
          <w:lang w:val="en-US"/>
        </w:rPr>
        <w:t xml:space="preserve"> </w:t>
      </w:r>
      <w:r w:rsidR="00041058" w:rsidRPr="00327870">
        <w:rPr>
          <w:rFonts w:ascii="Times New Roman" w:hAnsi="Times New Roman"/>
          <w:b/>
          <w:lang w:val="en-US"/>
        </w:rPr>
        <w:t>(Samsung)</w:t>
      </w:r>
      <w:r w:rsidR="00041058" w:rsidRPr="00327870">
        <w:rPr>
          <w:rFonts w:ascii="Times New Roman" w:hAnsi="Times New Roman" w:hint="eastAsia"/>
          <w:b/>
          <w:lang w:val="x-none"/>
        </w:rPr>
        <w:t xml:space="preserve">: </w:t>
      </w:r>
    </w:p>
    <w:p w14:paraId="5BE52023" w14:textId="77777777" w:rsidR="00041058" w:rsidRPr="00327870" w:rsidRDefault="00041058" w:rsidP="00C519C5">
      <w:pPr>
        <w:pStyle w:val="ListParagraph"/>
        <w:numPr>
          <w:ilvl w:val="0"/>
          <w:numId w:val="22"/>
        </w:numPr>
        <w:spacing w:after="40"/>
        <w:jc w:val="both"/>
        <w:rPr>
          <w:rFonts w:ascii="Times New Roman" w:hAnsi="Times New Roman"/>
          <w:lang w:val="en-US"/>
        </w:rPr>
        <w:pPrChange w:id="113" w:author="Sorour Falahati" w:date="2018-03-01T18:52:00Z">
          <w:pPr>
            <w:pStyle w:val="ListParagraph"/>
            <w:numPr>
              <w:numId w:val="58"/>
            </w:numPr>
            <w:tabs>
              <w:tab w:val="num" w:pos="360"/>
            </w:tabs>
            <w:spacing w:after="40"/>
            <w:jc w:val="both"/>
          </w:pPr>
        </w:pPrChange>
      </w:pPr>
      <w:r w:rsidRPr="00327870">
        <w:rPr>
          <w:rFonts w:ascii="Times New Roman" w:hAnsi="Times New Roman"/>
          <w:lang w:val="en-US"/>
        </w:rPr>
        <w:t xml:space="preserve">When a UE has K SRs configured in a same time position, </w:t>
      </w:r>
    </w:p>
    <w:p w14:paraId="000EC61F" w14:textId="77777777" w:rsidR="00041058" w:rsidRPr="006C52E8" w:rsidRDefault="00041058" w:rsidP="00C519C5">
      <w:pPr>
        <w:numPr>
          <w:ilvl w:val="1"/>
          <w:numId w:val="19"/>
        </w:numPr>
        <w:spacing w:after="200" w:line="240" w:lineRule="auto"/>
        <w:jc w:val="both"/>
        <w:rPr>
          <w:rFonts w:ascii="Times New Roman" w:hAnsi="Times New Roman" w:cs="Times New Roman"/>
          <w:lang w:val="en-US"/>
        </w:rPr>
        <w:pPrChange w:id="114" w:author="Sorour Falahati" w:date="2018-03-01T18:52:00Z">
          <w:pPr>
            <w:numPr>
              <w:ilvl w:val="1"/>
              <w:numId w:val="54"/>
            </w:numPr>
            <w:tabs>
              <w:tab w:val="num" w:pos="360"/>
            </w:tabs>
            <w:spacing w:after="200" w:line="240" w:lineRule="auto"/>
            <w:jc w:val="both"/>
          </w:pPr>
        </w:pPrChange>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0F5647E2" w14:textId="77777777" w:rsidR="00E929DD" w:rsidRDefault="00E929DD" w:rsidP="00C644F7">
      <w:pPr>
        <w:spacing w:after="40"/>
        <w:jc w:val="both"/>
        <w:rPr>
          <w:rFonts w:ascii="Times New Roman" w:hAnsi="Times New Roman"/>
          <w:b/>
          <w:lang w:val="en-US"/>
        </w:rPr>
      </w:pPr>
    </w:p>
    <w:p w14:paraId="2156E45E" w14:textId="5FA65D53" w:rsidR="00E929DD" w:rsidRDefault="00E929DD" w:rsidP="00C644F7">
      <w:pPr>
        <w:spacing w:after="40"/>
        <w:jc w:val="both"/>
        <w:rPr>
          <w:rFonts w:ascii="Times New Roman" w:hAnsi="Times New Roman"/>
          <w:b/>
          <w:lang w:val="x-none"/>
        </w:rPr>
      </w:pPr>
      <w:r w:rsidRPr="00327598">
        <w:rPr>
          <w:rFonts w:ascii="Times New Roman" w:hAnsi="Times New Roman"/>
          <w:b/>
          <w:lang w:val="en-US"/>
        </w:rPr>
        <w:t xml:space="preserve">Alt </w:t>
      </w:r>
      <w:r>
        <w:rPr>
          <w:rFonts w:ascii="Times New Roman" w:hAnsi="Times New Roman"/>
          <w:b/>
          <w:lang w:val="en-US"/>
        </w:rPr>
        <w:t>3</w:t>
      </w:r>
      <w:r w:rsidRPr="00327598">
        <w:rPr>
          <w:rFonts w:ascii="Times New Roman" w:hAnsi="Times New Roman"/>
          <w:b/>
          <w:lang w:val="en-US"/>
        </w:rPr>
        <w:t xml:space="preserve"> (</w:t>
      </w:r>
      <w:r>
        <w:rPr>
          <w:rFonts w:ascii="Times New Roman" w:hAnsi="Times New Roman"/>
          <w:b/>
          <w:lang w:val="en-US"/>
        </w:rPr>
        <w:t>Intel</w:t>
      </w:r>
      <w:r w:rsidRPr="00327598">
        <w:rPr>
          <w:rFonts w:ascii="Times New Roman" w:hAnsi="Times New Roman"/>
          <w:b/>
          <w:lang w:val="en-US"/>
        </w:rPr>
        <w:t>)</w:t>
      </w:r>
      <w:r w:rsidRPr="00327598">
        <w:rPr>
          <w:rFonts w:ascii="Times New Roman" w:hAnsi="Times New Roman" w:hint="eastAsia"/>
          <w:b/>
          <w:lang w:val="x-none"/>
        </w:rPr>
        <w:t xml:space="preserve">: </w:t>
      </w:r>
    </w:p>
    <w:p w14:paraId="0705E9DF" w14:textId="77777777" w:rsidR="00E929DD" w:rsidRPr="00327598" w:rsidRDefault="00E929DD" w:rsidP="00C519C5">
      <w:pPr>
        <w:pStyle w:val="ListParagraph"/>
        <w:numPr>
          <w:ilvl w:val="0"/>
          <w:numId w:val="19"/>
        </w:numPr>
        <w:ind w:left="851" w:hanging="425"/>
        <w:jc w:val="both"/>
        <w:rPr>
          <w:rFonts w:ascii="Times New Roman" w:hAnsi="Times New Roman" w:cs="Times New Roman"/>
          <w:iCs/>
          <w:color w:val="000000"/>
          <w:lang w:val="en-GB"/>
        </w:rPr>
        <w:pPrChange w:id="115" w:author="Sorour Falahati" w:date="2018-03-01T18:52:00Z">
          <w:pPr>
            <w:pStyle w:val="ListParagraph"/>
            <w:numPr>
              <w:numId w:val="54"/>
            </w:numPr>
            <w:tabs>
              <w:tab w:val="num" w:pos="360"/>
            </w:tabs>
            <w:ind w:left="851" w:hanging="425"/>
            <w:jc w:val="both"/>
          </w:pPr>
        </w:pPrChange>
      </w:pPr>
      <w:r w:rsidRPr="00327598">
        <w:rPr>
          <w:rFonts w:ascii="Times New Roman" w:hAnsi="Times New Roman" w:cs="Times New Roman"/>
          <w:iCs/>
          <w:color w:val="000000"/>
          <w:lang w:val="en-US"/>
        </w:rPr>
        <w:lastRenderedPageBreak/>
        <w:t>If HARQ-ACK transmission using PUCCH format 0 partially overlaps in a slot with K (K&gt; 0) PUCCH resources, each being configured for an SR, the following UCI multiplexing rules are applied.</w:t>
      </w:r>
    </w:p>
    <w:p w14:paraId="08E9B867" w14:textId="77777777" w:rsidR="00E929DD" w:rsidRPr="00327598" w:rsidRDefault="00E929DD" w:rsidP="00C519C5">
      <w:pPr>
        <w:pStyle w:val="ListParagraph"/>
        <w:numPr>
          <w:ilvl w:val="1"/>
          <w:numId w:val="19"/>
        </w:numPr>
        <w:spacing w:line="240" w:lineRule="auto"/>
        <w:ind w:hanging="438"/>
        <w:jc w:val="both"/>
        <w:rPr>
          <w:rFonts w:ascii="Times New Roman" w:hAnsi="Times New Roman" w:cs="Times New Roman"/>
          <w:iCs/>
          <w:color w:val="000000"/>
          <w:lang w:val="en-US"/>
        </w:rPr>
        <w:pPrChange w:id="116" w:author="Sorour Falahati" w:date="2018-03-01T18:52:00Z">
          <w:pPr>
            <w:pStyle w:val="ListParagraph"/>
            <w:numPr>
              <w:ilvl w:val="1"/>
              <w:numId w:val="54"/>
            </w:numPr>
            <w:tabs>
              <w:tab w:val="num" w:pos="360"/>
            </w:tabs>
            <w:spacing w:line="240" w:lineRule="auto"/>
            <w:ind w:hanging="438"/>
            <w:jc w:val="both"/>
          </w:pPr>
        </w:pPrChange>
      </w:pPr>
      <w:r w:rsidRPr="00327598">
        <w:rPr>
          <w:rFonts w:ascii="Times New Roman" w:eastAsia="Times New Roman" w:hAnsi="Times New Roman" w:cs="Times New Roman"/>
          <w:iCs/>
          <w:color w:val="000000"/>
          <w:sz w:val="20"/>
          <w:szCs w:val="20"/>
          <w:lang w:val="en-US"/>
        </w:rPr>
        <w:t xml:space="preserve">For K = 1, </w:t>
      </w:r>
    </w:p>
    <w:p w14:paraId="0953F73A" w14:textId="77777777" w:rsidR="00E929DD" w:rsidRPr="00327598" w:rsidRDefault="00E929DD" w:rsidP="00C519C5">
      <w:pPr>
        <w:pStyle w:val="ListParagraph"/>
        <w:numPr>
          <w:ilvl w:val="2"/>
          <w:numId w:val="19"/>
        </w:numPr>
        <w:spacing w:line="240" w:lineRule="auto"/>
        <w:jc w:val="both"/>
        <w:rPr>
          <w:rFonts w:ascii="Times New Roman" w:hAnsi="Times New Roman" w:cs="Times New Roman"/>
          <w:iCs/>
          <w:color w:val="000000"/>
          <w:lang w:val="en-US"/>
        </w:rPr>
        <w:pPrChange w:id="117" w:author="Sorour Falahati" w:date="2018-03-01T18:52:00Z">
          <w:pPr>
            <w:pStyle w:val="ListParagraph"/>
            <w:numPr>
              <w:ilvl w:val="2"/>
              <w:numId w:val="54"/>
            </w:numPr>
            <w:tabs>
              <w:tab w:val="num" w:pos="360"/>
            </w:tabs>
            <w:spacing w:line="240" w:lineRule="auto"/>
            <w:jc w:val="both"/>
          </w:pPr>
        </w:pPrChange>
      </w:pPr>
      <w:r w:rsidRPr="00327598">
        <w:rPr>
          <w:rFonts w:ascii="Times New Roman" w:hAnsi="Times New Roman" w:cs="Times New Roman"/>
          <w:iCs/>
          <w:color w:val="000000"/>
          <w:lang w:val="en-US"/>
        </w:rPr>
        <w:t xml:space="preserve">Multiplex and transmit HARQ-ACK and SR on the HARQ-ACK PUCCH resource. </w:t>
      </w:r>
    </w:p>
    <w:p w14:paraId="75401B33" w14:textId="77777777" w:rsidR="00E929DD" w:rsidRPr="00327598" w:rsidRDefault="00E929DD" w:rsidP="00C519C5">
      <w:pPr>
        <w:pStyle w:val="ListParagraph"/>
        <w:numPr>
          <w:ilvl w:val="3"/>
          <w:numId w:val="19"/>
        </w:numPr>
        <w:spacing w:line="240" w:lineRule="auto"/>
        <w:jc w:val="both"/>
        <w:rPr>
          <w:rFonts w:ascii="Times New Roman" w:hAnsi="Times New Roman" w:cs="Times New Roman"/>
          <w:iCs/>
          <w:color w:val="000000"/>
          <w:lang w:val="en-US"/>
        </w:rPr>
        <w:pPrChange w:id="118" w:author="Sorour Falahati" w:date="2018-03-01T18:52:00Z">
          <w:pPr>
            <w:pStyle w:val="ListParagraph"/>
            <w:numPr>
              <w:ilvl w:val="3"/>
              <w:numId w:val="54"/>
            </w:numPr>
            <w:tabs>
              <w:tab w:val="num" w:pos="360"/>
            </w:tabs>
            <w:spacing w:line="240" w:lineRule="auto"/>
            <w:jc w:val="both"/>
          </w:pPr>
        </w:pPrChange>
      </w:pPr>
      <w:r w:rsidRPr="00327598">
        <w:rPr>
          <w:rFonts w:ascii="Times New Roman" w:hAnsi="Times New Roman" w:cs="Times New Roman"/>
          <w:iCs/>
          <w:color w:val="000000"/>
          <w:lang w:val="en-US"/>
        </w:rPr>
        <w:t>The cyclic shift of HARQ-ACK is used for negative SR, while the cyclic shift of HARQ-ACK incremented by 3 (for 1-bit HARQ-ACK) or 1 (for 2-bit HARQ-ACK) is used for positive SR.</w:t>
      </w:r>
    </w:p>
    <w:p w14:paraId="37605708" w14:textId="77777777" w:rsidR="00E929DD" w:rsidRPr="00327598" w:rsidRDefault="00E929DD" w:rsidP="00C519C5">
      <w:pPr>
        <w:pStyle w:val="ListParagraph"/>
        <w:numPr>
          <w:ilvl w:val="1"/>
          <w:numId w:val="19"/>
        </w:numPr>
        <w:spacing w:line="240" w:lineRule="auto"/>
        <w:jc w:val="both"/>
        <w:rPr>
          <w:rFonts w:ascii="Times New Roman" w:hAnsi="Times New Roman" w:cs="Times New Roman"/>
          <w:iCs/>
          <w:color w:val="000000"/>
          <w:lang w:val="en-US"/>
        </w:rPr>
        <w:pPrChange w:id="119" w:author="Sorour Falahati" w:date="2018-03-01T18:52:00Z">
          <w:pPr>
            <w:pStyle w:val="ListParagraph"/>
            <w:numPr>
              <w:ilvl w:val="1"/>
              <w:numId w:val="54"/>
            </w:numPr>
            <w:tabs>
              <w:tab w:val="num" w:pos="360"/>
            </w:tabs>
            <w:spacing w:line="240" w:lineRule="auto"/>
            <w:jc w:val="both"/>
          </w:pPr>
        </w:pPrChange>
      </w:pPr>
      <w:r w:rsidRPr="00327598">
        <w:rPr>
          <w:rFonts w:ascii="Times New Roman" w:hAnsi="Times New Roman" w:cs="Times New Roman"/>
          <w:iCs/>
          <w:color w:val="000000"/>
          <w:lang w:val="en-US"/>
        </w:rPr>
        <w:t xml:space="preserve">For K &gt;1, </w:t>
      </w:r>
    </w:p>
    <w:p w14:paraId="05F7B024" w14:textId="77777777" w:rsidR="00E929DD" w:rsidRPr="00327598" w:rsidRDefault="00E929DD" w:rsidP="00C519C5">
      <w:pPr>
        <w:pStyle w:val="ListParagraph"/>
        <w:numPr>
          <w:ilvl w:val="2"/>
          <w:numId w:val="19"/>
        </w:numPr>
        <w:spacing w:line="240" w:lineRule="auto"/>
        <w:jc w:val="both"/>
        <w:rPr>
          <w:rFonts w:ascii="Times New Roman" w:hAnsi="Times New Roman" w:cs="Times New Roman"/>
          <w:color w:val="000000"/>
          <w:lang w:val="en-US"/>
        </w:rPr>
        <w:pPrChange w:id="120" w:author="Sorour Falahati" w:date="2018-03-01T18:52:00Z">
          <w:pPr>
            <w:pStyle w:val="ListParagraph"/>
            <w:numPr>
              <w:ilvl w:val="2"/>
              <w:numId w:val="54"/>
            </w:numPr>
            <w:tabs>
              <w:tab w:val="num" w:pos="360"/>
            </w:tabs>
            <w:spacing w:line="240" w:lineRule="auto"/>
            <w:jc w:val="both"/>
          </w:pPr>
        </w:pPrChange>
      </w:pPr>
      <w:r w:rsidRPr="00327598">
        <w:rPr>
          <w:rFonts w:ascii="Times New Roman" w:hAnsi="Times New Roman" w:cs="Times New Roman"/>
          <w:iCs/>
          <w:color w:val="000000"/>
          <w:lang w:val="en-US"/>
        </w:rPr>
        <w:t>Drop all SRs and transmit only HARQ-ACK on HARQ-ACK PUCCH resource.</w:t>
      </w:r>
    </w:p>
    <w:p w14:paraId="0C572367" w14:textId="77777777" w:rsidR="00E929DD" w:rsidRPr="00327598" w:rsidRDefault="00E929DD" w:rsidP="00327598">
      <w:pPr>
        <w:pStyle w:val="ListParagraph"/>
        <w:spacing w:after="40"/>
        <w:ind w:left="1456"/>
        <w:jc w:val="both"/>
        <w:rPr>
          <w:rFonts w:ascii="Times New Roman" w:hAnsi="Times New Roman"/>
          <w:b/>
          <w:lang w:val="x-none"/>
        </w:rPr>
      </w:pPr>
    </w:p>
    <w:p w14:paraId="75572CC8" w14:textId="77777777" w:rsidR="00041058" w:rsidRPr="00DA01F6" w:rsidRDefault="00041058" w:rsidP="00041058">
      <w:pPr>
        <w:pStyle w:val="ListParagraph"/>
        <w:ind w:left="1456"/>
        <w:rPr>
          <w:rFonts w:ascii="Times New Roman" w:hAnsi="Times New Roman" w:cs="Times New Roman"/>
          <w:szCs w:val="20"/>
          <w:lang w:val="en-GB" w:eastAsia="zh-CN"/>
        </w:rPr>
      </w:pPr>
    </w:p>
    <w:p w14:paraId="6461B43E" w14:textId="17D743F9" w:rsidR="00041058" w:rsidRPr="008869AF" w:rsidRDefault="00DA01F6" w:rsidP="008869AF">
      <w:pPr>
        <w:pStyle w:val="BodyText"/>
        <w:rPr>
          <w:rFonts w:ascii="Times New Roman" w:hAnsi="Times New Roman" w:cs="Times New Roman"/>
          <w:lang w:val="en-GB" w:eastAsia="zh-CN"/>
        </w:rPr>
      </w:pPr>
      <w:r w:rsidRPr="008869AF">
        <w:rPr>
          <w:rFonts w:ascii="Times New Roman" w:hAnsi="Times New Roman" w:cs="Times New Roman"/>
          <w:lang w:val="en-GB" w:eastAsia="zh-CN"/>
        </w:rPr>
        <w:t>T</w:t>
      </w:r>
      <w:r w:rsidR="00041058" w:rsidRPr="008869AF">
        <w:rPr>
          <w:rFonts w:ascii="Times New Roman" w:hAnsi="Times New Roman" w:cs="Times New Roman"/>
          <w:lang w:val="en-GB" w:eastAsia="zh-CN"/>
        </w:rPr>
        <w:t xml:space="preserve">he proposals are basically fall in </w:t>
      </w:r>
      <w:r w:rsidR="00C644F7">
        <w:rPr>
          <w:rFonts w:ascii="Times New Roman" w:hAnsi="Times New Roman" w:cs="Times New Roman"/>
          <w:lang w:val="en-GB" w:eastAsia="zh-CN"/>
        </w:rPr>
        <w:t>three</w:t>
      </w:r>
      <w:r w:rsidR="00041058" w:rsidRPr="008869AF">
        <w:rPr>
          <w:rFonts w:ascii="Times New Roman" w:hAnsi="Times New Roman" w:cs="Times New Roman"/>
          <w:lang w:val="en-GB" w:eastAsia="zh-CN"/>
        </w:rPr>
        <w:t xml:space="preserve"> categories as listed below:</w:t>
      </w:r>
    </w:p>
    <w:p w14:paraId="134C8B83" w14:textId="323128AC" w:rsidR="00041058" w:rsidRDefault="00041058" w:rsidP="00C519C5">
      <w:pPr>
        <w:pStyle w:val="ListParagraph"/>
        <w:numPr>
          <w:ilvl w:val="0"/>
          <w:numId w:val="19"/>
        </w:numPr>
        <w:rPr>
          <w:rFonts w:ascii="Times New Roman" w:hAnsi="Times New Roman" w:cs="Times New Roman"/>
          <w:szCs w:val="20"/>
          <w:lang w:val="en-GB" w:eastAsia="zh-CN"/>
        </w:rPr>
        <w:pPrChange w:id="121" w:author="Sorour Falahati" w:date="2018-03-01T18:52:00Z">
          <w:pPr>
            <w:pStyle w:val="ListParagraph"/>
            <w:numPr>
              <w:numId w:val="54"/>
            </w:numPr>
            <w:tabs>
              <w:tab w:val="num" w:pos="360"/>
            </w:tabs>
          </w:pPr>
        </w:pPrChange>
      </w:pPr>
      <w:r w:rsidRPr="00041058">
        <w:rPr>
          <w:rFonts w:ascii="Times New Roman" w:hAnsi="Times New Roman" w:cs="Times New Roman"/>
          <w:szCs w:val="20"/>
          <w:lang w:val="en-GB" w:eastAsia="zh-CN"/>
        </w:rPr>
        <w:t>Alt 1</w:t>
      </w:r>
      <w:r w:rsidR="00DA01F6">
        <w:rPr>
          <w:rFonts w:ascii="Times New Roman" w:hAnsi="Times New Roman" w:cs="Times New Roman"/>
          <w:szCs w:val="20"/>
          <w:lang w:val="en-GB" w:eastAsia="zh-CN"/>
        </w:rPr>
        <w:t xml:space="preserve"> (1a/1b/1c)</w:t>
      </w:r>
      <w:r w:rsidRPr="00041058">
        <w:rPr>
          <w:rFonts w:ascii="Times New Roman" w:hAnsi="Times New Roman" w:cs="Times New Roman"/>
          <w:szCs w:val="20"/>
          <w:lang w:val="en-GB" w:eastAsia="zh-CN"/>
        </w:rPr>
        <w:t>:</w:t>
      </w:r>
    </w:p>
    <w:p w14:paraId="6C5C0D0A" w14:textId="39F73280" w:rsidR="00DA01F6" w:rsidRDefault="00DA01F6" w:rsidP="00C519C5">
      <w:pPr>
        <w:pStyle w:val="ListParagraph"/>
        <w:numPr>
          <w:ilvl w:val="1"/>
          <w:numId w:val="19"/>
        </w:numPr>
        <w:rPr>
          <w:rFonts w:ascii="Times New Roman" w:hAnsi="Times New Roman" w:cs="Times New Roman"/>
          <w:szCs w:val="20"/>
          <w:lang w:val="en-GB" w:eastAsia="zh-CN"/>
        </w:rPr>
        <w:pPrChange w:id="122" w:author="Sorour Falahati" w:date="2018-03-01T18:52:00Z">
          <w:pPr>
            <w:pStyle w:val="ListParagraph"/>
            <w:numPr>
              <w:ilvl w:val="1"/>
              <w:numId w:val="54"/>
            </w:numPr>
            <w:tabs>
              <w:tab w:val="num" w:pos="360"/>
            </w:tabs>
          </w:pPr>
        </w:pPrChange>
      </w:pPr>
      <w:r>
        <w:rPr>
          <w:rFonts w:ascii="Times New Roman" w:hAnsi="Times New Roman" w:cs="Times New Roman"/>
          <w:szCs w:val="20"/>
          <w:lang w:val="en-GB" w:eastAsia="zh-CN"/>
        </w:rPr>
        <w:t>For 1-2 bits AN with PUCCH format 0, AN/SR are transmitted using the PUCCH format 0.</w:t>
      </w:r>
    </w:p>
    <w:p w14:paraId="4A983392" w14:textId="25DF5686" w:rsidR="00DA01F6" w:rsidRDefault="00DA01F6" w:rsidP="00C519C5">
      <w:pPr>
        <w:pStyle w:val="ListParagraph"/>
        <w:numPr>
          <w:ilvl w:val="2"/>
          <w:numId w:val="19"/>
        </w:numPr>
        <w:rPr>
          <w:rFonts w:ascii="Times New Roman" w:hAnsi="Times New Roman" w:cs="Times New Roman"/>
          <w:szCs w:val="20"/>
          <w:lang w:val="en-GB" w:eastAsia="zh-CN"/>
        </w:rPr>
        <w:pPrChange w:id="123" w:author="Sorour Falahati" w:date="2018-03-01T18:52:00Z">
          <w:pPr>
            <w:pStyle w:val="ListParagraph"/>
            <w:numPr>
              <w:ilvl w:val="2"/>
              <w:numId w:val="54"/>
            </w:numPr>
            <w:tabs>
              <w:tab w:val="num" w:pos="360"/>
            </w:tabs>
          </w:pPr>
        </w:pPrChange>
      </w:pPr>
      <w:r>
        <w:rPr>
          <w:rFonts w:ascii="Times New Roman" w:hAnsi="Times New Roman" w:cs="Times New Roman"/>
          <w:szCs w:val="20"/>
          <w:lang w:val="en-GB" w:eastAsia="zh-CN"/>
        </w:rPr>
        <w:t xml:space="preserve"> Alt 1a: 1 additional CS based on AN PUCCH resource</w:t>
      </w:r>
    </w:p>
    <w:p w14:paraId="040722DB" w14:textId="14099D7E" w:rsidR="00DA01F6" w:rsidRPr="00041058" w:rsidRDefault="00DA01F6" w:rsidP="00C519C5">
      <w:pPr>
        <w:pStyle w:val="ListParagraph"/>
        <w:numPr>
          <w:ilvl w:val="2"/>
          <w:numId w:val="19"/>
        </w:numPr>
        <w:rPr>
          <w:rFonts w:ascii="Times New Roman" w:hAnsi="Times New Roman" w:cs="Times New Roman"/>
          <w:szCs w:val="20"/>
          <w:lang w:val="en-GB" w:eastAsia="zh-CN"/>
        </w:rPr>
        <w:pPrChange w:id="124" w:author="Sorour Falahati" w:date="2018-03-01T18:52:00Z">
          <w:pPr>
            <w:pStyle w:val="ListParagraph"/>
            <w:numPr>
              <w:ilvl w:val="2"/>
              <w:numId w:val="54"/>
            </w:numPr>
            <w:tabs>
              <w:tab w:val="num" w:pos="360"/>
            </w:tabs>
          </w:pPr>
        </w:pPrChange>
      </w:pPr>
      <w:r>
        <w:rPr>
          <w:rFonts w:ascii="Times New Roman" w:hAnsi="Times New Roman" w:cs="Times New Roman"/>
          <w:szCs w:val="20"/>
          <w:lang w:val="en-GB" w:eastAsia="zh-CN"/>
        </w:rPr>
        <w:t>Alt 2b/2c: 2 additional CS based AN PUCCH resource</w:t>
      </w:r>
    </w:p>
    <w:p w14:paraId="7A90E406" w14:textId="3EF36A79" w:rsidR="00041058" w:rsidRDefault="00041058" w:rsidP="00C519C5">
      <w:pPr>
        <w:pStyle w:val="ListParagraph"/>
        <w:numPr>
          <w:ilvl w:val="0"/>
          <w:numId w:val="19"/>
        </w:numPr>
        <w:rPr>
          <w:rFonts w:ascii="Times New Roman" w:hAnsi="Times New Roman" w:cs="Times New Roman"/>
          <w:szCs w:val="20"/>
          <w:lang w:val="en-GB" w:eastAsia="zh-CN"/>
        </w:rPr>
        <w:pPrChange w:id="125" w:author="Sorour Falahati" w:date="2018-03-01T18:52:00Z">
          <w:pPr>
            <w:pStyle w:val="ListParagraph"/>
            <w:numPr>
              <w:numId w:val="54"/>
            </w:numPr>
            <w:tabs>
              <w:tab w:val="num" w:pos="360"/>
            </w:tabs>
          </w:pPr>
        </w:pPrChange>
      </w:pPr>
      <w:r w:rsidRPr="00041058">
        <w:rPr>
          <w:rFonts w:ascii="Times New Roman" w:hAnsi="Times New Roman" w:cs="Times New Roman"/>
          <w:szCs w:val="20"/>
          <w:lang w:val="en-GB" w:eastAsia="zh-CN"/>
        </w:rPr>
        <w:t>Alt 2:</w:t>
      </w:r>
    </w:p>
    <w:p w14:paraId="44544C35" w14:textId="38575A09" w:rsidR="00DA01F6" w:rsidRDefault="00765929" w:rsidP="00C519C5">
      <w:pPr>
        <w:pStyle w:val="BodyText"/>
        <w:numPr>
          <w:ilvl w:val="1"/>
          <w:numId w:val="19"/>
        </w:numPr>
        <w:rPr>
          <w:rFonts w:ascii="Times New Roman" w:eastAsia="SimSun" w:hAnsi="Times New Roman" w:cs="Times New Roman"/>
          <w:iCs/>
          <w:szCs w:val="20"/>
          <w:lang w:val="en-US" w:eastAsia="zh-CN"/>
        </w:rPr>
        <w:pPrChange w:id="126" w:author="Sorour Falahati" w:date="2018-03-01T18:52:00Z">
          <w:pPr>
            <w:pStyle w:val="BodyText"/>
            <w:numPr>
              <w:ilvl w:val="1"/>
              <w:numId w:val="54"/>
            </w:numPr>
            <w:tabs>
              <w:tab w:val="num" w:pos="360"/>
            </w:tabs>
          </w:pPr>
        </w:pPrChange>
      </w:pPr>
      <w:r>
        <w:rPr>
          <w:rFonts w:ascii="Times New Roman" w:eastAsia="SimSun" w:hAnsi="Times New Roman" w:cs="Times New Roman"/>
          <w:iCs/>
          <w:szCs w:val="20"/>
          <w:lang w:val="en-US" w:eastAsia="zh-CN"/>
        </w:rPr>
        <w:t>D</w:t>
      </w:r>
      <w:r w:rsidR="00DA01F6" w:rsidRPr="006C52E8">
        <w:rPr>
          <w:rFonts w:ascii="Times New Roman" w:eastAsia="SimSun" w:hAnsi="Times New Roman" w:cs="Times New Roman"/>
          <w:iCs/>
          <w:szCs w:val="20"/>
          <w:lang w:val="en-US" w:eastAsia="zh-CN"/>
        </w:rPr>
        <w:t>epending on the number of overlapping configured SR, the PUCCH format changes</w:t>
      </w:r>
      <w:r w:rsidR="006A10E3">
        <w:rPr>
          <w:rFonts w:ascii="Times New Roman" w:eastAsia="SimSun" w:hAnsi="Times New Roman" w:cs="Times New Roman"/>
          <w:iCs/>
          <w:szCs w:val="20"/>
          <w:lang w:val="en-US" w:eastAsia="zh-CN"/>
        </w:rPr>
        <w:t xml:space="preserve"> For more than one overlapping configured SR, a PUCCH format more than 2 bits, i.e. PUCCH format 2 or 3 or 4 is used.</w:t>
      </w:r>
    </w:p>
    <w:p w14:paraId="61221EC6" w14:textId="2DA412B4" w:rsidR="00C644F7" w:rsidRDefault="00C644F7" w:rsidP="00C519C5">
      <w:pPr>
        <w:pStyle w:val="BodyText"/>
        <w:numPr>
          <w:ilvl w:val="0"/>
          <w:numId w:val="19"/>
        </w:numPr>
        <w:rPr>
          <w:rFonts w:ascii="Times New Roman" w:eastAsia="SimSun" w:hAnsi="Times New Roman" w:cs="Times New Roman"/>
          <w:iCs/>
          <w:szCs w:val="20"/>
          <w:lang w:val="en-US" w:eastAsia="zh-CN"/>
        </w:rPr>
        <w:pPrChange w:id="127" w:author="Sorour Falahati" w:date="2018-03-01T18:52:00Z">
          <w:pPr>
            <w:pStyle w:val="BodyText"/>
            <w:numPr>
              <w:numId w:val="54"/>
            </w:numPr>
            <w:tabs>
              <w:tab w:val="num" w:pos="360"/>
            </w:tabs>
          </w:pPr>
        </w:pPrChange>
      </w:pPr>
      <w:r>
        <w:rPr>
          <w:rFonts w:ascii="Times New Roman" w:eastAsia="SimSun" w:hAnsi="Times New Roman" w:cs="Times New Roman"/>
          <w:iCs/>
          <w:szCs w:val="20"/>
          <w:lang w:val="en-US" w:eastAsia="zh-CN"/>
        </w:rPr>
        <w:t>Alt 3:</w:t>
      </w:r>
    </w:p>
    <w:p w14:paraId="0A6E49D4" w14:textId="332C538A" w:rsidR="00C644F7" w:rsidRPr="006C52E8" w:rsidRDefault="00C644F7" w:rsidP="00C519C5">
      <w:pPr>
        <w:pStyle w:val="BodyText"/>
        <w:numPr>
          <w:ilvl w:val="1"/>
          <w:numId w:val="19"/>
        </w:numPr>
        <w:rPr>
          <w:rFonts w:ascii="Times New Roman" w:eastAsia="SimSun" w:hAnsi="Times New Roman" w:cs="Times New Roman"/>
          <w:iCs/>
          <w:szCs w:val="20"/>
          <w:lang w:val="en-US" w:eastAsia="zh-CN"/>
        </w:rPr>
        <w:pPrChange w:id="128" w:author="Sorour Falahati" w:date="2018-03-01T18:52:00Z">
          <w:pPr>
            <w:pStyle w:val="BodyText"/>
            <w:numPr>
              <w:ilvl w:val="1"/>
              <w:numId w:val="54"/>
            </w:numPr>
            <w:tabs>
              <w:tab w:val="num" w:pos="360"/>
            </w:tabs>
          </w:pPr>
        </w:pPrChange>
      </w:pPr>
      <w:r>
        <w:rPr>
          <w:rFonts w:ascii="Times New Roman" w:eastAsia="SimSun" w:hAnsi="Times New Roman" w:cs="Times New Roman"/>
          <w:iCs/>
          <w:szCs w:val="20"/>
          <w:lang w:val="en-US" w:eastAsia="zh-CN"/>
        </w:rPr>
        <w:t>The multiplexing is supported only for one overlapping configured SR. For multiple overlapping configured SR, the SR is dropped and only A/N is transmitted.</w:t>
      </w:r>
    </w:p>
    <w:p w14:paraId="0E191B81" w14:textId="200652CE" w:rsidR="0068550D" w:rsidRPr="00B34756" w:rsidRDefault="0068550D" w:rsidP="007B69ED">
      <w:pPr>
        <w:spacing w:after="120"/>
        <w:jc w:val="both"/>
        <w:rPr>
          <w:rFonts w:ascii="Times New Roman" w:hAnsi="Times New Roman"/>
          <w:lang w:val="en-US"/>
        </w:rPr>
      </w:pPr>
      <w:r w:rsidRPr="00B34756">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68550D" w:rsidRPr="004513D5" w14:paraId="026BF17E" w14:textId="77777777" w:rsidTr="006E776E">
        <w:tc>
          <w:tcPr>
            <w:tcW w:w="9629" w:type="dxa"/>
          </w:tcPr>
          <w:p w14:paraId="394915D5" w14:textId="77777777" w:rsidR="00D739D6" w:rsidRPr="006C52E8" w:rsidRDefault="00D739D6" w:rsidP="00D739D6">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t>For further discussion:</w:t>
            </w:r>
          </w:p>
          <w:p w14:paraId="4011CB15" w14:textId="5A40D17F" w:rsidR="00C644F7" w:rsidRDefault="00C644F7" w:rsidP="00C519C5">
            <w:pPr>
              <w:pStyle w:val="BodyText"/>
              <w:numPr>
                <w:ilvl w:val="0"/>
                <w:numId w:val="24"/>
              </w:numPr>
              <w:rPr>
                <w:rFonts w:ascii="Times New Roman" w:eastAsia="SimSun" w:hAnsi="Times New Roman" w:cs="Times New Roman"/>
                <w:iCs/>
                <w:szCs w:val="20"/>
                <w:lang w:val="en-US" w:eastAsia="zh-CN"/>
              </w:rPr>
              <w:pPrChange w:id="129" w:author="Sorour Falahati" w:date="2018-03-01T18:52:00Z">
                <w:pPr>
                  <w:pStyle w:val="BodyText"/>
                  <w:numPr>
                    <w:numId w:val="61"/>
                  </w:numPr>
                  <w:tabs>
                    <w:tab w:val="num" w:pos="360"/>
                  </w:tabs>
                </w:pPr>
              </w:pPrChange>
            </w:pPr>
            <w:r>
              <w:rPr>
                <w:rFonts w:ascii="Times New Roman" w:eastAsia="SimSun" w:hAnsi="Times New Roman" w:cs="Times New Roman"/>
                <w:iCs/>
                <w:szCs w:val="20"/>
                <w:lang w:val="en-US" w:eastAsia="zh-CN"/>
              </w:rPr>
              <w:t>Discuss the impact of choosing any of Alt 1,2 as compare to Alt 3.</w:t>
            </w:r>
          </w:p>
          <w:p w14:paraId="03B1D679" w14:textId="7E4C7FAE" w:rsidR="00C644F7" w:rsidRDefault="00C644F7" w:rsidP="0032759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Both Alt 1 and Alt 2 allow transmission of SR in case of more than one overlapping SR, while this is not permitted for Alt 3. What would be the consequences depending if Alt 3 is supported or not?</w:t>
            </w:r>
          </w:p>
          <w:p w14:paraId="612A9934" w14:textId="468D9173" w:rsidR="006A10E3" w:rsidRDefault="00D739D6" w:rsidP="00C519C5">
            <w:pPr>
              <w:pStyle w:val="BodyText"/>
              <w:numPr>
                <w:ilvl w:val="0"/>
                <w:numId w:val="24"/>
              </w:numPr>
              <w:rPr>
                <w:rFonts w:ascii="Times New Roman" w:eastAsia="SimSun" w:hAnsi="Times New Roman" w:cs="Times New Roman"/>
                <w:iCs/>
                <w:szCs w:val="20"/>
                <w:lang w:val="en-US" w:eastAsia="zh-CN"/>
              </w:rPr>
              <w:pPrChange w:id="130" w:author="Sorour Falahati" w:date="2018-03-01T18:52:00Z">
                <w:pPr>
                  <w:pStyle w:val="BodyText"/>
                  <w:numPr>
                    <w:numId w:val="61"/>
                  </w:numPr>
                  <w:tabs>
                    <w:tab w:val="num" w:pos="360"/>
                  </w:tabs>
                </w:pPr>
              </w:pPrChange>
            </w:pPr>
            <w:r w:rsidRPr="006C52E8">
              <w:rPr>
                <w:rFonts w:ascii="Times New Roman" w:eastAsia="SimSun" w:hAnsi="Times New Roman" w:cs="Times New Roman"/>
                <w:iCs/>
                <w:szCs w:val="20"/>
                <w:lang w:val="en-US" w:eastAsia="zh-CN"/>
              </w:rPr>
              <w:t xml:space="preserve">Differences between Alt 1 and Alt 2 </w:t>
            </w:r>
          </w:p>
          <w:p w14:paraId="0483AAD2" w14:textId="32CA5DB7" w:rsidR="00DB55E6" w:rsidRDefault="006A10E3"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The similar guidelines as previous section can be used here.</w:t>
            </w:r>
            <w:r w:rsidR="001B1DB4">
              <w:rPr>
                <w:rFonts w:ascii="Times New Roman" w:eastAsia="SimSun" w:hAnsi="Times New Roman" w:cs="Times New Roman"/>
                <w:iCs/>
                <w:szCs w:val="20"/>
                <w:lang w:val="en-US" w:eastAsia="zh-CN"/>
              </w:rPr>
              <w:t xml:space="preserve"> For discussion</w:t>
            </w:r>
          </w:p>
          <w:p w14:paraId="1D15D9EA" w14:textId="5866D7D4" w:rsidR="00DB55E6" w:rsidRDefault="001B1DB4" w:rsidP="00C519C5">
            <w:pPr>
              <w:pStyle w:val="BodyText"/>
              <w:numPr>
                <w:ilvl w:val="0"/>
                <w:numId w:val="24"/>
              </w:numPr>
              <w:rPr>
                <w:rFonts w:ascii="Times New Roman" w:eastAsia="SimSun" w:hAnsi="Times New Roman" w:cs="Times New Roman"/>
                <w:iCs/>
                <w:szCs w:val="20"/>
                <w:lang w:val="en-US" w:eastAsia="zh-CN"/>
              </w:rPr>
              <w:pPrChange w:id="131" w:author="Sorour Falahati" w:date="2018-03-01T18:52:00Z">
                <w:pPr>
                  <w:pStyle w:val="BodyText"/>
                  <w:numPr>
                    <w:numId w:val="61"/>
                  </w:numPr>
                  <w:tabs>
                    <w:tab w:val="num" w:pos="360"/>
                  </w:tabs>
                </w:pPr>
              </w:pPrChange>
            </w:pPr>
            <w:r>
              <w:rPr>
                <w:rFonts w:ascii="Times New Roman" w:eastAsia="SimSun" w:hAnsi="Times New Roman" w:cs="Times New Roman"/>
                <w:iCs/>
                <w:szCs w:val="20"/>
                <w:lang w:val="en-US" w:eastAsia="zh-CN"/>
              </w:rPr>
              <w:t>Comparing different variant of Alt 1</w:t>
            </w:r>
          </w:p>
          <w:p w14:paraId="43D76FCF" w14:textId="21CBDF78" w:rsidR="00D739D6" w:rsidRPr="006C52E8" w:rsidRDefault="001B1DB4"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Alt 1a is simpler than Alt 1b/c informing the gNB of an SR without providing y information on the corresponding triggered logical channels. Alt 1b/c have the possibility to provide more information about the triggered logical channels, for example only the two with the highest priority are considered. Other options can be considered for the case of more than 2 overlapping configured SR PUCCH resource which should be discussed.</w:t>
            </w:r>
          </w:p>
          <w:p w14:paraId="6504C0F9" w14:textId="373C271D" w:rsidR="0068550D" w:rsidRPr="00B34756" w:rsidRDefault="00D739D6" w:rsidP="00C519C5">
            <w:pPr>
              <w:pStyle w:val="ListParagraph"/>
              <w:numPr>
                <w:ilvl w:val="0"/>
                <w:numId w:val="24"/>
              </w:numPr>
              <w:spacing w:after="120"/>
              <w:jc w:val="both"/>
              <w:rPr>
                <w:lang w:val="en-US"/>
              </w:rPr>
              <w:pPrChange w:id="132" w:author="Sorour Falahati" w:date="2018-03-01T18:52:00Z">
                <w:pPr>
                  <w:pStyle w:val="ListParagraph"/>
                  <w:numPr>
                    <w:numId w:val="61"/>
                  </w:numPr>
                  <w:tabs>
                    <w:tab w:val="num" w:pos="360"/>
                  </w:tabs>
                  <w:spacing w:after="120"/>
                  <w:jc w:val="both"/>
                </w:pPr>
              </w:pPrChange>
            </w:pPr>
            <w:r w:rsidRPr="008869AF">
              <w:rPr>
                <w:rFonts w:ascii="Times New Roman" w:eastAsia="SimSun" w:hAnsi="Times New Roman" w:cs="Times New Roman"/>
                <w:iCs/>
                <w:szCs w:val="20"/>
                <w:lang w:val="en-US" w:eastAsia="zh-CN"/>
              </w:rPr>
              <w:t>Other aspects</w:t>
            </w:r>
          </w:p>
        </w:tc>
      </w:tr>
    </w:tbl>
    <w:p w14:paraId="021C2ADF" w14:textId="77777777" w:rsidR="0068550D" w:rsidRPr="00B34756" w:rsidRDefault="0068550D" w:rsidP="0068550D">
      <w:pPr>
        <w:spacing w:after="120"/>
        <w:jc w:val="both"/>
        <w:rPr>
          <w:rFonts w:ascii="Times New Roman" w:hAnsi="Times New Roman"/>
          <w:lang w:val="en-US"/>
        </w:rPr>
      </w:pPr>
    </w:p>
    <w:p w14:paraId="010F744C" w14:textId="77777777" w:rsidR="00972C54" w:rsidRDefault="00972C54" w:rsidP="00972C54">
      <w:pPr>
        <w:pStyle w:val="Heading3"/>
        <w:rPr>
          <w:rFonts w:eastAsia="SimSun"/>
        </w:rPr>
      </w:pPr>
      <w:r>
        <w:rPr>
          <w:rFonts w:eastAsia="SimSun"/>
        </w:rPr>
        <w:t>Other issues</w:t>
      </w:r>
    </w:p>
    <w:p w14:paraId="48ED49FF" w14:textId="77777777" w:rsidR="00972C54" w:rsidRPr="00327870" w:rsidRDefault="00972C54" w:rsidP="00972C54">
      <w:pPr>
        <w:pStyle w:val="BodyText"/>
        <w:rPr>
          <w:rFonts w:ascii="Times New Roman" w:eastAsia="SimSun" w:hAnsi="Times New Roman" w:cs="Times New Roman"/>
          <w:iCs/>
          <w:szCs w:val="20"/>
          <w:lang w:val="en-US" w:eastAsia="zh-CN"/>
        </w:rPr>
      </w:pPr>
      <w:r w:rsidRPr="00327870">
        <w:rPr>
          <w:rFonts w:ascii="Times New Roman" w:eastAsia="SimSun" w:hAnsi="Times New Roman" w:cs="Times New Roman"/>
          <w:iCs/>
          <w:szCs w:val="20"/>
          <w:lang w:val="en-US" w:eastAsia="zh-CN"/>
        </w:rPr>
        <w:t>The following was proposed by CATT.</w:t>
      </w:r>
    </w:p>
    <w:p w14:paraId="523C92EE" w14:textId="145A949E" w:rsidR="00972C54" w:rsidRPr="00327870" w:rsidRDefault="00972C54" w:rsidP="00D739D6">
      <w:pPr>
        <w:pStyle w:val="BodyText"/>
        <w:rPr>
          <w:rFonts w:ascii="Times New Roman" w:eastAsia="SimSun" w:hAnsi="Times New Roman" w:cs="Times New Roman"/>
          <w:b/>
          <w:iCs/>
          <w:szCs w:val="20"/>
          <w:lang w:val="en-US" w:eastAsia="zh-CN"/>
        </w:rPr>
      </w:pPr>
      <w:r w:rsidRPr="00327870">
        <w:rPr>
          <w:rFonts w:ascii="Times New Roman" w:eastAsia="SimSun" w:hAnsi="Times New Roman" w:cs="Times New Roman"/>
          <w:b/>
          <w:iCs/>
          <w:szCs w:val="20"/>
          <w:lang w:val="en-US" w:eastAsia="zh-CN"/>
        </w:rPr>
        <w:lastRenderedPageBreak/>
        <w:t>Proposal</w:t>
      </w:r>
      <w:r w:rsidR="00D739D6">
        <w:rPr>
          <w:rFonts w:ascii="Times New Roman" w:eastAsia="SimSun" w:hAnsi="Times New Roman" w:cs="Times New Roman"/>
          <w:b/>
          <w:iCs/>
          <w:szCs w:val="20"/>
          <w:lang w:val="en-US" w:eastAsia="zh-CN"/>
        </w:rPr>
        <w:t xml:space="preserve"> </w:t>
      </w:r>
      <w:r w:rsidRPr="00327870">
        <w:rPr>
          <w:rFonts w:ascii="Times New Roman" w:eastAsia="SimSun" w:hAnsi="Times New Roman" w:cs="Times New Roman"/>
          <w:b/>
          <w:iCs/>
          <w:szCs w:val="20"/>
          <w:lang w:val="en-US" w:eastAsia="zh-CN"/>
        </w:rPr>
        <w:t xml:space="preserve">(CATT): </w:t>
      </w:r>
    </w:p>
    <w:p w14:paraId="78DD8ADA" w14:textId="77777777" w:rsidR="00972C54" w:rsidRPr="00327870" w:rsidRDefault="00972C54" w:rsidP="00C519C5">
      <w:pPr>
        <w:pStyle w:val="BodyText"/>
        <w:numPr>
          <w:ilvl w:val="1"/>
          <w:numId w:val="18"/>
        </w:numPr>
        <w:rPr>
          <w:rFonts w:ascii="Times New Roman" w:eastAsia="SimSun" w:hAnsi="Times New Roman" w:cs="Times New Roman"/>
          <w:iCs/>
          <w:szCs w:val="20"/>
          <w:lang w:val="en-US" w:eastAsia="zh-CN"/>
        </w:rPr>
        <w:pPrChange w:id="133" w:author="Sorour Falahati" w:date="2018-03-01T18:52:00Z">
          <w:pPr>
            <w:pStyle w:val="BodyText"/>
            <w:numPr>
              <w:ilvl w:val="1"/>
              <w:numId w:val="52"/>
            </w:numPr>
            <w:tabs>
              <w:tab w:val="num" w:pos="360"/>
            </w:tabs>
          </w:pPr>
        </w:pPrChange>
      </w:pPr>
      <w:r w:rsidRPr="00327870">
        <w:rPr>
          <w:rFonts w:ascii="Times New Roman" w:eastAsia="SimSun" w:hAnsi="Times New Roman" w:cs="Times New Roman"/>
          <w:iCs/>
          <w:szCs w:val="20"/>
          <w:lang w:val="en-US" w:eastAsia="zh-CN"/>
        </w:rPr>
        <w:t>When there is only CSI with PUCCH format 2/3/4 that collides with multiple SR configurations, CSI should be dropped on the overlapped portion if negative SR is assumed on CSI PUCCH resource but there is a positive SR in subsequence.</w:t>
      </w:r>
    </w:p>
    <w:p w14:paraId="6624B797" w14:textId="77777777" w:rsidR="00972C54" w:rsidRPr="00327870" w:rsidRDefault="00972C54" w:rsidP="00972C54">
      <w:pPr>
        <w:pStyle w:val="ListParagraph"/>
        <w:spacing w:after="120" w:line="240" w:lineRule="auto"/>
        <w:ind w:left="0"/>
        <w:jc w:val="both"/>
        <w:rPr>
          <w:rFonts w:ascii="Times New Roman" w:hAnsi="Times New Roman" w:cs="Times New Roman"/>
          <w:lang w:val="en-US"/>
        </w:rPr>
      </w:pPr>
      <w:r w:rsidRPr="00327870">
        <w:rPr>
          <w:rFonts w:ascii="Times New Roman" w:hAnsi="Times New Roman" w:cs="Times New Roman"/>
          <w:lang w:val="en-US"/>
        </w:rPr>
        <w:t>It is recommended to discuss the details of this proposal as well as its necessity. The following aspect can be considered as a starting point of the discussion:</w:t>
      </w:r>
    </w:p>
    <w:p w14:paraId="29A4195D" w14:textId="77777777" w:rsidR="00972C54" w:rsidRPr="00327870" w:rsidRDefault="00972C54" w:rsidP="00C519C5">
      <w:pPr>
        <w:pStyle w:val="ListParagraph"/>
        <w:numPr>
          <w:ilvl w:val="1"/>
          <w:numId w:val="18"/>
        </w:numPr>
        <w:spacing w:after="120" w:line="240" w:lineRule="auto"/>
        <w:jc w:val="both"/>
        <w:rPr>
          <w:rFonts w:ascii="Times New Roman" w:hAnsi="Times New Roman" w:cs="Times New Roman"/>
          <w:lang w:val="en-US"/>
        </w:rPr>
        <w:pPrChange w:id="134" w:author="Sorour Falahati" w:date="2018-03-01T18:52:00Z">
          <w:pPr>
            <w:pStyle w:val="ListParagraph"/>
            <w:numPr>
              <w:ilvl w:val="1"/>
              <w:numId w:val="52"/>
            </w:numPr>
            <w:tabs>
              <w:tab w:val="num" w:pos="360"/>
            </w:tabs>
            <w:spacing w:after="120" w:line="240" w:lineRule="auto"/>
            <w:jc w:val="both"/>
          </w:pPr>
        </w:pPrChange>
      </w:pPr>
      <w:r w:rsidRPr="00327870">
        <w:rPr>
          <w:rFonts w:ascii="Times New Roman" w:hAnsi="Times New Roman" w:cs="Times New Roman"/>
          <w:lang w:val="en-US"/>
        </w:rPr>
        <w:t>“dropping CSI on the overlapped portion”</w:t>
      </w:r>
    </w:p>
    <w:p w14:paraId="176DC1C8" w14:textId="77777777" w:rsidR="00972C54" w:rsidRPr="00327870" w:rsidRDefault="00972C54" w:rsidP="00C519C5">
      <w:pPr>
        <w:pStyle w:val="ListParagraph"/>
        <w:numPr>
          <w:ilvl w:val="2"/>
          <w:numId w:val="18"/>
        </w:numPr>
        <w:spacing w:after="120" w:line="240" w:lineRule="auto"/>
        <w:jc w:val="both"/>
        <w:rPr>
          <w:rFonts w:ascii="Times New Roman" w:hAnsi="Times New Roman" w:cs="Times New Roman"/>
          <w:lang w:val="en-US"/>
        </w:rPr>
        <w:pPrChange w:id="135" w:author="Sorour Falahati" w:date="2018-03-01T18:52:00Z">
          <w:pPr>
            <w:pStyle w:val="ListParagraph"/>
            <w:numPr>
              <w:ilvl w:val="2"/>
              <w:numId w:val="52"/>
            </w:numPr>
            <w:tabs>
              <w:tab w:val="num" w:pos="360"/>
            </w:tabs>
            <w:spacing w:after="120" w:line="240" w:lineRule="auto"/>
            <w:jc w:val="both"/>
          </w:pPr>
        </w:pPrChange>
      </w:pPr>
      <w:r w:rsidRPr="00327870">
        <w:rPr>
          <w:rFonts w:ascii="Times New Roman" w:hAnsi="Times New Roman" w:cs="Times New Roman"/>
          <w:lang w:val="en-US"/>
        </w:rPr>
        <w:t>In case of format 3, 4, how the remaining parts would be useful considering different duration of PUCCH format 3 and 4 and different overlapping position.</w:t>
      </w:r>
    </w:p>
    <w:p w14:paraId="74F68D76" w14:textId="0A9ED466" w:rsidR="0068550D" w:rsidRPr="00D90759" w:rsidRDefault="00972C54" w:rsidP="00C519C5">
      <w:pPr>
        <w:pStyle w:val="ListParagraph"/>
        <w:numPr>
          <w:ilvl w:val="2"/>
          <w:numId w:val="18"/>
        </w:numPr>
        <w:spacing w:after="120" w:line="240" w:lineRule="auto"/>
        <w:jc w:val="both"/>
        <w:rPr>
          <w:rFonts w:eastAsia="SimSun"/>
          <w:lang w:val="en-US" w:eastAsia="zh-CN"/>
        </w:rPr>
        <w:pPrChange w:id="136" w:author="Sorour Falahati" w:date="2018-03-01T18:52:00Z">
          <w:pPr>
            <w:pStyle w:val="ListParagraph"/>
            <w:numPr>
              <w:ilvl w:val="2"/>
              <w:numId w:val="52"/>
            </w:numPr>
            <w:tabs>
              <w:tab w:val="num" w:pos="360"/>
            </w:tabs>
            <w:spacing w:after="120" w:line="240" w:lineRule="auto"/>
            <w:jc w:val="both"/>
          </w:pPr>
        </w:pPrChange>
      </w:pPr>
      <w:r w:rsidRPr="00327870">
        <w:rPr>
          <w:rFonts w:ascii="Times New Roman" w:hAnsi="Times New Roman" w:cs="Times New Roman"/>
          <w:lang w:val="en-US"/>
        </w:rPr>
        <w:t>Would the rule be applicable for PUCCH format 2?</w:t>
      </w:r>
    </w:p>
    <w:p w14:paraId="1308FA9F" w14:textId="122B77C5" w:rsidR="00813DE6" w:rsidRDefault="00E33257" w:rsidP="00813DE6">
      <w:pPr>
        <w:pStyle w:val="Heading2"/>
      </w:pPr>
      <w:bookmarkStart w:id="137" w:name="_Hlk507405109"/>
      <w:r>
        <w:t>Overlapping of UCI PUCCH resources (AN/SR)</w:t>
      </w:r>
    </w:p>
    <w:bookmarkEnd w:id="137"/>
    <w:p w14:paraId="6A3DD0D8" w14:textId="473754C4" w:rsidR="00415098" w:rsidRPr="003C3E8D" w:rsidRDefault="00813DE6" w:rsidP="00813DE6">
      <w:pPr>
        <w:spacing w:before="40" w:line="240" w:lineRule="auto"/>
        <w:rPr>
          <w:rFonts w:ascii="Times New Roman" w:hAnsi="Times New Roman" w:cs="Times New Roman"/>
          <w:lang w:val="en-GB" w:eastAsia="zh-CN"/>
        </w:rPr>
      </w:pPr>
      <w:r w:rsidRPr="00817042">
        <w:rPr>
          <w:rFonts w:ascii="Times New Roman" w:hAnsi="Times New Roman" w:cs="Times New Roman"/>
          <w:lang w:val="en-GB" w:eastAsia="zh-CN"/>
        </w:rPr>
        <w:t>Many companies have addressed the issue of overlapping PUCCH resources for different U</w:t>
      </w:r>
      <w:r>
        <w:rPr>
          <w:rFonts w:ascii="Times New Roman" w:hAnsi="Times New Roman" w:cs="Times New Roman"/>
          <w:lang w:val="en-GB" w:eastAsia="zh-CN"/>
        </w:rPr>
        <w:t xml:space="preserve">CI and how to multiplex the </w:t>
      </w:r>
      <w:r w:rsidRPr="00386358">
        <w:rPr>
          <w:rFonts w:ascii="Times New Roman" w:hAnsi="Times New Roman" w:cs="Times New Roman"/>
          <w:lang w:val="en-GB" w:eastAsia="zh-CN"/>
        </w:rPr>
        <w:t xml:space="preserve">UCI </w:t>
      </w:r>
      <w:r w:rsidR="00415098">
        <w:rPr>
          <w:rFonts w:ascii="Times New Roman" w:hAnsi="Times New Roman" w:cs="Times New Roman"/>
          <w:lang w:val="en-US"/>
        </w:rPr>
        <w:t>(Vivo, ZTE, Sanechip, CATT, Samsung, Nokia, OPPO, LG, QC, Intel, Panasonic, Sharp, E//).</w:t>
      </w:r>
    </w:p>
    <w:p w14:paraId="7CACE333" w14:textId="24DA5427" w:rsidR="00813DE6" w:rsidRDefault="00813DE6" w:rsidP="00813DE6">
      <w:p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This is an important topic that needs </w:t>
      </w:r>
      <w:r w:rsidR="00B100E7">
        <w:rPr>
          <w:rFonts w:ascii="Times New Roman" w:hAnsi="Times New Roman" w:cs="Times New Roman"/>
          <w:lang w:val="en-US"/>
        </w:rPr>
        <w:t>clarifications</w:t>
      </w:r>
      <w:r w:rsidRPr="00B34756">
        <w:rPr>
          <w:rFonts w:ascii="Times New Roman" w:hAnsi="Times New Roman" w:cs="Times New Roman"/>
          <w:lang w:val="en-US"/>
        </w:rPr>
        <w:t>. Different companies have approached the problem from different angles. Therefore, it is important to discuss this topic jointly to conclude on a unified solution.</w:t>
      </w:r>
    </w:p>
    <w:p w14:paraId="0C1EA1AD" w14:textId="51C1E23A" w:rsidR="00B100E7"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The solutions proposed vary from complexity and flexibility perspective as well as the implementation impacts either at the UE or gNB side.</w:t>
      </w:r>
    </w:p>
    <w:p w14:paraId="16109E78" w14:textId="0BFD91A5" w:rsidR="00B100E7"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 xml:space="preserve">There are few fundamental questions that are needed to be addressed in order to make some progress. </w:t>
      </w:r>
    </w:p>
    <w:p w14:paraId="19C91B9E" w14:textId="1BF3F60C" w:rsidR="00DB6546" w:rsidRPr="00B34756" w:rsidRDefault="00DB6546" w:rsidP="00813DE6">
      <w:pPr>
        <w:spacing w:before="40" w:line="240" w:lineRule="auto"/>
        <w:rPr>
          <w:rFonts w:ascii="Times New Roman" w:hAnsi="Times New Roman" w:cs="Times New Roman"/>
          <w:lang w:val="en-US"/>
        </w:rPr>
      </w:pPr>
    </w:p>
    <w:tbl>
      <w:tblPr>
        <w:tblStyle w:val="TableGrid"/>
        <w:tblW w:w="0" w:type="auto"/>
        <w:tblLook w:val="04A0" w:firstRow="1" w:lastRow="0" w:firstColumn="1" w:lastColumn="0" w:noHBand="0" w:noVBand="1"/>
      </w:tblPr>
      <w:tblGrid>
        <w:gridCol w:w="9629"/>
      </w:tblGrid>
      <w:tr w:rsidR="00813DE6" w:rsidRPr="00DB6546" w14:paraId="4A4B0EF6" w14:textId="77777777" w:rsidTr="00495993">
        <w:tc>
          <w:tcPr>
            <w:tcW w:w="9629" w:type="dxa"/>
          </w:tcPr>
          <w:p w14:paraId="770F23E6" w14:textId="77777777" w:rsidR="00B100E7" w:rsidRPr="00D90759" w:rsidRDefault="00813DE6" w:rsidP="00495993">
            <w:pPr>
              <w:spacing w:before="40" w:line="240" w:lineRule="auto"/>
              <w:rPr>
                <w:rFonts w:ascii="Times New Roman" w:hAnsi="Times New Roman" w:cs="Times New Roman"/>
                <w:b/>
                <w:lang w:val="en-US"/>
              </w:rPr>
            </w:pPr>
            <w:r w:rsidRPr="00D90759">
              <w:rPr>
                <w:rFonts w:ascii="Times New Roman" w:hAnsi="Times New Roman" w:cs="Times New Roman"/>
                <w:b/>
                <w:lang w:val="en-US"/>
              </w:rPr>
              <w:t>For further discussion:</w:t>
            </w:r>
          </w:p>
          <w:p w14:paraId="77818682" w14:textId="77777777" w:rsidR="001C6228" w:rsidRDefault="00D33606" w:rsidP="00A325EE">
            <w:pPr>
              <w:spacing w:before="40" w:line="240" w:lineRule="auto"/>
              <w:rPr>
                <w:rFonts w:ascii="Times New Roman" w:hAnsi="Times New Roman" w:cs="Times New Roman"/>
                <w:lang w:val="en-US"/>
              </w:rPr>
            </w:pPr>
            <w:r w:rsidRPr="00D90759">
              <w:rPr>
                <w:rFonts w:ascii="Times New Roman" w:hAnsi="Times New Roman" w:cs="Times New Roman"/>
                <w:lang w:val="en-US"/>
              </w:rPr>
              <w:t>In order to progress on this topic, discuss the following</w:t>
            </w:r>
            <w:r w:rsidR="001C6228">
              <w:rPr>
                <w:rFonts w:ascii="Times New Roman" w:hAnsi="Times New Roman" w:cs="Times New Roman"/>
                <w:lang w:val="en-US"/>
              </w:rPr>
              <w:t xml:space="preserve"> needs to be discussed and relevant decisions should be made:</w:t>
            </w:r>
          </w:p>
          <w:p w14:paraId="6BED13BC" w14:textId="77777777" w:rsidR="001C6228" w:rsidRDefault="001C6228" w:rsidP="00C519C5">
            <w:pPr>
              <w:pStyle w:val="ListParagraph"/>
              <w:numPr>
                <w:ilvl w:val="0"/>
                <w:numId w:val="24"/>
              </w:numPr>
              <w:spacing w:before="40" w:line="240" w:lineRule="auto"/>
              <w:rPr>
                <w:rFonts w:ascii="Times New Roman" w:hAnsi="Times New Roman" w:cs="Times New Roman"/>
                <w:lang w:val="en-US"/>
              </w:rPr>
              <w:pPrChange w:id="138" w:author="Sorour Falahati" w:date="2018-03-01T18:52:00Z">
                <w:pPr>
                  <w:pStyle w:val="ListParagraph"/>
                  <w:numPr>
                    <w:numId w:val="61"/>
                  </w:numPr>
                  <w:tabs>
                    <w:tab w:val="num" w:pos="360"/>
                  </w:tabs>
                  <w:spacing w:before="40" w:line="240" w:lineRule="auto"/>
                </w:pPr>
              </w:pPrChange>
            </w:pPr>
            <w:r>
              <w:rPr>
                <w:rFonts w:ascii="Times New Roman" w:hAnsi="Times New Roman" w:cs="Times New Roman"/>
                <w:lang w:val="en-US"/>
              </w:rPr>
              <w:t>Priority rules</w:t>
            </w:r>
          </w:p>
          <w:p w14:paraId="069E9B19" w14:textId="38C4BA23" w:rsidR="006013AB" w:rsidRDefault="001C6228" w:rsidP="00077D57">
            <w:pPr>
              <w:spacing w:before="40" w:line="240" w:lineRule="auto"/>
              <w:rPr>
                <w:rFonts w:ascii="Times New Roman" w:hAnsi="Times New Roman" w:cs="Times New Roman"/>
                <w:lang w:val="en-US"/>
              </w:rPr>
            </w:pPr>
            <w:r>
              <w:rPr>
                <w:rFonts w:ascii="Times New Roman" w:hAnsi="Times New Roman" w:cs="Times New Roman"/>
                <w:lang w:val="en-US"/>
              </w:rPr>
              <w:t>In the discussion of partial overlapping of PUCCH resources with SR, it is often mentioned dropping ACK/NACK in case of presence high priority SR. However, it is not clear whether the ACK/NACK belon</w:t>
            </w:r>
            <w:r w:rsidR="006013AB">
              <w:rPr>
                <w:rFonts w:ascii="Times New Roman" w:hAnsi="Times New Roman" w:cs="Times New Roman"/>
                <w:lang w:val="en-US"/>
              </w:rPr>
              <w:t xml:space="preserve">g to a high priority PDSCH transmissions. </w:t>
            </w:r>
            <w:r w:rsidR="006013AB" w:rsidRPr="00D90759">
              <w:rPr>
                <w:rFonts w:ascii="Times New Roman" w:hAnsi="Times New Roman" w:cs="Times New Roman"/>
                <w:lang w:val="en-US"/>
              </w:rPr>
              <w:t>A frame work for assigning priority to ACK/NACK is missing.</w:t>
            </w:r>
            <w:r w:rsidR="006013AB">
              <w:rPr>
                <w:rFonts w:ascii="Times New Roman" w:hAnsi="Times New Roman" w:cs="Times New Roman"/>
                <w:lang w:val="en-US"/>
              </w:rPr>
              <w:t xml:space="preserve"> Therefore, we need to decide on the following:</w:t>
            </w:r>
          </w:p>
          <w:p w14:paraId="6E25A156" w14:textId="1CA97000" w:rsidR="006013AB" w:rsidRDefault="006013AB" w:rsidP="00C519C5">
            <w:pPr>
              <w:pStyle w:val="ListParagraph"/>
              <w:numPr>
                <w:ilvl w:val="1"/>
                <w:numId w:val="24"/>
              </w:numPr>
              <w:spacing w:before="40" w:line="240" w:lineRule="auto"/>
              <w:rPr>
                <w:rFonts w:ascii="Times New Roman" w:hAnsi="Times New Roman" w:cs="Times New Roman"/>
                <w:lang w:val="en-US"/>
              </w:rPr>
              <w:pPrChange w:id="139" w:author="Sorour Falahati" w:date="2018-03-01T18:52:00Z">
                <w:pPr>
                  <w:pStyle w:val="ListParagraph"/>
                  <w:numPr>
                    <w:ilvl w:val="1"/>
                    <w:numId w:val="61"/>
                  </w:numPr>
                  <w:tabs>
                    <w:tab w:val="num" w:pos="360"/>
                  </w:tabs>
                  <w:spacing w:before="40" w:line="240" w:lineRule="auto"/>
                </w:pPr>
              </w:pPrChange>
            </w:pPr>
            <w:r>
              <w:rPr>
                <w:rFonts w:ascii="Times New Roman" w:hAnsi="Times New Roman" w:cs="Times New Roman"/>
                <w:lang w:val="en-US"/>
              </w:rPr>
              <w:t>In Rel-15, is the priority rule for comparing SR and ACK/NACK is going to be considered?</w:t>
            </w:r>
          </w:p>
          <w:p w14:paraId="2B3A7430" w14:textId="12B760B2" w:rsidR="006013AB" w:rsidRDefault="006013AB" w:rsidP="00C519C5">
            <w:pPr>
              <w:pStyle w:val="ListParagraph"/>
              <w:numPr>
                <w:ilvl w:val="1"/>
                <w:numId w:val="24"/>
              </w:numPr>
              <w:spacing w:before="40" w:line="240" w:lineRule="auto"/>
              <w:rPr>
                <w:rFonts w:ascii="Times New Roman" w:hAnsi="Times New Roman" w:cs="Times New Roman"/>
                <w:lang w:val="en-US"/>
              </w:rPr>
              <w:pPrChange w:id="140" w:author="Sorour Falahati" w:date="2018-03-01T18:52:00Z">
                <w:pPr>
                  <w:pStyle w:val="ListParagraph"/>
                  <w:numPr>
                    <w:ilvl w:val="1"/>
                    <w:numId w:val="61"/>
                  </w:numPr>
                  <w:tabs>
                    <w:tab w:val="num" w:pos="360"/>
                  </w:tabs>
                  <w:spacing w:before="40" w:line="240" w:lineRule="auto"/>
                </w:pPr>
              </w:pPrChange>
            </w:pPr>
            <w:r>
              <w:rPr>
                <w:rFonts w:ascii="Times New Roman" w:hAnsi="Times New Roman" w:cs="Times New Roman"/>
                <w:lang w:val="en-US"/>
              </w:rPr>
              <w:t>If no, is the priority rules are done similarly to LTE?</w:t>
            </w:r>
          </w:p>
          <w:p w14:paraId="200540E4" w14:textId="05EBAAF6" w:rsidR="006013AB" w:rsidRDefault="006013AB" w:rsidP="00C519C5">
            <w:pPr>
              <w:pStyle w:val="ListParagraph"/>
              <w:numPr>
                <w:ilvl w:val="1"/>
                <w:numId w:val="24"/>
              </w:numPr>
              <w:spacing w:before="40" w:line="240" w:lineRule="auto"/>
              <w:rPr>
                <w:rFonts w:ascii="Times New Roman" w:hAnsi="Times New Roman" w:cs="Times New Roman"/>
                <w:lang w:val="en-US"/>
              </w:rPr>
              <w:pPrChange w:id="141" w:author="Sorour Falahati" w:date="2018-03-01T18:52:00Z">
                <w:pPr>
                  <w:pStyle w:val="ListParagraph"/>
                  <w:numPr>
                    <w:ilvl w:val="1"/>
                    <w:numId w:val="61"/>
                  </w:numPr>
                  <w:tabs>
                    <w:tab w:val="num" w:pos="360"/>
                  </w:tabs>
                  <w:spacing w:before="40" w:line="240" w:lineRule="auto"/>
                </w:pPr>
              </w:pPrChange>
            </w:pPr>
            <w:r>
              <w:rPr>
                <w:rFonts w:ascii="Times New Roman" w:hAnsi="Times New Roman" w:cs="Times New Roman"/>
                <w:lang w:val="en-US"/>
              </w:rPr>
              <w:t>If yes, how the priority of ACK/NACK is determined and compared to SR?</w:t>
            </w:r>
          </w:p>
          <w:p w14:paraId="1B06C6E9" w14:textId="77777777" w:rsidR="006013AB" w:rsidRDefault="006013AB" w:rsidP="00D90759">
            <w:pPr>
              <w:pStyle w:val="ListParagraph"/>
              <w:spacing w:before="40" w:line="240" w:lineRule="auto"/>
              <w:ind w:left="1080"/>
              <w:rPr>
                <w:rFonts w:ascii="Times New Roman" w:hAnsi="Times New Roman" w:cs="Times New Roman"/>
                <w:lang w:val="en-US"/>
              </w:rPr>
            </w:pPr>
          </w:p>
          <w:p w14:paraId="45A05952" w14:textId="77777777" w:rsidR="006013AB" w:rsidRPr="00D90759" w:rsidRDefault="006013AB" w:rsidP="00C519C5">
            <w:pPr>
              <w:pStyle w:val="ListParagraph"/>
              <w:numPr>
                <w:ilvl w:val="0"/>
                <w:numId w:val="24"/>
              </w:numPr>
              <w:spacing w:before="40" w:line="240" w:lineRule="auto"/>
              <w:rPr>
                <w:rFonts w:ascii="Times New Roman" w:hAnsi="Times New Roman" w:cs="Times New Roman"/>
                <w:lang w:val="en-US"/>
              </w:rPr>
              <w:pPrChange w:id="142" w:author="Sorour Falahati" w:date="2018-03-01T18:52:00Z">
                <w:pPr>
                  <w:pStyle w:val="ListParagraph"/>
                  <w:numPr>
                    <w:numId w:val="61"/>
                  </w:numPr>
                  <w:tabs>
                    <w:tab w:val="num" w:pos="360"/>
                  </w:tabs>
                  <w:spacing w:before="40" w:line="240" w:lineRule="auto"/>
                </w:pPr>
              </w:pPrChange>
            </w:pPr>
            <w:r w:rsidRPr="00D90759">
              <w:rPr>
                <w:rFonts w:ascii="Times New Roman" w:hAnsi="Times New Roman" w:cs="Times New Roman"/>
                <w:lang w:val="en-US"/>
              </w:rPr>
              <w:t>PUCCH format generation</w:t>
            </w:r>
          </w:p>
          <w:p w14:paraId="39F0DE73" w14:textId="42CFDC2B" w:rsidR="005F3CA0" w:rsidRDefault="006013AB" w:rsidP="00077D57">
            <w:pPr>
              <w:rPr>
                <w:rFonts w:ascii="Times New Roman" w:hAnsi="Times New Roman" w:cs="Times New Roman"/>
                <w:lang w:val="en-US"/>
              </w:rPr>
            </w:pPr>
            <w:r w:rsidRPr="00D90759">
              <w:rPr>
                <w:rFonts w:ascii="Times New Roman" w:hAnsi="Times New Roman" w:cs="Times New Roman"/>
                <w:lang w:val="en-US"/>
              </w:rPr>
              <w:t xml:space="preserve">Among the solutions, methods based on interruptions, puncturing, shortening, etc are discussed. It is important </w:t>
            </w:r>
            <w:r>
              <w:rPr>
                <w:rFonts w:ascii="Times New Roman" w:hAnsi="Times New Roman" w:cs="Times New Roman"/>
                <w:lang w:val="en-US"/>
              </w:rPr>
              <w:t>to narrow down the scope.</w:t>
            </w:r>
          </w:p>
          <w:p w14:paraId="31F90F72" w14:textId="77777777" w:rsidR="00813DE6" w:rsidRDefault="006013AB" w:rsidP="00D90759">
            <w:pPr>
              <w:rPr>
                <w:rFonts w:ascii="Times New Roman" w:hAnsi="Times New Roman" w:cs="Times New Roman"/>
                <w:lang w:val="en-US"/>
              </w:rPr>
            </w:pPr>
            <w:r w:rsidRPr="00D90759">
              <w:rPr>
                <w:rFonts w:ascii="Times New Roman" w:hAnsi="Times New Roman" w:cs="Times New Roman"/>
                <w:lang w:val="en-US"/>
              </w:rPr>
              <w:t>Details related to each PUCCH format used for transmission of AN/SR.</w:t>
            </w:r>
          </w:p>
          <w:p w14:paraId="33A8ADF1" w14:textId="77777777" w:rsidR="00DB6546" w:rsidRDefault="00DB6546" w:rsidP="00D90759">
            <w:pPr>
              <w:rPr>
                <w:b/>
                <w:lang w:val="en-US"/>
              </w:rPr>
            </w:pPr>
          </w:p>
          <w:p w14:paraId="79443FA8" w14:textId="5BBF91AE" w:rsidR="00DB6546" w:rsidRPr="00DB6546" w:rsidRDefault="00DB6546" w:rsidP="00C519C5">
            <w:pPr>
              <w:pStyle w:val="ListParagraph"/>
              <w:numPr>
                <w:ilvl w:val="0"/>
                <w:numId w:val="29"/>
              </w:numPr>
              <w:rPr>
                <w:rFonts w:ascii="Times New Roman" w:hAnsi="Times New Roman" w:cs="Times New Roman"/>
                <w:b/>
                <w:lang w:val="en-US"/>
              </w:rPr>
              <w:pPrChange w:id="143" w:author="Sorour Falahati" w:date="2018-03-01T18:52:00Z">
                <w:pPr>
                  <w:pStyle w:val="ListParagraph"/>
                  <w:numPr>
                    <w:numId w:val="89"/>
                  </w:numPr>
                  <w:tabs>
                    <w:tab w:val="num" w:pos="360"/>
                  </w:tabs>
                </w:pPr>
              </w:pPrChange>
            </w:pPr>
            <w:r w:rsidRPr="00DB6546">
              <w:rPr>
                <w:rFonts w:ascii="Times New Roman" w:hAnsi="Times New Roman" w:cs="Times New Roman"/>
                <w:b/>
                <w:highlight w:val="cyan"/>
                <w:lang w:val="en-US"/>
              </w:rPr>
              <w:t>R1-1803431 captures the summary of the offline discussion and the recommendations.</w:t>
            </w:r>
          </w:p>
        </w:tc>
      </w:tr>
    </w:tbl>
    <w:p w14:paraId="404D30F1" w14:textId="77777777" w:rsidR="000B19E6" w:rsidRPr="00C31260" w:rsidRDefault="000B19E6">
      <w:pPr>
        <w:pStyle w:val="Heading2"/>
      </w:pPr>
      <w:r>
        <w:lastRenderedPageBreak/>
        <w:t>Base sequence hopping level in time domain</w:t>
      </w:r>
    </w:p>
    <w:p w14:paraId="6C5B6045" w14:textId="77777777" w:rsidR="000B19E6" w:rsidRPr="00B34756" w:rsidRDefault="000B19E6" w:rsidP="000B19E6">
      <w:pPr>
        <w:rPr>
          <w:rFonts w:ascii="Times New Roman" w:hAnsi="Times New Roman" w:cs="Times New Roman"/>
          <w:szCs w:val="20"/>
          <w:lang w:val="en-US"/>
        </w:rPr>
      </w:pPr>
      <w:r w:rsidRPr="00B34756">
        <w:rPr>
          <w:rFonts w:ascii="Times New Roman" w:hAnsi="Times New Roman" w:cs="Times New Roman"/>
          <w:szCs w:val="20"/>
          <w:lang w:val="en-US"/>
        </w:rPr>
        <w:t>The following with respect to the base sequence hopping to mitigate inter-cell interference was agreed.</w:t>
      </w:r>
    </w:p>
    <w:p w14:paraId="0889254A" w14:textId="77777777" w:rsidR="000B19E6" w:rsidRPr="0091020F" w:rsidRDefault="000B19E6" w:rsidP="000B19E6">
      <w:pPr>
        <w:shd w:val="clear" w:color="auto" w:fill="E7E6E6" w:themeFill="background2"/>
        <w:rPr>
          <w:rFonts w:ascii="Times New Roman" w:hAnsi="Times New Roman" w:cs="Times New Roman"/>
          <w:szCs w:val="20"/>
        </w:rPr>
      </w:pPr>
      <w:r w:rsidRPr="0091020F">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91020F">
        <w:rPr>
          <w:rFonts w:ascii="Times New Roman" w:hAnsi="Times New Roman" w:cs="Times New Roman"/>
          <w:szCs w:val="20"/>
          <w:highlight w:val="green"/>
        </w:rPr>
        <w:t>:</w:t>
      </w:r>
    </w:p>
    <w:p w14:paraId="106842DB" w14:textId="77777777" w:rsidR="000B19E6" w:rsidRPr="00B34756" w:rsidRDefault="000B19E6" w:rsidP="00C519C5">
      <w:pPr>
        <w:numPr>
          <w:ilvl w:val="0"/>
          <w:numId w:val="10"/>
        </w:numPr>
        <w:shd w:val="clear" w:color="auto" w:fill="E7E6E6" w:themeFill="background2"/>
        <w:spacing w:after="0" w:line="240" w:lineRule="auto"/>
        <w:rPr>
          <w:rFonts w:ascii="Times New Roman" w:hAnsi="Times New Roman" w:cs="Times New Roman"/>
          <w:szCs w:val="20"/>
          <w:lang w:val="en-US" w:eastAsia="x-none"/>
        </w:rPr>
        <w:pPrChange w:id="144" w:author="Sorour Falahati" w:date="2018-03-01T18:52:00Z">
          <w:pPr>
            <w:numPr>
              <w:numId w:val="24"/>
            </w:numPr>
            <w:shd w:val="clear" w:color="auto" w:fill="E7E6E6" w:themeFill="background2"/>
            <w:spacing w:after="0" w:line="240" w:lineRule="auto"/>
            <w:ind w:left="360" w:hanging="360"/>
          </w:pPr>
        </w:pPrChange>
      </w:pPr>
      <w:r w:rsidRPr="00B34756">
        <w:rPr>
          <w:rFonts w:ascii="Times New Roman" w:hAnsi="Times New Roman" w:cs="Times New Roman"/>
          <w:kern w:val="2"/>
          <w:szCs w:val="20"/>
          <w:lang w:val="en-US" w:eastAsia="zh-CN"/>
        </w:rPr>
        <w:t>For PUCCH formats 0, 1, 3 &amp; 4, slot-level base sequence hopping as in LTE is reused</w:t>
      </w:r>
    </w:p>
    <w:p w14:paraId="0AD97D2A" w14:textId="77777777" w:rsidR="000B19E6" w:rsidRPr="00B34756" w:rsidRDefault="000B19E6" w:rsidP="00C519C5">
      <w:pPr>
        <w:numPr>
          <w:ilvl w:val="1"/>
          <w:numId w:val="10"/>
        </w:numPr>
        <w:shd w:val="clear" w:color="auto" w:fill="E7E6E6" w:themeFill="background2"/>
        <w:spacing w:after="0" w:line="240" w:lineRule="auto"/>
        <w:rPr>
          <w:rFonts w:ascii="Times New Roman" w:hAnsi="Times New Roman" w:cs="Times New Roman"/>
          <w:szCs w:val="20"/>
          <w:lang w:val="en-US" w:eastAsia="x-none"/>
        </w:rPr>
        <w:pPrChange w:id="145" w:author="Sorour Falahati" w:date="2018-03-01T18:52:00Z">
          <w:pPr>
            <w:numPr>
              <w:ilvl w:val="1"/>
              <w:numId w:val="24"/>
            </w:numPr>
            <w:shd w:val="clear" w:color="auto" w:fill="E7E6E6" w:themeFill="background2"/>
            <w:spacing w:after="0" w:line="240" w:lineRule="auto"/>
            <w:ind w:left="1080" w:hanging="360"/>
          </w:pPr>
        </w:pPrChange>
      </w:pPr>
      <w:r w:rsidRPr="00B34756">
        <w:rPr>
          <w:rFonts w:ascii="Times New Roman" w:hAnsi="Times New Roman" w:cs="Times New Roman"/>
          <w:kern w:val="2"/>
          <w:szCs w:val="20"/>
          <w:lang w:val="en-US" w:eastAsia="zh-CN"/>
        </w:rPr>
        <w:t>FFS details especially regarding slot indexing considering the difference between NR and LTE</w:t>
      </w:r>
    </w:p>
    <w:p w14:paraId="54A3712C" w14:textId="77777777" w:rsidR="000B19E6" w:rsidRPr="00B34756" w:rsidRDefault="000B19E6" w:rsidP="00C519C5">
      <w:pPr>
        <w:numPr>
          <w:ilvl w:val="1"/>
          <w:numId w:val="10"/>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Change w:id="146" w:author="Sorour Falahati" w:date="2018-03-01T18:52:00Z">
          <w:pPr>
            <w:numPr>
              <w:ilvl w:val="1"/>
              <w:numId w:val="24"/>
            </w:numPr>
            <w:shd w:val="clear" w:color="auto" w:fill="E7E6E6" w:themeFill="background2"/>
            <w:autoSpaceDE w:val="0"/>
            <w:autoSpaceDN w:val="0"/>
            <w:adjustRightInd w:val="0"/>
            <w:snapToGrid w:val="0"/>
            <w:spacing w:afterLines="50" w:after="120" w:line="240" w:lineRule="auto"/>
            <w:ind w:left="1080" w:hanging="360"/>
            <w:jc w:val="both"/>
          </w:pPr>
        </w:pPrChange>
      </w:pPr>
      <w:r w:rsidRPr="00B34756">
        <w:rPr>
          <w:rFonts w:ascii="Times New Roman" w:hAnsi="Times New Roman" w:cs="Times New Roman"/>
          <w:kern w:val="2"/>
          <w:szCs w:val="20"/>
          <w:lang w:val="en-US" w:eastAsia="zh-CN"/>
        </w:rPr>
        <w:t>Slot-level base sequence hopping for PUCCH format 3 and 4 is a function at least based on a configurable ID, similarly as agreed for PUCCH format 0 and 1.</w:t>
      </w:r>
    </w:p>
    <w:p w14:paraId="1D3998AD" w14:textId="77777777" w:rsidR="000B19E6" w:rsidRPr="00B34756" w:rsidRDefault="000B19E6" w:rsidP="00C519C5">
      <w:pPr>
        <w:numPr>
          <w:ilvl w:val="2"/>
          <w:numId w:val="10"/>
        </w:numPr>
        <w:shd w:val="clear" w:color="auto" w:fill="E7E6E6" w:themeFill="background2"/>
        <w:autoSpaceDE w:val="0"/>
        <w:autoSpaceDN w:val="0"/>
        <w:adjustRightInd w:val="0"/>
        <w:snapToGrid w:val="0"/>
        <w:spacing w:afterLines="50" w:after="120" w:line="240" w:lineRule="auto"/>
        <w:ind w:left="2629"/>
        <w:jc w:val="both"/>
        <w:rPr>
          <w:rFonts w:ascii="Times New Roman" w:hAnsi="Times New Roman" w:cs="Times New Roman"/>
          <w:kern w:val="2"/>
          <w:szCs w:val="20"/>
          <w:lang w:val="en-US" w:eastAsia="zh-CN"/>
        </w:rPr>
        <w:pPrChange w:id="147" w:author="Sorour Falahati" w:date="2018-03-01T18:52:00Z">
          <w:pPr>
            <w:numPr>
              <w:ilvl w:val="2"/>
              <w:numId w:val="24"/>
            </w:numPr>
            <w:shd w:val="clear" w:color="auto" w:fill="E7E6E6" w:themeFill="background2"/>
            <w:autoSpaceDE w:val="0"/>
            <w:autoSpaceDN w:val="0"/>
            <w:adjustRightInd w:val="0"/>
            <w:snapToGrid w:val="0"/>
            <w:spacing w:afterLines="50" w:after="120" w:line="240" w:lineRule="auto"/>
            <w:ind w:left="2629" w:hanging="360"/>
            <w:jc w:val="both"/>
          </w:pPr>
        </w:pPrChange>
      </w:pPr>
      <w:r w:rsidRPr="00B34756">
        <w:rPr>
          <w:rFonts w:ascii="Times New Roman" w:hAnsi="Times New Roman" w:cs="Times New Roman"/>
          <w:kern w:val="2"/>
          <w:szCs w:val="20"/>
          <w:lang w:val="en-US" w:eastAsia="zh-CN"/>
        </w:rPr>
        <w:t>Note that: the configurable ID is already agreed for PUCCH base sequence hopping</w:t>
      </w:r>
    </w:p>
    <w:p w14:paraId="45A2E9B5" w14:textId="77777777" w:rsidR="000B19E6" w:rsidRPr="00B34756" w:rsidRDefault="000B19E6" w:rsidP="00C519C5">
      <w:pPr>
        <w:numPr>
          <w:ilvl w:val="1"/>
          <w:numId w:val="10"/>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Change w:id="148" w:author="Sorour Falahati" w:date="2018-03-01T18:52:00Z">
          <w:pPr>
            <w:numPr>
              <w:ilvl w:val="1"/>
              <w:numId w:val="24"/>
            </w:numPr>
            <w:shd w:val="clear" w:color="auto" w:fill="E7E6E6" w:themeFill="background2"/>
            <w:autoSpaceDE w:val="0"/>
            <w:autoSpaceDN w:val="0"/>
            <w:adjustRightInd w:val="0"/>
            <w:snapToGrid w:val="0"/>
            <w:spacing w:afterLines="50" w:after="120" w:line="240" w:lineRule="auto"/>
            <w:ind w:left="1080" w:hanging="360"/>
            <w:jc w:val="both"/>
          </w:pPr>
        </w:pPrChange>
      </w:pPr>
      <w:r w:rsidRPr="00B34756">
        <w:rPr>
          <w:rFonts w:ascii="Times New Roman" w:hAnsi="Times New Roman" w:cs="Times New Roman"/>
          <w:kern w:val="2"/>
          <w:szCs w:val="20"/>
          <w:lang w:val="en-US" w:eastAsia="zh-CN"/>
        </w:rPr>
        <w:t>FFS: whether and how to support symbol-level base sequence hopping</w:t>
      </w:r>
    </w:p>
    <w:p w14:paraId="3C6ACA81" w14:textId="0FE3A808" w:rsidR="006C6948" w:rsidRDefault="000B19E6" w:rsidP="006C6948">
      <w:pPr>
        <w:rPr>
          <w:rFonts w:ascii="Times New Roman" w:hAnsi="Times New Roman" w:cs="Times New Roman"/>
          <w:lang w:val="en-GB" w:eastAsia="zh-CN"/>
        </w:rPr>
      </w:pPr>
      <w:r w:rsidRPr="00AA6D88">
        <w:rPr>
          <w:rFonts w:ascii="Times New Roman" w:hAnsi="Times New Roman" w:cs="Times New Roman"/>
          <w:lang w:val="en-GB" w:eastAsia="zh-CN"/>
        </w:rPr>
        <w:t xml:space="preserve">It is agreed to adopt slot-level base sequence and cyclic shift hopping for PUCCH formats 0,1,3,4. </w:t>
      </w:r>
      <w:r w:rsidR="006C6948">
        <w:rPr>
          <w:rFonts w:ascii="Times New Roman" w:hAnsi="Times New Roman" w:cs="Times New Roman"/>
          <w:lang w:val="en-GB" w:eastAsia="zh-CN"/>
        </w:rPr>
        <w:t xml:space="preserve">During the RAN1#92 session hop-level base sequence hopping was agreed. </w:t>
      </w:r>
    </w:p>
    <w:p w14:paraId="2BB1E46B" w14:textId="6294A879" w:rsidR="006C6948" w:rsidRDefault="006C6948" w:rsidP="006C6948">
      <w:pPr>
        <w:rPr>
          <w:rFonts w:ascii="Times New Roman" w:hAnsi="Times New Roman" w:cs="Times New Roman"/>
          <w:lang w:val="en-GB" w:eastAsia="zh-CN"/>
        </w:rPr>
      </w:pPr>
    </w:p>
    <w:p w14:paraId="7C100E5C" w14:textId="02BCEDF6" w:rsidR="006C6948" w:rsidRDefault="006C6948" w:rsidP="006C6948">
      <w:pPr>
        <w:rPr>
          <w:rFonts w:ascii="Times New Roman" w:hAnsi="Times New Roman" w:cs="Times New Roman"/>
          <w:lang w:val="en-GB" w:eastAsia="zh-CN"/>
        </w:rPr>
      </w:pPr>
      <w:r>
        <w:rPr>
          <w:rFonts w:ascii="Times New Roman" w:hAnsi="Times New Roman" w:cs="Times New Roman"/>
          <w:lang w:val="en-GB" w:eastAsia="zh-CN"/>
        </w:rPr>
        <w:t>The following proposes the Text proposal (R1-1803342) to capture that agreement:</w:t>
      </w:r>
    </w:p>
    <w:p w14:paraId="4BC7FF1E" w14:textId="0DE0BE2F" w:rsidR="000B19E6" w:rsidRDefault="000B19E6" w:rsidP="000B19E6">
      <w:pPr>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0B19E6" w:rsidRPr="00DB6546" w14:paraId="2DDB47C4" w14:textId="77777777" w:rsidTr="00E929DD">
        <w:tc>
          <w:tcPr>
            <w:tcW w:w="9629" w:type="dxa"/>
          </w:tcPr>
          <w:p w14:paraId="5DA884C2" w14:textId="0D0492AB" w:rsidR="004F271D" w:rsidRDefault="004F271D" w:rsidP="00E929DD">
            <w:pPr>
              <w:rPr>
                <w:rFonts w:ascii="Times New Roman" w:hAnsi="Times New Roman" w:cs="Times New Roman"/>
                <w:b/>
                <w:lang w:val="en-GB" w:eastAsia="zh-CN"/>
              </w:rPr>
            </w:pPr>
            <w:r>
              <w:rPr>
                <w:rFonts w:ascii="Times New Roman" w:hAnsi="Times New Roman" w:cs="Times New Roman"/>
                <w:b/>
                <w:lang w:val="en-GB" w:eastAsia="zh-CN"/>
              </w:rPr>
              <w:t>Possible agreement:</w:t>
            </w:r>
          </w:p>
          <w:p w14:paraId="004D4D3B" w14:textId="1F5BA1AA" w:rsidR="006C6948" w:rsidRDefault="006C6948" w:rsidP="00C519C5">
            <w:pPr>
              <w:numPr>
                <w:ilvl w:val="0"/>
                <w:numId w:val="27"/>
              </w:numPr>
              <w:spacing w:after="0" w:line="240" w:lineRule="auto"/>
              <w:rPr>
                <w:lang w:val="en-US" w:eastAsia="x-none"/>
              </w:rPr>
              <w:pPrChange w:id="149" w:author="Sorour Falahati" w:date="2018-03-01T18:52:00Z">
                <w:pPr>
                  <w:numPr>
                    <w:numId w:val="86"/>
                  </w:numPr>
                  <w:tabs>
                    <w:tab w:val="num" w:pos="360"/>
                  </w:tabs>
                  <w:spacing w:after="0" w:line="240" w:lineRule="auto"/>
                </w:pPr>
              </w:pPrChange>
            </w:pPr>
            <w:r w:rsidRPr="006C6948">
              <w:rPr>
                <w:lang w:val="en-US" w:eastAsia="x-none"/>
              </w:rPr>
              <w:t>To adopt the following TP for Section 6.</w:t>
            </w:r>
            <w:r>
              <w:rPr>
                <w:lang w:val="en-US" w:eastAsia="x-none"/>
              </w:rPr>
              <w:t>3.2</w:t>
            </w:r>
            <w:r w:rsidRPr="006C6948">
              <w:rPr>
                <w:lang w:val="en-US" w:eastAsia="x-none"/>
              </w:rPr>
              <w:t>.2.1 of 38.211</w:t>
            </w:r>
          </w:p>
          <w:p w14:paraId="1955ACB5" w14:textId="06CF6D34" w:rsidR="00621B6E" w:rsidRDefault="00621B6E" w:rsidP="00621B6E">
            <w:pPr>
              <w:spacing w:after="0" w:line="240" w:lineRule="auto"/>
              <w:rPr>
                <w:lang w:val="en-US" w:eastAsia="x-none"/>
              </w:rPr>
            </w:pPr>
          </w:p>
          <w:p w14:paraId="7F462826" w14:textId="77777777" w:rsidR="00621B6E" w:rsidRPr="00621B6E" w:rsidRDefault="00621B6E" w:rsidP="00621B6E">
            <w:pPr>
              <w:spacing w:before="120" w:after="0" w:line="240" w:lineRule="auto"/>
              <w:ind w:left="1418" w:hanging="1418"/>
              <w:outlineLvl w:val="3"/>
              <w:rPr>
                <w:rFonts w:ascii="Arial" w:eastAsia="Yu Mincho" w:hAnsi="Arial" w:cs="Times New Roman"/>
                <w:sz w:val="24"/>
                <w:szCs w:val="20"/>
                <w:lang w:val="en-GB"/>
              </w:rPr>
            </w:pPr>
            <w:bookmarkStart w:id="150" w:name="_Toc500952723"/>
            <w:r w:rsidRPr="00621B6E">
              <w:rPr>
                <w:rFonts w:ascii="Arial" w:eastAsia="Yu Mincho" w:hAnsi="Arial" w:cs="Times New Roman"/>
                <w:sz w:val="24"/>
                <w:szCs w:val="20"/>
                <w:lang w:val="en-GB"/>
              </w:rPr>
              <w:t>6.3.2.2.1</w:t>
            </w:r>
            <w:r w:rsidRPr="00621B6E">
              <w:rPr>
                <w:rFonts w:ascii="Arial" w:eastAsia="Yu Mincho" w:hAnsi="Arial" w:cs="Times New Roman"/>
                <w:sz w:val="24"/>
                <w:szCs w:val="20"/>
                <w:lang w:val="en-GB"/>
              </w:rPr>
              <w:tab/>
              <w:t xml:space="preserve">Group and sequence hopping </w:t>
            </w:r>
            <w:bookmarkEnd w:id="150"/>
          </w:p>
          <w:p w14:paraId="417F2CD2" w14:textId="77777777" w:rsidR="00621B6E" w:rsidRPr="00621B6E" w:rsidRDefault="00621B6E" w:rsidP="00621B6E">
            <w:pPr>
              <w:spacing w:after="0" w:line="240" w:lineRule="auto"/>
              <w:rPr>
                <w:rFonts w:ascii="Times New Roman" w:eastAsia="Malgun Gothic" w:hAnsi="Times New Roman" w:cs="Times New Roman"/>
                <w:sz w:val="20"/>
                <w:szCs w:val="20"/>
                <w:lang w:val="en-GB" w:eastAsia="ja-JP"/>
              </w:rPr>
            </w:pPr>
            <w:bookmarkStart w:id="151" w:name="_Hlk500448443"/>
            <w:r w:rsidRPr="00621B6E">
              <w:rPr>
                <w:rFonts w:ascii="Times New Roman" w:eastAsia="MS Gothic" w:hAnsi="Times New Roman" w:cs="Times New Roman"/>
                <w:sz w:val="20"/>
                <w:szCs w:val="20"/>
                <w:lang w:val="en-GB" w:eastAsia="ja-JP"/>
              </w:rPr>
              <w:t>T</w:t>
            </w:r>
            <w:r w:rsidRPr="00621B6E">
              <w:rPr>
                <w:rFonts w:ascii="Times New Roman" w:eastAsia="Malgun Gothic" w:hAnsi="Times New Roman" w:cs="Times New Roman"/>
                <w:sz w:val="20"/>
                <w:szCs w:val="20"/>
                <w:lang w:val="en-GB" w:eastAsia="ja-JP"/>
              </w:rPr>
              <w:t xml:space="preserve">he sequence group </w:t>
            </w:r>
            <w:r w:rsidRPr="00621B6E">
              <w:rPr>
                <w:rFonts w:ascii="Times New Roman" w:eastAsia="MS Gothic" w:hAnsi="Times New Roman" w:cs="Times New Roman"/>
                <w:position w:val="-14"/>
                <w:sz w:val="20"/>
                <w:szCs w:val="20"/>
                <w:lang w:val="en-GB" w:eastAsia="ja-JP"/>
              </w:rPr>
              <w:object w:dxaOrig="1800" w:dyaOrig="340" w14:anchorId="6C477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0.75pt;height:17.25pt" o:ole="">
                  <v:imagedata r:id="rId16" o:title=""/>
                </v:shape>
                <o:OLEObject Type="Embed" ProgID="Equation.3" ShapeID="_x0000_i1033" DrawAspect="Content" ObjectID="_1581435661" r:id="rId17"/>
              </w:object>
            </w:r>
            <w:r w:rsidRPr="00621B6E">
              <w:rPr>
                <w:rFonts w:ascii="Times New Roman" w:eastAsia="Malgun Gothic" w:hAnsi="Times New Roman" w:cs="Times New Roman"/>
                <w:sz w:val="20"/>
                <w:szCs w:val="20"/>
                <w:lang w:val="en-GB" w:eastAsia="ja-JP"/>
              </w:rPr>
              <w:t xml:space="preserve"> and the sequence number </w:t>
            </w:r>
            <w:r w:rsidRPr="00621B6E">
              <w:rPr>
                <w:rFonts w:ascii="Times New Roman" w:eastAsia="MS Gothic" w:hAnsi="Times New Roman" w:cs="Times New Roman"/>
                <w:position w:val="-6"/>
                <w:sz w:val="20"/>
                <w:szCs w:val="20"/>
                <w:lang w:val="en-GB" w:eastAsia="ja-JP"/>
              </w:rPr>
              <w:object w:dxaOrig="160" w:dyaOrig="200" w14:anchorId="0CBF7F55">
                <v:shape id="_x0000_i1034" type="#_x0000_t75" style="width:8.25pt;height:9.75pt" o:ole="">
                  <v:imagedata r:id="rId18" o:title=""/>
                </v:shape>
                <o:OLEObject Type="Embed" ProgID="Equation.3" ShapeID="_x0000_i1034" DrawAspect="Content" ObjectID="_1581435662" r:id="rId19"/>
              </w:object>
            </w:r>
            <w:r w:rsidRPr="00621B6E">
              <w:rPr>
                <w:rFonts w:ascii="Times New Roman" w:eastAsia="Malgun Gothic" w:hAnsi="Times New Roman" w:cs="Times New Roman"/>
                <w:sz w:val="20"/>
                <w:szCs w:val="20"/>
                <w:lang w:val="en-GB" w:eastAsia="ja-JP"/>
              </w:rPr>
              <w:t xml:space="preserve"> within the group depends on the higher-layer parameter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w:t>
            </w:r>
          </w:p>
          <w:p w14:paraId="46E7473C" w14:textId="77777777" w:rsidR="00621B6E" w:rsidRPr="00621B6E" w:rsidRDefault="00621B6E" w:rsidP="00621B6E">
            <w:pPr>
              <w:spacing w:after="180" w:line="240" w:lineRule="auto"/>
              <w:ind w:left="568" w:hanging="284"/>
              <w:rPr>
                <w:rFonts w:ascii="Times New Roman" w:eastAsia="Malgun Gothic" w:hAnsi="Times New Roman" w:cs="Times New Roman"/>
                <w:sz w:val="20"/>
                <w:szCs w:val="20"/>
                <w:lang w:val="en-GB" w:eastAsia="ja-JP"/>
              </w:rPr>
            </w:pPr>
            <w:r w:rsidRPr="00621B6E">
              <w:rPr>
                <w:rFonts w:ascii="Times New Roman" w:eastAsia="Malgun Gothic" w:hAnsi="Times New Roman" w:cs="Times New Roman"/>
                <w:sz w:val="20"/>
                <w:szCs w:val="20"/>
                <w:lang w:val="en-GB" w:eastAsia="ja-JP"/>
              </w:rPr>
              <w:t>-</w:t>
            </w:r>
            <w:r w:rsidRPr="00621B6E">
              <w:rPr>
                <w:rFonts w:ascii="Times New Roman" w:eastAsia="Malgun Gothic" w:hAnsi="Times New Roman" w:cs="Times New Roman"/>
                <w:sz w:val="20"/>
                <w:szCs w:val="20"/>
                <w:lang w:val="en-GB" w:eastAsia="ja-JP"/>
              </w:rPr>
              <w:tab/>
              <w:t xml:space="preserve">if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 xml:space="preserve"> equals ‘neither’</w:t>
            </w:r>
          </w:p>
          <w:p w14:paraId="31A4A58F" w14:textId="77777777" w:rsidR="00621B6E" w:rsidRPr="00621B6E" w:rsidRDefault="00621B6E" w:rsidP="00621B6E">
            <w:pPr>
              <w:tabs>
                <w:tab w:val="center" w:pos="4536"/>
                <w:tab w:val="right" w:pos="9072"/>
              </w:tabs>
              <w:spacing w:after="180" w:line="240" w:lineRule="auto"/>
              <w:jc w:val="center"/>
              <w:rPr>
                <w:rFonts w:ascii="Times New Roman" w:eastAsia="MS Gothic" w:hAnsi="Times New Roman" w:cs="Times New Roman"/>
                <w:noProof/>
                <w:sz w:val="20"/>
                <w:szCs w:val="20"/>
                <w:lang w:val="en-GB" w:eastAsia="ja-JP"/>
              </w:rPr>
            </w:pPr>
            <w:r w:rsidRPr="00621B6E">
              <w:rPr>
                <w:rFonts w:ascii="Times New Roman" w:eastAsia="MS Gothic" w:hAnsi="Times New Roman" w:cs="Times New Roman"/>
                <w:noProof/>
                <w:position w:val="-36"/>
                <w:sz w:val="20"/>
                <w:szCs w:val="20"/>
                <w:lang w:val="en-GB" w:eastAsia="ja-JP"/>
              </w:rPr>
              <w:object w:dxaOrig="1440" w:dyaOrig="940" w14:anchorId="298484AC">
                <v:shape id="_x0000_i1035" type="#_x0000_t75" style="width:1in;height:47.25pt" o:ole="">
                  <v:imagedata r:id="rId20" o:title=""/>
                </v:shape>
                <o:OLEObject Type="Embed" ProgID="Equation.3" ShapeID="_x0000_i1035" DrawAspect="Content" ObjectID="_1581435663" r:id="rId21"/>
              </w:object>
            </w:r>
          </w:p>
          <w:p w14:paraId="147033D9" w14:textId="77777777" w:rsidR="00621B6E" w:rsidRPr="00621B6E" w:rsidRDefault="00621B6E" w:rsidP="00621B6E">
            <w:pPr>
              <w:spacing w:after="180" w:line="240" w:lineRule="auto"/>
              <w:ind w:left="568" w:hanging="284"/>
              <w:rPr>
                <w:rFonts w:ascii="Times New Roman" w:eastAsia="MS Gothic" w:hAnsi="Times New Roman" w:cs="Times New Roman"/>
                <w:sz w:val="20"/>
                <w:szCs w:val="20"/>
                <w:lang w:val="en-GB" w:eastAsia="ja-JP"/>
              </w:rPr>
            </w:pPr>
            <w:r w:rsidRPr="00621B6E">
              <w:rPr>
                <w:rFonts w:ascii="Times New Roman" w:eastAsia="MS Gothic" w:hAnsi="Times New Roman" w:cs="Times New Roman"/>
                <w:sz w:val="20"/>
                <w:szCs w:val="20"/>
                <w:lang w:val="en-GB" w:eastAsia="ja-JP"/>
              </w:rPr>
              <w:tab/>
              <w:t xml:space="preserve">where </w:t>
            </w:r>
            <w:r w:rsidRPr="00621B6E">
              <w:rPr>
                <w:rFonts w:ascii="Times New Roman" w:eastAsia="MS Gothic" w:hAnsi="Times New Roman" w:cs="Times New Roman"/>
                <w:position w:val="-10"/>
                <w:sz w:val="20"/>
                <w:szCs w:val="20"/>
                <w:lang w:val="en-GB" w:eastAsia="ja-JP"/>
              </w:rPr>
              <w:object w:dxaOrig="320" w:dyaOrig="300" w14:anchorId="5BE27514">
                <v:shape id="_x0000_i1036" type="#_x0000_t75" style="width:15.75pt;height:15pt" o:ole="">
                  <v:imagedata r:id="rId22" o:title=""/>
                </v:shape>
                <o:OLEObject Type="Embed" ProgID="Equation.3" ShapeID="_x0000_i1036" DrawAspect="Content" ObjectID="_1581435664" r:id="rId23"/>
              </w:object>
            </w:r>
            <w:r w:rsidRPr="00621B6E">
              <w:rPr>
                <w:rFonts w:ascii="Times New Roman" w:eastAsia="MS Gothic" w:hAnsi="Times New Roman" w:cs="Times New Roman"/>
                <w:sz w:val="20"/>
                <w:szCs w:val="20"/>
                <w:lang w:val="en-GB" w:eastAsia="ja-JP"/>
              </w:rPr>
              <w:t xml:space="preserve"> is given by [5, TS 38.213].</w:t>
            </w:r>
          </w:p>
          <w:p w14:paraId="2F81B797" w14:textId="77777777" w:rsidR="00621B6E" w:rsidRPr="00621B6E" w:rsidRDefault="00621B6E" w:rsidP="00621B6E">
            <w:pPr>
              <w:spacing w:after="180" w:line="240" w:lineRule="auto"/>
              <w:ind w:left="568" w:hanging="284"/>
              <w:rPr>
                <w:rFonts w:ascii="Times New Roman" w:eastAsia="MS Mincho" w:hAnsi="Times New Roman" w:cs="Times New Roman"/>
                <w:sz w:val="20"/>
                <w:szCs w:val="20"/>
                <w:lang w:val="en-GB" w:eastAsia="ja-JP"/>
              </w:rPr>
            </w:pPr>
            <w:r w:rsidRPr="00621B6E">
              <w:rPr>
                <w:rFonts w:ascii="Times New Roman" w:eastAsia="Malgun Gothic" w:hAnsi="Times New Roman" w:cs="Times New Roman"/>
                <w:sz w:val="20"/>
                <w:szCs w:val="20"/>
                <w:lang w:val="en-GB" w:eastAsia="ja-JP"/>
              </w:rPr>
              <w:t>-</w:t>
            </w:r>
            <w:r w:rsidRPr="00621B6E">
              <w:rPr>
                <w:rFonts w:ascii="Times New Roman" w:eastAsia="Malgun Gothic" w:hAnsi="Times New Roman" w:cs="Times New Roman"/>
                <w:sz w:val="20"/>
                <w:szCs w:val="20"/>
                <w:lang w:val="en-GB" w:eastAsia="ja-JP"/>
              </w:rPr>
              <w:tab/>
              <w:t xml:space="preserve">if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 xml:space="preserve"> equals ‘enabled’ </w:t>
            </w:r>
          </w:p>
          <w:p w14:paraId="1E6CF8B2" w14:textId="104247A7" w:rsidR="00621B6E" w:rsidRPr="00DB6546" w:rsidRDefault="00504928" w:rsidP="00621B6E">
            <w:pPr>
              <w:spacing w:after="180" w:line="240" w:lineRule="auto"/>
              <w:ind w:left="568" w:hanging="284"/>
              <w:jc w:val="center"/>
              <w:rPr>
                <w:rFonts w:ascii="Times New Roman" w:eastAsia="MS Gothic" w:hAnsi="Times New Roman" w:cs="Times New Roman"/>
                <w:strike/>
                <w:color w:val="FF0000"/>
                <w:sz w:val="20"/>
                <w:szCs w:val="20"/>
                <w:lang w:val="en-GB" w:eastAsia="ja-JP"/>
              </w:rPr>
            </w:pPr>
            <w:r w:rsidRPr="00952703">
              <w:rPr>
                <w:rFonts w:ascii="Times New Roman" w:eastAsia="Times New Roman" w:hAnsi="Times New Roman" w:cs="Times New Roman"/>
                <w:strike/>
                <w:color w:val="FF0000"/>
                <w:position w:val="-36"/>
                <w:sz w:val="20"/>
                <w:szCs w:val="20"/>
                <w:lang w:val="en-GB"/>
              </w:rPr>
              <w:object w:dxaOrig="2985" w:dyaOrig="1155" w14:anchorId="48556CF8">
                <v:shape id="_x0000_i1037" type="#_x0000_t75" style="width:149.25pt;height:57.75pt" o:ole="">
                  <v:imagedata r:id="rId24" o:title=""/>
                </v:shape>
                <o:OLEObject Type="Embed" ProgID="Equation.3" ShapeID="_x0000_i1037" DrawAspect="Content" ObjectID="_1581435665" r:id="rId25"/>
              </w:object>
            </w:r>
          </w:p>
          <w:p w14:paraId="558D7A29" w14:textId="77777777" w:rsidR="00621B6E" w:rsidRPr="00DB6546" w:rsidRDefault="00C519C5" w:rsidP="00621B6E">
            <w:pPr>
              <w:spacing w:after="180" w:line="240" w:lineRule="auto"/>
              <w:ind w:left="568" w:hanging="284"/>
              <w:jc w:val="center"/>
              <w:rPr>
                <w:rFonts w:ascii="Cambria Math" w:eastAsia="MS Gothic" w:hAnsi="Cambria Math"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gh</m:t>
                    </m:r>
                  </m:sub>
                </m:sSub>
                <m:r>
                  <w:rPr>
                    <w:rFonts w:ascii="Cambria Math" w:eastAsia="MS Gothic" w:hAnsi="Cambria Math" w:cs="Times New Roman"/>
                    <w:color w:val="FF0000"/>
                    <w:sz w:val="20"/>
                    <w:szCs w:val="20"/>
                    <w:lang w:val="en-GB" w:eastAsia="ja-JP"/>
                  </w:rPr>
                  <m:t>=</m:t>
                </m:r>
                <m:d>
                  <m:dPr>
                    <m:ctrlPr>
                      <w:rPr>
                        <w:rFonts w:ascii="Cambria Math" w:eastAsia="MS Gothic" w:hAnsi="Cambria Math" w:cs="Times New Roman"/>
                        <w:color w:val="FF0000"/>
                        <w:sz w:val="20"/>
                        <w:szCs w:val="20"/>
                        <w:lang w:val="en-GB" w:eastAsia="ja-JP"/>
                      </w:rPr>
                    </m:ctrlPr>
                  </m:dPr>
                  <m:e>
                    <m:nary>
                      <m:naryPr>
                        <m:chr m:val="∑"/>
                        <m:limLoc m:val="subSup"/>
                        <m:ctrlPr>
                          <w:rPr>
                            <w:rFonts w:ascii="Cambria Math" w:eastAsia="MS Gothic" w:hAnsi="Cambria Math" w:cs="Times New Roman"/>
                            <w:i/>
                            <w:color w:val="FF0000"/>
                            <w:sz w:val="20"/>
                            <w:szCs w:val="20"/>
                            <w:lang w:val="en-GB" w:eastAsia="ja-JP"/>
                          </w:rPr>
                        </m:ctrlPr>
                      </m:naryPr>
                      <m:sub>
                        <m:r>
                          <w:rPr>
                            <w:rFonts w:ascii="Cambria Math" w:eastAsia="MS Gothic" w:hAnsi="Cambria Math" w:cs="Times New Roman"/>
                            <w:color w:val="FF0000"/>
                            <w:sz w:val="20"/>
                            <w:szCs w:val="20"/>
                            <w:lang w:val="en-GB" w:eastAsia="ja-JP"/>
                          </w:rPr>
                          <m:t>m=0</m:t>
                        </m:r>
                      </m:sub>
                      <m:sup>
                        <m:r>
                          <w:rPr>
                            <w:rFonts w:ascii="Cambria Math" w:eastAsia="MS Gothic" w:hAnsi="Cambria Math" w:cs="Times New Roman"/>
                            <w:color w:val="FF0000"/>
                            <w:sz w:val="20"/>
                            <w:szCs w:val="20"/>
                            <w:lang w:val="en-GB" w:eastAsia="ja-JP"/>
                          </w:rPr>
                          <m:t>7</m:t>
                        </m:r>
                      </m:sup>
                      <m:e>
                        <m:sSup>
                          <m:sSupPr>
                            <m:ctrlPr>
                              <w:rPr>
                                <w:rFonts w:ascii="Cambria Math" w:eastAsia="MS Gothic" w:hAnsi="Cambria Math" w:cs="Times New Roman"/>
                                <w:i/>
                                <w:color w:val="FF0000"/>
                                <w:sz w:val="20"/>
                                <w:szCs w:val="20"/>
                                <w:lang w:val="en-GB" w:eastAsia="ja-JP"/>
                              </w:rPr>
                            </m:ctrlPr>
                          </m:sSupPr>
                          <m:e>
                            <m:r>
                              <w:rPr>
                                <w:rFonts w:ascii="Cambria Math" w:eastAsia="MS Gothic" w:hAnsi="Cambria Math" w:cs="Times New Roman"/>
                                <w:color w:val="FF0000"/>
                                <w:sz w:val="20"/>
                                <w:szCs w:val="20"/>
                                <w:lang w:val="en-GB" w:eastAsia="ja-JP"/>
                              </w:rPr>
                              <m:t>2</m:t>
                            </m:r>
                          </m:e>
                          <m:sup>
                            <m:r>
                              <w:rPr>
                                <w:rFonts w:ascii="Cambria Math" w:eastAsia="MS Gothic" w:hAnsi="Cambria Math" w:cs="Times New Roman"/>
                                <w:color w:val="FF0000"/>
                                <w:sz w:val="20"/>
                                <w:szCs w:val="20"/>
                                <w:lang w:val="en-GB" w:eastAsia="ja-JP"/>
                              </w:rPr>
                              <m:t>m</m:t>
                            </m:r>
                          </m:sup>
                        </m:sSup>
                        <m:r>
                          <w:rPr>
                            <w:rFonts w:ascii="Cambria Math" w:eastAsia="MS Gothic" w:hAnsi="Cambria Math" w:cs="Times New Roman"/>
                            <w:color w:val="FF0000"/>
                            <w:sz w:val="20"/>
                            <w:szCs w:val="20"/>
                            <w:lang w:val="en-GB" w:eastAsia="ja-JP"/>
                          </w:rPr>
                          <m:t>c</m:t>
                        </m:r>
                        <m:d>
                          <m:dPr>
                            <m:ctrlPr>
                              <w:rPr>
                                <w:rFonts w:ascii="Cambria Math" w:eastAsia="MS Gothic" w:hAnsi="Cambria Math" w:cs="Times New Roman"/>
                                <w:i/>
                                <w:color w:val="FF0000"/>
                                <w:sz w:val="20"/>
                                <w:szCs w:val="20"/>
                                <w:lang w:val="en-GB" w:eastAsia="ja-JP"/>
                              </w:rPr>
                            </m:ctrlPr>
                          </m:dPr>
                          <m:e>
                            <m:r>
                              <w:rPr>
                                <w:rFonts w:ascii="Cambria Math" w:eastAsia="MS Gothic" w:hAnsi="Cambria Math" w:cs="Times New Roman"/>
                                <w:color w:val="FF0000"/>
                                <w:sz w:val="20"/>
                                <w:szCs w:val="20"/>
                                <w:lang w:val="en-GB" w:eastAsia="ja-JP"/>
                              </w:rPr>
                              <m:t>8</m:t>
                            </m:r>
                            <m:d>
                              <m:dPr>
                                <m:ctrlPr>
                                  <w:rPr>
                                    <w:rFonts w:ascii="Cambria Math" w:eastAsia="MS Gothic" w:hAnsi="Cambria Math" w:cs="Times New Roman"/>
                                    <w:i/>
                                    <w:color w:val="FF0000"/>
                                    <w:sz w:val="20"/>
                                    <w:szCs w:val="20"/>
                                    <w:lang w:val="en-GB" w:eastAsia="ja-JP"/>
                                  </w:rPr>
                                </m:ctrlPr>
                              </m:dPr>
                              <m:e>
                                <m:r>
                                  <w:rPr>
                                    <w:rFonts w:ascii="Cambria Math" w:eastAsia="MS Gothic" w:hAnsi="Cambria Math" w:cs="Times New Roman"/>
                                    <w:color w:val="FF0000"/>
                                    <w:sz w:val="20"/>
                                    <w:szCs w:val="20"/>
                                    <w:lang w:val="en-GB" w:eastAsia="ja-JP"/>
                                  </w:rPr>
                                  <m:t>2</m:t>
                                </m:r>
                                <m:sSubSup>
                                  <m:sSubSupPr>
                                    <m:ctrlPr>
                                      <w:rPr>
                                        <w:rFonts w:ascii="Cambria Math" w:eastAsia="MS Gothic" w:hAnsi="Cambria Math" w:cs="Times New Roman"/>
                                        <w:i/>
                                        <w:color w:val="FF0000"/>
                                        <w:sz w:val="20"/>
                                        <w:szCs w:val="20"/>
                                        <w:lang w:val="en-GB" w:eastAsia="ja-JP"/>
                                      </w:rPr>
                                    </m:ctrlPr>
                                  </m:sSubSup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s</m:t>
                                    </m:r>
                                  </m:sub>
                                  <m:sup>
                                    <m:r>
                                      <w:rPr>
                                        <w:rFonts w:ascii="Cambria Math" w:eastAsia="MS Gothic" w:hAnsi="Cambria Math" w:cs="Times New Roman"/>
                                        <w:color w:val="FF0000"/>
                                        <w:sz w:val="20"/>
                                        <w:szCs w:val="20"/>
                                        <w:lang w:val="en-GB" w:eastAsia="ja-JP"/>
                                      </w:rPr>
                                      <m:t>μ</m:t>
                                    </m:r>
                                  </m:sup>
                                </m:sSubSup>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hop</m:t>
                                    </m:r>
                                  </m:sub>
                                </m:sSub>
                              </m:e>
                            </m:d>
                            <m:r>
                              <w:rPr>
                                <w:rFonts w:ascii="Cambria Math" w:eastAsia="MS Gothic" w:hAnsi="Cambria Math" w:cs="Times New Roman"/>
                                <w:color w:val="FF0000"/>
                                <w:sz w:val="20"/>
                                <w:szCs w:val="20"/>
                                <w:lang w:val="en-GB" w:eastAsia="ja-JP"/>
                              </w:rPr>
                              <m:t>+m</m:t>
                            </m:r>
                          </m:e>
                        </m:d>
                      </m:e>
                    </m:nary>
                  </m:e>
                </m:d>
                <m:r>
                  <m:rPr>
                    <m:sty m:val="p"/>
                  </m:rPr>
                  <w:rPr>
                    <w:rFonts w:ascii="Cambria Math" w:eastAsia="MS Gothic" w:hAnsi="Cambria Math" w:cs="Times New Roman"/>
                    <w:color w:val="FF0000"/>
                    <w:sz w:val="20"/>
                    <w:szCs w:val="20"/>
                    <w:lang w:val="en-GB" w:eastAsia="ja-JP"/>
                  </w:rPr>
                  <m:t>mod30</m:t>
                </m:r>
              </m:oMath>
            </m:oMathPara>
          </w:p>
          <w:p w14:paraId="2F946B42" w14:textId="77777777" w:rsidR="00621B6E" w:rsidRPr="00DB6546" w:rsidRDefault="00C519C5" w:rsidP="00621B6E">
            <w:pPr>
              <w:spacing w:after="180" w:line="240" w:lineRule="auto"/>
              <w:ind w:left="568" w:hanging="284"/>
              <w:rPr>
                <w:rFonts w:ascii="Times New Roman" w:eastAsia="MS Gothic" w:hAnsi="Times New Roman"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ss</m:t>
                    </m:r>
                  </m:sub>
                </m:sSub>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ID</m:t>
                    </m:r>
                  </m:sub>
                </m:sSub>
                <m:r>
                  <m:rPr>
                    <m:sty m:val="p"/>
                  </m:rPr>
                  <w:rPr>
                    <w:rFonts w:ascii="Cambria Math" w:eastAsia="MS Gothic" w:hAnsi="Cambria Math" w:cs="Times New Roman"/>
                    <w:color w:val="FF0000"/>
                    <w:sz w:val="20"/>
                    <w:szCs w:val="20"/>
                    <w:lang w:val="en-GB" w:eastAsia="ja-JP"/>
                  </w:rPr>
                  <m:t>mod</m:t>
                </m:r>
                <m:r>
                  <w:rPr>
                    <w:rFonts w:ascii="Cambria Math" w:eastAsia="MS Gothic" w:hAnsi="Cambria Math" w:cs="Times New Roman"/>
                    <w:color w:val="FF0000"/>
                    <w:sz w:val="20"/>
                    <w:szCs w:val="20"/>
                    <w:lang w:val="en-GB" w:eastAsia="ja-JP"/>
                  </w:rPr>
                  <m:t>30</m:t>
                </m:r>
              </m:oMath>
            </m:oMathPara>
          </w:p>
          <w:p w14:paraId="6BE3A02F" w14:textId="77777777" w:rsidR="00621B6E" w:rsidRPr="00DB6546" w:rsidRDefault="00621B6E" w:rsidP="00621B6E">
            <w:pPr>
              <w:spacing w:after="0" w:line="240" w:lineRule="auto"/>
              <w:rPr>
                <w:rFonts w:ascii="Times New Roman" w:eastAsia="MS Gothic" w:hAnsi="Times New Roman" w:cs="Times New Roman"/>
                <w:color w:val="FF0000"/>
                <w:sz w:val="20"/>
                <w:szCs w:val="20"/>
                <w:lang w:val="en-GB" w:eastAsia="ja-JP"/>
              </w:rPr>
            </w:pPr>
            <m:oMathPara>
              <m:oMath>
                <m:r>
                  <w:rPr>
                    <w:rFonts w:ascii="Cambria Math" w:eastAsia="MS Gothic" w:hAnsi="Cambria Math" w:cs="Times New Roman"/>
                    <w:color w:val="FF0000"/>
                    <w:sz w:val="20"/>
                    <w:szCs w:val="20"/>
                    <w:lang w:val="en-GB" w:eastAsia="ja-JP"/>
                  </w:rPr>
                  <m:t>v=0</m:t>
                </m:r>
              </m:oMath>
            </m:oMathPara>
          </w:p>
          <w:p w14:paraId="168529C8" w14:textId="77777777" w:rsidR="00621B6E" w:rsidRPr="00621B6E" w:rsidRDefault="00621B6E" w:rsidP="00621B6E">
            <w:pPr>
              <w:spacing w:after="180" w:line="240" w:lineRule="auto"/>
              <w:ind w:left="568" w:hanging="284"/>
              <w:rPr>
                <w:rFonts w:ascii="Times New Roman" w:eastAsia="MS Gothic" w:hAnsi="Times New Roman" w:cs="Times New Roman"/>
                <w:color w:val="FF0000"/>
                <w:sz w:val="20"/>
                <w:szCs w:val="20"/>
                <w:lang w:val="en-GB" w:eastAsia="ja-JP"/>
              </w:rPr>
            </w:pPr>
            <w:r w:rsidRPr="00621B6E">
              <w:rPr>
                <w:rFonts w:ascii="Times New Roman" w:eastAsia="MS Gothic" w:hAnsi="Times New Roman" w:cs="Times New Roman"/>
                <w:sz w:val="20"/>
                <w:szCs w:val="20"/>
                <w:lang w:val="en-GB" w:eastAsia="ja-JP"/>
              </w:rPr>
              <w:tab/>
              <w:t xml:space="preserve">where the pseudo-random sequence </w:t>
            </w:r>
            <w:r w:rsidRPr="00621B6E">
              <w:rPr>
                <w:rFonts w:ascii="Times New Roman" w:eastAsia="MS Gothic" w:hAnsi="Times New Roman" w:cs="Times New Roman"/>
                <w:position w:val="-10"/>
                <w:sz w:val="20"/>
                <w:szCs w:val="20"/>
                <w:lang w:val="en-GB" w:eastAsia="ja-JP"/>
              </w:rPr>
              <w:object w:dxaOrig="360" w:dyaOrig="300" w14:anchorId="19B25BC1">
                <v:shape id="_x0000_i1038" type="#_x0000_t75" style="width:18.75pt;height:15pt" o:ole="">
                  <v:imagedata r:id="rId26" o:title=""/>
                </v:shape>
                <o:OLEObject Type="Embed" ProgID="Equation.3" ShapeID="_x0000_i1038" DrawAspect="Content" ObjectID="_1581435666" r:id="rId27"/>
              </w:object>
            </w:r>
            <w:r w:rsidRPr="00621B6E">
              <w:rPr>
                <w:rFonts w:ascii="Times New Roman" w:eastAsia="MS Gothic" w:hAnsi="Times New Roman" w:cs="Times New Roman"/>
                <w:sz w:val="20"/>
                <w:szCs w:val="20"/>
                <w:lang w:val="en-GB" w:eastAsia="ja-JP"/>
              </w:rPr>
              <w:t xml:space="preserve"> is defined by clause 5.2.1 and shall be initialized at the beginning of each radio frame with </w:t>
            </w:r>
            <w:r w:rsidRPr="00621B6E">
              <w:rPr>
                <w:rFonts w:ascii="Times New Roman" w:eastAsia="MS Gothic" w:hAnsi="Times New Roman" w:cs="Times New Roman"/>
                <w:position w:val="-10"/>
                <w:sz w:val="20"/>
                <w:szCs w:val="20"/>
                <w:lang w:val="en-GB" w:eastAsia="ja-JP"/>
              </w:rPr>
              <w:object w:dxaOrig="1300" w:dyaOrig="300" w14:anchorId="6A76CCA2">
                <v:shape id="_x0000_i1039" type="#_x0000_t75" style="width:65.25pt;height:15pt" o:ole="">
                  <v:imagedata r:id="rId28" o:title=""/>
                </v:shape>
                <o:OLEObject Type="Embed" ProgID="Equation.3" ShapeID="_x0000_i1039" DrawAspect="Content" ObjectID="_1581435667" r:id="rId29"/>
              </w:object>
            </w:r>
            <w:r w:rsidRPr="00621B6E">
              <w:rPr>
                <w:rFonts w:ascii="Times New Roman" w:eastAsia="MS Gothic" w:hAnsi="Times New Roman" w:cs="Times New Roman"/>
                <w:sz w:val="20"/>
                <w:szCs w:val="20"/>
                <w:lang w:val="en-GB" w:eastAsia="ja-JP"/>
              </w:rPr>
              <w:t xml:space="preserve"> where </w:t>
            </w:r>
            <w:r w:rsidRPr="00621B6E">
              <w:rPr>
                <w:rFonts w:ascii="Times New Roman" w:eastAsia="MS Gothic" w:hAnsi="Times New Roman" w:cs="Times New Roman"/>
                <w:position w:val="-10"/>
                <w:sz w:val="20"/>
                <w:szCs w:val="20"/>
                <w:lang w:val="en-GB" w:eastAsia="ja-JP"/>
              </w:rPr>
              <w:object w:dxaOrig="320" w:dyaOrig="300" w14:anchorId="6A9554AA">
                <v:shape id="_x0000_i1040" type="#_x0000_t75" style="width:15.75pt;height:15pt" o:ole="">
                  <v:imagedata r:id="rId22" o:title=""/>
                </v:shape>
                <o:OLEObject Type="Embed" ProgID="Equation.3" ShapeID="_x0000_i1040" DrawAspect="Content" ObjectID="_1581435668" r:id="rId30"/>
              </w:object>
            </w:r>
            <w:r w:rsidRPr="00621B6E">
              <w:rPr>
                <w:rFonts w:ascii="Times New Roman" w:eastAsia="MS Gothic" w:hAnsi="Times New Roman" w:cs="Times New Roman"/>
                <w:sz w:val="20"/>
                <w:szCs w:val="20"/>
                <w:lang w:val="en-GB" w:eastAsia="ja-JP"/>
              </w:rPr>
              <w:t xml:space="preserve"> is given by [5, TS 38.213].</w:t>
            </w:r>
          </w:p>
          <w:p w14:paraId="0DA09721" w14:textId="77777777" w:rsidR="00621B6E" w:rsidRPr="00621B6E" w:rsidRDefault="00621B6E" w:rsidP="00621B6E">
            <w:pPr>
              <w:spacing w:after="180" w:line="240" w:lineRule="auto"/>
              <w:ind w:left="568" w:hanging="284"/>
              <w:rPr>
                <w:rFonts w:ascii="Times New Roman" w:eastAsia="Malgun Gothic" w:hAnsi="Times New Roman" w:cs="Times New Roman"/>
                <w:sz w:val="20"/>
                <w:szCs w:val="20"/>
                <w:lang w:val="en-GB" w:eastAsia="ja-JP"/>
              </w:rPr>
            </w:pPr>
            <w:r w:rsidRPr="00621B6E">
              <w:rPr>
                <w:rFonts w:ascii="Times New Roman" w:eastAsia="MS Gothic" w:hAnsi="Times New Roman" w:cs="Times New Roman"/>
                <w:sz w:val="20"/>
                <w:szCs w:val="20"/>
                <w:lang w:val="en-GB" w:eastAsia="ja-JP"/>
              </w:rPr>
              <w:t>-</w:t>
            </w:r>
            <w:r w:rsidRPr="00621B6E">
              <w:rPr>
                <w:rFonts w:ascii="Times New Roman" w:eastAsia="MS Gothic" w:hAnsi="Times New Roman" w:cs="Times New Roman"/>
                <w:sz w:val="20"/>
                <w:szCs w:val="20"/>
                <w:lang w:val="en-GB" w:eastAsia="ja-JP"/>
              </w:rPr>
              <w:tab/>
            </w:r>
            <w:r w:rsidRPr="00621B6E">
              <w:rPr>
                <w:rFonts w:ascii="Times New Roman" w:eastAsia="Malgun Gothic" w:hAnsi="Times New Roman" w:cs="Times New Roman"/>
                <w:sz w:val="20"/>
                <w:szCs w:val="20"/>
                <w:lang w:val="en-GB" w:eastAsia="ja-JP"/>
              </w:rPr>
              <w:t xml:space="preserve">if </w:t>
            </w:r>
            <w:r w:rsidRPr="00621B6E">
              <w:rPr>
                <w:rFonts w:ascii="Times New Roman" w:eastAsia="Malgun Gothic" w:hAnsi="Times New Roman" w:cs="Times New Roman"/>
                <w:i/>
                <w:sz w:val="20"/>
                <w:szCs w:val="20"/>
                <w:lang w:val="en-GB" w:eastAsia="ja-JP"/>
              </w:rPr>
              <w:t>PUCCH-GroupHopping</w:t>
            </w:r>
            <w:r w:rsidRPr="00621B6E">
              <w:rPr>
                <w:rFonts w:ascii="Times New Roman" w:eastAsia="Malgun Gothic" w:hAnsi="Times New Roman" w:cs="Times New Roman"/>
                <w:sz w:val="20"/>
                <w:szCs w:val="20"/>
                <w:lang w:val="en-GB" w:eastAsia="ja-JP"/>
              </w:rPr>
              <w:t xml:space="preserve"> equals ‘disabled’</w:t>
            </w:r>
          </w:p>
          <w:p w14:paraId="64D28CAD" w14:textId="054036CA" w:rsidR="00621B6E" w:rsidRPr="00DB6546" w:rsidRDefault="00504928" w:rsidP="00621B6E">
            <w:pPr>
              <w:tabs>
                <w:tab w:val="center" w:pos="4536"/>
                <w:tab w:val="right" w:pos="9072"/>
              </w:tabs>
              <w:spacing w:after="180" w:line="240" w:lineRule="auto"/>
              <w:jc w:val="center"/>
              <w:rPr>
                <w:rFonts w:ascii="Times New Roman" w:eastAsia="MS Gothic" w:hAnsi="Times New Roman" w:cs="Times New Roman"/>
                <w:strike/>
                <w:noProof/>
                <w:color w:val="FF0000"/>
                <w:sz w:val="20"/>
                <w:szCs w:val="20"/>
                <w:lang w:val="en-GB" w:eastAsia="ja-JP"/>
              </w:rPr>
            </w:pPr>
            <w:r w:rsidRPr="00952703">
              <w:rPr>
                <w:rFonts w:ascii="Times New Roman" w:eastAsia="Times New Roman" w:hAnsi="Times New Roman" w:cs="Times New Roman"/>
                <w:strike/>
                <w:color w:val="FF0000"/>
                <w:position w:val="-46"/>
                <w:sz w:val="20"/>
                <w:szCs w:val="20"/>
                <w:lang w:val="en-GB"/>
              </w:rPr>
              <w:object w:dxaOrig="1440" w:dyaOrig="1035" w14:anchorId="38DCAF5C">
                <v:shape id="_x0000_i1041" type="#_x0000_t75" style="width:1in;height:51.75pt" o:ole="">
                  <v:imagedata r:id="rId31" o:title=""/>
                </v:shape>
                <o:OLEObject Type="Embed" ProgID="Equation.3" ShapeID="_x0000_i1041" DrawAspect="Content" ObjectID="_1581435669" r:id="rId32"/>
              </w:object>
            </w:r>
          </w:p>
          <w:p w14:paraId="7C6BB1D2" w14:textId="77777777" w:rsidR="00621B6E" w:rsidRPr="00AE2AB8" w:rsidRDefault="00C519C5" w:rsidP="00621B6E">
            <w:pPr>
              <w:spacing w:after="180" w:line="240" w:lineRule="auto"/>
              <w:ind w:left="568" w:hanging="284"/>
              <w:jc w:val="center"/>
              <w:rPr>
                <w:rFonts w:ascii="Cambria Math" w:eastAsia="MS Gothic" w:hAnsi="Cambria Math"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gh</m:t>
                    </m:r>
                  </m:sub>
                </m:sSub>
                <m:r>
                  <w:rPr>
                    <w:rFonts w:ascii="Cambria Math" w:eastAsia="MS Gothic" w:hAnsi="Cambria Math" w:cs="Times New Roman"/>
                    <w:color w:val="FF0000"/>
                    <w:sz w:val="20"/>
                    <w:szCs w:val="20"/>
                    <w:lang w:val="en-GB" w:eastAsia="ja-JP"/>
                  </w:rPr>
                  <m:t>=</m:t>
                </m:r>
                <m:r>
                  <m:rPr>
                    <m:sty m:val="p"/>
                  </m:rPr>
                  <w:rPr>
                    <w:rFonts w:ascii="Cambria Math" w:eastAsia="MS Gothic" w:hAnsi="Cambria Math" w:cs="Times New Roman"/>
                    <w:color w:val="FF0000"/>
                    <w:sz w:val="20"/>
                    <w:szCs w:val="20"/>
                    <w:lang w:val="en-GB" w:eastAsia="ja-JP"/>
                  </w:rPr>
                  <m:t>0</m:t>
                </m:r>
              </m:oMath>
            </m:oMathPara>
          </w:p>
          <w:p w14:paraId="4A91B17C" w14:textId="77777777" w:rsidR="00621B6E" w:rsidRPr="00AE2AB8" w:rsidRDefault="00C519C5" w:rsidP="00621B6E">
            <w:pPr>
              <w:spacing w:after="180" w:line="240" w:lineRule="auto"/>
              <w:ind w:left="568" w:hanging="284"/>
              <w:rPr>
                <w:rFonts w:ascii="Times New Roman" w:eastAsia="MS Gothic" w:hAnsi="Times New Roman" w:cs="Times New Roman"/>
                <w:color w:val="FF0000"/>
                <w:sz w:val="20"/>
                <w:szCs w:val="20"/>
                <w:lang w:val="en-GB" w:eastAsia="ja-JP"/>
              </w:rPr>
            </w:pPr>
            <m:oMathPara>
              <m:oMath>
                <m:sSub>
                  <m:sSubPr>
                    <m:ctrlPr>
                      <w:rPr>
                        <w:rFonts w:ascii="Cambria Math" w:eastAsia="MS Gothic" w:hAnsi="Cambria Math" w:cs="Times New Roman"/>
                        <w:color w:val="FF0000"/>
                        <w:sz w:val="20"/>
                        <w:szCs w:val="20"/>
                        <w:lang w:val="en-GB" w:eastAsia="ja-JP"/>
                      </w:rPr>
                    </m:ctrlPr>
                  </m:sSubPr>
                  <m:e>
                    <m:r>
                      <w:rPr>
                        <w:rFonts w:ascii="Cambria Math" w:eastAsia="MS Gothic" w:hAnsi="Cambria Math" w:cs="Times New Roman"/>
                        <w:color w:val="FF0000"/>
                        <w:sz w:val="20"/>
                        <w:szCs w:val="20"/>
                        <w:lang w:val="en-GB" w:eastAsia="ja-JP"/>
                      </w:rPr>
                      <m:t>f</m:t>
                    </m:r>
                  </m:e>
                  <m:sub>
                    <m:r>
                      <m:rPr>
                        <m:sty m:val="p"/>
                      </m:rPr>
                      <w:rPr>
                        <w:rFonts w:ascii="Cambria Math" w:eastAsia="MS Gothic" w:hAnsi="Cambria Math" w:cs="Times New Roman"/>
                        <w:color w:val="FF0000"/>
                        <w:sz w:val="20"/>
                        <w:szCs w:val="20"/>
                        <w:lang w:val="en-GB" w:eastAsia="ja-JP"/>
                      </w:rPr>
                      <m:t>ss</m:t>
                    </m:r>
                  </m:sub>
                </m:sSub>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ID</m:t>
                    </m:r>
                  </m:sub>
                </m:sSub>
                <m:r>
                  <m:rPr>
                    <m:sty m:val="p"/>
                  </m:rPr>
                  <w:rPr>
                    <w:rFonts w:ascii="Cambria Math" w:eastAsia="MS Gothic" w:hAnsi="Cambria Math" w:cs="Times New Roman"/>
                    <w:color w:val="FF0000"/>
                    <w:sz w:val="20"/>
                    <w:szCs w:val="20"/>
                    <w:lang w:val="en-GB" w:eastAsia="ja-JP"/>
                  </w:rPr>
                  <m:t>mod</m:t>
                </m:r>
                <m:r>
                  <w:rPr>
                    <w:rFonts w:ascii="Cambria Math" w:eastAsia="MS Gothic" w:hAnsi="Cambria Math" w:cs="Times New Roman"/>
                    <w:color w:val="FF0000"/>
                    <w:sz w:val="20"/>
                    <w:szCs w:val="20"/>
                    <w:lang w:val="en-GB" w:eastAsia="ja-JP"/>
                  </w:rPr>
                  <m:t>30</m:t>
                </m:r>
              </m:oMath>
            </m:oMathPara>
          </w:p>
          <w:p w14:paraId="5252C6F9" w14:textId="77777777" w:rsidR="00621B6E" w:rsidRPr="00AE2AB8" w:rsidRDefault="00621B6E" w:rsidP="00621B6E">
            <w:pPr>
              <w:spacing w:after="0" w:line="240" w:lineRule="auto"/>
              <w:rPr>
                <w:rFonts w:ascii="Times New Roman" w:eastAsia="MS Gothic" w:hAnsi="Times New Roman" w:cs="Times New Roman"/>
                <w:color w:val="FF0000"/>
                <w:sz w:val="20"/>
                <w:szCs w:val="20"/>
                <w:lang w:val="en-GB" w:eastAsia="ja-JP"/>
              </w:rPr>
            </w:pPr>
            <m:oMathPara>
              <m:oMath>
                <m:r>
                  <w:rPr>
                    <w:rFonts w:ascii="Cambria Math" w:eastAsia="MS Gothic" w:hAnsi="Cambria Math" w:cs="Times New Roman"/>
                    <w:color w:val="FF0000"/>
                    <w:sz w:val="20"/>
                    <w:szCs w:val="20"/>
                    <w:lang w:val="en-GB" w:eastAsia="ja-JP"/>
                  </w:rPr>
                  <m:t>v=c</m:t>
                </m:r>
                <m:d>
                  <m:dPr>
                    <m:ctrlPr>
                      <w:rPr>
                        <w:rFonts w:ascii="Cambria Math" w:eastAsia="MS Gothic" w:hAnsi="Cambria Math" w:cs="Times New Roman"/>
                        <w:i/>
                        <w:color w:val="FF0000"/>
                        <w:sz w:val="20"/>
                        <w:szCs w:val="20"/>
                        <w:lang w:val="en-GB" w:eastAsia="ja-JP"/>
                      </w:rPr>
                    </m:ctrlPr>
                  </m:dPr>
                  <m:e>
                    <m:r>
                      <w:rPr>
                        <w:rFonts w:ascii="Cambria Math" w:eastAsia="MS Gothic" w:hAnsi="Cambria Math" w:cs="Times New Roman"/>
                        <w:color w:val="FF0000"/>
                        <w:sz w:val="20"/>
                        <w:szCs w:val="20"/>
                        <w:lang w:val="en-GB" w:eastAsia="ja-JP"/>
                      </w:rPr>
                      <m:t>2</m:t>
                    </m:r>
                    <m:sSubSup>
                      <m:sSubSupPr>
                        <m:ctrlPr>
                          <w:rPr>
                            <w:rFonts w:ascii="Cambria Math" w:eastAsia="MS Gothic" w:hAnsi="Cambria Math" w:cs="Times New Roman"/>
                            <w:i/>
                            <w:color w:val="FF0000"/>
                            <w:sz w:val="20"/>
                            <w:szCs w:val="20"/>
                            <w:lang w:val="en-GB" w:eastAsia="ja-JP"/>
                          </w:rPr>
                        </m:ctrlPr>
                      </m:sSubSup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s</m:t>
                        </m:r>
                      </m:sub>
                      <m:sup>
                        <m:r>
                          <w:rPr>
                            <w:rFonts w:ascii="Cambria Math" w:eastAsia="MS Gothic" w:hAnsi="Cambria Math" w:cs="Times New Roman"/>
                            <w:color w:val="FF0000"/>
                            <w:sz w:val="20"/>
                            <w:szCs w:val="20"/>
                            <w:lang w:val="en-GB" w:eastAsia="ja-JP"/>
                          </w:rPr>
                          <m:t>μ</m:t>
                        </m:r>
                      </m:sup>
                    </m:sSubSup>
                    <m:r>
                      <w:rPr>
                        <w:rFonts w:ascii="Cambria Math" w:eastAsia="MS Gothic" w:hAnsi="Cambria Math" w:cs="Times New Roman"/>
                        <w:color w:val="FF0000"/>
                        <w:sz w:val="20"/>
                        <w:szCs w:val="20"/>
                        <w:lang w:val="en-GB" w:eastAsia="ja-JP"/>
                      </w:rPr>
                      <m:t>+</m:t>
                    </m:r>
                    <m:sSub>
                      <m:sSubPr>
                        <m:ctrlPr>
                          <w:rPr>
                            <w:rFonts w:ascii="Cambria Math" w:eastAsia="MS Gothic" w:hAnsi="Cambria Math" w:cs="Times New Roman"/>
                            <w:i/>
                            <w:color w:val="FF0000"/>
                            <w:sz w:val="20"/>
                            <w:szCs w:val="20"/>
                            <w:lang w:val="en-GB" w:eastAsia="ja-JP"/>
                          </w:rPr>
                        </m:ctrlPr>
                      </m:sSubPr>
                      <m:e>
                        <m:r>
                          <w:rPr>
                            <w:rFonts w:ascii="Cambria Math" w:eastAsia="MS Gothic" w:hAnsi="Cambria Math" w:cs="Times New Roman"/>
                            <w:color w:val="FF0000"/>
                            <w:sz w:val="20"/>
                            <w:szCs w:val="20"/>
                            <w:lang w:val="en-GB" w:eastAsia="ja-JP"/>
                          </w:rPr>
                          <m:t>n</m:t>
                        </m:r>
                      </m:e>
                      <m:sub>
                        <m:r>
                          <m:rPr>
                            <m:sty m:val="p"/>
                          </m:rPr>
                          <w:rPr>
                            <w:rFonts w:ascii="Cambria Math" w:eastAsia="MS Gothic" w:hAnsi="Cambria Math" w:cs="Times New Roman"/>
                            <w:color w:val="FF0000"/>
                            <w:sz w:val="20"/>
                            <w:szCs w:val="20"/>
                            <w:lang w:val="en-GB" w:eastAsia="ja-JP"/>
                          </w:rPr>
                          <m:t>hop</m:t>
                        </m:r>
                      </m:sub>
                    </m:sSub>
                  </m:e>
                </m:d>
              </m:oMath>
            </m:oMathPara>
          </w:p>
          <w:p w14:paraId="4CA831FF" w14:textId="77777777" w:rsidR="00621B6E" w:rsidRPr="00621B6E" w:rsidRDefault="00621B6E" w:rsidP="00621B6E">
            <w:pPr>
              <w:overflowPunct w:val="0"/>
              <w:autoSpaceDE w:val="0"/>
              <w:autoSpaceDN w:val="0"/>
              <w:adjustRightInd w:val="0"/>
              <w:spacing w:after="180" w:line="240" w:lineRule="auto"/>
              <w:textAlignment w:val="baseline"/>
              <w:rPr>
                <w:rFonts w:ascii="Times New Roman" w:eastAsia="MS Gothic" w:hAnsi="Times New Roman" w:cs="Times New Roman"/>
                <w:sz w:val="24"/>
                <w:szCs w:val="20"/>
                <w:lang w:val="en-GB" w:eastAsia="ja-JP"/>
              </w:rPr>
            </w:pPr>
          </w:p>
          <w:p w14:paraId="6B92E0EC" w14:textId="77777777" w:rsidR="00621B6E" w:rsidRPr="00621B6E" w:rsidRDefault="00621B6E" w:rsidP="00621B6E">
            <w:pPr>
              <w:spacing w:after="0" w:line="240" w:lineRule="auto"/>
              <w:rPr>
                <w:rFonts w:ascii="Times New Roman" w:eastAsia="MS Gothic" w:hAnsi="Times New Roman" w:cs="Times New Roman"/>
                <w:sz w:val="24"/>
                <w:szCs w:val="20"/>
                <w:lang w:val="en-GB" w:eastAsia="ja-JP"/>
              </w:rPr>
            </w:pPr>
          </w:p>
          <w:p w14:paraId="7CCB9D0A" w14:textId="77777777" w:rsidR="00621B6E" w:rsidRPr="00DB6546" w:rsidRDefault="00621B6E" w:rsidP="00621B6E">
            <w:pPr>
              <w:spacing w:after="180" w:line="240" w:lineRule="auto"/>
              <w:ind w:left="568" w:hanging="284"/>
              <w:rPr>
                <w:rFonts w:ascii="Times New Roman" w:eastAsia="MS Gothic" w:hAnsi="Times New Roman" w:cs="Times New Roman"/>
                <w:sz w:val="20"/>
                <w:szCs w:val="20"/>
                <w:u w:val="single"/>
                <w:lang w:val="en-GB" w:eastAsia="ja-JP"/>
              </w:rPr>
            </w:pPr>
            <w:r w:rsidRPr="00621B6E">
              <w:rPr>
                <w:rFonts w:ascii="Times New Roman" w:eastAsia="MS Gothic" w:hAnsi="Times New Roman" w:cs="Times New Roman"/>
                <w:sz w:val="20"/>
                <w:szCs w:val="20"/>
                <w:lang w:val="en-GB" w:eastAsia="ja-JP"/>
              </w:rPr>
              <w:tab/>
              <w:t xml:space="preserve">where the pseudo-random sequence </w:t>
            </w:r>
            <w:r w:rsidRPr="00621B6E">
              <w:rPr>
                <w:rFonts w:ascii="Times New Roman" w:eastAsia="MS Gothic" w:hAnsi="Times New Roman" w:cs="Times New Roman"/>
                <w:position w:val="-10"/>
                <w:sz w:val="20"/>
                <w:szCs w:val="20"/>
                <w:lang w:val="en-GB" w:eastAsia="ja-JP"/>
              </w:rPr>
              <w:object w:dxaOrig="360" w:dyaOrig="300" w14:anchorId="7DDDFA96">
                <v:shape id="_x0000_i1042" type="#_x0000_t75" style="width:18.75pt;height:15pt" o:ole="">
                  <v:imagedata r:id="rId26" o:title=""/>
                </v:shape>
                <o:OLEObject Type="Embed" ProgID="Equation.3" ShapeID="_x0000_i1042" DrawAspect="Content" ObjectID="_1581435670" r:id="rId33"/>
              </w:object>
            </w:r>
            <w:r w:rsidRPr="00621B6E">
              <w:rPr>
                <w:rFonts w:ascii="Times New Roman" w:eastAsia="MS Gothic" w:hAnsi="Times New Roman" w:cs="Times New Roman"/>
                <w:sz w:val="20"/>
                <w:szCs w:val="20"/>
                <w:lang w:val="en-GB" w:eastAsia="ja-JP"/>
              </w:rPr>
              <w:t xml:space="preserve"> is defined by clause 5.2.1 and shall be initialized at the beginning of each radio frame with </w:t>
            </w:r>
            <w:r w:rsidRPr="00621B6E">
              <w:rPr>
                <w:rFonts w:ascii="Times New Roman" w:eastAsia="MS Gothic" w:hAnsi="Times New Roman" w:cs="Times New Roman"/>
                <w:position w:val="-10"/>
                <w:sz w:val="20"/>
                <w:szCs w:val="20"/>
                <w:lang w:val="en-GB" w:eastAsia="ja-JP"/>
              </w:rPr>
              <w:object w:dxaOrig="2680" w:dyaOrig="340" w14:anchorId="47E33DDC">
                <v:shape id="_x0000_i1043" type="#_x0000_t75" style="width:134.25pt;height:16.5pt" o:ole="">
                  <v:imagedata r:id="rId34" o:title=""/>
                </v:shape>
                <o:OLEObject Type="Embed" ProgID="Equation.3" ShapeID="_x0000_i1043" DrawAspect="Content" ObjectID="_1581435671" r:id="rId35"/>
              </w:object>
            </w:r>
            <w:r w:rsidRPr="00621B6E">
              <w:rPr>
                <w:rFonts w:ascii="Times New Roman" w:eastAsia="MS Gothic" w:hAnsi="Times New Roman" w:cs="Times New Roman"/>
                <w:sz w:val="20"/>
                <w:szCs w:val="20"/>
                <w:lang w:val="en-GB" w:eastAsia="ja-JP"/>
              </w:rPr>
              <w:t xml:space="preserve"> where </w:t>
            </w:r>
            <w:r w:rsidRPr="00621B6E">
              <w:rPr>
                <w:rFonts w:ascii="Times New Roman" w:eastAsia="MS Gothic" w:hAnsi="Times New Roman" w:cs="Times New Roman"/>
                <w:position w:val="-10"/>
                <w:sz w:val="20"/>
                <w:szCs w:val="20"/>
                <w:lang w:val="en-GB" w:eastAsia="ja-JP"/>
              </w:rPr>
              <w:object w:dxaOrig="320" w:dyaOrig="300" w14:anchorId="73C8F404">
                <v:shape id="_x0000_i1044" type="#_x0000_t75" style="width:15.75pt;height:15pt" o:ole="">
                  <v:imagedata r:id="rId22" o:title=""/>
                </v:shape>
                <o:OLEObject Type="Embed" ProgID="Equation.3" ShapeID="_x0000_i1044" DrawAspect="Content" ObjectID="_1581435672" r:id="rId36"/>
              </w:object>
            </w:r>
            <w:r w:rsidRPr="00621B6E">
              <w:rPr>
                <w:rFonts w:ascii="Times New Roman" w:eastAsia="MS Gothic" w:hAnsi="Times New Roman" w:cs="Times New Roman"/>
                <w:sz w:val="20"/>
                <w:szCs w:val="20"/>
                <w:lang w:val="en-GB" w:eastAsia="ja-JP"/>
              </w:rPr>
              <w:t xml:space="preserve"> is given by [5, TS 38.213]</w:t>
            </w:r>
            <w:bookmarkEnd w:id="151"/>
            <w:r w:rsidRPr="00621B6E">
              <w:rPr>
                <w:rFonts w:ascii="Times New Roman" w:eastAsia="MS Gothic" w:hAnsi="Times New Roman" w:cs="Times New Roman" w:hint="eastAsia"/>
                <w:color w:val="FF0000"/>
                <w:sz w:val="20"/>
                <w:szCs w:val="20"/>
                <w:lang w:val="en-GB" w:eastAsia="ja-JP"/>
              </w:rPr>
              <w:t xml:space="preserve">, </w:t>
            </w:r>
            <w:r w:rsidRPr="00DB6546">
              <w:rPr>
                <w:rFonts w:ascii="Times New Roman" w:eastAsia="MS Gothic" w:hAnsi="Times New Roman" w:cs="Times New Roman"/>
                <w:color w:val="FF0000"/>
                <w:sz w:val="20"/>
                <w:szCs w:val="20"/>
                <w:u w:val="single"/>
                <w:lang w:val="en-GB" w:eastAsia="ja-JP"/>
              </w:rPr>
              <w:t xml:space="preserve">and </w:t>
            </w: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r>
                <w:rPr>
                  <w:rFonts w:ascii="Cambria Math" w:eastAsia="MS Gothic" w:hAnsi="Cambria Math" w:cs="Times New Roman"/>
                  <w:color w:val="FF0000"/>
                  <w:sz w:val="20"/>
                  <w:szCs w:val="20"/>
                  <w:u w:val="single"/>
                  <w:lang w:val="en-GB" w:eastAsia="ja-JP"/>
                </w:rPr>
                <m:t>=</m:t>
              </m:r>
              <m:d>
                <m:dPr>
                  <m:begChr m:val="{"/>
                  <m:endChr m:val="}"/>
                  <m:ctrlPr>
                    <w:rPr>
                      <w:rFonts w:ascii="Cambria Math" w:eastAsia="MS Gothic" w:hAnsi="Cambria Math" w:cs="Times New Roman"/>
                      <w:i/>
                      <w:color w:val="FF0000"/>
                      <w:sz w:val="20"/>
                      <w:szCs w:val="20"/>
                      <w:u w:val="single"/>
                      <w:lang w:val="en-GB" w:eastAsia="ja-JP"/>
                    </w:rPr>
                  </m:ctrlPr>
                </m:dPr>
                <m:e>
                  <m:r>
                    <w:rPr>
                      <w:rFonts w:ascii="Cambria Math" w:eastAsia="MS Gothic" w:hAnsi="Cambria Math" w:cs="Times New Roman"/>
                      <w:color w:val="FF0000"/>
                      <w:sz w:val="20"/>
                      <w:szCs w:val="20"/>
                      <w:u w:val="single"/>
                      <w:lang w:val="en-GB" w:eastAsia="ja-JP"/>
                    </w:rPr>
                    <m:t>0, 1</m:t>
                  </m:r>
                </m:e>
              </m:d>
            </m:oMath>
            <w:r w:rsidRPr="00DB6546">
              <w:rPr>
                <w:rFonts w:ascii="Times New Roman" w:eastAsia="MS Gothic" w:hAnsi="Times New Roman" w:cs="Times New Roman"/>
                <w:color w:val="FF0000"/>
                <w:sz w:val="20"/>
                <w:szCs w:val="20"/>
                <w:u w:val="single"/>
                <w:lang w:val="en-GB" w:eastAsia="ja-JP"/>
              </w:rPr>
              <w:t xml:space="preserve"> is a frequency hopping index of each slot depends on the higher-layer parameter </w:t>
            </w:r>
            <w:r w:rsidRPr="00DB6546">
              <w:rPr>
                <w:rFonts w:ascii="Times New Roman" w:eastAsia="MS Gothic" w:hAnsi="Times New Roman" w:cs="Times New Roman"/>
                <w:i/>
                <w:color w:val="FF0000"/>
                <w:sz w:val="20"/>
                <w:szCs w:val="20"/>
                <w:u w:val="single"/>
                <w:lang w:val="en-GB" w:eastAsia="ja-JP"/>
              </w:rPr>
              <w:t>PUCCH-frequency-hopping</w:t>
            </w:r>
            <w:r w:rsidRPr="00DB6546">
              <w:rPr>
                <w:rFonts w:ascii="Times New Roman" w:eastAsia="MS Gothic" w:hAnsi="Times New Roman" w:cs="Times New Roman"/>
                <w:color w:val="FF0000"/>
                <w:sz w:val="20"/>
                <w:szCs w:val="20"/>
                <w:u w:val="single"/>
                <w:lang w:val="en-GB" w:eastAsia="ja-JP"/>
              </w:rPr>
              <w:t xml:space="preserve"> as described in [5, TS 38.213] and the frequency hopping index:</w:t>
            </w:r>
          </w:p>
          <w:p w14:paraId="2A548AA3" w14:textId="77777777" w:rsidR="00621B6E" w:rsidRPr="00DB6546" w:rsidRDefault="00C519C5" w:rsidP="00C519C5">
            <w:pPr>
              <w:numPr>
                <w:ilvl w:val="2"/>
                <w:numId w:val="28"/>
              </w:numPr>
              <w:overflowPunct w:val="0"/>
              <w:autoSpaceDE w:val="0"/>
              <w:autoSpaceDN w:val="0"/>
              <w:adjustRightInd w:val="0"/>
              <w:spacing w:after="180" w:line="240" w:lineRule="auto"/>
              <w:textAlignment w:val="baseline"/>
              <w:rPr>
                <w:rFonts w:ascii="Times New Roman" w:eastAsia="MS Mincho" w:hAnsi="Times New Roman" w:cs="Times New Roman"/>
                <w:i/>
                <w:color w:val="FF0000"/>
                <w:sz w:val="20"/>
                <w:szCs w:val="20"/>
                <w:u w:val="single"/>
                <w:lang w:val="en-US" w:eastAsia="ja-JP"/>
              </w:rPr>
              <w:pPrChange w:id="152" w:author="Sorour Falahati" w:date="2018-03-01T18:52:00Z">
                <w:pPr>
                  <w:numPr>
                    <w:ilvl w:val="2"/>
                    <w:numId w:val="88"/>
                  </w:numPr>
                  <w:tabs>
                    <w:tab w:val="num" w:pos="360"/>
                  </w:tabs>
                  <w:overflowPunct w:val="0"/>
                  <w:autoSpaceDE w:val="0"/>
                  <w:autoSpaceDN w:val="0"/>
                  <w:adjustRightInd w:val="0"/>
                  <w:spacing w:after="180" w:line="240" w:lineRule="auto"/>
                  <w:textAlignment w:val="baseline"/>
                </w:pPr>
              </w:pPrChange>
            </w:pP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oMath>
            <w:r w:rsidR="00621B6E" w:rsidRPr="00DB6546">
              <w:rPr>
                <w:rFonts w:ascii="Times New Roman" w:eastAsia="MS Gothic" w:hAnsi="Times New Roman" w:cs="Times New Roman"/>
                <w:color w:val="FF0000"/>
                <w:sz w:val="20"/>
                <w:szCs w:val="20"/>
                <w:u w:val="single"/>
                <w:lang w:val="en-GB" w:eastAsia="ja-JP"/>
              </w:rPr>
              <w:t xml:space="preserve"> = 0     if </w:t>
            </w:r>
            <w:r w:rsidR="00621B6E" w:rsidRPr="00DB6546">
              <w:rPr>
                <w:rFonts w:ascii="Times New Roman" w:eastAsia="MS Mincho" w:hAnsi="Times New Roman" w:cs="Times New Roman"/>
                <w:i/>
                <w:color w:val="FF0000"/>
                <w:sz w:val="20"/>
                <w:szCs w:val="20"/>
                <w:u w:val="single"/>
                <w:lang w:val="en-US" w:eastAsia="ja-JP"/>
              </w:rPr>
              <w:t>PUCCH-frequency-hopping = disabled</w:t>
            </w:r>
          </w:p>
          <w:p w14:paraId="08574864" w14:textId="429A4C38" w:rsidR="00621B6E" w:rsidRPr="00DB6546" w:rsidRDefault="00C519C5" w:rsidP="00C519C5">
            <w:pPr>
              <w:numPr>
                <w:ilvl w:val="2"/>
                <w:numId w:val="28"/>
              </w:numPr>
              <w:overflowPunct w:val="0"/>
              <w:autoSpaceDE w:val="0"/>
              <w:autoSpaceDN w:val="0"/>
              <w:adjustRightInd w:val="0"/>
              <w:spacing w:after="180" w:line="240" w:lineRule="auto"/>
              <w:textAlignment w:val="baseline"/>
              <w:rPr>
                <w:rFonts w:ascii="Times New Roman" w:eastAsia="MS Gothic" w:hAnsi="Times New Roman" w:cs="Times New Roman"/>
                <w:color w:val="FF0000"/>
                <w:sz w:val="20"/>
                <w:szCs w:val="20"/>
                <w:u w:val="single"/>
                <w:lang w:val="en-GB" w:eastAsia="ja-JP"/>
              </w:rPr>
              <w:pPrChange w:id="153" w:author="Sorour Falahati" w:date="2018-03-01T18:52:00Z">
                <w:pPr>
                  <w:numPr>
                    <w:ilvl w:val="2"/>
                    <w:numId w:val="88"/>
                  </w:numPr>
                  <w:tabs>
                    <w:tab w:val="num" w:pos="360"/>
                  </w:tabs>
                  <w:overflowPunct w:val="0"/>
                  <w:autoSpaceDE w:val="0"/>
                  <w:autoSpaceDN w:val="0"/>
                  <w:adjustRightInd w:val="0"/>
                  <w:spacing w:after="180" w:line="240" w:lineRule="auto"/>
                  <w:textAlignment w:val="baseline"/>
                </w:pPr>
              </w:pPrChange>
            </w:pP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oMath>
            <w:r w:rsidR="00621B6E" w:rsidRPr="00DB6546">
              <w:rPr>
                <w:rFonts w:ascii="Times New Roman" w:eastAsia="MS Gothic" w:hAnsi="Times New Roman" w:cs="Times New Roman"/>
                <w:color w:val="FF0000"/>
                <w:sz w:val="20"/>
                <w:szCs w:val="20"/>
                <w:u w:val="single"/>
                <w:lang w:val="en-GB" w:eastAsia="ja-JP"/>
              </w:rPr>
              <w:t xml:space="preserve"> = 0     if </w:t>
            </w:r>
            <w:r w:rsidR="00621B6E" w:rsidRPr="00DB6546">
              <w:rPr>
                <w:rFonts w:ascii="Times New Roman" w:eastAsia="MS Mincho" w:hAnsi="Times New Roman" w:cs="Times New Roman"/>
                <w:i/>
                <w:color w:val="FF0000"/>
                <w:sz w:val="20"/>
                <w:szCs w:val="20"/>
                <w:u w:val="single"/>
                <w:lang w:val="en-US" w:eastAsia="ja-JP"/>
              </w:rPr>
              <w:t>PUCCH-frequency-hopping = enabled</w:t>
            </w:r>
            <w:r w:rsidR="00621B6E" w:rsidRPr="00DB6546">
              <w:rPr>
                <w:rFonts w:ascii="Times New Roman" w:eastAsia="MS Mincho" w:hAnsi="Times New Roman" w:cs="Times New Roman"/>
                <w:color w:val="FF0000"/>
                <w:sz w:val="20"/>
                <w:szCs w:val="20"/>
                <w:u w:val="single"/>
                <w:lang w:val="en-US" w:eastAsia="ja-JP"/>
              </w:rPr>
              <w:t>, and if the 1</w:t>
            </w:r>
            <w:r w:rsidR="00621B6E" w:rsidRPr="00DB6546">
              <w:rPr>
                <w:rFonts w:ascii="Times New Roman" w:eastAsia="MS Mincho" w:hAnsi="Times New Roman" w:cs="Times New Roman"/>
                <w:color w:val="FF0000"/>
                <w:sz w:val="20"/>
                <w:szCs w:val="20"/>
                <w:u w:val="single"/>
                <w:vertAlign w:val="superscript"/>
                <w:lang w:val="en-US" w:eastAsia="ja-JP"/>
              </w:rPr>
              <w:t>st</w:t>
            </w:r>
            <w:r w:rsidR="00621B6E" w:rsidRPr="00DB6546">
              <w:rPr>
                <w:rFonts w:ascii="Times New Roman" w:eastAsia="MS Mincho" w:hAnsi="Times New Roman" w:cs="Times New Roman"/>
                <w:color w:val="FF0000"/>
                <w:sz w:val="20"/>
                <w:szCs w:val="20"/>
                <w:u w:val="single"/>
                <w:lang w:val="en-US" w:eastAsia="ja-JP"/>
              </w:rPr>
              <w:t xml:space="preserve"> frequency hopping</w:t>
            </w:r>
          </w:p>
          <w:p w14:paraId="5E9D2860" w14:textId="1780C826" w:rsidR="00621B6E" w:rsidRPr="00DB6546" w:rsidRDefault="00C519C5" w:rsidP="00C519C5">
            <w:pPr>
              <w:numPr>
                <w:ilvl w:val="2"/>
                <w:numId w:val="28"/>
              </w:numPr>
              <w:overflowPunct w:val="0"/>
              <w:autoSpaceDE w:val="0"/>
              <w:autoSpaceDN w:val="0"/>
              <w:adjustRightInd w:val="0"/>
              <w:spacing w:after="180" w:line="240" w:lineRule="auto"/>
              <w:textAlignment w:val="baseline"/>
              <w:rPr>
                <w:u w:val="single"/>
                <w:lang w:val="en-US" w:eastAsia="x-none"/>
              </w:rPr>
              <w:pPrChange w:id="154" w:author="Sorour Falahati" w:date="2018-03-01T18:52:00Z">
                <w:pPr>
                  <w:numPr>
                    <w:ilvl w:val="2"/>
                    <w:numId w:val="88"/>
                  </w:numPr>
                  <w:tabs>
                    <w:tab w:val="num" w:pos="360"/>
                  </w:tabs>
                  <w:overflowPunct w:val="0"/>
                  <w:autoSpaceDE w:val="0"/>
                  <w:autoSpaceDN w:val="0"/>
                  <w:adjustRightInd w:val="0"/>
                  <w:spacing w:after="180" w:line="240" w:lineRule="auto"/>
                  <w:textAlignment w:val="baseline"/>
                </w:pPr>
              </w:pPrChange>
            </w:pPr>
            <m:oMath>
              <m:sSub>
                <m:sSubPr>
                  <m:ctrlPr>
                    <w:rPr>
                      <w:rFonts w:ascii="Cambria Math" w:eastAsia="MS Gothic" w:hAnsi="Cambria Math" w:cs="Times New Roman"/>
                      <w:i/>
                      <w:color w:val="FF0000"/>
                      <w:sz w:val="20"/>
                      <w:szCs w:val="20"/>
                      <w:u w:val="single"/>
                      <w:lang w:val="en-GB" w:eastAsia="ja-JP"/>
                    </w:rPr>
                  </m:ctrlPr>
                </m:sSubPr>
                <m:e>
                  <m:r>
                    <w:rPr>
                      <w:rFonts w:ascii="Cambria Math" w:eastAsia="MS Gothic" w:hAnsi="Cambria Math" w:cs="Times New Roman"/>
                      <w:color w:val="FF0000"/>
                      <w:sz w:val="20"/>
                      <w:szCs w:val="20"/>
                      <w:u w:val="single"/>
                      <w:lang w:val="en-GB" w:eastAsia="ja-JP"/>
                    </w:rPr>
                    <m:t>n</m:t>
                  </m:r>
                </m:e>
                <m:sub>
                  <m:r>
                    <m:rPr>
                      <m:sty m:val="p"/>
                    </m:rPr>
                    <w:rPr>
                      <w:rFonts w:ascii="Cambria Math" w:eastAsia="MS Gothic" w:hAnsi="Cambria Math" w:cs="Times New Roman"/>
                      <w:color w:val="FF0000"/>
                      <w:sz w:val="20"/>
                      <w:szCs w:val="20"/>
                      <w:u w:val="single"/>
                      <w:lang w:val="en-GB" w:eastAsia="ja-JP"/>
                    </w:rPr>
                    <m:t>hop</m:t>
                  </m:r>
                </m:sub>
              </m:sSub>
            </m:oMath>
            <w:r w:rsidR="00621B6E" w:rsidRPr="00DB6546">
              <w:rPr>
                <w:rFonts w:ascii="Times New Roman" w:eastAsia="MS Gothic" w:hAnsi="Times New Roman" w:cs="Times New Roman"/>
                <w:color w:val="FF0000"/>
                <w:sz w:val="20"/>
                <w:szCs w:val="20"/>
                <w:u w:val="single"/>
                <w:lang w:val="en-GB" w:eastAsia="ja-JP"/>
              </w:rPr>
              <w:t xml:space="preserve"> = 1     if </w:t>
            </w:r>
            <w:r w:rsidR="00621B6E" w:rsidRPr="00DB6546">
              <w:rPr>
                <w:rFonts w:ascii="Times New Roman" w:eastAsia="MS Mincho" w:hAnsi="Times New Roman" w:cs="Times New Roman"/>
                <w:i/>
                <w:color w:val="FF0000"/>
                <w:sz w:val="20"/>
                <w:szCs w:val="20"/>
                <w:u w:val="single"/>
                <w:lang w:val="en-US" w:eastAsia="ja-JP"/>
              </w:rPr>
              <w:t>PUCCH-frequency-hopping = enabled</w:t>
            </w:r>
            <w:r w:rsidR="00621B6E" w:rsidRPr="00DB6546">
              <w:rPr>
                <w:rFonts w:ascii="Times New Roman" w:eastAsia="MS Mincho" w:hAnsi="Times New Roman" w:cs="Times New Roman"/>
                <w:color w:val="FF0000"/>
                <w:sz w:val="20"/>
                <w:szCs w:val="20"/>
                <w:u w:val="single"/>
                <w:lang w:val="en-US" w:eastAsia="ja-JP"/>
              </w:rPr>
              <w:t>, and if the 2</w:t>
            </w:r>
            <w:r w:rsidR="00621B6E" w:rsidRPr="00DB6546">
              <w:rPr>
                <w:rFonts w:ascii="Times New Roman" w:eastAsia="MS Mincho" w:hAnsi="Times New Roman" w:cs="Times New Roman"/>
                <w:color w:val="FF0000"/>
                <w:sz w:val="20"/>
                <w:szCs w:val="20"/>
                <w:u w:val="single"/>
                <w:vertAlign w:val="superscript"/>
                <w:lang w:val="en-US" w:eastAsia="ja-JP"/>
              </w:rPr>
              <w:t>nd</w:t>
            </w:r>
            <w:r w:rsidR="00621B6E" w:rsidRPr="00DB6546">
              <w:rPr>
                <w:rFonts w:ascii="Times New Roman" w:eastAsia="MS Mincho" w:hAnsi="Times New Roman" w:cs="Times New Roman"/>
                <w:color w:val="FF0000"/>
                <w:sz w:val="20"/>
                <w:szCs w:val="20"/>
                <w:u w:val="single"/>
                <w:lang w:val="en-US" w:eastAsia="ja-JP"/>
              </w:rPr>
              <w:t xml:space="preserve"> frequency hopping</w:t>
            </w:r>
            <w:r w:rsidR="00621B6E" w:rsidRPr="00DB6546">
              <w:rPr>
                <w:rFonts w:ascii="Times New Roman" w:eastAsia="MS Gothic" w:hAnsi="Times New Roman" w:cs="Times New Roman"/>
                <w:sz w:val="20"/>
                <w:szCs w:val="20"/>
                <w:u w:val="single"/>
                <w:lang w:val="en-GB" w:eastAsia="ja-JP"/>
              </w:rPr>
              <w:t>.</w:t>
            </w:r>
          </w:p>
          <w:p w14:paraId="59D7260B" w14:textId="0EB37971" w:rsidR="000B19E6" w:rsidRPr="003712C9" w:rsidRDefault="000B19E6" w:rsidP="00AE2AB8">
            <w:pPr>
              <w:pStyle w:val="ListParagraph"/>
              <w:ind w:left="1080"/>
              <w:rPr>
                <w:rFonts w:ascii="Times New Roman" w:hAnsi="Times New Roman" w:cs="Times New Roman"/>
                <w:kern w:val="2"/>
                <w:szCs w:val="20"/>
                <w:lang w:val="en-US" w:eastAsia="zh-CN"/>
              </w:rPr>
            </w:pPr>
          </w:p>
        </w:tc>
      </w:tr>
    </w:tbl>
    <w:p w14:paraId="508924C9" w14:textId="192F23CE" w:rsidR="00370237" w:rsidRPr="008869AF" w:rsidRDefault="00370237" w:rsidP="00370237">
      <w:pPr>
        <w:rPr>
          <w:rFonts w:ascii="Times New Roman" w:hAnsi="Times New Roman" w:cs="Times New Roman"/>
          <w:lang w:val="en-US" w:eastAsia="zh-CN"/>
        </w:rPr>
      </w:pPr>
    </w:p>
    <w:p w14:paraId="1A849E49" w14:textId="323C7E3A" w:rsidR="002149E7" w:rsidRDefault="00613A15" w:rsidP="00F44A1E">
      <w:pPr>
        <w:pStyle w:val="Heading1"/>
      </w:pPr>
      <w:r>
        <w:t xml:space="preserve">Issues potentially related to other </w:t>
      </w:r>
      <w:r w:rsidR="000B19E6">
        <w:t>agenda items</w:t>
      </w:r>
    </w:p>
    <w:p w14:paraId="6578AFFE" w14:textId="24920EAB" w:rsidR="008869AF" w:rsidRDefault="008869AF" w:rsidP="0068550D">
      <w:pPr>
        <w:pStyle w:val="Heading2"/>
      </w:pPr>
      <w:r>
        <w:t xml:space="preserve">Semi-static UL/DL configurations and SR periodicity </w:t>
      </w:r>
    </w:p>
    <w:p w14:paraId="5433E690" w14:textId="77777777" w:rsidR="00F46688" w:rsidRDefault="008869AF" w:rsidP="00F46688">
      <w:pPr>
        <w:rPr>
          <w:rFonts w:ascii="Times New Roman" w:hAnsi="Times New Roman" w:cs="Times New Roman"/>
          <w:lang w:val="en-GB" w:eastAsia="zh-CN"/>
        </w:rPr>
      </w:pPr>
      <w:r w:rsidRPr="006F78F2">
        <w:rPr>
          <w:rFonts w:ascii="Times New Roman" w:hAnsi="Times New Roman" w:cs="Times New Roman"/>
          <w:lang w:val="en-GB" w:eastAsia="zh-CN"/>
        </w:rPr>
        <w:t xml:space="preserve">One of the </w:t>
      </w:r>
      <w:r w:rsidRPr="00077D57">
        <w:rPr>
          <w:rFonts w:ascii="Times New Roman" w:hAnsi="Times New Roman" w:cs="Times New Roman"/>
          <w:lang w:val="en-GB" w:eastAsia="zh-CN"/>
        </w:rPr>
        <w:t>companies (</w:t>
      </w:r>
      <w:r w:rsidRPr="00D90759">
        <w:rPr>
          <w:rFonts w:ascii="Times New Roman" w:hAnsi="Times New Roman" w:cs="Times New Roman"/>
          <w:lang w:val="en-GB" w:eastAsia="zh-CN"/>
        </w:rPr>
        <w:t>Vivo</w:t>
      </w:r>
      <w:r w:rsidRPr="00077D57">
        <w:rPr>
          <w:rFonts w:ascii="Times New Roman" w:hAnsi="Times New Roman" w:cs="Times New Roman"/>
          <w:lang w:val="en-GB" w:eastAsia="zh-CN"/>
        </w:rPr>
        <w:t>) raised</w:t>
      </w:r>
      <w:r w:rsidRPr="006F78F2">
        <w:rPr>
          <w:rFonts w:ascii="Times New Roman" w:hAnsi="Times New Roman" w:cs="Times New Roman"/>
          <w:lang w:val="en-GB" w:eastAsia="zh-CN"/>
        </w:rPr>
        <w:t xml:space="preserve"> the issue that </w:t>
      </w:r>
      <w:r w:rsidR="00F46688">
        <w:rPr>
          <w:rFonts w:ascii="Times New Roman" w:hAnsi="Times New Roman" w:cs="Times New Roman"/>
          <w:lang w:val="en-GB" w:eastAsia="zh-CN"/>
        </w:rPr>
        <w:t>SR transmission cannot be supported for some UL/DL semi-static configurations periodicity. The problem by itself is a valid point and has been raised in the previous meeting.</w:t>
      </w:r>
    </w:p>
    <w:p w14:paraId="58889A61" w14:textId="3716B9F5" w:rsidR="00F46688" w:rsidRDefault="00F46688" w:rsidP="00F46688">
      <w:pPr>
        <w:rPr>
          <w:rFonts w:ascii="Times New Roman" w:hAnsi="Times New Roman" w:cs="Times New Roman"/>
          <w:lang w:val="en-GB" w:eastAsia="zh-CN"/>
        </w:rPr>
      </w:pPr>
      <w:r>
        <w:rPr>
          <w:rFonts w:ascii="Times New Roman" w:hAnsi="Times New Roman" w:cs="Times New Roman"/>
          <w:lang w:val="en-GB" w:eastAsia="zh-CN"/>
        </w:rPr>
        <w:t>It appears that this issue belongs to the larger scope where it has been realized that the concatenated TDD configurations (a.k.a. X+Y) has some issues in relation to support monitoring SSB or some limitations due to other periodic transmissions or receptions.</w:t>
      </w:r>
    </w:p>
    <w:p w14:paraId="59BE85F9" w14:textId="64AF812D" w:rsidR="008869AF" w:rsidRPr="008869AF" w:rsidRDefault="00F46688" w:rsidP="008869AF">
      <w:pPr>
        <w:rPr>
          <w:lang w:val="en-GB" w:eastAsia="zh-CN"/>
        </w:rPr>
      </w:pPr>
      <w:r>
        <w:rPr>
          <w:rFonts w:ascii="Times New Roman" w:hAnsi="Times New Roman" w:cs="Times New Roman"/>
          <w:lang w:val="en-GB" w:eastAsia="zh-CN"/>
        </w:rPr>
        <w:t xml:space="preserve">Therefore, it is recommended to address this issue jointly with other periodic transmissions/receptions to provide a unified and stable design. </w:t>
      </w:r>
    </w:p>
    <w:p w14:paraId="25B6912D" w14:textId="2B187CCE" w:rsidR="0068550D" w:rsidRDefault="0068550D" w:rsidP="0068550D">
      <w:pPr>
        <w:pStyle w:val="Heading2"/>
      </w:pPr>
      <w:r>
        <w:t>Aperiodic CSI</w:t>
      </w:r>
    </w:p>
    <w:p w14:paraId="67EC3D04" w14:textId="77777777" w:rsidR="0068550D" w:rsidRPr="00B34756" w:rsidRDefault="0068550D" w:rsidP="0068550D">
      <w:pPr>
        <w:rPr>
          <w:rFonts w:ascii="Times New Roman" w:hAnsi="Times New Roman" w:cs="Times New Roman"/>
          <w:szCs w:val="20"/>
          <w:highlight w:val="green"/>
          <w:lang w:val="en-US"/>
        </w:rPr>
      </w:pPr>
      <w:r w:rsidRPr="00B34756">
        <w:rPr>
          <w:rFonts w:ascii="Times New Roman" w:hAnsi="Times New Roman" w:cs="Times New Roman"/>
          <w:kern w:val="2"/>
          <w:szCs w:val="20"/>
          <w:lang w:val="en-US" w:eastAsia="zh-CN"/>
        </w:rPr>
        <w:t>In 3GPP RAN1#91 meeting, aperiodic CSI feedback on PUCCH is discussed, and the following was agreed:</w:t>
      </w:r>
    </w:p>
    <w:p w14:paraId="6CEDC234" w14:textId="77777777" w:rsidR="0068550D" w:rsidRPr="00A43BFC" w:rsidRDefault="0068550D" w:rsidP="008869AF">
      <w:pPr>
        <w:shd w:val="clear" w:color="auto" w:fill="E7E6E6" w:themeFill="background2"/>
        <w:rPr>
          <w:rFonts w:ascii="Times New Roman" w:hAnsi="Times New Roman" w:cs="Times New Roman"/>
          <w:szCs w:val="20"/>
          <w:highlight w:val="green"/>
        </w:rPr>
      </w:pPr>
      <w:r w:rsidRPr="00A43BFC">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A43BFC">
        <w:rPr>
          <w:rFonts w:ascii="Times New Roman" w:hAnsi="Times New Roman" w:cs="Times New Roman"/>
          <w:szCs w:val="20"/>
          <w:highlight w:val="green"/>
        </w:rPr>
        <w:t>:</w:t>
      </w:r>
    </w:p>
    <w:p w14:paraId="7840397A" w14:textId="77777777" w:rsidR="0068550D" w:rsidRPr="00B34756" w:rsidRDefault="0068550D" w:rsidP="00C519C5">
      <w:pPr>
        <w:numPr>
          <w:ilvl w:val="0"/>
          <w:numId w:val="13"/>
        </w:numPr>
        <w:shd w:val="clear" w:color="auto" w:fill="E7E6E6" w:themeFill="background2"/>
        <w:spacing w:after="0" w:line="240" w:lineRule="auto"/>
        <w:rPr>
          <w:rFonts w:ascii="Times New Roman" w:hAnsi="Times New Roman" w:cs="Times New Roman"/>
          <w:szCs w:val="20"/>
          <w:lang w:val="en-US"/>
        </w:rPr>
        <w:pPrChange w:id="155" w:author="Sorour Falahati" w:date="2018-03-01T18:52:00Z">
          <w:pPr>
            <w:numPr>
              <w:numId w:val="36"/>
            </w:numPr>
            <w:shd w:val="clear" w:color="auto" w:fill="E7E6E6" w:themeFill="background2"/>
            <w:tabs>
              <w:tab w:val="num" w:pos="360"/>
            </w:tabs>
            <w:spacing w:after="0" w:line="240" w:lineRule="auto"/>
          </w:pPr>
        </w:pPrChange>
      </w:pPr>
      <w:r w:rsidRPr="00B34756">
        <w:rPr>
          <w:rFonts w:ascii="Times New Roman" w:hAnsi="Times New Roman" w:cs="Times New Roman"/>
          <w:szCs w:val="20"/>
          <w:lang w:val="en-US"/>
        </w:rPr>
        <w:t xml:space="preserve">No consensus in RAN1#91 on how to support A-CSI on short PUCCH in Rel-15. </w:t>
      </w:r>
    </w:p>
    <w:p w14:paraId="52E9EF6F" w14:textId="77777777" w:rsidR="0068550D" w:rsidRPr="00B34756" w:rsidRDefault="0068550D" w:rsidP="00C519C5">
      <w:pPr>
        <w:numPr>
          <w:ilvl w:val="1"/>
          <w:numId w:val="13"/>
        </w:numPr>
        <w:shd w:val="clear" w:color="auto" w:fill="E7E6E6" w:themeFill="background2"/>
        <w:spacing w:afterLines="50" w:after="120" w:line="240" w:lineRule="auto"/>
        <w:ind w:left="1434" w:hanging="357"/>
        <w:rPr>
          <w:rFonts w:ascii="Times New Roman" w:hAnsi="Times New Roman" w:cs="Times New Roman"/>
          <w:szCs w:val="20"/>
          <w:lang w:val="en-US"/>
        </w:rPr>
        <w:pPrChange w:id="156" w:author="Sorour Falahati" w:date="2018-03-01T18:52:00Z">
          <w:pPr>
            <w:numPr>
              <w:ilvl w:val="1"/>
              <w:numId w:val="36"/>
            </w:numPr>
            <w:shd w:val="clear" w:color="auto" w:fill="E7E6E6" w:themeFill="background2"/>
            <w:tabs>
              <w:tab w:val="num" w:pos="360"/>
            </w:tabs>
            <w:spacing w:afterLines="50" w:after="120" w:line="240" w:lineRule="auto"/>
            <w:ind w:left="1434" w:hanging="357"/>
          </w:pPr>
        </w:pPrChange>
      </w:pPr>
      <w:r w:rsidRPr="00B34756">
        <w:rPr>
          <w:rFonts w:ascii="Times New Roman" w:hAnsi="Times New Roman" w:cs="Times New Roman"/>
          <w:szCs w:val="20"/>
          <w:lang w:val="en-US"/>
        </w:rPr>
        <w:t>Thus, A-CSI on short PUCCH is not part of RAN1 specification for completion by Dec. 2017.</w:t>
      </w:r>
    </w:p>
    <w:p w14:paraId="739367BD" w14:textId="55C34405" w:rsidR="0068550D" w:rsidRPr="00B34756" w:rsidRDefault="0068550D" w:rsidP="0068550D">
      <w:pPr>
        <w:rPr>
          <w:rFonts w:ascii="Times New Roman" w:hAnsi="Times New Roman" w:cs="Times New Roman"/>
          <w:lang w:val="en-US" w:eastAsia="zh-CN"/>
        </w:rPr>
      </w:pPr>
      <w:bookmarkStart w:id="157" w:name="OLE_LINK99"/>
      <w:bookmarkStart w:id="158" w:name="OLE_LINK100"/>
      <w:bookmarkStart w:id="159" w:name="OLE_LINK101"/>
      <w:bookmarkStart w:id="160" w:name="OLE_LINK113"/>
      <w:r w:rsidRPr="00B34756">
        <w:rPr>
          <w:rFonts w:ascii="Times New Roman" w:hAnsi="Times New Roman" w:cs="Times New Roman"/>
          <w:lang w:val="en-US" w:eastAsia="zh-CN"/>
        </w:rPr>
        <w:t>One of the compani</w:t>
      </w:r>
      <w:r w:rsidRPr="00077D57">
        <w:rPr>
          <w:rFonts w:ascii="Times New Roman" w:hAnsi="Times New Roman" w:cs="Times New Roman"/>
          <w:lang w:val="en-US" w:eastAsia="zh-CN"/>
        </w:rPr>
        <w:t>es (</w:t>
      </w:r>
      <w:r w:rsidRPr="00D90759">
        <w:rPr>
          <w:rFonts w:ascii="Times New Roman" w:hAnsi="Times New Roman" w:cs="Times New Roman"/>
          <w:lang w:val="en-US" w:eastAsia="zh-CN"/>
        </w:rPr>
        <w:t>HW</w:t>
      </w:r>
      <w:r w:rsidRPr="00077D57">
        <w:rPr>
          <w:rFonts w:ascii="Times New Roman" w:hAnsi="Times New Roman" w:cs="Times New Roman"/>
          <w:lang w:val="en-US" w:eastAsia="zh-CN"/>
        </w:rPr>
        <w:t>) has</w:t>
      </w:r>
      <w:r w:rsidRPr="00B34756">
        <w:rPr>
          <w:rFonts w:ascii="Times New Roman" w:hAnsi="Times New Roman" w:cs="Times New Roman"/>
          <w:lang w:val="en-US" w:eastAsia="zh-CN"/>
        </w:rPr>
        <w:t xml:space="preserve"> addressed this issue and proposed the following:</w:t>
      </w:r>
    </w:p>
    <w:p w14:paraId="78FFA582"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 xml:space="preserve">For triggering A-CSI on short PUCCH, </w:t>
      </w:r>
    </w:p>
    <w:p w14:paraId="027D6324" w14:textId="77777777" w:rsidR="0068550D" w:rsidRPr="00B34756" w:rsidRDefault="0068550D" w:rsidP="00C519C5">
      <w:pPr>
        <w:numPr>
          <w:ilvl w:val="0"/>
          <w:numId w:val="14"/>
        </w:numPr>
        <w:autoSpaceDE w:val="0"/>
        <w:autoSpaceDN w:val="0"/>
        <w:adjustRightInd w:val="0"/>
        <w:snapToGrid w:val="0"/>
        <w:spacing w:after="120" w:line="240" w:lineRule="auto"/>
        <w:jc w:val="both"/>
        <w:rPr>
          <w:rFonts w:ascii="Times New Roman" w:hAnsi="Times New Roman" w:cs="Times New Roman"/>
          <w:lang w:val="en-US" w:eastAsia="zh-CN"/>
        </w:rPr>
        <w:pPrChange w:id="161" w:author="Sorour Falahati" w:date="2018-03-01T18:52:00Z">
          <w:pPr>
            <w:numPr>
              <w:numId w:val="37"/>
            </w:numPr>
            <w:tabs>
              <w:tab w:val="num" w:pos="360"/>
            </w:tabs>
            <w:autoSpaceDE w:val="0"/>
            <w:autoSpaceDN w:val="0"/>
            <w:adjustRightInd w:val="0"/>
            <w:snapToGrid w:val="0"/>
            <w:spacing w:after="120" w:line="240" w:lineRule="auto"/>
            <w:jc w:val="both"/>
          </w:pPr>
        </w:pPrChange>
      </w:pPr>
      <w:r w:rsidRPr="00B34756">
        <w:rPr>
          <w:rFonts w:ascii="Times New Roman" w:hAnsi="Times New Roman" w:cs="Times New Roman"/>
          <w:lang w:val="en-US" w:eastAsia="zh-CN"/>
        </w:rPr>
        <w:lastRenderedPageBreak/>
        <w:t>The CSI report is triggered with CSI request field in DL-related DCI.</w:t>
      </w:r>
    </w:p>
    <w:p w14:paraId="1F5119BF" w14:textId="77777777" w:rsidR="0068550D" w:rsidRPr="00B34756" w:rsidRDefault="0068550D" w:rsidP="0068550D">
      <w:pPr>
        <w:rPr>
          <w:rFonts w:ascii="Times New Roman" w:hAnsi="Times New Roman" w:cs="Times New Roman"/>
          <w:b/>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HARQ-ACK and A-CSI are triggered by same DL-related DCI, support to use the same PUCCH resource for HARQ-ACK and A-CSI.</w:t>
      </w:r>
    </w:p>
    <w:p w14:paraId="05557AAD"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A-CSI and HARQ-ACK triggered by two DCIs are reported on the same slot, different PUCCH resources in TDM manner for the A-CSI and HARQ-ACK should be used.</w:t>
      </w:r>
    </w:p>
    <w:p w14:paraId="3B4FF180" w14:textId="77777777" w:rsidR="0068550D" w:rsidRPr="00B34756" w:rsidRDefault="0068550D" w:rsidP="00C519C5">
      <w:pPr>
        <w:numPr>
          <w:ilvl w:val="0"/>
          <w:numId w:val="14"/>
        </w:numPr>
        <w:autoSpaceDE w:val="0"/>
        <w:autoSpaceDN w:val="0"/>
        <w:adjustRightInd w:val="0"/>
        <w:snapToGrid w:val="0"/>
        <w:spacing w:after="120" w:line="240" w:lineRule="auto"/>
        <w:jc w:val="both"/>
        <w:rPr>
          <w:rFonts w:ascii="Times New Roman" w:hAnsi="Times New Roman" w:cs="Times New Roman"/>
          <w:lang w:val="en-US" w:eastAsia="zh-CN"/>
        </w:rPr>
        <w:pPrChange w:id="162" w:author="Sorour Falahati" w:date="2018-03-01T18:52:00Z">
          <w:pPr>
            <w:numPr>
              <w:numId w:val="37"/>
            </w:numPr>
            <w:tabs>
              <w:tab w:val="num" w:pos="360"/>
            </w:tabs>
            <w:autoSpaceDE w:val="0"/>
            <w:autoSpaceDN w:val="0"/>
            <w:adjustRightInd w:val="0"/>
            <w:snapToGrid w:val="0"/>
            <w:spacing w:after="120" w:line="240" w:lineRule="auto"/>
            <w:jc w:val="both"/>
          </w:pPr>
        </w:pPrChange>
      </w:pPr>
      <w:r w:rsidRPr="00B34756">
        <w:rPr>
          <w:rFonts w:ascii="Times New Roman" w:hAnsi="Times New Roman" w:cs="Times New Roman"/>
          <w:lang w:val="en-US" w:eastAsia="zh-CN"/>
        </w:rPr>
        <w:t>If the DCI triggering A-CSI is detected, UE should transmit A-CSI on the PUCCH resource indicated by this DCI.</w:t>
      </w:r>
    </w:p>
    <w:p w14:paraId="04F08D40" w14:textId="77777777" w:rsidR="0068550D" w:rsidRPr="00B34756" w:rsidRDefault="0068550D" w:rsidP="0068550D">
      <w:pPr>
        <w:autoSpaceDE w:val="0"/>
        <w:autoSpaceDN w:val="0"/>
        <w:adjustRightInd w:val="0"/>
        <w:snapToGrid w:val="0"/>
        <w:spacing w:after="120" w:line="240" w:lineRule="auto"/>
        <w:ind w:left="850"/>
        <w:jc w:val="both"/>
        <w:rPr>
          <w:rFonts w:ascii="Times New Roman" w:hAnsi="Times New Roman" w:cs="Times New Roman"/>
          <w:lang w:val="en-US" w:eastAsia="zh-CN"/>
        </w:rPr>
      </w:pPr>
    </w:p>
    <w:bookmarkEnd w:id="157"/>
    <w:bookmarkEnd w:id="158"/>
    <w:bookmarkEnd w:id="159"/>
    <w:bookmarkEnd w:id="160"/>
    <w:p w14:paraId="1B678A3F"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lang w:val="en-US" w:eastAsia="zh-CN"/>
        </w:rPr>
        <w:t>The main contentious issue was that whether the trigger for the aperiodic CSI report should be in the DL assignment or UL grant. Therefore, it is recommended to resolve this issue first and then discuss the design related issues related to PUCCH resources. Hence the following way forward can be considered to make more progress:</w:t>
      </w:r>
    </w:p>
    <w:tbl>
      <w:tblPr>
        <w:tblStyle w:val="TableGrid"/>
        <w:tblW w:w="0" w:type="auto"/>
        <w:tblLook w:val="04A0" w:firstRow="1" w:lastRow="0" w:firstColumn="1" w:lastColumn="0" w:noHBand="0" w:noVBand="1"/>
      </w:tblPr>
      <w:tblGrid>
        <w:gridCol w:w="9629"/>
      </w:tblGrid>
      <w:tr w:rsidR="0068550D" w:rsidRPr="00DB6546" w14:paraId="1E1A3D10" w14:textId="77777777" w:rsidTr="006E776E">
        <w:tc>
          <w:tcPr>
            <w:tcW w:w="9629" w:type="dxa"/>
          </w:tcPr>
          <w:p w14:paraId="6E2F5CFD" w14:textId="77777777" w:rsidR="0068550D" w:rsidRDefault="0068550D" w:rsidP="006E776E">
            <w:pPr>
              <w:pStyle w:val="Heading4"/>
              <w:keepLines w:val="0"/>
              <w:numPr>
                <w:ilvl w:val="0"/>
                <w:numId w:val="0"/>
              </w:numPr>
              <w:overflowPunct/>
              <w:autoSpaceDE/>
              <w:autoSpaceDN/>
              <w:adjustRightInd/>
              <w:spacing w:before="240" w:after="60"/>
              <w:textAlignment w:val="auto"/>
              <w:rPr>
                <w:rFonts w:ascii="Times New Roman" w:hAnsi="Times New Roman" w:cs="Times New Roman"/>
                <w:sz w:val="22"/>
              </w:rPr>
            </w:pPr>
            <w:r w:rsidRPr="00806977">
              <w:rPr>
                <w:rFonts w:ascii="Times New Roman" w:hAnsi="Times New Roman" w:cs="Times New Roman"/>
                <w:b/>
              </w:rPr>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w:t>
            </w:r>
          </w:p>
          <w:p w14:paraId="2A0F4867" w14:textId="334021FF" w:rsidR="0068550D" w:rsidRDefault="0068550D" w:rsidP="00C519C5">
            <w:pPr>
              <w:pStyle w:val="Heading4"/>
              <w:keepLines w:val="0"/>
              <w:numPr>
                <w:ilvl w:val="0"/>
                <w:numId w:val="11"/>
              </w:numPr>
              <w:overflowPunct/>
              <w:autoSpaceDE/>
              <w:autoSpaceDN/>
              <w:adjustRightInd/>
              <w:spacing w:before="240" w:after="60"/>
              <w:textAlignment w:val="auto"/>
              <w:rPr>
                <w:rFonts w:ascii="Times New Roman" w:hAnsi="Times New Roman" w:cs="Times New Roman"/>
                <w:sz w:val="22"/>
                <w:szCs w:val="22"/>
                <w:lang w:val="en-US"/>
              </w:rPr>
              <w:pPrChange w:id="163" w:author="Sorour Falahati" w:date="2018-03-01T18:52:00Z">
                <w:pPr>
                  <w:pStyle w:val="Heading4"/>
                  <w:keepLines w:val="0"/>
                  <w:numPr>
                    <w:ilvl w:val="0"/>
                    <w:numId w:val="30"/>
                  </w:numPr>
                  <w:tabs>
                    <w:tab w:val="clear" w:pos="864"/>
                  </w:tabs>
                  <w:overflowPunct/>
                  <w:autoSpaceDE/>
                  <w:autoSpaceDN/>
                  <w:adjustRightInd/>
                  <w:spacing w:before="240" w:after="60"/>
                  <w:ind w:left="720" w:hanging="360"/>
                  <w:textAlignment w:val="auto"/>
                </w:pPr>
              </w:pPrChange>
            </w:pPr>
            <w:r w:rsidRPr="008869AF">
              <w:rPr>
                <w:rFonts w:ascii="Times New Roman" w:hAnsi="Times New Roman" w:cs="Times New Roman"/>
                <w:sz w:val="22"/>
                <w:szCs w:val="22"/>
                <w:lang w:val="en-US"/>
              </w:rPr>
              <w:t>Discuss and decide in Agenda item 7.</w:t>
            </w:r>
            <w:r w:rsidR="00813DE6" w:rsidRPr="008869AF">
              <w:rPr>
                <w:rFonts w:ascii="Times New Roman" w:hAnsi="Times New Roman" w:cs="Times New Roman"/>
                <w:sz w:val="22"/>
                <w:szCs w:val="22"/>
                <w:lang w:val="en-US"/>
              </w:rPr>
              <w:t>1.</w:t>
            </w:r>
            <w:r w:rsidRPr="008869AF">
              <w:rPr>
                <w:rFonts w:ascii="Times New Roman" w:hAnsi="Times New Roman" w:cs="Times New Roman"/>
                <w:sz w:val="22"/>
                <w:szCs w:val="22"/>
                <w:lang w:val="en-US"/>
              </w:rPr>
              <w:t xml:space="preserve">3.1.4 </w:t>
            </w:r>
            <w:r w:rsidRPr="008869AF">
              <w:rPr>
                <w:rFonts w:ascii="Times New Roman" w:hAnsi="Times New Roman" w:cs="Times New Roman"/>
                <w:i/>
                <w:sz w:val="22"/>
                <w:szCs w:val="22"/>
                <w:lang w:val="en-US"/>
              </w:rPr>
              <w:t>“DCI contents and formats”</w:t>
            </w:r>
            <w:r w:rsidRPr="008869AF">
              <w:rPr>
                <w:rFonts w:ascii="Times New Roman" w:hAnsi="Times New Roman" w:cs="Times New Roman"/>
                <w:sz w:val="22"/>
                <w:szCs w:val="22"/>
                <w:lang w:val="en-US"/>
              </w:rPr>
              <w:t xml:space="preserve"> whether the aperiodic CSI on PUCCH should be triggered in DL assignment or UL assignment.</w:t>
            </w:r>
          </w:p>
          <w:p w14:paraId="3E64F31A" w14:textId="42F2E1D9" w:rsidR="00DB70B6" w:rsidRPr="00DB6546" w:rsidRDefault="00DB70B6" w:rsidP="00DB6546">
            <w:pPr>
              <w:ind w:left="360"/>
              <w:rPr>
                <w:lang w:val="en-US"/>
              </w:rPr>
            </w:pPr>
            <w:r w:rsidRPr="00DB6546">
              <w:rPr>
                <w:highlight w:val="cyan"/>
                <w:lang w:val="en-US" w:eastAsia="zh-CN"/>
              </w:rPr>
              <w:t>The Chairman instructed to address this issue in 7.1.3.1.4.</w:t>
            </w:r>
          </w:p>
          <w:p w14:paraId="27595FE0" w14:textId="17F7A0B5" w:rsidR="0068550D" w:rsidRPr="009A1800" w:rsidRDefault="0068550D" w:rsidP="00C519C5">
            <w:pPr>
              <w:pStyle w:val="ListParagraph"/>
              <w:numPr>
                <w:ilvl w:val="0"/>
                <w:numId w:val="11"/>
              </w:numPr>
              <w:rPr>
                <w:rFonts w:ascii="Times New Roman" w:hAnsi="Times New Roman" w:cs="Times New Roman"/>
                <w:lang w:val="en-US" w:eastAsia="zh-CN"/>
              </w:rPr>
              <w:pPrChange w:id="164" w:author="Sorour Falahati" w:date="2018-03-01T18:52:00Z">
                <w:pPr>
                  <w:pStyle w:val="ListParagraph"/>
                  <w:numPr>
                    <w:numId w:val="30"/>
                  </w:numPr>
                  <w:ind w:hanging="360"/>
                </w:pPr>
              </w:pPrChange>
            </w:pPr>
            <w:r w:rsidRPr="00EF60FD">
              <w:rPr>
                <w:rFonts w:ascii="Times New Roman" w:hAnsi="Times New Roman" w:cs="Times New Roman"/>
                <w:lang w:val="en-US" w:eastAsia="zh-CN"/>
              </w:rPr>
              <w:t>Discuss and decide in Agenda item 7.</w:t>
            </w:r>
            <w:r w:rsidR="001D28E2">
              <w:rPr>
                <w:rFonts w:ascii="Times New Roman" w:hAnsi="Times New Roman" w:cs="Times New Roman"/>
                <w:lang w:val="en-US" w:eastAsia="zh-CN"/>
              </w:rPr>
              <w:t>1.</w:t>
            </w:r>
            <w:r w:rsidRPr="00EF60FD">
              <w:rPr>
                <w:rFonts w:ascii="Times New Roman" w:hAnsi="Times New Roman" w:cs="Times New Roman"/>
                <w:lang w:val="en-US" w:eastAsia="zh-CN"/>
              </w:rPr>
              <w:t xml:space="preserve">3.2.1 </w:t>
            </w:r>
            <w:r w:rsidRPr="00EF60FD">
              <w:rPr>
                <w:rFonts w:ascii="Times New Roman" w:hAnsi="Times New Roman" w:cs="Times New Roman"/>
                <w:i/>
                <w:lang w:val="en-US" w:eastAsia="zh-CN"/>
              </w:rPr>
              <w:t>“PUCCH structure in short-duration”</w:t>
            </w:r>
            <w:r w:rsidRPr="009A1800">
              <w:rPr>
                <w:rFonts w:ascii="Times New Roman" w:hAnsi="Times New Roman" w:cs="Times New Roman"/>
                <w:lang w:val="en-US" w:eastAsia="zh-CN"/>
              </w:rPr>
              <w:t xml:space="preserve"> the PUCCH resources depending on whether the HARQ-ACK and A-CSI to be reported on the same slot are triggered form the same or different DCI. </w:t>
            </w:r>
          </w:p>
          <w:p w14:paraId="2ABFE0A7" w14:textId="77777777" w:rsidR="0068550D" w:rsidRPr="00B34756" w:rsidRDefault="0068550D" w:rsidP="006E776E">
            <w:pPr>
              <w:rPr>
                <w:rFonts w:ascii="Times New Roman" w:hAnsi="Times New Roman" w:cs="Times New Roman"/>
                <w:lang w:val="en-US" w:eastAsia="zh-CN"/>
              </w:rPr>
            </w:pPr>
          </w:p>
        </w:tc>
      </w:tr>
    </w:tbl>
    <w:p w14:paraId="6FA552D8" w14:textId="77777777" w:rsidR="0068550D" w:rsidRPr="00B34756" w:rsidRDefault="0068550D" w:rsidP="0068550D">
      <w:pPr>
        <w:rPr>
          <w:rFonts w:ascii="Times New Roman" w:hAnsi="Times New Roman" w:cs="Times New Roman"/>
          <w:lang w:val="en-US" w:eastAsia="zh-CN"/>
        </w:rPr>
      </w:pPr>
    </w:p>
    <w:p w14:paraId="2517035D" w14:textId="54A8CA01" w:rsidR="007A3822" w:rsidRDefault="007A3822" w:rsidP="000C2899">
      <w:pPr>
        <w:pStyle w:val="Heading2"/>
      </w:pPr>
      <w:r>
        <w:t>Short PUCCH transmission occasion within a slot</w:t>
      </w:r>
    </w:p>
    <w:p w14:paraId="42582157" w14:textId="29FE5CF5" w:rsidR="007A3822" w:rsidRPr="00B532F3"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 xml:space="preserve">One of the </w:t>
      </w:r>
      <w:r w:rsidRPr="00077D57">
        <w:rPr>
          <w:rFonts w:ascii="Times New Roman" w:hAnsi="Times New Roman" w:cs="Times New Roman"/>
          <w:lang w:val="en-GB" w:eastAsia="zh-CN"/>
        </w:rPr>
        <w:t xml:space="preserve">companies </w:t>
      </w:r>
      <w:r w:rsidR="0001320A" w:rsidRPr="00077D57">
        <w:rPr>
          <w:rFonts w:ascii="Times New Roman" w:hAnsi="Times New Roman" w:cs="Times New Roman"/>
          <w:lang w:val="en-GB" w:eastAsia="zh-CN"/>
        </w:rPr>
        <w:t>(</w:t>
      </w:r>
      <w:r w:rsidRPr="00D90759">
        <w:rPr>
          <w:rFonts w:ascii="Times New Roman" w:hAnsi="Times New Roman" w:cs="Times New Roman"/>
          <w:lang w:val="en-GB" w:eastAsia="zh-CN"/>
        </w:rPr>
        <w:t>Samsung</w:t>
      </w:r>
      <w:r w:rsidR="0001320A" w:rsidRPr="00D90759">
        <w:rPr>
          <w:rFonts w:ascii="Times New Roman" w:hAnsi="Times New Roman" w:cs="Times New Roman"/>
          <w:lang w:val="en-GB" w:eastAsia="zh-CN"/>
        </w:rPr>
        <w:t>)</w:t>
      </w:r>
      <w:r w:rsidRPr="00077D57">
        <w:rPr>
          <w:rFonts w:ascii="Times New Roman" w:hAnsi="Times New Roman" w:cs="Times New Roman"/>
          <w:lang w:val="en-GB" w:eastAsia="zh-CN"/>
        </w:rPr>
        <w:t xml:space="preserve"> addressed</w:t>
      </w:r>
      <w:r w:rsidRPr="00B532F3">
        <w:rPr>
          <w:rFonts w:ascii="Times New Roman" w:hAnsi="Times New Roman" w:cs="Times New Roman"/>
          <w:lang w:val="en-GB" w:eastAsia="zh-CN"/>
        </w:rPr>
        <w:t xml:space="preserve"> that the transmission of short PUCCH in other occasions than the end of slot for slot, should be conditioned on the non-slot based operation.</w:t>
      </w:r>
    </w:p>
    <w:p w14:paraId="4A03CBC4" w14:textId="1E40EB50" w:rsidR="007A3822"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It was intensively discussed last time that conditioning on slot based or non-slot based is not a proper way of specifying oper</w:t>
      </w:r>
      <w:r>
        <w:rPr>
          <w:rFonts w:ascii="Times New Roman" w:hAnsi="Times New Roman" w:cs="Times New Roman"/>
          <w:lang w:val="en-GB" w:eastAsia="zh-CN"/>
        </w:rPr>
        <w:t>ation. During the discussion other use cases that non-slot based operation were brought up that would benefit from the possibility of transmission of short PUCCH on other occasions that end of the slot. It was also well understood that from the UE implementation perspective, it may not be possible to transmit short PUCCH in all the symbols within the slot. Hence it was agreed that the corresponding range values of the starting symbol index of short PUCCH is to determine the range values for RRC parameters. However, it should be addressed in RAN1, depending on the UE capability, which of those values can be supported. Hence that discussion should be taken in RAN1, not only create dependency to non-slot based transmission. Since the proposal by the source above was already addressed, it is suggested to take the next step as discussing the UE capability for this feature.</w:t>
      </w:r>
    </w:p>
    <w:tbl>
      <w:tblPr>
        <w:tblStyle w:val="TableGrid"/>
        <w:tblW w:w="0" w:type="auto"/>
        <w:tblLook w:val="04A0" w:firstRow="1" w:lastRow="0" w:firstColumn="1" w:lastColumn="0" w:noHBand="0" w:noVBand="1"/>
      </w:tblPr>
      <w:tblGrid>
        <w:gridCol w:w="9629"/>
      </w:tblGrid>
      <w:tr w:rsidR="000C2899" w:rsidRPr="00DB6546" w14:paraId="0A6CD0FB" w14:textId="77777777" w:rsidTr="000C2899">
        <w:tc>
          <w:tcPr>
            <w:tcW w:w="9629" w:type="dxa"/>
          </w:tcPr>
          <w:p w14:paraId="7573A069" w14:textId="77777777" w:rsidR="000C2899" w:rsidRPr="00B34756" w:rsidRDefault="000C2899" w:rsidP="007A3822">
            <w:pPr>
              <w:rPr>
                <w:rFonts w:ascii="Times New Roman" w:hAnsi="Times New Roman" w:cs="Times New Roman"/>
                <w:lang w:val="en-US"/>
              </w:rPr>
            </w:pPr>
            <w:r w:rsidRPr="00B34756">
              <w:rPr>
                <w:rFonts w:ascii="Times New Roman" w:hAnsi="Times New Roman" w:cs="Times New Roman"/>
                <w:b/>
                <w:lang w:val="en-US"/>
              </w:rPr>
              <w:t>For further discussion</w:t>
            </w:r>
            <w:r w:rsidRPr="00B34756">
              <w:rPr>
                <w:rFonts w:ascii="Times New Roman" w:hAnsi="Times New Roman" w:cs="Times New Roman"/>
                <w:lang w:val="en-US"/>
              </w:rPr>
              <w:t>:</w:t>
            </w:r>
          </w:p>
          <w:p w14:paraId="0B1BF78F" w14:textId="03A95249" w:rsidR="000C2899" w:rsidRDefault="000C2899" w:rsidP="000C2899">
            <w:pPr>
              <w:rPr>
                <w:rFonts w:ascii="Times New Roman" w:hAnsi="Times New Roman" w:cs="Times New Roman"/>
                <w:lang w:val="en-GB" w:eastAsia="zh-CN"/>
              </w:rPr>
            </w:pPr>
            <w:r>
              <w:rPr>
                <w:rFonts w:ascii="Times New Roman" w:hAnsi="Times New Roman" w:cs="Times New Roman"/>
                <w:lang w:val="en-GB" w:eastAsia="zh-CN"/>
              </w:rPr>
              <w:t>Transmission of short PUCCH in occasions than end of the slot can depend on the UE processing time capability.</w:t>
            </w:r>
          </w:p>
          <w:p w14:paraId="4AF4D53B" w14:textId="77777777" w:rsidR="000C2899" w:rsidRPr="00FF0403" w:rsidRDefault="000C2899" w:rsidP="00C519C5">
            <w:pPr>
              <w:pStyle w:val="ListParagraph"/>
              <w:numPr>
                <w:ilvl w:val="0"/>
                <w:numId w:val="11"/>
              </w:numPr>
              <w:rPr>
                <w:rFonts w:ascii="Times New Roman" w:hAnsi="Times New Roman" w:cs="Times New Roman"/>
                <w:lang w:val="en-GB" w:eastAsia="zh-CN"/>
              </w:rPr>
              <w:pPrChange w:id="165" w:author="Sorour Falahati" w:date="2018-03-01T18:52:00Z">
                <w:pPr>
                  <w:pStyle w:val="ListParagraph"/>
                  <w:numPr>
                    <w:numId w:val="30"/>
                  </w:numPr>
                  <w:ind w:hanging="360"/>
                </w:pPr>
              </w:pPrChange>
            </w:pPr>
            <w:r>
              <w:rPr>
                <w:rFonts w:ascii="Times New Roman" w:hAnsi="Times New Roman" w:cs="Times New Roman"/>
                <w:lang w:val="en-GB" w:eastAsia="zh-CN"/>
              </w:rPr>
              <w:t xml:space="preserve">This can be addressed in the </w:t>
            </w:r>
            <w:r w:rsidRPr="00FF0403">
              <w:rPr>
                <w:rFonts w:ascii="Times New Roman" w:hAnsi="Times New Roman" w:cs="Times New Roman"/>
                <w:lang w:val="en-GB" w:eastAsia="zh-CN"/>
              </w:rPr>
              <w:t>discuss</w:t>
            </w:r>
            <w:r>
              <w:rPr>
                <w:rFonts w:ascii="Times New Roman" w:hAnsi="Times New Roman" w:cs="Times New Roman"/>
                <w:lang w:val="en-GB" w:eastAsia="zh-CN"/>
              </w:rPr>
              <w:t>ion of UE capabilities.</w:t>
            </w:r>
          </w:p>
          <w:p w14:paraId="6E674271" w14:textId="2ECC7A11" w:rsidR="000C2899" w:rsidRDefault="000C2899" w:rsidP="007A3822">
            <w:pPr>
              <w:rPr>
                <w:rFonts w:ascii="Times New Roman" w:hAnsi="Times New Roman" w:cs="Times New Roman"/>
                <w:b/>
                <w:lang w:val="en-GB" w:eastAsia="zh-CN"/>
              </w:rPr>
            </w:pPr>
          </w:p>
        </w:tc>
      </w:tr>
    </w:tbl>
    <w:p w14:paraId="2C8FF70E" w14:textId="77777777" w:rsidR="008869AF" w:rsidRPr="00911328" w:rsidRDefault="008869AF" w:rsidP="007A3822">
      <w:pPr>
        <w:rPr>
          <w:rFonts w:ascii="Times New Roman" w:eastAsiaTheme="minorEastAsia" w:hAnsi="Times New Roman" w:cs="Times New Roman"/>
          <w:lang w:val="en-GB" w:eastAsia="zh-CN"/>
        </w:rPr>
      </w:pPr>
    </w:p>
    <w:p w14:paraId="72C8FE2D" w14:textId="5A5922E6" w:rsidR="00936845" w:rsidRPr="00077D57" w:rsidRDefault="00A72439" w:rsidP="008869AF">
      <w:pPr>
        <w:pStyle w:val="Heading2"/>
        <w:rPr>
          <w:kern w:val="2"/>
          <w:szCs w:val="20"/>
          <w:lang w:val="en-US"/>
        </w:rPr>
      </w:pPr>
      <w:r>
        <w:rPr>
          <w:rFonts w:eastAsiaTheme="minorEastAsia"/>
        </w:rPr>
        <w:lastRenderedPageBreak/>
        <w:t>Num</w:t>
      </w:r>
      <w:r w:rsidRPr="00077D57">
        <w:rPr>
          <w:rFonts w:eastAsiaTheme="minorEastAsia"/>
        </w:rPr>
        <w:t>ber of PUCCH transmission within a slot</w:t>
      </w:r>
    </w:p>
    <w:p w14:paraId="271B6F34" w14:textId="4E80D658" w:rsidR="000C2899" w:rsidRPr="00B34756" w:rsidRDefault="000C2899" w:rsidP="000C2899">
      <w:pPr>
        <w:spacing w:afterLines="50" w:after="120"/>
        <w:rPr>
          <w:rFonts w:ascii="Times New Roman" w:hAnsi="Times New Roman" w:cs="Times New Roman"/>
          <w:kern w:val="2"/>
          <w:szCs w:val="20"/>
          <w:lang w:val="en-US" w:eastAsia="zh-CN"/>
        </w:rPr>
      </w:pPr>
      <w:r w:rsidRPr="00077D57">
        <w:rPr>
          <w:rFonts w:ascii="Times New Roman" w:hAnsi="Times New Roman" w:cs="Times New Roman"/>
          <w:kern w:val="2"/>
          <w:szCs w:val="20"/>
          <w:lang w:val="en-US" w:eastAsia="zh-CN"/>
        </w:rPr>
        <w:t xml:space="preserve">One of the source companies </w:t>
      </w:r>
      <w:r w:rsidR="00252F7A" w:rsidRPr="00077D57">
        <w:rPr>
          <w:rFonts w:ascii="Times New Roman" w:hAnsi="Times New Roman" w:cs="Times New Roman"/>
          <w:kern w:val="2"/>
          <w:szCs w:val="20"/>
          <w:lang w:val="en-US" w:eastAsia="zh-CN"/>
        </w:rPr>
        <w:t>(</w:t>
      </w:r>
      <w:r w:rsidR="00252F7A" w:rsidRPr="00D90759">
        <w:rPr>
          <w:rFonts w:ascii="Times New Roman" w:hAnsi="Times New Roman" w:cs="Times New Roman"/>
          <w:kern w:val="2"/>
          <w:szCs w:val="20"/>
          <w:shd w:val="clear" w:color="auto" w:fill="E7E6E6" w:themeFill="background2"/>
          <w:lang w:val="en-US" w:eastAsia="zh-CN"/>
        </w:rPr>
        <w:t>HW</w:t>
      </w:r>
      <w:r w:rsidR="00252F7A" w:rsidRPr="00077D57">
        <w:rPr>
          <w:rFonts w:ascii="Times New Roman" w:hAnsi="Times New Roman" w:cs="Times New Roman"/>
          <w:kern w:val="2"/>
          <w:szCs w:val="20"/>
          <w:lang w:val="en-US" w:eastAsia="zh-CN"/>
        </w:rPr>
        <w:t xml:space="preserve">) </w:t>
      </w:r>
      <w:r w:rsidRPr="00077D57">
        <w:rPr>
          <w:rFonts w:ascii="Times New Roman" w:hAnsi="Times New Roman" w:cs="Times New Roman"/>
          <w:kern w:val="2"/>
          <w:szCs w:val="20"/>
          <w:lang w:val="en-US" w:eastAsia="zh-CN"/>
        </w:rPr>
        <w:t>brought</w:t>
      </w:r>
      <w:r w:rsidRPr="00B34756">
        <w:rPr>
          <w:rFonts w:ascii="Times New Roman" w:hAnsi="Times New Roman" w:cs="Times New Roman"/>
          <w:kern w:val="2"/>
          <w:szCs w:val="20"/>
          <w:lang w:val="en-US" w:eastAsia="zh-CN"/>
        </w:rPr>
        <w:t xml:space="preserve"> up the issue that based on the following agreement the UE is only allowed </w:t>
      </w:r>
      <w:r w:rsidRPr="00B34756">
        <w:rPr>
          <w:rFonts w:ascii="Times New Roman" w:hAnsi="Times New Roman" w:cs="Times New Roman"/>
          <w:kern w:val="2"/>
          <w:lang w:val="en-US" w:eastAsia="zh-CN"/>
        </w:rPr>
        <w:t>to transmit two short PUCCHs, or one long PUCCH and one short PUCCH in different symbols in one slot</w:t>
      </w:r>
      <w:r w:rsidRPr="00B34756">
        <w:rPr>
          <w:rFonts w:ascii="Times New Roman" w:hAnsi="Times New Roman" w:cs="Times New Roman"/>
          <w:kern w:val="2"/>
          <w:szCs w:val="20"/>
          <w:lang w:val="en-US" w:eastAsia="zh-CN"/>
        </w:rPr>
        <w:t xml:space="preserve"> and consequently, corresponding corrections</w:t>
      </w:r>
      <w:r w:rsidR="00252F7A" w:rsidRPr="00B34756">
        <w:rPr>
          <w:rFonts w:ascii="Times New Roman" w:hAnsi="Times New Roman" w:cs="Times New Roman"/>
          <w:kern w:val="2"/>
          <w:szCs w:val="20"/>
          <w:lang w:val="en-US" w:eastAsia="zh-CN"/>
        </w:rPr>
        <w:t xml:space="preserve"> to the text in specification are</w:t>
      </w:r>
      <w:r w:rsidRPr="00B34756">
        <w:rPr>
          <w:rFonts w:ascii="Times New Roman" w:hAnsi="Times New Roman" w:cs="Times New Roman"/>
          <w:kern w:val="2"/>
          <w:szCs w:val="20"/>
          <w:lang w:val="en-US" w:eastAsia="zh-CN"/>
        </w:rPr>
        <w:t xml:space="preserve"> proposed.</w:t>
      </w:r>
    </w:p>
    <w:p w14:paraId="44F41B58" w14:textId="77777777" w:rsidR="000C2899" w:rsidRPr="004F0632" w:rsidRDefault="000C2899" w:rsidP="008869AF">
      <w:pPr>
        <w:shd w:val="clear" w:color="auto" w:fill="E7E6E6" w:themeFill="background2"/>
        <w:rPr>
          <w:rFonts w:ascii="Times New Roman" w:eastAsia="MS Mincho" w:hAnsi="Times New Roman" w:cs="Times New Roman"/>
          <w:iCs/>
          <w:szCs w:val="20"/>
          <w:lang w:eastAsia="ja-JP"/>
        </w:rPr>
      </w:pPr>
      <w:r w:rsidRPr="004F0632">
        <w:rPr>
          <w:rFonts w:ascii="Times New Roman" w:eastAsia="MS Mincho" w:hAnsi="Times New Roman" w:cs="Times New Roman"/>
          <w:iCs/>
          <w:szCs w:val="20"/>
          <w:highlight w:val="green"/>
          <w:lang w:eastAsia="ja-JP"/>
        </w:rPr>
        <w:t>Agreements (RAN1#88bis):</w:t>
      </w:r>
    </w:p>
    <w:p w14:paraId="63C9D223" w14:textId="77777777" w:rsidR="000C2899" w:rsidRPr="00B34756" w:rsidRDefault="000C2899" w:rsidP="00C519C5">
      <w:pPr>
        <w:numPr>
          <w:ilvl w:val="0"/>
          <w:numId w:val="15"/>
        </w:numPr>
        <w:shd w:val="clear" w:color="auto" w:fill="E7E6E6" w:themeFill="background2"/>
        <w:spacing w:after="0" w:line="240" w:lineRule="auto"/>
        <w:rPr>
          <w:rFonts w:ascii="Times New Roman" w:eastAsia="MS Mincho" w:hAnsi="Times New Roman" w:cs="Times New Roman"/>
          <w:iCs/>
          <w:szCs w:val="20"/>
          <w:lang w:val="en-US" w:eastAsia="ja-JP"/>
        </w:rPr>
        <w:pPrChange w:id="166" w:author="Sorour Falahati" w:date="2018-03-01T18:52:00Z">
          <w:pPr>
            <w:numPr>
              <w:numId w:val="38"/>
            </w:numPr>
            <w:shd w:val="clear" w:color="auto" w:fill="E7E6E6" w:themeFill="background2"/>
            <w:tabs>
              <w:tab w:val="num" w:pos="360"/>
            </w:tabs>
            <w:spacing w:after="0" w:line="240" w:lineRule="auto"/>
          </w:pPr>
        </w:pPrChange>
      </w:pPr>
      <w:r w:rsidRPr="00B34756">
        <w:rPr>
          <w:rFonts w:ascii="Times New Roman" w:eastAsia="MS Mincho" w:hAnsi="Times New Roman" w:cs="Times New Roman"/>
          <w:iCs/>
          <w:szCs w:val="20"/>
          <w:lang w:val="en-US" w:eastAsia="ja-JP"/>
        </w:rPr>
        <w:t>Two NR-PUCCHs can be transmitted from one UE on the same slot in TDM manner.</w:t>
      </w:r>
    </w:p>
    <w:p w14:paraId="508F7A61" w14:textId="77777777" w:rsidR="000C2899" w:rsidRPr="00B34756" w:rsidRDefault="000C2899" w:rsidP="00C519C5">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Change w:id="167" w:author="Sorour Falahati" w:date="2018-03-01T18:52:00Z">
          <w:pPr>
            <w:numPr>
              <w:ilvl w:val="1"/>
              <w:numId w:val="38"/>
            </w:numPr>
            <w:shd w:val="clear" w:color="auto" w:fill="E7E6E6" w:themeFill="background2"/>
            <w:tabs>
              <w:tab w:val="num" w:pos="360"/>
            </w:tabs>
            <w:spacing w:after="0" w:line="240" w:lineRule="auto"/>
          </w:pPr>
        </w:pPrChange>
      </w:pPr>
      <w:r w:rsidRPr="00B34756">
        <w:rPr>
          <w:rFonts w:ascii="Times New Roman" w:eastAsia="MS Mincho" w:hAnsi="Times New Roman" w:cs="Times New Roman"/>
          <w:iCs/>
          <w:szCs w:val="20"/>
          <w:lang w:val="en-US" w:eastAsia="ja-JP"/>
        </w:rPr>
        <w:t>The two NR-PUCCHs can be short-PUCCH.</w:t>
      </w:r>
    </w:p>
    <w:p w14:paraId="2B56CA22" w14:textId="77777777" w:rsidR="000C2899" w:rsidRPr="00B34756" w:rsidRDefault="000C2899" w:rsidP="00C519C5">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Change w:id="168" w:author="Sorour Falahati" w:date="2018-03-01T18:52:00Z">
          <w:pPr>
            <w:numPr>
              <w:ilvl w:val="1"/>
              <w:numId w:val="38"/>
            </w:numPr>
            <w:shd w:val="clear" w:color="auto" w:fill="E7E6E6" w:themeFill="background2"/>
            <w:tabs>
              <w:tab w:val="num" w:pos="360"/>
            </w:tabs>
            <w:spacing w:after="0" w:line="240" w:lineRule="auto"/>
          </w:pPr>
        </w:pPrChange>
      </w:pPr>
      <w:r w:rsidRPr="00B34756">
        <w:rPr>
          <w:rFonts w:ascii="Times New Roman" w:eastAsia="MS Mincho" w:hAnsi="Times New Roman" w:cs="Times New Roman"/>
          <w:iCs/>
          <w:szCs w:val="20"/>
          <w:lang w:val="en-US" w:eastAsia="ja-JP"/>
        </w:rPr>
        <w:t>The two NR-PUCCHs can be long-PUCCH + short-PUCCH.</w:t>
      </w:r>
    </w:p>
    <w:p w14:paraId="3B954D99" w14:textId="77777777" w:rsidR="000C2899" w:rsidRPr="00B34756" w:rsidRDefault="000C2899" w:rsidP="00C519C5">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Change w:id="169" w:author="Sorour Falahati" w:date="2018-03-01T18:52:00Z">
          <w:pPr>
            <w:numPr>
              <w:ilvl w:val="1"/>
              <w:numId w:val="38"/>
            </w:numPr>
            <w:shd w:val="clear" w:color="auto" w:fill="E7E6E6" w:themeFill="background2"/>
            <w:tabs>
              <w:tab w:val="num" w:pos="360"/>
            </w:tabs>
            <w:spacing w:after="0" w:line="240" w:lineRule="auto"/>
          </w:pPr>
        </w:pPrChange>
      </w:pPr>
      <w:r w:rsidRPr="00B34756">
        <w:rPr>
          <w:rFonts w:ascii="Times New Roman" w:eastAsia="MS Mincho" w:hAnsi="Times New Roman" w:cs="Times New Roman"/>
          <w:iCs/>
          <w:szCs w:val="20"/>
          <w:lang w:val="en-US" w:eastAsia="ja-JP"/>
        </w:rPr>
        <w:t>FFS whether or not to have the two NR-PUCCHs as long-PUCCH + long-PUCCH</w:t>
      </w:r>
    </w:p>
    <w:p w14:paraId="69CEB8DA" w14:textId="77777777" w:rsidR="000C2899" w:rsidRPr="00B34756" w:rsidRDefault="000C2899" w:rsidP="00C519C5">
      <w:pPr>
        <w:numPr>
          <w:ilvl w:val="1"/>
          <w:numId w:val="15"/>
        </w:numPr>
        <w:shd w:val="clear" w:color="auto" w:fill="E7E6E6" w:themeFill="background2"/>
        <w:spacing w:after="0" w:line="240" w:lineRule="auto"/>
        <w:rPr>
          <w:rFonts w:ascii="Times New Roman" w:eastAsia="MS Mincho" w:hAnsi="Times New Roman" w:cs="Times New Roman"/>
          <w:iCs/>
          <w:szCs w:val="20"/>
          <w:lang w:val="en-US" w:eastAsia="ja-JP"/>
        </w:rPr>
        <w:pPrChange w:id="170" w:author="Sorour Falahati" w:date="2018-03-01T18:52:00Z">
          <w:pPr>
            <w:numPr>
              <w:ilvl w:val="1"/>
              <w:numId w:val="38"/>
            </w:numPr>
            <w:shd w:val="clear" w:color="auto" w:fill="E7E6E6" w:themeFill="background2"/>
            <w:tabs>
              <w:tab w:val="num" w:pos="360"/>
            </w:tabs>
            <w:spacing w:after="0" w:line="240" w:lineRule="auto"/>
          </w:pPr>
        </w:pPrChange>
      </w:pPr>
      <w:r w:rsidRPr="00B34756">
        <w:rPr>
          <w:rFonts w:ascii="Times New Roman" w:eastAsia="MS Mincho" w:hAnsi="Times New Roman" w:cs="Times New Roman"/>
          <w:iCs/>
          <w:szCs w:val="20"/>
          <w:lang w:val="en-US" w:eastAsia="ja-JP"/>
        </w:rPr>
        <w:t>FFS: other multiplexing scheme(s) between the two NR-PUCCHs</w:t>
      </w:r>
    </w:p>
    <w:p w14:paraId="3A966DF8" w14:textId="77777777" w:rsidR="000C2899" w:rsidRPr="00B34756" w:rsidRDefault="000C2899" w:rsidP="00C519C5">
      <w:pPr>
        <w:numPr>
          <w:ilvl w:val="1"/>
          <w:numId w:val="15"/>
        </w:numPr>
        <w:shd w:val="clear" w:color="auto" w:fill="E7E6E6" w:themeFill="background2"/>
        <w:spacing w:afterLines="50" w:after="120" w:line="240" w:lineRule="auto"/>
        <w:ind w:left="1434" w:hanging="357"/>
        <w:rPr>
          <w:rFonts w:ascii="Times New Roman" w:eastAsia="MS Mincho" w:hAnsi="Times New Roman" w:cs="Times New Roman"/>
          <w:iCs/>
          <w:szCs w:val="20"/>
          <w:lang w:val="en-US" w:eastAsia="ja-JP"/>
        </w:rPr>
        <w:pPrChange w:id="171" w:author="Sorour Falahati" w:date="2018-03-01T18:52:00Z">
          <w:pPr>
            <w:numPr>
              <w:ilvl w:val="1"/>
              <w:numId w:val="38"/>
            </w:numPr>
            <w:shd w:val="clear" w:color="auto" w:fill="E7E6E6" w:themeFill="background2"/>
            <w:tabs>
              <w:tab w:val="num" w:pos="360"/>
            </w:tabs>
            <w:spacing w:afterLines="50" w:after="120" w:line="240" w:lineRule="auto"/>
            <w:ind w:left="1434" w:hanging="357"/>
          </w:pPr>
        </w:pPrChange>
      </w:pPr>
      <w:r w:rsidRPr="00B34756">
        <w:rPr>
          <w:rFonts w:ascii="Times New Roman" w:eastAsia="MS Mincho" w:hAnsi="Times New Roman" w:cs="Times New Roman"/>
          <w:iCs/>
          <w:szCs w:val="20"/>
          <w:lang w:val="en-US" w:eastAsia="ja-JP"/>
        </w:rPr>
        <w:t>FFS the case of more than 2 NR-PUCCHs in one slot from a UE (if more than 2, only short-PUCCHs)</w:t>
      </w:r>
    </w:p>
    <w:p w14:paraId="380596B7" w14:textId="77777777" w:rsidR="000C2899" w:rsidRPr="00B34756" w:rsidRDefault="000C2899" w:rsidP="000C2899">
      <w:pPr>
        <w:spacing w:afterLines="50" w:after="120"/>
        <w:rPr>
          <w:rFonts w:ascii="Times New Roman" w:hAnsi="Times New Roman" w:cs="Times New Roman"/>
          <w:kern w:val="2"/>
          <w:lang w:val="en-US" w:eastAsia="zh-CN"/>
        </w:rPr>
      </w:pPr>
      <w:r w:rsidRPr="00B34756">
        <w:rPr>
          <w:rFonts w:ascii="Times New Roman" w:hAnsi="Times New Roman" w:cs="Times New Roman"/>
          <w:kern w:val="2"/>
          <w:lang w:val="en-US" w:eastAsia="zh-CN"/>
        </w:rPr>
        <w:t>While this agreement can be interpreted as above, other agreements made after this one, for example SR using short PUCCH with a periodicity of 2 symbols, can be considered as resolving the open issues and the motivation for the current text in the specifications. Hence it would be useful to discuss and reach to a common understanding.</w:t>
      </w:r>
    </w:p>
    <w:tbl>
      <w:tblPr>
        <w:tblStyle w:val="TableGrid"/>
        <w:tblW w:w="0" w:type="auto"/>
        <w:tblLook w:val="04A0" w:firstRow="1" w:lastRow="0" w:firstColumn="1" w:lastColumn="0" w:noHBand="0" w:noVBand="1"/>
      </w:tblPr>
      <w:tblGrid>
        <w:gridCol w:w="9629"/>
      </w:tblGrid>
      <w:tr w:rsidR="000C2899" w:rsidRPr="00DB6546" w14:paraId="198B0D99" w14:textId="77777777" w:rsidTr="000C2899">
        <w:tc>
          <w:tcPr>
            <w:tcW w:w="9629" w:type="dxa"/>
          </w:tcPr>
          <w:p w14:paraId="3698A8A8" w14:textId="5AD200D9" w:rsidR="000C2899" w:rsidRPr="000C2899" w:rsidRDefault="000C2899" w:rsidP="007A3822">
            <w:pPr>
              <w:rPr>
                <w:rFonts w:ascii="Times New Roman" w:hAnsi="Times New Roman" w:cs="Times New Roman"/>
                <w:b/>
                <w:lang w:val="en-GB" w:eastAsia="zh-CN"/>
              </w:rPr>
            </w:pPr>
            <w:r w:rsidRPr="000C2899">
              <w:rPr>
                <w:rFonts w:ascii="Times New Roman" w:hAnsi="Times New Roman" w:cs="Times New Roman"/>
                <w:b/>
                <w:lang w:val="en-GB" w:eastAsia="zh-CN"/>
              </w:rPr>
              <w:t>For further discussion:</w:t>
            </w:r>
            <w:r>
              <w:rPr>
                <w:rFonts w:ascii="Times New Roman" w:hAnsi="Times New Roman" w:cs="Times New Roman"/>
                <w:b/>
                <w:lang w:val="en-GB" w:eastAsia="zh-CN"/>
              </w:rPr>
              <w:t xml:space="preserve"> </w:t>
            </w:r>
            <w:r w:rsidRPr="000C2899">
              <w:rPr>
                <w:rFonts w:ascii="Times New Roman" w:hAnsi="Times New Roman" w:cs="Times New Roman"/>
                <w:lang w:val="en-GB" w:eastAsia="zh-CN"/>
              </w:rPr>
              <w:t>Discuss to reach to a common understanding on the number of PUCCH that can be TDM within a slot from a UE</w:t>
            </w:r>
          </w:p>
        </w:tc>
      </w:tr>
    </w:tbl>
    <w:p w14:paraId="60ABE5A6" w14:textId="77777777" w:rsidR="002149E7" w:rsidRPr="002149E7" w:rsidRDefault="002149E7" w:rsidP="002149E7">
      <w:pPr>
        <w:rPr>
          <w:lang w:val="en-GB" w:eastAsia="zh-CN"/>
        </w:rPr>
      </w:pPr>
    </w:p>
    <w:p w14:paraId="7E24D454" w14:textId="6892A729" w:rsidR="00F507D1" w:rsidRDefault="00F507D1" w:rsidP="0009033B">
      <w:pPr>
        <w:pStyle w:val="Heading1"/>
      </w:pPr>
      <w:r w:rsidRPr="00D53CED">
        <w:t>References</w:t>
      </w:r>
    </w:p>
    <w:p w14:paraId="1790D9F6" w14:textId="189A43E6" w:rsidR="005F3CA0" w:rsidRPr="00D90759" w:rsidRDefault="00C519C5" w:rsidP="005F3CA0">
      <w:pPr>
        <w:rPr>
          <w:lang w:val="en-US" w:eastAsia="x-none"/>
        </w:rPr>
      </w:pPr>
      <w:hyperlink r:id="rId37" w:history="1">
        <w:r w:rsidR="005F3CA0">
          <w:rPr>
            <w:rStyle w:val="Hyperlink"/>
            <w:lang w:eastAsia="x-none"/>
          </w:rPr>
          <w:t>R1-1801339</w:t>
        </w:r>
      </w:hyperlink>
      <w:r w:rsidR="005F3CA0" w:rsidRPr="00D90759">
        <w:rPr>
          <w:lang w:val="en-US" w:eastAsia="x-none"/>
        </w:rPr>
        <w:tab/>
        <w:t>Remaining issues on PUCCH structure in short-duration</w:t>
      </w:r>
      <w:r w:rsidR="005F3CA0" w:rsidRPr="00D90759">
        <w:rPr>
          <w:lang w:val="en-US" w:eastAsia="x-none"/>
        </w:rPr>
        <w:tab/>
        <w:t>Huawei, HiSilicon</w:t>
      </w:r>
    </w:p>
    <w:p w14:paraId="445DD1D8" w14:textId="082E9C36" w:rsidR="005F3CA0" w:rsidRPr="00D90759" w:rsidRDefault="00C519C5" w:rsidP="00D90759">
      <w:pPr>
        <w:rPr>
          <w:lang w:val="en-US" w:eastAsia="x-none"/>
        </w:rPr>
      </w:pPr>
      <w:hyperlink r:id="rId38" w:history="1">
        <w:r w:rsidR="005F3CA0">
          <w:rPr>
            <w:rStyle w:val="Hyperlink"/>
            <w:lang w:eastAsia="x-none"/>
          </w:rPr>
          <w:t>R1-1801535</w:t>
        </w:r>
      </w:hyperlink>
      <w:r w:rsidR="005F3CA0" w:rsidRPr="00D90759">
        <w:rPr>
          <w:lang w:val="en-US" w:eastAsia="x-none"/>
        </w:rPr>
        <w:tab/>
        <w:t>Remaining issues on PUCCH with short-duration</w:t>
      </w:r>
      <w:r w:rsidR="005F3CA0" w:rsidRPr="00D90759">
        <w:rPr>
          <w:lang w:val="en-US" w:eastAsia="x-none"/>
        </w:rPr>
        <w:tab/>
        <w:t>vivo</w:t>
      </w:r>
    </w:p>
    <w:p w14:paraId="5E48248F" w14:textId="77777777" w:rsidR="005F3CA0" w:rsidRPr="00D90759" w:rsidRDefault="00C519C5" w:rsidP="005F3CA0">
      <w:pPr>
        <w:rPr>
          <w:lang w:val="en-US" w:eastAsia="x-none"/>
        </w:rPr>
      </w:pPr>
      <w:hyperlink r:id="rId39" w:history="1">
        <w:r w:rsidR="005F3CA0">
          <w:rPr>
            <w:rStyle w:val="Hyperlink"/>
            <w:lang w:eastAsia="x-none"/>
          </w:rPr>
          <w:t>R1-1801625</w:t>
        </w:r>
      </w:hyperlink>
      <w:r w:rsidR="005F3CA0" w:rsidRPr="00D90759">
        <w:rPr>
          <w:lang w:val="en-US" w:eastAsia="x-none"/>
        </w:rPr>
        <w:tab/>
        <w:t>Remaining issues on short PUCCH</w:t>
      </w:r>
      <w:r w:rsidR="005F3CA0" w:rsidRPr="00D90759">
        <w:rPr>
          <w:lang w:val="en-US" w:eastAsia="x-none"/>
        </w:rPr>
        <w:tab/>
        <w:t>ZTE, Sanechips</w:t>
      </w:r>
    </w:p>
    <w:p w14:paraId="1713DBF3" w14:textId="7F2B73B8" w:rsidR="005F3CA0" w:rsidRPr="00D90759" w:rsidRDefault="00C519C5" w:rsidP="00D90759">
      <w:pPr>
        <w:rPr>
          <w:lang w:val="en-US" w:eastAsia="x-none"/>
        </w:rPr>
      </w:pPr>
      <w:hyperlink r:id="rId40" w:history="1">
        <w:r w:rsidR="005F3CA0">
          <w:rPr>
            <w:rStyle w:val="Hyperlink"/>
            <w:lang w:eastAsia="x-none"/>
          </w:rPr>
          <w:t>R1-1801731</w:t>
        </w:r>
      </w:hyperlink>
      <w:r w:rsidR="005F3CA0" w:rsidRPr="00D90759">
        <w:rPr>
          <w:lang w:val="en-US" w:eastAsia="x-none"/>
        </w:rPr>
        <w:tab/>
        <w:t>Multiplexing of UCI transmissions of different durations or configurations</w:t>
      </w:r>
      <w:r w:rsidR="005F3CA0" w:rsidRPr="00D90759">
        <w:rPr>
          <w:lang w:val="en-US" w:eastAsia="x-none"/>
        </w:rPr>
        <w:tab/>
        <w:t>CATT</w:t>
      </w:r>
    </w:p>
    <w:p w14:paraId="6FE9A7BB" w14:textId="77777777" w:rsidR="005F3CA0" w:rsidRPr="00D90759" w:rsidRDefault="00C519C5" w:rsidP="005F3CA0">
      <w:pPr>
        <w:rPr>
          <w:lang w:val="en-US" w:eastAsia="x-none"/>
        </w:rPr>
      </w:pPr>
      <w:hyperlink r:id="rId41" w:history="1">
        <w:r w:rsidR="005F3CA0">
          <w:rPr>
            <w:rStyle w:val="Hyperlink"/>
            <w:lang w:eastAsia="x-none"/>
          </w:rPr>
          <w:t>R1-1801978</w:t>
        </w:r>
      </w:hyperlink>
      <w:r w:rsidR="005F3CA0" w:rsidRPr="00D90759">
        <w:rPr>
          <w:lang w:val="en-US" w:eastAsia="x-none"/>
        </w:rPr>
        <w:tab/>
        <w:t>Corrections on PUCCH for up to 2 Symbols</w:t>
      </w:r>
      <w:r w:rsidR="005F3CA0" w:rsidRPr="00D90759">
        <w:rPr>
          <w:lang w:val="en-US" w:eastAsia="x-none"/>
        </w:rPr>
        <w:tab/>
        <w:t>Samsung</w:t>
      </w:r>
    </w:p>
    <w:p w14:paraId="2BF502E6" w14:textId="41034B36" w:rsidR="005F3CA0" w:rsidRPr="00D90759" w:rsidRDefault="00C519C5" w:rsidP="005F3CA0">
      <w:pPr>
        <w:rPr>
          <w:lang w:val="en-US" w:eastAsia="x-none"/>
        </w:rPr>
      </w:pPr>
      <w:hyperlink r:id="rId42" w:history="1">
        <w:r w:rsidR="005F3CA0">
          <w:rPr>
            <w:rStyle w:val="Hyperlink"/>
            <w:lang w:eastAsia="x-none"/>
          </w:rPr>
          <w:t>R1-1802023</w:t>
        </w:r>
      </w:hyperlink>
      <w:r w:rsidR="005F3CA0" w:rsidRPr="00D90759">
        <w:rPr>
          <w:lang w:val="en-US" w:eastAsia="x-none"/>
        </w:rPr>
        <w:tab/>
        <w:t>Remaining open items on short PUCCH</w:t>
      </w:r>
      <w:r w:rsidR="005F3CA0" w:rsidRPr="00D90759">
        <w:rPr>
          <w:lang w:val="en-US" w:eastAsia="x-none"/>
        </w:rPr>
        <w:tab/>
        <w:t>Nokia, Nokia Shanghai Bell</w:t>
      </w:r>
    </w:p>
    <w:p w14:paraId="717D01F3" w14:textId="77777777" w:rsidR="005F3CA0" w:rsidRPr="00D90759" w:rsidRDefault="00C519C5" w:rsidP="005F3CA0">
      <w:pPr>
        <w:rPr>
          <w:lang w:val="en-US" w:eastAsia="x-none"/>
        </w:rPr>
      </w:pPr>
      <w:hyperlink r:id="rId43" w:history="1">
        <w:r w:rsidR="005F3CA0">
          <w:rPr>
            <w:rStyle w:val="Hyperlink"/>
            <w:lang w:eastAsia="x-none"/>
          </w:rPr>
          <w:t>R1-1802105</w:t>
        </w:r>
      </w:hyperlink>
      <w:r w:rsidR="005F3CA0" w:rsidRPr="00D90759">
        <w:rPr>
          <w:lang w:val="en-US" w:eastAsia="x-none"/>
        </w:rPr>
        <w:tab/>
        <w:t>Multiplexing of HARQ-ACK and SR</w:t>
      </w:r>
      <w:r w:rsidR="005F3CA0" w:rsidRPr="00D90759">
        <w:rPr>
          <w:lang w:val="en-US" w:eastAsia="x-none"/>
        </w:rPr>
        <w:tab/>
        <w:t>Guangdong OPPO Mobile Telecom</w:t>
      </w:r>
    </w:p>
    <w:p w14:paraId="751EF1F3" w14:textId="77777777" w:rsidR="005F3CA0" w:rsidRPr="00D90759" w:rsidRDefault="00C519C5" w:rsidP="005F3CA0">
      <w:pPr>
        <w:rPr>
          <w:lang w:val="en-US" w:eastAsia="x-none"/>
        </w:rPr>
      </w:pPr>
      <w:hyperlink r:id="rId44" w:history="1">
        <w:r w:rsidR="005F3CA0">
          <w:rPr>
            <w:rStyle w:val="Hyperlink"/>
            <w:lang w:eastAsia="x-none"/>
          </w:rPr>
          <w:t>R1-1802210</w:t>
        </w:r>
      </w:hyperlink>
      <w:r w:rsidR="005F3CA0" w:rsidRPr="00D90759">
        <w:rPr>
          <w:lang w:val="en-US" w:eastAsia="x-none"/>
        </w:rPr>
        <w:tab/>
        <w:t>Remaining issues on short-duration PUCCH</w:t>
      </w:r>
      <w:r w:rsidR="005F3CA0" w:rsidRPr="00D90759">
        <w:rPr>
          <w:lang w:val="en-US" w:eastAsia="x-none"/>
        </w:rPr>
        <w:tab/>
        <w:t>LG Electronics</w:t>
      </w:r>
    </w:p>
    <w:p w14:paraId="71E98647" w14:textId="77777777" w:rsidR="005F3CA0" w:rsidRPr="00D90759" w:rsidRDefault="00C519C5" w:rsidP="005F3CA0">
      <w:pPr>
        <w:rPr>
          <w:lang w:val="en-US" w:eastAsia="x-none"/>
        </w:rPr>
      </w:pPr>
      <w:hyperlink r:id="rId45" w:history="1">
        <w:r w:rsidR="005F3CA0">
          <w:rPr>
            <w:rStyle w:val="Hyperlink"/>
            <w:lang w:eastAsia="x-none"/>
          </w:rPr>
          <w:t>R1-1802410</w:t>
        </w:r>
      </w:hyperlink>
      <w:r w:rsidR="005F3CA0" w:rsidRPr="00D90759">
        <w:rPr>
          <w:lang w:val="en-US" w:eastAsia="x-none"/>
        </w:rPr>
        <w:tab/>
        <w:t>PUCCH-PUCCH collision handling</w:t>
      </w:r>
      <w:r w:rsidR="005F3CA0" w:rsidRPr="00D90759">
        <w:rPr>
          <w:lang w:val="en-US" w:eastAsia="x-none"/>
        </w:rPr>
        <w:tab/>
        <w:t>Intel Corporation</w:t>
      </w:r>
    </w:p>
    <w:p w14:paraId="35639883" w14:textId="366929B7" w:rsidR="005F3CA0" w:rsidRPr="00D90759" w:rsidRDefault="00C519C5" w:rsidP="005F3CA0">
      <w:pPr>
        <w:rPr>
          <w:lang w:val="en-US" w:eastAsia="x-none"/>
        </w:rPr>
      </w:pPr>
      <w:hyperlink r:id="rId46" w:history="1">
        <w:r w:rsidR="005F3CA0">
          <w:rPr>
            <w:rStyle w:val="Hyperlink"/>
            <w:lang w:eastAsia="x-none"/>
          </w:rPr>
          <w:t>R1-1802483</w:t>
        </w:r>
      </w:hyperlink>
      <w:r w:rsidR="005F3CA0" w:rsidRPr="00D90759">
        <w:rPr>
          <w:lang w:val="en-US" w:eastAsia="x-none"/>
        </w:rPr>
        <w:tab/>
        <w:t>PUCCH structure in short-duration</w:t>
      </w:r>
      <w:r w:rsidR="005F3CA0" w:rsidRPr="00D90759">
        <w:rPr>
          <w:lang w:val="en-US" w:eastAsia="x-none"/>
        </w:rPr>
        <w:tab/>
        <w:t>NTT DOCOMO, INC.</w:t>
      </w:r>
    </w:p>
    <w:p w14:paraId="10EDB20F" w14:textId="7B7215D0" w:rsidR="005F3CA0" w:rsidRPr="00D90759" w:rsidRDefault="00C519C5" w:rsidP="005F3CA0">
      <w:pPr>
        <w:rPr>
          <w:lang w:val="en-US" w:eastAsia="x-none"/>
        </w:rPr>
      </w:pPr>
      <w:hyperlink r:id="rId47" w:history="1">
        <w:r w:rsidR="005F3CA0">
          <w:rPr>
            <w:rStyle w:val="Hyperlink"/>
            <w:lang w:eastAsia="x-none"/>
          </w:rPr>
          <w:t>R1-1802510</w:t>
        </w:r>
      </w:hyperlink>
      <w:r w:rsidR="005F3CA0" w:rsidRPr="00D90759">
        <w:rPr>
          <w:lang w:val="en-US" w:eastAsia="x-none"/>
        </w:rPr>
        <w:tab/>
        <w:t>Discussion on partial overlap between HARQ-ACK and SR</w:t>
      </w:r>
      <w:r w:rsidR="005F3CA0" w:rsidRPr="00D90759">
        <w:rPr>
          <w:lang w:val="en-US" w:eastAsia="x-none"/>
        </w:rPr>
        <w:tab/>
        <w:t>Panasonic Corporation</w:t>
      </w:r>
    </w:p>
    <w:p w14:paraId="6C735490" w14:textId="4B4B19E1" w:rsidR="005F3CA0" w:rsidRPr="00D90759" w:rsidRDefault="00C519C5" w:rsidP="005F3CA0">
      <w:pPr>
        <w:rPr>
          <w:lang w:val="en-US" w:eastAsia="x-none"/>
        </w:rPr>
      </w:pPr>
      <w:hyperlink r:id="rId48" w:history="1">
        <w:r w:rsidR="005F3CA0">
          <w:rPr>
            <w:rStyle w:val="Hyperlink"/>
            <w:lang w:eastAsia="x-none"/>
          </w:rPr>
          <w:t>R1-1802665</w:t>
        </w:r>
      </w:hyperlink>
      <w:r w:rsidR="005F3CA0" w:rsidRPr="00D90759">
        <w:rPr>
          <w:lang w:val="en-US" w:eastAsia="x-none"/>
        </w:rPr>
        <w:tab/>
        <w:t>Remaining issues for HARQ-ACK transmission overlapping with multiple SR transmission</w:t>
      </w:r>
      <w:r w:rsidR="005F3CA0" w:rsidRPr="00D90759">
        <w:rPr>
          <w:lang w:val="en-US" w:eastAsia="x-none"/>
        </w:rPr>
        <w:tab/>
        <w:t>Sharp</w:t>
      </w:r>
    </w:p>
    <w:p w14:paraId="68E3FC2E" w14:textId="1B2CA1A2" w:rsidR="005F3CA0" w:rsidRPr="00D90759" w:rsidRDefault="00C519C5" w:rsidP="005F3CA0">
      <w:pPr>
        <w:rPr>
          <w:lang w:val="en-US" w:eastAsia="x-none"/>
        </w:rPr>
      </w:pPr>
      <w:hyperlink r:id="rId49" w:history="1">
        <w:r w:rsidR="005F3CA0">
          <w:rPr>
            <w:rStyle w:val="Hyperlink"/>
            <w:lang w:eastAsia="x-none"/>
          </w:rPr>
          <w:t>R1-1802837</w:t>
        </w:r>
      </w:hyperlink>
      <w:r w:rsidR="005F3CA0" w:rsidRPr="00D90759">
        <w:rPr>
          <w:lang w:val="en-US" w:eastAsia="x-none"/>
        </w:rPr>
        <w:tab/>
        <w:t>Remaining issues for short PUCCH</w:t>
      </w:r>
      <w:r w:rsidR="005F3CA0" w:rsidRPr="00D90759">
        <w:rPr>
          <w:lang w:val="en-US" w:eastAsia="x-none"/>
        </w:rPr>
        <w:tab/>
        <w:t>Qualcomm Incorporated</w:t>
      </w:r>
    </w:p>
    <w:p w14:paraId="0D4E6E72" w14:textId="77777777" w:rsidR="005F3CA0" w:rsidRPr="00D90759" w:rsidRDefault="00C519C5" w:rsidP="005F3CA0">
      <w:pPr>
        <w:rPr>
          <w:lang w:val="en-US" w:eastAsia="x-none"/>
        </w:rPr>
      </w:pPr>
      <w:hyperlink r:id="rId50" w:history="1">
        <w:r w:rsidR="005F3CA0">
          <w:rPr>
            <w:rStyle w:val="Hyperlink"/>
            <w:lang w:eastAsia="x-none"/>
          </w:rPr>
          <w:t>R1-1802906</w:t>
        </w:r>
      </w:hyperlink>
      <w:r w:rsidR="005F3CA0" w:rsidRPr="00D90759">
        <w:rPr>
          <w:lang w:val="en-US" w:eastAsia="x-none"/>
        </w:rPr>
        <w:tab/>
        <w:t>On UCI Multiplexing on PUCCH</w:t>
      </w:r>
      <w:r w:rsidR="005F3CA0" w:rsidRPr="00D90759">
        <w:rPr>
          <w:lang w:val="en-US" w:eastAsia="x-none"/>
        </w:rPr>
        <w:tab/>
        <w:t>Ericsson</w:t>
      </w:r>
    </w:p>
    <w:p w14:paraId="14EFB6F3" w14:textId="3A9C7848" w:rsidR="005F3CA0" w:rsidRDefault="00C519C5" w:rsidP="005F3CA0">
      <w:pPr>
        <w:rPr>
          <w:lang w:val="en-US" w:eastAsia="x-none"/>
        </w:rPr>
      </w:pPr>
      <w:hyperlink r:id="rId51" w:history="1">
        <w:r w:rsidR="005F3CA0">
          <w:rPr>
            <w:rStyle w:val="Hyperlink"/>
            <w:lang w:eastAsia="x-none"/>
          </w:rPr>
          <w:t>R1-1802727</w:t>
        </w:r>
      </w:hyperlink>
      <w:r w:rsidR="005F3CA0" w:rsidRPr="00D90759">
        <w:rPr>
          <w:lang w:val="en-US" w:eastAsia="x-none"/>
        </w:rPr>
        <w:tab/>
        <w:t>Discussion and text proposal for HARQ-ACK on PUCCH format 0/1</w:t>
      </w:r>
      <w:r w:rsidR="005F3CA0" w:rsidRPr="00D90759">
        <w:rPr>
          <w:lang w:val="en-US" w:eastAsia="x-none"/>
        </w:rPr>
        <w:tab/>
        <w:t>Huawei, HiSilicon</w:t>
      </w:r>
    </w:p>
    <w:p w14:paraId="70234F4E" w14:textId="2670E36A" w:rsidR="00382455" w:rsidRPr="00B34756" w:rsidRDefault="00077D57" w:rsidP="00932AD0">
      <w:pPr>
        <w:rPr>
          <w:lang w:val="en-US" w:eastAsia="x-none"/>
        </w:rPr>
      </w:pPr>
      <w:r w:rsidRPr="00D90759">
        <w:rPr>
          <w:rFonts w:ascii="Arial" w:hAnsi="Arial"/>
          <w:sz w:val="20"/>
          <w:szCs w:val="20"/>
          <w:lang w:val="en-US"/>
        </w:rPr>
        <w:t>R1-1803234</w:t>
      </w:r>
      <w:r w:rsidRPr="00D90759">
        <w:rPr>
          <w:rFonts w:ascii="Arial" w:hAnsi="Arial"/>
          <w:sz w:val="20"/>
          <w:szCs w:val="20"/>
          <w:lang w:val="en-US"/>
        </w:rPr>
        <w:tab/>
        <w:t>On PUCCH Remaining Issues</w:t>
      </w:r>
      <w:r w:rsidRPr="00D90759">
        <w:rPr>
          <w:rFonts w:ascii="Arial" w:hAnsi="Arial"/>
          <w:sz w:val="20"/>
          <w:szCs w:val="20"/>
          <w:lang w:val="en-US"/>
        </w:rPr>
        <w:tab/>
      </w:r>
      <w:r w:rsidRPr="00D90759">
        <w:rPr>
          <w:rFonts w:ascii="Arial" w:hAnsi="Arial"/>
          <w:sz w:val="20"/>
          <w:szCs w:val="20"/>
          <w:lang w:val="en-US"/>
        </w:rPr>
        <w:tab/>
        <w:t>Ericsson</w:t>
      </w:r>
    </w:p>
    <w:sectPr w:rsidR="00382455" w:rsidRPr="00B34756">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B4BC9" w14:textId="77777777" w:rsidR="00C519C5" w:rsidRDefault="00C519C5">
      <w:r>
        <w:separator/>
      </w:r>
    </w:p>
  </w:endnote>
  <w:endnote w:type="continuationSeparator" w:id="0">
    <w:p w14:paraId="1DBF1DBE" w14:textId="77777777" w:rsidR="00C519C5" w:rsidRDefault="00C519C5">
      <w:r>
        <w:continuationSeparator/>
      </w:r>
    </w:p>
  </w:endnote>
  <w:endnote w:type="continuationNotice" w:id="1">
    <w:p w14:paraId="2DC8AD84" w14:textId="77777777" w:rsidR="00C519C5" w:rsidRDefault="00C51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A608B6" w:rsidRDefault="00A60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A608B6" w:rsidRPr="00D56D2D" w:rsidRDefault="00A608B6"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A608B6" w:rsidRDefault="00A60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4A30C" w14:textId="77777777" w:rsidR="00C519C5" w:rsidRDefault="00C519C5">
      <w:r>
        <w:separator/>
      </w:r>
    </w:p>
  </w:footnote>
  <w:footnote w:type="continuationSeparator" w:id="0">
    <w:p w14:paraId="0FA4F1F4" w14:textId="77777777" w:rsidR="00C519C5" w:rsidRDefault="00C519C5">
      <w:r>
        <w:continuationSeparator/>
      </w:r>
    </w:p>
  </w:footnote>
  <w:footnote w:type="continuationNotice" w:id="1">
    <w:p w14:paraId="2CBBF832" w14:textId="77777777" w:rsidR="00C519C5" w:rsidRDefault="00C51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A608B6" w:rsidRPr="00D56D2D" w:rsidRDefault="00A608B6"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A608B6" w:rsidRDefault="00A60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A608B6" w:rsidRDefault="00A60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236137"/>
    <w:multiLevelType w:val="hybridMultilevel"/>
    <w:tmpl w:val="06CACAC6"/>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927" w:hanging="360"/>
      </w:pPr>
      <w:rPr>
        <w:rFonts w:ascii="Courier New" w:hAnsi="Courier New" w:cs="Courier New" w:hint="default"/>
      </w:rPr>
    </w:lvl>
    <w:lvl w:ilvl="2" w:tplc="041D0001">
      <w:start w:val="1"/>
      <w:numFmt w:val="bullet"/>
      <w:lvlText w:val=""/>
      <w:lvlJc w:val="left"/>
      <w:pPr>
        <w:ind w:left="1647" w:hanging="360"/>
      </w:pPr>
      <w:rPr>
        <w:rFonts w:ascii="Symbol" w:hAnsi="Symbol" w:hint="default"/>
      </w:rPr>
    </w:lvl>
    <w:lvl w:ilvl="3" w:tplc="041D0001" w:tentative="1">
      <w:start w:val="1"/>
      <w:numFmt w:val="bullet"/>
      <w:lvlText w:val=""/>
      <w:lvlJc w:val="left"/>
      <w:pPr>
        <w:ind w:left="2367" w:hanging="360"/>
      </w:pPr>
      <w:rPr>
        <w:rFonts w:ascii="Symbol" w:hAnsi="Symbol" w:hint="default"/>
      </w:rPr>
    </w:lvl>
    <w:lvl w:ilvl="4" w:tplc="041D0003" w:tentative="1">
      <w:start w:val="1"/>
      <w:numFmt w:val="bullet"/>
      <w:lvlText w:val="o"/>
      <w:lvlJc w:val="left"/>
      <w:pPr>
        <w:ind w:left="3087" w:hanging="360"/>
      </w:pPr>
      <w:rPr>
        <w:rFonts w:ascii="Courier New" w:hAnsi="Courier New" w:cs="Courier New" w:hint="default"/>
      </w:rPr>
    </w:lvl>
    <w:lvl w:ilvl="5" w:tplc="041D0005" w:tentative="1">
      <w:start w:val="1"/>
      <w:numFmt w:val="bullet"/>
      <w:lvlText w:val=""/>
      <w:lvlJc w:val="left"/>
      <w:pPr>
        <w:ind w:left="3807" w:hanging="360"/>
      </w:pPr>
      <w:rPr>
        <w:rFonts w:ascii="Wingdings" w:hAnsi="Wingdings" w:hint="default"/>
      </w:rPr>
    </w:lvl>
    <w:lvl w:ilvl="6" w:tplc="041D0001" w:tentative="1">
      <w:start w:val="1"/>
      <w:numFmt w:val="bullet"/>
      <w:lvlText w:val=""/>
      <w:lvlJc w:val="left"/>
      <w:pPr>
        <w:ind w:left="4527" w:hanging="360"/>
      </w:pPr>
      <w:rPr>
        <w:rFonts w:ascii="Symbol" w:hAnsi="Symbol" w:hint="default"/>
      </w:rPr>
    </w:lvl>
    <w:lvl w:ilvl="7" w:tplc="041D0003" w:tentative="1">
      <w:start w:val="1"/>
      <w:numFmt w:val="bullet"/>
      <w:lvlText w:val="o"/>
      <w:lvlJc w:val="left"/>
      <w:pPr>
        <w:ind w:left="5247" w:hanging="360"/>
      </w:pPr>
      <w:rPr>
        <w:rFonts w:ascii="Courier New" w:hAnsi="Courier New" w:cs="Courier New" w:hint="default"/>
      </w:rPr>
    </w:lvl>
    <w:lvl w:ilvl="8" w:tplc="041D0005" w:tentative="1">
      <w:start w:val="1"/>
      <w:numFmt w:val="bullet"/>
      <w:lvlText w:val=""/>
      <w:lvlJc w:val="left"/>
      <w:pPr>
        <w:ind w:left="5967" w:hanging="360"/>
      </w:pPr>
      <w:rPr>
        <w:rFonts w:ascii="Wingdings" w:hAnsi="Wingdings" w:hint="default"/>
      </w:rPr>
    </w:lvl>
  </w:abstractNum>
  <w:abstractNum w:abstractNumId="3" w15:restartNumberingAfterBreak="0">
    <w:nsid w:val="19E10190"/>
    <w:multiLevelType w:val="hybridMultilevel"/>
    <w:tmpl w:val="4ED0D6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5"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102"/>
    <w:multiLevelType w:val="hybridMultilevel"/>
    <w:tmpl w:val="9FB2FE0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935DF1"/>
    <w:multiLevelType w:val="hybridMultilevel"/>
    <w:tmpl w:val="65DE5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993CA9"/>
    <w:multiLevelType w:val="hybridMultilevel"/>
    <w:tmpl w:val="6E448C82"/>
    <w:lvl w:ilvl="0" w:tplc="041D0001">
      <w:start w:val="1"/>
      <w:numFmt w:val="bullet"/>
      <w:lvlText w:val=""/>
      <w:lvlJc w:val="left"/>
      <w:pPr>
        <w:ind w:left="1456" w:hanging="400"/>
      </w:pPr>
      <w:rPr>
        <w:rFonts w:ascii="Symbol" w:hAnsi="Symbol" w:hint="default"/>
      </w:rPr>
    </w:lvl>
    <w:lvl w:ilvl="1" w:tplc="041D0001">
      <w:start w:val="1"/>
      <w:numFmt w:val="bullet"/>
      <w:lvlText w:val=""/>
      <w:lvlJc w:val="left"/>
      <w:pPr>
        <w:ind w:left="1856" w:hanging="400"/>
      </w:pPr>
      <w:rPr>
        <w:rFonts w:ascii="Symbol" w:hAnsi="Symbol" w:hint="default"/>
      </w:rPr>
    </w:lvl>
    <w:lvl w:ilvl="2" w:tplc="041D0001">
      <w:start w:val="1"/>
      <w:numFmt w:val="bullet"/>
      <w:lvlText w:val=""/>
      <w:lvlJc w:val="left"/>
      <w:pPr>
        <w:ind w:left="2256" w:hanging="400"/>
      </w:pPr>
      <w:rPr>
        <w:rFonts w:ascii="Symbol" w:hAnsi="Symbol" w:hint="default"/>
      </w:rPr>
    </w:lvl>
    <w:lvl w:ilvl="3" w:tplc="041D0001">
      <w:start w:val="1"/>
      <w:numFmt w:val="bullet"/>
      <w:lvlText w:val=""/>
      <w:lvlJc w:val="left"/>
      <w:pPr>
        <w:ind w:left="2656" w:hanging="400"/>
      </w:pPr>
      <w:rPr>
        <w:rFonts w:ascii="Symbol" w:hAnsi="Symbol" w:hint="default"/>
      </w:rPr>
    </w:lvl>
    <w:lvl w:ilvl="4" w:tplc="04090003" w:tentative="1">
      <w:start w:val="1"/>
      <w:numFmt w:val="bullet"/>
      <w:lvlText w:val=""/>
      <w:lvlJc w:val="left"/>
      <w:pPr>
        <w:ind w:left="3056" w:hanging="400"/>
      </w:pPr>
      <w:rPr>
        <w:rFonts w:ascii="Wingdings" w:hAnsi="Wingdings" w:hint="default"/>
      </w:rPr>
    </w:lvl>
    <w:lvl w:ilvl="5" w:tplc="04090005" w:tentative="1">
      <w:start w:val="1"/>
      <w:numFmt w:val="bullet"/>
      <w:lvlText w:val=""/>
      <w:lvlJc w:val="left"/>
      <w:pPr>
        <w:ind w:left="3456" w:hanging="400"/>
      </w:pPr>
      <w:rPr>
        <w:rFonts w:ascii="Wingdings" w:hAnsi="Wingdings" w:hint="default"/>
      </w:rPr>
    </w:lvl>
    <w:lvl w:ilvl="6" w:tplc="04090001" w:tentative="1">
      <w:start w:val="1"/>
      <w:numFmt w:val="bullet"/>
      <w:lvlText w:val=""/>
      <w:lvlJc w:val="left"/>
      <w:pPr>
        <w:ind w:left="3856" w:hanging="400"/>
      </w:pPr>
      <w:rPr>
        <w:rFonts w:ascii="Wingdings" w:hAnsi="Wingdings" w:hint="default"/>
      </w:rPr>
    </w:lvl>
    <w:lvl w:ilvl="7" w:tplc="04090003" w:tentative="1">
      <w:start w:val="1"/>
      <w:numFmt w:val="bullet"/>
      <w:lvlText w:val=""/>
      <w:lvlJc w:val="left"/>
      <w:pPr>
        <w:ind w:left="4256" w:hanging="400"/>
      </w:pPr>
      <w:rPr>
        <w:rFonts w:ascii="Wingdings" w:hAnsi="Wingdings" w:hint="default"/>
      </w:rPr>
    </w:lvl>
    <w:lvl w:ilvl="8" w:tplc="04090005" w:tentative="1">
      <w:start w:val="1"/>
      <w:numFmt w:val="bullet"/>
      <w:lvlText w:val=""/>
      <w:lvlJc w:val="left"/>
      <w:pPr>
        <w:ind w:left="4656" w:hanging="400"/>
      </w:pPr>
      <w:rPr>
        <w:rFonts w:ascii="Wingdings" w:hAnsi="Wingdings" w:hint="default"/>
      </w:rPr>
    </w:lvl>
  </w:abstractNum>
  <w:abstractNum w:abstractNumId="13" w15:restartNumberingAfterBreak="0">
    <w:nsid w:val="370A3234"/>
    <w:multiLevelType w:val="hybridMultilevel"/>
    <w:tmpl w:val="876A69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A436810"/>
    <w:multiLevelType w:val="hybridMultilevel"/>
    <w:tmpl w:val="AD4A8DF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622BC"/>
    <w:multiLevelType w:val="hybridMultilevel"/>
    <w:tmpl w:val="AF4209F6"/>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MS Mincho"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AE0D2F"/>
    <w:multiLevelType w:val="hybridMultilevel"/>
    <w:tmpl w:val="D0A256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110F9"/>
    <w:multiLevelType w:val="hybridMultilevel"/>
    <w:tmpl w:val="4AFADA2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92469E2"/>
    <w:multiLevelType w:val="hybridMultilevel"/>
    <w:tmpl w:val="BB3ED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DAE68A5"/>
    <w:multiLevelType w:val="hybridMultilevel"/>
    <w:tmpl w:val="8A266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5"/>
  </w:num>
  <w:num w:numId="4">
    <w:abstractNumId w:val="16"/>
  </w:num>
  <w:num w:numId="5">
    <w:abstractNumId w:val="8"/>
  </w:num>
  <w:num w:numId="6">
    <w:abstractNumId w:val="17"/>
  </w:num>
  <w:num w:numId="7">
    <w:abstractNumId w:val="25"/>
  </w:num>
  <w:num w:numId="8">
    <w:abstractNumId w:val="10"/>
  </w:num>
  <w:num w:numId="9">
    <w:abstractNumId w:val="22"/>
  </w:num>
  <w:num w:numId="10">
    <w:abstractNumId w:val="20"/>
  </w:num>
  <w:num w:numId="11">
    <w:abstractNumId w:val="26"/>
  </w:num>
  <w:num w:numId="12">
    <w:abstractNumId w:val="1"/>
  </w:num>
  <w:num w:numId="13">
    <w:abstractNumId w:val="6"/>
  </w:num>
  <w:num w:numId="14">
    <w:abstractNumId w:val="4"/>
  </w:num>
  <w:num w:numId="15">
    <w:abstractNumId w:val="24"/>
  </w:num>
  <w:num w:numId="16">
    <w:abstractNumId w:val="29"/>
  </w:num>
  <w:num w:numId="17">
    <w:abstractNumId w:val="9"/>
  </w:num>
  <w:num w:numId="18">
    <w:abstractNumId w:val="27"/>
  </w:num>
  <w:num w:numId="19">
    <w:abstractNumId w:val="12"/>
  </w:num>
  <w:num w:numId="20">
    <w:abstractNumId w:val="23"/>
  </w:num>
  <w:num w:numId="21">
    <w:abstractNumId w:val="2"/>
  </w:num>
  <w:num w:numId="22">
    <w:abstractNumId w:val="11"/>
  </w:num>
  <w:num w:numId="23">
    <w:abstractNumId w:val="7"/>
  </w:num>
  <w:num w:numId="24">
    <w:abstractNumId w:val="14"/>
  </w:num>
  <w:num w:numId="25">
    <w:abstractNumId w:val="5"/>
  </w:num>
  <w:num w:numId="26">
    <w:abstractNumId w:val="3"/>
  </w:num>
  <w:num w:numId="27">
    <w:abstractNumId w:val="13"/>
  </w:num>
  <w:num w:numId="28">
    <w:abstractNumId w:val="18"/>
  </w:num>
  <w:num w:numId="29">
    <w:abstractNumId w:val="28"/>
  </w:num>
  <w:num w:numId="30">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1-5-21-1538607324-3213881460-940295383-35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285"/>
    <w:rsid w:val="00002878"/>
    <w:rsid w:val="00002A37"/>
    <w:rsid w:val="00002A74"/>
    <w:rsid w:val="00003959"/>
    <w:rsid w:val="00005FF6"/>
    <w:rsid w:val="0000620F"/>
    <w:rsid w:val="00006446"/>
    <w:rsid w:val="00006896"/>
    <w:rsid w:val="00007286"/>
    <w:rsid w:val="00007CDC"/>
    <w:rsid w:val="00007EDB"/>
    <w:rsid w:val="00010036"/>
    <w:rsid w:val="00011B28"/>
    <w:rsid w:val="0001320A"/>
    <w:rsid w:val="00015154"/>
    <w:rsid w:val="00015D15"/>
    <w:rsid w:val="00015F6F"/>
    <w:rsid w:val="00015FEE"/>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2E5"/>
    <w:rsid w:val="00036BA1"/>
    <w:rsid w:val="000370CC"/>
    <w:rsid w:val="00041058"/>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D57"/>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578"/>
    <w:rsid w:val="000A1B7B"/>
    <w:rsid w:val="000A1EEB"/>
    <w:rsid w:val="000A2241"/>
    <w:rsid w:val="000A27B7"/>
    <w:rsid w:val="000A301D"/>
    <w:rsid w:val="000A3EEC"/>
    <w:rsid w:val="000A3FE8"/>
    <w:rsid w:val="000A40CC"/>
    <w:rsid w:val="000A56F2"/>
    <w:rsid w:val="000A7763"/>
    <w:rsid w:val="000A7F2E"/>
    <w:rsid w:val="000B19E6"/>
    <w:rsid w:val="000B2719"/>
    <w:rsid w:val="000B3A8F"/>
    <w:rsid w:val="000B4AB9"/>
    <w:rsid w:val="000B58C3"/>
    <w:rsid w:val="000B61E9"/>
    <w:rsid w:val="000B66A8"/>
    <w:rsid w:val="000B7B33"/>
    <w:rsid w:val="000C0FBF"/>
    <w:rsid w:val="000C165A"/>
    <w:rsid w:val="000C2899"/>
    <w:rsid w:val="000C2E19"/>
    <w:rsid w:val="000C783F"/>
    <w:rsid w:val="000D0D07"/>
    <w:rsid w:val="000D1F37"/>
    <w:rsid w:val="000D4797"/>
    <w:rsid w:val="000D5958"/>
    <w:rsid w:val="000D5ACE"/>
    <w:rsid w:val="000D654F"/>
    <w:rsid w:val="000D7DD2"/>
    <w:rsid w:val="000E0527"/>
    <w:rsid w:val="000E113A"/>
    <w:rsid w:val="000E17AD"/>
    <w:rsid w:val="000E1A1F"/>
    <w:rsid w:val="000E1E92"/>
    <w:rsid w:val="000E3891"/>
    <w:rsid w:val="000E64B6"/>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5AF8"/>
    <w:rsid w:val="00126B4A"/>
    <w:rsid w:val="00131D77"/>
    <w:rsid w:val="00132FD0"/>
    <w:rsid w:val="001344C0"/>
    <w:rsid w:val="001346FA"/>
    <w:rsid w:val="00135252"/>
    <w:rsid w:val="00135A9E"/>
    <w:rsid w:val="00135CD5"/>
    <w:rsid w:val="00136F34"/>
    <w:rsid w:val="00136FEA"/>
    <w:rsid w:val="001377E1"/>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347"/>
    <w:rsid w:val="001526E0"/>
    <w:rsid w:val="001551B5"/>
    <w:rsid w:val="00155A4C"/>
    <w:rsid w:val="00156F68"/>
    <w:rsid w:val="001613C4"/>
    <w:rsid w:val="00162069"/>
    <w:rsid w:val="0016283B"/>
    <w:rsid w:val="00162C03"/>
    <w:rsid w:val="0016360E"/>
    <w:rsid w:val="00163F75"/>
    <w:rsid w:val="00163FF4"/>
    <w:rsid w:val="00164D4A"/>
    <w:rsid w:val="001657AA"/>
    <w:rsid w:val="001659C1"/>
    <w:rsid w:val="00166E7F"/>
    <w:rsid w:val="00167763"/>
    <w:rsid w:val="00170546"/>
    <w:rsid w:val="00170C0D"/>
    <w:rsid w:val="00172FFC"/>
    <w:rsid w:val="00173A8E"/>
    <w:rsid w:val="00173E90"/>
    <w:rsid w:val="00174693"/>
    <w:rsid w:val="001748BD"/>
    <w:rsid w:val="00176388"/>
    <w:rsid w:val="00177795"/>
    <w:rsid w:val="0018129E"/>
    <w:rsid w:val="0018143F"/>
    <w:rsid w:val="00181547"/>
    <w:rsid w:val="00181E9F"/>
    <w:rsid w:val="00183D3A"/>
    <w:rsid w:val="0018412F"/>
    <w:rsid w:val="0018470E"/>
    <w:rsid w:val="0018507F"/>
    <w:rsid w:val="001853B2"/>
    <w:rsid w:val="001854EE"/>
    <w:rsid w:val="00185502"/>
    <w:rsid w:val="00190AC1"/>
    <w:rsid w:val="0019125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1DB4"/>
    <w:rsid w:val="001B23E5"/>
    <w:rsid w:val="001B501F"/>
    <w:rsid w:val="001B5453"/>
    <w:rsid w:val="001B5A5D"/>
    <w:rsid w:val="001B69AE"/>
    <w:rsid w:val="001B700F"/>
    <w:rsid w:val="001C1CE5"/>
    <w:rsid w:val="001C2C68"/>
    <w:rsid w:val="001C3D2A"/>
    <w:rsid w:val="001C6228"/>
    <w:rsid w:val="001C6661"/>
    <w:rsid w:val="001C7626"/>
    <w:rsid w:val="001D08C0"/>
    <w:rsid w:val="001D28E2"/>
    <w:rsid w:val="001D51BA"/>
    <w:rsid w:val="001D6342"/>
    <w:rsid w:val="001D6D53"/>
    <w:rsid w:val="001E1C24"/>
    <w:rsid w:val="001E5453"/>
    <w:rsid w:val="001E58E2"/>
    <w:rsid w:val="001E6E7C"/>
    <w:rsid w:val="001E7AED"/>
    <w:rsid w:val="001F0CD2"/>
    <w:rsid w:val="001F238A"/>
    <w:rsid w:val="001F344D"/>
    <w:rsid w:val="001F3916"/>
    <w:rsid w:val="001F54C5"/>
    <w:rsid w:val="001F662C"/>
    <w:rsid w:val="001F6F78"/>
    <w:rsid w:val="001F7074"/>
    <w:rsid w:val="00200490"/>
    <w:rsid w:val="00201F3A"/>
    <w:rsid w:val="002022E7"/>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29F"/>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7E7"/>
    <w:rsid w:val="00235872"/>
    <w:rsid w:val="00240B51"/>
    <w:rsid w:val="00241559"/>
    <w:rsid w:val="002432E4"/>
    <w:rsid w:val="002435B3"/>
    <w:rsid w:val="002453DB"/>
    <w:rsid w:val="0024554A"/>
    <w:rsid w:val="002458EB"/>
    <w:rsid w:val="002500C8"/>
    <w:rsid w:val="00250FEA"/>
    <w:rsid w:val="002512D7"/>
    <w:rsid w:val="00252F7A"/>
    <w:rsid w:val="002530C8"/>
    <w:rsid w:val="00255E86"/>
    <w:rsid w:val="00256104"/>
    <w:rsid w:val="00257543"/>
    <w:rsid w:val="002615AC"/>
    <w:rsid w:val="002617E7"/>
    <w:rsid w:val="00262C40"/>
    <w:rsid w:val="00262CE7"/>
    <w:rsid w:val="00263DC7"/>
    <w:rsid w:val="00264228"/>
    <w:rsid w:val="00264334"/>
    <w:rsid w:val="0026473E"/>
    <w:rsid w:val="002647AC"/>
    <w:rsid w:val="00264C44"/>
    <w:rsid w:val="00266214"/>
    <w:rsid w:val="00266CB0"/>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1EB6"/>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1FF"/>
    <w:rsid w:val="002A638F"/>
    <w:rsid w:val="002B0227"/>
    <w:rsid w:val="002B0907"/>
    <w:rsid w:val="002B145E"/>
    <w:rsid w:val="002B2268"/>
    <w:rsid w:val="002B24D6"/>
    <w:rsid w:val="002B4CE9"/>
    <w:rsid w:val="002B78E3"/>
    <w:rsid w:val="002B7B52"/>
    <w:rsid w:val="002C1B68"/>
    <w:rsid w:val="002C26FE"/>
    <w:rsid w:val="002C41E6"/>
    <w:rsid w:val="002C6514"/>
    <w:rsid w:val="002C6788"/>
    <w:rsid w:val="002C6D61"/>
    <w:rsid w:val="002C6DA9"/>
    <w:rsid w:val="002C7D82"/>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14D"/>
    <w:rsid w:val="002F57B3"/>
    <w:rsid w:val="002F5BBD"/>
    <w:rsid w:val="002F5D16"/>
    <w:rsid w:val="002F6109"/>
    <w:rsid w:val="002F70F2"/>
    <w:rsid w:val="00301CE6"/>
    <w:rsid w:val="0030256B"/>
    <w:rsid w:val="00302640"/>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17D6B"/>
    <w:rsid w:val="003203ED"/>
    <w:rsid w:val="003203FB"/>
    <w:rsid w:val="00322C9F"/>
    <w:rsid w:val="00323BE0"/>
    <w:rsid w:val="003244F4"/>
    <w:rsid w:val="00324D23"/>
    <w:rsid w:val="003268E0"/>
    <w:rsid w:val="00327598"/>
    <w:rsid w:val="00331751"/>
    <w:rsid w:val="00333A8B"/>
    <w:rsid w:val="00334579"/>
    <w:rsid w:val="00334DC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2863"/>
    <w:rsid w:val="00362D68"/>
    <w:rsid w:val="003639EA"/>
    <w:rsid w:val="00365F79"/>
    <w:rsid w:val="00370237"/>
    <w:rsid w:val="00370D47"/>
    <w:rsid w:val="00370E47"/>
    <w:rsid w:val="003712C9"/>
    <w:rsid w:val="00371ED7"/>
    <w:rsid w:val="00371FCF"/>
    <w:rsid w:val="003742AC"/>
    <w:rsid w:val="00374487"/>
    <w:rsid w:val="0037574C"/>
    <w:rsid w:val="003766F3"/>
    <w:rsid w:val="00377CE1"/>
    <w:rsid w:val="003817BF"/>
    <w:rsid w:val="00382455"/>
    <w:rsid w:val="00383EB0"/>
    <w:rsid w:val="00385BF0"/>
    <w:rsid w:val="00386358"/>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48F"/>
    <w:rsid w:val="003A6BAC"/>
    <w:rsid w:val="003A7BB9"/>
    <w:rsid w:val="003A7EF3"/>
    <w:rsid w:val="003B0883"/>
    <w:rsid w:val="003B13F1"/>
    <w:rsid w:val="003B159C"/>
    <w:rsid w:val="003B34DC"/>
    <w:rsid w:val="003B369F"/>
    <w:rsid w:val="003B36A3"/>
    <w:rsid w:val="003B4E27"/>
    <w:rsid w:val="003B7FE5"/>
    <w:rsid w:val="003C11C8"/>
    <w:rsid w:val="003C2702"/>
    <w:rsid w:val="003C32D6"/>
    <w:rsid w:val="003C36F1"/>
    <w:rsid w:val="003C3E8D"/>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3C53"/>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098"/>
    <w:rsid w:val="00415B29"/>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3D5"/>
    <w:rsid w:val="004516A6"/>
    <w:rsid w:val="004517AA"/>
    <w:rsid w:val="00452B53"/>
    <w:rsid w:val="00452CAC"/>
    <w:rsid w:val="004559A9"/>
    <w:rsid w:val="00456C62"/>
    <w:rsid w:val="00457565"/>
    <w:rsid w:val="00457B71"/>
    <w:rsid w:val="00460DEB"/>
    <w:rsid w:val="00461377"/>
    <w:rsid w:val="00461E20"/>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535B"/>
    <w:rsid w:val="00495993"/>
    <w:rsid w:val="0049619C"/>
    <w:rsid w:val="004964F1"/>
    <w:rsid w:val="00496BE4"/>
    <w:rsid w:val="004A0532"/>
    <w:rsid w:val="004A163A"/>
    <w:rsid w:val="004A16BC"/>
    <w:rsid w:val="004A2B94"/>
    <w:rsid w:val="004A447B"/>
    <w:rsid w:val="004B50CE"/>
    <w:rsid w:val="004B5BF0"/>
    <w:rsid w:val="004B6991"/>
    <w:rsid w:val="004B7C0C"/>
    <w:rsid w:val="004B7F3F"/>
    <w:rsid w:val="004C0C1A"/>
    <w:rsid w:val="004C1075"/>
    <w:rsid w:val="004C3898"/>
    <w:rsid w:val="004C4D69"/>
    <w:rsid w:val="004C6818"/>
    <w:rsid w:val="004D0C81"/>
    <w:rsid w:val="004D36B1"/>
    <w:rsid w:val="004D49A7"/>
    <w:rsid w:val="004D49D5"/>
    <w:rsid w:val="004D4D47"/>
    <w:rsid w:val="004D609D"/>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71D"/>
    <w:rsid w:val="004F29AE"/>
    <w:rsid w:val="004F4DA3"/>
    <w:rsid w:val="004F5DD9"/>
    <w:rsid w:val="004F6DBD"/>
    <w:rsid w:val="00500B4A"/>
    <w:rsid w:val="005011E7"/>
    <w:rsid w:val="00501BB9"/>
    <w:rsid w:val="00504928"/>
    <w:rsid w:val="0050591F"/>
    <w:rsid w:val="00506557"/>
    <w:rsid w:val="0050677A"/>
    <w:rsid w:val="005104C2"/>
    <w:rsid w:val="005108D8"/>
    <w:rsid w:val="005116F9"/>
    <w:rsid w:val="0051458F"/>
    <w:rsid w:val="005153A7"/>
    <w:rsid w:val="005155E5"/>
    <w:rsid w:val="005168C4"/>
    <w:rsid w:val="005171F9"/>
    <w:rsid w:val="005219CF"/>
    <w:rsid w:val="00521F6B"/>
    <w:rsid w:val="00524FB7"/>
    <w:rsid w:val="00527184"/>
    <w:rsid w:val="005330EE"/>
    <w:rsid w:val="0053372E"/>
    <w:rsid w:val="00533C5F"/>
    <w:rsid w:val="00534B59"/>
    <w:rsid w:val="0053506D"/>
    <w:rsid w:val="0053671B"/>
    <w:rsid w:val="00536759"/>
    <w:rsid w:val="00536F42"/>
    <w:rsid w:val="00537C33"/>
    <w:rsid w:val="00537C62"/>
    <w:rsid w:val="005417F2"/>
    <w:rsid w:val="00543986"/>
    <w:rsid w:val="00544D5B"/>
    <w:rsid w:val="00545895"/>
    <w:rsid w:val="00545E72"/>
    <w:rsid w:val="005460DC"/>
    <w:rsid w:val="00546468"/>
    <w:rsid w:val="00546970"/>
    <w:rsid w:val="00546C74"/>
    <w:rsid w:val="00554E19"/>
    <w:rsid w:val="00555435"/>
    <w:rsid w:val="00557D7C"/>
    <w:rsid w:val="00557DF2"/>
    <w:rsid w:val="00560161"/>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099"/>
    <w:rsid w:val="005948C2"/>
    <w:rsid w:val="00595C95"/>
    <w:rsid w:val="00595DCA"/>
    <w:rsid w:val="00595EC8"/>
    <w:rsid w:val="00595FC3"/>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4115"/>
    <w:rsid w:val="005C74FB"/>
    <w:rsid w:val="005C7A95"/>
    <w:rsid w:val="005D07E7"/>
    <w:rsid w:val="005D09D9"/>
    <w:rsid w:val="005D1602"/>
    <w:rsid w:val="005D22E6"/>
    <w:rsid w:val="005D2D5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3CA0"/>
    <w:rsid w:val="005F618C"/>
    <w:rsid w:val="005F627D"/>
    <w:rsid w:val="005F70BD"/>
    <w:rsid w:val="005F70DE"/>
    <w:rsid w:val="006013AB"/>
    <w:rsid w:val="0060283C"/>
    <w:rsid w:val="00604F14"/>
    <w:rsid w:val="00610A10"/>
    <w:rsid w:val="00611B83"/>
    <w:rsid w:val="006124FE"/>
    <w:rsid w:val="00613257"/>
    <w:rsid w:val="00613A15"/>
    <w:rsid w:val="00615AEA"/>
    <w:rsid w:val="006175C9"/>
    <w:rsid w:val="00617C2C"/>
    <w:rsid w:val="00617E44"/>
    <w:rsid w:val="00620A71"/>
    <w:rsid w:val="00620D80"/>
    <w:rsid w:val="00621B29"/>
    <w:rsid w:val="00621B6E"/>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550D"/>
    <w:rsid w:val="00686113"/>
    <w:rsid w:val="006876D5"/>
    <w:rsid w:val="006912D2"/>
    <w:rsid w:val="00691544"/>
    <w:rsid w:val="00691E97"/>
    <w:rsid w:val="00695FC2"/>
    <w:rsid w:val="00696949"/>
    <w:rsid w:val="00696B03"/>
    <w:rsid w:val="00697052"/>
    <w:rsid w:val="0069729E"/>
    <w:rsid w:val="006A10E3"/>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2E8"/>
    <w:rsid w:val="006C5761"/>
    <w:rsid w:val="006C5EC9"/>
    <w:rsid w:val="006C6059"/>
    <w:rsid w:val="006C6948"/>
    <w:rsid w:val="006C7522"/>
    <w:rsid w:val="006D08AD"/>
    <w:rsid w:val="006D1623"/>
    <w:rsid w:val="006D20E1"/>
    <w:rsid w:val="006D2139"/>
    <w:rsid w:val="006D2728"/>
    <w:rsid w:val="006D2CB6"/>
    <w:rsid w:val="006D4414"/>
    <w:rsid w:val="006D5CEE"/>
    <w:rsid w:val="006D69A6"/>
    <w:rsid w:val="006D6BE9"/>
    <w:rsid w:val="006D6D0E"/>
    <w:rsid w:val="006D6F08"/>
    <w:rsid w:val="006E0140"/>
    <w:rsid w:val="006E062C"/>
    <w:rsid w:val="006E28B7"/>
    <w:rsid w:val="006E3310"/>
    <w:rsid w:val="006E3F07"/>
    <w:rsid w:val="006E4D24"/>
    <w:rsid w:val="006E4E39"/>
    <w:rsid w:val="006E4EF7"/>
    <w:rsid w:val="006E565E"/>
    <w:rsid w:val="006E6348"/>
    <w:rsid w:val="006E673D"/>
    <w:rsid w:val="006E776E"/>
    <w:rsid w:val="006E7D3B"/>
    <w:rsid w:val="006F03E4"/>
    <w:rsid w:val="006F14F2"/>
    <w:rsid w:val="006F1B70"/>
    <w:rsid w:val="006F2199"/>
    <w:rsid w:val="006F2328"/>
    <w:rsid w:val="006F341D"/>
    <w:rsid w:val="006F3CDE"/>
    <w:rsid w:val="006F41F2"/>
    <w:rsid w:val="006F43D6"/>
    <w:rsid w:val="006F58D4"/>
    <w:rsid w:val="006F642D"/>
    <w:rsid w:val="006F78F2"/>
    <w:rsid w:val="00701461"/>
    <w:rsid w:val="007032BF"/>
    <w:rsid w:val="0070346E"/>
    <w:rsid w:val="00703C66"/>
    <w:rsid w:val="00704592"/>
    <w:rsid w:val="00704EDB"/>
    <w:rsid w:val="00706101"/>
    <w:rsid w:val="0070655A"/>
    <w:rsid w:val="00707072"/>
    <w:rsid w:val="00707D61"/>
    <w:rsid w:val="00711B0A"/>
    <w:rsid w:val="00712027"/>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3746A"/>
    <w:rsid w:val="00740E58"/>
    <w:rsid w:val="00742371"/>
    <w:rsid w:val="00742DA4"/>
    <w:rsid w:val="007445A0"/>
    <w:rsid w:val="0074524B"/>
    <w:rsid w:val="0074716A"/>
    <w:rsid w:val="00747D8B"/>
    <w:rsid w:val="00750455"/>
    <w:rsid w:val="00750E8F"/>
    <w:rsid w:val="00751228"/>
    <w:rsid w:val="00752217"/>
    <w:rsid w:val="007522DF"/>
    <w:rsid w:val="00753A9F"/>
    <w:rsid w:val="00753ABE"/>
    <w:rsid w:val="00753C5D"/>
    <w:rsid w:val="007557B4"/>
    <w:rsid w:val="00755995"/>
    <w:rsid w:val="007571E1"/>
    <w:rsid w:val="007604B2"/>
    <w:rsid w:val="0076104E"/>
    <w:rsid w:val="0076267E"/>
    <w:rsid w:val="00763252"/>
    <w:rsid w:val="00765281"/>
    <w:rsid w:val="00765502"/>
    <w:rsid w:val="00765929"/>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8B2"/>
    <w:rsid w:val="00787FF5"/>
    <w:rsid w:val="0079075E"/>
    <w:rsid w:val="00790D30"/>
    <w:rsid w:val="00791306"/>
    <w:rsid w:val="007925EA"/>
    <w:rsid w:val="00793CD8"/>
    <w:rsid w:val="0079419D"/>
    <w:rsid w:val="00795C92"/>
    <w:rsid w:val="00796231"/>
    <w:rsid w:val="00797685"/>
    <w:rsid w:val="00797D7F"/>
    <w:rsid w:val="007A1CB3"/>
    <w:rsid w:val="007A306F"/>
    <w:rsid w:val="007A3822"/>
    <w:rsid w:val="007A43A6"/>
    <w:rsid w:val="007A512C"/>
    <w:rsid w:val="007A58A6"/>
    <w:rsid w:val="007A6037"/>
    <w:rsid w:val="007A7157"/>
    <w:rsid w:val="007B1B75"/>
    <w:rsid w:val="007B3D2D"/>
    <w:rsid w:val="007B3D49"/>
    <w:rsid w:val="007B50AE"/>
    <w:rsid w:val="007B51DF"/>
    <w:rsid w:val="007B5283"/>
    <w:rsid w:val="007B6048"/>
    <w:rsid w:val="007B69ED"/>
    <w:rsid w:val="007B6D64"/>
    <w:rsid w:val="007B71A3"/>
    <w:rsid w:val="007B781E"/>
    <w:rsid w:val="007C05DD"/>
    <w:rsid w:val="007C3D18"/>
    <w:rsid w:val="007C6092"/>
    <w:rsid w:val="007C60BF"/>
    <w:rsid w:val="007C6A07"/>
    <w:rsid w:val="007C75A1"/>
    <w:rsid w:val="007C77A5"/>
    <w:rsid w:val="007C784A"/>
    <w:rsid w:val="007C7BEF"/>
    <w:rsid w:val="007D0083"/>
    <w:rsid w:val="007D04E5"/>
    <w:rsid w:val="007D1185"/>
    <w:rsid w:val="007D1C56"/>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1D0E"/>
    <w:rsid w:val="007F319E"/>
    <w:rsid w:val="007F57D3"/>
    <w:rsid w:val="00803FAE"/>
    <w:rsid w:val="00804708"/>
    <w:rsid w:val="00805E0E"/>
    <w:rsid w:val="0080605F"/>
    <w:rsid w:val="00806977"/>
    <w:rsid w:val="00807786"/>
    <w:rsid w:val="00811FCB"/>
    <w:rsid w:val="00812072"/>
    <w:rsid w:val="00813DE6"/>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5B8C"/>
    <w:rsid w:val="00846FE7"/>
    <w:rsid w:val="00850D82"/>
    <w:rsid w:val="0085128C"/>
    <w:rsid w:val="00851771"/>
    <w:rsid w:val="008526A5"/>
    <w:rsid w:val="008526EF"/>
    <w:rsid w:val="00852D00"/>
    <w:rsid w:val="00855DC1"/>
    <w:rsid w:val="00856391"/>
    <w:rsid w:val="00856911"/>
    <w:rsid w:val="00857F56"/>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6C3A"/>
    <w:rsid w:val="00877F18"/>
    <w:rsid w:val="008804AE"/>
    <w:rsid w:val="0088212E"/>
    <w:rsid w:val="00883405"/>
    <w:rsid w:val="008869AF"/>
    <w:rsid w:val="008903FE"/>
    <w:rsid w:val="008913F1"/>
    <w:rsid w:val="008936E3"/>
    <w:rsid w:val="00894A88"/>
    <w:rsid w:val="00894D03"/>
    <w:rsid w:val="00895386"/>
    <w:rsid w:val="00895561"/>
    <w:rsid w:val="00895AD9"/>
    <w:rsid w:val="008967DC"/>
    <w:rsid w:val="00896964"/>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E79E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328"/>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24BCC"/>
    <w:rsid w:val="00924DB3"/>
    <w:rsid w:val="00930D49"/>
    <w:rsid w:val="00931BD9"/>
    <w:rsid w:val="00932811"/>
    <w:rsid w:val="00932AD0"/>
    <w:rsid w:val="00934CF7"/>
    <w:rsid w:val="00936845"/>
    <w:rsid w:val="009368F3"/>
    <w:rsid w:val="00936B56"/>
    <w:rsid w:val="009413F8"/>
    <w:rsid w:val="009414E8"/>
    <w:rsid w:val="00941636"/>
    <w:rsid w:val="00942756"/>
    <w:rsid w:val="00943742"/>
    <w:rsid w:val="00943F21"/>
    <w:rsid w:val="009457EE"/>
    <w:rsid w:val="00945C02"/>
    <w:rsid w:val="00945C05"/>
    <w:rsid w:val="00946945"/>
    <w:rsid w:val="00947713"/>
    <w:rsid w:val="00950DE7"/>
    <w:rsid w:val="009525B1"/>
    <w:rsid w:val="00952703"/>
    <w:rsid w:val="00953920"/>
    <w:rsid w:val="00953D47"/>
    <w:rsid w:val="00954537"/>
    <w:rsid w:val="00954FEF"/>
    <w:rsid w:val="0095681E"/>
    <w:rsid w:val="00956C88"/>
    <w:rsid w:val="009572D4"/>
    <w:rsid w:val="009579E2"/>
    <w:rsid w:val="00960017"/>
    <w:rsid w:val="0096038D"/>
    <w:rsid w:val="00961921"/>
    <w:rsid w:val="00962914"/>
    <w:rsid w:val="009630D4"/>
    <w:rsid w:val="0096430A"/>
    <w:rsid w:val="0096518D"/>
    <w:rsid w:val="0096554B"/>
    <w:rsid w:val="0096584A"/>
    <w:rsid w:val="009670B2"/>
    <w:rsid w:val="009675F4"/>
    <w:rsid w:val="00970D83"/>
    <w:rsid w:val="00970E12"/>
    <w:rsid w:val="00971F08"/>
    <w:rsid w:val="00972C54"/>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4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1800"/>
    <w:rsid w:val="009A462D"/>
    <w:rsid w:val="009A5835"/>
    <w:rsid w:val="009A5CBA"/>
    <w:rsid w:val="009B1F30"/>
    <w:rsid w:val="009B3AC2"/>
    <w:rsid w:val="009B4A62"/>
    <w:rsid w:val="009B4DF4"/>
    <w:rsid w:val="009B4FF0"/>
    <w:rsid w:val="009B564E"/>
    <w:rsid w:val="009B7E87"/>
    <w:rsid w:val="009C090F"/>
    <w:rsid w:val="009C11C1"/>
    <w:rsid w:val="009C2D17"/>
    <w:rsid w:val="009C403E"/>
    <w:rsid w:val="009C4051"/>
    <w:rsid w:val="009C5792"/>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34A"/>
    <w:rsid w:val="009F77B9"/>
    <w:rsid w:val="00A02E75"/>
    <w:rsid w:val="00A03D83"/>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5EE"/>
    <w:rsid w:val="00A3299D"/>
    <w:rsid w:val="00A3352C"/>
    <w:rsid w:val="00A3448A"/>
    <w:rsid w:val="00A35412"/>
    <w:rsid w:val="00A35643"/>
    <w:rsid w:val="00A36297"/>
    <w:rsid w:val="00A374CF"/>
    <w:rsid w:val="00A40019"/>
    <w:rsid w:val="00A40234"/>
    <w:rsid w:val="00A41B97"/>
    <w:rsid w:val="00A41E2B"/>
    <w:rsid w:val="00A44EB1"/>
    <w:rsid w:val="00A45B74"/>
    <w:rsid w:val="00A46896"/>
    <w:rsid w:val="00A470CF"/>
    <w:rsid w:val="00A52E1D"/>
    <w:rsid w:val="00A54210"/>
    <w:rsid w:val="00A54B08"/>
    <w:rsid w:val="00A54EB8"/>
    <w:rsid w:val="00A551A4"/>
    <w:rsid w:val="00A570F2"/>
    <w:rsid w:val="00A5758B"/>
    <w:rsid w:val="00A608B6"/>
    <w:rsid w:val="00A61499"/>
    <w:rsid w:val="00A62A77"/>
    <w:rsid w:val="00A63483"/>
    <w:rsid w:val="00A63CAC"/>
    <w:rsid w:val="00A653DB"/>
    <w:rsid w:val="00A65616"/>
    <w:rsid w:val="00A657D7"/>
    <w:rsid w:val="00A65BE6"/>
    <w:rsid w:val="00A660AC"/>
    <w:rsid w:val="00A674B0"/>
    <w:rsid w:val="00A67E6C"/>
    <w:rsid w:val="00A71B99"/>
    <w:rsid w:val="00A72439"/>
    <w:rsid w:val="00A7315F"/>
    <w:rsid w:val="00A739D0"/>
    <w:rsid w:val="00A73CE5"/>
    <w:rsid w:val="00A761D4"/>
    <w:rsid w:val="00A77441"/>
    <w:rsid w:val="00A7755B"/>
    <w:rsid w:val="00A77EC4"/>
    <w:rsid w:val="00A8033B"/>
    <w:rsid w:val="00A80920"/>
    <w:rsid w:val="00A8136E"/>
    <w:rsid w:val="00A916A7"/>
    <w:rsid w:val="00A91DC8"/>
    <w:rsid w:val="00A92879"/>
    <w:rsid w:val="00A9367F"/>
    <w:rsid w:val="00A93F55"/>
    <w:rsid w:val="00A93FC2"/>
    <w:rsid w:val="00A9442A"/>
    <w:rsid w:val="00A94AD8"/>
    <w:rsid w:val="00A95CF5"/>
    <w:rsid w:val="00A967B9"/>
    <w:rsid w:val="00A969ED"/>
    <w:rsid w:val="00A978CD"/>
    <w:rsid w:val="00AA016F"/>
    <w:rsid w:val="00AA1ED6"/>
    <w:rsid w:val="00AA2032"/>
    <w:rsid w:val="00AA2344"/>
    <w:rsid w:val="00AA2543"/>
    <w:rsid w:val="00AA3BFA"/>
    <w:rsid w:val="00AA4801"/>
    <w:rsid w:val="00AA51D6"/>
    <w:rsid w:val="00AB0BC8"/>
    <w:rsid w:val="00AB1069"/>
    <w:rsid w:val="00AB11CA"/>
    <w:rsid w:val="00AB14D9"/>
    <w:rsid w:val="00AB1598"/>
    <w:rsid w:val="00AB1BD9"/>
    <w:rsid w:val="00AB4AB8"/>
    <w:rsid w:val="00AB655E"/>
    <w:rsid w:val="00AB6B89"/>
    <w:rsid w:val="00AC001E"/>
    <w:rsid w:val="00AC007F"/>
    <w:rsid w:val="00AC096A"/>
    <w:rsid w:val="00AC0E50"/>
    <w:rsid w:val="00AC2BD5"/>
    <w:rsid w:val="00AC2ECD"/>
    <w:rsid w:val="00AC3119"/>
    <w:rsid w:val="00AC49FB"/>
    <w:rsid w:val="00AC4B2B"/>
    <w:rsid w:val="00AC4DFF"/>
    <w:rsid w:val="00AC5A10"/>
    <w:rsid w:val="00AC687D"/>
    <w:rsid w:val="00AC780C"/>
    <w:rsid w:val="00AD0AA3"/>
    <w:rsid w:val="00AD3726"/>
    <w:rsid w:val="00AD3F94"/>
    <w:rsid w:val="00AD4A5A"/>
    <w:rsid w:val="00AD571B"/>
    <w:rsid w:val="00AD6819"/>
    <w:rsid w:val="00AD7087"/>
    <w:rsid w:val="00AE27AC"/>
    <w:rsid w:val="00AE2AB8"/>
    <w:rsid w:val="00AE3270"/>
    <w:rsid w:val="00AE35EA"/>
    <w:rsid w:val="00AE40E0"/>
    <w:rsid w:val="00AE4DBA"/>
    <w:rsid w:val="00AE4F07"/>
    <w:rsid w:val="00AE5AE8"/>
    <w:rsid w:val="00AE6B46"/>
    <w:rsid w:val="00AE6CFE"/>
    <w:rsid w:val="00AE7CA0"/>
    <w:rsid w:val="00AF1566"/>
    <w:rsid w:val="00AF1C5D"/>
    <w:rsid w:val="00AF28A0"/>
    <w:rsid w:val="00AF3710"/>
    <w:rsid w:val="00AF4107"/>
    <w:rsid w:val="00AF42D7"/>
    <w:rsid w:val="00AF7445"/>
    <w:rsid w:val="00B006FE"/>
    <w:rsid w:val="00B007CB"/>
    <w:rsid w:val="00B013BE"/>
    <w:rsid w:val="00B02AA9"/>
    <w:rsid w:val="00B02FA3"/>
    <w:rsid w:val="00B05084"/>
    <w:rsid w:val="00B05920"/>
    <w:rsid w:val="00B067AE"/>
    <w:rsid w:val="00B07227"/>
    <w:rsid w:val="00B10020"/>
    <w:rsid w:val="00B100E7"/>
    <w:rsid w:val="00B119E8"/>
    <w:rsid w:val="00B131CE"/>
    <w:rsid w:val="00B1337F"/>
    <w:rsid w:val="00B134EE"/>
    <w:rsid w:val="00B14A2C"/>
    <w:rsid w:val="00B157F9"/>
    <w:rsid w:val="00B160F5"/>
    <w:rsid w:val="00B20256"/>
    <w:rsid w:val="00B20D09"/>
    <w:rsid w:val="00B21E1B"/>
    <w:rsid w:val="00B23904"/>
    <w:rsid w:val="00B250EA"/>
    <w:rsid w:val="00B258B6"/>
    <w:rsid w:val="00B2763F"/>
    <w:rsid w:val="00B27A11"/>
    <w:rsid w:val="00B27AAC"/>
    <w:rsid w:val="00B27B36"/>
    <w:rsid w:val="00B30929"/>
    <w:rsid w:val="00B34756"/>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330B"/>
    <w:rsid w:val="00B641CC"/>
    <w:rsid w:val="00B64E41"/>
    <w:rsid w:val="00B664C7"/>
    <w:rsid w:val="00B66CEC"/>
    <w:rsid w:val="00B672BA"/>
    <w:rsid w:val="00B70A05"/>
    <w:rsid w:val="00B7113A"/>
    <w:rsid w:val="00B719C2"/>
    <w:rsid w:val="00B739F6"/>
    <w:rsid w:val="00B74E7D"/>
    <w:rsid w:val="00B81677"/>
    <w:rsid w:val="00B81A6C"/>
    <w:rsid w:val="00B81BE4"/>
    <w:rsid w:val="00B842A0"/>
    <w:rsid w:val="00B85DE5"/>
    <w:rsid w:val="00B868BD"/>
    <w:rsid w:val="00B90F73"/>
    <w:rsid w:val="00B9371D"/>
    <w:rsid w:val="00B937E1"/>
    <w:rsid w:val="00B93B59"/>
    <w:rsid w:val="00B9406A"/>
    <w:rsid w:val="00B9570E"/>
    <w:rsid w:val="00B95B33"/>
    <w:rsid w:val="00B97A85"/>
    <w:rsid w:val="00BA2280"/>
    <w:rsid w:val="00BA27BE"/>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B7A1D"/>
    <w:rsid w:val="00BC0FDC"/>
    <w:rsid w:val="00BC25A5"/>
    <w:rsid w:val="00BC2B48"/>
    <w:rsid w:val="00BC2B89"/>
    <w:rsid w:val="00BC3053"/>
    <w:rsid w:val="00BC3171"/>
    <w:rsid w:val="00BC3C21"/>
    <w:rsid w:val="00BC4BEA"/>
    <w:rsid w:val="00BC4D2E"/>
    <w:rsid w:val="00BC5E44"/>
    <w:rsid w:val="00BD00B5"/>
    <w:rsid w:val="00BD13F2"/>
    <w:rsid w:val="00BD16F8"/>
    <w:rsid w:val="00BD227E"/>
    <w:rsid w:val="00BD346E"/>
    <w:rsid w:val="00BD3E35"/>
    <w:rsid w:val="00BD48AC"/>
    <w:rsid w:val="00BD53A6"/>
    <w:rsid w:val="00BD5C65"/>
    <w:rsid w:val="00BD5F1A"/>
    <w:rsid w:val="00BD762E"/>
    <w:rsid w:val="00BE1234"/>
    <w:rsid w:val="00BE17CD"/>
    <w:rsid w:val="00BE2FA6"/>
    <w:rsid w:val="00BE333F"/>
    <w:rsid w:val="00BE694B"/>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74F"/>
    <w:rsid w:val="00C12BD6"/>
    <w:rsid w:val="00C14D4B"/>
    <w:rsid w:val="00C154BB"/>
    <w:rsid w:val="00C15DFF"/>
    <w:rsid w:val="00C20166"/>
    <w:rsid w:val="00C21175"/>
    <w:rsid w:val="00C231D0"/>
    <w:rsid w:val="00C239BA"/>
    <w:rsid w:val="00C25F2F"/>
    <w:rsid w:val="00C2722B"/>
    <w:rsid w:val="00C27624"/>
    <w:rsid w:val="00C279B5"/>
    <w:rsid w:val="00C27C45"/>
    <w:rsid w:val="00C27D9D"/>
    <w:rsid w:val="00C309B3"/>
    <w:rsid w:val="00C362D8"/>
    <w:rsid w:val="00C3719D"/>
    <w:rsid w:val="00C405CE"/>
    <w:rsid w:val="00C43E70"/>
    <w:rsid w:val="00C4558A"/>
    <w:rsid w:val="00C47AED"/>
    <w:rsid w:val="00C47F2A"/>
    <w:rsid w:val="00C5028B"/>
    <w:rsid w:val="00C50FD2"/>
    <w:rsid w:val="00C513E8"/>
    <w:rsid w:val="00C519C5"/>
    <w:rsid w:val="00C52D9B"/>
    <w:rsid w:val="00C54995"/>
    <w:rsid w:val="00C54D41"/>
    <w:rsid w:val="00C54FF4"/>
    <w:rsid w:val="00C57B03"/>
    <w:rsid w:val="00C60783"/>
    <w:rsid w:val="00C644F7"/>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560"/>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294C"/>
    <w:rsid w:val="00D33606"/>
    <w:rsid w:val="00D34D96"/>
    <w:rsid w:val="00D3599B"/>
    <w:rsid w:val="00D36BB2"/>
    <w:rsid w:val="00D36E71"/>
    <w:rsid w:val="00D37186"/>
    <w:rsid w:val="00D37D87"/>
    <w:rsid w:val="00D4077B"/>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025"/>
    <w:rsid w:val="00D64104"/>
    <w:rsid w:val="00D644C1"/>
    <w:rsid w:val="00D64519"/>
    <w:rsid w:val="00D6497E"/>
    <w:rsid w:val="00D652B5"/>
    <w:rsid w:val="00D65590"/>
    <w:rsid w:val="00D65797"/>
    <w:rsid w:val="00D658D5"/>
    <w:rsid w:val="00D66155"/>
    <w:rsid w:val="00D708B0"/>
    <w:rsid w:val="00D71D2F"/>
    <w:rsid w:val="00D7207E"/>
    <w:rsid w:val="00D72BB0"/>
    <w:rsid w:val="00D739D6"/>
    <w:rsid w:val="00D76A8B"/>
    <w:rsid w:val="00D77211"/>
    <w:rsid w:val="00D77B1D"/>
    <w:rsid w:val="00D77B88"/>
    <w:rsid w:val="00D8021F"/>
    <w:rsid w:val="00D80383"/>
    <w:rsid w:val="00D823C6"/>
    <w:rsid w:val="00D855A7"/>
    <w:rsid w:val="00D86CA3"/>
    <w:rsid w:val="00D871CE"/>
    <w:rsid w:val="00D90759"/>
    <w:rsid w:val="00D91513"/>
    <w:rsid w:val="00D9196D"/>
    <w:rsid w:val="00D92982"/>
    <w:rsid w:val="00D95003"/>
    <w:rsid w:val="00D96C11"/>
    <w:rsid w:val="00D973C1"/>
    <w:rsid w:val="00DA01F6"/>
    <w:rsid w:val="00DA2672"/>
    <w:rsid w:val="00DA305E"/>
    <w:rsid w:val="00DA5417"/>
    <w:rsid w:val="00DA55EB"/>
    <w:rsid w:val="00DA56E8"/>
    <w:rsid w:val="00DA7816"/>
    <w:rsid w:val="00DB0A9F"/>
    <w:rsid w:val="00DB1F9C"/>
    <w:rsid w:val="00DB2E53"/>
    <w:rsid w:val="00DB377D"/>
    <w:rsid w:val="00DB39D9"/>
    <w:rsid w:val="00DB55E6"/>
    <w:rsid w:val="00DB6546"/>
    <w:rsid w:val="00DB6E61"/>
    <w:rsid w:val="00DB70B6"/>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E69F0"/>
    <w:rsid w:val="00DF011A"/>
    <w:rsid w:val="00DF015F"/>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1E21"/>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257"/>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0A13"/>
    <w:rsid w:val="00E81674"/>
    <w:rsid w:val="00E81C64"/>
    <w:rsid w:val="00E8234C"/>
    <w:rsid w:val="00E82C4D"/>
    <w:rsid w:val="00E83AA9"/>
    <w:rsid w:val="00E85928"/>
    <w:rsid w:val="00E87822"/>
    <w:rsid w:val="00E90395"/>
    <w:rsid w:val="00E90E49"/>
    <w:rsid w:val="00E911C0"/>
    <w:rsid w:val="00E911FE"/>
    <w:rsid w:val="00E917F9"/>
    <w:rsid w:val="00E91C5F"/>
    <w:rsid w:val="00E9277E"/>
    <w:rsid w:val="00E9291C"/>
    <w:rsid w:val="00E929DD"/>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12E9"/>
    <w:rsid w:val="00EE360E"/>
    <w:rsid w:val="00EE3A7B"/>
    <w:rsid w:val="00EE43C7"/>
    <w:rsid w:val="00EE4928"/>
    <w:rsid w:val="00EE5060"/>
    <w:rsid w:val="00EE5758"/>
    <w:rsid w:val="00EE66C7"/>
    <w:rsid w:val="00EE7C8B"/>
    <w:rsid w:val="00EE7DBF"/>
    <w:rsid w:val="00EF0684"/>
    <w:rsid w:val="00EF18FE"/>
    <w:rsid w:val="00EF191A"/>
    <w:rsid w:val="00EF1EA9"/>
    <w:rsid w:val="00EF28C1"/>
    <w:rsid w:val="00EF5787"/>
    <w:rsid w:val="00EF5838"/>
    <w:rsid w:val="00EF59D2"/>
    <w:rsid w:val="00EF60D0"/>
    <w:rsid w:val="00EF60FD"/>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A9D"/>
    <w:rsid w:val="00F37D5F"/>
    <w:rsid w:val="00F40F0C"/>
    <w:rsid w:val="00F4169E"/>
    <w:rsid w:val="00F44A1E"/>
    <w:rsid w:val="00F46688"/>
    <w:rsid w:val="00F46B2E"/>
    <w:rsid w:val="00F47361"/>
    <w:rsid w:val="00F4766C"/>
    <w:rsid w:val="00F507D1"/>
    <w:rsid w:val="00F519CE"/>
    <w:rsid w:val="00F51ADA"/>
    <w:rsid w:val="00F51CEB"/>
    <w:rsid w:val="00F5254A"/>
    <w:rsid w:val="00F52CB2"/>
    <w:rsid w:val="00F56BBD"/>
    <w:rsid w:val="00F607C5"/>
    <w:rsid w:val="00F60DEA"/>
    <w:rsid w:val="00F61CF3"/>
    <w:rsid w:val="00F62C0A"/>
    <w:rsid w:val="00F6302A"/>
    <w:rsid w:val="00F63775"/>
    <w:rsid w:val="00F64C2B"/>
    <w:rsid w:val="00F651BE"/>
    <w:rsid w:val="00F66376"/>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A"/>
    <w:rsid w:val="00FA2BB3"/>
    <w:rsid w:val="00FA46B8"/>
    <w:rsid w:val="00FA5448"/>
    <w:rsid w:val="00FA6F0B"/>
    <w:rsid w:val="00FA7657"/>
    <w:rsid w:val="00FB00EE"/>
    <w:rsid w:val="00FB0938"/>
    <w:rsid w:val="00FB2E98"/>
    <w:rsid w:val="00FB40B5"/>
    <w:rsid w:val="00FB4C80"/>
    <w:rsid w:val="00FB6A6A"/>
    <w:rsid w:val="00FB7232"/>
    <w:rsid w:val="00FC03C6"/>
    <w:rsid w:val="00FC37BF"/>
    <w:rsid w:val="00FC7429"/>
    <w:rsid w:val="00FC76C2"/>
    <w:rsid w:val="00FD0620"/>
    <w:rsid w:val="00FD07F6"/>
    <w:rsid w:val="00FD1EC8"/>
    <w:rsid w:val="00FD20EC"/>
    <w:rsid w:val="00FD2256"/>
    <w:rsid w:val="00FD2410"/>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703"/>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527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70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qFormat/>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h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NOChar">
    <w:name w:val="NO Char"/>
    <w:basedOn w:val="DefaultParagraphFont"/>
    <w:link w:val="NO"/>
    <w:locked/>
    <w:rsid w:val="00461E20"/>
  </w:style>
  <w:style w:type="paragraph" w:customStyle="1" w:styleId="NO">
    <w:name w:val="NO"/>
    <w:basedOn w:val="Normal"/>
    <w:link w:val="NOChar"/>
    <w:rsid w:val="00461E20"/>
    <w:pPr>
      <w:spacing w:after="180" w:line="240" w:lineRule="auto"/>
      <w:ind w:left="1135" w:hanging="851"/>
    </w:pPr>
    <w:rPr>
      <w:rFonts w:ascii="CG Times (WN)" w:eastAsia="Times New Roman" w:hAnsi="CG Times (WN)" w:cs="Times New Roman"/>
      <w:sz w:val="20"/>
      <w:szCs w:val="20"/>
    </w:rPr>
  </w:style>
  <w:style w:type="paragraph" w:customStyle="1" w:styleId="References">
    <w:name w:val="References"/>
    <w:basedOn w:val="Normal"/>
    <w:rsid w:val="00876C3A"/>
    <w:pPr>
      <w:numPr>
        <w:ilvl w:val="2"/>
        <w:numId w:val="12"/>
      </w:numPr>
      <w:spacing w:after="0" w:line="240" w:lineRule="auto"/>
    </w:pPr>
    <w:rPr>
      <w:rFonts w:ascii="Times New Roman" w:eastAsia="Times New Roman" w:hAnsi="Times New Roman" w:cs="Times New Roman"/>
      <w:sz w:val="20"/>
      <w:szCs w:val="24"/>
    </w:rPr>
  </w:style>
  <w:style w:type="character" w:customStyle="1" w:styleId="B10">
    <w:name w:val="B1 (文字)"/>
    <w:uiPriority w:val="99"/>
    <w:locked/>
    <w:rsid w:val="0022029F"/>
    <w:rPr>
      <w:rFonts w:ascii="Times New Roman" w:hAnsi="Times New Roman"/>
      <w:lang w:val="en-GB"/>
    </w:rPr>
  </w:style>
  <w:style w:type="character" w:styleId="PlaceholderText">
    <w:name w:val="Placeholder Text"/>
    <w:basedOn w:val="DefaultParagraphFont"/>
    <w:uiPriority w:val="99"/>
    <w:semiHidden/>
    <w:rsid w:val="00557DF2"/>
    <w:rPr>
      <w:color w:val="808080"/>
    </w:rPr>
  </w:style>
  <w:style w:type="character" w:customStyle="1" w:styleId="TAHChar">
    <w:name w:val="TAH Char"/>
    <w:link w:val="TAH"/>
    <w:qFormat/>
    <w:rsid w:val="00BB7A1D"/>
    <w:rPr>
      <w:rFonts w:asciiTheme="minorHAnsi" w:eastAsiaTheme="minorHAnsi" w:hAnsiTheme="minorHAnsi" w:cstheme="minorBidi"/>
      <w:b/>
      <w:sz w:val="18"/>
      <w:szCs w:val="22"/>
    </w:rPr>
  </w:style>
  <w:style w:type="character" w:customStyle="1" w:styleId="TALChar">
    <w:name w:val="TAL Char"/>
    <w:link w:val="TAL"/>
    <w:qFormat/>
    <w:rsid w:val="00BB7A1D"/>
    <w:rPr>
      <w:rFonts w:asciiTheme="minorHAnsi" w:eastAsiaTheme="minorHAnsi" w:hAnsiTheme="minorHAnsi" w:cstheme="minorBidi"/>
      <w:sz w:val="18"/>
      <w:szCs w:val="22"/>
    </w:rPr>
  </w:style>
  <w:style w:type="character" w:customStyle="1" w:styleId="THChar">
    <w:name w:val="TH Char"/>
    <w:link w:val="TH"/>
    <w:qFormat/>
    <w:rsid w:val="00BB7A1D"/>
    <w:rPr>
      <w:rFonts w:asciiTheme="minorHAnsi" w:eastAsiaTheme="minorHAnsi" w:hAnsiTheme="minorHAnsi" w:cstheme="minorBidi"/>
      <w:b/>
      <w:sz w:val="22"/>
      <w:szCs w:val="22"/>
    </w:rPr>
  </w:style>
  <w:style w:type="character" w:customStyle="1" w:styleId="TAHCar">
    <w:name w:val="TAH Car"/>
    <w:locked/>
    <w:rsid w:val="00755995"/>
    <w:rPr>
      <w:rFonts w:ascii="Arial" w:eastAsia="Times New Roman" w:hAnsi="Arial"/>
      <w:b/>
      <w:sz w:val="18"/>
      <w:lang w:val="en-GB" w:eastAsia="en-GB"/>
    </w:rPr>
  </w:style>
  <w:style w:type="character" w:customStyle="1" w:styleId="TACChar">
    <w:name w:val="TAC Char"/>
    <w:link w:val="TAC"/>
    <w:locked/>
    <w:rsid w:val="00755995"/>
    <w:rPr>
      <w:rFonts w:asciiTheme="minorHAnsi" w:eastAsiaTheme="minorHAnsi" w:hAnsiTheme="minorHAnsi" w:cstheme="minorBidi"/>
      <w:sz w:val="18"/>
      <w:szCs w:val="22"/>
      <w:lang w:val="sv-SE"/>
    </w:rPr>
  </w:style>
  <w:style w:type="character" w:customStyle="1" w:styleId="B1Zchn">
    <w:name w:val="B1 Zchn"/>
    <w:rsid w:val="00755995"/>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3476">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43603600">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792989362">
      <w:bodyDiv w:val="1"/>
      <w:marLeft w:val="0"/>
      <w:marRight w:val="0"/>
      <w:marTop w:val="0"/>
      <w:marBottom w:val="0"/>
      <w:divBdr>
        <w:top w:val="none" w:sz="0" w:space="0" w:color="auto"/>
        <w:left w:val="none" w:sz="0" w:space="0" w:color="auto"/>
        <w:bottom w:val="none" w:sz="0" w:space="0" w:color="auto"/>
        <w:right w:val="none" w:sz="0" w:space="0" w:color="auto"/>
      </w:divBdr>
    </w:div>
    <w:div w:id="882180184">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33210328">
      <w:bodyDiv w:val="1"/>
      <w:marLeft w:val="0"/>
      <w:marRight w:val="0"/>
      <w:marTop w:val="0"/>
      <w:marBottom w:val="0"/>
      <w:divBdr>
        <w:top w:val="none" w:sz="0" w:space="0" w:color="auto"/>
        <w:left w:val="none" w:sz="0" w:space="0" w:color="auto"/>
        <w:bottom w:val="none" w:sz="0" w:space="0" w:color="auto"/>
        <w:right w:val="none" w:sz="0" w:space="0" w:color="auto"/>
      </w:divBdr>
    </w:div>
    <w:div w:id="1152061180">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65527088">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12612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99905248">
      <w:bodyDiv w:val="1"/>
      <w:marLeft w:val="0"/>
      <w:marRight w:val="0"/>
      <w:marTop w:val="0"/>
      <w:marBottom w:val="0"/>
      <w:divBdr>
        <w:top w:val="none" w:sz="0" w:space="0" w:color="auto"/>
        <w:left w:val="none" w:sz="0" w:space="0" w:color="auto"/>
        <w:bottom w:val="none" w:sz="0" w:space="0" w:color="auto"/>
        <w:right w:val="none" w:sz="0" w:space="0" w:color="auto"/>
      </w:divBdr>
    </w:div>
    <w:div w:id="2108652888">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hyperlink" Target="file:///C:\local_data\RAN1\R1_92_Athens\Docs\R1-1801625.zip" TargetMode="External"/><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hyperlink" Target="file:///C:\local_data\RAN1\R1_92_Athens\Docs\R1-1802023.zip" TargetMode="External"/><Relationship Id="rId47" Type="http://schemas.openxmlformats.org/officeDocument/2006/relationships/hyperlink" Target="file:///C:\local_data\RAN1\R1_92_Athens\Docs\R1-1802510.zip" TargetMode="External"/><Relationship Id="rId50" Type="http://schemas.openxmlformats.org/officeDocument/2006/relationships/hyperlink" Target="file:///C:\local_data\RAN1\R1_92_Athens\Docs\R1-1802906.zip"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cid:image001.png@01D3AFC3.B58F3060"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hyperlink" Target="file:///C:\local_data\RAN1\R1_92_Athens\Docs\R1-1801535.zip" TargetMode="External"/><Relationship Id="rId46" Type="http://schemas.openxmlformats.org/officeDocument/2006/relationships/hyperlink" Target="file:///C:\local_data\RAN1\R1_92_Athens\Docs\R1-1802483.zip"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hyperlink" Target="file:///C:\local_data\RAN1\R1_92_Athens\Docs\R1-1801978.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oleObject" Target="embeddings/oleObject9.bin"/><Relationship Id="rId37" Type="http://schemas.openxmlformats.org/officeDocument/2006/relationships/hyperlink" Target="file:///C:\local_data\RAN1\R1_92_Athens\Docs\R1-1801339.zip" TargetMode="External"/><Relationship Id="rId40" Type="http://schemas.openxmlformats.org/officeDocument/2006/relationships/hyperlink" Target="file:///C:\local_data\RAN1\R1_92_Athens\Docs\R1-1801731.zip" TargetMode="External"/><Relationship Id="rId45" Type="http://schemas.openxmlformats.org/officeDocument/2006/relationships/hyperlink" Target="file:///C:\local_data\RAN1\R1_92_Athens\Docs\R1-1802410.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hyperlink" Target="file:///C:\local_data\RAN1\R1_92_Athens\Docs\R1-1802837.zip" TargetMode="External"/><Relationship Id="rId57"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hyperlink" Target="file:///C:\local_data\RAN1\R1_92_Athens\Docs\R1-1802210.zip" TargetMode="External"/><Relationship Id="rId52" Type="http://schemas.openxmlformats.org/officeDocument/2006/relationships/header" Target="header1.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yperlink" Target="file:///C:\local_data\RAN1\R1_92_Athens\Docs\R1-1802105.zip" TargetMode="External"/><Relationship Id="rId48" Type="http://schemas.openxmlformats.org/officeDocument/2006/relationships/hyperlink" Target="file:///C:\local_data\RAN1\R1_92_Athens\Docs\R1-1802665.zip" TargetMode="External"/><Relationship Id="rId56"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hyperlink" Target="file:///C:\local_data\RAN1\R1_92_Athens\Docs\R1-1802727.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85ADB-3016-4BCB-8181-D034D610A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4323</Words>
  <Characters>22918</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2018-03-01T10:11:00Z</dcterms:created>
  <dcterms:modified xsi:type="dcterms:W3CDTF">2018-03-01T17:52:00Z</dcterms:modified>
</cp:coreProperties>
</file>