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4C3B5" w14:textId="22CBA052" w:rsidR="009326F0" w:rsidRPr="009326F0" w:rsidRDefault="009326F0" w:rsidP="009326F0">
      <w:pPr>
        <w:pStyle w:val="a8"/>
        <w:rPr>
          <w:sz w:val="24"/>
          <w:lang w:val="en-US"/>
        </w:rPr>
      </w:pPr>
      <w:bookmarkStart w:id="0" w:name="OLE_LINK3"/>
      <w:r w:rsidRPr="009326F0">
        <w:rPr>
          <w:sz w:val="24"/>
          <w:lang w:val="en-US"/>
        </w:rPr>
        <w:t>3GPP TSG RAN WG1 Meeting #92</w:t>
      </w:r>
      <w:r w:rsidRPr="009326F0">
        <w:rPr>
          <w:sz w:val="24"/>
          <w:lang w:val="en-US"/>
        </w:rPr>
        <w:tab/>
      </w:r>
      <w:r w:rsidRPr="009326F0">
        <w:rPr>
          <w:sz w:val="24"/>
          <w:lang w:val="en-US"/>
        </w:rPr>
        <w:tab/>
      </w:r>
      <w:r w:rsidRPr="009326F0">
        <w:rPr>
          <w:sz w:val="24"/>
          <w:lang w:val="en-US"/>
        </w:rPr>
        <w:tab/>
      </w:r>
      <w:r w:rsidR="002C07AC">
        <w:rPr>
          <w:sz w:val="24"/>
          <w:lang w:val="en-US"/>
        </w:rPr>
        <w:t xml:space="preserve">                                          </w:t>
      </w:r>
      <w:r w:rsidR="00421E5F" w:rsidRPr="00421E5F">
        <w:rPr>
          <w:sz w:val="24"/>
          <w:lang w:val="en-US"/>
        </w:rPr>
        <w:t>R1-1802896</w:t>
      </w:r>
    </w:p>
    <w:p w14:paraId="12850AD9" w14:textId="2A74E1E7" w:rsidR="008D4A6E" w:rsidRPr="00610A2A" w:rsidRDefault="009326F0" w:rsidP="009326F0">
      <w:pPr>
        <w:pStyle w:val="a8"/>
        <w:rPr>
          <w:noProof w:val="0"/>
        </w:rPr>
      </w:pPr>
      <w:r w:rsidRPr="009326F0">
        <w:rPr>
          <w:sz w:val="24"/>
          <w:lang w:val="en-US"/>
        </w:rPr>
        <w:t>Athens, Greece, February 26th –</w:t>
      </w:r>
      <w:bookmarkStart w:id="1" w:name="_GoBack"/>
      <w:bookmarkEnd w:id="1"/>
      <w:r w:rsidRPr="009326F0">
        <w:rPr>
          <w:sz w:val="24"/>
          <w:lang w:val="en-US"/>
        </w:rPr>
        <w:t xml:space="preserve"> March 2nd, 2018</w:t>
      </w:r>
    </w:p>
    <w:p w14:paraId="14FDE5A0" w14:textId="430470CF" w:rsidR="00900DAE" w:rsidRPr="000956CC" w:rsidRDefault="001545B1" w:rsidP="00D02352">
      <w:pPr>
        <w:pStyle w:val="a8"/>
        <w:ind w:left="1800" w:hanging="1800"/>
        <w:rPr>
          <w:sz w:val="24"/>
          <w:lang w:val="en-US"/>
        </w:rPr>
      </w:pPr>
      <w:r w:rsidRPr="000956CC">
        <w:rPr>
          <w:sz w:val="24"/>
          <w:lang w:val="en-US"/>
        </w:rPr>
        <w:t>Source:</w:t>
      </w:r>
      <w:r w:rsidRPr="000956CC">
        <w:rPr>
          <w:sz w:val="24"/>
          <w:lang w:val="en-US"/>
        </w:rPr>
        <w:tab/>
        <w:t>N</w:t>
      </w:r>
      <w:r w:rsidR="000F18DC">
        <w:rPr>
          <w:sz w:val="24"/>
          <w:lang w:val="en-US"/>
        </w:rPr>
        <w:t>ICT</w:t>
      </w:r>
    </w:p>
    <w:bookmarkEnd w:id="0"/>
    <w:p w14:paraId="6B5EE6D7" w14:textId="2D435CA3" w:rsidR="00FE0C9D" w:rsidRPr="006C4B73" w:rsidRDefault="00FE0C9D" w:rsidP="00FE0C9D">
      <w:pPr>
        <w:pStyle w:val="a8"/>
        <w:ind w:left="1800" w:hanging="1800"/>
        <w:rPr>
          <w:rFonts w:eastAsiaTheme="minorEastAsia"/>
          <w:sz w:val="24"/>
          <w:lang w:val="en-US"/>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0F18DC">
        <w:rPr>
          <w:rFonts w:eastAsiaTheme="minorEastAsia"/>
          <w:sz w:val="24"/>
          <w:lang w:val="en-US"/>
        </w:rPr>
        <w:t>LLS</w:t>
      </w:r>
      <w:r w:rsidR="000F18DC" w:rsidRPr="000F18DC">
        <w:rPr>
          <w:rFonts w:eastAsiaTheme="minorEastAsia"/>
          <w:sz w:val="24"/>
          <w:lang w:val="en-US"/>
        </w:rPr>
        <w:t xml:space="preserve"> assumptions</w:t>
      </w:r>
      <w:r w:rsidR="001505E3">
        <w:rPr>
          <w:rFonts w:eastAsiaTheme="minorEastAsia"/>
          <w:sz w:val="24"/>
          <w:lang w:val="en-US"/>
        </w:rPr>
        <w:t xml:space="preserve"> </w:t>
      </w:r>
      <w:r w:rsidR="00AB3851">
        <w:rPr>
          <w:rFonts w:eastAsiaTheme="minorEastAsia"/>
          <w:sz w:val="24"/>
          <w:lang w:val="en-US"/>
        </w:rPr>
        <w:t>of</w:t>
      </w:r>
      <w:r w:rsidR="009864A8">
        <w:rPr>
          <w:rFonts w:eastAsiaTheme="minorEastAsia"/>
          <w:sz w:val="24"/>
          <w:lang w:val="en-US"/>
        </w:rPr>
        <w:t xml:space="preserve"> </w:t>
      </w:r>
      <w:r w:rsidR="00CF1BF1">
        <w:rPr>
          <w:rFonts w:eastAsiaTheme="minorEastAsia"/>
          <w:sz w:val="24"/>
          <w:lang w:val="en-US"/>
        </w:rPr>
        <w:t xml:space="preserve">NR </w:t>
      </w:r>
      <w:r w:rsidR="009864A8">
        <w:rPr>
          <w:rFonts w:eastAsiaTheme="minorEastAsia"/>
          <w:sz w:val="24"/>
          <w:lang w:val="en-US"/>
        </w:rPr>
        <w:t>UL NOMA</w:t>
      </w:r>
      <w:r w:rsidR="00AB3851">
        <w:rPr>
          <w:rFonts w:eastAsiaTheme="minorEastAsia"/>
          <w:sz w:val="24"/>
          <w:lang w:val="en-US"/>
        </w:rPr>
        <w:t xml:space="preserve"> for mMTC scenario</w:t>
      </w:r>
    </w:p>
    <w:bookmarkEnd w:id="2"/>
    <w:bookmarkEnd w:id="3"/>
    <w:bookmarkEnd w:id="4"/>
    <w:bookmarkEnd w:id="5"/>
    <w:p w14:paraId="32CABD64" w14:textId="21FD93C7" w:rsidR="00FE0C9D" w:rsidRPr="00CE448F" w:rsidRDefault="00FE0C9D" w:rsidP="00FE0C9D">
      <w:pPr>
        <w:pStyle w:val="a8"/>
        <w:tabs>
          <w:tab w:val="left" w:pos="1800"/>
        </w:tabs>
        <w:ind w:left="1800" w:hanging="1800"/>
        <w:rPr>
          <w:sz w:val="24"/>
          <w:lang w:val="en-US"/>
        </w:rPr>
      </w:pPr>
      <w:r w:rsidRPr="00CE448F">
        <w:rPr>
          <w:sz w:val="24"/>
          <w:lang w:val="en-US"/>
        </w:rPr>
        <w:t>Agenda Item:</w:t>
      </w:r>
      <w:bookmarkStart w:id="6" w:name="Source"/>
      <w:bookmarkEnd w:id="6"/>
      <w:r w:rsidRPr="00CE448F">
        <w:rPr>
          <w:sz w:val="24"/>
          <w:lang w:val="en-US"/>
        </w:rPr>
        <w:tab/>
      </w:r>
      <w:bookmarkStart w:id="7" w:name="_Hlk495051520"/>
      <w:r w:rsidR="00810851">
        <w:rPr>
          <w:sz w:val="24"/>
          <w:lang w:val="en-US"/>
        </w:rPr>
        <w:t>7</w:t>
      </w:r>
      <w:r w:rsidR="008D4A6E">
        <w:rPr>
          <w:sz w:val="24"/>
          <w:lang w:val="en-US"/>
        </w:rPr>
        <w:t>.</w:t>
      </w:r>
      <w:r w:rsidR="00810851">
        <w:rPr>
          <w:sz w:val="24"/>
          <w:lang w:val="en-US"/>
        </w:rPr>
        <w:t>4</w:t>
      </w:r>
      <w:bookmarkEnd w:id="7"/>
    </w:p>
    <w:p w14:paraId="26D085C3" w14:textId="5706B079"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8" w:name="DocumentFor"/>
      <w:bookmarkEnd w:id="8"/>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w:t>
      </w:r>
    </w:p>
    <w:p w14:paraId="28A85AEA" w14:textId="77777777" w:rsidR="000E6716" w:rsidRPr="00350944" w:rsidRDefault="001D2A61" w:rsidP="00B036D7">
      <w:pPr>
        <w:pStyle w:val="1"/>
        <w:numPr>
          <w:ilvl w:val="0"/>
          <w:numId w:val="5"/>
        </w:numPr>
        <w:spacing w:after="120"/>
        <w:jc w:val="both"/>
        <w:rPr>
          <w:b/>
          <w:lang w:val="en-US"/>
        </w:rPr>
      </w:pPr>
      <w:r w:rsidRPr="007B3BA0">
        <w:rPr>
          <w:rFonts w:hint="eastAsia"/>
          <w:b/>
          <w:lang w:val="en-US"/>
        </w:rPr>
        <w:t>Introduction</w:t>
      </w:r>
    </w:p>
    <w:p w14:paraId="7EEBBEC5" w14:textId="0E9A73E2" w:rsidR="009B284C" w:rsidRPr="005D0A85" w:rsidRDefault="00F80DF8" w:rsidP="007916C8">
      <w:pPr>
        <w:pStyle w:val="a5"/>
        <w:spacing w:afterLines="50"/>
        <w:jc w:val="both"/>
        <w:rPr>
          <w:b/>
          <w:lang w:val="en-US"/>
        </w:rPr>
      </w:pPr>
      <w:r>
        <w:rPr>
          <w:rFonts w:eastAsia="SimSun"/>
          <w:sz w:val="22"/>
          <w:lang w:val="en-US" w:eastAsia="zh-CN"/>
        </w:rPr>
        <w:t xml:space="preserve">This document </w:t>
      </w:r>
      <w:r w:rsidR="007916C8">
        <w:rPr>
          <w:rFonts w:eastAsia="SimSun"/>
          <w:sz w:val="22"/>
          <w:lang w:val="en-US" w:eastAsia="zh-CN"/>
        </w:rPr>
        <w:t xml:space="preserve">provides some </w:t>
      </w:r>
      <w:r w:rsidR="00F50C91">
        <w:rPr>
          <w:rFonts w:eastAsia="SimSun"/>
          <w:sz w:val="22"/>
          <w:lang w:val="en-US" w:eastAsia="zh-CN"/>
        </w:rPr>
        <w:t xml:space="preserve">observations </w:t>
      </w:r>
      <w:r w:rsidR="007916C8">
        <w:rPr>
          <w:rFonts w:eastAsia="SimSun"/>
          <w:sz w:val="22"/>
          <w:lang w:val="en-US" w:eastAsia="zh-CN"/>
        </w:rPr>
        <w:t>regarding link level simulation</w:t>
      </w:r>
      <w:r w:rsidR="005E3B47">
        <w:rPr>
          <w:rFonts w:eastAsia="SimSun"/>
          <w:sz w:val="22"/>
          <w:lang w:val="en-US" w:eastAsia="zh-CN"/>
        </w:rPr>
        <w:t xml:space="preserve"> (LLS)</w:t>
      </w:r>
      <w:r w:rsidR="006A4491">
        <w:rPr>
          <w:rFonts w:eastAsia="SimSun"/>
          <w:sz w:val="22"/>
          <w:lang w:val="en-US" w:eastAsia="zh-CN"/>
        </w:rPr>
        <w:t xml:space="preserve"> in UL NOMA for mMTC scenario</w:t>
      </w:r>
      <w:r w:rsidR="007106A2">
        <w:rPr>
          <w:rFonts w:eastAsia="SimSun"/>
          <w:sz w:val="22"/>
          <w:lang w:val="en-US" w:eastAsia="zh-CN"/>
        </w:rPr>
        <w:t>, especially the number of UEs multiplexed on the same time/frequency resource</w:t>
      </w:r>
      <w:r w:rsidR="007916C8">
        <w:rPr>
          <w:rFonts w:eastAsia="SimSun"/>
          <w:sz w:val="22"/>
          <w:lang w:val="en-US" w:eastAsia="zh-CN"/>
        </w:rPr>
        <w:t>.</w:t>
      </w:r>
    </w:p>
    <w:p w14:paraId="35027D15" w14:textId="53F57E67" w:rsidR="00DF14FB" w:rsidRPr="00602D7F" w:rsidRDefault="005E3B47" w:rsidP="00602D7F">
      <w:pPr>
        <w:pStyle w:val="1"/>
        <w:numPr>
          <w:ilvl w:val="0"/>
          <w:numId w:val="5"/>
        </w:numPr>
        <w:spacing w:after="120"/>
        <w:jc w:val="both"/>
        <w:rPr>
          <w:b/>
          <w:lang w:val="en-US"/>
        </w:rPr>
      </w:pPr>
      <w:r>
        <w:rPr>
          <w:b/>
          <w:lang w:val="en-US"/>
        </w:rPr>
        <w:t>LLS assumptions</w:t>
      </w:r>
    </w:p>
    <w:p w14:paraId="0E824388" w14:textId="0C8F136B" w:rsidR="005E3B47" w:rsidRDefault="000C2F20" w:rsidP="005E3B47">
      <w:pPr>
        <w:pStyle w:val="a5"/>
        <w:spacing w:afterLines="50"/>
        <w:jc w:val="both"/>
        <w:rPr>
          <w:rFonts w:eastAsia="SimSun"/>
          <w:sz w:val="22"/>
          <w:lang w:val="en-US" w:eastAsia="zh-CN"/>
        </w:rPr>
      </w:pPr>
      <w:r>
        <w:rPr>
          <w:rFonts w:eastAsia="SimSun"/>
          <w:sz w:val="22"/>
          <w:lang w:val="en-US" w:eastAsia="zh-CN"/>
        </w:rPr>
        <w:t xml:space="preserve">Through </w:t>
      </w:r>
      <w:r w:rsidR="005E3B47">
        <w:rPr>
          <w:rFonts w:eastAsia="SimSun"/>
          <w:sz w:val="22"/>
          <w:lang w:val="en-US" w:eastAsia="zh-CN"/>
        </w:rPr>
        <w:t xml:space="preserve">the </w:t>
      </w:r>
      <w:r w:rsidR="00F01954">
        <w:rPr>
          <w:rFonts w:eastAsia="SimSun"/>
          <w:sz w:val="22"/>
          <w:lang w:val="en-US" w:eastAsia="zh-CN"/>
        </w:rPr>
        <w:t>NOMA workshop and e</w:t>
      </w:r>
      <w:r w:rsidR="005E3B47">
        <w:rPr>
          <w:rFonts w:eastAsia="SimSun"/>
          <w:sz w:val="22"/>
          <w:lang w:val="en-US" w:eastAsia="zh-CN"/>
        </w:rPr>
        <w:t xml:space="preserve">-mail </w:t>
      </w:r>
      <w:r w:rsidR="00F01954">
        <w:rPr>
          <w:rFonts w:eastAsia="SimSun"/>
          <w:sz w:val="22"/>
          <w:lang w:val="en-US" w:eastAsia="zh-CN"/>
        </w:rPr>
        <w:t xml:space="preserve">discussions </w:t>
      </w:r>
      <w:r w:rsidR="005E3B47">
        <w:rPr>
          <w:rFonts w:eastAsia="SimSun"/>
          <w:sz w:val="22"/>
          <w:lang w:val="en-US" w:eastAsia="zh-CN"/>
        </w:rPr>
        <w:t xml:space="preserve">regarding </w:t>
      </w:r>
      <w:r>
        <w:rPr>
          <w:rFonts w:eastAsia="SimSun"/>
          <w:sz w:val="22"/>
          <w:lang w:val="en-US" w:eastAsia="zh-CN"/>
        </w:rPr>
        <w:t>LLS</w:t>
      </w:r>
      <w:r w:rsidR="008951B9">
        <w:rPr>
          <w:rFonts w:eastAsia="SimSun"/>
          <w:sz w:val="22"/>
          <w:lang w:val="en-US" w:eastAsia="zh-CN"/>
        </w:rPr>
        <w:t xml:space="preserve"> </w:t>
      </w:r>
      <w:r w:rsidR="00874838">
        <w:rPr>
          <w:rFonts w:eastAsia="SimSun"/>
          <w:sz w:val="22"/>
          <w:lang w:val="en-US" w:eastAsia="zh-CN"/>
        </w:rPr>
        <w:t xml:space="preserve">assumptions for </w:t>
      </w:r>
      <w:r w:rsidR="001D4A51">
        <w:rPr>
          <w:rFonts w:eastAsia="SimSun"/>
          <w:sz w:val="22"/>
          <w:lang w:val="en-US" w:eastAsia="zh-CN"/>
        </w:rPr>
        <w:t xml:space="preserve">NR </w:t>
      </w:r>
      <w:r w:rsidR="00874838">
        <w:rPr>
          <w:rFonts w:eastAsia="SimSun"/>
          <w:sz w:val="22"/>
          <w:lang w:val="en-US" w:eastAsia="zh-CN"/>
        </w:rPr>
        <w:t>UL NOMA</w:t>
      </w:r>
      <w:r>
        <w:rPr>
          <w:rFonts w:eastAsia="SimSun"/>
          <w:sz w:val="22"/>
          <w:lang w:val="en-US" w:eastAsia="zh-CN"/>
        </w:rPr>
        <w:t>,</w:t>
      </w:r>
      <w:r w:rsidR="005E3B47">
        <w:rPr>
          <w:rFonts w:eastAsia="SimSun"/>
          <w:sz w:val="22"/>
          <w:lang w:val="en-US" w:eastAsia="zh-CN"/>
        </w:rPr>
        <w:t xml:space="preserve"> we </w:t>
      </w:r>
      <w:r w:rsidR="00874838">
        <w:rPr>
          <w:rFonts w:eastAsia="SimSun"/>
          <w:sz w:val="22"/>
          <w:lang w:val="en-US" w:eastAsia="zh-CN"/>
        </w:rPr>
        <w:t xml:space="preserve">reached some consensus </w:t>
      </w:r>
      <w:r w:rsidR="008809EE">
        <w:rPr>
          <w:rFonts w:eastAsia="SimSun"/>
          <w:sz w:val="22"/>
          <w:lang w:val="en-US" w:eastAsia="zh-CN"/>
        </w:rPr>
        <w:t xml:space="preserve">on LLS assumptions as </w:t>
      </w:r>
      <w:r w:rsidR="00874838">
        <w:rPr>
          <w:rFonts w:eastAsia="SimSun"/>
          <w:sz w:val="22"/>
          <w:lang w:val="en-US" w:eastAsia="zh-CN"/>
        </w:rPr>
        <w:t xml:space="preserve">shown in </w:t>
      </w:r>
      <w:r w:rsidR="008951B9">
        <w:rPr>
          <w:rFonts w:eastAsia="SimSun"/>
          <w:sz w:val="22"/>
          <w:lang w:val="en-US" w:eastAsia="zh-CN"/>
        </w:rPr>
        <w:t>Table 1</w:t>
      </w:r>
      <w:r>
        <w:rPr>
          <w:rFonts w:eastAsia="SimSun"/>
          <w:sz w:val="22"/>
          <w:lang w:val="en-US" w:eastAsia="zh-CN"/>
        </w:rPr>
        <w:t xml:space="preserve">[1] </w:t>
      </w:r>
      <w:r w:rsidR="008951B9">
        <w:rPr>
          <w:rFonts w:eastAsia="SimSun"/>
          <w:sz w:val="22"/>
          <w:lang w:val="en-US" w:eastAsia="zh-CN"/>
        </w:rPr>
        <w:t>below</w:t>
      </w:r>
      <w:r w:rsidR="005E3B47">
        <w:rPr>
          <w:rFonts w:eastAsia="SimSun"/>
          <w:sz w:val="22"/>
          <w:lang w:val="en-US" w:eastAsia="zh-CN"/>
        </w:rPr>
        <w:t>.</w:t>
      </w:r>
      <w:r w:rsidR="000659A7">
        <w:rPr>
          <w:rFonts w:eastAsia="SimSun"/>
          <w:sz w:val="22"/>
          <w:lang w:val="en-US" w:eastAsia="zh-CN"/>
        </w:rPr>
        <w:t xml:space="preserve"> Basically, we support </w:t>
      </w:r>
      <w:r w:rsidR="008C2907">
        <w:rPr>
          <w:rFonts w:eastAsia="SimSun"/>
          <w:sz w:val="22"/>
          <w:lang w:val="en-US" w:eastAsia="zh-CN"/>
        </w:rPr>
        <w:t xml:space="preserve">to use </w:t>
      </w:r>
      <w:r w:rsidR="000659A7">
        <w:rPr>
          <w:rFonts w:eastAsia="SimSun"/>
          <w:sz w:val="22"/>
          <w:lang w:val="en-US" w:eastAsia="zh-CN"/>
        </w:rPr>
        <w:t xml:space="preserve">this </w:t>
      </w:r>
      <w:r w:rsidR="008C2907">
        <w:rPr>
          <w:rFonts w:eastAsia="SimSun"/>
          <w:sz w:val="22"/>
          <w:lang w:val="en-US" w:eastAsia="zh-CN"/>
        </w:rPr>
        <w:t>ta</w:t>
      </w:r>
      <w:r w:rsidR="000659A7">
        <w:rPr>
          <w:rFonts w:eastAsia="SimSun"/>
          <w:sz w:val="22"/>
          <w:lang w:val="en-US" w:eastAsia="zh-CN"/>
        </w:rPr>
        <w:t xml:space="preserve">ble </w:t>
      </w:r>
      <w:r w:rsidR="00B12704">
        <w:rPr>
          <w:rFonts w:eastAsia="SimSun"/>
          <w:sz w:val="22"/>
          <w:lang w:val="en-US" w:eastAsia="zh-CN"/>
        </w:rPr>
        <w:t xml:space="preserve">for mMTC scenario </w:t>
      </w:r>
      <w:r w:rsidR="008C2907">
        <w:rPr>
          <w:rFonts w:eastAsia="SimSun"/>
          <w:sz w:val="22"/>
          <w:lang w:val="en-US" w:eastAsia="zh-CN"/>
        </w:rPr>
        <w:t>as</w:t>
      </w:r>
      <w:r w:rsidR="000659A7">
        <w:rPr>
          <w:rFonts w:eastAsia="SimSun"/>
          <w:sz w:val="22"/>
          <w:lang w:val="en-US" w:eastAsia="zh-CN"/>
        </w:rPr>
        <w:t xml:space="preserve"> the LLS assumptions.</w:t>
      </w:r>
    </w:p>
    <w:p w14:paraId="2CDD0546" w14:textId="664DBED7" w:rsidR="007677D6" w:rsidRDefault="007677D6" w:rsidP="007677D6">
      <w:pPr>
        <w:keepNext/>
        <w:keepLines/>
        <w:spacing w:before="60" w:after="60"/>
        <w:ind w:left="360"/>
        <w:jc w:val="center"/>
        <w:rPr>
          <w:rFonts w:ascii="Arial" w:eastAsia="ＭＳ 明朝" w:hAnsi="Arial"/>
          <w:b/>
          <w:sz w:val="20"/>
        </w:rPr>
      </w:pPr>
      <w:r>
        <w:rPr>
          <w:rFonts w:ascii="Arial" w:eastAsia="ＭＳ 明朝" w:hAnsi="Arial"/>
          <w:b/>
          <w:sz w:val="20"/>
          <w:lang w:eastAsia="en-US"/>
        </w:rPr>
        <w:t xml:space="preserve">Table </w:t>
      </w:r>
      <w:r>
        <w:rPr>
          <w:rFonts w:ascii="Arial" w:eastAsia="ＭＳ 明朝" w:hAnsi="Arial"/>
          <w:b/>
          <w:sz w:val="20"/>
        </w:rPr>
        <w:t>1</w:t>
      </w:r>
      <w:r>
        <w:rPr>
          <w:rFonts w:ascii="Arial" w:eastAsia="ＭＳ 明朝" w:hAnsi="Arial" w:hint="eastAsia"/>
          <w:b/>
          <w:sz w:val="20"/>
          <w:lang w:eastAsia="en-US"/>
        </w:rPr>
        <w:t xml:space="preserve">: </w:t>
      </w:r>
      <w:r>
        <w:rPr>
          <w:rFonts w:ascii="Arial" w:eastAsia="ＭＳ 明朝" w:hAnsi="Arial" w:hint="eastAsia"/>
          <w:b/>
          <w:sz w:val="20"/>
        </w:rPr>
        <w:t>Link-level evaluation assumptions</w:t>
      </w:r>
      <w:r w:rsidR="008951B9">
        <w:rPr>
          <w:rFonts w:ascii="Arial" w:eastAsia="ＭＳ 明朝" w:hAnsi="Arial"/>
          <w:b/>
          <w:sz w:val="20"/>
        </w:rPr>
        <w:t>[1]</w:t>
      </w:r>
    </w:p>
    <w:tbl>
      <w:tblPr>
        <w:tblW w:w="10055" w:type="dxa"/>
        <w:tblLayout w:type="fixed"/>
        <w:tblCellMar>
          <w:left w:w="0" w:type="dxa"/>
          <w:right w:w="0" w:type="dxa"/>
        </w:tblCellMar>
        <w:tblLook w:val="04A0" w:firstRow="1" w:lastRow="0" w:firstColumn="1" w:lastColumn="0" w:noHBand="0" w:noVBand="1"/>
      </w:tblPr>
      <w:tblGrid>
        <w:gridCol w:w="1981"/>
        <w:gridCol w:w="1411"/>
        <w:gridCol w:w="1339"/>
        <w:gridCol w:w="22"/>
        <w:gridCol w:w="1387"/>
        <w:gridCol w:w="3915"/>
      </w:tblGrid>
      <w:tr w:rsidR="007677D6" w14:paraId="022E1A64" w14:textId="77777777" w:rsidTr="007677D6">
        <w:trPr>
          <w:trHeight w:val="149"/>
        </w:trPr>
        <w:tc>
          <w:tcPr>
            <w:tcW w:w="198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36202B31" w14:textId="77777777" w:rsidR="007677D6" w:rsidRDefault="007677D6" w:rsidP="00370750">
            <w:pPr>
              <w:rPr>
                <w:rFonts w:ascii="Arial" w:eastAsia="ＭＳ 明朝" w:hAnsi="Arial" w:cs="Arial"/>
                <w:b/>
                <w:bCs/>
                <w:sz w:val="18"/>
                <w:szCs w:val="18"/>
              </w:rPr>
            </w:pPr>
            <w:r>
              <w:rPr>
                <w:rFonts w:ascii="Arial" w:eastAsia="ＭＳ 明朝" w:hAnsi="Arial" w:cs="Arial"/>
                <w:b/>
                <w:bCs/>
                <w:sz w:val="18"/>
                <w:szCs w:val="18"/>
              </w:rPr>
              <w:t>Parameters</w:t>
            </w:r>
          </w:p>
        </w:tc>
        <w:tc>
          <w:tcPr>
            <w:tcW w:w="1411" w:type="dxa"/>
            <w:tcBorders>
              <w:top w:val="single" w:sz="8" w:space="0" w:color="000000"/>
              <w:left w:val="single" w:sz="8" w:space="0" w:color="000000"/>
              <w:bottom w:val="single" w:sz="8" w:space="0" w:color="000000"/>
              <w:right w:val="single" w:sz="8" w:space="0" w:color="000000"/>
            </w:tcBorders>
            <w:shd w:val="clear" w:color="auto" w:fill="D9D9D9"/>
          </w:tcPr>
          <w:p w14:paraId="0B25CBB3" w14:textId="77777777" w:rsidR="007677D6" w:rsidRDefault="007677D6" w:rsidP="00370750">
            <w:pPr>
              <w:rPr>
                <w:rFonts w:ascii="Arial" w:hAnsi="Arial" w:cs="Arial"/>
                <w:b/>
                <w:bCs/>
                <w:sz w:val="18"/>
                <w:szCs w:val="18"/>
              </w:rPr>
            </w:pPr>
            <w:r>
              <w:rPr>
                <w:rFonts w:ascii="Arial" w:hAnsi="Arial" w:cs="Arial" w:hint="eastAsia"/>
                <w:b/>
                <w:bCs/>
                <w:sz w:val="18"/>
                <w:szCs w:val="18"/>
              </w:rPr>
              <w:t>mMTC</w:t>
            </w:r>
          </w:p>
        </w:tc>
        <w:tc>
          <w:tcPr>
            <w:tcW w:w="1339" w:type="dxa"/>
            <w:tcBorders>
              <w:top w:val="single" w:sz="8" w:space="0" w:color="000000"/>
              <w:left w:val="single" w:sz="8" w:space="0" w:color="000000"/>
              <w:bottom w:val="single" w:sz="8" w:space="0" w:color="000000"/>
              <w:right w:val="single" w:sz="8" w:space="0" w:color="000000"/>
            </w:tcBorders>
            <w:shd w:val="clear" w:color="auto" w:fill="D9D9D9"/>
          </w:tcPr>
          <w:p w14:paraId="44043DC9" w14:textId="77777777" w:rsidR="007677D6" w:rsidRDefault="007677D6" w:rsidP="00370750">
            <w:pPr>
              <w:rPr>
                <w:rFonts w:ascii="Arial" w:hAnsi="Arial" w:cs="Arial"/>
                <w:b/>
                <w:bCs/>
                <w:sz w:val="18"/>
                <w:szCs w:val="18"/>
              </w:rPr>
            </w:pPr>
            <w:r>
              <w:rPr>
                <w:rFonts w:ascii="Arial" w:hAnsi="Arial" w:cs="Arial" w:hint="eastAsia"/>
                <w:b/>
                <w:bCs/>
                <w:sz w:val="18"/>
                <w:szCs w:val="18"/>
              </w:rPr>
              <w:t>URLLC</w:t>
            </w:r>
          </w:p>
        </w:tc>
        <w:tc>
          <w:tcPr>
            <w:tcW w:w="1409" w:type="dxa"/>
            <w:gridSpan w:val="2"/>
            <w:tcBorders>
              <w:top w:val="single" w:sz="8" w:space="0" w:color="000000"/>
              <w:left w:val="single" w:sz="8" w:space="0" w:color="000000"/>
              <w:bottom w:val="single" w:sz="8" w:space="0" w:color="000000"/>
              <w:right w:val="single" w:sz="8" w:space="0" w:color="000000"/>
            </w:tcBorders>
            <w:shd w:val="clear" w:color="auto" w:fill="D9D9D9"/>
          </w:tcPr>
          <w:p w14:paraId="71C324DA" w14:textId="77777777" w:rsidR="007677D6" w:rsidRDefault="007677D6" w:rsidP="00370750">
            <w:pPr>
              <w:rPr>
                <w:rFonts w:ascii="Arial" w:hAnsi="Arial" w:cs="Arial"/>
                <w:b/>
                <w:bCs/>
                <w:sz w:val="18"/>
                <w:szCs w:val="18"/>
              </w:rPr>
            </w:pPr>
            <w:r>
              <w:rPr>
                <w:rFonts w:ascii="Arial" w:hAnsi="Arial" w:cs="Arial" w:hint="eastAsia"/>
                <w:b/>
                <w:bCs/>
                <w:sz w:val="18"/>
                <w:szCs w:val="18"/>
              </w:rPr>
              <w:t>eMBB</w:t>
            </w:r>
          </w:p>
        </w:tc>
        <w:tc>
          <w:tcPr>
            <w:tcW w:w="3915"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6669C16B" w14:textId="77777777" w:rsidR="007677D6" w:rsidRDefault="007677D6" w:rsidP="00370750">
            <w:pPr>
              <w:rPr>
                <w:rFonts w:ascii="Arial" w:eastAsia="ＭＳ 明朝" w:hAnsi="Arial" w:cs="Arial"/>
                <w:b/>
                <w:bCs/>
                <w:sz w:val="18"/>
                <w:szCs w:val="18"/>
              </w:rPr>
            </w:pPr>
            <w:r>
              <w:rPr>
                <w:rFonts w:ascii="Arial" w:eastAsia="ＭＳ 明朝" w:hAnsi="Arial" w:cs="Arial"/>
                <w:b/>
                <w:bCs/>
                <w:sz w:val="18"/>
                <w:szCs w:val="18"/>
              </w:rPr>
              <w:t xml:space="preserve">Further specified values </w:t>
            </w:r>
          </w:p>
        </w:tc>
      </w:tr>
      <w:tr w:rsidR="007677D6" w14:paraId="41024641" w14:textId="77777777" w:rsidTr="007677D6">
        <w:trPr>
          <w:trHeight w:val="2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B70CC0"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Carrier Frequency</w:t>
            </w:r>
          </w:p>
        </w:tc>
        <w:tc>
          <w:tcPr>
            <w:tcW w:w="1411" w:type="dxa"/>
            <w:tcBorders>
              <w:top w:val="single" w:sz="8" w:space="0" w:color="000000"/>
              <w:left w:val="single" w:sz="8" w:space="0" w:color="000000"/>
              <w:bottom w:val="single" w:sz="8" w:space="0" w:color="000000"/>
              <w:right w:val="single" w:sz="8" w:space="0" w:color="000000"/>
            </w:tcBorders>
          </w:tcPr>
          <w:p w14:paraId="3270F1DA"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2 GHz</w:t>
            </w:r>
          </w:p>
        </w:tc>
        <w:tc>
          <w:tcPr>
            <w:tcW w:w="1339" w:type="dxa"/>
            <w:tcBorders>
              <w:top w:val="single" w:sz="8" w:space="0" w:color="000000"/>
              <w:left w:val="single" w:sz="8" w:space="0" w:color="000000"/>
              <w:bottom w:val="single" w:sz="8" w:space="0" w:color="000000"/>
              <w:right w:val="single" w:sz="8" w:space="0" w:color="000000"/>
            </w:tcBorders>
          </w:tcPr>
          <w:p w14:paraId="31FB0958"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2 GHz</w:t>
            </w:r>
          </w:p>
        </w:tc>
        <w:tc>
          <w:tcPr>
            <w:tcW w:w="1409" w:type="dxa"/>
            <w:gridSpan w:val="2"/>
            <w:tcBorders>
              <w:top w:val="single" w:sz="8" w:space="0" w:color="000000"/>
              <w:left w:val="single" w:sz="8" w:space="0" w:color="000000"/>
              <w:bottom w:val="single" w:sz="8" w:space="0" w:color="000000"/>
              <w:right w:val="single" w:sz="8" w:space="0" w:color="000000"/>
            </w:tcBorders>
          </w:tcPr>
          <w:p w14:paraId="06A243F2"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2 GHz</w:t>
            </w:r>
          </w:p>
        </w:tc>
        <w:tc>
          <w:tcPr>
            <w:tcW w:w="39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155FA0" w14:textId="77777777" w:rsidR="007677D6" w:rsidRDefault="007677D6" w:rsidP="00370750">
            <w:pPr>
              <w:rPr>
                <w:rFonts w:ascii="Arial" w:eastAsia="ＭＳ 明朝" w:hAnsi="Arial" w:cs="Arial"/>
                <w:bCs/>
                <w:sz w:val="18"/>
                <w:szCs w:val="18"/>
              </w:rPr>
            </w:pPr>
          </w:p>
        </w:tc>
      </w:tr>
      <w:tr w:rsidR="007677D6" w14:paraId="0FCFE6D2" w14:textId="77777777" w:rsidTr="007677D6">
        <w:trPr>
          <w:trHeight w:val="610"/>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4E103F"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 xml:space="preserve">Waveform </w:t>
            </w:r>
          </w:p>
          <w:p w14:paraId="40D1F231"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(data part)</w:t>
            </w:r>
          </w:p>
        </w:tc>
        <w:tc>
          <w:tcPr>
            <w:tcW w:w="1411" w:type="dxa"/>
            <w:tcBorders>
              <w:top w:val="single" w:sz="8" w:space="0" w:color="000000"/>
              <w:left w:val="single" w:sz="8" w:space="0" w:color="000000"/>
              <w:bottom w:val="single" w:sz="8" w:space="0" w:color="000000"/>
              <w:right w:val="single" w:sz="8" w:space="0" w:color="000000"/>
            </w:tcBorders>
          </w:tcPr>
          <w:p w14:paraId="51450935"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CP-OFDM and DFT-s-OFDM</w:t>
            </w:r>
          </w:p>
        </w:tc>
        <w:tc>
          <w:tcPr>
            <w:tcW w:w="1339" w:type="dxa"/>
            <w:tcBorders>
              <w:top w:val="single" w:sz="8" w:space="0" w:color="000000"/>
              <w:left w:val="single" w:sz="8" w:space="0" w:color="000000"/>
              <w:bottom w:val="single" w:sz="8" w:space="0" w:color="000000"/>
              <w:right w:val="single" w:sz="8" w:space="0" w:color="000000"/>
            </w:tcBorders>
          </w:tcPr>
          <w:p w14:paraId="607F1410"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CP-OFDM as starting point</w:t>
            </w:r>
          </w:p>
        </w:tc>
        <w:tc>
          <w:tcPr>
            <w:tcW w:w="1409" w:type="dxa"/>
            <w:gridSpan w:val="2"/>
            <w:tcBorders>
              <w:top w:val="single" w:sz="8" w:space="0" w:color="000000"/>
              <w:left w:val="single" w:sz="8" w:space="0" w:color="000000"/>
              <w:bottom w:val="single" w:sz="8" w:space="0" w:color="000000"/>
              <w:right w:val="single" w:sz="8" w:space="0" w:color="000000"/>
            </w:tcBorders>
          </w:tcPr>
          <w:p w14:paraId="0631938A"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CP-OFDM as starting point</w:t>
            </w:r>
          </w:p>
        </w:tc>
        <w:tc>
          <w:tcPr>
            <w:tcW w:w="39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F5D3EC" w14:textId="77777777" w:rsidR="007677D6" w:rsidRDefault="007677D6" w:rsidP="00370750">
            <w:pPr>
              <w:rPr>
                <w:rFonts w:ascii="Arial" w:eastAsia="ＭＳ 明朝" w:hAnsi="Arial" w:cs="Arial"/>
                <w:bCs/>
                <w:sz w:val="18"/>
                <w:szCs w:val="18"/>
              </w:rPr>
            </w:pPr>
          </w:p>
        </w:tc>
      </w:tr>
      <w:tr w:rsidR="007677D6" w14:paraId="74C826BF" w14:textId="77777777" w:rsidTr="007677D6">
        <w:trPr>
          <w:trHeight w:val="508"/>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D6B0D9"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 xml:space="preserve">Numerology </w:t>
            </w:r>
          </w:p>
          <w:p w14:paraId="084B5545"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(data part)</w:t>
            </w:r>
          </w:p>
        </w:tc>
        <w:tc>
          <w:tcPr>
            <w:tcW w:w="1411" w:type="dxa"/>
            <w:tcBorders>
              <w:top w:val="single" w:sz="8" w:space="0" w:color="000000"/>
              <w:left w:val="single" w:sz="8" w:space="0" w:color="000000"/>
              <w:bottom w:val="single" w:sz="8" w:space="0" w:color="000000"/>
              <w:right w:val="single" w:sz="8" w:space="0" w:color="000000"/>
            </w:tcBorders>
          </w:tcPr>
          <w:p w14:paraId="4D12E2C6"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SCS = 15 kHz, #OS = 14</w:t>
            </w:r>
          </w:p>
        </w:tc>
        <w:tc>
          <w:tcPr>
            <w:tcW w:w="1339" w:type="dxa"/>
            <w:tcBorders>
              <w:top w:val="single" w:sz="8" w:space="0" w:color="000000"/>
              <w:left w:val="single" w:sz="8" w:space="0" w:color="000000"/>
              <w:bottom w:val="single" w:sz="8" w:space="0" w:color="000000"/>
              <w:right w:val="single" w:sz="8" w:space="0" w:color="000000"/>
            </w:tcBorders>
          </w:tcPr>
          <w:p w14:paraId="6892B44C"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SCS = 60 kHz</w:t>
            </w:r>
          </w:p>
          <w:p w14:paraId="5F1BB6CD"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#OS = 7</w:t>
            </w:r>
          </w:p>
        </w:tc>
        <w:tc>
          <w:tcPr>
            <w:tcW w:w="1409" w:type="dxa"/>
            <w:gridSpan w:val="2"/>
            <w:tcBorders>
              <w:top w:val="single" w:sz="8" w:space="0" w:color="000000"/>
              <w:left w:val="single" w:sz="8" w:space="0" w:color="000000"/>
              <w:bottom w:val="single" w:sz="8" w:space="0" w:color="000000"/>
              <w:right w:val="single" w:sz="8" w:space="0" w:color="000000"/>
            </w:tcBorders>
          </w:tcPr>
          <w:p w14:paraId="4540C597"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SCS = 15 kHz</w:t>
            </w:r>
          </w:p>
          <w:p w14:paraId="60E91A01"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#OS = 14</w:t>
            </w:r>
          </w:p>
        </w:tc>
        <w:tc>
          <w:tcPr>
            <w:tcW w:w="39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9784A2" w14:textId="77777777" w:rsidR="007677D6" w:rsidRDefault="007677D6" w:rsidP="00370750">
            <w:pPr>
              <w:rPr>
                <w:rFonts w:ascii="Arial" w:eastAsia="ＭＳ 明朝" w:hAnsi="Arial" w:cs="Arial"/>
                <w:bCs/>
                <w:sz w:val="18"/>
                <w:szCs w:val="18"/>
              </w:rPr>
            </w:pPr>
          </w:p>
        </w:tc>
      </w:tr>
      <w:tr w:rsidR="007677D6" w14:paraId="31D86DE8" w14:textId="77777777" w:rsidTr="007677D6">
        <w:trPr>
          <w:trHeight w:val="2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835CCE" w14:textId="77777777" w:rsidR="007677D6" w:rsidRPr="00B87549" w:rsidRDefault="007677D6" w:rsidP="00370750">
            <w:pPr>
              <w:rPr>
                <w:rFonts w:ascii="Arial" w:eastAsia="SimSun" w:hAnsi="Arial" w:cs="Arial"/>
                <w:bCs/>
                <w:color w:val="000000" w:themeColor="text1"/>
                <w:sz w:val="18"/>
                <w:szCs w:val="18"/>
              </w:rPr>
            </w:pPr>
            <w:r w:rsidRPr="00B87549">
              <w:rPr>
                <w:rFonts w:ascii="Arial" w:eastAsia="SimSun" w:hAnsi="Arial" w:cs="Arial" w:hint="eastAsia"/>
                <w:bCs/>
                <w:color w:val="000000" w:themeColor="text1"/>
                <w:sz w:val="18"/>
                <w:szCs w:val="18"/>
              </w:rPr>
              <w:t>Channel</w:t>
            </w:r>
            <w:r w:rsidRPr="00B87549">
              <w:rPr>
                <w:rFonts w:ascii="Arial" w:eastAsia="SimSun" w:hAnsi="Arial" w:cs="Arial"/>
                <w:bCs/>
                <w:color w:val="000000" w:themeColor="text1"/>
                <w:sz w:val="18"/>
                <w:szCs w:val="18"/>
              </w:rPr>
              <w:t xml:space="preserve"> Coding</w:t>
            </w:r>
          </w:p>
        </w:tc>
        <w:tc>
          <w:tcPr>
            <w:tcW w:w="1411" w:type="dxa"/>
            <w:tcBorders>
              <w:top w:val="single" w:sz="8" w:space="0" w:color="000000"/>
              <w:left w:val="single" w:sz="8" w:space="0" w:color="000000"/>
              <w:bottom w:val="single" w:sz="8" w:space="0" w:color="000000"/>
              <w:right w:val="single" w:sz="8" w:space="0" w:color="000000"/>
            </w:tcBorders>
          </w:tcPr>
          <w:p w14:paraId="738C2892" w14:textId="77777777" w:rsidR="007677D6" w:rsidRPr="00B87549" w:rsidRDefault="007677D6" w:rsidP="00370750">
            <w:pPr>
              <w:rPr>
                <w:rFonts w:ascii="Arial" w:eastAsia="ＭＳ 明朝" w:hAnsi="Arial" w:cs="Arial"/>
                <w:bCs/>
                <w:color w:val="000000" w:themeColor="text1"/>
                <w:sz w:val="18"/>
                <w:szCs w:val="18"/>
              </w:rPr>
            </w:pPr>
            <w:r w:rsidRPr="00B87549">
              <w:rPr>
                <w:rFonts w:ascii="Arial" w:eastAsia="ＭＳ 明朝" w:hAnsi="Arial" w:cs="Arial"/>
                <w:bCs/>
                <w:color w:val="000000" w:themeColor="text1"/>
                <w:sz w:val="18"/>
                <w:szCs w:val="18"/>
              </w:rPr>
              <w:t>Turbo</w:t>
            </w:r>
          </w:p>
        </w:tc>
        <w:tc>
          <w:tcPr>
            <w:tcW w:w="1339" w:type="dxa"/>
            <w:tcBorders>
              <w:top w:val="single" w:sz="8" w:space="0" w:color="000000"/>
              <w:left w:val="single" w:sz="8" w:space="0" w:color="000000"/>
              <w:bottom w:val="single" w:sz="8" w:space="0" w:color="000000"/>
              <w:right w:val="single" w:sz="8" w:space="0" w:color="000000"/>
            </w:tcBorders>
          </w:tcPr>
          <w:p w14:paraId="62FD4BCB" w14:textId="77777777" w:rsidR="007677D6" w:rsidRPr="00B87549" w:rsidRDefault="007677D6" w:rsidP="00370750">
            <w:pPr>
              <w:rPr>
                <w:rFonts w:ascii="Arial" w:eastAsia="ＭＳ 明朝" w:hAnsi="Arial" w:cs="Arial"/>
                <w:bCs/>
                <w:color w:val="000000" w:themeColor="text1"/>
                <w:sz w:val="18"/>
                <w:szCs w:val="18"/>
              </w:rPr>
            </w:pPr>
            <w:r w:rsidRPr="00B87549">
              <w:rPr>
                <w:rFonts w:ascii="Arial" w:eastAsia="ＭＳ 明朝" w:hAnsi="Arial" w:cs="Arial"/>
                <w:bCs/>
                <w:color w:val="000000" w:themeColor="text1"/>
                <w:sz w:val="18"/>
                <w:szCs w:val="18"/>
              </w:rPr>
              <w:t>Turbo</w:t>
            </w:r>
          </w:p>
        </w:tc>
        <w:tc>
          <w:tcPr>
            <w:tcW w:w="1409" w:type="dxa"/>
            <w:gridSpan w:val="2"/>
            <w:tcBorders>
              <w:top w:val="single" w:sz="8" w:space="0" w:color="000000"/>
              <w:left w:val="single" w:sz="8" w:space="0" w:color="000000"/>
              <w:bottom w:val="single" w:sz="8" w:space="0" w:color="000000"/>
              <w:right w:val="single" w:sz="8" w:space="0" w:color="000000"/>
            </w:tcBorders>
          </w:tcPr>
          <w:p w14:paraId="2A51942C" w14:textId="77777777" w:rsidR="007677D6" w:rsidRPr="00B87549" w:rsidRDefault="007677D6" w:rsidP="00370750">
            <w:pPr>
              <w:rPr>
                <w:rFonts w:ascii="Arial" w:eastAsia="ＭＳ 明朝" w:hAnsi="Arial" w:cs="Arial"/>
                <w:bCs/>
                <w:color w:val="000000" w:themeColor="text1"/>
                <w:sz w:val="18"/>
                <w:szCs w:val="18"/>
              </w:rPr>
            </w:pPr>
            <w:r w:rsidRPr="00B87549">
              <w:rPr>
                <w:rFonts w:ascii="Arial" w:eastAsia="ＭＳ 明朝" w:hAnsi="Arial" w:cs="Arial"/>
                <w:bCs/>
                <w:color w:val="000000" w:themeColor="text1"/>
                <w:sz w:val="18"/>
                <w:szCs w:val="18"/>
              </w:rPr>
              <w:t>LDPC</w:t>
            </w:r>
          </w:p>
        </w:tc>
        <w:tc>
          <w:tcPr>
            <w:tcW w:w="39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AE2544" w14:textId="77777777" w:rsidR="007677D6" w:rsidRDefault="007677D6" w:rsidP="00370750">
            <w:pPr>
              <w:rPr>
                <w:rFonts w:ascii="Arial" w:eastAsia="ＭＳ 明朝" w:hAnsi="Arial" w:cs="Arial"/>
                <w:bCs/>
                <w:sz w:val="18"/>
                <w:szCs w:val="18"/>
              </w:rPr>
            </w:pPr>
          </w:p>
        </w:tc>
      </w:tr>
      <w:tr w:rsidR="007677D6" w14:paraId="60D14CA7" w14:textId="77777777" w:rsidTr="007677D6">
        <w:trPr>
          <w:trHeight w:val="752"/>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FD2CB4"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Allocated bandwidth</w:t>
            </w:r>
          </w:p>
        </w:tc>
        <w:tc>
          <w:tcPr>
            <w:tcW w:w="1411" w:type="dxa"/>
            <w:tcBorders>
              <w:top w:val="single" w:sz="8" w:space="0" w:color="000000"/>
              <w:left w:val="single" w:sz="8" w:space="0" w:color="000000"/>
              <w:bottom w:val="single" w:sz="8" w:space="0" w:color="000000"/>
              <w:right w:val="single" w:sz="8" w:space="0" w:color="000000"/>
            </w:tcBorders>
          </w:tcPr>
          <w:p w14:paraId="49A8E3E9"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4 or 6 RB as baseline, single-tone, 1 RB as optional</w:t>
            </w:r>
          </w:p>
        </w:tc>
        <w:tc>
          <w:tcPr>
            <w:tcW w:w="1339" w:type="dxa"/>
            <w:tcBorders>
              <w:top w:val="single" w:sz="8" w:space="0" w:color="000000"/>
              <w:left w:val="single" w:sz="8" w:space="0" w:color="000000"/>
              <w:bottom w:val="single" w:sz="8" w:space="0" w:color="000000"/>
              <w:right w:val="single" w:sz="8" w:space="0" w:color="000000"/>
            </w:tcBorders>
          </w:tcPr>
          <w:p w14:paraId="6F3C3869"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4 or 6 RB as baseline, 12 RB as optional</w:t>
            </w:r>
          </w:p>
        </w:tc>
        <w:tc>
          <w:tcPr>
            <w:tcW w:w="1409" w:type="dxa"/>
            <w:gridSpan w:val="2"/>
            <w:tcBorders>
              <w:top w:val="single" w:sz="8" w:space="0" w:color="000000"/>
              <w:left w:val="single" w:sz="8" w:space="0" w:color="000000"/>
              <w:bottom w:val="single" w:sz="8" w:space="0" w:color="000000"/>
              <w:right w:val="single" w:sz="8" w:space="0" w:color="000000"/>
            </w:tcBorders>
          </w:tcPr>
          <w:p w14:paraId="744CFB05"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4 or 6 RB as baseline, and 12 RB as optional</w:t>
            </w:r>
          </w:p>
        </w:tc>
        <w:tc>
          <w:tcPr>
            <w:tcW w:w="39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46D7CA"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The same for non-orthogonal MA and baseline OFDMA</w:t>
            </w:r>
          </w:p>
        </w:tc>
      </w:tr>
      <w:tr w:rsidR="007677D6" w14:paraId="68D64C89" w14:textId="77777777" w:rsidTr="007677D6">
        <w:trPr>
          <w:trHeight w:val="1124"/>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768E90"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 xml:space="preserve">Target per UE spectral efficiency </w:t>
            </w:r>
          </w:p>
        </w:tc>
        <w:tc>
          <w:tcPr>
            <w:tcW w:w="1411" w:type="dxa"/>
            <w:tcBorders>
              <w:top w:val="single" w:sz="8" w:space="0" w:color="000000"/>
              <w:left w:val="single" w:sz="8" w:space="0" w:color="000000"/>
              <w:bottom w:val="single" w:sz="8" w:space="0" w:color="000000"/>
              <w:right w:val="single" w:sz="8" w:space="0" w:color="000000"/>
            </w:tcBorders>
          </w:tcPr>
          <w:p w14:paraId="574819BB"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[0.1-0.5] for normal coverage, [0.01-0.1] for extended coverage</w:t>
            </w:r>
          </w:p>
        </w:tc>
        <w:tc>
          <w:tcPr>
            <w:tcW w:w="1361" w:type="dxa"/>
            <w:gridSpan w:val="2"/>
            <w:tcBorders>
              <w:top w:val="single" w:sz="8" w:space="0" w:color="000000"/>
              <w:left w:val="single" w:sz="8" w:space="0" w:color="000000"/>
              <w:bottom w:val="single" w:sz="8" w:space="0" w:color="000000"/>
              <w:right w:val="single" w:sz="8" w:space="0" w:color="000000"/>
            </w:tcBorders>
          </w:tcPr>
          <w:p w14:paraId="040FF899"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[0.1-0.5]</w:t>
            </w:r>
          </w:p>
        </w:tc>
        <w:tc>
          <w:tcPr>
            <w:tcW w:w="1387" w:type="dxa"/>
            <w:tcBorders>
              <w:top w:val="single" w:sz="8" w:space="0" w:color="000000"/>
              <w:left w:val="single" w:sz="8" w:space="0" w:color="000000"/>
              <w:bottom w:val="single" w:sz="8" w:space="0" w:color="000000"/>
              <w:right w:val="single" w:sz="8" w:space="0" w:color="000000"/>
            </w:tcBorders>
          </w:tcPr>
          <w:p w14:paraId="73C0BB01"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[0.1-0.5]</w:t>
            </w:r>
          </w:p>
        </w:tc>
        <w:tc>
          <w:tcPr>
            <w:tcW w:w="39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D302C2"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The same total spectral efficiency (per UE SE * number of UEs) for non-orthogonal MA and OFDMA baseline.</w:t>
            </w:r>
          </w:p>
          <w:p w14:paraId="111DADD0"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Company reports the MCS.</w:t>
            </w:r>
          </w:p>
          <w:p w14:paraId="3AA1B62A"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Without short-term (per TTI) MCS adaptation.</w:t>
            </w:r>
          </w:p>
        </w:tc>
      </w:tr>
      <w:tr w:rsidR="007677D6" w14:paraId="1046E429" w14:textId="77777777" w:rsidTr="007677D6">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431777" w14:textId="77777777" w:rsidR="007677D6" w:rsidRDefault="007677D6" w:rsidP="00370750">
            <w:pPr>
              <w:rPr>
                <w:rFonts w:ascii="Arial" w:hAnsi="Arial" w:cs="Arial"/>
                <w:bCs/>
                <w:sz w:val="18"/>
                <w:szCs w:val="18"/>
              </w:rPr>
            </w:pPr>
            <w:r>
              <w:rPr>
                <w:rFonts w:ascii="Arial" w:hAnsi="Arial" w:cs="Arial" w:hint="eastAsia"/>
                <w:bCs/>
                <w:sz w:val="18"/>
                <w:szCs w:val="18"/>
              </w:rPr>
              <w:t>T</w:t>
            </w:r>
            <w:r>
              <w:rPr>
                <w:rFonts w:ascii="Arial" w:hAnsi="Arial" w:cs="Arial"/>
                <w:bCs/>
                <w:sz w:val="18"/>
                <w:szCs w:val="18"/>
              </w:rPr>
              <w:t>arget BLER for one transmission</w:t>
            </w:r>
          </w:p>
        </w:tc>
        <w:tc>
          <w:tcPr>
            <w:tcW w:w="1411" w:type="dxa"/>
            <w:tcBorders>
              <w:top w:val="single" w:sz="8" w:space="0" w:color="000000"/>
              <w:left w:val="single" w:sz="8" w:space="0" w:color="000000"/>
              <w:bottom w:val="single" w:sz="8" w:space="0" w:color="000000"/>
              <w:right w:val="single" w:sz="8" w:space="0" w:color="000000"/>
            </w:tcBorders>
            <w:vAlign w:val="center"/>
          </w:tcPr>
          <w:p w14:paraId="28E7CEBA" w14:textId="77777777" w:rsidR="007677D6" w:rsidRDefault="007677D6" w:rsidP="00370750">
            <w:pPr>
              <w:shd w:val="clear" w:color="auto" w:fill="FFFFFF"/>
              <w:jc w:val="center"/>
              <w:rPr>
                <w:rFonts w:ascii="Arial" w:eastAsia="SimSun" w:hAnsi="Arial" w:cs="Arial"/>
                <w:sz w:val="21"/>
                <w:szCs w:val="21"/>
              </w:rPr>
            </w:pPr>
            <w:r>
              <w:rPr>
                <w:rFonts w:ascii="Calibri" w:eastAsia="SimSun" w:hAnsi="Calibri" w:cs="Calibri"/>
                <w:sz w:val="21"/>
                <w:szCs w:val="21"/>
              </w:rPr>
              <w:t>10%</w:t>
            </w:r>
          </w:p>
        </w:tc>
        <w:tc>
          <w:tcPr>
            <w:tcW w:w="1361" w:type="dxa"/>
            <w:gridSpan w:val="2"/>
            <w:tcBorders>
              <w:top w:val="single" w:sz="8" w:space="0" w:color="000000"/>
              <w:left w:val="single" w:sz="8" w:space="0" w:color="000000"/>
              <w:bottom w:val="single" w:sz="8" w:space="0" w:color="000000"/>
              <w:right w:val="single" w:sz="8" w:space="0" w:color="000000"/>
            </w:tcBorders>
            <w:vAlign w:val="center"/>
          </w:tcPr>
          <w:p w14:paraId="5FF28CA3" w14:textId="77777777" w:rsidR="007677D6" w:rsidRDefault="007677D6" w:rsidP="00370750">
            <w:pPr>
              <w:jc w:val="center"/>
              <w:rPr>
                <w:rFonts w:ascii="Arial" w:eastAsia="ＭＳ 明朝" w:hAnsi="Arial" w:cs="Arial"/>
                <w:bCs/>
                <w:sz w:val="18"/>
                <w:szCs w:val="18"/>
              </w:rPr>
            </w:pPr>
            <w:r>
              <w:rPr>
                <w:rFonts w:ascii="Arial" w:eastAsia="ＭＳ 明朝" w:hAnsi="Arial" w:cs="Arial"/>
                <w:bCs/>
                <w:sz w:val="18"/>
                <w:szCs w:val="18"/>
              </w:rPr>
              <w:t>0.1%</w:t>
            </w:r>
          </w:p>
        </w:tc>
        <w:tc>
          <w:tcPr>
            <w:tcW w:w="1387" w:type="dxa"/>
            <w:tcBorders>
              <w:top w:val="single" w:sz="8" w:space="0" w:color="000000"/>
              <w:left w:val="single" w:sz="8" w:space="0" w:color="000000"/>
              <w:bottom w:val="single" w:sz="8" w:space="0" w:color="000000"/>
              <w:right w:val="single" w:sz="8" w:space="0" w:color="000000"/>
            </w:tcBorders>
            <w:vAlign w:val="center"/>
          </w:tcPr>
          <w:p w14:paraId="770A33FC" w14:textId="77777777" w:rsidR="007677D6" w:rsidRDefault="007677D6" w:rsidP="00370750">
            <w:pPr>
              <w:shd w:val="clear" w:color="auto" w:fill="FFFFFF"/>
              <w:jc w:val="center"/>
              <w:rPr>
                <w:rFonts w:ascii="Arial" w:eastAsia="SimSun" w:hAnsi="Arial" w:cs="Arial"/>
                <w:sz w:val="21"/>
                <w:szCs w:val="21"/>
              </w:rPr>
            </w:pPr>
            <w:r>
              <w:rPr>
                <w:rFonts w:ascii="Calibri" w:eastAsia="SimSun" w:hAnsi="Calibri" w:cs="Calibri"/>
                <w:sz w:val="21"/>
                <w:szCs w:val="21"/>
              </w:rPr>
              <w:t>10%</w:t>
            </w:r>
          </w:p>
        </w:tc>
        <w:tc>
          <w:tcPr>
            <w:tcW w:w="39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D794487" w14:textId="77777777" w:rsidR="007677D6" w:rsidRDefault="007677D6" w:rsidP="00370750">
            <w:pPr>
              <w:rPr>
                <w:rFonts w:ascii="Arial" w:eastAsia="ＭＳ 明朝" w:hAnsi="Arial" w:cs="Arial"/>
                <w:bCs/>
                <w:sz w:val="18"/>
                <w:szCs w:val="18"/>
              </w:rPr>
            </w:pPr>
          </w:p>
        </w:tc>
      </w:tr>
      <w:tr w:rsidR="007677D6" w14:paraId="41B15814" w14:textId="77777777" w:rsidTr="007677D6">
        <w:trPr>
          <w:trHeight w:val="1040"/>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ABA8B4"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Number of UEs multiplexed in the same allocated bandwidth</w:t>
            </w:r>
          </w:p>
        </w:tc>
        <w:tc>
          <w:tcPr>
            <w:tcW w:w="1411" w:type="dxa"/>
            <w:tcBorders>
              <w:top w:val="single" w:sz="8" w:space="0" w:color="000000"/>
              <w:left w:val="single" w:sz="8" w:space="0" w:color="000000"/>
              <w:bottom w:val="single" w:sz="8" w:space="0" w:color="000000"/>
              <w:right w:val="single" w:sz="8" w:space="0" w:color="000000"/>
            </w:tcBorders>
          </w:tcPr>
          <w:p w14:paraId="7673B084" w14:textId="77777777" w:rsidR="007677D6" w:rsidRPr="00EB40ED" w:rsidRDefault="007677D6" w:rsidP="00370750">
            <w:pPr>
              <w:rPr>
                <w:rFonts w:ascii="Arial" w:eastAsia="ＭＳ 明朝" w:hAnsi="Arial" w:cs="Arial"/>
                <w:bCs/>
                <w:sz w:val="18"/>
                <w:szCs w:val="18"/>
                <w:highlight w:val="yellow"/>
              </w:rPr>
            </w:pPr>
          </w:p>
          <w:p w14:paraId="4F47C1D2" w14:textId="77777777" w:rsidR="007677D6" w:rsidRPr="00EB40ED" w:rsidRDefault="007677D6" w:rsidP="00370750">
            <w:pPr>
              <w:rPr>
                <w:rFonts w:ascii="Arial" w:eastAsia="ＭＳ 明朝" w:hAnsi="Arial" w:cs="Arial"/>
                <w:bCs/>
                <w:sz w:val="18"/>
                <w:szCs w:val="18"/>
                <w:highlight w:val="yellow"/>
              </w:rPr>
            </w:pPr>
            <w:r w:rsidRPr="00EB40ED">
              <w:rPr>
                <w:rFonts w:ascii="Arial" w:eastAsia="ＭＳ 明朝" w:hAnsi="Arial" w:cs="Arial"/>
                <w:bCs/>
                <w:sz w:val="18"/>
                <w:szCs w:val="18"/>
                <w:highlight w:val="yellow"/>
              </w:rPr>
              <w:t xml:space="preserve">To be reported by companies. </w:t>
            </w:r>
          </w:p>
        </w:tc>
        <w:tc>
          <w:tcPr>
            <w:tcW w:w="1361" w:type="dxa"/>
            <w:gridSpan w:val="2"/>
            <w:tcBorders>
              <w:top w:val="single" w:sz="8" w:space="0" w:color="000000"/>
              <w:left w:val="single" w:sz="8" w:space="0" w:color="000000"/>
              <w:bottom w:val="single" w:sz="8" w:space="0" w:color="000000"/>
              <w:right w:val="single" w:sz="8" w:space="0" w:color="000000"/>
            </w:tcBorders>
          </w:tcPr>
          <w:p w14:paraId="0EE37786" w14:textId="77777777" w:rsidR="007677D6" w:rsidRDefault="007677D6" w:rsidP="00370750">
            <w:pPr>
              <w:rPr>
                <w:rFonts w:ascii="Arial" w:eastAsia="ＭＳ 明朝" w:hAnsi="Arial" w:cs="Arial"/>
                <w:bCs/>
                <w:sz w:val="18"/>
                <w:szCs w:val="18"/>
              </w:rPr>
            </w:pPr>
          </w:p>
          <w:p w14:paraId="476D082D"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To be reported by companies</w:t>
            </w:r>
          </w:p>
        </w:tc>
        <w:tc>
          <w:tcPr>
            <w:tcW w:w="1387" w:type="dxa"/>
            <w:tcBorders>
              <w:top w:val="single" w:sz="8" w:space="0" w:color="000000"/>
              <w:left w:val="single" w:sz="8" w:space="0" w:color="000000"/>
              <w:bottom w:val="single" w:sz="8" w:space="0" w:color="000000"/>
              <w:right w:val="single" w:sz="8" w:space="0" w:color="000000"/>
            </w:tcBorders>
          </w:tcPr>
          <w:p w14:paraId="3CDF7E8A" w14:textId="77777777" w:rsidR="007677D6" w:rsidRDefault="007677D6" w:rsidP="00370750">
            <w:pPr>
              <w:rPr>
                <w:rFonts w:ascii="Arial" w:eastAsia="ＭＳ 明朝" w:hAnsi="Arial" w:cs="Arial"/>
                <w:bCs/>
                <w:sz w:val="18"/>
                <w:szCs w:val="18"/>
              </w:rPr>
            </w:pPr>
          </w:p>
          <w:p w14:paraId="650645F4"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To be reported by companies</w:t>
            </w:r>
          </w:p>
        </w:tc>
        <w:tc>
          <w:tcPr>
            <w:tcW w:w="39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B688F8"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For OFDMA baseline, either simulate 1 UE per PRB (FDM for multiple UEs) and increase the MCS (per UE SE) accordingly, or keep the same number of UEs and MCS (resource collision is allowed).</w:t>
            </w:r>
          </w:p>
        </w:tc>
      </w:tr>
      <w:tr w:rsidR="007677D6" w14:paraId="17DB60AB" w14:textId="77777777" w:rsidTr="007677D6">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8CC3C4"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BS antenna configuration</w:t>
            </w:r>
          </w:p>
        </w:tc>
        <w:tc>
          <w:tcPr>
            <w:tcW w:w="1411" w:type="dxa"/>
            <w:tcBorders>
              <w:top w:val="single" w:sz="8" w:space="0" w:color="000000"/>
              <w:left w:val="single" w:sz="8" w:space="0" w:color="000000"/>
              <w:bottom w:val="single" w:sz="8" w:space="0" w:color="000000"/>
              <w:right w:val="single" w:sz="8" w:space="0" w:color="000000"/>
            </w:tcBorders>
          </w:tcPr>
          <w:p w14:paraId="723F217F"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2Rx as baseline</w:t>
            </w:r>
          </w:p>
          <w:p w14:paraId="7AF50988"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4Rx as optional</w:t>
            </w:r>
          </w:p>
        </w:tc>
        <w:tc>
          <w:tcPr>
            <w:tcW w:w="1361" w:type="dxa"/>
            <w:gridSpan w:val="2"/>
            <w:tcBorders>
              <w:top w:val="single" w:sz="8" w:space="0" w:color="000000"/>
              <w:left w:val="single" w:sz="8" w:space="0" w:color="000000"/>
              <w:bottom w:val="single" w:sz="8" w:space="0" w:color="000000"/>
              <w:right w:val="single" w:sz="8" w:space="0" w:color="000000"/>
            </w:tcBorders>
          </w:tcPr>
          <w:p w14:paraId="257BA51D"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2Rx  as baseline</w:t>
            </w:r>
          </w:p>
          <w:p w14:paraId="137A0302"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4Rx as optional</w:t>
            </w:r>
          </w:p>
        </w:tc>
        <w:tc>
          <w:tcPr>
            <w:tcW w:w="1387" w:type="dxa"/>
            <w:tcBorders>
              <w:top w:val="single" w:sz="8" w:space="0" w:color="000000"/>
              <w:left w:val="single" w:sz="8" w:space="0" w:color="000000"/>
              <w:bottom w:val="single" w:sz="8" w:space="0" w:color="000000"/>
              <w:right w:val="single" w:sz="8" w:space="0" w:color="000000"/>
            </w:tcBorders>
          </w:tcPr>
          <w:p w14:paraId="4AD2236A"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2Rx  as baseline</w:t>
            </w:r>
          </w:p>
          <w:p w14:paraId="7AA5827B"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4Rx as optional</w:t>
            </w:r>
          </w:p>
        </w:tc>
        <w:tc>
          <w:tcPr>
            <w:tcW w:w="39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A8B94E1" w14:textId="77777777" w:rsidR="007677D6" w:rsidRDefault="007677D6" w:rsidP="00370750">
            <w:pPr>
              <w:rPr>
                <w:rFonts w:ascii="Arial" w:eastAsia="ＭＳ 明朝" w:hAnsi="Arial" w:cs="Arial"/>
                <w:bCs/>
                <w:sz w:val="18"/>
                <w:szCs w:val="18"/>
              </w:rPr>
            </w:pPr>
          </w:p>
        </w:tc>
      </w:tr>
      <w:tr w:rsidR="007677D6" w14:paraId="0B503B24" w14:textId="77777777" w:rsidTr="007677D6">
        <w:trPr>
          <w:trHeight w:val="252"/>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184D4C"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UE antenna configuration</w:t>
            </w:r>
          </w:p>
        </w:tc>
        <w:tc>
          <w:tcPr>
            <w:tcW w:w="4159" w:type="dxa"/>
            <w:gridSpan w:val="4"/>
            <w:tcBorders>
              <w:top w:val="single" w:sz="8" w:space="0" w:color="000000"/>
              <w:left w:val="single" w:sz="8" w:space="0" w:color="000000"/>
              <w:bottom w:val="single" w:sz="8" w:space="0" w:color="000000"/>
              <w:right w:val="single" w:sz="8" w:space="0" w:color="000000"/>
            </w:tcBorders>
          </w:tcPr>
          <w:p w14:paraId="7D5A39E4"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 xml:space="preserve">1Tx  </w:t>
            </w:r>
          </w:p>
        </w:tc>
        <w:tc>
          <w:tcPr>
            <w:tcW w:w="39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6BE581" w14:textId="77777777" w:rsidR="007677D6" w:rsidRDefault="007677D6" w:rsidP="00370750">
            <w:pPr>
              <w:rPr>
                <w:rFonts w:ascii="Arial" w:eastAsia="ＭＳ 明朝" w:hAnsi="Arial" w:cs="Arial"/>
                <w:bCs/>
                <w:sz w:val="18"/>
                <w:szCs w:val="18"/>
              </w:rPr>
            </w:pPr>
          </w:p>
        </w:tc>
      </w:tr>
      <w:tr w:rsidR="007677D6" w14:paraId="41595095" w14:textId="77777777" w:rsidTr="007677D6">
        <w:trPr>
          <w:trHeight w:val="216"/>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F98D2D"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Propagation channel &amp; UE velocity</w:t>
            </w:r>
          </w:p>
        </w:tc>
        <w:tc>
          <w:tcPr>
            <w:tcW w:w="4159" w:type="dxa"/>
            <w:gridSpan w:val="4"/>
            <w:tcBorders>
              <w:top w:val="single" w:sz="8" w:space="0" w:color="000000"/>
              <w:left w:val="single" w:sz="8" w:space="0" w:color="000000"/>
              <w:bottom w:val="single" w:sz="8" w:space="0" w:color="000000"/>
              <w:right w:val="single" w:sz="8" w:space="0" w:color="000000"/>
            </w:tcBorders>
          </w:tcPr>
          <w:p w14:paraId="43A9BA8F"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TDL-A 30ns and TDL-C 300ns in TR38.901, 3km/h</w:t>
            </w:r>
          </w:p>
        </w:tc>
        <w:tc>
          <w:tcPr>
            <w:tcW w:w="39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66D72A" w14:textId="77777777" w:rsidR="007677D6" w:rsidRDefault="007677D6" w:rsidP="00370750">
            <w:pPr>
              <w:rPr>
                <w:rFonts w:ascii="Arial" w:eastAsia="ＭＳ 明朝" w:hAnsi="Arial" w:cs="Arial"/>
                <w:bCs/>
                <w:sz w:val="18"/>
                <w:szCs w:val="18"/>
              </w:rPr>
            </w:pPr>
          </w:p>
        </w:tc>
      </w:tr>
      <w:tr w:rsidR="007677D6" w14:paraId="7CD4C749" w14:textId="77777777" w:rsidTr="007677D6">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75344E"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Max number of HARQ transmission</w:t>
            </w:r>
          </w:p>
        </w:tc>
        <w:tc>
          <w:tcPr>
            <w:tcW w:w="4159" w:type="dxa"/>
            <w:gridSpan w:val="4"/>
            <w:tcBorders>
              <w:top w:val="single" w:sz="8" w:space="0" w:color="000000"/>
              <w:left w:val="single" w:sz="8" w:space="0" w:color="000000"/>
              <w:bottom w:val="single" w:sz="8" w:space="0" w:color="000000"/>
              <w:right w:val="single" w:sz="8" w:space="0" w:color="000000"/>
            </w:tcBorders>
          </w:tcPr>
          <w:p w14:paraId="1D645573"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1 as baseline</w:t>
            </w:r>
          </w:p>
        </w:tc>
        <w:tc>
          <w:tcPr>
            <w:tcW w:w="39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2EF0B3"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1</w:t>
            </w:r>
          </w:p>
        </w:tc>
      </w:tr>
      <w:tr w:rsidR="007677D6" w14:paraId="5110D1E1" w14:textId="77777777" w:rsidTr="007677D6">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EE2792"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Channel estimation</w:t>
            </w:r>
          </w:p>
        </w:tc>
        <w:tc>
          <w:tcPr>
            <w:tcW w:w="4159" w:type="dxa"/>
            <w:gridSpan w:val="4"/>
            <w:tcBorders>
              <w:top w:val="single" w:sz="8" w:space="0" w:color="000000"/>
              <w:left w:val="single" w:sz="8" w:space="0" w:color="000000"/>
              <w:bottom w:val="single" w:sz="8" w:space="0" w:color="000000"/>
              <w:right w:val="single" w:sz="8" w:space="0" w:color="000000"/>
            </w:tcBorders>
          </w:tcPr>
          <w:p w14:paraId="1070BCD2"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 xml:space="preserve">Realistic channel estimation, </w:t>
            </w:r>
          </w:p>
          <w:p w14:paraId="50088148"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 xml:space="preserve">Ideal channel estimation results should also be reported </w:t>
            </w:r>
          </w:p>
        </w:tc>
        <w:tc>
          <w:tcPr>
            <w:tcW w:w="39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547B73" w14:textId="77777777" w:rsidR="007677D6" w:rsidRDefault="007677D6" w:rsidP="00370750">
            <w:pPr>
              <w:rPr>
                <w:rFonts w:ascii="Arial" w:eastAsia="ＭＳ 明朝" w:hAnsi="Arial" w:cs="Arial"/>
                <w:bCs/>
                <w:sz w:val="18"/>
                <w:szCs w:val="18"/>
              </w:rPr>
            </w:pPr>
          </w:p>
        </w:tc>
      </w:tr>
      <w:tr w:rsidR="007677D6" w14:paraId="5DA57703" w14:textId="77777777" w:rsidTr="007677D6">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507C2F"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MA signature allocation (for data)</w:t>
            </w:r>
          </w:p>
        </w:tc>
        <w:tc>
          <w:tcPr>
            <w:tcW w:w="1411" w:type="dxa"/>
            <w:tcBorders>
              <w:top w:val="single" w:sz="8" w:space="0" w:color="000000"/>
              <w:left w:val="single" w:sz="8" w:space="0" w:color="000000"/>
              <w:bottom w:val="single" w:sz="8" w:space="0" w:color="000000"/>
              <w:right w:val="single" w:sz="8" w:space="0" w:color="000000"/>
            </w:tcBorders>
          </w:tcPr>
          <w:p w14:paraId="63B8C993" w14:textId="77777777" w:rsidR="007677D6" w:rsidRDefault="007677D6" w:rsidP="00370750">
            <w:pPr>
              <w:rPr>
                <w:rFonts w:ascii="Arial" w:eastAsia="ＭＳ 明朝" w:hAnsi="Arial" w:cs="Arial"/>
                <w:bCs/>
                <w:sz w:val="18"/>
                <w:szCs w:val="18"/>
              </w:rPr>
            </w:pPr>
            <w:r>
              <w:rPr>
                <w:rFonts w:ascii="Arial" w:eastAsia="ＭＳ 明朝" w:hAnsi="Arial" w:cs="Arial" w:hint="eastAsia"/>
                <w:bCs/>
                <w:sz w:val="18"/>
                <w:szCs w:val="18"/>
              </w:rPr>
              <w:t>Fixed</w:t>
            </w:r>
            <w:r>
              <w:rPr>
                <w:rFonts w:ascii="Arial" w:eastAsia="ＭＳ 明朝" w:hAnsi="Arial" w:cs="Arial"/>
                <w:bCs/>
                <w:sz w:val="18"/>
                <w:szCs w:val="18"/>
              </w:rPr>
              <w:t>/Random</w:t>
            </w:r>
          </w:p>
        </w:tc>
        <w:tc>
          <w:tcPr>
            <w:tcW w:w="1339" w:type="dxa"/>
            <w:tcBorders>
              <w:top w:val="single" w:sz="8" w:space="0" w:color="000000"/>
              <w:left w:val="single" w:sz="8" w:space="0" w:color="000000"/>
              <w:bottom w:val="single" w:sz="8" w:space="0" w:color="000000"/>
              <w:right w:val="single" w:sz="8" w:space="0" w:color="000000"/>
            </w:tcBorders>
          </w:tcPr>
          <w:p w14:paraId="4319F693" w14:textId="77777777" w:rsidR="007677D6" w:rsidRDefault="007677D6" w:rsidP="00370750">
            <w:pPr>
              <w:rPr>
                <w:rFonts w:ascii="Arial" w:eastAsia="ＭＳ 明朝" w:hAnsi="Arial" w:cs="Arial"/>
                <w:bCs/>
                <w:sz w:val="18"/>
                <w:szCs w:val="18"/>
              </w:rPr>
            </w:pPr>
            <w:r>
              <w:rPr>
                <w:rFonts w:ascii="Arial" w:eastAsia="ＭＳ 明朝" w:hAnsi="Arial" w:cs="Arial" w:hint="eastAsia"/>
                <w:bCs/>
                <w:sz w:val="18"/>
                <w:szCs w:val="18"/>
              </w:rPr>
              <w:t>Fixed</w:t>
            </w:r>
            <w:r>
              <w:rPr>
                <w:rFonts w:ascii="Arial" w:eastAsia="ＭＳ 明朝" w:hAnsi="Arial" w:cs="Arial"/>
                <w:bCs/>
                <w:sz w:val="18"/>
                <w:szCs w:val="18"/>
              </w:rPr>
              <w:t>/Random</w:t>
            </w:r>
          </w:p>
        </w:tc>
        <w:tc>
          <w:tcPr>
            <w:tcW w:w="1409" w:type="dxa"/>
            <w:gridSpan w:val="2"/>
            <w:tcBorders>
              <w:top w:val="single" w:sz="8" w:space="0" w:color="000000"/>
              <w:left w:val="single" w:sz="8" w:space="0" w:color="000000"/>
              <w:bottom w:val="single" w:sz="8" w:space="0" w:color="000000"/>
              <w:right w:val="single" w:sz="8" w:space="0" w:color="000000"/>
            </w:tcBorders>
          </w:tcPr>
          <w:p w14:paraId="56154E00" w14:textId="77777777" w:rsidR="007677D6" w:rsidRDefault="007677D6" w:rsidP="00370750">
            <w:pPr>
              <w:rPr>
                <w:rFonts w:ascii="Arial" w:eastAsia="ＭＳ 明朝" w:hAnsi="Arial" w:cs="Arial"/>
                <w:bCs/>
                <w:sz w:val="18"/>
                <w:szCs w:val="18"/>
              </w:rPr>
            </w:pPr>
            <w:r>
              <w:rPr>
                <w:rFonts w:ascii="Arial" w:eastAsia="ＭＳ 明朝" w:hAnsi="Arial" w:cs="Arial" w:hint="eastAsia"/>
                <w:bCs/>
                <w:sz w:val="18"/>
                <w:szCs w:val="18"/>
              </w:rPr>
              <w:t>Fixed</w:t>
            </w:r>
            <w:r>
              <w:rPr>
                <w:rFonts w:ascii="Arial" w:eastAsia="ＭＳ 明朝" w:hAnsi="Arial" w:cs="Arial"/>
                <w:bCs/>
                <w:sz w:val="18"/>
                <w:szCs w:val="18"/>
              </w:rPr>
              <w:t>/Random</w:t>
            </w:r>
          </w:p>
        </w:tc>
        <w:tc>
          <w:tcPr>
            <w:tcW w:w="39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5E45B9" w14:textId="77777777" w:rsidR="007677D6" w:rsidRDefault="007677D6" w:rsidP="00370750">
            <w:pPr>
              <w:rPr>
                <w:rFonts w:ascii="Arial" w:eastAsia="ＭＳ 明朝" w:hAnsi="Arial" w:cs="Arial"/>
                <w:bCs/>
                <w:sz w:val="18"/>
                <w:szCs w:val="18"/>
              </w:rPr>
            </w:pPr>
            <w:r w:rsidRPr="000C2F20">
              <w:rPr>
                <w:rFonts w:ascii="Arial" w:eastAsia="ＭＳ 明朝" w:hAnsi="Arial" w:cs="Arial"/>
                <w:bCs/>
                <w:sz w:val="18"/>
                <w:szCs w:val="18"/>
              </w:rPr>
              <w:t>Proponents report the details of  random MA signature allocation</w:t>
            </w:r>
          </w:p>
        </w:tc>
      </w:tr>
      <w:tr w:rsidR="007677D6" w14:paraId="517673BA" w14:textId="77777777" w:rsidTr="007677D6">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D39FC2" w14:textId="77777777" w:rsidR="007677D6" w:rsidRDefault="007677D6" w:rsidP="00370750">
            <w:pPr>
              <w:rPr>
                <w:rFonts w:ascii="Arial" w:eastAsia="ＭＳ 明朝" w:hAnsi="Arial" w:cs="Arial"/>
                <w:bCs/>
                <w:sz w:val="18"/>
                <w:szCs w:val="18"/>
              </w:rPr>
            </w:pPr>
            <w:r>
              <w:rPr>
                <w:rFonts w:ascii="Arial" w:hAnsi="Arial" w:cs="Arial" w:hint="eastAsia"/>
                <w:bCs/>
                <w:sz w:val="18"/>
                <w:szCs w:val="18"/>
              </w:rPr>
              <w:t>DMRS</w:t>
            </w:r>
            <w:r>
              <w:rPr>
                <w:rFonts w:ascii="Arial" w:hAnsi="Arial" w:cs="Arial"/>
                <w:bCs/>
                <w:sz w:val="18"/>
                <w:szCs w:val="18"/>
              </w:rPr>
              <w:t xml:space="preserve"> allocation</w:t>
            </w:r>
          </w:p>
        </w:tc>
        <w:tc>
          <w:tcPr>
            <w:tcW w:w="4159" w:type="dxa"/>
            <w:gridSpan w:val="4"/>
            <w:tcBorders>
              <w:top w:val="single" w:sz="8" w:space="0" w:color="000000"/>
              <w:left w:val="single" w:sz="8" w:space="0" w:color="000000"/>
              <w:bottom w:val="single" w:sz="8" w:space="0" w:color="000000"/>
              <w:right w:val="single" w:sz="8" w:space="0" w:color="000000"/>
            </w:tcBorders>
          </w:tcPr>
          <w:p w14:paraId="64A49E01" w14:textId="77777777" w:rsidR="007677D6" w:rsidRDefault="007677D6" w:rsidP="00370750">
            <w:pPr>
              <w:rPr>
                <w:rFonts w:ascii="Arial" w:eastAsia="ＭＳ 明朝" w:hAnsi="Arial" w:cs="Arial"/>
                <w:bCs/>
                <w:sz w:val="18"/>
                <w:szCs w:val="18"/>
              </w:rPr>
            </w:pPr>
            <w:r w:rsidRPr="00270912">
              <w:rPr>
                <w:rFonts w:ascii="Arial" w:eastAsia="ＭＳ 明朝" w:hAnsi="Arial" w:cs="Arial"/>
                <w:bCs/>
                <w:sz w:val="18"/>
                <w:szCs w:val="18"/>
              </w:rPr>
              <w:t>Proponents report the details of DMRS, and whether DMRS is randomly selected by UE or pre-configured by gNB with potential DMRS collision.</w:t>
            </w:r>
          </w:p>
        </w:tc>
        <w:tc>
          <w:tcPr>
            <w:tcW w:w="39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4E85F9"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NR Rel-15</w:t>
            </w:r>
            <w:r>
              <w:rPr>
                <w:rFonts w:ascii="Arial" w:eastAsia="ＭＳ 明朝" w:hAnsi="Arial" w:cs="Arial" w:hint="eastAsia"/>
                <w:bCs/>
                <w:sz w:val="18"/>
                <w:szCs w:val="18"/>
              </w:rPr>
              <w:t xml:space="preserve"> DMRS overhead for </w:t>
            </w:r>
            <w:r>
              <w:rPr>
                <w:rFonts w:ascii="Arial" w:eastAsia="ＭＳ 明朝" w:hAnsi="Arial" w:cs="Arial"/>
                <w:bCs/>
                <w:sz w:val="18"/>
                <w:szCs w:val="18"/>
              </w:rPr>
              <w:t xml:space="preserve">the </w:t>
            </w:r>
            <w:r>
              <w:rPr>
                <w:rFonts w:ascii="Arial" w:eastAsia="ＭＳ 明朝" w:hAnsi="Arial" w:cs="Arial" w:hint="eastAsia"/>
                <w:bCs/>
                <w:sz w:val="18"/>
                <w:szCs w:val="18"/>
              </w:rPr>
              <w:t>baseline OMA</w:t>
            </w:r>
          </w:p>
        </w:tc>
      </w:tr>
      <w:tr w:rsidR="007677D6" w14:paraId="73DF0310" w14:textId="77777777" w:rsidTr="007677D6">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429158"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lastRenderedPageBreak/>
              <w:t>Timing/frequency offset</w:t>
            </w:r>
          </w:p>
        </w:tc>
        <w:tc>
          <w:tcPr>
            <w:tcW w:w="1411" w:type="dxa"/>
            <w:tcBorders>
              <w:top w:val="single" w:sz="8" w:space="0" w:color="000000"/>
              <w:left w:val="single" w:sz="8" w:space="0" w:color="000000"/>
              <w:bottom w:val="single" w:sz="8" w:space="0" w:color="000000"/>
              <w:right w:val="single" w:sz="8" w:space="0" w:color="000000"/>
            </w:tcBorders>
          </w:tcPr>
          <w:p w14:paraId="3CCEB097"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 xml:space="preserve">0 as starting point, </w:t>
            </w:r>
          </w:p>
        </w:tc>
        <w:tc>
          <w:tcPr>
            <w:tcW w:w="1339" w:type="dxa"/>
            <w:tcBorders>
              <w:top w:val="single" w:sz="8" w:space="0" w:color="000000"/>
              <w:left w:val="single" w:sz="8" w:space="0" w:color="000000"/>
              <w:bottom w:val="single" w:sz="8" w:space="0" w:color="000000"/>
              <w:right w:val="single" w:sz="8" w:space="0" w:color="000000"/>
            </w:tcBorders>
          </w:tcPr>
          <w:p w14:paraId="60595F9A"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0 as starting point</w:t>
            </w:r>
          </w:p>
        </w:tc>
        <w:tc>
          <w:tcPr>
            <w:tcW w:w="1409" w:type="dxa"/>
            <w:gridSpan w:val="2"/>
            <w:tcBorders>
              <w:top w:val="single" w:sz="8" w:space="0" w:color="000000"/>
              <w:left w:val="single" w:sz="8" w:space="0" w:color="000000"/>
              <w:bottom w:val="single" w:sz="8" w:space="0" w:color="000000"/>
              <w:right w:val="single" w:sz="8" w:space="0" w:color="000000"/>
            </w:tcBorders>
          </w:tcPr>
          <w:p w14:paraId="5FB59379"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0 as starting point</w:t>
            </w:r>
          </w:p>
        </w:tc>
        <w:tc>
          <w:tcPr>
            <w:tcW w:w="39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E784D0"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 xml:space="preserve">Non-zero timing and/or frequency offset to be considered later </w:t>
            </w:r>
          </w:p>
        </w:tc>
      </w:tr>
      <w:tr w:rsidR="007677D6" w14:paraId="77FDD1D7" w14:textId="77777777" w:rsidTr="007677D6">
        <w:trPr>
          <w:trHeight w:val="409"/>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858568" w14:textId="77777777" w:rsidR="007677D6" w:rsidRPr="009A6770" w:rsidRDefault="007677D6" w:rsidP="00370750">
            <w:pPr>
              <w:rPr>
                <w:rFonts w:ascii="Arial" w:eastAsia="ＭＳ 明朝" w:hAnsi="Arial" w:cs="Arial"/>
                <w:bCs/>
                <w:sz w:val="18"/>
                <w:szCs w:val="18"/>
              </w:rPr>
            </w:pPr>
            <w:r w:rsidRPr="009A6770">
              <w:rPr>
                <w:rFonts w:ascii="Arial" w:eastAsia="ＭＳ 明朝" w:hAnsi="Arial" w:cs="Arial"/>
                <w:bCs/>
                <w:sz w:val="18"/>
                <w:szCs w:val="18"/>
              </w:rPr>
              <w:t>Distribution of avg. SNR</w:t>
            </w:r>
          </w:p>
        </w:tc>
        <w:tc>
          <w:tcPr>
            <w:tcW w:w="1411" w:type="dxa"/>
            <w:tcBorders>
              <w:top w:val="single" w:sz="8" w:space="0" w:color="000000"/>
              <w:left w:val="single" w:sz="8" w:space="0" w:color="000000"/>
              <w:bottom w:val="single" w:sz="8" w:space="0" w:color="000000"/>
              <w:right w:val="single" w:sz="8" w:space="0" w:color="000000"/>
            </w:tcBorders>
          </w:tcPr>
          <w:p w14:paraId="165BC5B8" w14:textId="77777777" w:rsidR="007677D6" w:rsidRPr="009A6770" w:rsidRDefault="007677D6" w:rsidP="00370750">
            <w:pPr>
              <w:rPr>
                <w:rFonts w:ascii="Arial" w:eastAsia="ＭＳ 明朝" w:hAnsi="Arial" w:cs="Arial"/>
                <w:bCs/>
                <w:sz w:val="18"/>
                <w:szCs w:val="18"/>
              </w:rPr>
            </w:pPr>
            <w:r w:rsidRPr="009A6770">
              <w:rPr>
                <w:rFonts w:ascii="Arial" w:eastAsia="ＭＳ 明朝" w:hAnsi="Arial" w:cs="Arial"/>
                <w:bCs/>
                <w:sz w:val="18"/>
                <w:szCs w:val="18"/>
              </w:rPr>
              <w:t>Both equal and unequal</w:t>
            </w:r>
          </w:p>
          <w:p w14:paraId="59BCDCA3" w14:textId="77777777" w:rsidR="007677D6" w:rsidRPr="009A6770" w:rsidRDefault="007677D6" w:rsidP="00370750">
            <w:pPr>
              <w:rPr>
                <w:rFonts w:ascii="Arial" w:eastAsia="ＭＳ 明朝" w:hAnsi="Arial" w:cs="Arial"/>
                <w:bCs/>
                <w:sz w:val="18"/>
                <w:szCs w:val="18"/>
              </w:rPr>
            </w:pPr>
          </w:p>
        </w:tc>
        <w:tc>
          <w:tcPr>
            <w:tcW w:w="1361" w:type="dxa"/>
            <w:gridSpan w:val="2"/>
            <w:tcBorders>
              <w:top w:val="single" w:sz="8" w:space="0" w:color="000000"/>
              <w:left w:val="single" w:sz="8" w:space="0" w:color="000000"/>
              <w:bottom w:val="single" w:sz="8" w:space="0" w:color="000000"/>
              <w:right w:val="single" w:sz="8" w:space="0" w:color="000000"/>
            </w:tcBorders>
          </w:tcPr>
          <w:p w14:paraId="3D694D47" w14:textId="77777777" w:rsidR="007677D6" w:rsidRPr="009A6770" w:rsidRDefault="007677D6" w:rsidP="00370750">
            <w:pPr>
              <w:rPr>
                <w:rFonts w:ascii="Arial" w:eastAsia="ＭＳ 明朝" w:hAnsi="Arial" w:cs="Arial"/>
                <w:bCs/>
                <w:sz w:val="18"/>
                <w:szCs w:val="18"/>
              </w:rPr>
            </w:pPr>
            <w:r w:rsidRPr="009A6770">
              <w:rPr>
                <w:rFonts w:ascii="Arial" w:eastAsia="ＭＳ 明朝" w:hAnsi="Arial" w:cs="Arial"/>
                <w:bCs/>
                <w:sz w:val="18"/>
                <w:szCs w:val="18"/>
              </w:rPr>
              <w:t>Equal</w:t>
            </w:r>
          </w:p>
        </w:tc>
        <w:tc>
          <w:tcPr>
            <w:tcW w:w="1387" w:type="dxa"/>
            <w:tcBorders>
              <w:top w:val="single" w:sz="8" w:space="0" w:color="000000"/>
              <w:left w:val="single" w:sz="8" w:space="0" w:color="000000"/>
              <w:bottom w:val="single" w:sz="8" w:space="0" w:color="000000"/>
              <w:right w:val="single" w:sz="8" w:space="0" w:color="000000"/>
            </w:tcBorders>
          </w:tcPr>
          <w:p w14:paraId="0BC6847F" w14:textId="77777777" w:rsidR="007677D6" w:rsidRPr="009A6770" w:rsidRDefault="007677D6" w:rsidP="00370750">
            <w:pPr>
              <w:rPr>
                <w:rFonts w:ascii="Arial" w:eastAsia="ＭＳ 明朝" w:hAnsi="Arial" w:cs="Arial"/>
                <w:bCs/>
                <w:sz w:val="18"/>
                <w:szCs w:val="18"/>
              </w:rPr>
            </w:pPr>
            <w:r w:rsidRPr="009A6770">
              <w:rPr>
                <w:rFonts w:ascii="Arial" w:eastAsia="ＭＳ 明朝" w:hAnsi="Arial" w:cs="Arial"/>
                <w:bCs/>
                <w:sz w:val="18"/>
                <w:szCs w:val="18"/>
              </w:rPr>
              <w:t>Both equal and unequal</w:t>
            </w:r>
          </w:p>
        </w:tc>
        <w:tc>
          <w:tcPr>
            <w:tcW w:w="39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D5BE99" w14:textId="77777777" w:rsidR="007677D6" w:rsidRPr="009A6770" w:rsidRDefault="007677D6" w:rsidP="00370750">
            <w:pPr>
              <w:rPr>
                <w:rFonts w:ascii="Arial" w:eastAsia="ＭＳ 明朝" w:hAnsi="Arial" w:cs="Arial"/>
                <w:bCs/>
                <w:sz w:val="18"/>
                <w:szCs w:val="18"/>
              </w:rPr>
            </w:pPr>
            <w:r w:rsidRPr="009A6770">
              <w:rPr>
                <w:rFonts w:ascii="Arial" w:eastAsia="ＭＳ 明朝" w:hAnsi="Arial" w:cs="Arial"/>
                <w:bCs/>
                <w:sz w:val="18"/>
                <w:szCs w:val="18"/>
              </w:rPr>
              <w:t>For example, for unequal case, the long term SNR can have [3] values,30% users with x dB, 40% users with y dB, and 30% users with z dB</w:t>
            </w:r>
          </w:p>
        </w:tc>
      </w:tr>
      <w:tr w:rsidR="007677D6" w14:paraId="2D078488" w14:textId="77777777" w:rsidTr="007677D6">
        <w:trPr>
          <w:trHeight w:val="31"/>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681246" w14:textId="77777777" w:rsidR="007677D6" w:rsidRDefault="007677D6" w:rsidP="00370750">
            <w:pPr>
              <w:rPr>
                <w:rFonts w:ascii="Arial" w:eastAsia="ＭＳ 明朝" w:hAnsi="Arial" w:cs="Arial"/>
                <w:bCs/>
                <w:sz w:val="18"/>
                <w:szCs w:val="18"/>
              </w:rPr>
            </w:pPr>
            <w:r>
              <w:rPr>
                <w:rFonts w:ascii="Arial" w:eastAsia="ＭＳ 明朝" w:hAnsi="Arial" w:cs="Arial"/>
                <w:bCs/>
                <w:sz w:val="18"/>
                <w:szCs w:val="18"/>
              </w:rPr>
              <w:t>Receiver algorithm</w:t>
            </w:r>
          </w:p>
        </w:tc>
        <w:tc>
          <w:tcPr>
            <w:tcW w:w="4159" w:type="dxa"/>
            <w:gridSpan w:val="4"/>
            <w:tcBorders>
              <w:top w:val="single" w:sz="8" w:space="0" w:color="000000"/>
              <w:left w:val="single" w:sz="8" w:space="0" w:color="000000"/>
              <w:bottom w:val="single" w:sz="8" w:space="0" w:color="000000"/>
              <w:right w:val="single" w:sz="8" w:space="0" w:color="000000"/>
            </w:tcBorders>
            <w:vAlign w:val="center"/>
          </w:tcPr>
          <w:p w14:paraId="3691FA4C" w14:textId="77777777" w:rsidR="007677D6" w:rsidRPr="00270912" w:rsidRDefault="007677D6" w:rsidP="00370750">
            <w:pPr>
              <w:rPr>
                <w:rFonts w:ascii="Arial" w:eastAsia="ＭＳ 明朝" w:hAnsi="Arial" w:cs="Arial"/>
                <w:bCs/>
                <w:sz w:val="18"/>
                <w:szCs w:val="18"/>
              </w:rPr>
            </w:pPr>
            <w:r w:rsidRPr="00270912">
              <w:rPr>
                <w:rFonts w:ascii="Arial" w:eastAsia="ＭＳ 明朝" w:hAnsi="Arial" w:cs="Arial"/>
                <w:bCs/>
                <w:sz w:val="18"/>
                <w:szCs w:val="18"/>
              </w:rPr>
              <w:t>Proponents provide details of receiver algorithms</w:t>
            </w:r>
          </w:p>
        </w:tc>
        <w:tc>
          <w:tcPr>
            <w:tcW w:w="39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3BFA8C" w14:textId="77777777" w:rsidR="007677D6" w:rsidRDefault="007677D6" w:rsidP="00370750">
            <w:pPr>
              <w:rPr>
                <w:rFonts w:ascii="Arial" w:eastAsia="ＭＳ 明朝" w:hAnsi="Arial" w:cs="Arial"/>
                <w:bCs/>
                <w:sz w:val="18"/>
                <w:szCs w:val="18"/>
              </w:rPr>
            </w:pPr>
            <w:r>
              <w:rPr>
                <w:rFonts w:ascii="Arial" w:eastAsia="ＭＳ 明朝" w:hAnsi="Arial" w:cs="Arial" w:hint="eastAsia"/>
                <w:bCs/>
                <w:sz w:val="18"/>
                <w:szCs w:val="18"/>
              </w:rPr>
              <w:t>MMSE-IRC for the baseline</w:t>
            </w:r>
            <w:r>
              <w:rPr>
                <w:rFonts w:ascii="Arial" w:eastAsia="ＭＳ 明朝" w:hAnsi="Arial" w:cs="Arial"/>
                <w:bCs/>
                <w:sz w:val="18"/>
                <w:szCs w:val="18"/>
              </w:rPr>
              <w:t xml:space="preserve"> OMA</w:t>
            </w:r>
          </w:p>
        </w:tc>
      </w:tr>
    </w:tbl>
    <w:p w14:paraId="14742DAD" w14:textId="77777777" w:rsidR="007677D6" w:rsidRPr="00025BAF" w:rsidRDefault="007677D6" w:rsidP="007677D6">
      <w:pPr>
        <w:rPr>
          <w:rFonts w:eastAsia="SimSun"/>
          <w:sz w:val="22"/>
          <w:lang w:val="en-US" w:eastAsia="zh-CN"/>
        </w:rPr>
      </w:pPr>
      <w:r w:rsidRPr="00025BAF">
        <w:rPr>
          <w:rFonts w:eastAsia="SimSun"/>
          <w:sz w:val="22"/>
          <w:lang w:val="en-US" w:eastAsia="zh-CN"/>
        </w:rPr>
        <w:t>Note: if 2-step RACH is evaluated, the assumption for TA estimation is that it should be within +/- 5us</w:t>
      </w:r>
    </w:p>
    <w:p w14:paraId="55C76A85" w14:textId="77777777" w:rsidR="0087706F" w:rsidRDefault="0087706F" w:rsidP="00083C6D">
      <w:pPr>
        <w:pStyle w:val="a5"/>
        <w:spacing w:afterLines="50"/>
        <w:jc w:val="both"/>
        <w:rPr>
          <w:rFonts w:eastAsia="SimSun"/>
          <w:sz w:val="22"/>
          <w:lang w:val="en-US" w:eastAsia="zh-CN"/>
        </w:rPr>
      </w:pPr>
    </w:p>
    <w:p w14:paraId="3095C03D" w14:textId="1EE2392A" w:rsidR="00583C58" w:rsidRDefault="00971E49" w:rsidP="00D93362">
      <w:pPr>
        <w:pStyle w:val="a5"/>
        <w:spacing w:afterLines="50"/>
        <w:jc w:val="both"/>
        <w:rPr>
          <w:rFonts w:ascii="Arial" w:eastAsia="ＭＳ 明朝" w:hAnsi="Arial"/>
          <w:b/>
          <w:sz w:val="20"/>
          <w:lang w:eastAsia="en-US"/>
        </w:rPr>
      </w:pPr>
      <w:r>
        <w:rPr>
          <w:rFonts w:eastAsia="SimSun"/>
          <w:sz w:val="22"/>
          <w:lang w:val="en-US" w:eastAsia="zh-CN"/>
        </w:rPr>
        <w:t xml:space="preserve">In order to investigate </w:t>
      </w:r>
      <w:r w:rsidR="00125626">
        <w:rPr>
          <w:rFonts w:eastAsia="SimSun"/>
          <w:sz w:val="22"/>
          <w:lang w:val="en-US" w:eastAsia="zh-CN"/>
        </w:rPr>
        <w:t>how many</w:t>
      </w:r>
      <w:r w:rsidR="00E05CC2">
        <w:rPr>
          <w:rFonts w:eastAsia="SimSun"/>
          <w:sz w:val="22"/>
          <w:lang w:val="en-US" w:eastAsia="zh-CN"/>
        </w:rPr>
        <w:t xml:space="preserve"> </w:t>
      </w:r>
      <w:r w:rsidR="00E05CC2" w:rsidRPr="00E05CC2">
        <w:rPr>
          <w:rFonts w:eastAsia="SimSun"/>
          <w:sz w:val="22"/>
          <w:lang w:val="en-US" w:eastAsia="zh-CN"/>
        </w:rPr>
        <w:t xml:space="preserve">UEs multiplexed </w:t>
      </w:r>
      <w:r w:rsidR="002A4C82">
        <w:rPr>
          <w:rFonts w:eastAsia="SimSun"/>
          <w:sz w:val="22"/>
          <w:lang w:val="en-US" w:eastAsia="zh-CN"/>
        </w:rPr>
        <w:t xml:space="preserve">on the same time/frequency resource </w:t>
      </w:r>
      <w:r w:rsidR="00125626">
        <w:rPr>
          <w:rFonts w:eastAsia="SimSun"/>
          <w:sz w:val="22"/>
          <w:lang w:val="en-US" w:eastAsia="zh-CN"/>
        </w:rPr>
        <w:t>should be supported for</w:t>
      </w:r>
      <w:r w:rsidR="006B2422">
        <w:rPr>
          <w:rFonts w:eastAsia="SimSun"/>
          <w:sz w:val="22"/>
          <w:lang w:val="en-US" w:eastAsia="zh-CN"/>
        </w:rPr>
        <w:t xml:space="preserve"> mMTC</w:t>
      </w:r>
      <w:r w:rsidR="006F2C32">
        <w:rPr>
          <w:rFonts w:eastAsia="SimSun"/>
          <w:sz w:val="22"/>
          <w:lang w:val="en-US" w:eastAsia="zh-CN"/>
        </w:rPr>
        <w:t xml:space="preserve"> </w:t>
      </w:r>
      <w:r w:rsidR="006B2422">
        <w:rPr>
          <w:rFonts w:eastAsia="SimSun"/>
          <w:sz w:val="22"/>
          <w:lang w:val="en-US" w:eastAsia="zh-CN"/>
        </w:rPr>
        <w:t>scenario</w:t>
      </w:r>
      <w:r w:rsidR="00025BAF">
        <w:rPr>
          <w:rFonts w:eastAsia="SimSun"/>
          <w:sz w:val="22"/>
          <w:lang w:val="en-US" w:eastAsia="zh-CN"/>
        </w:rPr>
        <w:t xml:space="preserve">, </w:t>
      </w:r>
      <w:r>
        <w:rPr>
          <w:rFonts w:eastAsia="SimSun"/>
          <w:sz w:val="22"/>
          <w:lang w:val="en-US" w:eastAsia="zh-CN"/>
        </w:rPr>
        <w:t>w</w:t>
      </w:r>
      <w:r w:rsidRPr="00971E49">
        <w:rPr>
          <w:rFonts w:eastAsia="SimSun"/>
          <w:sz w:val="22"/>
          <w:lang w:val="en-US" w:eastAsia="zh-CN"/>
        </w:rPr>
        <w:t xml:space="preserve">e </w:t>
      </w:r>
      <w:r w:rsidR="00AE38C6">
        <w:rPr>
          <w:rFonts w:eastAsia="SimSun"/>
          <w:sz w:val="22"/>
          <w:lang w:val="en-US" w:eastAsia="zh-CN"/>
        </w:rPr>
        <w:t>evaluate</w:t>
      </w:r>
      <w:r w:rsidRPr="00971E49">
        <w:rPr>
          <w:rFonts w:eastAsia="SimSun"/>
          <w:sz w:val="22"/>
          <w:lang w:val="en-US" w:eastAsia="zh-CN"/>
        </w:rPr>
        <w:t xml:space="preserve"> block error rate (BLER) </w:t>
      </w:r>
      <w:r w:rsidR="000A6D72">
        <w:rPr>
          <w:rFonts w:eastAsia="SimSun"/>
          <w:sz w:val="22"/>
          <w:lang w:val="en-US" w:eastAsia="zh-CN"/>
        </w:rPr>
        <w:t>vs</w:t>
      </w:r>
      <w:r w:rsidRPr="00971E49">
        <w:rPr>
          <w:rFonts w:eastAsia="SimSun"/>
          <w:sz w:val="22"/>
          <w:lang w:val="en-US" w:eastAsia="zh-CN"/>
        </w:rPr>
        <w:t xml:space="preserve"> </w:t>
      </w:r>
      <w:r w:rsidR="000A6D72">
        <w:rPr>
          <w:rFonts w:eastAsia="SimSun"/>
          <w:sz w:val="22"/>
          <w:lang w:val="en-US" w:eastAsia="zh-CN"/>
        </w:rPr>
        <w:t>number of</w:t>
      </w:r>
      <w:r w:rsidR="00A622FE">
        <w:rPr>
          <w:rFonts w:eastAsia="SimSun"/>
          <w:sz w:val="22"/>
          <w:lang w:val="en-US" w:eastAsia="zh-CN"/>
        </w:rPr>
        <w:t xml:space="preserve"> </w:t>
      </w:r>
      <w:r w:rsidR="00097096">
        <w:rPr>
          <w:rFonts w:eastAsia="SimSun"/>
          <w:sz w:val="22"/>
          <w:lang w:val="en-US" w:eastAsia="zh-CN"/>
        </w:rPr>
        <w:t>U</w:t>
      </w:r>
      <w:r w:rsidR="00AE38C6">
        <w:rPr>
          <w:rFonts w:eastAsia="SimSun"/>
          <w:sz w:val="22"/>
          <w:lang w:val="en-US" w:eastAsia="zh-CN"/>
        </w:rPr>
        <w:t>Es multiplexed on the same time/frequency resource by</w:t>
      </w:r>
      <w:r w:rsidRPr="00971E49">
        <w:rPr>
          <w:rFonts w:eastAsia="SimSun"/>
          <w:sz w:val="22"/>
          <w:lang w:val="en-US" w:eastAsia="zh-CN"/>
        </w:rPr>
        <w:t xml:space="preserve"> computer simulation. </w:t>
      </w:r>
      <w:r w:rsidR="000972CF">
        <w:rPr>
          <w:rFonts w:eastAsia="SimSun"/>
          <w:sz w:val="22"/>
          <w:lang w:val="en-US" w:eastAsia="zh-CN"/>
        </w:rPr>
        <w:t>A</w:t>
      </w:r>
      <w:r w:rsidR="00D93362">
        <w:rPr>
          <w:rFonts w:eastAsia="SimSun"/>
          <w:sz w:val="22"/>
          <w:lang w:val="en-US" w:eastAsia="zh-CN"/>
        </w:rPr>
        <w:t xml:space="preserve">ssumptions </w:t>
      </w:r>
      <w:r w:rsidR="000972CF">
        <w:rPr>
          <w:rFonts w:eastAsia="SimSun"/>
          <w:sz w:val="22"/>
          <w:lang w:val="en-US" w:eastAsia="zh-CN"/>
        </w:rPr>
        <w:t xml:space="preserve">details </w:t>
      </w:r>
      <w:r w:rsidR="00D93362">
        <w:rPr>
          <w:rFonts w:eastAsia="SimSun"/>
          <w:sz w:val="22"/>
          <w:lang w:val="en-US" w:eastAsia="zh-CN"/>
        </w:rPr>
        <w:t>for th</w:t>
      </w:r>
      <w:r w:rsidR="000972CF">
        <w:rPr>
          <w:rFonts w:eastAsia="SimSun"/>
          <w:sz w:val="22"/>
          <w:lang w:val="en-US" w:eastAsia="zh-CN"/>
        </w:rPr>
        <w:t>is</w:t>
      </w:r>
      <w:r w:rsidR="00D93362">
        <w:rPr>
          <w:rFonts w:eastAsia="SimSun"/>
          <w:sz w:val="22"/>
          <w:lang w:val="en-US" w:eastAsia="zh-CN"/>
        </w:rPr>
        <w:t xml:space="preserve"> simulation </w:t>
      </w:r>
      <w:r w:rsidR="000972CF">
        <w:rPr>
          <w:rFonts w:eastAsia="SimSun"/>
          <w:sz w:val="22"/>
          <w:lang w:val="en-US" w:eastAsia="zh-CN"/>
        </w:rPr>
        <w:t>are</w:t>
      </w:r>
      <w:r w:rsidR="00D93362">
        <w:rPr>
          <w:rFonts w:eastAsia="SimSun"/>
          <w:sz w:val="22"/>
          <w:lang w:val="en-US" w:eastAsia="zh-CN"/>
        </w:rPr>
        <w:t xml:space="preserve"> summarized in Appendix.</w:t>
      </w:r>
    </w:p>
    <w:p w14:paraId="503AF2A2" w14:textId="3B3C2E49" w:rsidR="007040C5" w:rsidRPr="00663407" w:rsidRDefault="007040C5" w:rsidP="007040C5">
      <w:pPr>
        <w:pStyle w:val="a5"/>
        <w:spacing w:afterLines="5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igure </w:t>
      </w:r>
      <w:r w:rsidR="00C017FD">
        <w:rPr>
          <w:rFonts w:eastAsiaTheme="minorEastAsia"/>
          <w:sz w:val="22"/>
          <w:lang w:val="en-US"/>
        </w:rPr>
        <w:t>1</w:t>
      </w:r>
      <w:r>
        <w:rPr>
          <w:rFonts w:eastAsiaTheme="minorEastAsia"/>
          <w:sz w:val="22"/>
          <w:lang w:val="en-US"/>
        </w:rPr>
        <w:t xml:space="preserve"> shows the simulation results. </w:t>
      </w:r>
      <w:r w:rsidR="00FB45CC">
        <w:rPr>
          <w:rFonts w:eastAsiaTheme="minorEastAsia"/>
          <w:sz w:val="22"/>
          <w:lang w:val="en-US"/>
        </w:rPr>
        <w:t>2 UE-multiplexing performance is almost the same as the case of 1 UE (i.e.. no multiplexing on the same time/frequency resource).</w:t>
      </w:r>
      <w:r w:rsidR="00F72929">
        <w:rPr>
          <w:rFonts w:eastAsiaTheme="minorEastAsia"/>
          <w:sz w:val="22"/>
          <w:lang w:val="en-US"/>
        </w:rPr>
        <w:t xml:space="preserve"> </w:t>
      </w:r>
      <w:r w:rsidR="00F72929" w:rsidRPr="00F72929">
        <w:rPr>
          <w:rFonts w:eastAsiaTheme="minorEastAsia"/>
          <w:sz w:val="22"/>
          <w:lang w:val="en-US"/>
        </w:rPr>
        <w:t xml:space="preserve">For the case of </w:t>
      </w:r>
      <w:r w:rsidR="00F72929">
        <w:rPr>
          <w:rFonts w:eastAsiaTheme="minorEastAsia"/>
          <w:sz w:val="22"/>
          <w:lang w:val="en-US"/>
        </w:rPr>
        <w:t>more</w:t>
      </w:r>
      <w:r w:rsidR="00F72929" w:rsidRPr="00F72929">
        <w:rPr>
          <w:rFonts w:eastAsiaTheme="minorEastAsia"/>
          <w:sz w:val="22"/>
          <w:lang w:val="en-US"/>
        </w:rPr>
        <w:t xml:space="preserve"> </w:t>
      </w:r>
      <w:r w:rsidR="00F72929">
        <w:rPr>
          <w:rFonts w:eastAsiaTheme="minorEastAsia"/>
          <w:sz w:val="22"/>
          <w:lang w:val="en-US"/>
        </w:rPr>
        <w:t>than 2-</w:t>
      </w:r>
      <w:r w:rsidR="00F72929" w:rsidRPr="00F72929">
        <w:rPr>
          <w:rFonts w:eastAsiaTheme="minorEastAsia"/>
          <w:sz w:val="22"/>
          <w:lang w:val="en-US"/>
        </w:rPr>
        <w:t>UE</w:t>
      </w:r>
      <w:r w:rsidR="00F72929">
        <w:rPr>
          <w:rFonts w:eastAsiaTheme="minorEastAsia"/>
          <w:sz w:val="22"/>
          <w:lang w:val="en-US"/>
        </w:rPr>
        <w:t xml:space="preserve"> multiplexing</w:t>
      </w:r>
      <w:r w:rsidR="00F72929" w:rsidRPr="00F72929">
        <w:rPr>
          <w:rFonts w:eastAsiaTheme="minorEastAsia"/>
          <w:sz w:val="22"/>
          <w:lang w:val="en-US"/>
        </w:rPr>
        <w:t>, BLER performance has error floor.</w:t>
      </w:r>
      <w:r w:rsidR="00F72929" w:rsidRPr="00F72929">
        <w:t xml:space="preserve"> </w:t>
      </w:r>
      <w:r w:rsidR="00F72929">
        <w:t>However, d</w:t>
      </w:r>
      <w:r w:rsidR="00F72929" w:rsidRPr="00F72929">
        <w:rPr>
          <w:rFonts w:eastAsiaTheme="minorEastAsia"/>
          <w:sz w:val="22"/>
          <w:lang w:val="en-US"/>
        </w:rPr>
        <w:t xml:space="preserve">egradation of BLER performance is </w:t>
      </w:r>
      <w:r w:rsidR="00B55952">
        <w:rPr>
          <w:rFonts w:eastAsiaTheme="minorEastAsia"/>
          <w:sz w:val="22"/>
          <w:lang w:val="en-US"/>
        </w:rPr>
        <w:t>slow up to the case of 6 UE-multiplexing (overloading factor = 600%)</w:t>
      </w:r>
      <w:r w:rsidR="00F72929" w:rsidRPr="00F72929">
        <w:rPr>
          <w:rFonts w:eastAsiaTheme="minorEastAsia"/>
          <w:sz w:val="22"/>
          <w:lang w:val="en-US"/>
        </w:rPr>
        <w:t>.</w:t>
      </w:r>
    </w:p>
    <w:p w14:paraId="007B07FF" w14:textId="69F7628D" w:rsidR="007040C5" w:rsidRDefault="003842AB" w:rsidP="007040C5">
      <w:pPr>
        <w:pStyle w:val="a5"/>
        <w:spacing w:afterLines="50"/>
        <w:jc w:val="center"/>
        <w:rPr>
          <w:rFonts w:eastAsia="SimSun"/>
          <w:sz w:val="22"/>
          <w:lang w:val="en-US" w:eastAsia="zh-CN"/>
        </w:rPr>
      </w:pPr>
      <w:r>
        <w:rPr>
          <w:rFonts w:eastAsia="SimSun"/>
          <w:noProof/>
          <w:sz w:val="22"/>
          <w:lang w:val="en-US" w:eastAsia="zh-CN"/>
        </w:rPr>
        <w:drawing>
          <wp:inline distT="0" distB="0" distL="0" distR="0" wp14:anchorId="6D6A7949" wp14:editId="0F9F24C4">
            <wp:extent cx="3795788" cy="2825115"/>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04348" cy="2831486"/>
                    </a:xfrm>
                    <a:prstGeom prst="rect">
                      <a:avLst/>
                    </a:prstGeom>
                    <a:noFill/>
                    <a:ln>
                      <a:noFill/>
                    </a:ln>
                  </pic:spPr>
                </pic:pic>
              </a:graphicData>
            </a:graphic>
          </wp:inline>
        </w:drawing>
      </w:r>
    </w:p>
    <w:p w14:paraId="0AEE7EA2" w14:textId="329DB5C3" w:rsidR="007040C5" w:rsidRPr="00020003" w:rsidRDefault="007040C5" w:rsidP="007040C5">
      <w:pPr>
        <w:keepNext/>
        <w:keepLines/>
        <w:spacing w:before="60" w:after="60"/>
        <w:ind w:left="360"/>
        <w:jc w:val="center"/>
        <w:rPr>
          <w:rFonts w:ascii="Arial" w:eastAsia="ＭＳ 明朝" w:hAnsi="Arial"/>
          <w:b/>
          <w:sz w:val="20"/>
          <w:lang w:eastAsia="en-US"/>
        </w:rPr>
      </w:pPr>
      <w:r w:rsidRPr="00020003">
        <w:rPr>
          <w:rFonts w:ascii="Arial" w:eastAsia="ＭＳ 明朝" w:hAnsi="Arial" w:hint="eastAsia"/>
          <w:b/>
          <w:sz w:val="20"/>
          <w:lang w:eastAsia="en-US"/>
        </w:rPr>
        <w:t>F</w:t>
      </w:r>
      <w:r w:rsidRPr="00020003">
        <w:rPr>
          <w:rFonts w:ascii="Arial" w:eastAsia="ＭＳ 明朝" w:hAnsi="Arial"/>
          <w:b/>
          <w:sz w:val="20"/>
          <w:lang w:eastAsia="en-US"/>
        </w:rPr>
        <w:t xml:space="preserve">igure </w:t>
      </w:r>
      <w:r w:rsidR="00C017FD">
        <w:rPr>
          <w:rFonts w:ascii="Arial" w:eastAsia="ＭＳ 明朝" w:hAnsi="Arial"/>
          <w:b/>
          <w:sz w:val="20"/>
          <w:lang w:eastAsia="en-US"/>
        </w:rPr>
        <w:t>1</w:t>
      </w:r>
      <w:r>
        <w:rPr>
          <w:rFonts w:ascii="Arial" w:eastAsia="ＭＳ 明朝" w:hAnsi="Arial"/>
          <w:b/>
          <w:sz w:val="20"/>
          <w:lang w:eastAsia="en-US"/>
        </w:rPr>
        <w:t xml:space="preserve"> </w:t>
      </w:r>
      <w:r w:rsidRPr="00CA2A2E">
        <w:rPr>
          <w:rFonts w:ascii="Arial" w:eastAsia="ＭＳ 明朝" w:hAnsi="Arial"/>
          <w:b/>
          <w:sz w:val="20"/>
          <w:lang w:eastAsia="en-US"/>
        </w:rPr>
        <w:t xml:space="preserve">BLER vs SNR </w:t>
      </w:r>
      <w:r>
        <w:rPr>
          <w:rFonts w:ascii="Arial" w:eastAsia="ＭＳ 明朝" w:hAnsi="Arial"/>
          <w:b/>
          <w:sz w:val="20"/>
          <w:lang w:eastAsia="en-US"/>
        </w:rPr>
        <w:t>for 1 to 6 UEs multiplexed on the same time/frequency resource</w:t>
      </w:r>
    </w:p>
    <w:p w14:paraId="7E335591" w14:textId="77777777" w:rsidR="007040C5" w:rsidRDefault="007040C5" w:rsidP="00083C6D">
      <w:pPr>
        <w:pStyle w:val="a5"/>
        <w:spacing w:afterLines="50"/>
        <w:jc w:val="both"/>
        <w:rPr>
          <w:rFonts w:eastAsiaTheme="minorEastAsia"/>
          <w:sz w:val="22"/>
          <w:lang w:val="en-US"/>
        </w:rPr>
      </w:pPr>
    </w:p>
    <w:p w14:paraId="42AE5451" w14:textId="40E71400" w:rsidR="0087706F" w:rsidRDefault="00DB60B4" w:rsidP="00083C6D">
      <w:pPr>
        <w:pStyle w:val="a5"/>
        <w:spacing w:afterLines="50"/>
        <w:jc w:val="both"/>
        <w:rPr>
          <w:rFonts w:eastAsiaTheme="minorEastAsia"/>
          <w:sz w:val="22"/>
          <w:lang w:val="en-US"/>
        </w:rPr>
      </w:pPr>
      <w:r>
        <w:rPr>
          <w:rFonts w:eastAsiaTheme="minorEastAsia"/>
          <w:sz w:val="22"/>
          <w:lang w:val="en-US"/>
        </w:rPr>
        <w:t>Based on th</w:t>
      </w:r>
      <w:r w:rsidR="00327F3E">
        <w:rPr>
          <w:rFonts w:eastAsiaTheme="minorEastAsia"/>
          <w:sz w:val="22"/>
          <w:lang w:val="en-US"/>
        </w:rPr>
        <w:t>is</w:t>
      </w:r>
      <w:r>
        <w:rPr>
          <w:rFonts w:eastAsiaTheme="minorEastAsia"/>
          <w:sz w:val="22"/>
          <w:lang w:val="en-US"/>
        </w:rPr>
        <w:t xml:space="preserve"> simulation r</w:t>
      </w:r>
      <w:r w:rsidR="005D105F">
        <w:rPr>
          <w:rFonts w:eastAsiaTheme="minorEastAsia"/>
          <w:sz w:val="22"/>
          <w:lang w:val="en-US"/>
        </w:rPr>
        <w:t>e</w:t>
      </w:r>
      <w:r>
        <w:rPr>
          <w:rFonts w:eastAsiaTheme="minorEastAsia"/>
          <w:sz w:val="22"/>
          <w:lang w:val="en-US"/>
        </w:rPr>
        <w:t xml:space="preserve">sults, we have </w:t>
      </w:r>
      <w:r w:rsidR="00327F3E">
        <w:rPr>
          <w:rFonts w:eastAsiaTheme="minorEastAsia"/>
          <w:sz w:val="22"/>
          <w:lang w:val="en-US"/>
        </w:rPr>
        <w:t xml:space="preserve">following </w:t>
      </w:r>
      <w:r>
        <w:rPr>
          <w:rFonts w:eastAsiaTheme="minorEastAsia"/>
          <w:sz w:val="22"/>
          <w:lang w:val="en-US"/>
        </w:rPr>
        <w:t>observation.</w:t>
      </w:r>
    </w:p>
    <w:p w14:paraId="7074CACF" w14:textId="73DA70B7" w:rsidR="00943810" w:rsidRDefault="004F12A9" w:rsidP="00083C6D">
      <w:pPr>
        <w:pStyle w:val="a5"/>
        <w:spacing w:afterLines="50"/>
        <w:jc w:val="both"/>
        <w:rPr>
          <w:rFonts w:eastAsiaTheme="minorEastAsia"/>
          <w:b/>
          <w:sz w:val="22"/>
          <w:lang w:val="en-US"/>
        </w:rPr>
      </w:pPr>
      <w:r w:rsidRPr="004F12A9">
        <w:rPr>
          <w:rFonts w:eastAsia="SimSun"/>
          <w:b/>
          <w:sz w:val="22"/>
          <w:lang w:val="en-US" w:eastAsia="zh-CN"/>
        </w:rPr>
        <w:t>Observation</w:t>
      </w:r>
      <w:r w:rsidR="00195488">
        <w:rPr>
          <w:rFonts w:eastAsia="SimSun"/>
          <w:b/>
          <w:sz w:val="22"/>
          <w:lang w:val="en-US" w:eastAsia="zh-CN"/>
        </w:rPr>
        <w:t xml:space="preserve"> </w:t>
      </w:r>
      <w:r>
        <w:rPr>
          <w:rFonts w:eastAsia="SimSun"/>
          <w:b/>
          <w:sz w:val="22"/>
          <w:lang w:val="en-US" w:eastAsia="zh-CN"/>
        </w:rPr>
        <w:t>1</w:t>
      </w:r>
      <w:r w:rsidR="00985346">
        <w:rPr>
          <w:rFonts w:eastAsia="SimSun"/>
          <w:b/>
          <w:sz w:val="22"/>
          <w:lang w:val="en-US" w:eastAsia="zh-CN"/>
        </w:rPr>
        <w:t xml:space="preserve">. </w:t>
      </w:r>
      <w:r w:rsidR="00B8637A">
        <w:rPr>
          <w:rFonts w:eastAsia="SimSun"/>
          <w:b/>
          <w:sz w:val="22"/>
          <w:lang w:val="en-US" w:eastAsia="zh-CN"/>
        </w:rPr>
        <w:t xml:space="preserve"> </w:t>
      </w:r>
      <w:r w:rsidR="00527717">
        <w:rPr>
          <w:rFonts w:eastAsia="SimSun"/>
          <w:b/>
          <w:sz w:val="22"/>
          <w:lang w:val="en-US" w:eastAsia="zh-CN"/>
        </w:rPr>
        <w:t>For the case of QPSK modulation and Turbo coding with code rate 1/3, d</w:t>
      </w:r>
      <w:r w:rsidR="00943810">
        <w:rPr>
          <w:rFonts w:eastAsiaTheme="minorEastAsia"/>
          <w:b/>
          <w:sz w:val="22"/>
          <w:lang w:val="en-US"/>
        </w:rPr>
        <w:t xml:space="preserve">egradation of BLER performance is </w:t>
      </w:r>
      <w:r w:rsidR="00A02A12">
        <w:rPr>
          <w:rFonts w:eastAsiaTheme="minorEastAsia"/>
          <w:b/>
          <w:sz w:val="22"/>
          <w:lang w:val="en-US"/>
        </w:rPr>
        <w:t>slow</w:t>
      </w:r>
      <w:r w:rsidR="00527717">
        <w:rPr>
          <w:rFonts w:eastAsiaTheme="minorEastAsia"/>
          <w:b/>
          <w:sz w:val="22"/>
          <w:lang w:val="en-US"/>
        </w:rPr>
        <w:t xml:space="preserve"> up to 6 UE-multiplexing</w:t>
      </w:r>
      <w:r w:rsidR="00A02A12">
        <w:rPr>
          <w:rFonts w:eastAsiaTheme="minorEastAsia"/>
          <w:b/>
          <w:sz w:val="22"/>
          <w:lang w:val="en-US"/>
        </w:rPr>
        <w:t xml:space="preserve"> on the same resource</w:t>
      </w:r>
      <w:r w:rsidR="00943810">
        <w:rPr>
          <w:rFonts w:eastAsiaTheme="minorEastAsia"/>
          <w:b/>
          <w:sz w:val="22"/>
          <w:lang w:val="en-US"/>
        </w:rPr>
        <w:t>.</w:t>
      </w:r>
      <w:r w:rsidR="00527717">
        <w:rPr>
          <w:rFonts w:eastAsia="SimSun"/>
          <w:b/>
          <w:sz w:val="22"/>
          <w:lang w:val="en-US" w:eastAsia="zh-CN"/>
        </w:rPr>
        <w:t xml:space="preserve"> We should consider the number of UEs multiplexed on the same time/frequency resource</w:t>
      </w:r>
      <w:r w:rsidR="00444ACD">
        <w:rPr>
          <w:rFonts w:eastAsia="SimSun"/>
          <w:b/>
          <w:sz w:val="22"/>
          <w:lang w:val="en-US" w:eastAsia="zh-CN"/>
        </w:rPr>
        <w:t xml:space="preserve"> as large as possible</w:t>
      </w:r>
      <w:r w:rsidR="00C62E21">
        <w:rPr>
          <w:rFonts w:eastAsia="SimSun"/>
          <w:b/>
          <w:sz w:val="22"/>
          <w:lang w:val="en-US" w:eastAsia="zh-CN"/>
        </w:rPr>
        <w:t>.</w:t>
      </w:r>
    </w:p>
    <w:p w14:paraId="04DB1232" w14:textId="77777777" w:rsidR="008F1DA8" w:rsidRDefault="008F1DA8" w:rsidP="000962ED">
      <w:pPr>
        <w:pStyle w:val="a5"/>
        <w:spacing w:afterLines="50"/>
        <w:jc w:val="both"/>
        <w:rPr>
          <w:rFonts w:eastAsiaTheme="minorEastAsia"/>
          <w:b/>
          <w:sz w:val="22"/>
          <w:lang w:val="en-US"/>
        </w:rPr>
      </w:pPr>
    </w:p>
    <w:p w14:paraId="0B7F371B" w14:textId="577096A7" w:rsidR="002D309D" w:rsidRPr="00326EE8" w:rsidRDefault="002D309D" w:rsidP="00C2578D">
      <w:pPr>
        <w:pStyle w:val="1"/>
        <w:numPr>
          <w:ilvl w:val="0"/>
          <w:numId w:val="5"/>
        </w:numPr>
        <w:spacing w:after="120"/>
        <w:jc w:val="both"/>
        <w:rPr>
          <w:b/>
          <w:lang w:val="en-US"/>
        </w:rPr>
      </w:pPr>
      <w:r>
        <w:rPr>
          <w:b/>
          <w:lang w:val="en-US"/>
        </w:rPr>
        <w:t>Summary</w:t>
      </w:r>
    </w:p>
    <w:p w14:paraId="7E39EAEA" w14:textId="77777777" w:rsidR="00C62E21" w:rsidRPr="00C62E21" w:rsidRDefault="00C62E21" w:rsidP="00C62E21">
      <w:pPr>
        <w:pStyle w:val="a5"/>
        <w:spacing w:afterLines="50"/>
        <w:jc w:val="both"/>
        <w:rPr>
          <w:rFonts w:eastAsia="SimSun"/>
          <w:b/>
          <w:sz w:val="22"/>
          <w:lang w:val="en-US" w:eastAsia="zh-CN"/>
        </w:rPr>
      </w:pPr>
      <w:r w:rsidRPr="004F12A9">
        <w:rPr>
          <w:rFonts w:eastAsia="SimSun"/>
          <w:b/>
          <w:sz w:val="22"/>
          <w:lang w:val="en-US" w:eastAsia="zh-CN"/>
        </w:rPr>
        <w:t>Observation</w:t>
      </w:r>
      <w:r>
        <w:rPr>
          <w:rFonts w:eastAsia="SimSun"/>
          <w:b/>
          <w:sz w:val="22"/>
          <w:lang w:val="en-US" w:eastAsia="zh-CN"/>
        </w:rPr>
        <w:t xml:space="preserve"> 1.  For the case of QPSK modulation and Turbo coding with code rate 1/3, d</w:t>
      </w:r>
      <w:r w:rsidRPr="00C62E21">
        <w:rPr>
          <w:rFonts w:eastAsia="SimSun"/>
          <w:b/>
          <w:sz w:val="22"/>
          <w:lang w:val="en-US" w:eastAsia="zh-CN"/>
        </w:rPr>
        <w:t>egradation of BLER performance is slow up to 6 UE-multiplexing on the same resource.</w:t>
      </w:r>
      <w:r>
        <w:rPr>
          <w:rFonts w:eastAsia="SimSun"/>
          <w:b/>
          <w:sz w:val="22"/>
          <w:lang w:val="en-US" w:eastAsia="zh-CN"/>
        </w:rPr>
        <w:t xml:space="preserve"> We should consider the number of UEs multiplexed on the same time/frequency resource as large as possible.</w:t>
      </w:r>
    </w:p>
    <w:p w14:paraId="7B99537F" w14:textId="77777777" w:rsidR="00D5412E" w:rsidRPr="00C62E21" w:rsidRDefault="00D5412E" w:rsidP="001C6737">
      <w:pPr>
        <w:pStyle w:val="a5"/>
        <w:spacing w:afterLines="50"/>
        <w:jc w:val="both"/>
        <w:rPr>
          <w:rFonts w:eastAsia="SimSun"/>
          <w:b/>
          <w:sz w:val="22"/>
          <w:lang w:val="en-US" w:eastAsia="zh-CN"/>
        </w:rPr>
      </w:pPr>
    </w:p>
    <w:p w14:paraId="171E69C4" w14:textId="382C77BD" w:rsidR="00326EE8" w:rsidRPr="00326EE8" w:rsidRDefault="00326EE8" w:rsidP="00326EE8">
      <w:pPr>
        <w:pStyle w:val="1"/>
        <w:numPr>
          <w:ilvl w:val="0"/>
          <w:numId w:val="5"/>
        </w:numPr>
        <w:spacing w:after="120"/>
        <w:jc w:val="both"/>
        <w:rPr>
          <w:b/>
          <w:lang w:val="en-US"/>
        </w:rPr>
      </w:pPr>
      <w:r w:rsidRPr="00326EE8">
        <w:rPr>
          <w:rFonts w:hint="eastAsia"/>
          <w:b/>
          <w:lang w:val="en-US"/>
        </w:rPr>
        <w:t>References</w:t>
      </w:r>
    </w:p>
    <w:p w14:paraId="0252E0C2" w14:textId="24A49BE2" w:rsidR="00DA240C" w:rsidRDefault="008951B9" w:rsidP="008951B9">
      <w:pPr>
        <w:pStyle w:val="afd"/>
        <w:numPr>
          <w:ilvl w:val="0"/>
          <w:numId w:val="23"/>
        </w:numPr>
        <w:spacing w:afterLines="50" w:after="120"/>
        <w:ind w:leftChars="0"/>
        <w:jc w:val="both"/>
        <w:rPr>
          <w:rFonts w:eastAsia="ＭＳ 明朝"/>
          <w:sz w:val="22"/>
          <w:szCs w:val="22"/>
          <w:lang w:val="en-US"/>
        </w:rPr>
      </w:pPr>
      <w:r w:rsidRPr="008951B9">
        <w:rPr>
          <w:rFonts w:eastAsia="ＭＳ 明朝"/>
          <w:sz w:val="22"/>
          <w:szCs w:val="22"/>
          <w:lang w:val="en-US"/>
        </w:rPr>
        <w:t>Link Level Simulation Parameters for NOMA</w:t>
      </w:r>
      <w:r w:rsidR="00A34F30">
        <w:rPr>
          <w:rFonts w:eastAsia="ＭＳ 明朝"/>
          <w:sz w:val="22"/>
          <w:szCs w:val="22"/>
          <w:lang w:val="en-US"/>
        </w:rPr>
        <w:t xml:space="preserve"> (output of </w:t>
      </w:r>
      <w:r>
        <w:rPr>
          <w:rFonts w:eastAsia="ＭＳ 明朝"/>
          <w:sz w:val="22"/>
          <w:szCs w:val="22"/>
          <w:lang w:val="en-US"/>
        </w:rPr>
        <w:t>NOMA workshop and e-mail discussions</w:t>
      </w:r>
      <w:r w:rsidR="00A34F30">
        <w:rPr>
          <w:rFonts w:eastAsia="ＭＳ 明朝"/>
          <w:sz w:val="22"/>
          <w:szCs w:val="22"/>
          <w:lang w:val="en-US"/>
        </w:rPr>
        <w:t>)</w:t>
      </w:r>
    </w:p>
    <w:p w14:paraId="79D5B9C7" w14:textId="3597C68C" w:rsidR="008951B9" w:rsidRDefault="00F55F87" w:rsidP="00F55F87">
      <w:pPr>
        <w:pStyle w:val="afd"/>
        <w:numPr>
          <w:ilvl w:val="0"/>
          <w:numId w:val="23"/>
        </w:numPr>
        <w:spacing w:afterLines="50" w:after="120"/>
        <w:ind w:leftChars="0"/>
        <w:jc w:val="both"/>
        <w:rPr>
          <w:rFonts w:eastAsia="ＭＳ 明朝"/>
          <w:sz w:val="22"/>
          <w:szCs w:val="22"/>
          <w:lang w:val="en-US"/>
        </w:rPr>
      </w:pPr>
      <w:r w:rsidRPr="00F55F87">
        <w:rPr>
          <w:rFonts w:eastAsia="ＭＳ 明朝"/>
          <w:sz w:val="22"/>
          <w:szCs w:val="22"/>
          <w:lang w:val="en-US"/>
        </w:rPr>
        <w:t>WS_17035 Discussion about NOMA</w:t>
      </w:r>
      <w:r w:rsidR="00AC1B48">
        <w:rPr>
          <w:rFonts w:eastAsia="ＭＳ 明朝"/>
          <w:sz w:val="22"/>
          <w:szCs w:val="22"/>
          <w:lang w:val="en-US"/>
        </w:rPr>
        <w:t xml:space="preserve"> (material for NOMA #4 workshop, October 2017)</w:t>
      </w:r>
    </w:p>
    <w:p w14:paraId="2FFF3741" w14:textId="77777777" w:rsidR="00AF2FDA" w:rsidRDefault="00AF2FDA">
      <w:pPr>
        <w:rPr>
          <w:rFonts w:eastAsia="ＭＳ 明朝"/>
          <w:sz w:val="22"/>
          <w:szCs w:val="22"/>
          <w:lang w:val="en-US"/>
        </w:rPr>
      </w:pPr>
    </w:p>
    <w:p w14:paraId="07DFDFE8" w14:textId="738F7C62" w:rsidR="007040C5" w:rsidRDefault="007040C5" w:rsidP="007040C5">
      <w:pPr>
        <w:pStyle w:val="1"/>
        <w:spacing w:after="120"/>
        <w:jc w:val="both"/>
        <w:rPr>
          <w:b/>
          <w:lang w:val="en-US"/>
        </w:rPr>
      </w:pPr>
      <w:r w:rsidRPr="007040C5">
        <w:rPr>
          <w:rFonts w:hint="eastAsia"/>
          <w:b/>
          <w:lang w:val="en-US"/>
        </w:rPr>
        <w:t>A</w:t>
      </w:r>
      <w:r w:rsidRPr="007040C5">
        <w:rPr>
          <w:b/>
          <w:lang w:val="en-US"/>
        </w:rPr>
        <w:t>ppendix</w:t>
      </w:r>
    </w:p>
    <w:p w14:paraId="62A3A09A" w14:textId="77777777" w:rsidR="00AF2FDA" w:rsidRPr="00AF2FDA" w:rsidRDefault="00AF2FDA" w:rsidP="00AF2FDA">
      <w:pPr>
        <w:rPr>
          <w:lang w:val="en-US"/>
        </w:rPr>
      </w:pPr>
    </w:p>
    <w:p w14:paraId="669C1C1D" w14:textId="77777777" w:rsidR="007040C5" w:rsidRDefault="007040C5" w:rsidP="007040C5">
      <w:pPr>
        <w:pStyle w:val="a5"/>
        <w:spacing w:afterLines="50"/>
        <w:jc w:val="both"/>
        <w:rPr>
          <w:rFonts w:eastAsia="SimSun"/>
          <w:sz w:val="22"/>
          <w:lang w:val="en-US" w:eastAsia="zh-CN"/>
        </w:rPr>
      </w:pPr>
      <w:r>
        <w:rPr>
          <w:rFonts w:eastAsia="SimSun"/>
          <w:sz w:val="22"/>
          <w:lang w:val="en-US" w:eastAsia="zh-CN"/>
        </w:rPr>
        <w:t>P</w:t>
      </w:r>
      <w:r w:rsidRPr="00971E49">
        <w:rPr>
          <w:rFonts w:eastAsia="SimSun"/>
          <w:sz w:val="22"/>
          <w:lang w:val="en-US" w:eastAsia="zh-CN"/>
        </w:rPr>
        <w:t xml:space="preserve">arameters of </w:t>
      </w:r>
      <w:r>
        <w:rPr>
          <w:rFonts w:eastAsia="SimSun"/>
          <w:sz w:val="22"/>
          <w:lang w:val="en-US" w:eastAsia="zh-CN"/>
        </w:rPr>
        <w:t>LLS for UL NOMA</w:t>
      </w:r>
      <w:r w:rsidRPr="00971E49">
        <w:rPr>
          <w:rFonts w:eastAsia="SimSun"/>
          <w:sz w:val="22"/>
          <w:lang w:val="en-US" w:eastAsia="zh-CN"/>
        </w:rPr>
        <w:t xml:space="preserve"> are </w:t>
      </w:r>
      <w:r>
        <w:rPr>
          <w:rFonts w:eastAsia="SimSun"/>
          <w:sz w:val="22"/>
          <w:lang w:val="en-US" w:eastAsia="zh-CN"/>
        </w:rPr>
        <w:t>summarized</w:t>
      </w:r>
      <w:r w:rsidRPr="00971E49">
        <w:rPr>
          <w:rFonts w:eastAsia="SimSun"/>
          <w:sz w:val="22"/>
          <w:lang w:val="en-US" w:eastAsia="zh-CN"/>
        </w:rPr>
        <w:t xml:space="preserve"> in </w:t>
      </w:r>
      <w:r>
        <w:rPr>
          <w:rFonts w:eastAsia="SimSun"/>
          <w:sz w:val="22"/>
          <w:lang w:val="en-US" w:eastAsia="zh-CN"/>
        </w:rPr>
        <w:t>T</w:t>
      </w:r>
      <w:r w:rsidRPr="00971E49">
        <w:rPr>
          <w:rFonts w:eastAsia="SimSun"/>
          <w:sz w:val="22"/>
          <w:lang w:val="en-US" w:eastAsia="zh-CN"/>
        </w:rPr>
        <w:t xml:space="preserve">able </w:t>
      </w:r>
      <w:r>
        <w:rPr>
          <w:rFonts w:eastAsia="SimSun"/>
          <w:sz w:val="22"/>
          <w:lang w:val="en-US" w:eastAsia="zh-CN"/>
        </w:rPr>
        <w:t>2</w:t>
      </w:r>
      <w:r w:rsidRPr="00971E49">
        <w:rPr>
          <w:rFonts w:eastAsia="SimSun"/>
          <w:sz w:val="22"/>
          <w:lang w:val="en-US" w:eastAsia="zh-CN"/>
        </w:rPr>
        <w:t>.</w:t>
      </w:r>
    </w:p>
    <w:p w14:paraId="34322CF8" w14:textId="77777777" w:rsidR="007040C5" w:rsidRDefault="007040C5" w:rsidP="007040C5">
      <w:pPr>
        <w:keepNext/>
        <w:keepLines/>
        <w:spacing w:before="60" w:after="60"/>
        <w:ind w:left="360"/>
        <w:jc w:val="center"/>
        <w:rPr>
          <w:rFonts w:ascii="Arial" w:eastAsia="ＭＳ 明朝" w:hAnsi="Arial"/>
          <w:b/>
          <w:sz w:val="20"/>
        </w:rPr>
      </w:pPr>
      <w:r>
        <w:rPr>
          <w:rFonts w:ascii="Arial" w:eastAsia="ＭＳ 明朝" w:hAnsi="Arial"/>
          <w:b/>
          <w:sz w:val="20"/>
          <w:lang w:eastAsia="en-US"/>
        </w:rPr>
        <w:t xml:space="preserve">Table </w:t>
      </w:r>
      <w:r>
        <w:rPr>
          <w:rFonts w:ascii="Arial" w:eastAsia="ＭＳ 明朝" w:hAnsi="Arial"/>
          <w:b/>
          <w:sz w:val="20"/>
        </w:rPr>
        <w:t>2</w:t>
      </w:r>
      <w:r>
        <w:rPr>
          <w:rFonts w:ascii="Arial" w:eastAsia="ＭＳ 明朝" w:hAnsi="Arial" w:hint="eastAsia"/>
          <w:b/>
          <w:sz w:val="20"/>
          <w:lang w:eastAsia="en-US"/>
        </w:rPr>
        <w:t xml:space="preserve">: </w:t>
      </w:r>
      <w:r>
        <w:rPr>
          <w:rFonts w:ascii="Arial" w:eastAsia="ＭＳ 明朝" w:hAnsi="Arial"/>
          <w:b/>
          <w:sz w:val="20"/>
          <w:lang w:eastAsia="en-US"/>
        </w:rPr>
        <w:t>Simulation A</w:t>
      </w:r>
      <w:r>
        <w:rPr>
          <w:rFonts w:ascii="Arial" w:eastAsia="ＭＳ 明朝" w:hAnsi="Arial" w:hint="eastAsia"/>
          <w:b/>
          <w:sz w:val="20"/>
        </w:rPr>
        <w:t>ssumptions</w:t>
      </w:r>
    </w:p>
    <w:tbl>
      <w:tblPr>
        <w:tblStyle w:val="afb"/>
        <w:tblW w:w="0" w:type="auto"/>
        <w:jc w:val="center"/>
        <w:tblLook w:val="04A0" w:firstRow="1" w:lastRow="0" w:firstColumn="1" w:lastColumn="0" w:noHBand="0" w:noVBand="1"/>
      </w:tblPr>
      <w:tblGrid>
        <w:gridCol w:w="3681"/>
        <w:gridCol w:w="3402"/>
        <w:gridCol w:w="2693"/>
      </w:tblGrid>
      <w:tr w:rsidR="007040C5" w14:paraId="4476450E" w14:textId="77777777" w:rsidTr="001556A3">
        <w:trPr>
          <w:jc w:val="center"/>
        </w:trPr>
        <w:tc>
          <w:tcPr>
            <w:tcW w:w="3681" w:type="dxa"/>
            <w:shd w:val="clear" w:color="auto" w:fill="EEECE1" w:themeFill="background2"/>
            <w:vAlign w:val="center"/>
          </w:tcPr>
          <w:p w14:paraId="03F3F4C6" w14:textId="77777777" w:rsidR="007040C5" w:rsidRPr="00FE46A1" w:rsidRDefault="007040C5" w:rsidP="00BA4717">
            <w:pPr>
              <w:pStyle w:val="a5"/>
              <w:spacing w:afterLines="50"/>
              <w:jc w:val="center"/>
              <w:rPr>
                <w:rFonts w:eastAsiaTheme="minorEastAsia"/>
                <w:b/>
                <w:sz w:val="22"/>
                <w:lang w:val="en-US"/>
              </w:rPr>
            </w:pPr>
            <w:r w:rsidRPr="00FE46A1">
              <w:rPr>
                <w:rFonts w:eastAsiaTheme="minorEastAsia" w:hint="eastAsia"/>
                <w:b/>
                <w:sz w:val="22"/>
                <w:lang w:val="en-US"/>
              </w:rPr>
              <w:t>P</w:t>
            </w:r>
            <w:r w:rsidRPr="00FE46A1">
              <w:rPr>
                <w:rFonts w:eastAsiaTheme="minorEastAsia"/>
                <w:b/>
                <w:sz w:val="22"/>
                <w:lang w:val="en-US"/>
              </w:rPr>
              <w:t>arameters</w:t>
            </w:r>
          </w:p>
        </w:tc>
        <w:tc>
          <w:tcPr>
            <w:tcW w:w="3402" w:type="dxa"/>
            <w:shd w:val="clear" w:color="auto" w:fill="EEECE1" w:themeFill="background2"/>
            <w:vAlign w:val="center"/>
          </w:tcPr>
          <w:p w14:paraId="4101F8C4" w14:textId="77777777" w:rsidR="007040C5" w:rsidRPr="00FE46A1" w:rsidRDefault="007040C5" w:rsidP="00BA4717">
            <w:pPr>
              <w:pStyle w:val="a5"/>
              <w:spacing w:afterLines="50"/>
              <w:jc w:val="center"/>
              <w:rPr>
                <w:rFonts w:eastAsiaTheme="minorEastAsia"/>
                <w:b/>
                <w:sz w:val="22"/>
                <w:lang w:val="en-US"/>
              </w:rPr>
            </w:pPr>
            <w:r w:rsidRPr="00FE46A1">
              <w:rPr>
                <w:rFonts w:eastAsiaTheme="minorEastAsia" w:hint="eastAsia"/>
                <w:b/>
                <w:sz w:val="22"/>
                <w:lang w:val="en-US"/>
              </w:rPr>
              <w:t>V</w:t>
            </w:r>
            <w:r w:rsidRPr="00FE46A1">
              <w:rPr>
                <w:rFonts w:eastAsiaTheme="minorEastAsia"/>
                <w:b/>
                <w:sz w:val="22"/>
                <w:lang w:val="en-US"/>
              </w:rPr>
              <w:t>alue</w:t>
            </w:r>
            <w:r>
              <w:rPr>
                <w:rFonts w:eastAsiaTheme="minorEastAsia"/>
                <w:b/>
                <w:sz w:val="22"/>
                <w:lang w:val="en-US"/>
              </w:rPr>
              <w:t xml:space="preserve"> or scheme</w:t>
            </w:r>
          </w:p>
        </w:tc>
        <w:tc>
          <w:tcPr>
            <w:tcW w:w="2693" w:type="dxa"/>
            <w:shd w:val="clear" w:color="auto" w:fill="EEECE1" w:themeFill="background2"/>
            <w:vAlign w:val="center"/>
          </w:tcPr>
          <w:p w14:paraId="03B150D2" w14:textId="77777777" w:rsidR="007040C5" w:rsidRPr="00FE46A1" w:rsidRDefault="007040C5" w:rsidP="00BA4717">
            <w:pPr>
              <w:pStyle w:val="a5"/>
              <w:spacing w:afterLines="50"/>
              <w:jc w:val="center"/>
              <w:rPr>
                <w:rFonts w:eastAsiaTheme="minorEastAsia"/>
                <w:b/>
                <w:sz w:val="22"/>
                <w:lang w:val="en-US"/>
              </w:rPr>
            </w:pPr>
            <w:r w:rsidRPr="00FE46A1">
              <w:rPr>
                <w:rFonts w:eastAsiaTheme="minorEastAsia" w:hint="eastAsia"/>
                <w:b/>
                <w:sz w:val="22"/>
                <w:lang w:val="en-US"/>
              </w:rPr>
              <w:t>R</w:t>
            </w:r>
            <w:r w:rsidRPr="00FE46A1">
              <w:rPr>
                <w:rFonts w:eastAsiaTheme="minorEastAsia"/>
                <w:b/>
                <w:sz w:val="22"/>
                <w:lang w:val="en-US"/>
              </w:rPr>
              <w:t>emarks</w:t>
            </w:r>
          </w:p>
        </w:tc>
      </w:tr>
      <w:tr w:rsidR="007040C5" w14:paraId="074F4779" w14:textId="77777777" w:rsidTr="001556A3">
        <w:trPr>
          <w:jc w:val="center"/>
        </w:trPr>
        <w:tc>
          <w:tcPr>
            <w:tcW w:w="3681" w:type="dxa"/>
            <w:shd w:val="clear" w:color="auto" w:fill="auto"/>
            <w:vAlign w:val="center"/>
          </w:tcPr>
          <w:p w14:paraId="08440FD8" w14:textId="77777777" w:rsidR="007040C5" w:rsidRPr="005D187E" w:rsidRDefault="007040C5" w:rsidP="00BA4717">
            <w:pPr>
              <w:pStyle w:val="a5"/>
              <w:spacing w:afterLines="50"/>
              <w:jc w:val="center"/>
              <w:rPr>
                <w:rFonts w:eastAsiaTheme="minorEastAsia"/>
                <w:sz w:val="22"/>
                <w:lang w:val="en-US"/>
              </w:rPr>
            </w:pPr>
            <w:r>
              <w:rPr>
                <w:rFonts w:eastAsiaTheme="minorEastAsia"/>
                <w:sz w:val="22"/>
                <w:lang w:val="en-US"/>
              </w:rPr>
              <w:t>Multiple Access Scheme</w:t>
            </w:r>
          </w:p>
        </w:tc>
        <w:tc>
          <w:tcPr>
            <w:tcW w:w="3402" w:type="dxa"/>
            <w:shd w:val="clear" w:color="auto" w:fill="auto"/>
            <w:vAlign w:val="center"/>
          </w:tcPr>
          <w:p w14:paraId="36207835" w14:textId="77777777" w:rsidR="007040C5" w:rsidRPr="005D187E" w:rsidRDefault="007040C5" w:rsidP="00BA4717">
            <w:pPr>
              <w:pStyle w:val="a5"/>
              <w:spacing w:afterLines="50"/>
              <w:jc w:val="center"/>
              <w:rPr>
                <w:rFonts w:eastAsiaTheme="minorEastAsia"/>
                <w:sz w:val="22"/>
                <w:lang w:val="en-US"/>
              </w:rPr>
            </w:pPr>
            <w:r>
              <w:rPr>
                <w:rFonts w:eastAsiaTheme="minorEastAsia"/>
                <w:sz w:val="22"/>
                <w:lang w:val="en-US"/>
              </w:rPr>
              <w:t xml:space="preserve">power-domain multiple acsess </w:t>
            </w:r>
          </w:p>
        </w:tc>
        <w:tc>
          <w:tcPr>
            <w:tcW w:w="2693" w:type="dxa"/>
            <w:shd w:val="clear" w:color="auto" w:fill="auto"/>
            <w:vAlign w:val="center"/>
          </w:tcPr>
          <w:p w14:paraId="16B05F93" w14:textId="77777777" w:rsidR="007040C5" w:rsidRPr="005D187E" w:rsidRDefault="007040C5" w:rsidP="00BA4717">
            <w:pPr>
              <w:pStyle w:val="a5"/>
              <w:spacing w:afterLines="50"/>
              <w:jc w:val="center"/>
              <w:rPr>
                <w:rFonts w:eastAsiaTheme="minorEastAsia"/>
                <w:sz w:val="22"/>
                <w:lang w:val="en-US"/>
              </w:rPr>
            </w:pPr>
            <w:r>
              <w:rPr>
                <w:rFonts w:eastAsiaTheme="minorEastAsia"/>
                <w:sz w:val="22"/>
                <w:lang w:val="en-US"/>
              </w:rPr>
              <w:t>no spreading to multiple resources</w:t>
            </w:r>
          </w:p>
        </w:tc>
      </w:tr>
      <w:tr w:rsidR="007040C5" w14:paraId="0EF709A0" w14:textId="77777777" w:rsidTr="001556A3">
        <w:trPr>
          <w:jc w:val="center"/>
        </w:trPr>
        <w:tc>
          <w:tcPr>
            <w:tcW w:w="3681" w:type="dxa"/>
            <w:vAlign w:val="center"/>
          </w:tcPr>
          <w:p w14:paraId="0775A1DC" w14:textId="77777777" w:rsidR="007040C5" w:rsidRPr="00F33804" w:rsidRDefault="007040C5" w:rsidP="00BA4717">
            <w:pPr>
              <w:pStyle w:val="a5"/>
              <w:spacing w:afterLines="50"/>
              <w:jc w:val="center"/>
              <w:rPr>
                <w:rFonts w:eastAsiaTheme="minorEastAsia"/>
                <w:sz w:val="22"/>
                <w:lang w:val="en-US"/>
              </w:rPr>
            </w:pPr>
            <w:r w:rsidRPr="00457ED8">
              <w:rPr>
                <w:rFonts w:eastAsiaTheme="minorEastAsia"/>
                <w:sz w:val="22"/>
                <w:lang w:val="en-US"/>
              </w:rPr>
              <w:t>Carrier Frequency</w:t>
            </w:r>
          </w:p>
        </w:tc>
        <w:tc>
          <w:tcPr>
            <w:tcW w:w="3402" w:type="dxa"/>
            <w:vAlign w:val="center"/>
          </w:tcPr>
          <w:p w14:paraId="46CF318A" w14:textId="77777777" w:rsidR="007040C5" w:rsidRPr="00D17C5B" w:rsidRDefault="007040C5" w:rsidP="00BA4717">
            <w:pPr>
              <w:pStyle w:val="a5"/>
              <w:spacing w:afterLines="50"/>
              <w:jc w:val="center"/>
              <w:rPr>
                <w:rFonts w:eastAsiaTheme="minorEastAsia"/>
                <w:sz w:val="22"/>
                <w:lang w:val="en-US"/>
              </w:rPr>
            </w:pPr>
            <w:r w:rsidRPr="00457ED8">
              <w:rPr>
                <w:rFonts w:eastAsiaTheme="minorEastAsia"/>
                <w:sz w:val="22"/>
                <w:lang w:val="en-US"/>
              </w:rPr>
              <w:t>2 GHz</w:t>
            </w:r>
          </w:p>
        </w:tc>
        <w:tc>
          <w:tcPr>
            <w:tcW w:w="2693" w:type="dxa"/>
            <w:vAlign w:val="center"/>
          </w:tcPr>
          <w:p w14:paraId="15AC52F4" w14:textId="77777777" w:rsidR="007040C5" w:rsidRDefault="007040C5" w:rsidP="00BA4717">
            <w:pPr>
              <w:pStyle w:val="a5"/>
              <w:spacing w:afterLines="50"/>
              <w:jc w:val="center"/>
              <w:rPr>
                <w:rFonts w:eastAsia="SimSun"/>
                <w:sz w:val="22"/>
                <w:lang w:val="en-US" w:eastAsia="zh-CN"/>
              </w:rPr>
            </w:pPr>
          </w:p>
        </w:tc>
      </w:tr>
      <w:tr w:rsidR="007040C5" w14:paraId="53C26D0D" w14:textId="77777777" w:rsidTr="001556A3">
        <w:trPr>
          <w:jc w:val="center"/>
        </w:trPr>
        <w:tc>
          <w:tcPr>
            <w:tcW w:w="3681" w:type="dxa"/>
            <w:vAlign w:val="center"/>
          </w:tcPr>
          <w:p w14:paraId="3638EE55" w14:textId="77777777" w:rsidR="007040C5" w:rsidRPr="00457ED8" w:rsidRDefault="007040C5" w:rsidP="00BA4717">
            <w:pPr>
              <w:pStyle w:val="a5"/>
              <w:spacing w:afterLines="50"/>
              <w:jc w:val="center"/>
              <w:rPr>
                <w:rFonts w:eastAsiaTheme="minorEastAsia"/>
                <w:sz w:val="22"/>
                <w:lang w:val="en-US"/>
              </w:rPr>
            </w:pPr>
            <w:r w:rsidRPr="00457ED8">
              <w:rPr>
                <w:rFonts w:eastAsiaTheme="minorEastAsia"/>
                <w:sz w:val="22"/>
                <w:lang w:val="en-US"/>
              </w:rPr>
              <w:t>Waveform (data part)</w:t>
            </w:r>
          </w:p>
        </w:tc>
        <w:tc>
          <w:tcPr>
            <w:tcW w:w="3402" w:type="dxa"/>
            <w:vAlign w:val="center"/>
          </w:tcPr>
          <w:p w14:paraId="411BF6FD" w14:textId="77777777" w:rsidR="007040C5" w:rsidRPr="00457ED8" w:rsidRDefault="007040C5" w:rsidP="00BA4717">
            <w:pPr>
              <w:pStyle w:val="a5"/>
              <w:spacing w:afterLines="50"/>
              <w:jc w:val="center"/>
              <w:rPr>
                <w:rFonts w:eastAsiaTheme="minorEastAsia"/>
                <w:sz w:val="22"/>
                <w:lang w:val="en-US"/>
              </w:rPr>
            </w:pPr>
            <w:r w:rsidRPr="00457ED8">
              <w:rPr>
                <w:rFonts w:eastAsiaTheme="minorEastAsia"/>
                <w:sz w:val="22"/>
                <w:lang w:val="en-US"/>
              </w:rPr>
              <w:t>DFT-s-OFDM</w:t>
            </w:r>
          </w:p>
        </w:tc>
        <w:tc>
          <w:tcPr>
            <w:tcW w:w="2693" w:type="dxa"/>
            <w:vAlign w:val="center"/>
          </w:tcPr>
          <w:p w14:paraId="68DF2605" w14:textId="77777777" w:rsidR="007040C5" w:rsidRDefault="007040C5" w:rsidP="00BA4717">
            <w:pPr>
              <w:pStyle w:val="a5"/>
              <w:spacing w:afterLines="50"/>
              <w:jc w:val="center"/>
              <w:rPr>
                <w:rFonts w:eastAsia="SimSun"/>
                <w:sz w:val="22"/>
                <w:lang w:val="en-US" w:eastAsia="zh-CN"/>
              </w:rPr>
            </w:pPr>
          </w:p>
        </w:tc>
      </w:tr>
      <w:tr w:rsidR="007040C5" w:rsidRPr="002A61FE" w14:paraId="1FFC196D" w14:textId="77777777" w:rsidTr="001556A3">
        <w:trPr>
          <w:jc w:val="center"/>
        </w:trPr>
        <w:tc>
          <w:tcPr>
            <w:tcW w:w="3681" w:type="dxa"/>
            <w:shd w:val="clear" w:color="auto" w:fill="auto"/>
            <w:vAlign w:val="center"/>
          </w:tcPr>
          <w:p w14:paraId="64DE6064" w14:textId="77777777" w:rsidR="007040C5" w:rsidRPr="00457ED8" w:rsidRDefault="007040C5" w:rsidP="00BA4717">
            <w:pPr>
              <w:pStyle w:val="a5"/>
              <w:spacing w:afterLines="50"/>
              <w:jc w:val="center"/>
              <w:rPr>
                <w:rFonts w:eastAsiaTheme="minorEastAsia"/>
                <w:sz w:val="22"/>
                <w:lang w:val="en-US"/>
              </w:rPr>
            </w:pPr>
            <w:r w:rsidRPr="00457ED8">
              <w:rPr>
                <w:rFonts w:eastAsiaTheme="minorEastAsia"/>
                <w:sz w:val="22"/>
                <w:lang w:val="en-US"/>
              </w:rPr>
              <w:t>Numerology (data part)</w:t>
            </w:r>
          </w:p>
        </w:tc>
        <w:tc>
          <w:tcPr>
            <w:tcW w:w="3402" w:type="dxa"/>
            <w:shd w:val="clear" w:color="auto" w:fill="auto"/>
            <w:vAlign w:val="center"/>
          </w:tcPr>
          <w:p w14:paraId="4224BFE8" w14:textId="77777777" w:rsidR="007040C5" w:rsidRPr="00457ED8" w:rsidRDefault="007040C5" w:rsidP="00BA4717">
            <w:pPr>
              <w:pStyle w:val="a5"/>
              <w:spacing w:afterLines="50"/>
              <w:jc w:val="center"/>
              <w:rPr>
                <w:rFonts w:eastAsiaTheme="minorEastAsia"/>
                <w:sz w:val="22"/>
                <w:lang w:val="en-US"/>
              </w:rPr>
            </w:pPr>
            <w:r w:rsidRPr="00457ED8">
              <w:rPr>
                <w:rFonts w:eastAsiaTheme="minorEastAsia"/>
                <w:sz w:val="22"/>
                <w:lang w:val="en-US"/>
              </w:rPr>
              <w:t xml:space="preserve">SCS = </w:t>
            </w:r>
            <w:r>
              <w:rPr>
                <w:rFonts w:eastAsiaTheme="minorEastAsia" w:hint="eastAsia"/>
                <w:sz w:val="22"/>
                <w:lang w:val="en-US"/>
              </w:rPr>
              <w:t>1</w:t>
            </w:r>
            <w:r>
              <w:rPr>
                <w:rFonts w:eastAsiaTheme="minorEastAsia"/>
                <w:sz w:val="22"/>
                <w:lang w:val="en-US"/>
              </w:rPr>
              <w:t>5</w:t>
            </w:r>
            <w:r w:rsidRPr="00457ED8">
              <w:rPr>
                <w:rFonts w:eastAsiaTheme="minorEastAsia"/>
                <w:sz w:val="22"/>
                <w:lang w:val="en-US"/>
              </w:rPr>
              <w:t xml:space="preserve"> kHz</w:t>
            </w:r>
            <w:r>
              <w:rPr>
                <w:rFonts w:eastAsiaTheme="minorEastAsia"/>
                <w:sz w:val="22"/>
                <w:lang w:val="en-US"/>
              </w:rPr>
              <w:t>, # of symbols = 6 (#0,#1,#2,#3,#4,#5)</w:t>
            </w:r>
          </w:p>
        </w:tc>
        <w:tc>
          <w:tcPr>
            <w:tcW w:w="2693" w:type="dxa"/>
            <w:vAlign w:val="center"/>
          </w:tcPr>
          <w:p w14:paraId="16E3107C" w14:textId="77777777" w:rsidR="007040C5" w:rsidRPr="004B5C7B" w:rsidRDefault="007040C5" w:rsidP="00BA4717">
            <w:pPr>
              <w:pStyle w:val="a5"/>
              <w:spacing w:afterLines="50"/>
              <w:jc w:val="center"/>
              <w:rPr>
                <w:rFonts w:eastAsiaTheme="minorEastAsia"/>
                <w:sz w:val="22"/>
                <w:lang w:val="en-US"/>
              </w:rPr>
            </w:pPr>
            <w:r>
              <w:rPr>
                <w:rFonts w:eastAsiaTheme="minorEastAsia"/>
                <w:sz w:val="22"/>
                <w:lang w:val="en-US"/>
              </w:rPr>
              <w:t xml:space="preserve">same as the symbol structure of LTE </w:t>
            </w:r>
            <w:r>
              <w:rPr>
                <w:rFonts w:eastAsiaTheme="minorEastAsia" w:hint="eastAsia"/>
                <w:sz w:val="22"/>
                <w:lang w:val="en-US"/>
              </w:rPr>
              <w:t>e</w:t>
            </w:r>
            <w:r>
              <w:rPr>
                <w:rFonts w:eastAsiaTheme="minorEastAsia"/>
                <w:sz w:val="22"/>
                <w:lang w:val="en-US"/>
              </w:rPr>
              <w:t>CP</w:t>
            </w:r>
          </w:p>
        </w:tc>
      </w:tr>
      <w:tr w:rsidR="007040C5" w14:paraId="5E4C5686" w14:textId="77777777" w:rsidTr="001556A3">
        <w:trPr>
          <w:jc w:val="center"/>
        </w:trPr>
        <w:tc>
          <w:tcPr>
            <w:tcW w:w="3681" w:type="dxa"/>
            <w:vAlign w:val="center"/>
          </w:tcPr>
          <w:p w14:paraId="25681CCD" w14:textId="77777777" w:rsidR="007040C5" w:rsidRPr="00457ED8" w:rsidRDefault="007040C5" w:rsidP="00BA4717">
            <w:pPr>
              <w:pStyle w:val="a5"/>
              <w:spacing w:afterLines="50"/>
              <w:jc w:val="center"/>
              <w:rPr>
                <w:rFonts w:eastAsiaTheme="minorEastAsia"/>
                <w:sz w:val="22"/>
                <w:lang w:val="en-US"/>
              </w:rPr>
            </w:pPr>
            <w:r>
              <w:rPr>
                <w:rFonts w:eastAsiaTheme="minorEastAsia" w:hint="eastAsia"/>
                <w:sz w:val="22"/>
                <w:lang w:val="en-US"/>
              </w:rPr>
              <w:t>M</w:t>
            </w:r>
            <w:r>
              <w:rPr>
                <w:rFonts w:eastAsiaTheme="minorEastAsia"/>
                <w:sz w:val="22"/>
                <w:lang w:val="en-US"/>
              </w:rPr>
              <w:t>odulation</w:t>
            </w:r>
          </w:p>
        </w:tc>
        <w:tc>
          <w:tcPr>
            <w:tcW w:w="3402" w:type="dxa"/>
            <w:vAlign w:val="center"/>
          </w:tcPr>
          <w:p w14:paraId="2625B2C6" w14:textId="77777777" w:rsidR="007040C5" w:rsidRPr="00457ED8" w:rsidRDefault="007040C5" w:rsidP="00BA4717">
            <w:pPr>
              <w:pStyle w:val="a5"/>
              <w:spacing w:afterLines="50"/>
              <w:jc w:val="center"/>
              <w:rPr>
                <w:rFonts w:eastAsiaTheme="minorEastAsia"/>
                <w:sz w:val="22"/>
                <w:lang w:val="en-US"/>
              </w:rPr>
            </w:pPr>
            <w:r>
              <w:rPr>
                <w:rFonts w:eastAsiaTheme="minorEastAsia" w:hint="eastAsia"/>
                <w:sz w:val="22"/>
                <w:lang w:val="en-US"/>
              </w:rPr>
              <w:t>Q</w:t>
            </w:r>
            <w:r>
              <w:rPr>
                <w:rFonts w:eastAsiaTheme="minorEastAsia"/>
                <w:sz w:val="22"/>
                <w:lang w:val="en-US"/>
              </w:rPr>
              <w:t>PSK</w:t>
            </w:r>
          </w:p>
        </w:tc>
        <w:tc>
          <w:tcPr>
            <w:tcW w:w="2693" w:type="dxa"/>
            <w:vAlign w:val="center"/>
          </w:tcPr>
          <w:p w14:paraId="0F4828A7" w14:textId="77777777" w:rsidR="007040C5" w:rsidRPr="004B4396" w:rsidRDefault="007040C5" w:rsidP="00BA4717">
            <w:pPr>
              <w:pStyle w:val="a5"/>
              <w:spacing w:afterLines="50"/>
              <w:jc w:val="center"/>
              <w:rPr>
                <w:rFonts w:eastAsiaTheme="minorEastAsia"/>
                <w:sz w:val="22"/>
                <w:lang w:val="en-US"/>
              </w:rPr>
            </w:pPr>
            <w:r>
              <w:rPr>
                <w:rFonts w:eastAsiaTheme="minorEastAsia"/>
                <w:sz w:val="22"/>
                <w:lang w:val="en-US"/>
              </w:rPr>
              <w:t>same for all UEs</w:t>
            </w:r>
          </w:p>
        </w:tc>
      </w:tr>
      <w:tr w:rsidR="007040C5" w14:paraId="25380646" w14:textId="77777777" w:rsidTr="001556A3">
        <w:trPr>
          <w:jc w:val="center"/>
        </w:trPr>
        <w:tc>
          <w:tcPr>
            <w:tcW w:w="3681" w:type="dxa"/>
            <w:vAlign w:val="center"/>
          </w:tcPr>
          <w:p w14:paraId="31A033F0" w14:textId="77777777" w:rsidR="007040C5" w:rsidRPr="00457ED8" w:rsidRDefault="007040C5" w:rsidP="00BA4717">
            <w:pPr>
              <w:pStyle w:val="a5"/>
              <w:spacing w:afterLines="50"/>
              <w:jc w:val="center"/>
              <w:rPr>
                <w:rFonts w:eastAsiaTheme="minorEastAsia"/>
                <w:sz w:val="22"/>
                <w:lang w:val="en-US"/>
              </w:rPr>
            </w:pPr>
            <w:r w:rsidRPr="00457ED8">
              <w:rPr>
                <w:rFonts w:eastAsiaTheme="minorEastAsia" w:hint="eastAsia"/>
                <w:sz w:val="22"/>
                <w:lang w:val="en-US"/>
              </w:rPr>
              <w:t>Channel</w:t>
            </w:r>
            <w:r w:rsidRPr="00457ED8">
              <w:rPr>
                <w:rFonts w:eastAsiaTheme="minorEastAsia"/>
                <w:sz w:val="22"/>
                <w:lang w:val="en-US"/>
              </w:rPr>
              <w:t xml:space="preserve"> Coding</w:t>
            </w:r>
          </w:p>
        </w:tc>
        <w:tc>
          <w:tcPr>
            <w:tcW w:w="3402" w:type="dxa"/>
            <w:vAlign w:val="center"/>
          </w:tcPr>
          <w:p w14:paraId="69F54F2F" w14:textId="77777777" w:rsidR="007040C5" w:rsidRPr="00457ED8" w:rsidRDefault="007040C5" w:rsidP="00BA4717">
            <w:pPr>
              <w:pStyle w:val="a5"/>
              <w:spacing w:afterLines="50"/>
              <w:jc w:val="center"/>
              <w:rPr>
                <w:rFonts w:eastAsiaTheme="minorEastAsia"/>
                <w:sz w:val="22"/>
                <w:lang w:val="en-US"/>
              </w:rPr>
            </w:pPr>
            <w:r w:rsidRPr="00457ED8">
              <w:rPr>
                <w:rFonts w:eastAsiaTheme="minorEastAsia"/>
                <w:sz w:val="22"/>
                <w:lang w:val="en-US"/>
              </w:rPr>
              <w:t>Turbo</w:t>
            </w:r>
            <w:r>
              <w:rPr>
                <w:rFonts w:eastAsiaTheme="minorEastAsia"/>
                <w:sz w:val="22"/>
                <w:lang w:val="en-US"/>
              </w:rPr>
              <w:t xml:space="preserve"> coding (code rate = 1/3)</w:t>
            </w:r>
          </w:p>
        </w:tc>
        <w:tc>
          <w:tcPr>
            <w:tcW w:w="2693" w:type="dxa"/>
            <w:vAlign w:val="center"/>
          </w:tcPr>
          <w:p w14:paraId="02EBA57B" w14:textId="77777777" w:rsidR="007040C5" w:rsidRDefault="007040C5" w:rsidP="00BA4717">
            <w:pPr>
              <w:pStyle w:val="a5"/>
              <w:spacing w:afterLines="50"/>
              <w:jc w:val="center"/>
              <w:rPr>
                <w:rFonts w:eastAsia="SimSun"/>
                <w:sz w:val="22"/>
                <w:lang w:val="en-US" w:eastAsia="zh-CN"/>
              </w:rPr>
            </w:pPr>
          </w:p>
        </w:tc>
      </w:tr>
      <w:tr w:rsidR="007040C5" w14:paraId="2ED1BB37" w14:textId="77777777" w:rsidTr="001556A3">
        <w:trPr>
          <w:jc w:val="center"/>
        </w:trPr>
        <w:tc>
          <w:tcPr>
            <w:tcW w:w="3681" w:type="dxa"/>
            <w:vAlign w:val="center"/>
          </w:tcPr>
          <w:p w14:paraId="715573CF" w14:textId="77777777" w:rsidR="007040C5" w:rsidRPr="00457ED8" w:rsidRDefault="007040C5" w:rsidP="00BA4717">
            <w:pPr>
              <w:pStyle w:val="a5"/>
              <w:spacing w:afterLines="50"/>
              <w:jc w:val="center"/>
              <w:rPr>
                <w:rFonts w:eastAsiaTheme="minorEastAsia"/>
                <w:sz w:val="22"/>
                <w:lang w:val="en-US"/>
              </w:rPr>
            </w:pPr>
            <w:r w:rsidRPr="00457ED8">
              <w:rPr>
                <w:rFonts w:eastAsiaTheme="minorEastAsia"/>
                <w:sz w:val="22"/>
                <w:lang w:val="en-US"/>
              </w:rPr>
              <w:t>Allocated bandwidth</w:t>
            </w:r>
          </w:p>
        </w:tc>
        <w:tc>
          <w:tcPr>
            <w:tcW w:w="3402" w:type="dxa"/>
            <w:vAlign w:val="center"/>
          </w:tcPr>
          <w:p w14:paraId="7648CEDF" w14:textId="77777777" w:rsidR="007040C5" w:rsidRPr="00457ED8" w:rsidRDefault="007040C5" w:rsidP="00BA4717">
            <w:pPr>
              <w:pStyle w:val="a5"/>
              <w:spacing w:afterLines="50"/>
              <w:jc w:val="center"/>
              <w:rPr>
                <w:rFonts w:eastAsiaTheme="minorEastAsia"/>
                <w:sz w:val="22"/>
                <w:lang w:val="en-US"/>
              </w:rPr>
            </w:pPr>
            <w:r w:rsidRPr="00457ED8">
              <w:rPr>
                <w:rFonts w:eastAsiaTheme="minorEastAsia"/>
                <w:sz w:val="22"/>
                <w:lang w:val="en-US"/>
              </w:rPr>
              <w:t>6 RB</w:t>
            </w:r>
            <w:r>
              <w:rPr>
                <w:rFonts w:eastAsiaTheme="minorEastAsia"/>
                <w:sz w:val="22"/>
                <w:lang w:val="en-US"/>
              </w:rPr>
              <w:t xml:space="preserve"> (1.08 MHz BW)</w:t>
            </w:r>
          </w:p>
        </w:tc>
        <w:tc>
          <w:tcPr>
            <w:tcW w:w="2693" w:type="dxa"/>
            <w:vAlign w:val="center"/>
          </w:tcPr>
          <w:p w14:paraId="623538D2" w14:textId="77777777" w:rsidR="007040C5" w:rsidRDefault="007040C5" w:rsidP="00BA4717">
            <w:pPr>
              <w:pStyle w:val="a5"/>
              <w:spacing w:afterLines="50"/>
              <w:jc w:val="center"/>
              <w:rPr>
                <w:rFonts w:eastAsia="SimSun"/>
                <w:sz w:val="22"/>
                <w:lang w:val="en-US" w:eastAsia="zh-CN"/>
              </w:rPr>
            </w:pPr>
          </w:p>
        </w:tc>
      </w:tr>
      <w:tr w:rsidR="007040C5" w14:paraId="08D34AC6" w14:textId="77777777" w:rsidTr="001556A3">
        <w:trPr>
          <w:jc w:val="center"/>
        </w:trPr>
        <w:tc>
          <w:tcPr>
            <w:tcW w:w="3681" w:type="dxa"/>
            <w:vAlign w:val="center"/>
          </w:tcPr>
          <w:p w14:paraId="3F07E82D" w14:textId="77777777" w:rsidR="007040C5" w:rsidRPr="00457ED8" w:rsidRDefault="007040C5" w:rsidP="00BA4717">
            <w:pPr>
              <w:pStyle w:val="a5"/>
              <w:spacing w:afterLines="50"/>
              <w:jc w:val="center"/>
              <w:rPr>
                <w:rFonts w:eastAsiaTheme="minorEastAsia"/>
                <w:sz w:val="22"/>
                <w:lang w:val="en-US"/>
              </w:rPr>
            </w:pPr>
            <w:r w:rsidRPr="00457ED8">
              <w:rPr>
                <w:rFonts w:eastAsiaTheme="minorEastAsia"/>
                <w:sz w:val="22"/>
                <w:lang w:val="en-US"/>
              </w:rPr>
              <w:t>Number of UEs multiplexed in the same allocated bandwidth</w:t>
            </w:r>
          </w:p>
        </w:tc>
        <w:tc>
          <w:tcPr>
            <w:tcW w:w="3402" w:type="dxa"/>
            <w:vAlign w:val="center"/>
          </w:tcPr>
          <w:p w14:paraId="2D62CCDB" w14:textId="77777777" w:rsidR="007040C5" w:rsidRPr="00457ED8" w:rsidRDefault="007040C5" w:rsidP="00BA4717">
            <w:pPr>
              <w:pStyle w:val="a5"/>
              <w:spacing w:afterLines="50"/>
              <w:jc w:val="center"/>
              <w:rPr>
                <w:rFonts w:eastAsiaTheme="minorEastAsia"/>
                <w:sz w:val="22"/>
                <w:lang w:val="en-US"/>
              </w:rPr>
            </w:pPr>
            <w:r>
              <w:rPr>
                <w:rFonts w:eastAsiaTheme="minorEastAsia"/>
                <w:sz w:val="22"/>
                <w:lang w:val="en-US"/>
              </w:rPr>
              <w:t>1 to 6</w:t>
            </w:r>
          </w:p>
        </w:tc>
        <w:tc>
          <w:tcPr>
            <w:tcW w:w="2693" w:type="dxa"/>
            <w:vAlign w:val="center"/>
          </w:tcPr>
          <w:p w14:paraId="4259C47A" w14:textId="77777777" w:rsidR="007040C5" w:rsidRDefault="007040C5" w:rsidP="00BA4717">
            <w:pPr>
              <w:pStyle w:val="a5"/>
              <w:spacing w:afterLines="50"/>
              <w:jc w:val="center"/>
              <w:rPr>
                <w:rFonts w:eastAsia="SimSun"/>
                <w:sz w:val="22"/>
                <w:lang w:val="en-US" w:eastAsia="zh-CN"/>
              </w:rPr>
            </w:pPr>
            <w:r>
              <w:rPr>
                <w:rFonts w:eastAsiaTheme="minorEastAsia"/>
                <w:sz w:val="22"/>
                <w:lang w:val="en-US"/>
              </w:rPr>
              <w:t>Overloading factor: 100 % to 600 %</w:t>
            </w:r>
          </w:p>
        </w:tc>
      </w:tr>
      <w:tr w:rsidR="007040C5" w14:paraId="1EA84516" w14:textId="77777777" w:rsidTr="001556A3">
        <w:trPr>
          <w:jc w:val="center"/>
        </w:trPr>
        <w:tc>
          <w:tcPr>
            <w:tcW w:w="3681" w:type="dxa"/>
            <w:vAlign w:val="center"/>
          </w:tcPr>
          <w:p w14:paraId="2CE8483A" w14:textId="77777777" w:rsidR="007040C5" w:rsidRPr="00457ED8" w:rsidRDefault="007040C5" w:rsidP="00BA4717">
            <w:pPr>
              <w:pStyle w:val="a5"/>
              <w:spacing w:afterLines="50"/>
              <w:jc w:val="center"/>
              <w:rPr>
                <w:rFonts w:eastAsiaTheme="minorEastAsia"/>
                <w:sz w:val="22"/>
                <w:lang w:val="en-US"/>
              </w:rPr>
            </w:pPr>
            <w:r w:rsidRPr="00457ED8">
              <w:rPr>
                <w:rFonts w:eastAsiaTheme="minorEastAsia"/>
                <w:sz w:val="22"/>
                <w:lang w:val="en-US"/>
              </w:rPr>
              <w:t>BS antenna configuration</w:t>
            </w:r>
          </w:p>
        </w:tc>
        <w:tc>
          <w:tcPr>
            <w:tcW w:w="3402" w:type="dxa"/>
            <w:vAlign w:val="center"/>
          </w:tcPr>
          <w:p w14:paraId="662798AF" w14:textId="77777777" w:rsidR="007040C5" w:rsidRPr="00457ED8" w:rsidRDefault="007040C5" w:rsidP="00BA4717">
            <w:pPr>
              <w:pStyle w:val="a5"/>
              <w:spacing w:afterLines="50"/>
              <w:jc w:val="center"/>
              <w:rPr>
                <w:rFonts w:eastAsiaTheme="minorEastAsia"/>
                <w:sz w:val="22"/>
                <w:lang w:val="en-US"/>
              </w:rPr>
            </w:pPr>
            <w:r>
              <w:rPr>
                <w:rFonts w:eastAsiaTheme="minorEastAsia"/>
                <w:sz w:val="22"/>
                <w:lang w:val="en-US"/>
              </w:rPr>
              <w:t xml:space="preserve">2 Rx </w:t>
            </w:r>
          </w:p>
        </w:tc>
        <w:tc>
          <w:tcPr>
            <w:tcW w:w="2693" w:type="dxa"/>
            <w:vAlign w:val="center"/>
          </w:tcPr>
          <w:p w14:paraId="18195395" w14:textId="77777777" w:rsidR="007040C5" w:rsidRPr="00346FE0" w:rsidRDefault="007040C5" w:rsidP="00BA4717">
            <w:pPr>
              <w:pStyle w:val="a5"/>
              <w:spacing w:afterLines="50"/>
              <w:rPr>
                <w:rFonts w:eastAsiaTheme="minorEastAsia"/>
                <w:sz w:val="22"/>
                <w:lang w:val="en-US"/>
              </w:rPr>
            </w:pPr>
          </w:p>
        </w:tc>
      </w:tr>
      <w:tr w:rsidR="007040C5" w14:paraId="3FBF1AF1" w14:textId="77777777" w:rsidTr="001556A3">
        <w:trPr>
          <w:jc w:val="center"/>
        </w:trPr>
        <w:tc>
          <w:tcPr>
            <w:tcW w:w="3681" w:type="dxa"/>
            <w:vAlign w:val="center"/>
          </w:tcPr>
          <w:p w14:paraId="386F1B2F" w14:textId="77777777" w:rsidR="007040C5" w:rsidRPr="00457ED8" w:rsidRDefault="007040C5" w:rsidP="00BA4717">
            <w:pPr>
              <w:pStyle w:val="a5"/>
              <w:spacing w:afterLines="50"/>
              <w:jc w:val="center"/>
              <w:rPr>
                <w:rFonts w:eastAsiaTheme="minorEastAsia"/>
                <w:sz w:val="22"/>
                <w:lang w:val="en-US"/>
              </w:rPr>
            </w:pPr>
            <w:r>
              <w:rPr>
                <w:rFonts w:eastAsiaTheme="minorEastAsia"/>
                <w:sz w:val="22"/>
                <w:lang w:val="en-US"/>
              </w:rPr>
              <w:t>UE</w:t>
            </w:r>
            <w:r w:rsidRPr="00457ED8">
              <w:rPr>
                <w:rFonts w:eastAsiaTheme="minorEastAsia"/>
                <w:sz w:val="22"/>
                <w:lang w:val="en-US"/>
              </w:rPr>
              <w:t xml:space="preserve"> antenna configuration</w:t>
            </w:r>
          </w:p>
        </w:tc>
        <w:tc>
          <w:tcPr>
            <w:tcW w:w="3402" w:type="dxa"/>
            <w:vAlign w:val="center"/>
          </w:tcPr>
          <w:p w14:paraId="1972AAC6" w14:textId="77777777" w:rsidR="007040C5" w:rsidRPr="00457ED8" w:rsidRDefault="007040C5" w:rsidP="00BA4717">
            <w:pPr>
              <w:pStyle w:val="a5"/>
              <w:spacing w:afterLines="50"/>
              <w:jc w:val="center"/>
              <w:rPr>
                <w:rFonts w:eastAsiaTheme="minorEastAsia"/>
                <w:sz w:val="22"/>
                <w:lang w:val="en-US"/>
              </w:rPr>
            </w:pPr>
            <w:r>
              <w:rPr>
                <w:rFonts w:eastAsiaTheme="minorEastAsia"/>
                <w:sz w:val="22"/>
                <w:lang w:val="en-US"/>
              </w:rPr>
              <w:t xml:space="preserve">1 Tx </w:t>
            </w:r>
          </w:p>
        </w:tc>
        <w:tc>
          <w:tcPr>
            <w:tcW w:w="2693" w:type="dxa"/>
            <w:vAlign w:val="center"/>
          </w:tcPr>
          <w:p w14:paraId="5F0E3975" w14:textId="77777777" w:rsidR="007040C5" w:rsidRDefault="007040C5" w:rsidP="00BA4717">
            <w:pPr>
              <w:pStyle w:val="a5"/>
              <w:spacing w:afterLines="50"/>
              <w:jc w:val="center"/>
              <w:rPr>
                <w:rFonts w:eastAsia="SimSun"/>
                <w:sz w:val="22"/>
                <w:lang w:val="en-US" w:eastAsia="zh-CN"/>
              </w:rPr>
            </w:pPr>
          </w:p>
        </w:tc>
      </w:tr>
      <w:tr w:rsidR="007040C5" w14:paraId="22E32741" w14:textId="77777777" w:rsidTr="001556A3">
        <w:trPr>
          <w:jc w:val="center"/>
        </w:trPr>
        <w:tc>
          <w:tcPr>
            <w:tcW w:w="3681" w:type="dxa"/>
            <w:vAlign w:val="center"/>
          </w:tcPr>
          <w:p w14:paraId="2179566F" w14:textId="77777777" w:rsidR="007040C5" w:rsidRDefault="007040C5" w:rsidP="00BA4717">
            <w:pPr>
              <w:pStyle w:val="a5"/>
              <w:spacing w:afterLines="50"/>
              <w:jc w:val="center"/>
              <w:rPr>
                <w:rFonts w:eastAsia="SimSun"/>
                <w:sz w:val="22"/>
                <w:lang w:val="en-US" w:eastAsia="zh-CN"/>
              </w:rPr>
            </w:pPr>
            <w:r w:rsidRPr="00624127">
              <w:rPr>
                <w:rFonts w:eastAsiaTheme="minorEastAsia"/>
                <w:sz w:val="22"/>
                <w:lang w:val="en-US"/>
              </w:rPr>
              <w:t>Propagation channel &amp; UE velocity</w:t>
            </w:r>
          </w:p>
        </w:tc>
        <w:tc>
          <w:tcPr>
            <w:tcW w:w="3402" w:type="dxa"/>
            <w:vAlign w:val="center"/>
          </w:tcPr>
          <w:p w14:paraId="46F5B3B8" w14:textId="77777777" w:rsidR="007040C5" w:rsidRDefault="007040C5" w:rsidP="00BA4717">
            <w:pPr>
              <w:pStyle w:val="a5"/>
              <w:spacing w:afterLines="50"/>
              <w:jc w:val="center"/>
              <w:rPr>
                <w:rFonts w:eastAsia="SimSun"/>
                <w:sz w:val="22"/>
                <w:lang w:val="en-US" w:eastAsia="zh-CN"/>
              </w:rPr>
            </w:pPr>
            <w:r w:rsidRPr="00624127">
              <w:rPr>
                <w:rFonts w:eastAsiaTheme="minorEastAsia"/>
                <w:sz w:val="22"/>
                <w:lang w:val="en-US"/>
              </w:rPr>
              <w:t>TDL-C 300ns in TR38.901, 3km/h</w:t>
            </w:r>
          </w:p>
        </w:tc>
        <w:tc>
          <w:tcPr>
            <w:tcW w:w="2693" w:type="dxa"/>
            <w:vAlign w:val="center"/>
          </w:tcPr>
          <w:p w14:paraId="5AFC7A0D" w14:textId="77777777" w:rsidR="007040C5" w:rsidRDefault="007040C5" w:rsidP="00BA4717">
            <w:pPr>
              <w:pStyle w:val="a5"/>
              <w:spacing w:afterLines="50"/>
              <w:jc w:val="center"/>
              <w:rPr>
                <w:rFonts w:eastAsia="SimSun"/>
                <w:sz w:val="22"/>
                <w:lang w:val="en-US" w:eastAsia="zh-CN"/>
              </w:rPr>
            </w:pPr>
          </w:p>
        </w:tc>
      </w:tr>
      <w:tr w:rsidR="007040C5" w14:paraId="17F0A903" w14:textId="77777777" w:rsidTr="001556A3">
        <w:trPr>
          <w:jc w:val="center"/>
        </w:trPr>
        <w:tc>
          <w:tcPr>
            <w:tcW w:w="3681" w:type="dxa"/>
            <w:vAlign w:val="center"/>
          </w:tcPr>
          <w:p w14:paraId="7F65BCFB" w14:textId="77777777" w:rsidR="007040C5" w:rsidRPr="00624127" w:rsidRDefault="007040C5" w:rsidP="00BA4717">
            <w:pPr>
              <w:pStyle w:val="a5"/>
              <w:spacing w:afterLines="50"/>
              <w:jc w:val="center"/>
              <w:rPr>
                <w:rFonts w:eastAsiaTheme="minorEastAsia"/>
                <w:sz w:val="22"/>
                <w:lang w:val="en-US"/>
              </w:rPr>
            </w:pPr>
            <w:r w:rsidRPr="00F947B6">
              <w:rPr>
                <w:rFonts w:eastAsiaTheme="minorEastAsia"/>
                <w:sz w:val="22"/>
                <w:lang w:val="en-US"/>
              </w:rPr>
              <w:t>Max number of HARQ transmission</w:t>
            </w:r>
          </w:p>
        </w:tc>
        <w:tc>
          <w:tcPr>
            <w:tcW w:w="3402" w:type="dxa"/>
            <w:vAlign w:val="center"/>
          </w:tcPr>
          <w:p w14:paraId="7D0FD740" w14:textId="77777777" w:rsidR="007040C5" w:rsidRPr="00624127" w:rsidRDefault="007040C5" w:rsidP="00BA4717">
            <w:pPr>
              <w:pStyle w:val="a5"/>
              <w:spacing w:afterLines="50"/>
              <w:jc w:val="center"/>
              <w:rPr>
                <w:rFonts w:eastAsiaTheme="minorEastAsia"/>
                <w:sz w:val="22"/>
                <w:lang w:val="en-US"/>
              </w:rPr>
            </w:pPr>
            <w:r>
              <w:rPr>
                <w:rFonts w:eastAsiaTheme="minorEastAsia"/>
                <w:sz w:val="22"/>
                <w:lang w:val="en-US"/>
              </w:rPr>
              <w:t>1 (</w:t>
            </w:r>
            <w:r w:rsidRPr="004B4396">
              <w:rPr>
                <w:rFonts w:eastAsiaTheme="minorEastAsia"/>
                <w:sz w:val="22"/>
                <w:lang w:val="en-US"/>
              </w:rPr>
              <w:t>no retransmission</w:t>
            </w:r>
            <w:r>
              <w:rPr>
                <w:rFonts w:eastAsiaTheme="minorEastAsia"/>
                <w:sz w:val="22"/>
                <w:lang w:val="en-US"/>
              </w:rPr>
              <w:t>)</w:t>
            </w:r>
          </w:p>
        </w:tc>
        <w:tc>
          <w:tcPr>
            <w:tcW w:w="2693" w:type="dxa"/>
            <w:vAlign w:val="center"/>
          </w:tcPr>
          <w:p w14:paraId="63C1AC02" w14:textId="77777777" w:rsidR="007040C5" w:rsidRDefault="007040C5" w:rsidP="00BA4717">
            <w:pPr>
              <w:pStyle w:val="a5"/>
              <w:spacing w:afterLines="50"/>
              <w:jc w:val="center"/>
              <w:rPr>
                <w:rFonts w:eastAsia="SimSun"/>
                <w:sz w:val="22"/>
                <w:lang w:val="en-US" w:eastAsia="zh-CN"/>
              </w:rPr>
            </w:pPr>
          </w:p>
        </w:tc>
      </w:tr>
      <w:tr w:rsidR="007040C5" w14:paraId="69D9B7F5" w14:textId="77777777" w:rsidTr="001556A3">
        <w:trPr>
          <w:jc w:val="center"/>
        </w:trPr>
        <w:tc>
          <w:tcPr>
            <w:tcW w:w="3681" w:type="dxa"/>
            <w:vAlign w:val="center"/>
          </w:tcPr>
          <w:p w14:paraId="06909B3B" w14:textId="77777777" w:rsidR="007040C5" w:rsidRPr="00F947B6" w:rsidRDefault="007040C5" w:rsidP="00BA4717">
            <w:pPr>
              <w:pStyle w:val="a5"/>
              <w:spacing w:afterLines="50"/>
              <w:jc w:val="center"/>
              <w:rPr>
                <w:rFonts w:eastAsiaTheme="minorEastAsia"/>
                <w:sz w:val="22"/>
                <w:lang w:val="en-US"/>
              </w:rPr>
            </w:pPr>
            <w:r>
              <w:rPr>
                <w:rFonts w:eastAsiaTheme="minorEastAsia"/>
                <w:sz w:val="22"/>
                <w:lang w:val="en-US"/>
              </w:rPr>
              <w:t>Repetition</w:t>
            </w:r>
          </w:p>
        </w:tc>
        <w:tc>
          <w:tcPr>
            <w:tcW w:w="3402" w:type="dxa"/>
            <w:vAlign w:val="center"/>
          </w:tcPr>
          <w:p w14:paraId="749FD051" w14:textId="77777777" w:rsidR="007040C5" w:rsidRDefault="007040C5" w:rsidP="00BA4717">
            <w:pPr>
              <w:pStyle w:val="a5"/>
              <w:spacing w:afterLines="50"/>
              <w:jc w:val="center"/>
              <w:rPr>
                <w:rFonts w:eastAsiaTheme="minorEastAsia"/>
                <w:sz w:val="22"/>
                <w:lang w:val="en-US"/>
              </w:rPr>
            </w:pPr>
            <w:r>
              <w:rPr>
                <w:rFonts w:eastAsiaTheme="minorEastAsia" w:hint="eastAsia"/>
                <w:sz w:val="22"/>
                <w:lang w:val="en-US"/>
              </w:rPr>
              <w:t>a</w:t>
            </w:r>
            <w:r>
              <w:rPr>
                <w:rFonts w:eastAsiaTheme="minorEastAsia"/>
                <w:sz w:val="22"/>
                <w:lang w:val="en-US"/>
              </w:rPr>
              <w:t>vailable</w:t>
            </w:r>
          </w:p>
        </w:tc>
        <w:tc>
          <w:tcPr>
            <w:tcW w:w="2693" w:type="dxa"/>
            <w:vAlign w:val="center"/>
          </w:tcPr>
          <w:p w14:paraId="3207A1DF" w14:textId="77777777" w:rsidR="007040C5" w:rsidRDefault="007040C5" w:rsidP="00BA4717">
            <w:pPr>
              <w:pStyle w:val="a5"/>
              <w:spacing w:afterLines="50"/>
              <w:jc w:val="center"/>
              <w:rPr>
                <w:rFonts w:eastAsia="SimSun"/>
                <w:sz w:val="22"/>
                <w:lang w:val="en-US" w:eastAsia="zh-CN"/>
              </w:rPr>
            </w:pPr>
          </w:p>
        </w:tc>
      </w:tr>
      <w:tr w:rsidR="007040C5" w14:paraId="556B3AF7" w14:textId="77777777" w:rsidTr="001556A3">
        <w:trPr>
          <w:jc w:val="center"/>
        </w:trPr>
        <w:tc>
          <w:tcPr>
            <w:tcW w:w="3681" w:type="dxa"/>
            <w:vAlign w:val="center"/>
          </w:tcPr>
          <w:p w14:paraId="60732AF0" w14:textId="77777777" w:rsidR="007040C5" w:rsidRPr="00624127" w:rsidRDefault="007040C5" w:rsidP="00BA4717">
            <w:pPr>
              <w:pStyle w:val="a5"/>
              <w:spacing w:afterLines="50"/>
              <w:jc w:val="center"/>
              <w:rPr>
                <w:rFonts w:eastAsiaTheme="minorEastAsia"/>
                <w:sz w:val="22"/>
                <w:lang w:val="en-US"/>
              </w:rPr>
            </w:pPr>
            <w:r w:rsidRPr="00624127">
              <w:rPr>
                <w:rFonts w:eastAsiaTheme="minorEastAsia"/>
                <w:sz w:val="22"/>
                <w:lang w:val="en-US"/>
              </w:rPr>
              <w:t>Channel estimation</w:t>
            </w:r>
          </w:p>
        </w:tc>
        <w:tc>
          <w:tcPr>
            <w:tcW w:w="3402" w:type="dxa"/>
            <w:shd w:val="clear" w:color="auto" w:fill="auto"/>
            <w:vAlign w:val="center"/>
          </w:tcPr>
          <w:p w14:paraId="3D431979" w14:textId="77777777" w:rsidR="007040C5" w:rsidRPr="00624127" w:rsidRDefault="007040C5" w:rsidP="00BA4717">
            <w:pPr>
              <w:pStyle w:val="a5"/>
              <w:spacing w:afterLines="50"/>
              <w:jc w:val="center"/>
              <w:rPr>
                <w:rFonts w:eastAsiaTheme="minorEastAsia"/>
                <w:sz w:val="22"/>
                <w:lang w:val="en-US"/>
              </w:rPr>
            </w:pPr>
            <w:r>
              <w:rPr>
                <w:rFonts w:eastAsiaTheme="minorEastAsia"/>
                <w:sz w:val="22"/>
                <w:lang w:val="en-US"/>
              </w:rPr>
              <w:t>realistic</w:t>
            </w:r>
            <w:r w:rsidRPr="00624127">
              <w:rPr>
                <w:rFonts w:eastAsiaTheme="minorEastAsia"/>
                <w:sz w:val="22"/>
                <w:lang w:val="en-US"/>
              </w:rPr>
              <w:t xml:space="preserve"> channel estimation</w:t>
            </w:r>
          </w:p>
        </w:tc>
        <w:tc>
          <w:tcPr>
            <w:tcW w:w="2693" w:type="dxa"/>
            <w:vAlign w:val="center"/>
          </w:tcPr>
          <w:p w14:paraId="5234FA18" w14:textId="77777777" w:rsidR="007040C5" w:rsidRDefault="007040C5" w:rsidP="00BA4717">
            <w:pPr>
              <w:pStyle w:val="a5"/>
              <w:spacing w:afterLines="50"/>
              <w:jc w:val="center"/>
              <w:rPr>
                <w:rFonts w:eastAsia="SimSun"/>
                <w:sz w:val="22"/>
                <w:lang w:val="en-US" w:eastAsia="zh-CN"/>
              </w:rPr>
            </w:pPr>
          </w:p>
        </w:tc>
      </w:tr>
      <w:tr w:rsidR="007040C5" w14:paraId="76712136" w14:textId="77777777" w:rsidTr="001556A3">
        <w:trPr>
          <w:jc w:val="center"/>
        </w:trPr>
        <w:tc>
          <w:tcPr>
            <w:tcW w:w="3681" w:type="dxa"/>
            <w:vAlign w:val="center"/>
          </w:tcPr>
          <w:p w14:paraId="0DC2042E" w14:textId="77777777" w:rsidR="007040C5" w:rsidRPr="00624127" w:rsidRDefault="007040C5" w:rsidP="00BA4717">
            <w:pPr>
              <w:pStyle w:val="a5"/>
              <w:spacing w:afterLines="50"/>
              <w:jc w:val="center"/>
              <w:rPr>
                <w:rFonts w:eastAsiaTheme="minorEastAsia"/>
                <w:sz w:val="22"/>
                <w:lang w:val="en-US"/>
              </w:rPr>
            </w:pPr>
            <w:r w:rsidRPr="00624127">
              <w:rPr>
                <w:rFonts w:eastAsiaTheme="minorEastAsia"/>
                <w:sz w:val="22"/>
                <w:lang w:val="en-US"/>
              </w:rPr>
              <w:t>DMRS allocation</w:t>
            </w:r>
          </w:p>
        </w:tc>
        <w:tc>
          <w:tcPr>
            <w:tcW w:w="3402" w:type="dxa"/>
            <w:shd w:val="clear" w:color="auto" w:fill="auto"/>
            <w:vAlign w:val="center"/>
          </w:tcPr>
          <w:p w14:paraId="67270225" w14:textId="77777777" w:rsidR="007040C5" w:rsidRPr="00624127" w:rsidRDefault="007040C5" w:rsidP="00BA4717">
            <w:pPr>
              <w:pStyle w:val="a5"/>
              <w:spacing w:afterLines="50"/>
              <w:jc w:val="center"/>
              <w:rPr>
                <w:rFonts w:eastAsiaTheme="minorEastAsia"/>
                <w:sz w:val="22"/>
                <w:lang w:val="en-US"/>
              </w:rPr>
            </w:pPr>
            <w:r>
              <w:rPr>
                <w:rFonts w:eastAsiaTheme="minorEastAsia"/>
                <w:sz w:val="22"/>
                <w:lang w:val="en-US"/>
              </w:rPr>
              <w:t>2 symbols @#2 and  #3 are allocated for DMRS</w:t>
            </w:r>
          </w:p>
        </w:tc>
        <w:tc>
          <w:tcPr>
            <w:tcW w:w="2693" w:type="dxa"/>
            <w:vAlign w:val="center"/>
          </w:tcPr>
          <w:p w14:paraId="5E8A3070" w14:textId="60AFEFB3" w:rsidR="007040C5" w:rsidRPr="00A06BB6" w:rsidRDefault="007040C5" w:rsidP="00BA4717">
            <w:pPr>
              <w:pStyle w:val="a5"/>
              <w:spacing w:afterLines="50"/>
              <w:rPr>
                <w:rFonts w:eastAsiaTheme="minorEastAsia"/>
                <w:sz w:val="22"/>
                <w:lang w:val="en-US"/>
              </w:rPr>
            </w:pPr>
            <w:r>
              <w:rPr>
                <w:rFonts w:eastAsiaTheme="minorEastAsia" w:hint="eastAsia"/>
                <w:sz w:val="22"/>
                <w:lang w:val="en-US"/>
              </w:rPr>
              <w:t>Z</w:t>
            </w:r>
            <w:r>
              <w:rPr>
                <w:rFonts w:eastAsiaTheme="minorEastAsia"/>
                <w:sz w:val="22"/>
                <w:lang w:val="en-US"/>
              </w:rPr>
              <w:t>adoff-Chu sequence with 6 different cyclic shifts</w:t>
            </w:r>
          </w:p>
        </w:tc>
      </w:tr>
      <w:tr w:rsidR="007040C5" w14:paraId="7D2D57E2" w14:textId="77777777" w:rsidTr="001556A3">
        <w:trPr>
          <w:trHeight w:val="331"/>
          <w:jc w:val="center"/>
        </w:trPr>
        <w:tc>
          <w:tcPr>
            <w:tcW w:w="3681" w:type="dxa"/>
            <w:vAlign w:val="center"/>
          </w:tcPr>
          <w:p w14:paraId="6D13FD5D" w14:textId="77777777" w:rsidR="007040C5" w:rsidRPr="00624127" w:rsidRDefault="007040C5" w:rsidP="00BA4717">
            <w:pPr>
              <w:pStyle w:val="a5"/>
              <w:spacing w:afterLines="50"/>
              <w:jc w:val="center"/>
              <w:rPr>
                <w:rFonts w:eastAsiaTheme="minorEastAsia"/>
                <w:sz w:val="22"/>
                <w:lang w:val="en-US"/>
              </w:rPr>
            </w:pPr>
            <w:r w:rsidRPr="009A305F">
              <w:rPr>
                <w:rFonts w:eastAsiaTheme="minorEastAsia"/>
                <w:sz w:val="22"/>
                <w:lang w:val="en-US"/>
              </w:rPr>
              <w:t>Timing/frequency offset</w:t>
            </w:r>
          </w:p>
        </w:tc>
        <w:tc>
          <w:tcPr>
            <w:tcW w:w="3402" w:type="dxa"/>
            <w:vAlign w:val="center"/>
          </w:tcPr>
          <w:p w14:paraId="32EBD697" w14:textId="77777777" w:rsidR="007040C5" w:rsidRPr="00624127" w:rsidRDefault="007040C5" w:rsidP="00BA4717">
            <w:pPr>
              <w:pStyle w:val="a5"/>
              <w:spacing w:afterLines="50"/>
              <w:jc w:val="center"/>
              <w:rPr>
                <w:rFonts w:eastAsiaTheme="minorEastAsia"/>
                <w:sz w:val="22"/>
                <w:lang w:val="en-US"/>
              </w:rPr>
            </w:pPr>
            <w:r w:rsidRPr="009A305F">
              <w:rPr>
                <w:rFonts w:eastAsiaTheme="minorEastAsia"/>
                <w:sz w:val="22"/>
                <w:lang w:val="en-US"/>
              </w:rPr>
              <w:t xml:space="preserve">0 </w:t>
            </w:r>
          </w:p>
        </w:tc>
        <w:tc>
          <w:tcPr>
            <w:tcW w:w="2693" w:type="dxa"/>
            <w:vAlign w:val="center"/>
          </w:tcPr>
          <w:p w14:paraId="1C9437CC" w14:textId="77777777" w:rsidR="007040C5" w:rsidRDefault="007040C5" w:rsidP="00BA4717">
            <w:pPr>
              <w:pStyle w:val="a5"/>
              <w:spacing w:afterLines="50"/>
              <w:jc w:val="center"/>
              <w:rPr>
                <w:rFonts w:eastAsia="SimSun"/>
                <w:sz w:val="22"/>
                <w:lang w:val="en-US" w:eastAsia="zh-CN"/>
              </w:rPr>
            </w:pPr>
          </w:p>
        </w:tc>
      </w:tr>
      <w:tr w:rsidR="007040C5" w14:paraId="70AE70CE" w14:textId="77777777" w:rsidTr="001556A3">
        <w:trPr>
          <w:jc w:val="center"/>
        </w:trPr>
        <w:tc>
          <w:tcPr>
            <w:tcW w:w="3681" w:type="dxa"/>
            <w:vAlign w:val="center"/>
          </w:tcPr>
          <w:p w14:paraId="4F9183F1" w14:textId="77777777" w:rsidR="007040C5" w:rsidRPr="00624127" w:rsidRDefault="007040C5" w:rsidP="00BA4717">
            <w:pPr>
              <w:pStyle w:val="a5"/>
              <w:spacing w:afterLines="50"/>
              <w:jc w:val="center"/>
              <w:rPr>
                <w:rFonts w:eastAsiaTheme="minorEastAsia"/>
                <w:sz w:val="22"/>
                <w:lang w:val="en-US"/>
              </w:rPr>
            </w:pPr>
            <w:r w:rsidRPr="009A305F">
              <w:rPr>
                <w:rFonts w:eastAsiaTheme="minorEastAsia"/>
                <w:sz w:val="22"/>
                <w:lang w:val="en-US"/>
              </w:rPr>
              <w:t>Distribution of avg. SNR</w:t>
            </w:r>
          </w:p>
        </w:tc>
        <w:tc>
          <w:tcPr>
            <w:tcW w:w="3402" w:type="dxa"/>
            <w:vAlign w:val="center"/>
          </w:tcPr>
          <w:p w14:paraId="1C7FA4B9" w14:textId="77777777" w:rsidR="007040C5" w:rsidRPr="00624127" w:rsidRDefault="007040C5" w:rsidP="00BA4717">
            <w:pPr>
              <w:pStyle w:val="a5"/>
              <w:spacing w:afterLines="50"/>
              <w:jc w:val="center"/>
              <w:rPr>
                <w:rFonts w:eastAsiaTheme="minorEastAsia"/>
                <w:sz w:val="22"/>
                <w:lang w:val="en-US"/>
              </w:rPr>
            </w:pPr>
            <w:r>
              <w:rPr>
                <w:rFonts w:eastAsiaTheme="minorEastAsia"/>
                <w:sz w:val="22"/>
                <w:lang w:val="en-US"/>
              </w:rPr>
              <w:t>U</w:t>
            </w:r>
            <w:r w:rsidRPr="009A305F">
              <w:rPr>
                <w:rFonts w:eastAsiaTheme="minorEastAsia"/>
                <w:sz w:val="22"/>
                <w:lang w:val="en-US"/>
              </w:rPr>
              <w:t>nequal</w:t>
            </w:r>
            <w:r>
              <w:rPr>
                <w:rFonts w:eastAsiaTheme="minorEastAsia"/>
                <w:sz w:val="22"/>
                <w:lang w:val="en-US"/>
              </w:rPr>
              <w:t xml:space="preserve"> </w:t>
            </w:r>
          </w:p>
        </w:tc>
        <w:tc>
          <w:tcPr>
            <w:tcW w:w="2693" w:type="dxa"/>
            <w:vAlign w:val="center"/>
          </w:tcPr>
          <w:p w14:paraId="67DEFD75" w14:textId="65D32C55" w:rsidR="007040C5" w:rsidRPr="00D075A3" w:rsidRDefault="007040C5" w:rsidP="00BA4717">
            <w:pPr>
              <w:pStyle w:val="a5"/>
              <w:spacing w:afterLines="50"/>
              <w:rPr>
                <w:rFonts w:eastAsiaTheme="minorEastAsia"/>
                <w:sz w:val="22"/>
                <w:lang w:val="en-US"/>
              </w:rPr>
            </w:pPr>
            <w:r>
              <w:rPr>
                <w:rFonts w:eastAsiaTheme="minorEastAsia"/>
                <w:sz w:val="22"/>
                <w:lang w:val="en-US"/>
              </w:rPr>
              <w:t>SIR=3 [dB] (Refer to Fig.</w:t>
            </w:r>
            <w:r w:rsidR="00C017FD">
              <w:rPr>
                <w:rFonts w:eastAsiaTheme="minorEastAsia"/>
                <w:sz w:val="22"/>
                <w:lang w:val="en-US"/>
              </w:rPr>
              <w:t>2</w:t>
            </w:r>
            <w:r>
              <w:rPr>
                <w:rFonts w:eastAsiaTheme="minorEastAsia"/>
                <w:sz w:val="22"/>
                <w:lang w:val="en-US"/>
              </w:rPr>
              <w:t>)</w:t>
            </w:r>
          </w:p>
        </w:tc>
      </w:tr>
      <w:tr w:rsidR="007040C5" w14:paraId="64A491B1" w14:textId="77777777" w:rsidTr="001556A3">
        <w:trPr>
          <w:jc w:val="center"/>
        </w:trPr>
        <w:tc>
          <w:tcPr>
            <w:tcW w:w="3681" w:type="dxa"/>
            <w:vAlign w:val="center"/>
          </w:tcPr>
          <w:p w14:paraId="6F2A7FFA" w14:textId="77777777" w:rsidR="007040C5" w:rsidRPr="00624127" w:rsidRDefault="007040C5" w:rsidP="00BA4717">
            <w:pPr>
              <w:pStyle w:val="a5"/>
              <w:spacing w:afterLines="50"/>
              <w:jc w:val="center"/>
              <w:rPr>
                <w:rFonts w:eastAsiaTheme="minorEastAsia"/>
                <w:sz w:val="22"/>
                <w:lang w:val="en-US"/>
              </w:rPr>
            </w:pPr>
            <w:r w:rsidRPr="009A305F">
              <w:rPr>
                <w:rFonts w:eastAsiaTheme="minorEastAsia"/>
                <w:sz w:val="22"/>
                <w:lang w:val="en-US"/>
              </w:rPr>
              <w:t>Receiver algorithm</w:t>
            </w:r>
          </w:p>
        </w:tc>
        <w:tc>
          <w:tcPr>
            <w:tcW w:w="3402" w:type="dxa"/>
            <w:vAlign w:val="center"/>
          </w:tcPr>
          <w:p w14:paraId="4C7C7E73" w14:textId="77777777" w:rsidR="007040C5" w:rsidRPr="00624127" w:rsidRDefault="007040C5" w:rsidP="00BA4717">
            <w:pPr>
              <w:pStyle w:val="a5"/>
              <w:spacing w:afterLines="50"/>
              <w:rPr>
                <w:rFonts w:eastAsiaTheme="minorEastAsia"/>
                <w:sz w:val="22"/>
                <w:lang w:val="en-US"/>
              </w:rPr>
            </w:pPr>
            <w:r w:rsidRPr="002A7618">
              <w:rPr>
                <w:rFonts w:eastAsiaTheme="minorEastAsia"/>
                <w:sz w:val="22"/>
                <w:lang w:val="en-US"/>
              </w:rPr>
              <w:t xml:space="preserve">SIC utilizes </w:t>
            </w:r>
            <w:r>
              <w:rPr>
                <w:rFonts w:eastAsiaTheme="minorEastAsia"/>
                <w:sz w:val="22"/>
                <w:lang w:val="en-US"/>
              </w:rPr>
              <w:t>user-specific channel impulse response (</w:t>
            </w:r>
            <w:r w:rsidRPr="002A7618">
              <w:rPr>
                <w:rFonts w:eastAsiaTheme="minorEastAsia"/>
                <w:sz w:val="22"/>
                <w:lang w:val="en-US"/>
              </w:rPr>
              <w:t>CIR</w:t>
            </w:r>
            <w:r>
              <w:rPr>
                <w:rFonts w:eastAsiaTheme="minorEastAsia"/>
                <w:sz w:val="22"/>
                <w:lang w:val="en-US"/>
              </w:rPr>
              <w:t>)</w:t>
            </w:r>
            <w:r w:rsidRPr="002A7618">
              <w:rPr>
                <w:rFonts w:eastAsiaTheme="minorEastAsia"/>
                <w:sz w:val="22"/>
                <w:lang w:val="en-US"/>
              </w:rPr>
              <w:t xml:space="preserve"> and power difference between UEs to separate superimposed signals.</w:t>
            </w:r>
          </w:p>
        </w:tc>
        <w:tc>
          <w:tcPr>
            <w:tcW w:w="2693" w:type="dxa"/>
            <w:vAlign w:val="center"/>
          </w:tcPr>
          <w:p w14:paraId="5F0BD984" w14:textId="77777777" w:rsidR="007040C5" w:rsidRDefault="007040C5" w:rsidP="00BA4717">
            <w:pPr>
              <w:pStyle w:val="a5"/>
              <w:spacing w:afterLines="50"/>
              <w:jc w:val="center"/>
              <w:rPr>
                <w:rFonts w:eastAsia="SimSun"/>
                <w:sz w:val="22"/>
                <w:lang w:val="en-US" w:eastAsia="zh-CN"/>
              </w:rPr>
            </w:pPr>
          </w:p>
        </w:tc>
      </w:tr>
    </w:tbl>
    <w:p w14:paraId="35F80985" w14:textId="77777777" w:rsidR="007040C5" w:rsidRDefault="007040C5" w:rsidP="007040C5">
      <w:pPr>
        <w:pStyle w:val="a5"/>
        <w:spacing w:afterLines="50"/>
        <w:jc w:val="both"/>
        <w:rPr>
          <w:rFonts w:eastAsia="SimSun"/>
          <w:sz w:val="22"/>
          <w:lang w:val="en-US" w:eastAsia="zh-CN"/>
        </w:rPr>
      </w:pPr>
    </w:p>
    <w:p w14:paraId="07921075" w14:textId="548603B4" w:rsidR="007040C5" w:rsidRDefault="00AF2FDA" w:rsidP="007040C5">
      <w:pPr>
        <w:pStyle w:val="a5"/>
        <w:spacing w:afterLines="50"/>
        <w:jc w:val="both"/>
        <w:rPr>
          <w:rFonts w:eastAsiaTheme="minorEastAsia"/>
          <w:sz w:val="22"/>
          <w:lang w:val="en-US"/>
        </w:rPr>
      </w:pPr>
      <w:r>
        <w:rPr>
          <w:rFonts w:eastAsiaTheme="minorEastAsia"/>
          <w:sz w:val="22"/>
          <w:lang w:val="en-US"/>
        </w:rPr>
        <w:t>D</w:t>
      </w:r>
      <w:r w:rsidR="007040C5">
        <w:rPr>
          <w:rFonts w:eastAsiaTheme="minorEastAsia"/>
          <w:sz w:val="22"/>
          <w:lang w:val="en-US"/>
        </w:rPr>
        <w:t>efinition</w:t>
      </w:r>
      <w:r>
        <w:rPr>
          <w:rFonts w:eastAsiaTheme="minorEastAsia"/>
          <w:sz w:val="22"/>
          <w:lang w:val="en-US"/>
        </w:rPr>
        <w:t>s</w:t>
      </w:r>
      <w:r w:rsidR="007040C5">
        <w:rPr>
          <w:rFonts w:eastAsiaTheme="minorEastAsia"/>
          <w:sz w:val="22"/>
          <w:lang w:val="en-US"/>
        </w:rPr>
        <w:t xml:space="preserve"> of horizontal axis(SNR) in Fig.</w:t>
      </w:r>
      <w:r>
        <w:rPr>
          <w:rFonts w:eastAsiaTheme="minorEastAsia"/>
          <w:sz w:val="22"/>
          <w:lang w:val="en-US"/>
        </w:rPr>
        <w:t>1</w:t>
      </w:r>
      <w:r w:rsidR="007040C5">
        <w:rPr>
          <w:rFonts w:eastAsiaTheme="minorEastAsia"/>
          <w:sz w:val="22"/>
          <w:lang w:val="en-US"/>
        </w:rPr>
        <w:t xml:space="preserve"> and distribution of avg. SNR in Table 2 </w:t>
      </w:r>
      <w:r>
        <w:rPr>
          <w:rFonts w:eastAsiaTheme="minorEastAsia"/>
          <w:sz w:val="22"/>
          <w:lang w:val="en-US"/>
        </w:rPr>
        <w:t xml:space="preserve">(correspoinding to SIR) </w:t>
      </w:r>
      <w:r w:rsidR="007040C5">
        <w:rPr>
          <w:rFonts w:eastAsiaTheme="minorEastAsia"/>
          <w:sz w:val="22"/>
          <w:lang w:val="en-US"/>
        </w:rPr>
        <w:t xml:space="preserve">are </w:t>
      </w:r>
      <w:r>
        <w:rPr>
          <w:rFonts w:eastAsiaTheme="minorEastAsia"/>
          <w:sz w:val="22"/>
          <w:lang w:val="en-US"/>
        </w:rPr>
        <w:t xml:space="preserve">described </w:t>
      </w:r>
      <w:r w:rsidR="007040C5">
        <w:rPr>
          <w:rFonts w:eastAsiaTheme="minorEastAsia"/>
          <w:sz w:val="22"/>
          <w:lang w:val="en-US"/>
        </w:rPr>
        <w:t>in Fig.</w:t>
      </w:r>
      <w:r w:rsidR="00C017FD">
        <w:rPr>
          <w:rFonts w:eastAsiaTheme="minorEastAsia"/>
          <w:sz w:val="22"/>
          <w:lang w:val="en-US"/>
        </w:rPr>
        <w:t>2</w:t>
      </w:r>
    </w:p>
    <w:p w14:paraId="098E0384" w14:textId="7F42AFD9" w:rsidR="007040C5" w:rsidRDefault="008B07AD" w:rsidP="007040C5">
      <w:pPr>
        <w:pStyle w:val="a5"/>
        <w:spacing w:afterLines="50"/>
        <w:jc w:val="center"/>
        <w:rPr>
          <w:rFonts w:eastAsiaTheme="minorEastAsia"/>
          <w:sz w:val="22"/>
          <w:lang w:val="en-US"/>
        </w:rPr>
      </w:pPr>
      <w:r>
        <w:rPr>
          <w:rFonts w:eastAsiaTheme="minorEastAsia"/>
          <w:noProof/>
          <w:sz w:val="22"/>
          <w:lang w:val="en-US"/>
        </w:rPr>
        <w:drawing>
          <wp:inline distT="0" distB="0" distL="0" distR="0" wp14:anchorId="2D7664F9" wp14:editId="273A0AE0">
            <wp:extent cx="3546992" cy="1654634"/>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90295" cy="1674835"/>
                    </a:xfrm>
                    <a:prstGeom prst="rect">
                      <a:avLst/>
                    </a:prstGeom>
                    <a:noFill/>
                    <a:ln>
                      <a:noFill/>
                    </a:ln>
                  </pic:spPr>
                </pic:pic>
              </a:graphicData>
            </a:graphic>
          </wp:inline>
        </w:drawing>
      </w:r>
    </w:p>
    <w:p w14:paraId="28299C79" w14:textId="34C569FD" w:rsidR="007040C5" w:rsidRDefault="007040C5" w:rsidP="007040C5">
      <w:pPr>
        <w:pStyle w:val="a5"/>
        <w:spacing w:afterLines="50"/>
        <w:jc w:val="center"/>
        <w:rPr>
          <w:rFonts w:ascii="Arial" w:eastAsia="ＭＳ 明朝" w:hAnsi="Arial"/>
          <w:b/>
          <w:sz w:val="20"/>
          <w:lang w:eastAsia="en-US"/>
        </w:rPr>
      </w:pPr>
      <w:r w:rsidRPr="00020003">
        <w:rPr>
          <w:rFonts w:ascii="Arial" w:eastAsia="ＭＳ 明朝" w:hAnsi="Arial" w:hint="eastAsia"/>
          <w:b/>
          <w:sz w:val="20"/>
          <w:lang w:eastAsia="en-US"/>
        </w:rPr>
        <w:t>F</w:t>
      </w:r>
      <w:r w:rsidRPr="00020003">
        <w:rPr>
          <w:rFonts w:ascii="Arial" w:eastAsia="ＭＳ 明朝" w:hAnsi="Arial"/>
          <w:b/>
          <w:sz w:val="20"/>
          <w:lang w:eastAsia="en-US"/>
        </w:rPr>
        <w:t xml:space="preserve">igure </w:t>
      </w:r>
      <w:r w:rsidR="00C017FD">
        <w:rPr>
          <w:rFonts w:ascii="Arial" w:eastAsia="ＭＳ 明朝" w:hAnsi="Arial"/>
          <w:b/>
          <w:sz w:val="20"/>
          <w:lang w:eastAsia="en-US"/>
        </w:rPr>
        <w:t>2</w:t>
      </w:r>
      <w:r w:rsidRPr="00020003">
        <w:rPr>
          <w:rFonts w:ascii="Arial" w:eastAsia="ＭＳ 明朝" w:hAnsi="Arial"/>
          <w:b/>
          <w:sz w:val="20"/>
          <w:lang w:eastAsia="en-US"/>
        </w:rPr>
        <w:t xml:space="preserve"> </w:t>
      </w:r>
      <w:r>
        <w:rPr>
          <w:rFonts w:ascii="Arial" w:eastAsia="ＭＳ 明朝" w:hAnsi="Arial"/>
          <w:b/>
          <w:sz w:val="20"/>
          <w:lang w:eastAsia="en-US"/>
        </w:rPr>
        <w:t xml:space="preserve"> SNR and SIR</w:t>
      </w:r>
      <w:r w:rsidR="00AF2FDA">
        <w:rPr>
          <w:rFonts w:ascii="Arial" w:eastAsia="ＭＳ 明朝" w:hAnsi="Arial"/>
          <w:b/>
          <w:sz w:val="20"/>
          <w:lang w:eastAsia="en-US"/>
        </w:rPr>
        <w:t xml:space="preserve"> (“d</w:t>
      </w:r>
      <w:r w:rsidR="00AF2FDA" w:rsidRPr="00AF2FDA">
        <w:rPr>
          <w:rFonts w:ascii="Arial" w:eastAsia="ＭＳ 明朝" w:hAnsi="Arial"/>
          <w:b/>
          <w:sz w:val="20"/>
          <w:lang w:eastAsia="en-US"/>
        </w:rPr>
        <w:t>istribution of avg. SNR</w:t>
      </w:r>
      <w:r w:rsidR="00AF2FDA">
        <w:rPr>
          <w:rFonts w:ascii="Arial" w:eastAsia="ＭＳ 明朝" w:hAnsi="Arial"/>
          <w:b/>
          <w:sz w:val="20"/>
          <w:lang w:eastAsia="en-US"/>
        </w:rPr>
        <w:t>” in Table 2)</w:t>
      </w:r>
    </w:p>
    <w:p w14:paraId="44712D82" w14:textId="77777777" w:rsidR="00AF2FDA" w:rsidRDefault="00AF2FDA" w:rsidP="007040C5">
      <w:pPr>
        <w:pStyle w:val="a5"/>
        <w:spacing w:afterLines="50"/>
        <w:jc w:val="center"/>
        <w:rPr>
          <w:rFonts w:ascii="Arial" w:eastAsia="ＭＳ 明朝" w:hAnsi="Arial"/>
          <w:b/>
          <w:sz w:val="20"/>
          <w:lang w:eastAsia="en-US"/>
        </w:rPr>
      </w:pPr>
    </w:p>
    <w:p w14:paraId="5C40E5C3" w14:textId="08EF89FF" w:rsidR="00D93362" w:rsidRDefault="00D93362" w:rsidP="00D93362">
      <w:pPr>
        <w:pStyle w:val="a5"/>
        <w:spacing w:afterLines="50"/>
        <w:jc w:val="both"/>
        <w:rPr>
          <w:rFonts w:eastAsia="SimSun"/>
          <w:sz w:val="22"/>
          <w:lang w:val="en-US" w:eastAsia="zh-CN"/>
        </w:rPr>
      </w:pPr>
      <w:r>
        <w:rPr>
          <w:rFonts w:eastAsia="SimSun"/>
          <w:sz w:val="22"/>
          <w:lang w:val="en-US" w:eastAsia="zh-CN"/>
        </w:rPr>
        <w:t>In this simulation, we adopt the multiple access scheme [2] by utilizing the differences of received power and CIR of each UE without spreading to multiple resources. Slot structure is shown in Fig.</w:t>
      </w:r>
      <w:r w:rsidR="00C017FD">
        <w:rPr>
          <w:rFonts w:eastAsia="SimSun"/>
          <w:sz w:val="22"/>
          <w:lang w:val="en-US" w:eastAsia="zh-CN"/>
        </w:rPr>
        <w:t>3</w:t>
      </w:r>
      <w:r>
        <w:rPr>
          <w:rFonts w:eastAsia="SimSun"/>
          <w:sz w:val="22"/>
          <w:lang w:val="en-US" w:eastAsia="zh-CN"/>
        </w:rPr>
        <w:t>.</w:t>
      </w:r>
    </w:p>
    <w:p w14:paraId="40BB4015" w14:textId="77777777" w:rsidR="00D93362" w:rsidRDefault="00D93362" w:rsidP="00D93362">
      <w:pPr>
        <w:pStyle w:val="a5"/>
        <w:spacing w:afterLines="50"/>
        <w:jc w:val="center"/>
        <w:rPr>
          <w:rFonts w:eastAsia="SimSun"/>
          <w:sz w:val="22"/>
          <w:lang w:val="en-US" w:eastAsia="zh-CN"/>
        </w:rPr>
      </w:pPr>
      <w:r>
        <w:rPr>
          <w:rFonts w:eastAsia="SimSun"/>
          <w:noProof/>
          <w:sz w:val="22"/>
          <w:lang w:val="en-US" w:eastAsia="zh-CN"/>
        </w:rPr>
        <w:drawing>
          <wp:inline distT="0" distB="0" distL="0" distR="0" wp14:anchorId="65ABD71C" wp14:editId="0C683DA5">
            <wp:extent cx="3454400" cy="731407"/>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34223" cy="748308"/>
                    </a:xfrm>
                    <a:prstGeom prst="rect">
                      <a:avLst/>
                    </a:prstGeom>
                    <a:noFill/>
                    <a:ln>
                      <a:noFill/>
                    </a:ln>
                  </pic:spPr>
                </pic:pic>
              </a:graphicData>
            </a:graphic>
          </wp:inline>
        </w:drawing>
      </w:r>
    </w:p>
    <w:p w14:paraId="6A964217" w14:textId="6A1C221E" w:rsidR="00D93362" w:rsidRDefault="00D93362" w:rsidP="00D93362">
      <w:pPr>
        <w:keepNext/>
        <w:keepLines/>
        <w:spacing w:before="60" w:after="60"/>
        <w:ind w:left="360"/>
        <w:jc w:val="center"/>
        <w:rPr>
          <w:rFonts w:ascii="Arial" w:eastAsia="ＭＳ 明朝" w:hAnsi="Arial"/>
          <w:b/>
          <w:sz w:val="20"/>
          <w:lang w:eastAsia="en-US"/>
        </w:rPr>
      </w:pPr>
      <w:r w:rsidRPr="00020003">
        <w:rPr>
          <w:rFonts w:ascii="Arial" w:eastAsia="ＭＳ 明朝" w:hAnsi="Arial" w:hint="eastAsia"/>
          <w:b/>
          <w:sz w:val="20"/>
          <w:lang w:eastAsia="en-US"/>
        </w:rPr>
        <w:t>F</w:t>
      </w:r>
      <w:r w:rsidRPr="00020003">
        <w:rPr>
          <w:rFonts w:ascii="Arial" w:eastAsia="ＭＳ 明朝" w:hAnsi="Arial"/>
          <w:b/>
          <w:sz w:val="20"/>
          <w:lang w:eastAsia="en-US"/>
        </w:rPr>
        <w:t xml:space="preserve">igure </w:t>
      </w:r>
      <w:r w:rsidR="00C017FD">
        <w:rPr>
          <w:rFonts w:ascii="Arial" w:eastAsia="ＭＳ 明朝" w:hAnsi="Arial"/>
          <w:b/>
          <w:sz w:val="20"/>
          <w:lang w:eastAsia="en-US"/>
        </w:rPr>
        <w:t>3</w:t>
      </w:r>
      <w:r w:rsidRPr="00020003">
        <w:rPr>
          <w:rFonts w:ascii="Arial" w:eastAsia="ＭＳ 明朝" w:hAnsi="Arial"/>
          <w:b/>
          <w:sz w:val="20"/>
          <w:lang w:eastAsia="en-US"/>
        </w:rPr>
        <w:t xml:space="preserve"> </w:t>
      </w:r>
      <w:r>
        <w:rPr>
          <w:rFonts w:ascii="Arial" w:eastAsia="ＭＳ 明朝" w:hAnsi="Arial"/>
          <w:b/>
          <w:sz w:val="20"/>
          <w:lang w:eastAsia="en-US"/>
        </w:rPr>
        <w:t xml:space="preserve"> Slot structure for LLS for NR UL NOMA</w:t>
      </w:r>
    </w:p>
    <w:p w14:paraId="21724BBE" w14:textId="77777777" w:rsidR="00D93362" w:rsidRPr="00020003" w:rsidRDefault="00D93362" w:rsidP="00D93362">
      <w:pPr>
        <w:keepNext/>
        <w:keepLines/>
        <w:spacing w:before="60" w:after="60"/>
        <w:ind w:left="360"/>
        <w:jc w:val="center"/>
        <w:rPr>
          <w:rFonts w:ascii="Arial" w:eastAsia="ＭＳ 明朝" w:hAnsi="Arial"/>
          <w:b/>
          <w:sz w:val="20"/>
          <w:lang w:eastAsia="en-US"/>
        </w:rPr>
      </w:pPr>
    </w:p>
    <w:p w14:paraId="38D07444" w14:textId="61CD3D51" w:rsidR="00D93362" w:rsidRPr="006C7923" w:rsidRDefault="00D93362" w:rsidP="00D93362">
      <w:pPr>
        <w:pStyle w:val="a5"/>
        <w:spacing w:afterLines="50"/>
        <w:jc w:val="both"/>
        <w:rPr>
          <w:rFonts w:eastAsia="SimSun"/>
          <w:sz w:val="22"/>
          <w:lang w:eastAsia="zh-CN"/>
        </w:rPr>
      </w:pPr>
      <w:r>
        <w:rPr>
          <w:rFonts w:eastAsia="SimSun"/>
          <w:sz w:val="22"/>
          <w:lang w:val="en-US" w:eastAsia="zh-CN"/>
        </w:rPr>
        <w:t>DM</w:t>
      </w:r>
      <w:r w:rsidRPr="006C7923">
        <w:rPr>
          <w:rFonts w:eastAsia="SimSun"/>
          <w:sz w:val="22"/>
          <w:lang w:val="en-US" w:eastAsia="zh-CN"/>
        </w:rPr>
        <w:t>RS is composed of Z</w:t>
      </w:r>
      <w:r>
        <w:rPr>
          <w:rFonts w:eastAsia="SimSun"/>
          <w:sz w:val="22"/>
          <w:lang w:val="en-US" w:eastAsia="zh-CN"/>
        </w:rPr>
        <w:t>adoff-</w:t>
      </w:r>
      <w:r w:rsidRPr="006C7923">
        <w:rPr>
          <w:rFonts w:eastAsia="SimSun"/>
          <w:sz w:val="22"/>
          <w:lang w:val="en-US" w:eastAsia="zh-CN"/>
        </w:rPr>
        <w:t>C</w:t>
      </w:r>
      <w:r>
        <w:rPr>
          <w:rFonts w:eastAsia="SimSun"/>
          <w:sz w:val="22"/>
          <w:lang w:val="en-US" w:eastAsia="zh-CN"/>
        </w:rPr>
        <w:t>hu</w:t>
      </w:r>
      <w:r w:rsidRPr="006C7923">
        <w:rPr>
          <w:rFonts w:eastAsia="SimSun"/>
          <w:sz w:val="22"/>
          <w:lang w:val="en-US" w:eastAsia="zh-CN"/>
        </w:rPr>
        <w:t xml:space="preserve"> sequence with different cyclic shifts in frequency domain.</w:t>
      </w:r>
      <w:r>
        <w:rPr>
          <w:rFonts w:eastAsia="SimSun"/>
          <w:sz w:val="22"/>
          <w:lang w:val="en-US" w:eastAsia="zh-CN"/>
        </w:rPr>
        <w:t xml:space="preserve"> </w:t>
      </w:r>
      <w:r w:rsidRPr="006C7923">
        <w:rPr>
          <w:rFonts w:eastAsia="SimSun"/>
          <w:sz w:val="22"/>
          <w:lang w:val="en-US" w:eastAsia="zh-CN"/>
        </w:rPr>
        <w:t>Channel impulse response (CIR) is obtained by multiplying  conj(Z) and performing IDFT in gNB</w:t>
      </w:r>
      <w:r>
        <w:rPr>
          <w:rFonts w:eastAsia="SimSun"/>
          <w:sz w:val="22"/>
          <w:lang w:val="en-US" w:eastAsia="zh-CN"/>
        </w:rPr>
        <w:t xml:space="preserve"> as shown in Fig.</w:t>
      </w:r>
      <w:r w:rsidR="00C017FD">
        <w:rPr>
          <w:rFonts w:eastAsia="SimSun"/>
          <w:sz w:val="22"/>
          <w:lang w:val="en-US" w:eastAsia="zh-CN"/>
        </w:rPr>
        <w:t>4</w:t>
      </w:r>
      <w:r>
        <w:rPr>
          <w:rFonts w:eastAsia="SimSun"/>
          <w:sz w:val="22"/>
          <w:lang w:val="en-US" w:eastAsia="zh-CN"/>
        </w:rPr>
        <w:t>.</w:t>
      </w:r>
    </w:p>
    <w:p w14:paraId="3009300B" w14:textId="77777777" w:rsidR="00D93362" w:rsidRDefault="00D93362" w:rsidP="00D93362">
      <w:pPr>
        <w:pStyle w:val="a5"/>
        <w:spacing w:afterLines="50"/>
        <w:jc w:val="center"/>
        <w:rPr>
          <w:rFonts w:eastAsia="SimSun"/>
          <w:sz w:val="22"/>
          <w:lang w:val="en-US" w:eastAsia="zh-CN"/>
        </w:rPr>
      </w:pPr>
      <w:r>
        <w:rPr>
          <w:rFonts w:eastAsia="SimSun"/>
          <w:noProof/>
          <w:sz w:val="22"/>
          <w:lang w:val="en-US" w:eastAsia="zh-CN"/>
        </w:rPr>
        <w:drawing>
          <wp:inline distT="0" distB="0" distL="0" distR="0" wp14:anchorId="161188B5" wp14:editId="39B65036">
            <wp:extent cx="6415522" cy="1879600"/>
            <wp:effectExtent l="0" t="0" r="4445"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2986"/>
                    <a:stretch/>
                  </pic:blipFill>
                  <pic:spPr bwMode="auto">
                    <a:xfrm>
                      <a:off x="0" y="0"/>
                      <a:ext cx="6476710" cy="1897527"/>
                    </a:xfrm>
                    <a:prstGeom prst="rect">
                      <a:avLst/>
                    </a:prstGeom>
                    <a:noFill/>
                    <a:ln>
                      <a:noFill/>
                    </a:ln>
                    <a:extLst>
                      <a:ext uri="{53640926-AAD7-44D8-BBD7-CCE9431645EC}">
                        <a14:shadowObscured xmlns:a14="http://schemas.microsoft.com/office/drawing/2010/main"/>
                      </a:ext>
                    </a:extLst>
                  </pic:spPr>
                </pic:pic>
              </a:graphicData>
            </a:graphic>
          </wp:inline>
        </w:drawing>
      </w:r>
    </w:p>
    <w:p w14:paraId="6B84D994" w14:textId="74622CD4" w:rsidR="00D93362" w:rsidRPr="00020003" w:rsidRDefault="00D93362" w:rsidP="00D93362">
      <w:pPr>
        <w:keepNext/>
        <w:keepLines/>
        <w:spacing w:before="60" w:after="60"/>
        <w:ind w:left="360"/>
        <w:jc w:val="center"/>
        <w:rPr>
          <w:rFonts w:ascii="Arial" w:eastAsia="ＭＳ 明朝" w:hAnsi="Arial"/>
          <w:b/>
          <w:sz w:val="20"/>
          <w:lang w:eastAsia="en-US"/>
        </w:rPr>
      </w:pPr>
      <w:r w:rsidRPr="00020003">
        <w:rPr>
          <w:rFonts w:ascii="Arial" w:eastAsia="ＭＳ 明朝" w:hAnsi="Arial" w:hint="eastAsia"/>
          <w:b/>
          <w:sz w:val="20"/>
          <w:lang w:eastAsia="en-US"/>
        </w:rPr>
        <w:t>F</w:t>
      </w:r>
      <w:r w:rsidRPr="00020003">
        <w:rPr>
          <w:rFonts w:ascii="Arial" w:eastAsia="ＭＳ 明朝" w:hAnsi="Arial"/>
          <w:b/>
          <w:sz w:val="20"/>
          <w:lang w:eastAsia="en-US"/>
        </w:rPr>
        <w:t xml:space="preserve">igure </w:t>
      </w:r>
      <w:r w:rsidR="00C017FD">
        <w:rPr>
          <w:rFonts w:ascii="Arial" w:eastAsia="ＭＳ 明朝" w:hAnsi="Arial"/>
          <w:b/>
          <w:sz w:val="20"/>
          <w:lang w:eastAsia="en-US"/>
        </w:rPr>
        <w:t>4</w:t>
      </w:r>
      <w:r w:rsidRPr="00020003">
        <w:rPr>
          <w:rFonts w:ascii="Arial" w:eastAsia="ＭＳ 明朝" w:hAnsi="Arial"/>
          <w:b/>
          <w:sz w:val="20"/>
          <w:lang w:eastAsia="en-US"/>
        </w:rPr>
        <w:t xml:space="preserve"> </w:t>
      </w:r>
      <w:r>
        <w:rPr>
          <w:rFonts w:ascii="Arial" w:eastAsia="ＭＳ 明朝" w:hAnsi="Arial"/>
          <w:b/>
          <w:sz w:val="20"/>
          <w:lang w:eastAsia="en-US"/>
        </w:rPr>
        <w:t xml:space="preserve"> DM</w:t>
      </w:r>
      <w:r w:rsidRPr="00730827">
        <w:rPr>
          <w:rFonts w:ascii="Arial" w:eastAsia="ＭＳ 明朝" w:hAnsi="Arial"/>
          <w:b/>
          <w:sz w:val="20"/>
          <w:lang w:eastAsia="en-US"/>
        </w:rPr>
        <w:t xml:space="preserve">RS </w:t>
      </w:r>
      <w:r>
        <w:rPr>
          <w:rFonts w:ascii="Arial" w:eastAsia="ＭＳ 明朝" w:hAnsi="Arial"/>
          <w:b/>
          <w:sz w:val="20"/>
          <w:lang w:eastAsia="en-US"/>
        </w:rPr>
        <w:t xml:space="preserve">generation </w:t>
      </w:r>
      <w:r w:rsidRPr="00730827">
        <w:rPr>
          <w:rFonts w:ascii="Arial" w:eastAsia="ＭＳ 明朝" w:hAnsi="Arial"/>
          <w:b/>
          <w:sz w:val="20"/>
          <w:lang w:eastAsia="en-US"/>
        </w:rPr>
        <w:t xml:space="preserve">and </w:t>
      </w:r>
      <w:r>
        <w:rPr>
          <w:rFonts w:ascii="Arial" w:eastAsia="ＭＳ 明朝" w:hAnsi="Arial"/>
          <w:b/>
          <w:sz w:val="20"/>
          <w:lang w:eastAsia="en-US"/>
        </w:rPr>
        <w:t>c</w:t>
      </w:r>
      <w:r w:rsidRPr="00730827">
        <w:rPr>
          <w:rFonts w:ascii="Arial" w:eastAsia="ＭＳ 明朝" w:hAnsi="Arial"/>
          <w:b/>
          <w:sz w:val="20"/>
          <w:lang w:eastAsia="en-US"/>
        </w:rPr>
        <w:t xml:space="preserve">hannel </w:t>
      </w:r>
      <w:r>
        <w:rPr>
          <w:rFonts w:ascii="Arial" w:eastAsia="ＭＳ 明朝" w:hAnsi="Arial"/>
          <w:b/>
          <w:sz w:val="20"/>
          <w:lang w:eastAsia="en-US"/>
        </w:rPr>
        <w:t>e</w:t>
      </w:r>
      <w:r w:rsidRPr="00730827">
        <w:rPr>
          <w:rFonts w:ascii="Arial" w:eastAsia="ＭＳ 明朝" w:hAnsi="Arial"/>
          <w:b/>
          <w:sz w:val="20"/>
          <w:lang w:eastAsia="en-US"/>
        </w:rPr>
        <w:t>stimation</w:t>
      </w:r>
    </w:p>
    <w:p w14:paraId="629BFCD2" w14:textId="77777777" w:rsidR="00D93362" w:rsidRPr="00C7721F" w:rsidRDefault="00D93362" w:rsidP="00D93362">
      <w:pPr>
        <w:pStyle w:val="a5"/>
        <w:spacing w:afterLines="50"/>
        <w:jc w:val="both"/>
        <w:rPr>
          <w:rFonts w:eastAsia="SimSun"/>
          <w:sz w:val="22"/>
          <w:lang w:eastAsia="zh-CN"/>
        </w:rPr>
      </w:pPr>
    </w:p>
    <w:p w14:paraId="153F0073" w14:textId="7C01E21B" w:rsidR="00D93362" w:rsidRDefault="00D93362" w:rsidP="00D93362">
      <w:pPr>
        <w:pStyle w:val="a5"/>
        <w:spacing w:afterLines="50"/>
        <w:jc w:val="both"/>
        <w:rPr>
          <w:rFonts w:eastAsia="SimSun"/>
          <w:sz w:val="22"/>
          <w:lang w:val="en-US" w:eastAsia="zh-CN"/>
        </w:rPr>
      </w:pPr>
      <w:r>
        <w:rPr>
          <w:rFonts w:eastAsiaTheme="minorEastAsia" w:hint="eastAsia"/>
          <w:sz w:val="22"/>
          <w:lang w:val="en-US"/>
        </w:rPr>
        <w:t>S</w:t>
      </w:r>
      <w:r>
        <w:rPr>
          <w:rFonts w:eastAsiaTheme="minorEastAsia"/>
          <w:sz w:val="22"/>
          <w:lang w:val="en-US"/>
        </w:rPr>
        <w:t>ignal separation sheme is shown in Fig.</w:t>
      </w:r>
      <w:r w:rsidR="00C017FD">
        <w:rPr>
          <w:rFonts w:eastAsiaTheme="minorEastAsia"/>
          <w:sz w:val="22"/>
          <w:lang w:val="en-US"/>
        </w:rPr>
        <w:t>5</w:t>
      </w:r>
      <w:r>
        <w:rPr>
          <w:rFonts w:eastAsiaTheme="minorEastAsia"/>
          <w:sz w:val="22"/>
          <w:lang w:val="en-US"/>
        </w:rPr>
        <w:t xml:space="preserve">. </w:t>
      </w:r>
      <w:r w:rsidRPr="00A32EA8">
        <w:rPr>
          <w:rFonts w:eastAsia="SimSun"/>
          <w:sz w:val="22"/>
          <w:lang w:val="en-US" w:eastAsia="zh-CN"/>
        </w:rPr>
        <w:t xml:space="preserve">SIC </w:t>
      </w:r>
      <w:r>
        <w:rPr>
          <w:rFonts w:eastAsia="SimSun"/>
          <w:sz w:val="22"/>
          <w:lang w:val="en-US" w:eastAsia="zh-CN"/>
        </w:rPr>
        <w:t xml:space="preserve">is adopted as receiver algorithm. Difference of </w:t>
      </w:r>
      <w:r w:rsidRPr="00A32EA8">
        <w:rPr>
          <w:rFonts w:eastAsia="SimSun"/>
          <w:sz w:val="22"/>
          <w:lang w:val="en-US" w:eastAsia="zh-CN"/>
        </w:rPr>
        <w:t xml:space="preserve">CIR and </w:t>
      </w:r>
      <w:r>
        <w:rPr>
          <w:rFonts w:eastAsia="SimSun"/>
          <w:sz w:val="22"/>
          <w:lang w:val="en-US" w:eastAsia="zh-CN"/>
        </w:rPr>
        <w:t xml:space="preserve">received </w:t>
      </w:r>
      <w:r w:rsidRPr="00A32EA8">
        <w:rPr>
          <w:rFonts w:eastAsia="SimSun"/>
          <w:sz w:val="22"/>
          <w:lang w:val="en-US" w:eastAsia="zh-CN"/>
        </w:rPr>
        <w:t xml:space="preserve">power between UEs </w:t>
      </w:r>
      <w:r>
        <w:rPr>
          <w:rFonts w:eastAsia="SimSun"/>
          <w:sz w:val="22"/>
          <w:lang w:val="en-US" w:eastAsia="zh-CN"/>
        </w:rPr>
        <w:t xml:space="preserve">are utilized </w:t>
      </w:r>
      <w:r w:rsidRPr="00A32EA8">
        <w:rPr>
          <w:rFonts w:eastAsia="SimSun"/>
          <w:sz w:val="22"/>
          <w:lang w:val="en-US" w:eastAsia="zh-CN"/>
        </w:rPr>
        <w:t>to separate superimposed signals.</w:t>
      </w:r>
    </w:p>
    <w:p w14:paraId="2D00EE6E" w14:textId="77777777" w:rsidR="00D93362" w:rsidRDefault="00D93362" w:rsidP="00D93362">
      <w:pPr>
        <w:pStyle w:val="a5"/>
        <w:spacing w:afterLines="50"/>
        <w:jc w:val="center"/>
        <w:rPr>
          <w:rFonts w:eastAsia="SimSun"/>
          <w:sz w:val="22"/>
          <w:lang w:val="en-US" w:eastAsia="zh-CN"/>
        </w:rPr>
      </w:pPr>
      <w:r>
        <w:rPr>
          <w:rFonts w:eastAsia="SimSun"/>
          <w:noProof/>
          <w:sz w:val="22"/>
          <w:lang w:val="en-US" w:eastAsia="zh-CN"/>
        </w:rPr>
        <w:drawing>
          <wp:inline distT="0" distB="0" distL="0" distR="0" wp14:anchorId="222FF3E5" wp14:editId="24AC6E96">
            <wp:extent cx="4956175" cy="1314871"/>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93997" cy="1324905"/>
                    </a:xfrm>
                    <a:prstGeom prst="rect">
                      <a:avLst/>
                    </a:prstGeom>
                    <a:noFill/>
                    <a:ln>
                      <a:noFill/>
                    </a:ln>
                  </pic:spPr>
                </pic:pic>
              </a:graphicData>
            </a:graphic>
          </wp:inline>
        </w:drawing>
      </w:r>
    </w:p>
    <w:p w14:paraId="17C7C3B6" w14:textId="43DF925C" w:rsidR="00D93362" w:rsidRDefault="00D93362" w:rsidP="00D93362">
      <w:pPr>
        <w:keepNext/>
        <w:keepLines/>
        <w:spacing w:before="60" w:after="60"/>
        <w:ind w:left="360"/>
        <w:jc w:val="center"/>
        <w:rPr>
          <w:rFonts w:ascii="Arial" w:eastAsia="ＭＳ 明朝" w:hAnsi="Arial"/>
          <w:b/>
          <w:sz w:val="20"/>
          <w:lang w:eastAsia="en-US"/>
        </w:rPr>
      </w:pPr>
      <w:r w:rsidRPr="00020003">
        <w:rPr>
          <w:rFonts w:ascii="Arial" w:eastAsia="ＭＳ 明朝" w:hAnsi="Arial" w:hint="eastAsia"/>
          <w:b/>
          <w:sz w:val="20"/>
          <w:lang w:eastAsia="en-US"/>
        </w:rPr>
        <w:t>F</w:t>
      </w:r>
      <w:r w:rsidRPr="00020003">
        <w:rPr>
          <w:rFonts w:ascii="Arial" w:eastAsia="ＭＳ 明朝" w:hAnsi="Arial"/>
          <w:b/>
          <w:sz w:val="20"/>
          <w:lang w:eastAsia="en-US"/>
        </w:rPr>
        <w:t xml:space="preserve">igure </w:t>
      </w:r>
      <w:r w:rsidR="00C017FD">
        <w:rPr>
          <w:rFonts w:ascii="Arial" w:eastAsia="ＭＳ 明朝" w:hAnsi="Arial"/>
          <w:b/>
          <w:sz w:val="20"/>
          <w:lang w:eastAsia="en-US"/>
        </w:rPr>
        <w:t>5</w:t>
      </w:r>
      <w:r w:rsidRPr="00020003">
        <w:rPr>
          <w:rFonts w:ascii="Arial" w:eastAsia="ＭＳ 明朝" w:hAnsi="Arial"/>
          <w:b/>
          <w:sz w:val="20"/>
          <w:lang w:eastAsia="en-US"/>
        </w:rPr>
        <w:t xml:space="preserve"> </w:t>
      </w:r>
      <w:r>
        <w:rPr>
          <w:rFonts w:ascii="Arial" w:eastAsia="ＭＳ 明朝" w:hAnsi="Arial"/>
          <w:b/>
          <w:sz w:val="20"/>
          <w:lang w:eastAsia="en-US"/>
        </w:rPr>
        <w:t xml:space="preserve"> Signal sepration scheme by SIC algorithm</w:t>
      </w:r>
    </w:p>
    <w:p w14:paraId="0B9330A8" w14:textId="77777777" w:rsidR="00D93362" w:rsidRPr="00D93362" w:rsidRDefault="00D93362" w:rsidP="00D93362">
      <w:pPr>
        <w:pStyle w:val="a5"/>
        <w:spacing w:afterLines="50"/>
        <w:rPr>
          <w:rFonts w:eastAsiaTheme="minorEastAsia"/>
          <w:sz w:val="22"/>
        </w:rPr>
      </w:pPr>
    </w:p>
    <w:sectPr w:rsidR="00D93362" w:rsidRPr="00D93362" w:rsidSect="00286050">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AC5C7" w14:textId="77777777" w:rsidR="000139FE" w:rsidRDefault="000139FE">
      <w:r>
        <w:separator/>
      </w:r>
    </w:p>
  </w:endnote>
  <w:endnote w:type="continuationSeparator" w:id="0">
    <w:p w14:paraId="561EEA81" w14:textId="77777777" w:rsidR="000139FE" w:rsidRDefault="000139FE">
      <w:r>
        <w:continuationSeparator/>
      </w:r>
    </w:p>
  </w:endnote>
  <w:endnote w:type="continuationNotice" w:id="1">
    <w:p w14:paraId="44217626" w14:textId="77777777" w:rsidR="000139FE" w:rsidRDefault="000139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E11B8" w14:textId="112DD990" w:rsidR="00461383" w:rsidRPr="00000924" w:rsidRDefault="00461383">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0139FE">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0139FE">
      <w:rPr>
        <w:rStyle w:val="af3"/>
        <w:rFonts w:eastAsia="ＭＳ ゴシック"/>
        <w:noProof/>
      </w:rPr>
      <w:t>1</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64248" w14:textId="77777777" w:rsidR="000139FE" w:rsidRDefault="000139FE">
      <w:r>
        <w:separator/>
      </w:r>
    </w:p>
  </w:footnote>
  <w:footnote w:type="continuationSeparator" w:id="0">
    <w:p w14:paraId="38DC6940" w14:textId="77777777" w:rsidR="000139FE" w:rsidRDefault="000139FE">
      <w:r>
        <w:continuationSeparator/>
      </w:r>
    </w:p>
  </w:footnote>
  <w:footnote w:type="continuationNotice" w:id="1">
    <w:p w14:paraId="7CC47FB2" w14:textId="77777777" w:rsidR="000139FE" w:rsidRDefault="000139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20FBC"/>
    <w:multiLevelType w:val="hybridMultilevel"/>
    <w:tmpl w:val="816C955E"/>
    <w:lvl w:ilvl="0" w:tplc="6CD45E5E">
      <w:start w:val="1"/>
      <w:numFmt w:val="bullet"/>
      <w:lvlText w:val=""/>
      <w:lvlJc w:val="left"/>
      <w:pPr>
        <w:ind w:left="840" w:hanging="420"/>
      </w:pPr>
      <w:rPr>
        <w:rFonts w:ascii="Symbol" w:hAnsi="Symbol"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A91E28"/>
    <w:multiLevelType w:val="hybridMultilevel"/>
    <w:tmpl w:val="12021B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D6441D"/>
    <w:multiLevelType w:val="multilevel"/>
    <w:tmpl w:val="12D644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D32A48"/>
    <w:multiLevelType w:val="hybridMultilevel"/>
    <w:tmpl w:val="75E66B56"/>
    <w:lvl w:ilvl="0" w:tplc="6CD45E5E">
      <w:start w:val="1"/>
      <w:numFmt w:val="bullet"/>
      <w:lvlText w:val=""/>
      <w:lvlJc w:val="left"/>
      <w:pPr>
        <w:ind w:left="720" w:hanging="360"/>
      </w:pPr>
      <w:rPr>
        <w:rFonts w:ascii="Symbol" w:hAnsi="Symbol" w:hint="default"/>
        <w:lang w:val="en-G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86D4645"/>
    <w:multiLevelType w:val="hybridMultilevel"/>
    <w:tmpl w:val="DBFAB6C6"/>
    <w:lvl w:ilvl="0" w:tplc="17103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7E05E7"/>
    <w:multiLevelType w:val="hybridMultilevel"/>
    <w:tmpl w:val="4D288C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AC16D42"/>
    <w:multiLevelType w:val="hybridMultilevel"/>
    <w:tmpl w:val="89E817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C0749F4"/>
    <w:multiLevelType w:val="hybridMultilevel"/>
    <w:tmpl w:val="BE2C2A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9C2B7B"/>
    <w:multiLevelType w:val="hybridMultilevel"/>
    <w:tmpl w:val="7144DBB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E1B4EE0"/>
    <w:multiLevelType w:val="hybridMultilevel"/>
    <w:tmpl w:val="53BCB90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3FF5F2B"/>
    <w:multiLevelType w:val="multilevel"/>
    <w:tmpl w:val="41EC684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9FA32EF"/>
    <w:multiLevelType w:val="hybridMultilevel"/>
    <w:tmpl w:val="B85408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6402A0A"/>
    <w:multiLevelType w:val="hybridMultilevel"/>
    <w:tmpl w:val="10F263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69F5F8F"/>
    <w:multiLevelType w:val="multilevel"/>
    <w:tmpl w:val="0F34B206"/>
    <w:lvl w:ilvl="0">
      <w:start w:val="1"/>
      <w:numFmt w:val="decimal"/>
      <w:lvlText w:val="[%1]."/>
      <w:lvlJc w:val="left"/>
      <w:pPr>
        <w:ind w:left="425" w:hanging="425"/>
      </w:pPr>
      <w:rPr>
        <w:rFonts w:hint="eastAsia"/>
        <w:b w:val="0"/>
        <w:sz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9E869A9"/>
    <w:multiLevelType w:val="singleLevel"/>
    <w:tmpl w:val="59E869A9"/>
    <w:lvl w:ilvl="0">
      <w:start w:val="1"/>
      <w:numFmt w:val="decimal"/>
      <w:suff w:val="space"/>
      <w:lvlText w:val="%1."/>
      <w:lvlJc w:val="left"/>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6812B9F"/>
    <w:multiLevelType w:val="hybridMultilevel"/>
    <w:tmpl w:val="60A651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9DF4354"/>
    <w:multiLevelType w:val="hybridMultilevel"/>
    <w:tmpl w:val="8278C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11"/>
  </w:num>
  <w:num w:numId="4">
    <w:abstractNumId w:val="24"/>
  </w:num>
  <w:num w:numId="5">
    <w:abstractNumId w:val="19"/>
  </w:num>
  <w:num w:numId="6">
    <w:abstractNumId w:val="13"/>
  </w:num>
  <w:num w:numId="7">
    <w:abstractNumId w:val="7"/>
  </w:num>
  <w:num w:numId="8">
    <w:abstractNumId w:val="17"/>
  </w:num>
  <w:num w:numId="9">
    <w:abstractNumId w:val="16"/>
  </w:num>
  <w:num w:numId="10">
    <w:abstractNumId w:val="22"/>
  </w:num>
  <w:num w:numId="11">
    <w:abstractNumId w:val="3"/>
  </w:num>
  <w:num w:numId="12">
    <w:abstractNumId w:val="23"/>
  </w:num>
  <w:num w:numId="13">
    <w:abstractNumId w:val="5"/>
  </w:num>
  <w:num w:numId="14">
    <w:abstractNumId w:val="1"/>
  </w:num>
  <w:num w:numId="15">
    <w:abstractNumId w:val="14"/>
  </w:num>
  <w:num w:numId="16">
    <w:abstractNumId w:val="4"/>
  </w:num>
  <w:num w:numId="17">
    <w:abstractNumId w:val="8"/>
  </w:num>
  <w:num w:numId="18">
    <w:abstractNumId w:val="15"/>
  </w:num>
  <w:num w:numId="19">
    <w:abstractNumId w:val="9"/>
  </w:num>
  <w:num w:numId="20">
    <w:abstractNumId w:val="12"/>
  </w:num>
  <w:num w:numId="21">
    <w:abstractNumId w:val="10"/>
  </w:num>
  <w:num w:numId="22">
    <w:abstractNumId w:val="2"/>
  </w:num>
  <w:num w:numId="23">
    <w:abstractNumId w:val="18"/>
  </w:num>
  <w:num w:numId="24">
    <w:abstractNumId w:val="20"/>
  </w:num>
  <w:num w:numId="25">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characterSpacingControl w:val="doNotCompress"/>
  <w:savePreviewPicture/>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86C"/>
    <w:rsid w:val="00011941"/>
    <w:rsid w:val="00012005"/>
    <w:rsid w:val="0001241A"/>
    <w:rsid w:val="0001243E"/>
    <w:rsid w:val="0001251B"/>
    <w:rsid w:val="0001297C"/>
    <w:rsid w:val="00012DFF"/>
    <w:rsid w:val="00012E98"/>
    <w:rsid w:val="000139A9"/>
    <w:rsid w:val="000139FE"/>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003"/>
    <w:rsid w:val="00020728"/>
    <w:rsid w:val="000207C3"/>
    <w:rsid w:val="000208F2"/>
    <w:rsid w:val="00020D76"/>
    <w:rsid w:val="00021469"/>
    <w:rsid w:val="00021545"/>
    <w:rsid w:val="000216F1"/>
    <w:rsid w:val="00021925"/>
    <w:rsid w:val="000219CD"/>
    <w:rsid w:val="00021AF7"/>
    <w:rsid w:val="00021CCD"/>
    <w:rsid w:val="00022E12"/>
    <w:rsid w:val="000233B7"/>
    <w:rsid w:val="00023F98"/>
    <w:rsid w:val="00024132"/>
    <w:rsid w:val="000243FB"/>
    <w:rsid w:val="00024474"/>
    <w:rsid w:val="0002447B"/>
    <w:rsid w:val="00025658"/>
    <w:rsid w:val="00025B78"/>
    <w:rsid w:val="00025BAF"/>
    <w:rsid w:val="00025D34"/>
    <w:rsid w:val="00025D3B"/>
    <w:rsid w:val="00025F9F"/>
    <w:rsid w:val="0002724D"/>
    <w:rsid w:val="0002784C"/>
    <w:rsid w:val="0002786C"/>
    <w:rsid w:val="0002789D"/>
    <w:rsid w:val="0003016F"/>
    <w:rsid w:val="0003024D"/>
    <w:rsid w:val="00031515"/>
    <w:rsid w:val="00031738"/>
    <w:rsid w:val="000319C0"/>
    <w:rsid w:val="00031A54"/>
    <w:rsid w:val="00031B8A"/>
    <w:rsid w:val="00032415"/>
    <w:rsid w:val="00032526"/>
    <w:rsid w:val="000325D4"/>
    <w:rsid w:val="00032E59"/>
    <w:rsid w:val="00033161"/>
    <w:rsid w:val="00033641"/>
    <w:rsid w:val="000339FC"/>
    <w:rsid w:val="00033AEC"/>
    <w:rsid w:val="00033E6D"/>
    <w:rsid w:val="00034252"/>
    <w:rsid w:val="00034A93"/>
    <w:rsid w:val="00034DAA"/>
    <w:rsid w:val="00034E72"/>
    <w:rsid w:val="00035038"/>
    <w:rsid w:val="0003518B"/>
    <w:rsid w:val="00035722"/>
    <w:rsid w:val="00035725"/>
    <w:rsid w:val="00036917"/>
    <w:rsid w:val="00036DA7"/>
    <w:rsid w:val="00036F2E"/>
    <w:rsid w:val="000373FB"/>
    <w:rsid w:val="000375DB"/>
    <w:rsid w:val="0003786D"/>
    <w:rsid w:val="0003793A"/>
    <w:rsid w:val="00037AAB"/>
    <w:rsid w:val="00037BEB"/>
    <w:rsid w:val="00037C18"/>
    <w:rsid w:val="00037D20"/>
    <w:rsid w:val="00037E51"/>
    <w:rsid w:val="000403DE"/>
    <w:rsid w:val="000403E5"/>
    <w:rsid w:val="0004042E"/>
    <w:rsid w:val="000404A6"/>
    <w:rsid w:val="000414D2"/>
    <w:rsid w:val="00041699"/>
    <w:rsid w:val="00041715"/>
    <w:rsid w:val="00041BF0"/>
    <w:rsid w:val="00041C5B"/>
    <w:rsid w:val="000426D3"/>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0E14"/>
    <w:rsid w:val="00051485"/>
    <w:rsid w:val="000514EA"/>
    <w:rsid w:val="00051FC2"/>
    <w:rsid w:val="0005222A"/>
    <w:rsid w:val="00052465"/>
    <w:rsid w:val="00052AC1"/>
    <w:rsid w:val="00052BE7"/>
    <w:rsid w:val="00052D2F"/>
    <w:rsid w:val="00052F1A"/>
    <w:rsid w:val="00053095"/>
    <w:rsid w:val="0005380A"/>
    <w:rsid w:val="00053AB7"/>
    <w:rsid w:val="000540CD"/>
    <w:rsid w:val="00054622"/>
    <w:rsid w:val="00054CED"/>
    <w:rsid w:val="00055087"/>
    <w:rsid w:val="000550B8"/>
    <w:rsid w:val="000553DE"/>
    <w:rsid w:val="00055447"/>
    <w:rsid w:val="00055F29"/>
    <w:rsid w:val="00056631"/>
    <w:rsid w:val="000568E2"/>
    <w:rsid w:val="0005703C"/>
    <w:rsid w:val="00057063"/>
    <w:rsid w:val="000571CE"/>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50B"/>
    <w:rsid w:val="000659A7"/>
    <w:rsid w:val="00065E11"/>
    <w:rsid w:val="0006602B"/>
    <w:rsid w:val="000666D5"/>
    <w:rsid w:val="00066C0C"/>
    <w:rsid w:val="00066EA6"/>
    <w:rsid w:val="00066FD7"/>
    <w:rsid w:val="000674FC"/>
    <w:rsid w:val="00067AD3"/>
    <w:rsid w:val="00067B66"/>
    <w:rsid w:val="00067C0A"/>
    <w:rsid w:val="00070323"/>
    <w:rsid w:val="00070673"/>
    <w:rsid w:val="000706B3"/>
    <w:rsid w:val="00070BD1"/>
    <w:rsid w:val="00071382"/>
    <w:rsid w:val="00071521"/>
    <w:rsid w:val="00071987"/>
    <w:rsid w:val="00071BE3"/>
    <w:rsid w:val="00071D02"/>
    <w:rsid w:val="00071D9C"/>
    <w:rsid w:val="0007253E"/>
    <w:rsid w:val="000725F2"/>
    <w:rsid w:val="00072998"/>
    <w:rsid w:val="00072BE4"/>
    <w:rsid w:val="00073046"/>
    <w:rsid w:val="000733C3"/>
    <w:rsid w:val="00073891"/>
    <w:rsid w:val="00073C77"/>
    <w:rsid w:val="00074056"/>
    <w:rsid w:val="00074417"/>
    <w:rsid w:val="000744DC"/>
    <w:rsid w:val="000751FB"/>
    <w:rsid w:val="00075498"/>
    <w:rsid w:val="0007585B"/>
    <w:rsid w:val="00075C87"/>
    <w:rsid w:val="0007603A"/>
    <w:rsid w:val="000761E9"/>
    <w:rsid w:val="00076DD7"/>
    <w:rsid w:val="00076FB4"/>
    <w:rsid w:val="000779A9"/>
    <w:rsid w:val="00077F83"/>
    <w:rsid w:val="00077FFC"/>
    <w:rsid w:val="000808D4"/>
    <w:rsid w:val="00080DDF"/>
    <w:rsid w:val="00080EC6"/>
    <w:rsid w:val="0008110F"/>
    <w:rsid w:val="00081532"/>
    <w:rsid w:val="00081697"/>
    <w:rsid w:val="00081C3F"/>
    <w:rsid w:val="00081C52"/>
    <w:rsid w:val="0008201A"/>
    <w:rsid w:val="00082A22"/>
    <w:rsid w:val="00082C00"/>
    <w:rsid w:val="00082E51"/>
    <w:rsid w:val="00083382"/>
    <w:rsid w:val="000834F3"/>
    <w:rsid w:val="0008390F"/>
    <w:rsid w:val="00083A43"/>
    <w:rsid w:val="00083C6D"/>
    <w:rsid w:val="00083DE3"/>
    <w:rsid w:val="000840C3"/>
    <w:rsid w:val="000848F9"/>
    <w:rsid w:val="00084B36"/>
    <w:rsid w:val="00084BBC"/>
    <w:rsid w:val="00084FF3"/>
    <w:rsid w:val="000850E1"/>
    <w:rsid w:val="00085785"/>
    <w:rsid w:val="00085AEE"/>
    <w:rsid w:val="00085BD4"/>
    <w:rsid w:val="00085C27"/>
    <w:rsid w:val="0008617D"/>
    <w:rsid w:val="00086246"/>
    <w:rsid w:val="000865C7"/>
    <w:rsid w:val="0008673D"/>
    <w:rsid w:val="00086C10"/>
    <w:rsid w:val="00086D10"/>
    <w:rsid w:val="00086D89"/>
    <w:rsid w:val="00087061"/>
    <w:rsid w:val="000875FB"/>
    <w:rsid w:val="0008771A"/>
    <w:rsid w:val="00087AEA"/>
    <w:rsid w:val="00087C6A"/>
    <w:rsid w:val="00087F5E"/>
    <w:rsid w:val="000900C9"/>
    <w:rsid w:val="00090984"/>
    <w:rsid w:val="000910C5"/>
    <w:rsid w:val="00091419"/>
    <w:rsid w:val="00091A61"/>
    <w:rsid w:val="00091BF1"/>
    <w:rsid w:val="00091C02"/>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56E5"/>
    <w:rsid w:val="000961F5"/>
    <w:rsid w:val="000962ED"/>
    <w:rsid w:val="000966A3"/>
    <w:rsid w:val="00096785"/>
    <w:rsid w:val="00096C08"/>
    <w:rsid w:val="00097021"/>
    <w:rsid w:val="00097096"/>
    <w:rsid w:val="000972CF"/>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62A"/>
    <w:rsid w:val="000A2919"/>
    <w:rsid w:val="000A2C89"/>
    <w:rsid w:val="000A2E47"/>
    <w:rsid w:val="000A35A9"/>
    <w:rsid w:val="000A3672"/>
    <w:rsid w:val="000A3E50"/>
    <w:rsid w:val="000A4F30"/>
    <w:rsid w:val="000A51B5"/>
    <w:rsid w:val="000A5826"/>
    <w:rsid w:val="000A5863"/>
    <w:rsid w:val="000A62D0"/>
    <w:rsid w:val="000A638D"/>
    <w:rsid w:val="000A6C99"/>
    <w:rsid w:val="000A6D72"/>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2E70"/>
    <w:rsid w:val="000B31EE"/>
    <w:rsid w:val="000B4059"/>
    <w:rsid w:val="000B442C"/>
    <w:rsid w:val="000B46A2"/>
    <w:rsid w:val="000B4E07"/>
    <w:rsid w:val="000B5311"/>
    <w:rsid w:val="000B537D"/>
    <w:rsid w:val="000B540E"/>
    <w:rsid w:val="000B5623"/>
    <w:rsid w:val="000B57BE"/>
    <w:rsid w:val="000B5B89"/>
    <w:rsid w:val="000B6737"/>
    <w:rsid w:val="000B691B"/>
    <w:rsid w:val="000B6B1D"/>
    <w:rsid w:val="000B7F6F"/>
    <w:rsid w:val="000C0010"/>
    <w:rsid w:val="000C01E9"/>
    <w:rsid w:val="000C0735"/>
    <w:rsid w:val="000C0B19"/>
    <w:rsid w:val="000C0C09"/>
    <w:rsid w:val="000C0F4D"/>
    <w:rsid w:val="000C1349"/>
    <w:rsid w:val="000C2058"/>
    <w:rsid w:val="000C21A2"/>
    <w:rsid w:val="000C259D"/>
    <w:rsid w:val="000C2B5C"/>
    <w:rsid w:val="000C2E07"/>
    <w:rsid w:val="000C2F20"/>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2D6D"/>
    <w:rsid w:val="000D3029"/>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17"/>
    <w:rsid w:val="000D6B81"/>
    <w:rsid w:val="000D6FD8"/>
    <w:rsid w:val="000D7D6C"/>
    <w:rsid w:val="000D7E41"/>
    <w:rsid w:val="000E0145"/>
    <w:rsid w:val="000E0529"/>
    <w:rsid w:val="000E056E"/>
    <w:rsid w:val="000E070C"/>
    <w:rsid w:val="000E0751"/>
    <w:rsid w:val="000E1120"/>
    <w:rsid w:val="000E1A54"/>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5EA3"/>
    <w:rsid w:val="000E620A"/>
    <w:rsid w:val="000E6571"/>
    <w:rsid w:val="000E6653"/>
    <w:rsid w:val="000E6716"/>
    <w:rsid w:val="000E6F35"/>
    <w:rsid w:val="000F0059"/>
    <w:rsid w:val="000F01EC"/>
    <w:rsid w:val="000F04D8"/>
    <w:rsid w:val="000F095C"/>
    <w:rsid w:val="000F0B03"/>
    <w:rsid w:val="000F18DC"/>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98"/>
    <w:rsid w:val="000F4EFA"/>
    <w:rsid w:val="000F5186"/>
    <w:rsid w:val="000F5212"/>
    <w:rsid w:val="000F61A9"/>
    <w:rsid w:val="000F63BD"/>
    <w:rsid w:val="000F649A"/>
    <w:rsid w:val="000F64C4"/>
    <w:rsid w:val="000F6598"/>
    <w:rsid w:val="000F706B"/>
    <w:rsid w:val="000F7912"/>
    <w:rsid w:val="000F7BBB"/>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968"/>
    <w:rsid w:val="00103BE0"/>
    <w:rsid w:val="00103D0C"/>
    <w:rsid w:val="00103D3A"/>
    <w:rsid w:val="00104275"/>
    <w:rsid w:val="0010439D"/>
    <w:rsid w:val="00104416"/>
    <w:rsid w:val="001048FC"/>
    <w:rsid w:val="00104AC6"/>
    <w:rsid w:val="00104B87"/>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07E19"/>
    <w:rsid w:val="0011024A"/>
    <w:rsid w:val="00110808"/>
    <w:rsid w:val="00110BC6"/>
    <w:rsid w:val="001113E5"/>
    <w:rsid w:val="00111506"/>
    <w:rsid w:val="00111A25"/>
    <w:rsid w:val="00111B38"/>
    <w:rsid w:val="00111B99"/>
    <w:rsid w:val="001120E4"/>
    <w:rsid w:val="00112138"/>
    <w:rsid w:val="0011220C"/>
    <w:rsid w:val="001122B9"/>
    <w:rsid w:val="001125A4"/>
    <w:rsid w:val="0011272B"/>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0E8C"/>
    <w:rsid w:val="00121A37"/>
    <w:rsid w:val="00122527"/>
    <w:rsid w:val="00122882"/>
    <w:rsid w:val="00122B79"/>
    <w:rsid w:val="00123120"/>
    <w:rsid w:val="00123696"/>
    <w:rsid w:val="00123871"/>
    <w:rsid w:val="00123A36"/>
    <w:rsid w:val="00123AFF"/>
    <w:rsid w:val="0012405B"/>
    <w:rsid w:val="0012467C"/>
    <w:rsid w:val="001246B6"/>
    <w:rsid w:val="00124B11"/>
    <w:rsid w:val="00125300"/>
    <w:rsid w:val="00125626"/>
    <w:rsid w:val="001257E9"/>
    <w:rsid w:val="00125FBA"/>
    <w:rsid w:val="001261AD"/>
    <w:rsid w:val="001264B5"/>
    <w:rsid w:val="00126811"/>
    <w:rsid w:val="00127FE2"/>
    <w:rsid w:val="001302E3"/>
    <w:rsid w:val="00130934"/>
    <w:rsid w:val="00130DB0"/>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AEA"/>
    <w:rsid w:val="00135B02"/>
    <w:rsid w:val="00135C02"/>
    <w:rsid w:val="00135D80"/>
    <w:rsid w:val="00135E98"/>
    <w:rsid w:val="00135F39"/>
    <w:rsid w:val="00136322"/>
    <w:rsid w:val="00136378"/>
    <w:rsid w:val="001363C5"/>
    <w:rsid w:val="0013659A"/>
    <w:rsid w:val="00136640"/>
    <w:rsid w:val="00136A69"/>
    <w:rsid w:val="00136B6C"/>
    <w:rsid w:val="001376D7"/>
    <w:rsid w:val="00137BDD"/>
    <w:rsid w:val="00137E66"/>
    <w:rsid w:val="0014009D"/>
    <w:rsid w:val="001409B5"/>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9A3"/>
    <w:rsid w:val="00144EE2"/>
    <w:rsid w:val="00144F94"/>
    <w:rsid w:val="0014501E"/>
    <w:rsid w:val="00145072"/>
    <w:rsid w:val="001450AD"/>
    <w:rsid w:val="00145F02"/>
    <w:rsid w:val="0014629B"/>
    <w:rsid w:val="001463A1"/>
    <w:rsid w:val="00146823"/>
    <w:rsid w:val="00146F5C"/>
    <w:rsid w:val="00147200"/>
    <w:rsid w:val="001479DF"/>
    <w:rsid w:val="00147BE5"/>
    <w:rsid w:val="001501F7"/>
    <w:rsid w:val="0015039F"/>
    <w:rsid w:val="0015049C"/>
    <w:rsid w:val="001505E3"/>
    <w:rsid w:val="00150709"/>
    <w:rsid w:val="00150C74"/>
    <w:rsid w:val="00150C9B"/>
    <w:rsid w:val="00150CED"/>
    <w:rsid w:val="00151A8D"/>
    <w:rsid w:val="00151BE5"/>
    <w:rsid w:val="00151C62"/>
    <w:rsid w:val="00151FC5"/>
    <w:rsid w:val="0015215C"/>
    <w:rsid w:val="0015268A"/>
    <w:rsid w:val="00152705"/>
    <w:rsid w:val="001532DD"/>
    <w:rsid w:val="001533E2"/>
    <w:rsid w:val="00153490"/>
    <w:rsid w:val="0015365F"/>
    <w:rsid w:val="00153933"/>
    <w:rsid w:val="00153DFC"/>
    <w:rsid w:val="001542DB"/>
    <w:rsid w:val="0015439F"/>
    <w:rsid w:val="001545B1"/>
    <w:rsid w:val="001549D4"/>
    <w:rsid w:val="00154AD1"/>
    <w:rsid w:val="00154C6A"/>
    <w:rsid w:val="001551D0"/>
    <w:rsid w:val="00155242"/>
    <w:rsid w:val="00155544"/>
    <w:rsid w:val="00155549"/>
    <w:rsid w:val="00155666"/>
    <w:rsid w:val="00155694"/>
    <w:rsid w:val="001556A3"/>
    <w:rsid w:val="00155907"/>
    <w:rsid w:val="00155C25"/>
    <w:rsid w:val="00155D0F"/>
    <w:rsid w:val="00156053"/>
    <w:rsid w:val="00156214"/>
    <w:rsid w:val="00156AF7"/>
    <w:rsid w:val="0015737C"/>
    <w:rsid w:val="00157421"/>
    <w:rsid w:val="0015784C"/>
    <w:rsid w:val="0015795A"/>
    <w:rsid w:val="00157D0D"/>
    <w:rsid w:val="001606A8"/>
    <w:rsid w:val="00160971"/>
    <w:rsid w:val="00160C5E"/>
    <w:rsid w:val="00160E1D"/>
    <w:rsid w:val="00161061"/>
    <w:rsid w:val="0016146D"/>
    <w:rsid w:val="00161937"/>
    <w:rsid w:val="00161B93"/>
    <w:rsid w:val="00162537"/>
    <w:rsid w:val="00162932"/>
    <w:rsid w:val="00162F11"/>
    <w:rsid w:val="00163495"/>
    <w:rsid w:val="00163622"/>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906"/>
    <w:rsid w:val="00170A3D"/>
    <w:rsid w:val="00171266"/>
    <w:rsid w:val="00171579"/>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BAB"/>
    <w:rsid w:val="00176EA5"/>
    <w:rsid w:val="00176EF4"/>
    <w:rsid w:val="001770D7"/>
    <w:rsid w:val="0017718C"/>
    <w:rsid w:val="001776AD"/>
    <w:rsid w:val="001776AF"/>
    <w:rsid w:val="001777E1"/>
    <w:rsid w:val="00177A60"/>
    <w:rsid w:val="00180048"/>
    <w:rsid w:val="0018042B"/>
    <w:rsid w:val="0018052D"/>
    <w:rsid w:val="00180729"/>
    <w:rsid w:val="00180BAA"/>
    <w:rsid w:val="00180C7A"/>
    <w:rsid w:val="00180CE0"/>
    <w:rsid w:val="001813AE"/>
    <w:rsid w:val="001816C2"/>
    <w:rsid w:val="001817E4"/>
    <w:rsid w:val="00181AD8"/>
    <w:rsid w:val="00181C34"/>
    <w:rsid w:val="00181DA5"/>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8CF"/>
    <w:rsid w:val="00190C8B"/>
    <w:rsid w:val="00190D83"/>
    <w:rsid w:val="00190F7C"/>
    <w:rsid w:val="00190F80"/>
    <w:rsid w:val="00191031"/>
    <w:rsid w:val="001912DD"/>
    <w:rsid w:val="001914D1"/>
    <w:rsid w:val="00191569"/>
    <w:rsid w:val="00191698"/>
    <w:rsid w:val="00191E78"/>
    <w:rsid w:val="00191FA2"/>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488"/>
    <w:rsid w:val="00195944"/>
    <w:rsid w:val="0019606F"/>
    <w:rsid w:val="001965F0"/>
    <w:rsid w:val="00196F1E"/>
    <w:rsid w:val="00196FE7"/>
    <w:rsid w:val="0019703A"/>
    <w:rsid w:val="0019736B"/>
    <w:rsid w:val="0019782D"/>
    <w:rsid w:val="00197BA5"/>
    <w:rsid w:val="00197DF9"/>
    <w:rsid w:val="00197E3A"/>
    <w:rsid w:val="00197F89"/>
    <w:rsid w:val="001A01FA"/>
    <w:rsid w:val="001A0223"/>
    <w:rsid w:val="001A0419"/>
    <w:rsid w:val="001A0AA2"/>
    <w:rsid w:val="001A0D10"/>
    <w:rsid w:val="001A0DFA"/>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71A0"/>
    <w:rsid w:val="001A7DEF"/>
    <w:rsid w:val="001B028D"/>
    <w:rsid w:val="001B02AB"/>
    <w:rsid w:val="001B0545"/>
    <w:rsid w:val="001B06C8"/>
    <w:rsid w:val="001B0EE2"/>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4BF"/>
    <w:rsid w:val="001B65E6"/>
    <w:rsid w:val="001B6625"/>
    <w:rsid w:val="001B6F97"/>
    <w:rsid w:val="001B6FAA"/>
    <w:rsid w:val="001B703A"/>
    <w:rsid w:val="001B7187"/>
    <w:rsid w:val="001B71B9"/>
    <w:rsid w:val="001B771F"/>
    <w:rsid w:val="001B775C"/>
    <w:rsid w:val="001C06AE"/>
    <w:rsid w:val="001C0BA7"/>
    <w:rsid w:val="001C148D"/>
    <w:rsid w:val="001C1607"/>
    <w:rsid w:val="001C16D1"/>
    <w:rsid w:val="001C16FD"/>
    <w:rsid w:val="001C1A08"/>
    <w:rsid w:val="001C1BC1"/>
    <w:rsid w:val="001C1FE0"/>
    <w:rsid w:val="001C2ADC"/>
    <w:rsid w:val="001C2D37"/>
    <w:rsid w:val="001C3870"/>
    <w:rsid w:val="001C3AAE"/>
    <w:rsid w:val="001C3CFB"/>
    <w:rsid w:val="001C4033"/>
    <w:rsid w:val="001C42C8"/>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737"/>
    <w:rsid w:val="001C68C7"/>
    <w:rsid w:val="001C6F5A"/>
    <w:rsid w:val="001D02E1"/>
    <w:rsid w:val="001D0D27"/>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51"/>
    <w:rsid w:val="001D4A8E"/>
    <w:rsid w:val="001D5150"/>
    <w:rsid w:val="001D51DF"/>
    <w:rsid w:val="001D5267"/>
    <w:rsid w:val="001D59AA"/>
    <w:rsid w:val="001D5A30"/>
    <w:rsid w:val="001D5EB7"/>
    <w:rsid w:val="001D68B0"/>
    <w:rsid w:val="001D6C5A"/>
    <w:rsid w:val="001D6E91"/>
    <w:rsid w:val="001D6FCC"/>
    <w:rsid w:val="001D6FD0"/>
    <w:rsid w:val="001D72D4"/>
    <w:rsid w:val="001E07DC"/>
    <w:rsid w:val="001E082B"/>
    <w:rsid w:val="001E0E1E"/>
    <w:rsid w:val="001E0E1F"/>
    <w:rsid w:val="001E1A59"/>
    <w:rsid w:val="001E1ACD"/>
    <w:rsid w:val="001E2AD4"/>
    <w:rsid w:val="001E421A"/>
    <w:rsid w:val="001E4282"/>
    <w:rsid w:val="001E42AC"/>
    <w:rsid w:val="001E42D7"/>
    <w:rsid w:val="001E4340"/>
    <w:rsid w:val="001E4ABF"/>
    <w:rsid w:val="001E4B78"/>
    <w:rsid w:val="001E4F6D"/>
    <w:rsid w:val="001E4F96"/>
    <w:rsid w:val="001E598E"/>
    <w:rsid w:val="001E693B"/>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ED0"/>
    <w:rsid w:val="001F2F17"/>
    <w:rsid w:val="001F316B"/>
    <w:rsid w:val="001F330C"/>
    <w:rsid w:val="001F3C1C"/>
    <w:rsid w:val="001F3DBF"/>
    <w:rsid w:val="001F41B8"/>
    <w:rsid w:val="001F42EE"/>
    <w:rsid w:val="001F442F"/>
    <w:rsid w:val="001F4856"/>
    <w:rsid w:val="001F4D32"/>
    <w:rsid w:val="001F4FF5"/>
    <w:rsid w:val="001F55BE"/>
    <w:rsid w:val="001F56DC"/>
    <w:rsid w:val="001F59AC"/>
    <w:rsid w:val="001F5BC2"/>
    <w:rsid w:val="001F5EF6"/>
    <w:rsid w:val="001F605E"/>
    <w:rsid w:val="001F61AC"/>
    <w:rsid w:val="001F64A5"/>
    <w:rsid w:val="001F655A"/>
    <w:rsid w:val="001F67E2"/>
    <w:rsid w:val="001F687E"/>
    <w:rsid w:val="001F694E"/>
    <w:rsid w:val="001F6A3C"/>
    <w:rsid w:val="001F6BF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460B"/>
    <w:rsid w:val="00214B43"/>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01F"/>
    <w:rsid w:val="0022207C"/>
    <w:rsid w:val="00222A21"/>
    <w:rsid w:val="00222A2D"/>
    <w:rsid w:val="00224402"/>
    <w:rsid w:val="002246AC"/>
    <w:rsid w:val="00224907"/>
    <w:rsid w:val="0022678C"/>
    <w:rsid w:val="00226B0D"/>
    <w:rsid w:val="00226BB1"/>
    <w:rsid w:val="00226BF4"/>
    <w:rsid w:val="00226F02"/>
    <w:rsid w:val="0022705A"/>
    <w:rsid w:val="002273D4"/>
    <w:rsid w:val="00227736"/>
    <w:rsid w:val="002279F2"/>
    <w:rsid w:val="00227C51"/>
    <w:rsid w:val="00227FDC"/>
    <w:rsid w:val="0023003F"/>
    <w:rsid w:val="00230226"/>
    <w:rsid w:val="00231259"/>
    <w:rsid w:val="00231267"/>
    <w:rsid w:val="002318EF"/>
    <w:rsid w:val="00231BE1"/>
    <w:rsid w:val="00231D85"/>
    <w:rsid w:val="00231E77"/>
    <w:rsid w:val="00232F15"/>
    <w:rsid w:val="00232FA7"/>
    <w:rsid w:val="00232FB9"/>
    <w:rsid w:val="00232FD4"/>
    <w:rsid w:val="0023354F"/>
    <w:rsid w:val="00233553"/>
    <w:rsid w:val="00233E8A"/>
    <w:rsid w:val="0023430D"/>
    <w:rsid w:val="002343D8"/>
    <w:rsid w:val="00234A40"/>
    <w:rsid w:val="00234A97"/>
    <w:rsid w:val="00234D14"/>
    <w:rsid w:val="002355BC"/>
    <w:rsid w:val="00235B2D"/>
    <w:rsid w:val="00235EA3"/>
    <w:rsid w:val="00236316"/>
    <w:rsid w:val="0023703D"/>
    <w:rsid w:val="00237107"/>
    <w:rsid w:val="0023749D"/>
    <w:rsid w:val="00237821"/>
    <w:rsid w:val="00240318"/>
    <w:rsid w:val="00240345"/>
    <w:rsid w:val="0024052A"/>
    <w:rsid w:val="00240AB3"/>
    <w:rsid w:val="00240D9C"/>
    <w:rsid w:val="00241005"/>
    <w:rsid w:val="002416A0"/>
    <w:rsid w:val="002417C5"/>
    <w:rsid w:val="0024185F"/>
    <w:rsid w:val="00241AB7"/>
    <w:rsid w:val="00241AD3"/>
    <w:rsid w:val="00241F46"/>
    <w:rsid w:val="00242212"/>
    <w:rsid w:val="002422AB"/>
    <w:rsid w:val="00242598"/>
    <w:rsid w:val="00242873"/>
    <w:rsid w:val="00242B8D"/>
    <w:rsid w:val="00242BD8"/>
    <w:rsid w:val="00242C3B"/>
    <w:rsid w:val="00242E39"/>
    <w:rsid w:val="0024327B"/>
    <w:rsid w:val="002432F0"/>
    <w:rsid w:val="002435B9"/>
    <w:rsid w:val="00243639"/>
    <w:rsid w:val="0024364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5D"/>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912"/>
    <w:rsid w:val="00270C17"/>
    <w:rsid w:val="00270DCD"/>
    <w:rsid w:val="00270F7B"/>
    <w:rsid w:val="00271113"/>
    <w:rsid w:val="002717D9"/>
    <w:rsid w:val="002718B4"/>
    <w:rsid w:val="00271B16"/>
    <w:rsid w:val="002731BA"/>
    <w:rsid w:val="002732FF"/>
    <w:rsid w:val="00273760"/>
    <w:rsid w:val="0027393A"/>
    <w:rsid w:val="00273E27"/>
    <w:rsid w:val="00274185"/>
    <w:rsid w:val="002742AE"/>
    <w:rsid w:val="00274505"/>
    <w:rsid w:val="00274639"/>
    <w:rsid w:val="00274746"/>
    <w:rsid w:val="00274C46"/>
    <w:rsid w:val="00274F6C"/>
    <w:rsid w:val="00274F9C"/>
    <w:rsid w:val="00275354"/>
    <w:rsid w:val="00275376"/>
    <w:rsid w:val="00275533"/>
    <w:rsid w:val="00275D61"/>
    <w:rsid w:val="00275EE6"/>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4DDC"/>
    <w:rsid w:val="00285A72"/>
    <w:rsid w:val="00285C5B"/>
    <w:rsid w:val="00285C5E"/>
    <w:rsid w:val="00286050"/>
    <w:rsid w:val="00286450"/>
    <w:rsid w:val="0028682C"/>
    <w:rsid w:val="00286A2C"/>
    <w:rsid w:val="00286AB3"/>
    <w:rsid w:val="00287CA4"/>
    <w:rsid w:val="00287EFB"/>
    <w:rsid w:val="0029095B"/>
    <w:rsid w:val="0029154E"/>
    <w:rsid w:val="00291632"/>
    <w:rsid w:val="002919BF"/>
    <w:rsid w:val="002919C2"/>
    <w:rsid w:val="00291B85"/>
    <w:rsid w:val="002921E1"/>
    <w:rsid w:val="002922A5"/>
    <w:rsid w:val="002929B5"/>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DF5"/>
    <w:rsid w:val="002A2F34"/>
    <w:rsid w:val="002A3087"/>
    <w:rsid w:val="002A309B"/>
    <w:rsid w:val="002A3C44"/>
    <w:rsid w:val="002A3EAB"/>
    <w:rsid w:val="002A3F6C"/>
    <w:rsid w:val="002A4172"/>
    <w:rsid w:val="002A422C"/>
    <w:rsid w:val="002A4306"/>
    <w:rsid w:val="002A4BAB"/>
    <w:rsid w:val="002A4C82"/>
    <w:rsid w:val="002A4F08"/>
    <w:rsid w:val="002A5330"/>
    <w:rsid w:val="002A55B9"/>
    <w:rsid w:val="002A5734"/>
    <w:rsid w:val="002A5937"/>
    <w:rsid w:val="002A5B3B"/>
    <w:rsid w:val="002A5B74"/>
    <w:rsid w:val="002A5BC9"/>
    <w:rsid w:val="002A5CA0"/>
    <w:rsid w:val="002A61FE"/>
    <w:rsid w:val="002A6291"/>
    <w:rsid w:val="002A62E3"/>
    <w:rsid w:val="002A7618"/>
    <w:rsid w:val="002A793F"/>
    <w:rsid w:val="002A7FA3"/>
    <w:rsid w:val="002B0A76"/>
    <w:rsid w:val="002B0C7E"/>
    <w:rsid w:val="002B1254"/>
    <w:rsid w:val="002B1321"/>
    <w:rsid w:val="002B1DCF"/>
    <w:rsid w:val="002B2035"/>
    <w:rsid w:val="002B2210"/>
    <w:rsid w:val="002B2385"/>
    <w:rsid w:val="002B23C7"/>
    <w:rsid w:val="002B2968"/>
    <w:rsid w:val="002B2EA2"/>
    <w:rsid w:val="002B2F02"/>
    <w:rsid w:val="002B2F10"/>
    <w:rsid w:val="002B2F47"/>
    <w:rsid w:val="002B3502"/>
    <w:rsid w:val="002B375F"/>
    <w:rsid w:val="002B3B75"/>
    <w:rsid w:val="002B3C18"/>
    <w:rsid w:val="002B3DB2"/>
    <w:rsid w:val="002B3DC1"/>
    <w:rsid w:val="002B3E74"/>
    <w:rsid w:val="002B4423"/>
    <w:rsid w:val="002B465B"/>
    <w:rsid w:val="002B4772"/>
    <w:rsid w:val="002B4B59"/>
    <w:rsid w:val="002B4F16"/>
    <w:rsid w:val="002B4F2B"/>
    <w:rsid w:val="002B58EE"/>
    <w:rsid w:val="002B5906"/>
    <w:rsid w:val="002B5919"/>
    <w:rsid w:val="002B5CEE"/>
    <w:rsid w:val="002B5F72"/>
    <w:rsid w:val="002B661D"/>
    <w:rsid w:val="002B6B5F"/>
    <w:rsid w:val="002B6C5F"/>
    <w:rsid w:val="002B6D4C"/>
    <w:rsid w:val="002B7268"/>
    <w:rsid w:val="002B798A"/>
    <w:rsid w:val="002B7F7A"/>
    <w:rsid w:val="002C03AA"/>
    <w:rsid w:val="002C075C"/>
    <w:rsid w:val="002C07AC"/>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715"/>
    <w:rsid w:val="002C4A1E"/>
    <w:rsid w:val="002C4B70"/>
    <w:rsid w:val="002C4BFC"/>
    <w:rsid w:val="002C50C0"/>
    <w:rsid w:val="002C52E2"/>
    <w:rsid w:val="002C5590"/>
    <w:rsid w:val="002C570C"/>
    <w:rsid w:val="002C579F"/>
    <w:rsid w:val="002C6703"/>
    <w:rsid w:val="002C6836"/>
    <w:rsid w:val="002C6D00"/>
    <w:rsid w:val="002C78DC"/>
    <w:rsid w:val="002D05E4"/>
    <w:rsid w:val="002D083A"/>
    <w:rsid w:val="002D0A71"/>
    <w:rsid w:val="002D0CAF"/>
    <w:rsid w:val="002D16C9"/>
    <w:rsid w:val="002D188F"/>
    <w:rsid w:val="002D217F"/>
    <w:rsid w:val="002D261B"/>
    <w:rsid w:val="002D2798"/>
    <w:rsid w:val="002D2A81"/>
    <w:rsid w:val="002D2D99"/>
    <w:rsid w:val="002D2EB1"/>
    <w:rsid w:val="002D2FF4"/>
    <w:rsid w:val="002D3079"/>
    <w:rsid w:val="002D309D"/>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355"/>
    <w:rsid w:val="002E0AFA"/>
    <w:rsid w:val="002E0D33"/>
    <w:rsid w:val="002E12FC"/>
    <w:rsid w:val="002E1B2D"/>
    <w:rsid w:val="002E1EB1"/>
    <w:rsid w:val="002E20A1"/>
    <w:rsid w:val="002E2813"/>
    <w:rsid w:val="002E297B"/>
    <w:rsid w:val="002E2C71"/>
    <w:rsid w:val="002E32B8"/>
    <w:rsid w:val="002E3480"/>
    <w:rsid w:val="002E3AF8"/>
    <w:rsid w:val="002E47FB"/>
    <w:rsid w:val="002E48B5"/>
    <w:rsid w:val="002E4C5E"/>
    <w:rsid w:val="002E508A"/>
    <w:rsid w:val="002E5098"/>
    <w:rsid w:val="002E56E8"/>
    <w:rsid w:val="002E5758"/>
    <w:rsid w:val="002E5A14"/>
    <w:rsid w:val="002E5BF8"/>
    <w:rsid w:val="002E5F67"/>
    <w:rsid w:val="002E648C"/>
    <w:rsid w:val="002E66A6"/>
    <w:rsid w:val="002E6A65"/>
    <w:rsid w:val="002E6E1D"/>
    <w:rsid w:val="002E6F91"/>
    <w:rsid w:val="002E7676"/>
    <w:rsid w:val="002E79A7"/>
    <w:rsid w:val="002E7A2A"/>
    <w:rsid w:val="002F0253"/>
    <w:rsid w:val="002F1069"/>
    <w:rsid w:val="002F113A"/>
    <w:rsid w:val="002F15B9"/>
    <w:rsid w:val="002F1796"/>
    <w:rsid w:val="002F1DEE"/>
    <w:rsid w:val="002F1FB1"/>
    <w:rsid w:val="002F27ED"/>
    <w:rsid w:val="002F2882"/>
    <w:rsid w:val="002F29D3"/>
    <w:rsid w:val="002F2BE1"/>
    <w:rsid w:val="002F2E22"/>
    <w:rsid w:val="002F330D"/>
    <w:rsid w:val="002F33D1"/>
    <w:rsid w:val="002F4541"/>
    <w:rsid w:val="002F4A7D"/>
    <w:rsid w:val="002F4AB3"/>
    <w:rsid w:val="002F4F8C"/>
    <w:rsid w:val="002F5841"/>
    <w:rsid w:val="002F591D"/>
    <w:rsid w:val="002F6001"/>
    <w:rsid w:val="002F63DA"/>
    <w:rsid w:val="002F65D7"/>
    <w:rsid w:val="002F6B38"/>
    <w:rsid w:val="002F7955"/>
    <w:rsid w:val="003004D5"/>
    <w:rsid w:val="003009CA"/>
    <w:rsid w:val="00300D1B"/>
    <w:rsid w:val="00300E0F"/>
    <w:rsid w:val="003010CA"/>
    <w:rsid w:val="003013E1"/>
    <w:rsid w:val="00301A35"/>
    <w:rsid w:val="00302104"/>
    <w:rsid w:val="003023A6"/>
    <w:rsid w:val="00302595"/>
    <w:rsid w:val="003029D7"/>
    <w:rsid w:val="00302BA1"/>
    <w:rsid w:val="00303010"/>
    <w:rsid w:val="00303298"/>
    <w:rsid w:val="003032C0"/>
    <w:rsid w:val="0030361D"/>
    <w:rsid w:val="00303765"/>
    <w:rsid w:val="00303E27"/>
    <w:rsid w:val="00303E7C"/>
    <w:rsid w:val="00304ADB"/>
    <w:rsid w:val="00304B92"/>
    <w:rsid w:val="00304E15"/>
    <w:rsid w:val="003058CC"/>
    <w:rsid w:val="00305AD0"/>
    <w:rsid w:val="00305C70"/>
    <w:rsid w:val="00305DF2"/>
    <w:rsid w:val="00306E6B"/>
    <w:rsid w:val="003072BE"/>
    <w:rsid w:val="003073D5"/>
    <w:rsid w:val="003075B3"/>
    <w:rsid w:val="00307BCE"/>
    <w:rsid w:val="00310CB5"/>
    <w:rsid w:val="00311273"/>
    <w:rsid w:val="0031179E"/>
    <w:rsid w:val="0031179F"/>
    <w:rsid w:val="00311C30"/>
    <w:rsid w:val="00311D24"/>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0C"/>
    <w:rsid w:val="003246E1"/>
    <w:rsid w:val="00325742"/>
    <w:rsid w:val="00325762"/>
    <w:rsid w:val="00325773"/>
    <w:rsid w:val="00325BD1"/>
    <w:rsid w:val="00325BF4"/>
    <w:rsid w:val="003260C1"/>
    <w:rsid w:val="00326195"/>
    <w:rsid w:val="00326335"/>
    <w:rsid w:val="0032665B"/>
    <w:rsid w:val="00326A65"/>
    <w:rsid w:val="00326EE8"/>
    <w:rsid w:val="00326FAF"/>
    <w:rsid w:val="00326FF5"/>
    <w:rsid w:val="0032744B"/>
    <w:rsid w:val="00327554"/>
    <w:rsid w:val="0032796E"/>
    <w:rsid w:val="00327986"/>
    <w:rsid w:val="0032799F"/>
    <w:rsid w:val="00327BFA"/>
    <w:rsid w:val="00327D7E"/>
    <w:rsid w:val="00327F0A"/>
    <w:rsid w:val="00327F3E"/>
    <w:rsid w:val="00330394"/>
    <w:rsid w:val="00330417"/>
    <w:rsid w:val="00330749"/>
    <w:rsid w:val="00330F77"/>
    <w:rsid w:val="003314DA"/>
    <w:rsid w:val="0033191F"/>
    <w:rsid w:val="00331A81"/>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37ED7"/>
    <w:rsid w:val="003403E9"/>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305"/>
    <w:rsid w:val="003453C9"/>
    <w:rsid w:val="003455EE"/>
    <w:rsid w:val="00345D4A"/>
    <w:rsid w:val="003468D0"/>
    <w:rsid w:val="00346A98"/>
    <w:rsid w:val="00346BDE"/>
    <w:rsid w:val="00346C03"/>
    <w:rsid w:val="00346D69"/>
    <w:rsid w:val="00346D9F"/>
    <w:rsid w:val="00346F18"/>
    <w:rsid w:val="00346FE0"/>
    <w:rsid w:val="00346FF3"/>
    <w:rsid w:val="0034731F"/>
    <w:rsid w:val="00347853"/>
    <w:rsid w:val="00347A17"/>
    <w:rsid w:val="00347B13"/>
    <w:rsid w:val="00347C19"/>
    <w:rsid w:val="00350480"/>
    <w:rsid w:val="00350944"/>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59E5"/>
    <w:rsid w:val="003567D6"/>
    <w:rsid w:val="00356823"/>
    <w:rsid w:val="00356E3D"/>
    <w:rsid w:val="003575AA"/>
    <w:rsid w:val="0035775C"/>
    <w:rsid w:val="0036115F"/>
    <w:rsid w:val="00361816"/>
    <w:rsid w:val="00361AFF"/>
    <w:rsid w:val="00361B1E"/>
    <w:rsid w:val="00361B26"/>
    <w:rsid w:val="00361E5F"/>
    <w:rsid w:val="00362488"/>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91C"/>
    <w:rsid w:val="00367A35"/>
    <w:rsid w:val="00367F97"/>
    <w:rsid w:val="0037012B"/>
    <w:rsid w:val="00370750"/>
    <w:rsid w:val="0037081F"/>
    <w:rsid w:val="003708F8"/>
    <w:rsid w:val="0037114B"/>
    <w:rsid w:val="0037116F"/>
    <w:rsid w:val="00371561"/>
    <w:rsid w:val="00371998"/>
    <w:rsid w:val="00371D3A"/>
    <w:rsid w:val="00371FFA"/>
    <w:rsid w:val="0037216D"/>
    <w:rsid w:val="0037232D"/>
    <w:rsid w:val="00372505"/>
    <w:rsid w:val="003726B8"/>
    <w:rsid w:val="0037298C"/>
    <w:rsid w:val="00373170"/>
    <w:rsid w:val="00373B32"/>
    <w:rsid w:val="00373C35"/>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0A71"/>
    <w:rsid w:val="0038105E"/>
    <w:rsid w:val="0038128B"/>
    <w:rsid w:val="003816E2"/>
    <w:rsid w:val="003817DE"/>
    <w:rsid w:val="00381D2F"/>
    <w:rsid w:val="00381F11"/>
    <w:rsid w:val="00382089"/>
    <w:rsid w:val="00383E36"/>
    <w:rsid w:val="003840FD"/>
    <w:rsid w:val="003842AB"/>
    <w:rsid w:val="0038465F"/>
    <w:rsid w:val="00384ABA"/>
    <w:rsid w:val="00385C2F"/>
    <w:rsid w:val="00385DB5"/>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220"/>
    <w:rsid w:val="003943F9"/>
    <w:rsid w:val="0039478C"/>
    <w:rsid w:val="0039487A"/>
    <w:rsid w:val="00394B4F"/>
    <w:rsid w:val="00394DE8"/>
    <w:rsid w:val="0039530E"/>
    <w:rsid w:val="0039566C"/>
    <w:rsid w:val="00395CB6"/>
    <w:rsid w:val="00395D67"/>
    <w:rsid w:val="003960D5"/>
    <w:rsid w:val="0039654E"/>
    <w:rsid w:val="00396AAD"/>
    <w:rsid w:val="00397758"/>
    <w:rsid w:val="00397BB1"/>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320"/>
    <w:rsid w:val="003A5FEA"/>
    <w:rsid w:val="003A6356"/>
    <w:rsid w:val="003A674A"/>
    <w:rsid w:val="003A6FDE"/>
    <w:rsid w:val="003A78CC"/>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3E34"/>
    <w:rsid w:val="003B3EF5"/>
    <w:rsid w:val="003B42C3"/>
    <w:rsid w:val="003B44B2"/>
    <w:rsid w:val="003B48B5"/>
    <w:rsid w:val="003B4A8F"/>
    <w:rsid w:val="003B4B7A"/>
    <w:rsid w:val="003B4D0D"/>
    <w:rsid w:val="003B4D58"/>
    <w:rsid w:val="003B4E88"/>
    <w:rsid w:val="003B50CB"/>
    <w:rsid w:val="003B53B5"/>
    <w:rsid w:val="003B5534"/>
    <w:rsid w:val="003B560C"/>
    <w:rsid w:val="003B5A73"/>
    <w:rsid w:val="003B60BB"/>
    <w:rsid w:val="003B64D9"/>
    <w:rsid w:val="003B6599"/>
    <w:rsid w:val="003B6DC9"/>
    <w:rsid w:val="003B6FC8"/>
    <w:rsid w:val="003B7431"/>
    <w:rsid w:val="003B79C5"/>
    <w:rsid w:val="003C000B"/>
    <w:rsid w:val="003C016F"/>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CF0"/>
    <w:rsid w:val="003C4F71"/>
    <w:rsid w:val="003C4FCB"/>
    <w:rsid w:val="003C520B"/>
    <w:rsid w:val="003C5339"/>
    <w:rsid w:val="003C5C8A"/>
    <w:rsid w:val="003C66D0"/>
    <w:rsid w:val="003C67E5"/>
    <w:rsid w:val="003C6DA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BA6"/>
    <w:rsid w:val="003D4FC1"/>
    <w:rsid w:val="003D513E"/>
    <w:rsid w:val="003D5484"/>
    <w:rsid w:val="003D5486"/>
    <w:rsid w:val="003D5873"/>
    <w:rsid w:val="003D5FD6"/>
    <w:rsid w:val="003D6173"/>
    <w:rsid w:val="003D6955"/>
    <w:rsid w:val="003D697C"/>
    <w:rsid w:val="003D6C68"/>
    <w:rsid w:val="003D6C95"/>
    <w:rsid w:val="003D715F"/>
    <w:rsid w:val="003D72C8"/>
    <w:rsid w:val="003D7E76"/>
    <w:rsid w:val="003E03AC"/>
    <w:rsid w:val="003E07EC"/>
    <w:rsid w:val="003E0A75"/>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5B8C"/>
    <w:rsid w:val="003E63C8"/>
    <w:rsid w:val="003E671B"/>
    <w:rsid w:val="003E736B"/>
    <w:rsid w:val="003E739C"/>
    <w:rsid w:val="003E746D"/>
    <w:rsid w:val="003E782F"/>
    <w:rsid w:val="003E7DDE"/>
    <w:rsid w:val="003F01AE"/>
    <w:rsid w:val="003F0885"/>
    <w:rsid w:val="003F0E1A"/>
    <w:rsid w:val="003F0E72"/>
    <w:rsid w:val="003F0F4D"/>
    <w:rsid w:val="003F1826"/>
    <w:rsid w:val="003F1DB8"/>
    <w:rsid w:val="003F1E22"/>
    <w:rsid w:val="003F1E84"/>
    <w:rsid w:val="003F265C"/>
    <w:rsid w:val="003F2E99"/>
    <w:rsid w:val="003F3021"/>
    <w:rsid w:val="003F376E"/>
    <w:rsid w:val="003F42D6"/>
    <w:rsid w:val="003F4CA0"/>
    <w:rsid w:val="003F4D1B"/>
    <w:rsid w:val="003F4D3E"/>
    <w:rsid w:val="003F514E"/>
    <w:rsid w:val="003F57D4"/>
    <w:rsid w:val="003F5922"/>
    <w:rsid w:val="003F5D1D"/>
    <w:rsid w:val="003F6145"/>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4AB"/>
    <w:rsid w:val="004039F0"/>
    <w:rsid w:val="00403A96"/>
    <w:rsid w:val="00403AFD"/>
    <w:rsid w:val="00403EA7"/>
    <w:rsid w:val="00404127"/>
    <w:rsid w:val="004047FF"/>
    <w:rsid w:val="00404C2C"/>
    <w:rsid w:val="0040549D"/>
    <w:rsid w:val="0040578C"/>
    <w:rsid w:val="004059B7"/>
    <w:rsid w:val="00405C7F"/>
    <w:rsid w:val="00406179"/>
    <w:rsid w:val="004062E1"/>
    <w:rsid w:val="00406D8E"/>
    <w:rsid w:val="00407198"/>
    <w:rsid w:val="00407364"/>
    <w:rsid w:val="00407FDF"/>
    <w:rsid w:val="004100A9"/>
    <w:rsid w:val="00410421"/>
    <w:rsid w:val="00410481"/>
    <w:rsid w:val="00410511"/>
    <w:rsid w:val="0041059D"/>
    <w:rsid w:val="00410BD0"/>
    <w:rsid w:val="00410C35"/>
    <w:rsid w:val="00410E1F"/>
    <w:rsid w:val="00411E93"/>
    <w:rsid w:val="00411EF6"/>
    <w:rsid w:val="0041251F"/>
    <w:rsid w:val="00412791"/>
    <w:rsid w:val="00412B61"/>
    <w:rsid w:val="00412CDC"/>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5C6"/>
    <w:rsid w:val="004176B5"/>
    <w:rsid w:val="004177A2"/>
    <w:rsid w:val="00417996"/>
    <w:rsid w:val="00417CED"/>
    <w:rsid w:val="004200A4"/>
    <w:rsid w:val="0042022F"/>
    <w:rsid w:val="00420BA7"/>
    <w:rsid w:val="00421524"/>
    <w:rsid w:val="0042164F"/>
    <w:rsid w:val="004216BB"/>
    <w:rsid w:val="0042197B"/>
    <w:rsid w:val="00421A98"/>
    <w:rsid w:val="00421E5F"/>
    <w:rsid w:val="004221DA"/>
    <w:rsid w:val="00422655"/>
    <w:rsid w:val="004226F8"/>
    <w:rsid w:val="00422881"/>
    <w:rsid w:val="00422E43"/>
    <w:rsid w:val="004233B6"/>
    <w:rsid w:val="00423C95"/>
    <w:rsid w:val="00423E62"/>
    <w:rsid w:val="00424057"/>
    <w:rsid w:val="004243F4"/>
    <w:rsid w:val="00424842"/>
    <w:rsid w:val="004249EC"/>
    <w:rsid w:val="00424BB9"/>
    <w:rsid w:val="00424E28"/>
    <w:rsid w:val="00424F2E"/>
    <w:rsid w:val="00425000"/>
    <w:rsid w:val="00425044"/>
    <w:rsid w:val="004254C1"/>
    <w:rsid w:val="00425783"/>
    <w:rsid w:val="00425925"/>
    <w:rsid w:val="00426011"/>
    <w:rsid w:val="0042602F"/>
    <w:rsid w:val="00426552"/>
    <w:rsid w:val="0042669E"/>
    <w:rsid w:val="004267A7"/>
    <w:rsid w:val="0042710E"/>
    <w:rsid w:val="00427113"/>
    <w:rsid w:val="00427656"/>
    <w:rsid w:val="00427729"/>
    <w:rsid w:val="0042799D"/>
    <w:rsid w:val="00427A7A"/>
    <w:rsid w:val="0043055D"/>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4B7F"/>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4ACD"/>
    <w:rsid w:val="0044567A"/>
    <w:rsid w:val="004456A4"/>
    <w:rsid w:val="00445846"/>
    <w:rsid w:val="004461B9"/>
    <w:rsid w:val="0044651C"/>
    <w:rsid w:val="00446545"/>
    <w:rsid w:val="0044684B"/>
    <w:rsid w:val="004468E9"/>
    <w:rsid w:val="004472F2"/>
    <w:rsid w:val="004474E5"/>
    <w:rsid w:val="00450542"/>
    <w:rsid w:val="00450EA8"/>
    <w:rsid w:val="00451147"/>
    <w:rsid w:val="00451638"/>
    <w:rsid w:val="004519FB"/>
    <w:rsid w:val="00452041"/>
    <w:rsid w:val="00452209"/>
    <w:rsid w:val="00452316"/>
    <w:rsid w:val="00452C53"/>
    <w:rsid w:val="00453306"/>
    <w:rsid w:val="004534EB"/>
    <w:rsid w:val="004537F5"/>
    <w:rsid w:val="00453C0B"/>
    <w:rsid w:val="004542D3"/>
    <w:rsid w:val="004544FD"/>
    <w:rsid w:val="004548D6"/>
    <w:rsid w:val="00454A22"/>
    <w:rsid w:val="00454B09"/>
    <w:rsid w:val="00454C71"/>
    <w:rsid w:val="00454D42"/>
    <w:rsid w:val="004557F9"/>
    <w:rsid w:val="004558F4"/>
    <w:rsid w:val="004559B7"/>
    <w:rsid w:val="004559CD"/>
    <w:rsid w:val="00455D96"/>
    <w:rsid w:val="00455FC1"/>
    <w:rsid w:val="00456067"/>
    <w:rsid w:val="00456853"/>
    <w:rsid w:val="00456BA3"/>
    <w:rsid w:val="00456C32"/>
    <w:rsid w:val="0045766D"/>
    <w:rsid w:val="00457699"/>
    <w:rsid w:val="00457A39"/>
    <w:rsid w:val="00457ED8"/>
    <w:rsid w:val="00460180"/>
    <w:rsid w:val="00460556"/>
    <w:rsid w:val="00460997"/>
    <w:rsid w:val="00460B11"/>
    <w:rsid w:val="004611C8"/>
    <w:rsid w:val="00461383"/>
    <w:rsid w:val="0046178E"/>
    <w:rsid w:val="00461A3C"/>
    <w:rsid w:val="00461C1D"/>
    <w:rsid w:val="00461CF4"/>
    <w:rsid w:val="00461EA3"/>
    <w:rsid w:val="00461FD2"/>
    <w:rsid w:val="00462BDA"/>
    <w:rsid w:val="00463717"/>
    <w:rsid w:val="00463740"/>
    <w:rsid w:val="00463946"/>
    <w:rsid w:val="00464037"/>
    <w:rsid w:val="0046453A"/>
    <w:rsid w:val="00464554"/>
    <w:rsid w:val="00464642"/>
    <w:rsid w:val="004647FC"/>
    <w:rsid w:val="0046482C"/>
    <w:rsid w:val="00464D57"/>
    <w:rsid w:val="00464FAA"/>
    <w:rsid w:val="00465EEB"/>
    <w:rsid w:val="00465F0A"/>
    <w:rsid w:val="00466240"/>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3E9"/>
    <w:rsid w:val="00474483"/>
    <w:rsid w:val="00474694"/>
    <w:rsid w:val="00474979"/>
    <w:rsid w:val="00474E8F"/>
    <w:rsid w:val="00475023"/>
    <w:rsid w:val="0047546B"/>
    <w:rsid w:val="004760BF"/>
    <w:rsid w:val="00476420"/>
    <w:rsid w:val="00476D13"/>
    <w:rsid w:val="0047708E"/>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592"/>
    <w:rsid w:val="00486858"/>
    <w:rsid w:val="00486BBB"/>
    <w:rsid w:val="00486F48"/>
    <w:rsid w:val="00487507"/>
    <w:rsid w:val="00487CFB"/>
    <w:rsid w:val="00490150"/>
    <w:rsid w:val="004902B6"/>
    <w:rsid w:val="00490AA3"/>
    <w:rsid w:val="00490FEE"/>
    <w:rsid w:val="00491266"/>
    <w:rsid w:val="00491281"/>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97F57"/>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75B"/>
    <w:rsid w:val="004A484D"/>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7D5"/>
    <w:rsid w:val="004B1F99"/>
    <w:rsid w:val="004B2418"/>
    <w:rsid w:val="004B26B2"/>
    <w:rsid w:val="004B28FD"/>
    <w:rsid w:val="004B29BB"/>
    <w:rsid w:val="004B2B3F"/>
    <w:rsid w:val="004B2F3B"/>
    <w:rsid w:val="004B3118"/>
    <w:rsid w:val="004B34C3"/>
    <w:rsid w:val="004B3CC7"/>
    <w:rsid w:val="004B3E9E"/>
    <w:rsid w:val="004B42E0"/>
    <w:rsid w:val="004B4307"/>
    <w:rsid w:val="004B4396"/>
    <w:rsid w:val="004B4D37"/>
    <w:rsid w:val="004B4D4D"/>
    <w:rsid w:val="004B5658"/>
    <w:rsid w:val="004B56BA"/>
    <w:rsid w:val="004B5715"/>
    <w:rsid w:val="004B5C69"/>
    <w:rsid w:val="004B5C7B"/>
    <w:rsid w:val="004B5E05"/>
    <w:rsid w:val="004B5E78"/>
    <w:rsid w:val="004B641D"/>
    <w:rsid w:val="004B66EB"/>
    <w:rsid w:val="004B6D6A"/>
    <w:rsid w:val="004B6F28"/>
    <w:rsid w:val="004B7264"/>
    <w:rsid w:val="004B73C8"/>
    <w:rsid w:val="004B73E9"/>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8D3"/>
    <w:rsid w:val="004C3D75"/>
    <w:rsid w:val="004C3D98"/>
    <w:rsid w:val="004C4247"/>
    <w:rsid w:val="004C460F"/>
    <w:rsid w:val="004C4811"/>
    <w:rsid w:val="004C4BAB"/>
    <w:rsid w:val="004C4FDC"/>
    <w:rsid w:val="004C5D57"/>
    <w:rsid w:val="004C5DE4"/>
    <w:rsid w:val="004C5ED7"/>
    <w:rsid w:val="004C620E"/>
    <w:rsid w:val="004C666C"/>
    <w:rsid w:val="004C6D03"/>
    <w:rsid w:val="004C6DAC"/>
    <w:rsid w:val="004C7321"/>
    <w:rsid w:val="004C7740"/>
    <w:rsid w:val="004C7776"/>
    <w:rsid w:val="004C7870"/>
    <w:rsid w:val="004C79AF"/>
    <w:rsid w:val="004C7AC7"/>
    <w:rsid w:val="004C7E20"/>
    <w:rsid w:val="004C7F1E"/>
    <w:rsid w:val="004C7FD6"/>
    <w:rsid w:val="004D06C0"/>
    <w:rsid w:val="004D0E3F"/>
    <w:rsid w:val="004D11FD"/>
    <w:rsid w:val="004D12AE"/>
    <w:rsid w:val="004D211C"/>
    <w:rsid w:val="004D228D"/>
    <w:rsid w:val="004D23CE"/>
    <w:rsid w:val="004D24DE"/>
    <w:rsid w:val="004D279C"/>
    <w:rsid w:val="004D2A1E"/>
    <w:rsid w:val="004D30DA"/>
    <w:rsid w:val="004D33F6"/>
    <w:rsid w:val="004D3B40"/>
    <w:rsid w:val="004D3E8E"/>
    <w:rsid w:val="004D417E"/>
    <w:rsid w:val="004D4488"/>
    <w:rsid w:val="004D46F3"/>
    <w:rsid w:val="004D4BB6"/>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3CB"/>
    <w:rsid w:val="004E0414"/>
    <w:rsid w:val="004E04EC"/>
    <w:rsid w:val="004E0526"/>
    <w:rsid w:val="004E0888"/>
    <w:rsid w:val="004E0A0A"/>
    <w:rsid w:val="004E1A3E"/>
    <w:rsid w:val="004E215B"/>
    <w:rsid w:val="004E2381"/>
    <w:rsid w:val="004E23B2"/>
    <w:rsid w:val="004E23B4"/>
    <w:rsid w:val="004E29B6"/>
    <w:rsid w:val="004E2E84"/>
    <w:rsid w:val="004E336A"/>
    <w:rsid w:val="004E33DC"/>
    <w:rsid w:val="004E3645"/>
    <w:rsid w:val="004E3A6E"/>
    <w:rsid w:val="004E3E77"/>
    <w:rsid w:val="004E3EB9"/>
    <w:rsid w:val="004E3EBA"/>
    <w:rsid w:val="004E551B"/>
    <w:rsid w:val="004E55D9"/>
    <w:rsid w:val="004E57C2"/>
    <w:rsid w:val="004E5B0C"/>
    <w:rsid w:val="004E5FB6"/>
    <w:rsid w:val="004E63DF"/>
    <w:rsid w:val="004E6A7C"/>
    <w:rsid w:val="004E6C45"/>
    <w:rsid w:val="004E724C"/>
    <w:rsid w:val="004E7AFD"/>
    <w:rsid w:val="004E7DA8"/>
    <w:rsid w:val="004F034E"/>
    <w:rsid w:val="004F0424"/>
    <w:rsid w:val="004F04B2"/>
    <w:rsid w:val="004F07D2"/>
    <w:rsid w:val="004F12A9"/>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4F34"/>
    <w:rsid w:val="004F50B5"/>
    <w:rsid w:val="004F5291"/>
    <w:rsid w:val="004F53CF"/>
    <w:rsid w:val="004F5484"/>
    <w:rsid w:val="004F54F0"/>
    <w:rsid w:val="004F5A25"/>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1A"/>
    <w:rsid w:val="00504151"/>
    <w:rsid w:val="00504258"/>
    <w:rsid w:val="005046BA"/>
    <w:rsid w:val="00504B4E"/>
    <w:rsid w:val="00504E35"/>
    <w:rsid w:val="00504F14"/>
    <w:rsid w:val="00505553"/>
    <w:rsid w:val="005056A0"/>
    <w:rsid w:val="005056FE"/>
    <w:rsid w:val="00506395"/>
    <w:rsid w:val="0050672D"/>
    <w:rsid w:val="0050698C"/>
    <w:rsid w:val="00506B61"/>
    <w:rsid w:val="00506C22"/>
    <w:rsid w:val="00506F05"/>
    <w:rsid w:val="0050789B"/>
    <w:rsid w:val="00507CC5"/>
    <w:rsid w:val="00507CF9"/>
    <w:rsid w:val="00507DDA"/>
    <w:rsid w:val="00507E68"/>
    <w:rsid w:val="00510E7B"/>
    <w:rsid w:val="00510E8B"/>
    <w:rsid w:val="00511411"/>
    <w:rsid w:val="00511587"/>
    <w:rsid w:val="0051181D"/>
    <w:rsid w:val="00511B5E"/>
    <w:rsid w:val="00511CEE"/>
    <w:rsid w:val="00512685"/>
    <w:rsid w:val="005127F2"/>
    <w:rsid w:val="00512969"/>
    <w:rsid w:val="005134C1"/>
    <w:rsid w:val="005139F5"/>
    <w:rsid w:val="00513BC6"/>
    <w:rsid w:val="005146B2"/>
    <w:rsid w:val="00514AA9"/>
    <w:rsid w:val="00514AB6"/>
    <w:rsid w:val="00514B8A"/>
    <w:rsid w:val="00514C30"/>
    <w:rsid w:val="00514C68"/>
    <w:rsid w:val="00515113"/>
    <w:rsid w:val="00515469"/>
    <w:rsid w:val="005157CC"/>
    <w:rsid w:val="005157F9"/>
    <w:rsid w:val="00515DED"/>
    <w:rsid w:val="00516077"/>
    <w:rsid w:val="0051661A"/>
    <w:rsid w:val="00516D44"/>
    <w:rsid w:val="00517278"/>
    <w:rsid w:val="00517900"/>
    <w:rsid w:val="00517A52"/>
    <w:rsid w:val="005204AD"/>
    <w:rsid w:val="005204E6"/>
    <w:rsid w:val="00520736"/>
    <w:rsid w:val="005207B3"/>
    <w:rsid w:val="00520D5B"/>
    <w:rsid w:val="005214EB"/>
    <w:rsid w:val="0052221E"/>
    <w:rsid w:val="00522951"/>
    <w:rsid w:val="005237CD"/>
    <w:rsid w:val="0052387E"/>
    <w:rsid w:val="00523B3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17"/>
    <w:rsid w:val="0052776D"/>
    <w:rsid w:val="00527B3D"/>
    <w:rsid w:val="00527F83"/>
    <w:rsid w:val="00530224"/>
    <w:rsid w:val="005306D8"/>
    <w:rsid w:val="00530A46"/>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3CF0"/>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5A5"/>
    <w:rsid w:val="00541606"/>
    <w:rsid w:val="00541618"/>
    <w:rsid w:val="005418EA"/>
    <w:rsid w:val="005419AE"/>
    <w:rsid w:val="00541A88"/>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C5"/>
    <w:rsid w:val="00546128"/>
    <w:rsid w:val="0054612D"/>
    <w:rsid w:val="00546163"/>
    <w:rsid w:val="00546256"/>
    <w:rsid w:val="00546E2C"/>
    <w:rsid w:val="00546E6B"/>
    <w:rsid w:val="005471B1"/>
    <w:rsid w:val="00547902"/>
    <w:rsid w:val="005479A5"/>
    <w:rsid w:val="00547BD0"/>
    <w:rsid w:val="00547E27"/>
    <w:rsid w:val="0055032A"/>
    <w:rsid w:val="005504FA"/>
    <w:rsid w:val="00551555"/>
    <w:rsid w:val="00551852"/>
    <w:rsid w:val="00551872"/>
    <w:rsid w:val="00551D4B"/>
    <w:rsid w:val="00551EC9"/>
    <w:rsid w:val="0055225F"/>
    <w:rsid w:val="0055234F"/>
    <w:rsid w:val="005523E8"/>
    <w:rsid w:val="005527D1"/>
    <w:rsid w:val="00552BD8"/>
    <w:rsid w:val="00552D9F"/>
    <w:rsid w:val="00552E7E"/>
    <w:rsid w:val="005533FB"/>
    <w:rsid w:val="00553A29"/>
    <w:rsid w:val="00553D48"/>
    <w:rsid w:val="00553E6E"/>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8F8"/>
    <w:rsid w:val="00566BE3"/>
    <w:rsid w:val="00566CF4"/>
    <w:rsid w:val="00566E85"/>
    <w:rsid w:val="00566F84"/>
    <w:rsid w:val="0056703E"/>
    <w:rsid w:val="005670FB"/>
    <w:rsid w:val="005672D2"/>
    <w:rsid w:val="0056749A"/>
    <w:rsid w:val="005678DB"/>
    <w:rsid w:val="00567E29"/>
    <w:rsid w:val="0057126C"/>
    <w:rsid w:val="005716BA"/>
    <w:rsid w:val="0057176E"/>
    <w:rsid w:val="00571838"/>
    <w:rsid w:val="005719D1"/>
    <w:rsid w:val="00571D5C"/>
    <w:rsid w:val="00571DF6"/>
    <w:rsid w:val="00571E53"/>
    <w:rsid w:val="005724F3"/>
    <w:rsid w:val="00572779"/>
    <w:rsid w:val="005727A9"/>
    <w:rsid w:val="00572984"/>
    <w:rsid w:val="00572B2A"/>
    <w:rsid w:val="00572BCE"/>
    <w:rsid w:val="00572C9F"/>
    <w:rsid w:val="00572FEC"/>
    <w:rsid w:val="005736B8"/>
    <w:rsid w:val="00573DA3"/>
    <w:rsid w:val="0057424F"/>
    <w:rsid w:val="00574306"/>
    <w:rsid w:val="005748C5"/>
    <w:rsid w:val="00574B0F"/>
    <w:rsid w:val="005755D5"/>
    <w:rsid w:val="00576015"/>
    <w:rsid w:val="00576042"/>
    <w:rsid w:val="00576258"/>
    <w:rsid w:val="00576278"/>
    <w:rsid w:val="005766E9"/>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3C58"/>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30C"/>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A2E"/>
    <w:rsid w:val="00596A8B"/>
    <w:rsid w:val="00596D90"/>
    <w:rsid w:val="00596EF7"/>
    <w:rsid w:val="00596F6B"/>
    <w:rsid w:val="00596FB3"/>
    <w:rsid w:val="00597726"/>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C22"/>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2D2"/>
    <w:rsid w:val="005A7E2D"/>
    <w:rsid w:val="005A7E6B"/>
    <w:rsid w:val="005B0012"/>
    <w:rsid w:val="005B02E2"/>
    <w:rsid w:val="005B038C"/>
    <w:rsid w:val="005B1108"/>
    <w:rsid w:val="005B1396"/>
    <w:rsid w:val="005B2100"/>
    <w:rsid w:val="005B2115"/>
    <w:rsid w:val="005B24D1"/>
    <w:rsid w:val="005B26B4"/>
    <w:rsid w:val="005B2D1B"/>
    <w:rsid w:val="005B2DD8"/>
    <w:rsid w:val="005B33C2"/>
    <w:rsid w:val="005B3734"/>
    <w:rsid w:val="005B3ADD"/>
    <w:rsid w:val="005B3CD6"/>
    <w:rsid w:val="005B456F"/>
    <w:rsid w:val="005B487F"/>
    <w:rsid w:val="005B5288"/>
    <w:rsid w:val="005B5354"/>
    <w:rsid w:val="005B5879"/>
    <w:rsid w:val="005B5ADE"/>
    <w:rsid w:val="005B5BAC"/>
    <w:rsid w:val="005B69BE"/>
    <w:rsid w:val="005B6CB2"/>
    <w:rsid w:val="005B6CF7"/>
    <w:rsid w:val="005B731A"/>
    <w:rsid w:val="005B7955"/>
    <w:rsid w:val="005B7BAA"/>
    <w:rsid w:val="005B7E30"/>
    <w:rsid w:val="005C042F"/>
    <w:rsid w:val="005C0868"/>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C6B"/>
    <w:rsid w:val="005C4F45"/>
    <w:rsid w:val="005C509C"/>
    <w:rsid w:val="005C50D3"/>
    <w:rsid w:val="005C50E3"/>
    <w:rsid w:val="005C51A8"/>
    <w:rsid w:val="005C527E"/>
    <w:rsid w:val="005C5355"/>
    <w:rsid w:val="005C5BA2"/>
    <w:rsid w:val="005C6883"/>
    <w:rsid w:val="005C6950"/>
    <w:rsid w:val="005C6AD0"/>
    <w:rsid w:val="005C6DE3"/>
    <w:rsid w:val="005C6FB2"/>
    <w:rsid w:val="005C70B0"/>
    <w:rsid w:val="005C711E"/>
    <w:rsid w:val="005C72BF"/>
    <w:rsid w:val="005C754F"/>
    <w:rsid w:val="005C7599"/>
    <w:rsid w:val="005C7AE8"/>
    <w:rsid w:val="005C7DEB"/>
    <w:rsid w:val="005D0048"/>
    <w:rsid w:val="005D02BD"/>
    <w:rsid w:val="005D0411"/>
    <w:rsid w:val="005D050F"/>
    <w:rsid w:val="005D0887"/>
    <w:rsid w:val="005D0A85"/>
    <w:rsid w:val="005D105F"/>
    <w:rsid w:val="005D1597"/>
    <w:rsid w:val="005D1638"/>
    <w:rsid w:val="005D17A3"/>
    <w:rsid w:val="005D187E"/>
    <w:rsid w:val="005D1D42"/>
    <w:rsid w:val="005D1EE5"/>
    <w:rsid w:val="005D2283"/>
    <w:rsid w:val="005D271D"/>
    <w:rsid w:val="005D2AD6"/>
    <w:rsid w:val="005D2FE5"/>
    <w:rsid w:val="005D302F"/>
    <w:rsid w:val="005D318D"/>
    <w:rsid w:val="005D352F"/>
    <w:rsid w:val="005D3AF3"/>
    <w:rsid w:val="005D4D5A"/>
    <w:rsid w:val="005D50BF"/>
    <w:rsid w:val="005D5892"/>
    <w:rsid w:val="005D5C74"/>
    <w:rsid w:val="005D5CF1"/>
    <w:rsid w:val="005D5FF5"/>
    <w:rsid w:val="005D6A0A"/>
    <w:rsid w:val="005D6A37"/>
    <w:rsid w:val="005D6B61"/>
    <w:rsid w:val="005E09B0"/>
    <w:rsid w:val="005E0B50"/>
    <w:rsid w:val="005E0F80"/>
    <w:rsid w:val="005E111A"/>
    <w:rsid w:val="005E16FF"/>
    <w:rsid w:val="005E1D1F"/>
    <w:rsid w:val="005E2517"/>
    <w:rsid w:val="005E258D"/>
    <w:rsid w:val="005E27EF"/>
    <w:rsid w:val="005E299F"/>
    <w:rsid w:val="005E2A24"/>
    <w:rsid w:val="005E2D1D"/>
    <w:rsid w:val="005E2DF7"/>
    <w:rsid w:val="005E35CB"/>
    <w:rsid w:val="005E36D0"/>
    <w:rsid w:val="005E3763"/>
    <w:rsid w:val="005E3B47"/>
    <w:rsid w:val="005E3CAA"/>
    <w:rsid w:val="005E3F3F"/>
    <w:rsid w:val="005E4024"/>
    <w:rsid w:val="005E4185"/>
    <w:rsid w:val="005E4192"/>
    <w:rsid w:val="005E42A2"/>
    <w:rsid w:val="005E4589"/>
    <w:rsid w:val="005E4680"/>
    <w:rsid w:val="005E4C23"/>
    <w:rsid w:val="005E4E3F"/>
    <w:rsid w:val="005E4F12"/>
    <w:rsid w:val="005E4FD3"/>
    <w:rsid w:val="005E5871"/>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96D"/>
    <w:rsid w:val="005F3BB8"/>
    <w:rsid w:val="005F3D64"/>
    <w:rsid w:val="005F3D68"/>
    <w:rsid w:val="005F4071"/>
    <w:rsid w:val="005F455F"/>
    <w:rsid w:val="005F46D9"/>
    <w:rsid w:val="005F4864"/>
    <w:rsid w:val="005F4D25"/>
    <w:rsid w:val="005F4EBB"/>
    <w:rsid w:val="005F4F35"/>
    <w:rsid w:val="005F5032"/>
    <w:rsid w:val="005F50F6"/>
    <w:rsid w:val="005F61D8"/>
    <w:rsid w:val="005F6793"/>
    <w:rsid w:val="005F687D"/>
    <w:rsid w:val="005F766D"/>
    <w:rsid w:val="005F790E"/>
    <w:rsid w:val="005F7BDA"/>
    <w:rsid w:val="005F7D32"/>
    <w:rsid w:val="006000CD"/>
    <w:rsid w:val="006001DB"/>
    <w:rsid w:val="00600A19"/>
    <w:rsid w:val="00600F2B"/>
    <w:rsid w:val="0060144A"/>
    <w:rsid w:val="00601605"/>
    <w:rsid w:val="00601998"/>
    <w:rsid w:val="00601B56"/>
    <w:rsid w:val="00601D29"/>
    <w:rsid w:val="006024D6"/>
    <w:rsid w:val="0060264F"/>
    <w:rsid w:val="00602741"/>
    <w:rsid w:val="006028B3"/>
    <w:rsid w:val="00602AC2"/>
    <w:rsid w:val="00602AC6"/>
    <w:rsid w:val="00602D7F"/>
    <w:rsid w:val="00603632"/>
    <w:rsid w:val="00604180"/>
    <w:rsid w:val="006041DC"/>
    <w:rsid w:val="0060440F"/>
    <w:rsid w:val="006044F2"/>
    <w:rsid w:val="00604D91"/>
    <w:rsid w:val="00604DAD"/>
    <w:rsid w:val="006051DC"/>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BB0"/>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4CD9"/>
    <w:rsid w:val="006152EE"/>
    <w:rsid w:val="00615348"/>
    <w:rsid w:val="006159BB"/>
    <w:rsid w:val="00615C69"/>
    <w:rsid w:val="00615D9A"/>
    <w:rsid w:val="00615E70"/>
    <w:rsid w:val="006164DC"/>
    <w:rsid w:val="006168FF"/>
    <w:rsid w:val="00616D5E"/>
    <w:rsid w:val="006172F0"/>
    <w:rsid w:val="00617961"/>
    <w:rsid w:val="006201AF"/>
    <w:rsid w:val="0062055B"/>
    <w:rsid w:val="0062071D"/>
    <w:rsid w:val="00620FAC"/>
    <w:rsid w:val="006214C6"/>
    <w:rsid w:val="0062189F"/>
    <w:rsid w:val="006218E3"/>
    <w:rsid w:val="00621B6F"/>
    <w:rsid w:val="00621C6F"/>
    <w:rsid w:val="00622244"/>
    <w:rsid w:val="006223A6"/>
    <w:rsid w:val="0062265D"/>
    <w:rsid w:val="00622823"/>
    <w:rsid w:val="0062302D"/>
    <w:rsid w:val="006230FA"/>
    <w:rsid w:val="00623E8F"/>
    <w:rsid w:val="00624127"/>
    <w:rsid w:val="00624129"/>
    <w:rsid w:val="0062432F"/>
    <w:rsid w:val="006244B8"/>
    <w:rsid w:val="006244D6"/>
    <w:rsid w:val="00624524"/>
    <w:rsid w:val="006245DF"/>
    <w:rsid w:val="00624CF5"/>
    <w:rsid w:val="00624E85"/>
    <w:rsid w:val="00624E99"/>
    <w:rsid w:val="00624F62"/>
    <w:rsid w:val="00624FEC"/>
    <w:rsid w:val="006251ED"/>
    <w:rsid w:val="006253C7"/>
    <w:rsid w:val="00625543"/>
    <w:rsid w:val="00625717"/>
    <w:rsid w:val="00625896"/>
    <w:rsid w:val="00625BC9"/>
    <w:rsid w:val="00625C41"/>
    <w:rsid w:val="00625D2C"/>
    <w:rsid w:val="00626532"/>
    <w:rsid w:val="006266D1"/>
    <w:rsid w:val="00626F65"/>
    <w:rsid w:val="00626F91"/>
    <w:rsid w:val="00626FB1"/>
    <w:rsid w:val="006272EA"/>
    <w:rsid w:val="006273EC"/>
    <w:rsid w:val="00627E65"/>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4D"/>
    <w:rsid w:val="0063329E"/>
    <w:rsid w:val="00633D18"/>
    <w:rsid w:val="00633E7D"/>
    <w:rsid w:val="00633F6F"/>
    <w:rsid w:val="006340ED"/>
    <w:rsid w:val="00634207"/>
    <w:rsid w:val="0063497C"/>
    <w:rsid w:val="00634D3D"/>
    <w:rsid w:val="00634F15"/>
    <w:rsid w:val="00636464"/>
    <w:rsid w:val="006364C7"/>
    <w:rsid w:val="0063689E"/>
    <w:rsid w:val="00636A27"/>
    <w:rsid w:val="00637266"/>
    <w:rsid w:val="006372B6"/>
    <w:rsid w:val="006373E1"/>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853"/>
    <w:rsid w:val="006439BD"/>
    <w:rsid w:val="006439FE"/>
    <w:rsid w:val="00643A89"/>
    <w:rsid w:val="006440E1"/>
    <w:rsid w:val="00644602"/>
    <w:rsid w:val="006446FC"/>
    <w:rsid w:val="00644818"/>
    <w:rsid w:val="00644FFB"/>
    <w:rsid w:val="00645305"/>
    <w:rsid w:val="00645609"/>
    <w:rsid w:val="00645E72"/>
    <w:rsid w:val="0064662C"/>
    <w:rsid w:val="006468E9"/>
    <w:rsid w:val="00646AC7"/>
    <w:rsid w:val="00646DB0"/>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20D"/>
    <w:rsid w:val="006525E6"/>
    <w:rsid w:val="00652613"/>
    <w:rsid w:val="00652671"/>
    <w:rsid w:val="006529BF"/>
    <w:rsid w:val="00652D50"/>
    <w:rsid w:val="0065317C"/>
    <w:rsid w:val="006531CD"/>
    <w:rsid w:val="00653545"/>
    <w:rsid w:val="006537CB"/>
    <w:rsid w:val="00653AD8"/>
    <w:rsid w:val="00654A5C"/>
    <w:rsid w:val="00654B63"/>
    <w:rsid w:val="00654E59"/>
    <w:rsid w:val="006551BD"/>
    <w:rsid w:val="00655621"/>
    <w:rsid w:val="00655645"/>
    <w:rsid w:val="00656031"/>
    <w:rsid w:val="006560AB"/>
    <w:rsid w:val="006562A8"/>
    <w:rsid w:val="006562CB"/>
    <w:rsid w:val="00657591"/>
    <w:rsid w:val="0065769A"/>
    <w:rsid w:val="00657E49"/>
    <w:rsid w:val="00657EFA"/>
    <w:rsid w:val="0066020C"/>
    <w:rsid w:val="00660CC6"/>
    <w:rsid w:val="00661294"/>
    <w:rsid w:val="00661925"/>
    <w:rsid w:val="00661C17"/>
    <w:rsid w:val="00661E6D"/>
    <w:rsid w:val="00661E8E"/>
    <w:rsid w:val="00661E9E"/>
    <w:rsid w:val="006622C1"/>
    <w:rsid w:val="00662323"/>
    <w:rsid w:val="006623E3"/>
    <w:rsid w:val="00663044"/>
    <w:rsid w:val="00663407"/>
    <w:rsid w:val="00663A44"/>
    <w:rsid w:val="00663C0F"/>
    <w:rsid w:val="0066437A"/>
    <w:rsid w:val="006645DA"/>
    <w:rsid w:val="00664922"/>
    <w:rsid w:val="00664D51"/>
    <w:rsid w:val="00665ABF"/>
    <w:rsid w:val="00665B5B"/>
    <w:rsid w:val="0066691B"/>
    <w:rsid w:val="00666DF1"/>
    <w:rsid w:val="00666FE1"/>
    <w:rsid w:val="006670DD"/>
    <w:rsid w:val="006671D3"/>
    <w:rsid w:val="00667289"/>
    <w:rsid w:val="00667379"/>
    <w:rsid w:val="00667433"/>
    <w:rsid w:val="00667A64"/>
    <w:rsid w:val="00667B99"/>
    <w:rsid w:val="00667E0A"/>
    <w:rsid w:val="00667E4B"/>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860"/>
    <w:rsid w:val="00676034"/>
    <w:rsid w:val="00676919"/>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7D9"/>
    <w:rsid w:val="0068787E"/>
    <w:rsid w:val="0068793F"/>
    <w:rsid w:val="00687A85"/>
    <w:rsid w:val="00687AD2"/>
    <w:rsid w:val="00687FD6"/>
    <w:rsid w:val="00690577"/>
    <w:rsid w:val="00690E27"/>
    <w:rsid w:val="00690F58"/>
    <w:rsid w:val="00691894"/>
    <w:rsid w:val="00691A15"/>
    <w:rsid w:val="006920B1"/>
    <w:rsid w:val="0069267F"/>
    <w:rsid w:val="00692D6C"/>
    <w:rsid w:val="00692D81"/>
    <w:rsid w:val="00692E2F"/>
    <w:rsid w:val="00693070"/>
    <w:rsid w:val="00693102"/>
    <w:rsid w:val="006936EB"/>
    <w:rsid w:val="006937A3"/>
    <w:rsid w:val="00693864"/>
    <w:rsid w:val="00693BA8"/>
    <w:rsid w:val="00693E54"/>
    <w:rsid w:val="0069426C"/>
    <w:rsid w:val="0069439D"/>
    <w:rsid w:val="006943C0"/>
    <w:rsid w:val="00694E84"/>
    <w:rsid w:val="00694F8B"/>
    <w:rsid w:val="00695513"/>
    <w:rsid w:val="006955E4"/>
    <w:rsid w:val="0069564B"/>
    <w:rsid w:val="006964E1"/>
    <w:rsid w:val="00696AC8"/>
    <w:rsid w:val="00697127"/>
    <w:rsid w:val="00697264"/>
    <w:rsid w:val="006979A0"/>
    <w:rsid w:val="00697C02"/>
    <w:rsid w:val="006A0015"/>
    <w:rsid w:val="006A067A"/>
    <w:rsid w:val="006A0740"/>
    <w:rsid w:val="006A0A52"/>
    <w:rsid w:val="006A0BD5"/>
    <w:rsid w:val="006A0BEB"/>
    <w:rsid w:val="006A11CF"/>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491"/>
    <w:rsid w:val="006A480F"/>
    <w:rsid w:val="006A4B8E"/>
    <w:rsid w:val="006A50C3"/>
    <w:rsid w:val="006A5216"/>
    <w:rsid w:val="006A5B12"/>
    <w:rsid w:val="006A62F1"/>
    <w:rsid w:val="006A64CD"/>
    <w:rsid w:val="006A64F4"/>
    <w:rsid w:val="006A65F8"/>
    <w:rsid w:val="006A6C18"/>
    <w:rsid w:val="006A6D07"/>
    <w:rsid w:val="006A6E37"/>
    <w:rsid w:val="006A7463"/>
    <w:rsid w:val="006A7508"/>
    <w:rsid w:val="006A7DCD"/>
    <w:rsid w:val="006B05F7"/>
    <w:rsid w:val="006B08E9"/>
    <w:rsid w:val="006B09DD"/>
    <w:rsid w:val="006B0C90"/>
    <w:rsid w:val="006B0D1A"/>
    <w:rsid w:val="006B0EDA"/>
    <w:rsid w:val="006B1185"/>
    <w:rsid w:val="006B124B"/>
    <w:rsid w:val="006B1C2E"/>
    <w:rsid w:val="006B2052"/>
    <w:rsid w:val="006B216E"/>
    <w:rsid w:val="006B228E"/>
    <w:rsid w:val="006B23DE"/>
    <w:rsid w:val="006B2422"/>
    <w:rsid w:val="006B28CB"/>
    <w:rsid w:val="006B2A33"/>
    <w:rsid w:val="006B2CCB"/>
    <w:rsid w:val="006B3460"/>
    <w:rsid w:val="006B3683"/>
    <w:rsid w:val="006B4128"/>
    <w:rsid w:val="006B414A"/>
    <w:rsid w:val="006B43A1"/>
    <w:rsid w:val="006B473E"/>
    <w:rsid w:val="006B4B28"/>
    <w:rsid w:val="006B555E"/>
    <w:rsid w:val="006B5604"/>
    <w:rsid w:val="006B565B"/>
    <w:rsid w:val="006B5AAD"/>
    <w:rsid w:val="006B5B12"/>
    <w:rsid w:val="006B5FCF"/>
    <w:rsid w:val="006B6438"/>
    <w:rsid w:val="006B64CD"/>
    <w:rsid w:val="006B650F"/>
    <w:rsid w:val="006B6634"/>
    <w:rsid w:val="006B6911"/>
    <w:rsid w:val="006B6CFE"/>
    <w:rsid w:val="006B6D45"/>
    <w:rsid w:val="006B7AAD"/>
    <w:rsid w:val="006B7B9A"/>
    <w:rsid w:val="006C02A7"/>
    <w:rsid w:val="006C0427"/>
    <w:rsid w:val="006C062F"/>
    <w:rsid w:val="006C063F"/>
    <w:rsid w:val="006C064B"/>
    <w:rsid w:val="006C07BE"/>
    <w:rsid w:val="006C0997"/>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5835"/>
    <w:rsid w:val="006C5F4C"/>
    <w:rsid w:val="006C605A"/>
    <w:rsid w:val="006C61AB"/>
    <w:rsid w:val="006C6444"/>
    <w:rsid w:val="006C65B9"/>
    <w:rsid w:val="006C6797"/>
    <w:rsid w:val="006C6A3B"/>
    <w:rsid w:val="006C6A7B"/>
    <w:rsid w:val="006C6FC0"/>
    <w:rsid w:val="006C730A"/>
    <w:rsid w:val="006C76B3"/>
    <w:rsid w:val="006C7923"/>
    <w:rsid w:val="006C79BF"/>
    <w:rsid w:val="006D02B9"/>
    <w:rsid w:val="006D0477"/>
    <w:rsid w:val="006D0D24"/>
    <w:rsid w:val="006D11C0"/>
    <w:rsid w:val="006D124D"/>
    <w:rsid w:val="006D133D"/>
    <w:rsid w:val="006D1375"/>
    <w:rsid w:val="006D13E5"/>
    <w:rsid w:val="006D161F"/>
    <w:rsid w:val="006D189D"/>
    <w:rsid w:val="006D1DA0"/>
    <w:rsid w:val="006D1DC8"/>
    <w:rsid w:val="006D1E4E"/>
    <w:rsid w:val="006D213B"/>
    <w:rsid w:val="006D252B"/>
    <w:rsid w:val="006D2C32"/>
    <w:rsid w:val="006D2FCB"/>
    <w:rsid w:val="006D3C6D"/>
    <w:rsid w:val="006D3FCB"/>
    <w:rsid w:val="006D434B"/>
    <w:rsid w:val="006D461B"/>
    <w:rsid w:val="006D4CA5"/>
    <w:rsid w:val="006D5412"/>
    <w:rsid w:val="006D5547"/>
    <w:rsid w:val="006D5C1F"/>
    <w:rsid w:val="006D605B"/>
    <w:rsid w:val="006D61C5"/>
    <w:rsid w:val="006D62C5"/>
    <w:rsid w:val="006D6863"/>
    <w:rsid w:val="006D6C75"/>
    <w:rsid w:val="006D70A5"/>
    <w:rsid w:val="006D7385"/>
    <w:rsid w:val="006D7655"/>
    <w:rsid w:val="006D7969"/>
    <w:rsid w:val="006D7C0B"/>
    <w:rsid w:val="006E023F"/>
    <w:rsid w:val="006E04EA"/>
    <w:rsid w:val="006E1226"/>
    <w:rsid w:val="006E1261"/>
    <w:rsid w:val="006E1450"/>
    <w:rsid w:val="006E147A"/>
    <w:rsid w:val="006E1C24"/>
    <w:rsid w:val="006E1E7D"/>
    <w:rsid w:val="006E20C1"/>
    <w:rsid w:val="006E22B4"/>
    <w:rsid w:val="006E275A"/>
    <w:rsid w:val="006E2BCA"/>
    <w:rsid w:val="006E2C0E"/>
    <w:rsid w:val="006E2DBA"/>
    <w:rsid w:val="006E2EEC"/>
    <w:rsid w:val="006E2FC3"/>
    <w:rsid w:val="006E3655"/>
    <w:rsid w:val="006E39AE"/>
    <w:rsid w:val="006E3A40"/>
    <w:rsid w:val="006E3AE9"/>
    <w:rsid w:val="006E3B91"/>
    <w:rsid w:val="006E3BF6"/>
    <w:rsid w:val="006E3CD5"/>
    <w:rsid w:val="006E3D07"/>
    <w:rsid w:val="006E3EF7"/>
    <w:rsid w:val="006E3FFB"/>
    <w:rsid w:val="006E40A6"/>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C32"/>
    <w:rsid w:val="006F2EA1"/>
    <w:rsid w:val="006F3247"/>
    <w:rsid w:val="006F33E4"/>
    <w:rsid w:val="006F347B"/>
    <w:rsid w:val="006F3515"/>
    <w:rsid w:val="006F390C"/>
    <w:rsid w:val="006F398E"/>
    <w:rsid w:val="006F3E12"/>
    <w:rsid w:val="006F4519"/>
    <w:rsid w:val="006F4803"/>
    <w:rsid w:val="006F4AE2"/>
    <w:rsid w:val="006F4B24"/>
    <w:rsid w:val="006F5260"/>
    <w:rsid w:val="006F57B4"/>
    <w:rsid w:val="006F5963"/>
    <w:rsid w:val="006F623A"/>
    <w:rsid w:val="006F66AF"/>
    <w:rsid w:val="006F6B00"/>
    <w:rsid w:val="006F70D3"/>
    <w:rsid w:val="006F71FF"/>
    <w:rsid w:val="006F7498"/>
    <w:rsid w:val="007002FD"/>
    <w:rsid w:val="007003EA"/>
    <w:rsid w:val="00700404"/>
    <w:rsid w:val="00700B12"/>
    <w:rsid w:val="00700CBF"/>
    <w:rsid w:val="007010E8"/>
    <w:rsid w:val="00701B18"/>
    <w:rsid w:val="00701BA9"/>
    <w:rsid w:val="00701EBC"/>
    <w:rsid w:val="00702877"/>
    <w:rsid w:val="00702E25"/>
    <w:rsid w:val="00703368"/>
    <w:rsid w:val="00703932"/>
    <w:rsid w:val="00703F32"/>
    <w:rsid w:val="007040C5"/>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6A2"/>
    <w:rsid w:val="007107D5"/>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4440"/>
    <w:rsid w:val="0071531E"/>
    <w:rsid w:val="00715620"/>
    <w:rsid w:val="0071581D"/>
    <w:rsid w:val="0071583F"/>
    <w:rsid w:val="00715AC1"/>
    <w:rsid w:val="00716234"/>
    <w:rsid w:val="0071672E"/>
    <w:rsid w:val="00716B70"/>
    <w:rsid w:val="00716E35"/>
    <w:rsid w:val="007170A9"/>
    <w:rsid w:val="007173BF"/>
    <w:rsid w:val="0071775A"/>
    <w:rsid w:val="00717E58"/>
    <w:rsid w:val="00717E63"/>
    <w:rsid w:val="00720F9C"/>
    <w:rsid w:val="007211CA"/>
    <w:rsid w:val="007211F4"/>
    <w:rsid w:val="0072124C"/>
    <w:rsid w:val="007216D1"/>
    <w:rsid w:val="00721BE3"/>
    <w:rsid w:val="00721BE5"/>
    <w:rsid w:val="00721CFC"/>
    <w:rsid w:val="00721D77"/>
    <w:rsid w:val="00721E15"/>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E63"/>
    <w:rsid w:val="00726FDF"/>
    <w:rsid w:val="00727101"/>
    <w:rsid w:val="0072764D"/>
    <w:rsid w:val="00727B67"/>
    <w:rsid w:val="0073013F"/>
    <w:rsid w:val="00730827"/>
    <w:rsid w:val="0073083B"/>
    <w:rsid w:val="00730892"/>
    <w:rsid w:val="00730AC0"/>
    <w:rsid w:val="0073110E"/>
    <w:rsid w:val="007316EB"/>
    <w:rsid w:val="00731B34"/>
    <w:rsid w:val="00731D5B"/>
    <w:rsid w:val="0073209D"/>
    <w:rsid w:val="00732545"/>
    <w:rsid w:val="00732B27"/>
    <w:rsid w:val="00733219"/>
    <w:rsid w:val="007334A3"/>
    <w:rsid w:val="007334C5"/>
    <w:rsid w:val="00734A5A"/>
    <w:rsid w:val="00734B26"/>
    <w:rsid w:val="00734D12"/>
    <w:rsid w:val="00734E2D"/>
    <w:rsid w:val="007352C7"/>
    <w:rsid w:val="007353C9"/>
    <w:rsid w:val="00735E69"/>
    <w:rsid w:val="00736871"/>
    <w:rsid w:val="00736B55"/>
    <w:rsid w:val="00736C53"/>
    <w:rsid w:val="00736DEC"/>
    <w:rsid w:val="00736F31"/>
    <w:rsid w:val="00736F51"/>
    <w:rsid w:val="0073708D"/>
    <w:rsid w:val="00737341"/>
    <w:rsid w:val="0073776A"/>
    <w:rsid w:val="00737940"/>
    <w:rsid w:val="00740008"/>
    <w:rsid w:val="00740178"/>
    <w:rsid w:val="007407F5"/>
    <w:rsid w:val="007409C7"/>
    <w:rsid w:val="00740D77"/>
    <w:rsid w:val="00741162"/>
    <w:rsid w:val="0074192A"/>
    <w:rsid w:val="00741B0C"/>
    <w:rsid w:val="00741DCC"/>
    <w:rsid w:val="00742263"/>
    <w:rsid w:val="00742341"/>
    <w:rsid w:val="00742CC8"/>
    <w:rsid w:val="00742DD0"/>
    <w:rsid w:val="007430DF"/>
    <w:rsid w:val="0074365E"/>
    <w:rsid w:val="00743FEB"/>
    <w:rsid w:val="007440E8"/>
    <w:rsid w:val="0074458C"/>
    <w:rsid w:val="0074471E"/>
    <w:rsid w:val="0074473B"/>
    <w:rsid w:val="00744A3F"/>
    <w:rsid w:val="00744B66"/>
    <w:rsid w:val="00744BA2"/>
    <w:rsid w:val="007455DC"/>
    <w:rsid w:val="007457A4"/>
    <w:rsid w:val="0074590F"/>
    <w:rsid w:val="00745EFF"/>
    <w:rsid w:val="00746087"/>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223"/>
    <w:rsid w:val="00760573"/>
    <w:rsid w:val="0076057F"/>
    <w:rsid w:val="007605B5"/>
    <w:rsid w:val="00760701"/>
    <w:rsid w:val="00760A0D"/>
    <w:rsid w:val="00760B9C"/>
    <w:rsid w:val="00760D12"/>
    <w:rsid w:val="007610F5"/>
    <w:rsid w:val="0076153C"/>
    <w:rsid w:val="00761655"/>
    <w:rsid w:val="00761695"/>
    <w:rsid w:val="007617E4"/>
    <w:rsid w:val="00761804"/>
    <w:rsid w:val="0076182F"/>
    <w:rsid w:val="00761FA3"/>
    <w:rsid w:val="00762044"/>
    <w:rsid w:val="00762B25"/>
    <w:rsid w:val="00762B8D"/>
    <w:rsid w:val="00762C60"/>
    <w:rsid w:val="007636AE"/>
    <w:rsid w:val="00763F46"/>
    <w:rsid w:val="00763FE2"/>
    <w:rsid w:val="007640F4"/>
    <w:rsid w:val="0076415A"/>
    <w:rsid w:val="00764267"/>
    <w:rsid w:val="00764288"/>
    <w:rsid w:val="007642E8"/>
    <w:rsid w:val="007646B3"/>
    <w:rsid w:val="00764845"/>
    <w:rsid w:val="0076486C"/>
    <w:rsid w:val="00764CFC"/>
    <w:rsid w:val="00765098"/>
    <w:rsid w:val="00765637"/>
    <w:rsid w:val="00765768"/>
    <w:rsid w:val="00765A76"/>
    <w:rsid w:val="00765BF8"/>
    <w:rsid w:val="00765CFA"/>
    <w:rsid w:val="007665D3"/>
    <w:rsid w:val="00766662"/>
    <w:rsid w:val="0076698B"/>
    <w:rsid w:val="0076699B"/>
    <w:rsid w:val="00766BB4"/>
    <w:rsid w:val="007677D6"/>
    <w:rsid w:val="00767ABA"/>
    <w:rsid w:val="00767C59"/>
    <w:rsid w:val="00767D13"/>
    <w:rsid w:val="00767F1E"/>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5E4C"/>
    <w:rsid w:val="00776066"/>
    <w:rsid w:val="007769CC"/>
    <w:rsid w:val="007774CF"/>
    <w:rsid w:val="007776B9"/>
    <w:rsid w:val="00777A0F"/>
    <w:rsid w:val="00780409"/>
    <w:rsid w:val="00780445"/>
    <w:rsid w:val="007804E7"/>
    <w:rsid w:val="00780B79"/>
    <w:rsid w:val="00780C1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42B"/>
    <w:rsid w:val="00786CB3"/>
    <w:rsid w:val="00786D76"/>
    <w:rsid w:val="00787F43"/>
    <w:rsid w:val="007900EF"/>
    <w:rsid w:val="007903FF"/>
    <w:rsid w:val="0079044A"/>
    <w:rsid w:val="00790AA5"/>
    <w:rsid w:val="0079107B"/>
    <w:rsid w:val="00791555"/>
    <w:rsid w:val="007916C8"/>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7E4"/>
    <w:rsid w:val="0079782C"/>
    <w:rsid w:val="007A03C1"/>
    <w:rsid w:val="007A0530"/>
    <w:rsid w:val="007A0661"/>
    <w:rsid w:val="007A0903"/>
    <w:rsid w:val="007A098E"/>
    <w:rsid w:val="007A0AA3"/>
    <w:rsid w:val="007A11E8"/>
    <w:rsid w:val="007A1610"/>
    <w:rsid w:val="007A1E35"/>
    <w:rsid w:val="007A25D9"/>
    <w:rsid w:val="007A29D2"/>
    <w:rsid w:val="007A2A53"/>
    <w:rsid w:val="007A3259"/>
    <w:rsid w:val="007A32FF"/>
    <w:rsid w:val="007A337D"/>
    <w:rsid w:val="007A3CDD"/>
    <w:rsid w:val="007A411E"/>
    <w:rsid w:val="007A43C3"/>
    <w:rsid w:val="007A49EC"/>
    <w:rsid w:val="007A4D69"/>
    <w:rsid w:val="007A4F23"/>
    <w:rsid w:val="007A508F"/>
    <w:rsid w:val="007A51B4"/>
    <w:rsid w:val="007A51DF"/>
    <w:rsid w:val="007A5363"/>
    <w:rsid w:val="007A5432"/>
    <w:rsid w:val="007A55CA"/>
    <w:rsid w:val="007A5F27"/>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4"/>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0DE"/>
    <w:rsid w:val="007C63E7"/>
    <w:rsid w:val="007C6A40"/>
    <w:rsid w:val="007C6F56"/>
    <w:rsid w:val="007C7043"/>
    <w:rsid w:val="007C79BC"/>
    <w:rsid w:val="007C7F2A"/>
    <w:rsid w:val="007C7F82"/>
    <w:rsid w:val="007D06BE"/>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5F1B"/>
    <w:rsid w:val="007D651D"/>
    <w:rsid w:val="007D6582"/>
    <w:rsid w:val="007D6609"/>
    <w:rsid w:val="007D667A"/>
    <w:rsid w:val="007D6692"/>
    <w:rsid w:val="007D6B68"/>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20"/>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4F11"/>
    <w:rsid w:val="007E5171"/>
    <w:rsid w:val="007E539B"/>
    <w:rsid w:val="007E575F"/>
    <w:rsid w:val="007E59E1"/>
    <w:rsid w:val="007E5DE1"/>
    <w:rsid w:val="007E5F30"/>
    <w:rsid w:val="007E60B8"/>
    <w:rsid w:val="007E61BE"/>
    <w:rsid w:val="007E6457"/>
    <w:rsid w:val="007E6540"/>
    <w:rsid w:val="007E69FE"/>
    <w:rsid w:val="007E6D42"/>
    <w:rsid w:val="007E70FA"/>
    <w:rsid w:val="007E73FC"/>
    <w:rsid w:val="007E755B"/>
    <w:rsid w:val="007E7583"/>
    <w:rsid w:val="007E7873"/>
    <w:rsid w:val="007E7C52"/>
    <w:rsid w:val="007F0272"/>
    <w:rsid w:val="007F0A99"/>
    <w:rsid w:val="007F105C"/>
    <w:rsid w:val="007F15C8"/>
    <w:rsid w:val="007F1909"/>
    <w:rsid w:val="007F1CBA"/>
    <w:rsid w:val="007F1E83"/>
    <w:rsid w:val="007F246D"/>
    <w:rsid w:val="007F27D4"/>
    <w:rsid w:val="007F285A"/>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BE7"/>
    <w:rsid w:val="007F747F"/>
    <w:rsid w:val="007F7CAD"/>
    <w:rsid w:val="008006ED"/>
    <w:rsid w:val="0080095D"/>
    <w:rsid w:val="00800969"/>
    <w:rsid w:val="00800CEC"/>
    <w:rsid w:val="00800DE0"/>
    <w:rsid w:val="0080127C"/>
    <w:rsid w:val="00801562"/>
    <w:rsid w:val="00801727"/>
    <w:rsid w:val="0080199B"/>
    <w:rsid w:val="00801B8E"/>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51"/>
    <w:rsid w:val="008108C4"/>
    <w:rsid w:val="008108C6"/>
    <w:rsid w:val="00810931"/>
    <w:rsid w:val="00810BEA"/>
    <w:rsid w:val="00811196"/>
    <w:rsid w:val="00811550"/>
    <w:rsid w:val="00811B6D"/>
    <w:rsid w:val="00811CCD"/>
    <w:rsid w:val="008120B9"/>
    <w:rsid w:val="008122A0"/>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C3F"/>
    <w:rsid w:val="00817EB9"/>
    <w:rsid w:val="00817FCE"/>
    <w:rsid w:val="00820315"/>
    <w:rsid w:val="00820B6D"/>
    <w:rsid w:val="00820D12"/>
    <w:rsid w:val="00820FD7"/>
    <w:rsid w:val="0082100A"/>
    <w:rsid w:val="008212E4"/>
    <w:rsid w:val="0082180D"/>
    <w:rsid w:val="0082225B"/>
    <w:rsid w:val="008227E2"/>
    <w:rsid w:val="008228DA"/>
    <w:rsid w:val="00822961"/>
    <w:rsid w:val="00822EE9"/>
    <w:rsid w:val="0082303F"/>
    <w:rsid w:val="0082350C"/>
    <w:rsid w:val="00823639"/>
    <w:rsid w:val="00823965"/>
    <w:rsid w:val="00823F49"/>
    <w:rsid w:val="00823FBC"/>
    <w:rsid w:val="008241FF"/>
    <w:rsid w:val="00824306"/>
    <w:rsid w:val="008243CE"/>
    <w:rsid w:val="00824547"/>
    <w:rsid w:val="00824760"/>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2717"/>
    <w:rsid w:val="00833B5D"/>
    <w:rsid w:val="00833EAF"/>
    <w:rsid w:val="00834015"/>
    <w:rsid w:val="008340C9"/>
    <w:rsid w:val="008340F5"/>
    <w:rsid w:val="00834483"/>
    <w:rsid w:val="00834FF8"/>
    <w:rsid w:val="00835184"/>
    <w:rsid w:val="008351F7"/>
    <w:rsid w:val="00835607"/>
    <w:rsid w:val="008359B6"/>
    <w:rsid w:val="00835D7B"/>
    <w:rsid w:val="0083649B"/>
    <w:rsid w:val="008365FF"/>
    <w:rsid w:val="008366F8"/>
    <w:rsid w:val="008369A1"/>
    <w:rsid w:val="00837B4B"/>
    <w:rsid w:val="00837B78"/>
    <w:rsid w:val="00840208"/>
    <w:rsid w:val="00840696"/>
    <w:rsid w:val="00840808"/>
    <w:rsid w:val="0084089A"/>
    <w:rsid w:val="00840D2E"/>
    <w:rsid w:val="00840E65"/>
    <w:rsid w:val="00841011"/>
    <w:rsid w:val="00841462"/>
    <w:rsid w:val="00841737"/>
    <w:rsid w:val="00841AFD"/>
    <w:rsid w:val="00841B9D"/>
    <w:rsid w:val="00842158"/>
    <w:rsid w:val="008433BB"/>
    <w:rsid w:val="0084340E"/>
    <w:rsid w:val="00843888"/>
    <w:rsid w:val="00843938"/>
    <w:rsid w:val="00843959"/>
    <w:rsid w:val="00843B97"/>
    <w:rsid w:val="0084420C"/>
    <w:rsid w:val="0084466C"/>
    <w:rsid w:val="00844C51"/>
    <w:rsid w:val="008451C6"/>
    <w:rsid w:val="00845502"/>
    <w:rsid w:val="0084562C"/>
    <w:rsid w:val="00845D6E"/>
    <w:rsid w:val="00846242"/>
    <w:rsid w:val="00846B59"/>
    <w:rsid w:val="008470F2"/>
    <w:rsid w:val="008471B2"/>
    <w:rsid w:val="0084751E"/>
    <w:rsid w:val="00847883"/>
    <w:rsid w:val="00847DC6"/>
    <w:rsid w:val="00847F36"/>
    <w:rsid w:val="0085004B"/>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2A9"/>
    <w:rsid w:val="00853320"/>
    <w:rsid w:val="008533E6"/>
    <w:rsid w:val="00853536"/>
    <w:rsid w:val="00853620"/>
    <w:rsid w:val="008538D5"/>
    <w:rsid w:val="00853DE4"/>
    <w:rsid w:val="00853F33"/>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BF6"/>
    <w:rsid w:val="00857F0B"/>
    <w:rsid w:val="00857FE0"/>
    <w:rsid w:val="00860040"/>
    <w:rsid w:val="0086058E"/>
    <w:rsid w:val="00860A65"/>
    <w:rsid w:val="00860A68"/>
    <w:rsid w:val="00860B0F"/>
    <w:rsid w:val="00860C24"/>
    <w:rsid w:val="00860C52"/>
    <w:rsid w:val="00860ED6"/>
    <w:rsid w:val="00861050"/>
    <w:rsid w:val="008610FD"/>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67F24"/>
    <w:rsid w:val="008703CF"/>
    <w:rsid w:val="008703F1"/>
    <w:rsid w:val="00870612"/>
    <w:rsid w:val="00870666"/>
    <w:rsid w:val="00870820"/>
    <w:rsid w:val="00870CAA"/>
    <w:rsid w:val="00870E64"/>
    <w:rsid w:val="00871157"/>
    <w:rsid w:val="008712F6"/>
    <w:rsid w:val="00871521"/>
    <w:rsid w:val="008717E4"/>
    <w:rsid w:val="00871955"/>
    <w:rsid w:val="00871C98"/>
    <w:rsid w:val="00871D45"/>
    <w:rsid w:val="0087231D"/>
    <w:rsid w:val="008729B7"/>
    <w:rsid w:val="00873025"/>
    <w:rsid w:val="00873523"/>
    <w:rsid w:val="00873700"/>
    <w:rsid w:val="0087370A"/>
    <w:rsid w:val="00873B38"/>
    <w:rsid w:val="00873DFF"/>
    <w:rsid w:val="00873EBC"/>
    <w:rsid w:val="00874804"/>
    <w:rsid w:val="00874822"/>
    <w:rsid w:val="0087482C"/>
    <w:rsid w:val="00874838"/>
    <w:rsid w:val="0087486F"/>
    <w:rsid w:val="00874DCF"/>
    <w:rsid w:val="00874FD8"/>
    <w:rsid w:val="00875408"/>
    <w:rsid w:val="0087568D"/>
    <w:rsid w:val="00875798"/>
    <w:rsid w:val="008759B8"/>
    <w:rsid w:val="00875B3B"/>
    <w:rsid w:val="00875ED7"/>
    <w:rsid w:val="00876808"/>
    <w:rsid w:val="00876B1F"/>
    <w:rsid w:val="00876B97"/>
    <w:rsid w:val="00876BA5"/>
    <w:rsid w:val="0087706F"/>
    <w:rsid w:val="008770F5"/>
    <w:rsid w:val="00877275"/>
    <w:rsid w:val="0087731A"/>
    <w:rsid w:val="0087782F"/>
    <w:rsid w:val="00877926"/>
    <w:rsid w:val="00877979"/>
    <w:rsid w:val="00877BFC"/>
    <w:rsid w:val="00880075"/>
    <w:rsid w:val="008800D4"/>
    <w:rsid w:val="008809EE"/>
    <w:rsid w:val="00880ECF"/>
    <w:rsid w:val="00881292"/>
    <w:rsid w:val="0088129D"/>
    <w:rsid w:val="00881371"/>
    <w:rsid w:val="008814FB"/>
    <w:rsid w:val="008816C1"/>
    <w:rsid w:val="00881793"/>
    <w:rsid w:val="008822AC"/>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6E32"/>
    <w:rsid w:val="008870AF"/>
    <w:rsid w:val="00887251"/>
    <w:rsid w:val="008872BD"/>
    <w:rsid w:val="008872C9"/>
    <w:rsid w:val="00887F51"/>
    <w:rsid w:val="008906F0"/>
    <w:rsid w:val="00890D79"/>
    <w:rsid w:val="00891026"/>
    <w:rsid w:val="008911D5"/>
    <w:rsid w:val="00891234"/>
    <w:rsid w:val="008912D7"/>
    <w:rsid w:val="00891B2F"/>
    <w:rsid w:val="00892161"/>
    <w:rsid w:val="00892539"/>
    <w:rsid w:val="0089273A"/>
    <w:rsid w:val="00892D17"/>
    <w:rsid w:val="00893007"/>
    <w:rsid w:val="008951B9"/>
    <w:rsid w:val="008955E3"/>
    <w:rsid w:val="008958CB"/>
    <w:rsid w:val="008959B4"/>
    <w:rsid w:val="00895BF0"/>
    <w:rsid w:val="00895EF1"/>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2BD4"/>
    <w:rsid w:val="008A3125"/>
    <w:rsid w:val="008A31D2"/>
    <w:rsid w:val="008A3A03"/>
    <w:rsid w:val="008A3B91"/>
    <w:rsid w:val="008A4437"/>
    <w:rsid w:val="008A4B78"/>
    <w:rsid w:val="008A4E03"/>
    <w:rsid w:val="008A562C"/>
    <w:rsid w:val="008A571C"/>
    <w:rsid w:val="008A5B44"/>
    <w:rsid w:val="008A5EE7"/>
    <w:rsid w:val="008A6684"/>
    <w:rsid w:val="008A6717"/>
    <w:rsid w:val="008A6B8C"/>
    <w:rsid w:val="008A7059"/>
    <w:rsid w:val="008A71CE"/>
    <w:rsid w:val="008A71E1"/>
    <w:rsid w:val="008B07AD"/>
    <w:rsid w:val="008B0F5E"/>
    <w:rsid w:val="008B10E5"/>
    <w:rsid w:val="008B1241"/>
    <w:rsid w:val="008B1359"/>
    <w:rsid w:val="008B1758"/>
    <w:rsid w:val="008B1FCB"/>
    <w:rsid w:val="008B2341"/>
    <w:rsid w:val="008B296F"/>
    <w:rsid w:val="008B2EC8"/>
    <w:rsid w:val="008B2F2D"/>
    <w:rsid w:val="008B2FB0"/>
    <w:rsid w:val="008B304A"/>
    <w:rsid w:val="008B3765"/>
    <w:rsid w:val="008B3C1C"/>
    <w:rsid w:val="008B3E65"/>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303"/>
    <w:rsid w:val="008C2682"/>
    <w:rsid w:val="008C2907"/>
    <w:rsid w:val="008C3289"/>
    <w:rsid w:val="008C33F8"/>
    <w:rsid w:val="008C35FE"/>
    <w:rsid w:val="008C36C1"/>
    <w:rsid w:val="008C3A7D"/>
    <w:rsid w:val="008C4076"/>
    <w:rsid w:val="008C43D0"/>
    <w:rsid w:val="008C466C"/>
    <w:rsid w:val="008C4928"/>
    <w:rsid w:val="008C4A3D"/>
    <w:rsid w:val="008C4BF7"/>
    <w:rsid w:val="008C4D55"/>
    <w:rsid w:val="008C4F6B"/>
    <w:rsid w:val="008C508A"/>
    <w:rsid w:val="008C5603"/>
    <w:rsid w:val="008C564D"/>
    <w:rsid w:val="008C58B7"/>
    <w:rsid w:val="008C648F"/>
    <w:rsid w:val="008C69F0"/>
    <w:rsid w:val="008C6BBC"/>
    <w:rsid w:val="008C7991"/>
    <w:rsid w:val="008C7B0F"/>
    <w:rsid w:val="008C7BCF"/>
    <w:rsid w:val="008C7F76"/>
    <w:rsid w:val="008D00D2"/>
    <w:rsid w:val="008D014E"/>
    <w:rsid w:val="008D035E"/>
    <w:rsid w:val="008D14F8"/>
    <w:rsid w:val="008D1BFB"/>
    <w:rsid w:val="008D1F09"/>
    <w:rsid w:val="008D239E"/>
    <w:rsid w:val="008D24A5"/>
    <w:rsid w:val="008D2F48"/>
    <w:rsid w:val="008D31AA"/>
    <w:rsid w:val="008D4A6E"/>
    <w:rsid w:val="008D4AAF"/>
    <w:rsid w:val="008D4AD9"/>
    <w:rsid w:val="008D4B36"/>
    <w:rsid w:val="008D4D3E"/>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98A"/>
    <w:rsid w:val="008E4DA5"/>
    <w:rsid w:val="008E4E11"/>
    <w:rsid w:val="008E4EC3"/>
    <w:rsid w:val="008E508E"/>
    <w:rsid w:val="008E5378"/>
    <w:rsid w:val="008E537F"/>
    <w:rsid w:val="008E5515"/>
    <w:rsid w:val="008E5B13"/>
    <w:rsid w:val="008E5FCF"/>
    <w:rsid w:val="008E600C"/>
    <w:rsid w:val="008E64BB"/>
    <w:rsid w:val="008E654A"/>
    <w:rsid w:val="008E68EE"/>
    <w:rsid w:val="008E6956"/>
    <w:rsid w:val="008E6B79"/>
    <w:rsid w:val="008E7169"/>
    <w:rsid w:val="008E72D0"/>
    <w:rsid w:val="008E7512"/>
    <w:rsid w:val="008E771A"/>
    <w:rsid w:val="008E784A"/>
    <w:rsid w:val="008F0023"/>
    <w:rsid w:val="008F0A82"/>
    <w:rsid w:val="008F0D6B"/>
    <w:rsid w:val="008F1196"/>
    <w:rsid w:val="008F12DB"/>
    <w:rsid w:val="008F1DA8"/>
    <w:rsid w:val="008F25D7"/>
    <w:rsid w:val="008F2B72"/>
    <w:rsid w:val="008F2C7C"/>
    <w:rsid w:val="008F2D07"/>
    <w:rsid w:val="008F2DB0"/>
    <w:rsid w:val="008F3009"/>
    <w:rsid w:val="008F3184"/>
    <w:rsid w:val="008F34F1"/>
    <w:rsid w:val="008F3776"/>
    <w:rsid w:val="008F3833"/>
    <w:rsid w:val="008F4226"/>
    <w:rsid w:val="008F46D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11C"/>
    <w:rsid w:val="009056A8"/>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1FD3"/>
    <w:rsid w:val="0091230A"/>
    <w:rsid w:val="00912498"/>
    <w:rsid w:val="00912604"/>
    <w:rsid w:val="00912E8D"/>
    <w:rsid w:val="0091306D"/>
    <w:rsid w:val="009135C6"/>
    <w:rsid w:val="00913759"/>
    <w:rsid w:val="00913B4C"/>
    <w:rsid w:val="00913D29"/>
    <w:rsid w:val="00914199"/>
    <w:rsid w:val="009142BA"/>
    <w:rsid w:val="0091452D"/>
    <w:rsid w:val="0091464F"/>
    <w:rsid w:val="00914C8D"/>
    <w:rsid w:val="009150D1"/>
    <w:rsid w:val="00915411"/>
    <w:rsid w:val="00915513"/>
    <w:rsid w:val="00915B22"/>
    <w:rsid w:val="00915FB9"/>
    <w:rsid w:val="00915FF0"/>
    <w:rsid w:val="00916170"/>
    <w:rsid w:val="0091621E"/>
    <w:rsid w:val="00916596"/>
    <w:rsid w:val="00916BD8"/>
    <w:rsid w:val="00916EF2"/>
    <w:rsid w:val="00917658"/>
    <w:rsid w:val="009178C8"/>
    <w:rsid w:val="009202B7"/>
    <w:rsid w:val="00920527"/>
    <w:rsid w:val="009205B2"/>
    <w:rsid w:val="00920E30"/>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5861"/>
    <w:rsid w:val="00926073"/>
    <w:rsid w:val="00926211"/>
    <w:rsid w:val="0092662C"/>
    <w:rsid w:val="009268FB"/>
    <w:rsid w:val="009269EC"/>
    <w:rsid w:val="00926A9B"/>
    <w:rsid w:val="009273EC"/>
    <w:rsid w:val="009274CF"/>
    <w:rsid w:val="00927BBF"/>
    <w:rsid w:val="00927CB3"/>
    <w:rsid w:val="00927CF3"/>
    <w:rsid w:val="00927D48"/>
    <w:rsid w:val="00927F75"/>
    <w:rsid w:val="0093057F"/>
    <w:rsid w:val="00930AFA"/>
    <w:rsid w:val="00931C3D"/>
    <w:rsid w:val="00932047"/>
    <w:rsid w:val="0093204B"/>
    <w:rsid w:val="009321F2"/>
    <w:rsid w:val="0093235F"/>
    <w:rsid w:val="009323D8"/>
    <w:rsid w:val="0093256F"/>
    <w:rsid w:val="009326F0"/>
    <w:rsid w:val="00933173"/>
    <w:rsid w:val="0093339F"/>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6D6F"/>
    <w:rsid w:val="00936F69"/>
    <w:rsid w:val="0093734F"/>
    <w:rsid w:val="00937514"/>
    <w:rsid w:val="00937716"/>
    <w:rsid w:val="009402C8"/>
    <w:rsid w:val="009403BD"/>
    <w:rsid w:val="00940CA3"/>
    <w:rsid w:val="00940D71"/>
    <w:rsid w:val="00940DC6"/>
    <w:rsid w:val="009411A4"/>
    <w:rsid w:val="00941687"/>
    <w:rsid w:val="00941C46"/>
    <w:rsid w:val="00941D46"/>
    <w:rsid w:val="009422DA"/>
    <w:rsid w:val="00942462"/>
    <w:rsid w:val="0094280D"/>
    <w:rsid w:val="00942B8B"/>
    <w:rsid w:val="00943810"/>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05A5"/>
    <w:rsid w:val="0095063B"/>
    <w:rsid w:val="0095104C"/>
    <w:rsid w:val="0095115B"/>
    <w:rsid w:val="0095166F"/>
    <w:rsid w:val="00951ECB"/>
    <w:rsid w:val="0095209F"/>
    <w:rsid w:val="00952138"/>
    <w:rsid w:val="009523DF"/>
    <w:rsid w:val="0095273C"/>
    <w:rsid w:val="00952757"/>
    <w:rsid w:val="009528CA"/>
    <w:rsid w:val="009529AA"/>
    <w:rsid w:val="00953195"/>
    <w:rsid w:val="009531AE"/>
    <w:rsid w:val="009531D8"/>
    <w:rsid w:val="00953278"/>
    <w:rsid w:val="009532B3"/>
    <w:rsid w:val="00953434"/>
    <w:rsid w:val="0095346F"/>
    <w:rsid w:val="0095394D"/>
    <w:rsid w:val="00953B4F"/>
    <w:rsid w:val="00953C2C"/>
    <w:rsid w:val="00953E69"/>
    <w:rsid w:val="00953F76"/>
    <w:rsid w:val="009542CC"/>
    <w:rsid w:val="00954692"/>
    <w:rsid w:val="0095494C"/>
    <w:rsid w:val="00955E8E"/>
    <w:rsid w:val="009560A8"/>
    <w:rsid w:val="00956689"/>
    <w:rsid w:val="00957263"/>
    <w:rsid w:val="0096003F"/>
    <w:rsid w:val="00960991"/>
    <w:rsid w:val="00960AC5"/>
    <w:rsid w:val="00960B06"/>
    <w:rsid w:val="00960D7B"/>
    <w:rsid w:val="00960DCC"/>
    <w:rsid w:val="009616D9"/>
    <w:rsid w:val="009617BF"/>
    <w:rsid w:val="00962568"/>
    <w:rsid w:val="00962C91"/>
    <w:rsid w:val="0096310D"/>
    <w:rsid w:val="00963113"/>
    <w:rsid w:val="0096347D"/>
    <w:rsid w:val="009636E4"/>
    <w:rsid w:val="00963916"/>
    <w:rsid w:val="00963A2A"/>
    <w:rsid w:val="00963AE2"/>
    <w:rsid w:val="00963B67"/>
    <w:rsid w:val="00964A54"/>
    <w:rsid w:val="00964B22"/>
    <w:rsid w:val="00964FEC"/>
    <w:rsid w:val="00965164"/>
    <w:rsid w:val="009653C5"/>
    <w:rsid w:val="00965568"/>
    <w:rsid w:val="00965839"/>
    <w:rsid w:val="00965930"/>
    <w:rsid w:val="00965D5A"/>
    <w:rsid w:val="00965FED"/>
    <w:rsid w:val="00965FFC"/>
    <w:rsid w:val="009660D4"/>
    <w:rsid w:val="009662CF"/>
    <w:rsid w:val="009666B3"/>
    <w:rsid w:val="00966B1C"/>
    <w:rsid w:val="00966C14"/>
    <w:rsid w:val="009671DE"/>
    <w:rsid w:val="009673CD"/>
    <w:rsid w:val="009676F3"/>
    <w:rsid w:val="00967C5E"/>
    <w:rsid w:val="00967CAE"/>
    <w:rsid w:val="00970462"/>
    <w:rsid w:val="00970F09"/>
    <w:rsid w:val="009717AA"/>
    <w:rsid w:val="00971E49"/>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0F1"/>
    <w:rsid w:val="00983961"/>
    <w:rsid w:val="00984052"/>
    <w:rsid w:val="009846AF"/>
    <w:rsid w:val="0098487E"/>
    <w:rsid w:val="00984AED"/>
    <w:rsid w:val="00984CA7"/>
    <w:rsid w:val="00984E6C"/>
    <w:rsid w:val="00984F91"/>
    <w:rsid w:val="00985174"/>
    <w:rsid w:val="00985346"/>
    <w:rsid w:val="0098571A"/>
    <w:rsid w:val="00985B61"/>
    <w:rsid w:val="00985B79"/>
    <w:rsid w:val="00985C29"/>
    <w:rsid w:val="00985E97"/>
    <w:rsid w:val="009863DE"/>
    <w:rsid w:val="009864A8"/>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970"/>
    <w:rsid w:val="00990CA5"/>
    <w:rsid w:val="00990DAF"/>
    <w:rsid w:val="00991287"/>
    <w:rsid w:val="00991577"/>
    <w:rsid w:val="00991695"/>
    <w:rsid w:val="0099183F"/>
    <w:rsid w:val="009919E5"/>
    <w:rsid w:val="00991BA0"/>
    <w:rsid w:val="0099261B"/>
    <w:rsid w:val="00992D91"/>
    <w:rsid w:val="00992F02"/>
    <w:rsid w:val="00993463"/>
    <w:rsid w:val="0099353A"/>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32C"/>
    <w:rsid w:val="009A07CA"/>
    <w:rsid w:val="009A13FD"/>
    <w:rsid w:val="009A14EB"/>
    <w:rsid w:val="009A16BB"/>
    <w:rsid w:val="009A18AB"/>
    <w:rsid w:val="009A1A62"/>
    <w:rsid w:val="009A1B50"/>
    <w:rsid w:val="009A1C65"/>
    <w:rsid w:val="009A1CB4"/>
    <w:rsid w:val="009A1CD7"/>
    <w:rsid w:val="009A244B"/>
    <w:rsid w:val="009A24C3"/>
    <w:rsid w:val="009A285B"/>
    <w:rsid w:val="009A2DDE"/>
    <w:rsid w:val="009A2FDA"/>
    <w:rsid w:val="009A2FE1"/>
    <w:rsid w:val="009A305F"/>
    <w:rsid w:val="009A3310"/>
    <w:rsid w:val="009A341F"/>
    <w:rsid w:val="009A37B0"/>
    <w:rsid w:val="009A4024"/>
    <w:rsid w:val="009A416D"/>
    <w:rsid w:val="009A4622"/>
    <w:rsid w:val="009A49D3"/>
    <w:rsid w:val="009A4A42"/>
    <w:rsid w:val="009A4B50"/>
    <w:rsid w:val="009A5EC0"/>
    <w:rsid w:val="009A62ED"/>
    <w:rsid w:val="009A635C"/>
    <w:rsid w:val="009A6653"/>
    <w:rsid w:val="009A6770"/>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2E8F"/>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5D0"/>
    <w:rsid w:val="009C08A8"/>
    <w:rsid w:val="009C0B7C"/>
    <w:rsid w:val="009C0E19"/>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86E"/>
    <w:rsid w:val="009C4C13"/>
    <w:rsid w:val="009C51F3"/>
    <w:rsid w:val="009C5AC6"/>
    <w:rsid w:val="009C5B93"/>
    <w:rsid w:val="009C5E31"/>
    <w:rsid w:val="009C5EB3"/>
    <w:rsid w:val="009C60AA"/>
    <w:rsid w:val="009C6483"/>
    <w:rsid w:val="009C65AA"/>
    <w:rsid w:val="009C6DAA"/>
    <w:rsid w:val="009C6F55"/>
    <w:rsid w:val="009C7183"/>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5D"/>
    <w:rsid w:val="009D1772"/>
    <w:rsid w:val="009D1AB3"/>
    <w:rsid w:val="009D2340"/>
    <w:rsid w:val="009D2989"/>
    <w:rsid w:val="009D299F"/>
    <w:rsid w:val="009D2C3A"/>
    <w:rsid w:val="009D2E17"/>
    <w:rsid w:val="009D34F5"/>
    <w:rsid w:val="009D3FC1"/>
    <w:rsid w:val="009D40FB"/>
    <w:rsid w:val="009D504E"/>
    <w:rsid w:val="009D5318"/>
    <w:rsid w:val="009D5380"/>
    <w:rsid w:val="009D651C"/>
    <w:rsid w:val="009D68B3"/>
    <w:rsid w:val="009D6914"/>
    <w:rsid w:val="009D75F6"/>
    <w:rsid w:val="009D76C0"/>
    <w:rsid w:val="009D79F1"/>
    <w:rsid w:val="009D7C75"/>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5F5"/>
    <w:rsid w:val="009E792E"/>
    <w:rsid w:val="009F062A"/>
    <w:rsid w:val="009F0BDB"/>
    <w:rsid w:val="009F13FF"/>
    <w:rsid w:val="009F1726"/>
    <w:rsid w:val="009F1732"/>
    <w:rsid w:val="009F1990"/>
    <w:rsid w:val="009F1D93"/>
    <w:rsid w:val="009F22E4"/>
    <w:rsid w:val="009F232D"/>
    <w:rsid w:val="009F23CF"/>
    <w:rsid w:val="009F29F3"/>
    <w:rsid w:val="009F2EDF"/>
    <w:rsid w:val="009F37AC"/>
    <w:rsid w:val="009F37E3"/>
    <w:rsid w:val="009F401A"/>
    <w:rsid w:val="009F44C9"/>
    <w:rsid w:val="009F4D33"/>
    <w:rsid w:val="009F4F97"/>
    <w:rsid w:val="009F532C"/>
    <w:rsid w:val="009F53A1"/>
    <w:rsid w:val="009F5883"/>
    <w:rsid w:val="009F59E1"/>
    <w:rsid w:val="009F5B0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A12"/>
    <w:rsid w:val="00A02C60"/>
    <w:rsid w:val="00A0300D"/>
    <w:rsid w:val="00A03020"/>
    <w:rsid w:val="00A0414F"/>
    <w:rsid w:val="00A042E1"/>
    <w:rsid w:val="00A04926"/>
    <w:rsid w:val="00A05087"/>
    <w:rsid w:val="00A0550C"/>
    <w:rsid w:val="00A05578"/>
    <w:rsid w:val="00A065B4"/>
    <w:rsid w:val="00A06AC6"/>
    <w:rsid w:val="00A06BB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D60"/>
    <w:rsid w:val="00A1615F"/>
    <w:rsid w:val="00A16A71"/>
    <w:rsid w:val="00A16EBA"/>
    <w:rsid w:val="00A17736"/>
    <w:rsid w:val="00A2054D"/>
    <w:rsid w:val="00A205BB"/>
    <w:rsid w:val="00A20616"/>
    <w:rsid w:val="00A2066F"/>
    <w:rsid w:val="00A208F0"/>
    <w:rsid w:val="00A211EA"/>
    <w:rsid w:val="00A21836"/>
    <w:rsid w:val="00A2184D"/>
    <w:rsid w:val="00A2194D"/>
    <w:rsid w:val="00A22021"/>
    <w:rsid w:val="00A222AF"/>
    <w:rsid w:val="00A22485"/>
    <w:rsid w:val="00A2249E"/>
    <w:rsid w:val="00A22628"/>
    <w:rsid w:val="00A23059"/>
    <w:rsid w:val="00A231E5"/>
    <w:rsid w:val="00A231F8"/>
    <w:rsid w:val="00A234B5"/>
    <w:rsid w:val="00A23FC9"/>
    <w:rsid w:val="00A24462"/>
    <w:rsid w:val="00A249EA"/>
    <w:rsid w:val="00A24AAC"/>
    <w:rsid w:val="00A24CC6"/>
    <w:rsid w:val="00A24D1E"/>
    <w:rsid w:val="00A24FB1"/>
    <w:rsid w:val="00A25024"/>
    <w:rsid w:val="00A251D5"/>
    <w:rsid w:val="00A2533F"/>
    <w:rsid w:val="00A261CE"/>
    <w:rsid w:val="00A262F2"/>
    <w:rsid w:val="00A2648E"/>
    <w:rsid w:val="00A265E1"/>
    <w:rsid w:val="00A26718"/>
    <w:rsid w:val="00A26892"/>
    <w:rsid w:val="00A268DA"/>
    <w:rsid w:val="00A270C5"/>
    <w:rsid w:val="00A276B7"/>
    <w:rsid w:val="00A276E4"/>
    <w:rsid w:val="00A27763"/>
    <w:rsid w:val="00A27A81"/>
    <w:rsid w:val="00A27D1C"/>
    <w:rsid w:val="00A30209"/>
    <w:rsid w:val="00A302BB"/>
    <w:rsid w:val="00A30B36"/>
    <w:rsid w:val="00A3122E"/>
    <w:rsid w:val="00A31440"/>
    <w:rsid w:val="00A3193D"/>
    <w:rsid w:val="00A31B9D"/>
    <w:rsid w:val="00A31D26"/>
    <w:rsid w:val="00A31FF1"/>
    <w:rsid w:val="00A32EA8"/>
    <w:rsid w:val="00A32EC9"/>
    <w:rsid w:val="00A33015"/>
    <w:rsid w:val="00A33164"/>
    <w:rsid w:val="00A333A2"/>
    <w:rsid w:val="00A333BC"/>
    <w:rsid w:val="00A334EF"/>
    <w:rsid w:val="00A3351C"/>
    <w:rsid w:val="00A336C3"/>
    <w:rsid w:val="00A337CF"/>
    <w:rsid w:val="00A33F3F"/>
    <w:rsid w:val="00A34293"/>
    <w:rsid w:val="00A342C5"/>
    <w:rsid w:val="00A349A1"/>
    <w:rsid w:val="00A34F30"/>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A19"/>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AA9"/>
    <w:rsid w:val="00A53C98"/>
    <w:rsid w:val="00A54103"/>
    <w:rsid w:val="00A541ED"/>
    <w:rsid w:val="00A54350"/>
    <w:rsid w:val="00A5475A"/>
    <w:rsid w:val="00A54F6B"/>
    <w:rsid w:val="00A54F6F"/>
    <w:rsid w:val="00A54FBA"/>
    <w:rsid w:val="00A5508C"/>
    <w:rsid w:val="00A55557"/>
    <w:rsid w:val="00A55CC2"/>
    <w:rsid w:val="00A56027"/>
    <w:rsid w:val="00A561AB"/>
    <w:rsid w:val="00A566B2"/>
    <w:rsid w:val="00A57452"/>
    <w:rsid w:val="00A57760"/>
    <w:rsid w:val="00A6003E"/>
    <w:rsid w:val="00A6045E"/>
    <w:rsid w:val="00A618F7"/>
    <w:rsid w:val="00A622FE"/>
    <w:rsid w:val="00A62AA0"/>
    <w:rsid w:val="00A62EB4"/>
    <w:rsid w:val="00A6304A"/>
    <w:rsid w:val="00A63ABF"/>
    <w:rsid w:val="00A63C59"/>
    <w:rsid w:val="00A63CA0"/>
    <w:rsid w:val="00A63D5F"/>
    <w:rsid w:val="00A63EA9"/>
    <w:rsid w:val="00A6443A"/>
    <w:rsid w:val="00A649D9"/>
    <w:rsid w:val="00A64F1A"/>
    <w:rsid w:val="00A65B56"/>
    <w:rsid w:val="00A65F3D"/>
    <w:rsid w:val="00A661F2"/>
    <w:rsid w:val="00A663AF"/>
    <w:rsid w:val="00A667AC"/>
    <w:rsid w:val="00A6732F"/>
    <w:rsid w:val="00A67A66"/>
    <w:rsid w:val="00A67C8B"/>
    <w:rsid w:val="00A7010A"/>
    <w:rsid w:val="00A70206"/>
    <w:rsid w:val="00A70233"/>
    <w:rsid w:val="00A702EE"/>
    <w:rsid w:val="00A70D6B"/>
    <w:rsid w:val="00A70E4B"/>
    <w:rsid w:val="00A710E2"/>
    <w:rsid w:val="00A710F0"/>
    <w:rsid w:val="00A713E1"/>
    <w:rsid w:val="00A715B2"/>
    <w:rsid w:val="00A71E2C"/>
    <w:rsid w:val="00A7226D"/>
    <w:rsid w:val="00A723F8"/>
    <w:rsid w:val="00A7241F"/>
    <w:rsid w:val="00A7293B"/>
    <w:rsid w:val="00A72DBF"/>
    <w:rsid w:val="00A72E33"/>
    <w:rsid w:val="00A72F9D"/>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83F"/>
    <w:rsid w:val="00A77979"/>
    <w:rsid w:val="00A77BD8"/>
    <w:rsid w:val="00A802A0"/>
    <w:rsid w:val="00A8061D"/>
    <w:rsid w:val="00A806E1"/>
    <w:rsid w:val="00A80B13"/>
    <w:rsid w:val="00A80B7E"/>
    <w:rsid w:val="00A80E84"/>
    <w:rsid w:val="00A8167F"/>
    <w:rsid w:val="00A81865"/>
    <w:rsid w:val="00A81897"/>
    <w:rsid w:val="00A818D0"/>
    <w:rsid w:val="00A81E57"/>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0E8F"/>
    <w:rsid w:val="00A910D5"/>
    <w:rsid w:val="00A91E4E"/>
    <w:rsid w:val="00A92AEF"/>
    <w:rsid w:val="00A938CF"/>
    <w:rsid w:val="00A9402B"/>
    <w:rsid w:val="00A94916"/>
    <w:rsid w:val="00A949C3"/>
    <w:rsid w:val="00A94C58"/>
    <w:rsid w:val="00A94EC8"/>
    <w:rsid w:val="00A951CD"/>
    <w:rsid w:val="00A95201"/>
    <w:rsid w:val="00A9522B"/>
    <w:rsid w:val="00A95302"/>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0F7"/>
    <w:rsid w:val="00AA226D"/>
    <w:rsid w:val="00AA2317"/>
    <w:rsid w:val="00AA2AB2"/>
    <w:rsid w:val="00AA33A3"/>
    <w:rsid w:val="00AA3420"/>
    <w:rsid w:val="00AA3D8E"/>
    <w:rsid w:val="00AA3DD2"/>
    <w:rsid w:val="00AA3E54"/>
    <w:rsid w:val="00AA4089"/>
    <w:rsid w:val="00AA4521"/>
    <w:rsid w:val="00AA45B3"/>
    <w:rsid w:val="00AA49D7"/>
    <w:rsid w:val="00AA4EB6"/>
    <w:rsid w:val="00AA504E"/>
    <w:rsid w:val="00AA5560"/>
    <w:rsid w:val="00AA57AF"/>
    <w:rsid w:val="00AA59F5"/>
    <w:rsid w:val="00AA62DE"/>
    <w:rsid w:val="00AA6677"/>
    <w:rsid w:val="00AA68B1"/>
    <w:rsid w:val="00AA6E1E"/>
    <w:rsid w:val="00AA6EC4"/>
    <w:rsid w:val="00AA7124"/>
    <w:rsid w:val="00AA7294"/>
    <w:rsid w:val="00AA7D37"/>
    <w:rsid w:val="00AA7E33"/>
    <w:rsid w:val="00AB0B65"/>
    <w:rsid w:val="00AB0E94"/>
    <w:rsid w:val="00AB1A44"/>
    <w:rsid w:val="00AB1BAC"/>
    <w:rsid w:val="00AB2119"/>
    <w:rsid w:val="00AB26A6"/>
    <w:rsid w:val="00AB2F38"/>
    <w:rsid w:val="00AB3145"/>
    <w:rsid w:val="00AB3709"/>
    <w:rsid w:val="00AB3851"/>
    <w:rsid w:val="00AB3A84"/>
    <w:rsid w:val="00AB45BF"/>
    <w:rsid w:val="00AB4ED6"/>
    <w:rsid w:val="00AB5157"/>
    <w:rsid w:val="00AB536D"/>
    <w:rsid w:val="00AB542E"/>
    <w:rsid w:val="00AB5E67"/>
    <w:rsid w:val="00AB63E9"/>
    <w:rsid w:val="00AB6B48"/>
    <w:rsid w:val="00AB6BF1"/>
    <w:rsid w:val="00AB6C80"/>
    <w:rsid w:val="00AB6F76"/>
    <w:rsid w:val="00AB7294"/>
    <w:rsid w:val="00AB7697"/>
    <w:rsid w:val="00AB77A7"/>
    <w:rsid w:val="00AB78E4"/>
    <w:rsid w:val="00AB7A90"/>
    <w:rsid w:val="00AB7AF7"/>
    <w:rsid w:val="00AB7EA4"/>
    <w:rsid w:val="00AC0B92"/>
    <w:rsid w:val="00AC1406"/>
    <w:rsid w:val="00AC1B48"/>
    <w:rsid w:val="00AC1E62"/>
    <w:rsid w:val="00AC1E78"/>
    <w:rsid w:val="00AC22CA"/>
    <w:rsid w:val="00AC2423"/>
    <w:rsid w:val="00AC266E"/>
    <w:rsid w:val="00AC2834"/>
    <w:rsid w:val="00AC2DFE"/>
    <w:rsid w:val="00AC36A8"/>
    <w:rsid w:val="00AC3EFF"/>
    <w:rsid w:val="00AC438F"/>
    <w:rsid w:val="00AC5010"/>
    <w:rsid w:val="00AC563B"/>
    <w:rsid w:val="00AC5FB4"/>
    <w:rsid w:val="00AC60FC"/>
    <w:rsid w:val="00AC6A5A"/>
    <w:rsid w:val="00AC6B09"/>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3FAE"/>
    <w:rsid w:val="00AD439D"/>
    <w:rsid w:val="00AD4899"/>
    <w:rsid w:val="00AD4B4B"/>
    <w:rsid w:val="00AD4FC0"/>
    <w:rsid w:val="00AD539D"/>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730"/>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8C6"/>
    <w:rsid w:val="00AE3D51"/>
    <w:rsid w:val="00AE3F92"/>
    <w:rsid w:val="00AE452E"/>
    <w:rsid w:val="00AE48E3"/>
    <w:rsid w:val="00AE4903"/>
    <w:rsid w:val="00AE495A"/>
    <w:rsid w:val="00AE4B12"/>
    <w:rsid w:val="00AE504D"/>
    <w:rsid w:val="00AE54D5"/>
    <w:rsid w:val="00AE5716"/>
    <w:rsid w:val="00AE5A37"/>
    <w:rsid w:val="00AE5B2A"/>
    <w:rsid w:val="00AE67BB"/>
    <w:rsid w:val="00AE69BA"/>
    <w:rsid w:val="00AE69F7"/>
    <w:rsid w:val="00AE6A9C"/>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2F30"/>
    <w:rsid w:val="00AF2FDA"/>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AF3"/>
    <w:rsid w:val="00AF7C6C"/>
    <w:rsid w:val="00AF7F81"/>
    <w:rsid w:val="00AF7FAE"/>
    <w:rsid w:val="00AF7FD4"/>
    <w:rsid w:val="00B00C9A"/>
    <w:rsid w:val="00B01057"/>
    <w:rsid w:val="00B0161F"/>
    <w:rsid w:val="00B017FB"/>
    <w:rsid w:val="00B01854"/>
    <w:rsid w:val="00B01DCB"/>
    <w:rsid w:val="00B01F6B"/>
    <w:rsid w:val="00B023A9"/>
    <w:rsid w:val="00B0270D"/>
    <w:rsid w:val="00B02CF5"/>
    <w:rsid w:val="00B02DA1"/>
    <w:rsid w:val="00B036D7"/>
    <w:rsid w:val="00B0404F"/>
    <w:rsid w:val="00B0417B"/>
    <w:rsid w:val="00B04507"/>
    <w:rsid w:val="00B04B1A"/>
    <w:rsid w:val="00B04C1E"/>
    <w:rsid w:val="00B04E55"/>
    <w:rsid w:val="00B05A03"/>
    <w:rsid w:val="00B06064"/>
    <w:rsid w:val="00B060F4"/>
    <w:rsid w:val="00B063FA"/>
    <w:rsid w:val="00B068BB"/>
    <w:rsid w:val="00B06AC6"/>
    <w:rsid w:val="00B06C94"/>
    <w:rsid w:val="00B06D6D"/>
    <w:rsid w:val="00B075F6"/>
    <w:rsid w:val="00B07B2B"/>
    <w:rsid w:val="00B07D28"/>
    <w:rsid w:val="00B07FEE"/>
    <w:rsid w:val="00B10496"/>
    <w:rsid w:val="00B106A5"/>
    <w:rsid w:val="00B111C1"/>
    <w:rsid w:val="00B113B5"/>
    <w:rsid w:val="00B11B6C"/>
    <w:rsid w:val="00B11F09"/>
    <w:rsid w:val="00B12393"/>
    <w:rsid w:val="00B1239F"/>
    <w:rsid w:val="00B12704"/>
    <w:rsid w:val="00B1290C"/>
    <w:rsid w:val="00B12E99"/>
    <w:rsid w:val="00B13624"/>
    <w:rsid w:val="00B138F3"/>
    <w:rsid w:val="00B13A2B"/>
    <w:rsid w:val="00B13D8F"/>
    <w:rsid w:val="00B14797"/>
    <w:rsid w:val="00B14C55"/>
    <w:rsid w:val="00B15524"/>
    <w:rsid w:val="00B1589B"/>
    <w:rsid w:val="00B15A67"/>
    <w:rsid w:val="00B15D4D"/>
    <w:rsid w:val="00B16084"/>
    <w:rsid w:val="00B16978"/>
    <w:rsid w:val="00B16A51"/>
    <w:rsid w:val="00B16B2C"/>
    <w:rsid w:val="00B1715A"/>
    <w:rsid w:val="00B17446"/>
    <w:rsid w:val="00B1744B"/>
    <w:rsid w:val="00B17939"/>
    <w:rsid w:val="00B17AA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3FE1"/>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0B3D"/>
    <w:rsid w:val="00B31067"/>
    <w:rsid w:val="00B31620"/>
    <w:rsid w:val="00B31948"/>
    <w:rsid w:val="00B31951"/>
    <w:rsid w:val="00B31FA6"/>
    <w:rsid w:val="00B32087"/>
    <w:rsid w:val="00B320F3"/>
    <w:rsid w:val="00B326AB"/>
    <w:rsid w:val="00B32C08"/>
    <w:rsid w:val="00B32CF2"/>
    <w:rsid w:val="00B32E44"/>
    <w:rsid w:val="00B33106"/>
    <w:rsid w:val="00B33122"/>
    <w:rsid w:val="00B33337"/>
    <w:rsid w:val="00B3357A"/>
    <w:rsid w:val="00B33AA2"/>
    <w:rsid w:val="00B33BB6"/>
    <w:rsid w:val="00B33BCB"/>
    <w:rsid w:val="00B3404C"/>
    <w:rsid w:val="00B3483A"/>
    <w:rsid w:val="00B34B4C"/>
    <w:rsid w:val="00B34D18"/>
    <w:rsid w:val="00B34D3E"/>
    <w:rsid w:val="00B35C69"/>
    <w:rsid w:val="00B362BB"/>
    <w:rsid w:val="00B36586"/>
    <w:rsid w:val="00B372E7"/>
    <w:rsid w:val="00B37878"/>
    <w:rsid w:val="00B37CC1"/>
    <w:rsid w:val="00B37E64"/>
    <w:rsid w:val="00B37F3C"/>
    <w:rsid w:val="00B40159"/>
    <w:rsid w:val="00B40A5C"/>
    <w:rsid w:val="00B40F2C"/>
    <w:rsid w:val="00B41832"/>
    <w:rsid w:val="00B41A0C"/>
    <w:rsid w:val="00B425FB"/>
    <w:rsid w:val="00B429A9"/>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1EA9"/>
    <w:rsid w:val="00B52089"/>
    <w:rsid w:val="00B52486"/>
    <w:rsid w:val="00B52797"/>
    <w:rsid w:val="00B52A00"/>
    <w:rsid w:val="00B52AE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952"/>
    <w:rsid w:val="00B55E79"/>
    <w:rsid w:val="00B56608"/>
    <w:rsid w:val="00B56DD5"/>
    <w:rsid w:val="00B56E6B"/>
    <w:rsid w:val="00B56FC9"/>
    <w:rsid w:val="00B57031"/>
    <w:rsid w:val="00B57087"/>
    <w:rsid w:val="00B5742B"/>
    <w:rsid w:val="00B579F4"/>
    <w:rsid w:val="00B60085"/>
    <w:rsid w:val="00B60424"/>
    <w:rsid w:val="00B6084E"/>
    <w:rsid w:val="00B60894"/>
    <w:rsid w:val="00B619F7"/>
    <w:rsid w:val="00B61DD7"/>
    <w:rsid w:val="00B61DDC"/>
    <w:rsid w:val="00B6294F"/>
    <w:rsid w:val="00B62B72"/>
    <w:rsid w:val="00B63E04"/>
    <w:rsid w:val="00B63E0F"/>
    <w:rsid w:val="00B64432"/>
    <w:rsid w:val="00B6447C"/>
    <w:rsid w:val="00B64971"/>
    <w:rsid w:val="00B6538D"/>
    <w:rsid w:val="00B65605"/>
    <w:rsid w:val="00B65950"/>
    <w:rsid w:val="00B65B63"/>
    <w:rsid w:val="00B65D1D"/>
    <w:rsid w:val="00B65D84"/>
    <w:rsid w:val="00B65DCF"/>
    <w:rsid w:val="00B65DFB"/>
    <w:rsid w:val="00B6603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EDD"/>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78F"/>
    <w:rsid w:val="00B818D6"/>
    <w:rsid w:val="00B81C67"/>
    <w:rsid w:val="00B826C4"/>
    <w:rsid w:val="00B8290A"/>
    <w:rsid w:val="00B82983"/>
    <w:rsid w:val="00B82CF4"/>
    <w:rsid w:val="00B831D6"/>
    <w:rsid w:val="00B83247"/>
    <w:rsid w:val="00B83445"/>
    <w:rsid w:val="00B83536"/>
    <w:rsid w:val="00B838C3"/>
    <w:rsid w:val="00B841BD"/>
    <w:rsid w:val="00B84308"/>
    <w:rsid w:val="00B84687"/>
    <w:rsid w:val="00B84EE0"/>
    <w:rsid w:val="00B85435"/>
    <w:rsid w:val="00B85E39"/>
    <w:rsid w:val="00B8637A"/>
    <w:rsid w:val="00B86886"/>
    <w:rsid w:val="00B86978"/>
    <w:rsid w:val="00B86ABC"/>
    <w:rsid w:val="00B86BF4"/>
    <w:rsid w:val="00B86C2A"/>
    <w:rsid w:val="00B86E9A"/>
    <w:rsid w:val="00B8706B"/>
    <w:rsid w:val="00B870B1"/>
    <w:rsid w:val="00B870DA"/>
    <w:rsid w:val="00B874DF"/>
    <w:rsid w:val="00B87549"/>
    <w:rsid w:val="00B8796E"/>
    <w:rsid w:val="00B87B5A"/>
    <w:rsid w:val="00B87CA7"/>
    <w:rsid w:val="00B87FB3"/>
    <w:rsid w:val="00B903D2"/>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91B"/>
    <w:rsid w:val="00B9593B"/>
    <w:rsid w:val="00B95D2B"/>
    <w:rsid w:val="00B95DBF"/>
    <w:rsid w:val="00B9636F"/>
    <w:rsid w:val="00B96444"/>
    <w:rsid w:val="00B96B2C"/>
    <w:rsid w:val="00B96DCF"/>
    <w:rsid w:val="00B9747E"/>
    <w:rsid w:val="00B974C5"/>
    <w:rsid w:val="00B9772B"/>
    <w:rsid w:val="00B97D8E"/>
    <w:rsid w:val="00BA06FE"/>
    <w:rsid w:val="00BA0B4E"/>
    <w:rsid w:val="00BA0EE8"/>
    <w:rsid w:val="00BA10CC"/>
    <w:rsid w:val="00BA1513"/>
    <w:rsid w:val="00BA1828"/>
    <w:rsid w:val="00BA1ACB"/>
    <w:rsid w:val="00BA23DE"/>
    <w:rsid w:val="00BA24BA"/>
    <w:rsid w:val="00BA2E2F"/>
    <w:rsid w:val="00BA316D"/>
    <w:rsid w:val="00BA3E04"/>
    <w:rsid w:val="00BA405E"/>
    <w:rsid w:val="00BA4886"/>
    <w:rsid w:val="00BA4B5B"/>
    <w:rsid w:val="00BA4D72"/>
    <w:rsid w:val="00BA56FA"/>
    <w:rsid w:val="00BA5738"/>
    <w:rsid w:val="00BA66E2"/>
    <w:rsid w:val="00BA67A1"/>
    <w:rsid w:val="00BA67C2"/>
    <w:rsid w:val="00BA730C"/>
    <w:rsid w:val="00BA7E16"/>
    <w:rsid w:val="00BA7E7D"/>
    <w:rsid w:val="00BB0F61"/>
    <w:rsid w:val="00BB128C"/>
    <w:rsid w:val="00BB159C"/>
    <w:rsid w:val="00BB15DA"/>
    <w:rsid w:val="00BB1947"/>
    <w:rsid w:val="00BB1EB5"/>
    <w:rsid w:val="00BB1EBA"/>
    <w:rsid w:val="00BB20FD"/>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22"/>
    <w:rsid w:val="00BB648A"/>
    <w:rsid w:val="00BB661F"/>
    <w:rsid w:val="00BB6CE7"/>
    <w:rsid w:val="00BB6D9E"/>
    <w:rsid w:val="00BB74BA"/>
    <w:rsid w:val="00BB7720"/>
    <w:rsid w:val="00BB7733"/>
    <w:rsid w:val="00BB7919"/>
    <w:rsid w:val="00BB7978"/>
    <w:rsid w:val="00BB7A4A"/>
    <w:rsid w:val="00BB7AE3"/>
    <w:rsid w:val="00BB7AE6"/>
    <w:rsid w:val="00BC008F"/>
    <w:rsid w:val="00BC1B4D"/>
    <w:rsid w:val="00BC1DF9"/>
    <w:rsid w:val="00BC292B"/>
    <w:rsid w:val="00BC2A77"/>
    <w:rsid w:val="00BC30B7"/>
    <w:rsid w:val="00BC3587"/>
    <w:rsid w:val="00BC370F"/>
    <w:rsid w:val="00BC3E06"/>
    <w:rsid w:val="00BC41A0"/>
    <w:rsid w:val="00BC4424"/>
    <w:rsid w:val="00BC657B"/>
    <w:rsid w:val="00BC72F0"/>
    <w:rsid w:val="00BC77CB"/>
    <w:rsid w:val="00BC787F"/>
    <w:rsid w:val="00BC78BE"/>
    <w:rsid w:val="00BC7B23"/>
    <w:rsid w:val="00BC7D42"/>
    <w:rsid w:val="00BC7F14"/>
    <w:rsid w:val="00BD0B22"/>
    <w:rsid w:val="00BD0E12"/>
    <w:rsid w:val="00BD10DA"/>
    <w:rsid w:val="00BD1236"/>
    <w:rsid w:val="00BD22E9"/>
    <w:rsid w:val="00BD24C4"/>
    <w:rsid w:val="00BD2677"/>
    <w:rsid w:val="00BD2B57"/>
    <w:rsid w:val="00BD3537"/>
    <w:rsid w:val="00BD39EA"/>
    <w:rsid w:val="00BD3C99"/>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9E2"/>
    <w:rsid w:val="00BE0CC9"/>
    <w:rsid w:val="00BE0E42"/>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45"/>
    <w:rsid w:val="00BE5B85"/>
    <w:rsid w:val="00BE5D11"/>
    <w:rsid w:val="00BE5ECB"/>
    <w:rsid w:val="00BE5F77"/>
    <w:rsid w:val="00BE6590"/>
    <w:rsid w:val="00BE66D0"/>
    <w:rsid w:val="00BE6B96"/>
    <w:rsid w:val="00BE6CDA"/>
    <w:rsid w:val="00BE7073"/>
    <w:rsid w:val="00BE70CE"/>
    <w:rsid w:val="00BF05CB"/>
    <w:rsid w:val="00BF06D7"/>
    <w:rsid w:val="00BF0C9C"/>
    <w:rsid w:val="00BF0F58"/>
    <w:rsid w:val="00BF10B0"/>
    <w:rsid w:val="00BF159C"/>
    <w:rsid w:val="00BF23F5"/>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17FD"/>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AAA"/>
    <w:rsid w:val="00C10CFD"/>
    <w:rsid w:val="00C10D42"/>
    <w:rsid w:val="00C10F36"/>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54"/>
    <w:rsid w:val="00C13CD0"/>
    <w:rsid w:val="00C13E3E"/>
    <w:rsid w:val="00C14881"/>
    <w:rsid w:val="00C15081"/>
    <w:rsid w:val="00C154BB"/>
    <w:rsid w:val="00C15762"/>
    <w:rsid w:val="00C15B81"/>
    <w:rsid w:val="00C15D7C"/>
    <w:rsid w:val="00C16570"/>
    <w:rsid w:val="00C16623"/>
    <w:rsid w:val="00C1686F"/>
    <w:rsid w:val="00C16CB9"/>
    <w:rsid w:val="00C1722D"/>
    <w:rsid w:val="00C17754"/>
    <w:rsid w:val="00C17C99"/>
    <w:rsid w:val="00C17CD5"/>
    <w:rsid w:val="00C20205"/>
    <w:rsid w:val="00C20568"/>
    <w:rsid w:val="00C209BF"/>
    <w:rsid w:val="00C20A15"/>
    <w:rsid w:val="00C20E53"/>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78D"/>
    <w:rsid w:val="00C259C3"/>
    <w:rsid w:val="00C25FE6"/>
    <w:rsid w:val="00C26313"/>
    <w:rsid w:val="00C26416"/>
    <w:rsid w:val="00C26699"/>
    <w:rsid w:val="00C2708F"/>
    <w:rsid w:val="00C27242"/>
    <w:rsid w:val="00C304EB"/>
    <w:rsid w:val="00C3060C"/>
    <w:rsid w:val="00C308E4"/>
    <w:rsid w:val="00C311CE"/>
    <w:rsid w:val="00C3163D"/>
    <w:rsid w:val="00C31FB1"/>
    <w:rsid w:val="00C325A5"/>
    <w:rsid w:val="00C32735"/>
    <w:rsid w:val="00C32800"/>
    <w:rsid w:val="00C32B17"/>
    <w:rsid w:val="00C32B2B"/>
    <w:rsid w:val="00C32DFF"/>
    <w:rsid w:val="00C331F6"/>
    <w:rsid w:val="00C33B2A"/>
    <w:rsid w:val="00C3400D"/>
    <w:rsid w:val="00C342A5"/>
    <w:rsid w:val="00C34658"/>
    <w:rsid w:val="00C34679"/>
    <w:rsid w:val="00C348ED"/>
    <w:rsid w:val="00C349C5"/>
    <w:rsid w:val="00C34CE7"/>
    <w:rsid w:val="00C34EC9"/>
    <w:rsid w:val="00C35396"/>
    <w:rsid w:val="00C357B8"/>
    <w:rsid w:val="00C357D0"/>
    <w:rsid w:val="00C35B44"/>
    <w:rsid w:val="00C35E72"/>
    <w:rsid w:val="00C35EA8"/>
    <w:rsid w:val="00C365F9"/>
    <w:rsid w:val="00C3705B"/>
    <w:rsid w:val="00C37191"/>
    <w:rsid w:val="00C372BD"/>
    <w:rsid w:val="00C37379"/>
    <w:rsid w:val="00C3764E"/>
    <w:rsid w:val="00C37B4E"/>
    <w:rsid w:val="00C37BE2"/>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28A"/>
    <w:rsid w:val="00C51370"/>
    <w:rsid w:val="00C518B6"/>
    <w:rsid w:val="00C51AD7"/>
    <w:rsid w:val="00C51BAE"/>
    <w:rsid w:val="00C51D72"/>
    <w:rsid w:val="00C51EA0"/>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5D85"/>
    <w:rsid w:val="00C566E7"/>
    <w:rsid w:val="00C56881"/>
    <w:rsid w:val="00C56949"/>
    <w:rsid w:val="00C56BA8"/>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774"/>
    <w:rsid w:val="00C62810"/>
    <w:rsid w:val="00C62C82"/>
    <w:rsid w:val="00C62E21"/>
    <w:rsid w:val="00C63101"/>
    <w:rsid w:val="00C63720"/>
    <w:rsid w:val="00C63CE2"/>
    <w:rsid w:val="00C6412A"/>
    <w:rsid w:val="00C64287"/>
    <w:rsid w:val="00C6454B"/>
    <w:rsid w:val="00C64F3C"/>
    <w:rsid w:val="00C652C2"/>
    <w:rsid w:val="00C6567C"/>
    <w:rsid w:val="00C65AA3"/>
    <w:rsid w:val="00C660DE"/>
    <w:rsid w:val="00C66525"/>
    <w:rsid w:val="00C66738"/>
    <w:rsid w:val="00C66B54"/>
    <w:rsid w:val="00C6704E"/>
    <w:rsid w:val="00C672AA"/>
    <w:rsid w:val="00C67897"/>
    <w:rsid w:val="00C67955"/>
    <w:rsid w:val="00C702F1"/>
    <w:rsid w:val="00C705DB"/>
    <w:rsid w:val="00C70BCB"/>
    <w:rsid w:val="00C712ED"/>
    <w:rsid w:val="00C71516"/>
    <w:rsid w:val="00C715A1"/>
    <w:rsid w:val="00C7202D"/>
    <w:rsid w:val="00C727DD"/>
    <w:rsid w:val="00C729D9"/>
    <w:rsid w:val="00C729FE"/>
    <w:rsid w:val="00C72B13"/>
    <w:rsid w:val="00C72B29"/>
    <w:rsid w:val="00C72C4A"/>
    <w:rsid w:val="00C72FDE"/>
    <w:rsid w:val="00C73046"/>
    <w:rsid w:val="00C73273"/>
    <w:rsid w:val="00C73374"/>
    <w:rsid w:val="00C7368C"/>
    <w:rsid w:val="00C73DF0"/>
    <w:rsid w:val="00C73FE2"/>
    <w:rsid w:val="00C74B4C"/>
    <w:rsid w:val="00C74BE0"/>
    <w:rsid w:val="00C75002"/>
    <w:rsid w:val="00C75171"/>
    <w:rsid w:val="00C754CA"/>
    <w:rsid w:val="00C755C7"/>
    <w:rsid w:val="00C75641"/>
    <w:rsid w:val="00C7575F"/>
    <w:rsid w:val="00C760FF"/>
    <w:rsid w:val="00C7632A"/>
    <w:rsid w:val="00C76384"/>
    <w:rsid w:val="00C76C02"/>
    <w:rsid w:val="00C76C57"/>
    <w:rsid w:val="00C76CF9"/>
    <w:rsid w:val="00C76F98"/>
    <w:rsid w:val="00C76FC8"/>
    <w:rsid w:val="00C7721F"/>
    <w:rsid w:val="00C777CB"/>
    <w:rsid w:val="00C7797D"/>
    <w:rsid w:val="00C804BD"/>
    <w:rsid w:val="00C80C24"/>
    <w:rsid w:val="00C80E40"/>
    <w:rsid w:val="00C81179"/>
    <w:rsid w:val="00C814C3"/>
    <w:rsid w:val="00C81B05"/>
    <w:rsid w:val="00C81EF5"/>
    <w:rsid w:val="00C82055"/>
    <w:rsid w:val="00C825BD"/>
    <w:rsid w:val="00C828E1"/>
    <w:rsid w:val="00C82B95"/>
    <w:rsid w:val="00C834D3"/>
    <w:rsid w:val="00C83E77"/>
    <w:rsid w:val="00C841F3"/>
    <w:rsid w:val="00C84682"/>
    <w:rsid w:val="00C846DB"/>
    <w:rsid w:val="00C84AA1"/>
    <w:rsid w:val="00C84F11"/>
    <w:rsid w:val="00C84F68"/>
    <w:rsid w:val="00C85189"/>
    <w:rsid w:val="00C85B6A"/>
    <w:rsid w:val="00C85E57"/>
    <w:rsid w:val="00C860F2"/>
    <w:rsid w:val="00C862EA"/>
    <w:rsid w:val="00C863C1"/>
    <w:rsid w:val="00C86658"/>
    <w:rsid w:val="00C866AD"/>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6A6"/>
    <w:rsid w:val="00C977CC"/>
    <w:rsid w:val="00C97EC5"/>
    <w:rsid w:val="00C97EF8"/>
    <w:rsid w:val="00CA012A"/>
    <w:rsid w:val="00CA03D9"/>
    <w:rsid w:val="00CA06EC"/>
    <w:rsid w:val="00CA0A6E"/>
    <w:rsid w:val="00CA12C1"/>
    <w:rsid w:val="00CA1569"/>
    <w:rsid w:val="00CA19DB"/>
    <w:rsid w:val="00CA1BCC"/>
    <w:rsid w:val="00CA26A7"/>
    <w:rsid w:val="00CA2A2E"/>
    <w:rsid w:val="00CA3368"/>
    <w:rsid w:val="00CA336B"/>
    <w:rsid w:val="00CA34F9"/>
    <w:rsid w:val="00CA432C"/>
    <w:rsid w:val="00CA4721"/>
    <w:rsid w:val="00CA4C47"/>
    <w:rsid w:val="00CA51A9"/>
    <w:rsid w:val="00CA5644"/>
    <w:rsid w:val="00CA5900"/>
    <w:rsid w:val="00CA5E2B"/>
    <w:rsid w:val="00CA670F"/>
    <w:rsid w:val="00CA6A9B"/>
    <w:rsid w:val="00CA6B7B"/>
    <w:rsid w:val="00CA6CC7"/>
    <w:rsid w:val="00CA6D2A"/>
    <w:rsid w:val="00CA7810"/>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96D"/>
    <w:rsid w:val="00CB698A"/>
    <w:rsid w:val="00CB6BB8"/>
    <w:rsid w:val="00CB6EFF"/>
    <w:rsid w:val="00CB70D2"/>
    <w:rsid w:val="00CB72B2"/>
    <w:rsid w:val="00CB7632"/>
    <w:rsid w:val="00CB76E2"/>
    <w:rsid w:val="00CB779D"/>
    <w:rsid w:val="00CB7939"/>
    <w:rsid w:val="00CB7A3B"/>
    <w:rsid w:val="00CC02E1"/>
    <w:rsid w:val="00CC051C"/>
    <w:rsid w:val="00CC0B1A"/>
    <w:rsid w:val="00CC0C6A"/>
    <w:rsid w:val="00CC126E"/>
    <w:rsid w:val="00CC1852"/>
    <w:rsid w:val="00CC1949"/>
    <w:rsid w:val="00CC1B85"/>
    <w:rsid w:val="00CC2134"/>
    <w:rsid w:val="00CC2421"/>
    <w:rsid w:val="00CC2913"/>
    <w:rsid w:val="00CC2FCC"/>
    <w:rsid w:val="00CC3088"/>
    <w:rsid w:val="00CC3092"/>
    <w:rsid w:val="00CC35F6"/>
    <w:rsid w:val="00CC465D"/>
    <w:rsid w:val="00CC4686"/>
    <w:rsid w:val="00CC4BD5"/>
    <w:rsid w:val="00CC4C49"/>
    <w:rsid w:val="00CC4D47"/>
    <w:rsid w:val="00CC5010"/>
    <w:rsid w:val="00CC5D41"/>
    <w:rsid w:val="00CC5E8F"/>
    <w:rsid w:val="00CC60FF"/>
    <w:rsid w:val="00CC612A"/>
    <w:rsid w:val="00CC6441"/>
    <w:rsid w:val="00CC692E"/>
    <w:rsid w:val="00CC6E42"/>
    <w:rsid w:val="00CD0012"/>
    <w:rsid w:val="00CD01C9"/>
    <w:rsid w:val="00CD0B39"/>
    <w:rsid w:val="00CD0F95"/>
    <w:rsid w:val="00CD1069"/>
    <w:rsid w:val="00CD19BA"/>
    <w:rsid w:val="00CD1B1F"/>
    <w:rsid w:val="00CD1D47"/>
    <w:rsid w:val="00CD2205"/>
    <w:rsid w:val="00CD288B"/>
    <w:rsid w:val="00CD289E"/>
    <w:rsid w:val="00CD28DD"/>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D17"/>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AB5"/>
    <w:rsid w:val="00CF0B05"/>
    <w:rsid w:val="00CF0CE8"/>
    <w:rsid w:val="00CF0D83"/>
    <w:rsid w:val="00CF119F"/>
    <w:rsid w:val="00CF12FF"/>
    <w:rsid w:val="00CF154D"/>
    <w:rsid w:val="00CF174D"/>
    <w:rsid w:val="00CF1761"/>
    <w:rsid w:val="00CF18FC"/>
    <w:rsid w:val="00CF1BF1"/>
    <w:rsid w:val="00CF1DB6"/>
    <w:rsid w:val="00CF2573"/>
    <w:rsid w:val="00CF299F"/>
    <w:rsid w:val="00CF2DBA"/>
    <w:rsid w:val="00CF35BC"/>
    <w:rsid w:val="00CF36B5"/>
    <w:rsid w:val="00CF3EDA"/>
    <w:rsid w:val="00CF4741"/>
    <w:rsid w:val="00CF5195"/>
    <w:rsid w:val="00CF51C1"/>
    <w:rsid w:val="00CF54DA"/>
    <w:rsid w:val="00CF5744"/>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65A"/>
    <w:rsid w:val="00D007CE"/>
    <w:rsid w:val="00D01A20"/>
    <w:rsid w:val="00D01F0A"/>
    <w:rsid w:val="00D02352"/>
    <w:rsid w:val="00D024D6"/>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789"/>
    <w:rsid w:val="00D058F0"/>
    <w:rsid w:val="00D06506"/>
    <w:rsid w:val="00D075A3"/>
    <w:rsid w:val="00D07AAA"/>
    <w:rsid w:val="00D07FB0"/>
    <w:rsid w:val="00D100FB"/>
    <w:rsid w:val="00D10206"/>
    <w:rsid w:val="00D1055D"/>
    <w:rsid w:val="00D10583"/>
    <w:rsid w:val="00D108AC"/>
    <w:rsid w:val="00D108B2"/>
    <w:rsid w:val="00D10B2A"/>
    <w:rsid w:val="00D11104"/>
    <w:rsid w:val="00D11843"/>
    <w:rsid w:val="00D120BA"/>
    <w:rsid w:val="00D129DB"/>
    <w:rsid w:val="00D12E11"/>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5F1C"/>
    <w:rsid w:val="00D16174"/>
    <w:rsid w:val="00D165F4"/>
    <w:rsid w:val="00D166A0"/>
    <w:rsid w:val="00D16C8C"/>
    <w:rsid w:val="00D16C8E"/>
    <w:rsid w:val="00D172D5"/>
    <w:rsid w:val="00D17C5B"/>
    <w:rsid w:val="00D17D34"/>
    <w:rsid w:val="00D17FEA"/>
    <w:rsid w:val="00D204BF"/>
    <w:rsid w:val="00D20DE5"/>
    <w:rsid w:val="00D20E87"/>
    <w:rsid w:val="00D212E6"/>
    <w:rsid w:val="00D21D3C"/>
    <w:rsid w:val="00D21D60"/>
    <w:rsid w:val="00D21F90"/>
    <w:rsid w:val="00D2217A"/>
    <w:rsid w:val="00D223C5"/>
    <w:rsid w:val="00D224A1"/>
    <w:rsid w:val="00D22EEC"/>
    <w:rsid w:val="00D22F34"/>
    <w:rsid w:val="00D23406"/>
    <w:rsid w:val="00D23703"/>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0EE"/>
    <w:rsid w:val="00D26543"/>
    <w:rsid w:val="00D26B6F"/>
    <w:rsid w:val="00D26DE0"/>
    <w:rsid w:val="00D27251"/>
    <w:rsid w:val="00D279A1"/>
    <w:rsid w:val="00D279EE"/>
    <w:rsid w:val="00D27CC7"/>
    <w:rsid w:val="00D27ECA"/>
    <w:rsid w:val="00D27F28"/>
    <w:rsid w:val="00D27F84"/>
    <w:rsid w:val="00D3017D"/>
    <w:rsid w:val="00D3029E"/>
    <w:rsid w:val="00D30399"/>
    <w:rsid w:val="00D30561"/>
    <w:rsid w:val="00D30D98"/>
    <w:rsid w:val="00D314A0"/>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59F7"/>
    <w:rsid w:val="00D364F7"/>
    <w:rsid w:val="00D36800"/>
    <w:rsid w:val="00D36D52"/>
    <w:rsid w:val="00D36F08"/>
    <w:rsid w:val="00D370C8"/>
    <w:rsid w:val="00D376C4"/>
    <w:rsid w:val="00D37CEC"/>
    <w:rsid w:val="00D37DD0"/>
    <w:rsid w:val="00D37F18"/>
    <w:rsid w:val="00D4031D"/>
    <w:rsid w:val="00D406F6"/>
    <w:rsid w:val="00D40ABD"/>
    <w:rsid w:val="00D40D82"/>
    <w:rsid w:val="00D4121A"/>
    <w:rsid w:val="00D4160F"/>
    <w:rsid w:val="00D41F6F"/>
    <w:rsid w:val="00D42319"/>
    <w:rsid w:val="00D424AB"/>
    <w:rsid w:val="00D42A0E"/>
    <w:rsid w:val="00D42EF1"/>
    <w:rsid w:val="00D430FB"/>
    <w:rsid w:val="00D433F2"/>
    <w:rsid w:val="00D436E4"/>
    <w:rsid w:val="00D43933"/>
    <w:rsid w:val="00D43B2A"/>
    <w:rsid w:val="00D43F51"/>
    <w:rsid w:val="00D44318"/>
    <w:rsid w:val="00D44367"/>
    <w:rsid w:val="00D443DF"/>
    <w:rsid w:val="00D44806"/>
    <w:rsid w:val="00D44B75"/>
    <w:rsid w:val="00D44CB2"/>
    <w:rsid w:val="00D4502C"/>
    <w:rsid w:val="00D45359"/>
    <w:rsid w:val="00D45502"/>
    <w:rsid w:val="00D45D02"/>
    <w:rsid w:val="00D45EB3"/>
    <w:rsid w:val="00D46275"/>
    <w:rsid w:val="00D46379"/>
    <w:rsid w:val="00D46558"/>
    <w:rsid w:val="00D46692"/>
    <w:rsid w:val="00D468C9"/>
    <w:rsid w:val="00D477CD"/>
    <w:rsid w:val="00D4785A"/>
    <w:rsid w:val="00D47CB5"/>
    <w:rsid w:val="00D47F48"/>
    <w:rsid w:val="00D5097E"/>
    <w:rsid w:val="00D50A12"/>
    <w:rsid w:val="00D50EB6"/>
    <w:rsid w:val="00D5166A"/>
    <w:rsid w:val="00D517BD"/>
    <w:rsid w:val="00D51938"/>
    <w:rsid w:val="00D5193F"/>
    <w:rsid w:val="00D51AA6"/>
    <w:rsid w:val="00D51DBB"/>
    <w:rsid w:val="00D527B7"/>
    <w:rsid w:val="00D52921"/>
    <w:rsid w:val="00D5298D"/>
    <w:rsid w:val="00D52B44"/>
    <w:rsid w:val="00D52C35"/>
    <w:rsid w:val="00D52C4E"/>
    <w:rsid w:val="00D53602"/>
    <w:rsid w:val="00D5378A"/>
    <w:rsid w:val="00D53BC4"/>
    <w:rsid w:val="00D5412E"/>
    <w:rsid w:val="00D5460E"/>
    <w:rsid w:val="00D54BB2"/>
    <w:rsid w:val="00D54F57"/>
    <w:rsid w:val="00D550AA"/>
    <w:rsid w:val="00D550AD"/>
    <w:rsid w:val="00D553AA"/>
    <w:rsid w:val="00D55638"/>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C84"/>
    <w:rsid w:val="00D62DDC"/>
    <w:rsid w:val="00D62DFB"/>
    <w:rsid w:val="00D62E23"/>
    <w:rsid w:val="00D631AF"/>
    <w:rsid w:val="00D63595"/>
    <w:rsid w:val="00D63706"/>
    <w:rsid w:val="00D6381D"/>
    <w:rsid w:val="00D63B04"/>
    <w:rsid w:val="00D63EFC"/>
    <w:rsid w:val="00D63F00"/>
    <w:rsid w:val="00D640C6"/>
    <w:rsid w:val="00D64321"/>
    <w:rsid w:val="00D643E5"/>
    <w:rsid w:val="00D644E2"/>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839"/>
    <w:rsid w:val="00D72D0E"/>
    <w:rsid w:val="00D72EA2"/>
    <w:rsid w:val="00D7334F"/>
    <w:rsid w:val="00D73559"/>
    <w:rsid w:val="00D73891"/>
    <w:rsid w:val="00D73AD9"/>
    <w:rsid w:val="00D73F68"/>
    <w:rsid w:val="00D7413C"/>
    <w:rsid w:val="00D74158"/>
    <w:rsid w:val="00D744AC"/>
    <w:rsid w:val="00D7455E"/>
    <w:rsid w:val="00D74588"/>
    <w:rsid w:val="00D749BB"/>
    <w:rsid w:val="00D749E8"/>
    <w:rsid w:val="00D74A43"/>
    <w:rsid w:val="00D7500C"/>
    <w:rsid w:val="00D75590"/>
    <w:rsid w:val="00D76526"/>
    <w:rsid w:val="00D76979"/>
    <w:rsid w:val="00D76A92"/>
    <w:rsid w:val="00D7707D"/>
    <w:rsid w:val="00D772AF"/>
    <w:rsid w:val="00D773BE"/>
    <w:rsid w:val="00D77AD2"/>
    <w:rsid w:val="00D77E13"/>
    <w:rsid w:val="00D77FEE"/>
    <w:rsid w:val="00D8113E"/>
    <w:rsid w:val="00D81365"/>
    <w:rsid w:val="00D8203A"/>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F45"/>
    <w:rsid w:val="00D860E1"/>
    <w:rsid w:val="00D86390"/>
    <w:rsid w:val="00D86911"/>
    <w:rsid w:val="00D86924"/>
    <w:rsid w:val="00D86D10"/>
    <w:rsid w:val="00D87183"/>
    <w:rsid w:val="00D87ADD"/>
    <w:rsid w:val="00D90842"/>
    <w:rsid w:val="00D9093F"/>
    <w:rsid w:val="00D90D87"/>
    <w:rsid w:val="00D90E06"/>
    <w:rsid w:val="00D91097"/>
    <w:rsid w:val="00D918F2"/>
    <w:rsid w:val="00D92069"/>
    <w:rsid w:val="00D9208B"/>
    <w:rsid w:val="00D92213"/>
    <w:rsid w:val="00D92A8F"/>
    <w:rsid w:val="00D92CAA"/>
    <w:rsid w:val="00D92CF6"/>
    <w:rsid w:val="00D930C2"/>
    <w:rsid w:val="00D93320"/>
    <w:rsid w:val="00D93362"/>
    <w:rsid w:val="00D9366E"/>
    <w:rsid w:val="00D93F26"/>
    <w:rsid w:val="00D94352"/>
    <w:rsid w:val="00D9437F"/>
    <w:rsid w:val="00D943AA"/>
    <w:rsid w:val="00D94FB8"/>
    <w:rsid w:val="00D9500C"/>
    <w:rsid w:val="00D956FD"/>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DF3"/>
    <w:rsid w:val="00DA0F5A"/>
    <w:rsid w:val="00DA122D"/>
    <w:rsid w:val="00DA174A"/>
    <w:rsid w:val="00DA1B66"/>
    <w:rsid w:val="00DA1E3A"/>
    <w:rsid w:val="00DA2166"/>
    <w:rsid w:val="00DA21C4"/>
    <w:rsid w:val="00DA2354"/>
    <w:rsid w:val="00DA240C"/>
    <w:rsid w:val="00DA2B3B"/>
    <w:rsid w:val="00DA2F52"/>
    <w:rsid w:val="00DA2FE5"/>
    <w:rsid w:val="00DA341B"/>
    <w:rsid w:val="00DA376E"/>
    <w:rsid w:val="00DA3B01"/>
    <w:rsid w:val="00DA4029"/>
    <w:rsid w:val="00DA41BD"/>
    <w:rsid w:val="00DA4557"/>
    <w:rsid w:val="00DA4ADA"/>
    <w:rsid w:val="00DA4F56"/>
    <w:rsid w:val="00DA52B3"/>
    <w:rsid w:val="00DA5370"/>
    <w:rsid w:val="00DA554C"/>
    <w:rsid w:val="00DA58FE"/>
    <w:rsid w:val="00DA6337"/>
    <w:rsid w:val="00DA713C"/>
    <w:rsid w:val="00DA77DB"/>
    <w:rsid w:val="00DA78E3"/>
    <w:rsid w:val="00DB038E"/>
    <w:rsid w:val="00DB045D"/>
    <w:rsid w:val="00DB04D8"/>
    <w:rsid w:val="00DB071F"/>
    <w:rsid w:val="00DB1AA5"/>
    <w:rsid w:val="00DB262D"/>
    <w:rsid w:val="00DB29DA"/>
    <w:rsid w:val="00DB2E15"/>
    <w:rsid w:val="00DB2E8C"/>
    <w:rsid w:val="00DB3128"/>
    <w:rsid w:val="00DB3156"/>
    <w:rsid w:val="00DB3459"/>
    <w:rsid w:val="00DB35A5"/>
    <w:rsid w:val="00DB36EF"/>
    <w:rsid w:val="00DB385C"/>
    <w:rsid w:val="00DB3C1E"/>
    <w:rsid w:val="00DB3C87"/>
    <w:rsid w:val="00DB3D33"/>
    <w:rsid w:val="00DB4563"/>
    <w:rsid w:val="00DB4EAC"/>
    <w:rsid w:val="00DB5149"/>
    <w:rsid w:val="00DB51E5"/>
    <w:rsid w:val="00DB5377"/>
    <w:rsid w:val="00DB53B7"/>
    <w:rsid w:val="00DB55D8"/>
    <w:rsid w:val="00DB5E10"/>
    <w:rsid w:val="00DB5E75"/>
    <w:rsid w:val="00DB60B4"/>
    <w:rsid w:val="00DB60FE"/>
    <w:rsid w:val="00DB6284"/>
    <w:rsid w:val="00DB67D6"/>
    <w:rsid w:val="00DB6859"/>
    <w:rsid w:val="00DB6B96"/>
    <w:rsid w:val="00DB6D3B"/>
    <w:rsid w:val="00DB6D87"/>
    <w:rsid w:val="00DB6E52"/>
    <w:rsid w:val="00DB7470"/>
    <w:rsid w:val="00DB782C"/>
    <w:rsid w:val="00DC0653"/>
    <w:rsid w:val="00DC0898"/>
    <w:rsid w:val="00DC0E15"/>
    <w:rsid w:val="00DC10E6"/>
    <w:rsid w:val="00DC15AC"/>
    <w:rsid w:val="00DC1A90"/>
    <w:rsid w:val="00DC1F58"/>
    <w:rsid w:val="00DC1FA3"/>
    <w:rsid w:val="00DC2462"/>
    <w:rsid w:val="00DC272C"/>
    <w:rsid w:val="00DC29DA"/>
    <w:rsid w:val="00DC2B07"/>
    <w:rsid w:val="00DC2E8B"/>
    <w:rsid w:val="00DC307D"/>
    <w:rsid w:val="00DC31EC"/>
    <w:rsid w:val="00DC320F"/>
    <w:rsid w:val="00DC3252"/>
    <w:rsid w:val="00DC3325"/>
    <w:rsid w:val="00DC35B8"/>
    <w:rsid w:val="00DC3800"/>
    <w:rsid w:val="00DC3AEE"/>
    <w:rsid w:val="00DC47A1"/>
    <w:rsid w:val="00DC5912"/>
    <w:rsid w:val="00DC5A0D"/>
    <w:rsid w:val="00DC6460"/>
    <w:rsid w:val="00DC7595"/>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607"/>
    <w:rsid w:val="00DD58CE"/>
    <w:rsid w:val="00DD5D84"/>
    <w:rsid w:val="00DD5DF9"/>
    <w:rsid w:val="00DD61DD"/>
    <w:rsid w:val="00DD6514"/>
    <w:rsid w:val="00DD65ED"/>
    <w:rsid w:val="00DD6AF8"/>
    <w:rsid w:val="00DD70A6"/>
    <w:rsid w:val="00DD7215"/>
    <w:rsid w:val="00DD76A8"/>
    <w:rsid w:val="00DD7AB9"/>
    <w:rsid w:val="00DE0442"/>
    <w:rsid w:val="00DE0874"/>
    <w:rsid w:val="00DE08E8"/>
    <w:rsid w:val="00DE11BC"/>
    <w:rsid w:val="00DE1850"/>
    <w:rsid w:val="00DE19A1"/>
    <w:rsid w:val="00DE1A02"/>
    <w:rsid w:val="00DE2BDC"/>
    <w:rsid w:val="00DE2D53"/>
    <w:rsid w:val="00DE30AA"/>
    <w:rsid w:val="00DE3C1B"/>
    <w:rsid w:val="00DE3EE0"/>
    <w:rsid w:val="00DE4323"/>
    <w:rsid w:val="00DE4333"/>
    <w:rsid w:val="00DE5606"/>
    <w:rsid w:val="00DE5A29"/>
    <w:rsid w:val="00DE5C63"/>
    <w:rsid w:val="00DE5EA9"/>
    <w:rsid w:val="00DE5FC5"/>
    <w:rsid w:val="00DE6345"/>
    <w:rsid w:val="00DE6C44"/>
    <w:rsid w:val="00DE6CD9"/>
    <w:rsid w:val="00DE6E28"/>
    <w:rsid w:val="00DE715E"/>
    <w:rsid w:val="00DE7654"/>
    <w:rsid w:val="00DE7B57"/>
    <w:rsid w:val="00DE7D68"/>
    <w:rsid w:val="00DF05EE"/>
    <w:rsid w:val="00DF09A2"/>
    <w:rsid w:val="00DF0DAD"/>
    <w:rsid w:val="00DF0ED6"/>
    <w:rsid w:val="00DF1166"/>
    <w:rsid w:val="00DF1189"/>
    <w:rsid w:val="00DF125B"/>
    <w:rsid w:val="00DF14FB"/>
    <w:rsid w:val="00DF1540"/>
    <w:rsid w:val="00DF19DE"/>
    <w:rsid w:val="00DF2331"/>
    <w:rsid w:val="00DF26C2"/>
    <w:rsid w:val="00DF300F"/>
    <w:rsid w:val="00DF3246"/>
    <w:rsid w:val="00DF3688"/>
    <w:rsid w:val="00DF3DC6"/>
    <w:rsid w:val="00DF3E78"/>
    <w:rsid w:val="00DF4024"/>
    <w:rsid w:val="00DF41AB"/>
    <w:rsid w:val="00DF46B7"/>
    <w:rsid w:val="00DF46C3"/>
    <w:rsid w:val="00DF4EAC"/>
    <w:rsid w:val="00DF4EF4"/>
    <w:rsid w:val="00DF5088"/>
    <w:rsid w:val="00DF52E5"/>
    <w:rsid w:val="00DF53D8"/>
    <w:rsid w:val="00DF5429"/>
    <w:rsid w:val="00DF6415"/>
    <w:rsid w:val="00DF663D"/>
    <w:rsid w:val="00DF66C5"/>
    <w:rsid w:val="00DF66EF"/>
    <w:rsid w:val="00DF684F"/>
    <w:rsid w:val="00DF69C3"/>
    <w:rsid w:val="00DF6A04"/>
    <w:rsid w:val="00DF6EA2"/>
    <w:rsid w:val="00DF6FD5"/>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734"/>
    <w:rsid w:val="00E04827"/>
    <w:rsid w:val="00E04EC4"/>
    <w:rsid w:val="00E04F3B"/>
    <w:rsid w:val="00E0504D"/>
    <w:rsid w:val="00E0579D"/>
    <w:rsid w:val="00E05CC2"/>
    <w:rsid w:val="00E05E88"/>
    <w:rsid w:val="00E0678C"/>
    <w:rsid w:val="00E06CA6"/>
    <w:rsid w:val="00E07869"/>
    <w:rsid w:val="00E07A5C"/>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EB"/>
    <w:rsid w:val="00E17B1D"/>
    <w:rsid w:val="00E17B6D"/>
    <w:rsid w:val="00E17F14"/>
    <w:rsid w:val="00E209C7"/>
    <w:rsid w:val="00E212F3"/>
    <w:rsid w:val="00E219A3"/>
    <w:rsid w:val="00E229F8"/>
    <w:rsid w:val="00E22F3B"/>
    <w:rsid w:val="00E236AB"/>
    <w:rsid w:val="00E236F5"/>
    <w:rsid w:val="00E237B9"/>
    <w:rsid w:val="00E23B86"/>
    <w:rsid w:val="00E23E7A"/>
    <w:rsid w:val="00E24088"/>
    <w:rsid w:val="00E242A7"/>
    <w:rsid w:val="00E2440E"/>
    <w:rsid w:val="00E24998"/>
    <w:rsid w:val="00E249BB"/>
    <w:rsid w:val="00E249E9"/>
    <w:rsid w:val="00E2561D"/>
    <w:rsid w:val="00E25924"/>
    <w:rsid w:val="00E25982"/>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BEB"/>
    <w:rsid w:val="00E32D22"/>
    <w:rsid w:val="00E32DB0"/>
    <w:rsid w:val="00E33398"/>
    <w:rsid w:val="00E33602"/>
    <w:rsid w:val="00E33784"/>
    <w:rsid w:val="00E3386C"/>
    <w:rsid w:val="00E33BCE"/>
    <w:rsid w:val="00E33CA8"/>
    <w:rsid w:val="00E33CE8"/>
    <w:rsid w:val="00E33D02"/>
    <w:rsid w:val="00E33D8B"/>
    <w:rsid w:val="00E33F3A"/>
    <w:rsid w:val="00E342EC"/>
    <w:rsid w:val="00E353B3"/>
    <w:rsid w:val="00E356E5"/>
    <w:rsid w:val="00E358EB"/>
    <w:rsid w:val="00E35930"/>
    <w:rsid w:val="00E35DC6"/>
    <w:rsid w:val="00E35F3B"/>
    <w:rsid w:val="00E35FDE"/>
    <w:rsid w:val="00E360FD"/>
    <w:rsid w:val="00E362F7"/>
    <w:rsid w:val="00E3678B"/>
    <w:rsid w:val="00E367C6"/>
    <w:rsid w:val="00E36943"/>
    <w:rsid w:val="00E36B7D"/>
    <w:rsid w:val="00E37567"/>
    <w:rsid w:val="00E37E42"/>
    <w:rsid w:val="00E40292"/>
    <w:rsid w:val="00E40334"/>
    <w:rsid w:val="00E404F7"/>
    <w:rsid w:val="00E40959"/>
    <w:rsid w:val="00E40A7B"/>
    <w:rsid w:val="00E40AE5"/>
    <w:rsid w:val="00E40CA2"/>
    <w:rsid w:val="00E40CEC"/>
    <w:rsid w:val="00E40DB8"/>
    <w:rsid w:val="00E40E38"/>
    <w:rsid w:val="00E414EF"/>
    <w:rsid w:val="00E41783"/>
    <w:rsid w:val="00E41EB0"/>
    <w:rsid w:val="00E4243C"/>
    <w:rsid w:val="00E42A43"/>
    <w:rsid w:val="00E42B5B"/>
    <w:rsid w:val="00E430DA"/>
    <w:rsid w:val="00E4398A"/>
    <w:rsid w:val="00E43D3C"/>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90"/>
    <w:rsid w:val="00E502A7"/>
    <w:rsid w:val="00E505B3"/>
    <w:rsid w:val="00E5127A"/>
    <w:rsid w:val="00E514DC"/>
    <w:rsid w:val="00E51945"/>
    <w:rsid w:val="00E51954"/>
    <w:rsid w:val="00E51A2C"/>
    <w:rsid w:val="00E51A48"/>
    <w:rsid w:val="00E52356"/>
    <w:rsid w:val="00E52C8E"/>
    <w:rsid w:val="00E530C3"/>
    <w:rsid w:val="00E53DCD"/>
    <w:rsid w:val="00E54357"/>
    <w:rsid w:val="00E54A05"/>
    <w:rsid w:val="00E54B7A"/>
    <w:rsid w:val="00E55A67"/>
    <w:rsid w:val="00E55ADB"/>
    <w:rsid w:val="00E55B86"/>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2C"/>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6D"/>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29C"/>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593"/>
    <w:rsid w:val="00E80B5D"/>
    <w:rsid w:val="00E8133F"/>
    <w:rsid w:val="00E81404"/>
    <w:rsid w:val="00E820F6"/>
    <w:rsid w:val="00E82355"/>
    <w:rsid w:val="00E828F7"/>
    <w:rsid w:val="00E82913"/>
    <w:rsid w:val="00E82A87"/>
    <w:rsid w:val="00E82A9B"/>
    <w:rsid w:val="00E82FE4"/>
    <w:rsid w:val="00E8325B"/>
    <w:rsid w:val="00E83545"/>
    <w:rsid w:val="00E83AE7"/>
    <w:rsid w:val="00E83D31"/>
    <w:rsid w:val="00E8408C"/>
    <w:rsid w:val="00E8489F"/>
    <w:rsid w:val="00E84A70"/>
    <w:rsid w:val="00E84DDF"/>
    <w:rsid w:val="00E84E8C"/>
    <w:rsid w:val="00E84F13"/>
    <w:rsid w:val="00E85324"/>
    <w:rsid w:val="00E85673"/>
    <w:rsid w:val="00E85820"/>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2DF"/>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29C4"/>
    <w:rsid w:val="00EA32DA"/>
    <w:rsid w:val="00EA3443"/>
    <w:rsid w:val="00EA3A7C"/>
    <w:rsid w:val="00EA3D31"/>
    <w:rsid w:val="00EA3D4A"/>
    <w:rsid w:val="00EA3E61"/>
    <w:rsid w:val="00EA3FCE"/>
    <w:rsid w:val="00EA4290"/>
    <w:rsid w:val="00EA42E6"/>
    <w:rsid w:val="00EA4361"/>
    <w:rsid w:val="00EA473C"/>
    <w:rsid w:val="00EA4748"/>
    <w:rsid w:val="00EA4A92"/>
    <w:rsid w:val="00EA4DA6"/>
    <w:rsid w:val="00EA539C"/>
    <w:rsid w:val="00EA5636"/>
    <w:rsid w:val="00EA56E3"/>
    <w:rsid w:val="00EA572E"/>
    <w:rsid w:val="00EA5A8E"/>
    <w:rsid w:val="00EA5E38"/>
    <w:rsid w:val="00EA67A3"/>
    <w:rsid w:val="00EA6B06"/>
    <w:rsid w:val="00EA6B0B"/>
    <w:rsid w:val="00EA6E63"/>
    <w:rsid w:val="00EA7121"/>
    <w:rsid w:val="00EA721D"/>
    <w:rsid w:val="00EA7248"/>
    <w:rsid w:val="00EA758A"/>
    <w:rsid w:val="00EA7753"/>
    <w:rsid w:val="00EA7DC7"/>
    <w:rsid w:val="00EB1282"/>
    <w:rsid w:val="00EB131C"/>
    <w:rsid w:val="00EB1333"/>
    <w:rsid w:val="00EB14FD"/>
    <w:rsid w:val="00EB16EC"/>
    <w:rsid w:val="00EB1B25"/>
    <w:rsid w:val="00EB1B54"/>
    <w:rsid w:val="00EB1B7D"/>
    <w:rsid w:val="00EB1C0F"/>
    <w:rsid w:val="00EB1C5F"/>
    <w:rsid w:val="00EB1C6E"/>
    <w:rsid w:val="00EB1D05"/>
    <w:rsid w:val="00EB205C"/>
    <w:rsid w:val="00EB24C8"/>
    <w:rsid w:val="00EB25E0"/>
    <w:rsid w:val="00EB29F9"/>
    <w:rsid w:val="00EB3012"/>
    <w:rsid w:val="00EB31C2"/>
    <w:rsid w:val="00EB36E9"/>
    <w:rsid w:val="00EB3836"/>
    <w:rsid w:val="00EB3FCA"/>
    <w:rsid w:val="00EB400C"/>
    <w:rsid w:val="00EB40ED"/>
    <w:rsid w:val="00EB4586"/>
    <w:rsid w:val="00EB4BD3"/>
    <w:rsid w:val="00EB4F0C"/>
    <w:rsid w:val="00EB51DA"/>
    <w:rsid w:val="00EB55B3"/>
    <w:rsid w:val="00EB5CB2"/>
    <w:rsid w:val="00EB5E63"/>
    <w:rsid w:val="00EB6245"/>
    <w:rsid w:val="00EB62E4"/>
    <w:rsid w:val="00EB630F"/>
    <w:rsid w:val="00EB64DE"/>
    <w:rsid w:val="00EB7021"/>
    <w:rsid w:val="00EB7300"/>
    <w:rsid w:val="00EB7576"/>
    <w:rsid w:val="00EB782F"/>
    <w:rsid w:val="00EB7922"/>
    <w:rsid w:val="00EC0004"/>
    <w:rsid w:val="00EC052E"/>
    <w:rsid w:val="00EC0FC6"/>
    <w:rsid w:val="00EC110F"/>
    <w:rsid w:val="00EC13C3"/>
    <w:rsid w:val="00EC17BA"/>
    <w:rsid w:val="00EC1C35"/>
    <w:rsid w:val="00EC1C39"/>
    <w:rsid w:val="00EC1E6B"/>
    <w:rsid w:val="00EC208E"/>
    <w:rsid w:val="00EC2384"/>
    <w:rsid w:val="00EC2575"/>
    <w:rsid w:val="00EC28A0"/>
    <w:rsid w:val="00EC339C"/>
    <w:rsid w:val="00EC3413"/>
    <w:rsid w:val="00EC3517"/>
    <w:rsid w:val="00EC37C9"/>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2C6"/>
    <w:rsid w:val="00ED04D1"/>
    <w:rsid w:val="00ED06EE"/>
    <w:rsid w:val="00ED0839"/>
    <w:rsid w:val="00ED0A5B"/>
    <w:rsid w:val="00ED0E61"/>
    <w:rsid w:val="00ED12AE"/>
    <w:rsid w:val="00ED17B6"/>
    <w:rsid w:val="00ED1B9A"/>
    <w:rsid w:val="00ED1CC9"/>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264"/>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34C"/>
    <w:rsid w:val="00EF072B"/>
    <w:rsid w:val="00EF126D"/>
    <w:rsid w:val="00EF146A"/>
    <w:rsid w:val="00EF1498"/>
    <w:rsid w:val="00EF1572"/>
    <w:rsid w:val="00EF15F6"/>
    <w:rsid w:val="00EF1C60"/>
    <w:rsid w:val="00EF1F7E"/>
    <w:rsid w:val="00EF20AF"/>
    <w:rsid w:val="00EF295D"/>
    <w:rsid w:val="00EF350E"/>
    <w:rsid w:val="00EF376D"/>
    <w:rsid w:val="00EF3776"/>
    <w:rsid w:val="00EF39A6"/>
    <w:rsid w:val="00EF3F8D"/>
    <w:rsid w:val="00EF3FD1"/>
    <w:rsid w:val="00EF4125"/>
    <w:rsid w:val="00EF4694"/>
    <w:rsid w:val="00EF4BFB"/>
    <w:rsid w:val="00EF4C8F"/>
    <w:rsid w:val="00EF4D4F"/>
    <w:rsid w:val="00EF4E14"/>
    <w:rsid w:val="00EF4F80"/>
    <w:rsid w:val="00EF50CA"/>
    <w:rsid w:val="00EF5608"/>
    <w:rsid w:val="00EF5AAF"/>
    <w:rsid w:val="00EF5E3E"/>
    <w:rsid w:val="00EF636C"/>
    <w:rsid w:val="00EF672A"/>
    <w:rsid w:val="00EF6B2B"/>
    <w:rsid w:val="00EF751A"/>
    <w:rsid w:val="00EF7648"/>
    <w:rsid w:val="00EF7794"/>
    <w:rsid w:val="00EF7A26"/>
    <w:rsid w:val="00EF7DDE"/>
    <w:rsid w:val="00F00017"/>
    <w:rsid w:val="00F00386"/>
    <w:rsid w:val="00F0098B"/>
    <w:rsid w:val="00F00B62"/>
    <w:rsid w:val="00F01219"/>
    <w:rsid w:val="00F01233"/>
    <w:rsid w:val="00F01578"/>
    <w:rsid w:val="00F01879"/>
    <w:rsid w:val="00F01954"/>
    <w:rsid w:val="00F01B3A"/>
    <w:rsid w:val="00F01B60"/>
    <w:rsid w:val="00F01B9D"/>
    <w:rsid w:val="00F02758"/>
    <w:rsid w:val="00F028AB"/>
    <w:rsid w:val="00F02ABD"/>
    <w:rsid w:val="00F0377B"/>
    <w:rsid w:val="00F0390B"/>
    <w:rsid w:val="00F039A5"/>
    <w:rsid w:val="00F03CEE"/>
    <w:rsid w:val="00F03D5C"/>
    <w:rsid w:val="00F04A47"/>
    <w:rsid w:val="00F04AB0"/>
    <w:rsid w:val="00F04FFD"/>
    <w:rsid w:val="00F0519C"/>
    <w:rsid w:val="00F05491"/>
    <w:rsid w:val="00F05869"/>
    <w:rsid w:val="00F05DA4"/>
    <w:rsid w:val="00F06022"/>
    <w:rsid w:val="00F061FC"/>
    <w:rsid w:val="00F063BC"/>
    <w:rsid w:val="00F06613"/>
    <w:rsid w:val="00F06832"/>
    <w:rsid w:val="00F06FEF"/>
    <w:rsid w:val="00F0735F"/>
    <w:rsid w:val="00F0751B"/>
    <w:rsid w:val="00F07A22"/>
    <w:rsid w:val="00F07AAF"/>
    <w:rsid w:val="00F1001C"/>
    <w:rsid w:val="00F1008D"/>
    <w:rsid w:val="00F1030E"/>
    <w:rsid w:val="00F109E4"/>
    <w:rsid w:val="00F10C9D"/>
    <w:rsid w:val="00F10E37"/>
    <w:rsid w:val="00F114CA"/>
    <w:rsid w:val="00F11AA7"/>
    <w:rsid w:val="00F11E29"/>
    <w:rsid w:val="00F11E39"/>
    <w:rsid w:val="00F12345"/>
    <w:rsid w:val="00F1240C"/>
    <w:rsid w:val="00F12564"/>
    <w:rsid w:val="00F12967"/>
    <w:rsid w:val="00F129C3"/>
    <w:rsid w:val="00F129D0"/>
    <w:rsid w:val="00F12B22"/>
    <w:rsid w:val="00F13047"/>
    <w:rsid w:val="00F133C3"/>
    <w:rsid w:val="00F13658"/>
    <w:rsid w:val="00F137BE"/>
    <w:rsid w:val="00F139A1"/>
    <w:rsid w:val="00F13AE0"/>
    <w:rsid w:val="00F1470B"/>
    <w:rsid w:val="00F14815"/>
    <w:rsid w:val="00F14C53"/>
    <w:rsid w:val="00F14D9A"/>
    <w:rsid w:val="00F14DF0"/>
    <w:rsid w:val="00F157E7"/>
    <w:rsid w:val="00F15B1B"/>
    <w:rsid w:val="00F15B22"/>
    <w:rsid w:val="00F15D38"/>
    <w:rsid w:val="00F15DA8"/>
    <w:rsid w:val="00F1606B"/>
    <w:rsid w:val="00F161ED"/>
    <w:rsid w:val="00F167CE"/>
    <w:rsid w:val="00F167EF"/>
    <w:rsid w:val="00F17250"/>
    <w:rsid w:val="00F2011E"/>
    <w:rsid w:val="00F20707"/>
    <w:rsid w:val="00F20831"/>
    <w:rsid w:val="00F20D92"/>
    <w:rsid w:val="00F21251"/>
    <w:rsid w:val="00F213EE"/>
    <w:rsid w:val="00F21608"/>
    <w:rsid w:val="00F21DA8"/>
    <w:rsid w:val="00F22128"/>
    <w:rsid w:val="00F2221C"/>
    <w:rsid w:val="00F22827"/>
    <w:rsid w:val="00F232E1"/>
    <w:rsid w:val="00F23346"/>
    <w:rsid w:val="00F234E1"/>
    <w:rsid w:val="00F2375D"/>
    <w:rsid w:val="00F2388B"/>
    <w:rsid w:val="00F23BBC"/>
    <w:rsid w:val="00F23C03"/>
    <w:rsid w:val="00F242CA"/>
    <w:rsid w:val="00F25122"/>
    <w:rsid w:val="00F25E2C"/>
    <w:rsid w:val="00F262CE"/>
    <w:rsid w:val="00F266A4"/>
    <w:rsid w:val="00F26A74"/>
    <w:rsid w:val="00F26CDD"/>
    <w:rsid w:val="00F277EA"/>
    <w:rsid w:val="00F27D03"/>
    <w:rsid w:val="00F3009C"/>
    <w:rsid w:val="00F3013C"/>
    <w:rsid w:val="00F30565"/>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166"/>
    <w:rsid w:val="00F33804"/>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38B"/>
    <w:rsid w:val="00F3751A"/>
    <w:rsid w:val="00F40DAA"/>
    <w:rsid w:val="00F41259"/>
    <w:rsid w:val="00F415BA"/>
    <w:rsid w:val="00F41E57"/>
    <w:rsid w:val="00F42E03"/>
    <w:rsid w:val="00F42E12"/>
    <w:rsid w:val="00F42F27"/>
    <w:rsid w:val="00F42F55"/>
    <w:rsid w:val="00F436A8"/>
    <w:rsid w:val="00F437CB"/>
    <w:rsid w:val="00F4397D"/>
    <w:rsid w:val="00F43A64"/>
    <w:rsid w:val="00F43AE8"/>
    <w:rsid w:val="00F4478B"/>
    <w:rsid w:val="00F45301"/>
    <w:rsid w:val="00F455B8"/>
    <w:rsid w:val="00F45793"/>
    <w:rsid w:val="00F4582D"/>
    <w:rsid w:val="00F4596F"/>
    <w:rsid w:val="00F45C65"/>
    <w:rsid w:val="00F45CF6"/>
    <w:rsid w:val="00F45DDE"/>
    <w:rsid w:val="00F46859"/>
    <w:rsid w:val="00F46A13"/>
    <w:rsid w:val="00F46C88"/>
    <w:rsid w:val="00F46E1D"/>
    <w:rsid w:val="00F4703A"/>
    <w:rsid w:val="00F47A62"/>
    <w:rsid w:val="00F47D54"/>
    <w:rsid w:val="00F50209"/>
    <w:rsid w:val="00F50367"/>
    <w:rsid w:val="00F503DE"/>
    <w:rsid w:val="00F50C20"/>
    <w:rsid w:val="00F50C91"/>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5F87"/>
    <w:rsid w:val="00F56082"/>
    <w:rsid w:val="00F56FFE"/>
    <w:rsid w:val="00F57798"/>
    <w:rsid w:val="00F5787C"/>
    <w:rsid w:val="00F57A93"/>
    <w:rsid w:val="00F57DD6"/>
    <w:rsid w:val="00F60171"/>
    <w:rsid w:val="00F605C3"/>
    <w:rsid w:val="00F606C7"/>
    <w:rsid w:val="00F6091E"/>
    <w:rsid w:val="00F60C55"/>
    <w:rsid w:val="00F6183B"/>
    <w:rsid w:val="00F6193D"/>
    <w:rsid w:val="00F61A95"/>
    <w:rsid w:val="00F62558"/>
    <w:rsid w:val="00F631C0"/>
    <w:rsid w:val="00F634C2"/>
    <w:rsid w:val="00F6353D"/>
    <w:rsid w:val="00F635E0"/>
    <w:rsid w:val="00F650D0"/>
    <w:rsid w:val="00F65A4C"/>
    <w:rsid w:val="00F65C72"/>
    <w:rsid w:val="00F66CF1"/>
    <w:rsid w:val="00F670B7"/>
    <w:rsid w:val="00F673AA"/>
    <w:rsid w:val="00F677A7"/>
    <w:rsid w:val="00F67D83"/>
    <w:rsid w:val="00F67DA1"/>
    <w:rsid w:val="00F70179"/>
    <w:rsid w:val="00F70210"/>
    <w:rsid w:val="00F70895"/>
    <w:rsid w:val="00F7095E"/>
    <w:rsid w:val="00F70E78"/>
    <w:rsid w:val="00F710C4"/>
    <w:rsid w:val="00F711B8"/>
    <w:rsid w:val="00F714F6"/>
    <w:rsid w:val="00F7180B"/>
    <w:rsid w:val="00F71AA2"/>
    <w:rsid w:val="00F71B15"/>
    <w:rsid w:val="00F71C7C"/>
    <w:rsid w:val="00F721EA"/>
    <w:rsid w:val="00F725B6"/>
    <w:rsid w:val="00F727CB"/>
    <w:rsid w:val="00F72929"/>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CC9"/>
    <w:rsid w:val="00F76E7A"/>
    <w:rsid w:val="00F770D1"/>
    <w:rsid w:val="00F770EA"/>
    <w:rsid w:val="00F771F3"/>
    <w:rsid w:val="00F77246"/>
    <w:rsid w:val="00F77996"/>
    <w:rsid w:val="00F77DE0"/>
    <w:rsid w:val="00F80043"/>
    <w:rsid w:val="00F80161"/>
    <w:rsid w:val="00F801AF"/>
    <w:rsid w:val="00F80324"/>
    <w:rsid w:val="00F80C08"/>
    <w:rsid w:val="00F80DF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7B6"/>
    <w:rsid w:val="00F948F4"/>
    <w:rsid w:val="00F94D5D"/>
    <w:rsid w:val="00F95387"/>
    <w:rsid w:val="00F959E5"/>
    <w:rsid w:val="00F95BEC"/>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2B1"/>
    <w:rsid w:val="00FA5634"/>
    <w:rsid w:val="00FA566D"/>
    <w:rsid w:val="00FA574F"/>
    <w:rsid w:val="00FA57EC"/>
    <w:rsid w:val="00FA5912"/>
    <w:rsid w:val="00FA5D3B"/>
    <w:rsid w:val="00FA5EA8"/>
    <w:rsid w:val="00FA6122"/>
    <w:rsid w:val="00FA67AA"/>
    <w:rsid w:val="00FA693B"/>
    <w:rsid w:val="00FA713A"/>
    <w:rsid w:val="00FA7654"/>
    <w:rsid w:val="00FA768E"/>
    <w:rsid w:val="00FA7C72"/>
    <w:rsid w:val="00FB00E1"/>
    <w:rsid w:val="00FB00FE"/>
    <w:rsid w:val="00FB0222"/>
    <w:rsid w:val="00FB02C6"/>
    <w:rsid w:val="00FB0953"/>
    <w:rsid w:val="00FB0AB0"/>
    <w:rsid w:val="00FB1438"/>
    <w:rsid w:val="00FB14DB"/>
    <w:rsid w:val="00FB1CEC"/>
    <w:rsid w:val="00FB1DC2"/>
    <w:rsid w:val="00FB238D"/>
    <w:rsid w:val="00FB2CF4"/>
    <w:rsid w:val="00FB3553"/>
    <w:rsid w:val="00FB3907"/>
    <w:rsid w:val="00FB3923"/>
    <w:rsid w:val="00FB3EDD"/>
    <w:rsid w:val="00FB44AD"/>
    <w:rsid w:val="00FB45CC"/>
    <w:rsid w:val="00FB566E"/>
    <w:rsid w:val="00FB57C3"/>
    <w:rsid w:val="00FB5A04"/>
    <w:rsid w:val="00FB5D5B"/>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2D5"/>
    <w:rsid w:val="00FC2460"/>
    <w:rsid w:val="00FC266E"/>
    <w:rsid w:val="00FC26A8"/>
    <w:rsid w:val="00FC26D3"/>
    <w:rsid w:val="00FC2C22"/>
    <w:rsid w:val="00FC36BD"/>
    <w:rsid w:val="00FC5262"/>
    <w:rsid w:val="00FC52B1"/>
    <w:rsid w:val="00FC534D"/>
    <w:rsid w:val="00FC5FEA"/>
    <w:rsid w:val="00FC601B"/>
    <w:rsid w:val="00FC6D0F"/>
    <w:rsid w:val="00FC6FC5"/>
    <w:rsid w:val="00FC73ED"/>
    <w:rsid w:val="00FC7465"/>
    <w:rsid w:val="00FC77AA"/>
    <w:rsid w:val="00FC7BA7"/>
    <w:rsid w:val="00FC7C36"/>
    <w:rsid w:val="00FD0308"/>
    <w:rsid w:val="00FD09BF"/>
    <w:rsid w:val="00FD0AF8"/>
    <w:rsid w:val="00FD0BA3"/>
    <w:rsid w:val="00FD0C81"/>
    <w:rsid w:val="00FD0EBA"/>
    <w:rsid w:val="00FD108D"/>
    <w:rsid w:val="00FD11A1"/>
    <w:rsid w:val="00FD19DE"/>
    <w:rsid w:val="00FD23C3"/>
    <w:rsid w:val="00FD2578"/>
    <w:rsid w:val="00FD29B6"/>
    <w:rsid w:val="00FD2B54"/>
    <w:rsid w:val="00FD320B"/>
    <w:rsid w:val="00FD375E"/>
    <w:rsid w:val="00FD3B02"/>
    <w:rsid w:val="00FD3BD6"/>
    <w:rsid w:val="00FD3BE0"/>
    <w:rsid w:val="00FD44E4"/>
    <w:rsid w:val="00FD46A7"/>
    <w:rsid w:val="00FD4D09"/>
    <w:rsid w:val="00FD51AA"/>
    <w:rsid w:val="00FD5729"/>
    <w:rsid w:val="00FD5D4E"/>
    <w:rsid w:val="00FD5FA4"/>
    <w:rsid w:val="00FD6138"/>
    <w:rsid w:val="00FD6272"/>
    <w:rsid w:val="00FD62FD"/>
    <w:rsid w:val="00FD6463"/>
    <w:rsid w:val="00FD65F6"/>
    <w:rsid w:val="00FD6839"/>
    <w:rsid w:val="00FD718E"/>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EE2"/>
    <w:rsid w:val="00FE3FA9"/>
    <w:rsid w:val="00FE412B"/>
    <w:rsid w:val="00FE4478"/>
    <w:rsid w:val="00FE44B5"/>
    <w:rsid w:val="00FE46A1"/>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0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29E"/>
    <w:rsid w:val="00FF451D"/>
    <w:rsid w:val="00FF4FFD"/>
    <w:rsid w:val="00FF540B"/>
    <w:rsid w:val="00FF63A5"/>
    <w:rsid w:val="00FF63F2"/>
    <w:rsid w:val="00FF666D"/>
    <w:rsid w:val="00FF6AEB"/>
    <w:rsid w:val="00FF6C28"/>
    <w:rsid w:val="00FF6D9B"/>
    <w:rsid w:val="00FF70EA"/>
    <w:rsid w:val="00FF7174"/>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786F28"/>
  <w15:docId w15:val="{1F9221F7-8ADF-4911-B981-9770137E5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uiPriority w:val="9"/>
    <w:qFormat/>
    <w:rsid w:val="00286050"/>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uiPriority w:val="9"/>
    <w:qFormat/>
    <w:rsid w:val="00286050"/>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 4"/>
    <w:basedOn w:val="a1"/>
    <w:next w:val="a1"/>
    <w:uiPriority w:val="9"/>
    <w:qFormat/>
    <w:rsid w:val="00286050"/>
    <w:pPr>
      <w:keepNext/>
      <w:jc w:val="right"/>
      <w:outlineLvl w:val="3"/>
    </w:pPr>
    <w:rPr>
      <w:rFonts w:ascii="Arial" w:hAnsi="Arial"/>
      <w:i/>
    </w:rPr>
  </w:style>
  <w:style w:type="paragraph" w:styleId="5">
    <w:name w:val="heading 5"/>
    <w:aliases w:val="H5"/>
    <w:basedOn w:val="a1"/>
    <w:next w:val="a1"/>
    <w:uiPriority w:val="9"/>
    <w:qFormat/>
    <w:rsid w:val="00286050"/>
    <w:pPr>
      <w:keepNext/>
      <w:spacing w:line="360" w:lineRule="auto"/>
      <w:outlineLvl w:val="4"/>
    </w:pPr>
    <w:rPr>
      <w:sz w:val="26"/>
      <w:u w:val="single"/>
    </w:rPr>
  </w:style>
  <w:style w:type="paragraph" w:styleId="6">
    <w:name w:val="heading 6"/>
    <w:basedOn w:val="a1"/>
    <w:next w:val="a1"/>
    <w:uiPriority w:val="9"/>
    <w:qFormat/>
    <w:rsid w:val="00286050"/>
    <w:pPr>
      <w:spacing w:before="240" w:after="60"/>
      <w:outlineLvl w:val="5"/>
    </w:pPr>
    <w:rPr>
      <w:i/>
      <w:sz w:val="22"/>
    </w:rPr>
  </w:style>
  <w:style w:type="paragraph" w:styleId="7">
    <w:name w:val="heading 7"/>
    <w:basedOn w:val="a1"/>
    <w:next w:val="a1"/>
    <w:uiPriority w:val="9"/>
    <w:qFormat/>
    <w:rsid w:val="00286050"/>
    <w:pPr>
      <w:spacing w:before="240" w:after="60"/>
      <w:outlineLvl w:val="6"/>
    </w:pPr>
    <w:rPr>
      <w:rFonts w:ascii="Arial" w:hAnsi="Arial"/>
    </w:rPr>
  </w:style>
  <w:style w:type="paragraph" w:styleId="8">
    <w:name w:val="heading 8"/>
    <w:aliases w:val="Table Heading"/>
    <w:basedOn w:val="a1"/>
    <w:next w:val="a1"/>
    <w:uiPriority w:val="9"/>
    <w:qFormat/>
    <w:rsid w:val="00286050"/>
    <w:pPr>
      <w:spacing w:before="240" w:after="60"/>
      <w:outlineLvl w:val="7"/>
    </w:pPr>
    <w:rPr>
      <w:rFonts w:ascii="Arial" w:hAnsi="Arial"/>
      <w:i/>
    </w:rPr>
  </w:style>
  <w:style w:type="paragraph" w:styleId="9">
    <w:name w:val="heading 9"/>
    <w:aliases w:val="Figure Heading,FH"/>
    <w:basedOn w:val="a1"/>
    <w:next w:val="a1"/>
    <w:uiPriority w:val="9"/>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286050"/>
    <w:pPr>
      <w:spacing w:after="120"/>
    </w:pPr>
  </w:style>
  <w:style w:type="paragraph" w:styleId="a7">
    <w:name w:val="Body Text Indent"/>
    <w:basedOn w:val="a1"/>
    <w:rsid w:val="00286050"/>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286050"/>
    <w:pPr>
      <w:widowControl w:val="0"/>
    </w:pPr>
    <w:rPr>
      <w:rFonts w:ascii="Arial" w:eastAsia="ＭＳ 明朝" w:hAnsi="Arial"/>
      <w:b/>
      <w:noProof/>
      <w:sz w:val="18"/>
    </w:rPr>
  </w:style>
  <w:style w:type="paragraph" w:styleId="aa">
    <w:name w:val="Document Map"/>
    <w:basedOn w:val="a1"/>
    <w:semiHidden/>
    <w:rsid w:val="00286050"/>
    <w:pPr>
      <w:shd w:val="clear" w:color="auto" w:fill="000080"/>
    </w:pPr>
    <w:rPr>
      <w:rFonts w:ascii="Tahoma" w:hAnsi="Tahoma"/>
    </w:rPr>
  </w:style>
  <w:style w:type="paragraph" w:styleId="ab">
    <w:name w:val="Plain Text"/>
    <w:basedOn w:val="a1"/>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link w:val="THChar"/>
    <w:rsid w:val="00286050"/>
    <w:pPr>
      <w:keepNext/>
      <w:keepLines/>
      <w:spacing w:before="60" w:after="180"/>
      <w:jc w:val="center"/>
    </w:pPr>
    <w:rPr>
      <w:rFonts w:ascii="Arial" w:hAnsi="Arial"/>
      <w:b/>
    </w:rPr>
  </w:style>
  <w:style w:type="paragraph" w:customStyle="1" w:styleId="B1">
    <w:name w:val="B1"/>
    <w:basedOn w:val="ac"/>
    <w:rsid w:val="00286050"/>
  </w:style>
  <w:style w:type="paragraph" w:styleId="ac">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d">
    <w:name w:val="footnote reference"/>
    <w:semiHidden/>
    <w:rsid w:val="00286050"/>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f">
    <w:name w:val="caption"/>
    <w:aliases w:val="cap,cap Char"/>
    <w:basedOn w:val="a1"/>
    <w:next w:val="a1"/>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0">
    <w:name w:val="Body Text Indent 2"/>
    <w:basedOn w:val="a1"/>
    <w:rsid w:val="00286050"/>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f0">
    <w:name w:val="footer"/>
    <w:basedOn w:val="a1"/>
    <w:rsid w:val="00286050"/>
    <w:pPr>
      <w:tabs>
        <w:tab w:val="center" w:pos="4536"/>
        <w:tab w:val="right" w:pos="9072"/>
      </w:tabs>
      <w:spacing w:before="120"/>
    </w:pPr>
    <w:rPr>
      <w:lang w:val="de-DE"/>
    </w:rPr>
  </w:style>
  <w:style w:type="paragraph" w:styleId="22">
    <w:name w:val="List 2"/>
    <w:basedOn w:val="ac"/>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1">
    <w:name w:val="Title"/>
    <w:basedOn w:val="a1"/>
    <w:qFormat/>
    <w:rsid w:val="00286050"/>
    <w:pPr>
      <w:jc w:val="center"/>
    </w:pPr>
    <w:rPr>
      <w:rFonts w:ascii="Arial" w:hAnsi="Arial"/>
      <w:b/>
    </w:rPr>
  </w:style>
  <w:style w:type="paragraph" w:styleId="af2">
    <w:name w:val="table of figures"/>
    <w:basedOn w:val="10"/>
    <w:next w:val="a1"/>
    <w:semiHidden/>
    <w:rsid w:val="00286050"/>
    <w:pPr>
      <w:tabs>
        <w:tab w:val="right" w:leader="dot" w:pos="9360"/>
      </w:tabs>
      <w:spacing w:before="120" w:after="120"/>
    </w:pPr>
    <w:rPr>
      <w:caps/>
    </w:rPr>
  </w:style>
  <w:style w:type="paragraph" w:styleId="10">
    <w:name w:val="toc 1"/>
    <w:basedOn w:val="a1"/>
    <w:next w:val="a1"/>
    <w:autoRedefine/>
    <w:semiHidden/>
    <w:rsid w:val="00286050"/>
  </w:style>
  <w:style w:type="character" w:styleId="af3">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4">
    <w:name w:val="Hyperlink"/>
    <w:rsid w:val="00286050"/>
    <w:rPr>
      <w:rFonts w:eastAsia="Times New Roman"/>
      <w:noProof w:val="0"/>
      <w:color w:val="0000FF"/>
      <w:kern w:val="2"/>
      <w:sz w:val="21"/>
      <w:u w:val="single"/>
      <w:lang w:val="en-GB"/>
    </w:rPr>
  </w:style>
  <w:style w:type="character" w:styleId="af5">
    <w:name w:val="FollowedHyperlink"/>
    <w:rsid w:val="00286050"/>
    <w:rPr>
      <w:rFonts w:eastAsia="Times New Roman"/>
      <w:noProof w:val="0"/>
      <w:color w:val="800080"/>
      <w:kern w:val="2"/>
      <w:sz w:val="21"/>
      <w:u w:val="single"/>
      <w:lang w:val="en-GB"/>
    </w:rPr>
  </w:style>
  <w:style w:type="character" w:styleId="af6">
    <w:name w:val="annotation reference"/>
    <w:semiHidden/>
    <w:rsid w:val="00286050"/>
    <w:rPr>
      <w:rFonts w:eastAsia="Times New Roman"/>
      <w:noProof w:val="0"/>
      <w:kern w:val="2"/>
      <w:sz w:val="16"/>
      <w:lang w:val="en-GB"/>
    </w:rPr>
  </w:style>
  <w:style w:type="paragraph" w:styleId="af7">
    <w:name w:val="Balloon Text"/>
    <w:basedOn w:val="a1"/>
    <w:rsid w:val="00286050"/>
    <w:rPr>
      <w:rFonts w:ascii="Arial" w:hAnsi="Arial"/>
      <w:sz w:val="18"/>
    </w:rPr>
  </w:style>
  <w:style w:type="paragraph" w:customStyle="1" w:styleId="Reference">
    <w:name w:val="Reference"/>
    <w:basedOn w:val="a1"/>
    <w:rsid w:val="00286050"/>
    <w:pPr>
      <w:widowControl w:val="0"/>
      <w:ind w:left="283" w:hanging="283"/>
      <w:jc w:val="both"/>
    </w:pPr>
    <w:rPr>
      <w:rFonts w:ascii="Arial" w:eastAsia="ＭＳ 明朝" w:hAnsi="Arial"/>
      <w:kern w:val="2"/>
      <w:sz w:val="21"/>
      <w:lang w:val="de-DE"/>
    </w:rPr>
  </w:style>
  <w:style w:type="paragraph" w:styleId="af8">
    <w:name w:val="annotation text"/>
    <w:basedOn w:val="a1"/>
    <w:semiHidden/>
    <w:rsid w:val="00286050"/>
    <w:rPr>
      <w:sz w:val="20"/>
    </w:rPr>
  </w:style>
  <w:style w:type="paragraph" w:customStyle="1" w:styleId="HTMLBody">
    <w:name w:val="HTML Body"/>
    <w:rsid w:val="00286050"/>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286050"/>
    <w:rPr>
      <w:rFonts w:eastAsia="ＭＳ ゴシック"/>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b">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E52C8E"/>
    <w:pPr>
      <w:ind w:leftChars="400" w:left="840"/>
    </w:pPr>
  </w:style>
  <w:style w:type="character" w:customStyle="1" w:styleId="a6">
    <w:name w:val="本文 (文字)"/>
    <w:basedOn w:val="a2"/>
    <w:link w:val="a5"/>
    <w:rsid w:val="00615C69"/>
    <w:rPr>
      <w:rFonts w:ascii="Times New Roman" w:eastAsia="ＭＳ ゴシック" w:hAnsi="Times New Roman"/>
      <w:sz w:val="24"/>
      <w:lang w:val="en-GB"/>
    </w:rPr>
  </w:style>
  <w:style w:type="character" w:customStyle="1" w:styleId="afe">
    <w:name w:val="リスト段落 (文字)"/>
    <w:link w:val="afd"/>
    <w:uiPriority w:val="34"/>
    <w:qFormat/>
    <w:rsid w:val="00012005"/>
    <w:rPr>
      <w:rFonts w:ascii="Times New Roman" w:eastAsia="ＭＳ ゴシック" w:hAnsi="Times New Roman"/>
      <w:sz w:val="24"/>
      <w:lang w:val="en-GB"/>
    </w:rPr>
  </w:style>
  <w:style w:type="character" w:styleId="aff">
    <w:name w:val="Emphasis"/>
    <w:basedOn w:val="a2"/>
    <w:uiPriority w:val="20"/>
    <w:qFormat/>
    <w:rsid w:val="00F80DF8"/>
    <w:rPr>
      <w:i/>
      <w:iCs/>
    </w:rPr>
  </w:style>
  <w:style w:type="character" w:customStyle="1" w:styleId="apple-converted-space">
    <w:name w:val="apple-converted-space"/>
    <w:basedOn w:val="a2"/>
    <w:rsid w:val="00F80DF8"/>
  </w:style>
  <w:style w:type="paragraph" w:customStyle="1" w:styleId="11">
    <w:name w:val="列出段落1"/>
    <w:basedOn w:val="a1"/>
    <w:link w:val="ListParagraphChar"/>
    <w:uiPriority w:val="34"/>
    <w:qFormat/>
    <w:rsid w:val="00693070"/>
    <w:pPr>
      <w:ind w:leftChars="400" w:left="840"/>
    </w:pPr>
  </w:style>
  <w:style w:type="character" w:customStyle="1" w:styleId="ListParagraphChar">
    <w:name w:val="List Paragraph Char"/>
    <w:basedOn w:val="a2"/>
    <w:link w:val="11"/>
    <w:uiPriority w:val="34"/>
    <w:qFormat/>
    <w:locked/>
    <w:rsid w:val="00693070"/>
    <w:rPr>
      <w:rFonts w:ascii="Times New Roman" w:eastAsia="ＭＳ ゴシック" w:hAnsi="Times New Roman"/>
      <w:sz w:val="24"/>
      <w:lang w:val="en-GB"/>
    </w:rPr>
  </w:style>
  <w:style w:type="paragraph" w:customStyle="1" w:styleId="ListParagraph1">
    <w:name w:val="List Paragraph1"/>
    <w:basedOn w:val="a1"/>
    <w:uiPriority w:val="34"/>
    <w:qFormat/>
    <w:rsid w:val="00AD539D"/>
    <w:pPr>
      <w:spacing w:after="160" w:line="259" w:lineRule="auto"/>
      <w:ind w:leftChars="400" w:left="840"/>
    </w:pPr>
  </w:style>
  <w:style w:type="paragraph" w:customStyle="1" w:styleId="TAL">
    <w:name w:val="TAL"/>
    <w:basedOn w:val="a1"/>
    <w:link w:val="TALChar"/>
    <w:rsid w:val="001813AE"/>
    <w:pPr>
      <w:keepNext/>
      <w:keepLines/>
      <w:overflowPunct w:val="0"/>
      <w:autoSpaceDE w:val="0"/>
      <w:autoSpaceDN w:val="0"/>
      <w:adjustRightInd w:val="0"/>
      <w:textAlignment w:val="baseline"/>
    </w:pPr>
    <w:rPr>
      <w:rFonts w:ascii="Arial" w:eastAsia="Times New Roman" w:hAnsi="Arial"/>
      <w:sz w:val="18"/>
      <w:lang w:eastAsia="en-US"/>
    </w:rPr>
  </w:style>
  <w:style w:type="character" w:customStyle="1" w:styleId="THChar">
    <w:name w:val="TH Char"/>
    <w:link w:val="TH"/>
    <w:rsid w:val="001813AE"/>
    <w:rPr>
      <w:rFonts w:ascii="Arial" w:eastAsia="ＭＳ ゴシック" w:hAnsi="Arial"/>
      <w:b/>
      <w:sz w:val="24"/>
      <w:lang w:val="en-GB"/>
    </w:rPr>
  </w:style>
  <w:style w:type="character" w:customStyle="1" w:styleId="TALChar">
    <w:name w:val="TAL Char"/>
    <w:basedOn w:val="a2"/>
    <w:link w:val="TAL"/>
    <w:rsid w:val="001813A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01353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6706016">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691610947">
          <w:marLeft w:val="1354"/>
          <w:marRight w:val="0"/>
          <w:marTop w:val="77"/>
          <w:marBottom w:val="0"/>
          <w:divBdr>
            <w:top w:val="none" w:sz="0" w:space="0" w:color="auto"/>
            <w:left w:val="none" w:sz="0" w:space="0" w:color="auto"/>
            <w:bottom w:val="none" w:sz="0" w:space="0" w:color="auto"/>
            <w:right w:val="none" w:sz="0" w:space="0" w:color="auto"/>
          </w:divBdr>
        </w:div>
        <w:div w:id="729887213">
          <w:marLeft w:val="547"/>
          <w:marRight w:val="0"/>
          <w:marTop w:val="96"/>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98125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696470855">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 w:id="962614103">
          <w:marLeft w:val="547"/>
          <w:marRight w:val="0"/>
          <w:marTop w:val="7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079970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313B8-3661-4084-9156-95697587B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1047</Words>
  <Characters>5973</Characters>
  <Application>Microsoft Office Word</Application>
  <DocSecurity>0</DocSecurity>
  <Lines>49</Lines>
  <Paragraphs>14</Paragraphs>
  <ScaleCrop>false</ScaleCrop>
  <HeadingPairs>
    <vt:vector size="4" baseType="variant">
      <vt:variant>
        <vt:lpstr>タイトル</vt:lpstr>
      </vt:variant>
      <vt:variant>
        <vt:i4>1</vt:i4>
      </vt:variant>
      <vt:variant>
        <vt:lpstr>見出し</vt:lpstr>
      </vt:variant>
      <vt:variant>
        <vt:i4>5</vt:i4>
      </vt:variant>
    </vt:vector>
  </HeadingPairs>
  <TitlesOfParts>
    <vt:vector size="6" baseType="lpstr">
      <vt:lpstr>TSG-RAN Working Group 1 Meeting #26</vt:lpstr>
      <vt:lpstr>Introduction</vt:lpstr>
      <vt:lpstr>LLS assumptions</vt:lpstr>
      <vt:lpstr>Summary</vt:lpstr>
      <vt:lpstr>References</vt:lpstr>
      <vt:lpstr>Appendix</vt:lpstr>
    </vt:vector>
  </TitlesOfParts>
  <Company>NTTDoCoMo</Company>
  <LinksUpToDate>false</LinksUpToDate>
  <CharactersWithSpaces>7006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雅之 大堂</cp:lastModifiedBy>
  <cp:revision>2</cp:revision>
  <cp:lastPrinted>2016-09-21T17:03:00Z</cp:lastPrinted>
  <dcterms:created xsi:type="dcterms:W3CDTF">2018-02-16T12:51:00Z</dcterms:created>
  <dcterms:modified xsi:type="dcterms:W3CDTF">2018-02-16T12:51:00Z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(2)bwuMJz7csmfOWLU/HsTO2qV7/xVP9vWqIkHHc9RUR59tJ53dbFiAR5R3iLrZ/Fa/j/3IMlco
ZZcVu3/EgmrOvWXckJzLjzcEz+mMKJ+XLxaEdWxilsjb93oaqN1QjUbs4tmzyNzdalhIlKl7
+jbMjF0XnM28MxB4pKo/3Uq8KmGH3I1zTQWZdruYkSzcPeGejAtCIQFX17MdUuMd1PmITXNa
hm0psfoNSNohoJahX8</vt:lpwstr>
  </property>
  <property fmtid="{D5CDD505-2E9C-101B-9397-08002B2CF9AE}" pid="3" name="_2015_ms_pID_7253431">
    <vt:lpwstr>z/05dv3a5ZFZqPLpJyr/afUxrjn6HSQX1dE9VtRz8A4XX6HX7A0oPi
k12OuWjomORWL5NFrhDEr4bMdebjPPMiTZ103l+E29eDztFpaTvai/7qRI+1UBjsUzp9jQ4o
2PdHLuRKMQ3EoUZz1JeEv8TA7a1cMyI7Bhl8HxdC3UoIUnoOeRIESaDmMGvrT3nodZgPkca6
iADI6q0QozJUMRf9</vt:lpwstr>
  </property>
  <property fmtid="{D5CDD505-2E9C-101B-9397-08002B2CF9AE}" pid="4" name="sflag">
    <vt:lpwstr>1503176435</vt:lpwstr>
  </property>
</Properties>
</file>