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E47514">
        <w:rPr>
          <w:rFonts w:eastAsia="ＭＳ ゴシック" w:cs="Arial"/>
          <w:noProof w:val="0"/>
          <w:sz w:val="28"/>
          <w:szCs w:val="28"/>
          <w:lang w:val="en-US"/>
        </w:rPr>
        <w:t>#92</w:t>
      </w:r>
      <w:r w:rsidR="000B35E3">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CC4C19" w:rsidRPr="00CC4C19">
        <w:rPr>
          <w:rFonts w:eastAsia="ＭＳ ゴシック" w:cs="Arial"/>
          <w:iCs/>
          <w:noProof w:val="0"/>
          <w:sz w:val="28"/>
          <w:szCs w:val="28"/>
          <w:lang w:val="en-US"/>
        </w:rPr>
        <w:t>R1-1802671</w:t>
      </w:r>
    </w:p>
    <w:p w:rsidR="00004B52" w:rsidRPr="0014090F" w:rsidRDefault="00D155C1"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3F6134" w:rsidRPr="003F6134">
        <w:rPr>
          <w:rFonts w:eastAsia="SimSun" w:cs="Arial"/>
          <w:sz w:val="28"/>
          <w:szCs w:val="28"/>
          <w:lang w:val="en-US" w:eastAsia="zh-CN"/>
        </w:rPr>
        <w:t xml:space="preserve">, </w:t>
      </w:r>
      <w:r>
        <w:rPr>
          <w:rFonts w:eastAsia="SimSun" w:cs="Arial"/>
          <w:sz w:val="28"/>
          <w:szCs w:val="28"/>
          <w:lang w:val="en-US" w:eastAsia="zh-CN"/>
        </w:rPr>
        <w:t>Greece</w:t>
      </w:r>
      <w:r w:rsidR="003F6134" w:rsidRPr="003F6134">
        <w:rPr>
          <w:rFonts w:eastAsia="SimSun" w:cs="Arial"/>
          <w:sz w:val="28"/>
          <w:szCs w:val="28"/>
          <w:lang w:val="en-US" w:eastAsia="zh-CN"/>
        </w:rPr>
        <w:t xml:space="preserve">, </w:t>
      </w:r>
      <w:r>
        <w:rPr>
          <w:rFonts w:eastAsia="SimSun" w:cs="Arial"/>
          <w:sz w:val="28"/>
          <w:szCs w:val="28"/>
          <w:lang w:val="en-US" w:eastAsia="zh-CN"/>
        </w:rPr>
        <w:t>February</w:t>
      </w:r>
      <w:r w:rsidR="003F6134" w:rsidRPr="003F6134">
        <w:rPr>
          <w:rFonts w:eastAsia="SimSun" w:cs="Arial"/>
          <w:sz w:val="28"/>
          <w:szCs w:val="28"/>
          <w:lang w:val="en-US" w:eastAsia="zh-CN"/>
        </w:rPr>
        <w:t xml:space="preserve"> 2</w:t>
      </w:r>
      <w:r>
        <w:rPr>
          <w:rFonts w:eastAsia="SimSun" w:cs="Arial"/>
          <w:sz w:val="28"/>
          <w:szCs w:val="28"/>
          <w:lang w:val="en-US" w:eastAsia="zh-CN"/>
        </w:rPr>
        <w:t>6</w:t>
      </w:r>
      <w:r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 </w:t>
      </w:r>
      <w:r>
        <w:rPr>
          <w:rFonts w:eastAsia="SimSun" w:cs="Arial"/>
          <w:sz w:val="28"/>
          <w:szCs w:val="28"/>
          <w:lang w:val="en-US" w:eastAsia="zh-CN"/>
        </w:rPr>
        <w:t xml:space="preserve">March </w:t>
      </w:r>
      <w:r w:rsidR="003F6134" w:rsidRPr="003F6134">
        <w:rPr>
          <w:rFonts w:eastAsia="SimSun" w:cs="Arial"/>
          <w:sz w:val="28"/>
          <w:szCs w:val="28"/>
          <w:lang w:val="en-US" w:eastAsia="zh-CN"/>
        </w:rPr>
        <w:t>2</w:t>
      </w:r>
      <w:r w:rsidRPr="00D155C1">
        <w:rPr>
          <w:rFonts w:eastAsia="SimSun" w:cs="Arial"/>
          <w:sz w:val="28"/>
          <w:szCs w:val="28"/>
          <w:vertAlign w:val="superscript"/>
          <w:lang w:val="en-US" w:eastAsia="zh-CN"/>
        </w:rPr>
        <w:t>nd</w:t>
      </w:r>
      <w:r w:rsidR="003F6134" w:rsidRPr="003F6134">
        <w:rPr>
          <w:rFonts w:eastAsia="SimSun" w:cs="Arial"/>
          <w:sz w:val="28"/>
          <w:szCs w:val="28"/>
          <w:lang w:val="en-US" w:eastAsia="zh-CN"/>
        </w:rPr>
        <w:t>, 2018</w:t>
      </w:r>
    </w:p>
    <w:p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A6FAC">
        <w:rPr>
          <w:rFonts w:ascii="Arial" w:hAnsi="Arial" w:cs="Arial"/>
          <w:b/>
          <w:sz w:val="28"/>
          <w:szCs w:val="28"/>
          <w:lang w:val="en-US"/>
        </w:rPr>
        <w:t xml:space="preserve">Calibration results of </w:t>
      </w:r>
      <w:r w:rsidR="00FC1BB9">
        <w:rPr>
          <w:rFonts w:ascii="Arial" w:hAnsi="Arial" w:cs="Arial" w:hint="eastAsia"/>
          <w:b/>
          <w:sz w:val="28"/>
          <w:szCs w:val="28"/>
          <w:lang w:val="en-US"/>
        </w:rPr>
        <w:t>Urban</w:t>
      </w:r>
      <w:r w:rsidR="00FC1BB9">
        <w:rPr>
          <w:rFonts w:ascii="Arial" w:hAnsi="Arial" w:cs="Arial"/>
          <w:b/>
          <w:sz w:val="28"/>
          <w:szCs w:val="28"/>
          <w:lang w:val="en-US"/>
        </w:rPr>
        <w:t xml:space="preserve"> Macro </w:t>
      </w:r>
      <w:r w:rsidR="00CA6FAC">
        <w:rPr>
          <w:rFonts w:ascii="Arial" w:hAnsi="Arial" w:cs="Arial"/>
          <w:b/>
          <w:sz w:val="28"/>
          <w:szCs w:val="28"/>
          <w:lang w:val="en-US"/>
        </w:rPr>
        <w:t xml:space="preserve">– </w:t>
      </w:r>
      <w:proofErr w:type="spellStart"/>
      <w:r w:rsidR="00FC1BB9">
        <w:rPr>
          <w:rFonts w:ascii="Arial" w:hAnsi="Arial" w:cs="Arial"/>
          <w:b/>
          <w:sz w:val="28"/>
          <w:szCs w:val="28"/>
          <w:lang w:val="en-US"/>
        </w:rPr>
        <w:t>mMTC</w:t>
      </w:r>
      <w:proofErr w:type="spellEnd"/>
      <w:r w:rsidR="00CA6FAC">
        <w:rPr>
          <w:rFonts w:ascii="Arial" w:hAnsi="Arial" w:cs="Arial"/>
          <w:b/>
          <w:sz w:val="28"/>
          <w:szCs w:val="28"/>
          <w:lang w:val="en-US"/>
        </w:rPr>
        <w:t xml:space="preserve"> for ITU</w:t>
      </w:r>
      <w:r w:rsidR="00294B23">
        <w:rPr>
          <w:rFonts w:ascii="Arial" w:hAnsi="Arial" w:cs="Arial" w:hint="eastAsia"/>
          <w:b/>
          <w:sz w:val="28"/>
          <w:szCs w:val="28"/>
          <w:lang w:val="en-US"/>
        </w:rPr>
        <w:t xml:space="preserve"> </w:t>
      </w:r>
      <w:r w:rsidR="0088670C">
        <w:rPr>
          <w:rFonts w:ascii="Arial" w:hAnsi="Arial" w:cs="Arial"/>
          <w:b/>
          <w:sz w:val="28"/>
          <w:szCs w:val="28"/>
          <w:lang w:val="en-US"/>
        </w:rPr>
        <w:t>self-</w:t>
      </w:r>
      <w:r w:rsidR="00CA6FAC">
        <w:rPr>
          <w:rFonts w:ascii="Arial" w:hAnsi="Arial" w:cs="Arial"/>
          <w:b/>
          <w:sz w:val="28"/>
          <w:szCs w:val="28"/>
          <w:lang w:val="en-US"/>
        </w:rPr>
        <w:t>evaluation</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DC73B7">
        <w:rPr>
          <w:rFonts w:ascii="Arial" w:hAnsi="Arial" w:cs="Arial"/>
          <w:b/>
          <w:sz w:val="28"/>
          <w:szCs w:val="28"/>
          <w:lang w:val="en-US"/>
        </w:rPr>
        <w:t>7.7</w:t>
      </w:r>
      <w:bookmarkStart w:id="2" w:name="_GoBack"/>
      <w:bookmarkEnd w:id="2"/>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p>
    <w:p w:rsidR="00004B52" w:rsidRPr="0014090F" w:rsidRDefault="00004B52" w:rsidP="0060799C">
      <w:pPr>
        <w:pStyle w:val="Heading1"/>
        <w:spacing w:after="180"/>
        <w:rPr>
          <w:lang w:val="en-US"/>
        </w:rPr>
      </w:pPr>
      <w:r w:rsidRPr="0014090F">
        <w:rPr>
          <w:lang w:val="en-US"/>
        </w:rPr>
        <w:t>Introduction</w:t>
      </w:r>
      <w:bookmarkEnd w:id="1"/>
    </w:p>
    <w:p w:rsidR="00FE4583" w:rsidRDefault="005E3C76" w:rsidP="00F542AD">
      <w:pPr>
        <w:spacing w:before="240" w:after="240" w:afterAutospacing="0"/>
        <w:rPr>
          <w:rFonts w:eastAsia="ＭＳ 明朝"/>
          <w:lang w:val="en-US"/>
        </w:rPr>
      </w:pPr>
      <w:r>
        <w:rPr>
          <w:rFonts w:eastAsia="ＭＳ 明朝"/>
          <w:lang w:val="en-US"/>
        </w:rPr>
        <w:t xml:space="preserve">At the RAN#77, the following work plan and three steps for self-evaluation were was agreed </w:t>
      </w:r>
      <w:r w:rsidR="005815B2" w:rsidRPr="0014090F">
        <w:rPr>
          <w:rFonts w:eastAsia="ＭＳ 明朝"/>
          <w:lang w:val="en-US"/>
        </w:rPr>
        <w:t>[1]</w:t>
      </w:r>
      <w:r w:rsidR="00DB6D50">
        <w:rPr>
          <w:rFonts w:eastAsia="ＭＳ 明朝"/>
          <w:lang w:val="en-US"/>
        </w:rPr>
        <w:t>, and step 1 calibration work has started</w:t>
      </w:r>
      <w:r w:rsidR="00B023BB" w:rsidRPr="0014090F">
        <w:rPr>
          <w:rFonts w:eastAsia="ＭＳ 明朝"/>
          <w:lang w:val="en-US"/>
        </w:rPr>
        <w:t>.</w:t>
      </w:r>
    </w:p>
    <w:tbl>
      <w:tblPr>
        <w:tblStyle w:val="TableGrid"/>
        <w:tblW w:w="0" w:type="auto"/>
        <w:tblLook w:val="04A0"/>
      </w:tblPr>
      <w:tblGrid>
        <w:gridCol w:w="9954"/>
      </w:tblGrid>
      <w:tr w:rsidR="007B306C" w:rsidTr="007B306C">
        <w:tc>
          <w:tcPr>
            <w:tcW w:w="9954" w:type="dxa"/>
          </w:tcPr>
          <w:p w:rsidR="005E3C76" w:rsidRDefault="005E3C76" w:rsidP="005E3C76">
            <w:pPr>
              <w:numPr>
                <w:ilvl w:val="0"/>
                <w:numId w:val="45"/>
              </w:numPr>
              <w:snapToGrid/>
              <w:spacing w:after="0" w:afterAutospacing="0"/>
              <w:jc w:val="left"/>
              <w:rPr>
                <w:rFonts w:eastAsia="ＭＳ 明朝"/>
                <w:sz w:val="22"/>
                <w:szCs w:val="22"/>
                <w:lang w:val="en-US"/>
              </w:rPr>
            </w:pPr>
            <w:r>
              <w:rPr>
                <w:rFonts w:eastAsia="ＭＳ 明朝"/>
                <w:sz w:val="22"/>
                <w:szCs w:val="22"/>
              </w:rPr>
              <w:t>Step 1: From Sep 2017 to Dec 2017, discussions in RAN ITU-R Ad-Hoc</w:t>
            </w:r>
          </w:p>
          <w:p w:rsidR="005E3C76" w:rsidRDefault="005E3C76" w:rsidP="005E3C76">
            <w:pPr>
              <w:numPr>
                <w:ilvl w:val="1"/>
                <w:numId w:val="46"/>
              </w:numPr>
              <w:snapToGrid/>
              <w:spacing w:after="0" w:afterAutospacing="0"/>
              <w:jc w:val="left"/>
              <w:rPr>
                <w:rFonts w:eastAsia="ＭＳ 明朝"/>
                <w:sz w:val="22"/>
                <w:szCs w:val="22"/>
              </w:rPr>
            </w:pPr>
            <w:r>
              <w:rPr>
                <w:rFonts w:eastAsia="ＭＳ 明朝"/>
                <w:sz w:val="22"/>
                <w:szCs w:val="22"/>
              </w:rPr>
              <w:t>Calibration for self-evaluation</w:t>
            </w:r>
          </w:p>
          <w:p w:rsidR="005E3C76" w:rsidRDefault="005E3C76" w:rsidP="005E3C76">
            <w:pPr>
              <w:numPr>
                <w:ilvl w:val="1"/>
                <w:numId w:val="46"/>
              </w:numPr>
              <w:snapToGrid/>
              <w:spacing w:after="0" w:afterAutospacing="0"/>
              <w:jc w:val="left"/>
              <w:rPr>
                <w:rFonts w:eastAsia="ＭＳ 明朝"/>
                <w:sz w:val="22"/>
                <w:szCs w:val="22"/>
              </w:rPr>
            </w:pPr>
            <w:r>
              <w:rPr>
                <w:rFonts w:eastAsia="ＭＳ 明朝"/>
                <w:sz w:val="22"/>
                <w:szCs w:val="22"/>
              </w:rPr>
              <w:t>Prepare and finalize initial description template information that is to be submitted to ITU-R WP 5D#29.</w:t>
            </w:r>
          </w:p>
          <w:p w:rsidR="005E3C76" w:rsidRDefault="005E3C76" w:rsidP="005E3C76">
            <w:pPr>
              <w:numPr>
                <w:ilvl w:val="0"/>
                <w:numId w:val="45"/>
              </w:numPr>
              <w:snapToGrid/>
              <w:spacing w:after="0" w:afterAutospacing="0"/>
              <w:jc w:val="left"/>
              <w:rPr>
                <w:rFonts w:eastAsia="ＭＳ 明朝"/>
                <w:sz w:val="22"/>
                <w:szCs w:val="22"/>
              </w:rPr>
            </w:pPr>
            <w:r>
              <w:rPr>
                <w:rFonts w:eastAsia="ＭＳ 明朝"/>
                <w:sz w:val="22"/>
                <w:szCs w:val="22"/>
              </w:rPr>
              <w:t xml:space="preserve">Step 2: From early 2018 to Sep 2018, targeting “update &amp; self </w:t>
            </w:r>
            <w:proofErr w:type="spellStart"/>
            <w:r>
              <w:rPr>
                <w:rFonts w:eastAsia="ＭＳ 明朝"/>
                <w:sz w:val="22"/>
                <w:szCs w:val="22"/>
              </w:rPr>
              <w:t>eval</w:t>
            </w:r>
            <w:proofErr w:type="spellEnd"/>
            <w:r>
              <w:rPr>
                <w:rFonts w:eastAsia="ＭＳ 明朝"/>
                <w:sz w:val="22"/>
                <w:szCs w:val="22"/>
              </w:rPr>
              <w:t>” submission in Sep 2018</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 xml:space="preserve">Performance evaluation against </w:t>
            </w:r>
            <w:proofErr w:type="spellStart"/>
            <w:r>
              <w:rPr>
                <w:rFonts w:eastAsia="ＭＳ 明朝"/>
                <w:sz w:val="22"/>
                <w:szCs w:val="22"/>
              </w:rPr>
              <w:t>eMBB</w:t>
            </w:r>
            <w:proofErr w:type="spellEnd"/>
            <w:r>
              <w:rPr>
                <w:rFonts w:eastAsia="ＭＳ 明朝"/>
                <w:sz w:val="22"/>
                <w:szCs w:val="22"/>
              </w:rPr>
              <w:t xml:space="preserve">, </w:t>
            </w:r>
            <w:proofErr w:type="spellStart"/>
            <w:r>
              <w:rPr>
                <w:rFonts w:eastAsia="ＭＳ 明朝"/>
                <w:sz w:val="22"/>
                <w:szCs w:val="22"/>
              </w:rPr>
              <w:t>mMTC</w:t>
            </w:r>
            <w:proofErr w:type="spellEnd"/>
            <w:r>
              <w:rPr>
                <w:rFonts w:eastAsia="ＭＳ 明朝"/>
                <w:sz w:val="22"/>
                <w:szCs w:val="22"/>
              </w:rPr>
              <w:t xml:space="preserve"> and URLLC requirements and test environments for NR and LTE features.</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 xml:space="preserve">Update description template and prepare compliance template according to self evaluation results. </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Provide description template, compliance template, and self evaluation results based on Rel-15 in Sep 2018.</w:t>
            </w:r>
          </w:p>
          <w:p w:rsidR="005E3C76" w:rsidRDefault="005E3C76" w:rsidP="005E3C76">
            <w:pPr>
              <w:numPr>
                <w:ilvl w:val="0"/>
                <w:numId w:val="45"/>
              </w:numPr>
              <w:snapToGrid/>
              <w:spacing w:after="0" w:afterAutospacing="0"/>
              <w:jc w:val="left"/>
              <w:rPr>
                <w:rFonts w:eastAsia="ＭＳ 明朝"/>
                <w:sz w:val="22"/>
                <w:szCs w:val="22"/>
              </w:rPr>
            </w:pPr>
            <w:r>
              <w:rPr>
                <w:rFonts w:eastAsia="ＭＳ 明朝"/>
                <w:sz w:val="22"/>
                <w:szCs w:val="22"/>
              </w:rPr>
              <w:t>Step 3: From Sep 2018 to June 2019, targeting “Final” submission in June 2019</w:t>
            </w:r>
          </w:p>
          <w:p w:rsid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Performance evaluation update by taking into account Rel-16 updates in addition to Rel-15</w:t>
            </w:r>
          </w:p>
          <w:p w:rsid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Update description template and compliance template to take into account Rel-16 updates in addition to Rel-15</w:t>
            </w:r>
          </w:p>
          <w:p w:rsidR="007B306C" w:rsidRP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Provide description template, compliance template, and self evaluation results based on Rel-15 and Rel-16 in June 2019.</w:t>
            </w:r>
          </w:p>
        </w:tc>
      </w:tr>
    </w:tbl>
    <w:p w:rsidR="00816836" w:rsidRDefault="005E3C76" w:rsidP="00F542AD">
      <w:pPr>
        <w:spacing w:before="240" w:after="240" w:afterAutospacing="0"/>
        <w:rPr>
          <w:rFonts w:eastAsia="ＭＳ 明朝"/>
          <w:lang w:val="en-US"/>
        </w:rPr>
      </w:pPr>
      <w:r>
        <w:rPr>
          <w:lang w:eastAsia="zh-CN"/>
        </w:rPr>
        <w:t xml:space="preserve">At </w:t>
      </w:r>
      <w:r w:rsidR="00BA292B">
        <w:rPr>
          <w:lang w:eastAsia="zh-CN"/>
        </w:rPr>
        <w:t xml:space="preserve">the </w:t>
      </w:r>
      <w:r>
        <w:rPr>
          <w:lang w:eastAsia="zh-CN"/>
        </w:rPr>
        <w:t xml:space="preserve">RAN#78 meeting, it was agreed that 3GPP will start </w:t>
      </w:r>
      <w:r w:rsidR="006E41CE">
        <w:rPr>
          <w:lang w:eastAsia="zh-CN"/>
        </w:rPr>
        <w:t>s</w:t>
      </w:r>
      <w:r>
        <w:rPr>
          <w:lang w:eastAsia="zh-CN"/>
        </w:rPr>
        <w:t>tep 2 act</w:t>
      </w:r>
      <w:r w:rsidR="0019158B">
        <w:rPr>
          <w:lang w:eastAsia="zh-CN"/>
        </w:rPr>
        <w:t>ivity for self-</w:t>
      </w:r>
      <w:r w:rsidR="00274E0D">
        <w:rPr>
          <w:lang w:eastAsia="zh-CN"/>
        </w:rPr>
        <w:t>evaluation study.</w:t>
      </w:r>
      <w:r>
        <w:rPr>
          <w:lang w:eastAsia="zh-CN"/>
        </w:rPr>
        <w:t xml:space="preserve"> </w:t>
      </w:r>
      <w:r w:rsidR="00EC305D">
        <w:rPr>
          <w:lang w:eastAsia="zh-CN"/>
        </w:rPr>
        <w:t xml:space="preserve">In </w:t>
      </w:r>
      <w:r w:rsidR="005C38D3">
        <w:rPr>
          <w:lang w:eastAsia="zh-CN"/>
        </w:rPr>
        <w:t xml:space="preserve">the </w:t>
      </w:r>
      <w:r w:rsidR="00EC305D">
        <w:rPr>
          <w:lang w:eastAsia="zh-CN"/>
        </w:rPr>
        <w:t>self</w:t>
      </w:r>
      <w:r w:rsidR="0019158B">
        <w:rPr>
          <w:lang w:eastAsia="zh-CN"/>
        </w:rPr>
        <w:t>-</w:t>
      </w:r>
      <w:r w:rsidR="00EC305D">
        <w:rPr>
          <w:lang w:eastAsia="zh-CN"/>
        </w:rPr>
        <w:t>evaluation</w:t>
      </w:r>
      <w:r w:rsidR="00022F6C">
        <w:rPr>
          <w:lang w:eastAsia="zh-CN"/>
        </w:rPr>
        <w:t xml:space="preserve"> study</w:t>
      </w:r>
      <w:r w:rsidR="00EC305D">
        <w:rPr>
          <w:lang w:eastAsia="zh-CN"/>
        </w:rPr>
        <w:t xml:space="preserve">, </w:t>
      </w:r>
      <w:r w:rsidR="00C47AEB">
        <w:rPr>
          <w:lang w:eastAsia="zh-CN"/>
        </w:rPr>
        <w:t>s</w:t>
      </w:r>
      <w:r w:rsidR="00274E0D">
        <w:rPr>
          <w:lang w:eastAsia="zh-CN"/>
        </w:rPr>
        <w:t xml:space="preserve">tep 1 calibration is also important to align the understanding </w:t>
      </w:r>
      <w:r w:rsidR="00F8302F">
        <w:rPr>
          <w:rFonts w:hint="eastAsia"/>
        </w:rPr>
        <w:t>of</w:t>
      </w:r>
      <w:r w:rsidR="00274E0D">
        <w:rPr>
          <w:lang w:eastAsia="zh-CN"/>
        </w:rPr>
        <w:t xml:space="preserve"> implementation of channel model with companies. </w:t>
      </w:r>
      <w:r>
        <w:rPr>
          <w:rFonts w:eastAsia="ＭＳ 明朝"/>
        </w:rPr>
        <w:t xml:space="preserve">In this contribution, we present our calibration results of </w:t>
      </w:r>
      <w:r w:rsidR="00FC1BB9">
        <w:rPr>
          <w:rFonts w:eastAsia="ＭＳ 明朝"/>
        </w:rPr>
        <w:t xml:space="preserve">Urban Macro - </w:t>
      </w:r>
      <w:proofErr w:type="spellStart"/>
      <w:r w:rsidR="00FC1BB9">
        <w:rPr>
          <w:rFonts w:eastAsia="ＭＳ 明朝"/>
        </w:rPr>
        <w:t>mMTC</w:t>
      </w:r>
      <w:proofErr w:type="spellEnd"/>
      <w:r>
        <w:rPr>
          <w:rFonts w:eastAsia="ＭＳ 明朝"/>
        </w:rPr>
        <w:t xml:space="preserve"> scenario in step 1. </w:t>
      </w:r>
    </w:p>
    <w:p w:rsidR="007B306C" w:rsidRPr="0014090F" w:rsidRDefault="007B306C" w:rsidP="00F542AD">
      <w:pPr>
        <w:spacing w:before="240" w:after="240" w:afterAutospacing="0"/>
        <w:rPr>
          <w:rFonts w:eastAsia="ＭＳ 明朝"/>
          <w:lang w:val="en-US"/>
        </w:rPr>
      </w:pPr>
    </w:p>
    <w:p w:rsidR="00DD5C00" w:rsidRPr="00DD5C00" w:rsidRDefault="00111877" w:rsidP="00DD5C00">
      <w:pPr>
        <w:pStyle w:val="Heading1"/>
        <w:spacing w:after="180"/>
        <w:rPr>
          <w:lang w:val="en-US"/>
        </w:rPr>
      </w:pPr>
      <w:bookmarkStart w:id="4" w:name="OLE_LINK1"/>
      <w:r>
        <w:rPr>
          <w:lang w:val="en-US"/>
        </w:rPr>
        <w:lastRenderedPageBreak/>
        <w:t>Calibration results</w:t>
      </w:r>
    </w:p>
    <w:p w:rsidR="00DD5C00" w:rsidRDefault="00DD5C00" w:rsidP="00DD5C00">
      <w:pPr>
        <w:rPr>
          <w:lang w:val="en-US"/>
        </w:rPr>
      </w:pPr>
      <w:r>
        <w:rPr>
          <w:rFonts w:hint="eastAsia"/>
          <w:lang w:val="en-US"/>
        </w:rPr>
        <w:t xml:space="preserve">In </w:t>
      </w:r>
      <w:r w:rsidR="00111877">
        <w:rPr>
          <w:lang w:val="en-US"/>
        </w:rPr>
        <w:t>step 1, the following metrics are evaluated.</w:t>
      </w:r>
      <w:r w:rsidR="00A43553">
        <w:rPr>
          <w:lang w:val="en-US"/>
        </w:rPr>
        <w:t xml:space="preserve"> The evaluation assumptions are listed in Annex.</w:t>
      </w:r>
    </w:p>
    <w:p w:rsidR="00111877" w:rsidRDefault="00111877" w:rsidP="00111877">
      <w:pPr>
        <w:pStyle w:val="ListParagraph"/>
        <w:numPr>
          <w:ilvl w:val="0"/>
          <w:numId w:val="49"/>
        </w:numPr>
        <w:ind w:firstLineChars="0"/>
        <w:rPr>
          <w:lang w:val="en-US"/>
        </w:rPr>
      </w:pPr>
      <w:r>
        <w:rPr>
          <w:rFonts w:hint="eastAsia"/>
          <w:lang w:val="en-US"/>
        </w:rPr>
        <w:t>Coupling loss</w:t>
      </w:r>
    </w:p>
    <w:p w:rsidR="00111877" w:rsidRPr="00111877" w:rsidRDefault="00111877" w:rsidP="00111877">
      <w:pPr>
        <w:pStyle w:val="ListParagraph"/>
        <w:numPr>
          <w:ilvl w:val="0"/>
          <w:numId w:val="49"/>
        </w:numPr>
        <w:ind w:firstLineChars="0"/>
        <w:rPr>
          <w:lang w:val="en-US"/>
        </w:rPr>
      </w:pPr>
      <w:r>
        <w:rPr>
          <w:lang w:val="en-US"/>
        </w:rPr>
        <w:t>Geometry</w:t>
      </w:r>
    </w:p>
    <w:p w:rsidR="00111877" w:rsidRDefault="00111877" w:rsidP="00111877">
      <w:pPr>
        <w:rPr>
          <w:lang w:val="en-US"/>
        </w:rPr>
      </w:pPr>
      <w:r>
        <w:rPr>
          <w:rFonts w:hint="eastAsia"/>
          <w:lang w:val="en-US"/>
        </w:rPr>
        <w:t xml:space="preserve">Figure 1 </w:t>
      </w:r>
      <w:r w:rsidR="00734951">
        <w:rPr>
          <w:lang w:val="en-US"/>
        </w:rPr>
        <w:t>and 2</w:t>
      </w:r>
      <w:r w:rsidR="001C7DC7">
        <w:rPr>
          <w:lang w:val="en-US"/>
        </w:rPr>
        <w:t xml:space="preserve"> </w:t>
      </w:r>
      <w:r w:rsidR="001C7DC7">
        <w:rPr>
          <w:rFonts w:hint="eastAsia"/>
          <w:lang w:val="en-US"/>
        </w:rPr>
        <w:t>summarize</w:t>
      </w:r>
      <w:r>
        <w:rPr>
          <w:rFonts w:hint="eastAsia"/>
          <w:lang w:val="en-US"/>
        </w:rPr>
        <w:t xml:space="preserve"> our cal</w:t>
      </w:r>
      <w:r>
        <w:rPr>
          <w:lang w:val="en-US"/>
        </w:rPr>
        <w:t xml:space="preserve">ibration results in </w:t>
      </w:r>
      <w:r w:rsidR="00D76C27">
        <w:rPr>
          <w:lang w:val="en-US"/>
        </w:rPr>
        <w:t xml:space="preserve">Urban Macro – </w:t>
      </w:r>
      <w:proofErr w:type="spellStart"/>
      <w:r w:rsidR="00D76C27">
        <w:rPr>
          <w:lang w:val="en-US"/>
        </w:rPr>
        <w:t>mMTC</w:t>
      </w:r>
      <w:proofErr w:type="spellEnd"/>
      <w:r>
        <w:rPr>
          <w:lang w:val="en-US"/>
        </w:rPr>
        <w:t xml:space="preserve"> scenario.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A43553" w:rsidTr="001C7DC7">
        <w:tc>
          <w:tcPr>
            <w:tcW w:w="4977" w:type="dxa"/>
          </w:tcPr>
          <w:p w:rsidR="00A43553" w:rsidRDefault="009F311F" w:rsidP="00A43553">
            <w:pPr>
              <w:jc w:val="center"/>
              <w:rPr>
                <w:lang w:val="en-US"/>
              </w:rPr>
            </w:pPr>
            <w:r w:rsidRPr="009F311F">
              <w:rPr>
                <w:noProof/>
                <w:lang w:val="en-US"/>
              </w:rPr>
              <w:drawing>
                <wp:inline distT="0" distB="0" distL="0" distR="0">
                  <wp:extent cx="2860486" cy="2340000"/>
                  <wp:effectExtent l="0" t="0" r="0"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A43553" w:rsidRDefault="009F311F" w:rsidP="00A43553">
            <w:pPr>
              <w:jc w:val="center"/>
              <w:rPr>
                <w:lang w:val="en-US"/>
              </w:rPr>
            </w:pPr>
            <w:r w:rsidRPr="009F311F">
              <w:rPr>
                <w:noProof/>
                <w:lang w:val="en-US"/>
              </w:rPr>
              <w:drawing>
                <wp:inline distT="0" distB="0" distL="0" distR="0">
                  <wp:extent cx="2838617" cy="2340000"/>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A43553" w:rsidTr="001C7DC7">
        <w:tc>
          <w:tcPr>
            <w:tcW w:w="4977" w:type="dxa"/>
          </w:tcPr>
          <w:p w:rsidR="00A43553" w:rsidRDefault="000647D6" w:rsidP="00F90CF7">
            <w:pPr>
              <w:jc w:val="center"/>
              <w:rPr>
                <w:lang w:val="en-US"/>
              </w:rPr>
            </w:pPr>
            <w:r>
              <w:rPr>
                <w:rFonts w:hint="eastAsia"/>
                <w:lang w:val="en-US"/>
              </w:rPr>
              <w:t>(</w:t>
            </w:r>
            <w:r>
              <w:rPr>
                <w:lang w:val="en-US"/>
              </w:rPr>
              <w:t>a</w:t>
            </w:r>
            <w:r>
              <w:rPr>
                <w:rFonts w:hint="eastAsia"/>
                <w:lang w:val="en-US"/>
              </w:rPr>
              <w:t>)</w:t>
            </w:r>
            <w:r>
              <w:rPr>
                <w:lang w:val="en-US"/>
              </w:rPr>
              <w:t xml:space="preserve"> Coupling loss (</w:t>
            </w:r>
            <w:proofErr w:type="spellStart"/>
            <w:r w:rsidR="00F90CF7">
              <w:rPr>
                <w:lang w:val="en-US"/>
              </w:rPr>
              <w:t>U</w:t>
            </w:r>
            <w:r w:rsidR="00F61FBE">
              <w:rPr>
                <w:lang w:val="en-US"/>
              </w:rPr>
              <w:t>Ma</w:t>
            </w:r>
            <w:r>
              <w:rPr>
                <w:lang w:val="en-US"/>
              </w:rPr>
              <w:t>_A</w:t>
            </w:r>
            <w:proofErr w:type="spellEnd"/>
            <w:r>
              <w:rPr>
                <w:lang w:val="en-US"/>
              </w:rPr>
              <w:t xml:space="preserve"> channel model)</w:t>
            </w:r>
          </w:p>
        </w:tc>
        <w:tc>
          <w:tcPr>
            <w:tcW w:w="4977" w:type="dxa"/>
          </w:tcPr>
          <w:p w:rsidR="00A43553" w:rsidRDefault="000647D6" w:rsidP="00F90CF7">
            <w:pPr>
              <w:jc w:val="center"/>
              <w:rPr>
                <w:lang w:val="en-US"/>
              </w:rPr>
            </w:pPr>
            <w:r>
              <w:rPr>
                <w:rFonts w:hint="eastAsia"/>
                <w:lang w:val="en-US"/>
              </w:rPr>
              <w:t>(</w:t>
            </w:r>
            <w:r>
              <w:rPr>
                <w:lang w:val="en-US"/>
              </w:rPr>
              <w:t>b</w:t>
            </w:r>
            <w:r>
              <w:rPr>
                <w:rFonts w:hint="eastAsia"/>
                <w:lang w:val="en-US"/>
              </w:rPr>
              <w:t>)</w:t>
            </w:r>
            <w:r>
              <w:rPr>
                <w:lang w:val="en-US"/>
              </w:rPr>
              <w:t xml:space="preserve"> Coupling loss (</w:t>
            </w:r>
            <w:proofErr w:type="spellStart"/>
            <w:r w:rsidR="00F90CF7">
              <w:rPr>
                <w:lang w:val="en-US"/>
              </w:rPr>
              <w:t>U</w:t>
            </w:r>
            <w:r w:rsidR="00F61FBE">
              <w:rPr>
                <w:lang w:val="en-US"/>
              </w:rPr>
              <w:t>Ma</w:t>
            </w:r>
            <w:r>
              <w:rPr>
                <w:lang w:val="en-US"/>
              </w:rPr>
              <w:t>_</w:t>
            </w:r>
            <w:r w:rsidR="00CE3AD9">
              <w:rPr>
                <w:lang w:val="en-US"/>
              </w:rPr>
              <w:t>B</w:t>
            </w:r>
            <w:proofErr w:type="spellEnd"/>
            <w:r>
              <w:rPr>
                <w:lang w:val="en-US"/>
              </w:rPr>
              <w:t xml:space="preserve"> channel model)</w:t>
            </w:r>
          </w:p>
        </w:tc>
      </w:tr>
      <w:tr w:rsidR="000647D6" w:rsidTr="001C7DC7">
        <w:tc>
          <w:tcPr>
            <w:tcW w:w="4977" w:type="dxa"/>
          </w:tcPr>
          <w:p w:rsidR="000647D6" w:rsidRDefault="0047563D" w:rsidP="00A43553">
            <w:pPr>
              <w:jc w:val="center"/>
              <w:rPr>
                <w:lang w:val="en-US"/>
              </w:rPr>
            </w:pPr>
            <w:r w:rsidRPr="0047563D">
              <w:rPr>
                <w:noProof/>
                <w:lang w:val="en-US"/>
              </w:rPr>
              <w:drawing>
                <wp:inline distT="0" distB="0" distL="0" distR="0">
                  <wp:extent cx="2860486" cy="2340000"/>
                  <wp:effectExtent l="0" t="0" r="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0647D6" w:rsidRPr="000647D6" w:rsidRDefault="0047563D" w:rsidP="00A43553">
            <w:pPr>
              <w:jc w:val="center"/>
              <w:rPr>
                <w:lang w:val="en-US"/>
              </w:rPr>
            </w:pPr>
            <w:r w:rsidRPr="0047563D">
              <w:rPr>
                <w:noProof/>
                <w:lang w:val="en-US"/>
              </w:rPr>
              <w:drawing>
                <wp:inline distT="0" distB="0" distL="0" distR="0">
                  <wp:extent cx="2838617" cy="2340000"/>
                  <wp:effectExtent l="0" t="0" r="0" b="317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CE3AD9" w:rsidTr="001C7DC7">
        <w:tc>
          <w:tcPr>
            <w:tcW w:w="4977" w:type="dxa"/>
          </w:tcPr>
          <w:p w:rsidR="00CE3AD9" w:rsidRDefault="001C7DC7" w:rsidP="00F90CF7">
            <w:pPr>
              <w:jc w:val="center"/>
              <w:rPr>
                <w:lang w:val="en-US"/>
              </w:rPr>
            </w:pPr>
            <w:r>
              <w:rPr>
                <w:rFonts w:hint="eastAsia"/>
                <w:lang w:val="en-US"/>
              </w:rPr>
              <w:t>(</w:t>
            </w:r>
            <w:r>
              <w:rPr>
                <w:lang w:val="en-US"/>
              </w:rPr>
              <w:t>c</w:t>
            </w:r>
            <w:r>
              <w:rPr>
                <w:rFonts w:hint="eastAsia"/>
                <w:lang w:val="en-US"/>
              </w:rPr>
              <w:t>)</w:t>
            </w:r>
            <w:r>
              <w:rPr>
                <w:lang w:val="en-US"/>
              </w:rPr>
              <w:t xml:space="preserve"> Geometry (</w:t>
            </w:r>
            <w:proofErr w:type="spellStart"/>
            <w:r w:rsidR="00F90CF7">
              <w:rPr>
                <w:lang w:val="en-US"/>
              </w:rPr>
              <w:t>U</w:t>
            </w:r>
            <w:r w:rsidR="00F61FBE">
              <w:rPr>
                <w:lang w:val="en-US"/>
              </w:rPr>
              <w:t>Ma</w:t>
            </w:r>
            <w:r>
              <w:rPr>
                <w:lang w:val="en-US"/>
              </w:rPr>
              <w:t>_A</w:t>
            </w:r>
            <w:proofErr w:type="spellEnd"/>
            <w:r>
              <w:rPr>
                <w:lang w:val="en-US"/>
              </w:rPr>
              <w:t xml:space="preserve"> channel model)</w:t>
            </w:r>
          </w:p>
        </w:tc>
        <w:tc>
          <w:tcPr>
            <w:tcW w:w="4977" w:type="dxa"/>
          </w:tcPr>
          <w:p w:rsidR="00CE3AD9" w:rsidRPr="000647D6" w:rsidRDefault="001C7DC7" w:rsidP="00F90CF7">
            <w:pPr>
              <w:jc w:val="center"/>
              <w:rPr>
                <w:lang w:val="en-US"/>
              </w:rPr>
            </w:pPr>
            <w:r>
              <w:rPr>
                <w:rFonts w:hint="eastAsia"/>
                <w:lang w:val="en-US"/>
              </w:rPr>
              <w:t>(</w:t>
            </w:r>
            <w:r>
              <w:rPr>
                <w:lang w:val="en-US"/>
              </w:rPr>
              <w:t>d</w:t>
            </w:r>
            <w:r>
              <w:rPr>
                <w:rFonts w:hint="eastAsia"/>
                <w:lang w:val="en-US"/>
              </w:rPr>
              <w:t>)</w:t>
            </w:r>
            <w:r>
              <w:rPr>
                <w:lang w:val="en-US"/>
              </w:rPr>
              <w:t xml:space="preserve"> Geometry (</w:t>
            </w:r>
            <w:proofErr w:type="spellStart"/>
            <w:r w:rsidR="00F90CF7">
              <w:rPr>
                <w:lang w:val="en-US"/>
              </w:rPr>
              <w:t>U</w:t>
            </w:r>
            <w:r w:rsidR="00F61FBE">
              <w:rPr>
                <w:lang w:val="en-US"/>
              </w:rPr>
              <w:t>Ma</w:t>
            </w:r>
            <w:r>
              <w:rPr>
                <w:lang w:val="en-US"/>
              </w:rPr>
              <w:t>_B</w:t>
            </w:r>
            <w:proofErr w:type="spellEnd"/>
            <w:r>
              <w:rPr>
                <w:lang w:val="en-US"/>
              </w:rPr>
              <w:t xml:space="preserve"> channel model)</w:t>
            </w:r>
          </w:p>
        </w:tc>
      </w:tr>
      <w:tr w:rsidR="0070325A" w:rsidTr="000438D9">
        <w:tc>
          <w:tcPr>
            <w:tcW w:w="9954" w:type="dxa"/>
            <w:gridSpan w:val="2"/>
          </w:tcPr>
          <w:p w:rsidR="0070325A" w:rsidRDefault="0070325A" w:rsidP="00DA66BC">
            <w:pPr>
              <w:jc w:val="center"/>
              <w:rPr>
                <w:lang w:val="en-US"/>
              </w:rPr>
            </w:pPr>
            <w:r>
              <w:rPr>
                <w:rFonts w:hint="eastAsia"/>
                <w:lang w:val="en-US"/>
              </w:rPr>
              <w:t>Figure 1. Calibration results in configuration A (</w:t>
            </w:r>
            <w:r w:rsidR="00CA3362">
              <w:rPr>
                <w:lang w:val="en-US"/>
              </w:rPr>
              <w:t xml:space="preserve">ISD = </w:t>
            </w:r>
            <w:r w:rsidR="00CF4D55">
              <w:rPr>
                <w:lang w:val="en-US"/>
              </w:rPr>
              <w:t xml:space="preserve">500 </w:t>
            </w:r>
            <w:r w:rsidR="00CA3362">
              <w:rPr>
                <w:lang w:val="en-US"/>
              </w:rPr>
              <w:t>m</w:t>
            </w:r>
            <w:r>
              <w:rPr>
                <w:rFonts w:hint="eastAsia"/>
                <w:lang w:val="en-US"/>
              </w:rPr>
              <w:t>)</w:t>
            </w:r>
          </w:p>
        </w:tc>
      </w:tr>
    </w:tbl>
    <w:p w:rsidR="005E3D46" w:rsidRDefault="005E3D46">
      <w:pPr>
        <w:rPr>
          <w:rFonts w:eastAsiaTheme="minorEastAsia"/>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000B95" w:rsidTr="00535DFB">
        <w:tc>
          <w:tcPr>
            <w:tcW w:w="4977" w:type="dxa"/>
          </w:tcPr>
          <w:p w:rsidR="00000B95" w:rsidRDefault="0036542A" w:rsidP="00535DFB">
            <w:pPr>
              <w:jc w:val="center"/>
              <w:rPr>
                <w:lang w:val="en-US"/>
              </w:rPr>
            </w:pPr>
            <w:r w:rsidRPr="0036542A">
              <w:rPr>
                <w:noProof/>
                <w:lang w:val="en-US"/>
              </w:rPr>
              <w:lastRenderedPageBreak/>
              <w:drawing>
                <wp:inline distT="0" distB="0" distL="0" distR="0">
                  <wp:extent cx="2860486" cy="2340000"/>
                  <wp:effectExtent l="0" t="0" r="0" b="317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000B95" w:rsidRDefault="0068277B" w:rsidP="00535DFB">
            <w:pPr>
              <w:jc w:val="center"/>
              <w:rPr>
                <w:lang w:val="en-US"/>
              </w:rPr>
            </w:pPr>
            <w:r w:rsidRPr="0068277B">
              <w:rPr>
                <w:noProof/>
                <w:lang w:val="en-US"/>
              </w:rPr>
              <w:drawing>
                <wp:inline distT="0" distB="0" distL="0" distR="0">
                  <wp:extent cx="2838617" cy="2340000"/>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000B95" w:rsidTr="00535DFB">
        <w:tc>
          <w:tcPr>
            <w:tcW w:w="4977" w:type="dxa"/>
          </w:tcPr>
          <w:p w:rsidR="00000B95" w:rsidRDefault="00000B95" w:rsidP="00F90CF7">
            <w:pPr>
              <w:jc w:val="center"/>
              <w:rPr>
                <w:lang w:val="en-US"/>
              </w:rPr>
            </w:pPr>
            <w:r>
              <w:rPr>
                <w:rFonts w:hint="eastAsia"/>
                <w:lang w:val="en-US"/>
              </w:rPr>
              <w:t>(</w:t>
            </w:r>
            <w:r>
              <w:rPr>
                <w:lang w:val="en-US"/>
              </w:rPr>
              <w:t>a</w:t>
            </w:r>
            <w:r>
              <w:rPr>
                <w:rFonts w:hint="eastAsia"/>
                <w:lang w:val="en-US"/>
              </w:rPr>
              <w:t>)</w:t>
            </w:r>
            <w:r>
              <w:rPr>
                <w:lang w:val="en-US"/>
              </w:rPr>
              <w:t xml:space="preserve"> Coupling loss (</w:t>
            </w:r>
            <w:proofErr w:type="spellStart"/>
            <w:r w:rsidR="00F90CF7">
              <w:rPr>
                <w:lang w:val="en-US"/>
              </w:rPr>
              <w:t>U</w:t>
            </w:r>
            <w:r>
              <w:rPr>
                <w:lang w:val="en-US"/>
              </w:rPr>
              <w:t>Ma_A</w:t>
            </w:r>
            <w:proofErr w:type="spellEnd"/>
            <w:r>
              <w:rPr>
                <w:lang w:val="en-US"/>
              </w:rPr>
              <w:t xml:space="preserve"> channel model)</w:t>
            </w:r>
          </w:p>
        </w:tc>
        <w:tc>
          <w:tcPr>
            <w:tcW w:w="4977" w:type="dxa"/>
          </w:tcPr>
          <w:p w:rsidR="00000B95" w:rsidRDefault="00000B95" w:rsidP="00F90CF7">
            <w:pPr>
              <w:jc w:val="center"/>
              <w:rPr>
                <w:lang w:val="en-US"/>
              </w:rPr>
            </w:pPr>
            <w:r>
              <w:rPr>
                <w:rFonts w:hint="eastAsia"/>
                <w:lang w:val="en-US"/>
              </w:rPr>
              <w:t>(</w:t>
            </w:r>
            <w:r>
              <w:rPr>
                <w:lang w:val="en-US"/>
              </w:rPr>
              <w:t>b</w:t>
            </w:r>
            <w:r>
              <w:rPr>
                <w:rFonts w:hint="eastAsia"/>
                <w:lang w:val="en-US"/>
              </w:rPr>
              <w:t>)</w:t>
            </w:r>
            <w:r>
              <w:rPr>
                <w:lang w:val="en-US"/>
              </w:rPr>
              <w:t xml:space="preserve"> Coupling loss (</w:t>
            </w:r>
            <w:proofErr w:type="spellStart"/>
            <w:r w:rsidR="00F90CF7">
              <w:rPr>
                <w:lang w:val="en-US"/>
              </w:rPr>
              <w:t>U</w:t>
            </w:r>
            <w:r>
              <w:rPr>
                <w:lang w:val="en-US"/>
              </w:rPr>
              <w:t>Ma_B</w:t>
            </w:r>
            <w:proofErr w:type="spellEnd"/>
            <w:r>
              <w:rPr>
                <w:lang w:val="en-US"/>
              </w:rPr>
              <w:t xml:space="preserve"> channel model)</w:t>
            </w:r>
          </w:p>
        </w:tc>
      </w:tr>
      <w:tr w:rsidR="00000B95" w:rsidRPr="000647D6" w:rsidTr="00535DFB">
        <w:tc>
          <w:tcPr>
            <w:tcW w:w="4977" w:type="dxa"/>
          </w:tcPr>
          <w:p w:rsidR="00000B95" w:rsidRDefault="0036542A" w:rsidP="00535DFB">
            <w:pPr>
              <w:jc w:val="center"/>
              <w:rPr>
                <w:lang w:val="en-US"/>
              </w:rPr>
            </w:pPr>
            <w:r w:rsidRPr="0036542A">
              <w:rPr>
                <w:noProof/>
                <w:lang w:val="en-US"/>
              </w:rPr>
              <w:drawing>
                <wp:inline distT="0" distB="0" distL="0" distR="0">
                  <wp:extent cx="2860486" cy="2340000"/>
                  <wp:effectExtent l="0" t="0" r="0" b="317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000B95" w:rsidRPr="000647D6" w:rsidRDefault="0068277B" w:rsidP="00535DFB">
            <w:pPr>
              <w:jc w:val="center"/>
              <w:rPr>
                <w:lang w:val="en-US"/>
              </w:rPr>
            </w:pPr>
            <w:r w:rsidRPr="0068277B">
              <w:rPr>
                <w:noProof/>
                <w:lang w:val="en-US"/>
              </w:rPr>
              <w:drawing>
                <wp:inline distT="0" distB="0" distL="0" distR="0">
                  <wp:extent cx="2838617" cy="2340000"/>
                  <wp:effectExtent l="0" t="0" r="0" b="317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000B95" w:rsidRPr="000647D6" w:rsidTr="00535DFB">
        <w:tc>
          <w:tcPr>
            <w:tcW w:w="4977" w:type="dxa"/>
          </w:tcPr>
          <w:p w:rsidR="00000B95" w:rsidRDefault="00000B95" w:rsidP="00F90CF7">
            <w:pPr>
              <w:jc w:val="center"/>
              <w:rPr>
                <w:lang w:val="en-US"/>
              </w:rPr>
            </w:pPr>
            <w:r>
              <w:rPr>
                <w:rFonts w:hint="eastAsia"/>
                <w:lang w:val="en-US"/>
              </w:rPr>
              <w:t>(</w:t>
            </w:r>
            <w:r>
              <w:rPr>
                <w:lang w:val="en-US"/>
              </w:rPr>
              <w:t>c</w:t>
            </w:r>
            <w:r>
              <w:rPr>
                <w:rFonts w:hint="eastAsia"/>
                <w:lang w:val="en-US"/>
              </w:rPr>
              <w:t>)</w:t>
            </w:r>
            <w:r>
              <w:rPr>
                <w:lang w:val="en-US"/>
              </w:rPr>
              <w:t xml:space="preserve"> Geometry (</w:t>
            </w:r>
            <w:proofErr w:type="spellStart"/>
            <w:r w:rsidR="00F90CF7">
              <w:rPr>
                <w:lang w:val="en-US"/>
              </w:rPr>
              <w:t>U</w:t>
            </w:r>
            <w:r>
              <w:rPr>
                <w:lang w:val="en-US"/>
              </w:rPr>
              <w:t>Ma_A</w:t>
            </w:r>
            <w:proofErr w:type="spellEnd"/>
            <w:r>
              <w:rPr>
                <w:lang w:val="en-US"/>
              </w:rPr>
              <w:t xml:space="preserve"> channel model)</w:t>
            </w:r>
          </w:p>
        </w:tc>
        <w:tc>
          <w:tcPr>
            <w:tcW w:w="4977" w:type="dxa"/>
          </w:tcPr>
          <w:p w:rsidR="00000B95" w:rsidRPr="000647D6" w:rsidRDefault="00000B95" w:rsidP="00F90CF7">
            <w:pPr>
              <w:jc w:val="center"/>
              <w:rPr>
                <w:lang w:val="en-US"/>
              </w:rPr>
            </w:pPr>
            <w:r>
              <w:rPr>
                <w:rFonts w:hint="eastAsia"/>
                <w:lang w:val="en-US"/>
              </w:rPr>
              <w:t>(</w:t>
            </w:r>
            <w:r>
              <w:rPr>
                <w:lang w:val="en-US"/>
              </w:rPr>
              <w:t>d</w:t>
            </w:r>
            <w:r>
              <w:rPr>
                <w:rFonts w:hint="eastAsia"/>
                <w:lang w:val="en-US"/>
              </w:rPr>
              <w:t>)</w:t>
            </w:r>
            <w:r>
              <w:rPr>
                <w:lang w:val="en-US"/>
              </w:rPr>
              <w:t xml:space="preserve"> Geometry (</w:t>
            </w:r>
            <w:proofErr w:type="spellStart"/>
            <w:r w:rsidR="00F90CF7">
              <w:rPr>
                <w:lang w:val="en-US"/>
              </w:rPr>
              <w:t>U</w:t>
            </w:r>
            <w:r>
              <w:rPr>
                <w:lang w:val="en-US"/>
              </w:rPr>
              <w:t>Ma_B</w:t>
            </w:r>
            <w:proofErr w:type="spellEnd"/>
            <w:r>
              <w:rPr>
                <w:lang w:val="en-US"/>
              </w:rPr>
              <w:t xml:space="preserve"> channel model)</w:t>
            </w:r>
          </w:p>
        </w:tc>
      </w:tr>
      <w:tr w:rsidR="00000B95" w:rsidTr="00535DFB">
        <w:tc>
          <w:tcPr>
            <w:tcW w:w="9954" w:type="dxa"/>
            <w:gridSpan w:val="2"/>
          </w:tcPr>
          <w:p w:rsidR="00000B95" w:rsidRDefault="00000B95" w:rsidP="00B72A7E">
            <w:pPr>
              <w:jc w:val="center"/>
              <w:rPr>
                <w:lang w:val="en-US"/>
              </w:rPr>
            </w:pPr>
            <w:r>
              <w:rPr>
                <w:rFonts w:hint="eastAsia"/>
                <w:lang w:val="en-US"/>
              </w:rPr>
              <w:t xml:space="preserve">Figure </w:t>
            </w:r>
            <w:r w:rsidR="00B72A7E">
              <w:rPr>
                <w:lang w:val="en-US"/>
              </w:rPr>
              <w:t>2</w:t>
            </w:r>
            <w:r>
              <w:rPr>
                <w:rFonts w:hint="eastAsia"/>
                <w:lang w:val="en-US"/>
              </w:rPr>
              <w:t xml:space="preserve">. Calibration results in configuration </w:t>
            </w:r>
            <w:r w:rsidR="00FB143D">
              <w:rPr>
                <w:lang w:val="en-US"/>
              </w:rPr>
              <w:t>B</w:t>
            </w:r>
            <w:r>
              <w:rPr>
                <w:rFonts w:hint="eastAsia"/>
                <w:lang w:val="en-US"/>
              </w:rPr>
              <w:t xml:space="preserve"> (</w:t>
            </w:r>
            <w:r w:rsidR="00CA3362">
              <w:rPr>
                <w:lang w:val="en-US"/>
              </w:rPr>
              <w:t xml:space="preserve">ISD = </w:t>
            </w:r>
            <w:r w:rsidR="00CF4D55">
              <w:rPr>
                <w:lang w:val="en-US"/>
              </w:rPr>
              <w:t>1732 m</w:t>
            </w:r>
            <w:r>
              <w:rPr>
                <w:rFonts w:hint="eastAsia"/>
                <w:lang w:val="en-US"/>
              </w:rPr>
              <w:t>)</w:t>
            </w:r>
          </w:p>
        </w:tc>
      </w:tr>
    </w:tbl>
    <w:p w:rsidR="00000B95" w:rsidRPr="00000B95" w:rsidRDefault="00000B95">
      <w:pPr>
        <w:rPr>
          <w:rFonts w:eastAsiaTheme="minorEastAsia"/>
          <w:lang w:val="en-US"/>
        </w:rPr>
      </w:pPr>
    </w:p>
    <w:p w:rsidR="00BA5AE1" w:rsidRPr="0014090F" w:rsidRDefault="00BA5AE1" w:rsidP="00332CF5">
      <w:pPr>
        <w:pStyle w:val="Heading1"/>
        <w:spacing w:after="180"/>
        <w:rPr>
          <w:lang w:val="en-US"/>
        </w:rPr>
      </w:pPr>
      <w:r w:rsidRPr="0014090F">
        <w:rPr>
          <w:lang w:val="en-US"/>
        </w:rPr>
        <w:t>Conclusion</w:t>
      </w:r>
    </w:p>
    <w:p w:rsidR="009411B1" w:rsidRDefault="006E1CB7" w:rsidP="00185F77">
      <w:pPr>
        <w:rPr>
          <w:rFonts w:eastAsiaTheme="minorEastAsia"/>
          <w:lang w:val="en-US"/>
        </w:rPr>
      </w:pPr>
      <w:r w:rsidRPr="006E1CB7">
        <w:rPr>
          <w:rFonts w:eastAsiaTheme="minorEastAsia"/>
          <w:lang w:val="en-US"/>
        </w:rPr>
        <w:t xml:space="preserve">In this contribution, we provide the </w:t>
      </w:r>
      <w:r>
        <w:rPr>
          <w:rFonts w:eastAsiaTheme="minorEastAsia"/>
          <w:lang w:val="en-US"/>
        </w:rPr>
        <w:t>step</w:t>
      </w:r>
      <w:r w:rsidR="00333738">
        <w:rPr>
          <w:rFonts w:eastAsiaTheme="minorEastAsia"/>
          <w:lang w:val="en-US"/>
        </w:rPr>
        <w:t xml:space="preserve"> </w:t>
      </w:r>
      <w:r>
        <w:rPr>
          <w:rFonts w:eastAsiaTheme="minorEastAsia"/>
          <w:lang w:val="en-US"/>
        </w:rPr>
        <w:t xml:space="preserve">1 </w:t>
      </w:r>
      <w:r w:rsidRPr="006E1CB7">
        <w:rPr>
          <w:rFonts w:eastAsiaTheme="minorEastAsia"/>
          <w:lang w:val="en-US"/>
        </w:rPr>
        <w:t xml:space="preserve">calibration results </w:t>
      </w:r>
      <w:r>
        <w:rPr>
          <w:rFonts w:eastAsiaTheme="minorEastAsia"/>
          <w:lang w:val="en-US"/>
        </w:rPr>
        <w:t xml:space="preserve">of </w:t>
      </w:r>
      <w:r w:rsidR="000B407F">
        <w:rPr>
          <w:rFonts w:eastAsiaTheme="minorEastAsia"/>
          <w:lang w:val="en-US"/>
        </w:rPr>
        <w:t xml:space="preserve">Urban Macro - </w:t>
      </w:r>
      <w:proofErr w:type="spellStart"/>
      <w:r w:rsidR="000B407F">
        <w:rPr>
          <w:rFonts w:eastAsiaTheme="minorEastAsia"/>
          <w:lang w:val="en-US"/>
        </w:rPr>
        <w:t>mMTC</w:t>
      </w:r>
      <w:proofErr w:type="spellEnd"/>
      <w:r>
        <w:rPr>
          <w:rFonts w:eastAsiaTheme="minorEastAsia"/>
          <w:lang w:val="en-US"/>
        </w:rPr>
        <w:t xml:space="preserve"> for ITU self-evaluation</w:t>
      </w:r>
      <w:r w:rsidR="00B77A04">
        <w:rPr>
          <w:rFonts w:eastAsiaTheme="minorEastAsia"/>
          <w:lang w:val="en-US"/>
        </w:rPr>
        <w:t>.</w:t>
      </w:r>
    </w:p>
    <w:p w:rsidR="006E1CB7" w:rsidRPr="00FA020C" w:rsidRDefault="006E1CB7" w:rsidP="00185F77">
      <w:pPr>
        <w:rPr>
          <w:lang w:val="en-US"/>
        </w:rPr>
      </w:pPr>
    </w:p>
    <w:bookmarkEnd w:id="4"/>
    <w:p w:rsidR="00D521DD" w:rsidRPr="0014090F" w:rsidRDefault="00D521DD" w:rsidP="00D521DD">
      <w:pPr>
        <w:pStyle w:val="Heading1"/>
        <w:spacing w:after="180"/>
        <w:rPr>
          <w:rStyle w:val="Strong"/>
          <w:lang w:val="en-US"/>
        </w:rPr>
      </w:pPr>
      <w:r w:rsidRPr="0014090F">
        <w:rPr>
          <w:lang w:val="en-US"/>
        </w:rPr>
        <w:t>References</w:t>
      </w:r>
    </w:p>
    <w:p w:rsidR="005E3C76" w:rsidRPr="00094958" w:rsidRDefault="005E3C76" w:rsidP="00094958">
      <w:pPr>
        <w:pStyle w:val="textintend2"/>
        <w:spacing w:after="0" w:line="240" w:lineRule="exact"/>
        <w:rPr>
          <w:sz w:val="20"/>
        </w:rPr>
      </w:pPr>
      <w:r w:rsidRPr="00094958">
        <w:rPr>
          <w:sz w:val="20"/>
        </w:rPr>
        <w:t>RP-172101, Huawei, Ericsson, Telecom Italia, “WF on Work plan of Self Evaluation SI”, September 2017.</w:t>
      </w:r>
    </w:p>
    <w:p w:rsidR="005E3C76" w:rsidRPr="00094958" w:rsidRDefault="005E3C76" w:rsidP="00094958">
      <w:pPr>
        <w:pStyle w:val="textintend2"/>
        <w:spacing w:after="0" w:line="240" w:lineRule="exact"/>
        <w:rPr>
          <w:sz w:val="20"/>
        </w:rPr>
      </w:pPr>
      <w:r w:rsidRPr="00094958">
        <w:rPr>
          <w:sz w:val="20"/>
        </w:rPr>
        <w:t>RT-172532, Huawei, Ericsson, “Work plan for self evaluation towards 3GPP Update Submission to ITU-R”, Telecom Italia, December 2017.</w:t>
      </w:r>
    </w:p>
    <w:p w:rsidR="00094958" w:rsidRPr="00094958" w:rsidRDefault="00094958" w:rsidP="00094958">
      <w:pPr>
        <w:pStyle w:val="textintend2"/>
        <w:spacing w:after="0" w:line="240" w:lineRule="exact"/>
        <w:rPr>
          <w:sz w:val="20"/>
        </w:rPr>
      </w:pPr>
      <w:r w:rsidRPr="00094958">
        <w:rPr>
          <w:sz w:val="20"/>
          <w:lang w:eastAsia="ja-JP"/>
        </w:rPr>
        <w:lastRenderedPageBreak/>
        <w:t>ITU-R, M.</w:t>
      </w:r>
      <w:r w:rsidRPr="00094958">
        <w:rPr>
          <w:sz w:val="20"/>
          <w:lang w:eastAsia="zh-CN"/>
        </w:rPr>
        <w:t xml:space="preserve"> [IMT-2020.EVAL],</w:t>
      </w:r>
      <w:r w:rsidRPr="00094958">
        <w:rPr>
          <w:sz w:val="20"/>
          <w:lang w:eastAsia="ja-JP"/>
        </w:rPr>
        <w:t xml:space="preserve"> “</w:t>
      </w:r>
      <w:r w:rsidRPr="00094958">
        <w:rPr>
          <w:sz w:val="20"/>
        </w:rPr>
        <w:t>Guidelines for evaluation of radio interface technologies for IMT-2020</w:t>
      </w:r>
      <w:r w:rsidRPr="00094958">
        <w:rPr>
          <w:sz w:val="20"/>
          <w:lang w:eastAsia="ja-JP"/>
        </w:rPr>
        <w:t>”, October, 2017.</w:t>
      </w:r>
    </w:p>
    <w:p w:rsidR="00094958" w:rsidRPr="00094958" w:rsidRDefault="00094958" w:rsidP="00094958">
      <w:pPr>
        <w:pStyle w:val="textintend2"/>
        <w:spacing w:after="0" w:line="240" w:lineRule="exact"/>
        <w:rPr>
          <w:sz w:val="20"/>
        </w:rPr>
      </w:pPr>
      <w:r w:rsidRPr="00094958">
        <w:rPr>
          <w:rFonts w:hint="eastAsia"/>
          <w:sz w:val="20"/>
          <w:lang w:eastAsia="ja-JP"/>
        </w:rPr>
        <w:t>T</w:t>
      </w:r>
      <w:r w:rsidRPr="00094958">
        <w:rPr>
          <w:sz w:val="20"/>
          <w:lang w:eastAsia="ja-JP"/>
        </w:rPr>
        <w:t>R 36.873, “Study on 3D channel model for LTE”, v. 12.7.0, January, 2018.</w:t>
      </w:r>
    </w:p>
    <w:p w:rsidR="00A43553" w:rsidRDefault="00A43553" w:rsidP="00A43553">
      <w:pPr>
        <w:pStyle w:val="textintend2"/>
        <w:numPr>
          <w:ilvl w:val="0"/>
          <w:numId w:val="0"/>
        </w:numPr>
      </w:pPr>
    </w:p>
    <w:p w:rsidR="00A43553" w:rsidRPr="0014090F" w:rsidRDefault="00A43553" w:rsidP="00A43553">
      <w:pPr>
        <w:pStyle w:val="Heading1"/>
        <w:numPr>
          <w:ilvl w:val="0"/>
          <w:numId w:val="0"/>
        </w:numPr>
        <w:spacing w:after="180"/>
        <w:ind w:left="709" w:hanging="709"/>
        <w:rPr>
          <w:rStyle w:val="Strong"/>
          <w:lang w:val="en-US"/>
        </w:rPr>
      </w:pPr>
      <w:r>
        <w:rPr>
          <w:lang w:val="en-US"/>
        </w:rPr>
        <w:t>Annex</w:t>
      </w:r>
    </w:p>
    <w:p w:rsidR="00094958" w:rsidRDefault="00094958" w:rsidP="00094958">
      <w:pPr>
        <w:pStyle w:val="textintend2"/>
        <w:numPr>
          <w:ilvl w:val="0"/>
          <w:numId w:val="0"/>
        </w:numPr>
        <w:rPr>
          <w:lang w:eastAsia="ja-JP"/>
        </w:rPr>
      </w:pPr>
      <w:r>
        <w:rPr>
          <w:lang w:eastAsia="ja-JP"/>
        </w:rPr>
        <w:t>Table 1 shows evaluation assumptions.</w:t>
      </w:r>
    </w:p>
    <w:p w:rsidR="00094958" w:rsidRDefault="00094958" w:rsidP="00094958">
      <w:pPr>
        <w:pStyle w:val="textintend2"/>
        <w:numPr>
          <w:ilvl w:val="0"/>
          <w:numId w:val="0"/>
        </w:numPr>
        <w:jc w:val="center"/>
        <w:rPr>
          <w:lang w:eastAsia="ja-JP"/>
        </w:rPr>
      </w:pPr>
      <w:proofErr w:type="gramStart"/>
      <w:r>
        <w:rPr>
          <w:rFonts w:hint="eastAsia"/>
          <w:lang w:eastAsia="ja-JP"/>
        </w:rPr>
        <w:t>T</w:t>
      </w:r>
      <w:r>
        <w:rPr>
          <w:lang w:eastAsia="ja-JP"/>
        </w:rPr>
        <w:t>able 1.</w:t>
      </w:r>
      <w:proofErr w:type="gramEnd"/>
      <w:r>
        <w:rPr>
          <w:lang w:eastAsia="ja-JP"/>
        </w:rPr>
        <w:t xml:space="preserve"> Evaluation assumptions</w:t>
      </w:r>
    </w:p>
    <w:tbl>
      <w:tblPr>
        <w:tblStyle w:val="TableGrid"/>
        <w:tblW w:w="9954" w:type="dxa"/>
        <w:tblLook w:val="04A0"/>
      </w:tblPr>
      <w:tblGrid>
        <w:gridCol w:w="3318"/>
        <w:gridCol w:w="3318"/>
        <w:gridCol w:w="3318"/>
      </w:tblGrid>
      <w:tr w:rsidR="00094958" w:rsidRPr="00990789" w:rsidTr="00396789">
        <w:tc>
          <w:tcPr>
            <w:tcW w:w="3318" w:type="dxa"/>
            <w:shd w:val="clear" w:color="auto" w:fill="BFBFBF" w:themeFill="background1" w:themeFillShade="BF"/>
            <w:vAlign w:val="center"/>
          </w:tcPr>
          <w:p w:rsidR="00094958" w:rsidRPr="00990789" w:rsidRDefault="00094958" w:rsidP="00396789">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rsidR="00094958" w:rsidRPr="00990789" w:rsidRDefault="00094958" w:rsidP="00396789">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A</w:t>
            </w:r>
          </w:p>
        </w:tc>
        <w:tc>
          <w:tcPr>
            <w:tcW w:w="3318" w:type="dxa"/>
            <w:shd w:val="clear" w:color="auto" w:fill="BFBFBF" w:themeFill="background1" w:themeFillShade="BF"/>
            <w:vAlign w:val="center"/>
          </w:tcPr>
          <w:p w:rsidR="00094958" w:rsidRPr="00990789" w:rsidRDefault="00094958" w:rsidP="00396789">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B</w:t>
            </w:r>
          </w:p>
        </w:tc>
      </w:tr>
      <w:tr w:rsidR="00094958" w:rsidRPr="00990789" w:rsidTr="00396789">
        <w:tc>
          <w:tcPr>
            <w:tcW w:w="3318" w:type="dxa"/>
            <w:vAlign w:val="center"/>
          </w:tcPr>
          <w:p w:rsidR="00094958" w:rsidRPr="00990789"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ell layout</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Hexagonal grid layout [3]</w:t>
            </w:r>
          </w:p>
          <w:p w:rsidR="00094958" w:rsidRPr="00990789"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Hexagonal grid layout [3]</w:t>
            </w:r>
          </w:p>
          <w:p w:rsidR="00094958" w:rsidRPr="00990789"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r>
      <w:tr w:rsidR="00094958" w:rsidRPr="00990789" w:rsidTr="00396789">
        <w:tc>
          <w:tcPr>
            <w:tcW w:w="3318" w:type="dxa"/>
            <w:vAlign w:val="center"/>
          </w:tcPr>
          <w:p w:rsidR="00094958" w:rsidRPr="008F2A3C"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W</w:t>
            </w:r>
            <w:r>
              <w:rPr>
                <w:sz w:val="16"/>
                <w:szCs w:val="16"/>
                <w:lang w:eastAsia="ja-JP"/>
              </w:rPr>
              <w:t>rap around model</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sidRPr="008F2A3C">
              <w:rPr>
                <w:rFonts w:hint="eastAsia"/>
                <w:sz w:val="16"/>
                <w:szCs w:val="16"/>
                <w:lang w:eastAsia="ja-JP"/>
              </w:rPr>
              <w:t>Carrier frequency</w:t>
            </w:r>
          </w:p>
        </w:tc>
        <w:tc>
          <w:tcPr>
            <w:tcW w:w="3318" w:type="dxa"/>
            <w:vAlign w:val="center"/>
          </w:tcPr>
          <w:p w:rsidR="00094958" w:rsidRDefault="003E73AC"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700</w:t>
            </w:r>
            <w:r w:rsidR="00A966CF">
              <w:rPr>
                <w:rFonts w:hint="eastAsia"/>
                <w:sz w:val="16"/>
                <w:szCs w:val="16"/>
                <w:lang w:eastAsia="ja-JP"/>
              </w:rPr>
              <w:t xml:space="preserve"> </w:t>
            </w:r>
            <w:r w:rsidR="009A554C">
              <w:rPr>
                <w:rFonts w:hint="eastAsia"/>
                <w:sz w:val="16"/>
                <w:szCs w:val="16"/>
                <w:lang w:eastAsia="ja-JP"/>
              </w:rPr>
              <w:t>M</w:t>
            </w:r>
            <w:r w:rsidR="00A966CF">
              <w:rPr>
                <w:sz w:val="16"/>
                <w:szCs w:val="16"/>
                <w:lang w:eastAsia="ja-JP"/>
              </w:rPr>
              <w:t>Hz</w:t>
            </w:r>
          </w:p>
        </w:tc>
        <w:tc>
          <w:tcPr>
            <w:tcW w:w="3318" w:type="dxa"/>
            <w:vAlign w:val="center"/>
          </w:tcPr>
          <w:p w:rsidR="00094958" w:rsidRDefault="008A2B8A" w:rsidP="00396789">
            <w:pPr>
              <w:pStyle w:val="textintend2"/>
              <w:numPr>
                <w:ilvl w:val="0"/>
                <w:numId w:val="0"/>
              </w:numPr>
              <w:spacing w:after="0" w:line="240" w:lineRule="exact"/>
              <w:jc w:val="center"/>
              <w:rPr>
                <w:sz w:val="16"/>
                <w:szCs w:val="16"/>
                <w:lang w:eastAsia="ja-JP"/>
              </w:rPr>
            </w:pPr>
            <w:r>
              <w:rPr>
                <w:sz w:val="16"/>
                <w:szCs w:val="16"/>
                <w:lang w:eastAsia="ja-JP"/>
              </w:rPr>
              <w:t>700 MHz</w:t>
            </w:r>
          </w:p>
        </w:tc>
      </w:tr>
      <w:tr w:rsidR="00094958" w:rsidRPr="00990789" w:rsidTr="00396789">
        <w:tc>
          <w:tcPr>
            <w:tcW w:w="3318" w:type="dxa"/>
            <w:vAlign w:val="center"/>
          </w:tcPr>
          <w:p w:rsidR="00094958" w:rsidRPr="008F2A3C" w:rsidRDefault="00094958" w:rsidP="00396789">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318" w:type="dxa"/>
            <w:vAlign w:val="center"/>
          </w:tcPr>
          <w:p w:rsidR="00094958" w:rsidRPr="008F2A3C" w:rsidRDefault="00094958"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10 MHz</w:t>
            </w:r>
          </w:p>
        </w:tc>
        <w:tc>
          <w:tcPr>
            <w:tcW w:w="3318" w:type="dxa"/>
            <w:vAlign w:val="center"/>
          </w:tcPr>
          <w:p w:rsidR="00094958" w:rsidRPr="008F2A3C" w:rsidRDefault="00476AE9" w:rsidP="00396789">
            <w:pPr>
              <w:pStyle w:val="textintend2"/>
              <w:numPr>
                <w:ilvl w:val="0"/>
                <w:numId w:val="0"/>
              </w:numPr>
              <w:spacing w:after="0" w:line="240" w:lineRule="exact"/>
              <w:jc w:val="center"/>
              <w:rPr>
                <w:sz w:val="16"/>
                <w:szCs w:val="16"/>
                <w:lang w:eastAsia="ja-JP"/>
              </w:rPr>
            </w:pPr>
            <w:r>
              <w:rPr>
                <w:sz w:val="16"/>
                <w:szCs w:val="16"/>
                <w:lang w:eastAsia="ja-JP"/>
              </w:rPr>
              <w:t>1</w:t>
            </w:r>
            <w:r w:rsidR="00094958" w:rsidRPr="008F2A3C">
              <w:rPr>
                <w:rFonts w:hint="eastAsia"/>
                <w:sz w:val="16"/>
                <w:szCs w:val="16"/>
                <w:lang w:eastAsia="ja-JP"/>
              </w:rPr>
              <w:t>0 MHz</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sidRPr="008F2A3C">
              <w:rPr>
                <w:sz w:val="16"/>
                <w:szCs w:val="16"/>
                <w:lang w:eastAsia="ja-JP"/>
              </w:rPr>
              <w:t xml:space="preserve"> per TRP</w:t>
            </w:r>
          </w:p>
        </w:tc>
        <w:tc>
          <w:tcPr>
            <w:tcW w:w="3318" w:type="dxa"/>
            <w:vAlign w:val="center"/>
          </w:tcPr>
          <w:p w:rsidR="00094958" w:rsidRPr="008F2A3C"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4</w:t>
            </w:r>
            <w:r w:rsidR="00197831">
              <w:rPr>
                <w:sz w:val="16"/>
                <w:szCs w:val="16"/>
                <w:lang w:eastAsia="ja-JP"/>
              </w:rPr>
              <w:t>6</w:t>
            </w:r>
            <w:r w:rsidRPr="008F2A3C">
              <w:rPr>
                <w:sz w:val="16"/>
                <w:szCs w:val="16"/>
                <w:lang w:eastAsia="ja-JP"/>
              </w:rPr>
              <w:t xml:space="preserve"> </w:t>
            </w:r>
            <w:proofErr w:type="spellStart"/>
            <w:r w:rsidRPr="008F2A3C">
              <w:rPr>
                <w:sz w:val="16"/>
                <w:szCs w:val="16"/>
                <w:lang w:eastAsia="ja-JP"/>
              </w:rPr>
              <w:t>dBm</w:t>
            </w:r>
            <w:proofErr w:type="spellEnd"/>
          </w:p>
        </w:tc>
        <w:tc>
          <w:tcPr>
            <w:tcW w:w="3318" w:type="dxa"/>
            <w:vAlign w:val="center"/>
          </w:tcPr>
          <w:p w:rsidR="00094958" w:rsidRPr="008F2A3C" w:rsidRDefault="00197831" w:rsidP="00396789">
            <w:pPr>
              <w:pStyle w:val="textintend2"/>
              <w:numPr>
                <w:ilvl w:val="0"/>
                <w:numId w:val="0"/>
              </w:numPr>
              <w:spacing w:after="0" w:line="240" w:lineRule="exact"/>
              <w:jc w:val="center"/>
              <w:rPr>
                <w:sz w:val="16"/>
                <w:szCs w:val="16"/>
                <w:lang w:eastAsia="ja-JP"/>
              </w:rPr>
            </w:pPr>
            <w:r>
              <w:rPr>
                <w:sz w:val="16"/>
                <w:szCs w:val="16"/>
                <w:lang w:eastAsia="ja-JP"/>
              </w:rPr>
              <w:t>46</w:t>
            </w:r>
            <w:r w:rsidR="00094958" w:rsidRPr="008F2A3C">
              <w:rPr>
                <w:rFonts w:hint="eastAsia"/>
                <w:sz w:val="16"/>
                <w:szCs w:val="16"/>
                <w:lang w:eastAsia="ja-JP"/>
              </w:rPr>
              <w:t xml:space="preserve"> </w:t>
            </w:r>
            <w:proofErr w:type="spellStart"/>
            <w:r w:rsidR="00094958" w:rsidRPr="008F2A3C">
              <w:rPr>
                <w:rFonts w:hint="eastAsia"/>
                <w:sz w:val="16"/>
                <w:szCs w:val="16"/>
                <w:lang w:eastAsia="ja-JP"/>
              </w:rPr>
              <w:t>dBm</w:t>
            </w:r>
            <w:proofErr w:type="spellEnd"/>
          </w:p>
        </w:tc>
      </w:tr>
      <w:tr w:rsidR="00094958" w:rsidRPr="00990789" w:rsidTr="00396789">
        <w:tc>
          <w:tcPr>
            <w:tcW w:w="3318" w:type="dxa"/>
            <w:vAlign w:val="center"/>
          </w:tcPr>
          <w:p w:rsidR="00094958" w:rsidRPr="008F2A3C" w:rsidRDefault="00094958" w:rsidP="00396789">
            <w:pPr>
              <w:pStyle w:val="textintend2"/>
              <w:numPr>
                <w:ilvl w:val="0"/>
                <w:numId w:val="0"/>
              </w:numPr>
              <w:spacing w:after="0" w:line="240" w:lineRule="exact"/>
              <w:rPr>
                <w:sz w:val="16"/>
                <w:szCs w:val="16"/>
                <w:lang w:eastAsia="ja-JP"/>
              </w:rPr>
            </w:pPr>
            <w:r w:rsidRPr="008F2A3C">
              <w:rPr>
                <w:rFonts w:hint="eastAsia"/>
                <w:sz w:val="16"/>
                <w:szCs w:val="16"/>
                <w:lang w:eastAsia="ja-JP"/>
              </w:rPr>
              <w:t>Inter-site distance</w:t>
            </w:r>
          </w:p>
        </w:tc>
        <w:tc>
          <w:tcPr>
            <w:tcW w:w="3318" w:type="dxa"/>
            <w:vAlign w:val="center"/>
          </w:tcPr>
          <w:p w:rsidR="00094958" w:rsidRPr="008F2A3C" w:rsidRDefault="00BC580D" w:rsidP="00396789">
            <w:pPr>
              <w:pStyle w:val="textintend2"/>
              <w:numPr>
                <w:ilvl w:val="0"/>
                <w:numId w:val="0"/>
              </w:numPr>
              <w:spacing w:after="0" w:line="240" w:lineRule="exact"/>
              <w:jc w:val="center"/>
              <w:rPr>
                <w:sz w:val="16"/>
                <w:szCs w:val="16"/>
                <w:lang w:eastAsia="ja-JP"/>
              </w:rPr>
            </w:pPr>
            <w:r>
              <w:rPr>
                <w:sz w:val="16"/>
                <w:szCs w:val="16"/>
                <w:lang w:eastAsia="ja-JP"/>
              </w:rPr>
              <w:t>5</w:t>
            </w:r>
            <w:r w:rsidR="00094958">
              <w:rPr>
                <w:sz w:val="16"/>
                <w:szCs w:val="16"/>
                <w:lang w:eastAsia="ja-JP"/>
              </w:rPr>
              <w:t>0</w:t>
            </w:r>
            <w:r w:rsidR="00094958" w:rsidRPr="008F2A3C">
              <w:rPr>
                <w:rFonts w:hint="eastAsia"/>
                <w:sz w:val="16"/>
                <w:szCs w:val="16"/>
                <w:lang w:eastAsia="ja-JP"/>
              </w:rPr>
              <w:t>0 m</w:t>
            </w:r>
          </w:p>
        </w:tc>
        <w:tc>
          <w:tcPr>
            <w:tcW w:w="3318" w:type="dxa"/>
            <w:vAlign w:val="center"/>
          </w:tcPr>
          <w:p w:rsidR="00094958" w:rsidRPr="008F2A3C" w:rsidRDefault="00BC580D" w:rsidP="00396789">
            <w:pPr>
              <w:pStyle w:val="textintend2"/>
              <w:numPr>
                <w:ilvl w:val="0"/>
                <w:numId w:val="0"/>
              </w:numPr>
              <w:spacing w:after="0" w:line="240" w:lineRule="exact"/>
              <w:jc w:val="center"/>
              <w:rPr>
                <w:sz w:val="16"/>
                <w:szCs w:val="16"/>
                <w:lang w:eastAsia="ja-JP"/>
              </w:rPr>
            </w:pPr>
            <w:r>
              <w:rPr>
                <w:sz w:val="16"/>
                <w:szCs w:val="16"/>
                <w:lang w:eastAsia="ja-JP"/>
              </w:rPr>
              <w:t>173</w:t>
            </w:r>
            <w:r w:rsidR="001723BD">
              <w:rPr>
                <w:sz w:val="16"/>
                <w:szCs w:val="16"/>
                <w:lang w:eastAsia="ja-JP"/>
              </w:rPr>
              <w:t>2</w:t>
            </w:r>
            <w:r w:rsidR="00094958" w:rsidRPr="008F2A3C">
              <w:rPr>
                <w:rFonts w:hint="eastAsia"/>
                <w:sz w:val="16"/>
                <w:szCs w:val="16"/>
                <w:lang w:eastAsia="ja-JP"/>
              </w:rPr>
              <w:t xml:space="preserve"> m</w:t>
            </w:r>
          </w:p>
        </w:tc>
      </w:tr>
      <w:tr w:rsidR="00094958" w:rsidRPr="00990789" w:rsidTr="00396789">
        <w:tc>
          <w:tcPr>
            <w:tcW w:w="3318" w:type="dxa"/>
            <w:vAlign w:val="center"/>
          </w:tcPr>
          <w:p w:rsidR="00094958" w:rsidRPr="008F2A3C" w:rsidRDefault="00094958" w:rsidP="00396789">
            <w:pPr>
              <w:pStyle w:val="textintend2"/>
              <w:numPr>
                <w:ilvl w:val="0"/>
                <w:numId w:val="0"/>
              </w:numPr>
              <w:spacing w:after="0" w:line="240" w:lineRule="exact"/>
              <w:rPr>
                <w:sz w:val="16"/>
                <w:szCs w:val="16"/>
                <w:lang w:eastAsia="ja-JP"/>
              </w:rPr>
            </w:pPr>
            <w:r w:rsidRPr="008F2A3C">
              <w:rPr>
                <w:rFonts w:hint="eastAsia"/>
                <w:sz w:val="16"/>
                <w:szCs w:val="16"/>
                <w:lang w:eastAsia="ja-JP"/>
              </w:rPr>
              <w:t>BS antenna height</w:t>
            </w:r>
          </w:p>
        </w:tc>
        <w:tc>
          <w:tcPr>
            <w:tcW w:w="3318" w:type="dxa"/>
            <w:vAlign w:val="center"/>
          </w:tcPr>
          <w:p w:rsidR="00094958" w:rsidRPr="008F2A3C"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25</w:t>
            </w:r>
            <w:r w:rsidRPr="008F2A3C">
              <w:rPr>
                <w:rFonts w:hint="eastAsia"/>
                <w:sz w:val="16"/>
                <w:szCs w:val="16"/>
                <w:lang w:eastAsia="ja-JP"/>
              </w:rPr>
              <w:t xml:space="preserve"> m</w:t>
            </w:r>
          </w:p>
        </w:tc>
        <w:tc>
          <w:tcPr>
            <w:tcW w:w="3318" w:type="dxa"/>
            <w:vAlign w:val="center"/>
          </w:tcPr>
          <w:p w:rsidR="00094958" w:rsidRPr="008F2A3C"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25</w:t>
            </w:r>
            <w:r w:rsidRPr="008F2A3C">
              <w:rPr>
                <w:rFonts w:hint="eastAsia"/>
                <w:sz w:val="16"/>
                <w:szCs w:val="16"/>
                <w:lang w:eastAsia="ja-JP"/>
              </w:rPr>
              <w:t xml:space="preserve"> m</w:t>
            </w:r>
          </w:p>
        </w:tc>
      </w:tr>
      <w:tr w:rsidR="00094958" w:rsidRPr="00990789" w:rsidTr="00396789">
        <w:tc>
          <w:tcPr>
            <w:tcW w:w="3318" w:type="dxa"/>
            <w:vAlign w:val="center"/>
          </w:tcPr>
          <w:p w:rsidR="00094958" w:rsidRPr="008F2A3C" w:rsidRDefault="00094958" w:rsidP="00396789">
            <w:pPr>
              <w:pStyle w:val="textintend2"/>
              <w:numPr>
                <w:ilvl w:val="0"/>
                <w:numId w:val="0"/>
              </w:numPr>
              <w:spacing w:after="0" w:line="240" w:lineRule="exact"/>
              <w:rPr>
                <w:sz w:val="16"/>
                <w:szCs w:val="16"/>
                <w:lang w:eastAsia="ja-JP"/>
              </w:rPr>
            </w:pPr>
            <w:r w:rsidRPr="008F2A3C">
              <w:rPr>
                <w:sz w:val="16"/>
                <w:szCs w:val="16"/>
                <w:lang w:eastAsia="ja-JP"/>
              </w:rPr>
              <w:t>Number of antenna elements per TRP</w:t>
            </w:r>
          </w:p>
        </w:tc>
        <w:tc>
          <w:tcPr>
            <w:tcW w:w="3318" w:type="dxa"/>
            <w:vAlign w:val="center"/>
          </w:tcPr>
          <w:p w:rsidR="00094958" w:rsidRDefault="00CB6109" w:rsidP="00396789">
            <w:pPr>
              <w:pStyle w:val="textintend2"/>
              <w:numPr>
                <w:ilvl w:val="0"/>
                <w:numId w:val="0"/>
              </w:numPr>
              <w:spacing w:after="0" w:line="240" w:lineRule="exact"/>
              <w:jc w:val="center"/>
              <w:rPr>
                <w:sz w:val="16"/>
                <w:szCs w:val="16"/>
                <w:lang w:eastAsia="ja-JP"/>
              </w:rPr>
            </w:pPr>
            <w:r>
              <w:rPr>
                <w:sz w:val="16"/>
                <w:szCs w:val="16"/>
                <w:lang w:eastAsia="ja-JP"/>
              </w:rPr>
              <w:t>16</w:t>
            </w:r>
            <w:r w:rsidR="00094958">
              <w:rPr>
                <w:rFonts w:hint="eastAsia"/>
                <w:sz w:val="16"/>
                <w:szCs w:val="16"/>
                <w:lang w:eastAsia="ja-JP"/>
              </w:rPr>
              <w:t xml:space="preserve"> Tx/Rx</w:t>
            </w:r>
          </w:p>
          <w:p w:rsidR="00094958" w:rsidRDefault="00094958"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(8, </w:t>
            </w:r>
            <w:r w:rsidR="00D54E02">
              <w:rPr>
                <w:sz w:val="16"/>
                <w:szCs w:val="16"/>
                <w:lang w:eastAsia="ja-JP"/>
              </w:rPr>
              <w:t>1</w:t>
            </w:r>
            <w:r>
              <w:rPr>
                <w:sz w:val="16"/>
                <w:szCs w:val="16"/>
                <w:lang w:eastAsia="ja-JP"/>
              </w:rPr>
              <w:t>, 2, 1, 1)</w:t>
            </w:r>
          </w:p>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DC22E1">
              <w:rPr>
                <w:sz w:val="16"/>
                <w:szCs w:val="16"/>
                <w:lang w:eastAsia="ja-JP"/>
              </w:rPr>
              <w:t xml:space="preserve">N/A, </w:t>
            </w:r>
            <w:r>
              <w:rPr>
                <w:sz w:val="16"/>
                <w:szCs w:val="16"/>
                <w:lang w:eastAsia="ja-JP"/>
              </w:rPr>
              <w:t>0.8 λ)</w:t>
            </w:r>
          </w:p>
          <w:p w:rsidR="00094958" w:rsidRPr="008F2A3C"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3318" w:type="dxa"/>
            <w:vAlign w:val="center"/>
          </w:tcPr>
          <w:p w:rsidR="00094958" w:rsidRDefault="005921ED" w:rsidP="00396789">
            <w:pPr>
              <w:pStyle w:val="textintend2"/>
              <w:numPr>
                <w:ilvl w:val="0"/>
                <w:numId w:val="0"/>
              </w:numPr>
              <w:spacing w:after="0" w:line="240" w:lineRule="exact"/>
              <w:jc w:val="center"/>
              <w:rPr>
                <w:sz w:val="16"/>
                <w:szCs w:val="16"/>
                <w:lang w:eastAsia="ja-JP"/>
              </w:rPr>
            </w:pPr>
            <w:r>
              <w:rPr>
                <w:sz w:val="16"/>
                <w:szCs w:val="16"/>
                <w:lang w:eastAsia="ja-JP"/>
              </w:rPr>
              <w:t>1</w:t>
            </w:r>
            <w:r w:rsidR="00094958">
              <w:rPr>
                <w:sz w:val="16"/>
                <w:szCs w:val="16"/>
                <w:lang w:eastAsia="ja-JP"/>
              </w:rPr>
              <w:t>6</w:t>
            </w:r>
            <w:r w:rsidR="00094958">
              <w:rPr>
                <w:rFonts w:hint="eastAsia"/>
                <w:sz w:val="16"/>
                <w:szCs w:val="16"/>
                <w:lang w:eastAsia="ja-JP"/>
              </w:rPr>
              <w:t xml:space="preserve"> Tx/Rx</w:t>
            </w:r>
          </w:p>
          <w:p w:rsidR="00094958" w:rsidRDefault="00094958"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574410">
              <w:rPr>
                <w:sz w:val="16"/>
                <w:szCs w:val="16"/>
                <w:lang w:eastAsia="ja-JP"/>
              </w:rPr>
              <w:t>8</w:t>
            </w:r>
            <w:r>
              <w:rPr>
                <w:sz w:val="16"/>
                <w:szCs w:val="16"/>
                <w:lang w:eastAsia="ja-JP"/>
              </w:rPr>
              <w:t xml:space="preserve">, </w:t>
            </w:r>
            <w:r w:rsidR="00574410">
              <w:rPr>
                <w:sz w:val="16"/>
                <w:szCs w:val="16"/>
                <w:lang w:eastAsia="ja-JP"/>
              </w:rPr>
              <w:t>1</w:t>
            </w:r>
            <w:r>
              <w:rPr>
                <w:sz w:val="16"/>
                <w:szCs w:val="16"/>
                <w:lang w:eastAsia="ja-JP"/>
              </w:rPr>
              <w:t xml:space="preserve">, 2, </w:t>
            </w:r>
            <w:r w:rsidR="00574410">
              <w:rPr>
                <w:sz w:val="16"/>
                <w:szCs w:val="16"/>
                <w:lang w:eastAsia="ja-JP"/>
              </w:rPr>
              <w:t>1</w:t>
            </w:r>
            <w:r>
              <w:rPr>
                <w:sz w:val="16"/>
                <w:szCs w:val="16"/>
                <w:lang w:eastAsia="ja-JP"/>
              </w:rPr>
              <w:t xml:space="preserve">, </w:t>
            </w:r>
            <w:r w:rsidR="00574410">
              <w:rPr>
                <w:sz w:val="16"/>
                <w:szCs w:val="16"/>
                <w:lang w:eastAsia="ja-JP"/>
              </w:rPr>
              <w:t>1</w:t>
            </w:r>
            <w:r>
              <w:rPr>
                <w:sz w:val="16"/>
                <w:szCs w:val="16"/>
                <w:lang w:eastAsia="ja-JP"/>
              </w:rPr>
              <w:t>)</w:t>
            </w:r>
          </w:p>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7E5A7A">
              <w:rPr>
                <w:sz w:val="16"/>
                <w:szCs w:val="16"/>
                <w:lang w:eastAsia="ja-JP"/>
              </w:rPr>
              <w:t>N/A</w:t>
            </w:r>
            <w:r>
              <w:rPr>
                <w:sz w:val="16"/>
                <w:szCs w:val="16"/>
                <w:lang w:eastAsia="ja-JP"/>
              </w:rPr>
              <w:t>, 0.</w:t>
            </w:r>
            <w:r w:rsidR="009B2995">
              <w:rPr>
                <w:sz w:val="16"/>
                <w:szCs w:val="16"/>
                <w:lang w:eastAsia="ja-JP"/>
              </w:rPr>
              <w:t>8</w:t>
            </w:r>
            <w:r>
              <w:rPr>
                <w:sz w:val="16"/>
                <w:szCs w:val="16"/>
                <w:lang w:eastAsia="ja-JP"/>
              </w:rPr>
              <w:t xml:space="preserve"> λ)</w:t>
            </w:r>
          </w:p>
          <w:p w:rsidR="00094958" w:rsidRPr="008F2A3C"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094958" w:rsidRPr="00990789" w:rsidTr="00396789">
        <w:tc>
          <w:tcPr>
            <w:tcW w:w="3318" w:type="dxa"/>
            <w:vAlign w:val="center"/>
          </w:tcPr>
          <w:p w:rsidR="00094958" w:rsidRPr="008F2A3C" w:rsidRDefault="00094958" w:rsidP="00396789">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TRP</w:t>
            </w:r>
          </w:p>
        </w:tc>
        <w:tc>
          <w:tcPr>
            <w:tcW w:w="3318" w:type="dxa"/>
            <w:vAlign w:val="center"/>
          </w:tcPr>
          <w:p w:rsidR="00094958" w:rsidRDefault="00EA687B" w:rsidP="00396789">
            <w:pPr>
              <w:pStyle w:val="textintend2"/>
              <w:numPr>
                <w:ilvl w:val="0"/>
                <w:numId w:val="0"/>
              </w:numPr>
              <w:spacing w:after="0" w:line="240" w:lineRule="exact"/>
              <w:jc w:val="center"/>
              <w:rPr>
                <w:sz w:val="16"/>
                <w:szCs w:val="16"/>
                <w:lang w:eastAsia="ja-JP"/>
              </w:rPr>
            </w:pPr>
            <w:r>
              <w:rPr>
                <w:sz w:val="16"/>
                <w:szCs w:val="16"/>
                <w:lang w:eastAsia="ja-JP"/>
              </w:rPr>
              <w:t>8</w:t>
            </w:r>
            <w:r w:rsidR="00094958">
              <w:rPr>
                <w:rFonts w:hint="eastAsia"/>
                <w:sz w:val="16"/>
                <w:szCs w:val="16"/>
                <w:lang w:eastAsia="ja-JP"/>
              </w:rPr>
              <w:t xml:space="preserve"> TXRUs</w:t>
            </w:r>
          </w:p>
          <w:p w:rsidR="00094958" w:rsidRDefault="00094958" w:rsidP="009E5B46">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740B5A">
              <w:rPr>
                <w:sz w:val="16"/>
                <w:szCs w:val="16"/>
                <w:lang w:eastAsia="ja-JP"/>
              </w:rPr>
              <w:t>1</w:t>
            </w:r>
            <w:r>
              <w:rPr>
                <w:sz w:val="16"/>
                <w:szCs w:val="16"/>
                <w:lang w:eastAsia="ja-JP"/>
              </w:rPr>
              <w:t xml:space="preserve">, </w:t>
            </w:r>
            <w:r w:rsidR="009E5B46">
              <w:rPr>
                <w:sz w:val="16"/>
                <w:szCs w:val="16"/>
                <w:lang w:eastAsia="ja-JP"/>
              </w:rPr>
              <w:t>1</w:t>
            </w:r>
            <w:r>
              <w:rPr>
                <w:sz w:val="16"/>
                <w:szCs w:val="16"/>
                <w:lang w:eastAsia="ja-JP"/>
              </w:rPr>
              <w:t>, 2, 1, 1)</w:t>
            </w:r>
          </w:p>
        </w:tc>
        <w:tc>
          <w:tcPr>
            <w:tcW w:w="3318" w:type="dxa"/>
            <w:vAlign w:val="center"/>
          </w:tcPr>
          <w:p w:rsidR="00094958" w:rsidRDefault="00740B5A" w:rsidP="00396789">
            <w:pPr>
              <w:pStyle w:val="textintend2"/>
              <w:numPr>
                <w:ilvl w:val="0"/>
                <w:numId w:val="0"/>
              </w:numPr>
              <w:spacing w:after="0" w:line="240" w:lineRule="exact"/>
              <w:jc w:val="center"/>
              <w:rPr>
                <w:sz w:val="16"/>
                <w:szCs w:val="16"/>
                <w:lang w:eastAsia="ja-JP"/>
              </w:rPr>
            </w:pPr>
            <w:r>
              <w:rPr>
                <w:sz w:val="16"/>
                <w:szCs w:val="16"/>
                <w:lang w:eastAsia="ja-JP"/>
              </w:rPr>
              <w:t>2</w:t>
            </w:r>
            <w:r w:rsidR="00094958">
              <w:rPr>
                <w:rFonts w:hint="eastAsia"/>
                <w:sz w:val="16"/>
                <w:szCs w:val="16"/>
                <w:lang w:eastAsia="ja-JP"/>
              </w:rPr>
              <w:t xml:space="preserve"> TXRUs</w:t>
            </w:r>
          </w:p>
          <w:p w:rsidR="00094958" w:rsidRDefault="00094958"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(1, 1, 2, </w:t>
            </w:r>
            <w:r w:rsidR="00740B5A">
              <w:rPr>
                <w:sz w:val="16"/>
                <w:szCs w:val="16"/>
                <w:lang w:eastAsia="ja-JP"/>
              </w:rPr>
              <w:t>1</w:t>
            </w:r>
            <w:r>
              <w:rPr>
                <w:sz w:val="16"/>
                <w:szCs w:val="16"/>
                <w:lang w:eastAsia="ja-JP"/>
              </w:rPr>
              <w:t xml:space="preserve">, </w:t>
            </w:r>
            <w:r w:rsidR="00740B5A">
              <w:rPr>
                <w:sz w:val="16"/>
                <w:szCs w:val="16"/>
                <w:lang w:eastAsia="ja-JP"/>
              </w:rPr>
              <w:t>1</w:t>
            </w:r>
            <w:r>
              <w:rPr>
                <w:sz w:val="16"/>
                <w:szCs w:val="16"/>
                <w:lang w:eastAsia="ja-JP"/>
              </w:rPr>
              <w:t>)</w:t>
            </w:r>
          </w:p>
        </w:tc>
      </w:tr>
      <w:tr w:rsidR="00094958" w:rsidRPr="00990789" w:rsidTr="00396789">
        <w:tc>
          <w:tcPr>
            <w:tcW w:w="3318" w:type="dxa"/>
            <w:vAlign w:val="center"/>
          </w:tcPr>
          <w:p w:rsidR="00094958" w:rsidRPr="008F2A3C"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BS antenna gain</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w:t>
            </w:r>
            <w:proofErr w:type="spellStart"/>
            <w:r>
              <w:rPr>
                <w:rFonts w:hint="eastAsia"/>
                <w:sz w:val="16"/>
                <w:szCs w:val="16"/>
                <w:lang w:eastAsia="ja-JP"/>
              </w:rPr>
              <w:t>dBi</w:t>
            </w:r>
            <w:proofErr w:type="spellEnd"/>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w:t>
            </w:r>
            <w:proofErr w:type="spellStart"/>
            <w:r>
              <w:rPr>
                <w:rFonts w:hint="eastAsia"/>
                <w:sz w:val="16"/>
                <w:szCs w:val="16"/>
                <w:lang w:eastAsia="ja-JP"/>
              </w:rPr>
              <w:t>dBi</w:t>
            </w:r>
            <w:proofErr w:type="spellEnd"/>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BS antenna radiation pattern</w:t>
            </w:r>
          </w:p>
        </w:tc>
        <w:tc>
          <w:tcPr>
            <w:tcW w:w="3318" w:type="dxa"/>
            <w:vAlign w:val="center"/>
          </w:tcPr>
          <w:p w:rsidR="00094958" w:rsidRPr="00435E2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Pr>
                <w:rFonts w:hint="eastAsia"/>
                <w:sz w:val="16"/>
                <w:szCs w:val="16"/>
                <w:lang w:eastAsia="ja-JP"/>
              </w:rPr>
              <w:t xml:space="preserve"> in [3]</w:t>
            </w:r>
          </w:p>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c>
          <w:tcPr>
            <w:tcW w:w="3318" w:type="dxa"/>
            <w:vAlign w:val="center"/>
          </w:tcPr>
          <w:p w:rsidR="00094958" w:rsidRPr="00435E2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Pr>
                <w:rFonts w:hint="eastAsia"/>
                <w:sz w:val="16"/>
                <w:szCs w:val="16"/>
                <w:lang w:eastAsia="ja-JP"/>
              </w:rPr>
              <w:t xml:space="preserve"> in [3]</w:t>
            </w:r>
          </w:p>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mechanical </w:t>
            </w:r>
            <w:proofErr w:type="spellStart"/>
            <w:r>
              <w:rPr>
                <w:sz w:val="16"/>
                <w:szCs w:val="16"/>
                <w:lang w:eastAsia="ja-JP"/>
              </w:rPr>
              <w:t>downtilt</w:t>
            </w:r>
            <w:proofErr w:type="spellEnd"/>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90° in GCS</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90° in GCS</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electrical </w:t>
            </w:r>
            <w:proofErr w:type="spellStart"/>
            <w:r>
              <w:rPr>
                <w:sz w:val="16"/>
                <w:szCs w:val="16"/>
                <w:lang w:eastAsia="ja-JP"/>
              </w:rPr>
              <w:t>downtilt</w:t>
            </w:r>
            <w:proofErr w:type="spellEnd"/>
          </w:p>
        </w:tc>
        <w:tc>
          <w:tcPr>
            <w:tcW w:w="3318" w:type="dxa"/>
            <w:vAlign w:val="center"/>
          </w:tcPr>
          <w:p w:rsidR="00094958" w:rsidRDefault="00705E76" w:rsidP="00396789">
            <w:pPr>
              <w:pStyle w:val="textintend2"/>
              <w:numPr>
                <w:ilvl w:val="0"/>
                <w:numId w:val="0"/>
              </w:numPr>
              <w:spacing w:after="0" w:line="240" w:lineRule="exact"/>
              <w:jc w:val="center"/>
              <w:rPr>
                <w:sz w:val="16"/>
                <w:szCs w:val="16"/>
                <w:lang w:eastAsia="ja-JP"/>
              </w:rPr>
            </w:pPr>
            <w:r>
              <w:rPr>
                <w:sz w:val="16"/>
                <w:szCs w:val="16"/>
                <w:lang w:eastAsia="ja-JP"/>
              </w:rPr>
              <w:t>99° in LCS</w:t>
            </w:r>
          </w:p>
        </w:tc>
        <w:tc>
          <w:tcPr>
            <w:tcW w:w="3318" w:type="dxa"/>
            <w:vAlign w:val="center"/>
          </w:tcPr>
          <w:p w:rsidR="00094958" w:rsidRDefault="0054406F" w:rsidP="00396789">
            <w:pPr>
              <w:pStyle w:val="textintend2"/>
              <w:numPr>
                <w:ilvl w:val="0"/>
                <w:numId w:val="0"/>
              </w:numPr>
              <w:spacing w:after="0" w:line="240" w:lineRule="exact"/>
              <w:jc w:val="center"/>
              <w:rPr>
                <w:sz w:val="16"/>
                <w:szCs w:val="16"/>
                <w:lang w:eastAsia="ja-JP"/>
              </w:rPr>
            </w:pPr>
            <w:r>
              <w:rPr>
                <w:sz w:val="16"/>
                <w:szCs w:val="16"/>
                <w:lang w:eastAsia="ja-JP"/>
              </w:rPr>
              <w:t>9</w:t>
            </w:r>
            <w:r w:rsidR="00A92067">
              <w:rPr>
                <w:rFonts w:hint="eastAsia"/>
                <w:sz w:val="16"/>
                <w:szCs w:val="16"/>
                <w:lang w:eastAsia="ja-JP"/>
              </w:rPr>
              <w:t>3</w:t>
            </w:r>
            <w:r>
              <w:rPr>
                <w:sz w:val="16"/>
                <w:szCs w:val="16"/>
                <w:lang w:eastAsia="ja-JP"/>
              </w:rPr>
              <w:t>° in LCS</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array </w:t>
            </w:r>
            <w:proofErr w:type="spellStart"/>
            <w:r>
              <w:rPr>
                <w:sz w:val="16"/>
                <w:szCs w:val="16"/>
                <w:lang w:eastAsia="ja-JP"/>
              </w:rPr>
              <w:t>boresight</w:t>
            </w:r>
            <w:proofErr w:type="spellEnd"/>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59264"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094958" w:rsidRDefault="00094958" w:rsidP="00396789">
            <w:pPr>
              <w:pStyle w:val="textintend2"/>
              <w:numPr>
                <w:ilvl w:val="0"/>
                <w:numId w:val="0"/>
              </w:numPr>
              <w:spacing w:after="0" w:line="240" w:lineRule="exact"/>
              <w:jc w:val="center"/>
              <w:rPr>
                <w:sz w:val="16"/>
                <w:szCs w:val="16"/>
                <w:lang w:eastAsia="ja-JP"/>
              </w:rPr>
            </w:pPr>
          </w:p>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 x</w:t>
            </w:r>
          </w:p>
          <w:p w:rsidR="00094958" w:rsidRDefault="00094958" w:rsidP="00396789">
            <w:pPr>
              <w:pStyle w:val="textintend2"/>
              <w:numPr>
                <w:ilvl w:val="0"/>
                <w:numId w:val="0"/>
              </w:numPr>
              <w:spacing w:after="0" w:line="240" w:lineRule="exact"/>
              <w:jc w:val="center"/>
              <w:rPr>
                <w:sz w:val="16"/>
                <w:szCs w:val="16"/>
                <w:lang w:eastAsia="ja-JP"/>
              </w:rPr>
            </w:pPr>
          </w:p>
          <w:p w:rsidR="00094958" w:rsidRDefault="00094958" w:rsidP="00396789">
            <w:pPr>
              <w:pStyle w:val="textintend2"/>
              <w:numPr>
                <w:ilvl w:val="0"/>
                <w:numId w:val="0"/>
              </w:numPr>
              <w:spacing w:after="0" w:line="240" w:lineRule="exact"/>
              <w:jc w:val="center"/>
              <w:rPr>
                <w:sz w:val="16"/>
                <w:szCs w:val="16"/>
                <w:lang w:eastAsia="ja-JP"/>
              </w:rPr>
            </w:pPr>
          </w:p>
          <w:p w:rsidR="00094958" w:rsidRDefault="00094958" w:rsidP="00396789">
            <w:pPr>
              <w:pStyle w:val="textintend2"/>
              <w:numPr>
                <w:ilvl w:val="0"/>
                <w:numId w:val="0"/>
              </w:numPr>
              <w:spacing w:after="0" w:line="240" w:lineRule="exact"/>
              <w:jc w:val="center"/>
              <w:rPr>
                <w:sz w:val="16"/>
                <w:szCs w:val="16"/>
                <w:lang w:eastAsia="ja-JP"/>
              </w:rPr>
            </w:pP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60288"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094958" w:rsidRDefault="00094958" w:rsidP="00396789">
            <w:pPr>
              <w:pStyle w:val="textintend2"/>
              <w:numPr>
                <w:ilvl w:val="0"/>
                <w:numId w:val="0"/>
              </w:numPr>
              <w:spacing w:after="0" w:line="240" w:lineRule="exact"/>
              <w:jc w:val="center"/>
              <w:rPr>
                <w:sz w:val="16"/>
                <w:szCs w:val="16"/>
                <w:lang w:eastAsia="ja-JP"/>
              </w:rPr>
            </w:pPr>
          </w:p>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 x</w:t>
            </w:r>
          </w:p>
          <w:p w:rsidR="00094958" w:rsidRDefault="00094958" w:rsidP="00396789">
            <w:pPr>
              <w:pStyle w:val="textintend2"/>
              <w:numPr>
                <w:ilvl w:val="0"/>
                <w:numId w:val="0"/>
              </w:numPr>
              <w:spacing w:after="0" w:line="240" w:lineRule="exact"/>
              <w:jc w:val="center"/>
              <w:rPr>
                <w:sz w:val="16"/>
                <w:szCs w:val="16"/>
                <w:lang w:eastAsia="ja-JP"/>
              </w:rPr>
            </w:pPr>
          </w:p>
          <w:p w:rsidR="00094958" w:rsidRDefault="00094958" w:rsidP="00396789">
            <w:pPr>
              <w:pStyle w:val="textintend2"/>
              <w:numPr>
                <w:ilvl w:val="0"/>
                <w:numId w:val="0"/>
              </w:numPr>
              <w:spacing w:after="0" w:line="240" w:lineRule="exact"/>
              <w:jc w:val="center"/>
              <w:rPr>
                <w:sz w:val="16"/>
                <w:szCs w:val="16"/>
                <w:lang w:eastAsia="ja-JP"/>
              </w:rPr>
            </w:pPr>
          </w:p>
          <w:p w:rsidR="00094958" w:rsidRDefault="00094958" w:rsidP="00396789">
            <w:pPr>
              <w:pStyle w:val="textintend2"/>
              <w:numPr>
                <w:ilvl w:val="0"/>
                <w:numId w:val="0"/>
              </w:numPr>
              <w:spacing w:after="0" w:line="240" w:lineRule="exact"/>
              <w:jc w:val="center"/>
              <w:rPr>
                <w:sz w:val="16"/>
                <w:szCs w:val="16"/>
                <w:lang w:eastAsia="ja-JP"/>
              </w:rPr>
            </w:pP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sz w:val="16"/>
                <w:szCs w:val="16"/>
                <w:lang w:eastAsia="ja-JP"/>
              </w:rPr>
              <w:t>UE</w:t>
            </w:r>
            <w:r w:rsidRPr="008F2A3C">
              <w:rPr>
                <w:rFonts w:hint="eastAsia"/>
                <w:sz w:val="16"/>
                <w:szCs w:val="16"/>
                <w:lang w:eastAsia="ja-JP"/>
              </w:rPr>
              <w:t xml:space="preserve"> antenna height</w:t>
            </w:r>
          </w:p>
        </w:tc>
        <w:tc>
          <w:tcPr>
            <w:tcW w:w="3318" w:type="dxa"/>
            <w:vAlign w:val="center"/>
          </w:tcPr>
          <w:p w:rsidR="00094958" w:rsidRPr="001F105A" w:rsidRDefault="003B5B07" w:rsidP="00396789">
            <w:pPr>
              <w:pStyle w:val="textintend2"/>
              <w:numPr>
                <w:ilvl w:val="0"/>
                <w:numId w:val="0"/>
              </w:numPr>
              <w:spacing w:after="0" w:line="240" w:lineRule="exact"/>
              <w:jc w:val="center"/>
              <w:rPr>
                <w:noProof/>
                <w:sz w:val="16"/>
                <w:szCs w:val="16"/>
                <w:lang w:eastAsia="ja-JP"/>
              </w:rPr>
            </w:pPr>
            <w:r>
              <w:rPr>
                <w:sz w:val="16"/>
                <w:szCs w:val="16"/>
                <w:lang w:eastAsia="ja-JP"/>
              </w:rPr>
              <w:t>1.5 m</w:t>
            </w:r>
          </w:p>
        </w:tc>
        <w:tc>
          <w:tcPr>
            <w:tcW w:w="3318" w:type="dxa"/>
            <w:vAlign w:val="center"/>
          </w:tcPr>
          <w:p w:rsidR="00094958" w:rsidRPr="001F105A" w:rsidRDefault="003B5B07" w:rsidP="00396789">
            <w:pPr>
              <w:pStyle w:val="textintend2"/>
              <w:numPr>
                <w:ilvl w:val="0"/>
                <w:numId w:val="0"/>
              </w:numPr>
              <w:spacing w:after="0" w:line="240" w:lineRule="exact"/>
              <w:jc w:val="center"/>
              <w:rPr>
                <w:noProof/>
                <w:sz w:val="16"/>
                <w:szCs w:val="16"/>
                <w:lang w:eastAsia="ja-JP"/>
              </w:rPr>
            </w:pPr>
            <w:r>
              <w:rPr>
                <w:sz w:val="16"/>
                <w:szCs w:val="16"/>
                <w:lang w:eastAsia="ja-JP"/>
              </w:rPr>
              <w:t>1.5 m</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Number of antenna elements per UE</w:t>
            </w:r>
          </w:p>
        </w:tc>
        <w:tc>
          <w:tcPr>
            <w:tcW w:w="3318" w:type="dxa"/>
            <w:vAlign w:val="center"/>
          </w:tcPr>
          <w:p w:rsidR="003D7149" w:rsidRDefault="003D7149" w:rsidP="003D7149">
            <w:pPr>
              <w:pStyle w:val="textintend2"/>
              <w:numPr>
                <w:ilvl w:val="0"/>
                <w:numId w:val="0"/>
              </w:numPr>
              <w:spacing w:after="0" w:line="240" w:lineRule="exact"/>
              <w:jc w:val="center"/>
              <w:rPr>
                <w:sz w:val="16"/>
                <w:szCs w:val="16"/>
                <w:lang w:eastAsia="ja-JP"/>
              </w:rPr>
            </w:pPr>
            <w:r>
              <w:rPr>
                <w:sz w:val="16"/>
                <w:szCs w:val="16"/>
                <w:lang w:eastAsia="ja-JP"/>
              </w:rPr>
              <w:t>1</w:t>
            </w:r>
            <w:r>
              <w:rPr>
                <w:rFonts w:hint="eastAsia"/>
                <w:sz w:val="16"/>
                <w:szCs w:val="16"/>
                <w:lang w:eastAsia="ja-JP"/>
              </w:rPr>
              <w:t xml:space="preserve"> Tx/Rx</w:t>
            </w:r>
          </w:p>
          <w:p w:rsidR="003D7149" w:rsidRDefault="003D7149" w:rsidP="003D714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(1, 1, 1, 1, 1)</w:t>
            </w:r>
          </w:p>
          <w:p w:rsidR="00094958" w:rsidRDefault="003D7149" w:rsidP="003D7149">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(degree)</w:t>
            </w:r>
          </w:p>
        </w:tc>
        <w:tc>
          <w:tcPr>
            <w:tcW w:w="3318" w:type="dxa"/>
            <w:vAlign w:val="center"/>
          </w:tcPr>
          <w:p w:rsidR="007C22C8" w:rsidRDefault="007C22C8" w:rsidP="007C22C8">
            <w:pPr>
              <w:pStyle w:val="textintend2"/>
              <w:numPr>
                <w:ilvl w:val="0"/>
                <w:numId w:val="0"/>
              </w:numPr>
              <w:spacing w:after="0" w:line="240" w:lineRule="exact"/>
              <w:jc w:val="center"/>
              <w:rPr>
                <w:sz w:val="16"/>
                <w:szCs w:val="16"/>
                <w:lang w:eastAsia="ja-JP"/>
              </w:rPr>
            </w:pPr>
            <w:r>
              <w:rPr>
                <w:sz w:val="16"/>
                <w:szCs w:val="16"/>
                <w:lang w:eastAsia="ja-JP"/>
              </w:rPr>
              <w:t xml:space="preserve">1 </w:t>
            </w:r>
            <w:r>
              <w:rPr>
                <w:rFonts w:hint="eastAsia"/>
                <w:sz w:val="16"/>
                <w:szCs w:val="16"/>
                <w:lang w:eastAsia="ja-JP"/>
              </w:rPr>
              <w:t>Tx/Rx</w:t>
            </w:r>
          </w:p>
          <w:p w:rsidR="007C22C8" w:rsidRDefault="007C22C8" w:rsidP="007C22C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(1, 1, 1, 1, 1)</w:t>
            </w:r>
          </w:p>
          <w:p w:rsidR="00094958" w:rsidRDefault="007C22C8" w:rsidP="007C22C8">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(degree)</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3318" w:type="dxa"/>
            <w:vAlign w:val="center"/>
          </w:tcPr>
          <w:p w:rsidR="002A05CF" w:rsidRDefault="002A05CF" w:rsidP="002A05CF">
            <w:pPr>
              <w:pStyle w:val="textintend2"/>
              <w:numPr>
                <w:ilvl w:val="0"/>
                <w:numId w:val="0"/>
              </w:numPr>
              <w:spacing w:after="0" w:line="240" w:lineRule="exact"/>
              <w:jc w:val="center"/>
              <w:rPr>
                <w:sz w:val="16"/>
                <w:szCs w:val="16"/>
                <w:lang w:eastAsia="ja-JP"/>
              </w:rPr>
            </w:pPr>
            <w:r>
              <w:rPr>
                <w:sz w:val="16"/>
                <w:szCs w:val="16"/>
                <w:lang w:eastAsia="ja-JP"/>
              </w:rPr>
              <w:t>1</w:t>
            </w:r>
            <w:r>
              <w:rPr>
                <w:rFonts w:hint="eastAsia"/>
                <w:sz w:val="16"/>
                <w:szCs w:val="16"/>
                <w:lang w:eastAsia="ja-JP"/>
              </w:rPr>
              <w:t xml:space="preserve"> TXRUs</w:t>
            </w:r>
          </w:p>
          <w:p w:rsidR="00094958" w:rsidRDefault="002A05CF" w:rsidP="002A05CF">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(1, 1, 1, 1, 1)</w:t>
            </w:r>
          </w:p>
        </w:tc>
        <w:tc>
          <w:tcPr>
            <w:tcW w:w="3318" w:type="dxa"/>
            <w:vAlign w:val="center"/>
          </w:tcPr>
          <w:p w:rsidR="003F2611" w:rsidRDefault="003F2611" w:rsidP="003F2611">
            <w:pPr>
              <w:pStyle w:val="textintend2"/>
              <w:numPr>
                <w:ilvl w:val="0"/>
                <w:numId w:val="0"/>
              </w:numPr>
              <w:spacing w:after="0" w:line="240" w:lineRule="exact"/>
              <w:jc w:val="center"/>
              <w:rPr>
                <w:sz w:val="16"/>
                <w:szCs w:val="16"/>
                <w:lang w:eastAsia="ja-JP"/>
              </w:rPr>
            </w:pPr>
            <w:r>
              <w:rPr>
                <w:sz w:val="16"/>
                <w:szCs w:val="16"/>
                <w:lang w:eastAsia="ja-JP"/>
              </w:rPr>
              <w:t>1</w:t>
            </w:r>
            <w:r>
              <w:rPr>
                <w:rFonts w:hint="eastAsia"/>
                <w:sz w:val="16"/>
                <w:szCs w:val="16"/>
                <w:lang w:eastAsia="ja-JP"/>
              </w:rPr>
              <w:t xml:space="preserve"> TXRUs</w:t>
            </w:r>
          </w:p>
          <w:p w:rsidR="003F2611" w:rsidRDefault="003F2611" w:rsidP="003F2611">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(1, 1, 1, 1, 1)</w:t>
            </w:r>
          </w:p>
        </w:tc>
      </w:tr>
      <w:tr w:rsidR="00094958" w:rsidRPr="00990789" w:rsidTr="00396789">
        <w:tc>
          <w:tcPr>
            <w:tcW w:w="3318" w:type="dxa"/>
            <w:vAlign w:val="center"/>
          </w:tcPr>
          <w:p w:rsidR="00094958" w:rsidRPr="008F2A3C"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antenna gain</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w:t>
            </w:r>
            <w:proofErr w:type="spellStart"/>
            <w:r>
              <w:rPr>
                <w:sz w:val="16"/>
                <w:szCs w:val="16"/>
                <w:lang w:eastAsia="ja-JP"/>
              </w:rPr>
              <w:t>dBi</w:t>
            </w:r>
            <w:proofErr w:type="spellEnd"/>
          </w:p>
        </w:tc>
        <w:tc>
          <w:tcPr>
            <w:tcW w:w="3318" w:type="dxa"/>
            <w:vAlign w:val="center"/>
          </w:tcPr>
          <w:p w:rsidR="00094958" w:rsidRDefault="001D746C" w:rsidP="00396789">
            <w:pPr>
              <w:pStyle w:val="textintend2"/>
              <w:numPr>
                <w:ilvl w:val="0"/>
                <w:numId w:val="0"/>
              </w:numPr>
              <w:spacing w:after="0" w:line="240" w:lineRule="exact"/>
              <w:jc w:val="center"/>
              <w:rPr>
                <w:sz w:val="16"/>
                <w:szCs w:val="16"/>
                <w:lang w:eastAsia="ja-JP"/>
              </w:rPr>
            </w:pPr>
            <w:r>
              <w:rPr>
                <w:sz w:val="16"/>
                <w:szCs w:val="16"/>
                <w:lang w:eastAsia="ja-JP"/>
              </w:rPr>
              <w:t>0</w:t>
            </w:r>
            <w:r w:rsidR="00094958">
              <w:rPr>
                <w:sz w:val="16"/>
                <w:szCs w:val="16"/>
                <w:lang w:eastAsia="ja-JP"/>
              </w:rPr>
              <w:t xml:space="preserve"> </w:t>
            </w:r>
            <w:proofErr w:type="spellStart"/>
            <w:r w:rsidR="00094958">
              <w:rPr>
                <w:sz w:val="16"/>
                <w:szCs w:val="16"/>
                <w:lang w:eastAsia="ja-JP"/>
              </w:rPr>
              <w:t>dBi</w:t>
            </w:r>
            <w:proofErr w:type="spellEnd"/>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sz w:val="16"/>
                <w:szCs w:val="16"/>
                <w:lang w:eastAsia="ja-JP"/>
              </w:rPr>
              <w:t>UE</w:t>
            </w:r>
            <w:r>
              <w:rPr>
                <w:rFonts w:hint="eastAsia"/>
                <w:sz w:val="16"/>
                <w:szCs w:val="16"/>
                <w:lang w:eastAsia="ja-JP"/>
              </w:rPr>
              <w:t xml:space="preserve"> antenna radiation pattern</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3318" w:type="dxa"/>
            <w:vAlign w:val="center"/>
          </w:tcPr>
          <w:p w:rsidR="00094958" w:rsidRDefault="001D746C" w:rsidP="00396789">
            <w:pPr>
              <w:pStyle w:val="textintend2"/>
              <w:numPr>
                <w:ilvl w:val="0"/>
                <w:numId w:val="0"/>
              </w:numPr>
              <w:spacing w:after="0" w:line="240" w:lineRule="exact"/>
              <w:jc w:val="center"/>
              <w:rPr>
                <w:sz w:val="16"/>
                <w:szCs w:val="16"/>
                <w:lang w:eastAsia="ja-JP"/>
              </w:rPr>
            </w:pPr>
            <w:r>
              <w:rPr>
                <w:sz w:val="16"/>
                <w:szCs w:val="16"/>
                <w:lang w:eastAsia="ja-JP"/>
              </w:rPr>
              <w:t>Omni-directional</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olarized antenna model</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D</w:t>
            </w:r>
            <w:r>
              <w:rPr>
                <w:sz w:val="16"/>
                <w:szCs w:val="16"/>
                <w:lang w:eastAsia="ja-JP"/>
              </w:rPr>
              <w:t>evice deployment</w:t>
            </w:r>
          </w:p>
        </w:tc>
        <w:tc>
          <w:tcPr>
            <w:tcW w:w="3318" w:type="dxa"/>
            <w:vAlign w:val="center"/>
          </w:tcPr>
          <w:p w:rsidR="00094958" w:rsidRPr="00D83C36" w:rsidRDefault="00E65061" w:rsidP="00396789">
            <w:pPr>
              <w:pStyle w:val="textintend2"/>
              <w:numPr>
                <w:ilvl w:val="0"/>
                <w:numId w:val="0"/>
              </w:numPr>
              <w:spacing w:after="0" w:line="240" w:lineRule="exact"/>
              <w:jc w:val="center"/>
              <w:rPr>
                <w:sz w:val="16"/>
                <w:szCs w:val="16"/>
                <w:lang w:eastAsia="ja-JP"/>
              </w:rPr>
            </w:pPr>
            <w:r>
              <w:rPr>
                <w:sz w:val="16"/>
                <w:szCs w:val="16"/>
                <w:lang w:eastAsia="ja-JP"/>
              </w:rPr>
              <w:t>2</w:t>
            </w:r>
            <w:r w:rsidR="00094958">
              <w:rPr>
                <w:sz w:val="16"/>
                <w:szCs w:val="16"/>
                <w:lang w:eastAsia="ja-JP"/>
              </w:rPr>
              <w:t xml:space="preserve">0 </w:t>
            </w:r>
            <w:r w:rsidR="00094958" w:rsidRPr="00D83C36">
              <w:rPr>
                <w:sz w:val="16"/>
                <w:szCs w:val="16"/>
                <w:lang w:eastAsia="ja-JP"/>
              </w:rPr>
              <w:t xml:space="preserve">% </w:t>
            </w:r>
            <w:r w:rsidR="002521D3">
              <w:rPr>
                <w:sz w:val="16"/>
                <w:szCs w:val="16"/>
                <w:lang w:eastAsia="ja-JP"/>
              </w:rPr>
              <w:t>out</w:t>
            </w:r>
            <w:r w:rsidR="00094958" w:rsidRPr="00D83C36">
              <w:rPr>
                <w:sz w:val="16"/>
                <w:szCs w:val="16"/>
                <w:lang w:eastAsia="ja-JP"/>
              </w:rPr>
              <w:t>door</w:t>
            </w:r>
            <w:r w:rsidR="00094958">
              <w:rPr>
                <w:sz w:val="16"/>
                <w:szCs w:val="16"/>
                <w:lang w:eastAsia="ja-JP"/>
              </w:rPr>
              <w:t xml:space="preserve">, </w:t>
            </w:r>
            <w:r>
              <w:rPr>
                <w:sz w:val="16"/>
                <w:szCs w:val="16"/>
                <w:lang w:eastAsia="ja-JP"/>
              </w:rPr>
              <w:t>8</w:t>
            </w:r>
            <w:r w:rsidR="00094958">
              <w:rPr>
                <w:sz w:val="16"/>
                <w:szCs w:val="16"/>
                <w:lang w:eastAsia="ja-JP"/>
              </w:rPr>
              <w:t xml:space="preserve">0 % </w:t>
            </w:r>
            <w:r w:rsidR="002521D3">
              <w:rPr>
                <w:sz w:val="16"/>
                <w:szCs w:val="16"/>
                <w:lang w:eastAsia="ja-JP"/>
              </w:rPr>
              <w:t>in</w:t>
            </w:r>
            <w:r w:rsidR="00094958">
              <w:rPr>
                <w:sz w:val="16"/>
                <w:szCs w:val="16"/>
                <w:lang w:eastAsia="ja-JP"/>
              </w:rPr>
              <w:t>door</w:t>
            </w:r>
          </w:p>
          <w:p w:rsidR="00094958" w:rsidRDefault="00094958" w:rsidP="00396789">
            <w:pPr>
              <w:pStyle w:val="textintend2"/>
              <w:numPr>
                <w:ilvl w:val="0"/>
                <w:numId w:val="0"/>
              </w:numPr>
              <w:spacing w:after="0" w:line="240" w:lineRule="exact"/>
              <w:jc w:val="center"/>
              <w:rPr>
                <w:sz w:val="16"/>
                <w:szCs w:val="16"/>
                <w:lang w:eastAsia="ja-JP"/>
              </w:rPr>
            </w:pPr>
            <w:r w:rsidRPr="00FB5B45">
              <w:rPr>
                <w:sz w:val="16"/>
                <w:szCs w:val="16"/>
                <w:lang w:eastAsia="ja-JP"/>
              </w:rPr>
              <w:t xml:space="preserve">Randomly and uniformly distributed over the area under </w:t>
            </w:r>
            <w:r>
              <w:rPr>
                <w:sz w:val="16"/>
                <w:szCs w:val="16"/>
                <w:lang w:eastAsia="ja-JP"/>
              </w:rPr>
              <w:t>m</w:t>
            </w:r>
            <w:r w:rsidRPr="00FB5B45">
              <w:rPr>
                <w:sz w:val="16"/>
                <w:szCs w:val="16"/>
                <w:lang w:eastAsia="ja-JP"/>
              </w:rPr>
              <w:t>acro layer</w:t>
            </w:r>
          </w:p>
        </w:tc>
        <w:tc>
          <w:tcPr>
            <w:tcW w:w="3318" w:type="dxa"/>
            <w:vAlign w:val="center"/>
          </w:tcPr>
          <w:p w:rsidR="00094958" w:rsidRPr="00D83C36" w:rsidRDefault="00E65061" w:rsidP="00396789">
            <w:pPr>
              <w:pStyle w:val="textintend2"/>
              <w:numPr>
                <w:ilvl w:val="0"/>
                <w:numId w:val="0"/>
              </w:numPr>
              <w:spacing w:after="0" w:line="240" w:lineRule="exact"/>
              <w:jc w:val="center"/>
              <w:rPr>
                <w:sz w:val="16"/>
                <w:szCs w:val="16"/>
                <w:lang w:eastAsia="ja-JP"/>
              </w:rPr>
            </w:pPr>
            <w:r>
              <w:rPr>
                <w:sz w:val="16"/>
                <w:szCs w:val="16"/>
                <w:lang w:eastAsia="ja-JP"/>
              </w:rPr>
              <w:t>2</w:t>
            </w:r>
            <w:r w:rsidR="00094958">
              <w:rPr>
                <w:sz w:val="16"/>
                <w:szCs w:val="16"/>
                <w:lang w:eastAsia="ja-JP"/>
              </w:rPr>
              <w:t xml:space="preserve">0 </w:t>
            </w:r>
            <w:r w:rsidR="00094958" w:rsidRPr="00D83C36">
              <w:rPr>
                <w:sz w:val="16"/>
                <w:szCs w:val="16"/>
                <w:lang w:eastAsia="ja-JP"/>
              </w:rPr>
              <w:t xml:space="preserve">% </w:t>
            </w:r>
            <w:r w:rsidR="00932698">
              <w:rPr>
                <w:sz w:val="16"/>
                <w:szCs w:val="16"/>
                <w:lang w:eastAsia="ja-JP"/>
              </w:rPr>
              <w:t>out</w:t>
            </w:r>
            <w:r w:rsidR="00094958" w:rsidRPr="00D83C36">
              <w:rPr>
                <w:sz w:val="16"/>
                <w:szCs w:val="16"/>
                <w:lang w:eastAsia="ja-JP"/>
              </w:rPr>
              <w:t>door</w:t>
            </w:r>
            <w:r w:rsidR="00094958">
              <w:rPr>
                <w:sz w:val="16"/>
                <w:szCs w:val="16"/>
                <w:lang w:eastAsia="ja-JP"/>
              </w:rPr>
              <w:t xml:space="preserve">, </w:t>
            </w:r>
            <w:r>
              <w:rPr>
                <w:sz w:val="16"/>
                <w:szCs w:val="16"/>
                <w:lang w:eastAsia="ja-JP"/>
              </w:rPr>
              <w:t>8</w:t>
            </w:r>
            <w:r w:rsidR="00094958">
              <w:rPr>
                <w:sz w:val="16"/>
                <w:szCs w:val="16"/>
                <w:lang w:eastAsia="ja-JP"/>
              </w:rPr>
              <w:t xml:space="preserve">0 % </w:t>
            </w:r>
            <w:r w:rsidR="00B96F25">
              <w:rPr>
                <w:sz w:val="16"/>
                <w:szCs w:val="16"/>
                <w:lang w:eastAsia="ja-JP"/>
              </w:rPr>
              <w:t>in</w:t>
            </w:r>
            <w:r w:rsidR="00094958">
              <w:rPr>
                <w:sz w:val="16"/>
                <w:szCs w:val="16"/>
                <w:lang w:eastAsia="ja-JP"/>
              </w:rPr>
              <w:t>door</w:t>
            </w:r>
          </w:p>
          <w:p w:rsidR="00094958" w:rsidRDefault="00094958" w:rsidP="00396789">
            <w:pPr>
              <w:pStyle w:val="textintend2"/>
              <w:numPr>
                <w:ilvl w:val="0"/>
                <w:numId w:val="0"/>
              </w:numPr>
              <w:spacing w:after="0" w:line="240" w:lineRule="exact"/>
              <w:jc w:val="center"/>
              <w:rPr>
                <w:sz w:val="16"/>
                <w:szCs w:val="16"/>
                <w:lang w:eastAsia="ja-JP"/>
              </w:rPr>
            </w:pPr>
            <w:r w:rsidRPr="00FB5B45">
              <w:rPr>
                <w:sz w:val="16"/>
                <w:szCs w:val="16"/>
                <w:lang w:eastAsia="ja-JP"/>
              </w:rPr>
              <w:t xml:space="preserve">Randomly and uniformly distributed over the area under </w:t>
            </w:r>
            <w:r>
              <w:rPr>
                <w:sz w:val="16"/>
                <w:szCs w:val="16"/>
                <w:lang w:eastAsia="ja-JP"/>
              </w:rPr>
              <w:t>m</w:t>
            </w:r>
            <w:r w:rsidRPr="00FB5B45">
              <w:rPr>
                <w:sz w:val="16"/>
                <w:szCs w:val="16"/>
                <w:lang w:eastAsia="ja-JP"/>
              </w:rPr>
              <w:t>acro layer</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sidRPr="00992A30">
              <w:rPr>
                <w:sz w:val="16"/>
                <w:szCs w:val="16"/>
                <w:lang w:eastAsia="ja-JP"/>
              </w:rPr>
              <w:lastRenderedPageBreak/>
              <w:t>Percentage of high loss and low loss building type</w:t>
            </w:r>
          </w:p>
        </w:tc>
        <w:tc>
          <w:tcPr>
            <w:tcW w:w="3318" w:type="dxa"/>
            <w:vAlign w:val="center"/>
          </w:tcPr>
          <w:p w:rsidR="00B92504" w:rsidRDefault="00E65061" w:rsidP="00B92504">
            <w:pPr>
              <w:pStyle w:val="textintend2"/>
              <w:numPr>
                <w:ilvl w:val="0"/>
                <w:numId w:val="0"/>
              </w:numPr>
              <w:spacing w:after="0" w:line="240" w:lineRule="exact"/>
              <w:jc w:val="center"/>
              <w:rPr>
                <w:sz w:val="16"/>
                <w:szCs w:val="16"/>
                <w:lang w:eastAsia="ja-JP"/>
              </w:rPr>
            </w:pPr>
            <w:r>
              <w:rPr>
                <w:sz w:val="16"/>
                <w:szCs w:val="16"/>
                <w:lang w:eastAsia="ja-JP"/>
              </w:rPr>
              <w:t>20% high loss, 8</w:t>
            </w:r>
            <w:r w:rsidR="00B92504" w:rsidRPr="00992A30">
              <w:rPr>
                <w:sz w:val="16"/>
                <w:szCs w:val="16"/>
                <w:lang w:eastAsia="ja-JP"/>
              </w:rPr>
              <w:t xml:space="preserve">0% low loss </w:t>
            </w:r>
          </w:p>
          <w:p w:rsidR="00094958" w:rsidRPr="009220B3" w:rsidRDefault="00B92504" w:rsidP="00B92504">
            <w:pPr>
              <w:pStyle w:val="textintend2"/>
              <w:numPr>
                <w:ilvl w:val="0"/>
                <w:numId w:val="0"/>
              </w:numPr>
              <w:spacing w:after="0" w:line="240" w:lineRule="exact"/>
              <w:jc w:val="center"/>
              <w:rPr>
                <w:sz w:val="16"/>
                <w:szCs w:val="16"/>
                <w:lang w:eastAsia="ja-JP"/>
              </w:rPr>
            </w:pPr>
            <w:r>
              <w:rPr>
                <w:sz w:val="16"/>
                <w:szCs w:val="16"/>
                <w:lang w:eastAsia="ja-JP"/>
              </w:rPr>
              <w:t xml:space="preserve">(applicable only to </w:t>
            </w:r>
            <w:proofErr w:type="spellStart"/>
            <w:r>
              <w:rPr>
                <w:sz w:val="16"/>
                <w:szCs w:val="16"/>
                <w:lang w:eastAsia="ja-JP"/>
              </w:rPr>
              <w:t>UMa_B</w:t>
            </w:r>
            <w:proofErr w:type="spellEnd"/>
            <w:r>
              <w:rPr>
                <w:sz w:val="16"/>
                <w:szCs w:val="16"/>
                <w:lang w:eastAsia="ja-JP"/>
              </w:rPr>
              <w:t>)</w:t>
            </w:r>
          </w:p>
        </w:tc>
        <w:tc>
          <w:tcPr>
            <w:tcW w:w="3318" w:type="dxa"/>
            <w:vAlign w:val="center"/>
          </w:tcPr>
          <w:p w:rsidR="000E5863" w:rsidRDefault="00B72AB8" w:rsidP="000E5863">
            <w:pPr>
              <w:pStyle w:val="textintend2"/>
              <w:numPr>
                <w:ilvl w:val="0"/>
                <w:numId w:val="0"/>
              </w:numPr>
              <w:spacing w:after="0" w:line="240" w:lineRule="exact"/>
              <w:jc w:val="center"/>
              <w:rPr>
                <w:sz w:val="16"/>
                <w:szCs w:val="16"/>
                <w:lang w:eastAsia="ja-JP"/>
              </w:rPr>
            </w:pPr>
            <w:r>
              <w:rPr>
                <w:sz w:val="16"/>
                <w:szCs w:val="16"/>
                <w:lang w:eastAsia="ja-JP"/>
              </w:rPr>
              <w:t>20% high loss, 8</w:t>
            </w:r>
            <w:r w:rsidRPr="00992A30">
              <w:rPr>
                <w:sz w:val="16"/>
                <w:szCs w:val="16"/>
                <w:lang w:eastAsia="ja-JP"/>
              </w:rPr>
              <w:t>0% low loss</w:t>
            </w:r>
            <w:r w:rsidR="000E5863" w:rsidRPr="00992A30">
              <w:rPr>
                <w:sz w:val="16"/>
                <w:szCs w:val="16"/>
                <w:lang w:eastAsia="ja-JP"/>
              </w:rPr>
              <w:t xml:space="preserve"> </w:t>
            </w:r>
          </w:p>
          <w:p w:rsidR="00094958" w:rsidRPr="009220B3" w:rsidRDefault="000E5863" w:rsidP="000E5863">
            <w:pPr>
              <w:pStyle w:val="textintend2"/>
              <w:numPr>
                <w:ilvl w:val="0"/>
                <w:numId w:val="0"/>
              </w:numPr>
              <w:spacing w:after="0" w:line="240" w:lineRule="exact"/>
              <w:jc w:val="center"/>
              <w:rPr>
                <w:sz w:val="16"/>
                <w:szCs w:val="16"/>
                <w:lang w:eastAsia="ja-JP"/>
              </w:rPr>
            </w:pPr>
            <w:r>
              <w:rPr>
                <w:sz w:val="16"/>
                <w:szCs w:val="16"/>
                <w:lang w:eastAsia="ja-JP"/>
              </w:rPr>
              <w:t xml:space="preserve">(applicable only to </w:t>
            </w:r>
            <w:proofErr w:type="spellStart"/>
            <w:r>
              <w:rPr>
                <w:sz w:val="16"/>
                <w:szCs w:val="16"/>
                <w:lang w:eastAsia="ja-JP"/>
              </w:rPr>
              <w:t>UMa_B</w:t>
            </w:r>
            <w:proofErr w:type="spellEnd"/>
            <w:r>
              <w:rPr>
                <w:sz w:val="16"/>
                <w:szCs w:val="16"/>
                <w:lang w:eastAsia="ja-JP"/>
              </w:rPr>
              <w:t>)</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mobility model</w:t>
            </w:r>
          </w:p>
        </w:tc>
        <w:tc>
          <w:tcPr>
            <w:tcW w:w="3318" w:type="dxa"/>
            <w:vAlign w:val="center"/>
          </w:tcPr>
          <w:p w:rsidR="00094958" w:rsidRPr="00D83C36" w:rsidRDefault="00094958" w:rsidP="00396789">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3318" w:type="dxa"/>
            <w:vAlign w:val="center"/>
          </w:tcPr>
          <w:p w:rsidR="00094958" w:rsidRPr="00D83C36" w:rsidRDefault="00094958" w:rsidP="00396789">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 of interest</w:t>
            </w:r>
          </w:p>
        </w:tc>
        <w:tc>
          <w:tcPr>
            <w:tcW w:w="3318" w:type="dxa"/>
            <w:vAlign w:val="center"/>
          </w:tcPr>
          <w:p w:rsidR="00094958" w:rsidRPr="009220B3" w:rsidRDefault="00A967F3" w:rsidP="00F34BCA">
            <w:pPr>
              <w:pStyle w:val="textintend2"/>
              <w:numPr>
                <w:ilvl w:val="0"/>
                <w:numId w:val="0"/>
              </w:numPr>
              <w:spacing w:after="0" w:line="240" w:lineRule="exact"/>
              <w:jc w:val="center"/>
              <w:rPr>
                <w:sz w:val="16"/>
                <w:szCs w:val="16"/>
                <w:lang w:eastAsia="ja-JP"/>
              </w:rPr>
            </w:pPr>
            <w:r>
              <w:rPr>
                <w:rFonts w:hint="eastAsia"/>
                <w:sz w:val="16"/>
                <w:szCs w:val="16"/>
                <w:lang w:eastAsia="ja-JP"/>
              </w:rPr>
              <w:t>3 km/h</w:t>
            </w:r>
          </w:p>
        </w:tc>
        <w:tc>
          <w:tcPr>
            <w:tcW w:w="3318" w:type="dxa"/>
            <w:vAlign w:val="center"/>
          </w:tcPr>
          <w:p w:rsidR="00ED3D17" w:rsidRPr="009220B3" w:rsidRDefault="00A967F3" w:rsidP="00396789">
            <w:pPr>
              <w:pStyle w:val="textintend2"/>
              <w:numPr>
                <w:ilvl w:val="0"/>
                <w:numId w:val="0"/>
              </w:numPr>
              <w:spacing w:after="0" w:line="240" w:lineRule="exact"/>
              <w:jc w:val="center"/>
              <w:rPr>
                <w:sz w:val="16"/>
                <w:szCs w:val="16"/>
                <w:lang w:eastAsia="ja-JP"/>
              </w:rPr>
            </w:pPr>
            <w:r>
              <w:rPr>
                <w:sz w:val="16"/>
                <w:szCs w:val="16"/>
                <w:lang w:eastAsia="ja-JP"/>
              </w:rPr>
              <w:t>3 km/h</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noise figure</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c>
          <w:tcPr>
            <w:tcW w:w="3318" w:type="dxa"/>
            <w:vAlign w:val="center"/>
          </w:tcPr>
          <w:p w:rsidR="00094958" w:rsidRDefault="0075537E" w:rsidP="00396789">
            <w:pPr>
              <w:pStyle w:val="textintend2"/>
              <w:numPr>
                <w:ilvl w:val="0"/>
                <w:numId w:val="0"/>
              </w:numPr>
              <w:spacing w:after="0" w:line="240" w:lineRule="exact"/>
              <w:jc w:val="center"/>
              <w:rPr>
                <w:sz w:val="16"/>
                <w:szCs w:val="16"/>
                <w:lang w:eastAsia="ja-JP"/>
              </w:rPr>
            </w:pPr>
            <w:r>
              <w:rPr>
                <w:sz w:val="16"/>
                <w:szCs w:val="16"/>
                <w:lang w:eastAsia="ja-JP"/>
              </w:rPr>
              <w:t>5</w:t>
            </w:r>
            <w:r w:rsidR="00094958">
              <w:rPr>
                <w:sz w:val="16"/>
                <w:szCs w:val="16"/>
                <w:lang w:eastAsia="ja-JP"/>
              </w:rPr>
              <w:t xml:space="preserve"> dB</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noise figure</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3318" w:type="dxa"/>
            <w:vAlign w:val="center"/>
          </w:tcPr>
          <w:p w:rsidR="00094958" w:rsidRDefault="0075537E" w:rsidP="00396789">
            <w:pPr>
              <w:pStyle w:val="textintend2"/>
              <w:numPr>
                <w:ilvl w:val="0"/>
                <w:numId w:val="0"/>
              </w:numPr>
              <w:spacing w:after="0" w:line="240" w:lineRule="exact"/>
              <w:jc w:val="center"/>
              <w:rPr>
                <w:sz w:val="16"/>
                <w:szCs w:val="16"/>
                <w:lang w:eastAsia="ja-JP"/>
              </w:rPr>
            </w:pPr>
            <w:r>
              <w:rPr>
                <w:sz w:val="16"/>
                <w:szCs w:val="16"/>
                <w:lang w:eastAsia="ja-JP"/>
              </w:rPr>
              <w:t>7</w:t>
            </w:r>
            <w:r w:rsidR="00094958">
              <w:rPr>
                <w:sz w:val="16"/>
                <w:szCs w:val="16"/>
                <w:lang w:eastAsia="ja-JP"/>
              </w:rPr>
              <w:t xml:space="preserve"> dB</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proofErr w:type="spellStart"/>
            <w:r>
              <w:rPr>
                <w:sz w:val="16"/>
                <w:szCs w:val="16"/>
                <w:lang w:eastAsia="ja-JP"/>
              </w:rPr>
              <w:t>UMa_A</w:t>
            </w:r>
            <w:proofErr w:type="spellEnd"/>
            <w:r>
              <w:rPr>
                <w:sz w:val="16"/>
                <w:szCs w:val="16"/>
                <w:lang w:eastAsia="ja-JP"/>
              </w:rPr>
              <w:t xml:space="preserve">, </w:t>
            </w:r>
            <w:proofErr w:type="spellStart"/>
            <w:r>
              <w:rPr>
                <w:sz w:val="16"/>
                <w:szCs w:val="16"/>
                <w:lang w:eastAsia="ja-JP"/>
              </w:rPr>
              <w:t>UMa_B</w:t>
            </w:r>
            <w:proofErr w:type="spellEnd"/>
          </w:p>
        </w:tc>
        <w:tc>
          <w:tcPr>
            <w:tcW w:w="3318" w:type="dxa"/>
            <w:vAlign w:val="center"/>
          </w:tcPr>
          <w:p w:rsidR="00094958" w:rsidRDefault="00892093" w:rsidP="00396789">
            <w:pPr>
              <w:pStyle w:val="textintend2"/>
              <w:numPr>
                <w:ilvl w:val="0"/>
                <w:numId w:val="0"/>
              </w:numPr>
              <w:spacing w:after="0" w:line="240" w:lineRule="exact"/>
              <w:jc w:val="center"/>
              <w:rPr>
                <w:sz w:val="16"/>
                <w:szCs w:val="16"/>
                <w:lang w:eastAsia="ja-JP"/>
              </w:rPr>
            </w:pPr>
            <w:proofErr w:type="spellStart"/>
            <w:r>
              <w:rPr>
                <w:sz w:val="16"/>
                <w:szCs w:val="16"/>
                <w:lang w:eastAsia="ja-JP"/>
              </w:rPr>
              <w:t>UMa_A</w:t>
            </w:r>
            <w:proofErr w:type="spellEnd"/>
            <w:r>
              <w:rPr>
                <w:sz w:val="16"/>
                <w:szCs w:val="16"/>
                <w:lang w:eastAsia="ja-JP"/>
              </w:rPr>
              <w:t xml:space="preserve">, </w:t>
            </w:r>
            <w:proofErr w:type="spellStart"/>
            <w:r>
              <w:rPr>
                <w:sz w:val="16"/>
                <w:szCs w:val="16"/>
                <w:lang w:eastAsia="ja-JP"/>
              </w:rPr>
              <w:t>UMa_B</w:t>
            </w:r>
            <w:proofErr w:type="spellEnd"/>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raffic model</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hermal noise level</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density</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in. distance between TRP and UE</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attachment</w:t>
            </w:r>
          </w:p>
        </w:tc>
        <w:tc>
          <w:tcPr>
            <w:tcW w:w="3318" w:type="dxa"/>
            <w:vAlign w:val="center"/>
          </w:tcPr>
          <w:p w:rsidR="00094958" w:rsidRDefault="00094958" w:rsidP="008E5B77">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c>
          <w:tcPr>
            <w:tcW w:w="3318" w:type="dxa"/>
            <w:vAlign w:val="center"/>
          </w:tcPr>
          <w:p w:rsidR="00094958" w:rsidRDefault="00094958" w:rsidP="008E5B77">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r>
      <w:tr w:rsidR="00094958" w:rsidRPr="00990789" w:rsidTr="00396789">
        <w:tc>
          <w:tcPr>
            <w:tcW w:w="3318" w:type="dxa"/>
            <w:vAlign w:val="center"/>
          </w:tcPr>
          <w:p w:rsidR="00094958" w:rsidRDefault="00094958" w:rsidP="00396789">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3318" w:type="dxa"/>
            <w:vAlign w:val="center"/>
          </w:tcPr>
          <w:p w:rsidR="00094958" w:rsidRDefault="00094958"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r>
    </w:tbl>
    <w:p w:rsidR="00094958" w:rsidRDefault="00094958" w:rsidP="00094958">
      <w:pPr>
        <w:pStyle w:val="textintend2"/>
        <w:numPr>
          <w:ilvl w:val="0"/>
          <w:numId w:val="0"/>
        </w:numPr>
        <w:rPr>
          <w:lang w:eastAsia="ja-JP"/>
        </w:rPr>
      </w:pPr>
    </w:p>
    <w:p w:rsidR="00A43553" w:rsidRPr="00CF4D55" w:rsidRDefault="00A43553" w:rsidP="00094958">
      <w:pPr>
        <w:pStyle w:val="textintend2"/>
        <w:numPr>
          <w:ilvl w:val="0"/>
          <w:numId w:val="0"/>
        </w:numPr>
        <w:rPr>
          <w:lang w:eastAsia="ja-JP"/>
        </w:rPr>
      </w:pPr>
    </w:p>
    <w:sectPr w:rsidR="00A43553" w:rsidRPr="00CF4D55" w:rsidSect="00F542AD">
      <w:footerReference w:type="default" r:id="rId17"/>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2DD" w:rsidRDefault="00C972DD">
      <w:r>
        <w:separator/>
      </w:r>
    </w:p>
  </w:endnote>
  <w:endnote w:type="continuationSeparator" w:id="0">
    <w:p w:rsidR="00C972DD" w:rsidRDefault="00C972D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AE05AC">
    <w:pPr>
      <w:pStyle w:val="Footer"/>
      <w:jc w:val="center"/>
    </w:pPr>
    <w:r>
      <w:rPr>
        <w:b/>
      </w:rPr>
      <w:fldChar w:fldCharType="begin"/>
    </w:r>
    <w:r w:rsidR="00C907CF">
      <w:rPr>
        <w:b/>
      </w:rPr>
      <w:instrText>PAGE</w:instrText>
    </w:r>
    <w:r>
      <w:rPr>
        <w:b/>
      </w:rPr>
      <w:fldChar w:fldCharType="separate"/>
    </w:r>
    <w:r w:rsidR="00CC4C19">
      <w:rPr>
        <w:b/>
        <w:noProof/>
      </w:rPr>
      <w:t>5</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2DD" w:rsidRDefault="00C972DD">
      <w:r>
        <w:separator/>
      </w:r>
    </w:p>
  </w:footnote>
  <w:footnote w:type="continuationSeparator" w:id="0">
    <w:p w:rsidR="00C972DD" w:rsidRDefault="00C972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2">
    <w:nsid w:val="04486CCD"/>
    <w:multiLevelType w:val="hybridMultilevel"/>
    <w:tmpl w:val="8F8A10C6"/>
    <w:lvl w:ilvl="0" w:tplc="F35236E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810998"/>
    <w:multiLevelType w:val="hybridMultilevel"/>
    <w:tmpl w:val="876E13E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6866FA"/>
    <w:multiLevelType w:val="hybridMultilevel"/>
    <w:tmpl w:val="3D3A63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B55C91"/>
    <w:multiLevelType w:val="hybridMultilevel"/>
    <w:tmpl w:val="073AA310"/>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8">
    <w:nsid w:val="51D926B3"/>
    <w:multiLevelType w:val="hybridMultilevel"/>
    <w:tmpl w:val="1DD031A6"/>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2">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3">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4">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6">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8">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9"/>
  </w:num>
  <w:num w:numId="2">
    <w:abstractNumId w:val="6"/>
  </w:num>
  <w:num w:numId="3">
    <w:abstractNumId w:val="16"/>
  </w:num>
  <w:num w:numId="4">
    <w:abstractNumId w:val="41"/>
  </w:num>
  <w:num w:numId="5">
    <w:abstractNumId w:val="24"/>
  </w:num>
  <w:num w:numId="6">
    <w:abstractNumId w:val="25"/>
  </w:num>
  <w:num w:numId="7">
    <w:abstractNumId w:val="21"/>
  </w:num>
  <w:num w:numId="8">
    <w:abstractNumId w:val="5"/>
  </w:num>
  <w:num w:numId="9">
    <w:abstractNumId w:val="45"/>
  </w:num>
  <w:num w:numId="10">
    <w:abstractNumId w:val="19"/>
  </w:num>
  <w:num w:numId="11">
    <w:abstractNumId w:val="31"/>
  </w:num>
  <w:num w:numId="12">
    <w:abstractNumId w:val="30"/>
  </w:num>
  <w:num w:numId="13">
    <w:abstractNumId w:val="13"/>
  </w:num>
  <w:num w:numId="14">
    <w:abstractNumId w:val="29"/>
  </w:num>
  <w:num w:numId="15">
    <w:abstractNumId w:val="22"/>
  </w:num>
  <w:num w:numId="16">
    <w:abstractNumId w:val="4"/>
  </w:num>
  <w:num w:numId="17">
    <w:abstractNumId w:val="35"/>
  </w:num>
  <w:num w:numId="18">
    <w:abstractNumId w:val="27"/>
  </w:num>
  <w:num w:numId="19">
    <w:abstractNumId w:val="7"/>
  </w:num>
  <w:num w:numId="20">
    <w:abstractNumId w:val="10"/>
  </w:num>
  <w:num w:numId="21">
    <w:abstractNumId w:val="44"/>
  </w:num>
  <w:num w:numId="22">
    <w:abstractNumId w:val="14"/>
  </w:num>
  <w:num w:numId="23">
    <w:abstractNumId w:val="11"/>
  </w:num>
  <w:num w:numId="24">
    <w:abstractNumId w:val="9"/>
  </w:num>
  <w:num w:numId="25">
    <w:abstractNumId w:val="42"/>
  </w:num>
  <w:num w:numId="26">
    <w:abstractNumId w:val="33"/>
  </w:num>
  <w:num w:numId="27">
    <w:abstractNumId w:val="31"/>
  </w:num>
  <w:num w:numId="28">
    <w:abstractNumId w:val="8"/>
  </w:num>
  <w:num w:numId="29">
    <w:abstractNumId w:val="18"/>
  </w:num>
  <w:num w:numId="30">
    <w:abstractNumId w:val="1"/>
  </w:num>
  <w:num w:numId="31">
    <w:abstractNumId w:val="39"/>
  </w:num>
  <w:num w:numId="32">
    <w:abstractNumId w:val="46"/>
  </w:num>
  <w:num w:numId="33">
    <w:abstractNumId w:val="37"/>
  </w:num>
  <w:num w:numId="34">
    <w:abstractNumId w:val="43"/>
  </w:num>
  <w:num w:numId="35">
    <w:abstractNumId w:val="15"/>
  </w:num>
  <w:num w:numId="36">
    <w:abstractNumId w:val="32"/>
  </w:num>
  <w:num w:numId="37">
    <w:abstractNumId w:val="38"/>
  </w:num>
  <w:num w:numId="38">
    <w:abstractNumId w:val="34"/>
  </w:num>
  <w:num w:numId="39">
    <w:abstractNumId w:val="17"/>
  </w:num>
  <w:num w:numId="40">
    <w:abstractNumId w:val="28"/>
  </w:num>
  <w:num w:numId="41">
    <w:abstractNumId w:val="26"/>
  </w:num>
  <w:num w:numId="42">
    <w:abstractNumId w:val="20"/>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3"/>
  </w:num>
  <w:num w:numId="45">
    <w:abstractNumId w:val="23"/>
  </w:num>
  <w:num w:numId="46">
    <w:abstractNumId w:val="12"/>
  </w:num>
  <w:num w:numId="47">
    <w:abstractNumId w:val="40"/>
  </w:num>
  <w:num w:numId="48">
    <w:abstractNumId w:val="36"/>
  </w:num>
  <w:num w:numId="49">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58"/>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5863"/>
    <w:rsid w:val="000E6193"/>
    <w:rsid w:val="000E7D8E"/>
    <w:rsid w:val="000E7FCB"/>
    <w:rsid w:val="000F02BF"/>
    <w:rsid w:val="000F05DA"/>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89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3BD"/>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831"/>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DC7"/>
    <w:rsid w:val="001D1932"/>
    <w:rsid w:val="001D1B8F"/>
    <w:rsid w:val="001D2ED6"/>
    <w:rsid w:val="001D421B"/>
    <w:rsid w:val="001D42DB"/>
    <w:rsid w:val="001D47FE"/>
    <w:rsid w:val="001D5F3E"/>
    <w:rsid w:val="001D673C"/>
    <w:rsid w:val="001D6ADA"/>
    <w:rsid w:val="001D746C"/>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1D3"/>
    <w:rsid w:val="002522C7"/>
    <w:rsid w:val="00252A8B"/>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19C"/>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5CF"/>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ABF"/>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73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3C2E"/>
    <w:rsid w:val="0035404B"/>
    <w:rsid w:val="00355759"/>
    <w:rsid w:val="003563AD"/>
    <w:rsid w:val="0035795B"/>
    <w:rsid w:val="00357D0A"/>
    <w:rsid w:val="00361542"/>
    <w:rsid w:val="00361ACE"/>
    <w:rsid w:val="00361F77"/>
    <w:rsid w:val="0036284B"/>
    <w:rsid w:val="00362AC9"/>
    <w:rsid w:val="003631D8"/>
    <w:rsid w:val="003633C7"/>
    <w:rsid w:val="0036344B"/>
    <w:rsid w:val="0036542A"/>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5B07"/>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D7149"/>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3AC"/>
    <w:rsid w:val="003E7F21"/>
    <w:rsid w:val="003F073C"/>
    <w:rsid w:val="003F09C1"/>
    <w:rsid w:val="003F0B1F"/>
    <w:rsid w:val="003F0B92"/>
    <w:rsid w:val="003F0BD3"/>
    <w:rsid w:val="003F0CFA"/>
    <w:rsid w:val="003F11BC"/>
    <w:rsid w:val="003F2611"/>
    <w:rsid w:val="003F289A"/>
    <w:rsid w:val="003F2DDF"/>
    <w:rsid w:val="003F2E06"/>
    <w:rsid w:val="003F348D"/>
    <w:rsid w:val="003F39A6"/>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88C"/>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63D"/>
    <w:rsid w:val="00475798"/>
    <w:rsid w:val="00475945"/>
    <w:rsid w:val="0047602F"/>
    <w:rsid w:val="004763AF"/>
    <w:rsid w:val="004766BF"/>
    <w:rsid w:val="004769FC"/>
    <w:rsid w:val="00476AE9"/>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051"/>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06F"/>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0E15"/>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4410"/>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1ED"/>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6B95"/>
    <w:rsid w:val="00607614"/>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6C1"/>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277B"/>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34C0"/>
    <w:rsid w:val="00704479"/>
    <w:rsid w:val="0070452B"/>
    <w:rsid w:val="00704807"/>
    <w:rsid w:val="00704DFD"/>
    <w:rsid w:val="00705633"/>
    <w:rsid w:val="0070571D"/>
    <w:rsid w:val="00705E76"/>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B5A"/>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346"/>
    <w:rsid w:val="00754802"/>
    <w:rsid w:val="007550DC"/>
    <w:rsid w:val="00755160"/>
    <w:rsid w:val="0075537E"/>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4CB"/>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1231"/>
    <w:rsid w:val="007813BE"/>
    <w:rsid w:val="00781609"/>
    <w:rsid w:val="00781652"/>
    <w:rsid w:val="00781778"/>
    <w:rsid w:val="00781B82"/>
    <w:rsid w:val="00782395"/>
    <w:rsid w:val="00782898"/>
    <w:rsid w:val="007829EF"/>
    <w:rsid w:val="00782B63"/>
    <w:rsid w:val="00782EFB"/>
    <w:rsid w:val="007833A7"/>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391"/>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2C8"/>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7A"/>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29B"/>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C34"/>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093"/>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B8A"/>
    <w:rsid w:val="008A2E6F"/>
    <w:rsid w:val="008A40D1"/>
    <w:rsid w:val="008A41F8"/>
    <w:rsid w:val="008A5001"/>
    <w:rsid w:val="008A5240"/>
    <w:rsid w:val="008A5A36"/>
    <w:rsid w:val="008A5EFF"/>
    <w:rsid w:val="008A658C"/>
    <w:rsid w:val="008A6A87"/>
    <w:rsid w:val="008A6FA8"/>
    <w:rsid w:val="008A7B27"/>
    <w:rsid w:val="008B03AF"/>
    <w:rsid w:val="008B0541"/>
    <w:rsid w:val="008B0E5E"/>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B7DED"/>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D7DAD"/>
    <w:rsid w:val="008E0947"/>
    <w:rsid w:val="008E12D5"/>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5B77"/>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999"/>
    <w:rsid w:val="00922512"/>
    <w:rsid w:val="00922569"/>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98"/>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47"/>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54C"/>
    <w:rsid w:val="009A5A55"/>
    <w:rsid w:val="009A63CB"/>
    <w:rsid w:val="009A6B3E"/>
    <w:rsid w:val="009A7732"/>
    <w:rsid w:val="009A7965"/>
    <w:rsid w:val="009B03A1"/>
    <w:rsid w:val="009B1410"/>
    <w:rsid w:val="009B2186"/>
    <w:rsid w:val="009B24F0"/>
    <w:rsid w:val="009B27AA"/>
    <w:rsid w:val="009B2926"/>
    <w:rsid w:val="009B2995"/>
    <w:rsid w:val="009B2C0A"/>
    <w:rsid w:val="009B323A"/>
    <w:rsid w:val="009B33A3"/>
    <w:rsid w:val="009B39D8"/>
    <w:rsid w:val="009B433A"/>
    <w:rsid w:val="009B4552"/>
    <w:rsid w:val="009B50E8"/>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417"/>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1AF4"/>
    <w:rsid w:val="009E220A"/>
    <w:rsid w:val="009E2970"/>
    <w:rsid w:val="009E3B93"/>
    <w:rsid w:val="009E40A4"/>
    <w:rsid w:val="009E5B46"/>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311F"/>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A5A"/>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067"/>
    <w:rsid w:val="00A92925"/>
    <w:rsid w:val="00A92C43"/>
    <w:rsid w:val="00A92F02"/>
    <w:rsid w:val="00A935D6"/>
    <w:rsid w:val="00A9383B"/>
    <w:rsid w:val="00A946C9"/>
    <w:rsid w:val="00A95FEB"/>
    <w:rsid w:val="00A96196"/>
    <w:rsid w:val="00A962D7"/>
    <w:rsid w:val="00A966C9"/>
    <w:rsid w:val="00A966CF"/>
    <w:rsid w:val="00A96784"/>
    <w:rsid w:val="00A967F3"/>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5AC"/>
    <w:rsid w:val="00AE0898"/>
    <w:rsid w:val="00AE0C0B"/>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6DD"/>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2E98"/>
    <w:rsid w:val="00B6366D"/>
    <w:rsid w:val="00B63AA9"/>
    <w:rsid w:val="00B64C8A"/>
    <w:rsid w:val="00B64E6C"/>
    <w:rsid w:val="00B65120"/>
    <w:rsid w:val="00B6529C"/>
    <w:rsid w:val="00B65332"/>
    <w:rsid w:val="00B6537B"/>
    <w:rsid w:val="00B6546A"/>
    <w:rsid w:val="00B66033"/>
    <w:rsid w:val="00B70F85"/>
    <w:rsid w:val="00B7155A"/>
    <w:rsid w:val="00B72980"/>
    <w:rsid w:val="00B72A7E"/>
    <w:rsid w:val="00B72AB8"/>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504"/>
    <w:rsid w:val="00B92E29"/>
    <w:rsid w:val="00B930EC"/>
    <w:rsid w:val="00B932A7"/>
    <w:rsid w:val="00B93B04"/>
    <w:rsid w:val="00B93E57"/>
    <w:rsid w:val="00B945CD"/>
    <w:rsid w:val="00B9529F"/>
    <w:rsid w:val="00B9574B"/>
    <w:rsid w:val="00B95904"/>
    <w:rsid w:val="00B95D87"/>
    <w:rsid w:val="00B96789"/>
    <w:rsid w:val="00B96F25"/>
    <w:rsid w:val="00BA1358"/>
    <w:rsid w:val="00BA1AB9"/>
    <w:rsid w:val="00BA21D0"/>
    <w:rsid w:val="00BA2722"/>
    <w:rsid w:val="00BA28A8"/>
    <w:rsid w:val="00BA292B"/>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580D"/>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972DD"/>
    <w:rsid w:val="00CA0677"/>
    <w:rsid w:val="00CA0AB7"/>
    <w:rsid w:val="00CA187C"/>
    <w:rsid w:val="00CA1C0F"/>
    <w:rsid w:val="00CA1E2A"/>
    <w:rsid w:val="00CA1ED4"/>
    <w:rsid w:val="00CA22E0"/>
    <w:rsid w:val="00CA285C"/>
    <w:rsid w:val="00CA32A3"/>
    <w:rsid w:val="00CA3362"/>
    <w:rsid w:val="00CA42E4"/>
    <w:rsid w:val="00CA64A0"/>
    <w:rsid w:val="00CA6FAC"/>
    <w:rsid w:val="00CB0200"/>
    <w:rsid w:val="00CB08CA"/>
    <w:rsid w:val="00CB1353"/>
    <w:rsid w:val="00CB1A83"/>
    <w:rsid w:val="00CB2A64"/>
    <w:rsid w:val="00CB45E4"/>
    <w:rsid w:val="00CB4736"/>
    <w:rsid w:val="00CB498E"/>
    <w:rsid w:val="00CB5ABC"/>
    <w:rsid w:val="00CB6109"/>
    <w:rsid w:val="00CB6F1E"/>
    <w:rsid w:val="00CB6FA4"/>
    <w:rsid w:val="00CC0A60"/>
    <w:rsid w:val="00CC1901"/>
    <w:rsid w:val="00CC19ED"/>
    <w:rsid w:val="00CC1F71"/>
    <w:rsid w:val="00CC2C3C"/>
    <w:rsid w:val="00CC343D"/>
    <w:rsid w:val="00CC3E3B"/>
    <w:rsid w:val="00CC46D9"/>
    <w:rsid w:val="00CC4778"/>
    <w:rsid w:val="00CC4C19"/>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4D55"/>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39BD"/>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2CE8"/>
    <w:rsid w:val="00D53F26"/>
    <w:rsid w:val="00D5458C"/>
    <w:rsid w:val="00D549BD"/>
    <w:rsid w:val="00D54E02"/>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2E1"/>
    <w:rsid w:val="00DC2565"/>
    <w:rsid w:val="00DC2586"/>
    <w:rsid w:val="00DC2679"/>
    <w:rsid w:val="00DC285F"/>
    <w:rsid w:val="00DC4C1D"/>
    <w:rsid w:val="00DC4D91"/>
    <w:rsid w:val="00DC57C8"/>
    <w:rsid w:val="00DC61EE"/>
    <w:rsid w:val="00DC70E1"/>
    <w:rsid w:val="00DC73B7"/>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767"/>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6F5B"/>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514"/>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06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687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3D17"/>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9C7"/>
    <w:rsid w:val="00F31DB4"/>
    <w:rsid w:val="00F31E5E"/>
    <w:rsid w:val="00F3203C"/>
    <w:rsid w:val="00F32392"/>
    <w:rsid w:val="00F32490"/>
    <w:rsid w:val="00F32D71"/>
    <w:rsid w:val="00F33049"/>
    <w:rsid w:val="00F34BCA"/>
    <w:rsid w:val="00F362CD"/>
    <w:rsid w:val="00F36653"/>
    <w:rsid w:val="00F3682C"/>
    <w:rsid w:val="00F376A6"/>
    <w:rsid w:val="00F40571"/>
    <w:rsid w:val="00F4078B"/>
    <w:rsid w:val="00F40E62"/>
    <w:rsid w:val="00F41463"/>
    <w:rsid w:val="00F43596"/>
    <w:rsid w:val="00F43F2D"/>
    <w:rsid w:val="00F43FE5"/>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382"/>
    <w:rsid w:val="00F55420"/>
    <w:rsid w:val="00F55704"/>
    <w:rsid w:val="00F55CF4"/>
    <w:rsid w:val="00F55DF4"/>
    <w:rsid w:val="00F55DFD"/>
    <w:rsid w:val="00F5623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02F"/>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589196-7953-491B-979D-A281F98A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881</Words>
  <Characters>5024</Characters>
  <Application>Microsoft Office Word</Application>
  <DocSecurity>0</DocSecurity>
  <Lines>41</Lines>
  <Paragraphs>11</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Discussions</vt:lpstr>
      <vt:lpstr>Text proposal</vt:lpstr>
      <vt:lpstr>        5.2.5	Priority rules for CSI reports</vt:lpstr>
      <vt:lpstr>Conclusion</vt:lpstr>
      <vt:lpstr>References</vt:lpstr>
      <vt:lpstr>3GPP TSG RAN WG1 Meeting</vt:lpstr>
    </vt:vector>
  </TitlesOfParts>
  <Company>Microsoft</Company>
  <LinksUpToDate>false</LinksUpToDate>
  <CharactersWithSpaces>5894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190</cp:revision>
  <cp:lastPrinted>2017-04-24T01:32:00Z</cp:lastPrinted>
  <dcterms:created xsi:type="dcterms:W3CDTF">2018-01-12T10:35:00Z</dcterms:created>
  <dcterms:modified xsi:type="dcterms:W3CDTF">2018-02-16T18:20:00Z</dcterms:modified>
</cp:coreProperties>
</file>