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7EF" w:rsidRPr="00474621" w:rsidRDefault="001617EF" w:rsidP="001617E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sidR="00955271">
        <w:rPr>
          <w:rFonts w:ascii="Arial" w:eastAsiaTheme="minorEastAsia" w:hAnsi="Arial" w:cs="Arial" w:hint="eastAsia"/>
          <w:b/>
          <w:bCs/>
          <w:sz w:val="28"/>
          <w:szCs w:val="24"/>
        </w:rPr>
        <w:t>#</w:t>
      </w:r>
      <w:r w:rsidR="00C7484C">
        <w:rPr>
          <w:rFonts w:ascii="Arial" w:eastAsiaTheme="minorEastAsia" w:hAnsi="Arial" w:cs="Arial" w:hint="eastAsia"/>
          <w:b/>
          <w:bCs/>
          <w:sz w:val="28"/>
          <w:szCs w:val="24"/>
        </w:rPr>
        <w:t>92</w:t>
      </w:r>
      <w:r>
        <w:rPr>
          <w:rFonts w:ascii="Arial" w:eastAsia="Batang" w:hAnsi="Arial" w:cs="Arial"/>
          <w:b/>
          <w:bCs/>
          <w:sz w:val="28"/>
          <w:szCs w:val="24"/>
          <w:lang w:eastAsia="en-US"/>
        </w:rPr>
        <w:tab/>
      </w:r>
      <w:r w:rsidR="00955271">
        <w:rPr>
          <w:rFonts w:ascii="Arial" w:eastAsiaTheme="minorEastAsia" w:hAnsi="Arial" w:cs="Arial" w:hint="eastAsia"/>
          <w:b/>
          <w:bCs/>
          <w:sz w:val="28"/>
          <w:szCs w:val="24"/>
        </w:rPr>
        <w:tab/>
      </w:r>
      <w:r w:rsidR="00A51FA9">
        <w:rPr>
          <w:rFonts w:ascii="Arial" w:eastAsiaTheme="minorEastAsia" w:hAnsi="Arial" w:cs="Arial" w:hint="eastAsia"/>
          <w:b/>
          <w:bCs/>
          <w:sz w:val="28"/>
          <w:szCs w:val="24"/>
        </w:rPr>
        <w:tab/>
      </w:r>
      <w:r w:rsidR="00C2560F" w:rsidRPr="00C2560F">
        <w:rPr>
          <w:rFonts w:ascii="Arial" w:eastAsia="Batang" w:hAnsi="Arial" w:cs="Arial"/>
          <w:b/>
          <w:bCs/>
          <w:sz w:val="28"/>
          <w:szCs w:val="24"/>
          <w:lang w:eastAsia="en-US"/>
        </w:rPr>
        <w:t>R1-1</w:t>
      </w:r>
      <w:r w:rsidR="00626D02">
        <w:rPr>
          <w:rFonts w:ascii="Arial" w:eastAsiaTheme="minorEastAsia" w:hAnsi="Arial" w:cs="Arial" w:hint="eastAsia"/>
          <w:b/>
          <w:bCs/>
          <w:sz w:val="28"/>
          <w:szCs w:val="24"/>
        </w:rPr>
        <w:t>8</w:t>
      </w:r>
      <w:r w:rsidR="00662D08">
        <w:rPr>
          <w:rFonts w:ascii="Arial" w:eastAsiaTheme="minorEastAsia" w:hAnsi="Arial" w:cs="Arial" w:hint="eastAsia"/>
          <w:b/>
          <w:bCs/>
          <w:sz w:val="28"/>
          <w:szCs w:val="24"/>
        </w:rPr>
        <w:t>0</w:t>
      </w:r>
      <w:r w:rsidR="00662D08">
        <w:rPr>
          <w:rFonts w:ascii="Arial" w:eastAsiaTheme="minorEastAsia" w:hAnsi="Arial" w:cs="Arial"/>
          <w:b/>
          <w:bCs/>
          <w:sz w:val="28"/>
          <w:szCs w:val="24"/>
        </w:rPr>
        <w:t>2665</w:t>
      </w:r>
    </w:p>
    <w:p w:rsidR="001617EF" w:rsidRDefault="00374689" w:rsidP="001617EF">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hint="eastAsia"/>
          <w:b/>
          <w:bCs/>
          <w:sz w:val="28"/>
          <w:szCs w:val="24"/>
        </w:rPr>
        <w:t>Athens</w:t>
      </w:r>
      <w:r w:rsidR="00626D02" w:rsidRPr="00626D02">
        <w:rPr>
          <w:rFonts w:ascii="Arial" w:eastAsia="ＭＳ 明朝" w:hAnsi="Arial" w:cs="Arial"/>
          <w:b/>
          <w:bCs/>
          <w:sz w:val="28"/>
          <w:szCs w:val="24"/>
        </w:rPr>
        <w:t xml:space="preserve">, </w:t>
      </w:r>
      <w:r>
        <w:rPr>
          <w:rFonts w:ascii="Arial" w:eastAsia="ＭＳ 明朝" w:hAnsi="Arial" w:cs="Arial" w:hint="eastAsia"/>
          <w:b/>
          <w:bCs/>
          <w:sz w:val="28"/>
          <w:szCs w:val="24"/>
        </w:rPr>
        <w:t>Greece</w:t>
      </w:r>
      <w:r w:rsidR="00626D02" w:rsidRPr="00626D02">
        <w:rPr>
          <w:rFonts w:ascii="Arial" w:eastAsia="ＭＳ 明朝" w:hAnsi="Arial" w:cs="Arial"/>
          <w:b/>
          <w:bCs/>
          <w:sz w:val="28"/>
          <w:szCs w:val="24"/>
        </w:rPr>
        <w:t xml:space="preserve">, </w:t>
      </w:r>
      <w:r>
        <w:rPr>
          <w:rFonts w:ascii="Arial" w:eastAsia="ＭＳ 明朝" w:hAnsi="Arial" w:cs="Arial" w:hint="eastAsia"/>
          <w:b/>
          <w:bCs/>
          <w:sz w:val="28"/>
          <w:szCs w:val="24"/>
        </w:rPr>
        <w:t>February</w:t>
      </w:r>
      <w:r w:rsidR="00626D02" w:rsidRPr="00626D02">
        <w:rPr>
          <w:rFonts w:ascii="Arial" w:eastAsia="ＭＳ 明朝" w:hAnsi="Arial" w:cs="Arial"/>
          <w:b/>
          <w:bCs/>
          <w:sz w:val="28"/>
          <w:szCs w:val="24"/>
        </w:rPr>
        <w:t xml:space="preserve"> </w:t>
      </w:r>
      <w:r>
        <w:rPr>
          <w:rFonts w:ascii="Arial" w:eastAsia="ＭＳ 明朝" w:hAnsi="Arial" w:cs="Arial" w:hint="eastAsia"/>
          <w:b/>
          <w:bCs/>
          <w:sz w:val="28"/>
          <w:szCs w:val="24"/>
        </w:rPr>
        <w:t>26th</w:t>
      </w:r>
      <w:r w:rsidR="00626D02" w:rsidRPr="00626D02">
        <w:rPr>
          <w:rFonts w:ascii="Arial" w:eastAsia="ＭＳ 明朝" w:hAnsi="Arial" w:cs="Arial"/>
          <w:b/>
          <w:bCs/>
          <w:sz w:val="28"/>
          <w:szCs w:val="24"/>
        </w:rPr>
        <w:t xml:space="preserve"> – </w:t>
      </w:r>
      <w:r>
        <w:rPr>
          <w:rFonts w:ascii="Arial" w:eastAsia="ＭＳ 明朝" w:hAnsi="Arial" w:cs="Arial" w:hint="eastAsia"/>
          <w:b/>
          <w:bCs/>
          <w:sz w:val="28"/>
          <w:szCs w:val="24"/>
        </w:rPr>
        <w:t xml:space="preserve">March </w:t>
      </w:r>
      <w:r w:rsidR="00626D02" w:rsidRPr="00626D02">
        <w:rPr>
          <w:rFonts w:ascii="Arial" w:eastAsia="ＭＳ 明朝" w:hAnsi="Arial" w:cs="Arial"/>
          <w:b/>
          <w:bCs/>
          <w:sz w:val="28"/>
          <w:szCs w:val="24"/>
        </w:rPr>
        <w:t>2</w:t>
      </w:r>
      <w:r>
        <w:rPr>
          <w:rFonts w:ascii="Arial" w:eastAsia="ＭＳ 明朝" w:hAnsi="Arial" w:cs="Arial" w:hint="eastAsia"/>
          <w:b/>
          <w:bCs/>
          <w:sz w:val="28"/>
          <w:szCs w:val="24"/>
        </w:rPr>
        <w:t>nd</w:t>
      </w:r>
      <w:r w:rsidR="00626D02" w:rsidRPr="00626D02">
        <w:rPr>
          <w:rFonts w:ascii="Arial" w:eastAsia="ＭＳ 明朝" w:hAnsi="Arial" w:cs="Arial"/>
          <w:b/>
          <w:bCs/>
          <w:sz w:val="28"/>
          <w:szCs w:val="24"/>
        </w:rPr>
        <w:t>, 2018</w:t>
      </w:r>
    </w:p>
    <w:p w:rsidR="00F67C17" w:rsidRPr="001617EF" w:rsidRDefault="00F67C17" w:rsidP="00F67C17">
      <w:pPr>
        <w:pStyle w:val="Header"/>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29371B" w:rsidRPr="00662D08">
        <w:rPr>
          <w:rFonts w:ascii="Arial" w:hAnsi="Arial" w:cs="Arial" w:hint="eastAsia"/>
          <w:b/>
          <w:sz w:val="28"/>
          <w:szCs w:val="28"/>
          <w:lang w:val="en-US"/>
        </w:rPr>
        <w:t>R</w:t>
      </w:r>
      <w:r w:rsidR="00CC6E22" w:rsidRPr="00662D08">
        <w:rPr>
          <w:rFonts w:ascii="Arial" w:hAnsi="Arial" w:cs="Arial"/>
          <w:b/>
          <w:sz w:val="28"/>
          <w:szCs w:val="28"/>
          <w:lang w:val="en-US"/>
        </w:rPr>
        <w:t xml:space="preserve">emaining issues for HARQ-ACK transmission overlapping with multiple SR </w:t>
      </w:r>
      <w:r w:rsidR="009E137E" w:rsidRPr="00662D08">
        <w:rPr>
          <w:rFonts w:ascii="Arial" w:hAnsi="Arial" w:cs="Arial" w:hint="eastAsia"/>
          <w:b/>
          <w:sz w:val="28"/>
          <w:szCs w:val="28"/>
          <w:lang w:val="en-US"/>
        </w:rPr>
        <w:t>transmission</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55271">
        <w:rPr>
          <w:rFonts w:ascii="Arial" w:eastAsiaTheme="minorEastAsia" w:hAnsi="Arial" w:cs="Arial" w:hint="eastAsia"/>
          <w:b/>
          <w:sz w:val="28"/>
          <w:szCs w:val="28"/>
          <w:lang w:val="pt-BR"/>
        </w:rPr>
        <w:t>7.</w:t>
      </w:r>
      <w:r w:rsidR="00F43BC6">
        <w:rPr>
          <w:rFonts w:ascii="Arial" w:eastAsiaTheme="minorEastAsia" w:hAnsi="Arial" w:cs="Arial"/>
          <w:b/>
          <w:sz w:val="28"/>
          <w:szCs w:val="28"/>
          <w:lang w:val="pt-BR"/>
        </w:rPr>
        <w:t>1</w:t>
      </w:r>
      <w:r w:rsidR="00374689">
        <w:rPr>
          <w:rFonts w:ascii="Arial" w:eastAsiaTheme="minorEastAsia" w:hAnsi="Arial" w:cs="Arial" w:hint="eastAsia"/>
          <w:b/>
          <w:sz w:val="28"/>
          <w:szCs w:val="28"/>
          <w:lang w:val="pt-BR"/>
        </w:rPr>
        <w:t>.</w:t>
      </w:r>
      <w:r w:rsidR="00F43BC6">
        <w:rPr>
          <w:rFonts w:ascii="Arial" w:eastAsiaTheme="minorEastAsia" w:hAnsi="Arial" w:cs="Arial"/>
          <w:b/>
          <w:sz w:val="28"/>
          <w:szCs w:val="28"/>
          <w:lang w:val="pt-BR"/>
        </w:rPr>
        <w:t>3.</w:t>
      </w:r>
      <w:r w:rsidR="00374689">
        <w:rPr>
          <w:rFonts w:ascii="Arial" w:eastAsiaTheme="minorEastAsia" w:hAnsi="Arial" w:cs="Arial" w:hint="eastAsia"/>
          <w:b/>
          <w:sz w:val="28"/>
          <w:szCs w:val="28"/>
          <w:lang w:val="pt-BR"/>
        </w:rPr>
        <w:t>2</w:t>
      </w:r>
      <w:r w:rsidR="0029371B">
        <w:rPr>
          <w:rFonts w:ascii="Arial" w:eastAsiaTheme="minorEastAsia" w:hAnsi="Arial" w:cs="Arial"/>
          <w:b/>
          <w:sz w:val="28"/>
          <w:szCs w:val="28"/>
          <w:lang w:val="pt-BR"/>
        </w:rPr>
        <w:t>.1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A42E36">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29371B" w:rsidRDefault="00D85D82" w:rsidP="00DA205D">
      <w:pPr>
        <w:autoSpaceDE w:val="0"/>
        <w:autoSpaceDN w:val="0"/>
        <w:adjustRightInd w:val="0"/>
        <w:spacing w:after="0" w:afterAutospacing="0"/>
        <w:rPr>
          <w:rFonts w:cs="Arial"/>
          <w:szCs w:val="24"/>
        </w:rPr>
      </w:pPr>
      <w:r>
        <w:rPr>
          <w:rFonts w:cs="Arial"/>
          <w:szCs w:val="24"/>
          <w:lang w:eastAsia="zh-CN"/>
        </w:rPr>
        <w:t>In RAN</w:t>
      </w:r>
      <w:r w:rsidR="00BE18EA">
        <w:rPr>
          <w:rFonts w:cs="Arial"/>
          <w:szCs w:val="24"/>
        </w:rPr>
        <w:t>1 20</w:t>
      </w:r>
      <w:r w:rsidR="0029371B">
        <w:rPr>
          <w:rFonts w:cs="Arial" w:hint="eastAsia"/>
          <w:szCs w:val="24"/>
        </w:rPr>
        <w:t>1801</w:t>
      </w:r>
      <w:r w:rsidR="00BE18EA">
        <w:rPr>
          <w:rFonts w:cs="Arial"/>
          <w:szCs w:val="24"/>
        </w:rPr>
        <w:t xml:space="preserve"> </w:t>
      </w:r>
      <w:proofErr w:type="spellStart"/>
      <w:r w:rsidR="00BE18EA">
        <w:rPr>
          <w:rFonts w:cs="Arial"/>
          <w:szCs w:val="24"/>
        </w:rPr>
        <w:t>AdHoc</w:t>
      </w:r>
      <w:proofErr w:type="spellEnd"/>
      <w:r w:rsidR="00BE18EA">
        <w:rPr>
          <w:rFonts w:cs="Arial"/>
          <w:szCs w:val="24"/>
        </w:rPr>
        <w:t xml:space="preserve"> </w:t>
      </w:r>
      <w:r>
        <w:rPr>
          <w:rFonts w:cs="Arial" w:hint="eastAsia"/>
          <w:szCs w:val="24"/>
        </w:rPr>
        <w:t>meeting</w:t>
      </w:r>
      <w:r w:rsidR="00064EE3">
        <w:rPr>
          <w:rFonts w:cs="Arial"/>
          <w:szCs w:val="24"/>
        </w:rPr>
        <w:t xml:space="preserve"> [1]</w:t>
      </w:r>
      <w:r w:rsidR="0029371B">
        <w:rPr>
          <w:rFonts w:cs="Arial"/>
          <w:szCs w:val="24"/>
        </w:rPr>
        <w:t>, the following agreements have been reached for HARQ-ACK transmission overlapping in time with multiple PUCCH resource configured for SR.</w:t>
      </w:r>
    </w:p>
    <w:p w:rsidR="009E137E" w:rsidRPr="008B5002" w:rsidRDefault="009E137E" w:rsidP="009E137E">
      <w:pPr>
        <w:autoSpaceDE w:val="0"/>
        <w:autoSpaceDN w:val="0"/>
        <w:adjustRightInd w:val="0"/>
        <w:spacing w:after="0" w:afterAutospacing="0"/>
        <w:rPr>
          <w:rFonts w:cs="Arial"/>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1"/>
      </w:tblGrid>
      <w:tr w:rsidR="009E137E" w:rsidRPr="008B5002" w:rsidTr="0065203C">
        <w:tc>
          <w:tcPr>
            <w:tcW w:w="10081" w:type="dxa"/>
            <w:tcBorders>
              <w:top w:val="single" w:sz="4" w:space="0" w:color="auto"/>
              <w:left w:val="single" w:sz="4" w:space="0" w:color="auto"/>
              <w:bottom w:val="single" w:sz="4" w:space="0" w:color="auto"/>
              <w:right w:val="single" w:sz="4" w:space="0" w:color="auto"/>
            </w:tcBorders>
            <w:hideMark/>
          </w:tcPr>
          <w:p w:rsidR="009E137E" w:rsidRPr="008B5002" w:rsidRDefault="009E137E" w:rsidP="0065203C">
            <w:pPr>
              <w:autoSpaceDE w:val="0"/>
              <w:autoSpaceDN w:val="0"/>
              <w:adjustRightInd w:val="0"/>
              <w:spacing w:after="0" w:afterAutospacing="0"/>
              <w:rPr>
                <w:rFonts w:cs="Arial"/>
                <w:szCs w:val="24"/>
              </w:rPr>
            </w:pPr>
            <w:r>
              <w:rPr>
                <w:rFonts w:cs="Arial"/>
                <w:szCs w:val="24"/>
                <w:highlight w:val="green"/>
              </w:rPr>
              <w:t>Agreement</w:t>
            </w:r>
            <w:r w:rsidRPr="008B5002">
              <w:rPr>
                <w:rFonts w:cs="Arial"/>
                <w:szCs w:val="24"/>
                <w:highlight w:val="green"/>
              </w:rPr>
              <w:t>:</w:t>
            </w:r>
          </w:p>
          <w:p w:rsidR="009E137E" w:rsidRPr="00EB0C9A" w:rsidRDefault="009E137E" w:rsidP="004120BA">
            <w:pPr>
              <w:numPr>
                <w:ilvl w:val="0"/>
                <w:numId w:val="13"/>
              </w:numPr>
              <w:snapToGrid/>
              <w:spacing w:after="120" w:afterAutospacing="0"/>
              <w:rPr>
                <w:b/>
              </w:rPr>
            </w:pPr>
            <w:r w:rsidRPr="00EB0C9A">
              <w:t xml:space="preserve">If </w:t>
            </w:r>
            <w:proofErr w:type="gramStart"/>
            <w:r w:rsidRPr="00EB0C9A">
              <w:t>a UCI transmission on a PUCCH form</w:t>
            </w:r>
            <w:proofErr w:type="gramEnd"/>
            <w:r w:rsidRPr="00EB0C9A">
              <w:t xml:space="preserve"> a UE using format 2 or 3 or 4 overlaps in time with K PUCCH resources, each configured for a SR, X bits are used to represent a SR being indicated by the UE and appended to the end of the end of HARQ-ACK followed by CSI.</w:t>
            </w:r>
          </w:p>
          <w:p w:rsidR="009E137E" w:rsidRPr="00EB0C9A" w:rsidRDefault="009E137E" w:rsidP="004120BA">
            <w:pPr>
              <w:pStyle w:val="ListParagraph"/>
              <w:numPr>
                <w:ilvl w:val="1"/>
                <w:numId w:val="13"/>
              </w:numPr>
              <w:snapToGrid/>
              <w:spacing w:after="120" w:afterAutospacing="0"/>
              <w:ind w:leftChars="0"/>
              <w:rPr>
                <w:b/>
              </w:rPr>
            </w:pPr>
            <w:r w:rsidRPr="00EB0C9A">
              <w:t xml:space="preserve">Note: X is used to </w:t>
            </w:r>
            <w:proofErr w:type="gramStart"/>
            <w:r w:rsidRPr="00EB0C9A">
              <w:t>indicated</w:t>
            </w:r>
            <w:proofErr w:type="gramEnd"/>
            <w:r w:rsidRPr="00EB0C9A">
              <w:t xml:space="preserve"> both the presence or absence of SR and which of the K configured SR is embedded.</w:t>
            </w:r>
          </w:p>
          <w:p w:rsidR="009E137E" w:rsidRPr="00EB0C9A" w:rsidRDefault="009E137E" w:rsidP="004120BA">
            <w:pPr>
              <w:pStyle w:val="ListParagraph"/>
              <w:numPr>
                <w:ilvl w:val="2"/>
                <w:numId w:val="13"/>
              </w:numPr>
              <w:snapToGrid/>
              <w:spacing w:after="120" w:afterAutospacing="0"/>
              <w:ind w:leftChars="0"/>
            </w:pPr>
            <w:r w:rsidRPr="00EB0C9A">
              <w:t>FFS: X=ceil(log2(K+1))</w:t>
            </w:r>
          </w:p>
          <w:p w:rsidR="009E137E" w:rsidRPr="009E137E" w:rsidRDefault="009E137E" w:rsidP="004120BA">
            <w:pPr>
              <w:pStyle w:val="ListParagraph"/>
              <w:numPr>
                <w:ilvl w:val="0"/>
                <w:numId w:val="13"/>
              </w:numPr>
              <w:snapToGrid/>
              <w:spacing w:after="120" w:afterAutospacing="0"/>
              <w:ind w:leftChars="0"/>
            </w:pPr>
            <w:r w:rsidRPr="00EB0C9A">
              <w:t>FFS PUCCH formats 0 &amp; 1</w:t>
            </w:r>
          </w:p>
        </w:tc>
      </w:tr>
    </w:tbl>
    <w:p w:rsidR="009E137E" w:rsidRPr="00F01592" w:rsidRDefault="009E137E" w:rsidP="009E137E">
      <w:pPr>
        <w:autoSpaceDE w:val="0"/>
        <w:autoSpaceDN w:val="0"/>
        <w:adjustRightInd w:val="0"/>
        <w:spacing w:after="0" w:afterAutospacing="0"/>
        <w:rPr>
          <w:rFonts w:cs="Arial"/>
          <w:szCs w:val="24"/>
        </w:rPr>
      </w:pPr>
    </w:p>
    <w:p w:rsidR="00144E7D" w:rsidRPr="007D2FD7" w:rsidRDefault="00C259EE" w:rsidP="00C259EE">
      <w:pPr>
        <w:autoSpaceDE w:val="0"/>
        <w:autoSpaceDN w:val="0"/>
        <w:adjustRightInd w:val="0"/>
        <w:spacing w:after="0" w:afterAutospacing="0"/>
        <w:rPr>
          <w:rFonts w:cs="Arial"/>
          <w:szCs w:val="24"/>
        </w:rPr>
      </w:pPr>
      <w:r>
        <w:rPr>
          <w:rFonts w:cs="Arial" w:hint="eastAsia"/>
          <w:szCs w:val="24"/>
        </w:rPr>
        <w:t>In this contribution we present our views on</w:t>
      </w:r>
      <w:r w:rsidR="00CC6E22">
        <w:rPr>
          <w:rFonts w:cs="Arial"/>
          <w:szCs w:val="24"/>
        </w:rPr>
        <w:t xml:space="preserve"> remaining points</w:t>
      </w:r>
      <w:r w:rsidR="00D53B86">
        <w:rPr>
          <w:rFonts w:cs="Arial" w:hint="eastAsia"/>
          <w:szCs w:val="24"/>
        </w:rPr>
        <w:t xml:space="preserve"> related with above agreements</w:t>
      </w:r>
      <w:r>
        <w:rPr>
          <w:rFonts w:cs="Arial" w:hint="eastAsia"/>
          <w:szCs w:val="24"/>
        </w:rPr>
        <w:t>.</w:t>
      </w:r>
    </w:p>
    <w:p w:rsidR="00471137" w:rsidRDefault="00471137" w:rsidP="00BF712E">
      <w:pPr>
        <w:pStyle w:val="Heading1"/>
        <w:spacing w:after="180"/>
        <w:rPr>
          <w:lang w:val="en-US"/>
        </w:rPr>
      </w:pPr>
      <w:r>
        <w:rPr>
          <w:lang w:val="en-US"/>
        </w:rPr>
        <w:t>D</w:t>
      </w:r>
      <w:r w:rsidR="00DC58F6">
        <w:rPr>
          <w:lang w:val="en-US"/>
        </w:rPr>
        <w:t>ifferent format for multiplexing HARQ-ACK and SR case</w:t>
      </w:r>
    </w:p>
    <w:p w:rsidR="00324F1C" w:rsidRPr="00324F1C" w:rsidRDefault="00324F1C" w:rsidP="00471137">
      <w:pPr>
        <w:adjustRightInd w:val="0"/>
        <w:spacing w:after="0" w:afterAutospacing="0"/>
        <w:rPr>
          <w:rFonts w:cs="Arial"/>
          <w:szCs w:val="24"/>
        </w:rPr>
      </w:pPr>
      <w:r>
        <w:rPr>
          <w:rFonts w:cs="Arial" w:hint="eastAsia"/>
          <w:szCs w:val="24"/>
        </w:rPr>
        <w:t xml:space="preserve">A set of </w:t>
      </w:r>
      <w:r>
        <w:rPr>
          <w:rFonts w:cs="Arial"/>
          <w:szCs w:val="24"/>
        </w:rPr>
        <w:t xml:space="preserve">configurations for SR transmission can be configured in a PUCCH using either PUCCH format 0 or PUCCH format 1. </w:t>
      </w:r>
      <w:r w:rsidR="001325C9">
        <w:rPr>
          <w:rFonts w:cs="Arial"/>
          <w:szCs w:val="24"/>
        </w:rPr>
        <w:t>PUCCH for up to 2 HARQ-ACK</w:t>
      </w:r>
      <w:r>
        <w:rPr>
          <w:rFonts w:cs="Arial"/>
          <w:szCs w:val="24"/>
        </w:rPr>
        <w:t xml:space="preserve"> bits</w:t>
      </w:r>
      <w:r w:rsidR="001325C9">
        <w:rPr>
          <w:rFonts w:cs="Arial"/>
          <w:szCs w:val="24"/>
        </w:rPr>
        <w:t xml:space="preserve"> transmission can also be configured using either PUCCH format 0 or PUCCH format 1. Based on current agreement, UE procedure for multiplexing HARQ-ACK and SR using format 0 is different from that using format 1. </w:t>
      </w:r>
      <w:r w:rsidR="009874C0">
        <w:rPr>
          <w:rFonts w:cs="Arial"/>
          <w:szCs w:val="24"/>
        </w:rPr>
        <w:t xml:space="preserve">If the multiplexing HARQ-ACK using format 0/format 1 and SR resource using format 1/format 0 cases are taken into consideration,  </w:t>
      </w:r>
      <w:r w:rsidR="001325C9">
        <w:rPr>
          <w:rFonts w:cs="Arial"/>
          <w:szCs w:val="24"/>
        </w:rPr>
        <w:t xml:space="preserve">UE </w:t>
      </w:r>
      <w:r w:rsidR="009874C0">
        <w:rPr>
          <w:rFonts w:cs="Arial"/>
          <w:szCs w:val="24"/>
        </w:rPr>
        <w:t>behaviours</w:t>
      </w:r>
      <w:r w:rsidR="001325C9">
        <w:rPr>
          <w:rFonts w:cs="Arial"/>
          <w:szCs w:val="24"/>
        </w:rPr>
        <w:t xml:space="preserve"> for multiplexing HARQ-ACK and SR become </w:t>
      </w:r>
      <w:r w:rsidR="009874C0">
        <w:rPr>
          <w:rFonts w:cs="Arial"/>
          <w:szCs w:val="24"/>
        </w:rPr>
        <w:t xml:space="preserve">very complexity. Thus, to make UE behaviours simple, </w:t>
      </w:r>
      <w:proofErr w:type="spellStart"/>
      <w:r w:rsidR="009874C0">
        <w:rPr>
          <w:rFonts w:cs="Arial"/>
          <w:szCs w:val="24"/>
        </w:rPr>
        <w:t>gNB</w:t>
      </w:r>
      <w:proofErr w:type="spellEnd"/>
      <w:r w:rsidR="009874C0">
        <w:rPr>
          <w:rFonts w:cs="Arial"/>
          <w:szCs w:val="24"/>
        </w:rPr>
        <w:t xml:space="preserve"> can </w:t>
      </w:r>
      <w:r w:rsidR="00DC58F6">
        <w:rPr>
          <w:rFonts w:cs="Arial"/>
          <w:szCs w:val="24"/>
        </w:rPr>
        <w:t xml:space="preserve">be able to </w:t>
      </w:r>
      <w:r w:rsidR="009874C0">
        <w:rPr>
          <w:rFonts w:cs="Arial"/>
          <w:szCs w:val="24"/>
        </w:rPr>
        <w:t xml:space="preserve">avoid scheduling different PUCCH formats for </w:t>
      </w:r>
      <w:r w:rsidR="00DC58F6">
        <w:rPr>
          <w:rFonts w:cs="Arial"/>
          <w:szCs w:val="24"/>
        </w:rPr>
        <w:t>SR and HARQ-ACK multiplexing case via ARI in DCI. Hence, we propose,</w:t>
      </w:r>
      <w:r w:rsidR="009874C0">
        <w:rPr>
          <w:rFonts w:cs="Arial"/>
          <w:szCs w:val="24"/>
        </w:rPr>
        <w:t xml:space="preserve"> </w:t>
      </w:r>
    </w:p>
    <w:p w:rsidR="00471137" w:rsidRPr="0013407A" w:rsidRDefault="00471137" w:rsidP="00471137">
      <w:pPr>
        <w:adjustRightInd w:val="0"/>
        <w:spacing w:after="0" w:afterAutospacing="0"/>
        <w:rPr>
          <w:rFonts w:cs="Arial"/>
          <w:b/>
          <w:szCs w:val="24"/>
          <w:u w:val="single"/>
        </w:rPr>
      </w:pPr>
      <w:r>
        <w:rPr>
          <w:rFonts w:cs="Arial" w:hint="eastAsia"/>
          <w:b/>
          <w:szCs w:val="24"/>
          <w:u w:val="single"/>
        </w:rPr>
        <w:t>Proposal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471137" w:rsidRPr="00505D3F" w:rsidRDefault="00471137" w:rsidP="00471137">
      <w:pPr>
        <w:pStyle w:val="ListParagraph"/>
        <w:numPr>
          <w:ilvl w:val="0"/>
          <w:numId w:val="21"/>
        </w:numPr>
        <w:ind w:leftChars="0"/>
        <w:rPr>
          <w:rFonts w:eastAsia="SimSun"/>
          <w:lang w:val="en-US" w:eastAsia="zh-CN"/>
        </w:rPr>
      </w:pPr>
      <w:r>
        <w:rPr>
          <w:rFonts w:cs="Arial" w:hint="eastAsia"/>
          <w:szCs w:val="24"/>
        </w:rPr>
        <w:t xml:space="preserve">UE </w:t>
      </w:r>
      <w:r>
        <w:rPr>
          <w:rFonts w:cs="Arial"/>
          <w:szCs w:val="24"/>
        </w:rPr>
        <w:t>is not expected to be i</w:t>
      </w:r>
      <w:r w:rsidR="00890A34">
        <w:rPr>
          <w:rFonts w:cs="Arial"/>
          <w:szCs w:val="24"/>
        </w:rPr>
        <w:t>ndicated different HARQ-ACK PUCCH format from SR PUCCH format</w:t>
      </w:r>
      <w:r>
        <w:rPr>
          <w:rFonts w:cs="Arial"/>
          <w:szCs w:val="24"/>
        </w:rPr>
        <w:t xml:space="preserve"> for </w:t>
      </w:r>
      <w:r w:rsidR="00890A34">
        <w:rPr>
          <w:rFonts w:cs="Arial"/>
          <w:szCs w:val="24"/>
        </w:rPr>
        <w:t>multiplexing</w:t>
      </w:r>
      <w:r w:rsidR="009874C0">
        <w:rPr>
          <w:rFonts w:cs="Arial"/>
          <w:szCs w:val="24"/>
        </w:rPr>
        <w:t xml:space="preserve"> </w:t>
      </w:r>
      <w:r>
        <w:rPr>
          <w:rFonts w:cs="Arial"/>
          <w:szCs w:val="24"/>
        </w:rPr>
        <w:t xml:space="preserve">SR and HARQ transmission </w:t>
      </w:r>
      <w:r w:rsidR="009874C0">
        <w:rPr>
          <w:rFonts w:cs="Arial"/>
          <w:szCs w:val="24"/>
        </w:rPr>
        <w:t>case</w:t>
      </w:r>
      <w:r w:rsidR="00890A34">
        <w:rPr>
          <w:rFonts w:cs="Arial"/>
          <w:szCs w:val="24"/>
        </w:rPr>
        <w:t xml:space="preserve"> using format 0 or 1</w:t>
      </w:r>
      <w:r w:rsidR="009874C0">
        <w:rPr>
          <w:rFonts w:cs="Arial"/>
          <w:szCs w:val="24"/>
        </w:rPr>
        <w:t>.</w:t>
      </w:r>
    </w:p>
    <w:p w:rsidR="00BF712E" w:rsidRPr="00296856" w:rsidRDefault="00BF712E" w:rsidP="00BF712E">
      <w:pPr>
        <w:pStyle w:val="Heading1"/>
        <w:spacing w:after="180"/>
        <w:rPr>
          <w:lang w:val="en-US" w:eastAsia="zh-CN"/>
        </w:rPr>
      </w:pPr>
      <w:r w:rsidRPr="00296856">
        <w:rPr>
          <w:lang w:val="en-US"/>
        </w:rPr>
        <w:lastRenderedPageBreak/>
        <w:t xml:space="preserve">Multiplexing HARQ-ACK and multi-SR using </w:t>
      </w:r>
      <w:r w:rsidRPr="00296856">
        <w:rPr>
          <w:rFonts w:hint="eastAsia"/>
          <w:lang w:val="en-US"/>
        </w:rPr>
        <w:t>PUCCH format 0</w:t>
      </w:r>
    </w:p>
    <w:p w:rsidR="00CC77B7" w:rsidRDefault="00BF712E" w:rsidP="00BF712E">
      <w:pPr>
        <w:adjustRightInd w:val="0"/>
        <w:spacing w:after="0" w:afterAutospacing="0"/>
        <w:rPr>
          <w:rFonts w:eastAsiaTheme="minorEastAsia" w:cs="Arial"/>
          <w:szCs w:val="24"/>
          <w:lang w:val="en-US"/>
        </w:rPr>
      </w:pPr>
      <w:r>
        <w:rPr>
          <w:rFonts w:eastAsiaTheme="minorEastAsia" w:cs="Arial"/>
          <w:szCs w:val="24"/>
          <w:lang w:val="en-US"/>
        </w:rPr>
        <w:t xml:space="preserve">In RAN1 #91 meeting, </w:t>
      </w:r>
      <w:r>
        <w:rPr>
          <w:rFonts w:eastAsiaTheme="minorEastAsia" w:cs="Arial" w:hint="eastAsia"/>
          <w:szCs w:val="24"/>
          <w:lang w:val="en-US"/>
        </w:rPr>
        <w:t>RAN1 ha</w:t>
      </w:r>
      <w:r>
        <w:rPr>
          <w:rFonts w:eastAsiaTheme="minorEastAsia" w:cs="Arial"/>
          <w:szCs w:val="24"/>
          <w:lang w:val="en-US"/>
        </w:rPr>
        <w:t>s agreed that in case of simultaneous transmission of HARQ-ACK and SR using PUCCH format 0, the HARQ-ACK PUCCH resource is used to transmit HARQ-ACK and SR.</w:t>
      </w:r>
      <w:r w:rsidRPr="007D2FD7">
        <w:rPr>
          <w:rFonts w:eastAsiaTheme="minorEastAsia" w:cs="Arial"/>
          <w:szCs w:val="24"/>
          <w:lang w:val="en-US"/>
        </w:rPr>
        <w:t xml:space="preserve">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97"/>
      </w:tblGrid>
      <w:tr w:rsidR="00CC77B7" w:rsidRPr="008B5002" w:rsidTr="00A953BC">
        <w:trPr>
          <w:trHeight w:val="2408"/>
        </w:trPr>
        <w:tc>
          <w:tcPr>
            <w:tcW w:w="9497" w:type="dxa"/>
            <w:tcBorders>
              <w:top w:val="single" w:sz="4" w:space="0" w:color="auto"/>
              <w:left w:val="single" w:sz="4" w:space="0" w:color="auto"/>
              <w:bottom w:val="single" w:sz="4" w:space="0" w:color="auto"/>
              <w:right w:val="single" w:sz="4" w:space="0" w:color="auto"/>
            </w:tcBorders>
            <w:hideMark/>
          </w:tcPr>
          <w:p w:rsidR="00CC77B7" w:rsidRPr="008B5002" w:rsidRDefault="00CC77B7" w:rsidP="00713BCB">
            <w:pPr>
              <w:autoSpaceDE w:val="0"/>
              <w:autoSpaceDN w:val="0"/>
              <w:adjustRightInd w:val="0"/>
              <w:spacing w:after="0" w:afterAutospacing="0"/>
              <w:rPr>
                <w:rFonts w:cs="Arial"/>
                <w:szCs w:val="24"/>
              </w:rPr>
            </w:pPr>
            <w:r>
              <w:rPr>
                <w:rFonts w:cs="Arial"/>
                <w:szCs w:val="24"/>
                <w:highlight w:val="green"/>
              </w:rPr>
              <w:t>Agreement</w:t>
            </w:r>
            <w:r w:rsidRPr="008B5002">
              <w:rPr>
                <w:rFonts w:cs="Arial"/>
                <w:szCs w:val="24"/>
                <w:highlight w:val="green"/>
              </w:rPr>
              <w:t>:</w:t>
            </w:r>
          </w:p>
          <w:p w:rsidR="00A953BC" w:rsidRPr="00A953BC" w:rsidRDefault="00A953BC" w:rsidP="004120BA">
            <w:pPr>
              <w:pStyle w:val="ListParagraph"/>
              <w:numPr>
                <w:ilvl w:val="0"/>
                <w:numId w:val="16"/>
              </w:numPr>
              <w:snapToGrid/>
              <w:spacing w:before="120" w:after="120" w:afterAutospacing="0"/>
              <w:ind w:leftChars="0"/>
              <w:jc w:val="left"/>
              <w:rPr>
                <w:rFonts w:eastAsia="Malgun Gothic"/>
                <w:sz w:val="20"/>
                <w:lang w:val="en-US" w:eastAsia="ko-KR"/>
              </w:rPr>
            </w:pPr>
            <w:r w:rsidRPr="00A953BC">
              <w:rPr>
                <w:rFonts w:eastAsia="Malgun Gothic"/>
                <w:sz w:val="20"/>
                <w:lang w:val="en-US" w:eastAsia="ko-KR"/>
              </w:rPr>
              <w:t xml:space="preserve">For simultaneous transmission of 1 or 2 bits HARQ-ACK and SR using PUCCH format 0: </w:t>
            </w:r>
          </w:p>
          <w:p w:rsidR="00A953BC" w:rsidRPr="00A953BC" w:rsidRDefault="00A953BC" w:rsidP="004120BA">
            <w:pPr>
              <w:pStyle w:val="BodyText"/>
              <w:numPr>
                <w:ilvl w:val="0"/>
                <w:numId w:val="15"/>
              </w:numPr>
              <w:spacing w:after="0"/>
              <w:jc w:val="left"/>
              <w:rPr>
                <w:rFonts w:ascii="Times New Roman"/>
                <w:szCs w:val="20"/>
              </w:rPr>
            </w:pPr>
            <w:r w:rsidRPr="00A953BC">
              <w:rPr>
                <w:rFonts w:ascii="Times New Roman"/>
                <w:szCs w:val="20"/>
              </w:rPr>
              <w:t>In case of negative SR, the same PUCCH resources as for HARQ-ACK only transmission are used.</w:t>
            </w:r>
          </w:p>
          <w:p w:rsidR="00A953BC" w:rsidRPr="00A953BC" w:rsidRDefault="00A953BC" w:rsidP="004120BA">
            <w:pPr>
              <w:pStyle w:val="BodyText"/>
              <w:numPr>
                <w:ilvl w:val="0"/>
                <w:numId w:val="15"/>
              </w:numPr>
              <w:spacing w:after="0"/>
              <w:jc w:val="left"/>
              <w:rPr>
                <w:rFonts w:ascii="Times New Roman"/>
                <w:szCs w:val="20"/>
              </w:rPr>
            </w:pPr>
            <w:r w:rsidRPr="00A953BC">
              <w:rPr>
                <w:rFonts w:ascii="Times New Roman"/>
                <w:szCs w:val="20"/>
              </w:rPr>
              <w:t>In case of positive SR, HARQ-ACK are transmitted on the PRB for HARQ-ACK only transmission.</w:t>
            </w:r>
          </w:p>
          <w:p w:rsidR="00A953BC" w:rsidRPr="00A953BC" w:rsidRDefault="00A953BC" w:rsidP="004120BA">
            <w:pPr>
              <w:pStyle w:val="BodyText"/>
              <w:numPr>
                <w:ilvl w:val="1"/>
                <w:numId w:val="15"/>
              </w:numPr>
              <w:spacing w:after="0"/>
              <w:jc w:val="left"/>
              <w:rPr>
                <w:rFonts w:ascii="Times New Roman"/>
                <w:szCs w:val="20"/>
              </w:rPr>
            </w:pPr>
            <w:r w:rsidRPr="00A953BC">
              <w:rPr>
                <w:rFonts w:ascii="Times New Roman" w:eastAsia="SimSun" w:hAnsi="Times New Roman"/>
                <w:szCs w:val="20"/>
                <w:lang w:eastAsia="zh-CN"/>
              </w:rPr>
              <w:t xml:space="preserve">The mapping of ACK and NACK to </w:t>
            </w:r>
            <w:r w:rsidRPr="00A953BC">
              <w:rPr>
                <w:rFonts w:ascii="Times New Roman" w:hAnsi="Times New Roman"/>
                <w:szCs w:val="20"/>
              </w:rPr>
              <w:t>cyclic shifts</w:t>
            </w:r>
            <w:r w:rsidRPr="00A953BC">
              <w:rPr>
                <w:rFonts w:ascii="Times New Roman" w:eastAsia="SimSun" w:hAnsi="Times New Roman"/>
                <w:szCs w:val="20"/>
                <w:lang w:eastAsia="zh-CN"/>
              </w:rPr>
              <w:t xml:space="preserve"> is based on the i</w:t>
            </w:r>
            <w:r w:rsidRPr="00A953BC">
              <w:rPr>
                <w:rFonts w:ascii="Times New Roman" w:hAnsi="Times New Roman"/>
                <w:color w:val="000000"/>
                <w:szCs w:val="20"/>
              </w:rPr>
              <w:t>ndex of initial cyclic shift</w:t>
            </w:r>
            <w:r w:rsidRPr="00A953BC">
              <w:rPr>
                <w:rFonts w:ascii="Times New Roman" w:eastAsia="SimSun" w:hAnsi="Times New Roman"/>
                <w:color w:val="000000"/>
                <w:szCs w:val="20"/>
                <w:lang w:eastAsia="zh-CN"/>
              </w:rPr>
              <w:t xml:space="preserve"> of the HARQ-ACK only</w:t>
            </w:r>
            <w:r w:rsidRPr="00A953BC">
              <w:rPr>
                <w:rFonts w:ascii="Times New Roman"/>
                <w:szCs w:val="20"/>
              </w:rPr>
              <w:t xml:space="preserve"> (</w:t>
            </w:r>
            <w:proofErr w:type="spellStart"/>
            <w:r w:rsidRPr="00A953BC">
              <w:rPr>
                <w:rFonts w:ascii="Times New Roman"/>
                <w:i/>
                <w:szCs w:val="20"/>
              </w:rPr>
              <w:t>CS</w:t>
            </w:r>
            <w:r w:rsidRPr="00A953BC">
              <w:rPr>
                <w:rFonts w:ascii="Times New Roman"/>
                <w:i/>
                <w:szCs w:val="20"/>
                <w:vertAlign w:val="subscript"/>
              </w:rPr>
              <w:t>initial</w:t>
            </w:r>
            <w:proofErr w:type="spellEnd"/>
            <w:r w:rsidRPr="00A953BC">
              <w:rPr>
                <w:rFonts w:ascii="Times New Roman"/>
                <w:szCs w:val="20"/>
              </w:rPr>
              <w:t xml:space="preserve">) </w:t>
            </w:r>
            <w:r w:rsidRPr="00A953BC">
              <w:rPr>
                <w:rFonts w:ascii="Times New Roman" w:eastAsia="SimSun" w:hAnsi="Times New Roman"/>
                <w:color w:val="000000"/>
                <w:szCs w:val="20"/>
                <w:lang w:eastAsia="zh-CN"/>
              </w:rPr>
              <w:t>and a fixed mapping pattern as given in Table 1 and Table 2 below corresponding to 1 and 2 bits HARQ-ACK, respectively.</w:t>
            </w:r>
          </w:p>
          <w:p w:rsidR="00A953BC" w:rsidRPr="00A953BC" w:rsidRDefault="00A953BC" w:rsidP="00A953BC">
            <w:pPr>
              <w:pStyle w:val="BodyText"/>
              <w:jc w:val="center"/>
              <w:rPr>
                <w:rFonts w:ascii="Times New Roman" w:eastAsia="SimSun" w:hAnsi="Times New Roman"/>
                <w:color w:val="000000"/>
                <w:szCs w:val="20"/>
                <w:lang w:eastAsia="zh-CN"/>
              </w:rPr>
            </w:pPr>
            <w:r w:rsidRPr="00A953BC">
              <w:rPr>
                <w:rFonts w:ascii="Times New Roman" w:eastAsia="SimSun" w:hAnsi="Times New Roman"/>
                <w:color w:val="000000"/>
                <w:szCs w:val="20"/>
                <w:lang w:eastAsia="zh-CN"/>
              </w:rPr>
              <w:t>Table 1: Mapping pattern for 1-bit HARQ-ACK and positive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8"/>
              <w:gridCol w:w="1838"/>
              <w:gridCol w:w="1814"/>
            </w:tblGrid>
            <w:tr w:rsidR="00A953BC" w:rsidRPr="00A953BC" w:rsidTr="002B093F">
              <w:trPr>
                <w:trHeight w:val="237"/>
                <w:jc w:val="center"/>
              </w:trPr>
              <w:tc>
                <w:tcPr>
                  <w:tcW w:w="1688" w:type="dxa"/>
                  <w:shd w:val="clear" w:color="auto" w:fill="auto"/>
                  <w:vAlign w:val="center"/>
                </w:tcPr>
                <w:p w:rsidR="00A953BC" w:rsidRPr="00A953BC" w:rsidRDefault="00A953BC" w:rsidP="00A953BC">
                  <w:pPr>
                    <w:pStyle w:val="BodyText"/>
                    <w:jc w:val="center"/>
                    <w:rPr>
                      <w:rFonts w:ascii="Times New Roman" w:eastAsia="SimSun" w:hAnsi="Times New Roman"/>
                      <w:color w:val="000000"/>
                      <w:szCs w:val="20"/>
                      <w:lang w:eastAsia="zh-CN"/>
                    </w:rPr>
                  </w:pPr>
                  <w:r w:rsidRPr="00A953BC">
                    <w:rPr>
                      <w:rFonts w:ascii="Times New Roman" w:eastAsia="SimSun" w:hAnsi="Times New Roman"/>
                      <w:color w:val="000000"/>
                      <w:szCs w:val="20"/>
                      <w:lang w:eastAsia="zh-CN"/>
                    </w:rPr>
                    <w:t>HARQ-ACK</w:t>
                  </w:r>
                </w:p>
              </w:tc>
              <w:tc>
                <w:tcPr>
                  <w:tcW w:w="1838" w:type="dxa"/>
                  <w:shd w:val="clear" w:color="auto" w:fill="auto"/>
                  <w:vAlign w:val="center"/>
                </w:tcPr>
                <w:p w:rsidR="00A953BC" w:rsidRPr="00A953BC" w:rsidRDefault="00A953BC" w:rsidP="00A953BC">
                  <w:pPr>
                    <w:pStyle w:val="BodyText"/>
                    <w:jc w:val="center"/>
                    <w:rPr>
                      <w:rFonts w:ascii="Times New Roman" w:eastAsia="SimSun" w:hAnsi="Times New Roman"/>
                      <w:color w:val="000000"/>
                      <w:szCs w:val="20"/>
                      <w:lang w:eastAsia="zh-CN"/>
                    </w:rPr>
                  </w:pPr>
                  <w:r w:rsidRPr="00A953BC">
                    <w:rPr>
                      <w:rFonts w:ascii="Times New Roman" w:eastAsia="SimSun" w:hAnsi="Times New Roman"/>
                      <w:color w:val="000000"/>
                      <w:szCs w:val="20"/>
                      <w:lang w:eastAsia="zh-CN"/>
                    </w:rPr>
                    <w:t>NACK</w:t>
                  </w:r>
                </w:p>
              </w:tc>
              <w:tc>
                <w:tcPr>
                  <w:tcW w:w="1814" w:type="dxa"/>
                  <w:shd w:val="clear" w:color="auto" w:fill="auto"/>
                  <w:vAlign w:val="center"/>
                </w:tcPr>
                <w:p w:rsidR="00A953BC" w:rsidRPr="00A953BC" w:rsidRDefault="00A953BC" w:rsidP="00A953BC">
                  <w:pPr>
                    <w:pStyle w:val="BodyText"/>
                    <w:jc w:val="center"/>
                    <w:rPr>
                      <w:rFonts w:ascii="Times New Roman" w:eastAsia="SimSun" w:hAnsi="Times New Roman"/>
                      <w:color w:val="000000"/>
                      <w:szCs w:val="20"/>
                      <w:lang w:eastAsia="zh-CN"/>
                    </w:rPr>
                  </w:pPr>
                  <w:r w:rsidRPr="00A953BC">
                    <w:rPr>
                      <w:rFonts w:ascii="Times New Roman" w:eastAsia="SimSun" w:hAnsi="Times New Roman"/>
                      <w:color w:val="000000"/>
                      <w:szCs w:val="20"/>
                      <w:lang w:eastAsia="zh-CN"/>
                    </w:rPr>
                    <w:t>ACK</w:t>
                  </w:r>
                </w:p>
              </w:tc>
            </w:tr>
            <w:tr w:rsidR="00A953BC" w:rsidRPr="00A953BC" w:rsidTr="002B093F">
              <w:trPr>
                <w:trHeight w:val="322"/>
                <w:jc w:val="center"/>
              </w:trPr>
              <w:tc>
                <w:tcPr>
                  <w:tcW w:w="1688" w:type="dxa"/>
                  <w:shd w:val="clear" w:color="auto" w:fill="auto"/>
                  <w:vAlign w:val="center"/>
                </w:tcPr>
                <w:p w:rsidR="00A953BC" w:rsidRPr="00A953BC" w:rsidRDefault="00A953BC" w:rsidP="00A953BC">
                  <w:pPr>
                    <w:pStyle w:val="BodyText"/>
                    <w:jc w:val="center"/>
                    <w:rPr>
                      <w:rFonts w:ascii="Times New Roman" w:eastAsia="SimSun" w:hAnsi="Times New Roman"/>
                      <w:color w:val="000000"/>
                      <w:szCs w:val="20"/>
                      <w:lang w:eastAsia="zh-CN"/>
                    </w:rPr>
                  </w:pPr>
                  <w:r w:rsidRPr="00A953BC">
                    <w:rPr>
                      <w:rFonts w:ascii="Times New Roman" w:hAnsi="Times New Roman"/>
                      <w:color w:val="000000"/>
                      <w:szCs w:val="20"/>
                    </w:rPr>
                    <w:t>Cyclic</w:t>
                  </w:r>
                  <w:r w:rsidRPr="00A953BC">
                    <w:rPr>
                      <w:rFonts w:ascii="Times New Roman" w:eastAsia="SimSun" w:hAnsi="Times New Roman"/>
                      <w:color w:val="000000"/>
                      <w:szCs w:val="20"/>
                      <w:lang w:eastAsia="zh-CN"/>
                    </w:rPr>
                    <w:t xml:space="preserve"> </w:t>
                  </w:r>
                  <w:r w:rsidRPr="00A953BC">
                    <w:rPr>
                      <w:rFonts w:ascii="Times New Roman" w:hAnsi="Times New Roman"/>
                      <w:color w:val="000000"/>
                      <w:szCs w:val="20"/>
                    </w:rPr>
                    <w:t>shift</w:t>
                  </w:r>
                </w:p>
              </w:tc>
              <w:tc>
                <w:tcPr>
                  <w:tcW w:w="1838" w:type="dxa"/>
                  <w:shd w:val="clear" w:color="auto" w:fill="auto"/>
                  <w:vAlign w:val="center"/>
                </w:tcPr>
                <w:p w:rsidR="00A953BC" w:rsidRPr="00A953BC" w:rsidRDefault="00A953BC" w:rsidP="00A953BC">
                  <w:pPr>
                    <w:pStyle w:val="BodyText"/>
                    <w:jc w:val="center"/>
                    <w:rPr>
                      <w:rFonts w:eastAsia="SimSun"/>
                      <w:color w:val="000000"/>
                      <w:szCs w:val="20"/>
                      <w:lang w:eastAsia="zh-CN"/>
                    </w:rPr>
                  </w:pPr>
                  <w:r w:rsidRPr="00A953BC">
                    <w:rPr>
                      <w:rFonts w:ascii="Times New Roman"/>
                      <w:szCs w:val="20"/>
                    </w:rPr>
                    <w:t>(</w:t>
                  </w:r>
                  <w:r w:rsidRPr="00A953BC">
                    <w:rPr>
                      <w:rFonts w:ascii="Times New Roman"/>
                      <w:i/>
                      <w:szCs w:val="20"/>
                    </w:rPr>
                    <w:t>CS</w:t>
                  </w:r>
                  <w:r w:rsidRPr="00A953BC">
                    <w:rPr>
                      <w:rFonts w:ascii="Times New Roman"/>
                      <w:i/>
                      <w:szCs w:val="20"/>
                      <w:vertAlign w:val="subscript"/>
                    </w:rPr>
                    <w:t>intitial</w:t>
                  </w:r>
                  <w:r w:rsidRPr="00A953BC">
                    <w:rPr>
                      <w:rFonts w:ascii="Times New Roman"/>
                      <w:szCs w:val="20"/>
                    </w:rPr>
                    <w:t>+3)mod12</w:t>
                  </w:r>
                </w:p>
              </w:tc>
              <w:tc>
                <w:tcPr>
                  <w:tcW w:w="1814" w:type="dxa"/>
                  <w:shd w:val="clear" w:color="auto" w:fill="auto"/>
                  <w:vAlign w:val="center"/>
                </w:tcPr>
                <w:p w:rsidR="00A953BC" w:rsidRPr="00A953BC" w:rsidRDefault="00A953BC" w:rsidP="00A953BC">
                  <w:pPr>
                    <w:pStyle w:val="BodyText"/>
                    <w:rPr>
                      <w:rFonts w:eastAsia="SimSun"/>
                      <w:color w:val="000000"/>
                      <w:szCs w:val="20"/>
                      <w:lang w:eastAsia="zh-CN"/>
                    </w:rPr>
                  </w:pPr>
                  <w:r w:rsidRPr="00A953BC">
                    <w:rPr>
                      <w:rFonts w:ascii="Times New Roman"/>
                      <w:szCs w:val="20"/>
                    </w:rPr>
                    <w:t>(</w:t>
                  </w:r>
                  <w:r w:rsidRPr="00A953BC">
                    <w:rPr>
                      <w:rFonts w:ascii="Times New Roman"/>
                      <w:i/>
                      <w:szCs w:val="20"/>
                    </w:rPr>
                    <w:t>CS</w:t>
                  </w:r>
                  <w:r w:rsidRPr="00A953BC">
                    <w:rPr>
                      <w:rFonts w:ascii="Times New Roman"/>
                      <w:i/>
                      <w:szCs w:val="20"/>
                      <w:vertAlign w:val="subscript"/>
                    </w:rPr>
                    <w:t>intitial</w:t>
                  </w:r>
                  <w:r w:rsidRPr="00A953BC">
                    <w:rPr>
                      <w:rFonts w:ascii="Times New Roman"/>
                      <w:szCs w:val="20"/>
                    </w:rPr>
                    <w:t>+9)mod12</w:t>
                  </w:r>
                </w:p>
              </w:tc>
            </w:tr>
          </w:tbl>
          <w:p w:rsidR="00A953BC" w:rsidRPr="00A953BC" w:rsidRDefault="00A953BC" w:rsidP="00A953BC">
            <w:pPr>
              <w:pStyle w:val="BodyText"/>
              <w:jc w:val="center"/>
              <w:rPr>
                <w:rFonts w:ascii="Times New Roman" w:eastAsia="SimSun" w:hAnsi="Times New Roman"/>
                <w:color w:val="000000"/>
                <w:szCs w:val="20"/>
                <w:lang w:eastAsia="zh-CN"/>
              </w:rPr>
            </w:pPr>
            <w:r w:rsidRPr="00A953BC">
              <w:rPr>
                <w:rFonts w:ascii="Times New Roman" w:eastAsia="SimSun" w:hAnsi="Times New Roman"/>
                <w:color w:val="000000"/>
                <w:szCs w:val="20"/>
                <w:lang w:eastAsia="zh-CN"/>
              </w:rPr>
              <w:t>Table 2: Mapping pattern for 2-bit HARQ-ACK and positive SR</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9"/>
              <w:gridCol w:w="1838"/>
              <w:gridCol w:w="1883"/>
              <w:gridCol w:w="1776"/>
              <w:gridCol w:w="1880"/>
            </w:tblGrid>
            <w:tr w:rsidR="00A953BC" w:rsidRPr="00A953BC" w:rsidTr="002B093F">
              <w:trPr>
                <w:trHeight w:val="262"/>
                <w:jc w:val="center"/>
              </w:trPr>
              <w:tc>
                <w:tcPr>
                  <w:tcW w:w="1309" w:type="dxa"/>
                  <w:shd w:val="clear" w:color="auto" w:fill="auto"/>
                  <w:vAlign w:val="center"/>
                </w:tcPr>
                <w:p w:rsidR="00A953BC" w:rsidRPr="00A953BC" w:rsidRDefault="00A953BC" w:rsidP="00A953BC">
                  <w:pPr>
                    <w:pStyle w:val="BodyText"/>
                    <w:jc w:val="center"/>
                    <w:rPr>
                      <w:rFonts w:ascii="Times New Roman" w:eastAsia="SimSun" w:hAnsi="Times New Roman"/>
                      <w:color w:val="000000"/>
                      <w:szCs w:val="20"/>
                      <w:lang w:eastAsia="zh-CN"/>
                    </w:rPr>
                  </w:pPr>
                  <w:r w:rsidRPr="00A953BC">
                    <w:rPr>
                      <w:rFonts w:ascii="Times New Roman" w:eastAsia="SimSun" w:hAnsi="Times New Roman"/>
                      <w:color w:val="000000"/>
                      <w:szCs w:val="20"/>
                      <w:lang w:eastAsia="zh-CN"/>
                    </w:rPr>
                    <w:t>HARQ-ACK</w:t>
                  </w:r>
                </w:p>
              </w:tc>
              <w:tc>
                <w:tcPr>
                  <w:tcW w:w="1838" w:type="dxa"/>
                  <w:shd w:val="clear" w:color="auto" w:fill="auto"/>
                  <w:vAlign w:val="center"/>
                </w:tcPr>
                <w:p w:rsidR="00A953BC" w:rsidRPr="00A953BC" w:rsidRDefault="00A953BC" w:rsidP="00A953BC">
                  <w:pPr>
                    <w:pStyle w:val="BodyText"/>
                    <w:jc w:val="center"/>
                    <w:rPr>
                      <w:rFonts w:ascii="Times New Roman" w:eastAsia="SimSun" w:hAnsi="Times New Roman"/>
                      <w:color w:val="000000"/>
                      <w:szCs w:val="20"/>
                      <w:lang w:eastAsia="zh-CN"/>
                    </w:rPr>
                  </w:pPr>
                  <w:r w:rsidRPr="00A953BC">
                    <w:rPr>
                      <w:rFonts w:ascii="Times New Roman" w:eastAsia="SimSun" w:hAnsi="Times New Roman"/>
                      <w:color w:val="000000"/>
                      <w:szCs w:val="20"/>
                      <w:lang w:eastAsia="zh-CN"/>
                    </w:rPr>
                    <w:t>NACK, NACK</w:t>
                  </w:r>
                </w:p>
              </w:tc>
              <w:tc>
                <w:tcPr>
                  <w:tcW w:w="1883" w:type="dxa"/>
                  <w:shd w:val="clear" w:color="auto" w:fill="auto"/>
                  <w:vAlign w:val="center"/>
                </w:tcPr>
                <w:p w:rsidR="00A953BC" w:rsidRPr="00A953BC" w:rsidRDefault="00A953BC" w:rsidP="00A953BC">
                  <w:pPr>
                    <w:pStyle w:val="BodyText"/>
                    <w:jc w:val="center"/>
                    <w:rPr>
                      <w:rFonts w:ascii="Times New Roman" w:eastAsia="SimSun" w:hAnsi="Times New Roman"/>
                      <w:color w:val="000000"/>
                      <w:szCs w:val="20"/>
                      <w:lang w:eastAsia="zh-CN"/>
                    </w:rPr>
                  </w:pPr>
                  <w:r w:rsidRPr="00A953BC">
                    <w:rPr>
                      <w:rFonts w:ascii="Times New Roman" w:eastAsia="SimSun" w:hAnsi="Times New Roman"/>
                      <w:color w:val="000000"/>
                      <w:szCs w:val="20"/>
                      <w:lang w:eastAsia="zh-CN"/>
                    </w:rPr>
                    <w:t>NACK, ACK</w:t>
                  </w:r>
                </w:p>
              </w:tc>
              <w:tc>
                <w:tcPr>
                  <w:tcW w:w="0" w:type="auto"/>
                  <w:shd w:val="clear" w:color="auto" w:fill="auto"/>
                  <w:vAlign w:val="center"/>
                </w:tcPr>
                <w:p w:rsidR="00A953BC" w:rsidRPr="00A953BC" w:rsidRDefault="00A953BC" w:rsidP="00A953BC">
                  <w:pPr>
                    <w:pStyle w:val="BodyText"/>
                    <w:jc w:val="center"/>
                    <w:rPr>
                      <w:rFonts w:ascii="Times New Roman" w:eastAsia="SimSun" w:hAnsi="Times New Roman"/>
                      <w:color w:val="000000"/>
                      <w:szCs w:val="20"/>
                      <w:lang w:eastAsia="zh-CN"/>
                    </w:rPr>
                  </w:pPr>
                  <w:r w:rsidRPr="00A953BC">
                    <w:rPr>
                      <w:rFonts w:ascii="Times New Roman" w:eastAsia="SimSun" w:hAnsi="Times New Roman"/>
                      <w:color w:val="000000"/>
                      <w:szCs w:val="20"/>
                      <w:lang w:eastAsia="zh-CN"/>
                    </w:rPr>
                    <w:t>ACK, ACK</w:t>
                  </w:r>
                </w:p>
              </w:tc>
              <w:tc>
                <w:tcPr>
                  <w:tcW w:w="0" w:type="auto"/>
                  <w:shd w:val="clear" w:color="auto" w:fill="auto"/>
                  <w:vAlign w:val="center"/>
                </w:tcPr>
                <w:p w:rsidR="00A953BC" w:rsidRPr="00A953BC" w:rsidRDefault="00A953BC" w:rsidP="00A953BC">
                  <w:pPr>
                    <w:pStyle w:val="BodyText"/>
                    <w:jc w:val="center"/>
                    <w:rPr>
                      <w:rFonts w:ascii="Times New Roman" w:eastAsia="SimSun" w:hAnsi="Times New Roman"/>
                      <w:color w:val="000000"/>
                      <w:szCs w:val="20"/>
                      <w:lang w:eastAsia="zh-CN"/>
                    </w:rPr>
                  </w:pPr>
                  <w:r w:rsidRPr="00A953BC">
                    <w:rPr>
                      <w:rFonts w:ascii="Times New Roman" w:eastAsia="SimSun" w:hAnsi="Times New Roman"/>
                      <w:color w:val="000000"/>
                      <w:szCs w:val="20"/>
                      <w:lang w:eastAsia="zh-CN"/>
                    </w:rPr>
                    <w:t>ACK, NACK</w:t>
                  </w:r>
                </w:p>
              </w:tc>
            </w:tr>
            <w:tr w:rsidR="00A953BC" w:rsidRPr="00A953BC" w:rsidTr="002B093F">
              <w:trPr>
                <w:trHeight w:val="356"/>
                <w:jc w:val="center"/>
              </w:trPr>
              <w:tc>
                <w:tcPr>
                  <w:tcW w:w="1309" w:type="dxa"/>
                  <w:shd w:val="clear" w:color="auto" w:fill="auto"/>
                  <w:vAlign w:val="center"/>
                </w:tcPr>
                <w:p w:rsidR="00A953BC" w:rsidRPr="00A953BC" w:rsidRDefault="00A953BC" w:rsidP="00A953BC">
                  <w:pPr>
                    <w:pStyle w:val="BodyText"/>
                    <w:jc w:val="center"/>
                    <w:rPr>
                      <w:rFonts w:ascii="Times New Roman" w:eastAsia="SimSun" w:hAnsi="Times New Roman"/>
                      <w:color w:val="000000"/>
                      <w:szCs w:val="20"/>
                      <w:lang w:eastAsia="zh-CN"/>
                    </w:rPr>
                  </w:pPr>
                  <w:r w:rsidRPr="00A953BC">
                    <w:rPr>
                      <w:rFonts w:ascii="Times New Roman" w:hAnsi="Times New Roman"/>
                      <w:color w:val="000000"/>
                      <w:szCs w:val="20"/>
                    </w:rPr>
                    <w:t>Cyclic</w:t>
                  </w:r>
                  <w:r w:rsidRPr="00A953BC">
                    <w:rPr>
                      <w:rFonts w:ascii="Times New Roman" w:eastAsia="SimSun" w:hAnsi="Times New Roman"/>
                      <w:color w:val="000000"/>
                      <w:szCs w:val="20"/>
                      <w:lang w:eastAsia="zh-CN"/>
                    </w:rPr>
                    <w:t xml:space="preserve"> </w:t>
                  </w:r>
                  <w:r w:rsidRPr="00A953BC">
                    <w:rPr>
                      <w:rFonts w:ascii="Times New Roman" w:hAnsi="Times New Roman"/>
                      <w:color w:val="000000"/>
                      <w:szCs w:val="20"/>
                    </w:rPr>
                    <w:t>shift</w:t>
                  </w:r>
                </w:p>
              </w:tc>
              <w:tc>
                <w:tcPr>
                  <w:tcW w:w="1838" w:type="dxa"/>
                  <w:shd w:val="clear" w:color="auto" w:fill="auto"/>
                  <w:vAlign w:val="center"/>
                </w:tcPr>
                <w:p w:rsidR="00A953BC" w:rsidRPr="00A953BC" w:rsidRDefault="00A953BC" w:rsidP="00A953BC">
                  <w:pPr>
                    <w:pStyle w:val="BodyText"/>
                    <w:jc w:val="center"/>
                    <w:rPr>
                      <w:rFonts w:eastAsia="SimSun"/>
                      <w:color w:val="000000"/>
                      <w:szCs w:val="20"/>
                      <w:lang w:eastAsia="zh-CN"/>
                    </w:rPr>
                  </w:pPr>
                  <w:r w:rsidRPr="00A953BC">
                    <w:rPr>
                      <w:rFonts w:ascii="Times New Roman"/>
                      <w:szCs w:val="20"/>
                    </w:rPr>
                    <w:t>(</w:t>
                  </w:r>
                  <w:r w:rsidRPr="00A953BC">
                    <w:rPr>
                      <w:rFonts w:ascii="Times New Roman"/>
                      <w:i/>
                      <w:szCs w:val="20"/>
                    </w:rPr>
                    <w:t>CS</w:t>
                  </w:r>
                  <w:r w:rsidRPr="00A953BC">
                    <w:rPr>
                      <w:rFonts w:ascii="Times New Roman"/>
                      <w:i/>
                      <w:szCs w:val="20"/>
                      <w:vertAlign w:val="subscript"/>
                    </w:rPr>
                    <w:t>intitial</w:t>
                  </w:r>
                  <w:r w:rsidRPr="00A953BC">
                    <w:rPr>
                      <w:rFonts w:ascii="Times New Roman"/>
                      <w:szCs w:val="20"/>
                    </w:rPr>
                    <w:t>+1)mod12</w:t>
                  </w:r>
                </w:p>
              </w:tc>
              <w:tc>
                <w:tcPr>
                  <w:tcW w:w="1883" w:type="dxa"/>
                  <w:shd w:val="clear" w:color="auto" w:fill="auto"/>
                  <w:vAlign w:val="center"/>
                </w:tcPr>
                <w:p w:rsidR="00A953BC" w:rsidRPr="00A953BC" w:rsidRDefault="00A953BC" w:rsidP="00A953BC">
                  <w:pPr>
                    <w:pStyle w:val="BodyText"/>
                    <w:jc w:val="center"/>
                    <w:rPr>
                      <w:rFonts w:eastAsia="SimSun"/>
                      <w:color w:val="000000"/>
                      <w:szCs w:val="20"/>
                      <w:lang w:eastAsia="zh-CN"/>
                    </w:rPr>
                  </w:pPr>
                  <w:r w:rsidRPr="00A953BC">
                    <w:rPr>
                      <w:rFonts w:ascii="Times New Roman"/>
                      <w:szCs w:val="20"/>
                    </w:rPr>
                    <w:t>(</w:t>
                  </w:r>
                  <w:r w:rsidRPr="00A953BC">
                    <w:rPr>
                      <w:rFonts w:ascii="Times New Roman"/>
                      <w:i/>
                      <w:szCs w:val="20"/>
                    </w:rPr>
                    <w:t>CS</w:t>
                  </w:r>
                  <w:r w:rsidRPr="00A953BC">
                    <w:rPr>
                      <w:rFonts w:ascii="Times New Roman"/>
                      <w:i/>
                      <w:szCs w:val="20"/>
                      <w:vertAlign w:val="subscript"/>
                    </w:rPr>
                    <w:t>intitial</w:t>
                  </w:r>
                  <w:r w:rsidRPr="00A953BC">
                    <w:rPr>
                      <w:rFonts w:ascii="Times New Roman"/>
                      <w:szCs w:val="20"/>
                    </w:rPr>
                    <w:t>+4)mod12</w:t>
                  </w:r>
                </w:p>
              </w:tc>
              <w:tc>
                <w:tcPr>
                  <w:tcW w:w="0" w:type="auto"/>
                  <w:shd w:val="clear" w:color="auto" w:fill="auto"/>
                  <w:vAlign w:val="center"/>
                </w:tcPr>
                <w:p w:rsidR="00A953BC" w:rsidRPr="00A953BC" w:rsidRDefault="00A953BC" w:rsidP="00A953BC">
                  <w:pPr>
                    <w:pStyle w:val="BodyText"/>
                    <w:jc w:val="center"/>
                    <w:rPr>
                      <w:rFonts w:eastAsia="SimSun"/>
                      <w:color w:val="000000"/>
                      <w:szCs w:val="20"/>
                      <w:lang w:eastAsia="zh-CN"/>
                    </w:rPr>
                  </w:pPr>
                  <w:r w:rsidRPr="00A953BC">
                    <w:rPr>
                      <w:rFonts w:ascii="Times New Roman"/>
                      <w:szCs w:val="20"/>
                    </w:rPr>
                    <w:t>(</w:t>
                  </w:r>
                  <w:r w:rsidRPr="00A953BC">
                    <w:rPr>
                      <w:rFonts w:ascii="Times New Roman"/>
                      <w:i/>
                      <w:szCs w:val="20"/>
                    </w:rPr>
                    <w:t>CS</w:t>
                  </w:r>
                  <w:r w:rsidRPr="00A953BC">
                    <w:rPr>
                      <w:rFonts w:ascii="Times New Roman"/>
                      <w:i/>
                      <w:szCs w:val="20"/>
                      <w:vertAlign w:val="subscript"/>
                    </w:rPr>
                    <w:t>intitial</w:t>
                  </w:r>
                  <w:r w:rsidRPr="00A953BC">
                    <w:rPr>
                      <w:rFonts w:ascii="Times New Roman"/>
                      <w:szCs w:val="20"/>
                    </w:rPr>
                    <w:t>+7)mod12</w:t>
                  </w:r>
                </w:p>
              </w:tc>
              <w:tc>
                <w:tcPr>
                  <w:tcW w:w="0" w:type="auto"/>
                  <w:shd w:val="clear" w:color="auto" w:fill="auto"/>
                  <w:vAlign w:val="center"/>
                </w:tcPr>
                <w:p w:rsidR="00A953BC" w:rsidRPr="00A953BC" w:rsidRDefault="00A953BC" w:rsidP="00A953BC">
                  <w:pPr>
                    <w:pStyle w:val="BodyText"/>
                    <w:jc w:val="center"/>
                    <w:rPr>
                      <w:rFonts w:eastAsia="SimSun"/>
                      <w:color w:val="000000"/>
                      <w:szCs w:val="20"/>
                      <w:lang w:eastAsia="zh-CN"/>
                    </w:rPr>
                  </w:pPr>
                  <w:r w:rsidRPr="00A953BC">
                    <w:rPr>
                      <w:rFonts w:ascii="Times New Roman"/>
                      <w:szCs w:val="20"/>
                    </w:rPr>
                    <w:t>(</w:t>
                  </w:r>
                  <w:r w:rsidRPr="00A953BC">
                    <w:rPr>
                      <w:rFonts w:ascii="Times New Roman"/>
                      <w:i/>
                      <w:szCs w:val="20"/>
                    </w:rPr>
                    <w:t>CS</w:t>
                  </w:r>
                  <w:r w:rsidRPr="00A953BC">
                    <w:rPr>
                      <w:rFonts w:ascii="Times New Roman"/>
                      <w:i/>
                      <w:szCs w:val="20"/>
                      <w:vertAlign w:val="subscript"/>
                    </w:rPr>
                    <w:t>intitial</w:t>
                  </w:r>
                  <w:r w:rsidRPr="00A953BC">
                    <w:rPr>
                      <w:rFonts w:ascii="Times New Roman"/>
                      <w:szCs w:val="20"/>
                    </w:rPr>
                    <w:t>+10)mod12</w:t>
                  </w:r>
                </w:p>
              </w:tc>
            </w:tr>
          </w:tbl>
          <w:p w:rsidR="00A953BC" w:rsidRPr="00A953BC" w:rsidRDefault="00A953BC" w:rsidP="00A953BC">
            <w:pPr>
              <w:pStyle w:val="BodyText"/>
              <w:tabs>
                <w:tab w:val="center" w:pos="4819"/>
              </w:tabs>
              <w:rPr>
                <w:rFonts w:ascii="Times New Roman" w:hAnsi="Times New Roman"/>
                <w:b/>
                <w:szCs w:val="20"/>
                <w:shd w:val="clear" w:color="auto" w:fill="A8D08D"/>
                <w:lang w:eastAsia="zh-CN"/>
              </w:rPr>
            </w:pPr>
          </w:p>
          <w:p w:rsidR="00A953BC" w:rsidRPr="00A953BC" w:rsidRDefault="00A953BC" w:rsidP="004120BA">
            <w:pPr>
              <w:numPr>
                <w:ilvl w:val="0"/>
                <w:numId w:val="14"/>
              </w:numPr>
              <w:snapToGrid/>
              <w:spacing w:after="0" w:afterAutospacing="0"/>
              <w:jc w:val="left"/>
              <w:rPr>
                <w:sz w:val="20"/>
              </w:rPr>
            </w:pPr>
            <w:r w:rsidRPr="00A953BC">
              <w:rPr>
                <w:sz w:val="20"/>
              </w:rPr>
              <w:t>Note: Maximum 12 SR per PRB can be configured with semi-static SR simultaneously.</w:t>
            </w:r>
          </w:p>
          <w:p w:rsidR="00A953BC" w:rsidRPr="00A953BC" w:rsidRDefault="00A953BC" w:rsidP="004120BA">
            <w:pPr>
              <w:numPr>
                <w:ilvl w:val="0"/>
                <w:numId w:val="14"/>
              </w:numPr>
              <w:snapToGrid/>
              <w:spacing w:after="0" w:afterAutospacing="0"/>
              <w:jc w:val="left"/>
              <w:rPr>
                <w:sz w:val="20"/>
              </w:rPr>
            </w:pPr>
            <w:r w:rsidRPr="00A953BC">
              <w:rPr>
                <w:sz w:val="20"/>
              </w:rPr>
              <w:t>One PRB can support simultaneous transmission of 2-bit HARQ-ACK with SR only for one UE.</w:t>
            </w:r>
          </w:p>
          <w:p w:rsidR="00CC77B7" w:rsidRPr="00A953BC" w:rsidRDefault="00A953BC" w:rsidP="004120BA">
            <w:pPr>
              <w:numPr>
                <w:ilvl w:val="1"/>
                <w:numId w:val="14"/>
              </w:numPr>
              <w:snapToGrid/>
              <w:spacing w:after="0" w:afterAutospacing="0"/>
              <w:jc w:val="left"/>
            </w:pPr>
            <w:r w:rsidRPr="00A953BC">
              <w:rPr>
                <w:sz w:val="20"/>
              </w:rPr>
              <w:t>The four remaining resources can be used for other purposes (e.g. 1-bit A/N with SR or 2-bit A/N only)</w:t>
            </w:r>
          </w:p>
        </w:tc>
      </w:tr>
    </w:tbl>
    <w:p w:rsidR="00CC77B7" w:rsidRDefault="00CC77B7" w:rsidP="00BF712E">
      <w:pPr>
        <w:adjustRightInd w:val="0"/>
        <w:spacing w:after="0" w:afterAutospacing="0"/>
        <w:rPr>
          <w:rFonts w:eastAsiaTheme="minorEastAsia" w:cs="Arial"/>
          <w:szCs w:val="24"/>
          <w:lang w:val="en-US"/>
        </w:rPr>
      </w:pPr>
    </w:p>
    <w:p w:rsidR="002A73BA" w:rsidRDefault="00BF712E" w:rsidP="005D54BD">
      <w:pPr>
        <w:adjustRightInd w:val="0"/>
        <w:spacing w:after="0" w:afterAutospacing="0"/>
        <w:rPr>
          <w:rFonts w:eastAsiaTheme="minorEastAsia" w:cs="Arial"/>
          <w:szCs w:val="24"/>
          <w:lang w:val="en-US"/>
        </w:rPr>
      </w:pPr>
      <w:r>
        <w:rPr>
          <w:rFonts w:eastAsiaTheme="minorEastAsia" w:cs="Arial"/>
          <w:szCs w:val="24"/>
          <w:lang w:val="en-US"/>
        </w:rPr>
        <w:t xml:space="preserve">The different cyclic shift </w:t>
      </w:r>
      <w:proofErr w:type="spellStart"/>
      <w:r w:rsidRPr="007D2FD7">
        <w:rPr>
          <w:rFonts w:eastAsiaTheme="minorEastAsia" w:cs="Arial"/>
          <w:b/>
          <w:i/>
          <w:szCs w:val="24"/>
          <w:lang w:val="en-US"/>
        </w:rPr>
        <w:t>m</w:t>
      </w:r>
      <w:r w:rsidRPr="007D2FD7">
        <w:rPr>
          <w:rFonts w:eastAsiaTheme="minorEastAsia" w:cs="Arial"/>
          <w:b/>
          <w:i/>
          <w:szCs w:val="24"/>
          <w:vertAlign w:val="subscript"/>
          <w:lang w:val="en-US"/>
        </w:rPr>
        <w:t>cs</w:t>
      </w:r>
      <w:proofErr w:type="spellEnd"/>
      <w:r>
        <w:rPr>
          <w:rFonts w:eastAsiaTheme="minorEastAsia" w:cs="Arial"/>
          <w:szCs w:val="24"/>
          <w:lang w:val="en-US"/>
        </w:rPr>
        <w:t xml:space="preserve"> mapping </w:t>
      </w:r>
      <w:r w:rsidR="001B37ED">
        <w:rPr>
          <w:rFonts w:eastAsiaTheme="minorEastAsia" w:cs="Arial"/>
          <w:szCs w:val="24"/>
          <w:lang w:val="en-US"/>
        </w:rPr>
        <w:t xml:space="preserve">in HARQ-ACK resource </w:t>
      </w:r>
      <w:r>
        <w:rPr>
          <w:rFonts w:eastAsiaTheme="minorEastAsia" w:cs="Arial"/>
          <w:szCs w:val="24"/>
          <w:lang w:val="en-US"/>
        </w:rPr>
        <w:t xml:space="preserve">are introduced to distinguish whether the SR is positive or negative. </w:t>
      </w:r>
    </w:p>
    <w:p w:rsidR="00505D3F" w:rsidRDefault="00505D3F" w:rsidP="005D54BD">
      <w:pPr>
        <w:adjustRightInd w:val="0"/>
        <w:spacing w:after="0" w:afterAutospacing="0"/>
        <w:rPr>
          <w:rFonts w:eastAsiaTheme="minorEastAsia" w:cs="Arial"/>
          <w:szCs w:val="24"/>
          <w:lang w:val="en-US"/>
        </w:rPr>
      </w:pPr>
    </w:p>
    <w:p w:rsidR="00505D3F" w:rsidRDefault="00505D3F" w:rsidP="005D54BD">
      <w:pPr>
        <w:adjustRightInd w:val="0"/>
        <w:spacing w:after="0" w:afterAutospacing="0"/>
        <w:rPr>
          <w:rFonts w:eastAsiaTheme="minorEastAsia" w:cs="Arial"/>
          <w:szCs w:val="24"/>
          <w:lang w:val="en-US"/>
        </w:rPr>
      </w:pPr>
      <w:r>
        <w:rPr>
          <w:rFonts w:eastAsiaTheme="minorEastAsia" w:cs="Arial"/>
          <w:szCs w:val="24"/>
          <w:lang w:val="en-US"/>
        </w:rPr>
        <w:t xml:space="preserve">The duration of PUCCH format 0 can be configured to be 1 or 2. Due to the short duration up to only 2 symbols, </w:t>
      </w:r>
      <w:proofErr w:type="spellStart"/>
      <w:r>
        <w:rPr>
          <w:rFonts w:eastAsiaTheme="minorEastAsia" w:cs="Arial"/>
          <w:szCs w:val="24"/>
          <w:lang w:val="en-US"/>
        </w:rPr>
        <w:t>gNB</w:t>
      </w:r>
      <w:proofErr w:type="spellEnd"/>
      <w:r>
        <w:rPr>
          <w:rFonts w:eastAsiaTheme="minorEastAsia" w:cs="Arial"/>
          <w:szCs w:val="24"/>
          <w:lang w:val="en-US"/>
        </w:rPr>
        <w:t xml:space="preserve"> can avoid the partial overlapping for HARQ-ACK and SR both of which use PUCCH format 0. </w:t>
      </w:r>
    </w:p>
    <w:p w:rsidR="002A73BA" w:rsidRDefault="002A73BA" w:rsidP="005D54BD">
      <w:pPr>
        <w:adjustRightInd w:val="0"/>
        <w:spacing w:after="0" w:afterAutospacing="0"/>
        <w:rPr>
          <w:rFonts w:eastAsiaTheme="minorEastAsia" w:cs="Arial"/>
          <w:szCs w:val="24"/>
          <w:lang w:val="en-US"/>
        </w:rPr>
      </w:pPr>
    </w:p>
    <w:p w:rsidR="00505D3F" w:rsidRPr="0013407A" w:rsidRDefault="00505D3F" w:rsidP="00505D3F">
      <w:pPr>
        <w:adjustRightInd w:val="0"/>
        <w:spacing w:after="0" w:afterAutospacing="0"/>
        <w:rPr>
          <w:rFonts w:cs="Arial"/>
          <w:b/>
          <w:szCs w:val="24"/>
          <w:u w:val="single"/>
        </w:rPr>
      </w:pPr>
      <w:r>
        <w:rPr>
          <w:rFonts w:cs="Arial" w:hint="eastAsia"/>
          <w:b/>
          <w:szCs w:val="24"/>
          <w:u w:val="single"/>
        </w:rPr>
        <w:t>Proposal 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505D3F" w:rsidRPr="00505D3F" w:rsidRDefault="00064EE3" w:rsidP="00064EE3">
      <w:pPr>
        <w:pStyle w:val="ListParagraph"/>
        <w:numPr>
          <w:ilvl w:val="0"/>
          <w:numId w:val="21"/>
        </w:numPr>
        <w:adjustRightInd w:val="0"/>
        <w:spacing w:after="0" w:afterAutospacing="0"/>
        <w:ind w:leftChars="0"/>
        <w:rPr>
          <w:rFonts w:eastAsiaTheme="minorEastAsia" w:cs="Arial"/>
          <w:szCs w:val="24"/>
          <w:lang w:val="en-US"/>
        </w:rPr>
      </w:pPr>
      <w:r w:rsidRPr="00064EE3">
        <w:rPr>
          <w:rFonts w:cs="Arial"/>
          <w:szCs w:val="24"/>
        </w:rPr>
        <w:t xml:space="preserve">UE is not expected to be indicated a PUCCH format 0 </w:t>
      </w:r>
      <w:proofErr w:type="gramStart"/>
      <w:r w:rsidRPr="00064EE3">
        <w:rPr>
          <w:rFonts w:cs="Arial"/>
          <w:szCs w:val="24"/>
        </w:rPr>
        <w:t>resource</w:t>
      </w:r>
      <w:proofErr w:type="gramEnd"/>
      <w:r w:rsidRPr="00064EE3">
        <w:rPr>
          <w:rFonts w:cs="Arial"/>
          <w:szCs w:val="24"/>
        </w:rPr>
        <w:t xml:space="preserve"> for HARQ-ACK transmission that collides partially over any of the configured PUCCH format 0 for SR</w:t>
      </w:r>
      <w:r w:rsidR="00505D3F" w:rsidRPr="00505D3F">
        <w:rPr>
          <w:rFonts w:cs="Arial"/>
          <w:szCs w:val="24"/>
        </w:rPr>
        <w:t>.</w:t>
      </w:r>
    </w:p>
    <w:p w:rsidR="002A73BA" w:rsidRDefault="002A73BA" w:rsidP="005D54BD">
      <w:pPr>
        <w:adjustRightInd w:val="0"/>
        <w:spacing w:after="0" w:afterAutospacing="0"/>
        <w:rPr>
          <w:rFonts w:eastAsiaTheme="minorEastAsia" w:cs="Arial"/>
          <w:szCs w:val="24"/>
          <w:lang w:val="en-US"/>
        </w:rPr>
      </w:pPr>
    </w:p>
    <w:p w:rsidR="001B37ED" w:rsidRPr="009A3DF8" w:rsidRDefault="00955DC3" w:rsidP="005D54BD">
      <w:pPr>
        <w:adjustRightInd w:val="0"/>
        <w:spacing w:after="0" w:afterAutospacing="0"/>
        <w:rPr>
          <w:rFonts w:eastAsiaTheme="minorEastAsia" w:cs="Arial"/>
          <w:szCs w:val="24"/>
          <w:lang w:val="en-US"/>
        </w:rPr>
      </w:pPr>
      <w:r>
        <w:t xml:space="preserve">For the HARQ-ACK transmission using PUCCH format </w:t>
      </w:r>
      <w:r w:rsidR="003867F3">
        <w:t xml:space="preserve">0 overlaps </w:t>
      </w:r>
      <w:r w:rsidR="003867F3">
        <w:rPr>
          <w:rFonts w:eastAsiaTheme="minorEastAsia" w:cs="Arial" w:hint="eastAsia"/>
          <w:szCs w:val="24"/>
          <w:lang w:val="en-US"/>
        </w:rPr>
        <w:t xml:space="preserve">with </w:t>
      </w:r>
      <w:r w:rsidR="003867F3" w:rsidRPr="0055158C">
        <w:rPr>
          <w:rFonts w:eastAsiaTheme="minorEastAsia" w:cs="Arial" w:hint="eastAsia"/>
          <w:b/>
          <w:i/>
          <w:szCs w:val="24"/>
          <w:lang w:val="en-US"/>
        </w:rPr>
        <w:t>K</w:t>
      </w:r>
      <w:r w:rsidR="003867F3">
        <w:rPr>
          <w:rFonts w:eastAsiaTheme="minorEastAsia" w:cs="Arial"/>
          <w:b/>
          <w:i/>
          <w:szCs w:val="24"/>
          <w:lang w:val="en-US"/>
        </w:rPr>
        <w:t>&gt;1</w:t>
      </w:r>
      <w:r w:rsidR="003867F3">
        <w:rPr>
          <w:rFonts w:eastAsiaTheme="minorEastAsia" w:cs="Arial" w:hint="eastAsia"/>
          <w:szCs w:val="24"/>
          <w:lang w:val="en-US"/>
        </w:rPr>
        <w:t xml:space="preserve"> PUCCH resource</w:t>
      </w:r>
      <w:r w:rsidR="003867F3">
        <w:rPr>
          <w:rFonts w:eastAsiaTheme="minorEastAsia" w:cs="Arial"/>
          <w:szCs w:val="24"/>
          <w:lang w:val="en-US"/>
        </w:rPr>
        <w:t xml:space="preserve"> configured for SR transmission</w:t>
      </w:r>
      <w:r w:rsidR="003867F3">
        <w:rPr>
          <w:rFonts w:eastAsiaTheme="minorEastAsia" w:cs="Arial" w:hint="eastAsia"/>
          <w:szCs w:val="24"/>
          <w:lang w:val="en-US"/>
        </w:rPr>
        <w:t>,</w:t>
      </w:r>
      <w:r w:rsidR="003867F3">
        <w:rPr>
          <w:rFonts w:eastAsiaTheme="minorEastAsia" w:cs="Arial"/>
          <w:szCs w:val="24"/>
          <w:lang w:val="en-US"/>
        </w:rPr>
        <w:t xml:space="preserve"> </w:t>
      </w:r>
      <w:r w:rsidR="003867F3">
        <w:t>s</w:t>
      </w:r>
      <w:r w:rsidR="005D4EEC">
        <w:t xml:space="preserve">ome </w:t>
      </w:r>
      <w:r>
        <w:t>following alternatives are considered to handle th</w:t>
      </w:r>
      <w:r w:rsidR="00505D3F">
        <w:t>e multi SR indication reporting</w:t>
      </w:r>
      <w:r>
        <w:t>.</w:t>
      </w:r>
    </w:p>
    <w:p w:rsidR="009A3DF8" w:rsidRDefault="009A3DF8" w:rsidP="005D54BD">
      <w:pPr>
        <w:adjustRightInd w:val="0"/>
        <w:spacing w:after="0" w:afterAutospacing="0"/>
      </w:pPr>
    </w:p>
    <w:p w:rsidR="00505D3F" w:rsidRPr="00505D3F" w:rsidRDefault="00DF54E8" w:rsidP="005D54BD">
      <w:pPr>
        <w:adjustRightInd w:val="0"/>
        <w:spacing w:after="0" w:afterAutospacing="0"/>
        <w:rPr>
          <w:u w:val="single"/>
        </w:rPr>
      </w:pPr>
      <w:r w:rsidRPr="00505D3F">
        <w:rPr>
          <w:u w:val="single"/>
        </w:rPr>
        <w:t>Alternative 1</w:t>
      </w:r>
      <w:r w:rsidR="00505D3F" w:rsidRPr="00505D3F">
        <w:rPr>
          <w:u w:val="single"/>
        </w:rPr>
        <w:t xml:space="preserve"> </w:t>
      </w:r>
      <w:r w:rsidRPr="00505D3F">
        <w:rPr>
          <w:u w:val="single"/>
        </w:rPr>
        <w:t xml:space="preserve">is to </w:t>
      </w:r>
      <w:r w:rsidR="009A3DF8" w:rsidRPr="00505D3F">
        <w:rPr>
          <w:u w:val="single"/>
        </w:rPr>
        <w:t xml:space="preserve">report </w:t>
      </w:r>
      <w:r w:rsidR="006526F3">
        <w:rPr>
          <w:u w:val="single"/>
        </w:rPr>
        <w:t xml:space="preserve">only </w:t>
      </w:r>
      <w:r w:rsidR="009A3DF8" w:rsidRPr="00505D3F">
        <w:rPr>
          <w:u w:val="single"/>
        </w:rPr>
        <w:t>1 SR bit.</w:t>
      </w:r>
    </w:p>
    <w:p w:rsidR="009A3DF8" w:rsidRPr="00DF54E8" w:rsidRDefault="009A3DF8" w:rsidP="005D54BD">
      <w:pPr>
        <w:adjustRightInd w:val="0"/>
        <w:spacing w:after="0" w:afterAutospacing="0"/>
      </w:pPr>
      <w:r>
        <w:rPr>
          <w:rFonts w:eastAsiaTheme="minorEastAsia" w:cs="Arial"/>
          <w:szCs w:val="24"/>
          <w:lang w:val="en-US"/>
        </w:rPr>
        <w:t xml:space="preserve">Given </w:t>
      </w:r>
      <w:r>
        <w:rPr>
          <w:rFonts w:eastAsiaTheme="minorEastAsia" w:cs="Arial" w:hint="eastAsia"/>
          <w:szCs w:val="24"/>
          <w:lang w:val="en-US"/>
        </w:rPr>
        <w:t>PUCCH format 0</w:t>
      </w:r>
      <w:r>
        <w:rPr>
          <w:rFonts w:eastAsiaTheme="minorEastAsia" w:cs="Arial"/>
          <w:szCs w:val="24"/>
          <w:lang w:val="en-US"/>
        </w:rPr>
        <w:t xml:space="preserve"> has limited capacity of up to 2 bits, UE only reports 1 SR bit regardless which SR configuration is triggered among </w:t>
      </w:r>
      <w:r w:rsidRPr="00F30D17">
        <w:rPr>
          <w:rFonts w:eastAsiaTheme="minorEastAsia" w:cs="Arial"/>
          <w:b/>
          <w:i/>
          <w:szCs w:val="24"/>
          <w:lang w:val="en-US"/>
        </w:rPr>
        <w:t>K</w:t>
      </w:r>
      <w:r>
        <w:rPr>
          <w:rFonts w:eastAsiaTheme="minorEastAsia" w:cs="Arial"/>
          <w:szCs w:val="24"/>
          <w:lang w:val="en-US"/>
        </w:rPr>
        <w:t xml:space="preserve"> configured SR resource. How to handle the 1 SR bit can be up to </w:t>
      </w:r>
      <w:proofErr w:type="spellStart"/>
      <w:r>
        <w:rPr>
          <w:rFonts w:eastAsiaTheme="minorEastAsia" w:cs="Arial"/>
          <w:szCs w:val="24"/>
          <w:lang w:val="en-US"/>
        </w:rPr>
        <w:t>gNB</w:t>
      </w:r>
      <w:proofErr w:type="spellEnd"/>
      <w:r>
        <w:rPr>
          <w:rFonts w:eastAsiaTheme="minorEastAsia" w:cs="Arial"/>
          <w:szCs w:val="24"/>
          <w:lang w:val="en-US"/>
        </w:rPr>
        <w:t>. For example, t</w:t>
      </w:r>
      <w:r w:rsidRPr="006F7F3F">
        <w:rPr>
          <w:rFonts w:eastAsiaTheme="minorEastAsia" w:cs="Arial"/>
          <w:szCs w:val="24"/>
          <w:lang w:val="en-US"/>
        </w:rPr>
        <w:t xml:space="preserve">he </w:t>
      </w:r>
      <w:proofErr w:type="spellStart"/>
      <w:r w:rsidRPr="006F7F3F">
        <w:rPr>
          <w:rFonts w:eastAsiaTheme="minorEastAsia" w:cs="Arial"/>
          <w:szCs w:val="24"/>
          <w:lang w:val="en-US"/>
        </w:rPr>
        <w:t>gNB</w:t>
      </w:r>
      <w:proofErr w:type="spellEnd"/>
      <w:r w:rsidRPr="006F7F3F">
        <w:rPr>
          <w:rFonts w:eastAsiaTheme="minorEastAsia" w:cs="Arial"/>
          <w:szCs w:val="24"/>
          <w:lang w:val="en-US"/>
        </w:rPr>
        <w:t xml:space="preserve"> can assume the SR </w:t>
      </w:r>
      <w:r>
        <w:rPr>
          <w:rFonts w:eastAsiaTheme="minorEastAsia" w:cs="Arial"/>
          <w:szCs w:val="24"/>
          <w:lang w:val="en-US"/>
        </w:rPr>
        <w:t xml:space="preserve">configuration </w:t>
      </w:r>
      <w:r w:rsidRPr="006F7F3F">
        <w:rPr>
          <w:rFonts w:eastAsiaTheme="minorEastAsia" w:cs="Arial"/>
          <w:szCs w:val="24"/>
          <w:lang w:val="en-US"/>
        </w:rPr>
        <w:t xml:space="preserve">with </w:t>
      </w:r>
      <w:r>
        <w:rPr>
          <w:rFonts w:eastAsiaTheme="minorEastAsia" w:cs="Arial"/>
          <w:szCs w:val="24"/>
          <w:lang w:val="en-US"/>
        </w:rPr>
        <w:t xml:space="preserve">the highest priority is triggered. As known, each SR configuration corresponds to a logical channel. Different logical channels are used for different data transfer services which may require different numerologies and/or TTI duration and/or different packet of data size. If the </w:t>
      </w:r>
      <w:proofErr w:type="spellStart"/>
      <w:r>
        <w:rPr>
          <w:rFonts w:eastAsiaTheme="minorEastAsia" w:cs="Arial"/>
          <w:szCs w:val="24"/>
          <w:lang w:val="en-US"/>
        </w:rPr>
        <w:t>gNB</w:t>
      </w:r>
      <w:proofErr w:type="spellEnd"/>
      <w:r>
        <w:rPr>
          <w:rFonts w:eastAsiaTheme="minorEastAsia" w:cs="Arial"/>
          <w:szCs w:val="24"/>
          <w:lang w:val="en-US"/>
        </w:rPr>
        <w:t xml:space="preserve"> always schedule based on the SR with the highest priority, there may be mismatch on the scheduled resources and latency requirements for the pending traffic.</w:t>
      </w:r>
    </w:p>
    <w:p w:rsidR="001B37ED" w:rsidRDefault="001B37ED" w:rsidP="005D54BD">
      <w:pPr>
        <w:adjustRightInd w:val="0"/>
        <w:spacing w:after="0" w:afterAutospacing="0"/>
        <w:rPr>
          <w:rFonts w:eastAsiaTheme="minorEastAsia" w:cs="Arial"/>
          <w:szCs w:val="24"/>
          <w:lang w:val="en-US"/>
        </w:rPr>
      </w:pPr>
    </w:p>
    <w:p w:rsidR="009A3DF8" w:rsidRPr="00505D3F" w:rsidRDefault="00DF54E8" w:rsidP="005D54BD">
      <w:pPr>
        <w:adjustRightInd w:val="0"/>
        <w:spacing w:after="0" w:afterAutospacing="0"/>
        <w:rPr>
          <w:rFonts w:eastAsiaTheme="minorEastAsia" w:cs="Arial"/>
          <w:szCs w:val="24"/>
          <w:u w:val="single"/>
          <w:lang w:val="en-US"/>
        </w:rPr>
      </w:pPr>
      <w:r w:rsidRPr="00505D3F">
        <w:rPr>
          <w:u w:val="single"/>
        </w:rPr>
        <w:t xml:space="preserve">Alternative 2 is to </w:t>
      </w:r>
      <w:r w:rsidRPr="00505D3F">
        <w:rPr>
          <w:rFonts w:eastAsiaTheme="minorEastAsia" w:cs="Arial"/>
          <w:szCs w:val="24"/>
          <w:u w:val="single"/>
          <w:lang w:val="en-US"/>
        </w:rPr>
        <w:t>e</w:t>
      </w:r>
      <w:r w:rsidR="009A3DF8" w:rsidRPr="00505D3F">
        <w:rPr>
          <w:rFonts w:eastAsiaTheme="minorEastAsia" w:cs="Arial"/>
          <w:szCs w:val="24"/>
          <w:u w:val="single"/>
          <w:lang w:val="en-US"/>
        </w:rPr>
        <w:t>xtend the cyclic shift offset values in the HARQ-ACK resource to r</w:t>
      </w:r>
      <w:r w:rsidR="00804F5F">
        <w:rPr>
          <w:rFonts w:eastAsiaTheme="minorEastAsia" w:cs="Arial"/>
          <w:szCs w:val="24"/>
          <w:u w:val="single"/>
          <w:lang w:val="en-US"/>
        </w:rPr>
        <w:t>eport multiple SR indication</w:t>
      </w:r>
      <w:r w:rsidR="009A3DF8" w:rsidRPr="00505D3F">
        <w:rPr>
          <w:rFonts w:eastAsiaTheme="minorEastAsia" w:cs="Arial"/>
          <w:szCs w:val="24"/>
          <w:u w:val="single"/>
          <w:lang w:val="en-US"/>
        </w:rPr>
        <w:t>.</w:t>
      </w:r>
    </w:p>
    <w:p w:rsidR="005D54BD" w:rsidRDefault="009A3DF8" w:rsidP="005D54BD">
      <w:pPr>
        <w:adjustRightInd w:val="0"/>
        <w:spacing w:after="0" w:afterAutospacing="0"/>
        <w:rPr>
          <w:rFonts w:eastAsiaTheme="minorEastAsia" w:cs="Arial"/>
          <w:szCs w:val="24"/>
          <w:lang w:val="en-US"/>
        </w:rPr>
      </w:pPr>
      <w:r>
        <w:rPr>
          <w:rFonts w:eastAsiaTheme="minorEastAsia" w:cs="Arial"/>
          <w:szCs w:val="24"/>
          <w:lang w:val="en-US"/>
        </w:rPr>
        <w:t xml:space="preserve">For example, in case of 1 bit HARQ-ACK, 4 cyclic shift </w:t>
      </w:r>
      <w:proofErr w:type="gramStart"/>
      <w:r>
        <w:rPr>
          <w:rFonts w:eastAsiaTheme="minorEastAsia" w:cs="Arial"/>
          <w:szCs w:val="24"/>
          <w:lang w:val="en-US"/>
        </w:rPr>
        <w:t>resource</w:t>
      </w:r>
      <w:proofErr w:type="gramEnd"/>
      <w:r>
        <w:rPr>
          <w:rFonts w:eastAsiaTheme="minorEastAsia" w:cs="Arial"/>
          <w:szCs w:val="24"/>
          <w:lang w:val="en-US"/>
        </w:rPr>
        <w:t xml:space="preserve"> should be reserved for simultaneous transmission of 1 bit HARQ-ACK and 1 SR. And the 8 remaining cyclic shift resource can be used to indicate the other </w:t>
      </w:r>
      <w:r w:rsidR="00DA1FC8">
        <w:rPr>
          <w:rFonts w:eastAsiaTheme="minorEastAsia" w:cs="Arial"/>
          <w:szCs w:val="24"/>
          <w:lang w:val="en-US"/>
        </w:rPr>
        <w:t>4 SR PUCCH resource</w:t>
      </w:r>
      <w:r w:rsidR="00F30D17">
        <w:rPr>
          <w:rFonts w:eastAsiaTheme="minorEastAsia" w:cs="Arial"/>
          <w:szCs w:val="24"/>
          <w:lang w:val="en-US"/>
        </w:rPr>
        <w:t xml:space="preserve"> </w:t>
      </w:r>
      <w:proofErr w:type="gramStart"/>
      <w:r w:rsidR="00F30D17">
        <w:rPr>
          <w:rFonts w:eastAsiaTheme="minorEastAsia" w:cs="Arial"/>
          <w:szCs w:val="24"/>
          <w:lang w:val="en-US"/>
        </w:rPr>
        <w:t>configuration</w:t>
      </w:r>
      <w:proofErr w:type="gramEnd"/>
      <w:r w:rsidR="00DA1FC8">
        <w:rPr>
          <w:rFonts w:eastAsiaTheme="minorEastAsia" w:cs="Arial"/>
          <w:szCs w:val="24"/>
          <w:lang w:val="en-US"/>
        </w:rPr>
        <w:t xml:space="preserve">. Thus, a maximum of </w:t>
      </w:r>
      <w:r w:rsidR="00DA1FC8" w:rsidRPr="00505D3F">
        <w:rPr>
          <w:rFonts w:eastAsiaTheme="minorEastAsia" w:cs="Arial"/>
          <w:b/>
          <w:i/>
          <w:szCs w:val="24"/>
          <w:lang w:val="en-US"/>
        </w:rPr>
        <w:t>K=5</w:t>
      </w:r>
      <w:r w:rsidR="00DA1FC8">
        <w:rPr>
          <w:rFonts w:eastAsiaTheme="minorEastAsia" w:cs="Arial"/>
          <w:szCs w:val="24"/>
          <w:lang w:val="en-US"/>
        </w:rPr>
        <w:t xml:space="preserve"> SR configuration may be differentiated by applying cyclic shift offset values over</w:t>
      </w:r>
      <w:r w:rsidR="00DA1FC8">
        <w:rPr>
          <w:rFonts w:eastAsiaTheme="minorEastAsia" w:cs="Arial" w:hint="eastAsia"/>
          <w:szCs w:val="24"/>
          <w:lang w:val="en-US"/>
        </w:rPr>
        <w:t xml:space="preserve"> </w:t>
      </w:r>
      <w:r>
        <w:rPr>
          <w:rFonts w:eastAsiaTheme="minorEastAsia" w:cs="Arial"/>
          <w:szCs w:val="24"/>
          <w:lang w:val="en-US"/>
        </w:rPr>
        <w:t>the HARQ-ACK cyclic shift. To protect the HARQ-ACK performance, UE may only support 3 cyclic shift values, namely, with a cyclic shift offset of 2, 3, and 4 respectively. Similarly, in case of 2 bits HARQ-ACK, up to 2 SR configurations can be reported by cyclic shift offset of 1 and 2.</w:t>
      </w:r>
      <w:r w:rsidR="00DA1FC8">
        <w:rPr>
          <w:rFonts w:eastAsiaTheme="minorEastAsia" w:cs="Arial" w:hint="eastAsia"/>
          <w:szCs w:val="24"/>
          <w:lang w:val="en-US"/>
        </w:rPr>
        <w:t xml:space="preserve"> </w:t>
      </w:r>
      <w:r w:rsidR="00DA1FC8">
        <w:rPr>
          <w:rFonts w:eastAsiaTheme="minorEastAsia" w:cs="Arial"/>
          <w:szCs w:val="24"/>
          <w:lang w:val="en-US"/>
        </w:rPr>
        <w:t>For alternative 2</w:t>
      </w:r>
      <w:r w:rsidR="00BF712E">
        <w:rPr>
          <w:rFonts w:eastAsiaTheme="minorEastAsia" w:cs="Arial"/>
          <w:szCs w:val="24"/>
          <w:lang w:val="en-US"/>
        </w:rPr>
        <w:t xml:space="preserve">, the total 12 cyclic shift resource cannot accommodate more than </w:t>
      </w:r>
      <w:r w:rsidR="00BF712E" w:rsidRPr="0055158C">
        <w:rPr>
          <w:rFonts w:eastAsiaTheme="minorEastAsia" w:cs="Arial"/>
          <w:b/>
          <w:i/>
          <w:szCs w:val="24"/>
          <w:lang w:val="en-US"/>
        </w:rPr>
        <w:t>K</w:t>
      </w:r>
      <w:r w:rsidR="00BF712E">
        <w:rPr>
          <w:rFonts w:eastAsiaTheme="minorEastAsia" w:cs="Arial"/>
          <w:b/>
          <w:szCs w:val="24"/>
          <w:lang w:val="en-US"/>
        </w:rPr>
        <w:t xml:space="preserve">&gt;2 </w:t>
      </w:r>
      <w:r w:rsidR="00DA1FC8" w:rsidRPr="00DA1FC8">
        <w:rPr>
          <w:rFonts w:eastAsiaTheme="minorEastAsia" w:cs="Arial"/>
          <w:szCs w:val="24"/>
          <w:lang w:val="en-US"/>
        </w:rPr>
        <w:t xml:space="preserve">SR </w:t>
      </w:r>
      <w:r w:rsidR="00BF712E" w:rsidRPr="0055158C">
        <w:rPr>
          <w:rFonts w:eastAsiaTheme="minorEastAsia" w:cs="Arial"/>
          <w:szCs w:val="24"/>
          <w:lang w:val="en-US"/>
        </w:rPr>
        <w:t>resource</w:t>
      </w:r>
      <w:r w:rsidR="00DA1FC8">
        <w:rPr>
          <w:rFonts w:eastAsiaTheme="minorEastAsia" w:cs="Arial"/>
          <w:szCs w:val="24"/>
          <w:lang w:val="en-US"/>
        </w:rPr>
        <w:t xml:space="preserve"> configuration in case of 2 bit HARQ-ACK and cannot accommodate more than </w:t>
      </w:r>
      <w:r w:rsidR="00DA1FC8" w:rsidRPr="0055158C">
        <w:rPr>
          <w:rFonts w:eastAsiaTheme="minorEastAsia" w:cs="Arial"/>
          <w:b/>
          <w:i/>
          <w:szCs w:val="24"/>
          <w:lang w:val="en-US"/>
        </w:rPr>
        <w:t>K</w:t>
      </w:r>
      <w:r w:rsidR="00DA1FC8">
        <w:rPr>
          <w:rFonts w:eastAsiaTheme="minorEastAsia" w:cs="Arial"/>
          <w:b/>
          <w:szCs w:val="24"/>
          <w:lang w:val="en-US"/>
        </w:rPr>
        <w:t xml:space="preserve">&gt;5 </w:t>
      </w:r>
      <w:r w:rsidR="00DA1FC8" w:rsidRPr="00DA1FC8">
        <w:rPr>
          <w:rFonts w:eastAsiaTheme="minorEastAsia" w:cs="Arial"/>
          <w:szCs w:val="24"/>
          <w:lang w:val="en-US"/>
        </w:rPr>
        <w:t>SR</w:t>
      </w:r>
      <w:r w:rsidR="00DA1FC8">
        <w:rPr>
          <w:rFonts w:eastAsiaTheme="minorEastAsia" w:cs="Arial"/>
          <w:b/>
          <w:szCs w:val="24"/>
          <w:lang w:val="en-US"/>
        </w:rPr>
        <w:t xml:space="preserve"> </w:t>
      </w:r>
      <w:r w:rsidR="00DA1FC8" w:rsidRPr="0055158C">
        <w:rPr>
          <w:rFonts w:eastAsiaTheme="minorEastAsia" w:cs="Arial"/>
          <w:szCs w:val="24"/>
          <w:lang w:val="en-US"/>
        </w:rPr>
        <w:t>resource</w:t>
      </w:r>
      <w:r w:rsidR="00DA1FC8">
        <w:rPr>
          <w:rFonts w:eastAsiaTheme="minorEastAsia" w:cs="Arial"/>
          <w:szCs w:val="24"/>
          <w:lang w:val="en-US"/>
        </w:rPr>
        <w:t xml:space="preserve"> configuration in case of 1 bit HARQ-ACK</w:t>
      </w:r>
      <w:r w:rsidR="00BF712E" w:rsidRPr="0055158C">
        <w:rPr>
          <w:rFonts w:eastAsiaTheme="minorEastAsia" w:cs="Arial"/>
          <w:szCs w:val="24"/>
          <w:lang w:val="en-US"/>
        </w:rPr>
        <w:t>.</w:t>
      </w:r>
      <w:r w:rsidR="00DF54E8">
        <w:rPr>
          <w:rFonts w:eastAsiaTheme="minorEastAsia" w:cs="Arial"/>
          <w:szCs w:val="24"/>
          <w:lang w:val="en-US"/>
        </w:rPr>
        <w:t xml:space="preserve"> </w:t>
      </w:r>
      <w:r w:rsidR="002A73BA">
        <w:rPr>
          <w:rFonts w:eastAsiaTheme="minorEastAsia" w:cs="Arial"/>
          <w:szCs w:val="24"/>
          <w:lang w:val="en-US"/>
        </w:rPr>
        <w:t xml:space="preserve">How to handle more than 2 SR </w:t>
      </w:r>
      <w:proofErr w:type="gramStart"/>
      <w:r w:rsidR="002A73BA">
        <w:rPr>
          <w:rFonts w:eastAsiaTheme="minorEastAsia" w:cs="Arial"/>
          <w:szCs w:val="24"/>
          <w:lang w:val="en-US"/>
        </w:rPr>
        <w:t>configuration</w:t>
      </w:r>
      <w:proofErr w:type="gramEnd"/>
      <w:r w:rsidR="002A73BA">
        <w:rPr>
          <w:rFonts w:eastAsiaTheme="minorEastAsia" w:cs="Arial"/>
          <w:szCs w:val="24"/>
          <w:lang w:val="en-US"/>
        </w:rPr>
        <w:t xml:space="preserve"> in case of 2 HARQ-ACK bit and more than 5 SR configuration in case of 1 HARQ-ACK should be further considered.</w:t>
      </w:r>
    </w:p>
    <w:p w:rsidR="008D33EA" w:rsidRDefault="008D33EA" w:rsidP="005D54BD">
      <w:pPr>
        <w:adjustRightInd w:val="0"/>
        <w:spacing w:after="0" w:afterAutospacing="0"/>
        <w:rPr>
          <w:rFonts w:eastAsiaTheme="minorEastAsia" w:cs="Arial"/>
          <w:szCs w:val="24"/>
          <w:lang w:val="en-US"/>
        </w:rPr>
      </w:pPr>
    </w:p>
    <w:p w:rsidR="005D54BD" w:rsidRPr="00662D08" w:rsidRDefault="00662D08" w:rsidP="005D54BD">
      <w:pPr>
        <w:adjustRightInd w:val="0"/>
        <w:spacing w:after="0" w:afterAutospacing="0"/>
        <w:rPr>
          <w:rFonts w:eastAsiaTheme="minorEastAsia" w:cs="Arial"/>
          <w:szCs w:val="24"/>
          <w:u w:val="single"/>
          <w:lang w:val="en-US"/>
        </w:rPr>
      </w:pPr>
      <w:r w:rsidRPr="00662D08">
        <w:rPr>
          <w:u w:val="single"/>
        </w:rPr>
        <w:t xml:space="preserve">Alternative 3 is </w:t>
      </w:r>
      <w:r w:rsidRPr="00662D08">
        <w:rPr>
          <w:rFonts w:eastAsiaTheme="minorEastAsia" w:cs="Arial"/>
          <w:szCs w:val="24"/>
          <w:u w:val="single"/>
          <w:lang w:val="en-US"/>
        </w:rPr>
        <w:t>like PUCCH format 1 to use</w:t>
      </w:r>
      <w:r w:rsidR="009A3DF8" w:rsidRPr="00662D08">
        <w:rPr>
          <w:rFonts w:eastAsiaTheme="minorEastAsia" w:cs="Arial"/>
          <w:szCs w:val="24"/>
          <w:u w:val="single"/>
          <w:lang w:val="en-US"/>
        </w:rPr>
        <w:t xml:space="preserve"> on-off-keying principle</w:t>
      </w:r>
      <w:r w:rsidRPr="00662D08">
        <w:rPr>
          <w:rFonts w:eastAsiaTheme="minorEastAsia" w:cs="Arial"/>
          <w:szCs w:val="24"/>
          <w:u w:val="single"/>
          <w:lang w:val="en-US"/>
        </w:rPr>
        <w:t xml:space="preserve"> if overlapped SR configuration </w:t>
      </w:r>
      <w:r w:rsidRPr="00662D08">
        <w:rPr>
          <w:rFonts w:cs="Arial"/>
          <w:b/>
          <w:i/>
          <w:szCs w:val="24"/>
          <w:u w:val="single"/>
        </w:rPr>
        <w:t>K&gt;1</w:t>
      </w:r>
      <w:r w:rsidR="009A3DF8" w:rsidRPr="00662D08">
        <w:rPr>
          <w:rFonts w:eastAsiaTheme="minorEastAsia" w:cs="Arial"/>
          <w:szCs w:val="24"/>
          <w:u w:val="single"/>
          <w:lang w:val="en-US"/>
        </w:rPr>
        <w:t>.</w:t>
      </w:r>
    </w:p>
    <w:p w:rsidR="00DF54E8" w:rsidRDefault="00FB4C41" w:rsidP="00BF712E">
      <w:pPr>
        <w:adjustRightInd w:val="0"/>
        <w:spacing w:after="0" w:afterAutospacing="0"/>
        <w:rPr>
          <w:rFonts w:cs="Arial"/>
          <w:szCs w:val="24"/>
        </w:rPr>
      </w:pPr>
      <w:r>
        <w:rPr>
          <w:rFonts w:eastAsiaTheme="minorEastAsia" w:cs="Arial"/>
          <w:szCs w:val="24"/>
          <w:lang w:val="en-US"/>
        </w:rPr>
        <w:t xml:space="preserve">The </w:t>
      </w:r>
      <w:r w:rsidRPr="00505D3F">
        <w:rPr>
          <w:rFonts w:eastAsiaTheme="minorEastAsia" w:cs="Arial"/>
          <w:szCs w:val="24"/>
          <w:lang w:val="en-US"/>
        </w:rPr>
        <w:t xml:space="preserve">alternative </w:t>
      </w:r>
      <w:r w:rsidR="00DA1FC8" w:rsidRPr="00505D3F">
        <w:rPr>
          <w:rFonts w:eastAsiaTheme="minorEastAsia" w:cs="Arial"/>
          <w:szCs w:val="24"/>
          <w:lang w:val="en-US"/>
        </w:rPr>
        <w:t>3</w:t>
      </w:r>
      <w:r w:rsidR="00C7530E">
        <w:rPr>
          <w:rFonts w:eastAsiaTheme="minorEastAsia" w:cs="Arial"/>
          <w:szCs w:val="24"/>
          <w:lang w:val="en-US"/>
        </w:rPr>
        <w:t xml:space="preserve"> </w:t>
      </w:r>
      <w:r>
        <w:rPr>
          <w:rFonts w:eastAsiaTheme="minorEastAsia" w:cs="Arial"/>
          <w:szCs w:val="24"/>
          <w:lang w:val="en-US"/>
        </w:rPr>
        <w:t>is like PUCCH format 1 using on-off-keying principle</w:t>
      </w:r>
      <w:r w:rsidR="00DF54E8">
        <w:rPr>
          <w:rFonts w:eastAsiaTheme="minorEastAsia" w:cs="Arial"/>
          <w:szCs w:val="24"/>
          <w:lang w:val="en-US"/>
        </w:rPr>
        <w:t xml:space="preserve"> if </w:t>
      </w:r>
      <w:r w:rsidR="002A73BA">
        <w:rPr>
          <w:rFonts w:eastAsiaTheme="minorEastAsia" w:cs="Arial"/>
          <w:szCs w:val="24"/>
          <w:lang w:val="en-US"/>
        </w:rPr>
        <w:t xml:space="preserve">overlapped SR configuration </w:t>
      </w:r>
      <w:r w:rsidR="00DF54E8" w:rsidRPr="0055158C">
        <w:rPr>
          <w:rFonts w:cs="Arial"/>
          <w:b/>
          <w:i/>
          <w:szCs w:val="24"/>
        </w:rPr>
        <w:t>K&gt;1</w:t>
      </w:r>
      <w:r w:rsidR="00BF712E">
        <w:rPr>
          <w:rFonts w:eastAsiaTheme="minorEastAsia" w:cs="Arial"/>
          <w:szCs w:val="24"/>
          <w:lang w:val="en-US"/>
        </w:rPr>
        <w:t xml:space="preserve">. </w:t>
      </w:r>
      <w:r w:rsidR="002A73BA">
        <w:rPr>
          <w:rFonts w:eastAsiaTheme="minorEastAsia" w:cs="Arial"/>
          <w:szCs w:val="24"/>
          <w:lang w:val="en-US"/>
        </w:rPr>
        <w:t>Namely, i</w:t>
      </w:r>
      <w:r w:rsidR="00BF712E">
        <w:rPr>
          <w:rFonts w:eastAsiaTheme="minorEastAsia" w:cs="Arial"/>
          <w:szCs w:val="24"/>
          <w:lang w:val="en-US"/>
        </w:rPr>
        <w:t xml:space="preserve">f </w:t>
      </w:r>
      <w:r w:rsidR="00BF712E">
        <w:rPr>
          <w:rFonts w:cs="Arial" w:hint="eastAsia"/>
          <w:szCs w:val="24"/>
        </w:rPr>
        <w:t xml:space="preserve">UCI transmission on </w:t>
      </w:r>
      <w:r w:rsidR="00BF712E">
        <w:rPr>
          <w:rFonts w:cs="Arial"/>
          <w:szCs w:val="24"/>
        </w:rPr>
        <w:t xml:space="preserve">a </w:t>
      </w:r>
      <w:r w:rsidR="00BF712E">
        <w:rPr>
          <w:rFonts w:cs="Arial" w:hint="eastAsia"/>
          <w:szCs w:val="24"/>
        </w:rPr>
        <w:t>PUCCH using format</w:t>
      </w:r>
      <w:r w:rsidR="00BF712E">
        <w:rPr>
          <w:rFonts w:cs="Arial"/>
          <w:szCs w:val="24"/>
        </w:rPr>
        <w:t xml:space="preserve"> 0 overlaps in time with </w:t>
      </w:r>
      <w:r w:rsidR="00BF712E" w:rsidRPr="0055158C">
        <w:rPr>
          <w:rFonts w:cs="Arial"/>
          <w:b/>
          <w:i/>
          <w:szCs w:val="24"/>
        </w:rPr>
        <w:t>K&gt;1</w:t>
      </w:r>
      <w:r w:rsidR="00BF712E">
        <w:rPr>
          <w:rFonts w:cs="Arial"/>
          <w:szCs w:val="24"/>
        </w:rPr>
        <w:t xml:space="preserve"> PUCCH resource configured for SR transmission, UE transmits the HARQ-ACK and positive SR on a PUCCH resource for SR transmission while UE transmits the HARQ-ACK and negative SR on a PUCCH resource for HARQ-ACK transmission. </w:t>
      </w:r>
      <w:proofErr w:type="spellStart"/>
      <w:proofErr w:type="gramStart"/>
      <w:r w:rsidR="00BF712E">
        <w:rPr>
          <w:rFonts w:cs="Arial"/>
          <w:szCs w:val="24"/>
        </w:rPr>
        <w:t>gNB</w:t>
      </w:r>
      <w:proofErr w:type="spellEnd"/>
      <w:proofErr w:type="gramEnd"/>
      <w:r w:rsidR="00BF712E">
        <w:rPr>
          <w:rFonts w:cs="Arial"/>
          <w:szCs w:val="24"/>
        </w:rPr>
        <w:t xml:space="preserve"> can blind decode on different PUCCH resource and is aware which SR is triggered among the</w:t>
      </w:r>
      <w:r w:rsidR="00BF712E" w:rsidRPr="001E425A">
        <w:rPr>
          <w:rFonts w:cs="Arial"/>
          <w:b/>
          <w:i/>
          <w:szCs w:val="24"/>
        </w:rPr>
        <w:t xml:space="preserve"> K</w:t>
      </w:r>
      <w:r w:rsidR="00EE3901">
        <w:rPr>
          <w:rFonts w:cs="Arial"/>
          <w:b/>
          <w:i/>
          <w:szCs w:val="24"/>
        </w:rPr>
        <w:t>&gt;1</w:t>
      </w:r>
      <w:r w:rsidR="00BF712E">
        <w:rPr>
          <w:rFonts w:cs="Arial"/>
          <w:szCs w:val="24"/>
        </w:rPr>
        <w:t xml:space="preserve"> PUCCH resource configured for SR transmission.</w:t>
      </w:r>
      <w:r w:rsidR="002A73BA">
        <w:rPr>
          <w:rFonts w:cs="Arial"/>
          <w:szCs w:val="24"/>
        </w:rPr>
        <w:t xml:space="preserve"> Based on alternative 3,</w:t>
      </w:r>
      <w:r w:rsidR="00DA1FC8">
        <w:rPr>
          <w:rFonts w:cs="Arial"/>
          <w:szCs w:val="24"/>
        </w:rPr>
        <w:t xml:space="preserve"> </w:t>
      </w:r>
      <w:r w:rsidR="002A73BA">
        <w:rPr>
          <w:rFonts w:eastAsiaTheme="minorEastAsia" w:cs="Arial"/>
          <w:szCs w:val="24"/>
          <w:lang w:val="en-US"/>
        </w:rPr>
        <w:t>i</w:t>
      </w:r>
      <w:r w:rsidR="00DF54E8">
        <w:rPr>
          <w:rFonts w:eastAsiaTheme="minorEastAsia" w:cs="Arial"/>
          <w:szCs w:val="24"/>
          <w:lang w:val="en-US"/>
        </w:rPr>
        <w:t xml:space="preserve">n case of 1 bit HARQ-ACK, 2 cyclic shift </w:t>
      </w:r>
      <w:proofErr w:type="gramStart"/>
      <w:r w:rsidR="00DF54E8">
        <w:rPr>
          <w:rFonts w:eastAsiaTheme="minorEastAsia" w:cs="Arial"/>
          <w:szCs w:val="24"/>
          <w:lang w:val="en-US"/>
        </w:rPr>
        <w:t>resource</w:t>
      </w:r>
      <w:proofErr w:type="gramEnd"/>
      <w:r w:rsidR="00DF54E8">
        <w:rPr>
          <w:rFonts w:eastAsiaTheme="minorEastAsia" w:cs="Arial"/>
          <w:szCs w:val="24"/>
          <w:lang w:val="en-US"/>
        </w:rPr>
        <w:t xml:space="preserve"> should be reserved for each SR configuration.</w:t>
      </w:r>
      <w:r w:rsidR="00DF54E8" w:rsidRPr="00DF54E8">
        <w:rPr>
          <w:rFonts w:eastAsiaTheme="minorEastAsia" w:cs="Arial"/>
          <w:szCs w:val="24"/>
          <w:lang w:val="en-US"/>
        </w:rPr>
        <w:t xml:space="preserve"> </w:t>
      </w:r>
      <w:r w:rsidR="00DF54E8">
        <w:rPr>
          <w:rFonts w:eastAsiaTheme="minorEastAsia" w:cs="Arial"/>
          <w:szCs w:val="24"/>
          <w:lang w:val="en-US"/>
        </w:rPr>
        <w:t xml:space="preserve">In case of 2 bit HARQ-ACK, 4 cyclic shift </w:t>
      </w:r>
      <w:proofErr w:type="gramStart"/>
      <w:r w:rsidR="00DF54E8">
        <w:rPr>
          <w:rFonts w:eastAsiaTheme="minorEastAsia" w:cs="Arial"/>
          <w:szCs w:val="24"/>
          <w:lang w:val="en-US"/>
        </w:rPr>
        <w:t>resource</w:t>
      </w:r>
      <w:proofErr w:type="gramEnd"/>
      <w:r w:rsidR="00DF54E8">
        <w:rPr>
          <w:rFonts w:eastAsiaTheme="minorEastAsia" w:cs="Arial"/>
          <w:szCs w:val="24"/>
          <w:lang w:val="en-US"/>
        </w:rPr>
        <w:t xml:space="preserve"> should be reserved for each SR configuration.</w:t>
      </w:r>
    </w:p>
    <w:p w:rsidR="00DF54E8" w:rsidRDefault="00DF54E8" w:rsidP="00BF712E">
      <w:pPr>
        <w:adjustRightInd w:val="0"/>
        <w:spacing w:after="0" w:afterAutospacing="0"/>
        <w:rPr>
          <w:rFonts w:cs="Arial"/>
          <w:szCs w:val="24"/>
        </w:rPr>
      </w:pPr>
    </w:p>
    <w:p w:rsidR="00DF54E8" w:rsidRDefault="00DF54E8" w:rsidP="00DF54E8">
      <w:pPr>
        <w:adjustRightInd w:val="0"/>
        <w:spacing w:after="0" w:afterAutospacing="0"/>
        <w:rPr>
          <w:rFonts w:eastAsiaTheme="minorEastAsia" w:cs="Arial"/>
          <w:szCs w:val="24"/>
          <w:lang w:val="en-US"/>
        </w:rPr>
      </w:pPr>
      <w:r>
        <w:rPr>
          <w:rFonts w:cs="Arial"/>
          <w:szCs w:val="24"/>
        </w:rPr>
        <w:t xml:space="preserve">For alternative 1, there is no additional resource consumption and UE cannot be capable of reporting multi SR indication to </w:t>
      </w:r>
      <w:proofErr w:type="spellStart"/>
      <w:r>
        <w:rPr>
          <w:rFonts w:cs="Arial"/>
          <w:szCs w:val="24"/>
        </w:rPr>
        <w:t>gNB</w:t>
      </w:r>
      <w:proofErr w:type="spellEnd"/>
      <w:r>
        <w:rPr>
          <w:rFonts w:cs="Arial"/>
          <w:szCs w:val="24"/>
        </w:rPr>
        <w:t>.</w:t>
      </w:r>
    </w:p>
    <w:p w:rsidR="00DF54E8" w:rsidRPr="00DF54E8" w:rsidRDefault="00DF54E8" w:rsidP="00DF54E8">
      <w:pPr>
        <w:adjustRightInd w:val="0"/>
        <w:spacing w:after="0" w:afterAutospacing="0"/>
        <w:rPr>
          <w:rFonts w:eastAsiaTheme="minorEastAsia" w:cs="Arial"/>
          <w:szCs w:val="24"/>
          <w:lang w:val="en-US"/>
        </w:rPr>
      </w:pPr>
    </w:p>
    <w:p w:rsidR="00DF54E8" w:rsidRDefault="00DF54E8" w:rsidP="00BF712E">
      <w:pPr>
        <w:adjustRightInd w:val="0"/>
        <w:spacing w:after="0" w:afterAutospacing="0"/>
        <w:rPr>
          <w:rFonts w:eastAsiaTheme="minorEastAsia" w:cs="Arial"/>
          <w:szCs w:val="24"/>
          <w:lang w:val="en-US"/>
        </w:rPr>
      </w:pPr>
      <w:r>
        <w:rPr>
          <w:rFonts w:eastAsiaTheme="minorEastAsia" w:cs="Arial"/>
          <w:szCs w:val="24"/>
          <w:lang w:val="en-US"/>
        </w:rPr>
        <w:t>For alternative 2, some additional cyclic shift resources are required in HARQ-ACK resource and UE is capable of reporting limited multi SR indications</w:t>
      </w:r>
      <w:r w:rsidR="00511CA6">
        <w:rPr>
          <w:rFonts w:eastAsiaTheme="minorEastAsia" w:cs="Arial"/>
          <w:szCs w:val="24"/>
          <w:lang w:val="en-US"/>
        </w:rPr>
        <w:t xml:space="preserve"> to </w:t>
      </w:r>
      <w:proofErr w:type="spellStart"/>
      <w:r w:rsidR="00511CA6">
        <w:rPr>
          <w:rFonts w:eastAsiaTheme="minorEastAsia" w:cs="Arial"/>
          <w:szCs w:val="24"/>
          <w:lang w:val="en-US"/>
        </w:rPr>
        <w:t>gNB</w:t>
      </w:r>
      <w:proofErr w:type="spellEnd"/>
      <w:r>
        <w:rPr>
          <w:rFonts w:eastAsiaTheme="minorEastAsia" w:cs="Arial"/>
          <w:szCs w:val="24"/>
          <w:lang w:val="en-US"/>
        </w:rPr>
        <w:t>.</w:t>
      </w:r>
    </w:p>
    <w:p w:rsidR="00DF54E8" w:rsidRPr="00DF54E8" w:rsidRDefault="00DF54E8" w:rsidP="00BF712E">
      <w:pPr>
        <w:adjustRightInd w:val="0"/>
        <w:spacing w:after="0" w:afterAutospacing="0"/>
        <w:rPr>
          <w:rFonts w:eastAsiaTheme="minorEastAsia" w:cs="Arial"/>
          <w:szCs w:val="24"/>
          <w:lang w:val="en-US"/>
        </w:rPr>
      </w:pPr>
    </w:p>
    <w:p w:rsidR="00BF712E" w:rsidRDefault="00DA1FC8" w:rsidP="00BF712E">
      <w:pPr>
        <w:adjustRightInd w:val="0"/>
        <w:spacing w:after="0" w:afterAutospacing="0"/>
        <w:rPr>
          <w:rFonts w:cs="Arial"/>
          <w:szCs w:val="24"/>
        </w:rPr>
      </w:pPr>
      <w:r>
        <w:rPr>
          <w:rFonts w:cs="Arial"/>
          <w:szCs w:val="24"/>
        </w:rPr>
        <w:t>For alternative 3</w:t>
      </w:r>
      <w:r w:rsidR="006F093B">
        <w:rPr>
          <w:rFonts w:cs="Arial"/>
          <w:szCs w:val="24"/>
        </w:rPr>
        <w:t xml:space="preserve">, </w:t>
      </w:r>
      <w:r w:rsidR="00DF54E8">
        <w:rPr>
          <w:rFonts w:cs="Arial"/>
          <w:szCs w:val="24"/>
        </w:rPr>
        <w:t>cyclic shift resource should be reserved for each SR configuration based on the number of HARQ-ACK bits and UE is capable of reporting multi SR indications</w:t>
      </w:r>
      <w:r w:rsidR="00511CA6">
        <w:rPr>
          <w:rFonts w:cs="Arial"/>
          <w:szCs w:val="24"/>
        </w:rPr>
        <w:t xml:space="preserve"> to </w:t>
      </w:r>
      <w:proofErr w:type="spellStart"/>
      <w:r w:rsidR="00511CA6">
        <w:rPr>
          <w:rFonts w:cs="Arial"/>
          <w:szCs w:val="24"/>
        </w:rPr>
        <w:t>gNB</w:t>
      </w:r>
      <w:proofErr w:type="spellEnd"/>
      <w:r w:rsidR="00DF54E8">
        <w:rPr>
          <w:rFonts w:cs="Arial"/>
          <w:szCs w:val="24"/>
        </w:rPr>
        <w:t xml:space="preserve">. </w:t>
      </w:r>
      <w:r w:rsidR="00BF712E">
        <w:rPr>
          <w:rFonts w:cs="Arial"/>
          <w:szCs w:val="24"/>
        </w:rPr>
        <w:t xml:space="preserve">  </w:t>
      </w:r>
    </w:p>
    <w:p w:rsidR="002A73BA" w:rsidRDefault="002A73BA" w:rsidP="00BF712E">
      <w:pPr>
        <w:adjustRightInd w:val="0"/>
        <w:spacing w:after="0" w:afterAutospacing="0"/>
        <w:rPr>
          <w:rFonts w:cs="Arial"/>
          <w:szCs w:val="24"/>
        </w:rPr>
      </w:pPr>
    </w:p>
    <w:p w:rsidR="002A73BA" w:rsidRDefault="002A73BA" w:rsidP="00BF712E">
      <w:pPr>
        <w:adjustRightInd w:val="0"/>
        <w:spacing w:after="0" w:afterAutospacing="0"/>
        <w:rPr>
          <w:rFonts w:cs="Arial"/>
          <w:szCs w:val="24"/>
        </w:rPr>
      </w:pPr>
      <w:r>
        <w:rPr>
          <w:rFonts w:cs="Arial"/>
          <w:szCs w:val="24"/>
        </w:rPr>
        <w:t xml:space="preserve">Based on the comparison between alternative 1, 2 and 3, we propose: </w:t>
      </w:r>
    </w:p>
    <w:p w:rsidR="002A73BA" w:rsidRDefault="002A73BA" w:rsidP="002A73BA">
      <w:pPr>
        <w:adjustRightInd w:val="0"/>
        <w:spacing w:after="0" w:afterAutospacing="0"/>
        <w:rPr>
          <w:rFonts w:eastAsiaTheme="minorEastAsia" w:cs="Arial"/>
          <w:szCs w:val="24"/>
          <w:lang w:val="en-US"/>
        </w:rPr>
      </w:pPr>
    </w:p>
    <w:p w:rsidR="00BF712E" w:rsidRPr="0013407A" w:rsidRDefault="00BF712E" w:rsidP="002A73BA">
      <w:pPr>
        <w:adjustRightInd w:val="0"/>
        <w:spacing w:after="0" w:afterAutospacing="0"/>
        <w:rPr>
          <w:rFonts w:cs="Arial"/>
          <w:b/>
          <w:szCs w:val="24"/>
          <w:u w:val="single"/>
        </w:rPr>
      </w:pPr>
      <w:r>
        <w:rPr>
          <w:rFonts w:cs="Arial" w:hint="eastAsia"/>
          <w:b/>
          <w:szCs w:val="24"/>
          <w:u w:val="single"/>
        </w:rPr>
        <w:lastRenderedPageBreak/>
        <w:t xml:space="preserve">Proposal </w:t>
      </w:r>
      <w:r w:rsidR="00505D3F">
        <w:rPr>
          <w:rFonts w:cs="Arial" w:hint="eastAsia"/>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F712E" w:rsidRDefault="00C7530E" w:rsidP="002A73BA">
      <w:pPr>
        <w:pStyle w:val="ListParagraph"/>
        <w:numPr>
          <w:ilvl w:val="0"/>
          <w:numId w:val="12"/>
        </w:numPr>
        <w:adjustRightInd w:val="0"/>
        <w:spacing w:after="0" w:afterAutospacing="0"/>
        <w:ind w:leftChars="0"/>
        <w:rPr>
          <w:rFonts w:eastAsiaTheme="minorEastAsia" w:cs="Arial"/>
          <w:szCs w:val="24"/>
          <w:lang w:val="en-US"/>
        </w:rPr>
      </w:pPr>
      <w:r>
        <w:rPr>
          <w:rFonts w:cs="Arial"/>
          <w:szCs w:val="24"/>
        </w:rPr>
        <w:t>For the case</w:t>
      </w:r>
      <w:r>
        <w:rPr>
          <w:rFonts w:cs="Arial" w:hint="eastAsia"/>
          <w:szCs w:val="24"/>
        </w:rPr>
        <w:t xml:space="preserve"> a UCI transmission on </w:t>
      </w:r>
      <w:r>
        <w:rPr>
          <w:rFonts w:cs="Arial"/>
          <w:szCs w:val="24"/>
        </w:rPr>
        <w:t xml:space="preserve">a </w:t>
      </w:r>
      <w:r>
        <w:rPr>
          <w:rFonts w:cs="Arial" w:hint="eastAsia"/>
          <w:szCs w:val="24"/>
        </w:rPr>
        <w:t>PUCCH using format</w:t>
      </w:r>
      <w:r>
        <w:rPr>
          <w:rFonts w:cs="Arial"/>
          <w:szCs w:val="24"/>
        </w:rPr>
        <w:t xml:space="preserve"> 0 overlaps in time with </w:t>
      </w:r>
      <w:r w:rsidRPr="0055158C">
        <w:rPr>
          <w:rFonts w:cs="Arial"/>
          <w:b/>
          <w:i/>
          <w:szCs w:val="24"/>
        </w:rPr>
        <w:t>K&gt;1</w:t>
      </w:r>
      <w:r>
        <w:rPr>
          <w:rFonts w:cs="Arial"/>
          <w:szCs w:val="24"/>
        </w:rPr>
        <w:t xml:space="preserve"> PUCCH resource configured for SR transmission,</w:t>
      </w:r>
      <w:r w:rsidR="002A73BA">
        <w:rPr>
          <w:rFonts w:eastAsiaTheme="minorEastAsia" w:cs="Arial" w:hint="eastAsia"/>
          <w:szCs w:val="24"/>
          <w:lang w:val="en-US"/>
        </w:rPr>
        <w:t xml:space="preserve"> </w:t>
      </w:r>
      <w:r w:rsidR="00804F5F" w:rsidRPr="00804F5F">
        <w:rPr>
          <w:rFonts w:eastAsiaTheme="minorEastAsia" w:cs="Arial"/>
          <w:szCs w:val="24"/>
          <w:lang w:val="en-US"/>
        </w:rPr>
        <w:t>extend the cyclic shift offset values in the HARQ-ACK resource to report multiple SR indication</w:t>
      </w:r>
      <w:r w:rsidRPr="002A73BA">
        <w:rPr>
          <w:rFonts w:eastAsiaTheme="minorEastAsia" w:cs="Arial"/>
          <w:szCs w:val="24"/>
          <w:lang w:val="en-US"/>
        </w:rPr>
        <w:t>.</w:t>
      </w:r>
    </w:p>
    <w:p w:rsidR="00804F5F" w:rsidRPr="002A73BA" w:rsidRDefault="00804F5F" w:rsidP="00804F5F">
      <w:pPr>
        <w:pStyle w:val="ListParagraph"/>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FFS</w:t>
      </w:r>
      <w:r w:rsidR="00094F52">
        <w:rPr>
          <w:rFonts w:eastAsiaTheme="minorEastAsia" w:cs="Arial"/>
          <w:szCs w:val="24"/>
          <w:lang w:val="en-US"/>
        </w:rPr>
        <w:t>:</w:t>
      </w:r>
      <w:r>
        <w:rPr>
          <w:rFonts w:eastAsiaTheme="minorEastAsia" w:cs="Arial"/>
          <w:szCs w:val="24"/>
          <w:lang w:val="en-US"/>
        </w:rPr>
        <w:t xml:space="preserve"> how to handle the </w:t>
      </w:r>
      <w:r w:rsidRPr="00804F5F">
        <w:rPr>
          <w:rFonts w:eastAsiaTheme="minorEastAsia" w:cs="Arial"/>
          <w:b/>
          <w:i/>
          <w:szCs w:val="24"/>
          <w:lang w:val="en-US"/>
        </w:rPr>
        <w:t>K&gt;2</w:t>
      </w:r>
      <w:r w:rsidRPr="00804F5F">
        <w:rPr>
          <w:rFonts w:eastAsiaTheme="minorEastAsia" w:cs="Arial"/>
          <w:szCs w:val="24"/>
          <w:lang w:val="en-US"/>
        </w:rPr>
        <w:t xml:space="preserve"> SR resource configuration in case of 2 bit HARQ-ACK and </w:t>
      </w:r>
      <w:r w:rsidRPr="00804F5F">
        <w:rPr>
          <w:rFonts w:eastAsiaTheme="minorEastAsia" w:cs="Arial"/>
          <w:b/>
          <w:i/>
          <w:szCs w:val="24"/>
          <w:lang w:val="en-US"/>
        </w:rPr>
        <w:t>K&gt;5</w:t>
      </w:r>
      <w:r w:rsidRPr="00804F5F">
        <w:rPr>
          <w:rFonts w:eastAsiaTheme="minorEastAsia" w:cs="Arial"/>
          <w:szCs w:val="24"/>
          <w:lang w:val="en-US"/>
        </w:rPr>
        <w:t xml:space="preserve"> SR resource configuration in case of 1 bit HARQ-ACK</w:t>
      </w:r>
      <w:r>
        <w:rPr>
          <w:rFonts w:eastAsiaTheme="minorEastAsia" w:cs="Arial"/>
          <w:szCs w:val="24"/>
          <w:lang w:val="en-US"/>
        </w:rPr>
        <w:t>.</w:t>
      </w:r>
    </w:p>
    <w:p w:rsidR="00BF712E" w:rsidRPr="00296856" w:rsidRDefault="00BF712E" w:rsidP="00BF712E">
      <w:pPr>
        <w:pStyle w:val="Heading1"/>
        <w:spacing w:after="180"/>
        <w:rPr>
          <w:lang w:val="en-US" w:eastAsia="zh-CN"/>
        </w:rPr>
      </w:pPr>
      <w:r w:rsidRPr="00296856">
        <w:rPr>
          <w:lang w:val="en-US"/>
        </w:rPr>
        <w:t>Multiplexing HARQ-ACK and multi-SR using PUCCH format 1</w:t>
      </w:r>
    </w:p>
    <w:p w:rsidR="001B37ED" w:rsidRDefault="001B37ED" w:rsidP="00BF712E">
      <w:pPr>
        <w:adjustRightInd w:val="0"/>
        <w:spacing w:after="0" w:afterAutospacing="0"/>
        <w:rPr>
          <w:rFonts w:eastAsiaTheme="minorEastAsia" w:cs="Arial"/>
          <w:szCs w:val="24"/>
          <w:lang w:val="en-US"/>
        </w:rPr>
      </w:pPr>
      <w:r>
        <w:rPr>
          <w:rFonts w:eastAsiaTheme="minorEastAsia" w:cs="Arial"/>
          <w:szCs w:val="24"/>
          <w:lang w:val="en-US"/>
        </w:rPr>
        <w:t>Below agreement i</w:t>
      </w:r>
      <w:r w:rsidR="00BF712E">
        <w:rPr>
          <w:rFonts w:eastAsiaTheme="minorEastAsia" w:cs="Arial"/>
          <w:szCs w:val="24"/>
          <w:lang w:val="en-US"/>
        </w:rPr>
        <w:t xml:space="preserve">n RAN1 #89 meeting [2] has agreed </w:t>
      </w:r>
      <w:r>
        <w:rPr>
          <w:rFonts w:eastAsiaTheme="minorEastAsia" w:cs="Arial"/>
          <w:szCs w:val="24"/>
          <w:lang w:val="en-US"/>
        </w:rPr>
        <w:t>two states SR is based on on-off-keying for PUCCH format 1. Besides, current 38.213 at least indicates that for a UCI transmission on a PUCCH using format 1 overlapping in time with one PUCCH resource for SR transmission, on-off-keying is applied.</w:t>
      </w:r>
    </w:p>
    <w:p w:rsidR="00BF712E" w:rsidRPr="00E362F9" w:rsidRDefault="00BF712E" w:rsidP="00BF712E">
      <w:pPr>
        <w:adjustRightInd w:val="0"/>
        <w:spacing w:after="0" w:afterAutospacing="0"/>
        <w:rPr>
          <w:rFonts w:cs="Arial"/>
          <w:szCs w:val="24"/>
          <w:lang w:val="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8"/>
      </w:tblGrid>
      <w:tr w:rsidR="00BF712E" w:rsidRPr="008B5002" w:rsidTr="001B455C">
        <w:trPr>
          <w:trHeight w:val="841"/>
        </w:trPr>
        <w:tc>
          <w:tcPr>
            <w:tcW w:w="8788" w:type="dxa"/>
            <w:tcBorders>
              <w:top w:val="single" w:sz="4" w:space="0" w:color="auto"/>
              <w:left w:val="single" w:sz="4" w:space="0" w:color="auto"/>
              <w:bottom w:val="single" w:sz="4" w:space="0" w:color="auto"/>
              <w:right w:val="single" w:sz="4" w:space="0" w:color="auto"/>
            </w:tcBorders>
            <w:hideMark/>
          </w:tcPr>
          <w:p w:rsidR="00BF712E" w:rsidRPr="008B5002" w:rsidRDefault="00BF712E" w:rsidP="00713BCB">
            <w:pPr>
              <w:autoSpaceDE w:val="0"/>
              <w:autoSpaceDN w:val="0"/>
              <w:adjustRightInd w:val="0"/>
              <w:spacing w:after="0" w:afterAutospacing="0"/>
              <w:rPr>
                <w:rFonts w:cs="Arial"/>
                <w:szCs w:val="24"/>
              </w:rPr>
            </w:pPr>
            <w:r>
              <w:rPr>
                <w:rFonts w:cs="Arial"/>
                <w:szCs w:val="24"/>
                <w:highlight w:val="green"/>
              </w:rPr>
              <w:t>Agreement</w:t>
            </w:r>
            <w:r w:rsidRPr="008B5002">
              <w:rPr>
                <w:rFonts w:cs="Arial"/>
                <w:szCs w:val="24"/>
                <w:highlight w:val="green"/>
              </w:rPr>
              <w:t>:</w:t>
            </w:r>
          </w:p>
          <w:p w:rsidR="00BF712E" w:rsidRPr="001B455C" w:rsidRDefault="00BF712E" w:rsidP="004120BA">
            <w:pPr>
              <w:numPr>
                <w:ilvl w:val="0"/>
                <w:numId w:val="13"/>
              </w:numPr>
              <w:snapToGrid/>
              <w:spacing w:after="0" w:afterAutospacing="0"/>
              <w:jc w:val="left"/>
              <w:rPr>
                <w:rFonts w:eastAsia="ＭＳ 明朝"/>
                <w:sz w:val="20"/>
                <w:lang w:val="en-US"/>
              </w:rPr>
            </w:pPr>
            <w:r w:rsidRPr="001B455C">
              <w:rPr>
                <w:rFonts w:eastAsia="ＭＳ 明朝"/>
                <w:sz w:val="20"/>
                <w:lang w:val="en-US"/>
              </w:rPr>
              <w:t>Long duration NR-PUCCH for up to 2 bits in a given slot is composed as the followings:</w:t>
            </w:r>
          </w:p>
          <w:p w:rsidR="00BF712E" w:rsidRPr="001B455C" w:rsidRDefault="00BF712E" w:rsidP="004120BA">
            <w:pPr>
              <w:numPr>
                <w:ilvl w:val="1"/>
                <w:numId w:val="13"/>
              </w:numPr>
              <w:snapToGrid/>
              <w:spacing w:after="0" w:afterAutospacing="0"/>
              <w:jc w:val="left"/>
              <w:rPr>
                <w:rFonts w:eastAsia="ＭＳ 明朝"/>
                <w:sz w:val="20"/>
                <w:lang w:val="en-US"/>
              </w:rPr>
            </w:pPr>
            <w:r w:rsidRPr="001B455C">
              <w:rPr>
                <w:rFonts w:eastAsia="ＭＳ 明朝" w:hint="eastAsia"/>
                <w:sz w:val="20"/>
                <w:lang w:val="en-US"/>
              </w:rPr>
              <w:t xml:space="preserve">HARQ ACK </w:t>
            </w:r>
            <w:r w:rsidRPr="001B455C">
              <w:rPr>
                <w:rFonts w:eastAsia="ＭＳ 明朝"/>
                <w:sz w:val="20"/>
                <w:lang w:val="en-US"/>
              </w:rPr>
              <w:t>by BPSK or QPSK modulation is repeated in time domain and multiplied with sequence</w:t>
            </w:r>
            <w:r w:rsidRPr="001B455C">
              <w:rPr>
                <w:rFonts w:eastAsia="ＭＳ 明朝" w:hint="eastAsia"/>
                <w:sz w:val="20"/>
                <w:lang w:val="en-US"/>
              </w:rPr>
              <w:t>(</w:t>
            </w:r>
            <w:r w:rsidRPr="001B455C">
              <w:rPr>
                <w:rFonts w:eastAsia="ＭＳ 明朝"/>
                <w:sz w:val="20"/>
                <w:lang w:val="en-US"/>
              </w:rPr>
              <w:t>s</w:t>
            </w:r>
            <w:r w:rsidRPr="001B455C">
              <w:rPr>
                <w:rFonts w:eastAsia="ＭＳ 明朝" w:hint="eastAsia"/>
                <w:sz w:val="20"/>
                <w:lang w:val="en-US"/>
              </w:rPr>
              <w:t>)</w:t>
            </w:r>
          </w:p>
          <w:p w:rsidR="00BF712E" w:rsidRPr="001B455C" w:rsidRDefault="00BF712E" w:rsidP="004120BA">
            <w:pPr>
              <w:numPr>
                <w:ilvl w:val="2"/>
                <w:numId w:val="13"/>
              </w:numPr>
              <w:snapToGrid/>
              <w:spacing w:after="0" w:afterAutospacing="0"/>
              <w:jc w:val="left"/>
              <w:rPr>
                <w:rFonts w:eastAsia="ＭＳ 明朝"/>
                <w:sz w:val="20"/>
                <w:lang w:val="en-US"/>
              </w:rPr>
            </w:pPr>
            <w:r w:rsidRPr="001B455C">
              <w:rPr>
                <w:rFonts w:eastAsia="ＭＳ 明朝" w:hint="eastAsia"/>
                <w:sz w:val="20"/>
                <w:lang w:val="en-US"/>
              </w:rPr>
              <w:t>FFS: pi/2 BPSK usage</w:t>
            </w:r>
          </w:p>
          <w:p w:rsidR="00BF712E" w:rsidRPr="001B455C" w:rsidRDefault="00BF712E" w:rsidP="004120BA">
            <w:pPr>
              <w:numPr>
                <w:ilvl w:val="1"/>
                <w:numId w:val="13"/>
              </w:numPr>
              <w:snapToGrid/>
              <w:spacing w:after="0" w:afterAutospacing="0"/>
              <w:jc w:val="left"/>
              <w:rPr>
                <w:rFonts w:eastAsia="ＭＳ 明朝"/>
                <w:sz w:val="20"/>
                <w:lang w:val="en-US"/>
              </w:rPr>
            </w:pPr>
            <w:r w:rsidRPr="001B455C">
              <w:rPr>
                <w:rFonts w:eastAsia="ＭＳ 明朝" w:hint="eastAsia"/>
                <w:sz w:val="20"/>
                <w:lang w:val="en-US"/>
              </w:rPr>
              <w:t>Two states SR is based on on-off-keying</w:t>
            </w:r>
          </w:p>
          <w:p w:rsidR="00BF712E" w:rsidRPr="00E362F9" w:rsidRDefault="00BF712E" w:rsidP="004120BA">
            <w:pPr>
              <w:numPr>
                <w:ilvl w:val="1"/>
                <w:numId w:val="13"/>
              </w:numPr>
              <w:snapToGrid/>
              <w:spacing w:after="0" w:afterAutospacing="0"/>
              <w:jc w:val="left"/>
              <w:rPr>
                <w:rFonts w:eastAsia="ＭＳ 明朝"/>
                <w:lang w:val="en-US"/>
              </w:rPr>
            </w:pPr>
            <w:r w:rsidRPr="001B455C">
              <w:rPr>
                <w:rFonts w:eastAsia="ＭＳ 明朝"/>
                <w:sz w:val="20"/>
                <w:lang w:val="en-US"/>
              </w:rPr>
              <w:t xml:space="preserve">Time domain OCC </w:t>
            </w:r>
            <w:r w:rsidRPr="001B455C">
              <w:rPr>
                <w:rFonts w:eastAsia="ＭＳ 明朝" w:hint="eastAsia"/>
                <w:sz w:val="20"/>
                <w:lang w:val="en-US"/>
              </w:rPr>
              <w:t>can be</w:t>
            </w:r>
            <w:r w:rsidRPr="001B455C">
              <w:rPr>
                <w:rFonts w:eastAsia="ＭＳ 明朝"/>
                <w:sz w:val="20"/>
                <w:lang w:val="en-US"/>
              </w:rPr>
              <w:t xml:space="preserve"> applied over multiple </w:t>
            </w:r>
            <w:r w:rsidRPr="001B455C">
              <w:rPr>
                <w:rFonts w:eastAsia="ＭＳ 明朝" w:hint="eastAsia"/>
                <w:sz w:val="20"/>
                <w:lang w:val="en-US"/>
              </w:rPr>
              <w:t>UCI</w:t>
            </w:r>
            <w:r w:rsidRPr="001B455C">
              <w:rPr>
                <w:rFonts w:eastAsia="ＭＳ 明朝"/>
                <w:sz w:val="20"/>
                <w:lang w:val="en-US"/>
              </w:rPr>
              <w:t>/DMRS symbols per frequency hop</w:t>
            </w:r>
          </w:p>
        </w:tc>
      </w:tr>
    </w:tbl>
    <w:p w:rsidR="00BF712E" w:rsidRPr="00F01592" w:rsidRDefault="00BF712E" w:rsidP="00BF712E">
      <w:pPr>
        <w:autoSpaceDE w:val="0"/>
        <w:autoSpaceDN w:val="0"/>
        <w:adjustRightInd w:val="0"/>
        <w:spacing w:after="0" w:afterAutospacing="0"/>
        <w:rPr>
          <w:rFonts w:cs="Arial"/>
          <w:szCs w:val="24"/>
        </w:rPr>
      </w:pPr>
    </w:p>
    <w:p w:rsidR="00BF712E" w:rsidRDefault="00BF712E" w:rsidP="00BF712E">
      <w:pPr>
        <w:adjustRightInd w:val="0"/>
        <w:spacing w:after="0" w:afterAutospacing="0"/>
        <w:rPr>
          <w:rFonts w:cs="Arial"/>
          <w:szCs w:val="24"/>
        </w:rPr>
      </w:pPr>
      <w:r>
        <w:rPr>
          <w:rFonts w:cs="Arial"/>
          <w:szCs w:val="24"/>
        </w:rPr>
        <w:t xml:space="preserve">Next, we would discuss the case that a UCI transmission on a PUCCH using format 1 overlapping in time with </w:t>
      </w:r>
      <w:r w:rsidRPr="00CD2B62">
        <w:rPr>
          <w:rFonts w:cs="Arial"/>
          <w:b/>
          <w:i/>
          <w:szCs w:val="24"/>
        </w:rPr>
        <w:t>K</w:t>
      </w:r>
      <w:r>
        <w:rPr>
          <w:rFonts w:cs="Arial"/>
          <w:szCs w:val="24"/>
        </w:rPr>
        <w:t xml:space="preserve"> PUCCH resource for SR transmission. The above on-off keying principle is still applicable for multiple configured SR PUCCH resource case. </w:t>
      </w:r>
      <w:r w:rsidRPr="00CD2B62">
        <w:rPr>
          <w:rFonts w:cs="Arial"/>
          <w:szCs w:val="24"/>
        </w:rPr>
        <w:t xml:space="preserve">Based on RAN2’s procedure, only one </w:t>
      </w:r>
      <w:r>
        <w:rPr>
          <w:rFonts w:cs="Arial" w:hint="eastAsia"/>
          <w:szCs w:val="24"/>
        </w:rPr>
        <w:t xml:space="preserve">PUCCH resource for SR would be selected </w:t>
      </w:r>
      <w:r w:rsidR="00015E20">
        <w:rPr>
          <w:rFonts w:cs="Arial"/>
          <w:szCs w:val="24"/>
        </w:rPr>
        <w:t xml:space="preserve">in case that there are valid PUCCH SR resources </w:t>
      </w:r>
      <w:r>
        <w:rPr>
          <w:rFonts w:cs="Arial" w:hint="eastAsia"/>
          <w:szCs w:val="24"/>
        </w:rPr>
        <w:t>in case of positive SR.</w:t>
      </w:r>
      <w:r>
        <w:rPr>
          <w:rFonts w:cs="Arial"/>
          <w:szCs w:val="24"/>
        </w:rPr>
        <w:t xml:space="preserve"> Namely, MAC layer only </w:t>
      </w:r>
      <w:r w:rsidR="00015E20">
        <w:rPr>
          <w:rFonts w:cs="Arial"/>
          <w:szCs w:val="24"/>
        </w:rPr>
        <w:t xml:space="preserve">selects </w:t>
      </w:r>
      <w:r>
        <w:rPr>
          <w:rFonts w:cs="Arial"/>
          <w:szCs w:val="24"/>
        </w:rPr>
        <w:t xml:space="preserve">a valid SR PUCCH resource for positive SR transmission and instruct the physical layer to signal the SR. </w:t>
      </w:r>
      <w:r>
        <w:rPr>
          <w:rFonts w:cs="Arial" w:hint="eastAsia"/>
          <w:szCs w:val="24"/>
        </w:rPr>
        <w:t xml:space="preserve">Physical layer </w:t>
      </w:r>
      <w:r>
        <w:rPr>
          <w:rFonts w:cs="Arial"/>
          <w:szCs w:val="24"/>
        </w:rPr>
        <w:t xml:space="preserve">just follows the instruction from MAC layer and </w:t>
      </w:r>
      <w:r>
        <w:rPr>
          <w:rFonts w:cs="Arial" w:hint="eastAsia"/>
          <w:szCs w:val="24"/>
        </w:rPr>
        <w:t>transmit the HARQ-ACK on its assigned SR PUCCH resource for a positive SR transmission</w:t>
      </w:r>
      <w:r>
        <w:rPr>
          <w:rFonts w:cs="Arial"/>
          <w:szCs w:val="24"/>
        </w:rPr>
        <w:t xml:space="preserve"> regardless how many PUCCH resource for S</w:t>
      </w:r>
      <w:bookmarkStart w:id="3" w:name="_GoBack"/>
      <w:bookmarkEnd w:id="3"/>
      <w:r>
        <w:rPr>
          <w:rFonts w:cs="Arial"/>
          <w:szCs w:val="24"/>
        </w:rPr>
        <w:t>R transmission are configured</w:t>
      </w:r>
      <w:r>
        <w:rPr>
          <w:rFonts w:cs="Arial" w:hint="eastAsia"/>
          <w:szCs w:val="24"/>
        </w:rPr>
        <w:t>.</w:t>
      </w:r>
      <w:r>
        <w:rPr>
          <w:rFonts w:cs="Arial"/>
          <w:szCs w:val="24"/>
        </w:rPr>
        <w:t xml:space="preserve"> </w:t>
      </w:r>
    </w:p>
    <w:p w:rsidR="00BF712E" w:rsidRDefault="00BF712E" w:rsidP="00BF712E">
      <w:pPr>
        <w:adjustRightInd w:val="0"/>
        <w:spacing w:after="0" w:afterAutospacing="0"/>
        <w:rPr>
          <w:rFonts w:cs="Arial"/>
          <w:szCs w:val="24"/>
        </w:rPr>
      </w:pPr>
    </w:p>
    <w:p w:rsidR="00BF712E" w:rsidRPr="0013407A" w:rsidRDefault="00505D3F" w:rsidP="00BF712E">
      <w:pPr>
        <w:adjustRightInd w:val="0"/>
        <w:spacing w:after="0" w:afterAutospacing="0"/>
        <w:rPr>
          <w:rFonts w:cs="Arial"/>
          <w:b/>
          <w:szCs w:val="24"/>
          <w:u w:val="single"/>
        </w:rPr>
      </w:pPr>
      <w:r>
        <w:rPr>
          <w:rFonts w:cs="Arial" w:hint="eastAsia"/>
          <w:b/>
          <w:szCs w:val="24"/>
          <w:u w:val="single"/>
        </w:rPr>
        <w:t>Proposal 4</w:t>
      </w:r>
      <w:r w:rsidR="00BF712E" w:rsidRPr="0013407A">
        <w:rPr>
          <w:rFonts w:cs="Arial" w:hint="eastAsia"/>
          <w:b/>
          <w:szCs w:val="24"/>
          <w:u w:val="single"/>
        </w:rPr>
        <w:t>:</w:t>
      </w:r>
      <w:r w:rsidR="00BF712E" w:rsidRPr="0013407A">
        <w:rPr>
          <w:rFonts w:eastAsiaTheme="minorEastAsia" w:cs="Arial" w:hint="eastAsia"/>
          <w:b/>
          <w:szCs w:val="24"/>
          <w:u w:val="single"/>
          <w:lang w:val="en-US"/>
        </w:rPr>
        <w:t xml:space="preserve"> </w:t>
      </w:r>
    </w:p>
    <w:p w:rsidR="00BF712E" w:rsidRDefault="00BF712E" w:rsidP="004120BA">
      <w:pPr>
        <w:pStyle w:val="ListParagraph"/>
        <w:numPr>
          <w:ilvl w:val="0"/>
          <w:numId w:val="12"/>
        </w:numPr>
        <w:adjustRightInd w:val="0"/>
        <w:spacing w:after="0" w:afterAutospacing="0"/>
        <w:ind w:leftChars="0"/>
        <w:rPr>
          <w:rFonts w:eastAsiaTheme="minorEastAsia" w:cs="Arial"/>
          <w:szCs w:val="24"/>
          <w:lang w:val="en-US"/>
        </w:rPr>
      </w:pPr>
      <w:r>
        <w:t>Apply on-off-keying principle to the case if</w:t>
      </w:r>
      <w:r w:rsidRPr="00EB0C9A">
        <w:t xml:space="preserve"> a UCI transmission on a PUCCH using format </w:t>
      </w:r>
      <w:r>
        <w:t>1</w:t>
      </w:r>
      <w:r w:rsidRPr="00EB0C9A">
        <w:t xml:space="preserve"> </w:t>
      </w:r>
      <w:r w:rsidR="00804F5F">
        <w:t xml:space="preserve">fully </w:t>
      </w:r>
      <w:r w:rsidRPr="00EB0C9A">
        <w:t xml:space="preserve">overlaps </w:t>
      </w:r>
      <w:r>
        <w:t>in time with</w:t>
      </w:r>
      <w:r w:rsidRPr="0055158C">
        <w:rPr>
          <w:i/>
        </w:rPr>
        <w:t xml:space="preserve"> </w:t>
      </w:r>
      <w:r w:rsidRPr="0055158C">
        <w:rPr>
          <w:rFonts w:cs="Arial"/>
          <w:b/>
          <w:i/>
          <w:szCs w:val="24"/>
        </w:rPr>
        <w:t>K&gt;1</w:t>
      </w:r>
      <w:r>
        <w:t xml:space="preserve"> PUCCH resources configured for SR transmission</w:t>
      </w:r>
      <w:r>
        <w:rPr>
          <w:rFonts w:eastAsiaTheme="minorEastAsia" w:cs="Arial" w:hint="eastAsia"/>
          <w:szCs w:val="24"/>
          <w:lang w:val="en-US"/>
        </w:rPr>
        <w:t>.</w:t>
      </w:r>
    </w:p>
    <w:p w:rsidR="00490EEA" w:rsidRPr="00490EEA" w:rsidRDefault="00490EEA" w:rsidP="00C2065F">
      <w:pPr>
        <w:pStyle w:val="ListParagraph"/>
        <w:numPr>
          <w:ilvl w:val="0"/>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For </w:t>
      </w:r>
      <w:r>
        <w:rPr>
          <w:rFonts w:eastAsiaTheme="minorEastAsia" w:cs="Arial"/>
          <w:szCs w:val="24"/>
          <w:lang w:val="en-US"/>
        </w:rPr>
        <w:t xml:space="preserve">partial overlapping case between HARQ-ACK and SR using format 1, on-off-keying principle should be also applied as </w:t>
      </w:r>
      <w:r w:rsidR="001B37ED">
        <w:rPr>
          <w:rFonts w:eastAsiaTheme="minorEastAsia" w:cs="Arial"/>
          <w:szCs w:val="24"/>
          <w:lang w:val="en-US"/>
        </w:rPr>
        <w:t xml:space="preserve">much as </w:t>
      </w:r>
      <w:r>
        <w:rPr>
          <w:rFonts w:eastAsiaTheme="minorEastAsia" w:cs="Arial"/>
          <w:szCs w:val="24"/>
          <w:lang w:val="en-US"/>
        </w:rPr>
        <w:t>possible</w:t>
      </w:r>
      <w:r w:rsidR="001B37ED">
        <w:rPr>
          <w:rFonts w:eastAsiaTheme="minorEastAsia" w:cs="Arial"/>
          <w:szCs w:val="24"/>
          <w:lang w:val="en-US"/>
        </w:rPr>
        <w:t>.</w:t>
      </w:r>
      <w:r>
        <w:rPr>
          <w:rFonts w:eastAsiaTheme="minorEastAsia" w:cs="Arial"/>
          <w:szCs w:val="24"/>
          <w:lang w:val="en-US"/>
        </w:rPr>
        <w:t xml:space="preserve"> </w:t>
      </w:r>
    </w:p>
    <w:p w:rsidR="00DF4DA6" w:rsidRDefault="00DF4DA6" w:rsidP="00C2065F">
      <w:pPr>
        <w:pStyle w:val="ListParagraph"/>
        <w:numPr>
          <w:ilvl w:val="1"/>
          <w:numId w:val="12"/>
        </w:numPr>
        <w:adjustRightInd w:val="0"/>
        <w:spacing w:after="0" w:afterAutospacing="0"/>
        <w:ind w:leftChars="0"/>
        <w:rPr>
          <w:rFonts w:eastAsiaTheme="minorEastAsia" w:cs="Arial"/>
          <w:szCs w:val="24"/>
          <w:lang w:val="en-US"/>
        </w:rPr>
      </w:pPr>
      <w:r>
        <w:t>FFS</w:t>
      </w:r>
      <w:r w:rsidRPr="00DF4DA6">
        <w:rPr>
          <w:rFonts w:eastAsiaTheme="minorEastAsia" w:cs="Arial"/>
          <w:szCs w:val="24"/>
          <w:lang w:val="en-US"/>
        </w:rPr>
        <w:t>:</w:t>
      </w:r>
      <w:r>
        <w:rPr>
          <w:rFonts w:eastAsiaTheme="minorEastAsia" w:cs="Arial"/>
          <w:szCs w:val="24"/>
          <w:lang w:val="en-US"/>
        </w:rPr>
        <w:t xml:space="preserve"> </w:t>
      </w:r>
      <w:r w:rsidR="00490EEA">
        <w:rPr>
          <w:rFonts w:eastAsiaTheme="minorEastAsia" w:cs="Arial"/>
          <w:szCs w:val="24"/>
          <w:lang w:val="en-US"/>
        </w:rPr>
        <w:t xml:space="preserve">which </w:t>
      </w:r>
      <w:r>
        <w:rPr>
          <w:rFonts w:eastAsiaTheme="minorEastAsia" w:cs="Arial"/>
          <w:szCs w:val="24"/>
          <w:lang w:val="en-US"/>
        </w:rPr>
        <w:t xml:space="preserve">partial overlapping </w:t>
      </w:r>
      <w:r w:rsidR="00490EEA">
        <w:rPr>
          <w:rFonts w:eastAsiaTheme="minorEastAsia" w:cs="Arial"/>
          <w:szCs w:val="24"/>
          <w:lang w:val="en-US"/>
        </w:rPr>
        <w:t>case</w:t>
      </w:r>
      <w:r w:rsidR="00EE7DCD">
        <w:rPr>
          <w:rFonts w:eastAsiaTheme="minorEastAsia" w:cs="Arial"/>
          <w:szCs w:val="24"/>
          <w:lang w:val="en-US"/>
        </w:rPr>
        <w:t xml:space="preserve"> is </w:t>
      </w:r>
      <w:proofErr w:type="gramStart"/>
      <w:r w:rsidR="00EE7DCD">
        <w:rPr>
          <w:rFonts w:eastAsiaTheme="minorEastAsia" w:cs="Arial"/>
          <w:szCs w:val="24"/>
          <w:lang w:val="en-US"/>
        </w:rPr>
        <w:t>applied.</w:t>
      </w:r>
      <w:proofErr w:type="gramEnd"/>
      <w:r>
        <w:rPr>
          <w:rFonts w:eastAsiaTheme="minorEastAsia" w:cs="Arial"/>
          <w:szCs w:val="24"/>
          <w:lang w:val="en-US"/>
        </w:rPr>
        <w:t xml:space="preserve"> </w:t>
      </w:r>
    </w:p>
    <w:p w:rsidR="00355B59" w:rsidRPr="00AB10D2" w:rsidRDefault="00BF712E" w:rsidP="00355B59">
      <w:pPr>
        <w:pStyle w:val="Heading1"/>
        <w:spacing w:after="180"/>
        <w:rPr>
          <w:lang w:val="en-US" w:eastAsia="zh-CN"/>
        </w:rPr>
      </w:pPr>
      <w:r w:rsidRPr="00296856">
        <w:rPr>
          <w:lang w:val="en-US"/>
        </w:rPr>
        <w:t xml:space="preserve">Multiplexing HARQ-ACK and multi-SR using PUCCH format </w:t>
      </w:r>
      <w:r>
        <w:rPr>
          <w:rFonts w:hint="eastAsia"/>
          <w:lang w:val="en-US"/>
        </w:rPr>
        <w:t>2</w:t>
      </w:r>
      <w:r>
        <w:rPr>
          <w:lang w:val="en-US"/>
        </w:rPr>
        <w:t>, 3 or 4</w:t>
      </w:r>
      <w:r w:rsidR="00F70DB5">
        <w:rPr>
          <w:lang w:val="en-US"/>
        </w:rPr>
        <w:t xml:space="preserve"> </w:t>
      </w:r>
    </w:p>
    <w:p w:rsidR="00CC77B7" w:rsidRDefault="00064EE3" w:rsidP="00355B59">
      <w:pPr>
        <w:adjustRightInd w:val="0"/>
        <w:spacing w:after="0" w:afterAutospacing="0"/>
        <w:rPr>
          <w:rFonts w:eastAsiaTheme="minorEastAsia" w:cs="Arial"/>
          <w:szCs w:val="24"/>
          <w:lang w:val="en-US"/>
        </w:rPr>
      </w:pPr>
      <w:r>
        <w:rPr>
          <w:rFonts w:eastAsiaTheme="minorEastAsia" w:cs="Arial"/>
          <w:szCs w:val="24"/>
          <w:lang w:val="en-US"/>
        </w:rPr>
        <w:t xml:space="preserve">In </w:t>
      </w:r>
      <w:r>
        <w:rPr>
          <w:rFonts w:cs="Arial"/>
          <w:szCs w:val="24"/>
          <w:lang w:eastAsia="zh-CN"/>
        </w:rPr>
        <w:t>RAN</w:t>
      </w:r>
      <w:r>
        <w:rPr>
          <w:rFonts w:cs="Arial"/>
          <w:szCs w:val="24"/>
        </w:rPr>
        <w:t>1 20</w:t>
      </w:r>
      <w:r>
        <w:rPr>
          <w:rFonts w:cs="Arial" w:hint="eastAsia"/>
          <w:szCs w:val="24"/>
        </w:rPr>
        <w:t>1801</w:t>
      </w:r>
      <w:r>
        <w:rPr>
          <w:rFonts w:cs="Arial"/>
          <w:szCs w:val="24"/>
        </w:rPr>
        <w:t xml:space="preserve"> </w:t>
      </w:r>
      <w:proofErr w:type="spellStart"/>
      <w:r>
        <w:rPr>
          <w:rFonts w:cs="Arial"/>
          <w:szCs w:val="24"/>
        </w:rPr>
        <w:t>AdHoc</w:t>
      </w:r>
      <w:proofErr w:type="spellEnd"/>
      <w:r>
        <w:rPr>
          <w:rFonts w:cs="Arial"/>
          <w:szCs w:val="24"/>
        </w:rPr>
        <w:t xml:space="preserve"> </w:t>
      </w:r>
      <w:r>
        <w:rPr>
          <w:rFonts w:cs="Arial" w:hint="eastAsia"/>
          <w:szCs w:val="24"/>
        </w:rPr>
        <w:t>meeting</w:t>
      </w:r>
      <w:r w:rsidR="00F70DB5">
        <w:rPr>
          <w:rFonts w:eastAsiaTheme="minorEastAsia" w:cs="Arial"/>
          <w:szCs w:val="24"/>
          <w:lang w:val="en-US"/>
        </w:rPr>
        <w:t xml:space="preserve">, </w:t>
      </w:r>
      <w:r w:rsidR="003E67BD">
        <w:rPr>
          <w:rFonts w:eastAsiaTheme="minorEastAsia" w:cs="Arial"/>
          <w:szCs w:val="24"/>
          <w:lang w:val="en-US"/>
        </w:rPr>
        <w:t xml:space="preserve">an agreement has been reached that using X bits </w:t>
      </w:r>
      <w:r w:rsidR="00230133">
        <w:rPr>
          <w:rFonts w:eastAsiaTheme="minorEastAsia" w:cs="Arial"/>
          <w:szCs w:val="24"/>
          <w:lang w:val="en-US"/>
        </w:rPr>
        <w:t xml:space="preserve">to represent </w:t>
      </w:r>
      <w:proofErr w:type="gramStart"/>
      <w:r w:rsidR="00886982">
        <w:rPr>
          <w:rFonts w:eastAsiaTheme="minorEastAsia" w:cs="Arial"/>
          <w:szCs w:val="24"/>
          <w:lang w:val="en-US"/>
        </w:rPr>
        <w:t xml:space="preserve">a </w:t>
      </w:r>
      <w:r w:rsidR="00230133">
        <w:rPr>
          <w:rFonts w:eastAsiaTheme="minorEastAsia" w:cs="Arial"/>
          <w:szCs w:val="24"/>
          <w:lang w:val="en-US"/>
        </w:rPr>
        <w:t>SR</w:t>
      </w:r>
      <w:proofErr w:type="gramEnd"/>
      <w:r w:rsidR="00230133">
        <w:rPr>
          <w:rFonts w:eastAsiaTheme="minorEastAsia" w:cs="Arial"/>
          <w:szCs w:val="24"/>
          <w:lang w:val="en-US"/>
        </w:rPr>
        <w:t xml:space="preserve"> </w:t>
      </w:r>
      <w:r w:rsidR="00886982">
        <w:rPr>
          <w:rFonts w:eastAsiaTheme="minorEastAsia" w:cs="Arial"/>
          <w:szCs w:val="24"/>
          <w:lang w:val="en-US"/>
        </w:rPr>
        <w:t>info</w:t>
      </w:r>
      <w:r w:rsidR="00230133">
        <w:rPr>
          <w:rFonts w:eastAsiaTheme="minorEastAsia" w:cs="Arial"/>
          <w:szCs w:val="24"/>
          <w:lang w:val="en-US"/>
        </w:rPr>
        <w:t xml:space="preserve"> in case a UCI transmission </w:t>
      </w:r>
      <w:r w:rsidR="00886982">
        <w:rPr>
          <w:rFonts w:eastAsiaTheme="minorEastAsia" w:cs="Arial"/>
          <w:szCs w:val="24"/>
          <w:lang w:val="en-US"/>
        </w:rPr>
        <w:t xml:space="preserve">in a PUCCH using PUCCH format 2 or 3 or 4 overlaps in time with </w:t>
      </w:r>
      <w:r w:rsidR="00886982" w:rsidRPr="00541717">
        <w:rPr>
          <w:rFonts w:eastAsiaTheme="minorEastAsia" w:cs="Arial"/>
          <w:b/>
          <w:i/>
          <w:szCs w:val="24"/>
          <w:lang w:val="en-US"/>
        </w:rPr>
        <w:t>K</w:t>
      </w:r>
      <w:r w:rsidR="00886982">
        <w:rPr>
          <w:rFonts w:eastAsiaTheme="minorEastAsia" w:cs="Arial"/>
          <w:szCs w:val="24"/>
          <w:lang w:val="en-US"/>
        </w:rPr>
        <w:t xml:space="preserve"> PUCCH resources for SR transmission. </w:t>
      </w:r>
      <w:r w:rsidR="00533A85">
        <w:rPr>
          <w:rFonts w:eastAsiaTheme="minorEastAsia" w:cs="Arial"/>
          <w:szCs w:val="24"/>
          <w:lang w:val="en-US"/>
        </w:rPr>
        <w:t xml:space="preserve">Noted that </w:t>
      </w:r>
      <w:r w:rsidR="00533A85" w:rsidRPr="00533A85">
        <w:rPr>
          <w:rFonts w:eastAsiaTheme="minorEastAsia" w:cs="Arial"/>
          <w:b/>
          <w:i/>
          <w:szCs w:val="24"/>
          <w:lang w:val="en-US"/>
        </w:rPr>
        <w:t>K</w:t>
      </w:r>
      <w:r w:rsidR="00533A85">
        <w:rPr>
          <w:rFonts w:eastAsiaTheme="minorEastAsia" w:cs="Arial"/>
          <w:szCs w:val="24"/>
          <w:lang w:val="en-US"/>
        </w:rPr>
        <w:t xml:space="preserve"> is the actual number of SR configuration whose PUCCH resource overlaps a PUCCH for HARQ-ACK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1"/>
      </w:tblGrid>
      <w:tr w:rsidR="00CC77B7" w:rsidRPr="008B5002" w:rsidTr="00713BCB">
        <w:tc>
          <w:tcPr>
            <w:tcW w:w="10081" w:type="dxa"/>
            <w:tcBorders>
              <w:top w:val="single" w:sz="4" w:space="0" w:color="auto"/>
              <w:left w:val="single" w:sz="4" w:space="0" w:color="auto"/>
              <w:bottom w:val="single" w:sz="4" w:space="0" w:color="auto"/>
              <w:right w:val="single" w:sz="4" w:space="0" w:color="auto"/>
            </w:tcBorders>
            <w:hideMark/>
          </w:tcPr>
          <w:p w:rsidR="00CC77B7" w:rsidRPr="008B5002" w:rsidRDefault="00CC77B7" w:rsidP="00713BCB">
            <w:pPr>
              <w:autoSpaceDE w:val="0"/>
              <w:autoSpaceDN w:val="0"/>
              <w:adjustRightInd w:val="0"/>
              <w:spacing w:after="0" w:afterAutospacing="0"/>
              <w:rPr>
                <w:rFonts w:cs="Arial"/>
                <w:szCs w:val="24"/>
              </w:rPr>
            </w:pPr>
            <w:r>
              <w:rPr>
                <w:rFonts w:cs="Arial"/>
                <w:szCs w:val="24"/>
                <w:highlight w:val="green"/>
              </w:rPr>
              <w:lastRenderedPageBreak/>
              <w:t>Agreement</w:t>
            </w:r>
            <w:r w:rsidRPr="008B5002">
              <w:rPr>
                <w:rFonts w:cs="Arial"/>
                <w:szCs w:val="24"/>
                <w:highlight w:val="green"/>
              </w:rPr>
              <w:t>:</w:t>
            </w:r>
          </w:p>
          <w:p w:rsidR="00CC77B7" w:rsidRPr="00EB0C9A" w:rsidRDefault="00CC77B7" w:rsidP="004120BA">
            <w:pPr>
              <w:numPr>
                <w:ilvl w:val="0"/>
                <w:numId w:val="13"/>
              </w:numPr>
              <w:snapToGrid/>
              <w:spacing w:after="120" w:afterAutospacing="0"/>
              <w:rPr>
                <w:b/>
              </w:rPr>
            </w:pPr>
            <w:r w:rsidRPr="00EB0C9A">
              <w:t xml:space="preserve">If </w:t>
            </w:r>
            <w:proofErr w:type="gramStart"/>
            <w:r w:rsidRPr="00EB0C9A">
              <w:t>a UCI transmission on a PUCCH form</w:t>
            </w:r>
            <w:proofErr w:type="gramEnd"/>
            <w:r w:rsidRPr="00EB0C9A">
              <w:t xml:space="preserve"> a UE using format 2 or 3 or 4 overlaps in time with K PUCCH resources, each configured for a SR, X bits are used to represent a SR being indicated by the UE and appended to the end of the end of HARQ-ACK followed by CSI.</w:t>
            </w:r>
          </w:p>
          <w:p w:rsidR="00CC77B7" w:rsidRPr="00EB0C9A" w:rsidRDefault="00CC77B7" w:rsidP="004120BA">
            <w:pPr>
              <w:pStyle w:val="ListParagraph"/>
              <w:numPr>
                <w:ilvl w:val="1"/>
                <w:numId w:val="13"/>
              </w:numPr>
              <w:snapToGrid/>
              <w:spacing w:after="120" w:afterAutospacing="0"/>
              <w:ind w:leftChars="0"/>
              <w:rPr>
                <w:b/>
              </w:rPr>
            </w:pPr>
            <w:r w:rsidRPr="00EB0C9A">
              <w:t xml:space="preserve">Note: X is used to </w:t>
            </w:r>
            <w:proofErr w:type="gramStart"/>
            <w:r w:rsidRPr="00EB0C9A">
              <w:t>indicated</w:t>
            </w:r>
            <w:proofErr w:type="gramEnd"/>
            <w:r w:rsidRPr="00EB0C9A">
              <w:t xml:space="preserve"> both the presence or absence of SR and which of the K configured SR is embedded.</w:t>
            </w:r>
          </w:p>
          <w:p w:rsidR="00CC77B7" w:rsidRPr="009E137E" w:rsidRDefault="00CC77B7" w:rsidP="004120BA">
            <w:pPr>
              <w:pStyle w:val="ListParagraph"/>
              <w:numPr>
                <w:ilvl w:val="2"/>
                <w:numId w:val="13"/>
              </w:numPr>
              <w:snapToGrid/>
              <w:spacing w:after="120" w:afterAutospacing="0"/>
              <w:ind w:leftChars="0"/>
            </w:pPr>
            <w:r w:rsidRPr="00EB0C9A">
              <w:t>FFS: X=ceil(log2(K+1))</w:t>
            </w:r>
          </w:p>
        </w:tc>
      </w:tr>
    </w:tbl>
    <w:p w:rsidR="00CC77B7" w:rsidRDefault="00CC77B7" w:rsidP="00355B59">
      <w:pPr>
        <w:adjustRightInd w:val="0"/>
        <w:spacing w:after="0" w:afterAutospacing="0"/>
        <w:rPr>
          <w:rFonts w:eastAsiaTheme="minorEastAsia" w:cs="Arial"/>
          <w:szCs w:val="24"/>
          <w:lang w:val="en-US"/>
        </w:rPr>
      </w:pPr>
    </w:p>
    <w:p w:rsidR="00D009DB" w:rsidRDefault="00DB0462" w:rsidP="00355B59">
      <w:pPr>
        <w:adjustRightInd w:val="0"/>
        <w:spacing w:after="0" w:afterAutospacing="0"/>
        <w:rPr>
          <w:rFonts w:eastAsiaTheme="minorEastAsia" w:cs="Arial"/>
          <w:szCs w:val="24"/>
          <w:lang w:val="en-US"/>
        </w:rPr>
      </w:pPr>
      <w:r>
        <w:rPr>
          <w:rFonts w:eastAsiaTheme="minorEastAsia" w:cs="Arial"/>
          <w:szCs w:val="24"/>
          <w:lang w:val="en-US"/>
        </w:rPr>
        <w:t>Ho</w:t>
      </w:r>
      <w:r w:rsidR="00FB2E2A">
        <w:rPr>
          <w:rFonts w:eastAsiaTheme="minorEastAsia" w:cs="Arial"/>
          <w:szCs w:val="24"/>
          <w:lang w:val="en-US"/>
        </w:rPr>
        <w:t xml:space="preserve">wever, how to determine the </w:t>
      </w:r>
      <w:r>
        <w:rPr>
          <w:rFonts w:eastAsiaTheme="minorEastAsia" w:cs="Arial"/>
          <w:szCs w:val="24"/>
          <w:lang w:val="en-US"/>
        </w:rPr>
        <w:t xml:space="preserve">size of </w:t>
      </w:r>
      <w:r w:rsidRPr="00533A85">
        <w:rPr>
          <w:rFonts w:eastAsiaTheme="minorEastAsia" w:cs="Arial"/>
          <w:b/>
          <w:i/>
          <w:szCs w:val="24"/>
          <w:lang w:val="en-US"/>
        </w:rPr>
        <w:t>X</w:t>
      </w:r>
      <w:r>
        <w:rPr>
          <w:rFonts w:eastAsiaTheme="minorEastAsia" w:cs="Arial"/>
          <w:szCs w:val="24"/>
          <w:lang w:val="en-US"/>
        </w:rPr>
        <w:t xml:space="preserve"> </w:t>
      </w:r>
      <w:r w:rsidR="00FB2E2A">
        <w:rPr>
          <w:rFonts w:eastAsiaTheme="minorEastAsia" w:cs="Arial"/>
          <w:szCs w:val="24"/>
          <w:lang w:val="en-US"/>
        </w:rPr>
        <w:t xml:space="preserve">bits </w:t>
      </w:r>
      <w:r>
        <w:rPr>
          <w:rFonts w:eastAsiaTheme="minorEastAsia" w:cs="Arial"/>
          <w:szCs w:val="24"/>
          <w:lang w:val="en-US"/>
        </w:rPr>
        <w:t xml:space="preserve">is still a remaining </w:t>
      </w:r>
      <w:proofErr w:type="gramStart"/>
      <w:r>
        <w:rPr>
          <w:rFonts w:eastAsiaTheme="minorEastAsia" w:cs="Arial"/>
          <w:szCs w:val="24"/>
          <w:lang w:val="en-US"/>
        </w:rPr>
        <w:t>points</w:t>
      </w:r>
      <w:proofErr w:type="gramEnd"/>
      <w:r>
        <w:rPr>
          <w:rFonts w:eastAsiaTheme="minorEastAsia" w:cs="Arial"/>
          <w:szCs w:val="24"/>
          <w:lang w:val="en-US"/>
        </w:rPr>
        <w:t xml:space="preserve">. A straight and simple way </w:t>
      </w:r>
      <w:r w:rsidR="00FB2E2A">
        <w:rPr>
          <w:rFonts w:eastAsiaTheme="minorEastAsia" w:cs="Arial"/>
          <w:szCs w:val="24"/>
          <w:lang w:val="en-US"/>
        </w:rPr>
        <w:t>to determine the size of X bits is to</w:t>
      </w:r>
      <w:r>
        <w:rPr>
          <w:rFonts w:eastAsiaTheme="minorEastAsia" w:cs="Arial"/>
          <w:szCs w:val="24"/>
          <w:lang w:val="en-US"/>
        </w:rPr>
        <w:t xml:space="preserve"> </w:t>
      </w:r>
      <w:r w:rsidR="00FB2E2A">
        <w:rPr>
          <w:rFonts w:eastAsiaTheme="minorEastAsia" w:cs="Arial"/>
          <w:szCs w:val="24"/>
          <w:lang w:val="en-US"/>
        </w:rPr>
        <w:t xml:space="preserve">set </w:t>
      </w:r>
      <w:r w:rsidRPr="00541717">
        <w:rPr>
          <w:rFonts w:eastAsiaTheme="minorEastAsia" w:cs="Arial"/>
          <w:b/>
          <w:i/>
          <w:szCs w:val="24"/>
          <w:lang w:val="en-US"/>
        </w:rPr>
        <w:t>X=K</w:t>
      </w:r>
      <w:r>
        <w:rPr>
          <w:rFonts w:eastAsiaTheme="minorEastAsia" w:cs="Arial"/>
          <w:szCs w:val="24"/>
          <w:lang w:val="en-US"/>
        </w:rPr>
        <w:t xml:space="preserve"> </w:t>
      </w:r>
      <w:r w:rsidR="00FB2E2A">
        <w:rPr>
          <w:rFonts w:eastAsiaTheme="minorEastAsia" w:cs="Arial"/>
          <w:szCs w:val="24"/>
          <w:lang w:val="en-US"/>
        </w:rPr>
        <w:t xml:space="preserve">as bitmap way </w:t>
      </w:r>
      <w:r>
        <w:rPr>
          <w:rFonts w:eastAsiaTheme="minorEastAsia" w:cs="Arial"/>
          <w:szCs w:val="24"/>
          <w:lang w:val="en-US"/>
        </w:rPr>
        <w:t>so that each bit</w:t>
      </w:r>
      <w:r w:rsidR="00113706">
        <w:rPr>
          <w:rFonts w:eastAsiaTheme="minorEastAsia" w:cs="Arial"/>
          <w:szCs w:val="24"/>
          <w:lang w:val="en-US"/>
        </w:rPr>
        <w:t xml:space="preserve"> in the bitmap</w:t>
      </w:r>
      <w:r>
        <w:rPr>
          <w:rFonts w:eastAsiaTheme="minorEastAsia" w:cs="Arial"/>
          <w:szCs w:val="24"/>
          <w:lang w:val="en-US"/>
        </w:rPr>
        <w:t xml:space="preserve"> can represent a SR status (positive SR or negative SR) for each SR configuration.</w:t>
      </w:r>
      <w:r w:rsidR="00230133">
        <w:rPr>
          <w:rFonts w:eastAsiaTheme="minorEastAsia" w:cs="Arial"/>
          <w:szCs w:val="24"/>
          <w:lang w:val="en-US"/>
        </w:rPr>
        <w:t xml:space="preserve"> </w:t>
      </w:r>
      <w:r w:rsidR="00FB2E2A">
        <w:rPr>
          <w:rFonts w:eastAsiaTheme="minorEastAsia" w:cs="Arial"/>
          <w:szCs w:val="24"/>
          <w:lang w:val="en-US"/>
        </w:rPr>
        <w:t xml:space="preserve">Another alternative is to use equation </w:t>
      </w:r>
      <w:r w:rsidR="00FB2E2A" w:rsidRPr="00541717">
        <w:rPr>
          <w:rFonts w:eastAsiaTheme="minorEastAsia" w:cs="Arial"/>
          <w:b/>
          <w:i/>
          <w:szCs w:val="24"/>
          <w:lang w:val="en-US"/>
        </w:rPr>
        <w:t>X</w:t>
      </w:r>
      <w:r w:rsidR="00FB2E2A">
        <w:rPr>
          <w:rFonts w:eastAsiaTheme="minorEastAsia" w:cs="Arial"/>
          <w:szCs w:val="24"/>
          <w:lang w:val="en-US"/>
        </w:rPr>
        <w:t>=</w:t>
      </w:r>
      <w:proofErr w:type="gramStart"/>
      <w:r w:rsidR="00FB2E2A">
        <w:rPr>
          <w:rFonts w:eastAsiaTheme="minorEastAsia" w:cs="Arial"/>
          <w:szCs w:val="24"/>
          <w:lang w:val="en-US"/>
        </w:rPr>
        <w:t>ceil(</w:t>
      </w:r>
      <w:proofErr w:type="gramEnd"/>
      <w:r w:rsidR="00FB2E2A">
        <w:rPr>
          <w:rFonts w:eastAsiaTheme="minorEastAsia" w:cs="Arial"/>
          <w:szCs w:val="24"/>
          <w:lang w:val="en-US"/>
        </w:rPr>
        <w:t>log2(K+1)).</w:t>
      </w:r>
      <w:r w:rsidR="00184812">
        <w:rPr>
          <w:rFonts w:eastAsiaTheme="minorEastAsia" w:cs="Arial"/>
          <w:szCs w:val="24"/>
          <w:lang w:val="en-US"/>
        </w:rPr>
        <w:t xml:space="preserve"> </w:t>
      </w:r>
      <w:r w:rsidR="003138D1">
        <w:rPr>
          <w:rFonts w:eastAsiaTheme="minorEastAsia" w:cs="Arial"/>
          <w:szCs w:val="24"/>
          <w:lang w:val="en-US"/>
        </w:rPr>
        <w:t xml:space="preserve">One code point is used to represent negative SR state for all </w:t>
      </w:r>
      <w:r w:rsidR="003138D1" w:rsidRPr="00533A85">
        <w:rPr>
          <w:rFonts w:eastAsiaTheme="minorEastAsia" w:cs="Arial"/>
          <w:b/>
          <w:i/>
          <w:szCs w:val="24"/>
          <w:lang w:val="en-US"/>
        </w:rPr>
        <w:t>K</w:t>
      </w:r>
      <w:r w:rsidR="003138D1">
        <w:rPr>
          <w:rFonts w:eastAsiaTheme="minorEastAsia" w:cs="Arial"/>
          <w:szCs w:val="24"/>
          <w:lang w:val="en-US"/>
        </w:rPr>
        <w:t xml:space="preserve"> configured SR configurations. The </w:t>
      </w:r>
      <w:r w:rsidR="004065A9" w:rsidRPr="004065A9">
        <w:rPr>
          <w:rFonts w:eastAsiaTheme="minorEastAsia" w:cs="Arial"/>
          <w:b/>
          <w:i/>
          <w:szCs w:val="24"/>
          <w:lang w:val="en-US"/>
        </w:rPr>
        <w:t>K</w:t>
      </w:r>
      <w:r w:rsidR="004065A9">
        <w:rPr>
          <w:rFonts w:eastAsiaTheme="minorEastAsia" w:cs="Arial"/>
          <w:szCs w:val="24"/>
          <w:lang w:val="en-US"/>
        </w:rPr>
        <w:t xml:space="preserve"> code point</w:t>
      </w:r>
      <w:r w:rsidR="00B40255">
        <w:rPr>
          <w:rFonts w:eastAsiaTheme="minorEastAsia" w:cs="Arial"/>
          <w:szCs w:val="24"/>
          <w:lang w:val="en-US"/>
        </w:rPr>
        <w:t>s</w:t>
      </w:r>
      <w:r w:rsidR="004065A9">
        <w:rPr>
          <w:rFonts w:eastAsiaTheme="minorEastAsia" w:cs="Arial"/>
          <w:szCs w:val="24"/>
          <w:lang w:val="en-US"/>
        </w:rPr>
        <w:t xml:space="preserve"> out of </w:t>
      </w:r>
      <w:r w:rsidR="005E49D0">
        <w:rPr>
          <w:rFonts w:eastAsiaTheme="minorEastAsia" w:cs="Arial"/>
          <w:szCs w:val="24"/>
          <w:lang w:val="en-US"/>
        </w:rPr>
        <w:t>remaining</w:t>
      </w:r>
      <w:r w:rsidR="003138D1">
        <w:rPr>
          <w:rFonts w:eastAsiaTheme="minorEastAsia" w:cs="Arial"/>
          <w:szCs w:val="24"/>
          <w:lang w:val="en-US"/>
        </w:rPr>
        <w:t xml:space="preserve"> code point</w:t>
      </w:r>
      <w:r w:rsidR="00B40255">
        <w:rPr>
          <w:rFonts w:eastAsiaTheme="minorEastAsia" w:cs="Arial"/>
          <w:szCs w:val="24"/>
          <w:lang w:val="en-US"/>
        </w:rPr>
        <w:t>s</w:t>
      </w:r>
      <w:r w:rsidR="003138D1">
        <w:rPr>
          <w:rFonts w:eastAsiaTheme="minorEastAsia" w:cs="Arial"/>
          <w:szCs w:val="24"/>
          <w:lang w:val="en-US"/>
        </w:rPr>
        <w:t xml:space="preserve"> correspond to </w:t>
      </w:r>
      <w:r w:rsidR="00B40255" w:rsidRPr="00014ACE">
        <w:rPr>
          <w:rFonts w:eastAsiaTheme="minorEastAsia" w:cs="Arial"/>
          <w:b/>
          <w:i/>
          <w:szCs w:val="24"/>
          <w:lang w:val="en-US"/>
        </w:rPr>
        <w:t>K</w:t>
      </w:r>
      <w:r w:rsidR="00B40255">
        <w:rPr>
          <w:rFonts w:eastAsiaTheme="minorEastAsia" w:cs="Arial"/>
          <w:szCs w:val="24"/>
          <w:lang w:val="en-US"/>
        </w:rPr>
        <w:t xml:space="preserve"> configured SR PUCCH resource among which </w:t>
      </w:r>
      <w:r w:rsidR="003138D1">
        <w:rPr>
          <w:rFonts w:eastAsiaTheme="minorEastAsia" w:cs="Arial"/>
          <w:szCs w:val="24"/>
          <w:lang w:val="en-US"/>
        </w:rPr>
        <w:t>a SR configuration is triggered</w:t>
      </w:r>
      <w:r w:rsidR="005E49D0">
        <w:rPr>
          <w:rFonts w:eastAsiaTheme="minorEastAsia" w:cs="Arial"/>
          <w:szCs w:val="24"/>
          <w:lang w:val="en-US"/>
        </w:rPr>
        <w:t xml:space="preserve">. The association between </w:t>
      </w:r>
      <w:r w:rsidR="004412D4">
        <w:rPr>
          <w:rFonts w:eastAsiaTheme="minorEastAsia" w:cs="Arial"/>
          <w:szCs w:val="24"/>
          <w:lang w:val="en-US"/>
        </w:rPr>
        <w:t>the value of</w:t>
      </w:r>
      <w:r w:rsidR="004065A9">
        <w:rPr>
          <w:rFonts w:eastAsiaTheme="minorEastAsia" w:cs="Arial"/>
          <w:szCs w:val="24"/>
          <w:lang w:val="en-US"/>
        </w:rPr>
        <w:t xml:space="preserve"> </w:t>
      </w:r>
      <w:r w:rsidR="004065A9" w:rsidRPr="004065A9">
        <w:rPr>
          <w:rFonts w:eastAsiaTheme="minorEastAsia" w:cs="Arial"/>
          <w:b/>
          <w:i/>
          <w:szCs w:val="24"/>
          <w:lang w:val="en-US"/>
        </w:rPr>
        <w:t>K</w:t>
      </w:r>
      <w:r w:rsidR="004412D4">
        <w:rPr>
          <w:rFonts w:eastAsiaTheme="minorEastAsia" w:cs="Arial"/>
          <w:szCs w:val="24"/>
          <w:lang w:val="en-US"/>
        </w:rPr>
        <w:t xml:space="preserve"> </w:t>
      </w:r>
      <w:r w:rsidR="005E49D0">
        <w:rPr>
          <w:rFonts w:eastAsiaTheme="minorEastAsia" w:cs="Arial"/>
          <w:szCs w:val="24"/>
          <w:lang w:val="en-US"/>
        </w:rPr>
        <w:t xml:space="preserve">code point and </w:t>
      </w:r>
      <w:r w:rsidR="005E49D0" w:rsidRPr="00541717">
        <w:rPr>
          <w:rFonts w:eastAsiaTheme="minorEastAsia" w:cs="Arial"/>
          <w:b/>
          <w:i/>
          <w:szCs w:val="24"/>
          <w:lang w:val="en-US"/>
        </w:rPr>
        <w:t>K</w:t>
      </w:r>
      <w:r w:rsidR="005E49D0">
        <w:rPr>
          <w:rFonts w:eastAsiaTheme="minorEastAsia" w:cs="Arial"/>
          <w:szCs w:val="24"/>
          <w:lang w:val="en-US"/>
        </w:rPr>
        <w:t xml:space="preserve"> configured SR configuration can be based on </w:t>
      </w:r>
      <w:r w:rsidR="003138D1">
        <w:rPr>
          <w:rFonts w:eastAsiaTheme="minorEastAsia" w:cs="Arial"/>
          <w:szCs w:val="24"/>
          <w:lang w:val="en-US"/>
        </w:rPr>
        <w:t xml:space="preserve">an ascending order of </w:t>
      </w:r>
      <w:proofErr w:type="spellStart"/>
      <w:r w:rsidR="003138D1" w:rsidRPr="003138D1">
        <w:rPr>
          <w:rFonts w:eastAsiaTheme="minorEastAsia" w:cs="Arial" w:hint="eastAsia"/>
          <w:i/>
          <w:szCs w:val="24"/>
          <w:lang w:val="en-US"/>
        </w:rPr>
        <w:t>SchedulingRequestId</w:t>
      </w:r>
      <w:proofErr w:type="spellEnd"/>
      <w:r w:rsidR="003138D1">
        <w:rPr>
          <w:rFonts w:eastAsiaTheme="minorEastAsia" w:cs="Arial"/>
          <w:szCs w:val="24"/>
          <w:lang w:val="en-US"/>
        </w:rPr>
        <w:t>.</w:t>
      </w:r>
      <w:r w:rsidR="005E49D0">
        <w:rPr>
          <w:rFonts w:eastAsiaTheme="minorEastAsia" w:cs="Arial"/>
          <w:szCs w:val="24"/>
          <w:lang w:val="en-US"/>
        </w:rPr>
        <w:t xml:space="preserve"> Hence, </w:t>
      </w:r>
      <w:r w:rsidR="005E49D0">
        <w:rPr>
          <w:rFonts w:eastAsiaTheme="minorEastAsia" w:cs="Arial" w:hint="eastAsia"/>
          <w:szCs w:val="24"/>
          <w:lang w:val="en-US"/>
        </w:rPr>
        <w:t>t</w:t>
      </w:r>
      <w:r w:rsidR="005E49D0" w:rsidRPr="005E49D0">
        <w:rPr>
          <w:rFonts w:eastAsiaTheme="minorEastAsia" w:cs="Arial"/>
          <w:szCs w:val="24"/>
          <w:lang w:val="en-US"/>
        </w:rPr>
        <w:t>h</w:t>
      </w:r>
      <w:r w:rsidR="005E49D0" w:rsidRPr="005E49D0">
        <w:rPr>
          <w:rFonts w:eastAsiaTheme="minorEastAsia" w:cs="Arial" w:hint="eastAsia"/>
          <w:szCs w:val="24"/>
          <w:lang w:val="en-US"/>
        </w:rPr>
        <w:t xml:space="preserve">e </w:t>
      </w:r>
      <w:r w:rsidR="005E49D0" w:rsidRPr="00541717">
        <w:rPr>
          <w:rFonts w:eastAsiaTheme="minorEastAsia" w:cs="Arial"/>
          <w:b/>
          <w:i/>
          <w:szCs w:val="24"/>
          <w:lang w:val="en-US"/>
        </w:rPr>
        <w:t>X</w:t>
      </w:r>
      <w:r w:rsidR="005E49D0" w:rsidRPr="005E49D0">
        <w:rPr>
          <w:rFonts w:eastAsiaTheme="minorEastAsia" w:cs="Arial"/>
          <w:szCs w:val="24"/>
          <w:lang w:val="en-US"/>
        </w:rPr>
        <w:t xml:space="preserve"> bit derived by </w:t>
      </w:r>
      <w:proofErr w:type="gramStart"/>
      <w:r w:rsidR="005E49D0" w:rsidRPr="005E49D0">
        <w:rPr>
          <w:rFonts w:eastAsiaTheme="minorEastAsia" w:cs="Arial"/>
          <w:szCs w:val="24"/>
          <w:lang w:val="en-US"/>
        </w:rPr>
        <w:t>ceil(</w:t>
      </w:r>
      <w:proofErr w:type="gramEnd"/>
      <w:r w:rsidR="005E49D0" w:rsidRPr="005E49D0">
        <w:rPr>
          <w:rFonts w:eastAsiaTheme="minorEastAsia" w:cs="Arial"/>
          <w:szCs w:val="24"/>
          <w:lang w:val="en-US"/>
        </w:rPr>
        <w:t>log2(K+1))</w:t>
      </w:r>
      <w:r w:rsidR="005E49D0">
        <w:rPr>
          <w:rFonts w:eastAsiaTheme="minorEastAsia" w:cs="Arial"/>
          <w:szCs w:val="24"/>
          <w:lang w:val="en-US"/>
        </w:rPr>
        <w:t xml:space="preserve"> can </w:t>
      </w:r>
      <w:r w:rsidR="004412D4">
        <w:rPr>
          <w:rFonts w:eastAsiaTheme="minorEastAsia" w:cs="Arial"/>
          <w:szCs w:val="24"/>
          <w:lang w:val="en-US"/>
        </w:rPr>
        <w:t xml:space="preserve">also </w:t>
      </w:r>
      <w:r w:rsidR="005E49D0">
        <w:rPr>
          <w:rFonts w:eastAsiaTheme="minorEastAsia" w:cs="Arial"/>
          <w:szCs w:val="24"/>
          <w:lang w:val="en-US"/>
        </w:rPr>
        <w:t>represent a</w:t>
      </w:r>
      <w:r w:rsidR="004412D4">
        <w:rPr>
          <w:rFonts w:eastAsiaTheme="minorEastAsia" w:cs="Arial"/>
          <w:szCs w:val="24"/>
          <w:lang w:val="en-US"/>
        </w:rPr>
        <w:t xml:space="preserve"> SR status for each SR configuration as like what bitmap way do.</w:t>
      </w:r>
      <w:r w:rsidR="005E49D0">
        <w:rPr>
          <w:rFonts w:eastAsiaTheme="minorEastAsia" w:cs="Arial"/>
          <w:szCs w:val="24"/>
          <w:lang w:val="en-US"/>
        </w:rPr>
        <w:t xml:space="preserve"> </w:t>
      </w:r>
      <w:r w:rsidR="00EC0A19">
        <w:rPr>
          <w:rFonts w:eastAsiaTheme="minorEastAsia" w:cs="Arial"/>
          <w:szCs w:val="24"/>
          <w:lang w:val="en-US"/>
        </w:rPr>
        <w:t xml:space="preserve">The size of X bits for both bitmap way and equation alternative is variable and depends on the actual overlapped SR resource </w:t>
      </w:r>
      <w:r w:rsidR="00EC0A19" w:rsidRPr="00EC0A19">
        <w:rPr>
          <w:rFonts w:eastAsiaTheme="minorEastAsia" w:cs="Arial"/>
          <w:b/>
          <w:i/>
          <w:szCs w:val="24"/>
          <w:lang w:val="en-US"/>
        </w:rPr>
        <w:t>K</w:t>
      </w:r>
      <w:r w:rsidR="00EC0A19">
        <w:rPr>
          <w:rFonts w:eastAsiaTheme="minorEastAsia" w:cs="Arial"/>
          <w:szCs w:val="24"/>
          <w:lang w:val="en-US"/>
        </w:rPr>
        <w:t xml:space="preserve">. However, </w:t>
      </w:r>
      <w:r w:rsidR="00184812">
        <w:rPr>
          <w:rFonts w:eastAsiaTheme="minorEastAsia" w:cs="Arial"/>
          <w:szCs w:val="24"/>
          <w:lang w:val="en-US"/>
        </w:rPr>
        <w:t>comparing w</w:t>
      </w:r>
      <w:r w:rsidR="004412D4">
        <w:rPr>
          <w:rFonts w:eastAsiaTheme="minorEastAsia" w:cs="Arial"/>
          <w:szCs w:val="24"/>
          <w:lang w:val="en-US"/>
        </w:rPr>
        <w:t>ith bitmap way, the equation-based alternative</w:t>
      </w:r>
      <w:r w:rsidR="00184812">
        <w:rPr>
          <w:rFonts w:eastAsiaTheme="minorEastAsia" w:cs="Arial"/>
          <w:szCs w:val="24"/>
          <w:lang w:val="en-US"/>
        </w:rPr>
        <w:t xml:space="preserve"> can </w:t>
      </w:r>
      <w:r w:rsidR="00EC0A19">
        <w:rPr>
          <w:rFonts w:eastAsiaTheme="minorEastAsia" w:cs="Arial"/>
          <w:szCs w:val="24"/>
          <w:lang w:val="en-US"/>
        </w:rPr>
        <w:t xml:space="preserve">obviously </w:t>
      </w:r>
      <w:r w:rsidR="00184812">
        <w:rPr>
          <w:rFonts w:eastAsiaTheme="minorEastAsia" w:cs="Arial"/>
          <w:szCs w:val="24"/>
          <w:lang w:val="en-US"/>
        </w:rPr>
        <w:t xml:space="preserve">reduce the </w:t>
      </w:r>
      <w:r w:rsidR="004412D4">
        <w:rPr>
          <w:rFonts w:eastAsiaTheme="minorEastAsia" w:cs="Arial"/>
          <w:szCs w:val="24"/>
          <w:lang w:val="en-US"/>
        </w:rPr>
        <w:t xml:space="preserve">UCI </w:t>
      </w:r>
      <w:r w:rsidR="00184812">
        <w:rPr>
          <w:rFonts w:eastAsiaTheme="minorEastAsia" w:cs="Arial"/>
          <w:szCs w:val="24"/>
          <w:lang w:val="en-US"/>
        </w:rPr>
        <w:t>bit overhead</w:t>
      </w:r>
      <w:r w:rsidR="00E11FBD">
        <w:rPr>
          <w:rFonts w:eastAsiaTheme="minorEastAsia" w:cs="Arial"/>
          <w:szCs w:val="24"/>
          <w:lang w:val="en-US"/>
        </w:rPr>
        <w:t>.</w:t>
      </w:r>
      <w:r w:rsidR="00333FEC">
        <w:rPr>
          <w:rFonts w:eastAsiaTheme="minorEastAsia" w:cs="Arial"/>
          <w:szCs w:val="24"/>
          <w:lang w:val="en-US"/>
        </w:rPr>
        <w:t xml:space="preserve"> RAN2 has agreed that maximum of 8 SR configurations should be supported per MAC entity in RAN2 #100 meeting.</w:t>
      </w:r>
      <w:r w:rsidR="00E11FBD">
        <w:rPr>
          <w:rFonts w:eastAsiaTheme="minorEastAsia" w:cs="Arial"/>
          <w:szCs w:val="24"/>
          <w:lang w:val="en-US"/>
        </w:rPr>
        <w:t xml:space="preserve"> </w:t>
      </w:r>
      <w:r w:rsidR="00333FEC">
        <w:rPr>
          <w:rFonts w:eastAsiaTheme="minorEastAsia" w:cs="Arial"/>
          <w:szCs w:val="24"/>
          <w:lang w:val="en-US"/>
        </w:rPr>
        <w:t>I</w:t>
      </w:r>
      <w:r w:rsidR="004412D4">
        <w:rPr>
          <w:rFonts w:eastAsiaTheme="minorEastAsia" w:cs="Arial"/>
          <w:szCs w:val="24"/>
          <w:lang w:val="en-US"/>
        </w:rPr>
        <w:t xml:space="preserve">f the worst case was taken into consideration that the number of </w:t>
      </w:r>
      <w:r w:rsidR="004412D4" w:rsidRPr="00F43BC6">
        <w:rPr>
          <w:rFonts w:eastAsiaTheme="minorEastAsia" w:cs="Arial"/>
          <w:b/>
          <w:i/>
          <w:szCs w:val="24"/>
          <w:lang w:val="en-US"/>
        </w:rPr>
        <w:t>K</w:t>
      </w:r>
      <w:r w:rsidR="004412D4">
        <w:rPr>
          <w:rFonts w:eastAsiaTheme="minorEastAsia" w:cs="Arial"/>
          <w:szCs w:val="24"/>
          <w:lang w:val="en-US"/>
        </w:rPr>
        <w:t xml:space="preserve"> is equal to maximum number 8, </w:t>
      </w:r>
      <w:r w:rsidR="007D2FD7">
        <w:rPr>
          <w:rFonts w:eastAsiaTheme="minorEastAsia" w:cs="Arial"/>
          <w:szCs w:val="24"/>
          <w:lang w:val="en-US"/>
        </w:rPr>
        <w:t>bitmap way requires</w:t>
      </w:r>
      <w:r w:rsidR="00D74E5E">
        <w:rPr>
          <w:rFonts w:eastAsiaTheme="minorEastAsia" w:cs="Arial"/>
          <w:szCs w:val="24"/>
          <w:lang w:val="en-US"/>
        </w:rPr>
        <w:t xml:space="preserve"> 8 bits while equation-based alternative only need ceil(log2(8+1))=4 bits.</w:t>
      </w:r>
      <w:r w:rsidR="004412D4">
        <w:rPr>
          <w:rFonts w:eastAsiaTheme="minorEastAsia" w:cs="Arial"/>
          <w:szCs w:val="24"/>
          <w:lang w:val="en-US"/>
        </w:rPr>
        <w:t xml:space="preserve"> </w:t>
      </w:r>
    </w:p>
    <w:p w:rsidR="00D009DB" w:rsidRDefault="00D009DB" w:rsidP="00355B59">
      <w:pPr>
        <w:adjustRightInd w:val="0"/>
        <w:spacing w:after="0" w:afterAutospacing="0"/>
        <w:rPr>
          <w:rFonts w:eastAsiaTheme="minorEastAsia" w:cs="Arial"/>
          <w:szCs w:val="24"/>
          <w:lang w:val="en-US"/>
        </w:rPr>
      </w:pPr>
    </w:p>
    <w:p w:rsidR="00D009DB" w:rsidRPr="005E1806" w:rsidRDefault="00D009DB" w:rsidP="00355B59">
      <w:pPr>
        <w:adjustRightInd w:val="0"/>
        <w:spacing w:after="0" w:afterAutospacing="0"/>
        <w:rPr>
          <w:rFonts w:eastAsiaTheme="minorEastAsia" w:cs="Arial"/>
          <w:szCs w:val="24"/>
          <w:lang w:val="en-US"/>
        </w:rPr>
      </w:pPr>
      <w:r>
        <w:rPr>
          <w:rFonts w:eastAsiaTheme="minorEastAsia" w:cs="Arial"/>
          <w:szCs w:val="24"/>
          <w:lang w:val="en-US"/>
        </w:rPr>
        <w:t xml:space="preserve">MAC layer may </w:t>
      </w:r>
      <w:proofErr w:type="gramStart"/>
      <w:r>
        <w:rPr>
          <w:rFonts w:eastAsiaTheme="minorEastAsia" w:cs="Arial"/>
          <w:szCs w:val="24"/>
          <w:lang w:val="en-US"/>
        </w:rPr>
        <w:t>instructs</w:t>
      </w:r>
      <w:proofErr w:type="gramEnd"/>
      <w:r>
        <w:rPr>
          <w:rFonts w:eastAsiaTheme="minorEastAsia" w:cs="Arial"/>
          <w:szCs w:val="24"/>
          <w:lang w:val="en-US"/>
        </w:rPr>
        <w:t xml:space="preserve"> physical layer to signal SR for corresponding SR configuration</w:t>
      </w:r>
      <w:r w:rsidR="00C1630B">
        <w:rPr>
          <w:rFonts w:eastAsiaTheme="minorEastAsia" w:cs="Arial"/>
          <w:szCs w:val="24"/>
          <w:lang w:val="en-US"/>
        </w:rPr>
        <w:t>s</w:t>
      </w:r>
      <w:r>
        <w:rPr>
          <w:rFonts w:eastAsiaTheme="minorEastAsia" w:cs="Arial"/>
          <w:szCs w:val="24"/>
          <w:lang w:val="en-US"/>
        </w:rPr>
        <w:t xml:space="preserve">. </w:t>
      </w:r>
      <w:r w:rsidR="003F1AD5">
        <w:rPr>
          <w:rFonts w:eastAsiaTheme="minorEastAsia" w:cs="Arial"/>
          <w:szCs w:val="24"/>
          <w:lang w:val="en-US"/>
        </w:rPr>
        <w:t>A</w:t>
      </w:r>
      <w:r w:rsidR="00471137">
        <w:rPr>
          <w:rFonts w:eastAsiaTheme="minorEastAsia" w:cs="Arial"/>
          <w:szCs w:val="24"/>
          <w:lang w:val="en-US"/>
        </w:rPr>
        <w:t xml:space="preserve">s shown in Fig. 1, </w:t>
      </w:r>
      <w:r>
        <w:rPr>
          <w:rFonts w:eastAsiaTheme="minorEastAsia" w:cs="Arial" w:hint="eastAsia"/>
          <w:szCs w:val="24"/>
          <w:lang w:val="en-US"/>
        </w:rPr>
        <w:t xml:space="preserve">MAC layer </w:t>
      </w:r>
      <w:r w:rsidR="00471137">
        <w:rPr>
          <w:rFonts w:eastAsiaTheme="minorEastAsia" w:cs="Arial"/>
          <w:szCs w:val="24"/>
          <w:lang w:val="en-US"/>
        </w:rPr>
        <w:t xml:space="preserve">may </w:t>
      </w:r>
      <w:r>
        <w:rPr>
          <w:rFonts w:cs="Arial"/>
          <w:szCs w:val="24"/>
        </w:rPr>
        <w:t xml:space="preserve">instruct the physical layer to signal the </w:t>
      </w:r>
      <w:r w:rsidR="005E1806">
        <w:rPr>
          <w:rFonts w:cs="Arial"/>
          <w:szCs w:val="24"/>
        </w:rPr>
        <w:t xml:space="preserve">multi positive </w:t>
      </w:r>
      <w:r>
        <w:rPr>
          <w:rFonts w:cs="Arial"/>
          <w:szCs w:val="24"/>
        </w:rPr>
        <w:t>SR</w:t>
      </w:r>
      <w:r w:rsidR="005E1806">
        <w:rPr>
          <w:rFonts w:cs="Arial"/>
          <w:szCs w:val="24"/>
        </w:rPr>
        <w:t>s</w:t>
      </w:r>
      <w:r w:rsidR="00471137">
        <w:rPr>
          <w:rFonts w:cs="Arial"/>
          <w:szCs w:val="24"/>
        </w:rPr>
        <w:t xml:space="preserve"> </w:t>
      </w:r>
      <w:r w:rsidR="005E1806">
        <w:rPr>
          <w:rFonts w:cs="Arial"/>
          <w:szCs w:val="24"/>
        </w:rPr>
        <w:t xml:space="preserve">on </w:t>
      </w:r>
      <w:r w:rsidR="003F1AD5">
        <w:rPr>
          <w:rFonts w:cs="Arial"/>
          <w:szCs w:val="24"/>
        </w:rPr>
        <w:t xml:space="preserve">the </w:t>
      </w:r>
      <w:proofErr w:type="spellStart"/>
      <w:r w:rsidR="003F1AD5">
        <w:rPr>
          <w:rFonts w:cs="Arial"/>
          <w:szCs w:val="24"/>
        </w:rPr>
        <w:t>TDMed</w:t>
      </w:r>
      <w:proofErr w:type="spellEnd"/>
      <w:r w:rsidR="005E1806">
        <w:rPr>
          <w:rFonts w:cs="Arial"/>
          <w:szCs w:val="24"/>
        </w:rPr>
        <w:t xml:space="preserve"> SR resource</w:t>
      </w:r>
      <w:r w:rsidR="003F1AD5">
        <w:rPr>
          <w:rFonts w:cs="Arial"/>
          <w:szCs w:val="24"/>
        </w:rPr>
        <w:t>s</w:t>
      </w:r>
      <w:r w:rsidR="005E1806">
        <w:rPr>
          <w:rFonts w:cs="Arial"/>
          <w:szCs w:val="24"/>
        </w:rPr>
        <w:t xml:space="preserve"> </w:t>
      </w:r>
      <w:r w:rsidR="003F1AD5">
        <w:rPr>
          <w:rFonts w:cs="Arial"/>
          <w:szCs w:val="24"/>
        </w:rPr>
        <w:t xml:space="preserve">in same slot as </w:t>
      </w:r>
      <w:r w:rsidR="005E1806">
        <w:rPr>
          <w:rFonts w:cs="Arial"/>
          <w:szCs w:val="24"/>
        </w:rPr>
        <w:t xml:space="preserve">like SR0 and SR1 </w:t>
      </w:r>
      <w:r w:rsidR="00471137">
        <w:rPr>
          <w:rFonts w:cs="Arial"/>
          <w:szCs w:val="24"/>
        </w:rPr>
        <w:t>for SR configuration #0</w:t>
      </w:r>
      <w:r w:rsidR="005E1806">
        <w:rPr>
          <w:rFonts w:cs="Arial"/>
          <w:szCs w:val="24"/>
        </w:rPr>
        <w:t xml:space="preserve"> and #1</w:t>
      </w:r>
      <w:r w:rsidR="00471137">
        <w:rPr>
          <w:rFonts w:cs="Arial"/>
          <w:szCs w:val="24"/>
        </w:rPr>
        <w:t xml:space="preserve">. </w:t>
      </w:r>
      <w:r w:rsidR="003F1AD5">
        <w:rPr>
          <w:rFonts w:eastAsiaTheme="minorEastAsia" w:cs="Arial"/>
          <w:szCs w:val="24"/>
          <w:lang w:val="en-US"/>
        </w:rPr>
        <w:t xml:space="preserve">There is possibility that multiple positive SR transmissions collide with PUCCH format 2/3/4 resource for HARQ-ACK transmission. </w:t>
      </w:r>
      <w:r w:rsidR="00471137">
        <w:rPr>
          <w:rFonts w:cs="Arial"/>
          <w:szCs w:val="24"/>
        </w:rPr>
        <w:t xml:space="preserve">For this case, </w:t>
      </w:r>
      <w:r w:rsidR="005E1806">
        <w:rPr>
          <w:rFonts w:cs="Arial"/>
          <w:szCs w:val="24"/>
        </w:rPr>
        <w:t>UE can indicate only</w:t>
      </w:r>
      <w:r w:rsidR="008A3A72">
        <w:rPr>
          <w:rFonts w:cs="Arial"/>
          <w:szCs w:val="24"/>
        </w:rPr>
        <w:t xml:space="preserve"> </w:t>
      </w:r>
      <w:r w:rsidR="00324F1C">
        <w:rPr>
          <w:rFonts w:cs="Arial"/>
          <w:szCs w:val="24"/>
        </w:rPr>
        <w:t xml:space="preserve">one </w:t>
      </w:r>
      <w:r w:rsidR="00981D98">
        <w:rPr>
          <w:rFonts w:cs="Arial"/>
          <w:szCs w:val="24"/>
        </w:rPr>
        <w:t xml:space="preserve">positive </w:t>
      </w:r>
      <w:r w:rsidR="008A3A72">
        <w:rPr>
          <w:rFonts w:cs="Arial"/>
          <w:szCs w:val="24"/>
        </w:rPr>
        <w:t xml:space="preserve">SR configuration </w:t>
      </w:r>
      <w:r w:rsidR="00324F1C">
        <w:rPr>
          <w:rFonts w:cs="Arial"/>
          <w:szCs w:val="24"/>
        </w:rPr>
        <w:t>(</w:t>
      </w:r>
      <w:r w:rsidR="005E1806">
        <w:rPr>
          <w:rFonts w:cs="Arial"/>
          <w:szCs w:val="24"/>
        </w:rPr>
        <w:t xml:space="preserve">for example, </w:t>
      </w:r>
      <w:r w:rsidR="00324F1C">
        <w:rPr>
          <w:rFonts w:cs="Arial"/>
          <w:szCs w:val="24"/>
        </w:rPr>
        <w:t xml:space="preserve">a SR configuration </w:t>
      </w:r>
      <w:r w:rsidR="005E1806">
        <w:rPr>
          <w:rFonts w:cs="Arial"/>
          <w:szCs w:val="24"/>
        </w:rPr>
        <w:t>with the lowest</w:t>
      </w:r>
      <w:r w:rsidR="008A3A72">
        <w:rPr>
          <w:rFonts w:cs="Arial"/>
          <w:szCs w:val="24"/>
        </w:rPr>
        <w:t xml:space="preserve"> </w:t>
      </w:r>
      <w:proofErr w:type="spellStart"/>
      <w:r w:rsidR="008A3A72" w:rsidRPr="003138D1">
        <w:rPr>
          <w:rFonts w:eastAsiaTheme="minorEastAsia" w:cs="Arial" w:hint="eastAsia"/>
          <w:i/>
          <w:szCs w:val="24"/>
          <w:lang w:val="en-US"/>
        </w:rPr>
        <w:t>SchedulingRequestId</w:t>
      </w:r>
      <w:proofErr w:type="spellEnd"/>
      <w:r w:rsidR="00324F1C" w:rsidRPr="00324F1C">
        <w:rPr>
          <w:rFonts w:eastAsiaTheme="minorEastAsia" w:cs="Arial"/>
          <w:szCs w:val="24"/>
          <w:lang w:val="en-US"/>
        </w:rPr>
        <w:t>)</w:t>
      </w:r>
      <w:r w:rsidR="00324F1C">
        <w:rPr>
          <w:rFonts w:eastAsiaTheme="minorEastAsia" w:cs="Arial"/>
          <w:szCs w:val="24"/>
          <w:lang w:val="en-US"/>
        </w:rPr>
        <w:t xml:space="preserve"> by the X bits.</w:t>
      </w:r>
    </w:p>
    <w:p w:rsidR="008A3A72" w:rsidRDefault="008A3A72" w:rsidP="00355B59">
      <w:pPr>
        <w:adjustRightInd w:val="0"/>
        <w:spacing w:after="0" w:afterAutospacing="0"/>
        <w:rPr>
          <w:rFonts w:cs="Arial"/>
          <w:szCs w:val="24"/>
        </w:rPr>
      </w:pPr>
    </w:p>
    <w:p w:rsidR="008A3A72" w:rsidRDefault="003F1AD5" w:rsidP="008A3A72">
      <w:pPr>
        <w:adjustRightInd w:val="0"/>
        <w:spacing w:after="0" w:afterAutospacing="0"/>
        <w:ind w:firstLineChars="1300" w:firstLine="3120"/>
        <w:rPr>
          <w:rFonts w:eastAsiaTheme="minorEastAsia" w:cs="Arial"/>
          <w:szCs w:val="24"/>
          <w:lang w:val="en-US"/>
        </w:rPr>
      </w:pPr>
      <w:r>
        <w:rPr>
          <w:rFonts w:eastAsiaTheme="minorEastAsia" w:cs="Arial"/>
          <w:noProof/>
          <w:szCs w:val="24"/>
          <w:lang w:val="en-US"/>
        </w:rPr>
        <w:drawing>
          <wp:inline distT="0" distB="0" distL="0" distR="0">
            <wp:extent cx="2818262" cy="1235566"/>
            <wp:effectExtent l="0" t="0" r="1270" b="317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28067" cy="1239865"/>
                    </a:xfrm>
                    <a:prstGeom prst="rect">
                      <a:avLst/>
                    </a:prstGeom>
                    <a:noFill/>
                    <a:ln>
                      <a:noFill/>
                    </a:ln>
                  </pic:spPr>
                </pic:pic>
              </a:graphicData>
            </a:graphic>
          </wp:inline>
        </w:drawing>
      </w:r>
    </w:p>
    <w:p w:rsidR="00D009DB" w:rsidRDefault="00505D3F" w:rsidP="00355B59">
      <w:pPr>
        <w:adjustRightInd w:val="0"/>
        <w:spacing w:after="0" w:afterAutospacing="0"/>
        <w:rPr>
          <w:rFonts w:eastAsiaTheme="minorEastAsia" w:cs="Arial"/>
          <w:szCs w:val="24"/>
          <w:lang w:val="en-US"/>
        </w:rPr>
      </w:pPr>
      <w:r>
        <w:rPr>
          <w:rFonts w:eastAsiaTheme="minorEastAsia" w:cs="Arial" w:hint="eastAsia"/>
          <w:szCs w:val="24"/>
          <w:lang w:val="en-US"/>
        </w:rPr>
        <w:t xml:space="preserve">                 Fig.1: </w:t>
      </w:r>
      <w:r w:rsidR="003F1AD5">
        <w:rPr>
          <w:rFonts w:eastAsiaTheme="minorEastAsia" w:cs="Arial"/>
          <w:szCs w:val="24"/>
          <w:lang w:val="en-US"/>
        </w:rPr>
        <w:t>Overlapping between SR resource and HARQ-ACK resource</w:t>
      </w:r>
    </w:p>
    <w:p w:rsidR="003F1AD5" w:rsidRDefault="003F1AD5" w:rsidP="00355B59">
      <w:pPr>
        <w:adjustRightInd w:val="0"/>
        <w:spacing w:after="0" w:afterAutospacing="0"/>
        <w:rPr>
          <w:rFonts w:eastAsiaTheme="minorEastAsia" w:cs="Arial"/>
          <w:szCs w:val="24"/>
          <w:lang w:val="en-US"/>
        </w:rPr>
      </w:pPr>
    </w:p>
    <w:p w:rsidR="004412D4" w:rsidRDefault="007D2FD7" w:rsidP="00355B59">
      <w:pPr>
        <w:adjustRightInd w:val="0"/>
        <w:spacing w:after="0" w:afterAutospacing="0"/>
        <w:rPr>
          <w:rFonts w:eastAsiaTheme="minorEastAsia" w:cs="Arial"/>
          <w:szCs w:val="24"/>
          <w:lang w:val="en-US"/>
        </w:rPr>
      </w:pPr>
      <w:r>
        <w:rPr>
          <w:rFonts w:eastAsiaTheme="minorEastAsia" w:cs="Arial"/>
          <w:szCs w:val="24"/>
          <w:lang w:val="en-US"/>
        </w:rPr>
        <w:t>Based on above discussion, we propose:</w:t>
      </w:r>
      <w:r w:rsidR="004412D4">
        <w:rPr>
          <w:rFonts w:eastAsiaTheme="minorEastAsia" w:cs="Arial"/>
          <w:szCs w:val="24"/>
          <w:lang w:val="en-US"/>
        </w:rPr>
        <w:t xml:space="preserve"> </w:t>
      </w:r>
    </w:p>
    <w:p w:rsidR="00333FEC" w:rsidRDefault="00333FEC" w:rsidP="00355B59">
      <w:pPr>
        <w:adjustRightInd w:val="0"/>
        <w:spacing w:after="0" w:afterAutospacing="0"/>
        <w:rPr>
          <w:rFonts w:cs="Arial"/>
          <w:b/>
          <w:szCs w:val="24"/>
          <w:u w:val="single"/>
        </w:rPr>
      </w:pPr>
    </w:p>
    <w:p w:rsidR="00355B59" w:rsidRPr="0013407A" w:rsidRDefault="004412D4" w:rsidP="00355B59">
      <w:pPr>
        <w:adjustRightInd w:val="0"/>
        <w:spacing w:after="0" w:afterAutospacing="0"/>
        <w:rPr>
          <w:rFonts w:cs="Arial"/>
          <w:b/>
          <w:szCs w:val="24"/>
          <w:u w:val="single"/>
        </w:rPr>
      </w:pPr>
      <w:r>
        <w:rPr>
          <w:rFonts w:cs="Arial" w:hint="eastAsia"/>
          <w:b/>
          <w:szCs w:val="24"/>
          <w:u w:val="single"/>
        </w:rPr>
        <w:t>Proposal</w:t>
      </w:r>
      <w:r w:rsidR="00355B59">
        <w:rPr>
          <w:rFonts w:cs="Arial" w:hint="eastAsia"/>
          <w:b/>
          <w:szCs w:val="24"/>
          <w:u w:val="single"/>
        </w:rPr>
        <w:t xml:space="preserve"> </w:t>
      </w:r>
      <w:r w:rsidR="00981D98">
        <w:rPr>
          <w:rFonts w:cs="Arial"/>
          <w:b/>
          <w:szCs w:val="24"/>
          <w:u w:val="single"/>
        </w:rPr>
        <w:t>5</w:t>
      </w:r>
      <w:r w:rsidR="00355B59" w:rsidRPr="0013407A">
        <w:rPr>
          <w:rFonts w:cs="Arial" w:hint="eastAsia"/>
          <w:b/>
          <w:szCs w:val="24"/>
          <w:u w:val="single"/>
        </w:rPr>
        <w:t>:</w:t>
      </w:r>
      <w:r w:rsidR="00355B59" w:rsidRPr="0013407A">
        <w:rPr>
          <w:rFonts w:eastAsiaTheme="minorEastAsia" w:cs="Arial" w:hint="eastAsia"/>
          <w:b/>
          <w:szCs w:val="24"/>
          <w:u w:val="single"/>
          <w:lang w:val="en-US"/>
        </w:rPr>
        <w:t xml:space="preserve"> </w:t>
      </w:r>
    </w:p>
    <w:p w:rsidR="00D74E5E" w:rsidRPr="00D009DB" w:rsidRDefault="00D74E5E" w:rsidP="00285198">
      <w:pPr>
        <w:numPr>
          <w:ilvl w:val="0"/>
          <w:numId w:val="12"/>
        </w:numPr>
        <w:snapToGrid/>
        <w:spacing w:after="120" w:afterAutospacing="0"/>
        <w:rPr>
          <w:b/>
        </w:rPr>
      </w:pPr>
      <w:r w:rsidRPr="00EB0C9A">
        <w:lastRenderedPageBreak/>
        <w:t xml:space="preserve">If </w:t>
      </w:r>
      <w:r w:rsidR="006526F3">
        <w:t>a UCI transmission on a PUCCH f</w:t>
      </w:r>
      <w:r w:rsidRPr="00EB0C9A">
        <w:t>r</w:t>
      </w:r>
      <w:r w:rsidR="006526F3">
        <w:t>o</w:t>
      </w:r>
      <w:r w:rsidRPr="00EB0C9A">
        <w:t xml:space="preserve">m a UE using format 2 or 3 or 4 overlaps in time with K PUCCH resources, each configured for a SR, </w:t>
      </w:r>
      <w:r w:rsidR="00285198">
        <w:rPr>
          <w:rFonts w:cs="Arial" w:hint="eastAsia"/>
          <w:szCs w:val="24"/>
        </w:rPr>
        <w:t>X=ceil(</w:t>
      </w:r>
      <w:r w:rsidR="00285198">
        <w:rPr>
          <w:rFonts w:cs="Arial"/>
          <w:szCs w:val="24"/>
        </w:rPr>
        <w:t>log</w:t>
      </w:r>
      <w:r w:rsidR="00285198" w:rsidRPr="00F63618">
        <w:rPr>
          <w:rFonts w:cs="Arial"/>
          <w:szCs w:val="24"/>
          <w:vertAlign w:val="subscript"/>
        </w:rPr>
        <w:t>2</w:t>
      </w:r>
      <w:r w:rsidR="00285198">
        <w:rPr>
          <w:rFonts w:cs="Arial"/>
          <w:szCs w:val="24"/>
        </w:rPr>
        <w:t>(K+1)</w:t>
      </w:r>
      <w:r w:rsidR="00285198">
        <w:rPr>
          <w:rFonts w:cs="Arial" w:hint="eastAsia"/>
          <w:szCs w:val="24"/>
        </w:rPr>
        <w:t>)</w:t>
      </w:r>
      <w:r w:rsidR="00285198">
        <w:rPr>
          <w:rFonts w:cs="Arial"/>
          <w:szCs w:val="24"/>
        </w:rPr>
        <w:t xml:space="preserve"> </w:t>
      </w:r>
      <w:r w:rsidRPr="00EB0C9A">
        <w:t>bits are used to represent a SR being indicated by the UE and appended to the end of the end of HARQ-ACK followed by CSI.</w:t>
      </w:r>
    </w:p>
    <w:p w:rsidR="005D32B8" w:rsidRPr="00EE7DCD" w:rsidRDefault="00DB40CD" w:rsidP="00E07DDC">
      <w:pPr>
        <w:numPr>
          <w:ilvl w:val="0"/>
          <w:numId w:val="12"/>
        </w:numPr>
        <w:snapToGrid/>
        <w:spacing w:after="120" w:afterAutospacing="0"/>
        <w:rPr>
          <w:b/>
        </w:rPr>
      </w:pPr>
      <w:r w:rsidRPr="003E2089">
        <w:t xml:space="preserve">For the case multiple </w:t>
      </w:r>
      <w:r w:rsidR="003E2089" w:rsidRPr="003E2089">
        <w:t xml:space="preserve">triggered </w:t>
      </w:r>
      <w:r w:rsidRPr="003E2089">
        <w:t xml:space="preserve">SR resource </w:t>
      </w:r>
      <w:r w:rsidR="003E2089" w:rsidRPr="003E2089">
        <w:t>collide with PUCCH format 2 or 3 or 4 resource for HARQ-ACK transmission</w:t>
      </w:r>
      <w:r w:rsidRPr="003E2089">
        <w:t xml:space="preserve">, </w:t>
      </w:r>
      <w:r w:rsidR="003E2089" w:rsidRPr="003E2089">
        <w:t xml:space="preserve">UE indicates only one positive SR configuration with lowest </w:t>
      </w:r>
      <w:proofErr w:type="spellStart"/>
      <w:r w:rsidR="003E2089" w:rsidRPr="003E2089">
        <w:rPr>
          <w:rFonts w:eastAsiaTheme="minorEastAsia" w:cs="Arial" w:hint="eastAsia"/>
          <w:i/>
          <w:szCs w:val="24"/>
          <w:lang w:val="en-US"/>
        </w:rPr>
        <w:t>SchedulingRequestId</w:t>
      </w:r>
      <w:proofErr w:type="spellEnd"/>
      <w:r w:rsidR="003E2089" w:rsidRPr="003E2089">
        <w:t xml:space="preserve"> via the X bits.</w:t>
      </w:r>
    </w:p>
    <w:p w:rsidR="00A23C2E" w:rsidRPr="00463A5C" w:rsidRDefault="00A23C2E" w:rsidP="00A23C2E">
      <w:pPr>
        <w:pStyle w:val="Heading1"/>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our views </w:t>
      </w:r>
      <w:r w:rsidR="00EE7DCD">
        <w:rPr>
          <w:rFonts w:cs="Arial" w:hint="eastAsia"/>
          <w:szCs w:val="24"/>
        </w:rPr>
        <w:t>on</w:t>
      </w:r>
      <w:r w:rsidR="00EE7DCD">
        <w:rPr>
          <w:rFonts w:cs="Arial"/>
          <w:szCs w:val="24"/>
        </w:rPr>
        <w:t xml:space="preserve"> remaining points</w:t>
      </w:r>
      <w:r w:rsidR="00EE7DCD">
        <w:rPr>
          <w:rFonts w:cs="Arial" w:hint="eastAsia"/>
          <w:szCs w:val="24"/>
        </w:rPr>
        <w:t xml:space="preserve"> related with</w:t>
      </w:r>
      <w:r w:rsidR="00EE7DCD">
        <w:rPr>
          <w:rFonts w:cs="Arial"/>
          <w:szCs w:val="24"/>
        </w:rPr>
        <w:t xml:space="preserve"> multiplexing HARQ-ACK and multi SR case</w:t>
      </w:r>
      <w:r w:rsidR="00EE7DCD">
        <w:rPr>
          <w:rFonts w:eastAsiaTheme="minorEastAsia" w:cs="Arial" w:hint="eastAsia"/>
          <w:szCs w:val="24"/>
          <w:lang w:val="en-US"/>
        </w:rPr>
        <w:t xml:space="preserve">. </w:t>
      </w:r>
      <w:r w:rsidR="00EE7DCD">
        <w:rPr>
          <w:rFonts w:eastAsiaTheme="minorEastAsia" w:cs="Arial"/>
          <w:szCs w:val="24"/>
          <w:lang w:val="en-US"/>
        </w:rPr>
        <w:t>W</w:t>
      </w:r>
      <w:r>
        <w:rPr>
          <w:rFonts w:eastAsiaTheme="minorEastAsia" w:cs="Arial" w:hint="eastAsia"/>
          <w:szCs w:val="24"/>
          <w:lang w:val="en-US"/>
        </w:rPr>
        <w:t>e propose:</w:t>
      </w:r>
    </w:p>
    <w:p w:rsidR="00EE7DCD" w:rsidRDefault="00EE7DCD" w:rsidP="00EE7DCD">
      <w:pPr>
        <w:adjustRightInd w:val="0"/>
        <w:spacing w:after="0" w:afterAutospacing="0"/>
        <w:rPr>
          <w:rFonts w:cs="Arial"/>
          <w:b/>
          <w:szCs w:val="24"/>
          <w:u w:val="single"/>
        </w:rPr>
      </w:pPr>
    </w:p>
    <w:p w:rsidR="00EE7DCD" w:rsidRPr="0013407A" w:rsidRDefault="00EE7DCD" w:rsidP="00EE7DCD">
      <w:pPr>
        <w:adjustRightInd w:val="0"/>
        <w:spacing w:after="0" w:afterAutospacing="0"/>
        <w:rPr>
          <w:rFonts w:cs="Arial"/>
          <w:b/>
          <w:szCs w:val="24"/>
          <w:u w:val="single"/>
        </w:rPr>
      </w:pPr>
      <w:r>
        <w:rPr>
          <w:rFonts w:cs="Arial" w:hint="eastAsia"/>
          <w:b/>
          <w:szCs w:val="24"/>
          <w:u w:val="single"/>
        </w:rPr>
        <w:t>Proposal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E7DCD" w:rsidRPr="00EE7DCD" w:rsidRDefault="00EE7DCD" w:rsidP="00EE7DCD">
      <w:pPr>
        <w:pStyle w:val="ListParagraph"/>
        <w:numPr>
          <w:ilvl w:val="0"/>
          <w:numId w:val="21"/>
        </w:numPr>
        <w:ind w:leftChars="0"/>
        <w:rPr>
          <w:rFonts w:eastAsia="SimSun"/>
          <w:lang w:val="en-US" w:eastAsia="zh-CN"/>
        </w:rPr>
      </w:pPr>
      <w:r>
        <w:rPr>
          <w:rFonts w:cs="Arial" w:hint="eastAsia"/>
          <w:szCs w:val="24"/>
        </w:rPr>
        <w:t xml:space="preserve">UE </w:t>
      </w:r>
      <w:r>
        <w:rPr>
          <w:rFonts w:cs="Arial"/>
          <w:szCs w:val="24"/>
        </w:rPr>
        <w:t>is not expected to be indicated different HARQ-ACK PUCCH format from SR PUCCH format for multiplexing SR and HARQ transmission case using format 0 or 1.</w:t>
      </w:r>
    </w:p>
    <w:p w:rsidR="00EE7DCD" w:rsidRPr="0013407A" w:rsidRDefault="00EE7DCD" w:rsidP="00EE7DCD">
      <w:pPr>
        <w:adjustRightInd w:val="0"/>
        <w:spacing w:after="0" w:afterAutospacing="0"/>
        <w:rPr>
          <w:rFonts w:cs="Arial"/>
          <w:b/>
          <w:szCs w:val="24"/>
          <w:u w:val="single"/>
        </w:rPr>
      </w:pPr>
      <w:r>
        <w:rPr>
          <w:rFonts w:cs="Arial" w:hint="eastAsia"/>
          <w:b/>
          <w:szCs w:val="24"/>
          <w:u w:val="single"/>
        </w:rPr>
        <w:t>Proposal 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E7DCD" w:rsidRPr="00EE7DCD" w:rsidRDefault="00EE7DCD" w:rsidP="00D16559">
      <w:pPr>
        <w:pStyle w:val="ListParagraph"/>
        <w:numPr>
          <w:ilvl w:val="0"/>
          <w:numId w:val="21"/>
        </w:numPr>
        <w:adjustRightInd w:val="0"/>
        <w:spacing w:after="0" w:afterAutospacing="0"/>
        <w:ind w:leftChars="0"/>
        <w:rPr>
          <w:rFonts w:eastAsiaTheme="minorEastAsia" w:cs="Arial"/>
          <w:szCs w:val="24"/>
          <w:lang w:val="en-US"/>
        </w:rPr>
      </w:pPr>
      <w:r w:rsidRPr="00064EE3">
        <w:rPr>
          <w:rFonts w:cs="Arial"/>
          <w:szCs w:val="24"/>
        </w:rPr>
        <w:t xml:space="preserve">UE is not expected to be indicated a PUCCH format 0 </w:t>
      </w:r>
      <w:proofErr w:type="gramStart"/>
      <w:r w:rsidRPr="00064EE3">
        <w:rPr>
          <w:rFonts w:cs="Arial"/>
          <w:szCs w:val="24"/>
        </w:rPr>
        <w:t>resource</w:t>
      </w:r>
      <w:proofErr w:type="gramEnd"/>
      <w:r w:rsidRPr="00064EE3">
        <w:rPr>
          <w:rFonts w:cs="Arial"/>
          <w:szCs w:val="24"/>
        </w:rPr>
        <w:t xml:space="preserve"> for HARQ-ACK transmission that collides partially over any of the configured PUCCH format 0 for SR</w:t>
      </w:r>
      <w:r w:rsidRPr="00505D3F">
        <w:rPr>
          <w:rFonts w:cs="Arial"/>
          <w:szCs w:val="24"/>
        </w:rPr>
        <w:t>.</w:t>
      </w:r>
    </w:p>
    <w:p w:rsidR="00EE7DCD" w:rsidRDefault="00EE7DCD" w:rsidP="00D16559">
      <w:pPr>
        <w:adjustRightInd w:val="0"/>
        <w:spacing w:after="0" w:afterAutospacing="0"/>
        <w:rPr>
          <w:rFonts w:eastAsiaTheme="minorEastAsia" w:cs="Arial"/>
          <w:szCs w:val="24"/>
          <w:lang w:val="en-US"/>
        </w:rPr>
      </w:pPr>
    </w:p>
    <w:p w:rsidR="00EE7DCD" w:rsidRPr="0013407A" w:rsidRDefault="00EE7DCD" w:rsidP="00EE7DCD">
      <w:pPr>
        <w:adjustRightInd w:val="0"/>
        <w:spacing w:after="0" w:afterAutospacing="0"/>
        <w:rPr>
          <w:rFonts w:cs="Arial"/>
          <w:b/>
          <w:szCs w:val="24"/>
          <w:u w:val="single"/>
        </w:rPr>
      </w:pPr>
      <w:r>
        <w:rPr>
          <w:rFonts w:cs="Arial" w:hint="eastAsia"/>
          <w:b/>
          <w:szCs w:val="24"/>
          <w:u w:val="single"/>
        </w:rPr>
        <w:t>Proposal 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E7DCD" w:rsidRDefault="00EE7DCD" w:rsidP="00EE7DCD">
      <w:pPr>
        <w:pStyle w:val="ListParagraph"/>
        <w:numPr>
          <w:ilvl w:val="0"/>
          <w:numId w:val="12"/>
        </w:numPr>
        <w:adjustRightInd w:val="0"/>
        <w:spacing w:after="0" w:afterAutospacing="0"/>
        <w:ind w:leftChars="0"/>
        <w:rPr>
          <w:rFonts w:eastAsiaTheme="minorEastAsia" w:cs="Arial"/>
          <w:szCs w:val="24"/>
          <w:lang w:val="en-US"/>
        </w:rPr>
      </w:pPr>
      <w:r>
        <w:rPr>
          <w:rFonts w:cs="Arial"/>
          <w:szCs w:val="24"/>
        </w:rPr>
        <w:t>For the case</w:t>
      </w:r>
      <w:r>
        <w:rPr>
          <w:rFonts w:cs="Arial" w:hint="eastAsia"/>
          <w:szCs w:val="24"/>
        </w:rPr>
        <w:t xml:space="preserve"> a UCI transmission on </w:t>
      </w:r>
      <w:r>
        <w:rPr>
          <w:rFonts w:cs="Arial"/>
          <w:szCs w:val="24"/>
        </w:rPr>
        <w:t xml:space="preserve">a </w:t>
      </w:r>
      <w:r>
        <w:rPr>
          <w:rFonts w:cs="Arial" w:hint="eastAsia"/>
          <w:szCs w:val="24"/>
        </w:rPr>
        <w:t>PUCCH using format</w:t>
      </w:r>
      <w:r>
        <w:rPr>
          <w:rFonts w:cs="Arial"/>
          <w:szCs w:val="24"/>
        </w:rPr>
        <w:t xml:space="preserve"> 0 overlaps in time with </w:t>
      </w:r>
      <w:r w:rsidRPr="0055158C">
        <w:rPr>
          <w:rFonts w:cs="Arial"/>
          <w:b/>
          <w:i/>
          <w:szCs w:val="24"/>
        </w:rPr>
        <w:t>K&gt;1</w:t>
      </w:r>
      <w:r>
        <w:rPr>
          <w:rFonts w:cs="Arial"/>
          <w:szCs w:val="24"/>
        </w:rPr>
        <w:t xml:space="preserve"> PUCCH resource configured for SR transmission,</w:t>
      </w:r>
      <w:r>
        <w:rPr>
          <w:rFonts w:eastAsiaTheme="minorEastAsia" w:cs="Arial" w:hint="eastAsia"/>
          <w:szCs w:val="24"/>
          <w:lang w:val="en-US"/>
        </w:rPr>
        <w:t xml:space="preserve"> </w:t>
      </w:r>
      <w:r w:rsidRPr="00804F5F">
        <w:rPr>
          <w:rFonts w:eastAsiaTheme="minorEastAsia" w:cs="Arial"/>
          <w:szCs w:val="24"/>
          <w:lang w:val="en-US"/>
        </w:rPr>
        <w:t>extend the cyclic shift offset values in the HARQ-ACK resource to report multiple SR indication</w:t>
      </w:r>
      <w:r w:rsidRPr="002A73BA">
        <w:rPr>
          <w:rFonts w:eastAsiaTheme="minorEastAsia" w:cs="Arial"/>
          <w:szCs w:val="24"/>
          <w:lang w:val="en-US"/>
        </w:rPr>
        <w:t>.</w:t>
      </w:r>
    </w:p>
    <w:p w:rsidR="00EE7DCD" w:rsidRPr="00EE7DCD" w:rsidRDefault="00EE7DCD" w:rsidP="00D16559">
      <w:pPr>
        <w:pStyle w:val="ListParagraph"/>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FFS: how to handle the </w:t>
      </w:r>
      <w:r w:rsidRPr="00804F5F">
        <w:rPr>
          <w:rFonts w:eastAsiaTheme="minorEastAsia" w:cs="Arial"/>
          <w:b/>
          <w:i/>
          <w:szCs w:val="24"/>
          <w:lang w:val="en-US"/>
        </w:rPr>
        <w:t>K&gt;2</w:t>
      </w:r>
      <w:r w:rsidRPr="00804F5F">
        <w:rPr>
          <w:rFonts w:eastAsiaTheme="minorEastAsia" w:cs="Arial"/>
          <w:szCs w:val="24"/>
          <w:lang w:val="en-US"/>
        </w:rPr>
        <w:t xml:space="preserve"> SR resource configuration in case of 2 bit HARQ-ACK and </w:t>
      </w:r>
      <w:r w:rsidRPr="00804F5F">
        <w:rPr>
          <w:rFonts w:eastAsiaTheme="minorEastAsia" w:cs="Arial"/>
          <w:b/>
          <w:i/>
          <w:szCs w:val="24"/>
          <w:lang w:val="en-US"/>
        </w:rPr>
        <w:t>K&gt;5</w:t>
      </w:r>
      <w:r w:rsidRPr="00804F5F">
        <w:rPr>
          <w:rFonts w:eastAsiaTheme="minorEastAsia" w:cs="Arial"/>
          <w:szCs w:val="24"/>
          <w:lang w:val="en-US"/>
        </w:rPr>
        <w:t xml:space="preserve"> SR resource configuration in case of 1 bit HARQ-ACK</w:t>
      </w:r>
      <w:r>
        <w:rPr>
          <w:rFonts w:eastAsiaTheme="minorEastAsia" w:cs="Arial"/>
          <w:szCs w:val="24"/>
          <w:lang w:val="en-US"/>
        </w:rPr>
        <w:t>.</w:t>
      </w:r>
    </w:p>
    <w:p w:rsidR="00EE7DCD" w:rsidRDefault="00EE7DCD" w:rsidP="00D16559">
      <w:pPr>
        <w:adjustRightInd w:val="0"/>
        <w:spacing w:after="0" w:afterAutospacing="0"/>
        <w:rPr>
          <w:rFonts w:eastAsiaTheme="minorEastAsia" w:cs="Arial"/>
          <w:szCs w:val="24"/>
          <w:lang w:val="en-US"/>
        </w:rPr>
      </w:pPr>
    </w:p>
    <w:p w:rsidR="00EE7DCD" w:rsidRPr="0013407A" w:rsidRDefault="00EE7DCD" w:rsidP="00EE7DCD">
      <w:pPr>
        <w:adjustRightInd w:val="0"/>
        <w:spacing w:after="0" w:afterAutospacing="0"/>
        <w:rPr>
          <w:rFonts w:cs="Arial"/>
          <w:b/>
          <w:szCs w:val="24"/>
          <w:u w:val="single"/>
        </w:rPr>
      </w:pPr>
      <w:r>
        <w:rPr>
          <w:rFonts w:cs="Arial" w:hint="eastAsia"/>
          <w:b/>
          <w:szCs w:val="24"/>
          <w:u w:val="single"/>
        </w:rPr>
        <w:t>Proposal 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E7DCD" w:rsidRDefault="00EE7DCD" w:rsidP="00EE7DCD">
      <w:pPr>
        <w:pStyle w:val="ListParagraph"/>
        <w:numPr>
          <w:ilvl w:val="0"/>
          <w:numId w:val="12"/>
        </w:numPr>
        <w:adjustRightInd w:val="0"/>
        <w:spacing w:after="0" w:afterAutospacing="0"/>
        <w:ind w:leftChars="0"/>
        <w:rPr>
          <w:rFonts w:eastAsiaTheme="minorEastAsia" w:cs="Arial"/>
          <w:szCs w:val="24"/>
          <w:lang w:val="en-US"/>
        </w:rPr>
      </w:pPr>
      <w:r>
        <w:t>Apply on-off-keying principle to the case if</w:t>
      </w:r>
      <w:r w:rsidRPr="00EB0C9A">
        <w:t xml:space="preserve"> a UCI transmission on a PUCCH using format </w:t>
      </w:r>
      <w:r>
        <w:t>1</w:t>
      </w:r>
      <w:r w:rsidRPr="00EB0C9A">
        <w:t xml:space="preserve"> </w:t>
      </w:r>
      <w:r>
        <w:t xml:space="preserve">fully </w:t>
      </w:r>
      <w:r w:rsidRPr="00EB0C9A">
        <w:t xml:space="preserve">overlaps </w:t>
      </w:r>
      <w:r>
        <w:t>in time with</w:t>
      </w:r>
      <w:r w:rsidRPr="0055158C">
        <w:rPr>
          <w:i/>
        </w:rPr>
        <w:t xml:space="preserve"> </w:t>
      </w:r>
      <w:r w:rsidRPr="0055158C">
        <w:rPr>
          <w:rFonts w:cs="Arial"/>
          <w:b/>
          <w:i/>
          <w:szCs w:val="24"/>
        </w:rPr>
        <w:t>K&gt;1</w:t>
      </w:r>
      <w:r>
        <w:t xml:space="preserve"> PUCCH resources configured for SR transmission</w:t>
      </w:r>
      <w:r>
        <w:rPr>
          <w:rFonts w:eastAsiaTheme="minorEastAsia" w:cs="Arial" w:hint="eastAsia"/>
          <w:szCs w:val="24"/>
          <w:lang w:val="en-US"/>
        </w:rPr>
        <w:t>.</w:t>
      </w:r>
    </w:p>
    <w:p w:rsidR="00EE7DCD" w:rsidRDefault="00EE7DCD" w:rsidP="00EE7DCD">
      <w:pPr>
        <w:pStyle w:val="ListParagraph"/>
        <w:numPr>
          <w:ilvl w:val="0"/>
          <w:numId w:val="12"/>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For </w:t>
      </w:r>
      <w:r>
        <w:rPr>
          <w:rFonts w:eastAsiaTheme="minorEastAsia" w:cs="Arial"/>
          <w:szCs w:val="24"/>
          <w:lang w:val="en-US"/>
        </w:rPr>
        <w:t xml:space="preserve">partial overlapping case between HARQ-ACK and SR using format 1, on-off-keying principle should be also applied as much as possible. </w:t>
      </w:r>
    </w:p>
    <w:p w:rsidR="00EE7DCD" w:rsidRPr="00EE7DCD" w:rsidRDefault="00EE7DCD" w:rsidP="00EE7DCD">
      <w:pPr>
        <w:pStyle w:val="ListParagraph"/>
        <w:numPr>
          <w:ilvl w:val="1"/>
          <w:numId w:val="12"/>
        </w:numPr>
        <w:adjustRightInd w:val="0"/>
        <w:spacing w:after="0" w:afterAutospacing="0"/>
        <w:ind w:leftChars="0"/>
        <w:rPr>
          <w:rFonts w:eastAsiaTheme="minorEastAsia" w:cs="Arial"/>
          <w:szCs w:val="24"/>
          <w:lang w:val="en-US"/>
        </w:rPr>
      </w:pPr>
      <w:r>
        <w:t>FFS</w:t>
      </w:r>
      <w:r w:rsidRPr="00EE7DCD">
        <w:rPr>
          <w:rFonts w:eastAsiaTheme="minorEastAsia" w:cs="Arial"/>
          <w:szCs w:val="24"/>
          <w:lang w:val="en-US"/>
        </w:rPr>
        <w:t xml:space="preserve">: which partial overlapping case is </w:t>
      </w:r>
      <w:proofErr w:type="gramStart"/>
      <w:r w:rsidRPr="00EE7DCD">
        <w:rPr>
          <w:rFonts w:eastAsiaTheme="minorEastAsia" w:cs="Arial"/>
          <w:szCs w:val="24"/>
          <w:lang w:val="en-US"/>
        </w:rPr>
        <w:t>applied.</w:t>
      </w:r>
      <w:proofErr w:type="gramEnd"/>
    </w:p>
    <w:p w:rsidR="00EE7DCD" w:rsidRDefault="00EE7DCD" w:rsidP="00D16559">
      <w:pPr>
        <w:adjustRightInd w:val="0"/>
        <w:spacing w:after="0" w:afterAutospacing="0"/>
        <w:rPr>
          <w:rFonts w:eastAsiaTheme="minorEastAsia" w:cs="Arial"/>
          <w:szCs w:val="24"/>
          <w:lang w:val="en-US"/>
        </w:rPr>
      </w:pPr>
    </w:p>
    <w:p w:rsidR="00EE7DCD" w:rsidRPr="0013407A" w:rsidRDefault="00EE7DCD" w:rsidP="00EE7DCD">
      <w:pPr>
        <w:adjustRightInd w:val="0"/>
        <w:spacing w:after="0" w:afterAutospacing="0"/>
        <w:rPr>
          <w:rFonts w:cs="Arial"/>
          <w:b/>
          <w:szCs w:val="24"/>
          <w:u w:val="single"/>
        </w:rPr>
      </w:pPr>
      <w:r>
        <w:rPr>
          <w:rFonts w:cs="Arial" w:hint="eastAsia"/>
          <w:b/>
          <w:szCs w:val="24"/>
          <w:u w:val="single"/>
        </w:rPr>
        <w:t xml:space="preserve">Proposal </w:t>
      </w:r>
      <w:r>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E7DCD" w:rsidRPr="00D009DB" w:rsidRDefault="00EE7DCD" w:rsidP="00EE7DCD">
      <w:pPr>
        <w:numPr>
          <w:ilvl w:val="0"/>
          <w:numId w:val="12"/>
        </w:numPr>
        <w:snapToGrid/>
        <w:spacing w:after="120" w:afterAutospacing="0"/>
        <w:rPr>
          <w:b/>
        </w:rPr>
      </w:pPr>
      <w:r w:rsidRPr="00EB0C9A">
        <w:t xml:space="preserve">If </w:t>
      </w:r>
      <w:r>
        <w:t>a UCI transmission on a PUCCH f</w:t>
      </w:r>
      <w:r w:rsidRPr="00EB0C9A">
        <w:t>r</w:t>
      </w:r>
      <w:r>
        <w:t>o</w:t>
      </w:r>
      <w:r w:rsidRPr="00EB0C9A">
        <w:t xml:space="preserve">m a UE using format 2 or 3 or 4 overlaps in time with K PUCCH resources, each configured for a SR, </w:t>
      </w:r>
      <w:r>
        <w:rPr>
          <w:rFonts w:cs="Arial" w:hint="eastAsia"/>
          <w:szCs w:val="24"/>
        </w:rPr>
        <w:t>X=ceil(</w:t>
      </w:r>
      <w:r>
        <w:rPr>
          <w:rFonts w:cs="Arial"/>
          <w:szCs w:val="24"/>
        </w:rPr>
        <w:t>log</w:t>
      </w:r>
      <w:r w:rsidRPr="00F63618">
        <w:rPr>
          <w:rFonts w:cs="Arial"/>
          <w:szCs w:val="24"/>
          <w:vertAlign w:val="subscript"/>
        </w:rPr>
        <w:t>2</w:t>
      </w:r>
      <w:r>
        <w:rPr>
          <w:rFonts w:cs="Arial"/>
          <w:szCs w:val="24"/>
        </w:rPr>
        <w:t>(K+1)</w:t>
      </w:r>
      <w:r>
        <w:rPr>
          <w:rFonts w:cs="Arial" w:hint="eastAsia"/>
          <w:szCs w:val="24"/>
        </w:rPr>
        <w:t>)</w:t>
      </w:r>
      <w:r>
        <w:rPr>
          <w:rFonts w:cs="Arial"/>
          <w:szCs w:val="24"/>
        </w:rPr>
        <w:t xml:space="preserve"> </w:t>
      </w:r>
      <w:r w:rsidRPr="00EB0C9A">
        <w:t>bits are used to represent a SR being indicated by the UE and appended to the end of the end of HARQ-ACK followed by CSI.</w:t>
      </w:r>
    </w:p>
    <w:p w:rsidR="00A720B2" w:rsidRPr="00EE7DCD" w:rsidRDefault="00EE7DCD" w:rsidP="00EE7DCD">
      <w:pPr>
        <w:numPr>
          <w:ilvl w:val="0"/>
          <w:numId w:val="12"/>
        </w:numPr>
        <w:snapToGrid/>
        <w:spacing w:after="120" w:afterAutospacing="0"/>
        <w:rPr>
          <w:b/>
        </w:rPr>
      </w:pPr>
      <w:r w:rsidRPr="003E2089">
        <w:t xml:space="preserve">For the case multiple triggered SR resource collide with PUCCH format 2 or 3 or 4 resource for HARQ-ACK transmission, UE indicates only one positive SR configuration with lowest </w:t>
      </w:r>
      <w:proofErr w:type="spellStart"/>
      <w:r w:rsidRPr="003E2089">
        <w:rPr>
          <w:rFonts w:eastAsiaTheme="minorEastAsia" w:cs="Arial" w:hint="eastAsia"/>
          <w:i/>
          <w:szCs w:val="24"/>
          <w:lang w:val="en-US"/>
        </w:rPr>
        <w:t>SchedulingRequestId</w:t>
      </w:r>
      <w:proofErr w:type="spellEnd"/>
      <w:r w:rsidRPr="003E2089">
        <w:t xml:space="preserve"> via the X bits.</w:t>
      </w: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lastRenderedPageBreak/>
        <w:t>References</w:t>
      </w:r>
    </w:p>
    <w:p w:rsidR="00BD2562" w:rsidRPr="00352DF3" w:rsidRDefault="00F70DB5" w:rsidP="004120BA">
      <w:pPr>
        <w:pStyle w:val="textintend2"/>
        <w:widowControl w:val="0"/>
        <w:numPr>
          <w:ilvl w:val="0"/>
          <w:numId w:val="11"/>
        </w:numPr>
        <w:snapToGrid w:val="0"/>
        <w:spacing w:after="0"/>
        <w:ind w:left="720" w:hanging="720"/>
        <w:rPr>
          <w:szCs w:val="24"/>
        </w:rPr>
      </w:pPr>
      <w:r>
        <w:rPr>
          <w:lang w:eastAsia="ja-JP"/>
        </w:rPr>
        <w:t xml:space="preserve">Chairman’s notes RAN1 201801 </w:t>
      </w:r>
      <w:proofErr w:type="spellStart"/>
      <w:r>
        <w:rPr>
          <w:lang w:eastAsia="ja-JP"/>
        </w:rPr>
        <w:t>AdHoc</w:t>
      </w:r>
      <w:proofErr w:type="spellEnd"/>
      <w:r>
        <w:rPr>
          <w:lang w:eastAsia="ja-JP"/>
        </w:rPr>
        <w:t xml:space="preserve"> final</w:t>
      </w:r>
      <w:r>
        <w:rPr>
          <w:rFonts w:hint="eastAsia"/>
          <w:lang w:eastAsia="ja-JP"/>
        </w:rPr>
        <w:t>, January, 2018</w:t>
      </w:r>
      <w:r w:rsidR="00D65461">
        <w:rPr>
          <w:rFonts w:hint="eastAsia"/>
          <w:lang w:eastAsia="ja-JP"/>
        </w:rPr>
        <w:t>.</w:t>
      </w:r>
    </w:p>
    <w:p w:rsidR="00352DF3" w:rsidRPr="00D65461" w:rsidRDefault="00352DF3" w:rsidP="004120BA">
      <w:pPr>
        <w:pStyle w:val="textintend2"/>
        <w:widowControl w:val="0"/>
        <w:numPr>
          <w:ilvl w:val="0"/>
          <w:numId w:val="11"/>
        </w:numPr>
        <w:snapToGrid w:val="0"/>
        <w:spacing w:after="0"/>
        <w:ind w:left="720" w:hanging="720"/>
        <w:rPr>
          <w:szCs w:val="24"/>
        </w:rPr>
      </w:pPr>
      <w:r>
        <w:rPr>
          <w:lang w:eastAsia="ja-JP"/>
        </w:rPr>
        <w:t>Chairman’s notes RAN1 91 final</w:t>
      </w:r>
      <w:r>
        <w:rPr>
          <w:rFonts w:hint="eastAsia"/>
          <w:lang w:eastAsia="ja-JP"/>
        </w:rPr>
        <w:t xml:space="preserve">, </w:t>
      </w:r>
      <w:r>
        <w:rPr>
          <w:lang w:eastAsia="ja-JP"/>
        </w:rPr>
        <w:t>November</w:t>
      </w:r>
      <w:r>
        <w:rPr>
          <w:rFonts w:hint="eastAsia"/>
          <w:lang w:eastAsia="ja-JP"/>
        </w:rPr>
        <w:t>, 2017.</w:t>
      </w:r>
    </w:p>
    <w:p w:rsidR="00352DF3" w:rsidRPr="00D65461" w:rsidRDefault="00352DF3" w:rsidP="00F43BC6">
      <w:pPr>
        <w:pStyle w:val="textintend2"/>
        <w:widowControl w:val="0"/>
        <w:numPr>
          <w:ilvl w:val="0"/>
          <w:numId w:val="0"/>
        </w:numPr>
        <w:snapToGrid w:val="0"/>
        <w:spacing w:after="0"/>
        <w:ind w:left="720"/>
        <w:rPr>
          <w:szCs w:val="24"/>
        </w:rPr>
      </w:pPr>
    </w:p>
    <w:sectPr w:rsidR="00352DF3" w:rsidRPr="00D65461"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01E" w:rsidRDefault="0057201E">
      <w:r>
        <w:separator/>
      </w:r>
    </w:p>
  </w:endnote>
  <w:endnote w:type="continuationSeparator" w:id="0">
    <w:p w:rsidR="0057201E" w:rsidRDefault="0057201E">
      <w:r>
        <w:continuationSeparator/>
      </w:r>
    </w:p>
  </w:endnote>
  <w:endnote w:type="continuationNotice" w:id="1">
    <w:p w:rsidR="0057201E" w:rsidRDefault="0057201E">
      <w:pPr>
        <w:spacing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DF9" w:rsidRDefault="003053AA">
    <w:pPr>
      <w:pStyle w:val="Footer"/>
      <w:jc w:val="center"/>
    </w:pPr>
    <w:r>
      <w:rPr>
        <w:b/>
        <w:szCs w:val="24"/>
      </w:rPr>
      <w:fldChar w:fldCharType="begin"/>
    </w:r>
    <w:r w:rsidR="00763DF9">
      <w:rPr>
        <w:b/>
      </w:rPr>
      <w:instrText>PAGE</w:instrText>
    </w:r>
    <w:r>
      <w:rPr>
        <w:b/>
        <w:szCs w:val="24"/>
      </w:rPr>
      <w:fldChar w:fldCharType="separate"/>
    </w:r>
    <w:r w:rsidR="003630A9">
      <w:rPr>
        <w:b/>
        <w:noProof/>
      </w:rPr>
      <w:t>7</w:t>
    </w:r>
    <w:r>
      <w:rPr>
        <w:b/>
        <w:szCs w:val="24"/>
      </w:rPr>
      <w:fldChar w:fldCharType="end"/>
    </w:r>
  </w:p>
  <w:p w:rsidR="00763DF9" w:rsidRDefault="00763DF9">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01E" w:rsidRDefault="0057201E">
      <w:r>
        <w:separator/>
      </w:r>
    </w:p>
  </w:footnote>
  <w:footnote w:type="continuationSeparator" w:id="0">
    <w:p w:rsidR="0057201E" w:rsidRDefault="0057201E">
      <w:r>
        <w:continuationSeparator/>
      </w:r>
    </w:p>
  </w:footnote>
  <w:footnote w:type="continuationNotice" w:id="1">
    <w:p w:rsidR="0057201E" w:rsidRDefault="0057201E">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753D2"/>
    <w:multiLevelType w:val="hybridMultilevel"/>
    <w:tmpl w:val="F2F097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8263A6C"/>
    <w:multiLevelType w:val="hybridMultilevel"/>
    <w:tmpl w:val="EAFEAF9E"/>
    <w:lvl w:ilvl="0" w:tplc="36DE722E">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262A5C26"/>
    <w:multiLevelType w:val="hybridMultilevel"/>
    <w:tmpl w:val="D31C87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77712A"/>
    <w:multiLevelType w:val="hybridMultilevel"/>
    <w:tmpl w:val="3D4E2F8E"/>
    <w:lvl w:ilvl="0" w:tplc="71CE5376">
      <w:numFmt w:val="decimal"/>
      <w:lvlText w:val="%1"/>
      <w:lvlJc w:val="left"/>
      <w:pPr>
        <w:ind w:left="1200"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nsid w:val="435F51E4"/>
    <w:multiLevelType w:val="hybridMultilevel"/>
    <w:tmpl w:val="18F282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3"/>
  </w:num>
  <w:num w:numId="6">
    <w:abstractNumId w:val="14"/>
  </w:num>
  <w:num w:numId="7">
    <w:abstractNumId w:val="12"/>
  </w:num>
  <w:num w:numId="8">
    <w:abstractNumId w:val="2"/>
  </w:num>
  <w:num w:numId="9">
    <w:abstractNumId w:val="20"/>
  </w:num>
  <w:num w:numId="10">
    <w:abstractNumId w:val="9"/>
  </w:num>
  <w:num w:numId="11">
    <w:abstractNumId w:val="11"/>
  </w:num>
  <w:num w:numId="12">
    <w:abstractNumId w:val="15"/>
  </w:num>
  <w:num w:numId="13">
    <w:abstractNumId w:val="7"/>
  </w:num>
  <w:num w:numId="14">
    <w:abstractNumId w:val="6"/>
  </w:num>
  <w:num w:numId="15">
    <w:abstractNumId w:val="16"/>
  </w:num>
  <w:num w:numId="16">
    <w:abstractNumId w:val="17"/>
  </w:num>
  <w:num w:numId="17">
    <w:abstractNumId w:val="10"/>
  </w:num>
  <w:num w:numId="18">
    <w:abstractNumId w:val="8"/>
  </w:num>
  <w:num w:numId="19">
    <w:abstractNumId w:val="1"/>
  </w:num>
  <w:num w:numId="20">
    <w:abstractNumId w:val="0"/>
  </w:num>
  <w:num w:numId="21">
    <w:abstractNumId w:val="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trackRevisions/>
  <w:doNotTrackFormatting/>
  <w:defaultTabStop w:val="840"/>
  <w:drawingGridHorizontalSpacing w:val="120"/>
  <w:displayHorizontalDrawingGridEvery w:val="0"/>
  <w:displayVerticalDrawingGridEvery w:val="2"/>
  <w:characterSpacingControl w:val="compressPunctuation"/>
  <w:hdrShapeDefaults>
    <o:shapedefaults v:ext="edit" spidmax="8194"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59F5"/>
    <w:rsid w:val="000065C4"/>
    <w:rsid w:val="00006AE0"/>
    <w:rsid w:val="0000709F"/>
    <w:rsid w:val="00010930"/>
    <w:rsid w:val="00010B67"/>
    <w:rsid w:val="00011490"/>
    <w:rsid w:val="0001212C"/>
    <w:rsid w:val="00014ACE"/>
    <w:rsid w:val="00014DFE"/>
    <w:rsid w:val="00014E62"/>
    <w:rsid w:val="00015075"/>
    <w:rsid w:val="00015E20"/>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795"/>
    <w:rsid w:val="00060B1E"/>
    <w:rsid w:val="00061A48"/>
    <w:rsid w:val="00061ED4"/>
    <w:rsid w:val="000625CF"/>
    <w:rsid w:val="00062EED"/>
    <w:rsid w:val="000630AD"/>
    <w:rsid w:val="0006344D"/>
    <w:rsid w:val="00063956"/>
    <w:rsid w:val="00064B7C"/>
    <w:rsid w:val="00064EE3"/>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2FE"/>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4F52"/>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0B"/>
    <w:rsid w:val="000A45CD"/>
    <w:rsid w:val="000A4C05"/>
    <w:rsid w:val="000A4C82"/>
    <w:rsid w:val="000A4EEA"/>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23D"/>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706"/>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671"/>
    <w:rsid w:val="00130A44"/>
    <w:rsid w:val="00130A91"/>
    <w:rsid w:val="00130F4D"/>
    <w:rsid w:val="00131306"/>
    <w:rsid w:val="0013175C"/>
    <w:rsid w:val="00131A92"/>
    <w:rsid w:val="001325C9"/>
    <w:rsid w:val="0013361F"/>
    <w:rsid w:val="0013407A"/>
    <w:rsid w:val="00134906"/>
    <w:rsid w:val="00134FC7"/>
    <w:rsid w:val="0013530A"/>
    <w:rsid w:val="00135849"/>
    <w:rsid w:val="00135A77"/>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47"/>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4812"/>
    <w:rsid w:val="00185F24"/>
    <w:rsid w:val="00186E62"/>
    <w:rsid w:val="0018770B"/>
    <w:rsid w:val="001877B5"/>
    <w:rsid w:val="0018781A"/>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63B"/>
    <w:rsid w:val="001A57B9"/>
    <w:rsid w:val="001A5D19"/>
    <w:rsid w:val="001A5FFF"/>
    <w:rsid w:val="001A743A"/>
    <w:rsid w:val="001B07B3"/>
    <w:rsid w:val="001B11FC"/>
    <w:rsid w:val="001B13FE"/>
    <w:rsid w:val="001B1BF7"/>
    <w:rsid w:val="001B1BFA"/>
    <w:rsid w:val="001B2BE8"/>
    <w:rsid w:val="001B2F9D"/>
    <w:rsid w:val="001B37ED"/>
    <w:rsid w:val="001B4022"/>
    <w:rsid w:val="001B455C"/>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25A"/>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133"/>
    <w:rsid w:val="00230C2F"/>
    <w:rsid w:val="00231329"/>
    <w:rsid w:val="002318F9"/>
    <w:rsid w:val="002319BD"/>
    <w:rsid w:val="00231E1A"/>
    <w:rsid w:val="00232A8A"/>
    <w:rsid w:val="002359FA"/>
    <w:rsid w:val="002360A8"/>
    <w:rsid w:val="00236AF3"/>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2"/>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5612"/>
    <w:rsid w:val="0025603E"/>
    <w:rsid w:val="00257F93"/>
    <w:rsid w:val="00260555"/>
    <w:rsid w:val="00260B16"/>
    <w:rsid w:val="002619A8"/>
    <w:rsid w:val="00261A3D"/>
    <w:rsid w:val="00262E12"/>
    <w:rsid w:val="002630F9"/>
    <w:rsid w:val="002635EC"/>
    <w:rsid w:val="00263A00"/>
    <w:rsid w:val="00264C1A"/>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4204"/>
    <w:rsid w:val="002848E5"/>
    <w:rsid w:val="00285198"/>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371B"/>
    <w:rsid w:val="002941E2"/>
    <w:rsid w:val="002949ED"/>
    <w:rsid w:val="00295120"/>
    <w:rsid w:val="0029533A"/>
    <w:rsid w:val="00295FE7"/>
    <w:rsid w:val="00296047"/>
    <w:rsid w:val="00296856"/>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3B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0F2"/>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242D"/>
    <w:rsid w:val="002E49A9"/>
    <w:rsid w:val="002E53A2"/>
    <w:rsid w:val="002E6DF3"/>
    <w:rsid w:val="002E7664"/>
    <w:rsid w:val="002E7D07"/>
    <w:rsid w:val="002E7DD4"/>
    <w:rsid w:val="002F048F"/>
    <w:rsid w:val="002F0958"/>
    <w:rsid w:val="002F0966"/>
    <w:rsid w:val="002F0BFA"/>
    <w:rsid w:val="002F18C2"/>
    <w:rsid w:val="002F2017"/>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3AA"/>
    <w:rsid w:val="00305E6E"/>
    <w:rsid w:val="003063DE"/>
    <w:rsid w:val="00306945"/>
    <w:rsid w:val="00306C4C"/>
    <w:rsid w:val="003106E0"/>
    <w:rsid w:val="00310C71"/>
    <w:rsid w:val="00310FED"/>
    <w:rsid w:val="00311470"/>
    <w:rsid w:val="00311ABB"/>
    <w:rsid w:val="00312ABF"/>
    <w:rsid w:val="003138D1"/>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3DB"/>
    <w:rsid w:val="00323451"/>
    <w:rsid w:val="00323502"/>
    <w:rsid w:val="00324F1C"/>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3FEC"/>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DF3"/>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0A9"/>
    <w:rsid w:val="003631D8"/>
    <w:rsid w:val="00363843"/>
    <w:rsid w:val="00363E1A"/>
    <w:rsid w:val="00364804"/>
    <w:rsid w:val="0036674B"/>
    <w:rsid w:val="00367214"/>
    <w:rsid w:val="003674CF"/>
    <w:rsid w:val="00367C9A"/>
    <w:rsid w:val="00370C98"/>
    <w:rsid w:val="00370E48"/>
    <w:rsid w:val="00370F0D"/>
    <w:rsid w:val="003720C5"/>
    <w:rsid w:val="003729C1"/>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7F3"/>
    <w:rsid w:val="003869C1"/>
    <w:rsid w:val="003869DD"/>
    <w:rsid w:val="00387192"/>
    <w:rsid w:val="0038754F"/>
    <w:rsid w:val="00387751"/>
    <w:rsid w:val="0038775E"/>
    <w:rsid w:val="00387FBF"/>
    <w:rsid w:val="003902A3"/>
    <w:rsid w:val="0039072D"/>
    <w:rsid w:val="0039076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6C6A"/>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089"/>
    <w:rsid w:val="003E2668"/>
    <w:rsid w:val="003E29BB"/>
    <w:rsid w:val="003E3002"/>
    <w:rsid w:val="003E3C17"/>
    <w:rsid w:val="003E3D70"/>
    <w:rsid w:val="003E4C48"/>
    <w:rsid w:val="003E5437"/>
    <w:rsid w:val="003E5B49"/>
    <w:rsid w:val="003E5D66"/>
    <w:rsid w:val="003E6165"/>
    <w:rsid w:val="003E648F"/>
    <w:rsid w:val="003E64CA"/>
    <w:rsid w:val="003E67BD"/>
    <w:rsid w:val="003E7383"/>
    <w:rsid w:val="003E7F21"/>
    <w:rsid w:val="003F0632"/>
    <w:rsid w:val="003F073C"/>
    <w:rsid w:val="003F0B1F"/>
    <w:rsid w:val="003F0B92"/>
    <w:rsid w:val="003F0BD3"/>
    <w:rsid w:val="003F0CFA"/>
    <w:rsid w:val="003F1AD5"/>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3F7E4A"/>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A9"/>
    <w:rsid w:val="004065DA"/>
    <w:rsid w:val="004066A1"/>
    <w:rsid w:val="00406ED9"/>
    <w:rsid w:val="00407525"/>
    <w:rsid w:val="0040796E"/>
    <w:rsid w:val="00407F39"/>
    <w:rsid w:val="0041010D"/>
    <w:rsid w:val="0041120D"/>
    <w:rsid w:val="00411C57"/>
    <w:rsid w:val="00411E15"/>
    <w:rsid w:val="004120BA"/>
    <w:rsid w:val="004123BA"/>
    <w:rsid w:val="004127B0"/>
    <w:rsid w:val="00412BB9"/>
    <w:rsid w:val="00413175"/>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DCC"/>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2D4"/>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00F8"/>
    <w:rsid w:val="004511F3"/>
    <w:rsid w:val="004516C1"/>
    <w:rsid w:val="00452686"/>
    <w:rsid w:val="0045396A"/>
    <w:rsid w:val="00453E10"/>
    <w:rsid w:val="00453EBE"/>
    <w:rsid w:val="00454240"/>
    <w:rsid w:val="00454648"/>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137"/>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0EEA"/>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5D3F"/>
    <w:rsid w:val="00506031"/>
    <w:rsid w:val="00507195"/>
    <w:rsid w:val="0050741B"/>
    <w:rsid w:val="00507638"/>
    <w:rsid w:val="005079E3"/>
    <w:rsid w:val="00510397"/>
    <w:rsid w:val="005115A7"/>
    <w:rsid w:val="00511970"/>
    <w:rsid w:val="00511CA6"/>
    <w:rsid w:val="005125E8"/>
    <w:rsid w:val="005134E0"/>
    <w:rsid w:val="005134EE"/>
    <w:rsid w:val="005136E6"/>
    <w:rsid w:val="00514200"/>
    <w:rsid w:val="005143CA"/>
    <w:rsid w:val="0051457C"/>
    <w:rsid w:val="005149CD"/>
    <w:rsid w:val="00514FF2"/>
    <w:rsid w:val="005157A4"/>
    <w:rsid w:val="005164FE"/>
    <w:rsid w:val="00517AA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A85"/>
    <w:rsid w:val="00533F39"/>
    <w:rsid w:val="00534D1D"/>
    <w:rsid w:val="00535AA6"/>
    <w:rsid w:val="00536CA4"/>
    <w:rsid w:val="00537265"/>
    <w:rsid w:val="0054042F"/>
    <w:rsid w:val="00540492"/>
    <w:rsid w:val="00540E99"/>
    <w:rsid w:val="00540FA1"/>
    <w:rsid w:val="00541717"/>
    <w:rsid w:val="005423AF"/>
    <w:rsid w:val="00542707"/>
    <w:rsid w:val="00542B51"/>
    <w:rsid w:val="00542F5D"/>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58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6DE3"/>
    <w:rsid w:val="00557078"/>
    <w:rsid w:val="005573AB"/>
    <w:rsid w:val="005575D0"/>
    <w:rsid w:val="005577A2"/>
    <w:rsid w:val="00557AD7"/>
    <w:rsid w:val="00557F46"/>
    <w:rsid w:val="005605F7"/>
    <w:rsid w:val="00560E13"/>
    <w:rsid w:val="005614B1"/>
    <w:rsid w:val="00561715"/>
    <w:rsid w:val="00561B46"/>
    <w:rsid w:val="00562071"/>
    <w:rsid w:val="00562B72"/>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201E"/>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2DD9"/>
    <w:rsid w:val="005D32B8"/>
    <w:rsid w:val="005D367B"/>
    <w:rsid w:val="005D3961"/>
    <w:rsid w:val="005D4EEC"/>
    <w:rsid w:val="005D52A9"/>
    <w:rsid w:val="005D5484"/>
    <w:rsid w:val="005D54BD"/>
    <w:rsid w:val="005D5539"/>
    <w:rsid w:val="005E04F8"/>
    <w:rsid w:val="005E05B4"/>
    <w:rsid w:val="005E0A27"/>
    <w:rsid w:val="005E0F49"/>
    <w:rsid w:val="005E1441"/>
    <w:rsid w:val="005E16A0"/>
    <w:rsid w:val="005E1806"/>
    <w:rsid w:val="005E1A02"/>
    <w:rsid w:val="005E1A20"/>
    <w:rsid w:val="005E2343"/>
    <w:rsid w:val="005E250A"/>
    <w:rsid w:val="005E2829"/>
    <w:rsid w:val="005E28F1"/>
    <w:rsid w:val="005E3CC6"/>
    <w:rsid w:val="005E3E77"/>
    <w:rsid w:val="005E4587"/>
    <w:rsid w:val="005E48FE"/>
    <w:rsid w:val="005E49D0"/>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158"/>
    <w:rsid w:val="0060441A"/>
    <w:rsid w:val="006050C4"/>
    <w:rsid w:val="00605704"/>
    <w:rsid w:val="006057CF"/>
    <w:rsid w:val="00605A1B"/>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3C"/>
    <w:rsid w:val="006520DA"/>
    <w:rsid w:val="00652643"/>
    <w:rsid w:val="006526F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2D0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63"/>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13A"/>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08F"/>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2A6"/>
    <w:rsid w:val="006E6750"/>
    <w:rsid w:val="006E7AD7"/>
    <w:rsid w:val="006E7AF5"/>
    <w:rsid w:val="006E7FE8"/>
    <w:rsid w:val="006F03A5"/>
    <w:rsid w:val="006F0583"/>
    <w:rsid w:val="006F0627"/>
    <w:rsid w:val="006F093B"/>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6F7F3F"/>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975"/>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5D0"/>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79C"/>
    <w:rsid w:val="007C7B67"/>
    <w:rsid w:val="007D07E0"/>
    <w:rsid w:val="007D16CB"/>
    <w:rsid w:val="007D171E"/>
    <w:rsid w:val="007D1A09"/>
    <w:rsid w:val="007D1BAC"/>
    <w:rsid w:val="007D1C4E"/>
    <w:rsid w:val="007D1E14"/>
    <w:rsid w:val="007D26D4"/>
    <w:rsid w:val="007D2EE1"/>
    <w:rsid w:val="007D2FD7"/>
    <w:rsid w:val="007D3987"/>
    <w:rsid w:val="007D43DE"/>
    <w:rsid w:val="007D455C"/>
    <w:rsid w:val="007D4780"/>
    <w:rsid w:val="007D56C1"/>
    <w:rsid w:val="007D6088"/>
    <w:rsid w:val="007D7079"/>
    <w:rsid w:val="007E019B"/>
    <w:rsid w:val="007E01E1"/>
    <w:rsid w:val="007E11E6"/>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AA0"/>
    <w:rsid w:val="00802CDD"/>
    <w:rsid w:val="00802FC6"/>
    <w:rsid w:val="008032E4"/>
    <w:rsid w:val="00803684"/>
    <w:rsid w:val="008038B9"/>
    <w:rsid w:val="00804F5F"/>
    <w:rsid w:val="00805BF6"/>
    <w:rsid w:val="00805C69"/>
    <w:rsid w:val="00805E11"/>
    <w:rsid w:val="008063F0"/>
    <w:rsid w:val="00806647"/>
    <w:rsid w:val="00806B4B"/>
    <w:rsid w:val="00806ECB"/>
    <w:rsid w:val="00807BBB"/>
    <w:rsid w:val="00807CA1"/>
    <w:rsid w:val="008100AC"/>
    <w:rsid w:val="008103B5"/>
    <w:rsid w:val="008105FA"/>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CBE"/>
    <w:rsid w:val="00865F94"/>
    <w:rsid w:val="00866054"/>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47E"/>
    <w:rsid w:val="008828BB"/>
    <w:rsid w:val="0088354A"/>
    <w:rsid w:val="008836F1"/>
    <w:rsid w:val="00883DD7"/>
    <w:rsid w:val="00883F37"/>
    <w:rsid w:val="00884B2A"/>
    <w:rsid w:val="00884D4C"/>
    <w:rsid w:val="00885A3D"/>
    <w:rsid w:val="00886463"/>
    <w:rsid w:val="008865E6"/>
    <w:rsid w:val="00886982"/>
    <w:rsid w:val="00886A66"/>
    <w:rsid w:val="00886D62"/>
    <w:rsid w:val="00886DB6"/>
    <w:rsid w:val="008872B9"/>
    <w:rsid w:val="008875BC"/>
    <w:rsid w:val="00887713"/>
    <w:rsid w:val="00887815"/>
    <w:rsid w:val="00887AD5"/>
    <w:rsid w:val="00887F6A"/>
    <w:rsid w:val="00887F9D"/>
    <w:rsid w:val="00890A34"/>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3A72"/>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0805"/>
    <w:rsid w:val="008D2E08"/>
    <w:rsid w:val="008D33EA"/>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71"/>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0AD1"/>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5DC3"/>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D98"/>
    <w:rsid w:val="00981FB9"/>
    <w:rsid w:val="0098201C"/>
    <w:rsid w:val="009824CD"/>
    <w:rsid w:val="00982BE5"/>
    <w:rsid w:val="00982CC1"/>
    <w:rsid w:val="009835E3"/>
    <w:rsid w:val="00983A0E"/>
    <w:rsid w:val="0098508B"/>
    <w:rsid w:val="00985FF8"/>
    <w:rsid w:val="00987061"/>
    <w:rsid w:val="00987298"/>
    <w:rsid w:val="009874C0"/>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3DF8"/>
    <w:rsid w:val="009A46A3"/>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77A"/>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7E"/>
    <w:rsid w:val="009E13D0"/>
    <w:rsid w:val="009E1B31"/>
    <w:rsid w:val="009E38D9"/>
    <w:rsid w:val="009E3B93"/>
    <w:rsid w:val="009E3E6E"/>
    <w:rsid w:val="009E4C34"/>
    <w:rsid w:val="009E5522"/>
    <w:rsid w:val="009E56FF"/>
    <w:rsid w:val="009E6AD8"/>
    <w:rsid w:val="009E6B7C"/>
    <w:rsid w:val="009E75D5"/>
    <w:rsid w:val="009E7DC1"/>
    <w:rsid w:val="009F09FF"/>
    <w:rsid w:val="009F0DE7"/>
    <w:rsid w:val="009F145D"/>
    <w:rsid w:val="009F2578"/>
    <w:rsid w:val="009F2F35"/>
    <w:rsid w:val="009F36D7"/>
    <w:rsid w:val="009F5148"/>
    <w:rsid w:val="009F51BD"/>
    <w:rsid w:val="009F5B06"/>
    <w:rsid w:val="009F5BE4"/>
    <w:rsid w:val="009F6119"/>
    <w:rsid w:val="009F6EC0"/>
    <w:rsid w:val="009F7962"/>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3AF"/>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36"/>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57EC0"/>
    <w:rsid w:val="00A60062"/>
    <w:rsid w:val="00A60161"/>
    <w:rsid w:val="00A60365"/>
    <w:rsid w:val="00A615F1"/>
    <w:rsid w:val="00A61E3F"/>
    <w:rsid w:val="00A62318"/>
    <w:rsid w:val="00A62B44"/>
    <w:rsid w:val="00A62B68"/>
    <w:rsid w:val="00A62E89"/>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3BC"/>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921"/>
    <w:rsid w:val="00AB23E1"/>
    <w:rsid w:val="00AB2FEE"/>
    <w:rsid w:val="00AB3523"/>
    <w:rsid w:val="00AB3EE8"/>
    <w:rsid w:val="00AB40D2"/>
    <w:rsid w:val="00AB4B26"/>
    <w:rsid w:val="00AB56F4"/>
    <w:rsid w:val="00AB5DFD"/>
    <w:rsid w:val="00AB5F48"/>
    <w:rsid w:val="00AB728A"/>
    <w:rsid w:val="00AB7F94"/>
    <w:rsid w:val="00AC05E6"/>
    <w:rsid w:val="00AC0F63"/>
    <w:rsid w:val="00AC10BC"/>
    <w:rsid w:val="00AC1EE3"/>
    <w:rsid w:val="00AC247B"/>
    <w:rsid w:val="00AC2C2D"/>
    <w:rsid w:val="00AC31CA"/>
    <w:rsid w:val="00AC388A"/>
    <w:rsid w:val="00AC38F9"/>
    <w:rsid w:val="00AC3B89"/>
    <w:rsid w:val="00AC3C91"/>
    <w:rsid w:val="00AC5328"/>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1C"/>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07D94"/>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80A"/>
    <w:rsid w:val="00B3735E"/>
    <w:rsid w:val="00B40255"/>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00A"/>
    <w:rsid w:val="00B502AC"/>
    <w:rsid w:val="00B50DC8"/>
    <w:rsid w:val="00B50FF8"/>
    <w:rsid w:val="00B51272"/>
    <w:rsid w:val="00B51515"/>
    <w:rsid w:val="00B51A6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6F"/>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98E"/>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18EA"/>
    <w:rsid w:val="00BE22B0"/>
    <w:rsid w:val="00BE2ED3"/>
    <w:rsid w:val="00BE31C9"/>
    <w:rsid w:val="00BE3E90"/>
    <w:rsid w:val="00BE3EDC"/>
    <w:rsid w:val="00BE574C"/>
    <w:rsid w:val="00BE5BBD"/>
    <w:rsid w:val="00BE6C8F"/>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BF712E"/>
    <w:rsid w:val="00C00781"/>
    <w:rsid w:val="00C00ECA"/>
    <w:rsid w:val="00C012F7"/>
    <w:rsid w:val="00C013F3"/>
    <w:rsid w:val="00C02A57"/>
    <w:rsid w:val="00C02AE9"/>
    <w:rsid w:val="00C0337F"/>
    <w:rsid w:val="00C0430C"/>
    <w:rsid w:val="00C0482E"/>
    <w:rsid w:val="00C05505"/>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30B"/>
    <w:rsid w:val="00C16917"/>
    <w:rsid w:val="00C16EAF"/>
    <w:rsid w:val="00C1712B"/>
    <w:rsid w:val="00C1774C"/>
    <w:rsid w:val="00C17B77"/>
    <w:rsid w:val="00C201F9"/>
    <w:rsid w:val="00C2065F"/>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521"/>
    <w:rsid w:val="00C716FC"/>
    <w:rsid w:val="00C72389"/>
    <w:rsid w:val="00C723B4"/>
    <w:rsid w:val="00C7259F"/>
    <w:rsid w:val="00C73407"/>
    <w:rsid w:val="00C734D1"/>
    <w:rsid w:val="00C73695"/>
    <w:rsid w:val="00C7484C"/>
    <w:rsid w:val="00C74FEB"/>
    <w:rsid w:val="00C75218"/>
    <w:rsid w:val="00C7530E"/>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099"/>
    <w:rsid w:val="00CA32A3"/>
    <w:rsid w:val="00CA3BA3"/>
    <w:rsid w:val="00CA42F6"/>
    <w:rsid w:val="00CA4D52"/>
    <w:rsid w:val="00CA5070"/>
    <w:rsid w:val="00CB062E"/>
    <w:rsid w:val="00CB08CA"/>
    <w:rsid w:val="00CB0DF8"/>
    <w:rsid w:val="00CB11CF"/>
    <w:rsid w:val="00CB1353"/>
    <w:rsid w:val="00CB1A83"/>
    <w:rsid w:val="00CB2A64"/>
    <w:rsid w:val="00CB44A1"/>
    <w:rsid w:val="00CB45E4"/>
    <w:rsid w:val="00CB4736"/>
    <w:rsid w:val="00CB498E"/>
    <w:rsid w:val="00CB56AB"/>
    <w:rsid w:val="00CB612E"/>
    <w:rsid w:val="00CB61DD"/>
    <w:rsid w:val="00CB688E"/>
    <w:rsid w:val="00CB7272"/>
    <w:rsid w:val="00CB7E0D"/>
    <w:rsid w:val="00CC19ED"/>
    <w:rsid w:val="00CC343D"/>
    <w:rsid w:val="00CC4184"/>
    <w:rsid w:val="00CC46D9"/>
    <w:rsid w:val="00CC4778"/>
    <w:rsid w:val="00CC4D0A"/>
    <w:rsid w:val="00CC4D64"/>
    <w:rsid w:val="00CC51F5"/>
    <w:rsid w:val="00CC5649"/>
    <w:rsid w:val="00CC5DF5"/>
    <w:rsid w:val="00CC62DB"/>
    <w:rsid w:val="00CC63F2"/>
    <w:rsid w:val="00CC67C4"/>
    <w:rsid w:val="00CC6E22"/>
    <w:rsid w:val="00CC6F1B"/>
    <w:rsid w:val="00CC77B7"/>
    <w:rsid w:val="00CC7E74"/>
    <w:rsid w:val="00CD034E"/>
    <w:rsid w:val="00CD0AA6"/>
    <w:rsid w:val="00CD0BE6"/>
    <w:rsid w:val="00CD1126"/>
    <w:rsid w:val="00CD153B"/>
    <w:rsid w:val="00CD178D"/>
    <w:rsid w:val="00CD1EC5"/>
    <w:rsid w:val="00CD278C"/>
    <w:rsid w:val="00CD27DA"/>
    <w:rsid w:val="00CD28A5"/>
    <w:rsid w:val="00CD2B62"/>
    <w:rsid w:val="00CD3545"/>
    <w:rsid w:val="00CD36B3"/>
    <w:rsid w:val="00CD3934"/>
    <w:rsid w:val="00CD3C53"/>
    <w:rsid w:val="00CD3D41"/>
    <w:rsid w:val="00CD3FB6"/>
    <w:rsid w:val="00CD3FDB"/>
    <w:rsid w:val="00CD4087"/>
    <w:rsid w:val="00CD40E4"/>
    <w:rsid w:val="00CD555B"/>
    <w:rsid w:val="00CD5ACE"/>
    <w:rsid w:val="00CD5FAF"/>
    <w:rsid w:val="00CD641B"/>
    <w:rsid w:val="00CD6F90"/>
    <w:rsid w:val="00CD7635"/>
    <w:rsid w:val="00CD764D"/>
    <w:rsid w:val="00CD799E"/>
    <w:rsid w:val="00CD7A2C"/>
    <w:rsid w:val="00CE010B"/>
    <w:rsid w:val="00CE0D84"/>
    <w:rsid w:val="00CE0DAB"/>
    <w:rsid w:val="00CE0F1E"/>
    <w:rsid w:val="00CE1314"/>
    <w:rsid w:val="00CE15C2"/>
    <w:rsid w:val="00CE1951"/>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9DB"/>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406F"/>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B71"/>
    <w:rsid w:val="00D43E13"/>
    <w:rsid w:val="00D442D9"/>
    <w:rsid w:val="00D453E3"/>
    <w:rsid w:val="00D4574D"/>
    <w:rsid w:val="00D45A12"/>
    <w:rsid w:val="00D45DAE"/>
    <w:rsid w:val="00D46233"/>
    <w:rsid w:val="00D4684B"/>
    <w:rsid w:val="00D46910"/>
    <w:rsid w:val="00D46914"/>
    <w:rsid w:val="00D46A42"/>
    <w:rsid w:val="00D46C2C"/>
    <w:rsid w:val="00D470F9"/>
    <w:rsid w:val="00D47B87"/>
    <w:rsid w:val="00D504D0"/>
    <w:rsid w:val="00D51B48"/>
    <w:rsid w:val="00D51D9F"/>
    <w:rsid w:val="00D520C1"/>
    <w:rsid w:val="00D521DD"/>
    <w:rsid w:val="00D523DA"/>
    <w:rsid w:val="00D52701"/>
    <w:rsid w:val="00D52CA3"/>
    <w:rsid w:val="00D53B86"/>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6"/>
    <w:rsid w:val="00D7356C"/>
    <w:rsid w:val="00D73D0D"/>
    <w:rsid w:val="00D73FF9"/>
    <w:rsid w:val="00D74E5E"/>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A63"/>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1FC8"/>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462"/>
    <w:rsid w:val="00DB0CCD"/>
    <w:rsid w:val="00DB1C1F"/>
    <w:rsid w:val="00DB3387"/>
    <w:rsid w:val="00DB38E5"/>
    <w:rsid w:val="00DB405F"/>
    <w:rsid w:val="00DB40CD"/>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8F6"/>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28C"/>
    <w:rsid w:val="00DF26D7"/>
    <w:rsid w:val="00DF335D"/>
    <w:rsid w:val="00DF3B17"/>
    <w:rsid w:val="00DF440D"/>
    <w:rsid w:val="00DF4911"/>
    <w:rsid w:val="00DF4A85"/>
    <w:rsid w:val="00DF4DA6"/>
    <w:rsid w:val="00DF54E8"/>
    <w:rsid w:val="00DF5B52"/>
    <w:rsid w:val="00DF5B71"/>
    <w:rsid w:val="00DF5BF7"/>
    <w:rsid w:val="00DF6365"/>
    <w:rsid w:val="00DF640B"/>
    <w:rsid w:val="00DF7448"/>
    <w:rsid w:val="00DF7CD8"/>
    <w:rsid w:val="00E00742"/>
    <w:rsid w:val="00E00B2E"/>
    <w:rsid w:val="00E011C4"/>
    <w:rsid w:val="00E01378"/>
    <w:rsid w:val="00E015D3"/>
    <w:rsid w:val="00E01CD2"/>
    <w:rsid w:val="00E01DD6"/>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1FBD"/>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2F9"/>
    <w:rsid w:val="00E36643"/>
    <w:rsid w:val="00E36C2E"/>
    <w:rsid w:val="00E3761F"/>
    <w:rsid w:val="00E37795"/>
    <w:rsid w:val="00E37888"/>
    <w:rsid w:val="00E37D88"/>
    <w:rsid w:val="00E40DA9"/>
    <w:rsid w:val="00E41140"/>
    <w:rsid w:val="00E412DB"/>
    <w:rsid w:val="00E412DC"/>
    <w:rsid w:val="00E41618"/>
    <w:rsid w:val="00E426E8"/>
    <w:rsid w:val="00E43359"/>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815"/>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A19"/>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901"/>
    <w:rsid w:val="00EE3EF9"/>
    <w:rsid w:val="00EE4014"/>
    <w:rsid w:val="00EE42FB"/>
    <w:rsid w:val="00EE4D3C"/>
    <w:rsid w:val="00EE4D7C"/>
    <w:rsid w:val="00EE4DF6"/>
    <w:rsid w:val="00EE54A5"/>
    <w:rsid w:val="00EE586C"/>
    <w:rsid w:val="00EE7DCD"/>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0D1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3BC6"/>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B6A"/>
    <w:rsid w:val="00F62D59"/>
    <w:rsid w:val="00F63618"/>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DB5"/>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B019E"/>
    <w:rsid w:val="00FB0263"/>
    <w:rsid w:val="00FB08B4"/>
    <w:rsid w:val="00FB09AB"/>
    <w:rsid w:val="00FB0F20"/>
    <w:rsid w:val="00FB1232"/>
    <w:rsid w:val="00FB15D2"/>
    <w:rsid w:val="00FB1973"/>
    <w:rsid w:val="00FB2100"/>
    <w:rsid w:val="00FB2A56"/>
    <w:rsid w:val="00FB2D78"/>
    <w:rsid w:val="00FB2E2A"/>
    <w:rsid w:val="00FB32A3"/>
    <w:rsid w:val="00FB3555"/>
    <w:rsid w:val="00FB36E2"/>
    <w:rsid w:val="00FB3AC1"/>
    <w:rsid w:val="00FB3CF0"/>
    <w:rsid w:val="00FB3D8C"/>
    <w:rsid w:val="00FB4109"/>
    <w:rsid w:val="00FB4C41"/>
    <w:rsid w:val="00FB5F96"/>
    <w:rsid w:val="00FB6668"/>
    <w:rsid w:val="00FB74BD"/>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
    <w:link w:val="ListParagraph"/>
    <w:uiPriority w:val="34"/>
    <w:qFormat/>
    <w:rsid w:val="00D85D82"/>
    <w:rPr>
      <w:rFonts w:ascii="Times New Roman" w:eastAsia="ＭＳ ゴシック" w:hAnsi="Times New Roman"/>
      <w:sz w:val="24"/>
      <w:lang w:val="en-GB"/>
    </w:rPr>
  </w:style>
  <w:style w:type="character" w:customStyle="1" w:styleId="bulletChar">
    <w:name w:val="bullet Char"/>
    <w:basedOn w:val="DefaultParagraphFont"/>
    <w:locked/>
    <w:rsid w:val="00B325AA"/>
    <w:rPr>
      <w:rFonts w:ascii="Calibri" w:hAnsi="Calibri"/>
    </w:rPr>
  </w:style>
  <w:style w:type="character" w:customStyle="1" w:styleId="PLChar">
    <w:name w:val="PL Char"/>
    <w:link w:val="PL"/>
    <w:locked/>
    <w:rsid w:val="00184812"/>
    <w:rPr>
      <w:rFonts w:ascii="Courier New" w:eastAsia="Times New Roman" w:hAnsi="Courier New"/>
      <w:noProof/>
      <w:sz w:val="16"/>
      <w:lang w:val="en-GB" w:eastAsia="en-GB"/>
    </w:rPr>
  </w:style>
  <w:style w:type="character" w:customStyle="1" w:styleId="TALCar">
    <w:name w:val="TAL Car"/>
    <w:link w:val="TAL"/>
    <w:qFormat/>
    <w:rsid w:val="003138D1"/>
    <w:rPr>
      <w:rFonts w:ascii="Arial" w:eastAsia="Times New Roman" w:hAnsi="Arial"/>
      <w:sz w:val="18"/>
      <w:lang w:val="en-GB" w:eastAsia="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2727206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18455717">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7AD96-C15D-4BE5-B198-1FA758F71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2204</Words>
  <Characters>12566</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Amendments</cp:lastModifiedBy>
  <cp:revision>6</cp:revision>
  <cp:lastPrinted>2014-04-22T06:35:00Z</cp:lastPrinted>
  <dcterms:created xsi:type="dcterms:W3CDTF">2018-02-16T07:42:00Z</dcterms:created>
  <dcterms:modified xsi:type="dcterms:W3CDTF">2018-02-16T19:07:00Z</dcterms:modified>
</cp:coreProperties>
</file>