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B26C" w14:textId="2943A7EF" w:rsidR="00ED7931" w:rsidRPr="00A268C1" w:rsidRDefault="000D606D" w:rsidP="00ED7931">
      <w:pPr>
        <w:tabs>
          <w:tab w:val="center" w:pos="4536"/>
          <w:tab w:val="right" w:pos="8280"/>
          <w:tab w:val="right" w:pos="9639"/>
        </w:tabs>
        <w:ind w:right="2"/>
        <w:rPr>
          <w:rFonts w:asciiTheme="majorBidi" w:hAnsiTheme="majorBidi" w:cstheme="majorBidi"/>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#92</w:t>
      </w:r>
      <w:r w:rsidR="002B18BE">
        <w:rPr>
          <w:rFonts w:asciiTheme="majorBidi" w:hAnsiTheme="majorBidi" w:cstheme="majorBidi"/>
          <w:b/>
          <w:bCs/>
          <w:sz w:val="28"/>
        </w:rPr>
        <w:tab/>
      </w:r>
      <w:r w:rsidR="002B18BE">
        <w:rPr>
          <w:rFonts w:asciiTheme="majorBidi" w:hAnsiTheme="majorBidi" w:cstheme="majorBidi"/>
          <w:b/>
          <w:bCs/>
          <w:sz w:val="28"/>
        </w:rPr>
        <w:tab/>
      </w:r>
      <w:r w:rsidR="002B18BE">
        <w:rPr>
          <w:rFonts w:asciiTheme="majorBidi" w:hAnsiTheme="majorBidi" w:cstheme="majorBidi"/>
          <w:b/>
          <w:bCs/>
          <w:sz w:val="28"/>
        </w:rPr>
        <w:tab/>
      </w:r>
      <w:r w:rsidR="001A1611" w:rsidRPr="001A1611">
        <w:rPr>
          <w:rFonts w:asciiTheme="majorBidi" w:hAnsiTheme="majorBidi" w:cstheme="majorBidi"/>
          <w:b/>
          <w:bCs/>
          <w:sz w:val="28"/>
        </w:rPr>
        <w:t>R1-1802585</w:t>
      </w:r>
    </w:p>
    <w:p w14:paraId="02A46045" w14:textId="2BD94377" w:rsidR="00DF1CE7" w:rsidRPr="00A268C1" w:rsidRDefault="000D606D" w:rsidP="00653744">
      <w:pPr>
        <w:spacing w:after="0"/>
        <w:ind w:left="1988" w:hanging="1988"/>
        <w:rPr>
          <w:rFonts w:asciiTheme="majorBidi" w:eastAsia="Batang" w:hAnsiTheme="majorBidi" w:cstheme="majorBidi"/>
          <w:b/>
          <w:bCs/>
          <w:sz w:val="24"/>
          <w:szCs w:val="24"/>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6ED1ADA1" w14:textId="77777777" w:rsidR="009B29E2" w:rsidRPr="00A268C1" w:rsidRDefault="009B29E2" w:rsidP="00653744">
      <w:pPr>
        <w:spacing w:after="0"/>
        <w:ind w:left="1988" w:hanging="1988"/>
        <w:rPr>
          <w:rFonts w:asciiTheme="majorBidi" w:hAnsiTheme="majorBidi" w:cstheme="majorBidi"/>
          <w:b/>
          <w:sz w:val="24"/>
          <w:lang w:val="en-US" w:eastAsia="zh-CN"/>
        </w:rPr>
      </w:pPr>
    </w:p>
    <w:p w14:paraId="12C7D2A5" w14:textId="77777777" w:rsidR="00653744" w:rsidRPr="00A268C1" w:rsidRDefault="00653744" w:rsidP="00653744">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Source:</w:t>
      </w:r>
      <w:r w:rsidRPr="00A268C1">
        <w:rPr>
          <w:rFonts w:asciiTheme="majorBidi" w:hAnsiTheme="majorBidi" w:cstheme="majorBidi"/>
          <w:b/>
          <w:sz w:val="24"/>
          <w:lang w:val="en-US"/>
        </w:rPr>
        <w:tab/>
      </w:r>
      <w:r w:rsidR="00BC2469" w:rsidRPr="00A268C1">
        <w:rPr>
          <w:rFonts w:asciiTheme="majorBidi" w:hAnsiTheme="majorBidi" w:cstheme="majorBidi"/>
          <w:b/>
          <w:sz w:val="24"/>
          <w:lang w:val="en-US" w:eastAsia="zh-CN"/>
        </w:rPr>
        <w:t xml:space="preserve">Nokia, </w:t>
      </w:r>
      <w:r w:rsidR="009B29E2" w:rsidRPr="00A268C1">
        <w:rPr>
          <w:rFonts w:asciiTheme="majorBidi" w:hAnsiTheme="majorBidi" w:cstheme="majorBidi"/>
          <w:b/>
          <w:sz w:val="24"/>
          <w:lang w:val="en-US" w:eastAsia="zh-CN"/>
        </w:rPr>
        <w:t>Nokia</w:t>
      </w:r>
      <w:r w:rsidR="00854D22" w:rsidRPr="00A268C1">
        <w:rPr>
          <w:rFonts w:asciiTheme="majorBidi" w:hAnsiTheme="majorBidi" w:cstheme="majorBidi"/>
          <w:b/>
          <w:sz w:val="24"/>
          <w:lang w:val="en-US" w:eastAsia="zh-CN"/>
        </w:rPr>
        <w:t xml:space="preserve"> Shanghai Bell</w:t>
      </w:r>
      <w:r w:rsidR="00DF1CE7" w:rsidRPr="00A268C1">
        <w:rPr>
          <w:rFonts w:asciiTheme="majorBidi" w:hAnsiTheme="majorBidi" w:cstheme="majorBidi"/>
          <w:b/>
          <w:sz w:val="24"/>
          <w:lang w:val="en-US" w:eastAsia="zh-CN"/>
        </w:rPr>
        <w:t xml:space="preserve"> </w:t>
      </w:r>
    </w:p>
    <w:p w14:paraId="4D2AAAE2" w14:textId="4BC1A85D" w:rsidR="00653744" w:rsidRPr="00A268C1" w:rsidRDefault="00653744" w:rsidP="00F945A6">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Title:</w:t>
      </w:r>
      <w:r w:rsidRPr="00A268C1">
        <w:rPr>
          <w:rFonts w:asciiTheme="majorBidi" w:hAnsiTheme="majorBidi" w:cstheme="majorBidi"/>
          <w:b/>
          <w:sz w:val="24"/>
          <w:lang w:val="en-US"/>
        </w:rPr>
        <w:tab/>
      </w:r>
      <w:r w:rsidR="002E498B" w:rsidRPr="002E498B">
        <w:rPr>
          <w:rFonts w:asciiTheme="majorBidi" w:hAnsiTheme="majorBidi" w:cstheme="majorBidi"/>
          <w:b/>
          <w:sz w:val="24"/>
          <w:lang w:val="en-US"/>
        </w:rPr>
        <w:t>On Resource pool sharing between mode-3 and mode-4</w:t>
      </w:r>
    </w:p>
    <w:p w14:paraId="0EDF1FC5" w14:textId="3D9F1B10" w:rsidR="00653744" w:rsidRPr="00A268C1" w:rsidRDefault="00653744" w:rsidP="00653744">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Agenda item:</w:t>
      </w:r>
      <w:r w:rsidRPr="00A268C1">
        <w:rPr>
          <w:rFonts w:asciiTheme="majorBidi" w:hAnsiTheme="majorBidi" w:cstheme="majorBidi"/>
          <w:b/>
          <w:sz w:val="24"/>
          <w:lang w:val="en-US"/>
        </w:rPr>
        <w:tab/>
      </w:r>
      <w:r w:rsidR="002E498B" w:rsidRPr="002E498B">
        <w:rPr>
          <w:rFonts w:asciiTheme="majorBidi" w:hAnsiTheme="majorBidi" w:cstheme="majorBidi"/>
          <w:b/>
          <w:sz w:val="24"/>
          <w:lang w:val="en-US" w:eastAsia="zh-CN"/>
        </w:rPr>
        <w:t>6.2.3.4</w:t>
      </w:r>
    </w:p>
    <w:p w14:paraId="1EEB54C9" w14:textId="77777777" w:rsidR="00653744" w:rsidRPr="00A268C1" w:rsidRDefault="00653744" w:rsidP="00653744">
      <w:pPr>
        <w:spacing w:after="0"/>
        <w:ind w:left="1988" w:hanging="1988"/>
        <w:rPr>
          <w:rFonts w:asciiTheme="majorBidi" w:hAnsiTheme="majorBidi" w:cstheme="majorBidi"/>
          <w:b/>
          <w:sz w:val="24"/>
          <w:lang w:val="en-US"/>
        </w:rPr>
      </w:pPr>
      <w:r w:rsidRPr="00A268C1">
        <w:rPr>
          <w:rFonts w:asciiTheme="majorBidi" w:hAnsiTheme="majorBidi" w:cstheme="majorBidi"/>
          <w:b/>
          <w:sz w:val="24"/>
          <w:lang w:val="en-US"/>
        </w:rPr>
        <w:t>Document for:</w:t>
      </w:r>
      <w:r w:rsidRPr="00A268C1">
        <w:rPr>
          <w:rFonts w:asciiTheme="majorBidi" w:hAnsiTheme="majorBidi" w:cstheme="majorBidi"/>
          <w:b/>
          <w:sz w:val="24"/>
          <w:lang w:val="en-US"/>
        </w:rPr>
        <w:tab/>
        <w:t>Discussion and Decision</w:t>
      </w:r>
    </w:p>
    <w:p w14:paraId="5CD061DB" w14:textId="77777777" w:rsidR="00653744" w:rsidRPr="00A268C1" w:rsidRDefault="00653744" w:rsidP="00653744">
      <w:pPr>
        <w:spacing w:after="0"/>
        <w:ind w:left="1988" w:hanging="1988"/>
        <w:rPr>
          <w:rFonts w:asciiTheme="majorBidi" w:hAnsiTheme="majorBidi" w:cstheme="majorBidi"/>
          <w:b/>
          <w:sz w:val="24"/>
          <w:lang w:val="en-US"/>
        </w:rPr>
      </w:pPr>
    </w:p>
    <w:p w14:paraId="5724C795" w14:textId="77777777" w:rsidR="0058787A" w:rsidRPr="00A268C1" w:rsidRDefault="00653744" w:rsidP="002409E2">
      <w:pPr>
        <w:pStyle w:val="Heading1"/>
        <w:pBdr>
          <w:top w:val="single" w:sz="12" w:space="4" w:color="auto"/>
        </w:pBdr>
        <w:rPr>
          <w:rFonts w:asciiTheme="majorBidi" w:hAnsiTheme="majorBidi" w:cstheme="majorBidi"/>
          <w:lang w:val="en-US"/>
        </w:rPr>
      </w:pPr>
      <w:r w:rsidRPr="00A268C1">
        <w:rPr>
          <w:rFonts w:asciiTheme="majorBidi" w:hAnsiTheme="majorBidi" w:cstheme="majorBidi"/>
          <w:lang w:val="en-US"/>
        </w:rPr>
        <w:t>Introduction</w:t>
      </w:r>
    </w:p>
    <w:p w14:paraId="7DF42B01" w14:textId="39668B9D" w:rsidR="00E00726" w:rsidRPr="00A268C1" w:rsidRDefault="00E00726" w:rsidP="00E00726">
      <w:pPr>
        <w:rPr>
          <w:rFonts w:asciiTheme="majorBidi" w:eastAsia="Times New Roman" w:hAnsiTheme="majorBidi" w:cstheme="majorBidi"/>
          <w:szCs w:val="20"/>
        </w:rPr>
      </w:pPr>
      <w:r w:rsidRPr="00A268C1">
        <w:rPr>
          <w:rFonts w:asciiTheme="majorBidi" w:hAnsiTheme="majorBidi" w:cstheme="majorBidi"/>
        </w:rPr>
        <w:t>The 3GPP RAN work item “V2X phase 2 based on LTE” contains the following objective (</w:t>
      </w:r>
      <w:hyperlink r:id="rId8" w:history="1">
        <w:r w:rsidRPr="00A268C1">
          <w:rPr>
            <w:rStyle w:val="Hyperlink"/>
            <w:rFonts w:asciiTheme="majorBidi" w:hAnsiTheme="majorBidi" w:cstheme="majorBidi"/>
          </w:rPr>
          <w:t>RP-171740</w:t>
        </w:r>
      </w:hyperlink>
      <w:r w:rsidRPr="00A268C1">
        <w:rPr>
          <w:rFonts w:asciiTheme="majorBidi" w:hAnsiTheme="majorBidi" w:cstheme="majorBidi"/>
        </w:rPr>
        <w:t>):</w:t>
      </w:r>
    </w:p>
    <w:p w14:paraId="1B22CE2F" w14:textId="77777777" w:rsidR="00E00726" w:rsidRPr="00A268C1" w:rsidRDefault="00E00726" w:rsidP="00E00726">
      <w:pPr>
        <w:rPr>
          <w:rFonts w:asciiTheme="majorBidi" w:hAnsiTheme="majorBidi" w:cstheme="majorBidi"/>
        </w:rPr>
      </w:pPr>
      <w:r w:rsidRPr="00A268C1">
        <w:rPr>
          <w:rFonts w:asciiTheme="majorBidi" w:hAnsiTheme="majorBidi" w:cstheme="majorBidi"/>
        </w:rPr>
        <w:t>1.      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w:t>
      </w:r>
    </w:p>
    <w:p w14:paraId="214CAEA1" w14:textId="77777777" w:rsidR="00E00726" w:rsidRPr="00A268C1" w:rsidRDefault="00E00726" w:rsidP="00E00726">
      <w:pPr>
        <w:rPr>
          <w:rFonts w:asciiTheme="majorBidi" w:hAnsiTheme="majorBidi" w:cstheme="majorBidi"/>
        </w:rPr>
      </w:pPr>
      <w:r w:rsidRPr="00A268C1">
        <w:rPr>
          <w:rFonts w:asciiTheme="majorBidi" w:hAnsiTheme="majorBidi" w:cstheme="majorBidi"/>
        </w:rPr>
        <w:t>…</w:t>
      </w:r>
    </w:p>
    <w:p w14:paraId="15D409E4" w14:textId="77777777" w:rsidR="00E00726" w:rsidRPr="00A268C1" w:rsidRDefault="00E00726" w:rsidP="00E00726">
      <w:pPr>
        <w:rPr>
          <w:rFonts w:asciiTheme="majorBidi" w:hAnsiTheme="majorBidi" w:cstheme="majorBidi"/>
        </w:rPr>
      </w:pPr>
      <w:r w:rsidRPr="00A268C1">
        <w:rPr>
          <w:rFonts w:asciiTheme="majorBidi" w:hAnsiTheme="majorBidi" w:cstheme="majorBidi"/>
        </w:rPr>
        <w:t>d) Radio resource pool sharing between UEs using mode 3 and UEs using mode 4</w:t>
      </w:r>
    </w:p>
    <w:p w14:paraId="08A9BCE6" w14:textId="77777777" w:rsidR="00E038F1" w:rsidRPr="00A268C1" w:rsidRDefault="00E038F1" w:rsidP="00231BB1">
      <w:pPr>
        <w:rPr>
          <w:rFonts w:asciiTheme="majorBidi" w:hAnsiTheme="majorBidi" w:cstheme="majorBidi"/>
        </w:rPr>
      </w:pPr>
    </w:p>
    <w:p w14:paraId="56C30B59" w14:textId="77777777" w:rsidR="00910515" w:rsidRPr="00A268C1" w:rsidRDefault="00910515" w:rsidP="0058787A">
      <w:pPr>
        <w:spacing w:after="0"/>
        <w:rPr>
          <w:rFonts w:asciiTheme="majorBidi" w:hAnsiTheme="majorBidi" w:cstheme="majorBidi"/>
          <w:iCs/>
          <w:lang w:val="en-US" w:eastAsia="zh-CN"/>
        </w:rPr>
      </w:pPr>
    </w:p>
    <w:p w14:paraId="5CCAC7E1" w14:textId="6CF8DF58" w:rsidR="000D2D9E" w:rsidRPr="00A268C1" w:rsidRDefault="00974BC6" w:rsidP="00635DE5">
      <w:pPr>
        <w:pStyle w:val="Heading1"/>
        <w:spacing w:after="120"/>
        <w:jc w:val="both"/>
        <w:rPr>
          <w:rFonts w:asciiTheme="majorBidi" w:hAnsiTheme="majorBidi" w:cstheme="majorBidi"/>
          <w:lang w:val="en-US" w:eastAsia="zh-CN"/>
        </w:rPr>
      </w:pPr>
      <w:r w:rsidRPr="00A268C1">
        <w:rPr>
          <w:rFonts w:asciiTheme="majorBidi" w:hAnsiTheme="majorBidi" w:cstheme="majorBidi"/>
          <w:lang w:val="en-US" w:eastAsia="zh-CN"/>
        </w:rPr>
        <w:t>Discussion</w:t>
      </w:r>
    </w:p>
    <w:p w14:paraId="352DDC0D" w14:textId="229D1307" w:rsidR="00F67C1F" w:rsidRPr="00A268C1" w:rsidRDefault="00F67C1F" w:rsidP="00FC58B1">
      <w:pPr>
        <w:rPr>
          <w:rFonts w:asciiTheme="majorBidi" w:hAnsiTheme="majorBidi" w:cstheme="majorBidi"/>
          <w:lang w:val="en-US" w:eastAsia="zh-CN"/>
        </w:rPr>
      </w:pPr>
    </w:p>
    <w:p w14:paraId="7EEFC849" w14:textId="1662BE91" w:rsidR="00974BC6" w:rsidRPr="00A268C1" w:rsidRDefault="00974BC6" w:rsidP="00974BC6">
      <w:pPr>
        <w:pStyle w:val="Heading2"/>
        <w:rPr>
          <w:rFonts w:asciiTheme="majorBidi" w:hAnsiTheme="majorBidi" w:cstheme="majorBidi"/>
        </w:rPr>
      </w:pPr>
      <w:r w:rsidRPr="00A268C1">
        <w:rPr>
          <w:rFonts w:asciiTheme="majorBidi" w:hAnsiTheme="majorBidi" w:cstheme="majorBidi"/>
        </w:rPr>
        <w:t>Background and Motivation</w:t>
      </w:r>
    </w:p>
    <w:p w14:paraId="46F3E3FD" w14:textId="77777777" w:rsidR="00503B14" w:rsidRPr="00A268C1" w:rsidRDefault="00503B14" w:rsidP="00503B14">
      <w:pPr>
        <w:rPr>
          <w:rFonts w:asciiTheme="majorBidi" w:eastAsia="Times New Roman" w:hAnsiTheme="majorBidi" w:cstheme="majorBidi"/>
          <w:szCs w:val="20"/>
        </w:rPr>
      </w:pPr>
      <w:r w:rsidRPr="00A268C1">
        <w:rPr>
          <w:rFonts w:asciiTheme="majorBidi" w:hAnsiTheme="majorBidi" w:cstheme="majorBidi"/>
        </w:rPr>
        <w:t>Up to now sharing a V2X resource pool between mode 3 and mode 4 has not been explicitly supported; a resource pool was intended either for mode 3 only or for mode 4 only.</w:t>
      </w:r>
    </w:p>
    <w:p w14:paraId="024519D2" w14:textId="711D1CB4" w:rsidR="00503B14" w:rsidRPr="00A268C1" w:rsidRDefault="00503B14" w:rsidP="00503B14">
      <w:pPr>
        <w:rPr>
          <w:rFonts w:asciiTheme="majorBidi" w:hAnsiTheme="majorBidi" w:cstheme="majorBidi"/>
        </w:rPr>
      </w:pPr>
      <w:r w:rsidRPr="00A268C1">
        <w:rPr>
          <w:rFonts w:asciiTheme="majorBidi" w:hAnsiTheme="majorBidi" w:cstheme="majorBidi"/>
        </w:rPr>
        <w:t>Let us first examine the motivation and relevant scenarios for this new objective:</w:t>
      </w:r>
    </w:p>
    <w:p w14:paraId="1CA10AD3" w14:textId="52FF77F2" w:rsidR="007B51D0" w:rsidRPr="00A268C1" w:rsidRDefault="00503B14" w:rsidP="00503B14">
      <w:pPr>
        <w:rPr>
          <w:rFonts w:asciiTheme="majorBidi" w:hAnsiTheme="majorBidi" w:cstheme="majorBidi"/>
        </w:rPr>
      </w:pPr>
      <w:r w:rsidRPr="00A268C1">
        <w:rPr>
          <w:rFonts w:asciiTheme="majorBidi" w:hAnsiTheme="majorBidi" w:cstheme="majorBidi"/>
        </w:rPr>
        <w:t xml:space="preserve">A possible motivation for this new objective is that in a deployment it may be required to support both mode 3 and mode 4 </w:t>
      </w:r>
      <w:r w:rsidR="00586630" w:rsidRPr="00A268C1">
        <w:rPr>
          <w:rFonts w:asciiTheme="majorBidi" w:hAnsiTheme="majorBidi" w:cstheme="majorBidi"/>
        </w:rPr>
        <w:t>transmissions</w:t>
      </w:r>
      <w:r w:rsidR="007B51D0" w:rsidRPr="00A268C1">
        <w:rPr>
          <w:rFonts w:asciiTheme="majorBidi" w:hAnsiTheme="majorBidi" w:cstheme="majorBidi"/>
        </w:rPr>
        <w:t>, e.g. in the following scenarios:</w:t>
      </w:r>
    </w:p>
    <w:p w14:paraId="073F0768" w14:textId="6FBBB4AB" w:rsidR="00586630" w:rsidRPr="00A268C1" w:rsidRDefault="00586630" w:rsidP="007B51D0">
      <w:pPr>
        <w:pStyle w:val="ListParagraph"/>
        <w:numPr>
          <w:ilvl w:val="0"/>
          <w:numId w:val="16"/>
        </w:numPr>
        <w:rPr>
          <w:rFonts w:asciiTheme="majorBidi" w:hAnsiTheme="majorBidi" w:cstheme="majorBidi"/>
        </w:rPr>
      </w:pPr>
      <w:r w:rsidRPr="00A268C1">
        <w:rPr>
          <w:rFonts w:asciiTheme="majorBidi" w:hAnsiTheme="majorBidi" w:cstheme="majorBidi"/>
        </w:rPr>
        <w:t xml:space="preserve">some UEs only support mode 3 (capability parameter </w:t>
      </w:r>
      <w:r w:rsidR="007B51D0" w:rsidRPr="00A268C1">
        <w:rPr>
          <w:rFonts w:asciiTheme="majorBidi" w:hAnsiTheme="majorBidi" w:cstheme="majorBidi"/>
        </w:rPr>
        <w:t xml:space="preserve">v2x-eNB-Scheduled-r14 is set, while </w:t>
      </w:r>
      <w:r w:rsidRPr="00A268C1">
        <w:rPr>
          <w:rFonts w:asciiTheme="majorBidi" w:hAnsiTheme="majorBidi" w:cstheme="majorBidi"/>
        </w:rPr>
        <w:t xml:space="preserve">ue-AutonomousWithFullSensing-r14 </w:t>
      </w:r>
      <w:r w:rsidR="007B51D0" w:rsidRPr="00A268C1">
        <w:rPr>
          <w:rFonts w:asciiTheme="majorBidi" w:hAnsiTheme="majorBidi" w:cstheme="majorBidi"/>
        </w:rPr>
        <w:t>is not set) and some UEs only support mode 4</w:t>
      </w:r>
      <w:r w:rsidR="007B51D0" w:rsidRPr="00A268C1">
        <w:rPr>
          <w:rFonts w:asciiTheme="majorBidi" w:hAnsiTheme="majorBidi" w:cstheme="majorBidi"/>
          <w:lang w:val="en-GB"/>
        </w:rPr>
        <w:t>;</w:t>
      </w:r>
    </w:p>
    <w:p w14:paraId="40E21A29" w14:textId="01FA735C" w:rsidR="007B51D0" w:rsidRPr="00A268C1" w:rsidRDefault="007B51D0" w:rsidP="007B51D0">
      <w:pPr>
        <w:pStyle w:val="ListParagraph"/>
        <w:numPr>
          <w:ilvl w:val="0"/>
          <w:numId w:val="16"/>
        </w:numPr>
        <w:rPr>
          <w:rFonts w:asciiTheme="majorBidi" w:hAnsiTheme="majorBidi" w:cstheme="majorBidi"/>
        </w:rPr>
      </w:pPr>
      <w:r w:rsidRPr="00A268C1">
        <w:rPr>
          <w:rFonts w:asciiTheme="majorBidi" w:hAnsiTheme="majorBidi" w:cstheme="majorBidi"/>
          <w:lang w:val="en-GB"/>
        </w:rPr>
        <w:t>at the boundary of network coverage, the UEs inside network coverage can use mode 3, while those UEs outside network coverage can only use mode 4;</w:t>
      </w:r>
    </w:p>
    <w:p w14:paraId="55F5EF3D" w14:textId="7107E32C" w:rsidR="007B51D0" w:rsidRPr="00A268C1" w:rsidRDefault="007B51D0" w:rsidP="007B51D0">
      <w:pPr>
        <w:pStyle w:val="ListParagraph"/>
        <w:numPr>
          <w:ilvl w:val="0"/>
          <w:numId w:val="16"/>
        </w:numPr>
        <w:rPr>
          <w:rFonts w:asciiTheme="majorBidi" w:hAnsiTheme="majorBidi" w:cstheme="majorBidi"/>
        </w:rPr>
      </w:pPr>
      <w:r w:rsidRPr="00A268C1">
        <w:rPr>
          <w:rFonts w:asciiTheme="majorBidi" w:hAnsiTheme="majorBidi" w:cstheme="majorBidi"/>
          <w:lang w:val="en-GB"/>
        </w:rPr>
        <w:t>UEs with a subscription with a mobile network operator can use mode 3, while those UEs without such a subscription can only use mode 4.</w:t>
      </w:r>
    </w:p>
    <w:p w14:paraId="7EBE76E9" w14:textId="77777777" w:rsidR="007B51D0" w:rsidRPr="00A268C1" w:rsidRDefault="007B51D0" w:rsidP="007B51D0">
      <w:pPr>
        <w:pStyle w:val="ListParagraph"/>
        <w:rPr>
          <w:rFonts w:asciiTheme="majorBidi" w:hAnsiTheme="majorBidi" w:cstheme="majorBidi"/>
        </w:rPr>
      </w:pPr>
    </w:p>
    <w:p w14:paraId="2FFC3740" w14:textId="71A97FFE" w:rsidR="00503B14" w:rsidRPr="00A268C1" w:rsidRDefault="007B51D0" w:rsidP="00503B14">
      <w:pPr>
        <w:rPr>
          <w:rFonts w:asciiTheme="majorBidi" w:hAnsiTheme="majorBidi" w:cstheme="majorBidi"/>
        </w:rPr>
      </w:pPr>
      <w:r w:rsidRPr="00A268C1">
        <w:rPr>
          <w:rFonts w:asciiTheme="majorBidi" w:hAnsiTheme="majorBidi" w:cstheme="majorBidi"/>
        </w:rPr>
        <w:t>One option to support both modes is to use</w:t>
      </w:r>
      <w:r w:rsidR="00503B14" w:rsidRPr="00A268C1">
        <w:rPr>
          <w:rFonts w:asciiTheme="majorBidi" w:hAnsiTheme="majorBidi" w:cstheme="majorBidi"/>
        </w:rPr>
        <w:t xml:space="preserve"> separate </w:t>
      </w:r>
      <w:r w:rsidR="00463F8F" w:rsidRPr="00A268C1">
        <w:rPr>
          <w:rFonts w:asciiTheme="majorBidi" w:hAnsiTheme="majorBidi" w:cstheme="majorBidi"/>
        </w:rPr>
        <w:t xml:space="preserve">and non-overlapping </w:t>
      </w:r>
      <w:r w:rsidR="00503B14" w:rsidRPr="00A268C1">
        <w:rPr>
          <w:rFonts w:asciiTheme="majorBidi" w:hAnsiTheme="majorBidi" w:cstheme="majorBidi"/>
        </w:rPr>
        <w:t>resource pools, that is one pool dedicated to mode 3 and another pool dedicate</w:t>
      </w:r>
      <w:r w:rsidRPr="00A268C1">
        <w:rPr>
          <w:rFonts w:asciiTheme="majorBidi" w:hAnsiTheme="majorBidi" w:cstheme="majorBidi"/>
        </w:rPr>
        <w:t xml:space="preserve">d to mode 4; </w:t>
      </w:r>
      <w:r w:rsidR="00503B14" w:rsidRPr="00A268C1">
        <w:rPr>
          <w:rFonts w:asciiTheme="majorBidi" w:hAnsiTheme="majorBidi" w:cstheme="majorBidi"/>
        </w:rPr>
        <w:t xml:space="preserve">but </w:t>
      </w:r>
      <w:r w:rsidRPr="00A268C1">
        <w:rPr>
          <w:rFonts w:asciiTheme="majorBidi" w:hAnsiTheme="majorBidi" w:cstheme="majorBidi"/>
        </w:rPr>
        <w:t xml:space="preserve">this </w:t>
      </w:r>
      <w:r w:rsidR="00503B14" w:rsidRPr="00A268C1">
        <w:rPr>
          <w:rFonts w:asciiTheme="majorBidi" w:hAnsiTheme="majorBidi" w:cstheme="majorBidi"/>
        </w:rPr>
        <w:t>has some drawbacks:</w:t>
      </w:r>
    </w:p>
    <w:p w14:paraId="79E0614C" w14:textId="77777777" w:rsidR="00503B14" w:rsidRPr="00A268C1" w:rsidRDefault="00503B14" w:rsidP="00503B14">
      <w:pPr>
        <w:pStyle w:val="ListParagraph"/>
        <w:numPr>
          <w:ilvl w:val="0"/>
          <w:numId w:val="13"/>
        </w:numPr>
        <w:spacing w:after="160" w:line="256" w:lineRule="auto"/>
        <w:contextualSpacing/>
        <w:rPr>
          <w:rFonts w:asciiTheme="majorBidi" w:hAnsiTheme="majorBidi" w:cstheme="majorBidi"/>
        </w:rPr>
      </w:pPr>
      <w:r w:rsidRPr="00A268C1">
        <w:rPr>
          <w:rFonts w:asciiTheme="majorBidi" w:hAnsiTheme="majorBidi" w:cstheme="majorBidi"/>
        </w:rPr>
        <w:lastRenderedPageBreak/>
        <w:t>it may be difficult to dimension the separate pools correctly; this may lead to resource fragmentation, it may happen that one pool is overloaded while the other pool is underutilized.</w:t>
      </w:r>
    </w:p>
    <w:p w14:paraId="3001A9A8" w14:textId="6A357C98" w:rsidR="00503B14" w:rsidRDefault="00503B14" w:rsidP="00503B14">
      <w:pPr>
        <w:pStyle w:val="ListParagraph"/>
        <w:numPr>
          <w:ilvl w:val="0"/>
          <w:numId w:val="13"/>
        </w:numPr>
        <w:spacing w:after="160" w:line="256" w:lineRule="auto"/>
        <w:contextualSpacing/>
        <w:rPr>
          <w:rFonts w:asciiTheme="majorBidi" w:hAnsiTheme="majorBidi" w:cstheme="majorBidi"/>
        </w:rPr>
      </w:pPr>
      <w:r w:rsidRPr="00A268C1">
        <w:rPr>
          <w:rFonts w:asciiTheme="majorBidi" w:hAnsiTheme="majorBidi" w:cstheme="majorBidi"/>
        </w:rPr>
        <w:t>the resource pool configuration is semi-static; reconfiguring the pools to adjust their sizes to the current load situation is not possible in real time.</w:t>
      </w:r>
    </w:p>
    <w:p w14:paraId="20F9CA95" w14:textId="0B8EBB71" w:rsidR="004248AD" w:rsidRDefault="004248AD" w:rsidP="004248AD">
      <w:pPr>
        <w:spacing w:line="256" w:lineRule="auto"/>
        <w:ind w:left="360"/>
        <w:contextualSpacing/>
        <w:rPr>
          <w:rFonts w:asciiTheme="majorBidi" w:hAnsiTheme="majorBidi" w:cstheme="majorBidi"/>
        </w:rPr>
      </w:pPr>
    </w:p>
    <w:p w14:paraId="52923F68" w14:textId="77777777" w:rsidR="004248AD" w:rsidRDefault="004248AD" w:rsidP="004248AD">
      <w:pPr>
        <w:pStyle w:val="Heading2"/>
        <w:rPr>
          <w:rFonts w:asciiTheme="majorBidi" w:hAnsiTheme="majorBidi" w:cstheme="majorBidi"/>
          <w:lang w:val="en-GB"/>
        </w:rPr>
      </w:pPr>
      <w:r>
        <w:rPr>
          <w:rFonts w:asciiTheme="majorBidi" w:hAnsiTheme="majorBidi" w:cstheme="majorBidi"/>
          <w:lang w:val="en-GB"/>
        </w:rPr>
        <w:t>Scenario Prioritization</w:t>
      </w:r>
    </w:p>
    <w:p w14:paraId="4F9747D4" w14:textId="5229757F" w:rsidR="004248AD" w:rsidRDefault="004248AD" w:rsidP="004248AD">
      <w:pPr>
        <w:rPr>
          <w:lang w:eastAsia="x-none"/>
        </w:rPr>
      </w:pPr>
      <w:r>
        <w:rPr>
          <w:lang w:eastAsia="x-none"/>
        </w:rPr>
        <w:t xml:space="preserve">At the RAN1#91 meeting some companies proposed deprioritizing the scenario of coexistence of R14 mode 3 UEs and R15 mode 4 UEs </w:t>
      </w:r>
      <w:r>
        <w:rPr>
          <w:lang w:eastAsia="x-none"/>
        </w:rPr>
        <w:fldChar w:fldCharType="begin"/>
      </w:r>
      <w:r>
        <w:rPr>
          <w:lang w:eastAsia="x-none"/>
        </w:rPr>
        <w:instrText xml:space="preserve"> REF _Ref506606898 \r \h </w:instrText>
      </w:r>
      <w:r>
        <w:rPr>
          <w:lang w:eastAsia="x-none"/>
        </w:rPr>
      </w:r>
      <w:r>
        <w:rPr>
          <w:lang w:eastAsia="x-none"/>
        </w:rPr>
        <w:fldChar w:fldCharType="separate"/>
      </w:r>
      <w:r w:rsidR="000E236B">
        <w:rPr>
          <w:rFonts w:hint="cs"/>
          <w:cs/>
          <w:lang w:eastAsia="x-none"/>
        </w:rPr>
        <w:t>‎</w:t>
      </w:r>
      <w:r w:rsidR="000E236B">
        <w:rPr>
          <w:lang w:eastAsia="x-none"/>
        </w:rPr>
        <w:t>[2]</w:t>
      </w:r>
      <w:r>
        <w:rPr>
          <w:lang w:eastAsia="x-none"/>
        </w:rPr>
        <w:fldChar w:fldCharType="end"/>
      </w:r>
      <w:r>
        <w:rPr>
          <w:lang w:eastAsia="x-none"/>
        </w:rPr>
        <w:t>. The motivation for this proposal seems to be the claimed lack of good solutions for this scenario. In our opinion, such a de-prioritization based on an incomplete view of the solution space is premature at this point. At this early stage of discussing this objective, it may make sense to deprioritize scenarios which are not believed to be relevant in practice; however, the scenario of coexistence of R14 mode 3 UEs and R15 mode 4 UEs may inevitably arise at the edge of the network, hence it is of practical relevance and should not be de-prioritized.</w:t>
      </w:r>
    </w:p>
    <w:p w14:paraId="79AB820E" w14:textId="25DE3A81" w:rsidR="004248AD" w:rsidRPr="00A268C1" w:rsidRDefault="004248AD" w:rsidP="004248AD">
      <w:pPr>
        <w:rPr>
          <w:rFonts w:asciiTheme="majorBidi" w:hAnsiTheme="majorBidi" w:cstheme="majorBidi"/>
          <w:b/>
          <w:bCs/>
          <w:lang w:val="en-US" w:eastAsia="zh-CN"/>
        </w:rPr>
      </w:pPr>
      <w:bookmarkStart w:id="1" w:name="P_ScenarioPrio"/>
      <w:r w:rsidRPr="00A268C1">
        <w:rPr>
          <w:rFonts w:asciiTheme="majorBidi" w:hAnsiTheme="majorBidi" w:cstheme="majorBidi"/>
          <w:b/>
          <w:bCs/>
          <w:lang w:val="en-US" w:eastAsia="zh-CN"/>
        </w:rPr>
        <w:t xml:space="preserve">Proposal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Proposal \* Arabic </w:instrText>
      </w:r>
      <w:r w:rsidRPr="00A268C1">
        <w:rPr>
          <w:rFonts w:asciiTheme="majorBidi" w:hAnsiTheme="majorBidi" w:cstheme="majorBidi"/>
          <w:b/>
          <w:bCs/>
          <w:lang w:val="en-US" w:eastAsia="zh-CN"/>
        </w:rPr>
        <w:fldChar w:fldCharType="separate"/>
      </w:r>
      <w:r w:rsidR="000E236B">
        <w:rPr>
          <w:rFonts w:asciiTheme="majorBidi" w:hAnsiTheme="majorBidi" w:cstheme="majorBidi"/>
          <w:b/>
          <w:bCs/>
          <w:noProof/>
          <w:lang w:val="en-US" w:eastAsia="zh-CN"/>
        </w:rPr>
        <w:t>1</w:t>
      </w:r>
      <w:r w:rsidRPr="00A268C1">
        <w:rPr>
          <w:rFonts w:asciiTheme="majorBidi" w:hAnsiTheme="majorBidi" w:cstheme="majorBidi"/>
          <w:b/>
          <w:bCs/>
          <w:lang w:val="en-US" w:eastAsia="zh-CN"/>
        </w:rPr>
        <w:fldChar w:fldCharType="end"/>
      </w:r>
      <w:r w:rsidRPr="00A268C1">
        <w:rPr>
          <w:rFonts w:asciiTheme="majorBidi" w:hAnsiTheme="majorBidi" w:cstheme="majorBidi"/>
          <w:b/>
          <w:bCs/>
          <w:lang w:val="en-US" w:eastAsia="zh-CN"/>
        </w:rPr>
        <w:t xml:space="preserve">: </w:t>
      </w:r>
      <w:r>
        <w:rPr>
          <w:rFonts w:asciiTheme="majorBidi" w:hAnsiTheme="majorBidi" w:cstheme="majorBidi"/>
          <w:b/>
          <w:bCs/>
          <w:lang w:val="en-US" w:eastAsia="zh-CN"/>
        </w:rPr>
        <w:t>No relevant scenario should be deprioritized before the potential solutions for that scenario have been analyzed.</w:t>
      </w:r>
    </w:p>
    <w:bookmarkEnd w:id="1"/>
    <w:p w14:paraId="7DB98E3A" w14:textId="77777777" w:rsidR="004248AD" w:rsidRPr="004248AD" w:rsidRDefault="004248AD" w:rsidP="004248AD">
      <w:pPr>
        <w:spacing w:line="256" w:lineRule="auto"/>
        <w:ind w:left="360"/>
        <w:contextualSpacing/>
        <w:rPr>
          <w:rFonts w:asciiTheme="majorBidi" w:hAnsiTheme="majorBidi" w:cstheme="majorBidi"/>
          <w:lang w:val="en-US"/>
        </w:rPr>
      </w:pPr>
    </w:p>
    <w:p w14:paraId="041A43E6" w14:textId="0163503A" w:rsidR="00503B14" w:rsidRPr="00A268C1" w:rsidRDefault="00974BC6" w:rsidP="00974BC6">
      <w:pPr>
        <w:pStyle w:val="Heading2"/>
        <w:rPr>
          <w:rFonts w:asciiTheme="majorBidi" w:hAnsiTheme="majorBidi" w:cstheme="majorBidi"/>
        </w:rPr>
      </w:pPr>
      <w:r w:rsidRPr="00A268C1">
        <w:rPr>
          <w:rFonts w:asciiTheme="majorBidi" w:hAnsiTheme="majorBidi" w:cstheme="majorBidi"/>
        </w:rPr>
        <w:t>Challenges</w:t>
      </w:r>
    </w:p>
    <w:p w14:paraId="7EAB91B0" w14:textId="77777777" w:rsidR="00503B14" w:rsidRPr="00A268C1" w:rsidRDefault="00503B14" w:rsidP="00503B14">
      <w:pPr>
        <w:rPr>
          <w:rFonts w:asciiTheme="majorBidi" w:hAnsiTheme="majorBidi" w:cstheme="majorBidi"/>
        </w:rPr>
      </w:pPr>
      <w:r w:rsidRPr="00A268C1">
        <w:rPr>
          <w:rFonts w:asciiTheme="majorBidi" w:hAnsiTheme="majorBidi" w:cstheme="majorBidi"/>
        </w:rPr>
        <w:t>Sharing a resource pool between mode 3 and mode 4 transmissions poses some new challenges:</w:t>
      </w:r>
    </w:p>
    <w:p w14:paraId="1701038D" w14:textId="77777777" w:rsidR="00503B14" w:rsidRPr="00A268C1" w:rsidRDefault="00503B14" w:rsidP="00503B14">
      <w:pPr>
        <w:pStyle w:val="ListParagraph"/>
        <w:numPr>
          <w:ilvl w:val="0"/>
          <w:numId w:val="14"/>
        </w:numPr>
        <w:spacing w:after="160" w:line="256" w:lineRule="auto"/>
        <w:contextualSpacing/>
        <w:rPr>
          <w:rFonts w:asciiTheme="majorBidi" w:hAnsiTheme="majorBidi" w:cstheme="majorBidi"/>
        </w:rPr>
      </w:pPr>
      <w:bookmarkStart w:id="2" w:name="_Ref498697351"/>
      <w:r w:rsidRPr="00A268C1">
        <w:rPr>
          <w:rFonts w:asciiTheme="majorBidi" w:hAnsiTheme="majorBidi" w:cstheme="majorBidi"/>
        </w:rPr>
        <w:t>Mode 3 transmissions, even if they are scheduled using semi-persistent scheduling (SPS), and are hence periodic in nature, do not indicate a resource reservation in the SCI. As a result, the sensing behaviour of mode 4 UEs does not work properly in identifying these mode 3 transmissions as semi-persistent and mode 4 UEs are more likely to select resources that collide with semi-persistent transmissions of a mode 3 UE than they would be with equivalent transmissions of a mode 4 UE.</w:t>
      </w:r>
      <w:bookmarkEnd w:id="2"/>
    </w:p>
    <w:p w14:paraId="1CF20062" w14:textId="77777777" w:rsidR="00503B14" w:rsidRPr="00A268C1" w:rsidRDefault="00503B14" w:rsidP="00503B14">
      <w:pPr>
        <w:pStyle w:val="ListParagraph"/>
        <w:numPr>
          <w:ilvl w:val="0"/>
          <w:numId w:val="14"/>
        </w:numPr>
        <w:spacing w:after="160" w:line="256" w:lineRule="auto"/>
        <w:contextualSpacing/>
        <w:rPr>
          <w:rFonts w:asciiTheme="majorBidi" w:hAnsiTheme="majorBidi" w:cstheme="majorBidi"/>
        </w:rPr>
      </w:pPr>
      <w:r w:rsidRPr="00A268C1">
        <w:rPr>
          <w:rFonts w:asciiTheme="majorBidi" w:hAnsiTheme="majorBidi" w:cstheme="majorBidi"/>
        </w:rPr>
        <w:t>The eNodeB is not aware of the resources occupied by mode 4 transmissions, hence cannot avoid allocating the same resources, resulting in resource collisions between mode 3 and mode 4 UEs. This applies for both the case of semi-persistent scheduling and the case of dynamic scheduling by the eNodeB.</w:t>
      </w:r>
    </w:p>
    <w:p w14:paraId="0B056002" w14:textId="4D00B6DF" w:rsidR="00503B14" w:rsidRPr="00A268C1" w:rsidRDefault="00503B14" w:rsidP="00503B14">
      <w:pPr>
        <w:rPr>
          <w:rFonts w:asciiTheme="majorBidi" w:hAnsiTheme="majorBidi" w:cstheme="majorBidi"/>
        </w:rPr>
      </w:pPr>
    </w:p>
    <w:p w14:paraId="2EABADC4" w14:textId="71E26899" w:rsidR="00D81340" w:rsidRPr="00A268C1" w:rsidRDefault="00D81340" w:rsidP="00D81340">
      <w:pPr>
        <w:rPr>
          <w:rFonts w:asciiTheme="majorBidi" w:hAnsiTheme="majorBidi" w:cstheme="majorBidi"/>
          <w:lang w:val="en-US" w:eastAsia="zh-CN"/>
        </w:rPr>
      </w:pPr>
      <w:bookmarkStart w:id="3" w:name="Obs_ResRsrv"/>
      <w:r w:rsidRPr="00A268C1">
        <w:rPr>
          <w:rFonts w:asciiTheme="majorBidi" w:hAnsiTheme="majorBidi" w:cstheme="majorBidi"/>
          <w:b/>
          <w:bCs/>
          <w:lang w:val="en-US" w:eastAsia="zh-CN"/>
        </w:rPr>
        <w:t xml:space="preserve">Observation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Observation \* Arabic </w:instrText>
      </w:r>
      <w:r w:rsidRPr="00A268C1">
        <w:rPr>
          <w:rFonts w:asciiTheme="majorBidi" w:hAnsiTheme="majorBidi" w:cstheme="majorBidi"/>
          <w:b/>
          <w:bCs/>
          <w:lang w:val="en-US" w:eastAsia="zh-CN"/>
        </w:rPr>
        <w:fldChar w:fldCharType="separate"/>
      </w:r>
      <w:r w:rsidR="000E236B">
        <w:rPr>
          <w:rFonts w:asciiTheme="majorBidi" w:hAnsiTheme="majorBidi" w:cstheme="majorBidi"/>
          <w:b/>
          <w:bCs/>
          <w:noProof/>
          <w:lang w:val="en-US" w:eastAsia="zh-CN"/>
        </w:rPr>
        <w:t>1</w:t>
      </w:r>
      <w:r w:rsidRPr="00A268C1">
        <w:rPr>
          <w:rFonts w:asciiTheme="majorBidi" w:hAnsiTheme="majorBidi" w:cstheme="majorBidi"/>
          <w:b/>
          <w:bCs/>
          <w:lang w:val="en-US" w:eastAsia="zh-CN"/>
        </w:rPr>
        <w:fldChar w:fldCharType="end"/>
      </w:r>
      <w:r w:rsidRPr="00A268C1">
        <w:rPr>
          <w:rFonts w:asciiTheme="majorBidi" w:hAnsiTheme="majorBidi" w:cstheme="majorBidi"/>
          <w:b/>
          <w:bCs/>
          <w:lang w:val="en-US" w:eastAsia="zh-CN"/>
        </w:rPr>
        <w:t xml:space="preserve">: </w:t>
      </w:r>
      <w:r w:rsidR="00004D8D" w:rsidRPr="00A268C1">
        <w:rPr>
          <w:rFonts w:asciiTheme="majorBidi" w:hAnsiTheme="majorBidi" w:cstheme="majorBidi"/>
          <w:b/>
          <w:bCs/>
          <w:lang w:val="en-US" w:eastAsia="zh-CN"/>
        </w:rPr>
        <w:t>In R14, for mode 3 transmissions using SPS, the UE sets the “resource reservation” field in its SCI format 1 to zero, not to the SPS interval.</w:t>
      </w:r>
    </w:p>
    <w:bookmarkEnd w:id="3"/>
    <w:p w14:paraId="2F747609" w14:textId="563F7082" w:rsidR="00D81340" w:rsidRPr="00A268C1" w:rsidRDefault="00D81340" w:rsidP="00503B14">
      <w:pPr>
        <w:rPr>
          <w:rFonts w:asciiTheme="majorBidi" w:hAnsiTheme="majorBidi" w:cstheme="majorBidi"/>
          <w:lang w:val="en-US"/>
        </w:rPr>
      </w:pPr>
    </w:p>
    <w:p w14:paraId="6A9F289D" w14:textId="77777777" w:rsidR="009F6CDA" w:rsidRPr="009F6CDA" w:rsidRDefault="009F6CDA" w:rsidP="008B7ABF">
      <w:pPr>
        <w:rPr>
          <w:lang w:val="en-US" w:eastAsia="x-none"/>
        </w:rPr>
      </w:pPr>
    </w:p>
    <w:p w14:paraId="5ACC200A" w14:textId="7B0D7B4D" w:rsidR="00974BC6" w:rsidRPr="00A268C1" w:rsidRDefault="00974BC6" w:rsidP="00974BC6">
      <w:pPr>
        <w:pStyle w:val="Heading2"/>
        <w:rPr>
          <w:rFonts w:asciiTheme="majorBidi" w:hAnsiTheme="majorBidi" w:cstheme="majorBidi"/>
        </w:rPr>
      </w:pPr>
      <w:r w:rsidRPr="00A268C1">
        <w:rPr>
          <w:rFonts w:asciiTheme="majorBidi" w:hAnsiTheme="majorBidi" w:cstheme="majorBidi"/>
          <w:lang w:val="en-GB"/>
        </w:rPr>
        <w:t>Possible Solutions</w:t>
      </w:r>
    </w:p>
    <w:p w14:paraId="719EC525" w14:textId="61AA7343" w:rsidR="001B59B6" w:rsidRPr="00A268C1" w:rsidRDefault="00A268C1" w:rsidP="001C4935">
      <w:pPr>
        <w:pStyle w:val="Heading3"/>
        <w:rPr>
          <w:rFonts w:asciiTheme="majorBidi" w:hAnsiTheme="majorBidi" w:cstheme="majorBidi"/>
        </w:rPr>
      </w:pPr>
      <w:r w:rsidRPr="00A268C1">
        <w:rPr>
          <w:rFonts w:asciiTheme="majorBidi" w:hAnsiTheme="majorBidi" w:cstheme="majorBidi"/>
          <w:lang w:val="en-GB"/>
        </w:rPr>
        <w:t xml:space="preserve"> </w:t>
      </w:r>
      <w:r w:rsidR="001C4935" w:rsidRPr="00A268C1">
        <w:rPr>
          <w:rFonts w:asciiTheme="majorBidi" w:hAnsiTheme="majorBidi" w:cstheme="majorBidi"/>
        </w:rPr>
        <w:t>Mode 3 SPS</w:t>
      </w:r>
    </w:p>
    <w:p w14:paraId="6840ED3D" w14:textId="7C613F22" w:rsidR="00503B14" w:rsidRPr="00A268C1" w:rsidRDefault="00503B14" w:rsidP="00503B14">
      <w:pPr>
        <w:rPr>
          <w:rFonts w:asciiTheme="majorBidi" w:hAnsiTheme="majorBidi" w:cstheme="majorBidi"/>
        </w:rPr>
      </w:pPr>
      <w:r w:rsidRPr="00A268C1">
        <w:rPr>
          <w:rFonts w:asciiTheme="majorBidi" w:hAnsiTheme="majorBidi" w:cstheme="majorBidi"/>
        </w:rPr>
        <w:t xml:space="preserve">The first problem </w:t>
      </w:r>
      <w:r w:rsidR="005314E5">
        <w:rPr>
          <w:rFonts w:asciiTheme="majorBidi" w:hAnsiTheme="majorBidi" w:cstheme="majorBidi"/>
        </w:rPr>
        <w:t xml:space="preserve">described above </w:t>
      </w:r>
      <w:r w:rsidRPr="00A268C1">
        <w:rPr>
          <w:rFonts w:asciiTheme="majorBidi" w:hAnsiTheme="majorBidi" w:cstheme="majorBidi"/>
        </w:rPr>
        <w:t xml:space="preserve">can be partially addressed by modifying the specified behaviour of mode 3 UEs; the specification can be changed such that mode 3 UEs scheduled using SPS will indicate a resource reservation in their SCI transmissions. </w:t>
      </w:r>
      <w:r w:rsidR="005314E5">
        <w:rPr>
          <w:rFonts w:asciiTheme="majorBidi" w:hAnsiTheme="majorBidi" w:cstheme="majorBidi"/>
        </w:rPr>
        <w:t>This is an obvious “low-hanging fruit” without any downsides.</w:t>
      </w:r>
    </w:p>
    <w:p w14:paraId="3D78642C" w14:textId="352278E0" w:rsidR="00503B14" w:rsidRPr="00A268C1" w:rsidRDefault="00503B14" w:rsidP="003A25B0">
      <w:pPr>
        <w:rPr>
          <w:rFonts w:asciiTheme="majorBidi" w:hAnsiTheme="majorBidi" w:cstheme="majorBidi"/>
          <w:lang w:eastAsia="zh-CN"/>
        </w:rPr>
      </w:pPr>
    </w:p>
    <w:p w14:paraId="3D4E82D4" w14:textId="4B05E736" w:rsidR="00D81340" w:rsidRPr="00A268C1" w:rsidRDefault="00D81340" w:rsidP="00D81340">
      <w:pPr>
        <w:rPr>
          <w:rFonts w:asciiTheme="majorBidi" w:hAnsiTheme="majorBidi" w:cstheme="majorBidi"/>
          <w:b/>
          <w:bCs/>
          <w:lang w:val="en-US" w:eastAsia="zh-CN"/>
        </w:rPr>
      </w:pPr>
      <w:bookmarkStart w:id="4" w:name="P_Investigate"/>
      <w:bookmarkStart w:id="5" w:name="P_ResRsrv"/>
      <w:r w:rsidRPr="00A268C1">
        <w:rPr>
          <w:rFonts w:asciiTheme="majorBidi" w:hAnsiTheme="majorBidi" w:cstheme="majorBidi"/>
          <w:b/>
          <w:bCs/>
          <w:lang w:val="en-US" w:eastAsia="zh-CN"/>
        </w:rPr>
        <w:t xml:space="preserve">Proposal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Proposal \* Arabic </w:instrText>
      </w:r>
      <w:r w:rsidRPr="00A268C1">
        <w:rPr>
          <w:rFonts w:asciiTheme="majorBidi" w:hAnsiTheme="majorBidi" w:cstheme="majorBidi"/>
          <w:b/>
          <w:bCs/>
          <w:lang w:val="en-US" w:eastAsia="zh-CN"/>
        </w:rPr>
        <w:fldChar w:fldCharType="separate"/>
      </w:r>
      <w:r w:rsidR="000E236B">
        <w:rPr>
          <w:rFonts w:asciiTheme="majorBidi" w:hAnsiTheme="majorBidi" w:cstheme="majorBidi"/>
          <w:b/>
          <w:bCs/>
          <w:noProof/>
          <w:lang w:val="en-US" w:eastAsia="zh-CN"/>
        </w:rPr>
        <w:t>2</w:t>
      </w:r>
      <w:r w:rsidRPr="00A268C1">
        <w:rPr>
          <w:rFonts w:asciiTheme="majorBidi" w:hAnsiTheme="majorBidi" w:cstheme="majorBidi"/>
          <w:b/>
          <w:bCs/>
          <w:lang w:val="en-US" w:eastAsia="zh-CN"/>
        </w:rPr>
        <w:fldChar w:fldCharType="end"/>
      </w:r>
      <w:r w:rsidR="00950C6A" w:rsidRPr="00A268C1">
        <w:rPr>
          <w:rFonts w:asciiTheme="majorBidi" w:hAnsiTheme="majorBidi" w:cstheme="majorBidi"/>
          <w:b/>
          <w:bCs/>
          <w:lang w:val="en-US" w:eastAsia="zh-CN"/>
        </w:rPr>
        <w:t xml:space="preserve">: For mode 3 transmissions using semi-persistent scheduling (SPS), the UE shall set the “resource reservation” field in its SCI format 1 to the SPS interval instead of </w:t>
      </w:r>
      <w:r w:rsidR="00B43D6D" w:rsidRPr="00A268C1">
        <w:rPr>
          <w:rFonts w:asciiTheme="majorBidi" w:hAnsiTheme="majorBidi" w:cstheme="majorBidi"/>
          <w:b/>
          <w:bCs/>
          <w:lang w:val="en-US" w:eastAsia="zh-CN"/>
        </w:rPr>
        <w:t xml:space="preserve">setting it to </w:t>
      </w:r>
      <w:r w:rsidR="00950C6A" w:rsidRPr="00A268C1">
        <w:rPr>
          <w:rFonts w:asciiTheme="majorBidi" w:hAnsiTheme="majorBidi" w:cstheme="majorBidi"/>
          <w:b/>
          <w:bCs/>
          <w:lang w:val="en-US" w:eastAsia="zh-CN"/>
        </w:rPr>
        <w:t>zero.</w:t>
      </w:r>
    </w:p>
    <w:bookmarkEnd w:id="4"/>
    <w:bookmarkEnd w:id="5"/>
    <w:p w14:paraId="0683F714" w14:textId="26C387C5" w:rsidR="00D81340" w:rsidRPr="00A268C1" w:rsidRDefault="00D81340" w:rsidP="003A25B0">
      <w:pPr>
        <w:rPr>
          <w:rFonts w:asciiTheme="majorBidi" w:hAnsiTheme="majorBidi" w:cstheme="majorBidi"/>
          <w:lang w:val="en-US" w:eastAsia="zh-CN"/>
        </w:rPr>
      </w:pPr>
    </w:p>
    <w:p w14:paraId="41F7B85D" w14:textId="3B1324C0" w:rsidR="00ED1977" w:rsidRPr="00A268C1" w:rsidRDefault="001E7552" w:rsidP="004D08AE">
      <w:pPr>
        <w:rPr>
          <w:rFonts w:asciiTheme="majorBidi" w:hAnsiTheme="majorBidi" w:cstheme="majorBidi"/>
          <w:lang w:val="en-US" w:eastAsia="zh-CN"/>
        </w:rPr>
      </w:pPr>
      <w:r w:rsidRPr="00A268C1">
        <w:rPr>
          <w:rFonts w:asciiTheme="majorBidi" w:hAnsiTheme="majorBidi" w:cstheme="majorBidi"/>
          <w:lang w:val="en-US" w:eastAsia="zh-CN"/>
        </w:rPr>
        <w:t>This change can obviously be made for UEs from Rel-15 onwards; however, the question arises what to do about Rel-14 UEs</w:t>
      </w:r>
      <w:r w:rsidR="008F0CA5" w:rsidRPr="00A268C1">
        <w:rPr>
          <w:rFonts w:asciiTheme="majorBidi" w:hAnsiTheme="majorBidi" w:cstheme="majorBidi"/>
          <w:lang w:val="en-US" w:eastAsia="zh-CN"/>
        </w:rPr>
        <w:t xml:space="preserve"> in mode 3 with SPS</w:t>
      </w:r>
      <w:r w:rsidRPr="00A268C1">
        <w:rPr>
          <w:rFonts w:asciiTheme="majorBidi" w:hAnsiTheme="majorBidi" w:cstheme="majorBidi"/>
          <w:lang w:val="en-US" w:eastAsia="zh-CN"/>
        </w:rPr>
        <w:t>. If they keep the legacy behaviour (setting the resource reservation field to zero</w:t>
      </w:r>
      <w:r w:rsidR="00DB39B4">
        <w:rPr>
          <w:rFonts w:asciiTheme="majorBidi" w:hAnsiTheme="majorBidi" w:cstheme="majorBidi"/>
          <w:lang w:val="en-US" w:eastAsia="zh-CN"/>
        </w:rPr>
        <w:t xml:space="preserve"> even for SPS</w:t>
      </w:r>
      <w:r w:rsidRPr="00A268C1">
        <w:rPr>
          <w:rFonts w:asciiTheme="majorBidi" w:hAnsiTheme="majorBidi" w:cstheme="majorBidi"/>
          <w:lang w:val="en-US" w:eastAsia="zh-CN"/>
        </w:rPr>
        <w:t>), then the problem is not</w:t>
      </w:r>
      <w:r w:rsidR="00725E52" w:rsidRPr="00A268C1">
        <w:rPr>
          <w:rFonts w:asciiTheme="majorBidi" w:hAnsiTheme="majorBidi" w:cstheme="majorBidi"/>
          <w:lang w:val="en-US" w:eastAsia="zh-CN"/>
        </w:rPr>
        <w:t xml:space="preserve"> addressed for R14 UEs using mode 3 with SPS in the shared pool.</w:t>
      </w:r>
      <w:r w:rsidR="004D08AE" w:rsidRPr="00A268C1">
        <w:rPr>
          <w:rFonts w:asciiTheme="majorBidi" w:hAnsiTheme="majorBidi" w:cstheme="majorBidi"/>
          <w:lang w:val="en-US" w:eastAsia="zh-CN"/>
        </w:rPr>
        <w:t xml:space="preserve"> It would hence </w:t>
      </w:r>
      <w:r w:rsidR="0041030B" w:rsidRPr="00A268C1">
        <w:rPr>
          <w:rFonts w:asciiTheme="majorBidi" w:hAnsiTheme="majorBidi" w:cstheme="majorBidi"/>
          <w:lang w:val="en-US" w:eastAsia="zh-CN"/>
        </w:rPr>
        <w:t xml:space="preserve">be </w:t>
      </w:r>
      <w:r w:rsidR="004D08AE" w:rsidRPr="00A268C1">
        <w:rPr>
          <w:rFonts w:asciiTheme="majorBidi" w:hAnsiTheme="majorBidi" w:cstheme="majorBidi"/>
          <w:lang w:val="en-US" w:eastAsia="zh-CN"/>
        </w:rPr>
        <w:t xml:space="preserve">desirable to make the same modification to </w:t>
      </w:r>
      <w:r w:rsidR="0041030B" w:rsidRPr="00A268C1">
        <w:rPr>
          <w:rFonts w:asciiTheme="majorBidi" w:hAnsiTheme="majorBidi" w:cstheme="majorBidi"/>
          <w:lang w:val="en-US" w:eastAsia="zh-CN"/>
        </w:rPr>
        <w:t xml:space="preserve">the behaviour of </w:t>
      </w:r>
      <w:r w:rsidR="004D08AE" w:rsidRPr="00A268C1">
        <w:rPr>
          <w:rFonts w:asciiTheme="majorBidi" w:hAnsiTheme="majorBidi" w:cstheme="majorBidi"/>
          <w:lang w:val="en-US" w:eastAsia="zh-CN"/>
        </w:rPr>
        <w:t>R14 UEs</w:t>
      </w:r>
      <w:r w:rsidR="004D4736" w:rsidRPr="00A268C1">
        <w:rPr>
          <w:rFonts w:asciiTheme="majorBidi" w:hAnsiTheme="majorBidi" w:cstheme="majorBidi"/>
          <w:lang w:val="en-US" w:eastAsia="zh-CN"/>
        </w:rPr>
        <w:t>, and it can be argued that this would actually be a correction of a mistake</w:t>
      </w:r>
      <w:r w:rsidR="004D08AE" w:rsidRPr="00A268C1">
        <w:rPr>
          <w:rFonts w:asciiTheme="majorBidi" w:hAnsiTheme="majorBidi" w:cstheme="majorBidi"/>
          <w:lang w:val="en-US" w:eastAsia="zh-CN"/>
        </w:rPr>
        <w:t>; however, feedback from UE vendors is needed to see if such a change is possible at this stage.</w:t>
      </w:r>
    </w:p>
    <w:p w14:paraId="2C9DE571" w14:textId="06569B5A" w:rsidR="005E57A1" w:rsidRPr="00A268C1" w:rsidRDefault="005E57A1" w:rsidP="005E57A1">
      <w:pPr>
        <w:rPr>
          <w:rFonts w:asciiTheme="majorBidi" w:hAnsiTheme="majorBidi" w:cstheme="majorBidi"/>
          <w:lang w:val="en-US" w:eastAsia="zh-CN"/>
        </w:rPr>
      </w:pPr>
      <w:bookmarkStart w:id="6" w:name="P_ResRsrvR14"/>
      <w:r w:rsidRPr="00A268C1">
        <w:rPr>
          <w:rFonts w:asciiTheme="majorBidi" w:hAnsiTheme="majorBidi" w:cstheme="majorBidi"/>
          <w:b/>
          <w:bCs/>
          <w:lang w:val="en-US" w:eastAsia="zh-CN"/>
        </w:rPr>
        <w:t xml:space="preserve">Proposal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Proposal \* Arabic </w:instrText>
      </w:r>
      <w:r w:rsidRPr="00A268C1">
        <w:rPr>
          <w:rFonts w:asciiTheme="majorBidi" w:hAnsiTheme="majorBidi" w:cstheme="majorBidi"/>
          <w:b/>
          <w:bCs/>
          <w:lang w:val="en-US" w:eastAsia="zh-CN"/>
        </w:rPr>
        <w:fldChar w:fldCharType="separate"/>
      </w:r>
      <w:r w:rsidR="000E236B">
        <w:rPr>
          <w:rFonts w:asciiTheme="majorBidi" w:hAnsiTheme="majorBidi" w:cstheme="majorBidi"/>
          <w:b/>
          <w:bCs/>
          <w:noProof/>
          <w:lang w:val="en-US" w:eastAsia="zh-CN"/>
        </w:rPr>
        <w:t>3</w:t>
      </w:r>
      <w:r w:rsidRPr="00A268C1">
        <w:rPr>
          <w:rFonts w:asciiTheme="majorBidi" w:hAnsiTheme="majorBidi" w:cstheme="majorBidi"/>
          <w:b/>
          <w:bCs/>
          <w:lang w:val="en-US" w:eastAsia="zh-CN"/>
        </w:rPr>
        <w:fldChar w:fldCharType="end"/>
      </w:r>
      <w:r w:rsidRPr="00A268C1">
        <w:rPr>
          <w:rFonts w:asciiTheme="majorBidi" w:hAnsiTheme="majorBidi" w:cstheme="majorBidi"/>
          <w:b/>
          <w:bCs/>
          <w:lang w:val="en-US" w:eastAsia="zh-CN"/>
        </w:rPr>
        <w:t xml:space="preserve">: </w:t>
      </w:r>
      <w:r w:rsidR="001E7552" w:rsidRPr="00A268C1">
        <w:rPr>
          <w:rFonts w:asciiTheme="majorBidi" w:hAnsiTheme="majorBidi" w:cstheme="majorBidi"/>
          <w:b/>
          <w:bCs/>
          <w:lang w:val="en-US" w:eastAsia="zh-CN"/>
        </w:rPr>
        <w:t xml:space="preserve">Discuss if the same modification is </w:t>
      </w:r>
      <w:r w:rsidR="0028711D" w:rsidRPr="00A268C1">
        <w:rPr>
          <w:rFonts w:asciiTheme="majorBidi" w:hAnsiTheme="majorBidi" w:cstheme="majorBidi"/>
          <w:b/>
          <w:bCs/>
          <w:lang w:val="en-US" w:eastAsia="zh-CN"/>
        </w:rPr>
        <w:t xml:space="preserve">still </w:t>
      </w:r>
      <w:r w:rsidR="001E7552" w:rsidRPr="00A268C1">
        <w:rPr>
          <w:rFonts w:asciiTheme="majorBidi" w:hAnsiTheme="majorBidi" w:cstheme="majorBidi"/>
          <w:b/>
          <w:bCs/>
          <w:lang w:val="en-US" w:eastAsia="zh-CN"/>
        </w:rPr>
        <w:t>acceptable for Rel-14: For mode 3 transmissions using semi-persistent scheduling (SPS), the UE shall set the “resource reservation” field in its SCI format 1 to the SPS interval instead of setting it to zero.</w:t>
      </w:r>
    </w:p>
    <w:bookmarkEnd w:id="6"/>
    <w:p w14:paraId="7419C525" w14:textId="5702A3FF" w:rsidR="007A3EA4" w:rsidRPr="00A268C1" w:rsidRDefault="007A3EA4" w:rsidP="00FC58B1">
      <w:pPr>
        <w:rPr>
          <w:rFonts w:asciiTheme="majorBidi" w:hAnsiTheme="majorBidi" w:cstheme="majorBidi"/>
          <w:lang w:val="en-US" w:eastAsia="zh-CN"/>
        </w:rPr>
      </w:pPr>
    </w:p>
    <w:p w14:paraId="1B5A52DE" w14:textId="5432CFD6" w:rsidR="001C4935" w:rsidRDefault="00A268C1" w:rsidP="00A268C1">
      <w:pPr>
        <w:pStyle w:val="Heading3"/>
        <w:rPr>
          <w:rFonts w:asciiTheme="majorBidi" w:hAnsiTheme="majorBidi" w:cstheme="majorBidi"/>
        </w:rPr>
      </w:pPr>
      <w:r>
        <w:rPr>
          <w:rFonts w:asciiTheme="majorBidi" w:hAnsiTheme="majorBidi" w:cstheme="majorBidi"/>
          <w:lang w:val="en-GB"/>
        </w:rPr>
        <w:t xml:space="preserve"> </w:t>
      </w:r>
      <w:r w:rsidR="00747470">
        <w:rPr>
          <w:rFonts w:asciiTheme="majorBidi" w:hAnsiTheme="majorBidi" w:cstheme="majorBidi"/>
          <w:lang w:val="en-GB"/>
        </w:rPr>
        <w:t>Remaining Issues If Mode-3 UEs Using SPS Set “Resource Reservation”</w:t>
      </w:r>
    </w:p>
    <w:p w14:paraId="24062C66" w14:textId="42EF5B84" w:rsidR="005D7207" w:rsidRPr="005D7207" w:rsidRDefault="005D7207" w:rsidP="005D7207">
      <w:pPr>
        <w:rPr>
          <w:lang w:eastAsia="x-none"/>
        </w:rPr>
      </w:pPr>
      <w:r>
        <w:rPr>
          <w:lang w:eastAsia="x-none"/>
        </w:rPr>
        <w:t>Even if Proposal</w:t>
      </w:r>
      <w:r w:rsidR="004E1FEC">
        <w:rPr>
          <w:lang w:eastAsia="x-none"/>
        </w:rPr>
        <w:t xml:space="preserve"> 1</w:t>
      </w:r>
      <w:r>
        <w:rPr>
          <w:lang w:eastAsia="x-none"/>
        </w:rPr>
        <w:t xml:space="preserve"> is agreed it does not solve the problems completely:</w:t>
      </w:r>
    </w:p>
    <w:p w14:paraId="78131EBB" w14:textId="77777777" w:rsidR="00C5509C" w:rsidRPr="00C5509C" w:rsidRDefault="00C5509C" w:rsidP="00C5509C">
      <w:pPr>
        <w:pStyle w:val="ListParagraph"/>
        <w:numPr>
          <w:ilvl w:val="0"/>
          <w:numId w:val="18"/>
        </w:numPr>
        <w:rPr>
          <w:rFonts w:asciiTheme="majorBidi" w:hAnsiTheme="majorBidi" w:cstheme="majorBidi"/>
          <w:lang w:eastAsia="zh-CN"/>
        </w:rPr>
      </w:pPr>
      <w:r w:rsidRPr="00C5509C">
        <w:rPr>
          <w:rFonts w:asciiTheme="majorBidi" w:hAnsiTheme="majorBidi" w:cstheme="majorBidi"/>
          <w:lang w:eastAsia="zh-CN"/>
        </w:rPr>
        <w:t>Persistent collisions between an R15 UE using mode 3 SPS and a mode 4 UE will still take longer to resolve than equivalent collisions between two mode 4 UEs would take: in the case of two mode 4 UEs colliding, the persistent collision will be resolved when either of the mode 4 UEs performs resource reselection; while in the case of a mode 3 UE and a mode 4 UE the persistent collision will be resolved only when the mode 4 UE performs resource reselection.</w:t>
      </w:r>
    </w:p>
    <w:p w14:paraId="2B96255D" w14:textId="7D30DF45" w:rsidR="005D7207" w:rsidRPr="005D7207" w:rsidRDefault="00355E52" w:rsidP="005D7207">
      <w:pPr>
        <w:pStyle w:val="ListParagraph"/>
        <w:numPr>
          <w:ilvl w:val="0"/>
          <w:numId w:val="18"/>
        </w:numPr>
        <w:rPr>
          <w:rFonts w:asciiTheme="majorBidi" w:hAnsiTheme="majorBidi" w:cstheme="majorBidi"/>
          <w:lang w:eastAsia="zh-CN"/>
        </w:rPr>
      </w:pPr>
      <w:r>
        <w:rPr>
          <w:rFonts w:asciiTheme="majorBidi" w:hAnsiTheme="majorBidi" w:cstheme="majorBidi"/>
          <w:lang w:val="en-GB" w:eastAsia="zh-CN"/>
        </w:rPr>
        <w:t>Collisions</w:t>
      </w:r>
      <w:r w:rsidR="005D7207" w:rsidRPr="005D7207">
        <w:rPr>
          <w:rFonts w:asciiTheme="majorBidi" w:hAnsiTheme="majorBidi" w:cstheme="majorBidi"/>
          <w:lang w:eastAsia="zh-CN"/>
        </w:rPr>
        <w:t xml:space="preserve"> between mode 4 TX and mode 3 TX with dynamic scheduling </w:t>
      </w:r>
      <w:r w:rsidR="00913A2F">
        <w:rPr>
          <w:rFonts w:asciiTheme="majorBidi" w:hAnsiTheme="majorBidi" w:cstheme="majorBidi"/>
          <w:lang w:val="en-GB" w:eastAsia="zh-CN"/>
        </w:rPr>
        <w:t>are not addressed</w:t>
      </w:r>
      <w:r>
        <w:rPr>
          <w:rFonts w:asciiTheme="majorBidi" w:hAnsiTheme="majorBidi" w:cstheme="majorBidi"/>
          <w:lang w:val="en-GB" w:eastAsia="zh-CN"/>
        </w:rPr>
        <w:t>.</w:t>
      </w:r>
    </w:p>
    <w:p w14:paraId="68482B69" w14:textId="2517FD27" w:rsidR="00DB57DF" w:rsidRDefault="00355E52" w:rsidP="005D7207">
      <w:pPr>
        <w:pStyle w:val="ListParagraph"/>
        <w:numPr>
          <w:ilvl w:val="0"/>
          <w:numId w:val="18"/>
        </w:numPr>
        <w:rPr>
          <w:rFonts w:asciiTheme="majorBidi" w:hAnsiTheme="majorBidi" w:cstheme="majorBidi"/>
          <w:lang w:val="en-GB" w:eastAsia="zh-CN"/>
        </w:rPr>
      </w:pPr>
      <w:r>
        <w:rPr>
          <w:rFonts w:asciiTheme="majorBidi" w:hAnsiTheme="majorBidi" w:cstheme="majorBidi"/>
          <w:lang w:val="en-GB" w:eastAsia="zh-CN"/>
        </w:rPr>
        <w:t>Collisions</w:t>
      </w:r>
      <w:r w:rsidR="005D7207" w:rsidRPr="005D7207">
        <w:rPr>
          <w:rFonts w:asciiTheme="majorBidi" w:hAnsiTheme="majorBidi" w:cstheme="majorBidi"/>
          <w:lang w:eastAsia="zh-CN"/>
        </w:rPr>
        <w:t xml:space="preserve"> between mode 4 TX and R14 mode 3 TX with SPS</w:t>
      </w:r>
      <w:r w:rsidR="004C098B">
        <w:rPr>
          <w:rFonts w:asciiTheme="majorBidi" w:hAnsiTheme="majorBidi" w:cstheme="majorBidi"/>
          <w:lang w:val="en-GB" w:eastAsia="zh-CN"/>
        </w:rPr>
        <w:t xml:space="preserve"> </w:t>
      </w:r>
      <w:r w:rsidR="004E1FEC">
        <w:rPr>
          <w:rFonts w:asciiTheme="majorBidi" w:hAnsiTheme="majorBidi" w:cstheme="majorBidi"/>
          <w:lang w:val="en-GB" w:eastAsia="zh-CN"/>
        </w:rPr>
        <w:t>are not addressed (unless Proposal</w:t>
      </w:r>
      <w:r w:rsidR="00144001">
        <w:rPr>
          <w:rFonts w:asciiTheme="majorBidi" w:hAnsiTheme="majorBidi" w:cstheme="majorBidi"/>
          <w:lang w:val="en-GB" w:eastAsia="zh-CN"/>
        </w:rPr>
        <w:t xml:space="preserve"> 3 </w:t>
      </w:r>
      <w:r w:rsidR="004E1FEC">
        <w:rPr>
          <w:rFonts w:asciiTheme="majorBidi" w:hAnsiTheme="majorBidi" w:cstheme="majorBidi"/>
          <w:lang w:val="en-GB" w:eastAsia="zh-CN"/>
        </w:rPr>
        <w:t>is agreed).</w:t>
      </w:r>
    </w:p>
    <w:p w14:paraId="44620B24" w14:textId="3C5C2D6B" w:rsidR="004E1FEC" w:rsidRDefault="004E1FEC" w:rsidP="004E1FEC">
      <w:pPr>
        <w:pStyle w:val="ListParagraph"/>
        <w:rPr>
          <w:rFonts w:asciiTheme="majorBidi" w:hAnsiTheme="majorBidi" w:cstheme="majorBidi"/>
          <w:lang w:val="en-GB" w:eastAsia="zh-CN"/>
        </w:rPr>
      </w:pPr>
    </w:p>
    <w:p w14:paraId="37473232" w14:textId="77777777" w:rsidR="00747470" w:rsidRPr="005D7207" w:rsidRDefault="00747470" w:rsidP="004E1FEC">
      <w:pPr>
        <w:pStyle w:val="ListParagraph"/>
        <w:rPr>
          <w:rFonts w:asciiTheme="majorBidi" w:hAnsiTheme="majorBidi" w:cstheme="majorBidi"/>
          <w:lang w:val="en-GB" w:eastAsia="zh-CN"/>
        </w:rPr>
      </w:pPr>
    </w:p>
    <w:p w14:paraId="2D5DCC68" w14:textId="37A020CD" w:rsidR="00747470" w:rsidRDefault="00747470" w:rsidP="00747470">
      <w:pPr>
        <w:pStyle w:val="Heading3"/>
        <w:rPr>
          <w:rFonts w:asciiTheme="majorBidi" w:hAnsiTheme="majorBidi" w:cstheme="majorBidi"/>
        </w:rPr>
      </w:pPr>
      <w:r>
        <w:rPr>
          <w:rFonts w:asciiTheme="majorBidi" w:hAnsiTheme="majorBidi" w:cstheme="majorBidi"/>
          <w:lang w:val="en-GB"/>
        </w:rPr>
        <w:t xml:space="preserve"> Dynamic Pool Partitioning</w:t>
      </w:r>
    </w:p>
    <w:p w14:paraId="7D9518DF" w14:textId="797A4031" w:rsidR="005A0462" w:rsidRDefault="00D54FF3" w:rsidP="00FC58B1">
      <w:pPr>
        <w:rPr>
          <w:rFonts w:asciiTheme="majorBidi" w:hAnsiTheme="majorBidi" w:cstheme="majorBidi"/>
          <w:lang w:eastAsia="zh-CN"/>
        </w:rPr>
      </w:pPr>
      <w:r>
        <w:rPr>
          <w:rFonts w:asciiTheme="majorBidi" w:hAnsiTheme="majorBidi" w:cstheme="majorBidi"/>
          <w:lang w:eastAsia="zh-CN"/>
        </w:rPr>
        <w:t xml:space="preserve">One way to view the problem is that </w:t>
      </w:r>
      <w:r w:rsidR="005A0462">
        <w:rPr>
          <w:rFonts w:asciiTheme="majorBidi" w:hAnsiTheme="majorBidi" w:cstheme="majorBidi"/>
          <w:lang w:eastAsia="zh-CN"/>
        </w:rPr>
        <w:t>selection</w:t>
      </w:r>
      <w:r>
        <w:rPr>
          <w:rFonts w:asciiTheme="majorBidi" w:hAnsiTheme="majorBidi" w:cstheme="majorBidi"/>
          <w:lang w:eastAsia="zh-CN"/>
        </w:rPr>
        <w:t xml:space="preserve"> of resources in the shared pool is performed by both </w:t>
      </w:r>
      <w:r w:rsidR="005A0462">
        <w:rPr>
          <w:rFonts w:asciiTheme="majorBidi" w:hAnsiTheme="majorBidi" w:cstheme="majorBidi"/>
          <w:lang w:eastAsia="zh-CN"/>
        </w:rPr>
        <w:t>the eNB and mode 4 UEs, and the eNB is not aware of the resource selected by mode-4 UEs while the mode-4 UEs have only limited knowledge about allocations performed by the eNB.</w:t>
      </w:r>
    </w:p>
    <w:p w14:paraId="65BC29FB" w14:textId="3D61324B" w:rsidR="005A0462" w:rsidRDefault="002E01BC" w:rsidP="00FC58B1">
      <w:pPr>
        <w:rPr>
          <w:rFonts w:asciiTheme="majorBidi" w:hAnsiTheme="majorBidi" w:cstheme="majorBidi"/>
          <w:lang w:eastAsia="zh-CN"/>
        </w:rPr>
      </w:pPr>
      <w:r>
        <w:rPr>
          <w:rFonts w:asciiTheme="majorBidi" w:hAnsiTheme="majorBidi" w:cstheme="majorBidi"/>
          <w:lang w:eastAsia="zh-CN"/>
        </w:rPr>
        <w:t xml:space="preserve">One solution is to partition the shared resource pool dynamically </w:t>
      </w:r>
      <w:r w:rsidR="005A0462">
        <w:rPr>
          <w:rFonts w:asciiTheme="majorBidi" w:hAnsiTheme="majorBidi" w:cstheme="majorBidi"/>
          <w:lang w:eastAsia="zh-CN"/>
        </w:rPr>
        <w:t>between mode 3 and mode 4 UEs:</w:t>
      </w:r>
    </w:p>
    <w:p w14:paraId="54D32CDB" w14:textId="4E2CA45B" w:rsidR="005A0462" w:rsidRDefault="005A0462" w:rsidP="00FC58B1">
      <w:pPr>
        <w:rPr>
          <w:rFonts w:asciiTheme="majorBidi" w:hAnsiTheme="majorBidi" w:cstheme="majorBidi"/>
          <w:lang w:eastAsia="zh-CN"/>
        </w:rPr>
      </w:pPr>
      <w:r>
        <w:rPr>
          <w:rFonts w:asciiTheme="majorBidi" w:hAnsiTheme="majorBidi" w:cstheme="majorBidi"/>
          <w:lang w:eastAsia="zh-CN"/>
        </w:rPr>
        <w:t>If the current partitioning is known to both the eNB and the R15 mode 4 UEs then collisions between mode-3 UEs and R15 mode-4 UEs can be avoided. The partitioning needs to be dynamic, otherwise there would be no benefit compared to semi-statically configuring separate pools.</w:t>
      </w:r>
    </w:p>
    <w:p w14:paraId="7FC5D705" w14:textId="093D2A75" w:rsidR="00A268C1" w:rsidRDefault="002E01BC" w:rsidP="00FC58B1">
      <w:pPr>
        <w:rPr>
          <w:rFonts w:asciiTheme="majorBidi" w:hAnsiTheme="majorBidi" w:cstheme="majorBidi"/>
          <w:lang w:eastAsia="zh-CN"/>
        </w:rPr>
      </w:pPr>
      <w:r>
        <w:rPr>
          <w:rFonts w:asciiTheme="majorBidi" w:hAnsiTheme="majorBidi" w:cstheme="majorBidi"/>
          <w:lang w:eastAsia="zh-CN"/>
        </w:rPr>
        <w:t xml:space="preserve">E.g. in </w:t>
      </w:r>
      <w:r w:rsidR="00D54FF3">
        <w:rPr>
          <w:rFonts w:asciiTheme="majorBidi" w:hAnsiTheme="majorBidi" w:cstheme="majorBidi"/>
          <w:lang w:eastAsia="zh-CN"/>
        </w:rPr>
        <w:fldChar w:fldCharType="begin"/>
      </w:r>
      <w:r w:rsidR="00D54FF3">
        <w:rPr>
          <w:rFonts w:asciiTheme="majorBidi" w:hAnsiTheme="majorBidi" w:cstheme="majorBidi"/>
          <w:lang w:eastAsia="zh-CN"/>
        </w:rPr>
        <w:instrText xml:space="preserve"> REF _Ref506608668 \w \h </w:instrText>
      </w:r>
      <w:r w:rsidR="00D54FF3">
        <w:rPr>
          <w:rFonts w:asciiTheme="majorBidi" w:hAnsiTheme="majorBidi" w:cstheme="majorBidi"/>
          <w:lang w:eastAsia="zh-CN"/>
        </w:rPr>
      </w:r>
      <w:r w:rsidR="00D54FF3">
        <w:rPr>
          <w:rFonts w:asciiTheme="majorBidi" w:hAnsiTheme="majorBidi" w:cstheme="majorBidi"/>
          <w:lang w:eastAsia="zh-CN"/>
        </w:rPr>
        <w:fldChar w:fldCharType="separate"/>
      </w:r>
      <w:r w:rsidR="000E236B">
        <w:rPr>
          <w:rFonts w:asciiTheme="majorBidi" w:hAnsiTheme="majorBidi" w:cstheme="majorBidi"/>
          <w:cs/>
          <w:lang w:eastAsia="zh-CN"/>
        </w:rPr>
        <w:t>‎</w:t>
      </w:r>
      <w:r w:rsidR="000E236B">
        <w:rPr>
          <w:rFonts w:asciiTheme="majorBidi" w:hAnsiTheme="majorBidi" w:cstheme="majorBidi"/>
          <w:lang w:eastAsia="zh-CN"/>
        </w:rPr>
        <w:t>[3]</w:t>
      </w:r>
      <w:r w:rsidR="00D54FF3">
        <w:rPr>
          <w:rFonts w:asciiTheme="majorBidi" w:hAnsiTheme="majorBidi" w:cstheme="majorBidi"/>
          <w:lang w:eastAsia="zh-CN"/>
        </w:rPr>
        <w:fldChar w:fldCharType="end"/>
      </w:r>
      <w:r w:rsidR="00D54FF3">
        <w:rPr>
          <w:rFonts w:asciiTheme="majorBidi" w:hAnsiTheme="majorBidi" w:cstheme="majorBidi"/>
          <w:lang w:eastAsia="zh-CN"/>
        </w:rPr>
        <w:t xml:space="preserve">, a “hard” </w:t>
      </w:r>
      <w:r w:rsidR="005A0462">
        <w:rPr>
          <w:rFonts w:asciiTheme="majorBidi" w:hAnsiTheme="majorBidi" w:cstheme="majorBidi"/>
          <w:lang w:eastAsia="zh-CN"/>
        </w:rPr>
        <w:t xml:space="preserve">dynamic </w:t>
      </w:r>
      <w:r w:rsidR="00D54FF3">
        <w:rPr>
          <w:rFonts w:asciiTheme="majorBidi" w:hAnsiTheme="majorBidi" w:cstheme="majorBidi"/>
          <w:lang w:eastAsia="zh-CN"/>
        </w:rPr>
        <w:t>partitioning is proposed</w:t>
      </w:r>
      <w:r w:rsidR="005A0462">
        <w:rPr>
          <w:rFonts w:asciiTheme="majorBidi" w:hAnsiTheme="majorBidi" w:cstheme="majorBidi"/>
          <w:lang w:eastAsia="zh-CN"/>
        </w:rPr>
        <w:t xml:space="preserve">, in which one portion of the shared resource pool is exclusively for mode-3 UEs, while the other portion is exclusively for mode-4 UEs. </w:t>
      </w:r>
    </w:p>
    <w:p w14:paraId="0890B2B7" w14:textId="2CC7361D" w:rsidR="005A0462" w:rsidRPr="005A0462" w:rsidRDefault="005A0462" w:rsidP="005A0462">
      <w:pPr>
        <w:spacing w:before="100" w:beforeAutospacing="1" w:after="24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Such h</w:t>
      </w:r>
      <w:r w:rsidRPr="005A0462">
        <w:rPr>
          <w:rFonts w:ascii="Times New Roman" w:eastAsia="Times New Roman" w:hAnsi="Times New Roman" w:cs="Times New Roman"/>
          <w:sz w:val="24"/>
          <w:szCs w:val="24"/>
          <w:lang w:val="en-US" w:eastAsia="en-GB"/>
        </w:rPr>
        <w:t>ard dynamic partitioning would work perfectly under the following assumptions:</w:t>
      </w:r>
    </w:p>
    <w:p w14:paraId="3224C696" w14:textId="455A0D1C" w:rsidR="005A0462" w:rsidRPr="005A0462" w:rsidRDefault="005A0462" w:rsidP="005A046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lastRenderedPageBreak/>
        <w:t>the </w:t>
      </w:r>
      <w:r w:rsidRPr="005A0462">
        <w:rPr>
          <w:rFonts w:ascii="Times New Roman" w:eastAsia="Times New Roman" w:hAnsi="Times New Roman" w:cs="Times New Roman"/>
          <w:sz w:val="24"/>
          <w:szCs w:val="24"/>
          <w:lang w:val="en-US" w:eastAsia="en-GB"/>
        </w:rPr>
        <w:t>eNB is aware of the current and future resource needs of all classes of resources users (both mode 3 and mode 4 UEs);</w:t>
      </w:r>
    </w:p>
    <w:p w14:paraId="47E3337F" w14:textId="77777777" w:rsidR="005A0462" w:rsidRPr="005A0462" w:rsidRDefault="005A0462" w:rsidP="005A046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updates to the partitioning can be propagated and acted on without delay by all resource users and any change of resources as result of such an update has no adverse impact.</w:t>
      </w:r>
    </w:p>
    <w:p w14:paraId="4366A4E8" w14:textId="77777777" w:rsidR="005A0462" w:rsidRDefault="005A0462" w:rsidP="005A0462">
      <w:pPr>
        <w:spacing w:before="100" w:beforeAutospacing="1" w:after="100" w:afterAutospacing="1" w:line="240" w:lineRule="auto"/>
        <w:rPr>
          <w:rFonts w:ascii="Times New Roman" w:eastAsia="Times New Roman" w:hAnsi="Times New Roman" w:cs="Times New Roman"/>
          <w:sz w:val="24"/>
          <w:szCs w:val="24"/>
          <w:lang w:val="en-US" w:eastAsia="en-GB"/>
        </w:rPr>
      </w:pPr>
      <w:r w:rsidRPr="005A0462">
        <w:rPr>
          <w:rFonts w:ascii="Times New Roman" w:eastAsia="Times New Roman" w:hAnsi="Times New Roman" w:cs="Times New Roman"/>
          <w:sz w:val="24"/>
          <w:szCs w:val="24"/>
          <w:lang w:val="en-US" w:eastAsia="en-GB"/>
        </w:rPr>
        <w:t xml:space="preserve">The eNB is of course aware of the </w:t>
      </w:r>
      <w:r w:rsidRPr="005A0462">
        <w:rPr>
          <w:rFonts w:ascii="Times New Roman" w:eastAsia="Times New Roman" w:hAnsi="Times New Roman" w:cs="Times New Roman"/>
          <w:b/>
          <w:bCs/>
          <w:sz w:val="24"/>
          <w:szCs w:val="24"/>
          <w:lang w:val="en-US" w:eastAsia="en-GB"/>
        </w:rPr>
        <w:t xml:space="preserve">current </w:t>
      </w:r>
      <w:r w:rsidRPr="005A0462">
        <w:rPr>
          <w:rFonts w:ascii="Times New Roman" w:eastAsia="Times New Roman" w:hAnsi="Times New Roman" w:cs="Times New Roman"/>
          <w:sz w:val="24"/>
          <w:szCs w:val="24"/>
          <w:lang w:val="en-US" w:eastAsia="en-GB"/>
        </w:rPr>
        <w:t>resource needs of the mode-3 UEs which it is scheduling; however, it is not aware of the resource needs of the mode-4 UEs, nor can it predict the future needs of the mode-3 U</w:t>
      </w:r>
      <w:r>
        <w:rPr>
          <w:rFonts w:ascii="Times New Roman" w:eastAsia="Times New Roman" w:hAnsi="Times New Roman" w:cs="Times New Roman"/>
          <w:sz w:val="24"/>
          <w:szCs w:val="24"/>
          <w:lang w:val="en-US" w:eastAsia="en-GB"/>
        </w:rPr>
        <w:t xml:space="preserve">Es. </w:t>
      </w:r>
    </w:p>
    <w:p w14:paraId="723B6228" w14:textId="03899A56" w:rsidR="005A0462" w:rsidRPr="005A0462" w:rsidRDefault="005A0462" w:rsidP="005A0462">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This leads to a problem when the eNB decides on the exact partitioning between mode 3 and mode 4:</w:t>
      </w:r>
      <w:r>
        <w:rPr>
          <w:rFonts w:ascii="Times New Roman" w:eastAsia="Times New Roman" w:hAnsi="Times New Roman" w:cs="Times New Roman"/>
          <w:sz w:val="24"/>
          <w:szCs w:val="24"/>
          <w:lang w:val="en-US" w:eastAsia="en-GB"/>
        </w:rPr>
        <w:br/>
      </w:r>
      <w:r w:rsidRPr="005A0462">
        <w:rPr>
          <w:rFonts w:ascii="Times New Roman" w:eastAsia="Times New Roman" w:hAnsi="Times New Roman" w:cs="Times New Roman"/>
          <w:sz w:val="24"/>
          <w:szCs w:val="24"/>
          <w:lang w:val="en-US" w:eastAsia="en-GB"/>
        </w:rPr>
        <w:t xml:space="preserve">Should the eNB make the </w:t>
      </w:r>
      <w:r>
        <w:rPr>
          <w:rFonts w:ascii="Times New Roman" w:eastAsia="Times New Roman" w:hAnsi="Times New Roman" w:cs="Times New Roman"/>
          <w:sz w:val="24"/>
          <w:szCs w:val="24"/>
          <w:lang w:val="en-US" w:eastAsia="en-GB"/>
        </w:rPr>
        <w:t>subpool for mode-3 UEs as close</w:t>
      </w:r>
      <w:r w:rsidRPr="005A0462">
        <w:rPr>
          <w:rFonts w:ascii="Times New Roman" w:eastAsia="Times New Roman" w:hAnsi="Times New Roman" w:cs="Times New Roman"/>
          <w:sz w:val="24"/>
          <w:szCs w:val="24"/>
          <w:lang w:val="en-US" w:eastAsia="en-GB"/>
        </w:rPr>
        <w:t xml:space="preserve"> as possible to the current needs of the mode-3 UEs? </w:t>
      </w:r>
    </w:p>
    <w:p w14:paraId="6B317C42" w14:textId="77777777" w:rsidR="005A0462" w:rsidRPr="005A0462" w:rsidRDefault="005A0462" w:rsidP="005A046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yes, that will lead to frequent updates of the partitioning as the resource needs of the mode-3 UEs vary over time.</w:t>
      </w:r>
    </w:p>
    <w:p w14:paraId="6478E730" w14:textId="77777777" w:rsidR="005A0462" w:rsidRPr="005A0462" w:rsidRDefault="005A0462" w:rsidP="005A046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no and the eNB makes the subpool for mode-3 UEs larger than the current needs so that a future increase in mode 3 resource needs can be accommodated without update of the partitioning: Then some resources in the mode 3 subpool will remain unused and are hence wasted.</w:t>
      </w:r>
    </w:p>
    <w:p w14:paraId="0D49F5FB" w14:textId="77777777" w:rsidR="005A0462" w:rsidRPr="005A0462" w:rsidRDefault="005A0462" w:rsidP="005A0462">
      <w:p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br/>
        <w:t>Frequent update of the resource boundary for the hard partitioning will have the following drawbacks:</w:t>
      </w:r>
    </w:p>
    <w:p w14:paraId="696E53FB" w14:textId="331F7511"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eastAsia="en-GB"/>
        </w:rPr>
        <w:t>signalling overhead</w:t>
      </w:r>
      <w:r w:rsidR="00D22E76">
        <w:rPr>
          <w:rFonts w:ascii="Times New Roman" w:eastAsia="Times New Roman" w:hAnsi="Times New Roman" w:cs="Times New Roman"/>
          <w:sz w:val="24"/>
          <w:szCs w:val="24"/>
          <w:lang w:eastAsia="en-GB"/>
        </w:rPr>
        <w:t>;</w:t>
      </w:r>
    </w:p>
    <w:p w14:paraId="4898AE0F" w14:textId="58DADA20"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delay in propagating the update to mode-4 UEs which are outside coverage</w:t>
      </w:r>
      <w:r w:rsidR="00D22E76">
        <w:rPr>
          <w:rFonts w:ascii="Times New Roman" w:eastAsia="Times New Roman" w:hAnsi="Times New Roman" w:cs="Times New Roman"/>
          <w:sz w:val="24"/>
          <w:szCs w:val="24"/>
          <w:lang w:val="en-US" w:eastAsia="en-GB"/>
        </w:rPr>
        <w:t>;</w:t>
      </w:r>
    </w:p>
    <w:p w14:paraId="245A422E" w14:textId="77F4FBCD"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the mode-4 portion shrinks then the mode-4 UEs which ar</w:t>
      </w:r>
      <w:r w:rsidR="00D22E76">
        <w:rPr>
          <w:rFonts w:ascii="Times New Roman" w:eastAsia="Times New Roman" w:hAnsi="Times New Roman" w:cs="Times New Roman"/>
          <w:sz w:val="24"/>
          <w:szCs w:val="24"/>
          <w:lang w:val="en-US" w:eastAsia="en-GB"/>
        </w:rPr>
        <w:t xml:space="preserve">e currently using resources now </w:t>
      </w:r>
      <w:r w:rsidRPr="005A0462">
        <w:rPr>
          <w:rFonts w:ascii="Times New Roman" w:eastAsia="Times New Roman" w:hAnsi="Times New Roman" w:cs="Times New Roman"/>
          <w:sz w:val="24"/>
          <w:szCs w:val="24"/>
          <w:lang w:val="en-US" w:eastAsia="en-GB"/>
        </w:rPr>
        <w:t>being reallocated to mode 3 will need to perform simultaneous resource reselections, which can lead to persistent collisions among these mode-4 UEs.</w:t>
      </w:r>
    </w:p>
    <w:p w14:paraId="444D37AE" w14:textId="35547D33" w:rsidR="005A0462" w:rsidRDefault="00D22E76" w:rsidP="00D22E76">
      <w:pPr>
        <w:rPr>
          <w:rFonts w:asciiTheme="majorBidi" w:hAnsiTheme="majorBidi" w:cstheme="majorBidi"/>
          <w:lang w:eastAsia="zh-CN"/>
        </w:rPr>
      </w:pPr>
      <w:r>
        <w:rPr>
          <w:rFonts w:asciiTheme="majorBidi" w:hAnsiTheme="majorBidi" w:cstheme="majorBidi"/>
          <w:lang w:eastAsia="zh-CN"/>
        </w:rPr>
        <w:t>It may hence be beneficial to consider “soft” dynamic partitioning:</w:t>
      </w:r>
    </w:p>
    <w:p w14:paraId="0A752FFB" w14:textId="6D353BEC" w:rsidR="00D22E76" w:rsidRDefault="00D22E76" w:rsidP="00FC58B1">
      <w:pPr>
        <w:rPr>
          <w:rFonts w:asciiTheme="majorBidi" w:hAnsiTheme="majorBidi" w:cstheme="majorBidi"/>
          <w:lang w:eastAsia="zh-CN"/>
        </w:rPr>
      </w:pPr>
      <w:r w:rsidRPr="00D22E76">
        <w:rPr>
          <w:rFonts w:asciiTheme="majorBidi" w:hAnsiTheme="majorBidi" w:cstheme="majorBidi"/>
          <w:lang w:eastAsia="zh-CN"/>
        </w:rPr>
        <w:t>Soft partitioning means that instead of assigning some resources exclusively to mode 3 or exclusively to mode 4, a probability distribution can be defined, such that some resources are preferentially (with higher probability) used for mode 3, some preferentially for mode 4.</w:t>
      </w:r>
      <w:r>
        <w:rPr>
          <w:rFonts w:asciiTheme="majorBidi" w:hAnsiTheme="majorBidi" w:cstheme="majorBidi"/>
          <w:lang w:eastAsia="zh-CN"/>
        </w:rPr>
        <w:t xml:space="preserve"> The benefit is that it is then less critical for the eNB to get the partitioning exactly right.</w:t>
      </w:r>
    </w:p>
    <w:p w14:paraId="76D76BBE" w14:textId="1C0EC230" w:rsidR="00D22E76" w:rsidRPr="00A268C1" w:rsidRDefault="00D22E76" w:rsidP="00D22E76">
      <w:pPr>
        <w:rPr>
          <w:rFonts w:asciiTheme="majorBidi" w:hAnsiTheme="majorBidi" w:cstheme="majorBidi"/>
          <w:lang w:val="en-US" w:eastAsia="zh-CN"/>
        </w:rPr>
      </w:pPr>
      <w:bookmarkStart w:id="7" w:name="P_SoftDynamicPartitioning"/>
      <w:r w:rsidRPr="00A268C1">
        <w:rPr>
          <w:rFonts w:asciiTheme="majorBidi" w:hAnsiTheme="majorBidi" w:cstheme="majorBidi"/>
          <w:b/>
          <w:bCs/>
          <w:lang w:val="en-US" w:eastAsia="zh-CN"/>
        </w:rPr>
        <w:t xml:space="preserve">Proposal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Proposal \* Arabic </w:instrText>
      </w:r>
      <w:r w:rsidRPr="00A268C1">
        <w:rPr>
          <w:rFonts w:asciiTheme="majorBidi" w:hAnsiTheme="majorBidi" w:cstheme="majorBidi"/>
          <w:b/>
          <w:bCs/>
          <w:lang w:val="en-US" w:eastAsia="zh-CN"/>
        </w:rPr>
        <w:fldChar w:fldCharType="separate"/>
      </w:r>
      <w:r w:rsidR="000E236B">
        <w:rPr>
          <w:rFonts w:asciiTheme="majorBidi" w:hAnsiTheme="majorBidi" w:cstheme="majorBidi"/>
          <w:b/>
          <w:bCs/>
          <w:noProof/>
          <w:lang w:val="en-US" w:eastAsia="zh-CN"/>
        </w:rPr>
        <w:t>4</w:t>
      </w:r>
      <w:r w:rsidRPr="00A268C1">
        <w:rPr>
          <w:rFonts w:asciiTheme="majorBidi" w:hAnsiTheme="majorBidi" w:cstheme="majorBidi"/>
          <w:b/>
          <w:bCs/>
          <w:lang w:val="en-US" w:eastAsia="zh-CN"/>
        </w:rPr>
        <w:fldChar w:fldCharType="end"/>
      </w:r>
      <w:r w:rsidRPr="00A268C1">
        <w:rPr>
          <w:rFonts w:asciiTheme="majorBidi" w:hAnsiTheme="majorBidi" w:cstheme="majorBidi"/>
          <w:b/>
          <w:bCs/>
          <w:lang w:val="en-US" w:eastAsia="zh-CN"/>
        </w:rPr>
        <w:t xml:space="preserve">: </w:t>
      </w:r>
      <w:r>
        <w:rPr>
          <w:rFonts w:asciiTheme="majorBidi" w:hAnsiTheme="majorBidi" w:cstheme="majorBidi"/>
          <w:b/>
          <w:bCs/>
          <w:lang w:val="en-US" w:eastAsia="zh-CN"/>
        </w:rPr>
        <w:t xml:space="preserve">Consider </w:t>
      </w:r>
      <w:r w:rsidR="002810AC">
        <w:rPr>
          <w:rFonts w:asciiTheme="majorBidi" w:hAnsiTheme="majorBidi" w:cstheme="majorBidi"/>
          <w:b/>
          <w:bCs/>
          <w:lang w:val="en-US" w:eastAsia="zh-CN"/>
        </w:rPr>
        <w:t xml:space="preserve">soft </w:t>
      </w:r>
      <w:r>
        <w:rPr>
          <w:rFonts w:asciiTheme="majorBidi" w:hAnsiTheme="majorBidi" w:cstheme="majorBidi"/>
          <w:b/>
          <w:bCs/>
          <w:lang w:val="en-US" w:eastAsia="zh-CN"/>
        </w:rPr>
        <w:t xml:space="preserve">dynamic </w:t>
      </w:r>
      <w:r w:rsidR="002810AC">
        <w:rPr>
          <w:rFonts w:asciiTheme="majorBidi" w:hAnsiTheme="majorBidi" w:cstheme="majorBidi"/>
          <w:b/>
          <w:bCs/>
          <w:lang w:val="en-US" w:eastAsia="zh-CN"/>
        </w:rPr>
        <w:t xml:space="preserve">partitioning of the </w:t>
      </w:r>
      <w:r w:rsidR="006A3C09">
        <w:rPr>
          <w:rFonts w:asciiTheme="majorBidi" w:hAnsiTheme="majorBidi" w:cstheme="majorBidi"/>
          <w:b/>
          <w:bCs/>
          <w:lang w:val="en-US" w:eastAsia="zh-CN"/>
        </w:rPr>
        <w:t xml:space="preserve">shared </w:t>
      </w:r>
      <w:r w:rsidR="002810AC">
        <w:rPr>
          <w:rFonts w:asciiTheme="majorBidi" w:hAnsiTheme="majorBidi" w:cstheme="majorBidi"/>
          <w:b/>
          <w:bCs/>
          <w:lang w:val="en-US" w:eastAsia="zh-CN"/>
        </w:rPr>
        <w:t>resource pool.</w:t>
      </w:r>
    </w:p>
    <w:bookmarkEnd w:id="7"/>
    <w:p w14:paraId="2E48AB85" w14:textId="77777777" w:rsidR="00D22E76" w:rsidRPr="00D22E76" w:rsidRDefault="00D22E76" w:rsidP="00FC58B1">
      <w:pPr>
        <w:rPr>
          <w:rFonts w:asciiTheme="majorBidi" w:hAnsiTheme="majorBidi" w:cstheme="majorBidi"/>
          <w:lang w:val="en-US" w:eastAsia="zh-CN"/>
        </w:rPr>
      </w:pPr>
    </w:p>
    <w:p w14:paraId="4D4B659D" w14:textId="77777777" w:rsidR="0010510D" w:rsidRPr="00A268C1" w:rsidRDefault="0010510D" w:rsidP="005E2BEC">
      <w:pPr>
        <w:rPr>
          <w:rFonts w:asciiTheme="majorBidi" w:hAnsiTheme="majorBidi" w:cstheme="majorBidi"/>
          <w:lang w:eastAsia="zh-CN"/>
        </w:rPr>
      </w:pPr>
    </w:p>
    <w:p w14:paraId="276C161A" w14:textId="77777777" w:rsidR="000D2D9E" w:rsidRPr="00A268C1" w:rsidRDefault="000D2D9E" w:rsidP="000D2D9E">
      <w:pPr>
        <w:pStyle w:val="Heading1"/>
        <w:spacing w:after="120"/>
        <w:jc w:val="both"/>
        <w:rPr>
          <w:rFonts w:asciiTheme="majorBidi" w:hAnsiTheme="majorBidi" w:cstheme="majorBidi"/>
          <w:lang w:val="en-US"/>
        </w:rPr>
      </w:pPr>
      <w:r w:rsidRPr="00A268C1">
        <w:rPr>
          <w:rFonts w:asciiTheme="majorBidi" w:hAnsiTheme="majorBidi" w:cstheme="majorBidi"/>
          <w:lang w:val="en-US"/>
        </w:rPr>
        <w:t>Conclusions</w:t>
      </w:r>
    </w:p>
    <w:p w14:paraId="3D586B36" w14:textId="7F7B1339" w:rsidR="008455CA" w:rsidRPr="00A268C1" w:rsidRDefault="000D2D9E" w:rsidP="00ED066E">
      <w:pPr>
        <w:jc w:val="both"/>
        <w:rPr>
          <w:rFonts w:asciiTheme="majorBidi" w:hAnsiTheme="majorBidi" w:cstheme="majorBidi"/>
          <w:lang w:val="en-US"/>
        </w:rPr>
      </w:pPr>
      <w:r w:rsidRPr="00A268C1">
        <w:rPr>
          <w:rFonts w:asciiTheme="majorBidi" w:hAnsiTheme="majorBidi" w:cstheme="majorBidi"/>
          <w:lang w:val="en-US"/>
        </w:rPr>
        <w:t xml:space="preserve">In this </w:t>
      </w:r>
      <w:r w:rsidR="002A3A9C">
        <w:rPr>
          <w:rFonts w:asciiTheme="majorBidi" w:hAnsiTheme="majorBidi" w:cstheme="majorBidi"/>
          <w:lang w:val="en-US"/>
        </w:rPr>
        <w:t>contribution</w:t>
      </w:r>
      <w:r w:rsidR="00ED066E" w:rsidRPr="00A268C1">
        <w:rPr>
          <w:rFonts w:asciiTheme="majorBidi" w:hAnsiTheme="majorBidi" w:cstheme="majorBidi"/>
          <w:lang w:val="en-US"/>
        </w:rPr>
        <w:t xml:space="preserve"> we discussed </w:t>
      </w:r>
      <w:r w:rsidR="008455CA" w:rsidRPr="00A268C1">
        <w:rPr>
          <w:rFonts w:asciiTheme="majorBidi" w:hAnsiTheme="majorBidi" w:cstheme="majorBidi"/>
          <w:lang w:val="en-US"/>
        </w:rPr>
        <w:t xml:space="preserve">the objective of </w:t>
      </w:r>
      <w:r w:rsidR="008455CA" w:rsidRPr="00A268C1">
        <w:rPr>
          <w:rFonts w:asciiTheme="majorBidi" w:hAnsiTheme="majorBidi" w:cstheme="majorBidi"/>
        </w:rPr>
        <w:t>Radio resource pool sharing between UEs using mode 3 and UEs using mode 4 and make the following observations and proposals</w:t>
      </w:r>
      <w:r w:rsidR="008455CA" w:rsidRPr="00A268C1">
        <w:rPr>
          <w:rFonts w:asciiTheme="majorBidi" w:hAnsiTheme="majorBidi" w:cstheme="majorBidi"/>
          <w:lang w:val="en-US"/>
        </w:rPr>
        <w:t>:</w:t>
      </w:r>
    </w:p>
    <w:p w14:paraId="50C04EA5" w14:textId="1FD45CB5" w:rsidR="008455CA" w:rsidRPr="00A268C1" w:rsidRDefault="008455CA" w:rsidP="00ED066E">
      <w:pPr>
        <w:jc w:val="both"/>
        <w:rPr>
          <w:rFonts w:asciiTheme="majorBidi" w:hAnsiTheme="majorBidi" w:cstheme="majorBidi"/>
          <w:lang w:val="en-US"/>
        </w:rPr>
      </w:pPr>
    </w:p>
    <w:p w14:paraId="64E61372" w14:textId="77777777" w:rsidR="000E236B" w:rsidRPr="00A268C1" w:rsidRDefault="008455CA" w:rsidP="00D81340">
      <w:pPr>
        <w:rPr>
          <w:rFonts w:asciiTheme="majorBidi" w:hAnsiTheme="majorBidi" w:cstheme="majorBidi"/>
          <w:lang w:val="en-US" w:eastAsia="zh-CN"/>
        </w:rPr>
      </w:pPr>
      <w:r w:rsidRPr="00A268C1">
        <w:rPr>
          <w:rFonts w:asciiTheme="majorBidi" w:hAnsiTheme="majorBidi" w:cstheme="majorBidi"/>
          <w:lang w:val="en-US"/>
        </w:rPr>
        <w:lastRenderedPageBreak/>
        <w:fldChar w:fldCharType="begin"/>
      </w:r>
      <w:r w:rsidRPr="00A268C1">
        <w:rPr>
          <w:rFonts w:asciiTheme="majorBidi" w:hAnsiTheme="majorBidi" w:cstheme="majorBidi"/>
          <w:lang w:val="en-US"/>
        </w:rPr>
        <w:instrText xml:space="preserve"> </w:instrText>
      </w:r>
      <w:r w:rsidR="001275DF" w:rsidRPr="00A268C1">
        <w:rPr>
          <w:rFonts w:asciiTheme="majorBidi" w:hAnsiTheme="majorBidi" w:cstheme="majorBidi"/>
          <w:lang w:val="en-US"/>
        </w:rPr>
        <w:instrText xml:space="preserve">REF </w:instrText>
      </w:r>
      <w:r w:rsidRPr="00A268C1">
        <w:rPr>
          <w:rFonts w:asciiTheme="majorBidi" w:hAnsiTheme="majorBidi" w:cstheme="majorBidi"/>
          <w:lang w:val="en-US"/>
        </w:rPr>
        <w:instrText xml:space="preserve">Obs_ResRsrv </w:instrText>
      </w:r>
      <w:r w:rsidR="001275DF" w:rsidRPr="00A268C1">
        <w:rPr>
          <w:rFonts w:asciiTheme="majorBidi" w:hAnsiTheme="majorBidi" w:cstheme="majorBidi"/>
          <w:lang w:val="en-US"/>
        </w:rPr>
        <w:instrText xml:space="preserve">\h </w:instrText>
      </w:r>
      <w:r w:rsidR="00972A16" w:rsidRPr="00A268C1">
        <w:rPr>
          <w:rFonts w:asciiTheme="majorBidi" w:hAnsiTheme="majorBidi" w:cstheme="majorBidi"/>
          <w:lang w:val="en-US"/>
        </w:rPr>
        <w:instrText xml:space="preserve"> \* MERGEFORMAT </w:instrText>
      </w:r>
      <w:r w:rsidRPr="00A268C1">
        <w:rPr>
          <w:rFonts w:asciiTheme="majorBidi" w:hAnsiTheme="majorBidi" w:cstheme="majorBidi"/>
          <w:lang w:val="en-US"/>
        </w:rPr>
      </w:r>
      <w:r w:rsidRPr="00A268C1">
        <w:rPr>
          <w:rFonts w:asciiTheme="majorBidi" w:hAnsiTheme="majorBidi" w:cstheme="majorBidi"/>
          <w:lang w:val="en-US"/>
        </w:rPr>
        <w:fldChar w:fldCharType="separate"/>
      </w:r>
      <w:r w:rsidR="000E236B" w:rsidRPr="00A268C1">
        <w:rPr>
          <w:rFonts w:asciiTheme="majorBidi" w:hAnsiTheme="majorBidi" w:cstheme="majorBidi"/>
          <w:b/>
          <w:bCs/>
          <w:lang w:val="en-US" w:eastAsia="zh-CN"/>
        </w:rPr>
        <w:t xml:space="preserve">Observation </w:t>
      </w:r>
      <w:r w:rsidR="000E236B">
        <w:rPr>
          <w:rFonts w:asciiTheme="majorBidi" w:hAnsiTheme="majorBidi" w:cstheme="majorBidi"/>
          <w:b/>
          <w:bCs/>
          <w:noProof/>
          <w:lang w:val="en-US" w:eastAsia="zh-CN"/>
        </w:rPr>
        <w:t>1</w:t>
      </w:r>
      <w:r w:rsidR="000E236B" w:rsidRPr="00A268C1">
        <w:rPr>
          <w:rFonts w:asciiTheme="majorBidi" w:hAnsiTheme="majorBidi" w:cstheme="majorBidi"/>
          <w:b/>
          <w:bCs/>
          <w:lang w:val="en-US" w:eastAsia="zh-CN"/>
        </w:rPr>
        <w:t>: In R14, for mode 3 transmissions using SPS, the UE sets the “resource reservation” field in its SCI format 1 to zero, not to the SPS interval.</w:t>
      </w:r>
    </w:p>
    <w:p w14:paraId="30F55350" w14:textId="7078BDA3" w:rsidR="008455CA" w:rsidRPr="00A268C1" w:rsidRDefault="008455CA" w:rsidP="00ED066E">
      <w:pPr>
        <w:jc w:val="both"/>
        <w:rPr>
          <w:rFonts w:asciiTheme="majorBidi" w:hAnsiTheme="majorBidi" w:cstheme="majorBidi"/>
          <w:lang w:val="en-US"/>
        </w:rPr>
      </w:pPr>
      <w:r w:rsidRPr="00A268C1">
        <w:rPr>
          <w:rFonts w:asciiTheme="majorBidi" w:hAnsiTheme="majorBidi" w:cstheme="majorBidi"/>
          <w:lang w:val="en-US"/>
        </w:rPr>
        <w:fldChar w:fldCharType="end"/>
      </w:r>
    </w:p>
    <w:p w14:paraId="61E1D750" w14:textId="4D18EEBD" w:rsidR="00147DC9" w:rsidRDefault="00ED066E" w:rsidP="00ED066E">
      <w:pPr>
        <w:jc w:val="both"/>
        <w:rPr>
          <w:rFonts w:asciiTheme="majorBidi" w:hAnsiTheme="majorBidi" w:cstheme="majorBidi"/>
          <w:lang w:val="en-US"/>
        </w:rPr>
      </w:pPr>
      <w:r w:rsidRPr="00A268C1">
        <w:rPr>
          <w:rFonts w:asciiTheme="majorBidi" w:hAnsiTheme="majorBidi" w:cstheme="majorBidi"/>
          <w:lang w:val="en-US"/>
        </w:rPr>
        <w:t xml:space="preserve"> </w:t>
      </w:r>
    </w:p>
    <w:p w14:paraId="5AB0F2A4" w14:textId="77777777" w:rsidR="000E236B" w:rsidRPr="00A268C1" w:rsidRDefault="00BD1D89" w:rsidP="004248AD">
      <w:pPr>
        <w:rPr>
          <w:rFonts w:asciiTheme="majorBidi" w:hAnsiTheme="majorBidi" w:cstheme="majorBidi"/>
          <w:b/>
          <w:bCs/>
          <w:lang w:val="en-US" w:eastAsia="zh-CN"/>
        </w:rPr>
      </w:pPr>
      <w:r w:rsidRPr="00A268C1">
        <w:rPr>
          <w:rFonts w:asciiTheme="majorBidi" w:hAnsiTheme="majorBidi" w:cstheme="majorBidi"/>
          <w:lang w:eastAsia="zh-CN"/>
        </w:rPr>
        <w:fldChar w:fldCharType="begin"/>
      </w:r>
      <w:r w:rsidRPr="00A268C1">
        <w:rPr>
          <w:rFonts w:asciiTheme="majorBidi" w:hAnsiTheme="majorBidi" w:cstheme="majorBidi"/>
          <w:lang w:eastAsia="zh-CN"/>
        </w:rPr>
        <w:instrText xml:space="preserve"> REF P_</w:instrText>
      </w:r>
      <w:r>
        <w:rPr>
          <w:rFonts w:asciiTheme="majorBidi" w:hAnsiTheme="majorBidi" w:cstheme="majorBidi"/>
          <w:lang w:eastAsia="zh-CN"/>
        </w:rPr>
        <w:instrText>ScenarioPrio</w:instrText>
      </w:r>
      <w:r w:rsidRPr="00A268C1">
        <w:rPr>
          <w:rFonts w:asciiTheme="majorBidi" w:hAnsiTheme="majorBidi" w:cstheme="majorBidi"/>
          <w:lang w:eastAsia="zh-CN"/>
        </w:rPr>
        <w:instrText xml:space="preserve"> \h  \* MERGEFORMAT </w:instrText>
      </w:r>
      <w:r w:rsidR="001457FB" w:rsidRPr="00A268C1">
        <w:rPr>
          <w:rFonts w:asciiTheme="majorBidi" w:hAnsiTheme="majorBidi" w:cstheme="majorBidi"/>
          <w:lang w:eastAsia="zh-CN"/>
        </w:rPr>
      </w:r>
      <w:r w:rsidRPr="00A268C1">
        <w:rPr>
          <w:rFonts w:asciiTheme="majorBidi" w:hAnsiTheme="majorBidi" w:cstheme="majorBidi"/>
          <w:lang w:eastAsia="zh-CN"/>
        </w:rPr>
        <w:fldChar w:fldCharType="separate"/>
      </w:r>
      <w:r w:rsidR="000E236B" w:rsidRPr="00A268C1">
        <w:rPr>
          <w:rFonts w:asciiTheme="majorBidi" w:hAnsiTheme="majorBidi" w:cstheme="majorBidi"/>
          <w:b/>
          <w:bCs/>
          <w:lang w:val="en-US" w:eastAsia="zh-CN"/>
        </w:rPr>
        <w:t xml:space="preserve">Proposal </w:t>
      </w:r>
      <w:r w:rsidR="000E236B">
        <w:rPr>
          <w:rFonts w:asciiTheme="majorBidi" w:hAnsiTheme="majorBidi" w:cstheme="majorBidi"/>
          <w:b/>
          <w:bCs/>
          <w:noProof/>
          <w:lang w:val="en-US" w:eastAsia="zh-CN"/>
        </w:rPr>
        <w:t>1</w:t>
      </w:r>
      <w:r w:rsidR="000E236B" w:rsidRPr="00A268C1">
        <w:rPr>
          <w:rFonts w:asciiTheme="majorBidi" w:hAnsiTheme="majorBidi" w:cstheme="majorBidi"/>
          <w:b/>
          <w:bCs/>
          <w:lang w:val="en-US" w:eastAsia="zh-CN"/>
        </w:rPr>
        <w:t xml:space="preserve">: </w:t>
      </w:r>
      <w:r w:rsidR="000E236B">
        <w:rPr>
          <w:rFonts w:asciiTheme="majorBidi" w:hAnsiTheme="majorBidi" w:cstheme="majorBidi"/>
          <w:b/>
          <w:bCs/>
          <w:lang w:val="en-US" w:eastAsia="zh-CN"/>
        </w:rPr>
        <w:t>No relevant scenario should be deprioritized before the potential solutions for that scenario have been analyzed.</w:t>
      </w:r>
    </w:p>
    <w:p w14:paraId="508BAAEE" w14:textId="6B4171F7" w:rsidR="00BD1D89" w:rsidRDefault="00BD1D89" w:rsidP="00BD1D89">
      <w:pPr>
        <w:jc w:val="both"/>
        <w:rPr>
          <w:rFonts w:asciiTheme="majorBidi" w:hAnsiTheme="majorBidi" w:cstheme="majorBidi"/>
          <w:lang w:eastAsia="zh-CN"/>
        </w:rPr>
      </w:pPr>
      <w:r w:rsidRPr="00A268C1">
        <w:rPr>
          <w:rFonts w:asciiTheme="majorBidi" w:hAnsiTheme="majorBidi" w:cstheme="majorBidi"/>
          <w:lang w:eastAsia="zh-CN"/>
        </w:rPr>
        <w:fldChar w:fldCharType="end"/>
      </w:r>
    </w:p>
    <w:p w14:paraId="48BDF61C" w14:textId="77777777" w:rsidR="00BD1D89" w:rsidRPr="00A268C1" w:rsidRDefault="00BD1D89" w:rsidP="00BD1D89">
      <w:pPr>
        <w:jc w:val="both"/>
        <w:rPr>
          <w:rFonts w:asciiTheme="majorBidi" w:hAnsiTheme="majorBidi" w:cstheme="majorBidi"/>
          <w:lang w:val="en-US"/>
        </w:rPr>
      </w:pPr>
    </w:p>
    <w:p w14:paraId="2C197F09" w14:textId="77777777" w:rsidR="000E236B" w:rsidRPr="00A268C1" w:rsidRDefault="0035172D" w:rsidP="00D81340">
      <w:pPr>
        <w:rPr>
          <w:rFonts w:asciiTheme="majorBidi" w:hAnsiTheme="majorBidi" w:cstheme="majorBidi"/>
          <w:b/>
          <w:bCs/>
          <w:lang w:val="en-US" w:eastAsia="zh-CN"/>
        </w:rPr>
      </w:pPr>
      <w:r w:rsidRPr="00A268C1">
        <w:rPr>
          <w:rFonts w:asciiTheme="majorBidi" w:hAnsiTheme="majorBidi" w:cstheme="majorBidi"/>
          <w:lang w:eastAsia="zh-CN"/>
        </w:rPr>
        <w:fldChar w:fldCharType="begin"/>
      </w:r>
      <w:r w:rsidRPr="00A268C1">
        <w:rPr>
          <w:rFonts w:asciiTheme="majorBidi" w:hAnsiTheme="majorBidi" w:cstheme="majorBidi"/>
          <w:lang w:eastAsia="zh-CN"/>
        </w:rPr>
        <w:instrText xml:space="preserve"> </w:instrText>
      </w:r>
      <w:r w:rsidR="00F72DDF" w:rsidRPr="00A268C1">
        <w:rPr>
          <w:rFonts w:asciiTheme="majorBidi" w:hAnsiTheme="majorBidi" w:cstheme="majorBidi"/>
          <w:lang w:eastAsia="zh-CN"/>
        </w:rPr>
        <w:instrText>REF P_ResRsrv</w:instrText>
      </w:r>
      <w:r w:rsidRPr="00A268C1">
        <w:rPr>
          <w:rFonts w:asciiTheme="majorBidi" w:hAnsiTheme="majorBidi" w:cstheme="majorBidi"/>
          <w:lang w:eastAsia="zh-CN"/>
        </w:rPr>
        <w:instrText xml:space="preserve"> \h </w:instrText>
      </w:r>
      <w:r w:rsidR="00972A16" w:rsidRPr="00A268C1">
        <w:rPr>
          <w:rFonts w:asciiTheme="majorBidi" w:hAnsiTheme="majorBidi" w:cstheme="majorBidi"/>
          <w:lang w:eastAsia="zh-CN"/>
        </w:rPr>
        <w:instrText xml:space="preserve"> \* MERGEFORMAT </w:instrText>
      </w:r>
      <w:r w:rsidRPr="00A268C1">
        <w:rPr>
          <w:rFonts w:asciiTheme="majorBidi" w:hAnsiTheme="majorBidi" w:cstheme="majorBidi"/>
          <w:lang w:eastAsia="zh-CN"/>
        </w:rPr>
      </w:r>
      <w:r w:rsidRPr="00A268C1">
        <w:rPr>
          <w:rFonts w:asciiTheme="majorBidi" w:hAnsiTheme="majorBidi" w:cstheme="majorBidi"/>
          <w:lang w:eastAsia="zh-CN"/>
        </w:rPr>
        <w:fldChar w:fldCharType="separate"/>
      </w:r>
      <w:r w:rsidR="000E236B" w:rsidRPr="00A268C1">
        <w:rPr>
          <w:rFonts w:asciiTheme="majorBidi" w:hAnsiTheme="majorBidi" w:cstheme="majorBidi"/>
          <w:b/>
          <w:bCs/>
          <w:lang w:val="en-US" w:eastAsia="zh-CN"/>
        </w:rPr>
        <w:t xml:space="preserve">Proposal </w:t>
      </w:r>
      <w:r w:rsidR="000E236B">
        <w:rPr>
          <w:rFonts w:asciiTheme="majorBidi" w:hAnsiTheme="majorBidi" w:cstheme="majorBidi"/>
          <w:b/>
          <w:bCs/>
          <w:noProof/>
          <w:lang w:val="en-US" w:eastAsia="zh-CN"/>
        </w:rPr>
        <w:t>2</w:t>
      </w:r>
      <w:r w:rsidR="000E236B" w:rsidRPr="00A268C1">
        <w:rPr>
          <w:rFonts w:asciiTheme="majorBidi" w:hAnsiTheme="majorBidi" w:cstheme="majorBidi"/>
          <w:b/>
          <w:bCs/>
          <w:lang w:val="en-US" w:eastAsia="zh-CN"/>
        </w:rPr>
        <w:t>: For mode 3 transmissions using semi-persistent scheduling (SPS), the UE shall set the “resource reservation” field in its SCI format 1 to the SPS interval instead of setting it to zero.</w:t>
      </w:r>
    </w:p>
    <w:p w14:paraId="5ADF599F" w14:textId="77777777" w:rsidR="0070042A" w:rsidRPr="00A268C1" w:rsidRDefault="0035172D" w:rsidP="005E2BEC">
      <w:pPr>
        <w:rPr>
          <w:rFonts w:asciiTheme="majorBidi" w:hAnsiTheme="majorBidi" w:cstheme="majorBidi"/>
          <w:lang w:eastAsia="zh-CN"/>
        </w:rPr>
      </w:pPr>
      <w:r w:rsidRPr="00A268C1">
        <w:rPr>
          <w:rFonts w:asciiTheme="majorBidi" w:hAnsiTheme="majorBidi" w:cstheme="majorBidi"/>
          <w:lang w:eastAsia="zh-CN"/>
        </w:rPr>
        <w:fldChar w:fldCharType="end"/>
      </w:r>
    </w:p>
    <w:p w14:paraId="68530F37" w14:textId="545561EA" w:rsidR="000D2D9E" w:rsidRPr="00A268C1" w:rsidRDefault="000D2D9E" w:rsidP="005E2BEC">
      <w:pPr>
        <w:rPr>
          <w:rFonts w:asciiTheme="majorBidi" w:hAnsiTheme="majorBidi" w:cstheme="majorBidi"/>
          <w:lang w:eastAsia="zh-CN"/>
        </w:rPr>
      </w:pPr>
    </w:p>
    <w:p w14:paraId="646EC93E" w14:textId="77777777" w:rsidR="000E236B" w:rsidRPr="00A268C1" w:rsidRDefault="002E45DF" w:rsidP="005E57A1">
      <w:pPr>
        <w:rPr>
          <w:rFonts w:asciiTheme="majorBidi" w:hAnsiTheme="majorBidi" w:cstheme="majorBidi"/>
          <w:lang w:val="en-US" w:eastAsia="zh-CN"/>
        </w:rPr>
      </w:pPr>
      <w:r w:rsidRPr="00A268C1">
        <w:rPr>
          <w:rFonts w:asciiTheme="majorBidi" w:hAnsiTheme="majorBidi" w:cstheme="majorBidi"/>
          <w:lang w:eastAsia="zh-CN"/>
        </w:rPr>
        <w:fldChar w:fldCharType="begin"/>
      </w:r>
      <w:r w:rsidRPr="00A268C1">
        <w:rPr>
          <w:rFonts w:asciiTheme="majorBidi" w:hAnsiTheme="majorBidi" w:cstheme="majorBidi"/>
          <w:lang w:eastAsia="zh-CN"/>
        </w:rPr>
        <w:instrText xml:space="preserve"> REF P_ResRsrvR14 \h </w:instrText>
      </w:r>
      <w:r w:rsidR="00972A16" w:rsidRPr="00A268C1">
        <w:rPr>
          <w:rFonts w:asciiTheme="majorBidi" w:hAnsiTheme="majorBidi" w:cstheme="majorBidi"/>
          <w:lang w:eastAsia="zh-CN"/>
        </w:rPr>
        <w:instrText xml:space="preserve"> \* MERGEFORMAT </w:instrText>
      </w:r>
      <w:r w:rsidRPr="00A268C1">
        <w:rPr>
          <w:rFonts w:asciiTheme="majorBidi" w:hAnsiTheme="majorBidi" w:cstheme="majorBidi"/>
          <w:lang w:eastAsia="zh-CN"/>
        </w:rPr>
      </w:r>
      <w:r w:rsidRPr="00A268C1">
        <w:rPr>
          <w:rFonts w:asciiTheme="majorBidi" w:hAnsiTheme="majorBidi" w:cstheme="majorBidi"/>
          <w:lang w:eastAsia="zh-CN"/>
        </w:rPr>
        <w:fldChar w:fldCharType="separate"/>
      </w:r>
      <w:r w:rsidR="000E236B" w:rsidRPr="00A268C1">
        <w:rPr>
          <w:rFonts w:asciiTheme="majorBidi" w:hAnsiTheme="majorBidi" w:cstheme="majorBidi"/>
          <w:b/>
          <w:bCs/>
          <w:lang w:val="en-US" w:eastAsia="zh-CN"/>
        </w:rPr>
        <w:t xml:space="preserve">Proposal </w:t>
      </w:r>
      <w:r w:rsidR="000E236B">
        <w:rPr>
          <w:rFonts w:asciiTheme="majorBidi" w:hAnsiTheme="majorBidi" w:cstheme="majorBidi"/>
          <w:b/>
          <w:bCs/>
          <w:noProof/>
          <w:lang w:val="en-US" w:eastAsia="zh-CN"/>
        </w:rPr>
        <w:t>3</w:t>
      </w:r>
      <w:r w:rsidR="000E236B" w:rsidRPr="00A268C1">
        <w:rPr>
          <w:rFonts w:asciiTheme="majorBidi" w:hAnsiTheme="majorBidi" w:cstheme="majorBidi"/>
          <w:b/>
          <w:bCs/>
          <w:lang w:val="en-US" w:eastAsia="zh-CN"/>
        </w:rPr>
        <w:t>: Discuss if the same modification is still acceptable for Rel-14: For mode 3 transmissions using semi-persistent scheduling (SPS), the UE shall set the “resource reservation” field in its SCI format 1 to the SPS interval instead of setting it to zero.</w:t>
      </w:r>
    </w:p>
    <w:p w14:paraId="1CCB0FE2" w14:textId="77777777" w:rsidR="002E45DF" w:rsidRPr="00A268C1" w:rsidRDefault="002E45DF" w:rsidP="002E45DF">
      <w:pPr>
        <w:rPr>
          <w:rFonts w:asciiTheme="majorBidi" w:hAnsiTheme="majorBidi" w:cstheme="majorBidi"/>
          <w:lang w:eastAsia="zh-CN"/>
        </w:rPr>
      </w:pPr>
      <w:r w:rsidRPr="00A268C1">
        <w:rPr>
          <w:rFonts w:asciiTheme="majorBidi" w:hAnsiTheme="majorBidi" w:cstheme="majorBidi"/>
          <w:lang w:eastAsia="zh-CN"/>
        </w:rPr>
        <w:fldChar w:fldCharType="end"/>
      </w:r>
    </w:p>
    <w:p w14:paraId="6A9A2FA3" w14:textId="44D6941B" w:rsidR="002E45DF" w:rsidRDefault="002E45DF" w:rsidP="005E2BEC">
      <w:pPr>
        <w:rPr>
          <w:rFonts w:asciiTheme="majorBidi" w:hAnsiTheme="majorBidi" w:cstheme="majorBidi"/>
          <w:lang w:eastAsia="zh-CN"/>
        </w:rPr>
      </w:pPr>
    </w:p>
    <w:p w14:paraId="66A25D62" w14:textId="64084EA8" w:rsidR="000E236B" w:rsidRPr="000E236B" w:rsidRDefault="00BE61D2" w:rsidP="00D22E76">
      <w:pPr>
        <w:rPr>
          <w:rFonts w:asciiTheme="majorBidi" w:hAnsiTheme="majorBidi" w:cstheme="majorBidi"/>
          <w:b/>
          <w:bCs/>
          <w:lang w:val="en-US" w:eastAsia="zh-CN"/>
        </w:rPr>
      </w:pPr>
      <w:r w:rsidRPr="00A268C1">
        <w:rPr>
          <w:rFonts w:asciiTheme="majorBidi" w:hAnsiTheme="majorBidi" w:cstheme="majorBidi"/>
          <w:lang w:eastAsia="zh-CN"/>
        </w:rPr>
        <w:fldChar w:fldCharType="begin"/>
      </w:r>
      <w:r w:rsidRPr="00A268C1">
        <w:rPr>
          <w:rFonts w:asciiTheme="majorBidi" w:hAnsiTheme="majorBidi" w:cstheme="majorBidi"/>
          <w:lang w:eastAsia="zh-CN"/>
        </w:rPr>
        <w:instrText xml:space="preserve"> REF </w:instrText>
      </w:r>
      <w:r w:rsidRPr="00BE61D2">
        <w:rPr>
          <w:rFonts w:asciiTheme="majorBidi" w:hAnsiTheme="majorBidi" w:cstheme="majorBidi"/>
          <w:lang w:eastAsia="zh-CN"/>
        </w:rPr>
        <w:instrText>P_SoftDynamicPartitioning</w:instrText>
      </w:r>
      <w:r w:rsidRPr="00A268C1">
        <w:rPr>
          <w:rFonts w:asciiTheme="majorBidi" w:hAnsiTheme="majorBidi" w:cstheme="majorBidi"/>
          <w:lang w:eastAsia="zh-CN"/>
        </w:rPr>
        <w:instrText xml:space="preserve"> \h  \* MERGEFORMAT </w:instrText>
      </w:r>
      <w:r w:rsidR="000E236B" w:rsidRPr="00A268C1">
        <w:rPr>
          <w:rFonts w:asciiTheme="majorBidi" w:hAnsiTheme="majorBidi" w:cstheme="majorBidi"/>
          <w:lang w:eastAsia="zh-CN"/>
        </w:rPr>
      </w:r>
      <w:r w:rsidRPr="00A268C1">
        <w:rPr>
          <w:rFonts w:asciiTheme="majorBidi" w:hAnsiTheme="majorBidi" w:cstheme="majorBidi"/>
          <w:lang w:eastAsia="zh-CN"/>
        </w:rPr>
        <w:fldChar w:fldCharType="separate"/>
      </w:r>
      <w:r w:rsidR="000E236B" w:rsidRPr="00A268C1">
        <w:rPr>
          <w:rFonts w:asciiTheme="majorBidi" w:hAnsiTheme="majorBidi" w:cstheme="majorBidi"/>
          <w:b/>
          <w:bCs/>
          <w:lang w:val="en-US" w:eastAsia="zh-CN"/>
        </w:rPr>
        <w:t xml:space="preserve">Proposal </w:t>
      </w:r>
      <w:r w:rsidR="000E236B">
        <w:rPr>
          <w:rFonts w:asciiTheme="majorBidi" w:hAnsiTheme="majorBidi" w:cstheme="majorBidi"/>
          <w:b/>
          <w:bCs/>
          <w:noProof/>
          <w:lang w:val="en-US" w:eastAsia="zh-CN"/>
        </w:rPr>
        <w:t>4</w:t>
      </w:r>
      <w:r w:rsidR="000E236B" w:rsidRPr="00A268C1">
        <w:rPr>
          <w:rFonts w:asciiTheme="majorBidi" w:hAnsiTheme="majorBidi" w:cstheme="majorBidi"/>
          <w:b/>
          <w:bCs/>
          <w:lang w:val="en-US" w:eastAsia="zh-CN"/>
        </w:rPr>
        <w:t xml:space="preserve">: </w:t>
      </w:r>
      <w:r w:rsidR="000E236B">
        <w:rPr>
          <w:rFonts w:asciiTheme="majorBidi" w:hAnsiTheme="majorBidi" w:cstheme="majorBidi"/>
          <w:b/>
          <w:bCs/>
          <w:lang w:val="en-US" w:eastAsia="zh-CN"/>
        </w:rPr>
        <w:t>Consider soft dynamic partitioning of the shared resource pool.</w:t>
      </w:r>
    </w:p>
    <w:p w14:paraId="76FCAE5D" w14:textId="3FA35D66" w:rsidR="00BE61D2" w:rsidRPr="00A268C1" w:rsidRDefault="00BE61D2" w:rsidP="00BE61D2">
      <w:pPr>
        <w:rPr>
          <w:rFonts w:asciiTheme="majorBidi" w:hAnsiTheme="majorBidi" w:cstheme="majorBidi"/>
          <w:lang w:eastAsia="zh-CN"/>
        </w:rPr>
      </w:pPr>
      <w:r w:rsidRPr="00A268C1">
        <w:rPr>
          <w:rFonts w:asciiTheme="majorBidi" w:hAnsiTheme="majorBidi" w:cstheme="majorBidi"/>
          <w:lang w:eastAsia="zh-CN"/>
        </w:rPr>
        <w:fldChar w:fldCharType="end"/>
      </w:r>
    </w:p>
    <w:p w14:paraId="78C89FD9" w14:textId="77777777" w:rsidR="00653744" w:rsidRPr="00A268C1" w:rsidRDefault="00653744" w:rsidP="00653744">
      <w:pPr>
        <w:pStyle w:val="Heading1"/>
        <w:pBdr>
          <w:top w:val="single" w:sz="12" w:space="4" w:color="auto"/>
        </w:pBdr>
        <w:textAlignment w:val="auto"/>
        <w:rPr>
          <w:rFonts w:asciiTheme="majorBidi" w:hAnsiTheme="majorBidi" w:cstheme="majorBidi"/>
          <w:lang w:val="en-US" w:eastAsia="zh-CN"/>
        </w:rPr>
      </w:pPr>
      <w:r w:rsidRPr="00A268C1">
        <w:rPr>
          <w:rFonts w:asciiTheme="majorBidi" w:hAnsiTheme="majorBidi" w:cstheme="majorBidi"/>
          <w:lang w:val="en-US" w:eastAsia="zh-CN"/>
        </w:rPr>
        <w:t>References</w:t>
      </w:r>
    </w:p>
    <w:p w14:paraId="2C20A6F8" w14:textId="568CF5EF" w:rsidR="0035172D" w:rsidRDefault="0035172D" w:rsidP="00053A24">
      <w:pPr>
        <w:widowControl w:val="0"/>
        <w:numPr>
          <w:ilvl w:val="0"/>
          <w:numId w:val="2"/>
        </w:numPr>
        <w:tabs>
          <w:tab w:val="num" w:pos="708"/>
        </w:tabs>
        <w:spacing w:after="120"/>
        <w:jc w:val="both"/>
        <w:rPr>
          <w:rFonts w:asciiTheme="majorBidi" w:hAnsiTheme="majorBidi" w:cstheme="majorBidi"/>
          <w:lang w:val="en-US" w:eastAsia="zh-CN"/>
        </w:rPr>
      </w:pPr>
      <w:bookmarkStart w:id="8" w:name="_Ref494031343"/>
      <w:r w:rsidRPr="00A268C1">
        <w:rPr>
          <w:rFonts w:asciiTheme="majorBidi" w:hAnsiTheme="majorBidi" w:cstheme="majorBidi"/>
          <w:lang w:val="en-US" w:eastAsia="zh-CN"/>
        </w:rPr>
        <w:t xml:space="preserve">RP-171740, </w:t>
      </w:r>
      <w:r w:rsidR="00053A24" w:rsidRPr="00A268C1">
        <w:rPr>
          <w:rFonts w:asciiTheme="majorBidi" w:hAnsiTheme="majorBidi" w:cstheme="majorBidi"/>
          <w:lang w:val="en-US" w:eastAsia="zh-CN"/>
        </w:rPr>
        <w:t>WID “V2X phase 2 based on LTE”</w:t>
      </w:r>
      <w:bookmarkEnd w:id="8"/>
    </w:p>
    <w:p w14:paraId="392A32AF" w14:textId="102081F5" w:rsidR="008B7ABF" w:rsidRPr="008B7ABF" w:rsidRDefault="008B7ABF" w:rsidP="008B7ABF">
      <w:pPr>
        <w:pStyle w:val="ListParagraph"/>
        <w:numPr>
          <w:ilvl w:val="0"/>
          <w:numId w:val="2"/>
        </w:numPr>
        <w:rPr>
          <w:rFonts w:asciiTheme="majorBidi" w:eastAsiaTheme="minorHAnsi" w:hAnsiTheme="majorBidi" w:cstheme="majorBidi"/>
          <w:lang w:val="en-US" w:eastAsia="zh-CN"/>
        </w:rPr>
      </w:pPr>
      <w:bookmarkStart w:id="9" w:name="_Ref506606898"/>
      <w:r w:rsidRPr="008B7ABF">
        <w:rPr>
          <w:rFonts w:asciiTheme="majorBidi" w:eastAsiaTheme="minorHAnsi" w:hAnsiTheme="majorBidi" w:cstheme="majorBidi"/>
          <w:lang w:val="en-US" w:eastAsia="zh-CN"/>
        </w:rPr>
        <w:t>R1-1721112, WF on scenario for radio resource pool sharing between UEs using mode 3 and UEs using mode 4</w:t>
      </w:r>
      <w:r>
        <w:rPr>
          <w:rFonts w:asciiTheme="majorBidi" w:eastAsiaTheme="minorHAnsi" w:hAnsiTheme="majorBidi" w:cstheme="majorBidi"/>
          <w:lang w:val="en-US" w:eastAsia="zh-CN"/>
        </w:rPr>
        <w:t xml:space="preserve">, </w:t>
      </w:r>
      <w:r w:rsidRPr="008B7ABF">
        <w:rPr>
          <w:rFonts w:asciiTheme="majorBidi" w:eastAsiaTheme="minorHAnsi" w:hAnsiTheme="majorBidi" w:cstheme="majorBidi"/>
          <w:lang w:val="en-US" w:eastAsia="zh-CN"/>
        </w:rPr>
        <w:t>NTT DOCOMO, LGE</w:t>
      </w:r>
      <w:bookmarkEnd w:id="9"/>
    </w:p>
    <w:p w14:paraId="78C3AD29" w14:textId="2A09242D" w:rsidR="008B7ABF" w:rsidRPr="00A268C1" w:rsidRDefault="002E01BC" w:rsidP="002E01BC">
      <w:pPr>
        <w:widowControl w:val="0"/>
        <w:numPr>
          <w:ilvl w:val="0"/>
          <w:numId w:val="2"/>
        </w:numPr>
        <w:tabs>
          <w:tab w:val="num" w:pos="708"/>
        </w:tabs>
        <w:spacing w:after="120"/>
        <w:jc w:val="both"/>
        <w:rPr>
          <w:rFonts w:asciiTheme="majorBidi" w:hAnsiTheme="majorBidi" w:cstheme="majorBidi"/>
          <w:lang w:val="en-US" w:eastAsia="zh-CN"/>
        </w:rPr>
      </w:pPr>
      <w:bookmarkStart w:id="10" w:name="_Ref506608668"/>
      <w:r>
        <w:rPr>
          <w:rFonts w:asciiTheme="majorBidi" w:hAnsiTheme="majorBidi" w:cstheme="majorBidi"/>
          <w:lang w:val="en-US" w:eastAsia="zh-CN"/>
        </w:rPr>
        <w:t xml:space="preserve">R1-1720257, </w:t>
      </w:r>
      <w:r w:rsidRPr="002E01BC">
        <w:rPr>
          <w:rFonts w:asciiTheme="majorBidi" w:hAnsiTheme="majorBidi" w:cstheme="majorBidi"/>
          <w:lang w:val="en-US" w:eastAsia="zh-CN"/>
        </w:rPr>
        <w:t>Resource p</w:t>
      </w:r>
      <w:r>
        <w:rPr>
          <w:rFonts w:asciiTheme="majorBidi" w:hAnsiTheme="majorBidi" w:cstheme="majorBidi"/>
          <w:lang w:val="en-US" w:eastAsia="zh-CN"/>
        </w:rPr>
        <w:t xml:space="preserve">ool sharing among mode 3/4 UEs, </w:t>
      </w:r>
      <w:r w:rsidRPr="002E01BC">
        <w:rPr>
          <w:rFonts w:asciiTheme="majorBidi" w:hAnsiTheme="majorBidi" w:cstheme="majorBidi"/>
          <w:lang w:val="en-US" w:eastAsia="zh-CN"/>
        </w:rPr>
        <w:t>Samsung</w:t>
      </w:r>
      <w:bookmarkEnd w:id="10"/>
    </w:p>
    <w:p w14:paraId="67D5E788" w14:textId="77777777" w:rsidR="00AD2A49" w:rsidRPr="00A268C1" w:rsidRDefault="00AD2A49" w:rsidP="00AD2A49">
      <w:pPr>
        <w:widowControl w:val="0"/>
        <w:tabs>
          <w:tab w:val="num" w:pos="708"/>
        </w:tabs>
        <w:spacing w:after="120"/>
        <w:jc w:val="both"/>
        <w:rPr>
          <w:rFonts w:asciiTheme="majorBidi" w:hAnsiTheme="majorBidi" w:cstheme="majorBidi"/>
          <w:lang w:eastAsia="zh-CN"/>
        </w:rPr>
      </w:pPr>
    </w:p>
    <w:sectPr w:rsidR="00AD2A49" w:rsidRPr="00A268C1"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3BA5C" w14:textId="77777777" w:rsidR="00231AA6" w:rsidRDefault="00231AA6">
      <w:r>
        <w:separator/>
      </w:r>
    </w:p>
  </w:endnote>
  <w:endnote w:type="continuationSeparator" w:id="0">
    <w:p w14:paraId="454E2CB3" w14:textId="77777777" w:rsidR="00231AA6" w:rsidRDefault="0023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BCFFB" w14:textId="77777777" w:rsidR="00231AA6" w:rsidRDefault="00231AA6">
      <w:r>
        <w:separator/>
      </w:r>
    </w:p>
  </w:footnote>
  <w:footnote w:type="continuationSeparator" w:id="0">
    <w:p w14:paraId="0254F93A" w14:textId="77777777" w:rsidR="00231AA6" w:rsidRDefault="00231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263A4"/>
    <w:multiLevelType w:val="hybridMultilevel"/>
    <w:tmpl w:val="96E2F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CE1"/>
    <w:multiLevelType w:val="hybridMultilevel"/>
    <w:tmpl w:val="1124194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A6EB1"/>
    <w:multiLevelType w:val="hybridMultilevel"/>
    <w:tmpl w:val="252C60D4"/>
    <w:lvl w:ilvl="0" w:tplc="2D6E280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503586"/>
    <w:multiLevelType w:val="hybridMultilevel"/>
    <w:tmpl w:val="2DCA2A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52E31E0B"/>
    <w:multiLevelType w:val="multilevel"/>
    <w:tmpl w:val="8C3E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86554"/>
    <w:multiLevelType w:val="hybridMultilevel"/>
    <w:tmpl w:val="1FDA4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80094"/>
    <w:multiLevelType w:val="multilevel"/>
    <w:tmpl w:val="C158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680EAE"/>
    <w:multiLevelType w:val="multilevel"/>
    <w:tmpl w:val="AB848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2"/>
  </w:num>
  <w:num w:numId="6">
    <w:abstractNumId w:val="2"/>
  </w:num>
  <w:num w:numId="7">
    <w:abstractNumId w:val="13"/>
  </w:num>
  <w:num w:numId="8">
    <w:abstractNumId w:val="6"/>
  </w:num>
  <w:num w:numId="9">
    <w:abstractNumId w:val="7"/>
  </w:num>
  <w:num w:numId="10">
    <w:abstractNumId w:val="11"/>
  </w:num>
  <w:num w:numId="11">
    <w:abstractNumId w:val="17"/>
  </w:num>
  <w:num w:numId="12">
    <w:abstractNumId w:val="20"/>
  </w:num>
  <w:num w:numId="13">
    <w:abstractNumId w:val="10"/>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16"/>
  </w:num>
  <w:num w:numId="17">
    <w:abstractNumId w:val="14"/>
  </w:num>
  <w:num w:numId="18">
    <w:abstractNumId w:val="1"/>
  </w:num>
  <w:num w:numId="19">
    <w:abstractNumId w:val="19"/>
  </w:num>
  <w:num w:numId="20">
    <w:abstractNumId w:val="18"/>
  </w:num>
  <w:num w:numId="2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8D"/>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EA3"/>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4FC9"/>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06D"/>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36B"/>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0FD"/>
    <w:rsid w:val="001212C7"/>
    <w:rsid w:val="001213E6"/>
    <w:rsid w:val="00121897"/>
    <w:rsid w:val="00121B1E"/>
    <w:rsid w:val="001220CC"/>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DF"/>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001"/>
    <w:rsid w:val="00144297"/>
    <w:rsid w:val="0014471E"/>
    <w:rsid w:val="00144738"/>
    <w:rsid w:val="0014491B"/>
    <w:rsid w:val="00144B3F"/>
    <w:rsid w:val="00144E04"/>
    <w:rsid w:val="00144E65"/>
    <w:rsid w:val="00144FC7"/>
    <w:rsid w:val="00145484"/>
    <w:rsid w:val="001454C4"/>
    <w:rsid w:val="001456A0"/>
    <w:rsid w:val="001457FB"/>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611"/>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698"/>
    <w:rsid w:val="001B1732"/>
    <w:rsid w:val="001B17D9"/>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9B6"/>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935"/>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688"/>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552"/>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AA6"/>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67D7C"/>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0AC"/>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11D"/>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A9C"/>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8BE"/>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1BC"/>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5DF"/>
    <w:rsid w:val="002E498B"/>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32B"/>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5E52"/>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8CF"/>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4C12"/>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5B0"/>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B93"/>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A3A"/>
    <w:rsid w:val="00403E3B"/>
    <w:rsid w:val="00403F25"/>
    <w:rsid w:val="0040495B"/>
    <w:rsid w:val="00404AE9"/>
    <w:rsid w:val="00404DA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30B"/>
    <w:rsid w:val="00410B9D"/>
    <w:rsid w:val="00411230"/>
    <w:rsid w:val="00411233"/>
    <w:rsid w:val="00411735"/>
    <w:rsid w:val="004118C9"/>
    <w:rsid w:val="0041195D"/>
    <w:rsid w:val="00412243"/>
    <w:rsid w:val="00412697"/>
    <w:rsid w:val="004126A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8AD"/>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8E"/>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3F8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376"/>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18"/>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98B"/>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8AE"/>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736"/>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1FEC"/>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D2"/>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14"/>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4E5"/>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40"/>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30"/>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462"/>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207"/>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7A1"/>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59FF"/>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D78"/>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C09"/>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D5B"/>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5E52"/>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470"/>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8F2"/>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1D0"/>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1C7"/>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CFE"/>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0"/>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5CA"/>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4F37"/>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B7ABF"/>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CA5"/>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A2F"/>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7EA"/>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C6A"/>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71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A16"/>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BC6"/>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CDA"/>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3FCF"/>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8C1"/>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578"/>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5D7"/>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310"/>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12F"/>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D6D"/>
    <w:rsid w:val="00B43E1A"/>
    <w:rsid w:val="00B440CF"/>
    <w:rsid w:val="00B4425A"/>
    <w:rsid w:val="00B443C5"/>
    <w:rsid w:val="00B447E8"/>
    <w:rsid w:val="00B4485B"/>
    <w:rsid w:val="00B45589"/>
    <w:rsid w:val="00B45A61"/>
    <w:rsid w:val="00B45E03"/>
    <w:rsid w:val="00B462D6"/>
    <w:rsid w:val="00B463DB"/>
    <w:rsid w:val="00B465BA"/>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83E"/>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1D89"/>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1D2"/>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0F"/>
    <w:rsid w:val="00C31EE8"/>
    <w:rsid w:val="00C3208A"/>
    <w:rsid w:val="00C32417"/>
    <w:rsid w:val="00C32659"/>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24"/>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09C"/>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33"/>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934"/>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3CD"/>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E76"/>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4FF3"/>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40"/>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B4"/>
    <w:rsid w:val="00DB39DE"/>
    <w:rsid w:val="00DB3D30"/>
    <w:rsid w:val="00DB3D52"/>
    <w:rsid w:val="00DB42C3"/>
    <w:rsid w:val="00DB4322"/>
    <w:rsid w:val="00DB4F9D"/>
    <w:rsid w:val="00DB56C8"/>
    <w:rsid w:val="00DB57DF"/>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86"/>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726"/>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D7931"/>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E7EEB"/>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B82"/>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0FBA"/>
    <w:rsid w:val="00F11319"/>
    <w:rsid w:val="00F1165E"/>
    <w:rsid w:val="00F11C21"/>
    <w:rsid w:val="00F11CF5"/>
    <w:rsid w:val="00F11F0D"/>
    <w:rsid w:val="00F11FE0"/>
    <w:rsid w:val="00F124CB"/>
    <w:rsid w:val="00F128F4"/>
    <w:rsid w:val="00F12B3D"/>
    <w:rsid w:val="00F12D63"/>
    <w:rsid w:val="00F12DBC"/>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83C"/>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3F9E"/>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DDF"/>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2F6"/>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B7DA0"/>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9B4"/>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DB3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9B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2833188">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5444969">
      <w:bodyDiv w:val="1"/>
      <w:marLeft w:val="0"/>
      <w:marRight w:val="0"/>
      <w:marTop w:val="0"/>
      <w:marBottom w:val="0"/>
      <w:divBdr>
        <w:top w:val="none" w:sz="0" w:space="0" w:color="auto"/>
        <w:left w:val="none" w:sz="0" w:space="0" w:color="auto"/>
        <w:bottom w:val="none" w:sz="0" w:space="0" w:color="auto"/>
        <w:right w:val="none" w:sz="0" w:space="0" w:color="auto"/>
      </w:divBdr>
      <w:divsChild>
        <w:div w:id="1171070485">
          <w:marLeft w:val="360"/>
          <w:marRight w:val="0"/>
          <w:marTop w:val="0"/>
          <w:marBottom w:val="60"/>
          <w:divBdr>
            <w:top w:val="none" w:sz="0" w:space="0" w:color="auto"/>
            <w:left w:val="none" w:sz="0" w:space="0" w:color="auto"/>
            <w:bottom w:val="none" w:sz="0" w:space="0" w:color="auto"/>
            <w:right w:val="none" w:sz="0" w:space="0" w:color="auto"/>
          </w:divBdr>
        </w:div>
        <w:div w:id="1577283891">
          <w:marLeft w:val="360"/>
          <w:marRight w:val="0"/>
          <w:marTop w:val="0"/>
          <w:marBottom w:val="60"/>
          <w:divBdr>
            <w:top w:val="none" w:sz="0" w:space="0" w:color="auto"/>
            <w:left w:val="none" w:sz="0" w:space="0" w:color="auto"/>
            <w:bottom w:val="none" w:sz="0" w:space="0" w:color="auto"/>
            <w:right w:val="none" w:sz="0" w:space="0" w:color="auto"/>
          </w:divBdr>
        </w:div>
        <w:div w:id="341320003">
          <w:marLeft w:val="360"/>
          <w:marRight w:val="0"/>
          <w:marTop w:val="0"/>
          <w:marBottom w:val="6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97300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415423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146675">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995700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17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8847-4B10-40EE-8076-31B0EFD5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2017-09-30T07:17:00Z</dcterms:created>
  <dcterms:modified xsi:type="dcterms:W3CDTF">2018-02-17T05:44:00Z</dcterms:modified>
</cp:coreProperties>
</file>