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13662" w14:textId="7DD105EC" w:rsidR="00F7039A" w:rsidRPr="002218B2" w:rsidRDefault="00003EF5" w:rsidP="00F7039A">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sidRPr="002218B2">
        <w:rPr>
          <w:bCs/>
          <w:noProof w:val="0"/>
          <w:sz w:val="24"/>
          <w:lang w:val="en-GB"/>
        </w:rPr>
        <w:t xml:space="preserve">3GPP TSG-RAN </w:t>
      </w:r>
      <w:r w:rsidR="00AA74AF" w:rsidRPr="002218B2">
        <w:rPr>
          <w:noProof w:val="0"/>
          <w:sz w:val="24"/>
          <w:lang w:val="en-GB"/>
        </w:rPr>
        <w:t>WG</w:t>
      </w:r>
      <w:r w:rsidR="00AA74AF">
        <w:rPr>
          <w:noProof w:val="0"/>
          <w:sz w:val="24"/>
          <w:lang w:val="en-GB"/>
        </w:rPr>
        <w:t>1</w:t>
      </w:r>
      <w:r w:rsidR="007F7CBB">
        <w:rPr>
          <w:noProof w:val="0"/>
          <w:sz w:val="24"/>
          <w:lang w:val="en-GB"/>
        </w:rPr>
        <w:t xml:space="preserve"> Meeting</w:t>
      </w:r>
      <w:r w:rsidR="0071228D">
        <w:rPr>
          <w:noProof w:val="0"/>
          <w:sz w:val="24"/>
          <w:lang w:val="en-GB"/>
        </w:rPr>
        <w:t xml:space="preserve"> #</w:t>
      </w:r>
      <w:r w:rsidR="00FE50DD">
        <w:rPr>
          <w:noProof w:val="0"/>
          <w:sz w:val="24"/>
          <w:lang w:val="en-GB"/>
        </w:rPr>
        <w:t>9</w:t>
      </w:r>
      <w:r w:rsidR="00843366">
        <w:rPr>
          <w:noProof w:val="0"/>
          <w:sz w:val="24"/>
          <w:lang w:val="en-GB"/>
        </w:rPr>
        <w:t>2</w:t>
      </w:r>
      <w:r w:rsidR="00F7039A" w:rsidRPr="002218B2">
        <w:rPr>
          <w:bCs/>
          <w:noProof w:val="0"/>
          <w:sz w:val="24"/>
          <w:lang w:val="en-GB"/>
        </w:rPr>
        <w:tab/>
      </w:r>
      <w:r w:rsidR="00770ECE" w:rsidRPr="00770ECE">
        <w:rPr>
          <w:bCs/>
          <w:noProof w:val="0"/>
          <w:sz w:val="24"/>
          <w:lang w:val="en-GB"/>
        </w:rPr>
        <w:t>R1-</w:t>
      </w:r>
      <w:r w:rsidR="001F78CB" w:rsidRPr="00770ECE">
        <w:rPr>
          <w:bCs/>
          <w:noProof w:val="0"/>
          <w:sz w:val="24"/>
          <w:lang w:val="en-GB"/>
        </w:rPr>
        <w:t>1</w:t>
      </w:r>
      <w:r w:rsidR="001F78CB">
        <w:rPr>
          <w:bCs/>
          <w:noProof w:val="0"/>
          <w:sz w:val="24"/>
          <w:lang w:val="en-GB"/>
        </w:rPr>
        <w:t>802548</w:t>
      </w:r>
    </w:p>
    <w:bookmarkEnd w:id="0"/>
    <w:bookmarkEnd w:id="1"/>
    <w:bookmarkEnd w:id="2"/>
    <w:bookmarkEnd w:id="3"/>
    <w:p w14:paraId="551354AD" w14:textId="1547F6FB" w:rsidR="00734B80" w:rsidRDefault="00843366" w:rsidP="00734B80">
      <w:pPr>
        <w:pStyle w:val="Header"/>
        <w:rPr>
          <w:rFonts w:cs="Arial"/>
          <w:color w:val="000000"/>
          <w:sz w:val="24"/>
          <w:szCs w:val="16"/>
        </w:rPr>
      </w:pPr>
      <w:r w:rsidRPr="00D0513A">
        <w:rPr>
          <w:noProof w:val="0"/>
          <w:sz w:val="24"/>
        </w:rPr>
        <w:t>Athens, Greece, February 26th – March 2nd, 2018</w:t>
      </w:r>
    </w:p>
    <w:p w14:paraId="3477716A" w14:textId="77777777" w:rsidR="00787640" w:rsidRPr="00734B80" w:rsidRDefault="00787640" w:rsidP="00787640">
      <w:pPr>
        <w:pStyle w:val="Header"/>
        <w:rPr>
          <w:bCs/>
          <w:noProof w:val="0"/>
          <w:sz w:val="24"/>
          <w:lang w:eastAsia="ja-JP"/>
        </w:rPr>
      </w:pPr>
    </w:p>
    <w:p w14:paraId="6546BE68" w14:textId="78288FDC" w:rsidR="00787640" w:rsidRPr="002218B2" w:rsidRDefault="00787640" w:rsidP="00787640">
      <w:pPr>
        <w:pStyle w:val="CRCoverPage"/>
        <w:rPr>
          <w:rFonts w:cs="Arial"/>
          <w:b/>
          <w:bCs/>
          <w:sz w:val="24"/>
          <w:lang w:eastAsia="ja-JP"/>
        </w:rPr>
      </w:pPr>
      <w:r w:rsidRPr="002218B2">
        <w:rPr>
          <w:rFonts w:cs="Arial"/>
          <w:b/>
          <w:bCs/>
          <w:sz w:val="24"/>
        </w:rPr>
        <w:t>Agenda item:</w:t>
      </w:r>
      <w:r w:rsidRPr="002218B2">
        <w:rPr>
          <w:rFonts w:cs="Arial"/>
          <w:b/>
          <w:bCs/>
          <w:sz w:val="24"/>
        </w:rPr>
        <w:tab/>
      </w:r>
      <w:r w:rsidRPr="002218B2">
        <w:rPr>
          <w:rFonts w:cs="Arial"/>
          <w:b/>
          <w:bCs/>
          <w:sz w:val="24"/>
        </w:rPr>
        <w:tab/>
      </w:r>
      <w:r w:rsidR="00843366">
        <w:rPr>
          <w:rFonts w:cs="Arial"/>
          <w:b/>
          <w:bCs/>
          <w:sz w:val="24"/>
        </w:rPr>
        <w:t>7.2.3</w:t>
      </w:r>
    </w:p>
    <w:p w14:paraId="66037FE2" w14:textId="56804501" w:rsidR="00787640" w:rsidRPr="002218B2" w:rsidRDefault="00787640" w:rsidP="00787640">
      <w:pPr>
        <w:tabs>
          <w:tab w:val="left" w:pos="1985"/>
        </w:tabs>
        <w:ind w:left="1985" w:hanging="1985"/>
        <w:rPr>
          <w:rFonts w:ascii="Arial" w:hAnsi="Arial" w:cs="Arial"/>
          <w:b/>
          <w:bCs/>
          <w:sz w:val="24"/>
          <w:lang w:eastAsia="zh-CN"/>
        </w:rPr>
      </w:pPr>
      <w:r w:rsidRPr="002218B2">
        <w:rPr>
          <w:rFonts w:ascii="Arial" w:hAnsi="Arial" w:cs="Arial"/>
          <w:b/>
          <w:bCs/>
          <w:sz w:val="24"/>
        </w:rPr>
        <w:t>Source:</w:t>
      </w:r>
      <w:r w:rsidRPr="002218B2">
        <w:rPr>
          <w:rFonts w:ascii="Arial" w:hAnsi="Arial" w:cs="Arial"/>
          <w:b/>
          <w:bCs/>
          <w:sz w:val="24"/>
        </w:rPr>
        <w:tab/>
      </w:r>
      <w:r w:rsidR="004344D6" w:rsidRPr="002218B2">
        <w:rPr>
          <w:rFonts w:ascii="Arial" w:hAnsi="Arial" w:cs="Arial"/>
          <w:b/>
          <w:bCs/>
          <w:sz w:val="24"/>
        </w:rPr>
        <w:t>Nokia</w:t>
      </w:r>
      <w:r w:rsidR="00FD2071" w:rsidRPr="002218B2">
        <w:rPr>
          <w:rFonts w:ascii="Arial" w:hAnsi="Arial" w:cs="Arial"/>
          <w:b/>
          <w:bCs/>
          <w:sz w:val="24"/>
        </w:rPr>
        <w:t xml:space="preserve">, </w:t>
      </w:r>
      <w:r w:rsidR="00734B80">
        <w:rPr>
          <w:rFonts w:ascii="Arial" w:hAnsi="Arial" w:cs="Arial"/>
          <w:b/>
          <w:bCs/>
          <w:sz w:val="24"/>
        </w:rPr>
        <w:t>Nokia</w:t>
      </w:r>
      <w:r w:rsidR="00FD2071" w:rsidRPr="002218B2">
        <w:rPr>
          <w:rFonts w:ascii="Arial" w:hAnsi="Arial" w:cs="Arial"/>
          <w:b/>
          <w:bCs/>
          <w:sz w:val="24"/>
        </w:rPr>
        <w:t xml:space="preserve"> Shanghai Bell</w:t>
      </w:r>
      <w:bookmarkStart w:id="4" w:name="_GoBack"/>
      <w:bookmarkEnd w:id="4"/>
    </w:p>
    <w:p w14:paraId="2F4DF4B8" w14:textId="789CC41B" w:rsidR="00787640" w:rsidRPr="002218B2" w:rsidRDefault="00787640" w:rsidP="00787640">
      <w:pPr>
        <w:ind w:left="1985" w:hanging="1985"/>
        <w:rPr>
          <w:rFonts w:ascii="Arial" w:hAnsi="Arial" w:cs="Arial"/>
          <w:b/>
          <w:bCs/>
          <w:sz w:val="24"/>
          <w:lang w:eastAsia="zh-CN"/>
        </w:rPr>
      </w:pPr>
      <w:r w:rsidRPr="002218B2">
        <w:rPr>
          <w:rFonts w:ascii="Arial" w:hAnsi="Arial" w:cs="Arial"/>
          <w:b/>
          <w:bCs/>
          <w:sz w:val="24"/>
        </w:rPr>
        <w:t>Title:</w:t>
      </w:r>
      <w:r w:rsidRPr="002218B2">
        <w:rPr>
          <w:rFonts w:ascii="Arial" w:hAnsi="Arial" w:cs="Arial"/>
          <w:b/>
          <w:bCs/>
          <w:sz w:val="24"/>
        </w:rPr>
        <w:tab/>
      </w:r>
      <w:r w:rsidR="0068332B">
        <w:rPr>
          <w:rFonts w:ascii="Arial" w:hAnsi="Arial" w:cs="Arial"/>
          <w:b/>
          <w:bCs/>
          <w:sz w:val="24"/>
        </w:rPr>
        <w:t>R</w:t>
      </w:r>
      <w:r w:rsidR="00020074">
        <w:rPr>
          <w:rFonts w:ascii="Arial" w:hAnsi="Arial" w:cs="Arial"/>
          <w:b/>
          <w:bCs/>
          <w:sz w:val="24"/>
        </w:rPr>
        <w:t xml:space="preserve">eliability </w:t>
      </w:r>
      <w:r w:rsidR="004962FF">
        <w:rPr>
          <w:rFonts w:ascii="Arial" w:hAnsi="Arial" w:cs="Arial"/>
          <w:b/>
          <w:bCs/>
          <w:sz w:val="24"/>
        </w:rPr>
        <w:t>enhancement</w:t>
      </w:r>
      <w:r w:rsidR="0068332B">
        <w:rPr>
          <w:rFonts w:ascii="Arial" w:hAnsi="Arial" w:cs="Arial"/>
          <w:b/>
          <w:bCs/>
          <w:sz w:val="24"/>
        </w:rPr>
        <w:t xml:space="preserve"> for PDCCH</w:t>
      </w:r>
      <w:r w:rsidR="00400FF6">
        <w:rPr>
          <w:rFonts w:ascii="Arial" w:hAnsi="Arial" w:cs="Arial"/>
          <w:b/>
          <w:bCs/>
          <w:sz w:val="24"/>
        </w:rPr>
        <w:t xml:space="preserve"> </w:t>
      </w:r>
    </w:p>
    <w:p w14:paraId="5CB1F4BC" w14:textId="77777777" w:rsidR="0034111C" w:rsidRPr="002218B2" w:rsidRDefault="00787640" w:rsidP="00787640">
      <w:pPr>
        <w:rPr>
          <w:rFonts w:ascii="Arial" w:hAnsi="Arial" w:cs="Arial"/>
          <w:b/>
          <w:bCs/>
          <w:sz w:val="24"/>
        </w:rPr>
      </w:pPr>
      <w:r w:rsidRPr="002218B2">
        <w:rPr>
          <w:rFonts w:ascii="Arial" w:hAnsi="Arial" w:cs="Arial"/>
          <w:b/>
          <w:bCs/>
          <w:sz w:val="24"/>
        </w:rPr>
        <w:t>Document for:</w:t>
      </w:r>
      <w:r w:rsidRPr="002218B2">
        <w:rPr>
          <w:rFonts w:ascii="Arial" w:hAnsi="Arial" w:cs="Arial"/>
          <w:b/>
          <w:bCs/>
          <w:sz w:val="24"/>
        </w:rPr>
        <w:tab/>
      </w:r>
      <w:r w:rsidRPr="002218B2">
        <w:rPr>
          <w:rFonts w:ascii="Arial" w:hAnsi="Arial" w:cs="Arial"/>
          <w:b/>
          <w:bCs/>
          <w:sz w:val="24"/>
        </w:rPr>
        <w:tab/>
        <w:t>Discussion and Decision</w:t>
      </w:r>
    </w:p>
    <w:p w14:paraId="3206AB7C" w14:textId="77777777" w:rsidR="0034111C" w:rsidRPr="002218B2" w:rsidRDefault="00EE7FA7" w:rsidP="00532E7A">
      <w:pPr>
        <w:pStyle w:val="Heading1"/>
        <w:numPr>
          <w:ilvl w:val="0"/>
          <w:numId w:val="3"/>
        </w:numPr>
      </w:pPr>
      <w:r w:rsidRPr="002218B2">
        <w:t>Introduction</w:t>
      </w:r>
    </w:p>
    <w:p w14:paraId="44ED900F" w14:textId="03092C2F" w:rsidR="007E3D6B" w:rsidRDefault="00DE0D27" w:rsidP="007E3D6B">
      <w:pPr>
        <w:spacing w:after="0"/>
        <w:rPr>
          <w:rFonts w:eastAsia="MS Mincho"/>
          <w:lang w:eastAsia="ja-JP"/>
        </w:rPr>
      </w:pPr>
      <w:r>
        <w:t xml:space="preserve">The objective of </w:t>
      </w:r>
      <w:r w:rsidR="003C7C6C">
        <w:t xml:space="preserve">the </w:t>
      </w:r>
      <w:r>
        <w:t xml:space="preserve">approved RAN </w:t>
      </w:r>
      <w:r w:rsidR="00E21162">
        <w:t xml:space="preserve">NR </w:t>
      </w:r>
      <w:r>
        <w:t xml:space="preserve">WI [1] is to </w:t>
      </w:r>
      <w:r>
        <w:rPr>
          <w:bCs/>
        </w:rPr>
        <w:t xml:space="preserve">specify the NR functionalities for enhanced mobile broadband (eMBB) and </w:t>
      </w:r>
      <w:r>
        <w:rPr>
          <w:bCs/>
          <w:lang w:eastAsia="ja-JP"/>
        </w:rPr>
        <w:t>ultra-reliable</w:t>
      </w:r>
      <w:r>
        <w:rPr>
          <w:bCs/>
        </w:rPr>
        <w:t xml:space="preserve"> low-latency-communication</w:t>
      </w:r>
      <w:r>
        <w:rPr>
          <w:bCs/>
          <w:lang w:eastAsia="ja-JP"/>
        </w:rPr>
        <w:t xml:space="preserve"> (URLLC)</w:t>
      </w:r>
      <w:r>
        <w:rPr>
          <w:bCs/>
        </w:rPr>
        <w:t xml:space="preserve"> as defined in [2]. </w:t>
      </w:r>
      <w:r w:rsidR="007E3D6B">
        <w:rPr>
          <w:rFonts w:eastAsia="MS Mincho"/>
          <w:lang w:eastAsia="ja-JP"/>
        </w:rPr>
        <w:t>According to TR38.913</w:t>
      </w:r>
      <w:r w:rsidR="007E3D6B" w:rsidRPr="0097596A">
        <w:t xml:space="preserve"> [</w:t>
      </w:r>
      <w:r w:rsidR="007E3D6B">
        <w:t>2</w:t>
      </w:r>
      <w:r w:rsidR="007E3D6B" w:rsidRPr="0097596A">
        <w:t>]</w:t>
      </w:r>
      <w:r w:rsidR="007E3D6B">
        <w:rPr>
          <w:rFonts w:eastAsia="MS Mincho"/>
          <w:lang w:eastAsia="ja-JP"/>
        </w:rPr>
        <w:t xml:space="preserve"> the required U-Plane latency in both UL and DL is 0.5 ms without strict reliability requirement. Regarding to the simultaneous latency and reliability requirements, it is specified</w:t>
      </w:r>
      <w:r w:rsidR="003C7C6C">
        <w:rPr>
          <w:rFonts w:eastAsia="MS Mincho"/>
          <w:lang w:eastAsia="ja-JP"/>
        </w:rPr>
        <w:t xml:space="preserve"> as reliability of</w:t>
      </w:r>
      <w:r w:rsidR="007E3D6B">
        <w:rPr>
          <w:rFonts w:eastAsia="MS Mincho"/>
          <w:lang w:eastAsia="ja-JP"/>
        </w:rPr>
        <w:t xml:space="preserve"> “</w:t>
      </w:r>
      <w:r w:rsidR="007E3D6B" w:rsidRPr="00AB1CEB">
        <w:rPr>
          <w:rFonts w:eastAsia="MS Mincho"/>
          <w:i/>
          <w:lang w:eastAsia="ja-JP"/>
        </w:rPr>
        <w:t>10</w:t>
      </w:r>
      <w:r w:rsidR="007E3D6B" w:rsidRPr="00AB1CEB">
        <w:rPr>
          <w:rFonts w:eastAsia="MS Mincho"/>
          <w:i/>
          <w:vertAlign w:val="superscript"/>
          <w:lang w:eastAsia="ja-JP"/>
        </w:rPr>
        <w:t>-5</w:t>
      </w:r>
      <w:r w:rsidR="007E3D6B" w:rsidRPr="00AB1CEB">
        <w:rPr>
          <w:rFonts w:eastAsia="MS Mincho"/>
          <w:i/>
          <w:lang w:eastAsia="ja-JP"/>
        </w:rPr>
        <w:t xml:space="preserve"> within 1ms and targeted user experience data rate </w:t>
      </w:r>
      <w:r w:rsidR="007E3D6B">
        <w:rPr>
          <w:rFonts w:eastAsia="MS Mincho"/>
          <w:i/>
          <w:lang w:eastAsia="ja-JP"/>
        </w:rPr>
        <w:t>32</w:t>
      </w:r>
      <w:r w:rsidR="007E3D6B" w:rsidRPr="00AB1CEB">
        <w:rPr>
          <w:rFonts w:eastAsia="MS Mincho"/>
          <w:i/>
          <w:lang w:eastAsia="ja-JP"/>
        </w:rPr>
        <w:t xml:space="preserve"> bytes.</w:t>
      </w:r>
      <w:r w:rsidR="007E3D6B">
        <w:rPr>
          <w:rFonts w:eastAsia="MS Mincho"/>
          <w:lang w:eastAsia="ja-JP"/>
        </w:rPr>
        <w:t xml:space="preserve">” </w:t>
      </w:r>
    </w:p>
    <w:p w14:paraId="68BC6B62" w14:textId="360E41BF" w:rsidR="00581D11" w:rsidRDefault="00581D11" w:rsidP="00DE0D27">
      <w:pPr>
        <w:spacing w:before="120" w:after="120"/>
        <w:jc w:val="both"/>
        <w:rPr>
          <w:lang w:eastAsia="zh-CN"/>
        </w:rPr>
      </w:pPr>
    </w:p>
    <w:p w14:paraId="1F7089F0" w14:textId="3AF1B904" w:rsidR="00563DF0" w:rsidRDefault="00DE0D27" w:rsidP="00277BEB">
      <w:pPr>
        <w:spacing w:before="120" w:after="120"/>
        <w:jc w:val="both"/>
        <w:rPr>
          <w:lang w:val="en-US" w:eastAsia="zh-CN"/>
        </w:rPr>
      </w:pPr>
      <w:r>
        <w:rPr>
          <w:lang w:val="en-US" w:eastAsia="zh-CN"/>
        </w:rPr>
        <w:t>The following agreement ha</w:t>
      </w:r>
      <w:r w:rsidR="00B35A8D">
        <w:rPr>
          <w:lang w:val="en-US" w:eastAsia="zh-CN"/>
        </w:rPr>
        <w:t>s</w:t>
      </w:r>
      <w:r>
        <w:rPr>
          <w:lang w:val="en-US" w:eastAsia="zh-CN"/>
        </w:rPr>
        <w:t xml:space="preserve"> been made in previous RAN1 </w:t>
      </w:r>
      <w:r w:rsidR="00B35A8D">
        <w:rPr>
          <w:lang w:val="en-US" w:eastAsia="zh-CN"/>
        </w:rPr>
        <w:t>NR Ad hoc meeting</w:t>
      </w:r>
      <w:r>
        <w:rPr>
          <w:lang w:val="en-US" w:eastAsia="zh-CN"/>
        </w:rPr>
        <w:t>:</w:t>
      </w:r>
    </w:p>
    <w:p w14:paraId="71336515" w14:textId="48A4633E" w:rsidR="00EB6EDF" w:rsidRPr="007C3347" w:rsidRDefault="00EB6EDF" w:rsidP="00EB6EDF">
      <w:pPr>
        <w:spacing w:after="0"/>
        <w:rPr>
          <w:rFonts w:eastAsia="MS Mincho"/>
          <w:b/>
          <w:u w:val="single"/>
          <w:lang w:val="en-US" w:eastAsia="ja-JP"/>
        </w:rPr>
      </w:pPr>
      <w:r w:rsidRPr="007C3347">
        <w:rPr>
          <w:rFonts w:eastAsia="MS Mincho"/>
          <w:b/>
          <w:highlight w:val="green"/>
          <w:u w:val="single"/>
          <w:lang w:eastAsia="ja-JP"/>
        </w:rPr>
        <w:t>Agreements:</w:t>
      </w:r>
      <w:r w:rsidRPr="007C3347">
        <w:rPr>
          <w:rFonts w:eastAsia="MS Mincho"/>
          <w:b/>
          <w:lang w:eastAsia="ja-JP"/>
        </w:rPr>
        <w:t xml:space="preserve"> </w:t>
      </w:r>
      <w:r w:rsidRPr="007C3347">
        <w:rPr>
          <w:rFonts w:eastAsia="MS Mincho"/>
          <w:lang w:val="en-US" w:eastAsia="ja-JP"/>
        </w:rPr>
        <w:t>(</w:t>
      </w:r>
      <w:r w:rsidRPr="00734754">
        <w:rPr>
          <w:rFonts w:eastAsia="MS Mincho"/>
          <w:lang w:val="en-US" w:eastAsia="ja-JP"/>
        </w:rPr>
        <w:t>RAN1 NR Ad-Hoc</w:t>
      </w:r>
      <w:r>
        <w:rPr>
          <w:rFonts w:eastAsia="MS Mincho"/>
          <w:lang w:val="en-US" w:eastAsia="ja-JP"/>
        </w:rPr>
        <w:t>#1</w:t>
      </w:r>
      <w:r w:rsidRPr="007C3347">
        <w:rPr>
          <w:rFonts w:eastAsia="MS Mincho"/>
          <w:lang w:val="en-US" w:eastAsia="ja-JP"/>
        </w:rPr>
        <w:t>)</w:t>
      </w:r>
    </w:p>
    <w:p w14:paraId="16625DE3" w14:textId="77777777" w:rsidR="00D13CE9" w:rsidRPr="00D13CE9" w:rsidRDefault="00D13CE9" w:rsidP="00532E7A">
      <w:pPr>
        <w:numPr>
          <w:ilvl w:val="0"/>
          <w:numId w:val="4"/>
        </w:numPr>
        <w:overflowPunct/>
        <w:autoSpaceDE/>
        <w:autoSpaceDN/>
        <w:adjustRightInd/>
        <w:spacing w:after="0"/>
        <w:textAlignment w:val="auto"/>
        <w:rPr>
          <w:rFonts w:ascii="Times" w:eastAsia="MS Mincho" w:hAnsi="Times"/>
          <w:i/>
          <w:szCs w:val="24"/>
          <w:lang w:val="en-US" w:eastAsia="ja-JP"/>
        </w:rPr>
      </w:pPr>
      <w:r w:rsidRPr="00D13CE9">
        <w:rPr>
          <w:rFonts w:ascii="Times" w:eastAsia="MS Mincho" w:hAnsi="Times"/>
          <w:i/>
          <w:szCs w:val="24"/>
          <w:lang w:val="en-US" w:eastAsia="ja-JP"/>
        </w:rPr>
        <w:t>To ensure the reliability requirement of NR-PDCCH for URLLC, at least the following aspects should be supported</w:t>
      </w:r>
    </w:p>
    <w:p w14:paraId="56B87D7E" w14:textId="0DEF7F97" w:rsidR="00D13CE9" w:rsidRPr="00D13CE9" w:rsidRDefault="00D13CE9" w:rsidP="00532E7A">
      <w:pPr>
        <w:numPr>
          <w:ilvl w:val="1"/>
          <w:numId w:val="4"/>
        </w:numPr>
        <w:overflowPunct/>
        <w:autoSpaceDE/>
        <w:autoSpaceDN/>
        <w:adjustRightInd/>
        <w:spacing w:after="0"/>
        <w:textAlignment w:val="auto"/>
        <w:rPr>
          <w:rFonts w:ascii="Times" w:eastAsia="MS Mincho" w:hAnsi="Times"/>
          <w:i/>
          <w:szCs w:val="24"/>
          <w:lang w:val="en-US" w:eastAsia="ja-JP"/>
        </w:rPr>
      </w:pPr>
      <w:r>
        <w:rPr>
          <w:rFonts w:ascii="Times" w:eastAsia="MS Mincho" w:hAnsi="Times"/>
          <w:i/>
          <w:iCs/>
          <w:szCs w:val="24"/>
          <w:lang w:val="en-US" w:eastAsia="ja-JP"/>
        </w:rPr>
        <w:t xml:space="preserve">Defining a compact DCI format </w:t>
      </w:r>
      <w:r w:rsidRPr="00D13CE9">
        <w:rPr>
          <w:rFonts w:ascii="Times" w:eastAsia="MS Mincho" w:hAnsi="Times"/>
          <w:i/>
          <w:iCs/>
          <w:szCs w:val="24"/>
          <w:lang w:val="en-US" w:eastAsia="ja-JP"/>
        </w:rPr>
        <w:t xml:space="preserve">targeting low BLER operation </w:t>
      </w:r>
    </w:p>
    <w:p w14:paraId="7EB3352B" w14:textId="77777777" w:rsidR="00D13CE9" w:rsidRPr="00D13CE9" w:rsidRDefault="00D13CE9" w:rsidP="00532E7A">
      <w:pPr>
        <w:numPr>
          <w:ilvl w:val="1"/>
          <w:numId w:val="4"/>
        </w:numPr>
        <w:overflowPunct/>
        <w:autoSpaceDE/>
        <w:autoSpaceDN/>
        <w:adjustRightInd/>
        <w:spacing w:after="0"/>
        <w:textAlignment w:val="auto"/>
        <w:rPr>
          <w:rFonts w:ascii="Times" w:eastAsia="MS Mincho" w:hAnsi="Times"/>
          <w:i/>
          <w:szCs w:val="24"/>
          <w:lang w:val="en-US" w:eastAsia="ja-JP"/>
        </w:rPr>
      </w:pPr>
      <w:r w:rsidRPr="00D13CE9">
        <w:rPr>
          <w:rFonts w:ascii="Times" w:eastAsia="MS Mincho" w:hAnsi="Times"/>
          <w:i/>
          <w:iCs/>
          <w:szCs w:val="24"/>
          <w:lang w:val="en-US" w:eastAsia="ja-JP"/>
        </w:rPr>
        <w:t>The highest aggregation level should target a BLER of Y for this compact DCI format</w:t>
      </w:r>
    </w:p>
    <w:p w14:paraId="3C0BB020" w14:textId="37FE8199" w:rsidR="00D13CE9" w:rsidRPr="00D13CE9" w:rsidRDefault="00D13CE9" w:rsidP="00532E7A">
      <w:pPr>
        <w:numPr>
          <w:ilvl w:val="2"/>
          <w:numId w:val="4"/>
        </w:numPr>
        <w:overflowPunct/>
        <w:autoSpaceDE/>
        <w:autoSpaceDN/>
        <w:adjustRightInd/>
        <w:spacing w:after="0"/>
        <w:textAlignment w:val="auto"/>
        <w:rPr>
          <w:rFonts w:ascii="Times" w:eastAsia="MS Mincho" w:hAnsi="Times"/>
          <w:i/>
          <w:szCs w:val="24"/>
          <w:lang w:val="en-US" w:eastAsia="ja-JP"/>
        </w:rPr>
      </w:pPr>
      <w:r w:rsidRPr="00D13CE9">
        <w:rPr>
          <w:rFonts w:ascii="Times" w:eastAsia="MS Mincho" w:hAnsi="Times"/>
          <w:i/>
          <w:iCs/>
          <w:szCs w:val="24"/>
          <w:lang w:val="en-US" w:eastAsia="ja-JP"/>
        </w:rPr>
        <w:t xml:space="preserve">FFS Y, Y&lt;1% </w:t>
      </w:r>
    </w:p>
    <w:p w14:paraId="27709F0F" w14:textId="39BEA634" w:rsidR="00D13CE9" w:rsidRPr="00D13CE9" w:rsidRDefault="00D13CE9" w:rsidP="00532E7A">
      <w:pPr>
        <w:numPr>
          <w:ilvl w:val="2"/>
          <w:numId w:val="4"/>
        </w:numPr>
        <w:overflowPunct/>
        <w:autoSpaceDE/>
        <w:autoSpaceDN/>
        <w:adjustRightInd/>
        <w:spacing w:after="0"/>
        <w:textAlignment w:val="auto"/>
        <w:rPr>
          <w:rFonts w:ascii="Times" w:eastAsia="MS Mincho" w:hAnsi="Times"/>
          <w:i/>
          <w:szCs w:val="24"/>
          <w:lang w:val="en-US" w:eastAsia="ja-JP"/>
        </w:rPr>
      </w:pPr>
      <w:r w:rsidRPr="00D13CE9">
        <w:rPr>
          <w:rFonts w:ascii="Times" w:eastAsia="MS Mincho" w:hAnsi="Times"/>
          <w:i/>
          <w:iCs/>
          <w:szCs w:val="24"/>
          <w:lang w:val="en-US" w:eastAsia="ja-JP"/>
        </w:rPr>
        <w:t>FFS highest aggregation levels, e.g., 16,32</w:t>
      </w:r>
    </w:p>
    <w:p w14:paraId="2692B75A" w14:textId="77777777" w:rsidR="00D13CE9" w:rsidRPr="00D13CE9" w:rsidRDefault="00D13CE9" w:rsidP="00532E7A">
      <w:pPr>
        <w:numPr>
          <w:ilvl w:val="1"/>
          <w:numId w:val="4"/>
        </w:numPr>
        <w:overflowPunct/>
        <w:autoSpaceDE/>
        <w:autoSpaceDN/>
        <w:adjustRightInd/>
        <w:spacing w:after="0"/>
        <w:textAlignment w:val="auto"/>
        <w:rPr>
          <w:rFonts w:ascii="Times" w:eastAsia="MS Mincho" w:hAnsi="Times"/>
          <w:i/>
          <w:szCs w:val="24"/>
          <w:lang w:val="en-US" w:eastAsia="ja-JP"/>
        </w:rPr>
      </w:pPr>
      <w:r w:rsidRPr="00D13CE9">
        <w:rPr>
          <w:rFonts w:ascii="Times" w:eastAsia="MS Mincho" w:hAnsi="Times"/>
          <w:i/>
          <w:iCs/>
          <w:szCs w:val="24"/>
          <w:lang w:val="en-US" w:eastAsia="ja-JP"/>
        </w:rPr>
        <w:t xml:space="preserve">FFS other enhancements </w:t>
      </w:r>
    </w:p>
    <w:p w14:paraId="57E735AF" w14:textId="42EB2CDF" w:rsidR="00563DF0" w:rsidRPr="006F0914" w:rsidRDefault="00563DF0" w:rsidP="00563DF0">
      <w:pPr>
        <w:overflowPunct/>
        <w:autoSpaceDE/>
        <w:autoSpaceDN/>
        <w:adjustRightInd/>
        <w:spacing w:after="0"/>
        <w:ind w:left="2160"/>
        <w:textAlignment w:val="auto"/>
        <w:rPr>
          <w:rFonts w:eastAsia="MS Mincho"/>
          <w:sz w:val="14"/>
          <w:lang w:val="en-US" w:eastAsia="ja-JP"/>
        </w:rPr>
      </w:pPr>
    </w:p>
    <w:p w14:paraId="2F3CC25C" w14:textId="61FAD9DA" w:rsidR="00042179" w:rsidRDefault="00042179" w:rsidP="00EB6EDF">
      <w:pPr>
        <w:overflowPunct/>
        <w:autoSpaceDE/>
        <w:autoSpaceDN/>
        <w:adjustRightInd/>
        <w:spacing w:after="0"/>
        <w:textAlignment w:val="auto"/>
        <w:rPr>
          <w:rFonts w:eastAsia="MS Mincho"/>
          <w:sz w:val="14"/>
          <w:lang w:val="en-US" w:eastAsia="ja-JP"/>
        </w:rPr>
      </w:pPr>
    </w:p>
    <w:p w14:paraId="6F846C8A" w14:textId="24DFD196" w:rsidR="00D13CE9" w:rsidRDefault="00962DA0" w:rsidP="00EB6EDF">
      <w:pPr>
        <w:overflowPunct/>
        <w:autoSpaceDE/>
        <w:autoSpaceDN/>
        <w:adjustRightInd/>
        <w:spacing w:after="0"/>
        <w:textAlignment w:val="auto"/>
        <w:rPr>
          <w:lang w:val="en-US" w:eastAsia="zh-CN"/>
        </w:rPr>
      </w:pPr>
      <w:r w:rsidRPr="00962DA0">
        <w:rPr>
          <w:lang w:val="en-US" w:eastAsia="zh-CN"/>
        </w:rPr>
        <w:t>As the outcome</w:t>
      </w:r>
      <w:r>
        <w:rPr>
          <w:lang w:val="en-US" w:eastAsia="zh-CN"/>
        </w:rPr>
        <w:t xml:space="preserve"> fro</w:t>
      </w:r>
      <w:r w:rsidR="00DC093C">
        <w:rPr>
          <w:lang w:val="en-US" w:eastAsia="zh-CN"/>
        </w:rPr>
        <w:t>m RAN plenary #78, the scope of URLLC related work in RAN1 and RAN2 was updated according to the agreed document [3]. One item related to control channel design is as following:</w:t>
      </w:r>
    </w:p>
    <w:p w14:paraId="1A5BE1C4" w14:textId="77777777" w:rsidR="00EF7840" w:rsidRPr="00DC093C" w:rsidRDefault="00532E7A" w:rsidP="00532E7A">
      <w:pPr>
        <w:numPr>
          <w:ilvl w:val="0"/>
          <w:numId w:val="5"/>
        </w:numPr>
        <w:overflowPunct/>
        <w:autoSpaceDE/>
        <w:autoSpaceDN/>
        <w:adjustRightInd/>
        <w:spacing w:after="0"/>
        <w:jc w:val="both"/>
        <w:textAlignment w:val="auto"/>
        <w:rPr>
          <w:rFonts w:ascii="Times" w:eastAsia="MS Mincho" w:hAnsi="Times"/>
          <w:bCs/>
          <w:i/>
          <w:szCs w:val="24"/>
          <w:lang w:val="en-US" w:eastAsia="ja-JP"/>
        </w:rPr>
      </w:pPr>
      <w:r w:rsidRPr="00DC093C">
        <w:rPr>
          <w:rFonts w:ascii="Times" w:eastAsia="MS Mincho" w:hAnsi="Times"/>
          <w:bCs/>
          <w:i/>
          <w:szCs w:val="24"/>
          <w:lang w:val="en-US" w:eastAsia="ja-JP"/>
        </w:rPr>
        <w:t>Study and specify if gains are identified</w:t>
      </w:r>
    </w:p>
    <w:p w14:paraId="51F0D42C" w14:textId="77777777" w:rsidR="00EF7840" w:rsidRPr="00DC093C" w:rsidRDefault="00532E7A" w:rsidP="00532E7A">
      <w:pPr>
        <w:numPr>
          <w:ilvl w:val="1"/>
          <w:numId w:val="5"/>
        </w:numPr>
        <w:overflowPunct/>
        <w:autoSpaceDE/>
        <w:autoSpaceDN/>
        <w:adjustRightInd/>
        <w:spacing w:after="0"/>
        <w:jc w:val="both"/>
        <w:textAlignment w:val="auto"/>
        <w:rPr>
          <w:rFonts w:ascii="Times" w:eastAsia="MS Mincho" w:hAnsi="Times"/>
          <w:bCs/>
          <w:i/>
          <w:szCs w:val="24"/>
          <w:lang w:val="en-US" w:eastAsia="ja-JP"/>
        </w:rPr>
      </w:pPr>
      <w:r w:rsidRPr="00DC093C">
        <w:rPr>
          <w:rFonts w:ascii="Times" w:eastAsia="MS Mincho" w:hAnsi="Times"/>
          <w:bCs/>
          <w:i/>
          <w:szCs w:val="24"/>
          <w:lang w:val="en-US" w:eastAsia="ja-JP"/>
        </w:rPr>
        <w:t>Define a new DCI format(s) that has a smaller DCI payload size than DCI format 0-0 and DCI format 1-0 unicast data</w:t>
      </w:r>
    </w:p>
    <w:p w14:paraId="1F089020" w14:textId="77777777" w:rsidR="00EF7840" w:rsidRPr="00DC093C" w:rsidRDefault="00532E7A" w:rsidP="00532E7A">
      <w:pPr>
        <w:numPr>
          <w:ilvl w:val="1"/>
          <w:numId w:val="5"/>
        </w:numPr>
        <w:overflowPunct/>
        <w:autoSpaceDE/>
        <w:autoSpaceDN/>
        <w:adjustRightInd/>
        <w:spacing w:after="0"/>
        <w:jc w:val="both"/>
        <w:textAlignment w:val="auto"/>
        <w:rPr>
          <w:rFonts w:ascii="Times" w:eastAsia="MS Mincho" w:hAnsi="Times"/>
          <w:bCs/>
          <w:i/>
          <w:szCs w:val="24"/>
          <w:lang w:val="en-US" w:eastAsia="ja-JP"/>
        </w:rPr>
      </w:pPr>
      <w:r w:rsidRPr="00DC093C">
        <w:rPr>
          <w:rFonts w:ascii="Times" w:eastAsia="MS Mincho" w:hAnsi="Times"/>
          <w:bCs/>
          <w:i/>
          <w:szCs w:val="24"/>
          <w:lang w:val="en-US" w:eastAsia="ja-JP"/>
        </w:rPr>
        <w:t>For a given carrier, PDCCH repetitions over same or multiple PDCCH monitoring occasion(s) of the same or multiple CORESET and search space</w:t>
      </w:r>
    </w:p>
    <w:p w14:paraId="3B57B981" w14:textId="77777777" w:rsidR="00DC093C" w:rsidRDefault="00DC093C" w:rsidP="00DC093C">
      <w:pPr>
        <w:overflowPunct/>
        <w:autoSpaceDE/>
        <w:autoSpaceDN/>
        <w:adjustRightInd/>
        <w:spacing w:after="0"/>
        <w:jc w:val="both"/>
        <w:textAlignment w:val="auto"/>
        <w:rPr>
          <w:rFonts w:ascii="Times" w:eastAsia="MS Mincho" w:hAnsi="Times"/>
          <w:bCs/>
          <w:i/>
          <w:szCs w:val="24"/>
          <w:lang w:val="en-US" w:eastAsia="ja-JP"/>
        </w:rPr>
      </w:pPr>
    </w:p>
    <w:p w14:paraId="4FD6F9CB" w14:textId="700137BB" w:rsidR="004962FF" w:rsidRPr="00EB6EDF" w:rsidRDefault="00E857D3" w:rsidP="00734754">
      <w:pPr>
        <w:widowControl w:val="0"/>
        <w:jc w:val="both"/>
        <w:rPr>
          <w:rFonts w:eastAsia="MS Mincho"/>
          <w:lang w:val="en-US"/>
        </w:rPr>
      </w:pPr>
      <w:r>
        <w:rPr>
          <w:rFonts w:eastAsia="MS Mincho"/>
          <w:lang w:val="en-US"/>
        </w:rPr>
        <w:t xml:space="preserve">In this contribution, we mainly discuss the reliability aspect related to control channels, to be more specific, </w:t>
      </w:r>
      <w:r w:rsidR="00DC093C">
        <w:rPr>
          <w:rFonts w:eastAsia="MS Mincho"/>
          <w:lang w:val="en-US"/>
        </w:rPr>
        <w:t>PDCCH repetitions</w:t>
      </w:r>
      <w:r>
        <w:rPr>
          <w:rFonts w:eastAsia="MS Mincho"/>
          <w:lang w:val="en-US"/>
        </w:rPr>
        <w:t>.</w:t>
      </w:r>
      <w:r w:rsidR="00DC093C">
        <w:rPr>
          <w:rFonts w:eastAsia="MS Mincho"/>
          <w:lang w:val="en-US"/>
        </w:rPr>
        <w:t xml:space="preserve"> In our companion contribution [4], compact DCI and related issues are discussed.</w:t>
      </w:r>
      <w:r w:rsidR="00AF309C">
        <w:rPr>
          <w:rFonts w:eastAsia="MS Mincho"/>
          <w:lang w:val="en-US"/>
        </w:rPr>
        <w:t xml:space="preserve"> </w:t>
      </w:r>
    </w:p>
    <w:p w14:paraId="0A64EEAB" w14:textId="63C6DB9E" w:rsidR="00A40E19" w:rsidRDefault="00703418" w:rsidP="00532E7A">
      <w:pPr>
        <w:pStyle w:val="Heading1"/>
        <w:numPr>
          <w:ilvl w:val="0"/>
          <w:numId w:val="3"/>
        </w:numPr>
      </w:pPr>
      <w:bookmarkStart w:id="5" w:name="OLE_LINK15"/>
      <w:bookmarkStart w:id="6" w:name="OLE_LINK16"/>
      <w:r>
        <w:t>Discussion</w:t>
      </w:r>
    </w:p>
    <w:p w14:paraId="3E07A68B" w14:textId="200F1C45" w:rsidR="00BE28FB" w:rsidRDefault="003918E7" w:rsidP="00AF309C">
      <w:pPr>
        <w:pStyle w:val="Heading1"/>
        <w:ind w:left="0" w:firstLine="0"/>
        <w:rPr>
          <w:rFonts w:ascii="Times New Roman" w:eastAsia="MS Mincho" w:hAnsi="Times New Roman"/>
          <w:sz w:val="20"/>
          <w:lang w:val="en-US"/>
        </w:rPr>
      </w:pPr>
      <w:r>
        <w:rPr>
          <w:rFonts w:ascii="Times New Roman" w:eastAsia="MS Mincho" w:hAnsi="Times New Roman"/>
          <w:sz w:val="20"/>
          <w:lang w:val="en-US"/>
        </w:rPr>
        <w:t>It is well known</w:t>
      </w:r>
      <w:r w:rsidR="004451A7">
        <w:rPr>
          <w:rFonts w:ascii="Times New Roman" w:eastAsia="MS Mincho" w:hAnsi="Times New Roman"/>
          <w:sz w:val="20"/>
          <w:lang w:val="en-US"/>
        </w:rPr>
        <w:t xml:space="preserve"> that t</w:t>
      </w:r>
      <w:r w:rsidR="00A55C36" w:rsidRPr="00A55C36">
        <w:rPr>
          <w:rFonts w:ascii="Times New Roman" w:eastAsia="MS Mincho" w:hAnsi="Times New Roman"/>
          <w:sz w:val="20"/>
          <w:lang w:val="en-US"/>
        </w:rPr>
        <w:t>he overall communication</w:t>
      </w:r>
      <w:r w:rsidR="00A55C36">
        <w:rPr>
          <w:rFonts w:ascii="Times New Roman" w:eastAsia="MS Mincho" w:hAnsi="Times New Roman"/>
          <w:sz w:val="20"/>
          <w:lang w:val="en-US"/>
        </w:rPr>
        <w:t xml:space="preserve"> </w:t>
      </w:r>
      <w:r w:rsidR="00FB3F9A">
        <w:rPr>
          <w:rFonts w:ascii="Times New Roman" w:eastAsia="MS Mincho" w:hAnsi="Times New Roman"/>
          <w:sz w:val="20"/>
          <w:lang w:val="en-US"/>
        </w:rPr>
        <w:t xml:space="preserve">latency and reliability </w:t>
      </w:r>
      <w:r w:rsidR="00AF309C">
        <w:rPr>
          <w:rFonts w:ascii="Times New Roman" w:eastAsia="MS Mincho" w:hAnsi="Times New Roman"/>
          <w:sz w:val="20"/>
          <w:lang w:val="en-US"/>
        </w:rPr>
        <w:t>performance</w:t>
      </w:r>
      <w:r w:rsidR="00A55C36">
        <w:rPr>
          <w:rFonts w:ascii="Times New Roman" w:eastAsia="MS Mincho" w:hAnsi="Times New Roman"/>
          <w:sz w:val="20"/>
          <w:lang w:val="en-US"/>
        </w:rPr>
        <w:t xml:space="preserve"> </w:t>
      </w:r>
      <w:r w:rsidR="00A55C36" w:rsidRPr="00A55C36">
        <w:rPr>
          <w:rFonts w:ascii="Times New Roman" w:eastAsia="MS Mincho" w:hAnsi="Times New Roman"/>
          <w:sz w:val="20"/>
          <w:lang w:val="en-US"/>
        </w:rPr>
        <w:t xml:space="preserve">is affected by the performances of </w:t>
      </w:r>
      <w:r w:rsidR="00FB3F9A">
        <w:rPr>
          <w:rFonts w:ascii="Times New Roman" w:eastAsia="MS Mincho" w:hAnsi="Times New Roman"/>
          <w:sz w:val="20"/>
          <w:lang w:val="en-US"/>
        </w:rPr>
        <w:t>both control and data</w:t>
      </w:r>
      <w:r w:rsidR="00A55C36" w:rsidRPr="00A55C36">
        <w:rPr>
          <w:rFonts w:ascii="Times New Roman" w:eastAsia="MS Mincho" w:hAnsi="Times New Roman"/>
          <w:sz w:val="20"/>
          <w:lang w:val="en-US"/>
        </w:rPr>
        <w:t xml:space="preserve"> channels</w:t>
      </w:r>
      <w:r w:rsidR="00AF309C">
        <w:rPr>
          <w:rFonts w:ascii="Times New Roman" w:eastAsia="MS Mincho" w:hAnsi="Times New Roman"/>
          <w:sz w:val="20"/>
          <w:lang w:val="en-US"/>
        </w:rPr>
        <w:t xml:space="preserve">. </w:t>
      </w:r>
      <w:r w:rsidR="009B394B">
        <w:rPr>
          <w:rFonts w:ascii="Times New Roman" w:eastAsia="MS Mincho" w:hAnsi="Times New Roman"/>
          <w:sz w:val="20"/>
          <w:lang w:val="en-US"/>
        </w:rPr>
        <w:t>W</w:t>
      </w:r>
      <w:r w:rsidR="00AF309C">
        <w:rPr>
          <w:rFonts w:ascii="Times New Roman" w:eastAsia="MS Mincho" w:hAnsi="Times New Roman"/>
          <w:sz w:val="20"/>
          <w:lang w:val="en-US"/>
        </w:rPr>
        <w:t xml:space="preserve">hen talking about URLLC requirements especially from reliability point of view, the stringent reliability requirements will </w:t>
      </w:r>
      <w:r w:rsidR="009B394B">
        <w:rPr>
          <w:rFonts w:ascii="Times New Roman" w:eastAsia="MS Mincho" w:hAnsi="Times New Roman"/>
          <w:sz w:val="20"/>
          <w:lang w:val="en-US"/>
        </w:rPr>
        <w:t>result in</w:t>
      </w:r>
      <w:r w:rsidR="00AF309C">
        <w:rPr>
          <w:rFonts w:ascii="Times New Roman" w:eastAsia="MS Mincho" w:hAnsi="Times New Roman"/>
          <w:sz w:val="20"/>
          <w:lang w:val="en-US"/>
        </w:rPr>
        <w:t xml:space="preserve"> impacts on the design of both control and data channels</w:t>
      </w:r>
      <w:r w:rsidR="00C372A7">
        <w:rPr>
          <w:rFonts w:ascii="Times New Roman" w:eastAsia="MS Mincho" w:hAnsi="Times New Roman"/>
          <w:sz w:val="20"/>
          <w:lang w:val="en-US"/>
        </w:rPr>
        <w:t>.</w:t>
      </w:r>
      <w:r w:rsidR="001A42B5">
        <w:rPr>
          <w:rFonts w:ascii="Times New Roman" w:eastAsia="MS Mincho" w:hAnsi="Times New Roman"/>
          <w:sz w:val="20"/>
          <w:lang w:val="en-US"/>
        </w:rPr>
        <w:t xml:space="preserve"> </w:t>
      </w:r>
      <w:r w:rsidR="00C372A7">
        <w:rPr>
          <w:rFonts w:ascii="Times New Roman" w:eastAsia="MS Mincho" w:hAnsi="Times New Roman"/>
          <w:sz w:val="20"/>
          <w:lang w:val="en-US"/>
        </w:rPr>
        <w:t>A</w:t>
      </w:r>
      <w:r w:rsidR="001A42B5">
        <w:rPr>
          <w:rFonts w:ascii="Times New Roman" w:eastAsia="MS Mincho" w:hAnsi="Times New Roman"/>
          <w:sz w:val="20"/>
          <w:lang w:val="en-US"/>
        </w:rPr>
        <w:t xml:space="preserve">s </w:t>
      </w:r>
      <w:r w:rsidR="00C372A7">
        <w:rPr>
          <w:rFonts w:ascii="Times New Roman" w:eastAsia="MS Mincho" w:hAnsi="Times New Roman"/>
          <w:sz w:val="20"/>
          <w:lang w:val="en-US"/>
        </w:rPr>
        <w:t>analyzed</w:t>
      </w:r>
      <w:r w:rsidR="001A42B5">
        <w:rPr>
          <w:rFonts w:ascii="Times New Roman" w:eastAsia="MS Mincho" w:hAnsi="Times New Roman"/>
          <w:sz w:val="20"/>
          <w:lang w:val="en-US"/>
        </w:rPr>
        <w:t xml:space="preserve"> in [</w:t>
      </w:r>
      <w:r w:rsidR="00540A33">
        <w:rPr>
          <w:rFonts w:ascii="Times New Roman" w:eastAsia="MS Mincho" w:hAnsi="Times New Roman"/>
          <w:sz w:val="20"/>
          <w:lang w:val="en-US"/>
        </w:rPr>
        <w:t>5</w:t>
      </w:r>
      <w:r w:rsidR="001A42B5">
        <w:rPr>
          <w:rFonts w:ascii="Times New Roman" w:eastAsia="MS Mincho" w:hAnsi="Times New Roman"/>
          <w:sz w:val="20"/>
          <w:lang w:val="en-US"/>
        </w:rPr>
        <w:t>]</w:t>
      </w:r>
      <w:r w:rsidR="003E4B59">
        <w:rPr>
          <w:rFonts w:ascii="Times New Roman" w:eastAsia="MS Mincho" w:hAnsi="Times New Roman"/>
          <w:sz w:val="20"/>
          <w:lang w:val="en-US"/>
        </w:rPr>
        <w:t xml:space="preserve"> where it is assumed the possibility for one retransmission</w:t>
      </w:r>
      <w:r w:rsidR="00C372A7">
        <w:rPr>
          <w:rFonts w:ascii="Times New Roman" w:eastAsia="MS Mincho" w:hAnsi="Times New Roman"/>
          <w:sz w:val="20"/>
          <w:lang w:val="en-US"/>
        </w:rPr>
        <w:t xml:space="preserve">, only within certain reliability regions for control channel, the final reliability target for </w:t>
      </w:r>
      <w:r w:rsidR="003E4B59">
        <w:rPr>
          <w:rFonts w:ascii="Times New Roman" w:eastAsia="MS Mincho" w:hAnsi="Times New Roman"/>
          <w:sz w:val="20"/>
          <w:lang w:val="en-US"/>
        </w:rPr>
        <w:t xml:space="preserve">the </w:t>
      </w:r>
      <w:r w:rsidR="00C372A7">
        <w:rPr>
          <w:rFonts w:ascii="Times New Roman" w:eastAsia="MS Mincho" w:hAnsi="Times New Roman"/>
          <w:sz w:val="20"/>
          <w:lang w:val="en-US"/>
        </w:rPr>
        <w:t xml:space="preserve">data </w:t>
      </w:r>
      <w:r w:rsidR="003E4B59">
        <w:rPr>
          <w:rFonts w:ascii="Times New Roman" w:eastAsia="MS Mincho" w:hAnsi="Times New Roman"/>
          <w:sz w:val="20"/>
          <w:lang w:val="en-US"/>
        </w:rPr>
        <w:t xml:space="preserve">channel </w:t>
      </w:r>
      <w:r w:rsidR="00C372A7">
        <w:rPr>
          <w:rFonts w:ascii="Times New Roman" w:eastAsia="MS Mincho" w:hAnsi="Times New Roman"/>
          <w:sz w:val="20"/>
          <w:lang w:val="en-US"/>
        </w:rPr>
        <w:t>can be achieved.</w:t>
      </w:r>
      <w:r w:rsidR="00AF309C">
        <w:rPr>
          <w:rFonts w:ascii="Times New Roman" w:eastAsia="MS Mincho" w:hAnsi="Times New Roman"/>
          <w:sz w:val="20"/>
          <w:lang w:val="en-US"/>
        </w:rPr>
        <w:t xml:space="preserve"> Here in this contribution, we will look more closely about how to increase the reliability of </w:t>
      </w:r>
      <w:r w:rsidR="00C372A7">
        <w:rPr>
          <w:rFonts w:ascii="Times New Roman" w:eastAsia="MS Mincho" w:hAnsi="Times New Roman"/>
          <w:sz w:val="20"/>
          <w:lang w:val="en-US"/>
        </w:rPr>
        <w:t>control channel</w:t>
      </w:r>
      <w:r w:rsidR="00AF309C">
        <w:rPr>
          <w:rFonts w:ascii="Times New Roman" w:eastAsia="MS Mincho" w:hAnsi="Times New Roman"/>
          <w:sz w:val="20"/>
          <w:lang w:val="en-US"/>
        </w:rPr>
        <w:t>.</w:t>
      </w:r>
    </w:p>
    <w:p w14:paraId="7EBC34BE" w14:textId="25903CA9" w:rsidR="003E4B59" w:rsidRDefault="003E4B59" w:rsidP="003E4B59">
      <w:pPr>
        <w:rPr>
          <w:lang w:val="en-US"/>
        </w:rPr>
      </w:pPr>
      <w:r>
        <w:rPr>
          <w:lang w:val="en-US"/>
        </w:rPr>
        <w:t xml:space="preserve">As already discussed in RAN1, there are different potential ways to increase the reliability of PDCCH. Below is a list of </w:t>
      </w:r>
      <w:r w:rsidR="00D7349A">
        <w:rPr>
          <w:lang w:val="en-US"/>
        </w:rPr>
        <w:t>example</w:t>
      </w:r>
      <w:r>
        <w:rPr>
          <w:lang w:val="en-US"/>
        </w:rPr>
        <w:t xml:space="preserve"> options:</w:t>
      </w:r>
    </w:p>
    <w:p w14:paraId="06CC447C" w14:textId="326542EA" w:rsidR="003E4B59" w:rsidRDefault="003E4B59" w:rsidP="00532E7A">
      <w:pPr>
        <w:pStyle w:val="ListParagraph"/>
        <w:numPr>
          <w:ilvl w:val="0"/>
          <w:numId w:val="6"/>
        </w:numPr>
        <w:rPr>
          <w:lang w:val="en-US"/>
        </w:rPr>
      </w:pPr>
      <w:r>
        <w:rPr>
          <w:lang w:val="en-US"/>
        </w:rPr>
        <w:t xml:space="preserve">Compact DCI: with the reduced DCI payload, there is possibility to increase the </w:t>
      </w:r>
      <w:r w:rsidR="00D7349A">
        <w:rPr>
          <w:lang w:val="en-US"/>
        </w:rPr>
        <w:t>PDCCH</w:t>
      </w:r>
      <w:r>
        <w:rPr>
          <w:lang w:val="en-US"/>
        </w:rPr>
        <w:t xml:space="preserve"> reliability level as discussed in </w:t>
      </w:r>
      <w:r w:rsidRPr="0062451F">
        <w:rPr>
          <w:lang w:val="en-US"/>
        </w:rPr>
        <w:t>[4]</w:t>
      </w:r>
      <w:r>
        <w:rPr>
          <w:lang w:val="en-US"/>
        </w:rPr>
        <w:t>.</w:t>
      </w:r>
    </w:p>
    <w:p w14:paraId="3E52FCA8" w14:textId="7A2B38D2" w:rsidR="0068332B" w:rsidRPr="00B537B2" w:rsidRDefault="003E4B59" w:rsidP="00532E7A">
      <w:pPr>
        <w:pStyle w:val="ListParagraph"/>
        <w:numPr>
          <w:ilvl w:val="0"/>
          <w:numId w:val="6"/>
        </w:numPr>
        <w:rPr>
          <w:lang w:val="en-US"/>
        </w:rPr>
      </w:pPr>
      <w:r w:rsidRPr="00B537B2">
        <w:rPr>
          <w:lang w:val="en-US"/>
        </w:rPr>
        <w:t xml:space="preserve">Using more </w:t>
      </w:r>
      <w:r w:rsidR="008E0BFE">
        <w:rPr>
          <w:lang w:val="en-US"/>
        </w:rPr>
        <w:t xml:space="preserve">time-frequency </w:t>
      </w:r>
      <w:r w:rsidRPr="00B537B2">
        <w:rPr>
          <w:lang w:val="en-US"/>
        </w:rPr>
        <w:t xml:space="preserve">resource for PDCCH transmission: clearly with more resource allocated to PDCCH transmission, the </w:t>
      </w:r>
      <w:r w:rsidR="0062451F" w:rsidRPr="00B537B2">
        <w:rPr>
          <w:lang w:val="en-US"/>
        </w:rPr>
        <w:t xml:space="preserve">reliability </w:t>
      </w:r>
      <w:r w:rsidR="0068332B" w:rsidRPr="00B537B2">
        <w:rPr>
          <w:lang w:val="en-US"/>
        </w:rPr>
        <w:t>can be improved. Considering allocating more resource for PDCCH, depending on the considered scenarios, different potential solutions can be considered</w:t>
      </w:r>
      <w:r w:rsidR="00B537B2" w:rsidRPr="00B537B2">
        <w:rPr>
          <w:lang w:val="en-US"/>
        </w:rPr>
        <w:t xml:space="preserve">: </w:t>
      </w:r>
      <w:r w:rsidR="00B537B2">
        <w:rPr>
          <w:lang w:val="en-US"/>
        </w:rPr>
        <w:t xml:space="preserve">for </w:t>
      </w:r>
      <w:r w:rsidR="00207355">
        <w:rPr>
          <w:lang w:val="en-US"/>
        </w:rPr>
        <w:t>example,</w:t>
      </w:r>
      <w:r w:rsidR="00B537B2">
        <w:rPr>
          <w:lang w:val="en-US"/>
        </w:rPr>
        <w:t xml:space="preserve"> h</w:t>
      </w:r>
      <w:r w:rsidR="00B537B2" w:rsidRPr="00B537B2">
        <w:rPr>
          <w:lang w:val="en-US"/>
        </w:rPr>
        <w:t xml:space="preserve">igher </w:t>
      </w:r>
      <w:r w:rsidR="00B537B2" w:rsidRPr="00B537B2">
        <w:rPr>
          <w:lang w:val="en-US"/>
        </w:rPr>
        <w:lastRenderedPageBreak/>
        <w:t xml:space="preserve">aggregation level: currently </w:t>
      </w:r>
      <w:r w:rsidR="008E0BFE">
        <w:rPr>
          <w:lang w:val="en-US"/>
        </w:rPr>
        <w:t xml:space="preserve">supporting </w:t>
      </w:r>
      <w:r w:rsidR="00B537B2" w:rsidRPr="00B537B2">
        <w:rPr>
          <w:lang w:val="en-US"/>
        </w:rPr>
        <w:t>AL=16 has been agreed already</w:t>
      </w:r>
      <w:r w:rsidR="00B537B2">
        <w:rPr>
          <w:lang w:val="en-US"/>
        </w:rPr>
        <w:t>; PDCCH can be repeated in the same or different CORESET(s) and search spaces; PDCCH can also be repeated over multiple mini-slots/slots especially in case the latency requirements can be relaxed somewhat</w:t>
      </w:r>
      <w:r w:rsidR="008E0BFE">
        <w:rPr>
          <w:lang w:val="en-US"/>
        </w:rPr>
        <w:t xml:space="preserve"> like in case with K repetitions for data transmission</w:t>
      </w:r>
      <w:r w:rsidR="00B537B2">
        <w:rPr>
          <w:lang w:val="en-US"/>
        </w:rPr>
        <w:t>.</w:t>
      </w:r>
    </w:p>
    <w:p w14:paraId="19D8A9A7" w14:textId="216948C6" w:rsidR="008E0BFE" w:rsidRDefault="00D7349A" w:rsidP="008E0BFE">
      <w:pPr>
        <w:pStyle w:val="Heading2"/>
      </w:pPr>
      <w:r>
        <w:t>2.1 T</w:t>
      </w:r>
      <w:r w:rsidR="008E0BFE">
        <w:t xml:space="preserve">ime-domain </w:t>
      </w:r>
      <w:r w:rsidR="005B6518">
        <w:t>PDCCH repetition over multiple TTIs</w:t>
      </w:r>
    </w:p>
    <w:p w14:paraId="3338D2EA" w14:textId="581C8D0D" w:rsidR="008431AE" w:rsidRDefault="008431AE" w:rsidP="008431AE">
      <w:pPr>
        <w:jc w:val="both"/>
      </w:pPr>
      <w:r>
        <w:t xml:space="preserve">Blind repetition/HARQ-less retransmission via K repetition was already agreed for data packet transmission. In this case without time domain PDCCH repetition, if the UE missed a single multi-TTI DCI (i.e. DCI scheduling K-repetitions), it will miss the PDSCH transmission in all the scheduled TTIs for the data packet since the UE has no idea that the </w:t>
      </w:r>
      <w:r w:rsidR="008A397F">
        <w:t>g</w:t>
      </w:r>
      <w:r>
        <w:t xml:space="preserve">NB </w:t>
      </w:r>
      <w:r w:rsidR="00E4280F">
        <w:t xml:space="preserve">has </w:t>
      </w:r>
      <w:r>
        <w:t xml:space="preserve">already started to send a data packet. </w:t>
      </w:r>
    </w:p>
    <w:p w14:paraId="1BB3811D" w14:textId="2D832945" w:rsidR="00E75C61" w:rsidRDefault="00E75C61" w:rsidP="00E75C61">
      <w:pPr>
        <w:jc w:val="both"/>
      </w:pPr>
      <w:r>
        <w:t xml:space="preserve">In </w:t>
      </w:r>
      <w:r>
        <w:fldChar w:fldCharType="begin"/>
      </w:r>
      <w:r>
        <w:instrText xml:space="preserve"> REF _Ref489622655 \h </w:instrText>
      </w:r>
      <w:r>
        <w:fldChar w:fldCharType="separate"/>
      </w:r>
      <w:r>
        <w:t xml:space="preserve">Figure </w:t>
      </w:r>
      <w:r>
        <w:rPr>
          <w:noProof/>
        </w:rPr>
        <w:t>1</w:t>
      </w:r>
      <w:r>
        <w:fldChar w:fldCharType="end"/>
      </w:r>
      <w:r>
        <w:t xml:space="preserve"> DL data transmission is taken as one example for the purpose of illustration. With one resource assignment message for multiple DL transmissions, in case that the UE missed the first PDSCH scheduling information, it will miss all the following data packet repetitions as well</w:t>
      </w:r>
      <w:r w:rsidR="00384C70">
        <w:t>.</w:t>
      </w:r>
      <w:r>
        <w:t xml:space="preserve"> </w:t>
      </w:r>
    </w:p>
    <w:p w14:paraId="506CF633" w14:textId="5E8EF85F" w:rsidR="00E75C61" w:rsidRDefault="00384C70" w:rsidP="00E75C61">
      <w:pPr>
        <w:jc w:val="center"/>
      </w:pPr>
      <w:r w:rsidRPr="00C339F7">
        <w:object w:dxaOrig="8324" w:dyaOrig="2246" w14:anchorId="3930B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94.5pt" o:ole="">
            <v:imagedata r:id="rId12" o:title=""/>
          </v:shape>
          <o:OLEObject Type="Embed" ProgID="Visio.Drawing.11" ShapeID="_x0000_i1025" DrawAspect="Content" ObjectID="_1580299752" r:id="rId13"/>
        </w:object>
      </w:r>
    </w:p>
    <w:p w14:paraId="7F2DD2FF" w14:textId="0F9871FA" w:rsidR="00E75C61" w:rsidRDefault="00E75C61" w:rsidP="00E75C61">
      <w:pPr>
        <w:pStyle w:val="Caption"/>
        <w:jc w:val="center"/>
      </w:pPr>
      <w:r>
        <w:t xml:space="preserve">Figure </w:t>
      </w:r>
      <w:r>
        <w:fldChar w:fldCharType="begin"/>
      </w:r>
      <w:r>
        <w:instrText xml:space="preserve"> SEQ Figure \* ARABIC </w:instrText>
      </w:r>
      <w:r>
        <w:fldChar w:fldCharType="separate"/>
      </w:r>
      <w:r w:rsidR="00FE0F31">
        <w:rPr>
          <w:noProof/>
        </w:rPr>
        <w:t>1</w:t>
      </w:r>
      <w:r>
        <w:fldChar w:fldCharType="end"/>
      </w:r>
      <w:r>
        <w:t xml:space="preserve"> Example of DL HARQ processing with multi-slot scheduling</w:t>
      </w:r>
    </w:p>
    <w:p w14:paraId="1F919D78" w14:textId="66594CB9" w:rsidR="00CE24FD" w:rsidRDefault="00FE0F31" w:rsidP="00E75C61">
      <w:pPr>
        <w:jc w:val="both"/>
      </w:pPr>
      <w:r>
        <w:t>One</w:t>
      </w:r>
      <w:r w:rsidR="00E75C61">
        <w:t xml:space="preserve"> possible solution is to have the DL assignment message to schedule the resource for the current slot</w:t>
      </w:r>
      <w:r>
        <w:t xml:space="preserve"> as shown below in </w:t>
      </w:r>
      <w:r>
        <w:fldChar w:fldCharType="begin"/>
      </w:r>
      <w:r>
        <w:instrText xml:space="preserve"> REF _Ref505980669 \h </w:instrText>
      </w:r>
      <w:r>
        <w:fldChar w:fldCharType="separate"/>
      </w:r>
      <w:r>
        <w:t xml:space="preserve">Figure </w:t>
      </w:r>
      <w:r>
        <w:rPr>
          <w:noProof/>
        </w:rPr>
        <w:t>2</w:t>
      </w:r>
      <w:r>
        <w:fldChar w:fldCharType="end"/>
      </w:r>
      <w:r w:rsidR="00E75C61">
        <w:t xml:space="preserve">, the potential problem is </w:t>
      </w:r>
      <w:r>
        <w:t xml:space="preserve">the </w:t>
      </w:r>
      <w:r w:rsidR="00E75C61">
        <w:t>reliability</w:t>
      </w:r>
      <w:r>
        <w:t xml:space="preserve"> as no enhancement on the PDCCH reliability</w:t>
      </w:r>
      <w:r w:rsidR="00E75C61">
        <w:t xml:space="preserve">. </w:t>
      </w:r>
    </w:p>
    <w:p w14:paraId="70807B4E" w14:textId="693727E4" w:rsidR="00CE24FD" w:rsidRDefault="00384C70" w:rsidP="00FE0F31">
      <w:pPr>
        <w:jc w:val="center"/>
      </w:pPr>
      <w:r w:rsidRPr="00C339F7">
        <w:object w:dxaOrig="7748" w:dyaOrig="2395" w14:anchorId="742C1754">
          <v:shape id="_x0000_i1026" type="#_x0000_t75" style="width:338.25pt;height:104.25pt" o:ole="">
            <v:imagedata r:id="rId14" o:title=""/>
          </v:shape>
          <o:OLEObject Type="Embed" ProgID="Visio.Drawing.11" ShapeID="_x0000_i1026" DrawAspect="Content" ObjectID="_1580299753" r:id="rId15"/>
        </w:object>
      </w:r>
    </w:p>
    <w:p w14:paraId="27597E57" w14:textId="3A062433" w:rsidR="00FE0F31" w:rsidRDefault="00FE0F31" w:rsidP="00FE0F31">
      <w:pPr>
        <w:pStyle w:val="Caption"/>
        <w:jc w:val="center"/>
      </w:pPr>
      <w:bookmarkStart w:id="7" w:name="_Ref505980669"/>
      <w:r>
        <w:t xml:space="preserve">Figure </w:t>
      </w:r>
      <w:r>
        <w:fldChar w:fldCharType="begin"/>
      </w:r>
      <w:r>
        <w:instrText xml:space="preserve"> SEQ Figure \* ARABIC </w:instrText>
      </w:r>
      <w:r>
        <w:fldChar w:fldCharType="separate"/>
      </w:r>
      <w:r>
        <w:rPr>
          <w:noProof/>
        </w:rPr>
        <w:t>2</w:t>
      </w:r>
      <w:r>
        <w:fldChar w:fldCharType="end"/>
      </w:r>
      <w:bookmarkEnd w:id="7"/>
      <w:r>
        <w:t xml:space="preserve"> Example of </w:t>
      </w:r>
      <w:r>
        <w:rPr>
          <w:sz w:val="22"/>
          <w:szCs w:val="22"/>
          <w:lang w:val="en-US" w:eastAsia="zh-CN"/>
        </w:rPr>
        <w:t>individual scheduling for e</w:t>
      </w:r>
      <w:r w:rsidRPr="00B35E54">
        <w:rPr>
          <w:sz w:val="22"/>
          <w:szCs w:val="22"/>
          <w:lang w:val="en-US" w:eastAsia="zh-CN"/>
        </w:rPr>
        <w:t>ach blind repetition independently</w:t>
      </w:r>
    </w:p>
    <w:p w14:paraId="1C0483FD" w14:textId="3894D43D" w:rsidR="00E75C61" w:rsidRDefault="00E75C61" w:rsidP="00E75C61">
      <w:pPr>
        <w:jc w:val="both"/>
      </w:pPr>
      <w:r>
        <w:t xml:space="preserve">In order to solve this problem, one straightforward way is to repeat the scheduling information as well as illustrated in </w:t>
      </w:r>
      <w:r w:rsidR="00FE0F31">
        <w:fldChar w:fldCharType="begin"/>
      </w:r>
      <w:r w:rsidR="00FE0F31">
        <w:instrText xml:space="preserve"> REF _Ref505981010 \h </w:instrText>
      </w:r>
      <w:r w:rsidR="00FE0F31">
        <w:fldChar w:fldCharType="separate"/>
      </w:r>
      <w:r w:rsidR="00FE0F31">
        <w:t xml:space="preserve">Figure </w:t>
      </w:r>
      <w:r w:rsidR="00FE0F31">
        <w:rPr>
          <w:noProof/>
        </w:rPr>
        <w:t>3</w:t>
      </w:r>
      <w:r w:rsidR="00FE0F31">
        <w:fldChar w:fldCharType="end"/>
      </w:r>
      <w:r w:rsidR="00FE0F31">
        <w:t>.</w:t>
      </w:r>
    </w:p>
    <w:p w14:paraId="25397E6D" w14:textId="611D4255" w:rsidR="00FE0F31" w:rsidRDefault="005C0147" w:rsidP="00FE0F31">
      <w:pPr>
        <w:jc w:val="center"/>
      </w:pPr>
      <w:r w:rsidRPr="00C339F7">
        <w:object w:dxaOrig="8514" w:dyaOrig="2327" w14:anchorId="06D4DC14">
          <v:shape id="_x0000_i1027" type="#_x0000_t75" style="width:427.5pt;height:116.25pt" o:ole="">
            <v:imagedata r:id="rId16" o:title=""/>
          </v:shape>
          <o:OLEObject Type="Embed" ProgID="Visio.Drawing.11" ShapeID="_x0000_i1027" DrawAspect="Content" ObjectID="_1580299754" r:id="rId17"/>
        </w:object>
      </w:r>
    </w:p>
    <w:p w14:paraId="1375AFF7" w14:textId="27BA7558" w:rsidR="00E75C61" w:rsidRPr="00CF59EE" w:rsidRDefault="00E75C61" w:rsidP="00E75C61">
      <w:pPr>
        <w:pStyle w:val="Caption"/>
        <w:jc w:val="center"/>
      </w:pPr>
      <w:bookmarkStart w:id="8" w:name="_Ref505981010"/>
      <w:r>
        <w:t xml:space="preserve">Figure </w:t>
      </w:r>
      <w:r>
        <w:fldChar w:fldCharType="begin"/>
      </w:r>
      <w:r>
        <w:instrText xml:space="preserve"> SEQ Figure \* ARABIC </w:instrText>
      </w:r>
      <w:r>
        <w:fldChar w:fldCharType="separate"/>
      </w:r>
      <w:r w:rsidR="00FE0F31">
        <w:rPr>
          <w:noProof/>
        </w:rPr>
        <w:t>3</w:t>
      </w:r>
      <w:r>
        <w:fldChar w:fldCharType="end"/>
      </w:r>
      <w:bookmarkEnd w:id="8"/>
      <w:r>
        <w:t xml:space="preserve"> Reliable transmission of DL assignment information</w:t>
      </w:r>
    </w:p>
    <w:p w14:paraId="24EC4A35" w14:textId="6676C33E" w:rsidR="00E75C61" w:rsidRDefault="00E75C61" w:rsidP="00E75C61">
      <w:pPr>
        <w:spacing w:before="240"/>
        <w:jc w:val="both"/>
        <w:rPr>
          <w:szCs w:val="22"/>
        </w:rPr>
      </w:pPr>
      <w:r>
        <w:rPr>
          <w:szCs w:val="22"/>
        </w:rPr>
        <w:t>Taking the example shown in the figure above, assuming it is allowed to have maximal K transmissions (K-1 repetitions on top of the 1</w:t>
      </w:r>
      <w:r w:rsidRPr="008C721C">
        <w:rPr>
          <w:szCs w:val="22"/>
          <w:vertAlign w:val="superscript"/>
        </w:rPr>
        <w:t>st</w:t>
      </w:r>
      <w:r>
        <w:rPr>
          <w:szCs w:val="22"/>
        </w:rPr>
        <w:t xml:space="preserve"> transmission) and no ACK received during this period, the first assignment message includes the resource allocation information for all the K transmissions. In the second slot, the resource assignment information is updated with (K-1) transmissions only, i.e. from the 2</w:t>
      </w:r>
      <w:r w:rsidRPr="00CB44AD">
        <w:rPr>
          <w:szCs w:val="22"/>
          <w:vertAlign w:val="superscript"/>
        </w:rPr>
        <w:t>nd</w:t>
      </w:r>
      <w:r>
        <w:rPr>
          <w:szCs w:val="22"/>
        </w:rPr>
        <w:t xml:space="preserve"> to K</w:t>
      </w:r>
      <w:r>
        <w:rPr>
          <w:szCs w:val="22"/>
          <w:vertAlign w:val="superscript"/>
        </w:rPr>
        <w:t>th</w:t>
      </w:r>
      <w:r>
        <w:rPr>
          <w:szCs w:val="22"/>
        </w:rPr>
        <w:t xml:space="preserve"> transmissions. Following the same principle, the last scheduling message including the resource information for the last transmission only, i.e. the K</w:t>
      </w:r>
      <w:r>
        <w:rPr>
          <w:szCs w:val="22"/>
          <w:vertAlign w:val="superscript"/>
        </w:rPr>
        <w:t>th</w:t>
      </w:r>
      <w:r>
        <w:rPr>
          <w:szCs w:val="22"/>
        </w:rPr>
        <w:t xml:space="preserve"> transmission or the (K-1)</w:t>
      </w:r>
      <w:r>
        <w:rPr>
          <w:szCs w:val="22"/>
          <w:vertAlign w:val="superscript"/>
        </w:rPr>
        <w:t>th</w:t>
      </w:r>
      <w:r>
        <w:rPr>
          <w:szCs w:val="22"/>
        </w:rPr>
        <w:t xml:space="preserve"> repetition. The </w:t>
      </w:r>
      <w:r>
        <w:rPr>
          <w:szCs w:val="22"/>
        </w:rPr>
        <w:lastRenderedPageBreak/>
        <w:t>benefit with this method is the increased reliability of assignment message. In case UE miss</w:t>
      </w:r>
      <w:r w:rsidR="000C4B74">
        <w:rPr>
          <w:szCs w:val="22"/>
        </w:rPr>
        <w:t>es</w:t>
      </w:r>
      <w:r>
        <w:rPr>
          <w:szCs w:val="22"/>
        </w:rPr>
        <w:t xml:space="preserve"> one assignment message, the allocated resource could </w:t>
      </w:r>
      <w:r w:rsidR="000C4B74">
        <w:rPr>
          <w:szCs w:val="22"/>
        </w:rPr>
        <w:t xml:space="preserve">still </w:t>
      </w:r>
      <w:r>
        <w:rPr>
          <w:szCs w:val="22"/>
        </w:rPr>
        <w:t>be identified with the subsequent assignment message or the previous assignment message.</w:t>
      </w:r>
      <w:r w:rsidR="00D33BE4" w:rsidRPr="00D33BE4">
        <w:t xml:space="preserve"> </w:t>
      </w:r>
      <w:r w:rsidR="00D33BE4" w:rsidRPr="00D33BE4">
        <w:rPr>
          <w:szCs w:val="22"/>
        </w:rPr>
        <w:t>The same operation principle can be of course applied also for scheduling K transmission</w:t>
      </w:r>
      <w:r w:rsidR="002826AD">
        <w:rPr>
          <w:szCs w:val="22"/>
        </w:rPr>
        <w:t>s</w:t>
      </w:r>
      <w:r w:rsidR="00D33BE4" w:rsidRPr="00D33BE4">
        <w:rPr>
          <w:szCs w:val="22"/>
        </w:rPr>
        <w:t xml:space="preserve"> for PUSCH as well.</w:t>
      </w:r>
    </w:p>
    <w:p w14:paraId="17E7A4EE" w14:textId="752D034D" w:rsidR="00E75C61" w:rsidRDefault="00E75C61" w:rsidP="00E75C61">
      <w:pPr>
        <w:rPr>
          <w:b/>
        </w:rPr>
      </w:pPr>
      <w:r>
        <w:rPr>
          <w:b/>
        </w:rPr>
        <w:t xml:space="preserve">Proposal </w:t>
      </w:r>
      <w:r w:rsidR="00CA6ACD">
        <w:rPr>
          <w:b/>
        </w:rPr>
        <w:t>1</w:t>
      </w:r>
      <w:r>
        <w:rPr>
          <w:b/>
        </w:rPr>
        <w:t xml:space="preserve">: </w:t>
      </w:r>
      <w:r w:rsidR="00D33BE4">
        <w:rPr>
          <w:b/>
        </w:rPr>
        <w:t xml:space="preserve">NR should support </w:t>
      </w:r>
      <w:r>
        <w:rPr>
          <w:b/>
        </w:rPr>
        <w:t xml:space="preserve">the repetition of control </w:t>
      </w:r>
      <w:r w:rsidR="00D33BE4">
        <w:rPr>
          <w:b/>
        </w:rPr>
        <w:t xml:space="preserve">information </w:t>
      </w:r>
      <w:r>
        <w:rPr>
          <w:b/>
        </w:rPr>
        <w:t>together with data</w:t>
      </w:r>
      <w:r w:rsidR="00D33BE4">
        <w:rPr>
          <w:b/>
        </w:rPr>
        <w:t xml:space="preserve"> at least in case with K repetition</w:t>
      </w:r>
      <w:r w:rsidR="002826AD">
        <w:rPr>
          <w:b/>
        </w:rPr>
        <w:t>s</w:t>
      </w:r>
      <w:r w:rsidR="00D33BE4">
        <w:rPr>
          <w:b/>
        </w:rPr>
        <w:t>.</w:t>
      </w:r>
    </w:p>
    <w:p w14:paraId="2CAEF17D" w14:textId="315A3381" w:rsidR="00E75C61" w:rsidRDefault="00D53278" w:rsidP="00E75C61">
      <w:r>
        <w:t>To achieve this, a</w:t>
      </w:r>
      <w:r w:rsidRPr="00D53278">
        <w:t xml:space="preserve"> dynamic indication on the number of repetitions can be added in the DCI</w:t>
      </w:r>
      <w:r>
        <w:t>.</w:t>
      </w:r>
    </w:p>
    <w:bookmarkEnd w:id="5"/>
    <w:bookmarkEnd w:id="6"/>
    <w:p w14:paraId="1EC1B361" w14:textId="77777777" w:rsidR="005B6509" w:rsidRPr="002218B2" w:rsidRDefault="003E7FEA" w:rsidP="005B6509">
      <w:pPr>
        <w:pStyle w:val="Heading1"/>
      </w:pPr>
      <w:r w:rsidRPr="002218B2">
        <w:t>3</w:t>
      </w:r>
      <w:r w:rsidR="005B6509" w:rsidRPr="002218B2">
        <w:tab/>
      </w:r>
      <w:bookmarkStart w:id="9" w:name="OLE_LINK9"/>
      <w:bookmarkStart w:id="10" w:name="OLE_LINK10"/>
      <w:r w:rsidR="005B6509" w:rsidRPr="002218B2">
        <w:t>Conclusion</w:t>
      </w:r>
      <w:bookmarkEnd w:id="9"/>
      <w:bookmarkEnd w:id="10"/>
    </w:p>
    <w:p w14:paraId="080B41C5" w14:textId="5AEB0AE7" w:rsidR="001D6BCE" w:rsidRDefault="004E15AC" w:rsidP="00430168">
      <w:pPr>
        <w:spacing w:before="120" w:after="120"/>
        <w:jc w:val="both"/>
        <w:rPr>
          <w:lang w:eastAsia="zh-CN"/>
        </w:rPr>
      </w:pPr>
      <w:bookmarkStart w:id="11" w:name="OLE_LINK43"/>
      <w:bookmarkStart w:id="12" w:name="OLE_LINK44"/>
      <w:bookmarkStart w:id="13" w:name="OLE_LINK34"/>
      <w:bookmarkStart w:id="14" w:name="OLE_LINK35"/>
      <w:r w:rsidRPr="002218B2">
        <w:rPr>
          <w:rFonts w:hint="eastAsia"/>
          <w:lang w:eastAsia="zh-CN"/>
        </w:rPr>
        <w:t xml:space="preserve">In this document, </w:t>
      </w:r>
      <w:bookmarkEnd w:id="11"/>
      <w:bookmarkEnd w:id="12"/>
      <w:bookmarkEnd w:id="13"/>
      <w:bookmarkEnd w:id="14"/>
      <w:r w:rsidR="008E44FE">
        <w:rPr>
          <w:lang w:eastAsia="zh-CN"/>
        </w:rPr>
        <w:t>after discussing the application of dynamic scheduling to URLLC, we have the following proposal:</w:t>
      </w:r>
    </w:p>
    <w:p w14:paraId="1FC08F4F" w14:textId="38DBC3B2" w:rsidR="0011543E" w:rsidRDefault="0011543E" w:rsidP="000639C1">
      <w:pPr>
        <w:rPr>
          <w:b/>
        </w:rPr>
      </w:pPr>
      <w:r>
        <w:rPr>
          <w:b/>
        </w:rPr>
        <w:t xml:space="preserve">Proposal </w:t>
      </w:r>
      <w:r w:rsidR="00CA6ACD">
        <w:rPr>
          <w:b/>
        </w:rPr>
        <w:t>1</w:t>
      </w:r>
      <w:r>
        <w:rPr>
          <w:b/>
        </w:rPr>
        <w:t>: NR should support the repetition of control information together with data at least in case with K repetition.</w:t>
      </w:r>
    </w:p>
    <w:p w14:paraId="596160E7" w14:textId="77777777" w:rsidR="000028C1" w:rsidRDefault="000028C1" w:rsidP="000028C1">
      <w:pPr>
        <w:pStyle w:val="Heading1"/>
      </w:pPr>
      <w:r w:rsidRPr="002218B2">
        <w:t>Reference</w:t>
      </w:r>
      <w:r w:rsidR="00AF4608" w:rsidRPr="002218B2">
        <w:t>s</w:t>
      </w:r>
    </w:p>
    <w:p w14:paraId="07CF5883" w14:textId="65EF7B18" w:rsidR="00DE0D27" w:rsidRDefault="001D5DA7" w:rsidP="001D5DA7">
      <w:pPr>
        <w:spacing w:after="120"/>
        <w:jc w:val="both"/>
      </w:pPr>
      <w:r>
        <w:t>[1</w:t>
      </w:r>
      <w:r w:rsidRPr="0097596A">
        <w:t xml:space="preserve">] </w:t>
      </w:r>
      <w:r w:rsidR="00DE0D27">
        <w:t xml:space="preserve">RP-170847, </w:t>
      </w:r>
      <w:r w:rsidR="00DE0D27" w:rsidRPr="00DE0D27">
        <w:t>New WID on New Radio Access Technology</w:t>
      </w:r>
      <w:r w:rsidR="00DE0D27">
        <w:t xml:space="preserve">, </w:t>
      </w:r>
      <w:r w:rsidR="00BB2745">
        <w:t>March</w:t>
      </w:r>
      <w:r w:rsidR="00DE0D27">
        <w:t xml:space="preserve"> 2017.</w:t>
      </w:r>
    </w:p>
    <w:p w14:paraId="38833DDB" w14:textId="7EE7C972" w:rsidR="00DE0D27" w:rsidRDefault="00DE0D27" w:rsidP="00DE0D27">
      <w:pPr>
        <w:spacing w:after="120"/>
        <w:jc w:val="both"/>
      </w:pPr>
      <w:r w:rsidRPr="0097596A">
        <w:t>[</w:t>
      </w:r>
      <w:r>
        <w:t>2</w:t>
      </w:r>
      <w:r w:rsidRPr="0097596A">
        <w:t>] TR 38.913, Study on scenarios and requirements for next generation access technologies, v</w:t>
      </w:r>
      <w:r>
        <w:t>14</w:t>
      </w:r>
      <w:r w:rsidRPr="0097596A">
        <w:t>.</w:t>
      </w:r>
      <w:r>
        <w:t>1</w:t>
      </w:r>
      <w:r w:rsidRPr="0097596A">
        <w:t xml:space="preserve">.0, </w:t>
      </w:r>
      <w:r>
        <w:t>Jan. 2017</w:t>
      </w:r>
      <w:r w:rsidRPr="0097596A">
        <w:t>.</w:t>
      </w:r>
    </w:p>
    <w:p w14:paraId="1D2821E3" w14:textId="79C3EA48" w:rsidR="00DC093C" w:rsidRDefault="00DC093C" w:rsidP="00DE0D27">
      <w:pPr>
        <w:spacing w:after="120"/>
        <w:jc w:val="both"/>
      </w:pPr>
      <w:r>
        <w:t>[3] RP-172817, “</w:t>
      </w:r>
      <w:r w:rsidRPr="00DC093C">
        <w:t>NR High-Reliability URLLC scope for RAN1/RAN2</w:t>
      </w:r>
      <w:r>
        <w:t>”, Ericsson, Jan. 2018.</w:t>
      </w:r>
    </w:p>
    <w:p w14:paraId="046143DB" w14:textId="7B5E27F0" w:rsidR="00DC093C" w:rsidRDefault="00DC093C" w:rsidP="00DC093C">
      <w:pPr>
        <w:spacing w:after="120"/>
        <w:jc w:val="both"/>
      </w:pPr>
      <w:r>
        <w:t>[4] R1-</w:t>
      </w:r>
      <w:r w:rsidR="00CA6ACD">
        <w:t>1802547</w:t>
      </w:r>
      <w:r>
        <w:t>, “</w:t>
      </w:r>
      <w:r w:rsidR="00CA6ACD">
        <w:t xml:space="preserve">Discussion on </w:t>
      </w:r>
      <w:r>
        <w:t>compact DCI</w:t>
      </w:r>
      <w:r w:rsidR="00C351E1">
        <w:t xml:space="preserve"> for URLLC</w:t>
      </w:r>
      <w:r>
        <w:t>”, Nokia, Nokia Shanghai Bell, February 2018.</w:t>
      </w:r>
    </w:p>
    <w:p w14:paraId="793A7D82" w14:textId="77777777" w:rsidR="0028083B" w:rsidRDefault="0028083B" w:rsidP="0028083B">
      <w:pPr>
        <w:spacing w:after="120"/>
        <w:jc w:val="both"/>
      </w:pPr>
      <w:r w:rsidRPr="00540A33">
        <w:rPr>
          <w:lang w:val="en-US"/>
        </w:rPr>
        <w:t xml:space="preserve">[5] </w:t>
      </w:r>
      <w:r w:rsidRPr="004962FF">
        <w:t>H. Shariatmadari, Z</w:t>
      </w:r>
      <w:r w:rsidRPr="00F56552">
        <w:t>.</w:t>
      </w:r>
      <w:r w:rsidRPr="004962FF">
        <w:t xml:space="preserve"> Li, S</w:t>
      </w:r>
      <w:r w:rsidRPr="00F56552">
        <w:t>.</w:t>
      </w:r>
      <w:r w:rsidRPr="004962FF">
        <w:t xml:space="preserve"> Iraji, M</w:t>
      </w:r>
      <w:r w:rsidRPr="00F56552">
        <w:t>.</w:t>
      </w:r>
      <w:r w:rsidRPr="004962FF">
        <w:t xml:space="preserve"> A. Uusitalo and Riku Jantti</w:t>
      </w:r>
      <w:r w:rsidRPr="00F56552">
        <w:t xml:space="preserve">, </w:t>
      </w:r>
      <w:r>
        <w:t>Control Channel Enhancements for Ultra-Reliable</w:t>
      </w:r>
    </w:p>
    <w:p w14:paraId="4483E95E" w14:textId="0E62FBD9" w:rsidR="0028083B" w:rsidRPr="0028083B" w:rsidRDefault="0028083B" w:rsidP="00DC093C">
      <w:pPr>
        <w:spacing w:after="120"/>
        <w:jc w:val="both"/>
        <w:rPr>
          <w:lang w:val="en-US"/>
        </w:rPr>
      </w:pPr>
      <w:r>
        <w:t xml:space="preserve">Low-Latency Communications, </w:t>
      </w:r>
      <w:r w:rsidRPr="004962FF">
        <w:t>2017 IEEE International Conference on Communications Workshops (ICC Workshops)</w:t>
      </w:r>
      <w:r>
        <w:t>.</w:t>
      </w:r>
    </w:p>
    <w:sectPr w:rsidR="0028083B" w:rsidRPr="0028083B"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5F24F" w14:textId="77777777" w:rsidR="00E36149" w:rsidRDefault="00E36149">
      <w:r>
        <w:separator/>
      </w:r>
    </w:p>
  </w:endnote>
  <w:endnote w:type="continuationSeparator" w:id="0">
    <w:p w14:paraId="49BB261C" w14:textId="77777777" w:rsidR="00E36149" w:rsidRDefault="00E36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Headline Light">
    <w:panose1 w:val="020B0304040602060303"/>
    <w:charset w:val="00"/>
    <w:family w:val="swiss"/>
    <w:pitch w:val="variable"/>
    <w:sig w:usb0="A00006EF" w:usb1="5000205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CEA5D" w14:textId="77777777" w:rsidR="00E36149" w:rsidRDefault="00E36149">
      <w:r>
        <w:separator/>
      </w:r>
    </w:p>
  </w:footnote>
  <w:footnote w:type="continuationSeparator" w:id="0">
    <w:p w14:paraId="054A2A8B" w14:textId="77777777" w:rsidR="00E36149" w:rsidRDefault="00E36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F37B6"/>
    <w:multiLevelType w:val="hybridMultilevel"/>
    <w:tmpl w:val="88B4E936"/>
    <w:lvl w:ilvl="0" w:tplc="427CDAD0">
      <w:start w:val="1"/>
      <w:numFmt w:val="decimal"/>
      <w:pStyle w:val="Figuretitle"/>
      <w:lvlText w:val="Figure %1"/>
      <w:lvlJc w:val="center"/>
      <w:pPr>
        <w:ind w:left="420" w:hanging="420"/>
      </w:pPr>
      <w:rPr>
        <w:rFonts w:ascii="Cambria" w:hAnsi="Cambria"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7E429F"/>
    <w:multiLevelType w:val="multilevel"/>
    <w:tmpl w:val="10FE3EF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56B78C8"/>
    <w:multiLevelType w:val="hybridMultilevel"/>
    <w:tmpl w:val="CD3AA91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7A322AFA"/>
    <w:multiLevelType w:val="hybridMultilevel"/>
    <w:tmpl w:val="D222142C"/>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1"/>
  </w:num>
  <w:num w:numId="4">
    <w:abstractNumId w:val="2"/>
  </w:num>
  <w:num w:numId="5">
    <w:abstractNumId w:val="5"/>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1EDE"/>
    <w:rsid w:val="000023A6"/>
    <w:rsid w:val="000025D0"/>
    <w:rsid w:val="000028C1"/>
    <w:rsid w:val="00002DEF"/>
    <w:rsid w:val="000032D6"/>
    <w:rsid w:val="000033ED"/>
    <w:rsid w:val="0000365E"/>
    <w:rsid w:val="00003811"/>
    <w:rsid w:val="00003EF5"/>
    <w:rsid w:val="00003F15"/>
    <w:rsid w:val="000042DD"/>
    <w:rsid w:val="000053EF"/>
    <w:rsid w:val="00005922"/>
    <w:rsid w:val="00006BB1"/>
    <w:rsid w:val="00006DE9"/>
    <w:rsid w:val="000074C4"/>
    <w:rsid w:val="000109A5"/>
    <w:rsid w:val="00011360"/>
    <w:rsid w:val="0001170C"/>
    <w:rsid w:val="00011766"/>
    <w:rsid w:val="00011C5F"/>
    <w:rsid w:val="00012390"/>
    <w:rsid w:val="0001245C"/>
    <w:rsid w:val="000132AD"/>
    <w:rsid w:val="00013BA6"/>
    <w:rsid w:val="0001406C"/>
    <w:rsid w:val="000144F8"/>
    <w:rsid w:val="000146B3"/>
    <w:rsid w:val="00014945"/>
    <w:rsid w:val="00014A49"/>
    <w:rsid w:val="00014F39"/>
    <w:rsid w:val="00014FBF"/>
    <w:rsid w:val="0001541B"/>
    <w:rsid w:val="00015D40"/>
    <w:rsid w:val="0001622B"/>
    <w:rsid w:val="0001644E"/>
    <w:rsid w:val="00016584"/>
    <w:rsid w:val="000172CA"/>
    <w:rsid w:val="00017EDA"/>
    <w:rsid w:val="00020074"/>
    <w:rsid w:val="000208F9"/>
    <w:rsid w:val="0002118F"/>
    <w:rsid w:val="000211A4"/>
    <w:rsid w:val="00021990"/>
    <w:rsid w:val="00021ECE"/>
    <w:rsid w:val="00022608"/>
    <w:rsid w:val="00022790"/>
    <w:rsid w:val="00022B28"/>
    <w:rsid w:val="00022C9F"/>
    <w:rsid w:val="00022FA0"/>
    <w:rsid w:val="000233C9"/>
    <w:rsid w:val="00023FF2"/>
    <w:rsid w:val="000245B1"/>
    <w:rsid w:val="00024DC6"/>
    <w:rsid w:val="00025B5C"/>
    <w:rsid w:val="00025D50"/>
    <w:rsid w:val="00026130"/>
    <w:rsid w:val="000269F3"/>
    <w:rsid w:val="00026B1D"/>
    <w:rsid w:val="00027207"/>
    <w:rsid w:val="000275AD"/>
    <w:rsid w:val="0002766A"/>
    <w:rsid w:val="000277C2"/>
    <w:rsid w:val="000277C4"/>
    <w:rsid w:val="00027B90"/>
    <w:rsid w:val="00027BB9"/>
    <w:rsid w:val="00027BCE"/>
    <w:rsid w:val="00027CAF"/>
    <w:rsid w:val="00027F0D"/>
    <w:rsid w:val="000301BE"/>
    <w:rsid w:val="000301C5"/>
    <w:rsid w:val="000304CE"/>
    <w:rsid w:val="00031425"/>
    <w:rsid w:val="000316BD"/>
    <w:rsid w:val="00031C8B"/>
    <w:rsid w:val="00031E14"/>
    <w:rsid w:val="00032238"/>
    <w:rsid w:val="00032523"/>
    <w:rsid w:val="00032EE4"/>
    <w:rsid w:val="000332E5"/>
    <w:rsid w:val="00033422"/>
    <w:rsid w:val="00033596"/>
    <w:rsid w:val="00033666"/>
    <w:rsid w:val="0003396B"/>
    <w:rsid w:val="0003525C"/>
    <w:rsid w:val="00035AF4"/>
    <w:rsid w:val="00036747"/>
    <w:rsid w:val="000374FD"/>
    <w:rsid w:val="00037686"/>
    <w:rsid w:val="000403A2"/>
    <w:rsid w:val="00040718"/>
    <w:rsid w:val="00040C6B"/>
    <w:rsid w:val="00041E94"/>
    <w:rsid w:val="00042179"/>
    <w:rsid w:val="00042385"/>
    <w:rsid w:val="00042446"/>
    <w:rsid w:val="000424E2"/>
    <w:rsid w:val="000427B9"/>
    <w:rsid w:val="000427FB"/>
    <w:rsid w:val="00042DF1"/>
    <w:rsid w:val="00042F3D"/>
    <w:rsid w:val="000438B8"/>
    <w:rsid w:val="00043CB2"/>
    <w:rsid w:val="00044E7D"/>
    <w:rsid w:val="00044EE5"/>
    <w:rsid w:val="000452CB"/>
    <w:rsid w:val="00045A94"/>
    <w:rsid w:val="0004633A"/>
    <w:rsid w:val="00046A1B"/>
    <w:rsid w:val="00047AD5"/>
    <w:rsid w:val="00047E2C"/>
    <w:rsid w:val="0005018D"/>
    <w:rsid w:val="000502B8"/>
    <w:rsid w:val="0005078C"/>
    <w:rsid w:val="000509FE"/>
    <w:rsid w:val="00050C10"/>
    <w:rsid w:val="000511F9"/>
    <w:rsid w:val="000516AD"/>
    <w:rsid w:val="00051A08"/>
    <w:rsid w:val="0005264D"/>
    <w:rsid w:val="000528A2"/>
    <w:rsid w:val="00052C32"/>
    <w:rsid w:val="00053483"/>
    <w:rsid w:val="00053C00"/>
    <w:rsid w:val="00053F4F"/>
    <w:rsid w:val="00055403"/>
    <w:rsid w:val="00055656"/>
    <w:rsid w:val="00055933"/>
    <w:rsid w:val="00056359"/>
    <w:rsid w:val="000563B6"/>
    <w:rsid w:val="00056544"/>
    <w:rsid w:val="00056613"/>
    <w:rsid w:val="00057073"/>
    <w:rsid w:val="00057435"/>
    <w:rsid w:val="000574C1"/>
    <w:rsid w:val="00057A9C"/>
    <w:rsid w:val="000618C0"/>
    <w:rsid w:val="00062211"/>
    <w:rsid w:val="000622F5"/>
    <w:rsid w:val="00062648"/>
    <w:rsid w:val="0006272B"/>
    <w:rsid w:val="00062934"/>
    <w:rsid w:val="00062F9C"/>
    <w:rsid w:val="0006316C"/>
    <w:rsid w:val="000634CE"/>
    <w:rsid w:val="00063804"/>
    <w:rsid w:val="00063939"/>
    <w:rsid w:val="000639C1"/>
    <w:rsid w:val="00063BBD"/>
    <w:rsid w:val="00063D9E"/>
    <w:rsid w:val="0006450A"/>
    <w:rsid w:val="00064AD3"/>
    <w:rsid w:val="00064CCA"/>
    <w:rsid w:val="000654A3"/>
    <w:rsid w:val="00065B9D"/>
    <w:rsid w:val="00065FCB"/>
    <w:rsid w:val="00066556"/>
    <w:rsid w:val="000665BE"/>
    <w:rsid w:val="000668CF"/>
    <w:rsid w:val="00066E69"/>
    <w:rsid w:val="00067092"/>
    <w:rsid w:val="0006720E"/>
    <w:rsid w:val="000675E5"/>
    <w:rsid w:val="0006764C"/>
    <w:rsid w:val="00067B22"/>
    <w:rsid w:val="00070806"/>
    <w:rsid w:val="00070AD8"/>
    <w:rsid w:val="0007159C"/>
    <w:rsid w:val="00072E24"/>
    <w:rsid w:val="00072FD4"/>
    <w:rsid w:val="00072FFC"/>
    <w:rsid w:val="00073CB5"/>
    <w:rsid w:val="00073F13"/>
    <w:rsid w:val="00073F64"/>
    <w:rsid w:val="000741C2"/>
    <w:rsid w:val="00074659"/>
    <w:rsid w:val="00074AE4"/>
    <w:rsid w:val="00075373"/>
    <w:rsid w:val="0007544B"/>
    <w:rsid w:val="000755B4"/>
    <w:rsid w:val="00075E55"/>
    <w:rsid w:val="0007612E"/>
    <w:rsid w:val="000763FD"/>
    <w:rsid w:val="00076DB1"/>
    <w:rsid w:val="000770E5"/>
    <w:rsid w:val="00077915"/>
    <w:rsid w:val="00081911"/>
    <w:rsid w:val="00081E47"/>
    <w:rsid w:val="0008247E"/>
    <w:rsid w:val="00082CDA"/>
    <w:rsid w:val="00082F5E"/>
    <w:rsid w:val="000846E5"/>
    <w:rsid w:val="00084D28"/>
    <w:rsid w:val="00085115"/>
    <w:rsid w:val="00085169"/>
    <w:rsid w:val="0008591B"/>
    <w:rsid w:val="000864B1"/>
    <w:rsid w:val="00086D08"/>
    <w:rsid w:val="00086DBF"/>
    <w:rsid w:val="00087087"/>
    <w:rsid w:val="00087107"/>
    <w:rsid w:val="00087647"/>
    <w:rsid w:val="000876BD"/>
    <w:rsid w:val="00087C0A"/>
    <w:rsid w:val="00087E56"/>
    <w:rsid w:val="000902A3"/>
    <w:rsid w:val="00090587"/>
    <w:rsid w:val="00090DBB"/>
    <w:rsid w:val="00090E25"/>
    <w:rsid w:val="00090EBC"/>
    <w:rsid w:val="00090EDC"/>
    <w:rsid w:val="00091314"/>
    <w:rsid w:val="00092DEE"/>
    <w:rsid w:val="000932E8"/>
    <w:rsid w:val="000933D6"/>
    <w:rsid w:val="00093520"/>
    <w:rsid w:val="00093D1B"/>
    <w:rsid w:val="00093F7D"/>
    <w:rsid w:val="00093F86"/>
    <w:rsid w:val="000945F8"/>
    <w:rsid w:val="000955D9"/>
    <w:rsid w:val="000956AB"/>
    <w:rsid w:val="000957D3"/>
    <w:rsid w:val="00095B66"/>
    <w:rsid w:val="00095DEB"/>
    <w:rsid w:val="000962CD"/>
    <w:rsid w:val="00097058"/>
    <w:rsid w:val="00097924"/>
    <w:rsid w:val="00097AD6"/>
    <w:rsid w:val="00097F98"/>
    <w:rsid w:val="000A0E19"/>
    <w:rsid w:val="000A1E11"/>
    <w:rsid w:val="000A20BA"/>
    <w:rsid w:val="000A2249"/>
    <w:rsid w:val="000A2D56"/>
    <w:rsid w:val="000A3137"/>
    <w:rsid w:val="000A356B"/>
    <w:rsid w:val="000A3D29"/>
    <w:rsid w:val="000A46A6"/>
    <w:rsid w:val="000A47E2"/>
    <w:rsid w:val="000A4945"/>
    <w:rsid w:val="000A4B03"/>
    <w:rsid w:val="000A4D7C"/>
    <w:rsid w:val="000A5721"/>
    <w:rsid w:val="000A5A08"/>
    <w:rsid w:val="000A5CF1"/>
    <w:rsid w:val="000A609E"/>
    <w:rsid w:val="000A657F"/>
    <w:rsid w:val="000A66C7"/>
    <w:rsid w:val="000A6902"/>
    <w:rsid w:val="000A6A09"/>
    <w:rsid w:val="000A6CC2"/>
    <w:rsid w:val="000A6CEE"/>
    <w:rsid w:val="000A71DF"/>
    <w:rsid w:val="000A73F8"/>
    <w:rsid w:val="000A7BE0"/>
    <w:rsid w:val="000B0141"/>
    <w:rsid w:val="000B0884"/>
    <w:rsid w:val="000B0FC4"/>
    <w:rsid w:val="000B13C6"/>
    <w:rsid w:val="000B1B3D"/>
    <w:rsid w:val="000B2453"/>
    <w:rsid w:val="000B2B7C"/>
    <w:rsid w:val="000B2FF4"/>
    <w:rsid w:val="000B3798"/>
    <w:rsid w:val="000B3F94"/>
    <w:rsid w:val="000B47DA"/>
    <w:rsid w:val="000B51A2"/>
    <w:rsid w:val="000B5875"/>
    <w:rsid w:val="000B5CEF"/>
    <w:rsid w:val="000B64B0"/>
    <w:rsid w:val="000B6692"/>
    <w:rsid w:val="000B6A1C"/>
    <w:rsid w:val="000B766E"/>
    <w:rsid w:val="000B7B63"/>
    <w:rsid w:val="000B7E1D"/>
    <w:rsid w:val="000C0167"/>
    <w:rsid w:val="000C0D2E"/>
    <w:rsid w:val="000C0E65"/>
    <w:rsid w:val="000C27AA"/>
    <w:rsid w:val="000C2C5C"/>
    <w:rsid w:val="000C2F28"/>
    <w:rsid w:val="000C2F64"/>
    <w:rsid w:val="000C3434"/>
    <w:rsid w:val="000C3D08"/>
    <w:rsid w:val="000C3DCB"/>
    <w:rsid w:val="000C4399"/>
    <w:rsid w:val="000C43A0"/>
    <w:rsid w:val="000C4545"/>
    <w:rsid w:val="000C4B74"/>
    <w:rsid w:val="000C6AB5"/>
    <w:rsid w:val="000C7251"/>
    <w:rsid w:val="000C7659"/>
    <w:rsid w:val="000C7D3F"/>
    <w:rsid w:val="000D0254"/>
    <w:rsid w:val="000D056B"/>
    <w:rsid w:val="000D1245"/>
    <w:rsid w:val="000D169D"/>
    <w:rsid w:val="000D16C3"/>
    <w:rsid w:val="000D1B9C"/>
    <w:rsid w:val="000D1E5F"/>
    <w:rsid w:val="000D24B2"/>
    <w:rsid w:val="000D273D"/>
    <w:rsid w:val="000D29A9"/>
    <w:rsid w:val="000D2FC1"/>
    <w:rsid w:val="000D3441"/>
    <w:rsid w:val="000D3471"/>
    <w:rsid w:val="000D3BE4"/>
    <w:rsid w:val="000D49A6"/>
    <w:rsid w:val="000D515C"/>
    <w:rsid w:val="000D53B2"/>
    <w:rsid w:val="000D59E3"/>
    <w:rsid w:val="000D619B"/>
    <w:rsid w:val="000D6330"/>
    <w:rsid w:val="000D6D22"/>
    <w:rsid w:val="000D741E"/>
    <w:rsid w:val="000D7501"/>
    <w:rsid w:val="000D775F"/>
    <w:rsid w:val="000D7CE1"/>
    <w:rsid w:val="000D7EC2"/>
    <w:rsid w:val="000E0D66"/>
    <w:rsid w:val="000E0ECC"/>
    <w:rsid w:val="000E13E9"/>
    <w:rsid w:val="000E16F8"/>
    <w:rsid w:val="000E248F"/>
    <w:rsid w:val="000E2E19"/>
    <w:rsid w:val="000E3051"/>
    <w:rsid w:val="000E3440"/>
    <w:rsid w:val="000E3442"/>
    <w:rsid w:val="000E3B1A"/>
    <w:rsid w:val="000E3C5E"/>
    <w:rsid w:val="000E3DEF"/>
    <w:rsid w:val="000E41A9"/>
    <w:rsid w:val="000E4B4E"/>
    <w:rsid w:val="000E5108"/>
    <w:rsid w:val="000E52D4"/>
    <w:rsid w:val="000E53D3"/>
    <w:rsid w:val="000E573F"/>
    <w:rsid w:val="000E6331"/>
    <w:rsid w:val="000E6470"/>
    <w:rsid w:val="000E6473"/>
    <w:rsid w:val="000E6795"/>
    <w:rsid w:val="000E72FB"/>
    <w:rsid w:val="000E7633"/>
    <w:rsid w:val="000F0085"/>
    <w:rsid w:val="000F0E8D"/>
    <w:rsid w:val="000F1095"/>
    <w:rsid w:val="000F1407"/>
    <w:rsid w:val="000F19D4"/>
    <w:rsid w:val="000F1A07"/>
    <w:rsid w:val="000F1B87"/>
    <w:rsid w:val="000F2D63"/>
    <w:rsid w:val="000F306B"/>
    <w:rsid w:val="000F3098"/>
    <w:rsid w:val="000F328B"/>
    <w:rsid w:val="000F3876"/>
    <w:rsid w:val="000F391E"/>
    <w:rsid w:val="000F41B3"/>
    <w:rsid w:val="000F5CCE"/>
    <w:rsid w:val="000F63F2"/>
    <w:rsid w:val="000F7613"/>
    <w:rsid w:val="00100348"/>
    <w:rsid w:val="001008E4"/>
    <w:rsid w:val="00100E7C"/>
    <w:rsid w:val="00101381"/>
    <w:rsid w:val="0010164A"/>
    <w:rsid w:val="00101806"/>
    <w:rsid w:val="00101DFA"/>
    <w:rsid w:val="00102AA7"/>
    <w:rsid w:val="001031C8"/>
    <w:rsid w:val="00103240"/>
    <w:rsid w:val="0010334A"/>
    <w:rsid w:val="001033BF"/>
    <w:rsid w:val="00103417"/>
    <w:rsid w:val="001036A3"/>
    <w:rsid w:val="001036A5"/>
    <w:rsid w:val="0010375D"/>
    <w:rsid w:val="001044AC"/>
    <w:rsid w:val="00104650"/>
    <w:rsid w:val="00104752"/>
    <w:rsid w:val="00105453"/>
    <w:rsid w:val="00106127"/>
    <w:rsid w:val="00106D04"/>
    <w:rsid w:val="0010734E"/>
    <w:rsid w:val="00107665"/>
    <w:rsid w:val="00107CE2"/>
    <w:rsid w:val="0011019D"/>
    <w:rsid w:val="0011035C"/>
    <w:rsid w:val="0011062F"/>
    <w:rsid w:val="00110C17"/>
    <w:rsid w:val="00111123"/>
    <w:rsid w:val="00111621"/>
    <w:rsid w:val="0011228B"/>
    <w:rsid w:val="00112391"/>
    <w:rsid w:val="001128BE"/>
    <w:rsid w:val="00112A25"/>
    <w:rsid w:val="00112E07"/>
    <w:rsid w:val="0011303F"/>
    <w:rsid w:val="0011310D"/>
    <w:rsid w:val="001131E2"/>
    <w:rsid w:val="001132FF"/>
    <w:rsid w:val="00113393"/>
    <w:rsid w:val="001133C2"/>
    <w:rsid w:val="00114B30"/>
    <w:rsid w:val="0011520E"/>
    <w:rsid w:val="0011543E"/>
    <w:rsid w:val="0011577E"/>
    <w:rsid w:val="00115EB2"/>
    <w:rsid w:val="00116B70"/>
    <w:rsid w:val="00116B79"/>
    <w:rsid w:val="001175AD"/>
    <w:rsid w:val="001175B7"/>
    <w:rsid w:val="0012024D"/>
    <w:rsid w:val="00120E81"/>
    <w:rsid w:val="001213C9"/>
    <w:rsid w:val="00121632"/>
    <w:rsid w:val="001225AB"/>
    <w:rsid w:val="0012292C"/>
    <w:rsid w:val="00122B4F"/>
    <w:rsid w:val="00123107"/>
    <w:rsid w:val="001231CA"/>
    <w:rsid w:val="00123564"/>
    <w:rsid w:val="001238D0"/>
    <w:rsid w:val="001243CE"/>
    <w:rsid w:val="001249D7"/>
    <w:rsid w:val="00124A5F"/>
    <w:rsid w:val="00124D75"/>
    <w:rsid w:val="0012538A"/>
    <w:rsid w:val="00125DEF"/>
    <w:rsid w:val="001263D2"/>
    <w:rsid w:val="00126F1D"/>
    <w:rsid w:val="001270A8"/>
    <w:rsid w:val="0012781D"/>
    <w:rsid w:val="001301AD"/>
    <w:rsid w:val="00130BE1"/>
    <w:rsid w:val="001313C6"/>
    <w:rsid w:val="00131408"/>
    <w:rsid w:val="001318E7"/>
    <w:rsid w:val="00131BC6"/>
    <w:rsid w:val="00131CC0"/>
    <w:rsid w:val="00131F8B"/>
    <w:rsid w:val="00132744"/>
    <w:rsid w:val="00132D99"/>
    <w:rsid w:val="00132F9B"/>
    <w:rsid w:val="00133AC7"/>
    <w:rsid w:val="00133BFB"/>
    <w:rsid w:val="001343F4"/>
    <w:rsid w:val="00135986"/>
    <w:rsid w:val="0013602C"/>
    <w:rsid w:val="00136221"/>
    <w:rsid w:val="001365B7"/>
    <w:rsid w:val="00137143"/>
    <w:rsid w:val="00137B0E"/>
    <w:rsid w:val="00137CD2"/>
    <w:rsid w:val="00137D78"/>
    <w:rsid w:val="00137E8B"/>
    <w:rsid w:val="00140456"/>
    <w:rsid w:val="00140807"/>
    <w:rsid w:val="00140CCA"/>
    <w:rsid w:val="00141169"/>
    <w:rsid w:val="00141242"/>
    <w:rsid w:val="00142045"/>
    <w:rsid w:val="0014278F"/>
    <w:rsid w:val="00142A67"/>
    <w:rsid w:val="00142CE3"/>
    <w:rsid w:val="00142DE9"/>
    <w:rsid w:val="00143015"/>
    <w:rsid w:val="0014328D"/>
    <w:rsid w:val="001432F2"/>
    <w:rsid w:val="00143809"/>
    <w:rsid w:val="0014404E"/>
    <w:rsid w:val="00144C23"/>
    <w:rsid w:val="00144C5B"/>
    <w:rsid w:val="00144D43"/>
    <w:rsid w:val="00144D9D"/>
    <w:rsid w:val="00145B80"/>
    <w:rsid w:val="00146182"/>
    <w:rsid w:val="00146A24"/>
    <w:rsid w:val="00146C30"/>
    <w:rsid w:val="00146C41"/>
    <w:rsid w:val="00146D2A"/>
    <w:rsid w:val="001472EB"/>
    <w:rsid w:val="001473B2"/>
    <w:rsid w:val="001473C9"/>
    <w:rsid w:val="001473D3"/>
    <w:rsid w:val="00147407"/>
    <w:rsid w:val="00147699"/>
    <w:rsid w:val="00147871"/>
    <w:rsid w:val="00147D08"/>
    <w:rsid w:val="001500EB"/>
    <w:rsid w:val="001502F8"/>
    <w:rsid w:val="0015037E"/>
    <w:rsid w:val="00150A20"/>
    <w:rsid w:val="00150A93"/>
    <w:rsid w:val="001519BC"/>
    <w:rsid w:val="00151C8D"/>
    <w:rsid w:val="00153033"/>
    <w:rsid w:val="001532D8"/>
    <w:rsid w:val="00153463"/>
    <w:rsid w:val="001534A9"/>
    <w:rsid w:val="001535DD"/>
    <w:rsid w:val="00153AC8"/>
    <w:rsid w:val="00153BAC"/>
    <w:rsid w:val="00153D59"/>
    <w:rsid w:val="00153D9C"/>
    <w:rsid w:val="0015429E"/>
    <w:rsid w:val="0015441E"/>
    <w:rsid w:val="0015442C"/>
    <w:rsid w:val="001549E6"/>
    <w:rsid w:val="001558FB"/>
    <w:rsid w:val="001559E1"/>
    <w:rsid w:val="00155A13"/>
    <w:rsid w:val="00156036"/>
    <w:rsid w:val="00156F8B"/>
    <w:rsid w:val="0015709E"/>
    <w:rsid w:val="00157B40"/>
    <w:rsid w:val="001601AE"/>
    <w:rsid w:val="00160341"/>
    <w:rsid w:val="00161205"/>
    <w:rsid w:val="001612C1"/>
    <w:rsid w:val="001616EE"/>
    <w:rsid w:val="00161D23"/>
    <w:rsid w:val="001625BD"/>
    <w:rsid w:val="0016398E"/>
    <w:rsid w:val="00163BD0"/>
    <w:rsid w:val="001641F1"/>
    <w:rsid w:val="00165033"/>
    <w:rsid w:val="00165285"/>
    <w:rsid w:val="0016567A"/>
    <w:rsid w:val="00165A7E"/>
    <w:rsid w:val="001670EA"/>
    <w:rsid w:val="0016733D"/>
    <w:rsid w:val="001674A0"/>
    <w:rsid w:val="0017004F"/>
    <w:rsid w:val="00170593"/>
    <w:rsid w:val="001707D2"/>
    <w:rsid w:val="00170A88"/>
    <w:rsid w:val="00170B3C"/>
    <w:rsid w:val="001717C9"/>
    <w:rsid w:val="00171D19"/>
    <w:rsid w:val="00172D1A"/>
    <w:rsid w:val="00173079"/>
    <w:rsid w:val="00173100"/>
    <w:rsid w:val="00173B07"/>
    <w:rsid w:val="00173F21"/>
    <w:rsid w:val="00174360"/>
    <w:rsid w:val="00174A70"/>
    <w:rsid w:val="00174AB8"/>
    <w:rsid w:val="001756EB"/>
    <w:rsid w:val="001756F1"/>
    <w:rsid w:val="0017594B"/>
    <w:rsid w:val="001768C6"/>
    <w:rsid w:val="00176D2D"/>
    <w:rsid w:val="001771F0"/>
    <w:rsid w:val="001779E5"/>
    <w:rsid w:val="001779F1"/>
    <w:rsid w:val="001802CA"/>
    <w:rsid w:val="0018129E"/>
    <w:rsid w:val="001816EF"/>
    <w:rsid w:val="00181AEF"/>
    <w:rsid w:val="00181F7A"/>
    <w:rsid w:val="00182253"/>
    <w:rsid w:val="001824E8"/>
    <w:rsid w:val="001825C2"/>
    <w:rsid w:val="00182C1B"/>
    <w:rsid w:val="00183372"/>
    <w:rsid w:val="001834F4"/>
    <w:rsid w:val="00183907"/>
    <w:rsid w:val="001839F8"/>
    <w:rsid w:val="00183DA5"/>
    <w:rsid w:val="00184246"/>
    <w:rsid w:val="0018444B"/>
    <w:rsid w:val="00184A75"/>
    <w:rsid w:val="0018584F"/>
    <w:rsid w:val="0018597D"/>
    <w:rsid w:val="00185ABA"/>
    <w:rsid w:val="00185D9D"/>
    <w:rsid w:val="00185E10"/>
    <w:rsid w:val="00186365"/>
    <w:rsid w:val="001864A7"/>
    <w:rsid w:val="0018664F"/>
    <w:rsid w:val="00186FFA"/>
    <w:rsid w:val="0018712B"/>
    <w:rsid w:val="00187135"/>
    <w:rsid w:val="00187A20"/>
    <w:rsid w:val="00187C6A"/>
    <w:rsid w:val="001900A2"/>
    <w:rsid w:val="0019033E"/>
    <w:rsid w:val="00190717"/>
    <w:rsid w:val="00190D55"/>
    <w:rsid w:val="00190E5E"/>
    <w:rsid w:val="00191226"/>
    <w:rsid w:val="001915E3"/>
    <w:rsid w:val="00191DC6"/>
    <w:rsid w:val="00191E81"/>
    <w:rsid w:val="00192B8F"/>
    <w:rsid w:val="00192BAC"/>
    <w:rsid w:val="00192DCF"/>
    <w:rsid w:val="00192E7E"/>
    <w:rsid w:val="00193DD4"/>
    <w:rsid w:val="00194A0C"/>
    <w:rsid w:val="00194D78"/>
    <w:rsid w:val="0019579C"/>
    <w:rsid w:val="00195E78"/>
    <w:rsid w:val="00195E90"/>
    <w:rsid w:val="0019663D"/>
    <w:rsid w:val="00196728"/>
    <w:rsid w:val="001967F8"/>
    <w:rsid w:val="0019712E"/>
    <w:rsid w:val="001972D0"/>
    <w:rsid w:val="00197792"/>
    <w:rsid w:val="00197BDF"/>
    <w:rsid w:val="001A0C55"/>
    <w:rsid w:val="001A103E"/>
    <w:rsid w:val="001A111A"/>
    <w:rsid w:val="001A11A8"/>
    <w:rsid w:val="001A1648"/>
    <w:rsid w:val="001A1940"/>
    <w:rsid w:val="001A2C5E"/>
    <w:rsid w:val="001A2F87"/>
    <w:rsid w:val="001A3C51"/>
    <w:rsid w:val="001A4160"/>
    <w:rsid w:val="001A42B5"/>
    <w:rsid w:val="001A58D0"/>
    <w:rsid w:val="001A5D07"/>
    <w:rsid w:val="001A6672"/>
    <w:rsid w:val="001A668C"/>
    <w:rsid w:val="001A6A25"/>
    <w:rsid w:val="001A6C9A"/>
    <w:rsid w:val="001A6E19"/>
    <w:rsid w:val="001A7BF3"/>
    <w:rsid w:val="001A7C85"/>
    <w:rsid w:val="001A7E74"/>
    <w:rsid w:val="001B01EC"/>
    <w:rsid w:val="001B070D"/>
    <w:rsid w:val="001B13EE"/>
    <w:rsid w:val="001B1A64"/>
    <w:rsid w:val="001B2BE3"/>
    <w:rsid w:val="001B383B"/>
    <w:rsid w:val="001B3C14"/>
    <w:rsid w:val="001B4BB4"/>
    <w:rsid w:val="001B4DE0"/>
    <w:rsid w:val="001B5269"/>
    <w:rsid w:val="001B547E"/>
    <w:rsid w:val="001B639E"/>
    <w:rsid w:val="001B6BA0"/>
    <w:rsid w:val="001B74DA"/>
    <w:rsid w:val="001B75A9"/>
    <w:rsid w:val="001C011F"/>
    <w:rsid w:val="001C0134"/>
    <w:rsid w:val="001C04EF"/>
    <w:rsid w:val="001C1F43"/>
    <w:rsid w:val="001C2CD6"/>
    <w:rsid w:val="001C2D82"/>
    <w:rsid w:val="001C3918"/>
    <w:rsid w:val="001C46A1"/>
    <w:rsid w:val="001C46E6"/>
    <w:rsid w:val="001C4C61"/>
    <w:rsid w:val="001C4CC0"/>
    <w:rsid w:val="001C592B"/>
    <w:rsid w:val="001C5DE3"/>
    <w:rsid w:val="001C6329"/>
    <w:rsid w:val="001C6BD8"/>
    <w:rsid w:val="001C71B2"/>
    <w:rsid w:val="001C76C1"/>
    <w:rsid w:val="001C78F9"/>
    <w:rsid w:val="001D0599"/>
    <w:rsid w:val="001D0C36"/>
    <w:rsid w:val="001D0CD2"/>
    <w:rsid w:val="001D1312"/>
    <w:rsid w:val="001D17D6"/>
    <w:rsid w:val="001D1C0B"/>
    <w:rsid w:val="001D1D0C"/>
    <w:rsid w:val="001D1F9C"/>
    <w:rsid w:val="001D2338"/>
    <w:rsid w:val="001D25DB"/>
    <w:rsid w:val="001D2F62"/>
    <w:rsid w:val="001D3B95"/>
    <w:rsid w:val="001D3CDC"/>
    <w:rsid w:val="001D41AD"/>
    <w:rsid w:val="001D43BE"/>
    <w:rsid w:val="001D447F"/>
    <w:rsid w:val="001D5B59"/>
    <w:rsid w:val="001D5DA7"/>
    <w:rsid w:val="001D6678"/>
    <w:rsid w:val="001D6BCE"/>
    <w:rsid w:val="001D7100"/>
    <w:rsid w:val="001E065E"/>
    <w:rsid w:val="001E09E6"/>
    <w:rsid w:val="001E0BE7"/>
    <w:rsid w:val="001E181A"/>
    <w:rsid w:val="001E2194"/>
    <w:rsid w:val="001E2449"/>
    <w:rsid w:val="001E2EE5"/>
    <w:rsid w:val="001E363F"/>
    <w:rsid w:val="001E3C32"/>
    <w:rsid w:val="001E4473"/>
    <w:rsid w:val="001E453E"/>
    <w:rsid w:val="001E4AD8"/>
    <w:rsid w:val="001E4ADF"/>
    <w:rsid w:val="001E4ED5"/>
    <w:rsid w:val="001E530D"/>
    <w:rsid w:val="001E5888"/>
    <w:rsid w:val="001E59C3"/>
    <w:rsid w:val="001E5ED3"/>
    <w:rsid w:val="001E5F13"/>
    <w:rsid w:val="001E688C"/>
    <w:rsid w:val="001E71DF"/>
    <w:rsid w:val="001E7260"/>
    <w:rsid w:val="001E7888"/>
    <w:rsid w:val="001F02B8"/>
    <w:rsid w:val="001F0BB5"/>
    <w:rsid w:val="001F13ED"/>
    <w:rsid w:val="001F163E"/>
    <w:rsid w:val="001F1951"/>
    <w:rsid w:val="001F1EC6"/>
    <w:rsid w:val="001F264F"/>
    <w:rsid w:val="001F30EF"/>
    <w:rsid w:val="001F3625"/>
    <w:rsid w:val="001F3FB3"/>
    <w:rsid w:val="001F4259"/>
    <w:rsid w:val="001F4898"/>
    <w:rsid w:val="001F5019"/>
    <w:rsid w:val="001F50D7"/>
    <w:rsid w:val="001F7795"/>
    <w:rsid w:val="001F78CB"/>
    <w:rsid w:val="00200639"/>
    <w:rsid w:val="00200870"/>
    <w:rsid w:val="002016E7"/>
    <w:rsid w:val="00202151"/>
    <w:rsid w:val="002021C2"/>
    <w:rsid w:val="00202749"/>
    <w:rsid w:val="00203461"/>
    <w:rsid w:val="00203AC1"/>
    <w:rsid w:val="00203F2C"/>
    <w:rsid w:val="002042CF"/>
    <w:rsid w:val="002047EF"/>
    <w:rsid w:val="00204B3A"/>
    <w:rsid w:val="00205969"/>
    <w:rsid w:val="00206164"/>
    <w:rsid w:val="00206773"/>
    <w:rsid w:val="00207194"/>
    <w:rsid w:val="00207355"/>
    <w:rsid w:val="00207D1E"/>
    <w:rsid w:val="002101E0"/>
    <w:rsid w:val="0021030A"/>
    <w:rsid w:val="002103E3"/>
    <w:rsid w:val="002109AB"/>
    <w:rsid w:val="00210C30"/>
    <w:rsid w:val="00210E43"/>
    <w:rsid w:val="00211432"/>
    <w:rsid w:val="00211698"/>
    <w:rsid w:val="0021172D"/>
    <w:rsid w:val="0021183C"/>
    <w:rsid w:val="00211E49"/>
    <w:rsid w:val="00211EB6"/>
    <w:rsid w:val="00212413"/>
    <w:rsid w:val="002124E0"/>
    <w:rsid w:val="00212DC5"/>
    <w:rsid w:val="0021327A"/>
    <w:rsid w:val="002132E1"/>
    <w:rsid w:val="002136BC"/>
    <w:rsid w:val="0021385A"/>
    <w:rsid w:val="0021396C"/>
    <w:rsid w:val="00213D86"/>
    <w:rsid w:val="002144B8"/>
    <w:rsid w:val="002149AF"/>
    <w:rsid w:val="00214F4D"/>
    <w:rsid w:val="002153FC"/>
    <w:rsid w:val="00215C63"/>
    <w:rsid w:val="00216244"/>
    <w:rsid w:val="002166EA"/>
    <w:rsid w:val="00216981"/>
    <w:rsid w:val="00216991"/>
    <w:rsid w:val="002170A0"/>
    <w:rsid w:val="00217597"/>
    <w:rsid w:val="00217772"/>
    <w:rsid w:val="00217BF4"/>
    <w:rsid w:val="00217F30"/>
    <w:rsid w:val="002208EA"/>
    <w:rsid w:val="00220D22"/>
    <w:rsid w:val="00221167"/>
    <w:rsid w:val="00221506"/>
    <w:rsid w:val="002218B2"/>
    <w:rsid w:val="00221B30"/>
    <w:rsid w:val="00221B83"/>
    <w:rsid w:val="00222640"/>
    <w:rsid w:val="00222A7A"/>
    <w:rsid w:val="00222B31"/>
    <w:rsid w:val="002233E1"/>
    <w:rsid w:val="00223E0D"/>
    <w:rsid w:val="0022436C"/>
    <w:rsid w:val="0022481A"/>
    <w:rsid w:val="00224A2C"/>
    <w:rsid w:val="00224E2B"/>
    <w:rsid w:val="00225164"/>
    <w:rsid w:val="0022528F"/>
    <w:rsid w:val="002264EC"/>
    <w:rsid w:val="00226844"/>
    <w:rsid w:val="002269B1"/>
    <w:rsid w:val="00226BF0"/>
    <w:rsid w:val="00226FD6"/>
    <w:rsid w:val="00227333"/>
    <w:rsid w:val="002278AF"/>
    <w:rsid w:val="00227DA1"/>
    <w:rsid w:val="00230232"/>
    <w:rsid w:val="0023031F"/>
    <w:rsid w:val="00230375"/>
    <w:rsid w:val="002312F4"/>
    <w:rsid w:val="002317B9"/>
    <w:rsid w:val="002318F7"/>
    <w:rsid w:val="00231B3C"/>
    <w:rsid w:val="00231FC7"/>
    <w:rsid w:val="00232B2F"/>
    <w:rsid w:val="00232F68"/>
    <w:rsid w:val="0023325B"/>
    <w:rsid w:val="00233A3D"/>
    <w:rsid w:val="00233FBA"/>
    <w:rsid w:val="0023440D"/>
    <w:rsid w:val="00234B37"/>
    <w:rsid w:val="00234B8B"/>
    <w:rsid w:val="00234FB8"/>
    <w:rsid w:val="0023532A"/>
    <w:rsid w:val="00235B2B"/>
    <w:rsid w:val="00235B77"/>
    <w:rsid w:val="0023628A"/>
    <w:rsid w:val="00236760"/>
    <w:rsid w:val="00236A8B"/>
    <w:rsid w:val="00236C20"/>
    <w:rsid w:val="00240A6A"/>
    <w:rsid w:val="00240D03"/>
    <w:rsid w:val="002419A9"/>
    <w:rsid w:val="00241E67"/>
    <w:rsid w:val="00242553"/>
    <w:rsid w:val="002427D6"/>
    <w:rsid w:val="00242AEE"/>
    <w:rsid w:val="0024336B"/>
    <w:rsid w:val="00243A21"/>
    <w:rsid w:val="00243B9B"/>
    <w:rsid w:val="00243C6C"/>
    <w:rsid w:val="00243C7D"/>
    <w:rsid w:val="00244523"/>
    <w:rsid w:val="00244558"/>
    <w:rsid w:val="00244C44"/>
    <w:rsid w:val="00244CFE"/>
    <w:rsid w:val="00244DDE"/>
    <w:rsid w:val="002458BB"/>
    <w:rsid w:val="00245C9B"/>
    <w:rsid w:val="00245CF8"/>
    <w:rsid w:val="00245F9F"/>
    <w:rsid w:val="00246081"/>
    <w:rsid w:val="00246913"/>
    <w:rsid w:val="00246AA2"/>
    <w:rsid w:val="00246AB8"/>
    <w:rsid w:val="00247687"/>
    <w:rsid w:val="00247832"/>
    <w:rsid w:val="00247DEE"/>
    <w:rsid w:val="00252C17"/>
    <w:rsid w:val="0025303A"/>
    <w:rsid w:val="0025356C"/>
    <w:rsid w:val="00253F80"/>
    <w:rsid w:val="00254706"/>
    <w:rsid w:val="0025476E"/>
    <w:rsid w:val="00255534"/>
    <w:rsid w:val="002564E2"/>
    <w:rsid w:val="00256839"/>
    <w:rsid w:val="00256C14"/>
    <w:rsid w:val="00256CB5"/>
    <w:rsid w:val="0025735C"/>
    <w:rsid w:val="0025742D"/>
    <w:rsid w:val="00257704"/>
    <w:rsid w:val="00260035"/>
    <w:rsid w:val="002600E1"/>
    <w:rsid w:val="00260331"/>
    <w:rsid w:val="00260C1E"/>
    <w:rsid w:val="002612FE"/>
    <w:rsid w:val="00261ACA"/>
    <w:rsid w:val="00261AED"/>
    <w:rsid w:val="0026222F"/>
    <w:rsid w:val="00262704"/>
    <w:rsid w:val="00262AB8"/>
    <w:rsid w:val="002634B5"/>
    <w:rsid w:val="002635BC"/>
    <w:rsid w:val="00263AAF"/>
    <w:rsid w:val="00263BC9"/>
    <w:rsid w:val="0026435C"/>
    <w:rsid w:val="00264992"/>
    <w:rsid w:val="002652CC"/>
    <w:rsid w:val="002666A3"/>
    <w:rsid w:val="00266ABE"/>
    <w:rsid w:val="00266B07"/>
    <w:rsid w:val="00266F6D"/>
    <w:rsid w:val="00267110"/>
    <w:rsid w:val="002678A0"/>
    <w:rsid w:val="00267C85"/>
    <w:rsid w:val="00267F60"/>
    <w:rsid w:val="002705FC"/>
    <w:rsid w:val="00270901"/>
    <w:rsid w:val="002709F9"/>
    <w:rsid w:val="00270CD2"/>
    <w:rsid w:val="0027114C"/>
    <w:rsid w:val="00271AC0"/>
    <w:rsid w:val="0027223E"/>
    <w:rsid w:val="00272248"/>
    <w:rsid w:val="00272452"/>
    <w:rsid w:val="00272458"/>
    <w:rsid w:val="0027279F"/>
    <w:rsid w:val="0027377F"/>
    <w:rsid w:val="00273C3A"/>
    <w:rsid w:val="00273D87"/>
    <w:rsid w:val="0027497B"/>
    <w:rsid w:val="00274AA4"/>
    <w:rsid w:val="002750E6"/>
    <w:rsid w:val="00275220"/>
    <w:rsid w:val="00275497"/>
    <w:rsid w:val="00275636"/>
    <w:rsid w:val="00275803"/>
    <w:rsid w:val="002760EE"/>
    <w:rsid w:val="00276108"/>
    <w:rsid w:val="0027617D"/>
    <w:rsid w:val="002763A9"/>
    <w:rsid w:val="0027647D"/>
    <w:rsid w:val="00276FDD"/>
    <w:rsid w:val="0027759A"/>
    <w:rsid w:val="002776DB"/>
    <w:rsid w:val="00277BEB"/>
    <w:rsid w:val="00277E7D"/>
    <w:rsid w:val="00280251"/>
    <w:rsid w:val="00280569"/>
    <w:rsid w:val="0028083B"/>
    <w:rsid w:val="00280F72"/>
    <w:rsid w:val="0028125E"/>
    <w:rsid w:val="002814FE"/>
    <w:rsid w:val="00282543"/>
    <w:rsid w:val="002826AD"/>
    <w:rsid w:val="00283154"/>
    <w:rsid w:val="002831F2"/>
    <w:rsid w:val="002836CA"/>
    <w:rsid w:val="00283F4B"/>
    <w:rsid w:val="00284106"/>
    <w:rsid w:val="00284145"/>
    <w:rsid w:val="00284334"/>
    <w:rsid w:val="002847CD"/>
    <w:rsid w:val="002848E2"/>
    <w:rsid w:val="00284A81"/>
    <w:rsid w:val="00284EBC"/>
    <w:rsid w:val="00285488"/>
    <w:rsid w:val="00285510"/>
    <w:rsid w:val="00285D5C"/>
    <w:rsid w:val="00285E57"/>
    <w:rsid w:val="00286612"/>
    <w:rsid w:val="00286C86"/>
    <w:rsid w:val="00286C93"/>
    <w:rsid w:val="00286E9E"/>
    <w:rsid w:val="00286FE0"/>
    <w:rsid w:val="00287660"/>
    <w:rsid w:val="00290974"/>
    <w:rsid w:val="00291165"/>
    <w:rsid w:val="002912A3"/>
    <w:rsid w:val="002914AA"/>
    <w:rsid w:val="00291A07"/>
    <w:rsid w:val="00291EE9"/>
    <w:rsid w:val="0029284F"/>
    <w:rsid w:val="00293040"/>
    <w:rsid w:val="002932A6"/>
    <w:rsid w:val="002937B8"/>
    <w:rsid w:val="00293B92"/>
    <w:rsid w:val="00294229"/>
    <w:rsid w:val="00294AE7"/>
    <w:rsid w:val="00294C4F"/>
    <w:rsid w:val="002968DA"/>
    <w:rsid w:val="00296976"/>
    <w:rsid w:val="00296D6D"/>
    <w:rsid w:val="00297CFE"/>
    <w:rsid w:val="00297D5F"/>
    <w:rsid w:val="002A004C"/>
    <w:rsid w:val="002A02CB"/>
    <w:rsid w:val="002A05F0"/>
    <w:rsid w:val="002A0619"/>
    <w:rsid w:val="002A087B"/>
    <w:rsid w:val="002A09D7"/>
    <w:rsid w:val="002A1126"/>
    <w:rsid w:val="002A19B6"/>
    <w:rsid w:val="002A1B9E"/>
    <w:rsid w:val="002A1FD0"/>
    <w:rsid w:val="002A2D78"/>
    <w:rsid w:val="002A2DC3"/>
    <w:rsid w:val="002A352A"/>
    <w:rsid w:val="002A35C4"/>
    <w:rsid w:val="002A3EA6"/>
    <w:rsid w:val="002A4800"/>
    <w:rsid w:val="002A4B08"/>
    <w:rsid w:val="002A4ED6"/>
    <w:rsid w:val="002A525B"/>
    <w:rsid w:val="002A5B38"/>
    <w:rsid w:val="002A5D87"/>
    <w:rsid w:val="002A6E97"/>
    <w:rsid w:val="002A70E1"/>
    <w:rsid w:val="002A7537"/>
    <w:rsid w:val="002B063B"/>
    <w:rsid w:val="002B0A8F"/>
    <w:rsid w:val="002B10E0"/>
    <w:rsid w:val="002B132E"/>
    <w:rsid w:val="002B1560"/>
    <w:rsid w:val="002B21CE"/>
    <w:rsid w:val="002B274D"/>
    <w:rsid w:val="002B2813"/>
    <w:rsid w:val="002B2ACD"/>
    <w:rsid w:val="002B32BA"/>
    <w:rsid w:val="002B3667"/>
    <w:rsid w:val="002B3A5F"/>
    <w:rsid w:val="002B4C96"/>
    <w:rsid w:val="002B4D11"/>
    <w:rsid w:val="002B5592"/>
    <w:rsid w:val="002B577D"/>
    <w:rsid w:val="002B60E3"/>
    <w:rsid w:val="002B6C25"/>
    <w:rsid w:val="002B6E88"/>
    <w:rsid w:val="002B7215"/>
    <w:rsid w:val="002B7773"/>
    <w:rsid w:val="002B7A15"/>
    <w:rsid w:val="002B7B20"/>
    <w:rsid w:val="002C06B7"/>
    <w:rsid w:val="002C139E"/>
    <w:rsid w:val="002C1600"/>
    <w:rsid w:val="002C180A"/>
    <w:rsid w:val="002C1842"/>
    <w:rsid w:val="002C2353"/>
    <w:rsid w:val="002C24AA"/>
    <w:rsid w:val="002C31BD"/>
    <w:rsid w:val="002C33AE"/>
    <w:rsid w:val="002C39FE"/>
    <w:rsid w:val="002C42D0"/>
    <w:rsid w:val="002C4EA6"/>
    <w:rsid w:val="002C5280"/>
    <w:rsid w:val="002C55A6"/>
    <w:rsid w:val="002C5D11"/>
    <w:rsid w:val="002C6E3E"/>
    <w:rsid w:val="002C70A1"/>
    <w:rsid w:val="002C73BF"/>
    <w:rsid w:val="002D0C48"/>
    <w:rsid w:val="002D1214"/>
    <w:rsid w:val="002D1E14"/>
    <w:rsid w:val="002D2B0D"/>
    <w:rsid w:val="002D2B82"/>
    <w:rsid w:val="002D2F36"/>
    <w:rsid w:val="002D365F"/>
    <w:rsid w:val="002D36B6"/>
    <w:rsid w:val="002D36B8"/>
    <w:rsid w:val="002D3FC6"/>
    <w:rsid w:val="002D42E6"/>
    <w:rsid w:val="002D45F7"/>
    <w:rsid w:val="002D4A9A"/>
    <w:rsid w:val="002D4E11"/>
    <w:rsid w:val="002D4F24"/>
    <w:rsid w:val="002D50CB"/>
    <w:rsid w:val="002D65EF"/>
    <w:rsid w:val="002D679F"/>
    <w:rsid w:val="002D78A9"/>
    <w:rsid w:val="002D79CB"/>
    <w:rsid w:val="002D7C18"/>
    <w:rsid w:val="002E0E1B"/>
    <w:rsid w:val="002E1439"/>
    <w:rsid w:val="002E1852"/>
    <w:rsid w:val="002E1D1D"/>
    <w:rsid w:val="002E1EB8"/>
    <w:rsid w:val="002E229C"/>
    <w:rsid w:val="002E22C5"/>
    <w:rsid w:val="002E3686"/>
    <w:rsid w:val="002E3785"/>
    <w:rsid w:val="002E3A21"/>
    <w:rsid w:val="002E4153"/>
    <w:rsid w:val="002E4857"/>
    <w:rsid w:val="002E5239"/>
    <w:rsid w:val="002E5E7D"/>
    <w:rsid w:val="002E62F0"/>
    <w:rsid w:val="002E6CE6"/>
    <w:rsid w:val="002E6D35"/>
    <w:rsid w:val="002E6DEE"/>
    <w:rsid w:val="002E725C"/>
    <w:rsid w:val="002E7FEB"/>
    <w:rsid w:val="002F03C8"/>
    <w:rsid w:val="002F0701"/>
    <w:rsid w:val="002F0B24"/>
    <w:rsid w:val="002F11B9"/>
    <w:rsid w:val="002F143E"/>
    <w:rsid w:val="002F144D"/>
    <w:rsid w:val="002F18A9"/>
    <w:rsid w:val="002F1BB0"/>
    <w:rsid w:val="002F1CFF"/>
    <w:rsid w:val="002F1E06"/>
    <w:rsid w:val="002F402C"/>
    <w:rsid w:val="002F4830"/>
    <w:rsid w:val="002F5395"/>
    <w:rsid w:val="002F5C07"/>
    <w:rsid w:val="002F72DA"/>
    <w:rsid w:val="00300CA3"/>
    <w:rsid w:val="00300E13"/>
    <w:rsid w:val="003013CB"/>
    <w:rsid w:val="003018B0"/>
    <w:rsid w:val="00301AEA"/>
    <w:rsid w:val="00301EE5"/>
    <w:rsid w:val="00301FF3"/>
    <w:rsid w:val="0030235D"/>
    <w:rsid w:val="00302857"/>
    <w:rsid w:val="003028AA"/>
    <w:rsid w:val="00302A21"/>
    <w:rsid w:val="003035D8"/>
    <w:rsid w:val="003039AC"/>
    <w:rsid w:val="00303B0C"/>
    <w:rsid w:val="003048D7"/>
    <w:rsid w:val="00304C78"/>
    <w:rsid w:val="00304E42"/>
    <w:rsid w:val="003061B5"/>
    <w:rsid w:val="00306206"/>
    <w:rsid w:val="00306AE0"/>
    <w:rsid w:val="003071F6"/>
    <w:rsid w:val="0030771E"/>
    <w:rsid w:val="00307A00"/>
    <w:rsid w:val="00310E98"/>
    <w:rsid w:val="0031128C"/>
    <w:rsid w:val="00311594"/>
    <w:rsid w:val="00311960"/>
    <w:rsid w:val="00311C75"/>
    <w:rsid w:val="00312609"/>
    <w:rsid w:val="00312790"/>
    <w:rsid w:val="00312957"/>
    <w:rsid w:val="003129D7"/>
    <w:rsid w:val="00312CEC"/>
    <w:rsid w:val="00313A5B"/>
    <w:rsid w:val="00313AFB"/>
    <w:rsid w:val="00313CB0"/>
    <w:rsid w:val="00313F96"/>
    <w:rsid w:val="00313FD2"/>
    <w:rsid w:val="003143AB"/>
    <w:rsid w:val="003151C8"/>
    <w:rsid w:val="00315716"/>
    <w:rsid w:val="0031771F"/>
    <w:rsid w:val="003179C3"/>
    <w:rsid w:val="003200E2"/>
    <w:rsid w:val="0032026D"/>
    <w:rsid w:val="00320DAA"/>
    <w:rsid w:val="00320DCD"/>
    <w:rsid w:val="00320FC7"/>
    <w:rsid w:val="003213B9"/>
    <w:rsid w:val="003216B6"/>
    <w:rsid w:val="00321FAD"/>
    <w:rsid w:val="0032273D"/>
    <w:rsid w:val="00322AAE"/>
    <w:rsid w:val="00323306"/>
    <w:rsid w:val="0032350A"/>
    <w:rsid w:val="003235BC"/>
    <w:rsid w:val="00323A71"/>
    <w:rsid w:val="00324C9B"/>
    <w:rsid w:val="00324E60"/>
    <w:rsid w:val="003255AA"/>
    <w:rsid w:val="00325614"/>
    <w:rsid w:val="00325789"/>
    <w:rsid w:val="003258C4"/>
    <w:rsid w:val="00325C2B"/>
    <w:rsid w:val="003269F3"/>
    <w:rsid w:val="00326BD1"/>
    <w:rsid w:val="00327027"/>
    <w:rsid w:val="00327DEB"/>
    <w:rsid w:val="003302A3"/>
    <w:rsid w:val="003302DF"/>
    <w:rsid w:val="003308D9"/>
    <w:rsid w:val="00330AFE"/>
    <w:rsid w:val="00330B5E"/>
    <w:rsid w:val="003315AB"/>
    <w:rsid w:val="00331C86"/>
    <w:rsid w:val="00332130"/>
    <w:rsid w:val="0033264B"/>
    <w:rsid w:val="00332CA2"/>
    <w:rsid w:val="00332F30"/>
    <w:rsid w:val="0033359B"/>
    <w:rsid w:val="00333E12"/>
    <w:rsid w:val="003344D2"/>
    <w:rsid w:val="003344E7"/>
    <w:rsid w:val="00335235"/>
    <w:rsid w:val="003358DB"/>
    <w:rsid w:val="00335B31"/>
    <w:rsid w:val="00335C2D"/>
    <w:rsid w:val="00337481"/>
    <w:rsid w:val="00340887"/>
    <w:rsid w:val="00340968"/>
    <w:rsid w:val="003409C1"/>
    <w:rsid w:val="00340ECA"/>
    <w:rsid w:val="0034111C"/>
    <w:rsid w:val="00341B23"/>
    <w:rsid w:val="00341C27"/>
    <w:rsid w:val="003425A1"/>
    <w:rsid w:val="0034289A"/>
    <w:rsid w:val="00342C2C"/>
    <w:rsid w:val="00342DD3"/>
    <w:rsid w:val="00342F5C"/>
    <w:rsid w:val="0034388A"/>
    <w:rsid w:val="00343C05"/>
    <w:rsid w:val="00344127"/>
    <w:rsid w:val="0034475E"/>
    <w:rsid w:val="003449E4"/>
    <w:rsid w:val="00345063"/>
    <w:rsid w:val="003458D6"/>
    <w:rsid w:val="00345A6B"/>
    <w:rsid w:val="00346333"/>
    <w:rsid w:val="0034637B"/>
    <w:rsid w:val="00346B8E"/>
    <w:rsid w:val="00346DFD"/>
    <w:rsid w:val="00347245"/>
    <w:rsid w:val="003472CC"/>
    <w:rsid w:val="003474B8"/>
    <w:rsid w:val="00347B6F"/>
    <w:rsid w:val="00347F95"/>
    <w:rsid w:val="003501AE"/>
    <w:rsid w:val="003501B2"/>
    <w:rsid w:val="0035029B"/>
    <w:rsid w:val="003514D1"/>
    <w:rsid w:val="00351B52"/>
    <w:rsid w:val="00351E40"/>
    <w:rsid w:val="00352ACA"/>
    <w:rsid w:val="00352D21"/>
    <w:rsid w:val="003532D4"/>
    <w:rsid w:val="003536FE"/>
    <w:rsid w:val="00353A08"/>
    <w:rsid w:val="0035489E"/>
    <w:rsid w:val="00354CA5"/>
    <w:rsid w:val="0035592D"/>
    <w:rsid w:val="00355D4D"/>
    <w:rsid w:val="00357B29"/>
    <w:rsid w:val="00357B9C"/>
    <w:rsid w:val="00360E66"/>
    <w:rsid w:val="00361310"/>
    <w:rsid w:val="0036140A"/>
    <w:rsid w:val="00361923"/>
    <w:rsid w:val="00362676"/>
    <w:rsid w:val="00363D73"/>
    <w:rsid w:val="00363E82"/>
    <w:rsid w:val="003642A6"/>
    <w:rsid w:val="00364BBC"/>
    <w:rsid w:val="00364BDE"/>
    <w:rsid w:val="00364D63"/>
    <w:rsid w:val="00364E72"/>
    <w:rsid w:val="0036620B"/>
    <w:rsid w:val="003666FD"/>
    <w:rsid w:val="003673FF"/>
    <w:rsid w:val="00370005"/>
    <w:rsid w:val="003705AC"/>
    <w:rsid w:val="003707E7"/>
    <w:rsid w:val="00370872"/>
    <w:rsid w:val="003709DA"/>
    <w:rsid w:val="00370EC4"/>
    <w:rsid w:val="003710E1"/>
    <w:rsid w:val="003711E9"/>
    <w:rsid w:val="003716D5"/>
    <w:rsid w:val="00371787"/>
    <w:rsid w:val="00372043"/>
    <w:rsid w:val="00372093"/>
    <w:rsid w:val="00372702"/>
    <w:rsid w:val="00372BD8"/>
    <w:rsid w:val="00372D6F"/>
    <w:rsid w:val="00373025"/>
    <w:rsid w:val="003739A0"/>
    <w:rsid w:val="003742F3"/>
    <w:rsid w:val="00374C5A"/>
    <w:rsid w:val="00374CAF"/>
    <w:rsid w:val="0037554D"/>
    <w:rsid w:val="0037594A"/>
    <w:rsid w:val="00376050"/>
    <w:rsid w:val="003760DC"/>
    <w:rsid w:val="003763EE"/>
    <w:rsid w:val="00376AB4"/>
    <w:rsid w:val="00377017"/>
    <w:rsid w:val="0037751C"/>
    <w:rsid w:val="00377B08"/>
    <w:rsid w:val="00377D2D"/>
    <w:rsid w:val="00377F01"/>
    <w:rsid w:val="00377FAA"/>
    <w:rsid w:val="0038007A"/>
    <w:rsid w:val="00380266"/>
    <w:rsid w:val="00380306"/>
    <w:rsid w:val="00380E9D"/>
    <w:rsid w:val="003810C0"/>
    <w:rsid w:val="00381B81"/>
    <w:rsid w:val="0038208E"/>
    <w:rsid w:val="003826F7"/>
    <w:rsid w:val="003828CF"/>
    <w:rsid w:val="00382F5A"/>
    <w:rsid w:val="00383561"/>
    <w:rsid w:val="00383F09"/>
    <w:rsid w:val="003840EA"/>
    <w:rsid w:val="0038436D"/>
    <w:rsid w:val="00384C70"/>
    <w:rsid w:val="00385023"/>
    <w:rsid w:val="0038526E"/>
    <w:rsid w:val="003853BA"/>
    <w:rsid w:val="003860C3"/>
    <w:rsid w:val="00386264"/>
    <w:rsid w:val="00387666"/>
    <w:rsid w:val="00387683"/>
    <w:rsid w:val="0038795B"/>
    <w:rsid w:val="003900F3"/>
    <w:rsid w:val="00390610"/>
    <w:rsid w:val="00390809"/>
    <w:rsid w:val="00390E7E"/>
    <w:rsid w:val="00390FA1"/>
    <w:rsid w:val="0039158C"/>
    <w:rsid w:val="003915B6"/>
    <w:rsid w:val="003918E7"/>
    <w:rsid w:val="00391BA6"/>
    <w:rsid w:val="00391C76"/>
    <w:rsid w:val="003926C2"/>
    <w:rsid w:val="00392CB1"/>
    <w:rsid w:val="003935EC"/>
    <w:rsid w:val="003937E5"/>
    <w:rsid w:val="003938BD"/>
    <w:rsid w:val="003938E2"/>
    <w:rsid w:val="00393A1E"/>
    <w:rsid w:val="003942E1"/>
    <w:rsid w:val="0039496A"/>
    <w:rsid w:val="0039585B"/>
    <w:rsid w:val="00395C2B"/>
    <w:rsid w:val="00395FD5"/>
    <w:rsid w:val="003962B1"/>
    <w:rsid w:val="00396DC3"/>
    <w:rsid w:val="00396EEF"/>
    <w:rsid w:val="003970F8"/>
    <w:rsid w:val="00397320"/>
    <w:rsid w:val="003A00F4"/>
    <w:rsid w:val="003A04A7"/>
    <w:rsid w:val="003A11FE"/>
    <w:rsid w:val="003A1F7D"/>
    <w:rsid w:val="003A21AF"/>
    <w:rsid w:val="003A43B2"/>
    <w:rsid w:val="003A4D7B"/>
    <w:rsid w:val="003A597F"/>
    <w:rsid w:val="003A5F81"/>
    <w:rsid w:val="003A6088"/>
    <w:rsid w:val="003A6DA3"/>
    <w:rsid w:val="003A6E9B"/>
    <w:rsid w:val="003A7966"/>
    <w:rsid w:val="003A79F8"/>
    <w:rsid w:val="003B02D2"/>
    <w:rsid w:val="003B030B"/>
    <w:rsid w:val="003B1105"/>
    <w:rsid w:val="003B1161"/>
    <w:rsid w:val="003B126F"/>
    <w:rsid w:val="003B1448"/>
    <w:rsid w:val="003B1F57"/>
    <w:rsid w:val="003B22B4"/>
    <w:rsid w:val="003B2FFE"/>
    <w:rsid w:val="003B3436"/>
    <w:rsid w:val="003B348E"/>
    <w:rsid w:val="003B37E6"/>
    <w:rsid w:val="003B425C"/>
    <w:rsid w:val="003B4D48"/>
    <w:rsid w:val="003B5D2A"/>
    <w:rsid w:val="003B61A3"/>
    <w:rsid w:val="003B6482"/>
    <w:rsid w:val="003B68C8"/>
    <w:rsid w:val="003B6F7B"/>
    <w:rsid w:val="003B73BB"/>
    <w:rsid w:val="003B7983"/>
    <w:rsid w:val="003B79B6"/>
    <w:rsid w:val="003B7C8B"/>
    <w:rsid w:val="003B7D8B"/>
    <w:rsid w:val="003C05A5"/>
    <w:rsid w:val="003C0C6F"/>
    <w:rsid w:val="003C0D28"/>
    <w:rsid w:val="003C20BB"/>
    <w:rsid w:val="003C2343"/>
    <w:rsid w:val="003C2C35"/>
    <w:rsid w:val="003C2E28"/>
    <w:rsid w:val="003C34F0"/>
    <w:rsid w:val="003C3C92"/>
    <w:rsid w:val="003C42C7"/>
    <w:rsid w:val="003C7262"/>
    <w:rsid w:val="003C7570"/>
    <w:rsid w:val="003C7A07"/>
    <w:rsid w:val="003C7A5D"/>
    <w:rsid w:val="003C7C6C"/>
    <w:rsid w:val="003C7E86"/>
    <w:rsid w:val="003D005E"/>
    <w:rsid w:val="003D04E2"/>
    <w:rsid w:val="003D09F8"/>
    <w:rsid w:val="003D0CCD"/>
    <w:rsid w:val="003D1076"/>
    <w:rsid w:val="003D198A"/>
    <w:rsid w:val="003D1D26"/>
    <w:rsid w:val="003D28B1"/>
    <w:rsid w:val="003D3052"/>
    <w:rsid w:val="003D38C8"/>
    <w:rsid w:val="003D3A2E"/>
    <w:rsid w:val="003D402B"/>
    <w:rsid w:val="003D54F4"/>
    <w:rsid w:val="003D59A2"/>
    <w:rsid w:val="003D6C38"/>
    <w:rsid w:val="003D6DA1"/>
    <w:rsid w:val="003D767C"/>
    <w:rsid w:val="003E064A"/>
    <w:rsid w:val="003E118D"/>
    <w:rsid w:val="003E1325"/>
    <w:rsid w:val="003E1BF4"/>
    <w:rsid w:val="003E2535"/>
    <w:rsid w:val="003E275E"/>
    <w:rsid w:val="003E38A5"/>
    <w:rsid w:val="003E3F38"/>
    <w:rsid w:val="003E413D"/>
    <w:rsid w:val="003E41B1"/>
    <w:rsid w:val="003E4B59"/>
    <w:rsid w:val="003E51EA"/>
    <w:rsid w:val="003E52DA"/>
    <w:rsid w:val="003E5B29"/>
    <w:rsid w:val="003E5E46"/>
    <w:rsid w:val="003E61C3"/>
    <w:rsid w:val="003E6D55"/>
    <w:rsid w:val="003E6F97"/>
    <w:rsid w:val="003E74AC"/>
    <w:rsid w:val="003E7B59"/>
    <w:rsid w:val="003E7FEA"/>
    <w:rsid w:val="003F003C"/>
    <w:rsid w:val="003F04D3"/>
    <w:rsid w:val="003F0C6E"/>
    <w:rsid w:val="003F1329"/>
    <w:rsid w:val="003F186A"/>
    <w:rsid w:val="003F1A7F"/>
    <w:rsid w:val="003F3084"/>
    <w:rsid w:val="003F3B26"/>
    <w:rsid w:val="003F3E4A"/>
    <w:rsid w:val="003F5B98"/>
    <w:rsid w:val="003F5D59"/>
    <w:rsid w:val="003F5DBC"/>
    <w:rsid w:val="003F6189"/>
    <w:rsid w:val="003F6410"/>
    <w:rsid w:val="003F702F"/>
    <w:rsid w:val="003F72B5"/>
    <w:rsid w:val="00400413"/>
    <w:rsid w:val="0040053A"/>
    <w:rsid w:val="00400C1D"/>
    <w:rsid w:val="00400D0A"/>
    <w:rsid w:val="00400FF6"/>
    <w:rsid w:val="00401B6D"/>
    <w:rsid w:val="00401E2C"/>
    <w:rsid w:val="00402187"/>
    <w:rsid w:val="004026B2"/>
    <w:rsid w:val="004026C7"/>
    <w:rsid w:val="00402838"/>
    <w:rsid w:val="00403375"/>
    <w:rsid w:val="00403435"/>
    <w:rsid w:val="0040343F"/>
    <w:rsid w:val="00403E8C"/>
    <w:rsid w:val="00403EB1"/>
    <w:rsid w:val="004042DC"/>
    <w:rsid w:val="00405A85"/>
    <w:rsid w:val="00405D79"/>
    <w:rsid w:val="00406595"/>
    <w:rsid w:val="0040697D"/>
    <w:rsid w:val="00406AA0"/>
    <w:rsid w:val="00406ED2"/>
    <w:rsid w:val="00407A3C"/>
    <w:rsid w:val="00410094"/>
    <w:rsid w:val="004104C7"/>
    <w:rsid w:val="0041156A"/>
    <w:rsid w:val="00411843"/>
    <w:rsid w:val="00411D50"/>
    <w:rsid w:val="004124C0"/>
    <w:rsid w:val="00412590"/>
    <w:rsid w:val="004128A5"/>
    <w:rsid w:val="00412F13"/>
    <w:rsid w:val="0041303F"/>
    <w:rsid w:val="00413113"/>
    <w:rsid w:val="0041313A"/>
    <w:rsid w:val="004132D7"/>
    <w:rsid w:val="00413C17"/>
    <w:rsid w:val="00413C44"/>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8D"/>
    <w:rsid w:val="004234F9"/>
    <w:rsid w:val="00424FA7"/>
    <w:rsid w:val="004255B8"/>
    <w:rsid w:val="00425724"/>
    <w:rsid w:val="004257BB"/>
    <w:rsid w:val="00426016"/>
    <w:rsid w:val="0042605A"/>
    <w:rsid w:val="00426580"/>
    <w:rsid w:val="00426903"/>
    <w:rsid w:val="00426DA6"/>
    <w:rsid w:val="0042732D"/>
    <w:rsid w:val="004276F1"/>
    <w:rsid w:val="00427BEF"/>
    <w:rsid w:val="00430158"/>
    <w:rsid w:val="00430168"/>
    <w:rsid w:val="00430445"/>
    <w:rsid w:val="00430D56"/>
    <w:rsid w:val="0043202F"/>
    <w:rsid w:val="00432110"/>
    <w:rsid w:val="00432415"/>
    <w:rsid w:val="00432A2F"/>
    <w:rsid w:val="00432F3D"/>
    <w:rsid w:val="00433115"/>
    <w:rsid w:val="00433506"/>
    <w:rsid w:val="0043350F"/>
    <w:rsid w:val="00433730"/>
    <w:rsid w:val="0043400A"/>
    <w:rsid w:val="00434298"/>
    <w:rsid w:val="004344D6"/>
    <w:rsid w:val="00435652"/>
    <w:rsid w:val="00435AF6"/>
    <w:rsid w:val="00436DCB"/>
    <w:rsid w:val="00436E43"/>
    <w:rsid w:val="00436F01"/>
    <w:rsid w:val="0043711C"/>
    <w:rsid w:val="00437258"/>
    <w:rsid w:val="0043751F"/>
    <w:rsid w:val="0043794E"/>
    <w:rsid w:val="00437A61"/>
    <w:rsid w:val="004407AE"/>
    <w:rsid w:val="00440860"/>
    <w:rsid w:val="00441877"/>
    <w:rsid w:val="00442053"/>
    <w:rsid w:val="00442059"/>
    <w:rsid w:val="004426C0"/>
    <w:rsid w:val="0044287D"/>
    <w:rsid w:val="00443548"/>
    <w:rsid w:val="00443C1A"/>
    <w:rsid w:val="00443D32"/>
    <w:rsid w:val="00443D57"/>
    <w:rsid w:val="00443FF9"/>
    <w:rsid w:val="0044416F"/>
    <w:rsid w:val="00444277"/>
    <w:rsid w:val="00444B1D"/>
    <w:rsid w:val="0044514A"/>
    <w:rsid w:val="004451A7"/>
    <w:rsid w:val="00445FF7"/>
    <w:rsid w:val="00447263"/>
    <w:rsid w:val="004478B9"/>
    <w:rsid w:val="0045049C"/>
    <w:rsid w:val="00450C71"/>
    <w:rsid w:val="00450F48"/>
    <w:rsid w:val="00451059"/>
    <w:rsid w:val="0045159A"/>
    <w:rsid w:val="0045195D"/>
    <w:rsid w:val="004521DE"/>
    <w:rsid w:val="00452320"/>
    <w:rsid w:val="00452B9B"/>
    <w:rsid w:val="00453341"/>
    <w:rsid w:val="004534C5"/>
    <w:rsid w:val="00453C9D"/>
    <w:rsid w:val="00454106"/>
    <w:rsid w:val="00454D4F"/>
    <w:rsid w:val="00454EFB"/>
    <w:rsid w:val="00455AF3"/>
    <w:rsid w:val="004567B7"/>
    <w:rsid w:val="00456D13"/>
    <w:rsid w:val="00457671"/>
    <w:rsid w:val="004576DC"/>
    <w:rsid w:val="00457A67"/>
    <w:rsid w:val="00460285"/>
    <w:rsid w:val="0046048D"/>
    <w:rsid w:val="00460833"/>
    <w:rsid w:val="00460943"/>
    <w:rsid w:val="00460FCA"/>
    <w:rsid w:val="00461210"/>
    <w:rsid w:val="00461E37"/>
    <w:rsid w:val="00462B28"/>
    <w:rsid w:val="004632B6"/>
    <w:rsid w:val="00463B13"/>
    <w:rsid w:val="00463D93"/>
    <w:rsid w:val="00463FB2"/>
    <w:rsid w:val="00464726"/>
    <w:rsid w:val="004652FD"/>
    <w:rsid w:val="00465364"/>
    <w:rsid w:val="00466292"/>
    <w:rsid w:val="00466649"/>
    <w:rsid w:val="00466C5C"/>
    <w:rsid w:val="00467311"/>
    <w:rsid w:val="004679E0"/>
    <w:rsid w:val="00467E1A"/>
    <w:rsid w:val="00467FA5"/>
    <w:rsid w:val="004701AA"/>
    <w:rsid w:val="004705EF"/>
    <w:rsid w:val="00471E37"/>
    <w:rsid w:val="004721BC"/>
    <w:rsid w:val="00472897"/>
    <w:rsid w:val="00472970"/>
    <w:rsid w:val="00473D37"/>
    <w:rsid w:val="0047458B"/>
    <w:rsid w:val="0047466A"/>
    <w:rsid w:val="004748E8"/>
    <w:rsid w:val="00474E0C"/>
    <w:rsid w:val="004751CE"/>
    <w:rsid w:val="00475614"/>
    <w:rsid w:val="004759AB"/>
    <w:rsid w:val="00475C63"/>
    <w:rsid w:val="004762AB"/>
    <w:rsid w:val="0047689B"/>
    <w:rsid w:val="00476CDB"/>
    <w:rsid w:val="0047719A"/>
    <w:rsid w:val="00477593"/>
    <w:rsid w:val="004778B5"/>
    <w:rsid w:val="004778D2"/>
    <w:rsid w:val="00481046"/>
    <w:rsid w:val="0048154C"/>
    <w:rsid w:val="00481645"/>
    <w:rsid w:val="0048184E"/>
    <w:rsid w:val="004823FD"/>
    <w:rsid w:val="00483261"/>
    <w:rsid w:val="004832C7"/>
    <w:rsid w:val="0048348A"/>
    <w:rsid w:val="00483FCE"/>
    <w:rsid w:val="0048411E"/>
    <w:rsid w:val="004846DF"/>
    <w:rsid w:val="00484E71"/>
    <w:rsid w:val="00484FA5"/>
    <w:rsid w:val="00485CE3"/>
    <w:rsid w:val="00485EB5"/>
    <w:rsid w:val="00485FDC"/>
    <w:rsid w:val="00486187"/>
    <w:rsid w:val="00486368"/>
    <w:rsid w:val="004865FB"/>
    <w:rsid w:val="00486611"/>
    <w:rsid w:val="00486D96"/>
    <w:rsid w:val="0048769F"/>
    <w:rsid w:val="00487EF1"/>
    <w:rsid w:val="004900C0"/>
    <w:rsid w:val="00490831"/>
    <w:rsid w:val="004912C4"/>
    <w:rsid w:val="00491ADA"/>
    <w:rsid w:val="00491DF0"/>
    <w:rsid w:val="00492033"/>
    <w:rsid w:val="004922DF"/>
    <w:rsid w:val="00492C80"/>
    <w:rsid w:val="00492CFF"/>
    <w:rsid w:val="004930DD"/>
    <w:rsid w:val="00493239"/>
    <w:rsid w:val="00493334"/>
    <w:rsid w:val="004937D2"/>
    <w:rsid w:val="00493C49"/>
    <w:rsid w:val="00493F9C"/>
    <w:rsid w:val="00494695"/>
    <w:rsid w:val="004956D5"/>
    <w:rsid w:val="004960D5"/>
    <w:rsid w:val="00496232"/>
    <w:rsid w:val="004962FF"/>
    <w:rsid w:val="0049682F"/>
    <w:rsid w:val="00496B42"/>
    <w:rsid w:val="00496B93"/>
    <w:rsid w:val="00496D59"/>
    <w:rsid w:val="00497C1D"/>
    <w:rsid w:val="004A0C38"/>
    <w:rsid w:val="004A1661"/>
    <w:rsid w:val="004A2412"/>
    <w:rsid w:val="004A25B6"/>
    <w:rsid w:val="004A2685"/>
    <w:rsid w:val="004A26EF"/>
    <w:rsid w:val="004A284B"/>
    <w:rsid w:val="004A2EAF"/>
    <w:rsid w:val="004A32EB"/>
    <w:rsid w:val="004A4185"/>
    <w:rsid w:val="004A41EE"/>
    <w:rsid w:val="004A4BC3"/>
    <w:rsid w:val="004A4D1B"/>
    <w:rsid w:val="004A58F3"/>
    <w:rsid w:val="004A61AC"/>
    <w:rsid w:val="004A656B"/>
    <w:rsid w:val="004A67FF"/>
    <w:rsid w:val="004A6834"/>
    <w:rsid w:val="004A6EF7"/>
    <w:rsid w:val="004A7137"/>
    <w:rsid w:val="004A7854"/>
    <w:rsid w:val="004B0B79"/>
    <w:rsid w:val="004B1085"/>
    <w:rsid w:val="004B1D34"/>
    <w:rsid w:val="004B24F5"/>
    <w:rsid w:val="004B2CE0"/>
    <w:rsid w:val="004B35BE"/>
    <w:rsid w:val="004B376E"/>
    <w:rsid w:val="004B4217"/>
    <w:rsid w:val="004B47C7"/>
    <w:rsid w:val="004B48F2"/>
    <w:rsid w:val="004B4DA7"/>
    <w:rsid w:val="004B5191"/>
    <w:rsid w:val="004B51EE"/>
    <w:rsid w:val="004B529D"/>
    <w:rsid w:val="004B6209"/>
    <w:rsid w:val="004B63F0"/>
    <w:rsid w:val="004B695B"/>
    <w:rsid w:val="004B6B1A"/>
    <w:rsid w:val="004B7061"/>
    <w:rsid w:val="004B725C"/>
    <w:rsid w:val="004B74FF"/>
    <w:rsid w:val="004B7DFD"/>
    <w:rsid w:val="004C011D"/>
    <w:rsid w:val="004C1394"/>
    <w:rsid w:val="004C1E98"/>
    <w:rsid w:val="004C20B0"/>
    <w:rsid w:val="004C2FE8"/>
    <w:rsid w:val="004C3A83"/>
    <w:rsid w:val="004C3F4E"/>
    <w:rsid w:val="004C4B8F"/>
    <w:rsid w:val="004C4F58"/>
    <w:rsid w:val="004C5E0E"/>
    <w:rsid w:val="004C5EEF"/>
    <w:rsid w:val="004C6666"/>
    <w:rsid w:val="004C6DEB"/>
    <w:rsid w:val="004C7072"/>
    <w:rsid w:val="004C72A7"/>
    <w:rsid w:val="004C795A"/>
    <w:rsid w:val="004C7BFC"/>
    <w:rsid w:val="004C7C90"/>
    <w:rsid w:val="004D006C"/>
    <w:rsid w:val="004D09C7"/>
    <w:rsid w:val="004D0A0D"/>
    <w:rsid w:val="004D183A"/>
    <w:rsid w:val="004D1953"/>
    <w:rsid w:val="004D24D1"/>
    <w:rsid w:val="004D2744"/>
    <w:rsid w:val="004D28E9"/>
    <w:rsid w:val="004D2AB9"/>
    <w:rsid w:val="004D2D21"/>
    <w:rsid w:val="004D2EAC"/>
    <w:rsid w:val="004D2F3C"/>
    <w:rsid w:val="004D3DCF"/>
    <w:rsid w:val="004D3FC3"/>
    <w:rsid w:val="004D464A"/>
    <w:rsid w:val="004D4793"/>
    <w:rsid w:val="004D4EFB"/>
    <w:rsid w:val="004D52C0"/>
    <w:rsid w:val="004D61FE"/>
    <w:rsid w:val="004D6321"/>
    <w:rsid w:val="004D6C29"/>
    <w:rsid w:val="004D7872"/>
    <w:rsid w:val="004E0398"/>
    <w:rsid w:val="004E0718"/>
    <w:rsid w:val="004E15AC"/>
    <w:rsid w:val="004E16E9"/>
    <w:rsid w:val="004E20A3"/>
    <w:rsid w:val="004E28FA"/>
    <w:rsid w:val="004E2E4A"/>
    <w:rsid w:val="004E320E"/>
    <w:rsid w:val="004E33F3"/>
    <w:rsid w:val="004E35B7"/>
    <w:rsid w:val="004E439F"/>
    <w:rsid w:val="004E49C1"/>
    <w:rsid w:val="004E4F08"/>
    <w:rsid w:val="004E52D3"/>
    <w:rsid w:val="004E5902"/>
    <w:rsid w:val="004E66D6"/>
    <w:rsid w:val="004E6B06"/>
    <w:rsid w:val="004E6C80"/>
    <w:rsid w:val="004E6EB7"/>
    <w:rsid w:val="004E7014"/>
    <w:rsid w:val="004E7A2A"/>
    <w:rsid w:val="004E7ECD"/>
    <w:rsid w:val="004F015E"/>
    <w:rsid w:val="004F0353"/>
    <w:rsid w:val="004F08C5"/>
    <w:rsid w:val="004F0DB4"/>
    <w:rsid w:val="004F107A"/>
    <w:rsid w:val="004F1F16"/>
    <w:rsid w:val="004F2C55"/>
    <w:rsid w:val="004F35A9"/>
    <w:rsid w:val="004F3792"/>
    <w:rsid w:val="004F3B51"/>
    <w:rsid w:val="004F3D5D"/>
    <w:rsid w:val="004F43EA"/>
    <w:rsid w:val="004F5244"/>
    <w:rsid w:val="004F5835"/>
    <w:rsid w:val="004F61A6"/>
    <w:rsid w:val="004F6216"/>
    <w:rsid w:val="004F6291"/>
    <w:rsid w:val="004F6500"/>
    <w:rsid w:val="004F65A8"/>
    <w:rsid w:val="004F6D60"/>
    <w:rsid w:val="004F6D6D"/>
    <w:rsid w:val="004F6DC5"/>
    <w:rsid w:val="004F75CE"/>
    <w:rsid w:val="004F7B4B"/>
    <w:rsid w:val="00500684"/>
    <w:rsid w:val="0050071D"/>
    <w:rsid w:val="00501857"/>
    <w:rsid w:val="00501BA7"/>
    <w:rsid w:val="00501CBA"/>
    <w:rsid w:val="00501E4D"/>
    <w:rsid w:val="005021E2"/>
    <w:rsid w:val="00502526"/>
    <w:rsid w:val="00502A20"/>
    <w:rsid w:val="00502A5B"/>
    <w:rsid w:val="00502FA1"/>
    <w:rsid w:val="00503336"/>
    <w:rsid w:val="005039D8"/>
    <w:rsid w:val="00504083"/>
    <w:rsid w:val="00504532"/>
    <w:rsid w:val="00504AC3"/>
    <w:rsid w:val="00504F69"/>
    <w:rsid w:val="00505363"/>
    <w:rsid w:val="005055A8"/>
    <w:rsid w:val="005063B0"/>
    <w:rsid w:val="0050653F"/>
    <w:rsid w:val="00506692"/>
    <w:rsid w:val="00506F29"/>
    <w:rsid w:val="00506F86"/>
    <w:rsid w:val="005074A3"/>
    <w:rsid w:val="00507623"/>
    <w:rsid w:val="00507A99"/>
    <w:rsid w:val="00507DC3"/>
    <w:rsid w:val="00510524"/>
    <w:rsid w:val="00511079"/>
    <w:rsid w:val="00511480"/>
    <w:rsid w:val="005122F1"/>
    <w:rsid w:val="00512D17"/>
    <w:rsid w:val="0051330B"/>
    <w:rsid w:val="0051334A"/>
    <w:rsid w:val="00513D80"/>
    <w:rsid w:val="0051423C"/>
    <w:rsid w:val="005142A3"/>
    <w:rsid w:val="00514416"/>
    <w:rsid w:val="0051459E"/>
    <w:rsid w:val="00514881"/>
    <w:rsid w:val="00515519"/>
    <w:rsid w:val="00516BC5"/>
    <w:rsid w:val="00516D12"/>
    <w:rsid w:val="00516FD9"/>
    <w:rsid w:val="0051734D"/>
    <w:rsid w:val="00517C73"/>
    <w:rsid w:val="005203B2"/>
    <w:rsid w:val="005208AF"/>
    <w:rsid w:val="0052113F"/>
    <w:rsid w:val="00521B21"/>
    <w:rsid w:val="00522140"/>
    <w:rsid w:val="005223D5"/>
    <w:rsid w:val="00522867"/>
    <w:rsid w:val="00522C84"/>
    <w:rsid w:val="00522FAD"/>
    <w:rsid w:val="00523764"/>
    <w:rsid w:val="0052403E"/>
    <w:rsid w:val="00524572"/>
    <w:rsid w:val="00524B07"/>
    <w:rsid w:val="00524B65"/>
    <w:rsid w:val="005256FD"/>
    <w:rsid w:val="0052595A"/>
    <w:rsid w:val="00525B52"/>
    <w:rsid w:val="00525D5F"/>
    <w:rsid w:val="0052648B"/>
    <w:rsid w:val="005267C4"/>
    <w:rsid w:val="00526E11"/>
    <w:rsid w:val="00526FB5"/>
    <w:rsid w:val="00526FD1"/>
    <w:rsid w:val="005276BC"/>
    <w:rsid w:val="00527B03"/>
    <w:rsid w:val="00527E6D"/>
    <w:rsid w:val="005302AE"/>
    <w:rsid w:val="00530AED"/>
    <w:rsid w:val="00530BA7"/>
    <w:rsid w:val="005319EC"/>
    <w:rsid w:val="00532165"/>
    <w:rsid w:val="00532326"/>
    <w:rsid w:val="00532ADE"/>
    <w:rsid w:val="00532BD1"/>
    <w:rsid w:val="00532E7A"/>
    <w:rsid w:val="0053421D"/>
    <w:rsid w:val="005342F0"/>
    <w:rsid w:val="005346A5"/>
    <w:rsid w:val="00534A66"/>
    <w:rsid w:val="0053541B"/>
    <w:rsid w:val="00535D9C"/>
    <w:rsid w:val="005363E8"/>
    <w:rsid w:val="005367BE"/>
    <w:rsid w:val="00536B4D"/>
    <w:rsid w:val="00536D95"/>
    <w:rsid w:val="00537401"/>
    <w:rsid w:val="0054035F"/>
    <w:rsid w:val="00540597"/>
    <w:rsid w:val="00540A33"/>
    <w:rsid w:val="0054148C"/>
    <w:rsid w:val="005417C9"/>
    <w:rsid w:val="00541E64"/>
    <w:rsid w:val="00541EB5"/>
    <w:rsid w:val="00542663"/>
    <w:rsid w:val="00542CB5"/>
    <w:rsid w:val="00542FC6"/>
    <w:rsid w:val="00542FE3"/>
    <w:rsid w:val="005432A3"/>
    <w:rsid w:val="00543A74"/>
    <w:rsid w:val="00543B40"/>
    <w:rsid w:val="00543FA4"/>
    <w:rsid w:val="00544509"/>
    <w:rsid w:val="005446FB"/>
    <w:rsid w:val="005447E1"/>
    <w:rsid w:val="005448DA"/>
    <w:rsid w:val="00545371"/>
    <w:rsid w:val="00545402"/>
    <w:rsid w:val="005456A7"/>
    <w:rsid w:val="0054575D"/>
    <w:rsid w:val="005457D2"/>
    <w:rsid w:val="00546419"/>
    <w:rsid w:val="0054648D"/>
    <w:rsid w:val="005466D8"/>
    <w:rsid w:val="005469C3"/>
    <w:rsid w:val="00546A91"/>
    <w:rsid w:val="00546FCF"/>
    <w:rsid w:val="005475D7"/>
    <w:rsid w:val="0054774B"/>
    <w:rsid w:val="00547900"/>
    <w:rsid w:val="00547A84"/>
    <w:rsid w:val="005504B5"/>
    <w:rsid w:val="00550CAB"/>
    <w:rsid w:val="00550CCB"/>
    <w:rsid w:val="00550CFB"/>
    <w:rsid w:val="0055120C"/>
    <w:rsid w:val="00551303"/>
    <w:rsid w:val="0055140D"/>
    <w:rsid w:val="0055195C"/>
    <w:rsid w:val="00551A18"/>
    <w:rsid w:val="0055267C"/>
    <w:rsid w:val="00552A89"/>
    <w:rsid w:val="00553448"/>
    <w:rsid w:val="00553E6C"/>
    <w:rsid w:val="00554265"/>
    <w:rsid w:val="005542C2"/>
    <w:rsid w:val="00554938"/>
    <w:rsid w:val="00554C82"/>
    <w:rsid w:val="00554F95"/>
    <w:rsid w:val="00555CC1"/>
    <w:rsid w:val="00556021"/>
    <w:rsid w:val="0055647A"/>
    <w:rsid w:val="005568BC"/>
    <w:rsid w:val="00556AA8"/>
    <w:rsid w:val="00556B8A"/>
    <w:rsid w:val="00557174"/>
    <w:rsid w:val="0055777B"/>
    <w:rsid w:val="00557E83"/>
    <w:rsid w:val="00557FAE"/>
    <w:rsid w:val="005610E0"/>
    <w:rsid w:val="0056162A"/>
    <w:rsid w:val="00561812"/>
    <w:rsid w:val="005619C5"/>
    <w:rsid w:val="0056200E"/>
    <w:rsid w:val="005623AE"/>
    <w:rsid w:val="00562675"/>
    <w:rsid w:val="00562DF2"/>
    <w:rsid w:val="005634BB"/>
    <w:rsid w:val="00563831"/>
    <w:rsid w:val="00563DF0"/>
    <w:rsid w:val="00564373"/>
    <w:rsid w:val="0056460B"/>
    <w:rsid w:val="0056483D"/>
    <w:rsid w:val="00564A3D"/>
    <w:rsid w:val="00565157"/>
    <w:rsid w:val="00565408"/>
    <w:rsid w:val="00565B34"/>
    <w:rsid w:val="00565C36"/>
    <w:rsid w:val="00565C99"/>
    <w:rsid w:val="00565EA8"/>
    <w:rsid w:val="0056607C"/>
    <w:rsid w:val="00566166"/>
    <w:rsid w:val="00566182"/>
    <w:rsid w:val="005663EF"/>
    <w:rsid w:val="0056649E"/>
    <w:rsid w:val="00566874"/>
    <w:rsid w:val="00566BDD"/>
    <w:rsid w:val="00566C96"/>
    <w:rsid w:val="00567068"/>
    <w:rsid w:val="00567231"/>
    <w:rsid w:val="00567435"/>
    <w:rsid w:val="0056771D"/>
    <w:rsid w:val="005678BC"/>
    <w:rsid w:val="00567A9D"/>
    <w:rsid w:val="00567FAE"/>
    <w:rsid w:val="005703A5"/>
    <w:rsid w:val="00570797"/>
    <w:rsid w:val="00570C33"/>
    <w:rsid w:val="00570F6E"/>
    <w:rsid w:val="00571296"/>
    <w:rsid w:val="00571435"/>
    <w:rsid w:val="00571459"/>
    <w:rsid w:val="00571734"/>
    <w:rsid w:val="0057228F"/>
    <w:rsid w:val="00572336"/>
    <w:rsid w:val="00572393"/>
    <w:rsid w:val="00572F2E"/>
    <w:rsid w:val="005730C7"/>
    <w:rsid w:val="00573430"/>
    <w:rsid w:val="00573A93"/>
    <w:rsid w:val="00573A9E"/>
    <w:rsid w:val="00574300"/>
    <w:rsid w:val="0057448F"/>
    <w:rsid w:val="00574677"/>
    <w:rsid w:val="00574944"/>
    <w:rsid w:val="005755EF"/>
    <w:rsid w:val="00575957"/>
    <w:rsid w:val="0057596A"/>
    <w:rsid w:val="00575CAA"/>
    <w:rsid w:val="00575E58"/>
    <w:rsid w:val="00576469"/>
    <w:rsid w:val="005769C8"/>
    <w:rsid w:val="00576D5B"/>
    <w:rsid w:val="00577F4E"/>
    <w:rsid w:val="005802EE"/>
    <w:rsid w:val="005807DF"/>
    <w:rsid w:val="00580D6E"/>
    <w:rsid w:val="00580E26"/>
    <w:rsid w:val="005815FD"/>
    <w:rsid w:val="005818F0"/>
    <w:rsid w:val="00581D11"/>
    <w:rsid w:val="00583A68"/>
    <w:rsid w:val="005840EA"/>
    <w:rsid w:val="005843CA"/>
    <w:rsid w:val="0058496C"/>
    <w:rsid w:val="0058504D"/>
    <w:rsid w:val="00585A3B"/>
    <w:rsid w:val="00585BDC"/>
    <w:rsid w:val="00585C54"/>
    <w:rsid w:val="00585E1A"/>
    <w:rsid w:val="005866AE"/>
    <w:rsid w:val="005869FA"/>
    <w:rsid w:val="00586C5D"/>
    <w:rsid w:val="00587209"/>
    <w:rsid w:val="00587583"/>
    <w:rsid w:val="00590508"/>
    <w:rsid w:val="005910FF"/>
    <w:rsid w:val="00591182"/>
    <w:rsid w:val="0059174D"/>
    <w:rsid w:val="005929A4"/>
    <w:rsid w:val="00592A63"/>
    <w:rsid w:val="00592E78"/>
    <w:rsid w:val="00592EB2"/>
    <w:rsid w:val="00593442"/>
    <w:rsid w:val="005938E4"/>
    <w:rsid w:val="00594105"/>
    <w:rsid w:val="005951B6"/>
    <w:rsid w:val="005958E7"/>
    <w:rsid w:val="0059645C"/>
    <w:rsid w:val="005966B3"/>
    <w:rsid w:val="00596B83"/>
    <w:rsid w:val="00596B98"/>
    <w:rsid w:val="005975F5"/>
    <w:rsid w:val="00597EBB"/>
    <w:rsid w:val="005A0173"/>
    <w:rsid w:val="005A06AE"/>
    <w:rsid w:val="005A150D"/>
    <w:rsid w:val="005A1C50"/>
    <w:rsid w:val="005A2A83"/>
    <w:rsid w:val="005A2E64"/>
    <w:rsid w:val="005A36A5"/>
    <w:rsid w:val="005A3AB4"/>
    <w:rsid w:val="005A510C"/>
    <w:rsid w:val="005A58FF"/>
    <w:rsid w:val="005A5FE6"/>
    <w:rsid w:val="005A6290"/>
    <w:rsid w:val="005A70F8"/>
    <w:rsid w:val="005A7321"/>
    <w:rsid w:val="005A7691"/>
    <w:rsid w:val="005B0D57"/>
    <w:rsid w:val="005B1B58"/>
    <w:rsid w:val="005B247D"/>
    <w:rsid w:val="005B258C"/>
    <w:rsid w:val="005B319B"/>
    <w:rsid w:val="005B324E"/>
    <w:rsid w:val="005B3272"/>
    <w:rsid w:val="005B361D"/>
    <w:rsid w:val="005B3643"/>
    <w:rsid w:val="005B392A"/>
    <w:rsid w:val="005B3A95"/>
    <w:rsid w:val="005B3D59"/>
    <w:rsid w:val="005B4058"/>
    <w:rsid w:val="005B406F"/>
    <w:rsid w:val="005B42A2"/>
    <w:rsid w:val="005B44DB"/>
    <w:rsid w:val="005B4F58"/>
    <w:rsid w:val="005B5498"/>
    <w:rsid w:val="005B558C"/>
    <w:rsid w:val="005B643C"/>
    <w:rsid w:val="005B6509"/>
    <w:rsid w:val="005B6518"/>
    <w:rsid w:val="005B6C71"/>
    <w:rsid w:val="005B6E87"/>
    <w:rsid w:val="005B7774"/>
    <w:rsid w:val="005B79A4"/>
    <w:rsid w:val="005B7CB7"/>
    <w:rsid w:val="005B7FB0"/>
    <w:rsid w:val="005C005A"/>
    <w:rsid w:val="005C005D"/>
    <w:rsid w:val="005C0147"/>
    <w:rsid w:val="005C04AE"/>
    <w:rsid w:val="005C06A3"/>
    <w:rsid w:val="005C11C0"/>
    <w:rsid w:val="005C2162"/>
    <w:rsid w:val="005C2684"/>
    <w:rsid w:val="005C2782"/>
    <w:rsid w:val="005C2FE5"/>
    <w:rsid w:val="005C32BC"/>
    <w:rsid w:val="005C33A2"/>
    <w:rsid w:val="005C4235"/>
    <w:rsid w:val="005C492F"/>
    <w:rsid w:val="005C50BD"/>
    <w:rsid w:val="005C5591"/>
    <w:rsid w:val="005C55F6"/>
    <w:rsid w:val="005C5A5E"/>
    <w:rsid w:val="005C638D"/>
    <w:rsid w:val="005C692E"/>
    <w:rsid w:val="005C6B73"/>
    <w:rsid w:val="005C76DF"/>
    <w:rsid w:val="005C7C25"/>
    <w:rsid w:val="005D1221"/>
    <w:rsid w:val="005D1312"/>
    <w:rsid w:val="005D2497"/>
    <w:rsid w:val="005D26C8"/>
    <w:rsid w:val="005D2950"/>
    <w:rsid w:val="005D2DF3"/>
    <w:rsid w:val="005D2E62"/>
    <w:rsid w:val="005D3076"/>
    <w:rsid w:val="005D3310"/>
    <w:rsid w:val="005D3565"/>
    <w:rsid w:val="005D35DC"/>
    <w:rsid w:val="005D3842"/>
    <w:rsid w:val="005D49DA"/>
    <w:rsid w:val="005D4C7A"/>
    <w:rsid w:val="005D5B73"/>
    <w:rsid w:val="005D67F8"/>
    <w:rsid w:val="005D6AFC"/>
    <w:rsid w:val="005D70B0"/>
    <w:rsid w:val="005D712D"/>
    <w:rsid w:val="005D718D"/>
    <w:rsid w:val="005D797B"/>
    <w:rsid w:val="005D79C5"/>
    <w:rsid w:val="005D7C4B"/>
    <w:rsid w:val="005D7DE6"/>
    <w:rsid w:val="005E0005"/>
    <w:rsid w:val="005E042E"/>
    <w:rsid w:val="005E165C"/>
    <w:rsid w:val="005E24E6"/>
    <w:rsid w:val="005E2732"/>
    <w:rsid w:val="005E3F45"/>
    <w:rsid w:val="005E3F9F"/>
    <w:rsid w:val="005E4F2B"/>
    <w:rsid w:val="005E4FB3"/>
    <w:rsid w:val="005E654E"/>
    <w:rsid w:val="005E7AA9"/>
    <w:rsid w:val="005F008C"/>
    <w:rsid w:val="005F085D"/>
    <w:rsid w:val="005F0D07"/>
    <w:rsid w:val="005F0E4E"/>
    <w:rsid w:val="005F12A1"/>
    <w:rsid w:val="005F19AC"/>
    <w:rsid w:val="005F2487"/>
    <w:rsid w:val="005F30A0"/>
    <w:rsid w:val="005F366E"/>
    <w:rsid w:val="005F3814"/>
    <w:rsid w:val="005F4180"/>
    <w:rsid w:val="005F4793"/>
    <w:rsid w:val="005F4D47"/>
    <w:rsid w:val="005F5B47"/>
    <w:rsid w:val="005F60D1"/>
    <w:rsid w:val="005F6844"/>
    <w:rsid w:val="005F6D0A"/>
    <w:rsid w:val="005F6DA0"/>
    <w:rsid w:val="00600509"/>
    <w:rsid w:val="00600DEB"/>
    <w:rsid w:val="00601116"/>
    <w:rsid w:val="00601227"/>
    <w:rsid w:val="00601919"/>
    <w:rsid w:val="00601B26"/>
    <w:rsid w:val="00601B65"/>
    <w:rsid w:val="00601BD4"/>
    <w:rsid w:val="00601E6C"/>
    <w:rsid w:val="00602670"/>
    <w:rsid w:val="00602ED7"/>
    <w:rsid w:val="0060303A"/>
    <w:rsid w:val="00603193"/>
    <w:rsid w:val="0060346C"/>
    <w:rsid w:val="006038A6"/>
    <w:rsid w:val="00603E9F"/>
    <w:rsid w:val="00604258"/>
    <w:rsid w:val="0060483B"/>
    <w:rsid w:val="00604A00"/>
    <w:rsid w:val="00604A8C"/>
    <w:rsid w:val="00605895"/>
    <w:rsid w:val="00605AA9"/>
    <w:rsid w:val="00605C62"/>
    <w:rsid w:val="00605E70"/>
    <w:rsid w:val="006071F6"/>
    <w:rsid w:val="00607973"/>
    <w:rsid w:val="0061051E"/>
    <w:rsid w:val="006106A7"/>
    <w:rsid w:val="00610E1D"/>
    <w:rsid w:val="00612DF0"/>
    <w:rsid w:val="006135EF"/>
    <w:rsid w:val="006139EF"/>
    <w:rsid w:val="00614CD1"/>
    <w:rsid w:val="00614FBE"/>
    <w:rsid w:val="00614FCF"/>
    <w:rsid w:val="0061521A"/>
    <w:rsid w:val="0061662E"/>
    <w:rsid w:val="00616FAD"/>
    <w:rsid w:val="006175D5"/>
    <w:rsid w:val="00617D97"/>
    <w:rsid w:val="0062143E"/>
    <w:rsid w:val="006219BE"/>
    <w:rsid w:val="0062202B"/>
    <w:rsid w:val="006224A4"/>
    <w:rsid w:val="00622DC2"/>
    <w:rsid w:val="006233EE"/>
    <w:rsid w:val="00623579"/>
    <w:rsid w:val="0062451F"/>
    <w:rsid w:val="00624A16"/>
    <w:rsid w:val="00625597"/>
    <w:rsid w:val="006258FF"/>
    <w:rsid w:val="0062676A"/>
    <w:rsid w:val="006271C5"/>
    <w:rsid w:val="00627925"/>
    <w:rsid w:val="00630A61"/>
    <w:rsid w:val="00630AB5"/>
    <w:rsid w:val="00631296"/>
    <w:rsid w:val="0063173B"/>
    <w:rsid w:val="006318D7"/>
    <w:rsid w:val="006319D2"/>
    <w:rsid w:val="00631B36"/>
    <w:rsid w:val="00631FD5"/>
    <w:rsid w:val="0063220E"/>
    <w:rsid w:val="006324FF"/>
    <w:rsid w:val="00632708"/>
    <w:rsid w:val="006328EC"/>
    <w:rsid w:val="00632A85"/>
    <w:rsid w:val="00632DB9"/>
    <w:rsid w:val="00633040"/>
    <w:rsid w:val="006332BB"/>
    <w:rsid w:val="006336BE"/>
    <w:rsid w:val="006338D3"/>
    <w:rsid w:val="00633D3C"/>
    <w:rsid w:val="00633D6F"/>
    <w:rsid w:val="00633F40"/>
    <w:rsid w:val="00633F93"/>
    <w:rsid w:val="006340A9"/>
    <w:rsid w:val="00634260"/>
    <w:rsid w:val="006345C3"/>
    <w:rsid w:val="0063556E"/>
    <w:rsid w:val="00635B66"/>
    <w:rsid w:val="006362B3"/>
    <w:rsid w:val="006364E8"/>
    <w:rsid w:val="00636C7D"/>
    <w:rsid w:val="00636DE0"/>
    <w:rsid w:val="00637ADD"/>
    <w:rsid w:val="00637C33"/>
    <w:rsid w:val="00637C38"/>
    <w:rsid w:val="00640E07"/>
    <w:rsid w:val="0064103D"/>
    <w:rsid w:val="0064155A"/>
    <w:rsid w:val="00641671"/>
    <w:rsid w:val="00642F1C"/>
    <w:rsid w:val="00643A56"/>
    <w:rsid w:val="00643DCA"/>
    <w:rsid w:val="00643E7F"/>
    <w:rsid w:val="00644F6A"/>
    <w:rsid w:val="0064536F"/>
    <w:rsid w:val="00645A59"/>
    <w:rsid w:val="00645D9E"/>
    <w:rsid w:val="006460BE"/>
    <w:rsid w:val="00646676"/>
    <w:rsid w:val="006466FB"/>
    <w:rsid w:val="006467E6"/>
    <w:rsid w:val="006472E1"/>
    <w:rsid w:val="006476E0"/>
    <w:rsid w:val="006503A0"/>
    <w:rsid w:val="006504C3"/>
    <w:rsid w:val="00650E37"/>
    <w:rsid w:val="00650E59"/>
    <w:rsid w:val="00650E85"/>
    <w:rsid w:val="0065101A"/>
    <w:rsid w:val="00651A79"/>
    <w:rsid w:val="006522A2"/>
    <w:rsid w:val="00652869"/>
    <w:rsid w:val="00652D86"/>
    <w:rsid w:val="00652F24"/>
    <w:rsid w:val="00652FFF"/>
    <w:rsid w:val="006539C6"/>
    <w:rsid w:val="00653F38"/>
    <w:rsid w:val="0065409A"/>
    <w:rsid w:val="006547FF"/>
    <w:rsid w:val="0065486C"/>
    <w:rsid w:val="00654B21"/>
    <w:rsid w:val="00654CCF"/>
    <w:rsid w:val="00655CC6"/>
    <w:rsid w:val="00655D1E"/>
    <w:rsid w:val="00655F0E"/>
    <w:rsid w:val="00656768"/>
    <w:rsid w:val="00657ADB"/>
    <w:rsid w:val="0066053A"/>
    <w:rsid w:val="00660670"/>
    <w:rsid w:val="006607D5"/>
    <w:rsid w:val="006608E6"/>
    <w:rsid w:val="00660C2F"/>
    <w:rsid w:val="00661412"/>
    <w:rsid w:val="0066185B"/>
    <w:rsid w:val="006625AC"/>
    <w:rsid w:val="006625C9"/>
    <w:rsid w:val="00662B01"/>
    <w:rsid w:val="00662DC9"/>
    <w:rsid w:val="00663245"/>
    <w:rsid w:val="0066370B"/>
    <w:rsid w:val="00663AAA"/>
    <w:rsid w:val="00664540"/>
    <w:rsid w:val="00664C81"/>
    <w:rsid w:val="00664D86"/>
    <w:rsid w:val="006652BE"/>
    <w:rsid w:val="006657E2"/>
    <w:rsid w:val="00666086"/>
    <w:rsid w:val="0066647E"/>
    <w:rsid w:val="006667F3"/>
    <w:rsid w:val="00667501"/>
    <w:rsid w:val="00667550"/>
    <w:rsid w:val="00667F37"/>
    <w:rsid w:val="00670071"/>
    <w:rsid w:val="0067015A"/>
    <w:rsid w:val="0067017C"/>
    <w:rsid w:val="00670DDA"/>
    <w:rsid w:val="00670FE6"/>
    <w:rsid w:val="00671964"/>
    <w:rsid w:val="00671E11"/>
    <w:rsid w:val="00672014"/>
    <w:rsid w:val="0067288E"/>
    <w:rsid w:val="00673074"/>
    <w:rsid w:val="006734F6"/>
    <w:rsid w:val="00673EA4"/>
    <w:rsid w:val="00674039"/>
    <w:rsid w:val="006741FC"/>
    <w:rsid w:val="0067426B"/>
    <w:rsid w:val="006745E4"/>
    <w:rsid w:val="00674B2D"/>
    <w:rsid w:val="006754CD"/>
    <w:rsid w:val="006758CA"/>
    <w:rsid w:val="00675A1F"/>
    <w:rsid w:val="00675D5A"/>
    <w:rsid w:val="006761F8"/>
    <w:rsid w:val="0067645E"/>
    <w:rsid w:val="00676857"/>
    <w:rsid w:val="0067772B"/>
    <w:rsid w:val="00677925"/>
    <w:rsid w:val="006803ED"/>
    <w:rsid w:val="0068048F"/>
    <w:rsid w:val="006804BC"/>
    <w:rsid w:val="0068169C"/>
    <w:rsid w:val="00681855"/>
    <w:rsid w:val="006818A4"/>
    <w:rsid w:val="0068212A"/>
    <w:rsid w:val="006823F4"/>
    <w:rsid w:val="0068314A"/>
    <w:rsid w:val="0068332B"/>
    <w:rsid w:val="0068399E"/>
    <w:rsid w:val="006846E2"/>
    <w:rsid w:val="006847A6"/>
    <w:rsid w:val="00684C0F"/>
    <w:rsid w:val="00684CA7"/>
    <w:rsid w:val="00685295"/>
    <w:rsid w:val="006853D4"/>
    <w:rsid w:val="006853DC"/>
    <w:rsid w:val="00685B89"/>
    <w:rsid w:val="00685EC0"/>
    <w:rsid w:val="00685F9A"/>
    <w:rsid w:val="006861FD"/>
    <w:rsid w:val="0068647B"/>
    <w:rsid w:val="0068655E"/>
    <w:rsid w:val="00686D65"/>
    <w:rsid w:val="00686E20"/>
    <w:rsid w:val="00687078"/>
    <w:rsid w:val="00687270"/>
    <w:rsid w:val="0068783A"/>
    <w:rsid w:val="006907DB"/>
    <w:rsid w:val="00690C7E"/>
    <w:rsid w:val="00690E94"/>
    <w:rsid w:val="00691E2A"/>
    <w:rsid w:val="00692C7E"/>
    <w:rsid w:val="00693F7D"/>
    <w:rsid w:val="00694270"/>
    <w:rsid w:val="006944F3"/>
    <w:rsid w:val="00694C3E"/>
    <w:rsid w:val="00695F8B"/>
    <w:rsid w:val="00696093"/>
    <w:rsid w:val="006966DA"/>
    <w:rsid w:val="0069680E"/>
    <w:rsid w:val="0069695D"/>
    <w:rsid w:val="00696C78"/>
    <w:rsid w:val="006973F6"/>
    <w:rsid w:val="006974F1"/>
    <w:rsid w:val="006975A7"/>
    <w:rsid w:val="006A00D2"/>
    <w:rsid w:val="006A04CB"/>
    <w:rsid w:val="006A088B"/>
    <w:rsid w:val="006A0B24"/>
    <w:rsid w:val="006A0D77"/>
    <w:rsid w:val="006A0DF4"/>
    <w:rsid w:val="006A196A"/>
    <w:rsid w:val="006A216A"/>
    <w:rsid w:val="006A2B01"/>
    <w:rsid w:val="006A2EEE"/>
    <w:rsid w:val="006A3441"/>
    <w:rsid w:val="006A35F7"/>
    <w:rsid w:val="006A409D"/>
    <w:rsid w:val="006A44F4"/>
    <w:rsid w:val="006A458B"/>
    <w:rsid w:val="006A4807"/>
    <w:rsid w:val="006A4E28"/>
    <w:rsid w:val="006A5120"/>
    <w:rsid w:val="006A5E1B"/>
    <w:rsid w:val="006A5E84"/>
    <w:rsid w:val="006A5EA7"/>
    <w:rsid w:val="006A617C"/>
    <w:rsid w:val="006A6506"/>
    <w:rsid w:val="006A666A"/>
    <w:rsid w:val="006A6BB4"/>
    <w:rsid w:val="006A6BBB"/>
    <w:rsid w:val="006A72E3"/>
    <w:rsid w:val="006A7589"/>
    <w:rsid w:val="006A76B6"/>
    <w:rsid w:val="006A7AD5"/>
    <w:rsid w:val="006A7FFB"/>
    <w:rsid w:val="006B0319"/>
    <w:rsid w:val="006B05A2"/>
    <w:rsid w:val="006B18A9"/>
    <w:rsid w:val="006B2238"/>
    <w:rsid w:val="006B28E9"/>
    <w:rsid w:val="006B2CD5"/>
    <w:rsid w:val="006B3459"/>
    <w:rsid w:val="006B35D1"/>
    <w:rsid w:val="006B38AF"/>
    <w:rsid w:val="006B39A2"/>
    <w:rsid w:val="006B40B2"/>
    <w:rsid w:val="006B4FC0"/>
    <w:rsid w:val="006B4FEC"/>
    <w:rsid w:val="006B5095"/>
    <w:rsid w:val="006B6977"/>
    <w:rsid w:val="006B75E4"/>
    <w:rsid w:val="006C0399"/>
    <w:rsid w:val="006C040A"/>
    <w:rsid w:val="006C0925"/>
    <w:rsid w:val="006C0B5C"/>
    <w:rsid w:val="006C0BEA"/>
    <w:rsid w:val="006C0CBB"/>
    <w:rsid w:val="006C0D75"/>
    <w:rsid w:val="006C14F9"/>
    <w:rsid w:val="006C213D"/>
    <w:rsid w:val="006C2332"/>
    <w:rsid w:val="006C24E3"/>
    <w:rsid w:val="006C2A38"/>
    <w:rsid w:val="006C2BF7"/>
    <w:rsid w:val="006C3298"/>
    <w:rsid w:val="006C3A69"/>
    <w:rsid w:val="006C3FC9"/>
    <w:rsid w:val="006C4B9F"/>
    <w:rsid w:val="006C5177"/>
    <w:rsid w:val="006C54DC"/>
    <w:rsid w:val="006C57C9"/>
    <w:rsid w:val="006C5C4F"/>
    <w:rsid w:val="006C6541"/>
    <w:rsid w:val="006C6AA8"/>
    <w:rsid w:val="006C6EE7"/>
    <w:rsid w:val="006C7D48"/>
    <w:rsid w:val="006D0091"/>
    <w:rsid w:val="006D03E4"/>
    <w:rsid w:val="006D0555"/>
    <w:rsid w:val="006D09D6"/>
    <w:rsid w:val="006D1D92"/>
    <w:rsid w:val="006D1EC3"/>
    <w:rsid w:val="006D232F"/>
    <w:rsid w:val="006D247B"/>
    <w:rsid w:val="006D2CF9"/>
    <w:rsid w:val="006D2DFD"/>
    <w:rsid w:val="006D31BC"/>
    <w:rsid w:val="006D3FD3"/>
    <w:rsid w:val="006D4697"/>
    <w:rsid w:val="006D4736"/>
    <w:rsid w:val="006D5224"/>
    <w:rsid w:val="006D5278"/>
    <w:rsid w:val="006D58D9"/>
    <w:rsid w:val="006D5CE6"/>
    <w:rsid w:val="006D62E3"/>
    <w:rsid w:val="006D63B9"/>
    <w:rsid w:val="006D710A"/>
    <w:rsid w:val="006E059F"/>
    <w:rsid w:val="006E0BDC"/>
    <w:rsid w:val="006E10F6"/>
    <w:rsid w:val="006E13D1"/>
    <w:rsid w:val="006E1E61"/>
    <w:rsid w:val="006E22A7"/>
    <w:rsid w:val="006E2632"/>
    <w:rsid w:val="006E2981"/>
    <w:rsid w:val="006E3A02"/>
    <w:rsid w:val="006E3D74"/>
    <w:rsid w:val="006E4692"/>
    <w:rsid w:val="006E4ADB"/>
    <w:rsid w:val="006E51D7"/>
    <w:rsid w:val="006E52A1"/>
    <w:rsid w:val="006E5537"/>
    <w:rsid w:val="006E5AA4"/>
    <w:rsid w:val="006E6580"/>
    <w:rsid w:val="006E6A0C"/>
    <w:rsid w:val="006E6AB2"/>
    <w:rsid w:val="006E6BA3"/>
    <w:rsid w:val="006E6FFE"/>
    <w:rsid w:val="006E773F"/>
    <w:rsid w:val="006E7EE5"/>
    <w:rsid w:val="006E7FAC"/>
    <w:rsid w:val="006F0214"/>
    <w:rsid w:val="006F0532"/>
    <w:rsid w:val="006F076B"/>
    <w:rsid w:val="006F123E"/>
    <w:rsid w:val="006F2D22"/>
    <w:rsid w:val="006F310D"/>
    <w:rsid w:val="006F32D8"/>
    <w:rsid w:val="006F3589"/>
    <w:rsid w:val="006F37C5"/>
    <w:rsid w:val="006F4583"/>
    <w:rsid w:val="006F4B34"/>
    <w:rsid w:val="006F4BD4"/>
    <w:rsid w:val="006F5B4E"/>
    <w:rsid w:val="006F63D1"/>
    <w:rsid w:val="006F66CF"/>
    <w:rsid w:val="006F6EF1"/>
    <w:rsid w:val="006F7B66"/>
    <w:rsid w:val="006F7D16"/>
    <w:rsid w:val="00700297"/>
    <w:rsid w:val="007004E7"/>
    <w:rsid w:val="0070118B"/>
    <w:rsid w:val="007012DE"/>
    <w:rsid w:val="007013CA"/>
    <w:rsid w:val="007013E1"/>
    <w:rsid w:val="0070174B"/>
    <w:rsid w:val="00701B61"/>
    <w:rsid w:val="007020FC"/>
    <w:rsid w:val="00702141"/>
    <w:rsid w:val="007028A2"/>
    <w:rsid w:val="00702C96"/>
    <w:rsid w:val="00702CF1"/>
    <w:rsid w:val="0070320C"/>
    <w:rsid w:val="00703418"/>
    <w:rsid w:val="00703547"/>
    <w:rsid w:val="00703A4A"/>
    <w:rsid w:val="00703B4A"/>
    <w:rsid w:val="00703C0A"/>
    <w:rsid w:val="00703C6D"/>
    <w:rsid w:val="00703CFC"/>
    <w:rsid w:val="00704D61"/>
    <w:rsid w:val="007051C7"/>
    <w:rsid w:val="0070542C"/>
    <w:rsid w:val="0070587D"/>
    <w:rsid w:val="00705D03"/>
    <w:rsid w:val="00706D72"/>
    <w:rsid w:val="00706F75"/>
    <w:rsid w:val="00707A3A"/>
    <w:rsid w:val="007100F9"/>
    <w:rsid w:val="00710282"/>
    <w:rsid w:val="007106D4"/>
    <w:rsid w:val="00710BCC"/>
    <w:rsid w:val="0071101B"/>
    <w:rsid w:val="00711275"/>
    <w:rsid w:val="0071180D"/>
    <w:rsid w:val="00711B0A"/>
    <w:rsid w:val="00711E13"/>
    <w:rsid w:val="0071228D"/>
    <w:rsid w:val="00712A62"/>
    <w:rsid w:val="00712A7A"/>
    <w:rsid w:val="00712EDA"/>
    <w:rsid w:val="007132FF"/>
    <w:rsid w:val="0071376A"/>
    <w:rsid w:val="00713A18"/>
    <w:rsid w:val="00713F3A"/>
    <w:rsid w:val="00713F7D"/>
    <w:rsid w:val="00714391"/>
    <w:rsid w:val="007143F8"/>
    <w:rsid w:val="007162D8"/>
    <w:rsid w:val="00716C83"/>
    <w:rsid w:val="0071705B"/>
    <w:rsid w:val="007202E7"/>
    <w:rsid w:val="0072062E"/>
    <w:rsid w:val="00720668"/>
    <w:rsid w:val="0072256E"/>
    <w:rsid w:val="00722FB5"/>
    <w:rsid w:val="0072313E"/>
    <w:rsid w:val="007236A6"/>
    <w:rsid w:val="007237A2"/>
    <w:rsid w:val="00723BD3"/>
    <w:rsid w:val="00723C15"/>
    <w:rsid w:val="007249DE"/>
    <w:rsid w:val="00724B19"/>
    <w:rsid w:val="00725709"/>
    <w:rsid w:val="00726484"/>
    <w:rsid w:val="0072676B"/>
    <w:rsid w:val="00726962"/>
    <w:rsid w:val="00727F52"/>
    <w:rsid w:val="0073041D"/>
    <w:rsid w:val="00730702"/>
    <w:rsid w:val="007309E7"/>
    <w:rsid w:val="00730C41"/>
    <w:rsid w:val="00731064"/>
    <w:rsid w:val="00731284"/>
    <w:rsid w:val="00731E2B"/>
    <w:rsid w:val="00732041"/>
    <w:rsid w:val="00732CBA"/>
    <w:rsid w:val="00733089"/>
    <w:rsid w:val="00734375"/>
    <w:rsid w:val="00734642"/>
    <w:rsid w:val="0073474B"/>
    <w:rsid w:val="00734754"/>
    <w:rsid w:val="00734850"/>
    <w:rsid w:val="007349E6"/>
    <w:rsid w:val="00734B80"/>
    <w:rsid w:val="00734B85"/>
    <w:rsid w:val="00734ED8"/>
    <w:rsid w:val="00735506"/>
    <w:rsid w:val="0073580A"/>
    <w:rsid w:val="00736418"/>
    <w:rsid w:val="007364AD"/>
    <w:rsid w:val="00736634"/>
    <w:rsid w:val="00736EA8"/>
    <w:rsid w:val="00736F65"/>
    <w:rsid w:val="007375A2"/>
    <w:rsid w:val="007375C4"/>
    <w:rsid w:val="00737D35"/>
    <w:rsid w:val="007401FE"/>
    <w:rsid w:val="007402C8"/>
    <w:rsid w:val="007405B2"/>
    <w:rsid w:val="0074067F"/>
    <w:rsid w:val="0074076E"/>
    <w:rsid w:val="00740832"/>
    <w:rsid w:val="007412C6"/>
    <w:rsid w:val="007418A0"/>
    <w:rsid w:val="00742405"/>
    <w:rsid w:val="007426A2"/>
    <w:rsid w:val="00742BAA"/>
    <w:rsid w:val="00743028"/>
    <w:rsid w:val="007433FE"/>
    <w:rsid w:val="00743D64"/>
    <w:rsid w:val="00743F0E"/>
    <w:rsid w:val="00744F01"/>
    <w:rsid w:val="007455FD"/>
    <w:rsid w:val="00745FF7"/>
    <w:rsid w:val="00746086"/>
    <w:rsid w:val="007460F5"/>
    <w:rsid w:val="00746659"/>
    <w:rsid w:val="007467EE"/>
    <w:rsid w:val="0074691A"/>
    <w:rsid w:val="007469B2"/>
    <w:rsid w:val="0075175D"/>
    <w:rsid w:val="0075256A"/>
    <w:rsid w:val="00752717"/>
    <w:rsid w:val="00752788"/>
    <w:rsid w:val="00752A90"/>
    <w:rsid w:val="00752F4E"/>
    <w:rsid w:val="0075348F"/>
    <w:rsid w:val="0075373E"/>
    <w:rsid w:val="00753902"/>
    <w:rsid w:val="00753E62"/>
    <w:rsid w:val="00754336"/>
    <w:rsid w:val="00754957"/>
    <w:rsid w:val="00754C7C"/>
    <w:rsid w:val="00755F8D"/>
    <w:rsid w:val="00756365"/>
    <w:rsid w:val="00756832"/>
    <w:rsid w:val="00757E6B"/>
    <w:rsid w:val="007602D2"/>
    <w:rsid w:val="00760478"/>
    <w:rsid w:val="007604C4"/>
    <w:rsid w:val="007608E1"/>
    <w:rsid w:val="00760BF7"/>
    <w:rsid w:val="007613F5"/>
    <w:rsid w:val="00761485"/>
    <w:rsid w:val="00762936"/>
    <w:rsid w:val="007633C9"/>
    <w:rsid w:val="00763B3C"/>
    <w:rsid w:val="00763EF1"/>
    <w:rsid w:val="0076478A"/>
    <w:rsid w:val="00765119"/>
    <w:rsid w:val="00765261"/>
    <w:rsid w:val="007657D8"/>
    <w:rsid w:val="00765DEC"/>
    <w:rsid w:val="0076662D"/>
    <w:rsid w:val="007677ED"/>
    <w:rsid w:val="0076783D"/>
    <w:rsid w:val="00767AB7"/>
    <w:rsid w:val="00767E10"/>
    <w:rsid w:val="00770ECE"/>
    <w:rsid w:val="00771FFA"/>
    <w:rsid w:val="0077237F"/>
    <w:rsid w:val="007725F9"/>
    <w:rsid w:val="007728A1"/>
    <w:rsid w:val="0077335D"/>
    <w:rsid w:val="007739FC"/>
    <w:rsid w:val="007746CD"/>
    <w:rsid w:val="007749C4"/>
    <w:rsid w:val="0077548E"/>
    <w:rsid w:val="007757FC"/>
    <w:rsid w:val="0077597C"/>
    <w:rsid w:val="007759BB"/>
    <w:rsid w:val="007759E3"/>
    <w:rsid w:val="00775AED"/>
    <w:rsid w:val="00776626"/>
    <w:rsid w:val="007768E1"/>
    <w:rsid w:val="00776F0C"/>
    <w:rsid w:val="00777911"/>
    <w:rsid w:val="00777B09"/>
    <w:rsid w:val="00780290"/>
    <w:rsid w:val="007805A8"/>
    <w:rsid w:val="00780CD0"/>
    <w:rsid w:val="00780D9D"/>
    <w:rsid w:val="00781026"/>
    <w:rsid w:val="00781E6B"/>
    <w:rsid w:val="00782217"/>
    <w:rsid w:val="0078327E"/>
    <w:rsid w:val="0078349C"/>
    <w:rsid w:val="00783525"/>
    <w:rsid w:val="00783602"/>
    <w:rsid w:val="0078369B"/>
    <w:rsid w:val="0078387D"/>
    <w:rsid w:val="00783B37"/>
    <w:rsid w:val="0078457B"/>
    <w:rsid w:val="0078499F"/>
    <w:rsid w:val="007857B4"/>
    <w:rsid w:val="0078618F"/>
    <w:rsid w:val="007862FA"/>
    <w:rsid w:val="007865DE"/>
    <w:rsid w:val="00786A92"/>
    <w:rsid w:val="00787051"/>
    <w:rsid w:val="00787640"/>
    <w:rsid w:val="007876BB"/>
    <w:rsid w:val="007876E4"/>
    <w:rsid w:val="00787761"/>
    <w:rsid w:val="00787AD6"/>
    <w:rsid w:val="007906C3"/>
    <w:rsid w:val="00790791"/>
    <w:rsid w:val="007909D7"/>
    <w:rsid w:val="00791275"/>
    <w:rsid w:val="0079129A"/>
    <w:rsid w:val="0079152F"/>
    <w:rsid w:val="00791731"/>
    <w:rsid w:val="007917B8"/>
    <w:rsid w:val="00792284"/>
    <w:rsid w:val="007923AE"/>
    <w:rsid w:val="007925CC"/>
    <w:rsid w:val="007925F6"/>
    <w:rsid w:val="00792652"/>
    <w:rsid w:val="00793675"/>
    <w:rsid w:val="00793E48"/>
    <w:rsid w:val="00794548"/>
    <w:rsid w:val="0079566B"/>
    <w:rsid w:val="00795DE5"/>
    <w:rsid w:val="00796029"/>
    <w:rsid w:val="0079602D"/>
    <w:rsid w:val="0079653C"/>
    <w:rsid w:val="0079737B"/>
    <w:rsid w:val="00797A50"/>
    <w:rsid w:val="007A08F5"/>
    <w:rsid w:val="007A0A58"/>
    <w:rsid w:val="007A0D24"/>
    <w:rsid w:val="007A120A"/>
    <w:rsid w:val="007A14FB"/>
    <w:rsid w:val="007A1FAB"/>
    <w:rsid w:val="007A27EA"/>
    <w:rsid w:val="007A2812"/>
    <w:rsid w:val="007A2963"/>
    <w:rsid w:val="007A2E87"/>
    <w:rsid w:val="007A3290"/>
    <w:rsid w:val="007A4162"/>
    <w:rsid w:val="007A425B"/>
    <w:rsid w:val="007A457B"/>
    <w:rsid w:val="007A47B7"/>
    <w:rsid w:val="007A48CE"/>
    <w:rsid w:val="007A4B1D"/>
    <w:rsid w:val="007A4DB5"/>
    <w:rsid w:val="007A563B"/>
    <w:rsid w:val="007A5990"/>
    <w:rsid w:val="007A59B4"/>
    <w:rsid w:val="007A5E92"/>
    <w:rsid w:val="007A79C5"/>
    <w:rsid w:val="007A7C00"/>
    <w:rsid w:val="007A7CDC"/>
    <w:rsid w:val="007B0745"/>
    <w:rsid w:val="007B0804"/>
    <w:rsid w:val="007B0FAA"/>
    <w:rsid w:val="007B0FD2"/>
    <w:rsid w:val="007B1256"/>
    <w:rsid w:val="007B1CF7"/>
    <w:rsid w:val="007B1D88"/>
    <w:rsid w:val="007B1FC4"/>
    <w:rsid w:val="007B223D"/>
    <w:rsid w:val="007B2431"/>
    <w:rsid w:val="007B2B55"/>
    <w:rsid w:val="007B3244"/>
    <w:rsid w:val="007B3676"/>
    <w:rsid w:val="007B373D"/>
    <w:rsid w:val="007B374E"/>
    <w:rsid w:val="007B4124"/>
    <w:rsid w:val="007B4706"/>
    <w:rsid w:val="007B4A5E"/>
    <w:rsid w:val="007B4A86"/>
    <w:rsid w:val="007B52EC"/>
    <w:rsid w:val="007B53A6"/>
    <w:rsid w:val="007B53E9"/>
    <w:rsid w:val="007B57C7"/>
    <w:rsid w:val="007B634A"/>
    <w:rsid w:val="007B6C76"/>
    <w:rsid w:val="007B7496"/>
    <w:rsid w:val="007B7C20"/>
    <w:rsid w:val="007B7EDA"/>
    <w:rsid w:val="007C0650"/>
    <w:rsid w:val="007C0721"/>
    <w:rsid w:val="007C083D"/>
    <w:rsid w:val="007C138A"/>
    <w:rsid w:val="007C1885"/>
    <w:rsid w:val="007C1BFC"/>
    <w:rsid w:val="007C2739"/>
    <w:rsid w:val="007C2751"/>
    <w:rsid w:val="007C289D"/>
    <w:rsid w:val="007C2ED0"/>
    <w:rsid w:val="007C2EE5"/>
    <w:rsid w:val="007C3FCB"/>
    <w:rsid w:val="007C421E"/>
    <w:rsid w:val="007C482C"/>
    <w:rsid w:val="007C516E"/>
    <w:rsid w:val="007C5270"/>
    <w:rsid w:val="007C5584"/>
    <w:rsid w:val="007C57F0"/>
    <w:rsid w:val="007C6314"/>
    <w:rsid w:val="007C6341"/>
    <w:rsid w:val="007C6516"/>
    <w:rsid w:val="007C66A2"/>
    <w:rsid w:val="007C6B32"/>
    <w:rsid w:val="007C772D"/>
    <w:rsid w:val="007C7AA9"/>
    <w:rsid w:val="007C7DF2"/>
    <w:rsid w:val="007D06CB"/>
    <w:rsid w:val="007D07CA"/>
    <w:rsid w:val="007D0C44"/>
    <w:rsid w:val="007D11B1"/>
    <w:rsid w:val="007D1D20"/>
    <w:rsid w:val="007D2553"/>
    <w:rsid w:val="007D2DD0"/>
    <w:rsid w:val="007D380A"/>
    <w:rsid w:val="007D3A2C"/>
    <w:rsid w:val="007D3FAB"/>
    <w:rsid w:val="007D4357"/>
    <w:rsid w:val="007D46F2"/>
    <w:rsid w:val="007D4B40"/>
    <w:rsid w:val="007D526F"/>
    <w:rsid w:val="007D5D29"/>
    <w:rsid w:val="007D61DB"/>
    <w:rsid w:val="007D62C6"/>
    <w:rsid w:val="007D6E2E"/>
    <w:rsid w:val="007D73E8"/>
    <w:rsid w:val="007D7428"/>
    <w:rsid w:val="007D776E"/>
    <w:rsid w:val="007D7A91"/>
    <w:rsid w:val="007E055C"/>
    <w:rsid w:val="007E1881"/>
    <w:rsid w:val="007E212C"/>
    <w:rsid w:val="007E2A87"/>
    <w:rsid w:val="007E3107"/>
    <w:rsid w:val="007E31C5"/>
    <w:rsid w:val="007E3704"/>
    <w:rsid w:val="007E3D6B"/>
    <w:rsid w:val="007E4062"/>
    <w:rsid w:val="007E4656"/>
    <w:rsid w:val="007E49EE"/>
    <w:rsid w:val="007E5306"/>
    <w:rsid w:val="007E54CB"/>
    <w:rsid w:val="007E5863"/>
    <w:rsid w:val="007E5B32"/>
    <w:rsid w:val="007E5BB1"/>
    <w:rsid w:val="007E61D7"/>
    <w:rsid w:val="007E670B"/>
    <w:rsid w:val="007E683F"/>
    <w:rsid w:val="007E6968"/>
    <w:rsid w:val="007E7F73"/>
    <w:rsid w:val="007F0168"/>
    <w:rsid w:val="007F03DB"/>
    <w:rsid w:val="007F15EE"/>
    <w:rsid w:val="007F19F8"/>
    <w:rsid w:val="007F1E7F"/>
    <w:rsid w:val="007F2909"/>
    <w:rsid w:val="007F29F0"/>
    <w:rsid w:val="007F2E59"/>
    <w:rsid w:val="007F3427"/>
    <w:rsid w:val="007F3683"/>
    <w:rsid w:val="007F3862"/>
    <w:rsid w:val="007F3A5E"/>
    <w:rsid w:val="007F3DD3"/>
    <w:rsid w:val="007F40A5"/>
    <w:rsid w:val="007F493D"/>
    <w:rsid w:val="007F4B96"/>
    <w:rsid w:val="007F4D38"/>
    <w:rsid w:val="007F5CFE"/>
    <w:rsid w:val="007F6568"/>
    <w:rsid w:val="007F67E3"/>
    <w:rsid w:val="007F6D3E"/>
    <w:rsid w:val="007F75DC"/>
    <w:rsid w:val="007F76A3"/>
    <w:rsid w:val="007F7CBB"/>
    <w:rsid w:val="008001BA"/>
    <w:rsid w:val="0080051D"/>
    <w:rsid w:val="00800662"/>
    <w:rsid w:val="008006AF"/>
    <w:rsid w:val="008012B9"/>
    <w:rsid w:val="0080153E"/>
    <w:rsid w:val="0080242F"/>
    <w:rsid w:val="0080266B"/>
    <w:rsid w:val="008026F1"/>
    <w:rsid w:val="00802E81"/>
    <w:rsid w:val="0080331E"/>
    <w:rsid w:val="00803A30"/>
    <w:rsid w:val="00803E8E"/>
    <w:rsid w:val="00803FCD"/>
    <w:rsid w:val="00804334"/>
    <w:rsid w:val="0080468B"/>
    <w:rsid w:val="00804D90"/>
    <w:rsid w:val="00804DEF"/>
    <w:rsid w:val="00804E1E"/>
    <w:rsid w:val="00804F2D"/>
    <w:rsid w:val="0080518D"/>
    <w:rsid w:val="0080527E"/>
    <w:rsid w:val="00805924"/>
    <w:rsid w:val="0080595E"/>
    <w:rsid w:val="00805994"/>
    <w:rsid w:val="00805D5A"/>
    <w:rsid w:val="00806B9A"/>
    <w:rsid w:val="0080716C"/>
    <w:rsid w:val="0080743E"/>
    <w:rsid w:val="008074C3"/>
    <w:rsid w:val="00807525"/>
    <w:rsid w:val="00807A07"/>
    <w:rsid w:val="00810469"/>
    <w:rsid w:val="00810AE0"/>
    <w:rsid w:val="00810ECE"/>
    <w:rsid w:val="00812113"/>
    <w:rsid w:val="00812680"/>
    <w:rsid w:val="00812F26"/>
    <w:rsid w:val="00813211"/>
    <w:rsid w:val="00813CDD"/>
    <w:rsid w:val="00814452"/>
    <w:rsid w:val="00815CBB"/>
    <w:rsid w:val="00816B34"/>
    <w:rsid w:val="0081759D"/>
    <w:rsid w:val="00817B04"/>
    <w:rsid w:val="00817F2D"/>
    <w:rsid w:val="00820163"/>
    <w:rsid w:val="0082069F"/>
    <w:rsid w:val="00820822"/>
    <w:rsid w:val="00820C03"/>
    <w:rsid w:val="00820CB1"/>
    <w:rsid w:val="00820D4A"/>
    <w:rsid w:val="00821120"/>
    <w:rsid w:val="00821189"/>
    <w:rsid w:val="00821698"/>
    <w:rsid w:val="0082281C"/>
    <w:rsid w:val="00822A5F"/>
    <w:rsid w:val="00822BA6"/>
    <w:rsid w:val="00822EF0"/>
    <w:rsid w:val="008230A4"/>
    <w:rsid w:val="008230F0"/>
    <w:rsid w:val="00823412"/>
    <w:rsid w:val="0082342E"/>
    <w:rsid w:val="00823836"/>
    <w:rsid w:val="00823C6C"/>
    <w:rsid w:val="008246F0"/>
    <w:rsid w:val="008248A4"/>
    <w:rsid w:val="0082505B"/>
    <w:rsid w:val="008257E9"/>
    <w:rsid w:val="00826B67"/>
    <w:rsid w:val="00826D49"/>
    <w:rsid w:val="00826DD9"/>
    <w:rsid w:val="00827842"/>
    <w:rsid w:val="008278B6"/>
    <w:rsid w:val="00827AD8"/>
    <w:rsid w:val="0083011C"/>
    <w:rsid w:val="008302B6"/>
    <w:rsid w:val="008309E9"/>
    <w:rsid w:val="00830E79"/>
    <w:rsid w:val="0083170B"/>
    <w:rsid w:val="00831895"/>
    <w:rsid w:val="00831D06"/>
    <w:rsid w:val="00832017"/>
    <w:rsid w:val="00832328"/>
    <w:rsid w:val="008325BC"/>
    <w:rsid w:val="00832814"/>
    <w:rsid w:val="00832828"/>
    <w:rsid w:val="008332B9"/>
    <w:rsid w:val="0083332B"/>
    <w:rsid w:val="00833849"/>
    <w:rsid w:val="00833884"/>
    <w:rsid w:val="00833E5D"/>
    <w:rsid w:val="008344AB"/>
    <w:rsid w:val="008347D7"/>
    <w:rsid w:val="008348B5"/>
    <w:rsid w:val="00834974"/>
    <w:rsid w:val="00834B77"/>
    <w:rsid w:val="00834DC9"/>
    <w:rsid w:val="00835028"/>
    <w:rsid w:val="0083541D"/>
    <w:rsid w:val="008355D9"/>
    <w:rsid w:val="00835883"/>
    <w:rsid w:val="008358B0"/>
    <w:rsid w:val="008365C6"/>
    <w:rsid w:val="00836609"/>
    <w:rsid w:val="00836823"/>
    <w:rsid w:val="0083686A"/>
    <w:rsid w:val="00836DCA"/>
    <w:rsid w:val="00837C36"/>
    <w:rsid w:val="00837D64"/>
    <w:rsid w:val="008402A1"/>
    <w:rsid w:val="00841255"/>
    <w:rsid w:val="0084126B"/>
    <w:rsid w:val="00841567"/>
    <w:rsid w:val="00841D1E"/>
    <w:rsid w:val="00841F44"/>
    <w:rsid w:val="00842100"/>
    <w:rsid w:val="00842CC6"/>
    <w:rsid w:val="00843114"/>
    <w:rsid w:val="008431AE"/>
    <w:rsid w:val="0084321B"/>
    <w:rsid w:val="00843366"/>
    <w:rsid w:val="0084480A"/>
    <w:rsid w:val="00844E17"/>
    <w:rsid w:val="008452FD"/>
    <w:rsid w:val="00845538"/>
    <w:rsid w:val="00845D7F"/>
    <w:rsid w:val="00846AE6"/>
    <w:rsid w:val="0084701C"/>
    <w:rsid w:val="00847298"/>
    <w:rsid w:val="008472F2"/>
    <w:rsid w:val="00847AD5"/>
    <w:rsid w:val="00847CC3"/>
    <w:rsid w:val="00850895"/>
    <w:rsid w:val="00850CE0"/>
    <w:rsid w:val="00850EB7"/>
    <w:rsid w:val="00850FC7"/>
    <w:rsid w:val="00851964"/>
    <w:rsid w:val="00851DCF"/>
    <w:rsid w:val="00852307"/>
    <w:rsid w:val="00852443"/>
    <w:rsid w:val="008524EA"/>
    <w:rsid w:val="00852B47"/>
    <w:rsid w:val="00853FE7"/>
    <w:rsid w:val="0085450D"/>
    <w:rsid w:val="0085452C"/>
    <w:rsid w:val="00854637"/>
    <w:rsid w:val="00854AB1"/>
    <w:rsid w:val="00854DA4"/>
    <w:rsid w:val="008551A7"/>
    <w:rsid w:val="008556AB"/>
    <w:rsid w:val="00855C9D"/>
    <w:rsid w:val="008602D0"/>
    <w:rsid w:val="00860378"/>
    <w:rsid w:val="00860479"/>
    <w:rsid w:val="00860D76"/>
    <w:rsid w:val="00861BA6"/>
    <w:rsid w:val="00861CF7"/>
    <w:rsid w:val="008620E7"/>
    <w:rsid w:val="008627F9"/>
    <w:rsid w:val="00862C9D"/>
    <w:rsid w:val="00863080"/>
    <w:rsid w:val="008632B9"/>
    <w:rsid w:val="0086332D"/>
    <w:rsid w:val="0086362F"/>
    <w:rsid w:val="00863990"/>
    <w:rsid w:val="008639E6"/>
    <w:rsid w:val="00863F16"/>
    <w:rsid w:val="00864B7F"/>
    <w:rsid w:val="00864D11"/>
    <w:rsid w:val="0086651B"/>
    <w:rsid w:val="008669CE"/>
    <w:rsid w:val="00866F53"/>
    <w:rsid w:val="0086724A"/>
    <w:rsid w:val="0086731A"/>
    <w:rsid w:val="00867BDE"/>
    <w:rsid w:val="00867D70"/>
    <w:rsid w:val="00867EC4"/>
    <w:rsid w:val="00870141"/>
    <w:rsid w:val="00870172"/>
    <w:rsid w:val="008702AB"/>
    <w:rsid w:val="0087060D"/>
    <w:rsid w:val="008706DF"/>
    <w:rsid w:val="00870932"/>
    <w:rsid w:val="00870E7D"/>
    <w:rsid w:val="008710B1"/>
    <w:rsid w:val="008714D5"/>
    <w:rsid w:val="00871A5F"/>
    <w:rsid w:val="00872B2D"/>
    <w:rsid w:val="00872E0D"/>
    <w:rsid w:val="00873020"/>
    <w:rsid w:val="00873463"/>
    <w:rsid w:val="00873504"/>
    <w:rsid w:val="00873AA4"/>
    <w:rsid w:val="008743F3"/>
    <w:rsid w:val="0087444A"/>
    <w:rsid w:val="00874907"/>
    <w:rsid w:val="00874A4F"/>
    <w:rsid w:val="00874C43"/>
    <w:rsid w:val="00875048"/>
    <w:rsid w:val="00875139"/>
    <w:rsid w:val="008752B9"/>
    <w:rsid w:val="00875410"/>
    <w:rsid w:val="00875450"/>
    <w:rsid w:val="0087672B"/>
    <w:rsid w:val="0087689B"/>
    <w:rsid w:val="008769E3"/>
    <w:rsid w:val="00876A54"/>
    <w:rsid w:val="00876B40"/>
    <w:rsid w:val="00876D57"/>
    <w:rsid w:val="00877B72"/>
    <w:rsid w:val="00877BB1"/>
    <w:rsid w:val="00877BE0"/>
    <w:rsid w:val="00880094"/>
    <w:rsid w:val="00880A2D"/>
    <w:rsid w:val="00880B0D"/>
    <w:rsid w:val="00880ECA"/>
    <w:rsid w:val="00881D66"/>
    <w:rsid w:val="00881DF6"/>
    <w:rsid w:val="00881EE5"/>
    <w:rsid w:val="008821F0"/>
    <w:rsid w:val="008822D5"/>
    <w:rsid w:val="008826F7"/>
    <w:rsid w:val="00882716"/>
    <w:rsid w:val="00882FDA"/>
    <w:rsid w:val="00883178"/>
    <w:rsid w:val="0088321C"/>
    <w:rsid w:val="00883670"/>
    <w:rsid w:val="008836B8"/>
    <w:rsid w:val="00883DD0"/>
    <w:rsid w:val="00883F3B"/>
    <w:rsid w:val="008848BA"/>
    <w:rsid w:val="00885499"/>
    <w:rsid w:val="0088573F"/>
    <w:rsid w:val="008868B1"/>
    <w:rsid w:val="008872E0"/>
    <w:rsid w:val="00887C46"/>
    <w:rsid w:val="008908D5"/>
    <w:rsid w:val="008914ED"/>
    <w:rsid w:val="008915A0"/>
    <w:rsid w:val="008926FE"/>
    <w:rsid w:val="00892873"/>
    <w:rsid w:val="00892AC2"/>
    <w:rsid w:val="0089365F"/>
    <w:rsid w:val="00894076"/>
    <w:rsid w:val="00894FF0"/>
    <w:rsid w:val="0089558A"/>
    <w:rsid w:val="008963D7"/>
    <w:rsid w:val="00896937"/>
    <w:rsid w:val="00896CB5"/>
    <w:rsid w:val="0089741B"/>
    <w:rsid w:val="008976FE"/>
    <w:rsid w:val="00897C5A"/>
    <w:rsid w:val="008A141D"/>
    <w:rsid w:val="008A1DD7"/>
    <w:rsid w:val="008A338F"/>
    <w:rsid w:val="008A36E4"/>
    <w:rsid w:val="008A397F"/>
    <w:rsid w:val="008A3F44"/>
    <w:rsid w:val="008A4146"/>
    <w:rsid w:val="008A416F"/>
    <w:rsid w:val="008A45C8"/>
    <w:rsid w:val="008A4614"/>
    <w:rsid w:val="008A5008"/>
    <w:rsid w:val="008A5258"/>
    <w:rsid w:val="008A6487"/>
    <w:rsid w:val="008A66DC"/>
    <w:rsid w:val="008A7340"/>
    <w:rsid w:val="008B016F"/>
    <w:rsid w:val="008B01D9"/>
    <w:rsid w:val="008B03BD"/>
    <w:rsid w:val="008B0564"/>
    <w:rsid w:val="008B0916"/>
    <w:rsid w:val="008B171F"/>
    <w:rsid w:val="008B275C"/>
    <w:rsid w:val="008B2E79"/>
    <w:rsid w:val="008B3476"/>
    <w:rsid w:val="008B3AFF"/>
    <w:rsid w:val="008B3F64"/>
    <w:rsid w:val="008B4815"/>
    <w:rsid w:val="008B489F"/>
    <w:rsid w:val="008B48CD"/>
    <w:rsid w:val="008B4EDE"/>
    <w:rsid w:val="008B5290"/>
    <w:rsid w:val="008B53A3"/>
    <w:rsid w:val="008B570F"/>
    <w:rsid w:val="008B582C"/>
    <w:rsid w:val="008B586D"/>
    <w:rsid w:val="008B5872"/>
    <w:rsid w:val="008B5922"/>
    <w:rsid w:val="008B62D2"/>
    <w:rsid w:val="008B6561"/>
    <w:rsid w:val="008B66D4"/>
    <w:rsid w:val="008B6788"/>
    <w:rsid w:val="008B6896"/>
    <w:rsid w:val="008B69B0"/>
    <w:rsid w:val="008B69D6"/>
    <w:rsid w:val="008B6D07"/>
    <w:rsid w:val="008B77E6"/>
    <w:rsid w:val="008B7A53"/>
    <w:rsid w:val="008C0E10"/>
    <w:rsid w:val="008C0FEE"/>
    <w:rsid w:val="008C1101"/>
    <w:rsid w:val="008C1862"/>
    <w:rsid w:val="008C1AD6"/>
    <w:rsid w:val="008C1DC0"/>
    <w:rsid w:val="008C2658"/>
    <w:rsid w:val="008C2964"/>
    <w:rsid w:val="008C375E"/>
    <w:rsid w:val="008C3A63"/>
    <w:rsid w:val="008C3F4A"/>
    <w:rsid w:val="008C4147"/>
    <w:rsid w:val="008C4C4D"/>
    <w:rsid w:val="008C62C8"/>
    <w:rsid w:val="008C6EF2"/>
    <w:rsid w:val="008D03F0"/>
    <w:rsid w:val="008D0543"/>
    <w:rsid w:val="008D0BE2"/>
    <w:rsid w:val="008D20AB"/>
    <w:rsid w:val="008D2946"/>
    <w:rsid w:val="008D2BDD"/>
    <w:rsid w:val="008D2C20"/>
    <w:rsid w:val="008D3C06"/>
    <w:rsid w:val="008D4596"/>
    <w:rsid w:val="008D51B2"/>
    <w:rsid w:val="008D5D77"/>
    <w:rsid w:val="008D5DAE"/>
    <w:rsid w:val="008D5F99"/>
    <w:rsid w:val="008D707B"/>
    <w:rsid w:val="008D7198"/>
    <w:rsid w:val="008E0BFE"/>
    <w:rsid w:val="008E0F52"/>
    <w:rsid w:val="008E103B"/>
    <w:rsid w:val="008E1390"/>
    <w:rsid w:val="008E13F3"/>
    <w:rsid w:val="008E1644"/>
    <w:rsid w:val="008E1A57"/>
    <w:rsid w:val="008E1D83"/>
    <w:rsid w:val="008E1DFA"/>
    <w:rsid w:val="008E30A8"/>
    <w:rsid w:val="008E34F3"/>
    <w:rsid w:val="008E39E6"/>
    <w:rsid w:val="008E3F75"/>
    <w:rsid w:val="008E4461"/>
    <w:rsid w:val="008E44FE"/>
    <w:rsid w:val="008E4716"/>
    <w:rsid w:val="008E4D92"/>
    <w:rsid w:val="008E5029"/>
    <w:rsid w:val="008E595F"/>
    <w:rsid w:val="008E5F57"/>
    <w:rsid w:val="008E647D"/>
    <w:rsid w:val="008E6812"/>
    <w:rsid w:val="008E693A"/>
    <w:rsid w:val="008E6942"/>
    <w:rsid w:val="008E6C92"/>
    <w:rsid w:val="008E6CF8"/>
    <w:rsid w:val="008E6EDD"/>
    <w:rsid w:val="008E7D12"/>
    <w:rsid w:val="008F010B"/>
    <w:rsid w:val="008F0300"/>
    <w:rsid w:val="008F0360"/>
    <w:rsid w:val="008F0580"/>
    <w:rsid w:val="008F075A"/>
    <w:rsid w:val="008F0A7D"/>
    <w:rsid w:val="008F0AE1"/>
    <w:rsid w:val="008F0CB7"/>
    <w:rsid w:val="008F0EB6"/>
    <w:rsid w:val="008F0F1B"/>
    <w:rsid w:val="008F148D"/>
    <w:rsid w:val="008F15C3"/>
    <w:rsid w:val="008F1A56"/>
    <w:rsid w:val="008F1C83"/>
    <w:rsid w:val="008F2E9B"/>
    <w:rsid w:val="008F3047"/>
    <w:rsid w:val="008F30E5"/>
    <w:rsid w:val="008F3873"/>
    <w:rsid w:val="008F42A5"/>
    <w:rsid w:val="008F447A"/>
    <w:rsid w:val="008F4992"/>
    <w:rsid w:val="008F51C9"/>
    <w:rsid w:val="008F5312"/>
    <w:rsid w:val="008F5959"/>
    <w:rsid w:val="008F5B5D"/>
    <w:rsid w:val="008F5F11"/>
    <w:rsid w:val="008F6514"/>
    <w:rsid w:val="008F7958"/>
    <w:rsid w:val="009007BB"/>
    <w:rsid w:val="00901315"/>
    <w:rsid w:val="0090140C"/>
    <w:rsid w:val="00901C0D"/>
    <w:rsid w:val="00902C20"/>
    <w:rsid w:val="00902E5B"/>
    <w:rsid w:val="00903166"/>
    <w:rsid w:val="00903329"/>
    <w:rsid w:val="0090350E"/>
    <w:rsid w:val="00904142"/>
    <w:rsid w:val="0090431A"/>
    <w:rsid w:val="00904A84"/>
    <w:rsid w:val="00904B3D"/>
    <w:rsid w:val="00905124"/>
    <w:rsid w:val="00905E05"/>
    <w:rsid w:val="00905F83"/>
    <w:rsid w:val="00906721"/>
    <w:rsid w:val="009068FB"/>
    <w:rsid w:val="00906AFA"/>
    <w:rsid w:val="009074A1"/>
    <w:rsid w:val="0090791B"/>
    <w:rsid w:val="00907E66"/>
    <w:rsid w:val="009104EF"/>
    <w:rsid w:val="009105A0"/>
    <w:rsid w:val="0091070D"/>
    <w:rsid w:val="00910747"/>
    <w:rsid w:val="009109D3"/>
    <w:rsid w:val="00910A2C"/>
    <w:rsid w:val="00910B28"/>
    <w:rsid w:val="00910FDB"/>
    <w:rsid w:val="00911267"/>
    <w:rsid w:val="00911AB3"/>
    <w:rsid w:val="0091221F"/>
    <w:rsid w:val="0091283E"/>
    <w:rsid w:val="009129DC"/>
    <w:rsid w:val="009137C1"/>
    <w:rsid w:val="009139E7"/>
    <w:rsid w:val="00913F72"/>
    <w:rsid w:val="0091466E"/>
    <w:rsid w:val="009150B4"/>
    <w:rsid w:val="00915311"/>
    <w:rsid w:val="009153EB"/>
    <w:rsid w:val="00915531"/>
    <w:rsid w:val="00915849"/>
    <w:rsid w:val="009159A4"/>
    <w:rsid w:val="00915B81"/>
    <w:rsid w:val="009171CA"/>
    <w:rsid w:val="009171F7"/>
    <w:rsid w:val="0092067F"/>
    <w:rsid w:val="00920911"/>
    <w:rsid w:val="0092101F"/>
    <w:rsid w:val="009210A7"/>
    <w:rsid w:val="00921B16"/>
    <w:rsid w:val="00921F0F"/>
    <w:rsid w:val="009227EA"/>
    <w:rsid w:val="00922B26"/>
    <w:rsid w:val="009239C1"/>
    <w:rsid w:val="00923D46"/>
    <w:rsid w:val="00924584"/>
    <w:rsid w:val="00925433"/>
    <w:rsid w:val="0092570A"/>
    <w:rsid w:val="00925776"/>
    <w:rsid w:val="00926359"/>
    <w:rsid w:val="009268FF"/>
    <w:rsid w:val="00927C14"/>
    <w:rsid w:val="00927E04"/>
    <w:rsid w:val="009307F7"/>
    <w:rsid w:val="00930C42"/>
    <w:rsid w:val="00931294"/>
    <w:rsid w:val="0093353F"/>
    <w:rsid w:val="0093373F"/>
    <w:rsid w:val="00933C68"/>
    <w:rsid w:val="009354DE"/>
    <w:rsid w:val="00935994"/>
    <w:rsid w:val="0093660A"/>
    <w:rsid w:val="00936767"/>
    <w:rsid w:val="00937321"/>
    <w:rsid w:val="009377EA"/>
    <w:rsid w:val="00937883"/>
    <w:rsid w:val="00937AC7"/>
    <w:rsid w:val="00937D56"/>
    <w:rsid w:val="00937EAA"/>
    <w:rsid w:val="00940061"/>
    <w:rsid w:val="00940198"/>
    <w:rsid w:val="009413A4"/>
    <w:rsid w:val="009414CE"/>
    <w:rsid w:val="009424A0"/>
    <w:rsid w:val="00942B97"/>
    <w:rsid w:val="00943136"/>
    <w:rsid w:val="009437A1"/>
    <w:rsid w:val="00943BC9"/>
    <w:rsid w:val="00943C91"/>
    <w:rsid w:val="00944079"/>
    <w:rsid w:val="009449B0"/>
    <w:rsid w:val="00945D9E"/>
    <w:rsid w:val="009466BD"/>
    <w:rsid w:val="00946DE8"/>
    <w:rsid w:val="00947AC8"/>
    <w:rsid w:val="00951861"/>
    <w:rsid w:val="009519EE"/>
    <w:rsid w:val="00951DEE"/>
    <w:rsid w:val="00952530"/>
    <w:rsid w:val="00952D5F"/>
    <w:rsid w:val="00952F25"/>
    <w:rsid w:val="00954486"/>
    <w:rsid w:val="009547CF"/>
    <w:rsid w:val="00954BA3"/>
    <w:rsid w:val="00954EF6"/>
    <w:rsid w:val="00955274"/>
    <w:rsid w:val="009558F5"/>
    <w:rsid w:val="009562A9"/>
    <w:rsid w:val="009564FC"/>
    <w:rsid w:val="00956889"/>
    <w:rsid w:val="00956D9D"/>
    <w:rsid w:val="00960063"/>
    <w:rsid w:val="009602F9"/>
    <w:rsid w:val="009605D7"/>
    <w:rsid w:val="00960A56"/>
    <w:rsid w:val="00961004"/>
    <w:rsid w:val="00961386"/>
    <w:rsid w:val="00962DA0"/>
    <w:rsid w:val="0096480E"/>
    <w:rsid w:val="009651BC"/>
    <w:rsid w:val="00965938"/>
    <w:rsid w:val="00965A73"/>
    <w:rsid w:val="00965D49"/>
    <w:rsid w:val="00966093"/>
    <w:rsid w:val="00966C68"/>
    <w:rsid w:val="00966EEA"/>
    <w:rsid w:val="0096767F"/>
    <w:rsid w:val="009705AA"/>
    <w:rsid w:val="00970BC8"/>
    <w:rsid w:val="00970DD5"/>
    <w:rsid w:val="0097135C"/>
    <w:rsid w:val="009713C6"/>
    <w:rsid w:val="009715AB"/>
    <w:rsid w:val="00971634"/>
    <w:rsid w:val="00972090"/>
    <w:rsid w:val="009720AB"/>
    <w:rsid w:val="00972BF4"/>
    <w:rsid w:val="0097313A"/>
    <w:rsid w:val="0097371B"/>
    <w:rsid w:val="00973C34"/>
    <w:rsid w:val="009748BF"/>
    <w:rsid w:val="00974F09"/>
    <w:rsid w:val="0097526A"/>
    <w:rsid w:val="00976751"/>
    <w:rsid w:val="00976F48"/>
    <w:rsid w:val="00977238"/>
    <w:rsid w:val="00977746"/>
    <w:rsid w:val="00977BDB"/>
    <w:rsid w:val="0098092C"/>
    <w:rsid w:val="009815C8"/>
    <w:rsid w:val="00981BF4"/>
    <w:rsid w:val="0098268E"/>
    <w:rsid w:val="009827F6"/>
    <w:rsid w:val="009839FA"/>
    <w:rsid w:val="00983AFA"/>
    <w:rsid w:val="009841A0"/>
    <w:rsid w:val="00984E48"/>
    <w:rsid w:val="00985CEC"/>
    <w:rsid w:val="00985EF7"/>
    <w:rsid w:val="009864B1"/>
    <w:rsid w:val="00986573"/>
    <w:rsid w:val="00986876"/>
    <w:rsid w:val="00986E82"/>
    <w:rsid w:val="009874E8"/>
    <w:rsid w:val="009879B9"/>
    <w:rsid w:val="009901D2"/>
    <w:rsid w:val="00990A92"/>
    <w:rsid w:val="00990D45"/>
    <w:rsid w:val="00991C09"/>
    <w:rsid w:val="00991C38"/>
    <w:rsid w:val="0099279D"/>
    <w:rsid w:val="00992A9C"/>
    <w:rsid w:val="00992E50"/>
    <w:rsid w:val="00993668"/>
    <w:rsid w:val="00993836"/>
    <w:rsid w:val="00993B2C"/>
    <w:rsid w:val="00993E6F"/>
    <w:rsid w:val="00994A50"/>
    <w:rsid w:val="009952AC"/>
    <w:rsid w:val="00995FB5"/>
    <w:rsid w:val="009967A9"/>
    <w:rsid w:val="00997F19"/>
    <w:rsid w:val="009A02C8"/>
    <w:rsid w:val="009A03E1"/>
    <w:rsid w:val="009A04F1"/>
    <w:rsid w:val="009A0E19"/>
    <w:rsid w:val="009A0FCC"/>
    <w:rsid w:val="009A16BB"/>
    <w:rsid w:val="009A29B3"/>
    <w:rsid w:val="009A2ABE"/>
    <w:rsid w:val="009A31E9"/>
    <w:rsid w:val="009A33EF"/>
    <w:rsid w:val="009A33F0"/>
    <w:rsid w:val="009A3B0D"/>
    <w:rsid w:val="009A3CE1"/>
    <w:rsid w:val="009A465A"/>
    <w:rsid w:val="009A4ACA"/>
    <w:rsid w:val="009A4CF1"/>
    <w:rsid w:val="009A50CE"/>
    <w:rsid w:val="009A5659"/>
    <w:rsid w:val="009A5F71"/>
    <w:rsid w:val="009A6574"/>
    <w:rsid w:val="009A67CE"/>
    <w:rsid w:val="009A7C8E"/>
    <w:rsid w:val="009B0795"/>
    <w:rsid w:val="009B08B6"/>
    <w:rsid w:val="009B173B"/>
    <w:rsid w:val="009B17E6"/>
    <w:rsid w:val="009B2051"/>
    <w:rsid w:val="009B2AE9"/>
    <w:rsid w:val="009B2BE9"/>
    <w:rsid w:val="009B3140"/>
    <w:rsid w:val="009B34E1"/>
    <w:rsid w:val="009B394B"/>
    <w:rsid w:val="009B3BB5"/>
    <w:rsid w:val="009B3EFF"/>
    <w:rsid w:val="009B4CF7"/>
    <w:rsid w:val="009B5F01"/>
    <w:rsid w:val="009B5FEE"/>
    <w:rsid w:val="009B617D"/>
    <w:rsid w:val="009B6496"/>
    <w:rsid w:val="009B6538"/>
    <w:rsid w:val="009B7ABB"/>
    <w:rsid w:val="009C04B1"/>
    <w:rsid w:val="009C0DD7"/>
    <w:rsid w:val="009C2C91"/>
    <w:rsid w:val="009C2DD2"/>
    <w:rsid w:val="009C3DB4"/>
    <w:rsid w:val="009C3FCB"/>
    <w:rsid w:val="009C4745"/>
    <w:rsid w:val="009C4B78"/>
    <w:rsid w:val="009C4CF1"/>
    <w:rsid w:val="009C4ECE"/>
    <w:rsid w:val="009C51D5"/>
    <w:rsid w:val="009C6335"/>
    <w:rsid w:val="009C6839"/>
    <w:rsid w:val="009C73D2"/>
    <w:rsid w:val="009C7C1C"/>
    <w:rsid w:val="009C7E34"/>
    <w:rsid w:val="009D0220"/>
    <w:rsid w:val="009D0E19"/>
    <w:rsid w:val="009D14D0"/>
    <w:rsid w:val="009D179E"/>
    <w:rsid w:val="009D22C0"/>
    <w:rsid w:val="009D444F"/>
    <w:rsid w:val="009D47BC"/>
    <w:rsid w:val="009D4A84"/>
    <w:rsid w:val="009D4F75"/>
    <w:rsid w:val="009D512D"/>
    <w:rsid w:val="009D5E9C"/>
    <w:rsid w:val="009D698E"/>
    <w:rsid w:val="009D747E"/>
    <w:rsid w:val="009E07FD"/>
    <w:rsid w:val="009E1C0E"/>
    <w:rsid w:val="009E1EB6"/>
    <w:rsid w:val="009E229D"/>
    <w:rsid w:val="009E23C5"/>
    <w:rsid w:val="009E2C4E"/>
    <w:rsid w:val="009E2DAA"/>
    <w:rsid w:val="009E41D5"/>
    <w:rsid w:val="009E4210"/>
    <w:rsid w:val="009E49A7"/>
    <w:rsid w:val="009E4A05"/>
    <w:rsid w:val="009E4B10"/>
    <w:rsid w:val="009E5069"/>
    <w:rsid w:val="009E5448"/>
    <w:rsid w:val="009E5646"/>
    <w:rsid w:val="009E5976"/>
    <w:rsid w:val="009E5AF5"/>
    <w:rsid w:val="009E5D35"/>
    <w:rsid w:val="009E5E17"/>
    <w:rsid w:val="009E63B9"/>
    <w:rsid w:val="009E79A7"/>
    <w:rsid w:val="009F01FE"/>
    <w:rsid w:val="009F0712"/>
    <w:rsid w:val="009F155C"/>
    <w:rsid w:val="009F1E03"/>
    <w:rsid w:val="009F2BD3"/>
    <w:rsid w:val="009F2D03"/>
    <w:rsid w:val="009F31A6"/>
    <w:rsid w:val="009F3421"/>
    <w:rsid w:val="009F36A4"/>
    <w:rsid w:val="009F3C53"/>
    <w:rsid w:val="009F409E"/>
    <w:rsid w:val="009F42DF"/>
    <w:rsid w:val="009F47EB"/>
    <w:rsid w:val="009F4F6D"/>
    <w:rsid w:val="009F5041"/>
    <w:rsid w:val="009F5077"/>
    <w:rsid w:val="009F50A2"/>
    <w:rsid w:val="009F5190"/>
    <w:rsid w:val="009F5353"/>
    <w:rsid w:val="009F53B4"/>
    <w:rsid w:val="009F554D"/>
    <w:rsid w:val="009F55C9"/>
    <w:rsid w:val="009F561B"/>
    <w:rsid w:val="009F58B4"/>
    <w:rsid w:val="009F58FE"/>
    <w:rsid w:val="009F5F5E"/>
    <w:rsid w:val="009F763A"/>
    <w:rsid w:val="009F78A1"/>
    <w:rsid w:val="009F7B2D"/>
    <w:rsid w:val="009F7D66"/>
    <w:rsid w:val="009F7F58"/>
    <w:rsid w:val="00A00553"/>
    <w:rsid w:val="00A007D4"/>
    <w:rsid w:val="00A00A89"/>
    <w:rsid w:val="00A00C6F"/>
    <w:rsid w:val="00A00F43"/>
    <w:rsid w:val="00A01739"/>
    <w:rsid w:val="00A01894"/>
    <w:rsid w:val="00A01967"/>
    <w:rsid w:val="00A02164"/>
    <w:rsid w:val="00A02498"/>
    <w:rsid w:val="00A02A49"/>
    <w:rsid w:val="00A02DD6"/>
    <w:rsid w:val="00A02FCE"/>
    <w:rsid w:val="00A033E9"/>
    <w:rsid w:val="00A0396A"/>
    <w:rsid w:val="00A04123"/>
    <w:rsid w:val="00A041B0"/>
    <w:rsid w:val="00A04CAD"/>
    <w:rsid w:val="00A04E9B"/>
    <w:rsid w:val="00A0528D"/>
    <w:rsid w:val="00A05EFA"/>
    <w:rsid w:val="00A065AE"/>
    <w:rsid w:val="00A07187"/>
    <w:rsid w:val="00A071E5"/>
    <w:rsid w:val="00A10031"/>
    <w:rsid w:val="00A107EE"/>
    <w:rsid w:val="00A10A2A"/>
    <w:rsid w:val="00A11631"/>
    <w:rsid w:val="00A1171B"/>
    <w:rsid w:val="00A117D5"/>
    <w:rsid w:val="00A118E1"/>
    <w:rsid w:val="00A11BEA"/>
    <w:rsid w:val="00A1209A"/>
    <w:rsid w:val="00A12529"/>
    <w:rsid w:val="00A12AC6"/>
    <w:rsid w:val="00A12FE5"/>
    <w:rsid w:val="00A1398F"/>
    <w:rsid w:val="00A13A13"/>
    <w:rsid w:val="00A1402C"/>
    <w:rsid w:val="00A146E4"/>
    <w:rsid w:val="00A14C42"/>
    <w:rsid w:val="00A14D40"/>
    <w:rsid w:val="00A1575C"/>
    <w:rsid w:val="00A15A9B"/>
    <w:rsid w:val="00A16294"/>
    <w:rsid w:val="00A16ABE"/>
    <w:rsid w:val="00A1735A"/>
    <w:rsid w:val="00A206CA"/>
    <w:rsid w:val="00A20BFC"/>
    <w:rsid w:val="00A20FF7"/>
    <w:rsid w:val="00A2103E"/>
    <w:rsid w:val="00A213C0"/>
    <w:rsid w:val="00A21556"/>
    <w:rsid w:val="00A217B0"/>
    <w:rsid w:val="00A21A92"/>
    <w:rsid w:val="00A21DA8"/>
    <w:rsid w:val="00A226B9"/>
    <w:rsid w:val="00A22A65"/>
    <w:rsid w:val="00A22AC3"/>
    <w:rsid w:val="00A23D75"/>
    <w:rsid w:val="00A23E00"/>
    <w:rsid w:val="00A241B0"/>
    <w:rsid w:val="00A24539"/>
    <w:rsid w:val="00A24C1C"/>
    <w:rsid w:val="00A24CE8"/>
    <w:rsid w:val="00A250A2"/>
    <w:rsid w:val="00A2526B"/>
    <w:rsid w:val="00A252AE"/>
    <w:rsid w:val="00A25F05"/>
    <w:rsid w:val="00A263C6"/>
    <w:rsid w:val="00A267BE"/>
    <w:rsid w:val="00A27037"/>
    <w:rsid w:val="00A2710D"/>
    <w:rsid w:val="00A2718C"/>
    <w:rsid w:val="00A2740F"/>
    <w:rsid w:val="00A278D4"/>
    <w:rsid w:val="00A3053A"/>
    <w:rsid w:val="00A309E5"/>
    <w:rsid w:val="00A30AF4"/>
    <w:rsid w:val="00A31545"/>
    <w:rsid w:val="00A31769"/>
    <w:rsid w:val="00A31AF6"/>
    <w:rsid w:val="00A31C5B"/>
    <w:rsid w:val="00A32980"/>
    <w:rsid w:val="00A32D13"/>
    <w:rsid w:val="00A32E39"/>
    <w:rsid w:val="00A32ED5"/>
    <w:rsid w:val="00A32EE7"/>
    <w:rsid w:val="00A33A7D"/>
    <w:rsid w:val="00A33EAA"/>
    <w:rsid w:val="00A34056"/>
    <w:rsid w:val="00A3493B"/>
    <w:rsid w:val="00A349E6"/>
    <w:rsid w:val="00A34AB0"/>
    <w:rsid w:val="00A350A5"/>
    <w:rsid w:val="00A359A9"/>
    <w:rsid w:val="00A35DED"/>
    <w:rsid w:val="00A36541"/>
    <w:rsid w:val="00A37D08"/>
    <w:rsid w:val="00A40227"/>
    <w:rsid w:val="00A40DCF"/>
    <w:rsid w:val="00A40E01"/>
    <w:rsid w:val="00A40E19"/>
    <w:rsid w:val="00A4171B"/>
    <w:rsid w:val="00A41BBD"/>
    <w:rsid w:val="00A41BEA"/>
    <w:rsid w:val="00A43077"/>
    <w:rsid w:val="00A4307B"/>
    <w:rsid w:val="00A439F1"/>
    <w:rsid w:val="00A452A4"/>
    <w:rsid w:val="00A454B6"/>
    <w:rsid w:val="00A454EB"/>
    <w:rsid w:val="00A46203"/>
    <w:rsid w:val="00A4639E"/>
    <w:rsid w:val="00A466FC"/>
    <w:rsid w:val="00A46A0D"/>
    <w:rsid w:val="00A46C62"/>
    <w:rsid w:val="00A47354"/>
    <w:rsid w:val="00A47E8D"/>
    <w:rsid w:val="00A50661"/>
    <w:rsid w:val="00A507B3"/>
    <w:rsid w:val="00A50806"/>
    <w:rsid w:val="00A50888"/>
    <w:rsid w:val="00A50C22"/>
    <w:rsid w:val="00A51CB2"/>
    <w:rsid w:val="00A51E31"/>
    <w:rsid w:val="00A52141"/>
    <w:rsid w:val="00A531E0"/>
    <w:rsid w:val="00A5359F"/>
    <w:rsid w:val="00A539D1"/>
    <w:rsid w:val="00A53A07"/>
    <w:rsid w:val="00A53B43"/>
    <w:rsid w:val="00A53B8A"/>
    <w:rsid w:val="00A53CB5"/>
    <w:rsid w:val="00A54471"/>
    <w:rsid w:val="00A54553"/>
    <w:rsid w:val="00A54F4E"/>
    <w:rsid w:val="00A5592F"/>
    <w:rsid w:val="00A55C36"/>
    <w:rsid w:val="00A55D1A"/>
    <w:rsid w:val="00A55D30"/>
    <w:rsid w:val="00A56C58"/>
    <w:rsid w:val="00A56DD9"/>
    <w:rsid w:val="00A57834"/>
    <w:rsid w:val="00A60956"/>
    <w:rsid w:val="00A60A02"/>
    <w:rsid w:val="00A60EDB"/>
    <w:rsid w:val="00A612D1"/>
    <w:rsid w:val="00A61330"/>
    <w:rsid w:val="00A6147B"/>
    <w:rsid w:val="00A62A5A"/>
    <w:rsid w:val="00A630DE"/>
    <w:rsid w:val="00A6316D"/>
    <w:rsid w:val="00A63420"/>
    <w:rsid w:val="00A63A78"/>
    <w:rsid w:val="00A63F0A"/>
    <w:rsid w:val="00A641E4"/>
    <w:rsid w:val="00A6458B"/>
    <w:rsid w:val="00A646CE"/>
    <w:rsid w:val="00A64755"/>
    <w:rsid w:val="00A64C66"/>
    <w:rsid w:val="00A655AE"/>
    <w:rsid w:val="00A65A8E"/>
    <w:rsid w:val="00A65F29"/>
    <w:rsid w:val="00A66084"/>
    <w:rsid w:val="00A6633E"/>
    <w:rsid w:val="00A66BD8"/>
    <w:rsid w:val="00A66D84"/>
    <w:rsid w:val="00A67AE9"/>
    <w:rsid w:val="00A67D68"/>
    <w:rsid w:val="00A70314"/>
    <w:rsid w:val="00A70DDB"/>
    <w:rsid w:val="00A71866"/>
    <w:rsid w:val="00A71AFD"/>
    <w:rsid w:val="00A72295"/>
    <w:rsid w:val="00A7254E"/>
    <w:rsid w:val="00A726A3"/>
    <w:rsid w:val="00A72747"/>
    <w:rsid w:val="00A72D1C"/>
    <w:rsid w:val="00A72E57"/>
    <w:rsid w:val="00A73013"/>
    <w:rsid w:val="00A73042"/>
    <w:rsid w:val="00A7382C"/>
    <w:rsid w:val="00A738A6"/>
    <w:rsid w:val="00A74BDC"/>
    <w:rsid w:val="00A74C53"/>
    <w:rsid w:val="00A74EBA"/>
    <w:rsid w:val="00A74F8A"/>
    <w:rsid w:val="00A768B5"/>
    <w:rsid w:val="00A769DE"/>
    <w:rsid w:val="00A77B1B"/>
    <w:rsid w:val="00A77C6D"/>
    <w:rsid w:val="00A8025E"/>
    <w:rsid w:val="00A818C3"/>
    <w:rsid w:val="00A81BB5"/>
    <w:rsid w:val="00A81F18"/>
    <w:rsid w:val="00A8240F"/>
    <w:rsid w:val="00A830EA"/>
    <w:rsid w:val="00A83B05"/>
    <w:rsid w:val="00A83E6B"/>
    <w:rsid w:val="00A85244"/>
    <w:rsid w:val="00A854EF"/>
    <w:rsid w:val="00A8563A"/>
    <w:rsid w:val="00A867F0"/>
    <w:rsid w:val="00A86A82"/>
    <w:rsid w:val="00A86E53"/>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937"/>
    <w:rsid w:val="00A96B49"/>
    <w:rsid w:val="00A96E8B"/>
    <w:rsid w:val="00A97090"/>
    <w:rsid w:val="00A97502"/>
    <w:rsid w:val="00A9773C"/>
    <w:rsid w:val="00A97B18"/>
    <w:rsid w:val="00AA0AFC"/>
    <w:rsid w:val="00AA11D6"/>
    <w:rsid w:val="00AA1324"/>
    <w:rsid w:val="00AA1440"/>
    <w:rsid w:val="00AA18CB"/>
    <w:rsid w:val="00AA1ACE"/>
    <w:rsid w:val="00AA1C10"/>
    <w:rsid w:val="00AA21DF"/>
    <w:rsid w:val="00AA2B5B"/>
    <w:rsid w:val="00AA33A6"/>
    <w:rsid w:val="00AA3683"/>
    <w:rsid w:val="00AA3919"/>
    <w:rsid w:val="00AA447E"/>
    <w:rsid w:val="00AA4DC1"/>
    <w:rsid w:val="00AA57A4"/>
    <w:rsid w:val="00AA5E1B"/>
    <w:rsid w:val="00AA63CB"/>
    <w:rsid w:val="00AA66C7"/>
    <w:rsid w:val="00AA7398"/>
    <w:rsid w:val="00AA74AF"/>
    <w:rsid w:val="00AA7819"/>
    <w:rsid w:val="00AA7FA4"/>
    <w:rsid w:val="00AB0407"/>
    <w:rsid w:val="00AB0E52"/>
    <w:rsid w:val="00AB1A65"/>
    <w:rsid w:val="00AB1CEB"/>
    <w:rsid w:val="00AB2176"/>
    <w:rsid w:val="00AB2574"/>
    <w:rsid w:val="00AB268C"/>
    <w:rsid w:val="00AB2697"/>
    <w:rsid w:val="00AB2B21"/>
    <w:rsid w:val="00AB2CEF"/>
    <w:rsid w:val="00AB3EA6"/>
    <w:rsid w:val="00AB4757"/>
    <w:rsid w:val="00AB510B"/>
    <w:rsid w:val="00AB5E9A"/>
    <w:rsid w:val="00AB5FA9"/>
    <w:rsid w:val="00AB6CDB"/>
    <w:rsid w:val="00AB6FE9"/>
    <w:rsid w:val="00AB71B1"/>
    <w:rsid w:val="00AB79FC"/>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70D"/>
    <w:rsid w:val="00AC4CD8"/>
    <w:rsid w:val="00AC4E9E"/>
    <w:rsid w:val="00AC5561"/>
    <w:rsid w:val="00AC5916"/>
    <w:rsid w:val="00AC6650"/>
    <w:rsid w:val="00AC67AA"/>
    <w:rsid w:val="00AC6C3E"/>
    <w:rsid w:val="00AC6F30"/>
    <w:rsid w:val="00AC7B39"/>
    <w:rsid w:val="00AC7DED"/>
    <w:rsid w:val="00AD09DB"/>
    <w:rsid w:val="00AD237F"/>
    <w:rsid w:val="00AD27A7"/>
    <w:rsid w:val="00AD32C0"/>
    <w:rsid w:val="00AD3848"/>
    <w:rsid w:val="00AD3990"/>
    <w:rsid w:val="00AD3CAD"/>
    <w:rsid w:val="00AD413D"/>
    <w:rsid w:val="00AD4F2E"/>
    <w:rsid w:val="00AD5069"/>
    <w:rsid w:val="00AD54AB"/>
    <w:rsid w:val="00AD54B8"/>
    <w:rsid w:val="00AD5F4C"/>
    <w:rsid w:val="00AD65F9"/>
    <w:rsid w:val="00AD6F3E"/>
    <w:rsid w:val="00AD7971"/>
    <w:rsid w:val="00AD7E9B"/>
    <w:rsid w:val="00AE009E"/>
    <w:rsid w:val="00AE02FB"/>
    <w:rsid w:val="00AE06ED"/>
    <w:rsid w:val="00AE071D"/>
    <w:rsid w:val="00AE0819"/>
    <w:rsid w:val="00AE1792"/>
    <w:rsid w:val="00AE2112"/>
    <w:rsid w:val="00AE2F67"/>
    <w:rsid w:val="00AE2F7E"/>
    <w:rsid w:val="00AE3289"/>
    <w:rsid w:val="00AE328D"/>
    <w:rsid w:val="00AE3D02"/>
    <w:rsid w:val="00AE3FBF"/>
    <w:rsid w:val="00AE42C8"/>
    <w:rsid w:val="00AE4DC1"/>
    <w:rsid w:val="00AE516B"/>
    <w:rsid w:val="00AE5891"/>
    <w:rsid w:val="00AE5E52"/>
    <w:rsid w:val="00AE5F5C"/>
    <w:rsid w:val="00AE6B28"/>
    <w:rsid w:val="00AE6E4A"/>
    <w:rsid w:val="00AE7136"/>
    <w:rsid w:val="00AE7290"/>
    <w:rsid w:val="00AE732B"/>
    <w:rsid w:val="00AE776C"/>
    <w:rsid w:val="00AE7A30"/>
    <w:rsid w:val="00AE7B62"/>
    <w:rsid w:val="00AF076B"/>
    <w:rsid w:val="00AF0E93"/>
    <w:rsid w:val="00AF172C"/>
    <w:rsid w:val="00AF1890"/>
    <w:rsid w:val="00AF2095"/>
    <w:rsid w:val="00AF2D1A"/>
    <w:rsid w:val="00AF309C"/>
    <w:rsid w:val="00AF3233"/>
    <w:rsid w:val="00AF4608"/>
    <w:rsid w:val="00AF47E0"/>
    <w:rsid w:val="00AF480E"/>
    <w:rsid w:val="00AF4B25"/>
    <w:rsid w:val="00AF4FEE"/>
    <w:rsid w:val="00AF614F"/>
    <w:rsid w:val="00AF6415"/>
    <w:rsid w:val="00AF65E6"/>
    <w:rsid w:val="00AF693F"/>
    <w:rsid w:val="00AF7018"/>
    <w:rsid w:val="00AF7142"/>
    <w:rsid w:val="00B00263"/>
    <w:rsid w:val="00B00662"/>
    <w:rsid w:val="00B00921"/>
    <w:rsid w:val="00B00EE7"/>
    <w:rsid w:val="00B022F0"/>
    <w:rsid w:val="00B0254E"/>
    <w:rsid w:val="00B026C5"/>
    <w:rsid w:val="00B02D45"/>
    <w:rsid w:val="00B0356D"/>
    <w:rsid w:val="00B037B6"/>
    <w:rsid w:val="00B03816"/>
    <w:rsid w:val="00B04B60"/>
    <w:rsid w:val="00B052F8"/>
    <w:rsid w:val="00B059DE"/>
    <w:rsid w:val="00B05FBA"/>
    <w:rsid w:val="00B07636"/>
    <w:rsid w:val="00B078B4"/>
    <w:rsid w:val="00B109C2"/>
    <w:rsid w:val="00B11C6B"/>
    <w:rsid w:val="00B1240F"/>
    <w:rsid w:val="00B12790"/>
    <w:rsid w:val="00B1299D"/>
    <w:rsid w:val="00B12E2E"/>
    <w:rsid w:val="00B12E7D"/>
    <w:rsid w:val="00B13051"/>
    <w:rsid w:val="00B135A5"/>
    <w:rsid w:val="00B13721"/>
    <w:rsid w:val="00B137AF"/>
    <w:rsid w:val="00B13900"/>
    <w:rsid w:val="00B14741"/>
    <w:rsid w:val="00B148C6"/>
    <w:rsid w:val="00B14DF2"/>
    <w:rsid w:val="00B1513F"/>
    <w:rsid w:val="00B15573"/>
    <w:rsid w:val="00B160BC"/>
    <w:rsid w:val="00B178FD"/>
    <w:rsid w:val="00B17CCB"/>
    <w:rsid w:val="00B17D32"/>
    <w:rsid w:val="00B17F85"/>
    <w:rsid w:val="00B20A13"/>
    <w:rsid w:val="00B20E92"/>
    <w:rsid w:val="00B2136C"/>
    <w:rsid w:val="00B215E5"/>
    <w:rsid w:val="00B21744"/>
    <w:rsid w:val="00B22A53"/>
    <w:rsid w:val="00B22B5B"/>
    <w:rsid w:val="00B23A83"/>
    <w:rsid w:val="00B24246"/>
    <w:rsid w:val="00B24E29"/>
    <w:rsid w:val="00B25023"/>
    <w:rsid w:val="00B250CB"/>
    <w:rsid w:val="00B25560"/>
    <w:rsid w:val="00B255E6"/>
    <w:rsid w:val="00B25A7D"/>
    <w:rsid w:val="00B25E59"/>
    <w:rsid w:val="00B26518"/>
    <w:rsid w:val="00B2683F"/>
    <w:rsid w:val="00B26A98"/>
    <w:rsid w:val="00B26DE8"/>
    <w:rsid w:val="00B27030"/>
    <w:rsid w:val="00B275E5"/>
    <w:rsid w:val="00B27EC6"/>
    <w:rsid w:val="00B3000E"/>
    <w:rsid w:val="00B30B12"/>
    <w:rsid w:val="00B30CF6"/>
    <w:rsid w:val="00B3161E"/>
    <w:rsid w:val="00B31682"/>
    <w:rsid w:val="00B317C5"/>
    <w:rsid w:val="00B32089"/>
    <w:rsid w:val="00B32B69"/>
    <w:rsid w:val="00B33092"/>
    <w:rsid w:val="00B332DB"/>
    <w:rsid w:val="00B338C5"/>
    <w:rsid w:val="00B34359"/>
    <w:rsid w:val="00B346BF"/>
    <w:rsid w:val="00B3470B"/>
    <w:rsid w:val="00B34F5D"/>
    <w:rsid w:val="00B3505E"/>
    <w:rsid w:val="00B35A8D"/>
    <w:rsid w:val="00B36E5B"/>
    <w:rsid w:val="00B36FD9"/>
    <w:rsid w:val="00B3749F"/>
    <w:rsid w:val="00B374C7"/>
    <w:rsid w:val="00B375FC"/>
    <w:rsid w:val="00B37A12"/>
    <w:rsid w:val="00B37A1C"/>
    <w:rsid w:val="00B4038D"/>
    <w:rsid w:val="00B40D51"/>
    <w:rsid w:val="00B41222"/>
    <w:rsid w:val="00B41444"/>
    <w:rsid w:val="00B4146D"/>
    <w:rsid w:val="00B41DAE"/>
    <w:rsid w:val="00B41F57"/>
    <w:rsid w:val="00B4231C"/>
    <w:rsid w:val="00B42355"/>
    <w:rsid w:val="00B4235B"/>
    <w:rsid w:val="00B42793"/>
    <w:rsid w:val="00B42877"/>
    <w:rsid w:val="00B43034"/>
    <w:rsid w:val="00B44A37"/>
    <w:rsid w:val="00B4533D"/>
    <w:rsid w:val="00B45355"/>
    <w:rsid w:val="00B45736"/>
    <w:rsid w:val="00B463A5"/>
    <w:rsid w:val="00B46640"/>
    <w:rsid w:val="00B46916"/>
    <w:rsid w:val="00B50069"/>
    <w:rsid w:val="00B5060D"/>
    <w:rsid w:val="00B50B2D"/>
    <w:rsid w:val="00B50D62"/>
    <w:rsid w:val="00B51741"/>
    <w:rsid w:val="00B5213A"/>
    <w:rsid w:val="00B5227A"/>
    <w:rsid w:val="00B5250E"/>
    <w:rsid w:val="00B537B2"/>
    <w:rsid w:val="00B53B9D"/>
    <w:rsid w:val="00B53D99"/>
    <w:rsid w:val="00B54028"/>
    <w:rsid w:val="00B54668"/>
    <w:rsid w:val="00B54D86"/>
    <w:rsid w:val="00B54FEC"/>
    <w:rsid w:val="00B55771"/>
    <w:rsid w:val="00B559CA"/>
    <w:rsid w:val="00B55CF0"/>
    <w:rsid w:val="00B56309"/>
    <w:rsid w:val="00B56DDA"/>
    <w:rsid w:val="00B56E81"/>
    <w:rsid w:val="00B5733E"/>
    <w:rsid w:val="00B57F55"/>
    <w:rsid w:val="00B60272"/>
    <w:rsid w:val="00B62C56"/>
    <w:rsid w:val="00B62C74"/>
    <w:rsid w:val="00B63205"/>
    <w:rsid w:val="00B63337"/>
    <w:rsid w:val="00B63CE0"/>
    <w:rsid w:val="00B645CE"/>
    <w:rsid w:val="00B64825"/>
    <w:rsid w:val="00B64969"/>
    <w:rsid w:val="00B64BEA"/>
    <w:rsid w:val="00B64E58"/>
    <w:rsid w:val="00B6508F"/>
    <w:rsid w:val="00B65209"/>
    <w:rsid w:val="00B65F01"/>
    <w:rsid w:val="00B66996"/>
    <w:rsid w:val="00B669BE"/>
    <w:rsid w:val="00B66A29"/>
    <w:rsid w:val="00B66D8E"/>
    <w:rsid w:val="00B66DAD"/>
    <w:rsid w:val="00B6767E"/>
    <w:rsid w:val="00B676C0"/>
    <w:rsid w:val="00B67DC2"/>
    <w:rsid w:val="00B71489"/>
    <w:rsid w:val="00B71790"/>
    <w:rsid w:val="00B718AB"/>
    <w:rsid w:val="00B71F41"/>
    <w:rsid w:val="00B7212A"/>
    <w:rsid w:val="00B7223A"/>
    <w:rsid w:val="00B7267A"/>
    <w:rsid w:val="00B729E1"/>
    <w:rsid w:val="00B72DFD"/>
    <w:rsid w:val="00B730A7"/>
    <w:rsid w:val="00B732FC"/>
    <w:rsid w:val="00B735F9"/>
    <w:rsid w:val="00B73B3B"/>
    <w:rsid w:val="00B73B9B"/>
    <w:rsid w:val="00B73E37"/>
    <w:rsid w:val="00B74E92"/>
    <w:rsid w:val="00B75151"/>
    <w:rsid w:val="00B75245"/>
    <w:rsid w:val="00B75AA8"/>
    <w:rsid w:val="00B76151"/>
    <w:rsid w:val="00B761F3"/>
    <w:rsid w:val="00B76215"/>
    <w:rsid w:val="00B76C8D"/>
    <w:rsid w:val="00B76F58"/>
    <w:rsid w:val="00B77258"/>
    <w:rsid w:val="00B80672"/>
    <w:rsid w:val="00B81B02"/>
    <w:rsid w:val="00B82613"/>
    <w:rsid w:val="00B829BB"/>
    <w:rsid w:val="00B8348F"/>
    <w:rsid w:val="00B8388A"/>
    <w:rsid w:val="00B83968"/>
    <w:rsid w:val="00B83AD7"/>
    <w:rsid w:val="00B84437"/>
    <w:rsid w:val="00B84C4E"/>
    <w:rsid w:val="00B855C5"/>
    <w:rsid w:val="00B8565F"/>
    <w:rsid w:val="00B86580"/>
    <w:rsid w:val="00B870D1"/>
    <w:rsid w:val="00B87519"/>
    <w:rsid w:val="00B8790D"/>
    <w:rsid w:val="00B906EE"/>
    <w:rsid w:val="00B91105"/>
    <w:rsid w:val="00B911EA"/>
    <w:rsid w:val="00B92332"/>
    <w:rsid w:val="00B92638"/>
    <w:rsid w:val="00B92668"/>
    <w:rsid w:val="00B92D60"/>
    <w:rsid w:val="00B93008"/>
    <w:rsid w:val="00B93E09"/>
    <w:rsid w:val="00B942F9"/>
    <w:rsid w:val="00B94450"/>
    <w:rsid w:val="00B944E9"/>
    <w:rsid w:val="00B94895"/>
    <w:rsid w:val="00B94E0E"/>
    <w:rsid w:val="00B9536F"/>
    <w:rsid w:val="00B95E6A"/>
    <w:rsid w:val="00B95EF4"/>
    <w:rsid w:val="00B96453"/>
    <w:rsid w:val="00B96D94"/>
    <w:rsid w:val="00B97234"/>
    <w:rsid w:val="00B97782"/>
    <w:rsid w:val="00B97D28"/>
    <w:rsid w:val="00B97DAA"/>
    <w:rsid w:val="00B97E9E"/>
    <w:rsid w:val="00B97FC2"/>
    <w:rsid w:val="00BA00B6"/>
    <w:rsid w:val="00BA0682"/>
    <w:rsid w:val="00BA0943"/>
    <w:rsid w:val="00BA0C25"/>
    <w:rsid w:val="00BA1416"/>
    <w:rsid w:val="00BA17E3"/>
    <w:rsid w:val="00BA185F"/>
    <w:rsid w:val="00BA1890"/>
    <w:rsid w:val="00BA299A"/>
    <w:rsid w:val="00BA3B7B"/>
    <w:rsid w:val="00BA4B13"/>
    <w:rsid w:val="00BA4DC5"/>
    <w:rsid w:val="00BA4F15"/>
    <w:rsid w:val="00BA6428"/>
    <w:rsid w:val="00BA64BF"/>
    <w:rsid w:val="00BA7C92"/>
    <w:rsid w:val="00BA7C9B"/>
    <w:rsid w:val="00BA7D5C"/>
    <w:rsid w:val="00BA7D81"/>
    <w:rsid w:val="00BB0CF2"/>
    <w:rsid w:val="00BB0D59"/>
    <w:rsid w:val="00BB1020"/>
    <w:rsid w:val="00BB1FA5"/>
    <w:rsid w:val="00BB21A4"/>
    <w:rsid w:val="00BB2397"/>
    <w:rsid w:val="00BB2745"/>
    <w:rsid w:val="00BB2D58"/>
    <w:rsid w:val="00BB33C3"/>
    <w:rsid w:val="00BB362E"/>
    <w:rsid w:val="00BB38E7"/>
    <w:rsid w:val="00BB3CB8"/>
    <w:rsid w:val="00BB3E2B"/>
    <w:rsid w:val="00BB425F"/>
    <w:rsid w:val="00BB4C88"/>
    <w:rsid w:val="00BB5298"/>
    <w:rsid w:val="00BB5439"/>
    <w:rsid w:val="00BB5773"/>
    <w:rsid w:val="00BB5883"/>
    <w:rsid w:val="00BB5F2F"/>
    <w:rsid w:val="00BB6149"/>
    <w:rsid w:val="00BB6651"/>
    <w:rsid w:val="00BB66FB"/>
    <w:rsid w:val="00BB6ACC"/>
    <w:rsid w:val="00BB6FFD"/>
    <w:rsid w:val="00BB72ED"/>
    <w:rsid w:val="00BB7500"/>
    <w:rsid w:val="00BB7BBD"/>
    <w:rsid w:val="00BB7C5E"/>
    <w:rsid w:val="00BB7D17"/>
    <w:rsid w:val="00BC09CE"/>
    <w:rsid w:val="00BC0DF0"/>
    <w:rsid w:val="00BC16F6"/>
    <w:rsid w:val="00BC179E"/>
    <w:rsid w:val="00BC2050"/>
    <w:rsid w:val="00BC21E8"/>
    <w:rsid w:val="00BC229B"/>
    <w:rsid w:val="00BC358C"/>
    <w:rsid w:val="00BC3858"/>
    <w:rsid w:val="00BC3A1C"/>
    <w:rsid w:val="00BC3F8C"/>
    <w:rsid w:val="00BC45A6"/>
    <w:rsid w:val="00BC549D"/>
    <w:rsid w:val="00BC5599"/>
    <w:rsid w:val="00BC5BE2"/>
    <w:rsid w:val="00BC6A39"/>
    <w:rsid w:val="00BC6FEE"/>
    <w:rsid w:val="00BC76E8"/>
    <w:rsid w:val="00BC797F"/>
    <w:rsid w:val="00BC7AB7"/>
    <w:rsid w:val="00BD0587"/>
    <w:rsid w:val="00BD0858"/>
    <w:rsid w:val="00BD088E"/>
    <w:rsid w:val="00BD08D0"/>
    <w:rsid w:val="00BD102E"/>
    <w:rsid w:val="00BD1281"/>
    <w:rsid w:val="00BD15B6"/>
    <w:rsid w:val="00BD1EF4"/>
    <w:rsid w:val="00BD333C"/>
    <w:rsid w:val="00BD337C"/>
    <w:rsid w:val="00BD3AE1"/>
    <w:rsid w:val="00BD3EC0"/>
    <w:rsid w:val="00BD4133"/>
    <w:rsid w:val="00BD423F"/>
    <w:rsid w:val="00BD4645"/>
    <w:rsid w:val="00BD4897"/>
    <w:rsid w:val="00BD4A29"/>
    <w:rsid w:val="00BD4B6D"/>
    <w:rsid w:val="00BD4BF9"/>
    <w:rsid w:val="00BD4C57"/>
    <w:rsid w:val="00BD4FAC"/>
    <w:rsid w:val="00BD51DE"/>
    <w:rsid w:val="00BD5BB8"/>
    <w:rsid w:val="00BD71CB"/>
    <w:rsid w:val="00BD755B"/>
    <w:rsid w:val="00BD78DB"/>
    <w:rsid w:val="00BE02B4"/>
    <w:rsid w:val="00BE04FE"/>
    <w:rsid w:val="00BE05B6"/>
    <w:rsid w:val="00BE08E0"/>
    <w:rsid w:val="00BE1000"/>
    <w:rsid w:val="00BE1255"/>
    <w:rsid w:val="00BE12DF"/>
    <w:rsid w:val="00BE1F1E"/>
    <w:rsid w:val="00BE2220"/>
    <w:rsid w:val="00BE28FB"/>
    <w:rsid w:val="00BE29B4"/>
    <w:rsid w:val="00BE2B9A"/>
    <w:rsid w:val="00BE2C45"/>
    <w:rsid w:val="00BE3594"/>
    <w:rsid w:val="00BE372B"/>
    <w:rsid w:val="00BE3E2E"/>
    <w:rsid w:val="00BE3F4B"/>
    <w:rsid w:val="00BE5836"/>
    <w:rsid w:val="00BE58E6"/>
    <w:rsid w:val="00BE5907"/>
    <w:rsid w:val="00BE5F83"/>
    <w:rsid w:val="00BE6227"/>
    <w:rsid w:val="00BE637B"/>
    <w:rsid w:val="00BE6538"/>
    <w:rsid w:val="00BE75CD"/>
    <w:rsid w:val="00BE79B1"/>
    <w:rsid w:val="00BE7F88"/>
    <w:rsid w:val="00BF04CD"/>
    <w:rsid w:val="00BF0C64"/>
    <w:rsid w:val="00BF10BC"/>
    <w:rsid w:val="00BF245E"/>
    <w:rsid w:val="00BF2641"/>
    <w:rsid w:val="00BF26F6"/>
    <w:rsid w:val="00BF2888"/>
    <w:rsid w:val="00BF39AA"/>
    <w:rsid w:val="00BF3BA0"/>
    <w:rsid w:val="00BF3FA3"/>
    <w:rsid w:val="00BF3FFF"/>
    <w:rsid w:val="00BF4404"/>
    <w:rsid w:val="00BF581A"/>
    <w:rsid w:val="00BF5E68"/>
    <w:rsid w:val="00BF5ECB"/>
    <w:rsid w:val="00BF69B8"/>
    <w:rsid w:val="00BF706E"/>
    <w:rsid w:val="00BF730E"/>
    <w:rsid w:val="00BF7791"/>
    <w:rsid w:val="00C000BB"/>
    <w:rsid w:val="00C00638"/>
    <w:rsid w:val="00C00695"/>
    <w:rsid w:val="00C007A3"/>
    <w:rsid w:val="00C009AE"/>
    <w:rsid w:val="00C00E99"/>
    <w:rsid w:val="00C0196A"/>
    <w:rsid w:val="00C024FC"/>
    <w:rsid w:val="00C03476"/>
    <w:rsid w:val="00C034D8"/>
    <w:rsid w:val="00C045B3"/>
    <w:rsid w:val="00C04D33"/>
    <w:rsid w:val="00C054FB"/>
    <w:rsid w:val="00C05528"/>
    <w:rsid w:val="00C05A60"/>
    <w:rsid w:val="00C06668"/>
    <w:rsid w:val="00C06C61"/>
    <w:rsid w:val="00C0702E"/>
    <w:rsid w:val="00C071A7"/>
    <w:rsid w:val="00C07667"/>
    <w:rsid w:val="00C07E3E"/>
    <w:rsid w:val="00C103DB"/>
    <w:rsid w:val="00C10765"/>
    <w:rsid w:val="00C10DC3"/>
    <w:rsid w:val="00C11D9D"/>
    <w:rsid w:val="00C123C3"/>
    <w:rsid w:val="00C1241F"/>
    <w:rsid w:val="00C1274B"/>
    <w:rsid w:val="00C12EA9"/>
    <w:rsid w:val="00C13014"/>
    <w:rsid w:val="00C135E3"/>
    <w:rsid w:val="00C13D66"/>
    <w:rsid w:val="00C14541"/>
    <w:rsid w:val="00C14773"/>
    <w:rsid w:val="00C1478B"/>
    <w:rsid w:val="00C150C6"/>
    <w:rsid w:val="00C156B2"/>
    <w:rsid w:val="00C15991"/>
    <w:rsid w:val="00C15EDB"/>
    <w:rsid w:val="00C1675B"/>
    <w:rsid w:val="00C16C4F"/>
    <w:rsid w:val="00C16CA0"/>
    <w:rsid w:val="00C174D7"/>
    <w:rsid w:val="00C17DBD"/>
    <w:rsid w:val="00C17F79"/>
    <w:rsid w:val="00C20531"/>
    <w:rsid w:val="00C223EF"/>
    <w:rsid w:val="00C2253B"/>
    <w:rsid w:val="00C2255D"/>
    <w:rsid w:val="00C22782"/>
    <w:rsid w:val="00C22B9D"/>
    <w:rsid w:val="00C232BB"/>
    <w:rsid w:val="00C23585"/>
    <w:rsid w:val="00C24087"/>
    <w:rsid w:val="00C24B28"/>
    <w:rsid w:val="00C25681"/>
    <w:rsid w:val="00C256AB"/>
    <w:rsid w:val="00C2582F"/>
    <w:rsid w:val="00C25B81"/>
    <w:rsid w:val="00C262F8"/>
    <w:rsid w:val="00C26A04"/>
    <w:rsid w:val="00C26CD4"/>
    <w:rsid w:val="00C272A0"/>
    <w:rsid w:val="00C27B2A"/>
    <w:rsid w:val="00C30A5F"/>
    <w:rsid w:val="00C30EE5"/>
    <w:rsid w:val="00C31763"/>
    <w:rsid w:val="00C31797"/>
    <w:rsid w:val="00C31852"/>
    <w:rsid w:val="00C3187D"/>
    <w:rsid w:val="00C328B1"/>
    <w:rsid w:val="00C32C8F"/>
    <w:rsid w:val="00C32CA6"/>
    <w:rsid w:val="00C33692"/>
    <w:rsid w:val="00C33B9C"/>
    <w:rsid w:val="00C34906"/>
    <w:rsid w:val="00C34ABD"/>
    <w:rsid w:val="00C34C35"/>
    <w:rsid w:val="00C34DC6"/>
    <w:rsid w:val="00C351E1"/>
    <w:rsid w:val="00C35C47"/>
    <w:rsid w:val="00C36170"/>
    <w:rsid w:val="00C36613"/>
    <w:rsid w:val="00C367BE"/>
    <w:rsid w:val="00C372A7"/>
    <w:rsid w:val="00C400B7"/>
    <w:rsid w:val="00C41CFC"/>
    <w:rsid w:val="00C41F77"/>
    <w:rsid w:val="00C4242B"/>
    <w:rsid w:val="00C4253A"/>
    <w:rsid w:val="00C4292C"/>
    <w:rsid w:val="00C429DB"/>
    <w:rsid w:val="00C42B2E"/>
    <w:rsid w:val="00C42B74"/>
    <w:rsid w:val="00C431BF"/>
    <w:rsid w:val="00C432A5"/>
    <w:rsid w:val="00C4381D"/>
    <w:rsid w:val="00C43A9E"/>
    <w:rsid w:val="00C43F99"/>
    <w:rsid w:val="00C43FEF"/>
    <w:rsid w:val="00C43FF0"/>
    <w:rsid w:val="00C443AE"/>
    <w:rsid w:val="00C44407"/>
    <w:rsid w:val="00C4448D"/>
    <w:rsid w:val="00C44764"/>
    <w:rsid w:val="00C44A91"/>
    <w:rsid w:val="00C44BAB"/>
    <w:rsid w:val="00C452CD"/>
    <w:rsid w:val="00C456D7"/>
    <w:rsid w:val="00C461D8"/>
    <w:rsid w:val="00C46D6A"/>
    <w:rsid w:val="00C472FE"/>
    <w:rsid w:val="00C47466"/>
    <w:rsid w:val="00C475E7"/>
    <w:rsid w:val="00C47944"/>
    <w:rsid w:val="00C47AA4"/>
    <w:rsid w:val="00C47E13"/>
    <w:rsid w:val="00C5011A"/>
    <w:rsid w:val="00C507C9"/>
    <w:rsid w:val="00C50DF6"/>
    <w:rsid w:val="00C5117A"/>
    <w:rsid w:val="00C51760"/>
    <w:rsid w:val="00C51916"/>
    <w:rsid w:val="00C51A23"/>
    <w:rsid w:val="00C52410"/>
    <w:rsid w:val="00C525B3"/>
    <w:rsid w:val="00C52652"/>
    <w:rsid w:val="00C5331D"/>
    <w:rsid w:val="00C53372"/>
    <w:rsid w:val="00C54027"/>
    <w:rsid w:val="00C54207"/>
    <w:rsid w:val="00C5531A"/>
    <w:rsid w:val="00C55384"/>
    <w:rsid w:val="00C55920"/>
    <w:rsid w:val="00C55FF2"/>
    <w:rsid w:val="00C569EF"/>
    <w:rsid w:val="00C57751"/>
    <w:rsid w:val="00C602E2"/>
    <w:rsid w:val="00C615EA"/>
    <w:rsid w:val="00C6225A"/>
    <w:rsid w:val="00C629FB"/>
    <w:rsid w:val="00C62D35"/>
    <w:rsid w:val="00C62D80"/>
    <w:rsid w:val="00C63B22"/>
    <w:rsid w:val="00C6469B"/>
    <w:rsid w:val="00C649D5"/>
    <w:rsid w:val="00C657AE"/>
    <w:rsid w:val="00C65BD3"/>
    <w:rsid w:val="00C66225"/>
    <w:rsid w:val="00C66542"/>
    <w:rsid w:val="00C665BC"/>
    <w:rsid w:val="00C66754"/>
    <w:rsid w:val="00C6716C"/>
    <w:rsid w:val="00C676A2"/>
    <w:rsid w:val="00C7068B"/>
    <w:rsid w:val="00C70759"/>
    <w:rsid w:val="00C708BC"/>
    <w:rsid w:val="00C70EA5"/>
    <w:rsid w:val="00C715A0"/>
    <w:rsid w:val="00C716DC"/>
    <w:rsid w:val="00C724EC"/>
    <w:rsid w:val="00C72F81"/>
    <w:rsid w:val="00C73517"/>
    <w:rsid w:val="00C74A03"/>
    <w:rsid w:val="00C74CA9"/>
    <w:rsid w:val="00C74E21"/>
    <w:rsid w:val="00C7534C"/>
    <w:rsid w:val="00C754AD"/>
    <w:rsid w:val="00C759BE"/>
    <w:rsid w:val="00C75B9E"/>
    <w:rsid w:val="00C75D45"/>
    <w:rsid w:val="00C763C4"/>
    <w:rsid w:val="00C766C4"/>
    <w:rsid w:val="00C76A5B"/>
    <w:rsid w:val="00C801BE"/>
    <w:rsid w:val="00C8048E"/>
    <w:rsid w:val="00C8098B"/>
    <w:rsid w:val="00C80DCD"/>
    <w:rsid w:val="00C818EB"/>
    <w:rsid w:val="00C81BA7"/>
    <w:rsid w:val="00C81C75"/>
    <w:rsid w:val="00C826BB"/>
    <w:rsid w:val="00C82B81"/>
    <w:rsid w:val="00C82D6B"/>
    <w:rsid w:val="00C833BE"/>
    <w:rsid w:val="00C8386A"/>
    <w:rsid w:val="00C83947"/>
    <w:rsid w:val="00C83964"/>
    <w:rsid w:val="00C83A10"/>
    <w:rsid w:val="00C83AC3"/>
    <w:rsid w:val="00C83AEE"/>
    <w:rsid w:val="00C83C62"/>
    <w:rsid w:val="00C83C78"/>
    <w:rsid w:val="00C840B7"/>
    <w:rsid w:val="00C8439A"/>
    <w:rsid w:val="00C8464A"/>
    <w:rsid w:val="00C849CD"/>
    <w:rsid w:val="00C851CA"/>
    <w:rsid w:val="00C85A9E"/>
    <w:rsid w:val="00C861AC"/>
    <w:rsid w:val="00C86255"/>
    <w:rsid w:val="00C86933"/>
    <w:rsid w:val="00C8712C"/>
    <w:rsid w:val="00C87AC4"/>
    <w:rsid w:val="00C87F07"/>
    <w:rsid w:val="00C90ACF"/>
    <w:rsid w:val="00C90EE5"/>
    <w:rsid w:val="00C91A44"/>
    <w:rsid w:val="00C91F77"/>
    <w:rsid w:val="00C92461"/>
    <w:rsid w:val="00C92603"/>
    <w:rsid w:val="00C929B5"/>
    <w:rsid w:val="00C92B57"/>
    <w:rsid w:val="00C92CEB"/>
    <w:rsid w:val="00C931EC"/>
    <w:rsid w:val="00C93CC3"/>
    <w:rsid w:val="00C942D9"/>
    <w:rsid w:val="00C9438E"/>
    <w:rsid w:val="00C9477F"/>
    <w:rsid w:val="00C949CD"/>
    <w:rsid w:val="00C94CE9"/>
    <w:rsid w:val="00C95169"/>
    <w:rsid w:val="00C957DB"/>
    <w:rsid w:val="00C95A1F"/>
    <w:rsid w:val="00C95B86"/>
    <w:rsid w:val="00C962CB"/>
    <w:rsid w:val="00C9690E"/>
    <w:rsid w:val="00C96EE9"/>
    <w:rsid w:val="00C96F79"/>
    <w:rsid w:val="00C97399"/>
    <w:rsid w:val="00C97A0B"/>
    <w:rsid w:val="00CA02E6"/>
    <w:rsid w:val="00CA06C8"/>
    <w:rsid w:val="00CA0712"/>
    <w:rsid w:val="00CA0AC5"/>
    <w:rsid w:val="00CA0C93"/>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418"/>
    <w:rsid w:val="00CA66A8"/>
    <w:rsid w:val="00CA6ACD"/>
    <w:rsid w:val="00CA75AC"/>
    <w:rsid w:val="00CA79B4"/>
    <w:rsid w:val="00CA7E2D"/>
    <w:rsid w:val="00CB02D2"/>
    <w:rsid w:val="00CB04B7"/>
    <w:rsid w:val="00CB09DA"/>
    <w:rsid w:val="00CB0E54"/>
    <w:rsid w:val="00CB0FDB"/>
    <w:rsid w:val="00CB12DE"/>
    <w:rsid w:val="00CB1319"/>
    <w:rsid w:val="00CB15E1"/>
    <w:rsid w:val="00CB1CB8"/>
    <w:rsid w:val="00CB2326"/>
    <w:rsid w:val="00CB29E9"/>
    <w:rsid w:val="00CB478D"/>
    <w:rsid w:val="00CB4A8A"/>
    <w:rsid w:val="00CB5799"/>
    <w:rsid w:val="00CB5A1F"/>
    <w:rsid w:val="00CB690B"/>
    <w:rsid w:val="00CB6F5D"/>
    <w:rsid w:val="00CB70F6"/>
    <w:rsid w:val="00CB74BD"/>
    <w:rsid w:val="00CB78CB"/>
    <w:rsid w:val="00CB799E"/>
    <w:rsid w:val="00CC06DF"/>
    <w:rsid w:val="00CC0C6D"/>
    <w:rsid w:val="00CC0E6B"/>
    <w:rsid w:val="00CC23E5"/>
    <w:rsid w:val="00CC2B37"/>
    <w:rsid w:val="00CC32BE"/>
    <w:rsid w:val="00CC3315"/>
    <w:rsid w:val="00CC3ACA"/>
    <w:rsid w:val="00CC3D74"/>
    <w:rsid w:val="00CC3E3B"/>
    <w:rsid w:val="00CC3F68"/>
    <w:rsid w:val="00CC4912"/>
    <w:rsid w:val="00CC4B64"/>
    <w:rsid w:val="00CC4D38"/>
    <w:rsid w:val="00CC51E4"/>
    <w:rsid w:val="00CC55D9"/>
    <w:rsid w:val="00CC6167"/>
    <w:rsid w:val="00CC6E7A"/>
    <w:rsid w:val="00CC7032"/>
    <w:rsid w:val="00CC71FF"/>
    <w:rsid w:val="00CD003E"/>
    <w:rsid w:val="00CD005E"/>
    <w:rsid w:val="00CD115E"/>
    <w:rsid w:val="00CD1197"/>
    <w:rsid w:val="00CD177D"/>
    <w:rsid w:val="00CD259E"/>
    <w:rsid w:val="00CD35E6"/>
    <w:rsid w:val="00CD3798"/>
    <w:rsid w:val="00CD3CB4"/>
    <w:rsid w:val="00CD4710"/>
    <w:rsid w:val="00CD4B26"/>
    <w:rsid w:val="00CD4BCB"/>
    <w:rsid w:val="00CD54A2"/>
    <w:rsid w:val="00CD629A"/>
    <w:rsid w:val="00CD66AE"/>
    <w:rsid w:val="00CD6980"/>
    <w:rsid w:val="00CD7315"/>
    <w:rsid w:val="00CD7479"/>
    <w:rsid w:val="00CD7D69"/>
    <w:rsid w:val="00CE10EF"/>
    <w:rsid w:val="00CE11D7"/>
    <w:rsid w:val="00CE11E4"/>
    <w:rsid w:val="00CE123B"/>
    <w:rsid w:val="00CE1355"/>
    <w:rsid w:val="00CE1390"/>
    <w:rsid w:val="00CE1757"/>
    <w:rsid w:val="00CE18DA"/>
    <w:rsid w:val="00CE1ACE"/>
    <w:rsid w:val="00CE24FD"/>
    <w:rsid w:val="00CE2622"/>
    <w:rsid w:val="00CE31F6"/>
    <w:rsid w:val="00CE358B"/>
    <w:rsid w:val="00CE3BEA"/>
    <w:rsid w:val="00CE3EAB"/>
    <w:rsid w:val="00CE4235"/>
    <w:rsid w:val="00CE4482"/>
    <w:rsid w:val="00CE49FA"/>
    <w:rsid w:val="00CE4A9A"/>
    <w:rsid w:val="00CE50A2"/>
    <w:rsid w:val="00CE50FD"/>
    <w:rsid w:val="00CE5975"/>
    <w:rsid w:val="00CE5A43"/>
    <w:rsid w:val="00CE5A6E"/>
    <w:rsid w:val="00CE5DCA"/>
    <w:rsid w:val="00CE5E28"/>
    <w:rsid w:val="00CE6147"/>
    <w:rsid w:val="00CE64C9"/>
    <w:rsid w:val="00CE6C83"/>
    <w:rsid w:val="00CE752A"/>
    <w:rsid w:val="00CE76CC"/>
    <w:rsid w:val="00CE78E1"/>
    <w:rsid w:val="00CE78FA"/>
    <w:rsid w:val="00CE79D2"/>
    <w:rsid w:val="00CE7B6C"/>
    <w:rsid w:val="00CE7BE5"/>
    <w:rsid w:val="00CF1099"/>
    <w:rsid w:val="00CF1211"/>
    <w:rsid w:val="00CF1336"/>
    <w:rsid w:val="00CF15D6"/>
    <w:rsid w:val="00CF1FC3"/>
    <w:rsid w:val="00CF2CB0"/>
    <w:rsid w:val="00CF430B"/>
    <w:rsid w:val="00CF474F"/>
    <w:rsid w:val="00CF4BA8"/>
    <w:rsid w:val="00CF5440"/>
    <w:rsid w:val="00CF59EE"/>
    <w:rsid w:val="00CF5D21"/>
    <w:rsid w:val="00CF5D28"/>
    <w:rsid w:val="00CF5D72"/>
    <w:rsid w:val="00CF613D"/>
    <w:rsid w:val="00CF6AEE"/>
    <w:rsid w:val="00CF6C02"/>
    <w:rsid w:val="00CF75E7"/>
    <w:rsid w:val="00D013E9"/>
    <w:rsid w:val="00D01722"/>
    <w:rsid w:val="00D01830"/>
    <w:rsid w:val="00D019DB"/>
    <w:rsid w:val="00D02943"/>
    <w:rsid w:val="00D02C40"/>
    <w:rsid w:val="00D02F11"/>
    <w:rsid w:val="00D034D2"/>
    <w:rsid w:val="00D03718"/>
    <w:rsid w:val="00D03A33"/>
    <w:rsid w:val="00D03A8A"/>
    <w:rsid w:val="00D03B92"/>
    <w:rsid w:val="00D04400"/>
    <w:rsid w:val="00D0479E"/>
    <w:rsid w:val="00D050B0"/>
    <w:rsid w:val="00D05229"/>
    <w:rsid w:val="00D055E0"/>
    <w:rsid w:val="00D0568C"/>
    <w:rsid w:val="00D05956"/>
    <w:rsid w:val="00D059D8"/>
    <w:rsid w:val="00D05DF8"/>
    <w:rsid w:val="00D05E4F"/>
    <w:rsid w:val="00D064E8"/>
    <w:rsid w:val="00D06708"/>
    <w:rsid w:val="00D06AE8"/>
    <w:rsid w:val="00D06FDC"/>
    <w:rsid w:val="00D07CAE"/>
    <w:rsid w:val="00D07D1B"/>
    <w:rsid w:val="00D07F0C"/>
    <w:rsid w:val="00D07F65"/>
    <w:rsid w:val="00D10390"/>
    <w:rsid w:val="00D109D9"/>
    <w:rsid w:val="00D10E95"/>
    <w:rsid w:val="00D118DB"/>
    <w:rsid w:val="00D11D42"/>
    <w:rsid w:val="00D12359"/>
    <w:rsid w:val="00D12600"/>
    <w:rsid w:val="00D126F4"/>
    <w:rsid w:val="00D13049"/>
    <w:rsid w:val="00D13384"/>
    <w:rsid w:val="00D13CE9"/>
    <w:rsid w:val="00D1455A"/>
    <w:rsid w:val="00D14E8C"/>
    <w:rsid w:val="00D15A9C"/>
    <w:rsid w:val="00D15C2E"/>
    <w:rsid w:val="00D15E60"/>
    <w:rsid w:val="00D173F5"/>
    <w:rsid w:val="00D17426"/>
    <w:rsid w:val="00D17A2C"/>
    <w:rsid w:val="00D17F4E"/>
    <w:rsid w:val="00D2024A"/>
    <w:rsid w:val="00D20962"/>
    <w:rsid w:val="00D20F2B"/>
    <w:rsid w:val="00D216A7"/>
    <w:rsid w:val="00D21944"/>
    <w:rsid w:val="00D21F99"/>
    <w:rsid w:val="00D22209"/>
    <w:rsid w:val="00D2251A"/>
    <w:rsid w:val="00D22BC7"/>
    <w:rsid w:val="00D22E73"/>
    <w:rsid w:val="00D22FBD"/>
    <w:rsid w:val="00D23430"/>
    <w:rsid w:val="00D24037"/>
    <w:rsid w:val="00D242AE"/>
    <w:rsid w:val="00D243D0"/>
    <w:rsid w:val="00D2476A"/>
    <w:rsid w:val="00D24ED6"/>
    <w:rsid w:val="00D24EE5"/>
    <w:rsid w:val="00D250DC"/>
    <w:rsid w:val="00D25A33"/>
    <w:rsid w:val="00D25EA1"/>
    <w:rsid w:val="00D26036"/>
    <w:rsid w:val="00D264C7"/>
    <w:rsid w:val="00D2696D"/>
    <w:rsid w:val="00D26CDA"/>
    <w:rsid w:val="00D27375"/>
    <w:rsid w:val="00D276A9"/>
    <w:rsid w:val="00D30216"/>
    <w:rsid w:val="00D305FF"/>
    <w:rsid w:val="00D30C19"/>
    <w:rsid w:val="00D30C89"/>
    <w:rsid w:val="00D310A6"/>
    <w:rsid w:val="00D31BF6"/>
    <w:rsid w:val="00D32059"/>
    <w:rsid w:val="00D32284"/>
    <w:rsid w:val="00D338CA"/>
    <w:rsid w:val="00D33917"/>
    <w:rsid w:val="00D33BE4"/>
    <w:rsid w:val="00D34000"/>
    <w:rsid w:val="00D34DAA"/>
    <w:rsid w:val="00D35112"/>
    <w:rsid w:val="00D35D5A"/>
    <w:rsid w:val="00D35EAF"/>
    <w:rsid w:val="00D3626A"/>
    <w:rsid w:val="00D37702"/>
    <w:rsid w:val="00D37E2C"/>
    <w:rsid w:val="00D40319"/>
    <w:rsid w:val="00D4055D"/>
    <w:rsid w:val="00D4067B"/>
    <w:rsid w:val="00D40835"/>
    <w:rsid w:val="00D41908"/>
    <w:rsid w:val="00D41ADD"/>
    <w:rsid w:val="00D433D2"/>
    <w:rsid w:val="00D4344C"/>
    <w:rsid w:val="00D44018"/>
    <w:rsid w:val="00D440BD"/>
    <w:rsid w:val="00D441B8"/>
    <w:rsid w:val="00D44715"/>
    <w:rsid w:val="00D44806"/>
    <w:rsid w:val="00D449BD"/>
    <w:rsid w:val="00D44AF7"/>
    <w:rsid w:val="00D45567"/>
    <w:rsid w:val="00D458B4"/>
    <w:rsid w:val="00D45D6A"/>
    <w:rsid w:val="00D46824"/>
    <w:rsid w:val="00D46997"/>
    <w:rsid w:val="00D46C97"/>
    <w:rsid w:val="00D4746F"/>
    <w:rsid w:val="00D47579"/>
    <w:rsid w:val="00D4758C"/>
    <w:rsid w:val="00D4778C"/>
    <w:rsid w:val="00D47A8D"/>
    <w:rsid w:val="00D47C16"/>
    <w:rsid w:val="00D47E30"/>
    <w:rsid w:val="00D50245"/>
    <w:rsid w:val="00D50248"/>
    <w:rsid w:val="00D50C12"/>
    <w:rsid w:val="00D51483"/>
    <w:rsid w:val="00D51749"/>
    <w:rsid w:val="00D5181B"/>
    <w:rsid w:val="00D5183D"/>
    <w:rsid w:val="00D51BC1"/>
    <w:rsid w:val="00D520C9"/>
    <w:rsid w:val="00D521F3"/>
    <w:rsid w:val="00D53232"/>
    <w:rsid w:val="00D53278"/>
    <w:rsid w:val="00D537A0"/>
    <w:rsid w:val="00D539E6"/>
    <w:rsid w:val="00D548BB"/>
    <w:rsid w:val="00D5494F"/>
    <w:rsid w:val="00D5577E"/>
    <w:rsid w:val="00D5689F"/>
    <w:rsid w:val="00D57446"/>
    <w:rsid w:val="00D574BF"/>
    <w:rsid w:val="00D5790C"/>
    <w:rsid w:val="00D60BA3"/>
    <w:rsid w:val="00D6196C"/>
    <w:rsid w:val="00D61E61"/>
    <w:rsid w:val="00D61F09"/>
    <w:rsid w:val="00D62439"/>
    <w:rsid w:val="00D62D0A"/>
    <w:rsid w:val="00D63597"/>
    <w:rsid w:val="00D63DE8"/>
    <w:rsid w:val="00D6443E"/>
    <w:rsid w:val="00D64472"/>
    <w:rsid w:val="00D653DA"/>
    <w:rsid w:val="00D66089"/>
    <w:rsid w:val="00D67370"/>
    <w:rsid w:val="00D676B1"/>
    <w:rsid w:val="00D70107"/>
    <w:rsid w:val="00D701D6"/>
    <w:rsid w:val="00D70B9C"/>
    <w:rsid w:val="00D70EE7"/>
    <w:rsid w:val="00D7181F"/>
    <w:rsid w:val="00D72111"/>
    <w:rsid w:val="00D72257"/>
    <w:rsid w:val="00D732BF"/>
    <w:rsid w:val="00D7334A"/>
    <w:rsid w:val="00D7349A"/>
    <w:rsid w:val="00D74499"/>
    <w:rsid w:val="00D745B1"/>
    <w:rsid w:val="00D7473E"/>
    <w:rsid w:val="00D74C1B"/>
    <w:rsid w:val="00D75623"/>
    <w:rsid w:val="00D75B47"/>
    <w:rsid w:val="00D75EFF"/>
    <w:rsid w:val="00D76220"/>
    <w:rsid w:val="00D764D3"/>
    <w:rsid w:val="00D77F62"/>
    <w:rsid w:val="00D800DD"/>
    <w:rsid w:val="00D80274"/>
    <w:rsid w:val="00D8028B"/>
    <w:rsid w:val="00D80744"/>
    <w:rsid w:val="00D80EF9"/>
    <w:rsid w:val="00D81603"/>
    <w:rsid w:val="00D819D0"/>
    <w:rsid w:val="00D819D5"/>
    <w:rsid w:val="00D819F7"/>
    <w:rsid w:val="00D81E6F"/>
    <w:rsid w:val="00D82B60"/>
    <w:rsid w:val="00D8375C"/>
    <w:rsid w:val="00D83EB8"/>
    <w:rsid w:val="00D843BE"/>
    <w:rsid w:val="00D847B9"/>
    <w:rsid w:val="00D84A7D"/>
    <w:rsid w:val="00D85277"/>
    <w:rsid w:val="00D85536"/>
    <w:rsid w:val="00D85866"/>
    <w:rsid w:val="00D8653A"/>
    <w:rsid w:val="00D86772"/>
    <w:rsid w:val="00D86ED8"/>
    <w:rsid w:val="00D86F68"/>
    <w:rsid w:val="00D874DF"/>
    <w:rsid w:val="00D90057"/>
    <w:rsid w:val="00D905CE"/>
    <w:rsid w:val="00D907BF"/>
    <w:rsid w:val="00D90FE5"/>
    <w:rsid w:val="00D91BED"/>
    <w:rsid w:val="00D91EA5"/>
    <w:rsid w:val="00D91EAE"/>
    <w:rsid w:val="00D925F6"/>
    <w:rsid w:val="00D92919"/>
    <w:rsid w:val="00D92DA6"/>
    <w:rsid w:val="00D9331E"/>
    <w:rsid w:val="00D9344A"/>
    <w:rsid w:val="00D935E4"/>
    <w:rsid w:val="00D93837"/>
    <w:rsid w:val="00D9415C"/>
    <w:rsid w:val="00D94BAB"/>
    <w:rsid w:val="00D94F0B"/>
    <w:rsid w:val="00D94F4C"/>
    <w:rsid w:val="00D95434"/>
    <w:rsid w:val="00D9557D"/>
    <w:rsid w:val="00D95889"/>
    <w:rsid w:val="00D958EC"/>
    <w:rsid w:val="00D95AC1"/>
    <w:rsid w:val="00D95FE1"/>
    <w:rsid w:val="00D96075"/>
    <w:rsid w:val="00D966C9"/>
    <w:rsid w:val="00D975EB"/>
    <w:rsid w:val="00D97EE0"/>
    <w:rsid w:val="00DA0215"/>
    <w:rsid w:val="00DA081C"/>
    <w:rsid w:val="00DA0E18"/>
    <w:rsid w:val="00DA15D4"/>
    <w:rsid w:val="00DA1B89"/>
    <w:rsid w:val="00DA2071"/>
    <w:rsid w:val="00DA2642"/>
    <w:rsid w:val="00DA3695"/>
    <w:rsid w:val="00DA38D8"/>
    <w:rsid w:val="00DA44F0"/>
    <w:rsid w:val="00DA4D0A"/>
    <w:rsid w:val="00DA5323"/>
    <w:rsid w:val="00DA5A20"/>
    <w:rsid w:val="00DA6405"/>
    <w:rsid w:val="00DA6810"/>
    <w:rsid w:val="00DA6BA7"/>
    <w:rsid w:val="00DA6C3C"/>
    <w:rsid w:val="00DA6FA3"/>
    <w:rsid w:val="00DA75E5"/>
    <w:rsid w:val="00DB0363"/>
    <w:rsid w:val="00DB08C6"/>
    <w:rsid w:val="00DB0E24"/>
    <w:rsid w:val="00DB166E"/>
    <w:rsid w:val="00DB1971"/>
    <w:rsid w:val="00DB19D3"/>
    <w:rsid w:val="00DB1CCE"/>
    <w:rsid w:val="00DB1D8E"/>
    <w:rsid w:val="00DB335A"/>
    <w:rsid w:val="00DB351A"/>
    <w:rsid w:val="00DB3A47"/>
    <w:rsid w:val="00DB3D92"/>
    <w:rsid w:val="00DB3F54"/>
    <w:rsid w:val="00DB4185"/>
    <w:rsid w:val="00DB449C"/>
    <w:rsid w:val="00DB47E8"/>
    <w:rsid w:val="00DB4B88"/>
    <w:rsid w:val="00DB4CE8"/>
    <w:rsid w:val="00DB4F2E"/>
    <w:rsid w:val="00DB5579"/>
    <w:rsid w:val="00DB5ECC"/>
    <w:rsid w:val="00DB6D3F"/>
    <w:rsid w:val="00DB7F7F"/>
    <w:rsid w:val="00DC093C"/>
    <w:rsid w:val="00DC0A03"/>
    <w:rsid w:val="00DC0CBA"/>
    <w:rsid w:val="00DC0F03"/>
    <w:rsid w:val="00DC10E2"/>
    <w:rsid w:val="00DC15DD"/>
    <w:rsid w:val="00DC20CE"/>
    <w:rsid w:val="00DC20E3"/>
    <w:rsid w:val="00DC222C"/>
    <w:rsid w:val="00DC248C"/>
    <w:rsid w:val="00DC2F8C"/>
    <w:rsid w:val="00DC32D3"/>
    <w:rsid w:val="00DC38E0"/>
    <w:rsid w:val="00DC3D90"/>
    <w:rsid w:val="00DC4585"/>
    <w:rsid w:val="00DC49AC"/>
    <w:rsid w:val="00DC4E5E"/>
    <w:rsid w:val="00DC56D5"/>
    <w:rsid w:val="00DC59F4"/>
    <w:rsid w:val="00DC5EC2"/>
    <w:rsid w:val="00DC61F5"/>
    <w:rsid w:val="00DC63D3"/>
    <w:rsid w:val="00DC63D7"/>
    <w:rsid w:val="00DC70C2"/>
    <w:rsid w:val="00DC70F9"/>
    <w:rsid w:val="00DC7C91"/>
    <w:rsid w:val="00DC7D84"/>
    <w:rsid w:val="00DD02EC"/>
    <w:rsid w:val="00DD0340"/>
    <w:rsid w:val="00DD07D2"/>
    <w:rsid w:val="00DD0F34"/>
    <w:rsid w:val="00DD1057"/>
    <w:rsid w:val="00DD14BB"/>
    <w:rsid w:val="00DD208B"/>
    <w:rsid w:val="00DD229E"/>
    <w:rsid w:val="00DD25E6"/>
    <w:rsid w:val="00DD2FF4"/>
    <w:rsid w:val="00DD30EC"/>
    <w:rsid w:val="00DD3C41"/>
    <w:rsid w:val="00DD3F9D"/>
    <w:rsid w:val="00DD449B"/>
    <w:rsid w:val="00DD48B3"/>
    <w:rsid w:val="00DD4D8F"/>
    <w:rsid w:val="00DD50E9"/>
    <w:rsid w:val="00DD5551"/>
    <w:rsid w:val="00DD55E0"/>
    <w:rsid w:val="00DD5983"/>
    <w:rsid w:val="00DD603D"/>
    <w:rsid w:val="00DD67C3"/>
    <w:rsid w:val="00DE0291"/>
    <w:rsid w:val="00DE03E0"/>
    <w:rsid w:val="00DE0A5D"/>
    <w:rsid w:val="00DE0D05"/>
    <w:rsid w:val="00DE0D27"/>
    <w:rsid w:val="00DE124A"/>
    <w:rsid w:val="00DE1FA2"/>
    <w:rsid w:val="00DE1FBC"/>
    <w:rsid w:val="00DE223B"/>
    <w:rsid w:val="00DE22B5"/>
    <w:rsid w:val="00DE22F5"/>
    <w:rsid w:val="00DE26D0"/>
    <w:rsid w:val="00DE2774"/>
    <w:rsid w:val="00DE2877"/>
    <w:rsid w:val="00DE3C97"/>
    <w:rsid w:val="00DE3DBB"/>
    <w:rsid w:val="00DE3EB8"/>
    <w:rsid w:val="00DE46AC"/>
    <w:rsid w:val="00DE476F"/>
    <w:rsid w:val="00DE4AF9"/>
    <w:rsid w:val="00DE50D7"/>
    <w:rsid w:val="00DE544A"/>
    <w:rsid w:val="00DE69EF"/>
    <w:rsid w:val="00DE77F5"/>
    <w:rsid w:val="00DE7B70"/>
    <w:rsid w:val="00DE7C46"/>
    <w:rsid w:val="00DF0205"/>
    <w:rsid w:val="00DF03F3"/>
    <w:rsid w:val="00DF11BA"/>
    <w:rsid w:val="00DF192B"/>
    <w:rsid w:val="00DF1D26"/>
    <w:rsid w:val="00DF1FC1"/>
    <w:rsid w:val="00DF2144"/>
    <w:rsid w:val="00DF247E"/>
    <w:rsid w:val="00DF2658"/>
    <w:rsid w:val="00DF2800"/>
    <w:rsid w:val="00DF34FE"/>
    <w:rsid w:val="00DF4CB0"/>
    <w:rsid w:val="00DF4D29"/>
    <w:rsid w:val="00DF5876"/>
    <w:rsid w:val="00DF5E4B"/>
    <w:rsid w:val="00DF5F30"/>
    <w:rsid w:val="00DF63C0"/>
    <w:rsid w:val="00DF6BE6"/>
    <w:rsid w:val="00DF6CD2"/>
    <w:rsid w:val="00DF715C"/>
    <w:rsid w:val="00DF747F"/>
    <w:rsid w:val="00DF74E3"/>
    <w:rsid w:val="00DF7746"/>
    <w:rsid w:val="00DF777C"/>
    <w:rsid w:val="00DF7ED2"/>
    <w:rsid w:val="00E0000A"/>
    <w:rsid w:val="00E00AC0"/>
    <w:rsid w:val="00E03EBD"/>
    <w:rsid w:val="00E04778"/>
    <w:rsid w:val="00E04F40"/>
    <w:rsid w:val="00E050FE"/>
    <w:rsid w:val="00E053E3"/>
    <w:rsid w:val="00E0576C"/>
    <w:rsid w:val="00E05CAD"/>
    <w:rsid w:val="00E074BE"/>
    <w:rsid w:val="00E077E2"/>
    <w:rsid w:val="00E07F44"/>
    <w:rsid w:val="00E100B8"/>
    <w:rsid w:val="00E104F9"/>
    <w:rsid w:val="00E10F74"/>
    <w:rsid w:val="00E11788"/>
    <w:rsid w:val="00E11882"/>
    <w:rsid w:val="00E127A7"/>
    <w:rsid w:val="00E12A22"/>
    <w:rsid w:val="00E1359E"/>
    <w:rsid w:val="00E13A07"/>
    <w:rsid w:val="00E13CA8"/>
    <w:rsid w:val="00E13CB7"/>
    <w:rsid w:val="00E13DAE"/>
    <w:rsid w:val="00E142A4"/>
    <w:rsid w:val="00E14D1C"/>
    <w:rsid w:val="00E14F7D"/>
    <w:rsid w:val="00E15476"/>
    <w:rsid w:val="00E155C9"/>
    <w:rsid w:val="00E1576F"/>
    <w:rsid w:val="00E15BC4"/>
    <w:rsid w:val="00E164AA"/>
    <w:rsid w:val="00E1650E"/>
    <w:rsid w:val="00E1683E"/>
    <w:rsid w:val="00E16A48"/>
    <w:rsid w:val="00E16AF6"/>
    <w:rsid w:val="00E16BA8"/>
    <w:rsid w:val="00E16D35"/>
    <w:rsid w:val="00E173C0"/>
    <w:rsid w:val="00E1749F"/>
    <w:rsid w:val="00E17BC3"/>
    <w:rsid w:val="00E20DDE"/>
    <w:rsid w:val="00E21162"/>
    <w:rsid w:val="00E212E9"/>
    <w:rsid w:val="00E21526"/>
    <w:rsid w:val="00E217EC"/>
    <w:rsid w:val="00E21B33"/>
    <w:rsid w:val="00E223ED"/>
    <w:rsid w:val="00E24034"/>
    <w:rsid w:val="00E24656"/>
    <w:rsid w:val="00E249E2"/>
    <w:rsid w:val="00E24E5B"/>
    <w:rsid w:val="00E251EC"/>
    <w:rsid w:val="00E257A7"/>
    <w:rsid w:val="00E26244"/>
    <w:rsid w:val="00E268E6"/>
    <w:rsid w:val="00E268EF"/>
    <w:rsid w:val="00E26ACB"/>
    <w:rsid w:val="00E26DB9"/>
    <w:rsid w:val="00E27222"/>
    <w:rsid w:val="00E27FC2"/>
    <w:rsid w:val="00E30504"/>
    <w:rsid w:val="00E30565"/>
    <w:rsid w:val="00E308C5"/>
    <w:rsid w:val="00E30BDE"/>
    <w:rsid w:val="00E30FE9"/>
    <w:rsid w:val="00E315BB"/>
    <w:rsid w:val="00E31F13"/>
    <w:rsid w:val="00E31FAC"/>
    <w:rsid w:val="00E32470"/>
    <w:rsid w:val="00E32958"/>
    <w:rsid w:val="00E329BB"/>
    <w:rsid w:val="00E342A8"/>
    <w:rsid w:val="00E34CC4"/>
    <w:rsid w:val="00E352AB"/>
    <w:rsid w:val="00E35875"/>
    <w:rsid w:val="00E359F4"/>
    <w:rsid w:val="00E35C04"/>
    <w:rsid w:val="00E36149"/>
    <w:rsid w:val="00E36207"/>
    <w:rsid w:val="00E36798"/>
    <w:rsid w:val="00E36DD8"/>
    <w:rsid w:val="00E3712F"/>
    <w:rsid w:val="00E37B51"/>
    <w:rsid w:val="00E40003"/>
    <w:rsid w:val="00E40057"/>
    <w:rsid w:val="00E400E0"/>
    <w:rsid w:val="00E4060A"/>
    <w:rsid w:val="00E40C38"/>
    <w:rsid w:val="00E40D62"/>
    <w:rsid w:val="00E41083"/>
    <w:rsid w:val="00E41430"/>
    <w:rsid w:val="00E4280F"/>
    <w:rsid w:val="00E42AD4"/>
    <w:rsid w:val="00E42D09"/>
    <w:rsid w:val="00E43B5F"/>
    <w:rsid w:val="00E43F8E"/>
    <w:rsid w:val="00E44045"/>
    <w:rsid w:val="00E44D5C"/>
    <w:rsid w:val="00E45798"/>
    <w:rsid w:val="00E45FB6"/>
    <w:rsid w:val="00E46037"/>
    <w:rsid w:val="00E464DA"/>
    <w:rsid w:val="00E4675F"/>
    <w:rsid w:val="00E469DD"/>
    <w:rsid w:val="00E47226"/>
    <w:rsid w:val="00E479AB"/>
    <w:rsid w:val="00E5039C"/>
    <w:rsid w:val="00E506A0"/>
    <w:rsid w:val="00E50DAF"/>
    <w:rsid w:val="00E51205"/>
    <w:rsid w:val="00E51AFB"/>
    <w:rsid w:val="00E51CE8"/>
    <w:rsid w:val="00E51E73"/>
    <w:rsid w:val="00E51EAA"/>
    <w:rsid w:val="00E51F46"/>
    <w:rsid w:val="00E51FA8"/>
    <w:rsid w:val="00E52365"/>
    <w:rsid w:val="00E524D6"/>
    <w:rsid w:val="00E529CF"/>
    <w:rsid w:val="00E52EC8"/>
    <w:rsid w:val="00E53A22"/>
    <w:rsid w:val="00E54D5E"/>
    <w:rsid w:val="00E5588B"/>
    <w:rsid w:val="00E55C43"/>
    <w:rsid w:val="00E5605B"/>
    <w:rsid w:val="00E56DEE"/>
    <w:rsid w:val="00E57227"/>
    <w:rsid w:val="00E5727F"/>
    <w:rsid w:val="00E5748A"/>
    <w:rsid w:val="00E575AE"/>
    <w:rsid w:val="00E5796F"/>
    <w:rsid w:val="00E57BAF"/>
    <w:rsid w:val="00E6075A"/>
    <w:rsid w:val="00E60E96"/>
    <w:rsid w:val="00E6115C"/>
    <w:rsid w:val="00E62033"/>
    <w:rsid w:val="00E62369"/>
    <w:rsid w:val="00E626CB"/>
    <w:rsid w:val="00E6383D"/>
    <w:rsid w:val="00E63968"/>
    <w:rsid w:val="00E63979"/>
    <w:rsid w:val="00E641F6"/>
    <w:rsid w:val="00E64757"/>
    <w:rsid w:val="00E64EB3"/>
    <w:rsid w:val="00E64FE1"/>
    <w:rsid w:val="00E653ED"/>
    <w:rsid w:val="00E65854"/>
    <w:rsid w:val="00E66098"/>
    <w:rsid w:val="00E662A5"/>
    <w:rsid w:val="00E6686F"/>
    <w:rsid w:val="00E674C4"/>
    <w:rsid w:val="00E67B64"/>
    <w:rsid w:val="00E67C1A"/>
    <w:rsid w:val="00E70DBB"/>
    <w:rsid w:val="00E71360"/>
    <w:rsid w:val="00E71E56"/>
    <w:rsid w:val="00E723A7"/>
    <w:rsid w:val="00E7338E"/>
    <w:rsid w:val="00E73599"/>
    <w:rsid w:val="00E7387A"/>
    <w:rsid w:val="00E74212"/>
    <w:rsid w:val="00E7437E"/>
    <w:rsid w:val="00E74381"/>
    <w:rsid w:val="00E744E6"/>
    <w:rsid w:val="00E748A8"/>
    <w:rsid w:val="00E74DCB"/>
    <w:rsid w:val="00E74ED6"/>
    <w:rsid w:val="00E75A23"/>
    <w:rsid w:val="00E75C61"/>
    <w:rsid w:val="00E769F7"/>
    <w:rsid w:val="00E76A94"/>
    <w:rsid w:val="00E76DAC"/>
    <w:rsid w:val="00E7723E"/>
    <w:rsid w:val="00E77EDE"/>
    <w:rsid w:val="00E77F23"/>
    <w:rsid w:val="00E805E0"/>
    <w:rsid w:val="00E814CD"/>
    <w:rsid w:val="00E83214"/>
    <w:rsid w:val="00E835A2"/>
    <w:rsid w:val="00E8397E"/>
    <w:rsid w:val="00E839F4"/>
    <w:rsid w:val="00E83CC4"/>
    <w:rsid w:val="00E83F4B"/>
    <w:rsid w:val="00E84689"/>
    <w:rsid w:val="00E84AD2"/>
    <w:rsid w:val="00E850C4"/>
    <w:rsid w:val="00E85307"/>
    <w:rsid w:val="00E857D3"/>
    <w:rsid w:val="00E858F1"/>
    <w:rsid w:val="00E85A07"/>
    <w:rsid w:val="00E8684F"/>
    <w:rsid w:val="00E8688E"/>
    <w:rsid w:val="00E86949"/>
    <w:rsid w:val="00E8696A"/>
    <w:rsid w:val="00E87A05"/>
    <w:rsid w:val="00E905F6"/>
    <w:rsid w:val="00E9069B"/>
    <w:rsid w:val="00E91B8A"/>
    <w:rsid w:val="00E91C1D"/>
    <w:rsid w:val="00E925A5"/>
    <w:rsid w:val="00E92C32"/>
    <w:rsid w:val="00E938E3"/>
    <w:rsid w:val="00E93A02"/>
    <w:rsid w:val="00E93BD6"/>
    <w:rsid w:val="00E93C02"/>
    <w:rsid w:val="00E943FF"/>
    <w:rsid w:val="00E946A6"/>
    <w:rsid w:val="00E94C64"/>
    <w:rsid w:val="00E954EC"/>
    <w:rsid w:val="00E9575B"/>
    <w:rsid w:val="00E95771"/>
    <w:rsid w:val="00E95E3B"/>
    <w:rsid w:val="00E96745"/>
    <w:rsid w:val="00E9707C"/>
    <w:rsid w:val="00E97137"/>
    <w:rsid w:val="00E973C1"/>
    <w:rsid w:val="00EA0635"/>
    <w:rsid w:val="00EA073A"/>
    <w:rsid w:val="00EA0FCF"/>
    <w:rsid w:val="00EA1D43"/>
    <w:rsid w:val="00EA2417"/>
    <w:rsid w:val="00EA25CF"/>
    <w:rsid w:val="00EA28F9"/>
    <w:rsid w:val="00EA290D"/>
    <w:rsid w:val="00EA2993"/>
    <w:rsid w:val="00EA2A6C"/>
    <w:rsid w:val="00EA2BFD"/>
    <w:rsid w:val="00EA2DBF"/>
    <w:rsid w:val="00EA32E2"/>
    <w:rsid w:val="00EA3BE6"/>
    <w:rsid w:val="00EA3CC6"/>
    <w:rsid w:val="00EA4201"/>
    <w:rsid w:val="00EA4327"/>
    <w:rsid w:val="00EA4CCC"/>
    <w:rsid w:val="00EA520F"/>
    <w:rsid w:val="00EA53C6"/>
    <w:rsid w:val="00EA57AB"/>
    <w:rsid w:val="00EA601F"/>
    <w:rsid w:val="00EA63BA"/>
    <w:rsid w:val="00EA6746"/>
    <w:rsid w:val="00EA705F"/>
    <w:rsid w:val="00EA709C"/>
    <w:rsid w:val="00EA70ED"/>
    <w:rsid w:val="00EA719A"/>
    <w:rsid w:val="00EA73BE"/>
    <w:rsid w:val="00EA7DBF"/>
    <w:rsid w:val="00EB002D"/>
    <w:rsid w:val="00EB1743"/>
    <w:rsid w:val="00EB19F9"/>
    <w:rsid w:val="00EB1C8C"/>
    <w:rsid w:val="00EB1EBB"/>
    <w:rsid w:val="00EB23A4"/>
    <w:rsid w:val="00EB241D"/>
    <w:rsid w:val="00EB26B8"/>
    <w:rsid w:val="00EB2D87"/>
    <w:rsid w:val="00EB2E14"/>
    <w:rsid w:val="00EB3773"/>
    <w:rsid w:val="00EB3851"/>
    <w:rsid w:val="00EB3D4B"/>
    <w:rsid w:val="00EB3F39"/>
    <w:rsid w:val="00EB465E"/>
    <w:rsid w:val="00EB474D"/>
    <w:rsid w:val="00EB584A"/>
    <w:rsid w:val="00EB5AE2"/>
    <w:rsid w:val="00EB5BA7"/>
    <w:rsid w:val="00EB6054"/>
    <w:rsid w:val="00EB6399"/>
    <w:rsid w:val="00EB6EDF"/>
    <w:rsid w:val="00EB728A"/>
    <w:rsid w:val="00EB73FF"/>
    <w:rsid w:val="00EB763C"/>
    <w:rsid w:val="00EB7E05"/>
    <w:rsid w:val="00EC04B9"/>
    <w:rsid w:val="00EC04C7"/>
    <w:rsid w:val="00EC0594"/>
    <w:rsid w:val="00EC13E8"/>
    <w:rsid w:val="00EC1BA5"/>
    <w:rsid w:val="00EC2192"/>
    <w:rsid w:val="00EC43ED"/>
    <w:rsid w:val="00EC466A"/>
    <w:rsid w:val="00EC495C"/>
    <w:rsid w:val="00EC5328"/>
    <w:rsid w:val="00EC55BB"/>
    <w:rsid w:val="00EC5AB8"/>
    <w:rsid w:val="00EC5E19"/>
    <w:rsid w:val="00EC67C5"/>
    <w:rsid w:val="00EC71DA"/>
    <w:rsid w:val="00EC75AE"/>
    <w:rsid w:val="00EC7DB7"/>
    <w:rsid w:val="00EC7DDF"/>
    <w:rsid w:val="00ED058D"/>
    <w:rsid w:val="00ED0E53"/>
    <w:rsid w:val="00ED104D"/>
    <w:rsid w:val="00ED1231"/>
    <w:rsid w:val="00ED170F"/>
    <w:rsid w:val="00ED1E20"/>
    <w:rsid w:val="00ED2504"/>
    <w:rsid w:val="00ED297C"/>
    <w:rsid w:val="00ED2FF7"/>
    <w:rsid w:val="00ED32FB"/>
    <w:rsid w:val="00ED3391"/>
    <w:rsid w:val="00ED3656"/>
    <w:rsid w:val="00ED3B6C"/>
    <w:rsid w:val="00ED4103"/>
    <w:rsid w:val="00ED4274"/>
    <w:rsid w:val="00ED466A"/>
    <w:rsid w:val="00ED4EEB"/>
    <w:rsid w:val="00ED52EE"/>
    <w:rsid w:val="00ED5305"/>
    <w:rsid w:val="00ED598F"/>
    <w:rsid w:val="00ED698D"/>
    <w:rsid w:val="00ED6BB6"/>
    <w:rsid w:val="00ED75FA"/>
    <w:rsid w:val="00ED7804"/>
    <w:rsid w:val="00EE0891"/>
    <w:rsid w:val="00EE0C5A"/>
    <w:rsid w:val="00EE1325"/>
    <w:rsid w:val="00EE1329"/>
    <w:rsid w:val="00EE1E49"/>
    <w:rsid w:val="00EE1E51"/>
    <w:rsid w:val="00EE2700"/>
    <w:rsid w:val="00EE287C"/>
    <w:rsid w:val="00EE413F"/>
    <w:rsid w:val="00EE4625"/>
    <w:rsid w:val="00EE4732"/>
    <w:rsid w:val="00EE49B7"/>
    <w:rsid w:val="00EE4C5B"/>
    <w:rsid w:val="00EE52D5"/>
    <w:rsid w:val="00EE5E29"/>
    <w:rsid w:val="00EE5F7F"/>
    <w:rsid w:val="00EE6085"/>
    <w:rsid w:val="00EE63B3"/>
    <w:rsid w:val="00EE640B"/>
    <w:rsid w:val="00EE675E"/>
    <w:rsid w:val="00EE6BC0"/>
    <w:rsid w:val="00EE76A9"/>
    <w:rsid w:val="00EE784F"/>
    <w:rsid w:val="00EE78AB"/>
    <w:rsid w:val="00EE79A3"/>
    <w:rsid w:val="00EE7C27"/>
    <w:rsid w:val="00EE7CDB"/>
    <w:rsid w:val="00EE7FA7"/>
    <w:rsid w:val="00EF0631"/>
    <w:rsid w:val="00EF0930"/>
    <w:rsid w:val="00EF0BCA"/>
    <w:rsid w:val="00EF0C18"/>
    <w:rsid w:val="00EF1ABF"/>
    <w:rsid w:val="00EF1DDD"/>
    <w:rsid w:val="00EF21C3"/>
    <w:rsid w:val="00EF239A"/>
    <w:rsid w:val="00EF28FE"/>
    <w:rsid w:val="00EF36C6"/>
    <w:rsid w:val="00EF4108"/>
    <w:rsid w:val="00EF43A6"/>
    <w:rsid w:val="00EF44AC"/>
    <w:rsid w:val="00EF4694"/>
    <w:rsid w:val="00EF4DBB"/>
    <w:rsid w:val="00EF51F9"/>
    <w:rsid w:val="00EF5FE4"/>
    <w:rsid w:val="00EF6498"/>
    <w:rsid w:val="00EF6523"/>
    <w:rsid w:val="00EF69F9"/>
    <w:rsid w:val="00EF6AAA"/>
    <w:rsid w:val="00EF7502"/>
    <w:rsid w:val="00EF75F6"/>
    <w:rsid w:val="00EF7840"/>
    <w:rsid w:val="00EF7E11"/>
    <w:rsid w:val="00F00170"/>
    <w:rsid w:val="00F002F7"/>
    <w:rsid w:val="00F01C15"/>
    <w:rsid w:val="00F02218"/>
    <w:rsid w:val="00F02297"/>
    <w:rsid w:val="00F02541"/>
    <w:rsid w:val="00F0264D"/>
    <w:rsid w:val="00F02969"/>
    <w:rsid w:val="00F02F80"/>
    <w:rsid w:val="00F036D7"/>
    <w:rsid w:val="00F04563"/>
    <w:rsid w:val="00F04888"/>
    <w:rsid w:val="00F049AF"/>
    <w:rsid w:val="00F04CFF"/>
    <w:rsid w:val="00F0670C"/>
    <w:rsid w:val="00F06785"/>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62CB"/>
    <w:rsid w:val="00F17208"/>
    <w:rsid w:val="00F174DB"/>
    <w:rsid w:val="00F178C9"/>
    <w:rsid w:val="00F17B5F"/>
    <w:rsid w:val="00F17E89"/>
    <w:rsid w:val="00F215F9"/>
    <w:rsid w:val="00F21801"/>
    <w:rsid w:val="00F22353"/>
    <w:rsid w:val="00F2258D"/>
    <w:rsid w:val="00F22BFB"/>
    <w:rsid w:val="00F23E98"/>
    <w:rsid w:val="00F24E08"/>
    <w:rsid w:val="00F25228"/>
    <w:rsid w:val="00F274EE"/>
    <w:rsid w:val="00F276D8"/>
    <w:rsid w:val="00F27920"/>
    <w:rsid w:val="00F27AF8"/>
    <w:rsid w:val="00F27DFB"/>
    <w:rsid w:val="00F30445"/>
    <w:rsid w:val="00F30558"/>
    <w:rsid w:val="00F306D6"/>
    <w:rsid w:val="00F30FBD"/>
    <w:rsid w:val="00F3182D"/>
    <w:rsid w:val="00F31CCC"/>
    <w:rsid w:val="00F320B0"/>
    <w:rsid w:val="00F320EB"/>
    <w:rsid w:val="00F324CE"/>
    <w:rsid w:val="00F326B2"/>
    <w:rsid w:val="00F33788"/>
    <w:rsid w:val="00F3441C"/>
    <w:rsid w:val="00F34481"/>
    <w:rsid w:val="00F34C29"/>
    <w:rsid w:val="00F34EE0"/>
    <w:rsid w:val="00F35279"/>
    <w:rsid w:val="00F357EE"/>
    <w:rsid w:val="00F360E9"/>
    <w:rsid w:val="00F362F1"/>
    <w:rsid w:val="00F36C0D"/>
    <w:rsid w:val="00F37334"/>
    <w:rsid w:val="00F37857"/>
    <w:rsid w:val="00F41501"/>
    <w:rsid w:val="00F41DEF"/>
    <w:rsid w:val="00F429B6"/>
    <w:rsid w:val="00F42DFF"/>
    <w:rsid w:val="00F436DB"/>
    <w:rsid w:val="00F43AB0"/>
    <w:rsid w:val="00F44ECA"/>
    <w:rsid w:val="00F44F4F"/>
    <w:rsid w:val="00F45040"/>
    <w:rsid w:val="00F45117"/>
    <w:rsid w:val="00F45732"/>
    <w:rsid w:val="00F45736"/>
    <w:rsid w:val="00F45E88"/>
    <w:rsid w:val="00F4767F"/>
    <w:rsid w:val="00F47F85"/>
    <w:rsid w:val="00F514B0"/>
    <w:rsid w:val="00F51CF0"/>
    <w:rsid w:val="00F51CF3"/>
    <w:rsid w:val="00F520BC"/>
    <w:rsid w:val="00F5224A"/>
    <w:rsid w:val="00F532E8"/>
    <w:rsid w:val="00F5351E"/>
    <w:rsid w:val="00F541DD"/>
    <w:rsid w:val="00F5433D"/>
    <w:rsid w:val="00F54E01"/>
    <w:rsid w:val="00F55311"/>
    <w:rsid w:val="00F55466"/>
    <w:rsid w:val="00F555F5"/>
    <w:rsid w:val="00F55682"/>
    <w:rsid w:val="00F55ACD"/>
    <w:rsid w:val="00F55CF6"/>
    <w:rsid w:val="00F562AE"/>
    <w:rsid w:val="00F56552"/>
    <w:rsid w:val="00F56FEB"/>
    <w:rsid w:val="00F570E9"/>
    <w:rsid w:val="00F5733A"/>
    <w:rsid w:val="00F577E6"/>
    <w:rsid w:val="00F57D1E"/>
    <w:rsid w:val="00F57F8D"/>
    <w:rsid w:val="00F60432"/>
    <w:rsid w:val="00F60A52"/>
    <w:rsid w:val="00F60D72"/>
    <w:rsid w:val="00F6171B"/>
    <w:rsid w:val="00F6202E"/>
    <w:rsid w:val="00F625CD"/>
    <w:rsid w:val="00F6264A"/>
    <w:rsid w:val="00F62C49"/>
    <w:rsid w:val="00F63549"/>
    <w:rsid w:val="00F638ED"/>
    <w:rsid w:val="00F647DE"/>
    <w:rsid w:val="00F64FE9"/>
    <w:rsid w:val="00F654A2"/>
    <w:rsid w:val="00F66123"/>
    <w:rsid w:val="00F66421"/>
    <w:rsid w:val="00F664A8"/>
    <w:rsid w:val="00F665FA"/>
    <w:rsid w:val="00F66A34"/>
    <w:rsid w:val="00F66AD0"/>
    <w:rsid w:val="00F7026B"/>
    <w:rsid w:val="00F7039A"/>
    <w:rsid w:val="00F70848"/>
    <w:rsid w:val="00F714A2"/>
    <w:rsid w:val="00F716AC"/>
    <w:rsid w:val="00F71904"/>
    <w:rsid w:val="00F719CA"/>
    <w:rsid w:val="00F71C08"/>
    <w:rsid w:val="00F72BAF"/>
    <w:rsid w:val="00F730D5"/>
    <w:rsid w:val="00F7364D"/>
    <w:rsid w:val="00F73782"/>
    <w:rsid w:val="00F73D93"/>
    <w:rsid w:val="00F744C7"/>
    <w:rsid w:val="00F747CF"/>
    <w:rsid w:val="00F74EB5"/>
    <w:rsid w:val="00F752E3"/>
    <w:rsid w:val="00F76C9A"/>
    <w:rsid w:val="00F77148"/>
    <w:rsid w:val="00F77570"/>
    <w:rsid w:val="00F77622"/>
    <w:rsid w:val="00F803D4"/>
    <w:rsid w:val="00F80605"/>
    <w:rsid w:val="00F81440"/>
    <w:rsid w:val="00F8200E"/>
    <w:rsid w:val="00F8305A"/>
    <w:rsid w:val="00F840AA"/>
    <w:rsid w:val="00F84163"/>
    <w:rsid w:val="00F8449B"/>
    <w:rsid w:val="00F8486C"/>
    <w:rsid w:val="00F84A17"/>
    <w:rsid w:val="00F84A73"/>
    <w:rsid w:val="00F84A9B"/>
    <w:rsid w:val="00F84E2F"/>
    <w:rsid w:val="00F85226"/>
    <w:rsid w:val="00F859B2"/>
    <w:rsid w:val="00F859BE"/>
    <w:rsid w:val="00F85F8C"/>
    <w:rsid w:val="00F863E2"/>
    <w:rsid w:val="00F86745"/>
    <w:rsid w:val="00F867EC"/>
    <w:rsid w:val="00F8680B"/>
    <w:rsid w:val="00F86A4B"/>
    <w:rsid w:val="00F86A90"/>
    <w:rsid w:val="00F86CE4"/>
    <w:rsid w:val="00F872E1"/>
    <w:rsid w:val="00F8730F"/>
    <w:rsid w:val="00F8735D"/>
    <w:rsid w:val="00F873B0"/>
    <w:rsid w:val="00F8783F"/>
    <w:rsid w:val="00F87C0E"/>
    <w:rsid w:val="00F9063A"/>
    <w:rsid w:val="00F90A62"/>
    <w:rsid w:val="00F91321"/>
    <w:rsid w:val="00F91776"/>
    <w:rsid w:val="00F917B3"/>
    <w:rsid w:val="00F91DCA"/>
    <w:rsid w:val="00F92061"/>
    <w:rsid w:val="00F92070"/>
    <w:rsid w:val="00F92443"/>
    <w:rsid w:val="00F92E3D"/>
    <w:rsid w:val="00F94182"/>
    <w:rsid w:val="00F9443F"/>
    <w:rsid w:val="00F94559"/>
    <w:rsid w:val="00F94CBE"/>
    <w:rsid w:val="00F9500B"/>
    <w:rsid w:val="00F95061"/>
    <w:rsid w:val="00F95166"/>
    <w:rsid w:val="00F952B4"/>
    <w:rsid w:val="00F955DF"/>
    <w:rsid w:val="00F95A82"/>
    <w:rsid w:val="00F96550"/>
    <w:rsid w:val="00F9657A"/>
    <w:rsid w:val="00F96E5C"/>
    <w:rsid w:val="00FA0072"/>
    <w:rsid w:val="00FA042F"/>
    <w:rsid w:val="00FA1E4D"/>
    <w:rsid w:val="00FA2A87"/>
    <w:rsid w:val="00FA3278"/>
    <w:rsid w:val="00FA3428"/>
    <w:rsid w:val="00FA381E"/>
    <w:rsid w:val="00FA3AEF"/>
    <w:rsid w:val="00FA3F46"/>
    <w:rsid w:val="00FA3FAB"/>
    <w:rsid w:val="00FA432C"/>
    <w:rsid w:val="00FA43AF"/>
    <w:rsid w:val="00FA46BE"/>
    <w:rsid w:val="00FA4714"/>
    <w:rsid w:val="00FA487D"/>
    <w:rsid w:val="00FA4E8F"/>
    <w:rsid w:val="00FA50CD"/>
    <w:rsid w:val="00FA54CC"/>
    <w:rsid w:val="00FA5531"/>
    <w:rsid w:val="00FA5A10"/>
    <w:rsid w:val="00FA60FC"/>
    <w:rsid w:val="00FA64C9"/>
    <w:rsid w:val="00FA64DB"/>
    <w:rsid w:val="00FA6554"/>
    <w:rsid w:val="00FA6A20"/>
    <w:rsid w:val="00FA6E7F"/>
    <w:rsid w:val="00FA6EF2"/>
    <w:rsid w:val="00FA6F24"/>
    <w:rsid w:val="00FA7114"/>
    <w:rsid w:val="00FA756C"/>
    <w:rsid w:val="00FA7F43"/>
    <w:rsid w:val="00FA7FE5"/>
    <w:rsid w:val="00FB0442"/>
    <w:rsid w:val="00FB0AA8"/>
    <w:rsid w:val="00FB0CB7"/>
    <w:rsid w:val="00FB1451"/>
    <w:rsid w:val="00FB16F6"/>
    <w:rsid w:val="00FB1CFD"/>
    <w:rsid w:val="00FB1F8F"/>
    <w:rsid w:val="00FB1FC6"/>
    <w:rsid w:val="00FB2056"/>
    <w:rsid w:val="00FB2379"/>
    <w:rsid w:val="00FB2492"/>
    <w:rsid w:val="00FB2610"/>
    <w:rsid w:val="00FB27CB"/>
    <w:rsid w:val="00FB30EB"/>
    <w:rsid w:val="00FB332B"/>
    <w:rsid w:val="00FB334E"/>
    <w:rsid w:val="00FB3F9A"/>
    <w:rsid w:val="00FB4BFA"/>
    <w:rsid w:val="00FB4F3C"/>
    <w:rsid w:val="00FB5081"/>
    <w:rsid w:val="00FB532E"/>
    <w:rsid w:val="00FB59F1"/>
    <w:rsid w:val="00FB6001"/>
    <w:rsid w:val="00FB6659"/>
    <w:rsid w:val="00FB76B1"/>
    <w:rsid w:val="00FC0687"/>
    <w:rsid w:val="00FC0E66"/>
    <w:rsid w:val="00FC0FAD"/>
    <w:rsid w:val="00FC1C03"/>
    <w:rsid w:val="00FC1EEE"/>
    <w:rsid w:val="00FC2F6F"/>
    <w:rsid w:val="00FC396F"/>
    <w:rsid w:val="00FC3AEE"/>
    <w:rsid w:val="00FC3B09"/>
    <w:rsid w:val="00FC3FFB"/>
    <w:rsid w:val="00FC401B"/>
    <w:rsid w:val="00FC4218"/>
    <w:rsid w:val="00FC4453"/>
    <w:rsid w:val="00FC44B4"/>
    <w:rsid w:val="00FC4B60"/>
    <w:rsid w:val="00FC5C9D"/>
    <w:rsid w:val="00FC63F3"/>
    <w:rsid w:val="00FC67F4"/>
    <w:rsid w:val="00FD02D9"/>
    <w:rsid w:val="00FD0411"/>
    <w:rsid w:val="00FD065C"/>
    <w:rsid w:val="00FD06C1"/>
    <w:rsid w:val="00FD0A05"/>
    <w:rsid w:val="00FD0B14"/>
    <w:rsid w:val="00FD14CF"/>
    <w:rsid w:val="00FD162E"/>
    <w:rsid w:val="00FD16B9"/>
    <w:rsid w:val="00FD175D"/>
    <w:rsid w:val="00FD2071"/>
    <w:rsid w:val="00FD27CB"/>
    <w:rsid w:val="00FD2FFE"/>
    <w:rsid w:val="00FD3A91"/>
    <w:rsid w:val="00FD3CFA"/>
    <w:rsid w:val="00FD3FBB"/>
    <w:rsid w:val="00FD3FE1"/>
    <w:rsid w:val="00FD4D36"/>
    <w:rsid w:val="00FD556D"/>
    <w:rsid w:val="00FD5ECE"/>
    <w:rsid w:val="00FD69BA"/>
    <w:rsid w:val="00FD6C26"/>
    <w:rsid w:val="00FD6F6A"/>
    <w:rsid w:val="00FD7800"/>
    <w:rsid w:val="00FE002E"/>
    <w:rsid w:val="00FE089B"/>
    <w:rsid w:val="00FE0964"/>
    <w:rsid w:val="00FE0CF3"/>
    <w:rsid w:val="00FE0F31"/>
    <w:rsid w:val="00FE11BE"/>
    <w:rsid w:val="00FE1BD1"/>
    <w:rsid w:val="00FE1DE3"/>
    <w:rsid w:val="00FE212F"/>
    <w:rsid w:val="00FE2291"/>
    <w:rsid w:val="00FE2DD8"/>
    <w:rsid w:val="00FE356A"/>
    <w:rsid w:val="00FE3EC9"/>
    <w:rsid w:val="00FE4195"/>
    <w:rsid w:val="00FE50DD"/>
    <w:rsid w:val="00FE60FC"/>
    <w:rsid w:val="00FE6B28"/>
    <w:rsid w:val="00FE78AD"/>
    <w:rsid w:val="00FE7B8E"/>
    <w:rsid w:val="00FE7C7C"/>
    <w:rsid w:val="00FF076B"/>
    <w:rsid w:val="00FF0EB1"/>
    <w:rsid w:val="00FF14A2"/>
    <w:rsid w:val="00FF16F2"/>
    <w:rsid w:val="00FF1C4E"/>
    <w:rsid w:val="00FF201A"/>
    <w:rsid w:val="00FF244E"/>
    <w:rsid w:val="00FF2CDC"/>
    <w:rsid w:val="00FF2ED0"/>
    <w:rsid w:val="00FF312C"/>
    <w:rsid w:val="00FF326D"/>
    <w:rsid w:val="00FF3536"/>
    <w:rsid w:val="00FF3FBA"/>
    <w:rsid w:val="00FF450D"/>
    <w:rsid w:val="00FF453D"/>
    <w:rsid w:val="00FF50A6"/>
    <w:rsid w:val="00FF5529"/>
    <w:rsid w:val="00FF5548"/>
    <w:rsid w:val="00FF5833"/>
    <w:rsid w:val="00FF5B20"/>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7EDBF7"/>
  <w15:docId w15:val="{62F8BA79-51E3-4AA0-8E38-B602BEDAB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Heading 1 Char,Alt+1,Alt+11"/>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eading 2 Char,H2 Char,h2 Char,标题 2,Header 2,Header2,22,heading2,2nd level,H21,H22,H23,H24,H25,R2,E2,†berschrift 2,õberschrift 2"/>
    <w:basedOn w:val="Heading1"/>
    <w:next w:val="Normal"/>
    <w:uiPriority w:val="9"/>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uiPriority w:val="9"/>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uiPriority w:val="9"/>
    <w:qFormat/>
    <w:rsid w:val="00DB3A47"/>
    <w:pPr>
      <w:ind w:left="1418" w:hanging="1418"/>
      <w:outlineLvl w:val="3"/>
    </w:pPr>
    <w:rPr>
      <w:sz w:val="24"/>
    </w:rPr>
  </w:style>
  <w:style w:type="paragraph" w:styleId="Heading5">
    <w:name w:val="heading 5"/>
    <w:aliases w:val="H5,h5,Heading5,标题 5"/>
    <w:basedOn w:val="Heading4"/>
    <w:next w:val="Normal"/>
    <w:qFormat/>
    <w:rsid w:val="00DB3A47"/>
    <w:pPr>
      <w:ind w:left="1701" w:hanging="1701"/>
      <w:outlineLvl w:val="4"/>
    </w:pPr>
    <w:rPr>
      <w:sz w:val="22"/>
    </w:rPr>
  </w:style>
  <w:style w:type="paragraph" w:styleId="Heading6">
    <w:name w:val="heading 6"/>
    <w:basedOn w:val="H6"/>
    <w:next w:val="Normal"/>
    <w:uiPriority w:val="9"/>
    <w:qFormat/>
    <w:rsid w:val="00DB3A47"/>
    <w:pPr>
      <w:outlineLvl w:val="5"/>
    </w:pPr>
  </w:style>
  <w:style w:type="paragraph" w:styleId="Heading7">
    <w:name w:val="heading 7"/>
    <w:basedOn w:val="H6"/>
    <w:next w:val="Normal"/>
    <w:uiPriority w:val="9"/>
    <w:qFormat/>
    <w:rsid w:val="00DB3A47"/>
    <w:pPr>
      <w:outlineLvl w:val="6"/>
    </w:pPr>
  </w:style>
  <w:style w:type="paragraph" w:styleId="Heading8">
    <w:name w:val="heading 8"/>
    <w:aliases w:val="Table Heading,标题 8"/>
    <w:basedOn w:val="Heading1"/>
    <w:next w:val="Normal"/>
    <w:qFormat/>
    <w:rsid w:val="00DB3A47"/>
    <w:pPr>
      <w:ind w:left="0" w:firstLine="0"/>
      <w:outlineLvl w:val="7"/>
    </w:pPr>
  </w:style>
  <w:style w:type="paragraph" w:styleId="Heading9">
    <w:name w:val="heading 9"/>
    <w:aliases w:val="Figure Heading,FH,标题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semiHidden/>
    <w:rsid w:val="00DB3A47"/>
    <w:rPr>
      <w:b/>
      <w:position w:val="6"/>
      <w:sz w:val="16"/>
    </w:rPr>
  </w:style>
  <w:style w:type="paragraph" w:styleId="FootnoteText">
    <w:name w:val="footnote text"/>
    <w:basedOn w:val="Normal"/>
    <w:link w:val="FootnoteTextChar"/>
    <w:uiPriority w:val="99"/>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3GPP Caption Table,Ca"/>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3GPP Caption Table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customStyle="1" w:styleId="ListParagraphChar">
    <w:name w:val="List Paragraph Char"/>
    <w:aliases w:val="- Bullets Char"/>
    <w:link w:val="ListParagraph"/>
    <w:uiPriority w:val="34"/>
    <w:locked/>
    <w:rsid w:val="00F664A8"/>
    <w:rPr>
      <w:rFonts w:ascii="Times New Roman" w:hAnsi="Times New Roman"/>
      <w:lang w:val="en-GB"/>
    </w:rPr>
  </w:style>
  <w:style w:type="character" w:customStyle="1" w:styleId="FootnoteTextChar">
    <w:name w:val="Footnote Text Char"/>
    <w:link w:val="FootnoteText"/>
    <w:uiPriority w:val="99"/>
    <w:semiHidden/>
    <w:rsid w:val="00343C05"/>
    <w:rPr>
      <w:rFonts w:ascii="Times New Roman" w:hAnsi="Times New Roman"/>
      <w:sz w:val="16"/>
      <w:lang w:val="en-GB" w:eastAsia="en-US"/>
    </w:rPr>
  </w:style>
  <w:style w:type="paragraph" w:customStyle="1" w:styleId="Figuretitle">
    <w:name w:val="Figure title"/>
    <w:basedOn w:val="Normal"/>
    <w:link w:val="FiguretitleChar1"/>
    <w:qFormat/>
    <w:rsid w:val="00911267"/>
    <w:pPr>
      <w:numPr>
        <w:numId w:val="2"/>
      </w:numPr>
      <w:overflowPunct/>
      <w:autoSpaceDE/>
      <w:autoSpaceDN/>
      <w:adjustRightInd/>
      <w:spacing w:after="120" w:line="276" w:lineRule="auto"/>
      <w:textAlignment w:val="auto"/>
    </w:pPr>
    <w:rPr>
      <w:rFonts w:ascii="Nokia Pure Headline Light" w:hAnsi="Nokia Pure Headline Light"/>
      <w:b/>
      <w:color w:val="124191"/>
      <w:sz w:val="24"/>
      <w:szCs w:val="44"/>
    </w:rPr>
  </w:style>
  <w:style w:type="character" w:customStyle="1" w:styleId="FiguretitleChar1">
    <w:name w:val="Figure title Char1"/>
    <w:link w:val="Figuretitle"/>
    <w:rsid w:val="00911267"/>
    <w:rPr>
      <w:rFonts w:ascii="Nokia Pure Headline Light" w:hAnsi="Nokia Pure Headline Light"/>
      <w:b/>
      <w:color w:val="124191"/>
      <w:sz w:val="24"/>
      <w:szCs w:val="44"/>
      <w:lang w:val="en-GB"/>
    </w:rPr>
  </w:style>
  <w:style w:type="paragraph" w:customStyle="1" w:styleId="Tabletitle">
    <w:name w:val="Table title"/>
    <w:basedOn w:val="Normal"/>
    <w:qFormat/>
    <w:rsid w:val="001473C9"/>
    <w:pPr>
      <w:overflowPunct/>
      <w:autoSpaceDE/>
      <w:autoSpaceDN/>
      <w:adjustRightInd/>
      <w:spacing w:after="120" w:line="276" w:lineRule="auto"/>
      <w:textAlignment w:val="auto"/>
    </w:pPr>
    <w:rPr>
      <w:rFonts w:ascii="Nokia Pure Headline Light" w:hAnsi="Nokia Pure Headline Light" w:cs="Arial"/>
      <w:b/>
      <w:color w:val="124191"/>
      <w:sz w:val="24"/>
      <w:szCs w:val="44"/>
      <w:lang w:val="en-US"/>
    </w:rPr>
  </w:style>
  <w:style w:type="paragraph" w:customStyle="1" w:styleId="TableTitle0">
    <w:name w:val="Table Title"/>
    <w:basedOn w:val="Normal"/>
    <w:rsid w:val="007C66A2"/>
    <w:pPr>
      <w:overflowPunct/>
      <w:autoSpaceDE/>
      <w:autoSpaceDN/>
      <w:adjustRightInd/>
      <w:spacing w:after="0"/>
      <w:jc w:val="center"/>
      <w:textAlignment w:val="auto"/>
    </w:pPr>
    <w:rPr>
      <w:smallCaps/>
      <w:sz w:val="16"/>
      <w:szCs w:val="16"/>
      <w:lang w:val="en-US"/>
    </w:rPr>
  </w:style>
  <w:style w:type="paragraph" w:styleId="NormalWeb">
    <w:name w:val="Normal (Web)"/>
    <w:basedOn w:val="Normal"/>
    <w:uiPriority w:val="99"/>
    <w:unhideWhenUsed/>
    <w:rsid w:val="00734ED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HeaderChar">
    <w:name w:val="Header Char"/>
    <w:aliases w:val="header odd Char"/>
    <w:basedOn w:val="DefaultParagraphFont"/>
    <w:link w:val="Header"/>
    <w:locked/>
    <w:rsid w:val="00A63420"/>
    <w:rPr>
      <w:rFonts w:ascii="Arial" w:hAnsi="Arial"/>
      <w:b/>
      <w:noProof/>
      <w:sz w:val="18"/>
    </w:rPr>
  </w:style>
  <w:style w:type="character" w:customStyle="1" w:styleId="CommentTextChar">
    <w:name w:val="Comment Text Char"/>
    <w:basedOn w:val="DefaultParagraphFont"/>
    <w:link w:val="CommentText"/>
    <w:uiPriority w:val="99"/>
    <w:semiHidden/>
    <w:rsid w:val="005C32BC"/>
    <w:rPr>
      <w:rFonts w:ascii="Times New Roman" w:eastAsia="MS Mincho" w:hAnsi="Times New Roman"/>
      <w:lang w:val="en-GB"/>
    </w:rPr>
  </w:style>
  <w:style w:type="character" w:customStyle="1" w:styleId="gt-card-ttl-txt">
    <w:name w:val="gt-card-ttl-txt"/>
    <w:basedOn w:val="DefaultParagraphFont"/>
    <w:rsid w:val="00185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8660903">
      <w:bodyDiv w:val="1"/>
      <w:marLeft w:val="0"/>
      <w:marRight w:val="0"/>
      <w:marTop w:val="0"/>
      <w:marBottom w:val="0"/>
      <w:divBdr>
        <w:top w:val="none" w:sz="0" w:space="0" w:color="auto"/>
        <w:left w:val="none" w:sz="0" w:space="0" w:color="auto"/>
        <w:bottom w:val="none" w:sz="0" w:space="0" w:color="auto"/>
        <w:right w:val="none" w:sz="0" w:space="0" w:color="auto"/>
      </w:divBdr>
      <w:divsChild>
        <w:div w:id="2045710133">
          <w:marLeft w:val="1080"/>
          <w:marRight w:val="0"/>
          <w:marTop w:val="100"/>
          <w:marBottom w:val="0"/>
          <w:divBdr>
            <w:top w:val="none" w:sz="0" w:space="0" w:color="auto"/>
            <w:left w:val="none" w:sz="0" w:space="0" w:color="auto"/>
            <w:bottom w:val="none" w:sz="0" w:space="0" w:color="auto"/>
            <w:right w:val="none" w:sz="0" w:space="0" w:color="auto"/>
          </w:divBdr>
        </w:div>
        <w:div w:id="285703543">
          <w:marLeft w:val="1800"/>
          <w:marRight w:val="0"/>
          <w:marTop w:val="100"/>
          <w:marBottom w:val="0"/>
          <w:divBdr>
            <w:top w:val="none" w:sz="0" w:space="0" w:color="auto"/>
            <w:left w:val="none" w:sz="0" w:space="0" w:color="auto"/>
            <w:bottom w:val="none" w:sz="0" w:space="0" w:color="auto"/>
            <w:right w:val="none" w:sz="0" w:space="0" w:color="auto"/>
          </w:divBdr>
        </w:div>
        <w:div w:id="1481387031">
          <w:marLeft w:val="1800"/>
          <w:marRight w:val="0"/>
          <w:marTop w:val="10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29785094">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4741157">
      <w:bodyDiv w:val="1"/>
      <w:marLeft w:val="0"/>
      <w:marRight w:val="0"/>
      <w:marTop w:val="0"/>
      <w:marBottom w:val="0"/>
      <w:divBdr>
        <w:top w:val="none" w:sz="0" w:space="0" w:color="auto"/>
        <w:left w:val="none" w:sz="0" w:space="0" w:color="auto"/>
        <w:bottom w:val="none" w:sz="0" w:space="0" w:color="auto"/>
        <w:right w:val="none" w:sz="0" w:space="0" w:color="auto"/>
      </w:divBdr>
      <w:divsChild>
        <w:div w:id="1237014001">
          <w:marLeft w:val="274"/>
          <w:marRight w:val="0"/>
          <w:marTop w:val="0"/>
          <w:marBottom w:val="0"/>
          <w:divBdr>
            <w:top w:val="none" w:sz="0" w:space="0" w:color="auto"/>
            <w:left w:val="none" w:sz="0" w:space="0" w:color="auto"/>
            <w:bottom w:val="none" w:sz="0" w:space="0" w:color="auto"/>
            <w:right w:val="none" w:sz="0" w:space="0" w:color="auto"/>
          </w:divBdr>
        </w:div>
        <w:div w:id="1279920863">
          <w:marLeft w:val="274"/>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893353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60492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7514965">
      <w:bodyDiv w:val="1"/>
      <w:marLeft w:val="0"/>
      <w:marRight w:val="0"/>
      <w:marTop w:val="0"/>
      <w:marBottom w:val="0"/>
      <w:divBdr>
        <w:top w:val="none" w:sz="0" w:space="0" w:color="auto"/>
        <w:left w:val="none" w:sz="0" w:space="0" w:color="auto"/>
        <w:bottom w:val="none" w:sz="0" w:space="0" w:color="auto"/>
        <w:right w:val="none" w:sz="0" w:space="0" w:color="auto"/>
      </w:divBdr>
      <w:divsChild>
        <w:div w:id="552892322">
          <w:marLeft w:val="720"/>
          <w:marRight w:val="0"/>
          <w:marTop w:val="0"/>
          <w:marBottom w:val="120"/>
          <w:divBdr>
            <w:top w:val="none" w:sz="0" w:space="0" w:color="auto"/>
            <w:left w:val="none" w:sz="0" w:space="0" w:color="auto"/>
            <w:bottom w:val="none" w:sz="0" w:space="0" w:color="auto"/>
            <w:right w:val="none" w:sz="0" w:space="0" w:color="auto"/>
          </w:divBdr>
        </w:div>
        <w:div w:id="1394810477">
          <w:marLeft w:val="720"/>
          <w:marRight w:val="0"/>
          <w:marTop w:val="0"/>
          <w:marBottom w:val="120"/>
          <w:divBdr>
            <w:top w:val="none" w:sz="0" w:space="0" w:color="auto"/>
            <w:left w:val="none" w:sz="0" w:space="0" w:color="auto"/>
            <w:bottom w:val="none" w:sz="0" w:space="0" w:color="auto"/>
            <w:right w:val="none" w:sz="0" w:space="0" w:color="auto"/>
          </w:divBdr>
        </w:div>
        <w:div w:id="2030641431">
          <w:marLeft w:val="360"/>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0670456">
      <w:bodyDiv w:val="1"/>
      <w:marLeft w:val="0"/>
      <w:marRight w:val="0"/>
      <w:marTop w:val="0"/>
      <w:marBottom w:val="0"/>
      <w:divBdr>
        <w:top w:val="none" w:sz="0" w:space="0" w:color="auto"/>
        <w:left w:val="none" w:sz="0" w:space="0" w:color="auto"/>
        <w:bottom w:val="none" w:sz="0" w:space="0" w:color="auto"/>
        <w:right w:val="none" w:sz="0" w:space="0" w:color="auto"/>
      </w:divBdr>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711422374">
      <w:bodyDiv w:val="1"/>
      <w:marLeft w:val="0"/>
      <w:marRight w:val="0"/>
      <w:marTop w:val="0"/>
      <w:marBottom w:val="0"/>
      <w:divBdr>
        <w:top w:val="none" w:sz="0" w:space="0" w:color="auto"/>
        <w:left w:val="none" w:sz="0" w:space="0" w:color="auto"/>
        <w:bottom w:val="none" w:sz="0" w:space="0" w:color="auto"/>
        <w:right w:val="none" w:sz="0" w:space="0" w:color="auto"/>
      </w:divBdr>
      <w:divsChild>
        <w:div w:id="763768103">
          <w:marLeft w:val="1800"/>
          <w:marRight w:val="0"/>
          <w:marTop w:val="100"/>
          <w:marBottom w:val="0"/>
          <w:divBdr>
            <w:top w:val="none" w:sz="0" w:space="0" w:color="auto"/>
            <w:left w:val="none" w:sz="0" w:space="0" w:color="auto"/>
            <w:bottom w:val="none" w:sz="0" w:space="0" w:color="auto"/>
            <w:right w:val="none" w:sz="0" w:space="0" w:color="auto"/>
          </w:divBdr>
        </w:div>
        <w:div w:id="903027021">
          <w:marLeft w:val="1800"/>
          <w:marRight w:val="0"/>
          <w:marTop w:val="100"/>
          <w:marBottom w:val="0"/>
          <w:divBdr>
            <w:top w:val="none" w:sz="0" w:space="0" w:color="auto"/>
            <w:left w:val="none" w:sz="0" w:space="0" w:color="auto"/>
            <w:bottom w:val="none" w:sz="0" w:space="0" w:color="auto"/>
            <w:right w:val="none" w:sz="0" w:space="0" w:color="auto"/>
          </w:divBdr>
        </w:div>
      </w:divsChild>
    </w:div>
    <w:div w:id="726957548">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19422624">
      <w:bodyDiv w:val="1"/>
      <w:marLeft w:val="0"/>
      <w:marRight w:val="0"/>
      <w:marTop w:val="0"/>
      <w:marBottom w:val="0"/>
      <w:divBdr>
        <w:top w:val="none" w:sz="0" w:space="0" w:color="auto"/>
        <w:left w:val="none" w:sz="0" w:space="0" w:color="auto"/>
        <w:bottom w:val="none" w:sz="0" w:space="0" w:color="auto"/>
        <w:right w:val="none" w:sz="0" w:space="0" w:color="auto"/>
      </w:divBdr>
      <w:divsChild>
        <w:div w:id="932009601">
          <w:marLeft w:val="360"/>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8991934">
      <w:bodyDiv w:val="1"/>
      <w:marLeft w:val="0"/>
      <w:marRight w:val="0"/>
      <w:marTop w:val="0"/>
      <w:marBottom w:val="0"/>
      <w:divBdr>
        <w:top w:val="none" w:sz="0" w:space="0" w:color="auto"/>
        <w:left w:val="none" w:sz="0" w:space="0" w:color="auto"/>
        <w:bottom w:val="none" w:sz="0" w:space="0" w:color="auto"/>
        <w:right w:val="none" w:sz="0" w:space="0" w:color="auto"/>
      </w:divBdr>
    </w:div>
    <w:div w:id="1054428026">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775457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3281422">
      <w:bodyDiv w:val="1"/>
      <w:marLeft w:val="0"/>
      <w:marRight w:val="0"/>
      <w:marTop w:val="0"/>
      <w:marBottom w:val="0"/>
      <w:divBdr>
        <w:top w:val="none" w:sz="0" w:space="0" w:color="auto"/>
        <w:left w:val="none" w:sz="0" w:space="0" w:color="auto"/>
        <w:bottom w:val="none" w:sz="0" w:space="0" w:color="auto"/>
        <w:right w:val="none" w:sz="0" w:space="0" w:color="auto"/>
      </w:divBdr>
      <w:divsChild>
        <w:div w:id="595017365">
          <w:marLeft w:val="360"/>
          <w:marRight w:val="0"/>
          <w:marTop w:val="0"/>
          <w:marBottom w:val="120"/>
          <w:divBdr>
            <w:top w:val="none" w:sz="0" w:space="0" w:color="auto"/>
            <w:left w:val="none" w:sz="0" w:space="0" w:color="auto"/>
            <w:bottom w:val="none" w:sz="0" w:space="0" w:color="auto"/>
            <w:right w:val="none" w:sz="0" w:space="0" w:color="auto"/>
          </w:divBdr>
        </w:div>
        <w:div w:id="446318922">
          <w:marLeft w:val="360"/>
          <w:marRight w:val="0"/>
          <w:marTop w:val="0"/>
          <w:marBottom w:val="120"/>
          <w:divBdr>
            <w:top w:val="none" w:sz="0" w:space="0" w:color="auto"/>
            <w:left w:val="none" w:sz="0" w:space="0" w:color="auto"/>
            <w:bottom w:val="none" w:sz="0" w:space="0" w:color="auto"/>
            <w:right w:val="none" w:sz="0" w:space="0" w:color="auto"/>
          </w:divBdr>
        </w:div>
        <w:div w:id="968054647">
          <w:marLeft w:val="360"/>
          <w:marRight w:val="0"/>
          <w:marTop w:val="0"/>
          <w:marBottom w:val="120"/>
          <w:divBdr>
            <w:top w:val="none" w:sz="0" w:space="0" w:color="auto"/>
            <w:left w:val="none" w:sz="0" w:space="0" w:color="auto"/>
            <w:bottom w:val="none" w:sz="0" w:space="0" w:color="auto"/>
            <w:right w:val="none" w:sz="0" w:space="0" w:color="auto"/>
          </w:divBdr>
        </w:div>
        <w:div w:id="324018674">
          <w:marLeft w:val="360"/>
          <w:marRight w:val="0"/>
          <w:marTop w:val="0"/>
          <w:marBottom w:val="120"/>
          <w:divBdr>
            <w:top w:val="none" w:sz="0" w:space="0" w:color="auto"/>
            <w:left w:val="none" w:sz="0" w:space="0" w:color="auto"/>
            <w:bottom w:val="none" w:sz="0" w:space="0" w:color="auto"/>
            <w:right w:val="none" w:sz="0" w:space="0" w:color="auto"/>
          </w:divBdr>
        </w:div>
        <w:div w:id="1776249889">
          <w:marLeft w:val="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708613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4842607">
      <w:bodyDiv w:val="1"/>
      <w:marLeft w:val="0"/>
      <w:marRight w:val="0"/>
      <w:marTop w:val="0"/>
      <w:marBottom w:val="0"/>
      <w:divBdr>
        <w:top w:val="none" w:sz="0" w:space="0" w:color="auto"/>
        <w:left w:val="none" w:sz="0" w:space="0" w:color="auto"/>
        <w:bottom w:val="none" w:sz="0" w:space="0" w:color="auto"/>
        <w:right w:val="none" w:sz="0" w:space="0" w:color="auto"/>
      </w:divBdr>
    </w:div>
    <w:div w:id="1706564660">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3258147">
      <w:bodyDiv w:val="1"/>
      <w:marLeft w:val="0"/>
      <w:marRight w:val="0"/>
      <w:marTop w:val="0"/>
      <w:marBottom w:val="0"/>
      <w:divBdr>
        <w:top w:val="none" w:sz="0" w:space="0" w:color="auto"/>
        <w:left w:val="none" w:sz="0" w:space="0" w:color="auto"/>
        <w:bottom w:val="none" w:sz="0" w:space="0" w:color="auto"/>
        <w:right w:val="none" w:sz="0" w:space="0" w:color="auto"/>
      </w:divBdr>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89159004">
      <w:bodyDiv w:val="1"/>
      <w:marLeft w:val="0"/>
      <w:marRight w:val="0"/>
      <w:marTop w:val="0"/>
      <w:marBottom w:val="0"/>
      <w:divBdr>
        <w:top w:val="none" w:sz="0" w:space="0" w:color="auto"/>
        <w:left w:val="none" w:sz="0" w:space="0" w:color="auto"/>
        <w:bottom w:val="none" w:sz="0" w:space="0" w:color="auto"/>
        <w:right w:val="none" w:sz="0" w:space="0" w:color="auto"/>
      </w:divBdr>
      <w:divsChild>
        <w:div w:id="755177982">
          <w:marLeft w:val="720"/>
          <w:marRight w:val="0"/>
          <w:marTop w:val="0"/>
          <w:marBottom w:val="120"/>
          <w:divBdr>
            <w:top w:val="none" w:sz="0" w:space="0" w:color="auto"/>
            <w:left w:val="none" w:sz="0" w:space="0" w:color="auto"/>
            <w:bottom w:val="none" w:sz="0" w:space="0" w:color="auto"/>
            <w:right w:val="none" w:sz="0" w:space="0" w:color="auto"/>
          </w:divBdr>
        </w:div>
        <w:div w:id="1188835237">
          <w:marLeft w:val="360"/>
          <w:marRight w:val="0"/>
          <w:marTop w:val="0"/>
          <w:marBottom w:val="120"/>
          <w:divBdr>
            <w:top w:val="none" w:sz="0" w:space="0" w:color="auto"/>
            <w:left w:val="none" w:sz="0" w:space="0" w:color="auto"/>
            <w:bottom w:val="none" w:sz="0" w:space="0" w:color="auto"/>
            <w:right w:val="none" w:sz="0" w:space="0" w:color="auto"/>
          </w:divBdr>
        </w:div>
        <w:div w:id="1449199683">
          <w:marLeft w:val="720"/>
          <w:marRight w:val="0"/>
          <w:marTop w:val="0"/>
          <w:marBottom w:val="12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3788275">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3872853">
      <w:bodyDiv w:val="1"/>
      <w:marLeft w:val="0"/>
      <w:marRight w:val="0"/>
      <w:marTop w:val="0"/>
      <w:marBottom w:val="0"/>
      <w:divBdr>
        <w:top w:val="none" w:sz="0" w:space="0" w:color="auto"/>
        <w:left w:val="none" w:sz="0" w:space="0" w:color="auto"/>
        <w:bottom w:val="none" w:sz="0" w:space="0" w:color="auto"/>
        <w:right w:val="none" w:sz="0" w:space="0" w:color="auto"/>
      </w:divBdr>
      <w:divsChild>
        <w:div w:id="701515494">
          <w:marLeft w:val="720"/>
          <w:marRight w:val="0"/>
          <w:marTop w:val="0"/>
          <w:marBottom w:val="120"/>
          <w:divBdr>
            <w:top w:val="none" w:sz="0" w:space="0" w:color="auto"/>
            <w:left w:val="none" w:sz="0" w:space="0" w:color="auto"/>
            <w:bottom w:val="none" w:sz="0" w:space="0" w:color="auto"/>
            <w:right w:val="none" w:sz="0" w:space="0" w:color="auto"/>
          </w:divBdr>
        </w:div>
        <w:div w:id="1998338624">
          <w:marLeft w:val="72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495847">
      <w:bodyDiv w:val="1"/>
      <w:marLeft w:val="0"/>
      <w:marRight w:val="0"/>
      <w:marTop w:val="0"/>
      <w:marBottom w:val="0"/>
      <w:divBdr>
        <w:top w:val="none" w:sz="0" w:space="0" w:color="auto"/>
        <w:left w:val="none" w:sz="0" w:space="0" w:color="auto"/>
        <w:bottom w:val="none" w:sz="0" w:space="0" w:color="auto"/>
        <w:right w:val="none" w:sz="0" w:space="0" w:color="auto"/>
      </w:divBdr>
      <w:divsChild>
        <w:div w:id="345250296">
          <w:marLeft w:val="360"/>
          <w:marRight w:val="0"/>
          <w:marTop w:val="0"/>
          <w:marBottom w:val="120"/>
          <w:divBdr>
            <w:top w:val="none" w:sz="0" w:space="0" w:color="auto"/>
            <w:left w:val="none" w:sz="0" w:space="0" w:color="auto"/>
            <w:bottom w:val="none" w:sz="0" w:space="0" w:color="auto"/>
            <w:right w:val="none" w:sz="0" w:space="0" w:color="auto"/>
          </w:divBdr>
        </w:div>
        <w:div w:id="1174760216">
          <w:marLeft w:val="360"/>
          <w:marRight w:val="0"/>
          <w:marTop w:val="0"/>
          <w:marBottom w:val="120"/>
          <w:divBdr>
            <w:top w:val="none" w:sz="0" w:space="0" w:color="auto"/>
            <w:left w:val="none" w:sz="0" w:space="0" w:color="auto"/>
            <w:bottom w:val="none" w:sz="0" w:space="0" w:color="auto"/>
            <w:right w:val="none" w:sz="0" w:space="0" w:color="auto"/>
          </w:divBdr>
        </w:div>
        <w:div w:id="1188636824">
          <w:marLeft w:val="360"/>
          <w:marRight w:val="0"/>
          <w:marTop w:val="0"/>
          <w:marBottom w:val="120"/>
          <w:divBdr>
            <w:top w:val="none" w:sz="0" w:space="0" w:color="auto"/>
            <w:left w:val="none" w:sz="0" w:space="0" w:color="auto"/>
            <w:bottom w:val="none" w:sz="0" w:space="0" w:color="auto"/>
            <w:right w:val="none" w:sz="0" w:space="0" w:color="auto"/>
          </w:divBdr>
        </w:div>
        <w:div w:id="1392650610">
          <w:marLeft w:val="360"/>
          <w:marRight w:val="0"/>
          <w:marTop w:val="0"/>
          <w:marBottom w:val="120"/>
          <w:divBdr>
            <w:top w:val="none" w:sz="0" w:space="0" w:color="auto"/>
            <w:left w:val="none" w:sz="0" w:space="0" w:color="auto"/>
            <w:bottom w:val="none" w:sz="0" w:space="0" w:color="auto"/>
            <w:right w:val="none" w:sz="0" w:space="0" w:color="auto"/>
          </w:divBdr>
        </w:div>
        <w:div w:id="1737706971">
          <w:marLeft w:val="360"/>
          <w:marRight w:val="0"/>
          <w:marTop w:val="0"/>
          <w:marBottom w:val="120"/>
          <w:divBdr>
            <w:top w:val="none" w:sz="0" w:space="0" w:color="auto"/>
            <w:left w:val="none" w:sz="0" w:space="0" w:color="auto"/>
            <w:bottom w:val="none" w:sz="0" w:space="0" w:color="auto"/>
            <w:right w:val="none" w:sz="0" w:space="0" w:color="auto"/>
          </w:divBdr>
        </w:div>
        <w:div w:id="2138916248">
          <w:marLeft w:val="360"/>
          <w:marRight w:val="0"/>
          <w:marTop w:val="0"/>
          <w:marBottom w:val="120"/>
          <w:divBdr>
            <w:top w:val="none" w:sz="0" w:space="0" w:color="auto"/>
            <w:left w:val="none" w:sz="0" w:space="0" w:color="auto"/>
            <w:bottom w:val="none" w:sz="0" w:space="0" w:color="auto"/>
            <w:right w:val="none" w:sz="0" w:space="0" w:color="auto"/>
          </w:divBdr>
        </w:div>
      </w:divsChild>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969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5AIRPNAIUNRU-1830940522-2751</_dlc_DocId>
    <_dlc_DocIdUrl xmlns="71c5aaf6-e6ce-465b-b873-5148d2a4c105">
      <Url>https://nokia.sharepoint.com/sites/c5g/5gradio/_layouts/15/DocIdRedir.aspx?ID=5AIRPNAIUNRU-1830940522-2751</Url>
      <Description>5AIRPNAIUNRU-1830940522-2751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4BEDE-0B0D-4222-9B0F-224CBC9DC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28B308-50BC-418E-B059-FA4A402B928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832B232-A82E-4DA0-B515-CE2DED7AC16D}">
  <ds:schemaRefs>
    <ds:schemaRef ds:uri="http://schemas.microsoft.com/sharepoint/v3/contenttype/forms"/>
  </ds:schemaRefs>
</ds:datastoreItem>
</file>

<file path=customXml/itemProps4.xml><?xml version="1.0" encoding="utf-8"?>
<ds:datastoreItem xmlns:ds="http://schemas.openxmlformats.org/officeDocument/2006/customXml" ds:itemID="{8CCB30EE-1494-4511-8981-F2D4B7DBF185}">
  <ds:schemaRefs>
    <ds:schemaRef ds:uri="http://schemas.microsoft.com/sharepoint/events"/>
  </ds:schemaRefs>
</ds:datastoreItem>
</file>

<file path=customXml/itemProps5.xml><?xml version="1.0" encoding="utf-8"?>
<ds:datastoreItem xmlns:ds="http://schemas.openxmlformats.org/officeDocument/2006/customXml" ds:itemID="{3AFCCD58-FACF-41D7-8C56-360AB261E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3</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keywords>URLLC; HARQ; 5G</cp:keywords>
  <cp:lastModifiedBy>Sigen Ye</cp:lastModifiedBy>
  <cp:revision>6</cp:revision>
  <cp:lastPrinted>2017-03-21T08:21:00Z</cp:lastPrinted>
  <dcterms:created xsi:type="dcterms:W3CDTF">2018-02-16T12:29:00Z</dcterms:created>
  <dcterms:modified xsi:type="dcterms:W3CDTF">2018-02-16T20:21:00Z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40;#5G|9172a0a3-29f8-488c-93f1-cd7a76c7dea6;#292;#URLLC|771b09ee-190f-4a34-8415-0e5f9212a5a1;#316;#HARQ|39e192c7-2f84-4c62-a1dd-758d9ac3ca4b</vt:lpwstr>
  </property>
  <property fmtid="{D5CDD505-2E9C-101B-9397-08002B2CF9AE}" pid="7" name="_dlc_DocIdItemGuid">
    <vt:lpwstr>67b13e54-6dff-42e3-abb9-494cb4b18ed2</vt:lpwstr>
  </property>
</Properties>
</file>