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22" w:rsidRPr="008626E3" w:rsidRDefault="00242E22" w:rsidP="00242E22">
      <w:pPr>
        <w:tabs>
          <w:tab w:val="center" w:pos="4536"/>
          <w:tab w:val="right" w:pos="8280"/>
          <w:tab w:val="right" w:pos="9639"/>
        </w:tabs>
        <w:ind w:right="2"/>
        <w:jc w:val="left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AH </w:t>
      </w:r>
      <w:r w:rsidR="003042AC">
        <w:rPr>
          <w:rFonts w:ascii="Arial" w:hAnsi="Arial" w:cs="Arial" w:hint="eastAsia"/>
          <w:b/>
          <w:bCs/>
          <w:sz w:val="28"/>
          <w:lang w:eastAsia="zh-CN"/>
        </w:rPr>
        <w:t>#92</w:t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                  </w:t>
      </w:r>
      <w:r>
        <w:rPr>
          <w:rFonts w:ascii="Arial" w:hAnsi="Arial" w:cs="Arial"/>
          <w:b/>
          <w:bCs/>
          <w:sz w:val="28"/>
        </w:rPr>
        <w:t>R1-18</w:t>
      </w:r>
      <w:r w:rsidR="003042AC">
        <w:rPr>
          <w:rFonts w:ascii="Arial" w:hAnsi="Arial" w:cs="Arial" w:hint="eastAsia"/>
          <w:b/>
          <w:bCs/>
          <w:sz w:val="28"/>
          <w:lang w:eastAsia="zh-CN"/>
        </w:rPr>
        <w:t>02082</w:t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                          </w:t>
      </w:r>
    </w:p>
    <w:p w:rsidR="003042AC" w:rsidRPr="002150B4" w:rsidRDefault="003042AC" w:rsidP="003042AC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242E22" w:rsidRPr="00447E0C" w:rsidRDefault="00242E22" w:rsidP="00242E22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242E22" w:rsidRPr="00447E0C" w:rsidRDefault="00242E22" w:rsidP="00242E22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447E0C">
        <w:rPr>
          <w:b/>
        </w:rPr>
        <w:t>Agenda Item:</w:t>
      </w:r>
      <w:r w:rsidRPr="00447E0C">
        <w:rPr>
          <w:b/>
        </w:rPr>
        <w:tab/>
      </w:r>
      <w:r>
        <w:rPr>
          <w:rFonts w:hint="eastAsia"/>
          <w:b/>
          <w:lang w:eastAsia="zh-CN"/>
        </w:rPr>
        <w:t>7.</w:t>
      </w:r>
      <w:r w:rsidR="00134639">
        <w:rPr>
          <w:rFonts w:hint="eastAsia"/>
          <w:b/>
          <w:lang w:eastAsia="zh-CN"/>
        </w:rPr>
        <w:t>7</w:t>
      </w:r>
    </w:p>
    <w:p w:rsidR="00242E22" w:rsidRPr="00447E0C" w:rsidRDefault="00242E22" w:rsidP="00242E2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</w:r>
      <w:r w:rsidRPr="009D04BA">
        <w:rPr>
          <w:b/>
          <w:lang w:eastAsia="zh-CN"/>
        </w:rPr>
        <w:t xml:space="preserve">ZTE, </w:t>
      </w:r>
      <w:proofErr w:type="spellStart"/>
      <w:r w:rsidRPr="009D04BA">
        <w:rPr>
          <w:b/>
          <w:lang w:eastAsia="zh-CN"/>
        </w:rPr>
        <w:t>Sanechips</w:t>
      </w:r>
      <w:proofErr w:type="spellEnd"/>
    </w:p>
    <w:p w:rsidR="00242E22" w:rsidRPr="00447E0C" w:rsidRDefault="00242E22" w:rsidP="00242E22">
      <w:pPr>
        <w:spacing w:after="60"/>
        <w:ind w:left="1555" w:hanging="1555"/>
        <w:jc w:val="left"/>
        <w:rPr>
          <w:b/>
          <w:lang w:eastAsia="zh-CN"/>
        </w:rPr>
      </w:pPr>
      <w:r w:rsidRPr="00AF42CC">
        <w:rPr>
          <w:b/>
        </w:rPr>
        <w:t>Title:</w:t>
      </w:r>
      <w:r w:rsidRPr="00AF42CC">
        <w:rPr>
          <w:b/>
        </w:rPr>
        <w:tab/>
      </w:r>
      <w:r>
        <w:rPr>
          <w:rFonts w:hint="eastAsia"/>
          <w:b/>
          <w:lang w:eastAsia="zh-CN"/>
        </w:rPr>
        <w:t xml:space="preserve">Initial </w:t>
      </w:r>
      <w:r w:rsidRPr="00B80080">
        <w:rPr>
          <w:b/>
          <w:lang w:eastAsia="zh-CN"/>
        </w:rPr>
        <w:t>Consideration on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UMi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calibration</w:t>
      </w:r>
      <w:r>
        <w:rPr>
          <w:rFonts w:hint="eastAsia"/>
          <w:b/>
          <w:lang w:eastAsia="zh-CN"/>
        </w:rPr>
        <w:t xml:space="preserve"> for user experience data rate in the multi-layer network deployment  </w:t>
      </w:r>
    </w:p>
    <w:p w:rsidR="00242E22" w:rsidRPr="00447E0C" w:rsidRDefault="00242E22" w:rsidP="00242E22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  <w:t xml:space="preserve">Discussion </w:t>
      </w:r>
    </w:p>
    <w:p w:rsidR="00242E22" w:rsidRPr="00447E0C" w:rsidRDefault="00242E22" w:rsidP="00242E2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242E22" w:rsidRPr="00447E0C" w:rsidRDefault="00242E22" w:rsidP="00242E22">
      <w:pPr>
        <w:pStyle w:val="1"/>
        <w:spacing w:before="0"/>
      </w:pPr>
      <w:r w:rsidRPr="00447E0C">
        <w:rPr>
          <w:lang w:eastAsia="zh-CN"/>
        </w:rPr>
        <w:t>Introduction</w:t>
      </w:r>
    </w:p>
    <w:p w:rsidR="00242E22" w:rsidRDefault="00242E22" w:rsidP="00242E2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 new approved </w:t>
      </w:r>
      <w:r w:rsidRPr="002E4950"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242E22" w:rsidRDefault="00242E22" w:rsidP="00242E2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 w:rsidRPr="004A63C1">
        <w:rPr>
          <w:lang w:eastAsia="zh-CN"/>
        </w:rPr>
        <w:t xml:space="preserve">ITU-R Ad-Hoc contact person </w:t>
      </w:r>
      <w:r>
        <w:rPr>
          <w:rFonts w:hint="eastAsia"/>
          <w:lang w:eastAsia="zh-CN"/>
        </w:rPr>
        <w:t xml:space="preserve">sets up an email discussion </w:t>
      </w:r>
      <w:r>
        <w:rPr>
          <w:lang w:eastAsia="zh-CN"/>
        </w:rPr>
        <w:t>“</w:t>
      </w:r>
      <w:r w:rsidRPr="008B6E21">
        <w:rPr>
          <w:lang w:eastAsia="zh-CN"/>
        </w:rPr>
        <w:t>[ITU-R AH 01] Calibration for self-evaluation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[2], in which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242E22" w:rsidRPr="009A6F1E" w:rsidRDefault="00242E22" w:rsidP="00242E22">
      <w:pPr>
        <w:ind w:firstLine="425"/>
        <w:rPr>
          <w:lang w:eastAsia="zh-CN"/>
        </w:rPr>
      </w:pPr>
      <w:r>
        <w:rPr>
          <w:rFonts w:hint="eastAsia"/>
          <w:lang w:eastAsia="zh-CN"/>
        </w:rPr>
        <w:t>However</w:t>
      </w:r>
      <w:r>
        <w:rPr>
          <w:lang w:eastAsia="zh-CN"/>
        </w:rPr>
        <w:t>, based</w:t>
      </w:r>
      <w:r w:rsidRPr="009A6F1E">
        <w:rPr>
          <w:rFonts w:hint="eastAsia"/>
          <w:lang w:eastAsia="zh-CN"/>
        </w:rPr>
        <w:t xml:space="preserve"> on ITU-R report M.2410 and M.2412, in order to evaluate user experience data rate in the Dense Urban-</w:t>
      </w:r>
      <w:proofErr w:type="spellStart"/>
      <w:r w:rsidRPr="009A6F1E">
        <w:rPr>
          <w:rFonts w:hint="eastAsia"/>
          <w:lang w:eastAsia="zh-CN"/>
        </w:rPr>
        <w:t>eMBB</w:t>
      </w:r>
      <w:r w:rsidRPr="009A6F1E">
        <w:rPr>
          <w:lang w:eastAsia="zh-CN"/>
        </w:rPr>
        <w:t>’</w:t>
      </w:r>
      <w:r w:rsidRPr="009A6F1E">
        <w:rPr>
          <w:rFonts w:hint="eastAsia"/>
          <w:lang w:eastAsia="zh-CN"/>
        </w:rPr>
        <w:t>s</w:t>
      </w:r>
      <w:proofErr w:type="spellEnd"/>
      <w:r w:rsidRPr="009A6F1E">
        <w:rPr>
          <w:rFonts w:hint="eastAsia"/>
          <w:lang w:eastAsia="zh-CN"/>
        </w:rPr>
        <w:t xml:space="preserve"> multi-layer network deployment, the </w:t>
      </w:r>
      <w:proofErr w:type="spellStart"/>
      <w:r w:rsidRPr="009A6F1E">
        <w:rPr>
          <w:rFonts w:hint="eastAsia"/>
          <w:lang w:eastAsia="zh-CN"/>
        </w:rPr>
        <w:t>UMi_x</w:t>
      </w:r>
      <w:proofErr w:type="spellEnd"/>
      <w:r w:rsidRPr="009A6F1E">
        <w:rPr>
          <w:rFonts w:hint="eastAsia"/>
          <w:lang w:eastAsia="zh-CN"/>
        </w:rPr>
        <w:t xml:space="preserve"> should be considered and additional </w:t>
      </w:r>
      <w:r w:rsidRPr="009A6F1E">
        <w:rPr>
          <w:lang w:eastAsia="zh-CN"/>
        </w:rPr>
        <w:t>calibration</w:t>
      </w:r>
      <w:r w:rsidRPr="009A6F1E">
        <w:rPr>
          <w:rFonts w:hint="eastAsia"/>
          <w:lang w:eastAsia="zh-CN"/>
        </w:rPr>
        <w:t xml:space="preserve"> works are not unnecessary.</w:t>
      </w:r>
    </w:p>
    <w:p w:rsidR="00242E22" w:rsidRPr="009A6F1E" w:rsidRDefault="00242E22" w:rsidP="00242E22">
      <w:pPr>
        <w:ind w:firstLine="425"/>
        <w:rPr>
          <w:lang w:eastAsia="zh-CN"/>
        </w:rPr>
      </w:pPr>
      <w:r w:rsidRPr="009A6F1E">
        <w:rPr>
          <w:rFonts w:hint="eastAsia"/>
          <w:lang w:eastAsia="zh-CN"/>
        </w:rPr>
        <w:t xml:space="preserve">In this contribution, some initial considerations and </w:t>
      </w:r>
      <w:r w:rsidRPr="009A6F1E">
        <w:rPr>
          <w:lang w:eastAsia="zh-CN"/>
        </w:rPr>
        <w:t>calibration</w:t>
      </w:r>
      <w:r w:rsidRPr="009A6F1E">
        <w:rPr>
          <w:rFonts w:hint="eastAsia"/>
          <w:lang w:eastAsia="zh-CN"/>
        </w:rPr>
        <w:t xml:space="preserve"> results </w:t>
      </w:r>
      <w:r>
        <w:rPr>
          <w:rFonts w:hint="eastAsia"/>
          <w:lang w:eastAsia="zh-CN"/>
        </w:rPr>
        <w:t>of</w:t>
      </w:r>
      <w:r w:rsidRPr="009A6F1E">
        <w:rPr>
          <w:rFonts w:hint="eastAsia"/>
          <w:lang w:eastAsia="zh-CN"/>
        </w:rPr>
        <w:t xml:space="preserve"> </w:t>
      </w:r>
      <w:proofErr w:type="spellStart"/>
      <w:r w:rsidRPr="009A6F1E">
        <w:rPr>
          <w:rFonts w:hint="eastAsia"/>
          <w:lang w:eastAsia="zh-CN"/>
        </w:rPr>
        <w:t>UM</w:t>
      </w:r>
      <w:r>
        <w:rPr>
          <w:rFonts w:hint="eastAsia"/>
          <w:lang w:eastAsia="zh-CN"/>
        </w:rPr>
        <w:t>i</w:t>
      </w:r>
      <w:r w:rsidRPr="009A6F1E">
        <w:rPr>
          <w:rFonts w:hint="eastAsia"/>
          <w:lang w:eastAsia="zh-CN"/>
        </w:rPr>
        <w:t>_x</w:t>
      </w:r>
      <w:proofErr w:type="spellEnd"/>
      <w:r>
        <w:rPr>
          <w:rFonts w:hint="eastAsia"/>
          <w:lang w:eastAsia="zh-CN"/>
        </w:rPr>
        <w:t xml:space="preserve"> </w:t>
      </w:r>
      <w:r w:rsidRPr="009A6F1E">
        <w:rPr>
          <w:rFonts w:hint="eastAsia"/>
          <w:lang w:eastAsia="zh-CN"/>
        </w:rPr>
        <w:t>are shared</w:t>
      </w:r>
      <w:r w:rsidRPr="00D872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evaluated </w:t>
      </w:r>
      <w:r w:rsidRPr="009A6F1E">
        <w:rPr>
          <w:rFonts w:hint="eastAsia"/>
          <w:lang w:eastAsia="zh-CN"/>
        </w:rPr>
        <w:t>Dense Urban-</w:t>
      </w:r>
      <w:proofErr w:type="spellStart"/>
      <w:r w:rsidRPr="009A6F1E">
        <w:rPr>
          <w:rFonts w:hint="eastAsia"/>
          <w:lang w:eastAsia="zh-CN"/>
        </w:rPr>
        <w:t>eMBB</w:t>
      </w:r>
      <w:proofErr w:type="spellEnd"/>
      <w:r w:rsidRPr="009A6F1E">
        <w:rPr>
          <w:rFonts w:hint="eastAsia"/>
          <w:lang w:eastAsia="zh-CN"/>
        </w:rPr>
        <w:t xml:space="preserve"> test environment.</w:t>
      </w:r>
    </w:p>
    <w:p w:rsidR="00242E22" w:rsidRDefault="00242E22" w:rsidP="00242E22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User experienced data rate</w:t>
      </w:r>
    </w:p>
    <w:p w:rsidR="00242E22" w:rsidRPr="002C4F2A" w:rsidRDefault="00242E22" w:rsidP="00242E22">
      <w:pPr>
        <w:rPr>
          <w:u w:val="single"/>
          <w:lang w:eastAsia="zh-CN"/>
        </w:rPr>
      </w:pPr>
      <w:r w:rsidRPr="002C4F2A">
        <w:rPr>
          <w:u w:val="single"/>
          <w:lang w:eastAsia="zh-CN"/>
        </w:rPr>
        <w:t>T</w:t>
      </w:r>
      <w:r w:rsidRPr="002C4F2A">
        <w:rPr>
          <w:rFonts w:hint="eastAsia"/>
          <w:u w:val="single"/>
          <w:lang w:eastAsia="zh-CN"/>
        </w:rPr>
        <w:t xml:space="preserve">he evaluated method of </w:t>
      </w:r>
      <w:r>
        <w:rPr>
          <w:rFonts w:hint="eastAsia"/>
          <w:u w:val="single"/>
          <w:lang w:eastAsia="zh-CN"/>
        </w:rPr>
        <w:t>User experienced data rate</w:t>
      </w:r>
    </w:p>
    <w:p w:rsidR="00242E22" w:rsidRPr="00E84533" w:rsidRDefault="00242E22" w:rsidP="00242E22">
      <w:pPr>
        <w:ind w:firstLine="425"/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>The evaluation is conducted in Dense Urban-</w:t>
      </w:r>
      <w:proofErr w:type="spellStart"/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>eMBB</w:t>
      </w:r>
      <w:proofErr w:type="spellEnd"/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test environment.</w:t>
      </w:r>
    </w:p>
    <w:p w:rsidR="00242E22" w:rsidRPr="00E84533" w:rsidRDefault="00242E22" w:rsidP="00242E22">
      <w:pPr>
        <w:rPr>
          <w:rFonts w:ascii="微软雅黑" w:eastAsia="微软雅黑" w:hAnsi="微软雅黑"/>
          <w:i/>
          <w:sz w:val="16"/>
          <w:szCs w:val="16"/>
          <w:lang w:eastAsia="ja-JP"/>
        </w:rPr>
      </w:pPr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>…</w:t>
      </w:r>
    </w:p>
    <w:p w:rsidR="00242E22" w:rsidRDefault="00242E22" w:rsidP="00242E22">
      <w:pPr>
        <w:rPr>
          <w:szCs w:val="24"/>
          <w:lang w:eastAsia="zh-CN"/>
        </w:rPr>
      </w:pPr>
      <w:r w:rsidRPr="00E84533">
        <w:rPr>
          <w:rFonts w:ascii="微软雅黑" w:eastAsia="微软雅黑" w:hAnsi="微软雅黑"/>
          <w:i/>
          <w:sz w:val="16"/>
          <w:szCs w:val="16"/>
          <w:lang w:eastAsia="ja-JP"/>
        </w:rPr>
        <w:t>In case of multi-layer configuration, system-level simulation is used. In this case, the single user data rate may be aggregated over layers and/or bands. The user experienced data rate is derived from the 5th percentile point of the CDF of single user data rate.</w:t>
      </w:r>
      <w:r w:rsidRPr="00E84533">
        <w:rPr>
          <w:szCs w:val="24"/>
          <w:lang w:eastAsia="zh-CN"/>
        </w:rPr>
        <w:t>”</w:t>
      </w:r>
      <w:r w:rsidRPr="00E84533">
        <w:rPr>
          <w:rFonts w:hint="eastAsia"/>
          <w:szCs w:val="24"/>
          <w:lang w:eastAsia="zh-CN"/>
        </w:rPr>
        <w:t xml:space="preserve"> in the section 7.2</w:t>
      </w:r>
      <w:r>
        <w:rPr>
          <w:rFonts w:hint="eastAsia"/>
          <w:szCs w:val="24"/>
          <w:lang w:eastAsia="zh-CN"/>
        </w:rPr>
        <w:t>.3</w:t>
      </w:r>
    </w:p>
    <w:p w:rsidR="00242E22" w:rsidRDefault="00242E22" w:rsidP="00242E22">
      <w:pPr>
        <w:rPr>
          <w:szCs w:val="24"/>
          <w:lang w:eastAsia="zh-CN"/>
        </w:rPr>
      </w:pPr>
      <w:r>
        <w:rPr>
          <w:szCs w:val="24"/>
          <w:lang w:eastAsia="zh-CN"/>
        </w:rPr>
        <w:t>Moreover</w:t>
      </w:r>
      <w:r>
        <w:rPr>
          <w:rFonts w:hint="eastAsia"/>
          <w:szCs w:val="24"/>
          <w:lang w:eastAsia="zh-CN"/>
        </w:rPr>
        <w:t xml:space="preserve">, </w:t>
      </w:r>
      <w:r>
        <w:rPr>
          <w:szCs w:val="24"/>
          <w:lang w:eastAsia="zh-CN"/>
        </w:rPr>
        <w:t>minimum</w:t>
      </w:r>
      <w:r>
        <w:rPr>
          <w:rFonts w:hint="eastAsia"/>
          <w:szCs w:val="24"/>
          <w:lang w:eastAsia="zh-CN"/>
        </w:rPr>
        <w:t xml:space="preserve"> req</w:t>
      </w:r>
      <w:r w:rsidRPr="00E84533">
        <w:rPr>
          <w:rFonts w:hint="eastAsia"/>
          <w:szCs w:val="24"/>
          <w:lang w:eastAsia="zh-CN"/>
        </w:rPr>
        <w:t xml:space="preserve">uirements of </w:t>
      </w:r>
      <w:r w:rsidRPr="00E84533">
        <w:rPr>
          <w:rFonts w:hint="eastAsia"/>
          <w:lang w:eastAsia="zh-CN"/>
        </w:rPr>
        <w:t>User experienced data rate</w:t>
      </w:r>
      <w:r w:rsidRPr="00E84533">
        <w:rPr>
          <w:rFonts w:hint="eastAsia"/>
          <w:szCs w:val="24"/>
          <w:lang w:eastAsia="zh-CN"/>
        </w:rPr>
        <w:t xml:space="preserve"> are define</w:t>
      </w:r>
      <w:r>
        <w:rPr>
          <w:rFonts w:hint="eastAsia"/>
          <w:szCs w:val="24"/>
          <w:lang w:eastAsia="zh-CN"/>
        </w:rPr>
        <w:t>d in the ITU-R report M.2140.</w:t>
      </w:r>
    </w:p>
    <w:tbl>
      <w:tblPr>
        <w:tblW w:w="0" w:type="auto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2"/>
        <w:gridCol w:w="3139"/>
        <w:gridCol w:w="3532"/>
      </w:tblGrid>
      <w:tr w:rsidR="00242E22" w:rsidRPr="00046C88" w:rsidTr="009226AF">
        <w:trPr>
          <w:trHeight w:val="305"/>
        </w:trPr>
        <w:tc>
          <w:tcPr>
            <w:tcW w:w="2532" w:type="dxa"/>
            <w:vMerge w:val="restart"/>
            <w:vAlign w:val="center"/>
          </w:tcPr>
          <w:p w:rsidR="00242E22" w:rsidRPr="00046C88" w:rsidRDefault="00242E22" w:rsidP="009226AF">
            <w:pPr>
              <w:pStyle w:val="Tablehead"/>
              <w:rPr>
                <w:lang w:eastAsia="ja-JP"/>
              </w:rPr>
            </w:pPr>
            <w:r w:rsidRPr="00521B7A">
              <w:t>Test environment</w:t>
            </w:r>
          </w:p>
        </w:tc>
        <w:tc>
          <w:tcPr>
            <w:tcW w:w="0" w:type="auto"/>
            <w:gridSpan w:val="2"/>
            <w:vAlign w:val="center"/>
          </w:tcPr>
          <w:p w:rsidR="00242E22" w:rsidRPr="00521B7A" w:rsidRDefault="00242E22" w:rsidP="009226AF">
            <w:pPr>
              <w:pStyle w:val="Tablehead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User ex</w:t>
            </w:r>
            <w:r w:rsidRPr="007740CA">
              <w:rPr>
                <w:rFonts w:hint="eastAsia"/>
                <w:lang w:eastAsia="zh-CN"/>
              </w:rPr>
              <w:t>perienced data rate (</w:t>
            </w:r>
            <w:proofErr w:type="spellStart"/>
            <w:r w:rsidRPr="007740CA">
              <w:rPr>
                <w:lang w:val="en-US" w:eastAsia="zh-CN"/>
              </w:rPr>
              <w:t>Mbit</w:t>
            </w:r>
            <w:proofErr w:type="spellEnd"/>
            <w:r w:rsidRPr="007740CA">
              <w:rPr>
                <w:lang w:val="en-US" w:eastAsia="zh-CN"/>
              </w:rPr>
              <w:t>/s</w:t>
            </w:r>
            <w:r w:rsidRPr="007740CA">
              <w:rPr>
                <w:rFonts w:hint="eastAsia"/>
                <w:lang w:eastAsia="zh-CN"/>
              </w:rPr>
              <w:t>)</w:t>
            </w:r>
          </w:p>
        </w:tc>
      </w:tr>
      <w:tr w:rsidR="00242E22" w:rsidRPr="00046C88" w:rsidTr="009226AF">
        <w:trPr>
          <w:trHeight w:val="304"/>
        </w:trPr>
        <w:tc>
          <w:tcPr>
            <w:tcW w:w="2532" w:type="dxa"/>
            <w:vMerge/>
            <w:vAlign w:val="center"/>
          </w:tcPr>
          <w:p w:rsidR="00242E22" w:rsidRPr="00521B7A" w:rsidRDefault="00242E22" w:rsidP="009226AF">
            <w:pPr>
              <w:pStyle w:val="Tablehead"/>
            </w:pPr>
          </w:p>
        </w:tc>
        <w:tc>
          <w:tcPr>
            <w:tcW w:w="3139" w:type="dxa"/>
            <w:vAlign w:val="center"/>
          </w:tcPr>
          <w:p w:rsidR="00242E22" w:rsidRPr="00521B7A" w:rsidRDefault="00242E22" w:rsidP="009226AF">
            <w:pPr>
              <w:pStyle w:val="Tabletitl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3532" w:type="dxa"/>
            <w:vAlign w:val="center"/>
          </w:tcPr>
          <w:p w:rsidR="00242E22" w:rsidRPr="00521B7A" w:rsidRDefault="00242E22" w:rsidP="009226AF">
            <w:pPr>
              <w:pStyle w:val="Tabletitl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</w:t>
            </w:r>
          </w:p>
        </w:tc>
      </w:tr>
      <w:tr w:rsidR="00242E22" w:rsidRPr="00046C88" w:rsidTr="009226AF">
        <w:tc>
          <w:tcPr>
            <w:tcW w:w="2532" w:type="dxa"/>
            <w:vAlign w:val="center"/>
          </w:tcPr>
          <w:p w:rsidR="00242E22" w:rsidRPr="00280867" w:rsidRDefault="00242E22" w:rsidP="009226AF">
            <w:pPr>
              <w:pStyle w:val="Tabletext"/>
              <w:jc w:val="center"/>
              <w:rPr>
                <w:lang w:val="en-US" w:eastAsia="zh-CN"/>
              </w:rPr>
            </w:pPr>
            <w:r w:rsidRPr="00280867">
              <w:rPr>
                <w:lang w:val="en-US" w:eastAsia="ja-JP"/>
              </w:rPr>
              <w:t xml:space="preserve">Dense Urban – </w:t>
            </w:r>
            <w:proofErr w:type="spellStart"/>
            <w:r w:rsidRPr="00280867">
              <w:rPr>
                <w:lang w:val="en-US" w:eastAsia="ja-JP"/>
              </w:rPr>
              <w:t>eMBB</w:t>
            </w:r>
            <w:proofErr w:type="spellEnd"/>
          </w:p>
        </w:tc>
        <w:tc>
          <w:tcPr>
            <w:tcW w:w="3139" w:type="dxa"/>
            <w:vAlign w:val="center"/>
          </w:tcPr>
          <w:p w:rsidR="00242E22" w:rsidRPr="00280867" w:rsidRDefault="00242E22" w:rsidP="009226AF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532" w:type="dxa"/>
            <w:vAlign w:val="center"/>
          </w:tcPr>
          <w:p w:rsidR="00242E22" w:rsidRPr="00280867" w:rsidRDefault="00242E22" w:rsidP="009226AF">
            <w:pPr>
              <w:pStyle w:val="Tabletext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</w:tr>
    </w:tbl>
    <w:p w:rsidR="00242E22" w:rsidRDefault="00242E22" w:rsidP="00B34A27">
      <w:pPr>
        <w:spacing w:beforeLines="50" w:after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</w:t>
      </w:r>
      <w:r w:rsidRPr="00280867">
        <w:rPr>
          <w:lang w:eastAsia="ja-JP"/>
        </w:rPr>
        <w:t xml:space="preserve">Dense Urban – </w:t>
      </w:r>
      <w:proofErr w:type="spellStart"/>
      <w:r w:rsidRPr="00280867">
        <w:rPr>
          <w:lang w:eastAsia="ja-JP"/>
        </w:rPr>
        <w:t>eMBB</w:t>
      </w:r>
      <w:proofErr w:type="spellEnd"/>
    </w:p>
    <w:p w:rsidR="00242E22" w:rsidRDefault="00242E22" w:rsidP="00B34A27">
      <w:pPr>
        <w:spacing w:beforeLines="50" w:after="100" w:afterAutospacing="1"/>
        <w:ind w:leftChars="100" w:left="220"/>
        <w:rPr>
          <w:b/>
          <w:i/>
          <w:szCs w:val="24"/>
          <w:lang w:eastAsia="zh-CN"/>
        </w:rPr>
      </w:pPr>
      <w:r w:rsidRPr="00603304">
        <w:rPr>
          <w:rFonts w:hint="eastAsia"/>
          <w:b/>
          <w:i/>
          <w:szCs w:val="24"/>
          <w:lang w:eastAsia="zh-CN"/>
        </w:rPr>
        <w:t xml:space="preserve">Observation1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 w:rsidRPr="00603304"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</w:t>
      </w:r>
      <w:proofErr w:type="spellStart"/>
      <w:r>
        <w:rPr>
          <w:rFonts w:hint="eastAsia"/>
          <w:b/>
          <w:i/>
          <w:szCs w:val="24"/>
          <w:lang w:eastAsia="zh-CN"/>
        </w:rPr>
        <w:t>Urabn-eMBB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evaluated user experience data rate.</w:t>
      </w:r>
    </w:p>
    <w:p w:rsidR="00242E22" w:rsidRPr="007F0BF0" w:rsidRDefault="00242E22" w:rsidP="00242E22">
      <w:pPr>
        <w:spacing w:before="100" w:beforeAutospacing="1" w:after="100" w:afterAutospacing="1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Pr="00603304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In the </w:t>
      </w:r>
      <w:r w:rsidR="00AA1646">
        <w:rPr>
          <w:rFonts w:hint="eastAsia"/>
          <w:b/>
          <w:i/>
          <w:szCs w:val="24"/>
          <w:lang w:eastAsia="zh-CN"/>
        </w:rPr>
        <w:t xml:space="preserve">case of </w:t>
      </w:r>
      <w:r>
        <w:rPr>
          <w:rFonts w:hint="eastAsia"/>
          <w:b/>
          <w:i/>
          <w:lang w:eastAsia="zh-CN"/>
        </w:rPr>
        <w:t>multi</w:t>
      </w:r>
      <w:r w:rsidRPr="00603304"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</w:t>
      </w:r>
      <w:proofErr w:type="spellStart"/>
      <w:r>
        <w:rPr>
          <w:rFonts w:hint="eastAsia"/>
          <w:b/>
          <w:i/>
          <w:szCs w:val="24"/>
          <w:lang w:eastAsia="zh-CN"/>
        </w:rPr>
        <w:t>Urabn-eMBB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only is considered in the multi-layer network layout of the test environment.</w:t>
      </w:r>
    </w:p>
    <w:p w:rsidR="00242E22" w:rsidRDefault="00242E22" w:rsidP="00242E22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Initial consideration about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</w:p>
    <w:p w:rsidR="00242E22" w:rsidRDefault="00242E22" w:rsidP="00B34A27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>The following metrics are selected for calibration of self evaluation at this stage:</w:t>
      </w:r>
    </w:p>
    <w:p w:rsidR="00242E22" w:rsidRDefault="00242E22" w:rsidP="00B34A27">
      <w:pPr>
        <w:pStyle w:val="a5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DL </w:t>
      </w:r>
      <w:r w:rsidRPr="00144F44">
        <w:rPr>
          <w:rFonts w:hint="eastAsia"/>
          <w:lang w:eastAsia="zh-CN"/>
        </w:rPr>
        <w:t>Geometry (wideband SINR)</w:t>
      </w:r>
    </w:p>
    <w:p w:rsidR="00242E22" w:rsidRDefault="00242E22" w:rsidP="00B34A27">
      <w:pPr>
        <w:pStyle w:val="a5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 w:rsidRPr="00144F44">
        <w:rPr>
          <w:rFonts w:hint="eastAsia"/>
          <w:lang w:eastAsia="zh-CN"/>
        </w:rPr>
        <w:t>Coupling loss</w:t>
      </w:r>
    </w:p>
    <w:p w:rsidR="00242E22" w:rsidRDefault="00242E22" w:rsidP="00B34A27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The above metrics will be used with the cell </w:t>
      </w:r>
      <w:r>
        <w:rPr>
          <w:lang w:eastAsia="zh-CN"/>
        </w:rPr>
        <w:t>association</w:t>
      </w:r>
      <w:r>
        <w:rPr>
          <w:rFonts w:hint="eastAsia"/>
          <w:lang w:eastAsia="zh-CN"/>
        </w:rPr>
        <w:t xml:space="preserve"> mechanism as defined in calibration assumptions in Appendix; these metrics are same with previous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activities</w:t>
      </w:r>
      <w:r>
        <w:rPr>
          <w:rFonts w:hint="eastAsia"/>
          <w:lang w:eastAsia="zh-CN"/>
        </w:rPr>
        <w:t xml:space="preserve"> of IMT-2020 self-evaluation [4].</w:t>
      </w:r>
    </w:p>
    <w:p w:rsidR="00242E22" w:rsidRDefault="00242E22" w:rsidP="00B34A27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However, some additional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 xml:space="preserve">of  </w:t>
      </w:r>
      <w:proofErr w:type="spellStart"/>
      <w:r>
        <w:rPr>
          <w:rFonts w:hint="eastAsia"/>
          <w:lang w:eastAsia="zh-CN"/>
        </w:rPr>
        <w:t>UMi</w:t>
      </w:r>
      <w:proofErr w:type="gramEnd"/>
      <w:r>
        <w:rPr>
          <w:rFonts w:hint="eastAsia"/>
          <w:lang w:eastAsia="zh-CN"/>
        </w:rPr>
        <w:t>_x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should be clarified for accuracy.</w:t>
      </w:r>
    </w:p>
    <w:p w:rsidR="00242E22" w:rsidRPr="00AA1646" w:rsidRDefault="00242E22" w:rsidP="00B34A27">
      <w:pPr>
        <w:spacing w:beforeLines="50"/>
        <w:ind w:firstLine="284"/>
        <w:rPr>
          <w:szCs w:val="24"/>
          <w:lang w:eastAsia="zh-CN"/>
        </w:rPr>
      </w:pPr>
      <w:r>
        <w:rPr>
          <w:rFonts w:hint="eastAsia"/>
          <w:lang w:eastAsia="zh-CN"/>
        </w:rPr>
        <w:t xml:space="preserve">Firstly, with regarding to cluster dropping, the cluster dropping is </w:t>
      </w:r>
      <w:r w:rsidRPr="00AB6829">
        <w:rPr>
          <w:lang w:eastAsia="zh-CN"/>
        </w:rPr>
        <w:t xml:space="preserve">randomly and uniformly dropped within a </w:t>
      </w:r>
      <w:r w:rsidRPr="00AB6829">
        <w:rPr>
          <w:rFonts w:hint="eastAsia"/>
          <w:lang w:eastAsia="zh-CN"/>
        </w:rPr>
        <w:t xml:space="preserve">macro layer, and </w:t>
      </w:r>
      <w:r w:rsidRPr="00AB6829">
        <w:rPr>
          <w:lang w:eastAsia="zh-CN"/>
        </w:rPr>
        <w:t>because</w:t>
      </w:r>
      <w:r w:rsidRPr="00AB6829">
        <w:rPr>
          <w:rFonts w:hint="eastAsia"/>
          <w:lang w:eastAsia="zh-CN"/>
        </w:rPr>
        <w:t xml:space="preserve"> of o</w:t>
      </w:r>
      <w:r w:rsidRPr="00AB6829">
        <w:rPr>
          <w:lang w:eastAsia="zh-CN"/>
        </w:rPr>
        <w:t>ne-sector deployment</w:t>
      </w:r>
      <w:r w:rsidRPr="00AB6829">
        <w:rPr>
          <w:rFonts w:hint="eastAsia"/>
          <w:lang w:eastAsia="zh-CN"/>
        </w:rPr>
        <w:t xml:space="preserve"> in the </w:t>
      </w:r>
      <w:r w:rsidRPr="00AB6829">
        <w:rPr>
          <w:lang w:eastAsia="zh-CN"/>
        </w:rPr>
        <w:t>initial</w:t>
      </w:r>
      <w:r w:rsidRPr="00AB6829">
        <w:rPr>
          <w:rFonts w:hint="eastAsia"/>
          <w:lang w:eastAsia="zh-CN"/>
        </w:rPr>
        <w:t xml:space="preserve"> </w:t>
      </w:r>
      <w:r w:rsidRPr="00AB6829">
        <w:rPr>
          <w:lang w:eastAsia="zh-CN"/>
        </w:rPr>
        <w:t>calibration</w:t>
      </w:r>
      <w:r w:rsidRPr="00AB6829">
        <w:rPr>
          <w:rFonts w:hint="eastAsia"/>
          <w:lang w:eastAsia="zh-CN"/>
        </w:rPr>
        <w:t xml:space="preserve"> of </w:t>
      </w:r>
      <w:proofErr w:type="spellStart"/>
      <w:r w:rsidRPr="00AB6829">
        <w:rPr>
          <w:rFonts w:hint="eastAsia"/>
          <w:lang w:eastAsia="zh-CN"/>
        </w:rPr>
        <w:t>UMi</w:t>
      </w:r>
      <w:proofErr w:type="spellEnd"/>
      <w:r w:rsidRPr="00AB6829">
        <w:rPr>
          <w:rFonts w:hint="eastAsia"/>
          <w:lang w:eastAsia="zh-CN"/>
        </w:rPr>
        <w:t>, then a specific d</w:t>
      </w:r>
      <w:r w:rsidRPr="00AB6829">
        <w:rPr>
          <w:lang w:eastAsia="zh-CN"/>
        </w:rPr>
        <w:t xml:space="preserve">ropping of </w:t>
      </w:r>
      <w:proofErr w:type="spellStart"/>
      <w:r w:rsidRPr="00AB6829">
        <w:rPr>
          <w:lang w:eastAsia="zh-CN"/>
        </w:rPr>
        <w:t>TR</w:t>
      </w:r>
      <w:r w:rsidRPr="00AB6829">
        <w:rPr>
          <w:rFonts w:hint="eastAsia"/>
          <w:lang w:eastAsia="zh-CN"/>
        </w:rPr>
        <w:t>x</w:t>
      </w:r>
      <w:r w:rsidRPr="00AB6829">
        <w:rPr>
          <w:lang w:eastAsia="zh-CN"/>
        </w:rPr>
        <w:t>P</w:t>
      </w:r>
      <w:proofErr w:type="spellEnd"/>
      <w:r w:rsidRPr="00AB6829">
        <w:rPr>
          <w:lang w:eastAsia="zh-CN"/>
        </w:rPr>
        <w:t xml:space="preserve"> </w:t>
      </w:r>
      <w:r w:rsidRPr="00AB6829">
        <w:rPr>
          <w:rFonts w:hint="eastAsia"/>
          <w:lang w:eastAsia="zh-CN"/>
        </w:rPr>
        <w:t xml:space="preserve">are </w:t>
      </w:r>
      <w:r w:rsidRPr="00AB6829">
        <w:rPr>
          <w:lang w:eastAsia="zh-CN"/>
        </w:rPr>
        <w:t>referenced</w:t>
      </w:r>
      <w:r w:rsidRPr="00AB6829">
        <w:rPr>
          <w:rFonts w:hint="eastAsia"/>
          <w:lang w:eastAsia="zh-CN"/>
        </w:rPr>
        <w:t xml:space="preserve"> </w:t>
      </w:r>
      <w:r w:rsidRPr="00AB6829">
        <w:rPr>
          <w:lang w:eastAsia="zh-CN"/>
        </w:rPr>
        <w:t>according to TR 36.897</w:t>
      </w:r>
      <w:r>
        <w:rPr>
          <w:rFonts w:hint="eastAsia"/>
          <w:lang w:eastAsia="zh-CN"/>
        </w:rPr>
        <w:t xml:space="preserve">, which some detail can be found in the Appendix. However, there is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obvious </w:t>
      </w:r>
      <w:r>
        <w:rPr>
          <w:lang w:eastAsia="zh-CN"/>
        </w:rPr>
        <w:t>issue;</w:t>
      </w:r>
      <w:r>
        <w:rPr>
          <w:rFonts w:hint="eastAsia"/>
          <w:lang w:eastAsia="zh-CN"/>
        </w:rPr>
        <w:t xml:space="preserve"> randomly dropping cluster will be </w:t>
      </w:r>
      <w:r>
        <w:rPr>
          <w:lang w:eastAsia="zh-CN"/>
        </w:rPr>
        <w:t>possibility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negatively</w:t>
      </w:r>
      <w:r>
        <w:rPr>
          <w:rFonts w:hint="eastAsia"/>
          <w:lang w:eastAsia="zh-CN"/>
        </w:rPr>
        <w:t xml:space="preserve"> influence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hile, from our simulation </w:t>
      </w:r>
      <w:r>
        <w:rPr>
          <w:lang w:eastAsia="zh-CN"/>
        </w:rPr>
        <w:t>observation</w:t>
      </w:r>
      <w:r>
        <w:rPr>
          <w:rFonts w:hint="eastAsia"/>
          <w:lang w:eastAsia="zh-CN"/>
        </w:rPr>
        <w:t>, Dense Urban-</w:t>
      </w:r>
      <w:proofErr w:type="spellStart"/>
      <w:r>
        <w:rPr>
          <w:rFonts w:hint="eastAsia"/>
          <w:lang w:eastAsia="zh-CN"/>
        </w:rPr>
        <w:t>eMBB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ISD is 200m, then possible dropping location of cluster is limit. Moreover, if number of dropping cluster 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is enough, then the stable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can be found. </w:t>
      </w:r>
      <w:r>
        <w:rPr>
          <w:lang w:eastAsia="zh-CN"/>
        </w:rPr>
        <w:t>Whereas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 xml:space="preserve">The micro-layer deployment (e.g. 3 micro sites per macro </w:t>
      </w:r>
      <w:proofErr w:type="spellStart"/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>TRxP</w:t>
      </w:r>
      <w:proofErr w:type="spellEnd"/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and there is either one or 3 </w:t>
      </w:r>
      <w:proofErr w:type="spellStart"/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>TRxPs</w:t>
      </w:r>
      <w:proofErr w:type="spellEnd"/>
      <w:r w:rsidRPr="005B2985"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at each micro site) is not defined but should be reported by the proponent.</w:t>
      </w:r>
      <w:r>
        <w:rPr>
          <w:szCs w:val="24"/>
          <w:lang w:eastAsia="zh-CN"/>
        </w:rPr>
        <w:t>”</w:t>
      </w:r>
      <w:r>
        <w:rPr>
          <w:rFonts w:hint="eastAsia"/>
          <w:szCs w:val="24"/>
          <w:lang w:eastAsia="zh-CN"/>
        </w:rPr>
        <w:t xml:space="preserve">, so in the evaluated user experienced data rate, the micro-layer deployment could be different and should be reported. </w:t>
      </w:r>
    </w:p>
    <w:p w:rsidR="00242E22" w:rsidRDefault="00242E22" w:rsidP="00B34A27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Secondly, about UE dropping,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of only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, all UEs only are </w:t>
      </w:r>
      <w:r w:rsidRPr="00AB6829">
        <w:rPr>
          <w:lang w:eastAsia="zh-CN"/>
        </w:rPr>
        <w:t>randomly</w:t>
      </w:r>
      <w:r>
        <w:rPr>
          <w:lang w:eastAsia="zh-CN"/>
        </w:rPr>
        <w:t xml:space="preserve"> and uniformly dropped within </w:t>
      </w:r>
      <w:r>
        <w:rPr>
          <w:rFonts w:hint="eastAsia"/>
          <w:lang w:eastAsia="zh-CN"/>
        </w:rPr>
        <w:t xml:space="preserve">cluster, which means no UE are considered dropped into macro layer. 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motivation is same number of UEs in each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of the cluster. </w:t>
      </w:r>
    </w:p>
    <w:p w:rsidR="00242E22" w:rsidRDefault="00242E22" w:rsidP="00242E22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Observation3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enough 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number of dropping cluster in the </w:t>
      </w:r>
      <w:r w:rsidRPr="007F0BF0">
        <w:rPr>
          <w:rFonts w:ascii="Times New Roman" w:hAnsi="Times New Roman"/>
          <w:bCs w:val="0"/>
          <w:i/>
          <w:kern w:val="0"/>
          <w:sz w:val="22"/>
        </w:rPr>
        <w:t>simulation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 w:rsidRPr="007F0BF0">
        <w:rPr>
          <w:rFonts w:ascii="Times New Roman" w:hAnsi="Times New Roman"/>
          <w:bCs w:val="0"/>
          <w:i/>
          <w:kern w:val="0"/>
          <w:sz w:val="22"/>
        </w:rPr>
        <w:t>procedure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 w:rsidRPr="007F0BF0">
        <w:rPr>
          <w:rFonts w:ascii="Times New Roman" w:hAnsi="Times New Roman"/>
          <w:bCs w:val="0"/>
          <w:i/>
          <w:kern w:val="0"/>
          <w:sz w:val="22"/>
        </w:rPr>
        <w:t>complex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>ity</w:t>
      </w:r>
      <w:r w:rsidRPr="007F0BF0">
        <w:rPr>
          <w:rFonts w:ascii="Times New Roman" w:hAnsi="Times New Roman"/>
          <w:bCs w:val="0"/>
          <w:i/>
          <w:kern w:val="0"/>
          <w:sz w:val="22"/>
        </w:rPr>
        <w:t xml:space="preserve"> system-level simulations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>.</w:t>
      </w:r>
    </w:p>
    <w:p w:rsidR="00242E22" w:rsidRDefault="00242E22" w:rsidP="00242E22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1</w:t>
      </w:r>
      <w:r w:rsidRPr="00880C66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</w:t>
      </w:r>
      <w:proofErr w:type="gramStart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UEs 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 are</w:t>
      </w:r>
      <w:proofErr w:type="gramEnd"/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 w:rsidRPr="00933F71"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>cluster</w:t>
      </w:r>
      <w:r w:rsidRPr="001162B7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</w:p>
    <w:p w:rsidR="00242E22" w:rsidRDefault="00242E22" w:rsidP="00242E22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Initial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</w:t>
      </w:r>
    </w:p>
    <w:p w:rsidR="00242E22" w:rsidRDefault="00242E22" w:rsidP="00B34A27">
      <w:pPr>
        <w:spacing w:beforeLines="50"/>
        <w:ind w:firstLine="220"/>
        <w:rPr>
          <w:lang w:val="fr-FR" w:eastAsia="zh-CN"/>
        </w:rPr>
      </w:pPr>
      <w:r>
        <w:rPr>
          <w:rFonts w:hint="eastAsia"/>
          <w:lang w:eastAsia="zh-CN"/>
        </w:rPr>
        <w:t xml:space="preserve">We provides (4GHz)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calibration parameters and models for the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 test environments defined in Report ITU-R M.[IMT-2020.EVAL]</w:t>
      </w:r>
      <w:r>
        <w:rPr>
          <w:rFonts w:hint="eastAsia"/>
          <w:lang w:val="fr-FR" w:eastAsia="zh-CN"/>
        </w:rPr>
        <w:t xml:space="preserve">.,and are shown in </w:t>
      </w:r>
      <w:r w:rsidR="001754B7">
        <w:rPr>
          <w:rFonts w:hint="eastAsia"/>
          <w:lang w:val="fr-FR" w:eastAsia="zh-CN"/>
        </w:rPr>
        <w:t xml:space="preserve">Table A-1 of </w:t>
      </w:r>
      <w:r>
        <w:rPr>
          <w:rFonts w:hint="eastAsia"/>
          <w:lang w:val="fr-FR" w:eastAsia="zh-CN"/>
        </w:rPr>
        <w:t>the Appendix. Noteworthy,  in order to keep consistency with previous IMT-2020 self-evaluaiton cailbraiton, most parameters are reused in the U</w:t>
      </w:r>
      <w:r>
        <w:rPr>
          <w:lang w:val="fr-FR" w:eastAsia="zh-CN"/>
        </w:rPr>
        <w:t>Mi_</w:t>
      </w:r>
      <w:r>
        <w:rPr>
          <w:rFonts w:hint="eastAsia"/>
          <w:lang w:val="fr-FR" w:eastAsia="zh-CN"/>
        </w:rPr>
        <w:t>x</w:t>
      </w:r>
      <w:r>
        <w:rPr>
          <w:lang w:val="fr-FR" w:eastAsia="zh-CN"/>
        </w:rPr>
        <w:t>’</w:t>
      </w:r>
      <w:r>
        <w:rPr>
          <w:rFonts w:hint="eastAsia"/>
          <w:lang w:val="fr-FR" w:eastAsia="zh-CN"/>
        </w:rPr>
        <w:t>s; while other parameter also refered from NR MIMO phase 1</w:t>
      </w:r>
      <w:r>
        <w:rPr>
          <w:lang w:val="fr-FR" w:eastAsia="zh-CN"/>
        </w:rPr>
        <w:t>’</w:t>
      </w:r>
      <w:r>
        <w:rPr>
          <w:rFonts w:hint="eastAsia"/>
          <w:lang w:val="fr-FR" w:eastAsia="zh-CN"/>
        </w:rPr>
        <w:t>s.</w:t>
      </w:r>
    </w:p>
    <w:p w:rsidR="00242E22" w:rsidRDefault="00242E22" w:rsidP="00B34A27">
      <w:pPr>
        <w:spacing w:beforeLines="50"/>
        <w:ind w:firstLine="220"/>
        <w:rPr>
          <w:rFonts w:hint="eastAsia"/>
          <w:lang w:eastAsia="zh-CN"/>
        </w:rPr>
      </w:pPr>
      <w:r w:rsidRPr="00570FA6">
        <w:rPr>
          <w:rFonts w:hint="eastAsia"/>
          <w:lang w:eastAsia="zh-CN"/>
        </w:rPr>
        <w:t xml:space="preserve">The initial calibration results of </w:t>
      </w:r>
      <w:proofErr w:type="spellStart"/>
      <w:r w:rsidRPr="00570FA6">
        <w:rPr>
          <w:rFonts w:hint="eastAsia"/>
          <w:lang w:eastAsia="zh-CN"/>
        </w:rPr>
        <w:t>UMi_b</w:t>
      </w:r>
      <w:proofErr w:type="spellEnd"/>
      <w:r w:rsidRPr="00570FA6">
        <w:rPr>
          <w:rFonts w:hint="eastAsia"/>
          <w:lang w:eastAsia="zh-CN"/>
        </w:rPr>
        <w:t xml:space="preserve"> are provided</w:t>
      </w:r>
      <w:r w:rsidR="00B34A27">
        <w:rPr>
          <w:rFonts w:hint="eastAsia"/>
          <w:lang w:eastAsia="zh-CN"/>
        </w:rPr>
        <w:t xml:space="preserve"> in Table 4-1</w:t>
      </w:r>
      <w:r>
        <w:rPr>
          <w:rFonts w:hint="eastAsia"/>
          <w:lang w:eastAsia="zh-CN"/>
        </w:rPr>
        <w:t xml:space="preserve">, and </w:t>
      </w:r>
      <w:r w:rsidR="00B34A27">
        <w:rPr>
          <w:rFonts w:hint="eastAsia"/>
          <w:lang w:eastAsia="zh-CN"/>
        </w:rPr>
        <w:t xml:space="preserve">related parameters </w:t>
      </w:r>
      <w:r>
        <w:rPr>
          <w:rFonts w:hint="eastAsia"/>
          <w:lang w:eastAsia="zh-CN"/>
        </w:rPr>
        <w:t xml:space="preserve">can be </w:t>
      </w:r>
      <w:r w:rsidR="001C5D83">
        <w:rPr>
          <w:rFonts w:hint="eastAsia"/>
          <w:lang w:eastAsia="zh-CN"/>
        </w:rPr>
        <w:t>seen</w:t>
      </w:r>
      <w:r>
        <w:rPr>
          <w:rFonts w:hint="eastAsia"/>
          <w:lang w:eastAsia="zh-CN"/>
        </w:rPr>
        <w:t xml:space="preserve"> in the Appendix. While </w:t>
      </w:r>
      <w:proofErr w:type="spellStart"/>
      <w:r>
        <w:rPr>
          <w:rFonts w:hint="eastAsia"/>
          <w:lang w:eastAsia="zh-CN"/>
        </w:rPr>
        <w:t>UMi_a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also has a same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with the former, as well as </w:t>
      </w:r>
      <w:r>
        <w:rPr>
          <w:lang w:eastAsia="zh-CN"/>
        </w:rPr>
        <w:t>will be</w:t>
      </w:r>
      <w:r>
        <w:rPr>
          <w:rFonts w:hint="eastAsia"/>
          <w:lang w:eastAsia="zh-CN"/>
        </w:rPr>
        <w:t xml:space="preserve"> input in the future,</w:t>
      </w:r>
    </w:p>
    <w:p w:rsidR="00B34A27" w:rsidRDefault="00B34A27" w:rsidP="00B34A27">
      <w:pPr>
        <w:spacing w:beforeLines="50"/>
        <w:ind w:firstLine="220"/>
        <w:rPr>
          <w:rFonts w:hint="eastAsia"/>
          <w:lang w:eastAsia="zh-CN"/>
        </w:rPr>
      </w:pPr>
    </w:p>
    <w:p w:rsidR="00B34A27" w:rsidRDefault="00B34A27" w:rsidP="00AE219B">
      <w:pPr>
        <w:spacing w:beforeLines="50"/>
        <w:ind w:leftChars="-451" w:left="-992" w:rightChars="-275" w:right="-605"/>
        <w:jc w:val="center"/>
        <w:rPr>
          <w:rFonts w:hint="eastAsia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267075" cy="2450307"/>
            <wp:effectExtent l="19050" t="0" r="9525" b="0"/>
            <wp:docPr id="3" name="图片 3" descr="D:\1-1-IMT-2020评估\3GPP SI Self-evaluation\92-2018-雅典-Feb\Draft\2nd round\UMi\Umi CL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-1-IMT-2020评估\3GPP SI Self-evaluation\92-2018-雅典-Feb\Draft\2nd round\UMi\Umi CL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45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3263900" cy="2447925"/>
            <wp:effectExtent l="19050" t="0" r="0" b="0"/>
            <wp:docPr id="4" name="图片 4" descr="D:\1-1-IMT-2020评估\3GPP SI Self-evaluation\92-2018-雅典-Feb\Draft\2nd round\UMi\Umi SI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-1-IMT-2020评估\3GPP SI Self-evaluation\92-2018-雅典-Feb\Draft\2nd round\UMi\Umi SIN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447" cy="245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A27" w:rsidRPr="00570FA6" w:rsidRDefault="00B34A27" w:rsidP="00B34A27">
      <w:pPr>
        <w:spacing w:beforeLines="50"/>
        <w:ind w:firstLine="2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 Table 2-1</w:t>
      </w:r>
    </w:p>
    <w:p w:rsidR="00242E22" w:rsidRPr="00933F71" w:rsidRDefault="00242E22" w:rsidP="00242E22">
      <w:pPr>
        <w:spacing w:before="100" w:beforeAutospacing="1" w:after="100" w:afterAutospacing="1"/>
        <w:ind w:firstLine="425"/>
        <w:jc w:val="left"/>
        <w:rPr>
          <w:b/>
          <w:i/>
          <w:lang w:eastAsia="zh-CN"/>
        </w:rPr>
      </w:pPr>
      <w:r w:rsidRPr="00880C66">
        <w:rPr>
          <w:rFonts w:hint="eastAsia"/>
          <w:lang w:eastAsia="zh-CN"/>
        </w:rPr>
        <w:t xml:space="preserve"> </w:t>
      </w:r>
      <w:bookmarkStart w:id="0" w:name="_Toc494749283"/>
      <w:r w:rsidRPr="00933F71">
        <w:rPr>
          <w:rFonts w:hint="eastAsia"/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>4</w:t>
      </w:r>
      <w:r w:rsidRPr="00933F71">
        <w:rPr>
          <w:rFonts w:hint="eastAsia"/>
          <w:b/>
          <w:i/>
          <w:lang w:eastAsia="zh-CN"/>
        </w:rPr>
        <w:t xml:space="preserve"> </w:t>
      </w:r>
      <w:proofErr w:type="gramStart"/>
      <w:r w:rsidRPr="00933F71">
        <w:rPr>
          <w:rFonts w:hint="eastAsia"/>
          <w:b/>
          <w:i/>
          <w:lang w:eastAsia="zh-CN"/>
        </w:rPr>
        <w:t>The</w:t>
      </w:r>
      <w:proofErr w:type="gramEnd"/>
      <w:r w:rsidRPr="00933F71">
        <w:rPr>
          <w:rFonts w:hint="eastAsia"/>
          <w:b/>
          <w:i/>
          <w:lang w:eastAsia="zh-CN"/>
        </w:rPr>
        <w:t xml:space="preserve"> initial calibration results of </w:t>
      </w:r>
      <w:proofErr w:type="spellStart"/>
      <w:r w:rsidRPr="00933F71">
        <w:rPr>
          <w:rFonts w:hint="eastAsia"/>
          <w:b/>
          <w:i/>
          <w:lang w:eastAsia="zh-CN"/>
        </w:rPr>
        <w:t>UMi_</w:t>
      </w:r>
      <w:r>
        <w:rPr>
          <w:rFonts w:hint="eastAsia"/>
          <w:b/>
          <w:i/>
          <w:lang w:eastAsia="zh-CN"/>
        </w:rPr>
        <w:t>b</w:t>
      </w:r>
      <w:proofErr w:type="spellEnd"/>
      <w:r w:rsidRPr="00933F71">
        <w:rPr>
          <w:rFonts w:hint="eastAsia"/>
          <w:b/>
          <w:i/>
          <w:lang w:eastAsia="zh-CN"/>
        </w:rPr>
        <w:t xml:space="preserve"> are </w:t>
      </w:r>
      <w:r w:rsidR="00B34A27">
        <w:rPr>
          <w:rFonts w:hint="eastAsia"/>
          <w:b/>
          <w:i/>
          <w:lang w:eastAsia="zh-CN"/>
        </w:rPr>
        <w:t xml:space="preserve">found and </w:t>
      </w:r>
      <w:r w:rsidR="00B34A27">
        <w:rPr>
          <w:b/>
          <w:i/>
          <w:lang w:eastAsia="zh-CN"/>
        </w:rPr>
        <w:t>necessary</w:t>
      </w:r>
      <w:r w:rsidR="00B34A27">
        <w:rPr>
          <w:rFonts w:hint="eastAsia"/>
          <w:b/>
          <w:i/>
          <w:lang w:eastAsia="zh-CN"/>
        </w:rPr>
        <w:t xml:space="preserve"> for IMT-2020 self-evaluation.</w:t>
      </w:r>
    </w:p>
    <w:p w:rsidR="00242E22" w:rsidRDefault="00242E22" w:rsidP="00242E22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2</w:t>
      </w:r>
      <w:r w:rsidRPr="00880C66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</w:rPr>
        <w:t>A</w:t>
      </w:r>
      <w:r w:rsidRPr="001162B7">
        <w:rPr>
          <w:rFonts w:ascii="Times New Roman" w:hAnsi="Times New Roman"/>
          <w:bCs w:val="0"/>
          <w:i/>
          <w:kern w:val="0"/>
          <w:sz w:val="22"/>
        </w:rPr>
        <w:t>dditional</w:t>
      </w:r>
      <w:r w:rsidRPr="001162B7">
        <w:rPr>
          <w:rFonts w:ascii="Times New Roman" w:hAnsi="Times New Roman" w:hint="eastAsia"/>
          <w:bCs w:val="0"/>
          <w:i/>
          <w:kern w:val="0"/>
          <w:sz w:val="22"/>
        </w:rPr>
        <w:t xml:space="preserve"> self evaluation calibration activities, such </w:t>
      </w:r>
      <w:proofErr w:type="spellStart"/>
      <w:r w:rsidRPr="001162B7"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 w:rsidRPr="001162B7">
        <w:rPr>
          <w:rFonts w:ascii="Times New Roman" w:hAnsi="Times New Roman" w:hint="eastAsia"/>
          <w:bCs w:val="0"/>
          <w:i/>
          <w:kern w:val="0"/>
          <w:sz w:val="22"/>
        </w:rPr>
        <w:t xml:space="preserve"> should be considered. </w:t>
      </w:r>
    </w:p>
    <w:bookmarkEnd w:id="0"/>
    <w:p w:rsidR="00242E22" w:rsidRDefault="00242E22" w:rsidP="00B34A27">
      <w:pPr>
        <w:pStyle w:val="1"/>
        <w:spacing w:beforeLines="100"/>
        <w:ind w:left="431" w:hanging="431"/>
        <w:rPr>
          <w:lang w:eastAsia="zh-CN"/>
        </w:rPr>
      </w:pPr>
      <w:r w:rsidRPr="00A72B57">
        <w:rPr>
          <w:rFonts w:hint="eastAsia"/>
          <w:lang w:eastAsia="zh-CN"/>
        </w:rPr>
        <w:t>Conclusion</w:t>
      </w:r>
    </w:p>
    <w:p w:rsidR="00242E22" w:rsidRDefault="00242E22" w:rsidP="00242E22">
      <w:pPr>
        <w:ind w:firstLine="425"/>
        <w:rPr>
          <w:lang w:eastAsia="zh-CN"/>
        </w:rPr>
      </w:pPr>
      <w:r w:rsidRPr="000B6397">
        <w:rPr>
          <w:lang w:eastAsia="zh-CN"/>
        </w:rPr>
        <w:t xml:space="preserve">In this </w:t>
      </w:r>
      <w:r>
        <w:rPr>
          <w:lang w:eastAsia="zh-CN"/>
        </w:rPr>
        <w:t>document</w:t>
      </w:r>
      <w:r w:rsidRPr="000B6397">
        <w:rPr>
          <w:lang w:eastAsia="zh-CN"/>
        </w:rPr>
        <w:t xml:space="preserve">, we </w:t>
      </w:r>
      <w:r>
        <w:rPr>
          <w:rFonts w:hint="eastAsia"/>
          <w:lang w:eastAsia="zh-CN"/>
        </w:rPr>
        <w:t xml:space="preserve">provide our initial consideration on UL spectral efficiency of </w:t>
      </w:r>
      <w:proofErr w:type="gramStart"/>
      <w:r>
        <w:rPr>
          <w:rFonts w:hint="eastAsia"/>
          <w:lang w:eastAsia="zh-CN"/>
        </w:rPr>
        <w:t>Dense</w:t>
      </w:r>
      <w:proofErr w:type="gramEnd"/>
      <w:r>
        <w:rPr>
          <w:rFonts w:hint="eastAsia"/>
          <w:lang w:eastAsia="zh-CN"/>
        </w:rPr>
        <w:t xml:space="preserve">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towards IMT-2020 submission. </w:t>
      </w:r>
    </w:p>
    <w:p w:rsidR="00242E22" w:rsidRDefault="00242E22" w:rsidP="00B34A27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603304">
        <w:rPr>
          <w:rFonts w:hint="eastAsia"/>
          <w:b/>
          <w:i/>
          <w:szCs w:val="24"/>
          <w:lang w:eastAsia="zh-CN"/>
        </w:rPr>
        <w:t xml:space="preserve">Observation1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 w:rsidRPr="00603304"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</w:t>
      </w:r>
      <w:proofErr w:type="spellStart"/>
      <w:r>
        <w:rPr>
          <w:rFonts w:hint="eastAsia"/>
          <w:b/>
          <w:i/>
          <w:szCs w:val="24"/>
          <w:lang w:eastAsia="zh-CN"/>
        </w:rPr>
        <w:t>Urabn-eMBB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evaluated user experience data rate.</w:t>
      </w:r>
    </w:p>
    <w:p w:rsidR="00242E22" w:rsidRDefault="00242E22" w:rsidP="00B34A27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 w:rsidRPr="00603304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In the </w:t>
      </w:r>
      <w:r>
        <w:rPr>
          <w:rFonts w:hint="eastAsia"/>
          <w:b/>
          <w:i/>
          <w:lang w:eastAsia="zh-CN"/>
        </w:rPr>
        <w:t>multi</w:t>
      </w:r>
      <w:r w:rsidRPr="00603304"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</w:t>
      </w:r>
      <w:proofErr w:type="spellStart"/>
      <w:r>
        <w:rPr>
          <w:rFonts w:hint="eastAsia"/>
          <w:b/>
          <w:i/>
          <w:szCs w:val="24"/>
          <w:lang w:eastAsia="zh-CN"/>
        </w:rPr>
        <w:t>Urabn-eMBB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only is considered in the multi-layer network layout of the test environment.</w:t>
      </w:r>
    </w:p>
    <w:p w:rsidR="00242E22" w:rsidRDefault="00242E22" w:rsidP="00B34A27">
      <w:pPr>
        <w:pStyle w:val="Observation"/>
        <w:numPr>
          <w:ilvl w:val="0"/>
          <w:numId w:val="0"/>
        </w:numPr>
        <w:spacing w:beforeLines="50" w:afterLines="50"/>
        <w:ind w:leftChars="81" w:left="178"/>
        <w:rPr>
          <w:rFonts w:ascii="Times New Roman" w:hAnsi="Times New Roman"/>
          <w:bCs w:val="0"/>
          <w:i/>
          <w:kern w:val="0"/>
          <w:sz w:val="22"/>
        </w:rPr>
      </w:pPr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Observation3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enough 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number of dropping cluster in the </w:t>
      </w:r>
      <w:r w:rsidRPr="007F0BF0">
        <w:rPr>
          <w:rFonts w:ascii="Times New Roman" w:hAnsi="Times New Roman"/>
          <w:bCs w:val="0"/>
          <w:i/>
          <w:kern w:val="0"/>
          <w:sz w:val="22"/>
        </w:rPr>
        <w:t>simulation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 w:rsidRPr="007F0BF0">
        <w:rPr>
          <w:rFonts w:ascii="Times New Roman" w:hAnsi="Times New Roman"/>
          <w:bCs w:val="0"/>
          <w:i/>
          <w:kern w:val="0"/>
          <w:sz w:val="22"/>
        </w:rPr>
        <w:t>procedure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 w:rsidRPr="007F0BF0">
        <w:rPr>
          <w:rFonts w:ascii="Times New Roman" w:hAnsi="Times New Roman"/>
          <w:bCs w:val="0"/>
          <w:i/>
          <w:kern w:val="0"/>
          <w:sz w:val="22"/>
        </w:rPr>
        <w:t>complex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>ity</w:t>
      </w:r>
      <w:r w:rsidRPr="007F0BF0">
        <w:rPr>
          <w:rFonts w:ascii="Times New Roman" w:hAnsi="Times New Roman"/>
          <w:bCs w:val="0"/>
          <w:i/>
          <w:kern w:val="0"/>
          <w:sz w:val="22"/>
        </w:rPr>
        <w:t xml:space="preserve"> system-level simulations</w:t>
      </w:r>
      <w:r w:rsidRPr="007F0BF0"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>.</w:t>
      </w:r>
    </w:p>
    <w:p w:rsidR="00AE219B" w:rsidRDefault="00AE219B" w:rsidP="00AE219B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 w:hint="eastAsia"/>
          <w:bCs w:val="0"/>
          <w:i/>
          <w:kern w:val="0"/>
          <w:sz w:val="22"/>
        </w:rPr>
      </w:pPr>
      <w:r w:rsidRPr="00AE219B">
        <w:rPr>
          <w:rFonts w:ascii="Times New Roman" w:hAnsi="Times New Roman" w:hint="eastAsia"/>
          <w:bCs w:val="0"/>
          <w:i/>
          <w:kern w:val="0"/>
          <w:sz w:val="22"/>
        </w:rPr>
        <w:t xml:space="preserve">Observation4 </w:t>
      </w:r>
      <w:proofErr w:type="gramStart"/>
      <w:r w:rsidRPr="00AE219B">
        <w:rPr>
          <w:rFonts w:ascii="Times New Roman" w:hAnsi="Times New Roman" w:hint="eastAsia"/>
          <w:bCs w:val="0"/>
          <w:i/>
          <w:kern w:val="0"/>
          <w:sz w:val="22"/>
        </w:rPr>
        <w:t>The</w:t>
      </w:r>
      <w:proofErr w:type="gramEnd"/>
      <w:r w:rsidRPr="00AE219B">
        <w:rPr>
          <w:rFonts w:ascii="Times New Roman" w:hAnsi="Times New Roman" w:hint="eastAsia"/>
          <w:bCs w:val="0"/>
          <w:i/>
          <w:kern w:val="0"/>
          <w:sz w:val="22"/>
        </w:rPr>
        <w:t xml:space="preserve"> initial calibration results of </w:t>
      </w:r>
      <w:proofErr w:type="spellStart"/>
      <w:r w:rsidRPr="00AE219B">
        <w:rPr>
          <w:rFonts w:ascii="Times New Roman" w:hAnsi="Times New Roman" w:hint="eastAsia"/>
          <w:bCs w:val="0"/>
          <w:i/>
          <w:kern w:val="0"/>
          <w:sz w:val="22"/>
        </w:rPr>
        <w:t>UMi_b</w:t>
      </w:r>
      <w:proofErr w:type="spellEnd"/>
      <w:r w:rsidRPr="00AE219B">
        <w:rPr>
          <w:rFonts w:ascii="Times New Roman" w:hAnsi="Times New Roman" w:hint="eastAsia"/>
          <w:bCs w:val="0"/>
          <w:i/>
          <w:kern w:val="0"/>
          <w:sz w:val="22"/>
        </w:rPr>
        <w:t xml:space="preserve"> are found and </w:t>
      </w:r>
      <w:r w:rsidRPr="00AE219B">
        <w:rPr>
          <w:rFonts w:ascii="Times New Roman" w:hAnsi="Times New Roman"/>
          <w:bCs w:val="0"/>
          <w:i/>
          <w:kern w:val="0"/>
          <w:sz w:val="22"/>
        </w:rPr>
        <w:t>necessary</w:t>
      </w:r>
      <w:r w:rsidRPr="00AE219B">
        <w:rPr>
          <w:rFonts w:ascii="Times New Roman" w:hAnsi="Times New Roman" w:hint="eastAsia"/>
          <w:bCs w:val="0"/>
          <w:i/>
          <w:kern w:val="0"/>
          <w:sz w:val="22"/>
        </w:rPr>
        <w:t xml:space="preserve"> for IMT-2020 self-evaluation.</w:t>
      </w:r>
    </w:p>
    <w:p w:rsidR="00242E22" w:rsidRDefault="00242E22" w:rsidP="00AE219B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1</w:t>
      </w:r>
      <w:r w:rsidRPr="00880C66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</w:t>
      </w:r>
      <w:r w:rsidR="00AA1646">
        <w:rPr>
          <w:rFonts w:ascii="Times New Roman" w:hAnsi="Times New Roman"/>
          <w:bCs w:val="0"/>
          <w:i/>
          <w:kern w:val="0"/>
          <w:sz w:val="22"/>
        </w:rPr>
        <w:t xml:space="preserve">UEs </w:t>
      </w:r>
      <w:r w:rsidR="00AA1646" w:rsidRPr="00933F71">
        <w:rPr>
          <w:rFonts w:ascii="Times New Roman" w:hAnsi="Times New Roman"/>
          <w:bCs w:val="0"/>
          <w:i/>
          <w:kern w:val="0"/>
          <w:sz w:val="22"/>
        </w:rPr>
        <w:t>are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 w:rsidR="00AE219B">
        <w:rPr>
          <w:rFonts w:ascii="Times New Roman" w:hAnsi="Times New Roman" w:hint="eastAsia"/>
          <w:bCs w:val="0"/>
          <w:i/>
          <w:kern w:val="0"/>
          <w:sz w:val="22"/>
        </w:rPr>
        <w:t xml:space="preserve">requested to </w:t>
      </w:r>
      <w:r w:rsidRPr="00933F71"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 w:rsidRPr="00933F71">
        <w:rPr>
          <w:rFonts w:ascii="Times New Roman" w:hAnsi="Times New Roman" w:hint="eastAsia"/>
          <w:bCs w:val="0"/>
          <w:i/>
          <w:kern w:val="0"/>
          <w:sz w:val="22"/>
        </w:rPr>
        <w:t>cluster</w:t>
      </w:r>
      <w:r w:rsidRPr="001162B7"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</w:p>
    <w:p w:rsidR="00242E22" w:rsidRPr="005B2985" w:rsidRDefault="00242E22" w:rsidP="00B34A27">
      <w:pPr>
        <w:pStyle w:val="Observation"/>
        <w:numPr>
          <w:ilvl w:val="0"/>
          <w:numId w:val="0"/>
        </w:numPr>
        <w:spacing w:beforeLines="50" w:afterLines="50"/>
        <w:ind w:leftChars="-31" w:left="-68" w:firstLineChars="100" w:firstLine="221"/>
        <w:rPr>
          <w:rFonts w:ascii="Times New Roman" w:hAnsi="Times New Roman"/>
          <w:bCs w:val="0"/>
          <w:i/>
          <w:kern w:val="0"/>
          <w:sz w:val="22"/>
          <w:szCs w:val="24"/>
        </w:rPr>
      </w:pPr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Proposal 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2</w:t>
      </w:r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A</w:t>
      </w:r>
      <w:r w:rsidRPr="005B2985">
        <w:rPr>
          <w:rFonts w:ascii="Times New Roman" w:hAnsi="Times New Roman"/>
          <w:bCs w:val="0"/>
          <w:i/>
          <w:kern w:val="0"/>
          <w:sz w:val="22"/>
          <w:szCs w:val="24"/>
        </w:rPr>
        <w:t>dditional</w:t>
      </w:r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self evaluation calibration activities, such </w:t>
      </w:r>
      <w:proofErr w:type="spellStart"/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>UMi_x</w:t>
      </w:r>
      <w:proofErr w:type="spellEnd"/>
      <w:r w:rsidRPr="005B2985"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should be considered. </w:t>
      </w:r>
    </w:p>
    <w:p w:rsidR="00242E22" w:rsidRPr="00447E0C" w:rsidRDefault="00242E22" w:rsidP="00B34A27">
      <w:pPr>
        <w:pStyle w:val="1"/>
        <w:numPr>
          <w:ilvl w:val="0"/>
          <w:numId w:val="0"/>
        </w:numPr>
        <w:spacing w:beforeLines="150"/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242E22" w:rsidRPr="00F35ACF" w:rsidRDefault="00242E22" w:rsidP="00B34A27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F35ACF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242E22" w:rsidRPr="00F35ACF" w:rsidRDefault="00242E22" w:rsidP="00B34A27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1" w:name="_Ref494452764"/>
      <w:r w:rsidRPr="00F35ACF"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 w:rsidRPr="00F35ACF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1"/>
      <w:r w:rsidRPr="00F35ACF">
        <w:rPr>
          <w:sz w:val="22"/>
          <w:szCs w:val="22"/>
          <w:lang w:eastAsia="zh-CN"/>
        </w:rPr>
        <w:t>.</w:t>
      </w:r>
    </w:p>
    <w:p w:rsidR="00242E22" w:rsidRDefault="00242E22" w:rsidP="00B34A27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2" w:name="_Ref494454569"/>
      <w:r w:rsidRPr="00F35ACF"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2412</w:t>
      </w:r>
      <w:r w:rsidRPr="00F35ACF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2"/>
      <w:r w:rsidRPr="00F35ACF">
        <w:rPr>
          <w:sz w:val="22"/>
          <w:szCs w:val="22"/>
          <w:lang w:eastAsia="zh-CN"/>
        </w:rPr>
        <w:t>.</w:t>
      </w:r>
    </w:p>
    <w:p w:rsidR="00242E22" w:rsidRDefault="00242E22" w:rsidP="00B34A27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9A6F1E">
        <w:rPr>
          <w:sz w:val="22"/>
          <w:szCs w:val="22"/>
          <w:lang w:eastAsia="zh-CN"/>
        </w:rPr>
        <w:t>R</w:t>
      </w:r>
      <w:r w:rsidRPr="009A6F1E">
        <w:rPr>
          <w:rFonts w:hint="eastAsia"/>
          <w:sz w:val="22"/>
          <w:szCs w:val="22"/>
          <w:lang w:eastAsia="zh-CN"/>
        </w:rPr>
        <w:t>T</w:t>
      </w:r>
      <w:r w:rsidRPr="009A6F1E">
        <w:rPr>
          <w:sz w:val="22"/>
          <w:szCs w:val="22"/>
          <w:lang w:eastAsia="zh-CN"/>
        </w:rPr>
        <w:t>-17</w:t>
      </w:r>
      <w:r w:rsidRPr="009A6F1E">
        <w:rPr>
          <w:rFonts w:hint="eastAsia"/>
          <w:sz w:val="22"/>
          <w:szCs w:val="22"/>
          <w:lang w:eastAsia="zh-CN"/>
        </w:rPr>
        <w:t xml:space="preserve">0019 </w:t>
      </w:r>
      <w:r w:rsidRPr="009A6F1E">
        <w:rPr>
          <w:sz w:val="22"/>
          <w:szCs w:val="22"/>
          <w:lang w:eastAsia="zh-CN"/>
        </w:rPr>
        <w:t>“</w:t>
      </w:r>
      <w:r w:rsidRPr="009A6F1E">
        <w:rPr>
          <w:rFonts w:hint="eastAsia"/>
          <w:sz w:val="22"/>
          <w:szCs w:val="22"/>
          <w:lang w:eastAsia="zh-CN"/>
        </w:rPr>
        <w:t xml:space="preserve">Summary of email discussion </w:t>
      </w:r>
      <w:r w:rsidRPr="009A6F1E">
        <w:rPr>
          <w:sz w:val="22"/>
          <w:szCs w:val="22"/>
          <w:lang w:eastAsia="zh-CN"/>
        </w:rPr>
        <w:t>“[ITU-R AH 01] Calibration for self-evaluation””</w:t>
      </w:r>
      <w:r w:rsidRPr="009A6F1E">
        <w:rPr>
          <w:rFonts w:hint="eastAsia"/>
          <w:sz w:val="22"/>
          <w:szCs w:val="22"/>
          <w:lang w:eastAsia="zh-CN"/>
        </w:rPr>
        <w:t xml:space="preserve"> RAN78#</w:t>
      </w:r>
      <w:r>
        <w:rPr>
          <w:rFonts w:hint="eastAsia"/>
          <w:sz w:val="22"/>
          <w:szCs w:val="22"/>
          <w:lang w:eastAsia="zh-CN"/>
        </w:rPr>
        <w:t xml:space="preserve">, </w:t>
      </w:r>
      <w:bookmarkStart w:id="3" w:name="_GoBack"/>
      <w:bookmarkEnd w:id="3"/>
      <w:r w:rsidRPr="00862378">
        <w:t>3GPP TSG RAN ITU-R ad hoc</w:t>
      </w:r>
      <w:r w:rsidRPr="009A6F1E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Pr="009A6F1E"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>, Lisbon</w:t>
      </w:r>
    </w:p>
    <w:p w:rsidR="00242E22" w:rsidRPr="00F35ACF" w:rsidRDefault="00242E22" w:rsidP="00B34A27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 w:rsidRPr="007B7129">
        <w:rPr>
          <w:sz w:val="22"/>
          <w:szCs w:val="22"/>
          <w:lang w:eastAsia="zh-CN"/>
        </w:rPr>
        <w:t>R1-1</w:t>
      </w:r>
      <w:r w:rsidRPr="007B7129">
        <w:rPr>
          <w:rFonts w:hint="eastAsia"/>
          <w:sz w:val="22"/>
          <w:szCs w:val="22"/>
          <w:lang w:eastAsia="zh-CN"/>
        </w:rPr>
        <w:t xml:space="preserve">703534 </w:t>
      </w:r>
      <w:r w:rsidRPr="007B7129">
        <w:rPr>
          <w:sz w:val="22"/>
          <w:szCs w:val="22"/>
          <w:lang w:eastAsia="zh-CN"/>
        </w:rPr>
        <w:t xml:space="preserve">“Evaluation assumptions for Phase </w:t>
      </w:r>
      <w:r w:rsidRPr="007B7129">
        <w:rPr>
          <w:rFonts w:hint="eastAsia"/>
          <w:sz w:val="22"/>
          <w:szCs w:val="22"/>
          <w:lang w:eastAsia="zh-CN"/>
        </w:rPr>
        <w:t>1</w:t>
      </w:r>
      <w:r w:rsidRPr="007B7129">
        <w:rPr>
          <w:sz w:val="22"/>
          <w:szCs w:val="22"/>
          <w:lang w:eastAsia="zh-CN"/>
        </w:rPr>
        <w:t xml:space="preserve"> NR MIMO system level calibration”</w:t>
      </w:r>
      <w:r w:rsidRPr="007B7129">
        <w:rPr>
          <w:rFonts w:hint="eastAsia"/>
          <w:sz w:val="22"/>
          <w:szCs w:val="22"/>
          <w:lang w:eastAsia="zh-CN"/>
        </w:rPr>
        <w:t xml:space="preserve"> RAN1</w:t>
      </w:r>
      <w:r w:rsidRPr="007B7129">
        <w:rPr>
          <w:sz w:val="22"/>
          <w:szCs w:val="22"/>
          <w:lang w:eastAsia="zh-CN"/>
        </w:rPr>
        <w:t>#8</w:t>
      </w:r>
      <w:r w:rsidRPr="007B7129">
        <w:rPr>
          <w:rFonts w:hint="eastAsia"/>
          <w:sz w:val="22"/>
          <w:szCs w:val="22"/>
          <w:lang w:eastAsia="zh-CN"/>
        </w:rPr>
        <w:t>8, ZTE</w:t>
      </w:r>
      <w:r>
        <w:rPr>
          <w:rFonts w:hint="eastAsia"/>
          <w:sz w:val="22"/>
          <w:szCs w:val="22"/>
          <w:lang w:eastAsia="zh-CN"/>
        </w:rPr>
        <w:t xml:space="preserve">, </w:t>
      </w:r>
      <w:r w:rsidRPr="00D85A38">
        <w:rPr>
          <w:sz w:val="22"/>
          <w:szCs w:val="22"/>
          <w:lang w:eastAsia="zh-CN"/>
        </w:rPr>
        <w:t>Athens</w:t>
      </w:r>
    </w:p>
    <w:p w:rsidR="00242E22" w:rsidRPr="00B34A27" w:rsidRDefault="00242E22" w:rsidP="00B34A27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242E22" w:rsidRPr="007F0BF0" w:rsidRDefault="001754B7" w:rsidP="00242E2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</w:t>
      </w:r>
      <w:r w:rsidR="00242E22" w:rsidRPr="007F0BF0">
        <w:rPr>
          <w:lang w:eastAsia="zh-CN"/>
        </w:rPr>
        <w:t>Calibration</w:t>
      </w:r>
      <w:r w:rsidR="00242E22" w:rsidRPr="007F0BF0">
        <w:rPr>
          <w:rFonts w:hint="eastAsia"/>
          <w:lang w:eastAsia="zh-CN"/>
        </w:rPr>
        <w:t xml:space="preserve"> assumptions for </w:t>
      </w:r>
      <w:proofErr w:type="spellStart"/>
      <w:r w:rsidR="00242E22" w:rsidRPr="007F0BF0">
        <w:rPr>
          <w:rFonts w:hint="eastAsia"/>
          <w:lang w:eastAsia="zh-CN"/>
        </w:rPr>
        <w:t>UMi_x</w:t>
      </w:r>
      <w:proofErr w:type="spellEnd"/>
    </w:p>
    <w:tbl>
      <w:tblPr>
        <w:tblW w:w="8081" w:type="dxa"/>
        <w:tblInd w:w="498" w:type="dxa"/>
        <w:tblLook w:val="04A0"/>
      </w:tblPr>
      <w:tblGrid>
        <w:gridCol w:w="3873"/>
        <w:gridCol w:w="4208"/>
      </w:tblGrid>
      <w:tr w:rsidR="00242E22" w:rsidRPr="007F0BF0" w:rsidTr="009226AF">
        <w:trPr>
          <w:trHeight w:val="325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Dense Urban - </w:t>
            </w:r>
            <w:proofErr w:type="spellStart"/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Based on </w:t>
            </w:r>
            <w:proofErr w:type="spellStart"/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Config</w:t>
            </w:r>
            <w:proofErr w:type="spellEnd"/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. </w:t>
            </w:r>
            <w:r w:rsidRPr="007F0BF0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C </w:t>
            </w:r>
            <w:r w:rsidRPr="007F0BF0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for user experience data rate</w:t>
            </w:r>
          </w:p>
        </w:tc>
      </w:tr>
      <w:tr w:rsidR="00242E22" w:rsidRPr="007F0BF0" w:rsidTr="009226AF">
        <w:trPr>
          <w:trHeight w:val="415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micro layer</w:t>
            </w:r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macro layer</w:t>
            </w:r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i/>
                <w:sz w:val="18"/>
                <w:szCs w:val="18"/>
                <w:lang w:eastAsia="zh-CN"/>
              </w:rPr>
              <w:t>Note1</w:t>
            </w:r>
          </w:p>
        </w:tc>
      </w:tr>
      <w:tr w:rsidR="00242E22" w:rsidRPr="007F0BF0" w:rsidTr="009226AF">
        <w:trPr>
          <w:trHeight w:val="124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242E22" w:rsidRPr="007F0BF0" w:rsidTr="009226AF">
        <w:trPr>
          <w:trHeight w:val="197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Total transmit power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30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10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/40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MHz bandwidth</w:t>
            </w:r>
          </w:p>
        </w:tc>
      </w:tr>
      <w:tr w:rsidR="00242E22" w:rsidRPr="007F0BF0" w:rsidTr="009226AF">
        <w:trPr>
          <w:trHeight w:val="18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23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</w:tr>
      <w:tr w:rsidR="00242E22" w:rsidRPr="007F0BF0" w:rsidTr="009226AF">
        <w:trPr>
          <w:trHeight w:val="24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high loss, 80% low loss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only for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centers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Radius of UE dropping within a cluster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Macro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and Macro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small cell cluster center and Macro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Radius for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dropping in a cluster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</w:tr>
      <w:tr w:rsidR="00242E22" w:rsidRPr="007F0BF0" w:rsidTr="009226AF">
        <w:trPr>
          <w:trHeight w:val="1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placement option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One-sector deployment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：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Dropping of TRP and TRP antenna orientation according to TR 36.897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(non co-channel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</w:tr>
      <w:tr w:rsidR="00242E22" w:rsidRPr="007F0BF0" w:rsidTr="009226AF">
        <w:trPr>
          <w:trHeight w:val="754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antenna elements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64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,2,1,1), 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(0.5, 0.8)λ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242E22" w:rsidRPr="007F0BF0" w:rsidTr="009226AF">
        <w:trPr>
          <w:trHeight w:val="27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(2,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242E22" w:rsidRPr="007F0BF0" w:rsidTr="009226AF">
        <w:trPr>
          <w:trHeight w:val="8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4Tx/Rx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(1,2,2,1,1), 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(0.5,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0°,90° polarization</w:t>
            </w:r>
          </w:p>
        </w:tc>
      </w:tr>
      <w:tr w:rsidR="00242E22" w:rsidRPr="007F0BF0" w:rsidTr="009226AF">
        <w:trPr>
          <w:trHeight w:val="5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4TXRU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 = (1,2,2,1,1)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(1-to-1 mapping)</w:t>
            </w:r>
          </w:p>
        </w:tc>
      </w:tr>
      <w:tr w:rsidR="00242E22" w:rsidRPr="007F0BF0" w:rsidTr="009226AF">
        <w:trPr>
          <w:trHeight w:val="56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80% indoor, 20% outdoor (in car)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10 UEs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multi-layer case, </w:t>
            </w:r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randomly</w:t>
            </w:r>
            <w:proofErr w:type="gram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uniformly dropped within a cluster. </w:t>
            </w:r>
          </w:p>
        </w:tc>
      </w:tr>
      <w:tr w:rsidR="00242E22" w:rsidRPr="007F0BF0" w:rsidTr="009226AF">
        <w:trPr>
          <w:trHeight w:val="357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242E22" w:rsidRPr="007F0BF0" w:rsidTr="009226AF">
        <w:trPr>
          <w:trHeight w:val="27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Indoor users: 3km/h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</w:tr>
      <w:tr w:rsidR="00242E22" w:rsidRPr="007F0BF0" w:rsidTr="009226AF">
        <w:trPr>
          <w:trHeight w:val="30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</w:tr>
      <w:tr w:rsidR="00242E22" w:rsidRPr="007F0BF0" w:rsidTr="009226AF">
        <w:trPr>
          <w:trHeight w:val="15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</w:tr>
      <w:tr w:rsidR="00242E22" w:rsidRPr="007F0BF0" w:rsidTr="009226AF">
        <w:trPr>
          <w:trHeight w:val="552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7 dB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</w:tr>
      <w:tr w:rsidR="00242E22" w:rsidRPr="007F0BF0" w:rsidTr="009226AF">
        <w:trPr>
          <w:trHeight w:val="16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8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242E22" w:rsidRPr="007F0BF0" w:rsidTr="009226AF">
        <w:trPr>
          <w:trHeight w:val="224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242E22" w:rsidRPr="007F0BF0" w:rsidTr="009226AF">
        <w:trPr>
          <w:trHeight w:val="26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-174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/Hz</w:t>
            </w:r>
          </w:p>
        </w:tc>
      </w:tr>
      <w:tr w:rsidR="00242E22" w:rsidRPr="007F0BF0" w:rsidTr="009226AF">
        <w:trPr>
          <w:trHeight w:val="145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242E22" w:rsidRPr="007F0BF0" w:rsidTr="009226AF">
        <w:trPr>
          <w:trHeight w:val="19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</w:tr>
      <w:tr w:rsidR="00242E22" w:rsidRPr="007F0BF0" w:rsidTr="009226AF">
        <w:trPr>
          <w:trHeight w:val="123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UEs per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Micro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</w:tr>
      <w:tr w:rsidR="00242E22" w:rsidRPr="007F0BF0" w:rsidTr="009226AF">
        <w:trPr>
          <w:trHeight w:val="97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Outdoor UEs: 1.5 m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Indoor UTs: 3(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1) + 1.5;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uniform(1,Nfl) where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uniform(4,8)</w:t>
            </w:r>
          </w:p>
        </w:tc>
      </w:tr>
      <w:tr w:rsidR="00242E22" w:rsidRPr="007F0BF0" w:rsidTr="009226AF">
        <w:trPr>
          <w:trHeight w:val="510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E22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Channel model B</w:t>
            </w:r>
          </w:p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</w:t>
            </w:r>
          </w:p>
        </w:tc>
      </w:tr>
      <w:tr w:rsidR="00242E22" w:rsidRPr="007F0BF0" w:rsidTr="009226AF">
        <w:trPr>
          <w:trHeight w:val="300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Number of the micro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TRxPs</w:t>
            </w:r>
            <w:proofErr w:type="spellEnd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 macro </w:t>
            </w:r>
            <w:proofErr w:type="spellStart"/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242E22" w:rsidRPr="007F0BF0" w:rsidTr="009226AF">
        <w:trPr>
          <w:trHeight w:val="5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90° in GCS (pointing to horizontal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direction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242E22" w:rsidRPr="007F0BF0" w:rsidTr="009226AF">
        <w:trPr>
          <w:trHeight w:val="51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Zenith angle in "Beam set at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</w:p>
        </w:tc>
      </w:tr>
      <w:tr w:rsidR="00242E22" w:rsidRPr="007F0BF0" w:rsidTr="009226AF">
        <w:trPr>
          <w:trHeight w:val="30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</w:tr>
      <w:tr w:rsidR="00242E22" w:rsidRPr="007F0BF0" w:rsidTr="009226AF">
        <w:trPr>
          <w:trHeight w:val="74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Based on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SSS</w:t>
            </w:r>
          </w:p>
        </w:tc>
      </w:tr>
      <w:tr w:rsidR="00242E22" w:rsidRPr="007F0BF0" w:rsidTr="009226AF">
        <w:trPr>
          <w:trHeight w:val="300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242E22" w:rsidRPr="007F0BF0" w:rsidTr="009226AF">
        <w:trPr>
          <w:trHeight w:val="316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 w:rsidRPr="007F0BF0"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=10m </w:t>
            </w:r>
          </w:p>
        </w:tc>
      </w:tr>
      <w:tr w:rsidR="00242E22" w:rsidRPr="007F0BF0" w:rsidTr="009226AF">
        <w:trPr>
          <w:trHeight w:val="167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242E22" w:rsidRPr="007F0BF0" w:rsidTr="009226AF">
        <w:trPr>
          <w:trHeight w:val="192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set at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(Constraints for the range of selective analog beams per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direction of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analog beam steering (in LCS)</w:t>
            </w:r>
            <w:proofErr w:type="gram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proofErr w:type="gram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Azimuth angle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F0BF0">
              <w:t>φ</w:t>
            </w:r>
            <w:r w:rsidRPr="007F0BF0"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[-5*pi/16, -3*pi/16, -pi/16, pi/16, 3*pi/16, 5*pi/16]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Zenith angle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F0BF0">
              <w:t>θ</w:t>
            </w:r>
            <w:r w:rsidRPr="007F0BF0"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[5*pi/8, 7*pi/8]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NOTE: (azimuth, zenith)=(0, pi/2) is the direction perpendicular to the array.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beam at (</w:t>
            </w:r>
            <w:proofErr w:type="spellStart"/>
            <w:r w:rsidRPr="007F0BF0">
              <w:t>φ</w:t>
            </w:r>
            <w:r w:rsidRPr="007F0BF0"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F0BF0">
              <w:t>θ</w:t>
            </w:r>
            <w:r w:rsidRPr="007F0BF0"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is given by equation 1 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Appendix 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(2D DFT beam)</w:t>
            </w:r>
          </w:p>
        </w:tc>
      </w:tr>
      <w:tr w:rsidR="00242E22" w:rsidRPr="007F0BF0" w:rsidTr="009226AF">
        <w:trPr>
          <w:trHeight w:val="1702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Beam set at UE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br/>
              <w:t>(Constraints for the range of selective analog beams for UE)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NULL</w:t>
            </w:r>
          </w:p>
        </w:tc>
      </w:tr>
      <w:tr w:rsidR="00242E22" w:rsidRPr="007F0BF0" w:rsidTr="009226AF">
        <w:trPr>
          <w:trHeight w:val="471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selection for serving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Maximizing RSRP with best analog beam pair, where the digital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considered</w:t>
            </w:r>
            <w:r w:rsidRPr="007F0BF0" w:rsidDel="00C33DD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42E22" w:rsidRPr="007F0BF0" w:rsidTr="009226AF">
        <w:trPr>
          <w:trHeight w:val="409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serving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242E22" w:rsidRPr="007F0BF0" w:rsidTr="009226AF">
        <w:trPr>
          <w:trHeight w:val="278"/>
        </w:trPr>
        <w:tc>
          <w:tcPr>
            <w:tcW w:w="3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interfering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2E22" w:rsidRPr="007F0BF0" w:rsidRDefault="00242E22" w:rsidP="009226AF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Random selecting the random beams for non-serving </w:t>
            </w:r>
            <w:proofErr w:type="spellStart"/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TR</w:t>
            </w:r>
            <w:r w:rsidRPr="007F0BF0"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 w:rsidRPr="007F0BF0"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proofErr w:type="spellEnd"/>
          </w:p>
        </w:tc>
      </w:tr>
    </w:tbl>
    <w:p w:rsidR="00242E22" w:rsidRDefault="00242E22" w:rsidP="00B34A27">
      <w:pPr>
        <w:pStyle w:val="References"/>
        <w:numPr>
          <w:ilvl w:val="0"/>
          <w:numId w:val="0"/>
        </w:numPr>
        <w:spacing w:beforeLines="100" w:afterLines="30"/>
        <w:ind w:left="357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Note1: 30GHz is not </w:t>
      </w:r>
      <w:r w:rsidRPr="007F0BF0">
        <w:rPr>
          <w:rFonts w:ascii="Arial" w:hAnsi="Arial" w:cs="Arial"/>
          <w:i/>
          <w:sz w:val="18"/>
          <w:szCs w:val="18"/>
          <w:lang w:eastAsia="zh-CN"/>
        </w:rPr>
        <w:t>preclude</w:t>
      </w: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d in the </w:t>
      </w:r>
      <w:proofErr w:type="spellStart"/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>UMi_x</w:t>
      </w:r>
      <w:proofErr w:type="spellEnd"/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 </w:t>
      </w:r>
      <w:r w:rsidRPr="007F0BF0">
        <w:rPr>
          <w:rFonts w:ascii="Arial" w:hAnsi="Arial" w:cs="Arial"/>
          <w:i/>
          <w:sz w:val="18"/>
          <w:szCs w:val="18"/>
          <w:lang w:eastAsia="zh-CN"/>
        </w:rPr>
        <w:t>calibration</w:t>
      </w: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 activities, related </w:t>
      </w:r>
      <w:r w:rsidRPr="007F0BF0">
        <w:rPr>
          <w:rFonts w:ascii="Arial" w:hAnsi="Arial" w:cs="Arial"/>
          <w:i/>
          <w:sz w:val="18"/>
          <w:szCs w:val="18"/>
          <w:lang w:eastAsia="zh-CN"/>
        </w:rPr>
        <w:t>parameters</w:t>
      </w: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 are FFS.</w:t>
      </w:r>
    </w:p>
    <w:p w:rsidR="00242E22" w:rsidRPr="007F0BF0" w:rsidRDefault="00242E22" w:rsidP="00B34A27">
      <w:pPr>
        <w:pStyle w:val="References"/>
        <w:numPr>
          <w:ilvl w:val="0"/>
          <w:numId w:val="0"/>
        </w:numPr>
        <w:spacing w:beforeLines="100" w:afterLines="30"/>
        <w:ind w:left="357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>Note</w:t>
      </w:r>
      <w:r>
        <w:rPr>
          <w:rFonts w:ascii="Arial" w:hAnsi="Arial" w:cs="Arial" w:hint="eastAsia"/>
          <w:i/>
          <w:sz w:val="18"/>
          <w:szCs w:val="18"/>
          <w:lang w:eastAsia="zh-CN"/>
        </w:rPr>
        <w:t>2</w:t>
      </w:r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: </w:t>
      </w:r>
      <w:r w:rsidRPr="007F0BF0">
        <w:rPr>
          <w:rFonts w:ascii="Arial" w:hAnsi="Arial" w:cs="Arial"/>
          <w:i/>
          <w:sz w:val="18"/>
          <w:szCs w:val="18"/>
          <w:lang w:eastAsia="zh-CN"/>
        </w:rPr>
        <w:t>Channel model A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of </w:t>
      </w:r>
      <w:proofErr w:type="spellStart"/>
      <w:r>
        <w:rPr>
          <w:rFonts w:ascii="Arial" w:hAnsi="Arial" w:cs="Arial" w:hint="eastAsia"/>
          <w:i/>
          <w:sz w:val="18"/>
          <w:szCs w:val="18"/>
          <w:lang w:eastAsia="zh-CN"/>
        </w:rPr>
        <w:t>UMi</w:t>
      </w:r>
      <w:proofErr w:type="spellEnd"/>
      <w:r w:rsidRPr="007F0BF0">
        <w:rPr>
          <w:rFonts w:ascii="Arial" w:hAnsi="Arial" w:cs="Arial" w:hint="eastAsia"/>
          <w:i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also should be </w:t>
      </w:r>
      <w:r>
        <w:rPr>
          <w:rFonts w:ascii="Arial" w:hAnsi="Arial" w:cs="Arial"/>
          <w:i/>
          <w:sz w:val="18"/>
          <w:szCs w:val="18"/>
          <w:lang w:eastAsia="zh-CN"/>
        </w:rPr>
        <w:t>calibrated</w:t>
      </w:r>
      <w:r>
        <w:rPr>
          <w:rFonts w:ascii="Arial" w:hAnsi="Arial" w:cs="Arial" w:hint="eastAsia"/>
          <w:i/>
          <w:sz w:val="18"/>
          <w:szCs w:val="18"/>
          <w:lang w:eastAsia="zh-CN"/>
        </w:rPr>
        <w:t>, and there is a same priority with model B.</w:t>
      </w:r>
    </w:p>
    <w:p w:rsidR="00404052" w:rsidRDefault="00157E32"/>
    <w:sectPr w:rsidR="004040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E32" w:rsidRDefault="00157E32" w:rsidP="00242E22">
      <w:pPr>
        <w:spacing w:after="0"/>
      </w:pPr>
      <w:r>
        <w:separator/>
      </w:r>
    </w:p>
  </w:endnote>
  <w:endnote w:type="continuationSeparator" w:id="0">
    <w:p w:rsidR="00157E32" w:rsidRDefault="00157E32" w:rsidP="00242E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E32" w:rsidRDefault="00157E32" w:rsidP="00242E22">
      <w:pPr>
        <w:spacing w:after="0"/>
      </w:pPr>
      <w:r>
        <w:separator/>
      </w:r>
    </w:p>
  </w:footnote>
  <w:footnote w:type="continuationSeparator" w:id="0">
    <w:p w:rsidR="00157E32" w:rsidRDefault="00157E32" w:rsidP="00242E2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5101505E"/>
    <w:multiLevelType w:val="hybridMultilevel"/>
    <w:tmpl w:val="628067F2"/>
    <w:lvl w:ilvl="0" w:tplc="59B05208">
      <w:start w:val="3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1265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2E22"/>
    <w:rsid w:val="00134639"/>
    <w:rsid w:val="00135C6E"/>
    <w:rsid w:val="00157E32"/>
    <w:rsid w:val="001754B7"/>
    <w:rsid w:val="001C5D83"/>
    <w:rsid w:val="00242E22"/>
    <w:rsid w:val="00265B61"/>
    <w:rsid w:val="002B5861"/>
    <w:rsid w:val="002B7B27"/>
    <w:rsid w:val="003042AC"/>
    <w:rsid w:val="00442133"/>
    <w:rsid w:val="004B3372"/>
    <w:rsid w:val="0052593D"/>
    <w:rsid w:val="0052745D"/>
    <w:rsid w:val="005B5477"/>
    <w:rsid w:val="0089123C"/>
    <w:rsid w:val="00AA1646"/>
    <w:rsid w:val="00AE219B"/>
    <w:rsid w:val="00B27874"/>
    <w:rsid w:val="00B3163C"/>
    <w:rsid w:val="00B34A27"/>
    <w:rsid w:val="00B95DB0"/>
    <w:rsid w:val="00C6410F"/>
    <w:rsid w:val="00D52C9F"/>
    <w:rsid w:val="00D76EDA"/>
    <w:rsid w:val="00F57E43"/>
    <w:rsid w:val="00F71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E2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242E22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242E22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242E22"/>
    <w:pPr>
      <w:keepNext/>
      <w:numPr>
        <w:ilvl w:val="2"/>
        <w:numId w:val="2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242E22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242E22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242E2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242E2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242E2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242E2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2E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2E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2E22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2E22"/>
    <w:rPr>
      <w:sz w:val="18"/>
      <w:szCs w:val="18"/>
    </w:rPr>
  </w:style>
  <w:style w:type="character" w:customStyle="1" w:styleId="1Char">
    <w:name w:val="标题 1 Char"/>
    <w:basedOn w:val="a0"/>
    <w:link w:val="1"/>
    <w:rsid w:val="00242E22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242E22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242E22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242E22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242E22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242E22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242E22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242E22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242E22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242E22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styleId="a5">
    <w:name w:val="List Paragraph"/>
    <w:basedOn w:val="a"/>
    <w:link w:val="Char1"/>
    <w:uiPriority w:val="34"/>
    <w:qFormat/>
    <w:rsid w:val="00242E22"/>
    <w:pPr>
      <w:ind w:firstLineChars="200" w:firstLine="420"/>
    </w:pPr>
  </w:style>
  <w:style w:type="character" w:customStyle="1" w:styleId="Char1">
    <w:name w:val="列出段落 Char"/>
    <w:link w:val="a5"/>
    <w:uiPriority w:val="34"/>
    <w:locked/>
    <w:rsid w:val="00242E22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blehead">
    <w:name w:val="Table_head"/>
    <w:basedOn w:val="a"/>
    <w:next w:val="a"/>
    <w:link w:val="TableheadChar"/>
    <w:rsid w:val="00242E2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Tabletext">
    <w:name w:val="Table_text"/>
    <w:basedOn w:val="a"/>
    <w:link w:val="TabletextChar"/>
    <w:rsid w:val="00242E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headChar">
    <w:name w:val="Table_head Char"/>
    <w:basedOn w:val="a0"/>
    <w:link w:val="Tablehead"/>
    <w:locked/>
    <w:rsid w:val="00242E22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a0"/>
    <w:link w:val="Tabletext"/>
    <w:locked/>
    <w:rsid w:val="00242E22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242E2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napToGrid/>
      <w:jc w:val="center"/>
      <w:textAlignment w:val="baseline"/>
    </w:pPr>
    <w:rPr>
      <w:b/>
      <w:sz w:val="24"/>
      <w:szCs w:val="20"/>
      <w:lang w:val="fr-FR"/>
    </w:rPr>
  </w:style>
  <w:style w:type="character" w:customStyle="1" w:styleId="TabletitleChar">
    <w:name w:val="Table_title Char"/>
    <w:basedOn w:val="a0"/>
    <w:link w:val="Tabletitle"/>
    <w:locked/>
    <w:rsid w:val="00242E22"/>
    <w:rPr>
      <w:rFonts w:ascii="Times New Roman" w:eastAsia="宋体" w:hAnsi="Times New Roman" w:cs="Times New Roman"/>
      <w:b/>
      <w:kern w:val="0"/>
      <w:sz w:val="24"/>
      <w:szCs w:val="20"/>
      <w:lang w:val="fr-FR" w:eastAsia="en-US"/>
    </w:rPr>
  </w:style>
  <w:style w:type="paragraph" w:customStyle="1" w:styleId="Observation">
    <w:name w:val="Observation"/>
    <w:basedOn w:val="a"/>
    <w:qFormat/>
    <w:rsid w:val="00242E22"/>
    <w:pPr>
      <w:widowControl w:val="0"/>
      <w:numPr>
        <w:numId w:val="3"/>
      </w:numPr>
      <w:tabs>
        <w:tab w:val="left" w:pos="1701"/>
      </w:tabs>
      <w:autoSpaceDE/>
      <w:autoSpaceDN/>
      <w:adjustRightInd/>
      <w:snapToGrid/>
      <w:spacing w:after="0"/>
    </w:pPr>
    <w:rPr>
      <w:rFonts w:ascii="Calibri" w:hAnsi="Calibri"/>
      <w:b/>
      <w:bCs/>
      <w:kern w:val="2"/>
      <w:sz w:val="21"/>
      <w:lang w:eastAsia="zh-CN"/>
    </w:rPr>
  </w:style>
  <w:style w:type="paragraph" w:styleId="a6">
    <w:name w:val="Document Map"/>
    <w:basedOn w:val="a"/>
    <w:link w:val="Char2"/>
    <w:uiPriority w:val="99"/>
    <w:semiHidden/>
    <w:unhideWhenUsed/>
    <w:rsid w:val="00242E22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242E2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a7">
    <w:name w:val="Balloon Text"/>
    <w:basedOn w:val="a"/>
    <w:link w:val="Char3"/>
    <w:uiPriority w:val="99"/>
    <w:semiHidden/>
    <w:unhideWhenUsed/>
    <w:rsid w:val="00B34A2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B34A27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1571</Words>
  <Characters>8960</Characters>
  <Application>Microsoft Office Word</Application>
  <DocSecurity>0</DocSecurity>
  <Lines>74</Lines>
  <Paragraphs>21</Paragraphs>
  <ScaleCrop>false</ScaleCrop>
  <Company>Hewlett-Packard Company</Company>
  <LinksUpToDate>false</LinksUpToDate>
  <CharactersWithSpaces>10510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</dc:creator>
  <cp:keywords/>
  <dc:description/>
  <cp:lastModifiedBy>mx</cp:lastModifiedBy>
  <cp:revision>8</cp:revision>
  <dcterms:created xsi:type="dcterms:W3CDTF">2018-01-12T16:44:00Z</dcterms:created>
  <dcterms:modified xsi:type="dcterms:W3CDTF">2018-02-14T08:32:00Z</dcterms:modified>
</cp:coreProperties>
</file>