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E4070" w:rsidRDefault="00950B73" w:rsidP="00CE407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E4070">
        <w:rPr>
          <w:b/>
          <w:kern w:val="2"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3AA8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CE4070">
        <w:rPr>
          <w:b/>
          <w:kern w:val="2"/>
          <w:lang w:eastAsia="zh-CN"/>
        </w:rPr>
        <w:t xml:space="preserve">3GPP </w:t>
      </w:r>
      <w:r w:rsidR="009C0564" w:rsidRPr="00CE4070">
        <w:rPr>
          <w:b/>
          <w:kern w:val="2"/>
          <w:lang w:eastAsia="zh-CN"/>
        </w:rPr>
        <w:t xml:space="preserve">TSG RAN </w:t>
      </w:r>
      <w:r w:rsidR="001A2C89" w:rsidRPr="00CE4070">
        <w:rPr>
          <w:b/>
          <w:kern w:val="2"/>
          <w:lang w:eastAsia="zh-CN"/>
        </w:rPr>
        <w:t>WG</w:t>
      </w:r>
      <w:r w:rsidR="00FF2E73" w:rsidRPr="00CE4070">
        <w:rPr>
          <w:b/>
          <w:kern w:val="2"/>
          <w:lang w:eastAsia="zh-CN"/>
        </w:rPr>
        <w:t>1</w:t>
      </w:r>
      <w:r w:rsidR="00A34D62" w:rsidRPr="00CE4070">
        <w:rPr>
          <w:b/>
          <w:kern w:val="2"/>
          <w:lang w:eastAsia="zh-CN"/>
        </w:rPr>
        <w:t xml:space="preserve"> </w:t>
      </w:r>
      <w:r w:rsidR="00CF195E" w:rsidRPr="00CE4070">
        <w:rPr>
          <w:b/>
          <w:kern w:val="2"/>
          <w:lang w:eastAsia="zh-CN"/>
        </w:rPr>
        <w:t>M</w:t>
      </w:r>
      <w:r w:rsidR="00972929" w:rsidRPr="00CE4070">
        <w:rPr>
          <w:b/>
          <w:kern w:val="2"/>
          <w:lang w:eastAsia="zh-CN"/>
        </w:rPr>
        <w:t>eeting</w:t>
      </w:r>
      <w:r w:rsidR="001F7121" w:rsidRPr="00CE4070">
        <w:rPr>
          <w:b/>
          <w:kern w:val="2"/>
          <w:lang w:eastAsia="zh-CN"/>
        </w:rPr>
        <w:t xml:space="preserve"> #</w:t>
      </w:r>
      <w:r w:rsidR="00A40D55" w:rsidRPr="00CE4070">
        <w:rPr>
          <w:b/>
          <w:kern w:val="2"/>
          <w:lang w:eastAsia="zh-CN"/>
        </w:rPr>
        <w:t>9</w:t>
      </w:r>
      <w:r w:rsidR="00184ED6" w:rsidRPr="00CE4070">
        <w:rPr>
          <w:b/>
          <w:kern w:val="2"/>
          <w:lang w:eastAsia="zh-CN"/>
        </w:rPr>
        <w:t>2</w:t>
      </w:r>
      <w:r w:rsidR="00972929" w:rsidRPr="00CE4070">
        <w:rPr>
          <w:b/>
          <w:kern w:val="2"/>
          <w:lang w:eastAsia="zh-CN"/>
        </w:rPr>
        <w:tab/>
      </w:r>
      <w:r w:rsidR="00685FD4" w:rsidRPr="00CE4070">
        <w:rPr>
          <w:b/>
          <w:kern w:val="2"/>
          <w:lang w:eastAsia="zh-CN"/>
        </w:rPr>
        <w:t>R</w:t>
      </w:r>
      <w:r w:rsidR="00FF2E73" w:rsidRPr="00CE4070">
        <w:rPr>
          <w:b/>
          <w:kern w:val="2"/>
          <w:lang w:eastAsia="zh-CN"/>
        </w:rPr>
        <w:t>1</w:t>
      </w:r>
      <w:r w:rsidR="009C0564" w:rsidRPr="00CE4070">
        <w:rPr>
          <w:b/>
          <w:kern w:val="2"/>
          <w:lang w:eastAsia="zh-CN"/>
        </w:rPr>
        <w:t>-</w:t>
      </w:r>
      <w:r w:rsidR="00C15FEE" w:rsidRPr="00CE4070">
        <w:rPr>
          <w:b/>
          <w:kern w:val="2"/>
          <w:lang w:eastAsia="zh-CN"/>
        </w:rPr>
        <w:t>1801882</w:t>
      </w:r>
    </w:p>
    <w:p w:rsidR="009C0564" w:rsidRPr="00CE4070" w:rsidRDefault="00161366" w:rsidP="00CE4070">
      <w:pPr>
        <w:jc w:val="left"/>
        <w:rPr>
          <w:b/>
          <w:kern w:val="2"/>
          <w:lang w:eastAsia="zh-CN"/>
        </w:rPr>
      </w:pPr>
      <w:r w:rsidRPr="00CE4070">
        <w:rPr>
          <w:b/>
          <w:kern w:val="2"/>
          <w:lang w:eastAsia="zh-CN"/>
        </w:rPr>
        <w:t>Athens</w:t>
      </w:r>
      <w:r w:rsidR="005D0E4F" w:rsidRPr="00CE4070">
        <w:rPr>
          <w:b/>
          <w:kern w:val="2"/>
          <w:lang w:eastAsia="zh-CN"/>
        </w:rPr>
        <w:t>,</w:t>
      </w:r>
      <w:r w:rsidR="009C0564" w:rsidRPr="00CE4070">
        <w:rPr>
          <w:b/>
          <w:kern w:val="2"/>
          <w:lang w:eastAsia="zh-CN"/>
        </w:rPr>
        <w:t xml:space="preserve"> </w:t>
      </w:r>
      <w:r w:rsidRPr="00CE4070">
        <w:rPr>
          <w:b/>
          <w:kern w:val="2"/>
          <w:lang w:eastAsia="zh-CN"/>
        </w:rPr>
        <w:t>Greece</w:t>
      </w:r>
      <w:r w:rsidR="00282925" w:rsidRPr="00CE4070">
        <w:rPr>
          <w:b/>
          <w:kern w:val="2"/>
          <w:lang w:eastAsia="zh-CN"/>
        </w:rPr>
        <w:t xml:space="preserve">, </w:t>
      </w:r>
      <w:r w:rsidRPr="00CE4070">
        <w:rPr>
          <w:b/>
          <w:kern w:val="2"/>
          <w:lang w:eastAsia="zh-CN"/>
        </w:rPr>
        <w:t>February</w:t>
      </w:r>
      <w:r w:rsidR="00EB0CA3" w:rsidRPr="00CE4070">
        <w:rPr>
          <w:b/>
          <w:kern w:val="2"/>
          <w:lang w:eastAsia="zh-CN"/>
        </w:rPr>
        <w:t xml:space="preserve"> </w:t>
      </w:r>
      <w:r w:rsidRPr="00CE4070">
        <w:rPr>
          <w:b/>
          <w:kern w:val="2"/>
          <w:lang w:eastAsia="zh-CN"/>
        </w:rPr>
        <w:t>26</w:t>
      </w:r>
      <w:r w:rsidR="00112BE6" w:rsidRPr="00CE4070">
        <w:rPr>
          <w:b/>
          <w:kern w:val="2"/>
          <w:lang w:eastAsia="zh-CN"/>
        </w:rPr>
        <w:t>-</w:t>
      </w:r>
      <w:bookmarkStart w:id="0" w:name="OLE_LINK3"/>
      <w:r w:rsidRPr="00CE4070">
        <w:rPr>
          <w:b/>
          <w:kern w:val="2"/>
          <w:lang w:eastAsia="zh-CN"/>
        </w:rPr>
        <w:t xml:space="preserve">March </w:t>
      </w:r>
      <w:bookmarkEnd w:id="0"/>
      <w:r w:rsidRPr="00CE4070">
        <w:rPr>
          <w:b/>
          <w:kern w:val="2"/>
          <w:lang w:eastAsia="zh-CN"/>
        </w:rPr>
        <w:t>2</w:t>
      </w:r>
      <w:r w:rsidR="00E0755C" w:rsidRPr="00CE4070">
        <w:rPr>
          <w:b/>
          <w:kern w:val="2"/>
          <w:lang w:eastAsia="zh-CN"/>
        </w:rPr>
        <w:t>,</w:t>
      </w:r>
      <w:r w:rsidR="008F66FE" w:rsidRPr="00CE4070">
        <w:rPr>
          <w:b/>
          <w:kern w:val="2"/>
          <w:lang w:eastAsia="zh-CN"/>
        </w:rPr>
        <w:t xml:space="preserve"> </w:t>
      </w:r>
      <w:r w:rsidR="003C1229" w:rsidRPr="00CE4070">
        <w:rPr>
          <w:b/>
          <w:kern w:val="2"/>
          <w:lang w:eastAsia="zh-CN"/>
        </w:rPr>
        <w:t>20</w:t>
      </w:r>
      <w:r w:rsidR="0098412F" w:rsidRPr="00CE4070">
        <w:rPr>
          <w:b/>
          <w:kern w:val="2"/>
          <w:lang w:eastAsia="zh-CN"/>
        </w:rPr>
        <w:t>1</w:t>
      </w:r>
      <w:r w:rsidRPr="00CE4070">
        <w:rPr>
          <w:b/>
          <w:kern w:val="2"/>
          <w:lang w:eastAsia="zh-CN"/>
        </w:rPr>
        <w:t>8</w:t>
      </w:r>
    </w:p>
    <w:p w:rsidR="009C0564" w:rsidRPr="00CE4070" w:rsidRDefault="009C0564" w:rsidP="00CE407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E4070" w:rsidRDefault="009C0564" w:rsidP="00CE40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E4070">
        <w:rPr>
          <w:b/>
          <w:kern w:val="2"/>
          <w:lang w:eastAsia="zh-CN"/>
        </w:rPr>
        <w:t>Agenda Item:</w:t>
      </w:r>
      <w:r w:rsidR="00F31B49" w:rsidRPr="00CE4070">
        <w:rPr>
          <w:b/>
          <w:kern w:val="2"/>
          <w:lang w:eastAsia="zh-CN"/>
        </w:rPr>
        <w:tab/>
      </w:r>
      <w:r w:rsidR="00C15FEE" w:rsidRPr="00CE4070">
        <w:rPr>
          <w:b/>
          <w:kern w:val="2"/>
          <w:lang w:eastAsia="zh-CN"/>
        </w:rPr>
        <w:t>6</w:t>
      </w:r>
      <w:r w:rsidR="004C33D3" w:rsidRPr="00CE4070">
        <w:rPr>
          <w:rFonts w:hint="eastAsia"/>
          <w:b/>
          <w:kern w:val="2"/>
          <w:lang w:eastAsia="zh-CN"/>
        </w:rPr>
        <w:t>.</w:t>
      </w:r>
      <w:r w:rsidR="00C15FEE" w:rsidRPr="00CE4070">
        <w:rPr>
          <w:b/>
          <w:kern w:val="2"/>
          <w:lang w:eastAsia="zh-CN"/>
        </w:rPr>
        <w:t>1</w:t>
      </w:r>
      <w:r w:rsidR="004C33D3" w:rsidRPr="00CE4070">
        <w:rPr>
          <w:rFonts w:hint="eastAsia"/>
          <w:b/>
          <w:kern w:val="2"/>
          <w:lang w:eastAsia="zh-CN"/>
        </w:rPr>
        <w:t>.</w:t>
      </w:r>
      <w:r w:rsidR="00C15FEE" w:rsidRPr="00CE4070">
        <w:rPr>
          <w:b/>
          <w:kern w:val="2"/>
          <w:lang w:eastAsia="zh-CN"/>
        </w:rPr>
        <w:t>6</w:t>
      </w:r>
    </w:p>
    <w:p w:rsidR="00BC1C3C" w:rsidRPr="00CE4070" w:rsidRDefault="00305FF9" w:rsidP="00CE40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E4070">
        <w:rPr>
          <w:b/>
          <w:kern w:val="2"/>
          <w:lang w:eastAsia="zh-CN"/>
        </w:rPr>
        <w:t>Source:</w:t>
      </w:r>
      <w:r w:rsidRPr="00CE4070">
        <w:rPr>
          <w:b/>
          <w:kern w:val="2"/>
          <w:lang w:eastAsia="zh-CN"/>
        </w:rPr>
        <w:tab/>
      </w:r>
      <w:r w:rsidR="009C0564" w:rsidRPr="00CE4070">
        <w:rPr>
          <w:b/>
          <w:kern w:val="2"/>
          <w:lang w:eastAsia="zh-CN"/>
        </w:rPr>
        <w:t>Huawei</w:t>
      </w:r>
      <w:r w:rsidR="009B48A3" w:rsidRPr="00CE4070">
        <w:rPr>
          <w:b/>
          <w:kern w:val="2"/>
          <w:lang w:eastAsia="zh-CN"/>
        </w:rPr>
        <w:t>, Hi</w:t>
      </w:r>
      <w:r w:rsidR="00467E89" w:rsidRPr="00CE4070">
        <w:rPr>
          <w:b/>
          <w:kern w:val="2"/>
          <w:lang w:eastAsia="zh-CN"/>
        </w:rPr>
        <w:t>S</w:t>
      </w:r>
      <w:r w:rsidR="009B48A3" w:rsidRPr="00CE4070">
        <w:rPr>
          <w:b/>
          <w:kern w:val="2"/>
          <w:lang w:eastAsia="zh-CN"/>
        </w:rPr>
        <w:t>ilicon</w:t>
      </w:r>
    </w:p>
    <w:p w:rsidR="0026538C" w:rsidRPr="00CE4070" w:rsidRDefault="009C0564" w:rsidP="00CE40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E4070">
        <w:rPr>
          <w:b/>
          <w:kern w:val="2"/>
          <w:lang w:eastAsia="zh-CN"/>
        </w:rPr>
        <w:t>Title:</w:t>
      </w:r>
      <w:r w:rsidRPr="00CE4070">
        <w:rPr>
          <w:b/>
          <w:kern w:val="2"/>
          <w:lang w:eastAsia="zh-CN"/>
        </w:rPr>
        <w:tab/>
      </w:r>
      <w:r w:rsidR="004C33D3" w:rsidRPr="00CE4070">
        <w:rPr>
          <w:b/>
          <w:kern w:val="2"/>
          <w:lang w:eastAsia="zh-CN"/>
        </w:rPr>
        <w:t>On NPUSCH uplink compensation gaps for 2 HARQ processes</w:t>
      </w:r>
    </w:p>
    <w:p w:rsidR="009C0564" w:rsidRPr="00CE4070" w:rsidRDefault="009C0564" w:rsidP="00CE40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E4070">
        <w:rPr>
          <w:b/>
          <w:kern w:val="2"/>
          <w:lang w:eastAsia="zh-CN"/>
        </w:rPr>
        <w:t>Document for:</w:t>
      </w:r>
      <w:r w:rsidRPr="00CE4070">
        <w:rPr>
          <w:b/>
          <w:kern w:val="2"/>
          <w:lang w:eastAsia="zh-CN"/>
        </w:rPr>
        <w:tab/>
      </w:r>
      <w:r w:rsidR="001F7121" w:rsidRPr="00CE4070">
        <w:rPr>
          <w:b/>
          <w:kern w:val="2"/>
          <w:lang w:eastAsia="zh-CN"/>
        </w:rPr>
        <w:t>Discussion and decision</w:t>
      </w:r>
      <w:r w:rsidR="002D0439" w:rsidRPr="00CE4070">
        <w:rPr>
          <w:b/>
          <w:kern w:val="2"/>
          <w:lang w:eastAsia="zh-CN"/>
        </w:rPr>
        <w:t xml:space="preserve"> </w:t>
      </w:r>
    </w:p>
    <w:p w:rsidR="009C0564" w:rsidRPr="00CE4070" w:rsidRDefault="009C0564" w:rsidP="00CE407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E4070" w:rsidRDefault="009C0564">
      <w:pPr>
        <w:pStyle w:val="Heading1"/>
      </w:pPr>
      <w:bookmarkStart w:id="1" w:name="_Ref124589705"/>
      <w:bookmarkStart w:id="2" w:name="_Ref129681862"/>
      <w:r w:rsidRPr="00CE4070">
        <w:t>Introduction</w:t>
      </w:r>
      <w:bookmarkEnd w:id="1"/>
      <w:bookmarkEnd w:id="2"/>
    </w:p>
    <w:p w:rsidR="00B70FB7" w:rsidRPr="00CE4070" w:rsidRDefault="007808BB" w:rsidP="00B70FB7">
      <w:pPr>
        <w:rPr>
          <w:kern w:val="2"/>
          <w:lang w:eastAsia="zh-CN"/>
        </w:rPr>
      </w:pPr>
      <w:bookmarkStart w:id="3" w:name="OLE_LINK9"/>
      <w:r w:rsidRPr="00CE4070">
        <w:rPr>
          <w:rFonts w:hint="eastAsia"/>
          <w:kern w:val="2"/>
          <w:lang w:eastAsia="zh-CN"/>
        </w:rPr>
        <w:t>In RAN1#84</w:t>
      </w:r>
      <w:r w:rsidRPr="00CE4070">
        <w:rPr>
          <w:kern w:val="2"/>
          <w:lang w:eastAsia="zh-CN"/>
        </w:rPr>
        <w:t xml:space="preserve">bis </w:t>
      </w:r>
      <w:r w:rsidR="000651BE" w:rsidRPr="00CE4070">
        <w:rPr>
          <w:rFonts w:ascii="Times" w:eastAsia="MS Mincho" w:hAnsi="Times" w:cs="Times"/>
          <w:lang w:eastAsia="ja-JP"/>
        </w:rPr>
        <w:fldChar w:fldCharType="begin"/>
      </w:r>
      <w:r w:rsidR="000651BE" w:rsidRPr="00CE4070">
        <w:rPr>
          <w:rFonts w:ascii="Times" w:eastAsia="MS Mincho" w:hAnsi="Times" w:cs="Times"/>
          <w:lang w:eastAsia="ja-JP"/>
        </w:rPr>
        <w:instrText xml:space="preserve"> REF _Ref494449745 \r \h </w:instrText>
      </w:r>
      <w:r w:rsidR="000651BE" w:rsidRPr="00CE4070">
        <w:rPr>
          <w:rFonts w:ascii="Times" w:eastAsia="MS Mincho" w:hAnsi="Times" w:cs="Times"/>
          <w:lang w:eastAsia="ja-JP"/>
        </w:rPr>
      </w:r>
      <w:r w:rsidR="000651BE" w:rsidRPr="00CE4070">
        <w:rPr>
          <w:rFonts w:ascii="Times" w:eastAsia="MS Mincho" w:hAnsi="Times" w:cs="Times"/>
          <w:lang w:eastAsia="ja-JP"/>
        </w:rPr>
        <w:fldChar w:fldCharType="separate"/>
      </w:r>
      <w:r w:rsidR="000651BE" w:rsidRPr="00CE4070">
        <w:rPr>
          <w:rFonts w:ascii="Times" w:eastAsia="MS Mincho" w:hAnsi="Times" w:cs="Times"/>
          <w:lang w:eastAsia="ja-JP"/>
        </w:rPr>
        <w:t>[1]</w:t>
      </w:r>
      <w:r w:rsidR="000651BE" w:rsidRPr="00CE4070">
        <w:rPr>
          <w:rFonts w:ascii="Times" w:eastAsia="MS Mincho" w:hAnsi="Times" w:cs="Times"/>
          <w:lang w:eastAsia="ja-JP"/>
        </w:rPr>
        <w:fldChar w:fldCharType="end"/>
      </w:r>
      <w:r w:rsidR="000651BE" w:rsidRPr="00CE4070">
        <w:rPr>
          <w:rFonts w:ascii="Times" w:eastAsia="MS Mincho" w:hAnsi="Times" w:cs="Times"/>
          <w:lang w:eastAsia="ja-JP"/>
        </w:rPr>
        <w:t xml:space="preserve"> </w:t>
      </w:r>
      <w:r w:rsidRPr="00CE4070">
        <w:rPr>
          <w:kern w:val="2"/>
          <w:lang w:eastAsia="zh-CN"/>
        </w:rPr>
        <w:t>and RAN1#85</w:t>
      </w:r>
      <w:r w:rsidR="000651BE" w:rsidRPr="00CE4070">
        <w:rPr>
          <w:kern w:val="2"/>
          <w:lang w:eastAsia="zh-CN"/>
        </w:rPr>
        <w:t xml:space="preserve"> </w:t>
      </w:r>
      <w:r w:rsidR="000651BE" w:rsidRPr="00CE4070">
        <w:rPr>
          <w:rFonts w:ascii="Times" w:eastAsia="MS Mincho" w:hAnsi="Times" w:cs="Times"/>
          <w:lang w:eastAsia="ja-JP"/>
        </w:rPr>
        <w:fldChar w:fldCharType="begin"/>
      </w:r>
      <w:r w:rsidR="000651BE" w:rsidRPr="00CE4070">
        <w:rPr>
          <w:rFonts w:ascii="Times" w:eastAsia="MS Mincho" w:hAnsi="Times" w:cs="Times"/>
          <w:lang w:eastAsia="ja-JP"/>
        </w:rPr>
        <w:instrText xml:space="preserve"> REF _Ref504405545 \r \h </w:instrText>
      </w:r>
      <w:r w:rsidR="000651BE" w:rsidRPr="00CE4070">
        <w:rPr>
          <w:rFonts w:ascii="Times" w:eastAsia="MS Mincho" w:hAnsi="Times" w:cs="Times"/>
          <w:lang w:eastAsia="ja-JP"/>
        </w:rPr>
      </w:r>
      <w:r w:rsidR="000651BE" w:rsidRPr="00CE4070">
        <w:rPr>
          <w:rFonts w:ascii="Times" w:eastAsia="MS Mincho" w:hAnsi="Times" w:cs="Times"/>
          <w:lang w:eastAsia="ja-JP"/>
        </w:rPr>
        <w:fldChar w:fldCharType="separate"/>
      </w:r>
      <w:r w:rsidR="000651BE" w:rsidRPr="00CE4070">
        <w:rPr>
          <w:rFonts w:ascii="Times" w:eastAsia="MS Mincho" w:hAnsi="Times" w:cs="Times"/>
          <w:lang w:eastAsia="ja-JP"/>
        </w:rPr>
        <w:t>[2]</w:t>
      </w:r>
      <w:r w:rsidR="000651BE" w:rsidRPr="00CE4070">
        <w:rPr>
          <w:rFonts w:ascii="Times" w:eastAsia="MS Mincho" w:hAnsi="Times" w:cs="Times"/>
          <w:lang w:eastAsia="ja-JP"/>
        </w:rPr>
        <w:fldChar w:fldCharType="end"/>
      </w:r>
      <w:r w:rsidR="00B70FB7" w:rsidRPr="00CE4070">
        <w:rPr>
          <w:rFonts w:hint="eastAsia"/>
          <w:kern w:val="2"/>
          <w:lang w:eastAsia="zh-CN"/>
        </w:rPr>
        <w:t xml:space="preserve">, </w:t>
      </w:r>
      <w:r w:rsidR="00B70FB7" w:rsidRPr="00CE4070">
        <w:rPr>
          <w:kern w:val="2"/>
          <w:lang w:eastAsia="zh-CN"/>
        </w:rPr>
        <w:t>the following agreement</w:t>
      </w:r>
      <w:r w:rsidR="005130D1" w:rsidRPr="00CE4070">
        <w:rPr>
          <w:rFonts w:hint="eastAsia"/>
          <w:kern w:val="2"/>
          <w:lang w:eastAsia="zh-CN"/>
        </w:rPr>
        <w:t>s</w:t>
      </w:r>
      <w:r w:rsidR="00B70FB7" w:rsidRPr="00CE4070">
        <w:rPr>
          <w:kern w:val="2"/>
          <w:lang w:eastAsia="zh-CN"/>
        </w:rPr>
        <w:t xml:space="preserve"> </w:t>
      </w:r>
      <w:r w:rsidR="009740DB" w:rsidRPr="00CE4070">
        <w:rPr>
          <w:kern w:val="2"/>
          <w:lang w:eastAsia="zh-CN"/>
        </w:rPr>
        <w:t>were</w:t>
      </w:r>
      <w:r w:rsidR="009740DB" w:rsidRPr="00CE4070">
        <w:rPr>
          <w:kern w:val="2"/>
          <w:lang w:eastAsia="zh-CN"/>
        </w:rPr>
        <w:t xml:space="preserve"> </w:t>
      </w:r>
      <w:r w:rsidR="00B70FB7" w:rsidRPr="00CE4070">
        <w:rPr>
          <w:kern w:val="2"/>
          <w:lang w:eastAsia="zh-CN"/>
        </w:rPr>
        <w:t xml:space="preserve">reached </w:t>
      </w:r>
      <w:r w:rsidR="00B70FB7" w:rsidRPr="00CE4070">
        <w:rPr>
          <w:rFonts w:hint="eastAsia"/>
          <w:kern w:val="2"/>
          <w:lang w:eastAsia="zh-CN"/>
        </w:rPr>
        <w:t>on</w:t>
      </w:r>
      <w:r w:rsidR="00B70FB7" w:rsidRPr="00CE4070">
        <w:rPr>
          <w:kern w:val="2"/>
          <w:lang w:eastAsia="zh-CN"/>
        </w:rPr>
        <w:t xml:space="preserve"> </w:t>
      </w:r>
      <w:r w:rsidR="00CD6519" w:rsidRPr="00CE4070">
        <w:rPr>
          <w:kern w:val="2"/>
          <w:lang w:eastAsia="zh-CN"/>
        </w:rPr>
        <w:t>uplink compensation</w:t>
      </w:r>
      <w:r w:rsidRPr="00CE4070">
        <w:rPr>
          <w:kern w:val="2"/>
          <w:lang w:eastAsia="zh-CN"/>
        </w:rPr>
        <w:t xml:space="preserve"> gap</w:t>
      </w:r>
      <w:r w:rsidR="009740DB" w:rsidRPr="00CE4070">
        <w:rPr>
          <w:kern w:val="2"/>
          <w:lang w:eastAsia="zh-CN"/>
        </w:rPr>
        <w:t>s</w:t>
      </w:r>
      <w:r w:rsidR="00CF6CCC" w:rsidRPr="00CE4070">
        <w:rPr>
          <w:kern w:val="2"/>
          <w:lang w:eastAsia="zh-CN"/>
        </w:rPr>
        <w:t xml:space="preserve"> </w:t>
      </w:r>
      <w:r w:rsidR="00CF6CCC" w:rsidRPr="00CE4070">
        <w:rPr>
          <w:rFonts w:eastAsiaTheme="minorEastAsia" w:hint="eastAsia"/>
          <w:lang w:eastAsia="zh-CN"/>
        </w:rPr>
        <w:t>(</w:t>
      </w:r>
      <w:r w:rsidR="00CF6CCC" w:rsidRPr="00CE4070">
        <w:rPr>
          <w:rFonts w:eastAsiaTheme="minorEastAsia"/>
          <w:lang w:eastAsia="zh-CN"/>
        </w:rPr>
        <w:t>UCG</w:t>
      </w:r>
      <w:r w:rsidR="009740DB" w:rsidRPr="00CE4070">
        <w:rPr>
          <w:rFonts w:eastAsiaTheme="minorEastAsia"/>
          <w:lang w:eastAsia="zh-CN"/>
        </w:rPr>
        <w:t>s</w:t>
      </w:r>
      <w:r w:rsidR="00CF6CCC" w:rsidRPr="00CE4070">
        <w:rPr>
          <w:rFonts w:eastAsiaTheme="minorEastAsia" w:hint="eastAsia"/>
          <w:lang w:eastAsia="zh-CN"/>
        </w:rPr>
        <w:t>)</w:t>
      </w:r>
      <w:r w:rsidR="00B70FB7" w:rsidRPr="00CE4070">
        <w:rPr>
          <w:kern w:val="2"/>
          <w:lang w:eastAsia="zh-CN"/>
        </w:rPr>
        <w:t>:</w:t>
      </w:r>
      <w:bookmarkStart w:id="4" w:name="_GoBack"/>
      <w:bookmarkEnd w:id="4"/>
    </w:p>
    <w:p w:rsidR="007808BB" w:rsidRPr="00CE4070" w:rsidRDefault="007808BB" w:rsidP="007808BB">
      <w:pPr>
        <w:pStyle w:val="ListParagraph"/>
        <w:numPr>
          <w:ilvl w:val="0"/>
          <w:numId w:val="59"/>
        </w:numPr>
        <w:rPr>
          <w:rFonts w:ascii="Times New Roman" w:hAnsi="Times New Roman"/>
          <w:i/>
          <w:kern w:val="2"/>
          <w:lang w:val="en-US"/>
        </w:rPr>
      </w:pPr>
      <w:r w:rsidRPr="00CE4070">
        <w:rPr>
          <w:rFonts w:ascii="Times New Roman" w:hAnsi="Times New Roman"/>
          <w:i/>
          <w:kern w:val="2"/>
          <w:lang w:val="en-US"/>
        </w:rPr>
        <w:t>For any NPUSCH transmission with duration greater than X ms, a final UL gap of duration Y is inserted at the end of the NPUSCH transmission</w:t>
      </w:r>
    </w:p>
    <w:p w:rsidR="007808BB" w:rsidRPr="00CE4070" w:rsidRDefault="007808BB" w:rsidP="007808BB">
      <w:pPr>
        <w:pStyle w:val="ListParagraph"/>
        <w:numPr>
          <w:ilvl w:val="0"/>
          <w:numId w:val="59"/>
        </w:numPr>
        <w:rPr>
          <w:rFonts w:ascii="Times New Roman" w:hAnsi="Times New Roman"/>
          <w:i/>
          <w:kern w:val="2"/>
          <w:lang w:val="en-US"/>
        </w:rPr>
      </w:pPr>
      <w:r w:rsidRPr="00CE4070">
        <w:rPr>
          <w:rFonts w:ascii="Times New Roman" w:hAnsi="Times New Roman"/>
          <w:i/>
          <w:kern w:val="2"/>
          <w:lang w:val="en-US"/>
        </w:rPr>
        <w:t>For NPUSCH, X = 256 ms, and Y = 40 ms</w:t>
      </w:r>
    </w:p>
    <w:bookmarkEnd w:id="3"/>
    <w:p w:rsidR="00CD6519" w:rsidRPr="00CE4070" w:rsidRDefault="00CD6519" w:rsidP="00C12BC1">
      <w:pPr>
        <w:rPr>
          <w:rFonts w:eastAsiaTheme="minorEastAsia"/>
          <w:lang w:eastAsia="zh-CN"/>
        </w:rPr>
      </w:pPr>
      <w:r w:rsidRPr="00CE4070">
        <w:rPr>
          <w:rFonts w:eastAsiaTheme="minorEastAsia"/>
          <w:lang w:eastAsia="zh-CN"/>
        </w:rPr>
        <w:t>In section 10.1.3.6 of TS 36.211 v14.5.0</w:t>
      </w:r>
      <w:r w:rsidR="009740DB" w:rsidRPr="00CE4070">
        <w:rPr>
          <w:rFonts w:eastAsiaTheme="minorEastAsia"/>
          <w:lang w:eastAsia="zh-CN"/>
        </w:rPr>
        <w:t xml:space="preserve"> </w:t>
      </w:r>
      <w:r w:rsidR="00195A78" w:rsidRPr="00CE4070">
        <w:rPr>
          <w:rFonts w:eastAsiaTheme="minorEastAsia"/>
          <w:lang w:eastAsia="zh-CN"/>
        </w:rPr>
        <w:fldChar w:fldCharType="begin"/>
      </w:r>
      <w:r w:rsidR="00195A78" w:rsidRPr="00CE4070">
        <w:rPr>
          <w:rFonts w:eastAsiaTheme="minorEastAsia"/>
          <w:lang w:eastAsia="zh-CN"/>
        </w:rPr>
        <w:instrText xml:space="preserve"> REF _Ref504406363 \r \h </w:instrText>
      </w:r>
      <w:r w:rsidR="00195A78" w:rsidRPr="00CE4070">
        <w:rPr>
          <w:rFonts w:eastAsiaTheme="minorEastAsia"/>
          <w:lang w:eastAsia="zh-CN"/>
        </w:rPr>
      </w:r>
      <w:r w:rsidR="00195A78" w:rsidRPr="00CE4070">
        <w:rPr>
          <w:rFonts w:eastAsiaTheme="minorEastAsia"/>
          <w:lang w:eastAsia="zh-CN"/>
        </w:rPr>
        <w:fldChar w:fldCharType="separate"/>
      </w:r>
      <w:r w:rsidR="00195A78" w:rsidRPr="00CE4070">
        <w:rPr>
          <w:rFonts w:eastAsiaTheme="minorEastAsia"/>
          <w:lang w:eastAsia="zh-CN"/>
        </w:rPr>
        <w:t>[3]</w:t>
      </w:r>
      <w:r w:rsidR="00195A78" w:rsidRPr="00CE4070">
        <w:rPr>
          <w:rFonts w:eastAsiaTheme="minorEastAsia"/>
          <w:lang w:eastAsia="zh-CN"/>
        </w:rPr>
        <w:fldChar w:fldCharType="end"/>
      </w:r>
      <w:r w:rsidRPr="00CE4070">
        <w:rPr>
          <w:rFonts w:eastAsiaTheme="minorEastAsia"/>
          <w:lang w:eastAsia="zh-CN"/>
        </w:rPr>
        <w:t xml:space="preserve">, the </w:t>
      </w:r>
      <w:r w:rsidR="00CF6CCC" w:rsidRPr="00CE4070">
        <w:rPr>
          <w:rFonts w:eastAsiaTheme="minorEastAsia"/>
          <w:lang w:eastAsia="zh-CN"/>
        </w:rPr>
        <w:t>UCG</w:t>
      </w:r>
      <w:r w:rsidRPr="00CE4070">
        <w:rPr>
          <w:rFonts w:eastAsiaTheme="minorEastAsia"/>
          <w:lang w:eastAsia="zh-CN"/>
        </w:rPr>
        <w:t xml:space="preserve"> is described as the following:</w:t>
      </w:r>
    </w:p>
    <w:p w:rsidR="009740DB" w:rsidRPr="00CE4070" w:rsidRDefault="009740DB" w:rsidP="00C12BC1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D6519" w:rsidRPr="00CE4070" w:rsidTr="00CD6519">
        <w:tc>
          <w:tcPr>
            <w:tcW w:w="9533" w:type="dxa"/>
          </w:tcPr>
          <w:p w:rsidR="00CD6519" w:rsidRPr="00CE4070" w:rsidRDefault="00CD6519" w:rsidP="00C12BC1">
            <w:pPr>
              <w:rPr>
                <w:rFonts w:eastAsiaTheme="minorEastAsia"/>
                <w:lang w:eastAsia="zh-CN"/>
              </w:rPr>
            </w:pPr>
            <w:r w:rsidRPr="00CE4070">
              <w:t xml:space="preserve">After transmissions </w:t>
            </w:r>
            <w:r w:rsidRPr="00CE4070">
              <w:rPr>
                <w:lang w:eastAsia="zh-CN"/>
              </w:rPr>
              <w:t xml:space="preserve">and/or postponements due to NPRACH </w:t>
            </w:r>
            <w:r w:rsidRPr="00CE4070">
              <w:t xml:space="preserve">of </w:t>
            </w:r>
            <w:r w:rsidRPr="00CE4070">
              <w:rPr>
                <w:position w:val="-10"/>
              </w:rPr>
              <w:object w:dxaOrig="11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15pt" o:ole="">
                  <v:imagedata r:id="rId8" o:title=""/>
                </v:shape>
                <o:OLEObject Type="Embed" ProgID="Equation.3" ShapeID="_x0000_i1025" DrawAspect="Content" ObjectID="_1580206766" r:id="rId9"/>
              </w:object>
            </w:r>
            <w:r w:rsidRPr="00CE4070">
              <w:t xml:space="preserve"> time units, a gap of </w:t>
            </w:r>
            <w:r w:rsidRPr="00CE4070">
              <w:rPr>
                <w:position w:val="-10"/>
              </w:rPr>
              <w:object w:dxaOrig="1040" w:dyaOrig="300">
                <v:shape id="_x0000_i1026" type="#_x0000_t75" style="width:52pt;height:15pt" o:ole="">
                  <v:imagedata r:id="rId10" o:title=""/>
                </v:shape>
                <o:OLEObject Type="Embed" ProgID="Equation.3" ShapeID="_x0000_i1026" DrawAspect="Content" ObjectID="_1580206767" r:id="rId11"/>
              </w:object>
            </w:r>
            <w:r w:rsidRPr="00CE4070">
              <w:t xml:space="preserve"> time units</w:t>
            </w:r>
            <w:r w:rsidRPr="00CE4070" w:rsidDel="00B746D2">
              <w:t xml:space="preserve"> </w:t>
            </w:r>
            <w:r w:rsidRPr="00CE4070">
              <w:t>shall be inserted where the NPUSCH transmission is postponed. The portion of a</w:t>
            </w:r>
            <w:r w:rsidRPr="00CE4070">
              <w:rPr>
                <w:lang w:eastAsia="zh-CN"/>
              </w:rPr>
              <w:t xml:space="preserve"> postponement due to NPRACH which coincides with a gap is counted as part of the gap.</w:t>
            </w:r>
          </w:p>
        </w:tc>
      </w:tr>
    </w:tbl>
    <w:p w:rsidR="003E4C9D" w:rsidRPr="00CE4070" w:rsidRDefault="003E4C9D" w:rsidP="00C12BC1">
      <w:pPr>
        <w:rPr>
          <w:rFonts w:eastAsiaTheme="minorEastAsia"/>
          <w:lang w:eastAsia="zh-CN"/>
        </w:rPr>
      </w:pPr>
    </w:p>
    <w:p w:rsidR="005D7E21" w:rsidRPr="00CE4070" w:rsidRDefault="005D7E21" w:rsidP="00C12BC1">
      <w:pPr>
        <w:rPr>
          <w:rFonts w:eastAsiaTheme="minorEastAsia"/>
          <w:lang w:eastAsia="zh-CN"/>
        </w:rPr>
      </w:pPr>
      <w:r w:rsidRPr="00CE4070">
        <w:rPr>
          <w:rFonts w:eastAsiaTheme="minorEastAsia"/>
          <w:lang w:eastAsia="zh-CN"/>
        </w:rPr>
        <w:t xml:space="preserve">The reason for having UCGs is to allow the UE to re-synchronize to DL signals during a long UL transmission which results in time/frequency drift primarily due to UE self-heating and low-cost XOs. </w:t>
      </w:r>
    </w:p>
    <w:p w:rsidR="008F72CC" w:rsidRPr="00CE4070" w:rsidRDefault="00CD6519" w:rsidP="00C12BC1">
      <w:pPr>
        <w:rPr>
          <w:rFonts w:eastAsia="MS Mincho"/>
          <w:lang w:eastAsia="ja-JP"/>
        </w:rPr>
      </w:pPr>
      <w:r w:rsidRPr="00CE4070">
        <w:rPr>
          <w:rFonts w:eastAsiaTheme="minorEastAsia"/>
          <w:lang w:eastAsia="zh-CN"/>
        </w:rPr>
        <w:t xml:space="preserve">By reading the current specifications, </w:t>
      </w:r>
      <w:r w:rsidRPr="00CE4070">
        <w:rPr>
          <w:rFonts w:eastAsiaTheme="minorEastAsia" w:hint="eastAsia"/>
          <w:lang w:eastAsia="zh-CN"/>
        </w:rPr>
        <w:t xml:space="preserve">we </w:t>
      </w:r>
      <w:r w:rsidR="00EC6259" w:rsidRPr="00CE4070">
        <w:rPr>
          <w:rFonts w:eastAsiaTheme="minorEastAsia"/>
          <w:lang w:eastAsia="zh-CN"/>
        </w:rPr>
        <w:t>do not</w:t>
      </w:r>
      <w:r w:rsidRPr="00CE4070">
        <w:rPr>
          <w:rFonts w:eastAsiaTheme="minorEastAsia" w:hint="eastAsia"/>
          <w:lang w:eastAsia="zh-CN"/>
        </w:rPr>
        <w:t xml:space="preserve"> </w:t>
      </w:r>
      <w:r w:rsidRPr="00CE4070">
        <w:rPr>
          <w:rFonts w:eastAsiaTheme="minorEastAsia"/>
          <w:lang w:eastAsia="zh-CN"/>
        </w:rPr>
        <w:t xml:space="preserve">know how to deal with </w:t>
      </w:r>
      <w:r w:rsidR="00CF6CCC" w:rsidRPr="00CE4070">
        <w:rPr>
          <w:rFonts w:eastAsiaTheme="minorEastAsia"/>
          <w:lang w:eastAsia="zh-CN"/>
        </w:rPr>
        <w:t>UCGs</w:t>
      </w:r>
      <w:r w:rsidR="00341A02" w:rsidRPr="00CE4070">
        <w:rPr>
          <w:rFonts w:eastAsiaTheme="minorEastAsia"/>
          <w:lang w:eastAsia="zh-CN"/>
        </w:rPr>
        <w:t xml:space="preserve"> </w:t>
      </w:r>
      <w:r w:rsidR="005D7E21" w:rsidRPr="00CE4070">
        <w:rPr>
          <w:rFonts w:eastAsiaTheme="minorEastAsia"/>
          <w:lang w:eastAsia="zh-CN"/>
        </w:rPr>
        <w:t>when</w:t>
      </w:r>
      <w:r w:rsidR="00341A02" w:rsidRPr="00CE4070">
        <w:rPr>
          <w:rFonts w:eastAsiaTheme="minorEastAsia"/>
          <w:lang w:eastAsia="zh-CN"/>
        </w:rPr>
        <w:t xml:space="preserve"> 2 HARQ </w:t>
      </w:r>
      <w:r w:rsidRPr="00CE4070">
        <w:rPr>
          <w:rFonts w:eastAsiaTheme="minorEastAsia"/>
          <w:lang w:eastAsia="zh-CN"/>
        </w:rPr>
        <w:t>process</w:t>
      </w:r>
      <w:r w:rsidR="005D7E21" w:rsidRPr="00CE4070">
        <w:rPr>
          <w:rFonts w:eastAsiaTheme="minorEastAsia"/>
          <w:lang w:eastAsia="zh-CN"/>
        </w:rPr>
        <w:t>es are configured</w:t>
      </w:r>
      <w:r w:rsidRPr="00CE4070">
        <w:rPr>
          <w:rFonts w:eastAsiaTheme="minorEastAsia"/>
          <w:lang w:eastAsia="zh-CN"/>
        </w:rPr>
        <w:t xml:space="preserve">. In this paper we will discuss different understandings and propose to </w:t>
      </w:r>
      <w:r w:rsidR="004F2CDF" w:rsidRPr="00CE4070">
        <w:rPr>
          <w:rFonts w:eastAsiaTheme="minorEastAsia"/>
          <w:lang w:eastAsia="zh-CN"/>
        </w:rPr>
        <w:t>clarify procedures for</w:t>
      </w:r>
      <w:r w:rsidRPr="00CE4070">
        <w:rPr>
          <w:rFonts w:eastAsiaTheme="minorEastAsia"/>
          <w:lang w:eastAsia="zh-CN"/>
        </w:rPr>
        <w:t xml:space="preserve"> </w:t>
      </w:r>
      <w:r w:rsidR="00CF6CCC" w:rsidRPr="00CE4070">
        <w:rPr>
          <w:rFonts w:eastAsiaTheme="minorEastAsia"/>
          <w:lang w:eastAsia="zh-CN"/>
        </w:rPr>
        <w:t>UCGs</w:t>
      </w:r>
      <w:r w:rsidRPr="00CE4070">
        <w:rPr>
          <w:rFonts w:eastAsiaTheme="minorEastAsia"/>
          <w:lang w:eastAsia="zh-CN"/>
        </w:rPr>
        <w:t xml:space="preserve"> for 2 HARQ process</w:t>
      </w:r>
      <w:r w:rsidR="004F2CDF" w:rsidRPr="00CE4070">
        <w:rPr>
          <w:rFonts w:eastAsiaTheme="minorEastAsia"/>
          <w:lang w:eastAsia="zh-CN"/>
        </w:rPr>
        <w:t>es</w:t>
      </w:r>
      <w:r w:rsidRPr="00CE4070">
        <w:rPr>
          <w:rFonts w:eastAsiaTheme="minorEastAsia"/>
          <w:lang w:eastAsia="zh-CN"/>
        </w:rPr>
        <w:t>.</w:t>
      </w:r>
    </w:p>
    <w:p w:rsidR="006103C5" w:rsidRPr="00CE4070" w:rsidRDefault="00B40E0B" w:rsidP="008979CA">
      <w:pPr>
        <w:pStyle w:val="Heading1"/>
        <w:rPr>
          <w:lang w:eastAsia="zh-CN"/>
        </w:rPr>
      </w:pPr>
      <w:bookmarkStart w:id="5" w:name="_Ref129681832"/>
      <w:r w:rsidRPr="00CE4070">
        <w:rPr>
          <w:lang w:eastAsia="zh-CN"/>
        </w:rPr>
        <w:t>Discussion</w:t>
      </w:r>
    </w:p>
    <w:p w:rsidR="0057219D" w:rsidRPr="00CE4070" w:rsidRDefault="0058466F" w:rsidP="008979CA">
      <w:pPr>
        <w:rPr>
          <w:kern w:val="2"/>
          <w:lang w:eastAsia="zh-CN"/>
        </w:rPr>
      </w:pPr>
      <w:r w:rsidRPr="00CE4070">
        <w:rPr>
          <w:kern w:val="2"/>
          <w:lang w:eastAsia="zh-CN"/>
        </w:rPr>
        <w:t>In current specification</w:t>
      </w:r>
      <w:r w:rsidRPr="00CE4070">
        <w:rPr>
          <w:rFonts w:hint="eastAsia"/>
          <w:kern w:val="2"/>
          <w:lang w:eastAsia="zh-CN"/>
        </w:rPr>
        <w:t xml:space="preserve"> </w:t>
      </w:r>
      <w:r w:rsidRPr="00CE4070">
        <w:rPr>
          <w:kern w:val="2"/>
          <w:lang w:eastAsia="zh-CN"/>
        </w:rPr>
        <w:t xml:space="preserve">the UCG timer definition </w:t>
      </w:r>
      <w:r w:rsidR="00432E09" w:rsidRPr="00CE4070">
        <w:rPr>
          <w:kern w:val="2"/>
          <w:lang w:eastAsia="zh-CN"/>
        </w:rPr>
        <w:t xml:space="preserve">when </w:t>
      </w:r>
      <w:r w:rsidRPr="00CE4070">
        <w:rPr>
          <w:kern w:val="2"/>
          <w:lang w:eastAsia="zh-CN"/>
        </w:rPr>
        <w:t>2</w:t>
      </w:r>
      <w:r w:rsidR="00432E09" w:rsidRPr="00CE4070">
        <w:rPr>
          <w:kern w:val="2"/>
          <w:lang w:eastAsia="zh-CN"/>
        </w:rPr>
        <w:t xml:space="preserve"> </w:t>
      </w:r>
      <w:r w:rsidRPr="00CE4070">
        <w:rPr>
          <w:kern w:val="2"/>
          <w:lang w:eastAsia="zh-CN"/>
        </w:rPr>
        <w:t>HARQ process</w:t>
      </w:r>
      <w:r w:rsidR="00432E09" w:rsidRPr="00CE4070">
        <w:rPr>
          <w:kern w:val="2"/>
          <w:lang w:eastAsia="zh-CN"/>
        </w:rPr>
        <w:t>es are configured</w:t>
      </w:r>
      <w:r w:rsidRPr="00CE4070">
        <w:rPr>
          <w:kern w:val="2"/>
          <w:lang w:eastAsia="zh-CN"/>
        </w:rPr>
        <w:t xml:space="preserve"> is not clear. </w:t>
      </w:r>
      <w:r w:rsidR="00432E09" w:rsidRPr="00CE4070">
        <w:rPr>
          <w:kern w:val="2"/>
          <w:lang w:eastAsia="zh-CN"/>
        </w:rPr>
        <w:t>For</w:t>
      </w:r>
      <w:r w:rsidRPr="00CE4070">
        <w:rPr>
          <w:kern w:val="2"/>
          <w:lang w:eastAsia="zh-CN"/>
        </w:rPr>
        <w:t xml:space="preserve"> the start time and end time of </w:t>
      </w:r>
      <w:r w:rsidR="00432E09" w:rsidRPr="00CE4070">
        <w:rPr>
          <w:kern w:val="2"/>
          <w:lang w:eastAsia="zh-CN"/>
        </w:rPr>
        <w:t xml:space="preserve">the </w:t>
      </w:r>
      <w:r w:rsidRPr="00CE4070">
        <w:rPr>
          <w:kern w:val="2"/>
          <w:lang w:eastAsia="zh-CN"/>
        </w:rPr>
        <w:t>UCG timer, there are two different interpretations</w:t>
      </w:r>
      <w:r w:rsidR="00432E09" w:rsidRPr="00CE4070">
        <w:rPr>
          <w:kern w:val="2"/>
          <w:lang w:eastAsia="zh-CN"/>
        </w:rPr>
        <w:t>:</w:t>
      </w:r>
    </w:p>
    <w:p w:rsidR="003E0D8C" w:rsidRPr="00CE4070" w:rsidRDefault="00D951E5" w:rsidP="00D37A8A">
      <w:pPr>
        <w:pStyle w:val="ListParagraph"/>
        <w:numPr>
          <w:ilvl w:val="0"/>
          <w:numId w:val="60"/>
        </w:numPr>
        <w:rPr>
          <w:rFonts w:ascii="Times New Roman" w:eastAsia="SimSun" w:hAnsi="Times New Roman"/>
          <w:kern w:val="2"/>
          <w:sz w:val="22"/>
          <w:szCs w:val="22"/>
          <w:lang w:val="en-US"/>
        </w:rPr>
      </w:pPr>
      <w:bookmarkStart w:id="6" w:name="OLE_LINK10"/>
      <w:r w:rsidRPr="00CE4070">
        <w:rPr>
          <w:rFonts w:ascii="Times New Roman" w:eastAsia="SimSun" w:hAnsi="Times New Roman"/>
          <w:kern w:val="2"/>
          <w:sz w:val="22"/>
          <w:szCs w:val="22"/>
          <w:lang w:val="en-US"/>
        </w:rPr>
        <w:t>Interpretation 1</w:t>
      </w:r>
      <w:r w:rsidR="003E0D8C" w:rsidRPr="00CE4070">
        <w:rPr>
          <w:rFonts w:ascii="Times New Roman" w:eastAsia="SimSun" w:hAnsi="Times New Roman"/>
          <w:kern w:val="2"/>
          <w:sz w:val="22"/>
          <w:szCs w:val="22"/>
          <w:lang w:val="en-US"/>
        </w:rPr>
        <w:t>:</w:t>
      </w:r>
    </w:p>
    <w:p w:rsidR="00D37A8A" w:rsidRPr="00CE4070" w:rsidRDefault="003E0D8C" w:rsidP="003E0D8C">
      <w:pPr>
        <w:ind w:left="420"/>
        <w:rPr>
          <w:kern w:val="2"/>
        </w:rPr>
      </w:pPr>
      <w:r w:rsidRPr="00CE4070">
        <w:rPr>
          <w:kern w:val="2"/>
        </w:rPr>
        <w:t>I</w:t>
      </w:r>
      <w:r w:rsidR="00D951E5" w:rsidRPr="00CE4070">
        <w:rPr>
          <w:kern w:val="2"/>
        </w:rPr>
        <w:t>nsert a 40 ms UCG every 256</w:t>
      </w:r>
      <w:r w:rsidRPr="00CE4070">
        <w:rPr>
          <w:kern w:val="2"/>
        </w:rPr>
        <w:t xml:space="preserve"> </w:t>
      </w:r>
      <w:r w:rsidR="00D951E5" w:rsidRPr="00CE4070">
        <w:rPr>
          <w:kern w:val="2"/>
        </w:rPr>
        <w:t xml:space="preserve">ms </w:t>
      </w:r>
      <w:r w:rsidRPr="00CE4070">
        <w:rPr>
          <w:kern w:val="2"/>
        </w:rPr>
        <w:t xml:space="preserve">counted </w:t>
      </w:r>
      <w:r w:rsidR="00D951E5" w:rsidRPr="00CE4070">
        <w:rPr>
          <w:kern w:val="2"/>
        </w:rPr>
        <w:t>per HARQ process.</w:t>
      </w:r>
      <w:r w:rsidR="00EC6259" w:rsidRPr="00CE4070">
        <w:rPr>
          <w:kern w:val="2"/>
        </w:rPr>
        <w:t xml:space="preserve"> </w:t>
      </w:r>
      <w:r w:rsidRPr="00CE4070">
        <w:rPr>
          <w:kern w:val="2"/>
        </w:rPr>
        <w:t>That is,</w:t>
      </w:r>
      <w:r w:rsidR="00D37A8A" w:rsidRPr="00CE4070">
        <w:rPr>
          <w:kern w:val="2"/>
        </w:rPr>
        <w:t xml:space="preserve"> the 256 ms UCG timer </w:t>
      </w:r>
      <w:r w:rsidR="00E44452" w:rsidRPr="00CE4070">
        <w:rPr>
          <w:kern w:val="2"/>
        </w:rPr>
        <w:t>applies</w:t>
      </w:r>
      <w:r w:rsidR="00D37A8A" w:rsidRPr="00CE4070">
        <w:rPr>
          <w:kern w:val="2"/>
        </w:rPr>
        <w:t xml:space="preserve"> independently in each HARQ process. In HARQ process #0</w:t>
      </w:r>
      <w:r w:rsidR="00D37A8A" w:rsidRPr="00CE4070">
        <w:rPr>
          <w:rFonts w:hint="eastAsia"/>
          <w:kern w:val="2"/>
        </w:rPr>
        <w:t xml:space="preserve">, the UCG timer </w:t>
      </w:r>
      <w:r w:rsidR="00D37A8A" w:rsidRPr="00CE4070">
        <w:rPr>
          <w:kern w:val="2"/>
        </w:rPr>
        <w:t>starts at the start of NPUSCH #0, and insert</w:t>
      </w:r>
      <w:r w:rsidR="002C574D" w:rsidRPr="00CE4070">
        <w:rPr>
          <w:kern w:val="2"/>
        </w:rPr>
        <w:t>s</w:t>
      </w:r>
      <w:r w:rsidR="00D37A8A" w:rsidRPr="00CE4070">
        <w:rPr>
          <w:kern w:val="2"/>
        </w:rPr>
        <w:t xml:space="preserve"> a 40 ms UCG every 256</w:t>
      </w:r>
      <w:r w:rsidR="00022BC7" w:rsidRPr="00CE4070">
        <w:rPr>
          <w:kern w:val="2"/>
        </w:rPr>
        <w:t xml:space="preserve"> </w:t>
      </w:r>
      <w:r w:rsidR="00D37A8A" w:rsidRPr="00CE4070">
        <w:rPr>
          <w:kern w:val="2"/>
        </w:rPr>
        <w:t>ms until the end of NPUSCH #0. In HARQ process #1</w:t>
      </w:r>
      <w:r w:rsidR="00D37A8A" w:rsidRPr="00CE4070">
        <w:rPr>
          <w:rFonts w:hint="eastAsia"/>
          <w:kern w:val="2"/>
        </w:rPr>
        <w:t xml:space="preserve">, the UCG timer </w:t>
      </w:r>
      <w:r w:rsidR="00D37A8A" w:rsidRPr="00CE4070">
        <w:rPr>
          <w:kern w:val="2"/>
        </w:rPr>
        <w:t>starts at the start of NPUSCH #1, and insert</w:t>
      </w:r>
      <w:r w:rsidR="002C574D" w:rsidRPr="00CE4070">
        <w:rPr>
          <w:kern w:val="2"/>
        </w:rPr>
        <w:t>s</w:t>
      </w:r>
      <w:r w:rsidR="00D37A8A" w:rsidRPr="00CE4070">
        <w:rPr>
          <w:kern w:val="2"/>
        </w:rPr>
        <w:t xml:space="preserve"> a 40 ms UCG every 256</w:t>
      </w:r>
      <w:r w:rsidR="00022BC7" w:rsidRPr="00CE4070">
        <w:rPr>
          <w:kern w:val="2"/>
        </w:rPr>
        <w:t xml:space="preserve"> </w:t>
      </w:r>
      <w:r w:rsidR="00D37A8A" w:rsidRPr="00CE4070">
        <w:rPr>
          <w:kern w:val="2"/>
        </w:rPr>
        <w:t>ms until the end of the NPUSCH #1.</w:t>
      </w:r>
    </w:p>
    <w:bookmarkEnd w:id="6"/>
    <w:p w:rsidR="0057219D" w:rsidRPr="00CE4070" w:rsidRDefault="00D951E5" w:rsidP="00EC6259">
      <w:pPr>
        <w:jc w:val="center"/>
        <w:rPr>
          <w:kern w:val="2"/>
          <w:lang w:eastAsia="zh-CN"/>
        </w:rPr>
      </w:pPr>
      <w:r w:rsidRPr="00CE4070">
        <w:rPr>
          <w:lang w:eastAsia="en-GB"/>
        </w:rPr>
        <w:drawing>
          <wp:inline distT="0" distB="0" distL="0" distR="0" wp14:anchorId="02B050F8" wp14:editId="411EE4CE">
            <wp:extent cx="5296395" cy="11767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137" cy="1183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1E5" w:rsidRPr="00CE4070" w:rsidRDefault="00D951E5" w:rsidP="00D951E5">
      <w:pPr>
        <w:pStyle w:val="Caption"/>
      </w:pPr>
      <w:bookmarkStart w:id="7" w:name="_Ref504576409"/>
      <w:r w:rsidRPr="00CE4070">
        <w:t xml:space="preserve">Figure </w:t>
      </w:r>
      <w:r w:rsidRPr="00CE4070">
        <w:fldChar w:fldCharType="begin"/>
      </w:r>
      <w:r w:rsidRPr="00CE4070">
        <w:instrText xml:space="preserve"> SEQ Figure \* ARABIC </w:instrText>
      </w:r>
      <w:r w:rsidRPr="00CE4070">
        <w:fldChar w:fldCharType="separate"/>
      </w:r>
      <w:r w:rsidRPr="00CE4070">
        <w:t>1</w:t>
      </w:r>
      <w:r w:rsidRPr="00CE4070">
        <w:fldChar w:fldCharType="end"/>
      </w:r>
      <w:bookmarkEnd w:id="7"/>
      <w:r w:rsidRPr="00CE4070">
        <w:t xml:space="preserve"> An example for interpretation 1</w:t>
      </w:r>
    </w:p>
    <w:p w:rsidR="0058466F" w:rsidRPr="00CE4070" w:rsidRDefault="00777A50" w:rsidP="00187BB7">
      <w:pPr>
        <w:rPr>
          <w:kern w:val="2"/>
        </w:rPr>
      </w:pPr>
      <w:r w:rsidRPr="00CE4070">
        <w:rPr>
          <w:kern w:val="2"/>
        </w:rPr>
        <w:t>I</w:t>
      </w:r>
      <w:r w:rsidR="00D37A8A" w:rsidRPr="00CE4070">
        <w:rPr>
          <w:kern w:val="2"/>
        </w:rPr>
        <w:t xml:space="preserve">n </w:t>
      </w:r>
      <w:r w:rsidR="00D37A8A" w:rsidRPr="00CE4070">
        <w:rPr>
          <w:kern w:val="2"/>
        </w:rPr>
        <w:fldChar w:fldCharType="begin"/>
      </w:r>
      <w:r w:rsidR="00D37A8A" w:rsidRPr="00CE4070">
        <w:rPr>
          <w:kern w:val="2"/>
        </w:rPr>
        <w:instrText xml:space="preserve"> REF _Ref504576409 \h  \* MERGEFORMAT </w:instrText>
      </w:r>
      <w:r w:rsidR="00D37A8A" w:rsidRPr="00CE4070">
        <w:rPr>
          <w:kern w:val="2"/>
        </w:rPr>
      </w:r>
      <w:r w:rsidR="00D37A8A" w:rsidRPr="00CE4070">
        <w:rPr>
          <w:kern w:val="2"/>
        </w:rPr>
        <w:fldChar w:fldCharType="separate"/>
      </w:r>
      <w:r w:rsidR="00D37A8A" w:rsidRPr="00CE4070">
        <w:rPr>
          <w:kern w:val="2"/>
        </w:rPr>
        <w:t>Figure 1</w:t>
      </w:r>
      <w:r w:rsidR="00D37A8A" w:rsidRPr="00CE4070">
        <w:rPr>
          <w:kern w:val="2"/>
        </w:rPr>
        <w:fldChar w:fldCharType="end"/>
      </w:r>
      <w:r w:rsidR="00D37A8A" w:rsidRPr="00CE4070">
        <w:rPr>
          <w:kern w:val="2"/>
        </w:rPr>
        <w:t>, the number “0” and “1” denote different uplink HARQ processes separately. NPUSCH #0 in the HARQ process #0 transmits 56</w:t>
      </w:r>
      <w:r w:rsidR="00022BC7" w:rsidRPr="00CE4070">
        <w:rPr>
          <w:kern w:val="2"/>
        </w:rPr>
        <w:t xml:space="preserve"> </w:t>
      </w:r>
      <w:r w:rsidR="00D37A8A" w:rsidRPr="00CE4070">
        <w:rPr>
          <w:kern w:val="2"/>
        </w:rPr>
        <w:t>ms and NPUSCH #1 in the HARQ process #1 transmits 255</w:t>
      </w:r>
      <w:r w:rsidR="00022BC7" w:rsidRPr="00CE4070">
        <w:rPr>
          <w:kern w:val="2"/>
        </w:rPr>
        <w:t xml:space="preserve"> </w:t>
      </w:r>
      <w:r w:rsidR="00D37A8A" w:rsidRPr="00CE4070">
        <w:rPr>
          <w:kern w:val="2"/>
        </w:rPr>
        <w:t>ms</w:t>
      </w:r>
      <w:r w:rsidR="00D37A8A" w:rsidRPr="00CE4070">
        <w:rPr>
          <w:rFonts w:hint="eastAsia"/>
          <w:kern w:val="2"/>
        </w:rPr>
        <w:t>.</w:t>
      </w:r>
      <w:r w:rsidR="00187BB7" w:rsidRPr="00CE4070">
        <w:rPr>
          <w:kern w:val="2"/>
        </w:rPr>
        <w:t xml:space="preserve"> There </w:t>
      </w:r>
      <w:r w:rsidR="00187BB7" w:rsidRPr="00CE4070">
        <w:rPr>
          <w:kern w:val="2"/>
        </w:rPr>
        <w:lastRenderedPageBreak/>
        <w:t>is no gap between NPUSCH #0 and NPUSCH #1</w:t>
      </w:r>
      <w:r w:rsidR="00187BB7" w:rsidRPr="00CE4070">
        <w:rPr>
          <w:rFonts w:hint="eastAsia"/>
          <w:kern w:val="2"/>
        </w:rPr>
        <w:t xml:space="preserve">. </w:t>
      </w:r>
      <w:r w:rsidR="00D37A8A" w:rsidRPr="00CE4070">
        <w:rPr>
          <w:kern w:val="2"/>
        </w:rPr>
        <w:t>According to the interpretation 1, HARQ process #0 do</w:t>
      </w:r>
      <w:r w:rsidR="00187BB7" w:rsidRPr="00CE4070">
        <w:rPr>
          <w:kern w:val="2"/>
        </w:rPr>
        <w:t>es</w:t>
      </w:r>
      <w:r w:rsidR="00D37A8A" w:rsidRPr="00CE4070">
        <w:rPr>
          <w:kern w:val="2"/>
        </w:rPr>
        <w:t xml:space="preserve"> not need to insert a 40</w:t>
      </w:r>
      <w:r w:rsidR="00022BC7" w:rsidRPr="00CE4070">
        <w:rPr>
          <w:kern w:val="2"/>
        </w:rPr>
        <w:t xml:space="preserve"> </w:t>
      </w:r>
      <w:r w:rsidR="00D37A8A" w:rsidRPr="00CE4070">
        <w:rPr>
          <w:kern w:val="2"/>
        </w:rPr>
        <w:t>ms UCG</w:t>
      </w:r>
      <w:r w:rsidR="00187BB7" w:rsidRPr="00CE4070">
        <w:rPr>
          <w:kern w:val="2"/>
        </w:rPr>
        <w:t xml:space="preserve">, </w:t>
      </w:r>
      <w:r w:rsidR="00022BC7" w:rsidRPr="00CE4070">
        <w:rPr>
          <w:kern w:val="2"/>
        </w:rPr>
        <w:t>and nor</w:t>
      </w:r>
      <w:r w:rsidR="00187BB7" w:rsidRPr="00CE4070">
        <w:rPr>
          <w:kern w:val="2"/>
        </w:rPr>
        <w:t xml:space="preserve"> does HARQ process #1. </w:t>
      </w:r>
      <w:r w:rsidR="00D37A8A" w:rsidRPr="00CE4070">
        <w:rPr>
          <w:kern w:val="2"/>
        </w:rPr>
        <w:t xml:space="preserve">It means that the </w:t>
      </w:r>
      <w:r w:rsidR="00187BB7" w:rsidRPr="00CE4070">
        <w:rPr>
          <w:kern w:val="2"/>
        </w:rPr>
        <w:t xml:space="preserve">continuous </w:t>
      </w:r>
      <w:r w:rsidR="00D37A8A" w:rsidRPr="00CE4070">
        <w:rPr>
          <w:kern w:val="2"/>
        </w:rPr>
        <w:t>uplink transmission will last 311</w:t>
      </w:r>
      <w:r w:rsidR="00022BC7" w:rsidRPr="00CE4070">
        <w:rPr>
          <w:kern w:val="2"/>
        </w:rPr>
        <w:t xml:space="preserve"> </w:t>
      </w:r>
      <w:r w:rsidR="00D37A8A" w:rsidRPr="00CE4070">
        <w:rPr>
          <w:kern w:val="2"/>
        </w:rPr>
        <w:t>ms</w:t>
      </w:r>
      <w:r w:rsidR="00022BC7" w:rsidRPr="00CE4070">
        <w:rPr>
          <w:kern w:val="2"/>
        </w:rPr>
        <w:t>,</w:t>
      </w:r>
      <w:r w:rsidR="00D37A8A" w:rsidRPr="00CE4070">
        <w:rPr>
          <w:kern w:val="2"/>
        </w:rPr>
        <w:t xml:space="preserve"> and </w:t>
      </w:r>
      <w:r w:rsidR="00022BC7" w:rsidRPr="00CE4070">
        <w:rPr>
          <w:kern w:val="2"/>
        </w:rPr>
        <w:t xml:space="preserve">UE </w:t>
      </w:r>
      <w:r w:rsidR="00D37A8A" w:rsidRPr="00CE4070">
        <w:rPr>
          <w:kern w:val="2"/>
        </w:rPr>
        <w:t>has no chance to adjust the frequency o</w:t>
      </w:r>
      <w:r w:rsidR="0058466F" w:rsidRPr="00CE4070">
        <w:rPr>
          <w:kern w:val="2"/>
        </w:rPr>
        <w:t>ffset caused by frequency drift</w:t>
      </w:r>
      <w:r w:rsidR="002C574D" w:rsidRPr="00CE4070">
        <w:rPr>
          <w:kern w:val="2"/>
        </w:rPr>
        <w:t>, and the continuous uplink transmission is longer than the agreed maximum of 256 ms</w:t>
      </w:r>
      <w:r w:rsidR="0058466F" w:rsidRPr="00CE4070">
        <w:rPr>
          <w:kern w:val="2"/>
        </w:rPr>
        <w:t>. Thus the performance of NPUSCH #1 cannot be guaranteed.</w:t>
      </w:r>
    </w:p>
    <w:p w:rsidR="0058466F" w:rsidRPr="00CE4070" w:rsidRDefault="0058466F" w:rsidP="00187BB7">
      <w:pPr>
        <w:rPr>
          <w:kern w:val="2"/>
          <w:lang w:eastAsia="zh-CN"/>
        </w:rPr>
      </w:pPr>
      <w:r w:rsidRPr="00CE4070">
        <w:rPr>
          <w:b/>
        </w:rPr>
        <w:t>Observation 1: Based on interpretation</w:t>
      </w:r>
      <w:r w:rsidR="00022BC7" w:rsidRPr="00CE4070">
        <w:rPr>
          <w:b/>
        </w:rPr>
        <w:t xml:space="preserve"> </w:t>
      </w:r>
      <w:r w:rsidRPr="00CE4070">
        <w:rPr>
          <w:b/>
        </w:rPr>
        <w:t>1</w:t>
      </w:r>
      <w:r w:rsidRPr="00CE4070">
        <w:rPr>
          <w:rFonts w:hint="eastAsia"/>
          <w:b/>
          <w:lang w:eastAsia="zh-CN"/>
        </w:rPr>
        <w:t>, i.</w:t>
      </w:r>
      <w:r w:rsidRPr="00CE4070">
        <w:rPr>
          <w:b/>
          <w:lang w:eastAsia="zh-CN"/>
        </w:rPr>
        <w:t>e. inserting a 40 ms UCG every 256</w:t>
      </w:r>
      <w:r w:rsidR="00022BC7" w:rsidRPr="00CE4070">
        <w:rPr>
          <w:b/>
          <w:lang w:eastAsia="zh-CN"/>
        </w:rPr>
        <w:t xml:space="preserve"> </w:t>
      </w:r>
      <w:r w:rsidRPr="00CE4070">
        <w:rPr>
          <w:b/>
          <w:lang w:eastAsia="zh-CN"/>
        </w:rPr>
        <w:t>ms from the perspective of per HARQ process</w:t>
      </w:r>
      <w:r w:rsidRPr="00CE4070">
        <w:rPr>
          <w:b/>
        </w:rPr>
        <w:t xml:space="preserve">, </w:t>
      </w:r>
      <w:r w:rsidR="00187BB7" w:rsidRPr="00CE4070">
        <w:rPr>
          <w:b/>
        </w:rPr>
        <w:t xml:space="preserve">continuous uplink transmission </w:t>
      </w:r>
      <w:r w:rsidR="007C3315" w:rsidRPr="00CE4070">
        <w:rPr>
          <w:b/>
        </w:rPr>
        <w:t>can</w:t>
      </w:r>
      <w:r w:rsidR="007C3315" w:rsidRPr="00CE4070">
        <w:rPr>
          <w:b/>
        </w:rPr>
        <w:t xml:space="preserve"> </w:t>
      </w:r>
      <w:r w:rsidR="00187BB7" w:rsidRPr="00CE4070">
        <w:rPr>
          <w:b/>
        </w:rPr>
        <w:t xml:space="preserve">exceed </w:t>
      </w:r>
      <w:r w:rsidR="002C574D" w:rsidRPr="00CE4070">
        <w:rPr>
          <w:b/>
        </w:rPr>
        <w:t xml:space="preserve">the agreed maximum of </w:t>
      </w:r>
      <w:r w:rsidR="00187BB7" w:rsidRPr="00CE4070">
        <w:rPr>
          <w:b/>
        </w:rPr>
        <w:t>256</w:t>
      </w:r>
      <w:r w:rsidR="00022BC7" w:rsidRPr="00CE4070">
        <w:rPr>
          <w:b/>
        </w:rPr>
        <w:t xml:space="preserve"> </w:t>
      </w:r>
      <w:r w:rsidR="00187BB7" w:rsidRPr="00CE4070">
        <w:rPr>
          <w:b/>
        </w:rPr>
        <w:t>ms and the performance of NPUSCH #1 degrade</w:t>
      </w:r>
      <w:r w:rsidR="002C574D" w:rsidRPr="00CE4070">
        <w:rPr>
          <w:b/>
        </w:rPr>
        <w:t>s</w:t>
      </w:r>
      <w:r w:rsidRPr="00CE4070">
        <w:rPr>
          <w:rFonts w:hint="eastAsia"/>
          <w:b/>
          <w:lang w:eastAsia="zh-CN"/>
        </w:rPr>
        <w:t>.</w:t>
      </w:r>
    </w:p>
    <w:p w:rsidR="00022BC7" w:rsidRPr="00CE4070" w:rsidRDefault="0057219D" w:rsidP="0057219D">
      <w:pPr>
        <w:pStyle w:val="ListParagraph"/>
        <w:numPr>
          <w:ilvl w:val="0"/>
          <w:numId w:val="60"/>
        </w:numPr>
        <w:rPr>
          <w:rFonts w:ascii="Times New Roman" w:eastAsia="SimSun" w:hAnsi="Times New Roman"/>
          <w:kern w:val="2"/>
          <w:sz w:val="22"/>
          <w:szCs w:val="22"/>
          <w:lang w:val="en-US"/>
        </w:rPr>
      </w:pPr>
      <w:r w:rsidRPr="00CE4070">
        <w:rPr>
          <w:rFonts w:ascii="Times New Roman" w:eastAsia="SimSun" w:hAnsi="Times New Roman"/>
          <w:kern w:val="2"/>
          <w:sz w:val="22"/>
          <w:szCs w:val="22"/>
          <w:lang w:val="en-US"/>
        </w:rPr>
        <w:t>Interpretation 2</w:t>
      </w:r>
      <w:r w:rsidR="00022BC7" w:rsidRPr="00CE4070">
        <w:rPr>
          <w:rFonts w:ascii="Times New Roman" w:eastAsia="SimSun" w:hAnsi="Times New Roman"/>
          <w:kern w:val="2"/>
          <w:sz w:val="22"/>
          <w:szCs w:val="22"/>
          <w:lang w:val="en-US"/>
        </w:rPr>
        <w:t>:</w:t>
      </w:r>
    </w:p>
    <w:p w:rsidR="0057219D" w:rsidRPr="00CE4070" w:rsidRDefault="00E44452" w:rsidP="004A433A">
      <w:pPr>
        <w:ind w:left="420"/>
        <w:rPr>
          <w:kern w:val="2"/>
        </w:rPr>
      </w:pPr>
      <w:r w:rsidRPr="00CE4070">
        <w:rPr>
          <w:kern w:val="2"/>
        </w:rPr>
        <w:t>S</w:t>
      </w:r>
      <w:r w:rsidR="00D951E5" w:rsidRPr="00CE4070">
        <w:rPr>
          <w:kern w:val="2"/>
        </w:rPr>
        <w:t>et the 256 ms UCG timer to start at the start of NPUSCH #0, and insert a 40 ms UCG every 256</w:t>
      </w:r>
      <w:r w:rsidRPr="00CE4070">
        <w:rPr>
          <w:kern w:val="2"/>
        </w:rPr>
        <w:t xml:space="preserve"> </w:t>
      </w:r>
      <w:r w:rsidR="00D951E5" w:rsidRPr="00CE4070">
        <w:rPr>
          <w:kern w:val="2"/>
        </w:rPr>
        <w:t>ms until the end of NPUSCH #1.</w:t>
      </w:r>
    </w:p>
    <w:p w:rsidR="00EC6259" w:rsidRPr="00CE4070" w:rsidRDefault="00EC6259" w:rsidP="00EC6259">
      <w:pPr>
        <w:jc w:val="center"/>
      </w:pPr>
      <w:r w:rsidRPr="00CE4070">
        <w:rPr>
          <w:lang w:eastAsia="en-GB"/>
        </w:rPr>
        <w:drawing>
          <wp:inline distT="0" distB="0" distL="0" distR="0">
            <wp:extent cx="5916295" cy="125697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256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1E5" w:rsidRPr="00CE4070" w:rsidRDefault="00D951E5" w:rsidP="00D951E5">
      <w:pPr>
        <w:pStyle w:val="Caption"/>
        <w:rPr>
          <w:kern w:val="2"/>
          <w:lang w:eastAsia="zh-CN"/>
        </w:rPr>
      </w:pPr>
      <w:bookmarkStart w:id="8" w:name="_Ref504578278"/>
      <w:r w:rsidRPr="00CE4070">
        <w:t xml:space="preserve">Figure </w:t>
      </w:r>
      <w:r w:rsidRPr="00CE4070">
        <w:fldChar w:fldCharType="begin"/>
      </w:r>
      <w:r w:rsidRPr="00CE4070">
        <w:instrText xml:space="preserve"> SEQ Figure \* ARABIC </w:instrText>
      </w:r>
      <w:r w:rsidRPr="00CE4070">
        <w:fldChar w:fldCharType="separate"/>
      </w:r>
      <w:r w:rsidRPr="00CE4070">
        <w:t>2</w:t>
      </w:r>
      <w:r w:rsidRPr="00CE4070">
        <w:fldChar w:fldCharType="end"/>
      </w:r>
      <w:bookmarkEnd w:id="8"/>
      <w:r w:rsidR="00EC6259" w:rsidRPr="00CE4070">
        <w:t xml:space="preserve"> A</w:t>
      </w:r>
      <w:r w:rsidR="00EC6259" w:rsidRPr="00CE4070">
        <w:rPr>
          <w:rFonts w:hint="eastAsia"/>
          <w:lang w:eastAsia="zh-CN"/>
        </w:rPr>
        <w:t>n example for interpretation 2</w:t>
      </w:r>
    </w:p>
    <w:p w:rsidR="004C33D3" w:rsidRPr="00CE4070" w:rsidRDefault="00187BB7" w:rsidP="008979CA">
      <w:pPr>
        <w:rPr>
          <w:kern w:val="2"/>
        </w:rPr>
      </w:pPr>
      <w:r w:rsidRPr="00CE4070">
        <w:rPr>
          <w:kern w:val="2"/>
          <w:lang w:eastAsia="zh-CN"/>
        </w:rPr>
        <w:t>NPUSCH #0 in HARQ process #0 transmits 56</w:t>
      </w:r>
      <w:r w:rsidR="00E44452" w:rsidRPr="00CE4070">
        <w:rPr>
          <w:kern w:val="2"/>
          <w:lang w:eastAsia="zh-CN"/>
        </w:rPr>
        <w:t xml:space="preserve"> </w:t>
      </w:r>
      <w:r w:rsidRPr="00CE4070">
        <w:rPr>
          <w:kern w:val="2"/>
          <w:lang w:eastAsia="zh-CN"/>
        </w:rPr>
        <w:t>ms and NPUSCH #1 in HARQ process #1 transmits 255</w:t>
      </w:r>
      <w:r w:rsidR="00E44452" w:rsidRPr="00CE4070">
        <w:rPr>
          <w:kern w:val="2"/>
          <w:lang w:eastAsia="zh-CN"/>
        </w:rPr>
        <w:t xml:space="preserve"> </w:t>
      </w:r>
      <w:r w:rsidRPr="00CE4070">
        <w:rPr>
          <w:kern w:val="2"/>
          <w:lang w:eastAsia="zh-CN"/>
        </w:rPr>
        <w:t>ms.</w:t>
      </w:r>
      <w:r w:rsidR="00187D5C" w:rsidRPr="00CE4070">
        <w:rPr>
          <w:kern w:val="2"/>
          <w:lang w:eastAsia="zh-CN"/>
        </w:rPr>
        <w:t xml:space="preserve"> </w:t>
      </w:r>
      <w:r w:rsidRPr="00CE4070">
        <w:rPr>
          <w:kern w:val="2"/>
          <w:lang w:eastAsia="zh-CN"/>
        </w:rPr>
        <w:t xml:space="preserve">There is no gap between NPUSCH #0 and NPUSCH #1. </w:t>
      </w:r>
      <w:r w:rsidRPr="00CE4070">
        <w:rPr>
          <w:kern w:val="2"/>
        </w:rPr>
        <w:t xml:space="preserve">According to the interpretation 2, </w:t>
      </w:r>
      <w:r w:rsidR="00742009" w:rsidRPr="00CE4070">
        <w:rPr>
          <w:kern w:val="2"/>
        </w:rPr>
        <w:t xml:space="preserve">there is a 40ms UCG in NPUSCH #1 after 256ms. UE can exploit the UCG </w:t>
      </w:r>
      <w:r w:rsidR="00187D5C" w:rsidRPr="00CE4070">
        <w:rPr>
          <w:kern w:val="2"/>
        </w:rPr>
        <w:t xml:space="preserve">as intended </w:t>
      </w:r>
      <w:r w:rsidR="00742009" w:rsidRPr="00CE4070">
        <w:rPr>
          <w:kern w:val="2"/>
        </w:rPr>
        <w:t>to track and compensate the frequency drift caused by temperature drift</w:t>
      </w:r>
      <w:r w:rsidR="00187D5C" w:rsidRPr="00CE4070">
        <w:rPr>
          <w:kern w:val="2"/>
        </w:rPr>
        <w:t>, and</w:t>
      </w:r>
      <w:r w:rsidR="00742009" w:rsidRPr="00CE4070">
        <w:rPr>
          <w:kern w:val="2"/>
        </w:rPr>
        <w:t xml:space="preserve"> </w:t>
      </w:r>
      <w:r w:rsidR="00187D5C" w:rsidRPr="00CE4070">
        <w:rPr>
          <w:kern w:val="2"/>
        </w:rPr>
        <w:t>t</w:t>
      </w:r>
      <w:r w:rsidR="00742009" w:rsidRPr="00CE4070">
        <w:rPr>
          <w:kern w:val="2"/>
        </w:rPr>
        <w:t xml:space="preserve">hen continues </w:t>
      </w:r>
      <w:r w:rsidR="00187D5C" w:rsidRPr="00CE4070">
        <w:rPr>
          <w:kern w:val="2"/>
        </w:rPr>
        <w:t>the</w:t>
      </w:r>
      <w:r w:rsidR="00187D5C" w:rsidRPr="00CE4070">
        <w:rPr>
          <w:kern w:val="2"/>
        </w:rPr>
        <w:t xml:space="preserve"> </w:t>
      </w:r>
      <w:r w:rsidR="00742009" w:rsidRPr="00CE4070">
        <w:rPr>
          <w:kern w:val="2"/>
        </w:rPr>
        <w:t>transmission. The performance of NPUSCH #1 will be guaranteed.</w:t>
      </w:r>
    </w:p>
    <w:p w:rsidR="00742009" w:rsidRPr="00CE4070" w:rsidRDefault="00742009" w:rsidP="00742009">
      <w:pPr>
        <w:rPr>
          <w:kern w:val="2"/>
          <w:lang w:eastAsia="zh-CN"/>
        </w:rPr>
      </w:pPr>
      <w:bookmarkStart w:id="9" w:name="OLE_LINK142"/>
      <w:r w:rsidRPr="00CE4070">
        <w:rPr>
          <w:b/>
        </w:rPr>
        <w:t>Observation 2: Based on interpretation</w:t>
      </w:r>
      <w:r w:rsidR="00416FFC" w:rsidRPr="00CE4070">
        <w:rPr>
          <w:b/>
        </w:rPr>
        <w:t xml:space="preserve"> </w:t>
      </w:r>
      <w:r w:rsidRPr="00CE4070">
        <w:rPr>
          <w:b/>
        </w:rPr>
        <w:t>2</w:t>
      </w:r>
      <w:r w:rsidRPr="00CE4070">
        <w:rPr>
          <w:rFonts w:hint="eastAsia"/>
          <w:b/>
          <w:lang w:eastAsia="zh-CN"/>
        </w:rPr>
        <w:t>, i.</w:t>
      </w:r>
      <w:r w:rsidRPr="00CE4070">
        <w:rPr>
          <w:b/>
          <w:lang w:eastAsia="zh-CN"/>
        </w:rPr>
        <w:t>e. setting the 256 ms UCG timer to start at the start of NPUSCH #0, and inserting a 40 ms UCG every 256</w:t>
      </w:r>
      <w:r w:rsidR="00416FFC" w:rsidRPr="00CE4070">
        <w:rPr>
          <w:b/>
          <w:lang w:eastAsia="zh-CN"/>
        </w:rPr>
        <w:t xml:space="preserve"> </w:t>
      </w:r>
      <w:r w:rsidRPr="00CE4070">
        <w:rPr>
          <w:b/>
          <w:lang w:eastAsia="zh-CN"/>
        </w:rPr>
        <w:t>ms until the end of the NPUSCH #1</w:t>
      </w:r>
      <w:r w:rsidRPr="00CE4070">
        <w:rPr>
          <w:b/>
        </w:rPr>
        <w:t>, continuous uplink transmission will not exceed 256ms and the performance of NPUSCH #1 will not degrade</w:t>
      </w:r>
      <w:r w:rsidRPr="00CE4070">
        <w:rPr>
          <w:rFonts w:hint="eastAsia"/>
          <w:b/>
          <w:lang w:eastAsia="zh-CN"/>
        </w:rPr>
        <w:t>.</w:t>
      </w:r>
    </w:p>
    <w:bookmarkEnd w:id="9"/>
    <w:p w:rsidR="00742009" w:rsidRPr="00CE4070" w:rsidRDefault="00652466" w:rsidP="008979CA">
      <w:pPr>
        <w:rPr>
          <w:kern w:val="2"/>
        </w:rPr>
      </w:pPr>
      <w:r w:rsidRPr="00CE4070">
        <w:rPr>
          <w:kern w:val="2"/>
        </w:rPr>
        <w:t>If UE and eNB adopt different interpretations</w:t>
      </w:r>
      <w:r w:rsidR="00DA3B2F" w:rsidRPr="00CE4070">
        <w:rPr>
          <w:kern w:val="2"/>
        </w:rPr>
        <w:t xml:space="preserve"> from the above</w:t>
      </w:r>
      <w:r w:rsidRPr="00CE4070">
        <w:rPr>
          <w:kern w:val="2"/>
        </w:rPr>
        <w:t xml:space="preserve">, </w:t>
      </w:r>
      <w:r w:rsidR="006D6236" w:rsidRPr="00CE4070">
        <w:rPr>
          <w:kern w:val="2"/>
        </w:rPr>
        <w:t>NPUSCH will fail</w:t>
      </w:r>
      <w:r w:rsidR="00820B15" w:rsidRPr="00CE4070">
        <w:rPr>
          <w:kern w:val="2"/>
        </w:rPr>
        <w:t>,</w:t>
      </w:r>
      <w:r w:rsidR="007310F3" w:rsidRPr="00CE4070">
        <w:rPr>
          <w:kern w:val="2"/>
        </w:rPr>
        <w:t xml:space="preserve"> </w:t>
      </w:r>
      <w:r w:rsidR="00820B15" w:rsidRPr="00CE4070">
        <w:rPr>
          <w:kern w:val="2"/>
        </w:rPr>
        <w:t>s</w:t>
      </w:r>
      <w:r w:rsidR="007310F3" w:rsidRPr="00CE4070">
        <w:rPr>
          <w:kern w:val="2"/>
        </w:rPr>
        <w:t>o it is necessary to clarify which interpretation is used. Based on above analysis, for interpretation</w:t>
      </w:r>
      <w:r w:rsidR="007C3315" w:rsidRPr="00CE4070">
        <w:rPr>
          <w:kern w:val="2"/>
        </w:rPr>
        <w:t xml:space="preserve"> </w:t>
      </w:r>
      <w:r w:rsidR="007310F3" w:rsidRPr="00CE4070">
        <w:rPr>
          <w:kern w:val="2"/>
        </w:rPr>
        <w:t>1</w:t>
      </w:r>
      <w:r w:rsidR="00D457A7" w:rsidRPr="00CE4070">
        <w:t xml:space="preserve"> </w:t>
      </w:r>
      <w:r w:rsidR="00D457A7" w:rsidRPr="00CE4070">
        <w:rPr>
          <w:kern w:val="2"/>
        </w:rPr>
        <w:t xml:space="preserve">continuous uplink transmission </w:t>
      </w:r>
      <w:r w:rsidR="007C3315" w:rsidRPr="00CE4070">
        <w:rPr>
          <w:kern w:val="2"/>
        </w:rPr>
        <w:t>can</w:t>
      </w:r>
      <w:r w:rsidR="007C3315" w:rsidRPr="00CE4070">
        <w:rPr>
          <w:kern w:val="2"/>
        </w:rPr>
        <w:t xml:space="preserve"> </w:t>
      </w:r>
      <w:r w:rsidR="00D457A7" w:rsidRPr="00CE4070">
        <w:rPr>
          <w:kern w:val="2"/>
        </w:rPr>
        <w:t>exceed 256</w:t>
      </w:r>
      <w:r w:rsidR="001C421D" w:rsidRPr="00CE4070">
        <w:rPr>
          <w:kern w:val="2"/>
        </w:rPr>
        <w:t xml:space="preserve"> </w:t>
      </w:r>
      <w:r w:rsidR="00D457A7" w:rsidRPr="00CE4070">
        <w:rPr>
          <w:kern w:val="2"/>
        </w:rPr>
        <w:t>ms and the performance of NPUSCH #1 may degrade. For interpretation</w:t>
      </w:r>
      <w:r w:rsidR="001C421D" w:rsidRPr="00CE4070">
        <w:rPr>
          <w:kern w:val="2"/>
        </w:rPr>
        <w:t xml:space="preserve"> </w:t>
      </w:r>
      <w:r w:rsidR="00D457A7" w:rsidRPr="00CE4070">
        <w:rPr>
          <w:kern w:val="2"/>
        </w:rPr>
        <w:t xml:space="preserve">2 continuous uplink transmission </w:t>
      </w:r>
      <w:r w:rsidR="007C3315" w:rsidRPr="00CE4070">
        <w:rPr>
          <w:kern w:val="2"/>
        </w:rPr>
        <w:t>will</w:t>
      </w:r>
      <w:r w:rsidR="007C3315" w:rsidRPr="00CE4070">
        <w:rPr>
          <w:kern w:val="2"/>
        </w:rPr>
        <w:t xml:space="preserve"> </w:t>
      </w:r>
      <w:r w:rsidR="00D457A7" w:rsidRPr="00CE4070">
        <w:rPr>
          <w:kern w:val="2"/>
        </w:rPr>
        <w:t>not exceed 256</w:t>
      </w:r>
      <w:r w:rsidR="001C421D" w:rsidRPr="00CE4070">
        <w:rPr>
          <w:kern w:val="2"/>
        </w:rPr>
        <w:t xml:space="preserve"> </w:t>
      </w:r>
      <w:r w:rsidR="00D457A7" w:rsidRPr="00CE4070">
        <w:rPr>
          <w:kern w:val="2"/>
        </w:rPr>
        <w:t>ms and the performance of NPUSCH #1 can be gu</w:t>
      </w:r>
      <w:r w:rsidR="001C421D" w:rsidRPr="00CE4070">
        <w:rPr>
          <w:kern w:val="2"/>
        </w:rPr>
        <w:t>a</w:t>
      </w:r>
      <w:r w:rsidR="00D457A7" w:rsidRPr="00CE4070">
        <w:rPr>
          <w:kern w:val="2"/>
        </w:rPr>
        <w:t>ranteed. So interpretation</w:t>
      </w:r>
      <w:r w:rsidR="007C3315" w:rsidRPr="00CE4070">
        <w:rPr>
          <w:kern w:val="2"/>
        </w:rPr>
        <w:t xml:space="preserve"> </w:t>
      </w:r>
      <w:r w:rsidR="00D457A7" w:rsidRPr="00CE4070">
        <w:rPr>
          <w:kern w:val="2"/>
        </w:rPr>
        <w:t>2 is preferred.</w:t>
      </w:r>
    </w:p>
    <w:p w:rsidR="001625D8" w:rsidRPr="00CE4070" w:rsidRDefault="00D457A7" w:rsidP="008979CA">
      <w:pPr>
        <w:rPr>
          <w:b/>
        </w:rPr>
      </w:pPr>
      <w:r w:rsidRPr="00CE4070">
        <w:rPr>
          <w:b/>
        </w:rPr>
        <w:t>Proposal 1:</w:t>
      </w:r>
      <w:r w:rsidR="00437C78" w:rsidRPr="00CE4070">
        <w:rPr>
          <w:b/>
        </w:rPr>
        <w:t xml:space="preserve"> RAN1 to clarify wh</w:t>
      </w:r>
      <w:r w:rsidR="001625D8" w:rsidRPr="00CE4070">
        <w:rPr>
          <w:b/>
        </w:rPr>
        <w:t xml:space="preserve">at is the appropriate UCG procedure </w:t>
      </w:r>
      <w:r w:rsidR="00601975" w:rsidRPr="00CE4070">
        <w:rPr>
          <w:b/>
        </w:rPr>
        <w:t xml:space="preserve">for NPUSCH </w:t>
      </w:r>
      <w:r w:rsidR="001625D8" w:rsidRPr="00CE4070">
        <w:rPr>
          <w:b/>
        </w:rPr>
        <w:t>when 2 HARQ processes</w:t>
      </w:r>
      <w:r w:rsidR="00601975" w:rsidRPr="00CE4070">
        <w:rPr>
          <w:b/>
        </w:rPr>
        <w:t xml:space="preserve"> are configured</w:t>
      </w:r>
      <w:r w:rsidR="001625D8" w:rsidRPr="00CE4070">
        <w:rPr>
          <w:b/>
        </w:rPr>
        <w:t>.</w:t>
      </w:r>
    </w:p>
    <w:p w:rsidR="00187BB7" w:rsidRPr="00CE4070" w:rsidRDefault="001625D8" w:rsidP="004A433A">
      <w:pPr>
        <w:pStyle w:val="ListParagraph"/>
        <w:numPr>
          <w:ilvl w:val="0"/>
          <w:numId w:val="62"/>
        </w:numPr>
        <w:rPr>
          <w:rFonts w:ascii="Times New Roman" w:hAnsi="Times New Roman"/>
          <w:b/>
          <w:sz w:val="22"/>
          <w:lang w:val="en-US"/>
        </w:rPr>
      </w:pPr>
      <w:r w:rsidRPr="00CE4070">
        <w:rPr>
          <w:rFonts w:ascii="Times New Roman" w:hAnsi="Times New Roman"/>
          <w:b/>
          <w:sz w:val="22"/>
          <w:lang w:val="en-US"/>
        </w:rPr>
        <w:t>Recommendation:</w:t>
      </w:r>
      <w:r w:rsidR="00D457A7" w:rsidRPr="00CE4070">
        <w:rPr>
          <w:rFonts w:ascii="Times New Roman" w:hAnsi="Times New Roman"/>
          <w:b/>
          <w:sz w:val="22"/>
          <w:lang w:val="en-US"/>
        </w:rPr>
        <w:t xml:space="preserve"> </w:t>
      </w:r>
      <w:r w:rsidRPr="00CE4070">
        <w:rPr>
          <w:rFonts w:ascii="Times New Roman" w:hAnsi="Times New Roman"/>
          <w:b/>
          <w:sz w:val="22"/>
          <w:lang w:val="en-US"/>
        </w:rPr>
        <w:t>W</w:t>
      </w:r>
      <w:r w:rsidR="008030D3" w:rsidRPr="00CE4070">
        <w:rPr>
          <w:rFonts w:ascii="Times New Roman" w:hAnsi="Times New Roman"/>
          <w:b/>
          <w:sz w:val="22"/>
          <w:lang w:val="en-US"/>
        </w:rPr>
        <w:t>hen 2</w:t>
      </w:r>
      <w:r w:rsidR="00416FFC" w:rsidRPr="00CE4070">
        <w:rPr>
          <w:rFonts w:ascii="Times New Roman" w:hAnsi="Times New Roman"/>
          <w:b/>
          <w:sz w:val="22"/>
          <w:lang w:val="en-US"/>
        </w:rPr>
        <w:t xml:space="preserve"> HARQ process are configured,</w:t>
      </w:r>
      <w:r w:rsidR="00D457A7" w:rsidRPr="00CE4070">
        <w:rPr>
          <w:rFonts w:ascii="Times New Roman" w:hAnsi="Times New Roman"/>
          <w:b/>
          <w:sz w:val="22"/>
          <w:lang w:val="en-US"/>
        </w:rPr>
        <w:t xml:space="preserve"> </w:t>
      </w:r>
      <w:r w:rsidR="008030D3" w:rsidRPr="00CE4070">
        <w:rPr>
          <w:rFonts w:ascii="Times New Roman" w:hAnsi="Times New Roman"/>
          <w:b/>
          <w:sz w:val="22"/>
          <w:lang w:val="en-US"/>
        </w:rPr>
        <w:t xml:space="preserve">a 40 ms UCG is inserted </w:t>
      </w:r>
      <w:r w:rsidR="00D457A7" w:rsidRPr="00CE4070">
        <w:rPr>
          <w:rFonts w:ascii="Times New Roman" w:hAnsi="Times New Roman"/>
          <w:b/>
          <w:sz w:val="22"/>
          <w:lang w:val="en-US"/>
        </w:rPr>
        <w:t xml:space="preserve">every </w:t>
      </w:r>
      <w:r w:rsidR="008030D3" w:rsidRPr="00CE4070">
        <w:rPr>
          <w:rFonts w:ascii="Times New Roman" w:hAnsi="Times New Roman"/>
          <w:b/>
          <w:sz w:val="22"/>
          <w:lang w:val="en-US"/>
        </w:rPr>
        <w:br w:type="textWrapping" w:clear="all"/>
      </w:r>
      <w:r w:rsidR="00D457A7" w:rsidRPr="00CE4070">
        <w:rPr>
          <w:rFonts w:ascii="Times New Roman" w:hAnsi="Times New Roman"/>
          <w:b/>
          <w:sz w:val="22"/>
          <w:lang w:val="en-US"/>
        </w:rPr>
        <w:t>256</w:t>
      </w:r>
      <w:r w:rsidR="00170FE8" w:rsidRPr="00CE4070">
        <w:rPr>
          <w:rFonts w:ascii="Times New Roman" w:hAnsi="Times New Roman"/>
          <w:b/>
          <w:sz w:val="22"/>
          <w:lang w:val="en-US"/>
        </w:rPr>
        <w:t xml:space="preserve"> </w:t>
      </w:r>
      <w:r w:rsidR="00D457A7" w:rsidRPr="00CE4070">
        <w:rPr>
          <w:rFonts w:ascii="Times New Roman" w:hAnsi="Times New Roman"/>
          <w:b/>
          <w:sz w:val="22"/>
          <w:lang w:val="en-US"/>
        </w:rPr>
        <w:t>ms</w:t>
      </w:r>
      <w:r w:rsidR="008030D3" w:rsidRPr="00CE4070">
        <w:rPr>
          <w:rFonts w:ascii="Times New Roman" w:hAnsi="Times New Roman"/>
          <w:b/>
          <w:sz w:val="22"/>
          <w:lang w:val="en-US"/>
        </w:rPr>
        <w:t xml:space="preserve"> from the start of NPUSCH #0</w:t>
      </w:r>
      <w:r w:rsidR="00D457A7" w:rsidRPr="00CE4070">
        <w:rPr>
          <w:rFonts w:ascii="Times New Roman" w:hAnsi="Times New Roman"/>
          <w:b/>
          <w:sz w:val="22"/>
          <w:lang w:val="en-US"/>
        </w:rPr>
        <w:t xml:space="preserve"> until the end of NPUSCH #1.</w:t>
      </w:r>
      <w:r w:rsidR="00601975" w:rsidRPr="00CE4070">
        <w:rPr>
          <w:rFonts w:ascii="Times New Roman" w:hAnsi="Times New Roman"/>
          <w:b/>
          <w:sz w:val="22"/>
          <w:lang w:val="en-US"/>
        </w:rPr>
        <w:t xml:space="preserve"> If a scheduling </w:t>
      </w:r>
      <w:r w:rsidR="00416890" w:rsidRPr="00CE4070">
        <w:rPr>
          <w:rFonts w:ascii="Times New Roman" w:hAnsi="Times New Roman"/>
          <w:b/>
          <w:sz w:val="22"/>
          <w:lang w:val="en-US"/>
        </w:rPr>
        <w:t xml:space="preserve">gap between the NPUSCHs coincides with a UCG, </w:t>
      </w:r>
      <w:r w:rsidR="00DA2FF3" w:rsidRPr="00CE4070">
        <w:rPr>
          <w:rFonts w:ascii="Times New Roman" w:hAnsi="Times New Roman"/>
          <w:b/>
          <w:sz w:val="22"/>
          <w:lang w:val="en-US"/>
        </w:rPr>
        <w:t>the coinciding</w:t>
      </w:r>
      <w:r w:rsidR="00416890" w:rsidRPr="00CE4070">
        <w:rPr>
          <w:rFonts w:ascii="Times New Roman" w:hAnsi="Times New Roman"/>
          <w:b/>
          <w:sz w:val="22"/>
          <w:lang w:val="en-US"/>
        </w:rPr>
        <w:t xml:space="preserve"> duration is counted </w:t>
      </w:r>
      <w:r w:rsidR="00952743" w:rsidRPr="00CE4070">
        <w:rPr>
          <w:rFonts w:ascii="Times New Roman" w:hAnsi="Times New Roman"/>
          <w:b/>
          <w:sz w:val="22"/>
          <w:lang w:val="en-US"/>
        </w:rPr>
        <w:t>as part of the UCG.</w:t>
      </w:r>
    </w:p>
    <w:p w:rsidR="00EB116A" w:rsidRPr="00CE4070" w:rsidRDefault="00EB116A" w:rsidP="008979CA">
      <w:pPr>
        <w:rPr>
          <w:kern w:val="2"/>
          <w:lang w:eastAsia="zh-CN"/>
        </w:rPr>
      </w:pPr>
      <w:r w:rsidRPr="00CE4070">
        <w:rPr>
          <w:kern w:val="2"/>
          <w:lang w:eastAsia="zh-CN"/>
        </w:rPr>
        <w:t>A text proposal for 36.211 for the recommendation above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2323A" w:rsidRPr="00CE4070" w:rsidTr="0072323A">
        <w:tc>
          <w:tcPr>
            <w:tcW w:w="9307" w:type="dxa"/>
          </w:tcPr>
          <w:p w:rsidR="005D48BE" w:rsidRPr="00CE4070" w:rsidRDefault="005D48BE" w:rsidP="005D48BE">
            <w:pPr>
              <w:rPr>
                <w:color w:val="FF0000"/>
                <w:sz w:val="20"/>
              </w:rPr>
            </w:pPr>
            <w:r w:rsidRPr="00CE4070">
              <w:rPr>
                <w:color w:val="FF0000"/>
                <w:sz w:val="20"/>
              </w:rPr>
              <w:t xml:space="preserve">If the UE is configured with higher layer parameter </w:t>
            </w:r>
            <w:r w:rsidRPr="00CE4070">
              <w:rPr>
                <w:i/>
                <w:color w:val="FF0000"/>
                <w:sz w:val="20"/>
              </w:rPr>
              <w:t>twoHARQ-ProcessesConfig</w:t>
            </w:r>
            <w:r w:rsidRPr="00CE4070">
              <w:rPr>
                <w:color w:val="FF0000"/>
                <w:sz w:val="20"/>
              </w:rPr>
              <w:t>,</w:t>
            </w:r>
          </w:p>
          <w:p w:rsidR="00B22DA0" w:rsidRPr="00CE4070" w:rsidRDefault="00B22DA0" w:rsidP="00E40345">
            <w:pPr>
              <w:pStyle w:val="ListParagraph"/>
              <w:numPr>
                <w:ilvl w:val="0"/>
                <w:numId w:val="64"/>
              </w:numPr>
              <w:rPr>
                <w:color w:val="FF0000"/>
                <w:kern w:val="2"/>
                <w:lang w:val="en-US"/>
              </w:rPr>
            </w:pPr>
            <w:r w:rsidRPr="00CE4070">
              <w:rPr>
                <w:rFonts w:ascii="Times New Roman" w:hAnsi="Times New Roman"/>
                <w:color w:val="FF0000"/>
                <w:lang w:val="en-US"/>
              </w:rPr>
              <w:t xml:space="preserve">After transmissions and/or postponements due to NPRACH of </w:t>
            </w:r>
            <w:r w:rsidRPr="00CE4070">
              <w:rPr>
                <w:rFonts w:ascii="Times New Roman" w:hAnsi="Times New Roman"/>
                <w:color w:val="FF0000"/>
                <w:position w:val="-10"/>
                <w:lang w:val="en-US"/>
              </w:rPr>
              <w:object w:dxaOrig="1140" w:dyaOrig="300">
                <v:shape id="_x0000_i1029" type="#_x0000_t75" style="width:57pt;height:15pt" o:ole="">
                  <v:imagedata r:id="rId8" o:title=""/>
                </v:shape>
                <o:OLEObject Type="Embed" ProgID="Equation.3" ShapeID="_x0000_i1029" DrawAspect="Content" ObjectID="_1580206768" r:id="rId14"/>
              </w:object>
            </w:r>
            <w:r w:rsidRPr="00CE4070">
              <w:rPr>
                <w:rFonts w:ascii="Times New Roman" w:hAnsi="Times New Roman"/>
                <w:color w:val="FF0000"/>
                <w:lang w:val="en-US"/>
              </w:rPr>
              <w:t xml:space="preserve"> time units, associated with any HARQ process ID, a gap of </w:t>
            </w:r>
            <w:r w:rsidRPr="00CE4070">
              <w:rPr>
                <w:rFonts w:ascii="Times New Roman" w:hAnsi="Times New Roman"/>
                <w:color w:val="FF0000"/>
                <w:position w:val="-10"/>
                <w:lang w:val="en-US"/>
              </w:rPr>
              <w:object w:dxaOrig="1040" w:dyaOrig="300">
                <v:shape id="_x0000_i1030" type="#_x0000_t75" style="width:52pt;height:15pt" o:ole="">
                  <v:imagedata r:id="rId10" o:title=""/>
                </v:shape>
                <o:OLEObject Type="Embed" ProgID="Equation.3" ShapeID="_x0000_i1030" DrawAspect="Content" ObjectID="_1580206769" r:id="rId15"/>
              </w:object>
            </w:r>
            <w:r w:rsidRPr="00CE4070">
              <w:rPr>
                <w:rFonts w:ascii="Times New Roman" w:hAnsi="Times New Roman"/>
                <w:color w:val="FF0000"/>
                <w:lang w:val="en-US"/>
              </w:rPr>
              <w:t xml:space="preserve"> time units</w:t>
            </w:r>
            <w:r w:rsidRPr="00CE4070" w:rsidDel="00B746D2">
              <w:rPr>
                <w:rFonts w:ascii="Times New Roman" w:hAnsi="Times New Roman"/>
                <w:color w:val="FF0000"/>
                <w:lang w:val="en-US"/>
              </w:rPr>
              <w:t xml:space="preserve"> </w:t>
            </w:r>
            <w:r w:rsidRPr="00CE4070">
              <w:rPr>
                <w:rFonts w:ascii="Times New Roman" w:hAnsi="Times New Roman"/>
                <w:color w:val="FF0000"/>
                <w:lang w:val="en-US"/>
              </w:rPr>
              <w:t>shall be inserted where the NPUSCH transmission is postponed. The portion of a postponement due to NPRACH which coincides with a gap, and the portion of any time between NPUSCH transmissions associated with different HARQ process IDs which coincides with a gap, is counted as part of the gap</w:t>
            </w:r>
            <w:r w:rsidR="00E94226" w:rsidRPr="00CE4070">
              <w:rPr>
                <w:rFonts w:ascii="Times New Roman" w:hAnsi="Times New Roman"/>
                <w:color w:val="FF0000"/>
                <w:lang w:val="en-US"/>
              </w:rPr>
              <w:t>.</w:t>
            </w:r>
          </w:p>
          <w:p w:rsidR="0072323A" w:rsidRPr="00CE4070" w:rsidRDefault="0072323A" w:rsidP="00E94226">
            <w:pPr>
              <w:pStyle w:val="ListParagraph"/>
              <w:numPr>
                <w:ilvl w:val="0"/>
                <w:numId w:val="64"/>
              </w:numPr>
              <w:rPr>
                <w:rFonts w:ascii="Times New Roman" w:hAnsi="Times New Roman"/>
                <w:kern w:val="2"/>
                <w:lang w:val="en-US"/>
              </w:rPr>
            </w:pPr>
            <w:r w:rsidRPr="00CE4070">
              <w:rPr>
                <w:rFonts w:ascii="Times New Roman" w:hAnsi="Times New Roman"/>
                <w:lang w:val="en-US"/>
              </w:rPr>
              <w:t xml:space="preserve">After transmissions and/or postponements due to NPRACH of </w:t>
            </w:r>
            <w:r w:rsidRPr="00CE4070">
              <w:rPr>
                <w:rFonts w:ascii="Times New Roman" w:hAnsi="Times New Roman"/>
                <w:position w:val="-10"/>
                <w:lang w:val="en-US"/>
              </w:rPr>
              <w:object w:dxaOrig="1140" w:dyaOrig="300">
                <v:shape id="_x0000_i1027" type="#_x0000_t75" style="width:57pt;height:15pt" o:ole="">
                  <v:imagedata r:id="rId8" o:title=""/>
                </v:shape>
                <o:OLEObject Type="Embed" ProgID="Equation.3" ShapeID="_x0000_i1027" DrawAspect="Content" ObjectID="_1580206770" r:id="rId16"/>
              </w:object>
            </w:r>
            <w:r w:rsidRPr="00CE4070">
              <w:rPr>
                <w:rFonts w:ascii="Times New Roman" w:hAnsi="Times New Roman"/>
                <w:lang w:val="en-US"/>
              </w:rPr>
              <w:t xml:space="preserve"> time units, a gap of </w:t>
            </w:r>
            <w:r w:rsidRPr="00CE4070">
              <w:rPr>
                <w:rFonts w:ascii="Times New Roman" w:hAnsi="Times New Roman"/>
                <w:position w:val="-10"/>
                <w:lang w:val="en-US"/>
              </w:rPr>
              <w:object w:dxaOrig="1040" w:dyaOrig="300">
                <v:shape id="_x0000_i1028" type="#_x0000_t75" style="width:52pt;height:15pt" o:ole="">
                  <v:imagedata r:id="rId10" o:title=""/>
                </v:shape>
                <o:OLEObject Type="Embed" ProgID="Equation.3" ShapeID="_x0000_i1028" DrawAspect="Content" ObjectID="_1580206771" r:id="rId17"/>
              </w:object>
            </w:r>
            <w:r w:rsidRPr="00CE4070">
              <w:rPr>
                <w:rFonts w:ascii="Times New Roman" w:hAnsi="Times New Roman"/>
                <w:lang w:val="en-US"/>
              </w:rPr>
              <w:t xml:space="preserve"> time units</w:t>
            </w:r>
            <w:r w:rsidRPr="00CE4070" w:rsidDel="00B746D2">
              <w:rPr>
                <w:rFonts w:ascii="Times New Roman" w:hAnsi="Times New Roman"/>
                <w:lang w:val="en-US"/>
              </w:rPr>
              <w:t xml:space="preserve"> </w:t>
            </w:r>
            <w:r w:rsidRPr="00CE4070">
              <w:rPr>
                <w:rFonts w:ascii="Times New Roman" w:hAnsi="Times New Roman"/>
                <w:lang w:val="en-US"/>
              </w:rPr>
              <w:t xml:space="preserve">shall be inserted where the NPUSCH transmission is postponed. The portion of a postponement due </w:t>
            </w:r>
            <w:r w:rsidRPr="00CE4070">
              <w:rPr>
                <w:rFonts w:ascii="Times New Roman" w:hAnsi="Times New Roman"/>
                <w:lang w:val="en-US"/>
              </w:rPr>
              <w:lastRenderedPageBreak/>
              <w:t>to NPRACH which coincides with a gap is counted as part of the gap</w:t>
            </w:r>
            <w:r w:rsidR="00E94226" w:rsidRPr="00CE4070">
              <w:rPr>
                <w:rFonts w:ascii="Times New Roman" w:hAnsi="Times New Roman"/>
                <w:lang w:val="en-US"/>
              </w:rPr>
              <w:t>.</w:t>
            </w:r>
          </w:p>
        </w:tc>
      </w:tr>
    </w:tbl>
    <w:p w:rsidR="0072323A" w:rsidRPr="00CE4070" w:rsidRDefault="0072323A" w:rsidP="008979CA">
      <w:pPr>
        <w:rPr>
          <w:kern w:val="2"/>
          <w:lang w:eastAsia="zh-CN"/>
        </w:rPr>
      </w:pPr>
    </w:p>
    <w:p w:rsidR="00157FC3" w:rsidRPr="00CE4070" w:rsidRDefault="00747F48" w:rsidP="00CF195E">
      <w:pPr>
        <w:pStyle w:val="Heading1"/>
      </w:pPr>
      <w:r w:rsidRPr="00CE4070">
        <w:t>Conclusion</w:t>
      </w:r>
      <w:r w:rsidR="006B1FD5" w:rsidRPr="00CE4070">
        <w:t>s</w:t>
      </w:r>
    </w:p>
    <w:p w:rsidR="00B40E0B" w:rsidRPr="00CE4070" w:rsidRDefault="006C3D06" w:rsidP="00B40E0B">
      <w:pPr>
        <w:rPr>
          <w:kern w:val="2"/>
          <w:lang w:eastAsia="zh-CN"/>
        </w:rPr>
      </w:pPr>
      <w:r w:rsidRPr="00CE4070">
        <w:rPr>
          <w:kern w:val="2"/>
          <w:lang w:eastAsia="zh-CN"/>
        </w:rPr>
        <w:t xml:space="preserve">In this contribution, </w:t>
      </w:r>
      <w:r w:rsidR="00D457A7" w:rsidRPr="00CE4070">
        <w:rPr>
          <w:kern w:val="2"/>
          <w:lang w:eastAsia="zh-CN"/>
        </w:rPr>
        <w:t xml:space="preserve">we discuss different interpretation of UCG </w:t>
      </w:r>
      <w:r w:rsidR="00025B5C" w:rsidRPr="00CE4070">
        <w:rPr>
          <w:kern w:val="2"/>
          <w:lang w:eastAsia="zh-CN"/>
        </w:rPr>
        <w:t xml:space="preserve">procedures for NPUSCH when </w:t>
      </w:r>
      <w:r w:rsidR="00D457A7" w:rsidRPr="00CE4070">
        <w:rPr>
          <w:kern w:val="2"/>
          <w:lang w:eastAsia="zh-CN"/>
        </w:rPr>
        <w:t>2</w:t>
      </w:r>
      <w:r w:rsidR="00025B5C" w:rsidRPr="00CE4070">
        <w:rPr>
          <w:kern w:val="2"/>
          <w:lang w:eastAsia="zh-CN"/>
        </w:rPr>
        <w:t xml:space="preserve"> </w:t>
      </w:r>
      <w:r w:rsidR="00D457A7" w:rsidRPr="00CE4070">
        <w:rPr>
          <w:kern w:val="2"/>
          <w:lang w:eastAsia="zh-CN"/>
        </w:rPr>
        <w:t xml:space="preserve">HARQ </w:t>
      </w:r>
      <w:r w:rsidR="00025B5C" w:rsidRPr="00CE4070">
        <w:rPr>
          <w:kern w:val="2"/>
          <w:lang w:eastAsia="zh-CN"/>
        </w:rPr>
        <w:t xml:space="preserve">processes are configured, </w:t>
      </w:r>
      <w:r w:rsidR="00D457A7" w:rsidRPr="00CE4070">
        <w:rPr>
          <w:kern w:val="2"/>
          <w:lang w:eastAsia="zh-CN"/>
        </w:rPr>
        <w:t xml:space="preserve">and propose to </w:t>
      </w:r>
      <w:r w:rsidR="00025B5C" w:rsidRPr="00CE4070">
        <w:rPr>
          <w:kern w:val="2"/>
          <w:lang w:eastAsia="zh-CN"/>
        </w:rPr>
        <w:t>clarify the</w:t>
      </w:r>
      <w:r w:rsidR="00D457A7" w:rsidRPr="00CE4070">
        <w:rPr>
          <w:kern w:val="2"/>
          <w:lang w:eastAsia="zh-CN"/>
        </w:rPr>
        <w:t xml:space="preserve"> specification.</w:t>
      </w:r>
      <w:r w:rsidRPr="00CE4070">
        <w:rPr>
          <w:kern w:val="2"/>
          <w:lang w:eastAsia="zh-CN"/>
        </w:rPr>
        <w:t xml:space="preserve"> The following</w:t>
      </w:r>
      <w:r w:rsidR="00D457A7" w:rsidRPr="00CE4070">
        <w:rPr>
          <w:kern w:val="2"/>
          <w:lang w:eastAsia="zh-CN"/>
        </w:rPr>
        <w:t xml:space="preserve"> observations and</w:t>
      </w:r>
      <w:r w:rsidRPr="00CE4070">
        <w:rPr>
          <w:kern w:val="2"/>
          <w:lang w:eastAsia="zh-CN"/>
        </w:rPr>
        <w:t xml:space="preserve"> proposal </w:t>
      </w:r>
      <w:r w:rsidR="00D457A7" w:rsidRPr="00CE4070">
        <w:rPr>
          <w:kern w:val="2"/>
          <w:lang w:eastAsia="zh-CN"/>
        </w:rPr>
        <w:t>are</w:t>
      </w:r>
      <w:r w:rsidRPr="00CE4070">
        <w:rPr>
          <w:kern w:val="2"/>
          <w:lang w:eastAsia="zh-CN"/>
        </w:rPr>
        <w:t xml:space="preserve"> made</w:t>
      </w:r>
      <w:r w:rsidR="00025B5C" w:rsidRPr="00CE4070">
        <w:rPr>
          <w:kern w:val="2"/>
          <w:lang w:eastAsia="zh-CN"/>
        </w:rPr>
        <w:t>:</w:t>
      </w:r>
    </w:p>
    <w:p w:rsidR="007C3315" w:rsidRPr="00CE4070" w:rsidRDefault="007C3315" w:rsidP="00B40E0B">
      <w:pPr>
        <w:rPr>
          <w:b/>
        </w:rPr>
      </w:pPr>
      <w:r w:rsidRPr="00CE4070">
        <w:rPr>
          <w:b/>
        </w:rPr>
        <w:t>Observation 1: Based on interpretation 1</w:t>
      </w:r>
      <w:r w:rsidRPr="00CE4070">
        <w:rPr>
          <w:rFonts w:hint="eastAsia"/>
          <w:b/>
          <w:lang w:eastAsia="zh-CN"/>
        </w:rPr>
        <w:t>, i.</w:t>
      </w:r>
      <w:r w:rsidRPr="00CE4070">
        <w:rPr>
          <w:b/>
          <w:lang w:eastAsia="zh-CN"/>
        </w:rPr>
        <w:t>e. inserting a 40 ms UCG every 256 ms from the perspective of per HARQ process</w:t>
      </w:r>
      <w:r w:rsidRPr="00CE4070">
        <w:rPr>
          <w:b/>
        </w:rPr>
        <w:t>, continuous uplink transmission can</w:t>
      </w:r>
      <w:r w:rsidRPr="00CE4070">
        <w:rPr>
          <w:b/>
        </w:rPr>
        <w:t xml:space="preserve"> </w:t>
      </w:r>
      <w:r w:rsidRPr="00CE4070">
        <w:rPr>
          <w:b/>
        </w:rPr>
        <w:t>exceed the agreed maximum of 256 ms and the performance of NPUSCH #1 degrades.</w:t>
      </w:r>
    </w:p>
    <w:p w:rsidR="007C3315" w:rsidRPr="00CE4070" w:rsidRDefault="000F6D56" w:rsidP="00B40E0B">
      <w:pPr>
        <w:rPr>
          <w:b/>
        </w:rPr>
      </w:pPr>
      <w:r w:rsidRPr="00CE4070">
        <w:rPr>
          <w:b/>
        </w:rPr>
        <w:t>Observation 2: Based on interpretation 2</w:t>
      </w:r>
      <w:r w:rsidRPr="00CE4070">
        <w:rPr>
          <w:rFonts w:hint="eastAsia"/>
          <w:b/>
          <w:lang w:eastAsia="zh-CN"/>
        </w:rPr>
        <w:t>, i.</w:t>
      </w:r>
      <w:r w:rsidRPr="00CE4070">
        <w:rPr>
          <w:b/>
          <w:lang w:eastAsia="zh-CN"/>
        </w:rPr>
        <w:t>e. setting the 256 ms UCG timer to start at the start of NPUSCH #0, and inserting a 40 ms UCG every 256 ms until the end of the NPUSCH #1</w:t>
      </w:r>
      <w:r w:rsidRPr="00CE4070">
        <w:rPr>
          <w:b/>
        </w:rPr>
        <w:t>, continuous uplink transmission will not exceed 256ms and the performance of NPUSCH #1 will not degrade.</w:t>
      </w:r>
    </w:p>
    <w:p w:rsidR="000F6D56" w:rsidRPr="00CE4070" w:rsidRDefault="000F6D56" w:rsidP="000F6D56">
      <w:pPr>
        <w:rPr>
          <w:b/>
        </w:rPr>
      </w:pPr>
      <w:r w:rsidRPr="00CE4070">
        <w:rPr>
          <w:b/>
        </w:rPr>
        <w:t>Proposal 1: RAN1 to clarify what is the appropriate UCG procedure for NPUSCH when 2 HARQ processes are configured.</w:t>
      </w:r>
    </w:p>
    <w:p w:rsidR="000F6D56" w:rsidRPr="00CE4070" w:rsidRDefault="000F6D56" w:rsidP="00FB1041">
      <w:pPr>
        <w:pStyle w:val="ListParagraph"/>
        <w:numPr>
          <w:ilvl w:val="0"/>
          <w:numId w:val="62"/>
        </w:numPr>
        <w:rPr>
          <w:rFonts w:ascii="Times New Roman" w:hAnsi="Times New Roman"/>
          <w:b/>
          <w:sz w:val="22"/>
          <w:lang w:val="en-US"/>
        </w:rPr>
      </w:pPr>
      <w:r w:rsidRPr="00CE4070">
        <w:rPr>
          <w:rFonts w:ascii="Times New Roman" w:hAnsi="Times New Roman"/>
          <w:b/>
          <w:sz w:val="22"/>
          <w:lang w:val="en-US"/>
        </w:rPr>
        <w:t xml:space="preserve">Recommendation: When 2 HARQ process are configured, a 40 ms UCG is inserted every </w:t>
      </w:r>
      <w:r w:rsidRPr="00CE4070">
        <w:rPr>
          <w:rFonts w:ascii="Times New Roman" w:hAnsi="Times New Roman"/>
          <w:b/>
          <w:sz w:val="22"/>
          <w:lang w:val="en-US"/>
        </w:rPr>
        <w:br w:type="textWrapping" w:clear="all"/>
        <w:t>256 ms from the start of NPUSCH #0 until the end of NPUSCH #1. If a scheduling gap between the NPUSCHs coincides with a UCG, the coinciding duration is counted as part of the UCG.</w:t>
      </w:r>
    </w:p>
    <w:p w:rsidR="001D780E" w:rsidRPr="00CE4070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0" w:name="_Ref124589665"/>
      <w:bookmarkStart w:id="11" w:name="_Ref71620620"/>
      <w:bookmarkStart w:id="12" w:name="_Ref124671424"/>
      <w:r w:rsidRPr="00CE4070">
        <w:t>References</w:t>
      </w:r>
    </w:p>
    <w:p w:rsidR="00DF1667" w:rsidRPr="00CE4070" w:rsidRDefault="00341A02" w:rsidP="00341A02">
      <w:pPr>
        <w:pStyle w:val="References"/>
      </w:pPr>
      <w:bookmarkStart w:id="13" w:name="_Ref494449745"/>
      <w:bookmarkEnd w:id="5"/>
      <w:bookmarkEnd w:id="10"/>
      <w:bookmarkEnd w:id="11"/>
      <w:bookmarkEnd w:id="12"/>
      <w:r w:rsidRPr="00CE4070">
        <w:t>“</w:t>
      </w:r>
      <w:r w:rsidR="00DF1667" w:rsidRPr="00CE4070">
        <w:t xml:space="preserve">RAN1 Chairman’s Notes”, </w:t>
      </w:r>
      <w:r w:rsidRPr="00CE4070">
        <w:t>3GPP TSG RAN WG1 Meeting #84bis</w:t>
      </w:r>
      <w:r w:rsidR="00DF1667" w:rsidRPr="00CE4070">
        <w:t xml:space="preserve">, </w:t>
      </w:r>
      <w:r w:rsidRPr="00CE4070">
        <w:t>Busan, Korea, April 11-15, 2016</w:t>
      </w:r>
      <w:r w:rsidR="00DF1667" w:rsidRPr="00CE4070">
        <w:t>.</w:t>
      </w:r>
      <w:bookmarkEnd w:id="13"/>
    </w:p>
    <w:p w:rsidR="00341A02" w:rsidRPr="00CE4070" w:rsidRDefault="00341A02" w:rsidP="00341A02">
      <w:pPr>
        <w:pStyle w:val="References"/>
      </w:pPr>
      <w:bookmarkStart w:id="14" w:name="_Ref504405545"/>
      <w:r w:rsidRPr="00CE4070">
        <w:rPr>
          <w:lang w:eastAsia="zh-CN"/>
        </w:rPr>
        <w:t>“</w:t>
      </w:r>
      <w:r w:rsidRPr="00CE4070">
        <w:t>RAN1 Chairman’s Notes”, 3GPP TSG RAN WG1 Meeting #85, Nanjing, China, May 23-27, 2016.</w:t>
      </w:r>
      <w:bookmarkEnd w:id="14"/>
    </w:p>
    <w:p w:rsidR="006C3D06" w:rsidRPr="00CE4070" w:rsidRDefault="00FF7546" w:rsidP="006C3D06">
      <w:pPr>
        <w:pStyle w:val="References"/>
      </w:pPr>
      <w:bookmarkStart w:id="15" w:name="_Ref504406363"/>
      <w:r w:rsidRPr="00CE4070">
        <w:t>T</w:t>
      </w:r>
      <w:r w:rsidR="00195A78" w:rsidRPr="00CE4070">
        <w:t>S 36.211 v14.5</w:t>
      </w:r>
      <w:r w:rsidRPr="00CE4070">
        <w:t>.0</w:t>
      </w:r>
      <w:r w:rsidRPr="00CE4070">
        <w:rPr>
          <w:rFonts w:hint="eastAsia"/>
          <w:lang w:eastAsia="zh-CN"/>
        </w:rPr>
        <w:t xml:space="preserve">, </w:t>
      </w:r>
      <w:r w:rsidRPr="00CE4070">
        <w:t>“</w:t>
      </w:r>
      <w:r w:rsidR="00195A78" w:rsidRPr="00CE4070">
        <w:t>Physical channels and modulation</w:t>
      </w:r>
      <w:r w:rsidR="00A31DBB" w:rsidRPr="00CE4070">
        <w:rPr>
          <w:rFonts w:hint="eastAsia"/>
          <w:lang w:eastAsia="zh-CN"/>
        </w:rPr>
        <w:t xml:space="preserve"> (Release 14)</w:t>
      </w:r>
      <w:r w:rsidRPr="00CE4070">
        <w:t>”.</w:t>
      </w:r>
      <w:bookmarkEnd w:id="15"/>
    </w:p>
    <w:sectPr w:rsidR="006C3D06" w:rsidRPr="00CE407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85E" w:rsidRDefault="0083385E">
      <w:r>
        <w:separator/>
      </w:r>
    </w:p>
  </w:endnote>
  <w:endnote w:type="continuationSeparator" w:id="0">
    <w:p w:rsidR="0083385E" w:rsidRDefault="0083385E">
      <w:r>
        <w:continuationSeparator/>
      </w:r>
    </w:p>
  </w:endnote>
  <w:endnote w:type="continuationNotice" w:id="1">
    <w:p w:rsidR="0083385E" w:rsidRDefault="008338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Fa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85E" w:rsidRDefault="0083385E">
      <w:r>
        <w:separator/>
      </w:r>
    </w:p>
  </w:footnote>
  <w:footnote w:type="continuationSeparator" w:id="0">
    <w:p w:rsidR="0083385E" w:rsidRDefault="0083385E">
      <w:r>
        <w:continuationSeparator/>
      </w:r>
    </w:p>
  </w:footnote>
  <w:footnote w:type="continuationNotice" w:id="1">
    <w:p w:rsidR="0083385E" w:rsidRDefault="008338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7283D65"/>
    <w:multiLevelType w:val="hybridMultilevel"/>
    <w:tmpl w:val="1DAEFB78"/>
    <w:lvl w:ilvl="0" w:tplc="BE4A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472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28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827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66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A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C4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E2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6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9066A26"/>
    <w:multiLevelType w:val="hybridMultilevel"/>
    <w:tmpl w:val="E29C136E"/>
    <w:lvl w:ilvl="0" w:tplc="AECC449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15A78"/>
    <w:multiLevelType w:val="hybridMultilevel"/>
    <w:tmpl w:val="8F705E26"/>
    <w:lvl w:ilvl="0" w:tplc="CBECD47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1163A2"/>
    <w:multiLevelType w:val="hybridMultilevel"/>
    <w:tmpl w:val="B420CB44"/>
    <w:lvl w:ilvl="0" w:tplc="8E2212C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 w15:restartNumberingAfterBreak="0">
    <w:nsid w:val="1D3B21F5"/>
    <w:multiLevelType w:val="hybridMultilevel"/>
    <w:tmpl w:val="C4D6CB8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E251B06"/>
    <w:multiLevelType w:val="hybridMultilevel"/>
    <w:tmpl w:val="3CC01004"/>
    <w:lvl w:ilvl="0" w:tplc="BC2A1394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1C4054E"/>
    <w:multiLevelType w:val="hybridMultilevel"/>
    <w:tmpl w:val="4DA89E54"/>
    <w:lvl w:ilvl="0" w:tplc="C4AEE3BA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22C5080E"/>
    <w:multiLevelType w:val="hybridMultilevel"/>
    <w:tmpl w:val="638E9862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F7B3AE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2F7B436A"/>
    <w:multiLevelType w:val="hybridMultilevel"/>
    <w:tmpl w:val="00A07A26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78B080E"/>
    <w:multiLevelType w:val="hybridMultilevel"/>
    <w:tmpl w:val="48E4DE70"/>
    <w:lvl w:ilvl="0" w:tplc="D18220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9" w15:restartNumberingAfterBreak="0">
    <w:nsid w:val="390B2704"/>
    <w:multiLevelType w:val="hybridMultilevel"/>
    <w:tmpl w:val="EE20FC1A"/>
    <w:lvl w:ilvl="0" w:tplc="0409000F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6C45AB"/>
    <w:multiLevelType w:val="hybridMultilevel"/>
    <w:tmpl w:val="C862E882"/>
    <w:lvl w:ilvl="0" w:tplc="FCC23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35BAD"/>
    <w:multiLevelType w:val="hybridMultilevel"/>
    <w:tmpl w:val="E132BBC6"/>
    <w:lvl w:ilvl="0" w:tplc="3076853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1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2" w15:restartNumberingAfterBreak="0">
    <w:nsid w:val="586C6AE7"/>
    <w:multiLevelType w:val="hybridMultilevel"/>
    <w:tmpl w:val="D938B10A"/>
    <w:lvl w:ilvl="0" w:tplc="844E3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AA5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838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CC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62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5E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0D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AE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29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5C660087"/>
    <w:multiLevelType w:val="hybridMultilevel"/>
    <w:tmpl w:val="DD3AB99C"/>
    <w:lvl w:ilvl="0" w:tplc="1EEA51DC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5EE54A29"/>
    <w:multiLevelType w:val="hybridMultilevel"/>
    <w:tmpl w:val="8CDC67E0"/>
    <w:lvl w:ilvl="0" w:tplc="3DFC5EB4">
      <w:start w:val="1"/>
      <w:numFmt w:val="bullet"/>
      <w:lvlText w:val="−"/>
      <w:lvlJc w:val="left"/>
      <w:pPr>
        <w:ind w:left="840" w:hanging="420"/>
      </w:pPr>
      <w:rPr>
        <w:rFonts w:ascii="STFangsong" w:eastAsia="STFangsong" w:hAnsi="STFangsong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802718C"/>
    <w:multiLevelType w:val="hybridMultilevel"/>
    <w:tmpl w:val="7862C4FE"/>
    <w:lvl w:ilvl="0" w:tplc="30F0B62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6CCF0F30"/>
    <w:multiLevelType w:val="hybridMultilevel"/>
    <w:tmpl w:val="7248AED2"/>
    <w:lvl w:ilvl="0" w:tplc="151C4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AE4150"/>
    <w:multiLevelType w:val="hybridMultilevel"/>
    <w:tmpl w:val="C0B0CD90"/>
    <w:lvl w:ilvl="0" w:tplc="8362E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633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81C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04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68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09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21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4F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42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B07805"/>
    <w:multiLevelType w:val="hybridMultilevel"/>
    <w:tmpl w:val="7826D7FE"/>
    <w:lvl w:ilvl="0" w:tplc="AECC449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30"/>
  </w:num>
  <w:num w:numId="3">
    <w:abstractNumId w:val="27"/>
  </w:num>
  <w:num w:numId="4">
    <w:abstractNumId w:val="23"/>
  </w:num>
  <w:num w:numId="5">
    <w:abstractNumId w:val="11"/>
  </w:num>
  <w:num w:numId="6">
    <w:abstractNumId w:val="51"/>
  </w:num>
  <w:num w:numId="7">
    <w:abstractNumId w:val="24"/>
  </w:num>
  <w:num w:numId="8">
    <w:abstractNumId w:val="37"/>
  </w:num>
  <w:num w:numId="9">
    <w:abstractNumId w:val="47"/>
  </w:num>
  <w:num w:numId="10">
    <w:abstractNumId w:val="49"/>
  </w:num>
  <w:num w:numId="11">
    <w:abstractNumId w:val="55"/>
  </w:num>
  <w:num w:numId="12">
    <w:abstractNumId w:val="21"/>
  </w:num>
  <w:num w:numId="13">
    <w:abstractNumId w:val="41"/>
  </w:num>
  <w:num w:numId="14">
    <w:abstractNumId w:val="40"/>
  </w:num>
  <w:num w:numId="15">
    <w:abstractNumId w:val="32"/>
  </w:num>
  <w:num w:numId="16">
    <w:abstractNumId w:val="15"/>
  </w:num>
  <w:num w:numId="17">
    <w:abstractNumId w:val="31"/>
  </w:num>
  <w:num w:numId="18">
    <w:abstractNumId w:val="16"/>
  </w:num>
  <w:num w:numId="19">
    <w:abstractNumId w:val="13"/>
  </w:num>
  <w:num w:numId="20">
    <w:abstractNumId w:val="44"/>
  </w:num>
  <w:num w:numId="21">
    <w:abstractNumId w:val="3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4"/>
  </w:num>
  <w:num w:numId="32">
    <w:abstractNumId w:val="48"/>
  </w:num>
  <w:num w:numId="33">
    <w:abstractNumId w:val="17"/>
  </w:num>
  <w:num w:numId="34">
    <w:abstractNumId w:val="52"/>
  </w:num>
  <w:num w:numId="35">
    <w:abstractNumId w:val="9"/>
  </w:num>
  <w:num w:numId="36">
    <w:abstractNumId w:val="50"/>
  </w:num>
  <w:num w:numId="37">
    <w:abstractNumId w:val="20"/>
  </w:num>
  <w:num w:numId="38">
    <w:abstractNumId w:val="28"/>
  </w:num>
  <w:num w:numId="39">
    <w:abstractNumId w:val="25"/>
  </w:num>
  <w:num w:numId="40">
    <w:abstractNumId w:val="27"/>
  </w:num>
  <w:num w:numId="41">
    <w:abstractNumId w:val="27"/>
  </w:num>
  <w:num w:numId="42">
    <w:abstractNumId w:val="34"/>
  </w:num>
  <w:num w:numId="43">
    <w:abstractNumId w:val="42"/>
  </w:num>
  <w:num w:numId="44">
    <w:abstractNumId w:val="22"/>
  </w:num>
  <w:num w:numId="45">
    <w:abstractNumId w:val="43"/>
  </w:num>
  <w:num w:numId="46">
    <w:abstractNumId w:val="27"/>
  </w:num>
  <w:num w:numId="47">
    <w:abstractNumId w:val="27"/>
  </w:num>
  <w:num w:numId="48">
    <w:abstractNumId w:val="27"/>
  </w:num>
  <w:num w:numId="49">
    <w:abstractNumId w:val="27"/>
  </w:num>
  <w:num w:numId="50">
    <w:abstractNumId w:val="27"/>
  </w:num>
  <w:num w:numId="51">
    <w:abstractNumId w:val="27"/>
  </w:num>
  <w:num w:numId="52">
    <w:abstractNumId w:val="12"/>
  </w:num>
  <w:num w:numId="53">
    <w:abstractNumId w:val="39"/>
  </w:num>
  <w:num w:numId="54">
    <w:abstractNumId w:val="38"/>
  </w:num>
  <w:num w:numId="55">
    <w:abstractNumId w:val="33"/>
  </w:num>
  <w:num w:numId="56">
    <w:abstractNumId w:val="46"/>
  </w:num>
  <w:num w:numId="57">
    <w:abstractNumId w:val="36"/>
  </w:num>
  <w:num w:numId="58">
    <w:abstractNumId w:val="18"/>
  </w:num>
  <w:num w:numId="59">
    <w:abstractNumId w:val="45"/>
  </w:num>
  <w:num w:numId="60">
    <w:abstractNumId w:val="26"/>
  </w:num>
  <w:num w:numId="61">
    <w:abstractNumId w:val="54"/>
  </w:num>
  <w:num w:numId="62">
    <w:abstractNumId w:val="10"/>
  </w:num>
  <w:num w:numId="63">
    <w:abstractNumId w:val="29"/>
  </w:num>
  <w:num w:numId="64">
    <w:abstractNumId w:val="1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3D9"/>
    <w:rsid w:val="00007813"/>
    <w:rsid w:val="000109E6"/>
    <w:rsid w:val="00011F67"/>
    <w:rsid w:val="00012576"/>
    <w:rsid w:val="00012862"/>
    <w:rsid w:val="000128E6"/>
    <w:rsid w:val="00015EFB"/>
    <w:rsid w:val="000165E2"/>
    <w:rsid w:val="00016A01"/>
    <w:rsid w:val="000172BE"/>
    <w:rsid w:val="00017D8A"/>
    <w:rsid w:val="00022BC7"/>
    <w:rsid w:val="00023388"/>
    <w:rsid w:val="00023425"/>
    <w:rsid w:val="000238EE"/>
    <w:rsid w:val="000241BE"/>
    <w:rsid w:val="000242F2"/>
    <w:rsid w:val="0002521A"/>
    <w:rsid w:val="00025B5C"/>
    <w:rsid w:val="00026D4B"/>
    <w:rsid w:val="000275C6"/>
    <w:rsid w:val="00027AD6"/>
    <w:rsid w:val="0003024C"/>
    <w:rsid w:val="00031ADB"/>
    <w:rsid w:val="00032056"/>
    <w:rsid w:val="000328CA"/>
    <w:rsid w:val="00032D36"/>
    <w:rsid w:val="00032E40"/>
    <w:rsid w:val="00032FAF"/>
    <w:rsid w:val="0003376B"/>
    <w:rsid w:val="00034676"/>
    <w:rsid w:val="000346E6"/>
    <w:rsid w:val="00034E0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6EBD"/>
    <w:rsid w:val="00047225"/>
    <w:rsid w:val="0004763B"/>
    <w:rsid w:val="00047E60"/>
    <w:rsid w:val="000506C3"/>
    <w:rsid w:val="000510FB"/>
    <w:rsid w:val="000512C3"/>
    <w:rsid w:val="00051455"/>
    <w:rsid w:val="00052AD2"/>
    <w:rsid w:val="000530DF"/>
    <w:rsid w:val="00054E0C"/>
    <w:rsid w:val="0005541D"/>
    <w:rsid w:val="000557AD"/>
    <w:rsid w:val="000565C8"/>
    <w:rsid w:val="0005744A"/>
    <w:rsid w:val="00057DC8"/>
    <w:rsid w:val="000612E1"/>
    <w:rsid w:val="000614FE"/>
    <w:rsid w:val="00061759"/>
    <w:rsid w:val="000651BE"/>
    <w:rsid w:val="00065D38"/>
    <w:rsid w:val="00066C9D"/>
    <w:rsid w:val="00067DD1"/>
    <w:rsid w:val="00070107"/>
    <w:rsid w:val="00070447"/>
    <w:rsid w:val="000706E7"/>
    <w:rsid w:val="00070EF8"/>
    <w:rsid w:val="00071192"/>
    <w:rsid w:val="000713A7"/>
    <w:rsid w:val="0007141E"/>
    <w:rsid w:val="00072A80"/>
    <w:rsid w:val="000731A0"/>
    <w:rsid w:val="000736C1"/>
    <w:rsid w:val="00073797"/>
    <w:rsid w:val="00073944"/>
    <w:rsid w:val="00073DEC"/>
    <w:rsid w:val="000745AA"/>
    <w:rsid w:val="000748D9"/>
    <w:rsid w:val="00074979"/>
    <w:rsid w:val="00074E86"/>
    <w:rsid w:val="00075D52"/>
    <w:rsid w:val="00076097"/>
    <w:rsid w:val="00076541"/>
    <w:rsid w:val="000772F4"/>
    <w:rsid w:val="000776EB"/>
    <w:rsid w:val="00077DFE"/>
    <w:rsid w:val="000812D8"/>
    <w:rsid w:val="0008141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4BC2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28F"/>
    <w:rsid w:val="000C3B0C"/>
    <w:rsid w:val="000C422D"/>
    <w:rsid w:val="000C4C74"/>
    <w:rsid w:val="000C5F91"/>
    <w:rsid w:val="000C6025"/>
    <w:rsid w:val="000D0565"/>
    <w:rsid w:val="000D0627"/>
    <w:rsid w:val="000D0E4E"/>
    <w:rsid w:val="000D113C"/>
    <w:rsid w:val="000D12D1"/>
    <w:rsid w:val="000D159A"/>
    <w:rsid w:val="000D1796"/>
    <w:rsid w:val="000D17F5"/>
    <w:rsid w:val="000D22CC"/>
    <w:rsid w:val="000D36AE"/>
    <w:rsid w:val="000D38A1"/>
    <w:rsid w:val="000D4C4E"/>
    <w:rsid w:val="000D5077"/>
    <w:rsid w:val="000D5362"/>
    <w:rsid w:val="000D57F8"/>
    <w:rsid w:val="000D5851"/>
    <w:rsid w:val="000D59B8"/>
    <w:rsid w:val="000D5BE5"/>
    <w:rsid w:val="000D5C60"/>
    <w:rsid w:val="000D7012"/>
    <w:rsid w:val="000D71E2"/>
    <w:rsid w:val="000D73A5"/>
    <w:rsid w:val="000E07D6"/>
    <w:rsid w:val="000E1380"/>
    <w:rsid w:val="000E18DF"/>
    <w:rsid w:val="000E59A0"/>
    <w:rsid w:val="000E65D4"/>
    <w:rsid w:val="000E7A84"/>
    <w:rsid w:val="000F15BC"/>
    <w:rsid w:val="000F180A"/>
    <w:rsid w:val="000F1C92"/>
    <w:rsid w:val="000F2993"/>
    <w:rsid w:val="000F2EEE"/>
    <w:rsid w:val="000F3697"/>
    <w:rsid w:val="000F6D56"/>
    <w:rsid w:val="000F6DFE"/>
    <w:rsid w:val="000F7633"/>
    <w:rsid w:val="000F7F58"/>
    <w:rsid w:val="00100128"/>
    <w:rsid w:val="00100FF3"/>
    <w:rsid w:val="001026CA"/>
    <w:rsid w:val="001043C2"/>
    <w:rsid w:val="001043E1"/>
    <w:rsid w:val="00104528"/>
    <w:rsid w:val="00104AD0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32B0"/>
    <w:rsid w:val="001233D7"/>
    <w:rsid w:val="00124D84"/>
    <w:rsid w:val="001250DD"/>
    <w:rsid w:val="00125733"/>
    <w:rsid w:val="001263AA"/>
    <w:rsid w:val="001266B1"/>
    <w:rsid w:val="00130779"/>
    <w:rsid w:val="001307A1"/>
    <w:rsid w:val="00132003"/>
    <w:rsid w:val="001321D3"/>
    <w:rsid w:val="00133599"/>
    <w:rsid w:val="00133BF7"/>
    <w:rsid w:val="00134B88"/>
    <w:rsid w:val="00136A23"/>
    <w:rsid w:val="00136B99"/>
    <w:rsid w:val="00137F48"/>
    <w:rsid w:val="0014008C"/>
    <w:rsid w:val="0014063E"/>
    <w:rsid w:val="0014087D"/>
    <w:rsid w:val="00140F74"/>
    <w:rsid w:val="00141191"/>
    <w:rsid w:val="0014159C"/>
    <w:rsid w:val="00142665"/>
    <w:rsid w:val="001430F7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555"/>
    <w:rsid w:val="001577D8"/>
    <w:rsid w:val="00157FC3"/>
    <w:rsid w:val="00160739"/>
    <w:rsid w:val="00161366"/>
    <w:rsid w:val="001617DA"/>
    <w:rsid w:val="001625D8"/>
    <w:rsid w:val="0016271E"/>
    <w:rsid w:val="00162D7A"/>
    <w:rsid w:val="00164DAB"/>
    <w:rsid w:val="00165BBB"/>
    <w:rsid w:val="0016613F"/>
    <w:rsid w:val="00166215"/>
    <w:rsid w:val="00166591"/>
    <w:rsid w:val="00170FE8"/>
    <w:rsid w:val="00171143"/>
    <w:rsid w:val="0017119C"/>
    <w:rsid w:val="00172864"/>
    <w:rsid w:val="00172B82"/>
    <w:rsid w:val="00172EFA"/>
    <w:rsid w:val="00173608"/>
    <w:rsid w:val="00173957"/>
    <w:rsid w:val="00173A73"/>
    <w:rsid w:val="001745EC"/>
    <w:rsid w:val="001747B7"/>
    <w:rsid w:val="00175C30"/>
    <w:rsid w:val="00177069"/>
    <w:rsid w:val="0017763C"/>
    <w:rsid w:val="00177FC1"/>
    <w:rsid w:val="00180A43"/>
    <w:rsid w:val="00180B5B"/>
    <w:rsid w:val="001815A2"/>
    <w:rsid w:val="00181FC1"/>
    <w:rsid w:val="00183034"/>
    <w:rsid w:val="001830F7"/>
    <w:rsid w:val="00183EE6"/>
    <w:rsid w:val="0018499E"/>
    <w:rsid w:val="00184ED6"/>
    <w:rsid w:val="0018588A"/>
    <w:rsid w:val="00187252"/>
    <w:rsid w:val="00187BB7"/>
    <w:rsid w:val="00187D5C"/>
    <w:rsid w:val="001912D8"/>
    <w:rsid w:val="00191C91"/>
    <w:rsid w:val="0019236D"/>
    <w:rsid w:val="00192DD9"/>
    <w:rsid w:val="00194339"/>
    <w:rsid w:val="00194425"/>
    <w:rsid w:val="00194848"/>
    <w:rsid w:val="001958EA"/>
    <w:rsid w:val="00195A78"/>
    <w:rsid w:val="00195E0E"/>
    <w:rsid w:val="001A180D"/>
    <w:rsid w:val="001A1BAC"/>
    <w:rsid w:val="001A23CE"/>
    <w:rsid w:val="001A295E"/>
    <w:rsid w:val="001A2C89"/>
    <w:rsid w:val="001A31CE"/>
    <w:rsid w:val="001A3A44"/>
    <w:rsid w:val="001A673E"/>
    <w:rsid w:val="001A67B8"/>
    <w:rsid w:val="001A7763"/>
    <w:rsid w:val="001B3964"/>
    <w:rsid w:val="001B4452"/>
    <w:rsid w:val="001B466C"/>
    <w:rsid w:val="001B4D35"/>
    <w:rsid w:val="001B4F34"/>
    <w:rsid w:val="001B52EC"/>
    <w:rsid w:val="001B554A"/>
    <w:rsid w:val="001B60F2"/>
    <w:rsid w:val="001B6564"/>
    <w:rsid w:val="001B691A"/>
    <w:rsid w:val="001C02D8"/>
    <w:rsid w:val="001C04E3"/>
    <w:rsid w:val="001C2378"/>
    <w:rsid w:val="001C3EE9"/>
    <w:rsid w:val="001C3FA4"/>
    <w:rsid w:val="001C40F9"/>
    <w:rsid w:val="001C421D"/>
    <w:rsid w:val="001C458B"/>
    <w:rsid w:val="001C4E74"/>
    <w:rsid w:val="001C5D4F"/>
    <w:rsid w:val="001C5DC2"/>
    <w:rsid w:val="001C64C0"/>
    <w:rsid w:val="001C69DA"/>
    <w:rsid w:val="001C6F06"/>
    <w:rsid w:val="001D2360"/>
    <w:rsid w:val="001D3109"/>
    <w:rsid w:val="001D332E"/>
    <w:rsid w:val="001D5033"/>
    <w:rsid w:val="001D506D"/>
    <w:rsid w:val="001D5C88"/>
    <w:rsid w:val="001D6567"/>
    <w:rsid w:val="001D67BC"/>
    <w:rsid w:val="001D695C"/>
    <w:rsid w:val="001D6FD9"/>
    <w:rsid w:val="001D780E"/>
    <w:rsid w:val="001D7D37"/>
    <w:rsid w:val="001E05C3"/>
    <w:rsid w:val="001E0AD3"/>
    <w:rsid w:val="001E0F0C"/>
    <w:rsid w:val="001E36E4"/>
    <w:rsid w:val="001E379D"/>
    <w:rsid w:val="001E3A3C"/>
    <w:rsid w:val="001E5C23"/>
    <w:rsid w:val="001E7504"/>
    <w:rsid w:val="001E75E0"/>
    <w:rsid w:val="001E76DF"/>
    <w:rsid w:val="001F1308"/>
    <w:rsid w:val="001F1525"/>
    <w:rsid w:val="001F1E87"/>
    <w:rsid w:val="001F1EB6"/>
    <w:rsid w:val="001F2E23"/>
    <w:rsid w:val="001F341F"/>
    <w:rsid w:val="001F3911"/>
    <w:rsid w:val="001F3DC6"/>
    <w:rsid w:val="001F3F1A"/>
    <w:rsid w:val="001F414C"/>
    <w:rsid w:val="001F453B"/>
    <w:rsid w:val="001F4CBD"/>
    <w:rsid w:val="001F5545"/>
    <w:rsid w:val="001F5777"/>
    <w:rsid w:val="001F5937"/>
    <w:rsid w:val="001F59E3"/>
    <w:rsid w:val="001F59ED"/>
    <w:rsid w:val="001F7121"/>
    <w:rsid w:val="001F7174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E2C"/>
    <w:rsid w:val="00210860"/>
    <w:rsid w:val="00210A02"/>
    <w:rsid w:val="00210B6A"/>
    <w:rsid w:val="00211460"/>
    <w:rsid w:val="00212CB6"/>
    <w:rsid w:val="00212E37"/>
    <w:rsid w:val="002140FF"/>
    <w:rsid w:val="00217409"/>
    <w:rsid w:val="00220894"/>
    <w:rsid w:val="00224952"/>
    <w:rsid w:val="00224DD2"/>
    <w:rsid w:val="00225635"/>
    <w:rsid w:val="00225A6A"/>
    <w:rsid w:val="00225AC7"/>
    <w:rsid w:val="00225ACC"/>
    <w:rsid w:val="00226A2C"/>
    <w:rsid w:val="00231C25"/>
    <w:rsid w:val="00231C6F"/>
    <w:rsid w:val="002329EA"/>
    <w:rsid w:val="00232A90"/>
    <w:rsid w:val="00232C0C"/>
    <w:rsid w:val="00234151"/>
    <w:rsid w:val="00234F8C"/>
    <w:rsid w:val="00235542"/>
    <w:rsid w:val="002369B0"/>
    <w:rsid w:val="00236AD8"/>
    <w:rsid w:val="002401F5"/>
    <w:rsid w:val="00240E54"/>
    <w:rsid w:val="00243CAA"/>
    <w:rsid w:val="002451C5"/>
    <w:rsid w:val="002458E3"/>
    <w:rsid w:val="00245F1F"/>
    <w:rsid w:val="0024663B"/>
    <w:rsid w:val="00246B1C"/>
    <w:rsid w:val="00247103"/>
    <w:rsid w:val="00250067"/>
    <w:rsid w:val="002500C0"/>
    <w:rsid w:val="002513E1"/>
    <w:rsid w:val="002516DE"/>
    <w:rsid w:val="00251F81"/>
    <w:rsid w:val="00252BE0"/>
    <w:rsid w:val="00253588"/>
    <w:rsid w:val="00253F5F"/>
    <w:rsid w:val="002546F4"/>
    <w:rsid w:val="002551D0"/>
    <w:rsid w:val="00255374"/>
    <w:rsid w:val="00257BF4"/>
    <w:rsid w:val="00260003"/>
    <w:rsid w:val="002600BD"/>
    <w:rsid w:val="0026035D"/>
    <w:rsid w:val="00260657"/>
    <w:rsid w:val="002606D6"/>
    <w:rsid w:val="00261C98"/>
    <w:rsid w:val="0026248E"/>
    <w:rsid w:val="00262914"/>
    <w:rsid w:val="002647BF"/>
    <w:rsid w:val="002647D5"/>
    <w:rsid w:val="002649CE"/>
    <w:rsid w:val="00265032"/>
    <w:rsid w:val="002651FB"/>
    <w:rsid w:val="0026538C"/>
    <w:rsid w:val="00265781"/>
    <w:rsid w:val="00266B13"/>
    <w:rsid w:val="00270728"/>
    <w:rsid w:val="00270D42"/>
    <w:rsid w:val="0027195D"/>
    <w:rsid w:val="002722F0"/>
    <w:rsid w:val="00272B03"/>
    <w:rsid w:val="002733E2"/>
    <w:rsid w:val="002750B1"/>
    <w:rsid w:val="00276A35"/>
    <w:rsid w:val="00277103"/>
    <w:rsid w:val="00277835"/>
    <w:rsid w:val="00280A53"/>
    <w:rsid w:val="00280AB1"/>
    <w:rsid w:val="00282925"/>
    <w:rsid w:val="00283A03"/>
    <w:rsid w:val="00284BAE"/>
    <w:rsid w:val="002859AF"/>
    <w:rsid w:val="00286AE7"/>
    <w:rsid w:val="00287243"/>
    <w:rsid w:val="00290647"/>
    <w:rsid w:val="00291385"/>
    <w:rsid w:val="00291422"/>
    <w:rsid w:val="0029237F"/>
    <w:rsid w:val="002926FC"/>
    <w:rsid w:val="00292715"/>
    <w:rsid w:val="00293E57"/>
    <w:rsid w:val="002943D4"/>
    <w:rsid w:val="002947D1"/>
    <w:rsid w:val="002948DF"/>
    <w:rsid w:val="00294D90"/>
    <w:rsid w:val="00295A70"/>
    <w:rsid w:val="002960F8"/>
    <w:rsid w:val="002A0DBB"/>
    <w:rsid w:val="002A1675"/>
    <w:rsid w:val="002A1E92"/>
    <w:rsid w:val="002A204D"/>
    <w:rsid w:val="002A2616"/>
    <w:rsid w:val="002A26E1"/>
    <w:rsid w:val="002A368A"/>
    <w:rsid w:val="002A3845"/>
    <w:rsid w:val="002A4065"/>
    <w:rsid w:val="002A4302"/>
    <w:rsid w:val="002A59F0"/>
    <w:rsid w:val="002A6432"/>
    <w:rsid w:val="002A6F25"/>
    <w:rsid w:val="002A6FD3"/>
    <w:rsid w:val="002A7BD4"/>
    <w:rsid w:val="002B0A7D"/>
    <w:rsid w:val="002B0D2C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82"/>
    <w:rsid w:val="002C38B2"/>
    <w:rsid w:val="002C3F9C"/>
    <w:rsid w:val="002C574D"/>
    <w:rsid w:val="002C5AFA"/>
    <w:rsid w:val="002C64EE"/>
    <w:rsid w:val="002D0439"/>
    <w:rsid w:val="002D11B7"/>
    <w:rsid w:val="002D13E7"/>
    <w:rsid w:val="002D18E3"/>
    <w:rsid w:val="002D279C"/>
    <w:rsid w:val="002D3BBC"/>
    <w:rsid w:val="002D438A"/>
    <w:rsid w:val="002D5738"/>
    <w:rsid w:val="002D5E53"/>
    <w:rsid w:val="002D6EF5"/>
    <w:rsid w:val="002E0319"/>
    <w:rsid w:val="002E1149"/>
    <w:rsid w:val="002E179B"/>
    <w:rsid w:val="002E1C9E"/>
    <w:rsid w:val="002E1D72"/>
    <w:rsid w:val="002E257B"/>
    <w:rsid w:val="002E31ED"/>
    <w:rsid w:val="002E3C65"/>
    <w:rsid w:val="002E3F5B"/>
    <w:rsid w:val="002E4362"/>
    <w:rsid w:val="002E63D9"/>
    <w:rsid w:val="002E640E"/>
    <w:rsid w:val="002F0C28"/>
    <w:rsid w:val="002F0F49"/>
    <w:rsid w:val="002F2B02"/>
    <w:rsid w:val="002F2DB1"/>
    <w:rsid w:val="002F3BB7"/>
    <w:rsid w:val="002F3CDE"/>
    <w:rsid w:val="002F407A"/>
    <w:rsid w:val="002F55E9"/>
    <w:rsid w:val="002F5D0A"/>
    <w:rsid w:val="002F5DD6"/>
    <w:rsid w:val="002F5FEA"/>
    <w:rsid w:val="002F63E7"/>
    <w:rsid w:val="002F7BE3"/>
    <w:rsid w:val="002F7E6A"/>
    <w:rsid w:val="00300165"/>
    <w:rsid w:val="0030026C"/>
    <w:rsid w:val="003003C3"/>
    <w:rsid w:val="003010CF"/>
    <w:rsid w:val="00301468"/>
    <w:rsid w:val="00303440"/>
    <w:rsid w:val="00304D9B"/>
    <w:rsid w:val="0030591A"/>
    <w:rsid w:val="00305FF9"/>
    <w:rsid w:val="00306487"/>
    <w:rsid w:val="00306E6B"/>
    <w:rsid w:val="00307FC4"/>
    <w:rsid w:val="003100C8"/>
    <w:rsid w:val="00310507"/>
    <w:rsid w:val="003105B2"/>
    <w:rsid w:val="00311161"/>
    <w:rsid w:val="00312400"/>
    <w:rsid w:val="00312739"/>
    <w:rsid w:val="00312D10"/>
    <w:rsid w:val="00314F57"/>
    <w:rsid w:val="003178DA"/>
    <w:rsid w:val="00317DB8"/>
    <w:rsid w:val="003205A6"/>
    <w:rsid w:val="00320618"/>
    <w:rsid w:val="0032100B"/>
    <w:rsid w:val="00321BD7"/>
    <w:rsid w:val="0032207E"/>
    <w:rsid w:val="0032260F"/>
    <w:rsid w:val="003228DA"/>
    <w:rsid w:val="0032300E"/>
    <w:rsid w:val="00323D6B"/>
    <w:rsid w:val="00324F4A"/>
    <w:rsid w:val="0032526C"/>
    <w:rsid w:val="00325CB2"/>
    <w:rsid w:val="00326957"/>
    <w:rsid w:val="00326AE2"/>
    <w:rsid w:val="00327CC2"/>
    <w:rsid w:val="00331426"/>
    <w:rsid w:val="0033151F"/>
    <w:rsid w:val="0033171D"/>
    <w:rsid w:val="00331FC3"/>
    <w:rsid w:val="003336B3"/>
    <w:rsid w:val="00333CFD"/>
    <w:rsid w:val="003343E2"/>
    <w:rsid w:val="00335597"/>
    <w:rsid w:val="00335B75"/>
    <w:rsid w:val="00335D8C"/>
    <w:rsid w:val="00335E38"/>
    <w:rsid w:val="00336072"/>
    <w:rsid w:val="003363A1"/>
    <w:rsid w:val="0033670E"/>
    <w:rsid w:val="00341A02"/>
    <w:rsid w:val="0034226D"/>
    <w:rsid w:val="00342972"/>
    <w:rsid w:val="00342FDD"/>
    <w:rsid w:val="00343ECD"/>
    <w:rsid w:val="0034429B"/>
    <w:rsid w:val="00344866"/>
    <w:rsid w:val="00344946"/>
    <w:rsid w:val="0034638C"/>
    <w:rsid w:val="00346F7F"/>
    <w:rsid w:val="003477C8"/>
    <w:rsid w:val="00350108"/>
    <w:rsid w:val="00350762"/>
    <w:rsid w:val="003507C4"/>
    <w:rsid w:val="003519A1"/>
    <w:rsid w:val="00352480"/>
    <w:rsid w:val="003530D2"/>
    <w:rsid w:val="0035331A"/>
    <w:rsid w:val="003534E1"/>
    <w:rsid w:val="00353ECD"/>
    <w:rsid w:val="003548D8"/>
    <w:rsid w:val="003554CA"/>
    <w:rsid w:val="00360232"/>
    <w:rsid w:val="003602E0"/>
    <w:rsid w:val="00360D01"/>
    <w:rsid w:val="00362569"/>
    <w:rsid w:val="003635AD"/>
    <w:rsid w:val="003636CD"/>
    <w:rsid w:val="0036487C"/>
    <w:rsid w:val="00365411"/>
    <w:rsid w:val="00365FA2"/>
    <w:rsid w:val="003665AD"/>
    <w:rsid w:val="00366C69"/>
    <w:rsid w:val="00367441"/>
    <w:rsid w:val="00367B1D"/>
    <w:rsid w:val="00367C70"/>
    <w:rsid w:val="00370E4F"/>
    <w:rsid w:val="00371215"/>
    <w:rsid w:val="00372F0D"/>
    <w:rsid w:val="00374059"/>
    <w:rsid w:val="00374D78"/>
    <w:rsid w:val="0037535B"/>
    <w:rsid w:val="0037552D"/>
    <w:rsid w:val="003756DB"/>
    <w:rsid w:val="003758F1"/>
    <w:rsid w:val="003770BB"/>
    <w:rsid w:val="0037750F"/>
    <w:rsid w:val="0037771A"/>
    <w:rsid w:val="003802DC"/>
    <w:rsid w:val="00380E4E"/>
    <w:rsid w:val="00380FBF"/>
    <w:rsid w:val="0038235D"/>
    <w:rsid w:val="00382A43"/>
    <w:rsid w:val="00382D60"/>
    <w:rsid w:val="00382F29"/>
    <w:rsid w:val="00383A92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497"/>
    <w:rsid w:val="003940CE"/>
    <w:rsid w:val="003976CC"/>
    <w:rsid w:val="00397B6B"/>
    <w:rsid w:val="00397B7F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439D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4C9"/>
    <w:rsid w:val="003C1CB5"/>
    <w:rsid w:val="003C1FD4"/>
    <w:rsid w:val="003C213D"/>
    <w:rsid w:val="003C25AD"/>
    <w:rsid w:val="003C2D21"/>
    <w:rsid w:val="003C44B5"/>
    <w:rsid w:val="003C4AD5"/>
    <w:rsid w:val="003C52BB"/>
    <w:rsid w:val="003C5E6B"/>
    <w:rsid w:val="003C60E6"/>
    <w:rsid w:val="003C7AD7"/>
    <w:rsid w:val="003D0FC3"/>
    <w:rsid w:val="003D2C1D"/>
    <w:rsid w:val="003D2C34"/>
    <w:rsid w:val="003D3DDD"/>
    <w:rsid w:val="003D3E0E"/>
    <w:rsid w:val="003D5B68"/>
    <w:rsid w:val="003D5CBF"/>
    <w:rsid w:val="003D66D2"/>
    <w:rsid w:val="003E049A"/>
    <w:rsid w:val="003E07AE"/>
    <w:rsid w:val="003E0D8C"/>
    <w:rsid w:val="003E14FC"/>
    <w:rsid w:val="003E2976"/>
    <w:rsid w:val="003E4858"/>
    <w:rsid w:val="003E4C9D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12B"/>
    <w:rsid w:val="003F788D"/>
    <w:rsid w:val="00400AA7"/>
    <w:rsid w:val="0040126E"/>
    <w:rsid w:val="004020D4"/>
    <w:rsid w:val="004021B6"/>
    <w:rsid w:val="004047C4"/>
    <w:rsid w:val="0040570B"/>
    <w:rsid w:val="00405EDB"/>
    <w:rsid w:val="00405F5C"/>
    <w:rsid w:val="00405FB1"/>
    <w:rsid w:val="00406460"/>
    <w:rsid w:val="00407688"/>
    <w:rsid w:val="0041218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890"/>
    <w:rsid w:val="00416A67"/>
    <w:rsid w:val="00416ACB"/>
    <w:rsid w:val="00416FFC"/>
    <w:rsid w:val="004173B9"/>
    <w:rsid w:val="004176B6"/>
    <w:rsid w:val="00417D5E"/>
    <w:rsid w:val="00421DCF"/>
    <w:rsid w:val="00422341"/>
    <w:rsid w:val="0042333A"/>
    <w:rsid w:val="00423641"/>
    <w:rsid w:val="00423F2F"/>
    <w:rsid w:val="004246E6"/>
    <w:rsid w:val="00426266"/>
    <w:rsid w:val="00426501"/>
    <w:rsid w:val="004305CE"/>
    <w:rsid w:val="00430A2D"/>
    <w:rsid w:val="0043102C"/>
    <w:rsid w:val="00431505"/>
    <w:rsid w:val="00431AF0"/>
    <w:rsid w:val="0043213A"/>
    <w:rsid w:val="00432E09"/>
    <w:rsid w:val="004330F4"/>
    <w:rsid w:val="00433590"/>
    <w:rsid w:val="0043393D"/>
    <w:rsid w:val="004344C7"/>
    <w:rsid w:val="00434D18"/>
    <w:rsid w:val="00435274"/>
    <w:rsid w:val="004352AD"/>
    <w:rsid w:val="0043545D"/>
    <w:rsid w:val="00435FE2"/>
    <w:rsid w:val="00436E2F"/>
    <w:rsid w:val="00436EAB"/>
    <w:rsid w:val="00436EE4"/>
    <w:rsid w:val="00437C78"/>
    <w:rsid w:val="00442461"/>
    <w:rsid w:val="004461D9"/>
    <w:rsid w:val="00446AC6"/>
    <w:rsid w:val="0044757D"/>
    <w:rsid w:val="0044759B"/>
    <w:rsid w:val="00447F54"/>
    <w:rsid w:val="00450B7E"/>
    <w:rsid w:val="0045136B"/>
    <w:rsid w:val="00451C7E"/>
    <w:rsid w:val="00451CB1"/>
    <w:rsid w:val="00453BB6"/>
    <w:rsid w:val="00453CAA"/>
    <w:rsid w:val="00454C4C"/>
    <w:rsid w:val="00455113"/>
    <w:rsid w:val="004561AF"/>
    <w:rsid w:val="00456421"/>
    <w:rsid w:val="00456DAB"/>
    <w:rsid w:val="00457EA2"/>
    <w:rsid w:val="00460CC3"/>
    <w:rsid w:val="00460E86"/>
    <w:rsid w:val="00461760"/>
    <w:rsid w:val="004619DF"/>
    <w:rsid w:val="004646B4"/>
    <w:rsid w:val="00464A88"/>
    <w:rsid w:val="004651A0"/>
    <w:rsid w:val="00466532"/>
    <w:rsid w:val="00467488"/>
    <w:rsid w:val="0046789E"/>
    <w:rsid w:val="00467E89"/>
    <w:rsid w:val="0047083E"/>
    <w:rsid w:val="00470EB5"/>
    <w:rsid w:val="0047193B"/>
    <w:rsid w:val="0047286B"/>
    <w:rsid w:val="00472E27"/>
    <w:rsid w:val="00474220"/>
    <w:rsid w:val="004752D3"/>
    <w:rsid w:val="004754E1"/>
    <w:rsid w:val="00475CE0"/>
    <w:rsid w:val="00476487"/>
    <w:rsid w:val="00476827"/>
    <w:rsid w:val="00476BD4"/>
    <w:rsid w:val="0047763F"/>
    <w:rsid w:val="00477C35"/>
    <w:rsid w:val="00480988"/>
    <w:rsid w:val="00480E05"/>
    <w:rsid w:val="00482BBE"/>
    <w:rsid w:val="00482F89"/>
    <w:rsid w:val="00483A12"/>
    <w:rsid w:val="00484A77"/>
    <w:rsid w:val="0048540F"/>
    <w:rsid w:val="004858BB"/>
    <w:rsid w:val="004858F3"/>
    <w:rsid w:val="00485970"/>
    <w:rsid w:val="00485C0D"/>
    <w:rsid w:val="00486575"/>
    <w:rsid w:val="004866D0"/>
    <w:rsid w:val="00490276"/>
    <w:rsid w:val="004913E6"/>
    <w:rsid w:val="00494242"/>
    <w:rsid w:val="00494E8E"/>
    <w:rsid w:val="004955BC"/>
    <w:rsid w:val="00495D63"/>
    <w:rsid w:val="0049648F"/>
    <w:rsid w:val="00496606"/>
    <w:rsid w:val="0049677A"/>
    <w:rsid w:val="00496F05"/>
    <w:rsid w:val="00497370"/>
    <w:rsid w:val="004A0F39"/>
    <w:rsid w:val="004A126A"/>
    <w:rsid w:val="004A251F"/>
    <w:rsid w:val="004A3BF1"/>
    <w:rsid w:val="004A3E42"/>
    <w:rsid w:val="004A433A"/>
    <w:rsid w:val="004A44E3"/>
    <w:rsid w:val="004A4715"/>
    <w:rsid w:val="004A5046"/>
    <w:rsid w:val="004A565E"/>
    <w:rsid w:val="004A5DF3"/>
    <w:rsid w:val="004A6134"/>
    <w:rsid w:val="004A7092"/>
    <w:rsid w:val="004B00E5"/>
    <w:rsid w:val="004B49E6"/>
    <w:rsid w:val="004B4D69"/>
    <w:rsid w:val="004B55F9"/>
    <w:rsid w:val="004B6386"/>
    <w:rsid w:val="004C01A8"/>
    <w:rsid w:val="004C1840"/>
    <w:rsid w:val="004C24C9"/>
    <w:rsid w:val="004C31B6"/>
    <w:rsid w:val="004C33D3"/>
    <w:rsid w:val="004C4B4D"/>
    <w:rsid w:val="004C5319"/>
    <w:rsid w:val="004C5A38"/>
    <w:rsid w:val="004C621F"/>
    <w:rsid w:val="004C7948"/>
    <w:rsid w:val="004C7BB8"/>
    <w:rsid w:val="004C7C60"/>
    <w:rsid w:val="004D0DFE"/>
    <w:rsid w:val="004D1D91"/>
    <w:rsid w:val="004D22C3"/>
    <w:rsid w:val="004D6237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4EF"/>
    <w:rsid w:val="004F0740"/>
    <w:rsid w:val="004F0FB9"/>
    <w:rsid w:val="004F2CDF"/>
    <w:rsid w:val="004F2F7E"/>
    <w:rsid w:val="004F32B5"/>
    <w:rsid w:val="004F407E"/>
    <w:rsid w:val="004F432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09"/>
    <w:rsid w:val="00502B72"/>
    <w:rsid w:val="00502C16"/>
    <w:rsid w:val="0050325E"/>
    <w:rsid w:val="00503329"/>
    <w:rsid w:val="0050396D"/>
    <w:rsid w:val="00504BC1"/>
    <w:rsid w:val="00505134"/>
    <w:rsid w:val="00505C04"/>
    <w:rsid w:val="00511C25"/>
    <w:rsid w:val="00511DB5"/>
    <w:rsid w:val="00511F15"/>
    <w:rsid w:val="005130D1"/>
    <w:rsid w:val="0051318C"/>
    <w:rsid w:val="005142CD"/>
    <w:rsid w:val="005143C9"/>
    <w:rsid w:val="005157A9"/>
    <w:rsid w:val="005173A7"/>
    <w:rsid w:val="005177E1"/>
    <w:rsid w:val="005179E2"/>
    <w:rsid w:val="00520C0A"/>
    <w:rsid w:val="005218B6"/>
    <w:rsid w:val="00522589"/>
    <w:rsid w:val="00522EE0"/>
    <w:rsid w:val="00524545"/>
    <w:rsid w:val="005255BF"/>
    <w:rsid w:val="005257DE"/>
    <w:rsid w:val="00527200"/>
    <w:rsid w:val="005275CB"/>
    <w:rsid w:val="00527F9A"/>
    <w:rsid w:val="00530157"/>
    <w:rsid w:val="005303AC"/>
    <w:rsid w:val="00531EBE"/>
    <w:rsid w:val="00532F8B"/>
    <w:rsid w:val="00533737"/>
    <w:rsid w:val="00535B79"/>
    <w:rsid w:val="00535D7C"/>
    <w:rsid w:val="00536579"/>
    <w:rsid w:val="00536795"/>
    <w:rsid w:val="00536A1D"/>
    <w:rsid w:val="00536C1E"/>
    <w:rsid w:val="00540FB0"/>
    <w:rsid w:val="00541797"/>
    <w:rsid w:val="0054343A"/>
    <w:rsid w:val="00543974"/>
    <w:rsid w:val="00543EBF"/>
    <w:rsid w:val="00544ABA"/>
    <w:rsid w:val="0054593A"/>
    <w:rsid w:val="005467FB"/>
    <w:rsid w:val="00546AE9"/>
    <w:rsid w:val="0054738C"/>
    <w:rsid w:val="00547989"/>
    <w:rsid w:val="00551320"/>
    <w:rsid w:val="005518A4"/>
    <w:rsid w:val="00552768"/>
    <w:rsid w:val="00552935"/>
    <w:rsid w:val="00552ED7"/>
    <w:rsid w:val="00553127"/>
    <w:rsid w:val="005537D5"/>
    <w:rsid w:val="00554BE7"/>
    <w:rsid w:val="00556725"/>
    <w:rsid w:val="00556D68"/>
    <w:rsid w:val="00557173"/>
    <w:rsid w:val="005576A1"/>
    <w:rsid w:val="00557A64"/>
    <w:rsid w:val="005605C0"/>
    <w:rsid w:val="00560D23"/>
    <w:rsid w:val="005615D8"/>
    <w:rsid w:val="005626D6"/>
    <w:rsid w:val="00562DF5"/>
    <w:rsid w:val="005638D4"/>
    <w:rsid w:val="005656ED"/>
    <w:rsid w:val="00566544"/>
    <w:rsid w:val="00566608"/>
    <w:rsid w:val="00566C83"/>
    <w:rsid w:val="00567FB6"/>
    <w:rsid w:val="005700FE"/>
    <w:rsid w:val="00570E24"/>
    <w:rsid w:val="0057219D"/>
    <w:rsid w:val="00572760"/>
    <w:rsid w:val="0057406C"/>
    <w:rsid w:val="005743DE"/>
    <w:rsid w:val="00574F3F"/>
    <w:rsid w:val="0057562C"/>
    <w:rsid w:val="005759F6"/>
    <w:rsid w:val="00575E3E"/>
    <w:rsid w:val="005765F5"/>
    <w:rsid w:val="00576D6C"/>
    <w:rsid w:val="00577208"/>
    <w:rsid w:val="005777CA"/>
    <w:rsid w:val="00577A2E"/>
    <w:rsid w:val="00580E48"/>
    <w:rsid w:val="00580F0A"/>
    <w:rsid w:val="00581246"/>
    <w:rsid w:val="00582C3A"/>
    <w:rsid w:val="00582E1A"/>
    <w:rsid w:val="00583147"/>
    <w:rsid w:val="00584416"/>
    <w:rsid w:val="0058466F"/>
    <w:rsid w:val="00584B39"/>
    <w:rsid w:val="00584E7D"/>
    <w:rsid w:val="00585028"/>
    <w:rsid w:val="005854D1"/>
    <w:rsid w:val="00585F5B"/>
    <w:rsid w:val="0058620A"/>
    <w:rsid w:val="00587FC0"/>
    <w:rsid w:val="005906AD"/>
    <w:rsid w:val="00590DA6"/>
    <w:rsid w:val="00591296"/>
    <w:rsid w:val="00591C7D"/>
    <w:rsid w:val="00592B03"/>
    <w:rsid w:val="00593AB9"/>
    <w:rsid w:val="00594641"/>
    <w:rsid w:val="00594ABB"/>
    <w:rsid w:val="00594D1C"/>
    <w:rsid w:val="00594E36"/>
    <w:rsid w:val="00594F0A"/>
    <w:rsid w:val="005950B3"/>
    <w:rsid w:val="0059525E"/>
    <w:rsid w:val="00595887"/>
    <w:rsid w:val="005961F7"/>
    <w:rsid w:val="005967BB"/>
    <w:rsid w:val="00596B9C"/>
    <w:rsid w:val="005A054D"/>
    <w:rsid w:val="005A0A46"/>
    <w:rsid w:val="005A10B9"/>
    <w:rsid w:val="005A11EA"/>
    <w:rsid w:val="005A269F"/>
    <w:rsid w:val="005A305E"/>
    <w:rsid w:val="005A30BB"/>
    <w:rsid w:val="005A34A6"/>
    <w:rsid w:val="005A3887"/>
    <w:rsid w:val="005A540D"/>
    <w:rsid w:val="005A7918"/>
    <w:rsid w:val="005B0542"/>
    <w:rsid w:val="005B07A8"/>
    <w:rsid w:val="005B15F5"/>
    <w:rsid w:val="005B1995"/>
    <w:rsid w:val="005B2225"/>
    <w:rsid w:val="005B2799"/>
    <w:rsid w:val="005B2B77"/>
    <w:rsid w:val="005B32E9"/>
    <w:rsid w:val="005B363E"/>
    <w:rsid w:val="005B3D4A"/>
    <w:rsid w:val="005B4D87"/>
    <w:rsid w:val="005B553D"/>
    <w:rsid w:val="005B6C5D"/>
    <w:rsid w:val="005B6F28"/>
    <w:rsid w:val="005B7DD1"/>
    <w:rsid w:val="005C00A0"/>
    <w:rsid w:val="005C28FA"/>
    <w:rsid w:val="005C2CA7"/>
    <w:rsid w:val="005C380B"/>
    <w:rsid w:val="005C40F4"/>
    <w:rsid w:val="005C43BE"/>
    <w:rsid w:val="005C44F3"/>
    <w:rsid w:val="005C66CF"/>
    <w:rsid w:val="005C6CE4"/>
    <w:rsid w:val="005C712D"/>
    <w:rsid w:val="005C7C75"/>
    <w:rsid w:val="005D0E4F"/>
    <w:rsid w:val="005D1E32"/>
    <w:rsid w:val="005D206B"/>
    <w:rsid w:val="005D22B7"/>
    <w:rsid w:val="005D2324"/>
    <w:rsid w:val="005D23B2"/>
    <w:rsid w:val="005D2BDE"/>
    <w:rsid w:val="005D3D76"/>
    <w:rsid w:val="005D4051"/>
    <w:rsid w:val="005D4578"/>
    <w:rsid w:val="005D48BE"/>
    <w:rsid w:val="005D4EFA"/>
    <w:rsid w:val="005D55BA"/>
    <w:rsid w:val="005D5ADB"/>
    <w:rsid w:val="005D648A"/>
    <w:rsid w:val="005D6FA5"/>
    <w:rsid w:val="005D7E0D"/>
    <w:rsid w:val="005D7E21"/>
    <w:rsid w:val="005E03FF"/>
    <w:rsid w:val="005E234A"/>
    <w:rsid w:val="005E2C2D"/>
    <w:rsid w:val="005E2DA4"/>
    <w:rsid w:val="005E3246"/>
    <w:rsid w:val="005E35CC"/>
    <w:rsid w:val="005E371E"/>
    <w:rsid w:val="005E3C96"/>
    <w:rsid w:val="005E3FC8"/>
    <w:rsid w:val="005E53F9"/>
    <w:rsid w:val="005E736A"/>
    <w:rsid w:val="005E775D"/>
    <w:rsid w:val="005F0A43"/>
    <w:rsid w:val="005F2156"/>
    <w:rsid w:val="005F27BF"/>
    <w:rsid w:val="005F4171"/>
    <w:rsid w:val="005F4487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975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3C5"/>
    <w:rsid w:val="006130F7"/>
    <w:rsid w:val="00613AF8"/>
    <w:rsid w:val="00613D8E"/>
    <w:rsid w:val="006142E0"/>
    <w:rsid w:val="00615F39"/>
    <w:rsid w:val="00616112"/>
    <w:rsid w:val="006205CA"/>
    <w:rsid w:val="00621F53"/>
    <w:rsid w:val="00622E2A"/>
    <w:rsid w:val="00623089"/>
    <w:rsid w:val="0062308E"/>
    <w:rsid w:val="00623256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633"/>
    <w:rsid w:val="00634ACF"/>
    <w:rsid w:val="00635035"/>
    <w:rsid w:val="006350EC"/>
    <w:rsid w:val="0063580D"/>
    <w:rsid w:val="00635CAE"/>
    <w:rsid w:val="00637240"/>
    <w:rsid w:val="00643660"/>
    <w:rsid w:val="00646F53"/>
    <w:rsid w:val="00650139"/>
    <w:rsid w:val="0065246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DC6"/>
    <w:rsid w:val="006571F6"/>
    <w:rsid w:val="006609EC"/>
    <w:rsid w:val="006618CC"/>
    <w:rsid w:val="00662111"/>
    <w:rsid w:val="00662118"/>
    <w:rsid w:val="0066238F"/>
    <w:rsid w:val="00662E59"/>
    <w:rsid w:val="006638AD"/>
    <w:rsid w:val="006638BA"/>
    <w:rsid w:val="0066478C"/>
    <w:rsid w:val="0066483C"/>
    <w:rsid w:val="00665EBF"/>
    <w:rsid w:val="0066714C"/>
    <w:rsid w:val="0066732C"/>
    <w:rsid w:val="00667860"/>
    <w:rsid w:val="006679F5"/>
    <w:rsid w:val="00667B77"/>
    <w:rsid w:val="006716DA"/>
    <w:rsid w:val="00671FB0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34"/>
    <w:rsid w:val="0067769A"/>
    <w:rsid w:val="00677EDF"/>
    <w:rsid w:val="006806A3"/>
    <w:rsid w:val="006806A6"/>
    <w:rsid w:val="00681211"/>
    <w:rsid w:val="0068163A"/>
    <w:rsid w:val="00681B36"/>
    <w:rsid w:val="00682E14"/>
    <w:rsid w:val="0068436C"/>
    <w:rsid w:val="006848ED"/>
    <w:rsid w:val="0068545E"/>
    <w:rsid w:val="00685FD4"/>
    <w:rsid w:val="00686612"/>
    <w:rsid w:val="0068661E"/>
    <w:rsid w:val="006874D4"/>
    <w:rsid w:val="00690A49"/>
    <w:rsid w:val="00690BB6"/>
    <w:rsid w:val="00690D13"/>
    <w:rsid w:val="00690FBB"/>
    <w:rsid w:val="00691B30"/>
    <w:rsid w:val="006926BF"/>
    <w:rsid w:val="00693E1F"/>
    <w:rsid w:val="00693ECB"/>
    <w:rsid w:val="006940CF"/>
    <w:rsid w:val="00694797"/>
    <w:rsid w:val="00695887"/>
    <w:rsid w:val="00697733"/>
    <w:rsid w:val="006A10B4"/>
    <w:rsid w:val="006A254E"/>
    <w:rsid w:val="006A2B51"/>
    <w:rsid w:val="006A2C30"/>
    <w:rsid w:val="006A301C"/>
    <w:rsid w:val="006A3E2B"/>
    <w:rsid w:val="006A6311"/>
    <w:rsid w:val="006A6DF0"/>
    <w:rsid w:val="006A6E17"/>
    <w:rsid w:val="006B088A"/>
    <w:rsid w:val="006B120D"/>
    <w:rsid w:val="006B1480"/>
    <w:rsid w:val="006B1741"/>
    <w:rsid w:val="006B17E7"/>
    <w:rsid w:val="006B19E8"/>
    <w:rsid w:val="006B1A8A"/>
    <w:rsid w:val="006B1FD5"/>
    <w:rsid w:val="006B555A"/>
    <w:rsid w:val="006B600A"/>
    <w:rsid w:val="006B6635"/>
    <w:rsid w:val="006B70DA"/>
    <w:rsid w:val="006B7D22"/>
    <w:rsid w:val="006B7D2C"/>
    <w:rsid w:val="006C1019"/>
    <w:rsid w:val="006C19FE"/>
    <w:rsid w:val="006C2BB5"/>
    <w:rsid w:val="006C2BEE"/>
    <w:rsid w:val="006C2DE8"/>
    <w:rsid w:val="006C3AD8"/>
    <w:rsid w:val="006C3D06"/>
    <w:rsid w:val="006C42DD"/>
    <w:rsid w:val="006C4516"/>
    <w:rsid w:val="006C455E"/>
    <w:rsid w:val="006C536C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75C"/>
    <w:rsid w:val="006D3BE1"/>
    <w:rsid w:val="006D48FC"/>
    <w:rsid w:val="006D5FE1"/>
    <w:rsid w:val="006D6236"/>
    <w:rsid w:val="006D62BC"/>
    <w:rsid w:val="006D6450"/>
    <w:rsid w:val="006D6939"/>
    <w:rsid w:val="006D75B3"/>
    <w:rsid w:val="006D7EB0"/>
    <w:rsid w:val="006E0138"/>
    <w:rsid w:val="006E069D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1E"/>
    <w:rsid w:val="006F0593"/>
    <w:rsid w:val="006F0DFA"/>
    <w:rsid w:val="006F1064"/>
    <w:rsid w:val="006F1EB7"/>
    <w:rsid w:val="006F4C3D"/>
    <w:rsid w:val="006F52E5"/>
    <w:rsid w:val="006F6066"/>
    <w:rsid w:val="006F6850"/>
    <w:rsid w:val="006F6A0B"/>
    <w:rsid w:val="006F707E"/>
    <w:rsid w:val="007001DC"/>
    <w:rsid w:val="007025CB"/>
    <w:rsid w:val="007034AA"/>
    <w:rsid w:val="00703C9D"/>
    <w:rsid w:val="00704705"/>
    <w:rsid w:val="0070490C"/>
    <w:rsid w:val="00705188"/>
    <w:rsid w:val="00705C38"/>
    <w:rsid w:val="00706465"/>
    <w:rsid w:val="007065B0"/>
    <w:rsid w:val="0070695A"/>
    <w:rsid w:val="0070782D"/>
    <w:rsid w:val="007109C2"/>
    <w:rsid w:val="00711340"/>
    <w:rsid w:val="00711EEF"/>
    <w:rsid w:val="00712C42"/>
    <w:rsid w:val="00713DE4"/>
    <w:rsid w:val="00714C47"/>
    <w:rsid w:val="0071608F"/>
    <w:rsid w:val="00716462"/>
    <w:rsid w:val="00721084"/>
    <w:rsid w:val="00721262"/>
    <w:rsid w:val="00721D0A"/>
    <w:rsid w:val="00721D9B"/>
    <w:rsid w:val="00722121"/>
    <w:rsid w:val="007224B9"/>
    <w:rsid w:val="00722F94"/>
    <w:rsid w:val="0072323A"/>
    <w:rsid w:val="00723AA7"/>
    <w:rsid w:val="0072432E"/>
    <w:rsid w:val="00724B9D"/>
    <w:rsid w:val="00726036"/>
    <w:rsid w:val="00726279"/>
    <w:rsid w:val="00726A9B"/>
    <w:rsid w:val="0072721F"/>
    <w:rsid w:val="00727530"/>
    <w:rsid w:val="007310F3"/>
    <w:rsid w:val="007315A2"/>
    <w:rsid w:val="00731E7C"/>
    <w:rsid w:val="007321D5"/>
    <w:rsid w:val="007329EF"/>
    <w:rsid w:val="0073327A"/>
    <w:rsid w:val="007337E0"/>
    <w:rsid w:val="00734EBE"/>
    <w:rsid w:val="007358AD"/>
    <w:rsid w:val="00736381"/>
    <w:rsid w:val="00736DD8"/>
    <w:rsid w:val="0074076A"/>
    <w:rsid w:val="00741AF4"/>
    <w:rsid w:val="00741DCC"/>
    <w:rsid w:val="00742009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3AF"/>
    <w:rsid w:val="007461AC"/>
    <w:rsid w:val="0074638D"/>
    <w:rsid w:val="00746484"/>
    <w:rsid w:val="0074704F"/>
    <w:rsid w:val="0074766E"/>
    <w:rsid w:val="00747F48"/>
    <w:rsid w:val="00747F4C"/>
    <w:rsid w:val="00750AC7"/>
    <w:rsid w:val="00751091"/>
    <w:rsid w:val="00751B83"/>
    <w:rsid w:val="00751D1C"/>
    <w:rsid w:val="00754359"/>
    <w:rsid w:val="00754411"/>
    <w:rsid w:val="00754BD9"/>
    <w:rsid w:val="00754E7A"/>
    <w:rsid w:val="00754EEC"/>
    <w:rsid w:val="007551B8"/>
    <w:rsid w:val="0075540C"/>
    <w:rsid w:val="00755DB1"/>
    <w:rsid w:val="0075622E"/>
    <w:rsid w:val="007574FC"/>
    <w:rsid w:val="00760975"/>
    <w:rsid w:val="00761FDA"/>
    <w:rsid w:val="007621FF"/>
    <w:rsid w:val="00763042"/>
    <w:rsid w:val="007634E3"/>
    <w:rsid w:val="00764194"/>
    <w:rsid w:val="00765ED3"/>
    <w:rsid w:val="00766106"/>
    <w:rsid w:val="0076681D"/>
    <w:rsid w:val="00766A65"/>
    <w:rsid w:val="007671F5"/>
    <w:rsid w:val="007676B8"/>
    <w:rsid w:val="0077175C"/>
    <w:rsid w:val="00771870"/>
    <w:rsid w:val="00771BF9"/>
    <w:rsid w:val="00772AB0"/>
    <w:rsid w:val="00772F8A"/>
    <w:rsid w:val="007739C6"/>
    <w:rsid w:val="00773A4A"/>
    <w:rsid w:val="00774889"/>
    <w:rsid w:val="00774FF5"/>
    <w:rsid w:val="007750B3"/>
    <w:rsid w:val="00775F76"/>
    <w:rsid w:val="00776AEA"/>
    <w:rsid w:val="00777A50"/>
    <w:rsid w:val="00777BA0"/>
    <w:rsid w:val="007803BD"/>
    <w:rsid w:val="007808BB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765"/>
    <w:rsid w:val="0079119E"/>
    <w:rsid w:val="0079162F"/>
    <w:rsid w:val="00792FD6"/>
    <w:rsid w:val="0079318C"/>
    <w:rsid w:val="00794924"/>
    <w:rsid w:val="00797D2D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A7CF7"/>
    <w:rsid w:val="007A7E4B"/>
    <w:rsid w:val="007A7E9D"/>
    <w:rsid w:val="007B03AF"/>
    <w:rsid w:val="007B1543"/>
    <w:rsid w:val="007B1572"/>
    <w:rsid w:val="007B1AC0"/>
    <w:rsid w:val="007B270A"/>
    <w:rsid w:val="007B2D3B"/>
    <w:rsid w:val="007B52CD"/>
    <w:rsid w:val="007B5EBE"/>
    <w:rsid w:val="007B6B29"/>
    <w:rsid w:val="007B7DC1"/>
    <w:rsid w:val="007B7EDB"/>
    <w:rsid w:val="007C069E"/>
    <w:rsid w:val="007C19AD"/>
    <w:rsid w:val="007C3315"/>
    <w:rsid w:val="007C3598"/>
    <w:rsid w:val="007C3FA8"/>
    <w:rsid w:val="007C40C1"/>
    <w:rsid w:val="007C4BBC"/>
    <w:rsid w:val="007C68DA"/>
    <w:rsid w:val="007C6D2A"/>
    <w:rsid w:val="007D229A"/>
    <w:rsid w:val="007D2F44"/>
    <w:rsid w:val="007D2F4D"/>
    <w:rsid w:val="007D350E"/>
    <w:rsid w:val="007D4178"/>
    <w:rsid w:val="007D4D33"/>
    <w:rsid w:val="007D7175"/>
    <w:rsid w:val="007D7589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5FB"/>
    <w:rsid w:val="007F6880"/>
    <w:rsid w:val="007F7457"/>
    <w:rsid w:val="007F76B4"/>
    <w:rsid w:val="008001B4"/>
    <w:rsid w:val="00800769"/>
    <w:rsid w:val="00800ED2"/>
    <w:rsid w:val="0080179D"/>
    <w:rsid w:val="0080299F"/>
    <w:rsid w:val="00802E74"/>
    <w:rsid w:val="008030D3"/>
    <w:rsid w:val="00804B92"/>
    <w:rsid w:val="00804E21"/>
    <w:rsid w:val="00805092"/>
    <w:rsid w:val="00805CB8"/>
    <w:rsid w:val="00806AAF"/>
    <w:rsid w:val="008070AC"/>
    <w:rsid w:val="00807866"/>
    <w:rsid w:val="00807FFA"/>
    <w:rsid w:val="00810080"/>
    <w:rsid w:val="008101FD"/>
    <w:rsid w:val="00810D8D"/>
    <w:rsid w:val="00811835"/>
    <w:rsid w:val="00811977"/>
    <w:rsid w:val="0081454C"/>
    <w:rsid w:val="0081581D"/>
    <w:rsid w:val="008172BE"/>
    <w:rsid w:val="00817B71"/>
    <w:rsid w:val="00820244"/>
    <w:rsid w:val="00820B15"/>
    <w:rsid w:val="008221B3"/>
    <w:rsid w:val="0082248E"/>
    <w:rsid w:val="00824FDF"/>
    <w:rsid w:val="00825049"/>
    <w:rsid w:val="00825125"/>
    <w:rsid w:val="008257CC"/>
    <w:rsid w:val="008274BF"/>
    <w:rsid w:val="00827506"/>
    <w:rsid w:val="00830DC3"/>
    <w:rsid w:val="00831555"/>
    <w:rsid w:val="00831F52"/>
    <w:rsid w:val="00832154"/>
    <w:rsid w:val="00832F5C"/>
    <w:rsid w:val="0083385E"/>
    <w:rsid w:val="008338ED"/>
    <w:rsid w:val="008359E0"/>
    <w:rsid w:val="008362F6"/>
    <w:rsid w:val="008366E3"/>
    <w:rsid w:val="008376F6"/>
    <w:rsid w:val="00837D5B"/>
    <w:rsid w:val="00840607"/>
    <w:rsid w:val="00841CD2"/>
    <w:rsid w:val="00842117"/>
    <w:rsid w:val="00842B77"/>
    <w:rsid w:val="0084309F"/>
    <w:rsid w:val="00845C12"/>
    <w:rsid w:val="008469D9"/>
    <w:rsid w:val="00846DC0"/>
    <w:rsid w:val="008474A7"/>
    <w:rsid w:val="00847D10"/>
    <w:rsid w:val="008506B6"/>
    <w:rsid w:val="00850AE0"/>
    <w:rsid w:val="00850BBD"/>
    <w:rsid w:val="008524D2"/>
    <w:rsid w:val="00852E19"/>
    <w:rsid w:val="008532AB"/>
    <w:rsid w:val="00856833"/>
    <w:rsid w:val="00856840"/>
    <w:rsid w:val="0086087C"/>
    <w:rsid w:val="00860D8E"/>
    <w:rsid w:val="00861EC9"/>
    <w:rsid w:val="0086275E"/>
    <w:rsid w:val="00864440"/>
    <w:rsid w:val="00864D76"/>
    <w:rsid w:val="008650FC"/>
    <w:rsid w:val="008665DB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78C"/>
    <w:rsid w:val="00875F73"/>
    <w:rsid w:val="00877654"/>
    <w:rsid w:val="00880F30"/>
    <w:rsid w:val="00881D37"/>
    <w:rsid w:val="008833E8"/>
    <w:rsid w:val="0088708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9CA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3F82"/>
    <w:rsid w:val="008B5299"/>
    <w:rsid w:val="008B5A5F"/>
    <w:rsid w:val="008B5AB0"/>
    <w:rsid w:val="008B6054"/>
    <w:rsid w:val="008B7869"/>
    <w:rsid w:val="008B7B08"/>
    <w:rsid w:val="008C00E1"/>
    <w:rsid w:val="008C13F0"/>
    <w:rsid w:val="008C1F26"/>
    <w:rsid w:val="008C2076"/>
    <w:rsid w:val="008C2A3A"/>
    <w:rsid w:val="008C4C7E"/>
    <w:rsid w:val="008C5C46"/>
    <w:rsid w:val="008C6184"/>
    <w:rsid w:val="008C785E"/>
    <w:rsid w:val="008D03A2"/>
    <w:rsid w:val="008D0AFB"/>
    <w:rsid w:val="008D1271"/>
    <w:rsid w:val="008D1511"/>
    <w:rsid w:val="008D32DF"/>
    <w:rsid w:val="008D35E9"/>
    <w:rsid w:val="008D3959"/>
    <w:rsid w:val="008D3966"/>
    <w:rsid w:val="008D4352"/>
    <w:rsid w:val="008D4BA5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EE5"/>
    <w:rsid w:val="008E2F6E"/>
    <w:rsid w:val="008E38AD"/>
    <w:rsid w:val="008E3B00"/>
    <w:rsid w:val="008E3EEC"/>
    <w:rsid w:val="008E5BF2"/>
    <w:rsid w:val="008E5C81"/>
    <w:rsid w:val="008E6AC1"/>
    <w:rsid w:val="008F0A38"/>
    <w:rsid w:val="008F0D1F"/>
    <w:rsid w:val="008F0DEE"/>
    <w:rsid w:val="008F0F84"/>
    <w:rsid w:val="008F1014"/>
    <w:rsid w:val="008F11C9"/>
    <w:rsid w:val="008F158F"/>
    <w:rsid w:val="008F23D8"/>
    <w:rsid w:val="008F2FD5"/>
    <w:rsid w:val="008F37E5"/>
    <w:rsid w:val="008F3FBD"/>
    <w:rsid w:val="008F48C2"/>
    <w:rsid w:val="008F5840"/>
    <w:rsid w:val="008F5EEF"/>
    <w:rsid w:val="008F66FE"/>
    <w:rsid w:val="008F6890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C8A"/>
    <w:rsid w:val="00917FBD"/>
    <w:rsid w:val="009204C5"/>
    <w:rsid w:val="009208D3"/>
    <w:rsid w:val="00920E32"/>
    <w:rsid w:val="009211C6"/>
    <w:rsid w:val="0092180D"/>
    <w:rsid w:val="009232C9"/>
    <w:rsid w:val="00923608"/>
    <w:rsid w:val="009238E5"/>
    <w:rsid w:val="00923F12"/>
    <w:rsid w:val="00924FF8"/>
    <w:rsid w:val="00925BA8"/>
    <w:rsid w:val="00926DA7"/>
    <w:rsid w:val="00927CC9"/>
    <w:rsid w:val="00927F8B"/>
    <w:rsid w:val="0093094D"/>
    <w:rsid w:val="009328AD"/>
    <w:rsid w:val="009328C7"/>
    <w:rsid w:val="009336EC"/>
    <w:rsid w:val="00933F56"/>
    <w:rsid w:val="00934C13"/>
    <w:rsid w:val="00935228"/>
    <w:rsid w:val="009355A2"/>
    <w:rsid w:val="00935F9E"/>
    <w:rsid w:val="00936D98"/>
    <w:rsid w:val="009408AB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0B73"/>
    <w:rsid w:val="00951ADB"/>
    <w:rsid w:val="00952743"/>
    <w:rsid w:val="0095380C"/>
    <w:rsid w:val="00954353"/>
    <w:rsid w:val="00955C0A"/>
    <w:rsid w:val="00955C4F"/>
    <w:rsid w:val="009572D6"/>
    <w:rsid w:val="00957E66"/>
    <w:rsid w:val="00960925"/>
    <w:rsid w:val="00960BCC"/>
    <w:rsid w:val="009657F1"/>
    <w:rsid w:val="0096625D"/>
    <w:rsid w:val="00967698"/>
    <w:rsid w:val="00967A3A"/>
    <w:rsid w:val="00967CBD"/>
    <w:rsid w:val="009709F8"/>
    <w:rsid w:val="00970DE9"/>
    <w:rsid w:val="00972929"/>
    <w:rsid w:val="00972F91"/>
    <w:rsid w:val="0097321E"/>
    <w:rsid w:val="009734EE"/>
    <w:rsid w:val="00973827"/>
    <w:rsid w:val="009740DB"/>
    <w:rsid w:val="009742D3"/>
    <w:rsid w:val="009758BF"/>
    <w:rsid w:val="00977BA7"/>
    <w:rsid w:val="00980517"/>
    <w:rsid w:val="00981710"/>
    <w:rsid w:val="0098194F"/>
    <w:rsid w:val="009826C8"/>
    <w:rsid w:val="00982ABB"/>
    <w:rsid w:val="009836E4"/>
    <w:rsid w:val="0098412F"/>
    <w:rsid w:val="00984F1E"/>
    <w:rsid w:val="00985044"/>
    <w:rsid w:val="00985F28"/>
    <w:rsid w:val="00986149"/>
    <w:rsid w:val="00986176"/>
    <w:rsid w:val="00986B26"/>
    <w:rsid w:val="00986E7F"/>
    <w:rsid w:val="00987536"/>
    <w:rsid w:val="0099027F"/>
    <w:rsid w:val="00990BD5"/>
    <w:rsid w:val="00991201"/>
    <w:rsid w:val="0099196F"/>
    <w:rsid w:val="00992B98"/>
    <w:rsid w:val="0099359F"/>
    <w:rsid w:val="00994871"/>
    <w:rsid w:val="00994E08"/>
    <w:rsid w:val="009951F9"/>
    <w:rsid w:val="0099564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4696"/>
    <w:rsid w:val="009B48A3"/>
    <w:rsid w:val="009B506B"/>
    <w:rsid w:val="009B57EF"/>
    <w:rsid w:val="009B5B85"/>
    <w:rsid w:val="009B5CAA"/>
    <w:rsid w:val="009B7204"/>
    <w:rsid w:val="009B7B11"/>
    <w:rsid w:val="009C0074"/>
    <w:rsid w:val="009C0564"/>
    <w:rsid w:val="009C1B6C"/>
    <w:rsid w:val="009C2685"/>
    <w:rsid w:val="009C39BC"/>
    <w:rsid w:val="009C4BC2"/>
    <w:rsid w:val="009C4D22"/>
    <w:rsid w:val="009C6911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070"/>
    <w:rsid w:val="009E19A2"/>
    <w:rsid w:val="009E2E2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336"/>
    <w:rsid w:val="009F150E"/>
    <w:rsid w:val="009F18B9"/>
    <w:rsid w:val="009F27AD"/>
    <w:rsid w:val="009F3FB5"/>
    <w:rsid w:val="009F521F"/>
    <w:rsid w:val="009F553C"/>
    <w:rsid w:val="009F59F8"/>
    <w:rsid w:val="00A00559"/>
    <w:rsid w:val="00A005B0"/>
    <w:rsid w:val="00A01729"/>
    <w:rsid w:val="00A01D2E"/>
    <w:rsid w:val="00A01F17"/>
    <w:rsid w:val="00A022A5"/>
    <w:rsid w:val="00A03A22"/>
    <w:rsid w:val="00A04634"/>
    <w:rsid w:val="00A06119"/>
    <w:rsid w:val="00A07A48"/>
    <w:rsid w:val="00A108EE"/>
    <w:rsid w:val="00A10BB8"/>
    <w:rsid w:val="00A1187E"/>
    <w:rsid w:val="00A1200D"/>
    <w:rsid w:val="00A137E4"/>
    <w:rsid w:val="00A14813"/>
    <w:rsid w:val="00A15306"/>
    <w:rsid w:val="00A1566A"/>
    <w:rsid w:val="00A165BF"/>
    <w:rsid w:val="00A172E8"/>
    <w:rsid w:val="00A179FF"/>
    <w:rsid w:val="00A20DCA"/>
    <w:rsid w:val="00A21A36"/>
    <w:rsid w:val="00A24140"/>
    <w:rsid w:val="00A249D5"/>
    <w:rsid w:val="00A25059"/>
    <w:rsid w:val="00A25294"/>
    <w:rsid w:val="00A254EE"/>
    <w:rsid w:val="00A25BE7"/>
    <w:rsid w:val="00A27008"/>
    <w:rsid w:val="00A273AE"/>
    <w:rsid w:val="00A27CDF"/>
    <w:rsid w:val="00A309C6"/>
    <w:rsid w:val="00A30D13"/>
    <w:rsid w:val="00A314F9"/>
    <w:rsid w:val="00A319D0"/>
    <w:rsid w:val="00A31DBB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ACB"/>
    <w:rsid w:val="00A40D55"/>
    <w:rsid w:val="00A4376F"/>
    <w:rsid w:val="00A44C29"/>
    <w:rsid w:val="00A4549F"/>
    <w:rsid w:val="00A45B9B"/>
    <w:rsid w:val="00A462FE"/>
    <w:rsid w:val="00A501C9"/>
    <w:rsid w:val="00A50506"/>
    <w:rsid w:val="00A51EE2"/>
    <w:rsid w:val="00A53F55"/>
    <w:rsid w:val="00A5417B"/>
    <w:rsid w:val="00A54599"/>
    <w:rsid w:val="00A54B82"/>
    <w:rsid w:val="00A5640E"/>
    <w:rsid w:val="00A569D4"/>
    <w:rsid w:val="00A57373"/>
    <w:rsid w:val="00A57E3B"/>
    <w:rsid w:val="00A57F1A"/>
    <w:rsid w:val="00A60163"/>
    <w:rsid w:val="00A6038D"/>
    <w:rsid w:val="00A60CF0"/>
    <w:rsid w:val="00A61429"/>
    <w:rsid w:val="00A614AA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C9A"/>
    <w:rsid w:val="00A7075B"/>
    <w:rsid w:val="00A70E99"/>
    <w:rsid w:val="00A71CE6"/>
    <w:rsid w:val="00A71D23"/>
    <w:rsid w:val="00A7333A"/>
    <w:rsid w:val="00A73D0D"/>
    <w:rsid w:val="00A73E57"/>
    <w:rsid w:val="00A74A92"/>
    <w:rsid w:val="00A74B77"/>
    <w:rsid w:val="00A75CC1"/>
    <w:rsid w:val="00A75E88"/>
    <w:rsid w:val="00A771C6"/>
    <w:rsid w:val="00A8035A"/>
    <w:rsid w:val="00A8056E"/>
    <w:rsid w:val="00A82D58"/>
    <w:rsid w:val="00A8399D"/>
    <w:rsid w:val="00A83E3D"/>
    <w:rsid w:val="00A8443A"/>
    <w:rsid w:val="00A8479C"/>
    <w:rsid w:val="00A8557B"/>
    <w:rsid w:val="00A85807"/>
    <w:rsid w:val="00A85A05"/>
    <w:rsid w:val="00A864F2"/>
    <w:rsid w:val="00A86D63"/>
    <w:rsid w:val="00A87797"/>
    <w:rsid w:val="00A90E72"/>
    <w:rsid w:val="00A922A2"/>
    <w:rsid w:val="00A925A4"/>
    <w:rsid w:val="00A92D15"/>
    <w:rsid w:val="00A9327B"/>
    <w:rsid w:val="00A93B69"/>
    <w:rsid w:val="00A963C7"/>
    <w:rsid w:val="00A96C29"/>
    <w:rsid w:val="00AA1626"/>
    <w:rsid w:val="00AA1C25"/>
    <w:rsid w:val="00AA3DB7"/>
    <w:rsid w:val="00AA3FB1"/>
    <w:rsid w:val="00AA49EB"/>
    <w:rsid w:val="00AA4AEF"/>
    <w:rsid w:val="00AA51F5"/>
    <w:rsid w:val="00AA5E3B"/>
    <w:rsid w:val="00AA68B4"/>
    <w:rsid w:val="00AB0543"/>
    <w:rsid w:val="00AB0A53"/>
    <w:rsid w:val="00AB0AC9"/>
    <w:rsid w:val="00AB185A"/>
    <w:rsid w:val="00AB1BA7"/>
    <w:rsid w:val="00AB1E04"/>
    <w:rsid w:val="00AB29CF"/>
    <w:rsid w:val="00AB3113"/>
    <w:rsid w:val="00AB348A"/>
    <w:rsid w:val="00AB37BE"/>
    <w:rsid w:val="00AB3F38"/>
    <w:rsid w:val="00AB43EC"/>
    <w:rsid w:val="00AB491C"/>
    <w:rsid w:val="00AB4BF4"/>
    <w:rsid w:val="00AB5ADF"/>
    <w:rsid w:val="00AB5E57"/>
    <w:rsid w:val="00AB5E5C"/>
    <w:rsid w:val="00AB725F"/>
    <w:rsid w:val="00AC0705"/>
    <w:rsid w:val="00AC109B"/>
    <w:rsid w:val="00AC28E2"/>
    <w:rsid w:val="00AC4BA9"/>
    <w:rsid w:val="00AC51DE"/>
    <w:rsid w:val="00AC74DA"/>
    <w:rsid w:val="00AC7A2B"/>
    <w:rsid w:val="00AC7C25"/>
    <w:rsid w:val="00AC7D2C"/>
    <w:rsid w:val="00AD00AF"/>
    <w:rsid w:val="00AD0A51"/>
    <w:rsid w:val="00AD0B37"/>
    <w:rsid w:val="00AD11F7"/>
    <w:rsid w:val="00AD1DB7"/>
    <w:rsid w:val="00AD2441"/>
    <w:rsid w:val="00AD2852"/>
    <w:rsid w:val="00AD2EF9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D13"/>
    <w:rsid w:val="00AE2F3F"/>
    <w:rsid w:val="00AE3B4E"/>
    <w:rsid w:val="00AE52A3"/>
    <w:rsid w:val="00AE59EC"/>
    <w:rsid w:val="00AE67B3"/>
    <w:rsid w:val="00AE7864"/>
    <w:rsid w:val="00AE7949"/>
    <w:rsid w:val="00AF0468"/>
    <w:rsid w:val="00AF25D5"/>
    <w:rsid w:val="00AF3DBB"/>
    <w:rsid w:val="00AF5194"/>
    <w:rsid w:val="00AF53EF"/>
    <w:rsid w:val="00AF73C3"/>
    <w:rsid w:val="00AF795C"/>
    <w:rsid w:val="00B00122"/>
    <w:rsid w:val="00B00752"/>
    <w:rsid w:val="00B008DD"/>
    <w:rsid w:val="00B026C1"/>
    <w:rsid w:val="00B02B9C"/>
    <w:rsid w:val="00B0353B"/>
    <w:rsid w:val="00B03953"/>
    <w:rsid w:val="00B0400B"/>
    <w:rsid w:val="00B040B2"/>
    <w:rsid w:val="00B05A8B"/>
    <w:rsid w:val="00B0668F"/>
    <w:rsid w:val="00B10558"/>
    <w:rsid w:val="00B113DE"/>
    <w:rsid w:val="00B12509"/>
    <w:rsid w:val="00B156A9"/>
    <w:rsid w:val="00B15F83"/>
    <w:rsid w:val="00B160FF"/>
    <w:rsid w:val="00B16322"/>
    <w:rsid w:val="00B1662E"/>
    <w:rsid w:val="00B16A6F"/>
    <w:rsid w:val="00B1757B"/>
    <w:rsid w:val="00B22C0D"/>
    <w:rsid w:val="00B22DA0"/>
    <w:rsid w:val="00B23AF4"/>
    <w:rsid w:val="00B23C15"/>
    <w:rsid w:val="00B25762"/>
    <w:rsid w:val="00B25B40"/>
    <w:rsid w:val="00B25FDE"/>
    <w:rsid w:val="00B262D5"/>
    <w:rsid w:val="00B26AB0"/>
    <w:rsid w:val="00B26AD2"/>
    <w:rsid w:val="00B26CA2"/>
    <w:rsid w:val="00B30B4E"/>
    <w:rsid w:val="00B31246"/>
    <w:rsid w:val="00B320F6"/>
    <w:rsid w:val="00B32159"/>
    <w:rsid w:val="00B326FF"/>
    <w:rsid w:val="00B340AA"/>
    <w:rsid w:val="00B34A9F"/>
    <w:rsid w:val="00B34B80"/>
    <w:rsid w:val="00B34EE8"/>
    <w:rsid w:val="00B35CDA"/>
    <w:rsid w:val="00B37D97"/>
    <w:rsid w:val="00B40BD7"/>
    <w:rsid w:val="00B40E0B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507"/>
    <w:rsid w:val="00B47F48"/>
    <w:rsid w:val="00B50096"/>
    <w:rsid w:val="00B50D61"/>
    <w:rsid w:val="00B51542"/>
    <w:rsid w:val="00B51D1D"/>
    <w:rsid w:val="00B52A21"/>
    <w:rsid w:val="00B5310E"/>
    <w:rsid w:val="00B54ACC"/>
    <w:rsid w:val="00B54DCB"/>
    <w:rsid w:val="00B55252"/>
    <w:rsid w:val="00B55AC2"/>
    <w:rsid w:val="00B560C9"/>
    <w:rsid w:val="00B56533"/>
    <w:rsid w:val="00B56CFC"/>
    <w:rsid w:val="00B57777"/>
    <w:rsid w:val="00B57A17"/>
    <w:rsid w:val="00B615C5"/>
    <w:rsid w:val="00B61BE2"/>
    <w:rsid w:val="00B6266F"/>
    <w:rsid w:val="00B628F5"/>
    <w:rsid w:val="00B62E0B"/>
    <w:rsid w:val="00B63C32"/>
    <w:rsid w:val="00B64434"/>
    <w:rsid w:val="00B65107"/>
    <w:rsid w:val="00B70FB7"/>
    <w:rsid w:val="00B711CE"/>
    <w:rsid w:val="00B71DC8"/>
    <w:rsid w:val="00B746C6"/>
    <w:rsid w:val="00B74B1D"/>
    <w:rsid w:val="00B7604C"/>
    <w:rsid w:val="00B7652C"/>
    <w:rsid w:val="00B766BF"/>
    <w:rsid w:val="00B76FA6"/>
    <w:rsid w:val="00B77827"/>
    <w:rsid w:val="00B77FD0"/>
    <w:rsid w:val="00B80910"/>
    <w:rsid w:val="00B8102B"/>
    <w:rsid w:val="00B818F4"/>
    <w:rsid w:val="00B81BC9"/>
    <w:rsid w:val="00B8222F"/>
    <w:rsid w:val="00B82615"/>
    <w:rsid w:val="00B83444"/>
    <w:rsid w:val="00B836ED"/>
    <w:rsid w:val="00B847BA"/>
    <w:rsid w:val="00B853BE"/>
    <w:rsid w:val="00B86476"/>
    <w:rsid w:val="00B86A3D"/>
    <w:rsid w:val="00B871B5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97D59"/>
    <w:rsid w:val="00BA0632"/>
    <w:rsid w:val="00BA0AAA"/>
    <w:rsid w:val="00BA0DFB"/>
    <w:rsid w:val="00BA1B09"/>
    <w:rsid w:val="00BA2FEF"/>
    <w:rsid w:val="00BA6BC0"/>
    <w:rsid w:val="00BA74CC"/>
    <w:rsid w:val="00BB1548"/>
    <w:rsid w:val="00BB1C3C"/>
    <w:rsid w:val="00BB1CE7"/>
    <w:rsid w:val="00BB2FD3"/>
    <w:rsid w:val="00BB2FDF"/>
    <w:rsid w:val="00BB2FFF"/>
    <w:rsid w:val="00BB5FCB"/>
    <w:rsid w:val="00BB604B"/>
    <w:rsid w:val="00BB6249"/>
    <w:rsid w:val="00BB6B9B"/>
    <w:rsid w:val="00BC00EC"/>
    <w:rsid w:val="00BC08C5"/>
    <w:rsid w:val="00BC09FE"/>
    <w:rsid w:val="00BC1144"/>
    <w:rsid w:val="00BC12FB"/>
    <w:rsid w:val="00BC1C3C"/>
    <w:rsid w:val="00BC307F"/>
    <w:rsid w:val="00BC3159"/>
    <w:rsid w:val="00BC3257"/>
    <w:rsid w:val="00BC39DB"/>
    <w:rsid w:val="00BC3A32"/>
    <w:rsid w:val="00BC3B07"/>
    <w:rsid w:val="00BC3E25"/>
    <w:rsid w:val="00BC4213"/>
    <w:rsid w:val="00BC46EF"/>
    <w:rsid w:val="00BC6DA4"/>
    <w:rsid w:val="00BC6FD6"/>
    <w:rsid w:val="00BC72FB"/>
    <w:rsid w:val="00BD008E"/>
    <w:rsid w:val="00BD2F3B"/>
    <w:rsid w:val="00BD3372"/>
    <w:rsid w:val="00BD50AA"/>
    <w:rsid w:val="00BD5135"/>
    <w:rsid w:val="00BD7291"/>
    <w:rsid w:val="00BD7454"/>
    <w:rsid w:val="00BD7EA3"/>
    <w:rsid w:val="00BD7FE2"/>
    <w:rsid w:val="00BE0B19"/>
    <w:rsid w:val="00BE0DD8"/>
    <w:rsid w:val="00BE1D82"/>
    <w:rsid w:val="00BE1EE4"/>
    <w:rsid w:val="00BE1F56"/>
    <w:rsid w:val="00BE1F8B"/>
    <w:rsid w:val="00BE22B2"/>
    <w:rsid w:val="00BE2B4F"/>
    <w:rsid w:val="00BE2F39"/>
    <w:rsid w:val="00BE332D"/>
    <w:rsid w:val="00BE3CF1"/>
    <w:rsid w:val="00BE460D"/>
    <w:rsid w:val="00BE47EF"/>
    <w:rsid w:val="00BE4B20"/>
    <w:rsid w:val="00BE4D90"/>
    <w:rsid w:val="00BE5FC4"/>
    <w:rsid w:val="00BE7215"/>
    <w:rsid w:val="00BE79B0"/>
    <w:rsid w:val="00BE7C4D"/>
    <w:rsid w:val="00BE7F6A"/>
    <w:rsid w:val="00BF0274"/>
    <w:rsid w:val="00BF08C4"/>
    <w:rsid w:val="00BF0BAF"/>
    <w:rsid w:val="00BF19CE"/>
    <w:rsid w:val="00BF2B6F"/>
    <w:rsid w:val="00BF3258"/>
    <w:rsid w:val="00BF351A"/>
    <w:rsid w:val="00BF3914"/>
    <w:rsid w:val="00BF3A97"/>
    <w:rsid w:val="00BF49B1"/>
    <w:rsid w:val="00BF5552"/>
    <w:rsid w:val="00BF66A0"/>
    <w:rsid w:val="00BF73F2"/>
    <w:rsid w:val="00C01671"/>
    <w:rsid w:val="00C02419"/>
    <w:rsid w:val="00C02766"/>
    <w:rsid w:val="00C03EE8"/>
    <w:rsid w:val="00C0595A"/>
    <w:rsid w:val="00C05BEC"/>
    <w:rsid w:val="00C06E7D"/>
    <w:rsid w:val="00C0765D"/>
    <w:rsid w:val="00C07A7A"/>
    <w:rsid w:val="00C101B7"/>
    <w:rsid w:val="00C1112B"/>
    <w:rsid w:val="00C11A88"/>
    <w:rsid w:val="00C12012"/>
    <w:rsid w:val="00C12874"/>
    <w:rsid w:val="00C12BC1"/>
    <w:rsid w:val="00C13B41"/>
    <w:rsid w:val="00C13BDA"/>
    <w:rsid w:val="00C13FFD"/>
    <w:rsid w:val="00C143B6"/>
    <w:rsid w:val="00C14632"/>
    <w:rsid w:val="00C15FEE"/>
    <w:rsid w:val="00C16630"/>
    <w:rsid w:val="00C16AE3"/>
    <w:rsid w:val="00C16C30"/>
    <w:rsid w:val="00C20A00"/>
    <w:rsid w:val="00C21673"/>
    <w:rsid w:val="00C21C7A"/>
    <w:rsid w:val="00C22AC6"/>
    <w:rsid w:val="00C23130"/>
    <w:rsid w:val="00C231B8"/>
    <w:rsid w:val="00C2527D"/>
    <w:rsid w:val="00C2541D"/>
    <w:rsid w:val="00C255A5"/>
    <w:rsid w:val="00C2584B"/>
    <w:rsid w:val="00C25942"/>
    <w:rsid w:val="00C25DD9"/>
    <w:rsid w:val="00C2663F"/>
    <w:rsid w:val="00C26DB8"/>
    <w:rsid w:val="00C27444"/>
    <w:rsid w:val="00C3294A"/>
    <w:rsid w:val="00C331EC"/>
    <w:rsid w:val="00C3400F"/>
    <w:rsid w:val="00C34B64"/>
    <w:rsid w:val="00C34C36"/>
    <w:rsid w:val="00C352B3"/>
    <w:rsid w:val="00C358E7"/>
    <w:rsid w:val="00C3654C"/>
    <w:rsid w:val="00C36BF5"/>
    <w:rsid w:val="00C36DBC"/>
    <w:rsid w:val="00C37278"/>
    <w:rsid w:val="00C376BA"/>
    <w:rsid w:val="00C40373"/>
    <w:rsid w:val="00C4082D"/>
    <w:rsid w:val="00C40AE6"/>
    <w:rsid w:val="00C411AF"/>
    <w:rsid w:val="00C4138D"/>
    <w:rsid w:val="00C41AD2"/>
    <w:rsid w:val="00C41E3A"/>
    <w:rsid w:val="00C4304C"/>
    <w:rsid w:val="00C43315"/>
    <w:rsid w:val="00C43981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5EC"/>
    <w:rsid w:val="00C52744"/>
    <w:rsid w:val="00C53EB3"/>
    <w:rsid w:val="00C542D4"/>
    <w:rsid w:val="00C54C1B"/>
    <w:rsid w:val="00C54D71"/>
    <w:rsid w:val="00C563F5"/>
    <w:rsid w:val="00C570F7"/>
    <w:rsid w:val="00C62CD5"/>
    <w:rsid w:val="00C636E6"/>
    <w:rsid w:val="00C639D6"/>
    <w:rsid w:val="00C63ABB"/>
    <w:rsid w:val="00C63F8E"/>
    <w:rsid w:val="00C647FB"/>
    <w:rsid w:val="00C64BF7"/>
    <w:rsid w:val="00C654E0"/>
    <w:rsid w:val="00C679AF"/>
    <w:rsid w:val="00C67EAB"/>
    <w:rsid w:val="00C7076F"/>
    <w:rsid w:val="00C70DFF"/>
    <w:rsid w:val="00C73368"/>
    <w:rsid w:val="00C73CFC"/>
    <w:rsid w:val="00C75A6B"/>
    <w:rsid w:val="00C763B6"/>
    <w:rsid w:val="00C7644F"/>
    <w:rsid w:val="00C768F6"/>
    <w:rsid w:val="00C7707F"/>
    <w:rsid w:val="00C7714D"/>
    <w:rsid w:val="00C80073"/>
    <w:rsid w:val="00C80DEA"/>
    <w:rsid w:val="00C832DC"/>
    <w:rsid w:val="00C8377F"/>
    <w:rsid w:val="00C86129"/>
    <w:rsid w:val="00C8646D"/>
    <w:rsid w:val="00C91DE3"/>
    <w:rsid w:val="00C92C7F"/>
    <w:rsid w:val="00C9369D"/>
    <w:rsid w:val="00C944FA"/>
    <w:rsid w:val="00C95854"/>
    <w:rsid w:val="00C95EFF"/>
    <w:rsid w:val="00C96D28"/>
    <w:rsid w:val="00C96E6F"/>
    <w:rsid w:val="00C97872"/>
    <w:rsid w:val="00CA0532"/>
    <w:rsid w:val="00CA11AC"/>
    <w:rsid w:val="00CA1512"/>
    <w:rsid w:val="00CA2241"/>
    <w:rsid w:val="00CA3CDD"/>
    <w:rsid w:val="00CA403B"/>
    <w:rsid w:val="00CA4A95"/>
    <w:rsid w:val="00CA505A"/>
    <w:rsid w:val="00CA59DD"/>
    <w:rsid w:val="00CA7E6A"/>
    <w:rsid w:val="00CA7F81"/>
    <w:rsid w:val="00CB008E"/>
    <w:rsid w:val="00CB01FA"/>
    <w:rsid w:val="00CB0737"/>
    <w:rsid w:val="00CB097A"/>
    <w:rsid w:val="00CB26EC"/>
    <w:rsid w:val="00CB2D2A"/>
    <w:rsid w:val="00CB388E"/>
    <w:rsid w:val="00CB3DF2"/>
    <w:rsid w:val="00CB5B1E"/>
    <w:rsid w:val="00CB787A"/>
    <w:rsid w:val="00CC0C4A"/>
    <w:rsid w:val="00CC17F0"/>
    <w:rsid w:val="00CC1853"/>
    <w:rsid w:val="00CC1FAE"/>
    <w:rsid w:val="00CC2E71"/>
    <w:rsid w:val="00CC3A23"/>
    <w:rsid w:val="00CC4156"/>
    <w:rsid w:val="00CC737C"/>
    <w:rsid w:val="00CD087D"/>
    <w:rsid w:val="00CD0F5D"/>
    <w:rsid w:val="00CD1C0B"/>
    <w:rsid w:val="00CD239A"/>
    <w:rsid w:val="00CD4E38"/>
    <w:rsid w:val="00CD5512"/>
    <w:rsid w:val="00CD6519"/>
    <w:rsid w:val="00CD6E3D"/>
    <w:rsid w:val="00CD71AB"/>
    <w:rsid w:val="00CD7D07"/>
    <w:rsid w:val="00CE0109"/>
    <w:rsid w:val="00CE06D8"/>
    <w:rsid w:val="00CE1FC5"/>
    <w:rsid w:val="00CE2219"/>
    <w:rsid w:val="00CE264F"/>
    <w:rsid w:val="00CE4070"/>
    <w:rsid w:val="00CE46E5"/>
    <w:rsid w:val="00CE485A"/>
    <w:rsid w:val="00CE5279"/>
    <w:rsid w:val="00CE5A78"/>
    <w:rsid w:val="00CE6C96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6CCC"/>
    <w:rsid w:val="00CF7A2C"/>
    <w:rsid w:val="00D004FA"/>
    <w:rsid w:val="00D01B21"/>
    <w:rsid w:val="00D01E2F"/>
    <w:rsid w:val="00D01E63"/>
    <w:rsid w:val="00D03102"/>
    <w:rsid w:val="00D03727"/>
    <w:rsid w:val="00D0378A"/>
    <w:rsid w:val="00D05132"/>
    <w:rsid w:val="00D05160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AC3"/>
    <w:rsid w:val="00D14236"/>
    <w:rsid w:val="00D14553"/>
    <w:rsid w:val="00D14DB1"/>
    <w:rsid w:val="00D15F43"/>
    <w:rsid w:val="00D16DEB"/>
    <w:rsid w:val="00D16E87"/>
    <w:rsid w:val="00D174F3"/>
    <w:rsid w:val="00D20B8B"/>
    <w:rsid w:val="00D2162C"/>
    <w:rsid w:val="00D21A3C"/>
    <w:rsid w:val="00D21B7A"/>
    <w:rsid w:val="00D233F1"/>
    <w:rsid w:val="00D256F8"/>
    <w:rsid w:val="00D2685C"/>
    <w:rsid w:val="00D26A3B"/>
    <w:rsid w:val="00D302FD"/>
    <w:rsid w:val="00D3038A"/>
    <w:rsid w:val="00D3098D"/>
    <w:rsid w:val="00D30CF1"/>
    <w:rsid w:val="00D30FA5"/>
    <w:rsid w:val="00D31A02"/>
    <w:rsid w:val="00D3323C"/>
    <w:rsid w:val="00D332C8"/>
    <w:rsid w:val="00D33456"/>
    <w:rsid w:val="00D3396F"/>
    <w:rsid w:val="00D33D4D"/>
    <w:rsid w:val="00D34A0B"/>
    <w:rsid w:val="00D36234"/>
    <w:rsid w:val="00D36371"/>
    <w:rsid w:val="00D37A8A"/>
    <w:rsid w:val="00D437D8"/>
    <w:rsid w:val="00D44994"/>
    <w:rsid w:val="00D457A7"/>
    <w:rsid w:val="00D45DF3"/>
    <w:rsid w:val="00D46174"/>
    <w:rsid w:val="00D47DD0"/>
    <w:rsid w:val="00D50183"/>
    <w:rsid w:val="00D51D12"/>
    <w:rsid w:val="00D51D73"/>
    <w:rsid w:val="00D52AEF"/>
    <w:rsid w:val="00D5362B"/>
    <w:rsid w:val="00D53E47"/>
    <w:rsid w:val="00D55072"/>
    <w:rsid w:val="00D551B5"/>
    <w:rsid w:val="00D5626C"/>
    <w:rsid w:val="00D56C2B"/>
    <w:rsid w:val="00D56DB2"/>
    <w:rsid w:val="00D5747F"/>
    <w:rsid w:val="00D57495"/>
    <w:rsid w:val="00D574FA"/>
    <w:rsid w:val="00D6004B"/>
    <w:rsid w:val="00D60500"/>
    <w:rsid w:val="00D60AA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12D"/>
    <w:rsid w:val="00D6550F"/>
    <w:rsid w:val="00D659B1"/>
    <w:rsid w:val="00D66E18"/>
    <w:rsid w:val="00D6734D"/>
    <w:rsid w:val="00D679CF"/>
    <w:rsid w:val="00D679D3"/>
    <w:rsid w:val="00D710E8"/>
    <w:rsid w:val="00D720CC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1B8C"/>
    <w:rsid w:val="00D82494"/>
    <w:rsid w:val="00D83ABE"/>
    <w:rsid w:val="00D83AE9"/>
    <w:rsid w:val="00D84FCD"/>
    <w:rsid w:val="00D8542C"/>
    <w:rsid w:val="00D857B8"/>
    <w:rsid w:val="00D87175"/>
    <w:rsid w:val="00D87ABF"/>
    <w:rsid w:val="00D90CD3"/>
    <w:rsid w:val="00D919E6"/>
    <w:rsid w:val="00D91BE1"/>
    <w:rsid w:val="00D92285"/>
    <w:rsid w:val="00D92C29"/>
    <w:rsid w:val="00D936E2"/>
    <w:rsid w:val="00D95104"/>
    <w:rsid w:val="00D951E5"/>
    <w:rsid w:val="00D95600"/>
    <w:rsid w:val="00D9683C"/>
    <w:rsid w:val="00D9718A"/>
    <w:rsid w:val="00D97884"/>
    <w:rsid w:val="00DA021F"/>
    <w:rsid w:val="00DA0A7F"/>
    <w:rsid w:val="00DA1C31"/>
    <w:rsid w:val="00DA20BC"/>
    <w:rsid w:val="00DA2ED7"/>
    <w:rsid w:val="00DA2FF3"/>
    <w:rsid w:val="00DA3B2F"/>
    <w:rsid w:val="00DA3E7A"/>
    <w:rsid w:val="00DA3EA3"/>
    <w:rsid w:val="00DA430C"/>
    <w:rsid w:val="00DA615D"/>
    <w:rsid w:val="00DA6598"/>
    <w:rsid w:val="00DA6C0F"/>
    <w:rsid w:val="00DA702F"/>
    <w:rsid w:val="00DA7F8A"/>
    <w:rsid w:val="00DB0176"/>
    <w:rsid w:val="00DB0404"/>
    <w:rsid w:val="00DB0430"/>
    <w:rsid w:val="00DB1181"/>
    <w:rsid w:val="00DB11F8"/>
    <w:rsid w:val="00DB18F8"/>
    <w:rsid w:val="00DB1F2A"/>
    <w:rsid w:val="00DB297F"/>
    <w:rsid w:val="00DB3153"/>
    <w:rsid w:val="00DB317A"/>
    <w:rsid w:val="00DB3B82"/>
    <w:rsid w:val="00DB4256"/>
    <w:rsid w:val="00DB485D"/>
    <w:rsid w:val="00DB7440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C7670"/>
    <w:rsid w:val="00DD1F28"/>
    <w:rsid w:val="00DD2025"/>
    <w:rsid w:val="00DD22EA"/>
    <w:rsid w:val="00DD23A0"/>
    <w:rsid w:val="00DD3EF5"/>
    <w:rsid w:val="00DD53FA"/>
    <w:rsid w:val="00DD59A9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667"/>
    <w:rsid w:val="00DF179D"/>
    <w:rsid w:val="00DF1E9C"/>
    <w:rsid w:val="00DF27F3"/>
    <w:rsid w:val="00DF41A0"/>
    <w:rsid w:val="00DF4572"/>
    <w:rsid w:val="00DF4658"/>
    <w:rsid w:val="00DF6C8B"/>
    <w:rsid w:val="00DF6F17"/>
    <w:rsid w:val="00DF78FA"/>
    <w:rsid w:val="00E002F1"/>
    <w:rsid w:val="00E0082C"/>
    <w:rsid w:val="00E01C6B"/>
    <w:rsid w:val="00E01DAA"/>
    <w:rsid w:val="00E023E5"/>
    <w:rsid w:val="00E02432"/>
    <w:rsid w:val="00E03FE1"/>
    <w:rsid w:val="00E04022"/>
    <w:rsid w:val="00E0728F"/>
    <w:rsid w:val="00E0755C"/>
    <w:rsid w:val="00E14A7E"/>
    <w:rsid w:val="00E151E1"/>
    <w:rsid w:val="00E15BBC"/>
    <w:rsid w:val="00E17619"/>
    <w:rsid w:val="00E17805"/>
    <w:rsid w:val="00E17EC7"/>
    <w:rsid w:val="00E20F79"/>
    <w:rsid w:val="00E21278"/>
    <w:rsid w:val="00E22CCD"/>
    <w:rsid w:val="00E22FE9"/>
    <w:rsid w:val="00E236FD"/>
    <w:rsid w:val="00E23A11"/>
    <w:rsid w:val="00E23FB7"/>
    <w:rsid w:val="00E24A27"/>
    <w:rsid w:val="00E25D35"/>
    <w:rsid w:val="00E25F89"/>
    <w:rsid w:val="00E26CE0"/>
    <w:rsid w:val="00E31286"/>
    <w:rsid w:val="00E31397"/>
    <w:rsid w:val="00E3149D"/>
    <w:rsid w:val="00E32D62"/>
    <w:rsid w:val="00E339DC"/>
    <w:rsid w:val="00E33B20"/>
    <w:rsid w:val="00E33BEF"/>
    <w:rsid w:val="00E33E15"/>
    <w:rsid w:val="00E343A9"/>
    <w:rsid w:val="00E361B8"/>
    <w:rsid w:val="00E36A1B"/>
    <w:rsid w:val="00E40345"/>
    <w:rsid w:val="00E40DDF"/>
    <w:rsid w:val="00E429ED"/>
    <w:rsid w:val="00E43F37"/>
    <w:rsid w:val="00E44452"/>
    <w:rsid w:val="00E450ED"/>
    <w:rsid w:val="00E4791B"/>
    <w:rsid w:val="00E47E31"/>
    <w:rsid w:val="00E50AC6"/>
    <w:rsid w:val="00E51DDD"/>
    <w:rsid w:val="00E51FDD"/>
    <w:rsid w:val="00E52435"/>
    <w:rsid w:val="00E52861"/>
    <w:rsid w:val="00E52E54"/>
    <w:rsid w:val="00E53122"/>
    <w:rsid w:val="00E5351B"/>
    <w:rsid w:val="00E53D46"/>
    <w:rsid w:val="00E53FA9"/>
    <w:rsid w:val="00E5414C"/>
    <w:rsid w:val="00E547B3"/>
    <w:rsid w:val="00E5526A"/>
    <w:rsid w:val="00E56D0B"/>
    <w:rsid w:val="00E5733D"/>
    <w:rsid w:val="00E61CC0"/>
    <w:rsid w:val="00E6277B"/>
    <w:rsid w:val="00E64424"/>
    <w:rsid w:val="00E64C99"/>
    <w:rsid w:val="00E64CD3"/>
    <w:rsid w:val="00E66CE7"/>
    <w:rsid w:val="00E671C9"/>
    <w:rsid w:val="00E6743F"/>
    <w:rsid w:val="00E6758E"/>
    <w:rsid w:val="00E67E23"/>
    <w:rsid w:val="00E70016"/>
    <w:rsid w:val="00E708AE"/>
    <w:rsid w:val="00E70BC7"/>
    <w:rsid w:val="00E70FBC"/>
    <w:rsid w:val="00E72C01"/>
    <w:rsid w:val="00E72D13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858"/>
    <w:rsid w:val="00E84C39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4226"/>
    <w:rsid w:val="00E95BA6"/>
    <w:rsid w:val="00E97648"/>
    <w:rsid w:val="00EA06CD"/>
    <w:rsid w:val="00EA0E4A"/>
    <w:rsid w:val="00EA1A54"/>
    <w:rsid w:val="00EA1D52"/>
    <w:rsid w:val="00EA2095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634"/>
    <w:rsid w:val="00EB0CA3"/>
    <w:rsid w:val="00EB0D49"/>
    <w:rsid w:val="00EB104F"/>
    <w:rsid w:val="00EB116A"/>
    <w:rsid w:val="00EB1B27"/>
    <w:rsid w:val="00EB1DA8"/>
    <w:rsid w:val="00EB2CCB"/>
    <w:rsid w:val="00EB4CFF"/>
    <w:rsid w:val="00EB5476"/>
    <w:rsid w:val="00EB70B0"/>
    <w:rsid w:val="00EB7633"/>
    <w:rsid w:val="00EB7736"/>
    <w:rsid w:val="00EB77ED"/>
    <w:rsid w:val="00EC2142"/>
    <w:rsid w:val="00EC2E2D"/>
    <w:rsid w:val="00EC462B"/>
    <w:rsid w:val="00EC4723"/>
    <w:rsid w:val="00EC4A0E"/>
    <w:rsid w:val="00EC56E0"/>
    <w:rsid w:val="00EC6057"/>
    <w:rsid w:val="00EC6259"/>
    <w:rsid w:val="00EC6847"/>
    <w:rsid w:val="00EC752D"/>
    <w:rsid w:val="00EC7DB6"/>
    <w:rsid w:val="00ED127A"/>
    <w:rsid w:val="00ED162F"/>
    <w:rsid w:val="00ED1904"/>
    <w:rsid w:val="00ED2E52"/>
    <w:rsid w:val="00ED3024"/>
    <w:rsid w:val="00ED5FE4"/>
    <w:rsid w:val="00ED62C6"/>
    <w:rsid w:val="00ED6995"/>
    <w:rsid w:val="00ED71C5"/>
    <w:rsid w:val="00ED75AC"/>
    <w:rsid w:val="00EE0CD9"/>
    <w:rsid w:val="00EE16FA"/>
    <w:rsid w:val="00EE263F"/>
    <w:rsid w:val="00EE28D6"/>
    <w:rsid w:val="00EE3C42"/>
    <w:rsid w:val="00EE3D4F"/>
    <w:rsid w:val="00EE534D"/>
    <w:rsid w:val="00EE5560"/>
    <w:rsid w:val="00EE65CE"/>
    <w:rsid w:val="00EE6F1E"/>
    <w:rsid w:val="00EE7C0E"/>
    <w:rsid w:val="00EF0348"/>
    <w:rsid w:val="00EF1813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EF7907"/>
    <w:rsid w:val="00F00203"/>
    <w:rsid w:val="00F027BA"/>
    <w:rsid w:val="00F03E79"/>
    <w:rsid w:val="00F040B2"/>
    <w:rsid w:val="00F04ACE"/>
    <w:rsid w:val="00F0628D"/>
    <w:rsid w:val="00F06651"/>
    <w:rsid w:val="00F07DE6"/>
    <w:rsid w:val="00F1056C"/>
    <w:rsid w:val="00F107F1"/>
    <w:rsid w:val="00F10FC1"/>
    <w:rsid w:val="00F112FD"/>
    <w:rsid w:val="00F133A1"/>
    <w:rsid w:val="00F13A0C"/>
    <w:rsid w:val="00F13ECD"/>
    <w:rsid w:val="00F155CE"/>
    <w:rsid w:val="00F17EAE"/>
    <w:rsid w:val="00F218D4"/>
    <w:rsid w:val="00F21AD8"/>
    <w:rsid w:val="00F2250A"/>
    <w:rsid w:val="00F24788"/>
    <w:rsid w:val="00F24BEA"/>
    <w:rsid w:val="00F2608F"/>
    <w:rsid w:val="00F2640F"/>
    <w:rsid w:val="00F271CB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9EE"/>
    <w:rsid w:val="00F405A4"/>
    <w:rsid w:val="00F41219"/>
    <w:rsid w:val="00F416D0"/>
    <w:rsid w:val="00F41F05"/>
    <w:rsid w:val="00F4249A"/>
    <w:rsid w:val="00F433BD"/>
    <w:rsid w:val="00F44EC5"/>
    <w:rsid w:val="00F47498"/>
    <w:rsid w:val="00F512B2"/>
    <w:rsid w:val="00F514AF"/>
    <w:rsid w:val="00F51ED4"/>
    <w:rsid w:val="00F51EF4"/>
    <w:rsid w:val="00F5283D"/>
    <w:rsid w:val="00F52ABA"/>
    <w:rsid w:val="00F52BC7"/>
    <w:rsid w:val="00F53BF4"/>
    <w:rsid w:val="00F54266"/>
    <w:rsid w:val="00F55043"/>
    <w:rsid w:val="00F56DCF"/>
    <w:rsid w:val="00F57034"/>
    <w:rsid w:val="00F577A8"/>
    <w:rsid w:val="00F60BE9"/>
    <w:rsid w:val="00F61147"/>
    <w:rsid w:val="00F61FD8"/>
    <w:rsid w:val="00F62DBF"/>
    <w:rsid w:val="00F63B55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22A"/>
    <w:rsid w:val="00F80399"/>
    <w:rsid w:val="00F812C8"/>
    <w:rsid w:val="00F8132D"/>
    <w:rsid w:val="00F818AE"/>
    <w:rsid w:val="00F81B40"/>
    <w:rsid w:val="00F820C4"/>
    <w:rsid w:val="00F833E4"/>
    <w:rsid w:val="00F83829"/>
    <w:rsid w:val="00F84069"/>
    <w:rsid w:val="00F843D7"/>
    <w:rsid w:val="00F84F21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BE5"/>
    <w:rsid w:val="00F93D72"/>
    <w:rsid w:val="00F93E65"/>
    <w:rsid w:val="00F94070"/>
    <w:rsid w:val="00F9419E"/>
    <w:rsid w:val="00F950B5"/>
    <w:rsid w:val="00F9513F"/>
    <w:rsid w:val="00F95A3D"/>
    <w:rsid w:val="00F963DA"/>
    <w:rsid w:val="00F978F8"/>
    <w:rsid w:val="00F97908"/>
    <w:rsid w:val="00F97B43"/>
    <w:rsid w:val="00FA07F8"/>
    <w:rsid w:val="00FA105C"/>
    <w:rsid w:val="00FA1475"/>
    <w:rsid w:val="00FA148A"/>
    <w:rsid w:val="00FA27C8"/>
    <w:rsid w:val="00FA3B76"/>
    <w:rsid w:val="00FA3BFA"/>
    <w:rsid w:val="00FA4D66"/>
    <w:rsid w:val="00FA5A4E"/>
    <w:rsid w:val="00FA5A9B"/>
    <w:rsid w:val="00FA6036"/>
    <w:rsid w:val="00FB0082"/>
    <w:rsid w:val="00FB0243"/>
    <w:rsid w:val="00FB1041"/>
    <w:rsid w:val="00FB1075"/>
    <w:rsid w:val="00FB13D8"/>
    <w:rsid w:val="00FB1527"/>
    <w:rsid w:val="00FB2537"/>
    <w:rsid w:val="00FB33DC"/>
    <w:rsid w:val="00FB3424"/>
    <w:rsid w:val="00FB4338"/>
    <w:rsid w:val="00FB477E"/>
    <w:rsid w:val="00FB4C9C"/>
    <w:rsid w:val="00FB6165"/>
    <w:rsid w:val="00FB6267"/>
    <w:rsid w:val="00FB71DF"/>
    <w:rsid w:val="00FC0150"/>
    <w:rsid w:val="00FC03AB"/>
    <w:rsid w:val="00FC1086"/>
    <w:rsid w:val="00FC4729"/>
    <w:rsid w:val="00FC4A8C"/>
    <w:rsid w:val="00FC53DB"/>
    <w:rsid w:val="00FC5B96"/>
    <w:rsid w:val="00FC5FC2"/>
    <w:rsid w:val="00FC6177"/>
    <w:rsid w:val="00FC63D1"/>
    <w:rsid w:val="00FC6609"/>
    <w:rsid w:val="00FC7528"/>
    <w:rsid w:val="00FD0572"/>
    <w:rsid w:val="00FD072C"/>
    <w:rsid w:val="00FD0F1E"/>
    <w:rsid w:val="00FD1A97"/>
    <w:rsid w:val="00FD29FB"/>
    <w:rsid w:val="00FD2D7B"/>
    <w:rsid w:val="00FD37F6"/>
    <w:rsid w:val="00FD4589"/>
    <w:rsid w:val="00FD473E"/>
    <w:rsid w:val="00FD494B"/>
    <w:rsid w:val="00FD5C36"/>
    <w:rsid w:val="00FD752B"/>
    <w:rsid w:val="00FD784F"/>
    <w:rsid w:val="00FD7DF9"/>
    <w:rsid w:val="00FE0960"/>
    <w:rsid w:val="00FE0B0C"/>
    <w:rsid w:val="00FE0B51"/>
    <w:rsid w:val="00FE0B78"/>
    <w:rsid w:val="00FE0ED4"/>
    <w:rsid w:val="00FE1EAB"/>
    <w:rsid w:val="00FE3465"/>
    <w:rsid w:val="00FE473E"/>
    <w:rsid w:val="00FE5984"/>
    <w:rsid w:val="00FE67CF"/>
    <w:rsid w:val="00FE6D20"/>
    <w:rsid w:val="00FE6F8C"/>
    <w:rsid w:val="00FE6FB9"/>
    <w:rsid w:val="00FE7549"/>
    <w:rsid w:val="00FE7BCC"/>
    <w:rsid w:val="00FF126D"/>
    <w:rsid w:val="00FF2310"/>
    <w:rsid w:val="00FF2E73"/>
    <w:rsid w:val="00FF35C1"/>
    <w:rsid w:val="00FF4AE2"/>
    <w:rsid w:val="00FF50A8"/>
    <w:rsid w:val="00FF571E"/>
    <w:rsid w:val="00FF6BD1"/>
    <w:rsid w:val="00FF6CC0"/>
    <w:rsid w:val="00FF7512"/>
    <w:rsid w:val="00FF7546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C4B0F6-E4DA-4459-897F-A85D0D7DE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F8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BC72FB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C72FB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C72FB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C72FB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C72FB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C72FB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C72FB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C72FB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C72FB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C72F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BC72FB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BC72FB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val="en-US" w:eastAsia="en-US"/>
    </w:rPr>
  </w:style>
  <w:style w:type="paragraph" w:styleId="ListBullet">
    <w:name w:val="List Bullet"/>
    <w:basedOn w:val="List"/>
    <w:rsid w:val="00BC72F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C72FB"/>
    <w:pPr>
      <w:ind w:left="360" w:hanging="360"/>
    </w:pPr>
  </w:style>
  <w:style w:type="paragraph" w:styleId="BodyText2">
    <w:name w:val="Body Text 2"/>
    <w:basedOn w:val="Normal"/>
    <w:rsid w:val="00BC72F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C72F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BC72FB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BC72FB"/>
    <w:rPr>
      <w:sz w:val="20"/>
      <w:szCs w:val="20"/>
    </w:rPr>
  </w:style>
  <w:style w:type="character" w:styleId="FootnoteReference">
    <w:name w:val="footnote reference"/>
    <w:semiHidden/>
    <w:rsid w:val="00BC72FB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511C25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511C25"/>
    <w:rPr>
      <w:kern w:val="2"/>
      <w:sz w:val="20"/>
      <w:szCs w:val="20"/>
    </w:rPr>
  </w:style>
  <w:style w:type="character" w:customStyle="1" w:styleId="CommentTextChar">
    <w:name w:val="Comment Text Char"/>
    <w:link w:val="CommentText"/>
    <w:rsid w:val="00511C25"/>
    <w:rPr>
      <w:kern w:val="2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511C25"/>
    <w:rPr>
      <w:b/>
      <w:bCs/>
    </w:rPr>
  </w:style>
  <w:style w:type="character" w:customStyle="1" w:styleId="CommentSubjectChar">
    <w:name w:val="Comment Subject Char"/>
    <w:link w:val="CommentSubject"/>
    <w:rsid w:val="00511C25"/>
    <w:rPr>
      <w:b/>
      <w:bCs/>
      <w:kern w:val="2"/>
      <w:lang w:val="en-US" w:eastAsia="en-US" w:bidi="ar-SA"/>
    </w:rPr>
  </w:style>
  <w:style w:type="paragraph" w:styleId="Revision">
    <w:name w:val="Revision"/>
    <w:hidden/>
    <w:uiPriority w:val="99"/>
    <w:semiHidden/>
    <w:rsid w:val="002513E1"/>
    <w:rPr>
      <w:sz w:val="22"/>
      <w:szCs w:val="22"/>
      <w:lang w:val="en-US" w:eastAsia="en-US"/>
    </w:rPr>
  </w:style>
  <w:style w:type="paragraph" w:customStyle="1" w:styleId="B1">
    <w:name w:val="B1"/>
    <w:basedOn w:val="List"/>
    <w:link w:val="B1Char1"/>
    <w:rsid w:val="00FD0F1E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FD0F1E"/>
    <w:rPr>
      <w:rFonts w:eastAsia="Times New Roman"/>
    </w:rPr>
  </w:style>
  <w:style w:type="paragraph" w:customStyle="1" w:styleId="NumberedList">
    <w:name w:val="Numbered List"/>
    <w:basedOn w:val="Normal"/>
    <w:rsid w:val="006C3D06"/>
    <w:pPr>
      <w:widowControl w:val="0"/>
      <w:numPr>
        <w:numId w:val="55"/>
      </w:numPr>
      <w:autoSpaceDE/>
      <w:autoSpaceDN/>
      <w:snapToGrid/>
      <w:spacing w:after="0" w:line="360" w:lineRule="atLeas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C3D06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rsid w:val="006C3D06"/>
    <w:rPr>
      <w:lang w:eastAsia="ja-JP"/>
    </w:rPr>
  </w:style>
  <w:style w:type="paragraph" w:styleId="DocumentMap">
    <w:name w:val="Document Map"/>
    <w:basedOn w:val="Normal"/>
    <w:link w:val="DocumentMapChar"/>
    <w:rsid w:val="00B70FB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70FB7"/>
    <w:rPr>
      <w:rFonts w:ascii="SimSun"/>
      <w:sz w:val="18"/>
      <w:szCs w:val="18"/>
      <w:lang w:val="en-US" w:eastAsia="en-US"/>
    </w:rPr>
  </w:style>
  <w:style w:type="paragraph" w:customStyle="1" w:styleId="textintend3">
    <w:name w:val="text intend 3"/>
    <w:basedOn w:val="Normal"/>
    <w:rsid w:val="006350EC"/>
    <w:pPr>
      <w:numPr>
        <w:numId w:val="5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EW">
    <w:name w:val="EW"/>
    <w:basedOn w:val="Normal"/>
    <w:rsid w:val="006350EC"/>
    <w:pPr>
      <w:keepLines/>
      <w:overflowPunct w:val="0"/>
      <w:snapToGrid/>
      <w:spacing w:after="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EX">
    <w:name w:val="EX"/>
    <w:basedOn w:val="Normal"/>
    <w:rsid w:val="006350EC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808BB"/>
    <w:pPr>
      <w:overflowPunct w:val="0"/>
      <w:snapToGrid/>
      <w:ind w:left="720"/>
      <w:contextualSpacing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7808BB"/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35DEE-0752-4C73-A3D0-8D6CFE1AF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Webbfinal</cp:lastModifiedBy>
  <cp:revision>8</cp:revision>
  <cp:lastPrinted>2007-06-18T16:08:00Z</cp:lastPrinted>
  <dcterms:created xsi:type="dcterms:W3CDTF">2018-02-15T13:22:00Z</dcterms:created>
  <dcterms:modified xsi:type="dcterms:W3CDTF">2018-02-15T13:32:00Z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(3)BiyBeQimZNRhOZnz6VU1oK41c+snWFXauBygvQqSrgI2C8JFXZPDahEA4qf5J0WeP8LAvj1y
0Ct/zfxLfJq2atUWIPcu4iz3PbzQBq500er9/w7lsGEVX5ZuOkmnaf1qfw2iJLC6X3Lk+Iao
kDxfmBrICg5pxXFsvlPaTXtw+A83qVb1Bv/Ex4pbxOqZTGh9I79WLxJwCijkGGS2WmtOusuI
hQWf9yHqkNpVmGTxLD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Qk0rVKBIegroFJtvK1XQUs1mFyvDSQN1X/DepQmX4ZUp6D0D+VVkeg
TfnWvPeeycgrrm4j7pUsFYcZM6yvZQUb4lqgrzBcJN58llyvptUiw0SPbe0uIolkjuo4RF+V
z6ul5rg8zqBB+0nRvnKI3kn5xFT4mV/6sRL/RRamrvLUoR/FXe+nOUo6qWnNLKj7dusNAJmp
3yE+1r1c6n1CcvYuf4hFactd/tsOB+oA6acQ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RUDC0u9bI/o9tUdFxFzi/xUAVz0XG+e8RYRD
702Cqtm22uJOruaFEbYKZY3oxPeEYA==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1518700247</vt:lpwstr>
  </property>
</Properties>
</file>