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3AE" w:rsidRPr="00682A60" w:rsidRDefault="00CF323C" w:rsidP="00F323AE">
      <w:pPr>
        <w:tabs>
          <w:tab w:val="right" w:pos="9216"/>
        </w:tabs>
        <w:rPr>
          <w:b/>
          <w:kern w:val="2"/>
          <w:lang w:eastAsia="zh-CN"/>
        </w:rPr>
      </w:pPr>
      <w:bookmarkStart w:id="0" w:name="_Ref124589705"/>
      <w:bookmarkStart w:id="1" w:name="_Ref129681862"/>
      <w:r w:rsidRPr="00CF323C">
        <w:rPr>
          <w:noProof/>
          <w:lang w:eastAsia="zh-CN"/>
        </w:rPr>
        <w:pict>
          <v:shape id="DtsShapeName" o:spid="_x0000_s1026" alt="E15342G@835955749B6E11EC749357G609;;=683@CYV41043!!!!!!BIHO@]v41043!!!!@7G01C71102E29E17G3S0,18yyyy!It`vdh!Bnoushctuhno!Udlqm`ud/enb!!!!!!!!!!!!!!!!!!!!!!!!!!!!!!!!!!!!!!!!!!!!!!!!!!!!!!!!!!!!!!!!!!!!!!!!!!!!!!!!!!!!!!!!!!!!!!!!!!!!!!!!!!!!!!!!!!!!!!!!!!!!!!!!!!!!!!!!!!!!!!!!!!!!!!!!!!!!!!!!!!!!!!!!!!!!!!!!!!!!!!!!!!!!!!!!!!!!!!!!!!!!!!!!!!!!!!!!!!!!!!!!!!!!!!!!!!!!!!!!!!!!!!!!!!!!!!!!!!!!!!!!!!!!!!!!!!!!!!!!!!!!!!!!!!!!!!!!!!!!!!!!!!!!!!!!!!!!!!!!!!!!!!!!!!!!!!!!!!!!!!!!!!!!!!!!!!!!!!!!!!!!!!!!!!!!!!!!!!!!!!!!!!!!!!!!!!!!!!!!!!!!!!!!!!!!!!!!!!!!!!!!!!!!!!!!!!!!!!!!!!!!!!!!!!!!!!!!!!!!!!!!!!!!!!!!!!!!!!!!!!!!!!!!!!!!!!!!!!!!!!!!!!!!!!!!!!!!!!!!!!!!!!!!!!!!!!!!!!!!!!!!!!!!!!!!!!!!!!!!!!!!!!!!!!!!!!!!!!!!!!!!!!!!!!!!!!!!!!!!!!!!!!!!!!!!!!!!!!!!!!!!!!!!!!!!!!!!!!!!!!!!!!!!!!!!!!!!!!!!!!!!!!!!!!!!!!!!!!!!!!!!!!!!!!!!!!!!!!!!!!!!!!!!!!!!!!!!!!!!!!!!!!!!!!!!!!!!!!!!!!!!!!!!!!!!!!!!!!!!!!!!!!!!!!!!!!!!!!!!!!!!!!!!!!!!!!!!!!!!!!!!!!!!!!!!!!!!!!!!!!!!!!!!!!!!!!!!!!!!!!!!!!!!!!!!!!!!!!!!!!!!!!!!!!!!!!!!!!!!!!!!!!!!!!!!!!!!!!!!!!!!!!!!!!!!!!!!!!!!!!!!!!!!!!!!!!!!!!!!!!!!!!!!!!!!!!!!!!!!!!!!!!!!!!!!!!!!!!!!!!!!!!!!!!!!!!!!!!!!!!!!!!!!!!!!!!!!!!!!!!!!!!!!!!!!!!!!!!!!!!!!!!!!!!!!!!!!!!!!!!!!!!!!!!!!!!!!!!!!!!!!!!!!!!!!!!!!!!!!!!!!!!!!!!!!!!!!!!!!!!!!!!!!!!!!!!!!!!!!!!!!!!!!!!!!!!!!!!!!!!!!!!!!!!!!!!!!!!!!!!!!!!!!!!!!!!!!!!!!!!!!!!!!!!!!!!!!!!!!!!!!!!!!!!!!!!!!!!!!!!!!!!!!!!!!!!!!!!!!!!!!!!!!!!!!!!!!!!!!!!!!!!!!!!!!!!!!!!!!!!!!!!!!!!!!!!!!!!!!!!!!!!!!!!!!!!!!!!!!!!!!!!!!!!!!!!!!!!!!!!!!!!!!!!!!!!!!!!!!!!!!!!!!!!!!!!!!!!!!!!!!!!!!!!!!!!!!!!!!!!!!!!!!!!!!!!!!!!!!!!!!!!!!!!!!!!!!!!!!!!!!!!!!!!!!!!!!!!!!!!!!!!!!!!!!!!!!!!!!!!!!!!!!!!!!!!!!!!!!!!!!!!!!!!!!!!!!!!!!!!!!!!!!!!!!!!!!!!!!!!!!!!!!!!!!!!!!!!!!!!!!!!!!!!!!!!!!!!!!!!!!!!!!!!!!!!!!!!!!!!!!!!!!!!!!!!!!!!!!!!!!!!!!!!!!!!!!!!!!!!!!!!!!!!!!!!!!!!!!!!!!!!!!!!!!!!!!!!!!!!!!!!!!!!!!!!!!!!!!!!!!!!!!!!!!!!!!!!!!!!!!!!!!!!!!!!!!!!!!!!!!!!!!!!!!!!!!!!!!!!!!!!!!!!!!!!!!!!!!!!!!!!!!!!!!!!!!!!!!!!!!!!!!!!!!!!!!!!!!!!!!!!!!!!!!!!!!!!!!!!!!!!!!!!!!!!!!!!!!!!!!!!!!!!!!!!!!!!!!!!!!!!!!!!!!!!!!!!!!!!!!!!!!!!!!!!!!!!!!!!!!!!!!!!!!!!!!!!!!!!!!!!!!!!!!!!!!!!!!!!!!!!!!!!!!!!!!!!!!!!!!!!!!!!!!!!!!!!!!!!!!!!!!!!!!!!!!!!!!!!!!!!!!!!!!!!!!!!!!!!!!!!!!!!!!!!!!!!!!!!!!!!!!!!!!!!!!!!!!!!!!!!!!!!!!!!!!!!!!!!!!!!!!!!!!!!!!!!!!!!!!!!!!!!!!!!!!!!!!!!!!!!!!!!!!!!!!!!!!!!!!!!!!!!!!!!!!!!!!!!!!!!!!!!!!!!!!!!!!!!!!!!!!!!!!!!!!!!!!!!!!!!!!!!!!!!!!!!!!!!!!!!!!!!!!!!!!!!!!!!!!!!!!!!!!!!!!!!!!!!!!!!!!!!!!!!!!!!!!!1!^" style="position:absolute;left:0;text-align:left;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F323AE" w:rsidRPr="00682A60">
        <w:rPr>
          <w:b/>
        </w:rPr>
        <w:t xml:space="preserve">3GPP TSG RAN WG1 </w:t>
      </w:r>
      <w:r w:rsidR="00F323AE">
        <w:rPr>
          <w:b/>
        </w:rPr>
        <w:t>#</w:t>
      </w:r>
      <w:proofErr w:type="gramStart"/>
      <w:r w:rsidR="00F323AE">
        <w:rPr>
          <w:b/>
        </w:rPr>
        <w:t>92 Meeting</w:t>
      </w:r>
      <w:r w:rsidR="00F323AE" w:rsidRPr="00682A60">
        <w:rPr>
          <w:b/>
          <w:kern w:val="2"/>
          <w:lang w:eastAsia="zh-CN"/>
        </w:rPr>
        <w:tab/>
      </w:r>
      <w:r w:rsidR="00F323AE" w:rsidRPr="00AF4CF6">
        <w:rPr>
          <w:b/>
          <w:kern w:val="2"/>
          <w:lang w:eastAsia="zh-CN"/>
        </w:rPr>
        <w:t>R1-</w:t>
      </w:r>
      <w:r w:rsidR="000F7D16" w:rsidRPr="000F7D16">
        <w:rPr>
          <w:b/>
          <w:kern w:val="2"/>
          <w:lang w:eastAsia="zh-CN"/>
        </w:rPr>
        <w:t>1801789</w:t>
      </w:r>
      <w:proofErr w:type="gramEnd"/>
    </w:p>
    <w:p w:rsidR="00F323AE" w:rsidRPr="00CF195E" w:rsidRDefault="00F323AE" w:rsidP="00F323AE">
      <w:pPr>
        <w:jc w:val="left"/>
        <w:rPr>
          <w:b/>
          <w:kern w:val="2"/>
          <w:lang w:eastAsia="zh-CN"/>
        </w:rPr>
      </w:pPr>
      <w:r>
        <w:rPr>
          <w:b/>
          <w:kern w:val="2"/>
          <w:lang w:eastAsia="zh-CN"/>
        </w:rPr>
        <w:t>Athens</w:t>
      </w:r>
      <w:r w:rsidRPr="008C0499">
        <w:rPr>
          <w:b/>
          <w:kern w:val="2"/>
          <w:lang w:eastAsia="zh-CN"/>
        </w:rPr>
        <w:t xml:space="preserve">, </w:t>
      </w:r>
      <w:r>
        <w:rPr>
          <w:b/>
          <w:kern w:val="2"/>
          <w:lang w:eastAsia="zh-CN"/>
        </w:rPr>
        <w:t>Greece</w:t>
      </w:r>
      <w:r w:rsidRPr="008C0499">
        <w:rPr>
          <w:b/>
          <w:kern w:val="2"/>
          <w:lang w:eastAsia="zh-CN"/>
        </w:rPr>
        <w:t>, 26</w:t>
      </w:r>
      <w:r w:rsidRPr="00AF4CF6">
        <w:rPr>
          <w:b/>
          <w:kern w:val="2"/>
          <w:vertAlign w:val="superscript"/>
          <w:lang w:eastAsia="zh-CN"/>
        </w:rPr>
        <w:t>th</w:t>
      </w:r>
      <w:r>
        <w:rPr>
          <w:b/>
          <w:kern w:val="2"/>
          <w:lang w:eastAsia="zh-CN"/>
        </w:rPr>
        <w:t xml:space="preserve"> February – 2</w:t>
      </w:r>
      <w:r w:rsidRPr="000C10E0">
        <w:rPr>
          <w:b/>
          <w:kern w:val="2"/>
          <w:vertAlign w:val="superscript"/>
          <w:lang w:eastAsia="zh-CN"/>
        </w:rPr>
        <w:t>nd</w:t>
      </w:r>
      <w:r>
        <w:rPr>
          <w:b/>
          <w:kern w:val="2"/>
          <w:lang w:eastAsia="zh-CN"/>
        </w:rPr>
        <w:t xml:space="preserve"> March</w:t>
      </w:r>
      <w:r w:rsidRPr="008C0499">
        <w:rPr>
          <w:b/>
          <w:kern w:val="2"/>
          <w:lang w:eastAsia="zh-CN"/>
        </w:rPr>
        <w:t xml:space="preserve"> 2018</w:t>
      </w:r>
    </w:p>
    <w:p w:rsidR="00F5382E" w:rsidRPr="00D41635" w:rsidRDefault="00F5382E" w:rsidP="00F5382E">
      <w:pPr>
        <w:pBdr>
          <w:top w:val="single" w:sz="4" w:space="1" w:color="auto"/>
        </w:pBdr>
        <w:spacing w:after="0"/>
        <w:jc w:val="left"/>
        <w:rPr>
          <w:b/>
          <w:sz w:val="16"/>
        </w:rPr>
      </w:pPr>
    </w:p>
    <w:p w:rsidR="00F5382E" w:rsidRPr="00D41635" w:rsidRDefault="00F5382E" w:rsidP="00F5382E">
      <w:pPr>
        <w:spacing w:after="60"/>
        <w:ind w:left="1555" w:hanging="1555"/>
        <w:jc w:val="left"/>
        <w:rPr>
          <w:b/>
          <w:lang w:eastAsia="zh-CN"/>
        </w:rPr>
      </w:pPr>
      <w:r w:rsidRPr="00D41635">
        <w:rPr>
          <w:b/>
        </w:rPr>
        <w:t>Agenda Item:</w:t>
      </w:r>
      <w:r w:rsidRPr="00D41635">
        <w:rPr>
          <w:b/>
        </w:rPr>
        <w:tab/>
      </w:r>
      <w:r w:rsidR="00BE0124">
        <w:rPr>
          <w:rFonts w:hint="eastAsia"/>
          <w:b/>
          <w:lang w:eastAsia="zh-CN"/>
        </w:rPr>
        <w:t>7.7</w:t>
      </w:r>
    </w:p>
    <w:p w:rsidR="00F5382E" w:rsidRPr="00D41635" w:rsidRDefault="00F5382E" w:rsidP="00F5382E">
      <w:pPr>
        <w:spacing w:after="60"/>
        <w:ind w:left="1555" w:hanging="1555"/>
        <w:jc w:val="left"/>
        <w:rPr>
          <w:b/>
        </w:rPr>
      </w:pPr>
      <w:r w:rsidRPr="00D41635">
        <w:rPr>
          <w:b/>
        </w:rPr>
        <w:t>Source:</w:t>
      </w:r>
      <w:r w:rsidRPr="00D41635">
        <w:rPr>
          <w:b/>
        </w:rPr>
        <w:tab/>
        <w:t>Huawei, HiSilicon</w:t>
      </w:r>
    </w:p>
    <w:p w:rsidR="00AC4591" w:rsidRPr="000B6397" w:rsidRDefault="00AC4591" w:rsidP="008518E9">
      <w:pPr>
        <w:spacing w:after="60"/>
        <w:ind w:left="1555" w:hanging="1555"/>
        <w:jc w:val="left"/>
        <w:rPr>
          <w:b/>
          <w:lang w:eastAsia="zh-CN"/>
        </w:rPr>
      </w:pPr>
      <w:r w:rsidRPr="000B6397">
        <w:rPr>
          <w:b/>
        </w:rPr>
        <w:t>Title</w:t>
      </w:r>
      <w:r w:rsidR="005A522F" w:rsidRPr="000B6397">
        <w:rPr>
          <w:b/>
        </w:rPr>
        <w:t>:</w:t>
      </w:r>
      <w:r w:rsidR="005A522F" w:rsidRPr="000B6397">
        <w:rPr>
          <w:b/>
          <w:lang w:eastAsia="zh-CN"/>
        </w:rPr>
        <w:tab/>
      </w:r>
      <w:r w:rsidR="00EC1C0C" w:rsidRPr="00EC1C0C">
        <w:rPr>
          <w:b/>
          <w:lang w:eastAsia="zh-CN"/>
        </w:rPr>
        <w:t>General consideration on IMT-2020 self evaluation</w:t>
      </w:r>
    </w:p>
    <w:p w:rsidR="00AC4591" w:rsidRPr="000B6397" w:rsidRDefault="00AC4591" w:rsidP="008518E9">
      <w:pPr>
        <w:spacing w:after="60"/>
        <w:ind w:left="1555" w:hanging="1555"/>
        <w:jc w:val="left"/>
        <w:rPr>
          <w:b/>
        </w:rPr>
      </w:pPr>
      <w:r w:rsidRPr="000B6397">
        <w:rPr>
          <w:b/>
        </w:rPr>
        <w:t>Document for:</w:t>
      </w:r>
      <w:r w:rsidRPr="000B6397">
        <w:rPr>
          <w:b/>
        </w:rPr>
        <w:tab/>
        <w:t>Discussi</w:t>
      </w:r>
      <w:r w:rsidR="00A72DAF" w:rsidRPr="000B6397">
        <w:rPr>
          <w:b/>
        </w:rPr>
        <w:t xml:space="preserve">on </w:t>
      </w:r>
    </w:p>
    <w:p w:rsidR="00AC4591" w:rsidRPr="000B6397" w:rsidRDefault="00AC4591" w:rsidP="008518E9">
      <w:pPr>
        <w:pBdr>
          <w:bottom w:val="single" w:sz="4" w:space="1" w:color="auto"/>
        </w:pBdr>
        <w:spacing w:after="0"/>
        <w:jc w:val="left"/>
        <w:rPr>
          <w:b/>
          <w:sz w:val="16"/>
          <w:szCs w:val="16"/>
          <w:lang w:eastAsia="zh-CN"/>
        </w:rPr>
      </w:pPr>
    </w:p>
    <w:p w:rsidR="009C0564" w:rsidRDefault="009C0564">
      <w:pPr>
        <w:pStyle w:val="1"/>
        <w:rPr>
          <w:lang w:eastAsia="zh-CN"/>
        </w:rPr>
      </w:pPr>
      <w:r w:rsidRPr="000B6397">
        <w:t>Introduction</w:t>
      </w:r>
      <w:bookmarkEnd w:id="0"/>
      <w:bookmarkEnd w:id="1"/>
    </w:p>
    <w:p w:rsidR="00F92A86" w:rsidRPr="00015489" w:rsidRDefault="0029286C" w:rsidP="00F92A86">
      <w:pPr>
        <w:rPr>
          <w:highlight w:val="yellow"/>
          <w:lang w:eastAsia="zh-CN"/>
        </w:rPr>
      </w:pPr>
      <w:r>
        <w:rPr>
          <w:rFonts w:eastAsia="SimSun" w:hint="eastAsia"/>
          <w:lang w:eastAsia="zh-CN"/>
        </w:rPr>
        <w:t>At RAN#7</w:t>
      </w:r>
      <w:r>
        <w:rPr>
          <w:rFonts w:eastAsiaTheme="minorEastAsia" w:hint="eastAsia"/>
          <w:lang w:eastAsia="zh-CN"/>
        </w:rPr>
        <w:t>5</w:t>
      </w:r>
      <w:r>
        <w:rPr>
          <w:rFonts w:eastAsia="SimSun" w:hint="eastAsia"/>
          <w:lang w:eastAsia="zh-CN"/>
        </w:rPr>
        <w:t xml:space="preserve"> meeting in </w:t>
      </w:r>
      <w:r>
        <w:rPr>
          <w:rFonts w:eastAsiaTheme="minorEastAsia" w:hint="eastAsia"/>
          <w:lang w:eastAsia="zh-CN"/>
        </w:rPr>
        <w:t xml:space="preserve">March 2017, </w:t>
      </w:r>
      <w:r w:rsidR="00A42267">
        <w:rPr>
          <w:rFonts w:eastAsiaTheme="minorEastAsia" w:hint="eastAsia"/>
          <w:lang w:eastAsia="zh-CN"/>
        </w:rPr>
        <w:t>n</w:t>
      </w:r>
      <w:r w:rsidRPr="002E4950">
        <w:rPr>
          <w:rFonts w:eastAsiaTheme="minorEastAsia"/>
          <w:lang w:eastAsia="zh-CN"/>
        </w:rPr>
        <w:t>ew Study Item on Self Evaluation towards IMT-2020 submission</w:t>
      </w:r>
      <w:r>
        <w:rPr>
          <w:rFonts w:eastAsiaTheme="minorEastAsia" w:hint="eastAsia"/>
          <w:lang w:eastAsia="zh-CN"/>
        </w:rPr>
        <w:t xml:space="preserve"> was approved [1] and revised in [2] a</w:t>
      </w:r>
      <w:r>
        <w:rPr>
          <w:rFonts w:eastAsia="SimSun" w:hint="eastAsia"/>
          <w:lang w:eastAsia="zh-CN"/>
        </w:rPr>
        <w:t>t RAN#7</w:t>
      </w:r>
      <w:r>
        <w:rPr>
          <w:rFonts w:eastAsiaTheme="minorEastAsia" w:hint="eastAsia"/>
          <w:lang w:eastAsia="zh-CN"/>
        </w:rPr>
        <w:t>6</w:t>
      </w:r>
      <w:r>
        <w:rPr>
          <w:rFonts w:eastAsia="SimSun" w:hint="eastAsia"/>
          <w:lang w:eastAsia="zh-CN"/>
        </w:rPr>
        <w:t xml:space="preserve"> meeting</w:t>
      </w:r>
      <w:r>
        <w:rPr>
          <w:rFonts w:eastAsiaTheme="minorEastAsia" w:hint="eastAsia"/>
          <w:lang w:eastAsia="zh-CN"/>
        </w:rPr>
        <w:t>. The preliminary work plan of self evaluation was agreed in [3] at RAN#77 meeting, where a three-step plan is made</w:t>
      </w:r>
      <w:r w:rsidRPr="00AC043D">
        <w:rPr>
          <w:rFonts w:eastAsiaTheme="minorEastAsia" w:hint="eastAsia"/>
          <w:lang w:eastAsia="zh-CN"/>
        </w:rPr>
        <w:t xml:space="preserve">. </w:t>
      </w:r>
      <w:r w:rsidR="00F92A86" w:rsidRPr="00AC043D">
        <w:rPr>
          <w:rFonts w:hint="eastAsia"/>
          <w:lang w:eastAsia="zh-CN"/>
        </w:rPr>
        <w:t>At RAN#78 meeting, it was agreed in [</w:t>
      </w:r>
      <w:r w:rsidR="00445872" w:rsidRPr="00AC043D">
        <w:rPr>
          <w:rFonts w:hint="eastAsia"/>
          <w:lang w:eastAsia="zh-CN"/>
        </w:rPr>
        <w:t>4</w:t>
      </w:r>
      <w:r w:rsidR="00F92A86" w:rsidRPr="00AC043D">
        <w:rPr>
          <w:rFonts w:hint="eastAsia"/>
          <w:lang w:eastAsia="zh-CN"/>
        </w:rPr>
        <w:t xml:space="preserve">] that 3GPP will start Step 2 activity for self evaluation study, which includes the </w:t>
      </w:r>
      <w:r w:rsidR="00F92A86" w:rsidRPr="00AC043D">
        <w:rPr>
          <w:lang w:eastAsia="zh-CN"/>
        </w:rPr>
        <w:t>performance evaluation</w:t>
      </w:r>
      <w:r w:rsidR="00F92A86" w:rsidRPr="00AC043D">
        <w:rPr>
          <w:rFonts w:hint="eastAsia"/>
          <w:lang w:eastAsia="zh-CN"/>
        </w:rPr>
        <w:t xml:space="preserve"> against the </w:t>
      </w:r>
      <w:proofErr w:type="spellStart"/>
      <w:r w:rsidR="00F92A86" w:rsidRPr="00AC043D">
        <w:rPr>
          <w:rFonts w:hint="eastAsia"/>
          <w:lang w:eastAsia="zh-CN"/>
        </w:rPr>
        <w:t>eMBB</w:t>
      </w:r>
      <w:proofErr w:type="spellEnd"/>
      <w:r w:rsidR="00F92A86" w:rsidRPr="00AC043D">
        <w:rPr>
          <w:rFonts w:hint="eastAsia"/>
          <w:lang w:eastAsia="zh-CN"/>
        </w:rPr>
        <w:t xml:space="preserve">, </w:t>
      </w:r>
      <w:proofErr w:type="spellStart"/>
      <w:r w:rsidR="00F92A86" w:rsidRPr="00AC043D">
        <w:rPr>
          <w:rFonts w:hint="eastAsia"/>
          <w:lang w:eastAsia="zh-CN"/>
        </w:rPr>
        <w:t>mMTC</w:t>
      </w:r>
      <w:proofErr w:type="spellEnd"/>
      <w:r w:rsidR="00F92A86" w:rsidRPr="00AC043D">
        <w:rPr>
          <w:rFonts w:hint="eastAsia"/>
          <w:lang w:eastAsia="zh-CN"/>
        </w:rPr>
        <w:t xml:space="preserve"> and URLLC technical performance requirements as defined in Report ITU-R M.2410 (see [</w:t>
      </w:r>
      <w:r w:rsidR="005E3FC1" w:rsidRPr="00AC043D">
        <w:rPr>
          <w:rFonts w:hint="eastAsia"/>
          <w:lang w:eastAsia="zh-CN"/>
        </w:rPr>
        <w:t>5</w:t>
      </w:r>
      <w:r w:rsidR="00F92A86" w:rsidRPr="00AC043D">
        <w:rPr>
          <w:rFonts w:hint="eastAsia"/>
          <w:lang w:eastAsia="zh-CN"/>
        </w:rPr>
        <w:t xml:space="preserve">]). </w:t>
      </w:r>
      <w:r w:rsidR="009571F8">
        <w:rPr>
          <w:rFonts w:hint="eastAsia"/>
          <w:lang w:eastAsia="zh-CN"/>
        </w:rPr>
        <w:t>Besides, the draft skeleton of TR37.910 for the s</w:t>
      </w:r>
      <w:r w:rsidR="009571F8" w:rsidRPr="009571F8">
        <w:rPr>
          <w:lang w:eastAsia="zh-CN"/>
        </w:rPr>
        <w:t>tudy on self evaluation towards IMT-2020 submission</w:t>
      </w:r>
      <w:r w:rsidR="009571F8">
        <w:rPr>
          <w:rFonts w:hint="eastAsia"/>
          <w:lang w:eastAsia="zh-CN"/>
        </w:rPr>
        <w:t xml:space="preserve"> was agreed in [6].</w:t>
      </w:r>
    </w:p>
    <w:p w:rsidR="0007473C" w:rsidRDefault="00AC043D" w:rsidP="005C5668">
      <w:pPr>
        <w:rPr>
          <w:lang w:eastAsia="zh-CN"/>
        </w:rPr>
      </w:pPr>
      <w:r>
        <w:rPr>
          <w:rFonts w:hint="eastAsia"/>
          <w:lang w:eastAsia="zh-CN"/>
        </w:rPr>
        <w:t xml:space="preserve">To well progress the work, </w:t>
      </w:r>
      <w:r w:rsidR="0097591D">
        <w:rPr>
          <w:rFonts w:hint="eastAsia"/>
          <w:lang w:eastAsia="zh-CN"/>
        </w:rPr>
        <w:t xml:space="preserve">an appropriate time plan should be made, and </w:t>
      </w:r>
      <w:r w:rsidR="007B2435">
        <w:rPr>
          <w:rFonts w:hint="eastAsia"/>
          <w:lang w:eastAsia="zh-CN"/>
        </w:rPr>
        <w:t xml:space="preserve">the following technical issues need to be considered, </w:t>
      </w:r>
    </w:p>
    <w:p w:rsidR="007B2435" w:rsidRDefault="007B2435" w:rsidP="00CA4A41">
      <w:pPr>
        <w:spacing w:after="0"/>
        <w:ind w:leftChars="200" w:left="440"/>
        <w:rPr>
          <w:lang w:eastAsia="zh-CN"/>
        </w:rPr>
      </w:pPr>
      <w:r>
        <w:rPr>
          <w:rFonts w:hint="eastAsia"/>
          <w:lang w:eastAsia="zh-CN"/>
        </w:rPr>
        <w:t>•</w:t>
      </w:r>
      <w:r>
        <w:rPr>
          <w:lang w:eastAsia="zh-CN"/>
        </w:rPr>
        <w:tab/>
        <w:t>List of L1/L2 technical features to be used for related technical performance.</w:t>
      </w:r>
    </w:p>
    <w:p w:rsidR="007B2435" w:rsidRDefault="007B2435" w:rsidP="00CA4A41">
      <w:pPr>
        <w:spacing w:after="0"/>
        <w:ind w:leftChars="200" w:left="440"/>
        <w:rPr>
          <w:lang w:eastAsia="zh-CN"/>
        </w:rPr>
      </w:pPr>
      <w:r>
        <w:rPr>
          <w:rFonts w:hint="eastAsia"/>
          <w:lang w:eastAsia="zh-CN"/>
        </w:rPr>
        <w:t>•</w:t>
      </w:r>
      <w:r>
        <w:rPr>
          <w:lang w:eastAsia="zh-CN"/>
        </w:rPr>
        <w:tab/>
        <w:t>System configurations to be used for specific test environments and evaluation configurations.</w:t>
      </w:r>
    </w:p>
    <w:p w:rsidR="007B2435" w:rsidRDefault="007B2435" w:rsidP="00CA4A41">
      <w:pPr>
        <w:spacing w:after="0"/>
        <w:ind w:leftChars="200" w:left="440"/>
        <w:rPr>
          <w:lang w:eastAsia="zh-CN"/>
        </w:rPr>
      </w:pPr>
      <w:r>
        <w:rPr>
          <w:rFonts w:hint="eastAsia"/>
          <w:lang w:eastAsia="zh-CN"/>
        </w:rPr>
        <w:t>•</w:t>
      </w:r>
      <w:r>
        <w:rPr>
          <w:lang w:eastAsia="zh-CN"/>
        </w:rPr>
        <w:tab/>
        <w:t xml:space="preserve">Evaluation </w:t>
      </w:r>
      <w:proofErr w:type="spellStart"/>
      <w:r>
        <w:rPr>
          <w:lang w:eastAsia="zh-CN"/>
        </w:rPr>
        <w:t>modelling</w:t>
      </w:r>
      <w:proofErr w:type="spellEnd"/>
      <w:r>
        <w:rPr>
          <w:lang w:eastAsia="zh-CN"/>
        </w:rPr>
        <w:t xml:space="preserve"> and method that are needed but not specified in ITU-R</w:t>
      </w:r>
      <w:r w:rsidR="00B90EEA">
        <w:rPr>
          <w:rFonts w:hint="eastAsia"/>
          <w:lang w:eastAsia="zh-CN"/>
        </w:rPr>
        <w:t>.</w:t>
      </w:r>
    </w:p>
    <w:p w:rsidR="007B2435" w:rsidRPr="007B2435" w:rsidRDefault="007B2435" w:rsidP="00120727">
      <w:pPr>
        <w:spacing w:beforeLines="50"/>
        <w:rPr>
          <w:lang w:eastAsia="zh-CN"/>
        </w:rPr>
      </w:pPr>
      <w:r>
        <w:rPr>
          <w:rFonts w:hint="eastAsia"/>
          <w:lang w:eastAsia="zh-CN"/>
        </w:rPr>
        <w:t xml:space="preserve">This contribution presented the </w:t>
      </w:r>
      <w:r w:rsidR="00CA4A41">
        <w:rPr>
          <w:rFonts w:hint="eastAsia"/>
          <w:lang w:eastAsia="zh-CN"/>
        </w:rPr>
        <w:t xml:space="preserve">general </w:t>
      </w:r>
      <w:r>
        <w:rPr>
          <w:rFonts w:hint="eastAsia"/>
          <w:lang w:eastAsia="zh-CN"/>
        </w:rPr>
        <w:t xml:space="preserve">consideration on the above aspects. </w:t>
      </w:r>
    </w:p>
    <w:p w:rsidR="00B00D09" w:rsidRDefault="00B00D09" w:rsidP="00B00D09">
      <w:pPr>
        <w:pStyle w:val="1"/>
        <w:rPr>
          <w:lang w:eastAsia="zh-CN"/>
        </w:rPr>
      </w:pPr>
      <w:bookmarkStart w:id="2" w:name="_Ref129681832"/>
      <w:bookmarkStart w:id="3" w:name="_Ref124589665"/>
      <w:bookmarkStart w:id="4" w:name="_Ref71620620"/>
      <w:bookmarkStart w:id="5" w:name="_Ref124671424"/>
      <w:r>
        <w:rPr>
          <w:rFonts w:hint="eastAsia"/>
          <w:lang w:eastAsia="zh-CN"/>
        </w:rPr>
        <w:t>ITU-R evaluation criteria</w:t>
      </w:r>
      <w:r w:rsidR="00AF59F8">
        <w:rPr>
          <w:rFonts w:hint="eastAsia"/>
          <w:lang w:eastAsia="zh-CN"/>
        </w:rPr>
        <w:t xml:space="preserve"> and 3GPP submission format</w:t>
      </w:r>
    </w:p>
    <w:p w:rsidR="00C53CC6" w:rsidRDefault="00C53CC6" w:rsidP="00B00D09">
      <w:pPr>
        <w:rPr>
          <w:lang w:eastAsia="zh-CN"/>
        </w:rPr>
      </w:pPr>
      <w:r>
        <w:rPr>
          <w:rFonts w:hint="eastAsia"/>
          <w:lang w:eastAsia="zh-CN"/>
        </w:rPr>
        <w:t>According to</w:t>
      </w:r>
      <w:r w:rsidR="007E38D0">
        <w:rPr>
          <w:rFonts w:hint="eastAsia"/>
          <w:lang w:eastAsia="zh-CN"/>
        </w:rPr>
        <w:t xml:space="preserve"> [5]</w:t>
      </w:r>
      <w:r w:rsidR="006A5996">
        <w:rPr>
          <w:rFonts w:hint="eastAsia"/>
          <w:lang w:eastAsia="zh-CN"/>
        </w:rPr>
        <w:t xml:space="preserve">, </w:t>
      </w:r>
      <w:r w:rsidR="007E38D0">
        <w:rPr>
          <w:rFonts w:hint="eastAsia"/>
          <w:lang w:eastAsia="zh-CN"/>
        </w:rPr>
        <w:t>[7]</w:t>
      </w:r>
      <w:r w:rsidR="006A5996">
        <w:rPr>
          <w:rFonts w:hint="eastAsia"/>
          <w:lang w:eastAsia="zh-CN"/>
        </w:rPr>
        <w:t xml:space="preserve"> and [8]</w:t>
      </w:r>
      <w:r w:rsidR="007E38D0">
        <w:rPr>
          <w:rFonts w:hint="eastAsia"/>
          <w:lang w:eastAsia="zh-CN"/>
        </w:rPr>
        <w:t xml:space="preserve">, </w:t>
      </w:r>
      <w:r w:rsidR="003C4A80">
        <w:rPr>
          <w:rFonts w:hint="eastAsia"/>
          <w:lang w:eastAsia="zh-CN"/>
        </w:rPr>
        <w:t>the thirteen</w:t>
      </w:r>
      <w:r>
        <w:rPr>
          <w:rFonts w:hint="eastAsia"/>
          <w:lang w:eastAsia="zh-CN"/>
        </w:rPr>
        <w:t xml:space="preserve"> technical </w:t>
      </w:r>
      <w:r w:rsidR="003C4A80">
        <w:rPr>
          <w:rFonts w:hint="eastAsia"/>
          <w:lang w:eastAsia="zh-CN"/>
        </w:rPr>
        <w:t xml:space="preserve">performance </w:t>
      </w:r>
      <w:r>
        <w:rPr>
          <w:lang w:eastAsia="zh-CN"/>
        </w:rPr>
        <w:t>requirements</w:t>
      </w:r>
      <w:r>
        <w:rPr>
          <w:rFonts w:hint="eastAsia"/>
          <w:lang w:eastAsia="zh-CN"/>
        </w:rPr>
        <w:t xml:space="preserve"> and service as well as spectrum requirements are to be evaluated.</w:t>
      </w:r>
      <w:r w:rsidR="003C4A80">
        <w:rPr>
          <w:rFonts w:hint="eastAsia"/>
          <w:lang w:eastAsia="zh-CN"/>
        </w:rPr>
        <w:t xml:space="preserve"> The </w:t>
      </w:r>
      <w:proofErr w:type="spellStart"/>
      <w:r w:rsidR="003C4A80">
        <w:rPr>
          <w:rFonts w:hint="eastAsia"/>
          <w:lang w:eastAsia="zh-CN"/>
        </w:rPr>
        <w:t>eMBB</w:t>
      </w:r>
      <w:proofErr w:type="spellEnd"/>
      <w:r w:rsidR="003C4A80">
        <w:rPr>
          <w:rFonts w:hint="eastAsia"/>
          <w:lang w:eastAsia="zh-CN"/>
        </w:rPr>
        <w:t xml:space="preserve">, </w:t>
      </w:r>
      <w:proofErr w:type="spellStart"/>
      <w:r w:rsidR="003C4A80">
        <w:rPr>
          <w:rFonts w:hint="eastAsia"/>
          <w:lang w:eastAsia="zh-CN"/>
        </w:rPr>
        <w:t>mMTC</w:t>
      </w:r>
      <w:proofErr w:type="spellEnd"/>
      <w:r w:rsidR="003C4A80">
        <w:rPr>
          <w:rFonts w:hint="eastAsia"/>
          <w:lang w:eastAsia="zh-CN"/>
        </w:rPr>
        <w:t xml:space="preserve"> and URLLC requirements and the related evaluation method as well as the corresponding RAN WGs are listed in Table 1.</w:t>
      </w:r>
    </w:p>
    <w:p w:rsidR="00C948C8" w:rsidRPr="005A47AE" w:rsidRDefault="00C948C8" w:rsidP="00D40B16">
      <w:pPr>
        <w:keepNext/>
        <w:spacing w:before="240"/>
        <w:jc w:val="center"/>
        <w:rPr>
          <w:caps/>
          <w:sz w:val="20"/>
          <w:lang w:eastAsia="zh-CN"/>
        </w:rPr>
      </w:pPr>
      <w:r w:rsidRPr="005A47AE">
        <w:rPr>
          <w:caps/>
          <w:sz w:val="20"/>
        </w:rPr>
        <w:t xml:space="preserve">TABLE </w:t>
      </w:r>
      <w:r>
        <w:rPr>
          <w:rFonts w:hint="eastAsia"/>
          <w:caps/>
          <w:sz w:val="20"/>
          <w:lang w:eastAsia="zh-CN"/>
        </w:rPr>
        <w:t>1</w:t>
      </w:r>
    </w:p>
    <w:p w:rsidR="00924D38" w:rsidRPr="009C73DA" w:rsidRDefault="009C73DA" w:rsidP="009C73DA">
      <w:pPr>
        <w:keepNext/>
        <w:keepLines/>
        <w:jc w:val="center"/>
        <w:rPr>
          <w:rFonts w:ascii="Times New Roman Bold" w:hAnsi="Times New Roman Bold"/>
          <w:b/>
          <w:sz w:val="20"/>
          <w:lang w:eastAsia="zh-CN"/>
        </w:rPr>
      </w:pPr>
      <w:r>
        <w:rPr>
          <w:rFonts w:ascii="Times New Roman Bold" w:hAnsi="Times New Roman Bold" w:hint="eastAsia"/>
          <w:b/>
          <w:sz w:val="20"/>
          <w:lang w:eastAsia="zh-CN"/>
        </w:rPr>
        <w:t>Summary of ITU-R requirements and evaluation method</w:t>
      </w:r>
    </w:p>
    <w:tbl>
      <w:tblPr>
        <w:tblStyle w:val="ae"/>
        <w:tblW w:w="0" w:type="auto"/>
        <w:tblLayout w:type="fixed"/>
        <w:tblLook w:val="04A0"/>
      </w:tblPr>
      <w:tblGrid>
        <w:gridCol w:w="1101"/>
        <w:gridCol w:w="2409"/>
        <w:gridCol w:w="1276"/>
        <w:gridCol w:w="2268"/>
        <w:gridCol w:w="1418"/>
        <w:gridCol w:w="1061"/>
      </w:tblGrid>
      <w:tr w:rsidR="00D33ED9" w:rsidRPr="00D33ED9" w:rsidTr="003D14B2">
        <w:trPr>
          <w:trHeight w:val="455"/>
        </w:trPr>
        <w:tc>
          <w:tcPr>
            <w:tcW w:w="1101" w:type="dxa"/>
            <w:shd w:val="clear" w:color="auto" w:fill="D9D9D9" w:themeFill="background1" w:themeFillShade="D9"/>
          </w:tcPr>
          <w:p w:rsidR="006E2B92" w:rsidRPr="00D33ED9" w:rsidRDefault="006E2B92" w:rsidP="00823FD8">
            <w:pPr>
              <w:spacing w:after="0"/>
              <w:rPr>
                <w:b/>
                <w:sz w:val="18"/>
                <w:szCs w:val="20"/>
                <w:lang w:eastAsia="zh-CN"/>
              </w:rPr>
            </w:pPr>
            <w:r w:rsidRPr="00D33ED9">
              <w:rPr>
                <w:rFonts w:hint="eastAsia"/>
                <w:b/>
                <w:sz w:val="18"/>
                <w:szCs w:val="20"/>
                <w:lang w:eastAsia="zh-CN"/>
              </w:rPr>
              <w:t>Evaluation method</w:t>
            </w:r>
          </w:p>
        </w:tc>
        <w:tc>
          <w:tcPr>
            <w:tcW w:w="2409" w:type="dxa"/>
            <w:shd w:val="clear" w:color="auto" w:fill="D9D9D9" w:themeFill="background1" w:themeFillShade="D9"/>
          </w:tcPr>
          <w:p w:rsidR="006E2B92" w:rsidRPr="00D33ED9" w:rsidRDefault="006E2B92" w:rsidP="00CF59F1">
            <w:pPr>
              <w:spacing w:after="0"/>
              <w:rPr>
                <w:b/>
                <w:sz w:val="18"/>
                <w:szCs w:val="20"/>
                <w:lang w:eastAsia="zh-CN"/>
              </w:rPr>
            </w:pPr>
            <w:proofErr w:type="spellStart"/>
            <w:r w:rsidRPr="00D33ED9">
              <w:rPr>
                <w:rFonts w:hint="eastAsia"/>
                <w:b/>
                <w:sz w:val="18"/>
                <w:szCs w:val="20"/>
                <w:lang w:eastAsia="zh-CN"/>
              </w:rPr>
              <w:t>eMBB</w:t>
            </w:r>
            <w:proofErr w:type="spellEnd"/>
            <w:r w:rsidRPr="00D33ED9">
              <w:rPr>
                <w:rFonts w:hint="eastAsia"/>
                <w:b/>
                <w:sz w:val="18"/>
                <w:szCs w:val="20"/>
                <w:lang w:eastAsia="zh-CN"/>
              </w:rPr>
              <w:t xml:space="preserve"> req</w:t>
            </w:r>
            <w:r w:rsidR="00CF59F1">
              <w:rPr>
                <w:rFonts w:hint="eastAsia"/>
                <w:b/>
                <w:sz w:val="18"/>
                <w:szCs w:val="20"/>
                <w:lang w:eastAsia="zh-CN"/>
              </w:rPr>
              <w:t>.</w:t>
            </w:r>
          </w:p>
        </w:tc>
        <w:tc>
          <w:tcPr>
            <w:tcW w:w="1276" w:type="dxa"/>
            <w:shd w:val="clear" w:color="auto" w:fill="D9D9D9" w:themeFill="background1" w:themeFillShade="D9"/>
          </w:tcPr>
          <w:p w:rsidR="006E2B92" w:rsidRPr="00D33ED9" w:rsidRDefault="006E2B92" w:rsidP="00823FD8">
            <w:pPr>
              <w:spacing w:after="0"/>
              <w:rPr>
                <w:b/>
                <w:sz w:val="18"/>
                <w:szCs w:val="20"/>
                <w:lang w:eastAsia="zh-CN"/>
              </w:rPr>
            </w:pPr>
            <w:proofErr w:type="spellStart"/>
            <w:r w:rsidRPr="00D33ED9">
              <w:rPr>
                <w:rFonts w:hint="eastAsia"/>
                <w:b/>
                <w:sz w:val="18"/>
                <w:szCs w:val="20"/>
                <w:lang w:eastAsia="zh-CN"/>
              </w:rPr>
              <w:t>mMTC</w:t>
            </w:r>
            <w:proofErr w:type="spellEnd"/>
            <w:r w:rsidRPr="00D33ED9">
              <w:rPr>
                <w:rFonts w:hint="eastAsia"/>
                <w:b/>
                <w:sz w:val="18"/>
                <w:szCs w:val="20"/>
                <w:lang w:eastAsia="zh-CN"/>
              </w:rPr>
              <w:t xml:space="preserve"> </w:t>
            </w:r>
            <w:r w:rsidR="00942319" w:rsidRPr="00D33ED9">
              <w:rPr>
                <w:rFonts w:hint="eastAsia"/>
                <w:b/>
                <w:sz w:val="18"/>
                <w:szCs w:val="20"/>
                <w:lang w:eastAsia="zh-CN"/>
              </w:rPr>
              <w:t>req</w:t>
            </w:r>
            <w:r w:rsidR="00942319">
              <w:rPr>
                <w:rFonts w:hint="eastAsia"/>
                <w:b/>
                <w:sz w:val="18"/>
                <w:szCs w:val="20"/>
                <w:lang w:eastAsia="zh-CN"/>
              </w:rPr>
              <w:t>.</w:t>
            </w:r>
          </w:p>
        </w:tc>
        <w:tc>
          <w:tcPr>
            <w:tcW w:w="2268" w:type="dxa"/>
            <w:shd w:val="clear" w:color="auto" w:fill="D9D9D9" w:themeFill="background1" w:themeFillShade="D9"/>
          </w:tcPr>
          <w:p w:rsidR="006E2B92" w:rsidRPr="00D33ED9" w:rsidRDefault="006E2B92" w:rsidP="00823FD8">
            <w:pPr>
              <w:spacing w:after="0"/>
              <w:rPr>
                <w:b/>
                <w:sz w:val="18"/>
                <w:szCs w:val="20"/>
                <w:lang w:eastAsia="zh-CN"/>
              </w:rPr>
            </w:pPr>
            <w:r w:rsidRPr="00D33ED9">
              <w:rPr>
                <w:rFonts w:hint="eastAsia"/>
                <w:b/>
                <w:sz w:val="18"/>
                <w:szCs w:val="20"/>
                <w:lang w:eastAsia="zh-CN"/>
              </w:rPr>
              <w:t xml:space="preserve">URLLC </w:t>
            </w:r>
            <w:r w:rsidR="00942319" w:rsidRPr="00D33ED9">
              <w:rPr>
                <w:rFonts w:hint="eastAsia"/>
                <w:b/>
                <w:sz w:val="18"/>
                <w:szCs w:val="20"/>
                <w:lang w:eastAsia="zh-CN"/>
              </w:rPr>
              <w:t>req</w:t>
            </w:r>
            <w:r w:rsidR="00942319">
              <w:rPr>
                <w:rFonts w:hint="eastAsia"/>
                <w:b/>
                <w:sz w:val="18"/>
                <w:szCs w:val="20"/>
                <w:lang w:eastAsia="zh-CN"/>
              </w:rPr>
              <w:t>.</w:t>
            </w:r>
          </w:p>
        </w:tc>
        <w:tc>
          <w:tcPr>
            <w:tcW w:w="1418" w:type="dxa"/>
            <w:shd w:val="clear" w:color="auto" w:fill="D9D9D9" w:themeFill="background1" w:themeFillShade="D9"/>
          </w:tcPr>
          <w:p w:rsidR="006E2B92" w:rsidRPr="00D33ED9" w:rsidRDefault="006E2B92" w:rsidP="00823FD8">
            <w:pPr>
              <w:spacing w:after="0"/>
              <w:rPr>
                <w:b/>
                <w:sz w:val="18"/>
                <w:szCs w:val="20"/>
                <w:lang w:eastAsia="zh-CN"/>
              </w:rPr>
            </w:pPr>
            <w:r w:rsidRPr="00D33ED9">
              <w:rPr>
                <w:rFonts w:hint="eastAsia"/>
                <w:b/>
                <w:sz w:val="18"/>
                <w:szCs w:val="20"/>
                <w:lang w:eastAsia="zh-CN"/>
              </w:rPr>
              <w:t>General</w:t>
            </w:r>
            <w:r w:rsidR="00942319">
              <w:rPr>
                <w:rFonts w:hint="eastAsia"/>
                <w:b/>
                <w:sz w:val="18"/>
                <w:szCs w:val="20"/>
                <w:lang w:eastAsia="zh-CN"/>
              </w:rPr>
              <w:t xml:space="preserve"> </w:t>
            </w:r>
            <w:r w:rsidR="00942319" w:rsidRPr="00D33ED9">
              <w:rPr>
                <w:rFonts w:hint="eastAsia"/>
                <w:b/>
                <w:sz w:val="18"/>
                <w:szCs w:val="20"/>
                <w:lang w:eastAsia="zh-CN"/>
              </w:rPr>
              <w:t>req</w:t>
            </w:r>
            <w:r w:rsidR="00942319">
              <w:rPr>
                <w:rFonts w:hint="eastAsia"/>
                <w:b/>
                <w:sz w:val="18"/>
                <w:szCs w:val="20"/>
                <w:lang w:eastAsia="zh-CN"/>
              </w:rPr>
              <w:t>.</w:t>
            </w:r>
          </w:p>
        </w:tc>
        <w:tc>
          <w:tcPr>
            <w:tcW w:w="1061" w:type="dxa"/>
            <w:shd w:val="clear" w:color="auto" w:fill="D9D9D9" w:themeFill="background1" w:themeFillShade="D9"/>
          </w:tcPr>
          <w:p w:rsidR="006E2B92" w:rsidRPr="00D33ED9" w:rsidRDefault="008029DA" w:rsidP="00823FD8">
            <w:pPr>
              <w:spacing w:after="0"/>
              <w:rPr>
                <w:b/>
                <w:sz w:val="18"/>
                <w:szCs w:val="20"/>
                <w:lang w:eastAsia="zh-CN"/>
              </w:rPr>
            </w:pPr>
            <w:r w:rsidRPr="00D33ED9">
              <w:rPr>
                <w:rFonts w:hint="eastAsia"/>
                <w:b/>
                <w:sz w:val="18"/>
                <w:szCs w:val="20"/>
                <w:lang w:eastAsia="zh-CN"/>
              </w:rPr>
              <w:t>RAN WG</w:t>
            </w:r>
          </w:p>
        </w:tc>
      </w:tr>
      <w:tr w:rsidR="00D33ED9" w:rsidRPr="00D33ED9" w:rsidTr="003D14B2">
        <w:tc>
          <w:tcPr>
            <w:tcW w:w="1101" w:type="dxa"/>
          </w:tcPr>
          <w:p w:rsidR="006E2B92" w:rsidRPr="00D33ED9" w:rsidRDefault="006E2B92" w:rsidP="00823FD8">
            <w:pPr>
              <w:spacing w:after="0"/>
              <w:rPr>
                <w:sz w:val="18"/>
                <w:szCs w:val="20"/>
                <w:lang w:eastAsia="zh-CN"/>
              </w:rPr>
            </w:pPr>
            <w:r w:rsidRPr="00D33ED9">
              <w:rPr>
                <w:rFonts w:hint="eastAsia"/>
                <w:sz w:val="18"/>
                <w:szCs w:val="20"/>
                <w:lang w:eastAsia="zh-CN"/>
              </w:rPr>
              <w:t>Simulation</w:t>
            </w:r>
          </w:p>
        </w:tc>
        <w:tc>
          <w:tcPr>
            <w:tcW w:w="2409" w:type="dxa"/>
          </w:tcPr>
          <w:p w:rsidR="006E2B92" w:rsidRPr="00D33ED9" w:rsidRDefault="006E2B92" w:rsidP="00823FD8">
            <w:pPr>
              <w:pStyle w:val="afb"/>
              <w:numPr>
                <w:ilvl w:val="0"/>
                <w:numId w:val="43"/>
              </w:numPr>
              <w:ind w:left="170" w:firstLineChars="0" w:hanging="170"/>
              <w:jc w:val="left"/>
              <w:rPr>
                <w:rFonts w:ascii="Times New Roman" w:hAnsi="Times New Roman"/>
                <w:sz w:val="18"/>
                <w:szCs w:val="20"/>
              </w:rPr>
            </w:pPr>
            <w:r w:rsidRPr="00D33ED9">
              <w:rPr>
                <w:rFonts w:ascii="Times New Roman" w:hAnsi="Times New Roman"/>
                <w:sz w:val="18"/>
                <w:szCs w:val="20"/>
              </w:rPr>
              <w:t>Average spectral efficiency</w:t>
            </w:r>
          </w:p>
          <w:p w:rsidR="006E2B92" w:rsidRPr="00D33ED9" w:rsidRDefault="006E2B92" w:rsidP="00823FD8">
            <w:pPr>
              <w:pStyle w:val="afb"/>
              <w:numPr>
                <w:ilvl w:val="0"/>
                <w:numId w:val="43"/>
              </w:numPr>
              <w:ind w:left="170" w:firstLineChars="0" w:hanging="170"/>
              <w:jc w:val="left"/>
              <w:rPr>
                <w:rFonts w:ascii="Times New Roman" w:hAnsi="Times New Roman"/>
                <w:sz w:val="18"/>
                <w:szCs w:val="20"/>
              </w:rPr>
            </w:pPr>
            <w:r w:rsidRPr="00D33ED9">
              <w:rPr>
                <w:rFonts w:ascii="Times New Roman" w:hAnsi="Times New Roman"/>
                <w:sz w:val="18"/>
                <w:szCs w:val="20"/>
              </w:rPr>
              <w:t>5</w:t>
            </w:r>
            <w:r w:rsidRPr="00D33ED9">
              <w:rPr>
                <w:rFonts w:ascii="Times New Roman" w:hAnsi="Times New Roman"/>
                <w:sz w:val="18"/>
                <w:szCs w:val="20"/>
                <w:vertAlign w:val="superscript"/>
              </w:rPr>
              <w:t>th</w:t>
            </w:r>
            <w:r w:rsidRPr="00D33ED9">
              <w:rPr>
                <w:rFonts w:ascii="Times New Roman" w:hAnsi="Times New Roman"/>
                <w:sz w:val="18"/>
                <w:szCs w:val="20"/>
              </w:rPr>
              <w:t xml:space="preserve"> percentile user spectral efficiency</w:t>
            </w:r>
          </w:p>
          <w:p w:rsidR="006E2B92" w:rsidRPr="00D33ED9" w:rsidRDefault="006E2B92" w:rsidP="00823FD8">
            <w:pPr>
              <w:pStyle w:val="afb"/>
              <w:numPr>
                <w:ilvl w:val="0"/>
                <w:numId w:val="43"/>
              </w:numPr>
              <w:ind w:left="170" w:firstLineChars="0" w:hanging="170"/>
              <w:jc w:val="left"/>
              <w:rPr>
                <w:rFonts w:ascii="Times New Roman" w:hAnsi="Times New Roman"/>
                <w:sz w:val="18"/>
                <w:szCs w:val="20"/>
              </w:rPr>
            </w:pPr>
            <w:r w:rsidRPr="00D33ED9">
              <w:rPr>
                <w:rFonts w:ascii="Times New Roman" w:hAnsi="Times New Roman"/>
                <w:sz w:val="18"/>
                <w:szCs w:val="20"/>
              </w:rPr>
              <w:t>User experienced data rate</w:t>
            </w:r>
          </w:p>
          <w:p w:rsidR="006E2B92" w:rsidRPr="00D33ED9" w:rsidRDefault="006E2B92" w:rsidP="00823FD8">
            <w:pPr>
              <w:pStyle w:val="afb"/>
              <w:numPr>
                <w:ilvl w:val="0"/>
                <w:numId w:val="43"/>
              </w:numPr>
              <w:ind w:left="170" w:firstLineChars="0" w:hanging="170"/>
              <w:jc w:val="left"/>
              <w:rPr>
                <w:sz w:val="18"/>
                <w:szCs w:val="20"/>
              </w:rPr>
            </w:pPr>
            <w:r w:rsidRPr="00D33ED9">
              <w:rPr>
                <w:rFonts w:ascii="Times New Roman" w:hAnsi="Times New Roman"/>
                <w:sz w:val="18"/>
                <w:szCs w:val="20"/>
              </w:rPr>
              <w:t>Mobility</w:t>
            </w:r>
          </w:p>
        </w:tc>
        <w:tc>
          <w:tcPr>
            <w:tcW w:w="1276" w:type="dxa"/>
          </w:tcPr>
          <w:p w:rsidR="006E2B92" w:rsidRPr="00D33ED9" w:rsidRDefault="006E2B92" w:rsidP="00823FD8">
            <w:pPr>
              <w:pStyle w:val="afb"/>
              <w:numPr>
                <w:ilvl w:val="0"/>
                <w:numId w:val="43"/>
              </w:numPr>
              <w:ind w:left="170" w:firstLineChars="0" w:hanging="170"/>
              <w:jc w:val="left"/>
              <w:rPr>
                <w:rFonts w:ascii="Times New Roman" w:hAnsi="Times New Roman"/>
                <w:sz w:val="18"/>
                <w:szCs w:val="20"/>
              </w:rPr>
            </w:pPr>
            <w:r w:rsidRPr="00D33ED9">
              <w:rPr>
                <w:rFonts w:ascii="Times New Roman" w:hAnsi="Times New Roman" w:hint="eastAsia"/>
                <w:sz w:val="18"/>
                <w:szCs w:val="20"/>
              </w:rPr>
              <w:t>Connection density</w:t>
            </w:r>
          </w:p>
        </w:tc>
        <w:tc>
          <w:tcPr>
            <w:tcW w:w="2268" w:type="dxa"/>
          </w:tcPr>
          <w:p w:rsidR="006E2B92" w:rsidRPr="00D33ED9" w:rsidRDefault="006E2B92" w:rsidP="00823FD8">
            <w:pPr>
              <w:pStyle w:val="afb"/>
              <w:numPr>
                <w:ilvl w:val="0"/>
                <w:numId w:val="43"/>
              </w:numPr>
              <w:ind w:left="170" w:firstLineChars="0" w:hanging="170"/>
              <w:jc w:val="left"/>
              <w:rPr>
                <w:rFonts w:ascii="Times New Roman" w:hAnsi="Times New Roman"/>
                <w:sz w:val="18"/>
                <w:szCs w:val="20"/>
              </w:rPr>
            </w:pPr>
            <w:r w:rsidRPr="00D33ED9">
              <w:rPr>
                <w:rFonts w:ascii="Times New Roman" w:hAnsi="Times New Roman" w:hint="eastAsia"/>
                <w:sz w:val="18"/>
                <w:szCs w:val="20"/>
              </w:rPr>
              <w:t>Reliability</w:t>
            </w:r>
          </w:p>
        </w:tc>
        <w:tc>
          <w:tcPr>
            <w:tcW w:w="1418" w:type="dxa"/>
          </w:tcPr>
          <w:p w:rsidR="006E2B92" w:rsidRPr="00D33ED9" w:rsidRDefault="006E2B92" w:rsidP="00823FD8">
            <w:pPr>
              <w:spacing w:after="0"/>
              <w:jc w:val="left"/>
              <w:rPr>
                <w:sz w:val="18"/>
                <w:szCs w:val="20"/>
                <w:lang w:eastAsia="zh-CN"/>
              </w:rPr>
            </w:pPr>
            <w:r w:rsidRPr="00D33ED9">
              <w:rPr>
                <w:rFonts w:hint="eastAsia"/>
                <w:sz w:val="18"/>
                <w:szCs w:val="20"/>
                <w:lang w:eastAsia="zh-CN"/>
              </w:rPr>
              <w:t>/</w:t>
            </w:r>
          </w:p>
        </w:tc>
        <w:tc>
          <w:tcPr>
            <w:tcW w:w="1061" w:type="dxa"/>
          </w:tcPr>
          <w:p w:rsidR="006E2B92" w:rsidRPr="00D33ED9" w:rsidRDefault="006E2B92" w:rsidP="00823FD8">
            <w:pPr>
              <w:spacing w:after="0"/>
              <w:jc w:val="left"/>
              <w:rPr>
                <w:sz w:val="18"/>
                <w:szCs w:val="20"/>
                <w:lang w:eastAsia="zh-CN"/>
              </w:rPr>
            </w:pPr>
            <w:r w:rsidRPr="00D33ED9">
              <w:rPr>
                <w:rFonts w:hint="eastAsia"/>
                <w:sz w:val="18"/>
                <w:szCs w:val="20"/>
                <w:lang w:eastAsia="zh-CN"/>
              </w:rPr>
              <w:t>RAN1 related</w:t>
            </w:r>
          </w:p>
        </w:tc>
      </w:tr>
      <w:tr w:rsidR="00D33ED9" w:rsidRPr="00D33ED9" w:rsidTr="003D14B2">
        <w:tc>
          <w:tcPr>
            <w:tcW w:w="1101" w:type="dxa"/>
            <w:vMerge w:val="restart"/>
          </w:tcPr>
          <w:p w:rsidR="005B1B82" w:rsidRPr="00D33ED9" w:rsidRDefault="005B1B82" w:rsidP="00823FD8">
            <w:pPr>
              <w:spacing w:after="0"/>
              <w:rPr>
                <w:sz w:val="18"/>
                <w:szCs w:val="20"/>
                <w:lang w:eastAsia="zh-CN"/>
              </w:rPr>
            </w:pPr>
            <w:r w:rsidRPr="00D33ED9">
              <w:rPr>
                <w:rFonts w:hint="eastAsia"/>
                <w:sz w:val="18"/>
                <w:szCs w:val="20"/>
                <w:lang w:eastAsia="zh-CN"/>
              </w:rPr>
              <w:t>Analytical</w:t>
            </w:r>
          </w:p>
        </w:tc>
        <w:tc>
          <w:tcPr>
            <w:tcW w:w="2409" w:type="dxa"/>
          </w:tcPr>
          <w:p w:rsidR="005B1B82" w:rsidRPr="00D33ED9" w:rsidRDefault="005B1B82" w:rsidP="00823FD8">
            <w:pPr>
              <w:pStyle w:val="afb"/>
              <w:numPr>
                <w:ilvl w:val="0"/>
                <w:numId w:val="43"/>
              </w:numPr>
              <w:ind w:left="170" w:firstLineChars="0" w:hanging="170"/>
              <w:jc w:val="left"/>
              <w:rPr>
                <w:rFonts w:ascii="Times New Roman" w:hAnsi="Times New Roman"/>
                <w:sz w:val="18"/>
                <w:szCs w:val="20"/>
              </w:rPr>
            </w:pPr>
            <w:r w:rsidRPr="00D33ED9">
              <w:rPr>
                <w:rFonts w:ascii="Times New Roman" w:hAnsi="Times New Roman" w:hint="eastAsia"/>
                <w:sz w:val="18"/>
                <w:szCs w:val="20"/>
              </w:rPr>
              <w:t>Peak data rate</w:t>
            </w:r>
          </w:p>
          <w:p w:rsidR="005B1B82" w:rsidRPr="00D33ED9" w:rsidRDefault="005B1B82" w:rsidP="00823FD8">
            <w:pPr>
              <w:pStyle w:val="afb"/>
              <w:numPr>
                <w:ilvl w:val="0"/>
                <w:numId w:val="43"/>
              </w:numPr>
              <w:ind w:left="170" w:firstLineChars="0" w:hanging="170"/>
              <w:jc w:val="left"/>
              <w:rPr>
                <w:rFonts w:ascii="Times New Roman" w:hAnsi="Times New Roman"/>
                <w:sz w:val="18"/>
                <w:szCs w:val="20"/>
              </w:rPr>
            </w:pPr>
            <w:r w:rsidRPr="00D33ED9">
              <w:rPr>
                <w:rFonts w:ascii="Times New Roman" w:hAnsi="Times New Roman" w:hint="eastAsia"/>
                <w:sz w:val="18"/>
                <w:szCs w:val="20"/>
              </w:rPr>
              <w:t>Peak spectral efficiency</w:t>
            </w:r>
          </w:p>
          <w:p w:rsidR="005B1B82" w:rsidRPr="00D33ED9" w:rsidRDefault="005B1B82" w:rsidP="00823FD8">
            <w:pPr>
              <w:pStyle w:val="afb"/>
              <w:numPr>
                <w:ilvl w:val="0"/>
                <w:numId w:val="43"/>
              </w:numPr>
              <w:ind w:left="170" w:firstLineChars="0" w:hanging="170"/>
              <w:jc w:val="left"/>
              <w:rPr>
                <w:sz w:val="18"/>
                <w:szCs w:val="20"/>
              </w:rPr>
            </w:pPr>
            <w:r w:rsidRPr="00D33ED9">
              <w:rPr>
                <w:rFonts w:ascii="Times New Roman" w:hAnsi="Times New Roman" w:hint="eastAsia"/>
                <w:sz w:val="18"/>
                <w:szCs w:val="20"/>
              </w:rPr>
              <w:t>Area traffic capacity</w:t>
            </w:r>
          </w:p>
        </w:tc>
        <w:tc>
          <w:tcPr>
            <w:tcW w:w="1276" w:type="dxa"/>
          </w:tcPr>
          <w:p w:rsidR="005B1B82" w:rsidRPr="00D33ED9" w:rsidRDefault="005B1B82" w:rsidP="00823FD8">
            <w:pPr>
              <w:spacing w:after="0"/>
              <w:jc w:val="left"/>
              <w:rPr>
                <w:sz w:val="18"/>
                <w:szCs w:val="20"/>
                <w:lang w:eastAsia="zh-CN"/>
              </w:rPr>
            </w:pPr>
            <w:r w:rsidRPr="00D33ED9">
              <w:rPr>
                <w:rFonts w:hint="eastAsia"/>
                <w:sz w:val="18"/>
                <w:szCs w:val="20"/>
                <w:lang w:eastAsia="zh-CN"/>
              </w:rPr>
              <w:t>/</w:t>
            </w:r>
          </w:p>
        </w:tc>
        <w:tc>
          <w:tcPr>
            <w:tcW w:w="2268" w:type="dxa"/>
          </w:tcPr>
          <w:p w:rsidR="005B1B82" w:rsidRPr="00D33ED9" w:rsidRDefault="005B1B82" w:rsidP="00823FD8">
            <w:pPr>
              <w:spacing w:after="0"/>
              <w:jc w:val="left"/>
              <w:rPr>
                <w:sz w:val="18"/>
                <w:szCs w:val="20"/>
                <w:lang w:eastAsia="zh-CN"/>
              </w:rPr>
            </w:pPr>
            <w:r w:rsidRPr="00D33ED9">
              <w:rPr>
                <w:rFonts w:hint="eastAsia"/>
                <w:sz w:val="18"/>
                <w:szCs w:val="20"/>
                <w:lang w:eastAsia="zh-CN"/>
              </w:rPr>
              <w:t>/</w:t>
            </w:r>
          </w:p>
        </w:tc>
        <w:tc>
          <w:tcPr>
            <w:tcW w:w="1418" w:type="dxa"/>
          </w:tcPr>
          <w:p w:rsidR="005B1B82" w:rsidRPr="00D33ED9" w:rsidRDefault="005B1B82" w:rsidP="00823FD8">
            <w:pPr>
              <w:spacing w:after="0"/>
              <w:jc w:val="left"/>
              <w:rPr>
                <w:sz w:val="18"/>
                <w:szCs w:val="20"/>
                <w:lang w:eastAsia="zh-CN"/>
              </w:rPr>
            </w:pPr>
            <w:r w:rsidRPr="00D33ED9">
              <w:rPr>
                <w:rFonts w:hint="eastAsia"/>
                <w:sz w:val="18"/>
                <w:szCs w:val="20"/>
                <w:lang w:eastAsia="zh-CN"/>
              </w:rPr>
              <w:t>/</w:t>
            </w:r>
          </w:p>
        </w:tc>
        <w:tc>
          <w:tcPr>
            <w:tcW w:w="1061" w:type="dxa"/>
          </w:tcPr>
          <w:p w:rsidR="005B1B82" w:rsidRPr="00D33ED9" w:rsidRDefault="005B1B82" w:rsidP="00823FD8">
            <w:pPr>
              <w:spacing w:after="0"/>
              <w:jc w:val="left"/>
              <w:rPr>
                <w:sz w:val="18"/>
                <w:szCs w:val="20"/>
                <w:lang w:eastAsia="zh-CN"/>
              </w:rPr>
            </w:pPr>
            <w:r w:rsidRPr="00D33ED9">
              <w:rPr>
                <w:rFonts w:hint="eastAsia"/>
                <w:sz w:val="18"/>
                <w:szCs w:val="20"/>
                <w:lang w:eastAsia="zh-CN"/>
              </w:rPr>
              <w:t>RAN1 related</w:t>
            </w:r>
          </w:p>
        </w:tc>
      </w:tr>
      <w:tr w:rsidR="00D33ED9" w:rsidRPr="00D33ED9" w:rsidTr="003D14B2">
        <w:tc>
          <w:tcPr>
            <w:tcW w:w="1101" w:type="dxa"/>
            <w:vMerge/>
          </w:tcPr>
          <w:p w:rsidR="005B1B82" w:rsidRPr="00D33ED9" w:rsidRDefault="005B1B82" w:rsidP="00823FD8">
            <w:pPr>
              <w:spacing w:after="0"/>
              <w:rPr>
                <w:sz w:val="18"/>
                <w:szCs w:val="20"/>
                <w:lang w:eastAsia="zh-CN"/>
              </w:rPr>
            </w:pPr>
          </w:p>
        </w:tc>
        <w:tc>
          <w:tcPr>
            <w:tcW w:w="2409" w:type="dxa"/>
          </w:tcPr>
          <w:p w:rsidR="005B1B82" w:rsidRPr="00D33ED9" w:rsidRDefault="005B1B82" w:rsidP="00823FD8">
            <w:pPr>
              <w:pStyle w:val="afb"/>
              <w:numPr>
                <w:ilvl w:val="0"/>
                <w:numId w:val="43"/>
              </w:numPr>
              <w:ind w:left="170" w:firstLineChars="0" w:hanging="170"/>
              <w:jc w:val="left"/>
              <w:rPr>
                <w:rFonts w:ascii="Times New Roman" w:hAnsi="Times New Roman"/>
                <w:sz w:val="18"/>
                <w:szCs w:val="20"/>
              </w:rPr>
            </w:pPr>
            <w:r w:rsidRPr="00D33ED9">
              <w:rPr>
                <w:rFonts w:ascii="Times New Roman" w:hAnsi="Times New Roman" w:hint="eastAsia"/>
                <w:sz w:val="18"/>
                <w:szCs w:val="20"/>
              </w:rPr>
              <w:t xml:space="preserve">Control plane latency </w:t>
            </w:r>
          </w:p>
          <w:p w:rsidR="005B1B82" w:rsidRPr="00D33ED9" w:rsidRDefault="005B1B82" w:rsidP="00823FD8">
            <w:pPr>
              <w:pStyle w:val="afb"/>
              <w:numPr>
                <w:ilvl w:val="0"/>
                <w:numId w:val="43"/>
              </w:numPr>
              <w:ind w:left="170" w:firstLineChars="0" w:hanging="170"/>
              <w:jc w:val="left"/>
              <w:rPr>
                <w:rFonts w:ascii="Times New Roman" w:hAnsi="Times New Roman"/>
                <w:sz w:val="18"/>
                <w:szCs w:val="20"/>
              </w:rPr>
            </w:pPr>
            <w:r w:rsidRPr="00D33ED9">
              <w:rPr>
                <w:rFonts w:ascii="Times New Roman" w:hAnsi="Times New Roman" w:hint="eastAsia"/>
                <w:sz w:val="18"/>
                <w:szCs w:val="20"/>
              </w:rPr>
              <w:t xml:space="preserve">User plane latency </w:t>
            </w:r>
          </w:p>
          <w:p w:rsidR="005B1B82" w:rsidRPr="00D33ED9" w:rsidRDefault="005B1B82" w:rsidP="00823FD8">
            <w:pPr>
              <w:pStyle w:val="afb"/>
              <w:numPr>
                <w:ilvl w:val="0"/>
                <w:numId w:val="43"/>
              </w:numPr>
              <w:ind w:left="170" w:firstLineChars="0" w:hanging="170"/>
              <w:jc w:val="left"/>
              <w:rPr>
                <w:rFonts w:ascii="Times New Roman" w:hAnsi="Times New Roman"/>
                <w:sz w:val="18"/>
                <w:szCs w:val="20"/>
              </w:rPr>
            </w:pPr>
            <w:r w:rsidRPr="00D33ED9">
              <w:rPr>
                <w:rFonts w:ascii="Times New Roman" w:hAnsi="Times New Roman" w:hint="eastAsia"/>
                <w:sz w:val="18"/>
                <w:szCs w:val="20"/>
              </w:rPr>
              <w:t>Mobility interruption time</w:t>
            </w:r>
          </w:p>
        </w:tc>
        <w:tc>
          <w:tcPr>
            <w:tcW w:w="1276" w:type="dxa"/>
          </w:tcPr>
          <w:p w:rsidR="005B1B82" w:rsidRPr="00D33ED9" w:rsidRDefault="005B1B82" w:rsidP="00823FD8">
            <w:pPr>
              <w:spacing w:after="0"/>
              <w:jc w:val="left"/>
              <w:rPr>
                <w:sz w:val="18"/>
                <w:szCs w:val="20"/>
                <w:lang w:eastAsia="zh-CN"/>
              </w:rPr>
            </w:pPr>
            <w:r w:rsidRPr="00D33ED9">
              <w:rPr>
                <w:rFonts w:hint="eastAsia"/>
                <w:sz w:val="18"/>
                <w:szCs w:val="20"/>
                <w:lang w:eastAsia="zh-CN"/>
              </w:rPr>
              <w:t>/</w:t>
            </w:r>
          </w:p>
        </w:tc>
        <w:tc>
          <w:tcPr>
            <w:tcW w:w="2268" w:type="dxa"/>
          </w:tcPr>
          <w:p w:rsidR="005B1B82" w:rsidRPr="00D33ED9" w:rsidRDefault="005B1B82" w:rsidP="00823FD8">
            <w:pPr>
              <w:pStyle w:val="afb"/>
              <w:numPr>
                <w:ilvl w:val="0"/>
                <w:numId w:val="43"/>
              </w:numPr>
              <w:ind w:left="170" w:firstLineChars="0" w:hanging="170"/>
              <w:jc w:val="left"/>
              <w:rPr>
                <w:rFonts w:ascii="Times New Roman" w:hAnsi="Times New Roman"/>
                <w:sz w:val="18"/>
                <w:szCs w:val="20"/>
              </w:rPr>
            </w:pPr>
            <w:r w:rsidRPr="00D33ED9">
              <w:rPr>
                <w:rFonts w:ascii="Times New Roman" w:hAnsi="Times New Roman" w:hint="eastAsia"/>
                <w:sz w:val="18"/>
                <w:szCs w:val="20"/>
              </w:rPr>
              <w:t>Control plane latency</w:t>
            </w:r>
          </w:p>
          <w:p w:rsidR="005B1B82" w:rsidRPr="00D33ED9" w:rsidRDefault="005B1B82" w:rsidP="00823FD8">
            <w:pPr>
              <w:pStyle w:val="afb"/>
              <w:numPr>
                <w:ilvl w:val="0"/>
                <w:numId w:val="43"/>
              </w:numPr>
              <w:ind w:left="170" w:firstLineChars="0" w:hanging="170"/>
              <w:jc w:val="left"/>
              <w:rPr>
                <w:i/>
                <w:sz w:val="18"/>
                <w:szCs w:val="20"/>
              </w:rPr>
            </w:pPr>
            <w:r w:rsidRPr="00D33ED9">
              <w:rPr>
                <w:rFonts w:ascii="Times New Roman" w:hAnsi="Times New Roman" w:hint="eastAsia"/>
                <w:sz w:val="18"/>
                <w:szCs w:val="20"/>
              </w:rPr>
              <w:t>User plane latency</w:t>
            </w:r>
          </w:p>
          <w:p w:rsidR="005B1B82" w:rsidRPr="00D33ED9" w:rsidRDefault="005B1B82" w:rsidP="00823FD8">
            <w:pPr>
              <w:pStyle w:val="afb"/>
              <w:numPr>
                <w:ilvl w:val="0"/>
                <w:numId w:val="43"/>
              </w:numPr>
              <w:ind w:left="170" w:firstLineChars="0" w:hanging="170"/>
              <w:jc w:val="left"/>
              <w:rPr>
                <w:i/>
                <w:sz w:val="18"/>
                <w:szCs w:val="20"/>
              </w:rPr>
            </w:pPr>
            <w:r w:rsidRPr="00D33ED9">
              <w:rPr>
                <w:rFonts w:ascii="Times New Roman" w:hAnsi="Times New Roman" w:hint="eastAsia"/>
                <w:sz w:val="18"/>
                <w:szCs w:val="20"/>
              </w:rPr>
              <w:t>Mobility interruption time</w:t>
            </w:r>
          </w:p>
        </w:tc>
        <w:tc>
          <w:tcPr>
            <w:tcW w:w="1418" w:type="dxa"/>
          </w:tcPr>
          <w:p w:rsidR="005B1B82" w:rsidRPr="00D33ED9" w:rsidRDefault="005B1B82" w:rsidP="00823FD8">
            <w:pPr>
              <w:spacing w:after="0"/>
              <w:jc w:val="left"/>
              <w:rPr>
                <w:sz w:val="18"/>
                <w:szCs w:val="20"/>
                <w:lang w:eastAsia="zh-CN"/>
              </w:rPr>
            </w:pPr>
            <w:r w:rsidRPr="00D33ED9">
              <w:rPr>
                <w:rFonts w:hint="eastAsia"/>
                <w:sz w:val="18"/>
                <w:szCs w:val="20"/>
                <w:lang w:eastAsia="zh-CN"/>
              </w:rPr>
              <w:t>/</w:t>
            </w:r>
          </w:p>
        </w:tc>
        <w:tc>
          <w:tcPr>
            <w:tcW w:w="1061" w:type="dxa"/>
          </w:tcPr>
          <w:p w:rsidR="005B1B82" w:rsidRPr="00D33ED9" w:rsidRDefault="005B1B82" w:rsidP="00823FD8">
            <w:pPr>
              <w:spacing w:after="0"/>
              <w:jc w:val="left"/>
              <w:rPr>
                <w:sz w:val="18"/>
                <w:szCs w:val="20"/>
                <w:lang w:eastAsia="zh-CN"/>
              </w:rPr>
            </w:pPr>
            <w:r w:rsidRPr="00D33ED9">
              <w:rPr>
                <w:rFonts w:hint="eastAsia"/>
                <w:sz w:val="18"/>
                <w:szCs w:val="20"/>
                <w:lang w:eastAsia="zh-CN"/>
              </w:rPr>
              <w:t>RAN2 related</w:t>
            </w:r>
          </w:p>
        </w:tc>
      </w:tr>
      <w:tr w:rsidR="00D33ED9" w:rsidRPr="00D33ED9" w:rsidTr="003D14B2">
        <w:trPr>
          <w:trHeight w:val="293"/>
        </w:trPr>
        <w:tc>
          <w:tcPr>
            <w:tcW w:w="1101" w:type="dxa"/>
            <w:vMerge w:val="restart"/>
          </w:tcPr>
          <w:p w:rsidR="003B3A9E" w:rsidRPr="00D33ED9" w:rsidRDefault="003B3A9E" w:rsidP="00823FD8">
            <w:pPr>
              <w:spacing w:after="0"/>
              <w:rPr>
                <w:sz w:val="18"/>
                <w:szCs w:val="20"/>
                <w:lang w:eastAsia="zh-CN"/>
              </w:rPr>
            </w:pPr>
            <w:r w:rsidRPr="00D33ED9">
              <w:rPr>
                <w:rFonts w:hint="eastAsia"/>
                <w:sz w:val="18"/>
                <w:szCs w:val="20"/>
                <w:lang w:eastAsia="zh-CN"/>
              </w:rPr>
              <w:t>Inspection</w:t>
            </w:r>
          </w:p>
        </w:tc>
        <w:tc>
          <w:tcPr>
            <w:tcW w:w="2409" w:type="dxa"/>
          </w:tcPr>
          <w:p w:rsidR="003B3A9E" w:rsidRPr="00D33ED9" w:rsidRDefault="003B3A9E" w:rsidP="00823FD8">
            <w:pPr>
              <w:pStyle w:val="afb"/>
              <w:numPr>
                <w:ilvl w:val="0"/>
                <w:numId w:val="43"/>
              </w:numPr>
              <w:ind w:left="170" w:firstLineChars="0" w:hanging="170"/>
              <w:jc w:val="left"/>
              <w:rPr>
                <w:sz w:val="18"/>
                <w:szCs w:val="20"/>
              </w:rPr>
            </w:pPr>
            <w:r w:rsidRPr="00D33ED9">
              <w:rPr>
                <w:rFonts w:ascii="Times New Roman" w:hAnsi="Times New Roman" w:hint="eastAsia"/>
                <w:sz w:val="18"/>
                <w:szCs w:val="20"/>
              </w:rPr>
              <w:t>Energy efficiency</w:t>
            </w:r>
          </w:p>
        </w:tc>
        <w:tc>
          <w:tcPr>
            <w:tcW w:w="1276" w:type="dxa"/>
          </w:tcPr>
          <w:p w:rsidR="003B3A9E" w:rsidRPr="00D33ED9" w:rsidRDefault="003B3A9E" w:rsidP="00823FD8">
            <w:pPr>
              <w:spacing w:after="0"/>
              <w:jc w:val="left"/>
              <w:rPr>
                <w:sz w:val="18"/>
                <w:szCs w:val="20"/>
                <w:lang w:eastAsia="zh-CN"/>
              </w:rPr>
            </w:pPr>
            <w:r w:rsidRPr="00D33ED9">
              <w:rPr>
                <w:rFonts w:hint="eastAsia"/>
                <w:sz w:val="18"/>
                <w:szCs w:val="20"/>
                <w:lang w:eastAsia="zh-CN"/>
              </w:rPr>
              <w:t>/</w:t>
            </w:r>
          </w:p>
        </w:tc>
        <w:tc>
          <w:tcPr>
            <w:tcW w:w="2268" w:type="dxa"/>
          </w:tcPr>
          <w:p w:rsidR="003B3A9E" w:rsidRPr="00D33ED9" w:rsidRDefault="003B3A9E" w:rsidP="00823FD8">
            <w:pPr>
              <w:spacing w:after="0"/>
              <w:jc w:val="left"/>
              <w:rPr>
                <w:sz w:val="18"/>
                <w:szCs w:val="20"/>
                <w:lang w:eastAsia="zh-CN"/>
              </w:rPr>
            </w:pPr>
            <w:r w:rsidRPr="00D33ED9">
              <w:rPr>
                <w:rFonts w:hint="eastAsia"/>
                <w:sz w:val="18"/>
                <w:szCs w:val="20"/>
                <w:lang w:eastAsia="zh-CN"/>
              </w:rPr>
              <w:t>/</w:t>
            </w:r>
          </w:p>
        </w:tc>
        <w:tc>
          <w:tcPr>
            <w:tcW w:w="1418" w:type="dxa"/>
          </w:tcPr>
          <w:p w:rsidR="003B3A9E" w:rsidRPr="00D33ED9" w:rsidRDefault="003B3A9E" w:rsidP="00823FD8">
            <w:pPr>
              <w:pStyle w:val="afb"/>
              <w:numPr>
                <w:ilvl w:val="0"/>
                <w:numId w:val="43"/>
              </w:numPr>
              <w:ind w:left="170" w:firstLineChars="0" w:hanging="170"/>
              <w:jc w:val="left"/>
              <w:rPr>
                <w:rFonts w:ascii="Times New Roman" w:hAnsi="Times New Roman"/>
                <w:sz w:val="18"/>
                <w:szCs w:val="20"/>
              </w:rPr>
            </w:pPr>
            <w:r w:rsidRPr="00D33ED9">
              <w:rPr>
                <w:rFonts w:ascii="Times New Roman" w:hAnsi="Times New Roman" w:hint="eastAsia"/>
                <w:sz w:val="18"/>
                <w:szCs w:val="20"/>
              </w:rPr>
              <w:t>Service requirement</w:t>
            </w:r>
          </w:p>
        </w:tc>
        <w:tc>
          <w:tcPr>
            <w:tcW w:w="1061" w:type="dxa"/>
          </w:tcPr>
          <w:p w:rsidR="003B3A9E" w:rsidRPr="00D33ED9" w:rsidRDefault="003B3A9E" w:rsidP="00823FD8">
            <w:pPr>
              <w:spacing w:after="0"/>
              <w:jc w:val="left"/>
              <w:rPr>
                <w:sz w:val="18"/>
                <w:szCs w:val="20"/>
                <w:lang w:eastAsia="zh-CN"/>
              </w:rPr>
            </w:pPr>
            <w:r w:rsidRPr="00D33ED9">
              <w:rPr>
                <w:rFonts w:hint="eastAsia"/>
                <w:sz w:val="18"/>
                <w:szCs w:val="20"/>
                <w:lang w:eastAsia="zh-CN"/>
              </w:rPr>
              <w:t>RAN1 related</w:t>
            </w:r>
          </w:p>
        </w:tc>
      </w:tr>
      <w:tr w:rsidR="00D33ED9" w:rsidRPr="00D33ED9" w:rsidTr="003D14B2">
        <w:tc>
          <w:tcPr>
            <w:tcW w:w="1101" w:type="dxa"/>
            <w:vMerge/>
          </w:tcPr>
          <w:p w:rsidR="003B3A9E" w:rsidRPr="00D33ED9" w:rsidRDefault="003B3A9E" w:rsidP="00823FD8">
            <w:pPr>
              <w:spacing w:after="0"/>
              <w:rPr>
                <w:sz w:val="18"/>
                <w:szCs w:val="20"/>
                <w:lang w:eastAsia="zh-CN"/>
              </w:rPr>
            </w:pPr>
          </w:p>
        </w:tc>
        <w:tc>
          <w:tcPr>
            <w:tcW w:w="2409" w:type="dxa"/>
          </w:tcPr>
          <w:p w:rsidR="003B3A9E" w:rsidRPr="00D33ED9" w:rsidRDefault="00160B48" w:rsidP="00823FD8">
            <w:pPr>
              <w:spacing w:after="0"/>
              <w:jc w:val="left"/>
              <w:rPr>
                <w:sz w:val="18"/>
                <w:szCs w:val="20"/>
                <w:lang w:eastAsia="zh-CN"/>
              </w:rPr>
            </w:pPr>
            <w:r w:rsidRPr="00D33ED9">
              <w:rPr>
                <w:rFonts w:hint="eastAsia"/>
                <w:sz w:val="18"/>
                <w:szCs w:val="20"/>
                <w:lang w:eastAsia="zh-CN"/>
              </w:rPr>
              <w:t>/</w:t>
            </w:r>
          </w:p>
        </w:tc>
        <w:tc>
          <w:tcPr>
            <w:tcW w:w="1276" w:type="dxa"/>
          </w:tcPr>
          <w:p w:rsidR="003B3A9E" w:rsidRPr="00D33ED9" w:rsidRDefault="00160B48" w:rsidP="00823FD8">
            <w:pPr>
              <w:spacing w:after="0"/>
              <w:jc w:val="left"/>
              <w:rPr>
                <w:sz w:val="18"/>
                <w:szCs w:val="20"/>
                <w:lang w:eastAsia="zh-CN"/>
              </w:rPr>
            </w:pPr>
            <w:r w:rsidRPr="00D33ED9">
              <w:rPr>
                <w:rFonts w:hint="eastAsia"/>
                <w:sz w:val="18"/>
                <w:szCs w:val="20"/>
                <w:lang w:eastAsia="zh-CN"/>
              </w:rPr>
              <w:t>/</w:t>
            </w:r>
          </w:p>
        </w:tc>
        <w:tc>
          <w:tcPr>
            <w:tcW w:w="2268" w:type="dxa"/>
          </w:tcPr>
          <w:p w:rsidR="003B3A9E" w:rsidRPr="00D33ED9" w:rsidRDefault="00160B48" w:rsidP="00823FD8">
            <w:pPr>
              <w:spacing w:after="0"/>
              <w:jc w:val="left"/>
              <w:rPr>
                <w:sz w:val="18"/>
                <w:szCs w:val="20"/>
                <w:lang w:eastAsia="zh-CN"/>
              </w:rPr>
            </w:pPr>
            <w:r w:rsidRPr="00D33ED9">
              <w:rPr>
                <w:rFonts w:hint="eastAsia"/>
                <w:sz w:val="18"/>
                <w:szCs w:val="20"/>
                <w:lang w:eastAsia="zh-CN"/>
              </w:rPr>
              <w:t>/</w:t>
            </w:r>
          </w:p>
        </w:tc>
        <w:tc>
          <w:tcPr>
            <w:tcW w:w="1418" w:type="dxa"/>
          </w:tcPr>
          <w:p w:rsidR="003B3A9E" w:rsidRPr="00D33ED9" w:rsidRDefault="003B3A9E" w:rsidP="00823FD8">
            <w:pPr>
              <w:pStyle w:val="afb"/>
              <w:numPr>
                <w:ilvl w:val="0"/>
                <w:numId w:val="43"/>
              </w:numPr>
              <w:ind w:left="170" w:firstLineChars="0" w:hanging="170"/>
              <w:jc w:val="left"/>
              <w:rPr>
                <w:rFonts w:ascii="Times New Roman" w:hAnsi="Times New Roman"/>
                <w:sz w:val="18"/>
                <w:szCs w:val="20"/>
              </w:rPr>
            </w:pPr>
            <w:r w:rsidRPr="00D33ED9">
              <w:rPr>
                <w:rFonts w:ascii="Times New Roman" w:hAnsi="Times New Roman" w:hint="eastAsia"/>
                <w:sz w:val="18"/>
                <w:szCs w:val="20"/>
              </w:rPr>
              <w:t xml:space="preserve">Bandwidth </w:t>
            </w:r>
          </w:p>
          <w:p w:rsidR="003B3A9E" w:rsidRPr="00D33ED9" w:rsidRDefault="003B3A9E" w:rsidP="00823FD8">
            <w:pPr>
              <w:pStyle w:val="afb"/>
              <w:numPr>
                <w:ilvl w:val="0"/>
                <w:numId w:val="43"/>
              </w:numPr>
              <w:ind w:left="170" w:firstLineChars="0" w:hanging="170"/>
              <w:jc w:val="left"/>
              <w:rPr>
                <w:rFonts w:ascii="Times New Roman" w:hAnsi="Times New Roman"/>
                <w:sz w:val="18"/>
                <w:szCs w:val="20"/>
              </w:rPr>
            </w:pPr>
            <w:r w:rsidRPr="00D33ED9">
              <w:rPr>
                <w:rFonts w:ascii="Times New Roman" w:hAnsi="Times New Roman" w:hint="eastAsia"/>
                <w:sz w:val="18"/>
                <w:szCs w:val="20"/>
              </w:rPr>
              <w:t>Spectrum requirement</w:t>
            </w:r>
          </w:p>
        </w:tc>
        <w:tc>
          <w:tcPr>
            <w:tcW w:w="1061" w:type="dxa"/>
          </w:tcPr>
          <w:p w:rsidR="003B3A9E" w:rsidRPr="00D33ED9" w:rsidRDefault="003B3A9E" w:rsidP="00823FD8">
            <w:pPr>
              <w:spacing w:after="0"/>
              <w:jc w:val="left"/>
              <w:rPr>
                <w:sz w:val="18"/>
                <w:szCs w:val="20"/>
                <w:lang w:eastAsia="zh-CN"/>
              </w:rPr>
            </w:pPr>
            <w:r w:rsidRPr="00D33ED9">
              <w:rPr>
                <w:rFonts w:hint="eastAsia"/>
                <w:sz w:val="18"/>
                <w:szCs w:val="20"/>
                <w:lang w:eastAsia="zh-CN"/>
              </w:rPr>
              <w:t>RAN4 related</w:t>
            </w:r>
          </w:p>
        </w:tc>
      </w:tr>
    </w:tbl>
    <w:p w:rsidR="007E38D0" w:rsidRDefault="009D3E74" w:rsidP="00120727">
      <w:pPr>
        <w:spacing w:beforeLines="50"/>
        <w:rPr>
          <w:lang w:eastAsia="zh-CN"/>
        </w:rPr>
      </w:pPr>
      <w:r>
        <w:rPr>
          <w:rFonts w:hint="eastAsia"/>
          <w:lang w:eastAsia="zh-CN"/>
        </w:rPr>
        <w:t xml:space="preserve">On the other hand, it </w:t>
      </w:r>
      <w:r w:rsidR="00CC214F">
        <w:rPr>
          <w:rFonts w:hint="eastAsia"/>
          <w:lang w:eastAsia="zh-CN"/>
        </w:rPr>
        <w:t>wa</w:t>
      </w:r>
      <w:r>
        <w:rPr>
          <w:rFonts w:hint="eastAsia"/>
          <w:lang w:eastAsia="zh-CN"/>
        </w:rPr>
        <w:t xml:space="preserve">s agreed in </w:t>
      </w:r>
      <w:r w:rsidR="004D65B9">
        <w:rPr>
          <w:rFonts w:hint="eastAsia"/>
          <w:lang w:eastAsia="zh-CN"/>
        </w:rPr>
        <w:t>[</w:t>
      </w:r>
      <w:r w:rsidR="00B72FF0">
        <w:rPr>
          <w:rFonts w:hint="eastAsia"/>
          <w:lang w:eastAsia="zh-CN"/>
        </w:rPr>
        <w:t>9</w:t>
      </w:r>
      <w:r w:rsidR="004D65B9">
        <w:rPr>
          <w:rFonts w:hint="eastAsia"/>
          <w:lang w:eastAsia="zh-CN"/>
        </w:rPr>
        <w:t xml:space="preserve">] that </w:t>
      </w:r>
      <w:r w:rsidR="004D65B9">
        <w:rPr>
          <w:rFonts w:hint="eastAsia"/>
          <w:lang w:val="en-GB" w:eastAsia="zh-CN"/>
        </w:rPr>
        <w:t>3GPP will submit a set of radio interface technologies (SRIT) consisting of NR component RIT and LTE component RIT, and in addition NR RIT to ITU-R.</w:t>
      </w:r>
    </w:p>
    <w:p w:rsidR="00B00D09" w:rsidRDefault="00CB4E5B" w:rsidP="00B00D09">
      <w:pPr>
        <w:rPr>
          <w:lang w:eastAsia="zh-CN"/>
        </w:rPr>
      </w:pPr>
      <w:r>
        <w:rPr>
          <w:rFonts w:hint="eastAsia"/>
          <w:lang w:eastAsia="zh-CN"/>
        </w:rPr>
        <w:lastRenderedPageBreak/>
        <w:t>T</w:t>
      </w:r>
      <w:r w:rsidR="001534EF">
        <w:rPr>
          <w:rFonts w:hint="eastAsia"/>
          <w:lang w:eastAsia="zh-CN"/>
        </w:rPr>
        <w:t>he</w:t>
      </w:r>
      <w:r w:rsidR="00CC214F">
        <w:rPr>
          <w:rFonts w:hint="eastAsia"/>
          <w:lang w:eastAsia="zh-CN"/>
        </w:rPr>
        <w:t>refore, the</w:t>
      </w:r>
      <w:r w:rsidR="001534EF">
        <w:rPr>
          <w:rFonts w:hint="eastAsia"/>
          <w:lang w:eastAsia="zh-CN"/>
        </w:rPr>
        <w:t xml:space="preserve"> self evaluation </w:t>
      </w:r>
      <w:r>
        <w:rPr>
          <w:rFonts w:hint="eastAsia"/>
          <w:lang w:eastAsia="zh-CN"/>
        </w:rPr>
        <w:t>will conduct the evaluation of NR RIT</w:t>
      </w:r>
      <w:r w:rsidR="00CC214F">
        <w:rPr>
          <w:rFonts w:hint="eastAsia"/>
          <w:lang w:eastAsia="zh-CN"/>
        </w:rPr>
        <w:t xml:space="preserve"> and LTE RIT against the ITU-R requirements as provided in Table 1</w:t>
      </w:r>
      <w:r w:rsidR="001534EF">
        <w:rPr>
          <w:rFonts w:hint="eastAsia"/>
          <w:lang w:eastAsia="zh-CN"/>
        </w:rPr>
        <w:t>.</w:t>
      </w:r>
    </w:p>
    <w:p w:rsidR="00CC214F" w:rsidRPr="00E86BBE" w:rsidRDefault="00CC214F" w:rsidP="00B00D09">
      <w:pPr>
        <w:rPr>
          <w:lang w:eastAsia="zh-CN"/>
        </w:rPr>
      </w:pPr>
      <w:r>
        <w:rPr>
          <w:rFonts w:hint="eastAsia"/>
          <w:lang w:eastAsia="zh-CN"/>
        </w:rPr>
        <w:t>The above inputs form the basis of self evaluation work towards IMT-2020 submission.</w:t>
      </w:r>
    </w:p>
    <w:p w:rsidR="00F12C88" w:rsidRDefault="00F12C88" w:rsidP="00F12C88">
      <w:pPr>
        <w:pStyle w:val="1"/>
        <w:rPr>
          <w:lang w:eastAsia="zh-CN"/>
        </w:rPr>
      </w:pPr>
      <w:r>
        <w:rPr>
          <w:rFonts w:hint="eastAsia"/>
          <w:lang w:eastAsia="zh-CN"/>
        </w:rPr>
        <w:t xml:space="preserve">Consideration of work plan for performance evaluation phase </w:t>
      </w:r>
    </w:p>
    <w:p w:rsidR="00F12C88" w:rsidRDefault="00F12C88" w:rsidP="00F12C88">
      <w:pPr>
        <w:rPr>
          <w:lang w:eastAsia="zh-CN"/>
        </w:rPr>
      </w:pPr>
      <w:r>
        <w:rPr>
          <w:rFonts w:hint="eastAsia"/>
          <w:lang w:eastAsia="zh-CN"/>
        </w:rPr>
        <w:t>To achieve good progress and accomplishment on time for 3GPP</w:t>
      </w:r>
      <w:r>
        <w:rPr>
          <w:lang w:eastAsia="zh-CN"/>
        </w:rPr>
        <w:t>’</w:t>
      </w:r>
      <w:r>
        <w:rPr>
          <w:rFonts w:hint="eastAsia"/>
          <w:lang w:eastAsia="zh-CN"/>
        </w:rPr>
        <w:t xml:space="preserve">s first complete submission to ITU-R, an appropriate work plan needs to be developed. Among the evaluation of the thirteen technical requirements, the ones that need simulation efforts need to be started in early stage. </w:t>
      </w:r>
    </w:p>
    <w:p w:rsidR="00F12C88" w:rsidRDefault="00F12C88" w:rsidP="00F12C88">
      <w:pPr>
        <w:rPr>
          <w:lang w:eastAsia="zh-CN"/>
        </w:rPr>
      </w:pPr>
      <w:r>
        <w:rPr>
          <w:rFonts w:hint="eastAsia"/>
          <w:lang w:eastAsia="zh-CN"/>
        </w:rPr>
        <w:t xml:space="preserve">It is observed from Table 1 that most simulation efforts are required for </w:t>
      </w:r>
      <w:proofErr w:type="spellStart"/>
      <w:r>
        <w:rPr>
          <w:rFonts w:hint="eastAsia"/>
          <w:lang w:eastAsia="zh-CN"/>
        </w:rPr>
        <w:t>eMBB</w:t>
      </w:r>
      <w:proofErr w:type="spellEnd"/>
      <w:r>
        <w:rPr>
          <w:rFonts w:hint="eastAsia"/>
          <w:lang w:eastAsia="zh-CN"/>
        </w:rPr>
        <w:t xml:space="preserve"> evaluation. On the other hand, </w:t>
      </w:r>
      <w:proofErr w:type="spellStart"/>
      <w:r>
        <w:rPr>
          <w:rFonts w:hint="eastAsia"/>
          <w:lang w:eastAsia="zh-CN"/>
        </w:rPr>
        <w:t>mMTC</w:t>
      </w:r>
      <w:proofErr w:type="spellEnd"/>
      <w:r>
        <w:rPr>
          <w:rFonts w:hint="eastAsia"/>
          <w:lang w:eastAsia="zh-CN"/>
        </w:rPr>
        <w:t xml:space="preserve"> simulation could be started from NB-</w:t>
      </w:r>
      <w:proofErr w:type="spellStart"/>
      <w:r>
        <w:rPr>
          <w:rFonts w:hint="eastAsia"/>
          <w:lang w:eastAsia="zh-CN"/>
        </w:rPr>
        <w:t>IoT</w:t>
      </w:r>
      <w:proofErr w:type="spellEnd"/>
      <w:r>
        <w:rPr>
          <w:rFonts w:hint="eastAsia"/>
          <w:lang w:eastAsia="zh-CN"/>
        </w:rPr>
        <w:t xml:space="preserve"> and </w:t>
      </w:r>
      <w:proofErr w:type="spellStart"/>
      <w:r>
        <w:rPr>
          <w:rFonts w:hint="eastAsia"/>
          <w:lang w:eastAsia="zh-CN"/>
        </w:rPr>
        <w:t>eMTC</w:t>
      </w:r>
      <w:proofErr w:type="spellEnd"/>
      <w:r>
        <w:rPr>
          <w:rFonts w:hint="eastAsia"/>
          <w:lang w:eastAsia="zh-CN"/>
        </w:rPr>
        <w:t xml:space="preserve">. For URLLC, it would be good to start the evaluation when 3GPP has more mature development on this aspect. </w:t>
      </w:r>
    </w:p>
    <w:p w:rsidR="00F12C88" w:rsidRDefault="00F12C88" w:rsidP="00F12C88">
      <w:pPr>
        <w:rPr>
          <w:lang w:eastAsia="zh-CN"/>
        </w:rPr>
      </w:pPr>
      <w:r>
        <w:rPr>
          <w:rFonts w:hint="eastAsia"/>
          <w:lang w:eastAsia="zh-CN"/>
        </w:rPr>
        <w:t>Therefore, a general consideration on self evaluation work plan is developed as follows:</w:t>
      </w:r>
    </w:p>
    <w:p w:rsidR="00F12C88" w:rsidRDefault="00F12C88" w:rsidP="00F12C88">
      <w:pPr>
        <w:pStyle w:val="afb"/>
        <w:numPr>
          <w:ilvl w:val="0"/>
          <w:numId w:val="46"/>
        </w:numPr>
        <w:ind w:firstLineChars="0"/>
        <w:rPr>
          <w:rFonts w:ascii="Times New Roman" w:hAnsi="Times New Roman"/>
          <w:sz w:val="22"/>
        </w:rPr>
      </w:pPr>
      <w:r w:rsidRPr="00785D31">
        <w:rPr>
          <w:rFonts w:ascii="Times New Roman" w:hAnsi="Times New Roman"/>
          <w:i/>
          <w:sz w:val="22"/>
        </w:rPr>
        <w:t>From Feb 2018</w:t>
      </w:r>
      <w:r w:rsidRPr="00785D31">
        <w:rPr>
          <w:rFonts w:ascii="Times New Roman" w:hAnsi="Times New Roman"/>
          <w:sz w:val="22"/>
        </w:rPr>
        <w:t xml:space="preserve">, start the evaluation of </w:t>
      </w:r>
      <w:proofErr w:type="spellStart"/>
      <w:r w:rsidRPr="00785D31">
        <w:rPr>
          <w:rFonts w:ascii="Times New Roman" w:hAnsi="Times New Roman"/>
          <w:sz w:val="22"/>
        </w:rPr>
        <w:t>eMBB</w:t>
      </w:r>
      <w:proofErr w:type="spellEnd"/>
      <w:r w:rsidRPr="00785D31">
        <w:rPr>
          <w:rFonts w:ascii="Times New Roman" w:hAnsi="Times New Roman"/>
          <w:sz w:val="22"/>
        </w:rPr>
        <w:t xml:space="preserve"> requirements that need simulation efforts. </w:t>
      </w:r>
    </w:p>
    <w:p w:rsidR="00D81984" w:rsidRPr="00D81984" w:rsidRDefault="00D81984" w:rsidP="00D81984">
      <w:pPr>
        <w:pStyle w:val="afb"/>
        <w:numPr>
          <w:ilvl w:val="1"/>
          <w:numId w:val="46"/>
        </w:numPr>
        <w:ind w:firstLineChars="0"/>
        <w:rPr>
          <w:rFonts w:ascii="Times New Roman" w:hAnsi="Times New Roman"/>
          <w:sz w:val="22"/>
        </w:rPr>
      </w:pPr>
      <w:r w:rsidRPr="00D81984">
        <w:rPr>
          <w:rFonts w:ascii="Times New Roman" w:hAnsi="Times New Roman" w:hint="eastAsia"/>
          <w:sz w:val="22"/>
        </w:rPr>
        <w:t xml:space="preserve">Discuss the </w:t>
      </w:r>
      <w:r w:rsidR="005078BD">
        <w:rPr>
          <w:rFonts w:ascii="Times New Roman" w:hAnsi="Times New Roman" w:hint="eastAsia"/>
          <w:sz w:val="22"/>
        </w:rPr>
        <w:t xml:space="preserve">L1/L2 technical </w:t>
      </w:r>
      <w:r>
        <w:rPr>
          <w:rFonts w:ascii="Times New Roman" w:hAnsi="Times New Roman" w:hint="eastAsia"/>
          <w:sz w:val="22"/>
        </w:rPr>
        <w:t>feature</w:t>
      </w:r>
      <w:r w:rsidR="005078BD">
        <w:rPr>
          <w:rFonts w:ascii="Times New Roman" w:hAnsi="Times New Roman" w:hint="eastAsia"/>
          <w:sz w:val="22"/>
        </w:rPr>
        <w:t>s</w:t>
      </w:r>
      <w:r>
        <w:rPr>
          <w:rFonts w:ascii="Times New Roman" w:hAnsi="Times New Roman" w:hint="eastAsia"/>
          <w:sz w:val="22"/>
        </w:rPr>
        <w:t xml:space="preserve"> and system configuration for these metrics.</w:t>
      </w:r>
    </w:p>
    <w:p w:rsidR="00F12C88" w:rsidRPr="00785D31" w:rsidRDefault="00F12C88" w:rsidP="00F12C88">
      <w:pPr>
        <w:pStyle w:val="afb"/>
        <w:numPr>
          <w:ilvl w:val="0"/>
          <w:numId w:val="46"/>
        </w:numPr>
        <w:ind w:firstLineChars="0"/>
        <w:rPr>
          <w:rFonts w:ascii="Times New Roman" w:hAnsi="Times New Roman"/>
          <w:sz w:val="22"/>
        </w:rPr>
      </w:pPr>
      <w:r w:rsidRPr="00785D31">
        <w:rPr>
          <w:rFonts w:ascii="Times New Roman" w:hAnsi="Times New Roman"/>
          <w:i/>
          <w:sz w:val="22"/>
        </w:rPr>
        <w:t>From March 2018</w:t>
      </w:r>
      <w:r w:rsidRPr="00785D31">
        <w:rPr>
          <w:rFonts w:ascii="Times New Roman" w:hAnsi="Times New Roman"/>
          <w:sz w:val="22"/>
        </w:rPr>
        <w:t xml:space="preserve">, start the discussion of </w:t>
      </w:r>
      <w:proofErr w:type="spellStart"/>
      <w:r w:rsidRPr="00785D31">
        <w:rPr>
          <w:rFonts w:ascii="Times New Roman" w:hAnsi="Times New Roman"/>
          <w:sz w:val="22"/>
        </w:rPr>
        <w:t>mMTC</w:t>
      </w:r>
      <w:proofErr w:type="spellEnd"/>
      <w:r w:rsidRPr="00785D31">
        <w:rPr>
          <w:rFonts w:ascii="Times New Roman" w:hAnsi="Times New Roman"/>
          <w:sz w:val="22"/>
        </w:rPr>
        <w:t xml:space="preserve"> evaluation method and evaluation modeling</w:t>
      </w:r>
    </w:p>
    <w:p w:rsidR="00F12C88" w:rsidRPr="00785D31" w:rsidRDefault="00F12C88" w:rsidP="00F12C88">
      <w:pPr>
        <w:pStyle w:val="afb"/>
        <w:numPr>
          <w:ilvl w:val="0"/>
          <w:numId w:val="46"/>
        </w:numPr>
        <w:ind w:firstLineChars="0"/>
        <w:rPr>
          <w:rFonts w:ascii="Times New Roman" w:hAnsi="Times New Roman"/>
          <w:sz w:val="22"/>
        </w:rPr>
      </w:pPr>
      <w:r w:rsidRPr="00785D31">
        <w:rPr>
          <w:rFonts w:ascii="Times New Roman" w:hAnsi="Times New Roman"/>
          <w:i/>
          <w:sz w:val="22"/>
        </w:rPr>
        <w:t>From April / May 2018</w:t>
      </w:r>
      <w:r w:rsidRPr="00785D31">
        <w:rPr>
          <w:rFonts w:ascii="Times New Roman" w:hAnsi="Times New Roman"/>
          <w:sz w:val="22"/>
        </w:rPr>
        <w:t>, start the reliability evaluation for URLLC</w:t>
      </w:r>
    </w:p>
    <w:p w:rsidR="00F12C88" w:rsidRPr="00785D31" w:rsidRDefault="00F12C88" w:rsidP="00F12C88">
      <w:pPr>
        <w:pStyle w:val="afb"/>
        <w:numPr>
          <w:ilvl w:val="0"/>
          <w:numId w:val="46"/>
        </w:numPr>
        <w:ind w:firstLineChars="0"/>
        <w:rPr>
          <w:rFonts w:ascii="Times New Roman" w:hAnsi="Times New Roman"/>
          <w:sz w:val="22"/>
        </w:rPr>
      </w:pPr>
      <w:r w:rsidRPr="00785D31">
        <w:rPr>
          <w:rFonts w:ascii="Times New Roman" w:hAnsi="Times New Roman"/>
          <w:i/>
          <w:sz w:val="22"/>
        </w:rPr>
        <w:t>From April / May 2018</w:t>
      </w:r>
      <w:r w:rsidRPr="00785D31">
        <w:rPr>
          <w:rFonts w:ascii="Times New Roman" w:hAnsi="Times New Roman"/>
          <w:sz w:val="22"/>
        </w:rPr>
        <w:t>, progress the evaluation of requirements using analytical / inspection ways.</w:t>
      </w:r>
    </w:p>
    <w:p w:rsidR="00F12C88" w:rsidRPr="00785D31" w:rsidRDefault="00F12C88" w:rsidP="00F12C88">
      <w:pPr>
        <w:pStyle w:val="afb"/>
        <w:numPr>
          <w:ilvl w:val="0"/>
          <w:numId w:val="46"/>
        </w:numPr>
        <w:ind w:firstLineChars="0"/>
        <w:rPr>
          <w:rFonts w:ascii="Times New Roman" w:hAnsi="Times New Roman"/>
          <w:sz w:val="22"/>
        </w:rPr>
      </w:pPr>
      <w:r w:rsidRPr="00785D31">
        <w:rPr>
          <w:rFonts w:ascii="Times New Roman" w:hAnsi="Times New Roman"/>
          <w:i/>
          <w:sz w:val="22"/>
        </w:rPr>
        <w:t>Till August 2018</w:t>
      </w:r>
      <w:r w:rsidRPr="00785D31">
        <w:rPr>
          <w:rFonts w:ascii="Times New Roman" w:hAnsi="Times New Roman"/>
          <w:sz w:val="22"/>
        </w:rPr>
        <w:t>, finalize the first version of self evaluation for submission to ITU-R.</w:t>
      </w:r>
    </w:p>
    <w:p w:rsidR="00F12C88" w:rsidRDefault="00F12C88" w:rsidP="00120727">
      <w:pPr>
        <w:spacing w:beforeLines="50"/>
        <w:rPr>
          <w:lang w:eastAsia="zh-CN"/>
        </w:rPr>
      </w:pPr>
      <w:r>
        <w:rPr>
          <w:rFonts w:hint="eastAsia"/>
          <w:lang w:eastAsia="zh-CN"/>
        </w:rPr>
        <w:t xml:space="preserve">The study will be progressed in RAN WG 1, 2, and 4 by email </w:t>
      </w:r>
      <w:r>
        <w:rPr>
          <w:lang w:eastAsia="zh-CN"/>
        </w:rPr>
        <w:t>discussions</w:t>
      </w:r>
      <w:r>
        <w:rPr>
          <w:rFonts w:hint="eastAsia"/>
          <w:lang w:eastAsia="zh-CN"/>
        </w:rPr>
        <w:t xml:space="preserve"> and offline discussions. </w:t>
      </w:r>
    </w:p>
    <w:p w:rsidR="00F12C88" w:rsidRPr="00785D31" w:rsidRDefault="00F12C88" w:rsidP="00F12C88">
      <w:pPr>
        <w:rPr>
          <w:lang w:eastAsia="zh-CN"/>
        </w:rPr>
      </w:pPr>
      <w:r w:rsidRPr="00785D31">
        <w:rPr>
          <w:rFonts w:hint="eastAsia"/>
          <w:lang w:eastAsia="zh-CN"/>
        </w:rPr>
        <w:t>A detailed consideration is provided in [</w:t>
      </w:r>
      <w:r w:rsidR="00657F8E">
        <w:rPr>
          <w:rFonts w:hint="eastAsia"/>
          <w:lang w:eastAsia="zh-CN"/>
        </w:rPr>
        <w:t>1</w:t>
      </w:r>
      <w:r w:rsidRPr="00785D31">
        <w:rPr>
          <w:rFonts w:hint="eastAsia"/>
          <w:lang w:eastAsia="zh-CN"/>
        </w:rPr>
        <w:t>0].</w:t>
      </w:r>
    </w:p>
    <w:p w:rsidR="00B00D09" w:rsidRDefault="00354616" w:rsidP="00B00D09">
      <w:pPr>
        <w:pStyle w:val="1"/>
        <w:rPr>
          <w:lang w:eastAsia="zh-CN"/>
        </w:rPr>
      </w:pPr>
      <w:r>
        <w:rPr>
          <w:rFonts w:hint="eastAsia"/>
          <w:lang w:eastAsia="zh-CN"/>
        </w:rPr>
        <w:t>C</w:t>
      </w:r>
      <w:r w:rsidR="00555D80">
        <w:rPr>
          <w:rFonts w:hint="eastAsia"/>
          <w:lang w:eastAsia="zh-CN"/>
        </w:rPr>
        <w:t>onsideration on technical features</w:t>
      </w:r>
      <w:r w:rsidR="00B00D09">
        <w:rPr>
          <w:rFonts w:hint="eastAsia"/>
          <w:lang w:eastAsia="zh-CN"/>
        </w:rPr>
        <w:t xml:space="preserve"> </w:t>
      </w:r>
    </w:p>
    <w:p w:rsidR="00B00D09" w:rsidRDefault="00EC134E" w:rsidP="00B00D09">
      <w:pPr>
        <w:rPr>
          <w:lang w:eastAsia="zh-CN"/>
        </w:rPr>
      </w:pPr>
      <w:r>
        <w:rPr>
          <w:rFonts w:hint="eastAsia"/>
          <w:lang w:eastAsia="zh-CN"/>
        </w:rPr>
        <w:t xml:space="preserve">The technical features developed in Rel-15 NR and LTE can be used in self evaluation. </w:t>
      </w:r>
      <w:r w:rsidR="00440EFE">
        <w:rPr>
          <w:rFonts w:hint="eastAsia"/>
          <w:lang w:eastAsia="zh-CN"/>
        </w:rPr>
        <w:t>Specifically, the technical features that can contribute to fulfilling a specific requirement, or further enhance the performance related to the specific technical requirement, can be used for evaluation</w:t>
      </w:r>
      <w:r w:rsidR="00D529F4">
        <w:rPr>
          <w:rFonts w:hint="eastAsia"/>
          <w:lang w:eastAsia="zh-CN"/>
        </w:rPr>
        <w:t xml:space="preserve"> of that specific requirement</w:t>
      </w:r>
      <w:r w:rsidR="00440EFE">
        <w:rPr>
          <w:rFonts w:hint="eastAsia"/>
          <w:lang w:eastAsia="zh-CN"/>
        </w:rPr>
        <w:t xml:space="preserve">. </w:t>
      </w:r>
    </w:p>
    <w:p w:rsidR="002A5D3A" w:rsidRDefault="00623D72" w:rsidP="00B00D09">
      <w:pPr>
        <w:rPr>
          <w:lang w:val="en-GB" w:eastAsia="zh-CN"/>
        </w:rPr>
      </w:pPr>
      <w:r>
        <w:rPr>
          <w:rFonts w:hint="eastAsia"/>
          <w:lang w:eastAsia="zh-CN"/>
        </w:rPr>
        <w:t xml:space="preserve">Generally, the frequency range (FR) and the frequency arrangement </w:t>
      </w:r>
      <w:r w:rsidR="00237CC1">
        <w:rPr>
          <w:rFonts w:hint="eastAsia"/>
          <w:lang w:eastAsia="zh-CN"/>
        </w:rPr>
        <w:t xml:space="preserve">(paired / unpaired spectrum) </w:t>
      </w:r>
      <w:r>
        <w:rPr>
          <w:rFonts w:hint="eastAsia"/>
          <w:lang w:eastAsia="zh-CN"/>
        </w:rPr>
        <w:t>form the basis of technical feature selection. Therefore, the</w:t>
      </w:r>
      <w:r w:rsidR="00EA2894">
        <w:rPr>
          <w:rFonts w:hint="eastAsia"/>
          <w:lang w:eastAsia="zh-CN"/>
        </w:rPr>
        <w:t>se</w:t>
      </w:r>
      <w:r>
        <w:rPr>
          <w:rFonts w:hint="eastAsia"/>
          <w:lang w:eastAsia="zh-CN"/>
        </w:rPr>
        <w:t xml:space="preserve"> two aspects</w:t>
      </w:r>
      <w:r w:rsidR="00EA2894">
        <w:rPr>
          <w:rFonts w:hint="eastAsia"/>
          <w:lang w:eastAsia="zh-CN"/>
        </w:rPr>
        <w:t xml:space="preserve"> can be the fundamental dimension</w:t>
      </w:r>
      <w:r w:rsidR="00AF75EA">
        <w:rPr>
          <w:rFonts w:hint="eastAsia"/>
          <w:lang w:eastAsia="zh-CN"/>
        </w:rPr>
        <w:t>s</w:t>
      </w:r>
      <w:r w:rsidR="00EA2894">
        <w:rPr>
          <w:rFonts w:hint="eastAsia"/>
          <w:lang w:eastAsia="zh-CN"/>
        </w:rPr>
        <w:t xml:space="preserve"> for feature selection</w:t>
      </w:r>
      <w:r>
        <w:rPr>
          <w:rFonts w:hint="eastAsia"/>
          <w:lang w:eastAsia="zh-CN"/>
        </w:rPr>
        <w:t xml:space="preserve">. </w:t>
      </w:r>
    </w:p>
    <w:p w:rsidR="00167745" w:rsidRDefault="00623D72" w:rsidP="00B00D09">
      <w:pPr>
        <w:rPr>
          <w:lang w:val="en-GB" w:eastAsia="zh-CN"/>
        </w:rPr>
      </w:pPr>
      <w:r>
        <w:rPr>
          <w:rFonts w:hint="eastAsia"/>
          <w:lang w:val="en-GB" w:eastAsia="zh-CN"/>
        </w:rPr>
        <w:t>Based on</w:t>
      </w:r>
      <w:r w:rsidR="00A47098">
        <w:rPr>
          <w:rFonts w:hint="eastAsia"/>
          <w:lang w:val="en-GB" w:eastAsia="zh-CN"/>
        </w:rPr>
        <w:t xml:space="preserve"> the above observation, </w:t>
      </w:r>
      <w:r w:rsidR="007B6D36">
        <w:rPr>
          <w:rFonts w:hint="eastAsia"/>
          <w:lang w:val="en-GB" w:eastAsia="zh-CN"/>
        </w:rPr>
        <w:t>a general feature consideration is proposed</w:t>
      </w:r>
      <w:r w:rsidR="00F7789A">
        <w:rPr>
          <w:rFonts w:hint="eastAsia"/>
          <w:lang w:val="en-GB" w:eastAsia="zh-CN"/>
        </w:rPr>
        <w:t xml:space="preserve"> based on the two aspects</w:t>
      </w:r>
      <w:r w:rsidR="007B6D36">
        <w:rPr>
          <w:rFonts w:hint="eastAsia"/>
          <w:lang w:val="en-GB" w:eastAsia="zh-CN"/>
        </w:rPr>
        <w:t>.</w:t>
      </w:r>
    </w:p>
    <w:p w:rsidR="0057066C" w:rsidRDefault="0057066C" w:rsidP="0057066C">
      <w:pPr>
        <w:pStyle w:val="2"/>
        <w:rPr>
          <w:lang w:val="en-GB" w:eastAsia="zh-CN"/>
        </w:rPr>
      </w:pPr>
      <w:r>
        <w:rPr>
          <w:rFonts w:hint="eastAsia"/>
          <w:lang w:val="en-GB" w:eastAsia="zh-CN"/>
        </w:rPr>
        <w:t xml:space="preserve">General technical features for </w:t>
      </w:r>
      <w:proofErr w:type="spellStart"/>
      <w:r>
        <w:rPr>
          <w:rFonts w:hint="eastAsia"/>
          <w:lang w:val="en-GB" w:eastAsia="zh-CN"/>
        </w:rPr>
        <w:t>eMBB</w:t>
      </w:r>
      <w:proofErr w:type="spellEnd"/>
      <w:r w:rsidR="00834FCB">
        <w:rPr>
          <w:rFonts w:hint="eastAsia"/>
          <w:lang w:val="en-GB" w:eastAsia="zh-CN"/>
        </w:rPr>
        <w:t xml:space="preserve"> requirements</w:t>
      </w:r>
    </w:p>
    <w:p w:rsidR="00DA7FF7" w:rsidRDefault="00DA7FF7" w:rsidP="00DA7FF7">
      <w:pPr>
        <w:rPr>
          <w:rFonts w:eastAsiaTheme="minorEastAsia"/>
          <w:lang w:eastAsia="zh-CN"/>
        </w:rPr>
      </w:pPr>
      <w:r>
        <w:rPr>
          <w:rFonts w:eastAsiaTheme="minorEastAsia" w:hint="eastAsia"/>
        </w:rPr>
        <w:t>The</w:t>
      </w:r>
      <w:r w:rsidR="00D27AE6">
        <w:rPr>
          <w:rFonts w:eastAsiaTheme="minorEastAsia" w:hint="eastAsia"/>
          <w:lang w:eastAsia="zh-CN"/>
        </w:rPr>
        <w:t xml:space="preserve"> </w:t>
      </w:r>
      <w:r w:rsidR="001B007D">
        <w:rPr>
          <w:rFonts w:eastAsiaTheme="minorEastAsia" w:hint="eastAsia"/>
          <w:lang w:eastAsia="zh-CN"/>
        </w:rPr>
        <w:t>following</w:t>
      </w:r>
      <w:r w:rsidR="00D27AE6">
        <w:rPr>
          <w:rFonts w:eastAsiaTheme="minorEastAsia" w:hint="eastAsia"/>
          <w:lang w:eastAsia="zh-CN"/>
        </w:rPr>
        <w:t xml:space="preserve"> </w:t>
      </w:r>
      <w:r>
        <w:rPr>
          <w:rFonts w:eastAsiaTheme="minorEastAsia" w:hint="eastAsia"/>
        </w:rPr>
        <w:t xml:space="preserve">features </w:t>
      </w:r>
      <w:r w:rsidR="00541405">
        <w:rPr>
          <w:rFonts w:eastAsiaTheme="minorEastAsia" w:hint="eastAsia"/>
          <w:lang w:eastAsia="zh-CN"/>
        </w:rPr>
        <w:t xml:space="preserve">or </w:t>
      </w:r>
      <w:r w:rsidR="001B007D">
        <w:rPr>
          <w:rFonts w:eastAsiaTheme="minorEastAsia" w:hint="eastAsia"/>
          <w:lang w:eastAsia="zh-CN"/>
        </w:rPr>
        <w:t xml:space="preserve">its </w:t>
      </w:r>
      <w:r w:rsidR="00541405">
        <w:rPr>
          <w:rFonts w:eastAsiaTheme="minorEastAsia" w:hint="eastAsia"/>
          <w:lang w:eastAsia="zh-CN"/>
        </w:rPr>
        <w:t xml:space="preserve">subset as </w:t>
      </w:r>
      <w:r w:rsidR="008779E2">
        <w:rPr>
          <w:rFonts w:eastAsiaTheme="minorEastAsia" w:hint="eastAsia"/>
          <w:lang w:eastAsia="zh-CN"/>
        </w:rPr>
        <w:t xml:space="preserve">shown in Table 2 </w:t>
      </w:r>
      <w:r>
        <w:rPr>
          <w:rFonts w:eastAsiaTheme="minorEastAsia" w:hint="eastAsia"/>
        </w:rPr>
        <w:t xml:space="preserve">can be considered </w:t>
      </w:r>
      <w:r w:rsidR="00237CC1">
        <w:rPr>
          <w:rFonts w:eastAsiaTheme="minorEastAsia" w:hint="eastAsia"/>
          <w:lang w:eastAsia="zh-CN"/>
        </w:rPr>
        <w:t>as starting point for</w:t>
      </w:r>
      <w:r>
        <w:rPr>
          <w:rFonts w:eastAsiaTheme="minorEastAsia" w:hint="eastAsia"/>
        </w:rPr>
        <w:t xml:space="preserve"> </w:t>
      </w:r>
      <w:proofErr w:type="spellStart"/>
      <w:r>
        <w:rPr>
          <w:rFonts w:eastAsiaTheme="minorEastAsia" w:hint="eastAsia"/>
        </w:rPr>
        <w:t>eMBB</w:t>
      </w:r>
      <w:proofErr w:type="spellEnd"/>
      <w:r>
        <w:rPr>
          <w:rFonts w:eastAsiaTheme="minorEastAsia" w:hint="eastAsia"/>
        </w:rPr>
        <w:t xml:space="preserve"> </w:t>
      </w:r>
      <w:r w:rsidR="00D27AE6">
        <w:rPr>
          <w:rFonts w:eastAsiaTheme="minorEastAsia" w:hint="eastAsia"/>
          <w:lang w:eastAsia="zh-CN"/>
        </w:rPr>
        <w:t>evaluation</w:t>
      </w:r>
      <w:r>
        <w:rPr>
          <w:rFonts w:eastAsiaTheme="minorEastAsia" w:hint="eastAsia"/>
        </w:rPr>
        <w:t>.</w:t>
      </w:r>
      <w:r w:rsidR="00EA2894">
        <w:rPr>
          <w:rFonts w:eastAsiaTheme="minorEastAsia" w:hint="eastAsia"/>
          <w:lang w:eastAsia="zh-CN"/>
        </w:rPr>
        <w:t xml:space="preserve"> </w:t>
      </w:r>
    </w:p>
    <w:p w:rsidR="007640F8" w:rsidRPr="005A47AE" w:rsidRDefault="007640F8" w:rsidP="00F026EE">
      <w:pPr>
        <w:keepNext/>
        <w:spacing w:before="240"/>
        <w:jc w:val="center"/>
        <w:rPr>
          <w:caps/>
          <w:sz w:val="20"/>
          <w:lang w:eastAsia="zh-CN"/>
        </w:rPr>
      </w:pPr>
      <w:r w:rsidRPr="005A47AE">
        <w:rPr>
          <w:caps/>
          <w:sz w:val="20"/>
        </w:rPr>
        <w:t xml:space="preserve">TABLE </w:t>
      </w:r>
      <w:r>
        <w:rPr>
          <w:rFonts w:hint="eastAsia"/>
          <w:caps/>
          <w:sz w:val="20"/>
          <w:lang w:eastAsia="zh-CN"/>
        </w:rPr>
        <w:t>2</w:t>
      </w:r>
    </w:p>
    <w:p w:rsidR="00D43D96" w:rsidRPr="007640F8" w:rsidRDefault="007640F8" w:rsidP="007640F8">
      <w:pPr>
        <w:keepNext/>
        <w:keepLines/>
        <w:jc w:val="center"/>
        <w:rPr>
          <w:rFonts w:ascii="Times New Roman Bold" w:hAnsi="Times New Roman Bold"/>
          <w:b/>
          <w:sz w:val="20"/>
          <w:lang w:eastAsia="zh-CN"/>
        </w:rPr>
      </w:pPr>
      <w:r>
        <w:rPr>
          <w:rFonts w:ascii="Times New Roman Bold" w:hAnsi="Times New Roman Bold" w:hint="eastAsia"/>
          <w:b/>
          <w:sz w:val="20"/>
          <w:lang w:eastAsia="zh-CN"/>
        </w:rPr>
        <w:t xml:space="preserve">General </w:t>
      </w:r>
      <w:r w:rsidRPr="007640F8">
        <w:rPr>
          <w:rFonts w:ascii="Times New Roman Bold" w:hAnsi="Times New Roman Bold"/>
          <w:b/>
          <w:sz w:val="20"/>
          <w:lang w:eastAsia="zh-CN"/>
        </w:rPr>
        <w:t xml:space="preserve">technical features for </w:t>
      </w:r>
      <w:proofErr w:type="spellStart"/>
      <w:r w:rsidRPr="007640F8">
        <w:rPr>
          <w:rFonts w:ascii="Times New Roman Bold" w:hAnsi="Times New Roman Bold"/>
          <w:b/>
          <w:sz w:val="20"/>
          <w:lang w:eastAsia="zh-CN"/>
        </w:rPr>
        <w:t>eMBB</w:t>
      </w:r>
      <w:proofErr w:type="spellEnd"/>
    </w:p>
    <w:tbl>
      <w:tblPr>
        <w:tblStyle w:val="ae"/>
        <w:tblW w:w="0" w:type="auto"/>
        <w:jc w:val="center"/>
        <w:tblLook w:val="04A0"/>
      </w:tblPr>
      <w:tblGrid>
        <w:gridCol w:w="1951"/>
        <w:gridCol w:w="4006"/>
        <w:gridCol w:w="2231"/>
      </w:tblGrid>
      <w:tr w:rsidR="005632A2" w:rsidRPr="0050175C" w:rsidTr="00A04DF8">
        <w:trPr>
          <w:trHeight w:val="212"/>
          <w:jc w:val="center"/>
        </w:trPr>
        <w:tc>
          <w:tcPr>
            <w:tcW w:w="1951" w:type="dxa"/>
            <w:shd w:val="clear" w:color="auto" w:fill="D9D9D9" w:themeFill="background1" w:themeFillShade="D9"/>
          </w:tcPr>
          <w:p w:rsidR="00DA7FF7" w:rsidRPr="0050175C" w:rsidRDefault="00186F92" w:rsidP="00834EAC">
            <w:pPr>
              <w:spacing w:after="0"/>
              <w:jc w:val="center"/>
              <w:rPr>
                <w:rFonts w:eastAsiaTheme="minorEastAsia"/>
                <w:sz w:val="20"/>
                <w:lang w:eastAsia="zh-CN"/>
              </w:rPr>
            </w:pPr>
            <w:r>
              <w:rPr>
                <w:rFonts w:eastAsiaTheme="minorEastAsia" w:hint="eastAsia"/>
                <w:sz w:val="20"/>
                <w:lang w:eastAsia="zh-CN"/>
              </w:rPr>
              <w:t>General features</w:t>
            </w:r>
          </w:p>
        </w:tc>
        <w:tc>
          <w:tcPr>
            <w:tcW w:w="4006" w:type="dxa"/>
            <w:shd w:val="clear" w:color="auto" w:fill="D9D9D9" w:themeFill="background1" w:themeFillShade="D9"/>
          </w:tcPr>
          <w:p w:rsidR="00DA7FF7" w:rsidRPr="0050175C" w:rsidRDefault="00DA7FF7" w:rsidP="009C0036">
            <w:pPr>
              <w:spacing w:after="0"/>
              <w:jc w:val="center"/>
              <w:rPr>
                <w:rFonts w:eastAsiaTheme="minorEastAsia"/>
                <w:sz w:val="20"/>
              </w:rPr>
            </w:pPr>
            <w:r w:rsidRPr="0050175C">
              <w:rPr>
                <w:rFonts w:eastAsiaTheme="minorEastAsia" w:hint="eastAsia"/>
                <w:sz w:val="20"/>
              </w:rPr>
              <w:t xml:space="preserve">FR1 </w:t>
            </w:r>
            <w:r w:rsidR="00252C59">
              <w:rPr>
                <w:rFonts w:eastAsiaTheme="minorEastAsia"/>
                <w:sz w:val="20"/>
                <w:lang w:eastAsia="zh-CN"/>
              </w:rPr>
              <w:br/>
            </w:r>
            <w:r w:rsidRPr="0050175C">
              <w:rPr>
                <w:rFonts w:eastAsiaTheme="minorEastAsia" w:hint="eastAsia"/>
                <w:sz w:val="20"/>
              </w:rPr>
              <w:t>(below 6 GHz)</w:t>
            </w:r>
          </w:p>
        </w:tc>
        <w:tc>
          <w:tcPr>
            <w:tcW w:w="2231" w:type="dxa"/>
            <w:shd w:val="clear" w:color="auto" w:fill="D9D9D9" w:themeFill="background1" w:themeFillShade="D9"/>
          </w:tcPr>
          <w:p w:rsidR="00DA7FF7" w:rsidRPr="0050175C" w:rsidRDefault="00DA7FF7" w:rsidP="009C0036">
            <w:pPr>
              <w:spacing w:after="0"/>
              <w:jc w:val="center"/>
              <w:rPr>
                <w:rFonts w:eastAsiaTheme="minorEastAsia"/>
                <w:sz w:val="20"/>
              </w:rPr>
            </w:pPr>
            <w:r w:rsidRPr="0050175C">
              <w:rPr>
                <w:rFonts w:eastAsiaTheme="minorEastAsia" w:hint="eastAsia"/>
                <w:sz w:val="20"/>
              </w:rPr>
              <w:t xml:space="preserve">FR2 </w:t>
            </w:r>
            <w:r w:rsidR="00252C59">
              <w:rPr>
                <w:rFonts w:eastAsiaTheme="minorEastAsia"/>
                <w:sz w:val="20"/>
                <w:lang w:eastAsia="zh-CN"/>
              </w:rPr>
              <w:br/>
            </w:r>
            <w:r w:rsidRPr="0050175C">
              <w:rPr>
                <w:rFonts w:eastAsiaTheme="minorEastAsia" w:hint="eastAsia"/>
                <w:sz w:val="20"/>
              </w:rPr>
              <w:t>(above 24 GHz)</w:t>
            </w:r>
          </w:p>
        </w:tc>
      </w:tr>
      <w:tr w:rsidR="00A04DF8" w:rsidRPr="0050175C" w:rsidTr="00A04DF8">
        <w:trPr>
          <w:jc w:val="center"/>
        </w:trPr>
        <w:tc>
          <w:tcPr>
            <w:tcW w:w="1951" w:type="dxa"/>
          </w:tcPr>
          <w:p w:rsidR="00A04DF8" w:rsidRPr="0050175C" w:rsidRDefault="00A04DF8" w:rsidP="00646FBE">
            <w:pPr>
              <w:spacing w:after="0"/>
              <w:rPr>
                <w:rFonts w:eastAsiaTheme="minorEastAsia"/>
                <w:sz w:val="20"/>
                <w:lang w:eastAsia="zh-CN"/>
              </w:rPr>
            </w:pPr>
            <w:r w:rsidRPr="0050175C">
              <w:rPr>
                <w:rFonts w:eastAsiaTheme="minorEastAsia" w:hint="eastAsia"/>
                <w:sz w:val="20"/>
              </w:rPr>
              <w:t>NR</w:t>
            </w:r>
            <w:r w:rsidRPr="0050175C">
              <w:rPr>
                <w:rFonts w:eastAsiaTheme="minorEastAsia" w:hint="eastAsia"/>
                <w:sz w:val="20"/>
                <w:lang w:eastAsia="zh-CN"/>
              </w:rPr>
              <w:t xml:space="preserve"> </w:t>
            </w:r>
            <w:r>
              <w:rPr>
                <w:rFonts w:eastAsiaTheme="minorEastAsia" w:hint="eastAsia"/>
                <w:sz w:val="20"/>
                <w:lang w:eastAsia="zh-CN"/>
              </w:rPr>
              <w:t xml:space="preserve">on </w:t>
            </w:r>
            <w:r w:rsidRPr="0050175C">
              <w:rPr>
                <w:rFonts w:eastAsiaTheme="minorEastAsia" w:hint="eastAsia"/>
                <w:sz w:val="20"/>
                <w:lang w:eastAsia="zh-CN"/>
              </w:rPr>
              <w:t>single-band</w:t>
            </w:r>
          </w:p>
        </w:tc>
        <w:tc>
          <w:tcPr>
            <w:tcW w:w="4006" w:type="dxa"/>
          </w:tcPr>
          <w:p w:rsidR="00A04DF8" w:rsidRDefault="00A04DF8" w:rsidP="00646FBE">
            <w:pPr>
              <w:spacing w:after="0"/>
              <w:jc w:val="left"/>
              <w:rPr>
                <w:rFonts w:eastAsiaTheme="minorEastAsia"/>
                <w:sz w:val="20"/>
                <w:lang w:eastAsia="zh-CN"/>
              </w:rPr>
            </w:pPr>
            <w:r>
              <w:rPr>
                <w:rFonts w:eastAsiaTheme="minorEastAsia" w:hint="eastAsia"/>
                <w:sz w:val="20"/>
                <w:lang w:eastAsia="zh-CN"/>
              </w:rPr>
              <w:t>Un-paired spectrum: TDD</w:t>
            </w:r>
          </w:p>
          <w:p w:rsidR="00A04DF8" w:rsidRPr="0050175C" w:rsidRDefault="00A04DF8" w:rsidP="00F7789A">
            <w:pPr>
              <w:spacing w:after="0"/>
              <w:jc w:val="left"/>
              <w:rPr>
                <w:rFonts w:eastAsiaTheme="minorEastAsia"/>
                <w:sz w:val="20"/>
              </w:rPr>
            </w:pPr>
            <w:r>
              <w:rPr>
                <w:rFonts w:eastAsiaTheme="minorEastAsia" w:hint="eastAsia"/>
                <w:sz w:val="20"/>
                <w:lang w:eastAsia="zh-CN"/>
              </w:rPr>
              <w:t>Paired spectrum: FDD, flexible duplex, etc.</w:t>
            </w:r>
          </w:p>
        </w:tc>
        <w:tc>
          <w:tcPr>
            <w:tcW w:w="2231" w:type="dxa"/>
          </w:tcPr>
          <w:p w:rsidR="00A04DF8" w:rsidRPr="0050175C" w:rsidRDefault="00A04DF8" w:rsidP="00F7789A">
            <w:pPr>
              <w:spacing w:after="0"/>
              <w:jc w:val="left"/>
              <w:rPr>
                <w:rFonts w:eastAsiaTheme="minorEastAsia"/>
                <w:sz w:val="20"/>
              </w:rPr>
            </w:pPr>
            <w:r>
              <w:rPr>
                <w:rFonts w:eastAsiaTheme="minorEastAsia" w:hint="eastAsia"/>
                <w:sz w:val="20"/>
                <w:lang w:eastAsia="zh-CN"/>
              </w:rPr>
              <w:t xml:space="preserve">Un-paired spectrum: </w:t>
            </w:r>
            <w:r w:rsidRPr="0050175C">
              <w:rPr>
                <w:rFonts w:eastAsiaTheme="minorEastAsia" w:hint="eastAsia"/>
                <w:sz w:val="20"/>
              </w:rPr>
              <w:t>TDD</w:t>
            </w:r>
          </w:p>
        </w:tc>
      </w:tr>
      <w:tr w:rsidR="00A04DF8" w:rsidRPr="0050175C" w:rsidTr="00A04DF8">
        <w:trPr>
          <w:jc w:val="center"/>
        </w:trPr>
        <w:tc>
          <w:tcPr>
            <w:tcW w:w="1951" w:type="dxa"/>
          </w:tcPr>
          <w:p w:rsidR="00A04DF8" w:rsidRPr="0050175C" w:rsidRDefault="00A04DF8" w:rsidP="00646FBE">
            <w:pPr>
              <w:spacing w:after="0"/>
              <w:rPr>
                <w:rFonts w:eastAsiaTheme="minorEastAsia"/>
                <w:sz w:val="20"/>
                <w:lang w:eastAsia="zh-CN"/>
              </w:rPr>
            </w:pPr>
            <w:r w:rsidRPr="0050175C">
              <w:rPr>
                <w:rFonts w:eastAsiaTheme="minorEastAsia" w:hint="eastAsia"/>
                <w:sz w:val="20"/>
              </w:rPr>
              <w:t>LTE</w:t>
            </w:r>
            <w:r w:rsidRPr="0050175C">
              <w:rPr>
                <w:rFonts w:eastAsiaTheme="minorEastAsia" w:hint="eastAsia"/>
                <w:sz w:val="20"/>
                <w:lang w:eastAsia="zh-CN"/>
              </w:rPr>
              <w:t xml:space="preserve"> </w:t>
            </w:r>
            <w:r>
              <w:rPr>
                <w:rFonts w:eastAsiaTheme="minorEastAsia" w:hint="eastAsia"/>
                <w:sz w:val="20"/>
                <w:lang w:eastAsia="zh-CN"/>
              </w:rPr>
              <w:t xml:space="preserve">on </w:t>
            </w:r>
            <w:r w:rsidRPr="0050175C">
              <w:rPr>
                <w:rFonts w:eastAsiaTheme="minorEastAsia" w:hint="eastAsia"/>
                <w:sz w:val="20"/>
                <w:lang w:eastAsia="zh-CN"/>
              </w:rPr>
              <w:t>single-band</w:t>
            </w:r>
          </w:p>
        </w:tc>
        <w:tc>
          <w:tcPr>
            <w:tcW w:w="4006" w:type="dxa"/>
          </w:tcPr>
          <w:p w:rsidR="00A04DF8" w:rsidRDefault="00A04DF8" w:rsidP="00646FBE">
            <w:pPr>
              <w:spacing w:after="0"/>
              <w:rPr>
                <w:rFonts w:eastAsiaTheme="minorEastAsia"/>
                <w:sz w:val="20"/>
                <w:lang w:eastAsia="zh-CN"/>
              </w:rPr>
            </w:pPr>
            <w:r>
              <w:rPr>
                <w:rFonts w:eastAsiaTheme="minorEastAsia" w:hint="eastAsia"/>
                <w:sz w:val="20"/>
                <w:lang w:eastAsia="zh-CN"/>
              </w:rPr>
              <w:t>Un-paired spectrum: TDD</w:t>
            </w:r>
          </w:p>
          <w:p w:rsidR="00A04DF8" w:rsidRPr="0050175C" w:rsidRDefault="00A04DF8" w:rsidP="00646FBE">
            <w:pPr>
              <w:spacing w:after="0"/>
              <w:rPr>
                <w:rFonts w:eastAsiaTheme="minorEastAsia"/>
                <w:sz w:val="20"/>
                <w:lang w:eastAsia="zh-CN"/>
              </w:rPr>
            </w:pPr>
            <w:r>
              <w:rPr>
                <w:rFonts w:eastAsiaTheme="minorEastAsia" w:hint="eastAsia"/>
                <w:sz w:val="20"/>
                <w:lang w:eastAsia="zh-CN"/>
              </w:rPr>
              <w:t>Paired spectrum: FDD</w:t>
            </w:r>
          </w:p>
        </w:tc>
        <w:tc>
          <w:tcPr>
            <w:tcW w:w="2231" w:type="dxa"/>
          </w:tcPr>
          <w:p w:rsidR="00A04DF8" w:rsidRPr="0050175C" w:rsidRDefault="00A04DF8" w:rsidP="00646FBE">
            <w:pPr>
              <w:spacing w:after="0"/>
              <w:rPr>
                <w:rFonts w:eastAsiaTheme="minorEastAsia"/>
                <w:sz w:val="20"/>
              </w:rPr>
            </w:pPr>
            <w:r w:rsidRPr="0050175C">
              <w:rPr>
                <w:rFonts w:eastAsiaTheme="minorEastAsia" w:hint="eastAsia"/>
                <w:sz w:val="20"/>
              </w:rPr>
              <w:t>-</w:t>
            </w:r>
          </w:p>
        </w:tc>
      </w:tr>
      <w:tr w:rsidR="00485C1C" w:rsidRPr="0050175C" w:rsidTr="005632A2">
        <w:trPr>
          <w:jc w:val="center"/>
        </w:trPr>
        <w:tc>
          <w:tcPr>
            <w:tcW w:w="1951" w:type="dxa"/>
          </w:tcPr>
          <w:p w:rsidR="00485C1C" w:rsidRPr="0050175C" w:rsidRDefault="00485C1C" w:rsidP="00AB6AD9">
            <w:pPr>
              <w:spacing w:after="0"/>
              <w:jc w:val="left"/>
              <w:rPr>
                <w:rFonts w:eastAsiaTheme="minorEastAsia"/>
                <w:sz w:val="20"/>
                <w:lang w:eastAsia="zh-CN"/>
              </w:rPr>
            </w:pPr>
            <w:r w:rsidRPr="0050175C">
              <w:rPr>
                <w:rFonts w:eastAsiaTheme="minorEastAsia" w:hint="eastAsia"/>
                <w:sz w:val="20"/>
              </w:rPr>
              <w:t>NR</w:t>
            </w:r>
            <w:r w:rsidR="00AB6AD9">
              <w:rPr>
                <w:rFonts w:eastAsiaTheme="minorEastAsia" w:hint="eastAsia"/>
                <w:sz w:val="20"/>
                <w:lang w:eastAsia="zh-CN"/>
              </w:rPr>
              <w:t xml:space="preserve"> </w:t>
            </w:r>
            <w:r>
              <w:rPr>
                <w:rFonts w:eastAsiaTheme="minorEastAsia" w:hint="eastAsia"/>
                <w:sz w:val="20"/>
                <w:lang w:eastAsia="zh-CN"/>
              </w:rPr>
              <w:t xml:space="preserve">on </w:t>
            </w:r>
            <w:r w:rsidRPr="0050175C">
              <w:rPr>
                <w:rFonts w:eastAsiaTheme="minorEastAsia" w:hint="eastAsia"/>
                <w:sz w:val="20"/>
                <w:lang w:eastAsia="zh-CN"/>
              </w:rPr>
              <w:t>multi-band</w:t>
            </w:r>
          </w:p>
        </w:tc>
        <w:tc>
          <w:tcPr>
            <w:tcW w:w="6237" w:type="dxa"/>
            <w:gridSpan w:val="2"/>
          </w:tcPr>
          <w:p w:rsidR="00485C1C" w:rsidRPr="0050175C" w:rsidRDefault="00485C1C" w:rsidP="00C56BBB">
            <w:pPr>
              <w:spacing w:after="0"/>
              <w:jc w:val="left"/>
              <w:rPr>
                <w:rFonts w:eastAsiaTheme="minorEastAsia"/>
                <w:sz w:val="20"/>
                <w:lang w:eastAsia="zh-CN"/>
              </w:rPr>
            </w:pPr>
            <w:r w:rsidRPr="0050175C">
              <w:rPr>
                <w:rFonts w:eastAsiaTheme="minorEastAsia" w:hint="eastAsia"/>
                <w:sz w:val="20"/>
              </w:rPr>
              <w:t xml:space="preserve">NR </w:t>
            </w:r>
            <w:r w:rsidRPr="0050175C">
              <w:rPr>
                <w:rFonts w:eastAsiaTheme="minorEastAsia" w:hint="eastAsia"/>
                <w:sz w:val="20"/>
                <w:lang w:eastAsia="zh-CN"/>
              </w:rPr>
              <w:t>with</w:t>
            </w:r>
            <w:r w:rsidRPr="0050175C">
              <w:rPr>
                <w:rFonts w:eastAsiaTheme="minorEastAsia" w:hint="eastAsia"/>
                <w:sz w:val="20"/>
              </w:rPr>
              <w:t xml:space="preserve"> SUL</w:t>
            </w:r>
            <w:r w:rsidR="00C56BBB">
              <w:rPr>
                <w:rFonts w:eastAsiaTheme="minorEastAsia" w:hint="eastAsia"/>
                <w:sz w:val="20"/>
                <w:lang w:eastAsia="zh-CN"/>
              </w:rPr>
              <w:t>+TDD</w:t>
            </w:r>
            <w:r w:rsidRPr="0050175C">
              <w:rPr>
                <w:rFonts w:eastAsiaTheme="minorEastAsia" w:hint="eastAsia"/>
                <w:sz w:val="20"/>
              </w:rPr>
              <w:t xml:space="preserve"> </w:t>
            </w:r>
            <w:r w:rsidRPr="0050175C">
              <w:rPr>
                <w:rFonts w:eastAsiaTheme="minorEastAsia" w:hint="eastAsia"/>
                <w:sz w:val="20"/>
                <w:lang w:eastAsia="zh-CN"/>
              </w:rPr>
              <w:t xml:space="preserve">band </w:t>
            </w:r>
            <w:r w:rsidR="00E03B1F" w:rsidRPr="00E03B1F">
              <w:rPr>
                <w:rFonts w:eastAsiaTheme="minorEastAsia"/>
                <w:sz w:val="20"/>
                <w:lang w:eastAsia="zh-CN"/>
              </w:rPr>
              <w:t xml:space="preserve">using macro layer </w:t>
            </w:r>
            <w:r w:rsidRPr="0050175C">
              <w:rPr>
                <w:rFonts w:eastAsiaTheme="minorEastAsia" w:hint="eastAsia"/>
                <w:sz w:val="20"/>
              </w:rPr>
              <w:t>(</w:t>
            </w:r>
            <w:r w:rsidR="006211C8">
              <w:rPr>
                <w:rFonts w:eastAsiaTheme="minorEastAsia" w:hint="eastAsia"/>
                <w:sz w:val="20"/>
                <w:lang w:eastAsia="zh-CN"/>
              </w:rPr>
              <w:t xml:space="preserve">at least </w:t>
            </w:r>
            <w:r w:rsidRPr="0050175C">
              <w:rPr>
                <w:rFonts w:eastAsiaTheme="minorEastAsia" w:hint="eastAsia"/>
                <w:sz w:val="20"/>
              </w:rPr>
              <w:t xml:space="preserve">for </w:t>
            </w:r>
            <w:r w:rsidRPr="0050175C">
              <w:rPr>
                <w:rFonts w:eastAsiaTheme="minorEastAsia" w:hint="eastAsia"/>
                <w:sz w:val="20"/>
                <w:lang w:eastAsia="zh-CN"/>
              </w:rPr>
              <w:t xml:space="preserve">UL </w:t>
            </w:r>
            <w:r w:rsidRPr="0050175C">
              <w:rPr>
                <w:rFonts w:eastAsiaTheme="minorEastAsia" w:hint="eastAsia"/>
                <w:sz w:val="20"/>
              </w:rPr>
              <w:t>user experienced data rate)</w:t>
            </w:r>
          </w:p>
        </w:tc>
      </w:tr>
      <w:tr w:rsidR="003B288F" w:rsidRPr="0050175C" w:rsidTr="005632A2">
        <w:trPr>
          <w:jc w:val="center"/>
        </w:trPr>
        <w:tc>
          <w:tcPr>
            <w:tcW w:w="1951" w:type="dxa"/>
          </w:tcPr>
          <w:p w:rsidR="003B288F" w:rsidRPr="0050175C" w:rsidRDefault="003B288F" w:rsidP="00AB6AD9">
            <w:pPr>
              <w:spacing w:after="0"/>
              <w:jc w:val="left"/>
              <w:rPr>
                <w:rFonts w:eastAsiaTheme="minorEastAsia"/>
                <w:sz w:val="20"/>
              </w:rPr>
            </w:pPr>
            <w:r w:rsidRPr="0050175C">
              <w:rPr>
                <w:rFonts w:eastAsiaTheme="minorEastAsia" w:hint="eastAsia"/>
                <w:sz w:val="20"/>
              </w:rPr>
              <w:t>NR</w:t>
            </w:r>
            <w:r>
              <w:rPr>
                <w:rFonts w:eastAsiaTheme="minorEastAsia" w:hint="eastAsia"/>
                <w:sz w:val="20"/>
                <w:lang w:eastAsia="zh-CN"/>
              </w:rPr>
              <w:t xml:space="preserve">/LTE inter-working </w:t>
            </w:r>
            <w:r w:rsidRPr="0050175C">
              <w:rPr>
                <w:rFonts w:eastAsiaTheme="minorEastAsia" w:hint="eastAsia"/>
                <w:sz w:val="20"/>
                <w:lang w:eastAsia="zh-CN"/>
              </w:rPr>
              <w:t xml:space="preserve"> </w:t>
            </w:r>
            <w:r>
              <w:rPr>
                <w:rFonts w:eastAsiaTheme="minorEastAsia" w:hint="eastAsia"/>
                <w:sz w:val="20"/>
                <w:lang w:eastAsia="zh-CN"/>
              </w:rPr>
              <w:t xml:space="preserve">on </w:t>
            </w:r>
            <w:r w:rsidRPr="0050175C">
              <w:rPr>
                <w:rFonts w:eastAsiaTheme="minorEastAsia" w:hint="eastAsia"/>
                <w:sz w:val="20"/>
                <w:lang w:eastAsia="zh-CN"/>
              </w:rPr>
              <w:t>multi-band</w:t>
            </w:r>
          </w:p>
        </w:tc>
        <w:tc>
          <w:tcPr>
            <w:tcW w:w="6237" w:type="dxa"/>
            <w:gridSpan w:val="2"/>
          </w:tcPr>
          <w:p w:rsidR="003B288F" w:rsidRPr="0050175C" w:rsidRDefault="0075331B" w:rsidP="00603381">
            <w:pPr>
              <w:spacing w:after="0"/>
              <w:rPr>
                <w:rFonts w:eastAsiaTheme="minorEastAsia"/>
                <w:sz w:val="20"/>
              </w:rPr>
            </w:pPr>
            <w:r w:rsidRPr="004978A5">
              <w:rPr>
                <w:rFonts w:eastAsiaTheme="minorEastAsia"/>
                <w:sz w:val="20"/>
              </w:rPr>
              <w:t>NR/LTE dual connectivity</w:t>
            </w:r>
            <w:r>
              <w:rPr>
                <w:rFonts w:eastAsiaTheme="minorEastAsia" w:hint="eastAsia"/>
                <w:sz w:val="20"/>
                <w:lang w:eastAsia="zh-CN"/>
              </w:rPr>
              <w:t xml:space="preserve"> </w:t>
            </w:r>
            <w:r w:rsidRPr="004978A5">
              <w:rPr>
                <w:rFonts w:eastAsiaTheme="minorEastAsia"/>
                <w:sz w:val="20"/>
              </w:rPr>
              <w:t>with two frequency bands, with or without SUL</w:t>
            </w:r>
          </w:p>
        </w:tc>
      </w:tr>
    </w:tbl>
    <w:p w:rsidR="00532BB4" w:rsidRDefault="00201826" w:rsidP="00120727">
      <w:pPr>
        <w:spacing w:beforeLines="50"/>
        <w:rPr>
          <w:rFonts w:eastAsiaTheme="minorEastAsia"/>
          <w:lang w:eastAsia="zh-CN"/>
        </w:rPr>
      </w:pPr>
      <w:r>
        <w:rPr>
          <w:rFonts w:eastAsiaTheme="minorEastAsia" w:hint="eastAsia"/>
          <w:lang w:eastAsia="zh-CN"/>
        </w:rPr>
        <w:lastRenderedPageBreak/>
        <w:t xml:space="preserve">A flexible duplex scheme is considered to enhance </w:t>
      </w:r>
      <w:proofErr w:type="spellStart"/>
      <w:r>
        <w:rPr>
          <w:rFonts w:eastAsiaTheme="minorEastAsia" w:hint="eastAsia"/>
          <w:lang w:eastAsia="zh-CN"/>
        </w:rPr>
        <w:t>eMBB</w:t>
      </w:r>
      <w:proofErr w:type="spellEnd"/>
      <w:r>
        <w:rPr>
          <w:rFonts w:eastAsiaTheme="minorEastAsia" w:hint="eastAsia"/>
          <w:lang w:eastAsia="zh-CN"/>
        </w:rPr>
        <w:t xml:space="preserve"> spectral efficiency </w:t>
      </w:r>
      <w:r w:rsidR="002956BE">
        <w:rPr>
          <w:rFonts w:eastAsiaTheme="minorEastAsia" w:hint="eastAsia"/>
          <w:lang w:eastAsia="zh-CN"/>
        </w:rPr>
        <w:t xml:space="preserve">for paired spectrum </w:t>
      </w:r>
      <w:r>
        <w:rPr>
          <w:rFonts w:eastAsiaTheme="minorEastAsia" w:hint="eastAsia"/>
          <w:lang w:eastAsia="zh-CN"/>
        </w:rPr>
        <w:t xml:space="preserve">in addition to conventional FDD operation. </w:t>
      </w:r>
      <w:r w:rsidR="00107BCB">
        <w:rPr>
          <w:rFonts w:eastAsiaTheme="minorEastAsia" w:hint="eastAsia"/>
          <w:lang w:eastAsia="zh-CN"/>
        </w:rPr>
        <w:t>In this case, t</w:t>
      </w:r>
      <w:r w:rsidR="002956BE">
        <w:rPr>
          <w:rFonts w:eastAsiaTheme="minorEastAsia" w:hint="eastAsia"/>
          <w:lang w:eastAsia="zh-CN"/>
        </w:rPr>
        <w:t>he</w:t>
      </w:r>
      <w:r w:rsidR="00DB1E17">
        <w:rPr>
          <w:rFonts w:eastAsiaTheme="minorEastAsia" w:hint="eastAsia"/>
          <w:lang w:eastAsia="zh-CN"/>
        </w:rPr>
        <w:t xml:space="preserve"> frame structure is configured to include a DL dominant slot on the DL part of the paired spectrum. By this means the DL channel </w:t>
      </w:r>
      <w:r w:rsidR="00DB1E17" w:rsidRPr="004B2374">
        <w:t>reciprocity</w:t>
      </w:r>
      <w:r w:rsidR="00DB1E17">
        <w:rPr>
          <w:rFonts w:hint="eastAsia"/>
        </w:rPr>
        <w:t xml:space="preserve"> </w:t>
      </w:r>
      <w:r w:rsidR="00C84899">
        <w:rPr>
          <w:rFonts w:eastAsiaTheme="minorEastAsia" w:hint="eastAsia"/>
          <w:lang w:eastAsia="zh-CN"/>
        </w:rPr>
        <w:t xml:space="preserve">is enabled, and DL spectral efficiency is expected to be improved. Other </w:t>
      </w:r>
      <w:proofErr w:type="spellStart"/>
      <w:r w:rsidR="00C84899">
        <w:rPr>
          <w:rFonts w:eastAsiaTheme="minorEastAsia" w:hint="eastAsia"/>
          <w:lang w:eastAsia="zh-CN"/>
        </w:rPr>
        <w:t>duplexing</w:t>
      </w:r>
      <w:proofErr w:type="spellEnd"/>
      <w:r w:rsidR="00C84899">
        <w:rPr>
          <w:rFonts w:eastAsiaTheme="minorEastAsia" w:hint="eastAsia"/>
          <w:lang w:eastAsia="zh-CN"/>
        </w:rPr>
        <w:t xml:space="preserve"> schemes that could contribute to spectral </w:t>
      </w:r>
      <w:r w:rsidR="00C84899">
        <w:rPr>
          <w:rFonts w:eastAsiaTheme="minorEastAsia"/>
          <w:lang w:eastAsia="zh-CN"/>
        </w:rPr>
        <w:t>efficiency</w:t>
      </w:r>
      <w:r w:rsidR="00C84899">
        <w:rPr>
          <w:rFonts w:eastAsiaTheme="minorEastAsia" w:hint="eastAsia"/>
          <w:lang w:eastAsia="zh-CN"/>
        </w:rPr>
        <w:t xml:space="preserve"> could also be considered.</w:t>
      </w:r>
      <w:r w:rsidR="006A5996">
        <w:rPr>
          <w:rFonts w:eastAsiaTheme="minorEastAsia" w:hint="eastAsia"/>
          <w:lang w:eastAsia="zh-CN"/>
        </w:rPr>
        <w:t xml:space="preserve"> </w:t>
      </w:r>
    </w:p>
    <w:p w:rsidR="00C84899" w:rsidRDefault="00FE050F" w:rsidP="00532BB4">
      <w:pPr>
        <w:rPr>
          <w:rFonts w:eastAsiaTheme="minorEastAsia"/>
          <w:lang w:eastAsia="zh-CN"/>
        </w:rPr>
      </w:pPr>
      <w:r>
        <w:rPr>
          <w:rFonts w:eastAsiaTheme="minorEastAsia" w:hint="eastAsia"/>
          <w:lang w:eastAsia="zh-CN"/>
        </w:rPr>
        <w:t xml:space="preserve">In addition, the NR multi-band with TDD and SUL band is considered to </w:t>
      </w:r>
      <w:r w:rsidR="00B20ECC">
        <w:rPr>
          <w:rFonts w:eastAsiaTheme="minorEastAsia" w:hint="eastAsia"/>
          <w:lang w:eastAsia="zh-CN"/>
        </w:rPr>
        <w:t xml:space="preserve">be able to </w:t>
      </w:r>
      <w:r>
        <w:rPr>
          <w:rFonts w:eastAsiaTheme="minorEastAsia" w:hint="eastAsia"/>
          <w:lang w:eastAsia="zh-CN"/>
        </w:rPr>
        <w:t>improve UL user experienced data rate (</w:t>
      </w:r>
      <w:r>
        <w:rPr>
          <w:rFonts w:eastAsiaTheme="minorEastAsia"/>
          <w:lang w:eastAsia="zh-CN"/>
        </w:rPr>
        <w:t>“</w:t>
      </w:r>
      <w:r>
        <w:rPr>
          <w:rFonts w:eastAsiaTheme="minorEastAsia" w:hint="eastAsia"/>
          <w:lang w:eastAsia="zh-CN"/>
        </w:rPr>
        <w:t>cell edge</w:t>
      </w:r>
      <w:r>
        <w:rPr>
          <w:rFonts w:eastAsiaTheme="minorEastAsia"/>
          <w:lang w:eastAsia="zh-CN"/>
        </w:rPr>
        <w:t>”</w:t>
      </w:r>
      <w:r w:rsidR="00A939ED">
        <w:rPr>
          <w:rFonts w:eastAsiaTheme="minorEastAsia" w:hint="eastAsia"/>
          <w:lang w:eastAsia="zh-CN"/>
        </w:rPr>
        <w:t xml:space="preserve"> user data rate). Compared to NR single band operation on </w:t>
      </w:r>
      <w:r w:rsidR="006003B2">
        <w:rPr>
          <w:rFonts w:eastAsiaTheme="minorEastAsia" w:hint="eastAsia"/>
          <w:lang w:eastAsia="zh-CN"/>
        </w:rPr>
        <w:t>4 GHz,</w:t>
      </w:r>
      <w:r w:rsidR="00A939ED">
        <w:rPr>
          <w:rFonts w:eastAsiaTheme="minorEastAsia" w:hint="eastAsia"/>
          <w:lang w:eastAsia="zh-CN"/>
        </w:rPr>
        <w:t xml:space="preserve"> </w:t>
      </w:r>
      <w:r w:rsidR="000C5E24">
        <w:rPr>
          <w:rFonts w:eastAsiaTheme="minorEastAsia" w:hint="eastAsia"/>
          <w:lang w:eastAsia="zh-CN"/>
        </w:rPr>
        <w:t>the SUL</w:t>
      </w:r>
      <w:r w:rsidR="00A939ED">
        <w:rPr>
          <w:rFonts w:eastAsiaTheme="minorEastAsia" w:hint="eastAsia"/>
          <w:lang w:eastAsia="zh-CN"/>
        </w:rPr>
        <w:t xml:space="preserve"> scheme is expected to </w:t>
      </w:r>
      <w:r w:rsidR="001A633F">
        <w:rPr>
          <w:rFonts w:eastAsiaTheme="minorEastAsia" w:hint="eastAsia"/>
          <w:lang w:eastAsia="zh-CN"/>
        </w:rPr>
        <w:t xml:space="preserve">utilize wide bandwidth on higher frequency band </w:t>
      </w:r>
      <w:r w:rsidR="000C5E24">
        <w:rPr>
          <w:rFonts w:eastAsiaTheme="minorEastAsia" w:hint="eastAsia"/>
          <w:lang w:eastAsia="zh-CN"/>
        </w:rPr>
        <w:t>and hence</w:t>
      </w:r>
      <w:r w:rsidR="001A633F">
        <w:rPr>
          <w:rFonts w:eastAsiaTheme="minorEastAsia" w:hint="eastAsia"/>
          <w:lang w:eastAsia="zh-CN"/>
        </w:rPr>
        <w:t xml:space="preserve"> reduce the required </w:t>
      </w:r>
      <w:r w:rsidR="000C5E24">
        <w:rPr>
          <w:rFonts w:eastAsiaTheme="minorEastAsia" w:hint="eastAsia"/>
          <w:lang w:eastAsia="zh-CN"/>
        </w:rPr>
        <w:t xml:space="preserve">bandwidth on lower band. On the other hand, </w:t>
      </w:r>
      <w:r w:rsidR="00DB09A3">
        <w:rPr>
          <w:rFonts w:eastAsiaTheme="minorEastAsia" w:hint="eastAsia"/>
          <w:lang w:eastAsia="zh-CN"/>
        </w:rPr>
        <w:t>the SUL scheme</w:t>
      </w:r>
      <w:r w:rsidR="000C5E24">
        <w:rPr>
          <w:rFonts w:eastAsiaTheme="minorEastAsia" w:hint="eastAsia"/>
          <w:lang w:eastAsia="zh-CN"/>
        </w:rPr>
        <w:t xml:space="preserve"> could reach higher user experienced data rate </w:t>
      </w:r>
      <w:r w:rsidR="00EA08FF">
        <w:rPr>
          <w:rFonts w:eastAsiaTheme="minorEastAsia" w:hint="eastAsia"/>
          <w:lang w:eastAsia="zh-CN"/>
        </w:rPr>
        <w:t>compared to</w:t>
      </w:r>
      <w:r w:rsidR="000C5E24">
        <w:rPr>
          <w:rFonts w:eastAsiaTheme="minorEastAsia" w:hint="eastAsia"/>
          <w:lang w:eastAsia="zh-CN"/>
        </w:rPr>
        <w:t xml:space="preserve"> </w:t>
      </w:r>
      <w:r w:rsidR="00EA08FF">
        <w:rPr>
          <w:rFonts w:eastAsiaTheme="minorEastAsia" w:hint="eastAsia"/>
          <w:lang w:eastAsia="zh-CN"/>
        </w:rPr>
        <w:t xml:space="preserve">NR single band operation on </w:t>
      </w:r>
      <w:r w:rsidR="00C44F15">
        <w:rPr>
          <w:rFonts w:eastAsiaTheme="minorEastAsia" w:hint="eastAsia"/>
          <w:lang w:eastAsia="zh-CN"/>
        </w:rPr>
        <w:t>30 GHz</w:t>
      </w:r>
      <w:r w:rsidR="00EA08FF">
        <w:rPr>
          <w:rFonts w:eastAsiaTheme="minorEastAsia" w:hint="eastAsia"/>
          <w:lang w:eastAsia="zh-CN"/>
        </w:rPr>
        <w:t xml:space="preserve"> using the same </w:t>
      </w:r>
      <w:r w:rsidR="00FF7E66">
        <w:rPr>
          <w:rFonts w:eastAsiaTheme="minorEastAsia" w:hint="eastAsia"/>
          <w:lang w:eastAsia="zh-CN"/>
        </w:rPr>
        <w:t>bandwidth</w:t>
      </w:r>
      <w:r w:rsidR="000C5E24">
        <w:rPr>
          <w:rFonts w:eastAsiaTheme="minorEastAsia" w:hint="eastAsia"/>
          <w:lang w:eastAsia="zh-CN"/>
        </w:rPr>
        <w:t>.</w:t>
      </w:r>
    </w:p>
    <w:p w:rsidR="0066457E" w:rsidRDefault="00834FCB" w:rsidP="00532BB4">
      <w:pPr>
        <w:rPr>
          <w:rFonts w:eastAsiaTheme="minorEastAsia"/>
          <w:lang w:eastAsia="zh-CN"/>
        </w:rPr>
      </w:pPr>
      <w:r>
        <w:rPr>
          <w:rFonts w:eastAsiaTheme="minorEastAsia" w:hint="eastAsia"/>
          <w:lang w:eastAsia="zh-CN"/>
        </w:rPr>
        <w:t xml:space="preserve">Detailed consideration for </w:t>
      </w:r>
      <w:proofErr w:type="spellStart"/>
      <w:r>
        <w:rPr>
          <w:rFonts w:eastAsiaTheme="minorEastAsia" w:hint="eastAsia"/>
          <w:lang w:eastAsia="zh-CN"/>
        </w:rPr>
        <w:t>eMBB</w:t>
      </w:r>
      <w:proofErr w:type="spellEnd"/>
      <w:r>
        <w:rPr>
          <w:rFonts w:eastAsiaTheme="minorEastAsia" w:hint="eastAsia"/>
          <w:lang w:eastAsia="zh-CN"/>
        </w:rPr>
        <w:t xml:space="preserve"> requirements are found in the following contributions.</w:t>
      </w:r>
    </w:p>
    <w:p w:rsidR="00834FCB" w:rsidRPr="003C3E09" w:rsidRDefault="00834FCB" w:rsidP="003C3E09">
      <w:pPr>
        <w:pStyle w:val="afb"/>
        <w:numPr>
          <w:ilvl w:val="0"/>
          <w:numId w:val="45"/>
        </w:numPr>
        <w:ind w:firstLineChars="0"/>
        <w:rPr>
          <w:rFonts w:ascii="Times New Roman" w:eastAsiaTheme="minorEastAsia" w:hAnsi="Times New Roman"/>
          <w:sz w:val="22"/>
        </w:rPr>
      </w:pPr>
      <w:proofErr w:type="spellStart"/>
      <w:r w:rsidRPr="003C3E09">
        <w:rPr>
          <w:rFonts w:ascii="Times New Roman" w:eastAsiaTheme="minorEastAsia" w:hAnsi="Times New Roman"/>
          <w:sz w:val="22"/>
        </w:rPr>
        <w:t>eMBB</w:t>
      </w:r>
      <w:proofErr w:type="spellEnd"/>
      <w:r w:rsidRPr="003C3E09">
        <w:rPr>
          <w:rFonts w:ascii="Times New Roman" w:eastAsiaTheme="minorEastAsia" w:hAnsi="Times New Roman"/>
          <w:sz w:val="22"/>
        </w:rPr>
        <w:t xml:space="preserve"> spectral efficiency: </w:t>
      </w:r>
      <w:r w:rsidR="00BA7E2E" w:rsidRPr="003C3E09">
        <w:rPr>
          <w:rFonts w:ascii="Times New Roman" w:eastAsiaTheme="minorEastAsia" w:hAnsi="Times New Roman"/>
          <w:sz w:val="22"/>
        </w:rPr>
        <w:t xml:space="preserve">See </w:t>
      </w:r>
      <w:r w:rsidRPr="003C3E09">
        <w:rPr>
          <w:rFonts w:ascii="Times New Roman" w:eastAsiaTheme="minorEastAsia" w:hAnsi="Times New Roman"/>
          <w:sz w:val="22"/>
        </w:rPr>
        <w:t>[1</w:t>
      </w:r>
      <w:r w:rsidR="00E222A7">
        <w:rPr>
          <w:rFonts w:ascii="Times New Roman" w:eastAsiaTheme="minorEastAsia" w:hAnsi="Times New Roman" w:hint="eastAsia"/>
          <w:sz w:val="22"/>
        </w:rPr>
        <w:t>1</w:t>
      </w:r>
      <w:r w:rsidRPr="003C3E09">
        <w:rPr>
          <w:rFonts w:ascii="Times New Roman" w:eastAsiaTheme="minorEastAsia" w:hAnsi="Times New Roman"/>
          <w:sz w:val="22"/>
        </w:rPr>
        <w:t>]</w:t>
      </w:r>
      <w:r w:rsidR="00DB23DC">
        <w:rPr>
          <w:rFonts w:ascii="Times New Roman" w:eastAsiaTheme="minorEastAsia" w:hAnsi="Times New Roman" w:hint="eastAsia"/>
          <w:sz w:val="22"/>
        </w:rPr>
        <w:t xml:space="preserve"> (initial results)</w:t>
      </w:r>
      <w:r w:rsidRPr="003C3E09">
        <w:rPr>
          <w:rFonts w:ascii="Times New Roman" w:eastAsiaTheme="minorEastAsia" w:hAnsi="Times New Roman"/>
          <w:sz w:val="22"/>
        </w:rPr>
        <w:t>, [1</w:t>
      </w:r>
      <w:r w:rsidR="00E222A7">
        <w:rPr>
          <w:rFonts w:ascii="Times New Roman" w:eastAsiaTheme="minorEastAsia" w:hAnsi="Times New Roman" w:hint="eastAsia"/>
          <w:sz w:val="22"/>
        </w:rPr>
        <w:t>2</w:t>
      </w:r>
      <w:r w:rsidRPr="003C3E09">
        <w:rPr>
          <w:rFonts w:ascii="Times New Roman" w:eastAsiaTheme="minorEastAsia" w:hAnsi="Times New Roman"/>
          <w:sz w:val="22"/>
        </w:rPr>
        <w:t>]</w:t>
      </w:r>
      <w:r w:rsidR="00DB23DC">
        <w:rPr>
          <w:rFonts w:ascii="Times New Roman" w:eastAsiaTheme="minorEastAsia" w:hAnsi="Times New Roman" w:hint="eastAsia"/>
          <w:sz w:val="22"/>
        </w:rPr>
        <w:t xml:space="preserve"> (consideration on </w:t>
      </w:r>
      <w:r w:rsidR="00FF4D30">
        <w:rPr>
          <w:rFonts w:ascii="Times New Roman" w:eastAsiaTheme="minorEastAsia" w:hAnsi="Times New Roman" w:hint="eastAsia"/>
          <w:sz w:val="22"/>
        </w:rPr>
        <w:t xml:space="preserve">NR </w:t>
      </w:r>
      <w:r w:rsidR="00DB23DC">
        <w:rPr>
          <w:rFonts w:ascii="Times New Roman" w:eastAsiaTheme="minorEastAsia" w:hAnsi="Times New Roman" w:hint="eastAsia"/>
          <w:sz w:val="22"/>
        </w:rPr>
        <w:t>L1/L2 features)</w:t>
      </w:r>
    </w:p>
    <w:p w:rsidR="00BA7E2E" w:rsidRPr="003C3E09" w:rsidRDefault="00BA7E2E" w:rsidP="003C3E09">
      <w:pPr>
        <w:pStyle w:val="afb"/>
        <w:numPr>
          <w:ilvl w:val="0"/>
          <w:numId w:val="45"/>
        </w:numPr>
        <w:ind w:firstLineChars="0"/>
        <w:rPr>
          <w:rFonts w:ascii="Times New Roman" w:eastAsiaTheme="minorEastAsia" w:hAnsi="Times New Roman"/>
          <w:sz w:val="22"/>
        </w:rPr>
      </w:pPr>
      <w:r w:rsidRPr="003C3E09">
        <w:rPr>
          <w:rFonts w:ascii="Times New Roman" w:eastAsiaTheme="minorEastAsia" w:hAnsi="Times New Roman"/>
          <w:sz w:val="22"/>
        </w:rPr>
        <w:t>User experienced data rate: See [1</w:t>
      </w:r>
      <w:r w:rsidR="00E222A7">
        <w:rPr>
          <w:rFonts w:ascii="Times New Roman" w:eastAsiaTheme="minorEastAsia" w:hAnsi="Times New Roman" w:hint="eastAsia"/>
          <w:sz w:val="22"/>
        </w:rPr>
        <w:t>3</w:t>
      </w:r>
      <w:r w:rsidRPr="003C3E09">
        <w:rPr>
          <w:rFonts w:ascii="Times New Roman" w:eastAsiaTheme="minorEastAsia" w:hAnsi="Times New Roman"/>
          <w:sz w:val="22"/>
        </w:rPr>
        <w:t>]</w:t>
      </w:r>
      <w:r w:rsidR="00F655F1">
        <w:rPr>
          <w:rFonts w:ascii="Times New Roman" w:eastAsiaTheme="minorEastAsia" w:hAnsi="Times New Roman" w:hint="eastAsia"/>
          <w:sz w:val="22"/>
        </w:rPr>
        <w:t xml:space="preserve"> (evaluation method for </w:t>
      </w:r>
      <w:r w:rsidR="00E6229B">
        <w:rPr>
          <w:rFonts w:ascii="Times New Roman" w:eastAsiaTheme="minorEastAsia" w:hAnsi="Times New Roman" w:hint="eastAsia"/>
          <w:sz w:val="22"/>
        </w:rPr>
        <w:t xml:space="preserve">schemes </w:t>
      </w:r>
      <w:r w:rsidR="00F655F1">
        <w:rPr>
          <w:rFonts w:ascii="Times New Roman" w:eastAsiaTheme="minorEastAsia" w:hAnsi="Times New Roman" w:hint="eastAsia"/>
          <w:sz w:val="22"/>
        </w:rPr>
        <w:t>including SUL)</w:t>
      </w:r>
    </w:p>
    <w:p w:rsidR="00BA7E2E" w:rsidRPr="003C3E09" w:rsidRDefault="00BA7E2E" w:rsidP="003C3E09">
      <w:pPr>
        <w:pStyle w:val="afb"/>
        <w:numPr>
          <w:ilvl w:val="0"/>
          <w:numId w:val="45"/>
        </w:numPr>
        <w:ind w:firstLineChars="0"/>
        <w:rPr>
          <w:rFonts w:ascii="Times New Roman" w:eastAsiaTheme="minorEastAsia" w:hAnsi="Times New Roman"/>
          <w:sz w:val="22"/>
        </w:rPr>
      </w:pPr>
      <w:r w:rsidRPr="003C3E09">
        <w:rPr>
          <w:rFonts w:ascii="Times New Roman" w:eastAsiaTheme="minorEastAsia" w:hAnsi="Times New Roman"/>
          <w:sz w:val="22"/>
        </w:rPr>
        <w:t>Area traffic capacity: See [1</w:t>
      </w:r>
      <w:r w:rsidR="00E222A7">
        <w:rPr>
          <w:rFonts w:ascii="Times New Roman" w:eastAsiaTheme="minorEastAsia" w:hAnsi="Times New Roman" w:hint="eastAsia"/>
          <w:sz w:val="22"/>
        </w:rPr>
        <w:t>4</w:t>
      </w:r>
      <w:r w:rsidRPr="003C3E09">
        <w:rPr>
          <w:rFonts w:ascii="Times New Roman" w:eastAsiaTheme="minorEastAsia" w:hAnsi="Times New Roman"/>
          <w:sz w:val="22"/>
        </w:rPr>
        <w:t>]</w:t>
      </w:r>
    </w:p>
    <w:p w:rsidR="00BA7E2E" w:rsidRPr="003C3E09" w:rsidRDefault="00BA7E2E" w:rsidP="003C3E09">
      <w:pPr>
        <w:pStyle w:val="afb"/>
        <w:numPr>
          <w:ilvl w:val="0"/>
          <w:numId w:val="45"/>
        </w:numPr>
        <w:ind w:firstLineChars="0"/>
        <w:rPr>
          <w:rFonts w:ascii="Times New Roman" w:eastAsiaTheme="minorEastAsia" w:hAnsi="Times New Roman"/>
          <w:sz w:val="22"/>
        </w:rPr>
      </w:pPr>
      <w:r w:rsidRPr="003C3E09">
        <w:rPr>
          <w:rFonts w:ascii="Times New Roman" w:eastAsiaTheme="minorEastAsia" w:hAnsi="Times New Roman"/>
          <w:sz w:val="22"/>
        </w:rPr>
        <w:t>Mobility: See [1</w:t>
      </w:r>
      <w:r w:rsidR="00E222A7">
        <w:rPr>
          <w:rFonts w:ascii="Times New Roman" w:eastAsiaTheme="minorEastAsia" w:hAnsi="Times New Roman" w:hint="eastAsia"/>
          <w:sz w:val="22"/>
        </w:rPr>
        <w:t>5</w:t>
      </w:r>
      <w:r w:rsidRPr="003C3E09">
        <w:rPr>
          <w:rFonts w:ascii="Times New Roman" w:eastAsiaTheme="minorEastAsia" w:hAnsi="Times New Roman"/>
          <w:sz w:val="22"/>
        </w:rPr>
        <w:t>]</w:t>
      </w:r>
    </w:p>
    <w:p w:rsidR="00BA7E2E" w:rsidRPr="003C3E09" w:rsidRDefault="00BA7E2E" w:rsidP="003C3E09">
      <w:pPr>
        <w:pStyle w:val="afb"/>
        <w:numPr>
          <w:ilvl w:val="0"/>
          <w:numId w:val="45"/>
        </w:numPr>
        <w:ind w:firstLineChars="0"/>
        <w:rPr>
          <w:rFonts w:ascii="Times New Roman" w:eastAsiaTheme="minorEastAsia" w:hAnsi="Times New Roman"/>
          <w:sz w:val="22"/>
        </w:rPr>
      </w:pPr>
      <w:r w:rsidRPr="003C3E09">
        <w:rPr>
          <w:rFonts w:ascii="Times New Roman" w:eastAsiaTheme="minorEastAsia" w:hAnsi="Times New Roman"/>
          <w:sz w:val="22"/>
        </w:rPr>
        <w:t>Peak data rate / spectral efficiency: See [1</w:t>
      </w:r>
      <w:r w:rsidR="00E222A7">
        <w:rPr>
          <w:rFonts w:ascii="Times New Roman" w:eastAsiaTheme="minorEastAsia" w:hAnsi="Times New Roman" w:hint="eastAsia"/>
          <w:sz w:val="22"/>
        </w:rPr>
        <w:t>6</w:t>
      </w:r>
      <w:r w:rsidRPr="003C3E09">
        <w:rPr>
          <w:rFonts w:ascii="Times New Roman" w:eastAsiaTheme="minorEastAsia" w:hAnsi="Times New Roman"/>
          <w:sz w:val="22"/>
        </w:rPr>
        <w:t>]</w:t>
      </w:r>
    </w:p>
    <w:p w:rsidR="00BA7E2E" w:rsidRPr="003C3E09" w:rsidRDefault="00BA7E2E" w:rsidP="003C3E09">
      <w:pPr>
        <w:pStyle w:val="afb"/>
        <w:numPr>
          <w:ilvl w:val="0"/>
          <w:numId w:val="45"/>
        </w:numPr>
        <w:ind w:firstLineChars="0"/>
        <w:rPr>
          <w:rFonts w:ascii="Times New Roman" w:eastAsiaTheme="minorEastAsia" w:hAnsi="Times New Roman"/>
          <w:sz w:val="22"/>
        </w:rPr>
      </w:pPr>
      <w:r w:rsidRPr="003C3E09">
        <w:rPr>
          <w:rFonts w:ascii="Times New Roman" w:eastAsiaTheme="minorEastAsia" w:hAnsi="Times New Roman"/>
          <w:sz w:val="22"/>
        </w:rPr>
        <w:t>Energy efficiency: See [1</w:t>
      </w:r>
      <w:r w:rsidR="00E222A7">
        <w:rPr>
          <w:rFonts w:ascii="Times New Roman" w:eastAsiaTheme="minorEastAsia" w:hAnsi="Times New Roman" w:hint="eastAsia"/>
          <w:sz w:val="22"/>
        </w:rPr>
        <w:t>7</w:t>
      </w:r>
      <w:r w:rsidRPr="003C3E09">
        <w:rPr>
          <w:rFonts w:ascii="Times New Roman" w:eastAsiaTheme="minorEastAsia" w:hAnsi="Times New Roman"/>
          <w:sz w:val="22"/>
        </w:rPr>
        <w:t>]</w:t>
      </w:r>
    </w:p>
    <w:p w:rsidR="003C279B" w:rsidRPr="00B06A9D" w:rsidRDefault="00B06A9D" w:rsidP="00DA7FF7">
      <w:pPr>
        <w:pStyle w:val="2"/>
        <w:rPr>
          <w:rFonts w:eastAsiaTheme="minorEastAsia"/>
          <w:lang w:eastAsia="zh-CN"/>
        </w:rPr>
      </w:pPr>
      <w:r w:rsidRPr="00B06A9D">
        <w:rPr>
          <w:rFonts w:hint="eastAsia"/>
          <w:lang w:val="en-GB" w:eastAsia="zh-CN"/>
        </w:rPr>
        <w:t xml:space="preserve">General technical features for </w:t>
      </w:r>
      <w:proofErr w:type="spellStart"/>
      <w:r w:rsidRPr="00B06A9D">
        <w:rPr>
          <w:rFonts w:hint="eastAsia"/>
          <w:lang w:val="en-GB" w:eastAsia="zh-CN"/>
        </w:rPr>
        <w:t>mMTC</w:t>
      </w:r>
      <w:proofErr w:type="spellEnd"/>
      <w:r w:rsidR="00BA2435">
        <w:rPr>
          <w:rFonts w:hint="eastAsia"/>
          <w:lang w:val="en-GB" w:eastAsia="zh-CN"/>
        </w:rPr>
        <w:t xml:space="preserve"> requirements</w:t>
      </w:r>
    </w:p>
    <w:p w:rsidR="00DA7FF7" w:rsidRDefault="00DA7FF7" w:rsidP="00DA7FF7">
      <w:pPr>
        <w:rPr>
          <w:rFonts w:eastAsiaTheme="minorEastAsia"/>
          <w:lang w:eastAsia="zh-CN"/>
        </w:rPr>
      </w:pPr>
      <w:r>
        <w:rPr>
          <w:rFonts w:eastAsiaTheme="minorEastAsia" w:hint="eastAsia"/>
        </w:rPr>
        <w:t xml:space="preserve">The </w:t>
      </w:r>
      <w:r w:rsidR="00135AFD">
        <w:rPr>
          <w:rFonts w:eastAsiaTheme="minorEastAsia" w:hint="eastAsia"/>
          <w:lang w:eastAsia="zh-CN"/>
        </w:rPr>
        <w:t>following</w:t>
      </w:r>
      <w:r w:rsidR="009D073F">
        <w:rPr>
          <w:rFonts w:eastAsiaTheme="minorEastAsia" w:hint="eastAsia"/>
          <w:lang w:eastAsia="zh-CN"/>
        </w:rPr>
        <w:t xml:space="preserve"> </w:t>
      </w:r>
      <w:r>
        <w:rPr>
          <w:rFonts w:eastAsiaTheme="minorEastAsia" w:hint="eastAsia"/>
        </w:rPr>
        <w:t xml:space="preserve">features </w:t>
      </w:r>
      <w:r w:rsidR="00135AFD">
        <w:rPr>
          <w:rFonts w:eastAsiaTheme="minorEastAsia" w:hint="eastAsia"/>
          <w:lang w:eastAsia="zh-CN"/>
        </w:rPr>
        <w:t xml:space="preserve">as </w:t>
      </w:r>
      <w:r w:rsidR="003A7B9A">
        <w:rPr>
          <w:rFonts w:eastAsiaTheme="minorEastAsia" w:hint="eastAsia"/>
          <w:lang w:eastAsia="zh-CN"/>
        </w:rPr>
        <w:t xml:space="preserve">shown in Table 3 </w:t>
      </w:r>
      <w:r>
        <w:rPr>
          <w:rFonts w:eastAsiaTheme="minorEastAsia" w:hint="eastAsia"/>
        </w:rPr>
        <w:t xml:space="preserve">can be considered as starting point for </w:t>
      </w:r>
      <w:proofErr w:type="spellStart"/>
      <w:r>
        <w:rPr>
          <w:rFonts w:eastAsiaTheme="minorEastAsia" w:hint="eastAsia"/>
        </w:rPr>
        <w:t>mMTC</w:t>
      </w:r>
      <w:proofErr w:type="spellEnd"/>
      <w:r>
        <w:rPr>
          <w:rFonts w:eastAsiaTheme="minorEastAsia" w:hint="eastAsia"/>
        </w:rPr>
        <w:t xml:space="preserve"> </w:t>
      </w:r>
      <w:r w:rsidR="009D073F">
        <w:rPr>
          <w:rFonts w:eastAsiaTheme="minorEastAsia" w:hint="eastAsia"/>
          <w:lang w:eastAsia="zh-CN"/>
        </w:rPr>
        <w:t>evaluation</w:t>
      </w:r>
      <w:r>
        <w:rPr>
          <w:rFonts w:eastAsiaTheme="minorEastAsia" w:hint="eastAsia"/>
        </w:rPr>
        <w:t>.</w:t>
      </w:r>
    </w:p>
    <w:p w:rsidR="003A7B9A" w:rsidRPr="005A47AE" w:rsidRDefault="003A7B9A" w:rsidP="00F026EE">
      <w:pPr>
        <w:keepNext/>
        <w:spacing w:before="240"/>
        <w:jc w:val="center"/>
        <w:rPr>
          <w:caps/>
          <w:sz w:val="20"/>
          <w:lang w:eastAsia="zh-CN"/>
        </w:rPr>
      </w:pPr>
      <w:r w:rsidRPr="005A47AE">
        <w:rPr>
          <w:caps/>
          <w:sz w:val="20"/>
        </w:rPr>
        <w:t xml:space="preserve">TABLE </w:t>
      </w:r>
      <w:r w:rsidR="006B77B2">
        <w:rPr>
          <w:rFonts w:hint="eastAsia"/>
          <w:caps/>
          <w:sz w:val="20"/>
          <w:lang w:eastAsia="zh-CN"/>
        </w:rPr>
        <w:t>3</w:t>
      </w:r>
    </w:p>
    <w:p w:rsidR="003A7B9A" w:rsidRPr="003A7B9A" w:rsidRDefault="003A7B9A" w:rsidP="003A7B9A">
      <w:pPr>
        <w:keepNext/>
        <w:keepLines/>
        <w:jc w:val="center"/>
        <w:rPr>
          <w:rFonts w:ascii="Times New Roman Bold" w:hAnsi="Times New Roman Bold"/>
          <w:b/>
          <w:sz w:val="20"/>
          <w:lang w:eastAsia="zh-CN"/>
        </w:rPr>
      </w:pPr>
      <w:r>
        <w:rPr>
          <w:rFonts w:ascii="Times New Roman Bold" w:hAnsi="Times New Roman Bold" w:hint="eastAsia"/>
          <w:b/>
          <w:sz w:val="20"/>
          <w:lang w:eastAsia="zh-CN"/>
        </w:rPr>
        <w:t xml:space="preserve">General </w:t>
      </w:r>
      <w:r w:rsidRPr="007640F8">
        <w:rPr>
          <w:rFonts w:ascii="Times New Roman Bold" w:hAnsi="Times New Roman Bold"/>
          <w:b/>
          <w:sz w:val="20"/>
          <w:lang w:eastAsia="zh-CN"/>
        </w:rPr>
        <w:t xml:space="preserve">technical features for </w:t>
      </w:r>
      <w:proofErr w:type="spellStart"/>
      <w:r>
        <w:rPr>
          <w:rFonts w:ascii="Times New Roman Bold" w:hAnsi="Times New Roman Bold" w:hint="eastAsia"/>
          <w:b/>
          <w:sz w:val="20"/>
          <w:lang w:eastAsia="zh-CN"/>
        </w:rPr>
        <w:t>mMTC</w:t>
      </w:r>
      <w:proofErr w:type="spellEnd"/>
    </w:p>
    <w:tbl>
      <w:tblPr>
        <w:tblStyle w:val="ae"/>
        <w:tblW w:w="0" w:type="auto"/>
        <w:jc w:val="center"/>
        <w:tblLook w:val="04A0"/>
      </w:tblPr>
      <w:tblGrid>
        <w:gridCol w:w="2043"/>
        <w:gridCol w:w="3310"/>
      </w:tblGrid>
      <w:tr w:rsidR="00DA7FF7" w:rsidRPr="00E2466A" w:rsidTr="00186F92">
        <w:trPr>
          <w:jc w:val="center"/>
        </w:trPr>
        <w:tc>
          <w:tcPr>
            <w:tcW w:w="2043" w:type="dxa"/>
            <w:shd w:val="clear" w:color="auto" w:fill="D9D9D9" w:themeFill="background1" w:themeFillShade="D9"/>
          </w:tcPr>
          <w:p w:rsidR="00DA7FF7" w:rsidRPr="00E2466A" w:rsidRDefault="00186F92" w:rsidP="00834EAC">
            <w:pPr>
              <w:spacing w:after="0"/>
              <w:jc w:val="center"/>
              <w:rPr>
                <w:rFonts w:eastAsiaTheme="minorEastAsia"/>
                <w:sz w:val="20"/>
                <w:szCs w:val="20"/>
              </w:rPr>
            </w:pPr>
            <w:r w:rsidRPr="00E2466A">
              <w:rPr>
                <w:rFonts w:eastAsiaTheme="minorEastAsia" w:hint="eastAsia"/>
                <w:sz w:val="20"/>
                <w:szCs w:val="20"/>
                <w:lang w:eastAsia="zh-CN"/>
              </w:rPr>
              <w:t>General features</w:t>
            </w:r>
          </w:p>
        </w:tc>
        <w:tc>
          <w:tcPr>
            <w:tcW w:w="3310" w:type="dxa"/>
            <w:shd w:val="clear" w:color="auto" w:fill="D9D9D9" w:themeFill="background1" w:themeFillShade="D9"/>
          </w:tcPr>
          <w:p w:rsidR="00DA7FF7" w:rsidRPr="00E2466A" w:rsidRDefault="00DA7FF7" w:rsidP="00834EAC">
            <w:pPr>
              <w:spacing w:after="0"/>
              <w:jc w:val="center"/>
              <w:rPr>
                <w:rFonts w:eastAsiaTheme="minorEastAsia"/>
                <w:sz w:val="20"/>
                <w:szCs w:val="20"/>
              </w:rPr>
            </w:pPr>
            <w:r w:rsidRPr="00E2466A">
              <w:rPr>
                <w:rFonts w:eastAsiaTheme="minorEastAsia" w:hint="eastAsia"/>
                <w:sz w:val="20"/>
                <w:szCs w:val="20"/>
              </w:rPr>
              <w:t>FR1 (below 6 GHz)</w:t>
            </w:r>
          </w:p>
        </w:tc>
      </w:tr>
      <w:tr w:rsidR="00DA7FF7" w:rsidRPr="00E2466A" w:rsidTr="00186F92">
        <w:trPr>
          <w:jc w:val="center"/>
        </w:trPr>
        <w:tc>
          <w:tcPr>
            <w:tcW w:w="2043" w:type="dxa"/>
          </w:tcPr>
          <w:p w:rsidR="00DA7FF7" w:rsidRPr="00E2466A" w:rsidRDefault="00DA7FF7" w:rsidP="00186F92">
            <w:pPr>
              <w:spacing w:after="0"/>
              <w:rPr>
                <w:rFonts w:eastAsiaTheme="minorEastAsia"/>
                <w:sz w:val="20"/>
                <w:szCs w:val="20"/>
              </w:rPr>
            </w:pPr>
            <w:r w:rsidRPr="00E2466A">
              <w:rPr>
                <w:rFonts w:eastAsiaTheme="minorEastAsia" w:hint="eastAsia"/>
                <w:sz w:val="20"/>
                <w:szCs w:val="20"/>
              </w:rPr>
              <w:t>NB-IoT</w:t>
            </w:r>
          </w:p>
        </w:tc>
        <w:tc>
          <w:tcPr>
            <w:tcW w:w="3310" w:type="dxa"/>
          </w:tcPr>
          <w:p w:rsidR="00DA7FF7" w:rsidRPr="00E2466A" w:rsidRDefault="003F11B8" w:rsidP="00186F92">
            <w:pPr>
              <w:spacing w:after="0"/>
              <w:rPr>
                <w:rFonts w:eastAsiaTheme="minorEastAsia"/>
                <w:sz w:val="20"/>
                <w:szCs w:val="20"/>
              </w:rPr>
            </w:pPr>
            <w:r>
              <w:rPr>
                <w:rFonts w:eastAsiaTheme="minorEastAsia" w:hint="eastAsia"/>
                <w:sz w:val="20"/>
                <w:lang w:eastAsia="zh-CN"/>
              </w:rPr>
              <w:t>Paired spectrum</w:t>
            </w:r>
            <w:r>
              <w:rPr>
                <w:rFonts w:eastAsiaTheme="minorEastAsia" w:hint="eastAsia"/>
                <w:sz w:val="20"/>
                <w:szCs w:val="20"/>
              </w:rPr>
              <w:t xml:space="preserve">: </w:t>
            </w:r>
            <w:r w:rsidR="00DA7FF7" w:rsidRPr="00E2466A">
              <w:rPr>
                <w:rFonts w:eastAsiaTheme="minorEastAsia" w:hint="eastAsia"/>
                <w:sz w:val="20"/>
                <w:szCs w:val="20"/>
              </w:rPr>
              <w:t>FDD</w:t>
            </w:r>
          </w:p>
        </w:tc>
      </w:tr>
      <w:tr w:rsidR="00DA7FF7" w:rsidRPr="00E2466A" w:rsidTr="00186F92">
        <w:trPr>
          <w:trHeight w:val="172"/>
          <w:jc w:val="center"/>
        </w:trPr>
        <w:tc>
          <w:tcPr>
            <w:tcW w:w="2043" w:type="dxa"/>
          </w:tcPr>
          <w:p w:rsidR="00DA7FF7" w:rsidRPr="00E2466A" w:rsidRDefault="00DA7FF7" w:rsidP="00186F92">
            <w:pPr>
              <w:spacing w:after="0"/>
              <w:rPr>
                <w:rFonts w:eastAsiaTheme="minorEastAsia"/>
                <w:sz w:val="20"/>
                <w:szCs w:val="20"/>
              </w:rPr>
            </w:pPr>
            <w:proofErr w:type="spellStart"/>
            <w:r w:rsidRPr="00E2466A">
              <w:rPr>
                <w:rFonts w:eastAsiaTheme="minorEastAsia" w:hint="eastAsia"/>
                <w:sz w:val="20"/>
                <w:szCs w:val="20"/>
              </w:rPr>
              <w:t>eMTC</w:t>
            </w:r>
            <w:proofErr w:type="spellEnd"/>
          </w:p>
        </w:tc>
        <w:tc>
          <w:tcPr>
            <w:tcW w:w="3310" w:type="dxa"/>
          </w:tcPr>
          <w:p w:rsidR="00DA7FF7" w:rsidRPr="00E2466A" w:rsidRDefault="003F11B8" w:rsidP="00186F92">
            <w:pPr>
              <w:spacing w:after="0"/>
              <w:rPr>
                <w:rFonts w:eastAsiaTheme="minorEastAsia"/>
                <w:sz w:val="20"/>
                <w:szCs w:val="20"/>
              </w:rPr>
            </w:pPr>
            <w:r>
              <w:rPr>
                <w:rFonts w:eastAsiaTheme="minorEastAsia" w:hint="eastAsia"/>
                <w:sz w:val="20"/>
                <w:lang w:eastAsia="zh-CN"/>
              </w:rPr>
              <w:t>Paired spectrum</w:t>
            </w:r>
            <w:r>
              <w:rPr>
                <w:rFonts w:eastAsiaTheme="minorEastAsia" w:hint="eastAsia"/>
                <w:sz w:val="20"/>
                <w:szCs w:val="20"/>
                <w:lang w:eastAsia="zh-CN"/>
              </w:rPr>
              <w:t xml:space="preserve">: </w:t>
            </w:r>
            <w:r w:rsidR="00DA7FF7" w:rsidRPr="00E2466A">
              <w:rPr>
                <w:rFonts w:eastAsiaTheme="minorEastAsia" w:hint="eastAsia"/>
                <w:sz w:val="20"/>
                <w:szCs w:val="20"/>
              </w:rPr>
              <w:t>FDD</w:t>
            </w:r>
          </w:p>
        </w:tc>
      </w:tr>
    </w:tbl>
    <w:p w:rsidR="00876376" w:rsidRDefault="00D461AA" w:rsidP="00120727">
      <w:pPr>
        <w:spacing w:beforeLines="50"/>
        <w:rPr>
          <w:rFonts w:eastAsiaTheme="minorEastAsia"/>
          <w:lang w:eastAsia="zh-CN"/>
        </w:rPr>
      </w:pPr>
      <w:r>
        <w:rPr>
          <w:rFonts w:eastAsiaTheme="minorEastAsia" w:hint="eastAsia"/>
          <w:lang w:eastAsia="zh-CN"/>
        </w:rPr>
        <w:t xml:space="preserve">The </w:t>
      </w:r>
      <w:r w:rsidR="00876376">
        <w:rPr>
          <w:rFonts w:eastAsiaTheme="minorEastAsia" w:hint="eastAsia"/>
          <w:lang w:eastAsia="zh-CN"/>
        </w:rPr>
        <w:t>above features</w:t>
      </w:r>
      <w:r>
        <w:rPr>
          <w:rFonts w:eastAsiaTheme="minorEastAsia" w:hint="eastAsia"/>
          <w:lang w:eastAsia="zh-CN"/>
        </w:rPr>
        <w:t xml:space="preserve"> </w:t>
      </w:r>
      <w:r w:rsidR="00876376">
        <w:rPr>
          <w:rFonts w:eastAsiaTheme="minorEastAsia" w:hint="eastAsia"/>
          <w:lang w:eastAsia="zh-CN"/>
        </w:rPr>
        <w:t>are</w:t>
      </w:r>
      <w:r>
        <w:rPr>
          <w:rFonts w:eastAsiaTheme="minorEastAsia" w:hint="eastAsia"/>
          <w:lang w:eastAsia="zh-CN"/>
        </w:rPr>
        <w:t xml:space="preserve"> based on the 3GPP development towards </w:t>
      </w:r>
      <w:proofErr w:type="spellStart"/>
      <w:r>
        <w:rPr>
          <w:rFonts w:eastAsiaTheme="minorEastAsia" w:hint="eastAsia"/>
          <w:lang w:eastAsia="zh-CN"/>
        </w:rPr>
        <w:t>mMTC</w:t>
      </w:r>
      <w:proofErr w:type="spellEnd"/>
      <w:r>
        <w:rPr>
          <w:rFonts w:eastAsiaTheme="minorEastAsia" w:hint="eastAsia"/>
          <w:lang w:eastAsia="zh-CN"/>
        </w:rPr>
        <w:t xml:space="preserve"> usage scenario and the 3GPP agreement to employ NB-</w:t>
      </w:r>
      <w:proofErr w:type="spellStart"/>
      <w:r>
        <w:rPr>
          <w:rFonts w:eastAsiaTheme="minorEastAsia" w:hint="eastAsia"/>
          <w:lang w:eastAsia="zh-CN"/>
        </w:rPr>
        <w:t>IoT</w:t>
      </w:r>
      <w:proofErr w:type="spellEnd"/>
      <w:r>
        <w:rPr>
          <w:rFonts w:eastAsiaTheme="minorEastAsia" w:hint="eastAsia"/>
          <w:lang w:eastAsia="zh-CN"/>
        </w:rPr>
        <w:t>/</w:t>
      </w:r>
      <w:proofErr w:type="spellStart"/>
      <w:r>
        <w:rPr>
          <w:rFonts w:eastAsiaTheme="minorEastAsia" w:hint="eastAsia"/>
          <w:lang w:eastAsia="zh-CN"/>
        </w:rPr>
        <w:t>eMTC</w:t>
      </w:r>
      <w:proofErr w:type="spellEnd"/>
      <w:r>
        <w:rPr>
          <w:rFonts w:eastAsiaTheme="minorEastAsia" w:hint="eastAsia"/>
          <w:lang w:eastAsia="zh-CN"/>
        </w:rPr>
        <w:t xml:space="preserve"> for </w:t>
      </w:r>
      <w:proofErr w:type="spellStart"/>
      <w:r>
        <w:rPr>
          <w:rFonts w:eastAsiaTheme="minorEastAsia" w:hint="eastAsia"/>
          <w:lang w:eastAsia="zh-CN"/>
        </w:rPr>
        <w:t>mMTC</w:t>
      </w:r>
      <w:proofErr w:type="spellEnd"/>
      <w:r>
        <w:rPr>
          <w:rFonts w:eastAsiaTheme="minorEastAsia" w:hint="eastAsia"/>
          <w:lang w:eastAsia="zh-CN"/>
        </w:rPr>
        <w:t xml:space="preserve"> evaluation for IMT-2020 submission. </w:t>
      </w:r>
    </w:p>
    <w:p w:rsidR="002E5C30" w:rsidRDefault="002E5C30" w:rsidP="002E5C30">
      <w:pPr>
        <w:rPr>
          <w:rFonts w:eastAsiaTheme="minorEastAsia"/>
          <w:lang w:eastAsia="zh-CN"/>
        </w:rPr>
      </w:pPr>
      <w:r>
        <w:rPr>
          <w:rFonts w:eastAsiaTheme="minorEastAsia" w:hint="eastAsia"/>
          <w:lang w:eastAsia="zh-CN"/>
        </w:rPr>
        <w:t xml:space="preserve">Detailed consideration for </w:t>
      </w:r>
      <w:proofErr w:type="spellStart"/>
      <w:r>
        <w:rPr>
          <w:rFonts w:eastAsiaTheme="minorEastAsia" w:hint="eastAsia"/>
          <w:lang w:eastAsia="zh-CN"/>
        </w:rPr>
        <w:t>mMTC</w:t>
      </w:r>
      <w:proofErr w:type="spellEnd"/>
      <w:r>
        <w:rPr>
          <w:rFonts w:eastAsiaTheme="minorEastAsia" w:hint="eastAsia"/>
          <w:lang w:eastAsia="zh-CN"/>
        </w:rPr>
        <w:t xml:space="preserve"> requirement is found in the following contribution.</w:t>
      </w:r>
    </w:p>
    <w:p w:rsidR="002E5C30" w:rsidRPr="003C3E09" w:rsidRDefault="00940301" w:rsidP="002E5C30">
      <w:pPr>
        <w:pStyle w:val="afb"/>
        <w:numPr>
          <w:ilvl w:val="0"/>
          <w:numId w:val="45"/>
        </w:numPr>
        <w:ind w:firstLineChars="0"/>
        <w:rPr>
          <w:rFonts w:ascii="Times New Roman" w:eastAsiaTheme="minorEastAsia" w:hAnsi="Times New Roman"/>
          <w:sz w:val="22"/>
        </w:rPr>
      </w:pPr>
      <w:r>
        <w:rPr>
          <w:rFonts w:ascii="Times New Roman" w:eastAsiaTheme="minorEastAsia" w:hAnsi="Times New Roman" w:hint="eastAsia"/>
          <w:sz w:val="22"/>
        </w:rPr>
        <w:t>Connection density</w:t>
      </w:r>
      <w:r w:rsidR="002E5C30" w:rsidRPr="003C3E09">
        <w:rPr>
          <w:rFonts w:ascii="Times New Roman" w:eastAsiaTheme="minorEastAsia" w:hAnsi="Times New Roman"/>
          <w:sz w:val="22"/>
        </w:rPr>
        <w:t>: See [1</w:t>
      </w:r>
      <w:r w:rsidR="00E222A7">
        <w:rPr>
          <w:rFonts w:ascii="Times New Roman" w:eastAsiaTheme="minorEastAsia" w:hAnsi="Times New Roman" w:hint="eastAsia"/>
          <w:sz w:val="22"/>
        </w:rPr>
        <w:t>8</w:t>
      </w:r>
      <w:r w:rsidR="002E5C30" w:rsidRPr="003C3E09">
        <w:rPr>
          <w:rFonts w:ascii="Times New Roman" w:eastAsiaTheme="minorEastAsia" w:hAnsi="Times New Roman"/>
          <w:sz w:val="22"/>
        </w:rPr>
        <w:t>]</w:t>
      </w:r>
      <w:r w:rsidR="00C22AD4">
        <w:rPr>
          <w:rFonts w:ascii="Times New Roman" w:eastAsiaTheme="minorEastAsia" w:hAnsi="Times New Roman" w:hint="eastAsia"/>
          <w:sz w:val="22"/>
        </w:rPr>
        <w:t xml:space="preserve"> (for calibration parameters consideration, see [1</w:t>
      </w:r>
      <w:r w:rsidR="00E222A7">
        <w:rPr>
          <w:rFonts w:ascii="Times New Roman" w:eastAsiaTheme="minorEastAsia" w:hAnsi="Times New Roman" w:hint="eastAsia"/>
          <w:sz w:val="22"/>
        </w:rPr>
        <w:t>9</w:t>
      </w:r>
      <w:r w:rsidR="00C22AD4">
        <w:rPr>
          <w:rFonts w:ascii="Times New Roman" w:eastAsiaTheme="minorEastAsia" w:hAnsi="Times New Roman" w:hint="eastAsia"/>
          <w:sz w:val="22"/>
        </w:rPr>
        <w:t>] for details)</w:t>
      </w:r>
    </w:p>
    <w:p w:rsidR="006F0219" w:rsidRPr="00B06A9D" w:rsidRDefault="006F0219" w:rsidP="006F0219">
      <w:pPr>
        <w:pStyle w:val="2"/>
        <w:rPr>
          <w:rFonts w:eastAsiaTheme="minorEastAsia"/>
          <w:lang w:eastAsia="zh-CN"/>
        </w:rPr>
      </w:pPr>
      <w:r w:rsidRPr="00B06A9D">
        <w:rPr>
          <w:rFonts w:hint="eastAsia"/>
          <w:lang w:val="en-GB" w:eastAsia="zh-CN"/>
        </w:rPr>
        <w:t xml:space="preserve">General technical features for </w:t>
      </w:r>
      <w:r w:rsidR="00355C6C">
        <w:rPr>
          <w:rFonts w:hint="eastAsia"/>
          <w:lang w:val="en-GB" w:eastAsia="zh-CN"/>
        </w:rPr>
        <w:t>URLLC</w:t>
      </w:r>
      <w:r>
        <w:rPr>
          <w:rFonts w:hint="eastAsia"/>
          <w:lang w:val="en-GB" w:eastAsia="zh-CN"/>
        </w:rPr>
        <w:t xml:space="preserve"> requirements</w:t>
      </w:r>
    </w:p>
    <w:p w:rsidR="00DA7FF7" w:rsidRDefault="00DA7FF7" w:rsidP="00DA7FF7">
      <w:pPr>
        <w:rPr>
          <w:rFonts w:eastAsiaTheme="minorEastAsia"/>
          <w:lang w:eastAsia="zh-CN"/>
        </w:rPr>
      </w:pPr>
      <w:r>
        <w:rPr>
          <w:rFonts w:eastAsiaTheme="minorEastAsia" w:hint="eastAsia"/>
        </w:rPr>
        <w:t xml:space="preserve">The </w:t>
      </w:r>
      <w:r w:rsidR="00135AFD">
        <w:rPr>
          <w:rFonts w:eastAsiaTheme="minorEastAsia" w:hint="eastAsia"/>
          <w:lang w:eastAsia="zh-CN"/>
        </w:rPr>
        <w:t xml:space="preserve">following </w:t>
      </w:r>
      <w:r w:rsidR="00135AFD">
        <w:rPr>
          <w:rFonts w:eastAsiaTheme="minorEastAsia" w:hint="eastAsia"/>
        </w:rPr>
        <w:t xml:space="preserve">features </w:t>
      </w:r>
      <w:r w:rsidR="00135AFD">
        <w:rPr>
          <w:rFonts w:eastAsiaTheme="minorEastAsia" w:hint="eastAsia"/>
          <w:lang w:eastAsia="zh-CN"/>
        </w:rPr>
        <w:t>or its subset</w:t>
      </w:r>
      <w:r>
        <w:rPr>
          <w:rFonts w:eastAsiaTheme="minorEastAsia" w:hint="eastAsia"/>
        </w:rPr>
        <w:t xml:space="preserve"> </w:t>
      </w:r>
      <w:r w:rsidR="00B954E5">
        <w:rPr>
          <w:rFonts w:eastAsiaTheme="minorEastAsia" w:hint="eastAsia"/>
          <w:lang w:eastAsia="zh-CN"/>
        </w:rPr>
        <w:t xml:space="preserve">as </w:t>
      </w:r>
      <w:r w:rsidR="006B77B2">
        <w:rPr>
          <w:rFonts w:eastAsiaTheme="minorEastAsia" w:hint="eastAsia"/>
          <w:lang w:eastAsia="zh-CN"/>
        </w:rPr>
        <w:t xml:space="preserve">shown in Table 4 </w:t>
      </w:r>
      <w:r>
        <w:rPr>
          <w:rFonts w:eastAsiaTheme="minorEastAsia" w:hint="eastAsia"/>
        </w:rPr>
        <w:t xml:space="preserve">can be considered as starting point for URLLC </w:t>
      </w:r>
      <w:r w:rsidR="00503FFE">
        <w:rPr>
          <w:rFonts w:eastAsiaTheme="minorEastAsia" w:hint="eastAsia"/>
          <w:lang w:eastAsia="zh-CN"/>
        </w:rPr>
        <w:t>evaluation</w:t>
      </w:r>
      <w:r>
        <w:rPr>
          <w:rFonts w:eastAsiaTheme="minorEastAsia" w:hint="eastAsia"/>
        </w:rPr>
        <w:t>.</w:t>
      </w:r>
    </w:p>
    <w:p w:rsidR="00A05EBA" w:rsidRPr="005A47AE" w:rsidRDefault="00A05EBA" w:rsidP="00F026EE">
      <w:pPr>
        <w:keepNext/>
        <w:spacing w:before="240"/>
        <w:jc w:val="center"/>
        <w:rPr>
          <w:caps/>
          <w:sz w:val="20"/>
          <w:lang w:eastAsia="zh-CN"/>
        </w:rPr>
      </w:pPr>
      <w:r w:rsidRPr="005A47AE">
        <w:rPr>
          <w:caps/>
          <w:sz w:val="20"/>
        </w:rPr>
        <w:t xml:space="preserve">TABLE </w:t>
      </w:r>
      <w:r>
        <w:rPr>
          <w:rFonts w:hint="eastAsia"/>
          <w:caps/>
          <w:sz w:val="20"/>
          <w:lang w:eastAsia="zh-CN"/>
        </w:rPr>
        <w:t>4</w:t>
      </w:r>
    </w:p>
    <w:p w:rsidR="00A05EBA" w:rsidRPr="00A05EBA" w:rsidRDefault="00A05EBA" w:rsidP="00A05EBA">
      <w:pPr>
        <w:keepNext/>
        <w:keepLines/>
        <w:jc w:val="center"/>
        <w:rPr>
          <w:rFonts w:ascii="Times New Roman Bold" w:hAnsi="Times New Roman Bold"/>
          <w:b/>
          <w:sz w:val="20"/>
          <w:lang w:eastAsia="zh-CN"/>
        </w:rPr>
      </w:pPr>
      <w:r>
        <w:rPr>
          <w:rFonts w:ascii="Times New Roman Bold" w:hAnsi="Times New Roman Bold" w:hint="eastAsia"/>
          <w:b/>
          <w:sz w:val="20"/>
          <w:lang w:eastAsia="zh-CN"/>
        </w:rPr>
        <w:t xml:space="preserve">General </w:t>
      </w:r>
      <w:r w:rsidRPr="007640F8">
        <w:rPr>
          <w:rFonts w:ascii="Times New Roman Bold" w:hAnsi="Times New Roman Bold"/>
          <w:b/>
          <w:sz w:val="20"/>
          <w:lang w:eastAsia="zh-CN"/>
        </w:rPr>
        <w:t xml:space="preserve">technical features for </w:t>
      </w:r>
      <w:r>
        <w:rPr>
          <w:rFonts w:ascii="Times New Roman Bold" w:hAnsi="Times New Roman Bold" w:hint="eastAsia"/>
          <w:b/>
          <w:sz w:val="20"/>
          <w:lang w:eastAsia="zh-CN"/>
        </w:rPr>
        <w:t>URLLC</w:t>
      </w:r>
    </w:p>
    <w:tbl>
      <w:tblPr>
        <w:tblStyle w:val="ae"/>
        <w:tblW w:w="0" w:type="auto"/>
        <w:jc w:val="center"/>
        <w:tblLook w:val="04A0"/>
      </w:tblPr>
      <w:tblGrid>
        <w:gridCol w:w="2016"/>
        <w:gridCol w:w="3762"/>
      </w:tblGrid>
      <w:tr w:rsidR="00DA7FF7" w:rsidRPr="00E61DFE" w:rsidTr="00996575">
        <w:trPr>
          <w:jc w:val="center"/>
        </w:trPr>
        <w:tc>
          <w:tcPr>
            <w:tcW w:w="2016" w:type="dxa"/>
            <w:shd w:val="clear" w:color="auto" w:fill="D9D9D9" w:themeFill="background1" w:themeFillShade="D9"/>
          </w:tcPr>
          <w:p w:rsidR="00DA7FF7" w:rsidRPr="00E61DFE" w:rsidRDefault="00E61DFE" w:rsidP="00996575">
            <w:pPr>
              <w:spacing w:after="0"/>
              <w:jc w:val="center"/>
              <w:rPr>
                <w:rFonts w:eastAsiaTheme="minorEastAsia"/>
                <w:sz w:val="20"/>
                <w:szCs w:val="20"/>
              </w:rPr>
            </w:pPr>
            <w:r w:rsidRPr="00E61DFE">
              <w:rPr>
                <w:rFonts w:eastAsiaTheme="minorEastAsia" w:hint="eastAsia"/>
                <w:sz w:val="20"/>
                <w:szCs w:val="20"/>
                <w:lang w:eastAsia="zh-CN"/>
              </w:rPr>
              <w:t>General features</w:t>
            </w:r>
          </w:p>
        </w:tc>
        <w:tc>
          <w:tcPr>
            <w:tcW w:w="3762" w:type="dxa"/>
            <w:shd w:val="clear" w:color="auto" w:fill="D9D9D9" w:themeFill="background1" w:themeFillShade="D9"/>
          </w:tcPr>
          <w:p w:rsidR="00DA7FF7" w:rsidRPr="00E61DFE" w:rsidRDefault="00DA7FF7" w:rsidP="00996575">
            <w:pPr>
              <w:spacing w:after="0"/>
              <w:jc w:val="center"/>
              <w:rPr>
                <w:rFonts w:eastAsiaTheme="minorEastAsia"/>
                <w:sz w:val="20"/>
                <w:szCs w:val="20"/>
              </w:rPr>
            </w:pPr>
            <w:r w:rsidRPr="00E61DFE">
              <w:rPr>
                <w:rFonts w:eastAsiaTheme="minorEastAsia" w:hint="eastAsia"/>
                <w:sz w:val="20"/>
                <w:szCs w:val="20"/>
              </w:rPr>
              <w:t>FR1 (below 6 GHz)</w:t>
            </w:r>
          </w:p>
        </w:tc>
      </w:tr>
      <w:tr w:rsidR="00541405" w:rsidRPr="00E61DFE" w:rsidTr="00B53B5B">
        <w:trPr>
          <w:jc w:val="center"/>
        </w:trPr>
        <w:tc>
          <w:tcPr>
            <w:tcW w:w="2016" w:type="dxa"/>
          </w:tcPr>
          <w:p w:rsidR="00541405" w:rsidRPr="00E61DFE" w:rsidRDefault="00541405" w:rsidP="00541405">
            <w:pPr>
              <w:spacing w:after="0"/>
              <w:rPr>
                <w:rFonts w:eastAsiaTheme="minorEastAsia"/>
                <w:sz w:val="20"/>
                <w:szCs w:val="20"/>
              </w:rPr>
            </w:pPr>
            <w:r w:rsidRPr="00E61DFE">
              <w:rPr>
                <w:rFonts w:eastAsiaTheme="minorEastAsia" w:hint="eastAsia"/>
                <w:sz w:val="20"/>
                <w:szCs w:val="20"/>
              </w:rPr>
              <w:t>NR</w:t>
            </w:r>
            <w:r>
              <w:rPr>
                <w:rFonts w:eastAsiaTheme="minorEastAsia" w:hint="eastAsia"/>
                <w:sz w:val="20"/>
                <w:szCs w:val="20"/>
                <w:lang w:eastAsia="zh-CN"/>
              </w:rPr>
              <w:t xml:space="preserve"> </w:t>
            </w:r>
            <w:r>
              <w:rPr>
                <w:rFonts w:eastAsiaTheme="minorEastAsia" w:hint="eastAsia"/>
                <w:sz w:val="20"/>
                <w:lang w:eastAsia="zh-CN"/>
              </w:rPr>
              <w:t xml:space="preserve">on </w:t>
            </w:r>
            <w:r w:rsidRPr="0050175C">
              <w:rPr>
                <w:rFonts w:eastAsiaTheme="minorEastAsia" w:hint="eastAsia"/>
                <w:sz w:val="20"/>
                <w:lang w:eastAsia="zh-CN"/>
              </w:rPr>
              <w:t>single-band</w:t>
            </w:r>
          </w:p>
        </w:tc>
        <w:tc>
          <w:tcPr>
            <w:tcW w:w="3762" w:type="dxa"/>
          </w:tcPr>
          <w:p w:rsidR="00541405" w:rsidRPr="00E61DFE" w:rsidRDefault="00541405" w:rsidP="00E61DFE">
            <w:pPr>
              <w:spacing w:after="0"/>
              <w:rPr>
                <w:rFonts w:eastAsiaTheme="minorEastAsia"/>
                <w:sz w:val="20"/>
                <w:szCs w:val="20"/>
              </w:rPr>
            </w:pPr>
            <w:r>
              <w:rPr>
                <w:rFonts w:eastAsiaTheme="minorEastAsia" w:hint="eastAsia"/>
                <w:sz w:val="20"/>
                <w:lang w:eastAsia="zh-CN"/>
              </w:rPr>
              <w:t>Paired spectrum</w:t>
            </w:r>
            <w:r>
              <w:rPr>
                <w:rFonts w:eastAsiaTheme="minorEastAsia" w:hint="eastAsia"/>
                <w:sz w:val="20"/>
                <w:szCs w:val="20"/>
                <w:lang w:eastAsia="zh-CN"/>
              </w:rPr>
              <w:t xml:space="preserve"> : F</w:t>
            </w:r>
            <w:r w:rsidRPr="00E61DFE">
              <w:rPr>
                <w:rFonts w:eastAsiaTheme="minorEastAsia" w:hint="eastAsia"/>
                <w:sz w:val="20"/>
                <w:szCs w:val="20"/>
              </w:rPr>
              <w:t>DD</w:t>
            </w:r>
          </w:p>
          <w:p w:rsidR="00AD7465" w:rsidRPr="00E61DFE" w:rsidRDefault="00541405" w:rsidP="00541405">
            <w:pPr>
              <w:tabs>
                <w:tab w:val="left" w:pos="2165"/>
              </w:tabs>
              <w:spacing w:after="0"/>
              <w:rPr>
                <w:rFonts w:eastAsiaTheme="minorEastAsia"/>
                <w:sz w:val="20"/>
                <w:szCs w:val="20"/>
                <w:lang w:eastAsia="zh-CN"/>
              </w:rPr>
            </w:pPr>
            <w:r>
              <w:rPr>
                <w:rFonts w:eastAsiaTheme="minorEastAsia" w:hint="eastAsia"/>
                <w:sz w:val="20"/>
                <w:szCs w:val="20"/>
                <w:lang w:eastAsia="zh-CN"/>
              </w:rPr>
              <w:t>Un-paired spectrum: T</w:t>
            </w:r>
            <w:r w:rsidRPr="00E61DFE">
              <w:rPr>
                <w:rFonts w:eastAsiaTheme="minorEastAsia" w:hint="eastAsia"/>
                <w:sz w:val="20"/>
                <w:szCs w:val="20"/>
              </w:rPr>
              <w:t>DD</w:t>
            </w:r>
            <w:r>
              <w:rPr>
                <w:rFonts w:eastAsiaTheme="minorEastAsia"/>
                <w:sz w:val="20"/>
                <w:szCs w:val="20"/>
              </w:rPr>
              <w:tab/>
            </w:r>
          </w:p>
        </w:tc>
      </w:tr>
      <w:tr w:rsidR="00541405" w:rsidRPr="00E61DFE" w:rsidTr="00EC00D1">
        <w:trPr>
          <w:trHeight w:val="172"/>
          <w:jc w:val="center"/>
        </w:trPr>
        <w:tc>
          <w:tcPr>
            <w:tcW w:w="2016" w:type="dxa"/>
          </w:tcPr>
          <w:p w:rsidR="00541405" w:rsidRPr="00E61DFE" w:rsidRDefault="00541405" w:rsidP="00541405">
            <w:pPr>
              <w:spacing w:after="0"/>
              <w:rPr>
                <w:rFonts w:eastAsiaTheme="minorEastAsia"/>
                <w:sz w:val="20"/>
                <w:szCs w:val="20"/>
                <w:lang w:eastAsia="zh-CN"/>
              </w:rPr>
            </w:pPr>
            <w:r w:rsidRPr="00E61DFE">
              <w:rPr>
                <w:rFonts w:eastAsiaTheme="minorEastAsia" w:hint="eastAsia"/>
                <w:sz w:val="20"/>
                <w:szCs w:val="20"/>
              </w:rPr>
              <w:t>LTE</w:t>
            </w:r>
            <w:r>
              <w:rPr>
                <w:rFonts w:eastAsiaTheme="minorEastAsia" w:hint="eastAsia"/>
                <w:sz w:val="20"/>
                <w:szCs w:val="20"/>
                <w:lang w:eastAsia="zh-CN"/>
              </w:rPr>
              <w:t xml:space="preserve"> on </w:t>
            </w:r>
            <w:r w:rsidRPr="0050175C">
              <w:rPr>
                <w:rFonts w:eastAsiaTheme="minorEastAsia" w:hint="eastAsia"/>
                <w:sz w:val="20"/>
                <w:lang w:eastAsia="zh-CN"/>
              </w:rPr>
              <w:t>single-band</w:t>
            </w:r>
          </w:p>
        </w:tc>
        <w:tc>
          <w:tcPr>
            <w:tcW w:w="3762" w:type="dxa"/>
          </w:tcPr>
          <w:p w:rsidR="00541405" w:rsidRPr="00E61DFE" w:rsidRDefault="00541405" w:rsidP="00541405">
            <w:pPr>
              <w:spacing w:after="0"/>
              <w:rPr>
                <w:rFonts w:eastAsiaTheme="minorEastAsia"/>
                <w:sz w:val="20"/>
                <w:szCs w:val="20"/>
              </w:rPr>
            </w:pPr>
            <w:r>
              <w:rPr>
                <w:rFonts w:eastAsiaTheme="minorEastAsia" w:hint="eastAsia"/>
                <w:sz w:val="20"/>
                <w:lang w:eastAsia="zh-CN"/>
              </w:rPr>
              <w:t>Paired spectrum</w:t>
            </w:r>
            <w:r>
              <w:rPr>
                <w:rFonts w:eastAsiaTheme="minorEastAsia" w:hint="eastAsia"/>
                <w:sz w:val="20"/>
                <w:szCs w:val="20"/>
                <w:lang w:eastAsia="zh-CN"/>
              </w:rPr>
              <w:t xml:space="preserve"> : F</w:t>
            </w:r>
            <w:r w:rsidRPr="00E61DFE">
              <w:rPr>
                <w:rFonts w:eastAsiaTheme="minorEastAsia" w:hint="eastAsia"/>
                <w:sz w:val="20"/>
                <w:szCs w:val="20"/>
              </w:rPr>
              <w:t>DD</w:t>
            </w:r>
          </w:p>
          <w:p w:rsidR="00541405" w:rsidRPr="00E61DFE" w:rsidRDefault="00541405" w:rsidP="00541405">
            <w:pPr>
              <w:spacing w:after="0"/>
              <w:rPr>
                <w:rFonts w:eastAsiaTheme="minorEastAsia"/>
                <w:sz w:val="20"/>
                <w:szCs w:val="20"/>
              </w:rPr>
            </w:pPr>
            <w:r>
              <w:rPr>
                <w:rFonts w:eastAsiaTheme="minorEastAsia" w:hint="eastAsia"/>
                <w:sz w:val="20"/>
                <w:szCs w:val="20"/>
                <w:lang w:eastAsia="zh-CN"/>
              </w:rPr>
              <w:t>Un-paired spectrum: T</w:t>
            </w:r>
            <w:r w:rsidRPr="00E61DFE">
              <w:rPr>
                <w:rFonts w:eastAsiaTheme="minorEastAsia" w:hint="eastAsia"/>
                <w:sz w:val="20"/>
                <w:szCs w:val="20"/>
              </w:rPr>
              <w:t>DD</w:t>
            </w:r>
            <w:r>
              <w:rPr>
                <w:rFonts w:eastAsiaTheme="minorEastAsia"/>
                <w:sz w:val="20"/>
                <w:szCs w:val="20"/>
              </w:rPr>
              <w:tab/>
            </w:r>
          </w:p>
        </w:tc>
      </w:tr>
      <w:tr w:rsidR="00CD6B31" w:rsidRPr="00E61DFE" w:rsidTr="00FD5D68">
        <w:trPr>
          <w:trHeight w:val="172"/>
          <w:jc w:val="center"/>
        </w:trPr>
        <w:tc>
          <w:tcPr>
            <w:tcW w:w="2016" w:type="dxa"/>
          </w:tcPr>
          <w:p w:rsidR="00CD6B31" w:rsidRPr="00B67F3C" w:rsidRDefault="00634CA4" w:rsidP="00634CA4">
            <w:pPr>
              <w:spacing w:after="0"/>
              <w:rPr>
                <w:rFonts w:eastAsiaTheme="minorEastAsia"/>
                <w:sz w:val="20"/>
                <w:szCs w:val="20"/>
                <w:lang w:eastAsia="zh-CN"/>
              </w:rPr>
            </w:pPr>
            <w:r w:rsidRPr="00B67F3C">
              <w:rPr>
                <w:rFonts w:eastAsiaTheme="minorEastAsia" w:hint="eastAsia"/>
                <w:sz w:val="20"/>
                <w:szCs w:val="20"/>
                <w:lang w:eastAsia="zh-CN"/>
              </w:rPr>
              <w:t xml:space="preserve">NR on </w:t>
            </w:r>
            <w:r w:rsidR="00CD6B31" w:rsidRPr="00B67F3C">
              <w:rPr>
                <w:rFonts w:eastAsiaTheme="minorEastAsia" w:hint="eastAsia"/>
                <w:sz w:val="20"/>
                <w:szCs w:val="20"/>
                <w:lang w:eastAsia="zh-CN"/>
              </w:rPr>
              <w:t>multi-band</w:t>
            </w:r>
          </w:p>
        </w:tc>
        <w:tc>
          <w:tcPr>
            <w:tcW w:w="3762" w:type="dxa"/>
          </w:tcPr>
          <w:p w:rsidR="00CD6B31" w:rsidRPr="00B67F3C" w:rsidRDefault="00CD6B31" w:rsidP="00E61DFE">
            <w:pPr>
              <w:spacing w:after="0"/>
              <w:rPr>
                <w:rFonts w:eastAsiaTheme="minorEastAsia"/>
                <w:sz w:val="20"/>
                <w:szCs w:val="20"/>
                <w:lang w:eastAsia="zh-CN"/>
              </w:rPr>
            </w:pPr>
            <w:r w:rsidRPr="00B67F3C">
              <w:rPr>
                <w:rFonts w:eastAsiaTheme="minorEastAsia" w:hint="eastAsia"/>
                <w:sz w:val="20"/>
              </w:rPr>
              <w:t xml:space="preserve">NR </w:t>
            </w:r>
            <w:r w:rsidRPr="00B67F3C">
              <w:rPr>
                <w:rFonts w:eastAsiaTheme="minorEastAsia" w:hint="eastAsia"/>
                <w:sz w:val="20"/>
                <w:lang w:eastAsia="zh-CN"/>
              </w:rPr>
              <w:t>with</w:t>
            </w:r>
            <w:r w:rsidRPr="00B67F3C">
              <w:rPr>
                <w:rFonts w:eastAsiaTheme="minorEastAsia" w:hint="eastAsia"/>
                <w:sz w:val="20"/>
              </w:rPr>
              <w:t xml:space="preserve"> TDD+SUL </w:t>
            </w:r>
            <w:r w:rsidRPr="00B67F3C">
              <w:rPr>
                <w:rFonts w:eastAsiaTheme="minorEastAsia" w:hint="eastAsia"/>
                <w:sz w:val="20"/>
                <w:lang w:eastAsia="zh-CN"/>
              </w:rPr>
              <w:t>band</w:t>
            </w:r>
          </w:p>
        </w:tc>
      </w:tr>
    </w:tbl>
    <w:p w:rsidR="007F4817" w:rsidRDefault="00757DE8" w:rsidP="00120727">
      <w:pPr>
        <w:spacing w:beforeLines="50"/>
        <w:rPr>
          <w:rFonts w:eastAsiaTheme="minorEastAsia"/>
          <w:lang w:eastAsia="zh-CN"/>
        </w:rPr>
      </w:pPr>
      <w:r>
        <w:rPr>
          <w:rFonts w:eastAsiaTheme="minorEastAsia" w:hint="eastAsia"/>
          <w:lang w:eastAsia="zh-CN"/>
        </w:rPr>
        <w:t xml:space="preserve">The NR multi-band with TDD and SUL band is considered to </w:t>
      </w:r>
      <w:r w:rsidR="002610F3">
        <w:rPr>
          <w:rFonts w:eastAsiaTheme="minorEastAsia" w:hint="eastAsia"/>
          <w:lang w:eastAsia="zh-CN"/>
        </w:rPr>
        <w:t xml:space="preserve">be able to </w:t>
      </w:r>
      <w:r>
        <w:rPr>
          <w:rFonts w:eastAsiaTheme="minorEastAsia" w:hint="eastAsia"/>
          <w:lang w:eastAsia="zh-CN"/>
        </w:rPr>
        <w:t>improve UL</w:t>
      </w:r>
      <w:r w:rsidR="00E5369A">
        <w:rPr>
          <w:rFonts w:eastAsiaTheme="minorEastAsia" w:hint="eastAsia"/>
          <w:lang w:eastAsia="zh-CN"/>
        </w:rPr>
        <w:t xml:space="preserve"> </w:t>
      </w:r>
      <w:r w:rsidR="005F5423">
        <w:rPr>
          <w:rFonts w:eastAsiaTheme="minorEastAsia" w:hint="eastAsia"/>
          <w:lang w:eastAsia="zh-CN"/>
        </w:rPr>
        <w:t>latency and DL latency</w:t>
      </w:r>
      <w:r w:rsidR="006D6D58">
        <w:rPr>
          <w:rFonts w:eastAsiaTheme="minorEastAsia" w:hint="eastAsia"/>
          <w:lang w:eastAsia="zh-CN"/>
        </w:rPr>
        <w:t xml:space="preserve"> as compared to single-band TDD operation.</w:t>
      </w:r>
    </w:p>
    <w:p w:rsidR="00422946" w:rsidRDefault="00422946" w:rsidP="00422946">
      <w:pPr>
        <w:rPr>
          <w:rFonts w:eastAsiaTheme="minorEastAsia"/>
          <w:lang w:eastAsia="zh-CN"/>
        </w:rPr>
      </w:pPr>
      <w:r>
        <w:rPr>
          <w:rFonts w:eastAsiaTheme="minorEastAsia" w:hint="eastAsia"/>
          <w:lang w:eastAsia="zh-CN"/>
        </w:rPr>
        <w:t>Detailed consideration for URLLC requirement is found in the following contribution.</w:t>
      </w:r>
    </w:p>
    <w:p w:rsidR="00422946" w:rsidRPr="003C3E09" w:rsidRDefault="00A67AD6" w:rsidP="00422946">
      <w:pPr>
        <w:pStyle w:val="afb"/>
        <w:numPr>
          <w:ilvl w:val="0"/>
          <w:numId w:val="45"/>
        </w:numPr>
        <w:ind w:firstLineChars="0"/>
        <w:rPr>
          <w:rFonts w:ascii="Times New Roman" w:eastAsiaTheme="minorEastAsia" w:hAnsi="Times New Roman"/>
          <w:sz w:val="22"/>
        </w:rPr>
      </w:pPr>
      <w:r>
        <w:rPr>
          <w:rFonts w:ascii="Times New Roman" w:eastAsiaTheme="minorEastAsia" w:hAnsi="Times New Roman" w:hint="eastAsia"/>
          <w:sz w:val="22"/>
        </w:rPr>
        <w:t>Reliability</w:t>
      </w:r>
      <w:r w:rsidR="00422946" w:rsidRPr="003C3E09">
        <w:rPr>
          <w:rFonts w:ascii="Times New Roman" w:eastAsiaTheme="minorEastAsia" w:hAnsi="Times New Roman"/>
          <w:sz w:val="22"/>
        </w:rPr>
        <w:t>: See [</w:t>
      </w:r>
      <w:r w:rsidR="00422946">
        <w:rPr>
          <w:rFonts w:ascii="Times New Roman" w:eastAsiaTheme="minorEastAsia" w:hAnsi="Times New Roman" w:hint="eastAsia"/>
          <w:sz w:val="22"/>
        </w:rPr>
        <w:t>20</w:t>
      </w:r>
      <w:r w:rsidR="00422946" w:rsidRPr="003C3E09">
        <w:rPr>
          <w:rFonts w:ascii="Times New Roman" w:eastAsiaTheme="minorEastAsia" w:hAnsi="Times New Roman"/>
          <w:sz w:val="22"/>
        </w:rPr>
        <w:t>]</w:t>
      </w:r>
    </w:p>
    <w:p w:rsidR="00B00D09" w:rsidRPr="000B6397" w:rsidRDefault="00B00D09" w:rsidP="00B00D09">
      <w:pPr>
        <w:pStyle w:val="1"/>
      </w:pPr>
      <w:r w:rsidRPr="000B6397">
        <w:lastRenderedPageBreak/>
        <w:t>Conclusion</w:t>
      </w:r>
    </w:p>
    <w:p w:rsidR="00B00D09" w:rsidRDefault="00B00D09" w:rsidP="00B00D09">
      <w:pPr>
        <w:rPr>
          <w:lang w:eastAsia="zh-CN"/>
        </w:rPr>
      </w:pPr>
      <w:r w:rsidRPr="000B6397">
        <w:rPr>
          <w:lang w:eastAsia="zh-CN"/>
        </w:rPr>
        <w:t xml:space="preserve">In this </w:t>
      </w:r>
      <w:r>
        <w:rPr>
          <w:lang w:eastAsia="zh-CN"/>
        </w:rPr>
        <w:t>document</w:t>
      </w:r>
      <w:r w:rsidRPr="000B6397">
        <w:rPr>
          <w:lang w:eastAsia="zh-CN"/>
        </w:rPr>
        <w:t xml:space="preserve">, </w:t>
      </w:r>
      <w:r>
        <w:rPr>
          <w:rFonts w:hint="eastAsia"/>
          <w:lang w:eastAsia="zh-CN"/>
        </w:rPr>
        <w:t>the general</w:t>
      </w:r>
      <w:r w:rsidRPr="000B6397">
        <w:rPr>
          <w:lang w:eastAsia="zh-CN"/>
        </w:rPr>
        <w:t xml:space="preserve"> consideration</w:t>
      </w:r>
      <w:r>
        <w:rPr>
          <w:rFonts w:hint="eastAsia"/>
          <w:lang w:eastAsia="zh-CN"/>
        </w:rPr>
        <w:t xml:space="preserve"> on </w:t>
      </w:r>
      <w:r w:rsidR="005C292D">
        <w:rPr>
          <w:rFonts w:hint="eastAsia"/>
          <w:lang w:eastAsia="zh-CN"/>
        </w:rPr>
        <w:t xml:space="preserve">Step 2 of </w:t>
      </w:r>
      <w:r>
        <w:rPr>
          <w:rFonts w:hint="eastAsia"/>
          <w:lang w:eastAsia="zh-CN"/>
        </w:rPr>
        <w:t>self evaluation towards IMT-2020 submission</w:t>
      </w:r>
      <w:r w:rsidR="005C292D">
        <w:rPr>
          <w:rFonts w:hint="eastAsia"/>
          <w:lang w:eastAsia="zh-CN"/>
        </w:rPr>
        <w:t xml:space="preserve"> is presented.</w:t>
      </w:r>
      <w:r>
        <w:rPr>
          <w:rFonts w:hint="eastAsia"/>
          <w:lang w:eastAsia="zh-CN"/>
        </w:rPr>
        <w:t xml:space="preserve"> </w:t>
      </w:r>
      <w:r w:rsidR="005C292D">
        <w:rPr>
          <w:rFonts w:hint="eastAsia"/>
          <w:lang w:eastAsia="zh-CN"/>
        </w:rPr>
        <w:t>The following proposals are made based on the discussion.</w:t>
      </w:r>
    </w:p>
    <w:p w:rsidR="005C292D" w:rsidRDefault="005C292D" w:rsidP="00B00D09">
      <w:pPr>
        <w:rPr>
          <w:lang w:eastAsia="zh-CN"/>
        </w:rPr>
      </w:pPr>
      <w:r w:rsidRPr="007F06C7">
        <w:rPr>
          <w:rFonts w:hint="eastAsia"/>
          <w:b/>
          <w:i/>
          <w:lang w:eastAsia="zh-CN"/>
        </w:rPr>
        <w:t xml:space="preserve">Proposal 1: </w:t>
      </w:r>
      <w:r>
        <w:rPr>
          <w:rFonts w:hint="eastAsia"/>
          <w:lang w:eastAsia="zh-CN"/>
        </w:rPr>
        <w:t xml:space="preserve">General technical features </w:t>
      </w:r>
      <w:r w:rsidR="00FB0839">
        <w:rPr>
          <w:rFonts w:hint="eastAsia"/>
          <w:lang w:eastAsia="zh-CN"/>
        </w:rPr>
        <w:t>or it</w:t>
      </w:r>
      <w:r w:rsidR="0075752D">
        <w:rPr>
          <w:rFonts w:hint="eastAsia"/>
          <w:lang w:eastAsia="zh-CN"/>
        </w:rPr>
        <w:t>s</w:t>
      </w:r>
      <w:r w:rsidR="00FB0839">
        <w:rPr>
          <w:rFonts w:hint="eastAsia"/>
          <w:lang w:eastAsia="zh-CN"/>
        </w:rPr>
        <w:t xml:space="preserve"> subset </w:t>
      </w:r>
      <w:r w:rsidR="00003F84">
        <w:rPr>
          <w:rFonts w:hint="eastAsia"/>
          <w:lang w:eastAsia="zh-CN"/>
        </w:rPr>
        <w:t>shown in Table 2, 3 and 4 are used as starting point for</w:t>
      </w:r>
      <w:r>
        <w:rPr>
          <w:rFonts w:hint="eastAsia"/>
          <w:lang w:eastAsia="zh-CN"/>
        </w:rPr>
        <w:t xml:space="preserve"> </w:t>
      </w:r>
      <w:proofErr w:type="spellStart"/>
      <w:r>
        <w:rPr>
          <w:rFonts w:hint="eastAsia"/>
          <w:lang w:eastAsia="zh-CN"/>
        </w:rPr>
        <w:t>eMBB</w:t>
      </w:r>
      <w:proofErr w:type="spellEnd"/>
      <w:r>
        <w:rPr>
          <w:rFonts w:hint="eastAsia"/>
          <w:lang w:eastAsia="zh-CN"/>
        </w:rPr>
        <w:t xml:space="preserve">, </w:t>
      </w:r>
      <w:proofErr w:type="spellStart"/>
      <w:r>
        <w:rPr>
          <w:rFonts w:hint="eastAsia"/>
          <w:lang w:eastAsia="zh-CN"/>
        </w:rPr>
        <w:t>mMTC</w:t>
      </w:r>
      <w:proofErr w:type="spellEnd"/>
      <w:r>
        <w:rPr>
          <w:rFonts w:hint="eastAsia"/>
          <w:lang w:eastAsia="zh-CN"/>
        </w:rPr>
        <w:t xml:space="preserve"> and URLLC </w:t>
      </w:r>
      <w:r w:rsidR="00003F84">
        <w:rPr>
          <w:rFonts w:hint="eastAsia"/>
          <w:lang w:eastAsia="zh-CN"/>
        </w:rPr>
        <w:t>evaluation towards IMT-2020 submission.</w:t>
      </w:r>
    </w:p>
    <w:p w:rsidR="00584255" w:rsidRPr="00B00D09" w:rsidRDefault="00584255" w:rsidP="00120727">
      <w:pPr>
        <w:spacing w:beforeLines="50"/>
        <w:rPr>
          <w:lang w:eastAsia="zh-CN"/>
        </w:rPr>
      </w:pPr>
    </w:p>
    <w:p w:rsidR="009B54A4" w:rsidRDefault="00351FB6" w:rsidP="000B64EA">
      <w:pPr>
        <w:pStyle w:val="1"/>
        <w:numPr>
          <w:ilvl w:val="0"/>
          <w:numId w:val="0"/>
        </w:numPr>
      </w:pPr>
      <w:r w:rsidRPr="000B6397">
        <w:t>References</w:t>
      </w:r>
      <w:bookmarkEnd w:id="2"/>
      <w:bookmarkEnd w:id="3"/>
      <w:bookmarkEnd w:id="4"/>
      <w:bookmarkEnd w:id="5"/>
    </w:p>
    <w:p w:rsidR="00BD4CF2" w:rsidRDefault="00BD4CF2" w:rsidP="00747EB7">
      <w:pPr>
        <w:pStyle w:val="References"/>
        <w:numPr>
          <w:ilvl w:val="0"/>
          <w:numId w:val="10"/>
        </w:numPr>
        <w:spacing w:line="240" w:lineRule="atLeast"/>
        <w:ind w:left="426" w:hanging="426"/>
        <w:jc w:val="both"/>
        <w:rPr>
          <w:rFonts w:eastAsiaTheme="minorEastAsia"/>
          <w:lang w:eastAsia="zh-CN"/>
        </w:rPr>
      </w:pPr>
      <w:r w:rsidRPr="002E4950">
        <w:rPr>
          <w:lang w:eastAsia="zh-CN"/>
        </w:rPr>
        <w:t>RP-170832</w:t>
      </w:r>
      <w:r>
        <w:rPr>
          <w:rFonts w:hint="eastAsia"/>
          <w:lang w:eastAsia="zh-CN"/>
        </w:rPr>
        <w:t xml:space="preserve">, </w:t>
      </w:r>
      <w:r>
        <w:rPr>
          <w:lang w:eastAsia="zh-CN"/>
        </w:rPr>
        <w:t>“</w:t>
      </w:r>
      <w:r w:rsidRPr="002E4950">
        <w:rPr>
          <w:lang w:eastAsia="zh-CN"/>
        </w:rPr>
        <w:t>New Study Item on Self Evaluation towards IMT-2020 submission</w:t>
      </w:r>
      <w:r>
        <w:rPr>
          <w:lang w:eastAsia="zh-CN"/>
        </w:rPr>
        <w:t>”</w:t>
      </w:r>
      <w:r>
        <w:rPr>
          <w:rFonts w:hint="eastAsia"/>
          <w:lang w:eastAsia="zh-CN"/>
        </w:rPr>
        <w:t xml:space="preserve">, </w:t>
      </w:r>
      <w:r w:rsidRPr="002E4950">
        <w:rPr>
          <w:lang w:eastAsia="zh-CN"/>
        </w:rPr>
        <w:t>Huawei, Ericsson</w:t>
      </w:r>
      <w:r>
        <w:rPr>
          <w:rFonts w:hint="eastAsia"/>
          <w:lang w:eastAsia="zh-CN"/>
        </w:rPr>
        <w:t xml:space="preserve">, </w:t>
      </w:r>
      <w:r>
        <w:rPr>
          <w:rFonts w:eastAsiaTheme="minorEastAsia" w:hint="eastAsia"/>
          <w:lang w:eastAsia="zh-CN"/>
        </w:rPr>
        <w:t>March 2017</w:t>
      </w:r>
      <w:r>
        <w:rPr>
          <w:rFonts w:hint="eastAsia"/>
          <w:lang w:eastAsia="zh-CN"/>
        </w:rPr>
        <w:t>.</w:t>
      </w:r>
    </w:p>
    <w:p w:rsidR="00BD4CF2" w:rsidRDefault="00BD4CF2" w:rsidP="00747EB7">
      <w:pPr>
        <w:pStyle w:val="References"/>
        <w:numPr>
          <w:ilvl w:val="0"/>
          <w:numId w:val="10"/>
        </w:numPr>
        <w:spacing w:line="240" w:lineRule="atLeast"/>
        <w:ind w:left="426" w:hanging="426"/>
        <w:jc w:val="both"/>
        <w:rPr>
          <w:rFonts w:eastAsiaTheme="minorEastAsia"/>
          <w:lang w:eastAsia="zh-CN"/>
        </w:rPr>
      </w:pPr>
      <w:r>
        <w:rPr>
          <w:rFonts w:eastAsiaTheme="minorEastAsia" w:hint="eastAsia"/>
          <w:lang w:eastAsia="zh-CN"/>
        </w:rPr>
        <w:t>RP-17</w:t>
      </w:r>
      <w:r w:rsidRPr="00D91CD7">
        <w:rPr>
          <w:rFonts w:eastAsiaTheme="minorEastAsia"/>
          <w:lang w:eastAsia="zh-CN"/>
        </w:rPr>
        <w:t>1451</w:t>
      </w:r>
      <w:r>
        <w:rPr>
          <w:rFonts w:eastAsiaTheme="minorEastAsia" w:hint="eastAsia"/>
          <w:lang w:eastAsia="zh-CN"/>
        </w:rPr>
        <w:t xml:space="preserve">, </w:t>
      </w:r>
      <w:r>
        <w:rPr>
          <w:rFonts w:eastAsiaTheme="minorEastAsia"/>
          <w:lang w:eastAsia="zh-CN"/>
        </w:rPr>
        <w:t>“</w:t>
      </w:r>
      <w:r w:rsidRPr="00D91CD7">
        <w:rPr>
          <w:rFonts w:eastAsiaTheme="minorEastAsia"/>
          <w:lang w:eastAsia="zh-CN"/>
        </w:rPr>
        <w:t>Revision of SI: Study on self-evaluation towards IMT-2020 submission</w:t>
      </w:r>
      <w:r>
        <w:rPr>
          <w:rFonts w:eastAsiaTheme="minorEastAsia"/>
          <w:lang w:eastAsia="zh-CN"/>
        </w:rPr>
        <w:t>”</w:t>
      </w:r>
      <w:r>
        <w:rPr>
          <w:rFonts w:eastAsiaTheme="minorEastAsia" w:hint="eastAsia"/>
          <w:lang w:eastAsia="zh-CN"/>
        </w:rPr>
        <w:t xml:space="preserve">, </w:t>
      </w:r>
      <w:r w:rsidRPr="00D91CD7">
        <w:rPr>
          <w:rFonts w:eastAsiaTheme="minorEastAsia"/>
          <w:lang w:eastAsia="zh-CN"/>
        </w:rPr>
        <w:t>Huawei, Ericsson, Telecom Italia</w:t>
      </w:r>
      <w:r>
        <w:rPr>
          <w:rFonts w:eastAsiaTheme="minorEastAsia" w:hint="eastAsia"/>
          <w:lang w:eastAsia="zh-CN"/>
        </w:rPr>
        <w:t>, June 2017.</w:t>
      </w:r>
    </w:p>
    <w:p w:rsidR="00BD4CF2" w:rsidRPr="00324F6D" w:rsidRDefault="00BD4CF2" w:rsidP="00747EB7">
      <w:pPr>
        <w:pStyle w:val="References"/>
        <w:numPr>
          <w:ilvl w:val="0"/>
          <w:numId w:val="10"/>
        </w:numPr>
        <w:spacing w:line="240" w:lineRule="atLeast"/>
        <w:ind w:left="426" w:hanging="426"/>
        <w:jc w:val="both"/>
        <w:rPr>
          <w:rFonts w:eastAsiaTheme="minorEastAsia"/>
          <w:lang w:eastAsia="zh-CN"/>
        </w:rPr>
      </w:pPr>
      <w:r>
        <w:rPr>
          <w:rFonts w:hint="eastAsia"/>
          <w:lang w:eastAsia="zh-CN"/>
        </w:rPr>
        <w:t>R</w:t>
      </w:r>
      <w:r w:rsidRPr="00324F6D">
        <w:rPr>
          <w:rFonts w:eastAsiaTheme="minorEastAsia" w:hint="eastAsia"/>
          <w:lang w:eastAsia="zh-CN"/>
        </w:rPr>
        <w:t xml:space="preserve">P-172101, </w:t>
      </w:r>
      <w:r w:rsidRPr="00324F6D">
        <w:rPr>
          <w:rFonts w:eastAsiaTheme="minorEastAsia"/>
          <w:lang w:eastAsia="zh-CN"/>
        </w:rPr>
        <w:t>“WF on Work plan of Self Evaluation SI”</w:t>
      </w:r>
      <w:r w:rsidRPr="00324F6D">
        <w:rPr>
          <w:rFonts w:eastAsiaTheme="minorEastAsia" w:hint="eastAsia"/>
          <w:lang w:eastAsia="zh-CN"/>
        </w:rPr>
        <w:t>, Huawei, Ericsson, Telecom Italia, September 2017.</w:t>
      </w:r>
    </w:p>
    <w:p w:rsidR="00AF063B" w:rsidRPr="00546B13" w:rsidRDefault="00AF063B" w:rsidP="00747EB7">
      <w:pPr>
        <w:pStyle w:val="References"/>
        <w:numPr>
          <w:ilvl w:val="0"/>
          <w:numId w:val="10"/>
        </w:numPr>
        <w:spacing w:line="240" w:lineRule="atLeast"/>
        <w:ind w:left="426" w:hanging="426"/>
        <w:jc w:val="both"/>
        <w:rPr>
          <w:rFonts w:eastAsiaTheme="minorEastAsia"/>
          <w:lang w:eastAsia="zh-CN"/>
        </w:rPr>
      </w:pPr>
      <w:r>
        <w:rPr>
          <w:rFonts w:hint="eastAsia"/>
          <w:lang w:eastAsia="zh-CN"/>
        </w:rPr>
        <w:t>R</w:t>
      </w:r>
      <w:r w:rsidR="00950689">
        <w:rPr>
          <w:rFonts w:eastAsiaTheme="minorEastAsia" w:hint="eastAsia"/>
          <w:lang w:eastAsia="zh-CN"/>
        </w:rPr>
        <w:t>P</w:t>
      </w:r>
      <w:r w:rsidRPr="00324F6D">
        <w:rPr>
          <w:rFonts w:eastAsiaTheme="minorEastAsia" w:hint="eastAsia"/>
          <w:lang w:eastAsia="zh-CN"/>
        </w:rPr>
        <w:t>-</w:t>
      </w:r>
      <w:r w:rsidRPr="00546B13">
        <w:rPr>
          <w:rFonts w:eastAsiaTheme="minorEastAsia"/>
          <w:lang w:eastAsia="zh-CN"/>
        </w:rPr>
        <w:t>172532</w:t>
      </w:r>
      <w:r w:rsidRPr="00324F6D">
        <w:rPr>
          <w:rFonts w:eastAsiaTheme="minorEastAsia" w:hint="eastAsia"/>
          <w:lang w:eastAsia="zh-CN"/>
        </w:rPr>
        <w:t xml:space="preserve">, </w:t>
      </w:r>
      <w:r w:rsidRPr="00324F6D">
        <w:rPr>
          <w:rFonts w:eastAsiaTheme="minorEastAsia"/>
          <w:lang w:eastAsia="zh-CN"/>
        </w:rPr>
        <w:t>“</w:t>
      </w:r>
      <w:r w:rsidRPr="008B73C3">
        <w:rPr>
          <w:rFonts w:eastAsiaTheme="minorEastAsia"/>
          <w:lang w:eastAsia="zh-CN"/>
        </w:rPr>
        <w:t>Work plan for self evaluation towards 3GPP Update Submission to ITU-R</w:t>
      </w:r>
      <w:r w:rsidRPr="00324F6D">
        <w:rPr>
          <w:rFonts w:eastAsiaTheme="minorEastAsia"/>
          <w:lang w:eastAsia="zh-CN"/>
        </w:rPr>
        <w:t>”</w:t>
      </w:r>
      <w:r w:rsidRPr="00324F6D">
        <w:rPr>
          <w:rFonts w:eastAsiaTheme="minorEastAsia" w:hint="eastAsia"/>
          <w:lang w:eastAsia="zh-CN"/>
        </w:rPr>
        <w:t xml:space="preserve">, </w:t>
      </w:r>
      <w:r w:rsidRPr="008B73C3">
        <w:rPr>
          <w:rFonts w:eastAsiaTheme="minorEastAsia"/>
          <w:lang w:eastAsia="zh-CN"/>
        </w:rPr>
        <w:t>Hu</w:t>
      </w:r>
      <w:r w:rsidRPr="00546B13">
        <w:rPr>
          <w:rFonts w:eastAsiaTheme="minorEastAsia"/>
          <w:lang w:eastAsia="zh-CN"/>
        </w:rPr>
        <w:t>awei, Ericsson, Telecom Italia</w:t>
      </w:r>
      <w:r w:rsidRPr="00546B13">
        <w:rPr>
          <w:rFonts w:eastAsiaTheme="minorEastAsia" w:hint="eastAsia"/>
          <w:lang w:eastAsia="zh-CN"/>
        </w:rPr>
        <w:t>, December 2017.</w:t>
      </w:r>
    </w:p>
    <w:p w:rsidR="00AF063B" w:rsidRDefault="00AF063B" w:rsidP="00747EB7">
      <w:pPr>
        <w:pStyle w:val="References"/>
        <w:numPr>
          <w:ilvl w:val="0"/>
          <w:numId w:val="10"/>
        </w:numPr>
        <w:spacing w:line="240" w:lineRule="atLeast"/>
        <w:ind w:left="426" w:hanging="426"/>
        <w:jc w:val="both"/>
        <w:rPr>
          <w:rFonts w:eastAsiaTheme="minorEastAsia"/>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71292C">
        <w:rPr>
          <w:rFonts w:eastAsiaTheme="minorEastAsia" w:hint="eastAsia"/>
          <w:lang w:eastAsia="zh-CN"/>
        </w:rPr>
        <w:t>.</w:t>
      </w:r>
    </w:p>
    <w:p w:rsidR="00C01745" w:rsidRDefault="00E23586" w:rsidP="00747EB7">
      <w:pPr>
        <w:pStyle w:val="References"/>
        <w:numPr>
          <w:ilvl w:val="0"/>
          <w:numId w:val="10"/>
        </w:numPr>
        <w:spacing w:line="240" w:lineRule="atLeast"/>
        <w:ind w:left="426" w:hanging="426"/>
        <w:jc w:val="both"/>
        <w:rPr>
          <w:rFonts w:eastAsiaTheme="minorEastAsia"/>
          <w:lang w:eastAsia="zh-CN"/>
        </w:rPr>
      </w:pPr>
      <w:r w:rsidRPr="00E23586">
        <w:rPr>
          <w:lang w:eastAsia="zh-CN"/>
        </w:rPr>
        <w:t>RP-172539</w:t>
      </w:r>
      <w:r>
        <w:rPr>
          <w:rFonts w:hint="eastAsia"/>
          <w:lang w:eastAsia="zh-CN"/>
        </w:rPr>
        <w:t xml:space="preserve">, </w:t>
      </w:r>
      <w:r>
        <w:rPr>
          <w:lang w:eastAsia="zh-CN"/>
        </w:rPr>
        <w:t>“</w:t>
      </w:r>
      <w:r w:rsidRPr="00E23586">
        <w:rPr>
          <w:lang w:eastAsia="zh-CN"/>
        </w:rPr>
        <w:t>Draft skeleton of TR 37.910</w:t>
      </w:r>
      <w:r>
        <w:rPr>
          <w:lang w:eastAsia="zh-CN"/>
        </w:rPr>
        <w:t>”</w:t>
      </w:r>
      <w:r w:rsidR="00C01745">
        <w:rPr>
          <w:rFonts w:hint="eastAsia"/>
          <w:lang w:eastAsia="zh-CN"/>
        </w:rPr>
        <w:t xml:space="preserve">. </w:t>
      </w:r>
      <w:r w:rsidRPr="00D91CD7">
        <w:rPr>
          <w:rFonts w:eastAsiaTheme="minorEastAsia"/>
          <w:lang w:eastAsia="zh-CN"/>
        </w:rPr>
        <w:t>Huawei, Ericsson, Telecom Italia</w:t>
      </w:r>
      <w:r>
        <w:rPr>
          <w:rFonts w:eastAsiaTheme="minorEastAsia" w:hint="eastAsia"/>
          <w:lang w:eastAsia="zh-CN"/>
        </w:rPr>
        <w:t xml:space="preserve">, December </w:t>
      </w:r>
      <w:r w:rsidR="00C01745">
        <w:rPr>
          <w:rFonts w:hint="eastAsia"/>
          <w:lang w:eastAsia="zh-CN"/>
        </w:rPr>
        <w:t>2017</w:t>
      </w:r>
      <w:r w:rsidR="00C01745" w:rsidRPr="0071292C">
        <w:rPr>
          <w:rFonts w:eastAsiaTheme="minorEastAsia" w:hint="eastAsia"/>
          <w:lang w:eastAsia="zh-CN"/>
        </w:rPr>
        <w:t>.</w:t>
      </w:r>
    </w:p>
    <w:p w:rsidR="002656AC" w:rsidRDefault="00885D2A" w:rsidP="00747EB7">
      <w:pPr>
        <w:pStyle w:val="References"/>
        <w:numPr>
          <w:ilvl w:val="0"/>
          <w:numId w:val="10"/>
        </w:numPr>
        <w:spacing w:line="240" w:lineRule="atLeast"/>
        <w:ind w:left="426" w:hanging="426"/>
        <w:jc w:val="both"/>
        <w:rPr>
          <w:rFonts w:eastAsiaTheme="minorEastAsia"/>
          <w:lang w:eastAsia="zh-CN"/>
        </w:rPr>
      </w:pPr>
      <w:r>
        <w:rPr>
          <w:rFonts w:hint="eastAsia"/>
          <w:lang w:eastAsia="zh-CN"/>
        </w:rPr>
        <w:t>Report ITU-R M.2411</w:t>
      </w:r>
      <w:r w:rsidR="002656AC">
        <w:rPr>
          <w:rFonts w:hint="eastAsia"/>
          <w:lang w:eastAsia="zh-CN"/>
        </w:rPr>
        <w:t xml:space="preserve">, </w:t>
      </w:r>
      <w:r w:rsidR="002656AC">
        <w:rPr>
          <w:lang w:eastAsia="zh-CN"/>
        </w:rPr>
        <w:t>“</w:t>
      </w:r>
      <w:r w:rsidR="00843374">
        <w:rPr>
          <w:lang w:eastAsia="zh-CN"/>
        </w:rPr>
        <w:t>Requirements, evaluation criteria and submission templates for the development of IMT-2020</w:t>
      </w:r>
      <w:r w:rsidR="002656AC">
        <w:rPr>
          <w:lang w:eastAsia="zh-CN"/>
        </w:rPr>
        <w:t>”</w:t>
      </w:r>
      <w:r w:rsidR="002656AC">
        <w:rPr>
          <w:rFonts w:hint="eastAsia"/>
          <w:lang w:eastAsia="zh-CN"/>
        </w:rPr>
        <w:t xml:space="preserve">. </w:t>
      </w:r>
      <w:r w:rsidR="00843374">
        <w:rPr>
          <w:rFonts w:eastAsiaTheme="minorEastAsia" w:hint="eastAsia"/>
          <w:lang w:eastAsia="zh-CN"/>
        </w:rPr>
        <w:t>Nov.</w:t>
      </w:r>
      <w:r w:rsidR="002656AC" w:rsidRPr="00843374">
        <w:rPr>
          <w:rFonts w:eastAsiaTheme="minorEastAsia" w:hint="eastAsia"/>
          <w:lang w:eastAsia="zh-CN"/>
        </w:rPr>
        <w:t xml:space="preserve"> </w:t>
      </w:r>
      <w:r w:rsidR="002656AC">
        <w:rPr>
          <w:rFonts w:hint="eastAsia"/>
          <w:lang w:eastAsia="zh-CN"/>
        </w:rPr>
        <w:t>2017</w:t>
      </w:r>
      <w:r w:rsidR="002656AC" w:rsidRPr="00843374">
        <w:rPr>
          <w:rFonts w:eastAsiaTheme="minorEastAsia" w:hint="eastAsia"/>
          <w:lang w:eastAsia="zh-CN"/>
        </w:rPr>
        <w:t>.</w:t>
      </w:r>
    </w:p>
    <w:p w:rsidR="00AC1131" w:rsidRDefault="00AF063B" w:rsidP="00747EB7">
      <w:pPr>
        <w:pStyle w:val="References"/>
        <w:numPr>
          <w:ilvl w:val="0"/>
          <w:numId w:val="10"/>
        </w:numPr>
        <w:spacing w:line="240" w:lineRule="atLeast"/>
        <w:ind w:left="426" w:hanging="426"/>
        <w:jc w:val="both"/>
        <w:rPr>
          <w:rFonts w:eastAsiaTheme="minorEastAsia"/>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71292C">
        <w:rPr>
          <w:rFonts w:eastAsiaTheme="minorEastAsia" w:hint="eastAsia"/>
          <w:lang w:eastAsia="zh-CN"/>
        </w:rPr>
        <w:t>.</w:t>
      </w:r>
    </w:p>
    <w:p w:rsidR="00550499" w:rsidRDefault="00550499" w:rsidP="00747EB7">
      <w:pPr>
        <w:pStyle w:val="References"/>
        <w:numPr>
          <w:ilvl w:val="0"/>
          <w:numId w:val="10"/>
        </w:numPr>
        <w:ind w:left="426" w:hanging="426"/>
        <w:jc w:val="both"/>
        <w:rPr>
          <w:bCs/>
          <w:lang w:val="en-GB" w:eastAsia="zh-CN"/>
        </w:rPr>
      </w:pPr>
      <w:r w:rsidRPr="0060120E">
        <w:rPr>
          <w:rFonts w:hint="eastAsia"/>
          <w:bCs/>
          <w:lang w:val="en-GB"/>
        </w:rPr>
        <w:t xml:space="preserve">RP-172098, </w:t>
      </w:r>
      <w:r w:rsidRPr="0060120E">
        <w:rPr>
          <w:bCs/>
          <w:lang w:val="en-GB"/>
        </w:rPr>
        <w:t>“3GPP submission towards IMT-2020”</w:t>
      </w:r>
      <w:r w:rsidRPr="0060120E">
        <w:rPr>
          <w:rFonts w:hint="eastAsia"/>
          <w:bCs/>
          <w:lang w:val="en-GB"/>
        </w:rPr>
        <w:t xml:space="preserve">, </w:t>
      </w:r>
      <w:r w:rsidRPr="0060120E">
        <w:rPr>
          <w:bCs/>
          <w:lang w:val="en-GB"/>
        </w:rPr>
        <w:t>ITU-R Ad-Hoc Contact person</w:t>
      </w:r>
      <w:r w:rsidRPr="0060120E">
        <w:rPr>
          <w:rFonts w:hint="eastAsia"/>
          <w:bCs/>
          <w:lang w:val="en-GB"/>
        </w:rPr>
        <w:t>, September 2017.</w:t>
      </w:r>
    </w:p>
    <w:p w:rsidR="00B62D5B" w:rsidRDefault="00B62D5B" w:rsidP="00B62D5B">
      <w:pPr>
        <w:pStyle w:val="References"/>
        <w:numPr>
          <w:ilvl w:val="0"/>
          <w:numId w:val="10"/>
        </w:numPr>
        <w:ind w:left="426" w:hanging="426"/>
        <w:jc w:val="both"/>
        <w:rPr>
          <w:bCs/>
          <w:lang w:val="en-GB" w:eastAsia="zh-CN"/>
        </w:rPr>
      </w:pPr>
      <w:r w:rsidRPr="0060120E">
        <w:rPr>
          <w:rFonts w:hint="eastAsia"/>
          <w:bCs/>
          <w:lang w:val="en-GB"/>
        </w:rPr>
        <w:t>R</w:t>
      </w:r>
      <w:r>
        <w:rPr>
          <w:rFonts w:hint="eastAsia"/>
          <w:bCs/>
          <w:lang w:val="en-GB" w:eastAsia="zh-CN"/>
        </w:rPr>
        <w:t>1</w:t>
      </w:r>
      <w:r w:rsidRPr="0060120E">
        <w:rPr>
          <w:rFonts w:hint="eastAsia"/>
          <w:bCs/>
          <w:lang w:val="en-GB"/>
        </w:rPr>
        <w:t>-</w:t>
      </w:r>
      <w:r w:rsidR="00974B2C" w:rsidRPr="00974B2C">
        <w:rPr>
          <w:bCs/>
          <w:lang w:val="en-GB"/>
        </w:rPr>
        <w:t>1801399</w:t>
      </w:r>
      <w:r w:rsidRPr="0060120E">
        <w:rPr>
          <w:rFonts w:hint="eastAsia"/>
          <w:bCs/>
          <w:lang w:val="en-GB"/>
        </w:rPr>
        <w:t xml:space="preserve">, </w:t>
      </w:r>
      <w:r w:rsidRPr="0060120E">
        <w:rPr>
          <w:bCs/>
          <w:lang w:val="en-GB"/>
        </w:rPr>
        <w:t>“</w:t>
      </w:r>
      <w:r w:rsidRPr="00802620">
        <w:rPr>
          <w:bCs/>
          <w:lang w:val="en-GB"/>
        </w:rPr>
        <w:t>Consideration on detailed work plan for self evaluation against IMT-2020 requirements</w:t>
      </w:r>
      <w:r w:rsidRPr="0060120E">
        <w:rPr>
          <w:bCs/>
          <w:lang w:val="en-GB"/>
        </w:rPr>
        <w:t>”</w:t>
      </w:r>
      <w:r w:rsidRPr="0060120E">
        <w:rPr>
          <w:rFonts w:hint="eastAsia"/>
          <w:bCs/>
          <w:lang w:val="en-GB"/>
        </w:rPr>
        <w:t xml:space="preserve">, </w:t>
      </w:r>
      <w:r w:rsidRPr="00D94EE9">
        <w:rPr>
          <w:rFonts w:hint="eastAsia"/>
          <w:bCs/>
          <w:lang w:val="en-GB" w:eastAsia="zh-CN"/>
        </w:rPr>
        <w:t>Huawei</w:t>
      </w:r>
      <w:r>
        <w:rPr>
          <w:rFonts w:hint="eastAsia"/>
          <w:bCs/>
          <w:lang w:val="en-GB" w:eastAsia="zh-CN"/>
        </w:rPr>
        <w:t xml:space="preserve">, </w:t>
      </w:r>
      <w:r w:rsidR="00120727">
        <w:rPr>
          <w:rFonts w:hint="eastAsia"/>
          <w:bCs/>
          <w:lang w:val="en-GB" w:eastAsia="zh-CN"/>
        </w:rPr>
        <w:t xml:space="preserve">Ericsson, Telecom Italia, </w:t>
      </w:r>
      <w:r>
        <w:rPr>
          <w:rFonts w:hint="eastAsia"/>
          <w:bCs/>
          <w:lang w:val="en-GB" w:eastAsia="zh-CN"/>
        </w:rPr>
        <w:t>Feb</w:t>
      </w:r>
      <w:r w:rsidRPr="0060120E">
        <w:rPr>
          <w:rFonts w:hint="eastAsia"/>
          <w:bCs/>
          <w:lang w:val="en-GB"/>
        </w:rPr>
        <w:t xml:space="preserve"> 201</w:t>
      </w:r>
      <w:r>
        <w:rPr>
          <w:rFonts w:hint="eastAsia"/>
          <w:bCs/>
          <w:lang w:val="en-GB" w:eastAsia="zh-CN"/>
        </w:rPr>
        <w:t>8</w:t>
      </w:r>
      <w:r w:rsidRPr="0060120E">
        <w:rPr>
          <w:rFonts w:hint="eastAsia"/>
          <w:bCs/>
          <w:lang w:val="en-GB"/>
        </w:rPr>
        <w:t>.</w:t>
      </w:r>
    </w:p>
    <w:p w:rsidR="00A775FE" w:rsidRDefault="00A775FE" w:rsidP="00747EB7">
      <w:pPr>
        <w:pStyle w:val="References"/>
        <w:numPr>
          <w:ilvl w:val="0"/>
          <w:numId w:val="10"/>
        </w:numPr>
        <w:ind w:left="426" w:hanging="426"/>
        <w:jc w:val="both"/>
        <w:rPr>
          <w:bCs/>
          <w:lang w:val="en-GB" w:eastAsia="zh-CN"/>
        </w:rPr>
      </w:pPr>
      <w:r w:rsidRPr="0060120E">
        <w:rPr>
          <w:rFonts w:hint="eastAsia"/>
          <w:bCs/>
          <w:lang w:val="en-GB"/>
        </w:rPr>
        <w:t>R</w:t>
      </w:r>
      <w:r w:rsidR="00BF7F82">
        <w:rPr>
          <w:rFonts w:hint="eastAsia"/>
          <w:bCs/>
          <w:lang w:val="en-GB" w:eastAsia="zh-CN"/>
        </w:rPr>
        <w:t>1</w:t>
      </w:r>
      <w:r w:rsidRPr="0060120E">
        <w:rPr>
          <w:rFonts w:hint="eastAsia"/>
          <w:bCs/>
          <w:lang w:val="en-GB"/>
        </w:rPr>
        <w:t>-</w:t>
      </w:r>
      <w:r w:rsidR="008531A3">
        <w:rPr>
          <w:rFonts w:hint="eastAsia"/>
          <w:lang w:eastAsia="zh-CN"/>
        </w:rPr>
        <w:t>1</w:t>
      </w:r>
      <w:r w:rsidR="008531A3" w:rsidRPr="008531A3">
        <w:rPr>
          <w:bCs/>
          <w:lang w:val="en-GB"/>
        </w:rPr>
        <w:t>801790</w:t>
      </w:r>
      <w:r w:rsidRPr="0060120E">
        <w:rPr>
          <w:rFonts w:hint="eastAsia"/>
          <w:bCs/>
          <w:lang w:val="en-GB"/>
        </w:rPr>
        <w:t xml:space="preserve">, </w:t>
      </w:r>
      <w:r w:rsidRPr="0060120E">
        <w:rPr>
          <w:bCs/>
          <w:lang w:val="en-GB"/>
        </w:rPr>
        <w:t>“</w:t>
      </w:r>
      <w:r w:rsidR="00432048" w:rsidRPr="00432048">
        <w:rPr>
          <w:bCs/>
          <w:lang w:val="en-GB"/>
        </w:rPr>
        <w:t xml:space="preserve">Initial evaluation results of </w:t>
      </w:r>
      <w:proofErr w:type="spellStart"/>
      <w:r w:rsidR="00432048" w:rsidRPr="00432048">
        <w:rPr>
          <w:bCs/>
          <w:lang w:val="en-GB"/>
        </w:rPr>
        <w:t>eMBB</w:t>
      </w:r>
      <w:proofErr w:type="spellEnd"/>
      <w:r w:rsidR="00432048" w:rsidRPr="00432048">
        <w:rPr>
          <w:bCs/>
          <w:lang w:val="en-GB"/>
        </w:rPr>
        <w:t xml:space="preserve"> spectral efficiency</w:t>
      </w:r>
      <w:r w:rsidRPr="0060120E">
        <w:rPr>
          <w:bCs/>
          <w:lang w:val="en-GB"/>
        </w:rPr>
        <w:t>”</w:t>
      </w:r>
      <w:r w:rsidRPr="0060120E">
        <w:rPr>
          <w:rFonts w:hint="eastAsia"/>
          <w:bCs/>
          <w:lang w:val="en-GB"/>
        </w:rPr>
        <w:t xml:space="preserve">, </w:t>
      </w:r>
      <w:r w:rsidR="00432048">
        <w:rPr>
          <w:rFonts w:hint="eastAsia"/>
          <w:bCs/>
          <w:lang w:val="en-GB" w:eastAsia="zh-CN"/>
        </w:rPr>
        <w:t>Huawei, HiSilicon</w:t>
      </w:r>
      <w:r w:rsidRPr="0060120E">
        <w:rPr>
          <w:rFonts w:hint="eastAsia"/>
          <w:bCs/>
          <w:lang w:val="en-GB"/>
        </w:rPr>
        <w:t xml:space="preserve">, </w:t>
      </w:r>
      <w:r w:rsidR="00432048">
        <w:rPr>
          <w:rFonts w:hint="eastAsia"/>
          <w:bCs/>
          <w:lang w:val="en-GB" w:eastAsia="zh-CN"/>
        </w:rPr>
        <w:t>Feb</w:t>
      </w:r>
      <w:r w:rsidRPr="0060120E">
        <w:rPr>
          <w:rFonts w:hint="eastAsia"/>
          <w:bCs/>
          <w:lang w:val="en-GB"/>
        </w:rPr>
        <w:t xml:space="preserve"> 201</w:t>
      </w:r>
      <w:r w:rsidR="00432048">
        <w:rPr>
          <w:rFonts w:hint="eastAsia"/>
          <w:bCs/>
          <w:lang w:val="en-GB" w:eastAsia="zh-CN"/>
        </w:rPr>
        <w:t>8</w:t>
      </w:r>
      <w:r w:rsidRPr="0060120E">
        <w:rPr>
          <w:rFonts w:hint="eastAsia"/>
          <w:bCs/>
          <w:lang w:val="en-GB"/>
        </w:rPr>
        <w:t>.</w:t>
      </w:r>
    </w:p>
    <w:p w:rsidR="00A23F0C" w:rsidRDefault="00F1053F" w:rsidP="00A23F0C">
      <w:pPr>
        <w:pStyle w:val="References"/>
        <w:numPr>
          <w:ilvl w:val="0"/>
          <w:numId w:val="10"/>
        </w:numPr>
        <w:ind w:left="426" w:hanging="426"/>
        <w:jc w:val="both"/>
        <w:rPr>
          <w:bCs/>
          <w:lang w:val="en-GB" w:eastAsia="zh-CN"/>
        </w:rPr>
      </w:pPr>
      <w:r w:rsidRPr="00F1053F">
        <w:rPr>
          <w:bCs/>
          <w:lang w:val="en-GB"/>
        </w:rPr>
        <w:t>R1-1801400</w:t>
      </w:r>
      <w:r w:rsidR="00A23F0C" w:rsidRPr="0060120E">
        <w:rPr>
          <w:rFonts w:hint="eastAsia"/>
          <w:bCs/>
          <w:lang w:val="en-GB"/>
        </w:rPr>
        <w:t xml:space="preserve">, </w:t>
      </w:r>
      <w:r w:rsidR="00A23F0C" w:rsidRPr="0060120E">
        <w:rPr>
          <w:bCs/>
          <w:lang w:val="en-GB"/>
        </w:rPr>
        <w:t>“</w:t>
      </w:r>
      <w:r w:rsidR="00F04ED5" w:rsidRPr="00F04ED5">
        <w:rPr>
          <w:bCs/>
          <w:lang w:val="en-GB"/>
        </w:rPr>
        <w:t>Consideration on evaluation features and parameters for IMT-2020 self evaluation</w:t>
      </w:r>
      <w:r w:rsidR="00A23F0C" w:rsidRPr="0060120E">
        <w:rPr>
          <w:bCs/>
          <w:lang w:val="en-GB"/>
        </w:rPr>
        <w:t>”</w:t>
      </w:r>
      <w:r w:rsidR="00A23F0C" w:rsidRPr="0060120E">
        <w:rPr>
          <w:rFonts w:hint="eastAsia"/>
          <w:bCs/>
          <w:lang w:val="en-GB"/>
        </w:rPr>
        <w:t xml:space="preserve">, </w:t>
      </w:r>
      <w:r w:rsidR="00A23F0C">
        <w:rPr>
          <w:rFonts w:hint="eastAsia"/>
          <w:bCs/>
          <w:lang w:val="en-GB" w:eastAsia="zh-CN"/>
        </w:rPr>
        <w:t>Huawei, HiSilicon</w:t>
      </w:r>
      <w:r w:rsidR="00A23F0C" w:rsidRPr="0060120E">
        <w:rPr>
          <w:rFonts w:hint="eastAsia"/>
          <w:bCs/>
          <w:lang w:val="en-GB"/>
        </w:rPr>
        <w:t xml:space="preserve">, </w:t>
      </w:r>
      <w:r w:rsidR="00A23F0C">
        <w:rPr>
          <w:rFonts w:hint="eastAsia"/>
          <w:bCs/>
          <w:lang w:val="en-GB" w:eastAsia="zh-CN"/>
        </w:rPr>
        <w:t>Feb</w:t>
      </w:r>
      <w:r w:rsidR="00A23F0C" w:rsidRPr="0060120E">
        <w:rPr>
          <w:rFonts w:hint="eastAsia"/>
          <w:bCs/>
          <w:lang w:val="en-GB"/>
        </w:rPr>
        <w:t xml:space="preserve"> 201</w:t>
      </w:r>
      <w:r w:rsidR="00A23F0C">
        <w:rPr>
          <w:rFonts w:hint="eastAsia"/>
          <w:bCs/>
          <w:lang w:val="en-GB" w:eastAsia="zh-CN"/>
        </w:rPr>
        <w:t>8</w:t>
      </w:r>
      <w:r w:rsidR="00A23F0C" w:rsidRPr="0060120E">
        <w:rPr>
          <w:rFonts w:hint="eastAsia"/>
          <w:bCs/>
          <w:lang w:val="en-GB"/>
        </w:rPr>
        <w:t>.</w:t>
      </w:r>
    </w:p>
    <w:p w:rsidR="00A23F0C" w:rsidRDefault="00C8267C" w:rsidP="00A23F0C">
      <w:pPr>
        <w:pStyle w:val="References"/>
        <w:numPr>
          <w:ilvl w:val="0"/>
          <w:numId w:val="10"/>
        </w:numPr>
        <w:ind w:left="426" w:hanging="426"/>
        <w:jc w:val="both"/>
        <w:rPr>
          <w:bCs/>
          <w:lang w:val="en-GB" w:eastAsia="zh-CN"/>
        </w:rPr>
      </w:pPr>
      <w:r w:rsidRPr="00C8267C">
        <w:rPr>
          <w:bCs/>
          <w:lang w:val="en-GB"/>
        </w:rPr>
        <w:t>R1-1801791</w:t>
      </w:r>
      <w:r w:rsidR="00A23F0C" w:rsidRPr="0060120E">
        <w:rPr>
          <w:rFonts w:hint="eastAsia"/>
          <w:bCs/>
          <w:lang w:val="en-GB"/>
        </w:rPr>
        <w:t xml:space="preserve">, </w:t>
      </w:r>
      <w:r w:rsidR="00A23F0C" w:rsidRPr="0060120E">
        <w:rPr>
          <w:bCs/>
          <w:lang w:val="en-GB"/>
        </w:rPr>
        <w:t>“</w:t>
      </w:r>
      <w:r w:rsidR="000B4B41" w:rsidRPr="000B4B41">
        <w:rPr>
          <w:bCs/>
          <w:lang w:val="en-GB"/>
        </w:rPr>
        <w:t>Consideration on self evaluation of IMT-2020 for user experienced data rate</w:t>
      </w:r>
      <w:r w:rsidR="00A23F0C" w:rsidRPr="0060120E">
        <w:rPr>
          <w:bCs/>
          <w:lang w:val="en-GB"/>
        </w:rPr>
        <w:t>”</w:t>
      </w:r>
      <w:r w:rsidR="00A23F0C" w:rsidRPr="0060120E">
        <w:rPr>
          <w:rFonts w:hint="eastAsia"/>
          <w:bCs/>
          <w:lang w:val="en-GB"/>
        </w:rPr>
        <w:t xml:space="preserve">, </w:t>
      </w:r>
      <w:r w:rsidR="00A23F0C">
        <w:rPr>
          <w:rFonts w:hint="eastAsia"/>
          <w:bCs/>
          <w:lang w:val="en-GB" w:eastAsia="zh-CN"/>
        </w:rPr>
        <w:t>Huawei, HiSilicon</w:t>
      </w:r>
      <w:r w:rsidR="00A23F0C" w:rsidRPr="0060120E">
        <w:rPr>
          <w:rFonts w:hint="eastAsia"/>
          <w:bCs/>
          <w:lang w:val="en-GB"/>
        </w:rPr>
        <w:t xml:space="preserve">, </w:t>
      </w:r>
      <w:r w:rsidR="00A23F0C">
        <w:rPr>
          <w:rFonts w:hint="eastAsia"/>
          <w:bCs/>
          <w:lang w:val="en-GB" w:eastAsia="zh-CN"/>
        </w:rPr>
        <w:t>Feb</w:t>
      </w:r>
      <w:r w:rsidR="00A23F0C" w:rsidRPr="0060120E">
        <w:rPr>
          <w:rFonts w:hint="eastAsia"/>
          <w:bCs/>
          <w:lang w:val="en-GB"/>
        </w:rPr>
        <w:t xml:space="preserve"> 201</w:t>
      </w:r>
      <w:r w:rsidR="00A23F0C">
        <w:rPr>
          <w:rFonts w:hint="eastAsia"/>
          <w:bCs/>
          <w:lang w:val="en-GB" w:eastAsia="zh-CN"/>
        </w:rPr>
        <w:t>8</w:t>
      </w:r>
      <w:r w:rsidR="00A23F0C" w:rsidRPr="0060120E">
        <w:rPr>
          <w:rFonts w:hint="eastAsia"/>
          <w:bCs/>
          <w:lang w:val="en-GB"/>
        </w:rPr>
        <w:t>.</w:t>
      </w:r>
    </w:p>
    <w:p w:rsidR="00A23F0C" w:rsidRDefault="00030D04" w:rsidP="00A23F0C">
      <w:pPr>
        <w:pStyle w:val="References"/>
        <w:numPr>
          <w:ilvl w:val="0"/>
          <w:numId w:val="10"/>
        </w:numPr>
        <w:ind w:left="426" w:hanging="426"/>
        <w:jc w:val="both"/>
        <w:rPr>
          <w:bCs/>
          <w:lang w:val="en-GB" w:eastAsia="zh-CN"/>
        </w:rPr>
      </w:pPr>
      <w:r w:rsidRPr="00030D04">
        <w:rPr>
          <w:bCs/>
          <w:lang w:val="en-GB"/>
        </w:rPr>
        <w:t>R1-1801792</w:t>
      </w:r>
      <w:r w:rsidR="00A23F0C" w:rsidRPr="0060120E">
        <w:rPr>
          <w:rFonts w:hint="eastAsia"/>
          <w:bCs/>
          <w:lang w:val="en-GB"/>
        </w:rPr>
        <w:t xml:space="preserve">, </w:t>
      </w:r>
      <w:r w:rsidR="00A23F0C" w:rsidRPr="0060120E">
        <w:rPr>
          <w:bCs/>
          <w:lang w:val="en-GB"/>
        </w:rPr>
        <w:t>“</w:t>
      </w:r>
      <w:r w:rsidR="00157E3F" w:rsidRPr="00157E3F">
        <w:rPr>
          <w:bCs/>
          <w:lang w:val="en-GB"/>
        </w:rPr>
        <w:t>Consideration on self evaluation of IMT-2020 for area traffic capacity</w:t>
      </w:r>
      <w:r w:rsidR="00A23F0C" w:rsidRPr="0060120E">
        <w:rPr>
          <w:bCs/>
          <w:lang w:val="en-GB"/>
        </w:rPr>
        <w:t>”</w:t>
      </w:r>
      <w:r w:rsidR="00A23F0C" w:rsidRPr="0060120E">
        <w:rPr>
          <w:rFonts w:hint="eastAsia"/>
          <w:bCs/>
          <w:lang w:val="en-GB"/>
        </w:rPr>
        <w:t xml:space="preserve">, </w:t>
      </w:r>
      <w:r w:rsidR="00A23F0C">
        <w:rPr>
          <w:rFonts w:hint="eastAsia"/>
          <w:bCs/>
          <w:lang w:val="en-GB" w:eastAsia="zh-CN"/>
        </w:rPr>
        <w:t>Huawei, HiSilicon</w:t>
      </w:r>
      <w:r w:rsidR="00A23F0C" w:rsidRPr="0060120E">
        <w:rPr>
          <w:rFonts w:hint="eastAsia"/>
          <w:bCs/>
          <w:lang w:val="en-GB"/>
        </w:rPr>
        <w:t xml:space="preserve">, </w:t>
      </w:r>
      <w:r w:rsidR="00A23F0C">
        <w:rPr>
          <w:rFonts w:hint="eastAsia"/>
          <w:bCs/>
          <w:lang w:val="en-GB" w:eastAsia="zh-CN"/>
        </w:rPr>
        <w:t>Feb</w:t>
      </w:r>
      <w:r w:rsidR="00A23F0C" w:rsidRPr="0060120E">
        <w:rPr>
          <w:rFonts w:hint="eastAsia"/>
          <w:bCs/>
          <w:lang w:val="en-GB"/>
        </w:rPr>
        <w:t xml:space="preserve"> 201</w:t>
      </w:r>
      <w:r w:rsidR="00A23F0C">
        <w:rPr>
          <w:rFonts w:hint="eastAsia"/>
          <w:bCs/>
          <w:lang w:val="en-GB" w:eastAsia="zh-CN"/>
        </w:rPr>
        <w:t>8</w:t>
      </w:r>
      <w:r w:rsidR="00A23F0C" w:rsidRPr="0060120E">
        <w:rPr>
          <w:rFonts w:hint="eastAsia"/>
          <w:bCs/>
          <w:lang w:val="en-GB"/>
        </w:rPr>
        <w:t>.</w:t>
      </w:r>
    </w:p>
    <w:p w:rsidR="00A23F0C" w:rsidRDefault="00E2745A" w:rsidP="00A23F0C">
      <w:pPr>
        <w:pStyle w:val="References"/>
        <w:numPr>
          <w:ilvl w:val="0"/>
          <w:numId w:val="10"/>
        </w:numPr>
        <w:ind w:left="426" w:hanging="426"/>
        <w:jc w:val="both"/>
        <w:rPr>
          <w:bCs/>
          <w:lang w:val="en-GB" w:eastAsia="zh-CN"/>
        </w:rPr>
      </w:pPr>
      <w:r w:rsidRPr="00E2745A">
        <w:rPr>
          <w:bCs/>
          <w:lang w:val="en-GB"/>
        </w:rPr>
        <w:t>R1-1801793</w:t>
      </w:r>
      <w:r w:rsidR="00A23F0C" w:rsidRPr="0060120E">
        <w:rPr>
          <w:rFonts w:hint="eastAsia"/>
          <w:bCs/>
          <w:lang w:val="en-GB"/>
        </w:rPr>
        <w:t xml:space="preserve">, </w:t>
      </w:r>
      <w:r w:rsidR="00A23F0C" w:rsidRPr="0060120E">
        <w:rPr>
          <w:bCs/>
          <w:lang w:val="en-GB"/>
        </w:rPr>
        <w:t>“</w:t>
      </w:r>
      <w:r w:rsidR="00736ABE" w:rsidRPr="00736ABE">
        <w:rPr>
          <w:bCs/>
          <w:lang w:val="en-GB"/>
        </w:rPr>
        <w:t>Consideration on self evaluation of IMT-2020 for high mobility</w:t>
      </w:r>
      <w:r w:rsidR="00A23F0C" w:rsidRPr="0060120E">
        <w:rPr>
          <w:bCs/>
          <w:lang w:val="en-GB"/>
        </w:rPr>
        <w:t>”</w:t>
      </w:r>
      <w:r w:rsidR="00A23F0C" w:rsidRPr="0060120E">
        <w:rPr>
          <w:rFonts w:hint="eastAsia"/>
          <w:bCs/>
          <w:lang w:val="en-GB"/>
        </w:rPr>
        <w:t xml:space="preserve">, </w:t>
      </w:r>
      <w:r w:rsidR="00A23F0C">
        <w:rPr>
          <w:rFonts w:hint="eastAsia"/>
          <w:bCs/>
          <w:lang w:val="en-GB" w:eastAsia="zh-CN"/>
        </w:rPr>
        <w:t>Huawei, HiSilicon</w:t>
      </w:r>
      <w:r w:rsidR="00A23F0C" w:rsidRPr="0060120E">
        <w:rPr>
          <w:rFonts w:hint="eastAsia"/>
          <w:bCs/>
          <w:lang w:val="en-GB"/>
        </w:rPr>
        <w:t xml:space="preserve">, </w:t>
      </w:r>
      <w:r w:rsidR="00A23F0C">
        <w:rPr>
          <w:rFonts w:hint="eastAsia"/>
          <w:bCs/>
          <w:lang w:val="en-GB" w:eastAsia="zh-CN"/>
        </w:rPr>
        <w:t>Feb</w:t>
      </w:r>
      <w:r w:rsidR="00A23F0C" w:rsidRPr="0060120E">
        <w:rPr>
          <w:rFonts w:hint="eastAsia"/>
          <w:bCs/>
          <w:lang w:val="en-GB"/>
        </w:rPr>
        <w:t xml:space="preserve"> 201</w:t>
      </w:r>
      <w:r w:rsidR="00A23F0C">
        <w:rPr>
          <w:rFonts w:hint="eastAsia"/>
          <w:bCs/>
          <w:lang w:val="en-GB" w:eastAsia="zh-CN"/>
        </w:rPr>
        <w:t>8</w:t>
      </w:r>
      <w:r w:rsidR="00A23F0C" w:rsidRPr="0060120E">
        <w:rPr>
          <w:rFonts w:hint="eastAsia"/>
          <w:bCs/>
          <w:lang w:val="en-GB"/>
        </w:rPr>
        <w:t>.</w:t>
      </w:r>
    </w:p>
    <w:p w:rsidR="00A23F0C" w:rsidRDefault="00786447" w:rsidP="00A23F0C">
      <w:pPr>
        <w:pStyle w:val="References"/>
        <w:numPr>
          <w:ilvl w:val="0"/>
          <w:numId w:val="10"/>
        </w:numPr>
        <w:ind w:left="426" w:hanging="426"/>
        <w:jc w:val="both"/>
        <w:rPr>
          <w:bCs/>
          <w:lang w:val="en-GB" w:eastAsia="zh-CN"/>
        </w:rPr>
      </w:pPr>
      <w:r w:rsidRPr="00786447">
        <w:rPr>
          <w:bCs/>
          <w:lang w:val="en-GB"/>
        </w:rPr>
        <w:t>R1-1801794</w:t>
      </w:r>
      <w:r w:rsidR="00A23F0C" w:rsidRPr="0060120E">
        <w:rPr>
          <w:rFonts w:hint="eastAsia"/>
          <w:bCs/>
          <w:lang w:val="en-GB"/>
        </w:rPr>
        <w:t xml:space="preserve">, </w:t>
      </w:r>
      <w:r w:rsidR="00A23F0C" w:rsidRPr="0060120E">
        <w:rPr>
          <w:bCs/>
          <w:lang w:val="en-GB"/>
        </w:rPr>
        <w:t>“</w:t>
      </w:r>
      <w:r w:rsidR="00C27A49" w:rsidRPr="00C27A49">
        <w:rPr>
          <w:bCs/>
          <w:lang w:val="en-GB"/>
        </w:rPr>
        <w:t>Consideration on self evaluation of IMT-2020 for peak spectral efficiency and peak data rate</w:t>
      </w:r>
      <w:r w:rsidR="00A23F0C" w:rsidRPr="0060120E">
        <w:rPr>
          <w:bCs/>
          <w:lang w:val="en-GB"/>
        </w:rPr>
        <w:t>”</w:t>
      </w:r>
      <w:r w:rsidR="00A23F0C" w:rsidRPr="0060120E">
        <w:rPr>
          <w:rFonts w:hint="eastAsia"/>
          <w:bCs/>
          <w:lang w:val="en-GB"/>
        </w:rPr>
        <w:t xml:space="preserve">, </w:t>
      </w:r>
      <w:r w:rsidR="00A23F0C">
        <w:rPr>
          <w:rFonts w:hint="eastAsia"/>
          <w:bCs/>
          <w:lang w:val="en-GB" w:eastAsia="zh-CN"/>
        </w:rPr>
        <w:t>Huawei, HiSilicon</w:t>
      </w:r>
      <w:r w:rsidR="00A23F0C" w:rsidRPr="0060120E">
        <w:rPr>
          <w:rFonts w:hint="eastAsia"/>
          <w:bCs/>
          <w:lang w:val="en-GB"/>
        </w:rPr>
        <w:t xml:space="preserve">, </w:t>
      </w:r>
      <w:r w:rsidR="00A23F0C">
        <w:rPr>
          <w:rFonts w:hint="eastAsia"/>
          <w:bCs/>
          <w:lang w:val="en-GB" w:eastAsia="zh-CN"/>
        </w:rPr>
        <w:t>Feb</w:t>
      </w:r>
      <w:r w:rsidR="00A23F0C" w:rsidRPr="0060120E">
        <w:rPr>
          <w:rFonts w:hint="eastAsia"/>
          <w:bCs/>
          <w:lang w:val="en-GB"/>
        </w:rPr>
        <w:t xml:space="preserve"> 201</w:t>
      </w:r>
      <w:r w:rsidR="00A23F0C">
        <w:rPr>
          <w:rFonts w:hint="eastAsia"/>
          <w:bCs/>
          <w:lang w:val="en-GB" w:eastAsia="zh-CN"/>
        </w:rPr>
        <w:t>8</w:t>
      </w:r>
      <w:r w:rsidR="00A23F0C" w:rsidRPr="0060120E">
        <w:rPr>
          <w:rFonts w:hint="eastAsia"/>
          <w:bCs/>
          <w:lang w:val="en-GB"/>
        </w:rPr>
        <w:t>.</w:t>
      </w:r>
    </w:p>
    <w:p w:rsidR="00A23F0C" w:rsidRDefault="00E15153" w:rsidP="00A23F0C">
      <w:pPr>
        <w:pStyle w:val="References"/>
        <w:numPr>
          <w:ilvl w:val="0"/>
          <w:numId w:val="10"/>
        </w:numPr>
        <w:ind w:left="426" w:hanging="426"/>
        <w:jc w:val="both"/>
        <w:rPr>
          <w:bCs/>
          <w:lang w:val="en-GB" w:eastAsia="zh-CN"/>
        </w:rPr>
      </w:pPr>
      <w:r w:rsidRPr="00E15153">
        <w:rPr>
          <w:bCs/>
          <w:lang w:val="en-GB"/>
        </w:rPr>
        <w:t>R1-1801795</w:t>
      </w:r>
      <w:r w:rsidR="00A23F0C" w:rsidRPr="0060120E">
        <w:rPr>
          <w:rFonts w:hint="eastAsia"/>
          <w:bCs/>
          <w:lang w:val="en-GB"/>
        </w:rPr>
        <w:t xml:space="preserve">, </w:t>
      </w:r>
      <w:r w:rsidR="00A23F0C" w:rsidRPr="0060120E">
        <w:rPr>
          <w:bCs/>
          <w:lang w:val="en-GB"/>
        </w:rPr>
        <w:t>“</w:t>
      </w:r>
      <w:r w:rsidR="001105A8" w:rsidRPr="001105A8">
        <w:rPr>
          <w:bCs/>
          <w:lang w:val="en-GB"/>
        </w:rPr>
        <w:t>Consideration on self evaluation of IMT-2020 for energy efficiency</w:t>
      </w:r>
      <w:r w:rsidR="00A23F0C" w:rsidRPr="0060120E">
        <w:rPr>
          <w:bCs/>
          <w:lang w:val="en-GB"/>
        </w:rPr>
        <w:t>”</w:t>
      </w:r>
      <w:r w:rsidR="00A23F0C" w:rsidRPr="0060120E">
        <w:rPr>
          <w:rFonts w:hint="eastAsia"/>
          <w:bCs/>
          <w:lang w:val="en-GB"/>
        </w:rPr>
        <w:t xml:space="preserve">, </w:t>
      </w:r>
      <w:r w:rsidR="00A23F0C">
        <w:rPr>
          <w:rFonts w:hint="eastAsia"/>
          <w:bCs/>
          <w:lang w:val="en-GB" w:eastAsia="zh-CN"/>
        </w:rPr>
        <w:t>Huawei, HiSilicon</w:t>
      </w:r>
      <w:r w:rsidR="00A23F0C" w:rsidRPr="0060120E">
        <w:rPr>
          <w:rFonts w:hint="eastAsia"/>
          <w:bCs/>
          <w:lang w:val="en-GB"/>
        </w:rPr>
        <w:t xml:space="preserve">, </w:t>
      </w:r>
      <w:r w:rsidR="00A23F0C">
        <w:rPr>
          <w:rFonts w:hint="eastAsia"/>
          <w:bCs/>
          <w:lang w:val="en-GB" w:eastAsia="zh-CN"/>
        </w:rPr>
        <w:t>Feb</w:t>
      </w:r>
      <w:r w:rsidR="00A23F0C" w:rsidRPr="0060120E">
        <w:rPr>
          <w:rFonts w:hint="eastAsia"/>
          <w:bCs/>
          <w:lang w:val="en-GB"/>
        </w:rPr>
        <w:t xml:space="preserve"> 201</w:t>
      </w:r>
      <w:r w:rsidR="00A23F0C">
        <w:rPr>
          <w:rFonts w:hint="eastAsia"/>
          <w:bCs/>
          <w:lang w:val="en-GB" w:eastAsia="zh-CN"/>
        </w:rPr>
        <w:t>8</w:t>
      </w:r>
      <w:r w:rsidR="00A23F0C" w:rsidRPr="0060120E">
        <w:rPr>
          <w:rFonts w:hint="eastAsia"/>
          <w:bCs/>
          <w:lang w:val="en-GB"/>
        </w:rPr>
        <w:t>.</w:t>
      </w:r>
    </w:p>
    <w:p w:rsidR="00A23F0C" w:rsidRDefault="00837D69" w:rsidP="00A23F0C">
      <w:pPr>
        <w:pStyle w:val="References"/>
        <w:numPr>
          <w:ilvl w:val="0"/>
          <w:numId w:val="10"/>
        </w:numPr>
        <w:ind w:left="426" w:hanging="426"/>
        <w:jc w:val="both"/>
        <w:rPr>
          <w:bCs/>
          <w:lang w:val="en-GB" w:eastAsia="zh-CN"/>
        </w:rPr>
      </w:pPr>
      <w:r w:rsidRPr="00837D69">
        <w:rPr>
          <w:bCs/>
          <w:lang w:val="en-GB"/>
        </w:rPr>
        <w:t>R1-1801796</w:t>
      </w:r>
      <w:r w:rsidR="00A23F0C" w:rsidRPr="0060120E">
        <w:rPr>
          <w:rFonts w:hint="eastAsia"/>
          <w:bCs/>
          <w:lang w:val="en-GB"/>
        </w:rPr>
        <w:t xml:space="preserve">, </w:t>
      </w:r>
      <w:r w:rsidR="00A23F0C" w:rsidRPr="0060120E">
        <w:rPr>
          <w:bCs/>
          <w:lang w:val="en-GB"/>
        </w:rPr>
        <w:t>“</w:t>
      </w:r>
      <w:r w:rsidR="00CA1629" w:rsidRPr="00CA1629">
        <w:rPr>
          <w:bCs/>
          <w:lang w:val="en-GB"/>
        </w:rPr>
        <w:t xml:space="preserve">Consideration on self evaluation of IMT-2020 for </w:t>
      </w:r>
      <w:proofErr w:type="spellStart"/>
      <w:r w:rsidR="00CA1629" w:rsidRPr="00CA1629">
        <w:rPr>
          <w:bCs/>
          <w:lang w:val="en-GB"/>
        </w:rPr>
        <w:t>mMTC</w:t>
      </w:r>
      <w:proofErr w:type="spellEnd"/>
      <w:r w:rsidR="00CA1629" w:rsidRPr="00CA1629">
        <w:rPr>
          <w:bCs/>
          <w:lang w:val="en-GB"/>
        </w:rPr>
        <w:t xml:space="preserve"> connection density</w:t>
      </w:r>
      <w:r w:rsidR="00A23F0C" w:rsidRPr="0060120E">
        <w:rPr>
          <w:bCs/>
          <w:lang w:val="en-GB"/>
        </w:rPr>
        <w:t>”</w:t>
      </w:r>
      <w:r w:rsidR="00A23F0C" w:rsidRPr="0060120E">
        <w:rPr>
          <w:rFonts w:hint="eastAsia"/>
          <w:bCs/>
          <w:lang w:val="en-GB"/>
        </w:rPr>
        <w:t xml:space="preserve">, </w:t>
      </w:r>
      <w:r w:rsidR="00A23F0C">
        <w:rPr>
          <w:rFonts w:hint="eastAsia"/>
          <w:bCs/>
          <w:lang w:val="en-GB" w:eastAsia="zh-CN"/>
        </w:rPr>
        <w:t>Huawei, HiSilicon</w:t>
      </w:r>
      <w:r w:rsidR="00A23F0C" w:rsidRPr="0060120E">
        <w:rPr>
          <w:rFonts w:hint="eastAsia"/>
          <w:bCs/>
          <w:lang w:val="en-GB"/>
        </w:rPr>
        <w:t xml:space="preserve">, </w:t>
      </w:r>
      <w:r w:rsidR="00A23F0C">
        <w:rPr>
          <w:rFonts w:hint="eastAsia"/>
          <w:bCs/>
          <w:lang w:val="en-GB" w:eastAsia="zh-CN"/>
        </w:rPr>
        <w:t>Feb</w:t>
      </w:r>
      <w:r w:rsidR="00A23F0C" w:rsidRPr="0060120E">
        <w:rPr>
          <w:rFonts w:hint="eastAsia"/>
          <w:bCs/>
          <w:lang w:val="en-GB"/>
        </w:rPr>
        <w:t xml:space="preserve"> 201</w:t>
      </w:r>
      <w:r w:rsidR="00A23F0C">
        <w:rPr>
          <w:rFonts w:hint="eastAsia"/>
          <w:bCs/>
          <w:lang w:val="en-GB" w:eastAsia="zh-CN"/>
        </w:rPr>
        <w:t>8</w:t>
      </w:r>
      <w:r w:rsidR="00A23F0C" w:rsidRPr="0060120E">
        <w:rPr>
          <w:rFonts w:hint="eastAsia"/>
          <w:bCs/>
          <w:lang w:val="en-GB"/>
        </w:rPr>
        <w:t>.</w:t>
      </w:r>
    </w:p>
    <w:p w:rsidR="004D3125" w:rsidRDefault="00F63E09" w:rsidP="004D3125">
      <w:pPr>
        <w:pStyle w:val="References"/>
        <w:numPr>
          <w:ilvl w:val="0"/>
          <w:numId w:val="10"/>
        </w:numPr>
        <w:ind w:left="426" w:hanging="426"/>
        <w:jc w:val="both"/>
        <w:rPr>
          <w:bCs/>
          <w:lang w:val="en-GB" w:eastAsia="zh-CN"/>
        </w:rPr>
      </w:pPr>
      <w:r w:rsidRPr="00F63E09">
        <w:rPr>
          <w:bCs/>
          <w:lang w:val="en-GB"/>
        </w:rPr>
        <w:t>R1-1801401</w:t>
      </w:r>
      <w:r w:rsidR="004D3125" w:rsidRPr="0060120E">
        <w:rPr>
          <w:rFonts w:hint="eastAsia"/>
          <w:bCs/>
          <w:lang w:val="en-GB"/>
        </w:rPr>
        <w:t xml:space="preserve">, </w:t>
      </w:r>
      <w:r w:rsidR="004D3125" w:rsidRPr="0060120E">
        <w:rPr>
          <w:bCs/>
          <w:lang w:val="en-GB"/>
        </w:rPr>
        <w:t>“</w:t>
      </w:r>
      <w:r w:rsidR="003040FC" w:rsidRPr="003040FC">
        <w:rPr>
          <w:bCs/>
          <w:lang w:val="en-GB"/>
        </w:rPr>
        <w:t xml:space="preserve">Discussion on </w:t>
      </w:r>
      <w:proofErr w:type="spellStart"/>
      <w:r w:rsidR="003040FC" w:rsidRPr="003040FC">
        <w:rPr>
          <w:bCs/>
          <w:lang w:val="en-GB"/>
        </w:rPr>
        <w:t>mMTC</w:t>
      </w:r>
      <w:proofErr w:type="spellEnd"/>
      <w:r w:rsidR="003040FC" w:rsidRPr="003040FC">
        <w:rPr>
          <w:bCs/>
          <w:lang w:val="en-GB"/>
        </w:rPr>
        <w:t xml:space="preserve"> calibration for IMT-2020 self evaluation</w:t>
      </w:r>
      <w:r w:rsidR="004D3125" w:rsidRPr="0060120E">
        <w:rPr>
          <w:bCs/>
          <w:lang w:val="en-GB"/>
        </w:rPr>
        <w:t>”</w:t>
      </w:r>
      <w:r w:rsidR="004D3125" w:rsidRPr="0060120E">
        <w:rPr>
          <w:rFonts w:hint="eastAsia"/>
          <w:bCs/>
          <w:lang w:val="en-GB"/>
        </w:rPr>
        <w:t xml:space="preserve">, </w:t>
      </w:r>
      <w:r w:rsidR="004D3125">
        <w:rPr>
          <w:rFonts w:hint="eastAsia"/>
          <w:bCs/>
          <w:lang w:val="en-GB" w:eastAsia="zh-CN"/>
        </w:rPr>
        <w:t>Huawei, HiSilicon</w:t>
      </w:r>
      <w:r w:rsidR="004D3125" w:rsidRPr="0060120E">
        <w:rPr>
          <w:rFonts w:hint="eastAsia"/>
          <w:bCs/>
          <w:lang w:val="en-GB"/>
        </w:rPr>
        <w:t xml:space="preserve">, </w:t>
      </w:r>
      <w:r w:rsidR="004D3125">
        <w:rPr>
          <w:rFonts w:hint="eastAsia"/>
          <w:bCs/>
          <w:lang w:val="en-GB" w:eastAsia="zh-CN"/>
        </w:rPr>
        <w:t>Feb</w:t>
      </w:r>
      <w:r w:rsidR="004D3125" w:rsidRPr="0060120E">
        <w:rPr>
          <w:rFonts w:hint="eastAsia"/>
          <w:bCs/>
          <w:lang w:val="en-GB"/>
        </w:rPr>
        <w:t xml:space="preserve"> 201</w:t>
      </w:r>
      <w:r w:rsidR="004D3125">
        <w:rPr>
          <w:rFonts w:hint="eastAsia"/>
          <w:bCs/>
          <w:lang w:val="en-GB" w:eastAsia="zh-CN"/>
        </w:rPr>
        <w:t>8</w:t>
      </w:r>
      <w:r w:rsidR="004D3125" w:rsidRPr="0060120E">
        <w:rPr>
          <w:rFonts w:hint="eastAsia"/>
          <w:bCs/>
          <w:lang w:val="en-GB"/>
        </w:rPr>
        <w:t>.</w:t>
      </w:r>
    </w:p>
    <w:p w:rsidR="00A23F0C" w:rsidRDefault="003F1F74" w:rsidP="00A23F0C">
      <w:pPr>
        <w:pStyle w:val="References"/>
        <w:numPr>
          <w:ilvl w:val="0"/>
          <w:numId w:val="10"/>
        </w:numPr>
        <w:ind w:left="426" w:hanging="426"/>
        <w:jc w:val="both"/>
        <w:rPr>
          <w:bCs/>
          <w:lang w:val="en-GB" w:eastAsia="zh-CN"/>
        </w:rPr>
      </w:pPr>
      <w:r w:rsidRPr="003F1F74">
        <w:rPr>
          <w:bCs/>
          <w:lang w:val="en-GB"/>
        </w:rPr>
        <w:t>R1-1801797</w:t>
      </w:r>
      <w:r w:rsidR="00A23F0C" w:rsidRPr="0060120E">
        <w:rPr>
          <w:rFonts w:hint="eastAsia"/>
          <w:bCs/>
          <w:lang w:val="en-GB"/>
        </w:rPr>
        <w:t xml:space="preserve">, </w:t>
      </w:r>
      <w:r w:rsidR="00A23F0C" w:rsidRPr="0060120E">
        <w:rPr>
          <w:bCs/>
          <w:lang w:val="en-GB"/>
        </w:rPr>
        <w:t>“</w:t>
      </w:r>
      <w:r w:rsidR="00754318" w:rsidRPr="00754318">
        <w:rPr>
          <w:bCs/>
          <w:lang w:val="en-GB"/>
        </w:rPr>
        <w:t>Consideration on self evaluation of IMT-2020 for reliability</w:t>
      </w:r>
      <w:r w:rsidR="00A23F0C" w:rsidRPr="0060120E">
        <w:rPr>
          <w:bCs/>
          <w:lang w:val="en-GB"/>
        </w:rPr>
        <w:t>”</w:t>
      </w:r>
      <w:r w:rsidR="00A23F0C" w:rsidRPr="0060120E">
        <w:rPr>
          <w:rFonts w:hint="eastAsia"/>
          <w:bCs/>
          <w:lang w:val="en-GB"/>
        </w:rPr>
        <w:t xml:space="preserve">, </w:t>
      </w:r>
      <w:r w:rsidR="00A23F0C">
        <w:rPr>
          <w:rFonts w:hint="eastAsia"/>
          <w:bCs/>
          <w:lang w:val="en-GB" w:eastAsia="zh-CN"/>
        </w:rPr>
        <w:t>Huawei, HiSilicon</w:t>
      </w:r>
      <w:r w:rsidR="00A23F0C" w:rsidRPr="0060120E">
        <w:rPr>
          <w:rFonts w:hint="eastAsia"/>
          <w:bCs/>
          <w:lang w:val="en-GB"/>
        </w:rPr>
        <w:t xml:space="preserve">, </w:t>
      </w:r>
      <w:r w:rsidR="00A23F0C">
        <w:rPr>
          <w:rFonts w:hint="eastAsia"/>
          <w:bCs/>
          <w:lang w:val="en-GB" w:eastAsia="zh-CN"/>
        </w:rPr>
        <w:t>Feb</w:t>
      </w:r>
      <w:r w:rsidR="00A23F0C" w:rsidRPr="0060120E">
        <w:rPr>
          <w:rFonts w:hint="eastAsia"/>
          <w:bCs/>
          <w:lang w:val="en-GB"/>
        </w:rPr>
        <w:t xml:space="preserve"> 201</w:t>
      </w:r>
      <w:r w:rsidR="00A23F0C">
        <w:rPr>
          <w:rFonts w:hint="eastAsia"/>
          <w:bCs/>
          <w:lang w:val="en-GB" w:eastAsia="zh-CN"/>
        </w:rPr>
        <w:t>8</w:t>
      </w:r>
      <w:r w:rsidR="00A23F0C" w:rsidRPr="0060120E">
        <w:rPr>
          <w:rFonts w:hint="eastAsia"/>
          <w:bCs/>
          <w:lang w:val="en-GB"/>
        </w:rPr>
        <w:t>.</w:t>
      </w:r>
    </w:p>
    <w:p w:rsidR="00550499" w:rsidRPr="00D85766" w:rsidRDefault="00550499" w:rsidP="00A23F0C">
      <w:pPr>
        <w:rPr>
          <w:lang w:val="en-GB" w:eastAsia="zh-CN"/>
        </w:rPr>
      </w:pPr>
    </w:p>
    <w:sectPr w:rsidR="00550499" w:rsidRPr="00D85766" w:rsidSect="003454E6">
      <w:headerReference w:type="default" r:id="rId8"/>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01E9" w:rsidRDefault="00F601E9">
      <w:r>
        <w:separator/>
      </w:r>
    </w:p>
  </w:endnote>
  <w:endnote w:type="continuationSeparator" w:id="0">
    <w:p w:rsidR="00F601E9" w:rsidRDefault="00F601E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01E9" w:rsidRDefault="00F601E9">
      <w:r>
        <w:separator/>
      </w:r>
    </w:p>
  </w:footnote>
  <w:footnote w:type="continuationSeparator" w:id="0">
    <w:p w:rsidR="00F601E9" w:rsidRDefault="00F601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EC1" w:rsidRDefault="00F51EC1" w:rsidP="00491634">
    <w:pPr>
      <w:pStyle w:val="af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865248"/>
    <w:multiLevelType w:val="hybridMultilevel"/>
    <w:tmpl w:val="AD4A6BC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16373B"/>
    <w:multiLevelType w:val="hybridMultilevel"/>
    <w:tmpl w:val="30405D44"/>
    <w:lvl w:ilvl="0" w:tplc="EFF87E8E">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AB20812"/>
    <w:multiLevelType w:val="hybridMultilevel"/>
    <w:tmpl w:val="83DC1942"/>
    <w:lvl w:ilvl="0" w:tplc="C91A73FC">
      <w:numFmt w:val="bullet"/>
      <w:lvlText w:val="-"/>
      <w:lvlJc w:val="left"/>
      <w:pPr>
        <w:ind w:left="840" w:hanging="42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BA31EC0"/>
    <w:multiLevelType w:val="hybridMultilevel"/>
    <w:tmpl w:val="E32E185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0AC5658"/>
    <w:multiLevelType w:val="multilevel"/>
    <w:tmpl w:val="5CC20B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6A154D0"/>
    <w:multiLevelType w:val="hybridMultilevel"/>
    <w:tmpl w:val="F704FEAC"/>
    <w:lvl w:ilvl="0" w:tplc="EFF87E8E">
      <w:numFmt w:val="bullet"/>
      <w:lvlText w:val="-"/>
      <w:lvlJc w:val="left"/>
      <w:pPr>
        <w:ind w:left="420" w:hanging="42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90D46D6"/>
    <w:multiLevelType w:val="hybridMultilevel"/>
    <w:tmpl w:val="AF9201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AF2604"/>
    <w:multiLevelType w:val="hybridMultilevel"/>
    <w:tmpl w:val="3858E2F4"/>
    <w:lvl w:ilvl="0" w:tplc="1100978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11">
    <w:nsid w:val="228D3424"/>
    <w:multiLevelType w:val="hybridMultilevel"/>
    <w:tmpl w:val="03F66C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2778FD"/>
    <w:multiLevelType w:val="hybridMultilevel"/>
    <w:tmpl w:val="65980E96"/>
    <w:lvl w:ilvl="0" w:tplc="5DAC2C8A">
      <w:start w:val="1"/>
      <w:numFmt w:val="bullet"/>
      <w:lvlText w:val="‐"/>
      <w:lvlJc w:val="left"/>
      <w:pPr>
        <w:ind w:left="420" w:hanging="420"/>
      </w:pPr>
      <w:rPr>
        <w:rFonts w:ascii="宋体" w:eastAsia="宋体" w:hAnsi="宋体" w:hint="eastAsia"/>
      </w:rPr>
    </w:lvl>
    <w:lvl w:ilvl="1" w:tplc="1100978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B557C1"/>
    <w:multiLevelType w:val="multilevel"/>
    <w:tmpl w:val="164CAA7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5">
    <w:nsid w:val="3A877D64"/>
    <w:multiLevelType w:val="singleLevel"/>
    <w:tmpl w:val="5DA6FC16"/>
    <w:lvl w:ilvl="0">
      <w:start w:val="1"/>
      <w:numFmt w:val="decimal"/>
      <w:lvlText w:val="[%1]"/>
      <w:lvlJc w:val="left"/>
      <w:pPr>
        <w:tabs>
          <w:tab w:val="num" w:pos="360"/>
        </w:tabs>
        <w:ind w:left="360" w:hanging="360"/>
      </w:pPr>
    </w:lvl>
  </w:abstractNum>
  <w:abstractNum w:abstractNumId="16">
    <w:nsid w:val="3AA05DD7"/>
    <w:multiLevelType w:val="hybridMultilevel"/>
    <w:tmpl w:val="A12A588C"/>
    <w:lvl w:ilvl="0" w:tplc="9CB697EE">
      <w:start w:val="1"/>
      <w:numFmt w:val="bullet"/>
      <w:lvlText w:val="•"/>
      <w:lvlJc w:val="left"/>
      <w:pPr>
        <w:ind w:left="840" w:hanging="420"/>
      </w:pPr>
      <w:rPr>
        <w:rFonts w:ascii="Times New Roman" w:hAnsi="Times New Roman" w:hint="default"/>
      </w:rPr>
    </w:lvl>
    <w:lvl w:ilvl="1" w:tplc="084CCEC6" w:tentative="1">
      <w:start w:val="1"/>
      <w:numFmt w:val="bullet"/>
      <w:lvlText w:val=""/>
      <w:lvlJc w:val="left"/>
      <w:pPr>
        <w:ind w:left="1260" w:hanging="420"/>
      </w:pPr>
      <w:rPr>
        <w:rFonts w:ascii="Wingdings" w:hAnsi="Wingdings" w:hint="default"/>
      </w:rPr>
    </w:lvl>
    <w:lvl w:ilvl="2" w:tplc="23AE4166" w:tentative="1">
      <w:start w:val="1"/>
      <w:numFmt w:val="bullet"/>
      <w:lvlText w:val=""/>
      <w:lvlJc w:val="left"/>
      <w:pPr>
        <w:ind w:left="1680" w:hanging="420"/>
      </w:pPr>
      <w:rPr>
        <w:rFonts w:ascii="Wingdings" w:hAnsi="Wingdings" w:hint="default"/>
      </w:rPr>
    </w:lvl>
    <w:lvl w:ilvl="3" w:tplc="4EBAAB96" w:tentative="1">
      <w:start w:val="1"/>
      <w:numFmt w:val="bullet"/>
      <w:lvlText w:val=""/>
      <w:lvlJc w:val="left"/>
      <w:pPr>
        <w:ind w:left="2100" w:hanging="420"/>
      </w:pPr>
      <w:rPr>
        <w:rFonts w:ascii="Wingdings" w:hAnsi="Wingdings" w:hint="default"/>
      </w:rPr>
    </w:lvl>
    <w:lvl w:ilvl="4" w:tplc="4710AE74" w:tentative="1">
      <w:start w:val="1"/>
      <w:numFmt w:val="bullet"/>
      <w:lvlText w:val=""/>
      <w:lvlJc w:val="left"/>
      <w:pPr>
        <w:ind w:left="2520" w:hanging="420"/>
      </w:pPr>
      <w:rPr>
        <w:rFonts w:ascii="Wingdings" w:hAnsi="Wingdings" w:hint="default"/>
      </w:rPr>
    </w:lvl>
    <w:lvl w:ilvl="5" w:tplc="47B0B2DE" w:tentative="1">
      <w:start w:val="1"/>
      <w:numFmt w:val="bullet"/>
      <w:lvlText w:val=""/>
      <w:lvlJc w:val="left"/>
      <w:pPr>
        <w:ind w:left="2940" w:hanging="420"/>
      </w:pPr>
      <w:rPr>
        <w:rFonts w:ascii="Wingdings" w:hAnsi="Wingdings" w:hint="default"/>
      </w:rPr>
    </w:lvl>
    <w:lvl w:ilvl="6" w:tplc="920EA25E" w:tentative="1">
      <w:start w:val="1"/>
      <w:numFmt w:val="bullet"/>
      <w:lvlText w:val=""/>
      <w:lvlJc w:val="left"/>
      <w:pPr>
        <w:ind w:left="3360" w:hanging="420"/>
      </w:pPr>
      <w:rPr>
        <w:rFonts w:ascii="Wingdings" w:hAnsi="Wingdings" w:hint="default"/>
      </w:rPr>
    </w:lvl>
    <w:lvl w:ilvl="7" w:tplc="9E64EFA8" w:tentative="1">
      <w:start w:val="1"/>
      <w:numFmt w:val="bullet"/>
      <w:lvlText w:val=""/>
      <w:lvlJc w:val="left"/>
      <w:pPr>
        <w:ind w:left="3780" w:hanging="420"/>
      </w:pPr>
      <w:rPr>
        <w:rFonts w:ascii="Wingdings" w:hAnsi="Wingdings" w:hint="default"/>
      </w:rPr>
    </w:lvl>
    <w:lvl w:ilvl="8" w:tplc="864483D8" w:tentative="1">
      <w:start w:val="1"/>
      <w:numFmt w:val="bullet"/>
      <w:lvlText w:val=""/>
      <w:lvlJc w:val="left"/>
      <w:pPr>
        <w:ind w:left="4200" w:hanging="420"/>
      </w:pPr>
      <w:rPr>
        <w:rFonts w:ascii="Wingdings" w:hAnsi="Wingdings" w:hint="default"/>
      </w:rPr>
    </w:lvl>
  </w:abstractNum>
  <w:abstractNum w:abstractNumId="17">
    <w:nsid w:val="414E19BF"/>
    <w:multiLevelType w:val="hybridMultilevel"/>
    <w:tmpl w:val="B3AE87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9">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20">
    <w:nsid w:val="47717645"/>
    <w:multiLevelType w:val="hybridMultilevel"/>
    <w:tmpl w:val="100039AE"/>
    <w:lvl w:ilvl="0" w:tplc="AFAE3D00">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4B5B1DCA"/>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EF66618"/>
    <w:multiLevelType w:val="hybridMultilevel"/>
    <w:tmpl w:val="D9CE69A2"/>
    <w:lvl w:ilvl="0" w:tplc="3DFC5EB4">
      <w:start w:val="1"/>
      <w:numFmt w:val="bullet"/>
      <w:lvlText w:val="−"/>
      <w:lvlJc w:val="left"/>
      <w:pPr>
        <w:ind w:left="420" w:hanging="420"/>
      </w:pPr>
      <w:rPr>
        <w:rFonts w:ascii="华文仿宋" w:eastAsia="华文仿宋" w:hAnsi="华文仿宋"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4E926BF"/>
    <w:multiLevelType w:val="hybridMultilevel"/>
    <w:tmpl w:val="52944D24"/>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B632C54"/>
    <w:multiLevelType w:val="hybridMultilevel"/>
    <w:tmpl w:val="01D806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2094C36"/>
    <w:multiLevelType w:val="hybridMultilevel"/>
    <w:tmpl w:val="D7B007C2"/>
    <w:lvl w:ilvl="0" w:tplc="EFF87E8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6BE5469"/>
    <w:multiLevelType w:val="hybridMultilevel"/>
    <w:tmpl w:val="AAA04EB8"/>
    <w:lvl w:ilvl="0" w:tplc="EFF87E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E88208E"/>
    <w:multiLevelType w:val="hybridMultilevel"/>
    <w:tmpl w:val="45B80F16"/>
    <w:lvl w:ilvl="0" w:tplc="C91A73F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29">
    <w:nsid w:val="757439F3"/>
    <w:multiLevelType w:val="hybridMultilevel"/>
    <w:tmpl w:val="B5B2F9F6"/>
    <w:lvl w:ilvl="0" w:tplc="C91A73F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786506FE"/>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ABB3448"/>
    <w:multiLevelType w:val="hybridMultilevel"/>
    <w:tmpl w:val="FB70B91C"/>
    <w:lvl w:ilvl="0" w:tplc="5DA6FC16">
      <w:start w:val="1"/>
      <w:numFmt w:val="bullet"/>
      <w:lvlText w:val=""/>
      <w:lvlJc w:val="left"/>
      <w:pPr>
        <w:ind w:left="840" w:hanging="420"/>
      </w:pPr>
      <w:rPr>
        <w:rFonts w:ascii="Wingdings" w:hAnsi="Wingdings" w:hint="default"/>
      </w:rPr>
    </w:lvl>
    <w:lvl w:ilvl="1" w:tplc="04090019" w:tentative="1">
      <w:start w:val="1"/>
      <w:numFmt w:val="bullet"/>
      <w:lvlText w:val=""/>
      <w:lvlJc w:val="left"/>
      <w:pPr>
        <w:ind w:left="1260" w:hanging="420"/>
      </w:pPr>
      <w:rPr>
        <w:rFonts w:ascii="Wingdings" w:hAnsi="Wingdings" w:hint="default"/>
      </w:rPr>
    </w:lvl>
    <w:lvl w:ilvl="2" w:tplc="0409001B" w:tentative="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9" w:tentative="1">
      <w:start w:val="1"/>
      <w:numFmt w:val="bullet"/>
      <w:lvlText w:val=""/>
      <w:lvlJc w:val="left"/>
      <w:pPr>
        <w:ind w:left="2520" w:hanging="420"/>
      </w:pPr>
      <w:rPr>
        <w:rFonts w:ascii="Wingdings" w:hAnsi="Wingdings" w:hint="default"/>
      </w:rPr>
    </w:lvl>
    <w:lvl w:ilvl="5" w:tplc="0409001B"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9" w:tentative="1">
      <w:start w:val="1"/>
      <w:numFmt w:val="bullet"/>
      <w:lvlText w:val=""/>
      <w:lvlJc w:val="left"/>
      <w:pPr>
        <w:ind w:left="3780" w:hanging="420"/>
      </w:pPr>
      <w:rPr>
        <w:rFonts w:ascii="Wingdings" w:hAnsi="Wingdings" w:hint="default"/>
      </w:rPr>
    </w:lvl>
    <w:lvl w:ilvl="8" w:tplc="0409001B" w:tentative="1">
      <w:start w:val="1"/>
      <w:numFmt w:val="bullet"/>
      <w:lvlText w:val=""/>
      <w:lvlJc w:val="left"/>
      <w:pPr>
        <w:ind w:left="4200" w:hanging="420"/>
      </w:pPr>
      <w:rPr>
        <w:rFonts w:ascii="Wingdings" w:hAnsi="Wingdings" w:hint="default"/>
      </w:rPr>
    </w:lvl>
  </w:abstractNum>
  <w:abstractNum w:abstractNumId="33">
    <w:nsid w:val="7BC330F5"/>
    <w:multiLevelType w:val="hybridMultilevel"/>
    <w:tmpl w:val="C2769C2A"/>
    <w:lvl w:ilvl="0" w:tplc="04090009">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3"/>
  </w:num>
  <w:num w:numId="3">
    <w:abstractNumId w:val="28"/>
  </w:num>
  <w:num w:numId="4">
    <w:abstractNumId w:val="6"/>
  </w:num>
  <w:num w:numId="5">
    <w:abstractNumId w:val="18"/>
  </w:num>
  <w:num w:numId="6">
    <w:abstractNumId w:val="14"/>
  </w:num>
  <w:num w:numId="7">
    <w:abstractNumId w:val="11"/>
  </w:num>
  <w:num w:numId="8">
    <w:abstractNumId w:val="12"/>
  </w:num>
  <w:num w:numId="9">
    <w:abstractNumId w:val="8"/>
  </w:num>
  <w:num w:numId="10">
    <w:abstractNumId w:val="19"/>
  </w:num>
  <w:num w:numId="11">
    <w:abstractNumId w:val="9"/>
  </w:num>
  <w:num w:numId="12">
    <w:abstractNumId w:val="5"/>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0"/>
  </w:num>
  <w:num w:numId="19">
    <w:abstractNumId w:val="32"/>
  </w:num>
  <w:num w:numId="20">
    <w:abstractNumId w:val="16"/>
  </w:num>
  <w:num w:numId="21">
    <w:abstractNumId w:val="13"/>
  </w:num>
  <w:num w:numId="22">
    <w:abstractNumId w:val="13"/>
  </w:num>
  <w:num w:numId="23">
    <w:abstractNumId w:val="13"/>
  </w:num>
  <w:num w:numId="24">
    <w:abstractNumId w:val="13"/>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22"/>
  </w:num>
  <w:num w:numId="29">
    <w:abstractNumId w:val="21"/>
  </w:num>
  <w:num w:numId="30">
    <w:abstractNumId w:val="13"/>
  </w:num>
  <w:num w:numId="31">
    <w:abstractNumId w:val="24"/>
  </w:num>
  <w:num w:numId="32">
    <w:abstractNumId w:val="7"/>
  </w:num>
  <w:num w:numId="33">
    <w:abstractNumId w:val="20"/>
  </w:num>
  <w:num w:numId="34">
    <w:abstractNumId w:val="13"/>
  </w:num>
  <w:num w:numId="35">
    <w:abstractNumId w:val="31"/>
  </w:num>
  <w:num w:numId="36">
    <w:abstractNumId w:val="1"/>
  </w:num>
  <w:num w:numId="37">
    <w:abstractNumId w:val="15"/>
  </w:num>
  <w:num w:numId="38">
    <w:abstractNumId w:val="26"/>
  </w:num>
  <w:num w:numId="39">
    <w:abstractNumId w:val="17"/>
  </w:num>
  <w:num w:numId="40">
    <w:abstractNumId w:val="4"/>
  </w:num>
  <w:num w:numId="41">
    <w:abstractNumId w:val="2"/>
  </w:num>
  <w:num w:numId="42">
    <w:abstractNumId w:val="25"/>
  </w:num>
  <w:num w:numId="43">
    <w:abstractNumId w:val="27"/>
  </w:num>
  <w:num w:numId="44">
    <w:abstractNumId w:val="23"/>
  </w:num>
  <w:num w:numId="45">
    <w:abstractNumId w:val="29"/>
  </w:num>
  <w:num w:numId="46">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9698"/>
  </w:hdrShapeDefaults>
  <w:footnotePr>
    <w:footnote w:id="-1"/>
    <w:footnote w:id="0"/>
  </w:footnotePr>
  <w:endnotePr>
    <w:endnote w:id="-1"/>
    <w:endnote w:id="0"/>
  </w:endnotePr>
  <w:compat>
    <w:useFELayout/>
  </w:compat>
  <w:rsids>
    <w:rsidRoot w:val="00CF5263"/>
    <w:rsid w:val="00000515"/>
    <w:rsid w:val="000009BE"/>
    <w:rsid w:val="00000ACE"/>
    <w:rsid w:val="00000D04"/>
    <w:rsid w:val="00000DB2"/>
    <w:rsid w:val="00001A5C"/>
    <w:rsid w:val="00001E2B"/>
    <w:rsid w:val="00001F1C"/>
    <w:rsid w:val="00001F66"/>
    <w:rsid w:val="000021D0"/>
    <w:rsid w:val="000025C3"/>
    <w:rsid w:val="00002893"/>
    <w:rsid w:val="00002AA9"/>
    <w:rsid w:val="00002BD9"/>
    <w:rsid w:val="00002FF4"/>
    <w:rsid w:val="000033A3"/>
    <w:rsid w:val="0000343E"/>
    <w:rsid w:val="000034DB"/>
    <w:rsid w:val="00003605"/>
    <w:rsid w:val="00003C56"/>
    <w:rsid w:val="00003EC2"/>
    <w:rsid w:val="00003F49"/>
    <w:rsid w:val="00003F84"/>
    <w:rsid w:val="000040A9"/>
    <w:rsid w:val="0000445C"/>
    <w:rsid w:val="0000458E"/>
    <w:rsid w:val="00004788"/>
    <w:rsid w:val="0000497B"/>
    <w:rsid w:val="00004A96"/>
    <w:rsid w:val="00004D5B"/>
    <w:rsid w:val="00004E70"/>
    <w:rsid w:val="000051B4"/>
    <w:rsid w:val="00005624"/>
    <w:rsid w:val="0000589C"/>
    <w:rsid w:val="000065A9"/>
    <w:rsid w:val="00006AE6"/>
    <w:rsid w:val="00006CCB"/>
    <w:rsid w:val="00006D64"/>
    <w:rsid w:val="00006F72"/>
    <w:rsid w:val="00007293"/>
    <w:rsid w:val="000072B6"/>
    <w:rsid w:val="00007813"/>
    <w:rsid w:val="00007940"/>
    <w:rsid w:val="00007DE0"/>
    <w:rsid w:val="0001012A"/>
    <w:rsid w:val="0001019D"/>
    <w:rsid w:val="000102DD"/>
    <w:rsid w:val="00010495"/>
    <w:rsid w:val="000108E2"/>
    <w:rsid w:val="000109E6"/>
    <w:rsid w:val="00010B01"/>
    <w:rsid w:val="00010BD6"/>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770"/>
    <w:rsid w:val="000138B6"/>
    <w:rsid w:val="00013944"/>
    <w:rsid w:val="00013FAC"/>
    <w:rsid w:val="00013FD5"/>
    <w:rsid w:val="00014098"/>
    <w:rsid w:val="00014217"/>
    <w:rsid w:val="000143CE"/>
    <w:rsid w:val="000145C7"/>
    <w:rsid w:val="000146A7"/>
    <w:rsid w:val="00014795"/>
    <w:rsid w:val="00014B0F"/>
    <w:rsid w:val="00014BF2"/>
    <w:rsid w:val="00014C02"/>
    <w:rsid w:val="00014DCE"/>
    <w:rsid w:val="00014E5D"/>
    <w:rsid w:val="000153A8"/>
    <w:rsid w:val="00015489"/>
    <w:rsid w:val="000159E3"/>
    <w:rsid w:val="00015EFB"/>
    <w:rsid w:val="00016350"/>
    <w:rsid w:val="00016362"/>
    <w:rsid w:val="000165E2"/>
    <w:rsid w:val="00016BF0"/>
    <w:rsid w:val="00016CC1"/>
    <w:rsid w:val="00016F60"/>
    <w:rsid w:val="00016FB7"/>
    <w:rsid w:val="00017018"/>
    <w:rsid w:val="000172BE"/>
    <w:rsid w:val="00017420"/>
    <w:rsid w:val="000175AE"/>
    <w:rsid w:val="000176DC"/>
    <w:rsid w:val="00017792"/>
    <w:rsid w:val="00017934"/>
    <w:rsid w:val="00017BC4"/>
    <w:rsid w:val="00017C2C"/>
    <w:rsid w:val="00017D8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0D"/>
    <w:rsid w:val="00022E42"/>
    <w:rsid w:val="00022E83"/>
    <w:rsid w:val="00023388"/>
    <w:rsid w:val="00023425"/>
    <w:rsid w:val="00023641"/>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16F"/>
    <w:rsid w:val="00025393"/>
    <w:rsid w:val="00025840"/>
    <w:rsid w:val="00025A14"/>
    <w:rsid w:val="0002654A"/>
    <w:rsid w:val="0002661D"/>
    <w:rsid w:val="000268A6"/>
    <w:rsid w:val="000269B1"/>
    <w:rsid w:val="00026D4B"/>
    <w:rsid w:val="00026D7F"/>
    <w:rsid w:val="00026F4F"/>
    <w:rsid w:val="00027128"/>
    <w:rsid w:val="00027297"/>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643"/>
    <w:rsid w:val="00030D04"/>
    <w:rsid w:val="00030DBC"/>
    <w:rsid w:val="00030EF7"/>
    <w:rsid w:val="00030F1D"/>
    <w:rsid w:val="000310C6"/>
    <w:rsid w:val="0003129D"/>
    <w:rsid w:val="0003138F"/>
    <w:rsid w:val="000313FD"/>
    <w:rsid w:val="00031623"/>
    <w:rsid w:val="00031ADB"/>
    <w:rsid w:val="00031C47"/>
    <w:rsid w:val="00032056"/>
    <w:rsid w:val="0003224A"/>
    <w:rsid w:val="0003233D"/>
    <w:rsid w:val="000325EF"/>
    <w:rsid w:val="0003264C"/>
    <w:rsid w:val="000328CA"/>
    <w:rsid w:val="00032BA8"/>
    <w:rsid w:val="00032BDE"/>
    <w:rsid w:val="00032E40"/>
    <w:rsid w:val="00032FF3"/>
    <w:rsid w:val="00033188"/>
    <w:rsid w:val="000333FE"/>
    <w:rsid w:val="0003376B"/>
    <w:rsid w:val="000337AF"/>
    <w:rsid w:val="00033DC3"/>
    <w:rsid w:val="00034196"/>
    <w:rsid w:val="00034301"/>
    <w:rsid w:val="000345A2"/>
    <w:rsid w:val="00034676"/>
    <w:rsid w:val="000346E6"/>
    <w:rsid w:val="0003497D"/>
    <w:rsid w:val="0003498E"/>
    <w:rsid w:val="0003515C"/>
    <w:rsid w:val="000351F8"/>
    <w:rsid w:val="000352B3"/>
    <w:rsid w:val="00035643"/>
    <w:rsid w:val="00035977"/>
    <w:rsid w:val="00035E5E"/>
    <w:rsid w:val="00036641"/>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293"/>
    <w:rsid w:val="00041475"/>
    <w:rsid w:val="000414B9"/>
    <w:rsid w:val="00041C35"/>
    <w:rsid w:val="00041C57"/>
    <w:rsid w:val="00041C5F"/>
    <w:rsid w:val="00041E19"/>
    <w:rsid w:val="00042F65"/>
    <w:rsid w:val="000431AF"/>
    <w:rsid w:val="000434B7"/>
    <w:rsid w:val="000435E4"/>
    <w:rsid w:val="00043822"/>
    <w:rsid w:val="00043AAA"/>
    <w:rsid w:val="00043B12"/>
    <w:rsid w:val="00043B4D"/>
    <w:rsid w:val="00043DAD"/>
    <w:rsid w:val="00043E1E"/>
    <w:rsid w:val="00044515"/>
    <w:rsid w:val="00044580"/>
    <w:rsid w:val="0004494B"/>
    <w:rsid w:val="00044DE2"/>
    <w:rsid w:val="00044E5D"/>
    <w:rsid w:val="00045097"/>
    <w:rsid w:val="000453A4"/>
    <w:rsid w:val="000453B0"/>
    <w:rsid w:val="0004572A"/>
    <w:rsid w:val="00045B2E"/>
    <w:rsid w:val="00046796"/>
    <w:rsid w:val="000467FD"/>
    <w:rsid w:val="00046AAF"/>
    <w:rsid w:val="00046B65"/>
    <w:rsid w:val="00046FF9"/>
    <w:rsid w:val="000470A2"/>
    <w:rsid w:val="0004715A"/>
    <w:rsid w:val="00047225"/>
    <w:rsid w:val="000474FD"/>
    <w:rsid w:val="000475A5"/>
    <w:rsid w:val="00047936"/>
    <w:rsid w:val="00047E60"/>
    <w:rsid w:val="00047E63"/>
    <w:rsid w:val="00047FB4"/>
    <w:rsid w:val="0005043F"/>
    <w:rsid w:val="00050522"/>
    <w:rsid w:val="00050738"/>
    <w:rsid w:val="000508EE"/>
    <w:rsid w:val="00050AA6"/>
    <w:rsid w:val="000522F3"/>
    <w:rsid w:val="000522F8"/>
    <w:rsid w:val="00052AD2"/>
    <w:rsid w:val="00052D6A"/>
    <w:rsid w:val="00052D81"/>
    <w:rsid w:val="00053074"/>
    <w:rsid w:val="000530DF"/>
    <w:rsid w:val="000533AE"/>
    <w:rsid w:val="0005354F"/>
    <w:rsid w:val="00053856"/>
    <w:rsid w:val="000538CB"/>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2EF"/>
    <w:rsid w:val="00056545"/>
    <w:rsid w:val="000565C8"/>
    <w:rsid w:val="00056604"/>
    <w:rsid w:val="000567A0"/>
    <w:rsid w:val="00056CC2"/>
    <w:rsid w:val="00056E57"/>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6A3"/>
    <w:rsid w:val="00061886"/>
    <w:rsid w:val="000619F1"/>
    <w:rsid w:val="00061A87"/>
    <w:rsid w:val="00061D81"/>
    <w:rsid w:val="000621CB"/>
    <w:rsid w:val="000621DE"/>
    <w:rsid w:val="00062570"/>
    <w:rsid w:val="000627F7"/>
    <w:rsid w:val="00062906"/>
    <w:rsid w:val="000629C4"/>
    <w:rsid w:val="00062B04"/>
    <w:rsid w:val="00062D26"/>
    <w:rsid w:val="0006303A"/>
    <w:rsid w:val="00063814"/>
    <w:rsid w:val="000639CC"/>
    <w:rsid w:val="00063A88"/>
    <w:rsid w:val="0006442A"/>
    <w:rsid w:val="00064856"/>
    <w:rsid w:val="00064E63"/>
    <w:rsid w:val="00065301"/>
    <w:rsid w:val="0006537C"/>
    <w:rsid w:val="00065426"/>
    <w:rsid w:val="000659DB"/>
    <w:rsid w:val="00065AFD"/>
    <w:rsid w:val="00065D38"/>
    <w:rsid w:val="00065DD0"/>
    <w:rsid w:val="000662C8"/>
    <w:rsid w:val="000667F2"/>
    <w:rsid w:val="000674E5"/>
    <w:rsid w:val="0006764C"/>
    <w:rsid w:val="000676B9"/>
    <w:rsid w:val="00067803"/>
    <w:rsid w:val="0006791F"/>
    <w:rsid w:val="00067DD1"/>
    <w:rsid w:val="00067E1A"/>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6C1"/>
    <w:rsid w:val="00073797"/>
    <w:rsid w:val="00073DEC"/>
    <w:rsid w:val="000740F9"/>
    <w:rsid w:val="00074497"/>
    <w:rsid w:val="000745AA"/>
    <w:rsid w:val="000746BF"/>
    <w:rsid w:val="0007473C"/>
    <w:rsid w:val="00074B8B"/>
    <w:rsid w:val="00074E86"/>
    <w:rsid w:val="00075687"/>
    <w:rsid w:val="0007578F"/>
    <w:rsid w:val="0007590D"/>
    <w:rsid w:val="00075A0C"/>
    <w:rsid w:val="00075B27"/>
    <w:rsid w:val="00075BEF"/>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545"/>
    <w:rsid w:val="000808EE"/>
    <w:rsid w:val="00080AFD"/>
    <w:rsid w:val="00080C0D"/>
    <w:rsid w:val="00081072"/>
    <w:rsid w:val="000810B6"/>
    <w:rsid w:val="000812C8"/>
    <w:rsid w:val="00081896"/>
    <w:rsid w:val="00081B3C"/>
    <w:rsid w:val="00082131"/>
    <w:rsid w:val="000823B0"/>
    <w:rsid w:val="0008244B"/>
    <w:rsid w:val="0008290E"/>
    <w:rsid w:val="00082D28"/>
    <w:rsid w:val="00082FC4"/>
    <w:rsid w:val="00083240"/>
    <w:rsid w:val="00083246"/>
    <w:rsid w:val="000832E8"/>
    <w:rsid w:val="0008335B"/>
    <w:rsid w:val="00083379"/>
    <w:rsid w:val="00083518"/>
    <w:rsid w:val="00083587"/>
    <w:rsid w:val="00083838"/>
    <w:rsid w:val="000839E8"/>
    <w:rsid w:val="00083B6A"/>
    <w:rsid w:val="00083BD2"/>
    <w:rsid w:val="00083BE0"/>
    <w:rsid w:val="00083DBC"/>
    <w:rsid w:val="00083E7D"/>
    <w:rsid w:val="00083EAA"/>
    <w:rsid w:val="00084225"/>
    <w:rsid w:val="0008431D"/>
    <w:rsid w:val="00084777"/>
    <w:rsid w:val="000848DD"/>
    <w:rsid w:val="00085E04"/>
    <w:rsid w:val="000860A7"/>
    <w:rsid w:val="000867DB"/>
    <w:rsid w:val="00086800"/>
    <w:rsid w:val="0008680F"/>
    <w:rsid w:val="00086F64"/>
    <w:rsid w:val="00087071"/>
    <w:rsid w:val="0008721F"/>
    <w:rsid w:val="000876E8"/>
    <w:rsid w:val="00087835"/>
    <w:rsid w:val="00087913"/>
    <w:rsid w:val="00087C4E"/>
    <w:rsid w:val="00087E02"/>
    <w:rsid w:val="00087ECE"/>
    <w:rsid w:val="000902DC"/>
    <w:rsid w:val="00090561"/>
    <w:rsid w:val="000906C2"/>
    <w:rsid w:val="000909F3"/>
    <w:rsid w:val="00090A45"/>
    <w:rsid w:val="00090C49"/>
    <w:rsid w:val="00090C61"/>
    <w:rsid w:val="00090CC5"/>
    <w:rsid w:val="00090D27"/>
    <w:rsid w:val="000911AE"/>
    <w:rsid w:val="00091377"/>
    <w:rsid w:val="000915BE"/>
    <w:rsid w:val="0009197F"/>
    <w:rsid w:val="000919D0"/>
    <w:rsid w:val="000919F7"/>
    <w:rsid w:val="00091C8E"/>
    <w:rsid w:val="00091EC3"/>
    <w:rsid w:val="0009210A"/>
    <w:rsid w:val="000922A8"/>
    <w:rsid w:val="0009246A"/>
    <w:rsid w:val="00092750"/>
    <w:rsid w:val="000927EB"/>
    <w:rsid w:val="00092A7D"/>
    <w:rsid w:val="00092ACA"/>
    <w:rsid w:val="00092CA9"/>
    <w:rsid w:val="00092EE3"/>
    <w:rsid w:val="00092F11"/>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A5C"/>
    <w:rsid w:val="00094CEC"/>
    <w:rsid w:val="00094DE6"/>
    <w:rsid w:val="00094FAA"/>
    <w:rsid w:val="000954C0"/>
    <w:rsid w:val="0009590A"/>
    <w:rsid w:val="00095B87"/>
    <w:rsid w:val="00095C11"/>
    <w:rsid w:val="00095D6B"/>
    <w:rsid w:val="00095DCC"/>
    <w:rsid w:val="00096056"/>
    <w:rsid w:val="0009610F"/>
    <w:rsid w:val="0009616E"/>
    <w:rsid w:val="00096356"/>
    <w:rsid w:val="0009652C"/>
    <w:rsid w:val="00096630"/>
    <w:rsid w:val="00096F01"/>
    <w:rsid w:val="00097050"/>
    <w:rsid w:val="000972A0"/>
    <w:rsid w:val="000972D5"/>
    <w:rsid w:val="00097486"/>
    <w:rsid w:val="00097598"/>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612"/>
    <w:rsid w:val="000A29E5"/>
    <w:rsid w:val="000A2CC7"/>
    <w:rsid w:val="000A2CC8"/>
    <w:rsid w:val="000A2E19"/>
    <w:rsid w:val="000A2ED6"/>
    <w:rsid w:val="000A3721"/>
    <w:rsid w:val="000A3C29"/>
    <w:rsid w:val="000A3E67"/>
    <w:rsid w:val="000A3E8D"/>
    <w:rsid w:val="000A41D1"/>
    <w:rsid w:val="000A4205"/>
    <w:rsid w:val="000A42A5"/>
    <w:rsid w:val="000A45FE"/>
    <w:rsid w:val="000A47B2"/>
    <w:rsid w:val="000A4965"/>
    <w:rsid w:val="000A4A19"/>
    <w:rsid w:val="000A4D9D"/>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869"/>
    <w:rsid w:val="000B09CF"/>
    <w:rsid w:val="000B0C38"/>
    <w:rsid w:val="000B1B10"/>
    <w:rsid w:val="000B1C33"/>
    <w:rsid w:val="000B2021"/>
    <w:rsid w:val="000B2573"/>
    <w:rsid w:val="000B28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B41"/>
    <w:rsid w:val="000B4FA4"/>
    <w:rsid w:val="000B50B9"/>
    <w:rsid w:val="000B51B6"/>
    <w:rsid w:val="000B51FA"/>
    <w:rsid w:val="000B526F"/>
    <w:rsid w:val="000B54B0"/>
    <w:rsid w:val="000B5624"/>
    <w:rsid w:val="000B569B"/>
    <w:rsid w:val="000B5775"/>
    <w:rsid w:val="000B57A2"/>
    <w:rsid w:val="000B5905"/>
    <w:rsid w:val="000B5975"/>
    <w:rsid w:val="000B60AF"/>
    <w:rsid w:val="000B6397"/>
    <w:rsid w:val="000B64EA"/>
    <w:rsid w:val="000B6657"/>
    <w:rsid w:val="000B674E"/>
    <w:rsid w:val="000B69EA"/>
    <w:rsid w:val="000B6DA1"/>
    <w:rsid w:val="000B6E2C"/>
    <w:rsid w:val="000B7133"/>
    <w:rsid w:val="000B7630"/>
    <w:rsid w:val="000B76C5"/>
    <w:rsid w:val="000B77FE"/>
    <w:rsid w:val="000B7A10"/>
    <w:rsid w:val="000B7A3E"/>
    <w:rsid w:val="000B7DFC"/>
    <w:rsid w:val="000B7E5A"/>
    <w:rsid w:val="000B7F59"/>
    <w:rsid w:val="000C0077"/>
    <w:rsid w:val="000C01F9"/>
    <w:rsid w:val="000C0324"/>
    <w:rsid w:val="000C0393"/>
    <w:rsid w:val="000C078F"/>
    <w:rsid w:val="000C0825"/>
    <w:rsid w:val="000C0837"/>
    <w:rsid w:val="000C0B15"/>
    <w:rsid w:val="000C101D"/>
    <w:rsid w:val="000C1026"/>
    <w:rsid w:val="000C115D"/>
    <w:rsid w:val="000C13A2"/>
    <w:rsid w:val="000C1535"/>
    <w:rsid w:val="000C1741"/>
    <w:rsid w:val="000C174A"/>
    <w:rsid w:val="000C1AD3"/>
    <w:rsid w:val="000C1C8A"/>
    <w:rsid w:val="000C1DA2"/>
    <w:rsid w:val="000C252B"/>
    <w:rsid w:val="000C29DE"/>
    <w:rsid w:val="000C2FBD"/>
    <w:rsid w:val="000C3593"/>
    <w:rsid w:val="000C3B0C"/>
    <w:rsid w:val="000C4045"/>
    <w:rsid w:val="000C4147"/>
    <w:rsid w:val="000C422D"/>
    <w:rsid w:val="000C4582"/>
    <w:rsid w:val="000C461B"/>
    <w:rsid w:val="000C505D"/>
    <w:rsid w:val="000C5946"/>
    <w:rsid w:val="000C5A96"/>
    <w:rsid w:val="000C5D95"/>
    <w:rsid w:val="000C5E1D"/>
    <w:rsid w:val="000C5E24"/>
    <w:rsid w:val="000C5E28"/>
    <w:rsid w:val="000C5F91"/>
    <w:rsid w:val="000C6025"/>
    <w:rsid w:val="000C611A"/>
    <w:rsid w:val="000C61D6"/>
    <w:rsid w:val="000C6257"/>
    <w:rsid w:val="000C6281"/>
    <w:rsid w:val="000C6497"/>
    <w:rsid w:val="000C6587"/>
    <w:rsid w:val="000C6792"/>
    <w:rsid w:val="000C6BD3"/>
    <w:rsid w:val="000C6BE7"/>
    <w:rsid w:val="000C6CE8"/>
    <w:rsid w:val="000C76B5"/>
    <w:rsid w:val="000C77DF"/>
    <w:rsid w:val="000C7BD0"/>
    <w:rsid w:val="000C7FDB"/>
    <w:rsid w:val="000D0565"/>
    <w:rsid w:val="000D09D1"/>
    <w:rsid w:val="000D0A38"/>
    <w:rsid w:val="000D0E4E"/>
    <w:rsid w:val="000D10E2"/>
    <w:rsid w:val="000D113C"/>
    <w:rsid w:val="000D1222"/>
    <w:rsid w:val="000D12D1"/>
    <w:rsid w:val="000D1306"/>
    <w:rsid w:val="000D159A"/>
    <w:rsid w:val="000D1A0B"/>
    <w:rsid w:val="000D1BC9"/>
    <w:rsid w:val="000D1C47"/>
    <w:rsid w:val="000D1EA0"/>
    <w:rsid w:val="000D1F9B"/>
    <w:rsid w:val="000D2155"/>
    <w:rsid w:val="000D22CC"/>
    <w:rsid w:val="000D23C5"/>
    <w:rsid w:val="000D2435"/>
    <w:rsid w:val="000D24BE"/>
    <w:rsid w:val="000D257D"/>
    <w:rsid w:val="000D2A31"/>
    <w:rsid w:val="000D2C4F"/>
    <w:rsid w:val="000D2D72"/>
    <w:rsid w:val="000D2DC7"/>
    <w:rsid w:val="000D2F13"/>
    <w:rsid w:val="000D3107"/>
    <w:rsid w:val="000D3385"/>
    <w:rsid w:val="000D36AE"/>
    <w:rsid w:val="000D383B"/>
    <w:rsid w:val="000D38A1"/>
    <w:rsid w:val="000D3948"/>
    <w:rsid w:val="000D3D10"/>
    <w:rsid w:val="000D3E0F"/>
    <w:rsid w:val="000D4499"/>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5FE"/>
    <w:rsid w:val="000D6760"/>
    <w:rsid w:val="000D6781"/>
    <w:rsid w:val="000D69CB"/>
    <w:rsid w:val="000D6A49"/>
    <w:rsid w:val="000D71E2"/>
    <w:rsid w:val="000D73A5"/>
    <w:rsid w:val="000D74A4"/>
    <w:rsid w:val="000D76A9"/>
    <w:rsid w:val="000D7E3E"/>
    <w:rsid w:val="000E019F"/>
    <w:rsid w:val="000E0538"/>
    <w:rsid w:val="000E057A"/>
    <w:rsid w:val="000E07D6"/>
    <w:rsid w:val="000E0BE5"/>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2E3"/>
    <w:rsid w:val="000E5352"/>
    <w:rsid w:val="000E5882"/>
    <w:rsid w:val="000E58D6"/>
    <w:rsid w:val="000E58E4"/>
    <w:rsid w:val="000E59A0"/>
    <w:rsid w:val="000E5A08"/>
    <w:rsid w:val="000E5A2D"/>
    <w:rsid w:val="000E5B68"/>
    <w:rsid w:val="000E5D45"/>
    <w:rsid w:val="000E5F2D"/>
    <w:rsid w:val="000E6252"/>
    <w:rsid w:val="000E626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E7F5E"/>
    <w:rsid w:val="000F0195"/>
    <w:rsid w:val="000F01A2"/>
    <w:rsid w:val="000F028C"/>
    <w:rsid w:val="000F0680"/>
    <w:rsid w:val="000F0AE5"/>
    <w:rsid w:val="000F0B13"/>
    <w:rsid w:val="000F0B31"/>
    <w:rsid w:val="000F0C0B"/>
    <w:rsid w:val="000F0DA4"/>
    <w:rsid w:val="000F145F"/>
    <w:rsid w:val="000F15BC"/>
    <w:rsid w:val="000F180A"/>
    <w:rsid w:val="000F186B"/>
    <w:rsid w:val="000F1C92"/>
    <w:rsid w:val="000F1E60"/>
    <w:rsid w:val="000F1ED7"/>
    <w:rsid w:val="000F1F01"/>
    <w:rsid w:val="000F2170"/>
    <w:rsid w:val="000F2383"/>
    <w:rsid w:val="000F29AB"/>
    <w:rsid w:val="000F2B20"/>
    <w:rsid w:val="000F2D75"/>
    <w:rsid w:val="000F2EEE"/>
    <w:rsid w:val="000F3503"/>
    <w:rsid w:val="000F3697"/>
    <w:rsid w:val="000F3895"/>
    <w:rsid w:val="000F3CE5"/>
    <w:rsid w:val="000F42DC"/>
    <w:rsid w:val="000F4B03"/>
    <w:rsid w:val="000F4C1C"/>
    <w:rsid w:val="000F4C66"/>
    <w:rsid w:val="000F4CC4"/>
    <w:rsid w:val="000F4E80"/>
    <w:rsid w:val="000F60AB"/>
    <w:rsid w:val="000F625E"/>
    <w:rsid w:val="000F62DE"/>
    <w:rsid w:val="000F652B"/>
    <w:rsid w:val="000F6631"/>
    <w:rsid w:val="000F6635"/>
    <w:rsid w:val="000F66F0"/>
    <w:rsid w:val="000F698E"/>
    <w:rsid w:val="000F6A3A"/>
    <w:rsid w:val="000F6A60"/>
    <w:rsid w:val="000F6B98"/>
    <w:rsid w:val="000F71F5"/>
    <w:rsid w:val="000F774A"/>
    <w:rsid w:val="000F7B80"/>
    <w:rsid w:val="000F7C50"/>
    <w:rsid w:val="000F7D16"/>
    <w:rsid w:val="000F7F58"/>
    <w:rsid w:val="000F7FE7"/>
    <w:rsid w:val="00100128"/>
    <w:rsid w:val="00100294"/>
    <w:rsid w:val="001002EA"/>
    <w:rsid w:val="00100482"/>
    <w:rsid w:val="001005A5"/>
    <w:rsid w:val="00100698"/>
    <w:rsid w:val="0010090A"/>
    <w:rsid w:val="00100E0C"/>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2E8D"/>
    <w:rsid w:val="001030A7"/>
    <w:rsid w:val="00103515"/>
    <w:rsid w:val="00103585"/>
    <w:rsid w:val="0010366B"/>
    <w:rsid w:val="001036F7"/>
    <w:rsid w:val="0010371D"/>
    <w:rsid w:val="001038ED"/>
    <w:rsid w:val="00103A68"/>
    <w:rsid w:val="00103E64"/>
    <w:rsid w:val="00103FC4"/>
    <w:rsid w:val="001042D1"/>
    <w:rsid w:val="001043C2"/>
    <w:rsid w:val="001043E1"/>
    <w:rsid w:val="00104685"/>
    <w:rsid w:val="00104C05"/>
    <w:rsid w:val="00104CA3"/>
    <w:rsid w:val="00104D3C"/>
    <w:rsid w:val="00104D7E"/>
    <w:rsid w:val="001054C8"/>
    <w:rsid w:val="0010588C"/>
    <w:rsid w:val="00105BEA"/>
    <w:rsid w:val="00105CC7"/>
    <w:rsid w:val="00105E6B"/>
    <w:rsid w:val="00105F85"/>
    <w:rsid w:val="001062E2"/>
    <w:rsid w:val="00107186"/>
    <w:rsid w:val="001071B5"/>
    <w:rsid w:val="001078C2"/>
    <w:rsid w:val="00107995"/>
    <w:rsid w:val="00107B45"/>
    <w:rsid w:val="00107BCB"/>
    <w:rsid w:val="00107E1C"/>
    <w:rsid w:val="00110243"/>
    <w:rsid w:val="0011024C"/>
    <w:rsid w:val="0011057B"/>
    <w:rsid w:val="001105A8"/>
    <w:rsid w:val="001106BE"/>
    <w:rsid w:val="00110A56"/>
    <w:rsid w:val="00110B69"/>
    <w:rsid w:val="00110C35"/>
    <w:rsid w:val="00110EAA"/>
    <w:rsid w:val="001112AD"/>
    <w:rsid w:val="001112C4"/>
    <w:rsid w:val="00111396"/>
    <w:rsid w:val="001113FF"/>
    <w:rsid w:val="00111444"/>
    <w:rsid w:val="00111568"/>
    <w:rsid w:val="00111723"/>
    <w:rsid w:val="00111A62"/>
    <w:rsid w:val="00111C4C"/>
    <w:rsid w:val="00111E45"/>
    <w:rsid w:val="00111F91"/>
    <w:rsid w:val="001121BF"/>
    <w:rsid w:val="00112392"/>
    <w:rsid w:val="001124A5"/>
    <w:rsid w:val="00112529"/>
    <w:rsid w:val="00112745"/>
    <w:rsid w:val="001129B5"/>
    <w:rsid w:val="00112DB2"/>
    <w:rsid w:val="00112F90"/>
    <w:rsid w:val="00112FB6"/>
    <w:rsid w:val="00113087"/>
    <w:rsid w:val="0011324B"/>
    <w:rsid w:val="001135FF"/>
    <w:rsid w:val="00113606"/>
    <w:rsid w:val="0011385C"/>
    <w:rsid w:val="00113A30"/>
    <w:rsid w:val="00113C00"/>
    <w:rsid w:val="00113F22"/>
    <w:rsid w:val="00114068"/>
    <w:rsid w:val="001141E3"/>
    <w:rsid w:val="00114221"/>
    <w:rsid w:val="001144DF"/>
    <w:rsid w:val="00114BC7"/>
    <w:rsid w:val="00114CCF"/>
    <w:rsid w:val="00114D14"/>
    <w:rsid w:val="0011511D"/>
    <w:rsid w:val="0011557B"/>
    <w:rsid w:val="001157A8"/>
    <w:rsid w:val="00115ABC"/>
    <w:rsid w:val="001166A4"/>
    <w:rsid w:val="00116A3A"/>
    <w:rsid w:val="00116B11"/>
    <w:rsid w:val="00116E29"/>
    <w:rsid w:val="00117116"/>
    <w:rsid w:val="0011742D"/>
    <w:rsid w:val="00117473"/>
    <w:rsid w:val="0011775A"/>
    <w:rsid w:val="00117847"/>
    <w:rsid w:val="0011796E"/>
    <w:rsid w:val="00117AD4"/>
    <w:rsid w:val="00117AF8"/>
    <w:rsid w:val="00117B05"/>
    <w:rsid w:val="00117BCE"/>
    <w:rsid w:val="00117C85"/>
    <w:rsid w:val="00117ED2"/>
    <w:rsid w:val="00120345"/>
    <w:rsid w:val="00120387"/>
    <w:rsid w:val="0012051A"/>
    <w:rsid w:val="00120727"/>
    <w:rsid w:val="001209F8"/>
    <w:rsid w:val="00120B13"/>
    <w:rsid w:val="00120BE2"/>
    <w:rsid w:val="00120CCB"/>
    <w:rsid w:val="00120E41"/>
    <w:rsid w:val="001215BB"/>
    <w:rsid w:val="001216BC"/>
    <w:rsid w:val="001218A3"/>
    <w:rsid w:val="00121F98"/>
    <w:rsid w:val="0012200D"/>
    <w:rsid w:val="00122064"/>
    <w:rsid w:val="00122358"/>
    <w:rsid w:val="001224B2"/>
    <w:rsid w:val="00122712"/>
    <w:rsid w:val="00122F85"/>
    <w:rsid w:val="00123190"/>
    <w:rsid w:val="00123764"/>
    <w:rsid w:val="00123BDE"/>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91B"/>
    <w:rsid w:val="00126DBE"/>
    <w:rsid w:val="001270C2"/>
    <w:rsid w:val="001270FE"/>
    <w:rsid w:val="00127364"/>
    <w:rsid w:val="001273A2"/>
    <w:rsid w:val="001273B8"/>
    <w:rsid w:val="0012748C"/>
    <w:rsid w:val="001276D7"/>
    <w:rsid w:val="0012771C"/>
    <w:rsid w:val="00127F4D"/>
    <w:rsid w:val="00130779"/>
    <w:rsid w:val="001307A1"/>
    <w:rsid w:val="00130B0E"/>
    <w:rsid w:val="00130B37"/>
    <w:rsid w:val="00130B4D"/>
    <w:rsid w:val="00130EB4"/>
    <w:rsid w:val="00130F4C"/>
    <w:rsid w:val="001311CB"/>
    <w:rsid w:val="00131F05"/>
    <w:rsid w:val="001321D3"/>
    <w:rsid w:val="001322CD"/>
    <w:rsid w:val="00132852"/>
    <w:rsid w:val="00132A0A"/>
    <w:rsid w:val="00132A26"/>
    <w:rsid w:val="00132D41"/>
    <w:rsid w:val="00133178"/>
    <w:rsid w:val="001332FB"/>
    <w:rsid w:val="00133390"/>
    <w:rsid w:val="00133520"/>
    <w:rsid w:val="00133599"/>
    <w:rsid w:val="00133950"/>
    <w:rsid w:val="00133973"/>
    <w:rsid w:val="00133A2B"/>
    <w:rsid w:val="00133BF7"/>
    <w:rsid w:val="0013448F"/>
    <w:rsid w:val="00134571"/>
    <w:rsid w:val="001348E5"/>
    <w:rsid w:val="00134915"/>
    <w:rsid w:val="00134A33"/>
    <w:rsid w:val="00134A94"/>
    <w:rsid w:val="00134B88"/>
    <w:rsid w:val="00134F39"/>
    <w:rsid w:val="001350BF"/>
    <w:rsid w:val="00135789"/>
    <w:rsid w:val="00135AA5"/>
    <w:rsid w:val="00135AFD"/>
    <w:rsid w:val="00135C9B"/>
    <w:rsid w:val="00135D5E"/>
    <w:rsid w:val="00135E84"/>
    <w:rsid w:val="00136794"/>
    <w:rsid w:val="001367E4"/>
    <w:rsid w:val="00136840"/>
    <w:rsid w:val="00136A23"/>
    <w:rsid w:val="00136B99"/>
    <w:rsid w:val="00136E62"/>
    <w:rsid w:val="00136E83"/>
    <w:rsid w:val="0013743C"/>
    <w:rsid w:val="00137757"/>
    <w:rsid w:val="001377A6"/>
    <w:rsid w:val="0013796B"/>
    <w:rsid w:val="00137C16"/>
    <w:rsid w:val="00137CF1"/>
    <w:rsid w:val="0014063E"/>
    <w:rsid w:val="0014087D"/>
    <w:rsid w:val="00140896"/>
    <w:rsid w:val="001408F0"/>
    <w:rsid w:val="00140CCB"/>
    <w:rsid w:val="00140F74"/>
    <w:rsid w:val="0014111F"/>
    <w:rsid w:val="00141191"/>
    <w:rsid w:val="00141279"/>
    <w:rsid w:val="0014159C"/>
    <w:rsid w:val="001416A9"/>
    <w:rsid w:val="0014177C"/>
    <w:rsid w:val="00141C44"/>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662"/>
    <w:rsid w:val="001448B6"/>
    <w:rsid w:val="00144948"/>
    <w:rsid w:val="00144D8F"/>
    <w:rsid w:val="00145285"/>
    <w:rsid w:val="001452B5"/>
    <w:rsid w:val="001452C0"/>
    <w:rsid w:val="00145595"/>
    <w:rsid w:val="00145720"/>
    <w:rsid w:val="00145C74"/>
    <w:rsid w:val="00145C97"/>
    <w:rsid w:val="00145F51"/>
    <w:rsid w:val="0014600D"/>
    <w:rsid w:val="001462E9"/>
    <w:rsid w:val="001462FC"/>
    <w:rsid w:val="00146493"/>
    <w:rsid w:val="00146708"/>
    <w:rsid w:val="001467A4"/>
    <w:rsid w:val="00146D0C"/>
    <w:rsid w:val="00146E32"/>
    <w:rsid w:val="001470DE"/>
    <w:rsid w:val="00147433"/>
    <w:rsid w:val="001474BF"/>
    <w:rsid w:val="001475A1"/>
    <w:rsid w:val="00150C26"/>
    <w:rsid w:val="00150C7D"/>
    <w:rsid w:val="00150F6D"/>
    <w:rsid w:val="00150FD4"/>
    <w:rsid w:val="00151354"/>
    <w:rsid w:val="0015144E"/>
    <w:rsid w:val="001514A2"/>
    <w:rsid w:val="00151619"/>
    <w:rsid w:val="00151712"/>
    <w:rsid w:val="00151881"/>
    <w:rsid w:val="0015190C"/>
    <w:rsid w:val="00151D1B"/>
    <w:rsid w:val="00152302"/>
    <w:rsid w:val="00152835"/>
    <w:rsid w:val="0015287E"/>
    <w:rsid w:val="00152D1F"/>
    <w:rsid w:val="00152FD5"/>
    <w:rsid w:val="00153205"/>
    <w:rsid w:val="00153230"/>
    <w:rsid w:val="001534A5"/>
    <w:rsid w:val="001534EF"/>
    <w:rsid w:val="001536D3"/>
    <w:rsid w:val="00153720"/>
    <w:rsid w:val="0015374F"/>
    <w:rsid w:val="001537D4"/>
    <w:rsid w:val="00154361"/>
    <w:rsid w:val="001544C6"/>
    <w:rsid w:val="00154B70"/>
    <w:rsid w:val="00154BE3"/>
    <w:rsid w:val="00155049"/>
    <w:rsid w:val="0015528B"/>
    <w:rsid w:val="00155397"/>
    <w:rsid w:val="00155707"/>
    <w:rsid w:val="001559FA"/>
    <w:rsid w:val="00155B61"/>
    <w:rsid w:val="00155EB1"/>
    <w:rsid w:val="00156331"/>
    <w:rsid w:val="00156374"/>
    <w:rsid w:val="001568A5"/>
    <w:rsid w:val="001569BA"/>
    <w:rsid w:val="00156DC9"/>
    <w:rsid w:val="00156EA3"/>
    <w:rsid w:val="00156FA4"/>
    <w:rsid w:val="00157339"/>
    <w:rsid w:val="00157433"/>
    <w:rsid w:val="001574C2"/>
    <w:rsid w:val="001574FE"/>
    <w:rsid w:val="00157551"/>
    <w:rsid w:val="001577D8"/>
    <w:rsid w:val="001578C9"/>
    <w:rsid w:val="00157E3F"/>
    <w:rsid w:val="00157E5B"/>
    <w:rsid w:val="00157FC3"/>
    <w:rsid w:val="00160421"/>
    <w:rsid w:val="00160589"/>
    <w:rsid w:val="00160739"/>
    <w:rsid w:val="00160A0B"/>
    <w:rsid w:val="00160B48"/>
    <w:rsid w:val="00160D9F"/>
    <w:rsid w:val="00161269"/>
    <w:rsid w:val="00161750"/>
    <w:rsid w:val="001619DB"/>
    <w:rsid w:val="00161C53"/>
    <w:rsid w:val="00161C81"/>
    <w:rsid w:val="00161C9D"/>
    <w:rsid w:val="00161E9F"/>
    <w:rsid w:val="00162299"/>
    <w:rsid w:val="001622A1"/>
    <w:rsid w:val="0016252E"/>
    <w:rsid w:val="0016271E"/>
    <w:rsid w:val="00162806"/>
    <w:rsid w:val="0016295B"/>
    <w:rsid w:val="00162CAF"/>
    <w:rsid w:val="00162D7A"/>
    <w:rsid w:val="00163723"/>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67745"/>
    <w:rsid w:val="00167A10"/>
    <w:rsid w:val="001701DB"/>
    <w:rsid w:val="0017035A"/>
    <w:rsid w:val="00170405"/>
    <w:rsid w:val="0017044A"/>
    <w:rsid w:val="00170681"/>
    <w:rsid w:val="00170A75"/>
    <w:rsid w:val="00170BD5"/>
    <w:rsid w:val="00170C77"/>
    <w:rsid w:val="00170CDE"/>
    <w:rsid w:val="00170FDC"/>
    <w:rsid w:val="00171143"/>
    <w:rsid w:val="00171280"/>
    <w:rsid w:val="00171406"/>
    <w:rsid w:val="00171B33"/>
    <w:rsid w:val="001721EB"/>
    <w:rsid w:val="00172202"/>
    <w:rsid w:val="0017248F"/>
    <w:rsid w:val="0017274B"/>
    <w:rsid w:val="00172864"/>
    <w:rsid w:val="001728CC"/>
    <w:rsid w:val="00172B82"/>
    <w:rsid w:val="00172CAB"/>
    <w:rsid w:val="00172D1D"/>
    <w:rsid w:val="00172EFA"/>
    <w:rsid w:val="00172F90"/>
    <w:rsid w:val="00173083"/>
    <w:rsid w:val="00173134"/>
    <w:rsid w:val="0017331A"/>
    <w:rsid w:val="0017339D"/>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138A"/>
    <w:rsid w:val="00181412"/>
    <w:rsid w:val="001815A2"/>
    <w:rsid w:val="001817AE"/>
    <w:rsid w:val="00181A9D"/>
    <w:rsid w:val="00181FC1"/>
    <w:rsid w:val="0018224A"/>
    <w:rsid w:val="001825C3"/>
    <w:rsid w:val="001825DE"/>
    <w:rsid w:val="00182801"/>
    <w:rsid w:val="00183034"/>
    <w:rsid w:val="001830F7"/>
    <w:rsid w:val="0018359F"/>
    <w:rsid w:val="00183D75"/>
    <w:rsid w:val="00183D98"/>
    <w:rsid w:val="00183EE6"/>
    <w:rsid w:val="00183FDB"/>
    <w:rsid w:val="00184087"/>
    <w:rsid w:val="00184159"/>
    <w:rsid w:val="001842FF"/>
    <w:rsid w:val="00184389"/>
    <w:rsid w:val="00184425"/>
    <w:rsid w:val="00184435"/>
    <w:rsid w:val="00184DC9"/>
    <w:rsid w:val="00184DEE"/>
    <w:rsid w:val="00184E7F"/>
    <w:rsid w:val="00184FE8"/>
    <w:rsid w:val="00185082"/>
    <w:rsid w:val="0018529C"/>
    <w:rsid w:val="00185568"/>
    <w:rsid w:val="0018588A"/>
    <w:rsid w:val="001858A1"/>
    <w:rsid w:val="00185B68"/>
    <w:rsid w:val="001860F3"/>
    <w:rsid w:val="001864A7"/>
    <w:rsid w:val="0018651C"/>
    <w:rsid w:val="0018652F"/>
    <w:rsid w:val="00186E07"/>
    <w:rsid w:val="00186F92"/>
    <w:rsid w:val="00187252"/>
    <w:rsid w:val="0018738A"/>
    <w:rsid w:val="001876A7"/>
    <w:rsid w:val="00187A03"/>
    <w:rsid w:val="00187CE1"/>
    <w:rsid w:val="00190003"/>
    <w:rsid w:val="00190158"/>
    <w:rsid w:val="001905BA"/>
    <w:rsid w:val="00190764"/>
    <w:rsid w:val="00190BFB"/>
    <w:rsid w:val="00190E71"/>
    <w:rsid w:val="001911A5"/>
    <w:rsid w:val="0019144C"/>
    <w:rsid w:val="001915ED"/>
    <w:rsid w:val="001918AE"/>
    <w:rsid w:val="00191B1B"/>
    <w:rsid w:val="00191C47"/>
    <w:rsid w:val="00191C91"/>
    <w:rsid w:val="00191E42"/>
    <w:rsid w:val="001920A4"/>
    <w:rsid w:val="0019234A"/>
    <w:rsid w:val="001925F3"/>
    <w:rsid w:val="001926DE"/>
    <w:rsid w:val="001927BF"/>
    <w:rsid w:val="00192BC3"/>
    <w:rsid w:val="00192D82"/>
    <w:rsid w:val="00192DD9"/>
    <w:rsid w:val="00193351"/>
    <w:rsid w:val="0019349A"/>
    <w:rsid w:val="00193524"/>
    <w:rsid w:val="00193557"/>
    <w:rsid w:val="00193BD8"/>
    <w:rsid w:val="00193CE0"/>
    <w:rsid w:val="00193D98"/>
    <w:rsid w:val="0019417F"/>
    <w:rsid w:val="0019424E"/>
    <w:rsid w:val="00194339"/>
    <w:rsid w:val="00194439"/>
    <w:rsid w:val="00194672"/>
    <w:rsid w:val="00194848"/>
    <w:rsid w:val="00194864"/>
    <w:rsid w:val="00194D40"/>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6EA2"/>
    <w:rsid w:val="001970AE"/>
    <w:rsid w:val="00197260"/>
    <w:rsid w:val="0019733F"/>
    <w:rsid w:val="00197390"/>
    <w:rsid w:val="001973BF"/>
    <w:rsid w:val="00197515"/>
    <w:rsid w:val="0019755E"/>
    <w:rsid w:val="00197781"/>
    <w:rsid w:val="00197AD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3053"/>
    <w:rsid w:val="001A3381"/>
    <w:rsid w:val="001A36A5"/>
    <w:rsid w:val="001A3E28"/>
    <w:rsid w:val="001A431E"/>
    <w:rsid w:val="001A4637"/>
    <w:rsid w:val="001A487B"/>
    <w:rsid w:val="001A48FF"/>
    <w:rsid w:val="001A4D4E"/>
    <w:rsid w:val="001A530F"/>
    <w:rsid w:val="001A54D9"/>
    <w:rsid w:val="001A55C3"/>
    <w:rsid w:val="001A59EE"/>
    <w:rsid w:val="001A5AB6"/>
    <w:rsid w:val="001A5B83"/>
    <w:rsid w:val="001A633F"/>
    <w:rsid w:val="001A65E2"/>
    <w:rsid w:val="001A673E"/>
    <w:rsid w:val="001A6AC9"/>
    <w:rsid w:val="001A7763"/>
    <w:rsid w:val="001A783F"/>
    <w:rsid w:val="001A794F"/>
    <w:rsid w:val="001A7B06"/>
    <w:rsid w:val="001A7D82"/>
    <w:rsid w:val="001A7F34"/>
    <w:rsid w:val="001A7FA5"/>
    <w:rsid w:val="001A7FDC"/>
    <w:rsid w:val="001B007D"/>
    <w:rsid w:val="001B0849"/>
    <w:rsid w:val="001B0B0F"/>
    <w:rsid w:val="001B0B40"/>
    <w:rsid w:val="001B0BD6"/>
    <w:rsid w:val="001B0C06"/>
    <w:rsid w:val="001B0C5D"/>
    <w:rsid w:val="001B0EB2"/>
    <w:rsid w:val="001B133A"/>
    <w:rsid w:val="001B1D9B"/>
    <w:rsid w:val="001B1E20"/>
    <w:rsid w:val="001B1E68"/>
    <w:rsid w:val="001B1F1B"/>
    <w:rsid w:val="001B1F40"/>
    <w:rsid w:val="001B1F6C"/>
    <w:rsid w:val="001B1FF4"/>
    <w:rsid w:val="001B200F"/>
    <w:rsid w:val="001B24A8"/>
    <w:rsid w:val="001B275A"/>
    <w:rsid w:val="001B2D15"/>
    <w:rsid w:val="001B2DCF"/>
    <w:rsid w:val="001B313B"/>
    <w:rsid w:val="001B319C"/>
    <w:rsid w:val="001B31BA"/>
    <w:rsid w:val="001B3343"/>
    <w:rsid w:val="001B33CF"/>
    <w:rsid w:val="001B351E"/>
    <w:rsid w:val="001B36B6"/>
    <w:rsid w:val="001B3751"/>
    <w:rsid w:val="001B37E2"/>
    <w:rsid w:val="001B3964"/>
    <w:rsid w:val="001B3C0E"/>
    <w:rsid w:val="001B405F"/>
    <w:rsid w:val="001B41FB"/>
    <w:rsid w:val="001B4452"/>
    <w:rsid w:val="001B466C"/>
    <w:rsid w:val="001B4F34"/>
    <w:rsid w:val="001B52EC"/>
    <w:rsid w:val="001B554A"/>
    <w:rsid w:val="001B5664"/>
    <w:rsid w:val="001B571B"/>
    <w:rsid w:val="001B5D1E"/>
    <w:rsid w:val="001B5D5E"/>
    <w:rsid w:val="001B62F1"/>
    <w:rsid w:val="001B631C"/>
    <w:rsid w:val="001B6564"/>
    <w:rsid w:val="001B66C7"/>
    <w:rsid w:val="001B691A"/>
    <w:rsid w:val="001B7354"/>
    <w:rsid w:val="001B74AA"/>
    <w:rsid w:val="001B7513"/>
    <w:rsid w:val="001B7555"/>
    <w:rsid w:val="001B7559"/>
    <w:rsid w:val="001B785A"/>
    <w:rsid w:val="001B78D7"/>
    <w:rsid w:val="001C02D8"/>
    <w:rsid w:val="001C0421"/>
    <w:rsid w:val="001C04E3"/>
    <w:rsid w:val="001C08E9"/>
    <w:rsid w:val="001C096B"/>
    <w:rsid w:val="001C0CC9"/>
    <w:rsid w:val="001C0EB4"/>
    <w:rsid w:val="001C0FA8"/>
    <w:rsid w:val="001C1619"/>
    <w:rsid w:val="001C1949"/>
    <w:rsid w:val="001C1B19"/>
    <w:rsid w:val="001C1B78"/>
    <w:rsid w:val="001C1C95"/>
    <w:rsid w:val="001C1E21"/>
    <w:rsid w:val="001C2026"/>
    <w:rsid w:val="001C209D"/>
    <w:rsid w:val="001C21A6"/>
    <w:rsid w:val="001C22BA"/>
    <w:rsid w:val="001C243C"/>
    <w:rsid w:val="001C2505"/>
    <w:rsid w:val="001C25EA"/>
    <w:rsid w:val="001C26D3"/>
    <w:rsid w:val="001C2C01"/>
    <w:rsid w:val="001C2D1E"/>
    <w:rsid w:val="001C335A"/>
    <w:rsid w:val="001C3644"/>
    <w:rsid w:val="001C3747"/>
    <w:rsid w:val="001C37FA"/>
    <w:rsid w:val="001C3A4E"/>
    <w:rsid w:val="001C3A95"/>
    <w:rsid w:val="001C3BFE"/>
    <w:rsid w:val="001C3EE9"/>
    <w:rsid w:val="001C3FA4"/>
    <w:rsid w:val="001C3FD6"/>
    <w:rsid w:val="001C40F9"/>
    <w:rsid w:val="001C42F5"/>
    <w:rsid w:val="001C458B"/>
    <w:rsid w:val="001C4EE6"/>
    <w:rsid w:val="001C4F4E"/>
    <w:rsid w:val="001C5162"/>
    <w:rsid w:val="001C569F"/>
    <w:rsid w:val="001C57FF"/>
    <w:rsid w:val="001C5A00"/>
    <w:rsid w:val="001C5AFF"/>
    <w:rsid w:val="001C5C38"/>
    <w:rsid w:val="001C5D4F"/>
    <w:rsid w:val="001C6070"/>
    <w:rsid w:val="001C629A"/>
    <w:rsid w:val="001C64C0"/>
    <w:rsid w:val="001C64E4"/>
    <w:rsid w:val="001C6777"/>
    <w:rsid w:val="001C69DA"/>
    <w:rsid w:val="001C6E90"/>
    <w:rsid w:val="001C6F06"/>
    <w:rsid w:val="001C70A3"/>
    <w:rsid w:val="001C7187"/>
    <w:rsid w:val="001C74D7"/>
    <w:rsid w:val="001C79DE"/>
    <w:rsid w:val="001C7AD1"/>
    <w:rsid w:val="001C7E9C"/>
    <w:rsid w:val="001D020B"/>
    <w:rsid w:val="001D07EA"/>
    <w:rsid w:val="001D0B28"/>
    <w:rsid w:val="001D0B91"/>
    <w:rsid w:val="001D14BA"/>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FCD"/>
    <w:rsid w:val="001D46DD"/>
    <w:rsid w:val="001D4987"/>
    <w:rsid w:val="001D49B6"/>
    <w:rsid w:val="001D5033"/>
    <w:rsid w:val="001D516F"/>
    <w:rsid w:val="001D531A"/>
    <w:rsid w:val="001D5643"/>
    <w:rsid w:val="001D5C88"/>
    <w:rsid w:val="001D6054"/>
    <w:rsid w:val="001D6567"/>
    <w:rsid w:val="001D689D"/>
    <w:rsid w:val="001D695C"/>
    <w:rsid w:val="001D6C09"/>
    <w:rsid w:val="001D6FD9"/>
    <w:rsid w:val="001D7448"/>
    <w:rsid w:val="001D780E"/>
    <w:rsid w:val="001D7834"/>
    <w:rsid w:val="001D784B"/>
    <w:rsid w:val="001D7924"/>
    <w:rsid w:val="001D7A35"/>
    <w:rsid w:val="001D7C3E"/>
    <w:rsid w:val="001D7C6F"/>
    <w:rsid w:val="001D7DC3"/>
    <w:rsid w:val="001D7DCD"/>
    <w:rsid w:val="001E044F"/>
    <w:rsid w:val="001E05C3"/>
    <w:rsid w:val="001E079F"/>
    <w:rsid w:val="001E0AD3"/>
    <w:rsid w:val="001E12B6"/>
    <w:rsid w:val="001E138B"/>
    <w:rsid w:val="001E13C8"/>
    <w:rsid w:val="001E152A"/>
    <w:rsid w:val="001E15DB"/>
    <w:rsid w:val="001E1682"/>
    <w:rsid w:val="001E1ABB"/>
    <w:rsid w:val="001E1B5F"/>
    <w:rsid w:val="001E1F4F"/>
    <w:rsid w:val="001E2239"/>
    <w:rsid w:val="001E2252"/>
    <w:rsid w:val="001E2343"/>
    <w:rsid w:val="001E23EC"/>
    <w:rsid w:val="001E2562"/>
    <w:rsid w:val="001E25E3"/>
    <w:rsid w:val="001E263E"/>
    <w:rsid w:val="001E2702"/>
    <w:rsid w:val="001E2F73"/>
    <w:rsid w:val="001E2F7D"/>
    <w:rsid w:val="001E33A8"/>
    <w:rsid w:val="001E33B5"/>
    <w:rsid w:val="001E3510"/>
    <w:rsid w:val="001E364A"/>
    <w:rsid w:val="001E36E4"/>
    <w:rsid w:val="001E379D"/>
    <w:rsid w:val="001E3A3C"/>
    <w:rsid w:val="001E3C0E"/>
    <w:rsid w:val="001E416A"/>
    <w:rsid w:val="001E4364"/>
    <w:rsid w:val="001E444E"/>
    <w:rsid w:val="001E4485"/>
    <w:rsid w:val="001E4820"/>
    <w:rsid w:val="001E487A"/>
    <w:rsid w:val="001E4C92"/>
    <w:rsid w:val="001E53F5"/>
    <w:rsid w:val="001E5585"/>
    <w:rsid w:val="001E5628"/>
    <w:rsid w:val="001E57E5"/>
    <w:rsid w:val="001E5A19"/>
    <w:rsid w:val="001E5B2D"/>
    <w:rsid w:val="001E5C23"/>
    <w:rsid w:val="001E61D4"/>
    <w:rsid w:val="001E66F7"/>
    <w:rsid w:val="001E6C73"/>
    <w:rsid w:val="001E7079"/>
    <w:rsid w:val="001E7504"/>
    <w:rsid w:val="001E76DF"/>
    <w:rsid w:val="001E7712"/>
    <w:rsid w:val="001E77CC"/>
    <w:rsid w:val="001E7874"/>
    <w:rsid w:val="001E7B56"/>
    <w:rsid w:val="001E7B8E"/>
    <w:rsid w:val="001E7BDB"/>
    <w:rsid w:val="001E7C78"/>
    <w:rsid w:val="001E7F51"/>
    <w:rsid w:val="001F0337"/>
    <w:rsid w:val="001F0479"/>
    <w:rsid w:val="001F06D0"/>
    <w:rsid w:val="001F08C9"/>
    <w:rsid w:val="001F0AF3"/>
    <w:rsid w:val="001F0C36"/>
    <w:rsid w:val="001F0CCE"/>
    <w:rsid w:val="001F0FD9"/>
    <w:rsid w:val="001F10AD"/>
    <w:rsid w:val="001F1308"/>
    <w:rsid w:val="001F1525"/>
    <w:rsid w:val="001F1564"/>
    <w:rsid w:val="001F1E87"/>
    <w:rsid w:val="001F1EB6"/>
    <w:rsid w:val="001F1FE4"/>
    <w:rsid w:val="001F217A"/>
    <w:rsid w:val="001F2181"/>
    <w:rsid w:val="001F277E"/>
    <w:rsid w:val="001F2B74"/>
    <w:rsid w:val="001F2C8B"/>
    <w:rsid w:val="001F2CB3"/>
    <w:rsid w:val="001F2E23"/>
    <w:rsid w:val="001F32BC"/>
    <w:rsid w:val="001F33AB"/>
    <w:rsid w:val="001F341F"/>
    <w:rsid w:val="001F372D"/>
    <w:rsid w:val="001F3911"/>
    <w:rsid w:val="001F3B57"/>
    <w:rsid w:val="001F3E99"/>
    <w:rsid w:val="001F3EF1"/>
    <w:rsid w:val="001F3F1A"/>
    <w:rsid w:val="001F3F9A"/>
    <w:rsid w:val="001F414F"/>
    <w:rsid w:val="001F415E"/>
    <w:rsid w:val="001F4202"/>
    <w:rsid w:val="001F4302"/>
    <w:rsid w:val="001F436E"/>
    <w:rsid w:val="001F4557"/>
    <w:rsid w:val="001F45AA"/>
    <w:rsid w:val="001F499D"/>
    <w:rsid w:val="001F4A19"/>
    <w:rsid w:val="001F4CBD"/>
    <w:rsid w:val="001F4D87"/>
    <w:rsid w:val="001F4E72"/>
    <w:rsid w:val="001F4FE7"/>
    <w:rsid w:val="001F50ED"/>
    <w:rsid w:val="001F5545"/>
    <w:rsid w:val="001F5777"/>
    <w:rsid w:val="001F5903"/>
    <w:rsid w:val="001F5905"/>
    <w:rsid w:val="001F5937"/>
    <w:rsid w:val="001F59E3"/>
    <w:rsid w:val="001F59ED"/>
    <w:rsid w:val="001F5D04"/>
    <w:rsid w:val="001F5ED2"/>
    <w:rsid w:val="001F6160"/>
    <w:rsid w:val="001F6238"/>
    <w:rsid w:val="001F629F"/>
    <w:rsid w:val="001F63C1"/>
    <w:rsid w:val="001F6751"/>
    <w:rsid w:val="001F6946"/>
    <w:rsid w:val="001F6B5A"/>
    <w:rsid w:val="001F7121"/>
    <w:rsid w:val="001F7207"/>
    <w:rsid w:val="001F720B"/>
    <w:rsid w:val="001F7374"/>
    <w:rsid w:val="001F75B2"/>
    <w:rsid w:val="001F75FF"/>
    <w:rsid w:val="002005F8"/>
    <w:rsid w:val="00200634"/>
    <w:rsid w:val="002008FD"/>
    <w:rsid w:val="00200BB5"/>
    <w:rsid w:val="00200C7C"/>
    <w:rsid w:val="00200D2C"/>
    <w:rsid w:val="0020114C"/>
    <w:rsid w:val="00201227"/>
    <w:rsid w:val="00201552"/>
    <w:rsid w:val="0020174A"/>
    <w:rsid w:val="0020179E"/>
    <w:rsid w:val="00201826"/>
    <w:rsid w:val="002019D8"/>
    <w:rsid w:val="00201AC3"/>
    <w:rsid w:val="00201BC7"/>
    <w:rsid w:val="00201EC7"/>
    <w:rsid w:val="00201F9E"/>
    <w:rsid w:val="00202417"/>
    <w:rsid w:val="00202668"/>
    <w:rsid w:val="0020281E"/>
    <w:rsid w:val="002028E2"/>
    <w:rsid w:val="00202B9D"/>
    <w:rsid w:val="00202C73"/>
    <w:rsid w:val="002032BF"/>
    <w:rsid w:val="0020349A"/>
    <w:rsid w:val="002034B4"/>
    <w:rsid w:val="002034F6"/>
    <w:rsid w:val="00203552"/>
    <w:rsid w:val="00203AB6"/>
    <w:rsid w:val="00203C86"/>
    <w:rsid w:val="00203D62"/>
    <w:rsid w:val="00204032"/>
    <w:rsid w:val="00204624"/>
    <w:rsid w:val="0020484A"/>
    <w:rsid w:val="00204BAD"/>
    <w:rsid w:val="00204CFA"/>
    <w:rsid w:val="00204D60"/>
    <w:rsid w:val="00204F91"/>
    <w:rsid w:val="00205077"/>
    <w:rsid w:val="00205176"/>
    <w:rsid w:val="00205627"/>
    <w:rsid w:val="002056D0"/>
    <w:rsid w:val="00205731"/>
    <w:rsid w:val="002057C1"/>
    <w:rsid w:val="002058AD"/>
    <w:rsid w:val="00205B8B"/>
    <w:rsid w:val="00205E66"/>
    <w:rsid w:val="00205EF0"/>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1DB"/>
    <w:rsid w:val="00212226"/>
    <w:rsid w:val="00212614"/>
    <w:rsid w:val="002128CE"/>
    <w:rsid w:val="00212B1E"/>
    <w:rsid w:val="00212CB6"/>
    <w:rsid w:val="00212E37"/>
    <w:rsid w:val="00212E84"/>
    <w:rsid w:val="00212F0A"/>
    <w:rsid w:val="00212F59"/>
    <w:rsid w:val="00213241"/>
    <w:rsid w:val="0021362E"/>
    <w:rsid w:val="00213F20"/>
    <w:rsid w:val="002140FF"/>
    <w:rsid w:val="0021416E"/>
    <w:rsid w:val="00214322"/>
    <w:rsid w:val="002144B2"/>
    <w:rsid w:val="002144CE"/>
    <w:rsid w:val="00215147"/>
    <w:rsid w:val="00215182"/>
    <w:rsid w:val="002152E6"/>
    <w:rsid w:val="002159DF"/>
    <w:rsid w:val="00215B98"/>
    <w:rsid w:val="00215CA9"/>
    <w:rsid w:val="00215ED2"/>
    <w:rsid w:val="002162B2"/>
    <w:rsid w:val="0021639B"/>
    <w:rsid w:val="002168F2"/>
    <w:rsid w:val="00216A19"/>
    <w:rsid w:val="00216A51"/>
    <w:rsid w:val="00216C4E"/>
    <w:rsid w:val="00216E10"/>
    <w:rsid w:val="00216F48"/>
    <w:rsid w:val="002174D6"/>
    <w:rsid w:val="0021754E"/>
    <w:rsid w:val="00217563"/>
    <w:rsid w:val="002178FF"/>
    <w:rsid w:val="00217BE9"/>
    <w:rsid w:val="0022040D"/>
    <w:rsid w:val="002206A0"/>
    <w:rsid w:val="00220721"/>
    <w:rsid w:val="00220894"/>
    <w:rsid w:val="00220A9D"/>
    <w:rsid w:val="00220FC8"/>
    <w:rsid w:val="00221239"/>
    <w:rsid w:val="0022126F"/>
    <w:rsid w:val="00221773"/>
    <w:rsid w:val="00221D8F"/>
    <w:rsid w:val="00221F57"/>
    <w:rsid w:val="00221F6A"/>
    <w:rsid w:val="00221F86"/>
    <w:rsid w:val="0022203A"/>
    <w:rsid w:val="00222126"/>
    <w:rsid w:val="00222510"/>
    <w:rsid w:val="00222601"/>
    <w:rsid w:val="0022275D"/>
    <w:rsid w:val="002227D2"/>
    <w:rsid w:val="00222E93"/>
    <w:rsid w:val="002233C3"/>
    <w:rsid w:val="00223501"/>
    <w:rsid w:val="002237AD"/>
    <w:rsid w:val="00224093"/>
    <w:rsid w:val="00224136"/>
    <w:rsid w:val="002242CF"/>
    <w:rsid w:val="00224586"/>
    <w:rsid w:val="002246B0"/>
    <w:rsid w:val="00224952"/>
    <w:rsid w:val="002249B5"/>
    <w:rsid w:val="00224DD2"/>
    <w:rsid w:val="002250B1"/>
    <w:rsid w:val="002250B9"/>
    <w:rsid w:val="002255D1"/>
    <w:rsid w:val="0022597A"/>
    <w:rsid w:val="00225A6A"/>
    <w:rsid w:val="00225AC7"/>
    <w:rsid w:val="00225ACC"/>
    <w:rsid w:val="00225B04"/>
    <w:rsid w:val="00225B14"/>
    <w:rsid w:val="00225DF3"/>
    <w:rsid w:val="0022638A"/>
    <w:rsid w:val="002263C4"/>
    <w:rsid w:val="0022679B"/>
    <w:rsid w:val="00226E0B"/>
    <w:rsid w:val="00226EDE"/>
    <w:rsid w:val="002275A4"/>
    <w:rsid w:val="002277A4"/>
    <w:rsid w:val="00227AF1"/>
    <w:rsid w:val="00227C67"/>
    <w:rsid w:val="00227FB4"/>
    <w:rsid w:val="00230123"/>
    <w:rsid w:val="00230776"/>
    <w:rsid w:val="0023089E"/>
    <w:rsid w:val="00230E42"/>
    <w:rsid w:val="0023119A"/>
    <w:rsid w:val="002313A4"/>
    <w:rsid w:val="00231668"/>
    <w:rsid w:val="002316C9"/>
    <w:rsid w:val="00231C25"/>
    <w:rsid w:val="00231C6F"/>
    <w:rsid w:val="00231C9D"/>
    <w:rsid w:val="00231FB1"/>
    <w:rsid w:val="00232080"/>
    <w:rsid w:val="002320E7"/>
    <w:rsid w:val="002324E6"/>
    <w:rsid w:val="00232509"/>
    <w:rsid w:val="00232757"/>
    <w:rsid w:val="00232A90"/>
    <w:rsid w:val="00232AD7"/>
    <w:rsid w:val="00232D19"/>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A4B"/>
    <w:rsid w:val="00234C0F"/>
    <w:rsid w:val="00234D4D"/>
    <w:rsid w:val="00234E5D"/>
    <w:rsid w:val="00234F8C"/>
    <w:rsid w:val="002351ED"/>
    <w:rsid w:val="002353CD"/>
    <w:rsid w:val="002353EA"/>
    <w:rsid w:val="002354F0"/>
    <w:rsid w:val="00235538"/>
    <w:rsid w:val="00235542"/>
    <w:rsid w:val="0023567D"/>
    <w:rsid w:val="00235B57"/>
    <w:rsid w:val="002369B0"/>
    <w:rsid w:val="00236AD8"/>
    <w:rsid w:val="00236BE9"/>
    <w:rsid w:val="00237585"/>
    <w:rsid w:val="00237ADA"/>
    <w:rsid w:val="00237B38"/>
    <w:rsid w:val="00237BFF"/>
    <w:rsid w:val="00237C1B"/>
    <w:rsid w:val="00237CC1"/>
    <w:rsid w:val="00237EAC"/>
    <w:rsid w:val="002401F5"/>
    <w:rsid w:val="002403AF"/>
    <w:rsid w:val="002405CA"/>
    <w:rsid w:val="00240C21"/>
    <w:rsid w:val="00240E54"/>
    <w:rsid w:val="0024122C"/>
    <w:rsid w:val="00241345"/>
    <w:rsid w:val="0024138C"/>
    <w:rsid w:val="0024149B"/>
    <w:rsid w:val="002419A5"/>
    <w:rsid w:val="002419BC"/>
    <w:rsid w:val="00241AAA"/>
    <w:rsid w:val="00241E7E"/>
    <w:rsid w:val="002423F2"/>
    <w:rsid w:val="002425CE"/>
    <w:rsid w:val="0024284C"/>
    <w:rsid w:val="00242869"/>
    <w:rsid w:val="00242F96"/>
    <w:rsid w:val="0024343B"/>
    <w:rsid w:val="00243887"/>
    <w:rsid w:val="00243A8C"/>
    <w:rsid w:val="00243C36"/>
    <w:rsid w:val="00243C44"/>
    <w:rsid w:val="00243CCB"/>
    <w:rsid w:val="00243E0E"/>
    <w:rsid w:val="00243EBB"/>
    <w:rsid w:val="0024402D"/>
    <w:rsid w:val="00244042"/>
    <w:rsid w:val="00244069"/>
    <w:rsid w:val="00244309"/>
    <w:rsid w:val="00244481"/>
    <w:rsid w:val="002444C1"/>
    <w:rsid w:val="00244A7E"/>
    <w:rsid w:val="00244B53"/>
    <w:rsid w:val="0024509C"/>
    <w:rsid w:val="002451C5"/>
    <w:rsid w:val="002452A5"/>
    <w:rsid w:val="002452D0"/>
    <w:rsid w:val="00245441"/>
    <w:rsid w:val="002455CC"/>
    <w:rsid w:val="00245742"/>
    <w:rsid w:val="0024584B"/>
    <w:rsid w:val="00245881"/>
    <w:rsid w:val="002458FE"/>
    <w:rsid w:val="00245B0B"/>
    <w:rsid w:val="00245F1F"/>
    <w:rsid w:val="00245FE0"/>
    <w:rsid w:val="002460DA"/>
    <w:rsid w:val="00246145"/>
    <w:rsid w:val="002463A7"/>
    <w:rsid w:val="002464F3"/>
    <w:rsid w:val="00246512"/>
    <w:rsid w:val="0024663B"/>
    <w:rsid w:val="0024666F"/>
    <w:rsid w:val="002466AD"/>
    <w:rsid w:val="0024673E"/>
    <w:rsid w:val="002467A1"/>
    <w:rsid w:val="00246824"/>
    <w:rsid w:val="002468B9"/>
    <w:rsid w:val="002468EC"/>
    <w:rsid w:val="00246A3A"/>
    <w:rsid w:val="00246AD6"/>
    <w:rsid w:val="00246D78"/>
    <w:rsid w:val="00247103"/>
    <w:rsid w:val="002471DC"/>
    <w:rsid w:val="00250067"/>
    <w:rsid w:val="00250349"/>
    <w:rsid w:val="00251254"/>
    <w:rsid w:val="002516DE"/>
    <w:rsid w:val="002519D5"/>
    <w:rsid w:val="00251F81"/>
    <w:rsid w:val="00251F9B"/>
    <w:rsid w:val="0025278F"/>
    <w:rsid w:val="00252850"/>
    <w:rsid w:val="0025297E"/>
    <w:rsid w:val="00252BD6"/>
    <w:rsid w:val="00252BE0"/>
    <w:rsid w:val="00252C59"/>
    <w:rsid w:val="002530BE"/>
    <w:rsid w:val="002530CE"/>
    <w:rsid w:val="002534C2"/>
    <w:rsid w:val="00253575"/>
    <w:rsid w:val="00253588"/>
    <w:rsid w:val="00253762"/>
    <w:rsid w:val="00253846"/>
    <w:rsid w:val="00253BD8"/>
    <w:rsid w:val="002546F4"/>
    <w:rsid w:val="00254AC6"/>
    <w:rsid w:val="002551D0"/>
    <w:rsid w:val="00255374"/>
    <w:rsid w:val="00255861"/>
    <w:rsid w:val="00255AD5"/>
    <w:rsid w:val="00255D53"/>
    <w:rsid w:val="00255DA1"/>
    <w:rsid w:val="00255FF6"/>
    <w:rsid w:val="00256153"/>
    <w:rsid w:val="00256173"/>
    <w:rsid w:val="002562F1"/>
    <w:rsid w:val="00256350"/>
    <w:rsid w:val="0025639D"/>
    <w:rsid w:val="00256530"/>
    <w:rsid w:val="002567BB"/>
    <w:rsid w:val="00256DA3"/>
    <w:rsid w:val="0025701B"/>
    <w:rsid w:val="00257BCA"/>
    <w:rsid w:val="00257BF4"/>
    <w:rsid w:val="00257FC3"/>
    <w:rsid w:val="00260003"/>
    <w:rsid w:val="002601D3"/>
    <w:rsid w:val="0026035D"/>
    <w:rsid w:val="002605EE"/>
    <w:rsid w:val="0026069D"/>
    <w:rsid w:val="002606D6"/>
    <w:rsid w:val="00260744"/>
    <w:rsid w:val="002610F3"/>
    <w:rsid w:val="002611BF"/>
    <w:rsid w:val="00261523"/>
    <w:rsid w:val="0026190F"/>
    <w:rsid w:val="00261AAD"/>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6AC"/>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92A"/>
    <w:rsid w:val="00267A37"/>
    <w:rsid w:val="00267F1A"/>
    <w:rsid w:val="00270433"/>
    <w:rsid w:val="002705ED"/>
    <w:rsid w:val="0027064B"/>
    <w:rsid w:val="00270728"/>
    <w:rsid w:val="00270A23"/>
    <w:rsid w:val="00270D42"/>
    <w:rsid w:val="00270F9F"/>
    <w:rsid w:val="00270FDB"/>
    <w:rsid w:val="0027106F"/>
    <w:rsid w:val="0027154B"/>
    <w:rsid w:val="0027195D"/>
    <w:rsid w:val="00271B89"/>
    <w:rsid w:val="00271C70"/>
    <w:rsid w:val="00271EF5"/>
    <w:rsid w:val="0027211A"/>
    <w:rsid w:val="002722CE"/>
    <w:rsid w:val="00272421"/>
    <w:rsid w:val="002725CF"/>
    <w:rsid w:val="002727ED"/>
    <w:rsid w:val="002728EB"/>
    <w:rsid w:val="00272B03"/>
    <w:rsid w:val="00273214"/>
    <w:rsid w:val="002733E2"/>
    <w:rsid w:val="002738DB"/>
    <w:rsid w:val="00273DF1"/>
    <w:rsid w:val="00274472"/>
    <w:rsid w:val="00274570"/>
    <w:rsid w:val="002746A8"/>
    <w:rsid w:val="002747AC"/>
    <w:rsid w:val="00274822"/>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BD0"/>
    <w:rsid w:val="00277C88"/>
    <w:rsid w:val="0028032A"/>
    <w:rsid w:val="00280527"/>
    <w:rsid w:val="0028084A"/>
    <w:rsid w:val="002808E6"/>
    <w:rsid w:val="00280AB1"/>
    <w:rsid w:val="00280C65"/>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405F"/>
    <w:rsid w:val="0028407A"/>
    <w:rsid w:val="00284296"/>
    <w:rsid w:val="0028446A"/>
    <w:rsid w:val="00284799"/>
    <w:rsid w:val="0028479E"/>
    <w:rsid w:val="002848F8"/>
    <w:rsid w:val="002849CE"/>
    <w:rsid w:val="00284B0E"/>
    <w:rsid w:val="00284BAE"/>
    <w:rsid w:val="00284D26"/>
    <w:rsid w:val="00284ED1"/>
    <w:rsid w:val="00285332"/>
    <w:rsid w:val="0028537E"/>
    <w:rsid w:val="0028569E"/>
    <w:rsid w:val="0028572F"/>
    <w:rsid w:val="00285740"/>
    <w:rsid w:val="00285746"/>
    <w:rsid w:val="00285852"/>
    <w:rsid w:val="00285935"/>
    <w:rsid w:val="002859AF"/>
    <w:rsid w:val="002859C5"/>
    <w:rsid w:val="00286121"/>
    <w:rsid w:val="00286664"/>
    <w:rsid w:val="00286877"/>
    <w:rsid w:val="00286AE7"/>
    <w:rsid w:val="00286F72"/>
    <w:rsid w:val="00286F7E"/>
    <w:rsid w:val="00287243"/>
    <w:rsid w:val="00287499"/>
    <w:rsid w:val="002874D6"/>
    <w:rsid w:val="002877EB"/>
    <w:rsid w:val="00287957"/>
    <w:rsid w:val="00287C5C"/>
    <w:rsid w:val="002901B0"/>
    <w:rsid w:val="002905CF"/>
    <w:rsid w:val="00290647"/>
    <w:rsid w:val="00290654"/>
    <w:rsid w:val="0029097A"/>
    <w:rsid w:val="00290D0C"/>
    <w:rsid w:val="00290D9F"/>
    <w:rsid w:val="00291321"/>
    <w:rsid w:val="00291385"/>
    <w:rsid w:val="00291422"/>
    <w:rsid w:val="002917FB"/>
    <w:rsid w:val="00291F98"/>
    <w:rsid w:val="002920E3"/>
    <w:rsid w:val="0029213E"/>
    <w:rsid w:val="0029220A"/>
    <w:rsid w:val="0029237F"/>
    <w:rsid w:val="00292523"/>
    <w:rsid w:val="00292673"/>
    <w:rsid w:val="00292715"/>
    <w:rsid w:val="0029286C"/>
    <w:rsid w:val="002928C5"/>
    <w:rsid w:val="00292A64"/>
    <w:rsid w:val="00292C1E"/>
    <w:rsid w:val="00292C49"/>
    <w:rsid w:val="00292CE5"/>
    <w:rsid w:val="002930D7"/>
    <w:rsid w:val="0029320B"/>
    <w:rsid w:val="0029322E"/>
    <w:rsid w:val="00293E57"/>
    <w:rsid w:val="002943EA"/>
    <w:rsid w:val="002947D1"/>
    <w:rsid w:val="0029485C"/>
    <w:rsid w:val="00294873"/>
    <w:rsid w:val="002948DF"/>
    <w:rsid w:val="00294D90"/>
    <w:rsid w:val="00294EBE"/>
    <w:rsid w:val="0029566B"/>
    <w:rsid w:val="002956BE"/>
    <w:rsid w:val="00295A32"/>
    <w:rsid w:val="00295A9F"/>
    <w:rsid w:val="00295B53"/>
    <w:rsid w:val="00295D79"/>
    <w:rsid w:val="00295E08"/>
    <w:rsid w:val="00295ECC"/>
    <w:rsid w:val="00296CD6"/>
    <w:rsid w:val="00296D0C"/>
    <w:rsid w:val="00296D59"/>
    <w:rsid w:val="00297183"/>
    <w:rsid w:val="002971E9"/>
    <w:rsid w:val="00297323"/>
    <w:rsid w:val="002975CD"/>
    <w:rsid w:val="0029762C"/>
    <w:rsid w:val="00297AD0"/>
    <w:rsid w:val="00297B43"/>
    <w:rsid w:val="00297BB2"/>
    <w:rsid w:val="00297E92"/>
    <w:rsid w:val="00297F37"/>
    <w:rsid w:val="002A0F23"/>
    <w:rsid w:val="002A10EE"/>
    <w:rsid w:val="002A1823"/>
    <w:rsid w:val="002A18F0"/>
    <w:rsid w:val="002A19F3"/>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2F2"/>
    <w:rsid w:val="002A467D"/>
    <w:rsid w:val="002A4EE2"/>
    <w:rsid w:val="002A5368"/>
    <w:rsid w:val="002A5378"/>
    <w:rsid w:val="002A53EC"/>
    <w:rsid w:val="002A544B"/>
    <w:rsid w:val="002A56E2"/>
    <w:rsid w:val="002A5826"/>
    <w:rsid w:val="002A59F0"/>
    <w:rsid w:val="002A5A2F"/>
    <w:rsid w:val="002A5D3A"/>
    <w:rsid w:val="002A5ED3"/>
    <w:rsid w:val="002A6025"/>
    <w:rsid w:val="002A6245"/>
    <w:rsid w:val="002A636D"/>
    <w:rsid w:val="002A63CF"/>
    <w:rsid w:val="002A6432"/>
    <w:rsid w:val="002A6AF5"/>
    <w:rsid w:val="002A6F25"/>
    <w:rsid w:val="002A6FD3"/>
    <w:rsid w:val="002A7309"/>
    <w:rsid w:val="002A73C8"/>
    <w:rsid w:val="002A73DD"/>
    <w:rsid w:val="002A764C"/>
    <w:rsid w:val="002A7651"/>
    <w:rsid w:val="002A7D0D"/>
    <w:rsid w:val="002B02DB"/>
    <w:rsid w:val="002B02F9"/>
    <w:rsid w:val="002B04CB"/>
    <w:rsid w:val="002B0642"/>
    <w:rsid w:val="002B0791"/>
    <w:rsid w:val="002B0893"/>
    <w:rsid w:val="002B0932"/>
    <w:rsid w:val="002B0A7D"/>
    <w:rsid w:val="002B0EDD"/>
    <w:rsid w:val="002B0FF4"/>
    <w:rsid w:val="002B1298"/>
    <w:rsid w:val="002B17A8"/>
    <w:rsid w:val="002B1816"/>
    <w:rsid w:val="002B1A69"/>
    <w:rsid w:val="002B1CF0"/>
    <w:rsid w:val="002B1DE4"/>
    <w:rsid w:val="002B241D"/>
    <w:rsid w:val="002B24D5"/>
    <w:rsid w:val="002B270F"/>
    <w:rsid w:val="002B2723"/>
    <w:rsid w:val="002B2826"/>
    <w:rsid w:val="002B2C08"/>
    <w:rsid w:val="002B2D2D"/>
    <w:rsid w:val="002B3036"/>
    <w:rsid w:val="002B303A"/>
    <w:rsid w:val="002B3215"/>
    <w:rsid w:val="002B361C"/>
    <w:rsid w:val="002B3A67"/>
    <w:rsid w:val="002B3DA0"/>
    <w:rsid w:val="002B48C8"/>
    <w:rsid w:val="002B4A95"/>
    <w:rsid w:val="002B50FA"/>
    <w:rsid w:val="002B51C1"/>
    <w:rsid w:val="002B538E"/>
    <w:rsid w:val="002B54ED"/>
    <w:rsid w:val="002B57F9"/>
    <w:rsid w:val="002B582F"/>
    <w:rsid w:val="002B5DCA"/>
    <w:rsid w:val="002B6111"/>
    <w:rsid w:val="002B63E5"/>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1201"/>
    <w:rsid w:val="002C1460"/>
    <w:rsid w:val="002C16F6"/>
    <w:rsid w:val="002C17E0"/>
    <w:rsid w:val="002C19E9"/>
    <w:rsid w:val="002C20F2"/>
    <w:rsid w:val="002C2327"/>
    <w:rsid w:val="002C2371"/>
    <w:rsid w:val="002C26EC"/>
    <w:rsid w:val="002C2955"/>
    <w:rsid w:val="002C2A00"/>
    <w:rsid w:val="002C2F80"/>
    <w:rsid w:val="002C3002"/>
    <w:rsid w:val="002C3264"/>
    <w:rsid w:val="002C3447"/>
    <w:rsid w:val="002C356E"/>
    <w:rsid w:val="002C3854"/>
    <w:rsid w:val="002C3860"/>
    <w:rsid w:val="002C38B1"/>
    <w:rsid w:val="002C38B2"/>
    <w:rsid w:val="002C3B30"/>
    <w:rsid w:val="002C3BA1"/>
    <w:rsid w:val="002C3DFB"/>
    <w:rsid w:val="002C3F72"/>
    <w:rsid w:val="002C3F9C"/>
    <w:rsid w:val="002C42D0"/>
    <w:rsid w:val="002C42DD"/>
    <w:rsid w:val="002C4454"/>
    <w:rsid w:val="002C484E"/>
    <w:rsid w:val="002C4BCC"/>
    <w:rsid w:val="002C4DFE"/>
    <w:rsid w:val="002C5239"/>
    <w:rsid w:val="002C543E"/>
    <w:rsid w:val="002C5A1C"/>
    <w:rsid w:val="002C5AFA"/>
    <w:rsid w:val="002C5BB8"/>
    <w:rsid w:val="002C5D8F"/>
    <w:rsid w:val="002C5E75"/>
    <w:rsid w:val="002C5F45"/>
    <w:rsid w:val="002C63A3"/>
    <w:rsid w:val="002C6984"/>
    <w:rsid w:val="002C6B5D"/>
    <w:rsid w:val="002C6E66"/>
    <w:rsid w:val="002C7074"/>
    <w:rsid w:val="002C70AC"/>
    <w:rsid w:val="002C7393"/>
    <w:rsid w:val="002C7B82"/>
    <w:rsid w:val="002C7EF3"/>
    <w:rsid w:val="002D0356"/>
    <w:rsid w:val="002D03CC"/>
    <w:rsid w:val="002D0439"/>
    <w:rsid w:val="002D0628"/>
    <w:rsid w:val="002D0724"/>
    <w:rsid w:val="002D086B"/>
    <w:rsid w:val="002D0C04"/>
    <w:rsid w:val="002D0E96"/>
    <w:rsid w:val="002D11B7"/>
    <w:rsid w:val="002D121E"/>
    <w:rsid w:val="002D14CE"/>
    <w:rsid w:val="002D15D8"/>
    <w:rsid w:val="002D15ED"/>
    <w:rsid w:val="002D21C7"/>
    <w:rsid w:val="002D2255"/>
    <w:rsid w:val="002D2434"/>
    <w:rsid w:val="002D264B"/>
    <w:rsid w:val="002D304B"/>
    <w:rsid w:val="002D31DC"/>
    <w:rsid w:val="002D3498"/>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6054"/>
    <w:rsid w:val="002D6197"/>
    <w:rsid w:val="002D6772"/>
    <w:rsid w:val="002D6F5E"/>
    <w:rsid w:val="002D779E"/>
    <w:rsid w:val="002D7C84"/>
    <w:rsid w:val="002D7D1B"/>
    <w:rsid w:val="002D7EF9"/>
    <w:rsid w:val="002E0150"/>
    <w:rsid w:val="002E0319"/>
    <w:rsid w:val="002E0390"/>
    <w:rsid w:val="002E03BD"/>
    <w:rsid w:val="002E03D4"/>
    <w:rsid w:val="002E06FD"/>
    <w:rsid w:val="002E07F8"/>
    <w:rsid w:val="002E08C4"/>
    <w:rsid w:val="002E0ABD"/>
    <w:rsid w:val="002E0CF6"/>
    <w:rsid w:val="002E0FBB"/>
    <w:rsid w:val="002E10C7"/>
    <w:rsid w:val="002E1511"/>
    <w:rsid w:val="002E169C"/>
    <w:rsid w:val="002E179B"/>
    <w:rsid w:val="002E1B08"/>
    <w:rsid w:val="002E1C9E"/>
    <w:rsid w:val="002E1CD4"/>
    <w:rsid w:val="002E1EE4"/>
    <w:rsid w:val="002E1FFE"/>
    <w:rsid w:val="002E206C"/>
    <w:rsid w:val="002E2396"/>
    <w:rsid w:val="002E24C3"/>
    <w:rsid w:val="002E257B"/>
    <w:rsid w:val="002E2AC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5C30"/>
    <w:rsid w:val="002E5F3A"/>
    <w:rsid w:val="002E635B"/>
    <w:rsid w:val="002E63D9"/>
    <w:rsid w:val="002E640E"/>
    <w:rsid w:val="002E6697"/>
    <w:rsid w:val="002E6727"/>
    <w:rsid w:val="002E6787"/>
    <w:rsid w:val="002E6801"/>
    <w:rsid w:val="002E6D99"/>
    <w:rsid w:val="002E7011"/>
    <w:rsid w:val="002E70DB"/>
    <w:rsid w:val="002E745A"/>
    <w:rsid w:val="002F03D0"/>
    <w:rsid w:val="002F05AF"/>
    <w:rsid w:val="002F09A9"/>
    <w:rsid w:val="002F0A2E"/>
    <w:rsid w:val="002F0C28"/>
    <w:rsid w:val="002F10EC"/>
    <w:rsid w:val="002F10FC"/>
    <w:rsid w:val="002F1368"/>
    <w:rsid w:val="002F1413"/>
    <w:rsid w:val="002F160B"/>
    <w:rsid w:val="002F1AFD"/>
    <w:rsid w:val="002F1C34"/>
    <w:rsid w:val="002F203D"/>
    <w:rsid w:val="002F2108"/>
    <w:rsid w:val="002F22DA"/>
    <w:rsid w:val="002F28B8"/>
    <w:rsid w:val="002F2986"/>
    <w:rsid w:val="002F2DEC"/>
    <w:rsid w:val="002F3115"/>
    <w:rsid w:val="002F327D"/>
    <w:rsid w:val="002F3492"/>
    <w:rsid w:val="002F3498"/>
    <w:rsid w:val="002F36CF"/>
    <w:rsid w:val="002F3A9A"/>
    <w:rsid w:val="002F3BBA"/>
    <w:rsid w:val="002F3C1B"/>
    <w:rsid w:val="002F3CDE"/>
    <w:rsid w:val="002F3E79"/>
    <w:rsid w:val="002F3F33"/>
    <w:rsid w:val="002F40A3"/>
    <w:rsid w:val="002F43DA"/>
    <w:rsid w:val="002F4429"/>
    <w:rsid w:val="002F477C"/>
    <w:rsid w:val="002F47BB"/>
    <w:rsid w:val="002F496F"/>
    <w:rsid w:val="002F4A13"/>
    <w:rsid w:val="002F4A2E"/>
    <w:rsid w:val="002F4ADA"/>
    <w:rsid w:val="002F4ED0"/>
    <w:rsid w:val="002F5060"/>
    <w:rsid w:val="002F50DE"/>
    <w:rsid w:val="002F51FD"/>
    <w:rsid w:val="002F58F3"/>
    <w:rsid w:val="002F5AAA"/>
    <w:rsid w:val="002F5DD6"/>
    <w:rsid w:val="002F5FEA"/>
    <w:rsid w:val="002F6138"/>
    <w:rsid w:val="002F63E7"/>
    <w:rsid w:val="002F673A"/>
    <w:rsid w:val="002F6779"/>
    <w:rsid w:val="002F6DF3"/>
    <w:rsid w:val="002F6F24"/>
    <w:rsid w:val="002F704C"/>
    <w:rsid w:val="002F7281"/>
    <w:rsid w:val="002F7A1B"/>
    <w:rsid w:val="002F7BE3"/>
    <w:rsid w:val="002F7E6A"/>
    <w:rsid w:val="00300165"/>
    <w:rsid w:val="0030024F"/>
    <w:rsid w:val="0030049C"/>
    <w:rsid w:val="00300928"/>
    <w:rsid w:val="003010CF"/>
    <w:rsid w:val="0030126E"/>
    <w:rsid w:val="00301716"/>
    <w:rsid w:val="00301CBE"/>
    <w:rsid w:val="00301D21"/>
    <w:rsid w:val="0030215C"/>
    <w:rsid w:val="00302A79"/>
    <w:rsid w:val="00302C62"/>
    <w:rsid w:val="00302FEE"/>
    <w:rsid w:val="0030318A"/>
    <w:rsid w:val="003032A3"/>
    <w:rsid w:val="003032CD"/>
    <w:rsid w:val="00303440"/>
    <w:rsid w:val="00303676"/>
    <w:rsid w:val="00303A66"/>
    <w:rsid w:val="00303AFD"/>
    <w:rsid w:val="00303FB5"/>
    <w:rsid w:val="003040FC"/>
    <w:rsid w:val="00304372"/>
    <w:rsid w:val="00304D9B"/>
    <w:rsid w:val="0030537F"/>
    <w:rsid w:val="003053C4"/>
    <w:rsid w:val="00305456"/>
    <w:rsid w:val="003056CE"/>
    <w:rsid w:val="00305BFD"/>
    <w:rsid w:val="00305FEA"/>
    <w:rsid w:val="00305FF9"/>
    <w:rsid w:val="00306330"/>
    <w:rsid w:val="00306625"/>
    <w:rsid w:val="00306A55"/>
    <w:rsid w:val="00306AF6"/>
    <w:rsid w:val="00306E6B"/>
    <w:rsid w:val="00306E71"/>
    <w:rsid w:val="003071A6"/>
    <w:rsid w:val="003071C7"/>
    <w:rsid w:val="00307722"/>
    <w:rsid w:val="00307AC3"/>
    <w:rsid w:val="003100C8"/>
    <w:rsid w:val="003100EF"/>
    <w:rsid w:val="00310344"/>
    <w:rsid w:val="00310401"/>
    <w:rsid w:val="00310D33"/>
    <w:rsid w:val="00310FB5"/>
    <w:rsid w:val="0031104E"/>
    <w:rsid w:val="003110ED"/>
    <w:rsid w:val="00311161"/>
    <w:rsid w:val="003114F1"/>
    <w:rsid w:val="00311903"/>
    <w:rsid w:val="00311B2F"/>
    <w:rsid w:val="00311BA0"/>
    <w:rsid w:val="00311C2D"/>
    <w:rsid w:val="00311C67"/>
    <w:rsid w:val="00311FD8"/>
    <w:rsid w:val="00312162"/>
    <w:rsid w:val="00312400"/>
    <w:rsid w:val="00312739"/>
    <w:rsid w:val="00312775"/>
    <w:rsid w:val="00312D10"/>
    <w:rsid w:val="003134C8"/>
    <w:rsid w:val="00313782"/>
    <w:rsid w:val="00313818"/>
    <w:rsid w:val="00313CA0"/>
    <w:rsid w:val="00313D50"/>
    <w:rsid w:val="00313EF7"/>
    <w:rsid w:val="003141A1"/>
    <w:rsid w:val="00314350"/>
    <w:rsid w:val="00314381"/>
    <w:rsid w:val="0031475C"/>
    <w:rsid w:val="003147FD"/>
    <w:rsid w:val="00314F32"/>
    <w:rsid w:val="00315669"/>
    <w:rsid w:val="0031573F"/>
    <w:rsid w:val="0031575B"/>
    <w:rsid w:val="00315933"/>
    <w:rsid w:val="00315D4B"/>
    <w:rsid w:val="00315F79"/>
    <w:rsid w:val="003161A4"/>
    <w:rsid w:val="00316D21"/>
    <w:rsid w:val="003171C2"/>
    <w:rsid w:val="00317596"/>
    <w:rsid w:val="00317614"/>
    <w:rsid w:val="003176E7"/>
    <w:rsid w:val="003178DA"/>
    <w:rsid w:val="00317D21"/>
    <w:rsid w:val="00317DB8"/>
    <w:rsid w:val="00317E4E"/>
    <w:rsid w:val="00317E78"/>
    <w:rsid w:val="00317EC6"/>
    <w:rsid w:val="00320200"/>
    <w:rsid w:val="00320618"/>
    <w:rsid w:val="003207B3"/>
    <w:rsid w:val="0032100B"/>
    <w:rsid w:val="0032119E"/>
    <w:rsid w:val="003213E0"/>
    <w:rsid w:val="003216C6"/>
    <w:rsid w:val="00321993"/>
    <w:rsid w:val="00321BD7"/>
    <w:rsid w:val="00321D80"/>
    <w:rsid w:val="00321E7B"/>
    <w:rsid w:val="0032251D"/>
    <w:rsid w:val="00322549"/>
    <w:rsid w:val="003225E1"/>
    <w:rsid w:val="0032260F"/>
    <w:rsid w:val="003228DA"/>
    <w:rsid w:val="00322A1A"/>
    <w:rsid w:val="00322B65"/>
    <w:rsid w:val="003232FD"/>
    <w:rsid w:val="00323459"/>
    <w:rsid w:val="00323511"/>
    <w:rsid w:val="003235F1"/>
    <w:rsid w:val="00323682"/>
    <w:rsid w:val="00323A59"/>
    <w:rsid w:val="00323D6B"/>
    <w:rsid w:val="00323DAB"/>
    <w:rsid w:val="00323DFB"/>
    <w:rsid w:val="003240B4"/>
    <w:rsid w:val="00324110"/>
    <w:rsid w:val="00324311"/>
    <w:rsid w:val="003248DB"/>
    <w:rsid w:val="00324E4E"/>
    <w:rsid w:val="0032507C"/>
    <w:rsid w:val="00325423"/>
    <w:rsid w:val="003254C0"/>
    <w:rsid w:val="00325608"/>
    <w:rsid w:val="0032569C"/>
    <w:rsid w:val="003256A7"/>
    <w:rsid w:val="003257E6"/>
    <w:rsid w:val="0032591B"/>
    <w:rsid w:val="00325C0F"/>
    <w:rsid w:val="00325D8C"/>
    <w:rsid w:val="00325E4C"/>
    <w:rsid w:val="00326066"/>
    <w:rsid w:val="00326272"/>
    <w:rsid w:val="00326957"/>
    <w:rsid w:val="00326A08"/>
    <w:rsid w:val="00326AE2"/>
    <w:rsid w:val="00326F5C"/>
    <w:rsid w:val="003271C1"/>
    <w:rsid w:val="00327265"/>
    <w:rsid w:val="0032750A"/>
    <w:rsid w:val="00327536"/>
    <w:rsid w:val="00327920"/>
    <w:rsid w:val="00327EAC"/>
    <w:rsid w:val="00327F4B"/>
    <w:rsid w:val="003301AD"/>
    <w:rsid w:val="003306A2"/>
    <w:rsid w:val="0033088F"/>
    <w:rsid w:val="0033171D"/>
    <w:rsid w:val="00331A5D"/>
    <w:rsid w:val="00331FC3"/>
    <w:rsid w:val="003320F9"/>
    <w:rsid w:val="00332314"/>
    <w:rsid w:val="0033245A"/>
    <w:rsid w:val="00332EBA"/>
    <w:rsid w:val="003330E4"/>
    <w:rsid w:val="003330F6"/>
    <w:rsid w:val="0033322D"/>
    <w:rsid w:val="003333B6"/>
    <w:rsid w:val="00333666"/>
    <w:rsid w:val="003336B3"/>
    <w:rsid w:val="00333EA5"/>
    <w:rsid w:val="00333F54"/>
    <w:rsid w:val="00333F8E"/>
    <w:rsid w:val="0033400C"/>
    <w:rsid w:val="00334185"/>
    <w:rsid w:val="00334E16"/>
    <w:rsid w:val="00334EC2"/>
    <w:rsid w:val="00334F52"/>
    <w:rsid w:val="00335A9F"/>
    <w:rsid w:val="00335B75"/>
    <w:rsid w:val="00335B82"/>
    <w:rsid w:val="00335D8C"/>
    <w:rsid w:val="00336072"/>
    <w:rsid w:val="00336181"/>
    <w:rsid w:val="003361B1"/>
    <w:rsid w:val="003363A1"/>
    <w:rsid w:val="00336749"/>
    <w:rsid w:val="00336A90"/>
    <w:rsid w:val="00336B40"/>
    <w:rsid w:val="00336B92"/>
    <w:rsid w:val="00336BE5"/>
    <w:rsid w:val="00337062"/>
    <w:rsid w:val="003371A8"/>
    <w:rsid w:val="003371FE"/>
    <w:rsid w:val="00337272"/>
    <w:rsid w:val="0033730E"/>
    <w:rsid w:val="003376F0"/>
    <w:rsid w:val="003401A0"/>
    <w:rsid w:val="00340390"/>
    <w:rsid w:val="00340F30"/>
    <w:rsid w:val="00341102"/>
    <w:rsid w:val="0034118B"/>
    <w:rsid w:val="0034123D"/>
    <w:rsid w:val="00341613"/>
    <w:rsid w:val="003418FD"/>
    <w:rsid w:val="0034226D"/>
    <w:rsid w:val="003423F7"/>
    <w:rsid w:val="00342641"/>
    <w:rsid w:val="003426E2"/>
    <w:rsid w:val="0034280B"/>
    <w:rsid w:val="00342972"/>
    <w:rsid w:val="00342B17"/>
    <w:rsid w:val="00342FDD"/>
    <w:rsid w:val="00343261"/>
    <w:rsid w:val="0034350A"/>
    <w:rsid w:val="0034377C"/>
    <w:rsid w:val="00343A99"/>
    <w:rsid w:val="00343ADC"/>
    <w:rsid w:val="00343C0C"/>
    <w:rsid w:val="00343C2E"/>
    <w:rsid w:val="00343F97"/>
    <w:rsid w:val="00344000"/>
    <w:rsid w:val="0034429B"/>
    <w:rsid w:val="003443FC"/>
    <w:rsid w:val="0034442F"/>
    <w:rsid w:val="00344866"/>
    <w:rsid w:val="00344C1A"/>
    <w:rsid w:val="00345060"/>
    <w:rsid w:val="003454E6"/>
    <w:rsid w:val="00345797"/>
    <w:rsid w:val="00345E67"/>
    <w:rsid w:val="0034638C"/>
    <w:rsid w:val="00346535"/>
    <w:rsid w:val="00346749"/>
    <w:rsid w:val="003467B0"/>
    <w:rsid w:val="00346A98"/>
    <w:rsid w:val="00346D59"/>
    <w:rsid w:val="00346F7F"/>
    <w:rsid w:val="003470A0"/>
    <w:rsid w:val="0034747D"/>
    <w:rsid w:val="003479AD"/>
    <w:rsid w:val="00347A80"/>
    <w:rsid w:val="00347C99"/>
    <w:rsid w:val="00350095"/>
    <w:rsid w:val="00350108"/>
    <w:rsid w:val="003502CE"/>
    <w:rsid w:val="00350463"/>
    <w:rsid w:val="00350639"/>
    <w:rsid w:val="00350762"/>
    <w:rsid w:val="003507AA"/>
    <w:rsid w:val="003507C4"/>
    <w:rsid w:val="00350894"/>
    <w:rsid w:val="00350952"/>
    <w:rsid w:val="00350962"/>
    <w:rsid w:val="003509BB"/>
    <w:rsid w:val="00350A39"/>
    <w:rsid w:val="00350DCC"/>
    <w:rsid w:val="00350EB9"/>
    <w:rsid w:val="00350EC7"/>
    <w:rsid w:val="00351147"/>
    <w:rsid w:val="00351173"/>
    <w:rsid w:val="003517A1"/>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8F"/>
    <w:rsid w:val="003543E1"/>
    <w:rsid w:val="00354484"/>
    <w:rsid w:val="00354616"/>
    <w:rsid w:val="003548D8"/>
    <w:rsid w:val="003550D7"/>
    <w:rsid w:val="003554CA"/>
    <w:rsid w:val="003559B4"/>
    <w:rsid w:val="00355B37"/>
    <w:rsid w:val="00355C6C"/>
    <w:rsid w:val="00355CC7"/>
    <w:rsid w:val="00355F8C"/>
    <w:rsid w:val="003563D4"/>
    <w:rsid w:val="0035648C"/>
    <w:rsid w:val="0035666A"/>
    <w:rsid w:val="003569A6"/>
    <w:rsid w:val="00356AC9"/>
    <w:rsid w:val="00356F7D"/>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763"/>
    <w:rsid w:val="0036197C"/>
    <w:rsid w:val="00361ACE"/>
    <w:rsid w:val="00361BA9"/>
    <w:rsid w:val="00361D48"/>
    <w:rsid w:val="00361EE4"/>
    <w:rsid w:val="00361FF6"/>
    <w:rsid w:val="0036243E"/>
    <w:rsid w:val="00362569"/>
    <w:rsid w:val="00362663"/>
    <w:rsid w:val="00362AEF"/>
    <w:rsid w:val="00363091"/>
    <w:rsid w:val="003636CD"/>
    <w:rsid w:val="00363FC0"/>
    <w:rsid w:val="00364849"/>
    <w:rsid w:val="0036487C"/>
    <w:rsid w:val="00364A31"/>
    <w:rsid w:val="00364A8E"/>
    <w:rsid w:val="00364B3D"/>
    <w:rsid w:val="00364C76"/>
    <w:rsid w:val="00364FDA"/>
    <w:rsid w:val="00364FE9"/>
    <w:rsid w:val="0036525F"/>
    <w:rsid w:val="0036530D"/>
    <w:rsid w:val="00365411"/>
    <w:rsid w:val="0036555E"/>
    <w:rsid w:val="0036595F"/>
    <w:rsid w:val="00365D83"/>
    <w:rsid w:val="00365E90"/>
    <w:rsid w:val="00365F54"/>
    <w:rsid w:val="00365FA2"/>
    <w:rsid w:val="003663DD"/>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1164"/>
    <w:rsid w:val="00371215"/>
    <w:rsid w:val="00371339"/>
    <w:rsid w:val="003714C8"/>
    <w:rsid w:val="003714E9"/>
    <w:rsid w:val="003718AB"/>
    <w:rsid w:val="00371A99"/>
    <w:rsid w:val="00371C52"/>
    <w:rsid w:val="00371F0A"/>
    <w:rsid w:val="00372025"/>
    <w:rsid w:val="0037249F"/>
    <w:rsid w:val="00372796"/>
    <w:rsid w:val="00372A1C"/>
    <w:rsid w:val="00372AC3"/>
    <w:rsid w:val="00372F0D"/>
    <w:rsid w:val="00373076"/>
    <w:rsid w:val="00373197"/>
    <w:rsid w:val="003731BD"/>
    <w:rsid w:val="00374059"/>
    <w:rsid w:val="003740E7"/>
    <w:rsid w:val="0037419C"/>
    <w:rsid w:val="00374490"/>
    <w:rsid w:val="00374499"/>
    <w:rsid w:val="003744F7"/>
    <w:rsid w:val="00374A04"/>
    <w:rsid w:val="00374FF8"/>
    <w:rsid w:val="0037535B"/>
    <w:rsid w:val="00375529"/>
    <w:rsid w:val="0037552D"/>
    <w:rsid w:val="0037555E"/>
    <w:rsid w:val="003756DB"/>
    <w:rsid w:val="003756EB"/>
    <w:rsid w:val="00375A58"/>
    <w:rsid w:val="00375AEF"/>
    <w:rsid w:val="00375B56"/>
    <w:rsid w:val="00375CC7"/>
    <w:rsid w:val="00375CF3"/>
    <w:rsid w:val="00376773"/>
    <w:rsid w:val="00376BE3"/>
    <w:rsid w:val="00376E5A"/>
    <w:rsid w:val="00377004"/>
    <w:rsid w:val="0037709D"/>
    <w:rsid w:val="003770BB"/>
    <w:rsid w:val="003774C9"/>
    <w:rsid w:val="003776B9"/>
    <w:rsid w:val="0037771A"/>
    <w:rsid w:val="003777B8"/>
    <w:rsid w:val="00377BBB"/>
    <w:rsid w:val="00377D76"/>
    <w:rsid w:val="00377D98"/>
    <w:rsid w:val="00377E21"/>
    <w:rsid w:val="00377E72"/>
    <w:rsid w:val="00377F6C"/>
    <w:rsid w:val="003802DC"/>
    <w:rsid w:val="0038038F"/>
    <w:rsid w:val="003807C5"/>
    <w:rsid w:val="00380821"/>
    <w:rsid w:val="0038089E"/>
    <w:rsid w:val="00380A03"/>
    <w:rsid w:val="00380BCF"/>
    <w:rsid w:val="00380D14"/>
    <w:rsid w:val="00380E4E"/>
    <w:rsid w:val="00380FBF"/>
    <w:rsid w:val="00381138"/>
    <w:rsid w:val="003816DD"/>
    <w:rsid w:val="00381982"/>
    <w:rsid w:val="00381B45"/>
    <w:rsid w:val="00381D27"/>
    <w:rsid w:val="00381D57"/>
    <w:rsid w:val="00381FA8"/>
    <w:rsid w:val="00382217"/>
    <w:rsid w:val="00382440"/>
    <w:rsid w:val="0038276F"/>
    <w:rsid w:val="00382A43"/>
    <w:rsid w:val="00382D60"/>
    <w:rsid w:val="00382E9A"/>
    <w:rsid w:val="00382F29"/>
    <w:rsid w:val="00383446"/>
    <w:rsid w:val="00383897"/>
    <w:rsid w:val="00383C8D"/>
    <w:rsid w:val="00383FF2"/>
    <w:rsid w:val="0038451B"/>
    <w:rsid w:val="003849A5"/>
    <w:rsid w:val="00384B18"/>
    <w:rsid w:val="00384C99"/>
    <w:rsid w:val="00384EA6"/>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1EE8"/>
    <w:rsid w:val="00392055"/>
    <w:rsid w:val="003924EA"/>
    <w:rsid w:val="0039260B"/>
    <w:rsid w:val="00392747"/>
    <w:rsid w:val="00392C6C"/>
    <w:rsid w:val="00392D3A"/>
    <w:rsid w:val="0039301E"/>
    <w:rsid w:val="003940CE"/>
    <w:rsid w:val="0039413E"/>
    <w:rsid w:val="00394843"/>
    <w:rsid w:val="00395051"/>
    <w:rsid w:val="0039535F"/>
    <w:rsid w:val="003953DE"/>
    <w:rsid w:val="00395A41"/>
    <w:rsid w:val="00395CB8"/>
    <w:rsid w:val="00395CCF"/>
    <w:rsid w:val="00395D9A"/>
    <w:rsid w:val="00395E1D"/>
    <w:rsid w:val="00395F42"/>
    <w:rsid w:val="003961EA"/>
    <w:rsid w:val="0039622F"/>
    <w:rsid w:val="003962EA"/>
    <w:rsid w:val="0039654A"/>
    <w:rsid w:val="003965C5"/>
    <w:rsid w:val="003966C1"/>
    <w:rsid w:val="00396849"/>
    <w:rsid w:val="003968BC"/>
    <w:rsid w:val="00396C6C"/>
    <w:rsid w:val="00396D35"/>
    <w:rsid w:val="00396FC0"/>
    <w:rsid w:val="00397063"/>
    <w:rsid w:val="0039723D"/>
    <w:rsid w:val="003978CB"/>
    <w:rsid w:val="00397AEB"/>
    <w:rsid w:val="00397C1D"/>
    <w:rsid w:val="00397E00"/>
    <w:rsid w:val="00397F22"/>
    <w:rsid w:val="003A07A4"/>
    <w:rsid w:val="003A0C87"/>
    <w:rsid w:val="003A180F"/>
    <w:rsid w:val="003A18DD"/>
    <w:rsid w:val="003A1B8C"/>
    <w:rsid w:val="003A20C8"/>
    <w:rsid w:val="003A271E"/>
    <w:rsid w:val="003A298F"/>
    <w:rsid w:val="003A2C29"/>
    <w:rsid w:val="003A2EC3"/>
    <w:rsid w:val="003A2F5F"/>
    <w:rsid w:val="003A32AD"/>
    <w:rsid w:val="003A36B7"/>
    <w:rsid w:val="003A36F2"/>
    <w:rsid w:val="003A385C"/>
    <w:rsid w:val="003A39A0"/>
    <w:rsid w:val="003A39D9"/>
    <w:rsid w:val="003A3A14"/>
    <w:rsid w:val="003A3D39"/>
    <w:rsid w:val="003A3EC7"/>
    <w:rsid w:val="003A40B4"/>
    <w:rsid w:val="003A4918"/>
    <w:rsid w:val="003A4A1A"/>
    <w:rsid w:val="003A4C52"/>
    <w:rsid w:val="003A4CF3"/>
    <w:rsid w:val="003A4E1A"/>
    <w:rsid w:val="003A5118"/>
    <w:rsid w:val="003A56F0"/>
    <w:rsid w:val="003A57E0"/>
    <w:rsid w:val="003A5BBD"/>
    <w:rsid w:val="003A5D81"/>
    <w:rsid w:val="003A5F95"/>
    <w:rsid w:val="003A6016"/>
    <w:rsid w:val="003A6343"/>
    <w:rsid w:val="003A63F0"/>
    <w:rsid w:val="003A6556"/>
    <w:rsid w:val="003A66B1"/>
    <w:rsid w:val="003A66E5"/>
    <w:rsid w:val="003A682D"/>
    <w:rsid w:val="003A716B"/>
    <w:rsid w:val="003A71C5"/>
    <w:rsid w:val="003A755C"/>
    <w:rsid w:val="003A7834"/>
    <w:rsid w:val="003A7B7D"/>
    <w:rsid w:val="003A7B9A"/>
    <w:rsid w:val="003A7EE7"/>
    <w:rsid w:val="003A7F1D"/>
    <w:rsid w:val="003B08CF"/>
    <w:rsid w:val="003B0A8B"/>
    <w:rsid w:val="003B0B5B"/>
    <w:rsid w:val="003B0CEE"/>
    <w:rsid w:val="003B0E79"/>
    <w:rsid w:val="003B1035"/>
    <w:rsid w:val="003B10CC"/>
    <w:rsid w:val="003B1495"/>
    <w:rsid w:val="003B1603"/>
    <w:rsid w:val="003B1698"/>
    <w:rsid w:val="003B1740"/>
    <w:rsid w:val="003B1A2C"/>
    <w:rsid w:val="003B1A39"/>
    <w:rsid w:val="003B2076"/>
    <w:rsid w:val="003B23EB"/>
    <w:rsid w:val="003B24E1"/>
    <w:rsid w:val="003B286E"/>
    <w:rsid w:val="003B288F"/>
    <w:rsid w:val="003B314B"/>
    <w:rsid w:val="003B32D5"/>
    <w:rsid w:val="003B348F"/>
    <w:rsid w:val="003B3575"/>
    <w:rsid w:val="003B37DA"/>
    <w:rsid w:val="003B3816"/>
    <w:rsid w:val="003B3A9E"/>
    <w:rsid w:val="003B3AA8"/>
    <w:rsid w:val="003B3B04"/>
    <w:rsid w:val="003B3BDA"/>
    <w:rsid w:val="003B3E6F"/>
    <w:rsid w:val="003B404B"/>
    <w:rsid w:val="003B410E"/>
    <w:rsid w:val="003B41C5"/>
    <w:rsid w:val="003B4369"/>
    <w:rsid w:val="003B48F1"/>
    <w:rsid w:val="003B5068"/>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6EE0"/>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79B"/>
    <w:rsid w:val="003C2B52"/>
    <w:rsid w:val="003C2D21"/>
    <w:rsid w:val="003C2DF1"/>
    <w:rsid w:val="003C2E0A"/>
    <w:rsid w:val="003C2F44"/>
    <w:rsid w:val="003C34E5"/>
    <w:rsid w:val="003C3712"/>
    <w:rsid w:val="003C37CF"/>
    <w:rsid w:val="003C3A2A"/>
    <w:rsid w:val="003C3E09"/>
    <w:rsid w:val="003C3E3B"/>
    <w:rsid w:val="003C3FF1"/>
    <w:rsid w:val="003C4316"/>
    <w:rsid w:val="003C47F7"/>
    <w:rsid w:val="003C4A80"/>
    <w:rsid w:val="003C4BAF"/>
    <w:rsid w:val="003C4C85"/>
    <w:rsid w:val="003C4F68"/>
    <w:rsid w:val="003C52DB"/>
    <w:rsid w:val="003C542F"/>
    <w:rsid w:val="003C56ED"/>
    <w:rsid w:val="003C570F"/>
    <w:rsid w:val="003C57E2"/>
    <w:rsid w:val="003C5808"/>
    <w:rsid w:val="003C587D"/>
    <w:rsid w:val="003C5C22"/>
    <w:rsid w:val="003C5DCD"/>
    <w:rsid w:val="003C5E6B"/>
    <w:rsid w:val="003C5E8E"/>
    <w:rsid w:val="003C6091"/>
    <w:rsid w:val="003C6102"/>
    <w:rsid w:val="003C627D"/>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0E"/>
    <w:rsid w:val="003D0020"/>
    <w:rsid w:val="003D0212"/>
    <w:rsid w:val="003D060B"/>
    <w:rsid w:val="003D0637"/>
    <w:rsid w:val="003D0FC3"/>
    <w:rsid w:val="003D100B"/>
    <w:rsid w:val="003D119F"/>
    <w:rsid w:val="003D14B2"/>
    <w:rsid w:val="003D1F56"/>
    <w:rsid w:val="003D24C4"/>
    <w:rsid w:val="003D28F3"/>
    <w:rsid w:val="003D2C1D"/>
    <w:rsid w:val="003D2C34"/>
    <w:rsid w:val="003D2CA1"/>
    <w:rsid w:val="003D2F5D"/>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CBF"/>
    <w:rsid w:val="003D5E28"/>
    <w:rsid w:val="003D5E5A"/>
    <w:rsid w:val="003D5FDD"/>
    <w:rsid w:val="003D6398"/>
    <w:rsid w:val="003D63DD"/>
    <w:rsid w:val="003D66D2"/>
    <w:rsid w:val="003D67CC"/>
    <w:rsid w:val="003D6BFA"/>
    <w:rsid w:val="003D7894"/>
    <w:rsid w:val="003D78A1"/>
    <w:rsid w:val="003D7A3B"/>
    <w:rsid w:val="003D7BF8"/>
    <w:rsid w:val="003D7C8D"/>
    <w:rsid w:val="003D7CA7"/>
    <w:rsid w:val="003E0498"/>
    <w:rsid w:val="003E07AE"/>
    <w:rsid w:val="003E083C"/>
    <w:rsid w:val="003E08CE"/>
    <w:rsid w:val="003E08DD"/>
    <w:rsid w:val="003E0AAD"/>
    <w:rsid w:val="003E0DC5"/>
    <w:rsid w:val="003E112A"/>
    <w:rsid w:val="003E14FC"/>
    <w:rsid w:val="003E168F"/>
    <w:rsid w:val="003E1CD1"/>
    <w:rsid w:val="003E1D14"/>
    <w:rsid w:val="003E1D4D"/>
    <w:rsid w:val="003E1F36"/>
    <w:rsid w:val="003E20A7"/>
    <w:rsid w:val="003E20FF"/>
    <w:rsid w:val="003E27A5"/>
    <w:rsid w:val="003E2848"/>
    <w:rsid w:val="003E2976"/>
    <w:rsid w:val="003E3798"/>
    <w:rsid w:val="003E38BF"/>
    <w:rsid w:val="003E3AC4"/>
    <w:rsid w:val="003E43A5"/>
    <w:rsid w:val="003E445C"/>
    <w:rsid w:val="003E4858"/>
    <w:rsid w:val="003E4AC7"/>
    <w:rsid w:val="003E4BDA"/>
    <w:rsid w:val="003E4BF9"/>
    <w:rsid w:val="003E4ED9"/>
    <w:rsid w:val="003E515A"/>
    <w:rsid w:val="003E51CE"/>
    <w:rsid w:val="003E5432"/>
    <w:rsid w:val="003E555F"/>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BF0"/>
    <w:rsid w:val="003F0096"/>
    <w:rsid w:val="003F0244"/>
    <w:rsid w:val="003F0850"/>
    <w:rsid w:val="003F0A5F"/>
    <w:rsid w:val="003F0D05"/>
    <w:rsid w:val="003F0D12"/>
    <w:rsid w:val="003F0E44"/>
    <w:rsid w:val="003F11B8"/>
    <w:rsid w:val="003F160C"/>
    <w:rsid w:val="003F16D0"/>
    <w:rsid w:val="003F17CD"/>
    <w:rsid w:val="003F18BA"/>
    <w:rsid w:val="003F1938"/>
    <w:rsid w:val="003F1A05"/>
    <w:rsid w:val="003F1CCE"/>
    <w:rsid w:val="003F1E6E"/>
    <w:rsid w:val="003F1F74"/>
    <w:rsid w:val="003F1FC1"/>
    <w:rsid w:val="003F21AA"/>
    <w:rsid w:val="003F2442"/>
    <w:rsid w:val="003F25BE"/>
    <w:rsid w:val="003F278A"/>
    <w:rsid w:val="003F280C"/>
    <w:rsid w:val="003F2930"/>
    <w:rsid w:val="003F2C9C"/>
    <w:rsid w:val="003F324F"/>
    <w:rsid w:val="003F3263"/>
    <w:rsid w:val="003F33BC"/>
    <w:rsid w:val="003F35A0"/>
    <w:rsid w:val="003F3D4E"/>
    <w:rsid w:val="003F41A0"/>
    <w:rsid w:val="003F41E4"/>
    <w:rsid w:val="003F4510"/>
    <w:rsid w:val="003F4597"/>
    <w:rsid w:val="003F477E"/>
    <w:rsid w:val="003F4E3C"/>
    <w:rsid w:val="003F51BC"/>
    <w:rsid w:val="003F557B"/>
    <w:rsid w:val="003F55F1"/>
    <w:rsid w:val="003F59BF"/>
    <w:rsid w:val="003F60FA"/>
    <w:rsid w:val="003F61C1"/>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521"/>
    <w:rsid w:val="004026F1"/>
    <w:rsid w:val="004029BC"/>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F97"/>
    <w:rsid w:val="00407034"/>
    <w:rsid w:val="004079F8"/>
    <w:rsid w:val="00407B1F"/>
    <w:rsid w:val="004106A5"/>
    <w:rsid w:val="0041077C"/>
    <w:rsid w:val="004107C9"/>
    <w:rsid w:val="00410C86"/>
    <w:rsid w:val="00410E21"/>
    <w:rsid w:val="004113FC"/>
    <w:rsid w:val="0041198A"/>
    <w:rsid w:val="00411B0E"/>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D0E"/>
    <w:rsid w:val="00415307"/>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84D"/>
    <w:rsid w:val="00420D74"/>
    <w:rsid w:val="00420F0B"/>
    <w:rsid w:val="0042143F"/>
    <w:rsid w:val="004216F2"/>
    <w:rsid w:val="00421CA6"/>
    <w:rsid w:val="00421DB1"/>
    <w:rsid w:val="00421DCF"/>
    <w:rsid w:val="00422197"/>
    <w:rsid w:val="00422341"/>
    <w:rsid w:val="004226B1"/>
    <w:rsid w:val="004226F6"/>
    <w:rsid w:val="00422780"/>
    <w:rsid w:val="004227C4"/>
    <w:rsid w:val="00422845"/>
    <w:rsid w:val="00422946"/>
    <w:rsid w:val="00422E9B"/>
    <w:rsid w:val="00422ED7"/>
    <w:rsid w:val="00423641"/>
    <w:rsid w:val="00423C86"/>
    <w:rsid w:val="00423D67"/>
    <w:rsid w:val="00424429"/>
    <w:rsid w:val="00424CB5"/>
    <w:rsid w:val="004254BC"/>
    <w:rsid w:val="00425749"/>
    <w:rsid w:val="00425806"/>
    <w:rsid w:val="0042580C"/>
    <w:rsid w:val="00425816"/>
    <w:rsid w:val="00425EAF"/>
    <w:rsid w:val="00426028"/>
    <w:rsid w:val="00426266"/>
    <w:rsid w:val="00426501"/>
    <w:rsid w:val="00426775"/>
    <w:rsid w:val="004274C9"/>
    <w:rsid w:val="004277AD"/>
    <w:rsid w:val="00427808"/>
    <w:rsid w:val="00427E5E"/>
    <w:rsid w:val="004301FB"/>
    <w:rsid w:val="004309D9"/>
    <w:rsid w:val="00430A2D"/>
    <w:rsid w:val="00430D6E"/>
    <w:rsid w:val="00430D73"/>
    <w:rsid w:val="00430E39"/>
    <w:rsid w:val="00430EC1"/>
    <w:rsid w:val="0043145F"/>
    <w:rsid w:val="004314CA"/>
    <w:rsid w:val="00431505"/>
    <w:rsid w:val="00431898"/>
    <w:rsid w:val="00431A31"/>
    <w:rsid w:val="00431AF0"/>
    <w:rsid w:val="00431F41"/>
    <w:rsid w:val="00431F6B"/>
    <w:rsid w:val="00432048"/>
    <w:rsid w:val="0043213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86A"/>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0EFE"/>
    <w:rsid w:val="0044124D"/>
    <w:rsid w:val="004415E7"/>
    <w:rsid w:val="00441A6E"/>
    <w:rsid w:val="00441B93"/>
    <w:rsid w:val="00441FA5"/>
    <w:rsid w:val="0044224A"/>
    <w:rsid w:val="004422BA"/>
    <w:rsid w:val="00442A1F"/>
    <w:rsid w:val="00442CEA"/>
    <w:rsid w:val="00442DEC"/>
    <w:rsid w:val="00443191"/>
    <w:rsid w:val="004431AC"/>
    <w:rsid w:val="004432EA"/>
    <w:rsid w:val="004433FE"/>
    <w:rsid w:val="00443621"/>
    <w:rsid w:val="004437D5"/>
    <w:rsid w:val="00443995"/>
    <w:rsid w:val="00443A50"/>
    <w:rsid w:val="00443DFE"/>
    <w:rsid w:val="004443C7"/>
    <w:rsid w:val="004447F6"/>
    <w:rsid w:val="00444A62"/>
    <w:rsid w:val="0044526B"/>
    <w:rsid w:val="0044535F"/>
    <w:rsid w:val="00445599"/>
    <w:rsid w:val="00445872"/>
    <w:rsid w:val="00445B92"/>
    <w:rsid w:val="00445C6F"/>
    <w:rsid w:val="00445EF0"/>
    <w:rsid w:val="0044602E"/>
    <w:rsid w:val="00446149"/>
    <w:rsid w:val="004461D9"/>
    <w:rsid w:val="00446AC6"/>
    <w:rsid w:val="00446EF9"/>
    <w:rsid w:val="00446FA4"/>
    <w:rsid w:val="00446FF6"/>
    <w:rsid w:val="0044759B"/>
    <w:rsid w:val="00447A3A"/>
    <w:rsid w:val="00447BBD"/>
    <w:rsid w:val="00447D2A"/>
    <w:rsid w:val="00447F54"/>
    <w:rsid w:val="0045030D"/>
    <w:rsid w:val="0045055B"/>
    <w:rsid w:val="00450995"/>
    <w:rsid w:val="00450ADC"/>
    <w:rsid w:val="00450B7E"/>
    <w:rsid w:val="00450CA6"/>
    <w:rsid w:val="0045115A"/>
    <w:rsid w:val="0045136B"/>
    <w:rsid w:val="004513BF"/>
    <w:rsid w:val="004516CA"/>
    <w:rsid w:val="00451735"/>
    <w:rsid w:val="0045178C"/>
    <w:rsid w:val="0045188E"/>
    <w:rsid w:val="00451A10"/>
    <w:rsid w:val="00451C7E"/>
    <w:rsid w:val="004525D1"/>
    <w:rsid w:val="004528FA"/>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3CE"/>
    <w:rsid w:val="0045583D"/>
    <w:rsid w:val="00455C57"/>
    <w:rsid w:val="00455D72"/>
    <w:rsid w:val="00455FD6"/>
    <w:rsid w:val="00456421"/>
    <w:rsid w:val="00456DAB"/>
    <w:rsid w:val="00457001"/>
    <w:rsid w:val="0045702D"/>
    <w:rsid w:val="0045731A"/>
    <w:rsid w:val="004576AB"/>
    <w:rsid w:val="00457C8B"/>
    <w:rsid w:val="00457E40"/>
    <w:rsid w:val="00457E92"/>
    <w:rsid w:val="0046015D"/>
    <w:rsid w:val="00460203"/>
    <w:rsid w:val="004602E5"/>
    <w:rsid w:val="00460343"/>
    <w:rsid w:val="004608BC"/>
    <w:rsid w:val="00460C88"/>
    <w:rsid w:val="00460CC3"/>
    <w:rsid w:val="00460E86"/>
    <w:rsid w:val="00461195"/>
    <w:rsid w:val="00461C5B"/>
    <w:rsid w:val="00461D5A"/>
    <w:rsid w:val="00461DD8"/>
    <w:rsid w:val="00461EB6"/>
    <w:rsid w:val="00461F60"/>
    <w:rsid w:val="00461FCF"/>
    <w:rsid w:val="00462063"/>
    <w:rsid w:val="00462443"/>
    <w:rsid w:val="0046264C"/>
    <w:rsid w:val="00462962"/>
    <w:rsid w:val="00462C02"/>
    <w:rsid w:val="00462F7F"/>
    <w:rsid w:val="0046304E"/>
    <w:rsid w:val="00463481"/>
    <w:rsid w:val="00463781"/>
    <w:rsid w:val="004637B3"/>
    <w:rsid w:val="00463834"/>
    <w:rsid w:val="004646B4"/>
    <w:rsid w:val="00464A88"/>
    <w:rsid w:val="00464F80"/>
    <w:rsid w:val="004651A0"/>
    <w:rsid w:val="00465DAC"/>
    <w:rsid w:val="00465EFE"/>
    <w:rsid w:val="00465F02"/>
    <w:rsid w:val="0046618C"/>
    <w:rsid w:val="004663E6"/>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52"/>
    <w:rsid w:val="004709D5"/>
    <w:rsid w:val="004709FA"/>
    <w:rsid w:val="00470EB5"/>
    <w:rsid w:val="00470FFC"/>
    <w:rsid w:val="00471171"/>
    <w:rsid w:val="00471736"/>
    <w:rsid w:val="00471937"/>
    <w:rsid w:val="00471A7D"/>
    <w:rsid w:val="00471D8B"/>
    <w:rsid w:val="00471E19"/>
    <w:rsid w:val="00471EBA"/>
    <w:rsid w:val="00471FDD"/>
    <w:rsid w:val="004722F7"/>
    <w:rsid w:val="0047286B"/>
    <w:rsid w:val="00472B31"/>
    <w:rsid w:val="00472DFF"/>
    <w:rsid w:val="00472E27"/>
    <w:rsid w:val="00472F50"/>
    <w:rsid w:val="00473317"/>
    <w:rsid w:val="0047369E"/>
    <w:rsid w:val="004736F0"/>
    <w:rsid w:val="0047381A"/>
    <w:rsid w:val="00473BCA"/>
    <w:rsid w:val="00473D09"/>
    <w:rsid w:val="00473F90"/>
    <w:rsid w:val="00474220"/>
    <w:rsid w:val="00474240"/>
    <w:rsid w:val="00474289"/>
    <w:rsid w:val="0047446F"/>
    <w:rsid w:val="004746C0"/>
    <w:rsid w:val="00474705"/>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19C"/>
    <w:rsid w:val="004772CD"/>
    <w:rsid w:val="004772E9"/>
    <w:rsid w:val="00477631"/>
    <w:rsid w:val="00477BC7"/>
    <w:rsid w:val="00477C35"/>
    <w:rsid w:val="00477CE2"/>
    <w:rsid w:val="004800A1"/>
    <w:rsid w:val="00480124"/>
    <w:rsid w:val="00480138"/>
    <w:rsid w:val="0048076A"/>
    <w:rsid w:val="0048096C"/>
    <w:rsid w:val="00480988"/>
    <w:rsid w:val="00480A44"/>
    <w:rsid w:val="00480C85"/>
    <w:rsid w:val="00480E05"/>
    <w:rsid w:val="00480F39"/>
    <w:rsid w:val="0048114A"/>
    <w:rsid w:val="00481581"/>
    <w:rsid w:val="00481636"/>
    <w:rsid w:val="00481661"/>
    <w:rsid w:val="00481664"/>
    <w:rsid w:val="00481783"/>
    <w:rsid w:val="00481AA3"/>
    <w:rsid w:val="0048218B"/>
    <w:rsid w:val="00482353"/>
    <w:rsid w:val="00482650"/>
    <w:rsid w:val="00482B9B"/>
    <w:rsid w:val="00482BBE"/>
    <w:rsid w:val="00483151"/>
    <w:rsid w:val="004836F0"/>
    <w:rsid w:val="00483776"/>
    <w:rsid w:val="00483993"/>
    <w:rsid w:val="00483A12"/>
    <w:rsid w:val="00484191"/>
    <w:rsid w:val="00484A77"/>
    <w:rsid w:val="00484B85"/>
    <w:rsid w:val="00484FEC"/>
    <w:rsid w:val="0048518B"/>
    <w:rsid w:val="0048530D"/>
    <w:rsid w:val="0048540F"/>
    <w:rsid w:val="00485661"/>
    <w:rsid w:val="00485970"/>
    <w:rsid w:val="00485A4D"/>
    <w:rsid w:val="00485B85"/>
    <w:rsid w:val="00485C0D"/>
    <w:rsid w:val="00485C1C"/>
    <w:rsid w:val="00485D58"/>
    <w:rsid w:val="0048629C"/>
    <w:rsid w:val="0048639D"/>
    <w:rsid w:val="00486575"/>
    <w:rsid w:val="00486675"/>
    <w:rsid w:val="004866D0"/>
    <w:rsid w:val="00486A06"/>
    <w:rsid w:val="0048760B"/>
    <w:rsid w:val="00487B83"/>
    <w:rsid w:val="00487B9C"/>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B9F"/>
    <w:rsid w:val="00492DEA"/>
    <w:rsid w:val="00492F8C"/>
    <w:rsid w:val="0049326A"/>
    <w:rsid w:val="0049392C"/>
    <w:rsid w:val="00493A8F"/>
    <w:rsid w:val="00493B55"/>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A009C"/>
    <w:rsid w:val="004A01AD"/>
    <w:rsid w:val="004A0276"/>
    <w:rsid w:val="004A0F39"/>
    <w:rsid w:val="004A192F"/>
    <w:rsid w:val="004A1B11"/>
    <w:rsid w:val="004A1E65"/>
    <w:rsid w:val="004A1F9A"/>
    <w:rsid w:val="004A200F"/>
    <w:rsid w:val="004A2078"/>
    <w:rsid w:val="004A2091"/>
    <w:rsid w:val="004A211D"/>
    <w:rsid w:val="004A219C"/>
    <w:rsid w:val="004A251F"/>
    <w:rsid w:val="004A26E0"/>
    <w:rsid w:val="004A2886"/>
    <w:rsid w:val="004A2EE7"/>
    <w:rsid w:val="004A3136"/>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51D"/>
    <w:rsid w:val="004A6647"/>
    <w:rsid w:val="004A6B15"/>
    <w:rsid w:val="004A6F62"/>
    <w:rsid w:val="004A7003"/>
    <w:rsid w:val="004A7092"/>
    <w:rsid w:val="004B0037"/>
    <w:rsid w:val="004B04C2"/>
    <w:rsid w:val="004B04D6"/>
    <w:rsid w:val="004B05AB"/>
    <w:rsid w:val="004B0AC7"/>
    <w:rsid w:val="004B0B49"/>
    <w:rsid w:val="004B1580"/>
    <w:rsid w:val="004B196C"/>
    <w:rsid w:val="004B1981"/>
    <w:rsid w:val="004B1BFA"/>
    <w:rsid w:val="004B1D25"/>
    <w:rsid w:val="004B1EAE"/>
    <w:rsid w:val="004B2355"/>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CF6"/>
    <w:rsid w:val="004B4D69"/>
    <w:rsid w:val="004B5327"/>
    <w:rsid w:val="004B580F"/>
    <w:rsid w:val="004B5978"/>
    <w:rsid w:val="004B5ACF"/>
    <w:rsid w:val="004B5DBC"/>
    <w:rsid w:val="004B5E40"/>
    <w:rsid w:val="004B5F03"/>
    <w:rsid w:val="004B650A"/>
    <w:rsid w:val="004B6596"/>
    <w:rsid w:val="004B6B90"/>
    <w:rsid w:val="004B726F"/>
    <w:rsid w:val="004B742F"/>
    <w:rsid w:val="004C01A8"/>
    <w:rsid w:val="004C0AEA"/>
    <w:rsid w:val="004C0C9E"/>
    <w:rsid w:val="004C0D2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11C"/>
    <w:rsid w:val="004C437A"/>
    <w:rsid w:val="004C44E1"/>
    <w:rsid w:val="004C45DF"/>
    <w:rsid w:val="004C48D0"/>
    <w:rsid w:val="004C5319"/>
    <w:rsid w:val="004C543E"/>
    <w:rsid w:val="004C577B"/>
    <w:rsid w:val="004C581D"/>
    <w:rsid w:val="004C5A53"/>
    <w:rsid w:val="004C5B76"/>
    <w:rsid w:val="004C621F"/>
    <w:rsid w:val="004C65C5"/>
    <w:rsid w:val="004C6959"/>
    <w:rsid w:val="004C706A"/>
    <w:rsid w:val="004C70ED"/>
    <w:rsid w:val="004C7948"/>
    <w:rsid w:val="004C7BB8"/>
    <w:rsid w:val="004C7C60"/>
    <w:rsid w:val="004C7E3E"/>
    <w:rsid w:val="004D026A"/>
    <w:rsid w:val="004D02F0"/>
    <w:rsid w:val="004D02F7"/>
    <w:rsid w:val="004D03C8"/>
    <w:rsid w:val="004D0739"/>
    <w:rsid w:val="004D0985"/>
    <w:rsid w:val="004D0DFE"/>
    <w:rsid w:val="004D127E"/>
    <w:rsid w:val="004D14EF"/>
    <w:rsid w:val="004D1733"/>
    <w:rsid w:val="004D17DD"/>
    <w:rsid w:val="004D1D91"/>
    <w:rsid w:val="004D2056"/>
    <w:rsid w:val="004D225E"/>
    <w:rsid w:val="004D22A6"/>
    <w:rsid w:val="004D22C3"/>
    <w:rsid w:val="004D2453"/>
    <w:rsid w:val="004D2863"/>
    <w:rsid w:val="004D2AD7"/>
    <w:rsid w:val="004D2B09"/>
    <w:rsid w:val="004D2BED"/>
    <w:rsid w:val="004D3125"/>
    <w:rsid w:val="004D3772"/>
    <w:rsid w:val="004D3895"/>
    <w:rsid w:val="004D39FF"/>
    <w:rsid w:val="004D3B95"/>
    <w:rsid w:val="004D3C47"/>
    <w:rsid w:val="004D3E94"/>
    <w:rsid w:val="004D46F0"/>
    <w:rsid w:val="004D48E7"/>
    <w:rsid w:val="004D4A9F"/>
    <w:rsid w:val="004D4B1F"/>
    <w:rsid w:val="004D4BA4"/>
    <w:rsid w:val="004D4C0F"/>
    <w:rsid w:val="004D4E17"/>
    <w:rsid w:val="004D5072"/>
    <w:rsid w:val="004D5123"/>
    <w:rsid w:val="004D5187"/>
    <w:rsid w:val="004D51C3"/>
    <w:rsid w:val="004D542D"/>
    <w:rsid w:val="004D5522"/>
    <w:rsid w:val="004D5BDF"/>
    <w:rsid w:val="004D5C1F"/>
    <w:rsid w:val="004D5CCC"/>
    <w:rsid w:val="004D5F7E"/>
    <w:rsid w:val="004D6061"/>
    <w:rsid w:val="004D62DF"/>
    <w:rsid w:val="004D64FB"/>
    <w:rsid w:val="004D65B9"/>
    <w:rsid w:val="004D660A"/>
    <w:rsid w:val="004D66E5"/>
    <w:rsid w:val="004D6B31"/>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0E"/>
    <w:rsid w:val="004E34A0"/>
    <w:rsid w:val="004E3716"/>
    <w:rsid w:val="004E3AA9"/>
    <w:rsid w:val="004E3B88"/>
    <w:rsid w:val="004E3BCC"/>
    <w:rsid w:val="004E3D9A"/>
    <w:rsid w:val="004E3D9C"/>
    <w:rsid w:val="004E4060"/>
    <w:rsid w:val="004E409A"/>
    <w:rsid w:val="004E443B"/>
    <w:rsid w:val="004E47BC"/>
    <w:rsid w:val="004E4832"/>
    <w:rsid w:val="004E4AA1"/>
    <w:rsid w:val="004E4E43"/>
    <w:rsid w:val="004E4E8E"/>
    <w:rsid w:val="004E5280"/>
    <w:rsid w:val="004E52C6"/>
    <w:rsid w:val="004E5809"/>
    <w:rsid w:val="004E5DB9"/>
    <w:rsid w:val="004E5E66"/>
    <w:rsid w:val="004E6137"/>
    <w:rsid w:val="004E67FF"/>
    <w:rsid w:val="004E6806"/>
    <w:rsid w:val="004E681E"/>
    <w:rsid w:val="004E6868"/>
    <w:rsid w:val="004E68BA"/>
    <w:rsid w:val="004E6BC6"/>
    <w:rsid w:val="004E6C57"/>
    <w:rsid w:val="004E6E0C"/>
    <w:rsid w:val="004E6EB4"/>
    <w:rsid w:val="004E6ED9"/>
    <w:rsid w:val="004E7569"/>
    <w:rsid w:val="004E761E"/>
    <w:rsid w:val="004E77A7"/>
    <w:rsid w:val="004E7FBA"/>
    <w:rsid w:val="004F0061"/>
    <w:rsid w:val="004F026F"/>
    <w:rsid w:val="004F04A6"/>
    <w:rsid w:val="004F0BE9"/>
    <w:rsid w:val="004F0EE2"/>
    <w:rsid w:val="004F0FB9"/>
    <w:rsid w:val="004F1206"/>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407E"/>
    <w:rsid w:val="004F4528"/>
    <w:rsid w:val="004F4533"/>
    <w:rsid w:val="004F4619"/>
    <w:rsid w:val="004F46E1"/>
    <w:rsid w:val="004F5126"/>
    <w:rsid w:val="004F5479"/>
    <w:rsid w:val="004F55D3"/>
    <w:rsid w:val="004F582F"/>
    <w:rsid w:val="004F593F"/>
    <w:rsid w:val="004F5D31"/>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EED"/>
    <w:rsid w:val="0050064E"/>
    <w:rsid w:val="005006C3"/>
    <w:rsid w:val="005007AB"/>
    <w:rsid w:val="005010C7"/>
    <w:rsid w:val="0050175C"/>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346"/>
    <w:rsid w:val="0050367B"/>
    <w:rsid w:val="005037C7"/>
    <w:rsid w:val="00503CB3"/>
    <w:rsid w:val="00503FFE"/>
    <w:rsid w:val="0050449D"/>
    <w:rsid w:val="00504BC1"/>
    <w:rsid w:val="005050C7"/>
    <w:rsid w:val="00505134"/>
    <w:rsid w:val="00505186"/>
    <w:rsid w:val="0050521F"/>
    <w:rsid w:val="0050545B"/>
    <w:rsid w:val="00505531"/>
    <w:rsid w:val="005055B6"/>
    <w:rsid w:val="00505625"/>
    <w:rsid w:val="00505C04"/>
    <w:rsid w:val="00505D77"/>
    <w:rsid w:val="00506CA0"/>
    <w:rsid w:val="00506D93"/>
    <w:rsid w:val="00506DCC"/>
    <w:rsid w:val="00506F7B"/>
    <w:rsid w:val="00507343"/>
    <w:rsid w:val="005073D1"/>
    <w:rsid w:val="00507411"/>
    <w:rsid w:val="005075A2"/>
    <w:rsid w:val="005078BD"/>
    <w:rsid w:val="00507DD2"/>
    <w:rsid w:val="005105C2"/>
    <w:rsid w:val="005106D6"/>
    <w:rsid w:val="00510711"/>
    <w:rsid w:val="00510F30"/>
    <w:rsid w:val="005110E6"/>
    <w:rsid w:val="0051130E"/>
    <w:rsid w:val="005114C5"/>
    <w:rsid w:val="0051165D"/>
    <w:rsid w:val="00511F15"/>
    <w:rsid w:val="00511F7A"/>
    <w:rsid w:val="005121F7"/>
    <w:rsid w:val="005124A7"/>
    <w:rsid w:val="005124E6"/>
    <w:rsid w:val="00512617"/>
    <w:rsid w:val="00512703"/>
    <w:rsid w:val="00512995"/>
    <w:rsid w:val="00512B3D"/>
    <w:rsid w:val="00512DE0"/>
    <w:rsid w:val="0051318C"/>
    <w:rsid w:val="00513724"/>
    <w:rsid w:val="005139AA"/>
    <w:rsid w:val="00513B72"/>
    <w:rsid w:val="00513CC3"/>
    <w:rsid w:val="00513EBB"/>
    <w:rsid w:val="005142CD"/>
    <w:rsid w:val="005143C9"/>
    <w:rsid w:val="00514463"/>
    <w:rsid w:val="00514875"/>
    <w:rsid w:val="00514915"/>
    <w:rsid w:val="00514948"/>
    <w:rsid w:val="00514CD1"/>
    <w:rsid w:val="00514FBB"/>
    <w:rsid w:val="005154C1"/>
    <w:rsid w:val="005157A9"/>
    <w:rsid w:val="00515887"/>
    <w:rsid w:val="00515B37"/>
    <w:rsid w:val="00515B5C"/>
    <w:rsid w:val="00516431"/>
    <w:rsid w:val="0051655C"/>
    <w:rsid w:val="00516706"/>
    <w:rsid w:val="00516B69"/>
    <w:rsid w:val="00516D3D"/>
    <w:rsid w:val="00517255"/>
    <w:rsid w:val="005173A7"/>
    <w:rsid w:val="00517542"/>
    <w:rsid w:val="005176CF"/>
    <w:rsid w:val="005177E1"/>
    <w:rsid w:val="00520363"/>
    <w:rsid w:val="00520838"/>
    <w:rsid w:val="00520ABD"/>
    <w:rsid w:val="00520C0A"/>
    <w:rsid w:val="00520E19"/>
    <w:rsid w:val="00520EF6"/>
    <w:rsid w:val="0052110F"/>
    <w:rsid w:val="0052157E"/>
    <w:rsid w:val="00521769"/>
    <w:rsid w:val="005218B6"/>
    <w:rsid w:val="00521980"/>
    <w:rsid w:val="00521B59"/>
    <w:rsid w:val="00521C1A"/>
    <w:rsid w:val="00522148"/>
    <w:rsid w:val="00522589"/>
    <w:rsid w:val="0052292A"/>
    <w:rsid w:val="00522A4A"/>
    <w:rsid w:val="00522F3C"/>
    <w:rsid w:val="0052387D"/>
    <w:rsid w:val="00523B4D"/>
    <w:rsid w:val="00523CAB"/>
    <w:rsid w:val="0052425D"/>
    <w:rsid w:val="00524545"/>
    <w:rsid w:val="00524569"/>
    <w:rsid w:val="0052468F"/>
    <w:rsid w:val="00524ADB"/>
    <w:rsid w:val="00524F02"/>
    <w:rsid w:val="00524F77"/>
    <w:rsid w:val="0052502C"/>
    <w:rsid w:val="005250FB"/>
    <w:rsid w:val="005251D4"/>
    <w:rsid w:val="00525389"/>
    <w:rsid w:val="005255BF"/>
    <w:rsid w:val="005256B1"/>
    <w:rsid w:val="005257DE"/>
    <w:rsid w:val="005259FC"/>
    <w:rsid w:val="00526210"/>
    <w:rsid w:val="005263F8"/>
    <w:rsid w:val="00526548"/>
    <w:rsid w:val="005266B1"/>
    <w:rsid w:val="0052679E"/>
    <w:rsid w:val="00526934"/>
    <w:rsid w:val="00526A62"/>
    <w:rsid w:val="00526AAA"/>
    <w:rsid w:val="00526BF7"/>
    <w:rsid w:val="00527200"/>
    <w:rsid w:val="00527246"/>
    <w:rsid w:val="005273AD"/>
    <w:rsid w:val="00527486"/>
    <w:rsid w:val="00527C40"/>
    <w:rsid w:val="00530157"/>
    <w:rsid w:val="00530378"/>
    <w:rsid w:val="00530985"/>
    <w:rsid w:val="00530C5B"/>
    <w:rsid w:val="00530CB9"/>
    <w:rsid w:val="00530EAA"/>
    <w:rsid w:val="00530F8D"/>
    <w:rsid w:val="0053141A"/>
    <w:rsid w:val="00531897"/>
    <w:rsid w:val="005318B6"/>
    <w:rsid w:val="005319EB"/>
    <w:rsid w:val="00531B1C"/>
    <w:rsid w:val="00531B8E"/>
    <w:rsid w:val="00531C05"/>
    <w:rsid w:val="00531EBE"/>
    <w:rsid w:val="00531ED3"/>
    <w:rsid w:val="00532222"/>
    <w:rsid w:val="0053222D"/>
    <w:rsid w:val="005323AE"/>
    <w:rsid w:val="0053298C"/>
    <w:rsid w:val="00532BB4"/>
    <w:rsid w:val="00532DA0"/>
    <w:rsid w:val="00532F8B"/>
    <w:rsid w:val="00533068"/>
    <w:rsid w:val="00533282"/>
    <w:rsid w:val="00533473"/>
    <w:rsid w:val="00533737"/>
    <w:rsid w:val="0053399C"/>
    <w:rsid w:val="00533AA1"/>
    <w:rsid w:val="00533AE5"/>
    <w:rsid w:val="00533C5A"/>
    <w:rsid w:val="0053439D"/>
    <w:rsid w:val="00534502"/>
    <w:rsid w:val="00534686"/>
    <w:rsid w:val="00535343"/>
    <w:rsid w:val="00535729"/>
    <w:rsid w:val="005359D5"/>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ED2"/>
    <w:rsid w:val="0054020D"/>
    <w:rsid w:val="00540AFD"/>
    <w:rsid w:val="00540E11"/>
    <w:rsid w:val="0054128D"/>
    <w:rsid w:val="00541405"/>
    <w:rsid w:val="00541743"/>
    <w:rsid w:val="00541DF5"/>
    <w:rsid w:val="0054220A"/>
    <w:rsid w:val="0054224B"/>
    <w:rsid w:val="00542413"/>
    <w:rsid w:val="00542428"/>
    <w:rsid w:val="0054282E"/>
    <w:rsid w:val="0054290A"/>
    <w:rsid w:val="00542B89"/>
    <w:rsid w:val="00542E0B"/>
    <w:rsid w:val="00543395"/>
    <w:rsid w:val="005433C0"/>
    <w:rsid w:val="0054343A"/>
    <w:rsid w:val="0054345C"/>
    <w:rsid w:val="00543974"/>
    <w:rsid w:val="00543EBF"/>
    <w:rsid w:val="00543F5A"/>
    <w:rsid w:val="0054424E"/>
    <w:rsid w:val="0054433D"/>
    <w:rsid w:val="00544ABA"/>
    <w:rsid w:val="00544AE9"/>
    <w:rsid w:val="00544B4E"/>
    <w:rsid w:val="00544DE9"/>
    <w:rsid w:val="00545338"/>
    <w:rsid w:val="0054579B"/>
    <w:rsid w:val="0054593A"/>
    <w:rsid w:val="0054626F"/>
    <w:rsid w:val="005465FD"/>
    <w:rsid w:val="005467FB"/>
    <w:rsid w:val="00546AAB"/>
    <w:rsid w:val="00546AE9"/>
    <w:rsid w:val="00546CC7"/>
    <w:rsid w:val="00546D5E"/>
    <w:rsid w:val="00546F06"/>
    <w:rsid w:val="00547061"/>
    <w:rsid w:val="005470D9"/>
    <w:rsid w:val="005476D4"/>
    <w:rsid w:val="00547989"/>
    <w:rsid w:val="00547AB1"/>
    <w:rsid w:val="00547D16"/>
    <w:rsid w:val="00547E0D"/>
    <w:rsid w:val="00550081"/>
    <w:rsid w:val="00550415"/>
    <w:rsid w:val="00550499"/>
    <w:rsid w:val="005504FE"/>
    <w:rsid w:val="00550500"/>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CE"/>
    <w:rsid w:val="005553E4"/>
    <w:rsid w:val="0055544A"/>
    <w:rsid w:val="00555932"/>
    <w:rsid w:val="00555BA7"/>
    <w:rsid w:val="00555D80"/>
    <w:rsid w:val="00556023"/>
    <w:rsid w:val="0055679E"/>
    <w:rsid w:val="00556881"/>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64"/>
    <w:rsid w:val="005608A3"/>
    <w:rsid w:val="00560A2F"/>
    <w:rsid w:val="00560D23"/>
    <w:rsid w:val="00560FD7"/>
    <w:rsid w:val="005611E7"/>
    <w:rsid w:val="005615D8"/>
    <w:rsid w:val="005618A9"/>
    <w:rsid w:val="00561D9B"/>
    <w:rsid w:val="00561F0B"/>
    <w:rsid w:val="00561FDE"/>
    <w:rsid w:val="0056225D"/>
    <w:rsid w:val="005623D2"/>
    <w:rsid w:val="005626D6"/>
    <w:rsid w:val="00562934"/>
    <w:rsid w:val="00562B50"/>
    <w:rsid w:val="00562C66"/>
    <w:rsid w:val="005632A2"/>
    <w:rsid w:val="005632A9"/>
    <w:rsid w:val="00563781"/>
    <w:rsid w:val="0056380C"/>
    <w:rsid w:val="0056388F"/>
    <w:rsid w:val="005638D4"/>
    <w:rsid w:val="00563E56"/>
    <w:rsid w:val="00563EC1"/>
    <w:rsid w:val="005648D5"/>
    <w:rsid w:val="00564B22"/>
    <w:rsid w:val="00564FBB"/>
    <w:rsid w:val="005656ED"/>
    <w:rsid w:val="00565710"/>
    <w:rsid w:val="0056575F"/>
    <w:rsid w:val="005657D0"/>
    <w:rsid w:val="00565816"/>
    <w:rsid w:val="00566183"/>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66C"/>
    <w:rsid w:val="00570869"/>
    <w:rsid w:val="00570E24"/>
    <w:rsid w:val="0057111E"/>
    <w:rsid w:val="00571431"/>
    <w:rsid w:val="005715DB"/>
    <w:rsid w:val="005719F7"/>
    <w:rsid w:val="00571AE2"/>
    <w:rsid w:val="00571BDF"/>
    <w:rsid w:val="00572391"/>
    <w:rsid w:val="00572465"/>
    <w:rsid w:val="00572760"/>
    <w:rsid w:val="005727E9"/>
    <w:rsid w:val="0057317B"/>
    <w:rsid w:val="00573EA8"/>
    <w:rsid w:val="00574181"/>
    <w:rsid w:val="005741B9"/>
    <w:rsid w:val="00574313"/>
    <w:rsid w:val="005743DE"/>
    <w:rsid w:val="00574526"/>
    <w:rsid w:val="00574573"/>
    <w:rsid w:val="00574732"/>
    <w:rsid w:val="00574A62"/>
    <w:rsid w:val="00574A75"/>
    <w:rsid w:val="00574B73"/>
    <w:rsid w:val="00574BEC"/>
    <w:rsid w:val="00574F3F"/>
    <w:rsid w:val="005752A0"/>
    <w:rsid w:val="0057562C"/>
    <w:rsid w:val="0057593C"/>
    <w:rsid w:val="005759F6"/>
    <w:rsid w:val="00575A52"/>
    <w:rsid w:val="00575AFE"/>
    <w:rsid w:val="00575E3E"/>
    <w:rsid w:val="00576295"/>
    <w:rsid w:val="005762E7"/>
    <w:rsid w:val="005765F5"/>
    <w:rsid w:val="0057664C"/>
    <w:rsid w:val="00576670"/>
    <w:rsid w:val="005766EE"/>
    <w:rsid w:val="005768C0"/>
    <w:rsid w:val="00576BC5"/>
    <w:rsid w:val="00576C63"/>
    <w:rsid w:val="00576CF6"/>
    <w:rsid w:val="00576D6C"/>
    <w:rsid w:val="00576FA1"/>
    <w:rsid w:val="00577366"/>
    <w:rsid w:val="005774C1"/>
    <w:rsid w:val="00577577"/>
    <w:rsid w:val="0057762A"/>
    <w:rsid w:val="00577646"/>
    <w:rsid w:val="00577A2E"/>
    <w:rsid w:val="00577FD0"/>
    <w:rsid w:val="00580023"/>
    <w:rsid w:val="005802FD"/>
    <w:rsid w:val="00580508"/>
    <w:rsid w:val="00580881"/>
    <w:rsid w:val="00580C99"/>
    <w:rsid w:val="00580CC3"/>
    <w:rsid w:val="00580E48"/>
    <w:rsid w:val="00580F0A"/>
    <w:rsid w:val="0058116F"/>
    <w:rsid w:val="00581246"/>
    <w:rsid w:val="005812AF"/>
    <w:rsid w:val="005814EF"/>
    <w:rsid w:val="00581DCC"/>
    <w:rsid w:val="00582089"/>
    <w:rsid w:val="00582426"/>
    <w:rsid w:val="00582559"/>
    <w:rsid w:val="0058291D"/>
    <w:rsid w:val="0058298E"/>
    <w:rsid w:val="00582A22"/>
    <w:rsid w:val="00582A78"/>
    <w:rsid w:val="00582C3A"/>
    <w:rsid w:val="00582E1A"/>
    <w:rsid w:val="00583147"/>
    <w:rsid w:val="005833F0"/>
    <w:rsid w:val="00583431"/>
    <w:rsid w:val="00583C51"/>
    <w:rsid w:val="00583D6C"/>
    <w:rsid w:val="00583E25"/>
    <w:rsid w:val="0058409E"/>
    <w:rsid w:val="00584255"/>
    <w:rsid w:val="0058426E"/>
    <w:rsid w:val="00584324"/>
    <w:rsid w:val="00584343"/>
    <w:rsid w:val="00584416"/>
    <w:rsid w:val="005844DA"/>
    <w:rsid w:val="00584530"/>
    <w:rsid w:val="00584664"/>
    <w:rsid w:val="00584B39"/>
    <w:rsid w:val="00584BF4"/>
    <w:rsid w:val="00585028"/>
    <w:rsid w:val="00585115"/>
    <w:rsid w:val="0058545B"/>
    <w:rsid w:val="005854A8"/>
    <w:rsid w:val="005854D1"/>
    <w:rsid w:val="00585522"/>
    <w:rsid w:val="00585815"/>
    <w:rsid w:val="00585DDD"/>
    <w:rsid w:val="00585F5B"/>
    <w:rsid w:val="005860C2"/>
    <w:rsid w:val="0058620A"/>
    <w:rsid w:val="00586C6C"/>
    <w:rsid w:val="00586D07"/>
    <w:rsid w:val="00587188"/>
    <w:rsid w:val="005872C2"/>
    <w:rsid w:val="00587985"/>
    <w:rsid w:val="0058798C"/>
    <w:rsid w:val="005879BB"/>
    <w:rsid w:val="00587AA0"/>
    <w:rsid w:val="00587DE7"/>
    <w:rsid w:val="00587F51"/>
    <w:rsid w:val="00587FC0"/>
    <w:rsid w:val="0059019B"/>
    <w:rsid w:val="0059053E"/>
    <w:rsid w:val="005905C5"/>
    <w:rsid w:val="005906AD"/>
    <w:rsid w:val="005906F4"/>
    <w:rsid w:val="00590DA6"/>
    <w:rsid w:val="005910A8"/>
    <w:rsid w:val="0059151D"/>
    <w:rsid w:val="005915F9"/>
    <w:rsid w:val="005916A0"/>
    <w:rsid w:val="00591B03"/>
    <w:rsid w:val="00591C7D"/>
    <w:rsid w:val="00592030"/>
    <w:rsid w:val="005922C8"/>
    <w:rsid w:val="00592511"/>
    <w:rsid w:val="00592867"/>
    <w:rsid w:val="005929D4"/>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D88"/>
    <w:rsid w:val="00594E36"/>
    <w:rsid w:val="00594F0A"/>
    <w:rsid w:val="0059525E"/>
    <w:rsid w:val="00595334"/>
    <w:rsid w:val="0059548C"/>
    <w:rsid w:val="005956A9"/>
    <w:rsid w:val="005956F7"/>
    <w:rsid w:val="00595887"/>
    <w:rsid w:val="00595AD3"/>
    <w:rsid w:val="00595BEF"/>
    <w:rsid w:val="005961D7"/>
    <w:rsid w:val="005961F7"/>
    <w:rsid w:val="0059662E"/>
    <w:rsid w:val="00596B2B"/>
    <w:rsid w:val="00596B9A"/>
    <w:rsid w:val="00596B9C"/>
    <w:rsid w:val="005970FC"/>
    <w:rsid w:val="005971C8"/>
    <w:rsid w:val="00597237"/>
    <w:rsid w:val="0059749E"/>
    <w:rsid w:val="005974C9"/>
    <w:rsid w:val="005975A3"/>
    <w:rsid w:val="00597697"/>
    <w:rsid w:val="00597C2E"/>
    <w:rsid w:val="005A0003"/>
    <w:rsid w:val="005A00F9"/>
    <w:rsid w:val="005A0440"/>
    <w:rsid w:val="005A0480"/>
    <w:rsid w:val="005A054D"/>
    <w:rsid w:val="005A0A46"/>
    <w:rsid w:val="005A0BA5"/>
    <w:rsid w:val="005A0C1A"/>
    <w:rsid w:val="005A10B9"/>
    <w:rsid w:val="005A11EA"/>
    <w:rsid w:val="005A1500"/>
    <w:rsid w:val="005A1604"/>
    <w:rsid w:val="005A17B0"/>
    <w:rsid w:val="005A1D87"/>
    <w:rsid w:val="005A20E1"/>
    <w:rsid w:val="005A22FD"/>
    <w:rsid w:val="005A23F0"/>
    <w:rsid w:val="005A269F"/>
    <w:rsid w:val="005A2BB9"/>
    <w:rsid w:val="005A305E"/>
    <w:rsid w:val="005A30B5"/>
    <w:rsid w:val="005A30BB"/>
    <w:rsid w:val="005A3190"/>
    <w:rsid w:val="005A3354"/>
    <w:rsid w:val="005A3887"/>
    <w:rsid w:val="005A3A5D"/>
    <w:rsid w:val="005A3BA7"/>
    <w:rsid w:val="005A3BDA"/>
    <w:rsid w:val="005A4350"/>
    <w:rsid w:val="005A4880"/>
    <w:rsid w:val="005A4A2B"/>
    <w:rsid w:val="005A5176"/>
    <w:rsid w:val="005A522F"/>
    <w:rsid w:val="005A53C4"/>
    <w:rsid w:val="005A56C4"/>
    <w:rsid w:val="005A580E"/>
    <w:rsid w:val="005A5881"/>
    <w:rsid w:val="005A5C21"/>
    <w:rsid w:val="005A60C9"/>
    <w:rsid w:val="005A627C"/>
    <w:rsid w:val="005A6337"/>
    <w:rsid w:val="005A64A3"/>
    <w:rsid w:val="005A65F1"/>
    <w:rsid w:val="005A668E"/>
    <w:rsid w:val="005A6AAE"/>
    <w:rsid w:val="005A6C50"/>
    <w:rsid w:val="005A6C87"/>
    <w:rsid w:val="005A6F2F"/>
    <w:rsid w:val="005A6F30"/>
    <w:rsid w:val="005A6FF9"/>
    <w:rsid w:val="005A715F"/>
    <w:rsid w:val="005A72C3"/>
    <w:rsid w:val="005A7634"/>
    <w:rsid w:val="005A76E5"/>
    <w:rsid w:val="005A787A"/>
    <w:rsid w:val="005A7ABC"/>
    <w:rsid w:val="005A7DEC"/>
    <w:rsid w:val="005A7FD9"/>
    <w:rsid w:val="005B04F3"/>
    <w:rsid w:val="005B0542"/>
    <w:rsid w:val="005B05A6"/>
    <w:rsid w:val="005B0800"/>
    <w:rsid w:val="005B0C0A"/>
    <w:rsid w:val="005B0CAA"/>
    <w:rsid w:val="005B0D8D"/>
    <w:rsid w:val="005B0ED2"/>
    <w:rsid w:val="005B1055"/>
    <w:rsid w:val="005B1294"/>
    <w:rsid w:val="005B15F5"/>
    <w:rsid w:val="005B1625"/>
    <w:rsid w:val="005B1A25"/>
    <w:rsid w:val="005B1B01"/>
    <w:rsid w:val="005B1B82"/>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3FB6"/>
    <w:rsid w:val="005B412A"/>
    <w:rsid w:val="005B444E"/>
    <w:rsid w:val="005B44DF"/>
    <w:rsid w:val="005B457E"/>
    <w:rsid w:val="005B4850"/>
    <w:rsid w:val="005B48E0"/>
    <w:rsid w:val="005B4D87"/>
    <w:rsid w:val="005B51D5"/>
    <w:rsid w:val="005B5295"/>
    <w:rsid w:val="005B52C5"/>
    <w:rsid w:val="005B542F"/>
    <w:rsid w:val="005B5838"/>
    <w:rsid w:val="005B5888"/>
    <w:rsid w:val="005B5E60"/>
    <w:rsid w:val="005B6277"/>
    <w:rsid w:val="005B6290"/>
    <w:rsid w:val="005B62AF"/>
    <w:rsid w:val="005B6824"/>
    <w:rsid w:val="005B687C"/>
    <w:rsid w:val="005B6987"/>
    <w:rsid w:val="005B69C8"/>
    <w:rsid w:val="005B6B79"/>
    <w:rsid w:val="005B7477"/>
    <w:rsid w:val="005B7550"/>
    <w:rsid w:val="005B75CF"/>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1D3C"/>
    <w:rsid w:val="005C20E2"/>
    <w:rsid w:val="005C2471"/>
    <w:rsid w:val="005C2678"/>
    <w:rsid w:val="005C28FA"/>
    <w:rsid w:val="005C292D"/>
    <w:rsid w:val="005C2A52"/>
    <w:rsid w:val="005C2BD6"/>
    <w:rsid w:val="005C2CF2"/>
    <w:rsid w:val="005C2E3C"/>
    <w:rsid w:val="005C31D4"/>
    <w:rsid w:val="005C3203"/>
    <w:rsid w:val="005C3350"/>
    <w:rsid w:val="005C34B5"/>
    <w:rsid w:val="005C360A"/>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10"/>
    <w:rsid w:val="005C5379"/>
    <w:rsid w:val="005C537C"/>
    <w:rsid w:val="005C560D"/>
    <w:rsid w:val="005C5668"/>
    <w:rsid w:val="005C5C44"/>
    <w:rsid w:val="005C5D82"/>
    <w:rsid w:val="005C5E33"/>
    <w:rsid w:val="005C5FF2"/>
    <w:rsid w:val="005C60D0"/>
    <w:rsid w:val="005C61DA"/>
    <w:rsid w:val="005C624E"/>
    <w:rsid w:val="005C6A8B"/>
    <w:rsid w:val="005C6C60"/>
    <w:rsid w:val="005C6E5E"/>
    <w:rsid w:val="005C6F54"/>
    <w:rsid w:val="005C7021"/>
    <w:rsid w:val="005C712D"/>
    <w:rsid w:val="005C7293"/>
    <w:rsid w:val="005C7366"/>
    <w:rsid w:val="005C767C"/>
    <w:rsid w:val="005C76A9"/>
    <w:rsid w:val="005C7C75"/>
    <w:rsid w:val="005D0609"/>
    <w:rsid w:val="005D09C5"/>
    <w:rsid w:val="005D0A10"/>
    <w:rsid w:val="005D0A1A"/>
    <w:rsid w:val="005D0E4F"/>
    <w:rsid w:val="005D10C6"/>
    <w:rsid w:val="005D13AF"/>
    <w:rsid w:val="005D1400"/>
    <w:rsid w:val="005D1AD3"/>
    <w:rsid w:val="005D1BC8"/>
    <w:rsid w:val="005D1E12"/>
    <w:rsid w:val="005D1E32"/>
    <w:rsid w:val="005D1F8B"/>
    <w:rsid w:val="005D206B"/>
    <w:rsid w:val="005D22B7"/>
    <w:rsid w:val="005D2515"/>
    <w:rsid w:val="005D2721"/>
    <w:rsid w:val="005D2740"/>
    <w:rsid w:val="005D2787"/>
    <w:rsid w:val="005D2794"/>
    <w:rsid w:val="005D2A71"/>
    <w:rsid w:val="005D2BDE"/>
    <w:rsid w:val="005D2D74"/>
    <w:rsid w:val="005D2F07"/>
    <w:rsid w:val="005D3025"/>
    <w:rsid w:val="005D3159"/>
    <w:rsid w:val="005D3A2C"/>
    <w:rsid w:val="005D3A3B"/>
    <w:rsid w:val="005D3D76"/>
    <w:rsid w:val="005D3DF3"/>
    <w:rsid w:val="005D3E45"/>
    <w:rsid w:val="005D4578"/>
    <w:rsid w:val="005D45C3"/>
    <w:rsid w:val="005D48F8"/>
    <w:rsid w:val="005D4ED7"/>
    <w:rsid w:val="005D4EFA"/>
    <w:rsid w:val="005D5227"/>
    <w:rsid w:val="005D5350"/>
    <w:rsid w:val="005D538C"/>
    <w:rsid w:val="005D55BA"/>
    <w:rsid w:val="005D5859"/>
    <w:rsid w:val="005D5ADB"/>
    <w:rsid w:val="005D5DF0"/>
    <w:rsid w:val="005D6033"/>
    <w:rsid w:val="005D61BB"/>
    <w:rsid w:val="005D642F"/>
    <w:rsid w:val="005D648A"/>
    <w:rsid w:val="005D6A6C"/>
    <w:rsid w:val="005D6D45"/>
    <w:rsid w:val="005D7C02"/>
    <w:rsid w:val="005D7E0D"/>
    <w:rsid w:val="005E0339"/>
    <w:rsid w:val="005E054A"/>
    <w:rsid w:val="005E1175"/>
    <w:rsid w:val="005E11AC"/>
    <w:rsid w:val="005E13A0"/>
    <w:rsid w:val="005E1427"/>
    <w:rsid w:val="005E16DB"/>
    <w:rsid w:val="005E17B6"/>
    <w:rsid w:val="005E17ED"/>
    <w:rsid w:val="005E1BEE"/>
    <w:rsid w:val="005E2203"/>
    <w:rsid w:val="005E234A"/>
    <w:rsid w:val="005E248E"/>
    <w:rsid w:val="005E271C"/>
    <w:rsid w:val="005E28B4"/>
    <w:rsid w:val="005E2FE5"/>
    <w:rsid w:val="005E31D4"/>
    <w:rsid w:val="005E353D"/>
    <w:rsid w:val="005E35CC"/>
    <w:rsid w:val="005E36F7"/>
    <w:rsid w:val="005E371E"/>
    <w:rsid w:val="005E3CA3"/>
    <w:rsid w:val="005E3FC1"/>
    <w:rsid w:val="005E45BB"/>
    <w:rsid w:val="005E4A51"/>
    <w:rsid w:val="005E4B74"/>
    <w:rsid w:val="005E4E32"/>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B27"/>
    <w:rsid w:val="005E6B9B"/>
    <w:rsid w:val="005E6EA8"/>
    <w:rsid w:val="005E6F37"/>
    <w:rsid w:val="005E775D"/>
    <w:rsid w:val="005E79E9"/>
    <w:rsid w:val="005E7A1C"/>
    <w:rsid w:val="005F01DF"/>
    <w:rsid w:val="005F032F"/>
    <w:rsid w:val="005F03B5"/>
    <w:rsid w:val="005F0A43"/>
    <w:rsid w:val="005F0BF0"/>
    <w:rsid w:val="005F11C4"/>
    <w:rsid w:val="005F1453"/>
    <w:rsid w:val="005F1630"/>
    <w:rsid w:val="005F16E4"/>
    <w:rsid w:val="005F1837"/>
    <w:rsid w:val="005F1ACD"/>
    <w:rsid w:val="005F1DAA"/>
    <w:rsid w:val="005F1F23"/>
    <w:rsid w:val="005F1F37"/>
    <w:rsid w:val="005F208B"/>
    <w:rsid w:val="005F2157"/>
    <w:rsid w:val="005F274F"/>
    <w:rsid w:val="005F27BF"/>
    <w:rsid w:val="005F27E2"/>
    <w:rsid w:val="005F288B"/>
    <w:rsid w:val="005F2B7D"/>
    <w:rsid w:val="005F378B"/>
    <w:rsid w:val="005F3AC8"/>
    <w:rsid w:val="005F3BAD"/>
    <w:rsid w:val="005F3C02"/>
    <w:rsid w:val="005F3EC8"/>
    <w:rsid w:val="005F4035"/>
    <w:rsid w:val="005F4082"/>
    <w:rsid w:val="005F4171"/>
    <w:rsid w:val="005F44ED"/>
    <w:rsid w:val="005F46D6"/>
    <w:rsid w:val="005F4C89"/>
    <w:rsid w:val="005F4DD6"/>
    <w:rsid w:val="005F50D8"/>
    <w:rsid w:val="005F516D"/>
    <w:rsid w:val="005F51D2"/>
    <w:rsid w:val="005F53A1"/>
    <w:rsid w:val="005F5423"/>
    <w:rsid w:val="005F55F7"/>
    <w:rsid w:val="005F56E0"/>
    <w:rsid w:val="005F5758"/>
    <w:rsid w:val="005F5AAE"/>
    <w:rsid w:val="005F5F39"/>
    <w:rsid w:val="005F61BF"/>
    <w:rsid w:val="005F649E"/>
    <w:rsid w:val="005F695F"/>
    <w:rsid w:val="005F6B77"/>
    <w:rsid w:val="005F6FCD"/>
    <w:rsid w:val="005F7239"/>
    <w:rsid w:val="005F7302"/>
    <w:rsid w:val="005F7487"/>
    <w:rsid w:val="005F7663"/>
    <w:rsid w:val="005F7669"/>
    <w:rsid w:val="005F789F"/>
    <w:rsid w:val="005F79E5"/>
    <w:rsid w:val="005F7F7B"/>
    <w:rsid w:val="006002B9"/>
    <w:rsid w:val="006002C7"/>
    <w:rsid w:val="006003B2"/>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4F0"/>
    <w:rsid w:val="00602759"/>
    <w:rsid w:val="0060277A"/>
    <w:rsid w:val="00602B7C"/>
    <w:rsid w:val="00603312"/>
    <w:rsid w:val="00603316"/>
    <w:rsid w:val="00603381"/>
    <w:rsid w:val="00603773"/>
    <w:rsid w:val="00603CFE"/>
    <w:rsid w:val="006040EA"/>
    <w:rsid w:val="00604305"/>
    <w:rsid w:val="006044EA"/>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57F"/>
    <w:rsid w:val="00606970"/>
    <w:rsid w:val="00606995"/>
    <w:rsid w:val="00606A20"/>
    <w:rsid w:val="00606AE0"/>
    <w:rsid w:val="00606C31"/>
    <w:rsid w:val="00606C65"/>
    <w:rsid w:val="006072A1"/>
    <w:rsid w:val="006072C6"/>
    <w:rsid w:val="0060792A"/>
    <w:rsid w:val="00607A2E"/>
    <w:rsid w:val="00607B83"/>
    <w:rsid w:val="00610358"/>
    <w:rsid w:val="0061066D"/>
    <w:rsid w:val="0061077B"/>
    <w:rsid w:val="00610935"/>
    <w:rsid w:val="00610B47"/>
    <w:rsid w:val="00610F4E"/>
    <w:rsid w:val="00611103"/>
    <w:rsid w:val="00611368"/>
    <w:rsid w:val="006117E0"/>
    <w:rsid w:val="0061183F"/>
    <w:rsid w:val="00611D71"/>
    <w:rsid w:val="00611F8F"/>
    <w:rsid w:val="00612279"/>
    <w:rsid w:val="00612352"/>
    <w:rsid w:val="00612373"/>
    <w:rsid w:val="006130F7"/>
    <w:rsid w:val="0061337D"/>
    <w:rsid w:val="006133E6"/>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C1"/>
    <w:rsid w:val="00616DF9"/>
    <w:rsid w:val="00616FCF"/>
    <w:rsid w:val="00617588"/>
    <w:rsid w:val="00617F5A"/>
    <w:rsid w:val="00620183"/>
    <w:rsid w:val="00620363"/>
    <w:rsid w:val="006204B1"/>
    <w:rsid w:val="006205CA"/>
    <w:rsid w:val="00620723"/>
    <w:rsid w:val="006207FA"/>
    <w:rsid w:val="006209D4"/>
    <w:rsid w:val="00620D97"/>
    <w:rsid w:val="00620F42"/>
    <w:rsid w:val="00620FEF"/>
    <w:rsid w:val="006211C8"/>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2FDC"/>
    <w:rsid w:val="00623089"/>
    <w:rsid w:val="0062308E"/>
    <w:rsid w:val="00623420"/>
    <w:rsid w:val="006234A6"/>
    <w:rsid w:val="006234C4"/>
    <w:rsid w:val="00623B98"/>
    <w:rsid w:val="00623D72"/>
    <w:rsid w:val="00623F42"/>
    <w:rsid w:val="006244C9"/>
    <w:rsid w:val="006245F6"/>
    <w:rsid w:val="006245FC"/>
    <w:rsid w:val="006246DA"/>
    <w:rsid w:val="0062475D"/>
    <w:rsid w:val="0062495F"/>
    <w:rsid w:val="00624ABD"/>
    <w:rsid w:val="00624BB1"/>
    <w:rsid w:val="00624D9E"/>
    <w:rsid w:val="0062505B"/>
    <w:rsid w:val="00625458"/>
    <w:rsid w:val="00625649"/>
    <w:rsid w:val="00625652"/>
    <w:rsid w:val="006256E5"/>
    <w:rsid w:val="00625A00"/>
    <w:rsid w:val="00625DB5"/>
    <w:rsid w:val="00625DE1"/>
    <w:rsid w:val="0062605B"/>
    <w:rsid w:val="006262F4"/>
    <w:rsid w:val="0062660B"/>
    <w:rsid w:val="006268D3"/>
    <w:rsid w:val="00626AD1"/>
    <w:rsid w:val="00626C25"/>
    <w:rsid w:val="00626E54"/>
    <w:rsid w:val="006272FA"/>
    <w:rsid w:val="00627E7B"/>
    <w:rsid w:val="0063049D"/>
    <w:rsid w:val="006304BC"/>
    <w:rsid w:val="0063050C"/>
    <w:rsid w:val="006305FF"/>
    <w:rsid w:val="00630876"/>
    <w:rsid w:val="006308B3"/>
    <w:rsid w:val="00630DCE"/>
    <w:rsid w:val="00630E75"/>
    <w:rsid w:val="00630EE5"/>
    <w:rsid w:val="00630F28"/>
    <w:rsid w:val="0063100E"/>
    <w:rsid w:val="0063120A"/>
    <w:rsid w:val="0063135A"/>
    <w:rsid w:val="0063150B"/>
    <w:rsid w:val="00631585"/>
    <w:rsid w:val="00631804"/>
    <w:rsid w:val="00631856"/>
    <w:rsid w:val="00631993"/>
    <w:rsid w:val="00631B93"/>
    <w:rsid w:val="00631C3E"/>
    <w:rsid w:val="00631CD6"/>
    <w:rsid w:val="006325BD"/>
    <w:rsid w:val="00632AF0"/>
    <w:rsid w:val="00632B4B"/>
    <w:rsid w:val="00632BE9"/>
    <w:rsid w:val="00632E2D"/>
    <w:rsid w:val="00632F87"/>
    <w:rsid w:val="00633058"/>
    <w:rsid w:val="00633146"/>
    <w:rsid w:val="0063324B"/>
    <w:rsid w:val="006333E9"/>
    <w:rsid w:val="00633D29"/>
    <w:rsid w:val="00633F14"/>
    <w:rsid w:val="00633F1F"/>
    <w:rsid w:val="00633F83"/>
    <w:rsid w:val="00634270"/>
    <w:rsid w:val="00634757"/>
    <w:rsid w:val="00634A9B"/>
    <w:rsid w:val="00634ACF"/>
    <w:rsid w:val="00634CA4"/>
    <w:rsid w:val="00634D43"/>
    <w:rsid w:val="00634EF0"/>
    <w:rsid w:val="00635035"/>
    <w:rsid w:val="0063580D"/>
    <w:rsid w:val="006359ED"/>
    <w:rsid w:val="00635CAE"/>
    <w:rsid w:val="00636234"/>
    <w:rsid w:val="00636A15"/>
    <w:rsid w:val="00636CDC"/>
    <w:rsid w:val="0063713B"/>
    <w:rsid w:val="00637240"/>
    <w:rsid w:val="0063762E"/>
    <w:rsid w:val="00637C37"/>
    <w:rsid w:val="00637E8C"/>
    <w:rsid w:val="0064030A"/>
    <w:rsid w:val="00640580"/>
    <w:rsid w:val="00640A24"/>
    <w:rsid w:val="00640B21"/>
    <w:rsid w:val="00640B68"/>
    <w:rsid w:val="00640DB8"/>
    <w:rsid w:val="006412D1"/>
    <w:rsid w:val="006413F5"/>
    <w:rsid w:val="0064181D"/>
    <w:rsid w:val="006418CA"/>
    <w:rsid w:val="0064194D"/>
    <w:rsid w:val="00641AEB"/>
    <w:rsid w:val="00641DED"/>
    <w:rsid w:val="00641E79"/>
    <w:rsid w:val="00641EEE"/>
    <w:rsid w:val="0064226D"/>
    <w:rsid w:val="00642763"/>
    <w:rsid w:val="00642842"/>
    <w:rsid w:val="00642993"/>
    <w:rsid w:val="00642E13"/>
    <w:rsid w:val="0064309E"/>
    <w:rsid w:val="00643660"/>
    <w:rsid w:val="00643A2F"/>
    <w:rsid w:val="00643BF8"/>
    <w:rsid w:val="00643EB2"/>
    <w:rsid w:val="0064449B"/>
    <w:rsid w:val="00644711"/>
    <w:rsid w:val="006449DB"/>
    <w:rsid w:val="00644AFC"/>
    <w:rsid w:val="00644C5B"/>
    <w:rsid w:val="0064514B"/>
    <w:rsid w:val="006451C0"/>
    <w:rsid w:val="0064563B"/>
    <w:rsid w:val="00645709"/>
    <w:rsid w:val="00645831"/>
    <w:rsid w:val="00645AC0"/>
    <w:rsid w:val="00645E1C"/>
    <w:rsid w:val="00645E8F"/>
    <w:rsid w:val="00646279"/>
    <w:rsid w:val="006463D8"/>
    <w:rsid w:val="00646411"/>
    <w:rsid w:val="006467AD"/>
    <w:rsid w:val="006467FF"/>
    <w:rsid w:val="00646C7B"/>
    <w:rsid w:val="00647086"/>
    <w:rsid w:val="006470C3"/>
    <w:rsid w:val="006474F3"/>
    <w:rsid w:val="00647520"/>
    <w:rsid w:val="00647530"/>
    <w:rsid w:val="0064775D"/>
    <w:rsid w:val="006478FC"/>
    <w:rsid w:val="00647AA1"/>
    <w:rsid w:val="00647AD5"/>
    <w:rsid w:val="00647EBC"/>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1F5"/>
    <w:rsid w:val="00652756"/>
    <w:rsid w:val="006527A4"/>
    <w:rsid w:val="0065290A"/>
    <w:rsid w:val="006529D8"/>
    <w:rsid w:val="00652A1D"/>
    <w:rsid w:val="00652A7C"/>
    <w:rsid w:val="00652AD8"/>
    <w:rsid w:val="00652B55"/>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1B"/>
    <w:rsid w:val="00654E91"/>
    <w:rsid w:val="00654ECD"/>
    <w:rsid w:val="00655061"/>
    <w:rsid w:val="0065510C"/>
    <w:rsid w:val="006556CA"/>
    <w:rsid w:val="006558D0"/>
    <w:rsid w:val="006559DD"/>
    <w:rsid w:val="00655A58"/>
    <w:rsid w:val="00655B63"/>
    <w:rsid w:val="00655C7A"/>
    <w:rsid w:val="00655C9A"/>
    <w:rsid w:val="00655DB9"/>
    <w:rsid w:val="00655E42"/>
    <w:rsid w:val="00655E94"/>
    <w:rsid w:val="006564BE"/>
    <w:rsid w:val="00656C2F"/>
    <w:rsid w:val="00656CD6"/>
    <w:rsid w:val="00656D9F"/>
    <w:rsid w:val="0065701A"/>
    <w:rsid w:val="006571A1"/>
    <w:rsid w:val="006571F6"/>
    <w:rsid w:val="006575FD"/>
    <w:rsid w:val="00657CF9"/>
    <w:rsid w:val="00657DC5"/>
    <w:rsid w:val="00657F8E"/>
    <w:rsid w:val="00660268"/>
    <w:rsid w:val="00660379"/>
    <w:rsid w:val="00660B42"/>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90"/>
    <w:rsid w:val="0066457E"/>
    <w:rsid w:val="006646E5"/>
    <w:rsid w:val="006649B0"/>
    <w:rsid w:val="00664A26"/>
    <w:rsid w:val="0066536D"/>
    <w:rsid w:val="0066538B"/>
    <w:rsid w:val="0066575C"/>
    <w:rsid w:val="006657D6"/>
    <w:rsid w:val="0066599C"/>
    <w:rsid w:val="006661FB"/>
    <w:rsid w:val="00666413"/>
    <w:rsid w:val="0066646B"/>
    <w:rsid w:val="00666766"/>
    <w:rsid w:val="0066687E"/>
    <w:rsid w:val="0066732C"/>
    <w:rsid w:val="00667649"/>
    <w:rsid w:val="006676D3"/>
    <w:rsid w:val="006679F5"/>
    <w:rsid w:val="00667ADA"/>
    <w:rsid w:val="00667B77"/>
    <w:rsid w:val="00667D13"/>
    <w:rsid w:val="00667D20"/>
    <w:rsid w:val="0067013F"/>
    <w:rsid w:val="00670327"/>
    <w:rsid w:val="00670529"/>
    <w:rsid w:val="00670A7A"/>
    <w:rsid w:val="00670F89"/>
    <w:rsid w:val="006710F4"/>
    <w:rsid w:val="00671100"/>
    <w:rsid w:val="006716DA"/>
    <w:rsid w:val="00671C00"/>
    <w:rsid w:val="00671D17"/>
    <w:rsid w:val="00671E1D"/>
    <w:rsid w:val="00671F92"/>
    <w:rsid w:val="00672821"/>
    <w:rsid w:val="006728EA"/>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DD9"/>
    <w:rsid w:val="006750E8"/>
    <w:rsid w:val="0067522E"/>
    <w:rsid w:val="00675558"/>
    <w:rsid w:val="00675611"/>
    <w:rsid w:val="006757F1"/>
    <w:rsid w:val="00675907"/>
    <w:rsid w:val="00675A60"/>
    <w:rsid w:val="00676087"/>
    <w:rsid w:val="0067618F"/>
    <w:rsid w:val="0067697E"/>
    <w:rsid w:val="00676A46"/>
    <w:rsid w:val="00676B2A"/>
    <w:rsid w:val="00676DBF"/>
    <w:rsid w:val="00676E56"/>
    <w:rsid w:val="00676E80"/>
    <w:rsid w:val="00677443"/>
    <w:rsid w:val="0067769A"/>
    <w:rsid w:val="00677B7A"/>
    <w:rsid w:val="00680433"/>
    <w:rsid w:val="006806A3"/>
    <w:rsid w:val="006806A6"/>
    <w:rsid w:val="0068073D"/>
    <w:rsid w:val="006807B7"/>
    <w:rsid w:val="006807DF"/>
    <w:rsid w:val="00680855"/>
    <w:rsid w:val="00680C4F"/>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39AC"/>
    <w:rsid w:val="00683C27"/>
    <w:rsid w:val="00683EE7"/>
    <w:rsid w:val="00683F6B"/>
    <w:rsid w:val="00683FE4"/>
    <w:rsid w:val="006842AC"/>
    <w:rsid w:val="006842B2"/>
    <w:rsid w:val="0068436C"/>
    <w:rsid w:val="006843BB"/>
    <w:rsid w:val="0068447B"/>
    <w:rsid w:val="006846B8"/>
    <w:rsid w:val="00684823"/>
    <w:rsid w:val="006849A3"/>
    <w:rsid w:val="00684E4D"/>
    <w:rsid w:val="00684E7C"/>
    <w:rsid w:val="0068523D"/>
    <w:rsid w:val="00685296"/>
    <w:rsid w:val="0068545E"/>
    <w:rsid w:val="00685483"/>
    <w:rsid w:val="006854FE"/>
    <w:rsid w:val="0068550D"/>
    <w:rsid w:val="00685522"/>
    <w:rsid w:val="00685B33"/>
    <w:rsid w:val="00685FD4"/>
    <w:rsid w:val="006862B7"/>
    <w:rsid w:val="00686612"/>
    <w:rsid w:val="0068661E"/>
    <w:rsid w:val="00686652"/>
    <w:rsid w:val="00686985"/>
    <w:rsid w:val="00686DDA"/>
    <w:rsid w:val="00686FCA"/>
    <w:rsid w:val="00687190"/>
    <w:rsid w:val="006876FF"/>
    <w:rsid w:val="00687D70"/>
    <w:rsid w:val="0069034F"/>
    <w:rsid w:val="006906D3"/>
    <w:rsid w:val="006908F6"/>
    <w:rsid w:val="00690A49"/>
    <w:rsid w:val="00690BB6"/>
    <w:rsid w:val="006910AF"/>
    <w:rsid w:val="0069113B"/>
    <w:rsid w:val="00691363"/>
    <w:rsid w:val="006913C3"/>
    <w:rsid w:val="006914E6"/>
    <w:rsid w:val="0069173A"/>
    <w:rsid w:val="00691854"/>
    <w:rsid w:val="0069194B"/>
    <w:rsid w:val="00691B30"/>
    <w:rsid w:val="006927A0"/>
    <w:rsid w:val="00692814"/>
    <w:rsid w:val="00692E3B"/>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98C"/>
    <w:rsid w:val="00694A40"/>
    <w:rsid w:val="00694BA0"/>
    <w:rsid w:val="006955E4"/>
    <w:rsid w:val="00695608"/>
    <w:rsid w:val="00695887"/>
    <w:rsid w:val="006958F8"/>
    <w:rsid w:val="00695939"/>
    <w:rsid w:val="00695A90"/>
    <w:rsid w:val="00695D7C"/>
    <w:rsid w:val="00695F87"/>
    <w:rsid w:val="0069606E"/>
    <w:rsid w:val="0069616C"/>
    <w:rsid w:val="0069652D"/>
    <w:rsid w:val="00696705"/>
    <w:rsid w:val="00696777"/>
    <w:rsid w:val="006969A4"/>
    <w:rsid w:val="00696DC1"/>
    <w:rsid w:val="006970AE"/>
    <w:rsid w:val="006973BB"/>
    <w:rsid w:val="006975F9"/>
    <w:rsid w:val="00697733"/>
    <w:rsid w:val="00697B23"/>
    <w:rsid w:val="00697CBA"/>
    <w:rsid w:val="00697ECC"/>
    <w:rsid w:val="00697FD1"/>
    <w:rsid w:val="006A00E9"/>
    <w:rsid w:val="006A0312"/>
    <w:rsid w:val="006A03B2"/>
    <w:rsid w:val="006A079D"/>
    <w:rsid w:val="006A07C4"/>
    <w:rsid w:val="006A08EC"/>
    <w:rsid w:val="006A0FD5"/>
    <w:rsid w:val="006A1023"/>
    <w:rsid w:val="006A1163"/>
    <w:rsid w:val="006A145E"/>
    <w:rsid w:val="006A16C9"/>
    <w:rsid w:val="006A1C26"/>
    <w:rsid w:val="006A1EB9"/>
    <w:rsid w:val="006A1EEB"/>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3A6"/>
    <w:rsid w:val="006A4687"/>
    <w:rsid w:val="006A4A0B"/>
    <w:rsid w:val="006A5192"/>
    <w:rsid w:val="006A51BA"/>
    <w:rsid w:val="006A5550"/>
    <w:rsid w:val="006A58D3"/>
    <w:rsid w:val="006A5996"/>
    <w:rsid w:val="006A59CD"/>
    <w:rsid w:val="006A5BA0"/>
    <w:rsid w:val="006A5D9A"/>
    <w:rsid w:val="006A5FB2"/>
    <w:rsid w:val="006A60CA"/>
    <w:rsid w:val="006A6941"/>
    <w:rsid w:val="006A6B05"/>
    <w:rsid w:val="006A6E17"/>
    <w:rsid w:val="006A6F5B"/>
    <w:rsid w:val="006A751A"/>
    <w:rsid w:val="006A756A"/>
    <w:rsid w:val="006B00AE"/>
    <w:rsid w:val="006B0367"/>
    <w:rsid w:val="006B05D4"/>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4200"/>
    <w:rsid w:val="006B4789"/>
    <w:rsid w:val="006B4BF0"/>
    <w:rsid w:val="006B4C57"/>
    <w:rsid w:val="006B4EB3"/>
    <w:rsid w:val="006B5080"/>
    <w:rsid w:val="006B5286"/>
    <w:rsid w:val="006B555A"/>
    <w:rsid w:val="006B5B59"/>
    <w:rsid w:val="006B600A"/>
    <w:rsid w:val="006B6635"/>
    <w:rsid w:val="006B6841"/>
    <w:rsid w:val="006B6E41"/>
    <w:rsid w:val="006B711E"/>
    <w:rsid w:val="006B7386"/>
    <w:rsid w:val="006B77B2"/>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24D1"/>
    <w:rsid w:val="006C250B"/>
    <w:rsid w:val="006C25AA"/>
    <w:rsid w:val="006C276F"/>
    <w:rsid w:val="006C2BB5"/>
    <w:rsid w:val="006C2BEE"/>
    <w:rsid w:val="006C3237"/>
    <w:rsid w:val="006C3488"/>
    <w:rsid w:val="006C390C"/>
    <w:rsid w:val="006C3AD8"/>
    <w:rsid w:val="006C43A3"/>
    <w:rsid w:val="006C4516"/>
    <w:rsid w:val="006C455E"/>
    <w:rsid w:val="006C4A70"/>
    <w:rsid w:val="006C4F9F"/>
    <w:rsid w:val="006C50B2"/>
    <w:rsid w:val="006C5958"/>
    <w:rsid w:val="006C5B4F"/>
    <w:rsid w:val="006C5F5A"/>
    <w:rsid w:val="006C60A4"/>
    <w:rsid w:val="006C639F"/>
    <w:rsid w:val="006C643C"/>
    <w:rsid w:val="006C69E5"/>
    <w:rsid w:val="006C6D07"/>
    <w:rsid w:val="006C6D8F"/>
    <w:rsid w:val="006C6E3A"/>
    <w:rsid w:val="006C6FD7"/>
    <w:rsid w:val="006C79D4"/>
    <w:rsid w:val="006D00DB"/>
    <w:rsid w:val="006D00ED"/>
    <w:rsid w:val="006D0361"/>
    <w:rsid w:val="006D08E7"/>
    <w:rsid w:val="006D0B6D"/>
    <w:rsid w:val="006D0DA3"/>
    <w:rsid w:val="006D0F33"/>
    <w:rsid w:val="006D157D"/>
    <w:rsid w:val="006D15F3"/>
    <w:rsid w:val="006D16B0"/>
    <w:rsid w:val="006D16CD"/>
    <w:rsid w:val="006D1A83"/>
    <w:rsid w:val="006D1BEA"/>
    <w:rsid w:val="006D1FD4"/>
    <w:rsid w:val="006D2182"/>
    <w:rsid w:val="006D2223"/>
    <w:rsid w:val="006D2444"/>
    <w:rsid w:val="006D2492"/>
    <w:rsid w:val="006D254B"/>
    <w:rsid w:val="006D26B9"/>
    <w:rsid w:val="006D289B"/>
    <w:rsid w:val="006D2AA0"/>
    <w:rsid w:val="006D2C8D"/>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D58"/>
    <w:rsid w:val="006D7361"/>
    <w:rsid w:val="006D7481"/>
    <w:rsid w:val="006D75B0"/>
    <w:rsid w:val="006D77E7"/>
    <w:rsid w:val="006D7838"/>
    <w:rsid w:val="006D7B8A"/>
    <w:rsid w:val="006D7EB0"/>
    <w:rsid w:val="006D7F5B"/>
    <w:rsid w:val="006E00AB"/>
    <w:rsid w:val="006E0138"/>
    <w:rsid w:val="006E0168"/>
    <w:rsid w:val="006E0436"/>
    <w:rsid w:val="006E07E9"/>
    <w:rsid w:val="006E0891"/>
    <w:rsid w:val="006E0A2A"/>
    <w:rsid w:val="006E0BB0"/>
    <w:rsid w:val="006E0DE1"/>
    <w:rsid w:val="006E0F6F"/>
    <w:rsid w:val="006E0FB3"/>
    <w:rsid w:val="006E115F"/>
    <w:rsid w:val="006E1276"/>
    <w:rsid w:val="006E12C3"/>
    <w:rsid w:val="006E15E5"/>
    <w:rsid w:val="006E1610"/>
    <w:rsid w:val="006E1B9F"/>
    <w:rsid w:val="006E22C5"/>
    <w:rsid w:val="006E23F9"/>
    <w:rsid w:val="006E2529"/>
    <w:rsid w:val="006E2542"/>
    <w:rsid w:val="006E259D"/>
    <w:rsid w:val="006E25F0"/>
    <w:rsid w:val="006E2868"/>
    <w:rsid w:val="006E2B92"/>
    <w:rsid w:val="006E2BD1"/>
    <w:rsid w:val="006E2FBE"/>
    <w:rsid w:val="006E3186"/>
    <w:rsid w:val="006E3986"/>
    <w:rsid w:val="006E3B64"/>
    <w:rsid w:val="006E45F3"/>
    <w:rsid w:val="006E4953"/>
    <w:rsid w:val="006E4A2F"/>
    <w:rsid w:val="006E4ED4"/>
    <w:rsid w:val="006E4FA4"/>
    <w:rsid w:val="006E4FC1"/>
    <w:rsid w:val="006E5601"/>
    <w:rsid w:val="006E579B"/>
    <w:rsid w:val="006E5B1C"/>
    <w:rsid w:val="006E5B49"/>
    <w:rsid w:val="006E5C81"/>
    <w:rsid w:val="006E5E19"/>
    <w:rsid w:val="006E61C3"/>
    <w:rsid w:val="006E6497"/>
    <w:rsid w:val="006E64C3"/>
    <w:rsid w:val="006E671D"/>
    <w:rsid w:val="006E67C9"/>
    <w:rsid w:val="006E6A70"/>
    <w:rsid w:val="006E6A96"/>
    <w:rsid w:val="006E6D4E"/>
    <w:rsid w:val="006E7447"/>
    <w:rsid w:val="006E74B7"/>
    <w:rsid w:val="006E7700"/>
    <w:rsid w:val="006E7941"/>
    <w:rsid w:val="006E799D"/>
    <w:rsid w:val="006E7DD4"/>
    <w:rsid w:val="006E7E38"/>
    <w:rsid w:val="006E7EE4"/>
    <w:rsid w:val="006E7FFD"/>
    <w:rsid w:val="006F0219"/>
    <w:rsid w:val="006F046F"/>
    <w:rsid w:val="006F0593"/>
    <w:rsid w:val="006F06B8"/>
    <w:rsid w:val="006F07CD"/>
    <w:rsid w:val="006F084C"/>
    <w:rsid w:val="006F0A50"/>
    <w:rsid w:val="006F0AA5"/>
    <w:rsid w:val="006F0C69"/>
    <w:rsid w:val="006F0D5C"/>
    <w:rsid w:val="006F1064"/>
    <w:rsid w:val="006F1442"/>
    <w:rsid w:val="006F1596"/>
    <w:rsid w:val="006F1755"/>
    <w:rsid w:val="006F1EB7"/>
    <w:rsid w:val="006F1F93"/>
    <w:rsid w:val="006F20D1"/>
    <w:rsid w:val="006F2217"/>
    <w:rsid w:val="006F271E"/>
    <w:rsid w:val="006F297E"/>
    <w:rsid w:val="006F2A58"/>
    <w:rsid w:val="006F2D63"/>
    <w:rsid w:val="006F338E"/>
    <w:rsid w:val="006F34CB"/>
    <w:rsid w:val="006F34EB"/>
    <w:rsid w:val="006F3744"/>
    <w:rsid w:val="006F3770"/>
    <w:rsid w:val="006F3BFB"/>
    <w:rsid w:val="006F3D1F"/>
    <w:rsid w:val="006F3F48"/>
    <w:rsid w:val="006F3FF6"/>
    <w:rsid w:val="006F427C"/>
    <w:rsid w:val="006F4A17"/>
    <w:rsid w:val="006F4A96"/>
    <w:rsid w:val="006F4CF9"/>
    <w:rsid w:val="006F4ED2"/>
    <w:rsid w:val="006F4FB0"/>
    <w:rsid w:val="006F52A8"/>
    <w:rsid w:val="006F52E5"/>
    <w:rsid w:val="006F5601"/>
    <w:rsid w:val="006F5968"/>
    <w:rsid w:val="006F5A80"/>
    <w:rsid w:val="006F5B4E"/>
    <w:rsid w:val="006F5B8D"/>
    <w:rsid w:val="006F5E21"/>
    <w:rsid w:val="006F5FDF"/>
    <w:rsid w:val="006F6066"/>
    <w:rsid w:val="006F6430"/>
    <w:rsid w:val="006F6850"/>
    <w:rsid w:val="006F68CA"/>
    <w:rsid w:val="006F6A19"/>
    <w:rsid w:val="006F707E"/>
    <w:rsid w:val="006F7247"/>
    <w:rsid w:val="006F7555"/>
    <w:rsid w:val="006F7B2D"/>
    <w:rsid w:val="007001DC"/>
    <w:rsid w:val="007004D5"/>
    <w:rsid w:val="00700991"/>
    <w:rsid w:val="00700E73"/>
    <w:rsid w:val="00700ED8"/>
    <w:rsid w:val="00701060"/>
    <w:rsid w:val="00701443"/>
    <w:rsid w:val="00701A05"/>
    <w:rsid w:val="00701ACF"/>
    <w:rsid w:val="00701D8B"/>
    <w:rsid w:val="0070209C"/>
    <w:rsid w:val="007021F1"/>
    <w:rsid w:val="007022DA"/>
    <w:rsid w:val="007023C3"/>
    <w:rsid w:val="007025CB"/>
    <w:rsid w:val="007026DD"/>
    <w:rsid w:val="007028A4"/>
    <w:rsid w:val="00702D21"/>
    <w:rsid w:val="00703233"/>
    <w:rsid w:val="00703372"/>
    <w:rsid w:val="007034AA"/>
    <w:rsid w:val="00703852"/>
    <w:rsid w:val="00703870"/>
    <w:rsid w:val="00703915"/>
    <w:rsid w:val="0070398B"/>
    <w:rsid w:val="00703AE9"/>
    <w:rsid w:val="00703BCF"/>
    <w:rsid w:val="00703C9D"/>
    <w:rsid w:val="00704050"/>
    <w:rsid w:val="00704557"/>
    <w:rsid w:val="0070490C"/>
    <w:rsid w:val="007049AA"/>
    <w:rsid w:val="00704C60"/>
    <w:rsid w:val="00704D34"/>
    <w:rsid w:val="00704DC1"/>
    <w:rsid w:val="00704EFF"/>
    <w:rsid w:val="00704F73"/>
    <w:rsid w:val="00705058"/>
    <w:rsid w:val="00705487"/>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515"/>
    <w:rsid w:val="007106E9"/>
    <w:rsid w:val="00710980"/>
    <w:rsid w:val="007109C2"/>
    <w:rsid w:val="00710C0F"/>
    <w:rsid w:val="00711314"/>
    <w:rsid w:val="00711340"/>
    <w:rsid w:val="00711857"/>
    <w:rsid w:val="00711DF4"/>
    <w:rsid w:val="007122BB"/>
    <w:rsid w:val="00712AA6"/>
    <w:rsid w:val="00712C42"/>
    <w:rsid w:val="0071312B"/>
    <w:rsid w:val="00713306"/>
    <w:rsid w:val="00713576"/>
    <w:rsid w:val="0071367F"/>
    <w:rsid w:val="00713729"/>
    <w:rsid w:val="00713DE4"/>
    <w:rsid w:val="00713E46"/>
    <w:rsid w:val="007141E6"/>
    <w:rsid w:val="00714402"/>
    <w:rsid w:val="007146E3"/>
    <w:rsid w:val="007147CE"/>
    <w:rsid w:val="00714816"/>
    <w:rsid w:val="00714AED"/>
    <w:rsid w:val="00714C47"/>
    <w:rsid w:val="00715728"/>
    <w:rsid w:val="00715794"/>
    <w:rsid w:val="00715DCB"/>
    <w:rsid w:val="00716462"/>
    <w:rsid w:val="00716A97"/>
    <w:rsid w:val="00717062"/>
    <w:rsid w:val="00717161"/>
    <w:rsid w:val="007173BE"/>
    <w:rsid w:val="0071791D"/>
    <w:rsid w:val="00717E6F"/>
    <w:rsid w:val="007200C4"/>
    <w:rsid w:val="00720FF2"/>
    <w:rsid w:val="00721084"/>
    <w:rsid w:val="007210A3"/>
    <w:rsid w:val="007210EE"/>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8E"/>
    <w:rsid w:val="00722F94"/>
    <w:rsid w:val="007234EA"/>
    <w:rsid w:val="00723A79"/>
    <w:rsid w:val="00723AA7"/>
    <w:rsid w:val="0072405D"/>
    <w:rsid w:val="0072432E"/>
    <w:rsid w:val="00724367"/>
    <w:rsid w:val="00724678"/>
    <w:rsid w:val="007246E2"/>
    <w:rsid w:val="00724867"/>
    <w:rsid w:val="00724A2D"/>
    <w:rsid w:val="00724B7B"/>
    <w:rsid w:val="00724EEB"/>
    <w:rsid w:val="00725014"/>
    <w:rsid w:val="007251AF"/>
    <w:rsid w:val="0072576E"/>
    <w:rsid w:val="00726036"/>
    <w:rsid w:val="007261E7"/>
    <w:rsid w:val="00726279"/>
    <w:rsid w:val="00726706"/>
    <w:rsid w:val="00726950"/>
    <w:rsid w:val="00726A9B"/>
    <w:rsid w:val="00726C6E"/>
    <w:rsid w:val="00726EBB"/>
    <w:rsid w:val="00727530"/>
    <w:rsid w:val="00727913"/>
    <w:rsid w:val="0072798E"/>
    <w:rsid w:val="00727A39"/>
    <w:rsid w:val="00727C1D"/>
    <w:rsid w:val="00727D52"/>
    <w:rsid w:val="00727F4E"/>
    <w:rsid w:val="007303E1"/>
    <w:rsid w:val="00730672"/>
    <w:rsid w:val="007306DB"/>
    <w:rsid w:val="007308E4"/>
    <w:rsid w:val="00730ADA"/>
    <w:rsid w:val="00730CC9"/>
    <w:rsid w:val="00730D09"/>
    <w:rsid w:val="00730ED1"/>
    <w:rsid w:val="00731603"/>
    <w:rsid w:val="007316DD"/>
    <w:rsid w:val="00731722"/>
    <w:rsid w:val="00731903"/>
    <w:rsid w:val="00731A42"/>
    <w:rsid w:val="00731B5C"/>
    <w:rsid w:val="00731E7C"/>
    <w:rsid w:val="0073232A"/>
    <w:rsid w:val="00732377"/>
    <w:rsid w:val="007329EF"/>
    <w:rsid w:val="00732C42"/>
    <w:rsid w:val="00732C95"/>
    <w:rsid w:val="0073327A"/>
    <w:rsid w:val="007334C5"/>
    <w:rsid w:val="007342AA"/>
    <w:rsid w:val="00734EBE"/>
    <w:rsid w:val="00735287"/>
    <w:rsid w:val="007354C9"/>
    <w:rsid w:val="00735932"/>
    <w:rsid w:val="00735E1A"/>
    <w:rsid w:val="00736084"/>
    <w:rsid w:val="007364DD"/>
    <w:rsid w:val="007365E3"/>
    <w:rsid w:val="00736899"/>
    <w:rsid w:val="007368EE"/>
    <w:rsid w:val="00736ABE"/>
    <w:rsid w:val="00736DD8"/>
    <w:rsid w:val="00737265"/>
    <w:rsid w:val="00737615"/>
    <w:rsid w:val="007401D8"/>
    <w:rsid w:val="007403B3"/>
    <w:rsid w:val="0074076A"/>
    <w:rsid w:val="00740A3E"/>
    <w:rsid w:val="00740AE4"/>
    <w:rsid w:val="00740E5E"/>
    <w:rsid w:val="0074105D"/>
    <w:rsid w:val="007413B6"/>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C6C"/>
    <w:rsid w:val="00744D47"/>
    <w:rsid w:val="00744EA0"/>
    <w:rsid w:val="00745240"/>
    <w:rsid w:val="00745315"/>
    <w:rsid w:val="0074557B"/>
    <w:rsid w:val="00745859"/>
    <w:rsid w:val="00745B63"/>
    <w:rsid w:val="00745EE9"/>
    <w:rsid w:val="0074624C"/>
    <w:rsid w:val="0074638D"/>
    <w:rsid w:val="00746484"/>
    <w:rsid w:val="00747011"/>
    <w:rsid w:val="0074704F"/>
    <w:rsid w:val="00747B13"/>
    <w:rsid w:val="00747B49"/>
    <w:rsid w:val="00747CB2"/>
    <w:rsid w:val="00747EB7"/>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29C7"/>
    <w:rsid w:val="0075301D"/>
    <w:rsid w:val="0075331B"/>
    <w:rsid w:val="0075348F"/>
    <w:rsid w:val="007534E0"/>
    <w:rsid w:val="00753A79"/>
    <w:rsid w:val="00753E1D"/>
    <w:rsid w:val="00754176"/>
    <w:rsid w:val="0075420A"/>
    <w:rsid w:val="0075428B"/>
    <w:rsid w:val="00754318"/>
    <w:rsid w:val="00754359"/>
    <w:rsid w:val="00754411"/>
    <w:rsid w:val="007545C1"/>
    <w:rsid w:val="00754B67"/>
    <w:rsid w:val="00754BD9"/>
    <w:rsid w:val="00754E7A"/>
    <w:rsid w:val="00754F73"/>
    <w:rsid w:val="00754FDD"/>
    <w:rsid w:val="00755301"/>
    <w:rsid w:val="0075540C"/>
    <w:rsid w:val="00755753"/>
    <w:rsid w:val="00755DB1"/>
    <w:rsid w:val="00756206"/>
    <w:rsid w:val="0075694B"/>
    <w:rsid w:val="00756EA7"/>
    <w:rsid w:val="00757121"/>
    <w:rsid w:val="007573CF"/>
    <w:rsid w:val="007574FC"/>
    <w:rsid w:val="0075752D"/>
    <w:rsid w:val="00757571"/>
    <w:rsid w:val="007575E6"/>
    <w:rsid w:val="0075763A"/>
    <w:rsid w:val="007576A2"/>
    <w:rsid w:val="00757BA4"/>
    <w:rsid w:val="00757C4D"/>
    <w:rsid w:val="00757DE8"/>
    <w:rsid w:val="00757DED"/>
    <w:rsid w:val="00757ED4"/>
    <w:rsid w:val="00760023"/>
    <w:rsid w:val="007606D1"/>
    <w:rsid w:val="00760851"/>
    <w:rsid w:val="00760975"/>
    <w:rsid w:val="007609E9"/>
    <w:rsid w:val="00760A8E"/>
    <w:rsid w:val="00760BC3"/>
    <w:rsid w:val="00760C8E"/>
    <w:rsid w:val="00760CD0"/>
    <w:rsid w:val="00760E35"/>
    <w:rsid w:val="00760E72"/>
    <w:rsid w:val="00761480"/>
    <w:rsid w:val="007614F3"/>
    <w:rsid w:val="0076153F"/>
    <w:rsid w:val="007617EE"/>
    <w:rsid w:val="007618DA"/>
    <w:rsid w:val="00761B5D"/>
    <w:rsid w:val="00761FDA"/>
    <w:rsid w:val="0076201A"/>
    <w:rsid w:val="0076203F"/>
    <w:rsid w:val="007621FF"/>
    <w:rsid w:val="00762259"/>
    <w:rsid w:val="00762425"/>
    <w:rsid w:val="007624C1"/>
    <w:rsid w:val="00762684"/>
    <w:rsid w:val="00762700"/>
    <w:rsid w:val="00762B1F"/>
    <w:rsid w:val="00762B89"/>
    <w:rsid w:val="00762BA5"/>
    <w:rsid w:val="00762C07"/>
    <w:rsid w:val="0076322E"/>
    <w:rsid w:val="007634E3"/>
    <w:rsid w:val="007638F6"/>
    <w:rsid w:val="00763C98"/>
    <w:rsid w:val="00763CCC"/>
    <w:rsid w:val="007640F8"/>
    <w:rsid w:val="00764136"/>
    <w:rsid w:val="00764194"/>
    <w:rsid w:val="0076429D"/>
    <w:rsid w:val="007646F2"/>
    <w:rsid w:val="007647A8"/>
    <w:rsid w:val="00764B8E"/>
    <w:rsid w:val="00764BC5"/>
    <w:rsid w:val="00764C8C"/>
    <w:rsid w:val="0076558A"/>
    <w:rsid w:val="00765720"/>
    <w:rsid w:val="00765896"/>
    <w:rsid w:val="0076589F"/>
    <w:rsid w:val="007659F3"/>
    <w:rsid w:val="00765ED3"/>
    <w:rsid w:val="0076681D"/>
    <w:rsid w:val="00766A65"/>
    <w:rsid w:val="007671F5"/>
    <w:rsid w:val="007671FC"/>
    <w:rsid w:val="007674ED"/>
    <w:rsid w:val="007675AC"/>
    <w:rsid w:val="007676B8"/>
    <w:rsid w:val="0076773A"/>
    <w:rsid w:val="00767EB8"/>
    <w:rsid w:val="0077002C"/>
    <w:rsid w:val="00770168"/>
    <w:rsid w:val="007703E3"/>
    <w:rsid w:val="00770665"/>
    <w:rsid w:val="0077088E"/>
    <w:rsid w:val="00770905"/>
    <w:rsid w:val="0077090C"/>
    <w:rsid w:val="007709DE"/>
    <w:rsid w:val="00770B04"/>
    <w:rsid w:val="00770D7B"/>
    <w:rsid w:val="00770D96"/>
    <w:rsid w:val="0077175C"/>
    <w:rsid w:val="00771870"/>
    <w:rsid w:val="00771BF9"/>
    <w:rsid w:val="00771CD1"/>
    <w:rsid w:val="00771F00"/>
    <w:rsid w:val="00772143"/>
    <w:rsid w:val="00772318"/>
    <w:rsid w:val="00772955"/>
    <w:rsid w:val="00772BF9"/>
    <w:rsid w:val="00772D21"/>
    <w:rsid w:val="00772F8A"/>
    <w:rsid w:val="007731D8"/>
    <w:rsid w:val="007731E1"/>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1E8"/>
    <w:rsid w:val="00775321"/>
    <w:rsid w:val="007754D7"/>
    <w:rsid w:val="00775DEA"/>
    <w:rsid w:val="00775F76"/>
    <w:rsid w:val="00776081"/>
    <w:rsid w:val="00776271"/>
    <w:rsid w:val="0077631C"/>
    <w:rsid w:val="007763AC"/>
    <w:rsid w:val="007765CB"/>
    <w:rsid w:val="0077670D"/>
    <w:rsid w:val="00776AE6"/>
    <w:rsid w:val="00776AEA"/>
    <w:rsid w:val="00776CCE"/>
    <w:rsid w:val="00776D35"/>
    <w:rsid w:val="00776F53"/>
    <w:rsid w:val="00777165"/>
    <w:rsid w:val="00777682"/>
    <w:rsid w:val="00777B73"/>
    <w:rsid w:val="00777BA0"/>
    <w:rsid w:val="00777CA3"/>
    <w:rsid w:val="00777F66"/>
    <w:rsid w:val="007803BD"/>
    <w:rsid w:val="0078060C"/>
    <w:rsid w:val="0078085F"/>
    <w:rsid w:val="007808AD"/>
    <w:rsid w:val="00780BD1"/>
    <w:rsid w:val="00780C3A"/>
    <w:rsid w:val="007811DC"/>
    <w:rsid w:val="00781414"/>
    <w:rsid w:val="0078147B"/>
    <w:rsid w:val="00781A3B"/>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30B"/>
    <w:rsid w:val="007845A0"/>
    <w:rsid w:val="0078463C"/>
    <w:rsid w:val="0078483B"/>
    <w:rsid w:val="00784915"/>
    <w:rsid w:val="00784A7C"/>
    <w:rsid w:val="00784CE6"/>
    <w:rsid w:val="00784E28"/>
    <w:rsid w:val="00784EED"/>
    <w:rsid w:val="007851DB"/>
    <w:rsid w:val="00785421"/>
    <w:rsid w:val="0078550D"/>
    <w:rsid w:val="00785900"/>
    <w:rsid w:val="00785BCD"/>
    <w:rsid w:val="00785D0F"/>
    <w:rsid w:val="00785D31"/>
    <w:rsid w:val="00785E93"/>
    <w:rsid w:val="00786447"/>
    <w:rsid w:val="007865C0"/>
    <w:rsid w:val="00786663"/>
    <w:rsid w:val="00786958"/>
    <w:rsid w:val="007869E9"/>
    <w:rsid w:val="00786DA3"/>
    <w:rsid w:val="00786E71"/>
    <w:rsid w:val="0078765C"/>
    <w:rsid w:val="00787667"/>
    <w:rsid w:val="00787885"/>
    <w:rsid w:val="00787CB3"/>
    <w:rsid w:val="00787FAC"/>
    <w:rsid w:val="00790061"/>
    <w:rsid w:val="00790A16"/>
    <w:rsid w:val="00790DD5"/>
    <w:rsid w:val="00791061"/>
    <w:rsid w:val="007912C0"/>
    <w:rsid w:val="007915F1"/>
    <w:rsid w:val="0079162F"/>
    <w:rsid w:val="00791C71"/>
    <w:rsid w:val="0079218F"/>
    <w:rsid w:val="007921DD"/>
    <w:rsid w:val="00792401"/>
    <w:rsid w:val="0079245C"/>
    <w:rsid w:val="00792513"/>
    <w:rsid w:val="007925A6"/>
    <w:rsid w:val="00792691"/>
    <w:rsid w:val="0079295A"/>
    <w:rsid w:val="00792A52"/>
    <w:rsid w:val="00792AC1"/>
    <w:rsid w:val="007932A7"/>
    <w:rsid w:val="007937BA"/>
    <w:rsid w:val="007938A0"/>
    <w:rsid w:val="007939CB"/>
    <w:rsid w:val="00794466"/>
    <w:rsid w:val="007947BA"/>
    <w:rsid w:val="00794924"/>
    <w:rsid w:val="00794B3D"/>
    <w:rsid w:val="00794B73"/>
    <w:rsid w:val="00794E5D"/>
    <w:rsid w:val="0079525C"/>
    <w:rsid w:val="007958D9"/>
    <w:rsid w:val="00795D56"/>
    <w:rsid w:val="00795D84"/>
    <w:rsid w:val="00795F64"/>
    <w:rsid w:val="007960AA"/>
    <w:rsid w:val="007960C3"/>
    <w:rsid w:val="00796D6C"/>
    <w:rsid w:val="0079759C"/>
    <w:rsid w:val="0079767B"/>
    <w:rsid w:val="00797798"/>
    <w:rsid w:val="00797C2C"/>
    <w:rsid w:val="00797CCF"/>
    <w:rsid w:val="00797D10"/>
    <w:rsid w:val="00797FC7"/>
    <w:rsid w:val="007A034D"/>
    <w:rsid w:val="007A04E3"/>
    <w:rsid w:val="007A078A"/>
    <w:rsid w:val="007A0BC2"/>
    <w:rsid w:val="007A0C5B"/>
    <w:rsid w:val="007A12F8"/>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EF"/>
    <w:rsid w:val="007A38C4"/>
    <w:rsid w:val="007A3BF7"/>
    <w:rsid w:val="007A3FCC"/>
    <w:rsid w:val="007A439F"/>
    <w:rsid w:val="007A43A2"/>
    <w:rsid w:val="007A4922"/>
    <w:rsid w:val="007A4D04"/>
    <w:rsid w:val="007A4F02"/>
    <w:rsid w:val="007A50A5"/>
    <w:rsid w:val="007A51E9"/>
    <w:rsid w:val="007A5810"/>
    <w:rsid w:val="007A597C"/>
    <w:rsid w:val="007A5DAB"/>
    <w:rsid w:val="007A6001"/>
    <w:rsid w:val="007A64E6"/>
    <w:rsid w:val="007A650C"/>
    <w:rsid w:val="007A6819"/>
    <w:rsid w:val="007A68DB"/>
    <w:rsid w:val="007A695F"/>
    <w:rsid w:val="007A6DEE"/>
    <w:rsid w:val="007A7542"/>
    <w:rsid w:val="007A75D2"/>
    <w:rsid w:val="007A767E"/>
    <w:rsid w:val="007A7709"/>
    <w:rsid w:val="007A7A96"/>
    <w:rsid w:val="007A7C2F"/>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435"/>
    <w:rsid w:val="007B270A"/>
    <w:rsid w:val="007B28DD"/>
    <w:rsid w:val="007B2D3B"/>
    <w:rsid w:val="007B2FA6"/>
    <w:rsid w:val="007B3234"/>
    <w:rsid w:val="007B3247"/>
    <w:rsid w:val="007B3A09"/>
    <w:rsid w:val="007B3BCF"/>
    <w:rsid w:val="007B3EE9"/>
    <w:rsid w:val="007B3F2A"/>
    <w:rsid w:val="007B3F4B"/>
    <w:rsid w:val="007B3FED"/>
    <w:rsid w:val="007B4034"/>
    <w:rsid w:val="007B40D9"/>
    <w:rsid w:val="007B41AB"/>
    <w:rsid w:val="007B441D"/>
    <w:rsid w:val="007B4610"/>
    <w:rsid w:val="007B46D8"/>
    <w:rsid w:val="007B4B0E"/>
    <w:rsid w:val="007B4D04"/>
    <w:rsid w:val="007B4E77"/>
    <w:rsid w:val="007B50EB"/>
    <w:rsid w:val="007B52CD"/>
    <w:rsid w:val="007B5600"/>
    <w:rsid w:val="007B5A42"/>
    <w:rsid w:val="007B5A4C"/>
    <w:rsid w:val="007B5BBC"/>
    <w:rsid w:val="007B5C1D"/>
    <w:rsid w:val="007B5C7B"/>
    <w:rsid w:val="007B61F1"/>
    <w:rsid w:val="007B61F4"/>
    <w:rsid w:val="007B62E9"/>
    <w:rsid w:val="007B690C"/>
    <w:rsid w:val="007B694D"/>
    <w:rsid w:val="007B6D36"/>
    <w:rsid w:val="007B6F20"/>
    <w:rsid w:val="007B70CF"/>
    <w:rsid w:val="007B76A6"/>
    <w:rsid w:val="007B79BE"/>
    <w:rsid w:val="007B7B2A"/>
    <w:rsid w:val="007B7DA4"/>
    <w:rsid w:val="007B7DC1"/>
    <w:rsid w:val="007B7EDB"/>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98"/>
    <w:rsid w:val="007C399E"/>
    <w:rsid w:val="007C3FA8"/>
    <w:rsid w:val="007C4219"/>
    <w:rsid w:val="007C43D8"/>
    <w:rsid w:val="007C4407"/>
    <w:rsid w:val="007C446A"/>
    <w:rsid w:val="007C48B0"/>
    <w:rsid w:val="007C5594"/>
    <w:rsid w:val="007C5770"/>
    <w:rsid w:val="007C5777"/>
    <w:rsid w:val="007C5A18"/>
    <w:rsid w:val="007C5FB5"/>
    <w:rsid w:val="007C60A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19D"/>
    <w:rsid w:val="007D15C1"/>
    <w:rsid w:val="007D16AF"/>
    <w:rsid w:val="007D17BF"/>
    <w:rsid w:val="007D18C4"/>
    <w:rsid w:val="007D1AD3"/>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9BC"/>
    <w:rsid w:val="007D5D09"/>
    <w:rsid w:val="007D63B8"/>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9A6"/>
    <w:rsid w:val="007E0F1F"/>
    <w:rsid w:val="007E0F29"/>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8D0"/>
    <w:rsid w:val="007E3B72"/>
    <w:rsid w:val="007E3D21"/>
    <w:rsid w:val="007E3D27"/>
    <w:rsid w:val="007E4029"/>
    <w:rsid w:val="007E42D0"/>
    <w:rsid w:val="007E48F2"/>
    <w:rsid w:val="007E49E6"/>
    <w:rsid w:val="007E4C88"/>
    <w:rsid w:val="007E504F"/>
    <w:rsid w:val="007E51FA"/>
    <w:rsid w:val="007E585E"/>
    <w:rsid w:val="007E58F5"/>
    <w:rsid w:val="007E5A26"/>
    <w:rsid w:val="007E5A69"/>
    <w:rsid w:val="007E5BFE"/>
    <w:rsid w:val="007E5DCA"/>
    <w:rsid w:val="007E5EEB"/>
    <w:rsid w:val="007E5F4B"/>
    <w:rsid w:val="007E61C8"/>
    <w:rsid w:val="007E6642"/>
    <w:rsid w:val="007E6917"/>
    <w:rsid w:val="007E6CC5"/>
    <w:rsid w:val="007E6EDE"/>
    <w:rsid w:val="007E6F2C"/>
    <w:rsid w:val="007E7002"/>
    <w:rsid w:val="007E72C5"/>
    <w:rsid w:val="007E73B5"/>
    <w:rsid w:val="007E741D"/>
    <w:rsid w:val="007E7473"/>
    <w:rsid w:val="007E7B03"/>
    <w:rsid w:val="007E7B4E"/>
    <w:rsid w:val="007E7DDF"/>
    <w:rsid w:val="007E7E51"/>
    <w:rsid w:val="007F04F6"/>
    <w:rsid w:val="007F0567"/>
    <w:rsid w:val="007F05D7"/>
    <w:rsid w:val="007F06C7"/>
    <w:rsid w:val="007F09A0"/>
    <w:rsid w:val="007F0A80"/>
    <w:rsid w:val="007F0ED9"/>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391"/>
    <w:rsid w:val="007F3657"/>
    <w:rsid w:val="007F395C"/>
    <w:rsid w:val="007F3962"/>
    <w:rsid w:val="007F3ABF"/>
    <w:rsid w:val="007F405C"/>
    <w:rsid w:val="007F4327"/>
    <w:rsid w:val="007F453F"/>
    <w:rsid w:val="007F4817"/>
    <w:rsid w:val="007F49E6"/>
    <w:rsid w:val="007F4C79"/>
    <w:rsid w:val="007F4F1F"/>
    <w:rsid w:val="007F51E5"/>
    <w:rsid w:val="007F58D9"/>
    <w:rsid w:val="007F5B32"/>
    <w:rsid w:val="007F6104"/>
    <w:rsid w:val="007F63A1"/>
    <w:rsid w:val="007F67F9"/>
    <w:rsid w:val="007F6880"/>
    <w:rsid w:val="007F6C12"/>
    <w:rsid w:val="007F6DD2"/>
    <w:rsid w:val="007F6FDC"/>
    <w:rsid w:val="007F7087"/>
    <w:rsid w:val="007F7185"/>
    <w:rsid w:val="007F7260"/>
    <w:rsid w:val="007F74E4"/>
    <w:rsid w:val="007F76B4"/>
    <w:rsid w:val="007F7980"/>
    <w:rsid w:val="007F7A5E"/>
    <w:rsid w:val="008001B4"/>
    <w:rsid w:val="00800769"/>
    <w:rsid w:val="008009AF"/>
    <w:rsid w:val="00800BA1"/>
    <w:rsid w:val="00800C02"/>
    <w:rsid w:val="00800ED2"/>
    <w:rsid w:val="00801000"/>
    <w:rsid w:val="0080197F"/>
    <w:rsid w:val="0080199A"/>
    <w:rsid w:val="00801B73"/>
    <w:rsid w:val="00801D99"/>
    <w:rsid w:val="00801E1B"/>
    <w:rsid w:val="00801F8F"/>
    <w:rsid w:val="00802556"/>
    <w:rsid w:val="008025F8"/>
    <w:rsid w:val="00802620"/>
    <w:rsid w:val="00802736"/>
    <w:rsid w:val="008028CD"/>
    <w:rsid w:val="008029DA"/>
    <w:rsid w:val="00802B19"/>
    <w:rsid w:val="00802D0B"/>
    <w:rsid w:val="00802E74"/>
    <w:rsid w:val="00802F4A"/>
    <w:rsid w:val="008032D5"/>
    <w:rsid w:val="00803810"/>
    <w:rsid w:val="008038BA"/>
    <w:rsid w:val="008038D4"/>
    <w:rsid w:val="00803D50"/>
    <w:rsid w:val="00803DCC"/>
    <w:rsid w:val="00803E56"/>
    <w:rsid w:val="00804066"/>
    <w:rsid w:val="00804585"/>
    <w:rsid w:val="008049D5"/>
    <w:rsid w:val="00804AC5"/>
    <w:rsid w:val="00804B8C"/>
    <w:rsid w:val="00804B92"/>
    <w:rsid w:val="00804D87"/>
    <w:rsid w:val="00804E21"/>
    <w:rsid w:val="00804E29"/>
    <w:rsid w:val="00804EC1"/>
    <w:rsid w:val="00804ED6"/>
    <w:rsid w:val="00805092"/>
    <w:rsid w:val="008050D3"/>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CF7"/>
    <w:rsid w:val="00810D8D"/>
    <w:rsid w:val="00810FE6"/>
    <w:rsid w:val="0081109A"/>
    <w:rsid w:val="00811207"/>
    <w:rsid w:val="00811219"/>
    <w:rsid w:val="008112CD"/>
    <w:rsid w:val="00811528"/>
    <w:rsid w:val="00811835"/>
    <w:rsid w:val="00811D47"/>
    <w:rsid w:val="00811E6B"/>
    <w:rsid w:val="00811F37"/>
    <w:rsid w:val="008120A0"/>
    <w:rsid w:val="0081218A"/>
    <w:rsid w:val="00812338"/>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CD"/>
    <w:rsid w:val="00814C70"/>
    <w:rsid w:val="00814D1C"/>
    <w:rsid w:val="00814E00"/>
    <w:rsid w:val="00814F79"/>
    <w:rsid w:val="008152AB"/>
    <w:rsid w:val="0081561B"/>
    <w:rsid w:val="0081581D"/>
    <w:rsid w:val="00815A06"/>
    <w:rsid w:val="00815A49"/>
    <w:rsid w:val="008162D6"/>
    <w:rsid w:val="00816614"/>
    <w:rsid w:val="0081662C"/>
    <w:rsid w:val="00816777"/>
    <w:rsid w:val="00816948"/>
    <w:rsid w:val="00816FB2"/>
    <w:rsid w:val="0081721F"/>
    <w:rsid w:val="008172BE"/>
    <w:rsid w:val="008173AF"/>
    <w:rsid w:val="00817413"/>
    <w:rsid w:val="00817753"/>
    <w:rsid w:val="00817A13"/>
    <w:rsid w:val="00817B71"/>
    <w:rsid w:val="00817CED"/>
    <w:rsid w:val="00820244"/>
    <w:rsid w:val="0082046A"/>
    <w:rsid w:val="008206D4"/>
    <w:rsid w:val="008207AB"/>
    <w:rsid w:val="0082098A"/>
    <w:rsid w:val="00820B2F"/>
    <w:rsid w:val="00820D57"/>
    <w:rsid w:val="00821CAF"/>
    <w:rsid w:val="00821D6A"/>
    <w:rsid w:val="00821F2D"/>
    <w:rsid w:val="008221B3"/>
    <w:rsid w:val="0082248E"/>
    <w:rsid w:val="008230B5"/>
    <w:rsid w:val="00823CB9"/>
    <w:rsid w:val="00823FA1"/>
    <w:rsid w:val="00823FD8"/>
    <w:rsid w:val="008240B1"/>
    <w:rsid w:val="00824B64"/>
    <w:rsid w:val="00824FDF"/>
    <w:rsid w:val="008250F3"/>
    <w:rsid w:val="00825125"/>
    <w:rsid w:val="008251A0"/>
    <w:rsid w:val="008252FE"/>
    <w:rsid w:val="008257CC"/>
    <w:rsid w:val="008257D4"/>
    <w:rsid w:val="00825C7B"/>
    <w:rsid w:val="00825E76"/>
    <w:rsid w:val="00825EB8"/>
    <w:rsid w:val="0082609A"/>
    <w:rsid w:val="00826464"/>
    <w:rsid w:val="008265AE"/>
    <w:rsid w:val="0082679E"/>
    <w:rsid w:val="00826C1F"/>
    <w:rsid w:val="00826C90"/>
    <w:rsid w:val="00826CC7"/>
    <w:rsid w:val="00827192"/>
    <w:rsid w:val="00827278"/>
    <w:rsid w:val="008272B2"/>
    <w:rsid w:val="00827447"/>
    <w:rsid w:val="008274BF"/>
    <w:rsid w:val="00827A5D"/>
    <w:rsid w:val="00827CC3"/>
    <w:rsid w:val="008300F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F5C"/>
    <w:rsid w:val="008330B9"/>
    <w:rsid w:val="008334E6"/>
    <w:rsid w:val="0083358E"/>
    <w:rsid w:val="00833DD6"/>
    <w:rsid w:val="00834623"/>
    <w:rsid w:val="00834971"/>
    <w:rsid w:val="008349B1"/>
    <w:rsid w:val="00834EAC"/>
    <w:rsid w:val="00834FCB"/>
    <w:rsid w:val="008350B9"/>
    <w:rsid w:val="008357E9"/>
    <w:rsid w:val="008358B3"/>
    <w:rsid w:val="008359E0"/>
    <w:rsid w:val="00835C2A"/>
    <w:rsid w:val="0083669D"/>
    <w:rsid w:val="008366AD"/>
    <w:rsid w:val="00836A3E"/>
    <w:rsid w:val="00836B91"/>
    <w:rsid w:val="00836C17"/>
    <w:rsid w:val="00836DF7"/>
    <w:rsid w:val="00837169"/>
    <w:rsid w:val="008371FD"/>
    <w:rsid w:val="008372CB"/>
    <w:rsid w:val="008376F6"/>
    <w:rsid w:val="008378DE"/>
    <w:rsid w:val="00837A3B"/>
    <w:rsid w:val="00837C03"/>
    <w:rsid w:val="00837D5B"/>
    <w:rsid w:val="00837D69"/>
    <w:rsid w:val="008400F3"/>
    <w:rsid w:val="00840607"/>
    <w:rsid w:val="0084069B"/>
    <w:rsid w:val="00840A3E"/>
    <w:rsid w:val="00840D1D"/>
    <w:rsid w:val="00840F91"/>
    <w:rsid w:val="00841125"/>
    <w:rsid w:val="0084135A"/>
    <w:rsid w:val="00841442"/>
    <w:rsid w:val="008414A4"/>
    <w:rsid w:val="008416C0"/>
    <w:rsid w:val="00841A2A"/>
    <w:rsid w:val="00841B13"/>
    <w:rsid w:val="00841BB6"/>
    <w:rsid w:val="00841CD2"/>
    <w:rsid w:val="00841DFE"/>
    <w:rsid w:val="00841F49"/>
    <w:rsid w:val="00842477"/>
    <w:rsid w:val="00842522"/>
    <w:rsid w:val="008429D1"/>
    <w:rsid w:val="00842B77"/>
    <w:rsid w:val="0084309F"/>
    <w:rsid w:val="00843138"/>
    <w:rsid w:val="00843374"/>
    <w:rsid w:val="008434AC"/>
    <w:rsid w:val="008435B3"/>
    <w:rsid w:val="0084362A"/>
    <w:rsid w:val="0084365D"/>
    <w:rsid w:val="008438EB"/>
    <w:rsid w:val="00843A9B"/>
    <w:rsid w:val="00843B2C"/>
    <w:rsid w:val="0084458D"/>
    <w:rsid w:val="00844899"/>
    <w:rsid w:val="00844B96"/>
    <w:rsid w:val="00844C8F"/>
    <w:rsid w:val="00844DE1"/>
    <w:rsid w:val="0084503C"/>
    <w:rsid w:val="00845C12"/>
    <w:rsid w:val="00845D2E"/>
    <w:rsid w:val="00845FF9"/>
    <w:rsid w:val="008462B1"/>
    <w:rsid w:val="008464B6"/>
    <w:rsid w:val="008469D9"/>
    <w:rsid w:val="00846D1D"/>
    <w:rsid w:val="00846DC0"/>
    <w:rsid w:val="00846DC5"/>
    <w:rsid w:val="00846FF9"/>
    <w:rsid w:val="00847090"/>
    <w:rsid w:val="0084717C"/>
    <w:rsid w:val="008474A7"/>
    <w:rsid w:val="00847616"/>
    <w:rsid w:val="008476FD"/>
    <w:rsid w:val="00847925"/>
    <w:rsid w:val="008479A2"/>
    <w:rsid w:val="008479BD"/>
    <w:rsid w:val="008479CA"/>
    <w:rsid w:val="00847EC5"/>
    <w:rsid w:val="00847FB9"/>
    <w:rsid w:val="008501BB"/>
    <w:rsid w:val="008506B6"/>
    <w:rsid w:val="0085078E"/>
    <w:rsid w:val="008507D1"/>
    <w:rsid w:val="00850AE0"/>
    <w:rsid w:val="0085107F"/>
    <w:rsid w:val="00851098"/>
    <w:rsid w:val="00851144"/>
    <w:rsid w:val="00851294"/>
    <w:rsid w:val="00851839"/>
    <w:rsid w:val="008518E9"/>
    <w:rsid w:val="00851A61"/>
    <w:rsid w:val="00851A64"/>
    <w:rsid w:val="00851E09"/>
    <w:rsid w:val="008520FA"/>
    <w:rsid w:val="008524D2"/>
    <w:rsid w:val="0085267B"/>
    <w:rsid w:val="00852782"/>
    <w:rsid w:val="0085285D"/>
    <w:rsid w:val="00852C57"/>
    <w:rsid w:val="00852CE8"/>
    <w:rsid w:val="00852E19"/>
    <w:rsid w:val="008531A3"/>
    <w:rsid w:val="0085321A"/>
    <w:rsid w:val="008535F3"/>
    <w:rsid w:val="00853669"/>
    <w:rsid w:val="00853884"/>
    <w:rsid w:val="00853898"/>
    <w:rsid w:val="00853DC1"/>
    <w:rsid w:val="00853E8A"/>
    <w:rsid w:val="00854131"/>
    <w:rsid w:val="00854350"/>
    <w:rsid w:val="00854862"/>
    <w:rsid w:val="00854CD5"/>
    <w:rsid w:val="00854E74"/>
    <w:rsid w:val="00854F08"/>
    <w:rsid w:val="008552E4"/>
    <w:rsid w:val="00855318"/>
    <w:rsid w:val="008554B9"/>
    <w:rsid w:val="008557D2"/>
    <w:rsid w:val="00855807"/>
    <w:rsid w:val="008559CD"/>
    <w:rsid w:val="00855ACE"/>
    <w:rsid w:val="00855DEF"/>
    <w:rsid w:val="00855E5B"/>
    <w:rsid w:val="0085620A"/>
    <w:rsid w:val="00856378"/>
    <w:rsid w:val="00856456"/>
    <w:rsid w:val="00856562"/>
    <w:rsid w:val="00856833"/>
    <w:rsid w:val="00856840"/>
    <w:rsid w:val="00856A08"/>
    <w:rsid w:val="00856A49"/>
    <w:rsid w:val="00856C5D"/>
    <w:rsid w:val="00856EED"/>
    <w:rsid w:val="00856F0B"/>
    <w:rsid w:val="008570BA"/>
    <w:rsid w:val="008578DE"/>
    <w:rsid w:val="00860110"/>
    <w:rsid w:val="00860297"/>
    <w:rsid w:val="0086051D"/>
    <w:rsid w:val="008605B3"/>
    <w:rsid w:val="00860872"/>
    <w:rsid w:val="0086087C"/>
    <w:rsid w:val="00860C07"/>
    <w:rsid w:val="00860D8E"/>
    <w:rsid w:val="00860FF5"/>
    <w:rsid w:val="008610FF"/>
    <w:rsid w:val="00861366"/>
    <w:rsid w:val="00861636"/>
    <w:rsid w:val="00861B68"/>
    <w:rsid w:val="0086219D"/>
    <w:rsid w:val="008622A0"/>
    <w:rsid w:val="00862342"/>
    <w:rsid w:val="0086275E"/>
    <w:rsid w:val="00862849"/>
    <w:rsid w:val="00862A22"/>
    <w:rsid w:val="00862C00"/>
    <w:rsid w:val="00863508"/>
    <w:rsid w:val="008639E6"/>
    <w:rsid w:val="008639E8"/>
    <w:rsid w:val="00863CE8"/>
    <w:rsid w:val="00863EE0"/>
    <w:rsid w:val="00864286"/>
    <w:rsid w:val="00864440"/>
    <w:rsid w:val="00864A16"/>
    <w:rsid w:val="00864D3A"/>
    <w:rsid w:val="00864D76"/>
    <w:rsid w:val="00864DAC"/>
    <w:rsid w:val="00864E39"/>
    <w:rsid w:val="008650FC"/>
    <w:rsid w:val="00865115"/>
    <w:rsid w:val="008654CF"/>
    <w:rsid w:val="00865696"/>
    <w:rsid w:val="00865F6E"/>
    <w:rsid w:val="00866210"/>
    <w:rsid w:val="008663B1"/>
    <w:rsid w:val="00866482"/>
    <w:rsid w:val="0086661B"/>
    <w:rsid w:val="00866997"/>
    <w:rsid w:val="00866B80"/>
    <w:rsid w:val="00866D1C"/>
    <w:rsid w:val="00866EB3"/>
    <w:rsid w:val="00866F99"/>
    <w:rsid w:val="00866FCB"/>
    <w:rsid w:val="0086701A"/>
    <w:rsid w:val="0086720A"/>
    <w:rsid w:val="00867728"/>
    <w:rsid w:val="008677BC"/>
    <w:rsid w:val="008677C8"/>
    <w:rsid w:val="00867BD2"/>
    <w:rsid w:val="00867F33"/>
    <w:rsid w:val="00870736"/>
    <w:rsid w:val="00870762"/>
    <w:rsid w:val="0087076D"/>
    <w:rsid w:val="008709A4"/>
    <w:rsid w:val="00870AC0"/>
    <w:rsid w:val="00870BBF"/>
    <w:rsid w:val="00870DA6"/>
    <w:rsid w:val="008712FD"/>
    <w:rsid w:val="0087154F"/>
    <w:rsid w:val="00871626"/>
    <w:rsid w:val="0087166B"/>
    <w:rsid w:val="008716A1"/>
    <w:rsid w:val="00871880"/>
    <w:rsid w:val="00871ABE"/>
    <w:rsid w:val="00871C31"/>
    <w:rsid w:val="00871D14"/>
    <w:rsid w:val="008721E9"/>
    <w:rsid w:val="00872335"/>
    <w:rsid w:val="0087234E"/>
    <w:rsid w:val="00872411"/>
    <w:rsid w:val="00872439"/>
    <w:rsid w:val="008728D0"/>
    <w:rsid w:val="0087299E"/>
    <w:rsid w:val="00872D3F"/>
    <w:rsid w:val="00872EDD"/>
    <w:rsid w:val="00872FC6"/>
    <w:rsid w:val="00873198"/>
    <w:rsid w:val="008731A5"/>
    <w:rsid w:val="008733E4"/>
    <w:rsid w:val="008734A1"/>
    <w:rsid w:val="00873860"/>
    <w:rsid w:val="008738C0"/>
    <w:rsid w:val="00873953"/>
    <w:rsid w:val="00873F15"/>
    <w:rsid w:val="00874096"/>
    <w:rsid w:val="008740A3"/>
    <w:rsid w:val="008742C8"/>
    <w:rsid w:val="00874430"/>
    <w:rsid w:val="0087459B"/>
    <w:rsid w:val="00874BE3"/>
    <w:rsid w:val="008753AD"/>
    <w:rsid w:val="008755C5"/>
    <w:rsid w:val="008756A4"/>
    <w:rsid w:val="00875AD4"/>
    <w:rsid w:val="00875BFE"/>
    <w:rsid w:val="00875C74"/>
    <w:rsid w:val="00875EAC"/>
    <w:rsid w:val="00875F73"/>
    <w:rsid w:val="008762B4"/>
    <w:rsid w:val="00876376"/>
    <w:rsid w:val="00876462"/>
    <w:rsid w:val="00876935"/>
    <w:rsid w:val="0087697C"/>
    <w:rsid w:val="00876A18"/>
    <w:rsid w:val="00876A8C"/>
    <w:rsid w:val="00876CA9"/>
    <w:rsid w:val="00876D0B"/>
    <w:rsid w:val="00876D99"/>
    <w:rsid w:val="00876F48"/>
    <w:rsid w:val="00877476"/>
    <w:rsid w:val="008776F2"/>
    <w:rsid w:val="00877780"/>
    <w:rsid w:val="008779E2"/>
    <w:rsid w:val="00877E38"/>
    <w:rsid w:val="00880226"/>
    <w:rsid w:val="00880302"/>
    <w:rsid w:val="008804E4"/>
    <w:rsid w:val="008806C6"/>
    <w:rsid w:val="00880845"/>
    <w:rsid w:val="00880B51"/>
    <w:rsid w:val="00880DAA"/>
    <w:rsid w:val="00880EA8"/>
    <w:rsid w:val="00880F30"/>
    <w:rsid w:val="0088113B"/>
    <w:rsid w:val="0088115F"/>
    <w:rsid w:val="008815DC"/>
    <w:rsid w:val="0088174F"/>
    <w:rsid w:val="008817B8"/>
    <w:rsid w:val="00881BFF"/>
    <w:rsid w:val="00881DD6"/>
    <w:rsid w:val="008824F6"/>
    <w:rsid w:val="008828B3"/>
    <w:rsid w:val="00882A82"/>
    <w:rsid w:val="00882BBD"/>
    <w:rsid w:val="00883091"/>
    <w:rsid w:val="008830B5"/>
    <w:rsid w:val="008831E9"/>
    <w:rsid w:val="008832AF"/>
    <w:rsid w:val="008833E8"/>
    <w:rsid w:val="008836B0"/>
    <w:rsid w:val="008837AF"/>
    <w:rsid w:val="0088391E"/>
    <w:rsid w:val="008840DA"/>
    <w:rsid w:val="00884187"/>
    <w:rsid w:val="008845DF"/>
    <w:rsid w:val="00884A2C"/>
    <w:rsid w:val="00884A74"/>
    <w:rsid w:val="00884AFC"/>
    <w:rsid w:val="00884F4C"/>
    <w:rsid w:val="00885989"/>
    <w:rsid w:val="008859F5"/>
    <w:rsid w:val="00885D13"/>
    <w:rsid w:val="00885D2A"/>
    <w:rsid w:val="00886004"/>
    <w:rsid w:val="00886260"/>
    <w:rsid w:val="00886395"/>
    <w:rsid w:val="0088639C"/>
    <w:rsid w:val="008868BF"/>
    <w:rsid w:val="008869F0"/>
    <w:rsid w:val="00887171"/>
    <w:rsid w:val="00887424"/>
    <w:rsid w:val="00887446"/>
    <w:rsid w:val="00887654"/>
    <w:rsid w:val="00887B48"/>
    <w:rsid w:val="00887D20"/>
    <w:rsid w:val="00890193"/>
    <w:rsid w:val="00890441"/>
    <w:rsid w:val="00890815"/>
    <w:rsid w:val="00890B86"/>
    <w:rsid w:val="00890DB7"/>
    <w:rsid w:val="0089104E"/>
    <w:rsid w:val="0089176E"/>
    <w:rsid w:val="008917E0"/>
    <w:rsid w:val="008918E6"/>
    <w:rsid w:val="0089193F"/>
    <w:rsid w:val="00891CC6"/>
    <w:rsid w:val="00892365"/>
    <w:rsid w:val="00892384"/>
    <w:rsid w:val="008924AE"/>
    <w:rsid w:val="00892AE7"/>
    <w:rsid w:val="00892BE5"/>
    <w:rsid w:val="00893011"/>
    <w:rsid w:val="00893361"/>
    <w:rsid w:val="0089373C"/>
    <w:rsid w:val="0089387C"/>
    <w:rsid w:val="00893B96"/>
    <w:rsid w:val="00893BC2"/>
    <w:rsid w:val="00893C59"/>
    <w:rsid w:val="00893FC0"/>
    <w:rsid w:val="00894101"/>
    <w:rsid w:val="008942DB"/>
    <w:rsid w:val="0089444E"/>
    <w:rsid w:val="008946E5"/>
    <w:rsid w:val="008949DF"/>
    <w:rsid w:val="00894C05"/>
    <w:rsid w:val="00894F6B"/>
    <w:rsid w:val="00895100"/>
    <w:rsid w:val="008951DB"/>
    <w:rsid w:val="0089524C"/>
    <w:rsid w:val="008958F1"/>
    <w:rsid w:val="008959B1"/>
    <w:rsid w:val="00895B29"/>
    <w:rsid w:val="00895FEC"/>
    <w:rsid w:val="0089602A"/>
    <w:rsid w:val="008964EC"/>
    <w:rsid w:val="008966F9"/>
    <w:rsid w:val="008967AF"/>
    <w:rsid w:val="00896B7E"/>
    <w:rsid w:val="00896C81"/>
    <w:rsid w:val="00896D83"/>
    <w:rsid w:val="00896DEB"/>
    <w:rsid w:val="00896FD3"/>
    <w:rsid w:val="00897214"/>
    <w:rsid w:val="00897373"/>
    <w:rsid w:val="008975AC"/>
    <w:rsid w:val="008976F5"/>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926"/>
    <w:rsid w:val="008A2BB1"/>
    <w:rsid w:val="008A2EE9"/>
    <w:rsid w:val="008A321E"/>
    <w:rsid w:val="008A33C6"/>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29C"/>
    <w:rsid w:val="008A64D5"/>
    <w:rsid w:val="008A64EC"/>
    <w:rsid w:val="008A6520"/>
    <w:rsid w:val="008A6576"/>
    <w:rsid w:val="008A696A"/>
    <w:rsid w:val="008A6DD2"/>
    <w:rsid w:val="008A70EE"/>
    <w:rsid w:val="008A73B2"/>
    <w:rsid w:val="008A7557"/>
    <w:rsid w:val="008A756E"/>
    <w:rsid w:val="008A78FB"/>
    <w:rsid w:val="008A7978"/>
    <w:rsid w:val="008B0081"/>
    <w:rsid w:val="008B0249"/>
    <w:rsid w:val="008B0309"/>
    <w:rsid w:val="008B043F"/>
    <w:rsid w:val="008B0518"/>
    <w:rsid w:val="008B0808"/>
    <w:rsid w:val="008B085D"/>
    <w:rsid w:val="008B0879"/>
    <w:rsid w:val="008B0AEC"/>
    <w:rsid w:val="008B0FAF"/>
    <w:rsid w:val="008B1230"/>
    <w:rsid w:val="008B152A"/>
    <w:rsid w:val="008B157A"/>
    <w:rsid w:val="008B16BA"/>
    <w:rsid w:val="008B1786"/>
    <w:rsid w:val="008B17A6"/>
    <w:rsid w:val="008B1B5F"/>
    <w:rsid w:val="008B1CEF"/>
    <w:rsid w:val="008B1E53"/>
    <w:rsid w:val="008B1E5B"/>
    <w:rsid w:val="008B1EAA"/>
    <w:rsid w:val="008B23FB"/>
    <w:rsid w:val="008B24DF"/>
    <w:rsid w:val="008B25FD"/>
    <w:rsid w:val="008B27E2"/>
    <w:rsid w:val="008B2C1A"/>
    <w:rsid w:val="008B2D4F"/>
    <w:rsid w:val="008B345E"/>
    <w:rsid w:val="008B365C"/>
    <w:rsid w:val="008B37F4"/>
    <w:rsid w:val="008B389D"/>
    <w:rsid w:val="008B3C2F"/>
    <w:rsid w:val="008B3C5C"/>
    <w:rsid w:val="008B3D80"/>
    <w:rsid w:val="008B426E"/>
    <w:rsid w:val="008B485B"/>
    <w:rsid w:val="008B5299"/>
    <w:rsid w:val="008B536F"/>
    <w:rsid w:val="008B5587"/>
    <w:rsid w:val="008B560B"/>
    <w:rsid w:val="008B5667"/>
    <w:rsid w:val="008B5A5F"/>
    <w:rsid w:val="008B5AB0"/>
    <w:rsid w:val="008B5C75"/>
    <w:rsid w:val="008B5D0F"/>
    <w:rsid w:val="008B6054"/>
    <w:rsid w:val="008B6189"/>
    <w:rsid w:val="008B631B"/>
    <w:rsid w:val="008B64BE"/>
    <w:rsid w:val="008B6500"/>
    <w:rsid w:val="008B659A"/>
    <w:rsid w:val="008B6615"/>
    <w:rsid w:val="008B6A4D"/>
    <w:rsid w:val="008B6C35"/>
    <w:rsid w:val="008B79CD"/>
    <w:rsid w:val="008B7B08"/>
    <w:rsid w:val="008B7BB4"/>
    <w:rsid w:val="008C0377"/>
    <w:rsid w:val="008C073D"/>
    <w:rsid w:val="008C0780"/>
    <w:rsid w:val="008C0A72"/>
    <w:rsid w:val="008C0C1B"/>
    <w:rsid w:val="008C0CD1"/>
    <w:rsid w:val="008C0D30"/>
    <w:rsid w:val="008C0ED3"/>
    <w:rsid w:val="008C1081"/>
    <w:rsid w:val="008C11EB"/>
    <w:rsid w:val="008C12EC"/>
    <w:rsid w:val="008C13F0"/>
    <w:rsid w:val="008C15D1"/>
    <w:rsid w:val="008C164B"/>
    <w:rsid w:val="008C1832"/>
    <w:rsid w:val="008C1F26"/>
    <w:rsid w:val="008C1FCA"/>
    <w:rsid w:val="008C2181"/>
    <w:rsid w:val="008C2269"/>
    <w:rsid w:val="008C26D9"/>
    <w:rsid w:val="008C2A3A"/>
    <w:rsid w:val="008C2BBF"/>
    <w:rsid w:val="008C2CAA"/>
    <w:rsid w:val="008C2E13"/>
    <w:rsid w:val="008C3357"/>
    <w:rsid w:val="008C349E"/>
    <w:rsid w:val="008C3797"/>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6C3"/>
    <w:rsid w:val="008C68BF"/>
    <w:rsid w:val="008C69ED"/>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757"/>
    <w:rsid w:val="008D17F8"/>
    <w:rsid w:val="008D187D"/>
    <w:rsid w:val="008D1C2B"/>
    <w:rsid w:val="008D2177"/>
    <w:rsid w:val="008D21A4"/>
    <w:rsid w:val="008D21BC"/>
    <w:rsid w:val="008D2299"/>
    <w:rsid w:val="008D2891"/>
    <w:rsid w:val="008D291F"/>
    <w:rsid w:val="008D296B"/>
    <w:rsid w:val="008D29BD"/>
    <w:rsid w:val="008D2D1A"/>
    <w:rsid w:val="008D32DF"/>
    <w:rsid w:val="008D33D3"/>
    <w:rsid w:val="008D34A4"/>
    <w:rsid w:val="008D35E9"/>
    <w:rsid w:val="008D388F"/>
    <w:rsid w:val="008D3959"/>
    <w:rsid w:val="008D3966"/>
    <w:rsid w:val="008D3BDE"/>
    <w:rsid w:val="008D3CBB"/>
    <w:rsid w:val="008D3EC8"/>
    <w:rsid w:val="008D3FDA"/>
    <w:rsid w:val="008D3FE4"/>
    <w:rsid w:val="008D417A"/>
    <w:rsid w:val="008D4352"/>
    <w:rsid w:val="008D4A6D"/>
    <w:rsid w:val="008D4BF7"/>
    <w:rsid w:val="008D535E"/>
    <w:rsid w:val="008D5A26"/>
    <w:rsid w:val="008D60BC"/>
    <w:rsid w:val="008D610C"/>
    <w:rsid w:val="008D616C"/>
    <w:rsid w:val="008D61E0"/>
    <w:rsid w:val="008D622A"/>
    <w:rsid w:val="008D6662"/>
    <w:rsid w:val="008D66C8"/>
    <w:rsid w:val="008D6C36"/>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C74"/>
    <w:rsid w:val="008E2F6E"/>
    <w:rsid w:val="008E2FFD"/>
    <w:rsid w:val="008E32E5"/>
    <w:rsid w:val="008E35B3"/>
    <w:rsid w:val="008E38AD"/>
    <w:rsid w:val="008E3D41"/>
    <w:rsid w:val="008E3EEC"/>
    <w:rsid w:val="008E3F87"/>
    <w:rsid w:val="008E4825"/>
    <w:rsid w:val="008E48CF"/>
    <w:rsid w:val="008E48D5"/>
    <w:rsid w:val="008E4A4D"/>
    <w:rsid w:val="008E4A4E"/>
    <w:rsid w:val="008E4B76"/>
    <w:rsid w:val="008E5013"/>
    <w:rsid w:val="008E50CD"/>
    <w:rsid w:val="008E5835"/>
    <w:rsid w:val="008E5954"/>
    <w:rsid w:val="008E5ACC"/>
    <w:rsid w:val="008E5BF2"/>
    <w:rsid w:val="008E5C81"/>
    <w:rsid w:val="008E5DE6"/>
    <w:rsid w:val="008E65C1"/>
    <w:rsid w:val="008E6C09"/>
    <w:rsid w:val="008E6D5B"/>
    <w:rsid w:val="008E70FD"/>
    <w:rsid w:val="008E7355"/>
    <w:rsid w:val="008E7654"/>
    <w:rsid w:val="008E7820"/>
    <w:rsid w:val="008E7BCE"/>
    <w:rsid w:val="008F0A38"/>
    <w:rsid w:val="008F0F84"/>
    <w:rsid w:val="008F1014"/>
    <w:rsid w:val="008F11C9"/>
    <w:rsid w:val="008F12C5"/>
    <w:rsid w:val="008F1333"/>
    <w:rsid w:val="008F13D9"/>
    <w:rsid w:val="008F1B9F"/>
    <w:rsid w:val="008F23D8"/>
    <w:rsid w:val="008F2423"/>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6AC"/>
    <w:rsid w:val="008F48C2"/>
    <w:rsid w:val="008F49BC"/>
    <w:rsid w:val="008F4BD7"/>
    <w:rsid w:val="008F5122"/>
    <w:rsid w:val="008F5148"/>
    <w:rsid w:val="008F5840"/>
    <w:rsid w:val="008F584A"/>
    <w:rsid w:val="008F5DBA"/>
    <w:rsid w:val="008F5EEF"/>
    <w:rsid w:val="008F6176"/>
    <w:rsid w:val="008F640B"/>
    <w:rsid w:val="008F66FE"/>
    <w:rsid w:val="008F69EC"/>
    <w:rsid w:val="008F6AD9"/>
    <w:rsid w:val="008F72CC"/>
    <w:rsid w:val="008F72CD"/>
    <w:rsid w:val="008F7516"/>
    <w:rsid w:val="008F7804"/>
    <w:rsid w:val="008F78DF"/>
    <w:rsid w:val="0090001E"/>
    <w:rsid w:val="009000B9"/>
    <w:rsid w:val="009002B9"/>
    <w:rsid w:val="00900519"/>
    <w:rsid w:val="009005B7"/>
    <w:rsid w:val="00900FEB"/>
    <w:rsid w:val="0090110B"/>
    <w:rsid w:val="00901452"/>
    <w:rsid w:val="00901D27"/>
    <w:rsid w:val="0090247C"/>
    <w:rsid w:val="009029A2"/>
    <w:rsid w:val="00902A99"/>
    <w:rsid w:val="00902D05"/>
    <w:rsid w:val="00902F0E"/>
    <w:rsid w:val="00903205"/>
    <w:rsid w:val="0090331F"/>
    <w:rsid w:val="00903802"/>
    <w:rsid w:val="00903E6F"/>
    <w:rsid w:val="00903F6A"/>
    <w:rsid w:val="0090401C"/>
    <w:rsid w:val="00904269"/>
    <w:rsid w:val="00904347"/>
    <w:rsid w:val="00904BA3"/>
    <w:rsid w:val="00904FE5"/>
    <w:rsid w:val="00905326"/>
    <w:rsid w:val="009053C0"/>
    <w:rsid w:val="00905723"/>
    <w:rsid w:val="00905DEB"/>
    <w:rsid w:val="00906268"/>
    <w:rsid w:val="00906706"/>
    <w:rsid w:val="009067CD"/>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9D6"/>
    <w:rsid w:val="00911B28"/>
    <w:rsid w:val="009120BD"/>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B0C"/>
    <w:rsid w:val="00915DBA"/>
    <w:rsid w:val="0091606A"/>
    <w:rsid w:val="00916181"/>
    <w:rsid w:val="0091633F"/>
    <w:rsid w:val="00916C86"/>
    <w:rsid w:val="00916CB7"/>
    <w:rsid w:val="00916F4F"/>
    <w:rsid w:val="00917114"/>
    <w:rsid w:val="00917190"/>
    <w:rsid w:val="009173EA"/>
    <w:rsid w:val="00917663"/>
    <w:rsid w:val="00917712"/>
    <w:rsid w:val="009178ED"/>
    <w:rsid w:val="00917DC0"/>
    <w:rsid w:val="00917DC2"/>
    <w:rsid w:val="00917EA5"/>
    <w:rsid w:val="00920089"/>
    <w:rsid w:val="009204C5"/>
    <w:rsid w:val="00920DF2"/>
    <w:rsid w:val="009213A7"/>
    <w:rsid w:val="0092146E"/>
    <w:rsid w:val="00921716"/>
    <w:rsid w:val="0092180D"/>
    <w:rsid w:val="00921E9A"/>
    <w:rsid w:val="009220F5"/>
    <w:rsid w:val="009221D5"/>
    <w:rsid w:val="009222C9"/>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F12"/>
    <w:rsid w:val="009249D5"/>
    <w:rsid w:val="00924AB8"/>
    <w:rsid w:val="00924C34"/>
    <w:rsid w:val="00924D38"/>
    <w:rsid w:val="00924FF8"/>
    <w:rsid w:val="0092510C"/>
    <w:rsid w:val="00925BA8"/>
    <w:rsid w:val="00925CC9"/>
    <w:rsid w:val="00925F94"/>
    <w:rsid w:val="00926116"/>
    <w:rsid w:val="00926434"/>
    <w:rsid w:val="009265E2"/>
    <w:rsid w:val="00926BEE"/>
    <w:rsid w:val="00926D5D"/>
    <w:rsid w:val="00926DA7"/>
    <w:rsid w:val="00926FAD"/>
    <w:rsid w:val="009270E9"/>
    <w:rsid w:val="009271DD"/>
    <w:rsid w:val="00927428"/>
    <w:rsid w:val="0092746C"/>
    <w:rsid w:val="00927619"/>
    <w:rsid w:val="009276B0"/>
    <w:rsid w:val="009278F1"/>
    <w:rsid w:val="00927F8B"/>
    <w:rsid w:val="009301D1"/>
    <w:rsid w:val="0093094D"/>
    <w:rsid w:val="00930D5A"/>
    <w:rsid w:val="00930DFC"/>
    <w:rsid w:val="00930E43"/>
    <w:rsid w:val="00930E91"/>
    <w:rsid w:val="0093179D"/>
    <w:rsid w:val="00931E0C"/>
    <w:rsid w:val="00931EE2"/>
    <w:rsid w:val="009323D5"/>
    <w:rsid w:val="00932477"/>
    <w:rsid w:val="009328C7"/>
    <w:rsid w:val="00932B83"/>
    <w:rsid w:val="00932F36"/>
    <w:rsid w:val="00933157"/>
    <w:rsid w:val="009336EC"/>
    <w:rsid w:val="00933AA6"/>
    <w:rsid w:val="00933B9D"/>
    <w:rsid w:val="00933C69"/>
    <w:rsid w:val="00933C9A"/>
    <w:rsid w:val="00933F56"/>
    <w:rsid w:val="0093416D"/>
    <w:rsid w:val="00934315"/>
    <w:rsid w:val="0093479E"/>
    <w:rsid w:val="009347D3"/>
    <w:rsid w:val="009347F0"/>
    <w:rsid w:val="00934C13"/>
    <w:rsid w:val="00934DFB"/>
    <w:rsid w:val="00934EEE"/>
    <w:rsid w:val="0093519A"/>
    <w:rsid w:val="00935228"/>
    <w:rsid w:val="00935426"/>
    <w:rsid w:val="0093542E"/>
    <w:rsid w:val="009355A2"/>
    <w:rsid w:val="00935692"/>
    <w:rsid w:val="00935CAF"/>
    <w:rsid w:val="00935CB4"/>
    <w:rsid w:val="00935F42"/>
    <w:rsid w:val="00935F9E"/>
    <w:rsid w:val="00936018"/>
    <w:rsid w:val="00936121"/>
    <w:rsid w:val="009363D0"/>
    <w:rsid w:val="009368AF"/>
    <w:rsid w:val="00936AA1"/>
    <w:rsid w:val="00936B17"/>
    <w:rsid w:val="00936BD3"/>
    <w:rsid w:val="00936D35"/>
    <w:rsid w:val="00936D98"/>
    <w:rsid w:val="00936E75"/>
    <w:rsid w:val="009377AD"/>
    <w:rsid w:val="009377E4"/>
    <w:rsid w:val="0093780A"/>
    <w:rsid w:val="00937BC7"/>
    <w:rsid w:val="00937F95"/>
    <w:rsid w:val="00940301"/>
    <w:rsid w:val="00940309"/>
    <w:rsid w:val="00940A0C"/>
    <w:rsid w:val="009413A1"/>
    <w:rsid w:val="00941746"/>
    <w:rsid w:val="00941886"/>
    <w:rsid w:val="00941CC7"/>
    <w:rsid w:val="00942319"/>
    <w:rsid w:val="009423EC"/>
    <w:rsid w:val="009425CF"/>
    <w:rsid w:val="009426AF"/>
    <w:rsid w:val="00942C80"/>
    <w:rsid w:val="00942CEF"/>
    <w:rsid w:val="00942ED5"/>
    <w:rsid w:val="00943197"/>
    <w:rsid w:val="009435B3"/>
    <w:rsid w:val="009435EC"/>
    <w:rsid w:val="009435F2"/>
    <w:rsid w:val="00943689"/>
    <w:rsid w:val="0094397C"/>
    <w:rsid w:val="009439C9"/>
    <w:rsid w:val="00943BFF"/>
    <w:rsid w:val="00943D9A"/>
    <w:rsid w:val="00943E76"/>
    <w:rsid w:val="00943FEF"/>
    <w:rsid w:val="009441F1"/>
    <w:rsid w:val="009442F9"/>
    <w:rsid w:val="0094477A"/>
    <w:rsid w:val="00944820"/>
    <w:rsid w:val="00944A5C"/>
    <w:rsid w:val="00944EB0"/>
    <w:rsid w:val="00945180"/>
    <w:rsid w:val="009452AA"/>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13F"/>
    <w:rsid w:val="0094724E"/>
    <w:rsid w:val="00947933"/>
    <w:rsid w:val="00947BE6"/>
    <w:rsid w:val="00947DCD"/>
    <w:rsid w:val="00950255"/>
    <w:rsid w:val="0095048D"/>
    <w:rsid w:val="00950689"/>
    <w:rsid w:val="00950762"/>
    <w:rsid w:val="00950959"/>
    <w:rsid w:val="009512F3"/>
    <w:rsid w:val="009515EE"/>
    <w:rsid w:val="00951ADB"/>
    <w:rsid w:val="00951D58"/>
    <w:rsid w:val="00951D71"/>
    <w:rsid w:val="00951DD9"/>
    <w:rsid w:val="00951E3A"/>
    <w:rsid w:val="00951E5A"/>
    <w:rsid w:val="00951F82"/>
    <w:rsid w:val="0095206A"/>
    <w:rsid w:val="0095295F"/>
    <w:rsid w:val="00952ABA"/>
    <w:rsid w:val="00952C7E"/>
    <w:rsid w:val="00952CD0"/>
    <w:rsid w:val="00952D06"/>
    <w:rsid w:val="00952EA2"/>
    <w:rsid w:val="00953542"/>
    <w:rsid w:val="0095380C"/>
    <w:rsid w:val="0095381C"/>
    <w:rsid w:val="009538AA"/>
    <w:rsid w:val="00953AC8"/>
    <w:rsid w:val="00953BFF"/>
    <w:rsid w:val="00953CD0"/>
    <w:rsid w:val="00953FA1"/>
    <w:rsid w:val="009542EB"/>
    <w:rsid w:val="00954353"/>
    <w:rsid w:val="0095435C"/>
    <w:rsid w:val="00954606"/>
    <w:rsid w:val="00954A9C"/>
    <w:rsid w:val="00954DEF"/>
    <w:rsid w:val="00954F0B"/>
    <w:rsid w:val="0095528F"/>
    <w:rsid w:val="00955318"/>
    <w:rsid w:val="009557F2"/>
    <w:rsid w:val="00955C0A"/>
    <w:rsid w:val="00955C4F"/>
    <w:rsid w:val="00955D98"/>
    <w:rsid w:val="00955F73"/>
    <w:rsid w:val="00956007"/>
    <w:rsid w:val="009560FC"/>
    <w:rsid w:val="00956593"/>
    <w:rsid w:val="00956E0F"/>
    <w:rsid w:val="009570F7"/>
    <w:rsid w:val="009571F8"/>
    <w:rsid w:val="009574F7"/>
    <w:rsid w:val="009577A0"/>
    <w:rsid w:val="00957AD4"/>
    <w:rsid w:val="00957B84"/>
    <w:rsid w:val="00957F63"/>
    <w:rsid w:val="009604C4"/>
    <w:rsid w:val="00960971"/>
    <w:rsid w:val="0096098A"/>
    <w:rsid w:val="00960B93"/>
    <w:rsid w:val="009610BB"/>
    <w:rsid w:val="0096124E"/>
    <w:rsid w:val="009615C3"/>
    <w:rsid w:val="009619D1"/>
    <w:rsid w:val="00961BDB"/>
    <w:rsid w:val="00961EF7"/>
    <w:rsid w:val="009624FF"/>
    <w:rsid w:val="009625C1"/>
    <w:rsid w:val="0096273A"/>
    <w:rsid w:val="00962A36"/>
    <w:rsid w:val="00962D4C"/>
    <w:rsid w:val="00962EE7"/>
    <w:rsid w:val="0096384A"/>
    <w:rsid w:val="009638B8"/>
    <w:rsid w:val="00963A8A"/>
    <w:rsid w:val="00963B3C"/>
    <w:rsid w:val="00963F38"/>
    <w:rsid w:val="009640B6"/>
    <w:rsid w:val="00964563"/>
    <w:rsid w:val="0096459F"/>
    <w:rsid w:val="009647E4"/>
    <w:rsid w:val="00964B76"/>
    <w:rsid w:val="00964D25"/>
    <w:rsid w:val="00964E38"/>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D7A"/>
    <w:rsid w:val="0097012E"/>
    <w:rsid w:val="0097022B"/>
    <w:rsid w:val="009708E6"/>
    <w:rsid w:val="009709F8"/>
    <w:rsid w:val="00970FFC"/>
    <w:rsid w:val="009710DC"/>
    <w:rsid w:val="00971466"/>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623"/>
    <w:rsid w:val="00973827"/>
    <w:rsid w:val="009739AF"/>
    <w:rsid w:val="009739BA"/>
    <w:rsid w:val="00973BDE"/>
    <w:rsid w:val="0097402E"/>
    <w:rsid w:val="009740BE"/>
    <w:rsid w:val="009742D3"/>
    <w:rsid w:val="009743D0"/>
    <w:rsid w:val="009745BB"/>
    <w:rsid w:val="009746B3"/>
    <w:rsid w:val="009746FA"/>
    <w:rsid w:val="00974B15"/>
    <w:rsid w:val="00974B2C"/>
    <w:rsid w:val="00974D9E"/>
    <w:rsid w:val="00974EF3"/>
    <w:rsid w:val="00974EF9"/>
    <w:rsid w:val="009751D6"/>
    <w:rsid w:val="0097590B"/>
    <w:rsid w:val="0097591D"/>
    <w:rsid w:val="00975949"/>
    <w:rsid w:val="00975E1F"/>
    <w:rsid w:val="00975ED0"/>
    <w:rsid w:val="00976016"/>
    <w:rsid w:val="0097601B"/>
    <w:rsid w:val="0097603C"/>
    <w:rsid w:val="00976066"/>
    <w:rsid w:val="0097618C"/>
    <w:rsid w:val="00976455"/>
    <w:rsid w:val="00976CCC"/>
    <w:rsid w:val="00976CEC"/>
    <w:rsid w:val="00976DA7"/>
    <w:rsid w:val="00976E19"/>
    <w:rsid w:val="0097728E"/>
    <w:rsid w:val="009774AB"/>
    <w:rsid w:val="00977BA7"/>
    <w:rsid w:val="00977E95"/>
    <w:rsid w:val="00980692"/>
    <w:rsid w:val="00980701"/>
    <w:rsid w:val="00980811"/>
    <w:rsid w:val="00981002"/>
    <w:rsid w:val="0098103E"/>
    <w:rsid w:val="00981631"/>
    <w:rsid w:val="009817AA"/>
    <w:rsid w:val="0098194F"/>
    <w:rsid w:val="00981995"/>
    <w:rsid w:val="009819E7"/>
    <w:rsid w:val="00981A58"/>
    <w:rsid w:val="00981D04"/>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482"/>
    <w:rsid w:val="0098460A"/>
    <w:rsid w:val="0098464B"/>
    <w:rsid w:val="009849B8"/>
    <w:rsid w:val="00984CCB"/>
    <w:rsid w:val="00984FFD"/>
    <w:rsid w:val="00985026"/>
    <w:rsid w:val="00985623"/>
    <w:rsid w:val="00985786"/>
    <w:rsid w:val="009857AD"/>
    <w:rsid w:val="00985800"/>
    <w:rsid w:val="00985CF2"/>
    <w:rsid w:val="00985F01"/>
    <w:rsid w:val="00985F28"/>
    <w:rsid w:val="00986149"/>
    <w:rsid w:val="00986176"/>
    <w:rsid w:val="00986503"/>
    <w:rsid w:val="009866E6"/>
    <w:rsid w:val="00986813"/>
    <w:rsid w:val="00986C2A"/>
    <w:rsid w:val="00986E7F"/>
    <w:rsid w:val="00986F86"/>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1DB8"/>
    <w:rsid w:val="0099232E"/>
    <w:rsid w:val="0099291C"/>
    <w:rsid w:val="009929DA"/>
    <w:rsid w:val="00992B98"/>
    <w:rsid w:val="00992CAF"/>
    <w:rsid w:val="009930BE"/>
    <w:rsid w:val="009930FB"/>
    <w:rsid w:val="009934FD"/>
    <w:rsid w:val="0099359F"/>
    <w:rsid w:val="009936B3"/>
    <w:rsid w:val="009936E2"/>
    <w:rsid w:val="00993B54"/>
    <w:rsid w:val="00993C73"/>
    <w:rsid w:val="0099436F"/>
    <w:rsid w:val="009946E3"/>
    <w:rsid w:val="00994871"/>
    <w:rsid w:val="009949EF"/>
    <w:rsid w:val="00994CEA"/>
    <w:rsid w:val="00994D83"/>
    <w:rsid w:val="00994E08"/>
    <w:rsid w:val="00994EED"/>
    <w:rsid w:val="009951C7"/>
    <w:rsid w:val="009951F9"/>
    <w:rsid w:val="0099552B"/>
    <w:rsid w:val="0099555A"/>
    <w:rsid w:val="00995560"/>
    <w:rsid w:val="00995B45"/>
    <w:rsid w:val="00995C95"/>
    <w:rsid w:val="00995CDB"/>
    <w:rsid w:val="00995E85"/>
    <w:rsid w:val="00995EEE"/>
    <w:rsid w:val="00996468"/>
    <w:rsid w:val="00996575"/>
    <w:rsid w:val="00996876"/>
    <w:rsid w:val="00996D6B"/>
    <w:rsid w:val="00996F39"/>
    <w:rsid w:val="00996F71"/>
    <w:rsid w:val="00996FBF"/>
    <w:rsid w:val="00996FFA"/>
    <w:rsid w:val="00997317"/>
    <w:rsid w:val="009973F1"/>
    <w:rsid w:val="009973F3"/>
    <w:rsid w:val="00997600"/>
    <w:rsid w:val="0099762C"/>
    <w:rsid w:val="00997B34"/>
    <w:rsid w:val="00997D45"/>
    <w:rsid w:val="00997FE0"/>
    <w:rsid w:val="009A010D"/>
    <w:rsid w:val="009A07DF"/>
    <w:rsid w:val="009A0B0C"/>
    <w:rsid w:val="009A0B30"/>
    <w:rsid w:val="009A0C6F"/>
    <w:rsid w:val="009A0DBD"/>
    <w:rsid w:val="009A11C4"/>
    <w:rsid w:val="009A14EF"/>
    <w:rsid w:val="009A17C0"/>
    <w:rsid w:val="009A1A92"/>
    <w:rsid w:val="009A27E4"/>
    <w:rsid w:val="009A2997"/>
    <w:rsid w:val="009A2C62"/>
    <w:rsid w:val="009A2CF8"/>
    <w:rsid w:val="009A2DF9"/>
    <w:rsid w:val="009A2EE4"/>
    <w:rsid w:val="009A35F4"/>
    <w:rsid w:val="009A36C0"/>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84"/>
    <w:rsid w:val="009A66C2"/>
    <w:rsid w:val="009A670A"/>
    <w:rsid w:val="009A68A8"/>
    <w:rsid w:val="009A6A26"/>
    <w:rsid w:val="009A6A6B"/>
    <w:rsid w:val="009A6BE2"/>
    <w:rsid w:val="009A6E27"/>
    <w:rsid w:val="009A704A"/>
    <w:rsid w:val="009A704D"/>
    <w:rsid w:val="009A73DF"/>
    <w:rsid w:val="009A756F"/>
    <w:rsid w:val="009A7963"/>
    <w:rsid w:val="009A79FE"/>
    <w:rsid w:val="009A7A4C"/>
    <w:rsid w:val="009B0394"/>
    <w:rsid w:val="009B055B"/>
    <w:rsid w:val="009B0D3D"/>
    <w:rsid w:val="009B0F42"/>
    <w:rsid w:val="009B10DE"/>
    <w:rsid w:val="009B1769"/>
    <w:rsid w:val="009B1AA9"/>
    <w:rsid w:val="009B1EE0"/>
    <w:rsid w:val="009B1EF9"/>
    <w:rsid w:val="009B2073"/>
    <w:rsid w:val="009B22C2"/>
    <w:rsid w:val="009B22CC"/>
    <w:rsid w:val="009B26AC"/>
    <w:rsid w:val="009B2B3B"/>
    <w:rsid w:val="009B30D1"/>
    <w:rsid w:val="009B3149"/>
    <w:rsid w:val="009B3563"/>
    <w:rsid w:val="009B37E2"/>
    <w:rsid w:val="009B39F0"/>
    <w:rsid w:val="009B3B6D"/>
    <w:rsid w:val="009B3B78"/>
    <w:rsid w:val="009B4083"/>
    <w:rsid w:val="009B4514"/>
    <w:rsid w:val="009B4519"/>
    <w:rsid w:val="009B4564"/>
    <w:rsid w:val="009B46BC"/>
    <w:rsid w:val="009B496F"/>
    <w:rsid w:val="009B4B17"/>
    <w:rsid w:val="009B4BF1"/>
    <w:rsid w:val="009B4C94"/>
    <w:rsid w:val="009B506B"/>
    <w:rsid w:val="009B54A4"/>
    <w:rsid w:val="009B57EF"/>
    <w:rsid w:val="009B59D0"/>
    <w:rsid w:val="009B5A46"/>
    <w:rsid w:val="009B5B85"/>
    <w:rsid w:val="009B5CC8"/>
    <w:rsid w:val="009B5D77"/>
    <w:rsid w:val="009B5F94"/>
    <w:rsid w:val="009B5FD7"/>
    <w:rsid w:val="009B63CF"/>
    <w:rsid w:val="009B6650"/>
    <w:rsid w:val="009B6AF8"/>
    <w:rsid w:val="009B6BD5"/>
    <w:rsid w:val="009B6D48"/>
    <w:rsid w:val="009B7196"/>
    <w:rsid w:val="009B7204"/>
    <w:rsid w:val="009B726A"/>
    <w:rsid w:val="009B78E5"/>
    <w:rsid w:val="009B7968"/>
    <w:rsid w:val="009B7ED8"/>
    <w:rsid w:val="009C0036"/>
    <w:rsid w:val="009C0074"/>
    <w:rsid w:val="009C0345"/>
    <w:rsid w:val="009C0402"/>
    <w:rsid w:val="009C0432"/>
    <w:rsid w:val="009C0564"/>
    <w:rsid w:val="009C07F3"/>
    <w:rsid w:val="009C0D52"/>
    <w:rsid w:val="009C12B9"/>
    <w:rsid w:val="009C1851"/>
    <w:rsid w:val="009C1A0F"/>
    <w:rsid w:val="009C1D9A"/>
    <w:rsid w:val="009C1EAA"/>
    <w:rsid w:val="009C2030"/>
    <w:rsid w:val="009C23FA"/>
    <w:rsid w:val="009C2685"/>
    <w:rsid w:val="009C2A5C"/>
    <w:rsid w:val="009C2FA1"/>
    <w:rsid w:val="009C314C"/>
    <w:rsid w:val="009C38B3"/>
    <w:rsid w:val="009C39BC"/>
    <w:rsid w:val="009C3E1C"/>
    <w:rsid w:val="009C4349"/>
    <w:rsid w:val="009C43A0"/>
    <w:rsid w:val="009C45AD"/>
    <w:rsid w:val="009C4726"/>
    <w:rsid w:val="009C4817"/>
    <w:rsid w:val="009C4BC2"/>
    <w:rsid w:val="009C4C7E"/>
    <w:rsid w:val="009C4D22"/>
    <w:rsid w:val="009C538D"/>
    <w:rsid w:val="009C5522"/>
    <w:rsid w:val="009C59CD"/>
    <w:rsid w:val="009C5A3A"/>
    <w:rsid w:val="009C5D57"/>
    <w:rsid w:val="009C5D8A"/>
    <w:rsid w:val="009C5E8A"/>
    <w:rsid w:val="009C61B9"/>
    <w:rsid w:val="009C6287"/>
    <w:rsid w:val="009C669F"/>
    <w:rsid w:val="009C66CA"/>
    <w:rsid w:val="009C6C94"/>
    <w:rsid w:val="009C72B4"/>
    <w:rsid w:val="009C7320"/>
    <w:rsid w:val="009C73A9"/>
    <w:rsid w:val="009C73DA"/>
    <w:rsid w:val="009C751C"/>
    <w:rsid w:val="009C764C"/>
    <w:rsid w:val="009C7728"/>
    <w:rsid w:val="009D0024"/>
    <w:rsid w:val="009D0078"/>
    <w:rsid w:val="009D0337"/>
    <w:rsid w:val="009D0729"/>
    <w:rsid w:val="009D073F"/>
    <w:rsid w:val="009D0ACA"/>
    <w:rsid w:val="009D0C79"/>
    <w:rsid w:val="009D0F66"/>
    <w:rsid w:val="009D12A7"/>
    <w:rsid w:val="009D1504"/>
    <w:rsid w:val="009D153B"/>
    <w:rsid w:val="009D15ED"/>
    <w:rsid w:val="009D168A"/>
    <w:rsid w:val="009D16A7"/>
    <w:rsid w:val="009D1835"/>
    <w:rsid w:val="009D19DB"/>
    <w:rsid w:val="009D1A06"/>
    <w:rsid w:val="009D1AA3"/>
    <w:rsid w:val="009D1BA4"/>
    <w:rsid w:val="009D1CB5"/>
    <w:rsid w:val="009D21FA"/>
    <w:rsid w:val="009D22E4"/>
    <w:rsid w:val="009D22F7"/>
    <w:rsid w:val="009D27B3"/>
    <w:rsid w:val="009D29C5"/>
    <w:rsid w:val="009D2AB7"/>
    <w:rsid w:val="009D2E37"/>
    <w:rsid w:val="009D319C"/>
    <w:rsid w:val="009D3313"/>
    <w:rsid w:val="009D3A2D"/>
    <w:rsid w:val="009D3B45"/>
    <w:rsid w:val="009D3B98"/>
    <w:rsid w:val="009D3E74"/>
    <w:rsid w:val="009D5241"/>
    <w:rsid w:val="009D56DA"/>
    <w:rsid w:val="009D5BAB"/>
    <w:rsid w:val="009D602B"/>
    <w:rsid w:val="009D6593"/>
    <w:rsid w:val="009D6A0A"/>
    <w:rsid w:val="009D71A0"/>
    <w:rsid w:val="009D7201"/>
    <w:rsid w:val="009D74F4"/>
    <w:rsid w:val="009D791E"/>
    <w:rsid w:val="009D7BA3"/>
    <w:rsid w:val="009E043B"/>
    <w:rsid w:val="009E058F"/>
    <w:rsid w:val="009E05D2"/>
    <w:rsid w:val="009E0802"/>
    <w:rsid w:val="009E096D"/>
    <w:rsid w:val="009E0992"/>
    <w:rsid w:val="009E0A9E"/>
    <w:rsid w:val="009E0EE3"/>
    <w:rsid w:val="009E0FB8"/>
    <w:rsid w:val="009E1133"/>
    <w:rsid w:val="009E1356"/>
    <w:rsid w:val="009E15F3"/>
    <w:rsid w:val="009E1600"/>
    <w:rsid w:val="009E18F8"/>
    <w:rsid w:val="009E19A2"/>
    <w:rsid w:val="009E20AA"/>
    <w:rsid w:val="009E2C5F"/>
    <w:rsid w:val="009E2DBB"/>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5C9"/>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956"/>
    <w:rsid w:val="009E7D7B"/>
    <w:rsid w:val="009E7E46"/>
    <w:rsid w:val="009E7FC1"/>
    <w:rsid w:val="009F01E1"/>
    <w:rsid w:val="009F0218"/>
    <w:rsid w:val="009F051C"/>
    <w:rsid w:val="009F070D"/>
    <w:rsid w:val="009F07F2"/>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E16"/>
    <w:rsid w:val="009F3F48"/>
    <w:rsid w:val="009F3FB5"/>
    <w:rsid w:val="009F40A9"/>
    <w:rsid w:val="009F421F"/>
    <w:rsid w:val="009F4623"/>
    <w:rsid w:val="009F4752"/>
    <w:rsid w:val="009F4B72"/>
    <w:rsid w:val="009F4D22"/>
    <w:rsid w:val="009F50CA"/>
    <w:rsid w:val="009F5219"/>
    <w:rsid w:val="009F521F"/>
    <w:rsid w:val="009F553C"/>
    <w:rsid w:val="009F5581"/>
    <w:rsid w:val="009F58C3"/>
    <w:rsid w:val="009F5918"/>
    <w:rsid w:val="009F59F8"/>
    <w:rsid w:val="009F5AF1"/>
    <w:rsid w:val="009F5D26"/>
    <w:rsid w:val="009F5DF3"/>
    <w:rsid w:val="009F5E10"/>
    <w:rsid w:val="009F5F70"/>
    <w:rsid w:val="009F644B"/>
    <w:rsid w:val="009F646D"/>
    <w:rsid w:val="009F653E"/>
    <w:rsid w:val="009F6DFC"/>
    <w:rsid w:val="009F6E3B"/>
    <w:rsid w:val="009F71EF"/>
    <w:rsid w:val="009F746A"/>
    <w:rsid w:val="009F7626"/>
    <w:rsid w:val="009F7662"/>
    <w:rsid w:val="009F76B6"/>
    <w:rsid w:val="009F785F"/>
    <w:rsid w:val="009F7A1D"/>
    <w:rsid w:val="009F7DAC"/>
    <w:rsid w:val="009F7FD3"/>
    <w:rsid w:val="00A0012E"/>
    <w:rsid w:val="00A005B0"/>
    <w:rsid w:val="00A0088E"/>
    <w:rsid w:val="00A00E29"/>
    <w:rsid w:val="00A00E79"/>
    <w:rsid w:val="00A00F0B"/>
    <w:rsid w:val="00A01072"/>
    <w:rsid w:val="00A0129F"/>
    <w:rsid w:val="00A01856"/>
    <w:rsid w:val="00A01BAC"/>
    <w:rsid w:val="00A01D68"/>
    <w:rsid w:val="00A01F17"/>
    <w:rsid w:val="00A021BB"/>
    <w:rsid w:val="00A022A5"/>
    <w:rsid w:val="00A02592"/>
    <w:rsid w:val="00A02833"/>
    <w:rsid w:val="00A02BBE"/>
    <w:rsid w:val="00A02F66"/>
    <w:rsid w:val="00A03270"/>
    <w:rsid w:val="00A03879"/>
    <w:rsid w:val="00A03A22"/>
    <w:rsid w:val="00A04256"/>
    <w:rsid w:val="00A04634"/>
    <w:rsid w:val="00A049EE"/>
    <w:rsid w:val="00A04B78"/>
    <w:rsid w:val="00A04DF8"/>
    <w:rsid w:val="00A04F99"/>
    <w:rsid w:val="00A05465"/>
    <w:rsid w:val="00A05565"/>
    <w:rsid w:val="00A0576F"/>
    <w:rsid w:val="00A05D3E"/>
    <w:rsid w:val="00A05EBA"/>
    <w:rsid w:val="00A05FA3"/>
    <w:rsid w:val="00A06119"/>
    <w:rsid w:val="00A06757"/>
    <w:rsid w:val="00A069B5"/>
    <w:rsid w:val="00A06CA7"/>
    <w:rsid w:val="00A07137"/>
    <w:rsid w:val="00A073B0"/>
    <w:rsid w:val="00A0743E"/>
    <w:rsid w:val="00A07484"/>
    <w:rsid w:val="00A0751E"/>
    <w:rsid w:val="00A07534"/>
    <w:rsid w:val="00A075A2"/>
    <w:rsid w:val="00A0786D"/>
    <w:rsid w:val="00A07885"/>
    <w:rsid w:val="00A0795A"/>
    <w:rsid w:val="00A07A48"/>
    <w:rsid w:val="00A07A87"/>
    <w:rsid w:val="00A07BA0"/>
    <w:rsid w:val="00A07C87"/>
    <w:rsid w:val="00A100AF"/>
    <w:rsid w:val="00A1038C"/>
    <w:rsid w:val="00A1061A"/>
    <w:rsid w:val="00A10773"/>
    <w:rsid w:val="00A107A6"/>
    <w:rsid w:val="00A107BA"/>
    <w:rsid w:val="00A108EE"/>
    <w:rsid w:val="00A10BB8"/>
    <w:rsid w:val="00A11026"/>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9DD"/>
    <w:rsid w:val="00A139F8"/>
    <w:rsid w:val="00A14190"/>
    <w:rsid w:val="00A141DD"/>
    <w:rsid w:val="00A145BF"/>
    <w:rsid w:val="00A14813"/>
    <w:rsid w:val="00A14D93"/>
    <w:rsid w:val="00A1506F"/>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8F"/>
    <w:rsid w:val="00A179FF"/>
    <w:rsid w:val="00A2006B"/>
    <w:rsid w:val="00A2039E"/>
    <w:rsid w:val="00A206FA"/>
    <w:rsid w:val="00A209BE"/>
    <w:rsid w:val="00A20D08"/>
    <w:rsid w:val="00A211D7"/>
    <w:rsid w:val="00A215C8"/>
    <w:rsid w:val="00A21872"/>
    <w:rsid w:val="00A2191E"/>
    <w:rsid w:val="00A21A36"/>
    <w:rsid w:val="00A21A85"/>
    <w:rsid w:val="00A21BEE"/>
    <w:rsid w:val="00A21CB0"/>
    <w:rsid w:val="00A22385"/>
    <w:rsid w:val="00A22461"/>
    <w:rsid w:val="00A22883"/>
    <w:rsid w:val="00A22AEF"/>
    <w:rsid w:val="00A22B5D"/>
    <w:rsid w:val="00A22D6E"/>
    <w:rsid w:val="00A22DAD"/>
    <w:rsid w:val="00A22F20"/>
    <w:rsid w:val="00A23144"/>
    <w:rsid w:val="00A23564"/>
    <w:rsid w:val="00A2380A"/>
    <w:rsid w:val="00A238C6"/>
    <w:rsid w:val="00A23921"/>
    <w:rsid w:val="00A23AAB"/>
    <w:rsid w:val="00A23F0C"/>
    <w:rsid w:val="00A24099"/>
    <w:rsid w:val="00A2425A"/>
    <w:rsid w:val="00A2446C"/>
    <w:rsid w:val="00A24981"/>
    <w:rsid w:val="00A2498D"/>
    <w:rsid w:val="00A24D26"/>
    <w:rsid w:val="00A25294"/>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00"/>
    <w:rsid w:val="00A272E2"/>
    <w:rsid w:val="00A27351"/>
    <w:rsid w:val="00A274EE"/>
    <w:rsid w:val="00A279CF"/>
    <w:rsid w:val="00A27A6C"/>
    <w:rsid w:val="00A27B0F"/>
    <w:rsid w:val="00A27CDF"/>
    <w:rsid w:val="00A27CE0"/>
    <w:rsid w:val="00A27DCF"/>
    <w:rsid w:val="00A30084"/>
    <w:rsid w:val="00A302DE"/>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ED8"/>
    <w:rsid w:val="00A31FD4"/>
    <w:rsid w:val="00A322CE"/>
    <w:rsid w:val="00A32316"/>
    <w:rsid w:val="00A324AA"/>
    <w:rsid w:val="00A326DB"/>
    <w:rsid w:val="00A328A9"/>
    <w:rsid w:val="00A32B33"/>
    <w:rsid w:val="00A32BEC"/>
    <w:rsid w:val="00A33172"/>
    <w:rsid w:val="00A331BC"/>
    <w:rsid w:val="00A33301"/>
    <w:rsid w:val="00A34057"/>
    <w:rsid w:val="00A342DE"/>
    <w:rsid w:val="00A34319"/>
    <w:rsid w:val="00A3432B"/>
    <w:rsid w:val="00A34330"/>
    <w:rsid w:val="00A3461D"/>
    <w:rsid w:val="00A346BA"/>
    <w:rsid w:val="00A348C4"/>
    <w:rsid w:val="00A34A29"/>
    <w:rsid w:val="00A34B9D"/>
    <w:rsid w:val="00A34BC0"/>
    <w:rsid w:val="00A34C67"/>
    <w:rsid w:val="00A34D62"/>
    <w:rsid w:val="00A34DC8"/>
    <w:rsid w:val="00A354E8"/>
    <w:rsid w:val="00A3574A"/>
    <w:rsid w:val="00A35816"/>
    <w:rsid w:val="00A35A23"/>
    <w:rsid w:val="00A35DA9"/>
    <w:rsid w:val="00A3611D"/>
    <w:rsid w:val="00A36339"/>
    <w:rsid w:val="00A3659B"/>
    <w:rsid w:val="00A366E4"/>
    <w:rsid w:val="00A36948"/>
    <w:rsid w:val="00A36DF2"/>
    <w:rsid w:val="00A3724D"/>
    <w:rsid w:val="00A37568"/>
    <w:rsid w:val="00A375B5"/>
    <w:rsid w:val="00A37804"/>
    <w:rsid w:val="00A37815"/>
    <w:rsid w:val="00A3798F"/>
    <w:rsid w:val="00A37A9E"/>
    <w:rsid w:val="00A37CB2"/>
    <w:rsid w:val="00A37F7A"/>
    <w:rsid w:val="00A4021A"/>
    <w:rsid w:val="00A4026C"/>
    <w:rsid w:val="00A407E4"/>
    <w:rsid w:val="00A409CA"/>
    <w:rsid w:val="00A40B9B"/>
    <w:rsid w:val="00A40F6B"/>
    <w:rsid w:val="00A410D9"/>
    <w:rsid w:val="00A411AF"/>
    <w:rsid w:val="00A415A0"/>
    <w:rsid w:val="00A418FB"/>
    <w:rsid w:val="00A41A43"/>
    <w:rsid w:val="00A41AEB"/>
    <w:rsid w:val="00A41BE6"/>
    <w:rsid w:val="00A41C5E"/>
    <w:rsid w:val="00A41FD8"/>
    <w:rsid w:val="00A41FE3"/>
    <w:rsid w:val="00A420AA"/>
    <w:rsid w:val="00A42167"/>
    <w:rsid w:val="00A42267"/>
    <w:rsid w:val="00A4276C"/>
    <w:rsid w:val="00A4299F"/>
    <w:rsid w:val="00A42B23"/>
    <w:rsid w:val="00A4305A"/>
    <w:rsid w:val="00A4324A"/>
    <w:rsid w:val="00A435BD"/>
    <w:rsid w:val="00A4376F"/>
    <w:rsid w:val="00A43A1B"/>
    <w:rsid w:val="00A44112"/>
    <w:rsid w:val="00A44151"/>
    <w:rsid w:val="00A441A0"/>
    <w:rsid w:val="00A44501"/>
    <w:rsid w:val="00A446EC"/>
    <w:rsid w:val="00A449FF"/>
    <w:rsid w:val="00A45007"/>
    <w:rsid w:val="00A45035"/>
    <w:rsid w:val="00A4549F"/>
    <w:rsid w:val="00A45B8C"/>
    <w:rsid w:val="00A45B9B"/>
    <w:rsid w:val="00A45C38"/>
    <w:rsid w:val="00A45E23"/>
    <w:rsid w:val="00A45F36"/>
    <w:rsid w:val="00A462FE"/>
    <w:rsid w:val="00A46360"/>
    <w:rsid w:val="00A46CA8"/>
    <w:rsid w:val="00A46FD0"/>
    <w:rsid w:val="00A47016"/>
    <w:rsid w:val="00A4708A"/>
    <w:rsid w:val="00A47098"/>
    <w:rsid w:val="00A4715F"/>
    <w:rsid w:val="00A475A5"/>
    <w:rsid w:val="00A4786F"/>
    <w:rsid w:val="00A4787E"/>
    <w:rsid w:val="00A47BE9"/>
    <w:rsid w:val="00A50060"/>
    <w:rsid w:val="00A500DB"/>
    <w:rsid w:val="00A501C9"/>
    <w:rsid w:val="00A50467"/>
    <w:rsid w:val="00A504BE"/>
    <w:rsid w:val="00A50506"/>
    <w:rsid w:val="00A5070F"/>
    <w:rsid w:val="00A509FE"/>
    <w:rsid w:val="00A50E34"/>
    <w:rsid w:val="00A515DE"/>
    <w:rsid w:val="00A51953"/>
    <w:rsid w:val="00A51AF7"/>
    <w:rsid w:val="00A51C10"/>
    <w:rsid w:val="00A51D6D"/>
    <w:rsid w:val="00A51D79"/>
    <w:rsid w:val="00A51E63"/>
    <w:rsid w:val="00A51E92"/>
    <w:rsid w:val="00A523B6"/>
    <w:rsid w:val="00A52D80"/>
    <w:rsid w:val="00A52DD7"/>
    <w:rsid w:val="00A532B8"/>
    <w:rsid w:val="00A5337A"/>
    <w:rsid w:val="00A5372F"/>
    <w:rsid w:val="00A53AEC"/>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7D2"/>
    <w:rsid w:val="00A55EF8"/>
    <w:rsid w:val="00A55F68"/>
    <w:rsid w:val="00A560AB"/>
    <w:rsid w:val="00A5619A"/>
    <w:rsid w:val="00A56239"/>
    <w:rsid w:val="00A565CA"/>
    <w:rsid w:val="00A56974"/>
    <w:rsid w:val="00A569D4"/>
    <w:rsid w:val="00A56C36"/>
    <w:rsid w:val="00A57281"/>
    <w:rsid w:val="00A5776F"/>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206"/>
    <w:rsid w:val="00A6460E"/>
    <w:rsid w:val="00A646DD"/>
    <w:rsid w:val="00A646F3"/>
    <w:rsid w:val="00A64942"/>
    <w:rsid w:val="00A650CF"/>
    <w:rsid w:val="00A65326"/>
    <w:rsid w:val="00A65817"/>
    <w:rsid w:val="00A6590D"/>
    <w:rsid w:val="00A65911"/>
    <w:rsid w:val="00A65A49"/>
    <w:rsid w:val="00A65ECD"/>
    <w:rsid w:val="00A65ED5"/>
    <w:rsid w:val="00A6605D"/>
    <w:rsid w:val="00A66223"/>
    <w:rsid w:val="00A6643C"/>
    <w:rsid w:val="00A666DD"/>
    <w:rsid w:val="00A66903"/>
    <w:rsid w:val="00A66B07"/>
    <w:rsid w:val="00A66B78"/>
    <w:rsid w:val="00A66D67"/>
    <w:rsid w:val="00A66E6F"/>
    <w:rsid w:val="00A6728D"/>
    <w:rsid w:val="00A672D1"/>
    <w:rsid w:val="00A673CB"/>
    <w:rsid w:val="00A67544"/>
    <w:rsid w:val="00A67AD6"/>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1DD3"/>
    <w:rsid w:val="00A72709"/>
    <w:rsid w:val="00A72A6E"/>
    <w:rsid w:val="00A72ACE"/>
    <w:rsid w:val="00A72B23"/>
    <w:rsid w:val="00A72D1C"/>
    <w:rsid w:val="00A72DAF"/>
    <w:rsid w:val="00A72E8A"/>
    <w:rsid w:val="00A731F5"/>
    <w:rsid w:val="00A7333A"/>
    <w:rsid w:val="00A736A2"/>
    <w:rsid w:val="00A73D0D"/>
    <w:rsid w:val="00A73E6C"/>
    <w:rsid w:val="00A73E7D"/>
    <w:rsid w:val="00A743CB"/>
    <w:rsid w:val="00A74723"/>
    <w:rsid w:val="00A748A5"/>
    <w:rsid w:val="00A74980"/>
    <w:rsid w:val="00A74A49"/>
    <w:rsid w:val="00A74A52"/>
    <w:rsid w:val="00A74A92"/>
    <w:rsid w:val="00A74B22"/>
    <w:rsid w:val="00A750DE"/>
    <w:rsid w:val="00A750F4"/>
    <w:rsid w:val="00A7524F"/>
    <w:rsid w:val="00A75AE2"/>
    <w:rsid w:val="00A75CC1"/>
    <w:rsid w:val="00A75E88"/>
    <w:rsid w:val="00A75EA7"/>
    <w:rsid w:val="00A76188"/>
    <w:rsid w:val="00A764B7"/>
    <w:rsid w:val="00A76A2C"/>
    <w:rsid w:val="00A76B33"/>
    <w:rsid w:val="00A770AB"/>
    <w:rsid w:val="00A77106"/>
    <w:rsid w:val="00A77352"/>
    <w:rsid w:val="00A775FE"/>
    <w:rsid w:val="00A77671"/>
    <w:rsid w:val="00A77689"/>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567"/>
    <w:rsid w:val="00A8170F"/>
    <w:rsid w:val="00A81C16"/>
    <w:rsid w:val="00A81CE3"/>
    <w:rsid w:val="00A81CF5"/>
    <w:rsid w:val="00A81E3D"/>
    <w:rsid w:val="00A821B9"/>
    <w:rsid w:val="00A8228A"/>
    <w:rsid w:val="00A828E5"/>
    <w:rsid w:val="00A82B38"/>
    <w:rsid w:val="00A82D58"/>
    <w:rsid w:val="00A8301D"/>
    <w:rsid w:val="00A8318C"/>
    <w:rsid w:val="00A831C5"/>
    <w:rsid w:val="00A83712"/>
    <w:rsid w:val="00A83959"/>
    <w:rsid w:val="00A8399D"/>
    <w:rsid w:val="00A83B49"/>
    <w:rsid w:val="00A83DFA"/>
    <w:rsid w:val="00A83E3D"/>
    <w:rsid w:val="00A83F5A"/>
    <w:rsid w:val="00A8443A"/>
    <w:rsid w:val="00A8448D"/>
    <w:rsid w:val="00A8479C"/>
    <w:rsid w:val="00A84825"/>
    <w:rsid w:val="00A84AFA"/>
    <w:rsid w:val="00A8557B"/>
    <w:rsid w:val="00A85A05"/>
    <w:rsid w:val="00A85B37"/>
    <w:rsid w:val="00A86041"/>
    <w:rsid w:val="00A86D63"/>
    <w:rsid w:val="00A8737E"/>
    <w:rsid w:val="00A87797"/>
    <w:rsid w:val="00A8783A"/>
    <w:rsid w:val="00A87884"/>
    <w:rsid w:val="00A87D2F"/>
    <w:rsid w:val="00A87D68"/>
    <w:rsid w:val="00A87FD9"/>
    <w:rsid w:val="00A90138"/>
    <w:rsid w:val="00A902BF"/>
    <w:rsid w:val="00A90877"/>
    <w:rsid w:val="00A90CF2"/>
    <w:rsid w:val="00A90E72"/>
    <w:rsid w:val="00A9156B"/>
    <w:rsid w:val="00A919FE"/>
    <w:rsid w:val="00A91D10"/>
    <w:rsid w:val="00A91D41"/>
    <w:rsid w:val="00A91E61"/>
    <w:rsid w:val="00A91EDD"/>
    <w:rsid w:val="00A92021"/>
    <w:rsid w:val="00A922A2"/>
    <w:rsid w:val="00A9250F"/>
    <w:rsid w:val="00A92754"/>
    <w:rsid w:val="00A9298B"/>
    <w:rsid w:val="00A92DCC"/>
    <w:rsid w:val="00A92F79"/>
    <w:rsid w:val="00A93085"/>
    <w:rsid w:val="00A9327B"/>
    <w:rsid w:val="00A935BB"/>
    <w:rsid w:val="00A936CC"/>
    <w:rsid w:val="00A937C3"/>
    <w:rsid w:val="00A9384C"/>
    <w:rsid w:val="00A938BD"/>
    <w:rsid w:val="00A939ED"/>
    <w:rsid w:val="00A93B44"/>
    <w:rsid w:val="00A93B59"/>
    <w:rsid w:val="00A93B69"/>
    <w:rsid w:val="00A94222"/>
    <w:rsid w:val="00A94532"/>
    <w:rsid w:val="00A94D01"/>
    <w:rsid w:val="00A9509C"/>
    <w:rsid w:val="00A950A3"/>
    <w:rsid w:val="00A9527F"/>
    <w:rsid w:val="00A95526"/>
    <w:rsid w:val="00A95B43"/>
    <w:rsid w:val="00A95EC2"/>
    <w:rsid w:val="00A9637A"/>
    <w:rsid w:val="00A963C7"/>
    <w:rsid w:val="00A96B99"/>
    <w:rsid w:val="00A970A9"/>
    <w:rsid w:val="00A97167"/>
    <w:rsid w:val="00A9719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552"/>
    <w:rsid w:val="00AA36FF"/>
    <w:rsid w:val="00AA3DB7"/>
    <w:rsid w:val="00AA41AF"/>
    <w:rsid w:val="00AA4302"/>
    <w:rsid w:val="00AA51F5"/>
    <w:rsid w:val="00AA52E3"/>
    <w:rsid w:val="00AA543D"/>
    <w:rsid w:val="00AA56F8"/>
    <w:rsid w:val="00AA578F"/>
    <w:rsid w:val="00AA5AB6"/>
    <w:rsid w:val="00AA5E3B"/>
    <w:rsid w:val="00AA6000"/>
    <w:rsid w:val="00AA60D8"/>
    <w:rsid w:val="00AA6140"/>
    <w:rsid w:val="00AA615C"/>
    <w:rsid w:val="00AA6420"/>
    <w:rsid w:val="00AA6497"/>
    <w:rsid w:val="00AA68B4"/>
    <w:rsid w:val="00AA6ACC"/>
    <w:rsid w:val="00AA6CAC"/>
    <w:rsid w:val="00AA70FE"/>
    <w:rsid w:val="00AA73DC"/>
    <w:rsid w:val="00AA77EF"/>
    <w:rsid w:val="00AA789D"/>
    <w:rsid w:val="00AA7B9C"/>
    <w:rsid w:val="00AA7BAC"/>
    <w:rsid w:val="00AA7D43"/>
    <w:rsid w:val="00AA7D7E"/>
    <w:rsid w:val="00AB010D"/>
    <w:rsid w:val="00AB011D"/>
    <w:rsid w:val="00AB0543"/>
    <w:rsid w:val="00AB0AAF"/>
    <w:rsid w:val="00AB0AC9"/>
    <w:rsid w:val="00AB10E4"/>
    <w:rsid w:val="00AB15EA"/>
    <w:rsid w:val="00AB17EB"/>
    <w:rsid w:val="00AB185A"/>
    <w:rsid w:val="00AB1BA7"/>
    <w:rsid w:val="00AB1D4E"/>
    <w:rsid w:val="00AB1D88"/>
    <w:rsid w:val="00AB1D91"/>
    <w:rsid w:val="00AB1E04"/>
    <w:rsid w:val="00AB216E"/>
    <w:rsid w:val="00AB23B3"/>
    <w:rsid w:val="00AB24DF"/>
    <w:rsid w:val="00AB2706"/>
    <w:rsid w:val="00AB29B9"/>
    <w:rsid w:val="00AB2BC7"/>
    <w:rsid w:val="00AB3113"/>
    <w:rsid w:val="00AB348A"/>
    <w:rsid w:val="00AB3C08"/>
    <w:rsid w:val="00AB3E90"/>
    <w:rsid w:val="00AB3FAC"/>
    <w:rsid w:val="00AB43EC"/>
    <w:rsid w:val="00AB4626"/>
    <w:rsid w:val="00AB47C7"/>
    <w:rsid w:val="00AB4A3A"/>
    <w:rsid w:val="00AB4BA3"/>
    <w:rsid w:val="00AB4BF4"/>
    <w:rsid w:val="00AB4D93"/>
    <w:rsid w:val="00AB4E65"/>
    <w:rsid w:val="00AB4E90"/>
    <w:rsid w:val="00AB4EEA"/>
    <w:rsid w:val="00AB5511"/>
    <w:rsid w:val="00AB559C"/>
    <w:rsid w:val="00AB5631"/>
    <w:rsid w:val="00AB5658"/>
    <w:rsid w:val="00AB592D"/>
    <w:rsid w:val="00AB5A9B"/>
    <w:rsid w:val="00AB5ADF"/>
    <w:rsid w:val="00AB5B70"/>
    <w:rsid w:val="00AB5DF6"/>
    <w:rsid w:val="00AB5E57"/>
    <w:rsid w:val="00AB64FC"/>
    <w:rsid w:val="00AB6641"/>
    <w:rsid w:val="00AB672B"/>
    <w:rsid w:val="00AB6A9F"/>
    <w:rsid w:val="00AB6AD9"/>
    <w:rsid w:val="00AB6E96"/>
    <w:rsid w:val="00AB6FA0"/>
    <w:rsid w:val="00AB7180"/>
    <w:rsid w:val="00AB725F"/>
    <w:rsid w:val="00AB72C2"/>
    <w:rsid w:val="00AB75DE"/>
    <w:rsid w:val="00AB769E"/>
    <w:rsid w:val="00AB77EA"/>
    <w:rsid w:val="00AB7820"/>
    <w:rsid w:val="00AB793C"/>
    <w:rsid w:val="00AB7D61"/>
    <w:rsid w:val="00AB7FD2"/>
    <w:rsid w:val="00AC00A6"/>
    <w:rsid w:val="00AC029B"/>
    <w:rsid w:val="00AC02AC"/>
    <w:rsid w:val="00AC0320"/>
    <w:rsid w:val="00AC043D"/>
    <w:rsid w:val="00AC0705"/>
    <w:rsid w:val="00AC0853"/>
    <w:rsid w:val="00AC104C"/>
    <w:rsid w:val="00AC109B"/>
    <w:rsid w:val="00AC1131"/>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CDB"/>
    <w:rsid w:val="00AC4E87"/>
    <w:rsid w:val="00AC4FCB"/>
    <w:rsid w:val="00AC5345"/>
    <w:rsid w:val="00AC55AB"/>
    <w:rsid w:val="00AC5774"/>
    <w:rsid w:val="00AC57F0"/>
    <w:rsid w:val="00AC5A08"/>
    <w:rsid w:val="00AC5D63"/>
    <w:rsid w:val="00AC6038"/>
    <w:rsid w:val="00AC6083"/>
    <w:rsid w:val="00AC6C83"/>
    <w:rsid w:val="00AC6E74"/>
    <w:rsid w:val="00AC73EA"/>
    <w:rsid w:val="00AC7462"/>
    <w:rsid w:val="00AC74DA"/>
    <w:rsid w:val="00AC7530"/>
    <w:rsid w:val="00AC7672"/>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413D"/>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5F6"/>
    <w:rsid w:val="00AD6736"/>
    <w:rsid w:val="00AD683F"/>
    <w:rsid w:val="00AD6951"/>
    <w:rsid w:val="00AD6A1F"/>
    <w:rsid w:val="00AD6AF3"/>
    <w:rsid w:val="00AD70FD"/>
    <w:rsid w:val="00AD7305"/>
    <w:rsid w:val="00AD7465"/>
    <w:rsid w:val="00AD7857"/>
    <w:rsid w:val="00AD7860"/>
    <w:rsid w:val="00AD7E64"/>
    <w:rsid w:val="00AE0025"/>
    <w:rsid w:val="00AE02F2"/>
    <w:rsid w:val="00AE0450"/>
    <w:rsid w:val="00AE0455"/>
    <w:rsid w:val="00AE0544"/>
    <w:rsid w:val="00AE076B"/>
    <w:rsid w:val="00AE07ED"/>
    <w:rsid w:val="00AE0934"/>
    <w:rsid w:val="00AE0C09"/>
    <w:rsid w:val="00AE0C56"/>
    <w:rsid w:val="00AE11D8"/>
    <w:rsid w:val="00AE136E"/>
    <w:rsid w:val="00AE149E"/>
    <w:rsid w:val="00AE1D8E"/>
    <w:rsid w:val="00AE22F2"/>
    <w:rsid w:val="00AE241C"/>
    <w:rsid w:val="00AE2447"/>
    <w:rsid w:val="00AE281C"/>
    <w:rsid w:val="00AE2889"/>
    <w:rsid w:val="00AE2914"/>
    <w:rsid w:val="00AE29FC"/>
    <w:rsid w:val="00AE2F3F"/>
    <w:rsid w:val="00AE30DD"/>
    <w:rsid w:val="00AE3649"/>
    <w:rsid w:val="00AE3891"/>
    <w:rsid w:val="00AE3A66"/>
    <w:rsid w:val="00AE3B4E"/>
    <w:rsid w:val="00AE3E7F"/>
    <w:rsid w:val="00AE3FA2"/>
    <w:rsid w:val="00AE42A0"/>
    <w:rsid w:val="00AE47BD"/>
    <w:rsid w:val="00AE4918"/>
    <w:rsid w:val="00AE4CC5"/>
    <w:rsid w:val="00AE4D5E"/>
    <w:rsid w:val="00AE4E46"/>
    <w:rsid w:val="00AE50BB"/>
    <w:rsid w:val="00AE528D"/>
    <w:rsid w:val="00AE5426"/>
    <w:rsid w:val="00AE5945"/>
    <w:rsid w:val="00AE59EC"/>
    <w:rsid w:val="00AE6212"/>
    <w:rsid w:val="00AE630C"/>
    <w:rsid w:val="00AE6797"/>
    <w:rsid w:val="00AE67B3"/>
    <w:rsid w:val="00AE6E32"/>
    <w:rsid w:val="00AE6F85"/>
    <w:rsid w:val="00AE76DE"/>
    <w:rsid w:val="00AE7864"/>
    <w:rsid w:val="00AE7949"/>
    <w:rsid w:val="00AE797E"/>
    <w:rsid w:val="00AE7A42"/>
    <w:rsid w:val="00AE7C35"/>
    <w:rsid w:val="00AF04F9"/>
    <w:rsid w:val="00AF0630"/>
    <w:rsid w:val="00AF063B"/>
    <w:rsid w:val="00AF0D46"/>
    <w:rsid w:val="00AF104C"/>
    <w:rsid w:val="00AF1101"/>
    <w:rsid w:val="00AF171C"/>
    <w:rsid w:val="00AF175A"/>
    <w:rsid w:val="00AF1BFA"/>
    <w:rsid w:val="00AF1D0F"/>
    <w:rsid w:val="00AF1E86"/>
    <w:rsid w:val="00AF226E"/>
    <w:rsid w:val="00AF25D5"/>
    <w:rsid w:val="00AF2612"/>
    <w:rsid w:val="00AF29C2"/>
    <w:rsid w:val="00AF3449"/>
    <w:rsid w:val="00AF3DBB"/>
    <w:rsid w:val="00AF4659"/>
    <w:rsid w:val="00AF4934"/>
    <w:rsid w:val="00AF5099"/>
    <w:rsid w:val="00AF5194"/>
    <w:rsid w:val="00AF5334"/>
    <w:rsid w:val="00AF53EF"/>
    <w:rsid w:val="00AF569D"/>
    <w:rsid w:val="00AF59F8"/>
    <w:rsid w:val="00AF5C6E"/>
    <w:rsid w:val="00AF5DCA"/>
    <w:rsid w:val="00AF5F58"/>
    <w:rsid w:val="00AF602A"/>
    <w:rsid w:val="00AF63A8"/>
    <w:rsid w:val="00AF65AA"/>
    <w:rsid w:val="00AF6A8D"/>
    <w:rsid w:val="00AF6BE1"/>
    <w:rsid w:val="00AF6EBE"/>
    <w:rsid w:val="00AF7064"/>
    <w:rsid w:val="00AF73A9"/>
    <w:rsid w:val="00AF73C3"/>
    <w:rsid w:val="00AF75EA"/>
    <w:rsid w:val="00AF776D"/>
    <w:rsid w:val="00AF786A"/>
    <w:rsid w:val="00AF795C"/>
    <w:rsid w:val="00AF7C07"/>
    <w:rsid w:val="00AF7E06"/>
    <w:rsid w:val="00AF7F95"/>
    <w:rsid w:val="00B00106"/>
    <w:rsid w:val="00B0010C"/>
    <w:rsid w:val="00B00339"/>
    <w:rsid w:val="00B0072C"/>
    <w:rsid w:val="00B00752"/>
    <w:rsid w:val="00B007AD"/>
    <w:rsid w:val="00B007BB"/>
    <w:rsid w:val="00B00A15"/>
    <w:rsid w:val="00B00D09"/>
    <w:rsid w:val="00B00F62"/>
    <w:rsid w:val="00B01401"/>
    <w:rsid w:val="00B01B76"/>
    <w:rsid w:val="00B01BB1"/>
    <w:rsid w:val="00B01BCE"/>
    <w:rsid w:val="00B01C8B"/>
    <w:rsid w:val="00B01D5D"/>
    <w:rsid w:val="00B01EF7"/>
    <w:rsid w:val="00B0229A"/>
    <w:rsid w:val="00B023E3"/>
    <w:rsid w:val="00B02472"/>
    <w:rsid w:val="00B026C1"/>
    <w:rsid w:val="00B0274F"/>
    <w:rsid w:val="00B02751"/>
    <w:rsid w:val="00B02B9C"/>
    <w:rsid w:val="00B02D5C"/>
    <w:rsid w:val="00B02E66"/>
    <w:rsid w:val="00B02F6A"/>
    <w:rsid w:val="00B02F75"/>
    <w:rsid w:val="00B0301C"/>
    <w:rsid w:val="00B031FD"/>
    <w:rsid w:val="00B0353B"/>
    <w:rsid w:val="00B0378D"/>
    <w:rsid w:val="00B03E3C"/>
    <w:rsid w:val="00B040B2"/>
    <w:rsid w:val="00B040F9"/>
    <w:rsid w:val="00B04102"/>
    <w:rsid w:val="00B044DA"/>
    <w:rsid w:val="00B045AA"/>
    <w:rsid w:val="00B0468A"/>
    <w:rsid w:val="00B0479A"/>
    <w:rsid w:val="00B048CF"/>
    <w:rsid w:val="00B0494C"/>
    <w:rsid w:val="00B049DD"/>
    <w:rsid w:val="00B04B7D"/>
    <w:rsid w:val="00B04D62"/>
    <w:rsid w:val="00B04F7E"/>
    <w:rsid w:val="00B055CE"/>
    <w:rsid w:val="00B05A93"/>
    <w:rsid w:val="00B05E1C"/>
    <w:rsid w:val="00B0612F"/>
    <w:rsid w:val="00B06236"/>
    <w:rsid w:val="00B06A09"/>
    <w:rsid w:val="00B06A88"/>
    <w:rsid w:val="00B06A9D"/>
    <w:rsid w:val="00B06D28"/>
    <w:rsid w:val="00B06F55"/>
    <w:rsid w:val="00B07437"/>
    <w:rsid w:val="00B074B4"/>
    <w:rsid w:val="00B076DF"/>
    <w:rsid w:val="00B07CBE"/>
    <w:rsid w:val="00B07EDB"/>
    <w:rsid w:val="00B10200"/>
    <w:rsid w:val="00B10467"/>
    <w:rsid w:val="00B1049C"/>
    <w:rsid w:val="00B10558"/>
    <w:rsid w:val="00B107EB"/>
    <w:rsid w:val="00B108D0"/>
    <w:rsid w:val="00B10915"/>
    <w:rsid w:val="00B11430"/>
    <w:rsid w:val="00B116D3"/>
    <w:rsid w:val="00B11841"/>
    <w:rsid w:val="00B1191C"/>
    <w:rsid w:val="00B11BB8"/>
    <w:rsid w:val="00B11C1B"/>
    <w:rsid w:val="00B11F81"/>
    <w:rsid w:val="00B125E5"/>
    <w:rsid w:val="00B128DD"/>
    <w:rsid w:val="00B12B94"/>
    <w:rsid w:val="00B12BC1"/>
    <w:rsid w:val="00B13149"/>
    <w:rsid w:val="00B131D7"/>
    <w:rsid w:val="00B1324D"/>
    <w:rsid w:val="00B1352D"/>
    <w:rsid w:val="00B137F4"/>
    <w:rsid w:val="00B13B2F"/>
    <w:rsid w:val="00B13DDC"/>
    <w:rsid w:val="00B13F7E"/>
    <w:rsid w:val="00B14590"/>
    <w:rsid w:val="00B14992"/>
    <w:rsid w:val="00B14A5B"/>
    <w:rsid w:val="00B1557F"/>
    <w:rsid w:val="00B156A9"/>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6DC4"/>
    <w:rsid w:val="00B17675"/>
    <w:rsid w:val="00B17DC0"/>
    <w:rsid w:val="00B200DA"/>
    <w:rsid w:val="00B20174"/>
    <w:rsid w:val="00B2019B"/>
    <w:rsid w:val="00B201C4"/>
    <w:rsid w:val="00B20317"/>
    <w:rsid w:val="00B205DF"/>
    <w:rsid w:val="00B209D0"/>
    <w:rsid w:val="00B20AA0"/>
    <w:rsid w:val="00B20CF6"/>
    <w:rsid w:val="00B20ECC"/>
    <w:rsid w:val="00B211A5"/>
    <w:rsid w:val="00B21222"/>
    <w:rsid w:val="00B2130C"/>
    <w:rsid w:val="00B217C0"/>
    <w:rsid w:val="00B219C3"/>
    <w:rsid w:val="00B220E3"/>
    <w:rsid w:val="00B224A2"/>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5033"/>
    <w:rsid w:val="00B25127"/>
    <w:rsid w:val="00B252FA"/>
    <w:rsid w:val="00B253F6"/>
    <w:rsid w:val="00B25487"/>
    <w:rsid w:val="00B254AB"/>
    <w:rsid w:val="00B25656"/>
    <w:rsid w:val="00B25762"/>
    <w:rsid w:val="00B25B40"/>
    <w:rsid w:val="00B25B56"/>
    <w:rsid w:val="00B25D08"/>
    <w:rsid w:val="00B25D79"/>
    <w:rsid w:val="00B25FDE"/>
    <w:rsid w:val="00B261E2"/>
    <w:rsid w:val="00B262E6"/>
    <w:rsid w:val="00B26408"/>
    <w:rsid w:val="00B264A2"/>
    <w:rsid w:val="00B26AB0"/>
    <w:rsid w:val="00B26AD2"/>
    <w:rsid w:val="00B26CA2"/>
    <w:rsid w:val="00B26F59"/>
    <w:rsid w:val="00B27524"/>
    <w:rsid w:val="00B27A45"/>
    <w:rsid w:val="00B27AC8"/>
    <w:rsid w:val="00B3015F"/>
    <w:rsid w:val="00B301B0"/>
    <w:rsid w:val="00B3028C"/>
    <w:rsid w:val="00B30617"/>
    <w:rsid w:val="00B30913"/>
    <w:rsid w:val="00B30AC0"/>
    <w:rsid w:val="00B30B4E"/>
    <w:rsid w:val="00B30BB4"/>
    <w:rsid w:val="00B30C12"/>
    <w:rsid w:val="00B30D7F"/>
    <w:rsid w:val="00B30D89"/>
    <w:rsid w:val="00B30F72"/>
    <w:rsid w:val="00B31246"/>
    <w:rsid w:val="00B31C04"/>
    <w:rsid w:val="00B321B7"/>
    <w:rsid w:val="00B321EA"/>
    <w:rsid w:val="00B32447"/>
    <w:rsid w:val="00B32545"/>
    <w:rsid w:val="00B326C4"/>
    <w:rsid w:val="00B326F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68FC"/>
    <w:rsid w:val="00B36E28"/>
    <w:rsid w:val="00B373F8"/>
    <w:rsid w:val="00B376E4"/>
    <w:rsid w:val="00B37A8F"/>
    <w:rsid w:val="00B37D97"/>
    <w:rsid w:val="00B37E76"/>
    <w:rsid w:val="00B37FB2"/>
    <w:rsid w:val="00B37FCF"/>
    <w:rsid w:val="00B40043"/>
    <w:rsid w:val="00B401A0"/>
    <w:rsid w:val="00B40604"/>
    <w:rsid w:val="00B408AC"/>
    <w:rsid w:val="00B409C9"/>
    <w:rsid w:val="00B40AC0"/>
    <w:rsid w:val="00B411BD"/>
    <w:rsid w:val="00B4123E"/>
    <w:rsid w:val="00B41559"/>
    <w:rsid w:val="00B418E8"/>
    <w:rsid w:val="00B41D64"/>
    <w:rsid w:val="00B41EDB"/>
    <w:rsid w:val="00B42285"/>
    <w:rsid w:val="00B4274B"/>
    <w:rsid w:val="00B4286E"/>
    <w:rsid w:val="00B42950"/>
    <w:rsid w:val="00B42D65"/>
    <w:rsid w:val="00B42F9D"/>
    <w:rsid w:val="00B4305C"/>
    <w:rsid w:val="00B43072"/>
    <w:rsid w:val="00B435B1"/>
    <w:rsid w:val="00B4367F"/>
    <w:rsid w:val="00B438BA"/>
    <w:rsid w:val="00B440E9"/>
    <w:rsid w:val="00B44743"/>
    <w:rsid w:val="00B448E2"/>
    <w:rsid w:val="00B449B0"/>
    <w:rsid w:val="00B44F99"/>
    <w:rsid w:val="00B45109"/>
    <w:rsid w:val="00B45264"/>
    <w:rsid w:val="00B45488"/>
    <w:rsid w:val="00B4549D"/>
    <w:rsid w:val="00B45690"/>
    <w:rsid w:val="00B45876"/>
    <w:rsid w:val="00B458E7"/>
    <w:rsid w:val="00B45C08"/>
    <w:rsid w:val="00B45C33"/>
    <w:rsid w:val="00B45D0F"/>
    <w:rsid w:val="00B45D49"/>
    <w:rsid w:val="00B45EF6"/>
    <w:rsid w:val="00B46694"/>
    <w:rsid w:val="00B4684C"/>
    <w:rsid w:val="00B46D97"/>
    <w:rsid w:val="00B46EC1"/>
    <w:rsid w:val="00B474ED"/>
    <w:rsid w:val="00B47812"/>
    <w:rsid w:val="00B47855"/>
    <w:rsid w:val="00B478E3"/>
    <w:rsid w:val="00B47AB3"/>
    <w:rsid w:val="00B47C63"/>
    <w:rsid w:val="00B5041E"/>
    <w:rsid w:val="00B5045D"/>
    <w:rsid w:val="00B5079C"/>
    <w:rsid w:val="00B50891"/>
    <w:rsid w:val="00B50E86"/>
    <w:rsid w:val="00B50F4B"/>
    <w:rsid w:val="00B5126E"/>
    <w:rsid w:val="00B5139B"/>
    <w:rsid w:val="00B51542"/>
    <w:rsid w:val="00B51587"/>
    <w:rsid w:val="00B5191C"/>
    <w:rsid w:val="00B51C12"/>
    <w:rsid w:val="00B51CCB"/>
    <w:rsid w:val="00B51D1D"/>
    <w:rsid w:val="00B51ED5"/>
    <w:rsid w:val="00B52128"/>
    <w:rsid w:val="00B52485"/>
    <w:rsid w:val="00B526E6"/>
    <w:rsid w:val="00B52AA0"/>
    <w:rsid w:val="00B52B71"/>
    <w:rsid w:val="00B5310E"/>
    <w:rsid w:val="00B53171"/>
    <w:rsid w:val="00B53434"/>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122"/>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912"/>
    <w:rsid w:val="00B62A82"/>
    <w:rsid w:val="00B62AA9"/>
    <w:rsid w:val="00B62ABF"/>
    <w:rsid w:val="00B62B8A"/>
    <w:rsid w:val="00B62CB1"/>
    <w:rsid w:val="00B62D5B"/>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6DAB"/>
    <w:rsid w:val="00B670D2"/>
    <w:rsid w:val="00B677FB"/>
    <w:rsid w:val="00B67CB8"/>
    <w:rsid w:val="00B67F3C"/>
    <w:rsid w:val="00B7022B"/>
    <w:rsid w:val="00B7028F"/>
    <w:rsid w:val="00B7060D"/>
    <w:rsid w:val="00B70826"/>
    <w:rsid w:val="00B7112A"/>
    <w:rsid w:val="00B7113B"/>
    <w:rsid w:val="00B711CE"/>
    <w:rsid w:val="00B71484"/>
    <w:rsid w:val="00B71B93"/>
    <w:rsid w:val="00B71BE2"/>
    <w:rsid w:val="00B71DC8"/>
    <w:rsid w:val="00B7249A"/>
    <w:rsid w:val="00B72BB6"/>
    <w:rsid w:val="00B72C20"/>
    <w:rsid w:val="00B72D34"/>
    <w:rsid w:val="00B72DD9"/>
    <w:rsid w:val="00B72FF0"/>
    <w:rsid w:val="00B736F7"/>
    <w:rsid w:val="00B73AA5"/>
    <w:rsid w:val="00B73EDF"/>
    <w:rsid w:val="00B740D7"/>
    <w:rsid w:val="00B7436B"/>
    <w:rsid w:val="00B74402"/>
    <w:rsid w:val="00B745C8"/>
    <w:rsid w:val="00B746C6"/>
    <w:rsid w:val="00B7487F"/>
    <w:rsid w:val="00B749B0"/>
    <w:rsid w:val="00B74A33"/>
    <w:rsid w:val="00B74DA6"/>
    <w:rsid w:val="00B74FD8"/>
    <w:rsid w:val="00B750BF"/>
    <w:rsid w:val="00B753B4"/>
    <w:rsid w:val="00B756E0"/>
    <w:rsid w:val="00B75788"/>
    <w:rsid w:val="00B7596E"/>
    <w:rsid w:val="00B7604C"/>
    <w:rsid w:val="00B76087"/>
    <w:rsid w:val="00B7620D"/>
    <w:rsid w:val="00B76260"/>
    <w:rsid w:val="00B76299"/>
    <w:rsid w:val="00B7652C"/>
    <w:rsid w:val="00B7668A"/>
    <w:rsid w:val="00B766BF"/>
    <w:rsid w:val="00B76CF2"/>
    <w:rsid w:val="00B76E77"/>
    <w:rsid w:val="00B76F84"/>
    <w:rsid w:val="00B76FA6"/>
    <w:rsid w:val="00B770F4"/>
    <w:rsid w:val="00B77280"/>
    <w:rsid w:val="00B7742F"/>
    <w:rsid w:val="00B778D7"/>
    <w:rsid w:val="00B77935"/>
    <w:rsid w:val="00B80080"/>
    <w:rsid w:val="00B801C4"/>
    <w:rsid w:val="00B80375"/>
    <w:rsid w:val="00B80552"/>
    <w:rsid w:val="00B80592"/>
    <w:rsid w:val="00B80614"/>
    <w:rsid w:val="00B8062B"/>
    <w:rsid w:val="00B80880"/>
    <w:rsid w:val="00B80910"/>
    <w:rsid w:val="00B80AEA"/>
    <w:rsid w:val="00B80F53"/>
    <w:rsid w:val="00B811C3"/>
    <w:rsid w:val="00B81245"/>
    <w:rsid w:val="00B818F4"/>
    <w:rsid w:val="00B81BC9"/>
    <w:rsid w:val="00B81E21"/>
    <w:rsid w:val="00B81ED8"/>
    <w:rsid w:val="00B8222F"/>
    <w:rsid w:val="00B82615"/>
    <w:rsid w:val="00B82704"/>
    <w:rsid w:val="00B83444"/>
    <w:rsid w:val="00B836E6"/>
    <w:rsid w:val="00B836ED"/>
    <w:rsid w:val="00B8375C"/>
    <w:rsid w:val="00B83AE1"/>
    <w:rsid w:val="00B83B70"/>
    <w:rsid w:val="00B83E1D"/>
    <w:rsid w:val="00B83E21"/>
    <w:rsid w:val="00B8428F"/>
    <w:rsid w:val="00B8436B"/>
    <w:rsid w:val="00B848C9"/>
    <w:rsid w:val="00B853BE"/>
    <w:rsid w:val="00B85CF5"/>
    <w:rsid w:val="00B85EDD"/>
    <w:rsid w:val="00B86476"/>
    <w:rsid w:val="00B866B3"/>
    <w:rsid w:val="00B86A3D"/>
    <w:rsid w:val="00B86BCF"/>
    <w:rsid w:val="00B87081"/>
    <w:rsid w:val="00B870B8"/>
    <w:rsid w:val="00B870C1"/>
    <w:rsid w:val="00B87564"/>
    <w:rsid w:val="00B875C6"/>
    <w:rsid w:val="00B875C7"/>
    <w:rsid w:val="00B876A8"/>
    <w:rsid w:val="00B877E8"/>
    <w:rsid w:val="00B87ADC"/>
    <w:rsid w:val="00B87FCF"/>
    <w:rsid w:val="00B905FA"/>
    <w:rsid w:val="00B90D10"/>
    <w:rsid w:val="00B90EEA"/>
    <w:rsid w:val="00B90FE5"/>
    <w:rsid w:val="00B91075"/>
    <w:rsid w:val="00B919AD"/>
    <w:rsid w:val="00B91A2B"/>
    <w:rsid w:val="00B91CB7"/>
    <w:rsid w:val="00B91F84"/>
    <w:rsid w:val="00B92115"/>
    <w:rsid w:val="00B92568"/>
    <w:rsid w:val="00B9258C"/>
    <w:rsid w:val="00B9265B"/>
    <w:rsid w:val="00B927A3"/>
    <w:rsid w:val="00B928F4"/>
    <w:rsid w:val="00B92AAA"/>
    <w:rsid w:val="00B92CE9"/>
    <w:rsid w:val="00B92EBA"/>
    <w:rsid w:val="00B92FB7"/>
    <w:rsid w:val="00B93204"/>
    <w:rsid w:val="00B93B1B"/>
    <w:rsid w:val="00B94099"/>
    <w:rsid w:val="00B942EA"/>
    <w:rsid w:val="00B94B2F"/>
    <w:rsid w:val="00B94DBE"/>
    <w:rsid w:val="00B94E17"/>
    <w:rsid w:val="00B94FF0"/>
    <w:rsid w:val="00B954E5"/>
    <w:rsid w:val="00B9552E"/>
    <w:rsid w:val="00B957FE"/>
    <w:rsid w:val="00B95D2B"/>
    <w:rsid w:val="00B95E31"/>
    <w:rsid w:val="00B95F02"/>
    <w:rsid w:val="00B95F6F"/>
    <w:rsid w:val="00B9649D"/>
    <w:rsid w:val="00B96BEF"/>
    <w:rsid w:val="00B96CAC"/>
    <w:rsid w:val="00B96FC0"/>
    <w:rsid w:val="00B971D0"/>
    <w:rsid w:val="00B97260"/>
    <w:rsid w:val="00B97358"/>
    <w:rsid w:val="00B97449"/>
    <w:rsid w:val="00B978FF"/>
    <w:rsid w:val="00B97A69"/>
    <w:rsid w:val="00BA02D5"/>
    <w:rsid w:val="00BA0632"/>
    <w:rsid w:val="00BA06B2"/>
    <w:rsid w:val="00BA088A"/>
    <w:rsid w:val="00BA09F1"/>
    <w:rsid w:val="00BA0AAA"/>
    <w:rsid w:val="00BA0CCC"/>
    <w:rsid w:val="00BA0CF9"/>
    <w:rsid w:val="00BA0D88"/>
    <w:rsid w:val="00BA0DBE"/>
    <w:rsid w:val="00BA0DFB"/>
    <w:rsid w:val="00BA1325"/>
    <w:rsid w:val="00BA145C"/>
    <w:rsid w:val="00BA1581"/>
    <w:rsid w:val="00BA1CEB"/>
    <w:rsid w:val="00BA1DB2"/>
    <w:rsid w:val="00BA1F89"/>
    <w:rsid w:val="00BA229C"/>
    <w:rsid w:val="00BA2435"/>
    <w:rsid w:val="00BA25CA"/>
    <w:rsid w:val="00BA2950"/>
    <w:rsid w:val="00BA2A37"/>
    <w:rsid w:val="00BA2FEF"/>
    <w:rsid w:val="00BA3274"/>
    <w:rsid w:val="00BA33E4"/>
    <w:rsid w:val="00BA3822"/>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4B7"/>
    <w:rsid w:val="00BA77C1"/>
    <w:rsid w:val="00BA78E6"/>
    <w:rsid w:val="00BA7B85"/>
    <w:rsid w:val="00BA7E2E"/>
    <w:rsid w:val="00BB0101"/>
    <w:rsid w:val="00BB023E"/>
    <w:rsid w:val="00BB02B2"/>
    <w:rsid w:val="00BB0610"/>
    <w:rsid w:val="00BB0A7E"/>
    <w:rsid w:val="00BB0B5F"/>
    <w:rsid w:val="00BB0DE1"/>
    <w:rsid w:val="00BB0E5F"/>
    <w:rsid w:val="00BB1548"/>
    <w:rsid w:val="00BB15DA"/>
    <w:rsid w:val="00BB1709"/>
    <w:rsid w:val="00BB1B55"/>
    <w:rsid w:val="00BB1BCB"/>
    <w:rsid w:val="00BB1CE7"/>
    <w:rsid w:val="00BB1E6B"/>
    <w:rsid w:val="00BB1E99"/>
    <w:rsid w:val="00BB1FD5"/>
    <w:rsid w:val="00BB2039"/>
    <w:rsid w:val="00BB22A3"/>
    <w:rsid w:val="00BB2654"/>
    <w:rsid w:val="00BB2770"/>
    <w:rsid w:val="00BB2922"/>
    <w:rsid w:val="00BB295B"/>
    <w:rsid w:val="00BB2AF8"/>
    <w:rsid w:val="00BB2D95"/>
    <w:rsid w:val="00BB2FAB"/>
    <w:rsid w:val="00BB2FD3"/>
    <w:rsid w:val="00BB2FDF"/>
    <w:rsid w:val="00BB2FFF"/>
    <w:rsid w:val="00BB31E1"/>
    <w:rsid w:val="00BB3255"/>
    <w:rsid w:val="00BB3A54"/>
    <w:rsid w:val="00BB3D50"/>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3D1"/>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1CA7"/>
    <w:rsid w:val="00BC234A"/>
    <w:rsid w:val="00BC237B"/>
    <w:rsid w:val="00BC2408"/>
    <w:rsid w:val="00BC2604"/>
    <w:rsid w:val="00BC2D82"/>
    <w:rsid w:val="00BC2ED8"/>
    <w:rsid w:val="00BC307F"/>
    <w:rsid w:val="00BC3159"/>
    <w:rsid w:val="00BC3257"/>
    <w:rsid w:val="00BC3489"/>
    <w:rsid w:val="00BC3622"/>
    <w:rsid w:val="00BC36BD"/>
    <w:rsid w:val="00BC36F2"/>
    <w:rsid w:val="00BC38B8"/>
    <w:rsid w:val="00BC3929"/>
    <w:rsid w:val="00BC39DB"/>
    <w:rsid w:val="00BC3A32"/>
    <w:rsid w:val="00BC3A9B"/>
    <w:rsid w:val="00BC3CE2"/>
    <w:rsid w:val="00BC3F09"/>
    <w:rsid w:val="00BC43C3"/>
    <w:rsid w:val="00BC44FA"/>
    <w:rsid w:val="00BC455E"/>
    <w:rsid w:val="00BC462B"/>
    <w:rsid w:val="00BC462E"/>
    <w:rsid w:val="00BC46EF"/>
    <w:rsid w:val="00BC4A3B"/>
    <w:rsid w:val="00BC4BA2"/>
    <w:rsid w:val="00BC4C7D"/>
    <w:rsid w:val="00BC4F1A"/>
    <w:rsid w:val="00BC4F57"/>
    <w:rsid w:val="00BC5247"/>
    <w:rsid w:val="00BC565E"/>
    <w:rsid w:val="00BC572A"/>
    <w:rsid w:val="00BC57DB"/>
    <w:rsid w:val="00BC5854"/>
    <w:rsid w:val="00BC5F9A"/>
    <w:rsid w:val="00BC654C"/>
    <w:rsid w:val="00BC6AE2"/>
    <w:rsid w:val="00BC6BDB"/>
    <w:rsid w:val="00BC6C42"/>
    <w:rsid w:val="00BC6FD6"/>
    <w:rsid w:val="00BC710D"/>
    <w:rsid w:val="00BC7821"/>
    <w:rsid w:val="00BC7887"/>
    <w:rsid w:val="00BC7A8E"/>
    <w:rsid w:val="00BD003E"/>
    <w:rsid w:val="00BD008E"/>
    <w:rsid w:val="00BD0211"/>
    <w:rsid w:val="00BD0353"/>
    <w:rsid w:val="00BD0580"/>
    <w:rsid w:val="00BD07D1"/>
    <w:rsid w:val="00BD0837"/>
    <w:rsid w:val="00BD091C"/>
    <w:rsid w:val="00BD0BA3"/>
    <w:rsid w:val="00BD0E60"/>
    <w:rsid w:val="00BD104E"/>
    <w:rsid w:val="00BD12BD"/>
    <w:rsid w:val="00BD1340"/>
    <w:rsid w:val="00BD1659"/>
    <w:rsid w:val="00BD17D1"/>
    <w:rsid w:val="00BD18BE"/>
    <w:rsid w:val="00BD1B46"/>
    <w:rsid w:val="00BD1BCF"/>
    <w:rsid w:val="00BD1ED1"/>
    <w:rsid w:val="00BD21F1"/>
    <w:rsid w:val="00BD282D"/>
    <w:rsid w:val="00BD290A"/>
    <w:rsid w:val="00BD2A25"/>
    <w:rsid w:val="00BD2EF9"/>
    <w:rsid w:val="00BD2F3B"/>
    <w:rsid w:val="00BD30E4"/>
    <w:rsid w:val="00BD3297"/>
    <w:rsid w:val="00BD3372"/>
    <w:rsid w:val="00BD37AE"/>
    <w:rsid w:val="00BD3AD2"/>
    <w:rsid w:val="00BD3B4A"/>
    <w:rsid w:val="00BD4146"/>
    <w:rsid w:val="00BD43B4"/>
    <w:rsid w:val="00BD45C7"/>
    <w:rsid w:val="00BD49B5"/>
    <w:rsid w:val="00BD49FD"/>
    <w:rsid w:val="00BD4BC4"/>
    <w:rsid w:val="00BD4CF2"/>
    <w:rsid w:val="00BD50AA"/>
    <w:rsid w:val="00BD5135"/>
    <w:rsid w:val="00BD5626"/>
    <w:rsid w:val="00BD5646"/>
    <w:rsid w:val="00BD576A"/>
    <w:rsid w:val="00BD5B55"/>
    <w:rsid w:val="00BD5C38"/>
    <w:rsid w:val="00BD6057"/>
    <w:rsid w:val="00BD61FA"/>
    <w:rsid w:val="00BD6D96"/>
    <w:rsid w:val="00BD7291"/>
    <w:rsid w:val="00BD73CF"/>
    <w:rsid w:val="00BD7661"/>
    <w:rsid w:val="00BD7A0D"/>
    <w:rsid w:val="00BD7C1B"/>
    <w:rsid w:val="00BD7C99"/>
    <w:rsid w:val="00BD7C9B"/>
    <w:rsid w:val="00BD7CCB"/>
    <w:rsid w:val="00BD7E0C"/>
    <w:rsid w:val="00BD7EA3"/>
    <w:rsid w:val="00BD7FE2"/>
    <w:rsid w:val="00BE0124"/>
    <w:rsid w:val="00BE0139"/>
    <w:rsid w:val="00BE0566"/>
    <w:rsid w:val="00BE07E9"/>
    <w:rsid w:val="00BE0B19"/>
    <w:rsid w:val="00BE0C58"/>
    <w:rsid w:val="00BE0DD8"/>
    <w:rsid w:val="00BE0FCD"/>
    <w:rsid w:val="00BE114E"/>
    <w:rsid w:val="00BE12A1"/>
    <w:rsid w:val="00BE13A7"/>
    <w:rsid w:val="00BE148A"/>
    <w:rsid w:val="00BE1968"/>
    <w:rsid w:val="00BE1D82"/>
    <w:rsid w:val="00BE1DEA"/>
    <w:rsid w:val="00BE1EE4"/>
    <w:rsid w:val="00BE1F8B"/>
    <w:rsid w:val="00BE2022"/>
    <w:rsid w:val="00BE21A5"/>
    <w:rsid w:val="00BE2591"/>
    <w:rsid w:val="00BE2633"/>
    <w:rsid w:val="00BE28DF"/>
    <w:rsid w:val="00BE2B4F"/>
    <w:rsid w:val="00BE2CFD"/>
    <w:rsid w:val="00BE2F39"/>
    <w:rsid w:val="00BE31C3"/>
    <w:rsid w:val="00BE324F"/>
    <w:rsid w:val="00BE332D"/>
    <w:rsid w:val="00BE354A"/>
    <w:rsid w:val="00BE3B06"/>
    <w:rsid w:val="00BE3C23"/>
    <w:rsid w:val="00BE3CF1"/>
    <w:rsid w:val="00BE4178"/>
    <w:rsid w:val="00BE417C"/>
    <w:rsid w:val="00BE4375"/>
    <w:rsid w:val="00BE467D"/>
    <w:rsid w:val="00BE46FB"/>
    <w:rsid w:val="00BE4AB4"/>
    <w:rsid w:val="00BE4B20"/>
    <w:rsid w:val="00BE5017"/>
    <w:rsid w:val="00BE5077"/>
    <w:rsid w:val="00BE5433"/>
    <w:rsid w:val="00BE54C7"/>
    <w:rsid w:val="00BE5695"/>
    <w:rsid w:val="00BE5848"/>
    <w:rsid w:val="00BE5FC4"/>
    <w:rsid w:val="00BE60A0"/>
    <w:rsid w:val="00BE613D"/>
    <w:rsid w:val="00BE6146"/>
    <w:rsid w:val="00BE6151"/>
    <w:rsid w:val="00BE65D6"/>
    <w:rsid w:val="00BE65E0"/>
    <w:rsid w:val="00BE660C"/>
    <w:rsid w:val="00BE6981"/>
    <w:rsid w:val="00BE6CF5"/>
    <w:rsid w:val="00BE787B"/>
    <w:rsid w:val="00BE795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6D3"/>
    <w:rsid w:val="00BF18C5"/>
    <w:rsid w:val="00BF19CE"/>
    <w:rsid w:val="00BF2A33"/>
    <w:rsid w:val="00BF2B6F"/>
    <w:rsid w:val="00BF2D75"/>
    <w:rsid w:val="00BF2FB2"/>
    <w:rsid w:val="00BF305C"/>
    <w:rsid w:val="00BF33AB"/>
    <w:rsid w:val="00BF346A"/>
    <w:rsid w:val="00BF351A"/>
    <w:rsid w:val="00BF3573"/>
    <w:rsid w:val="00BF379A"/>
    <w:rsid w:val="00BF3914"/>
    <w:rsid w:val="00BF3C68"/>
    <w:rsid w:val="00BF40BF"/>
    <w:rsid w:val="00BF45F3"/>
    <w:rsid w:val="00BF49B1"/>
    <w:rsid w:val="00BF4BB7"/>
    <w:rsid w:val="00BF4E3A"/>
    <w:rsid w:val="00BF5552"/>
    <w:rsid w:val="00BF5EF5"/>
    <w:rsid w:val="00BF6098"/>
    <w:rsid w:val="00BF68F8"/>
    <w:rsid w:val="00BF69B7"/>
    <w:rsid w:val="00BF6D18"/>
    <w:rsid w:val="00BF6D76"/>
    <w:rsid w:val="00BF6DB6"/>
    <w:rsid w:val="00BF6DD3"/>
    <w:rsid w:val="00BF6F00"/>
    <w:rsid w:val="00BF6F63"/>
    <w:rsid w:val="00BF73F2"/>
    <w:rsid w:val="00BF74D2"/>
    <w:rsid w:val="00BF7E89"/>
    <w:rsid w:val="00BF7F73"/>
    <w:rsid w:val="00BF7F82"/>
    <w:rsid w:val="00C003FC"/>
    <w:rsid w:val="00C00AAF"/>
    <w:rsid w:val="00C01671"/>
    <w:rsid w:val="00C01745"/>
    <w:rsid w:val="00C01775"/>
    <w:rsid w:val="00C0184A"/>
    <w:rsid w:val="00C01AFD"/>
    <w:rsid w:val="00C01BDB"/>
    <w:rsid w:val="00C01EBD"/>
    <w:rsid w:val="00C02273"/>
    <w:rsid w:val="00C022E6"/>
    <w:rsid w:val="00C02419"/>
    <w:rsid w:val="00C0266D"/>
    <w:rsid w:val="00C02756"/>
    <w:rsid w:val="00C02766"/>
    <w:rsid w:val="00C02874"/>
    <w:rsid w:val="00C02946"/>
    <w:rsid w:val="00C029F3"/>
    <w:rsid w:val="00C02DD4"/>
    <w:rsid w:val="00C02DEA"/>
    <w:rsid w:val="00C02FC6"/>
    <w:rsid w:val="00C03422"/>
    <w:rsid w:val="00C03472"/>
    <w:rsid w:val="00C035A5"/>
    <w:rsid w:val="00C036B0"/>
    <w:rsid w:val="00C0397E"/>
    <w:rsid w:val="00C03A8E"/>
    <w:rsid w:val="00C03CB2"/>
    <w:rsid w:val="00C03EAF"/>
    <w:rsid w:val="00C03EE8"/>
    <w:rsid w:val="00C041E6"/>
    <w:rsid w:val="00C041FF"/>
    <w:rsid w:val="00C04812"/>
    <w:rsid w:val="00C04838"/>
    <w:rsid w:val="00C04D20"/>
    <w:rsid w:val="00C04D61"/>
    <w:rsid w:val="00C04EF3"/>
    <w:rsid w:val="00C052AF"/>
    <w:rsid w:val="00C05490"/>
    <w:rsid w:val="00C05BEC"/>
    <w:rsid w:val="00C05F8A"/>
    <w:rsid w:val="00C0624A"/>
    <w:rsid w:val="00C063F0"/>
    <w:rsid w:val="00C06922"/>
    <w:rsid w:val="00C06A3E"/>
    <w:rsid w:val="00C06C27"/>
    <w:rsid w:val="00C06CC8"/>
    <w:rsid w:val="00C06D64"/>
    <w:rsid w:val="00C06D78"/>
    <w:rsid w:val="00C06E5E"/>
    <w:rsid w:val="00C06E7D"/>
    <w:rsid w:val="00C06EBC"/>
    <w:rsid w:val="00C06F93"/>
    <w:rsid w:val="00C07062"/>
    <w:rsid w:val="00C07161"/>
    <w:rsid w:val="00C078D5"/>
    <w:rsid w:val="00C102BA"/>
    <w:rsid w:val="00C103BF"/>
    <w:rsid w:val="00C10450"/>
    <w:rsid w:val="00C1052D"/>
    <w:rsid w:val="00C10557"/>
    <w:rsid w:val="00C10738"/>
    <w:rsid w:val="00C10DA7"/>
    <w:rsid w:val="00C1112B"/>
    <w:rsid w:val="00C11479"/>
    <w:rsid w:val="00C11A88"/>
    <w:rsid w:val="00C11D83"/>
    <w:rsid w:val="00C11EA7"/>
    <w:rsid w:val="00C1200A"/>
    <w:rsid w:val="00C12012"/>
    <w:rsid w:val="00C123A8"/>
    <w:rsid w:val="00C123DF"/>
    <w:rsid w:val="00C1273A"/>
    <w:rsid w:val="00C12874"/>
    <w:rsid w:val="00C12A16"/>
    <w:rsid w:val="00C12A98"/>
    <w:rsid w:val="00C12BC1"/>
    <w:rsid w:val="00C12D14"/>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948"/>
    <w:rsid w:val="00C16B29"/>
    <w:rsid w:val="00C16C30"/>
    <w:rsid w:val="00C16CBF"/>
    <w:rsid w:val="00C17003"/>
    <w:rsid w:val="00C175DE"/>
    <w:rsid w:val="00C17641"/>
    <w:rsid w:val="00C176EB"/>
    <w:rsid w:val="00C17819"/>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6C0"/>
    <w:rsid w:val="00C226FA"/>
    <w:rsid w:val="00C226FE"/>
    <w:rsid w:val="00C22AD4"/>
    <w:rsid w:val="00C22D6C"/>
    <w:rsid w:val="00C22E22"/>
    <w:rsid w:val="00C23130"/>
    <w:rsid w:val="00C23263"/>
    <w:rsid w:val="00C2329D"/>
    <w:rsid w:val="00C239D6"/>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285"/>
    <w:rsid w:val="00C263B1"/>
    <w:rsid w:val="00C2649E"/>
    <w:rsid w:val="00C265AC"/>
    <w:rsid w:val="00C2663F"/>
    <w:rsid w:val="00C268A3"/>
    <w:rsid w:val="00C26A6B"/>
    <w:rsid w:val="00C26C8E"/>
    <w:rsid w:val="00C26D55"/>
    <w:rsid w:val="00C26DB8"/>
    <w:rsid w:val="00C26F06"/>
    <w:rsid w:val="00C27589"/>
    <w:rsid w:val="00C2759C"/>
    <w:rsid w:val="00C2776C"/>
    <w:rsid w:val="00C2779A"/>
    <w:rsid w:val="00C27A49"/>
    <w:rsid w:val="00C27CDC"/>
    <w:rsid w:val="00C304B5"/>
    <w:rsid w:val="00C30648"/>
    <w:rsid w:val="00C30A7C"/>
    <w:rsid w:val="00C30A8B"/>
    <w:rsid w:val="00C30D29"/>
    <w:rsid w:val="00C30E1F"/>
    <w:rsid w:val="00C31BB6"/>
    <w:rsid w:val="00C31CD6"/>
    <w:rsid w:val="00C31F9D"/>
    <w:rsid w:val="00C3200F"/>
    <w:rsid w:val="00C324F4"/>
    <w:rsid w:val="00C324FA"/>
    <w:rsid w:val="00C331CB"/>
    <w:rsid w:val="00C332FA"/>
    <w:rsid w:val="00C33305"/>
    <w:rsid w:val="00C33821"/>
    <w:rsid w:val="00C33CAB"/>
    <w:rsid w:val="00C33DAD"/>
    <w:rsid w:val="00C33DCC"/>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D3A"/>
    <w:rsid w:val="00C3623C"/>
    <w:rsid w:val="00C3635F"/>
    <w:rsid w:val="00C3654C"/>
    <w:rsid w:val="00C36AA7"/>
    <w:rsid w:val="00C36BF5"/>
    <w:rsid w:val="00C36DBC"/>
    <w:rsid w:val="00C36DFF"/>
    <w:rsid w:val="00C3729F"/>
    <w:rsid w:val="00C376BA"/>
    <w:rsid w:val="00C37EB0"/>
    <w:rsid w:val="00C401D6"/>
    <w:rsid w:val="00C40373"/>
    <w:rsid w:val="00C404E7"/>
    <w:rsid w:val="00C405BB"/>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571"/>
    <w:rsid w:val="00C42781"/>
    <w:rsid w:val="00C428A7"/>
    <w:rsid w:val="00C42B9F"/>
    <w:rsid w:val="00C42C91"/>
    <w:rsid w:val="00C4304C"/>
    <w:rsid w:val="00C43315"/>
    <w:rsid w:val="00C44186"/>
    <w:rsid w:val="00C44315"/>
    <w:rsid w:val="00C443DF"/>
    <w:rsid w:val="00C446AF"/>
    <w:rsid w:val="00C4498A"/>
    <w:rsid w:val="00C44C86"/>
    <w:rsid w:val="00C44F15"/>
    <w:rsid w:val="00C452F4"/>
    <w:rsid w:val="00C452F5"/>
    <w:rsid w:val="00C456C0"/>
    <w:rsid w:val="00C46010"/>
    <w:rsid w:val="00C46164"/>
    <w:rsid w:val="00C46555"/>
    <w:rsid w:val="00C46B15"/>
    <w:rsid w:val="00C46BDA"/>
    <w:rsid w:val="00C46CE6"/>
    <w:rsid w:val="00C46CFC"/>
    <w:rsid w:val="00C46E03"/>
    <w:rsid w:val="00C46F7D"/>
    <w:rsid w:val="00C4768A"/>
    <w:rsid w:val="00C47690"/>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906"/>
    <w:rsid w:val="00C519FD"/>
    <w:rsid w:val="00C51B4C"/>
    <w:rsid w:val="00C51B8A"/>
    <w:rsid w:val="00C51E3E"/>
    <w:rsid w:val="00C51FAC"/>
    <w:rsid w:val="00C52124"/>
    <w:rsid w:val="00C52744"/>
    <w:rsid w:val="00C5291E"/>
    <w:rsid w:val="00C529F0"/>
    <w:rsid w:val="00C53175"/>
    <w:rsid w:val="00C533EA"/>
    <w:rsid w:val="00C5386C"/>
    <w:rsid w:val="00C539FC"/>
    <w:rsid w:val="00C53B04"/>
    <w:rsid w:val="00C53CC6"/>
    <w:rsid w:val="00C53E65"/>
    <w:rsid w:val="00C53EB3"/>
    <w:rsid w:val="00C5413E"/>
    <w:rsid w:val="00C541B1"/>
    <w:rsid w:val="00C542D4"/>
    <w:rsid w:val="00C54477"/>
    <w:rsid w:val="00C54B5E"/>
    <w:rsid w:val="00C54D71"/>
    <w:rsid w:val="00C54F10"/>
    <w:rsid w:val="00C55377"/>
    <w:rsid w:val="00C55771"/>
    <w:rsid w:val="00C5581C"/>
    <w:rsid w:val="00C559BB"/>
    <w:rsid w:val="00C55BB8"/>
    <w:rsid w:val="00C55D41"/>
    <w:rsid w:val="00C563F5"/>
    <w:rsid w:val="00C56507"/>
    <w:rsid w:val="00C56B15"/>
    <w:rsid w:val="00C56BBB"/>
    <w:rsid w:val="00C570F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CD5"/>
    <w:rsid w:val="00C62D89"/>
    <w:rsid w:val="00C62F6B"/>
    <w:rsid w:val="00C6347D"/>
    <w:rsid w:val="00C63545"/>
    <w:rsid w:val="00C636E6"/>
    <w:rsid w:val="00C6378F"/>
    <w:rsid w:val="00C639D6"/>
    <w:rsid w:val="00C63F55"/>
    <w:rsid w:val="00C63F8E"/>
    <w:rsid w:val="00C646F5"/>
    <w:rsid w:val="00C6475E"/>
    <w:rsid w:val="00C647FB"/>
    <w:rsid w:val="00C64B89"/>
    <w:rsid w:val="00C65210"/>
    <w:rsid w:val="00C654CC"/>
    <w:rsid w:val="00C654E0"/>
    <w:rsid w:val="00C658B1"/>
    <w:rsid w:val="00C6607D"/>
    <w:rsid w:val="00C6608E"/>
    <w:rsid w:val="00C66234"/>
    <w:rsid w:val="00C66262"/>
    <w:rsid w:val="00C663FD"/>
    <w:rsid w:val="00C6660D"/>
    <w:rsid w:val="00C666A7"/>
    <w:rsid w:val="00C66715"/>
    <w:rsid w:val="00C66F09"/>
    <w:rsid w:val="00C66F97"/>
    <w:rsid w:val="00C67BFC"/>
    <w:rsid w:val="00C67DB0"/>
    <w:rsid w:val="00C67EAB"/>
    <w:rsid w:val="00C7065B"/>
    <w:rsid w:val="00C7069E"/>
    <w:rsid w:val="00C70741"/>
    <w:rsid w:val="00C70DA2"/>
    <w:rsid w:val="00C70DFF"/>
    <w:rsid w:val="00C70F89"/>
    <w:rsid w:val="00C7101B"/>
    <w:rsid w:val="00C712A0"/>
    <w:rsid w:val="00C71474"/>
    <w:rsid w:val="00C714EA"/>
    <w:rsid w:val="00C719B5"/>
    <w:rsid w:val="00C71A01"/>
    <w:rsid w:val="00C71ADB"/>
    <w:rsid w:val="00C71C1F"/>
    <w:rsid w:val="00C729F5"/>
    <w:rsid w:val="00C72F32"/>
    <w:rsid w:val="00C73139"/>
    <w:rsid w:val="00C73768"/>
    <w:rsid w:val="00C73966"/>
    <w:rsid w:val="00C739F6"/>
    <w:rsid w:val="00C73A0F"/>
    <w:rsid w:val="00C73EF6"/>
    <w:rsid w:val="00C73F12"/>
    <w:rsid w:val="00C74188"/>
    <w:rsid w:val="00C742F0"/>
    <w:rsid w:val="00C74353"/>
    <w:rsid w:val="00C74364"/>
    <w:rsid w:val="00C7458E"/>
    <w:rsid w:val="00C74619"/>
    <w:rsid w:val="00C74E89"/>
    <w:rsid w:val="00C74F6E"/>
    <w:rsid w:val="00C754C4"/>
    <w:rsid w:val="00C75788"/>
    <w:rsid w:val="00C75A6B"/>
    <w:rsid w:val="00C75D14"/>
    <w:rsid w:val="00C7613E"/>
    <w:rsid w:val="00C761C2"/>
    <w:rsid w:val="00C763B6"/>
    <w:rsid w:val="00C7644F"/>
    <w:rsid w:val="00C764D1"/>
    <w:rsid w:val="00C7669A"/>
    <w:rsid w:val="00C767E8"/>
    <w:rsid w:val="00C768F6"/>
    <w:rsid w:val="00C76D75"/>
    <w:rsid w:val="00C76F67"/>
    <w:rsid w:val="00C770C3"/>
    <w:rsid w:val="00C771BC"/>
    <w:rsid w:val="00C77240"/>
    <w:rsid w:val="00C772A0"/>
    <w:rsid w:val="00C773DC"/>
    <w:rsid w:val="00C7759D"/>
    <w:rsid w:val="00C77830"/>
    <w:rsid w:val="00C778E3"/>
    <w:rsid w:val="00C77C15"/>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349"/>
    <w:rsid w:val="00C82596"/>
    <w:rsid w:val="00C82641"/>
    <w:rsid w:val="00C8267C"/>
    <w:rsid w:val="00C82A74"/>
    <w:rsid w:val="00C82B35"/>
    <w:rsid w:val="00C82DCF"/>
    <w:rsid w:val="00C832DC"/>
    <w:rsid w:val="00C83336"/>
    <w:rsid w:val="00C835AE"/>
    <w:rsid w:val="00C8377F"/>
    <w:rsid w:val="00C83804"/>
    <w:rsid w:val="00C839B9"/>
    <w:rsid w:val="00C83A2D"/>
    <w:rsid w:val="00C83EF1"/>
    <w:rsid w:val="00C83F44"/>
    <w:rsid w:val="00C84156"/>
    <w:rsid w:val="00C84241"/>
    <w:rsid w:val="00C84688"/>
    <w:rsid w:val="00C847E3"/>
    <w:rsid w:val="00C84899"/>
    <w:rsid w:val="00C848AE"/>
    <w:rsid w:val="00C849A5"/>
    <w:rsid w:val="00C84EB1"/>
    <w:rsid w:val="00C8510B"/>
    <w:rsid w:val="00C851A7"/>
    <w:rsid w:val="00C8537E"/>
    <w:rsid w:val="00C853E3"/>
    <w:rsid w:val="00C85417"/>
    <w:rsid w:val="00C85608"/>
    <w:rsid w:val="00C8568B"/>
    <w:rsid w:val="00C856FA"/>
    <w:rsid w:val="00C85712"/>
    <w:rsid w:val="00C857D6"/>
    <w:rsid w:val="00C857F0"/>
    <w:rsid w:val="00C857F4"/>
    <w:rsid w:val="00C85818"/>
    <w:rsid w:val="00C85BB1"/>
    <w:rsid w:val="00C85EA4"/>
    <w:rsid w:val="00C8646D"/>
    <w:rsid w:val="00C8683F"/>
    <w:rsid w:val="00C86A76"/>
    <w:rsid w:val="00C86A7B"/>
    <w:rsid w:val="00C86B4A"/>
    <w:rsid w:val="00C86C00"/>
    <w:rsid w:val="00C87E04"/>
    <w:rsid w:val="00C87FD8"/>
    <w:rsid w:val="00C90047"/>
    <w:rsid w:val="00C9045D"/>
    <w:rsid w:val="00C905DF"/>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3A80"/>
    <w:rsid w:val="00C942E0"/>
    <w:rsid w:val="00C944FA"/>
    <w:rsid w:val="00C9468A"/>
    <w:rsid w:val="00C948C8"/>
    <w:rsid w:val="00C9498A"/>
    <w:rsid w:val="00C94A42"/>
    <w:rsid w:val="00C94FBB"/>
    <w:rsid w:val="00C952BB"/>
    <w:rsid w:val="00C9549C"/>
    <w:rsid w:val="00C956BE"/>
    <w:rsid w:val="00C95852"/>
    <w:rsid w:val="00C95854"/>
    <w:rsid w:val="00C95BF2"/>
    <w:rsid w:val="00C95EFF"/>
    <w:rsid w:val="00C95FD2"/>
    <w:rsid w:val="00C9634A"/>
    <w:rsid w:val="00C964CC"/>
    <w:rsid w:val="00C969F0"/>
    <w:rsid w:val="00C96B33"/>
    <w:rsid w:val="00C96C8E"/>
    <w:rsid w:val="00C96CA2"/>
    <w:rsid w:val="00C96E6F"/>
    <w:rsid w:val="00C97000"/>
    <w:rsid w:val="00C97153"/>
    <w:rsid w:val="00C973B1"/>
    <w:rsid w:val="00C97642"/>
    <w:rsid w:val="00C97872"/>
    <w:rsid w:val="00C97962"/>
    <w:rsid w:val="00C97AC3"/>
    <w:rsid w:val="00C97C43"/>
    <w:rsid w:val="00C97FE8"/>
    <w:rsid w:val="00CA02C3"/>
    <w:rsid w:val="00CA0532"/>
    <w:rsid w:val="00CA0FA0"/>
    <w:rsid w:val="00CA1629"/>
    <w:rsid w:val="00CA1C43"/>
    <w:rsid w:val="00CA1C73"/>
    <w:rsid w:val="00CA1D2E"/>
    <w:rsid w:val="00CA1F40"/>
    <w:rsid w:val="00CA214C"/>
    <w:rsid w:val="00CA2214"/>
    <w:rsid w:val="00CA2241"/>
    <w:rsid w:val="00CA29A5"/>
    <w:rsid w:val="00CA2A8D"/>
    <w:rsid w:val="00CA2AAB"/>
    <w:rsid w:val="00CA2BEC"/>
    <w:rsid w:val="00CA2D9B"/>
    <w:rsid w:val="00CA2DE6"/>
    <w:rsid w:val="00CA2F14"/>
    <w:rsid w:val="00CA2F1A"/>
    <w:rsid w:val="00CA2F8A"/>
    <w:rsid w:val="00CA308B"/>
    <w:rsid w:val="00CA30B8"/>
    <w:rsid w:val="00CA30DC"/>
    <w:rsid w:val="00CA321C"/>
    <w:rsid w:val="00CA3CDD"/>
    <w:rsid w:val="00CA3D88"/>
    <w:rsid w:val="00CA403B"/>
    <w:rsid w:val="00CA4060"/>
    <w:rsid w:val="00CA42CE"/>
    <w:rsid w:val="00CA4365"/>
    <w:rsid w:val="00CA4606"/>
    <w:rsid w:val="00CA4766"/>
    <w:rsid w:val="00CA47BE"/>
    <w:rsid w:val="00CA4A41"/>
    <w:rsid w:val="00CA4C8C"/>
    <w:rsid w:val="00CA4CAC"/>
    <w:rsid w:val="00CA505A"/>
    <w:rsid w:val="00CA52C4"/>
    <w:rsid w:val="00CA52DE"/>
    <w:rsid w:val="00CA5508"/>
    <w:rsid w:val="00CA55C0"/>
    <w:rsid w:val="00CA5605"/>
    <w:rsid w:val="00CA565C"/>
    <w:rsid w:val="00CA5697"/>
    <w:rsid w:val="00CA573E"/>
    <w:rsid w:val="00CA5900"/>
    <w:rsid w:val="00CA59DD"/>
    <w:rsid w:val="00CA5BBA"/>
    <w:rsid w:val="00CA5CC0"/>
    <w:rsid w:val="00CA61F3"/>
    <w:rsid w:val="00CA6429"/>
    <w:rsid w:val="00CA644B"/>
    <w:rsid w:val="00CA64A2"/>
    <w:rsid w:val="00CA651A"/>
    <w:rsid w:val="00CA6547"/>
    <w:rsid w:val="00CA666A"/>
    <w:rsid w:val="00CA6829"/>
    <w:rsid w:val="00CA69F3"/>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395"/>
    <w:rsid w:val="00CB1396"/>
    <w:rsid w:val="00CB13FB"/>
    <w:rsid w:val="00CB174D"/>
    <w:rsid w:val="00CB177A"/>
    <w:rsid w:val="00CB178D"/>
    <w:rsid w:val="00CB19EE"/>
    <w:rsid w:val="00CB1C84"/>
    <w:rsid w:val="00CB1F29"/>
    <w:rsid w:val="00CB215D"/>
    <w:rsid w:val="00CB2652"/>
    <w:rsid w:val="00CB26EC"/>
    <w:rsid w:val="00CB28EF"/>
    <w:rsid w:val="00CB2A25"/>
    <w:rsid w:val="00CB2C99"/>
    <w:rsid w:val="00CB2D2A"/>
    <w:rsid w:val="00CB2ECC"/>
    <w:rsid w:val="00CB2F25"/>
    <w:rsid w:val="00CB305A"/>
    <w:rsid w:val="00CB317E"/>
    <w:rsid w:val="00CB3309"/>
    <w:rsid w:val="00CB3447"/>
    <w:rsid w:val="00CB3783"/>
    <w:rsid w:val="00CB37C1"/>
    <w:rsid w:val="00CB4040"/>
    <w:rsid w:val="00CB43A5"/>
    <w:rsid w:val="00CB4A0E"/>
    <w:rsid w:val="00CB4E5B"/>
    <w:rsid w:val="00CB512D"/>
    <w:rsid w:val="00CB55BF"/>
    <w:rsid w:val="00CB573A"/>
    <w:rsid w:val="00CB5848"/>
    <w:rsid w:val="00CB5B1E"/>
    <w:rsid w:val="00CB6232"/>
    <w:rsid w:val="00CB63C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AE"/>
    <w:rsid w:val="00CC1697"/>
    <w:rsid w:val="00CC17F0"/>
    <w:rsid w:val="00CC1853"/>
    <w:rsid w:val="00CC1B91"/>
    <w:rsid w:val="00CC1D11"/>
    <w:rsid w:val="00CC1D4C"/>
    <w:rsid w:val="00CC1FAE"/>
    <w:rsid w:val="00CC2119"/>
    <w:rsid w:val="00CC214F"/>
    <w:rsid w:val="00CC2202"/>
    <w:rsid w:val="00CC25D7"/>
    <w:rsid w:val="00CC2663"/>
    <w:rsid w:val="00CC2679"/>
    <w:rsid w:val="00CC2E90"/>
    <w:rsid w:val="00CC304D"/>
    <w:rsid w:val="00CC30D7"/>
    <w:rsid w:val="00CC33A5"/>
    <w:rsid w:val="00CC3468"/>
    <w:rsid w:val="00CC397C"/>
    <w:rsid w:val="00CC3A23"/>
    <w:rsid w:val="00CC3A92"/>
    <w:rsid w:val="00CC3F1D"/>
    <w:rsid w:val="00CC4084"/>
    <w:rsid w:val="00CC41DA"/>
    <w:rsid w:val="00CC4363"/>
    <w:rsid w:val="00CC443F"/>
    <w:rsid w:val="00CC48AB"/>
    <w:rsid w:val="00CC5746"/>
    <w:rsid w:val="00CC57F1"/>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D08"/>
    <w:rsid w:val="00CC7E7B"/>
    <w:rsid w:val="00CC7F0B"/>
    <w:rsid w:val="00CD030B"/>
    <w:rsid w:val="00CD03C3"/>
    <w:rsid w:val="00CD0425"/>
    <w:rsid w:val="00CD087D"/>
    <w:rsid w:val="00CD0A74"/>
    <w:rsid w:val="00CD0F5D"/>
    <w:rsid w:val="00CD0FAD"/>
    <w:rsid w:val="00CD1C0B"/>
    <w:rsid w:val="00CD1CE7"/>
    <w:rsid w:val="00CD1FED"/>
    <w:rsid w:val="00CD20C8"/>
    <w:rsid w:val="00CD2159"/>
    <w:rsid w:val="00CD22DB"/>
    <w:rsid w:val="00CD232D"/>
    <w:rsid w:val="00CD239A"/>
    <w:rsid w:val="00CD2761"/>
    <w:rsid w:val="00CD297F"/>
    <w:rsid w:val="00CD29FD"/>
    <w:rsid w:val="00CD2F10"/>
    <w:rsid w:val="00CD3894"/>
    <w:rsid w:val="00CD3AAE"/>
    <w:rsid w:val="00CD3BF0"/>
    <w:rsid w:val="00CD3DD5"/>
    <w:rsid w:val="00CD4882"/>
    <w:rsid w:val="00CD48B5"/>
    <w:rsid w:val="00CD4EBA"/>
    <w:rsid w:val="00CD4F9C"/>
    <w:rsid w:val="00CD5205"/>
    <w:rsid w:val="00CD54CE"/>
    <w:rsid w:val="00CD5512"/>
    <w:rsid w:val="00CD5777"/>
    <w:rsid w:val="00CD58A7"/>
    <w:rsid w:val="00CD5A2B"/>
    <w:rsid w:val="00CD5B7F"/>
    <w:rsid w:val="00CD5E11"/>
    <w:rsid w:val="00CD5F32"/>
    <w:rsid w:val="00CD5FD8"/>
    <w:rsid w:val="00CD6878"/>
    <w:rsid w:val="00CD6933"/>
    <w:rsid w:val="00CD6AF4"/>
    <w:rsid w:val="00CD6B31"/>
    <w:rsid w:val="00CD6C79"/>
    <w:rsid w:val="00CD6E3D"/>
    <w:rsid w:val="00CD7180"/>
    <w:rsid w:val="00CD71AB"/>
    <w:rsid w:val="00CD71E9"/>
    <w:rsid w:val="00CD7398"/>
    <w:rsid w:val="00CD7635"/>
    <w:rsid w:val="00CD7810"/>
    <w:rsid w:val="00CD7857"/>
    <w:rsid w:val="00CD7B01"/>
    <w:rsid w:val="00CD7F21"/>
    <w:rsid w:val="00CE0109"/>
    <w:rsid w:val="00CE09B4"/>
    <w:rsid w:val="00CE0AF0"/>
    <w:rsid w:val="00CE0F08"/>
    <w:rsid w:val="00CE10B5"/>
    <w:rsid w:val="00CE12E0"/>
    <w:rsid w:val="00CE1346"/>
    <w:rsid w:val="00CE1B22"/>
    <w:rsid w:val="00CE1B3F"/>
    <w:rsid w:val="00CE1FC5"/>
    <w:rsid w:val="00CE2229"/>
    <w:rsid w:val="00CE231E"/>
    <w:rsid w:val="00CE2375"/>
    <w:rsid w:val="00CE2660"/>
    <w:rsid w:val="00CE271B"/>
    <w:rsid w:val="00CE2D75"/>
    <w:rsid w:val="00CE2DD9"/>
    <w:rsid w:val="00CE30DF"/>
    <w:rsid w:val="00CE3405"/>
    <w:rsid w:val="00CE348F"/>
    <w:rsid w:val="00CE34BD"/>
    <w:rsid w:val="00CE3758"/>
    <w:rsid w:val="00CE3BD7"/>
    <w:rsid w:val="00CE3C58"/>
    <w:rsid w:val="00CE415D"/>
    <w:rsid w:val="00CE434E"/>
    <w:rsid w:val="00CE445B"/>
    <w:rsid w:val="00CE46E5"/>
    <w:rsid w:val="00CE485A"/>
    <w:rsid w:val="00CE51BE"/>
    <w:rsid w:val="00CE520E"/>
    <w:rsid w:val="00CE5279"/>
    <w:rsid w:val="00CE5733"/>
    <w:rsid w:val="00CE582B"/>
    <w:rsid w:val="00CE5891"/>
    <w:rsid w:val="00CE596A"/>
    <w:rsid w:val="00CE596C"/>
    <w:rsid w:val="00CE59DA"/>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554"/>
    <w:rsid w:val="00CF072C"/>
    <w:rsid w:val="00CF09A9"/>
    <w:rsid w:val="00CF0AF9"/>
    <w:rsid w:val="00CF0BD4"/>
    <w:rsid w:val="00CF0C4D"/>
    <w:rsid w:val="00CF0FC9"/>
    <w:rsid w:val="00CF11AF"/>
    <w:rsid w:val="00CF12B6"/>
    <w:rsid w:val="00CF1852"/>
    <w:rsid w:val="00CF19C3"/>
    <w:rsid w:val="00CF19DA"/>
    <w:rsid w:val="00CF1C16"/>
    <w:rsid w:val="00CF1C7F"/>
    <w:rsid w:val="00CF1CB8"/>
    <w:rsid w:val="00CF1CC0"/>
    <w:rsid w:val="00CF1EFA"/>
    <w:rsid w:val="00CF229C"/>
    <w:rsid w:val="00CF24F8"/>
    <w:rsid w:val="00CF25F8"/>
    <w:rsid w:val="00CF264A"/>
    <w:rsid w:val="00CF2653"/>
    <w:rsid w:val="00CF2858"/>
    <w:rsid w:val="00CF2960"/>
    <w:rsid w:val="00CF2A7A"/>
    <w:rsid w:val="00CF2FD4"/>
    <w:rsid w:val="00CF323C"/>
    <w:rsid w:val="00CF3323"/>
    <w:rsid w:val="00CF3552"/>
    <w:rsid w:val="00CF3558"/>
    <w:rsid w:val="00CF37BB"/>
    <w:rsid w:val="00CF393D"/>
    <w:rsid w:val="00CF3BE4"/>
    <w:rsid w:val="00CF3CF0"/>
    <w:rsid w:val="00CF4247"/>
    <w:rsid w:val="00CF4252"/>
    <w:rsid w:val="00CF45BD"/>
    <w:rsid w:val="00CF4BA2"/>
    <w:rsid w:val="00CF4D08"/>
    <w:rsid w:val="00CF4D32"/>
    <w:rsid w:val="00CF4EF5"/>
    <w:rsid w:val="00CF522B"/>
    <w:rsid w:val="00CF5263"/>
    <w:rsid w:val="00CF5402"/>
    <w:rsid w:val="00CF56EF"/>
    <w:rsid w:val="00CF59F1"/>
    <w:rsid w:val="00CF5E37"/>
    <w:rsid w:val="00CF5EC9"/>
    <w:rsid w:val="00CF60B5"/>
    <w:rsid w:val="00CF6245"/>
    <w:rsid w:val="00CF635C"/>
    <w:rsid w:val="00CF6525"/>
    <w:rsid w:val="00CF66ED"/>
    <w:rsid w:val="00CF67A7"/>
    <w:rsid w:val="00CF6974"/>
    <w:rsid w:val="00CF69DC"/>
    <w:rsid w:val="00CF6A12"/>
    <w:rsid w:val="00CF6F7E"/>
    <w:rsid w:val="00CF7044"/>
    <w:rsid w:val="00CF7478"/>
    <w:rsid w:val="00CF763F"/>
    <w:rsid w:val="00CF7C21"/>
    <w:rsid w:val="00CF7CD7"/>
    <w:rsid w:val="00CF7D35"/>
    <w:rsid w:val="00CF7EDE"/>
    <w:rsid w:val="00CF7EF0"/>
    <w:rsid w:val="00D004D9"/>
    <w:rsid w:val="00D004F9"/>
    <w:rsid w:val="00D004FA"/>
    <w:rsid w:val="00D00736"/>
    <w:rsid w:val="00D0094E"/>
    <w:rsid w:val="00D00972"/>
    <w:rsid w:val="00D009A6"/>
    <w:rsid w:val="00D00F3F"/>
    <w:rsid w:val="00D00F97"/>
    <w:rsid w:val="00D0136A"/>
    <w:rsid w:val="00D0140A"/>
    <w:rsid w:val="00D014D0"/>
    <w:rsid w:val="00D01801"/>
    <w:rsid w:val="00D01B21"/>
    <w:rsid w:val="00D01C34"/>
    <w:rsid w:val="00D01E2F"/>
    <w:rsid w:val="00D02129"/>
    <w:rsid w:val="00D02215"/>
    <w:rsid w:val="00D02464"/>
    <w:rsid w:val="00D028CB"/>
    <w:rsid w:val="00D029E1"/>
    <w:rsid w:val="00D03102"/>
    <w:rsid w:val="00D03727"/>
    <w:rsid w:val="00D0378A"/>
    <w:rsid w:val="00D03993"/>
    <w:rsid w:val="00D04361"/>
    <w:rsid w:val="00D044DD"/>
    <w:rsid w:val="00D04705"/>
    <w:rsid w:val="00D0506C"/>
    <w:rsid w:val="00D05132"/>
    <w:rsid w:val="00D051EA"/>
    <w:rsid w:val="00D05573"/>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9B"/>
    <w:rsid w:val="00D071F8"/>
    <w:rsid w:val="00D07252"/>
    <w:rsid w:val="00D073A6"/>
    <w:rsid w:val="00D0742D"/>
    <w:rsid w:val="00D074C7"/>
    <w:rsid w:val="00D074F4"/>
    <w:rsid w:val="00D07AD9"/>
    <w:rsid w:val="00D07B01"/>
    <w:rsid w:val="00D07B8C"/>
    <w:rsid w:val="00D07B98"/>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6BC"/>
    <w:rsid w:val="00D1283A"/>
    <w:rsid w:val="00D12AD9"/>
    <w:rsid w:val="00D1347C"/>
    <w:rsid w:val="00D1360E"/>
    <w:rsid w:val="00D13E64"/>
    <w:rsid w:val="00D13EC6"/>
    <w:rsid w:val="00D13F94"/>
    <w:rsid w:val="00D14236"/>
    <w:rsid w:val="00D142DD"/>
    <w:rsid w:val="00D1447D"/>
    <w:rsid w:val="00D14553"/>
    <w:rsid w:val="00D1466A"/>
    <w:rsid w:val="00D14698"/>
    <w:rsid w:val="00D14C11"/>
    <w:rsid w:val="00D14D09"/>
    <w:rsid w:val="00D14DB1"/>
    <w:rsid w:val="00D14E59"/>
    <w:rsid w:val="00D15260"/>
    <w:rsid w:val="00D15388"/>
    <w:rsid w:val="00D15658"/>
    <w:rsid w:val="00D156F2"/>
    <w:rsid w:val="00D15877"/>
    <w:rsid w:val="00D15A10"/>
    <w:rsid w:val="00D15F43"/>
    <w:rsid w:val="00D15FCD"/>
    <w:rsid w:val="00D161F1"/>
    <w:rsid w:val="00D1654B"/>
    <w:rsid w:val="00D165E9"/>
    <w:rsid w:val="00D16637"/>
    <w:rsid w:val="00D166AB"/>
    <w:rsid w:val="00D169E9"/>
    <w:rsid w:val="00D16A06"/>
    <w:rsid w:val="00D16D4C"/>
    <w:rsid w:val="00D16E87"/>
    <w:rsid w:val="00D17120"/>
    <w:rsid w:val="00D17261"/>
    <w:rsid w:val="00D176FA"/>
    <w:rsid w:val="00D177DA"/>
    <w:rsid w:val="00D17994"/>
    <w:rsid w:val="00D17B0D"/>
    <w:rsid w:val="00D17B21"/>
    <w:rsid w:val="00D17D44"/>
    <w:rsid w:val="00D2003A"/>
    <w:rsid w:val="00D20328"/>
    <w:rsid w:val="00D205FB"/>
    <w:rsid w:val="00D20656"/>
    <w:rsid w:val="00D20684"/>
    <w:rsid w:val="00D208DF"/>
    <w:rsid w:val="00D20A80"/>
    <w:rsid w:val="00D20B8B"/>
    <w:rsid w:val="00D215E6"/>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6C3"/>
    <w:rsid w:val="00D2685C"/>
    <w:rsid w:val="00D26A3B"/>
    <w:rsid w:val="00D26CB0"/>
    <w:rsid w:val="00D26E82"/>
    <w:rsid w:val="00D27082"/>
    <w:rsid w:val="00D271F1"/>
    <w:rsid w:val="00D2733A"/>
    <w:rsid w:val="00D27820"/>
    <w:rsid w:val="00D27860"/>
    <w:rsid w:val="00D27955"/>
    <w:rsid w:val="00D27AE6"/>
    <w:rsid w:val="00D302FD"/>
    <w:rsid w:val="00D30318"/>
    <w:rsid w:val="00D3038A"/>
    <w:rsid w:val="00D30414"/>
    <w:rsid w:val="00D3063A"/>
    <w:rsid w:val="00D3098D"/>
    <w:rsid w:val="00D30D47"/>
    <w:rsid w:val="00D310F0"/>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76E"/>
    <w:rsid w:val="00D3396F"/>
    <w:rsid w:val="00D33992"/>
    <w:rsid w:val="00D33D12"/>
    <w:rsid w:val="00D33D4D"/>
    <w:rsid w:val="00D33ED9"/>
    <w:rsid w:val="00D33EF6"/>
    <w:rsid w:val="00D3433B"/>
    <w:rsid w:val="00D34567"/>
    <w:rsid w:val="00D34839"/>
    <w:rsid w:val="00D34A0B"/>
    <w:rsid w:val="00D34D54"/>
    <w:rsid w:val="00D34E85"/>
    <w:rsid w:val="00D355F5"/>
    <w:rsid w:val="00D3576D"/>
    <w:rsid w:val="00D35A36"/>
    <w:rsid w:val="00D36234"/>
    <w:rsid w:val="00D36371"/>
    <w:rsid w:val="00D36449"/>
    <w:rsid w:val="00D367F8"/>
    <w:rsid w:val="00D36A73"/>
    <w:rsid w:val="00D3718F"/>
    <w:rsid w:val="00D373EA"/>
    <w:rsid w:val="00D379F1"/>
    <w:rsid w:val="00D37B4C"/>
    <w:rsid w:val="00D37BDC"/>
    <w:rsid w:val="00D401E7"/>
    <w:rsid w:val="00D4034A"/>
    <w:rsid w:val="00D4069A"/>
    <w:rsid w:val="00D409B0"/>
    <w:rsid w:val="00D40B16"/>
    <w:rsid w:val="00D40DE5"/>
    <w:rsid w:val="00D41295"/>
    <w:rsid w:val="00D4134F"/>
    <w:rsid w:val="00D4143F"/>
    <w:rsid w:val="00D416B0"/>
    <w:rsid w:val="00D419D3"/>
    <w:rsid w:val="00D41A2C"/>
    <w:rsid w:val="00D41B79"/>
    <w:rsid w:val="00D41C9B"/>
    <w:rsid w:val="00D41FB3"/>
    <w:rsid w:val="00D4209D"/>
    <w:rsid w:val="00D423A7"/>
    <w:rsid w:val="00D42687"/>
    <w:rsid w:val="00D428C7"/>
    <w:rsid w:val="00D42BF3"/>
    <w:rsid w:val="00D42C3A"/>
    <w:rsid w:val="00D4315C"/>
    <w:rsid w:val="00D43198"/>
    <w:rsid w:val="00D43280"/>
    <w:rsid w:val="00D4344F"/>
    <w:rsid w:val="00D437D8"/>
    <w:rsid w:val="00D43BD1"/>
    <w:rsid w:val="00D43CC8"/>
    <w:rsid w:val="00D43D5F"/>
    <w:rsid w:val="00D43D96"/>
    <w:rsid w:val="00D43EFF"/>
    <w:rsid w:val="00D44160"/>
    <w:rsid w:val="00D44513"/>
    <w:rsid w:val="00D445E9"/>
    <w:rsid w:val="00D44688"/>
    <w:rsid w:val="00D44928"/>
    <w:rsid w:val="00D44989"/>
    <w:rsid w:val="00D44994"/>
    <w:rsid w:val="00D4503A"/>
    <w:rsid w:val="00D4531F"/>
    <w:rsid w:val="00D454A7"/>
    <w:rsid w:val="00D4551F"/>
    <w:rsid w:val="00D45BA6"/>
    <w:rsid w:val="00D45C57"/>
    <w:rsid w:val="00D45DF3"/>
    <w:rsid w:val="00D45E49"/>
    <w:rsid w:val="00D45F6D"/>
    <w:rsid w:val="00D46174"/>
    <w:rsid w:val="00D461AA"/>
    <w:rsid w:val="00D4634C"/>
    <w:rsid w:val="00D463FE"/>
    <w:rsid w:val="00D466E9"/>
    <w:rsid w:val="00D46991"/>
    <w:rsid w:val="00D46FD3"/>
    <w:rsid w:val="00D47138"/>
    <w:rsid w:val="00D475DE"/>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4AC"/>
    <w:rsid w:val="00D5274F"/>
    <w:rsid w:val="00D529F4"/>
    <w:rsid w:val="00D53087"/>
    <w:rsid w:val="00D53123"/>
    <w:rsid w:val="00D531BA"/>
    <w:rsid w:val="00D535C6"/>
    <w:rsid w:val="00D5362B"/>
    <w:rsid w:val="00D53842"/>
    <w:rsid w:val="00D5388A"/>
    <w:rsid w:val="00D5389E"/>
    <w:rsid w:val="00D53E39"/>
    <w:rsid w:val="00D53F36"/>
    <w:rsid w:val="00D54BEA"/>
    <w:rsid w:val="00D54DD2"/>
    <w:rsid w:val="00D54EC2"/>
    <w:rsid w:val="00D54F87"/>
    <w:rsid w:val="00D55028"/>
    <w:rsid w:val="00D55072"/>
    <w:rsid w:val="00D55109"/>
    <w:rsid w:val="00D551B5"/>
    <w:rsid w:val="00D553CB"/>
    <w:rsid w:val="00D557E8"/>
    <w:rsid w:val="00D55D03"/>
    <w:rsid w:val="00D55D1F"/>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60293"/>
    <w:rsid w:val="00D6061E"/>
    <w:rsid w:val="00D6069D"/>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15A"/>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2E2"/>
    <w:rsid w:val="00D71F18"/>
    <w:rsid w:val="00D72433"/>
    <w:rsid w:val="00D726BC"/>
    <w:rsid w:val="00D72719"/>
    <w:rsid w:val="00D72776"/>
    <w:rsid w:val="00D728D4"/>
    <w:rsid w:val="00D72945"/>
    <w:rsid w:val="00D73024"/>
    <w:rsid w:val="00D7356F"/>
    <w:rsid w:val="00D73587"/>
    <w:rsid w:val="00D73C86"/>
    <w:rsid w:val="00D73EBB"/>
    <w:rsid w:val="00D7418F"/>
    <w:rsid w:val="00D744B1"/>
    <w:rsid w:val="00D7475D"/>
    <w:rsid w:val="00D74D40"/>
    <w:rsid w:val="00D74FE7"/>
    <w:rsid w:val="00D751FB"/>
    <w:rsid w:val="00D754BC"/>
    <w:rsid w:val="00D754D6"/>
    <w:rsid w:val="00D75CFE"/>
    <w:rsid w:val="00D75D00"/>
    <w:rsid w:val="00D75F07"/>
    <w:rsid w:val="00D75F72"/>
    <w:rsid w:val="00D76185"/>
    <w:rsid w:val="00D761AA"/>
    <w:rsid w:val="00D764A4"/>
    <w:rsid w:val="00D76682"/>
    <w:rsid w:val="00D76959"/>
    <w:rsid w:val="00D76DB0"/>
    <w:rsid w:val="00D76FAE"/>
    <w:rsid w:val="00D7727B"/>
    <w:rsid w:val="00D7750C"/>
    <w:rsid w:val="00D77669"/>
    <w:rsid w:val="00D777D7"/>
    <w:rsid w:val="00D77B27"/>
    <w:rsid w:val="00D80119"/>
    <w:rsid w:val="00D806AA"/>
    <w:rsid w:val="00D8081B"/>
    <w:rsid w:val="00D80986"/>
    <w:rsid w:val="00D80A71"/>
    <w:rsid w:val="00D80AB8"/>
    <w:rsid w:val="00D80AD6"/>
    <w:rsid w:val="00D80D32"/>
    <w:rsid w:val="00D80E39"/>
    <w:rsid w:val="00D80FAD"/>
    <w:rsid w:val="00D81196"/>
    <w:rsid w:val="00D8121F"/>
    <w:rsid w:val="00D8172B"/>
    <w:rsid w:val="00D81792"/>
    <w:rsid w:val="00D81984"/>
    <w:rsid w:val="00D819A0"/>
    <w:rsid w:val="00D819B1"/>
    <w:rsid w:val="00D81B86"/>
    <w:rsid w:val="00D81D06"/>
    <w:rsid w:val="00D81F5B"/>
    <w:rsid w:val="00D82169"/>
    <w:rsid w:val="00D8233F"/>
    <w:rsid w:val="00D8236B"/>
    <w:rsid w:val="00D82494"/>
    <w:rsid w:val="00D829BC"/>
    <w:rsid w:val="00D829EE"/>
    <w:rsid w:val="00D8301D"/>
    <w:rsid w:val="00D830CA"/>
    <w:rsid w:val="00D83100"/>
    <w:rsid w:val="00D832C9"/>
    <w:rsid w:val="00D835DC"/>
    <w:rsid w:val="00D8362E"/>
    <w:rsid w:val="00D83974"/>
    <w:rsid w:val="00D83AE9"/>
    <w:rsid w:val="00D83D83"/>
    <w:rsid w:val="00D84109"/>
    <w:rsid w:val="00D84356"/>
    <w:rsid w:val="00D84443"/>
    <w:rsid w:val="00D844EA"/>
    <w:rsid w:val="00D84AB2"/>
    <w:rsid w:val="00D84F70"/>
    <w:rsid w:val="00D852E7"/>
    <w:rsid w:val="00D85766"/>
    <w:rsid w:val="00D857B8"/>
    <w:rsid w:val="00D85A35"/>
    <w:rsid w:val="00D85ACE"/>
    <w:rsid w:val="00D85E4E"/>
    <w:rsid w:val="00D8676B"/>
    <w:rsid w:val="00D86972"/>
    <w:rsid w:val="00D86A90"/>
    <w:rsid w:val="00D86ACF"/>
    <w:rsid w:val="00D86DD0"/>
    <w:rsid w:val="00D87175"/>
    <w:rsid w:val="00D87330"/>
    <w:rsid w:val="00D8770A"/>
    <w:rsid w:val="00D87ABF"/>
    <w:rsid w:val="00D87FBC"/>
    <w:rsid w:val="00D90358"/>
    <w:rsid w:val="00D90CD3"/>
    <w:rsid w:val="00D91497"/>
    <w:rsid w:val="00D91845"/>
    <w:rsid w:val="00D918B6"/>
    <w:rsid w:val="00D919E6"/>
    <w:rsid w:val="00D91A21"/>
    <w:rsid w:val="00D91B38"/>
    <w:rsid w:val="00D91BE1"/>
    <w:rsid w:val="00D91C87"/>
    <w:rsid w:val="00D91CCA"/>
    <w:rsid w:val="00D91D38"/>
    <w:rsid w:val="00D91D71"/>
    <w:rsid w:val="00D91F42"/>
    <w:rsid w:val="00D927A9"/>
    <w:rsid w:val="00D92C0B"/>
    <w:rsid w:val="00D92C29"/>
    <w:rsid w:val="00D92CB2"/>
    <w:rsid w:val="00D92DF5"/>
    <w:rsid w:val="00D92EC7"/>
    <w:rsid w:val="00D93058"/>
    <w:rsid w:val="00D93357"/>
    <w:rsid w:val="00D936E2"/>
    <w:rsid w:val="00D938B6"/>
    <w:rsid w:val="00D93F28"/>
    <w:rsid w:val="00D9408B"/>
    <w:rsid w:val="00D94207"/>
    <w:rsid w:val="00D9431A"/>
    <w:rsid w:val="00D94855"/>
    <w:rsid w:val="00D94A39"/>
    <w:rsid w:val="00D94B5B"/>
    <w:rsid w:val="00D94BE3"/>
    <w:rsid w:val="00D94CF6"/>
    <w:rsid w:val="00D94E5A"/>
    <w:rsid w:val="00D94EE9"/>
    <w:rsid w:val="00D94F22"/>
    <w:rsid w:val="00D95104"/>
    <w:rsid w:val="00D952A1"/>
    <w:rsid w:val="00D953C3"/>
    <w:rsid w:val="00D95495"/>
    <w:rsid w:val="00D95600"/>
    <w:rsid w:val="00D95D86"/>
    <w:rsid w:val="00D9612B"/>
    <w:rsid w:val="00D965BC"/>
    <w:rsid w:val="00D96685"/>
    <w:rsid w:val="00D9683C"/>
    <w:rsid w:val="00D97039"/>
    <w:rsid w:val="00D97205"/>
    <w:rsid w:val="00D97689"/>
    <w:rsid w:val="00D97884"/>
    <w:rsid w:val="00D979BC"/>
    <w:rsid w:val="00D97BDF"/>
    <w:rsid w:val="00D97EDF"/>
    <w:rsid w:val="00DA00A5"/>
    <w:rsid w:val="00DA02BE"/>
    <w:rsid w:val="00DA0522"/>
    <w:rsid w:val="00DA07B7"/>
    <w:rsid w:val="00DA08CC"/>
    <w:rsid w:val="00DA0A7F"/>
    <w:rsid w:val="00DA16EC"/>
    <w:rsid w:val="00DA17D7"/>
    <w:rsid w:val="00DA1828"/>
    <w:rsid w:val="00DA1C31"/>
    <w:rsid w:val="00DA1DA4"/>
    <w:rsid w:val="00DA1DD4"/>
    <w:rsid w:val="00DA20BC"/>
    <w:rsid w:val="00DA26F0"/>
    <w:rsid w:val="00DA2739"/>
    <w:rsid w:val="00DA2B57"/>
    <w:rsid w:val="00DA2B5E"/>
    <w:rsid w:val="00DA2DFA"/>
    <w:rsid w:val="00DA2ED7"/>
    <w:rsid w:val="00DA319D"/>
    <w:rsid w:val="00DA3215"/>
    <w:rsid w:val="00DA35C5"/>
    <w:rsid w:val="00DA3650"/>
    <w:rsid w:val="00DA3E7A"/>
    <w:rsid w:val="00DA403F"/>
    <w:rsid w:val="00DA42BB"/>
    <w:rsid w:val="00DA430C"/>
    <w:rsid w:val="00DA4693"/>
    <w:rsid w:val="00DA46BD"/>
    <w:rsid w:val="00DA48A6"/>
    <w:rsid w:val="00DA49E9"/>
    <w:rsid w:val="00DA4BE5"/>
    <w:rsid w:val="00DA4C02"/>
    <w:rsid w:val="00DA4D22"/>
    <w:rsid w:val="00DA4E69"/>
    <w:rsid w:val="00DA5111"/>
    <w:rsid w:val="00DA52ED"/>
    <w:rsid w:val="00DA5817"/>
    <w:rsid w:val="00DA59CF"/>
    <w:rsid w:val="00DA5A00"/>
    <w:rsid w:val="00DA5B5E"/>
    <w:rsid w:val="00DA5C03"/>
    <w:rsid w:val="00DA5E78"/>
    <w:rsid w:val="00DA5FF2"/>
    <w:rsid w:val="00DA615D"/>
    <w:rsid w:val="00DA6486"/>
    <w:rsid w:val="00DA6598"/>
    <w:rsid w:val="00DA6C0F"/>
    <w:rsid w:val="00DA6D92"/>
    <w:rsid w:val="00DA6DBD"/>
    <w:rsid w:val="00DA6EC5"/>
    <w:rsid w:val="00DA702F"/>
    <w:rsid w:val="00DA70A9"/>
    <w:rsid w:val="00DA7271"/>
    <w:rsid w:val="00DA7282"/>
    <w:rsid w:val="00DA78D2"/>
    <w:rsid w:val="00DA7C8F"/>
    <w:rsid w:val="00DA7D76"/>
    <w:rsid w:val="00DA7E36"/>
    <w:rsid w:val="00DA7EFB"/>
    <w:rsid w:val="00DA7F7E"/>
    <w:rsid w:val="00DA7F8A"/>
    <w:rsid w:val="00DA7FF7"/>
    <w:rsid w:val="00DB006F"/>
    <w:rsid w:val="00DB00A0"/>
    <w:rsid w:val="00DB0176"/>
    <w:rsid w:val="00DB02D2"/>
    <w:rsid w:val="00DB0404"/>
    <w:rsid w:val="00DB053C"/>
    <w:rsid w:val="00DB0561"/>
    <w:rsid w:val="00DB05CC"/>
    <w:rsid w:val="00DB09A3"/>
    <w:rsid w:val="00DB0C09"/>
    <w:rsid w:val="00DB0C47"/>
    <w:rsid w:val="00DB0D37"/>
    <w:rsid w:val="00DB11F8"/>
    <w:rsid w:val="00DB1643"/>
    <w:rsid w:val="00DB18F8"/>
    <w:rsid w:val="00DB1E17"/>
    <w:rsid w:val="00DB1EE5"/>
    <w:rsid w:val="00DB1EEC"/>
    <w:rsid w:val="00DB1F2A"/>
    <w:rsid w:val="00DB1F6D"/>
    <w:rsid w:val="00DB23DC"/>
    <w:rsid w:val="00DB26F7"/>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4CE"/>
    <w:rsid w:val="00DB44F7"/>
    <w:rsid w:val="00DB4835"/>
    <w:rsid w:val="00DB485D"/>
    <w:rsid w:val="00DB4C66"/>
    <w:rsid w:val="00DB4C6E"/>
    <w:rsid w:val="00DB4FC8"/>
    <w:rsid w:val="00DB5056"/>
    <w:rsid w:val="00DB559B"/>
    <w:rsid w:val="00DB5616"/>
    <w:rsid w:val="00DB5874"/>
    <w:rsid w:val="00DB62D1"/>
    <w:rsid w:val="00DB6528"/>
    <w:rsid w:val="00DB660B"/>
    <w:rsid w:val="00DB67E0"/>
    <w:rsid w:val="00DB6983"/>
    <w:rsid w:val="00DB6A60"/>
    <w:rsid w:val="00DB6EB0"/>
    <w:rsid w:val="00DB7C3C"/>
    <w:rsid w:val="00DB7CE4"/>
    <w:rsid w:val="00DC0085"/>
    <w:rsid w:val="00DC00ED"/>
    <w:rsid w:val="00DC01B1"/>
    <w:rsid w:val="00DC03CB"/>
    <w:rsid w:val="00DC07DB"/>
    <w:rsid w:val="00DC0827"/>
    <w:rsid w:val="00DC08A1"/>
    <w:rsid w:val="00DC0AD6"/>
    <w:rsid w:val="00DC0B48"/>
    <w:rsid w:val="00DC0CA2"/>
    <w:rsid w:val="00DC0CC4"/>
    <w:rsid w:val="00DC0EE3"/>
    <w:rsid w:val="00DC1082"/>
    <w:rsid w:val="00DC11B1"/>
    <w:rsid w:val="00DC1327"/>
    <w:rsid w:val="00DC1350"/>
    <w:rsid w:val="00DC1CF9"/>
    <w:rsid w:val="00DC1F37"/>
    <w:rsid w:val="00DC2242"/>
    <w:rsid w:val="00DC2497"/>
    <w:rsid w:val="00DC25FE"/>
    <w:rsid w:val="00DC278C"/>
    <w:rsid w:val="00DC2A35"/>
    <w:rsid w:val="00DC2A3A"/>
    <w:rsid w:val="00DC2B13"/>
    <w:rsid w:val="00DC2BCA"/>
    <w:rsid w:val="00DC2BEB"/>
    <w:rsid w:val="00DC2C0D"/>
    <w:rsid w:val="00DC2D2E"/>
    <w:rsid w:val="00DC31AD"/>
    <w:rsid w:val="00DC3237"/>
    <w:rsid w:val="00DC35F3"/>
    <w:rsid w:val="00DC3C21"/>
    <w:rsid w:val="00DC3ED0"/>
    <w:rsid w:val="00DC40BE"/>
    <w:rsid w:val="00DC41A4"/>
    <w:rsid w:val="00DC4688"/>
    <w:rsid w:val="00DC46DE"/>
    <w:rsid w:val="00DC48E5"/>
    <w:rsid w:val="00DC4974"/>
    <w:rsid w:val="00DC4B47"/>
    <w:rsid w:val="00DC4BBB"/>
    <w:rsid w:val="00DC4E4A"/>
    <w:rsid w:val="00DC50E1"/>
    <w:rsid w:val="00DC50FD"/>
    <w:rsid w:val="00DC5158"/>
    <w:rsid w:val="00DC540A"/>
    <w:rsid w:val="00DC5635"/>
    <w:rsid w:val="00DC5672"/>
    <w:rsid w:val="00DC5A81"/>
    <w:rsid w:val="00DC60A2"/>
    <w:rsid w:val="00DC6203"/>
    <w:rsid w:val="00DC6600"/>
    <w:rsid w:val="00DC67BD"/>
    <w:rsid w:val="00DC6924"/>
    <w:rsid w:val="00DC6C83"/>
    <w:rsid w:val="00DC71DA"/>
    <w:rsid w:val="00DC71F2"/>
    <w:rsid w:val="00DC7459"/>
    <w:rsid w:val="00DC7F12"/>
    <w:rsid w:val="00DD0240"/>
    <w:rsid w:val="00DD061B"/>
    <w:rsid w:val="00DD0BC0"/>
    <w:rsid w:val="00DD0CA2"/>
    <w:rsid w:val="00DD1045"/>
    <w:rsid w:val="00DD1128"/>
    <w:rsid w:val="00DD13C7"/>
    <w:rsid w:val="00DD1B5D"/>
    <w:rsid w:val="00DD1D4F"/>
    <w:rsid w:val="00DD1FDD"/>
    <w:rsid w:val="00DD2025"/>
    <w:rsid w:val="00DD20A3"/>
    <w:rsid w:val="00DD216D"/>
    <w:rsid w:val="00DD22EA"/>
    <w:rsid w:val="00DD23A0"/>
    <w:rsid w:val="00DD24DF"/>
    <w:rsid w:val="00DD2577"/>
    <w:rsid w:val="00DD25C1"/>
    <w:rsid w:val="00DD2A5E"/>
    <w:rsid w:val="00DD2F06"/>
    <w:rsid w:val="00DD306E"/>
    <w:rsid w:val="00DD31E6"/>
    <w:rsid w:val="00DD36C0"/>
    <w:rsid w:val="00DD3898"/>
    <w:rsid w:val="00DD3A12"/>
    <w:rsid w:val="00DD3C11"/>
    <w:rsid w:val="00DD3EF5"/>
    <w:rsid w:val="00DD3F88"/>
    <w:rsid w:val="00DD45BF"/>
    <w:rsid w:val="00DD464A"/>
    <w:rsid w:val="00DD46FB"/>
    <w:rsid w:val="00DD4C9E"/>
    <w:rsid w:val="00DD4D4B"/>
    <w:rsid w:val="00DD53FA"/>
    <w:rsid w:val="00DD5407"/>
    <w:rsid w:val="00DD5525"/>
    <w:rsid w:val="00DD5527"/>
    <w:rsid w:val="00DD568F"/>
    <w:rsid w:val="00DD5F42"/>
    <w:rsid w:val="00DD6059"/>
    <w:rsid w:val="00DD60BD"/>
    <w:rsid w:val="00DD60D8"/>
    <w:rsid w:val="00DD60EA"/>
    <w:rsid w:val="00DD617B"/>
    <w:rsid w:val="00DD6A03"/>
    <w:rsid w:val="00DD6D79"/>
    <w:rsid w:val="00DD7036"/>
    <w:rsid w:val="00DD7BF8"/>
    <w:rsid w:val="00DE0155"/>
    <w:rsid w:val="00DE06CA"/>
    <w:rsid w:val="00DE0902"/>
    <w:rsid w:val="00DE09F1"/>
    <w:rsid w:val="00DE0B45"/>
    <w:rsid w:val="00DE0C50"/>
    <w:rsid w:val="00DE0E59"/>
    <w:rsid w:val="00DE0F6C"/>
    <w:rsid w:val="00DE1185"/>
    <w:rsid w:val="00DE1663"/>
    <w:rsid w:val="00DE16D6"/>
    <w:rsid w:val="00DE173B"/>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4104"/>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6"/>
    <w:rsid w:val="00DE65FE"/>
    <w:rsid w:val="00DE666B"/>
    <w:rsid w:val="00DE68EE"/>
    <w:rsid w:val="00DE700A"/>
    <w:rsid w:val="00DE736F"/>
    <w:rsid w:val="00DE744C"/>
    <w:rsid w:val="00DE762A"/>
    <w:rsid w:val="00DE762B"/>
    <w:rsid w:val="00DE7C00"/>
    <w:rsid w:val="00DF01CB"/>
    <w:rsid w:val="00DF0334"/>
    <w:rsid w:val="00DF03E9"/>
    <w:rsid w:val="00DF03ED"/>
    <w:rsid w:val="00DF0488"/>
    <w:rsid w:val="00DF04EE"/>
    <w:rsid w:val="00DF056D"/>
    <w:rsid w:val="00DF06B8"/>
    <w:rsid w:val="00DF07E2"/>
    <w:rsid w:val="00DF0AEB"/>
    <w:rsid w:val="00DF0B51"/>
    <w:rsid w:val="00DF0BF4"/>
    <w:rsid w:val="00DF1150"/>
    <w:rsid w:val="00DF137D"/>
    <w:rsid w:val="00DF148E"/>
    <w:rsid w:val="00DF14CC"/>
    <w:rsid w:val="00DF179D"/>
    <w:rsid w:val="00DF18CA"/>
    <w:rsid w:val="00DF1928"/>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572"/>
    <w:rsid w:val="00DF4648"/>
    <w:rsid w:val="00DF4658"/>
    <w:rsid w:val="00DF48BB"/>
    <w:rsid w:val="00DF4902"/>
    <w:rsid w:val="00DF52AD"/>
    <w:rsid w:val="00DF5426"/>
    <w:rsid w:val="00DF5541"/>
    <w:rsid w:val="00DF554C"/>
    <w:rsid w:val="00DF59A6"/>
    <w:rsid w:val="00DF59B7"/>
    <w:rsid w:val="00DF5C5E"/>
    <w:rsid w:val="00DF5D57"/>
    <w:rsid w:val="00DF5EDF"/>
    <w:rsid w:val="00DF5FEB"/>
    <w:rsid w:val="00DF6032"/>
    <w:rsid w:val="00DF61FF"/>
    <w:rsid w:val="00DF66C9"/>
    <w:rsid w:val="00DF6785"/>
    <w:rsid w:val="00DF696A"/>
    <w:rsid w:val="00DF6C8B"/>
    <w:rsid w:val="00DF6CA0"/>
    <w:rsid w:val="00DF6F17"/>
    <w:rsid w:val="00DF6F75"/>
    <w:rsid w:val="00DF7164"/>
    <w:rsid w:val="00DF72E2"/>
    <w:rsid w:val="00DF735B"/>
    <w:rsid w:val="00DF75DB"/>
    <w:rsid w:val="00DF78FA"/>
    <w:rsid w:val="00DF7BA1"/>
    <w:rsid w:val="00DF7BAA"/>
    <w:rsid w:val="00DF7BF6"/>
    <w:rsid w:val="00DF7C92"/>
    <w:rsid w:val="00DF7D7C"/>
    <w:rsid w:val="00DF7F00"/>
    <w:rsid w:val="00DF7FFA"/>
    <w:rsid w:val="00E001BF"/>
    <w:rsid w:val="00E002F1"/>
    <w:rsid w:val="00E006D0"/>
    <w:rsid w:val="00E0073B"/>
    <w:rsid w:val="00E0082C"/>
    <w:rsid w:val="00E00871"/>
    <w:rsid w:val="00E00EB1"/>
    <w:rsid w:val="00E01261"/>
    <w:rsid w:val="00E01DAA"/>
    <w:rsid w:val="00E0208E"/>
    <w:rsid w:val="00E02242"/>
    <w:rsid w:val="00E023E5"/>
    <w:rsid w:val="00E02432"/>
    <w:rsid w:val="00E02437"/>
    <w:rsid w:val="00E02789"/>
    <w:rsid w:val="00E02A1C"/>
    <w:rsid w:val="00E02C56"/>
    <w:rsid w:val="00E032F2"/>
    <w:rsid w:val="00E03301"/>
    <w:rsid w:val="00E033C9"/>
    <w:rsid w:val="00E0350F"/>
    <w:rsid w:val="00E0365B"/>
    <w:rsid w:val="00E0369F"/>
    <w:rsid w:val="00E03B1F"/>
    <w:rsid w:val="00E03BA3"/>
    <w:rsid w:val="00E03D55"/>
    <w:rsid w:val="00E03FE0"/>
    <w:rsid w:val="00E04022"/>
    <w:rsid w:val="00E04336"/>
    <w:rsid w:val="00E046DE"/>
    <w:rsid w:val="00E0488C"/>
    <w:rsid w:val="00E04934"/>
    <w:rsid w:val="00E049CC"/>
    <w:rsid w:val="00E04BF5"/>
    <w:rsid w:val="00E050E9"/>
    <w:rsid w:val="00E05653"/>
    <w:rsid w:val="00E05797"/>
    <w:rsid w:val="00E05C1F"/>
    <w:rsid w:val="00E05D32"/>
    <w:rsid w:val="00E06574"/>
    <w:rsid w:val="00E06BB6"/>
    <w:rsid w:val="00E0700D"/>
    <w:rsid w:val="00E07109"/>
    <w:rsid w:val="00E071BB"/>
    <w:rsid w:val="00E0728F"/>
    <w:rsid w:val="00E073D3"/>
    <w:rsid w:val="00E0755C"/>
    <w:rsid w:val="00E075FD"/>
    <w:rsid w:val="00E076D0"/>
    <w:rsid w:val="00E07A05"/>
    <w:rsid w:val="00E07B40"/>
    <w:rsid w:val="00E104C8"/>
    <w:rsid w:val="00E10649"/>
    <w:rsid w:val="00E10A35"/>
    <w:rsid w:val="00E11340"/>
    <w:rsid w:val="00E11629"/>
    <w:rsid w:val="00E1177B"/>
    <w:rsid w:val="00E11A23"/>
    <w:rsid w:val="00E1219F"/>
    <w:rsid w:val="00E12255"/>
    <w:rsid w:val="00E129A0"/>
    <w:rsid w:val="00E12D8F"/>
    <w:rsid w:val="00E12E7D"/>
    <w:rsid w:val="00E12FE8"/>
    <w:rsid w:val="00E130DE"/>
    <w:rsid w:val="00E14A7E"/>
    <w:rsid w:val="00E14B05"/>
    <w:rsid w:val="00E14B65"/>
    <w:rsid w:val="00E14CB5"/>
    <w:rsid w:val="00E14CF3"/>
    <w:rsid w:val="00E14EBB"/>
    <w:rsid w:val="00E15153"/>
    <w:rsid w:val="00E151E1"/>
    <w:rsid w:val="00E15245"/>
    <w:rsid w:val="00E155A6"/>
    <w:rsid w:val="00E1598E"/>
    <w:rsid w:val="00E15AB0"/>
    <w:rsid w:val="00E15C0E"/>
    <w:rsid w:val="00E15E7B"/>
    <w:rsid w:val="00E15EFA"/>
    <w:rsid w:val="00E15F9B"/>
    <w:rsid w:val="00E15FAC"/>
    <w:rsid w:val="00E160DF"/>
    <w:rsid w:val="00E164CD"/>
    <w:rsid w:val="00E16752"/>
    <w:rsid w:val="00E169F2"/>
    <w:rsid w:val="00E1747B"/>
    <w:rsid w:val="00E17619"/>
    <w:rsid w:val="00E176E2"/>
    <w:rsid w:val="00E17805"/>
    <w:rsid w:val="00E17E68"/>
    <w:rsid w:val="00E200A1"/>
    <w:rsid w:val="00E202A9"/>
    <w:rsid w:val="00E20402"/>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2A7"/>
    <w:rsid w:val="00E223AD"/>
    <w:rsid w:val="00E22703"/>
    <w:rsid w:val="00E22A6B"/>
    <w:rsid w:val="00E22C61"/>
    <w:rsid w:val="00E22CCD"/>
    <w:rsid w:val="00E22FAA"/>
    <w:rsid w:val="00E22FEB"/>
    <w:rsid w:val="00E232E7"/>
    <w:rsid w:val="00E23470"/>
    <w:rsid w:val="00E23586"/>
    <w:rsid w:val="00E235FE"/>
    <w:rsid w:val="00E23A11"/>
    <w:rsid w:val="00E23E8C"/>
    <w:rsid w:val="00E23FB7"/>
    <w:rsid w:val="00E24334"/>
    <w:rsid w:val="00E2466A"/>
    <w:rsid w:val="00E24822"/>
    <w:rsid w:val="00E24A27"/>
    <w:rsid w:val="00E24B70"/>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F10"/>
    <w:rsid w:val="00E2745A"/>
    <w:rsid w:val="00E278D4"/>
    <w:rsid w:val="00E279EF"/>
    <w:rsid w:val="00E27AA5"/>
    <w:rsid w:val="00E27D72"/>
    <w:rsid w:val="00E301D3"/>
    <w:rsid w:val="00E30252"/>
    <w:rsid w:val="00E30305"/>
    <w:rsid w:val="00E3048F"/>
    <w:rsid w:val="00E304B5"/>
    <w:rsid w:val="00E30631"/>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3F4E"/>
    <w:rsid w:val="00E34304"/>
    <w:rsid w:val="00E34327"/>
    <w:rsid w:val="00E34385"/>
    <w:rsid w:val="00E3467B"/>
    <w:rsid w:val="00E35224"/>
    <w:rsid w:val="00E354A1"/>
    <w:rsid w:val="00E354AB"/>
    <w:rsid w:val="00E35A65"/>
    <w:rsid w:val="00E35A88"/>
    <w:rsid w:val="00E35DE9"/>
    <w:rsid w:val="00E35FD5"/>
    <w:rsid w:val="00E361B8"/>
    <w:rsid w:val="00E36589"/>
    <w:rsid w:val="00E36979"/>
    <w:rsid w:val="00E36A1B"/>
    <w:rsid w:val="00E36CB4"/>
    <w:rsid w:val="00E37428"/>
    <w:rsid w:val="00E374FA"/>
    <w:rsid w:val="00E37549"/>
    <w:rsid w:val="00E37718"/>
    <w:rsid w:val="00E37C6C"/>
    <w:rsid w:val="00E37D50"/>
    <w:rsid w:val="00E4029A"/>
    <w:rsid w:val="00E40301"/>
    <w:rsid w:val="00E40809"/>
    <w:rsid w:val="00E4090E"/>
    <w:rsid w:val="00E40A2E"/>
    <w:rsid w:val="00E40AAE"/>
    <w:rsid w:val="00E410C0"/>
    <w:rsid w:val="00E41312"/>
    <w:rsid w:val="00E4174E"/>
    <w:rsid w:val="00E418A1"/>
    <w:rsid w:val="00E419A2"/>
    <w:rsid w:val="00E41FA3"/>
    <w:rsid w:val="00E42404"/>
    <w:rsid w:val="00E4256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10"/>
    <w:rsid w:val="00E460C4"/>
    <w:rsid w:val="00E463BD"/>
    <w:rsid w:val="00E464F8"/>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BAB"/>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69A"/>
    <w:rsid w:val="00E537E8"/>
    <w:rsid w:val="00E53B54"/>
    <w:rsid w:val="00E53FA9"/>
    <w:rsid w:val="00E5414C"/>
    <w:rsid w:val="00E541CB"/>
    <w:rsid w:val="00E5456C"/>
    <w:rsid w:val="00E545FA"/>
    <w:rsid w:val="00E547A6"/>
    <w:rsid w:val="00E547B3"/>
    <w:rsid w:val="00E54A80"/>
    <w:rsid w:val="00E54B09"/>
    <w:rsid w:val="00E54D1A"/>
    <w:rsid w:val="00E54EB3"/>
    <w:rsid w:val="00E551AA"/>
    <w:rsid w:val="00E55514"/>
    <w:rsid w:val="00E5573D"/>
    <w:rsid w:val="00E557BB"/>
    <w:rsid w:val="00E55954"/>
    <w:rsid w:val="00E5596E"/>
    <w:rsid w:val="00E55CFB"/>
    <w:rsid w:val="00E55E51"/>
    <w:rsid w:val="00E55EB5"/>
    <w:rsid w:val="00E5615D"/>
    <w:rsid w:val="00E56492"/>
    <w:rsid w:val="00E56AEF"/>
    <w:rsid w:val="00E56D22"/>
    <w:rsid w:val="00E56D74"/>
    <w:rsid w:val="00E5733D"/>
    <w:rsid w:val="00E57AAB"/>
    <w:rsid w:val="00E57C74"/>
    <w:rsid w:val="00E57CE7"/>
    <w:rsid w:val="00E57DCC"/>
    <w:rsid w:val="00E60298"/>
    <w:rsid w:val="00E603D6"/>
    <w:rsid w:val="00E6063D"/>
    <w:rsid w:val="00E60719"/>
    <w:rsid w:val="00E609CF"/>
    <w:rsid w:val="00E60BDB"/>
    <w:rsid w:val="00E60C53"/>
    <w:rsid w:val="00E61063"/>
    <w:rsid w:val="00E615B7"/>
    <w:rsid w:val="00E61896"/>
    <w:rsid w:val="00E61B79"/>
    <w:rsid w:val="00E61CC0"/>
    <w:rsid w:val="00E61DFE"/>
    <w:rsid w:val="00E61EE1"/>
    <w:rsid w:val="00E620CF"/>
    <w:rsid w:val="00E621A0"/>
    <w:rsid w:val="00E6229B"/>
    <w:rsid w:val="00E622D1"/>
    <w:rsid w:val="00E6277B"/>
    <w:rsid w:val="00E628DF"/>
    <w:rsid w:val="00E62961"/>
    <w:rsid w:val="00E62C37"/>
    <w:rsid w:val="00E62D50"/>
    <w:rsid w:val="00E62EB0"/>
    <w:rsid w:val="00E6331E"/>
    <w:rsid w:val="00E63659"/>
    <w:rsid w:val="00E63699"/>
    <w:rsid w:val="00E63890"/>
    <w:rsid w:val="00E638B5"/>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0E1"/>
    <w:rsid w:val="00E66261"/>
    <w:rsid w:val="00E66370"/>
    <w:rsid w:val="00E66747"/>
    <w:rsid w:val="00E6676B"/>
    <w:rsid w:val="00E6687D"/>
    <w:rsid w:val="00E66C11"/>
    <w:rsid w:val="00E66CD1"/>
    <w:rsid w:val="00E66EB2"/>
    <w:rsid w:val="00E66EC5"/>
    <w:rsid w:val="00E671C9"/>
    <w:rsid w:val="00E6720E"/>
    <w:rsid w:val="00E673D3"/>
    <w:rsid w:val="00E6743F"/>
    <w:rsid w:val="00E6758E"/>
    <w:rsid w:val="00E67788"/>
    <w:rsid w:val="00E679F1"/>
    <w:rsid w:val="00E67C8C"/>
    <w:rsid w:val="00E67E23"/>
    <w:rsid w:val="00E67F3C"/>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58D"/>
    <w:rsid w:val="00E74720"/>
    <w:rsid w:val="00E74862"/>
    <w:rsid w:val="00E74B74"/>
    <w:rsid w:val="00E74CDA"/>
    <w:rsid w:val="00E75174"/>
    <w:rsid w:val="00E75640"/>
    <w:rsid w:val="00E75685"/>
    <w:rsid w:val="00E757BE"/>
    <w:rsid w:val="00E75EBA"/>
    <w:rsid w:val="00E75FEB"/>
    <w:rsid w:val="00E760E9"/>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119E"/>
    <w:rsid w:val="00E811DE"/>
    <w:rsid w:val="00E8132E"/>
    <w:rsid w:val="00E813AF"/>
    <w:rsid w:val="00E816C5"/>
    <w:rsid w:val="00E81B64"/>
    <w:rsid w:val="00E81C4D"/>
    <w:rsid w:val="00E81CE0"/>
    <w:rsid w:val="00E81D97"/>
    <w:rsid w:val="00E81E7C"/>
    <w:rsid w:val="00E8224D"/>
    <w:rsid w:val="00E822ED"/>
    <w:rsid w:val="00E823ED"/>
    <w:rsid w:val="00E8240B"/>
    <w:rsid w:val="00E828E9"/>
    <w:rsid w:val="00E82B27"/>
    <w:rsid w:val="00E82BB9"/>
    <w:rsid w:val="00E82EAB"/>
    <w:rsid w:val="00E835AA"/>
    <w:rsid w:val="00E83708"/>
    <w:rsid w:val="00E83DB8"/>
    <w:rsid w:val="00E83E1C"/>
    <w:rsid w:val="00E84160"/>
    <w:rsid w:val="00E845D4"/>
    <w:rsid w:val="00E84769"/>
    <w:rsid w:val="00E8477D"/>
    <w:rsid w:val="00E84CED"/>
    <w:rsid w:val="00E84D5C"/>
    <w:rsid w:val="00E84EB3"/>
    <w:rsid w:val="00E8519F"/>
    <w:rsid w:val="00E8583E"/>
    <w:rsid w:val="00E85CC3"/>
    <w:rsid w:val="00E85D60"/>
    <w:rsid w:val="00E861F7"/>
    <w:rsid w:val="00E8621E"/>
    <w:rsid w:val="00E86286"/>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AC0"/>
    <w:rsid w:val="00E91C32"/>
    <w:rsid w:val="00E91E34"/>
    <w:rsid w:val="00E91F04"/>
    <w:rsid w:val="00E91F35"/>
    <w:rsid w:val="00E921D5"/>
    <w:rsid w:val="00E92392"/>
    <w:rsid w:val="00E92BAC"/>
    <w:rsid w:val="00E92BEB"/>
    <w:rsid w:val="00E92F77"/>
    <w:rsid w:val="00E92F85"/>
    <w:rsid w:val="00E93121"/>
    <w:rsid w:val="00E93128"/>
    <w:rsid w:val="00E935BA"/>
    <w:rsid w:val="00E936E4"/>
    <w:rsid w:val="00E9391B"/>
    <w:rsid w:val="00E9398B"/>
    <w:rsid w:val="00E93C52"/>
    <w:rsid w:val="00E93F08"/>
    <w:rsid w:val="00E93F1A"/>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C7"/>
    <w:rsid w:val="00E97E2E"/>
    <w:rsid w:val="00E97E7C"/>
    <w:rsid w:val="00EA008A"/>
    <w:rsid w:val="00EA04FF"/>
    <w:rsid w:val="00EA06E2"/>
    <w:rsid w:val="00EA08BE"/>
    <w:rsid w:val="00EA08FF"/>
    <w:rsid w:val="00EA0ACC"/>
    <w:rsid w:val="00EA0E4A"/>
    <w:rsid w:val="00EA0F2C"/>
    <w:rsid w:val="00EA13BE"/>
    <w:rsid w:val="00EA146B"/>
    <w:rsid w:val="00EA148C"/>
    <w:rsid w:val="00EA16FF"/>
    <w:rsid w:val="00EA1751"/>
    <w:rsid w:val="00EA18E0"/>
    <w:rsid w:val="00EA1A54"/>
    <w:rsid w:val="00EA2226"/>
    <w:rsid w:val="00EA2402"/>
    <w:rsid w:val="00EA2614"/>
    <w:rsid w:val="00EA26FC"/>
    <w:rsid w:val="00EA2894"/>
    <w:rsid w:val="00EA2AE2"/>
    <w:rsid w:val="00EA31BC"/>
    <w:rsid w:val="00EA38D2"/>
    <w:rsid w:val="00EA3938"/>
    <w:rsid w:val="00EA3B01"/>
    <w:rsid w:val="00EA3B5A"/>
    <w:rsid w:val="00EA3D5F"/>
    <w:rsid w:val="00EA3DAF"/>
    <w:rsid w:val="00EA409F"/>
    <w:rsid w:val="00EA410E"/>
    <w:rsid w:val="00EA443F"/>
    <w:rsid w:val="00EA45D4"/>
    <w:rsid w:val="00EA47FF"/>
    <w:rsid w:val="00EA4FD1"/>
    <w:rsid w:val="00EA5147"/>
    <w:rsid w:val="00EA53C2"/>
    <w:rsid w:val="00EA5695"/>
    <w:rsid w:val="00EA570C"/>
    <w:rsid w:val="00EA59E2"/>
    <w:rsid w:val="00EA5B0A"/>
    <w:rsid w:val="00EA5FA6"/>
    <w:rsid w:val="00EA608B"/>
    <w:rsid w:val="00EA61E0"/>
    <w:rsid w:val="00EA6326"/>
    <w:rsid w:val="00EA6508"/>
    <w:rsid w:val="00EA65AD"/>
    <w:rsid w:val="00EA66FF"/>
    <w:rsid w:val="00EA67F0"/>
    <w:rsid w:val="00EA6AB1"/>
    <w:rsid w:val="00EA7033"/>
    <w:rsid w:val="00EA7266"/>
    <w:rsid w:val="00EA78AF"/>
    <w:rsid w:val="00EA7951"/>
    <w:rsid w:val="00EA7C06"/>
    <w:rsid w:val="00EA7C5E"/>
    <w:rsid w:val="00EA7EC1"/>
    <w:rsid w:val="00EA7FCF"/>
    <w:rsid w:val="00EB01D8"/>
    <w:rsid w:val="00EB0224"/>
    <w:rsid w:val="00EB02D3"/>
    <w:rsid w:val="00EB0406"/>
    <w:rsid w:val="00EB06B3"/>
    <w:rsid w:val="00EB06F9"/>
    <w:rsid w:val="00EB0850"/>
    <w:rsid w:val="00EB0ACE"/>
    <w:rsid w:val="00EB0CA3"/>
    <w:rsid w:val="00EB0DD9"/>
    <w:rsid w:val="00EB104F"/>
    <w:rsid w:val="00EB11E6"/>
    <w:rsid w:val="00EB1223"/>
    <w:rsid w:val="00EB12D5"/>
    <w:rsid w:val="00EB17F4"/>
    <w:rsid w:val="00EB1A68"/>
    <w:rsid w:val="00EB1B27"/>
    <w:rsid w:val="00EB1DA8"/>
    <w:rsid w:val="00EB2008"/>
    <w:rsid w:val="00EB2306"/>
    <w:rsid w:val="00EB237A"/>
    <w:rsid w:val="00EB29C5"/>
    <w:rsid w:val="00EB2A0B"/>
    <w:rsid w:val="00EB2B73"/>
    <w:rsid w:val="00EB2E02"/>
    <w:rsid w:val="00EB2EA0"/>
    <w:rsid w:val="00EB2F4A"/>
    <w:rsid w:val="00EB30DA"/>
    <w:rsid w:val="00EB3BAC"/>
    <w:rsid w:val="00EB3CE5"/>
    <w:rsid w:val="00EB3EC8"/>
    <w:rsid w:val="00EB3F04"/>
    <w:rsid w:val="00EB40E5"/>
    <w:rsid w:val="00EB4327"/>
    <w:rsid w:val="00EB463A"/>
    <w:rsid w:val="00EB479E"/>
    <w:rsid w:val="00EB47B8"/>
    <w:rsid w:val="00EB4C3E"/>
    <w:rsid w:val="00EB4CFF"/>
    <w:rsid w:val="00EB50F5"/>
    <w:rsid w:val="00EB525C"/>
    <w:rsid w:val="00EB5430"/>
    <w:rsid w:val="00EB5476"/>
    <w:rsid w:val="00EB58FA"/>
    <w:rsid w:val="00EB602C"/>
    <w:rsid w:val="00EB60E5"/>
    <w:rsid w:val="00EB63FB"/>
    <w:rsid w:val="00EB6878"/>
    <w:rsid w:val="00EB6944"/>
    <w:rsid w:val="00EB6971"/>
    <w:rsid w:val="00EB7010"/>
    <w:rsid w:val="00EB7038"/>
    <w:rsid w:val="00EB70B0"/>
    <w:rsid w:val="00EB7176"/>
    <w:rsid w:val="00EB7633"/>
    <w:rsid w:val="00EB7736"/>
    <w:rsid w:val="00EB7D8D"/>
    <w:rsid w:val="00EB7F05"/>
    <w:rsid w:val="00EC00A0"/>
    <w:rsid w:val="00EC0369"/>
    <w:rsid w:val="00EC0CA1"/>
    <w:rsid w:val="00EC0CF3"/>
    <w:rsid w:val="00EC0F0D"/>
    <w:rsid w:val="00EC1115"/>
    <w:rsid w:val="00EC134E"/>
    <w:rsid w:val="00EC15BF"/>
    <w:rsid w:val="00EC17E1"/>
    <w:rsid w:val="00EC1C0C"/>
    <w:rsid w:val="00EC1FD3"/>
    <w:rsid w:val="00EC23E4"/>
    <w:rsid w:val="00EC24E1"/>
    <w:rsid w:val="00EC271E"/>
    <w:rsid w:val="00EC283C"/>
    <w:rsid w:val="00EC2915"/>
    <w:rsid w:val="00EC2DDF"/>
    <w:rsid w:val="00EC2E2D"/>
    <w:rsid w:val="00EC32C0"/>
    <w:rsid w:val="00EC32E9"/>
    <w:rsid w:val="00EC33BC"/>
    <w:rsid w:val="00EC3BBC"/>
    <w:rsid w:val="00EC3E81"/>
    <w:rsid w:val="00EC418F"/>
    <w:rsid w:val="00EC4299"/>
    <w:rsid w:val="00EC462B"/>
    <w:rsid w:val="00EC4723"/>
    <w:rsid w:val="00EC4BFD"/>
    <w:rsid w:val="00EC4D7F"/>
    <w:rsid w:val="00EC4E00"/>
    <w:rsid w:val="00EC4ED2"/>
    <w:rsid w:val="00EC5127"/>
    <w:rsid w:val="00EC52E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BCC"/>
    <w:rsid w:val="00EC7D04"/>
    <w:rsid w:val="00EC7DB6"/>
    <w:rsid w:val="00ED0158"/>
    <w:rsid w:val="00ED0339"/>
    <w:rsid w:val="00ED07DA"/>
    <w:rsid w:val="00ED11D9"/>
    <w:rsid w:val="00ED11F7"/>
    <w:rsid w:val="00ED1230"/>
    <w:rsid w:val="00ED140D"/>
    <w:rsid w:val="00ED1615"/>
    <w:rsid w:val="00ED162F"/>
    <w:rsid w:val="00ED196A"/>
    <w:rsid w:val="00ED19A6"/>
    <w:rsid w:val="00ED1A88"/>
    <w:rsid w:val="00ED1B3D"/>
    <w:rsid w:val="00ED1BEC"/>
    <w:rsid w:val="00ED1C3F"/>
    <w:rsid w:val="00ED1D9C"/>
    <w:rsid w:val="00ED1ED0"/>
    <w:rsid w:val="00ED2281"/>
    <w:rsid w:val="00ED2341"/>
    <w:rsid w:val="00ED236C"/>
    <w:rsid w:val="00ED250E"/>
    <w:rsid w:val="00ED275F"/>
    <w:rsid w:val="00ED2E52"/>
    <w:rsid w:val="00ED2F51"/>
    <w:rsid w:val="00ED3024"/>
    <w:rsid w:val="00ED34D2"/>
    <w:rsid w:val="00ED36DD"/>
    <w:rsid w:val="00ED3810"/>
    <w:rsid w:val="00ED38DA"/>
    <w:rsid w:val="00ED3A71"/>
    <w:rsid w:val="00ED3D54"/>
    <w:rsid w:val="00ED4444"/>
    <w:rsid w:val="00ED4772"/>
    <w:rsid w:val="00ED492C"/>
    <w:rsid w:val="00ED4C3D"/>
    <w:rsid w:val="00ED4CFC"/>
    <w:rsid w:val="00ED4F1A"/>
    <w:rsid w:val="00ED5073"/>
    <w:rsid w:val="00ED530B"/>
    <w:rsid w:val="00ED53AE"/>
    <w:rsid w:val="00ED57C6"/>
    <w:rsid w:val="00ED5995"/>
    <w:rsid w:val="00ED5A12"/>
    <w:rsid w:val="00ED5F9F"/>
    <w:rsid w:val="00ED5FE4"/>
    <w:rsid w:val="00ED6256"/>
    <w:rsid w:val="00ED642B"/>
    <w:rsid w:val="00ED651F"/>
    <w:rsid w:val="00ED6AEE"/>
    <w:rsid w:val="00ED6D54"/>
    <w:rsid w:val="00ED713B"/>
    <w:rsid w:val="00ED71C5"/>
    <w:rsid w:val="00ED7B63"/>
    <w:rsid w:val="00ED7F16"/>
    <w:rsid w:val="00EE0B4A"/>
    <w:rsid w:val="00EE1061"/>
    <w:rsid w:val="00EE1147"/>
    <w:rsid w:val="00EE1204"/>
    <w:rsid w:val="00EE1495"/>
    <w:rsid w:val="00EE16FA"/>
    <w:rsid w:val="00EE180A"/>
    <w:rsid w:val="00EE18D3"/>
    <w:rsid w:val="00EE23AB"/>
    <w:rsid w:val="00EE2503"/>
    <w:rsid w:val="00EE2705"/>
    <w:rsid w:val="00EE28C9"/>
    <w:rsid w:val="00EE2BD3"/>
    <w:rsid w:val="00EE2CFC"/>
    <w:rsid w:val="00EE2D80"/>
    <w:rsid w:val="00EE2F0D"/>
    <w:rsid w:val="00EE3211"/>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BA"/>
    <w:rsid w:val="00EE5560"/>
    <w:rsid w:val="00EE5724"/>
    <w:rsid w:val="00EE5821"/>
    <w:rsid w:val="00EE5875"/>
    <w:rsid w:val="00EE5953"/>
    <w:rsid w:val="00EE6166"/>
    <w:rsid w:val="00EE62B0"/>
    <w:rsid w:val="00EE64AB"/>
    <w:rsid w:val="00EE64F4"/>
    <w:rsid w:val="00EE69A0"/>
    <w:rsid w:val="00EE69E8"/>
    <w:rsid w:val="00EE6B53"/>
    <w:rsid w:val="00EE6BCC"/>
    <w:rsid w:val="00EE6E09"/>
    <w:rsid w:val="00EE6EC7"/>
    <w:rsid w:val="00EE6F1E"/>
    <w:rsid w:val="00EE6FAF"/>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FAE"/>
    <w:rsid w:val="00EF1147"/>
    <w:rsid w:val="00EF11EC"/>
    <w:rsid w:val="00EF1F9C"/>
    <w:rsid w:val="00EF239C"/>
    <w:rsid w:val="00EF285A"/>
    <w:rsid w:val="00EF2AEB"/>
    <w:rsid w:val="00EF2D89"/>
    <w:rsid w:val="00EF3198"/>
    <w:rsid w:val="00EF3A85"/>
    <w:rsid w:val="00EF3C14"/>
    <w:rsid w:val="00EF3D64"/>
    <w:rsid w:val="00EF3F51"/>
    <w:rsid w:val="00EF4207"/>
    <w:rsid w:val="00EF4366"/>
    <w:rsid w:val="00EF4CD6"/>
    <w:rsid w:val="00EF504E"/>
    <w:rsid w:val="00EF5229"/>
    <w:rsid w:val="00EF553B"/>
    <w:rsid w:val="00EF55A0"/>
    <w:rsid w:val="00EF5785"/>
    <w:rsid w:val="00EF6100"/>
    <w:rsid w:val="00EF63D1"/>
    <w:rsid w:val="00EF640D"/>
    <w:rsid w:val="00EF6513"/>
    <w:rsid w:val="00EF6623"/>
    <w:rsid w:val="00EF6658"/>
    <w:rsid w:val="00EF6683"/>
    <w:rsid w:val="00EF67A2"/>
    <w:rsid w:val="00EF6848"/>
    <w:rsid w:val="00EF6BFF"/>
    <w:rsid w:val="00EF6CCA"/>
    <w:rsid w:val="00EF6D2E"/>
    <w:rsid w:val="00EF6E28"/>
    <w:rsid w:val="00EF7002"/>
    <w:rsid w:val="00EF714E"/>
    <w:rsid w:val="00EF73AE"/>
    <w:rsid w:val="00EF74BB"/>
    <w:rsid w:val="00EF769B"/>
    <w:rsid w:val="00EF7B36"/>
    <w:rsid w:val="00F003BA"/>
    <w:rsid w:val="00F003ED"/>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6EE"/>
    <w:rsid w:val="00F027BA"/>
    <w:rsid w:val="00F0291B"/>
    <w:rsid w:val="00F02A9C"/>
    <w:rsid w:val="00F02F1C"/>
    <w:rsid w:val="00F033F8"/>
    <w:rsid w:val="00F03429"/>
    <w:rsid w:val="00F0369D"/>
    <w:rsid w:val="00F03870"/>
    <w:rsid w:val="00F039E4"/>
    <w:rsid w:val="00F03E63"/>
    <w:rsid w:val="00F03E6D"/>
    <w:rsid w:val="00F03E79"/>
    <w:rsid w:val="00F03F2C"/>
    <w:rsid w:val="00F0419C"/>
    <w:rsid w:val="00F042DA"/>
    <w:rsid w:val="00F04E0D"/>
    <w:rsid w:val="00F04E2D"/>
    <w:rsid w:val="00F04ED5"/>
    <w:rsid w:val="00F05227"/>
    <w:rsid w:val="00F0539B"/>
    <w:rsid w:val="00F06023"/>
    <w:rsid w:val="00F0628D"/>
    <w:rsid w:val="00F06367"/>
    <w:rsid w:val="00F0637D"/>
    <w:rsid w:val="00F06651"/>
    <w:rsid w:val="00F066FE"/>
    <w:rsid w:val="00F06C23"/>
    <w:rsid w:val="00F0711B"/>
    <w:rsid w:val="00F07145"/>
    <w:rsid w:val="00F07243"/>
    <w:rsid w:val="00F07CEB"/>
    <w:rsid w:val="00F07DE6"/>
    <w:rsid w:val="00F1002B"/>
    <w:rsid w:val="00F10459"/>
    <w:rsid w:val="00F1053F"/>
    <w:rsid w:val="00F1056C"/>
    <w:rsid w:val="00F106D5"/>
    <w:rsid w:val="00F107F1"/>
    <w:rsid w:val="00F10FC1"/>
    <w:rsid w:val="00F112FD"/>
    <w:rsid w:val="00F115DC"/>
    <w:rsid w:val="00F11AEE"/>
    <w:rsid w:val="00F11D74"/>
    <w:rsid w:val="00F11FF2"/>
    <w:rsid w:val="00F1206A"/>
    <w:rsid w:val="00F123A9"/>
    <w:rsid w:val="00F12482"/>
    <w:rsid w:val="00F1256F"/>
    <w:rsid w:val="00F127D7"/>
    <w:rsid w:val="00F129B6"/>
    <w:rsid w:val="00F12ADB"/>
    <w:rsid w:val="00F12C88"/>
    <w:rsid w:val="00F12C99"/>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188"/>
    <w:rsid w:val="00F15286"/>
    <w:rsid w:val="00F153EB"/>
    <w:rsid w:val="00F155CE"/>
    <w:rsid w:val="00F1564F"/>
    <w:rsid w:val="00F1568C"/>
    <w:rsid w:val="00F1581A"/>
    <w:rsid w:val="00F158FC"/>
    <w:rsid w:val="00F1590C"/>
    <w:rsid w:val="00F15A7E"/>
    <w:rsid w:val="00F15ABE"/>
    <w:rsid w:val="00F15AE4"/>
    <w:rsid w:val="00F15DDB"/>
    <w:rsid w:val="00F163F6"/>
    <w:rsid w:val="00F1671C"/>
    <w:rsid w:val="00F167EF"/>
    <w:rsid w:val="00F1698B"/>
    <w:rsid w:val="00F16F64"/>
    <w:rsid w:val="00F17117"/>
    <w:rsid w:val="00F178E7"/>
    <w:rsid w:val="00F17EAE"/>
    <w:rsid w:val="00F17FA1"/>
    <w:rsid w:val="00F200FB"/>
    <w:rsid w:val="00F2027F"/>
    <w:rsid w:val="00F202F1"/>
    <w:rsid w:val="00F20514"/>
    <w:rsid w:val="00F20800"/>
    <w:rsid w:val="00F212D5"/>
    <w:rsid w:val="00F21609"/>
    <w:rsid w:val="00F218D4"/>
    <w:rsid w:val="00F21C8E"/>
    <w:rsid w:val="00F21CDD"/>
    <w:rsid w:val="00F21D0A"/>
    <w:rsid w:val="00F21EDF"/>
    <w:rsid w:val="00F2250A"/>
    <w:rsid w:val="00F22720"/>
    <w:rsid w:val="00F2283E"/>
    <w:rsid w:val="00F22B78"/>
    <w:rsid w:val="00F230E2"/>
    <w:rsid w:val="00F234A0"/>
    <w:rsid w:val="00F23534"/>
    <w:rsid w:val="00F235BC"/>
    <w:rsid w:val="00F238B4"/>
    <w:rsid w:val="00F23EDC"/>
    <w:rsid w:val="00F23F21"/>
    <w:rsid w:val="00F24143"/>
    <w:rsid w:val="00F24788"/>
    <w:rsid w:val="00F24D9C"/>
    <w:rsid w:val="00F25017"/>
    <w:rsid w:val="00F2569C"/>
    <w:rsid w:val="00F256B2"/>
    <w:rsid w:val="00F256E3"/>
    <w:rsid w:val="00F256F3"/>
    <w:rsid w:val="00F25731"/>
    <w:rsid w:val="00F2585C"/>
    <w:rsid w:val="00F25AEC"/>
    <w:rsid w:val="00F25B76"/>
    <w:rsid w:val="00F260F7"/>
    <w:rsid w:val="00F2640F"/>
    <w:rsid w:val="00F265D3"/>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9D0"/>
    <w:rsid w:val="00F31B22"/>
    <w:rsid w:val="00F31B49"/>
    <w:rsid w:val="00F31D2A"/>
    <w:rsid w:val="00F3218C"/>
    <w:rsid w:val="00F321F4"/>
    <w:rsid w:val="00F32360"/>
    <w:rsid w:val="00F32379"/>
    <w:rsid w:val="00F323AE"/>
    <w:rsid w:val="00F3273E"/>
    <w:rsid w:val="00F327A9"/>
    <w:rsid w:val="00F3280D"/>
    <w:rsid w:val="00F32E75"/>
    <w:rsid w:val="00F32EBD"/>
    <w:rsid w:val="00F32F56"/>
    <w:rsid w:val="00F33040"/>
    <w:rsid w:val="00F3350C"/>
    <w:rsid w:val="00F335E9"/>
    <w:rsid w:val="00F33B1B"/>
    <w:rsid w:val="00F33C07"/>
    <w:rsid w:val="00F33D4F"/>
    <w:rsid w:val="00F346FA"/>
    <w:rsid w:val="00F348C0"/>
    <w:rsid w:val="00F34A9B"/>
    <w:rsid w:val="00F34CB8"/>
    <w:rsid w:val="00F34CD6"/>
    <w:rsid w:val="00F3513F"/>
    <w:rsid w:val="00F35366"/>
    <w:rsid w:val="00F35502"/>
    <w:rsid w:val="00F3566C"/>
    <w:rsid w:val="00F35873"/>
    <w:rsid w:val="00F35920"/>
    <w:rsid w:val="00F35966"/>
    <w:rsid w:val="00F36212"/>
    <w:rsid w:val="00F36329"/>
    <w:rsid w:val="00F36563"/>
    <w:rsid w:val="00F366A5"/>
    <w:rsid w:val="00F36C5F"/>
    <w:rsid w:val="00F37259"/>
    <w:rsid w:val="00F372D3"/>
    <w:rsid w:val="00F378E9"/>
    <w:rsid w:val="00F378FB"/>
    <w:rsid w:val="00F37AB1"/>
    <w:rsid w:val="00F37DA9"/>
    <w:rsid w:val="00F4006A"/>
    <w:rsid w:val="00F400BB"/>
    <w:rsid w:val="00F405A4"/>
    <w:rsid w:val="00F407A0"/>
    <w:rsid w:val="00F40956"/>
    <w:rsid w:val="00F409F9"/>
    <w:rsid w:val="00F40AE1"/>
    <w:rsid w:val="00F40B8E"/>
    <w:rsid w:val="00F4124C"/>
    <w:rsid w:val="00F414B1"/>
    <w:rsid w:val="00F416A0"/>
    <w:rsid w:val="00F41C87"/>
    <w:rsid w:val="00F41CEF"/>
    <w:rsid w:val="00F41F05"/>
    <w:rsid w:val="00F42575"/>
    <w:rsid w:val="00F426BE"/>
    <w:rsid w:val="00F427DC"/>
    <w:rsid w:val="00F42865"/>
    <w:rsid w:val="00F42889"/>
    <w:rsid w:val="00F42979"/>
    <w:rsid w:val="00F42AC2"/>
    <w:rsid w:val="00F42CA7"/>
    <w:rsid w:val="00F42DD8"/>
    <w:rsid w:val="00F42F3F"/>
    <w:rsid w:val="00F42F65"/>
    <w:rsid w:val="00F43022"/>
    <w:rsid w:val="00F43335"/>
    <w:rsid w:val="00F433BD"/>
    <w:rsid w:val="00F4378B"/>
    <w:rsid w:val="00F43796"/>
    <w:rsid w:val="00F4386D"/>
    <w:rsid w:val="00F43A7E"/>
    <w:rsid w:val="00F43E4D"/>
    <w:rsid w:val="00F440FF"/>
    <w:rsid w:val="00F44171"/>
    <w:rsid w:val="00F44463"/>
    <w:rsid w:val="00F4454C"/>
    <w:rsid w:val="00F44C92"/>
    <w:rsid w:val="00F44EC5"/>
    <w:rsid w:val="00F4514B"/>
    <w:rsid w:val="00F45688"/>
    <w:rsid w:val="00F45733"/>
    <w:rsid w:val="00F45750"/>
    <w:rsid w:val="00F45782"/>
    <w:rsid w:val="00F46002"/>
    <w:rsid w:val="00F4603F"/>
    <w:rsid w:val="00F4610A"/>
    <w:rsid w:val="00F46225"/>
    <w:rsid w:val="00F46227"/>
    <w:rsid w:val="00F462BD"/>
    <w:rsid w:val="00F464E0"/>
    <w:rsid w:val="00F46A7C"/>
    <w:rsid w:val="00F46B3F"/>
    <w:rsid w:val="00F46BFC"/>
    <w:rsid w:val="00F47173"/>
    <w:rsid w:val="00F47234"/>
    <w:rsid w:val="00F47279"/>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EC1"/>
    <w:rsid w:val="00F51F10"/>
    <w:rsid w:val="00F52313"/>
    <w:rsid w:val="00F525E5"/>
    <w:rsid w:val="00F52658"/>
    <w:rsid w:val="00F527A0"/>
    <w:rsid w:val="00F5283D"/>
    <w:rsid w:val="00F52ABA"/>
    <w:rsid w:val="00F52BC7"/>
    <w:rsid w:val="00F52CD9"/>
    <w:rsid w:val="00F52D37"/>
    <w:rsid w:val="00F533C6"/>
    <w:rsid w:val="00F535EF"/>
    <w:rsid w:val="00F53697"/>
    <w:rsid w:val="00F5373F"/>
    <w:rsid w:val="00F5382E"/>
    <w:rsid w:val="00F53BF4"/>
    <w:rsid w:val="00F54003"/>
    <w:rsid w:val="00F54266"/>
    <w:rsid w:val="00F54284"/>
    <w:rsid w:val="00F5442F"/>
    <w:rsid w:val="00F54494"/>
    <w:rsid w:val="00F54496"/>
    <w:rsid w:val="00F544AA"/>
    <w:rsid w:val="00F54821"/>
    <w:rsid w:val="00F54945"/>
    <w:rsid w:val="00F55043"/>
    <w:rsid w:val="00F55ABF"/>
    <w:rsid w:val="00F5665E"/>
    <w:rsid w:val="00F56DCF"/>
    <w:rsid w:val="00F56E59"/>
    <w:rsid w:val="00F57034"/>
    <w:rsid w:val="00F57889"/>
    <w:rsid w:val="00F57A5F"/>
    <w:rsid w:val="00F600CE"/>
    <w:rsid w:val="00F601E9"/>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2A5"/>
    <w:rsid w:val="00F63E09"/>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5F1"/>
    <w:rsid w:val="00F6583C"/>
    <w:rsid w:val="00F6589A"/>
    <w:rsid w:val="00F65910"/>
    <w:rsid w:val="00F65D33"/>
    <w:rsid w:val="00F66029"/>
    <w:rsid w:val="00F662F6"/>
    <w:rsid w:val="00F66714"/>
    <w:rsid w:val="00F66844"/>
    <w:rsid w:val="00F66B82"/>
    <w:rsid w:val="00F66C2E"/>
    <w:rsid w:val="00F670BB"/>
    <w:rsid w:val="00F67370"/>
    <w:rsid w:val="00F676EA"/>
    <w:rsid w:val="00F676EE"/>
    <w:rsid w:val="00F6783E"/>
    <w:rsid w:val="00F67911"/>
    <w:rsid w:val="00F67ED9"/>
    <w:rsid w:val="00F7010C"/>
    <w:rsid w:val="00F70250"/>
    <w:rsid w:val="00F702F4"/>
    <w:rsid w:val="00F70903"/>
    <w:rsid w:val="00F70ADF"/>
    <w:rsid w:val="00F70C3D"/>
    <w:rsid w:val="00F70D33"/>
    <w:rsid w:val="00F70DBE"/>
    <w:rsid w:val="00F71124"/>
    <w:rsid w:val="00F711D4"/>
    <w:rsid w:val="00F71220"/>
    <w:rsid w:val="00F71224"/>
    <w:rsid w:val="00F7179E"/>
    <w:rsid w:val="00F71888"/>
    <w:rsid w:val="00F719CD"/>
    <w:rsid w:val="00F719F1"/>
    <w:rsid w:val="00F71AE3"/>
    <w:rsid w:val="00F71B6F"/>
    <w:rsid w:val="00F71BB8"/>
    <w:rsid w:val="00F722EF"/>
    <w:rsid w:val="00F7241E"/>
    <w:rsid w:val="00F7245C"/>
    <w:rsid w:val="00F72584"/>
    <w:rsid w:val="00F727AB"/>
    <w:rsid w:val="00F7290D"/>
    <w:rsid w:val="00F72AD9"/>
    <w:rsid w:val="00F72C7E"/>
    <w:rsid w:val="00F72DCC"/>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1FC"/>
    <w:rsid w:val="00F76268"/>
    <w:rsid w:val="00F76445"/>
    <w:rsid w:val="00F7649F"/>
    <w:rsid w:val="00F76AFF"/>
    <w:rsid w:val="00F76ECC"/>
    <w:rsid w:val="00F7706D"/>
    <w:rsid w:val="00F7734D"/>
    <w:rsid w:val="00F777FC"/>
    <w:rsid w:val="00F7789A"/>
    <w:rsid w:val="00F77D55"/>
    <w:rsid w:val="00F80042"/>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0FD"/>
    <w:rsid w:val="00F823F1"/>
    <w:rsid w:val="00F82A21"/>
    <w:rsid w:val="00F836E8"/>
    <w:rsid w:val="00F83704"/>
    <w:rsid w:val="00F83829"/>
    <w:rsid w:val="00F83A33"/>
    <w:rsid w:val="00F83D01"/>
    <w:rsid w:val="00F83DB3"/>
    <w:rsid w:val="00F83DEE"/>
    <w:rsid w:val="00F83F17"/>
    <w:rsid w:val="00F8404B"/>
    <w:rsid w:val="00F84069"/>
    <w:rsid w:val="00F843D7"/>
    <w:rsid w:val="00F847C2"/>
    <w:rsid w:val="00F8504B"/>
    <w:rsid w:val="00F850AB"/>
    <w:rsid w:val="00F85452"/>
    <w:rsid w:val="00F85536"/>
    <w:rsid w:val="00F860A8"/>
    <w:rsid w:val="00F8612D"/>
    <w:rsid w:val="00F86247"/>
    <w:rsid w:val="00F86350"/>
    <w:rsid w:val="00F8655E"/>
    <w:rsid w:val="00F8657A"/>
    <w:rsid w:val="00F86592"/>
    <w:rsid w:val="00F8679A"/>
    <w:rsid w:val="00F8706F"/>
    <w:rsid w:val="00F870B1"/>
    <w:rsid w:val="00F870F4"/>
    <w:rsid w:val="00F87117"/>
    <w:rsid w:val="00F871FB"/>
    <w:rsid w:val="00F8736C"/>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5C"/>
    <w:rsid w:val="00F9237C"/>
    <w:rsid w:val="00F925F2"/>
    <w:rsid w:val="00F9280C"/>
    <w:rsid w:val="00F92A5D"/>
    <w:rsid w:val="00F92A86"/>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B54"/>
    <w:rsid w:val="00F94F20"/>
    <w:rsid w:val="00F94F8E"/>
    <w:rsid w:val="00F950B5"/>
    <w:rsid w:val="00F950F0"/>
    <w:rsid w:val="00F9513F"/>
    <w:rsid w:val="00F951B8"/>
    <w:rsid w:val="00F9546B"/>
    <w:rsid w:val="00F9546F"/>
    <w:rsid w:val="00F95531"/>
    <w:rsid w:val="00F95876"/>
    <w:rsid w:val="00F95D30"/>
    <w:rsid w:val="00F962B3"/>
    <w:rsid w:val="00F9638A"/>
    <w:rsid w:val="00F96638"/>
    <w:rsid w:val="00F96E29"/>
    <w:rsid w:val="00F96EA0"/>
    <w:rsid w:val="00F97623"/>
    <w:rsid w:val="00F97908"/>
    <w:rsid w:val="00F97A59"/>
    <w:rsid w:val="00F97B43"/>
    <w:rsid w:val="00F97E8C"/>
    <w:rsid w:val="00F97FF2"/>
    <w:rsid w:val="00FA07F8"/>
    <w:rsid w:val="00FA0B52"/>
    <w:rsid w:val="00FA105C"/>
    <w:rsid w:val="00FA1475"/>
    <w:rsid w:val="00FA148A"/>
    <w:rsid w:val="00FA1678"/>
    <w:rsid w:val="00FA182F"/>
    <w:rsid w:val="00FA1D71"/>
    <w:rsid w:val="00FA21FD"/>
    <w:rsid w:val="00FA265E"/>
    <w:rsid w:val="00FA27C8"/>
    <w:rsid w:val="00FA2977"/>
    <w:rsid w:val="00FA2D14"/>
    <w:rsid w:val="00FA3333"/>
    <w:rsid w:val="00FA3785"/>
    <w:rsid w:val="00FA3B76"/>
    <w:rsid w:val="00FA3CF3"/>
    <w:rsid w:val="00FA3DAC"/>
    <w:rsid w:val="00FA3EF4"/>
    <w:rsid w:val="00FA401E"/>
    <w:rsid w:val="00FA46CC"/>
    <w:rsid w:val="00FA47CB"/>
    <w:rsid w:val="00FA499E"/>
    <w:rsid w:val="00FA4A7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C7"/>
    <w:rsid w:val="00FA79D4"/>
    <w:rsid w:val="00FA7BE6"/>
    <w:rsid w:val="00FB0082"/>
    <w:rsid w:val="00FB0243"/>
    <w:rsid w:val="00FB04CD"/>
    <w:rsid w:val="00FB0527"/>
    <w:rsid w:val="00FB0650"/>
    <w:rsid w:val="00FB0771"/>
    <w:rsid w:val="00FB0839"/>
    <w:rsid w:val="00FB0C48"/>
    <w:rsid w:val="00FB0CDE"/>
    <w:rsid w:val="00FB0D9B"/>
    <w:rsid w:val="00FB1527"/>
    <w:rsid w:val="00FB15C4"/>
    <w:rsid w:val="00FB17D9"/>
    <w:rsid w:val="00FB18CC"/>
    <w:rsid w:val="00FB1A11"/>
    <w:rsid w:val="00FB1AA1"/>
    <w:rsid w:val="00FB1C35"/>
    <w:rsid w:val="00FB1C66"/>
    <w:rsid w:val="00FB1C8B"/>
    <w:rsid w:val="00FB24D3"/>
    <w:rsid w:val="00FB2537"/>
    <w:rsid w:val="00FB29C4"/>
    <w:rsid w:val="00FB2C79"/>
    <w:rsid w:val="00FB3007"/>
    <w:rsid w:val="00FB3008"/>
    <w:rsid w:val="00FB315F"/>
    <w:rsid w:val="00FB3202"/>
    <w:rsid w:val="00FB323F"/>
    <w:rsid w:val="00FB3326"/>
    <w:rsid w:val="00FB337D"/>
    <w:rsid w:val="00FB33DC"/>
    <w:rsid w:val="00FB3449"/>
    <w:rsid w:val="00FB36D5"/>
    <w:rsid w:val="00FB37ED"/>
    <w:rsid w:val="00FB3C50"/>
    <w:rsid w:val="00FB3C87"/>
    <w:rsid w:val="00FB3C97"/>
    <w:rsid w:val="00FB3DF1"/>
    <w:rsid w:val="00FB41FF"/>
    <w:rsid w:val="00FB4338"/>
    <w:rsid w:val="00FB43E7"/>
    <w:rsid w:val="00FB477E"/>
    <w:rsid w:val="00FB4C94"/>
    <w:rsid w:val="00FB4C9C"/>
    <w:rsid w:val="00FB4DE9"/>
    <w:rsid w:val="00FB4E12"/>
    <w:rsid w:val="00FB4F81"/>
    <w:rsid w:val="00FB52C7"/>
    <w:rsid w:val="00FB5377"/>
    <w:rsid w:val="00FB575A"/>
    <w:rsid w:val="00FB5762"/>
    <w:rsid w:val="00FB5A2E"/>
    <w:rsid w:val="00FB6005"/>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468"/>
    <w:rsid w:val="00FC167F"/>
    <w:rsid w:val="00FC1C9A"/>
    <w:rsid w:val="00FC1E55"/>
    <w:rsid w:val="00FC1EA5"/>
    <w:rsid w:val="00FC1F87"/>
    <w:rsid w:val="00FC2254"/>
    <w:rsid w:val="00FC249C"/>
    <w:rsid w:val="00FC272D"/>
    <w:rsid w:val="00FC292A"/>
    <w:rsid w:val="00FC2A76"/>
    <w:rsid w:val="00FC2B7A"/>
    <w:rsid w:val="00FC2E8D"/>
    <w:rsid w:val="00FC2EDD"/>
    <w:rsid w:val="00FC3554"/>
    <w:rsid w:val="00FC3A04"/>
    <w:rsid w:val="00FC3C34"/>
    <w:rsid w:val="00FC3CF4"/>
    <w:rsid w:val="00FC3E62"/>
    <w:rsid w:val="00FC41E1"/>
    <w:rsid w:val="00FC4336"/>
    <w:rsid w:val="00FC4729"/>
    <w:rsid w:val="00FC4A8C"/>
    <w:rsid w:val="00FC4ED3"/>
    <w:rsid w:val="00FC50C8"/>
    <w:rsid w:val="00FC52F7"/>
    <w:rsid w:val="00FC53DB"/>
    <w:rsid w:val="00FC544F"/>
    <w:rsid w:val="00FC54FF"/>
    <w:rsid w:val="00FC5D0E"/>
    <w:rsid w:val="00FC5FC2"/>
    <w:rsid w:val="00FC6177"/>
    <w:rsid w:val="00FC61A3"/>
    <w:rsid w:val="00FC6269"/>
    <w:rsid w:val="00FC6302"/>
    <w:rsid w:val="00FC63D1"/>
    <w:rsid w:val="00FC66ED"/>
    <w:rsid w:val="00FC6A68"/>
    <w:rsid w:val="00FC6D79"/>
    <w:rsid w:val="00FC7023"/>
    <w:rsid w:val="00FC70C1"/>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A97"/>
    <w:rsid w:val="00FD2304"/>
    <w:rsid w:val="00FD2566"/>
    <w:rsid w:val="00FD28FD"/>
    <w:rsid w:val="00FD2961"/>
    <w:rsid w:val="00FD2D7B"/>
    <w:rsid w:val="00FD2D99"/>
    <w:rsid w:val="00FD2F0B"/>
    <w:rsid w:val="00FD2FCF"/>
    <w:rsid w:val="00FD3221"/>
    <w:rsid w:val="00FD37F6"/>
    <w:rsid w:val="00FD3B30"/>
    <w:rsid w:val="00FD3D92"/>
    <w:rsid w:val="00FD4247"/>
    <w:rsid w:val="00FD4589"/>
    <w:rsid w:val="00FD473E"/>
    <w:rsid w:val="00FD4987"/>
    <w:rsid w:val="00FD4AE7"/>
    <w:rsid w:val="00FD4B45"/>
    <w:rsid w:val="00FD4C58"/>
    <w:rsid w:val="00FD4ED8"/>
    <w:rsid w:val="00FD4F73"/>
    <w:rsid w:val="00FD529F"/>
    <w:rsid w:val="00FD52F3"/>
    <w:rsid w:val="00FD5897"/>
    <w:rsid w:val="00FD5AF1"/>
    <w:rsid w:val="00FD5B6C"/>
    <w:rsid w:val="00FD5C2A"/>
    <w:rsid w:val="00FD604F"/>
    <w:rsid w:val="00FD60C1"/>
    <w:rsid w:val="00FD60D8"/>
    <w:rsid w:val="00FD64DD"/>
    <w:rsid w:val="00FD6741"/>
    <w:rsid w:val="00FD69AE"/>
    <w:rsid w:val="00FD6CED"/>
    <w:rsid w:val="00FD71FE"/>
    <w:rsid w:val="00FD7555"/>
    <w:rsid w:val="00FD7DF9"/>
    <w:rsid w:val="00FE03B0"/>
    <w:rsid w:val="00FE050F"/>
    <w:rsid w:val="00FE0866"/>
    <w:rsid w:val="00FE0A9A"/>
    <w:rsid w:val="00FE0B51"/>
    <w:rsid w:val="00FE0B78"/>
    <w:rsid w:val="00FE0D17"/>
    <w:rsid w:val="00FE0ED4"/>
    <w:rsid w:val="00FE1182"/>
    <w:rsid w:val="00FE11E3"/>
    <w:rsid w:val="00FE120C"/>
    <w:rsid w:val="00FE1364"/>
    <w:rsid w:val="00FE16AA"/>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F0"/>
    <w:rsid w:val="00FE449D"/>
    <w:rsid w:val="00FE46FB"/>
    <w:rsid w:val="00FE4770"/>
    <w:rsid w:val="00FE4CF4"/>
    <w:rsid w:val="00FE4E22"/>
    <w:rsid w:val="00FE50FF"/>
    <w:rsid w:val="00FE56F7"/>
    <w:rsid w:val="00FE5822"/>
    <w:rsid w:val="00FE5BAC"/>
    <w:rsid w:val="00FE610E"/>
    <w:rsid w:val="00FE65C6"/>
    <w:rsid w:val="00FE672F"/>
    <w:rsid w:val="00FE678A"/>
    <w:rsid w:val="00FE67CF"/>
    <w:rsid w:val="00FE6C96"/>
    <w:rsid w:val="00FE6D20"/>
    <w:rsid w:val="00FE6FB9"/>
    <w:rsid w:val="00FE7011"/>
    <w:rsid w:val="00FE7178"/>
    <w:rsid w:val="00FE7387"/>
    <w:rsid w:val="00FE7549"/>
    <w:rsid w:val="00FE7983"/>
    <w:rsid w:val="00FE7BCC"/>
    <w:rsid w:val="00FE7D15"/>
    <w:rsid w:val="00FF0249"/>
    <w:rsid w:val="00FF04BE"/>
    <w:rsid w:val="00FF08A8"/>
    <w:rsid w:val="00FF0938"/>
    <w:rsid w:val="00FF0A0D"/>
    <w:rsid w:val="00FF0EAD"/>
    <w:rsid w:val="00FF0EF8"/>
    <w:rsid w:val="00FF1112"/>
    <w:rsid w:val="00FF126D"/>
    <w:rsid w:val="00FF13B9"/>
    <w:rsid w:val="00FF1525"/>
    <w:rsid w:val="00FF1870"/>
    <w:rsid w:val="00FF1973"/>
    <w:rsid w:val="00FF19A3"/>
    <w:rsid w:val="00FF1B9F"/>
    <w:rsid w:val="00FF2004"/>
    <w:rsid w:val="00FF22AC"/>
    <w:rsid w:val="00FF2310"/>
    <w:rsid w:val="00FF2367"/>
    <w:rsid w:val="00FF25F6"/>
    <w:rsid w:val="00FF2619"/>
    <w:rsid w:val="00FF2E73"/>
    <w:rsid w:val="00FF311A"/>
    <w:rsid w:val="00FF32FF"/>
    <w:rsid w:val="00FF34EA"/>
    <w:rsid w:val="00FF374F"/>
    <w:rsid w:val="00FF38AA"/>
    <w:rsid w:val="00FF39C4"/>
    <w:rsid w:val="00FF3B49"/>
    <w:rsid w:val="00FF3C49"/>
    <w:rsid w:val="00FF40C3"/>
    <w:rsid w:val="00FF4182"/>
    <w:rsid w:val="00FF4502"/>
    <w:rsid w:val="00FF46B2"/>
    <w:rsid w:val="00FF46CE"/>
    <w:rsid w:val="00FF4AAD"/>
    <w:rsid w:val="00FF4AE2"/>
    <w:rsid w:val="00FF4D2D"/>
    <w:rsid w:val="00FF4D30"/>
    <w:rsid w:val="00FF4EA9"/>
    <w:rsid w:val="00FF4EF6"/>
    <w:rsid w:val="00FF50A8"/>
    <w:rsid w:val="00FF5448"/>
    <w:rsid w:val="00FF5479"/>
    <w:rsid w:val="00FF551E"/>
    <w:rsid w:val="00FF5546"/>
    <w:rsid w:val="00FF556A"/>
    <w:rsid w:val="00FF55C3"/>
    <w:rsid w:val="00FF571E"/>
    <w:rsid w:val="00FF5F5B"/>
    <w:rsid w:val="00FF6BD1"/>
    <w:rsid w:val="00FF6C8D"/>
    <w:rsid w:val="00FF6CC0"/>
    <w:rsid w:val="00FF705D"/>
    <w:rsid w:val="00FF72F3"/>
    <w:rsid w:val="00FF7372"/>
    <w:rsid w:val="00FF7512"/>
    <w:rsid w:val="00FF7563"/>
    <w:rsid w:val="00FF76E0"/>
    <w:rsid w:val="00FF7D19"/>
    <w:rsid w:val="00FF7E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420F0B"/>
    <w:pPr>
      <w:keepNext/>
      <w:numPr>
        <w:numId w:val="1"/>
      </w:numPr>
      <w:spacing w:before="120"/>
      <w:outlineLvl w:val="0"/>
    </w:pPr>
    <w:rPr>
      <w:b/>
      <w:bCs/>
      <w:sz w:val="28"/>
      <w:szCs w:val="28"/>
    </w:rPr>
  </w:style>
  <w:style w:type="paragraph" w:styleId="2">
    <w:name w:val="heading 2"/>
    <w:basedOn w:val="a1"/>
    <w:next w:val="a1"/>
    <w:qFormat/>
    <w:rsid w:val="00420F0B"/>
    <w:pPr>
      <w:keepNext/>
      <w:numPr>
        <w:ilvl w:val="1"/>
        <w:numId w:val="1"/>
      </w:numPr>
      <w:spacing w:before="120"/>
      <w:outlineLvl w:val="1"/>
    </w:pPr>
    <w:rPr>
      <w:b/>
      <w:bCs/>
      <w:sz w:val="24"/>
    </w:rPr>
  </w:style>
  <w:style w:type="paragraph" w:styleId="3">
    <w:name w:val="heading 3"/>
    <w:basedOn w:val="a1"/>
    <w:next w:val="a1"/>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420F0B"/>
    <w:pPr>
      <w:keepNext/>
      <w:numPr>
        <w:ilvl w:val="3"/>
        <w:numId w:val="1"/>
      </w:numPr>
      <w:spacing w:before="240" w:after="60"/>
      <w:outlineLvl w:val="3"/>
    </w:pPr>
    <w:rPr>
      <w:b/>
      <w:bCs/>
      <w:sz w:val="28"/>
      <w:szCs w:val="28"/>
    </w:rPr>
  </w:style>
  <w:style w:type="paragraph" w:styleId="5">
    <w:name w:val="heading 5"/>
    <w:aliases w:val="h5,Heading5"/>
    <w:basedOn w:val="a1"/>
    <w:next w:val="a1"/>
    <w:qFormat/>
    <w:rsid w:val="00420F0B"/>
    <w:pPr>
      <w:numPr>
        <w:ilvl w:val="4"/>
        <w:numId w:val="1"/>
      </w:numPr>
      <w:spacing w:before="240" w:after="60"/>
      <w:outlineLvl w:val="4"/>
    </w:pPr>
    <w:rPr>
      <w:b/>
      <w:bCs/>
      <w:i/>
      <w:iCs/>
      <w:sz w:val="26"/>
      <w:szCs w:val="26"/>
    </w:rPr>
  </w:style>
  <w:style w:type="paragraph" w:styleId="6">
    <w:name w:val="heading 6"/>
    <w:basedOn w:val="a1"/>
    <w:next w:val="a1"/>
    <w:qFormat/>
    <w:rsid w:val="00420F0B"/>
    <w:pPr>
      <w:numPr>
        <w:ilvl w:val="5"/>
        <w:numId w:val="1"/>
      </w:numPr>
      <w:spacing w:before="240" w:after="60"/>
      <w:outlineLvl w:val="5"/>
    </w:pPr>
    <w:rPr>
      <w:b/>
      <w:bCs/>
    </w:rPr>
  </w:style>
  <w:style w:type="paragraph" w:styleId="7">
    <w:name w:val="heading 7"/>
    <w:basedOn w:val="a1"/>
    <w:next w:val="a1"/>
    <w:qFormat/>
    <w:rsid w:val="00420F0B"/>
    <w:pPr>
      <w:numPr>
        <w:ilvl w:val="6"/>
        <w:numId w:val="1"/>
      </w:numPr>
      <w:spacing w:before="240" w:after="60"/>
      <w:outlineLvl w:val="6"/>
    </w:pPr>
    <w:rPr>
      <w:sz w:val="24"/>
      <w:szCs w:val="24"/>
    </w:rPr>
  </w:style>
  <w:style w:type="paragraph" w:styleId="8">
    <w:name w:val="heading 8"/>
    <w:basedOn w:val="a1"/>
    <w:next w:val="a1"/>
    <w:qFormat/>
    <w:rsid w:val="00420F0B"/>
    <w:pPr>
      <w:numPr>
        <w:ilvl w:val="7"/>
        <w:numId w:val="1"/>
      </w:numPr>
      <w:spacing w:before="240" w:after="60"/>
      <w:outlineLvl w:val="7"/>
    </w:pPr>
    <w:rPr>
      <w:i/>
      <w:iCs/>
      <w:sz w:val="24"/>
      <w:szCs w:val="24"/>
    </w:rPr>
  </w:style>
  <w:style w:type="paragraph" w:styleId="9">
    <w:name w:val="heading 9"/>
    <w:aliases w:val="Figure Heading,FH"/>
    <w:basedOn w:val="a1"/>
    <w:next w:val="a1"/>
    <w:qFormat/>
    <w:rsid w:val="00420F0B"/>
    <w:pPr>
      <w:numPr>
        <w:ilvl w:val="8"/>
        <w:numId w:val="1"/>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420F0B"/>
    <w:rPr>
      <w:sz w:val="20"/>
      <w:szCs w:val="20"/>
    </w:rPr>
  </w:style>
  <w:style w:type="character" w:styleId="a6">
    <w:name w:val="Hyperlink"/>
    <w:rsid w:val="00420F0B"/>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1"/>
    <w:rsid w:val="00420F0B"/>
    <w:pPr>
      <w:keepLines/>
      <w:autoSpaceDE/>
      <w:autoSpaceDN/>
      <w:adjustRightInd/>
      <w:spacing w:after="180"/>
      <w:ind w:left="1702" w:hanging="1418"/>
      <w:jc w:val="left"/>
    </w:pPr>
    <w:rPr>
      <w:sz w:val="20"/>
      <w:szCs w:val="20"/>
      <w:lang w:val="en-GB"/>
    </w:rPr>
  </w:style>
  <w:style w:type="paragraph" w:styleId="a8">
    <w:name w:val="List Bullet"/>
    <w:basedOn w:val="a9"/>
    <w:rsid w:val="00420F0B"/>
    <w:pPr>
      <w:autoSpaceDE/>
      <w:autoSpaceDN/>
      <w:adjustRightInd/>
      <w:spacing w:after="180"/>
      <w:ind w:left="568" w:hanging="284"/>
      <w:jc w:val="left"/>
    </w:pPr>
    <w:rPr>
      <w:sz w:val="20"/>
      <w:szCs w:val="20"/>
      <w:lang w:val="en-GB"/>
    </w:rPr>
  </w:style>
  <w:style w:type="paragraph" w:styleId="a9">
    <w:name w:val="List"/>
    <w:basedOn w:val="a1"/>
    <w:rsid w:val="00420F0B"/>
    <w:pPr>
      <w:ind w:left="360" w:hanging="360"/>
    </w:pPr>
  </w:style>
  <w:style w:type="paragraph" w:styleId="20">
    <w:name w:val="Body Text 2"/>
    <w:basedOn w:val="a1"/>
    <w:rsid w:val="00420F0B"/>
    <w:pPr>
      <w:spacing w:after="0"/>
      <w:jc w:val="left"/>
    </w:pPr>
    <w:rPr>
      <w:szCs w:val="20"/>
    </w:rPr>
  </w:style>
  <w:style w:type="paragraph" w:styleId="aa">
    <w:name w:val="Balloon Text"/>
    <w:basedOn w:val="a1"/>
    <w:semiHidden/>
    <w:rsid w:val="00420F0B"/>
    <w:rPr>
      <w:rFonts w:ascii="Tahoma" w:hAnsi="Tahoma" w:cs="Tahoma"/>
      <w:sz w:val="16"/>
      <w:szCs w:val="16"/>
    </w:rPr>
  </w:style>
  <w:style w:type="paragraph" w:customStyle="1" w:styleId="References">
    <w:name w:val="References"/>
    <w:basedOn w:val="a1"/>
    <w:next w:val="a1"/>
    <w:rsid w:val="005A522F"/>
    <w:pPr>
      <w:adjustRightInd/>
      <w:spacing w:after="60"/>
      <w:jc w:val="left"/>
    </w:pPr>
    <w:rPr>
      <w:sz w:val="20"/>
      <w:szCs w:val="16"/>
    </w:rPr>
  </w:style>
  <w:style w:type="character" w:styleId="ab">
    <w:name w:val="FollowedHyperlink"/>
    <w:rsid w:val="00420F0B"/>
    <w:rPr>
      <w:color w:val="800080"/>
      <w:u w:val="single"/>
    </w:rPr>
  </w:style>
  <w:style w:type="paragraph" w:styleId="ac">
    <w:name w:val="footnote text"/>
    <w:basedOn w:val="a1"/>
    <w:link w:val="Char3"/>
    <w:rsid w:val="00420F0B"/>
    <w:rPr>
      <w:sz w:val="20"/>
      <w:szCs w:val="20"/>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420F0B"/>
    <w:rPr>
      <w:vertAlign w:val="superscript"/>
    </w:rPr>
  </w:style>
  <w:style w:type="table" w:styleId="ae">
    <w:name w:val="Table Grid"/>
    <w:basedOn w:val="a3"/>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semiHidden/>
    <w:rsid w:val="00A354E8"/>
    <w:rPr>
      <w:sz w:val="21"/>
      <w:szCs w:val="21"/>
    </w:rPr>
  </w:style>
  <w:style w:type="paragraph" w:styleId="af1">
    <w:name w:val="annotation text"/>
    <w:basedOn w:val="a1"/>
    <w:link w:val="Char4"/>
    <w:uiPriority w:val="99"/>
    <w:semiHidden/>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5"/>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link w:val="af3"/>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1"/>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6"/>
    <w:rsid w:val="00621CDE"/>
    <w:pPr>
      <w:ind w:firstLineChars="100" w:firstLine="420"/>
    </w:pPr>
    <w:rPr>
      <w:sz w:val="22"/>
      <w:szCs w:val="22"/>
    </w:rPr>
  </w:style>
  <w:style w:type="character" w:customStyle="1" w:styleId="Char6">
    <w:name w:val="正文首行缩进 Char"/>
    <w:link w:val="afa"/>
    <w:rsid w:val="00621CDE"/>
    <w:rPr>
      <w:rFonts w:eastAsia="宋体"/>
      <w:sz w:val="22"/>
      <w:szCs w:val="22"/>
      <w:lang w:eastAsia="en-US"/>
    </w:rPr>
  </w:style>
  <w:style w:type="paragraph" w:customStyle="1" w:styleId="bulletlist">
    <w:name w:val="bullet list"/>
    <w:basedOn w:val="a5"/>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aliases w:val="- Bullets,목록 단락,リスト段落"/>
    <w:basedOn w:val="a1"/>
    <w:link w:val="Char7"/>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4">
    <w:name w:val="批注文字 Char"/>
    <w:basedOn w:val="a2"/>
    <w:link w:val="af1"/>
    <w:uiPriority w:val="99"/>
    <w:semiHidden/>
    <w:rsid w:val="009A6E27"/>
    <w:rPr>
      <w:sz w:val="22"/>
      <w:szCs w:val="22"/>
      <w:lang w:eastAsia="en-US"/>
    </w:rPr>
  </w:style>
  <w:style w:type="paragraph" w:customStyle="1" w:styleId="TAL">
    <w:name w:val="TAL"/>
    <w:basedOn w:val="a1"/>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paragraph" w:customStyle="1" w:styleId="Figuretitle">
    <w:name w:val="Figure_title"/>
    <w:basedOn w:val="a1"/>
    <w:next w:val="a1"/>
    <w:link w:val="FiguretitleChar"/>
    <w:rsid w:val="003A4E1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basedOn w:val="a2"/>
    <w:link w:val="Figuretitle"/>
    <w:rsid w:val="003A4E1A"/>
    <w:rPr>
      <w:rFonts w:ascii="Times New Roman Bold" w:hAnsi="Times New Roman Bold"/>
      <w:b/>
      <w:sz w:val="18"/>
      <w:lang w:val="fr-FR" w:eastAsia="en-US"/>
    </w:rPr>
  </w:style>
  <w:style w:type="paragraph" w:customStyle="1" w:styleId="Tablehead">
    <w:name w:val="Table_head"/>
    <w:basedOn w:val="a1"/>
    <w:next w:val="a1"/>
    <w:link w:val="TableheadChar"/>
    <w:rsid w:val="003A4E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3A4E1A"/>
    <w:rPr>
      <w:b/>
      <w:sz w:val="22"/>
      <w:lang w:val="fr-FR" w:eastAsia="en-US"/>
    </w:rPr>
  </w:style>
  <w:style w:type="paragraph" w:customStyle="1" w:styleId="Tabletext">
    <w:name w:val="Table_text"/>
    <w:basedOn w:val="a1"/>
    <w:link w:val="TabletextChar"/>
    <w:rsid w:val="003A4E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3A4E1A"/>
    <w:rPr>
      <w:sz w:val="22"/>
      <w:lang w:val="fr-FR" w:eastAsia="en-US"/>
    </w:rPr>
  </w:style>
  <w:style w:type="paragraph" w:customStyle="1" w:styleId="TableText0">
    <w:name w:val="Table_Text"/>
    <w:basedOn w:val="a1"/>
    <w:link w:val="TableTextChar0"/>
    <w:uiPriority w:val="99"/>
    <w:rsid w:val="003A4E1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basedOn w:val="a2"/>
    <w:link w:val="TableText0"/>
    <w:uiPriority w:val="99"/>
    <w:locked/>
    <w:rsid w:val="003A4E1A"/>
    <w:rPr>
      <w:rFonts w:eastAsia="Batang"/>
      <w:sz w:val="22"/>
      <w:lang w:val="en-GB" w:eastAsia="en-US"/>
    </w:rPr>
  </w:style>
  <w:style w:type="character" w:customStyle="1" w:styleId="TALChar">
    <w:name w:val="TAL Char"/>
    <w:link w:val="TAL"/>
    <w:locked/>
    <w:rsid w:val="00446149"/>
    <w:rPr>
      <w:rFonts w:ascii="Arial" w:eastAsia="Times New Roman" w:hAnsi="Arial"/>
      <w:sz w:val="18"/>
      <w:lang w:val="en-GB" w:eastAsia="en-US"/>
    </w:rPr>
  </w:style>
  <w:style w:type="character" w:customStyle="1" w:styleId="TAHChar">
    <w:name w:val="TAH Char"/>
    <w:locked/>
    <w:rsid w:val="00446149"/>
    <w:rPr>
      <w:rFonts w:ascii="Arial" w:eastAsia="Times New Roman" w:hAnsi="Arial"/>
      <w:b/>
      <w:sz w:val="18"/>
      <w:lang w:eastAsia="en-US"/>
    </w:rPr>
  </w:style>
  <w:style w:type="paragraph" w:customStyle="1" w:styleId="Equation">
    <w:name w:val="Equation"/>
    <w:aliases w:val="eq"/>
    <w:basedOn w:val="a1"/>
    <w:link w:val="EquationeqChar"/>
    <w:rsid w:val="00530F8D"/>
    <w:pPr>
      <w:tabs>
        <w:tab w:val="left" w:pos="1134"/>
        <w:tab w:val="center" w:pos="4820"/>
        <w:tab w:val="right" w:pos="9639"/>
      </w:tabs>
      <w:overflowPunct w:val="0"/>
      <w:snapToGrid/>
      <w:spacing w:before="120" w:after="0"/>
      <w:jc w:val="left"/>
      <w:textAlignment w:val="baseline"/>
    </w:pPr>
    <w:rPr>
      <w:rFonts w:eastAsiaTheme="minorEastAsia"/>
      <w:sz w:val="24"/>
      <w:szCs w:val="20"/>
      <w:lang w:val="en-GB"/>
    </w:rPr>
  </w:style>
  <w:style w:type="character" w:customStyle="1" w:styleId="Char3">
    <w:name w:val="脚注文本 Char"/>
    <w:basedOn w:val="a2"/>
    <w:link w:val="ac"/>
    <w:rsid w:val="00530F8D"/>
    <w:rPr>
      <w:lang w:eastAsia="en-US"/>
    </w:rPr>
  </w:style>
  <w:style w:type="character" w:customStyle="1" w:styleId="EquationeqChar">
    <w:name w:val="Equation.eq Char"/>
    <w:basedOn w:val="a2"/>
    <w:link w:val="Equation"/>
    <w:qFormat/>
    <w:locked/>
    <w:rsid w:val="00530F8D"/>
    <w:rPr>
      <w:rFonts w:eastAsiaTheme="minorEastAsia"/>
      <w:sz w:val="24"/>
      <w:lang w:val="en-GB" w:eastAsia="en-US"/>
    </w:rPr>
  </w:style>
  <w:style w:type="paragraph" w:customStyle="1" w:styleId="Tablelegend">
    <w:name w:val="Table_legend"/>
    <w:basedOn w:val="a1"/>
    <w:rsid w:val="00114D14"/>
    <w:pPr>
      <w:tabs>
        <w:tab w:val="left" w:pos="284"/>
        <w:tab w:val="left" w:pos="1134"/>
        <w:tab w:val="left" w:pos="1871"/>
        <w:tab w:val="left" w:pos="2268"/>
      </w:tabs>
      <w:overflowPunct w:val="0"/>
      <w:snapToGrid/>
      <w:spacing w:before="40" w:after="40"/>
      <w:jc w:val="left"/>
      <w:textAlignment w:val="baseline"/>
    </w:pPr>
    <w:rPr>
      <w:rFonts w:eastAsiaTheme="minorEastAsia"/>
      <w:sz w:val="18"/>
      <w:szCs w:val="20"/>
      <w:lang w:val="en-GB"/>
    </w:rPr>
  </w:style>
  <w:style w:type="paragraph" w:customStyle="1" w:styleId="TableNo">
    <w:name w:val="Table_No"/>
    <w:basedOn w:val="a1"/>
    <w:next w:val="a1"/>
    <w:link w:val="TableNoChar"/>
    <w:rsid w:val="00114D14"/>
    <w:pPr>
      <w:keepNext/>
      <w:tabs>
        <w:tab w:val="left" w:pos="1134"/>
        <w:tab w:val="left" w:pos="1871"/>
        <w:tab w:val="left" w:pos="2268"/>
      </w:tabs>
      <w:overflowPunct w:val="0"/>
      <w:snapToGrid/>
      <w:spacing w:before="560"/>
      <w:jc w:val="center"/>
      <w:textAlignment w:val="baseline"/>
    </w:pPr>
    <w:rPr>
      <w:rFonts w:eastAsiaTheme="minorEastAsia"/>
      <w:caps/>
      <w:sz w:val="20"/>
      <w:szCs w:val="20"/>
      <w:lang w:val="en-GB"/>
    </w:rPr>
  </w:style>
  <w:style w:type="paragraph" w:customStyle="1" w:styleId="Tabletitle">
    <w:name w:val="Table_title"/>
    <w:basedOn w:val="a1"/>
    <w:next w:val="Tabletext"/>
    <w:link w:val="TabletitleChar"/>
    <w:rsid w:val="00114D14"/>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character" w:customStyle="1" w:styleId="TableNoChar">
    <w:name w:val="Table_No Char"/>
    <w:basedOn w:val="a2"/>
    <w:link w:val="TableNo"/>
    <w:locked/>
    <w:rsid w:val="00114D14"/>
    <w:rPr>
      <w:rFonts w:eastAsiaTheme="minorEastAsia"/>
      <w:caps/>
      <w:lang w:val="en-GB" w:eastAsia="en-US"/>
    </w:rPr>
  </w:style>
  <w:style w:type="character" w:customStyle="1" w:styleId="TabletitleChar">
    <w:name w:val="Table_title Char"/>
    <w:basedOn w:val="a2"/>
    <w:link w:val="Tabletitle"/>
    <w:locked/>
    <w:rsid w:val="00114D14"/>
    <w:rPr>
      <w:rFonts w:ascii="Times New Roman Bold" w:eastAsiaTheme="minorEastAsia" w:hAnsi="Times New Roman Bold"/>
      <w:b/>
      <w:lang w:val="en-GB" w:eastAsia="en-US"/>
    </w:rPr>
  </w:style>
  <w:style w:type="paragraph" w:styleId="afc">
    <w:name w:val="No Spacing"/>
    <w:uiPriority w:val="1"/>
    <w:qFormat/>
    <w:rsid w:val="00F9546F"/>
    <w:rPr>
      <w:rFonts w:ascii="Calibri" w:hAnsi="Calibri"/>
      <w:sz w:val="22"/>
      <w:szCs w:val="22"/>
    </w:rPr>
  </w:style>
  <w:style w:type="paragraph" w:customStyle="1" w:styleId="Default">
    <w:name w:val="Default"/>
    <w:rsid w:val="005F3AC8"/>
    <w:pPr>
      <w:autoSpaceDE w:val="0"/>
      <w:autoSpaceDN w:val="0"/>
      <w:adjustRightInd w:val="0"/>
    </w:pPr>
    <w:rPr>
      <w:color w:val="000000"/>
      <w:sz w:val="24"/>
      <w:szCs w:val="24"/>
    </w:rPr>
  </w:style>
  <w:style w:type="paragraph" w:customStyle="1" w:styleId="MTDisplayEquation">
    <w:name w:val="MTDisplayEquation"/>
    <w:basedOn w:val="a1"/>
    <w:next w:val="a1"/>
    <w:link w:val="MTDisplayEquationChar"/>
    <w:rsid w:val="005F3AC8"/>
    <w:pPr>
      <w:widowControl w:val="0"/>
      <w:tabs>
        <w:tab w:val="center" w:pos="4160"/>
        <w:tab w:val="right" w:pos="8300"/>
      </w:tabs>
      <w:snapToGrid/>
      <w:spacing w:afterLines="50"/>
      <w:jc w:val="left"/>
    </w:pPr>
    <w:rPr>
      <w:rFonts w:hAnsi="宋体"/>
      <w:sz w:val="21"/>
      <w:szCs w:val="21"/>
      <w:lang w:eastAsia="zh-CN"/>
    </w:rPr>
  </w:style>
  <w:style w:type="character" w:customStyle="1" w:styleId="MTDisplayEquationChar">
    <w:name w:val="MTDisplayEquation Char"/>
    <w:basedOn w:val="a2"/>
    <w:link w:val="MTDisplayEquation"/>
    <w:rsid w:val="005F3AC8"/>
    <w:rPr>
      <w:rFonts w:hAnsi="宋体"/>
      <w:sz w:val="21"/>
      <w:szCs w:val="21"/>
    </w:rPr>
  </w:style>
  <w:style w:type="paragraph" w:customStyle="1" w:styleId="Eqn">
    <w:name w:val="Eqn"/>
    <w:basedOn w:val="a1"/>
    <w:qFormat/>
    <w:rsid w:val="001C2026"/>
    <w:pPr>
      <w:tabs>
        <w:tab w:val="center" w:pos="4608"/>
        <w:tab w:val="right" w:pos="9216"/>
      </w:tabs>
    </w:pPr>
    <w:rPr>
      <w:lang w:eastAsia="ja-JP"/>
    </w:rPr>
  </w:style>
  <w:style w:type="character" w:customStyle="1" w:styleId="Char7">
    <w:name w:val="列出段落 Char"/>
    <w:aliases w:val="- Bullets Char,목록 단락 Char,リスト段落 Char"/>
    <w:link w:val="afb"/>
    <w:uiPriority w:val="34"/>
    <w:qFormat/>
    <w:rsid w:val="001C2026"/>
    <w:rPr>
      <w:rFonts w:ascii="Calibri" w:hAnsi="Calibri"/>
      <w:kern w:val="2"/>
      <w:sz w:val="21"/>
      <w:szCs w:val="22"/>
    </w:rPr>
  </w:style>
  <w:style w:type="paragraph" w:customStyle="1" w:styleId="enumlev1">
    <w:name w:val="enumlev1"/>
    <w:basedOn w:val="a1"/>
    <w:link w:val="enumlev1Char"/>
    <w:rsid w:val="001C2026"/>
    <w:pPr>
      <w:tabs>
        <w:tab w:val="left" w:pos="1134"/>
        <w:tab w:val="left" w:pos="1871"/>
        <w:tab w:val="left" w:pos="2608"/>
        <w:tab w:val="left" w:pos="3345"/>
      </w:tabs>
      <w:overflowPunct w:val="0"/>
      <w:snapToGrid/>
      <w:spacing w:before="80" w:after="0"/>
      <w:ind w:left="1134" w:hanging="1134"/>
      <w:jc w:val="left"/>
      <w:textAlignment w:val="baseline"/>
    </w:pPr>
    <w:rPr>
      <w:rFonts w:eastAsiaTheme="minorEastAsia"/>
      <w:sz w:val="24"/>
      <w:szCs w:val="20"/>
      <w:lang w:val="en-GB"/>
    </w:rPr>
  </w:style>
  <w:style w:type="character" w:customStyle="1" w:styleId="enumlev1Char">
    <w:name w:val="enumlev1 Char"/>
    <w:link w:val="enumlev1"/>
    <w:qFormat/>
    <w:locked/>
    <w:rsid w:val="001C2026"/>
    <w:rPr>
      <w:rFonts w:eastAsiaTheme="minorEastAsia"/>
      <w:sz w:val="24"/>
      <w:lang w:val="en-GB" w:eastAsia="en-US"/>
    </w:rPr>
  </w:style>
  <w:style w:type="paragraph" w:customStyle="1" w:styleId="Figure">
    <w:name w:val="Figure"/>
    <w:basedOn w:val="a1"/>
    <w:rsid w:val="00DA7FF7"/>
    <w:pPr>
      <w:widowControl w:val="0"/>
      <w:snapToGrid/>
      <w:spacing w:afterLines="50"/>
      <w:jc w:val="center"/>
    </w:pPr>
    <w:rPr>
      <w:sz w:val="21"/>
      <w:szCs w:val="21"/>
      <w:lang w:eastAsia="zh-CN"/>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996377">
      <w:bodyDiv w:val="1"/>
      <w:marLeft w:val="0"/>
      <w:marRight w:val="0"/>
      <w:marTop w:val="0"/>
      <w:marBottom w:val="0"/>
      <w:divBdr>
        <w:top w:val="none" w:sz="0" w:space="0" w:color="auto"/>
        <w:left w:val="none" w:sz="0" w:space="0" w:color="auto"/>
        <w:bottom w:val="none" w:sz="0" w:space="0" w:color="auto"/>
        <w:right w:val="none" w:sz="0" w:space="0" w:color="auto"/>
      </w:divBdr>
      <w:divsChild>
        <w:div w:id="2116823807">
          <w:marLeft w:val="0"/>
          <w:marRight w:val="0"/>
          <w:marTop w:val="0"/>
          <w:marBottom w:val="0"/>
          <w:divBdr>
            <w:top w:val="none" w:sz="0" w:space="0" w:color="auto"/>
            <w:left w:val="none" w:sz="0" w:space="0" w:color="auto"/>
            <w:bottom w:val="none" w:sz="0" w:space="0" w:color="auto"/>
            <w:right w:val="none" w:sz="0" w:space="0" w:color="auto"/>
          </w:divBdr>
          <w:divsChild>
            <w:div w:id="4899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B6E91A-0660-4B9A-94AF-28C337D3A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1602</Words>
  <Characters>9134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10715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Wu Yong</cp:lastModifiedBy>
  <cp:revision>16</cp:revision>
  <cp:lastPrinted>2009-04-23T06:31:00Z</cp:lastPrinted>
  <dcterms:created xsi:type="dcterms:W3CDTF">2018-02-14T12:49:00Z</dcterms:created>
  <dcterms:modified xsi:type="dcterms:W3CDTF">2018-02-15T12:56:00Z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(3)6krJC/gNYNuNr/Cf58EdYeUnhPQ21C761XZZWmM3V4W6pYjtgVbbejlFRZGar0KBd8Usjfah
tCfWZfehhbyuiynEhVPkEHD4CmUXJb2PAo2HaegCi1S8GdB4g8E6t89NwkDOBk187KcmAHU2
J7FkCp9EUSFh7XFa6FERRyHTiZRCo0GY8GdGVce7ueHMF1FB2BZu6v6fZFeR29LhQB/AOsbh
AFJzKqKHxGjZ60g3yb</vt:lpwstr>
  </property>
  <property fmtid="{D5CDD505-2E9C-101B-9397-08002B2CF9AE}" pid="30" name="_2015_ms_pID_725343_00">
    <vt:lpwstr>_2015_ms_pID_725343</vt:lpwstr>
  </property>
  <property fmtid="{D5CDD505-2E9C-101B-9397-08002B2CF9AE}" pid="31" name="_2015_ms_pID_7253431">
    <vt:lpwstr>1BewJExM3bFikYMN5wIE4JkopIhPtTT6gjeXR4JAanHBv5ZUkzvW8X
Qzo2CIFysK5YaMckCI02ePdfD5CcEhyhAgm/UzpzwIptMhE4l57z4ww66rPKu3bPKsZc9hZu
Y1Qd/CpIRVus0N0mMxWjAYT5yEhnT7RNEGcz1ZZOqYZLKKS8bJKYQqSdIeadEVfQ9MHHddbc
zwb8TX/L/Rm3iVqcsA11zj6xZy3l8HbNmMK7</vt:lpwstr>
  </property>
  <property fmtid="{D5CDD505-2E9C-101B-9397-08002B2CF9AE}" pid="32" name="_2015_ms_pID_7253431_00">
    <vt:lpwstr>_2015_ms_pID_7253431</vt:lpwstr>
  </property>
  <property fmtid="{D5CDD505-2E9C-101B-9397-08002B2CF9AE}" pid="33" name="_2015_ms_pID_7253432">
    <vt:lpwstr>G8dmbW9EoPstl+QwMuW/brFY+vrjQTTBm8lR
rv2nIzNl6OHQkvN9d8o7JQNLgZpTMdd4P/jgIfsa0D4KnyotiUU=</vt:lpwstr>
  </property>
  <property fmtid="{D5CDD505-2E9C-101B-9397-08002B2CF9AE}" pid="34" name="_2015_ms_pID_7253432_00">
    <vt:lpwstr>_2015_ms_pID_7253432</vt:lpwstr>
  </property>
  <property fmtid="{D5CDD505-2E9C-101B-9397-08002B2CF9AE}" pid="35" name="MTEquationNumber2">
    <vt:lpwstr>(#S1.#E1)</vt:lpwstr>
  </property>
  <property fmtid="{D5CDD505-2E9C-101B-9397-08002B2CF9AE}" pid="36" name="MTEquationSection">
    <vt:lpwstr>1</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1518699370</vt:lpwstr>
  </property>
</Properties>
</file>