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C4B4D" w:rsidRDefault="009C4B4D" w:rsidP="00AE668E">
      <w:pPr>
        <w:pStyle w:val="ad"/>
        <w:widowControl w:val="0"/>
        <w:tabs>
          <w:tab w:val="clear" w:pos="9072"/>
          <w:tab w:val="right" w:pos="8280"/>
          <w:tab w:val="right" w:pos="9781"/>
        </w:tabs>
        <w:snapToGrid w:val="0"/>
        <w:ind w:left="-2" w:right="-57"/>
        <w:jc w:val="both"/>
        <w:rPr>
          <w:sz w:val="22"/>
          <w:szCs w:val="22"/>
        </w:rPr>
      </w:pPr>
    </w:p>
    <w:p w:rsidR="00632770" w:rsidRPr="002B452E" w:rsidRDefault="00632770" w:rsidP="00632770">
      <w:pPr>
        <w:pStyle w:val="ad"/>
        <w:widowControl w:val="0"/>
        <w:tabs>
          <w:tab w:val="right" w:pos="9781"/>
        </w:tabs>
        <w:snapToGrid w:val="0"/>
        <w:ind w:left="-2" w:right="-57"/>
        <w:rPr>
          <w:rFonts w:eastAsia="宋体" w:cs="Arial"/>
          <w:bCs/>
          <w:sz w:val="22"/>
          <w:lang w:eastAsia="zh-CN"/>
        </w:rPr>
      </w:pPr>
      <w:r w:rsidRPr="0052231C">
        <w:rPr>
          <w:rFonts w:cs="Arial"/>
          <w:bCs/>
          <w:sz w:val="22"/>
        </w:rPr>
        <w:t xml:space="preserve">3GPP TSG RAN WG1 </w:t>
      </w:r>
      <w:r>
        <w:rPr>
          <w:rFonts w:cs="Arial"/>
          <w:bCs/>
          <w:sz w:val="22"/>
        </w:rPr>
        <w:t xml:space="preserve">Meeting </w:t>
      </w:r>
      <w:r>
        <w:rPr>
          <w:rFonts w:eastAsia="宋体" w:cs="Arial" w:hint="eastAsia"/>
          <w:bCs/>
          <w:sz w:val="22"/>
          <w:lang w:eastAsia="zh-CN"/>
        </w:rPr>
        <w:t>#92</w:t>
      </w:r>
      <w:r w:rsidRPr="0052231C">
        <w:rPr>
          <w:rFonts w:cs="Arial"/>
          <w:bCs/>
          <w:sz w:val="22"/>
        </w:rPr>
        <w:tab/>
      </w:r>
      <w:r w:rsidRPr="0052231C">
        <w:rPr>
          <w:rFonts w:cs="Arial"/>
          <w:bCs/>
          <w:sz w:val="22"/>
        </w:rPr>
        <w:tab/>
      </w:r>
      <w:r>
        <w:rPr>
          <w:rFonts w:cs="Arial"/>
          <w:bCs/>
          <w:sz w:val="22"/>
        </w:rPr>
        <w:t>R1-</w:t>
      </w:r>
      <w:r w:rsidRPr="001F5F2D">
        <w:t xml:space="preserve"> </w:t>
      </w:r>
      <w:r w:rsidR="001F7151" w:rsidRPr="001F7151">
        <w:rPr>
          <w:rFonts w:cs="Arial"/>
          <w:bCs/>
          <w:sz w:val="22"/>
        </w:rPr>
        <w:t>1801751</w:t>
      </w:r>
    </w:p>
    <w:p w:rsidR="00632770" w:rsidRPr="005D47C0" w:rsidRDefault="00632770" w:rsidP="00632770">
      <w:pPr>
        <w:pStyle w:val="ad"/>
        <w:widowControl w:val="0"/>
        <w:tabs>
          <w:tab w:val="clear" w:pos="9072"/>
          <w:tab w:val="right" w:pos="8280"/>
          <w:tab w:val="right" w:pos="9781"/>
        </w:tabs>
        <w:snapToGrid w:val="0"/>
        <w:ind w:left="-2" w:right="-57"/>
        <w:rPr>
          <w:rFonts w:cs="Arial"/>
          <w:bCs/>
          <w:sz w:val="22"/>
        </w:rPr>
      </w:pPr>
      <w:r w:rsidRPr="001F3F27">
        <w:rPr>
          <w:rFonts w:cs="Arial"/>
          <w:bCs/>
          <w:sz w:val="22"/>
          <w:szCs w:val="24"/>
        </w:rPr>
        <w:t>Athens, Greece, February 26</w:t>
      </w:r>
      <w:r w:rsidRPr="001F3F27">
        <w:rPr>
          <w:rFonts w:cs="Arial"/>
          <w:bCs/>
          <w:sz w:val="22"/>
          <w:szCs w:val="24"/>
          <w:vertAlign w:val="superscript"/>
        </w:rPr>
        <w:t>th</w:t>
      </w:r>
      <w:r w:rsidRPr="001F3F27">
        <w:rPr>
          <w:rFonts w:cs="Arial"/>
          <w:bCs/>
          <w:sz w:val="22"/>
          <w:szCs w:val="24"/>
        </w:rPr>
        <w:t xml:space="preserve"> – March 2</w:t>
      </w:r>
      <w:r w:rsidRPr="001F3F27">
        <w:rPr>
          <w:rFonts w:cs="Arial"/>
          <w:bCs/>
          <w:sz w:val="22"/>
          <w:szCs w:val="24"/>
          <w:vertAlign w:val="superscript"/>
        </w:rPr>
        <w:t>nd</w:t>
      </w:r>
      <w:r w:rsidRPr="001F3F27">
        <w:rPr>
          <w:rFonts w:cs="Arial"/>
          <w:bCs/>
          <w:sz w:val="22"/>
          <w:szCs w:val="24"/>
        </w:rPr>
        <w:t>,</w:t>
      </w:r>
      <w:r w:rsidRPr="00B0713A">
        <w:rPr>
          <w:rFonts w:cs="Arial"/>
          <w:bCs/>
          <w:sz w:val="22"/>
          <w:szCs w:val="24"/>
        </w:rPr>
        <w:t xml:space="preserve"> 2018</w:t>
      </w:r>
    </w:p>
    <w:p w:rsidR="00830F4E" w:rsidRPr="0052231C" w:rsidRDefault="00830F4E" w:rsidP="00AE668E">
      <w:pPr>
        <w:pStyle w:val="ad"/>
        <w:ind w:left="-2"/>
        <w:jc w:val="both"/>
        <w:rPr>
          <w:sz w:val="22"/>
          <w:szCs w:val="22"/>
        </w:rPr>
      </w:pPr>
    </w:p>
    <w:p w:rsidR="00830F4E" w:rsidRPr="0052231C" w:rsidRDefault="00830F4E" w:rsidP="00AE668E">
      <w:pPr>
        <w:pStyle w:val="ad"/>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5239" w:rsidRDefault="00830F4E" w:rsidP="00AE668E">
      <w:pPr>
        <w:pStyle w:val="ad"/>
        <w:tabs>
          <w:tab w:val="clear" w:pos="4536"/>
          <w:tab w:val="left" w:pos="1800"/>
        </w:tabs>
        <w:ind w:left="-2"/>
        <w:jc w:val="both"/>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635239" w:rsidRPr="00635239">
        <w:rPr>
          <w:sz w:val="22"/>
          <w:szCs w:val="22"/>
        </w:rPr>
        <w:t>Multiplexing of UL transmissions of different reliability requirements</w:t>
      </w:r>
      <w:r w:rsidR="00635239">
        <w:rPr>
          <w:rFonts w:eastAsiaTheme="minorEastAsia" w:hint="eastAsia"/>
          <w:sz w:val="22"/>
          <w:szCs w:val="22"/>
          <w:lang w:eastAsia="zh-CN"/>
        </w:rPr>
        <w:t xml:space="preserve"> </w:t>
      </w:r>
    </w:p>
    <w:p w:rsidR="00830F4E" w:rsidRPr="0052231C" w:rsidRDefault="00830F4E" w:rsidP="00AE668E">
      <w:pPr>
        <w:pStyle w:val="ad"/>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4F422A" w:rsidRPr="004F422A">
        <w:rPr>
          <w:sz w:val="22"/>
          <w:szCs w:val="22"/>
        </w:rPr>
        <w:t>7.2.4</w:t>
      </w:r>
    </w:p>
    <w:p w:rsidR="00830F4E" w:rsidRPr="0052231C" w:rsidRDefault="00830F4E" w:rsidP="00AE668E">
      <w:pPr>
        <w:pStyle w:val="ad"/>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B70A7B" w:rsidRPr="00DC654E" w:rsidRDefault="00830F4E" w:rsidP="00AE668E">
      <w:pPr>
        <w:pStyle w:val="1"/>
        <w:ind w:left="565"/>
        <w:jc w:val="both"/>
      </w:pPr>
      <w:bookmarkStart w:id="3" w:name="_Ref497831218"/>
      <w:r w:rsidRPr="0052231C">
        <w:t>Introduction</w:t>
      </w:r>
      <w:bookmarkEnd w:id="3"/>
    </w:p>
    <w:p w:rsidR="002003C4" w:rsidRDefault="002003C4" w:rsidP="002003C4">
      <w:pPr>
        <w:pStyle w:val="a0"/>
        <w:rPr>
          <w:rFonts w:eastAsia="SimSun"/>
          <w:lang w:eastAsia="zh-CN"/>
        </w:rPr>
      </w:pPr>
      <w:r>
        <w:rPr>
          <w:rFonts w:eastAsia="SimSun"/>
          <w:lang w:eastAsia="zh-CN"/>
        </w:rPr>
        <w:t xml:space="preserve">Signaling details enabling </w:t>
      </w:r>
      <w:r w:rsidR="009B4EB4">
        <w:rPr>
          <w:rFonts w:eastAsia="SimSun"/>
          <w:lang w:eastAsia="zh-CN"/>
        </w:rPr>
        <w:t xml:space="preserve">efficient </w:t>
      </w:r>
      <w:r>
        <w:rPr>
          <w:rFonts w:eastAsia="SimSun"/>
          <w:lang w:eastAsia="zh-CN"/>
        </w:rPr>
        <w:t>multiplexing of DL data transmission</w:t>
      </w:r>
      <w:r w:rsidR="009B4EB4">
        <w:rPr>
          <w:rFonts w:eastAsia="SimSun"/>
          <w:lang w:eastAsia="zh-CN"/>
        </w:rPr>
        <w:t>s</w:t>
      </w:r>
      <w:r>
        <w:rPr>
          <w:rFonts w:eastAsia="SimSun"/>
          <w:lang w:eastAsia="zh-CN"/>
        </w:rPr>
        <w:t xml:space="preserve"> with different durations have been specified in NR Rel-15. </w:t>
      </w:r>
      <w:r w:rsidR="009B4EB4">
        <w:rPr>
          <w:rFonts w:eastAsia="SimSun"/>
          <w:lang w:eastAsia="zh-CN"/>
        </w:rPr>
        <w:t xml:space="preserve">A similar signaling mechanism has been proposed for multiplexing UL transmissions but </w:t>
      </w:r>
      <w:r w:rsidR="00EF7655">
        <w:rPr>
          <w:rFonts w:eastAsia="SimSun"/>
          <w:lang w:eastAsia="zh-CN"/>
        </w:rPr>
        <w:t>substantive discussions have been delayed to complete the DL feature</w:t>
      </w:r>
      <w:r w:rsidR="009B4EB4">
        <w:rPr>
          <w:rFonts w:eastAsia="SimSun"/>
          <w:lang w:eastAsia="zh-CN"/>
        </w:rPr>
        <w:t xml:space="preserve">. This contribution </w:t>
      </w:r>
      <w:r w:rsidR="00FE627C">
        <w:rPr>
          <w:rFonts w:eastAsiaTheme="minorEastAsia" w:hint="eastAsia"/>
          <w:lang w:eastAsia="zh-CN"/>
        </w:rPr>
        <w:t xml:space="preserve">mainly </w:t>
      </w:r>
      <w:r w:rsidR="009B4EB4">
        <w:rPr>
          <w:rFonts w:eastAsia="SimSun"/>
          <w:lang w:eastAsia="zh-CN"/>
        </w:rPr>
        <w:t xml:space="preserve">discusses the necessity of </w:t>
      </w:r>
      <w:r w:rsidR="00EF7655">
        <w:rPr>
          <w:rFonts w:eastAsia="SimSun"/>
          <w:lang w:eastAsia="zh-CN"/>
        </w:rPr>
        <w:t xml:space="preserve">an </w:t>
      </w:r>
      <w:r w:rsidR="009B4EB4">
        <w:rPr>
          <w:rFonts w:eastAsia="SimSun"/>
          <w:lang w:eastAsia="zh-CN"/>
        </w:rPr>
        <w:t>additional signaling mechanism to support multiplexing of UL transmissions of different durations</w:t>
      </w:r>
      <w:r>
        <w:rPr>
          <w:rFonts w:eastAsia="SimSun"/>
          <w:lang w:eastAsia="zh-CN"/>
        </w:rPr>
        <w:t>.</w:t>
      </w:r>
    </w:p>
    <w:p w:rsidR="00F515FC" w:rsidRPr="00075E6F" w:rsidRDefault="007F7CF3" w:rsidP="007F7CF3">
      <w:pPr>
        <w:pStyle w:val="1"/>
        <w:rPr>
          <w:lang w:val="en-GB"/>
        </w:rPr>
      </w:pPr>
      <w:r>
        <w:rPr>
          <w:lang w:val="en-GB"/>
        </w:rPr>
        <w:t>Necessity of pre-emption indication for UL transmission</w:t>
      </w:r>
    </w:p>
    <w:p w:rsidR="0054166A" w:rsidRDefault="00075E6F" w:rsidP="00AE668E">
      <w:pPr>
        <w:pStyle w:val="a0"/>
        <w:rPr>
          <w:rFonts w:eastAsia="SimSun"/>
          <w:lang w:eastAsia="zh-CN"/>
        </w:rPr>
      </w:pPr>
      <w:r>
        <w:rPr>
          <w:rFonts w:eastAsia="SimSun"/>
          <w:lang w:eastAsia="zh-CN"/>
        </w:rPr>
        <w:t xml:space="preserve">A UE may </w:t>
      </w:r>
      <w:r w:rsidR="00FA1869">
        <w:rPr>
          <w:rFonts w:eastAsia="SimSun"/>
          <w:lang w:eastAsia="zh-CN"/>
        </w:rPr>
        <w:t xml:space="preserve">either </w:t>
      </w:r>
      <w:r>
        <w:rPr>
          <w:rFonts w:eastAsia="SimSun"/>
          <w:lang w:eastAsia="zh-CN"/>
        </w:rPr>
        <w:t xml:space="preserve">be scheduled with an UL grant or configured with a grant-free resource for UL transmission. </w:t>
      </w:r>
      <w:r w:rsidR="00EF7655">
        <w:rPr>
          <w:rFonts w:eastAsia="SimSun"/>
          <w:lang w:eastAsia="zh-CN"/>
        </w:rPr>
        <w:t xml:space="preserve">For latency-constrained services, a </w:t>
      </w:r>
      <w:r w:rsidR="009C2E41">
        <w:rPr>
          <w:rFonts w:eastAsia="SimSun"/>
          <w:lang w:eastAsia="zh-CN"/>
        </w:rPr>
        <w:t xml:space="preserve">UE may be configured with Type1 or Type2 grant-free resources, wherein the UE skips UL transmission when there is no UL-SCH data to transmit. Similarly to the DL case, it is proposed to suspend a first </w:t>
      </w:r>
      <w:r w:rsidR="00EF7655">
        <w:rPr>
          <w:rFonts w:eastAsia="SimSun"/>
          <w:lang w:eastAsia="zh-CN"/>
        </w:rPr>
        <w:t xml:space="preserve">PUSCH </w:t>
      </w:r>
      <w:r w:rsidR="009C2E41">
        <w:rPr>
          <w:rFonts w:eastAsia="SimSun"/>
          <w:lang w:eastAsia="zh-CN"/>
        </w:rPr>
        <w:t>transmissi</w:t>
      </w:r>
      <w:r w:rsidR="0054166A">
        <w:rPr>
          <w:rFonts w:eastAsia="SimSun"/>
          <w:lang w:eastAsia="zh-CN"/>
        </w:rPr>
        <w:t xml:space="preserve">on (e.g. </w:t>
      </w:r>
      <w:proofErr w:type="spellStart"/>
      <w:r w:rsidR="0054166A">
        <w:rPr>
          <w:rFonts w:eastAsia="SimSun"/>
          <w:lang w:eastAsia="zh-CN"/>
        </w:rPr>
        <w:t>eMBB</w:t>
      </w:r>
      <w:proofErr w:type="spellEnd"/>
      <w:r w:rsidR="0054166A">
        <w:rPr>
          <w:rFonts w:eastAsia="SimSun"/>
          <w:lang w:eastAsia="zh-CN"/>
        </w:rPr>
        <w:t xml:space="preserve">) </w:t>
      </w:r>
      <w:r w:rsidR="00EF7655">
        <w:rPr>
          <w:rFonts w:eastAsia="SimSun"/>
          <w:lang w:eastAsia="zh-CN"/>
        </w:rPr>
        <w:t>in order to transmit a second and higher priority PU</w:t>
      </w:r>
      <w:r w:rsidR="0054166A">
        <w:rPr>
          <w:rFonts w:eastAsia="SimSun"/>
          <w:lang w:eastAsia="zh-CN"/>
        </w:rPr>
        <w:t>SCH (e.g. URLLC). Both intra-UE and inter-UE multiplexing have been proposed in previous meetings</w:t>
      </w:r>
      <w:r w:rsidR="00112711">
        <w:rPr>
          <w:rFonts w:eastAsia="SimSun"/>
          <w:lang w:eastAsia="zh-CN"/>
        </w:rPr>
        <w:t xml:space="preserve"> and are discussed in this section</w:t>
      </w:r>
      <w:r w:rsidR="0054166A">
        <w:rPr>
          <w:rFonts w:eastAsia="SimSun"/>
          <w:lang w:eastAsia="zh-CN"/>
        </w:rPr>
        <w:t xml:space="preserve">. </w:t>
      </w:r>
    </w:p>
    <w:p w:rsidR="00CB75C9" w:rsidRDefault="00CB75C9" w:rsidP="00AE668E">
      <w:pPr>
        <w:pStyle w:val="a0"/>
        <w:rPr>
          <w:rFonts w:eastAsia="SimSun"/>
          <w:lang w:eastAsia="zh-CN"/>
        </w:rPr>
      </w:pPr>
    </w:p>
    <w:p w:rsidR="008D2ED5" w:rsidRDefault="008D2ED5" w:rsidP="008D2ED5">
      <w:pPr>
        <w:pStyle w:val="2"/>
      </w:pPr>
      <w:r>
        <w:t>Inter-UE multiplexing</w:t>
      </w:r>
    </w:p>
    <w:p w:rsidR="00CB75C9" w:rsidRPr="00EF7655" w:rsidRDefault="006F1EB2" w:rsidP="00AE668E">
      <w:pPr>
        <w:pStyle w:val="a0"/>
        <w:rPr>
          <w:rFonts w:eastAsia="SimSun"/>
          <w:b/>
          <w:u w:val="single"/>
          <w:lang w:eastAsia="zh-CN"/>
        </w:rPr>
      </w:pPr>
      <w:r w:rsidRPr="00EF7655">
        <w:rPr>
          <w:rFonts w:eastAsia="SimSun"/>
          <w:b/>
          <w:u w:val="single"/>
          <w:lang w:eastAsia="zh-CN"/>
        </w:rPr>
        <w:t>Case 1: First transmission (victim) is</w:t>
      </w:r>
      <w:r w:rsidR="00CB75C9" w:rsidRPr="00EF7655">
        <w:rPr>
          <w:rFonts w:eastAsia="SimSun"/>
          <w:b/>
          <w:u w:val="single"/>
          <w:lang w:eastAsia="zh-CN"/>
        </w:rPr>
        <w:t xml:space="preserve"> </w:t>
      </w:r>
      <w:r w:rsidRPr="00EF7655">
        <w:rPr>
          <w:rFonts w:eastAsia="SimSun"/>
          <w:b/>
          <w:u w:val="single"/>
          <w:lang w:eastAsia="zh-CN"/>
        </w:rPr>
        <w:t>configured (</w:t>
      </w:r>
      <w:r w:rsidR="00CB75C9" w:rsidRPr="00EF7655">
        <w:rPr>
          <w:rFonts w:eastAsia="SimSun"/>
          <w:b/>
          <w:u w:val="single"/>
          <w:lang w:eastAsia="zh-CN"/>
        </w:rPr>
        <w:t>grant-free</w:t>
      </w:r>
      <w:r w:rsidRPr="00EF7655">
        <w:rPr>
          <w:rFonts w:eastAsia="SimSun"/>
          <w:b/>
          <w:u w:val="single"/>
          <w:lang w:eastAsia="zh-CN"/>
        </w:rPr>
        <w:t>) and second is scheduled (</w:t>
      </w:r>
      <w:r w:rsidR="00CB75C9" w:rsidRPr="00EF7655">
        <w:rPr>
          <w:rFonts w:eastAsia="SimSun"/>
          <w:b/>
          <w:u w:val="single"/>
          <w:lang w:eastAsia="zh-CN"/>
        </w:rPr>
        <w:t>grant-based</w:t>
      </w:r>
      <w:r w:rsidRPr="00EF7655">
        <w:rPr>
          <w:rFonts w:eastAsia="SimSun"/>
          <w:b/>
          <w:u w:val="single"/>
          <w:lang w:eastAsia="zh-CN"/>
        </w:rPr>
        <w:t>)</w:t>
      </w:r>
    </w:p>
    <w:p w:rsidR="00EF7655" w:rsidRPr="00DA1D17" w:rsidRDefault="00CB75C9" w:rsidP="00AE668E">
      <w:pPr>
        <w:pStyle w:val="a0"/>
        <w:rPr>
          <w:rFonts w:eastAsia="SimSun"/>
          <w:lang w:eastAsia="zh-CN"/>
        </w:rPr>
      </w:pPr>
      <w:r w:rsidRPr="00DA1D17">
        <w:rPr>
          <w:rFonts w:eastAsia="SimSun"/>
          <w:lang w:eastAsia="zh-CN"/>
        </w:rPr>
        <w:t xml:space="preserve">For this scenario, a UE is configured with </w:t>
      </w:r>
      <w:r w:rsidR="00F1683F" w:rsidRPr="00DA1D17">
        <w:rPr>
          <w:rFonts w:eastAsia="SimSun"/>
          <w:lang w:eastAsia="zh-CN"/>
        </w:rPr>
        <w:t>periodically</w:t>
      </w:r>
      <w:r w:rsidRPr="00DA1D17">
        <w:rPr>
          <w:rFonts w:eastAsia="SimSun"/>
          <w:lang w:eastAsia="zh-CN"/>
        </w:rPr>
        <w:t xml:space="preserve"> occurring Type1 or Type2 </w:t>
      </w:r>
      <w:r w:rsidR="00EF7655" w:rsidRPr="00DA1D17">
        <w:rPr>
          <w:rFonts w:eastAsia="SimSun"/>
          <w:lang w:eastAsia="zh-CN"/>
        </w:rPr>
        <w:t>grant-free (</w:t>
      </w:r>
      <w:r w:rsidRPr="00DA1D17">
        <w:rPr>
          <w:rFonts w:eastAsia="SimSun"/>
          <w:lang w:eastAsia="zh-CN"/>
        </w:rPr>
        <w:t>TWG</w:t>
      </w:r>
      <w:r w:rsidR="00EF7655" w:rsidRPr="00DA1D17">
        <w:rPr>
          <w:rFonts w:eastAsia="SimSun"/>
          <w:lang w:eastAsia="zh-CN"/>
        </w:rPr>
        <w:t>) resources</w:t>
      </w:r>
      <w:r w:rsidRPr="00DA1D17">
        <w:rPr>
          <w:rFonts w:eastAsia="SimSun"/>
          <w:lang w:eastAsia="zh-CN"/>
        </w:rPr>
        <w:t xml:space="preserve">. For URLLC the </w:t>
      </w:r>
      <w:proofErr w:type="spellStart"/>
      <w:r w:rsidRPr="00DA1D17">
        <w:rPr>
          <w:rFonts w:eastAsia="SimSun"/>
          <w:lang w:eastAsia="zh-CN"/>
        </w:rPr>
        <w:t>gNB</w:t>
      </w:r>
      <w:proofErr w:type="spellEnd"/>
      <w:r w:rsidRPr="00DA1D17">
        <w:rPr>
          <w:rFonts w:eastAsia="SimSun"/>
          <w:lang w:eastAsia="zh-CN"/>
        </w:rPr>
        <w:t xml:space="preserve"> does not know when the UE would transmit</w:t>
      </w:r>
      <w:r w:rsidR="00F1683F" w:rsidRPr="00DA1D17">
        <w:rPr>
          <w:rFonts w:eastAsia="SimSun"/>
          <w:lang w:eastAsia="zh-CN"/>
        </w:rPr>
        <w:t>,</w:t>
      </w:r>
      <w:r w:rsidRPr="00DA1D17">
        <w:rPr>
          <w:rFonts w:eastAsia="SimSun"/>
          <w:lang w:eastAsia="zh-CN"/>
        </w:rPr>
        <w:t xml:space="preserve"> and to utilize radio resources effectively, the </w:t>
      </w:r>
      <w:proofErr w:type="spellStart"/>
      <w:r w:rsidRPr="00DA1D17">
        <w:rPr>
          <w:rFonts w:eastAsia="SimSun"/>
          <w:lang w:eastAsia="zh-CN"/>
        </w:rPr>
        <w:t>gNB</w:t>
      </w:r>
      <w:proofErr w:type="spellEnd"/>
      <w:r w:rsidRPr="00DA1D17">
        <w:rPr>
          <w:rFonts w:eastAsia="SimSun"/>
          <w:lang w:eastAsia="zh-CN"/>
        </w:rPr>
        <w:t xml:space="preserve"> may schedule a</w:t>
      </w:r>
      <w:r w:rsidR="001976EA" w:rsidRPr="00DA1D17">
        <w:rPr>
          <w:rFonts w:eastAsia="SimSun"/>
          <w:lang w:eastAsia="zh-CN"/>
        </w:rPr>
        <w:t xml:space="preserve">n UL grant from a </w:t>
      </w:r>
      <w:r w:rsidR="008D2ED5" w:rsidRPr="00DA1D17">
        <w:rPr>
          <w:rFonts w:eastAsia="SimSun"/>
          <w:lang w:eastAsia="zh-CN"/>
        </w:rPr>
        <w:t xml:space="preserve">second UE, where the scheduled resources fully or partially overlap with the </w:t>
      </w:r>
      <w:r w:rsidRPr="00DA1D17">
        <w:rPr>
          <w:rFonts w:eastAsia="SimSun"/>
          <w:lang w:eastAsia="zh-CN"/>
        </w:rPr>
        <w:t xml:space="preserve">grant-free resources </w:t>
      </w:r>
      <w:r w:rsidR="00EF7655" w:rsidRPr="00DA1D17">
        <w:rPr>
          <w:rFonts w:eastAsia="SimSun"/>
          <w:lang w:eastAsia="zh-CN"/>
        </w:rPr>
        <w:t xml:space="preserve">configured for a first UE </w:t>
      </w:r>
      <w:r w:rsidRPr="00DA1D17">
        <w:rPr>
          <w:rFonts w:eastAsia="SimSun"/>
          <w:lang w:eastAsia="zh-CN"/>
        </w:rPr>
        <w:t xml:space="preserve">as shown in </w:t>
      </w:r>
      <w:fldSimple w:instr=" REF _Ref503022782 \h  \* MERGEFORMAT ">
        <w:r w:rsidR="00B22A6A" w:rsidRPr="00DA1D17">
          <w:t xml:space="preserve">Figure </w:t>
        </w:r>
        <w:r w:rsidR="00B22A6A" w:rsidRPr="00DA1D17">
          <w:rPr>
            <w:noProof/>
          </w:rPr>
          <w:t>1</w:t>
        </w:r>
      </w:fldSimple>
      <w:r w:rsidRPr="00DA1D17">
        <w:rPr>
          <w:rFonts w:eastAsia="SimSun"/>
          <w:lang w:eastAsia="zh-CN"/>
        </w:rPr>
        <w:t>.</w:t>
      </w:r>
      <w:r w:rsidR="00F1683F" w:rsidRPr="00DA1D17">
        <w:rPr>
          <w:rFonts w:eastAsia="SimSun"/>
          <w:lang w:eastAsia="zh-CN"/>
        </w:rPr>
        <w:t xml:space="preserve"> </w:t>
      </w:r>
    </w:p>
    <w:p w:rsidR="00CB75C9" w:rsidRPr="00DA1D17" w:rsidRDefault="00F1683F" w:rsidP="00AE668E">
      <w:pPr>
        <w:pStyle w:val="a0"/>
        <w:rPr>
          <w:rFonts w:eastAsia="SimSun"/>
          <w:lang w:eastAsia="zh-CN"/>
        </w:rPr>
      </w:pPr>
      <w:r w:rsidRPr="00DA1D17">
        <w:rPr>
          <w:rFonts w:eastAsia="SimSun"/>
          <w:lang w:eastAsia="zh-CN"/>
        </w:rPr>
        <w:t xml:space="preserve">It is up to the network how to mitigate the impact of collision. Indeed, this can be seen as a form of MU-MIMO where orthogonal DMRS ports can be assigned to </w:t>
      </w:r>
      <w:r w:rsidR="00EF7655" w:rsidRPr="00DA1D17">
        <w:rPr>
          <w:rFonts w:eastAsia="SimSun"/>
          <w:lang w:eastAsia="zh-CN"/>
        </w:rPr>
        <w:t>each UE</w:t>
      </w:r>
      <w:r w:rsidRPr="00DA1D17">
        <w:rPr>
          <w:rFonts w:eastAsia="SimSun"/>
          <w:lang w:eastAsia="zh-CN"/>
        </w:rPr>
        <w:t xml:space="preserve">. Therefore, no additional specification is required. </w:t>
      </w:r>
      <w:r w:rsidR="00CB75C9" w:rsidRPr="00DA1D17">
        <w:rPr>
          <w:rFonts w:eastAsia="SimSun"/>
          <w:lang w:eastAsia="zh-CN"/>
        </w:rPr>
        <w:t xml:space="preserve"> </w:t>
      </w:r>
    </w:p>
    <w:p w:rsidR="00117BA5" w:rsidRPr="00DA1D17" w:rsidRDefault="00117BA5" w:rsidP="00AE668E">
      <w:pPr>
        <w:pStyle w:val="a0"/>
        <w:rPr>
          <w:rFonts w:eastAsia="SimSun"/>
          <w:lang w:eastAsia="zh-CN"/>
        </w:rPr>
      </w:pPr>
    </w:p>
    <w:p w:rsidR="00B22A6A" w:rsidRPr="00DA1D17" w:rsidRDefault="00B22A6A" w:rsidP="00B22A6A">
      <w:pPr>
        <w:pStyle w:val="a0"/>
        <w:keepNext/>
        <w:jc w:val="center"/>
      </w:pPr>
      <w:r w:rsidRPr="00DA1D17">
        <w:rPr>
          <w:noProof/>
          <w:lang w:eastAsia="zh-CN"/>
        </w:rPr>
        <w:drawing>
          <wp:inline distT="0" distB="0" distL="0" distR="0">
            <wp:extent cx="5069840" cy="89979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5069840" cy="899795"/>
                    </a:xfrm>
                    <a:prstGeom prst="rect">
                      <a:avLst/>
                    </a:prstGeom>
                    <a:noFill/>
                    <a:ln w="9525">
                      <a:noFill/>
                      <a:miter lim="800000"/>
                      <a:headEnd/>
                      <a:tailEnd/>
                    </a:ln>
                  </pic:spPr>
                </pic:pic>
              </a:graphicData>
            </a:graphic>
          </wp:inline>
        </w:drawing>
      </w:r>
    </w:p>
    <w:p w:rsidR="00117BA5" w:rsidRPr="00DA1D17" w:rsidRDefault="00B22A6A" w:rsidP="00B22A6A">
      <w:pPr>
        <w:pStyle w:val="a7"/>
        <w:jc w:val="center"/>
        <w:rPr>
          <w:rFonts w:eastAsia="SimSun"/>
          <w:lang w:eastAsia="zh-CN"/>
        </w:rPr>
      </w:pPr>
      <w:bookmarkStart w:id="4" w:name="_Ref503022782"/>
      <w:r w:rsidRPr="00DA1D17">
        <w:t xml:space="preserve">Figure </w:t>
      </w:r>
      <w:r w:rsidR="002D4A1E" w:rsidRPr="00DA1D17">
        <w:fldChar w:fldCharType="begin"/>
      </w:r>
      <w:r w:rsidR="00765960" w:rsidRPr="00DA1D17">
        <w:instrText xml:space="preserve"> SEQ Figure \* ARABIC </w:instrText>
      </w:r>
      <w:r w:rsidR="002D4A1E" w:rsidRPr="00DA1D17">
        <w:fldChar w:fldCharType="separate"/>
      </w:r>
      <w:r w:rsidR="00242239" w:rsidRPr="00DA1D17">
        <w:rPr>
          <w:noProof/>
        </w:rPr>
        <w:t>1</w:t>
      </w:r>
      <w:r w:rsidR="002D4A1E" w:rsidRPr="00DA1D17">
        <w:fldChar w:fldCharType="end"/>
      </w:r>
      <w:bookmarkEnd w:id="4"/>
      <w:r w:rsidRPr="00DA1D17">
        <w:t xml:space="preserve"> Collision of grant-free and grant-based PUSCH transmissions for different UEs</w:t>
      </w:r>
    </w:p>
    <w:p w:rsidR="006F1EB2" w:rsidRPr="00DA1D17" w:rsidRDefault="006F1EB2" w:rsidP="00AE668E">
      <w:pPr>
        <w:pStyle w:val="a0"/>
        <w:rPr>
          <w:rFonts w:eastAsia="SimSun"/>
          <w:lang w:eastAsia="zh-CN"/>
        </w:rPr>
      </w:pPr>
    </w:p>
    <w:p w:rsidR="0054166A" w:rsidRPr="00DA1D17" w:rsidRDefault="006F1EB2" w:rsidP="00AE668E">
      <w:pPr>
        <w:pStyle w:val="a0"/>
        <w:rPr>
          <w:rFonts w:eastAsia="SimSun"/>
          <w:b/>
          <w:u w:val="single"/>
          <w:lang w:eastAsia="zh-CN"/>
        </w:rPr>
      </w:pPr>
      <w:r w:rsidRPr="00DA1D17">
        <w:rPr>
          <w:rFonts w:eastAsia="SimSun"/>
          <w:b/>
          <w:u w:val="single"/>
          <w:lang w:eastAsia="zh-CN"/>
        </w:rPr>
        <w:t xml:space="preserve">Case 2: Both transmissions are scheduled (grant-based) </w:t>
      </w:r>
      <w:r w:rsidR="00F1683F" w:rsidRPr="00DA1D17">
        <w:rPr>
          <w:rFonts w:eastAsia="SimSun"/>
          <w:b/>
          <w:u w:val="single"/>
          <w:lang w:eastAsia="zh-CN"/>
        </w:rPr>
        <w:t xml:space="preserve"> </w:t>
      </w:r>
    </w:p>
    <w:p w:rsidR="00117BA5" w:rsidRPr="00DA1D17" w:rsidRDefault="00EF7655" w:rsidP="00AE668E">
      <w:pPr>
        <w:pStyle w:val="a0"/>
        <w:rPr>
          <w:rFonts w:eastAsia="SimSun"/>
          <w:lang w:eastAsia="zh-CN"/>
        </w:rPr>
      </w:pPr>
      <w:r w:rsidRPr="00DA1D17">
        <w:rPr>
          <w:rFonts w:eastAsia="SimSun"/>
          <w:lang w:eastAsia="zh-CN"/>
        </w:rPr>
        <w:t xml:space="preserve">A second case is when both transmissions are scheduled. </w:t>
      </w:r>
      <w:r w:rsidR="00E66B66" w:rsidRPr="00DA1D17">
        <w:rPr>
          <w:rFonts w:eastAsia="SimSun"/>
          <w:lang w:eastAsia="zh-CN"/>
        </w:rPr>
        <w:t xml:space="preserve">A scenario that typifies this case is where a first </w:t>
      </w:r>
      <w:r w:rsidR="001976EA" w:rsidRPr="00DA1D17">
        <w:rPr>
          <w:rFonts w:eastAsia="SimSun"/>
          <w:lang w:eastAsia="zh-CN"/>
        </w:rPr>
        <w:t xml:space="preserve">scheduled </w:t>
      </w:r>
      <w:r w:rsidR="00E66B66" w:rsidRPr="00DA1D17">
        <w:rPr>
          <w:rFonts w:eastAsia="SimSun"/>
          <w:lang w:eastAsia="zh-CN"/>
        </w:rPr>
        <w:t xml:space="preserve">transmission (e.g. </w:t>
      </w:r>
      <w:proofErr w:type="spellStart"/>
      <w:r w:rsidR="00E66B66" w:rsidRPr="00DA1D17">
        <w:rPr>
          <w:rFonts w:eastAsia="SimSun"/>
          <w:lang w:eastAsia="zh-CN"/>
        </w:rPr>
        <w:t>eMBB</w:t>
      </w:r>
      <w:proofErr w:type="spellEnd"/>
      <w:r w:rsidR="00E66B66" w:rsidRPr="00DA1D17">
        <w:rPr>
          <w:rFonts w:eastAsia="SimSun"/>
          <w:lang w:eastAsia="zh-CN"/>
        </w:rPr>
        <w:t xml:space="preserve">) is interrupted by a </w:t>
      </w:r>
      <w:r w:rsidR="001976EA" w:rsidRPr="00DA1D17">
        <w:rPr>
          <w:rFonts w:eastAsia="SimSun"/>
          <w:lang w:eastAsia="zh-CN"/>
        </w:rPr>
        <w:t xml:space="preserve">second </w:t>
      </w:r>
      <w:r w:rsidR="00E66B66" w:rsidRPr="00DA1D17">
        <w:rPr>
          <w:rFonts w:eastAsia="SimSun"/>
          <w:lang w:eastAsia="zh-CN"/>
        </w:rPr>
        <w:t xml:space="preserve">transmission (e.g. URLLC). </w:t>
      </w:r>
      <w:r w:rsidR="00112711" w:rsidRPr="00DA1D17">
        <w:rPr>
          <w:rFonts w:eastAsia="SimSun"/>
          <w:lang w:eastAsia="zh-CN"/>
        </w:rPr>
        <w:t xml:space="preserve">In contrast to the DL case, suspension of a </w:t>
      </w:r>
      <w:r w:rsidRPr="00DA1D17">
        <w:rPr>
          <w:rFonts w:eastAsia="SimSun"/>
          <w:lang w:eastAsia="zh-CN"/>
        </w:rPr>
        <w:t xml:space="preserve">PUSCH </w:t>
      </w:r>
      <w:r w:rsidR="00112711" w:rsidRPr="00DA1D17">
        <w:rPr>
          <w:rFonts w:eastAsia="SimSun"/>
          <w:lang w:eastAsia="zh-CN"/>
        </w:rPr>
        <w:t xml:space="preserve">has to be received and processed sometime between scheduling of the UL grant to </w:t>
      </w:r>
      <w:r w:rsidRPr="00DA1D17">
        <w:rPr>
          <w:rFonts w:eastAsia="SimSun"/>
          <w:lang w:eastAsia="zh-CN"/>
        </w:rPr>
        <w:t xml:space="preserve">the first UE and the </w:t>
      </w:r>
      <w:r w:rsidR="00112711" w:rsidRPr="00DA1D17">
        <w:rPr>
          <w:rFonts w:eastAsia="SimSun"/>
          <w:lang w:eastAsia="zh-CN"/>
        </w:rPr>
        <w:t xml:space="preserve">start of the PUSCH transmission by a second UE. This implies that the </w:t>
      </w:r>
      <w:r w:rsidRPr="00DA1D17">
        <w:rPr>
          <w:rFonts w:eastAsia="SimSun"/>
          <w:lang w:eastAsia="zh-CN"/>
        </w:rPr>
        <w:t xml:space="preserve">scheduling sequence of </w:t>
      </w:r>
      <w:r w:rsidR="00112711" w:rsidRPr="00DA1D17">
        <w:rPr>
          <w:rFonts w:eastAsia="SimSun"/>
          <w:lang w:eastAsia="zh-CN"/>
        </w:rPr>
        <w:t>SR</w:t>
      </w:r>
      <w:r w:rsidRPr="00DA1D17">
        <w:rPr>
          <w:rFonts w:eastAsia="SimSun"/>
          <w:lang w:eastAsia="zh-CN"/>
        </w:rPr>
        <w:t>-</w:t>
      </w:r>
      <w:r w:rsidR="00112711" w:rsidRPr="00DA1D17">
        <w:rPr>
          <w:rFonts w:eastAsia="SimSun"/>
          <w:lang w:eastAsia="zh-CN"/>
        </w:rPr>
        <w:t>UL DCI</w:t>
      </w:r>
      <w:r w:rsidRPr="00DA1D17">
        <w:rPr>
          <w:rFonts w:eastAsia="SimSun"/>
          <w:lang w:eastAsia="zh-CN"/>
        </w:rPr>
        <w:t>-</w:t>
      </w:r>
      <w:r w:rsidR="00112711" w:rsidRPr="00DA1D17">
        <w:rPr>
          <w:rFonts w:eastAsia="SimSun"/>
          <w:lang w:eastAsia="zh-CN"/>
        </w:rPr>
        <w:t xml:space="preserve">PUSCH </w:t>
      </w:r>
      <w:r w:rsidRPr="00DA1D17">
        <w:rPr>
          <w:rFonts w:eastAsia="SimSun"/>
          <w:lang w:eastAsia="zh-CN"/>
        </w:rPr>
        <w:t>fo</w:t>
      </w:r>
      <w:r w:rsidR="00112711" w:rsidRPr="00DA1D17">
        <w:rPr>
          <w:rFonts w:eastAsia="SimSun"/>
          <w:lang w:eastAsia="zh-CN"/>
        </w:rPr>
        <w:t>r the pre-emptin</w:t>
      </w:r>
      <w:r w:rsidR="00F00DF6" w:rsidRPr="00DA1D17">
        <w:rPr>
          <w:rFonts w:eastAsia="SimSun"/>
          <w:lang w:eastAsia="zh-CN"/>
        </w:rPr>
        <w:t xml:space="preserve">g UE has to be completed </w:t>
      </w:r>
      <w:r w:rsidRPr="00DA1D17">
        <w:rPr>
          <w:rFonts w:eastAsia="SimSun"/>
          <w:lang w:eastAsia="zh-CN"/>
        </w:rPr>
        <w:t>before the end of the PUSCH transmission by the first UE.</w:t>
      </w:r>
      <w:r w:rsidR="00112711" w:rsidRPr="00DA1D17">
        <w:rPr>
          <w:rFonts w:eastAsia="SimSun"/>
          <w:lang w:eastAsia="zh-CN"/>
        </w:rPr>
        <w:t xml:space="preserve"> </w:t>
      </w:r>
      <w:r w:rsidR="00F00DF6" w:rsidRPr="00DA1D17">
        <w:rPr>
          <w:rFonts w:eastAsia="SimSun"/>
          <w:lang w:eastAsia="zh-CN"/>
        </w:rPr>
        <w:t xml:space="preserve">Firstly, this </w:t>
      </w:r>
      <w:r w:rsidRPr="00DA1D17">
        <w:rPr>
          <w:rFonts w:eastAsia="SimSun"/>
          <w:lang w:eastAsia="zh-CN"/>
        </w:rPr>
        <w:t>dictate</w:t>
      </w:r>
      <w:r w:rsidR="00F00DF6" w:rsidRPr="00DA1D17">
        <w:rPr>
          <w:rFonts w:eastAsia="SimSun"/>
          <w:lang w:eastAsia="zh-CN"/>
        </w:rPr>
        <w:t>s</w:t>
      </w:r>
      <w:r w:rsidRPr="00DA1D17">
        <w:rPr>
          <w:rFonts w:eastAsia="SimSun"/>
          <w:lang w:eastAsia="zh-CN"/>
        </w:rPr>
        <w:t xml:space="preserve"> a </w:t>
      </w:r>
      <w:r w:rsidR="00F00DF6" w:rsidRPr="00DA1D17">
        <w:rPr>
          <w:rFonts w:eastAsia="SimSun"/>
          <w:lang w:eastAsia="zh-CN"/>
        </w:rPr>
        <w:t xml:space="preserve">finer </w:t>
      </w:r>
      <w:r w:rsidRPr="00DA1D17">
        <w:rPr>
          <w:rFonts w:eastAsia="SimSun"/>
          <w:lang w:eastAsia="zh-CN"/>
        </w:rPr>
        <w:t xml:space="preserve">scheduling granularity (mini-slot-level) for the </w:t>
      </w:r>
      <w:r w:rsidR="00112711" w:rsidRPr="00DA1D17">
        <w:rPr>
          <w:rFonts w:eastAsia="SimSun"/>
          <w:lang w:eastAsia="zh-CN"/>
        </w:rPr>
        <w:t xml:space="preserve">second UE </w:t>
      </w:r>
      <w:r w:rsidRPr="00DA1D17">
        <w:rPr>
          <w:rFonts w:eastAsia="SimSun"/>
          <w:lang w:eastAsia="zh-CN"/>
        </w:rPr>
        <w:t xml:space="preserve">compared to the first UE. </w:t>
      </w:r>
    </w:p>
    <w:p w:rsidR="00117BA5" w:rsidRPr="00DA1D17" w:rsidRDefault="00117BA5" w:rsidP="00AE668E">
      <w:pPr>
        <w:pStyle w:val="a0"/>
        <w:rPr>
          <w:rFonts w:eastAsia="SimSun"/>
          <w:lang w:eastAsia="zh-CN"/>
        </w:rPr>
      </w:pPr>
      <w:r w:rsidRPr="00DA1D17">
        <w:rPr>
          <w:rFonts w:eastAsia="SimSun"/>
          <w:lang w:eastAsia="zh-CN"/>
        </w:rPr>
        <w:lastRenderedPageBreak/>
        <w:t xml:space="preserve">We consider a very optimistic example to assess the feasibility of this scenario. </w:t>
      </w:r>
      <w:fldSimple w:instr=" REF _Ref503022801 \h  \* MERGEFORMAT ">
        <w:r w:rsidR="00B22A6A" w:rsidRPr="00DA1D17">
          <w:t xml:space="preserve">Figure </w:t>
        </w:r>
        <w:r w:rsidR="00B22A6A" w:rsidRPr="00DA1D17">
          <w:rPr>
            <w:noProof/>
          </w:rPr>
          <w:t>2</w:t>
        </w:r>
      </w:fldSimple>
      <w:r w:rsidR="00B22A6A" w:rsidRPr="00DA1D17">
        <w:rPr>
          <w:rFonts w:eastAsia="SimSun"/>
          <w:lang w:eastAsia="zh-CN"/>
        </w:rPr>
        <w:t xml:space="preserve"> depicts a case where a first UE is configured for slot-level PDCCH monitoring while a second UE is configured for 2-symbol-level PDCCH monitoring. The first UE has been scheduled for PUSCH transmission over a slot. </w:t>
      </w:r>
    </w:p>
    <w:p w:rsidR="00117BA5" w:rsidRPr="00DA1D17" w:rsidRDefault="00117BA5" w:rsidP="00117BA5">
      <w:pPr>
        <w:pStyle w:val="a0"/>
        <w:keepNext/>
        <w:jc w:val="center"/>
      </w:pPr>
      <w:r w:rsidRPr="00DA1D17">
        <w:rPr>
          <w:noProof/>
          <w:lang w:eastAsia="zh-CN"/>
        </w:rPr>
        <w:drawing>
          <wp:inline distT="0" distB="0" distL="0" distR="0">
            <wp:extent cx="4047887" cy="257221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047945" cy="2572251"/>
                    </a:xfrm>
                    <a:prstGeom prst="rect">
                      <a:avLst/>
                    </a:prstGeom>
                    <a:noFill/>
                    <a:ln w="9525">
                      <a:noFill/>
                      <a:miter lim="800000"/>
                      <a:headEnd/>
                      <a:tailEnd/>
                    </a:ln>
                  </pic:spPr>
                </pic:pic>
              </a:graphicData>
            </a:graphic>
          </wp:inline>
        </w:drawing>
      </w:r>
    </w:p>
    <w:p w:rsidR="00117BA5" w:rsidRPr="00DA1D17" w:rsidRDefault="00117BA5" w:rsidP="00117BA5">
      <w:pPr>
        <w:pStyle w:val="a7"/>
        <w:jc w:val="center"/>
        <w:rPr>
          <w:rFonts w:eastAsia="SimSun"/>
          <w:lang w:eastAsia="zh-CN"/>
        </w:rPr>
      </w:pPr>
      <w:bookmarkStart w:id="5" w:name="_Ref503022801"/>
      <w:r w:rsidRPr="00DA1D17">
        <w:t xml:space="preserve">Figure </w:t>
      </w:r>
      <w:r w:rsidR="002D4A1E" w:rsidRPr="00DA1D17">
        <w:fldChar w:fldCharType="begin"/>
      </w:r>
      <w:r w:rsidR="00765960" w:rsidRPr="00DA1D17">
        <w:instrText xml:space="preserve"> SEQ Figure \* ARABIC </w:instrText>
      </w:r>
      <w:r w:rsidR="002D4A1E" w:rsidRPr="00DA1D17">
        <w:fldChar w:fldCharType="separate"/>
      </w:r>
      <w:r w:rsidR="00242239" w:rsidRPr="00DA1D17">
        <w:rPr>
          <w:noProof/>
        </w:rPr>
        <w:t>2</w:t>
      </w:r>
      <w:r w:rsidR="002D4A1E" w:rsidRPr="00DA1D17">
        <w:fldChar w:fldCharType="end"/>
      </w:r>
      <w:bookmarkEnd w:id="5"/>
      <w:r w:rsidRPr="00DA1D17">
        <w:t xml:space="preserve"> Illustration of scheduling sequence for a second UL transmission pre-empting a first transmission</w:t>
      </w:r>
    </w:p>
    <w:p w:rsidR="00117BA5" w:rsidRPr="00DA1D17" w:rsidRDefault="00117BA5" w:rsidP="00AE668E">
      <w:pPr>
        <w:pStyle w:val="a0"/>
        <w:rPr>
          <w:rFonts w:eastAsia="SimSun"/>
          <w:lang w:eastAsia="zh-CN"/>
        </w:rPr>
      </w:pPr>
    </w:p>
    <w:p w:rsidR="00B22A6A" w:rsidRPr="00DA1D17" w:rsidRDefault="00A5087B" w:rsidP="00AE668E">
      <w:pPr>
        <w:pStyle w:val="a0"/>
        <w:rPr>
          <w:rFonts w:eastAsia="SimSun"/>
          <w:lang w:eastAsia="zh-CN"/>
        </w:rPr>
      </w:pPr>
      <w:r w:rsidRPr="00DA1D17">
        <w:rPr>
          <w:rFonts w:eastAsia="SimSun"/>
          <w:lang w:eastAsia="zh-CN"/>
        </w:rPr>
        <w:t xml:space="preserve">We consider a case where the </w:t>
      </w:r>
      <w:r w:rsidR="00B22A6A" w:rsidRPr="00DA1D17">
        <w:rPr>
          <w:rFonts w:eastAsia="SimSun"/>
          <w:lang w:eastAsia="zh-CN"/>
        </w:rPr>
        <w:t xml:space="preserve">propagation delay is as small as half an OFDM symbol so that the TA is limited to 1 OFDM symbol. The second UE initiates an SR such that the </w:t>
      </w:r>
      <w:proofErr w:type="spellStart"/>
      <w:r w:rsidR="00B22A6A" w:rsidRPr="00DA1D17">
        <w:rPr>
          <w:rFonts w:eastAsia="SimSun"/>
          <w:lang w:eastAsia="zh-CN"/>
        </w:rPr>
        <w:t>gNB</w:t>
      </w:r>
      <w:proofErr w:type="spellEnd"/>
      <w:r w:rsidR="00B22A6A" w:rsidRPr="00DA1D17">
        <w:rPr>
          <w:rFonts w:eastAsia="SimSun"/>
          <w:lang w:eastAsia="zh-CN"/>
        </w:rPr>
        <w:t xml:space="preserve"> receives the SR at the first symbol of the slot. Assuming a very short </w:t>
      </w:r>
      <w:proofErr w:type="spellStart"/>
      <w:r w:rsidR="00B22A6A" w:rsidRPr="00DA1D17">
        <w:rPr>
          <w:rFonts w:eastAsia="SimSun"/>
          <w:lang w:eastAsia="zh-CN"/>
        </w:rPr>
        <w:t>gNB</w:t>
      </w:r>
      <w:proofErr w:type="spellEnd"/>
      <w:r w:rsidR="00B22A6A" w:rsidRPr="00DA1D17">
        <w:rPr>
          <w:rFonts w:eastAsia="SimSun"/>
          <w:lang w:eastAsia="zh-CN"/>
        </w:rPr>
        <w:t xml:space="preserve"> processing time of 2 symbols, the </w:t>
      </w:r>
      <w:proofErr w:type="spellStart"/>
      <w:r w:rsidR="00B22A6A" w:rsidRPr="00DA1D17">
        <w:rPr>
          <w:rFonts w:eastAsia="SimSun"/>
          <w:lang w:eastAsia="zh-CN"/>
        </w:rPr>
        <w:t>gNB</w:t>
      </w:r>
      <w:proofErr w:type="spellEnd"/>
      <w:r w:rsidR="00B22A6A" w:rsidRPr="00DA1D17">
        <w:rPr>
          <w:rFonts w:eastAsia="SimSun"/>
          <w:lang w:eastAsia="zh-CN"/>
        </w:rPr>
        <w:t xml:space="preserve"> is able to send an UL grant in symbol </w:t>
      </w:r>
      <w:r w:rsidR="00F00DF6" w:rsidRPr="00DA1D17">
        <w:rPr>
          <w:rFonts w:eastAsia="SimSun"/>
          <w:lang w:eastAsia="zh-CN"/>
        </w:rPr>
        <w:t>#</w:t>
      </w:r>
      <w:r w:rsidR="00B22A6A" w:rsidRPr="00DA1D17">
        <w:rPr>
          <w:rFonts w:eastAsia="SimSun"/>
          <w:lang w:eastAsia="zh-CN"/>
        </w:rPr>
        <w:t>4 of the slot</w:t>
      </w:r>
      <w:r w:rsidR="00F00DF6" w:rsidRPr="00DA1D17">
        <w:rPr>
          <w:rFonts w:eastAsia="SimSun"/>
          <w:lang w:eastAsia="zh-CN"/>
        </w:rPr>
        <w:t xml:space="preserve"> since some alignment is needed for the PDCCH monitoring occasions</w:t>
      </w:r>
      <w:r w:rsidR="00B22A6A" w:rsidRPr="00DA1D17">
        <w:rPr>
          <w:rFonts w:eastAsia="SimSun"/>
          <w:lang w:eastAsia="zh-CN"/>
        </w:rPr>
        <w:t>. Again assuming a very small UE processing time of 4 symbols</w:t>
      </w:r>
      <w:r w:rsidRPr="00DA1D17">
        <w:rPr>
          <w:rFonts w:eastAsia="SimSun"/>
          <w:lang w:eastAsia="zh-CN"/>
        </w:rPr>
        <w:t xml:space="preserve"> (twice </w:t>
      </w:r>
      <w:r w:rsidR="00F00DF6" w:rsidRPr="00DA1D17">
        <w:rPr>
          <w:rFonts w:eastAsia="SimSun"/>
          <w:lang w:eastAsia="zh-CN"/>
        </w:rPr>
        <w:t xml:space="preserve">the processing time of the </w:t>
      </w:r>
      <w:proofErr w:type="spellStart"/>
      <w:r w:rsidRPr="00DA1D17">
        <w:rPr>
          <w:rFonts w:eastAsia="SimSun"/>
          <w:lang w:eastAsia="zh-CN"/>
        </w:rPr>
        <w:t>gNB</w:t>
      </w:r>
      <w:proofErr w:type="spellEnd"/>
      <w:r w:rsidRPr="00DA1D17">
        <w:rPr>
          <w:rFonts w:eastAsia="SimSun"/>
          <w:lang w:eastAsia="zh-CN"/>
        </w:rPr>
        <w:t>)</w:t>
      </w:r>
      <w:r w:rsidR="00B22A6A" w:rsidRPr="00DA1D17">
        <w:rPr>
          <w:rFonts w:eastAsia="SimSun"/>
          <w:lang w:eastAsia="zh-CN"/>
        </w:rPr>
        <w:t xml:space="preserve">, the earliest </w:t>
      </w:r>
      <w:r w:rsidRPr="00DA1D17">
        <w:rPr>
          <w:rFonts w:eastAsia="SimSun"/>
          <w:lang w:eastAsia="zh-CN"/>
        </w:rPr>
        <w:t xml:space="preserve">time PUSCH can occur for the </w:t>
      </w:r>
      <w:r w:rsidR="00B22A6A" w:rsidRPr="00DA1D17">
        <w:rPr>
          <w:rFonts w:eastAsia="SimSun"/>
          <w:lang w:eastAsia="zh-CN"/>
        </w:rPr>
        <w:t xml:space="preserve">pre-empting UE </w:t>
      </w:r>
      <w:r w:rsidRPr="00DA1D17">
        <w:rPr>
          <w:rFonts w:eastAsia="SimSun"/>
          <w:lang w:eastAsia="zh-CN"/>
        </w:rPr>
        <w:t>i</w:t>
      </w:r>
      <w:r w:rsidR="00B22A6A" w:rsidRPr="00DA1D17">
        <w:rPr>
          <w:rFonts w:eastAsia="SimSun"/>
          <w:lang w:eastAsia="zh-CN"/>
        </w:rPr>
        <w:t xml:space="preserve">s in the very last 2-symbol </w:t>
      </w:r>
      <w:r w:rsidRPr="00DA1D17">
        <w:rPr>
          <w:rFonts w:eastAsia="SimSun"/>
          <w:lang w:eastAsia="zh-CN"/>
        </w:rPr>
        <w:t>mini-slot of the slot duration</w:t>
      </w:r>
      <w:r w:rsidR="00B22A6A" w:rsidRPr="00DA1D17">
        <w:rPr>
          <w:rFonts w:eastAsia="SimSun"/>
          <w:lang w:eastAsia="zh-CN"/>
        </w:rPr>
        <w:t xml:space="preserve">. </w:t>
      </w:r>
    </w:p>
    <w:p w:rsidR="00117BA5" w:rsidRPr="00DA1D17" w:rsidRDefault="00B22A6A" w:rsidP="00E1380F">
      <w:pPr>
        <w:pStyle w:val="a0"/>
        <w:rPr>
          <w:rFonts w:eastAsia="SimSun"/>
          <w:lang w:eastAsia="zh-CN"/>
        </w:rPr>
      </w:pPr>
      <w:r w:rsidRPr="00DA1D17">
        <w:rPr>
          <w:rFonts w:eastAsia="SimSun"/>
          <w:lang w:eastAsia="zh-CN"/>
        </w:rPr>
        <w:t xml:space="preserve">First it should be noted that the </w:t>
      </w:r>
      <w:r w:rsidR="00BD0AEB" w:rsidRPr="00DA1D17">
        <w:rPr>
          <w:rFonts w:eastAsia="SimSun"/>
          <w:lang w:eastAsia="zh-CN"/>
        </w:rPr>
        <w:t>minimum (</w:t>
      </w:r>
      <w:r w:rsidRPr="00DA1D17">
        <w:rPr>
          <w:rFonts w:eastAsia="SimSun"/>
          <w:lang w:eastAsia="zh-CN"/>
        </w:rPr>
        <w:t>tentative</w:t>
      </w:r>
      <w:r w:rsidR="00BD0AEB" w:rsidRPr="00DA1D17">
        <w:rPr>
          <w:rFonts w:eastAsia="SimSun"/>
          <w:lang w:eastAsia="zh-CN"/>
        </w:rPr>
        <w:t>)</w:t>
      </w:r>
      <w:r w:rsidRPr="00DA1D17">
        <w:rPr>
          <w:rFonts w:eastAsia="SimSun"/>
          <w:lang w:eastAsia="zh-CN"/>
        </w:rPr>
        <w:t xml:space="preserve"> processing time </w:t>
      </w:r>
      <w:r w:rsidR="00BD0AEB" w:rsidRPr="00DA1D17">
        <w:rPr>
          <w:rFonts w:eastAsia="SimSun"/>
          <w:lang w:eastAsia="zh-CN"/>
        </w:rPr>
        <w:t xml:space="preserve">for UL processing is N2 = [10] symbols (see agreements in </w:t>
      </w:r>
      <w:fldSimple w:instr=" REF _Ref503023433 \n \h  \* MERGEFORMAT ">
        <w:r w:rsidR="005662A5" w:rsidRPr="005662A5">
          <w:rPr>
            <w:rFonts w:eastAsia="SimSun"/>
            <w:lang w:eastAsia="zh-CN"/>
          </w:rPr>
          <w:t>[1]</w:t>
        </w:r>
      </w:fldSimple>
      <w:r w:rsidR="00BD0AEB" w:rsidRPr="00DA1D17">
        <w:rPr>
          <w:rFonts w:eastAsia="SimSun"/>
          <w:lang w:eastAsia="zh-CN"/>
        </w:rPr>
        <w:t>).</w:t>
      </w:r>
      <w:r w:rsidR="00E1380F" w:rsidRPr="00DA1D17">
        <w:rPr>
          <w:rFonts w:eastAsia="SimSun"/>
          <w:lang w:eastAsia="zh-CN"/>
        </w:rPr>
        <w:t xml:space="preserve"> Therefore, either much shorter processing time </w:t>
      </w:r>
      <w:r w:rsidR="00A5087B" w:rsidRPr="00DA1D17">
        <w:rPr>
          <w:rFonts w:eastAsia="SimSun"/>
          <w:lang w:eastAsia="zh-CN"/>
        </w:rPr>
        <w:t xml:space="preserve">capability is required for this feature, or </w:t>
      </w:r>
      <w:r w:rsidR="00E1380F" w:rsidRPr="00DA1D17">
        <w:rPr>
          <w:rFonts w:eastAsia="SimSun"/>
          <w:lang w:eastAsia="zh-CN"/>
        </w:rPr>
        <w:t xml:space="preserve">the UE needs to initiate SR much faster than </w:t>
      </w:r>
      <w:r w:rsidR="00A5087B" w:rsidRPr="00DA1D17">
        <w:rPr>
          <w:rFonts w:eastAsia="SimSun"/>
          <w:lang w:eastAsia="zh-CN"/>
        </w:rPr>
        <w:t xml:space="preserve">is depicted </w:t>
      </w:r>
      <w:r w:rsidR="00E1380F" w:rsidRPr="00DA1D17">
        <w:rPr>
          <w:rFonts w:eastAsia="SimSun"/>
          <w:lang w:eastAsia="zh-CN"/>
        </w:rPr>
        <w:t xml:space="preserve">in </w:t>
      </w:r>
      <w:fldSimple w:instr=" REF _Ref503022801 \h  \* MERGEFORMAT ">
        <w:r w:rsidR="00E1380F" w:rsidRPr="00DA1D17">
          <w:t xml:space="preserve">Figure </w:t>
        </w:r>
        <w:r w:rsidR="00E1380F" w:rsidRPr="00DA1D17">
          <w:rPr>
            <w:noProof/>
          </w:rPr>
          <w:t>2</w:t>
        </w:r>
      </w:fldSimple>
      <w:r w:rsidR="00E1380F" w:rsidRPr="00DA1D17">
        <w:rPr>
          <w:rFonts w:eastAsia="SimSun"/>
          <w:lang w:eastAsia="zh-CN"/>
        </w:rPr>
        <w:t>.</w:t>
      </w:r>
      <w:r w:rsidR="00A5087B" w:rsidRPr="00DA1D17">
        <w:rPr>
          <w:rFonts w:eastAsia="SimSun"/>
          <w:lang w:eastAsia="zh-CN"/>
        </w:rPr>
        <w:t xml:space="preserve"> For instance the SR has to be initiated well in advance of the start of PUSCH transmission by the first UE, which limits the applicable use cases for this proposed feature.</w:t>
      </w:r>
    </w:p>
    <w:p w:rsidR="00D73243" w:rsidRPr="00DA1D17" w:rsidRDefault="00D73243" w:rsidP="00E1380F">
      <w:pPr>
        <w:pStyle w:val="a0"/>
        <w:rPr>
          <w:rFonts w:eastAsia="SimSun"/>
          <w:lang w:eastAsia="zh-CN"/>
        </w:rPr>
      </w:pPr>
      <w:r w:rsidRPr="00DA1D17">
        <w:rPr>
          <w:rFonts w:eastAsia="SimSun"/>
          <w:b/>
          <w:lang w:eastAsia="zh-CN"/>
        </w:rPr>
        <w:t>Observation: the timing of SR initiation to PUSCH transmission by a second (pre-empting) UE</w:t>
      </w:r>
      <w:r w:rsidR="00A5087B" w:rsidRPr="00DA1D17">
        <w:rPr>
          <w:rFonts w:eastAsia="SimSun"/>
          <w:b/>
          <w:lang w:eastAsia="zh-CN"/>
        </w:rPr>
        <w:t>,</w:t>
      </w:r>
      <w:r w:rsidRPr="00DA1D17">
        <w:rPr>
          <w:rFonts w:eastAsia="SimSun"/>
          <w:b/>
          <w:lang w:eastAsia="zh-CN"/>
        </w:rPr>
        <w:t xml:space="preserve"> including </w:t>
      </w:r>
      <w:proofErr w:type="spellStart"/>
      <w:r w:rsidRPr="00DA1D17">
        <w:rPr>
          <w:rFonts w:eastAsia="SimSun"/>
          <w:b/>
          <w:lang w:eastAsia="zh-CN"/>
        </w:rPr>
        <w:t>gNB</w:t>
      </w:r>
      <w:proofErr w:type="spellEnd"/>
      <w:r w:rsidRPr="00DA1D17">
        <w:rPr>
          <w:rFonts w:eastAsia="SimSun"/>
          <w:b/>
          <w:lang w:eastAsia="zh-CN"/>
        </w:rPr>
        <w:t xml:space="preserve"> and UE processing </w:t>
      </w:r>
      <w:r w:rsidR="00242239" w:rsidRPr="00DA1D17">
        <w:rPr>
          <w:rFonts w:eastAsia="SimSun"/>
          <w:b/>
          <w:lang w:eastAsia="zh-CN"/>
        </w:rPr>
        <w:t>times</w:t>
      </w:r>
      <w:r w:rsidR="00A5087B" w:rsidRPr="00DA1D17">
        <w:rPr>
          <w:rFonts w:eastAsia="SimSun"/>
          <w:b/>
          <w:lang w:eastAsia="zh-CN"/>
        </w:rPr>
        <w:t>,</w:t>
      </w:r>
      <w:r w:rsidRPr="00DA1D17">
        <w:rPr>
          <w:rFonts w:eastAsia="SimSun"/>
          <w:b/>
          <w:lang w:eastAsia="zh-CN"/>
        </w:rPr>
        <w:t xml:space="preserve"> makes it unlikely </w:t>
      </w:r>
      <w:r w:rsidR="00A5087B" w:rsidRPr="00DA1D17">
        <w:rPr>
          <w:rFonts w:eastAsia="SimSun"/>
          <w:b/>
          <w:lang w:eastAsia="zh-CN"/>
        </w:rPr>
        <w:t>for</w:t>
      </w:r>
      <w:r w:rsidRPr="00DA1D17">
        <w:rPr>
          <w:rFonts w:eastAsia="SimSun"/>
          <w:b/>
          <w:lang w:eastAsia="zh-CN"/>
        </w:rPr>
        <w:t xml:space="preserve"> many practical cases that </w:t>
      </w:r>
      <w:r w:rsidR="00A5087B" w:rsidRPr="00DA1D17">
        <w:rPr>
          <w:rFonts w:eastAsia="SimSun"/>
          <w:b/>
          <w:lang w:eastAsia="zh-CN"/>
        </w:rPr>
        <w:t>a</w:t>
      </w:r>
      <w:r w:rsidRPr="00DA1D17">
        <w:rPr>
          <w:rFonts w:eastAsia="SimSun"/>
          <w:b/>
          <w:lang w:eastAsia="zh-CN"/>
        </w:rPr>
        <w:t xml:space="preserve"> pre-empting PUSCH transmission can be sent before the end of an ongoing </w:t>
      </w:r>
      <w:r w:rsidR="00A5087B" w:rsidRPr="00DA1D17">
        <w:rPr>
          <w:rFonts w:eastAsia="SimSun"/>
          <w:b/>
          <w:lang w:eastAsia="zh-CN"/>
        </w:rPr>
        <w:t xml:space="preserve">first </w:t>
      </w:r>
      <w:r w:rsidRPr="00DA1D17">
        <w:rPr>
          <w:rFonts w:eastAsia="SimSun"/>
          <w:b/>
          <w:lang w:eastAsia="zh-CN"/>
        </w:rPr>
        <w:t>PUSCH transmission</w:t>
      </w:r>
      <w:r w:rsidR="00A5087B" w:rsidRPr="00DA1D17">
        <w:rPr>
          <w:rFonts w:eastAsia="SimSun"/>
          <w:b/>
          <w:lang w:eastAsia="zh-CN"/>
        </w:rPr>
        <w:t>.</w:t>
      </w:r>
    </w:p>
    <w:p w:rsidR="00D73243" w:rsidRPr="00DA1D17" w:rsidRDefault="00D73243" w:rsidP="00E1380F">
      <w:pPr>
        <w:pStyle w:val="a0"/>
        <w:rPr>
          <w:rFonts w:eastAsia="SimSun"/>
          <w:lang w:eastAsia="zh-CN"/>
        </w:rPr>
      </w:pPr>
    </w:p>
    <w:p w:rsidR="007147CF" w:rsidRPr="00DA1D17" w:rsidRDefault="008F3825" w:rsidP="00E1380F">
      <w:pPr>
        <w:pStyle w:val="a0"/>
        <w:rPr>
          <w:rFonts w:eastAsia="SimSun"/>
          <w:lang w:eastAsia="zh-CN"/>
        </w:rPr>
      </w:pPr>
      <w:r w:rsidRPr="00DA1D17">
        <w:rPr>
          <w:rFonts w:eastAsia="SimSun"/>
          <w:lang w:eastAsia="zh-CN"/>
        </w:rPr>
        <w:t xml:space="preserve">A second aspect is transmission of a suspension </w:t>
      </w:r>
      <w:r w:rsidR="00A5087B" w:rsidRPr="00DA1D17">
        <w:rPr>
          <w:rFonts w:eastAsia="SimSun"/>
          <w:lang w:eastAsia="zh-CN"/>
        </w:rPr>
        <w:t xml:space="preserve">indication </w:t>
      </w:r>
      <w:r w:rsidRPr="00DA1D17">
        <w:rPr>
          <w:rFonts w:eastAsia="SimSun"/>
          <w:lang w:eastAsia="zh-CN"/>
        </w:rPr>
        <w:t xml:space="preserve">to the first UE to avoid collision with the second (pre-empting) UE. A pertinent point to note </w:t>
      </w:r>
      <w:r w:rsidR="00A5087B" w:rsidRPr="00DA1D17">
        <w:rPr>
          <w:rFonts w:eastAsia="SimSun"/>
          <w:lang w:eastAsia="zh-CN"/>
        </w:rPr>
        <w:t xml:space="preserve">from </w:t>
      </w:r>
      <w:fldSimple w:instr=" REF _Ref503022801 \h  \* MERGEFORMAT ">
        <w:r w:rsidR="00A5087B" w:rsidRPr="00DA1D17">
          <w:t xml:space="preserve">Figure </w:t>
        </w:r>
        <w:r w:rsidR="00A5087B" w:rsidRPr="00DA1D17">
          <w:rPr>
            <w:noProof/>
          </w:rPr>
          <w:t>2</w:t>
        </w:r>
      </w:fldSimple>
      <w:r w:rsidR="00A5087B" w:rsidRPr="00DA1D17">
        <w:rPr>
          <w:rFonts w:eastAsia="SimSun"/>
          <w:lang w:eastAsia="zh-CN"/>
        </w:rPr>
        <w:t xml:space="preserve"> </w:t>
      </w:r>
      <w:r w:rsidRPr="00DA1D17">
        <w:rPr>
          <w:rFonts w:eastAsia="SimSun"/>
          <w:lang w:eastAsia="zh-CN"/>
        </w:rPr>
        <w:t xml:space="preserve">is that this is only applicable for FDD </w:t>
      </w:r>
      <w:r w:rsidR="00A5087B" w:rsidRPr="00DA1D17">
        <w:rPr>
          <w:rFonts w:eastAsia="SimSun"/>
          <w:lang w:eastAsia="zh-CN"/>
        </w:rPr>
        <w:t xml:space="preserve">since the pre-empted UE </w:t>
      </w:r>
      <w:r w:rsidRPr="00DA1D17">
        <w:rPr>
          <w:rFonts w:eastAsia="SimSun"/>
          <w:lang w:eastAsia="zh-CN"/>
        </w:rPr>
        <w:t>simultaneously transmit</w:t>
      </w:r>
      <w:r w:rsidR="00A5087B" w:rsidRPr="00DA1D17">
        <w:rPr>
          <w:rFonts w:eastAsia="SimSun"/>
          <w:lang w:eastAsia="zh-CN"/>
        </w:rPr>
        <w:t>s</w:t>
      </w:r>
      <w:r w:rsidRPr="00DA1D17">
        <w:rPr>
          <w:rFonts w:eastAsia="SimSun"/>
          <w:lang w:eastAsia="zh-CN"/>
        </w:rPr>
        <w:t xml:space="preserve"> and receive</w:t>
      </w:r>
      <w:r w:rsidR="00A5087B" w:rsidRPr="00DA1D17">
        <w:rPr>
          <w:rFonts w:eastAsia="SimSun"/>
          <w:lang w:eastAsia="zh-CN"/>
        </w:rPr>
        <w:t>s</w:t>
      </w:r>
      <w:r w:rsidRPr="00DA1D17">
        <w:rPr>
          <w:rFonts w:eastAsia="SimSun"/>
          <w:lang w:eastAsia="zh-CN"/>
        </w:rPr>
        <w:t xml:space="preserve"> on different carriers.</w:t>
      </w:r>
      <w:r w:rsidR="007147CF" w:rsidRPr="00DA1D17">
        <w:rPr>
          <w:rFonts w:eastAsia="SimSun"/>
          <w:lang w:eastAsia="zh-CN"/>
        </w:rPr>
        <w:t xml:space="preserve"> </w:t>
      </w:r>
      <w:r w:rsidR="00A5087B" w:rsidRPr="00DA1D17">
        <w:rPr>
          <w:rFonts w:eastAsia="SimSun"/>
          <w:lang w:eastAsia="zh-CN"/>
        </w:rPr>
        <w:t xml:space="preserve">Other issues </w:t>
      </w:r>
      <w:r w:rsidR="00F00DF6" w:rsidRPr="00DA1D17">
        <w:rPr>
          <w:rFonts w:eastAsia="SimSun"/>
          <w:lang w:eastAsia="zh-CN"/>
        </w:rPr>
        <w:t xml:space="preserve">can be </w:t>
      </w:r>
      <w:r w:rsidR="00A5087B" w:rsidRPr="00DA1D17">
        <w:rPr>
          <w:rFonts w:eastAsia="SimSun"/>
          <w:lang w:eastAsia="zh-CN"/>
        </w:rPr>
        <w:t>observed for this scenario</w:t>
      </w:r>
      <w:r w:rsidR="007147CF" w:rsidRPr="00DA1D17">
        <w:rPr>
          <w:rFonts w:eastAsia="SimSun"/>
          <w:lang w:eastAsia="zh-CN"/>
        </w:rPr>
        <w:t>.</w:t>
      </w:r>
    </w:p>
    <w:p w:rsidR="00157543" w:rsidRPr="00DA1D17" w:rsidRDefault="007147CF" w:rsidP="007147CF">
      <w:pPr>
        <w:pStyle w:val="a0"/>
        <w:rPr>
          <w:rFonts w:eastAsia="SimSun"/>
          <w:lang w:eastAsia="zh-CN"/>
        </w:rPr>
      </w:pPr>
      <w:r w:rsidRPr="00DA1D17">
        <w:rPr>
          <w:rFonts w:eastAsia="SimSun"/>
          <w:lang w:eastAsia="zh-CN"/>
        </w:rPr>
        <w:t xml:space="preserve">Referring again to </w:t>
      </w:r>
      <w:fldSimple w:instr=" REF _Ref503022801 \h  \* MERGEFORMAT ">
        <w:r w:rsidRPr="00DA1D17">
          <w:t xml:space="preserve">Figure </w:t>
        </w:r>
        <w:r w:rsidRPr="00DA1D17">
          <w:rPr>
            <w:noProof/>
          </w:rPr>
          <w:t>2</w:t>
        </w:r>
      </w:fldSimple>
      <w:r w:rsidRPr="00DA1D17">
        <w:rPr>
          <w:rFonts w:eastAsia="SimSun"/>
          <w:lang w:eastAsia="zh-CN"/>
        </w:rPr>
        <w:t xml:space="preserve"> it means that although the first UE is configured for slot-level PDCCH monitoring for PUSCH transmission, it is then configured to monitor for a suspension </w:t>
      </w:r>
      <w:r w:rsidR="00A5087B" w:rsidRPr="00DA1D17">
        <w:rPr>
          <w:rFonts w:eastAsia="SimSun"/>
          <w:lang w:eastAsia="zh-CN"/>
        </w:rPr>
        <w:t xml:space="preserve">indication </w:t>
      </w:r>
      <w:r w:rsidRPr="00DA1D17">
        <w:rPr>
          <w:rFonts w:eastAsia="SimSun"/>
          <w:lang w:eastAsia="zh-CN"/>
        </w:rPr>
        <w:t xml:space="preserve">at mini-slot-level. This would require a new indication channel as mentioned in </w:t>
      </w:r>
      <w:fldSimple w:instr=" REF _Ref503023632 \n \h  \* MERGEFORMAT ">
        <w:r w:rsidR="005662A5" w:rsidRPr="005662A5">
          <w:rPr>
            <w:rFonts w:eastAsia="SimSun"/>
            <w:lang w:eastAsia="zh-CN"/>
          </w:rPr>
          <w:t>[2]</w:t>
        </w:r>
      </w:fldSimple>
      <w:r w:rsidRPr="00DA1D17">
        <w:rPr>
          <w:rFonts w:eastAsia="SimSun"/>
          <w:lang w:eastAsia="zh-CN"/>
        </w:rPr>
        <w:t xml:space="preserve">. Apart from designing such a new channel </w:t>
      </w:r>
      <w:r w:rsidR="00157543" w:rsidRPr="00DA1D17">
        <w:rPr>
          <w:rFonts w:eastAsia="SimSun"/>
          <w:lang w:eastAsia="zh-CN"/>
        </w:rPr>
        <w:t xml:space="preserve">at this stage of the Rel-15 specification, </w:t>
      </w:r>
      <w:r w:rsidRPr="00DA1D17">
        <w:rPr>
          <w:rFonts w:eastAsia="SimSun"/>
          <w:lang w:eastAsia="zh-CN"/>
        </w:rPr>
        <w:t xml:space="preserve">it also increases the blind decoding complexity for the first (pre-empted) UE as it now has to monitor additional PDCCH candidates at the mini-slot level. </w:t>
      </w:r>
    </w:p>
    <w:p w:rsidR="007147CF" w:rsidRDefault="007147CF" w:rsidP="007147CF">
      <w:pPr>
        <w:pStyle w:val="a0"/>
        <w:rPr>
          <w:rFonts w:eastAsia="SimSun"/>
          <w:lang w:eastAsia="zh-CN"/>
        </w:rPr>
      </w:pPr>
      <w:r w:rsidRPr="00DA1D17">
        <w:rPr>
          <w:rFonts w:eastAsia="SimSun"/>
          <w:lang w:eastAsia="zh-CN"/>
        </w:rPr>
        <w:t xml:space="preserve">A </w:t>
      </w:r>
      <w:r w:rsidR="00157543" w:rsidRPr="00DA1D17">
        <w:rPr>
          <w:rFonts w:eastAsia="SimSun"/>
          <w:lang w:eastAsia="zh-CN"/>
        </w:rPr>
        <w:t>possible</w:t>
      </w:r>
      <w:r w:rsidR="00F00DF6" w:rsidRPr="00DA1D17">
        <w:rPr>
          <w:rFonts w:eastAsia="SimSun"/>
          <w:lang w:eastAsia="zh-CN"/>
        </w:rPr>
        <w:t xml:space="preserve">, and </w:t>
      </w:r>
      <w:r w:rsidR="00157543" w:rsidRPr="00DA1D17">
        <w:rPr>
          <w:rFonts w:eastAsia="SimSun"/>
          <w:lang w:eastAsia="zh-CN"/>
        </w:rPr>
        <w:t>more realistic</w:t>
      </w:r>
      <w:r w:rsidR="00F00DF6" w:rsidRPr="00DA1D17">
        <w:rPr>
          <w:rFonts w:eastAsia="SimSun"/>
          <w:lang w:eastAsia="zh-CN"/>
        </w:rPr>
        <w:t>,</w:t>
      </w:r>
      <w:r w:rsidR="00157543" w:rsidRPr="00DA1D17">
        <w:rPr>
          <w:rFonts w:eastAsia="SimSun"/>
          <w:lang w:eastAsia="zh-CN"/>
        </w:rPr>
        <w:t xml:space="preserve"> scenario that may </w:t>
      </w:r>
      <w:r w:rsidR="00A5087B" w:rsidRPr="00DA1D17">
        <w:rPr>
          <w:rFonts w:eastAsia="SimSun"/>
          <w:lang w:eastAsia="zh-CN"/>
        </w:rPr>
        <w:t xml:space="preserve">be </w:t>
      </w:r>
      <w:r w:rsidR="00157543" w:rsidRPr="00DA1D17">
        <w:rPr>
          <w:rFonts w:eastAsia="SimSun"/>
          <w:lang w:eastAsia="zh-CN"/>
        </w:rPr>
        <w:t>further considered is s</w:t>
      </w:r>
      <w:r w:rsidRPr="00DA1D17">
        <w:rPr>
          <w:rFonts w:eastAsia="SimSun"/>
          <w:lang w:eastAsia="zh-CN"/>
        </w:rPr>
        <w:t xml:space="preserve">hown in </w:t>
      </w:r>
      <w:fldSimple w:instr=" REF _Ref503025357 \h  \* MERGEFORMAT ">
        <w:r w:rsidR="00242239" w:rsidRPr="00DA1D17">
          <w:t xml:space="preserve">Figure </w:t>
        </w:r>
        <w:r w:rsidR="00242239" w:rsidRPr="00DA1D17">
          <w:rPr>
            <w:noProof/>
          </w:rPr>
          <w:t>3</w:t>
        </w:r>
      </w:fldSimple>
      <w:r w:rsidR="00A5087B" w:rsidRPr="00DA1D17">
        <w:rPr>
          <w:rFonts w:eastAsia="SimSun"/>
          <w:lang w:eastAsia="zh-CN"/>
        </w:rPr>
        <w:t xml:space="preserve">. Here the </w:t>
      </w:r>
      <w:r w:rsidR="00157543" w:rsidRPr="00DA1D17">
        <w:rPr>
          <w:rFonts w:eastAsia="SimSun"/>
          <w:lang w:eastAsia="zh-CN"/>
        </w:rPr>
        <w:t>SR from a second UE is received before a regular PDCCH monitoring occasion for the first UE, i.e. no additional blind decodes should be configured for monitoring for a PUSCH suspension. As such a signaling mechanism can be considered to modify the physical resources assigned to a yet-to-be transmitted PUSCH. An a</w:t>
      </w:r>
      <w:r w:rsidR="00242239" w:rsidRPr="00DA1D17">
        <w:rPr>
          <w:rFonts w:eastAsia="SimSun"/>
          <w:lang w:eastAsia="zh-CN"/>
        </w:rPr>
        <w:t>dvantage of this scenario is that it is applicable to both FDD and TDD</w:t>
      </w:r>
      <w:r w:rsidR="00157543" w:rsidRPr="00DA1D17">
        <w:rPr>
          <w:rFonts w:eastAsia="SimSun"/>
          <w:lang w:eastAsia="zh-CN"/>
        </w:rPr>
        <w:t xml:space="preserve"> obviating the need for different specifications.</w:t>
      </w:r>
    </w:p>
    <w:p w:rsidR="00242239" w:rsidRDefault="00242239" w:rsidP="007147CF">
      <w:pPr>
        <w:pStyle w:val="a0"/>
        <w:rPr>
          <w:rFonts w:eastAsia="SimSun"/>
          <w:lang w:eastAsia="zh-CN"/>
        </w:rPr>
      </w:pPr>
    </w:p>
    <w:p w:rsidR="00242239" w:rsidRDefault="00A5087B" w:rsidP="00242239">
      <w:pPr>
        <w:pStyle w:val="a0"/>
        <w:keepNext/>
        <w:jc w:val="center"/>
      </w:pPr>
      <w:r>
        <w:object w:dxaOrig="7917" w:dyaOrig="3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pt;height:104.8pt" o:ole="">
            <v:imagedata r:id="rId10" o:title=""/>
          </v:shape>
          <o:OLEObject Type="Embed" ProgID="Visio.Drawing.11" ShapeID="_x0000_i1025" DrawAspect="Content" ObjectID="_1580052083" r:id="rId11"/>
        </w:object>
      </w:r>
    </w:p>
    <w:p w:rsidR="00242239" w:rsidRDefault="00242239" w:rsidP="00242239">
      <w:pPr>
        <w:pStyle w:val="a7"/>
        <w:jc w:val="center"/>
        <w:rPr>
          <w:rFonts w:eastAsia="SimSun"/>
          <w:lang w:eastAsia="zh-CN"/>
        </w:rPr>
      </w:pPr>
      <w:bookmarkStart w:id="6" w:name="_Ref503025357"/>
      <w:r>
        <w:t xml:space="preserve">Figure </w:t>
      </w:r>
      <w:r w:rsidR="002D4A1E">
        <w:fldChar w:fldCharType="begin"/>
      </w:r>
      <w:r w:rsidR="00765960">
        <w:instrText xml:space="preserve"> SEQ Figure \* ARABIC </w:instrText>
      </w:r>
      <w:r w:rsidR="002D4A1E">
        <w:fldChar w:fldCharType="separate"/>
      </w:r>
      <w:r>
        <w:rPr>
          <w:noProof/>
        </w:rPr>
        <w:t>3</w:t>
      </w:r>
      <w:r w:rsidR="002D4A1E">
        <w:fldChar w:fldCharType="end"/>
      </w:r>
      <w:bookmarkEnd w:id="6"/>
      <w:r>
        <w:t xml:space="preserve"> Illustration of suspension of a PUSCH at normal monitoring occasions</w:t>
      </w:r>
    </w:p>
    <w:p w:rsidR="00117BA5" w:rsidRPr="00157543" w:rsidRDefault="00157543" w:rsidP="00AE668E">
      <w:pPr>
        <w:pStyle w:val="a0"/>
        <w:rPr>
          <w:rFonts w:eastAsia="SimSun"/>
          <w:b/>
          <w:lang w:eastAsia="zh-CN"/>
        </w:rPr>
      </w:pPr>
      <w:r w:rsidRPr="00157543">
        <w:rPr>
          <w:rFonts w:eastAsia="SimSun"/>
          <w:b/>
          <w:lang w:eastAsia="zh-CN"/>
        </w:rPr>
        <w:t xml:space="preserve">Proposal: consider support of a subsequent UL grant modifying the physical resources allocated to a scheduled, but not transmitted, PUSCH. </w:t>
      </w:r>
    </w:p>
    <w:p w:rsidR="00687B1E" w:rsidRPr="00687B1E" w:rsidRDefault="00687B1E" w:rsidP="00687B1E">
      <w:pPr>
        <w:pStyle w:val="a0"/>
        <w:rPr>
          <w:rFonts w:eastAsia="SimSun"/>
          <w:lang w:eastAsia="zh-CN"/>
        </w:rPr>
      </w:pPr>
      <w:r w:rsidRPr="00687B1E">
        <w:rPr>
          <w:rFonts w:eastAsia="SimSun" w:hint="eastAsia"/>
          <w:lang w:eastAsia="zh-CN"/>
        </w:rPr>
        <w:t xml:space="preserve">An additional issue is the reliability of such </w:t>
      </w:r>
      <w:r w:rsidRPr="00687B1E">
        <w:rPr>
          <w:rFonts w:eastAsia="SimSun"/>
          <w:lang w:eastAsia="zh-CN"/>
        </w:rPr>
        <w:t>UL grant modifying</w:t>
      </w:r>
      <w:r w:rsidRPr="00687B1E">
        <w:rPr>
          <w:rFonts w:eastAsia="SimSun" w:hint="eastAsia"/>
          <w:lang w:eastAsia="zh-CN"/>
        </w:rPr>
        <w:t xml:space="preserve"> indication. </w:t>
      </w:r>
      <w:r w:rsidRPr="00687B1E">
        <w:rPr>
          <w:rFonts w:eastAsia="SimSun"/>
          <w:lang w:eastAsia="zh-CN"/>
        </w:rPr>
        <w:t>I</w:t>
      </w:r>
      <w:r w:rsidRPr="00687B1E">
        <w:rPr>
          <w:rFonts w:eastAsia="SimSun" w:hint="eastAsia"/>
          <w:lang w:eastAsia="zh-CN"/>
        </w:rPr>
        <w:t xml:space="preserve">n downlink, the victim transmission is punctured under </w:t>
      </w:r>
      <w:proofErr w:type="spellStart"/>
      <w:r w:rsidRPr="00687B1E">
        <w:rPr>
          <w:rFonts w:eastAsia="SimSun" w:hint="eastAsia"/>
          <w:lang w:eastAsia="zh-CN"/>
        </w:rPr>
        <w:t>gNB</w:t>
      </w:r>
      <w:proofErr w:type="spellEnd"/>
      <w:r w:rsidRPr="00687B1E">
        <w:rPr>
          <w:rFonts w:eastAsia="SimSun" w:hint="eastAsia"/>
          <w:lang w:eastAsia="zh-CN"/>
        </w:rPr>
        <w:t xml:space="preserve"> control and to prevent the URLLC data transmission being </w:t>
      </w:r>
      <w:r w:rsidRPr="00687B1E">
        <w:rPr>
          <w:rFonts w:eastAsia="SimSun"/>
          <w:lang w:eastAsia="zh-CN"/>
        </w:rPr>
        <w:t>polluted</w:t>
      </w:r>
      <w:r w:rsidRPr="00687B1E">
        <w:rPr>
          <w:rFonts w:eastAsia="SimSun" w:hint="eastAsia"/>
          <w:lang w:eastAsia="zh-CN"/>
        </w:rPr>
        <w:t xml:space="preserve"> by </w:t>
      </w:r>
      <w:proofErr w:type="spellStart"/>
      <w:r w:rsidRPr="00687B1E">
        <w:rPr>
          <w:rFonts w:eastAsia="SimSun" w:hint="eastAsia"/>
          <w:lang w:eastAsia="zh-CN"/>
        </w:rPr>
        <w:t>eMBB</w:t>
      </w:r>
      <w:proofErr w:type="spellEnd"/>
      <w:r w:rsidRPr="00687B1E">
        <w:rPr>
          <w:rFonts w:eastAsia="SimSun" w:hint="eastAsia"/>
          <w:lang w:eastAsia="zh-CN"/>
        </w:rPr>
        <w:t xml:space="preserve"> data. </w:t>
      </w:r>
      <w:r w:rsidRPr="00687B1E">
        <w:rPr>
          <w:rFonts w:eastAsia="SimSun"/>
          <w:lang w:eastAsia="zh-CN"/>
        </w:rPr>
        <w:t>A</w:t>
      </w:r>
      <w:r w:rsidRPr="00687B1E">
        <w:rPr>
          <w:rFonts w:eastAsia="SimSun" w:hint="eastAsia"/>
          <w:lang w:eastAsia="zh-CN"/>
        </w:rPr>
        <w:t>s for uplink, since the URLLC is require higher reliability, the pre-emption/suspending</w:t>
      </w:r>
      <w:r w:rsidRPr="00687B1E">
        <w:rPr>
          <w:rFonts w:eastAsia="SimSun"/>
          <w:lang w:eastAsia="zh-CN"/>
        </w:rPr>
        <w:t xml:space="preserve"> indication</w:t>
      </w:r>
      <w:r w:rsidRPr="00687B1E">
        <w:rPr>
          <w:rFonts w:eastAsia="SimSun" w:hint="eastAsia"/>
          <w:lang w:eastAsia="zh-CN"/>
        </w:rPr>
        <w:t xml:space="preserve"> for </w:t>
      </w:r>
      <w:proofErr w:type="spellStart"/>
      <w:r w:rsidRPr="00687B1E">
        <w:rPr>
          <w:rFonts w:eastAsia="SimSun" w:hint="eastAsia"/>
          <w:lang w:eastAsia="zh-CN"/>
        </w:rPr>
        <w:t>eMBB</w:t>
      </w:r>
      <w:proofErr w:type="spellEnd"/>
      <w:r w:rsidRPr="00687B1E">
        <w:rPr>
          <w:rFonts w:eastAsia="SimSun" w:hint="eastAsia"/>
          <w:lang w:eastAsia="zh-CN"/>
        </w:rPr>
        <w:t xml:space="preserve"> UE may </w:t>
      </w:r>
      <w:r w:rsidR="002750C3">
        <w:rPr>
          <w:rFonts w:eastAsiaTheme="minorEastAsia" w:hint="eastAsia"/>
          <w:lang w:eastAsia="zh-CN"/>
        </w:rPr>
        <w:t xml:space="preserve">have to </w:t>
      </w:r>
      <w:r w:rsidRPr="00687B1E">
        <w:rPr>
          <w:rFonts w:eastAsia="SimSun" w:hint="eastAsia"/>
          <w:lang w:eastAsia="zh-CN"/>
        </w:rPr>
        <w:t>reach a same reliability level</w:t>
      </w:r>
      <w:r w:rsidR="002750C3">
        <w:rPr>
          <w:rFonts w:eastAsiaTheme="minorEastAsia" w:hint="eastAsia"/>
          <w:lang w:eastAsia="zh-CN"/>
        </w:rPr>
        <w:t xml:space="preserve"> as the URLLC</w:t>
      </w:r>
      <w:r w:rsidRPr="00687B1E">
        <w:rPr>
          <w:rFonts w:eastAsia="SimSun" w:hint="eastAsia"/>
          <w:lang w:eastAsia="zh-CN"/>
        </w:rPr>
        <w:t xml:space="preserve">, </w:t>
      </w:r>
    </w:p>
    <w:p w:rsidR="00687B1E" w:rsidRPr="00687B1E" w:rsidRDefault="00687B1E" w:rsidP="00687B1E">
      <w:pPr>
        <w:pStyle w:val="a0"/>
        <w:rPr>
          <w:rFonts w:eastAsiaTheme="minorEastAsia"/>
          <w:b/>
          <w:lang w:eastAsia="zh-CN"/>
        </w:rPr>
      </w:pPr>
      <w:r w:rsidRPr="00687B1E">
        <w:rPr>
          <w:rFonts w:eastAsiaTheme="minorEastAsia"/>
          <w:b/>
          <w:lang w:eastAsia="zh-CN"/>
        </w:rPr>
        <w:t>P</w:t>
      </w:r>
      <w:r w:rsidR="00B355B8">
        <w:rPr>
          <w:rFonts w:eastAsiaTheme="minorEastAsia" w:hint="eastAsia"/>
          <w:b/>
          <w:lang w:eastAsia="zh-CN"/>
        </w:rPr>
        <w:t>roposal</w:t>
      </w:r>
      <w:r w:rsidRPr="00687B1E">
        <w:rPr>
          <w:rFonts w:eastAsiaTheme="minorEastAsia" w:hint="eastAsia"/>
          <w:b/>
          <w:lang w:eastAsia="zh-CN"/>
        </w:rPr>
        <w:t xml:space="preserve">: If UL pre-emption/suspending indication is </w:t>
      </w:r>
      <w:r w:rsidRPr="00687B1E">
        <w:rPr>
          <w:rFonts w:eastAsiaTheme="minorEastAsia"/>
          <w:b/>
          <w:lang w:eastAsia="zh-CN"/>
        </w:rPr>
        <w:t>introduced</w:t>
      </w:r>
      <w:r w:rsidRPr="00687B1E">
        <w:rPr>
          <w:rFonts w:eastAsiaTheme="minorEastAsia" w:hint="eastAsia"/>
          <w:b/>
          <w:lang w:eastAsia="zh-CN"/>
        </w:rPr>
        <w:t xml:space="preserve">, the </w:t>
      </w:r>
      <w:r w:rsidRPr="00687B1E">
        <w:rPr>
          <w:rFonts w:eastAsiaTheme="minorEastAsia"/>
          <w:b/>
          <w:lang w:eastAsia="zh-CN"/>
        </w:rPr>
        <w:t>indication</w:t>
      </w:r>
      <w:r w:rsidRPr="00687B1E">
        <w:rPr>
          <w:rFonts w:eastAsiaTheme="minorEastAsia" w:hint="eastAsia"/>
          <w:b/>
          <w:lang w:eastAsia="zh-CN"/>
        </w:rPr>
        <w:t xml:space="preserve"> for victim UE should r</w:t>
      </w:r>
      <w:r w:rsidR="002750C3">
        <w:rPr>
          <w:rFonts w:eastAsiaTheme="minorEastAsia" w:hint="eastAsia"/>
          <w:b/>
          <w:lang w:eastAsia="zh-CN"/>
        </w:rPr>
        <w:t xml:space="preserve">each a high reliability to </w:t>
      </w:r>
      <w:r w:rsidR="002750C3" w:rsidRPr="002750C3">
        <w:rPr>
          <w:rFonts w:eastAsiaTheme="minorEastAsia"/>
          <w:b/>
          <w:lang w:eastAsia="zh-CN"/>
        </w:rPr>
        <w:t>guarantee</w:t>
      </w:r>
      <w:r w:rsidR="002750C3">
        <w:rPr>
          <w:rFonts w:eastAsiaTheme="minorEastAsia" w:hint="eastAsia"/>
          <w:b/>
          <w:lang w:eastAsia="zh-CN"/>
        </w:rPr>
        <w:t xml:space="preserve"> the reliability of the pre-empting transmission</w:t>
      </w:r>
      <w:r w:rsidRPr="00687B1E">
        <w:rPr>
          <w:rFonts w:eastAsiaTheme="minorEastAsia" w:hint="eastAsia"/>
          <w:b/>
          <w:lang w:eastAsia="zh-CN"/>
        </w:rPr>
        <w:t xml:space="preserve">. </w:t>
      </w:r>
    </w:p>
    <w:p w:rsidR="00157543" w:rsidRPr="00687B1E" w:rsidRDefault="00157543" w:rsidP="00AE668E">
      <w:pPr>
        <w:pStyle w:val="a0"/>
        <w:rPr>
          <w:rFonts w:eastAsia="SimSun"/>
          <w:lang w:eastAsia="zh-CN"/>
        </w:rPr>
      </w:pPr>
    </w:p>
    <w:p w:rsidR="008D2ED5" w:rsidRDefault="008D2ED5" w:rsidP="008D2ED5">
      <w:pPr>
        <w:pStyle w:val="2"/>
      </w:pPr>
      <w:r>
        <w:t>Intra-UE multiplexing</w:t>
      </w:r>
    </w:p>
    <w:p w:rsidR="00075E6F" w:rsidRDefault="00157543" w:rsidP="00157543">
      <w:pPr>
        <w:pStyle w:val="a0"/>
        <w:rPr>
          <w:rFonts w:eastAsia="SimSun"/>
          <w:lang w:eastAsia="zh-CN"/>
        </w:rPr>
      </w:pPr>
      <w:r>
        <w:rPr>
          <w:rFonts w:eastAsia="SimSun"/>
          <w:lang w:eastAsia="zh-CN"/>
        </w:rPr>
        <w:t xml:space="preserve">For intra-UE multiplexing the </w:t>
      </w:r>
      <w:r w:rsidR="008D2ED5">
        <w:rPr>
          <w:rFonts w:eastAsia="SimSun"/>
          <w:lang w:eastAsia="zh-CN"/>
        </w:rPr>
        <w:t xml:space="preserve">only case we have identified is when a first transmission is grant-free and the second is grant-based. </w:t>
      </w:r>
      <w:r>
        <w:rPr>
          <w:rFonts w:eastAsia="SimSun"/>
          <w:lang w:eastAsia="zh-CN"/>
        </w:rPr>
        <w:t>However, it is not clear whether the scheduled transmi</w:t>
      </w:r>
      <w:r w:rsidR="00A5087B">
        <w:rPr>
          <w:rFonts w:eastAsia="SimSun"/>
          <w:lang w:eastAsia="zh-CN"/>
        </w:rPr>
        <w:t>ssion should override the grant-</w:t>
      </w:r>
      <w:r>
        <w:rPr>
          <w:rFonts w:eastAsia="SimSun"/>
          <w:lang w:eastAsia="zh-CN"/>
        </w:rPr>
        <w:t xml:space="preserve">free transmission as it </w:t>
      </w:r>
      <w:r w:rsidR="00A5087B">
        <w:rPr>
          <w:rFonts w:eastAsia="SimSun"/>
          <w:lang w:eastAsia="zh-CN"/>
        </w:rPr>
        <w:t>could depend</w:t>
      </w:r>
      <w:r>
        <w:rPr>
          <w:rFonts w:eastAsia="SimSun"/>
          <w:lang w:eastAsia="zh-CN"/>
        </w:rPr>
        <w:t xml:space="preserve"> on </w:t>
      </w:r>
      <w:r w:rsidR="00A5087B">
        <w:rPr>
          <w:rFonts w:eastAsia="SimSun"/>
          <w:lang w:eastAsia="zh-CN"/>
        </w:rPr>
        <w:t xml:space="preserve">higher layer aspects such as </w:t>
      </w:r>
      <w:proofErr w:type="spellStart"/>
      <w:r w:rsidR="00A5087B">
        <w:rPr>
          <w:rFonts w:eastAsia="SimSun"/>
          <w:lang w:eastAsia="zh-CN"/>
        </w:rPr>
        <w:t>QoS</w:t>
      </w:r>
      <w:proofErr w:type="spellEnd"/>
      <w:r w:rsidR="00A5087B">
        <w:rPr>
          <w:rFonts w:eastAsia="SimSun"/>
          <w:lang w:eastAsia="zh-CN"/>
        </w:rPr>
        <w:t xml:space="preserve"> and </w:t>
      </w:r>
      <w:r>
        <w:rPr>
          <w:rFonts w:eastAsia="SimSun"/>
          <w:lang w:eastAsia="zh-CN"/>
        </w:rPr>
        <w:t xml:space="preserve">logical channel prioritization. This </w:t>
      </w:r>
      <w:r w:rsidR="00A5087B">
        <w:rPr>
          <w:rFonts w:eastAsia="SimSun"/>
          <w:lang w:eastAsia="zh-CN"/>
        </w:rPr>
        <w:t>may need</w:t>
      </w:r>
      <w:r>
        <w:rPr>
          <w:rFonts w:eastAsia="SimSun"/>
          <w:lang w:eastAsia="zh-CN"/>
        </w:rPr>
        <w:t xml:space="preserve"> further discussion in </w:t>
      </w:r>
      <w:r w:rsidR="00A5087B">
        <w:rPr>
          <w:rFonts w:eastAsia="SimSun"/>
          <w:lang w:eastAsia="zh-CN"/>
        </w:rPr>
        <w:t xml:space="preserve">both RAN1 and </w:t>
      </w:r>
      <w:r>
        <w:rPr>
          <w:rFonts w:eastAsia="SimSun"/>
          <w:lang w:eastAsia="zh-CN"/>
        </w:rPr>
        <w:t>RAN2</w:t>
      </w:r>
      <w:r w:rsidR="00A5087B">
        <w:rPr>
          <w:rFonts w:eastAsia="SimSun"/>
          <w:lang w:eastAsia="zh-CN"/>
        </w:rPr>
        <w:t xml:space="preserve"> as to prioritization </w:t>
      </w:r>
      <w:r w:rsidR="00F00DF6">
        <w:rPr>
          <w:rFonts w:eastAsia="SimSun"/>
          <w:lang w:eastAsia="zh-CN"/>
        </w:rPr>
        <w:t xml:space="preserve">of </w:t>
      </w:r>
      <w:r w:rsidR="00A5087B">
        <w:rPr>
          <w:rFonts w:eastAsia="SimSun"/>
          <w:lang w:eastAsia="zh-CN"/>
        </w:rPr>
        <w:t>PUSCH triggered by different logical channels</w:t>
      </w:r>
      <w:r>
        <w:rPr>
          <w:rFonts w:eastAsia="SimSun"/>
          <w:lang w:eastAsia="zh-CN"/>
        </w:rPr>
        <w:t>.</w:t>
      </w:r>
    </w:p>
    <w:p w:rsidR="00331243" w:rsidRDefault="00075E6F" w:rsidP="00AE668E">
      <w:pPr>
        <w:jc w:val="both"/>
        <w:rPr>
          <w:rFonts w:eastAsia="SimSun"/>
          <w:b/>
          <w:lang w:eastAsia="zh-CN"/>
        </w:rPr>
      </w:pPr>
      <w:r w:rsidRPr="007427E2">
        <w:rPr>
          <w:rFonts w:eastAsia="SimSun"/>
          <w:b/>
          <w:lang w:eastAsia="zh-CN"/>
        </w:rPr>
        <w:t xml:space="preserve">Proposal: prioritization rules should be specified if collision occurs between </w:t>
      </w:r>
      <w:r>
        <w:rPr>
          <w:rFonts w:eastAsia="SimSun"/>
          <w:b/>
          <w:lang w:eastAsia="zh-CN"/>
        </w:rPr>
        <w:t>PUSCH transmissions of different durations from the same UE</w:t>
      </w:r>
      <w:r w:rsidRPr="007427E2">
        <w:rPr>
          <w:rFonts w:eastAsia="SimSun"/>
          <w:b/>
          <w:lang w:eastAsia="zh-CN"/>
        </w:rPr>
        <w:t>.</w:t>
      </w:r>
    </w:p>
    <w:p w:rsidR="00157543" w:rsidRPr="001E6404" w:rsidRDefault="00157543" w:rsidP="00AE668E">
      <w:pPr>
        <w:jc w:val="both"/>
        <w:rPr>
          <w:rFonts w:eastAsia="SimSun"/>
          <w:b/>
          <w:sz w:val="16"/>
        </w:rPr>
      </w:pPr>
    </w:p>
    <w:p w:rsidR="005935B8" w:rsidRDefault="00830F4E" w:rsidP="00AE668E">
      <w:pPr>
        <w:pStyle w:val="1"/>
        <w:jc w:val="both"/>
      </w:pPr>
      <w:r w:rsidRPr="0052231C">
        <w:rPr>
          <w:rFonts w:hint="eastAsia"/>
        </w:rPr>
        <w:t>Conclusion</w:t>
      </w:r>
    </w:p>
    <w:p w:rsidR="00FB0BBC" w:rsidRDefault="00C22604" w:rsidP="00944280">
      <w:pPr>
        <w:pStyle w:val="a0"/>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B177FA">
        <w:rPr>
          <w:rFonts w:eastAsia="SimSun"/>
          <w:lang w:eastAsia="zh-CN"/>
        </w:rPr>
        <w:t xml:space="preserve">the necessity of </w:t>
      </w:r>
      <w:r w:rsidR="00157543">
        <w:rPr>
          <w:rFonts w:eastAsia="SimSun"/>
          <w:lang w:eastAsia="zh-CN"/>
        </w:rPr>
        <w:t xml:space="preserve">UL pre-emption indication when two UL transmissions </w:t>
      </w:r>
      <w:r w:rsidR="00A00607">
        <w:rPr>
          <w:rFonts w:eastAsia="SimSun"/>
          <w:lang w:eastAsia="zh-CN"/>
        </w:rPr>
        <w:t xml:space="preserve">of different durations </w:t>
      </w:r>
      <w:r w:rsidR="00157543">
        <w:rPr>
          <w:rFonts w:eastAsia="SimSun"/>
          <w:lang w:eastAsia="zh-CN"/>
        </w:rPr>
        <w:t xml:space="preserve">are multiplexed within the same physical resources. </w:t>
      </w:r>
    </w:p>
    <w:p w:rsidR="00FB0BBC" w:rsidRPr="00FB0BBC" w:rsidRDefault="00FB0BBC" w:rsidP="00FB0BBC">
      <w:pPr>
        <w:pStyle w:val="a0"/>
        <w:rPr>
          <w:rFonts w:eastAsia="SimSun"/>
          <w:lang w:eastAsia="zh-CN"/>
        </w:rPr>
      </w:pPr>
      <w:r w:rsidRPr="00FB0BBC">
        <w:rPr>
          <w:rFonts w:eastAsia="SimSun"/>
          <w:lang w:eastAsia="zh-CN"/>
        </w:rPr>
        <w:t xml:space="preserve">Regarding the necessity/benefits of signaling mechanisms enabling multiplexing of UL transmissions within the same resources we have the following observation and proposals: </w:t>
      </w:r>
    </w:p>
    <w:p w:rsidR="00A5087B" w:rsidRDefault="00A5087B" w:rsidP="00827B2F">
      <w:pPr>
        <w:pStyle w:val="a0"/>
        <w:numPr>
          <w:ilvl w:val="0"/>
          <w:numId w:val="5"/>
        </w:numPr>
        <w:rPr>
          <w:rFonts w:eastAsia="SimSun"/>
          <w:lang w:eastAsia="zh-CN"/>
        </w:rPr>
      </w:pPr>
      <w:r w:rsidRPr="00D73243">
        <w:rPr>
          <w:rFonts w:eastAsia="SimSun"/>
          <w:b/>
          <w:lang w:eastAsia="zh-CN"/>
        </w:rPr>
        <w:t>Observation: the timing of SR initiation to PUSCH transmission by a second (pre-empting) UE</w:t>
      </w:r>
      <w:r>
        <w:rPr>
          <w:rFonts w:eastAsia="SimSun"/>
          <w:b/>
          <w:lang w:eastAsia="zh-CN"/>
        </w:rPr>
        <w:t>,</w:t>
      </w:r>
      <w:r w:rsidRPr="00D73243">
        <w:rPr>
          <w:rFonts w:eastAsia="SimSun"/>
          <w:b/>
          <w:lang w:eastAsia="zh-CN"/>
        </w:rPr>
        <w:t xml:space="preserve"> including </w:t>
      </w:r>
      <w:proofErr w:type="spellStart"/>
      <w:r w:rsidRPr="00D73243">
        <w:rPr>
          <w:rFonts w:eastAsia="SimSun"/>
          <w:b/>
          <w:lang w:eastAsia="zh-CN"/>
        </w:rPr>
        <w:t>gNB</w:t>
      </w:r>
      <w:proofErr w:type="spellEnd"/>
      <w:r w:rsidRPr="00D73243">
        <w:rPr>
          <w:rFonts w:eastAsia="SimSun"/>
          <w:b/>
          <w:lang w:eastAsia="zh-CN"/>
        </w:rPr>
        <w:t xml:space="preserve"> and UE processing times</w:t>
      </w:r>
      <w:r>
        <w:rPr>
          <w:rFonts w:eastAsia="SimSun"/>
          <w:b/>
          <w:lang w:eastAsia="zh-CN"/>
        </w:rPr>
        <w:t>,</w:t>
      </w:r>
      <w:r w:rsidRPr="00D73243">
        <w:rPr>
          <w:rFonts w:eastAsia="SimSun"/>
          <w:b/>
          <w:lang w:eastAsia="zh-CN"/>
        </w:rPr>
        <w:t xml:space="preserve"> makes it unlikely </w:t>
      </w:r>
      <w:r>
        <w:rPr>
          <w:rFonts w:eastAsia="SimSun"/>
          <w:b/>
          <w:lang w:eastAsia="zh-CN"/>
        </w:rPr>
        <w:t>for</w:t>
      </w:r>
      <w:r w:rsidRPr="00D73243">
        <w:rPr>
          <w:rFonts w:eastAsia="SimSun"/>
          <w:b/>
          <w:lang w:eastAsia="zh-CN"/>
        </w:rPr>
        <w:t xml:space="preserve"> many practical cases that </w:t>
      </w:r>
      <w:r>
        <w:rPr>
          <w:rFonts w:eastAsia="SimSun"/>
          <w:b/>
          <w:lang w:eastAsia="zh-CN"/>
        </w:rPr>
        <w:t>a</w:t>
      </w:r>
      <w:r w:rsidRPr="00D73243">
        <w:rPr>
          <w:rFonts w:eastAsia="SimSun"/>
          <w:b/>
          <w:lang w:eastAsia="zh-CN"/>
        </w:rPr>
        <w:t xml:space="preserve"> pre-empting PUSCH transmission can be sent before the end of an ongoing </w:t>
      </w:r>
      <w:r>
        <w:rPr>
          <w:rFonts w:eastAsia="SimSun"/>
          <w:b/>
          <w:lang w:eastAsia="zh-CN"/>
        </w:rPr>
        <w:t xml:space="preserve">first </w:t>
      </w:r>
      <w:r w:rsidRPr="00D73243">
        <w:rPr>
          <w:rFonts w:eastAsia="SimSun"/>
          <w:b/>
          <w:lang w:eastAsia="zh-CN"/>
        </w:rPr>
        <w:t>PUSCH transmission</w:t>
      </w:r>
      <w:r>
        <w:rPr>
          <w:rFonts w:eastAsia="SimSun"/>
          <w:b/>
          <w:lang w:eastAsia="zh-CN"/>
        </w:rPr>
        <w:t>.</w:t>
      </w:r>
    </w:p>
    <w:p w:rsidR="00A5087B" w:rsidRPr="00157543" w:rsidRDefault="00A5087B" w:rsidP="00827B2F">
      <w:pPr>
        <w:pStyle w:val="a0"/>
        <w:numPr>
          <w:ilvl w:val="0"/>
          <w:numId w:val="5"/>
        </w:numPr>
        <w:rPr>
          <w:rFonts w:eastAsia="SimSun"/>
          <w:b/>
          <w:lang w:eastAsia="zh-CN"/>
        </w:rPr>
      </w:pPr>
      <w:r w:rsidRPr="00157543">
        <w:rPr>
          <w:rFonts w:eastAsia="SimSun"/>
          <w:b/>
          <w:lang w:eastAsia="zh-CN"/>
        </w:rPr>
        <w:t xml:space="preserve">Proposal: consider support of a subsequent UL grant modifying the physical resources allocated to a scheduled, but not transmitted, PUSCH. </w:t>
      </w:r>
    </w:p>
    <w:p w:rsidR="00000000" w:rsidRDefault="00A5087B">
      <w:pPr>
        <w:pStyle w:val="a0"/>
        <w:numPr>
          <w:ilvl w:val="0"/>
          <w:numId w:val="5"/>
        </w:numPr>
        <w:rPr>
          <w:rFonts w:eastAsia="SimSun"/>
          <w:b/>
          <w:lang w:eastAsia="zh-CN"/>
        </w:rPr>
      </w:pPr>
      <w:r w:rsidRPr="00A5087B">
        <w:rPr>
          <w:b/>
          <w:lang w:eastAsia="zh-CN"/>
        </w:rPr>
        <w:t>Proposal: prioritization rules should be specified if collision occurs between PUSCH transmissions of different dur</w:t>
      </w:r>
      <w:r w:rsidR="002D4A1E">
        <w:rPr>
          <w:rFonts w:eastAsia="SimSun"/>
          <w:b/>
          <w:lang w:eastAsia="zh-CN"/>
        </w:rPr>
        <w:t>ations from the same UE.</w:t>
      </w:r>
    </w:p>
    <w:p w:rsidR="00000000" w:rsidRDefault="00B355B8">
      <w:pPr>
        <w:pStyle w:val="a0"/>
        <w:numPr>
          <w:ilvl w:val="0"/>
          <w:numId w:val="5"/>
        </w:numPr>
        <w:rPr>
          <w:rFonts w:eastAsia="SimSun"/>
          <w:b/>
          <w:lang w:eastAsia="zh-CN"/>
        </w:rPr>
      </w:pPr>
      <w:r w:rsidRPr="00A5087B">
        <w:rPr>
          <w:b/>
          <w:lang w:eastAsia="zh-CN"/>
        </w:rPr>
        <w:t>Proposal</w:t>
      </w:r>
      <w:r>
        <w:rPr>
          <w:rFonts w:eastAsiaTheme="minorEastAsia" w:hint="eastAsia"/>
          <w:b/>
          <w:lang w:eastAsia="zh-CN"/>
        </w:rPr>
        <w:t>:</w:t>
      </w:r>
      <w:r w:rsidRPr="00B355B8">
        <w:rPr>
          <w:rFonts w:eastAsiaTheme="minorEastAsia" w:hint="eastAsia"/>
          <w:b/>
          <w:lang w:eastAsia="zh-CN"/>
        </w:rPr>
        <w:t xml:space="preserve"> </w:t>
      </w:r>
      <w:r w:rsidRPr="00687B1E">
        <w:rPr>
          <w:rFonts w:eastAsiaTheme="minorEastAsia" w:hint="eastAsia"/>
          <w:b/>
          <w:lang w:eastAsia="zh-CN"/>
        </w:rPr>
        <w:t xml:space="preserve">If UL pre-emption/suspending indication is </w:t>
      </w:r>
      <w:r w:rsidRPr="00687B1E">
        <w:rPr>
          <w:rFonts w:eastAsiaTheme="minorEastAsia"/>
          <w:b/>
          <w:lang w:eastAsia="zh-CN"/>
        </w:rPr>
        <w:t>introduced</w:t>
      </w:r>
      <w:r w:rsidRPr="00687B1E">
        <w:rPr>
          <w:rFonts w:eastAsiaTheme="minorEastAsia" w:hint="eastAsia"/>
          <w:b/>
          <w:lang w:eastAsia="zh-CN"/>
        </w:rPr>
        <w:t xml:space="preserve">, the </w:t>
      </w:r>
      <w:r w:rsidRPr="00687B1E">
        <w:rPr>
          <w:rFonts w:eastAsiaTheme="minorEastAsia"/>
          <w:b/>
          <w:lang w:eastAsia="zh-CN"/>
        </w:rPr>
        <w:t>indication</w:t>
      </w:r>
      <w:r w:rsidRPr="00687B1E">
        <w:rPr>
          <w:rFonts w:eastAsiaTheme="minorEastAsia" w:hint="eastAsia"/>
          <w:b/>
          <w:lang w:eastAsia="zh-CN"/>
        </w:rPr>
        <w:t xml:space="preserve"> for victim UE should r</w:t>
      </w:r>
      <w:r>
        <w:rPr>
          <w:rFonts w:eastAsiaTheme="minorEastAsia" w:hint="eastAsia"/>
          <w:b/>
          <w:lang w:eastAsia="zh-CN"/>
        </w:rPr>
        <w:t xml:space="preserve">each a high reliability to </w:t>
      </w:r>
      <w:r w:rsidRPr="002750C3">
        <w:rPr>
          <w:rFonts w:eastAsiaTheme="minorEastAsia"/>
          <w:b/>
          <w:lang w:eastAsia="zh-CN"/>
        </w:rPr>
        <w:t>guarantee</w:t>
      </w:r>
      <w:r>
        <w:rPr>
          <w:rFonts w:eastAsiaTheme="minorEastAsia" w:hint="eastAsia"/>
          <w:b/>
          <w:lang w:eastAsia="zh-CN"/>
        </w:rPr>
        <w:t xml:space="preserve"> the reliability of the pre-empting transmission</w:t>
      </w:r>
      <w:r w:rsidRPr="00687B1E">
        <w:rPr>
          <w:rFonts w:eastAsiaTheme="minorEastAsia" w:hint="eastAsia"/>
          <w:b/>
          <w:lang w:eastAsia="zh-CN"/>
        </w:rPr>
        <w:t>.</w:t>
      </w:r>
    </w:p>
    <w:p w:rsidR="00000000" w:rsidRDefault="00FF7A7A">
      <w:pPr>
        <w:pStyle w:val="a0"/>
        <w:rPr>
          <w:rFonts w:eastAsia="SimSun"/>
          <w:lang w:eastAsia="zh-CN"/>
        </w:rPr>
      </w:pPr>
    </w:p>
    <w:p w:rsidR="00830F4E" w:rsidRPr="0052231C" w:rsidRDefault="00830F4E" w:rsidP="00AE668E">
      <w:pPr>
        <w:pStyle w:val="1"/>
        <w:jc w:val="both"/>
      </w:pPr>
      <w:r w:rsidRPr="0052231C">
        <w:t>References</w:t>
      </w:r>
    </w:p>
    <w:p w:rsidR="002003C4" w:rsidRDefault="00BD0AEB" w:rsidP="00BD0AEB">
      <w:pPr>
        <w:pStyle w:val="a0"/>
        <w:numPr>
          <w:ilvl w:val="1"/>
          <w:numId w:val="1"/>
        </w:numPr>
        <w:tabs>
          <w:tab w:val="clear" w:pos="1545"/>
          <w:tab w:val="left" w:pos="0"/>
          <w:tab w:val="left" w:pos="540"/>
        </w:tabs>
        <w:ind w:left="540" w:hangingChars="270" w:hanging="540"/>
        <w:rPr>
          <w:rFonts w:eastAsia="SimSun"/>
          <w:noProof/>
          <w:lang w:eastAsia="zh-CN"/>
        </w:rPr>
      </w:pPr>
      <w:bookmarkStart w:id="7" w:name="_Ref492768053"/>
      <w:bookmarkStart w:id="8" w:name="_Ref480890181"/>
      <w:bookmarkStart w:id="9" w:name="_Ref473632999"/>
      <w:bookmarkStart w:id="10" w:name="_Ref477464042"/>
      <w:bookmarkStart w:id="11" w:name="_Ref481506070"/>
      <w:bookmarkStart w:id="12" w:name="_Ref484777052"/>
      <w:bookmarkStart w:id="13" w:name="_Ref497831290"/>
      <w:bookmarkStart w:id="14" w:name="_Ref503023433"/>
      <w:r>
        <w:rPr>
          <w:rFonts w:eastAsia="SimSun"/>
          <w:noProof/>
          <w:lang w:eastAsia="zh-CN"/>
        </w:rPr>
        <w:t>Chairman’s Meeting Notes, RAN1 #91</w:t>
      </w:r>
      <w:bookmarkEnd w:id="7"/>
      <w:bookmarkEnd w:id="8"/>
      <w:bookmarkEnd w:id="9"/>
      <w:bookmarkEnd w:id="10"/>
      <w:bookmarkEnd w:id="11"/>
      <w:bookmarkEnd w:id="12"/>
      <w:bookmarkEnd w:id="13"/>
      <w:bookmarkEnd w:id="14"/>
    </w:p>
    <w:p w:rsidR="00E1380F" w:rsidRPr="00BD0AEB" w:rsidRDefault="00E1380F" w:rsidP="00BD0AEB">
      <w:pPr>
        <w:pStyle w:val="a0"/>
        <w:numPr>
          <w:ilvl w:val="1"/>
          <w:numId w:val="1"/>
        </w:numPr>
        <w:tabs>
          <w:tab w:val="clear" w:pos="1545"/>
          <w:tab w:val="left" w:pos="0"/>
          <w:tab w:val="left" w:pos="540"/>
        </w:tabs>
        <w:ind w:left="540" w:hangingChars="270" w:hanging="540"/>
        <w:rPr>
          <w:rFonts w:eastAsia="SimSun"/>
          <w:noProof/>
          <w:lang w:eastAsia="zh-CN"/>
        </w:rPr>
      </w:pPr>
      <w:bookmarkStart w:id="15" w:name="_Ref503023632"/>
      <w:r>
        <w:rPr>
          <w:rFonts w:eastAsia="SimSun"/>
          <w:noProof/>
          <w:lang w:eastAsia="zh-CN"/>
        </w:rPr>
        <w:t>R1-1720692, “</w:t>
      </w:r>
      <w:r w:rsidRPr="00E1380F">
        <w:rPr>
          <w:rFonts w:eastAsia="SimSun"/>
          <w:noProof/>
          <w:lang w:eastAsia="zh-CN"/>
        </w:rPr>
        <w:t>URLLC DL pre-emption and UL suspension indication channel design</w:t>
      </w:r>
      <w:r>
        <w:rPr>
          <w:rFonts w:eastAsia="SimSun"/>
          <w:noProof/>
          <w:lang w:eastAsia="zh-CN"/>
        </w:rPr>
        <w:t>”, Qualcomm, RAN1 #91</w:t>
      </w:r>
      <w:bookmarkEnd w:id="15"/>
    </w:p>
    <w:sectPr w:rsidR="00E1380F" w:rsidRPr="00BD0AEB"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A7A" w:rsidRDefault="00FF7A7A" w:rsidP="00E9523A">
      <w:pPr>
        <w:ind w:left="-2"/>
      </w:pPr>
      <w:r>
        <w:separator/>
      </w:r>
    </w:p>
  </w:endnote>
  <w:endnote w:type="continuationSeparator" w:id="0">
    <w:p w:rsidR="00FF7A7A" w:rsidRDefault="00FF7A7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ahom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A7A" w:rsidRDefault="00FF7A7A" w:rsidP="00E9523A">
      <w:pPr>
        <w:ind w:left="-2"/>
      </w:pPr>
      <w:r>
        <w:separator/>
      </w:r>
    </w:p>
  </w:footnote>
  <w:footnote w:type="continuationSeparator" w:id="0">
    <w:p w:rsidR="00FF7A7A" w:rsidRDefault="00FF7A7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82306"/>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BE4"/>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2163"/>
    <w:rsid w:val="00042490"/>
    <w:rsid w:val="00042BBB"/>
    <w:rsid w:val="000437AE"/>
    <w:rsid w:val="00043AD0"/>
    <w:rsid w:val="00043C48"/>
    <w:rsid w:val="00043D61"/>
    <w:rsid w:val="00043F5C"/>
    <w:rsid w:val="0004534F"/>
    <w:rsid w:val="00045952"/>
    <w:rsid w:val="00045F8C"/>
    <w:rsid w:val="0004688A"/>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FF1"/>
    <w:rsid w:val="000563A3"/>
    <w:rsid w:val="00057AB9"/>
    <w:rsid w:val="00060360"/>
    <w:rsid w:val="0006076C"/>
    <w:rsid w:val="00061E8F"/>
    <w:rsid w:val="000620EB"/>
    <w:rsid w:val="00062402"/>
    <w:rsid w:val="00062640"/>
    <w:rsid w:val="0006455E"/>
    <w:rsid w:val="000646CF"/>
    <w:rsid w:val="00064FC2"/>
    <w:rsid w:val="00064FF8"/>
    <w:rsid w:val="000650D3"/>
    <w:rsid w:val="00065525"/>
    <w:rsid w:val="0006573E"/>
    <w:rsid w:val="00065B91"/>
    <w:rsid w:val="00065E2C"/>
    <w:rsid w:val="00065F7D"/>
    <w:rsid w:val="00066764"/>
    <w:rsid w:val="000668D6"/>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376"/>
    <w:rsid w:val="000868E5"/>
    <w:rsid w:val="00087487"/>
    <w:rsid w:val="0008757D"/>
    <w:rsid w:val="0008760D"/>
    <w:rsid w:val="00090F89"/>
    <w:rsid w:val="000924D0"/>
    <w:rsid w:val="0009369C"/>
    <w:rsid w:val="00093F31"/>
    <w:rsid w:val="000943FD"/>
    <w:rsid w:val="00094C8C"/>
    <w:rsid w:val="00094E92"/>
    <w:rsid w:val="000958C0"/>
    <w:rsid w:val="000963C3"/>
    <w:rsid w:val="000971AD"/>
    <w:rsid w:val="00097D5F"/>
    <w:rsid w:val="000A0363"/>
    <w:rsid w:val="000A0665"/>
    <w:rsid w:val="000A0E25"/>
    <w:rsid w:val="000A1177"/>
    <w:rsid w:val="000A1186"/>
    <w:rsid w:val="000A1AF5"/>
    <w:rsid w:val="000A1D32"/>
    <w:rsid w:val="000A216E"/>
    <w:rsid w:val="000A2789"/>
    <w:rsid w:val="000A2B74"/>
    <w:rsid w:val="000A3443"/>
    <w:rsid w:val="000A4105"/>
    <w:rsid w:val="000A42DF"/>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B7821"/>
    <w:rsid w:val="000C06D9"/>
    <w:rsid w:val="000C10CB"/>
    <w:rsid w:val="000C1BC5"/>
    <w:rsid w:val="000C237B"/>
    <w:rsid w:val="000C2B22"/>
    <w:rsid w:val="000C2D9C"/>
    <w:rsid w:val="000C3188"/>
    <w:rsid w:val="000C3A1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D36"/>
    <w:rsid w:val="000D0DC5"/>
    <w:rsid w:val="000D1058"/>
    <w:rsid w:val="000D193E"/>
    <w:rsid w:val="000D1D70"/>
    <w:rsid w:val="000D28C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AD9"/>
    <w:rsid w:val="0010729F"/>
    <w:rsid w:val="00110194"/>
    <w:rsid w:val="00110488"/>
    <w:rsid w:val="00110795"/>
    <w:rsid w:val="00110F3F"/>
    <w:rsid w:val="00111019"/>
    <w:rsid w:val="001125D0"/>
    <w:rsid w:val="00112711"/>
    <w:rsid w:val="00112C85"/>
    <w:rsid w:val="00112FB5"/>
    <w:rsid w:val="001136C6"/>
    <w:rsid w:val="001140AB"/>
    <w:rsid w:val="001143D4"/>
    <w:rsid w:val="00114462"/>
    <w:rsid w:val="0011486C"/>
    <w:rsid w:val="001149EB"/>
    <w:rsid w:val="00115A2B"/>
    <w:rsid w:val="00115EA6"/>
    <w:rsid w:val="00116D2D"/>
    <w:rsid w:val="00117BA5"/>
    <w:rsid w:val="001206A2"/>
    <w:rsid w:val="001207BD"/>
    <w:rsid w:val="0012083F"/>
    <w:rsid w:val="00120B56"/>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66D"/>
    <w:rsid w:val="00141AEB"/>
    <w:rsid w:val="00141B4C"/>
    <w:rsid w:val="00141D0D"/>
    <w:rsid w:val="001424D3"/>
    <w:rsid w:val="001424E7"/>
    <w:rsid w:val="00142748"/>
    <w:rsid w:val="001436FC"/>
    <w:rsid w:val="00143816"/>
    <w:rsid w:val="00143D7E"/>
    <w:rsid w:val="00143DDF"/>
    <w:rsid w:val="00144167"/>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543"/>
    <w:rsid w:val="001576B0"/>
    <w:rsid w:val="00160877"/>
    <w:rsid w:val="0016090A"/>
    <w:rsid w:val="00161560"/>
    <w:rsid w:val="00162387"/>
    <w:rsid w:val="00162565"/>
    <w:rsid w:val="00162E6B"/>
    <w:rsid w:val="001638E1"/>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663A"/>
    <w:rsid w:val="0017766A"/>
    <w:rsid w:val="00177A73"/>
    <w:rsid w:val="001800C2"/>
    <w:rsid w:val="00180421"/>
    <w:rsid w:val="00180CE2"/>
    <w:rsid w:val="001811A3"/>
    <w:rsid w:val="001812C4"/>
    <w:rsid w:val="001813B7"/>
    <w:rsid w:val="001815C6"/>
    <w:rsid w:val="00182956"/>
    <w:rsid w:val="001833D2"/>
    <w:rsid w:val="001835BF"/>
    <w:rsid w:val="001855B7"/>
    <w:rsid w:val="00185F05"/>
    <w:rsid w:val="00186629"/>
    <w:rsid w:val="00186832"/>
    <w:rsid w:val="00186869"/>
    <w:rsid w:val="00187302"/>
    <w:rsid w:val="001876D1"/>
    <w:rsid w:val="00187CF9"/>
    <w:rsid w:val="00187E19"/>
    <w:rsid w:val="00190886"/>
    <w:rsid w:val="00190DC4"/>
    <w:rsid w:val="001929D2"/>
    <w:rsid w:val="00192F90"/>
    <w:rsid w:val="00193DA4"/>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927"/>
    <w:rsid w:val="001D3C98"/>
    <w:rsid w:val="001D3FC1"/>
    <w:rsid w:val="001D4B41"/>
    <w:rsid w:val="001D4D1B"/>
    <w:rsid w:val="001D525A"/>
    <w:rsid w:val="001D6462"/>
    <w:rsid w:val="001D7DE6"/>
    <w:rsid w:val="001E0255"/>
    <w:rsid w:val="001E0836"/>
    <w:rsid w:val="001E0EFF"/>
    <w:rsid w:val="001E1361"/>
    <w:rsid w:val="001E13C0"/>
    <w:rsid w:val="001E1F36"/>
    <w:rsid w:val="001E213C"/>
    <w:rsid w:val="001E229B"/>
    <w:rsid w:val="001E2A94"/>
    <w:rsid w:val="001E2E10"/>
    <w:rsid w:val="001E3EDF"/>
    <w:rsid w:val="001E4119"/>
    <w:rsid w:val="001E558B"/>
    <w:rsid w:val="001E5C84"/>
    <w:rsid w:val="001E62B0"/>
    <w:rsid w:val="001E6404"/>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151"/>
    <w:rsid w:val="001F753F"/>
    <w:rsid w:val="002003C4"/>
    <w:rsid w:val="002004D6"/>
    <w:rsid w:val="00200F2A"/>
    <w:rsid w:val="002019E1"/>
    <w:rsid w:val="0020214E"/>
    <w:rsid w:val="002022E8"/>
    <w:rsid w:val="00202592"/>
    <w:rsid w:val="0020290A"/>
    <w:rsid w:val="00202C48"/>
    <w:rsid w:val="00202D13"/>
    <w:rsid w:val="0020351E"/>
    <w:rsid w:val="00203921"/>
    <w:rsid w:val="0020427A"/>
    <w:rsid w:val="00204409"/>
    <w:rsid w:val="00204D9D"/>
    <w:rsid w:val="00204EEA"/>
    <w:rsid w:val="002051A1"/>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796"/>
    <w:rsid w:val="00230904"/>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239"/>
    <w:rsid w:val="00242455"/>
    <w:rsid w:val="00242D34"/>
    <w:rsid w:val="00244BBA"/>
    <w:rsid w:val="00244ED4"/>
    <w:rsid w:val="002453DC"/>
    <w:rsid w:val="00245785"/>
    <w:rsid w:val="00245ADF"/>
    <w:rsid w:val="002462C7"/>
    <w:rsid w:val="002465F1"/>
    <w:rsid w:val="00246A27"/>
    <w:rsid w:val="00247525"/>
    <w:rsid w:val="00247863"/>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7573"/>
    <w:rsid w:val="002608CD"/>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2027"/>
    <w:rsid w:val="002724DC"/>
    <w:rsid w:val="0027391F"/>
    <w:rsid w:val="00273D42"/>
    <w:rsid w:val="00274301"/>
    <w:rsid w:val="00274B6F"/>
    <w:rsid w:val="002750C3"/>
    <w:rsid w:val="00275408"/>
    <w:rsid w:val="0027557B"/>
    <w:rsid w:val="00276E99"/>
    <w:rsid w:val="00277D89"/>
    <w:rsid w:val="00280B55"/>
    <w:rsid w:val="00280B63"/>
    <w:rsid w:val="00280DC4"/>
    <w:rsid w:val="00281720"/>
    <w:rsid w:val="002818C9"/>
    <w:rsid w:val="00282E37"/>
    <w:rsid w:val="002835E6"/>
    <w:rsid w:val="002838FF"/>
    <w:rsid w:val="00285986"/>
    <w:rsid w:val="00285BCA"/>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EB9"/>
    <w:rsid w:val="00297027"/>
    <w:rsid w:val="00297884"/>
    <w:rsid w:val="00297E60"/>
    <w:rsid w:val="002A0834"/>
    <w:rsid w:val="002A1453"/>
    <w:rsid w:val="002A2094"/>
    <w:rsid w:val="002A2B66"/>
    <w:rsid w:val="002A301C"/>
    <w:rsid w:val="002A36E3"/>
    <w:rsid w:val="002A3E11"/>
    <w:rsid w:val="002A3F9E"/>
    <w:rsid w:val="002A42A1"/>
    <w:rsid w:val="002A60C0"/>
    <w:rsid w:val="002A64E2"/>
    <w:rsid w:val="002A6F54"/>
    <w:rsid w:val="002A742C"/>
    <w:rsid w:val="002A7BAB"/>
    <w:rsid w:val="002A7C52"/>
    <w:rsid w:val="002B07A8"/>
    <w:rsid w:val="002B1187"/>
    <w:rsid w:val="002B2253"/>
    <w:rsid w:val="002B271A"/>
    <w:rsid w:val="002B2882"/>
    <w:rsid w:val="002B3055"/>
    <w:rsid w:val="002B3407"/>
    <w:rsid w:val="002B39C4"/>
    <w:rsid w:val="002B3ABB"/>
    <w:rsid w:val="002B3D4C"/>
    <w:rsid w:val="002B4136"/>
    <w:rsid w:val="002B4333"/>
    <w:rsid w:val="002B47CD"/>
    <w:rsid w:val="002B4D9A"/>
    <w:rsid w:val="002B4F75"/>
    <w:rsid w:val="002B509F"/>
    <w:rsid w:val="002B5820"/>
    <w:rsid w:val="002B585C"/>
    <w:rsid w:val="002B7156"/>
    <w:rsid w:val="002B7A3D"/>
    <w:rsid w:val="002C0F50"/>
    <w:rsid w:val="002C12A6"/>
    <w:rsid w:val="002C14EB"/>
    <w:rsid w:val="002C1DA7"/>
    <w:rsid w:val="002C3102"/>
    <w:rsid w:val="002C31F8"/>
    <w:rsid w:val="002C430A"/>
    <w:rsid w:val="002C4B49"/>
    <w:rsid w:val="002C4C5F"/>
    <w:rsid w:val="002C5021"/>
    <w:rsid w:val="002C521B"/>
    <w:rsid w:val="002C5306"/>
    <w:rsid w:val="002C5951"/>
    <w:rsid w:val="002C5BA9"/>
    <w:rsid w:val="002C5C6A"/>
    <w:rsid w:val="002C6DE9"/>
    <w:rsid w:val="002C745E"/>
    <w:rsid w:val="002D05E3"/>
    <w:rsid w:val="002D0A16"/>
    <w:rsid w:val="002D0D81"/>
    <w:rsid w:val="002D1B8B"/>
    <w:rsid w:val="002D2600"/>
    <w:rsid w:val="002D29A3"/>
    <w:rsid w:val="002D35F7"/>
    <w:rsid w:val="002D36D9"/>
    <w:rsid w:val="002D3F8C"/>
    <w:rsid w:val="002D4698"/>
    <w:rsid w:val="002D4A1E"/>
    <w:rsid w:val="002D508C"/>
    <w:rsid w:val="002D5679"/>
    <w:rsid w:val="002D6CA7"/>
    <w:rsid w:val="002D6D27"/>
    <w:rsid w:val="002D7310"/>
    <w:rsid w:val="002D7406"/>
    <w:rsid w:val="002D7833"/>
    <w:rsid w:val="002D7918"/>
    <w:rsid w:val="002E0810"/>
    <w:rsid w:val="002E0A17"/>
    <w:rsid w:val="002E0E29"/>
    <w:rsid w:val="002E0E81"/>
    <w:rsid w:val="002E0F24"/>
    <w:rsid w:val="002E1D6F"/>
    <w:rsid w:val="002E1F7B"/>
    <w:rsid w:val="002E33F1"/>
    <w:rsid w:val="002E4626"/>
    <w:rsid w:val="002E4D82"/>
    <w:rsid w:val="002E608C"/>
    <w:rsid w:val="002E7E65"/>
    <w:rsid w:val="002F070C"/>
    <w:rsid w:val="002F0B10"/>
    <w:rsid w:val="002F1387"/>
    <w:rsid w:val="002F1494"/>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8"/>
    <w:rsid w:val="00306DF6"/>
    <w:rsid w:val="003072FA"/>
    <w:rsid w:val="00307395"/>
    <w:rsid w:val="003101FE"/>
    <w:rsid w:val="0031166C"/>
    <w:rsid w:val="003116CB"/>
    <w:rsid w:val="003117AF"/>
    <w:rsid w:val="00311E0A"/>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7D1"/>
    <w:rsid w:val="00327AD4"/>
    <w:rsid w:val="00327D38"/>
    <w:rsid w:val="0033010F"/>
    <w:rsid w:val="00331107"/>
    <w:rsid w:val="00331243"/>
    <w:rsid w:val="0033158B"/>
    <w:rsid w:val="00332356"/>
    <w:rsid w:val="00333FCA"/>
    <w:rsid w:val="00334A31"/>
    <w:rsid w:val="00334B01"/>
    <w:rsid w:val="00334BF0"/>
    <w:rsid w:val="00335094"/>
    <w:rsid w:val="00336592"/>
    <w:rsid w:val="003365EC"/>
    <w:rsid w:val="0033679C"/>
    <w:rsid w:val="00336EF2"/>
    <w:rsid w:val="00337619"/>
    <w:rsid w:val="003379BB"/>
    <w:rsid w:val="00337FB0"/>
    <w:rsid w:val="003402D3"/>
    <w:rsid w:val="00342191"/>
    <w:rsid w:val="00343DD4"/>
    <w:rsid w:val="00343FAD"/>
    <w:rsid w:val="00344456"/>
    <w:rsid w:val="00344E06"/>
    <w:rsid w:val="00345009"/>
    <w:rsid w:val="003453ED"/>
    <w:rsid w:val="0034581A"/>
    <w:rsid w:val="003463A9"/>
    <w:rsid w:val="00346688"/>
    <w:rsid w:val="00346F69"/>
    <w:rsid w:val="00347913"/>
    <w:rsid w:val="00347C74"/>
    <w:rsid w:val="00347E49"/>
    <w:rsid w:val="00350488"/>
    <w:rsid w:val="003508E7"/>
    <w:rsid w:val="00350AC1"/>
    <w:rsid w:val="00352486"/>
    <w:rsid w:val="00352D4D"/>
    <w:rsid w:val="003530FA"/>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B41"/>
    <w:rsid w:val="00375E52"/>
    <w:rsid w:val="00376618"/>
    <w:rsid w:val="00377C78"/>
    <w:rsid w:val="00377DF2"/>
    <w:rsid w:val="00380610"/>
    <w:rsid w:val="00380621"/>
    <w:rsid w:val="00380BB2"/>
    <w:rsid w:val="00381802"/>
    <w:rsid w:val="00381BA9"/>
    <w:rsid w:val="00381EB8"/>
    <w:rsid w:val="003823B8"/>
    <w:rsid w:val="003824A1"/>
    <w:rsid w:val="00382C16"/>
    <w:rsid w:val="00383F2E"/>
    <w:rsid w:val="0038471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169F"/>
    <w:rsid w:val="003B179E"/>
    <w:rsid w:val="003B1B4A"/>
    <w:rsid w:val="003B2692"/>
    <w:rsid w:val="003B2FBE"/>
    <w:rsid w:val="003B3094"/>
    <w:rsid w:val="003B337D"/>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B5A"/>
    <w:rsid w:val="003C550A"/>
    <w:rsid w:val="003C5641"/>
    <w:rsid w:val="003C5965"/>
    <w:rsid w:val="003C5D7D"/>
    <w:rsid w:val="003C5F3F"/>
    <w:rsid w:val="003C65D2"/>
    <w:rsid w:val="003C68A4"/>
    <w:rsid w:val="003C7223"/>
    <w:rsid w:val="003C740B"/>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A3"/>
    <w:rsid w:val="003F08BC"/>
    <w:rsid w:val="003F0DED"/>
    <w:rsid w:val="003F28E4"/>
    <w:rsid w:val="003F2DF4"/>
    <w:rsid w:val="003F3040"/>
    <w:rsid w:val="003F350A"/>
    <w:rsid w:val="003F385D"/>
    <w:rsid w:val="003F411F"/>
    <w:rsid w:val="003F41C1"/>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9C3"/>
    <w:rsid w:val="00411BDA"/>
    <w:rsid w:val="00414E4A"/>
    <w:rsid w:val="0041516A"/>
    <w:rsid w:val="00415C5D"/>
    <w:rsid w:val="00415C9A"/>
    <w:rsid w:val="00416403"/>
    <w:rsid w:val="00416A6E"/>
    <w:rsid w:val="00416D4B"/>
    <w:rsid w:val="00417B44"/>
    <w:rsid w:val="00417E50"/>
    <w:rsid w:val="00420448"/>
    <w:rsid w:val="00421604"/>
    <w:rsid w:val="004217A4"/>
    <w:rsid w:val="00422008"/>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EE3"/>
    <w:rsid w:val="00434F7B"/>
    <w:rsid w:val="00436420"/>
    <w:rsid w:val="004365AF"/>
    <w:rsid w:val="00437B2D"/>
    <w:rsid w:val="00437DEB"/>
    <w:rsid w:val="00440AF3"/>
    <w:rsid w:val="00440F85"/>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2CB"/>
    <w:rsid w:val="004504DE"/>
    <w:rsid w:val="00450F34"/>
    <w:rsid w:val="00451296"/>
    <w:rsid w:val="00451715"/>
    <w:rsid w:val="00451B6B"/>
    <w:rsid w:val="00451EE3"/>
    <w:rsid w:val="00452083"/>
    <w:rsid w:val="00452BE0"/>
    <w:rsid w:val="0045327B"/>
    <w:rsid w:val="0045357E"/>
    <w:rsid w:val="00453BE9"/>
    <w:rsid w:val="00454A5D"/>
    <w:rsid w:val="0045506C"/>
    <w:rsid w:val="00455754"/>
    <w:rsid w:val="004559A3"/>
    <w:rsid w:val="00455B12"/>
    <w:rsid w:val="004567E9"/>
    <w:rsid w:val="00456A2F"/>
    <w:rsid w:val="0045760C"/>
    <w:rsid w:val="00457A89"/>
    <w:rsid w:val="004602A1"/>
    <w:rsid w:val="0046059D"/>
    <w:rsid w:val="004608F7"/>
    <w:rsid w:val="00460E89"/>
    <w:rsid w:val="004613D8"/>
    <w:rsid w:val="00461404"/>
    <w:rsid w:val="00461C5A"/>
    <w:rsid w:val="00462988"/>
    <w:rsid w:val="004635F6"/>
    <w:rsid w:val="0046478E"/>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76B9"/>
    <w:rsid w:val="00477829"/>
    <w:rsid w:val="00477BD8"/>
    <w:rsid w:val="004800E2"/>
    <w:rsid w:val="0048039B"/>
    <w:rsid w:val="00481480"/>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01D"/>
    <w:rsid w:val="004921F4"/>
    <w:rsid w:val="00492425"/>
    <w:rsid w:val="00493908"/>
    <w:rsid w:val="00493C61"/>
    <w:rsid w:val="00493CE6"/>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2203"/>
    <w:rsid w:val="004A2FE2"/>
    <w:rsid w:val="004A3B96"/>
    <w:rsid w:val="004A4105"/>
    <w:rsid w:val="004A41E2"/>
    <w:rsid w:val="004A505A"/>
    <w:rsid w:val="004A5655"/>
    <w:rsid w:val="004A58D8"/>
    <w:rsid w:val="004A6474"/>
    <w:rsid w:val="004A6AD2"/>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5FB7"/>
    <w:rsid w:val="004C63DF"/>
    <w:rsid w:val="004C6878"/>
    <w:rsid w:val="004C7050"/>
    <w:rsid w:val="004C76BF"/>
    <w:rsid w:val="004D05A8"/>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54FB"/>
    <w:rsid w:val="004E56FE"/>
    <w:rsid w:val="004E59D3"/>
    <w:rsid w:val="004E6491"/>
    <w:rsid w:val="004E7A9F"/>
    <w:rsid w:val="004F194B"/>
    <w:rsid w:val="004F1B30"/>
    <w:rsid w:val="004F3423"/>
    <w:rsid w:val="004F4199"/>
    <w:rsid w:val="004F422A"/>
    <w:rsid w:val="004F45EA"/>
    <w:rsid w:val="004F4B5E"/>
    <w:rsid w:val="004F4B72"/>
    <w:rsid w:val="004F4E16"/>
    <w:rsid w:val="004F5060"/>
    <w:rsid w:val="004F509C"/>
    <w:rsid w:val="004F51EF"/>
    <w:rsid w:val="004F5AC2"/>
    <w:rsid w:val="004F7F18"/>
    <w:rsid w:val="005001B5"/>
    <w:rsid w:val="00500503"/>
    <w:rsid w:val="00500511"/>
    <w:rsid w:val="00501A58"/>
    <w:rsid w:val="00501AD6"/>
    <w:rsid w:val="005029FB"/>
    <w:rsid w:val="00503D86"/>
    <w:rsid w:val="00505C30"/>
    <w:rsid w:val="00506674"/>
    <w:rsid w:val="00506CF1"/>
    <w:rsid w:val="00506F7C"/>
    <w:rsid w:val="00510A0F"/>
    <w:rsid w:val="00510F08"/>
    <w:rsid w:val="0051195A"/>
    <w:rsid w:val="00512005"/>
    <w:rsid w:val="005123DB"/>
    <w:rsid w:val="00513080"/>
    <w:rsid w:val="00513183"/>
    <w:rsid w:val="005131C7"/>
    <w:rsid w:val="00513467"/>
    <w:rsid w:val="00513665"/>
    <w:rsid w:val="00513668"/>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544A"/>
    <w:rsid w:val="00535B7E"/>
    <w:rsid w:val="00535EC5"/>
    <w:rsid w:val="005361A2"/>
    <w:rsid w:val="00536256"/>
    <w:rsid w:val="00536686"/>
    <w:rsid w:val="00536D5B"/>
    <w:rsid w:val="0053766C"/>
    <w:rsid w:val="005378B9"/>
    <w:rsid w:val="00540181"/>
    <w:rsid w:val="00540893"/>
    <w:rsid w:val="00541051"/>
    <w:rsid w:val="0054166A"/>
    <w:rsid w:val="00541A55"/>
    <w:rsid w:val="0054284E"/>
    <w:rsid w:val="00542F64"/>
    <w:rsid w:val="00543DA2"/>
    <w:rsid w:val="00544155"/>
    <w:rsid w:val="005442E8"/>
    <w:rsid w:val="00544337"/>
    <w:rsid w:val="0054545C"/>
    <w:rsid w:val="00546E92"/>
    <w:rsid w:val="00550479"/>
    <w:rsid w:val="00550D6E"/>
    <w:rsid w:val="00550F26"/>
    <w:rsid w:val="005529D6"/>
    <w:rsid w:val="00552FD9"/>
    <w:rsid w:val="0055341B"/>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2A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9E1"/>
    <w:rsid w:val="00583418"/>
    <w:rsid w:val="00583F7F"/>
    <w:rsid w:val="00584273"/>
    <w:rsid w:val="00584BB6"/>
    <w:rsid w:val="005858E7"/>
    <w:rsid w:val="00585CFC"/>
    <w:rsid w:val="00585DC3"/>
    <w:rsid w:val="00586639"/>
    <w:rsid w:val="00586A54"/>
    <w:rsid w:val="00590A7C"/>
    <w:rsid w:val="00590A86"/>
    <w:rsid w:val="00591438"/>
    <w:rsid w:val="00591D59"/>
    <w:rsid w:val="00593170"/>
    <w:rsid w:val="005935B8"/>
    <w:rsid w:val="0059378E"/>
    <w:rsid w:val="005937D9"/>
    <w:rsid w:val="00593E55"/>
    <w:rsid w:val="00595A42"/>
    <w:rsid w:val="00595E0E"/>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F60"/>
    <w:rsid w:val="005A7016"/>
    <w:rsid w:val="005B05A5"/>
    <w:rsid w:val="005B0869"/>
    <w:rsid w:val="005B0A4C"/>
    <w:rsid w:val="005B1EB2"/>
    <w:rsid w:val="005B2596"/>
    <w:rsid w:val="005B2D5D"/>
    <w:rsid w:val="005B3210"/>
    <w:rsid w:val="005B32D3"/>
    <w:rsid w:val="005B3EE7"/>
    <w:rsid w:val="005B41F7"/>
    <w:rsid w:val="005B433B"/>
    <w:rsid w:val="005B48AB"/>
    <w:rsid w:val="005B4D76"/>
    <w:rsid w:val="005B4DA7"/>
    <w:rsid w:val="005B517D"/>
    <w:rsid w:val="005B6156"/>
    <w:rsid w:val="005B762A"/>
    <w:rsid w:val="005B7AE7"/>
    <w:rsid w:val="005C00A9"/>
    <w:rsid w:val="005C0CAD"/>
    <w:rsid w:val="005C25B6"/>
    <w:rsid w:val="005C2F05"/>
    <w:rsid w:val="005C3E27"/>
    <w:rsid w:val="005C54E2"/>
    <w:rsid w:val="005C585A"/>
    <w:rsid w:val="005C5A83"/>
    <w:rsid w:val="005C5DF2"/>
    <w:rsid w:val="005C5EE4"/>
    <w:rsid w:val="005C6491"/>
    <w:rsid w:val="005C6867"/>
    <w:rsid w:val="005C6B90"/>
    <w:rsid w:val="005C6DC4"/>
    <w:rsid w:val="005C7049"/>
    <w:rsid w:val="005C72EC"/>
    <w:rsid w:val="005C773E"/>
    <w:rsid w:val="005C7AF6"/>
    <w:rsid w:val="005D0C6C"/>
    <w:rsid w:val="005D0E47"/>
    <w:rsid w:val="005D1F0A"/>
    <w:rsid w:val="005D300F"/>
    <w:rsid w:val="005D3480"/>
    <w:rsid w:val="005D3597"/>
    <w:rsid w:val="005D3D85"/>
    <w:rsid w:val="005D47C0"/>
    <w:rsid w:val="005D5A59"/>
    <w:rsid w:val="005D5F6B"/>
    <w:rsid w:val="005D60A4"/>
    <w:rsid w:val="005D62A3"/>
    <w:rsid w:val="005E14A9"/>
    <w:rsid w:val="005E14DA"/>
    <w:rsid w:val="005E591D"/>
    <w:rsid w:val="005E5F9E"/>
    <w:rsid w:val="005E63B2"/>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8CE"/>
    <w:rsid w:val="00600D0C"/>
    <w:rsid w:val="006017DC"/>
    <w:rsid w:val="00601A03"/>
    <w:rsid w:val="00602750"/>
    <w:rsid w:val="00602B53"/>
    <w:rsid w:val="00602EAB"/>
    <w:rsid w:val="00603BD7"/>
    <w:rsid w:val="00603D3C"/>
    <w:rsid w:val="00603F7F"/>
    <w:rsid w:val="00605F97"/>
    <w:rsid w:val="0060660B"/>
    <w:rsid w:val="006068FC"/>
    <w:rsid w:val="0060691B"/>
    <w:rsid w:val="00606A63"/>
    <w:rsid w:val="00607A63"/>
    <w:rsid w:val="00607C9C"/>
    <w:rsid w:val="00610C11"/>
    <w:rsid w:val="00610C32"/>
    <w:rsid w:val="00612429"/>
    <w:rsid w:val="00612443"/>
    <w:rsid w:val="006130CD"/>
    <w:rsid w:val="00613117"/>
    <w:rsid w:val="0061345B"/>
    <w:rsid w:val="00613531"/>
    <w:rsid w:val="006139ED"/>
    <w:rsid w:val="00614857"/>
    <w:rsid w:val="00614DD2"/>
    <w:rsid w:val="00616AC5"/>
    <w:rsid w:val="00616BC5"/>
    <w:rsid w:val="006172BB"/>
    <w:rsid w:val="00620151"/>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770"/>
    <w:rsid w:val="006328E4"/>
    <w:rsid w:val="006331B6"/>
    <w:rsid w:val="006338A3"/>
    <w:rsid w:val="006344FF"/>
    <w:rsid w:val="00635239"/>
    <w:rsid w:val="006355CB"/>
    <w:rsid w:val="00635680"/>
    <w:rsid w:val="00635CBB"/>
    <w:rsid w:val="0063626D"/>
    <w:rsid w:val="006369E4"/>
    <w:rsid w:val="00636B5C"/>
    <w:rsid w:val="006379A0"/>
    <w:rsid w:val="006406D5"/>
    <w:rsid w:val="00640A1F"/>
    <w:rsid w:val="00641142"/>
    <w:rsid w:val="00641212"/>
    <w:rsid w:val="006419D8"/>
    <w:rsid w:val="00642216"/>
    <w:rsid w:val="00642F36"/>
    <w:rsid w:val="00643210"/>
    <w:rsid w:val="00643346"/>
    <w:rsid w:val="006433BB"/>
    <w:rsid w:val="0064379A"/>
    <w:rsid w:val="00643EDB"/>
    <w:rsid w:val="0064464A"/>
    <w:rsid w:val="00645493"/>
    <w:rsid w:val="00645606"/>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32C8"/>
    <w:rsid w:val="006533E9"/>
    <w:rsid w:val="00653681"/>
    <w:rsid w:val="0065600E"/>
    <w:rsid w:val="006561DB"/>
    <w:rsid w:val="00656696"/>
    <w:rsid w:val="00656CAD"/>
    <w:rsid w:val="00656E41"/>
    <w:rsid w:val="006570D9"/>
    <w:rsid w:val="0065729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BE8"/>
    <w:rsid w:val="00672D98"/>
    <w:rsid w:val="00673F5A"/>
    <w:rsid w:val="006749C5"/>
    <w:rsid w:val="006752B7"/>
    <w:rsid w:val="00675855"/>
    <w:rsid w:val="00675ADB"/>
    <w:rsid w:val="00675FC9"/>
    <w:rsid w:val="00676122"/>
    <w:rsid w:val="00676630"/>
    <w:rsid w:val="006769E8"/>
    <w:rsid w:val="006776A2"/>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635A"/>
    <w:rsid w:val="006863AC"/>
    <w:rsid w:val="00686C3B"/>
    <w:rsid w:val="0068716B"/>
    <w:rsid w:val="00687B1E"/>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D7"/>
    <w:rsid w:val="006B396D"/>
    <w:rsid w:val="006B4F9F"/>
    <w:rsid w:val="006B5137"/>
    <w:rsid w:val="006B51E4"/>
    <w:rsid w:val="006B589D"/>
    <w:rsid w:val="006B5E3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9"/>
    <w:rsid w:val="006F19DB"/>
    <w:rsid w:val="006F1EB2"/>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084"/>
    <w:rsid w:val="007122E1"/>
    <w:rsid w:val="0071281A"/>
    <w:rsid w:val="007136AE"/>
    <w:rsid w:val="0071380F"/>
    <w:rsid w:val="0071408B"/>
    <w:rsid w:val="00714710"/>
    <w:rsid w:val="007147CF"/>
    <w:rsid w:val="00714D3A"/>
    <w:rsid w:val="007167AE"/>
    <w:rsid w:val="0071728D"/>
    <w:rsid w:val="00717B29"/>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6578"/>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7102"/>
    <w:rsid w:val="00750C95"/>
    <w:rsid w:val="00751617"/>
    <w:rsid w:val="00751C0E"/>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8C4"/>
    <w:rsid w:val="00765960"/>
    <w:rsid w:val="00766612"/>
    <w:rsid w:val="0076704B"/>
    <w:rsid w:val="0076779B"/>
    <w:rsid w:val="00770408"/>
    <w:rsid w:val="00771A19"/>
    <w:rsid w:val="00771C3F"/>
    <w:rsid w:val="00771FE2"/>
    <w:rsid w:val="007736C1"/>
    <w:rsid w:val="00774450"/>
    <w:rsid w:val="0077614F"/>
    <w:rsid w:val="00776279"/>
    <w:rsid w:val="00776AFA"/>
    <w:rsid w:val="00780130"/>
    <w:rsid w:val="00780EB0"/>
    <w:rsid w:val="00780F98"/>
    <w:rsid w:val="00781CD7"/>
    <w:rsid w:val="00782361"/>
    <w:rsid w:val="00782BA8"/>
    <w:rsid w:val="00782C1F"/>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A0F"/>
    <w:rsid w:val="00794DE4"/>
    <w:rsid w:val="007956B8"/>
    <w:rsid w:val="00795D18"/>
    <w:rsid w:val="007963A0"/>
    <w:rsid w:val="0079665D"/>
    <w:rsid w:val="007967C1"/>
    <w:rsid w:val="00797F27"/>
    <w:rsid w:val="007A03BC"/>
    <w:rsid w:val="007A09DF"/>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82"/>
    <w:rsid w:val="007B5802"/>
    <w:rsid w:val="007B6A58"/>
    <w:rsid w:val="007B6D70"/>
    <w:rsid w:val="007B748D"/>
    <w:rsid w:val="007B7CC1"/>
    <w:rsid w:val="007B7F4A"/>
    <w:rsid w:val="007C1611"/>
    <w:rsid w:val="007C1716"/>
    <w:rsid w:val="007C1AE1"/>
    <w:rsid w:val="007C2364"/>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249D"/>
    <w:rsid w:val="00802B83"/>
    <w:rsid w:val="008036D9"/>
    <w:rsid w:val="00804E0C"/>
    <w:rsid w:val="0080557D"/>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F4E"/>
    <w:rsid w:val="008317FA"/>
    <w:rsid w:val="00831AEA"/>
    <w:rsid w:val="00831CD1"/>
    <w:rsid w:val="0083314F"/>
    <w:rsid w:val="008336F8"/>
    <w:rsid w:val="00833AFE"/>
    <w:rsid w:val="00833F5C"/>
    <w:rsid w:val="00833FE1"/>
    <w:rsid w:val="00834136"/>
    <w:rsid w:val="00835235"/>
    <w:rsid w:val="00835546"/>
    <w:rsid w:val="00836727"/>
    <w:rsid w:val="00836DBF"/>
    <w:rsid w:val="00837039"/>
    <w:rsid w:val="0083768C"/>
    <w:rsid w:val="00840A90"/>
    <w:rsid w:val="00840AF1"/>
    <w:rsid w:val="00840C83"/>
    <w:rsid w:val="00840D43"/>
    <w:rsid w:val="00842114"/>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4343"/>
    <w:rsid w:val="00854416"/>
    <w:rsid w:val="00854FBA"/>
    <w:rsid w:val="00855DD8"/>
    <w:rsid w:val="00855EDF"/>
    <w:rsid w:val="008563B8"/>
    <w:rsid w:val="0085664A"/>
    <w:rsid w:val="00856786"/>
    <w:rsid w:val="00856BE6"/>
    <w:rsid w:val="00856CA5"/>
    <w:rsid w:val="008573A3"/>
    <w:rsid w:val="008576EC"/>
    <w:rsid w:val="00857CDA"/>
    <w:rsid w:val="00857CE5"/>
    <w:rsid w:val="00857D37"/>
    <w:rsid w:val="008604BC"/>
    <w:rsid w:val="008617DC"/>
    <w:rsid w:val="00861C59"/>
    <w:rsid w:val="008628C8"/>
    <w:rsid w:val="00863160"/>
    <w:rsid w:val="008633C0"/>
    <w:rsid w:val="008636D1"/>
    <w:rsid w:val="00863E54"/>
    <w:rsid w:val="0086441E"/>
    <w:rsid w:val="00864D42"/>
    <w:rsid w:val="008654E5"/>
    <w:rsid w:val="00865954"/>
    <w:rsid w:val="0087001D"/>
    <w:rsid w:val="008712BB"/>
    <w:rsid w:val="0087277D"/>
    <w:rsid w:val="008728FC"/>
    <w:rsid w:val="00872E5E"/>
    <w:rsid w:val="00872F18"/>
    <w:rsid w:val="0087339B"/>
    <w:rsid w:val="00874CC7"/>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4BC"/>
    <w:rsid w:val="008A19A6"/>
    <w:rsid w:val="008A1F01"/>
    <w:rsid w:val="008A22DC"/>
    <w:rsid w:val="008A25FF"/>
    <w:rsid w:val="008A275F"/>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181"/>
    <w:rsid w:val="008B2349"/>
    <w:rsid w:val="008B2D25"/>
    <w:rsid w:val="008B3066"/>
    <w:rsid w:val="008B31F2"/>
    <w:rsid w:val="008B392F"/>
    <w:rsid w:val="008B4E20"/>
    <w:rsid w:val="008B50FB"/>
    <w:rsid w:val="008B5138"/>
    <w:rsid w:val="008B51FA"/>
    <w:rsid w:val="008B5B43"/>
    <w:rsid w:val="008B5CE2"/>
    <w:rsid w:val="008B6701"/>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D03CA"/>
    <w:rsid w:val="008D135F"/>
    <w:rsid w:val="008D1D2D"/>
    <w:rsid w:val="008D2648"/>
    <w:rsid w:val="008D2ED5"/>
    <w:rsid w:val="008D31D1"/>
    <w:rsid w:val="008D3535"/>
    <w:rsid w:val="008D3E56"/>
    <w:rsid w:val="008D49FF"/>
    <w:rsid w:val="008D608D"/>
    <w:rsid w:val="008D63B6"/>
    <w:rsid w:val="008D641A"/>
    <w:rsid w:val="008D6470"/>
    <w:rsid w:val="008D6628"/>
    <w:rsid w:val="008D66D8"/>
    <w:rsid w:val="008D7504"/>
    <w:rsid w:val="008D7C1B"/>
    <w:rsid w:val="008E040A"/>
    <w:rsid w:val="008E1252"/>
    <w:rsid w:val="008E26A6"/>
    <w:rsid w:val="008E36C3"/>
    <w:rsid w:val="008E38F9"/>
    <w:rsid w:val="008E4739"/>
    <w:rsid w:val="008E492F"/>
    <w:rsid w:val="008E4DB4"/>
    <w:rsid w:val="008E4DE2"/>
    <w:rsid w:val="008E61D4"/>
    <w:rsid w:val="008E6C57"/>
    <w:rsid w:val="008E6E6C"/>
    <w:rsid w:val="008F0888"/>
    <w:rsid w:val="008F12FF"/>
    <w:rsid w:val="008F1789"/>
    <w:rsid w:val="008F1B17"/>
    <w:rsid w:val="008F2009"/>
    <w:rsid w:val="008F274F"/>
    <w:rsid w:val="008F2BED"/>
    <w:rsid w:val="008F3621"/>
    <w:rsid w:val="008F3825"/>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2FE"/>
    <w:rsid w:val="0090555F"/>
    <w:rsid w:val="009057D9"/>
    <w:rsid w:val="00905F0D"/>
    <w:rsid w:val="00906AFB"/>
    <w:rsid w:val="00906B3B"/>
    <w:rsid w:val="00906BB9"/>
    <w:rsid w:val="0090753E"/>
    <w:rsid w:val="00907D28"/>
    <w:rsid w:val="009101E9"/>
    <w:rsid w:val="00910ADB"/>
    <w:rsid w:val="00910FEE"/>
    <w:rsid w:val="009111F2"/>
    <w:rsid w:val="0091120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EF2"/>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5218"/>
    <w:rsid w:val="00945442"/>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E54"/>
    <w:rsid w:val="009723FC"/>
    <w:rsid w:val="00972E08"/>
    <w:rsid w:val="009734DC"/>
    <w:rsid w:val="00973742"/>
    <w:rsid w:val="00973AE2"/>
    <w:rsid w:val="00973CC8"/>
    <w:rsid w:val="00974CEC"/>
    <w:rsid w:val="00974EDB"/>
    <w:rsid w:val="00975557"/>
    <w:rsid w:val="00976F93"/>
    <w:rsid w:val="00977C74"/>
    <w:rsid w:val="00980E50"/>
    <w:rsid w:val="00981039"/>
    <w:rsid w:val="009820A9"/>
    <w:rsid w:val="009821AA"/>
    <w:rsid w:val="00982814"/>
    <w:rsid w:val="009828C9"/>
    <w:rsid w:val="00982E69"/>
    <w:rsid w:val="00983631"/>
    <w:rsid w:val="00983850"/>
    <w:rsid w:val="009838B2"/>
    <w:rsid w:val="009839DE"/>
    <w:rsid w:val="00983AAF"/>
    <w:rsid w:val="00984A4C"/>
    <w:rsid w:val="00984BAC"/>
    <w:rsid w:val="009858EE"/>
    <w:rsid w:val="009869F5"/>
    <w:rsid w:val="00987636"/>
    <w:rsid w:val="009902AE"/>
    <w:rsid w:val="009910D9"/>
    <w:rsid w:val="009919BC"/>
    <w:rsid w:val="00991C43"/>
    <w:rsid w:val="0099270B"/>
    <w:rsid w:val="00992800"/>
    <w:rsid w:val="00992F64"/>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117"/>
    <w:rsid w:val="009C2E41"/>
    <w:rsid w:val="009C3196"/>
    <w:rsid w:val="009C3488"/>
    <w:rsid w:val="009C35E2"/>
    <w:rsid w:val="009C4059"/>
    <w:rsid w:val="009C4651"/>
    <w:rsid w:val="009C4729"/>
    <w:rsid w:val="009C4B4D"/>
    <w:rsid w:val="009C57C6"/>
    <w:rsid w:val="009C5806"/>
    <w:rsid w:val="009C5A89"/>
    <w:rsid w:val="009C5E71"/>
    <w:rsid w:val="009C63B2"/>
    <w:rsid w:val="009C66DC"/>
    <w:rsid w:val="009C6A5E"/>
    <w:rsid w:val="009C7D39"/>
    <w:rsid w:val="009C7EDF"/>
    <w:rsid w:val="009D09C7"/>
    <w:rsid w:val="009D1D21"/>
    <w:rsid w:val="009D237F"/>
    <w:rsid w:val="009D2424"/>
    <w:rsid w:val="009D250F"/>
    <w:rsid w:val="009D2632"/>
    <w:rsid w:val="009D456E"/>
    <w:rsid w:val="009D4E0B"/>
    <w:rsid w:val="009D559E"/>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A61"/>
    <w:rsid w:val="009E3F7C"/>
    <w:rsid w:val="009E4195"/>
    <w:rsid w:val="009E4BE8"/>
    <w:rsid w:val="009E4C08"/>
    <w:rsid w:val="009E5D5A"/>
    <w:rsid w:val="009E6946"/>
    <w:rsid w:val="009E7AA2"/>
    <w:rsid w:val="009E7F29"/>
    <w:rsid w:val="009F04E2"/>
    <w:rsid w:val="009F1B50"/>
    <w:rsid w:val="009F244C"/>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BD"/>
    <w:rsid w:val="009F7BFF"/>
    <w:rsid w:val="00A00471"/>
    <w:rsid w:val="00A00607"/>
    <w:rsid w:val="00A0095F"/>
    <w:rsid w:val="00A012A0"/>
    <w:rsid w:val="00A013D1"/>
    <w:rsid w:val="00A0176C"/>
    <w:rsid w:val="00A01BC5"/>
    <w:rsid w:val="00A02498"/>
    <w:rsid w:val="00A02E50"/>
    <w:rsid w:val="00A03465"/>
    <w:rsid w:val="00A03D9E"/>
    <w:rsid w:val="00A046D8"/>
    <w:rsid w:val="00A04B73"/>
    <w:rsid w:val="00A0565B"/>
    <w:rsid w:val="00A0597C"/>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30DA0"/>
    <w:rsid w:val="00A3161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EE3"/>
    <w:rsid w:val="00A50F50"/>
    <w:rsid w:val="00A51396"/>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7398"/>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7316"/>
    <w:rsid w:val="00A7772E"/>
    <w:rsid w:val="00A77A50"/>
    <w:rsid w:val="00A77D62"/>
    <w:rsid w:val="00A80F40"/>
    <w:rsid w:val="00A81090"/>
    <w:rsid w:val="00A81DC7"/>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B80"/>
    <w:rsid w:val="00AA4E0E"/>
    <w:rsid w:val="00AA4E5A"/>
    <w:rsid w:val="00AA608F"/>
    <w:rsid w:val="00AA6C1B"/>
    <w:rsid w:val="00AB0A8F"/>
    <w:rsid w:val="00AB27AF"/>
    <w:rsid w:val="00AB2C35"/>
    <w:rsid w:val="00AB38D1"/>
    <w:rsid w:val="00AB4337"/>
    <w:rsid w:val="00AB4411"/>
    <w:rsid w:val="00AB4BB7"/>
    <w:rsid w:val="00AB56DD"/>
    <w:rsid w:val="00AB60C7"/>
    <w:rsid w:val="00AB6C31"/>
    <w:rsid w:val="00AB6E73"/>
    <w:rsid w:val="00AB7ACE"/>
    <w:rsid w:val="00AB7D25"/>
    <w:rsid w:val="00AC19B0"/>
    <w:rsid w:val="00AC1FC3"/>
    <w:rsid w:val="00AC2049"/>
    <w:rsid w:val="00AC213E"/>
    <w:rsid w:val="00AC3441"/>
    <w:rsid w:val="00AC3C46"/>
    <w:rsid w:val="00AC3E4C"/>
    <w:rsid w:val="00AC42F1"/>
    <w:rsid w:val="00AC4AD0"/>
    <w:rsid w:val="00AC60E1"/>
    <w:rsid w:val="00AC6521"/>
    <w:rsid w:val="00AC688D"/>
    <w:rsid w:val="00AC6A9F"/>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4116"/>
    <w:rsid w:val="00AE4A96"/>
    <w:rsid w:val="00AE511E"/>
    <w:rsid w:val="00AE547B"/>
    <w:rsid w:val="00AE5C65"/>
    <w:rsid w:val="00AE668E"/>
    <w:rsid w:val="00AE6FFA"/>
    <w:rsid w:val="00AF049A"/>
    <w:rsid w:val="00AF0B07"/>
    <w:rsid w:val="00AF0CD2"/>
    <w:rsid w:val="00AF181E"/>
    <w:rsid w:val="00AF238D"/>
    <w:rsid w:val="00AF33EE"/>
    <w:rsid w:val="00AF3629"/>
    <w:rsid w:val="00AF3736"/>
    <w:rsid w:val="00AF39FF"/>
    <w:rsid w:val="00AF4370"/>
    <w:rsid w:val="00AF5677"/>
    <w:rsid w:val="00AF5A6A"/>
    <w:rsid w:val="00AF5C93"/>
    <w:rsid w:val="00AF6397"/>
    <w:rsid w:val="00AF714A"/>
    <w:rsid w:val="00AF75F3"/>
    <w:rsid w:val="00AF76FC"/>
    <w:rsid w:val="00B00FC8"/>
    <w:rsid w:val="00B01528"/>
    <w:rsid w:val="00B01A87"/>
    <w:rsid w:val="00B01BA2"/>
    <w:rsid w:val="00B021A4"/>
    <w:rsid w:val="00B025C4"/>
    <w:rsid w:val="00B028DE"/>
    <w:rsid w:val="00B032E9"/>
    <w:rsid w:val="00B03873"/>
    <w:rsid w:val="00B03E68"/>
    <w:rsid w:val="00B03FED"/>
    <w:rsid w:val="00B044E1"/>
    <w:rsid w:val="00B04596"/>
    <w:rsid w:val="00B05897"/>
    <w:rsid w:val="00B072BC"/>
    <w:rsid w:val="00B07444"/>
    <w:rsid w:val="00B0753A"/>
    <w:rsid w:val="00B07621"/>
    <w:rsid w:val="00B11EF3"/>
    <w:rsid w:val="00B11FAA"/>
    <w:rsid w:val="00B12EA9"/>
    <w:rsid w:val="00B13011"/>
    <w:rsid w:val="00B133D9"/>
    <w:rsid w:val="00B13AA5"/>
    <w:rsid w:val="00B13E56"/>
    <w:rsid w:val="00B140C9"/>
    <w:rsid w:val="00B14428"/>
    <w:rsid w:val="00B14632"/>
    <w:rsid w:val="00B14A49"/>
    <w:rsid w:val="00B15B53"/>
    <w:rsid w:val="00B15E47"/>
    <w:rsid w:val="00B163C9"/>
    <w:rsid w:val="00B168C2"/>
    <w:rsid w:val="00B16A1B"/>
    <w:rsid w:val="00B177FA"/>
    <w:rsid w:val="00B17F46"/>
    <w:rsid w:val="00B20109"/>
    <w:rsid w:val="00B20719"/>
    <w:rsid w:val="00B20800"/>
    <w:rsid w:val="00B20B8E"/>
    <w:rsid w:val="00B218FF"/>
    <w:rsid w:val="00B22A6A"/>
    <w:rsid w:val="00B23D06"/>
    <w:rsid w:val="00B24092"/>
    <w:rsid w:val="00B24615"/>
    <w:rsid w:val="00B24740"/>
    <w:rsid w:val="00B24BF3"/>
    <w:rsid w:val="00B25017"/>
    <w:rsid w:val="00B2512F"/>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4FD2"/>
    <w:rsid w:val="00B454FA"/>
    <w:rsid w:val="00B45562"/>
    <w:rsid w:val="00B45B4B"/>
    <w:rsid w:val="00B45BDF"/>
    <w:rsid w:val="00B47092"/>
    <w:rsid w:val="00B50A4B"/>
    <w:rsid w:val="00B5152E"/>
    <w:rsid w:val="00B51F8F"/>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A7B"/>
    <w:rsid w:val="00B70C8A"/>
    <w:rsid w:val="00B7120E"/>
    <w:rsid w:val="00B713EA"/>
    <w:rsid w:val="00B713FD"/>
    <w:rsid w:val="00B71840"/>
    <w:rsid w:val="00B73755"/>
    <w:rsid w:val="00B7386B"/>
    <w:rsid w:val="00B73D59"/>
    <w:rsid w:val="00B74043"/>
    <w:rsid w:val="00B746AE"/>
    <w:rsid w:val="00B7622A"/>
    <w:rsid w:val="00B76724"/>
    <w:rsid w:val="00B76A55"/>
    <w:rsid w:val="00B804C5"/>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928"/>
    <w:rsid w:val="00BA5A33"/>
    <w:rsid w:val="00BA7050"/>
    <w:rsid w:val="00BA7593"/>
    <w:rsid w:val="00BB164B"/>
    <w:rsid w:val="00BB1AD6"/>
    <w:rsid w:val="00BB20DA"/>
    <w:rsid w:val="00BB2ECB"/>
    <w:rsid w:val="00BB3092"/>
    <w:rsid w:val="00BB3185"/>
    <w:rsid w:val="00BB3920"/>
    <w:rsid w:val="00BB473E"/>
    <w:rsid w:val="00BB5BB4"/>
    <w:rsid w:val="00BB5F6C"/>
    <w:rsid w:val="00BB647B"/>
    <w:rsid w:val="00BB6DFA"/>
    <w:rsid w:val="00BB70F6"/>
    <w:rsid w:val="00BC0BC6"/>
    <w:rsid w:val="00BC1890"/>
    <w:rsid w:val="00BC198A"/>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D00BD"/>
    <w:rsid w:val="00BD00E3"/>
    <w:rsid w:val="00BD06BD"/>
    <w:rsid w:val="00BD0AEB"/>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E71"/>
    <w:rsid w:val="00BE0E7E"/>
    <w:rsid w:val="00BE12A2"/>
    <w:rsid w:val="00BE25E7"/>
    <w:rsid w:val="00BE2F8D"/>
    <w:rsid w:val="00BE3409"/>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6C5C"/>
    <w:rsid w:val="00BF7651"/>
    <w:rsid w:val="00BF7733"/>
    <w:rsid w:val="00BF7877"/>
    <w:rsid w:val="00BF7E7A"/>
    <w:rsid w:val="00C0002E"/>
    <w:rsid w:val="00C002AB"/>
    <w:rsid w:val="00C0062A"/>
    <w:rsid w:val="00C00D98"/>
    <w:rsid w:val="00C00EFA"/>
    <w:rsid w:val="00C01F98"/>
    <w:rsid w:val="00C02205"/>
    <w:rsid w:val="00C0246A"/>
    <w:rsid w:val="00C024C3"/>
    <w:rsid w:val="00C02A04"/>
    <w:rsid w:val="00C043BA"/>
    <w:rsid w:val="00C04E8F"/>
    <w:rsid w:val="00C04F18"/>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B2D"/>
    <w:rsid w:val="00C17D62"/>
    <w:rsid w:val="00C2032D"/>
    <w:rsid w:val="00C205B9"/>
    <w:rsid w:val="00C2116C"/>
    <w:rsid w:val="00C21313"/>
    <w:rsid w:val="00C216D8"/>
    <w:rsid w:val="00C22604"/>
    <w:rsid w:val="00C22BD4"/>
    <w:rsid w:val="00C24474"/>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FB8"/>
    <w:rsid w:val="00C431A1"/>
    <w:rsid w:val="00C43435"/>
    <w:rsid w:val="00C43C54"/>
    <w:rsid w:val="00C44840"/>
    <w:rsid w:val="00C45049"/>
    <w:rsid w:val="00C46990"/>
    <w:rsid w:val="00C46BA9"/>
    <w:rsid w:val="00C47666"/>
    <w:rsid w:val="00C50E54"/>
    <w:rsid w:val="00C52465"/>
    <w:rsid w:val="00C52C5B"/>
    <w:rsid w:val="00C53EBD"/>
    <w:rsid w:val="00C54FFD"/>
    <w:rsid w:val="00C55412"/>
    <w:rsid w:val="00C560FF"/>
    <w:rsid w:val="00C5667E"/>
    <w:rsid w:val="00C56938"/>
    <w:rsid w:val="00C56FD6"/>
    <w:rsid w:val="00C608E0"/>
    <w:rsid w:val="00C60B9C"/>
    <w:rsid w:val="00C6141C"/>
    <w:rsid w:val="00C61511"/>
    <w:rsid w:val="00C61D3F"/>
    <w:rsid w:val="00C6242B"/>
    <w:rsid w:val="00C63522"/>
    <w:rsid w:val="00C643FB"/>
    <w:rsid w:val="00C64DB4"/>
    <w:rsid w:val="00C65754"/>
    <w:rsid w:val="00C6588A"/>
    <w:rsid w:val="00C70116"/>
    <w:rsid w:val="00C7058E"/>
    <w:rsid w:val="00C70621"/>
    <w:rsid w:val="00C706FF"/>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721B"/>
    <w:rsid w:val="00C77458"/>
    <w:rsid w:val="00C77882"/>
    <w:rsid w:val="00C778AF"/>
    <w:rsid w:val="00C77BD6"/>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EC6"/>
    <w:rsid w:val="00C92F3E"/>
    <w:rsid w:val="00C93011"/>
    <w:rsid w:val="00C93BA3"/>
    <w:rsid w:val="00C94365"/>
    <w:rsid w:val="00C9484D"/>
    <w:rsid w:val="00C94B5B"/>
    <w:rsid w:val="00C94B70"/>
    <w:rsid w:val="00C955F8"/>
    <w:rsid w:val="00C9605E"/>
    <w:rsid w:val="00C961FA"/>
    <w:rsid w:val="00C969F1"/>
    <w:rsid w:val="00C97CB9"/>
    <w:rsid w:val="00CA0606"/>
    <w:rsid w:val="00CA138F"/>
    <w:rsid w:val="00CA1815"/>
    <w:rsid w:val="00CA18BB"/>
    <w:rsid w:val="00CA27FD"/>
    <w:rsid w:val="00CA2843"/>
    <w:rsid w:val="00CA2B10"/>
    <w:rsid w:val="00CA2CAD"/>
    <w:rsid w:val="00CA2E5A"/>
    <w:rsid w:val="00CA3570"/>
    <w:rsid w:val="00CA35C4"/>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4C4"/>
    <w:rsid w:val="00CB29B6"/>
    <w:rsid w:val="00CB37FD"/>
    <w:rsid w:val="00CB398F"/>
    <w:rsid w:val="00CB495C"/>
    <w:rsid w:val="00CB4A83"/>
    <w:rsid w:val="00CB5F67"/>
    <w:rsid w:val="00CB5F96"/>
    <w:rsid w:val="00CB5FB2"/>
    <w:rsid w:val="00CB6270"/>
    <w:rsid w:val="00CB6C50"/>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226"/>
    <w:rsid w:val="00CC53B2"/>
    <w:rsid w:val="00CC5633"/>
    <w:rsid w:val="00CC5ECA"/>
    <w:rsid w:val="00CC64BE"/>
    <w:rsid w:val="00CC76D9"/>
    <w:rsid w:val="00CD02B6"/>
    <w:rsid w:val="00CD0ACC"/>
    <w:rsid w:val="00CD101D"/>
    <w:rsid w:val="00CD2146"/>
    <w:rsid w:val="00CD2676"/>
    <w:rsid w:val="00CD272D"/>
    <w:rsid w:val="00CD295B"/>
    <w:rsid w:val="00CD2C71"/>
    <w:rsid w:val="00CD30B6"/>
    <w:rsid w:val="00CD34A7"/>
    <w:rsid w:val="00CD410C"/>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3E14"/>
    <w:rsid w:val="00CE412B"/>
    <w:rsid w:val="00CE45EA"/>
    <w:rsid w:val="00CE51A1"/>
    <w:rsid w:val="00CE5944"/>
    <w:rsid w:val="00CE656D"/>
    <w:rsid w:val="00CE7C59"/>
    <w:rsid w:val="00CF0A2F"/>
    <w:rsid w:val="00CF117D"/>
    <w:rsid w:val="00CF13F3"/>
    <w:rsid w:val="00CF1B3D"/>
    <w:rsid w:val="00CF1D3E"/>
    <w:rsid w:val="00CF3ADD"/>
    <w:rsid w:val="00CF3C97"/>
    <w:rsid w:val="00CF3E08"/>
    <w:rsid w:val="00CF3E2D"/>
    <w:rsid w:val="00CF3F37"/>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7E8"/>
    <w:rsid w:val="00D20314"/>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71BE"/>
    <w:rsid w:val="00D272BF"/>
    <w:rsid w:val="00D27AB2"/>
    <w:rsid w:val="00D27B36"/>
    <w:rsid w:val="00D27D4E"/>
    <w:rsid w:val="00D27FF5"/>
    <w:rsid w:val="00D30107"/>
    <w:rsid w:val="00D305B5"/>
    <w:rsid w:val="00D30890"/>
    <w:rsid w:val="00D30C36"/>
    <w:rsid w:val="00D31A91"/>
    <w:rsid w:val="00D31EC2"/>
    <w:rsid w:val="00D32CA5"/>
    <w:rsid w:val="00D33AC1"/>
    <w:rsid w:val="00D35B2F"/>
    <w:rsid w:val="00D36E52"/>
    <w:rsid w:val="00D37A1C"/>
    <w:rsid w:val="00D413A7"/>
    <w:rsid w:val="00D41482"/>
    <w:rsid w:val="00D4264C"/>
    <w:rsid w:val="00D42FD3"/>
    <w:rsid w:val="00D43096"/>
    <w:rsid w:val="00D43FAC"/>
    <w:rsid w:val="00D449B5"/>
    <w:rsid w:val="00D45A15"/>
    <w:rsid w:val="00D46C9E"/>
    <w:rsid w:val="00D4795B"/>
    <w:rsid w:val="00D479EE"/>
    <w:rsid w:val="00D47AF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1A"/>
    <w:rsid w:val="00D5618A"/>
    <w:rsid w:val="00D56468"/>
    <w:rsid w:val="00D56DF1"/>
    <w:rsid w:val="00D578FD"/>
    <w:rsid w:val="00D6009A"/>
    <w:rsid w:val="00D611E4"/>
    <w:rsid w:val="00D61872"/>
    <w:rsid w:val="00D61A08"/>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489F"/>
    <w:rsid w:val="00D94B41"/>
    <w:rsid w:val="00D94EEF"/>
    <w:rsid w:val="00D95205"/>
    <w:rsid w:val="00D95623"/>
    <w:rsid w:val="00D9586D"/>
    <w:rsid w:val="00D95C69"/>
    <w:rsid w:val="00D95D44"/>
    <w:rsid w:val="00D96B02"/>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0860"/>
    <w:rsid w:val="00DB0BB6"/>
    <w:rsid w:val="00DB103E"/>
    <w:rsid w:val="00DB15BA"/>
    <w:rsid w:val="00DB1D9A"/>
    <w:rsid w:val="00DB2474"/>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54E"/>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54D"/>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276"/>
    <w:rsid w:val="00E10652"/>
    <w:rsid w:val="00E10884"/>
    <w:rsid w:val="00E114C0"/>
    <w:rsid w:val="00E11559"/>
    <w:rsid w:val="00E11F2A"/>
    <w:rsid w:val="00E1223E"/>
    <w:rsid w:val="00E1380F"/>
    <w:rsid w:val="00E13D19"/>
    <w:rsid w:val="00E14128"/>
    <w:rsid w:val="00E1422F"/>
    <w:rsid w:val="00E148BC"/>
    <w:rsid w:val="00E14AE7"/>
    <w:rsid w:val="00E14D60"/>
    <w:rsid w:val="00E16334"/>
    <w:rsid w:val="00E16C0B"/>
    <w:rsid w:val="00E170B6"/>
    <w:rsid w:val="00E1723D"/>
    <w:rsid w:val="00E178EC"/>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3EC5"/>
    <w:rsid w:val="00E545E8"/>
    <w:rsid w:val="00E54660"/>
    <w:rsid w:val="00E56A2C"/>
    <w:rsid w:val="00E57A72"/>
    <w:rsid w:val="00E57DDE"/>
    <w:rsid w:val="00E61CD0"/>
    <w:rsid w:val="00E63335"/>
    <w:rsid w:val="00E637BD"/>
    <w:rsid w:val="00E63ABF"/>
    <w:rsid w:val="00E63B73"/>
    <w:rsid w:val="00E63EDD"/>
    <w:rsid w:val="00E64970"/>
    <w:rsid w:val="00E65563"/>
    <w:rsid w:val="00E65620"/>
    <w:rsid w:val="00E656B7"/>
    <w:rsid w:val="00E657CB"/>
    <w:rsid w:val="00E659FC"/>
    <w:rsid w:val="00E66B66"/>
    <w:rsid w:val="00E67806"/>
    <w:rsid w:val="00E703D9"/>
    <w:rsid w:val="00E708CE"/>
    <w:rsid w:val="00E70904"/>
    <w:rsid w:val="00E71663"/>
    <w:rsid w:val="00E7200C"/>
    <w:rsid w:val="00E72726"/>
    <w:rsid w:val="00E7299F"/>
    <w:rsid w:val="00E730B2"/>
    <w:rsid w:val="00E739BE"/>
    <w:rsid w:val="00E73CA0"/>
    <w:rsid w:val="00E740A7"/>
    <w:rsid w:val="00E74230"/>
    <w:rsid w:val="00E74AC5"/>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553"/>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270"/>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B1E"/>
    <w:rsid w:val="00F00DF6"/>
    <w:rsid w:val="00F01202"/>
    <w:rsid w:val="00F03AC7"/>
    <w:rsid w:val="00F0575F"/>
    <w:rsid w:val="00F0579A"/>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F42"/>
    <w:rsid w:val="00F2358D"/>
    <w:rsid w:val="00F23E40"/>
    <w:rsid w:val="00F243D6"/>
    <w:rsid w:val="00F267CC"/>
    <w:rsid w:val="00F2694D"/>
    <w:rsid w:val="00F26CF0"/>
    <w:rsid w:val="00F275BD"/>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70205"/>
    <w:rsid w:val="00F7065F"/>
    <w:rsid w:val="00F70D36"/>
    <w:rsid w:val="00F7115C"/>
    <w:rsid w:val="00F7143F"/>
    <w:rsid w:val="00F719B6"/>
    <w:rsid w:val="00F71EC6"/>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740"/>
    <w:rsid w:val="00F85C0E"/>
    <w:rsid w:val="00F86089"/>
    <w:rsid w:val="00F86615"/>
    <w:rsid w:val="00F86B57"/>
    <w:rsid w:val="00F86FB3"/>
    <w:rsid w:val="00F873AC"/>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5A14"/>
    <w:rsid w:val="00F96D1E"/>
    <w:rsid w:val="00F96FC6"/>
    <w:rsid w:val="00F9713C"/>
    <w:rsid w:val="00F97335"/>
    <w:rsid w:val="00FA0166"/>
    <w:rsid w:val="00FA0FAC"/>
    <w:rsid w:val="00FA104B"/>
    <w:rsid w:val="00FA1869"/>
    <w:rsid w:val="00FA1AE3"/>
    <w:rsid w:val="00FA1CBB"/>
    <w:rsid w:val="00FA1D2E"/>
    <w:rsid w:val="00FA298D"/>
    <w:rsid w:val="00FA2F74"/>
    <w:rsid w:val="00FA3557"/>
    <w:rsid w:val="00FA445D"/>
    <w:rsid w:val="00FA54BA"/>
    <w:rsid w:val="00FA5F5C"/>
    <w:rsid w:val="00FA6028"/>
    <w:rsid w:val="00FA62A7"/>
    <w:rsid w:val="00FA7756"/>
    <w:rsid w:val="00FB0641"/>
    <w:rsid w:val="00FB0BBC"/>
    <w:rsid w:val="00FB140E"/>
    <w:rsid w:val="00FB19F5"/>
    <w:rsid w:val="00FB258F"/>
    <w:rsid w:val="00FB27B4"/>
    <w:rsid w:val="00FB3C25"/>
    <w:rsid w:val="00FB589E"/>
    <w:rsid w:val="00FB5D24"/>
    <w:rsid w:val="00FB5DE3"/>
    <w:rsid w:val="00FB680E"/>
    <w:rsid w:val="00FB68DF"/>
    <w:rsid w:val="00FB6A3C"/>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551"/>
    <w:rsid w:val="00FD5771"/>
    <w:rsid w:val="00FD5DBD"/>
    <w:rsid w:val="00FD5FF0"/>
    <w:rsid w:val="00FD64B8"/>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627C"/>
    <w:rsid w:val="00FE6AE4"/>
    <w:rsid w:val="00FE7359"/>
    <w:rsid w:val="00FF1241"/>
    <w:rsid w:val="00FF14FA"/>
    <w:rsid w:val="00FF1A40"/>
    <w:rsid w:val="00FF1BB3"/>
    <w:rsid w:val="00FF1DE6"/>
    <w:rsid w:val="00FF20AF"/>
    <w:rsid w:val="00FF2515"/>
    <w:rsid w:val="00FF25BA"/>
    <w:rsid w:val="00FF27E4"/>
    <w:rsid w:val="00FF28F5"/>
    <w:rsid w:val="00FF2CCE"/>
    <w:rsid w:val="00FF5A27"/>
    <w:rsid w:val="00FF5C28"/>
    <w:rsid w:val="00FF66E7"/>
    <w:rsid w:val="00FF6A97"/>
    <w:rsid w:val="00FF6DFE"/>
    <w:rsid w:val="00FF6F39"/>
    <w:rsid w:val="00FF734D"/>
    <w:rsid w:val="00FF7885"/>
    <w:rsid w:val="00FF7A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2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D2F5A-646E-404E-82BB-1CC04E15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1371</Words>
  <Characters>7817</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LXL</cp:lastModifiedBy>
  <cp:revision>23</cp:revision>
  <dcterms:created xsi:type="dcterms:W3CDTF">2018-02-06T09:09:00Z</dcterms:created>
  <dcterms:modified xsi:type="dcterms:W3CDTF">2018-02-13T10:35:00Z</dcterms:modified>
</cp:coreProperties>
</file>