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4B4D" w:rsidRDefault="009C4B4D" w:rsidP="00AE668E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</w:rPr>
      </w:pPr>
    </w:p>
    <w:p w:rsidR="00AA5E58" w:rsidRPr="005841B8" w:rsidRDefault="00AA5E58" w:rsidP="00AA5E5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5841B8">
        <w:rPr>
          <w:rFonts w:ascii="Arial" w:hAnsi="Arial" w:cs="Arial"/>
          <w:b/>
          <w:bCs/>
          <w:sz w:val="22"/>
          <w:szCs w:val="22"/>
        </w:rPr>
        <w:t>3GPP TSG RAN WG1 Meeting #92</w:t>
      </w:r>
      <w:r w:rsidRPr="005841B8">
        <w:rPr>
          <w:rFonts w:ascii="Arial" w:hAnsi="Arial" w:cs="Arial"/>
          <w:b/>
          <w:bCs/>
          <w:sz w:val="22"/>
          <w:szCs w:val="22"/>
        </w:rPr>
        <w:tab/>
      </w:r>
      <w:r w:rsidRPr="005841B8">
        <w:rPr>
          <w:rFonts w:ascii="Arial" w:hAnsi="Arial" w:cs="Arial"/>
          <w:b/>
          <w:bCs/>
          <w:sz w:val="22"/>
          <w:szCs w:val="22"/>
        </w:rPr>
        <w:tab/>
      </w:r>
      <w:r w:rsidRPr="005841B8">
        <w:rPr>
          <w:rFonts w:ascii="Arial" w:hAnsi="Arial" w:cs="Arial"/>
          <w:b/>
          <w:bCs/>
          <w:sz w:val="22"/>
          <w:szCs w:val="22"/>
        </w:rPr>
        <w:tab/>
        <w:t>R1-18</w:t>
      </w:r>
      <w:r>
        <w:rPr>
          <w:rFonts w:ascii="Arial" w:hAnsi="Arial" w:cs="Arial"/>
          <w:b/>
          <w:bCs/>
          <w:sz w:val="22"/>
          <w:szCs w:val="22"/>
        </w:rPr>
        <w:t>01739</w:t>
      </w:r>
    </w:p>
    <w:p w:rsidR="00AA5E58" w:rsidRPr="002E2973" w:rsidRDefault="00AA5E58" w:rsidP="00AA5E58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 w:rsidRPr="002E2973">
        <w:rPr>
          <w:rFonts w:cs="Arial"/>
          <w:bCs/>
          <w:sz w:val="22"/>
          <w:szCs w:val="22"/>
          <w:lang w:eastAsia="ja-JP"/>
        </w:rPr>
        <w:t>Athens, Greece, February 26</w:t>
      </w:r>
      <w:r w:rsidRPr="002E2973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Pr="002E2973">
        <w:rPr>
          <w:rFonts w:cs="Arial"/>
          <w:bCs/>
          <w:sz w:val="22"/>
          <w:szCs w:val="22"/>
          <w:lang w:eastAsia="ja-JP"/>
        </w:rPr>
        <w:t xml:space="preserve"> – March 2</w:t>
      </w:r>
      <w:r w:rsidRPr="002E2973">
        <w:rPr>
          <w:rFonts w:cs="Arial"/>
          <w:bCs/>
          <w:sz w:val="22"/>
          <w:szCs w:val="22"/>
          <w:vertAlign w:val="superscript"/>
          <w:lang w:eastAsia="ja-JP"/>
        </w:rPr>
        <w:t>nd</w:t>
      </w:r>
      <w:r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AA5E58" w:rsidRDefault="00830F4E" w:rsidP="00AE668E">
      <w:pPr>
        <w:pStyle w:val="Header"/>
        <w:ind w:left="-2"/>
        <w:jc w:val="both"/>
        <w:rPr>
          <w:sz w:val="22"/>
          <w:szCs w:val="22"/>
          <w:lang w:val="en-GB"/>
        </w:rPr>
      </w:pPr>
    </w:p>
    <w:p w:rsidR="00830F4E" w:rsidRPr="0052231C" w:rsidRDefault="00830F4E" w:rsidP="00AE668E">
      <w:pPr>
        <w:pStyle w:val="Header"/>
        <w:tabs>
          <w:tab w:val="clear" w:pos="4536"/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AE668E">
      <w:pPr>
        <w:pStyle w:val="Header"/>
        <w:tabs>
          <w:tab w:val="clear" w:pos="4536"/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AA5E58" w:rsidRPr="00AA5E58">
        <w:rPr>
          <w:sz w:val="22"/>
          <w:szCs w:val="22"/>
        </w:rPr>
        <w:t>Remaining details of DL pre-emption indication</w:t>
      </w:r>
    </w:p>
    <w:p w:rsidR="00830F4E" w:rsidRPr="0052231C" w:rsidRDefault="00830F4E" w:rsidP="00AE668E">
      <w:pPr>
        <w:pStyle w:val="Header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C92EC6">
        <w:rPr>
          <w:sz w:val="22"/>
          <w:szCs w:val="22"/>
        </w:rPr>
        <w:t>7</w:t>
      </w:r>
      <w:r w:rsidR="00C17B2D" w:rsidRPr="00C17B2D">
        <w:rPr>
          <w:sz w:val="22"/>
          <w:szCs w:val="22"/>
        </w:rPr>
        <w:t>.</w:t>
      </w:r>
      <w:r w:rsidR="00AA5E58">
        <w:rPr>
          <w:sz w:val="22"/>
          <w:szCs w:val="22"/>
        </w:rPr>
        <w:t>1.</w:t>
      </w:r>
      <w:r w:rsidR="00C17B2D" w:rsidRPr="00C17B2D">
        <w:rPr>
          <w:sz w:val="22"/>
          <w:szCs w:val="22"/>
        </w:rPr>
        <w:t>3.3.6</w:t>
      </w:r>
    </w:p>
    <w:p w:rsidR="00830F4E" w:rsidRPr="0052231C" w:rsidRDefault="00830F4E" w:rsidP="00AE668E">
      <w:pPr>
        <w:pStyle w:val="Header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4D7EEC" w:rsidRDefault="004D7EEC">
      <w:pPr>
        <w:pBdr>
          <w:bottom w:val="single" w:sz="4" w:space="2" w:color="auto"/>
        </w:pBdr>
        <w:tabs>
          <w:tab w:val="left" w:pos="2552"/>
        </w:tabs>
        <w:ind w:left="-2"/>
        <w:jc w:val="both"/>
        <w:rPr>
          <w:rFonts w:eastAsia="SimSun"/>
          <w:lang w:eastAsia="zh-CN"/>
        </w:rPr>
      </w:pPr>
    </w:p>
    <w:p w:rsidR="00B70A7B" w:rsidRPr="00DC654E" w:rsidRDefault="00830F4E" w:rsidP="00AE668E">
      <w:pPr>
        <w:pStyle w:val="Heading1"/>
        <w:ind w:left="565"/>
        <w:jc w:val="both"/>
      </w:pPr>
      <w:bookmarkStart w:id="3" w:name="_Ref497831218"/>
      <w:r w:rsidRPr="0052231C">
        <w:t>Introduction</w:t>
      </w:r>
      <w:bookmarkEnd w:id="3"/>
    </w:p>
    <w:p w:rsidR="002003C4" w:rsidRDefault="004C768A" w:rsidP="002003C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Indication of an interrupted </w:t>
      </w:r>
      <w:r w:rsidR="008E7F4F">
        <w:rPr>
          <w:rFonts w:eastAsia="SimSun"/>
          <w:lang w:eastAsia="zh-CN"/>
        </w:rPr>
        <w:t xml:space="preserve">DL </w:t>
      </w:r>
      <w:r>
        <w:rPr>
          <w:rFonts w:eastAsia="SimSun"/>
          <w:lang w:eastAsia="zh-CN"/>
        </w:rPr>
        <w:t>transmission is transmitted in a DCI format 2_1 and is captured in TS 38.213. This contribution addresses some leftover aspects.</w:t>
      </w:r>
      <w:r w:rsidR="00AF410E">
        <w:rPr>
          <w:rFonts w:eastAsia="SimSun"/>
          <w:lang w:eastAsia="zh-CN"/>
        </w:rPr>
        <w:t xml:space="preserve"> A discussion of UL aspects and particularly on the necessity for indicating interrupted UL transmission is presented in </w:t>
      </w:r>
      <w:r w:rsidR="0058210B">
        <w:rPr>
          <w:rFonts w:eastAsia="SimSun"/>
          <w:lang w:eastAsia="zh-CN"/>
        </w:rPr>
        <w:fldChar w:fldCharType="begin"/>
      </w:r>
      <w:r w:rsidR="00AF410E">
        <w:rPr>
          <w:rFonts w:eastAsia="SimSun"/>
          <w:lang w:eastAsia="zh-CN"/>
        </w:rPr>
        <w:instrText xml:space="preserve"> REF _Ref506452048 \n \h </w:instrText>
      </w:r>
      <w:r w:rsidR="0058210B">
        <w:rPr>
          <w:rFonts w:eastAsia="SimSun"/>
          <w:lang w:eastAsia="zh-CN"/>
        </w:rPr>
      </w:r>
      <w:r w:rsidR="0058210B">
        <w:rPr>
          <w:rFonts w:eastAsia="SimSun"/>
          <w:lang w:eastAsia="zh-CN"/>
        </w:rPr>
        <w:fldChar w:fldCharType="separate"/>
      </w:r>
      <w:r w:rsidR="0087100B">
        <w:rPr>
          <w:rFonts w:eastAsia="SimSun"/>
          <w:lang w:eastAsia="zh-CN"/>
        </w:rPr>
        <w:t>[1]</w:t>
      </w:r>
      <w:r w:rsidR="0058210B">
        <w:rPr>
          <w:rFonts w:eastAsia="SimSun"/>
          <w:lang w:eastAsia="zh-CN"/>
        </w:rPr>
        <w:fldChar w:fldCharType="end"/>
      </w:r>
      <w:r w:rsidR="002003C4">
        <w:rPr>
          <w:rFonts w:eastAsia="SimSun"/>
          <w:lang w:eastAsia="zh-CN"/>
        </w:rPr>
        <w:t>.</w:t>
      </w:r>
    </w:p>
    <w:p w:rsidR="00C26E84" w:rsidRPr="003F73E2" w:rsidRDefault="00C26E84" w:rsidP="00AE668E">
      <w:pPr>
        <w:pStyle w:val="BodyText"/>
        <w:rPr>
          <w:iCs/>
          <w:lang w:eastAsia="ja-JP"/>
        </w:rPr>
      </w:pPr>
    </w:p>
    <w:p w:rsidR="00EE2281" w:rsidRDefault="008E7F4F" w:rsidP="00AE668E">
      <w:pPr>
        <w:pStyle w:val="Heading1"/>
        <w:jc w:val="both"/>
      </w:pPr>
      <w:r>
        <w:t>Discussion</w:t>
      </w:r>
    </w:p>
    <w:p w:rsidR="00F507F6" w:rsidRDefault="00104C50" w:rsidP="008E7F4F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first </w:t>
      </w:r>
      <w:r w:rsidR="00F507F6">
        <w:rPr>
          <w:rFonts w:eastAsia="SimSun"/>
          <w:lang w:eastAsia="zh-CN"/>
        </w:rPr>
        <w:t xml:space="preserve">issue is with the interruption indication granularity as described in 38.213 Sec. 11.2. If a UE is configured with a semi-static UL-DL configuration, the UL symbols indicated by the semi-static UL-DL configuration are excluded from the </w:t>
      </w:r>
      <w:r w:rsidR="0087100B">
        <w:rPr>
          <w:rFonts w:eastAsia="SimSun"/>
          <w:lang w:eastAsia="zh-CN"/>
        </w:rPr>
        <w:t>reference DL resource</w:t>
      </w:r>
      <w:r w:rsidR="00F507F6">
        <w:rPr>
          <w:rFonts w:eastAsia="SimSun"/>
          <w:lang w:eastAsia="zh-CN"/>
        </w:rPr>
        <w:t xml:space="preserve">. </w:t>
      </w:r>
      <w:r w:rsidR="0087100B">
        <w:rPr>
          <w:rFonts w:eastAsia="SimSun"/>
          <w:lang w:eastAsia="zh-CN"/>
        </w:rPr>
        <w:t>An</w:t>
      </w:r>
      <w:r w:rsidR="00F507F6">
        <w:rPr>
          <w:rFonts w:eastAsia="SimSun"/>
          <w:lang w:eastAsia="zh-CN"/>
        </w:rPr>
        <w:t xml:space="preserve"> issue raised in </w:t>
      </w:r>
      <w:r w:rsidR="0058210B">
        <w:rPr>
          <w:rFonts w:eastAsia="SimSun"/>
          <w:lang w:eastAsia="zh-CN"/>
        </w:rPr>
        <w:fldChar w:fldCharType="begin"/>
      </w:r>
      <w:r w:rsidR="00F507F6">
        <w:rPr>
          <w:rFonts w:eastAsia="SimSun"/>
          <w:lang w:eastAsia="zh-CN"/>
        </w:rPr>
        <w:instrText xml:space="preserve"> REF _Ref506455055 \n \h </w:instrText>
      </w:r>
      <w:r w:rsidR="0058210B">
        <w:rPr>
          <w:rFonts w:eastAsia="SimSun"/>
          <w:lang w:eastAsia="zh-CN"/>
        </w:rPr>
      </w:r>
      <w:r w:rsidR="0058210B">
        <w:rPr>
          <w:rFonts w:eastAsia="SimSun"/>
          <w:lang w:eastAsia="zh-CN"/>
        </w:rPr>
        <w:fldChar w:fldCharType="separate"/>
      </w:r>
      <w:r w:rsidR="0087100B">
        <w:rPr>
          <w:rFonts w:eastAsia="SimSun"/>
          <w:lang w:eastAsia="zh-CN"/>
        </w:rPr>
        <w:t>[2]</w:t>
      </w:r>
      <w:r w:rsidR="0058210B">
        <w:rPr>
          <w:rFonts w:eastAsia="SimSun"/>
          <w:lang w:eastAsia="zh-CN"/>
        </w:rPr>
        <w:fldChar w:fldCharType="end"/>
      </w:r>
      <w:r w:rsidR="00F507F6">
        <w:rPr>
          <w:rFonts w:eastAsia="SimSun"/>
          <w:lang w:eastAsia="zh-CN"/>
        </w:rPr>
        <w:t xml:space="preserve"> is that the set of symbols </w:t>
      </w:r>
      <w:r w:rsidR="00420A66">
        <w:rPr>
          <w:rFonts w:eastAsia="SimSun"/>
          <w:lang w:eastAsia="zh-CN"/>
        </w:rPr>
        <w:t xml:space="preserve">constituting the reference DL resource (after removing any UL symbols) </w:t>
      </w:r>
      <w:r w:rsidR="00F507F6">
        <w:rPr>
          <w:rFonts w:eastAsia="SimSun"/>
          <w:lang w:eastAsia="zh-CN"/>
        </w:rPr>
        <w:t xml:space="preserve">may be such that a </w:t>
      </w:r>
      <w:r w:rsidR="00C27946">
        <w:rPr>
          <w:rFonts w:eastAsia="SimSun"/>
          <w:lang w:eastAsia="zh-CN"/>
        </w:rPr>
        <w:t>symbol group may contain symbols that span a slot boundary</w:t>
      </w:r>
      <w:r w:rsidR="00F507F6">
        <w:rPr>
          <w:rFonts w:eastAsia="SimSun"/>
          <w:lang w:eastAsia="zh-CN"/>
        </w:rPr>
        <w:t xml:space="preserve">. </w:t>
      </w:r>
      <w:r w:rsidR="004322E0">
        <w:rPr>
          <w:rFonts w:eastAsia="SimSun"/>
          <w:lang w:eastAsia="zh-CN"/>
        </w:rPr>
        <w:t xml:space="preserve">This is not desirable since an interruption typically refers to a PDSCH reception in one slot. </w:t>
      </w:r>
    </w:p>
    <w:p w:rsidR="000E7117" w:rsidRDefault="004322E0" w:rsidP="008E7F4F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As this problem only occurs under specific conditions (T</w:t>
      </w:r>
      <w:r w:rsidRPr="004322E0">
        <w:rPr>
          <w:rFonts w:eastAsia="SimSun"/>
          <w:vertAlign w:val="subscript"/>
          <w:lang w:eastAsia="zh-CN"/>
        </w:rPr>
        <w:t>INT</w:t>
      </w:r>
      <w:r>
        <w:rPr>
          <w:rFonts w:eastAsia="SimSun"/>
          <w:lang w:eastAsia="zh-CN"/>
        </w:rPr>
        <w:t xml:space="preserve"> &gt; 1, presence of UL-DL configuration with a number of UL symbols in a slot not matching the time domain granularity of </w:t>
      </w:r>
      <w:r w:rsidRPr="004322E0">
        <w:rPr>
          <w:rFonts w:eastAsia="SimSun"/>
          <w:i/>
          <w:lang w:eastAsia="zh-CN"/>
        </w:rPr>
        <w:t>INT-TF-unit</w:t>
      </w:r>
      <w:r>
        <w:rPr>
          <w:rFonts w:eastAsia="SimSun"/>
          <w:lang w:eastAsia="zh-CN"/>
        </w:rPr>
        <w:t>)</w:t>
      </w:r>
      <w:r w:rsidR="00420A66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simple solutions are desirable</w:t>
      </w:r>
      <w:r w:rsidR="00AC1FD3">
        <w:rPr>
          <w:rFonts w:eastAsia="SimSun"/>
          <w:lang w:eastAsia="zh-CN"/>
        </w:rPr>
        <w:t xml:space="preserve">. Consider the case shown in </w:t>
      </w:r>
      <w:r w:rsidR="0058210B">
        <w:rPr>
          <w:rFonts w:eastAsia="SimSun"/>
          <w:lang w:eastAsia="zh-CN"/>
        </w:rPr>
        <w:fldChar w:fldCharType="begin"/>
      </w:r>
      <w:r w:rsidR="00AC1FD3">
        <w:rPr>
          <w:rFonts w:eastAsia="SimSun"/>
          <w:lang w:eastAsia="zh-CN"/>
        </w:rPr>
        <w:instrText xml:space="preserve"> REF _Ref506455055 \n \h </w:instrText>
      </w:r>
      <w:r w:rsidR="0058210B">
        <w:rPr>
          <w:rFonts w:eastAsia="SimSun"/>
          <w:lang w:eastAsia="zh-CN"/>
        </w:rPr>
      </w:r>
      <w:r w:rsidR="0058210B">
        <w:rPr>
          <w:rFonts w:eastAsia="SimSun"/>
          <w:lang w:eastAsia="zh-CN"/>
        </w:rPr>
        <w:fldChar w:fldCharType="separate"/>
      </w:r>
      <w:r w:rsidR="0087100B">
        <w:rPr>
          <w:rFonts w:eastAsia="SimSun"/>
          <w:lang w:eastAsia="zh-CN"/>
        </w:rPr>
        <w:t>[2]</w:t>
      </w:r>
      <w:r w:rsidR="0058210B">
        <w:rPr>
          <w:rFonts w:eastAsia="SimSun"/>
          <w:lang w:eastAsia="zh-CN"/>
        </w:rPr>
        <w:fldChar w:fldCharType="end"/>
      </w:r>
      <w:r w:rsidR="00C27946">
        <w:rPr>
          <w:rFonts w:eastAsia="SimSun"/>
          <w:lang w:eastAsia="zh-CN"/>
        </w:rPr>
        <w:t xml:space="preserve"> and reproduced in </w:t>
      </w:r>
      <w:r w:rsidR="0058210B">
        <w:rPr>
          <w:rFonts w:eastAsia="SimSun"/>
          <w:lang w:eastAsia="zh-CN"/>
        </w:rPr>
        <w:fldChar w:fldCharType="begin"/>
      </w:r>
      <w:r w:rsidR="00C27946">
        <w:rPr>
          <w:rFonts w:eastAsia="SimSun"/>
          <w:lang w:eastAsia="zh-CN"/>
        </w:rPr>
        <w:instrText xml:space="preserve"> REF _Ref506458118 \h </w:instrText>
      </w:r>
      <w:r w:rsidR="0058210B">
        <w:rPr>
          <w:rFonts w:eastAsia="SimSun"/>
          <w:lang w:eastAsia="zh-CN"/>
        </w:rPr>
      </w:r>
      <w:r w:rsidR="0058210B">
        <w:rPr>
          <w:rFonts w:eastAsia="SimSun"/>
          <w:lang w:eastAsia="zh-CN"/>
        </w:rPr>
        <w:fldChar w:fldCharType="separate"/>
      </w:r>
      <w:r w:rsidR="0087100B">
        <w:t xml:space="preserve">Figure </w:t>
      </w:r>
      <w:r w:rsidR="0087100B">
        <w:rPr>
          <w:noProof/>
        </w:rPr>
        <w:t>1</w:t>
      </w:r>
      <w:r w:rsidR="0058210B">
        <w:rPr>
          <w:rFonts w:eastAsia="SimSun"/>
          <w:lang w:eastAsia="zh-CN"/>
        </w:rPr>
        <w:fldChar w:fldCharType="end"/>
      </w:r>
      <w:r w:rsidR="00C27946">
        <w:rPr>
          <w:rFonts w:eastAsia="SimSun"/>
          <w:lang w:eastAsia="zh-CN"/>
        </w:rPr>
        <w:t xml:space="preserve"> below</w:t>
      </w:r>
      <w:r w:rsidR="000E7117">
        <w:rPr>
          <w:rFonts w:eastAsia="SimSun"/>
          <w:lang w:eastAsia="zh-CN"/>
        </w:rPr>
        <w:t>,</w:t>
      </w:r>
      <w:r w:rsidR="00AC1FD3">
        <w:rPr>
          <w:rFonts w:eastAsia="SimSun"/>
          <w:lang w:eastAsia="zh-CN"/>
        </w:rPr>
        <w:t xml:space="preserve"> where T</w:t>
      </w:r>
      <w:r w:rsidR="00AC1FD3" w:rsidRPr="00AC1FD3">
        <w:rPr>
          <w:rFonts w:eastAsia="SimSun"/>
          <w:vertAlign w:val="subscript"/>
          <w:lang w:eastAsia="zh-CN"/>
        </w:rPr>
        <w:t>INT</w:t>
      </w:r>
      <w:r w:rsidR="00AC1FD3">
        <w:rPr>
          <w:rFonts w:eastAsia="SimSun"/>
          <w:lang w:eastAsia="zh-CN"/>
        </w:rPr>
        <w:t xml:space="preserve"> = 2</w:t>
      </w:r>
      <w:r w:rsidR="000E7117">
        <w:rPr>
          <w:rFonts w:eastAsia="SimSun"/>
          <w:lang w:eastAsia="zh-CN"/>
        </w:rPr>
        <w:t xml:space="preserve">, </w:t>
      </w:r>
      <w:r w:rsidR="00AC1FD3">
        <w:rPr>
          <w:rFonts w:eastAsia="SimSun"/>
          <w:lang w:eastAsia="zh-CN"/>
        </w:rPr>
        <w:t>there are 9 UL symbols in the first slot</w:t>
      </w:r>
      <w:r w:rsidR="000E7117">
        <w:rPr>
          <w:rFonts w:eastAsia="SimSun"/>
          <w:lang w:eastAsia="zh-CN"/>
        </w:rPr>
        <w:t xml:space="preserve"> and </w:t>
      </w:r>
      <w:r w:rsidR="00FD6C75">
        <w:rPr>
          <w:rFonts w:eastAsia="SimSun"/>
          <w:lang w:eastAsia="zh-CN"/>
        </w:rPr>
        <w:t xml:space="preserve">the symbol group </w:t>
      </w:r>
      <w:r w:rsidR="000E7117">
        <w:rPr>
          <w:rFonts w:eastAsia="SimSun"/>
          <w:lang w:eastAsia="zh-CN"/>
        </w:rPr>
        <w:t xml:space="preserve">TF </w:t>
      </w:r>
      <w:r w:rsidR="00FD6C75">
        <w:rPr>
          <w:rFonts w:eastAsia="SimSun"/>
          <w:lang w:eastAsia="zh-CN"/>
        </w:rPr>
        <w:t xml:space="preserve">#2 consists of </w:t>
      </w:r>
      <w:r w:rsidR="000E7117">
        <w:rPr>
          <w:rFonts w:eastAsia="SimSun"/>
          <w:lang w:eastAsia="zh-CN"/>
        </w:rPr>
        <w:t>OFDM symbol #4 of the first slot and symbol #0 of the second slot</w:t>
      </w:r>
      <w:r w:rsidR="00AC1FD3">
        <w:rPr>
          <w:rFonts w:eastAsia="SimSun"/>
          <w:lang w:eastAsia="zh-CN"/>
        </w:rPr>
        <w:t xml:space="preserve">. </w:t>
      </w:r>
    </w:p>
    <w:p w:rsidR="00C27946" w:rsidRDefault="00C27946" w:rsidP="00C27946">
      <w:pPr>
        <w:pStyle w:val="BodyText"/>
        <w:keepNext/>
      </w:pPr>
      <w:r>
        <w:object w:dxaOrig="12321" w:dyaOrig="1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59.5pt" o:ole="">
            <v:imagedata r:id="rId8" o:title=""/>
          </v:shape>
          <o:OLEObject Type="Embed" ProgID="Visio.Drawing.11" ShapeID="_x0000_i1025" DrawAspect="Content" ObjectID="_1580244480" r:id="rId9"/>
        </w:object>
      </w:r>
    </w:p>
    <w:p w:rsidR="000E7117" w:rsidRDefault="00C27946" w:rsidP="00C27946">
      <w:pPr>
        <w:pStyle w:val="Caption"/>
        <w:jc w:val="both"/>
        <w:rPr>
          <w:rFonts w:eastAsia="SimSun"/>
          <w:lang w:eastAsia="zh-CN"/>
        </w:rPr>
      </w:pPr>
      <w:bookmarkStart w:id="4" w:name="_Ref506458118"/>
      <w:r>
        <w:t xml:space="preserve">Figure </w:t>
      </w:r>
      <w:fldSimple w:instr=" SEQ Figure \* ARABIC ">
        <w:r w:rsidR="0087100B">
          <w:rPr>
            <w:noProof/>
          </w:rPr>
          <w:t>1</w:t>
        </w:r>
      </w:fldSimple>
      <w:bookmarkEnd w:id="4"/>
      <w:r>
        <w:t xml:space="preserve"> Illustration of an interruption time-unit for a symbol group spanning a slot boundary</w:t>
      </w:r>
    </w:p>
    <w:p w:rsidR="00FD6C75" w:rsidRDefault="00FD6C75" w:rsidP="008E7F4F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general, a low latency transmission is likely to interrupt an ongoing slot-based transmission in the latter half of a slot or at least after the first 2-3 symbols (typical CORESET region for slot-based scheduling). Otherwise there would have been no need for pre-emption in the first place as the gNB could have scheduled the low-latency transmission from the first symbols of </w:t>
      </w:r>
      <w:r w:rsidR="00420A66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slot. Therefore, a UE may make the determination that an interruption indication spanning a slot boundary probably refers to an interruption in the earlier slot. </w:t>
      </w:r>
      <w:r w:rsidR="00420A66">
        <w:rPr>
          <w:rFonts w:eastAsia="SimSun"/>
          <w:lang w:eastAsia="zh-CN"/>
        </w:rPr>
        <w:t>This can be left to UE implementation.</w:t>
      </w:r>
    </w:p>
    <w:p w:rsidR="00AC1FD3" w:rsidRPr="000E7117" w:rsidRDefault="000E7117" w:rsidP="008E7F4F">
      <w:pPr>
        <w:pStyle w:val="BodyText"/>
        <w:rPr>
          <w:rFonts w:eastAsia="SimSun"/>
          <w:b/>
          <w:lang w:eastAsia="zh-CN"/>
        </w:rPr>
      </w:pPr>
      <w:r w:rsidRPr="000E7117">
        <w:rPr>
          <w:rFonts w:eastAsia="SimSun"/>
          <w:b/>
          <w:lang w:eastAsia="zh-CN"/>
        </w:rPr>
        <w:t xml:space="preserve">Proposal: it is left to UE implementation how to interpret an interruption indication </w:t>
      </w:r>
      <w:r w:rsidR="00FD6C75">
        <w:rPr>
          <w:rFonts w:eastAsia="SimSun"/>
          <w:b/>
          <w:lang w:eastAsia="zh-CN"/>
        </w:rPr>
        <w:t>for a symbol group spanning slot boundary</w:t>
      </w:r>
      <w:r w:rsidRPr="000E7117">
        <w:rPr>
          <w:rFonts w:eastAsia="SimSun"/>
          <w:b/>
          <w:lang w:eastAsia="zh-CN"/>
        </w:rPr>
        <w:t>.</w:t>
      </w:r>
      <w:r w:rsidR="00AC1FD3" w:rsidRPr="000E7117">
        <w:rPr>
          <w:rFonts w:eastAsia="SimSun"/>
          <w:b/>
          <w:lang w:eastAsia="zh-CN"/>
        </w:rPr>
        <w:t xml:space="preserve"> </w:t>
      </w:r>
    </w:p>
    <w:p w:rsidR="00AC1FD3" w:rsidRDefault="00AC1FD3" w:rsidP="008E7F4F">
      <w:pPr>
        <w:pStyle w:val="BodyText"/>
        <w:rPr>
          <w:rFonts w:eastAsia="SimSun"/>
          <w:lang w:eastAsia="zh-CN"/>
        </w:rPr>
      </w:pPr>
    </w:p>
    <w:p w:rsidR="00331243" w:rsidRDefault="0087100B" w:rsidP="00AE668E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38.213 the interruption indication is defined as follows:</w:t>
      </w:r>
    </w:p>
    <w:p w:rsidR="0087100B" w:rsidRDefault="0087100B" w:rsidP="00AE668E">
      <w:pPr>
        <w:jc w:val="both"/>
        <w:rPr>
          <w:rFonts w:eastAsia="SimSun"/>
          <w:lang w:eastAsia="zh-C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090"/>
      </w:tblGrid>
      <w:tr w:rsidR="0087100B" w:rsidTr="0087100B">
        <w:tc>
          <w:tcPr>
            <w:tcW w:w="9090" w:type="dxa"/>
          </w:tcPr>
          <w:p w:rsidR="0087100B" w:rsidRPr="0087100B" w:rsidRDefault="0087100B" w:rsidP="0087100B">
            <w:pPr>
              <w:rPr>
                <w:rFonts w:eastAsia="MS Mincho"/>
              </w:rPr>
            </w:pPr>
            <w:r>
              <w:rPr>
                <w:rFonts w:eastAsia="MS Mincho"/>
              </w:rPr>
              <w:t>Excerpt from 38.213 Sec. 11.2</w:t>
            </w:r>
          </w:p>
          <w:p w:rsidR="0087100B" w:rsidRPr="0087100B" w:rsidRDefault="0087100B" w:rsidP="0087100B">
            <w:pPr>
              <w:rPr>
                <w:rFonts w:eastAsia="SimSun"/>
                <w:i/>
                <w:lang w:eastAsia="zh-CN"/>
              </w:rPr>
            </w:pPr>
            <w:r w:rsidRPr="0087100B">
              <w:rPr>
                <w:rFonts w:eastAsia="MS Mincho"/>
                <w:i/>
              </w:rPr>
              <w:t>I</w:t>
            </w:r>
            <w:r w:rsidRPr="0087100B">
              <w:rPr>
                <w:rFonts w:eastAsia="SimSun"/>
                <w:i/>
                <w:lang w:eastAsia="zh-CN"/>
              </w:rPr>
              <w:t xml:space="preserve"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 2_1. The indication by the DCI format 2_1 is not applicable to receptions of SS/PBCH blocks. </w:t>
            </w:r>
          </w:p>
        </w:tc>
      </w:tr>
    </w:tbl>
    <w:p w:rsidR="0087100B" w:rsidRDefault="0087100B" w:rsidP="00AE668E">
      <w:pPr>
        <w:jc w:val="both"/>
        <w:rPr>
          <w:rFonts w:eastAsia="SimSun"/>
          <w:lang w:eastAsia="zh-CN"/>
        </w:rPr>
      </w:pPr>
    </w:p>
    <w:p w:rsidR="0087100B" w:rsidRDefault="0087100B" w:rsidP="00AE668E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One issue raised in </w:t>
      </w:r>
      <w:r w:rsidR="0058210B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_Ref506459309 \n \h </w:instrText>
      </w:r>
      <w:r w:rsidR="0058210B">
        <w:rPr>
          <w:rFonts w:eastAsia="SimSun"/>
          <w:lang w:eastAsia="zh-CN"/>
        </w:rPr>
      </w:r>
      <w:r w:rsidR="0058210B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[3]</w:t>
      </w:r>
      <w:r w:rsidR="0058210B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is whether this indication should apply to all transmissions to a UE. Specifically, if a UE supporting reception of eMBB and URLLC data is scheduled two such transmissions within the reference DL resource, </w:t>
      </w:r>
      <w:r w:rsidR="00C45445">
        <w:rPr>
          <w:rFonts w:eastAsia="SimSun"/>
          <w:lang w:eastAsia="zh-CN"/>
        </w:rPr>
        <w:t xml:space="preserve">it should be possible to indicate to the UE that one transmission is interrupted while the other is not. </w:t>
      </w:r>
      <w:r w:rsidR="00E37C5B">
        <w:rPr>
          <w:rFonts w:eastAsia="SimSun"/>
          <w:lang w:eastAsia="zh-CN"/>
        </w:rPr>
        <w:t xml:space="preserve">First it should be discussed under what conditions a first transmission to a UE may pre-empted in the same time-frequency resources by a second transmission to the same UE. </w:t>
      </w:r>
    </w:p>
    <w:p w:rsidR="0087100B" w:rsidRDefault="0087100B" w:rsidP="00AE668E">
      <w:pPr>
        <w:jc w:val="both"/>
        <w:rPr>
          <w:rFonts w:eastAsia="SimSun"/>
          <w:lang w:eastAsia="zh-CN"/>
        </w:rPr>
      </w:pPr>
    </w:p>
    <w:p w:rsidR="0087100B" w:rsidRPr="00E37C5B" w:rsidRDefault="00E37C5B" w:rsidP="00AE668E">
      <w:pPr>
        <w:jc w:val="both"/>
        <w:rPr>
          <w:rFonts w:eastAsia="SimSun"/>
          <w:b/>
          <w:lang w:eastAsia="zh-CN"/>
        </w:rPr>
      </w:pPr>
      <w:r w:rsidRPr="00E37C5B">
        <w:rPr>
          <w:rFonts w:eastAsia="SimSun"/>
          <w:b/>
          <w:lang w:eastAsia="zh-CN"/>
        </w:rPr>
        <w:t xml:space="preserve">Proposal: first discuss under what conditions, including UE capability, a first transmission to a UE may be pre-empted in the same time-frequency resources by a second </w:t>
      </w:r>
      <w:r>
        <w:rPr>
          <w:rFonts w:eastAsia="SimSun"/>
          <w:b/>
          <w:lang w:eastAsia="zh-CN"/>
        </w:rPr>
        <w:t>transmission to the same UE before considering a change to the definition of interruption indication.</w:t>
      </w:r>
    </w:p>
    <w:p w:rsidR="00157543" w:rsidRPr="001E6404" w:rsidRDefault="00157543" w:rsidP="00AE668E">
      <w:pPr>
        <w:jc w:val="both"/>
        <w:rPr>
          <w:rFonts w:eastAsia="SimSun"/>
          <w:b/>
          <w:sz w:val="16"/>
        </w:rPr>
      </w:pPr>
    </w:p>
    <w:p w:rsidR="005935B8" w:rsidRDefault="00830F4E" w:rsidP="00AE668E">
      <w:pPr>
        <w:pStyle w:val="Heading1"/>
        <w:jc w:val="both"/>
      </w:pPr>
      <w:r w:rsidRPr="0052231C">
        <w:rPr>
          <w:rFonts w:hint="eastAsia"/>
        </w:rPr>
        <w:t>Conclusion</w:t>
      </w:r>
    </w:p>
    <w:p w:rsidR="00A5087B" w:rsidRPr="008E7F4F" w:rsidRDefault="00C22604" w:rsidP="008E7F4F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>discussed</w:t>
      </w:r>
      <w:r w:rsidR="009446B0">
        <w:rPr>
          <w:rFonts w:eastAsia="SimSun"/>
          <w:lang w:eastAsia="zh-CN"/>
        </w:rPr>
        <w:t xml:space="preserve"> </w:t>
      </w:r>
      <w:r w:rsidR="008E7F4F">
        <w:rPr>
          <w:rFonts w:eastAsia="SimSun"/>
          <w:lang w:eastAsia="zh-CN"/>
        </w:rPr>
        <w:t>some remaining issues regarding monitoring DCI format 2_1 for DL interruption indication</w:t>
      </w:r>
      <w:r w:rsidR="00157543">
        <w:rPr>
          <w:rFonts w:eastAsia="SimSun"/>
          <w:lang w:eastAsia="zh-CN"/>
        </w:rPr>
        <w:t xml:space="preserve">. </w:t>
      </w:r>
      <w:r w:rsidR="008E7F4F">
        <w:rPr>
          <w:rFonts w:eastAsia="SimSun"/>
          <w:lang w:eastAsia="zh-CN"/>
        </w:rPr>
        <w:t>The proposals are summarized as follows:</w:t>
      </w:r>
    </w:p>
    <w:p w:rsidR="00E37C5B" w:rsidRPr="00E37C5B" w:rsidRDefault="00E37C5B" w:rsidP="00E37C5B">
      <w:pPr>
        <w:pStyle w:val="BodyText"/>
        <w:numPr>
          <w:ilvl w:val="0"/>
          <w:numId w:val="6"/>
        </w:numPr>
        <w:rPr>
          <w:rFonts w:eastAsia="SimSun"/>
          <w:b/>
          <w:lang w:eastAsia="zh-CN"/>
        </w:rPr>
      </w:pPr>
      <w:r w:rsidRPr="000E7117">
        <w:rPr>
          <w:rFonts w:eastAsia="SimSun"/>
          <w:b/>
          <w:lang w:eastAsia="zh-CN"/>
        </w:rPr>
        <w:t xml:space="preserve">Proposal: it is left to UE implementation how to interpret an interruption indication </w:t>
      </w:r>
      <w:r>
        <w:rPr>
          <w:rFonts w:eastAsia="SimSun"/>
          <w:b/>
          <w:lang w:eastAsia="zh-CN"/>
        </w:rPr>
        <w:t xml:space="preserve">for a symbol </w:t>
      </w:r>
      <w:r w:rsidRPr="00E37C5B">
        <w:rPr>
          <w:rFonts w:eastAsia="SimSun"/>
          <w:b/>
          <w:lang w:eastAsia="zh-CN"/>
        </w:rPr>
        <w:t xml:space="preserve">group spanning slot boundary. </w:t>
      </w:r>
    </w:p>
    <w:p w:rsidR="00C41875" w:rsidRPr="00E37C5B" w:rsidRDefault="00E37C5B" w:rsidP="00E37C5B">
      <w:pPr>
        <w:pStyle w:val="ListParagraph"/>
        <w:numPr>
          <w:ilvl w:val="0"/>
          <w:numId w:val="6"/>
        </w:numPr>
        <w:ind w:firstLineChars="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E37C5B">
        <w:rPr>
          <w:rFonts w:ascii="Times New Roman" w:hAnsi="Times New Roman"/>
          <w:b/>
          <w:sz w:val="20"/>
          <w:szCs w:val="20"/>
          <w:lang w:eastAsia="zh-CN"/>
        </w:rPr>
        <w:t>Proposal: first discuss under what conditions, including UE capability, a first transmission to a UE may be pre-empted in the same time-frequency resources by a second transmission to the same UE before considering a change to the definition of interruption indication.</w:t>
      </w:r>
    </w:p>
    <w:p w:rsidR="00830F4E" w:rsidRPr="0052231C" w:rsidRDefault="00830F4E" w:rsidP="00AE668E">
      <w:pPr>
        <w:pStyle w:val="Heading1"/>
        <w:jc w:val="both"/>
      </w:pPr>
      <w:r w:rsidRPr="0052231C">
        <w:t>References</w:t>
      </w:r>
    </w:p>
    <w:p w:rsidR="00AF410E" w:rsidRDefault="00AF410E" w:rsidP="00FA1869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506452048"/>
      <w:bookmarkStart w:id="6" w:name="_Ref492768053"/>
      <w:bookmarkStart w:id="7" w:name="_Ref480890181"/>
      <w:bookmarkStart w:id="8" w:name="_Ref473632999"/>
      <w:bookmarkStart w:id="9" w:name="_Ref477464042"/>
      <w:bookmarkStart w:id="10" w:name="_Ref481506070"/>
      <w:bookmarkStart w:id="11" w:name="_Ref484777052"/>
      <w:bookmarkStart w:id="12" w:name="_Ref497831290"/>
      <w:r>
        <w:rPr>
          <w:rFonts w:eastAsia="SimSun"/>
          <w:noProof/>
          <w:lang w:eastAsia="zh-CN"/>
        </w:rPr>
        <w:t>R1-1801751, “</w:t>
      </w:r>
      <w:r w:rsidRPr="00AF410E">
        <w:rPr>
          <w:rFonts w:eastAsia="SimSun"/>
          <w:noProof/>
          <w:lang w:eastAsia="zh-CN"/>
        </w:rPr>
        <w:t>Multiplexing of UL transmissions of different reliability requirements</w:t>
      </w:r>
      <w:r>
        <w:rPr>
          <w:rFonts w:eastAsia="SimSun"/>
          <w:noProof/>
          <w:lang w:eastAsia="zh-CN"/>
        </w:rPr>
        <w:t>”, CATT, RAN1 #92</w:t>
      </w:r>
      <w:bookmarkEnd w:id="5"/>
    </w:p>
    <w:p w:rsidR="00F507F6" w:rsidRDefault="00F507F6" w:rsidP="00FA1869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3" w:name="_Ref506455055"/>
      <w:r>
        <w:rPr>
          <w:rFonts w:eastAsia="SimSun"/>
          <w:noProof/>
          <w:lang w:eastAsia="zh-CN"/>
        </w:rPr>
        <w:t>R1-1800171, “</w:t>
      </w:r>
      <w:r w:rsidRPr="00F507F6">
        <w:rPr>
          <w:rFonts w:eastAsia="SimSun"/>
          <w:noProof/>
          <w:lang w:eastAsia="zh-CN"/>
        </w:rPr>
        <w:t>Remaining issues on pre-emption indication</w:t>
      </w:r>
      <w:r>
        <w:rPr>
          <w:rFonts w:eastAsia="SimSun"/>
          <w:noProof/>
          <w:lang w:eastAsia="zh-CN"/>
        </w:rPr>
        <w:t>”, MediaTek</w:t>
      </w:r>
      <w:bookmarkEnd w:id="13"/>
    </w:p>
    <w:p w:rsidR="0087100B" w:rsidRDefault="0087100B" w:rsidP="00FA1869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4" w:name="_Ref506459309"/>
      <w:r>
        <w:rPr>
          <w:rFonts w:eastAsia="SimSun"/>
          <w:noProof/>
          <w:lang w:eastAsia="zh-CN"/>
        </w:rPr>
        <w:t>R1-1800050, “</w:t>
      </w:r>
      <w:r>
        <w:t>Summary of remaining issues on pre-emption indication with TP</w:t>
      </w:r>
      <w:r>
        <w:rPr>
          <w:rFonts w:eastAsia="SimSun"/>
          <w:noProof/>
          <w:lang w:eastAsia="zh-CN"/>
        </w:rPr>
        <w:t>”, Huawei</w:t>
      </w:r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sectPr w:rsidR="0087100B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EFA" w:rsidRDefault="00D45EFA" w:rsidP="00E9523A">
      <w:pPr>
        <w:ind w:left="-2"/>
      </w:pPr>
      <w:r>
        <w:separator/>
      </w:r>
    </w:p>
  </w:endnote>
  <w:endnote w:type="continuationSeparator" w:id="1">
    <w:p w:rsidR="00D45EFA" w:rsidRDefault="00D45EFA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EFA" w:rsidRDefault="00D45EFA" w:rsidP="00E9523A">
      <w:pPr>
        <w:ind w:left="-2"/>
      </w:pPr>
      <w:r>
        <w:separator/>
      </w:r>
    </w:p>
  </w:footnote>
  <w:footnote w:type="continuationSeparator" w:id="1">
    <w:p w:rsidR="00D45EFA" w:rsidRDefault="00D45EFA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44141F5"/>
    <w:multiLevelType w:val="hybridMultilevel"/>
    <w:tmpl w:val="09B2658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5">
    <w:nsid w:val="5CFE4371"/>
    <w:multiLevelType w:val="hybridMultilevel"/>
    <w:tmpl w:val="A3A6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7001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BE4"/>
    <w:rsid w:val="00001E15"/>
    <w:rsid w:val="00001FE6"/>
    <w:rsid w:val="00002421"/>
    <w:rsid w:val="0000314F"/>
    <w:rsid w:val="0000351A"/>
    <w:rsid w:val="00004A77"/>
    <w:rsid w:val="00004B9D"/>
    <w:rsid w:val="000062DC"/>
    <w:rsid w:val="0000655A"/>
    <w:rsid w:val="00006FD9"/>
    <w:rsid w:val="00010A31"/>
    <w:rsid w:val="00010F26"/>
    <w:rsid w:val="00011014"/>
    <w:rsid w:val="0001140C"/>
    <w:rsid w:val="000124A2"/>
    <w:rsid w:val="00012A5D"/>
    <w:rsid w:val="00012BC4"/>
    <w:rsid w:val="00013650"/>
    <w:rsid w:val="00013FE3"/>
    <w:rsid w:val="0001436C"/>
    <w:rsid w:val="00014C18"/>
    <w:rsid w:val="00015419"/>
    <w:rsid w:val="000159FF"/>
    <w:rsid w:val="00015A39"/>
    <w:rsid w:val="000161ED"/>
    <w:rsid w:val="00016490"/>
    <w:rsid w:val="0001761E"/>
    <w:rsid w:val="00017BD0"/>
    <w:rsid w:val="000213B5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578"/>
    <w:rsid w:val="00032BB9"/>
    <w:rsid w:val="00033171"/>
    <w:rsid w:val="000339D3"/>
    <w:rsid w:val="00034F6F"/>
    <w:rsid w:val="00034FE0"/>
    <w:rsid w:val="000350C8"/>
    <w:rsid w:val="00035570"/>
    <w:rsid w:val="00035711"/>
    <w:rsid w:val="00035FD8"/>
    <w:rsid w:val="00036766"/>
    <w:rsid w:val="00036F2B"/>
    <w:rsid w:val="0003785E"/>
    <w:rsid w:val="00037FA6"/>
    <w:rsid w:val="0004013A"/>
    <w:rsid w:val="0004042C"/>
    <w:rsid w:val="000404B0"/>
    <w:rsid w:val="00040CC0"/>
    <w:rsid w:val="00042163"/>
    <w:rsid w:val="00042490"/>
    <w:rsid w:val="00042BBB"/>
    <w:rsid w:val="000437AE"/>
    <w:rsid w:val="00043AD0"/>
    <w:rsid w:val="00043C48"/>
    <w:rsid w:val="00043D61"/>
    <w:rsid w:val="00043F5C"/>
    <w:rsid w:val="0004534F"/>
    <w:rsid w:val="00045952"/>
    <w:rsid w:val="00045F8C"/>
    <w:rsid w:val="0004688A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A6C"/>
    <w:rsid w:val="00054B92"/>
    <w:rsid w:val="0005514B"/>
    <w:rsid w:val="000553F1"/>
    <w:rsid w:val="0005592F"/>
    <w:rsid w:val="00055FF1"/>
    <w:rsid w:val="000563A3"/>
    <w:rsid w:val="00057AB9"/>
    <w:rsid w:val="00060360"/>
    <w:rsid w:val="0006076C"/>
    <w:rsid w:val="00061E8F"/>
    <w:rsid w:val="000620EB"/>
    <w:rsid w:val="00062402"/>
    <w:rsid w:val="00062640"/>
    <w:rsid w:val="0006455E"/>
    <w:rsid w:val="000646CF"/>
    <w:rsid w:val="00064FC2"/>
    <w:rsid w:val="00064FF8"/>
    <w:rsid w:val="000650D3"/>
    <w:rsid w:val="00065525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515"/>
    <w:rsid w:val="00073511"/>
    <w:rsid w:val="000739C3"/>
    <w:rsid w:val="000739CD"/>
    <w:rsid w:val="00073EDF"/>
    <w:rsid w:val="00074092"/>
    <w:rsid w:val="00074480"/>
    <w:rsid w:val="0007462C"/>
    <w:rsid w:val="00074A84"/>
    <w:rsid w:val="000757A7"/>
    <w:rsid w:val="00075DC1"/>
    <w:rsid w:val="00075E6F"/>
    <w:rsid w:val="00076054"/>
    <w:rsid w:val="00076573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1F8"/>
    <w:rsid w:val="00082950"/>
    <w:rsid w:val="00083823"/>
    <w:rsid w:val="00083CB2"/>
    <w:rsid w:val="000843C7"/>
    <w:rsid w:val="000844DB"/>
    <w:rsid w:val="00085080"/>
    <w:rsid w:val="0008531E"/>
    <w:rsid w:val="0008560C"/>
    <w:rsid w:val="00085707"/>
    <w:rsid w:val="00086060"/>
    <w:rsid w:val="00086376"/>
    <w:rsid w:val="000868E5"/>
    <w:rsid w:val="00087487"/>
    <w:rsid w:val="0008757D"/>
    <w:rsid w:val="0008760D"/>
    <w:rsid w:val="00090F89"/>
    <w:rsid w:val="000924D0"/>
    <w:rsid w:val="0009369C"/>
    <w:rsid w:val="00093F31"/>
    <w:rsid w:val="000943FD"/>
    <w:rsid w:val="00094C8C"/>
    <w:rsid w:val="00094E92"/>
    <w:rsid w:val="000958C0"/>
    <w:rsid w:val="000963C3"/>
    <w:rsid w:val="000971AD"/>
    <w:rsid w:val="00097D5F"/>
    <w:rsid w:val="000A0363"/>
    <w:rsid w:val="000A0665"/>
    <w:rsid w:val="000A0E25"/>
    <w:rsid w:val="000A1177"/>
    <w:rsid w:val="000A1186"/>
    <w:rsid w:val="000A1AF5"/>
    <w:rsid w:val="000A1D32"/>
    <w:rsid w:val="000A216E"/>
    <w:rsid w:val="000A2789"/>
    <w:rsid w:val="000A2B74"/>
    <w:rsid w:val="000A3443"/>
    <w:rsid w:val="000A4105"/>
    <w:rsid w:val="000A42DF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B7821"/>
    <w:rsid w:val="000C06D9"/>
    <w:rsid w:val="000C10CB"/>
    <w:rsid w:val="000C1BC5"/>
    <w:rsid w:val="000C237B"/>
    <w:rsid w:val="000C2B22"/>
    <w:rsid w:val="000C2D9C"/>
    <w:rsid w:val="000C3188"/>
    <w:rsid w:val="000C3A16"/>
    <w:rsid w:val="000C46B1"/>
    <w:rsid w:val="000C47ED"/>
    <w:rsid w:val="000C48FE"/>
    <w:rsid w:val="000C49B6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058"/>
    <w:rsid w:val="000D193E"/>
    <w:rsid w:val="000D1D70"/>
    <w:rsid w:val="000D28C2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117"/>
    <w:rsid w:val="000E7386"/>
    <w:rsid w:val="000E773D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D6B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C50"/>
    <w:rsid w:val="001051B9"/>
    <w:rsid w:val="0010566B"/>
    <w:rsid w:val="00105681"/>
    <w:rsid w:val="00105B53"/>
    <w:rsid w:val="00105F4A"/>
    <w:rsid w:val="00106AD9"/>
    <w:rsid w:val="0010729F"/>
    <w:rsid w:val="00110194"/>
    <w:rsid w:val="00110488"/>
    <w:rsid w:val="00110795"/>
    <w:rsid w:val="00110F3F"/>
    <w:rsid w:val="00111019"/>
    <w:rsid w:val="001125D0"/>
    <w:rsid w:val="00112711"/>
    <w:rsid w:val="00112C85"/>
    <w:rsid w:val="00112FB5"/>
    <w:rsid w:val="001136C6"/>
    <w:rsid w:val="001140AB"/>
    <w:rsid w:val="001143D4"/>
    <w:rsid w:val="00114462"/>
    <w:rsid w:val="0011486C"/>
    <w:rsid w:val="001149EB"/>
    <w:rsid w:val="00115A2B"/>
    <w:rsid w:val="00115EA6"/>
    <w:rsid w:val="00116D2D"/>
    <w:rsid w:val="00117BA5"/>
    <w:rsid w:val="001206A2"/>
    <w:rsid w:val="001207BD"/>
    <w:rsid w:val="0012083F"/>
    <w:rsid w:val="00120B56"/>
    <w:rsid w:val="00122A4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FD5"/>
    <w:rsid w:val="001304A2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1D0D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0AD8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543"/>
    <w:rsid w:val="001576B0"/>
    <w:rsid w:val="00160877"/>
    <w:rsid w:val="0016090A"/>
    <w:rsid w:val="00161560"/>
    <w:rsid w:val="00162387"/>
    <w:rsid w:val="00162565"/>
    <w:rsid w:val="00162E6B"/>
    <w:rsid w:val="001638E1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663A"/>
    <w:rsid w:val="0017766A"/>
    <w:rsid w:val="00177A73"/>
    <w:rsid w:val="001800C2"/>
    <w:rsid w:val="00180CE2"/>
    <w:rsid w:val="001811A3"/>
    <w:rsid w:val="001812C4"/>
    <w:rsid w:val="001813B7"/>
    <w:rsid w:val="001815C6"/>
    <w:rsid w:val="00182956"/>
    <w:rsid w:val="001833D2"/>
    <w:rsid w:val="001835BF"/>
    <w:rsid w:val="001855B7"/>
    <w:rsid w:val="00185F05"/>
    <w:rsid w:val="00186629"/>
    <w:rsid w:val="00186832"/>
    <w:rsid w:val="00186869"/>
    <w:rsid w:val="00187302"/>
    <w:rsid w:val="001876D1"/>
    <w:rsid w:val="00187CF9"/>
    <w:rsid w:val="00187E19"/>
    <w:rsid w:val="00190886"/>
    <w:rsid w:val="00190DC4"/>
    <w:rsid w:val="001929D2"/>
    <w:rsid w:val="00192F90"/>
    <w:rsid w:val="00193DA4"/>
    <w:rsid w:val="00194245"/>
    <w:rsid w:val="0019433C"/>
    <w:rsid w:val="001956D1"/>
    <w:rsid w:val="00197327"/>
    <w:rsid w:val="001976EA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3D1F"/>
    <w:rsid w:val="001A4454"/>
    <w:rsid w:val="001A5EB8"/>
    <w:rsid w:val="001A6234"/>
    <w:rsid w:val="001A6B98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55CD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7C6"/>
    <w:rsid w:val="001C2807"/>
    <w:rsid w:val="001C36B2"/>
    <w:rsid w:val="001C3954"/>
    <w:rsid w:val="001C3B60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3C98"/>
    <w:rsid w:val="001D3FC1"/>
    <w:rsid w:val="001D4B41"/>
    <w:rsid w:val="001D4D1B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A94"/>
    <w:rsid w:val="001E2E10"/>
    <w:rsid w:val="001E3EDF"/>
    <w:rsid w:val="001E4119"/>
    <w:rsid w:val="001E558B"/>
    <w:rsid w:val="001E5C84"/>
    <w:rsid w:val="001E62B0"/>
    <w:rsid w:val="001E6404"/>
    <w:rsid w:val="001E65C5"/>
    <w:rsid w:val="001E705E"/>
    <w:rsid w:val="001E77FA"/>
    <w:rsid w:val="001E7863"/>
    <w:rsid w:val="001E7A1B"/>
    <w:rsid w:val="001F022D"/>
    <w:rsid w:val="001F0884"/>
    <w:rsid w:val="001F0B93"/>
    <w:rsid w:val="001F0D83"/>
    <w:rsid w:val="001F1A1E"/>
    <w:rsid w:val="001F1BCC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3C4"/>
    <w:rsid w:val="002004D6"/>
    <w:rsid w:val="00200F2A"/>
    <w:rsid w:val="002019E1"/>
    <w:rsid w:val="0020214E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1A1"/>
    <w:rsid w:val="0020599C"/>
    <w:rsid w:val="00205E54"/>
    <w:rsid w:val="00205F30"/>
    <w:rsid w:val="00205FE7"/>
    <w:rsid w:val="00207762"/>
    <w:rsid w:val="002079CA"/>
    <w:rsid w:val="00207C57"/>
    <w:rsid w:val="00207CAF"/>
    <w:rsid w:val="00207CDE"/>
    <w:rsid w:val="0021051F"/>
    <w:rsid w:val="0021085E"/>
    <w:rsid w:val="00210977"/>
    <w:rsid w:val="00211911"/>
    <w:rsid w:val="00211D6C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5B1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32F"/>
    <w:rsid w:val="00223C5E"/>
    <w:rsid w:val="002247E0"/>
    <w:rsid w:val="00224F2F"/>
    <w:rsid w:val="00224FA3"/>
    <w:rsid w:val="002274B4"/>
    <w:rsid w:val="00230796"/>
    <w:rsid w:val="00230904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3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239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1CCD"/>
    <w:rsid w:val="002521B8"/>
    <w:rsid w:val="0025233E"/>
    <w:rsid w:val="00252605"/>
    <w:rsid w:val="00253259"/>
    <w:rsid w:val="00253A69"/>
    <w:rsid w:val="00253D03"/>
    <w:rsid w:val="00254199"/>
    <w:rsid w:val="00254364"/>
    <w:rsid w:val="002554E4"/>
    <w:rsid w:val="00257573"/>
    <w:rsid w:val="002608CD"/>
    <w:rsid w:val="00260AB2"/>
    <w:rsid w:val="0026151F"/>
    <w:rsid w:val="002643DB"/>
    <w:rsid w:val="0026446E"/>
    <w:rsid w:val="0026448C"/>
    <w:rsid w:val="00264628"/>
    <w:rsid w:val="00264F84"/>
    <w:rsid w:val="002654B2"/>
    <w:rsid w:val="002655CC"/>
    <w:rsid w:val="00265C8C"/>
    <w:rsid w:val="00267558"/>
    <w:rsid w:val="002700F0"/>
    <w:rsid w:val="00270A9C"/>
    <w:rsid w:val="00270D5A"/>
    <w:rsid w:val="0027165A"/>
    <w:rsid w:val="00271BA0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55"/>
    <w:rsid w:val="00280B63"/>
    <w:rsid w:val="00280DC4"/>
    <w:rsid w:val="00281720"/>
    <w:rsid w:val="002818C9"/>
    <w:rsid w:val="00282E37"/>
    <w:rsid w:val="002835E6"/>
    <w:rsid w:val="002838FF"/>
    <w:rsid w:val="00285986"/>
    <w:rsid w:val="00285BCA"/>
    <w:rsid w:val="00287400"/>
    <w:rsid w:val="00287546"/>
    <w:rsid w:val="00287D5C"/>
    <w:rsid w:val="002904C6"/>
    <w:rsid w:val="00290D11"/>
    <w:rsid w:val="00291888"/>
    <w:rsid w:val="00291F6E"/>
    <w:rsid w:val="00292168"/>
    <w:rsid w:val="0029255D"/>
    <w:rsid w:val="00292610"/>
    <w:rsid w:val="00293892"/>
    <w:rsid w:val="002938C5"/>
    <w:rsid w:val="002939DC"/>
    <w:rsid w:val="00294001"/>
    <w:rsid w:val="0029433F"/>
    <w:rsid w:val="00295327"/>
    <w:rsid w:val="00295A68"/>
    <w:rsid w:val="00295F50"/>
    <w:rsid w:val="00296EB9"/>
    <w:rsid w:val="00297027"/>
    <w:rsid w:val="00297884"/>
    <w:rsid w:val="00297E60"/>
    <w:rsid w:val="002A0834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42C"/>
    <w:rsid w:val="002A7BAB"/>
    <w:rsid w:val="002A7C52"/>
    <w:rsid w:val="002B07A8"/>
    <w:rsid w:val="002B1187"/>
    <w:rsid w:val="002B2253"/>
    <w:rsid w:val="002B271A"/>
    <w:rsid w:val="002B2882"/>
    <w:rsid w:val="002B3055"/>
    <w:rsid w:val="002B3407"/>
    <w:rsid w:val="002B39C4"/>
    <w:rsid w:val="002B3ABB"/>
    <w:rsid w:val="002B3D4C"/>
    <w:rsid w:val="002B4136"/>
    <w:rsid w:val="002B4333"/>
    <w:rsid w:val="002B47CD"/>
    <w:rsid w:val="002B4D9A"/>
    <w:rsid w:val="002B4F75"/>
    <w:rsid w:val="002B509F"/>
    <w:rsid w:val="002B5820"/>
    <w:rsid w:val="002B585C"/>
    <w:rsid w:val="002B7156"/>
    <w:rsid w:val="002B7A3D"/>
    <w:rsid w:val="002C0F50"/>
    <w:rsid w:val="002C12A6"/>
    <w:rsid w:val="002C14EB"/>
    <w:rsid w:val="002C1DA7"/>
    <w:rsid w:val="002C3102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5E3"/>
    <w:rsid w:val="002D0A16"/>
    <w:rsid w:val="002D0D81"/>
    <w:rsid w:val="002D1B8B"/>
    <w:rsid w:val="002D2600"/>
    <w:rsid w:val="002D29A3"/>
    <w:rsid w:val="002D35F7"/>
    <w:rsid w:val="002D36D9"/>
    <w:rsid w:val="002D3F8C"/>
    <w:rsid w:val="002D4698"/>
    <w:rsid w:val="002D508C"/>
    <w:rsid w:val="002D5679"/>
    <w:rsid w:val="002D6CA7"/>
    <w:rsid w:val="002D6D27"/>
    <w:rsid w:val="002D7310"/>
    <w:rsid w:val="002D7406"/>
    <w:rsid w:val="002D7833"/>
    <w:rsid w:val="002D7918"/>
    <w:rsid w:val="002E0810"/>
    <w:rsid w:val="002E0A17"/>
    <w:rsid w:val="002E0E29"/>
    <w:rsid w:val="002E0E81"/>
    <w:rsid w:val="002E0F24"/>
    <w:rsid w:val="002E1D6F"/>
    <w:rsid w:val="002E1F7B"/>
    <w:rsid w:val="002E33F1"/>
    <w:rsid w:val="002E4626"/>
    <w:rsid w:val="002E4D82"/>
    <w:rsid w:val="002E608C"/>
    <w:rsid w:val="002E7E65"/>
    <w:rsid w:val="002F070C"/>
    <w:rsid w:val="002F0B10"/>
    <w:rsid w:val="002F1387"/>
    <w:rsid w:val="002F1494"/>
    <w:rsid w:val="002F2D60"/>
    <w:rsid w:val="002F2E5B"/>
    <w:rsid w:val="002F32C0"/>
    <w:rsid w:val="002F355D"/>
    <w:rsid w:val="002F35D5"/>
    <w:rsid w:val="002F440E"/>
    <w:rsid w:val="002F5363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1AC"/>
    <w:rsid w:val="00301229"/>
    <w:rsid w:val="00301D24"/>
    <w:rsid w:val="00301F90"/>
    <w:rsid w:val="0030278F"/>
    <w:rsid w:val="00303AAD"/>
    <w:rsid w:val="00303C5E"/>
    <w:rsid w:val="00304265"/>
    <w:rsid w:val="003042A1"/>
    <w:rsid w:val="003044F8"/>
    <w:rsid w:val="003045FF"/>
    <w:rsid w:val="00305948"/>
    <w:rsid w:val="00306C08"/>
    <w:rsid w:val="00306DF6"/>
    <w:rsid w:val="003072FA"/>
    <w:rsid w:val="00307395"/>
    <w:rsid w:val="003101FE"/>
    <w:rsid w:val="0031166C"/>
    <w:rsid w:val="003116CB"/>
    <w:rsid w:val="003117AF"/>
    <w:rsid w:val="00311E0A"/>
    <w:rsid w:val="00312D3E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4FD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7D1"/>
    <w:rsid w:val="00327AD4"/>
    <w:rsid w:val="00327D38"/>
    <w:rsid w:val="0033010F"/>
    <w:rsid w:val="00331107"/>
    <w:rsid w:val="00331243"/>
    <w:rsid w:val="0033158B"/>
    <w:rsid w:val="00332356"/>
    <w:rsid w:val="00333FCA"/>
    <w:rsid w:val="00334A31"/>
    <w:rsid w:val="00334B01"/>
    <w:rsid w:val="00334BF0"/>
    <w:rsid w:val="00335094"/>
    <w:rsid w:val="00336592"/>
    <w:rsid w:val="003365EC"/>
    <w:rsid w:val="0033679C"/>
    <w:rsid w:val="00336EF2"/>
    <w:rsid w:val="00337619"/>
    <w:rsid w:val="003379BB"/>
    <w:rsid w:val="00337FB0"/>
    <w:rsid w:val="003402D3"/>
    <w:rsid w:val="0034219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47E49"/>
    <w:rsid w:val="00350488"/>
    <w:rsid w:val="003508E7"/>
    <w:rsid w:val="00350AC1"/>
    <w:rsid w:val="00352486"/>
    <w:rsid w:val="00352D4D"/>
    <w:rsid w:val="003533B4"/>
    <w:rsid w:val="0035360F"/>
    <w:rsid w:val="0035487B"/>
    <w:rsid w:val="00354C61"/>
    <w:rsid w:val="00355067"/>
    <w:rsid w:val="00355D8F"/>
    <w:rsid w:val="003562EE"/>
    <w:rsid w:val="00356ACD"/>
    <w:rsid w:val="00356FB8"/>
    <w:rsid w:val="003575F9"/>
    <w:rsid w:val="00360FC4"/>
    <w:rsid w:val="0036134C"/>
    <w:rsid w:val="00362200"/>
    <w:rsid w:val="00362A8B"/>
    <w:rsid w:val="00362C78"/>
    <w:rsid w:val="00363D45"/>
    <w:rsid w:val="00363DF6"/>
    <w:rsid w:val="003642C7"/>
    <w:rsid w:val="003648AB"/>
    <w:rsid w:val="00364DE7"/>
    <w:rsid w:val="0036514D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751"/>
    <w:rsid w:val="00372C33"/>
    <w:rsid w:val="003730C1"/>
    <w:rsid w:val="00373F8F"/>
    <w:rsid w:val="00374620"/>
    <w:rsid w:val="003748AB"/>
    <w:rsid w:val="003750B8"/>
    <w:rsid w:val="0037521B"/>
    <w:rsid w:val="00375B41"/>
    <w:rsid w:val="00375E52"/>
    <w:rsid w:val="00376618"/>
    <w:rsid w:val="00377C78"/>
    <w:rsid w:val="00377DF2"/>
    <w:rsid w:val="00380610"/>
    <w:rsid w:val="00380621"/>
    <w:rsid w:val="00380BB2"/>
    <w:rsid w:val="00381802"/>
    <w:rsid w:val="00381BA9"/>
    <w:rsid w:val="00381EB8"/>
    <w:rsid w:val="003823B8"/>
    <w:rsid w:val="003824A1"/>
    <w:rsid w:val="00382C16"/>
    <w:rsid w:val="00383F2E"/>
    <w:rsid w:val="0038471C"/>
    <w:rsid w:val="00385D14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231"/>
    <w:rsid w:val="00393B1F"/>
    <w:rsid w:val="0039483D"/>
    <w:rsid w:val="00394981"/>
    <w:rsid w:val="00394F25"/>
    <w:rsid w:val="00395D53"/>
    <w:rsid w:val="0039745F"/>
    <w:rsid w:val="00397866"/>
    <w:rsid w:val="003A025E"/>
    <w:rsid w:val="003A06D5"/>
    <w:rsid w:val="003A0701"/>
    <w:rsid w:val="003A126E"/>
    <w:rsid w:val="003A142A"/>
    <w:rsid w:val="003A192F"/>
    <w:rsid w:val="003A19E6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B7F"/>
    <w:rsid w:val="003A5C69"/>
    <w:rsid w:val="003A5D50"/>
    <w:rsid w:val="003A5E94"/>
    <w:rsid w:val="003B06DC"/>
    <w:rsid w:val="003B169F"/>
    <w:rsid w:val="003B179E"/>
    <w:rsid w:val="003B1B4A"/>
    <w:rsid w:val="003B2692"/>
    <w:rsid w:val="003B2FBE"/>
    <w:rsid w:val="003B3094"/>
    <w:rsid w:val="003B337D"/>
    <w:rsid w:val="003B4861"/>
    <w:rsid w:val="003B4A27"/>
    <w:rsid w:val="003B4D36"/>
    <w:rsid w:val="003B5001"/>
    <w:rsid w:val="003B5312"/>
    <w:rsid w:val="003B5891"/>
    <w:rsid w:val="003B5CA5"/>
    <w:rsid w:val="003B634A"/>
    <w:rsid w:val="003B6363"/>
    <w:rsid w:val="003B6E41"/>
    <w:rsid w:val="003B710A"/>
    <w:rsid w:val="003C03FF"/>
    <w:rsid w:val="003C04F2"/>
    <w:rsid w:val="003C0878"/>
    <w:rsid w:val="003C18FB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C740B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E7187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50A"/>
    <w:rsid w:val="003F385D"/>
    <w:rsid w:val="003F411F"/>
    <w:rsid w:val="003F41C1"/>
    <w:rsid w:val="003F471E"/>
    <w:rsid w:val="003F4F80"/>
    <w:rsid w:val="003F53EC"/>
    <w:rsid w:val="003F5632"/>
    <w:rsid w:val="003F56DE"/>
    <w:rsid w:val="003F5B34"/>
    <w:rsid w:val="003F5D18"/>
    <w:rsid w:val="003F64EB"/>
    <w:rsid w:val="003F6915"/>
    <w:rsid w:val="003F69D6"/>
    <w:rsid w:val="003F6ABE"/>
    <w:rsid w:val="003F6CD4"/>
    <w:rsid w:val="003F73E2"/>
    <w:rsid w:val="003F7729"/>
    <w:rsid w:val="003F7857"/>
    <w:rsid w:val="004004E0"/>
    <w:rsid w:val="00401C31"/>
    <w:rsid w:val="00402093"/>
    <w:rsid w:val="004021CF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76B"/>
    <w:rsid w:val="0040795A"/>
    <w:rsid w:val="00410F13"/>
    <w:rsid w:val="004119C3"/>
    <w:rsid w:val="00411BDA"/>
    <w:rsid w:val="00414E4A"/>
    <w:rsid w:val="0041516A"/>
    <w:rsid w:val="00415C5D"/>
    <w:rsid w:val="00415C9A"/>
    <w:rsid w:val="00416A6E"/>
    <w:rsid w:val="00416D4B"/>
    <w:rsid w:val="00417B44"/>
    <w:rsid w:val="00417E50"/>
    <w:rsid w:val="00420448"/>
    <w:rsid w:val="00420A66"/>
    <w:rsid w:val="00421604"/>
    <w:rsid w:val="004217A4"/>
    <w:rsid w:val="00422008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2E0"/>
    <w:rsid w:val="00432898"/>
    <w:rsid w:val="00433815"/>
    <w:rsid w:val="004348A6"/>
    <w:rsid w:val="004348B9"/>
    <w:rsid w:val="00434C3A"/>
    <w:rsid w:val="00434EE3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953"/>
    <w:rsid w:val="00442D73"/>
    <w:rsid w:val="00442FF4"/>
    <w:rsid w:val="00443170"/>
    <w:rsid w:val="004431DC"/>
    <w:rsid w:val="004433A4"/>
    <w:rsid w:val="00443D28"/>
    <w:rsid w:val="00443DD8"/>
    <w:rsid w:val="004440E2"/>
    <w:rsid w:val="004445B2"/>
    <w:rsid w:val="00444964"/>
    <w:rsid w:val="004454AC"/>
    <w:rsid w:val="00445B30"/>
    <w:rsid w:val="00446D36"/>
    <w:rsid w:val="00447774"/>
    <w:rsid w:val="00447781"/>
    <w:rsid w:val="0044786D"/>
    <w:rsid w:val="004502CB"/>
    <w:rsid w:val="004504DE"/>
    <w:rsid w:val="00450F34"/>
    <w:rsid w:val="00451296"/>
    <w:rsid w:val="00451715"/>
    <w:rsid w:val="00451B6B"/>
    <w:rsid w:val="00451EE3"/>
    <w:rsid w:val="00452083"/>
    <w:rsid w:val="00452BE0"/>
    <w:rsid w:val="0045327B"/>
    <w:rsid w:val="0045357E"/>
    <w:rsid w:val="00453BE9"/>
    <w:rsid w:val="00454A5D"/>
    <w:rsid w:val="0045506C"/>
    <w:rsid w:val="00455754"/>
    <w:rsid w:val="004559A3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3D8"/>
    <w:rsid w:val="00461404"/>
    <w:rsid w:val="00461C5A"/>
    <w:rsid w:val="00462988"/>
    <w:rsid w:val="004635F6"/>
    <w:rsid w:val="0046478E"/>
    <w:rsid w:val="00465849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AD"/>
    <w:rsid w:val="004763D5"/>
    <w:rsid w:val="004776B9"/>
    <w:rsid w:val="00477829"/>
    <w:rsid w:val="00477BD8"/>
    <w:rsid w:val="004800E2"/>
    <w:rsid w:val="0048039B"/>
    <w:rsid w:val="00481480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01D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6E24"/>
    <w:rsid w:val="00497033"/>
    <w:rsid w:val="004976FB"/>
    <w:rsid w:val="004A0478"/>
    <w:rsid w:val="004A0FAA"/>
    <w:rsid w:val="004A0FCD"/>
    <w:rsid w:val="004A1251"/>
    <w:rsid w:val="004A12E4"/>
    <w:rsid w:val="004A1994"/>
    <w:rsid w:val="004A1B61"/>
    <w:rsid w:val="004A2203"/>
    <w:rsid w:val="004A2FE2"/>
    <w:rsid w:val="004A3B96"/>
    <w:rsid w:val="004A4105"/>
    <w:rsid w:val="004A41E2"/>
    <w:rsid w:val="004A505A"/>
    <w:rsid w:val="004A5655"/>
    <w:rsid w:val="004A58D8"/>
    <w:rsid w:val="004A6474"/>
    <w:rsid w:val="004A6AD2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5FB7"/>
    <w:rsid w:val="004C63DF"/>
    <w:rsid w:val="004C6878"/>
    <w:rsid w:val="004C7050"/>
    <w:rsid w:val="004C768A"/>
    <w:rsid w:val="004C76BF"/>
    <w:rsid w:val="004D05A8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D7EEC"/>
    <w:rsid w:val="004E079E"/>
    <w:rsid w:val="004E0A7F"/>
    <w:rsid w:val="004E16A7"/>
    <w:rsid w:val="004E2140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5EA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0511"/>
    <w:rsid w:val="00501A58"/>
    <w:rsid w:val="00501AD6"/>
    <w:rsid w:val="005029FB"/>
    <w:rsid w:val="00503D86"/>
    <w:rsid w:val="00505C30"/>
    <w:rsid w:val="00506674"/>
    <w:rsid w:val="00506CF1"/>
    <w:rsid w:val="00506F7C"/>
    <w:rsid w:val="00510A0F"/>
    <w:rsid w:val="00510F08"/>
    <w:rsid w:val="0051195A"/>
    <w:rsid w:val="00512005"/>
    <w:rsid w:val="005123DB"/>
    <w:rsid w:val="00513080"/>
    <w:rsid w:val="00513183"/>
    <w:rsid w:val="005131C7"/>
    <w:rsid w:val="00513467"/>
    <w:rsid w:val="00513665"/>
    <w:rsid w:val="00513668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A7B"/>
    <w:rsid w:val="00530B69"/>
    <w:rsid w:val="005317E9"/>
    <w:rsid w:val="00531B2E"/>
    <w:rsid w:val="00531D9C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1A2"/>
    <w:rsid w:val="00536256"/>
    <w:rsid w:val="00536686"/>
    <w:rsid w:val="00536D5B"/>
    <w:rsid w:val="0053766C"/>
    <w:rsid w:val="005378B9"/>
    <w:rsid w:val="00540181"/>
    <w:rsid w:val="00540893"/>
    <w:rsid w:val="00541051"/>
    <w:rsid w:val="0054166A"/>
    <w:rsid w:val="00541A55"/>
    <w:rsid w:val="0054284E"/>
    <w:rsid w:val="00542F64"/>
    <w:rsid w:val="00543DA2"/>
    <w:rsid w:val="00544155"/>
    <w:rsid w:val="005442E8"/>
    <w:rsid w:val="00544337"/>
    <w:rsid w:val="0054545C"/>
    <w:rsid w:val="00546E92"/>
    <w:rsid w:val="00550479"/>
    <w:rsid w:val="00550D6E"/>
    <w:rsid w:val="00550F26"/>
    <w:rsid w:val="005529D6"/>
    <w:rsid w:val="00552FD9"/>
    <w:rsid w:val="0055341B"/>
    <w:rsid w:val="00553E3E"/>
    <w:rsid w:val="00554745"/>
    <w:rsid w:val="00554F50"/>
    <w:rsid w:val="00555659"/>
    <w:rsid w:val="00556315"/>
    <w:rsid w:val="00556460"/>
    <w:rsid w:val="00556E64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A85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1C8"/>
    <w:rsid w:val="0058061C"/>
    <w:rsid w:val="00580735"/>
    <w:rsid w:val="00581253"/>
    <w:rsid w:val="00581C0E"/>
    <w:rsid w:val="00581C45"/>
    <w:rsid w:val="00581C96"/>
    <w:rsid w:val="0058210B"/>
    <w:rsid w:val="0058223C"/>
    <w:rsid w:val="005829E1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7D9"/>
    <w:rsid w:val="00593E55"/>
    <w:rsid w:val="00595A42"/>
    <w:rsid w:val="0059687A"/>
    <w:rsid w:val="0059699D"/>
    <w:rsid w:val="0059714F"/>
    <w:rsid w:val="00597704"/>
    <w:rsid w:val="00597F54"/>
    <w:rsid w:val="005A01C9"/>
    <w:rsid w:val="005A0F91"/>
    <w:rsid w:val="005A23D3"/>
    <w:rsid w:val="005A2B35"/>
    <w:rsid w:val="005A2D22"/>
    <w:rsid w:val="005A2F52"/>
    <w:rsid w:val="005A386B"/>
    <w:rsid w:val="005A43A8"/>
    <w:rsid w:val="005A4CFB"/>
    <w:rsid w:val="005A4FAB"/>
    <w:rsid w:val="005A5251"/>
    <w:rsid w:val="005A5B16"/>
    <w:rsid w:val="005A5E7E"/>
    <w:rsid w:val="005A5F60"/>
    <w:rsid w:val="005A7016"/>
    <w:rsid w:val="005B05A5"/>
    <w:rsid w:val="005B0869"/>
    <w:rsid w:val="005B0A4C"/>
    <w:rsid w:val="005B1EB2"/>
    <w:rsid w:val="005B2596"/>
    <w:rsid w:val="005B2D5D"/>
    <w:rsid w:val="005B3210"/>
    <w:rsid w:val="005B32D3"/>
    <w:rsid w:val="005B3EE7"/>
    <w:rsid w:val="005B41F7"/>
    <w:rsid w:val="005B433B"/>
    <w:rsid w:val="005B48AB"/>
    <w:rsid w:val="005B4D76"/>
    <w:rsid w:val="005B4DA7"/>
    <w:rsid w:val="005B517D"/>
    <w:rsid w:val="005B6156"/>
    <w:rsid w:val="005B762A"/>
    <w:rsid w:val="005B7AE7"/>
    <w:rsid w:val="005C00A9"/>
    <w:rsid w:val="005C0CAD"/>
    <w:rsid w:val="005C25B6"/>
    <w:rsid w:val="005C2F05"/>
    <w:rsid w:val="005C3E27"/>
    <w:rsid w:val="005C54E2"/>
    <w:rsid w:val="005C585A"/>
    <w:rsid w:val="005C5A83"/>
    <w:rsid w:val="005C5DF2"/>
    <w:rsid w:val="005C5EE4"/>
    <w:rsid w:val="005C6491"/>
    <w:rsid w:val="005C6867"/>
    <w:rsid w:val="005C6B90"/>
    <w:rsid w:val="005C6DC4"/>
    <w:rsid w:val="005C7049"/>
    <w:rsid w:val="005C72EC"/>
    <w:rsid w:val="005C773E"/>
    <w:rsid w:val="005C7AF6"/>
    <w:rsid w:val="005D0C6C"/>
    <w:rsid w:val="005D0E47"/>
    <w:rsid w:val="005D1F0A"/>
    <w:rsid w:val="005D300F"/>
    <w:rsid w:val="005D3480"/>
    <w:rsid w:val="005D3597"/>
    <w:rsid w:val="005D3D85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3B2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8CE"/>
    <w:rsid w:val="00600D0C"/>
    <w:rsid w:val="006017DC"/>
    <w:rsid w:val="00601A03"/>
    <w:rsid w:val="00602750"/>
    <w:rsid w:val="00602B53"/>
    <w:rsid w:val="00602EAB"/>
    <w:rsid w:val="00603BD7"/>
    <w:rsid w:val="00603D3C"/>
    <w:rsid w:val="00603F7F"/>
    <w:rsid w:val="00605F97"/>
    <w:rsid w:val="0060660B"/>
    <w:rsid w:val="006068FC"/>
    <w:rsid w:val="0060691B"/>
    <w:rsid w:val="00606A63"/>
    <w:rsid w:val="00607A63"/>
    <w:rsid w:val="00607C9C"/>
    <w:rsid w:val="00610C11"/>
    <w:rsid w:val="00610C32"/>
    <w:rsid w:val="00612429"/>
    <w:rsid w:val="00612443"/>
    <w:rsid w:val="006130CD"/>
    <w:rsid w:val="00613117"/>
    <w:rsid w:val="0061345B"/>
    <w:rsid w:val="00613531"/>
    <w:rsid w:val="006139ED"/>
    <w:rsid w:val="00614857"/>
    <w:rsid w:val="00614DD2"/>
    <w:rsid w:val="00616AC5"/>
    <w:rsid w:val="00616BC5"/>
    <w:rsid w:val="006172BB"/>
    <w:rsid w:val="00620151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1B6"/>
    <w:rsid w:val="006338A3"/>
    <w:rsid w:val="006344FF"/>
    <w:rsid w:val="006355CB"/>
    <w:rsid w:val="00635680"/>
    <w:rsid w:val="00635CBB"/>
    <w:rsid w:val="0063626D"/>
    <w:rsid w:val="006369E4"/>
    <w:rsid w:val="00636B5C"/>
    <w:rsid w:val="006379A0"/>
    <w:rsid w:val="006406D5"/>
    <w:rsid w:val="00640A1F"/>
    <w:rsid w:val="00641142"/>
    <w:rsid w:val="00641212"/>
    <w:rsid w:val="006419D8"/>
    <w:rsid w:val="00642216"/>
    <w:rsid w:val="00642F36"/>
    <w:rsid w:val="00643210"/>
    <w:rsid w:val="00643346"/>
    <w:rsid w:val="006433BB"/>
    <w:rsid w:val="0064379A"/>
    <w:rsid w:val="00643EDB"/>
    <w:rsid w:val="0064464A"/>
    <w:rsid w:val="00645493"/>
    <w:rsid w:val="00645606"/>
    <w:rsid w:val="00645A6D"/>
    <w:rsid w:val="00645E11"/>
    <w:rsid w:val="00646094"/>
    <w:rsid w:val="006471D0"/>
    <w:rsid w:val="0064749A"/>
    <w:rsid w:val="006478D6"/>
    <w:rsid w:val="00647AF0"/>
    <w:rsid w:val="00647D1E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696"/>
    <w:rsid w:val="00656CAD"/>
    <w:rsid w:val="00656E41"/>
    <w:rsid w:val="006570D9"/>
    <w:rsid w:val="00657291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3E5"/>
    <w:rsid w:val="006665FF"/>
    <w:rsid w:val="00666795"/>
    <w:rsid w:val="00667804"/>
    <w:rsid w:val="00667A1E"/>
    <w:rsid w:val="00671CEF"/>
    <w:rsid w:val="00671D46"/>
    <w:rsid w:val="00672813"/>
    <w:rsid w:val="00672BE8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6A2"/>
    <w:rsid w:val="00680D92"/>
    <w:rsid w:val="0068138B"/>
    <w:rsid w:val="00681582"/>
    <w:rsid w:val="006824E8"/>
    <w:rsid w:val="0068265A"/>
    <w:rsid w:val="00683464"/>
    <w:rsid w:val="00683999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3AC"/>
    <w:rsid w:val="00686C3B"/>
    <w:rsid w:val="0068716B"/>
    <w:rsid w:val="00687B2A"/>
    <w:rsid w:val="006901BE"/>
    <w:rsid w:val="0069046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7CA"/>
    <w:rsid w:val="006A5F9A"/>
    <w:rsid w:val="006A665F"/>
    <w:rsid w:val="006A666F"/>
    <w:rsid w:val="006A6BA9"/>
    <w:rsid w:val="006A6C2E"/>
    <w:rsid w:val="006A6DDD"/>
    <w:rsid w:val="006A7744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E3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762F"/>
    <w:rsid w:val="006F0012"/>
    <w:rsid w:val="006F0BD3"/>
    <w:rsid w:val="006F0E38"/>
    <w:rsid w:val="006F0F8E"/>
    <w:rsid w:val="006F1589"/>
    <w:rsid w:val="006F19DB"/>
    <w:rsid w:val="006F1EB2"/>
    <w:rsid w:val="006F2083"/>
    <w:rsid w:val="006F2370"/>
    <w:rsid w:val="006F25AE"/>
    <w:rsid w:val="006F2CDC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1C5B"/>
    <w:rsid w:val="0070255E"/>
    <w:rsid w:val="00702B50"/>
    <w:rsid w:val="00703918"/>
    <w:rsid w:val="007039B7"/>
    <w:rsid w:val="007039E5"/>
    <w:rsid w:val="00703CB9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084"/>
    <w:rsid w:val="007122E1"/>
    <w:rsid w:val="0071281A"/>
    <w:rsid w:val="007136AE"/>
    <w:rsid w:val="0071380F"/>
    <w:rsid w:val="0071408B"/>
    <w:rsid w:val="00714710"/>
    <w:rsid w:val="007147CF"/>
    <w:rsid w:val="00714D3A"/>
    <w:rsid w:val="007167AE"/>
    <w:rsid w:val="0071728D"/>
    <w:rsid w:val="00717B29"/>
    <w:rsid w:val="00721B13"/>
    <w:rsid w:val="00721F81"/>
    <w:rsid w:val="0072302A"/>
    <w:rsid w:val="007235DC"/>
    <w:rsid w:val="007236A6"/>
    <w:rsid w:val="00723B5F"/>
    <w:rsid w:val="00723BDD"/>
    <w:rsid w:val="00723C2E"/>
    <w:rsid w:val="007246E9"/>
    <w:rsid w:val="00724B55"/>
    <w:rsid w:val="007262C0"/>
    <w:rsid w:val="00726BB9"/>
    <w:rsid w:val="00726E93"/>
    <w:rsid w:val="00727397"/>
    <w:rsid w:val="00727911"/>
    <w:rsid w:val="00727E7D"/>
    <w:rsid w:val="00730DF7"/>
    <w:rsid w:val="00731135"/>
    <w:rsid w:val="00731615"/>
    <w:rsid w:val="007324F7"/>
    <w:rsid w:val="0073375F"/>
    <w:rsid w:val="00733821"/>
    <w:rsid w:val="00734BED"/>
    <w:rsid w:val="0073599B"/>
    <w:rsid w:val="0073726A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4A01"/>
    <w:rsid w:val="00746039"/>
    <w:rsid w:val="00746086"/>
    <w:rsid w:val="0074653F"/>
    <w:rsid w:val="007468A3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3EF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8C4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279"/>
    <w:rsid w:val="00776AFA"/>
    <w:rsid w:val="00780130"/>
    <w:rsid w:val="00780EB0"/>
    <w:rsid w:val="00780F98"/>
    <w:rsid w:val="00781CD7"/>
    <w:rsid w:val="00782BA8"/>
    <w:rsid w:val="00782C1F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A0F"/>
    <w:rsid w:val="00794DE4"/>
    <w:rsid w:val="007956B8"/>
    <w:rsid w:val="00795D18"/>
    <w:rsid w:val="007963A0"/>
    <w:rsid w:val="0079665D"/>
    <w:rsid w:val="007967C1"/>
    <w:rsid w:val="00797F27"/>
    <w:rsid w:val="007A03BC"/>
    <w:rsid w:val="007A09DF"/>
    <w:rsid w:val="007A156E"/>
    <w:rsid w:val="007A17B8"/>
    <w:rsid w:val="007A19F2"/>
    <w:rsid w:val="007A1F96"/>
    <w:rsid w:val="007A2A6F"/>
    <w:rsid w:val="007A3B00"/>
    <w:rsid w:val="007A4256"/>
    <w:rsid w:val="007A499A"/>
    <w:rsid w:val="007A49EF"/>
    <w:rsid w:val="007A59EE"/>
    <w:rsid w:val="007A60BB"/>
    <w:rsid w:val="007A7309"/>
    <w:rsid w:val="007A7811"/>
    <w:rsid w:val="007B0509"/>
    <w:rsid w:val="007B0EC2"/>
    <w:rsid w:val="007B182F"/>
    <w:rsid w:val="007B1BBB"/>
    <w:rsid w:val="007B3634"/>
    <w:rsid w:val="007B378C"/>
    <w:rsid w:val="007B411F"/>
    <w:rsid w:val="007B45E1"/>
    <w:rsid w:val="007B5240"/>
    <w:rsid w:val="007B545A"/>
    <w:rsid w:val="007B5582"/>
    <w:rsid w:val="007B5802"/>
    <w:rsid w:val="007B6A58"/>
    <w:rsid w:val="007B6D70"/>
    <w:rsid w:val="007B748D"/>
    <w:rsid w:val="007B7CC1"/>
    <w:rsid w:val="007B7F4A"/>
    <w:rsid w:val="007C1611"/>
    <w:rsid w:val="007C1716"/>
    <w:rsid w:val="007C1AE1"/>
    <w:rsid w:val="007C2364"/>
    <w:rsid w:val="007C292D"/>
    <w:rsid w:val="007C3180"/>
    <w:rsid w:val="007C3498"/>
    <w:rsid w:val="007C35BE"/>
    <w:rsid w:val="007C3903"/>
    <w:rsid w:val="007C3A6A"/>
    <w:rsid w:val="007C4CB1"/>
    <w:rsid w:val="007C5413"/>
    <w:rsid w:val="007C6FAD"/>
    <w:rsid w:val="007D03E8"/>
    <w:rsid w:val="007D06DB"/>
    <w:rsid w:val="007D0AB4"/>
    <w:rsid w:val="007D0CE5"/>
    <w:rsid w:val="007D1879"/>
    <w:rsid w:val="007D1DF9"/>
    <w:rsid w:val="007D32B2"/>
    <w:rsid w:val="007D3E76"/>
    <w:rsid w:val="007D41FC"/>
    <w:rsid w:val="007D449F"/>
    <w:rsid w:val="007D4B1C"/>
    <w:rsid w:val="007D54CF"/>
    <w:rsid w:val="007D55B7"/>
    <w:rsid w:val="007D5AE7"/>
    <w:rsid w:val="007D5EDC"/>
    <w:rsid w:val="007D61DF"/>
    <w:rsid w:val="007D68E4"/>
    <w:rsid w:val="007D6A69"/>
    <w:rsid w:val="007E0518"/>
    <w:rsid w:val="007E079E"/>
    <w:rsid w:val="007E08FA"/>
    <w:rsid w:val="007E16BB"/>
    <w:rsid w:val="007E189F"/>
    <w:rsid w:val="007E1B9C"/>
    <w:rsid w:val="007E1E3F"/>
    <w:rsid w:val="007E3573"/>
    <w:rsid w:val="007E48D5"/>
    <w:rsid w:val="007E5614"/>
    <w:rsid w:val="007E58FA"/>
    <w:rsid w:val="007E6882"/>
    <w:rsid w:val="007E68CE"/>
    <w:rsid w:val="007E7BBD"/>
    <w:rsid w:val="007F02B4"/>
    <w:rsid w:val="007F045C"/>
    <w:rsid w:val="007F04D7"/>
    <w:rsid w:val="007F0A5B"/>
    <w:rsid w:val="007F0F22"/>
    <w:rsid w:val="007F1098"/>
    <w:rsid w:val="007F157A"/>
    <w:rsid w:val="007F1EE1"/>
    <w:rsid w:val="007F21C8"/>
    <w:rsid w:val="007F24CB"/>
    <w:rsid w:val="007F2DC3"/>
    <w:rsid w:val="007F36D0"/>
    <w:rsid w:val="007F43CD"/>
    <w:rsid w:val="007F4F2B"/>
    <w:rsid w:val="007F50EF"/>
    <w:rsid w:val="007F5196"/>
    <w:rsid w:val="007F5492"/>
    <w:rsid w:val="007F5602"/>
    <w:rsid w:val="007F58A1"/>
    <w:rsid w:val="007F6F01"/>
    <w:rsid w:val="007F7CF3"/>
    <w:rsid w:val="00800248"/>
    <w:rsid w:val="00800393"/>
    <w:rsid w:val="00801364"/>
    <w:rsid w:val="00801523"/>
    <w:rsid w:val="00801613"/>
    <w:rsid w:val="0080189A"/>
    <w:rsid w:val="00801932"/>
    <w:rsid w:val="0080249D"/>
    <w:rsid w:val="00802B83"/>
    <w:rsid w:val="008036D9"/>
    <w:rsid w:val="00804E0C"/>
    <w:rsid w:val="0080557D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538B"/>
    <w:rsid w:val="008261F3"/>
    <w:rsid w:val="00826588"/>
    <w:rsid w:val="0082671D"/>
    <w:rsid w:val="00826D17"/>
    <w:rsid w:val="00826E63"/>
    <w:rsid w:val="008274D5"/>
    <w:rsid w:val="00827B2F"/>
    <w:rsid w:val="00827B87"/>
    <w:rsid w:val="0083022B"/>
    <w:rsid w:val="00830587"/>
    <w:rsid w:val="00830C9D"/>
    <w:rsid w:val="00830D4D"/>
    <w:rsid w:val="00830F4E"/>
    <w:rsid w:val="008317FA"/>
    <w:rsid w:val="00831AEA"/>
    <w:rsid w:val="00831CD1"/>
    <w:rsid w:val="0083314F"/>
    <w:rsid w:val="008336F8"/>
    <w:rsid w:val="00833AFE"/>
    <w:rsid w:val="00833F5C"/>
    <w:rsid w:val="00833FE1"/>
    <w:rsid w:val="00834136"/>
    <w:rsid w:val="00835235"/>
    <w:rsid w:val="00835546"/>
    <w:rsid w:val="00836727"/>
    <w:rsid w:val="00836DBF"/>
    <w:rsid w:val="00837039"/>
    <w:rsid w:val="0083768C"/>
    <w:rsid w:val="00840A90"/>
    <w:rsid w:val="00840AF1"/>
    <w:rsid w:val="00840C83"/>
    <w:rsid w:val="00840D43"/>
    <w:rsid w:val="00842114"/>
    <w:rsid w:val="0084237C"/>
    <w:rsid w:val="008423AA"/>
    <w:rsid w:val="00842579"/>
    <w:rsid w:val="008431F2"/>
    <w:rsid w:val="00843312"/>
    <w:rsid w:val="00843F5D"/>
    <w:rsid w:val="00844F69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8D4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786"/>
    <w:rsid w:val="00856BE6"/>
    <w:rsid w:val="00856CA5"/>
    <w:rsid w:val="008573A3"/>
    <w:rsid w:val="008576EC"/>
    <w:rsid w:val="00857CDA"/>
    <w:rsid w:val="00857CE5"/>
    <w:rsid w:val="00857D37"/>
    <w:rsid w:val="008604BC"/>
    <w:rsid w:val="008617DC"/>
    <w:rsid w:val="00861C59"/>
    <w:rsid w:val="008628C8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100B"/>
    <w:rsid w:val="008712BB"/>
    <w:rsid w:val="0087277D"/>
    <w:rsid w:val="008728FC"/>
    <w:rsid w:val="00872E5E"/>
    <w:rsid w:val="00872F18"/>
    <w:rsid w:val="0087339B"/>
    <w:rsid w:val="00874CC7"/>
    <w:rsid w:val="00875333"/>
    <w:rsid w:val="00875BD6"/>
    <w:rsid w:val="00876359"/>
    <w:rsid w:val="00876D2E"/>
    <w:rsid w:val="00876E91"/>
    <w:rsid w:val="00876FF1"/>
    <w:rsid w:val="00877025"/>
    <w:rsid w:val="00877F32"/>
    <w:rsid w:val="00880435"/>
    <w:rsid w:val="00881BE3"/>
    <w:rsid w:val="00883800"/>
    <w:rsid w:val="0088409B"/>
    <w:rsid w:val="00884270"/>
    <w:rsid w:val="008844A5"/>
    <w:rsid w:val="00885F62"/>
    <w:rsid w:val="00885F67"/>
    <w:rsid w:val="008861D1"/>
    <w:rsid w:val="00886C03"/>
    <w:rsid w:val="00886F38"/>
    <w:rsid w:val="008872DF"/>
    <w:rsid w:val="00887CB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4BC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1D7"/>
    <w:rsid w:val="008A5377"/>
    <w:rsid w:val="008A5431"/>
    <w:rsid w:val="008A575C"/>
    <w:rsid w:val="008A5C90"/>
    <w:rsid w:val="008A688D"/>
    <w:rsid w:val="008A7140"/>
    <w:rsid w:val="008B1460"/>
    <w:rsid w:val="008B16F0"/>
    <w:rsid w:val="008B1D42"/>
    <w:rsid w:val="008B2349"/>
    <w:rsid w:val="008B2D25"/>
    <w:rsid w:val="008B31F2"/>
    <w:rsid w:val="008B392F"/>
    <w:rsid w:val="008B4E20"/>
    <w:rsid w:val="008B50FB"/>
    <w:rsid w:val="008B5138"/>
    <w:rsid w:val="008B51FA"/>
    <w:rsid w:val="008B5B43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6EEA"/>
    <w:rsid w:val="008C77E4"/>
    <w:rsid w:val="008C7B6C"/>
    <w:rsid w:val="008D03CA"/>
    <w:rsid w:val="008D135F"/>
    <w:rsid w:val="008D1D2D"/>
    <w:rsid w:val="008D2648"/>
    <w:rsid w:val="008D2ED5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040A"/>
    <w:rsid w:val="008E1252"/>
    <w:rsid w:val="008E26A6"/>
    <w:rsid w:val="008E36C3"/>
    <w:rsid w:val="008E38F9"/>
    <w:rsid w:val="008E4739"/>
    <w:rsid w:val="008E492F"/>
    <w:rsid w:val="008E4DB4"/>
    <w:rsid w:val="008E4DE2"/>
    <w:rsid w:val="008E61D4"/>
    <w:rsid w:val="008E6C57"/>
    <w:rsid w:val="008E6E6C"/>
    <w:rsid w:val="008E7F4F"/>
    <w:rsid w:val="008F0888"/>
    <w:rsid w:val="008F12FF"/>
    <w:rsid w:val="008F1789"/>
    <w:rsid w:val="008F1B17"/>
    <w:rsid w:val="008F2009"/>
    <w:rsid w:val="008F274F"/>
    <w:rsid w:val="008F2BED"/>
    <w:rsid w:val="008F3621"/>
    <w:rsid w:val="008F3825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2FE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1F2"/>
    <w:rsid w:val="0091120C"/>
    <w:rsid w:val="00911C83"/>
    <w:rsid w:val="00912355"/>
    <w:rsid w:val="00912A94"/>
    <w:rsid w:val="009139C7"/>
    <w:rsid w:val="00914298"/>
    <w:rsid w:val="00914E1E"/>
    <w:rsid w:val="0091571D"/>
    <w:rsid w:val="0091597E"/>
    <w:rsid w:val="009163DE"/>
    <w:rsid w:val="009167E4"/>
    <w:rsid w:val="00916BBA"/>
    <w:rsid w:val="00917807"/>
    <w:rsid w:val="00917B56"/>
    <w:rsid w:val="00920150"/>
    <w:rsid w:val="009206CB"/>
    <w:rsid w:val="00920E82"/>
    <w:rsid w:val="009210EC"/>
    <w:rsid w:val="009219B4"/>
    <w:rsid w:val="00921B69"/>
    <w:rsid w:val="00921D0A"/>
    <w:rsid w:val="009224E2"/>
    <w:rsid w:val="00922D5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AEF"/>
    <w:rsid w:val="00930D2B"/>
    <w:rsid w:val="00931B3B"/>
    <w:rsid w:val="00931BB4"/>
    <w:rsid w:val="00932660"/>
    <w:rsid w:val="00932FBB"/>
    <w:rsid w:val="009333E8"/>
    <w:rsid w:val="00933524"/>
    <w:rsid w:val="0093364A"/>
    <w:rsid w:val="00934317"/>
    <w:rsid w:val="009351D9"/>
    <w:rsid w:val="0093521B"/>
    <w:rsid w:val="00935326"/>
    <w:rsid w:val="0093546A"/>
    <w:rsid w:val="00935725"/>
    <w:rsid w:val="00935AA1"/>
    <w:rsid w:val="00936F46"/>
    <w:rsid w:val="0093717D"/>
    <w:rsid w:val="009378AD"/>
    <w:rsid w:val="009409A4"/>
    <w:rsid w:val="00940E6D"/>
    <w:rsid w:val="00941274"/>
    <w:rsid w:val="00941BFB"/>
    <w:rsid w:val="00941D91"/>
    <w:rsid w:val="00941FD8"/>
    <w:rsid w:val="009425C7"/>
    <w:rsid w:val="00943D7C"/>
    <w:rsid w:val="00944280"/>
    <w:rsid w:val="009445D1"/>
    <w:rsid w:val="00944605"/>
    <w:rsid w:val="009446B0"/>
    <w:rsid w:val="00945218"/>
    <w:rsid w:val="00945442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4586"/>
    <w:rsid w:val="0095509F"/>
    <w:rsid w:val="00955E7F"/>
    <w:rsid w:val="00956711"/>
    <w:rsid w:val="00956CF8"/>
    <w:rsid w:val="009571BD"/>
    <w:rsid w:val="00957BCE"/>
    <w:rsid w:val="00957FC6"/>
    <w:rsid w:val="00960104"/>
    <w:rsid w:val="00960344"/>
    <w:rsid w:val="00960442"/>
    <w:rsid w:val="0096224B"/>
    <w:rsid w:val="0096224D"/>
    <w:rsid w:val="00962A8C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67D4E"/>
    <w:rsid w:val="00970382"/>
    <w:rsid w:val="00970939"/>
    <w:rsid w:val="009709E6"/>
    <w:rsid w:val="00970BC5"/>
    <w:rsid w:val="00971E54"/>
    <w:rsid w:val="009723FC"/>
    <w:rsid w:val="00972E08"/>
    <w:rsid w:val="009734DC"/>
    <w:rsid w:val="00973742"/>
    <w:rsid w:val="00973CC8"/>
    <w:rsid w:val="00974CEC"/>
    <w:rsid w:val="00974EDB"/>
    <w:rsid w:val="00975557"/>
    <w:rsid w:val="00976F93"/>
    <w:rsid w:val="00977C74"/>
    <w:rsid w:val="00980E50"/>
    <w:rsid w:val="00981039"/>
    <w:rsid w:val="009820A9"/>
    <w:rsid w:val="009821AA"/>
    <w:rsid w:val="00982814"/>
    <w:rsid w:val="009828C9"/>
    <w:rsid w:val="00982E69"/>
    <w:rsid w:val="00983631"/>
    <w:rsid w:val="00983850"/>
    <w:rsid w:val="009838B2"/>
    <w:rsid w:val="009839DE"/>
    <w:rsid w:val="00983AAF"/>
    <w:rsid w:val="00984A4C"/>
    <w:rsid w:val="00984BAC"/>
    <w:rsid w:val="009858EE"/>
    <w:rsid w:val="009869F5"/>
    <w:rsid w:val="00987636"/>
    <w:rsid w:val="009902AE"/>
    <w:rsid w:val="009910D9"/>
    <w:rsid w:val="009919BC"/>
    <w:rsid w:val="00991C43"/>
    <w:rsid w:val="0099270B"/>
    <w:rsid w:val="00992800"/>
    <w:rsid w:val="00992F64"/>
    <w:rsid w:val="00993759"/>
    <w:rsid w:val="00993971"/>
    <w:rsid w:val="009939C6"/>
    <w:rsid w:val="00994DA0"/>
    <w:rsid w:val="00994E80"/>
    <w:rsid w:val="00996151"/>
    <w:rsid w:val="00996790"/>
    <w:rsid w:val="009971CC"/>
    <w:rsid w:val="009976E3"/>
    <w:rsid w:val="00997D31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A7E8E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4EB4"/>
    <w:rsid w:val="009B5639"/>
    <w:rsid w:val="009B5810"/>
    <w:rsid w:val="009B5AC6"/>
    <w:rsid w:val="009B61C7"/>
    <w:rsid w:val="009B7BAF"/>
    <w:rsid w:val="009C0661"/>
    <w:rsid w:val="009C0DFF"/>
    <w:rsid w:val="009C1361"/>
    <w:rsid w:val="009C1547"/>
    <w:rsid w:val="009C1D27"/>
    <w:rsid w:val="009C1F1F"/>
    <w:rsid w:val="009C2117"/>
    <w:rsid w:val="009C2E41"/>
    <w:rsid w:val="009C3196"/>
    <w:rsid w:val="009C3488"/>
    <w:rsid w:val="009C35E2"/>
    <w:rsid w:val="009C4059"/>
    <w:rsid w:val="009C4651"/>
    <w:rsid w:val="009C4729"/>
    <w:rsid w:val="009C4B4D"/>
    <w:rsid w:val="009C57C6"/>
    <w:rsid w:val="009C5806"/>
    <w:rsid w:val="009C5A89"/>
    <w:rsid w:val="009C5E71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559E"/>
    <w:rsid w:val="009D6217"/>
    <w:rsid w:val="009D7660"/>
    <w:rsid w:val="009D7661"/>
    <w:rsid w:val="009D7795"/>
    <w:rsid w:val="009D7BD1"/>
    <w:rsid w:val="009D7D17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3F7C"/>
    <w:rsid w:val="009E4195"/>
    <w:rsid w:val="009E4BE8"/>
    <w:rsid w:val="009E4C08"/>
    <w:rsid w:val="009E5D5A"/>
    <w:rsid w:val="009E6946"/>
    <w:rsid w:val="009E7AA2"/>
    <w:rsid w:val="009E7F29"/>
    <w:rsid w:val="009F04E2"/>
    <w:rsid w:val="009F1B50"/>
    <w:rsid w:val="009F244C"/>
    <w:rsid w:val="009F25BE"/>
    <w:rsid w:val="009F2986"/>
    <w:rsid w:val="009F4164"/>
    <w:rsid w:val="009F4314"/>
    <w:rsid w:val="009F4C2C"/>
    <w:rsid w:val="009F4CC0"/>
    <w:rsid w:val="009F50AE"/>
    <w:rsid w:val="009F515E"/>
    <w:rsid w:val="009F56C4"/>
    <w:rsid w:val="009F5903"/>
    <w:rsid w:val="009F5CC2"/>
    <w:rsid w:val="009F5ED9"/>
    <w:rsid w:val="009F6206"/>
    <w:rsid w:val="009F6336"/>
    <w:rsid w:val="009F70BD"/>
    <w:rsid w:val="009F7BFF"/>
    <w:rsid w:val="00A00471"/>
    <w:rsid w:val="00A00607"/>
    <w:rsid w:val="00A0095F"/>
    <w:rsid w:val="00A012A0"/>
    <w:rsid w:val="00A013D1"/>
    <w:rsid w:val="00A0176C"/>
    <w:rsid w:val="00A01BC5"/>
    <w:rsid w:val="00A02498"/>
    <w:rsid w:val="00A02E50"/>
    <w:rsid w:val="00A03465"/>
    <w:rsid w:val="00A03D9E"/>
    <w:rsid w:val="00A046D8"/>
    <w:rsid w:val="00A04B73"/>
    <w:rsid w:val="00A0565B"/>
    <w:rsid w:val="00A0597C"/>
    <w:rsid w:val="00A07278"/>
    <w:rsid w:val="00A07F3A"/>
    <w:rsid w:val="00A11298"/>
    <w:rsid w:val="00A11881"/>
    <w:rsid w:val="00A11A39"/>
    <w:rsid w:val="00A120F7"/>
    <w:rsid w:val="00A123DC"/>
    <w:rsid w:val="00A12B90"/>
    <w:rsid w:val="00A130E7"/>
    <w:rsid w:val="00A13256"/>
    <w:rsid w:val="00A136AF"/>
    <w:rsid w:val="00A14513"/>
    <w:rsid w:val="00A14D25"/>
    <w:rsid w:val="00A15511"/>
    <w:rsid w:val="00A15E2B"/>
    <w:rsid w:val="00A15F2D"/>
    <w:rsid w:val="00A15FAC"/>
    <w:rsid w:val="00A16248"/>
    <w:rsid w:val="00A16454"/>
    <w:rsid w:val="00A167A5"/>
    <w:rsid w:val="00A169D6"/>
    <w:rsid w:val="00A17917"/>
    <w:rsid w:val="00A20CE0"/>
    <w:rsid w:val="00A20D35"/>
    <w:rsid w:val="00A2195F"/>
    <w:rsid w:val="00A2208D"/>
    <w:rsid w:val="00A22551"/>
    <w:rsid w:val="00A246A1"/>
    <w:rsid w:val="00A24745"/>
    <w:rsid w:val="00A252AC"/>
    <w:rsid w:val="00A25414"/>
    <w:rsid w:val="00A25639"/>
    <w:rsid w:val="00A25FAF"/>
    <w:rsid w:val="00A26382"/>
    <w:rsid w:val="00A26966"/>
    <w:rsid w:val="00A26E23"/>
    <w:rsid w:val="00A26EDC"/>
    <w:rsid w:val="00A272B7"/>
    <w:rsid w:val="00A2755C"/>
    <w:rsid w:val="00A279A6"/>
    <w:rsid w:val="00A30DA0"/>
    <w:rsid w:val="00A3161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156B"/>
    <w:rsid w:val="00A42B14"/>
    <w:rsid w:val="00A42C4C"/>
    <w:rsid w:val="00A43D28"/>
    <w:rsid w:val="00A44081"/>
    <w:rsid w:val="00A44945"/>
    <w:rsid w:val="00A44E24"/>
    <w:rsid w:val="00A4696F"/>
    <w:rsid w:val="00A469E8"/>
    <w:rsid w:val="00A47502"/>
    <w:rsid w:val="00A476FE"/>
    <w:rsid w:val="00A47CBA"/>
    <w:rsid w:val="00A507AA"/>
    <w:rsid w:val="00A5087B"/>
    <w:rsid w:val="00A508CD"/>
    <w:rsid w:val="00A50EE3"/>
    <w:rsid w:val="00A50F50"/>
    <w:rsid w:val="00A51396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347"/>
    <w:rsid w:val="00A57EAB"/>
    <w:rsid w:val="00A60E97"/>
    <w:rsid w:val="00A612FA"/>
    <w:rsid w:val="00A61D70"/>
    <w:rsid w:val="00A61EBB"/>
    <w:rsid w:val="00A62266"/>
    <w:rsid w:val="00A6272C"/>
    <w:rsid w:val="00A62A91"/>
    <w:rsid w:val="00A63227"/>
    <w:rsid w:val="00A6357E"/>
    <w:rsid w:val="00A64242"/>
    <w:rsid w:val="00A644F8"/>
    <w:rsid w:val="00A6472E"/>
    <w:rsid w:val="00A649FF"/>
    <w:rsid w:val="00A64FFD"/>
    <w:rsid w:val="00A6641C"/>
    <w:rsid w:val="00A66497"/>
    <w:rsid w:val="00A66617"/>
    <w:rsid w:val="00A666EB"/>
    <w:rsid w:val="00A67398"/>
    <w:rsid w:val="00A717D2"/>
    <w:rsid w:val="00A718AA"/>
    <w:rsid w:val="00A7269B"/>
    <w:rsid w:val="00A734F7"/>
    <w:rsid w:val="00A7360A"/>
    <w:rsid w:val="00A738AE"/>
    <w:rsid w:val="00A738ED"/>
    <w:rsid w:val="00A74274"/>
    <w:rsid w:val="00A74CBA"/>
    <w:rsid w:val="00A75366"/>
    <w:rsid w:val="00A75437"/>
    <w:rsid w:val="00A7557D"/>
    <w:rsid w:val="00A759D9"/>
    <w:rsid w:val="00A75A17"/>
    <w:rsid w:val="00A75D47"/>
    <w:rsid w:val="00A761F1"/>
    <w:rsid w:val="00A769C5"/>
    <w:rsid w:val="00A77316"/>
    <w:rsid w:val="00A7772E"/>
    <w:rsid w:val="00A77A50"/>
    <w:rsid w:val="00A77D62"/>
    <w:rsid w:val="00A80F40"/>
    <w:rsid w:val="00A81090"/>
    <w:rsid w:val="00A81DC7"/>
    <w:rsid w:val="00A822EA"/>
    <w:rsid w:val="00A82AD8"/>
    <w:rsid w:val="00A82C94"/>
    <w:rsid w:val="00A83816"/>
    <w:rsid w:val="00A839AC"/>
    <w:rsid w:val="00A85991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B80"/>
    <w:rsid w:val="00AA4E0E"/>
    <w:rsid w:val="00AA4E5A"/>
    <w:rsid w:val="00AA5E58"/>
    <w:rsid w:val="00AA608F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ACE"/>
    <w:rsid w:val="00AB7D25"/>
    <w:rsid w:val="00AC19B0"/>
    <w:rsid w:val="00AC1FC3"/>
    <w:rsid w:val="00AC1FD3"/>
    <w:rsid w:val="00AC2049"/>
    <w:rsid w:val="00AC213E"/>
    <w:rsid w:val="00AC3441"/>
    <w:rsid w:val="00AC3C46"/>
    <w:rsid w:val="00AC3E4C"/>
    <w:rsid w:val="00AC42F1"/>
    <w:rsid w:val="00AC4AD0"/>
    <w:rsid w:val="00AC60E1"/>
    <w:rsid w:val="00AC6521"/>
    <w:rsid w:val="00AC688D"/>
    <w:rsid w:val="00AC6A9F"/>
    <w:rsid w:val="00AC6E61"/>
    <w:rsid w:val="00AC70E1"/>
    <w:rsid w:val="00AC70F1"/>
    <w:rsid w:val="00AC72C2"/>
    <w:rsid w:val="00AC7903"/>
    <w:rsid w:val="00AD0269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75E"/>
    <w:rsid w:val="00AD6C5D"/>
    <w:rsid w:val="00AD6D60"/>
    <w:rsid w:val="00AD6F0B"/>
    <w:rsid w:val="00AD76D8"/>
    <w:rsid w:val="00AD7E03"/>
    <w:rsid w:val="00AE0D5E"/>
    <w:rsid w:val="00AE1F4F"/>
    <w:rsid w:val="00AE23C6"/>
    <w:rsid w:val="00AE3917"/>
    <w:rsid w:val="00AE4116"/>
    <w:rsid w:val="00AE4A96"/>
    <w:rsid w:val="00AE511E"/>
    <w:rsid w:val="00AE547B"/>
    <w:rsid w:val="00AE5C65"/>
    <w:rsid w:val="00AE668E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39FF"/>
    <w:rsid w:val="00AF410E"/>
    <w:rsid w:val="00AF4370"/>
    <w:rsid w:val="00AF5677"/>
    <w:rsid w:val="00AF5A6A"/>
    <w:rsid w:val="00AF5C93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2E9"/>
    <w:rsid w:val="00B03873"/>
    <w:rsid w:val="00B03E68"/>
    <w:rsid w:val="00B03FED"/>
    <w:rsid w:val="00B044E1"/>
    <w:rsid w:val="00B04596"/>
    <w:rsid w:val="00B05897"/>
    <w:rsid w:val="00B072BC"/>
    <w:rsid w:val="00B07444"/>
    <w:rsid w:val="00B0753A"/>
    <w:rsid w:val="00B07621"/>
    <w:rsid w:val="00B11EF3"/>
    <w:rsid w:val="00B11FAA"/>
    <w:rsid w:val="00B12EA9"/>
    <w:rsid w:val="00B13011"/>
    <w:rsid w:val="00B133D9"/>
    <w:rsid w:val="00B13AA5"/>
    <w:rsid w:val="00B13E56"/>
    <w:rsid w:val="00B140C9"/>
    <w:rsid w:val="00B14428"/>
    <w:rsid w:val="00B14632"/>
    <w:rsid w:val="00B14A49"/>
    <w:rsid w:val="00B15B53"/>
    <w:rsid w:val="00B15E47"/>
    <w:rsid w:val="00B163C9"/>
    <w:rsid w:val="00B168C2"/>
    <w:rsid w:val="00B16A1B"/>
    <w:rsid w:val="00B177FA"/>
    <w:rsid w:val="00B17F46"/>
    <w:rsid w:val="00B20109"/>
    <w:rsid w:val="00B20719"/>
    <w:rsid w:val="00B20800"/>
    <w:rsid w:val="00B20B8E"/>
    <w:rsid w:val="00B218FF"/>
    <w:rsid w:val="00B22A6A"/>
    <w:rsid w:val="00B23D06"/>
    <w:rsid w:val="00B24092"/>
    <w:rsid w:val="00B24615"/>
    <w:rsid w:val="00B24740"/>
    <w:rsid w:val="00B24BF3"/>
    <w:rsid w:val="00B25017"/>
    <w:rsid w:val="00B2512F"/>
    <w:rsid w:val="00B268AB"/>
    <w:rsid w:val="00B26A6F"/>
    <w:rsid w:val="00B270E4"/>
    <w:rsid w:val="00B274E0"/>
    <w:rsid w:val="00B27F22"/>
    <w:rsid w:val="00B30DCD"/>
    <w:rsid w:val="00B3132F"/>
    <w:rsid w:val="00B31F31"/>
    <w:rsid w:val="00B32E2D"/>
    <w:rsid w:val="00B32F74"/>
    <w:rsid w:val="00B340C4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4FD2"/>
    <w:rsid w:val="00B454FA"/>
    <w:rsid w:val="00B45562"/>
    <w:rsid w:val="00B45B4B"/>
    <w:rsid w:val="00B45BDF"/>
    <w:rsid w:val="00B47092"/>
    <w:rsid w:val="00B50A4B"/>
    <w:rsid w:val="00B5152E"/>
    <w:rsid w:val="00B52C70"/>
    <w:rsid w:val="00B53698"/>
    <w:rsid w:val="00B5462A"/>
    <w:rsid w:val="00B54990"/>
    <w:rsid w:val="00B54A4F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4F1"/>
    <w:rsid w:val="00B63642"/>
    <w:rsid w:val="00B63E14"/>
    <w:rsid w:val="00B6453F"/>
    <w:rsid w:val="00B64D16"/>
    <w:rsid w:val="00B672A2"/>
    <w:rsid w:val="00B70A7B"/>
    <w:rsid w:val="00B70C8A"/>
    <w:rsid w:val="00B7120E"/>
    <w:rsid w:val="00B713EA"/>
    <w:rsid w:val="00B713FD"/>
    <w:rsid w:val="00B71840"/>
    <w:rsid w:val="00B73755"/>
    <w:rsid w:val="00B7386B"/>
    <w:rsid w:val="00B73D59"/>
    <w:rsid w:val="00B74043"/>
    <w:rsid w:val="00B746AE"/>
    <w:rsid w:val="00B7622A"/>
    <w:rsid w:val="00B76724"/>
    <w:rsid w:val="00B76A55"/>
    <w:rsid w:val="00B804C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6E11"/>
    <w:rsid w:val="00B8759C"/>
    <w:rsid w:val="00B8797E"/>
    <w:rsid w:val="00B87DC4"/>
    <w:rsid w:val="00B9035A"/>
    <w:rsid w:val="00B9038D"/>
    <w:rsid w:val="00B90625"/>
    <w:rsid w:val="00B90670"/>
    <w:rsid w:val="00B907A9"/>
    <w:rsid w:val="00B90854"/>
    <w:rsid w:val="00B90E5A"/>
    <w:rsid w:val="00B914B3"/>
    <w:rsid w:val="00B925FC"/>
    <w:rsid w:val="00B927D5"/>
    <w:rsid w:val="00B92821"/>
    <w:rsid w:val="00B9340E"/>
    <w:rsid w:val="00B93DF9"/>
    <w:rsid w:val="00B93E95"/>
    <w:rsid w:val="00B9419B"/>
    <w:rsid w:val="00B942CE"/>
    <w:rsid w:val="00B943E2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2833"/>
    <w:rsid w:val="00BA352E"/>
    <w:rsid w:val="00BA3EF5"/>
    <w:rsid w:val="00BA4852"/>
    <w:rsid w:val="00BA4AD0"/>
    <w:rsid w:val="00BA5928"/>
    <w:rsid w:val="00BA5A33"/>
    <w:rsid w:val="00BA7050"/>
    <w:rsid w:val="00BA7593"/>
    <w:rsid w:val="00BB164B"/>
    <w:rsid w:val="00BB1AD6"/>
    <w:rsid w:val="00BB20DA"/>
    <w:rsid w:val="00BB2ECB"/>
    <w:rsid w:val="00BB3092"/>
    <w:rsid w:val="00BB3185"/>
    <w:rsid w:val="00BB3920"/>
    <w:rsid w:val="00BB473E"/>
    <w:rsid w:val="00BB5BB4"/>
    <w:rsid w:val="00BB5F6C"/>
    <w:rsid w:val="00BB647B"/>
    <w:rsid w:val="00BB6DFA"/>
    <w:rsid w:val="00BB70F6"/>
    <w:rsid w:val="00BC0BC6"/>
    <w:rsid w:val="00BC1890"/>
    <w:rsid w:val="00BC198A"/>
    <w:rsid w:val="00BC2912"/>
    <w:rsid w:val="00BC2CE7"/>
    <w:rsid w:val="00BC2D98"/>
    <w:rsid w:val="00BC31DF"/>
    <w:rsid w:val="00BC33E9"/>
    <w:rsid w:val="00BC372B"/>
    <w:rsid w:val="00BC4273"/>
    <w:rsid w:val="00BC455A"/>
    <w:rsid w:val="00BC45AF"/>
    <w:rsid w:val="00BC4633"/>
    <w:rsid w:val="00BC48FC"/>
    <w:rsid w:val="00BC4C90"/>
    <w:rsid w:val="00BC69F5"/>
    <w:rsid w:val="00BC6D76"/>
    <w:rsid w:val="00BD00BD"/>
    <w:rsid w:val="00BD00E3"/>
    <w:rsid w:val="00BD06BD"/>
    <w:rsid w:val="00BD0AEB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488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2F8D"/>
    <w:rsid w:val="00BE3409"/>
    <w:rsid w:val="00BE37E1"/>
    <w:rsid w:val="00BE390D"/>
    <w:rsid w:val="00BE4F81"/>
    <w:rsid w:val="00BE571A"/>
    <w:rsid w:val="00BE5A4A"/>
    <w:rsid w:val="00BE6632"/>
    <w:rsid w:val="00BE748F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2C1E"/>
    <w:rsid w:val="00BF3968"/>
    <w:rsid w:val="00BF3BEF"/>
    <w:rsid w:val="00BF3C04"/>
    <w:rsid w:val="00BF4324"/>
    <w:rsid w:val="00BF497C"/>
    <w:rsid w:val="00BF5245"/>
    <w:rsid w:val="00BF5C87"/>
    <w:rsid w:val="00BF65BF"/>
    <w:rsid w:val="00BF69D4"/>
    <w:rsid w:val="00BF7651"/>
    <w:rsid w:val="00BF7733"/>
    <w:rsid w:val="00BF7877"/>
    <w:rsid w:val="00BF7E7A"/>
    <w:rsid w:val="00C0002E"/>
    <w:rsid w:val="00C002AB"/>
    <w:rsid w:val="00C0062A"/>
    <w:rsid w:val="00C00D98"/>
    <w:rsid w:val="00C00EFA"/>
    <w:rsid w:val="00C01F98"/>
    <w:rsid w:val="00C02205"/>
    <w:rsid w:val="00C0246A"/>
    <w:rsid w:val="00C024C3"/>
    <w:rsid w:val="00C02A04"/>
    <w:rsid w:val="00C043BA"/>
    <w:rsid w:val="00C04F18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B2D"/>
    <w:rsid w:val="00C17D62"/>
    <w:rsid w:val="00C2032D"/>
    <w:rsid w:val="00C205B9"/>
    <w:rsid w:val="00C2116C"/>
    <w:rsid w:val="00C21313"/>
    <w:rsid w:val="00C216D8"/>
    <w:rsid w:val="00C22604"/>
    <w:rsid w:val="00C22BD4"/>
    <w:rsid w:val="00C24474"/>
    <w:rsid w:val="00C24FE5"/>
    <w:rsid w:val="00C25019"/>
    <w:rsid w:val="00C250C4"/>
    <w:rsid w:val="00C2538D"/>
    <w:rsid w:val="00C25A1A"/>
    <w:rsid w:val="00C26119"/>
    <w:rsid w:val="00C26D87"/>
    <w:rsid w:val="00C26E84"/>
    <w:rsid w:val="00C2724A"/>
    <w:rsid w:val="00C27946"/>
    <w:rsid w:val="00C30615"/>
    <w:rsid w:val="00C3090F"/>
    <w:rsid w:val="00C30969"/>
    <w:rsid w:val="00C30BFA"/>
    <w:rsid w:val="00C30F48"/>
    <w:rsid w:val="00C319C9"/>
    <w:rsid w:val="00C31C33"/>
    <w:rsid w:val="00C31D96"/>
    <w:rsid w:val="00C32423"/>
    <w:rsid w:val="00C325F9"/>
    <w:rsid w:val="00C33179"/>
    <w:rsid w:val="00C3362D"/>
    <w:rsid w:val="00C338F9"/>
    <w:rsid w:val="00C33C77"/>
    <w:rsid w:val="00C345AC"/>
    <w:rsid w:val="00C34EF0"/>
    <w:rsid w:val="00C362F6"/>
    <w:rsid w:val="00C36A25"/>
    <w:rsid w:val="00C36D81"/>
    <w:rsid w:val="00C37FD3"/>
    <w:rsid w:val="00C40D72"/>
    <w:rsid w:val="00C40E29"/>
    <w:rsid w:val="00C40F97"/>
    <w:rsid w:val="00C41527"/>
    <w:rsid w:val="00C41875"/>
    <w:rsid w:val="00C41E6C"/>
    <w:rsid w:val="00C42FB8"/>
    <w:rsid w:val="00C431A1"/>
    <w:rsid w:val="00C43435"/>
    <w:rsid w:val="00C43C54"/>
    <w:rsid w:val="00C44840"/>
    <w:rsid w:val="00C45049"/>
    <w:rsid w:val="00C45445"/>
    <w:rsid w:val="00C46990"/>
    <w:rsid w:val="00C46BA9"/>
    <w:rsid w:val="00C47666"/>
    <w:rsid w:val="00C50E54"/>
    <w:rsid w:val="00C52465"/>
    <w:rsid w:val="00C52C5B"/>
    <w:rsid w:val="00C53EBD"/>
    <w:rsid w:val="00C54FFD"/>
    <w:rsid w:val="00C55412"/>
    <w:rsid w:val="00C560FF"/>
    <w:rsid w:val="00C5667E"/>
    <w:rsid w:val="00C56938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2FAD"/>
    <w:rsid w:val="00C730DA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8AF"/>
    <w:rsid w:val="00C77BD6"/>
    <w:rsid w:val="00C8061B"/>
    <w:rsid w:val="00C814B9"/>
    <w:rsid w:val="00C8152D"/>
    <w:rsid w:val="00C81746"/>
    <w:rsid w:val="00C81983"/>
    <w:rsid w:val="00C81C0A"/>
    <w:rsid w:val="00C81F23"/>
    <w:rsid w:val="00C82950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13C"/>
    <w:rsid w:val="00C92A19"/>
    <w:rsid w:val="00C92AB4"/>
    <w:rsid w:val="00C92BC1"/>
    <w:rsid w:val="00C92EC6"/>
    <w:rsid w:val="00C92F3E"/>
    <w:rsid w:val="00C93011"/>
    <w:rsid w:val="00C93BA3"/>
    <w:rsid w:val="00C94365"/>
    <w:rsid w:val="00C9484D"/>
    <w:rsid w:val="00C94B5B"/>
    <w:rsid w:val="00C94B70"/>
    <w:rsid w:val="00C955F8"/>
    <w:rsid w:val="00C9605E"/>
    <w:rsid w:val="00C961FA"/>
    <w:rsid w:val="00C969F1"/>
    <w:rsid w:val="00C97CB9"/>
    <w:rsid w:val="00CA0606"/>
    <w:rsid w:val="00CA138F"/>
    <w:rsid w:val="00CA1815"/>
    <w:rsid w:val="00CA18BB"/>
    <w:rsid w:val="00CA27FD"/>
    <w:rsid w:val="00CA2843"/>
    <w:rsid w:val="00CA2B10"/>
    <w:rsid w:val="00CA2CAD"/>
    <w:rsid w:val="00CA2E5A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695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67"/>
    <w:rsid w:val="00CB5F96"/>
    <w:rsid w:val="00CB5FB2"/>
    <w:rsid w:val="00CB6270"/>
    <w:rsid w:val="00CB6C50"/>
    <w:rsid w:val="00CB6DE5"/>
    <w:rsid w:val="00CB6FCD"/>
    <w:rsid w:val="00CB75C9"/>
    <w:rsid w:val="00CB76CE"/>
    <w:rsid w:val="00CC01A0"/>
    <w:rsid w:val="00CC021A"/>
    <w:rsid w:val="00CC2944"/>
    <w:rsid w:val="00CC30E2"/>
    <w:rsid w:val="00CC316B"/>
    <w:rsid w:val="00CC34E7"/>
    <w:rsid w:val="00CC3630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4BE"/>
    <w:rsid w:val="00CC76D9"/>
    <w:rsid w:val="00CD02B6"/>
    <w:rsid w:val="00CD0ACC"/>
    <w:rsid w:val="00CD101D"/>
    <w:rsid w:val="00CD2146"/>
    <w:rsid w:val="00CD2676"/>
    <w:rsid w:val="00CD272D"/>
    <w:rsid w:val="00CD295B"/>
    <w:rsid w:val="00CD2C71"/>
    <w:rsid w:val="00CD30B6"/>
    <w:rsid w:val="00CD34A7"/>
    <w:rsid w:val="00CD410C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270"/>
    <w:rsid w:val="00CE111D"/>
    <w:rsid w:val="00CE1C99"/>
    <w:rsid w:val="00CE1EBE"/>
    <w:rsid w:val="00CE2056"/>
    <w:rsid w:val="00CE27FF"/>
    <w:rsid w:val="00CE31BA"/>
    <w:rsid w:val="00CE3A4A"/>
    <w:rsid w:val="00CE3E14"/>
    <w:rsid w:val="00CE412B"/>
    <w:rsid w:val="00CE45EA"/>
    <w:rsid w:val="00CE51A1"/>
    <w:rsid w:val="00CE5944"/>
    <w:rsid w:val="00CE656D"/>
    <w:rsid w:val="00CE7C59"/>
    <w:rsid w:val="00CF0A2F"/>
    <w:rsid w:val="00CF117D"/>
    <w:rsid w:val="00CF13F3"/>
    <w:rsid w:val="00CF1B3D"/>
    <w:rsid w:val="00CF1D3E"/>
    <w:rsid w:val="00CF3ADD"/>
    <w:rsid w:val="00CF3C97"/>
    <w:rsid w:val="00CF3E08"/>
    <w:rsid w:val="00CF3E2D"/>
    <w:rsid w:val="00CF3F37"/>
    <w:rsid w:val="00CF4F81"/>
    <w:rsid w:val="00CF5623"/>
    <w:rsid w:val="00CF5CFB"/>
    <w:rsid w:val="00CF7293"/>
    <w:rsid w:val="00CF78A0"/>
    <w:rsid w:val="00CF794D"/>
    <w:rsid w:val="00D00CB2"/>
    <w:rsid w:val="00D01245"/>
    <w:rsid w:val="00D01AD1"/>
    <w:rsid w:val="00D02E26"/>
    <w:rsid w:val="00D03042"/>
    <w:rsid w:val="00D03538"/>
    <w:rsid w:val="00D04363"/>
    <w:rsid w:val="00D04CF7"/>
    <w:rsid w:val="00D050DC"/>
    <w:rsid w:val="00D0542A"/>
    <w:rsid w:val="00D0564A"/>
    <w:rsid w:val="00D059AE"/>
    <w:rsid w:val="00D06181"/>
    <w:rsid w:val="00D06397"/>
    <w:rsid w:val="00D06510"/>
    <w:rsid w:val="00D0668E"/>
    <w:rsid w:val="00D07965"/>
    <w:rsid w:val="00D10DBE"/>
    <w:rsid w:val="00D11787"/>
    <w:rsid w:val="00D11A9B"/>
    <w:rsid w:val="00D12689"/>
    <w:rsid w:val="00D1276E"/>
    <w:rsid w:val="00D12E88"/>
    <w:rsid w:val="00D136BB"/>
    <w:rsid w:val="00D13F62"/>
    <w:rsid w:val="00D14672"/>
    <w:rsid w:val="00D14B48"/>
    <w:rsid w:val="00D1522A"/>
    <w:rsid w:val="00D156C7"/>
    <w:rsid w:val="00D16A78"/>
    <w:rsid w:val="00D177E8"/>
    <w:rsid w:val="00D20314"/>
    <w:rsid w:val="00D20934"/>
    <w:rsid w:val="00D20A72"/>
    <w:rsid w:val="00D20CC2"/>
    <w:rsid w:val="00D20D6A"/>
    <w:rsid w:val="00D21B4D"/>
    <w:rsid w:val="00D2208F"/>
    <w:rsid w:val="00D2216F"/>
    <w:rsid w:val="00D224A4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B36"/>
    <w:rsid w:val="00D27D4E"/>
    <w:rsid w:val="00D27FF5"/>
    <w:rsid w:val="00D30107"/>
    <w:rsid w:val="00D305B5"/>
    <w:rsid w:val="00D30890"/>
    <w:rsid w:val="00D30C36"/>
    <w:rsid w:val="00D31A91"/>
    <w:rsid w:val="00D31EC2"/>
    <w:rsid w:val="00D32CA5"/>
    <w:rsid w:val="00D33AC1"/>
    <w:rsid w:val="00D35B2F"/>
    <w:rsid w:val="00D36E52"/>
    <w:rsid w:val="00D37A1C"/>
    <w:rsid w:val="00D413A7"/>
    <w:rsid w:val="00D41482"/>
    <w:rsid w:val="00D4264C"/>
    <w:rsid w:val="00D42FD3"/>
    <w:rsid w:val="00D43096"/>
    <w:rsid w:val="00D43FAC"/>
    <w:rsid w:val="00D449B5"/>
    <w:rsid w:val="00D45A15"/>
    <w:rsid w:val="00D45EFA"/>
    <w:rsid w:val="00D46C9E"/>
    <w:rsid w:val="00D4795B"/>
    <w:rsid w:val="00D479EE"/>
    <w:rsid w:val="00D47AFE"/>
    <w:rsid w:val="00D47B8A"/>
    <w:rsid w:val="00D50354"/>
    <w:rsid w:val="00D5055F"/>
    <w:rsid w:val="00D5093E"/>
    <w:rsid w:val="00D50FF2"/>
    <w:rsid w:val="00D51845"/>
    <w:rsid w:val="00D51DD0"/>
    <w:rsid w:val="00D528A6"/>
    <w:rsid w:val="00D52E52"/>
    <w:rsid w:val="00D539ED"/>
    <w:rsid w:val="00D53B1E"/>
    <w:rsid w:val="00D53EC6"/>
    <w:rsid w:val="00D5442D"/>
    <w:rsid w:val="00D54B7C"/>
    <w:rsid w:val="00D54F61"/>
    <w:rsid w:val="00D55446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3F68"/>
    <w:rsid w:val="00D65976"/>
    <w:rsid w:val="00D6615C"/>
    <w:rsid w:val="00D67225"/>
    <w:rsid w:val="00D672B9"/>
    <w:rsid w:val="00D67AF4"/>
    <w:rsid w:val="00D724D0"/>
    <w:rsid w:val="00D729E9"/>
    <w:rsid w:val="00D73243"/>
    <w:rsid w:val="00D7328D"/>
    <w:rsid w:val="00D748C3"/>
    <w:rsid w:val="00D74FD0"/>
    <w:rsid w:val="00D75A3B"/>
    <w:rsid w:val="00D763D4"/>
    <w:rsid w:val="00D774E8"/>
    <w:rsid w:val="00D8015B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29F"/>
    <w:rsid w:val="00D918BE"/>
    <w:rsid w:val="00D926AF"/>
    <w:rsid w:val="00D9489F"/>
    <w:rsid w:val="00D94B41"/>
    <w:rsid w:val="00D94EEF"/>
    <w:rsid w:val="00D95205"/>
    <w:rsid w:val="00D95623"/>
    <w:rsid w:val="00D9586D"/>
    <w:rsid w:val="00D95C69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0860"/>
    <w:rsid w:val="00DB0BB6"/>
    <w:rsid w:val="00DB103E"/>
    <w:rsid w:val="00DB15BA"/>
    <w:rsid w:val="00DB1D9A"/>
    <w:rsid w:val="00DB2474"/>
    <w:rsid w:val="00DB2CA5"/>
    <w:rsid w:val="00DB3C2E"/>
    <w:rsid w:val="00DB3D86"/>
    <w:rsid w:val="00DB4BCB"/>
    <w:rsid w:val="00DB4DF0"/>
    <w:rsid w:val="00DB50C3"/>
    <w:rsid w:val="00DB56D6"/>
    <w:rsid w:val="00DB5BEA"/>
    <w:rsid w:val="00DB7498"/>
    <w:rsid w:val="00DB7858"/>
    <w:rsid w:val="00DB7ADF"/>
    <w:rsid w:val="00DB7E25"/>
    <w:rsid w:val="00DC00DC"/>
    <w:rsid w:val="00DC04A8"/>
    <w:rsid w:val="00DC0A50"/>
    <w:rsid w:val="00DC1114"/>
    <w:rsid w:val="00DC12F0"/>
    <w:rsid w:val="00DC15BE"/>
    <w:rsid w:val="00DC2C9B"/>
    <w:rsid w:val="00DC3D9E"/>
    <w:rsid w:val="00DC42CC"/>
    <w:rsid w:val="00DC550C"/>
    <w:rsid w:val="00DC57AE"/>
    <w:rsid w:val="00DC5F0C"/>
    <w:rsid w:val="00DC654E"/>
    <w:rsid w:val="00DC6E6D"/>
    <w:rsid w:val="00DC701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54D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58"/>
    <w:rsid w:val="00E016F1"/>
    <w:rsid w:val="00E01CED"/>
    <w:rsid w:val="00E025A0"/>
    <w:rsid w:val="00E02961"/>
    <w:rsid w:val="00E03306"/>
    <w:rsid w:val="00E03399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276"/>
    <w:rsid w:val="00E10652"/>
    <w:rsid w:val="00E10884"/>
    <w:rsid w:val="00E114C0"/>
    <w:rsid w:val="00E11559"/>
    <w:rsid w:val="00E11F2A"/>
    <w:rsid w:val="00E1223E"/>
    <w:rsid w:val="00E1380F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8EC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37C5B"/>
    <w:rsid w:val="00E40961"/>
    <w:rsid w:val="00E414E0"/>
    <w:rsid w:val="00E414E2"/>
    <w:rsid w:val="00E41822"/>
    <w:rsid w:val="00E41D3D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EC5"/>
    <w:rsid w:val="00E545E8"/>
    <w:rsid w:val="00E54660"/>
    <w:rsid w:val="00E56A2C"/>
    <w:rsid w:val="00E57A72"/>
    <w:rsid w:val="00E57DDE"/>
    <w:rsid w:val="00E61CD0"/>
    <w:rsid w:val="00E63335"/>
    <w:rsid w:val="00E637BD"/>
    <w:rsid w:val="00E63ABF"/>
    <w:rsid w:val="00E63B73"/>
    <w:rsid w:val="00E63EDD"/>
    <w:rsid w:val="00E64970"/>
    <w:rsid w:val="00E65563"/>
    <w:rsid w:val="00E65620"/>
    <w:rsid w:val="00E656B7"/>
    <w:rsid w:val="00E657CB"/>
    <w:rsid w:val="00E659FC"/>
    <w:rsid w:val="00E66B66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AC5"/>
    <w:rsid w:val="00E74E76"/>
    <w:rsid w:val="00E75A7F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4B8F"/>
    <w:rsid w:val="00E9523A"/>
    <w:rsid w:val="00E95459"/>
    <w:rsid w:val="00E95A52"/>
    <w:rsid w:val="00E979A6"/>
    <w:rsid w:val="00E97FF0"/>
    <w:rsid w:val="00EA0118"/>
    <w:rsid w:val="00EA20BF"/>
    <w:rsid w:val="00EA2499"/>
    <w:rsid w:val="00EA2EF6"/>
    <w:rsid w:val="00EA33DE"/>
    <w:rsid w:val="00EA36C6"/>
    <w:rsid w:val="00EA3B65"/>
    <w:rsid w:val="00EA41A2"/>
    <w:rsid w:val="00EA4C53"/>
    <w:rsid w:val="00EA57B1"/>
    <w:rsid w:val="00EA59C5"/>
    <w:rsid w:val="00EA5A8D"/>
    <w:rsid w:val="00EA62A1"/>
    <w:rsid w:val="00EA677C"/>
    <w:rsid w:val="00EA6968"/>
    <w:rsid w:val="00EA6DCE"/>
    <w:rsid w:val="00EA73AD"/>
    <w:rsid w:val="00EA7772"/>
    <w:rsid w:val="00EB0D81"/>
    <w:rsid w:val="00EB1A94"/>
    <w:rsid w:val="00EB1AF9"/>
    <w:rsid w:val="00EB24A6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443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56C4"/>
    <w:rsid w:val="00EC6553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267"/>
    <w:rsid w:val="00ED34B4"/>
    <w:rsid w:val="00ED35EE"/>
    <w:rsid w:val="00ED39D8"/>
    <w:rsid w:val="00ED4318"/>
    <w:rsid w:val="00ED50CE"/>
    <w:rsid w:val="00ED514B"/>
    <w:rsid w:val="00ED5280"/>
    <w:rsid w:val="00ED533E"/>
    <w:rsid w:val="00ED68E0"/>
    <w:rsid w:val="00ED6C9B"/>
    <w:rsid w:val="00ED73E4"/>
    <w:rsid w:val="00ED7CAD"/>
    <w:rsid w:val="00EE11F9"/>
    <w:rsid w:val="00EE1399"/>
    <w:rsid w:val="00EE141F"/>
    <w:rsid w:val="00EE143D"/>
    <w:rsid w:val="00EE1B8E"/>
    <w:rsid w:val="00EE2281"/>
    <w:rsid w:val="00EE2B57"/>
    <w:rsid w:val="00EE2B94"/>
    <w:rsid w:val="00EE3270"/>
    <w:rsid w:val="00EE3606"/>
    <w:rsid w:val="00EE40D9"/>
    <w:rsid w:val="00EE410F"/>
    <w:rsid w:val="00EE45F9"/>
    <w:rsid w:val="00EE56FB"/>
    <w:rsid w:val="00EE6F59"/>
    <w:rsid w:val="00EE7434"/>
    <w:rsid w:val="00EE7B03"/>
    <w:rsid w:val="00EE7E14"/>
    <w:rsid w:val="00EE7E9A"/>
    <w:rsid w:val="00EF0248"/>
    <w:rsid w:val="00EF0641"/>
    <w:rsid w:val="00EF0725"/>
    <w:rsid w:val="00EF0D5D"/>
    <w:rsid w:val="00EF17B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30C"/>
    <w:rsid w:val="00EF6846"/>
    <w:rsid w:val="00EF72D7"/>
    <w:rsid w:val="00EF75C6"/>
    <w:rsid w:val="00EF7655"/>
    <w:rsid w:val="00EF7843"/>
    <w:rsid w:val="00EF7964"/>
    <w:rsid w:val="00EF7F19"/>
    <w:rsid w:val="00EF7F26"/>
    <w:rsid w:val="00F00B1E"/>
    <w:rsid w:val="00F00DF6"/>
    <w:rsid w:val="00F01202"/>
    <w:rsid w:val="00F03AC7"/>
    <w:rsid w:val="00F0575F"/>
    <w:rsid w:val="00F0579A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4B09"/>
    <w:rsid w:val="00F1521D"/>
    <w:rsid w:val="00F158FB"/>
    <w:rsid w:val="00F15A22"/>
    <w:rsid w:val="00F15A33"/>
    <w:rsid w:val="00F15B90"/>
    <w:rsid w:val="00F16208"/>
    <w:rsid w:val="00F1683F"/>
    <w:rsid w:val="00F16DD9"/>
    <w:rsid w:val="00F178A3"/>
    <w:rsid w:val="00F17FBF"/>
    <w:rsid w:val="00F21100"/>
    <w:rsid w:val="00F21D64"/>
    <w:rsid w:val="00F21F6A"/>
    <w:rsid w:val="00F21F7A"/>
    <w:rsid w:val="00F2212C"/>
    <w:rsid w:val="00F22F42"/>
    <w:rsid w:val="00F2358D"/>
    <w:rsid w:val="00F23E40"/>
    <w:rsid w:val="00F243D6"/>
    <w:rsid w:val="00F267CC"/>
    <w:rsid w:val="00F2694D"/>
    <w:rsid w:val="00F26CF0"/>
    <w:rsid w:val="00F275BD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AF6"/>
    <w:rsid w:val="00F36F6E"/>
    <w:rsid w:val="00F37608"/>
    <w:rsid w:val="00F37F6D"/>
    <w:rsid w:val="00F37F94"/>
    <w:rsid w:val="00F406FF"/>
    <w:rsid w:val="00F4141B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7F6"/>
    <w:rsid w:val="00F50C26"/>
    <w:rsid w:val="00F50C8B"/>
    <w:rsid w:val="00F515FC"/>
    <w:rsid w:val="00F51D88"/>
    <w:rsid w:val="00F5254D"/>
    <w:rsid w:val="00F5285F"/>
    <w:rsid w:val="00F528EE"/>
    <w:rsid w:val="00F52B23"/>
    <w:rsid w:val="00F52F38"/>
    <w:rsid w:val="00F52F7F"/>
    <w:rsid w:val="00F52F80"/>
    <w:rsid w:val="00F536DA"/>
    <w:rsid w:val="00F53763"/>
    <w:rsid w:val="00F54278"/>
    <w:rsid w:val="00F547E8"/>
    <w:rsid w:val="00F54BD3"/>
    <w:rsid w:val="00F55228"/>
    <w:rsid w:val="00F5523B"/>
    <w:rsid w:val="00F5530A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6647B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6EE"/>
    <w:rsid w:val="00F7373B"/>
    <w:rsid w:val="00F73782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740"/>
    <w:rsid w:val="00F85C0E"/>
    <w:rsid w:val="00F86089"/>
    <w:rsid w:val="00F86615"/>
    <w:rsid w:val="00F86B57"/>
    <w:rsid w:val="00F86FB3"/>
    <w:rsid w:val="00F873AC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5A14"/>
    <w:rsid w:val="00F96D1E"/>
    <w:rsid w:val="00F96FC6"/>
    <w:rsid w:val="00F9713C"/>
    <w:rsid w:val="00F97335"/>
    <w:rsid w:val="00FA0166"/>
    <w:rsid w:val="00FA0FAC"/>
    <w:rsid w:val="00FA104B"/>
    <w:rsid w:val="00FA1869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62A7"/>
    <w:rsid w:val="00FA7756"/>
    <w:rsid w:val="00FB0641"/>
    <w:rsid w:val="00FB0BBC"/>
    <w:rsid w:val="00FB140E"/>
    <w:rsid w:val="00FB19F5"/>
    <w:rsid w:val="00FB258F"/>
    <w:rsid w:val="00FB27B4"/>
    <w:rsid w:val="00FB3C25"/>
    <w:rsid w:val="00FB589E"/>
    <w:rsid w:val="00FB5D24"/>
    <w:rsid w:val="00FB5DE3"/>
    <w:rsid w:val="00FB680E"/>
    <w:rsid w:val="00FB68DF"/>
    <w:rsid w:val="00FB6A3C"/>
    <w:rsid w:val="00FB7B8B"/>
    <w:rsid w:val="00FB7BFE"/>
    <w:rsid w:val="00FB7E0F"/>
    <w:rsid w:val="00FC01B9"/>
    <w:rsid w:val="00FC0A71"/>
    <w:rsid w:val="00FC1E1B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3D44"/>
    <w:rsid w:val="00FD406E"/>
    <w:rsid w:val="00FD4776"/>
    <w:rsid w:val="00FD49EA"/>
    <w:rsid w:val="00FD4D25"/>
    <w:rsid w:val="00FD5551"/>
    <w:rsid w:val="00FD5771"/>
    <w:rsid w:val="00FD5DBD"/>
    <w:rsid w:val="00FD5FF0"/>
    <w:rsid w:val="00FD64B8"/>
    <w:rsid w:val="00FD6A8A"/>
    <w:rsid w:val="00FD6C75"/>
    <w:rsid w:val="00FD6F61"/>
    <w:rsid w:val="00FD7619"/>
    <w:rsid w:val="00FD7A7A"/>
    <w:rsid w:val="00FD7AD2"/>
    <w:rsid w:val="00FD7BDA"/>
    <w:rsid w:val="00FE0905"/>
    <w:rsid w:val="00FE0A0E"/>
    <w:rsid w:val="00FE158C"/>
    <w:rsid w:val="00FE1E16"/>
    <w:rsid w:val="00FE2D65"/>
    <w:rsid w:val="00FE4CD9"/>
    <w:rsid w:val="00FE55DE"/>
    <w:rsid w:val="00FE585E"/>
    <w:rsid w:val="00FE6AE4"/>
    <w:rsid w:val="00FE7359"/>
    <w:rsid w:val="00FF1241"/>
    <w:rsid w:val="00FF14FA"/>
    <w:rsid w:val="00FF1A40"/>
    <w:rsid w:val="00FF1BB3"/>
    <w:rsid w:val="00FF1DE6"/>
    <w:rsid w:val="00FF20AF"/>
    <w:rsid w:val="00FF2515"/>
    <w:rsid w:val="00FF25BA"/>
    <w:rsid w:val="00FF27E4"/>
    <w:rsid w:val="00FF28F5"/>
    <w:rsid w:val="00FF2CCE"/>
    <w:rsid w:val="00FF5A27"/>
    <w:rsid w:val="00FF66E7"/>
    <w:rsid w:val="00FF6A97"/>
    <w:rsid w:val="00FF6DFE"/>
    <w:rsid w:val="00FF6F39"/>
    <w:rsid w:val="00FF734D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0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634F-48A5-44AE-B28A-80BCDD04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693</Words>
  <Characters>3951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10</cp:revision>
  <dcterms:created xsi:type="dcterms:W3CDTF">2018-02-15T17:50:00Z</dcterms:created>
  <dcterms:modified xsi:type="dcterms:W3CDTF">2018-02-16T07:56:00Z</dcterms:modified>
</cp:coreProperties>
</file>