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48C33B0F" w:rsidR="00425991" w:rsidRPr="003E5327" w:rsidRDefault="00DE7FB1" w:rsidP="00425991">
      <w:pPr>
        <w:pStyle w:val="3GPPHeader"/>
        <w:spacing w:after="60"/>
        <w:rPr>
          <w:sz w:val="32"/>
          <w:szCs w:val="32"/>
          <w:highlight w:val="yellow"/>
          <w:lang w:val="en-US"/>
        </w:rPr>
      </w:pPr>
      <w:r w:rsidRPr="003E5327">
        <w:rPr>
          <w:lang w:val="en-US"/>
        </w:rPr>
        <w:t xml:space="preserve">3GPP TSG-RAN WG1 </w:t>
      </w:r>
      <w:r w:rsidR="00406940">
        <w:rPr>
          <w:lang w:val="en-US"/>
        </w:rPr>
        <w:t xml:space="preserve">Meeting </w:t>
      </w:r>
      <w:r w:rsidR="00B64466">
        <w:rPr>
          <w:lang w:val="en-US"/>
        </w:rPr>
        <w:t>#89</w:t>
      </w:r>
      <w:r w:rsidR="00425991" w:rsidRPr="003E5327">
        <w:rPr>
          <w:lang w:val="en-US"/>
        </w:rPr>
        <w:tab/>
      </w:r>
      <w:r w:rsidR="00B64466">
        <w:rPr>
          <w:sz w:val="32"/>
          <w:szCs w:val="32"/>
          <w:lang w:val="en-US"/>
        </w:rPr>
        <w:t>R1-17</w:t>
      </w:r>
      <w:r w:rsidR="007778EB">
        <w:rPr>
          <w:sz w:val="32"/>
          <w:szCs w:val="32"/>
          <w:lang w:val="en-US"/>
        </w:rPr>
        <w:t>08725</w:t>
      </w:r>
    </w:p>
    <w:p w14:paraId="70E2D633" w14:textId="7D2C6EAC" w:rsidR="00285F29" w:rsidRDefault="00B64466" w:rsidP="00285F29">
      <w:pPr>
        <w:pStyle w:val="CRCoverPage"/>
        <w:outlineLvl w:val="0"/>
        <w:rPr>
          <w:b/>
          <w:noProof/>
          <w:sz w:val="24"/>
        </w:rPr>
      </w:pPr>
      <w:r>
        <w:rPr>
          <w:b/>
          <w:noProof/>
          <w:sz w:val="24"/>
        </w:rPr>
        <w:t>Hangzhou</w:t>
      </w:r>
      <w:r w:rsidR="00285F29">
        <w:rPr>
          <w:b/>
          <w:noProof/>
          <w:sz w:val="24"/>
        </w:rPr>
        <w:t xml:space="preserve">, </w:t>
      </w:r>
      <w:r>
        <w:rPr>
          <w:b/>
          <w:noProof/>
          <w:sz w:val="24"/>
        </w:rPr>
        <w:t>China</w:t>
      </w:r>
      <w:r w:rsidR="00285F29" w:rsidRPr="00AB78B2">
        <w:rPr>
          <w:b/>
          <w:noProof/>
          <w:sz w:val="24"/>
        </w:rPr>
        <w:t xml:space="preserve">, </w:t>
      </w:r>
      <w:r w:rsidRPr="00B64466">
        <w:rPr>
          <w:b/>
          <w:noProof/>
          <w:sz w:val="24"/>
        </w:rPr>
        <w:t>15</w:t>
      </w:r>
      <w:r w:rsidRPr="00B64466">
        <w:rPr>
          <w:b/>
          <w:noProof/>
          <w:sz w:val="24"/>
          <w:vertAlign w:val="superscript"/>
        </w:rPr>
        <w:t>th</w:t>
      </w:r>
      <w:r w:rsidRPr="00B64466">
        <w:rPr>
          <w:b/>
          <w:noProof/>
          <w:sz w:val="24"/>
        </w:rPr>
        <w:t xml:space="preserve"> – 19</w:t>
      </w:r>
      <w:r w:rsidRPr="00B64466">
        <w:rPr>
          <w:b/>
          <w:noProof/>
          <w:sz w:val="24"/>
          <w:vertAlign w:val="superscript"/>
        </w:rPr>
        <w:t>th</w:t>
      </w:r>
      <w:r w:rsidRPr="00B64466">
        <w:rPr>
          <w:b/>
          <w:noProof/>
          <w:sz w:val="24"/>
        </w:rPr>
        <w:t xml:space="preserve"> May, 2017</w:t>
      </w:r>
    </w:p>
    <w:p w14:paraId="5FE9F370" w14:textId="77777777" w:rsidR="00E90E49" w:rsidRPr="00CE0424" w:rsidRDefault="00E90E49" w:rsidP="00357380">
      <w:pPr>
        <w:pStyle w:val="3GPPHeader"/>
      </w:pPr>
    </w:p>
    <w:p w14:paraId="2D2CF31E" w14:textId="02D8E010" w:rsidR="00E90E49" w:rsidRPr="003E5327" w:rsidRDefault="00E90E49" w:rsidP="00311702">
      <w:pPr>
        <w:pStyle w:val="3GPPHeader"/>
        <w:rPr>
          <w:sz w:val="22"/>
          <w:szCs w:val="22"/>
          <w:lang w:val="en-US"/>
        </w:rPr>
      </w:pPr>
      <w:r w:rsidRPr="003E5327">
        <w:rPr>
          <w:sz w:val="22"/>
          <w:szCs w:val="22"/>
          <w:lang w:val="en-US"/>
        </w:rPr>
        <w:t>Agenda Item:</w:t>
      </w:r>
      <w:r w:rsidRPr="003E5327">
        <w:rPr>
          <w:sz w:val="22"/>
          <w:szCs w:val="22"/>
          <w:lang w:val="en-US"/>
        </w:rPr>
        <w:tab/>
      </w:r>
      <w:r w:rsidR="00B64466" w:rsidRPr="00575412">
        <w:rPr>
          <w:sz w:val="22"/>
          <w:szCs w:val="22"/>
          <w:lang w:val="en-US"/>
        </w:rPr>
        <w:t>7</w:t>
      </w:r>
      <w:r w:rsidR="00724168" w:rsidRPr="00575412">
        <w:rPr>
          <w:sz w:val="22"/>
          <w:szCs w:val="22"/>
          <w:lang w:val="en-US"/>
        </w:rPr>
        <w:t>.</w:t>
      </w:r>
      <w:r w:rsidR="00782A02" w:rsidRPr="00575412">
        <w:rPr>
          <w:sz w:val="22"/>
          <w:szCs w:val="22"/>
          <w:lang w:val="en-US"/>
        </w:rPr>
        <w:t>1</w:t>
      </w:r>
      <w:r w:rsidR="00724168" w:rsidRPr="00575412">
        <w:rPr>
          <w:sz w:val="22"/>
          <w:szCs w:val="22"/>
          <w:lang w:val="en-US"/>
        </w:rPr>
        <w:t>.</w:t>
      </w:r>
      <w:r w:rsidR="00782A02" w:rsidRPr="00575412">
        <w:rPr>
          <w:sz w:val="22"/>
          <w:szCs w:val="22"/>
          <w:lang w:val="en-US"/>
        </w:rPr>
        <w:t>1</w:t>
      </w:r>
      <w:r w:rsidR="002B4891" w:rsidRPr="00575412">
        <w:rPr>
          <w:sz w:val="22"/>
          <w:szCs w:val="22"/>
          <w:lang w:val="en-US"/>
        </w:rPr>
        <w:t>.4.1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83CCEE0" w:rsidR="00E90E49" w:rsidRPr="00CE0424" w:rsidRDefault="003D3C45" w:rsidP="00311702">
      <w:pPr>
        <w:pStyle w:val="3GPPHeader"/>
        <w:rPr>
          <w:sz w:val="22"/>
          <w:szCs w:val="22"/>
        </w:rPr>
      </w:pPr>
      <w:r>
        <w:rPr>
          <w:sz w:val="22"/>
          <w:szCs w:val="22"/>
        </w:rPr>
        <w:t>Title:</w:t>
      </w:r>
      <w:r w:rsidR="00E90E49" w:rsidRPr="00CE0424">
        <w:rPr>
          <w:sz w:val="22"/>
          <w:szCs w:val="22"/>
        </w:rPr>
        <w:tab/>
      </w:r>
      <w:r w:rsidR="00A3073B">
        <w:rPr>
          <w:sz w:val="22"/>
          <w:szCs w:val="22"/>
        </w:rPr>
        <w:t>NR PRACH</w:t>
      </w:r>
      <w:r w:rsidR="00C873D8">
        <w:rPr>
          <w:sz w:val="22"/>
          <w:szCs w:val="22"/>
        </w:rPr>
        <w:t xml:space="preserve"> design</w:t>
      </w:r>
    </w:p>
    <w:p w14:paraId="00BFF626" w14:textId="61F0A7AE"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w:t>
      </w:r>
      <w:r w:rsidR="004C394E">
        <w:rPr>
          <w:sz w:val="22"/>
          <w:szCs w:val="22"/>
        </w:rPr>
        <w:t>, decision</w:t>
      </w:r>
    </w:p>
    <w:p w14:paraId="5F52BF02" w14:textId="49CEA7AC" w:rsidR="00E30225" w:rsidRPr="00724168" w:rsidRDefault="00E30225" w:rsidP="00E30225">
      <w:pPr>
        <w:pStyle w:val="Heading1"/>
      </w:pPr>
      <w:bookmarkStart w:id="0" w:name="_Ref471367327"/>
      <w:r w:rsidRPr="00724168">
        <w:t>Introduction</w:t>
      </w:r>
      <w:bookmarkEnd w:id="0"/>
    </w:p>
    <w:p w14:paraId="30ABCBE5" w14:textId="3D0B5ADB" w:rsidR="00915194" w:rsidRDefault="0083557C" w:rsidP="00915194">
      <w:r w:rsidRPr="00724168">
        <w:t>For the PRACH preamble transmission, the following was agreed in RAN1-</w:t>
      </w:r>
      <w:r w:rsidR="00915194">
        <w:t>#88</w:t>
      </w:r>
      <w:r w:rsidR="00B64466">
        <w:t>bis</w:t>
      </w:r>
      <w:r w:rsidR="00915194" w:rsidRPr="00724168">
        <w:t>:</w:t>
      </w:r>
    </w:p>
    <w:p w14:paraId="13D427B7" w14:textId="77777777" w:rsidR="00B64466" w:rsidRPr="00057CD9" w:rsidRDefault="00B64466" w:rsidP="00501615">
      <w:pPr>
        <w:numPr>
          <w:ilvl w:val="0"/>
          <w:numId w:val="11"/>
        </w:numPr>
        <w:overflowPunct/>
        <w:autoSpaceDE/>
        <w:autoSpaceDN/>
        <w:adjustRightInd/>
        <w:spacing w:after="0"/>
        <w:jc w:val="left"/>
        <w:textAlignment w:val="auto"/>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4D0460E9" w14:textId="77777777" w:rsidR="00B64466" w:rsidRPr="00057CD9" w:rsidRDefault="00B64466" w:rsidP="00501615">
      <w:pPr>
        <w:numPr>
          <w:ilvl w:val="1"/>
          <w:numId w:val="11"/>
        </w:numPr>
        <w:overflowPunct/>
        <w:autoSpaceDE/>
        <w:autoSpaceDN/>
        <w:adjustRightInd/>
        <w:spacing w:after="0"/>
        <w:jc w:val="left"/>
        <w:textAlignment w:val="auto"/>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3C06A4C9" w14:textId="77777777" w:rsidR="00B64466" w:rsidRPr="00057CD9" w:rsidRDefault="00B64466" w:rsidP="00501615">
      <w:pPr>
        <w:numPr>
          <w:ilvl w:val="0"/>
          <w:numId w:val="11"/>
        </w:numPr>
        <w:overflowPunct/>
        <w:autoSpaceDE/>
        <w:autoSpaceDN/>
        <w:adjustRightInd/>
        <w:spacing w:after="0"/>
        <w:jc w:val="left"/>
        <w:textAlignment w:val="auto"/>
        <w:rPr>
          <w:rFonts w:eastAsia="MS Mincho"/>
          <w:lang w:val="en-US" w:eastAsia="ja-JP"/>
        </w:rPr>
      </w:pPr>
      <w:proofErr w:type="spellStart"/>
      <w:r w:rsidRPr="00057CD9">
        <w:rPr>
          <w:rFonts w:eastAsia="MS Mincho"/>
          <w:bCs/>
          <w:lang w:eastAsia="ja-JP"/>
        </w:rPr>
        <w:t>Zadoff</w:t>
      </w:r>
      <w:proofErr w:type="spellEnd"/>
      <w:r w:rsidRPr="00057CD9">
        <w:rPr>
          <w:rFonts w:eastAsia="MS Mincho"/>
          <w:bCs/>
          <w:lang w:eastAsia="ja-JP"/>
        </w:rPr>
        <w:t>-Chu sequence is adopted in NR</w:t>
      </w:r>
    </w:p>
    <w:p w14:paraId="65EC7A33" w14:textId="77777777" w:rsidR="00B64466" w:rsidRPr="00057CD9" w:rsidRDefault="00B64466" w:rsidP="00501615">
      <w:pPr>
        <w:numPr>
          <w:ilvl w:val="1"/>
          <w:numId w:val="11"/>
        </w:numPr>
        <w:overflowPunct/>
        <w:autoSpaceDE/>
        <w:autoSpaceDN/>
        <w:adjustRightInd/>
        <w:spacing w:after="0"/>
        <w:jc w:val="left"/>
        <w:textAlignment w:val="auto"/>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 xml:space="preserve">in addition to </w:t>
      </w:r>
      <w:proofErr w:type="spellStart"/>
      <w:r w:rsidRPr="00057CD9">
        <w:rPr>
          <w:rFonts w:eastAsia="MS Mincho" w:hint="eastAsia"/>
          <w:bCs/>
          <w:lang w:val="en-US" w:eastAsia="ja-JP"/>
        </w:rPr>
        <w:t>Zadoff</w:t>
      </w:r>
      <w:proofErr w:type="spellEnd"/>
      <w:r w:rsidRPr="00057CD9">
        <w:rPr>
          <w:rFonts w:eastAsia="MS Mincho" w:hint="eastAsia"/>
          <w:bCs/>
          <w:lang w:val="en-US" w:eastAsia="ja-JP"/>
        </w:rPr>
        <w:t>-Chu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3C18E5CC" w14:textId="77777777" w:rsidR="00B64466" w:rsidRPr="00057CD9" w:rsidRDefault="00B64466" w:rsidP="00501615">
      <w:pPr>
        <w:numPr>
          <w:ilvl w:val="2"/>
          <w:numId w:val="11"/>
        </w:numPr>
        <w:overflowPunct/>
        <w:autoSpaceDE/>
        <w:autoSpaceDN/>
        <w:adjustRightInd/>
        <w:spacing w:after="0"/>
        <w:jc w:val="left"/>
        <w:textAlignment w:val="auto"/>
        <w:rPr>
          <w:rFonts w:eastAsia="MS Mincho"/>
          <w:lang w:val="en-US" w:eastAsia="ja-JP"/>
        </w:rPr>
      </w:pPr>
      <w:r w:rsidRPr="00057CD9">
        <w:rPr>
          <w:rFonts w:eastAsia="MS Mincho"/>
          <w:bCs/>
          <w:lang w:val="en-US" w:eastAsia="ja-JP"/>
        </w:rPr>
        <w:t>FFS definition of large cell and high speed</w:t>
      </w:r>
    </w:p>
    <w:p w14:paraId="223492D6" w14:textId="77777777" w:rsidR="00B64466" w:rsidRPr="002253E1" w:rsidRDefault="00B64466" w:rsidP="00501615">
      <w:pPr>
        <w:numPr>
          <w:ilvl w:val="1"/>
          <w:numId w:val="11"/>
        </w:numPr>
        <w:overflowPunct/>
        <w:autoSpaceDE/>
        <w:autoSpaceDN/>
        <w:adjustRightInd/>
        <w:spacing w:after="0"/>
        <w:jc w:val="left"/>
        <w:textAlignment w:val="auto"/>
        <w:rPr>
          <w:rFonts w:eastAsia="MS Mincho"/>
          <w:lang w:val="en-US" w:eastAsia="ja-JP"/>
        </w:rPr>
      </w:pPr>
      <w:r w:rsidRPr="002253E1">
        <w:rPr>
          <w:rFonts w:eastAsia="MS Mincho"/>
          <w:bCs/>
          <w:lang w:val="en-US" w:eastAsia="ja-JP"/>
        </w:rPr>
        <w:t>FFS other sequence type and / or other methods for capacity enhancements, e.g.:</w:t>
      </w:r>
    </w:p>
    <w:p w14:paraId="55F1D968" w14:textId="77777777" w:rsidR="00B64466" w:rsidRPr="002253E1" w:rsidRDefault="00B64466" w:rsidP="00501615">
      <w:pPr>
        <w:numPr>
          <w:ilvl w:val="2"/>
          <w:numId w:val="11"/>
        </w:numPr>
        <w:overflowPunct/>
        <w:autoSpaceDE/>
        <w:autoSpaceDN/>
        <w:adjustRightInd/>
        <w:spacing w:after="0"/>
        <w:jc w:val="left"/>
        <w:textAlignment w:val="auto"/>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3A2E576E" w14:textId="77777777" w:rsidR="00B64466" w:rsidRPr="002253E1" w:rsidRDefault="00B64466" w:rsidP="00501615">
      <w:pPr>
        <w:numPr>
          <w:ilvl w:val="3"/>
          <w:numId w:val="11"/>
        </w:numPr>
        <w:overflowPunct/>
        <w:autoSpaceDE/>
        <w:autoSpaceDN/>
        <w:adjustRightInd/>
        <w:spacing w:after="0"/>
        <w:jc w:val="left"/>
        <w:textAlignment w:val="auto"/>
        <w:rPr>
          <w:rFonts w:eastAsia="MS Mincho"/>
          <w:lang w:val="en-US" w:eastAsia="ja-JP"/>
        </w:rPr>
      </w:pPr>
      <w:r w:rsidRPr="002253E1">
        <w:rPr>
          <w:rFonts w:eastAsia="MS Mincho"/>
          <w:lang w:val="en-US" w:eastAsia="ja-JP"/>
        </w:rPr>
        <w:t>FFS: Option 2 with OCC across multiple/repeated preambles in high speed scenarios</w:t>
      </w:r>
    </w:p>
    <w:p w14:paraId="1EDCD8FA" w14:textId="77777777" w:rsidR="00B64466" w:rsidRPr="002253E1" w:rsidRDefault="00B64466" w:rsidP="00501615">
      <w:pPr>
        <w:numPr>
          <w:ilvl w:val="2"/>
          <w:numId w:val="11"/>
        </w:numPr>
        <w:overflowPunct/>
        <w:autoSpaceDE/>
        <w:autoSpaceDN/>
        <w:adjustRightInd/>
        <w:spacing w:after="0"/>
        <w:jc w:val="left"/>
        <w:textAlignment w:val="auto"/>
        <w:rPr>
          <w:rFonts w:eastAsia="MS Mincho"/>
          <w:lang w:val="en-US" w:eastAsia="ja-JP"/>
        </w:rPr>
      </w:pPr>
      <w:r w:rsidRPr="002253E1">
        <w:rPr>
          <w:rFonts w:eastAsia="MS Mincho"/>
          <w:lang w:val="en-US" w:eastAsia="ja-JP"/>
        </w:rPr>
        <w:t>PRACH preamble design composed with multiple different ZC sequences</w:t>
      </w:r>
    </w:p>
    <w:p w14:paraId="197CA346" w14:textId="54024A8B" w:rsidR="00B64466" w:rsidRDefault="00B64466" w:rsidP="00501615">
      <w:pPr>
        <w:numPr>
          <w:ilvl w:val="2"/>
          <w:numId w:val="11"/>
        </w:numPr>
        <w:overflowPunct/>
        <w:autoSpaceDE/>
        <w:autoSpaceDN/>
        <w:adjustRightInd/>
        <w:spacing w:after="0"/>
        <w:jc w:val="left"/>
        <w:textAlignment w:val="auto"/>
        <w:rPr>
          <w:rFonts w:eastAsia="MS Mincho"/>
          <w:lang w:val="en-US" w:eastAsia="ja-JP"/>
        </w:rPr>
      </w:pPr>
      <w:r w:rsidRPr="002253E1">
        <w:rPr>
          <w:rFonts w:eastAsia="MS Mincho"/>
          <w:lang w:val="en-US" w:eastAsia="ja-JP"/>
        </w:rPr>
        <w:t>Sinusoidal modulation on top of option 1</w:t>
      </w:r>
    </w:p>
    <w:p w14:paraId="76F29701" w14:textId="77777777" w:rsidR="00B64466" w:rsidRPr="002253E1" w:rsidRDefault="00B64466" w:rsidP="00B64466">
      <w:pPr>
        <w:overflowPunct/>
        <w:autoSpaceDE/>
        <w:autoSpaceDN/>
        <w:adjustRightInd/>
        <w:spacing w:after="0"/>
        <w:ind w:left="2160"/>
        <w:jc w:val="left"/>
        <w:textAlignment w:val="auto"/>
        <w:rPr>
          <w:rFonts w:eastAsia="MS Mincho"/>
          <w:lang w:val="en-US" w:eastAsia="ja-JP"/>
        </w:rPr>
      </w:pPr>
    </w:p>
    <w:p w14:paraId="02CD808B" w14:textId="77777777" w:rsidR="00B64466" w:rsidRPr="00075F17" w:rsidRDefault="00B64466" w:rsidP="00501615">
      <w:pPr>
        <w:numPr>
          <w:ilvl w:val="0"/>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 xml:space="preserve">For </w:t>
      </w:r>
      <w:proofErr w:type="spellStart"/>
      <w:r w:rsidRPr="00075F17">
        <w:rPr>
          <w:rFonts w:eastAsia="MS Mincho"/>
          <w:lang w:val="en-US" w:eastAsia="ja-JP"/>
        </w:rPr>
        <w:t>Zadoff</w:t>
      </w:r>
      <w:proofErr w:type="spellEnd"/>
      <w:r w:rsidRPr="00075F17">
        <w:rPr>
          <w:rFonts w:eastAsia="MS Mincho"/>
          <w:lang w:val="en-US" w:eastAsia="ja-JP"/>
        </w:rPr>
        <w:t xml:space="preserve">-Chu sequence type, the RAN1 specifications will support two NR-PRACH sequence lengths (L) </w:t>
      </w:r>
    </w:p>
    <w:p w14:paraId="20C8FB29" w14:textId="77777777" w:rsidR="00B64466" w:rsidRPr="00075F17" w:rsidRDefault="00B64466" w:rsidP="00501615">
      <w:pPr>
        <w:numPr>
          <w:ilvl w:val="1"/>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 xml:space="preserve">L = 839: SCS = {1.25, 2.5, 5} </w:t>
      </w:r>
      <w:proofErr w:type="spellStart"/>
      <w:r w:rsidRPr="00075F17">
        <w:rPr>
          <w:rFonts w:eastAsia="MS Mincho"/>
          <w:lang w:val="en-US" w:eastAsia="ja-JP"/>
        </w:rPr>
        <w:t>KHz</w:t>
      </w:r>
      <w:proofErr w:type="spellEnd"/>
    </w:p>
    <w:p w14:paraId="5958233F" w14:textId="77777777" w:rsidR="00B64466" w:rsidRPr="00075F17" w:rsidRDefault="00B64466" w:rsidP="00501615">
      <w:pPr>
        <w:numPr>
          <w:ilvl w:val="1"/>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Select one of</w:t>
      </w:r>
    </w:p>
    <w:p w14:paraId="254D0014" w14:textId="77777777" w:rsidR="00B64466" w:rsidRPr="00075F17" w:rsidRDefault="00B64466" w:rsidP="00501615">
      <w:pPr>
        <w:numPr>
          <w:ilvl w:val="2"/>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 xml:space="preserve">L = 63/71: SCS = {15, 30, 60, 120, 240} </w:t>
      </w:r>
      <w:proofErr w:type="spellStart"/>
      <w:r w:rsidRPr="00075F17">
        <w:rPr>
          <w:rFonts w:eastAsia="MS Mincho"/>
          <w:lang w:val="en-US" w:eastAsia="ja-JP"/>
        </w:rPr>
        <w:t>KHz</w:t>
      </w:r>
      <w:proofErr w:type="spellEnd"/>
    </w:p>
    <w:p w14:paraId="1608D117" w14:textId="77777777" w:rsidR="00B64466" w:rsidRPr="00075F17" w:rsidRDefault="00B64466" w:rsidP="00501615">
      <w:pPr>
        <w:numPr>
          <w:ilvl w:val="2"/>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 xml:space="preserve">L = 127/139: SCS = {7.5, 15, 30, 60, 120} </w:t>
      </w:r>
      <w:proofErr w:type="spellStart"/>
      <w:r w:rsidRPr="00075F17">
        <w:rPr>
          <w:rFonts w:eastAsia="MS Mincho"/>
          <w:lang w:val="en-US" w:eastAsia="ja-JP"/>
        </w:rPr>
        <w:t>KHz</w:t>
      </w:r>
      <w:proofErr w:type="spellEnd"/>
    </w:p>
    <w:p w14:paraId="6B4A2051" w14:textId="77777777" w:rsidR="00B64466" w:rsidRPr="00075F17" w:rsidRDefault="00B64466" w:rsidP="00501615">
      <w:pPr>
        <w:numPr>
          <w:ilvl w:val="1"/>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 xml:space="preserve">FFS: Supported sub-carrier </w:t>
      </w:r>
      <w:proofErr w:type="spellStart"/>
      <w:r w:rsidRPr="00075F17">
        <w:rPr>
          <w:rFonts w:eastAsia="MS Mincho"/>
          <w:lang w:val="en-US" w:eastAsia="ja-JP"/>
        </w:rPr>
        <w:t>spacings</w:t>
      </w:r>
      <w:proofErr w:type="spellEnd"/>
      <w:r w:rsidRPr="00075F17">
        <w:rPr>
          <w:rFonts w:eastAsia="MS Mincho"/>
          <w:lang w:val="en-US" w:eastAsia="ja-JP"/>
        </w:rPr>
        <w:t xml:space="preserve"> for each sequence length</w:t>
      </w:r>
    </w:p>
    <w:p w14:paraId="15C6AFC6" w14:textId="77777777" w:rsidR="00B64466" w:rsidRPr="00075F17" w:rsidRDefault="00B64466" w:rsidP="00501615">
      <w:pPr>
        <w:numPr>
          <w:ilvl w:val="0"/>
          <w:numId w:val="11"/>
        </w:numPr>
        <w:overflowPunct/>
        <w:autoSpaceDE/>
        <w:autoSpaceDN/>
        <w:adjustRightInd/>
        <w:spacing w:after="0"/>
        <w:jc w:val="left"/>
        <w:textAlignment w:val="auto"/>
        <w:rPr>
          <w:rFonts w:eastAsia="MS Mincho"/>
          <w:lang w:val="en-US" w:eastAsia="ja-JP"/>
        </w:rPr>
      </w:pPr>
      <w:r w:rsidRPr="00075F17">
        <w:rPr>
          <w:rFonts w:eastAsia="MS Mincho"/>
          <w:lang w:val="en-US" w:eastAsia="ja-JP"/>
        </w:rPr>
        <w:t>FFS for other sequence types</w:t>
      </w:r>
    </w:p>
    <w:p w14:paraId="77A947BE" w14:textId="70E76243" w:rsidR="00B64466" w:rsidRDefault="00B64466" w:rsidP="00915194">
      <w:pPr>
        <w:rPr>
          <w:lang w:val="en-US"/>
        </w:rPr>
      </w:pPr>
    </w:p>
    <w:p w14:paraId="3749F134" w14:textId="71842873" w:rsidR="00EF0631" w:rsidRPr="00EF0631" w:rsidRDefault="00FA3CB7" w:rsidP="00FA3CB7">
      <w:pPr>
        <w:rPr>
          <w:rFonts w:eastAsia="MS Mincho"/>
          <w:lang w:val="en-US" w:eastAsia="ja-JP"/>
        </w:rPr>
      </w:pPr>
      <w:r w:rsidRPr="00575412">
        <w:rPr>
          <w:rFonts w:eastAsia="MS Mincho"/>
          <w:lang w:eastAsia="ja-JP"/>
        </w:rPr>
        <w:t>In this contribution we discuss PRACH design further.</w:t>
      </w:r>
    </w:p>
    <w:p w14:paraId="0B82F78A" w14:textId="726A9D20" w:rsidR="0015001A" w:rsidRDefault="00E30225" w:rsidP="00B04341">
      <w:pPr>
        <w:pStyle w:val="Heading1"/>
      </w:pPr>
      <w:bookmarkStart w:id="1" w:name="_Ref178064866"/>
      <w:r w:rsidRPr="00CE0424">
        <w:t>Discussion</w:t>
      </w:r>
      <w:bookmarkEnd w:id="1"/>
    </w:p>
    <w:p w14:paraId="7F76041C" w14:textId="77777777" w:rsidR="00A62A16" w:rsidRPr="00C55040" w:rsidRDefault="00A62A16" w:rsidP="00A62A16">
      <w:pPr>
        <w:pStyle w:val="Heading2"/>
        <w:tabs>
          <w:tab w:val="clear" w:pos="5680"/>
          <w:tab w:val="num" w:pos="426"/>
        </w:tabs>
        <w:ind w:left="567" w:hanging="567"/>
      </w:pPr>
      <w:bookmarkStart w:id="2" w:name="_Toc468450825"/>
      <w:bookmarkEnd w:id="2"/>
      <w:r w:rsidRPr="00C55040">
        <w:t>PRACH preamble formats</w:t>
      </w:r>
    </w:p>
    <w:p w14:paraId="6D88ADB7" w14:textId="3B65FD9E" w:rsidR="00A62A16" w:rsidRPr="00C55040" w:rsidRDefault="00A62A16" w:rsidP="00A62A16">
      <w:r w:rsidRPr="00C55040">
        <w:t xml:space="preserve">Proposals of formats to be supported for PRACH preambles are given in </w:t>
      </w:r>
      <w:r w:rsidR="00D64EDF">
        <w:rPr>
          <w:highlight w:val="yellow"/>
        </w:rPr>
        <w:fldChar w:fldCharType="begin"/>
      </w:r>
      <w:r w:rsidR="00D64EDF">
        <w:instrText xml:space="preserve"> REF _Ref481747527 \h </w:instrText>
      </w:r>
      <w:r w:rsidR="00D64EDF">
        <w:rPr>
          <w:highlight w:val="yellow"/>
        </w:rPr>
      </w:r>
      <w:r w:rsidR="00D64EDF">
        <w:rPr>
          <w:highlight w:val="yellow"/>
        </w:rPr>
        <w:fldChar w:fldCharType="separate"/>
      </w:r>
      <w:r w:rsidR="002806B1" w:rsidRPr="00C55040">
        <w:t xml:space="preserve">Table </w:t>
      </w:r>
      <w:r w:rsidR="002806B1">
        <w:rPr>
          <w:noProof/>
        </w:rPr>
        <w:t>1</w:t>
      </w:r>
      <w:r w:rsidR="00D64EDF">
        <w:rPr>
          <w:highlight w:val="yellow"/>
        </w:rPr>
        <w:fldChar w:fldCharType="end"/>
      </w:r>
      <w:r w:rsidR="00B106B4" w:rsidRPr="00D64EDF">
        <w:t>,</w:t>
      </w:r>
      <w:r w:rsidR="00B106B4">
        <w:t xml:space="preserve"> and illustrated in </w:t>
      </w:r>
      <w:r w:rsidR="00B106B4">
        <w:fldChar w:fldCharType="begin"/>
      </w:r>
      <w:r w:rsidR="00B106B4">
        <w:instrText xml:space="preserve"> REF _Ref480875149 \h </w:instrText>
      </w:r>
      <w:r w:rsidR="00B106B4">
        <w:fldChar w:fldCharType="separate"/>
      </w:r>
      <w:r w:rsidR="002806B1" w:rsidRPr="00C55040">
        <w:t xml:space="preserve">Figure </w:t>
      </w:r>
      <w:r w:rsidR="002806B1">
        <w:rPr>
          <w:noProof/>
        </w:rPr>
        <w:t>1</w:t>
      </w:r>
      <w:r w:rsidR="00B106B4">
        <w:fldChar w:fldCharType="end"/>
      </w:r>
      <w:r w:rsidRPr="00C55040">
        <w:t xml:space="preserve"> </w:t>
      </w:r>
      <w:r w:rsidR="00D64EDF">
        <w:t xml:space="preserve">. See </w:t>
      </w:r>
      <w:r w:rsidR="00D64EDF">
        <w:fldChar w:fldCharType="begin"/>
      </w:r>
      <w:r w:rsidR="00D64EDF">
        <w:instrText xml:space="preserve"> REF _Ref480875777 \r \h </w:instrText>
      </w:r>
      <w:r w:rsidR="00D64EDF">
        <w:fldChar w:fldCharType="separate"/>
      </w:r>
      <w:r w:rsidR="002806B1">
        <w:t>[7]</w:t>
      </w:r>
      <w:r w:rsidR="00D64EDF">
        <w:fldChar w:fldCharType="end"/>
      </w:r>
      <w:r w:rsidR="00D64EDF">
        <w:t xml:space="preserve"> for discussion of slot length definitions for PRACH preambles. F</w:t>
      </w:r>
      <w:r w:rsidR="007128B4">
        <w:t>ormat</w:t>
      </w:r>
      <w:r w:rsidR="00B106B4">
        <w:t xml:space="preserve"> 0 has sub-carrier spacing 1.25, 2.5 or 5 kHz according to agreement in RAN1#88bis</w:t>
      </w:r>
      <w:r w:rsidR="00D64EDF" w:rsidRPr="00D64EDF">
        <w:t xml:space="preserve"> </w:t>
      </w:r>
      <w:r w:rsidR="00D64EDF">
        <w:t xml:space="preserve">in </w:t>
      </w:r>
      <w:r w:rsidR="00D64EDF">
        <w:rPr>
          <w:highlight w:val="yellow"/>
        </w:rPr>
        <w:fldChar w:fldCharType="begin"/>
      </w:r>
      <w:r w:rsidR="00D64EDF">
        <w:instrText xml:space="preserve"> REF _Ref481747527 \h </w:instrText>
      </w:r>
      <w:r w:rsidR="00D64EDF">
        <w:rPr>
          <w:highlight w:val="yellow"/>
        </w:rPr>
      </w:r>
      <w:r w:rsidR="00D64EDF">
        <w:rPr>
          <w:highlight w:val="yellow"/>
        </w:rPr>
        <w:fldChar w:fldCharType="separate"/>
      </w:r>
      <w:r w:rsidR="002806B1" w:rsidRPr="00C55040">
        <w:t xml:space="preserve">Table </w:t>
      </w:r>
      <w:r w:rsidR="002806B1">
        <w:rPr>
          <w:noProof/>
        </w:rPr>
        <w:t>1</w:t>
      </w:r>
      <w:r w:rsidR="00D64EDF">
        <w:rPr>
          <w:highlight w:val="yellow"/>
        </w:rPr>
        <w:fldChar w:fldCharType="end"/>
      </w:r>
      <w:r w:rsidR="00B106B4">
        <w:t xml:space="preserve">. </w:t>
      </w:r>
      <w:r w:rsidR="00CB245F">
        <w:t>According</w:t>
      </w:r>
      <w:r w:rsidR="00677A65">
        <w:t xml:space="preserve"> to the same agreement,</w:t>
      </w:r>
      <w:r w:rsidR="00B106B4">
        <w:t xml:space="preserve"> PRACH preambles according to formats 1 to 5 have</w:t>
      </w:r>
      <w:r w:rsidR="007128B4">
        <w:t xml:space="preserve"> </w:t>
      </w:r>
      <w:r w:rsidR="00B106B4">
        <w:t xml:space="preserve">sub-carrier spacing of 7.5, 15, 30, 60, 120 or 240 kHz. </w:t>
      </w:r>
    </w:p>
    <w:p w14:paraId="2F7D35F3" w14:textId="77777777" w:rsidR="00A62A16" w:rsidRPr="00C55040" w:rsidRDefault="00A62A16" w:rsidP="00A62A16"/>
    <w:p w14:paraId="718B777A" w14:textId="77777777" w:rsidR="00A62A16" w:rsidRPr="00C55040" w:rsidRDefault="00A62A16" w:rsidP="00A62A16">
      <w:pPr>
        <w:rPr>
          <w:b/>
        </w:rPr>
      </w:pPr>
    </w:p>
    <w:p w14:paraId="7EF9EF53" w14:textId="7B143AFB" w:rsidR="00A62A16" w:rsidRPr="00B106B4" w:rsidRDefault="00B106B4" w:rsidP="00B106B4">
      <w:pPr>
        <w:pStyle w:val="Caption"/>
        <w:rPr>
          <w:b w:val="0"/>
          <w:bCs w:val="0"/>
        </w:rPr>
      </w:pPr>
      <w:r w:rsidRPr="00B106B4">
        <w:rPr>
          <w:noProof/>
          <w:lang w:val="sv-SE" w:eastAsia="sv-SE"/>
        </w:rPr>
        <w:lastRenderedPageBreak/>
        <w:drawing>
          <wp:inline distT="0" distB="0" distL="0" distR="0" wp14:anchorId="52938C0A" wp14:editId="7D494B32">
            <wp:extent cx="6119662" cy="2734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662" cy="2734408"/>
                    </a:xfrm>
                    <a:prstGeom prst="rect">
                      <a:avLst/>
                    </a:prstGeom>
                    <a:noFill/>
                    <a:ln>
                      <a:noFill/>
                    </a:ln>
                  </pic:spPr>
                </pic:pic>
              </a:graphicData>
            </a:graphic>
          </wp:inline>
        </w:drawing>
      </w:r>
    </w:p>
    <w:p w14:paraId="4231F12F" w14:textId="54B6D8DA" w:rsidR="00A62A16" w:rsidRPr="00B106B4" w:rsidRDefault="00A62A16" w:rsidP="00B106B4">
      <w:pPr>
        <w:pStyle w:val="Caption"/>
      </w:pPr>
      <w:bookmarkStart w:id="3" w:name="_Ref481747527"/>
      <w:r w:rsidRPr="00C55040">
        <w:t xml:space="preserve">Table </w:t>
      </w:r>
      <w:r w:rsidRPr="00C55040">
        <w:fldChar w:fldCharType="begin"/>
      </w:r>
      <w:r w:rsidRPr="00C55040">
        <w:instrText xml:space="preserve"> SEQ Table \* ARABIC </w:instrText>
      </w:r>
      <w:r w:rsidRPr="00C55040">
        <w:fldChar w:fldCharType="separate"/>
      </w:r>
      <w:r w:rsidR="002806B1">
        <w:rPr>
          <w:noProof/>
        </w:rPr>
        <w:t>1</w:t>
      </w:r>
      <w:r w:rsidRPr="00C55040">
        <w:fldChar w:fldCharType="end"/>
      </w:r>
      <w:bookmarkEnd w:id="3"/>
      <w:r w:rsidR="00B106B4">
        <w:t>. PRACH preamble numerology</w:t>
      </w:r>
    </w:p>
    <w:p w14:paraId="1C8C553F" w14:textId="77777777" w:rsidR="00B106B4" w:rsidRPr="00C55040" w:rsidRDefault="00B106B4" w:rsidP="00B106B4">
      <w:pPr>
        <w:pStyle w:val="ListParagraph"/>
        <w:rPr>
          <w:b/>
        </w:rPr>
      </w:pPr>
      <w:r w:rsidRPr="00C55040">
        <w:rPr>
          <w:b/>
          <w:noProof/>
          <w:lang w:val="sv-SE" w:eastAsia="sv-SE"/>
        </w:rPr>
        <mc:AlternateContent>
          <mc:Choice Requires="wpc">
            <w:drawing>
              <wp:inline distT="0" distB="0" distL="0" distR="0" wp14:anchorId="2AACFB20" wp14:editId="409AB4FD">
                <wp:extent cx="6400165" cy="3655725"/>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 name="Picture 6"/>
                          <pic:cNvPicPr>
                            <a:picLocks noChangeAspect="1"/>
                          </pic:cNvPicPr>
                        </pic:nvPicPr>
                        <pic:blipFill>
                          <a:blip r:embed="rId15"/>
                          <a:stretch>
                            <a:fillRect/>
                          </a:stretch>
                        </pic:blipFill>
                        <pic:spPr>
                          <a:xfrm>
                            <a:off x="0" y="0"/>
                            <a:ext cx="6236826" cy="3655695"/>
                          </a:xfrm>
                          <a:prstGeom prst="rect">
                            <a:avLst/>
                          </a:prstGeom>
                        </pic:spPr>
                      </pic:pic>
                    </wpc:wpc>
                  </a:graphicData>
                </a:graphic>
              </wp:inline>
            </w:drawing>
          </mc:Choice>
          <mc:Fallback>
            <w:pict>
              <v:group w14:anchorId="70FE0938" id="Canvas 4" o:spid="_x0000_s1026" editas="canvas" style="width:503.95pt;height:287.85pt;mso-position-horizontal-relative:char;mso-position-vertical-relative:line" coordsize="64001,36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1;height:36556;visibility:visible;mso-wrap-style:square">
                  <v:fill o:detectmouseclick="t"/>
                  <v:path o:connecttype="none"/>
                </v:shape>
                <v:shape id="Picture 6" o:spid="_x0000_s1028" type="#_x0000_t75" style="position:absolute;width:62368;height:36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">
                  <v:imagedata r:id="rId16" o:title=""/>
                  <v:path arrowok="t"/>
                </v:shape>
                <w10:anchorlock/>
              </v:group>
            </w:pict>
          </mc:Fallback>
        </mc:AlternateContent>
      </w:r>
    </w:p>
    <w:p w14:paraId="4EAF0057" w14:textId="7ECA8809" w:rsidR="00B106B4" w:rsidRPr="00C55040" w:rsidRDefault="00B106B4" w:rsidP="00B106B4">
      <w:pPr>
        <w:pStyle w:val="Caption"/>
        <w:rPr>
          <w:lang w:val="en-US"/>
        </w:rPr>
      </w:pPr>
      <w:bookmarkStart w:id="4" w:name="_Ref480875149"/>
      <w:r w:rsidRPr="00C55040">
        <w:t xml:space="preserve">Figure </w:t>
      </w:r>
      <w:r w:rsidRPr="00C55040">
        <w:fldChar w:fldCharType="begin"/>
      </w:r>
      <w:r w:rsidRPr="00C55040">
        <w:instrText xml:space="preserve"> SEQ Figure \* ARABIC </w:instrText>
      </w:r>
      <w:r w:rsidRPr="00C55040">
        <w:fldChar w:fldCharType="separate"/>
      </w:r>
      <w:r w:rsidR="002806B1">
        <w:rPr>
          <w:noProof/>
        </w:rPr>
        <w:t>1</w:t>
      </w:r>
      <w:r w:rsidRPr="00C55040">
        <w:fldChar w:fldCharType="end"/>
      </w:r>
      <w:bookmarkEnd w:id="4"/>
      <w:r w:rsidRPr="00C55040">
        <w:t xml:space="preserve">. </w:t>
      </w:r>
      <w:r>
        <w:t>PRACH preamble format 0 with SCS of 1.25 kHz and formats 1 to 5 with SCS of 15 kHz</w:t>
      </w:r>
    </w:p>
    <w:p w14:paraId="459B4B9D" w14:textId="404669E7" w:rsidR="00A62A16" w:rsidRPr="00C55040" w:rsidRDefault="00A62A16" w:rsidP="00A62A16">
      <w:r w:rsidRPr="00C55040">
        <w:t xml:space="preserve">Several PRACH sub-carrier </w:t>
      </w:r>
      <w:proofErr w:type="spellStart"/>
      <w:r w:rsidRPr="00C55040">
        <w:t>spacings</w:t>
      </w:r>
      <w:proofErr w:type="spellEnd"/>
      <w:r w:rsidRPr="00C55040">
        <w:t xml:space="preserve"> are thus proposed to be supported on the same carrier frequency. The small sub-carrier spacing formats can be used in larger cells as compare</w:t>
      </w:r>
      <w:r w:rsidR="00B106B4">
        <w:t xml:space="preserve">d to larger sub-carrier spacing. </w:t>
      </w:r>
      <w:r w:rsidRPr="00C55040">
        <w:t>The large sub-carrier spacing is suitable for time critical initial access,</w:t>
      </w:r>
      <w:r w:rsidR="00583ADD">
        <w:t xml:space="preserve"> </w:t>
      </w:r>
      <w:r w:rsidRPr="00C55040">
        <w:t>low latency data channels and high speed scenarios, as indicated by the simulations of 500 km/h in</w:t>
      </w:r>
      <w:r>
        <w:t xml:space="preserve"> </w:t>
      </w:r>
      <w:r>
        <w:fldChar w:fldCharType="begin"/>
      </w:r>
      <w:r>
        <w:instrText xml:space="preserve"> REF _Ref478324775 \r \h </w:instrText>
      </w:r>
      <w:r>
        <w:fldChar w:fldCharType="separate"/>
      </w:r>
      <w:r w:rsidR="002806B1">
        <w:t>[5]</w:t>
      </w:r>
      <w:r>
        <w:fldChar w:fldCharType="end"/>
      </w:r>
      <w:r w:rsidRPr="00C55040">
        <w:t xml:space="preserve">.  </w:t>
      </w:r>
    </w:p>
    <w:p w14:paraId="71B09754" w14:textId="77777777" w:rsidR="00A62A16" w:rsidRPr="00C55040" w:rsidRDefault="00A62A16" w:rsidP="00A62A16">
      <w:pPr>
        <w:pStyle w:val="Proposal"/>
        <w:numPr>
          <w:ilvl w:val="0"/>
          <w:numId w:val="0"/>
        </w:numPr>
        <w:rPr>
          <w:b w:val="0"/>
        </w:rPr>
      </w:pPr>
    </w:p>
    <w:p w14:paraId="1EAA74CB" w14:textId="77777777" w:rsidR="00A62A16" w:rsidRPr="00C55040" w:rsidRDefault="00A62A16" w:rsidP="00A62A16">
      <w:pPr>
        <w:pStyle w:val="Proposal"/>
        <w:tabs>
          <w:tab w:val="clear" w:pos="2014"/>
        </w:tabs>
        <w:rPr>
          <w:b w:val="0"/>
        </w:rPr>
      </w:pPr>
      <w:bookmarkStart w:id="5" w:name="_Toc481686120"/>
      <w:bookmarkStart w:id="6" w:name="_Toc481686247"/>
      <w:bookmarkStart w:id="7" w:name="_Toc481686276"/>
      <w:bookmarkStart w:id="8" w:name="_Toc481686339"/>
      <w:bookmarkStart w:id="9" w:name="_Toc481686384"/>
      <w:bookmarkStart w:id="10" w:name="_Toc481686389"/>
      <w:bookmarkStart w:id="11" w:name="_Toc481686394"/>
      <w:bookmarkStart w:id="12" w:name="_Toc481686413"/>
      <w:bookmarkStart w:id="13" w:name="_Toc481686519"/>
      <w:bookmarkStart w:id="14" w:name="_Toc481686616"/>
      <w:bookmarkStart w:id="15" w:name="_Toc481686649"/>
      <w:bookmarkStart w:id="16" w:name="_Toc481686652"/>
      <w:bookmarkStart w:id="17" w:name="_Toc481686658"/>
      <w:bookmarkStart w:id="18" w:name="_Toc481686727"/>
      <w:bookmarkStart w:id="19" w:name="_Toc481686879"/>
      <w:bookmarkStart w:id="20" w:name="_Toc481687269"/>
      <w:bookmarkStart w:id="21" w:name="_Toc481687319"/>
      <w:bookmarkStart w:id="22" w:name="_Toc481687350"/>
      <w:bookmarkStart w:id="23" w:name="_Toc481687386"/>
      <w:bookmarkStart w:id="24" w:name="_Toc481737632"/>
      <w:bookmarkStart w:id="25" w:name="_Toc481761647"/>
      <w:bookmarkStart w:id="26" w:name="_Toc481762152"/>
      <w:bookmarkStart w:id="27" w:name="_Toc481762424"/>
      <w:r w:rsidRPr="00C55040">
        <w:t xml:space="preserve">Support several PRACH sub-carrier </w:t>
      </w:r>
      <w:proofErr w:type="spellStart"/>
      <w:r w:rsidRPr="00C55040">
        <w:t>spacings</w:t>
      </w:r>
      <w:proofErr w:type="spellEnd"/>
      <w:r w:rsidRPr="00C55040">
        <w:t xml:space="preserve"> for each carrier frequency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C4F4C37" w14:textId="77777777" w:rsidR="00A62A16" w:rsidRPr="00C55040" w:rsidRDefault="00A62A16" w:rsidP="00A62A16"/>
    <w:p w14:paraId="592BA3DC" w14:textId="2677C93F" w:rsidR="00A62A16" w:rsidRPr="00C55040" w:rsidRDefault="00A62A16" w:rsidP="00A62A16">
      <w:r w:rsidRPr="00C55040">
        <w:t>The six formats (</w:t>
      </w:r>
      <w:r w:rsidR="00583ADD">
        <w:t>0</w:t>
      </w:r>
      <w:r w:rsidR="00B106B4">
        <w:t xml:space="preserve"> to 5)</w:t>
      </w:r>
      <w:r w:rsidRPr="00C55040">
        <w:t xml:space="preserve"> have different lengths of the PRACH preamble such that they can be used for different coverage situations or for different receiver beamforming sweep. </w:t>
      </w:r>
    </w:p>
    <w:p w14:paraId="7A3A0C81" w14:textId="77777777" w:rsidR="00A62A16" w:rsidRPr="00C55040" w:rsidRDefault="00A62A16" w:rsidP="00A62A16">
      <w:pPr>
        <w:pStyle w:val="Proposal"/>
        <w:numPr>
          <w:ilvl w:val="0"/>
          <w:numId w:val="0"/>
        </w:numPr>
        <w:ind w:left="1701" w:hanging="1701"/>
        <w:rPr>
          <w:b w:val="0"/>
        </w:rPr>
      </w:pPr>
    </w:p>
    <w:p w14:paraId="1FFEAC0C" w14:textId="77777777" w:rsidR="00A62A16" w:rsidRPr="00C55040" w:rsidRDefault="00A62A16" w:rsidP="00A62A16">
      <w:pPr>
        <w:pStyle w:val="Proposal"/>
        <w:tabs>
          <w:tab w:val="clear" w:pos="2014"/>
        </w:tabs>
        <w:rPr>
          <w:b w:val="0"/>
        </w:rPr>
      </w:pPr>
      <w:bookmarkStart w:id="28" w:name="_Toc481686121"/>
      <w:bookmarkStart w:id="29" w:name="_Toc481686248"/>
      <w:bookmarkStart w:id="30" w:name="_Toc481686277"/>
      <w:bookmarkStart w:id="31" w:name="_Toc481686340"/>
      <w:bookmarkStart w:id="32" w:name="_Toc481686385"/>
      <w:bookmarkStart w:id="33" w:name="_Toc481686390"/>
      <w:bookmarkStart w:id="34" w:name="_Toc481686395"/>
      <w:bookmarkStart w:id="35" w:name="_Toc481686414"/>
      <w:bookmarkStart w:id="36" w:name="_Toc481686520"/>
      <w:bookmarkStart w:id="37" w:name="_Toc481686617"/>
      <w:bookmarkStart w:id="38" w:name="_Toc481686650"/>
      <w:bookmarkStart w:id="39" w:name="_Toc481686653"/>
      <w:bookmarkStart w:id="40" w:name="_Toc481686659"/>
      <w:bookmarkStart w:id="41" w:name="_Toc481686728"/>
      <w:bookmarkStart w:id="42" w:name="_Toc481686880"/>
      <w:bookmarkStart w:id="43" w:name="_Toc481687270"/>
      <w:bookmarkStart w:id="44" w:name="_Toc481687320"/>
      <w:bookmarkStart w:id="45" w:name="_Toc481687351"/>
      <w:bookmarkStart w:id="46" w:name="_Toc481687387"/>
      <w:bookmarkStart w:id="47" w:name="_Toc481737633"/>
      <w:bookmarkStart w:id="48" w:name="_Toc481761648"/>
      <w:bookmarkStart w:id="49" w:name="_Toc481762153"/>
      <w:bookmarkStart w:id="50" w:name="_Toc481762425"/>
      <w:r w:rsidRPr="00C55040">
        <w:lastRenderedPageBreak/>
        <w:t>Support several PRACH formats for coverage adjustment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81B1384" w14:textId="77777777" w:rsidR="00A62A16" w:rsidRPr="00C55040" w:rsidRDefault="00A62A16" w:rsidP="00A62A16">
      <w:pPr>
        <w:pStyle w:val="ListParagraph"/>
        <w:rPr>
          <w:b/>
        </w:rPr>
      </w:pPr>
    </w:p>
    <w:p w14:paraId="11C8698D" w14:textId="35584B0A" w:rsidR="00A62A16" w:rsidRDefault="00677A65" w:rsidP="00575412">
      <w:pPr>
        <w:pStyle w:val="Heading3"/>
      </w:pPr>
      <w:r>
        <w:t>Gap for PDCCH in PRACH preambles</w:t>
      </w:r>
    </w:p>
    <w:p w14:paraId="174381FF" w14:textId="7D481FAF" w:rsidR="00677A65" w:rsidRDefault="00425C2F" w:rsidP="00575412">
      <w:r>
        <w:t>Gaps for PDCCH can be in</w:t>
      </w:r>
      <w:r w:rsidR="002D6F88">
        <w:t>troduced before</w:t>
      </w:r>
      <w:r>
        <w:t xml:space="preserve"> PRACH preambles as illustrated in an example in </w:t>
      </w:r>
      <w:r>
        <w:fldChar w:fldCharType="begin"/>
      </w:r>
      <w:r>
        <w:instrText xml:space="preserve"> REF _Ref481736164 \h </w:instrText>
      </w:r>
      <w:r>
        <w:fldChar w:fldCharType="separate"/>
      </w:r>
      <w:r w:rsidR="002806B1">
        <w:t xml:space="preserve">Figure </w:t>
      </w:r>
      <w:r w:rsidR="002806B1">
        <w:rPr>
          <w:noProof/>
        </w:rPr>
        <w:t>2</w:t>
      </w:r>
      <w:r>
        <w:fldChar w:fldCharType="end"/>
      </w:r>
      <w:r w:rsidR="002D6F88">
        <w:t xml:space="preserve">. Here a gap is inserted corresponding to 2 OFDM symbols and a sub-carrier spacing of 15 kHz for PDCCH. The length of the gap must thus be signalled to the UE with a broadcast signal before transmitting PRACH preambles. This gap might for example be expressed as number of PDCCH OFDM </w:t>
      </w:r>
      <w:r w:rsidR="00E06CAD">
        <w:t>symbols</w:t>
      </w:r>
      <w:r w:rsidR="002D6F88">
        <w:t xml:space="preserve"> and sub-carrier </w:t>
      </w:r>
      <w:r w:rsidR="00E06CAD">
        <w:t>spacing</w:t>
      </w:r>
      <w:r w:rsidR="002D6F88">
        <w:t xml:space="preserve"> of PDCCH. </w:t>
      </w:r>
    </w:p>
    <w:p w14:paraId="296024C2" w14:textId="4E7E4FE7" w:rsidR="002E7A22" w:rsidRPr="00C55040" w:rsidRDefault="002E7A22" w:rsidP="002E7A22">
      <w:pPr>
        <w:pStyle w:val="Proposal"/>
        <w:numPr>
          <w:ilvl w:val="0"/>
          <w:numId w:val="0"/>
        </w:numPr>
        <w:rPr>
          <w:b w:val="0"/>
        </w:rPr>
      </w:pPr>
    </w:p>
    <w:p w14:paraId="686EDC59" w14:textId="77777777" w:rsidR="002E7A22" w:rsidRPr="00C55040" w:rsidRDefault="002E7A22" w:rsidP="002E7A22">
      <w:pPr>
        <w:pStyle w:val="Proposal"/>
        <w:tabs>
          <w:tab w:val="clear" w:pos="2014"/>
        </w:tabs>
        <w:rPr>
          <w:b w:val="0"/>
        </w:rPr>
      </w:pPr>
      <w:bookmarkStart w:id="51" w:name="_Toc481737634"/>
      <w:bookmarkStart w:id="52" w:name="_Toc481761649"/>
      <w:bookmarkStart w:id="53" w:name="_Toc481762154"/>
      <w:bookmarkStart w:id="54" w:name="_Toc481762426"/>
      <w:r>
        <w:rPr>
          <w:lang w:val="en-US"/>
        </w:rPr>
        <w:t xml:space="preserve">The </w:t>
      </w:r>
      <w:proofErr w:type="spellStart"/>
      <w:r>
        <w:rPr>
          <w:lang w:val="en-US"/>
        </w:rPr>
        <w:t>gNB</w:t>
      </w:r>
      <w:proofErr w:type="spellEnd"/>
      <w:r>
        <w:rPr>
          <w:lang w:val="en-US"/>
        </w:rPr>
        <w:t xml:space="preserve"> can configure the timing of the start of a PRACH preamble allocation in a slot</w:t>
      </w:r>
      <w:bookmarkEnd w:id="51"/>
      <w:bookmarkEnd w:id="52"/>
      <w:bookmarkEnd w:id="53"/>
      <w:bookmarkEnd w:id="54"/>
    </w:p>
    <w:p w14:paraId="708CEE14" w14:textId="146512D8" w:rsidR="002E7A22" w:rsidRDefault="002E7A22" w:rsidP="00575412"/>
    <w:p w14:paraId="10308BA6" w14:textId="2D5433D0" w:rsidR="002E7A22" w:rsidRDefault="002E7A22" w:rsidP="00575412">
      <w:r>
        <w:t>For PRACH format 0, both the length of the CP and the length of the guard are reduced</w:t>
      </w:r>
      <w:r w:rsidR="00E06CAD">
        <w:t xml:space="preserve">, see </w:t>
      </w:r>
      <w:r w:rsidR="00E06CAD">
        <w:fldChar w:fldCharType="begin"/>
      </w:r>
      <w:r w:rsidR="00E06CAD">
        <w:instrText xml:space="preserve"> REF _Ref481736164 \h </w:instrText>
      </w:r>
      <w:r w:rsidR="00E06CAD">
        <w:fldChar w:fldCharType="separate"/>
      </w:r>
      <w:r w:rsidR="002806B1">
        <w:t xml:space="preserve">Figure </w:t>
      </w:r>
      <w:r w:rsidR="002806B1">
        <w:rPr>
          <w:noProof/>
        </w:rPr>
        <w:t>2</w:t>
      </w:r>
      <w:r w:rsidR="00E06CAD">
        <w:fldChar w:fldCharType="end"/>
      </w:r>
      <w:r>
        <w:t xml:space="preserve">. This will have an impact on the maximum cell size when using this format 0. The design of PRACH format 0 is similar to the PRACH format 0 in LTE. With a sub-carrier spacing of 1.25 kHz for PRACH format 0, the length of the CP equals </w:t>
      </w:r>
      <m:oMath>
        <m:r>
          <w:rPr>
            <w:rFonts w:ascii="Cambria Math" w:hAnsi="Cambria Math"/>
          </w:rPr>
          <m:t>100 μs</m:t>
        </m:r>
      </m:oMath>
      <w:r>
        <w:t xml:space="preserve">, without a gap for PDCCH as in </w:t>
      </w:r>
      <w:r>
        <w:fldChar w:fldCharType="begin"/>
      </w:r>
      <w:r>
        <w:instrText xml:space="preserve"> REF _Ref480875149 \h </w:instrText>
      </w:r>
      <w:r>
        <w:fldChar w:fldCharType="separate"/>
      </w:r>
      <w:r w:rsidR="002806B1" w:rsidRPr="00C55040">
        <w:t xml:space="preserve">Figure </w:t>
      </w:r>
      <w:r w:rsidR="002806B1">
        <w:rPr>
          <w:noProof/>
        </w:rPr>
        <w:t>1</w:t>
      </w:r>
      <w:r>
        <w:fldChar w:fldCharType="end"/>
      </w:r>
      <w:r>
        <w:t>. When intr</w:t>
      </w:r>
      <w:r w:rsidR="00E06CAD">
        <w:t>oducing a gap for PDC</w:t>
      </w:r>
      <w:r>
        <w:t xml:space="preserve">CH this CP is reduced by approximately one OFDM symbol </w:t>
      </w:r>
      <w:r w:rsidR="00E06CAD">
        <w:t xml:space="preserve">and a CP </w:t>
      </w:r>
      <w:r>
        <w:t xml:space="preserve">such that the length of the CP </w:t>
      </w:r>
      <w:r w:rsidR="00E06CAD">
        <w:t xml:space="preserve">for PRACH format 0 </w:t>
      </w:r>
      <w:r>
        <w:t xml:space="preserve">equals some </w:t>
      </w:r>
      <m:oMath>
        <m:r>
          <w:rPr>
            <w:rFonts w:ascii="Cambria Math" w:hAnsi="Cambria Math"/>
          </w:rPr>
          <m:t>30 μs</m:t>
        </m:r>
      </m:oMath>
      <w:r>
        <w:t>. This is thus a reduction with 70% of maximum cell size.</w:t>
      </w:r>
    </w:p>
    <w:p w14:paraId="46C774F2" w14:textId="4DA43F3B" w:rsidR="002E7A22" w:rsidRDefault="002E7A22" w:rsidP="00575412">
      <w:r>
        <w:t>Format 1 and 2 are not c</w:t>
      </w:r>
      <w:r w:rsidR="00E9572F">
        <w:t>hanged by introducing a gap for PDCCH. The only impact is that the number of PRACH preambles per slot is reduced.</w:t>
      </w:r>
      <w:r w:rsidR="00D64EDF">
        <w:t xml:space="preserve"> See </w:t>
      </w:r>
      <w:r w:rsidR="00D64EDF">
        <w:fldChar w:fldCharType="begin"/>
      </w:r>
      <w:r w:rsidR="00D64EDF">
        <w:instrText xml:space="preserve"> REF _Ref480875777 \r \h </w:instrText>
      </w:r>
      <w:r w:rsidR="00D64EDF">
        <w:fldChar w:fldCharType="separate"/>
      </w:r>
      <w:r w:rsidR="002806B1">
        <w:t>[7]</w:t>
      </w:r>
      <w:r w:rsidR="00D64EDF">
        <w:fldChar w:fldCharType="end"/>
      </w:r>
      <w:r w:rsidR="00D64EDF">
        <w:t xml:space="preserve"> for discussion of slot length definitions for PRACH preambles.</w:t>
      </w:r>
    </w:p>
    <w:p w14:paraId="5C82E4E5" w14:textId="09C92D98" w:rsidR="00E9572F" w:rsidRDefault="00E9572F" w:rsidP="00575412">
      <w:r>
        <w:t xml:space="preserve">Format 3, 4 and 5 have somewhat reduced number of repetitions of the PRACH OFDM symbols. This will have a minor impact on the coverage of these formats. For </w:t>
      </w:r>
      <w:r w:rsidR="00E06CAD">
        <w:t>example,</w:t>
      </w:r>
      <w:r>
        <w:t xml:space="preserve"> format 4 will have 12 rep</w:t>
      </w:r>
      <w:r w:rsidR="00E06CAD">
        <w:t>eti</w:t>
      </w:r>
      <w:r>
        <w:t xml:space="preserve">tions of the PRACH OFDM symbols instead of 14, which is a reduction with </w:t>
      </w:r>
      <m:oMath>
        <m:f>
          <m:fPr>
            <m:type m:val="lin"/>
            <m:ctrlPr>
              <w:rPr>
                <w:rFonts w:ascii="Cambria Math" w:hAnsi="Cambria Math"/>
                <w:i/>
              </w:rPr>
            </m:ctrlPr>
          </m:fPr>
          <m:num>
            <m:r>
              <w:rPr>
                <w:rFonts w:ascii="Cambria Math" w:hAnsi="Cambria Math"/>
              </w:rPr>
              <m:t>2</m:t>
            </m:r>
          </m:num>
          <m:den>
            <m:r>
              <w:rPr>
                <w:rFonts w:ascii="Cambria Math" w:hAnsi="Cambria Math"/>
              </w:rPr>
              <m:t>14</m:t>
            </m:r>
          </m:den>
        </m:f>
        <m:r>
          <w:rPr>
            <w:rFonts w:ascii="Cambria Math" w:hAnsi="Cambria Math"/>
          </w:rPr>
          <m:t>=14%</m:t>
        </m:r>
      </m:oMath>
      <w:r>
        <w:t xml:space="preserve">. However, the maximum cell size, in terms of length </w:t>
      </w:r>
      <w:r w:rsidR="00E06CAD">
        <w:t>of CP and gu</w:t>
      </w:r>
      <w:r>
        <w:t>a</w:t>
      </w:r>
      <w:r w:rsidR="00E06CAD">
        <w:t>r</w:t>
      </w:r>
      <w:r>
        <w:t>d length, is not changed. This since the CP is the length of the PRACH OFDM symbol which acts as a CP for the following PRACH OFDM symbols</w:t>
      </w:r>
      <w:r w:rsidR="00E06CAD">
        <w:t xml:space="preserve"> for formats 3, 4 and 5</w:t>
      </w:r>
      <w:r>
        <w:t>.</w:t>
      </w:r>
    </w:p>
    <w:p w14:paraId="4EA3C20D" w14:textId="77777777" w:rsidR="00677A65" w:rsidRDefault="00677A65" w:rsidP="00575412"/>
    <w:p w14:paraId="789F2A30" w14:textId="3F28859D" w:rsidR="00677A65" w:rsidRPr="00677A65" w:rsidRDefault="00677A65" w:rsidP="00575412">
      <w:r>
        <w:rPr>
          <w:noProof/>
          <w:lang w:val="sv-SE" w:eastAsia="sv-SE"/>
        </w:rPr>
        <mc:AlternateContent>
          <mc:Choice Requires="wpc">
            <w:drawing>
              <wp:inline distT="0" distB="0" distL="0" distR="0" wp14:anchorId="109AB566" wp14:editId="67164193">
                <wp:extent cx="6293796"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Picture 14"/>
                          <pic:cNvPicPr>
                            <a:picLocks noChangeAspect="1"/>
                          </pic:cNvPicPr>
                        </pic:nvPicPr>
                        <pic:blipFill>
                          <a:blip r:embed="rId17"/>
                          <a:stretch>
                            <a:fillRect/>
                          </a:stretch>
                        </pic:blipFill>
                        <pic:spPr>
                          <a:xfrm>
                            <a:off x="0" y="0"/>
                            <a:ext cx="5460067" cy="3200400"/>
                          </a:xfrm>
                          <a:prstGeom prst="rect">
                            <a:avLst/>
                          </a:prstGeom>
                        </pic:spPr>
                      </pic:pic>
                    </wpc:wpc>
                  </a:graphicData>
                </a:graphic>
              </wp:inline>
            </w:drawing>
          </mc:Choice>
          <mc:Fallback>
            <w:pict>
              <v:group w14:anchorId="0E78FF6E" id="Canvas 1" o:spid="_x0000_s1026" editas="canvas" style="width:495.55pt;height:252pt;mso-position-horizontal-relative:char;mso-position-vertical-relative:line" coordsize="6293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">
                <v:shape id="_x0000_s1027" type="#_x0000_t75" style="position:absolute;width:62934;height:32004;visibility:visible;mso-wrap-style:square">
                  <v:fill o:detectmouseclick="t"/>
                  <v:path o:connecttype="none"/>
                </v:shape>
                <v:shape id="Picture 14" o:spid="_x0000_s1028" type="#_x0000_t75" style="position:absolute;width:54600;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">
                  <v:imagedata r:id="rId20" o:title=""/>
                  <v:path arrowok="t"/>
                </v:shape>
                <w10:anchorlock/>
              </v:group>
            </w:pict>
          </mc:Fallback>
        </mc:AlternateContent>
      </w:r>
    </w:p>
    <w:p w14:paraId="3DF8DB03" w14:textId="2DD5DC25" w:rsidR="00A62A16" w:rsidRDefault="00677A65" w:rsidP="00575412">
      <w:pPr>
        <w:pStyle w:val="Caption"/>
      </w:pPr>
      <w:bookmarkStart w:id="55" w:name="_Ref481736164"/>
      <w:r>
        <w:t xml:space="preserve">Figure </w:t>
      </w:r>
      <w:r>
        <w:fldChar w:fldCharType="begin"/>
      </w:r>
      <w:r>
        <w:instrText xml:space="preserve"> SEQ Figure \* ARABIC </w:instrText>
      </w:r>
      <w:r>
        <w:fldChar w:fldCharType="separate"/>
      </w:r>
      <w:r w:rsidR="002806B1">
        <w:rPr>
          <w:noProof/>
        </w:rPr>
        <w:t>2</w:t>
      </w:r>
      <w:r>
        <w:fldChar w:fldCharType="end"/>
      </w:r>
      <w:bookmarkEnd w:id="55"/>
      <w:r>
        <w:t>. Gaps for PDCCH included in PRACH preamble format 0 with SCS of 1.25 kHz and formats 1 to 5 with SCS of 15 kHz</w:t>
      </w:r>
    </w:p>
    <w:p w14:paraId="77FFD472" w14:textId="3E534B2F" w:rsidR="00677A65" w:rsidRDefault="00677A65" w:rsidP="00677A65"/>
    <w:p w14:paraId="00D65DF5" w14:textId="77777777" w:rsidR="006C43BB" w:rsidRPr="00C55040" w:rsidRDefault="006C43BB" w:rsidP="006C43BB"/>
    <w:p w14:paraId="1C7821AB" w14:textId="77777777" w:rsidR="006C43BB" w:rsidRPr="00575412" w:rsidRDefault="006C43BB" w:rsidP="00677A65"/>
    <w:p w14:paraId="0EF6D88F" w14:textId="77777777" w:rsidR="00A62A16" w:rsidRPr="00C55040" w:rsidRDefault="00A62A16" w:rsidP="00A62A16">
      <w:pPr>
        <w:pStyle w:val="Heading2"/>
        <w:tabs>
          <w:tab w:val="clear" w:pos="5680"/>
          <w:tab w:val="num" w:pos="567"/>
        </w:tabs>
        <w:ind w:left="567" w:hanging="567"/>
        <w:rPr>
          <w:lang w:val="en-US"/>
        </w:rPr>
      </w:pPr>
      <w:r w:rsidRPr="00C55040">
        <w:rPr>
          <w:lang w:val="en-US"/>
        </w:rPr>
        <w:t>PRACH capacity</w:t>
      </w:r>
    </w:p>
    <w:p w14:paraId="7D922BAC" w14:textId="46D85A3C" w:rsidR="00A62A16" w:rsidRPr="00C55040" w:rsidRDefault="00A9509A" w:rsidP="00A62A16">
      <w:pPr>
        <w:pStyle w:val="BodyText"/>
        <w:rPr>
          <w:noProof/>
          <w:lang w:eastAsia="sv-SE"/>
        </w:rPr>
      </w:pPr>
      <w:r>
        <w:rPr>
          <w:noProof/>
          <w:lang w:eastAsia="sv-SE"/>
        </w:rPr>
        <w:t>T</w:t>
      </w:r>
      <w:r w:rsidR="00A62A16" w:rsidRPr="00C55040">
        <w:rPr>
          <w:noProof/>
          <w:lang w:eastAsia="sv-SE"/>
        </w:rPr>
        <w:t xml:space="preserve">he frequency allocations </w:t>
      </w:r>
      <w:r>
        <w:rPr>
          <w:noProof/>
          <w:lang w:eastAsia="sv-SE"/>
        </w:rPr>
        <w:t xml:space="preserve">for PRACH preambles </w:t>
      </w:r>
      <w:r w:rsidR="00A62A16" w:rsidRPr="00C55040">
        <w:rPr>
          <w:noProof/>
          <w:lang w:eastAsia="sv-SE"/>
        </w:rPr>
        <w:t>in LTE are restricted due to single-carrier in uplink. In LTE, the PRACH pramble is preferrably placed on the edges of the system bandwidth in order to avoid frequeny domain scheduling limitations. This is in contrast to NR, where OFDM will be supported in uplink, which thus simplifies frequency domain scheduling and allows the PRACH preamble to be placed anywhere inside the system bandwidth.</w:t>
      </w:r>
    </w:p>
    <w:p w14:paraId="6BA25C18" w14:textId="77777777" w:rsidR="00A62A16" w:rsidRPr="00C55040" w:rsidRDefault="00A62A16" w:rsidP="00A62A16">
      <w:pPr>
        <w:pStyle w:val="BodyText"/>
        <w:rPr>
          <w:lang w:eastAsia="ja-JP"/>
        </w:rPr>
      </w:pPr>
    </w:p>
    <w:p w14:paraId="4EB3F33D" w14:textId="77777777" w:rsidR="00A62A16" w:rsidRPr="00C55040" w:rsidRDefault="00A62A16" w:rsidP="00A62A16">
      <w:pPr>
        <w:pStyle w:val="Observation"/>
      </w:pPr>
      <w:bookmarkStart w:id="56" w:name="_Toc481686117"/>
      <w:bookmarkStart w:id="57" w:name="_Toc481686724"/>
      <w:bookmarkStart w:id="58" w:name="_Toc481687266"/>
      <w:bookmarkStart w:id="59" w:name="_Toc481687316"/>
      <w:bookmarkStart w:id="60" w:name="_Toc481687347"/>
      <w:bookmarkStart w:id="61" w:name="_Toc481687383"/>
      <w:bookmarkStart w:id="62" w:name="_Toc481737645"/>
      <w:bookmarkStart w:id="63" w:name="_Toc481747345"/>
      <w:bookmarkStart w:id="64" w:name="_Toc481747365"/>
      <w:bookmarkStart w:id="65" w:name="_Toc481761644"/>
      <w:bookmarkStart w:id="66" w:name="_Toc481762149"/>
      <w:bookmarkStart w:id="67" w:name="_Toc481762421"/>
      <w:r w:rsidRPr="00C55040">
        <w:t>U</w:t>
      </w:r>
      <w:r w:rsidRPr="00C55040">
        <w:rPr>
          <w:noProof/>
          <w:lang w:val="en-US" w:eastAsia="sv-SE"/>
        </w:rPr>
        <w:t>sing OFDM in uplink simplifies allocations of PRACH resources in frequency domain as compared to DFTS-OFDM as used in LTE</w:t>
      </w:r>
      <w:bookmarkEnd w:id="56"/>
      <w:bookmarkEnd w:id="57"/>
      <w:bookmarkEnd w:id="58"/>
      <w:bookmarkEnd w:id="59"/>
      <w:bookmarkEnd w:id="60"/>
      <w:bookmarkEnd w:id="61"/>
      <w:bookmarkEnd w:id="62"/>
      <w:bookmarkEnd w:id="63"/>
      <w:bookmarkEnd w:id="64"/>
      <w:bookmarkEnd w:id="65"/>
      <w:bookmarkEnd w:id="66"/>
      <w:bookmarkEnd w:id="67"/>
    </w:p>
    <w:p w14:paraId="68874200" w14:textId="2D0F3658" w:rsidR="00A62A16" w:rsidRDefault="00A62A16" w:rsidP="00A62A16">
      <w:pPr>
        <w:pStyle w:val="BodyText"/>
      </w:pPr>
    </w:p>
    <w:p w14:paraId="08DFF2A1" w14:textId="2009D68C" w:rsidR="00B106B4" w:rsidRDefault="00A9509A" w:rsidP="00B106B4">
      <w:pPr>
        <w:pStyle w:val="BodyText"/>
        <w:rPr>
          <w:lang w:val="en-US"/>
        </w:rPr>
      </w:pPr>
      <w:r>
        <w:rPr>
          <w:lang w:val="en-US"/>
        </w:rPr>
        <w:t xml:space="preserve">The set of </w:t>
      </w:r>
      <w:r w:rsidR="00B106B4">
        <w:rPr>
          <w:lang w:val="en-US"/>
        </w:rPr>
        <w:t>PRACH preamble sequences can be configured by</w:t>
      </w:r>
    </w:p>
    <w:p w14:paraId="126BC336" w14:textId="77777777" w:rsidR="00B106B4" w:rsidRDefault="00B106B4" w:rsidP="00501615">
      <w:pPr>
        <w:pStyle w:val="BodyText"/>
        <w:numPr>
          <w:ilvl w:val="0"/>
          <w:numId w:val="12"/>
        </w:numPr>
        <w:rPr>
          <w:lang w:val="en-US"/>
        </w:rPr>
      </w:pPr>
      <w:r>
        <w:rPr>
          <w:lang w:val="en-US"/>
        </w:rPr>
        <w:t>Preamble format</w:t>
      </w:r>
    </w:p>
    <w:p w14:paraId="0D360328" w14:textId="77777777" w:rsidR="00B106B4" w:rsidRDefault="00B106B4" w:rsidP="00501615">
      <w:pPr>
        <w:pStyle w:val="BodyText"/>
        <w:numPr>
          <w:ilvl w:val="0"/>
          <w:numId w:val="12"/>
        </w:numPr>
        <w:rPr>
          <w:lang w:val="en-US"/>
        </w:rPr>
      </w:pPr>
      <w:r>
        <w:rPr>
          <w:lang w:val="en-US"/>
        </w:rPr>
        <w:t>Root sequence</w:t>
      </w:r>
    </w:p>
    <w:p w14:paraId="3613AA2E" w14:textId="77777777" w:rsidR="00B106B4" w:rsidRDefault="00B106B4" w:rsidP="00501615">
      <w:pPr>
        <w:pStyle w:val="BodyText"/>
        <w:numPr>
          <w:ilvl w:val="0"/>
          <w:numId w:val="12"/>
        </w:numPr>
        <w:rPr>
          <w:lang w:val="en-US"/>
        </w:rPr>
      </w:pPr>
      <w:r>
        <w:rPr>
          <w:lang w:val="en-US"/>
        </w:rPr>
        <w:t>Cyclic shift configuration</w:t>
      </w:r>
    </w:p>
    <w:p w14:paraId="2FB3B00D" w14:textId="77777777" w:rsidR="00B106B4" w:rsidRDefault="00B106B4" w:rsidP="00501615">
      <w:pPr>
        <w:pStyle w:val="BodyText"/>
        <w:numPr>
          <w:ilvl w:val="0"/>
          <w:numId w:val="12"/>
        </w:numPr>
        <w:rPr>
          <w:lang w:val="en-US"/>
        </w:rPr>
      </w:pPr>
      <w:r>
        <w:rPr>
          <w:lang w:val="en-US"/>
        </w:rPr>
        <w:t>Time index</w:t>
      </w:r>
    </w:p>
    <w:p w14:paraId="0CA7CAD2" w14:textId="77777777" w:rsidR="00B106B4" w:rsidRDefault="00B106B4" w:rsidP="00501615">
      <w:pPr>
        <w:pStyle w:val="BodyText"/>
        <w:numPr>
          <w:ilvl w:val="0"/>
          <w:numId w:val="12"/>
        </w:numPr>
        <w:rPr>
          <w:lang w:val="en-US"/>
        </w:rPr>
      </w:pPr>
      <w:r>
        <w:rPr>
          <w:lang w:val="en-US"/>
        </w:rPr>
        <w:t>Frequency allocation</w:t>
      </w:r>
    </w:p>
    <w:p w14:paraId="0C3E437C" w14:textId="77777777" w:rsidR="00B106B4" w:rsidRDefault="00B106B4" w:rsidP="00501615">
      <w:pPr>
        <w:pStyle w:val="BodyText"/>
        <w:numPr>
          <w:ilvl w:val="0"/>
          <w:numId w:val="12"/>
        </w:numPr>
        <w:rPr>
          <w:lang w:val="en-US"/>
        </w:rPr>
      </w:pPr>
      <w:r>
        <w:rPr>
          <w:lang w:val="en-US"/>
        </w:rPr>
        <w:t>Number of PRACH preambles in one cell</w:t>
      </w:r>
    </w:p>
    <w:p w14:paraId="69CD0C7D" w14:textId="7D62BE58" w:rsidR="00A62A16" w:rsidRDefault="00B106B4" w:rsidP="00A62A16">
      <w:pPr>
        <w:pStyle w:val="BodyText"/>
        <w:rPr>
          <w:lang w:val="en-US"/>
        </w:rPr>
      </w:pPr>
      <w:r>
        <w:rPr>
          <w:lang w:val="en-US"/>
        </w:rPr>
        <w:t xml:space="preserve">see </w:t>
      </w:r>
      <w:r>
        <w:rPr>
          <w:lang w:val="en-US"/>
        </w:rPr>
        <w:fldChar w:fldCharType="begin"/>
      </w:r>
      <w:r>
        <w:rPr>
          <w:lang w:val="en-US"/>
        </w:rPr>
        <w:instrText xml:space="preserve"> REF _Ref480875777 \r \h </w:instrText>
      </w:r>
      <w:r>
        <w:rPr>
          <w:lang w:val="en-US"/>
        </w:rPr>
      </w:r>
      <w:r>
        <w:rPr>
          <w:lang w:val="en-US"/>
        </w:rPr>
        <w:fldChar w:fldCharType="separate"/>
      </w:r>
      <w:r w:rsidR="002806B1">
        <w:rPr>
          <w:lang w:val="en-US"/>
        </w:rPr>
        <w:t>[7]</w:t>
      </w:r>
      <w:r>
        <w:rPr>
          <w:lang w:val="en-US"/>
        </w:rPr>
        <w:fldChar w:fldCharType="end"/>
      </w:r>
      <w:r>
        <w:rPr>
          <w:lang w:val="en-US"/>
        </w:rPr>
        <w:t xml:space="preserve"> for more details. Here, the capacity of PRACH preambles should be evaluated per time unit e.g. per sub-frame of 1 </w:t>
      </w:r>
      <w:proofErr w:type="spellStart"/>
      <w:r>
        <w:rPr>
          <w:lang w:val="en-US"/>
        </w:rPr>
        <w:t>ms.</w:t>
      </w:r>
      <w:proofErr w:type="spellEnd"/>
      <w:r>
        <w:rPr>
          <w:lang w:val="en-US"/>
        </w:rPr>
        <w:t xml:space="preserve"> Thus, PRACH preamble formats with long time durations, such as PRACH preamble format 0 with SCS of 1.25 kHz and format 4 with SCS of 15 kHz will only have one preamble per sub-frame</w:t>
      </w:r>
      <w:r w:rsidR="00B604D3">
        <w:rPr>
          <w:lang w:val="en-US"/>
        </w:rPr>
        <w:t xml:space="preserve">. This in contrast to e.g. format 1 and 2 (with SCS of 15 kHz) with 14 and 7 preambles, respectively, per sub-frame, see illustration in </w:t>
      </w:r>
      <w:r w:rsidR="00B604D3">
        <w:rPr>
          <w:lang w:val="en-US"/>
        </w:rPr>
        <w:fldChar w:fldCharType="begin"/>
      </w:r>
      <w:r w:rsidR="00B604D3">
        <w:rPr>
          <w:lang w:val="en-US"/>
        </w:rPr>
        <w:instrText xml:space="preserve"> REF _Ref480875149 \h </w:instrText>
      </w:r>
      <w:r w:rsidR="00B604D3">
        <w:rPr>
          <w:lang w:val="en-US"/>
        </w:rPr>
      </w:r>
      <w:r w:rsidR="00B604D3">
        <w:rPr>
          <w:lang w:val="en-US"/>
        </w:rPr>
        <w:fldChar w:fldCharType="separate"/>
      </w:r>
      <w:r w:rsidR="002806B1" w:rsidRPr="00C55040">
        <w:t xml:space="preserve">Figure </w:t>
      </w:r>
      <w:r w:rsidR="002806B1">
        <w:rPr>
          <w:noProof/>
        </w:rPr>
        <w:t>1</w:t>
      </w:r>
      <w:r w:rsidR="00B604D3">
        <w:rPr>
          <w:lang w:val="en-US"/>
        </w:rPr>
        <w:fldChar w:fldCharType="end"/>
      </w:r>
      <w:r w:rsidR="00B604D3">
        <w:rPr>
          <w:lang w:val="en-US"/>
        </w:rPr>
        <w:t>.</w:t>
      </w:r>
      <w:r>
        <w:rPr>
          <w:lang w:val="en-US"/>
        </w:rPr>
        <w:t xml:space="preserve"> </w:t>
      </w:r>
    </w:p>
    <w:p w14:paraId="6C676893" w14:textId="16498EEE" w:rsidR="00BF3A6E" w:rsidRDefault="00BF3A6E" w:rsidP="00BF3A6E">
      <w:pPr>
        <w:rPr>
          <w:lang w:val="en-US"/>
        </w:rPr>
      </w:pPr>
      <w:r>
        <w:rPr>
          <w:lang w:val="en-US"/>
        </w:rPr>
        <w:t xml:space="preserve">For example, PRACH preambles with format 0 can be constructed by </w:t>
      </w:r>
    </w:p>
    <w:p w14:paraId="5623BEF8" w14:textId="485F9914" w:rsidR="00BF3A6E"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 xml:space="preserve">4 </w:t>
      </w:r>
      <w:r w:rsidRPr="00BA1D66">
        <w:rPr>
          <w:lang w:val="en-US"/>
        </w:rPr>
        <w:t xml:space="preserve">cyclic shifts per PRACH preamble, </w:t>
      </w:r>
    </w:p>
    <w:p w14:paraId="34621BC4" w14:textId="12845CE1" w:rsidR="00BF3A6E"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1</w:t>
      </w:r>
      <w:r w:rsidRPr="00BA1D66">
        <w:rPr>
          <w:lang w:val="en-US"/>
        </w:rPr>
        <w:t xml:space="preserve"> PRACH preambles per slot (i.e. format </w:t>
      </w:r>
      <w:r>
        <w:rPr>
          <w:lang w:val="en-US"/>
        </w:rPr>
        <w:t>0</w:t>
      </w:r>
      <w:r w:rsidRPr="00BA1D66">
        <w:rPr>
          <w:lang w:val="en-US"/>
        </w:rPr>
        <w:t xml:space="preserve"> in </w:t>
      </w:r>
      <w:r w:rsidR="00B3297A">
        <w:rPr>
          <w:lang w:val="en-US"/>
        </w:rPr>
        <w:fldChar w:fldCharType="begin"/>
      </w:r>
      <w:r w:rsidR="00B3297A">
        <w:rPr>
          <w:lang w:val="en-US"/>
        </w:rPr>
        <w:instrText xml:space="preserve"> REF _Ref480875149 \h </w:instrText>
      </w:r>
      <w:r w:rsidR="00B3297A">
        <w:rPr>
          <w:lang w:val="en-US"/>
        </w:rPr>
      </w:r>
      <w:r w:rsidR="00B3297A">
        <w:rPr>
          <w:lang w:val="en-US"/>
        </w:rPr>
        <w:fldChar w:fldCharType="separate"/>
      </w:r>
      <w:r w:rsidR="002806B1" w:rsidRPr="00C55040">
        <w:t xml:space="preserve">Figure </w:t>
      </w:r>
      <w:r w:rsidR="002806B1">
        <w:rPr>
          <w:noProof/>
        </w:rPr>
        <w:t>1</w:t>
      </w:r>
      <w:r w:rsidR="00B3297A">
        <w:rPr>
          <w:lang w:val="en-US"/>
        </w:rPr>
        <w:fldChar w:fldCharType="end"/>
      </w:r>
      <w:r w:rsidRPr="00BA1D66">
        <w:rPr>
          <w:lang w:val="en-US"/>
        </w:rPr>
        <w:t xml:space="preserve">), </w:t>
      </w:r>
    </w:p>
    <w:p w14:paraId="32D008B8" w14:textId="7601E96A" w:rsidR="00BF3A6E"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838</w:t>
      </w:r>
      <w:r w:rsidRPr="00BA1D66">
        <w:rPr>
          <w:lang w:val="en-US"/>
        </w:rPr>
        <w:t xml:space="preserve"> root sequences (i.e. </w:t>
      </w:r>
      <w:proofErr w:type="spellStart"/>
      <w:r w:rsidRPr="00BA1D66">
        <w:rPr>
          <w:lang w:val="en-US"/>
        </w:rPr>
        <w:t>Zadoff</w:t>
      </w:r>
      <w:proofErr w:type="spellEnd"/>
      <w:r w:rsidRPr="00BA1D66">
        <w:rPr>
          <w:lang w:val="en-US"/>
        </w:rPr>
        <w:t xml:space="preserve">-Chu of length 71), and </w:t>
      </w:r>
    </w:p>
    <w:p w14:paraId="71EB3E80" w14:textId="77777777" w:rsidR="00BF3A6E" w:rsidRPr="00BA1D66"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 xml:space="preserve">1 frequency allocation, </w:t>
      </w:r>
    </w:p>
    <w:p w14:paraId="5D1A7363" w14:textId="6CAFB025" w:rsidR="00072648" w:rsidRDefault="00BF3A6E" w:rsidP="00575412">
      <w:pPr>
        <w:pStyle w:val="BodyText"/>
        <w:rPr>
          <w:lang w:val="en-US"/>
        </w:rPr>
      </w:pPr>
      <w:r>
        <w:rPr>
          <w:lang w:val="en-US"/>
        </w:rPr>
        <w:t xml:space="preserve">resulting in </w:t>
      </w:r>
      <m:oMath>
        <m:r>
          <w:rPr>
            <w:rFonts w:ascii="Cambria Math" w:hAnsi="Cambria Math"/>
            <w:lang w:val="en-US"/>
          </w:rPr>
          <m:t>4*1*838*4=3352</m:t>
        </m:r>
      </m:oMath>
      <w:r>
        <w:rPr>
          <w:lang w:val="en-US"/>
        </w:rPr>
        <w:t xml:space="preserve"> PRACH preambles. In another</w:t>
      </w:r>
      <w:r w:rsidR="00072648">
        <w:rPr>
          <w:lang w:val="en-US"/>
        </w:rPr>
        <w:t xml:space="preserve"> example, PRACH preambles </w:t>
      </w:r>
      <w:r>
        <w:rPr>
          <w:lang w:val="en-US"/>
        </w:rPr>
        <w:t xml:space="preserve">with format 2 </w:t>
      </w:r>
      <w:r w:rsidR="00072648">
        <w:rPr>
          <w:lang w:val="en-US"/>
        </w:rPr>
        <w:t xml:space="preserve">can be constructed by </w:t>
      </w:r>
    </w:p>
    <w:p w14:paraId="5AC97FCB" w14:textId="77777777" w:rsidR="00072648" w:rsidRDefault="00072648"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 xml:space="preserve">2 </w:t>
      </w:r>
      <w:r w:rsidRPr="00BA1D66">
        <w:rPr>
          <w:lang w:val="en-US"/>
        </w:rPr>
        <w:t xml:space="preserve">cyclic shifts per PRACH preamble, </w:t>
      </w:r>
    </w:p>
    <w:p w14:paraId="7F387EFC" w14:textId="74190BF3" w:rsidR="00072648" w:rsidRDefault="00072648" w:rsidP="00501615">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 xml:space="preserve">7 PRACH preambles per slot (i.e. format 2 in </w:t>
      </w:r>
      <w:r w:rsidR="00B3297A">
        <w:rPr>
          <w:lang w:val="en-US"/>
        </w:rPr>
        <w:fldChar w:fldCharType="begin"/>
      </w:r>
      <w:r w:rsidR="00B3297A">
        <w:rPr>
          <w:lang w:val="en-US"/>
        </w:rPr>
        <w:instrText xml:space="preserve"> REF _Ref480875149 \h </w:instrText>
      </w:r>
      <w:r w:rsidR="00B3297A">
        <w:rPr>
          <w:lang w:val="en-US"/>
        </w:rPr>
      </w:r>
      <w:r w:rsidR="00B3297A">
        <w:rPr>
          <w:lang w:val="en-US"/>
        </w:rPr>
        <w:fldChar w:fldCharType="separate"/>
      </w:r>
      <w:r w:rsidR="002806B1" w:rsidRPr="00C55040">
        <w:t xml:space="preserve">Figure </w:t>
      </w:r>
      <w:r w:rsidR="002806B1">
        <w:rPr>
          <w:noProof/>
        </w:rPr>
        <w:t>1</w:t>
      </w:r>
      <w:r w:rsidR="00B3297A">
        <w:rPr>
          <w:lang w:val="en-US"/>
        </w:rPr>
        <w:fldChar w:fldCharType="end"/>
      </w:r>
      <w:r w:rsidRPr="00BA1D66">
        <w:rPr>
          <w:lang w:val="en-US"/>
        </w:rPr>
        <w:t xml:space="preserve">), </w:t>
      </w:r>
    </w:p>
    <w:p w14:paraId="356C8D7F" w14:textId="77777777" w:rsidR="00072648" w:rsidRDefault="00072648" w:rsidP="00501615">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 xml:space="preserve">70 root sequences (i.e. </w:t>
      </w:r>
      <w:proofErr w:type="spellStart"/>
      <w:r w:rsidRPr="00BA1D66">
        <w:rPr>
          <w:lang w:val="en-US"/>
        </w:rPr>
        <w:t>Zadoff</w:t>
      </w:r>
      <w:proofErr w:type="spellEnd"/>
      <w:r w:rsidRPr="00BA1D66">
        <w:rPr>
          <w:lang w:val="en-US"/>
        </w:rPr>
        <w:t xml:space="preserve">-Chu of length 71), and </w:t>
      </w:r>
    </w:p>
    <w:p w14:paraId="207D1608" w14:textId="4FD87B7D" w:rsidR="00072648" w:rsidRPr="00BA1D66" w:rsidRDefault="00BF3A6E" w:rsidP="00501615">
      <w:pPr>
        <w:pStyle w:val="ListParagraph"/>
        <w:numPr>
          <w:ilvl w:val="0"/>
          <w:numId w:val="13"/>
        </w:numPr>
        <w:overflowPunct/>
        <w:autoSpaceDE/>
        <w:autoSpaceDN/>
        <w:adjustRightInd/>
        <w:spacing w:after="0"/>
        <w:contextualSpacing w:val="0"/>
        <w:jc w:val="left"/>
        <w:textAlignment w:val="auto"/>
        <w:rPr>
          <w:lang w:val="en-US"/>
        </w:rPr>
      </w:pPr>
      <w:r>
        <w:rPr>
          <w:lang w:val="en-US"/>
        </w:rPr>
        <w:t>4</w:t>
      </w:r>
      <w:r w:rsidR="00072648" w:rsidRPr="00BA1D66">
        <w:rPr>
          <w:lang w:val="en-US"/>
        </w:rPr>
        <w:t xml:space="preserve"> frequency allocation, </w:t>
      </w:r>
    </w:p>
    <w:p w14:paraId="70E69138" w14:textId="38970F9B" w:rsidR="00A62A16" w:rsidRDefault="00072648" w:rsidP="00072648">
      <w:pPr>
        <w:pStyle w:val="BodyText"/>
        <w:rPr>
          <w:lang w:val="en-US"/>
        </w:rPr>
      </w:pPr>
      <w:r>
        <w:rPr>
          <w:lang w:val="en-US"/>
        </w:rPr>
        <w:t xml:space="preserve">resulting in </w:t>
      </w:r>
      <m:oMath>
        <m:r>
          <w:rPr>
            <w:rFonts w:ascii="Cambria Math" w:hAnsi="Cambria Math"/>
            <w:lang w:val="en-US"/>
          </w:rPr>
          <m:t>2*7*70*4=3920</m:t>
        </m:r>
      </m:oMath>
      <w:r>
        <w:rPr>
          <w:lang w:val="en-US"/>
        </w:rPr>
        <w:t xml:space="preserve"> PRACH preambles. </w:t>
      </w:r>
    </w:p>
    <w:p w14:paraId="319237CD" w14:textId="1BDAF9C8" w:rsidR="00873DFF" w:rsidRDefault="00873DFF" w:rsidP="00873DFF">
      <w:pPr>
        <w:rPr>
          <w:lang w:val="en-US"/>
        </w:rPr>
      </w:pPr>
      <w:r>
        <w:rPr>
          <w:lang w:val="en-US"/>
        </w:rPr>
        <w:t xml:space="preserve">We may </w:t>
      </w:r>
      <w:r w:rsidR="00531DB9">
        <w:rPr>
          <w:lang w:val="en-US"/>
        </w:rPr>
        <w:t xml:space="preserve">also </w:t>
      </w:r>
      <w:r>
        <w:rPr>
          <w:lang w:val="en-US"/>
        </w:rPr>
        <w:t>compare capacity with LTE. For example, LTE format 0 can be constructed by</w:t>
      </w:r>
    </w:p>
    <w:p w14:paraId="51738691" w14:textId="4A390406" w:rsidR="00873DFF" w:rsidRDefault="00CF6113"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24</w:t>
      </w:r>
      <w:r w:rsidR="00873DFF">
        <w:rPr>
          <w:lang w:val="en-US"/>
        </w:rPr>
        <w:t xml:space="preserve"> </w:t>
      </w:r>
      <w:r w:rsidR="00873DFF" w:rsidRPr="00BA1D66">
        <w:rPr>
          <w:lang w:val="en-US"/>
        </w:rPr>
        <w:t xml:space="preserve">cyclic shifts per PRACH preamble, </w:t>
      </w:r>
    </w:p>
    <w:p w14:paraId="57FE535F" w14:textId="54FB1E13" w:rsidR="00873DFF"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1</w:t>
      </w:r>
      <w:r w:rsidRPr="00BA1D66">
        <w:rPr>
          <w:lang w:val="en-US"/>
        </w:rPr>
        <w:t xml:space="preserve"> PRACH preambles per slot (i.e. format </w:t>
      </w:r>
      <w:r>
        <w:rPr>
          <w:lang w:val="en-US"/>
        </w:rPr>
        <w:t>0</w:t>
      </w:r>
      <w:r w:rsidRPr="00BA1D66">
        <w:rPr>
          <w:lang w:val="en-US"/>
        </w:rPr>
        <w:t xml:space="preserve"> in </w:t>
      </w:r>
      <w:r w:rsidR="00B3297A">
        <w:rPr>
          <w:lang w:val="en-US"/>
        </w:rPr>
        <w:fldChar w:fldCharType="begin"/>
      </w:r>
      <w:r w:rsidR="00B3297A">
        <w:rPr>
          <w:lang w:val="en-US"/>
        </w:rPr>
        <w:instrText xml:space="preserve"> REF _Ref480875149 \h </w:instrText>
      </w:r>
      <w:r w:rsidR="00B3297A">
        <w:rPr>
          <w:lang w:val="en-US"/>
        </w:rPr>
      </w:r>
      <w:r w:rsidR="00B3297A">
        <w:rPr>
          <w:lang w:val="en-US"/>
        </w:rPr>
        <w:fldChar w:fldCharType="separate"/>
      </w:r>
      <w:r w:rsidR="002806B1" w:rsidRPr="00C55040">
        <w:t xml:space="preserve">Figure </w:t>
      </w:r>
      <w:r w:rsidR="002806B1">
        <w:rPr>
          <w:noProof/>
        </w:rPr>
        <w:t>1</w:t>
      </w:r>
      <w:r w:rsidR="00B3297A">
        <w:rPr>
          <w:lang w:val="en-US"/>
        </w:rPr>
        <w:fldChar w:fldCharType="end"/>
      </w:r>
      <w:r w:rsidRPr="00BA1D66">
        <w:rPr>
          <w:lang w:val="en-US"/>
        </w:rPr>
        <w:t xml:space="preserve">), </w:t>
      </w:r>
    </w:p>
    <w:p w14:paraId="52D15687" w14:textId="77777777" w:rsidR="00873DFF"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838</w:t>
      </w:r>
      <w:r w:rsidRPr="00BA1D66">
        <w:rPr>
          <w:lang w:val="en-US"/>
        </w:rPr>
        <w:t xml:space="preserve"> root sequences (i.e. </w:t>
      </w:r>
      <w:proofErr w:type="spellStart"/>
      <w:r w:rsidRPr="00BA1D66">
        <w:rPr>
          <w:lang w:val="en-US"/>
        </w:rPr>
        <w:t>Zadoff</w:t>
      </w:r>
      <w:proofErr w:type="spellEnd"/>
      <w:r w:rsidRPr="00BA1D66">
        <w:rPr>
          <w:lang w:val="en-US"/>
        </w:rPr>
        <w:t xml:space="preserve">-Chu of length 71), and </w:t>
      </w:r>
    </w:p>
    <w:p w14:paraId="43F14BEA" w14:textId="77777777" w:rsidR="00873DFF" w:rsidRPr="00BA1D66"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 xml:space="preserve">1 frequency allocation, </w:t>
      </w:r>
    </w:p>
    <w:p w14:paraId="0989027E" w14:textId="1DACA6A0" w:rsidR="00873DFF" w:rsidRDefault="00873DFF" w:rsidP="00575412">
      <w:pPr>
        <w:pStyle w:val="BodyText"/>
        <w:rPr>
          <w:lang w:val="en-US"/>
        </w:rPr>
      </w:pPr>
      <w:r>
        <w:rPr>
          <w:lang w:val="en-US"/>
        </w:rPr>
        <w:t xml:space="preserve">resulting in </w:t>
      </w:r>
      <m:oMath>
        <m:r>
          <w:rPr>
            <w:rFonts w:ascii="Cambria Math" w:hAnsi="Cambria Math"/>
            <w:lang w:val="en-US"/>
          </w:rPr>
          <m:t>12*1*838*4=20112</m:t>
        </m:r>
      </m:oMath>
      <w:r>
        <w:rPr>
          <w:lang w:val="en-US"/>
        </w:rPr>
        <w:t xml:space="preserve"> PRACH preambles. </w:t>
      </w:r>
      <w:r w:rsidR="00531DB9">
        <w:rPr>
          <w:lang w:val="en-US"/>
        </w:rPr>
        <w:t>With same assumption about maximum propagation delay, NR format 2 could</w:t>
      </w:r>
      <w:r>
        <w:rPr>
          <w:lang w:val="en-US"/>
        </w:rPr>
        <w:t xml:space="preserve"> be constructed by </w:t>
      </w:r>
    </w:p>
    <w:p w14:paraId="68314728" w14:textId="1BD74FA7" w:rsidR="00873DFF" w:rsidRDefault="00CF6113"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2</w:t>
      </w:r>
      <w:r w:rsidR="00873DFF">
        <w:rPr>
          <w:lang w:val="en-US"/>
        </w:rPr>
        <w:t xml:space="preserve"> </w:t>
      </w:r>
      <w:r>
        <w:rPr>
          <w:lang w:val="en-US"/>
        </w:rPr>
        <w:t>cyclic shifts</w:t>
      </w:r>
      <w:r w:rsidR="00873DFF" w:rsidRPr="00BA1D66">
        <w:rPr>
          <w:lang w:val="en-US"/>
        </w:rPr>
        <w:t xml:space="preserve"> per PRACH preamble, </w:t>
      </w:r>
    </w:p>
    <w:p w14:paraId="4583A9E4" w14:textId="5BB1ED5E" w:rsidR="00873DFF" w:rsidRDefault="00CF6113"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14</w:t>
      </w:r>
      <w:r w:rsidR="00873DFF" w:rsidRPr="00BA1D66">
        <w:rPr>
          <w:lang w:val="en-US"/>
        </w:rPr>
        <w:t xml:space="preserve"> PRACH prea</w:t>
      </w:r>
      <w:r>
        <w:rPr>
          <w:lang w:val="en-US"/>
        </w:rPr>
        <w:t>mbles over two</w:t>
      </w:r>
      <w:r w:rsidR="00873DFF" w:rsidRPr="00BA1D66">
        <w:rPr>
          <w:lang w:val="en-US"/>
        </w:rPr>
        <w:t xml:space="preserve"> slot</w:t>
      </w:r>
      <w:r>
        <w:rPr>
          <w:lang w:val="en-US"/>
        </w:rPr>
        <w:t>s</w:t>
      </w:r>
      <w:r w:rsidR="00873DFF" w:rsidRPr="00BA1D66">
        <w:rPr>
          <w:lang w:val="en-US"/>
        </w:rPr>
        <w:t xml:space="preserve">, </w:t>
      </w:r>
    </w:p>
    <w:p w14:paraId="671959EE" w14:textId="77777777" w:rsidR="00873DFF"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sidRPr="00BA1D66">
        <w:rPr>
          <w:lang w:val="en-US"/>
        </w:rPr>
        <w:t xml:space="preserve">70 root sequences (i.e. </w:t>
      </w:r>
      <w:proofErr w:type="spellStart"/>
      <w:r w:rsidRPr="00BA1D66">
        <w:rPr>
          <w:lang w:val="en-US"/>
        </w:rPr>
        <w:t>Zadoff</w:t>
      </w:r>
      <w:proofErr w:type="spellEnd"/>
      <w:r w:rsidRPr="00BA1D66">
        <w:rPr>
          <w:lang w:val="en-US"/>
        </w:rPr>
        <w:t xml:space="preserve">-Chu of length 71), and </w:t>
      </w:r>
    </w:p>
    <w:p w14:paraId="529BF1F3" w14:textId="6B6C2D04" w:rsidR="00873DFF" w:rsidRPr="00BA1D66" w:rsidRDefault="00873DFF" w:rsidP="00873DFF">
      <w:pPr>
        <w:pStyle w:val="ListParagraph"/>
        <w:numPr>
          <w:ilvl w:val="0"/>
          <w:numId w:val="13"/>
        </w:numPr>
        <w:overflowPunct/>
        <w:autoSpaceDE/>
        <w:autoSpaceDN/>
        <w:adjustRightInd/>
        <w:spacing w:after="0"/>
        <w:contextualSpacing w:val="0"/>
        <w:jc w:val="left"/>
        <w:textAlignment w:val="auto"/>
        <w:rPr>
          <w:lang w:val="en-US"/>
        </w:rPr>
      </w:pPr>
      <w:r>
        <w:rPr>
          <w:lang w:val="en-US"/>
        </w:rPr>
        <w:t>12</w:t>
      </w:r>
      <w:r w:rsidRPr="00BA1D66">
        <w:rPr>
          <w:lang w:val="en-US"/>
        </w:rPr>
        <w:t xml:space="preserve"> frequency allocation, </w:t>
      </w:r>
    </w:p>
    <w:p w14:paraId="439DE619" w14:textId="6C87958A" w:rsidR="00873DFF" w:rsidRDefault="00873DFF" w:rsidP="00873DFF">
      <w:pPr>
        <w:pStyle w:val="BodyText"/>
        <w:rPr>
          <w:lang w:val="en-US"/>
        </w:rPr>
      </w:pPr>
      <w:r>
        <w:rPr>
          <w:lang w:val="en-US"/>
        </w:rPr>
        <w:t xml:space="preserve">resulting in </w:t>
      </w:r>
      <m:oMath>
        <m:r>
          <w:rPr>
            <w:rFonts w:ascii="Cambria Math" w:hAnsi="Cambria Math"/>
            <w:lang w:val="en-US"/>
          </w:rPr>
          <m:t>2*7*70*4=23520</m:t>
        </m:r>
      </m:oMath>
      <w:r>
        <w:rPr>
          <w:lang w:val="en-US"/>
        </w:rPr>
        <w:t xml:space="preserve"> PRACH preambles. </w:t>
      </w:r>
    </w:p>
    <w:p w14:paraId="59E80C0B" w14:textId="32CE9449" w:rsidR="00BF3A6E" w:rsidRPr="00072648" w:rsidRDefault="00BF3A6E" w:rsidP="00072648">
      <w:pPr>
        <w:pStyle w:val="BodyText"/>
        <w:rPr>
          <w:lang w:val="en-US"/>
        </w:rPr>
      </w:pPr>
      <w:r>
        <w:rPr>
          <w:lang w:val="en-US"/>
        </w:rPr>
        <w:t xml:space="preserve">However, in practice, the capacity is limited by the correlations between PRACH preambles. Here, different root sequences </w:t>
      </w:r>
      <w:r w:rsidR="00CC0198">
        <w:rPr>
          <w:lang w:val="en-US"/>
        </w:rPr>
        <w:t>have</w:t>
      </w:r>
      <w:r>
        <w:rPr>
          <w:lang w:val="en-US"/>
        </w:rPr>
        <w:t xml:space="preserve"> higher cross correlations than different time and frequency allocations. </w:t>
      </w:r>
    </w:p>
    <w:p w14:paraId="585E154B" w14:textId="45A586BA" w:rsidR="00A62A16" w:rsidRDefault="00A62A16" w:rsidP="00A62A16">
      <w:pPr>
        <w:pStyle w:val="BodyText"/>
      </w:pPr>
      <w:r w:rsidRPr="00C55040">
        <w:lastRenderedPageBreak/>
        <w:t xml:space="preserve">An illustration of PRACH configuration of two </w:t>
      </w:r>
      <w:proofErr w:type="spellStart"/>
      <w:r w:rsidRPr="00C55040">
        <w:t>gNBs</w:t>
      </w:r>
      <w:proofErr w:type="spellEnd"/>
      <w:r w:rsidRPr="00C55040">
        <w:t xml:space="preserve"> is given in  </w:t>
      </w:r>
      <w:r w:rsidR="004C4D8C">
        <w:fldChar w:fldCharType="begin"/>
      </w:r>
      <w:r w:rsidR="004C4D8C">
        <w:instrText xml:space="preserve"> REF _Ref481738398 \h </w:instrText>
      </w:r>
      <w:r w:rsidR="004C4D8C">
        <w:fldChar w:fldCharType="separate"/>
      </w:r>
      <w:r w:rsidR="002806B1" w:rsidRPr="00C55040">
        <w:t xml:space="preserve">Figure </w:t>
      </w:r>
      <w:r w:rsidR="002806B1">
        <w:rPr>
          <w:noProof/>
        </w:rPr>
        <w:t>3</w:t>
      </w:r>
      <w:r w:rsidR="004C4D8C">
        <w:fldChar w:fldCharType="end"/>
      </w:r>
      <w:r w:rsidRPr="00C55040">
        <w:t xml:space="preserve">. Here, the two </w:t>
      </w:r>
      <w:proofErr w:type="spellStart"/>
      <w:r w:rsidRPr="00C55040">
        <w:t>gNBs</w:t>
      </w:r>
      <w:proofErr w:type="spellEnd"/>
      <w:r w:rsidRPr="00C55040">
        <w:t xml:space="preserve"> are using non-overlapping time/frequency resources. The resources that are not used for PRACH might be used for other UL transmissions to the given </w:t>
      </w:r>
      <w:proofErr w:type="spellStart"/>
      <w:r w:rsidRPr="00C55040">
        <w:t>gNB</w:t>
      </w:r>
      <w:proofErr w:type="spellEnd"/>
      <w:r w:rsidRPr="00C55040">
        <w:t xml:space="preserve">. In other words, at each </w:t>
      </w:r>
      <w:proofErr w:type="spellStart"/>
      <w:r w:rsidRPr="00C55040">
        <w:t>gNB</w:t>
      </w:r>
      <w:proofErr w:type="spellEnd"/>
      <w:r w:rsidRPr="00C55040">
        <w:t xml:space="preserve">, only the resources used by random access for that </w:t>
      </w:r>
      <w:proofErr w:type="spellStart"/>
      <w:r w:rsidRPr="00C55040">
        <w:t>gNB</w:t>
      </w:r>
      <w:proofErr w:type="spellEnd"/>
      <w:r w:rsidRPr="00C55040">
        <w:t xml:space="preserve"> need to be excluded from UL grants in that </w:t>
      </w:r>
      <w:proofErr w:type="spellStart"/>
      <w:r w:rsidRPr="00C55040">
        <w:t>gNB</w:t>
      </w:r>
      <w:proofErr w:type="spellEnd"/>
      <w:r w:rsidRPr="00C55040">
        <w:t xml:space="preserve">. If the two </w:t>
      </w:r>
      <w:proofErr w:type="spellStart"/>
      <w:r w:rsidRPr="00C55040">
        <w:t>gNBs</w:t>
      </w:r>
      <w:proofErr w:type="spellEnd"/>
      <w:r w:rsidRPr="00C55040">
        <w:t xml:space="preserve"> are close, then the PUSCH transmissions will introduce interference in the reception of PRACH preambles. However, PUSCH transmissions will most likely not generate a PRACH detection since the PUSCH has low correlation with PRACH preambles. </w:t>
      </w:r>
    </w:p>
    <w:p w14:paraId="34B07314" w14:textId="2DC4AAAD" w:rsidR="00072648" w:rsidRPr="00BF3A6E" w:rsidRDefault="00072648" w:rsidP="00BF3A6E">
      <w:pPr>
        <w:pStyle w:val="BodyText"/>
        <w:rPr>
          <w:lang w:val="en-US"/>
        </w:rPr>
      </w:pPr>
      <w:r w:rsidRPr="00C55040">
        <w:rPr>
          <w:noProof/>
          <w:lang w:val="sv-SE" w:eastAsia="sv-SE"/>
        </w:rPr>
        <mc:AlternateContent>
          <mc:Choice Requires="wpc">
            <w:drawing>
              <wp:inline distT="0" distB="0" distL="0" distR="0" wp14:anchorId="3B011767" wp14:editId="4E5A8581">
                <wp:extent cx="4923155" cy="3296327"/>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 name="Picture 10"/>
                          <pic:cNvPicPr>
                            <a:picLocks noChangeAspect="1"/>
                          </pic:cNvPicPr>
                        </pic:nvPicPr>
                        <pic:blipFill>
                          <a:blip r:embed="rId21"/>
                          <a:stretch>
                            <a:fillRect/>
                          </a:stretch>
                        </pic:blipFill>
                        <pic:spPr>
                          <a:xfrm>
                            <a:off x="0" y="0"/>
                            <a:ext cx="4923155" cy="3017291"/>
                          </a:xfrm>
                          <a:prstGeom prst="rect">
                            <a:avLst/>
                          </a:prstGeom>
                        </pic:spPr>
                      </pic:pic>
                    </wpc:wpc>
                  </a:graphicData>
                </a:graphic>
              </wp:inline>
            </w:drawing>
          </mc:Choice>
          <mc:Fallback>
            <w:pict>
              <v:group w14:anchorId="2AF2F95D" id="Canvas 5" o:spid="_x0000_s1026" editas="canvas" style="width:387.65pt;height:259.55pt;mso-position-horizontal-relative:char;mso-position-vertical-relative:line" coordsize="49231,329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">
                <v:shape id="_x0000_s1027" type="#_x0000_t75" style="position:absolute;width:49231;height:32962;visibility:visible;mso-wrap-style:square">
                  <v:fill o:detectmouseclick="t"/>
                  <v:path o:connecttype="none"/>
                </v:shape>
                <v:shape id="Picture 10" o:spid="_x0000_s1028" type="#_x0000_t75" style="position:absolute;width:49231;height:30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">
                  <v:imagedata r:id="rId24" o:title=""/>
                  <v:path arrowok="t"/>
                </v:shape>
                <w10:anchorlock/>
              </v:group>
            </w:pict>
          </mc:Fallback>
        </mc:AlternateContent>
      </w:r>
    </w:p>
    <w:p w14:paraId="703BA3A0" w14:textId="116A06FC" w:rsidR="00072648" w:rsidRPr="00C55040" w:rsidRDefault="00072648" w:rsidP="00072648">
      <w:pPr>
        <w:pStyle w:val="Caption"/>
      </w:pPr>
      <w:bookmarkStart w:id="68" w:name="_Ref481738398"/>
      <w:r w:rsidRPr="00C55040">
        <w:t xml:space="preserve">Figure </w:t>
      </w:r>
      <w:r w:rsidRPr="00C55040">
        <w:fldChar w:fldCharType="begin"/>
      </w:r>
      <w:r w:rsidRPr="00C55040">
        <w:instrText xml:space="preserve"> SEQ Figure \* ARABIC </w:instrText>
      </w:r>
      <w:r w:rsidRPr="00C55040">
        <w:fldChar w:fldCharType="separate"/>
      </w:r>
      <w:r w:rsidR="002806B1">
        <w:rPr>
          <w:noProof/>
        </w:rPr>
        <w:t>3</w:t>
      </w:r>
      <w:r w:rsidRPr="00C55040">
        <w:rPr>
          <w:noProof/>
        </w:rPr>
        <w:fldChar w:fldCharType="end"/>
      </w:r>
      <w:bookmarkEnd w:id="68"/>
      <w:r w:rsidRPr="00C55040">
        <w:t xml:space="preserve"> Relation between synchronization signals (</w:t>
      </w:r>
      <w:r w:rsidR="00BF3A6E">
        <w:t>SS-blocks)</w:t>
      </w:r>
      <w:r w:rsidRPr="00C55040">
        <w:t xml:space="preserve">, and PRACH resources for two </w:t>
      </w:r>
      <w:proofErr w:type="spellStart"/>
      <w:r w:rsidRPr="00C55040">
        <w:t>gNBs</w:t>
      </w:r>
      <w:proofErr w:type="spellEnd"/>
      <w:r w:rsidRPr="00C55040">
        <w:t xml:space="preserve"> </w:t>
      </w:r>
    </w:p>
    <w:p w14:paraId="4BEAC362" w14:textId="77777777" w:rsidR="00072648" w:rsidRPr="00C55040" w:rsidRDefault="00072648" w:rsidP="00A62A16">
      <w:pPr>
        <w:pStyle w:val="BodyText"/>
      </w:pPr>
    </w:p>
    <w:p w14:paraId="2C63B324" w14:textId="724F33B0" w:rsidR="00A62A16" w:rsidRPr="00C55040" w:rsidRDefault="00A62A16" w:rsidP="00A62A16">
      <w:pPr>
        <w:pStyle w:val="BodyText"/>
      </w:pPr>
      <w:r w:rsidRPr="00C55040">
        <w:t>Each UE is assumed to decode at least one PBCH which contains a set of PRACH preambles from which the UE selects one to be transmitted. One such configuration can be time and frequency resource</w:t>
      </w:r>
      <w:r w:rsidR="00A9509A">
        <w:t>s</w:t>
      </w:r>
      <w:r w:rsidRPr="00C55040">
        <w:t xml:space="preserve"> and a set of PRACH preamble sequences. </w:t>
      </w:r>
    </w:p>
    <w:p w14:paraId="07DC3E34" w14:textId="77777777" w:rsidR="00A62A16" w:rsidRPr="00C55040" w:rsidRDefault="00A62A16" w:rsidP="00A62A16">
      <w:pPr>
        <w:pStyle w:val="Observation"/>
        <w:numPr>
          <w:ilvl w:val="0"/>
          <w:numId w:val="0"/>
        </w:numPr>
        <w:ind w:left="1701"/>
      </w:pPr>
    </w:p>
    <w:p w14:paraId="274B075E" w14:textId="77777777" w:rsidR="00A62A16" w:rsidRPr="00C55040" w:rsidRDefault="00A62A16" w:rsidP="00A62A16">
      <w:pPr>
        <w:pStyle w:val="Observation"/>
      </w:pPr>
      <w:bookmarkStart w:id="69" w:name="_Toc481686118"/>
      <w:bookmarkStart w:id="70" w:name="_Toc481686725"/>
      <w:bookmarkStart w:id="71" w:name="_Toc481687267"/>
      <w:bookmarkStart w:id="72" w:name="_Toc481687317"/>
      <w:bookmarkStart w:id="73" w:name="_Toc481687348"/>
      <w:bookmarkStart w:id="74" w:name="_Toc481687384"/>
      <w:bookmarkStart w:id="75" w:name="_Toc481737646"/>
      <w:bookmarkStart w:id="76" w:name="_Toc481747346"/>
      <w:bookmarkStart w:id="77" w:name="_Toc481747366"/>
      <w:bookmarkStart w:id="78" w:name="_Toc481761645"/>
      <w:bookmarkStart w:id="79" w:name="_Toc481762150"/>
      <w:bookmarkStart w:id="80" w:name="_Toc481762422"/>
      <w:r w:rsidRPr="00C55040">
        <w:rPr>
          <w:noProof/>
          <w:lang w:val="en-US" w:eastAsia="sv-SE"/>
        </w:rPr>
        <w:t>Time and frequency resources can be utilized for PRACH allocations in order to reduce inter-cell interference</w:t>
      </w:r>
      <w:bookmarkEnd w:id="69"/>
      <w:bookmarkEnd w:id="70"/>
      <w:bookmarkEnd w:id="71"/>
      <w:bookmarkEnd w:id="72"/>
      <w:bookmarkEnd w:id="73"/>
      <w:bookmarkEnd w:id="74"/>
      <w:bookmarkEnd w:id="75"/>
      <w:bookmarkEnd w:id="76"/>
      <w:bookmarkEnd w:id="77"/>
      <w:bookmarkEnd w:id="78"/>
      <w:bookmarkEnd w:id="79"/>
      <w:bookmarkEnd w:id="80"/>
    </w:p>
    <w:p w14:paraId="046656A7" w14:textId="77777777" w:rsidR="00A62A16" w:rsidRPr="00C55040" w:rsidRDefault="00A62A16" w:rsidP="00A62A16">
      <w:pPr>
        <w:pStyle w:val="BodyText"/>
      </w:pPr>
    </w:p>
    <w:p w14:paraId="6516EC4E" w14:textId="77777777" w:rsidR="00A62A16" w:rsidRPr="00C55040" w:rsidRDefault="00A62A16" w:rsidP="00A62A16">
      <w:pPr>
        <w:pStyle w:val="BodyText"/>
      </w:pPr>
      <w:r w:rsidRPr="00C55040">
        <w:t xml:space="preserve">A configuration with several time resources is beneficial for example in unlicensed spectrum when the UE does an LBT (Listen Before Talk) before transmitting PRACH preamble. If the LBT fails in one such time allocation, then the UE can try another time allocation. </w:t>
      </w:r>
    </w:p>
    <w:p w14:paraId="3B74498C" w14:textId="0EE01A77" w:rsidR="00A62A16" w:rsidRDefault="00A62A16" w:rsidP="00A62A16">
      <w:pPr>
        <w:pStyle w:val="BodyText"/>
      </w:pPr>
      <w:r w:rsidRPr="00C55040">
        <w:t xml:space="preserve">The capacity of PRACH can be further increase by considering other sequences than </w:t>
      </w:r>
      <w:proofErr w:type="spellStart"/>
      <w:r w:rsidRPr="00C55040">
        <w:t>Zadoff</w:t>
      </w:r>
      <w:proofErr w:type="spellEnd"/>
      <w:r w:rsidRPr="00C55040">
        <w:t>-Chu as used in LTE</w:t>
      </w:r>
      <w:r w:rsidR="003D74DD">
        <w:t xml:space="preserve"> (e.g. Omega-1 sequences </w:t>
      </w:r>
      <w:r w:rsidR="003D74DD">
        <w:fldChar w:fldCharType="begin"/>
      </w:r>
      <w:r w:rsidR="003D74DD">
        <w:instrText xml:space="preserve"> REF _Ref481077781 \r \h </w:instrText>
      </w:r>
      <w:r w:rsidR="003D74DD">
        <w:fldChar w:fldCharType="separate"/>
      </w:r>
      <w:r w:rsidR="002806B1">
        <w:t>[8]</w:t>
      </w:r>
      <w:r w:rsidR="003D74DD">
        <w:fldChar w:fldCharType="end"/>
      </w:r>
      <w:r w:rsidR="003D74DD">
        <w:fldChar w:fldCharType="begin"/>
      </w:r>
      <w:r w:rsidR="003D74DD">
        <w:instrText xml:space="preserve"> REF _Ref478321608 \r \h </w:instrText>
      </w:r>
      <w:r w:rsidR="003D74DD">
        <w:fldChar w:fldCharType="separate"/>
      </w:r>
      <w:r w:rsidR="002806B1">
        <w:t>[3]</w:t>
      </w:r>
      <w:r w:rsidR="003D74DD">
        <w:fldChar w:fldCharType="end"/>
      </w:r>
      <w:r w:rsidR="003D74DD">
        <w:t xml:space="preserve">, ACS </w:t>
      </w:r>
      <w:proofErr w:type="spellStart"/>
      <w:r w:rsidR="003D74DD">
        <w:t>Zadoff</w:t>
      </w:r>
      <w:proofErr w:type="spellEnd"/>
      <w:r w:rsidR="003D74DD">
        <w:t xml:space="preserve">-Chu sequences </w:t>
      </w:r>
      <w:r w:rsidR="003D74DD">
        <w:fldChar w:fldCharType="begin"/>
      </w:r>
      <w:r w:rsidR="003D74DD">
        <w:instrText xml:space="preserve"> REF _Ref481077781 \r \h </w:instrText>
      </w:r>
      <w:r w:rsidR="003D74DD">
        <w:fldChar w:fldCharType="separate"/>
      </w:r>
      <w:r w:rsidR="002806B1">
        <w:t>[8]</w:t>
      </w:r>
      <w:r w:rsidR="003D74DD">
        <w:fldChar w:fldCharType="end"/>
      </w:r>
      <w:r w:rsidR="003D74DD">
        <w:fldChar w:fldCharType="begin"/>
      </w:r>
      <w:r w:rsidR="003D74DD">
        <w:instrText xml:space="preserve"> REF _Ref478321608 \r \h </w:instrText>
      </w:r>
      <w:r w:rsidR="003D74DD">
        <w:fldChar w:fldCharType="separate"/>
      </w:r>
      <w:r w:rsidR="002806B1">
        <w:t>[3]</w:t>
      </w:r>
      <w:r w:rsidR="003D74DD">
        <w:fldChar w:fldCharType="end"/>
      </w:r>
      <w:r w:rsidR="003D74DD">
        <w:t xml:space="preserve">, or </w:t>
      </w:r>
      <w:proofErr w:type="spellStart"/>
      <w:r w:rsidR="003D74DD">
        <w:t>Zadoff</w:t>
      </w:r>
      <w:proofErr w:type="spellEnd"/>
      <w:r w:rsidR="003D74DD">
        <w:t xml:space="preserve">-Chu sequences with m sequence cover </w:t>
      </w:r>
      <w:r w:rsidR="003D74DD">
        <w:fldChar w:fldCharType="begin"/>
      </w:r>
      <w:r w:rsidR="003D74DD">
        <w:instrText xml:space="preserve"> REF _Ref473193218 \r \h </w:instrText>
      </w:r>
      <w:r w:rsidR="003D74DD">
        <w:fldChar w:fldCharType="separate"/>
      </w:r>
      <w:r w:rsidR="002806B1">
        <w:t>[2]</w:t>
      </w:r>
      <w:r w:rsidR="003D74DD">
        <w:fldChar w:fldCharType="end"/>
      </w:r>
      <w:r w:rsidR="003D74DD">
        <w:fldChar w:fldCharType="begin"/>
      </w:r>
      <w:r w:rsidR="003D74DD">
        <w:instrText xml:space="preserve"> REF _Ref478321608 \r \h </w:instrText>
      </w:r>
      <w:r w:rsidR="003D74DD">
        <w:fldChar w:fldCharType="separate"/>
      </w:r>
      <w:r w:rsidR="002806B1">
        <w:t>[3]</w:t>
      </w:r>
      <w:r w:rsidR="003D74DD">
        <w:fldChar w:fldCharType="end"/>
      </w:r>
      <w:r w:rsidR="007778EB">
        <w:t>),</w:t>
      </w:r>
      <w:r w:rsidR="003D74DD">
        <w:t xml:space="preserve"> </w:t>
      </w:r>
      <w:r>
        <w:t>see section</w:t>
      </w:r>
      <w:r w:rsidR="003D74DD">
        <w:t xml:space="preserve"> </w:t>
      </w:r>
      <w:r w:rsidR="003D74DD">
        <w:fldChar w:fldCharType="begin"/>
      </w:r>
      <w:r w:rsidR="003D74DD">
        <w:instrText xml:space="preserve"> REF _Ref481080070 \r \h </w:instrText>
      </w:r>
      <w:r w:rsidR="003D74DD">
        <w:fldChar w:fldCharType="separate"/>
      </w:r>
      <w:r w:rsidR="002806B1">
        <w:t>5.1</w:t>
      </w:r>
      <w:r w:rsidR="003D74DD">
        <w:fldChar w:fldCharType="end"/>
      </w:r>
      <w:r w:rsidR="007778EB">
        <w:t xml:space="preserve"> in appendix for more information</w:t>
      </w:r>
      <w:r w:rsidRPr="00C55040">
        <w:t xml:space="preserve">. </w:t>
      </w:r>
    </w:p>
    <w:p w14:paraId="6D28970F" w14:textId="4E1DAD3E" w:rsidR="009A762C" w:rsidRPr="00C55040" w:rsidRDefault="009A762C" w:rsidP="009A762C">
      <w:pPr>
        <w:pStyle w:val="Heading2"/>
        <w:tabs>
          <w:tab w:val="clear" w:pos="5680"/>
          <w:tab w:val="num" w:pos="567"/>
        </w:tabs>
        <w:ind w:left="567" w:hanging="567"/>
        <w:rPr>
          <w:lang w:val="en-US"/>
        </w:rPr>
      </w:pPr>
      <w:r>
        <w:rPr>
          <w:lang w:val="en-US"/>
        </w:rPr>
        <w:t>Sequence length and subcarrier spacing</w:t>
      </w:r>
    </w:p>
    <w:p w14:paraId="52B91EF0" w14:textId="7F2396B2" w:rsidR="00560A4C" w:rsidRPr="00566FD1" w:rsidRDefault="00560A4C" w:rsidP="00560A4C">
      <w:pPr>
        <w:pStyle w:val="BodyText"/>
        <w:rPr>
          <w:b/>
        </w:rPr>
      </w:pPr>
      <w:r w:rsidRPr="00566FD1">
        <w:rPr>
          <w:b/>
        </w:rPr>
        <w:t>Agreement:</w:t>
      </w:r>
    </w:p>
    <w:p w14:paraId="22E4B8D4" w14:textId="1A265DC0" w:rsidR="00560A4C" w:rsidRDefault="00560A4C" w:rsidP="00566FD1">
      <w:pPr>
        <w:pStyle w:val="BodyText"/>
        <w:numPr>
          <w:ilvl w:val="0"/>
          <w:numId w:val="14"/>
        </w:numPr>
      </w:pPr>
      <w:r>
        <w:t>Select one of</w:t>
      </w:r>
    </w:p>
    <w:p w14:paraId="3B93561D" w14:textId="33B13F32" w:rsidR="00560A4C" w:rsidRDefault="00560A4C" w:rsidP="00566FD1">
      <w:pPr>
        <w:pStyle w:val="BodyText"/>
        <w:numPr>
          <w:ilvl w:val="1"/>
          <w:numId w:val="14"/>
        </w:numPr>
      </w:pPr>
      <w:r>
        <w:t xml:space="preserve">L = 63/71: SCS = {15, 30, 60, 120, 240} </w:t>
      </w:r>
      <w:r w:rsidR="001167CC">
        <w:t>k</w:t>
      </w:r>
      <w:r>
        <w:t>Hz</w:t>
      </w:r>
    </w:p>
    <w:p w14:paraId="34992F67" w14:textId="31D2372F" w:rsidR="00560A4C" w:rsidRDefault="00560A4C" w:rsidP="00566FD1">
      <w:pPr>
        <w:pStyle w:val="BodyText"/>
        <w:numPr>
          <w:ilvl w:val="1"/>
          <w:numId w:val="14"/>
        </w:numPr>
      </w:pPr>
      <w:r>
        <w:t xml:space="preserve">L = 127/139: SCS = {7.5, 15, 30, 60, 120} </w:t>
      </w:r>
      <w:r w:rsidR="001167CC">
        <w:t>k</w:t>
      </w:r>
      <w:r>
        <w:t>Hz</w:t>
      </w:r>
    </w:p>
    <w:p w14:paraId="302E10E9" w14:textId="39290B05" w:rsidR="00560A4C" w:rsidRDefault="00560A4C" w:rsidP="00560A4C">
      <w:pPr>
        <w:pStyle w:val="BodyText"/>
      </w:pPr>
      <w:r>
        <w:t>We compare the two alt</w:t>
      </w:r>
      <w:r w:rsidR="004456A4">
        <w:t>ernatives in simulations</w:t>
      </w:r>
      <w:r w:rsidR="001167CC">
        <w:t xml:space="preserve">, with focus on the sequence lengths </w:t>
      </w:r>
      <m:oMath>
        <m:r>
          <w:rPr>
            <w:rFonts w:ascii="Cambria Math" w:hAnsi="Cambria Math"/>
          </w:rPr>
          <m:t>L = 71</m:t>
        </m:r>
      </m:oMath>
      <w:r w:rsidR="001167CC">
        <w:t xml:space="preserve"> and </w:t>
      </w:r>
      <m:oMath>
        <m:r>
          <w:rPr>
            <w:rFonts w:ascii="Cambria Math" w:hAnsi="Cambria Math"/>
          </w:rPr>
          <m:t>L = 139</m:t>
        </m:r>
      </m:oMath>
      <w:r w:rsidR="004456A4">
        <w:t xml:space="preserve">. For </w:t>
      </w:r>
      <w:r>
        <w:t xml:space="preserve">fair comparison, </w:t>
      </w:r>
      <w:r w:rsidR="00093D7A">
        <w:t>configurations</w:t>
      </w:r>
      <w:r>
        <w:t xml:space="preserve"> resulting in the same used radio resources in time and freq</w:t>
      </w:r>
      <w:r w:rsidR="004456A4">
        <w:t xml:space="preserve">uency are </w:t>
      </w:r>
      <w:r w:rsidR="00093D7A">
        <w:t>used</w:t>
      </w:r>
      <w:r w:rsidR="004456A4">
        <w:t xml:space="preserve">, </w:t>
      </w:r>
      <w:r w:rsidR="004456A4">
        <w:lastRenderedPageBreak/>
        <w:t xml:space="preserve">see illustrations in </w:t>
      </w:r>
      <w:r w:rsidR="004456A4" w:rsidRPr="004456A4">
        <w:fldChar w:fldCharType="begin"/>
      </w:r>
      <w:r w:rsidR="004456A4" w:rsidRPr="004456A4">
        <w:instrText xml:space="preserve"> REF _Ref478114121 \h </w:instrText>
      </w:r>
      <w:r w:rsidR="004456A4" w:rsidRPr="00566FD1">
        <w:instrText xml:space="preserve"> \* MERGEFORMAT </w:instrText>
      </w:r>
      <w:r w:rsidR="004456A4" w:rsidRPr="004456A4">
        <w:fldChar w:fldCharType="separate"/>
      </w:r>
      <w:r w:rsidR="002806B1" w:rsidRPr="002806B1">
        <w:rPr>
          <w:bCs/>
          <w:lang w:eastAsia="ja-JP"/>
        </w:rPr>
        <w:t xml:space="preserve">Figure </w:t>
      </w:r>
      <w:r w:rsidR="002806B1" w:rsidRPr="002806B1">
        <w:rPr>
          <w:bCs/>
          <w:noProof/>
          <w:lang w:eastAsia="ja-JP"/>
        </w:rPr>
        <w:t>4</w:t>
      </w:r>
      <w:r w:rsidR="004456A4" w:rsidRPr="004456A4">
        <w:fldChar w:fldCharType="end"/>
      </w:r>
      <w:r>
        <w:t xml:space="preserve">. </w:t>
      </w:r>
      <w:r w:rsidR="001167CC">
        <w:t xml:space="preserve">Also, to have similar receiver computational complexity, the receiver for the case </w:t>
      </w:r>
      <m:oMath>
        <m:r>
          <w:rPr>
            <w:rFonts w:ascii="Cambria Math" w:hAnsi="Cambria Math"/>
          </w:rPr>
          <m:t>L = 71</m:t>
        </m:r>
      </m:oMath>
      <w:r w:rsidR="001167CC">
        <w:t xml:space="preserve"> uses 2 times oversampling in the IDFT</w:t>
      </w:r>
      <w:r w:rsidR="00093D7A">
        <w:t>s</w:t>
      </w:r>
      <w:r w:rsidR="001167CC">
        <w:t xml:space="preserve"> whereas the receiver for </w:t>
      </w:r>
      <m:oMath>
        <m:r>
          <w:rPr>
            <w:rFonts w:ascii="Cambria Math" w:hAnsi="Cambria Math"/>
          </w:rPr>
          <m:t>L = 139</m:t>
        </m:r>
      </m:oMath>
      <w:r w:rsidR="001167CC">
        <w:t xml:space="preserve">  uses no oversampling. Further, t</w:t>
      </w:r>
      <w:r>
        <w:t>he numbe</w:t>
      </w:r>
      <w:r w:rsidR="004456A4">
        <w:t xml:space="preserve">r of non-coherent </w:t>
      </w:r>
      <w:r w:rsidR="00575412">
        <w:t>combining intervals</w:t>
      </w:r>
      <w:r w:rsidR="004456A4">
        <w:t xml:space="preserve"> </w:t>
      </w:r>
      <w:r w:rsidR="004456A4">
        <w:fldChar w:fldCharType="begin"/>
      </w:r>
      <w:r w:rsidR="004456A4">
        <w:instrText xml:space="preserve"> REF _Ref465938888 \r \h </w:instrText>
      </w:r>
      <w:r w:rsidR="004456A4">
        <w:fldChar w:fldCharType="separate"/>
      </w:r>
      <w:r w:rsidR="002806B1">
        <w:t>[1]</w:t>
      </w:r>
      <w:r w:rsidR="004456A4">
        <w:fldChar w:fldCharType="end"/>
      </w:r>
      <w:r>
        <w:t xml:space="preserve"> is set to 1 in both cases, and single cross-polarized receive antenna is </w:t>
      </w:r>
      <w:r w:rsidR="004456A4">
        <w:t xml:space="preserve">always </w:t>
      </w:r>
      <w:r>
        <w:t>used (also at 30 GHz). Other p</w:t>
      </w:r>
      <w:r w:rsidR="0048695F">
        <w:t xml:space="preserve">arameters </w:t>
      </w:r>
      <w:r w:rsidR="00093D7A">
        <w:t xml:space="preserve">and receiver settings </w:t>
      </w:r>
      <w:r w:rsidR="0048695F">
        <w:t xml:space="preserve">are the same as in </w:t>
      </w:r>
      <w:r w:rsidR="0048695F">
        <w:fldChar w:fldCharType="begin"/>
      </w:r>
      <w:r w:rsidR="0048695F">
        <w:instrText xml:space="preserve"> REF _Ref481077781 \r \h </w:instrText>
      </w:r>
      <w:r w:rsidR="0048695F">
        <w:fldChar w:fldCharType="separate"/>
      </w:r>
      <w:r w:rsidR="002806B1">
        <w:t>[8]</w:t>
      </w:r>
      <w:r w:rsidR="0048695F">
        <w:fldChar w:fldCharType="end"/>
      </w:r>
      <w:r w:rsidR="004456A4">
        <w:t>.</w:t>
      </w:r>
    </w:p>
    <w:p w14:paraId="54591B16" w14:textId="6FB4D8AA" w:rsidR="00560A4C" w:rsidRDefault="00207D2F" w:rsidP="00560A4C">
      <w:pPr>
        <w:pStyle w:val="BodyText"/>
      </w:pPr>
      <w:r>
        <w:t xml:space="preserve">In </w:t>
      </w:r>
      <w:r w:rsidRPr="004456A4">
        <w:fldChar w:fldCharType="begin"/>
      </w:r>
      <w:r w:rsidRPr="00550709">
        <w:instrText xml:space="preserve"> REF _Ref481077505 \h  \* MERGEFORMAT </w:instrText>
      </w:r>
      <w:r w:rsidRPr="004456A4">
        <w:fldChar w:fldCharType="separate"/>
      </w:r>
      <w:r w:rsidR="002806B1" w:rsidRPr="002806B1">
        <w:rPr>
          <w:bCs/>
          <w:lang w:eastAsia="ja-JP"/>
        </w:rPr>
        <w:t xml:space="preserve">Figure </w:t>
      </w:r>
      <w:r w:rsidR="002806B1" w:rsidRPr="002806B1">
        <w:rPr>
          <w:bCs/>
          <w:noProof/>
          <w:lang w:eastAsia="ja-JP"/>
        </w:rPr>
        <w:t>5</w:t>
      </w:r>
      <w:r w:rsidRPr="004456A4">
        <w:fldChar w:fldCharType="end"/>
      </w:r>
      <w:r>
        <w:t>, we compare t</w:t>
      </w:r>
      <w:r w:rsidR="00560A4C">
        <w:t>he lowest SCS</w:t>
      </w:r>
      <w:r w:rsidR="00F00E0C">
        <w:t>s</w:t>
      </w:r>
      <w:r w:rsidR="00560A4C">
        <w:t xml:space="preserve"> for the resp. alter</w:t>
      </w:r>
      <w:r w:rsidR="0048695F">
        <w:t>natives</w:t>
      </w:r>
      <w:r w:rsidR="00F73335">
        <w:t>, at 4 GHz</w:t>
      </w:r>
      <w:r w:rsidR="00560A4C">
        <w:t>. It can be seen that missed-detection performance (measured at 1% rate) for</w:t>
      </w:r>
      <w:r w:rsidR="001167CC">
        <w:t xml:space="preserve"> </w:t>
      </w:r>
      <w:r w:rsidR="00560A4C">
        <w:t xml:space="preserve"> </w:t>
      </w:r>
      <m:oMath>
        <m:r>
          <w:rPr>
            <w:rFonts w:ascii="Cambria Math" w:hAnsi="Cambria Math"/>
          </w:rPr>
          <m:t>L = 71</m:t>
        </m:r>
      </m:oMath>
      <w:r w:rsidR="00560A4C">
        <w:t xml:space="preserve"> with </w:t>
      </w:r>
      <w:r w:rsidR="001167CC">
        <w:t xml:space="preserve">subcarrier spacing (SCS) </w:t>
      </w:r>
      <w:r w:rsidR="00560A4C">
        <w:t xml:space="preserve">15 kHz </w:t>
      </w:r>
      <w:r w:rsidR="001167CC">
        <w:t xml:space="preserve">is somewhat better than </w:t>
      </w:r>
      <w:r w:rsidR="00560A4C">
        <w:t xml:space="preserve">for </w:t>
      </w:r>
      <m:oMath>
        <m:r>
          <w:rPr>
            <w:rFonts w:ascii="Cambria Math" w:hAnsi="Cambria Math"/>
          </w:rPr>
          <m:t>L = 139</m:t>
        </m:r>
      </m:oMath>
      <w:r w:rsidR="00560A4C">
        <w:t xml:space="preserve"> with </w:t>
      </w:r>
      <w:r w:rsidR="001167CC">
        <w:t xml:space="preserve">SCS </w:t>
      </w:r>
      <w:r w:rsidR="00093D7A">
        <w:t>7.5</w:t>
      </w:r>
      <w:r w:rsidR="00560A4C">
        <w:t xml:space="preserve"> kHz. </w:t>
      </w:r>
      <w:r w:rsidR="004259B9" w:rsidRPr="004259B9">
        <w:t xml:space="preserve"> </w:t>
      </w:r>
      <w:r w:rsidR="004259B9">
        <w:t xml:space="preserve">If receiver oversampling is increased further (with maintained ratio 2 between the two sequence lengths), this difference will likely gradually decrease. </w:t>
      </w:r>
    </w:p>
    <w:p w14:paraId="7E5ED62F" w14:textId="573D8A60" w:rsidR="00560A4C" w:rsidRDefault="0048695F" w:rsidP="00560A4C">
      <w:pPr>
        <w:pStyle w:val="BodyText"/>
      </w:pPr>
      <w:r w:rsidRPr="006C43BB">
        <w:t>In</w:t>
      </w:r>
      <w:r w:rsidR="006C43BB" w:rsidRPr="006C43BB">
        <w:t xml:space="preserve"> </w:t>
      </w:r>
      <w:r w:rsidR="006C43BB" w:rsidRPr="00425C2F">
        <w:fldChar w:fldCharType="begin"/>
      </w:r>
      <w:r w:rsidR="006C43BB" w:rsidRPr="006C43BB">
        <w:instrText xml:space="preserve"> REF _Ref481686787 \h </w:instrText>
      </w:r>
      <w:r w:rsidR="006C43BB" w:rsidRPr="00575412">
        <w:instrText xml:space="preserve"> \* MERGEFORMAT </w:instrText>
      </w:r>
      <w:r w:rsidR="006C43BB" w:rsidRPr="00425C2F">
        <w:fldChar w:fldCharType="separate"/>
      </w:r>
      <w:r w:rsidR="002806B1" w:rsidRPr="002806B1">
        <w:rPr>
          <w:bCs/>
          <w:lang w:eastAsia="ja-JP"/>
        </w:rPr>
        <w:t xml:space="preserve">Figure </w:t>
      </w:r>
      <w:r w:rsidR="002806B1" w:rsidRPr="002806B1">
        <w:rPr>
          <w:bCs/>
          <w:noProof/>
          <w:lang w:eastAsia="ja-JP"/>
        </w:rPr>
        <w:t>6</w:t>
      </w:r>
      <w:r w:rsidR="006C43BB" w:rsidRPr="00425C2F">
        <w:fldChar w:fldCharType="end"/>
      </w:r>
      <w:r w:rsidR="00560A4C">
        <w:t>, an analogous comparison is made for the highest SCS</w:t>
      </w:r>
      <w:r w:rsidR="00F00E0C">
        <w:t>s</w:t>
      </w:r>
      <w:r w:rsidR="00560A4C">
        <w:t xml:space="preserve"> for resp. alternative</w:t>
      </w:r>
      <w:r w:rsidR="00F73335">
        <w:t>, at 30 GHz</w:t>
      </w:r>
      <w:r w:rsidR="00560A4C">
        <w:t xml:space="preserve">. Here both values of </w:t>
      </w:r>
      <m:oMath>
        <m:r>
          <w:rPr>
            <w:rFonts w:ascii="Cambria Math" w:hAnsi="Cambria Math"/>
          </w:rPr>
          <m:t>L</m:t>
        </m:r>
      </m:oMath>
      <w:r>
        <w:t xml:space="preserve"> yield similar performance.</w:t>
      </w:r>
      <w:r w:rsidR="00093D7A" w:rsidRPr="00575412">
        <w:rPr>
          <w:rStyle w:val="FootnoteReference"/>
          <w:b w:val="0"/>
        </w:rPr>
        <w:footnoteReference w:id="2"/>
      </w:r>
      <w:r>
        <w:t xml:space="preserve"> </w:t>
      </w:r>
    </w:p>
    <w:p w14:paraId="174BC815" w14:textId="66C31AA3" w:rsidR="00560A4C" w:rsidRDefault="00560A4C" w:rsidP="00560A4C">
      <w:pPr>
        <w:pStyle w:val="BodyText"/>
      </w:pPr>
      <w:r>
        <w:t xml:space="preserve">In summary, performance with </w:t>
      </w:r>
      <m:oMath>
        <m:r>
          <w:rPr>
            <w:rFonts w:ascii="Cambria Math" w:hAnsi="Cambria Math"/>
          </w:rPr>
          <m:t>L = 63/71</m:t>
        </m:r>
      </m:oMath>
      <w:r>
        <w:t xml:space="preserve"> and </w:t>
      </w:r>
      <m:oMath>
        <m:r>
          <w:rPr>
            <w:rFonts w:ascii="Cambria Math" w:hAnsi="Cambria Math"/>
          </w:rPr>
          <m:t>L = 127/139</m:t>
        </m:r>
      </m:oMath>
      <w:r>
        <w:t xml:space="preserve"> is similar in the investigated cases</w:t>
      </w:r>
      <w:r w:rsidR="001167CC">
        <w:t xml:space="preserve">, with a slight edge for </w:t>
      </w:r>
      <m:oMath>
        <m:r>
          <w:rPr>
            <w:rFonts w:ascii="Cambria Math" w:hAnsi="Cambria Math"/>
          </w:rPr>
          <m:t>L = 63/71</m:t>
        </m:r>
      </m:oMath>
      <w:r>
        <w:t xml:space="preserve">. </w:t>
      </w:r>
      <w:r w:rsidR="001167CC">
        <w:t>Also</w:t>
      </w:r>
      <w:r>
        <w:t xml:space="preserve">, </w:t>
      </w:r>
      <m:oMath>
        <m:r>
          <w:rPr>
            <w:rFonts w:ascii="Cambria Math" w:hAnsi="Cambria Math"/>
          </w:rPr>
          <m:t xml:space="preserve">L = 63/71 </m:t>
        </m:r>
      </m:oMath>
      <w:r>
        <w:t>may be considered a safer choice with respect to robustne</w:t>
      </w:r>
      <w:r w:rsidR="00FB5E00">
        <w:t xml:space="preserve">ss to very high Doppler (cf. </w:t>
      </w:r>
      <w:r w:rsidR="00FB5E00">
        <w:fldChar w:fldCharType="begin"/>
      </w:r>
      <w:r w:rsidR="00FB5E00">
        <w:instrText xml:space="preserve"> REF _Ref478324775 \r \h </w:instrText>
      </w:r>
      <w:r w:rsidR="00FB5E00">
        <w:fldChar w:fldCharType="separate"/>
      </w:r>
      <w:r w:rsidR="002806B1">
        <w:t>[5]</w:t>
      </w:r>
      <w:r w:rsidR="00FB5E00">
        <w:fldChar w:fldCharType="end"/>
      </w:r>
      <w:r>
        <w:t>)</w:t>
      </w:r>
      <w:r w:rsidR="00575412">
        <w:t xml:space="preserve"> thanks to its larger maximum SCS</w:t>
      </w:r>
      <w:r>
        <w:t>.</w:t>
      </w:r>
      <w:r w:rsidR="00093D7A">
        <w:rPr>
          <w:rStyle w:val="CommentReference"/>
        </w:rPr>
        <w:t xml:space="preserve"> </w:t>
      </w:r>
    </w:p>
    <w:p w14:paraId="4A9844A2" w14:textId="40ED8009" w:rsidR="0048695F" w:rsidRDefault="0048695F" w:rsidP="00560A4C">
      <w:pPr>
        <w:pStyle w:val="BodyText"/>
      </w:pPr>
    </w:p>
    <w:p w14:paraId="1E18B177" w14:textId="55E39681" w:rsidR="0048695F" w:rsidRPr="00C55040" w:rsidRDefault="002E2523" w:rsidP="0048695F">
      <w:pPr>
        <w:pStyle w:val="Observation"/>
      </w:pPr>
      <w:bookmarkStart w:id="81" w:name="_Toc481686119"/>
      <w:bookmarkStart w:id="82" w:name="_Toc481686726"/>
      <w:bookmarkStart w:id="83" w:name="_Toc481687268"/>
      <w:bookmarkStart w:id="84" w:name="_Toc481687318"/>
      <w:bookmarkStart w:id="85" w:name="_Toc481687349"/>
      <w:bookmarkStart w:id="86" w:name="_Toc481687385"/>
      <w:bookmarkStart w:id="87" w:name="_Toc481737647"/>
      <w:bookmarkStart w:id="88" w:name="_Toc481747347"/>
      <w:bookmarkStart w:id="89" w:name="_Toc481747367"/>
      <w:bookmarkStart w:id="90" w:name="_Toc481761646"/>
      <w:bookmarkStart w:id="91" w:name="_Toc481762151"/>
      <w:bookmarkStart w:id="92" w:name="_Toc481762423"/>
      <w:r>
        <w:t xml:space="preserve">The </w:t>
      </w:r>
      <w:r w:rsidR="0048695F" w:rsidRPr="0048695F">
        <w:t xml:space="preserve">L = 63/71 </w:t>
      </w:r>
      <w:r w:rsidR="00207D2F">
        <w:t>alternative</w:t>
      </w:r>
      <w:r w:rsidR="004259B9">
        <w:t xml:space="preserve"> performs </w:t>
      </w:r>
      <w:r w:rsidR="00D002FA">
        <w:t>slightly</w:t>
      </w:r>
      <w:r w:rsidR="00640168">
        <w:t xml:space="preserve"> better than</w:t>
      </w:r>
      <w:r w:rsidR="00D002FA">
        <w:t xml:space="preserve"> the</w:t>
      </w:r>
      <w:r w:rsidR="00640168">
        <w:t xml:space="preserve"> </w:t>
      </w:r>
      <w:r w:rsidR="0048695F" w:rsidRPr="0048695F">
        <w:t xml:space="preserve">L = 127/139 </w:t>
      </w:r>
      <w:r w:rsidR="00207D2F">
        <w:t>alternative</w:t>
      </w:r>
      <w:r w:rsidR="004259B9">
        <w:t xml:space="preserve"> </w:t>
      </w:r>
      <w:r w:rsidR="0048695F" w:rsidRPr="0048695F">
        <w:t xml:space="preserve">at low speeds, </w:t>
      </w:r>
      <w:r w:rsidR="00640168">
        <w:t>and</w:t>
      </w:r>
      <w:r w:rsidR="004259B9">
        <w:t xml:space="preserve"> </w:t>
      </w:r>
      <w:r>
        <w:t xml:space="preserve">the </w:t>
      </w:r>
      <w:r w:rsidR="0048695F" w:rsidRPr="0048695F">
        <w:t xml:space="preserve">L = 63/71 </w:t>
      </w:r>
      <w:r>
        <w:t xml:space="preserve">alternative </w:t>
      </w:r>
      <w:r w:rsidR="0048695F" w:rsidRPr="0048695F">
        <w:t xml:space="preserve">may </w:t>
      </w:r>
      <w:r w:rsidR="00D002FA">
        <w:t xml:space="preserve">also </w:t>
      </w:r>
      <w:r w:rsidR="0048695F" w:rsidRPr="0048695F">
        <w:t xml:space="preserve">be </w:t>
      </w:r>
      <w:r w:rsidR="00FB5E00">
        <w:t>considered safer in terms of</w:t>
      </w:r>
      <w:r w:rsidR="0048695F" w:rsidRPr="0048695F">
        <w:t xml:space="preserve"> robustness to very high Doppler.</w:t>
      </w:r>
      <w:bookmarkEnd w:id="81"/>
      <w:bookmarkEnd w:id="82"/>
      <w:bookmarkEnd w:id="83"/>
      <w:bookmarkEnd w:id="84"/>
      <w:bookmarkEnd w:id="85"/>
      <w:bookmarkEnd w:id="86"/>
      <w:bookmarkEnd w:id="87"/>
      <w:bookmarkEnd w:id="88"/>
      <w:bookmarkEnd w:id="89"/>
      <w:bookmarkEnd w:id="90"/>
      <w:bookmarkEnd w:id="91"/>
      <w:bookmarkEnd w:id="92"/>
    </w:p>
    <w:p w14:paraId="5D2B18C3" w14:textId="4F9A2C2F" w:rsidR="00D0131A" w:rsidRPr="00C55040" w:rsidRDefault="00D0131A" w:rsidP="00D0131A">
      <w:pPr>
        <w:pStyle w:val="Proposal"/>
        <w:numPr>
          <w:ilvl w:val="0"/>
          <w:numId w:val="0"/>
        </w:numPr>
        <w:rPr>
          <w:b w:val="0"/>
        </w:rPr>
      </w:pPr>
    </w:p>
    <w:p w14:paraId="5961D132" w14:textId="53FA5364" w:rsidR="00D0131A" w:rsidRPr="00C55040" w:rsidRDefault="00D0131A" w:rsidP="00D0131A">
      <w:pPr>
        <w:pStyle w:val="Proposal"/>
        <w:tabs>
          <w:tab w:val="clear" w:pos="2014"/>
        </w:tabs>
        <w:rPr>
          <w:b w:val="0"/>
        </w:rPr>
      </w:pPr>
      <w:bookmarkStart w:id="93" w:name="_Toc481686123"/>
      <w:bookmarkStart w:id="94" w:name="_Toc481686250"/>
      <w:bookmarkStart w:id="95" w:name="_Toc481686279"/>
      <w:bookmarkStart w:id="96" w:name="_Toc481686342"/>
      <w:bookmarkStart w:id="97" w:name="_Toc481686387"/>
      <w:bookmarkStart w:id="98" w:name="_Toc481686392"/>
      <w:bookmarkStart w:id="99" w:name="_Toc481686397"/>
      <w:bookmarkStart w:id="100" w:name="_Toc481686882"/>
      <w:bookmarkStart w:id="101" w:name="_Toc481687272"/>
      <w:bookmarkStart w:id="102" w:name="_Toc481687322"/>
      <w:bookmarkStart w:id="103" w:name="_Toc481687353"/>
      <w:bookmarkStart w:id="104" w:name="_Toc481687389"/>
      <w:bookmarkStart w:id="105" w:name="_Toc481737636"/>
      <w:bookmarkStart w:id="106" w:name="_Toc481761650"/>
      <w:bookmarkStart w:id="107" w:name="_Toc481762155"/>
      <w:bookmarkStart w:id="108" w:name="_Toc481762427"/>
      <w:r>
        <w:t>Select L = 63/71: SCS = {15, 30, 60, 120, 240} kHz.</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B593B32" w14:textId="1B2138C4" w:rsidR="00D0131A" w:rsidRDefault="00D0131A" w:rsidP="001570E6">
      <w:pPr>
        <w:pStyle w:val="BodyText"/>
      </w:pPr>
    </w:p>
    <w:p w14:paraId="1328E90D" w14:textId="22707E23" w:rsidR="001570E6" w:rsidRDefault="001570E6" w:rsidP="001570E6">
      <w:pPr>
        <w:pStyle w:val="BodyText"/>
      </w:pPr>
      <w:r>
        <w:t xml:space="preserve">Finally, note that while </w:t>
      </w:r>
      <m:oMath>
        <m:r>
          <w:rPr>
            <w:rFonts w:ascii="Cambria Math" w:hAnsi="Cambria Math"/>
          </w:rPr>
          <m:t>L = 127/139</m:t>
        </m:r>
      </m:oMath>
      <w:r>
        <w:t xml:space="preserve"> might a priori be expected to perform better for long delays thanks to its lower minimum SCS (7.5 kHz) and corresponding longer OFDM symbol, it was shown in </w:t>
      </w:r>
      <w:r>
        <w:fldChar w:fldCharType="begin"/>
      </w:r>
      <w:r>
        <w:instrText xml:space="preserve"> REF _Ref481077781 \r \h </w:instrText>
      </w:r>
      <w:r>
        <w:fldChar w:fldCharType="separate"/>
      </w:r>
      <w:r w:rsidR="002806B1">
        <w:t>[8]</w:t>
      </w:r>
      <w:r>
        <w:fldChar w:fldCharType="end"/>
      </w:r>
      <w:r>
        <w:t xml:space="preserve"> that early- and late-arrival detectors can handle delays of up to 10 PRACH OFDM symbols with maintained good performance.</w:t>
      </w:r>
    </w:p>
    <w:p w14:paraId="05827049" w14:textId="77777777" w:rsidR="001570E6" w:rsidRDefault="001570E6" w:rsidP="0048695F">
      <w:pPr>
        <w:pStyle w:val="BodyText"/>
      </w:pPr>
    </w:p>
    <w:p w14:paraId="77365832" w14:textId="46D3349F" w:rsidR="00A62A16" w:rsidRDefault="00A62A16" w:rsidP="00A62A16">
      <w:pPr>
        <w:pStyle w:val="BodyText"/>
        <w:rPr>
          <w:lang w:val="en-US" w:eastAsia="ja-JP"/>
        </w:rPr>
      </w:pPr>
    </w:p>
    <w:p w14:paraId="2F969A98" w14:textId="3905EFD7" w:rsidR="00560A4C" w:rsidRDefault="00093D7A" w:rsidP="00A62A16">
      <w:pPr>
        <w:pStyle w:val="BodyText"/>
        <w:rPr>
          <w:lang w:val="en-US" w:eastAsia="ja-JP"/>
        </w:rPr>
      </w:pPr>
      <w:r>
        <w:rPr>
          <w:noProof/>
          <w:lang w:val="sv-SE" w:eastAsia="sv-SE"/>
        </w:rPr>
        <w:drawing>
          <wp:inline distT="0" distB="0" distL="0" distR="0" wp14:anchorId="6012B075" wp14:editId="5159D21F">
            <wp:extent cx="6559826" cy="27223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66884" cy="2725291"/>
                    </a:xfrm>
                    <a:prstGeom prst="rect">
                      <a:avLst/>
                    </a:prstGeom>
                    <a:noFill/>
                  </pic:spPr>
                </pic:pic>
              </a:graphicData>
            </a:graphic>
          </wp:inline>
        </w:drawing>
      </w:r>
    </w:p>
    <w:p w14:paraId="06B3C079" w14:textId="5ACBFBF7" w:rsidR="00560A4C" w:rsidRPr="00243C19" w:rsidRDefault="00560A4C" w:rsidP="00560A4C">
      <w:pPr>
        <w:pStyle w:val="BodyText"/>
        <w:jc w:val="center"/>
        <w:rPr>
          <w:b/>
          <w:bCs/>
          <w:lang w:eastAsia="ja-JP"/>
        </w:rPr>
      </w:pPr>
      <w:bookmarkStart w:id="109" w:name="_Ref478114121"/>
      <w:r w:rsidRPr="00537072">
        <w:rPr>
          <w:b/>
          <w:bCs/>
          <w:lang w:eastAsia="ja-JP"/>
        </w:rPr>
        <w:t xml:space="preserve">Figure </w:t>
      </w:r>
      <w:r w:rsidRPr="00537072">
        <w:rPr>
          <w:b/>
          <w:bCs/>
          <w:lang w:val="sv-SE" w:eastAsia="ja-JP"/>
        </w:rPr>
        <w:fldChar w:fldCharType="begin"/>
      </w:r>
      <w:r w:rsidRPr="00537072">
        <w:rPr>
          <w:b/>
          <w:bCs/>
          <w:lang w:eastAsia="ja-JP"/>
        </w:rPr>
        <w:instrText xml:space="preserve"> SEQ Figure \* ARABIC </w:instrText>
      </w:r>
      <w:r w:rsidRPr="00537072">
        <w:rPr>
          <w:b/>
          <w:bCs/>
          <w:lang w:val="sv-SE" w:eastAsia="ja-JP"/>
        </w:rPr>
        <w:fldChar w:fldCharType="separate"/>
      </w:r>
      <w:r w:rsidR="002806B1">
        <w:rPr>
          <w:b/>
          <w:bCs/>
          <w:noProof/>
          <w:lang w:eastAsia="ja-JP"/>
        </w:rPr>
        <w:t>4</w:t>
      </w:r>
      <w:r w:rsidRPr="00537072">
        <w:rPr>
          <w:b/>
          <w:bCs/>
          <w:lang w:val="sv-SE" w:eastAsia="ja-JP"/>
        </w:rPr>
        <w:fldChar w:fldCharType="end"/>
      </w:r>
      <w:bookmarkEnd w:id="109"/>
      <w:r w:rsidRPr="00537072">
        <w:rPr>
          <w:b/>
          <w:bCs/>
          <w:lang w:eastAsia="ja-JP"/>
        </w:rPr>
        <w:t>.</w:t>
      </w:r>
      <w:r>
        <w:rPr>
          <w:b/>
          <w:bCs/>
          <w:lang w:eastAsia="ja-JP"/>
        </w:rPr>
        <w:t xml:space="preserve"> Cases being compared. </w:t>
      </w:r>
    </w:p>
    <w:p w14:paraId="2DB67D93" w14:textId="5F5BAE55" w:rsidR="00560A4C" w:rsidRDefault="00560A4C" w:rsidP="00A62A16">
      <w:pPr>
        <w:pStyle w:val="BodyText"/>
        <w:rPr>
          <w:lang w:eastAsia="ja-JP"/>
        </w:rPr>
      </w:pPr>
    </w:p>
    <w:p w14:paraId="5B3BD9C1" w14:textId="4A608FA0" w:rsidR="00560A4C" w:rsidRDefault="00560A4C">
      <w:pPr>
        <w:pStyle w:val="Proposal"/>
        <w:numPr>
          <w:ilvl w:val="0"/>
          <w:numId w:val="0"/>
        </w:numPr>
        <w:rPr>
          <w:lang w:eastAsia="ja-JP"/>
        </w:rPr>
      </w:pPr>
    </w:p>
    <w:p w14:paraId="71E8EA5A" w14:textId="336EEB39" w:rsidR="00C55040" w:rsidRDefault="00C55040">
      <w:pPr>
        <w:pStyle w:val="Proposal"/>
        <w:numPr>
          <w:ilvl w:val="0"/>
          <w:numId w:val="0"/>
        </w:numPr>
        <w:rPr>
          <w:lang w:val="en-US"/>
        </w:rPr>
      </w:pPr>
    </w:p>
    <w:p w14:paraId="2889A952" w14:textId="77777777" w:rsidR="00E70065" w:rsidRDefault="00E70065" w:rsidP="00566FD1">
      <w:pPr>
        <w:pStyle w:val="Proposal"/>
        <w:numPr>
          <w:ilvl w:val="0"/>
          <w:numId w:val="0"/>
        </w:numPr>
        <w:ind w:left="1701" w:hanging="1701"/>
        <w:jc w:val="center"/>
        <w:rPr>
          <w:lang w:val="en-US"/>
        </w:rPr>
      </w:pPr>
      <w:bookmarkStart w:id="110" w:name="_Toc481686124"/>
      <w:bookmarkStart w:id="111" w:name="_Toc481686251"/>
      <w:bookmarkStart w:id="112" w:name="_Toc481686280"/>
      <w:bookmarkStart w:id="113" w:name="_Toc481686343"/>
    </w:p>
    <w:p w14:paraId="41462D0D" w14:textId="77777777" w:rsidR="00E70065" w:rsidRDefault="00E70065" w:rsidP="00E70065">
      <w:pPr>
        <w:pStyle w:val="BodyText"/>
        <w:jc w:val="center"/>
        <w:rPr>
          <w:lang w:eastAsia="ja-JP"/>
        </w:rPr>
      </w:pPr>
      <w:r w:rsidRPr="002135FB">
        <w:rPr>
          <w:noProof/>
          <w:lang w:val="sv-SE" w:eastAsia="sv-SE"/>
        </w:rPr>
        <w:drawing>
          <wp:inline distT="0" distB="0" distL="0" distR="0" wp14:anchorId="41D2715E" wp14:editId="4153F93E">
            <wp:extent cx="5335270" cy="3999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3C3B1647" w14:textId="7C420746" w:rsidR="00E70065" w:rsidRDefault="00E70065" w:rsidP="00E70065">
      <w:pPr>
        <w:pStyle w:val="BodyText"/>
        <w:jc w:val="center"/>
        <w:rPr>
          <w:b/>
          <w:bCs/>
          <w:lang w:eastAsia="ja-JP"/>
        </w:rPr>
      </w:pPr>
      <w:bookmarkStart w:id="114" w:name="_Ref481077505"/>
      <w:r w:rsidRPr="00537072">
        <w:rPr>
          <w:b/>
          <w:bCs/>
          <w:lang w:eastAsia="ja-JP"/>
        </w:rPr>
        <w:t xml:space="preserve">Figure </w:t>
      </w:r>
      <w:r w:rsidRPr="00537072">
        <w:rPr>
          <w:b/>
          <w:bCs/>
          <w:lang w:val="sv-SE" w:eastAsia="ja-JP"/>
        </w:rPr>
        <w:fldChar w:fldCharType="begin"/>
      </w:r>
      <w:r w:rsidRPr="00537072">
        <w:rPr>
          <w:b/>
          <w:bCs/>
          <w:lang w:eastAsia="ja-JP"/>
        </w:rPr>
        <w:instrText xml:space="preserve"> SEQ Figure \* ARABIC </w:instrText>
      </w:r>
      <w:r w:rsidRPr="00537072">
        <w:rPr>
          <w:b/>
          <w:bCs/>
          <w:lang w:val="sv-SE" w:eastAsia="ja-JP"/>
        </w:rPr>
        <w:fldChar w:fldCharType="separate"/>
      </w:r>
      <w:r w:rsidR="002806B1">
        <w:rPr>
          <w:b/>
          <w:bCs/>
          <w:noProof/>
          <w:lang w:eastAsia="ja-JP"/>
        </w:rPr>
        <w:t>5</w:t>
      </w:r>
      <w:r w:rsidRPr="00537072">
        <w:rPr>
          <w:b/>
          <w:bCs/>
          <w:lang w:val="sv-SE" w:eastAsia="ja-JP"/>
        </w:rPr>
        <w:fldChar w:fldCharType="end"/>
      </w:r>
      <w:bookmarkEnd w:id="114"/>
      <w:r w:rsidRPr="00537072">
        <w:rPr>
          <w:b/>
          <w:bCs/>
          <w:lang w:eastAsia="ja-JP"/>
        </w:rPr>
        <w:t>.</w:t>
      </w:r>
      <w:r>
        <w:rPr>
          <w:b/>
          <w:bCs/>
          <w:lang w:eastAsia="ja-JP"/>
        </w:rPr>
        <w:t xml:space="preserve"> Miss-</w:t>
      </w:r>
      <w:r w:rsidRPr="00046BE2">
        <w:rPr>
          <w:b/>
          <w:bCs/>
          <w:lang w:eastAsia="ja-JP"/>
        </w:rPr>
        <w:t>detection rate</w:t>
      </w:r>
      <w:r>
        <w:rPr>
          <w:b/>
          <w:bCs/>
          <w:lang w:eastAsia="ja-JP"/>
        </w:rPr>
        <w:t xml:space="preserve"> for carrier frequency 4 GHz, CDL-C channel, and up to 10 </w:t>
      </w:r>
      <w:r>
        <w:rPr>
          <w:b/>
          <w:bCs/>
          <w:lang w:eastAsia="ja-JP"/>
        </w:rPr>
        <w:sym w:font="Symbol" w:char="F06D"/>
      </w:r>
      <w:r w:rsidRPr="00046BE2">
        <w:rPr>
          <w:b/>
          <w:bCs/>
          <w:lang w:eastAsia="ja-JP"/>
        </w:rPr>
        <w:t xml:space="preserve">s </w:t>
      </w:r>
      <w:r>
        <w:rPr>
          <w:b/>
          <w:bCs/>
          <w:lang w:eastAsia="ja-JP"/>
        </w:rPr>
        <w:t xml:space="preserve">timing offset. </w:t>
      </w:r>
    </w:p>
    <w:p w14:paraId="236C5FFC" w14:textId="1440190B" w:rsidR="00532B47" w:rsidRDefault="00DE75BB" w:rsidP="00E70065">
      <w:pPr>
        <w:pStyle w:val="BodyText"/>
        <w:jc w:val="center"/>
        <w:rPr>
          <w:b/>
          <w:bCs/>
          <w:lang w:eastAsia="ja-JP"/>
        </w:rPr>
      </w:pPr>
      <w:r w:rsidRPr="00DE75BB">
        <w:rPr>
          <w:b/>
          <w:bCs/>
          <w:noProof/>
          <w:lang w:val="sv-SE" w:eastAsia="sv-SE"/>
        </w:rPr>
        <w:drawing>
          <wp:inline distT="0" distB="0" distL="0" distR="0" wp14:anchorId="7A0D76EF" wp14:editId="7198BB03">
            <wp:extent cx="5335905" cy="40049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5905" cy="4004945"/>
                    </a:xfrm>
                    <a:prstGeom prst="rect">
                      <a:avLst/>
                    </a:prstGeom>
                    <a:noFill/>
                    <a:ln>
                      <a:noFill/>
                    </a:ln>
                  </pic:spPr>
                </pic:pic>
              </a:graphicData>
            </a:graphic>
          </wp:inline>
        </w:drawing>
      </w:r>
    </w:p>
    <w:p w14:paraId="36FA5DC5" w14:textId="3E25DE98" w:rsidR="00DE75BB" w:rsidRDefault="00DE75BB" w:rsidP="00DE75BB">
      <w:pPr>
        <w:pStyle w:val="BodyText"/>
        <w:jc w:val="center"/>
        <w:rPr>
          <w:b/>
          <w:bCs/>
          <w:lang w:eastAsia="ja-JP"/>
        </w:rPr>
      </w:pPr>
      <w:bookmarkStart w:id="115" w:name="_Ref481686787"/>
      <w:r w:rsidRPr="00537072">
        <w:rPr>
          <w:b/>
          <w:bCs/>
          <w:lang w:eastAsia="ja-JP"/>
        </w:rPr>
        <w:t xml:space="preserve">Figure </w:t>
      </w:r>
      <w:r w:rsidRPr="00537072">
        <w:rPr>
          <w:b/>
          <w:bCs/>
          <w:lang w:val="sv-SE" w:eastAsia="ja-JP"/>
        </w:rPr>
        <w:fldChar w:fldCharType="begin"/>
      </w:r>
      <w:r w:rsidRPr="00537072">
        <w:rPr>
          <w:b/>
          <w:bCs/>
          <w:lang w:eastAsia="ja-JP"/>
        </w:rPr>
        <w:instrText xml:space="preserve"> SEQ Figure \* ARABIC </w:instrText>
      </w:r>
      <w:r w:rsidRPr="00537072">
        <w:rPr>
          <w:b/>
          <w:bCs/>
          <w:lang w:val="sv-SE" w:eastAsia="ja-JP"/>
        </w:rPr>
        <w:fldChar w:fldCharType="separate"/>
      </w:r>
      <w:r w:rsidR="002806B1">
        <w:rPr>
          <w:b/>
          <w:bCs/>
          <w:noProof/>
          <w:lang w:eastAsia="ja-JP"/>
        </w:rPr>
        <w:t>6</w:t>
      </w:r>
      <w:r w:rsidRPr="00537072">
        <w:rPr>
          <w:b/>
          <w:bCs/>
          <w:lang w:val="sv-SE" w:eastAsia="ja-JP"/>
        </w:rPr>
        <w:fldChar w:fldCharType="end"/>
      </w:r>
      <w:bookmarkEnd w:id="115"/>
      <w:r w:rsidRPr="00537072">
        <w:rPr>
          <w:b/>
          <w:bCs/>
          <w:lang w:eastAsia="ja-JP"/>
        </w:rPr>
        <w:t>.</w:t>
      </w:r>
      <w:r>
        <w:rPr>
          <w:b/>
          <w:bCs/>
          <w:lang w:eastAsia="ja-JP"/>
        </w:rPr>
        <w:t xml:space="preserve"> Miss-</w:t>
      </w:r>
      <w:r w:rsidRPr="00046BE2">
        <w:rPr>
          <w:b/>
          <w:bCs/>
          <w:lang w:eastAsia="ja-JP"/>
        </w:rPr>
        <w:t>detection rate</w:t>
      </w:r>
      <w:r>
        <w:rPr>
          <w:b/>
          <w:bCs/>
          <w:lang w:eastAsia="ja-JP"/>
        </w:rPr>
        <w:t xml:space="preserve"> for carrier frequency </w:t>
      </w:r>
      <w:r w:rsidR="006C43BB">
        <w:rPr>
          <w:b/>
          <w:bCs/>
          <w:lang w:eastAsia="ja-JP"/>
        </w:rPr>
        <w:t>30</w:t>
      </w:r>
      <w:r>
        <w:rPr>
          <w:b/>
          <w:bCs/>
          <w:lang w:eastAsia="ja-JP"/>
        </w:rPr>
        <w:t xml:space="preserve"> GHz, CDL-C channel, and up to 10 </w:t>
      </w:r>
      <w:r>
        <w:rPr>
          <w:b/>
          <w:bCs/>
          <w:lang w:eastAsia="ja-JP"/>
        </w:rPr>
        <w:sym w:font="Symbol" w:char="F06D"/>
      </w:r>
      <w:r w:rsidRPr="00046BE2">
        <w:rPr>
          <w:b/>
          <w:bCs/>
          <w:lang w:eastAsia="ja-JP"/>
        </w:rPr>
        <w:t xml:space="preserve">s </w:t>
      </w:r>
      <w:r>
        <w:rPr>
          <w:b/>
          <w:bCs/>
          <w:lang w:eastAsia="ja-JP"/>
        </w:rPr>
        <w:t xml:space="preserve">timing offset. </w:t>
      </w:r>
    </w:p>
    <w:p w14:paraId="37D748A0" w14:textId="77777777" w:rsidR="00DE75BB" w:rsidRDefault="00DE75BB" w:rsidP="00E70065">
      <w:pPr>
        <w:pStyle w:val="BodyText"/>
        <w:jc w:val="center"/>
        <w:rPr>
          <w:b/>
          <w:bCs/>
          <w:lang w:eastAsia="ja-JP"/>
        </w:rPr>
      </w:pPr>
    </w:p>
    <w:bookmarkEnd w:id="110"/>
    <w:bookmarkEnd w:id="111"/>
    <w:bookmarkEnd w:id="112"/>
    <w:bookmarkEnd w:id="113"/>
    <w:p w14:paraId="5EEF9B43" w14:textId="77777777" w:rsidR="00B24F31" w:rsidRPr="0040599A" w:rsidRDefault="00B24F31" w:rsidP="00E034E1">
      <w:pPr>
        <w:pStyle w:val="Proposal"/>
        <w:numPr>
          <w:ilvl w:val="0"/>
          <w:numId w:val="0"/>
        </w:numPr>
        <w:ind w:left="1701"/>
        <w:rPr>
          <w:highlight w:val="yellow"/>
        </w:rPr>
      </w:pPr>
    </w:p>
    <w:p w14:paraId="3FDAEECB" w14:textId="77777777" w:rsidR="00C01F33" w:rsidRPr="00693A8D" w:rsidRDefault="00C01F33" w:rsidP="00CE0424">
      <w:pPr>
        <w:pStyle w:val="Heading1"/>
      </w:pPr>
      <w:r w:rsidRPr="00693A8D">
        <w:t>Conclusion</w:t>
      </w:r>
    </w:p>
    <w:p w14:paraId="4D07C4CD" w14:textId="7A35C2A8" w:rsidR="00B47E43" w:rsidRPr="00693A8D" w:rsidRDefault="008E065E">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w:instrText>
      </w:r>
      <w:r w:rsidR="007A6E9A" w:rsidRPr="00693A8D">
        <w:rPr>
          <w:b w:val="0"/>
        </w:rPr>
        <w:instrText xml:space="preserve"> \* MERGEFORMAT </w:instrText>
      </w:r>
      <w:r w:rsidRPr="00693A8D">
        <w:rPr>
          <w:b w:val="0"/>
        </w:rPr>
      </w:r>
      <w:r w:rsidRPr="00693A8D">
        <w:rPr>
          <w:b w:val="0"/>
        </w:rPr>
        <w:fldChar w:fldCharType="separate"/>
      </w:r>
      <w:r w:rsidR="002806B1">
        <w:rPr>
          <w:b w:val="0"/>
        </w:rPr>
        <w:t>2</w:t>
      </w:r>
      <w:r w:rsidRPr="00693A8D">
        <w:rPr>
          <w:b w:val="0"/>
        </w:rPr>
        <w:fldChar w:fldCharType="end"/>
      </w:r>
      <w:r w:rsidRPr="00693A8D">
        <w:rPr>
          <w:b w:val="0"/>
        </w:rPr>
        <w:t xml:space="preserve"> we made the following observations:</w:t>
      </w:r>
    </w:p>
    <w:p w14:paraId="613931C7" w14:textId="77777777" w:rsidR="002806B1" w:rsidRPr="002806B1" w:rsidRDefault="008E065E">
      <w:pPr>
        <w:pStyle w:val="TOC1"/>
        <w:rPr>
          <w:rFonts w:asciiTheme="minorHAnsi" w:eastAsiaTheme="minorEastAsia" w:hAnsiTheme="minorHAnsi" w:cstheme="minorBidi"/>
          <w:b w:val="0"/>
          <w:sz w:val="22"/>
          <w:lang w:eastAsia="sv-SE"/>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2806B1">
        <w:t>Observation 1</w:t>
      </w:r>
      <w:r w:rsidR="002806B1" w:rsidRPr="002806B1">
        <w:rPr>
          <w:rFonts w:asciiTheme="minorHAnsi" w:eastAsiaTheme="minorEastAsia" w:hAnsiTheme="minorHAnsi" w:cstheme="minorBidi"/>
          <w:b w:val="0"/>
          <w:sz w:val="22"/>
          <w:lang w:eastAsia="sv-SE"/>
        </w:rPr>
        <w:tab/>
      </w:r>
      <w:r w:rsidR="002806B1">
        <w:t>U</w:t>
      </w:r>
      <w:r w:rsidR="002806B1" w:rsidRPr="00ED20EC">
        <w:rPr>
          <w:lang w:eastAsia="sv-SE"/>
        </w:rPr>
        <w:t>sing OFDM in uplink simplifies allocations of PRACH resources in frequency domain as compared to DFTS-OFDM as used in LTE</w:t>
      </w:r>
    </w:p>
    <w:p w14:paraId="6A377CCD" w14:textId="77777777" w:rsidR="002806B1" w:rsidRPr="002806B1" w:rsidRDefault="002806B1">
      <w:pPr>
        <w:pStyle w:val="TOC1"/>
        <w:rPr>
          <w:rFonts w:asciiTheme="minorHAnsi" w:eastAsiaTheme="minorEastAsia" w:hAnsiTheme="minorHAnsi" w:cstheme="minorBidi"/>
          <w:b w:val="0"/>
          <w:sz w:val="22"/>
          <w:lang w:eastAsia="sv-SE"/>
        </w:rPr>
      </w:pPr>
      <w:r>
        <w:t>Observation 2</w:t>
      </w:r>
      <w:r w:rsidRPr="002806B1">
        <w:rPr>
          <w:rFonts w:asciiTheme="minorHAnsi" w:eastAsiaTheme="minorEastAsia" w:hAnsiTheme="minorHAnsi" w:cstheme="minorBidi"/>
          <w:b w:val="0"/>
          <w:sz w:val="22"/>
          <w:lang w:eastAsia="sv-SE"/>
        </w:rPr>
        <w:tab/>
      </w:r>
      <w:r w:rsidRPr="00ED20EC">
        <w:rPr>
          <w:lang w:eastAsia="sv-SE"/>
        </w:rPr>
        <w:t>Time and frequency resources can be utilized for PRACH allocations in order to reduce inter-cell interference</w:t>
      </w:r>
    </w:p>
    <w:p w14:paraId="6DBBB8AF" w14:textId="77777777" w:rsidR="002806B1" w:rsidRPr="002806B1" w:rsidRDefault="002806B1">
      <w:pPr>
        <w:pStyle w:val="TOC1"/>
        <w:rPr>
          <w:rFonts w:asciiTheme="minorHAnsi" w:eastAsiaTheme="minorEastAsia" w:hAnsiTheme="minorHAnsi" w:cstheme="minorBidi"/>
          <w:b w:val="0"/>
          <w:sz w:val="22"/>
          <w:lang w:eastAsia="sv-SE"/>
        </w:rPr>
      </w:pPr>
      <w:r>
        <w:t>Observation 3</w:t>
      </w:r>
      <w:r w:rsidRPr="002806B1">
        <w:rPr>
          <w:rFonts w:asciiTheme="minorHAnsi" w:eastAsiaTheme="minorEastAsia" w:hAnsiTheme="minorHAnsi" w:cstheme="minorBidi"/>
          <w:b w:val="0"/>
          <w:sz w:val="22"/>
          <w:lang w:eastAsia="sv-SE"/>
        </w:rPr>
        <w:tab/>
      </w:r>
      <w:r>
        <w:t>The L = 63/71 alternative performs slightly better than the L = 127/139 alternative at low speeds, and the L = 63/71 alternative may also be considered safer in terms of robustness to very high Doppler.</w:t>
      </w:r>
    </w:p>
    <w:p w14:paraId="42D33B8B" w14:textId="3E2D0C2F" w:rsidR="008E065E" w:rsidRPr="0040599A" w:rsidRDefault="008E065E" w:rsidP="008E065E">
      <w:pPr>
        <w:pStyle w:val="BodyText"/>
        <w:rPr>
          <w:b/>
          <w:bCs/>
          <w:highlight w:val="yellow"/>
        </w:rPr>
      </w:pPr>
      <w:r w:rsidRPr="0040599A">
        <w:rPr>
          <w:b/>
          <w:bCs/>
          <w:highlight w:val="yellow"/>
        </w:rPr>
        <w:fldChar w:fldCharType="end"/>
      </w:r>
    </w:p>
    <w:p w14:paraId="661C37B4" w14:textId="50868359" w:rsidR="00B47E43" w:rsidRDefault="008E065E" w:rsidP="003E25DB">
      <w:pPr>
        <w:pStyle w:val="TOC1"/>
        <w:rPr>
          <w:b w:val="0"/>
        </w:rPr>
      </w:pPr>
      <w:r w:rsidRPr="00117BB7">
        <w:rPr>
          <w:b w:val="0"/>
        </w:rPr>
        <w:t xml:space="preserve">Based on the discussion in section </w:t>
      </w:r>
      <w:r w:rsidRPr="00117BB7">
        <w:rPr>
          <w:b w:val="0"/>
        </w:rPr>
        <w:fldChar w:fldCharType="begin"/>
      </w:r>
      <w:r w:rsidRPr="00117BB7">
        <w:rPr>
          <w:b w:val="0"/>
        </w:rPr>
        <w:instrText xml:space="preserve"> REF _Ref178064866 \r \h </w:instrText>
      </w:r>
      <w:r w:rsidR="007A6E9A" w:rsidRPr="00117BB7">
        <w:rPr>
          <w:b w:val="0"/>
        </w:rPr>
        <w:instrText xml:space="preserve"> \* MERGEFORMAT </w:instrText>
      </w:r>
      <w:r w:rsidRPr="00117BB7">
        <w:rPr>
          <w:b w:val="0"/>
        </w:rPr>
      </w:r>
      <w:r w:rsidRPr="00117BB7">
        <w:rPr>
          <w:b w:val="0"/>
        </w:rPr>
        <w:fldChar w:fldCharType="separate"/>
      </w:r>
      <w:r w:rsidR="002806B1">
        <w:rPr>
          <w:b w:val="0"/>
        </w:rPr>
        <w:t>2</w:t>
      </w:r>
      <w:r w:rsidRPr="00117BB7">
        <w:rPr>
          <w:b w:val="0"/>
        </w:rPr>
        <w:fldChar w:fldCharType="end"/>
      </w:r>
      <w:r w:rsidRPr="00117BB7">
        <w:rPr>
          <w:b w:val="0"/>
        </w:rPr>
        <w:t xml:space="preserve"> we propose the following:</w:t>
      </w:r>
    </w:p>
    <w:p w14:paraId="4A96F250" w14:textId="77777777" w:rsidR="002806B1" w:rsidRPr="002806B1" w:rsidRDefault="003E45E2">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2806B1">
        <w:t>Proposal 1</w:t>
      </w:r>
      <w:r w:rsidR="002806B1" w:rsidRPr="002806B1">
        <w:rPr>
          <w:rFonts w:asciiTheme="minorHAnsi" w:eastAsiaTheme="minorEastAsia" w:hAnsiTheme="minorHAnsi" w:cstheme="minorBidi"/>
          <w:b w:val="0"/>
          <w:sz w:val="22"/>
          <w:lang w:eastAsia="sv-SE"/>
        </w:rPr>
        <w:tab/>
      </w:r>
      <w:r w:rsidR="002806B1">
        <w:t>Support several PRACH sub-carrier spacings for each carrier frequency</w:t>
      </w:r>
    </w:p>
    <w:p w14:paraId="1BDAC2ED" w14:textId="77777777" w:rsidR="002806B1" w:rsidRPr="002806B1" w:rsidRDefault="002806B1">
      <w:pPr>
        <w:pStyle w:val="TOC1"/>
        <w:rPr>
          <w:rFonts w:asciiTheme="minorHAnsi" w:eastAsiaTheme="minorEastAsia" w:hAnsiTheme="minorHAnsi" w:cstheme="minorBidi"/>
          <w:b w:val="0"/>
          <w:sz w:val="22"/>
          <w:lang w:eastAsia="sv-SE"/>
        </w:rPr>
      </w:pPr>
      <w:r>
        <w:t>Proposal 2</w:t>
      </w:r>
      <w:r w:rsidRPr="002806B1">
        <w:rPr>
          <w:rFonts w:asciiTheme="minorHAnsi" w:eastAsiaTheme="minorEastAsia" w:hAnsiTheme="minorHAnsi" w:cstheme="minorBidi"/>
          <w:b w:val="0"/>
          <w:sz w:val="22"/>
          <w:lang w:eastAsia="sv-SE"/>
        </w:rPr>
        <w:tab/>
      </w:r>
      <w:r>
        <w:t>Support several PRACH formats for coverage adjustment</w:t>
      </w:r>
    </w:p>
    <w:p w14:paraId="3274CC19" w14:textId="77777777" w:rsidR="002806B1" w:rsidRPr="002806B1" w:rsidRDefault="002806B1">
      <w:pPr>
        <w:pStyle w:val="TOC1"/>
        <w:rPr>
          <w:rFonts w:asciiTheme="minorHAnsi" w:eastAsiaTheme="minorEastAsia" w:hAnsiTheme="minorHAnsi" w:cstheme="minorBidi"/>
          <w:b w:val="0"/>
          <w:sz w:val="22"/>
          <w:lang w:eastAsia="sv-SE"/>
        </w:rPr>
      </w:pPr>
      <w:r>
        <w:t>Proposal 3</w:t>
      </w:r>
      <w:r w:rsidRPr="002806B1">
        <w:rPr>
          <w:rFonts w:asciiTheme="minorHAnsi" w:eastAsiaTheme="minorEastAsia" w:hAnsiTheme="minorHAnsi" w:cstheme="minorBidi"/>
          <w:b w:val="0"/>
          <w:sz w:val="22"/>
          <w:lang w:eastAsia="sv-SE"/>
        </w:rPr>
        <w:tab/>
      </w:r>
      <w:r w:rsidRPr="00E41D20">
        <w:t>The gNB can configure the timing of the start of a PRACH preamble allocation in a slot</w:t>
      </w:r>
    </w:p>
    <w:p w14:paraId="45C6B84B" w14:textId="77777777" w:rsidR="002806B1" w:rsidRPr="002806B1" w:rsidRDefault="002806B1">
      <w:pPr>
        <w:pStyle w:val="TOC1"/>
        <w:rPr>
          <w:rFonts w:asciiTheme="minorHAnsi" w:eastAsiaTheme="minorEastAsia" w:hAnsiTheme="minorHAnsi" w:cstheme="minorBidi"/>
          <w:b w:val="0"/>
          <w:sz w:val="22"/>
          <w:lang w:eastAsia="sv-SE"/>
        </w:rPr>
      </w:pPr>
      <w:r>
        <w:t>Proposal 4</w:t>
      </w:r>
      <w:r w:rsidRPr="002806B1">
        <w:rPr>
          <w:rFonts w:asciiTheme="minorHAnsi" w:eastAsiaTheme="minorEastAsia" w:hAnsiTheme="minorHAnsi" w:cstheme="minorBidi"/>
          <w:b w:val="0"/>
          <w:sz w:val="22"/>
          <w:lang w:eastAsia="sv-SE"/>
        </w:rPr>
        <w:tab/>
      </w:r>
      <w:r>
        <w:t>Select L = 63/71: SCS = {15, 30, 60, 120, 240} kHz.</w:t>
      </w:r>
    </w:p>
    <w:p w14:paraId="6E1E6F7C" w14:textId="21EADFC3" w:rsidR="00DD2C21" w:rsidRPr="00117BB7" w:rsidRDefault="003E45E2" w:rsidP="003E45E2">
      <w:pPr>
        <w:pStyle w:val="TOC1"/>
        <w:rPr>
          <w:b w:val="0"/>
        </w:rPr>
      </w:pPr>
      <w:r w:rsidRPr="0040599A">
        <w:rPr>
          <w:b w:val="0"/>
          <w:bCs/>
          <w:highlight w:val="yellow"/>
        </w:rPr>
        <w:fldChar w:fldCharType="end"/>
      </w:r>
    </w:p>
    <w:p w14:paraId="15FA4128" w14:textId="714C3C9A" w:rsidR="00C01F33" w:rsidRPr="0040599A" w:rsidRDefault="00C01F33" w:rsidP="006E062C">
      <w:pPr>
        <w:rPr>
          <w:highlight w:val="yellow"/>
        </w:rPr>
      </w:pPr>
    </w:p>
    <w:p w14:paraId="3CA25FCB" w14:textId="77777777" w:rsidR="00F507D1" w:rsidRPr="00117BB7" w:rsidRDefault="00F507D1" w:rsidP="00CE0424">
      <w:pPr>
        <w:pStyle w:val="Heading1"/>
      </w:pPr>
      <w:bookmarkStart w:id="116" w:name="_In-sequence_SDU_delivery"/>
      <w:bookmarkEnd w:id="116"/>
      <w:r w:rsidRPr="00117BB7">
        <w:t>References</w:t>
      </w:r>
    </w:p>
    <w:p w14:paraId="439B8842" w14:textId="1BFD4681" w:rsidR="00E941DD" w:rsidRPr="00117BB7" w:rsidRDefault="00E941DD" w:rsidP="00E941DD">
      <w:pPr>
        <w:pStyle w:val="Reference"/>
        <w:rPr>
          <w:lang w:val="en-US"/>
        </w:rPr>
      </w:pPr>
      <w:bookmarkStart w:id="117" w:name="_Ref465938888"/>
      <w:r w:rsidRPr="00117BB7">
        <w:rPr>
          <w:lang w:val="en-US"/>
        </w:rPr>
        <w:t xml:space="preserve">R1-1609672, “NR PRACH preamble evaluations”, </w:t>
      </w:r>
      <w:r w:rsidR="007F48CD" w:rsidRPr="00117BB7">
        <w:t xml:space="preserve">Ericsson, </w:t>
      </w:r>
      <w:r w:rsidRPr="00117BB7">
        <w:rPr>
          <w:lang w:val="en-US"/>
        </w:rPr>
        <w:t>3GPP TSG-RAN WG1 #86bis, Lisbon, Portugal, October 10–14, 2016</w:t>
      </w:r>
      <w:bookmarkEnd w:id="117"/>
    </w:p>
    <w:p w14:paraId="01B104D1" w14:textId="1A1FAA53" w:rsidR="0083557C" w:rsidRPr="00117BB7" w:rsidRDefault="0083557C" w:rsidP="0083557C">
      <w:pPr>
        <w:pStyle w:val="Reference"/>
        <w:rPr>
          <w:lang w:val="en-US"/>
        </w:rPr>
      </w:pPr>
      <w:bookmarkStart w:id="118" w:name="_Ref473193218"/>
      <w:r w:rsidRPr="00117BB7">
        <w:rPr>
          <w:lang w:val="en-US"/>
        </w:rPr>
        <w:t xml:space="preserve">R1-1700034 “RACH preamble design for NR”, Huawei, </w:t>
      </w:r>
      <w:proofErr w:type="spellStart"/>
      <w:r w:rsidRPr="00117BB7">
        <w:rPr>
          <w:lang w:val="en-US"/>
        </w:rPr>
        <w:t>HiSilicon</w:t>
      </w:r>
      <w:proofErr w:type="spellEnd"/>
      <w:r w:rsidRPr="00117BB7">
        <w:rPr>
          <w:lang w:val="en-US"/>
        </w:rPr>
        <w:t>, 3GPP TSG-RAN WG1 RAN1-NR#1, Spokane, USA, January 16-20, 2017</w:t>
      </w:r>
      <w:bookmarkEnd w:id="118"/>
    </w:p>
    <w:p w14:paraId="6A5E9B7D" w14:textId="69DCBDB5" w:rsidR="00012C0D" w:rsidRPr="00117BB7" w:rsidRDefault="00012C0D" w:rsidP="00012C0D">
      <w:pPr>
        <w:pStyle w:val="Reference"/>
        <w:rPr>
          <w:lang w:val="en-US"/>
        </w:rPr>
      </w:pPr>
      <w:bookmarkStart w:id="119" w:name="_Ref478321608"/>
      <w:r w:rsidRPr="00117BB7">
        <w:rPr>
          <w:lang w:val="en-US"/>
        </w:rPr>
        <w:t xml:space="preserve">R1-1704144, “Summary of [88-13] email discussion on NR-PRACH sequence design”, ZTE, ZTE Microelectronics, version </w:t>
      </w:r>
      <w:r w:rsidR="00CD1D2D">
        <w:rPr>
          <w:lang w:val="en-US"/>
        </w:rPr>
        <w:t xml:space="preserve">20, </w:t>
      </w:r>
      <w:r w:rsidRPr="00117BB7">
        <w:rPr>
          <w:lang w:val="en-US"/>
        </w:rPr>
        <w:t>March, 6</w:t>
      </w:r>
      <w:r w:rsidR="00BC1360" w:rsidRPr="00117BB7">
        <w:rPr>
          <w:lang w:val="en-US"/>
        </w:rPr>
        <w:t>, 2017</w:t>
      </w:r>
      <w:r w:rsidRPr="00117BB7">
        <w:rPr>
          <w:lang w:val="en-US"/>
        </w:rPr>
        <w:t>.</w:t>
      </w:r>
      <w:bookmarkEnd w:id="119"/>
    </w:p>
    <w:p w14:paraId="6CE4CCE5" w14:textId="5C42F156" w:rsidR="00EF40ED" w:rsidRPr="00117BB7" w:rsidRDefault="00EF40ED" w:rsidP="00EF40ED">
      <w:pPr>
        <w:pStyle w:val="Reference"/>
        <w:rPr>
          <w:lang w:val="en-US"/>
        </w:rPr>
      </w:pPr>
      <w:bookmarkStart w:id="120" w:name="_Ref478322290"/>
      <w:r w:rsidRPr="00117BB7">
        <w:rPr>
          <w:lang w:val="en-US"/>
        </w:rPr>
        <w:t>K-U Schmidt, “Sequence families with low correlation derived from multiplicative and additive characters”, IEE Trans. Inf. Theory, vol. 57, no. 4, pp. 2291–2294, April 2011.</w:t>
      </w:r>
      <w:bookmarkEnd w:id="120"/>
    </w:p>
    <w:p w14:paraId="484BF079" w14:textId="777CEE02" w:rsidR="00112B50" w:rsidRDefault="00112B50" w:rsidP="00112B50">
      <w:pPr>
        <w:pStyle w:val="Reference"/>
        <w:rPr>
          <w:lang w:val="en-US"/>
        </w:rPr>
      </w:pPr>
      <w:bookmarkStart w:id="121" w:name="_Ref478324775"/>
      <w:r w:rsidRPr="00FA1388">
        <w:rPr>
          <w:lang w:val="en-US"/>
        </w:rPr>
        <w:t>R1-1</w:t>
      </w:r>
      <w:r w:rsidR="004456A4">
        <w:rPr>
          <w:lang w:val="en-US"/>
        </w:rPr>
        <w:t>7</w:t>
      </w:r>
      <w:r w:rsidRPr="00FA1388">
        <w:rPr>
          <w:lang w:val="en-US"/>
        </w:rPr>
        <w:t>02127, “NR PRACH design”, TSG-RAN WG1 Meeting #88, Athens, Greece, 13th–17th February 2017.</w:t>
      </w:r>
      <w:bookmarkEnd w:id="121"/>
    </w:p>
    <w:p w14:paraId="50443273" w14:textId="2DD6D671" w:rsidR="00B26103" w:rsidRDefault="00B26103" w:rsidP="00112B50">
      <w:pPr>
        <w:pStyle w:val="Reference"/>
        <w:rPr>
          <w:lang w:val="en-US"/>
        </w:rPr>
      </w:pPr>
      <w:bookmarkStart w:id="122" w:name="_Ref478473836"/>
      <w:r>
        <w:rPr>
          <w:lang w:val="en-US"/>
        </w:rPr>
        <w:t xml:space="preserve">“Template for PRACH sequence design”, Excel sheets, </w:t>
      </w:r>
      <w:r w:rsidR="00CD1D2D">
        <w:rPr>
          <w:lang w:val="en-US"/>
        </w:rPr>
        <w:t xml:space="preserve">version 14, </w:t>
      </w:r>
      <w:r>
        <w:rPr>
          <w:lang w:val="en-US"/>
        </w:rPr>
        <w:t xml:space="preserve">March </w:t>
      </w:r>
      <w:r w:rsidR="00CD1D2D">
        <w:rPr>
          <w:lang w:val="en-US"/>
        </w:rPr>
        <w:t>6</w:t>
      </w:r>
      <w:r>
        <w:rPr>
          <w:lang w:val="en-US"/>
        </w:rPr>
        <w:t>, 2017.</w:t>
      </w:r>
      <w:bookmarkEnd w:id="122"/>
    </w:p>
    <w:p w14:paraId="25ED7E0D" w14:textId="7E214CE9" w:rsidR="00B106B4" w:rsidRDefault="00B106B4" w:rsidP="00B106B4">
      <w:pPr>
        <w:pStyle w:val="Reference"/>
        <w:rPr>
          <w:lang w:val="en-US"/>
        </w:rPr>
      </w:pPr>
      <w:bookmarkStart w:id="123" w:name="_Ref480875777"/>
      <w:r w:rsidRPr="00575412">
        <w:rPr>
          <w:lang w:val="en-US"/>
        </w:rPr>
        <w:t>R1-17</w:t>
      </w:r>
      <w:r w:rsidR="00216522" w:rsidRPr="00575412">
        <w:rPr>
          <w:lang w:val="en-US"/>
        </w:rPr>
        <w:t>08726</w:t>
      </w:r>
      <w:r w:rsidR="00216522">
        <w:rPr>
          <w:lang w:val="en-US"/>
        </w:rPr>
        <w:t>,</w:t>
      </w:r>
      <w:r w:rsidRPr="00575412">
        <w:rPr>
          <w:lang w:val="en-US"/>
        </w:rPr>
        <w:t xml:space="preserve"> “NR mapping between SS-blocks and PRACH preambles</w:t>
      </w:r>
      <w:r>
        <w:rPr>
          <w:lang w:val="en-US"/>
        </w:rPr>
        <w:t xml:space="preserve">”, </w:t>
      </w:r>
      <w:r w:rsidRPr="00B106B4">
        <w:rPr>
          <w:lang w:val="en-US"/>
        </w:rPr>
        <w:t>3GPP TSG-RAN WG1 Meeting #89</w:t>
      </w:r>
      <w:r>
        <w:rPr>
          <w:lang w:val="en-US"/>
        </w:rPr>
        <w:t xml:space="preserve">, </w:t>
      </w:r>
      <w:r w:rsidRPr="00B106B4">
        <w:rPr>
          <w:lang w:val="en-US"/>
        </w:rPr>
        <w:t>Hangzhou, China, 15th – 19th May, 2017</w:t>
      </w:r>
      <w:bookmarkEnd w:id="123"/>
    </w:p>
    <w:p w14:paraId="1E25B7B8" w14:textId="0A703C70" w:rsidR="004456A4" w:rsidRDefault="004456A4" w:rsidP="004456A4">
      <w:pPr>
        <w:pStyle w:val="Reference"/>
        <w:rPr>
          <w:lang w:val="en-US"/>
        </w:rPr>
      </w:pPr>
      <w:bookmarkStart w:id="124" w:name="_Ref481077781"/>
      <w:r w:rsidRPr="004456A4">
        <w:rPr>
          <w:lang w:val="en-US"/>
        </w:rPr>
        <w:t>R1-1706014, “NR PRACH design</w:t>
      </w:r>
      <w:r>
        <w:rPr>
          <w:lang w:val="en-US"/>
        </w:rPr>
        <w:t xml:space="preserve"> and evaluations</w:t>
      </w:r>
      <w:r w:rsidRPr="004456A4">
        <w:rPr>
          <w:lang w:val="en-US"/>
        </w:rPr>
        <w:t>”, TSG-RAN WG1 Meeting #88</w:t>
      </w:r>
      <w:r>
        <w:rPr>
          <w:lang w:val="en-US"/>
        </w:rPr>
        <w:t>bis</w:t>
      </w:r>
      <w:r w:rsidRPr="004456A4">
        <w:rPr>
          <w:lang w:val="en-US"/>
        </w:rPr>
        <w:t xml:space="preserve">, </w:t>
      </w:r>
      <w:r>
        <w:rPr>
          <w:lang w:val="en-US"/>
        </w:rPr>
        <w:t>Spokane</w:t>
      </w:r>
      <w:r w:rsidRPr="004456A4">
        <w:rPr>
          <w:lang w:val="en-US"/>
        </w:rPr>
        <w:t xml:space="preserve">, </w:t>
      </w:r>
      <w:r>
        <w:rPr>
          <w:lang w:val="en-US"/>
        </w:rPr>
        <w:t>USA, 3th–</w:t>
      </w:r>
      <w:r w:rsidRPr="004456A4">
        <w:rPr>
          <w:lang w:val="en-US"/>
        </w:rPr>
        <w:t xml:space="preserve">7th </w:t>
      </w:r>
      <w:r>
        <w:rPr>
          <w:lang w:val="en-US"/>
        </w:rPr>
        <w:t>April</w:t>
      </w:r>
      <w:r w:rsidRPr="004456A4">
        <w:rPr>
          <w:lang w:val="en-US"/>
        </w:rPr>
        <w:t xml:space="preserve"> 2017</w:t>
      </w:r>
      <w:bookmarkEnd w:id="124"/>
    </w:p>
    <w:p w14:paraId="0ECB5880" w14:textId="70D99AFB" w:rsidR="00BA2EF0" w:rsidRPr="00FA1388" w:rsidRDefault="00BA2EF0" w:rsidP="004456A4">
      <w:pPr>
        <w:pStyle w:val="Reference"/>
        <w:rPr>
          <w:lang w:val="en-US"/>
        </w:rPr>
      </w:pPr>
      <w:bookmarkStart w:id="125" w:name="_Ref471370382"/>
      <w:r w:rsidRPr="00117BB7">
        <w:rPr>
          <w:lang w:val="en-US"/>
        </w:rPr>
        <w:t xml:space="preserve">R1-1611906, “NR PRACH preamble evaluations”, </w:t>
      </w:r>
      <w:r w:rsidRPr="00117BB7">
        <w:t xml:space="preserve">Ericsson, </w:t>
      </w:r>
      <w:r w:rsidRPr="00117BB7">
        <w:rPr>
          <w:lang w:val="en-US"/>
        </w:rPr>
        <w:t>3GPP TSG-RAN WG1 #87, Reno, US, November 14–18, 2016</w:t>
      </w:r>
      <w:bookmarkEnd w:id="125"/>
    </w:p>
    <w:p w14:paraId="4BD5EA20" w14:textId="77777777" w:rsidR="00662343" w:rsidRPr="002A25B1" w:rsidRDefault="00662343" w:rsidP="00DB6738">
      <w:pPr>
        <w:pStyle w:val="Reference"/>
        <w:numPr>
          <w:ilvl w:val="0"/>
          <w:numId w:val="0"/>
        </w:numPr>
        <w:ind w:left="567"/>
        <w:rPr>
          <w:lang w:val="en-US"/>
        </w:rPr>
      </w:pPr>
    </w:p>
    <w:p w14:paraId="2BEEF8EE" w14:textId="601E9C8E" w:rsidR="004F4598" w:rsidRDefault="004F4598" w:rsidP="00F04EE0">
      <w:pPr>
        <w:pStyle w:val="BodyText"/>
        <w:rPr>
          <w:lang w:eastAsia="ja-JP"/>
        </w:rPr>
      </w:pPr>
    </w:p>
    <w:p w14:paraId="6ED3B083" w14:textId="5B96401E" w:rsidR="00B64466" w:rsidRDefault="00B64466" w:rsidP="00B64466">
      <w:pPr>
        <w:pStyle w:val="Heading1"/>
      </w:pPr>
      <w:r>
        <w:lastRenderedPageBreak/>
        <w:t>Appendix</w:t>
      </w:r>
    </w:p>
    <w:p w14:paraId="5F820B83" w14:textId="55316C70" w:rsidR="004961ED" w:rsidRPr="00C55040" w:rsidRDefault="004961ED" w:rsidP="004961ED">
      <w:pPr>
        <w:pStyle w:val="Heading2"/>
        <w:tabs>
          <w:tab w:val="clear" w:pos="5680"/>
        </w:tabs>
        <w:ind w:left="0" w:firstLine="0"/>
        <w:rPr>
          <w:lang w:val="en-US"/>
        </w:rPr>
      </w:pPr>
      <w:bookmarkStart w:id="126" w:name="_Ref481080070"/>
      <w:r>
        <w:rPr>
          <w:lang w:val="en-US"/>
        </w:rPr>
        <w:t>Sequences</w:t>
      </w:r>
      <w:bookmarkEnd w:id="126"/>
    </w:p>
    <w:p w14:paraId="24A2A687" w14:textId="682492B7" w:rsidR="004961ED" w:rsidRDefault="004961ED" w:rsidP="004961ED">
      <w:r w:rsidRPr="006702C8">
        <w:t xml:space="preserve">Two types of sequences allowing </w:t>
      </w:r>
      <w:r>
        <w:t>generation of</w:t>
      </w:r>
      <w:r w:rsidRPr="006702C8">
        <w:t xml:space="preserve"> larger sets</w:t>
      </w:r>
      <w:r>
        <w:t xml:space="preserve"> of sequences</w:t>
      </w:r>
      <w:r w:rsidRPr="006702C8">
        <w:t xml:space="preserve"> than with </w:t>
      </w:r>
      <w:proofErr w:type="spellStart"/>
      <w:r w:rsidRPr="006702C8">
        <w:t>Zadoff</w:t>
      </w:r>
      <w:proofErr w:type="spellEnd"/>
      <w:r w:rsidRPr="006702C8">
        <w:t>-Chu sequences were presented in</w:t>
      </w:r>
      <w:r>
        <w:t xml:space="preserve"> sections 6.5 and 6.6 of </w:t>
      </w:r>
      <w:r>
        <w:fldChar w:fldCharType="begin"/>
      </w:r>
      <w:r>
        <w:instrText xml:space="preserve"> REF _Ref478321608 \r \h </w:instrText>
      </w:r>
      <w:r>
        <w:fldChar w:fldCharType="separate"/>
      </w:r>
      <w:r w:rsidR="002806B1">
        <w:t>[3]</w:t>
      </w:r>
      <w:r>
        <w:fldChar w:fldCharType="end"/>
      </w:r>
      <w:r>
        <w:t xml:space="preserve"> and in section 2.5 of </w:t>
      </w:r>
      <w:r>
        <w:fldChar w:fldCharType="begin"/>
      </w:r>
      <w:r>
        <w:instrText xml:space="preserve"> REF _Ref481077781 \r \h </w:instrText>
      </w:r>
      <w:r>
        <w:fldChar w:fldCharType="separate"/>
      </w:r>
      <w:r w:rsidR="002806B1">
        <w:t>[8]</w:t>
      </w:r>
      <w:r>
        <w:fldChar w:fldCharType="end"/>
      </w:r>
      <w:r>
        <w:t xml:space="preserve">. </w:t>
      </w:r>
      <w:r w:rsidR="00C25A21">
        <w:t>For convenience, t</w:t>
      </w:r>
      <w:r>
        <w:t xml:space="preserve">he descriptions are repeated </w:t>
      </w:r>
      <w:r w:rsidR="00C25A21">
        <w:t>below</w:t>
      </w:r>
      <w:r w:rsidR="006C76B4">
        <w:t xml:space="preserve">, including </w:t>
      </w:r>
      <w:r w:rsidR="007A7A26">
        <w:t xml:space="preserve">now also some additional comments on usage as well as some </w:t>
      </w:r>
      <w:r w:rsidR="006C76B4">
        <w:t>hints for efficient and accurate construction of the Omega-1 sequence type.</w:t>
      </w:r>
    </w:p>
    <w:p w14:paraId="509748F2" w14:textId="2714DAA6" w:rsidR="00AB0E4F" w:rsidRPr="006702C8" w:rsidRDefault="00AB0E4F" w:rsidP="004961ED">
      <w:r>
        <w:t xml:space="preserve">Furthermore, in section </w:t>
      </w:r>
      <w:r>
        <w:fldChar w:fldCharType="begin"/>
      </w:r>
      <w:r>
        <w:instrText xml:space="preserve"> REF _Ref481750840 \r \h </w:instrText>
      </w:r>
      <w:r>
        <w:fldChar w:fldCharType="separate"/>
      </w:r>
      <w:r w:rsidR="002806B1">
        <w:t>5.1.3</w:t>
      </w:r>
      <w:r>
        <w:fldChar w:fldCharType="end"/>
      </w:r>
      <w:r>
        <w:t xml:space="preserve">, we compare the performance of these sequences with a slightly updated implementation of </w:t>
      </w:r>
      <w:proofErr w:type="spellStart"/>
      <w:r>
        <w:t>Zadoff</w:t>
      </w:r>
      <w:proofErr w:type="spellEnd"/>
      <w:r>
        <w:t>-Chu sequences with m sequence cover.</w:t>
      </w:r>
    </w:p>
    <w:p w14:paraId="0EDB53AD" w14:textId="77777777" w:rsidR="004961ED" w:rsidRDefault="004961ED" w:rsidP="004961ED">
      <w:pPr>
        <w:pStyle w:val="Heading3"/>
        <w:rPr>
          <w:lang w:val="en-US"/>
        </w:rPr>
      </w:pPr>
      <w:r w:rsidRPr="00EF40ED">
        <w:rPr>
          <w:lang w:val="en-US"/>
        </w:rPr>
        <w:t xml:space="preserve">Added Cyclically Shifted </w:t>
      </w:r>
      <w:proofErr w:type="spellStart"/>
      <w:r w:rsidRPr="00EF40ED">
        <w:rPr>
          <w:lang w:val="en-US"/>
        </w:rPr>
        <w:t>Zadoff</w:t>
      </w:r>
      <w:proofErr w:type="spellEnd"/>
      <w:r w:rsidRPr="00EF40ED">
        <w:rPr>
          <w:lang w:val="en-US"/>
        </w:rPr>
        <w:t xml:space="preserve">-Chu </w:t>
      </w:r>
      <w:r>
        <w:rPr>
          <w:lang w:val="en-US"/>
        </w:rPr>
        <w:t xml:space="preserve">(ACS ZC) </w:t>
      </w:r>
      <w:r w:rsidRPr="00EF40ED">
        <w:rPr>
          <w:lang w:val="en-US"/>
        </w:rPr>
        <w:t>Sequences</w:t>
      </w:r>
    </w:p>
    <w:p w14:paraId="0EBAFAA1" w14:textId="4BD69790" w:rsidR="00997CC1" w:rsidRDefault="00997CC1" w:rsidP="00997CC1">
      <w:r>
        <w:t xml:space="preserve">A brief description </w:t>
      </w:r>
      <w:r>
        <w:rPr>
          <w:lang w:val="en-US"/>
        </w:rPr>
        <w:t>for t</w:t>
      </w:r>
      <w:r w:rsidR="004961ED">
        <w:rPr>
          <w:lang w:val="en-US"/>
        </w:rPr>
        <w:t>he generation of one OFDM</w:t>
      </w:r>
      <w:r>
        <w:rPr>
          <w:lang w:val="en-US"/>
        </w:rPr>
        <w:t xml:space="preserve"> symbol of this sequence type i</w:t>
      </w:r>
      <w:r w:rsidR="004961ED">
        <w:rPr>
          <w:lang w:val="en-US"/>
        </w:rPr>
        <w:t xml:space="preserve">s </w:t>
      </w:r>
      <w:r>
        <w:rPr>
          <w:lang w:val="en-US"/>
        </w:rPr>
        <w:t xml:space="preserve">given in the following. </w:t>
      </w:r>
      <w:r w:rsidR="004961ED">
        <w:rPr>
          <w:lang w:val="en-US"/>
        </w:rPr>
        <w:t xml:space="preserve">The so generated sequences can then be repeated according to the desired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OS</m:t>
            </m:r>
          </m:sub>
        </m:sSub>
      </m:oMath>
      <w:r w:rsidR="004961ED">
        <w:rPr>
          <w:lang w:val="en-US"/>
        </w:rPr>
        <w:t xml:space="preserve">. </w:t>
      </w:r>
      <w:r>
        <w:t xml:space="preserve">A description with detailed mathematical notation can be found in </w:t>
      </w:r>
      <w:r>
        <w:fldChar w:fldCharType="begin"/>
      </w:r>
      <w:r>
        <w:instrText xml:space="preserve"> REF _Ref481077781 \r \h </w:instrText>
      </w:r>
      <w:r>
        <w:fldChar w:fldCharType="separate"/>
      </w:r>
      <w:r w:rsidR="002806B1">
        <w:t>[8]</w:t>
      </w:r>
      <w:r>
        <w:fldChar w:fldCharType="end"/>
      </w:r>
      <w:r>
        <w:t xml:space="preserve">. </w:t>
      </w:r>
    </w:p>
    <w:p w14:paraId="767A978A" w14:textId="78AD5612" w:rsidR="004961ED" w:rsidRDefault="004961ED" w:rsidP="00997CC1">
      <w:r>
        <w:t xml:space="preserve">Let </w:t>
      </w:r>
      <m:oMath>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=B/</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 xml:space="preserve"> </m:t>
        </m:r>
      </m:oMath>
      <w:r w:rsidR="00EE1782">
        <w:t xml:space="preserve">, where </w:t>
      </w:r>
      <m:oMath>
        <m:r>
          <w:rPr>
            <w:rFonts w:ascii="Cambria Math" w:hAnsi="Cambria Math"/>
          </w:rPr>
          <m:t>B</m:t>
        </m:r>
      </m:oMath>
      <w:r w:rsidR="00EE1782">
        <w:t xml:space="preserve"> is the PRACH bandwidth and </w:t>
      </w:r>
      <m:oMath>
        <m:sSub>
          <m:sSubPr>
            <m:ctrlPr>
              <w:rPr>
                <w:rFonts w:ascii="Cambria Math" w:hAnsi="Cambria Math"/>
                <w:i/>
              </w:rPr>
            </m:ctrlPr>
          </m:sSubPr>
          <m:e>
            <m:r>
              <w:rPr>
                <w:rFonts w:ascii="Cambria Math" w:hAnsi="Cambria Math"/>
              </w:rPr>
              <m:t>∆f</m:t>
            </m:r>
          </m:e>
          <m:sub>
            <m:r>
              <w:rPr>
                <w:rFonts w:ascii="Cambria Math" w:hAnsi="Cambria Math"/>
              </w:rPr>
              <m:t>RA</m:t>
            </m:r>
          </m:sub>
        </m:sSub>
      </m:oMath>
      <w:r w:rsidR="00EE1782">
        <w:t xml:space="preserve"> is the PRACH subcarrier spacing, </w:t>
      </w:r>
      <w:r>
        <w:t xml:space="preserve">be the desired </w:t>
      </w:r>
      <w:r w:rsidR="00EE1782">
        <w:t>number of allocated PRACH subcarriers (e.g. 72). S</w:t>
      </w:r>
      <w:r>
        <w:t xml:space="preserve">elect an integer </w:t>
      </w:r>
      <m:oMath>
        <m:r>
          <w:rPr>
            <w:rFonts w:ascii="Cambria Math" w:hAnsi="Cambria Math"/>
          </w:rPr>
          <m:t>M</m:t>
        </m:r>
      </m:oMath>
      <w:r>
        <w:t xml:space="preserve"> and a prime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so that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holds</w:t>
      </w:r>
      <w:r w:rsidR="00EE1782">
        <w:t xml:space="preserve"> (e.g. </w:t>
      </w:r>
      <m:oMath>
        <m:r>
          <w:rPr>
            <w:rFonts w:ascii="Cambria Math" w:hAnsi="Cambria Math"/>
          </w:rPr>
          <m:t>M = 2</m:t>
        </m:r>
      </m:oMath>
      <w:r w:rsidR="00EE1782">
        <w:t xml:space="preserve"> and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=139</m:t>
        </m:r>
      </m:oMath>
      <w:r w:rsidR="005E2FC9">
        <w:t xml:space="preserve"> if </w:t>
      </w:r>
      <m:oMath>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=72</m:t>
        </m:r>
      </m:oMath>
      <w:r w:rsidR="00EE1782">
        <w:t>)</w:t>
      </w:r>
      <w:r>
        <w:t xml:space="preserve">. Generate a set of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xml:space="preserve"> Zadoff-Chu sequences with different roots </w:t>
      </w:r>
      <m:oMath>
        <m:r>
          <w:rPr>
            <w:rFonts w:ascii="Cambria Math" w:hAnsi="Cambria Math"/>
          </w:rPr>
          <m:t>u</m:t>
        </m:r>
      </m:oMath>
      <w:r>
        <w:t xml:space="preserve">, </w:t>
      </w:r>
      <w:r w:rsidRPr="006702C8">
        <w:t xml:space="preserve">and then for each sequence </w:t>
      </w:r>
      <w:r>
        <w:t xml:space="preserve">perform the following steps: </w:t>
      </w:r>
    </w:p>
    <w:p w14:paraId="581482BE" w14:textId="5EEA4E9E" w:rsidR="004961ED" w:rsidRDefault="004961ED" w:rsidP="004961ED">
      <w:pPr>
        <w:pStyle w:val="ListParagraph"/>
        <w:numPr>
          <w:ilvl w:val="0"/>
          <w:numId w:val="15"/>
        </w:numPr>
      </w:pPr>
      <w:r>
        <w:t>P</w:t>
      </w:r>
      <w:r w:rsidRPr="006702C8">
        <w:t>erform</w:t>
      </w:r>
      <w:r>
        <w:t xml:space="preserve"> an</w:t>
      </w:r>
      <w:r w:rsidRPr="006702C8">
        <w:t xml:space="preserv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-point </w:t>
      </w:r>
      <w:r w:rsidRPr="006702C8">
        <w:t>D</w:t>
      </w:r>
      <w:r>
        <w:t xml:space="preserve">FT, 0-pad to length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sc</m:t>
            </m:r>
          </m:sub>
        </m:sSub>
      </m:oMath>
      <w:r w:rsidRPr="006702C8">
        <w:t xml:space="preserve">, perform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m:t>
        </m:r>
      </m:oMath>
      <w:r>
        <w:t>-point IDFT</w:t>
      </w:r>
    </w:p>
    <w:p w14:paraId="25E8855F" w14:textId="6676C80F" w:rsidR="004961ED" w:rsidRDefault="004961ED" w:rsidP="004961ED">
      <w:pPr>
        <w:pStyle w:val="ListParagraph"/>
        <w:numPr>
          <w:ilvl w:val="0"/>
          <w:numId w:val="15"/>
        </w:numPr>
      </w:pPr>
      <w:r>
        <w:t>S</w:t>
      </w:r>
      <w:r w:rsidRPr="006702C8">
        <w:t>plit the resulting sequen</w:t>
      </w:r>
      <w:r>
        <w:t xml:space="preserve">ce into </w:t>
      </w:r>
      <m:oMath>
        <m:r>
          <w:rPr>
            <w:rFonts w:ascii="Cambria Math" w:hAnsi="Cambria Math"/>
          </w:rPr>
          <m:t>M</m:t>
        </m:r>
      </m:oMath>
      <w:r>
        <w:t xml:space="preserve"> parts each of length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Pr="006702C8">
        <w:t>,</w:t>
      </w:r>
      <w:r w:rsidR="005E2FC9">
        <w:t>and</w:t>
      </w:r>
      <w:r w:rsidRPr="006702C8">
        <w:t xml:space="preserve"> add </w:t>
      </w:r>
      <w:r>
        <w:t xml:space="preserve">all parts </w:t>
      </w:r>
      <w:r w:rsidRPr="006702C8">
        <w:t>elementwise</w:t>
      </w:r>
    </w:p>
    <w:p w14:paraId="645158E3" w14:textId="171E3A45" w:rsidR="004961ED" w:rsidRDefault="004961ED" w:rsidP="004961ED">
      <w:pPr>
        <w:pStyle w:val="ListParagraph"/>
        <w:numPr>
          <w:ilvl w:val="0"/>
          <w:numId w:val="15"/>
        </w:numPr>
      </w:pPr>
      <w:r>
        <w:t>N</w:t>
      </w:r>
      <w:r w:rsidRPr="006702C8">
        <w:t>ormalize the o</w:t>
      </w:r>
      <w:r>
        <w:t xml:space="preserve">btained sequence appropriately to form </w:t>
      </w:r>
      <m:oMath>
        <m:sSub>
          <m:sSubPr>
            <m:ctrlPr>
              <w:rPr>
                <w:rFonts w:ascii="Cambria Math" w:hAnsi="Cambria Math"/>
                <w:i/>
              </w:rPr>
            </m:ctrlPr>
          </m:sSubPr>
          <m:e>
            <m:r>
              <w:rPr>
                <w:rFonts w:ascii="Cambria Math" w:hAnsi="Cambria Math"/>
              </w:rPr>
              <m:t>x</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 n=0,1,…,</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rPr>
          <m:t>-1</m:t>
        </m:r>
      </m:oMath>
      <w:r>
        <w:t xml:space="preserve">. </w:t>
      </w:r>
    </w:p>
    <w:p w14:paraId="1FCBF254" w14:textId="4FCB3D05" w:rsidR="004961ED" w:rsidRPr="00EF40ED" w:rsidRDefault="004961ED" w:rsidP="004961ED">
      <w:r>
        <w:t xml:space="preserve">The sequence </w:t>
      </w:r>
      <m:oMath>
        <m:sSub>
          <m:sSubPr>
            <m:ctrlPr>
              <w:rPr>
                <w:rFonts w:ascii="Cambria Math" w:hAnsi="Cambria Math"/>
                <w:i/>
              </w:rPr>
            </m:ctrlPr>
          </m:sSubPr>
          <m:e>
            <m:r>
              <w:rPr>
                <w:rFonts w:ascii="Cambria Math" w:hAnsi="Cambria Math"/>
              </w:rPr>
              <m:t>x</m:t>
            </m:r>
          </m:e>
          <m:sub>
            <m:r>
              <w:rPr>
                <w:rFonts w:ascii="Cambria Math" w:hAnsi="Cambria Math"/>
              </w:rPr>
              <m:t>u</m:t>
            </m:r>
          </m:sub>
        </m:sSub>
        <m:d>
          <m:dPr>
            <m:ctrlPr>
              <w:rPr>
                <w:rFonts w:ascii="Cambria Math" w:hAnsi="Cambria Math"/>
                <w:i/>
              </w:rPr>
            </m:ctrlPr>
          </m:dPr>
          <m:e>
            <m:r>
              <w:rPr>
                <w:rFonts w:ascii="Cambria Math" w:hAnsi="Cambria Math"/>
              </w:rPr>
              <m:t>n</m:t>
            </m:r>
          </m:e>
        </m:d>
      </m:oMath>
      <w:r>
        <w:t xml:space="preserve"> can then after a DFT be mapped to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t xml:space="preserve"> subcarriers</w:t>
      </w:r>
      <w:r w:rsidR="005E2FC9">
        <w:t xml:space="preserve"> </w:t>
      </w:r>
      <w:r w:rsidR="00A9188D">
        <w:t>similar</w:t>
      </w:r>
      <w:r w:rsidR="005E2FC9">
        <w:t xml:space="preserve"> to LTE (</w:t>
      </w:r>
      <w:r w:rsidR="00A9188D">
        <w:t xml:space="preserve">cf. 3GPP </w:t>
      </w:r>
      <w:r w:rsidR="005E2FC9">
        <w:t>TS 36.211, section 5.7.3)</w:t>
      </w:r>
      <w:r>
        <w:t xml:space="preserve">. Cyclical shifts in time domain can be applied similar to the case of normal </w:t>
      </w:r>
      <w:proofErr w:type="spellStart"/>
      <w:r>
        <w:t>Zadoff</w:t>
      </w:r>
      <w:proofErr w:type="spellEnd"/>
      <w:r>
        <w:t>-Chu sequences.</w:t>
      </w:r>
    </w:p>
    <w:p w14:paraId="6E1C4FA3" w14:textId="77777777" w:rsidR="004961ED" w:rsidRDefault="004961ED" w:rsidP="004961ED">
      <w:pPr>
        <w:pStyle w:val="Heading3"/>
        <w:rPr>
          <w:lang w:val="en-US"/>
        </w:rPr>
      </w:pPr>
      <w:r>
        <w:rPr>
          <w:lang w:val="en-US"/>
        </w:rPr>
        <w:t>Omega-1 sequences</w:t>
      </w:r>
    </w:p>
    <w:p w14:paraId="4F281939" w14:textId="332582C2" w:rsidR="004961ED" w:rsidRDefault="004961ED" w:rsidP="004961ED">
      <w:r>
        <w:t xml:space="preserve">In </w:t>
      </w:r>
      <w:r>
        <w:fldChar w:fldCharType="begin"/>
      </w:r>
      <w:r>
        <w:instrText xml:space="preserve"> REF _Ref478322290 \r \h </w:instrText>
      </w:r>
      <w:r>
        <w:fldChar w:fldCharType="separate"/>
      </w:r>
      <w:r w:rsidR="002806B1">
        <w:t>[4]</w:t>
      </w:r>
      <w:r>
        <w:fldChar w:fldCharType="end"/>
      </w:r>
      <w:r>
        <w:t xml:space="preserve"> and references therein, a construction of a set of </w:t>
      </w:r>
      <m:oMath>
        <m:d>
          <m:dPr>
            <m:ctrlPr>
              <w:rPr>
                <w:rFonts w:ascii="Cambria Math" w:eastAsia="MS Gothic" w:hAnsi="Cambria Math"/>
                <w:i/>
                <w:lang w:eastAsia="en-US"/>
              </w:rPr>
            </m:ctrlPr>
          </m:dPr>
          <m:e>
            <m:r>
              <w:rPr>
                <w:rFonts w:ascii="Cambria Math" w:hAnsi="Cambria Math"/>
              </w:rPr>
              <m:t>p-2</m:t>
            </m:r>
          </m:e>
        </m:d>
        <m:r>
          <w:rPr>
            <w:rFonts w:ascii="Cambria Math" w:hAnsi="Cambria Math"/>
          </w:rPr>
          <m:t>p</m:t>
        </m:r>
      </m:oMath>
      <w:r>
        <w:t xml:space="preserve"> sequences of prime length </w:t>
      </w:r>
      <m:oMath>
        <m:r>
          <w:rPr>
            <w:rFonts w:ascii="Cambria Math" w:hAnsi="Cambria Math"/>
          </w:rPr>
          <m:t>p</m:t>
        </m:r>
      </m:oMath>
      <w:r>
        <w:t xml:space="preserve"> is described, referred to as the </w:t>
      </w:r>
      <m:oMath>
        <m:sSubSup>
          <m:sSubSupPr>
            <m:ctrlPr>
              <w:rPr>
                <w:rFonts w:ascii="Cambria Math" w:eastAsia="MS Gothic" w:hAnsi="Cambria Math"/>
                <w:i/>
                <w:lang w:eastAsia="en-US"/>
              </w:rPr>
            </m:ctrlPr>
          </m:sSubSupPr>
          <m:e>
            <m:r>
              <w:rPr>
                <w:rFonts w:ascii="Cambria Math" w:hAnsi="Cambria Math"/>
              </w:rPr>
              <m:t>Ω</m:t>
            </m:r>
          </m:e>
          <m:sub>
            <m:r>
              <w:rPr>
                <w:rFonts w:ascii="Cambria Math" w:hAnsi="Cambria Math"/>
              </w:rPr>
              <m:t>1</m:t>
            </m:r>
          </m:sub>
          <m:sup>
            <m:r>
              <w:rPr>
                <w:rFonts w:ascii="Cambria Math" w:hAnsi="Cambria Math"/>
              </w:rPr>
              <m:t>*</m:t>
            </m:r>
          </m:sup>
        </m:sSubSup>
      </m:oMath>
      <w:r>
        <w:t xml:space="preserve"> family. For </w:t>
      </w:r>
      <m:oMath>
        <m:r>
          <w:rPr>
            <w:rFonts w:ascii="Cambria Math" w:hAnsi="Cambria Math"/>
          </w:rPr>
          <m:t>p=71</m:t>
        </m:r>
      </m:oMath>
      <w:r>
        <w:t xml:space="preserve">, a set of 4899 </w:t>
      </w:r>
      <w:r w:rsidR="00531DB9">
        <w:t xml:space="preserve">root </w:t>
      </w:r>
      <w:r>
        <w:t xml:space="preserve">sequences may be generated as follows: Let </w:t>
      </w:r>
      <m:oMath>
        <m:r>
          <w:rPr>
            <w:rFonts w:ascii="Cambria Math" w:hAnsi="Cambria Math"/>
          </w:rPr>
          <m:t>u</m:t>
        </m:r>
      </m:oMath>
      <w:r>
        <w:t xml:space="preserve"> be a sequence index, </w:t>
      </w:r>
      <m:oMath>
        <m:r>
          <w:rPr>
            <w:rFonts w:ascii="Cambria Math" w:hAnsi="Cambria Math"/>
          </w:rPr>
          <m:t>0≤u&lt;</m:t>
        </m:r>
        <m:d>
          <m:dPr>
            <m:ctrlPr>
              <w:rPr>
                <w:rFonts w:ascii="Cambria Math" w:eastAsia="MS Gothic" w:hAnsi="Cambria Math"/>
                <w:i/>
                <w:lang w:eastAsia="en-US"/>
              </w:rPr>
            </m:ctrlPr>
          </m:dPr>
          <m:e>
            <m:r>
              <w:rPr>
                <w:rFonts w:ascii="Cambria Math" w:hAnsi="Cambria Math"/>
              </w:rPr>
              <m:t>p-2</m:t>
            </m:r>
          </m:e>
        </m:d>
        <m:r>
          <w:rPr>
            <w:rFonts w:ascii="Cambria Math" w:hAnsi="Cambria Math"/>
          </w:rPr>
          <m:t>p</m:t>
        </m:r>
      </m:oMath>
      <w:r>
        <w:t xml:space="preserve">, and let </w:t>
      </w:r>
    </w:p>
    <w:p w14:paraId="505C8708" w14:textId="77777777" w:rsidR="004961ED" w:rsidRDefault="004961ED" w:rsidP="004961ED">
      <w:pPr>
        <w:jc w:val="center"/>
      </w:pPr>
      <m:oMath>
        <m:r>
          <w:rPr>
            <w:rFonts w:ascii="Cambria Math" w:hAnsi="Cambria Math"/>
          </w:rPr>
          <m:t>a=</m:t>
        </m:r>
        <m:d>
          <m:dPr>
            <m:begChr m:val="⌊"/>
            <m:endChr m:val="⌋"/>
            <m:ctrlPr>
              <w:rPr>
                <w:rFonts w:ascii="Cambria Math" w:eastAsia="MS Gothic" w:hAnsi="Cambria Math"/>
                <w:i/>
                <w:lang w:eastAsia="en-US"/>
              </w:rPr>
            </m:ctrlPr>
          </m:dPr>
          <m:e>
            <m:r>
              <w:rPr>
                <w:rFonts w:ascii="Cambria Math" w:hAnsi="Cambria Math"/>
              </w:rPr>
              <m:t>u/p</m:t>
            </m:r>
          </m:e>
        </m:d>
        <m:r>
          <w:rPr>
            <w:rFonts w:ascii="Cambria Math" w:hAnsi="Cambria Math"/>
          </w:rPr>
          <m:t>+1</m:t>
        </m:r>
      </m:oMath>
      <w:r>
        <w:t>,</w:t>
      </w:r>
    </w:p>
    <w:p w14:paraId="08B52A42" w14:textId="77777777" w:rsidR="004961ED" w:rsidRDefault="004961ED" w:rsidP="004961ED">
      <w:pPr>
        <w:jc w:val="center"/>
      </w:pPr>
      <m:oMath>
        <m:r>
          <w:rPr>
            <w:rFonts w:ascii="Cambria Math" w:hAnsi="Cambria Math"/>
          </w:rPr>
          <m:t xml:space="preserve">b=u </m:t>
        </m:r>
        <m:r>
          <m:rPr>
            <m:sty m:val="p"/>
          </m:rPr>
          <w:rPr>
            <w:rFonts w:ascii="Cambria Math" w:hAnsi="Cambria Math"/>
          </w:rPr>
          <m:t>mod</m:t>
        </m:r>
        <m:r>
          <w:rPr>
            <w:rFonts w:ascii="Cambria Math" w:hAnsi="Cambria Math"/>
          </w:rPr>
          <m:t xml:space="preserve"> p</m:t>
        </m:r>
      </m:oMath>
      <w:r>
        <w:t>,</w:t>
      </w:r>
    </w:p>
    <w:p w14:paraId="2922CC1E" w14:textId="77777777" w:rsidR="004961ED" w:rsidRDefault="004961ED" w:rsidP="004961ED">
      <w:r>
        <w:t xml:space="preserve">where </w:t>
      </w:r>
      <m:oMath>
        <m:d>
          <m:dPr>
            <m:begChr m:val="⌊"/>
            <m:endChr m:val="⌋"/>
            <m:ctrlPr>
              <w:rPr>
                <w:rFonts w:ascii="Cambria Math" w:eastAsia="MS Gothic" w:hAnsi="Cambria Math"/>
                <w:i/>
                <w:lang w:eastAsia="en-US"/>
              </w:rPr>
            </m:ctrlPr>
          </m:dPr>
          <m:e>
            <m:r>
              <w:rPr>
                <w:rFonts w:ascii="Cambria Math" w:hAnsi="Cambria Math"/>
              </w:rPr>
              <m:t>∙</m:t>
            </m:r>
          </m:e>
        </m:d>
      </m:oMath>
      <w:r>
        <w:t xml:space="preserve"> denotes rounding downwards to nearest integer. The sequence is given by</w:t>
      </w:r>
    </w:p>
    <w:p w14:paraId="36FD5FD5" w14:textId="77777777" w:rsidR="004961ED" w:rsidRDefault="00E40564" w:rsidP="004961ED">
      <w:pPr>
        <w:jc w:val="center"/>
      </w:pPr>
      <m:oMath>
        <m:sSub>
          <m:sSubPr>
            <m:ctrlPr>
              <w:rPr>
                <w:rFonts w:ascii="Cambria Math" w:eastAsia="MS Gothic" w:hAnsi="Cambria Math"/>
                <w:i/>
                <w:lang w:eastAsia="en-US"/>
              </w:rPr>
            </m:ctrlPr>
          </m:sSubPr>
          <m:e>
            <m:r>
              <w:rPr>
                <w:rFonts w:ascii="Cambria Math" w:hAnsi="Cambria Math"/>
              </w:rPr>
              <m:t>x</m:t>
            </m:r>
          </m:e>
          <m:sub>
            <m:r>
              <w:rPr>
                <w:rFonts w:ascii="Cambria Math" w:hAnsi="Cambria Math"/>
              </w:rPr>
              <m:t>u</m:t>
            </m:r>
          </m:sub>
        </m:sSub>
        <m:d>
          <m:dPr>
            <m:ctrlPr>
              <w:rPr>
                <w:rFonts w:ascii="Cambria Math" w:eastAsia="MS Gothic" w:hAnsi="Cambria Math"/>
                <w:i/>
                <w:lang w:eastAsia="en-US"/>
              </w:rPr>
            </m:ctrlPr>
          </m:dPr>
          <m:e>
            <m:r>
              <w:rPr>
                <w:rFonts w:ascii="Cambria Math" w:hAnsi="Cambria Math"/>
              </w:rPr>
              <m:t>n</m:t>
            </m:r>
          </m:e>
        </m:d>
        <m:r>
          <w:rPr>
            <w:rFonts w:ascii="Cambria Math" w:hAnsi="Cambria Math"/>
          </w:rPr>
          <m:t>=</m:t>
        </m:r>
        <m:sSup>
          <m:sSupPr>
            <m:ctrlPr>
              <w:rPr>
                <w:rFonts w:ascii="Cambria Math" w:eastAsia="MS Gothic" w:hAnsi="Cambria Math"/>
                <w:i/>
                <w:lang w:eastAsia="en-US"/>
              </w:rPr>
            </m:ctrlPr>
          </m:sSupPr>
          <m:e>
            <m:r>
              <w:rPr>
                <w:rFonts w:ascii="Cambria Math" w:hAnsi="Cambria Math"/>
              </w:rPr>
              <m:t>γe</m:t>
            </m:r>
          </m:e>
          <m:sup>
            <m:r>
              <w:rPr>
                <w:rFonts w:ascii="Cambria Math" w:hAnsi="Cambria Math"/>
              </w:rPr>
              <m:t>j2π</m:t>
            </m:r>
            <m:d>
              <m:dPr>
                <m:ctrlPr>
                  <w:rPr>
                    <w:rFonts w:ascii="Cambria Math" w:eastAsia="MS Gothic" w:hAnsi="Cambria Math"/>
                    <w:i/>
                    <w:lang w:eastAsia="en-US"/>
                  </w:rPr>
                </m:ctrlPr>
              </m:dPr>
              <m:e>
                <m:box>
                  <m:boxPr>
                    <m:ctrlPr>
                      <w:rPr>
                        <w:rFonts w:ascii="Cambria Math" w:eastAsia="MS Gothic" w:hAnsi="Cambria Math"/>
                        <w:i/>
                        <w:lang w:eastAsia="en-US"/>
                      </w:rPr>
                    </m:ctrlPr>
                  </m:boxPr>
                  <m:e>
                    <m:argPr>
                      <m:argSz m:val="-1"/>
                    </m:argPr>
                    <m:f>
                      <m:fPr>
                        <m:ctrlPr>
                          <w:rPr>
                            <w:rFonts w:ascii="Cambria Math" w:eastAsia="MS Gothic" w:hAnsi="Cambria Math"/>
                            <w:i/>
                            <w:lang w:eastAsia="en-US"/>
                          </w:rPr>
                        </m:ctrlPr>
                      </m:fPr>
                      <m:num>
                        <m:r>
                          <w:rPr>
                            <w:rFonts w:ascii="Cambria Math" w:hAnsi="Cambria Math"/>
                          </w:rPr>
                          <m:t>bn</m:t>
                        </m:r>
                      </m:num>
                      <m:den>
                        <m:r>
                          <w:rPr>
                            <w:rFonts w:ascii="Cambria Math" w:hAnsi="Cambria Math"/>
                          </w:rPr>
                          <m:t>p</m:t>
                        </m:r>
                      </m:den>
                    </m:f>
                  </m:e>
                </m:box>
                <m:r>
                  <w:rPr>
                    <w:rFonts w:ascii="Cambria Math" w:hAnsi="Cambria Math"/>
                  </w:rPr>
                  <m:t>+</m:t>
                </m:r>
                <m:box>
                  <m:boxPr>
                    <m:ctrlPr>
                      <w:rPr>
                        <w:rFonts w:ascii="Cambria Math" w:eastAsia="MS Gothic" w:hAnsi="Cambria Math"/>
                        <w:i/>
                        <w:lang w:eastAsia="en-US"/>
                      </w:rPr>
                    </m:ctrlPr>
                  </m:boxPr>
                  <m:e>
                    <m:argPr>
                      <m:argSz m:val="-1"/>
                    </m:argPr>
                    <m:f>
                      <m:fPr>
                        <m:ctrlPr>
                          <w:rPr>
                            <w:rFonts w:ascii="Cambria Math" w:eastAsia="MS Gothic" w:hAnsi="Cambria Math"/>
                            <w:i/>
                            <w:lang w:eastAsia="en-US"/>
                          </w:rPr>
                        </m:ctrlPr>
                      </m:fPr>
                      <m:num>
                        <m:r>
                          <w:rPr>
                            <w:rFonts w:ascii="Cambria Math" w:hAnsi="Cambria Math"/>
                          </w:rPr>
                          <m:t>m</m:t>
                        </m:r>
                      </m:num>
                      <m:den>
                        <m:r>
                          <w:rPr>
                            <w:rFonts w:ascii="Cambria Math" w:hAnsi="Cambria Math"/>
                          </w:rPr>
                          <m:t>p-1</m:t>
                        </m:r>
                      </m:den>
                    </m:f>
                  </m:e>
                </m:box>
              </m:e>
            </m:d>
          </m:sup>
        </m:sSup>
        <m:r>
          <w:rPr>
            <w:rFonts w:ascii="Cambria Math" w:hAnsi="Cambria Math"/>
          </w:rPr>
          <m:t xml:space="preserve">,        </m:t>
        </m:r>
        <m:r>
          <m:rPr>
            <m:sty m:val="p"/>
          </m:rPr>
          <w:rPr>
            <w:rFonts w:ascii="Cambria Math" w:hAnsi="Cambria Math"/>
          </w:rPr>
          <m:t xml:space="preserve"> 1</m:t>
        </m:r>
        <m:r>
          <w:rPr>
            <w:rFonts w:ascii="Cambria Math" w:hAnsi="Cambria Math"/>
          </w:rPr>
          <m:t>≤n≤p-1</m:t>
        </m:r>
      </m:oMath>
      <w:r w:rsidR="004961ED">
        <w:t>,</w:t>
      </w:r>
    </w:p>
    <w:p w14:paraId="31524C6A" w14:textId="77777777" w:rsidR="004961ED" w:rsidRDefault="004961ED" w:rsidP="004961ED">
      <w:r>
        <w:t xml:space="preserve">and </w:t>
      </w:r>
      <m:oMath>
        <m:sSub>
          <m:sSubPr>
            <m:ctrlPr>
              <w:rPr>
                <w:rFonts w:ascii="Cambria Math" w:eastAsia="MS Gothic" w:hAnsi="Cambria Math"/>
                <w:i/>
                <w:lang w:eastAsia="en-US"/>
              </w:rPr>
            </m:ctrlPr>
          </m:sSubPr>
          <m:e>
            <m:r>
              <w:rPr>
                <w:rFonts w:ascii="Cambria Math" w:hAnsi="Cambria Math"/>
              </w:rPr>
              <m:t>x</m:t>
            </m:r>
          </m:e>
          <m:sub>
            <m:r>
              <w:rPr>
                <w:rFonts w:ascii="Cambria Math" w:hAnsi="Cambria Math"/>
              </w:rPr>
              <m:t>u</m:t>
            </m:r>
          </m:sub>
        </m:sSub>
        <m:d>
          <m:dPr>
            <m:ctrlPr>
              <w:rPr>
                <w:rFonts w:ascii="Cambria Math" w:eastAsia="MS Gothic" w:hAnsi="Cambria Math"/>
                <w:i/>
                <w:lang w:eastAsia="en-US"/>
              </w:rPr>
            </m:ctrlPr>
          </m:dPr>
          <m:e>
            <m:r>
              <w:rPr>
                <w:rFonts w:ascii="Cambria Math" w:hAnsi="Cambria Math"/>
              </w:rPr>
              <m:t>0</m:t>
            </m:r>
          </m:e>
        </m:d>
        <m:r>
          <w:rPr>
            <w:rFonts w:ascii="Cambria Math" w:hAnsi="Cambria Math"/>
          </w:rPr>
          <m:t>=0</m:t>
        </m:r>
      </m:oMath>
      <w:r>
        <w:t xml:space="preserve">, where </w:t>
      </w:r>
      <m:oMath>
        <m:r>
          <w:rPr>
            <w:rFonts w:ascii="Cambria Math" w:hAnsi="Cambria Math"/>
          </w:rPr>
          <m:t>γ</m:t>
        </m:r>
      </m:oMath>
      <w:r>
        <w:t xml:space="preserve"> is a normalization factor and </w:t>
      </w:r>
      <m:oMath>
        <m:r>
          <w:rPr>
            <w:rFonts w:ascii="Cambria Math" w:hAnsi="Cambria Math"/>
          </w:rPr>
          <m:t>m</m:t>
        </m:r>
      </m:oMath>
      <w:r>
        <w:t xml:space="preserve"> is an integer, </w:t>
      </w:r>
      <m:oMath>
        <m:r>
          <m:rPr>
            <m:sty m:val="p"/>
          </m:rPr>
          <w:rPr>
            <w:rFonts w:ascii="Cambria Math" w:hAnsi="Cambria Math"/>
          </w:rPr>
          <m:t>1</m:t>
        </m:r>
        <m:r>
          <w:rPr>
            <w:rFonts w:ascii="Cambria Math" w:hAnsi="Cambria Math"/>
          </w:rPr>
          <m:t>≤m≤p-1</m:t>
        </m:r>
      </m:oMath>
      <w:r>
        <w:t>, satisfying</w:t>
      </w:r>
    </w:p>
    <w:p w14:paraId="3D4A56C6" w14:textId="77777777" w:rsidR="004961ED" w:rsidRDefault="00E40564" w:rsidP="004961ED">
      <w:pPr>
        <w:jc w:val="center"/>
      </w:pPr>
      <m:oMath>
        <m:sSup>
          <m:sSupPr>
            <m:ctrlPr>
              <w:rPr>
                <w:rFonts w:ascii="Cambria Math" w:eastAsia="MS Gothic" w:hAnsi="Cambria Math"/>
                <w:i/>
                <w:lang w:eastAsia="en-US"/>
              </w:rPr>
            </m:ctrlPr>
          </m:sSupPr>
          <m:e>
            <m:r>
              <w:rPr>
                <w:rFonts w:ascii="Cambria Math" w:hAnsi="Cambria Math"/>
              </w:rPr>
              <m:t>7</m:t>
            </m:r>
          </m:e>
          <m:sup>
            <m:r>
              <w:rPr>
                <w:rFonts w:ascii="Cambria Math" w:hAnsi="Cambria Math"/>
              </w:rPr>
              <m:t>m</m:t>
            </m:r>
          </m:sup>
        </m:sSup>
        <m:r>
          <w:rPr>
            <w:rFonts w:ascii="Cambria Math" w:hAnsi="Cambria Math"/>
          </w:rPr>
          <m:t>≡</m:t>
        </m:r>
        <m:sSup>
          <m:sSupPr>
            <m:ctrlPr>
              <w:rPr>
                <w:rFonts w:ascii="Cambria Math" w:eastAsia="MS Gothic" w:hAnsi="Cambria Math"/>
                <w:i/>
                <w:lang w:eastAsia="en-US"/>
              </w:rPr>
            </m:ctrlPr>
          </m:sSupPr>
          <m:e>
            <m:r>
              <w:rPr>
                <w:rFonts w:ascii="Cambria Math" w:hAnsi="Cambria Math"/>
              </w:rPr>
              <m:t>n</m:t>
            </m:r>
          </m:e>
          <m:sup>
            <m:r>
              <w:rPr>
                <w:rFonts w:ascii="Cambria Math" w:hAnsi="Cambria Math"/>
              </w:rPr>
              <m:t>a</m:t>
            </m:r>
          </m:sup>
        </m:sSup>
        <m:r>
          <w:rPr>
            <w:rFonts w:ascii="Cambria Math" w:hAnsi="Cambria Math"/>
          </w:rPr>
          <m:t xml:space="preserve"> (</m:t>
        </m:r>
        <m:r>
          <m:rPr>
            <m:sty m:val="p"/>
          </m:rPr>
          <w:rPr>
            <w:rFonts w:ascii="Cambria Math" w:hAnsi="Cambria Math"/>
          </w:rPr>
          <m:t>mod</m:t>
        </m:r>
        <m:r>
          <w:rPr>
            <w:rFonts w:ascii="Cambria Math" w:hAnsi="Cambria Math"/>
          </w:rPr>
          <m:t xml:space="preserve"> p)</m:t>
        </m:r>
      </m:oMath>
      <w:r w:rsidR="004961ED">
        <w:t>.</w:t>
      </w:r>
    </w:p>
    <w:p w14:paraId="67EFC2B8" w14:textId="0716F925" w:rsidR="004961ED" w:rsidRDefault="004961ED" w:rsidP="004961ED">
      <w:pPr>
        <w:rPr>
          <w:lang w:val="en-US"/>
        </w:rPr>
      </w:pPr>
      <w:r>
        <w:t xml:space="preserve">One may alternatively set </w:t>
      </w:r>
      <m:oMath>
        <m:sSub>
          <m:sSubPr>
            <m:ctrlPr>
              <w:rPr>
                <w:rFonts w:ascii="Cambria Math" w:eastAsia="MS Gothic" w:hAnsi="Cambria Math"/>
                <w:i/>
                <w:lang w:eastAsia="en-US"/>
              </w:rPr>
            </m:ctrlPr>
          </m:sSubPr>
          <m:e>
            <m:r>
              <w:rPr>
                <w:rFonts w:ascii="Cambria Math" w:hAnsi="Cambria Math"/>
              </w:rPr>
              <m:t>x</m:t>
            </m:r>
          </m:e>
          <m:sub>
            <m:r>
              <w:rPr>
                <w:rFonts w:ascii="Cambria Math" w:hAnsi="Cambria Math"/>
              </w:rPr>
              <m:t>u</m:t>
            </m:r>
          </m:sub>
        </m:sSub>
        <m:d>
          <m:dPr>
            <m:ctrlPr>
              <w:rPr>
                <w:rFonts w:ascii="Cambria Math" w:eastAsia="MS Gothic" w:hAnsi="Cambria Math"/>
                <w:i/>
                <w:lang w:eastAsia="en-US"/>
              </w:rPr>
            </m:ctrlPr>
          </m:dPr>
          <m:e>
            <m:r>
              <w:rPr>
                <w:rFonts w:ascii="Cambria Math" w:hAnsi="Cambria Math"/>
              </w:rPr>
              <m:t>0</m:t>
            </m:r>
          </m:e>
        </m:d>
        <m:r>
          <w:rPr>
            <w:rFonts w:ascii="Cambria Math" w:hAnsi="Cambria Math"/>
          </w:rPr>
          <m:t>=1</m:t>
        </m:r>
      </m:oMath>
      <w:r>
        <w:t xml:space="preserve">, which yields constant amplitude while correlation properties remain almost the same </w:t>
      </w:r>
      <w:r>
        <w:fldChar w:fldCharType="begin"/>
      </w:r>
      <w:r>
        <w:instrText xml:space="preserve"> REF _Ref478322290 \r \h </w:instrText>
      </w:r>
      <w:r>
        <w:fldChar w:fldCharType="separate"/>
      </w:r>
      <w:r w:rsidR="002806B1">
        <w:t>[4]</w:t>
      </w:r>
      <w:r>
        <w:fldChar w:fldCharType="end"/>
      </w:r>
      <w:r>
        <w:t xml:space="preserve">. </w:t>
      </w:r>
      <w:r>
        <w:rPr>
          <w:lang w:val="en-US"/>
        </w:rPr>
        <w:t xml:space="preserve">The number of different sequences can be further increased by using cyclic shifts, similar to LTE </w:t>
      </w:r>
      <w:proofErr w:type="spellStart"/>
      <w:r>
        <w:rPr>
          <w:lang w:val="en-US"/>
        </w:rPr>
        <w:t>Zadoff</w:t>
      </w:r>
      <w:proofErr w:type="spellEnd"/>
      <w:r>
        <w:rPr>
          <w:lang w:val="en-US"/>
        </w:rPr>
        <w:t>-Chu sequences:</w:t>
      </w:r>
    </w:p>
    <w:p w14:paraId="740DF00C" w14:textId="77777777" w:rsidR="004961ED" w:rsidRPr="00C01736" w:rsidRDefault="00E40564" w:rsidP="004961ED">
      <w:pPr>
        <w:jc w:val="center"/>
      </w:pPr>
      <m:oMath>
        <m:sSub>
          <m:sSubPr>
            <m:ctrlPr>
              <w:rPr>
                <w:rFonts w:ascii="Cambria Math" w:hAnsi="Cambria Math"/>
              </w:rPr>
            </m:ctrlPr>
          </m:sSubPr>
          <m:e>
            <m:r>
              <w:rPr>
                <w:rFonts w:ascii="Cambria Math" w:hAnsi="Cambria Math"/>
              </w:rPr>
              <m:t>x</m:t>
            </m:r>
          </m:e>
          <m:sub>
            <m:r>
              <w:rPr>
                <w:rFonts w:ascii="Cambria Math" w:hAnsi="Cambria Math"/>
              </w:rPr>
              <m:t>u,v</m:t>
            </m:r>
          </m:sub>
        </m:sSub>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d>
              <m:dPr>
                <m:ctrlPr>
                  <w:rPr>
                    <w:rFonts w:ascii="Cambria Math" w:hAnsi="Cambria Math"/>
                  </w:rPr>
                </m:ctrlPr>
              </m:dPr>
              <m:e>
                <m:r>
                  <w:rPr>
                    <w:rFonts w:ascii="Cambria Math" w:hAnsi="Cambria Math"/>
                  </w:rPr>
                  <m:t>n+</m:t>
                </m:r>
                <m:sSub>
                  <m:sSubPr>
                    <m:ctrlPr>
                      <w:rPr>
                        <w:rFonts w:ascii="Cambria Math" w:hAnsi="Cambria Math"/>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ZC</m:t>
                </m:r>
              </m:sub>
            </m:sSub>
          </m:e>
        </m:d>
      </m:oMath>
      <w:r w:rsidR="004961ED">
        <w:t>.</w:t>
      </w:r>
    </w:p>
    <w:p w14:paraId="273D3B06" w14:textId="77777777" w:rsidR="00351921" w:rsidRDefault="005E2FC9" w:rsidP="004961ED">
      <w:r>
        <w:t xml:space="preserve">The sequence </w:t>
      </w:r>
      <m:oMath>
        <m:sSub>
          <m:sSubPr>
            <m:ctrlPr>
              <w:rPr>
                <w:rFonts w:ascii="Cambria Math" w:hAnsi="Cambria Math"/>
                <w:i/>
              </w:rPr>
            </m:ctrlPr>
          </m:sSubPr>
          <m:e>
            <m:r>
              <w:rPr>
                <w:rFonts w:ascii="Cambria Math" w:hAnsi="Cambria Math"/>
              </w:rPr>
              <m:t>x</m:t>
            </m:r>
          </m:e>
          <m:sub>
            <m:r>
              <w:rPr>
                <w:rFonts w:ascii="Cambria Math" w:hAnsi="Cambria Math"/>
              </w:rPr>
              <m:t>u</m:t>
            </m:r>
          </m:sub>
        </m:sSub>
        <m:d>
          <m:dPr>
            <m:ctrlPr>
              <w:rPr>
                <w:rFonts w:ascii="Cambria Math" w:hAnsi="Cambria Math"/>
                <w:i/>
              </w:rPr>
            </m:ctrlPr>
          </m:dPr>
          <m:e>
            <m:r>
              <w:rPr>
                <w:rFonts w:ascii="Cambria Math" w:hAnsi="Cambria Math"/>
              </w:rPr>
              <m:t>n</m:t>
            </m:r>
          </m:e>
        </m:d>
      </m:oMath>
      <w:r>
        <w:t xml:space="preserve"> can then after a DFT be mapped to subcarriers </w:t>
      </w:r>
      <w:r w:rsidR="00A9188D">
        <w:t>similar</w:t>
      </w:r>
      <w:r>
        <w:t xml:space="preserve"> to LTE (</w:t>
      </w:r>
      <w:r w:rsidR="00A9188D">
        <w:t xml:space="preserve">cf. 3GPP </w:t>
      </w:r>
      <w:r>
        <w:t xml:space="preserve">TS 36.211, section 5.7.3). </w:t>
      </w:r>
    </w:p>
    <w:p w14:paraId="65C1CBDD" w14:textId="71340EF3" w:rsidR="001714D4" w:rsidRDefault="009D6182" w:rsidP="004961ED">
      <w:r>
        <w:t xml:space="preserve">Note that there is a subset of 69 sequences, </w:t>
      </w:r>
      <m:oMath>
        <m:r>
          <w:rPr>
            <w:rFonts w:ascii="Cambria Math" w:hAnsi="Cambria Math"/>
          </w:rPr>
          <m:t xml:space="preserve">u=0, p,2p,…, </m:t>
        </m:r>
        <m:d>
          <m:dPr>
            <m:ctrlPr>
              <w:rPr>
                <w:rFonts w:ascii="Cambria Math" w:hAnsi="Cambria Math"/>
                <w:i/>
              </w:rPr>
            </m:ctrlPr>
          </m:dPr>
          <m:e>
            <m:r>
              <w:rPr>
                <w:rFonts w:ascii="Cambria Math" w:hAnsi="Cambria Math"/>
              </w:rPr>
              <m:t>p-2-1</m:t>
            </m:r>
          </m:e>
        </m:d>
        <m:r>
          <w:rPr>
            <w:rFonts w:ascii="Cambria Math" w:hAnsi="Cambria Math"/>
          </w:rPr>
          <m:t>p</m:t>
        </m:r>
      </m:oMath>
      <w:r w:rsidR="001714D4">
        <w:t>, that has</w:t>
      </w:r>
      <w:r>
        <w:t xml:space="preserve"> </w:t>
      </w:r>
      <w:r w:rsidR="006F282E">
        <w:t xml:space="preserve">similar </w:t>
      </w:r>
      <w:r>
        <w:t xml:space="preserve">low correlation properties as </w:t>
      </w:r>
      <w:proofErr w:type="spellStart"/>
      <w:r>
        <w:t>Zadoff</w:t>
      </w:r>
      <w:proofErr w:type="spellEnd"/>
      <w:r>
        <w:t xml:space="preserve">-Chu (see </w:t>
      </w:r>
      <w:r>
        <w:fldChar w:fldCharType="begin"/>
      </w:r>
      <w:r>
        <w:instrText xml:space="preserve"> REF _Ref481077781 \r \h </w:instrText>
      </w:r>
      <w:r>
        <w:fldChar w:fldCharType="separate"/>
      </w:r>
      <w:r w:rsidR="002806B1">
        <w:t>[8]</w:t>
      </w:r>
      <w:r>
        <w:fldChar w:fldCharType="end"/>
      </w:r>
      <w:r>
        <w:t xml:space="preserve"> for details).</w:t>
      </w:r>
      <w:r w:rsidR="00CB6FFB">
        <w:t xml:space="preserve"> </w:t>
      </w:r>
      <w:r w:rsidR="000C4439">
        <w:t xml:space="preserve">Moreover, most subsets of the type </w:t>
      </w:r>
      <m:oMath>
        <m:r>
          <w:rPr>
            <w:rFonts w:ascii="Cambria Math" w:hAnsi="Cambria Math"/>
          </w:rPr>
          <m:t>u=q+0, q+p,q+2p,…, q+</m:t>
        </m:r>
        <m:d>
          <m:dPr>
            <m:ctrlPr>
              <w:rPr>
                <w:rFonts w:ascii="Cambria Math" w:hAnsi="Cambria Math"/>
                <w:i/>
              </w:rPr>
            </m:ctrlPr>
          </m:dPr>
          <m:e>
            <m:r>
              <w:rPr>
                <w:rFonts w:ascii="Cambria Math" w:hAnsi="Cambria Math"/>
              </w:rPr>
              <m:t>p-2-1</m:t>
            </m:r>
          </m:e>
        </m:d>
        <m:r>
          <w:rPr>
            <w:rFonts w:ascii="Cambria Math" w:hAnsi="Cambria Math"/>
          </w:rPr>
          <m:t>p</m:t>
        </m:r>
      </m:oMath>
      <w:r w:rsidR="008E4650">
        <w:t xml:space="preserve">, where </w:t>
      </w:r>
      <m:oMath>
        <m:r>
          <w:rPr>
            <w:rFonts w:ascii="Cambria Math" w:hAnsi="Cambria Math"/>
          </w:rPr>
          <m:t>0≤q≤70</m:t>
        </m:r>
      </m:oMath>
      <w:r w:rsidR="006F282E">
        <w:t xml:space="preserve">, have rather good correlation properties within the respective </w:t>
      </w:r>
      <w:r w:rsidR="00826DBF">
        <w:t>subset</w:t>
      </w:r>
      <w:r w:rsidR="006F282E">
        <w:t xml:space="preserve">. </w:t>
      </w:r>
      <w:r w:rsidR="00B17A36">
        <w:t xml:space="preserve">One could hence assign a subset of 69 sequences to each cell to have similar cross-correlation properties as with </w:t>
      </w:r>
      <w:proofErr w:type="spellStart"/>
      <w:r w:rsidR="00B17A36">
        <w:t>Zadoff</w:t>
      </w:r>
      <w:proofErr w:type="spellEnd"/>
      <w:r w:rsidR="00B17A36">
        <w:t xml:space="preserve">-Chu within each cell, and at the same time in total in the network have a much larger set of sequences (4899) than </w:t>
      </w:r>
      <w:proofErr w:type="spellStart"/>
      <w:r w:rsidR="00B17A36">
        <w:t>Zadoff</w:t>
      </w:r>
      <w:proofErr w:type="spellEnd"/>
      <w:r w:rsidR="00B17A36">
        <w:t>-Chu can give (only 70), all with rather good cross-correlation properties.</w:t>
      </w:r>
    </w:p>
    <w:p w14:paraId="577AE071" w14:textId="15564A6C" w:rsidR="009D6182" w:rsidRDefault="00CB6FFB" w:rsidP="004961ED">
      <w:r>
        <w:lastRenderedPageBreak/>
        <w:t>Note also that Omega-1 sequences should work equally well for</w:t>
      </w:r>
      <w:r w:rsidR="001714D4">
        <w:t xml:space="preserve"> any prime length, e.g.</w:t>
      </w:r>
      <w:r>
        <w:t xml:space="preserve"> </w:t>
      </w:r>
      <m:oMath>
        <m:r>
          <w:rPr>
            <w:rFonts w:ascii="Cambria Math" w:hAnsi="Cambria Math"/>
          </w:rPr>
          <m:t>p = 139</m:t>
        </m:r>
      </m:oMath>
      <w:r>
        <w:t>.</w:t>
      </w:r>
    </w:p>
    <w:p w14:paraId="2E26AEFE" w14:textId="5E7DC386" w:rsidR="004961ED" w:rsidRDefault="009D6182" w:rsidP="004961ED">
      <w:r>
        <w:t xml:space="preserve">Finally, </w:t>
      </w:r>
      <w:r w:rsidR="00CB6FFB">
        <w:t>it may be remarked</w:t>
      </w:r>
      <w:r>
        <w:t xml:space="preserve"> that a</w:t>
      </w:r>
      <w:r w:rsidR="006C76B4">
        <w:t xml:space="preserve"> </w:t>
      </w:r>
      <w:r>
        <w:t>direct</w:t>
      </w:r>
      <w:r w:rsidR="006C76B4">
        <w:t xml:space="preserve"> computation of the expression </w:t>
      </w:r>
      <m:oMath>
        <m:sSup>
          <m:sSupPr>
            <m:ctrlPr>
              <w:rPr>
                <w:rFonts w:ascii="Cambria Math" w:eastAsia="MS Gothic" w:hAnsi="Cambria Math"/>
                <w:i/>
                <w:lang w:eastAsia="en-US"/>
              </w:rPr>
            </m:ctrlPr>
          </m:sSupPr>
          <m:e>
            <m:r>
              <w:rPr>
                <w:rFonts w:ascii="Cambria Math" w:hAnsi="Cambria Math"/>
              </w:rPr>
              <m:t>7</m:t>
            </m:r>
          </m:e>
          <m:sup>
            <m:r>
              <w:rPr>
                <w:rFonts w:ascii="Cambria Math" w:hAnsi="Cambria Math"/>
              </w:rPr>
              <m:t>m</m:t>
            </m:r>
          </m:sup>
        </m:sSup>
        <m:r>
          <w:rPr>
            <w:rFonts w:ascii="Cambria Math" w:hAnsi="Cambria Math"/>
          </w:rPr>
          <m:t>≡</m:t>
        </m:r>
        <m:sSup>
          <m:sSupPr>
            <m:ctrlPr>
              <w:rPr>
                <w:rFonts w:ascii="Cambria Math" w:eastAsia="MS Gothic" w:hAnsi="Cambria Math"/>
                <w:i/>
                <w:lang w:eastAsia="en-US"/>
              </w:rPr>
            </m:ctrlPr>
          </m:sSupPr>
          <m:e>
            <m:r>
              <w:rPr>
                <w:rFonts w:ascii="Cambria Math" w:hAnsi="Cambria Math"/>
              </w:rPr>
              <m:t>n</m:t>
            </m:r>
          </m:e>
          <m:sup>
            <m:r>
              <w:rPr>
                <w:rFonts w:ascii="Cambria Math" w:hAnsi="Cambria Math"/>
              </w:rPr>
              <m:t>a</m:t>
            </m:r>
          </m:sup>
        </m:sSup>
        <m:r>
          <w:rPr>
            <w:rFonts w:ascii="Cambria Math" w:hAnsi="Cambria Math"/>
          </w:rPr>
          <m:t xml:space="preserve"> (</m:t>
        </m:r>
        <m:r>
          <m:rPr>
            <m:sty m:val="p"/>
          </m:rPr>
          <w:rPr>
            <w:rFonts w:ascii="Cambria Math" w:hAnsi="Cambria Math"/>
          </w:rPr>
          <m:t>mod</m:t>
        </m:r>
        <m:r>
          <w:rPr>
            <w:rFonts w:ascii="Cambria Math" w:hAnsi="Cambria Math"/>
          </w:rPr>
          <m:t xml:space="preserve"> p) </m:t>
        </m:r>
      </m:oMath>
      <w:r w:rsidR="006C76B4">
        <w:rPr>
          <w:lang w:eastAsia="en-US"/>
        </w:rPr>
        <w:t xml:space="preserve"> may result in large intermediate numbers that could cause inaccuracies if</w:t>
      </w:r>
      <w:r w:rsidR="00D46608">
        <w:rPr>
          <w:lang w:eastAsia="en-US"/>
        </w:rPr>
        <w:t xml:space="preserve"> using</w:t>
      </w:r>
      <w:r w:rsidR="006C76B4">
        <w:rPr>
          <w:lang w:eastAsia="en-US"/>
        </w:rPr>
        <w:t xml:space="preserve">, e.g., IEEE double precision </w:t>
      </w:r>
      <w:r w:rsidR="00B17A36">
        <w:rPr>
          <w:lang w:eastAsia="en-US"/>
        </w:rPr>
        <w:t>or 64-bit integers</w:t>
      </w:r>
      <w:r w:rsidR="006C76B4">
        <w:rPr>
          <w:lang w:eastAsia="en-US"/>
        </w:rPr>
        <w:t xml:space="preserve">. However, one may </w:t>
      </w:r>
      <w:r w:rsidR="00B17A36">
        <w:rPr>
          <w:lang w:eastAsia="en-US"/>
        </w:rPr>
        <w:t xml:space="preserve">instead </w:t>
      </w:r>
      <w:r w:rsidR="006C76B4">
        <w:rPr>
          <w:lang w:eastAsia="en-US"/>
        </w:rPr>
        <w:t xml:space="preserve">perform successive reduction modulo </w:t>
      </w:r>
      <m:oMath>
        <m:r>
          <w:rPr>
            <w:rFonts w:ascii="Cambria Math" w:hAnsi="Cambria Math"/>
            <w:lang w:eastAsia="en-US"/>
          </w:rPr>
          <m:t xml:space="preserve">p </m:t>
        </m:r>
      </m:oMath>
      <w:r w:rsidR="006C76B4">
        <w:rPr>
          <w:lang w:eastAsia="en-US"/>
        </w:rPr>
        <w:t xml:space="preserve">to avoid large numbers, e.g. in Matlab one may </w:t>
      </w:r>
      <w:r w:rsidR="006E3571">
        <w:rPr>
          <w:lang w:eastAsia="en-US"/>
        </w:rPr>
        <w:t>conveniently</w:t>
      </w:r>
      <w:r w:rsidR="006C76B4">
        <w:rPr>
          <w:lang w:eastAsia="en-US"/>
        </w:rPr>
        <w:t xml:space="preserve"> calculate </w:t>
      </w:r>
      <m:oMath>
        <m:sSup>
          <m:sSupPr>
            <m:ctrlPr>
              <w:rPr>
                <w:rFonts w:ascii="Cambria Math" w:eastAsia="MS Gothic" w:hAnsi="Cambria Math"/>
                <w:i/>
                <w:lang w:eastAsia="en-US"/>
              </w:rPr>
            </m:ctrlPr>
          </m:sSupPr>
          <m:e>
            <m:r>
              <w:rPr>
                <w:rFonts w:ascii="Cambria Math" w:hAnsi="Cambria Math"/>
              </w:rPr>
              <m:t>7</m:t>
            </m:r>
          </m:e>
          <m:sup>
            <m:r>
              <w:rPr>
                <w:rFonts w:ascii="Cambria Math" w:hAnsi="Cambria Math"/>
              </w:rPr>
              <m:t>53</m:t>
            </m:r>
          </m:sup>
        </m:sSup>
        <m:r>
          <w:rPr>
            <w:rFonts w:ascii="Cambria Math" w:hAnsi="Cambria Math"/>
          </w:rPr>
          <m:t>(</m:t>
        </m:r>
        <m:r>
          <m:rPr>
            <m:sty m:val="p"/>
          </m:rPr>
          <w:rPr>
            <w:rFonts w:ascii="Cambria Math" w:hAnsi="Cambria Math"/>
          </w:rPr>
          <m:t>mod</m:t>
        </m:r>
        <m:r>
          <w:rPr>
            <w:rFonts w:ascii="Cambria Math" w:hAnsi="Cambria Math"/>
          </w:rPr>
          <m:t xml:space="preserve"> 71)</m:t>
        </m:r>
      </m:oMath>
      <w:r w:rsidR="006C76B4">
        <w:t xml:space="preserve"> as </w:t>
      </w:r>
      <w:r w:rsidR="006C76B4" w:rsidRPr="00575412">
        <w:rPr>
          <w:rFonts w:ascii="Courier New" w:hAnsi="Courier New" w:cs="Courier New"/>
        </w:rPr>
        <w:t>mod(mod(7^10,</w:t>
      </w:r>
      <w:proofErr w:type="gramStart"/>
      <w:r w:rsidR="006C76B4" w:rsidRPr="00575412">
        <w:rPr>
          <w:rFonts w:ascii="Courier New" w:hAnsi="Courier New" w:cs="Courier New"/>
        </w:rPr>
        <w:t>71)^</w:t>
      </w:r>
      <w:proofErr w:type="gramEnd"/>
      <w:r w:rsidR="006C76B4" w:rsidRPr="00575412">
        <w:rPr>
          <w:rFonts w:ascii="Courier New" w:hAnsi="Courier New" w:cs="Courier New"/>
        </w:rPr>
        <w:t>5*mod(7^3,71), 71)</w:t>
      </w:r>
      <w:r w:rsidR="006C76B4">
        <w:t>.</w:t>
      </w:r>
      <w:r w:rsidR="00A45B35">
        <w:t xml:space="preserve"> </w:t>
      </w:r>
    </w:p>
    <w:p w14:paraId="4E75507A" w14:textId="01DA7AB1" w:rsidR="009D2061" w:rsidRDefault="009D2061" w:rsidP="009D2061">
      <w:pPr>
        <w:pStyle w:val="Heading3"/>
        <w:rPr>
          <w:lang w:val="en-US"/>
        </w:rPr>
      </w:pPr>
      <w:bookmarkStart w:id="127" w:name="_Ref481750840"/>
      <w:r>
        <w:rPr>
          <w:lang w:val="en-US"/>
        </w:rPr>
        <w:t>Simulation Results</w:t>
      </w:r>
      <w:bookmarkEnd w:id="127"/>
    </w:p>
    <w:p w14:paraId="65E561A7" w14:textId="02BA5ECD" w:rsidR="00DD791F" w:rsidRDefault="00DD791F" w:rsidP="004961ED">
      <w:pPr>
        <w:rPr>
          <w:lang w:val="en-US"/>
        </w:rPr>
      </w:pPr>
      <w:r>
        <w:rPr>
          <w:lang w:val="en-US"/>
        </w:rPr>
        <w:t xml:space="preserve">A comprehensive set of simulation results showing good performance of the two above sequence types was provided in </w:t>
      </w:r>
      <w:r>
        <w:rPr>
          <w:lang w:val="en-US"/>
        </w:rPr>
        <w:fldChar w:fldCharType="begin"/>
      </w:r>
      <w:r>
        <w:rPr>
          <w:lang w:val="en-US"/>
        </w:rPr>
        <w:instrText xml:space="preserve"> REF _Ref481077781 \r \h </w:instrText>
      </w:r>
      <w:r>
        <w:rPr>
          <w:lang w:val="en-US"/>
        </w:rPr>
      </w:r>
      <w:r>
        <w:rPr>
          <w:lang w:val="en-US"/>
        </w:rPr>
        <w:fldChar w:fldCharType="separate"/>
      </w:r>
      <w:r w:rsidR="002806B1">
        <w:rPr>
          <w:lang w:val="en-US"/>
        </w:rPr>
        <w:t>[8]</w:t>
      </w:r>
      <w:r>
        <w:rPr>
          <w:lang w:val="en-US"/>
        </w:rPr>
        <w:fldChar w:fldCharType="end"/>
      </w:r>
      <w:r w:rsidR="00513E09">
        <w:rPr>
          <w:lang w:val="en-US"/>
        </w:rPr>
        <w:t xml:space="preserve">, for the case of 72 </w:t>
      </w:r>
      <w:r w:rsidR="004F321E">
        <w:rPr>
          <w:lang w:val="en-US"/>
        </w:rPr>
        <w:t xml:space="preserve">subcarriers allocated to </w:t>
      </w:r>
      <w:r w:rsidR="00513E09">
        <w:rPr>
          <w:lang w:val="en-US"/>
        </w:rPr>
        <w:t>PRACH with 15 kHz subcarrier spacing</w:t>
      </w:r>
      <w:r>
        <w:rPr>
          <w:lang w:val="en-US"/>
        </w:rPr>
        <w:t xml:space="preserve">. The performance was also compared with that of </w:t>
      </w:r>
      <w:proofErr w:type="spellStart"/>
      <w:r>
        <w:rPr>
          <w:lang w:val="en-US"/>
        </w:rPr>
        <w:t>Zadoff</w:t>
      </w:r>
      <w:proofErr w:type="spellEnd"/>
      <w:r>
        <w:rPr>
          <w:lang w:val="en-US"/>
        </w:rPr>
        <w:t xml:space="preserve">-Chu (ZC) sequences with m </w:t>
      </w:r>
      <w:r w:rsidRPr="00B00FB4">
        <w:rPr>
          <w:lang w:val="en-US"/>
        </w:rPr>
        <w:t>sequen</w:t>
      </w:r>
      <w:r w:rsidR="00C17313" w:rsidRPr="00B00FB4">
        <w:rPr>
          <w:lang w:val="en-US"/>
        </w:rPr>
        <w:t>ce cover. In</w:t>
      </w:r>
      <w:r w:rsidR="00B00FB4" w:rsidRPr="00B00FB4">
        <w:rPr>
          <w:lang w:val="en-US"/>
        </w:rPr>
        <w:t xml:space="preserve"> </w:t>
      </w:r>
      <w:r w:rsidR="00B00FB4" w:rsidRPr="00B00FB4">
        <w:rPr>
          <w:lang w:val="en-US"/>
        </w:rPr>
        <w:fldChar w:fldCharType="begin"/>
      </w:r>
      <w:r w:rsidR="00B00FB4" w:rsidRPr="00B00FB4">
        <w:rPr>
          <w:lang w:val="en-US"/>
        </w:rPr>
        <w:instrText xml:space="preserve"> REF _Ref477882016 \h  \* MERGEFORMAT </w:instrText>
      </w:r>
      <w:r w:rsidR="00B00FB4" w:rsidRPr="00B00FB4">
        <w:rPr>
          <w:lang w:val="en-US"/>
        </w:rPr>
      </w:r>
      <w:r w:rsidR="00B00FB4" w:rsidRPr="00B00FB4">
        <w:rPr>
          <w:lang w:val="en-US"/>
        </w:rPr>
        <w:fldChar w:fldCharType="separate"/>
      </w:r>
      <w:r w:rsidR="002806B1" w:rsidRPr="002806B1">
        <w:rPr>
          <w:bCs/>
          <w:lang w:eastAsia="ja-JP"/>
        </w:rPr>
        <w:t xml:space="preserve">Figure </w:t>
      </w:r>
      <w:r w:rsidR="002806B1" w:rsidRPr="002806B1">
        <w:rPr>
          <w:bCs/>
          <w:noProof/>
          <w:lang w:eastAsia="ja-JP"/>
        </w:rPr>
        <w:t>7</w:t>
      </w:r>
      <w:r w:rsidR="00B00FB4" w:rsidRPr="00B00FB4">
        <w:rPr>
          <w:lang w:val="en-US"/>
        </w:rPr>
        <w:fldChar w:fldCharType="end"/>
      </w:r>
      <w:r w:rsidR="00B00FB4" w:rsidRPr="00B00FB4">
        <w:rPr>
          <w:lang w:val="en-US"/>
        </w:rPr>
        <w:t xml:space="preserve"> and </w:t>
      </w:r>
      <w:r w:rsidR="00B00FB4" w:rsidRPr="00B00FB4">
        <w:rPr>
          <w:lang w:val="en-US"/>
        </w:rPr>
        <w:fldChar w:fldCharType="begin"/>
      </w:r>
      <w:r w:rsidR="00B00FB4" w:rsidRPr="00B00FB4">
        <w:rPr>
          <w:lang w:val="en-US"/>
        </w:rPr>
        <w:instrText xml:space="preserve"> REF _Ref481685215 \h  \* MERGEFORMAT </w:instrText>
      </w:r>
      <w:r w:rsidR="00B00FB4" w:rsidRPr="00B00FB4">
        <w:rPr>
          <w:lang w:val="en-US"/>
        </w:rPr>
      </w:r>
      <w:r w:rsidR="00B00FB4" w:rsidRPr="00B00FB4">
        <w:rPr>
          <w:lang w:val="en-US"/>
        </w:rPr>
        <w:fldChar w:fldCharType="separate"/>
      </w:r>
      <w:r w:rsidR="002806B1" w:rsidRPr="002806B1">
        <w:rPr>
          <w:bCs/>
          <w:lang w:eastAsia="ja-JP"/>
        </w:rPr>
        <w:t xml:space="preserve">Figure </w:t>
      </w:r>
      <w:r w:rsidR="002806B1" w:rsidRPr="002806B1">
        <w:rPr>
          <w:bCs/>
          <w:noProof/>
          <w:lang w:eastAsia="ja-JP"/>
        </w:rPr>
        <w:t>8</w:t>
      </w:r>
      <w:r w:rsidR="00B00FB4" w:rsidRPr="00B00FB4">
        <w:rPr>
          <w:lang w:val="en-US"/>
        </w:rPr>
        <w:fldChar w:fldCharType="end"/>
      </w:r>
      <w:r w:rsidR="00C17313" w:rsidRPr="00B00FB4">
        <w:rPr>
          <w:lang w:val="en-US"/>
        </w:rPr>
        <w:t>, we prese</w:t>
      </w:r>
      <w:r w:rsidR="00C17313">
        <w:rPr>
          <w:lang w:val="en-US"/>
        </w:rPr>
        <w:t>nt complementary</w:t>
      </w:r>
      <w:r>
        <w:rPr>
          <w:lang w:val="en-US"/>
        </w:rPr>
        <w:t xml:space="preserve"> results </w:t>
      </w:r>
      <w:r w:rsidR="00A85073">
        <w:rPr>
          <w:lang w:val="en-US"/>
        </w:rPr>
        <w:t>for</w:t>
      </w:r>
      <w:r>
        <w:rPr>
          <w:lang w:val="en-US"/>
        </w:rPr>
        <w:t xml:space="preserve"> </w:t>
      </w:r>
      <w:r w:rsidR="00C17313">
        <w:rPr>
          <w:lang w:val="en-US"/>
        </w:rPr>
        <w:t>ZC</w:t>
      </w:r>
      <w:r>
        <w:rPr>
          <w:lang w:val="en-US"/>
        </w:rPr>
        <w:t xml:space="preserve"> sequences</w:t>
      </w:r>
      <w:r w:rsidR="00C17313">
        <w:rPr>
          <w:lang w:val="en-US"/>
        </w:rPr>
        <w:t xml:space="preserve"> with m cover</w:t>
      </w:r>
      <w:r w:rsidR="00C747F9">
        <w:rPr>
          <w:lang w:val="en-US"/>
        </w:rPr>
        <w:t xml:space="preserve"> </w:t>
      </w:r>
      <w:r w:rsidR="00C747F9">
        <w:fldChar w:fldCharType="begin"/>
      </w:r>
      <w:r w:rsidR="00C747F9">
        <w:instrText xml:space="preserve"> REF _Ref473193218 \r \h </w:instrText>
      </w:r>
      <w:r w:rsidR="00C747F9">
        <w:fldChar w:fldCharType="separate"/>
      </w:r>
      <w:r w:rsidR="002806B1">
        <w:t>[2]</w:t>
      </w:r>
      <w:r w:rsidR="00C747F9">
        <w:fldChar w:fldCharType="end"/>
      </w:r>
      <w:r w:rsidR="00C747F9">
        <w:fldChar w:fldCharType="begin"/>
      </w:r>
      <w:r w:rsidR="00C747F9">
        <w:instrText xml:space="preserve"> REF _Ref478321608 \r \h </w:instrText>
      </w:r>
      <w:r w:rsidR="00C747F9">
        <w:fldChar w:fldCharType="separate"/>
      </w:r>
      <w:r w:rsidR="002806B1">
        <w:t>[3]</w:t>
      </w:r>
      <w:r w:rsidR="00C747F9">
        <w:fldChar w:fldCharType="end"/>
      </w:r>
      <w:r>
        <w:rPr>
          <w:lang w:val="en-US"/>
        </w:rPr>
        <w:t xml:space="preserve">, </w:t>
      </w:r>
      <w:r w:rsidR="00C17313">
        <w:rPr>
          <w:lang w:val="en-US"/>
        </w:rPr>
        <w:t xml:space="preserve">now omitting </w:t>
      </w:r>
      <w:r w:rsidR="00A85073">
        <w:rPr>
          <w:lang w:val="en-US"/>
        </w:rPr>
        <w:t xml:space="preserve">the DFT in the generation, </w:t>
      </w:r>
      <w:r w:rsidR="00C17313">
        <w:rPr>
          <w:lang w:val="en-US"/>
        </w:rPr>
        <w:t xml:space="preserve">i.e. mapping the sequences </w:t>
      </w:r>
      <m:oMath>
        <m:sSub>
          <m:sSubPr>
            <m:ctrlPr>
              <w:rPr>
                <w:rFonts w:ascii="Cambria Math" w:hAnsi="Cambria Math"/>
              </w:rPr>
            </m:ctrlPr>
          </m:sSubPr>
          <m:e>
            <m:r>
              <w:rPr>
                <w:rFonts w:ascii="Cambria Math" w:hAnsi="Cambria Math"/>
              </w:rPr>
              <m:t>x</m:t>
            </m:r>
          </m:e>
          <m:sub>
            <m:r>
              <w:rPr>
                <w:rFonts w:ascii="Cambria Math" w:hAnsi="Cambria Math"/>
              </w:rPr>
              <m:t>u,v,w</m:t>
            </m:r>
          </m:sub>
        </m:sSub>
        <m:d>
          <m:dPr>
            <m:begChr m:val="["/>
            <m:endChr m:val="]"/>
            <m:ctrlPr>
              <w:rPr>
                <w:rFonts w:ascii="Cambria Math" w:hAnsi="Cambria Math"/>
              </w:rPr>
            </m:ctrlPr>
          </m:dPr>
          <m:e>
            <m:r>
              <w:rPr>
                <w:rFonts w:ascii="Cambria Math" w:hAnsi="Cambria Math"/>
              </w:rPr>
              <m:t>n</m:t>
            </m:r>
          </m:e>
        </m:d>
      </m:oMath>
      <w:r w:rsidR="00C17313">
        <w:t xml:space="preserve"> </w:t>
      </w:r>
      <w:r>
        <w:rPr>
          <w:lang w:val="en-US"/>
        </w:rPr>
        <w:t>directly to subcarriers</w:t>
      </w:r>
      <w:r w:rsidR="00A85073">
        <w:rPr>
          <w:lang w:val="en-US"/>
        </w:rPr>
        <w:t xml:space="preserve"> </w:t>
      </w:r>
      <m:oMath>
        <m:r>
          <w:rPr>
            <w:rFonts w:ascii="Cambria Math" w:hAnsi="Cambria Math"/>
            <w:lang w:val="en-US"/>
          </w:rPr>
          <m:t>n=0, 1,…,</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ZC</m:t>
            </m:r>
          </m:sub>
        </m:sSub>
        <m:r>
          <w:rPr>
            <w:rFonts w:ascii="Cambria Math" w:hAnsi="Cambria Math"/>
            <w:lang w:val="en-US"/>
          </w:rPr>
          <m:t>-1</m:t>
        </m:r>
      </m:oMath>
      <w:r>
        <w:rPr>
          <w:lang w:val="en-US"/>
        </w:rPr>
        <w:t>. This imp</w:t>
      </w:r>
      <w:r w:rsidR="00A85073">
        <w:rPr>
          <w:lang w:val="en-US"/>
        </w:rPr>
        <w:t>roves the missed-detection rate</w:t>
      </w:r>
      <w:r>
        <w:rPr>
          <w:lang w:val="en-US"/>
        </w:rPr>
        <w:t xml:space="preserve">, making </w:t>
      </w:r>
      <w:r w:rsidR="00A85073">
        <w:rPr>
          <w:lang w:val="en-US"/>
        </w:rPr>
        <w:t>it</w:t>
      </w:r>
      <w:r w:rsidR="00C747F9">
        <w:rPr>
          <w:lang w:val="en-US"/>
        </w:rPr>
        <w:t xml:space="preserve"> similar to that of normal ZC like in </w:t>
      </w:r>
      <w:r w:rsidR="00C747F9">
        <w:fldChar w:fldCharType="begin"/>
      </w:r>
      <w:r w:rsidR="00C747F9">
        <w:instrText xml:space="preserve"> REF _Ref473193218 \r \h </w:instrText>
      </w:r>
      <w:r w:rsidR="00C747F9">
        <w:fldChar w:fldCharType="separate"/>
      </w:r>
      <w:r w:rsidR="002806B1">
        <w:t>[2]</w:t>
      </w:r>
      <w:r w:rsidR="00C747F9">
        <w:fldChar w:fldCharType="end"/>
      </w:r>
      <w:r w:rsidR="0086493A">
        <w:t>, and also similar to that of Omega-1</w:t>
      </w:r>
      <w:r w:rsidR="00385BBA">
        <w:t xml:space="preserve"> and ACS ZC</w:t>
      </w:r>
      <w:r>
        <w:rPr>
          <w:lang w:val="en-US"/>
        </w:rPr>
        <w:t xml:space="preserve">. We </w:t>
      </w:r>
      <w:r w:rsidR="00527A77">
        <w:rPr>
          <w:lang w:val="en-US"/>
        </w:rPr>
        <w:t>further</w:t>
      </w:r>
      <w:r>
        <w:rPr>
          <w:lang w:val="en-US"/>
        </w:rPr>
        <w:t xml:space="preserve"> added a curve </w:t>
      </w:r>
      <w:r w:rsidR="00A85073">
        <w:rPr>
          <w:lang w:val="en-US"/>
        </w:rPr>
        <w:t>that uses only a single ZC root</w:t>
      </w:r>
      <w:r w:rsidR="00462C86">
        <w:rPr>
          <w:lang w:val="en-US"/>
        </w:rPr>
        <w:t xml:space="preserve"> </w:t>
      </w:r>
      <w:r w:rsidR="008D0399">
        <w:rPr>
          <w:lang w:val="en-US"/>
        </w:rPr>
        <w:t xml:space="preserve">(again with DFT omitted), i.e. yielding a total of 63 sequences. For this small set of sequences, ZC with m cover gives good false-alarm rate, similar to </w:t>
      </w:r>
      <w:r w:rsidR="00385BBA">
        <w:rPr>
          <w:lang w:val="en-US"/>
        </w:rPr>
        <w:t>normal ZC</w:t>
      </w:r>
      <w:r w:rsidR="00096C7A">
        <w:rPr>
          <w:lang w:val="en-US"/>
        </w:rPr>
        <w:t xml:space="preserve"> or</w:t>
      </w:r>
      <w:r w:rsidR="00385BBA">
        <w:rPr>
          <w:lang w:val="en-US"/>
        </w:rPr>
        <w:t xml:space="preserve"> </w:t>
      </w:r>
      <w:bookmarkStart w:id="128" w:name="_GoBack"/>
      <w:bookmarkEnd w:id="128"/>
      <w:r w:rsidR="00385BBA">
        <w:rPr>
          <w:lang w:val="en-US"/>
        </w:rPr>
        <w:t xml:space="preserve">to </w:t>
      </w:r>
      <w:r w:rsidR="008D0399">
        <w:rPr>
          <w:lang w:val="en-US"/>
        </w:rPr>
        <w:t xml:space="preserve">a subset of 69 Omega-1 sequences. Note that overall cyclic shifts are </w:t>
      </w:r>
      <w:r>
        <w:rPr>
          <w:lang w:val="en-US"/>
        </w:rPr>
        <w:t xml:space="preserve">not used in any of the simulations in this figure (see </w:t>
      </w:r>
      <w:r>
        <w:rPr>
          <w:lang w:val="en-US"/>
        </w:rPr>
        <w:fldChar w:fldCharType="begin"/>
      </w:r>
      <w:r>
        <w:rPr>
          <w:lang w:val="en-US"/>
        </w:rPr>
        <w:instrText xml:space="preserve"> REF _Ref481077781 \r \h </w:instrText>
      </w:r>
      <w:r>
        <w:rPr>
          <w:lang w:val="en-US"/>
        </w:rPr>
      </w:r>
      <w:r>
        <w:rPr>
          <w:lang w:val="en-US"/>
        </w:rPr>
        <w:fldChar w:fldCharType="separate"/>
      </w:r>
      <w:r w:rsidR="002806B1">
        <w:rPr>
          <w:lang w:val="en-US"/>
        </w:rPr>
        <w:t>[8]</w:t>
      </w:r>
      <w:r>
        <w:rPr>
          <w:lang w:val="en-US"/>
        </w:rPr>
        <w:fldChar w:fldCharType="end"/>
      </w:r>
      <w:r>
        <w:rPr>
          <w:lang w:val="en-US"/>
        </w:rPr>
        <w:t xml:space="preserve"> for such results</w:t>
      </w:r>
      <w:r w:rsidR="008D0399">
        <w:rPr>
          <w:lang w:val="en-US"/>
        </w:rPr>
        <w:t>).</w:t>
      </w:r>
      <w:r w:rsidR="008D0399">
        <w:t xml:space="preserve"> In environments with </w:t>
      </w:r>
      <w:r w:rsidR="008D0399">
        <w:rPr>
          <w:lang w:val="en-US"/>
        </w:rPr>
        <w:t>small propagation delays, cyclic shifts in time could be used to further increase the number of sequences.</w:t>
      </w:r>
      <w:r w:rsidR="008D0399" w:rsidRPr="007306B4">
        <w:rPr>
          <w:rStyle w:val="FootnoteReference"/>
          <w:b w:val="0"/>
          <w:lang w:val="en-US"/>
        </w:rPr>
        <w:footnoteReference w:id="3"/>
      </w:r>
    </w:p>
    <w:p w14:paraId="2056736F" w14:textId="7A59AC92" w:rsidR="002806B1" w:rsidRDefault="002806B1" w:rsidP="004961ED">
      <w:pPr>
        <w:rPr>
          <w:lang w:val="en-US"/>
        </w:rPr>
      </w:pPr>
    </w:p>
    <w:p w14:paraId="5D3E64A8" w14:textId="77777777" w:rsidR="002806B1" w:rsidRPr="007306B4" w:rsidRDefault="002806B1" w:rsidP="004961ED"/>
    <w:p w14:paraId="13146E84" w14:textId="3EA353F1" w:rsidR="001A0771" w:rsidRDefault="00513E09" w:rsidP="001A0771">
      <w:pPr>
        <w:jc w:val="center"/>
      </w:pPr>
      <w:r w:rsidRPr="00513E09">
        <w:rPr>
          <w:noProof/>
          <w:lang w:val="sv-SE" w:eastAsia="sv-SE"/>
        </w:rPr>
        <w:drawing>
          <wp:inline distT="0" distB="0" distL="0" distR="0" wp14:anchorId="7A35666B" wp14:editId="6B37C309">
            <wp:extent cx="6120765" cy="310480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104807"/>
                    </a:xfrm>
                    <a:prstGeom prst="rect">
                      <a:avLst/>
                    </a:prstGeom>
                    <a:noFill/>
                    <a:ln>
                      <a:noFill/>
                    </a:ln>
                  </pic:spPr>
                </pic:pic>
              </a:graphicData>
            </a:graphic>
          </wp:inline>
        </w:drawing>
      </w:r>
    </w:p>
    <w:p w14:paraId="11E071E2" w14:textId="31D00301" w:rsidR="001A0771" w:rsidRPr="0086769A" w:rsidRDefault="001A0771" w:rsidP="001A0771">
      <w:pPr>
        <w:pStyle w:val="BodyText"/>
        <w:jc w:val="center"/>
        <w:rPr>
          <w:b/>
          <w:bCs/>
          <w:lang w:eastAsia="ja-JP"/>
        </w:rPr>
      </w:pPr>
      <w:bookmarkStart w:id="129" w:name="_Ref477882016"/>
      <w:r w:rsidRPr="00537072">
        <w:rPr>
          <w:b/>
          <w:bCs/>
          <w:lang w:eastAsia="ja-JP"/>
        </w:rPr>
        <w:t xml:space="preserve">Figure </w:t>
      </w:r>
      <w:r w:rsidRPr="00537072">
        <w:rPr>
          <w:b/>
          <w:bCs/>
          <w:lang w:val="sv-SE" w:eastAsia="ja-JP"/>
        </w:rPr>
        <w:fldChar w:fldCharType="begin"/>
      </w:r>
      <w:r w:rsidRPr="00537072">
        <w:rPr>
          <w:b/>
          <w:bCs/>
          <w:lang w:eastAsia="ja-JP"/>
        </w:rPr>
        <w:instrText xml:space="preserve"> SEQ Figure \* ARABIC </w:instrText>
      </w:r>
      <w:r w:rsidRPr="00537072">
        <w:rPr>
          <w:b/>
          <w:bCs/>
          <w:lang w:val="sv-SE" w:eastAsia="ja-JP"/>
        </w:rPr>
        <w:fldChar w:fldCharType="separate"/>
      </w:r>
      <w:r w:rsidR="002806B1">
        <w:rPr>
          <w:b/>
          <w:bCs/>
          <w:noProof/>
          <w:lang w:eastAsia="ja-JP"/>
        </w:rPr>
        <w:t>7</w:t>
      </w:r>
      <w:r w:rsidRPr="00537072">
        <w:rPr>
          <w:b/>
          <w:bCs/>
          <w:lang w:val="sv-SE" w:eastAsia="ja-JP"/>
        </w:rPr>
        <w:fldChar w:fldCharType="end"/>
      </w:r>
      <w:bookmarkEnd w:id="129"/>
      <w:r w:rsidRPr="00537072">
        <w:rPr>
          <w:b/>
          <w:bCs/>
          <w:lang w:eastAsia="ja-JP"/>
        </w:rPr>
        <w:t>.</w:t>
      </w:r>
      <w:r>
        <w:rPr>
          <w:b/>
          <w:bCs/>
          <w:lang w:eastAsia="ja-JP"/>
        </w:rPr>
        <w:t xml:space="preserve"> Miss-</w:t>
      </w:r>
      <w:r w:rsidRPr="00046BE2">
        <w:rPr>
          <w:b/>
          <w:bCs/>
          <w:lang w:eastAsia="ja-JP"/>
        </w:rPr>
        <w:t>detection rate</w:t>
      </w:r>
      <w:r>
        <w:rPr>
          <w:b/>
          <w:bCs/>
          <w:lang w:eastAsia="ja-JP"/>
        </w:rPr>
        <w:t xml:space="preserve"> for different sequence types</w:t>
      </w:r>
      <w:r w:rsidRPr="00046BE2">
        <w:rPr>
          <w:b/>
          <w:bCs/>
          <w:lang w:eastAsia="ja-JP"/>
        </w:rPr>
        <w:t xml:space="preserve">, with </w:t>
      </w:r>
      <w:r>
        <w:rPr>
          <w:b/>
          <w:bCs/>
          <w:lang w:eastAsia="ja-JP"/>
        </w:rPr>
        <w:t xml:space="preserve">single OFDM symbol, </w:t>
      </w:r>
      <w:r w:rsidR="004F321E">
        <w:rPr>
          <w:b/>
          <w:bCs/>
          <w:lang w:eastAsia="ja-JP"/>
        </w:rPr>
        <w:t xml:space="preserve">15 kHz subcarrier spacing, </w:t>
      </w:r>
      <w:r w:rsidRPr="00046BE2">
        <w:rPr>
          <w:b/>
          <w:bCs/>
          <w:lang w:eastAsia="ja-JP"/>
        </w:rPr>
        <w:t xml:space="preserve">carrier frequency 4 GHz, </w:t>
      </w:r>
      <w:r>
        <w:rPr>
          <w:b/>
          <w:bCs/>
          <w:lang w:eastAsia="ja-JP"/>
        </w:rPr>
        <w:t xml:space="preserve">and up to 10 </w:t>
      </w:r>
      <w:r>
        <w:rPr>
          <w:b/>
          <w:bCs/>
          <w:lang w:eastAsia="ja-JP"/>
        </w:rPr>
        <w:sym w:font="Symbol" w:char="F06D"/>
      </w:r>
      <w:r w:rsidRPr="00046BE2">
        <w:rPr>
          <w:b/>
          <w:bCs/>
          <w:lang w:eastAsia="ja-JP"/>
        </w:rPr>
        <w:t xml:space="preserve">s </w:t>
      </w:r>
      <w:r>
        <w:rPr>
          <w:b/>
          <w:bCs/>
          <w:lang w:eastAsia="ja-JP"/>
        </w:rPr>
        <w:t xml:space="preserve">timing offset. </w:t>
      </w:r>
    </w:p>
    <w:p w14:paraId="6A7D99DB" w14:textId="6ADD9DA7" w:rsidR="001A0771" w:rsidRDefault="00513E09" w:rsidP="001A0771">
      <w:pPr>
        <w:jc w:val="center"/>
      </w:pPr>
      <w:r w:rsidRPr="00513E09">
        <w:rPr>
          <w:noProof/>
          <w:lang w:val="sv-SE" w:eastAsia="sv-SE"/>
        </w:rPr>
        <w:lastRenderedPageBreak/>
        <w:drawing>
          <wp:inline distT="0" distB="0" distL="0" distR="0" wp14:anchorId="37ABBD49" wp14:editId="7379B786">
            <wp:extent cx="6120765" cy="31274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3127479"/>
                    </a:xfrm>
                    <a:prstGeom prst="rect">
                      <a:avLst/>
                    </a:prstGeom>
                    <a:noFill/>
                    <a:ln>
                      <a:noFill/>
                    </a:ln>
                  </pic:spPr>
                </pic:pic>
              </a:graphicData>
            </a:graphic>
          </wp:inline>
        </w:drawing>
      </w:r>
    </w:p>
    <w:p w14:paraId="6F844D95" w14:textId="0CFBD7B0" w:rsidR="001A0771" w:rsidRPr="00537072" w:rsidRDefault="001A0771" w:rsidP="001A0771">
      <w:pPr>
        <w:pStyle w:val="BodyText"/>
        <w:jc w:val="center"/>
        <w:rPr>
          <w:b/>
          <w:bCs/>
          <w:lang w:eastAsia="ja-JP"/>
        </w:rPr>
      </w:pPr>
      <w:bookmarkStart w:id="130" w:name="_Ref481685215"/>
      <w:r w:rsidRPr="00537072">
        <w:rPr>
          <w:b/>
          <w:bCs/>
          <w:lang w:eastAsia="ja-JP"/>
        </w:rPr>
        <w:t xml:space="preserve">Figure </w:t>
      </w:r>
      <w:r w:rsidRPr="00537072">
        <w:rPr>
          <w:b/>
          <w:bCs/>
          <w:lang w:val="sv-SE" w:eastAsia="ja-JP"/>
        </w:rPr>
        <w:fldChar w:fldCharType="begin"/>
      </w:r>
      <w:r w:rsidRPr="00537072">
        <w:rPr>
          <w:b/>
          <w:bCs/>
          <w:lang w:eastAsia="ja-JP"/>
        </w:rPr>
        <w:instrText xml:space="preserve"> SEQ Figure \* ARABIC </w:instrText>
      </w:r>
      <w:r w:rsidRPr="00537072">
        <w:rPr>
          <w:b/>
          <w:bCs/>
          <w:lang w:val="sv-SE" w:eastAsia="ja-JP"/>
        </w:rPr>
        <w:fldChar w:fldCharType="separate"/>
      </w:r>
      <w:r w:rsidR="002806B1">
        <w:rPr>
          <w:b/>
          <w:bCs/>
          <w:noProof/>
          <w:lang w:eastAsia="ja-JP"/>
        </w:rPr>
        <w:t>8</w:t>
      </w:r>
      <w:r w:rsidRPr="00537072">
        <w:rPr>
          <w:b/>
          <w:bCs/>
          <w:lang w:val="sv-SE" w:eastAsia="ja-JP"/>
        </w:rPr>
        <w:fldChar w:fldCharType="end"/>
      </w:r>
      <w:bookmarkEnd w:id="130"/>
      <w:r w:rsidRPr="00537072">
        <w:rPr>
          <w:b/>
          <w:bCs/>
          <w:lang w:eastAsia="ja-JP"/>
        </w:rPr>
        <w:t>.</w:t>
      </w:r>
      <w:r>
        <w:rPr>
          <w:b/>
          <w:bCs/>
          <w:lang w:eastAsia="ja-JP"/>
        </w:rPr>
        <w:t xml:space="preserve"> False-alarm</w:t>
      </w:r>
      <w:r w:rsidRPr="00046BE2">
        <w:rPr>
          <w:b/>
          <w:bCs/>
          <w:lang w:eastAsia="ja-JP"/>
        </w:rPr>
        <w:t xml:space="preserve"> rate</w:t>
      </w:r>
      <w:r>
        <w:rPr>
          <w:b/>
          <w:bCs/>
          <w:lang w:eastAsia="ja-JP"/>
        </w:rPr>
        <w:t xml:space="preserve"> for different sequence types</w:t>
      </w:r>
      <w:r w:rsidRPr="00046BE2">
        <w:rPr>
          <w:b/>
          <w:bCs/>
          <w:lang w:eastAsia="ja-JP"/>
        </w:rPr>
        <w:t xml:space="preserve">, with </w:t>
      </w:r>
      <w:r>
        <w:rPr>
          <w:b/>
          <w:bCs/>
          <w:lang w:eastAsia="ja-JP"/>
        </w:rPr>
        <w:t xml:space="preserve">single OFDM symbol, </w:t>
      </w:r>
      <w:r w:rsidR="004F321E">
        <w:rPr>
          <w:b/>
          <w:bCs/>
          <w:lang w:eastAsia="ja-JP"/>
        </w:rPr>
        <w:t xml:space="preserve">15 kHz subcarrier spacing, </w:t>
      </w:r>
      <w:r w:rsidRPr="00046BE2">
        <w:rPr>
          <w:b/>
          <w:bCs/>
          <w:lang w:eastAsia="ja-JP"/>
        </w:rPr>
        <w:t xml:space="preserve">carrier frequency 4 GHz, </w:t>
      </w:r>
      <w:r>
        <w:rPr>
          <w:b/>
          <w:bCs/>
          <w:lang w:eastAsia="ja-JP"/>
        </w:rPr>
        <w:t xml:space="preserve">and up to 10 </w:t>
      </w:r>
      <w:r>
        <w:rPr>
          <w:b/>
          <w:bCs/>
          <w:lang w:eastAsia="ja-JP"/>
        </w:rPr>
        <w:sym w:font="Symbol" w:char="F06D"/>
      </w:r>
      <w:r w:rsidRPr="00046BE2">
        <w:rPr>
          <w:b/>
          <w:bCs/>
          <w:lang w:eastAsia="ja-JP"/>
        </w:rPr>
        <w:t xml:space="preserve">s </w:t>
      </w:r>
      <w:r>
        <w:rPr>
          <w:b/>
          <w:bCs/>
          <w:lang w:eastAsia="ja-JP"/>
        </w:rPr>
        <w:t xml:space="preserve">timing offset. </w:t>
      </w:r>
    </w:p>
    <w:p w14:paraId="42B3A2D3" w14:textId="1DFA12E7" w:rsidR="00D40E70" w:rsidRPr="00575412" w:rsidRDefault="00D40E70" w:rsidP="004961ED"/>
    <w:p w14:paraId="1C7661D9" w14:textId="4AEE0C58" w:rsidR="00826DBF" w:rsidRPr="008D0399" w:rsidRDefault="00C17313" w:rsidP="00575412">
      <w:pPr>
        <w:pStyle w:val="Heading3"/>
        <w:rPr>
          <w:lang w:val="en-US"/>
        </w:rPr>
      </w:pPr>
      <w:r>
        <w:rPr>
          <w:lang w:val="en-US"/>
        </w:rPr>
        <w:t>Discussion</w:t>
      </w:r>
    </w:p>
    <w:p w14:paraId="548E740F" w14:textId="3AAC4E95" w:rsidR="00826DBF" w:rsidRDefault="00826DBF" w:rsidP="00826DBF">
      <w:pPr>
        <w:rPr>
          <w:lang w:val="en-US"/>
        </w:rPr>
      </w:pPr>
      <w:r>
        <w:rPr>
          <w:lang w:val="en-US"/>
        </w:rPr>
        <w:t xml:space="preserve">In the above simulations, Omega-1 and ZC with m cover give similar </w:t>
      </w:r>
      <w:r w:rsidR="00AB0E4F">
        <w:rPr>
          <w:lang w:val="en-US"/>
        </w:rPr>
        <w:t xml:space="preserve">missed-detection </w:t>
      </w:r>
      <w:r>
        <w:rPr>
          <w:lang w:val="en-US"/>
        </w:rPr>
        <w:t>performance</w:t>
      </w:r>
      <w:r w:rsidR="00AB0E4F">
        <w:rPr>
          <w:lang w:val="en-US"/>
        </w:rPr>
        <w:t>, and for comparable number of sequences also similar false-alarm performance</w:t>
      </w:r>
      <w:r>
        <w:rPr>
          <w:lang w:val="en-US"/>
        </w:rPr>
        <w:t xml:space="preserve">. However, Omega-1 seems to have a couple of advantages. Firstly, Omega-1 should work equally well for any prime length, whereas ZC with m cover only works for lengths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m:t>
            </m:r>
          </m:sup>
        </m:sSup>
        <m:r>
          <w:rPr>
            <w:rFonts w:ascii="Cambria Math" w:hAnsi="Cambria Math"/>
            <w:lang w:val="en-US"/>
          </w:rPr>
          <m:t>-1</m:t>
        </m:r>
      </m:oMath>
      <w:r>
        <w:rPr>
          <w:lang w:val="en-US"/>
        </w:rPr>
        <w:t xml:space="preserve">, where </w:t>
      </w:r>
      <m:oMath>
        <m:r>
          <w:rPr>
            <w:rFonts w:ascii="Cambria Math" w:hAnsi="Cambria Math"/>
            <w:lang w:val="en-US"/>
          </w:rPr>
          <m:t>n</m:t>
        </m:r>
      </m:oMath>
      <w:r>
        <w:rPr>
          <w:lang w:val="en-US"/>
        </w:rPr>
        <w:t xml:space="preserve"> is an integer. </w:t>
      </w:r>
      <w:r w:rsidR="00A85073">
        <w:rPr>
          <w:lang w:val="en-US"/>
        </w:rPr>
        <w:t>Also</w:t>
      </w:r>
      <w:r>
        <w:rPr>
          <w:lang w:val="en-US"/>
        </w:rPr>
        <w:t xml:space="preserve">, if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m:t>
            </m:r>
          </m:sup>
        </m:sSup>
        <m:r>
          <w:rPr>
            <w:rFonts w:ascii="Cambria Math" w:hAnsi="Cambria Math"/>
            <w:lang w:val="en-US"/>
          </w:rPr>
          <m:t>-1</m:t>
        </m:r>
      </m:oMath>
      <w:r w:rsidR="00A85073">
        <w:rPr>
          <w:lang w:val="en-US"/>
        </w:rPr>
        <w:t xml:space="preserve"> happens</w:t>
      </w:r>
      <w:r>
        <w:rPr>
          <w:lang w:val="en-US"/>
        </w:rPr>
        <w:t xml:space="preserve"> not </w:t>
      </w:r>
      <w:r w:rsidR="00A85073">
        <w:rPr>
          <w:lang w:val="en-US"/>
        </w:rPr>
        <w:t xml:space="preserve">to be </w:t>
      </w:r>
      <w:r>
        <w:rPr>
          <w:lang w:val="en-US"/>
        </w:rPr>
        <w:t>a prime</w:t>
      </w:r>
      <w:r w:rsidR="00A85073">
        <w:rPr>
          <w:lang w:val="en-US"/>
        </w:rPr>
        <w:t xml:space="preserve"> (e.g.</w:t>
      </w:r>
      <w:r w:rsidR="00AB0E4F">
        <w:rPr>
          <w:lang w:val="en-US"/>
        </w:rPr>
        <w:t xml:space="preserve"> equals </w:t>
      </w:r>
      <w:r w:rsidR="00A85073">
        <w:rPr>
          <w:lang w:val="en-US"/>
        </w:rPr>
        <w:t>63</w:t>
      </w:r>
      <w:r w:rsidR="00AB0E4F">
        <w:rPr>
          <w:lang w:val="en-US"/>
        </w:rPr>
        <w:t xml:space="preserve"> as in the present case</w:t>
      </w:r>
      <w:r w:rsidR="00A85073">
        <w:rPr>
          <w:lang w:val="en-US"/>
        </w:rPr>
        <w:t>)</w:t>
      </w:r>
      <w:r>
        <w:rPr>
          <w:lang w:val="en-US"/>
        </w:rPr>
        <w:t>, there are rather few good ZC roots</w:t>
      </w:r>
      <w:r w:rsidR="00A85073">
        <w:rPr>
          <w:lang w:val="en-US"/>
        </w:rPr>
        <w:t>, reducing the potential number of sequences with good correlation properties</w:t>
      </w:r>
      <w:r>
        <w:rPr>
          <w:lang w:val="en-US"/>
        </w:rPr>
        <w:t xml:space="preserve">. Secondly, the PAPR of ZC with m </w:t>
      </w:r>
      <w:r w:rsidR="008D0399">
        <w:rPr>
          <w:lang w:val="en-US"/>
        </w:rPr>
        <w:t xml:space="preserve">cover </w:t>
      </w:r>
      <w:r w:rsidR="008D0399">
        <w:rPr>
          <w:lang w:val="en-US"/>
        </w:rPr>
        <w:fldChar w:fldCharType="begin"/>
      </w:r>
      <w:r w:rsidR="008D0399">
        <w:rPr>
          <w:lang w:val="en-US"/>
        </w:rPr>
        <w:instrText xml:space="preserve"> REF _Ref473193218 \r \h </w:instrText>
      </w:r>
      <w:r w:rsidR="008D0399">
        <w:rPr>
          <w:lang w:val="en-US"/>
        </w:rPr>
      </w:r>
      <w:r w:rsidR="008D0399">
        <w:rPr>
          <w:lang w:val="en-US"/>
        </w:rPr>
        <w:fldChar w:fldCharType="separate"/>
      </w:r>
      <w:r w:rsidR="002806B1">
        <w:rPr>
          <w:lang w:val="en-US"/>
        </w:rPr>
        <w:t>[2]</w:t>
      </w:r>
      <w:r w:rsidR="008D0399">
        <w:rPr>
          <w:lang w:val="en-US"/>
        </w:rPr>
        <w:fldChar w:fldCharType="end"/>
      </w:r>
      <w:r w:rsidR="008D0399">
        <w:rPr>
          <w:lang w:val="en-US"/>
        </w:rPr>
        <w:t xml:space="preserve"> </w:t>
      </w:r>
      <w:r>
        <w:rPr>
          <w:lang w:val="en-US"/>
        </w:rPr>
        <w:t xml:space="preserve">seems to be several dB worse than for Omega-1 </w:t>
      </w:r>
      <w:r>
        <w:rPr>
          <w:lang w:val="en-US"/>
        </w:rPr>
        <w:fldChar w:fldCharType="begin"/>
      </w:r>
      <w:r>
        <w:rPr>
          <w:lang w:val="en-US"/>
        </w:rPr>
        <w:instrText xml:space="preserve"> REF _Ref481077781 \r \h </w:instrText>
      </w:r>
      <w:r>
        <w:rPr>
          <w:lang w:val="en-US"/>
        </w:rPr>
      </w:r>
      <w:r>
        <w:rPr>
          <w:lang w:val="en-US"/>
        </w:rPr>
        <w:fldChar w:fldCharType="separate"/>
      </w:r>
      <w:r w:rsidR="002806B1">
        <w:rPr>
          <w:lang w:val="en-US"/>
        </w:rPr>
        <w:t>[8]</w:t>
      </w:r>
      <w:r>
        <w:rPr>
          <w:lang w:val="en-US"/>
        </w:rPr>
        <w:fldChar w:fldCharType="end"/>
      </w:r>
      <w:r>
        <w:rPr>
          <w:lang w:val="en-US"/>
        </w:rPr>
        <w:t xml:space="preserve">. </w:t>
      </w:r>
      <w:r w:rsidR="00A85073">
        <w:rPr>
          <w:lang w:val="en-US"/>
        </w:rPr>
        <w:t>Same seems to hold for cubic metric (not illustrated).</w:t>
      </w:r>
      <w:r w:rsidR="008F3A26">
        <w:rPr>
          <w:lang w:val="en-US"/>
        </w:rPr>
        <w:t xml:space="preserve"> </w:t>
      </w:r>
      <w:r w:rsidR="008D0399">
        <w:rPr>
          <w:lang w:val="en-US"/>
        </w:rPr>
        <w:t xml:space="preserve">ACS ZC is similar to Omega-1 in that it works for any prime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AB0E4F">
        <w:rPr>
          <w:lang w:val="en-US"/>
        </w:rPr>
        <w:t xml:space="preserve"> and has low PAPR.</w:t>
      </w:r>
      <w:r w:rsidR="008D0399">
        <w:rPr>
          <w:lang w:val="en-US"/>
        </w:rPr>
        <w:t xml:space="preserve"> </w:t>
      </w:r>
      <w:r w:rsidR="00AB0E4F">
        <w:rPr>
          <w:lang w:val="en-US"/>
        </w:rPr>
        <w:t>However, ACS ZC</w:t>
      </w:r>
      <w:r w:rsidR="008D0399">
        <w:rPr>
          <w:lang w:val="en-US"/>
        </w:rPr>
        <w:t xml:space="preserve"> cannot yield as many sequences </w:t>
      </w:r>
      <w:r w:rsidR="00AB0E4F">
        <w:rPr>
          <w:lang w:val="en-US"/>
        </w:rPr>
        <w:t xml:space="preserve">as Omega-1 </w:t>
      </w:r>
      <w:r w:rsidR="008D0399">
        <w:rPr>
          <w:lang w:val="en-US"/>
        </w:rPr>
        <w:t>without degrading correlation properties</w:t>
      </w:r>
      <w:r w:rsidR="00AB0E4F">
        <w:rPr>
          <w:lang w:val="en-US"/>
        </w:rPr>
        <w:t xml:space="preserve"> (though for up to 138 sequences, ACS ZC performs very well in terms of false-alarm rates)</w:t>
      </w:r>
      <w:r w:rsidR="008D0399">
        <w:rPr>
          <w:lang w:val="en-US"/>
        </w:rPr>
        <w:t>.</w:t>
      </w:r>
    </w:p>
    <w:p w14:paraId="4A277D69" w14:textId="48BF08F8" w:rsidR="00B64466" w:rsidRPr="00C55040" w:rsidRDefault="00B64466" w:rsidP="00B64466">
      <w:pPr>
        <w:pStyle w:val="Heading2"/>
        <w:tabs>
          <w:tab w:val="clear" w:pos="5680"/>
        </w:tabs>
        <w:ind w:left="0" w:firstLine="0"/>
        <w:rPr>
          <w:lang w:val="en-US"/>
        </w:rPr>
      </w:pPr>
      <w:r w:rsidRPr="00C55040">
        <w:rPr>
          <w:lang w:val="en-US"/>
        </w:rPr>
        <w:t>Preamble options</w:t>
      </w:r>
    </w:p>
    <w:p w14:paraId="68030DAB" w14:textId="5596F1E4" w:rsidR="00B64466" w:rsidRPr="00C55040" w:rsidRDefault="00B64466" w:rsidP="00B64466">
      <w:pPr>
        <w:rPr>
          <w:lang w:val="en-US"/>
        </w:rPr>
      </w:pPr>
      <w:r w:rsidRPr="00C55040">
        <w:rPr>
          <w:lang w:val="en-US"/>
        </w:rPr>
        <w:t>A list of 2 options for PRACH preambles was decided in RAN1-NR#1, see illustration in</w:t>
      </w:r>
      <w:r w:rsidR="00D61303">
        <w:rPr>
          <w:lang w:val="en-US"/>
        </w:rPr>
        <w:t xml:space="preserve"> </w:t>
      </w:r>
      <w:r w:rsidR="00D61303">
        <w:rPr>
          <w:lang w:val="en-US"/>
        </w:rPr>
        <w:fldChar w:fldCharType="begin"/>
      </w:r>
      <w:r w:rsidR="00D61303">
        <w:rPr>
          <w:lang w:val="en-US"/>
        </w:rPr>
        <w:instrText xml:space="preserve"> REF _Ref481761789 \h </w:instrText>
      </w:r>
      <w:r w:rsidR="00D61303">
        <w:rPr>
          <w:lang w:val="en-US"/>
        </w:rPr>
      </w:r>
      <w:r w:rsidR="00D61303">
        <w:rPr>
          <w:lang w:val="en-US"/>
        </w:rPr>
        <w:fldChar w:fldCharType="separate"/>
      </w:r>
      <w:r w:rsidR="002806B1" w:rsidRPr="00C55040">
        <w:t xml:space="preserve">Figure </w:t>
      </w:r>
      <w:r w:rsidR="002806B1">
        <w:rPr>
          <w:noProof/>
        </w:rPr>
        <w:t>9</w:t>
      </w:r>
      <w:r w:rsidR="00D61303">
        <w:rPr>
          <w:lang w:val="en-US"/>
        </w:rPr>
        <w:fldChar w:fldCharType="end"/>
      </w:r>
      <w:r w:rsidRPr="00C55040">
        <w:rPr>
          <w:lang w:val="en-US"/>
        </w:rPr>
        <w:t xml:space="preserve">. Option 1 is based on repeating the same PRACH sequence (or PRACH OFDM symbol) without CP between the repetitions, such that one PRACH OFDM symbol acts as a cyclic prefix for the next PRACH OFDM symbol. </w:t>
      </w:r>
    </w:p>
    <w:p w14:paraId="583041DF" w14:textId="0003A92A" w:rsidR="00B64466" w:rsidRPr="00C55040" w:rsidRDefault="00B64466" w:rsidP="00B64466">
      <w:pPr>
        <w:rPr>
          <w:lang w:val="en-US"/>
        </w:rPr>
      </w:pPr>
      <w:r w:rsidRPr="00C55040">
        <w:rPr>
          <w:noProof/>
          <w:lang w:val="sv-SE" w:eastAsia="sv-SE"/>
        </w:rPr>
        <mc:AlternateContent>
          <mc:Choice Requires="wpc">
            <w:drawing>
              <wp:inline distT="0" distB="0" distL="0" distR="0" wp14:anchorId="03F2F063" wp14:editId="19FCA609">
                <wp:extent cx="6169025" cy="1502663"/>
                <wp:effectExtent l="0" t="0" r="0" b="0"/>
                <wp:docPr id="1805" name="Canvas 18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8" name="Picture 28"/>
                          <pic:cNvPicPr>
                            <a:picLocks noChangeAspect="1"/>
                          </pic:cNvPicPr>
                        </pic:nvPicPr>
                        <pic:blipFill>
                          <a:blip r:embed="rId30"/>
                          <a:stretch>
                            <a:fillRect/>
                          </a:stretch>
                        </pic:blipFill>
                        <pic:spPr>
                          <a:xfrm>
                            <a:off x="0" y="0"/>
                            <a:ext cx="6169025" cy="1357507"/>
                          </a:xfrm>
                          <a:prstGeom prst="rect">
                            <a:avLst/>
                          </a:prstGeom>
                        </pic:spPr>
                      </pic:pic>
                    </wpc:wpc>
                  </a:graphicData>
                </a:graphic>
              </wp:inline>
            </w:drawing>
          </mc:Choice>
          <mc:Fallback>
            <w:pict>
              <v:group w14:anchorId="438A0335" id="Canvas 1805" o:spid="_x0000_s1026" editas="canvas" style="width:485.75pt;height:118.3pt;mso-position-horizontal-relative:char;mso-position-vertical-relative:line" coordsize="61690,150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">
                <v:shape id="_x0000_s1027" type="#_x0000_t75" style="position:absolute;width:61690;height:15024;visibility:visible;mso-wrap-style:square">
                  <v:fill o:detectmouseclick="t"/>
                  <v:path o:connecttype="none"/>
                </v:shape>
                <v:shape id="Picture 28" o:spid="_x0000_s1028" type="#_x0000_t75" style="position:absolute;width:61690;height:13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">
                  <v:imagedata r:id="rId45" o:title=""/>
                  <v:path arrowok="t"/>
                </v:shape>
                <w10:anchorlock/>
              </v:group>
            </w:pict>
          </mc:Fallback>
        </mc:AlternateContent>
      </w:r>
    </w:p>
    <w:p w14:paraId="4E5BDF4D" w14:textId="75B6D1D6" w:rsidR="00B64466" w:rsidRPr="00C55040" w:rsidRDefault="00B64466" w:rsidP="00B64466">
      <w:pPr>
        <w:pStyle w:val="Caption"/>
        <w:rPr>
          <w:lang w:val="en-US"/>
        </w:rPr>
      </w:pPr>
      <w:bookmarkStart w:id="131" w:name="_Ref481761789"/>
      <w:r w:rsidRPr="00C55040">
        <w:t xml:space="preserve">Figure </w:t>
      </w:r>
      <w:r w:rsidRPr="00C55040">
        <w:fldChar w:fldCharType="begin"/>
      </w:r>
      <w:r w:rsidRPr="00C55040">
        <w:instrText xml:space="preserve"> SEQ Figure \* ARABIC </w:instrText>
      </w:r>
      <w:r w:rsidRPr="00C55040">
        <w:fldChar w:fldCharType="separate"/>
      </w:r>
      <w:r w:rsidR="002806B1">
        <w:rPr>
          <w:noProof/>
        </w:rPr>
        <w:t>9</w:t>
      </w:r>
      <w:r w:rsidRPr="00C55040">
        <w:fldChar w:fldCharType="end"/>
      </w:r>
      <w:bookmarkEnd w:id="131"/>
      <w:r w:rsidRPr="00C55040">
        <w:t>. PRACH preamble options</w:t>
      </w:r>
    </w:p>
    <w:p w14:paraId="35927E44" w14:textId="09923CC9" w:rsidR="00B64466" w:rsidRPr="00C55040" w:rsidRDefault="00B64466" w:rsidP="00B64466">
      <w:pPr>
        <w:rPr>
          <w:lang w:val="en-US"/>
        </w:rPr>
      </w:pPr>
      <w:r w:rsidRPr="00C55040">
        <w:rPr>
          <w:lang w:val="en-US"/>
        </w:rPr>
        <w:t xml:space="preserve">Option 2 has the same sequence in all OFDM symbols while option 4 has different sequences for the repetitions, which can be used for OCC (Orthogonal Cover Codes). However, time varying channels and frequency offsets will significantly increase interference, i.e. loss of orthogonality, between preambles </w:t>
      </w:r>
      <w:r w:rsidRPr="00C55040">
        <w:rPr>
          <w:lang w:val="en-US"/>
        </w:rPr>
        <w:lastRenderedPageBreak/>
        <w:t>constructed with different OCCs. These options are discussed below in terms of supported cell size.</w:t>
      </w:r>
      <w:r w:rsidRPr="00915194">
        <w:rPr>
          <w:lang w:val="en-US"/>
        </w:rPr>
        <w:t xml:space="preserve"> </w:t>
      </w:r>
      <w:r>
        <w:rPr>
          <w:lang w:val="en-US"/>
        </w:rPr>
        <w:t xml:space="preserve">Option 1 do not suffer as much as option 4 from frequency offsets and time varying channels since the time interval with coherent accumulation for option 1 can be shorter (single </w:t>
      </w:r>
      <w:r w:rsidR="00BC2D0C">
        <w:rPr>
          <w:lang w:val="en-US"/>
        </w:rPr>
        <w:t>PRACH OFDM symbol</w:t>
      </w:r>
      <w:r>
        <w:rPr>
          <w:lang w:val="en-US"/>
        </w:rPr>
        <w:t xml:space="preserve">) as compared to the longer time interval with coherent accumulation for option 2 (two </w:t>
      </w:r>
      <w:r w:rsidR="00BC2D0C">
        <w:rPr>
          <w:lang w:val="en-US"/>
        </w:rPr>
        <w:t>PRACH OFDM symbol</w:t>
      </w:r>
      <w:r>
        <w:rPr>
          <w:lang w:val="en-US"/>
        </w:rPr>
        <w:t>).</w:t>
      </w:r>
    </w:p>
    <w:p w14:paraId="14F64DF8" w14:textId="053EB813" w:rsidR="00B64466" w:rsidRPr="00C55040" w:rsidRDefault="00B64466" w:rsidP="00B64466">
      <w:pPr>
        <w:pStyle w:val="Heading3"/>
        <w:rPr>
          <w:lang w:val="en-US"/>
        </w:rPr>
      </w:pPr>
      <w:r w:rsidRPr="00C55040">
        <w:rPr>
          <w:lang w:val="en-US"/>
        </w:rPr>
        <w:t>Cell size</w:t>
      </w:r>
    </w:p>
    <w:p w14:paraId="4819CD21" w14:textId="3C4B4882" w:rsidR="00B64466" w:rsidRPr="00C55040" w:rsidRDefault="00B64466" w:rsidP="00B64466">
      <w:pPr>
        <w:rPr>
          <w:lang w:val="en-US"/>
        </w:rPr>
      </w:pPr>
      <w:r w:rsidRPr="00C55040">
        <w:rPr>
          <w:lang w:val="en-US"/>
        </w:rPr>
        <w:t>No explicit CP is included for option 1 in</w:t>
      </w:r>
      <w:r w:rsidR="006B3059">
        <w:rPr>
          <w:lang w:val="en-US"/>
        </w:rPr>
        <w:t xml:space="preserve"> </w:t>
      </w:r>
      <w:r w:rsidR="006B3059">
        <w:rPr>
          <w:lang w:val="en-US"/>
        </w:rPr>
        <w:fldChar w:fldCharType="begin"/>
      </w:r>
      <w:r w:rsidR="006B3059">
        <w:rPr>
          <w:lang w:val="en-US"/>
        </w:rPr>
        <w:instrText xml:space="preserve"> REF _Ref481761789 \h </w:instrText>
      </w:r>
      <w:r w:rsidR="006B3059">
        <w:rPr>
          <w:lang w:val="en-US"/>
        </w:rPr>
      </w:r>
      <w:r w:rsidR="006B3059">
        <w:rPr>
          <w:lang w:val="en-US"/>
        </w:rPr>
        <w:fldChar w:fldCharType="separate"/>
      </w:r>
      <w:r w:rsidR="002806B1" w:rsidRPr="00C55040">
        <w:t xml:space="preserve">Figure </w:t>
      </w:r>
      <w:r w:rsidR="002806B1">
        <w:rPr>
          <w:noProof/>
        </w:rPr>
        <w:t>9</w:t>
      </w:r>
      <w:r w:rsidR="006B3059">
        <w:rPr>
          <w:lang w:val="en-US"/>
        </w:rPr>
        <w:fldChar w:fldCharType="end"/>
      </w:r>
      <w:r w:rsidRPr="00C55040">
        <w:rPr>
          <w:lang w:val="en-US"/>
        </w:rPr>
        <w:t xml:space="preserve">. Instead the first PRACH OFDM symbol “s” acts as a CP for the following PRACH OFDM symbol. In this way, delays up to the length of the PRACH OFDM symbol are supported with a straight forward detector as outlined in </w:t>
      </w:r>
      <w:r w:rsidR="00BA2EF0">
        <w:rPr>
          <w:lang w:val="en-US"/>
        </w:rPr>
        <w:fldChar w:fldCharType="begin"/>
      </w:r>
      <w:r w:rsidR="00BA2EF0">
        <w:rPr>
          <w:lang w:val="en-US"/>
        </w:rPr>
        <w:instrText xml:space="preserve"> REF _Ref471370382 \r \h </w:instrText>
      </w:r>
      <w:r w:rsidR="00BA2EF0">
        <w:rPr>
          <w:lang w:val="en-US"/>
        </w:rPr>
      </w:r>
      <w:r w:rsidR="00BA2EF0">
        <w:rPr>
          <w:lang w:val="en-US"/>
        </w:rPr>
        <w:fldChar w:fldCharType="separate"/>
      </w:r>
      <w:r w:rsidR="002806B1">
        <w:rPr>
          <w:lang w:val="en-US"/>
        </w:rPr>
        <w:t>[9]</w:t>
      </w:r>
      <w:r w:rsidR="00BA2EF0">
        <w:rPr>
          <w:lang w:val="en-US"/>
        </w:rPr>
        <w:fldChar w:fldCharType="end"/>
      </w:r>
      <w:r w:rsidRPr="00C55040">
        <w:rPr>
          <w:lang w:val="en-US"/>
        </w:rPr>
        <w:t xml:space="preserve">. Also estimation of delays larger than the length of one PRACH OFDM symbol is also possible for option 1, with a PRACH preamble detector as outlined in </w:t>
      </w:r>
      <w:r>
        <w:rPr>
          <w:lang w:val="en-US"/>
        </w:rPr>
        <w:fldChar w:fldCharType="begin"/>
      </w:r>
      <w:r>
        <w:rPr>
          <w:lang w:val="en-US"/>
        </w:rPr>
        <w:instrText xml:space="preserve"> REF _Ref478324775 \r \h </w:instrText>
      </w:r>
      <w:r>
        <w:rPr>
          <w:lang w:val="en-US"/>
        </w:rPr>
      </w:r>
      <w:r>
        <w:rPr>
          <w:lang w:val="en-US"/>
        </w:rPr>
        <w:fldChar w:fldCharType="separate"/>
      </w:r>
      <w:r w:rsidR="002806B1">
        <w:rPr>
          <w:lang w:val="en-US"/>
        </w:rPr>
        <w:t>[5]</w:t>
      </w:r>
      <w:r>
        <w:rPr>
          <w:lang w:val="en-US"/>
        </w:rPr>
        <w:fldChar w:fldCharType="end"/>
      </w:r>
      <w:r w:rsidRPr="00C55040">
        <w:rPr>
          <w:lang w:val="en-US"/>
        </w:rPr>
        <w:t xml:space="preserve">. </w:t>
      </w:r>
    </w:p>
    <w:p w14:paraId="20DF4102" w14:textId="1A2A397F" w:rsidR="00B64466" w:rsidRPr="00C55040" w:rsidRDefault="00B64466" w:rsidP="00B64466">
      <w:pPr>
        <w:rPr>
          <w:lang w:val="en-US"/>
        </w:rPr>
      </w:pPr>
      <w:r w:rsidRPr="00C55040">
        <w:rPr>
          <w:lang w:val="en-US"/>
        </w:rPr>
        <w:t>In option 2/4 the length of the CP limits the maximum delay of the PRACH preamble. An illustration of the supported cell radius as a function of the sub-carrier spacing for options 1 and 2/4 is given in</w:t>
      </w:r>
      <w:r w:rsidR="00D61303">
        <w:rPr>
          <w:lang w:val="en-US"/>
        </w:rPr>
        <w:t xml:space="preserve"> </w:t>
      </w:r>
      <w:r w:rsidR="00D61303">
        <w:rPr>
          <w:lang w:val="en-US"/>
        </w:rPr>
        <w:fldChar w:fldCharType="begin"/>
      </w:r>
      <w:r w:rsidR="00D61303">
        <w:rPr>
          <w:lang w:val="en-US"/>
        </w:rPr>
        <w:instrText xml:space="preserve"> REF _Ref481737938 \h </w:instrText>
      </w:r>
      <w:r w:rsidR="00D61303">
        <w:rPr>
          <w:lang w:val="en-US"/>
        </w:rPr>
      </w:r>
      <w:r w:rsidR="00D61303">
        <w:rPr>
          <w:lang w:val="en-US"/>
        </w:rPr>
        <w:fldChar w:fldCharType="separate"/>
      </w:r>
      <w:r w:rsidR="002806B1" w:rsidRPr="00C55040">
        <w:t xml:space="preserve">Figure </w:t>
      </w:r>
      <w:r w:rsidR="002806B1">
        <w:rPr>
          <w:noProof/>
        </w:rPr>
        <w:t>10</w:t>
      </w:r>
      <w:r w:rsidR="00D61303">
        <w:rPr>
          <w:lang w:val="en-US"/>
        </w:rPr>
        <w:fldChar w:fldCharType="end"/>
      </w:r>
      <w:r w:rsidRPr="00C55040">
        <w:rPr>
          <w:lang w:val="en-US"/>
        </w:rPr>
        <w:t xml:space="preserve">. </w:t>
      </w:r>
    </w:p>
    <w:p w14:paraId="2FCDB149" w14:textId="573273CF" w:rsidR="00B64466" w:rsidRPr="00C55040" w:rsidRDefault="00B64466" w:rsidP="00B64466">
      <w:pPr>
        <w:rPr>
          <w:lang w:val="en-US"/>
        </w:rPr>
      </w:pPr>
      <w:r w:rsidRPr="00C55040">
        <w:rPr>
          <w:noProof/>
          <w:lang w:val="sv-SE" w:eastAsia="sv-SE"/>
        </w:rPr>
        <mc:AlternateContent>
          <mc:Choice Requires="wpc">
            <w:drawing>
              <wp:inline distT="0" distB="0" distL="0" distR="0" wp14:anchorId="0C7A7739" wp14:editId="513C71EA">
                <wp:extent cx="5486400" cy="3200400"/>
                <wp:effectExtent l="0" t="0" r="0" b="0"/>
                <wp:docPr id="1806" name="Canvas 1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0" name="Picture 30"/>
                          <pic:cNvPicPr>
                            <a:picLocks noChangeAspect="1"/>
                          </pic:cNvPicPr>
                        </pic:nvPicPr>
                        <pic:blipFill>
                          <a:blip r:embed="rId46"/>
                          <a:stretch>
                            <a:fillRect/>
                          </a:stretch>
                        </pic:blipFill>
                        <pic:spPr>
                          <a:xfrm>
                            <a:off x="0" y="0"/>
                            <a:ext cx="4267200" cy="3200400"/>
                          </a:xfrm>
                          <a:prstGeom prst="rect">
                            <a:avLst/>
                          </a:prstGeom>
                        </pic:spPr>
                      </pic:pic>
                    </wpc:wpc>
                  </a:graphicData>
                </a:graphic>
              </wp:inline>
            </w:drawing>
          </mc:Choice>
          <mc:Fallback>
            <w:pict>
              <v:group w14:anchorId="36B00122" id="Canvas 1806" o:spid="_x0000_s1026" editas="canvas" style="width:6in;height:252pt;mso-position-horizontal-relative:char;mso-position-vertical-relative:line" coordsize="54864,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">
                <v:shape id="_x0000_s1027" type="#_x0000_t75" style="position:absolute;width:54864;height:32004;visibility:visible;mso-wrap-style:square">
                  <v:fill o:detectmouseclick="t"/>
                  <v:path o:connecttype="none"/>
                </v:shape>
                <v:shape id="Picture 30" o:spid="_x0000_s1028" type="#_x0000_t75" style="position:absolute;width:42672;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">
                  <v:imagedata r:id="rId47" o:title=""/>
                  <v:path arrowok="t"/>
                </v:shape>
                <w10:anchorlock/>
              </v:group>
            </w:pict>
          </mc:Fallback>
        </mc:AlternateContent>
      </w:r>
    </w:p>
    <w:p w14:paraId="011702E8" w14:textId="2C9ADFCF" w:rsidR="00B64466" w:rsidRPr="00C55040" w:rsidRDefault="00B64466" w:rsidP="00B64466">
      <w:pPr>
        <w:pStyle w:val="Caption"/>
        <w:rPr>
          <w:lang w:val="en-US"/>
        </w:rPr>
      </w:pPr>
      <w:bookmarkStart w:id="132" w:name="_Ref481737938"/>
      <w:r w:rsidRPr="00C55040">
        <w:t xml:space="preserve">Figure </w:t>
      </w:r>
      <w:r w:rsidRPr="00C55040">
        <w:fldChar w:fldCharType="begin"/>
      </w:r>
      <w:r w:rsidRPr="00C55040">
        <w:instrText xml:space="preserve"> SEQ Figure \* ARABIC </w:instrText>
      </w:r>
      <w:r w:rsidRPr="00C55040">
        <w:fldChar w:fldCharType="separate"/>
      </w:r>
      <w:r w:rsidR="002806B1">
        <w:rPr>
          <w:noProof/>
        </w:rPr>
        <w:t>10</w:t>
      </w:r>
      <w:r w:rsidRPr="00C55040">
        <w:fldChar w:fldCharType="end"/>
      </w:r>
      <w:bookmarkEnd w:id="132"/>
      <w:r w:rsidRPr="00C55040">
        <w:t>. Cell radius support for options 1 and 2/4 as function of sub-carrier spacing and corresponding scaling of cyclic prefix</w:t>
      </w:r>
    </w:p>
    <w:p w14:paraId="6AD73966" w14:textId="078A6753" w:rsidR="00B64466" w:rsidRPr="00C55040" w:rsidRDefault="00B64466" w:rsidP="00B64466">
      <w:pPr>
        <w:rPr>
          <w:lang w:val="en-US"/>
        </w:rPr>
      </w:pPr>
      <w:r w:rsidRPr="00C55040">
        <w:rPr>
          <w:lang w:val="en-US"/>
        </w:rPr>
        <w:t>Illustrations</w:t>
      </w:r>
      <w:r w:rsidR="00BC2D0C">
        <w:rPr>
          <w:lang w:val="en-US"/>
        </w:rPr>
        <w:t xml:space="preserve"> of maximum cell sizes</w:t>
      </w:r>
      <w:r w:rsidRPr="00C55040">
        <w:rPr>
          <w:lang w:val="en-US"/>
        </w:rPr>
        <w:t xml:space="preserve"> are given in </w:t>
      </w:r>
      <w:r w:rsidR="00BC2D0C">
        <w:rPr>
          <w:lang w:val="en-US"/>
        </w:rPr>
        <w:fldChar w:fldCharType="begin"/>
      </w:r>
      <w:r w:rsidR="00BC2D0C">
        <w:rPr>
          <w:lang w:val="en-US"/>
        </w:rPr>
        <w:instrText xml:space="preserve"> REF _Ref481737938 \h </w:instrText>
      </w:r>
      <w:r w:rsidR="00BC2D0C">
        <w:rPr>
          <w:lang w:val="en-US"/>
        </w:rPr>
      </w:r>
      <w:r w:rsidR="00BC2D0C">
        <w:rPr>
          <w:lang w:val="en-US"/>
        </w:rPr>
        <w:fldChar w:fldCharType="separate"/>
      </w:r>
      <w:r w:rsidR="002806B1" w:rsidRPr="00C55040">
        <w:t xml:space="preserve">Figure </w:t>
      </w:r>
      <w:r w:rsidR="002806B1">
        <w:rPr>
          <w:noProof/>
        </w:rPr>
        <w:t>10</w:t>
      </w:r>
      <w:r w:rsidR="00BC2D0C">
        <w:rPr>
          <w:lang w:val="en-US"/>
        </w:rPr>
        <w:fldChar w:fldCharType="end"/>
      </w:r>
      <w:r w:rsidRPr="00C55040">
        <w:rPr>
          <w:lang w:val="en-US"/>
        </w:rPr>
        <w:t xml:space="preserve"> for option 1 both with a detector for delays up to one OFDM symbol </w:t>
      </w:r>
      <w:r w:rsidR="00BA2EF0">
        <w:rPr>
          <w:lang w:val="en-US"/>
        </w:rPr>
        <w:fldChar w:fldCharType="begin"/>
      </w:r>
      <w:r w:rsidR="00BA2EF0">
        <w:rPr>
          <w:lang w:val="en-US"/>
        </w:rPr>
        <w:instrText xml:space="preserve"> REF _Ref471370382 \r \h </w:instrText>
      </w:r>
      <w:r w:rsidR="00BA2EF0">
        <w:rPr>
          <w:lang w:val="en-US"/>
        </w:rPr>
      </w:r>
      <w:r w:rsidR="00BA2EF0">
        <w:rPr>
          <w:lang w:val="en-US"/>
        </w:rPr>
        <w:fldChar w:fldCharType="separate"/>
      </w:r>
      <w:r w:rsidR="002806B1">
        <w:rPr>
          <w:lang w:val="en-US"/>
        </w:rPr>
        <w:t>[9]</w:t>
      </w:r>
      <w:r w:rsidR="00BA2EF0">
        <w:rPr>
          <w:lang w:val="en-US"/>
        </w:rPr>
        <w:fldChar w:fldCharType="end"/>
      </w:r>
      <w:r w:rsidR="00BA2EF0">
        <w:rPr>
          <w:lang w:val="en-US"/>
        </w:rPr>
        <w:t xml:space="preserve"> </w:t>
      </w:r>
      <w:r w:rsidRPr="00C55040">
        <w:rPr>
          <w:lang w:val="en-US"/>
        </w:rPr>
        <w:t>and with a detector for delays up to two symbols</w:t>
      </w:r>
      <w:r>
        <w:rPr>
          <w:lang w:val="en-US"/>
        </w:rPr>
        <w:t xml:space="preserve"> </w:t>
      </w:r>
      <w:r>
        <w:rPr>
          <w:lang w:val="en-US"/>
        </w:rPr>
        <w:fldChar w:fldCharType="begin"/>
      </w:r>
      <w:r>
        <w:rPr>
          <w:lang w:val="en-US"/>
        </w:rPr>
        <w:instrText xml:space="preserve"> REF _Ref478324775 \r \h </w:instrText>
      </w:r>
      <w:r>
        <w:rPr>
          <w:lang w:val="en-US"/>
        </w:rPr>
      </w:r>
      <w:r>
        <w:rPr>
          <w:lang w:val="en-US"/>
        </w:rPr>
        <w:fldChar w:fldCharType="separate"/>
      </w:r>
      <w:r w:rsidR="002806B1">
        <w:rPr>
          <w:lang w:val="en-US"/>
        </w:rPr>
        <w:t>[5]</w:t>
      </w:r>
      <w:r>
        <w:rPr>
          <w:lang w:val="en-US"/>
        </w:rPr>
        <w:fldChar w:fldCharType="end"/>
      </w:r>
      <w:r w:rsidRPr="00C55040">
        <w:rPr>
          <w:lang w:val="en-US"/>
        </w:rPr>
        <w:t xml:space="preserve">. For option 2/4, illustrations are given both with a normal CP and with an extended CP. For 15 kHz sub-carrier spacing we used </w:t>
      </w:r>
      <m:oMath>
        <m:r>
          <w:rPr>
            <w:rFonts w:ascii="Cambria Math" w:hAnsi="Cambria Math"/>
            <w:lang w:val="en-US"/>
          </w:rPr>
          <m:t>4.69 μs</m:t>
        </m:r>
      </m:oMath>
      <w:r w:rsidRPr="00C55040">
        <w:rPr>
          <w:lang w:val="en-US"/>
        </w:rPr>
        <w:t xml:space="preserve"> for normal CP and </w:t>
      </w:r>
      <m:oMath>
        <m:r>
          <w:rPr>
            <w:rFonts w:ascii="Cambria Math" w:hAnsi="Cambria Math"/>
            <w:lang w:val="en-US"/>
          </w:rPr>
          <m:t>16.67 μs</m:t>
        </m:r>
      </m:oMath>
      <w:r w:rsidRPr="00C55040">
        <w:rPr>
          <w:lang w:val="en-US"/>
        </w:rPr>
        <w:t xml:space="preserve"> for extended CP. The length of each CP is then scaled with the sub-carrier spacing</w:t>
      </w:r>
      <w:r w:rsidR="00BC2D0C">
        <w:rPr>
          <w:lang w:val="en-US"/>
        </w:rPr>
        <w:t xml:space="preserve"> </w:t>
      </w:r>
      <w:r w:rsidRPr="00C55040">
        <w:rPr>
          <w:lang w:val="en-US"/>
        </w:rPr>
        <w:t xml:space="preserve">such that the normal CP is </w:t>
      </w:r>
      <m:oMath>
        <m:r>
          <w:rPr>
            <w:rFonts w:ascii="Cambria Math" w:hAnsi="Cambria Math"/>
            <w:lang w:val="en-US"/>
          </w:rPr>
          <m:t>4.69, 4.69/2, 4.69/4</m:t>
        </m:r>
      </m:oMath>
      <w:r w:rsidRPr="00C55040">
        <w:rPr>
          <w:lang w:val="en-US"/>
        </w:rPr>
        <w:t xml:space="preserve"> and </w:t>
      </w:r>
      <m:oMath>
        <m:r>
          <w:rPr>
            <w:rFonts w:ascii="Cambria Math" w:hAnsi="Cambria Math"/>
            <w:lang w:val="en-US"/>
          </w:rPr>
          <m:t>4.69/8 μs</m:t>
        </m:r>
      </m:oMath>
      <w:r w:rsidRPr="00C55040">
        <w:rPr>
          <w:lang w:val="en-US"/>
        </w:rPr>
        <w:t xml:space="preserve"> for 15, 30, 60 and 120 kHz sub-carrier spacings respectively. </w:t>
      </w:r>
    </w:p>
    <w:p w14:paraId="5DC1E3F5" w14:textId="7D1B79EB" w:rsidR="00B64466" w:rsidRPr="00C55040" w:rsidRDefault="00B64466" w:rsidP="00B64466">
      <w:pPr>
        <w:pStyle w:val="BodyText"/>
        <w:rPr>
          <w:lang w:eastAsia="ja-JP"/>
        </w:rPr>
      </w:pPr>
      <w:r w:rsidRPr="00C55040">
        <w:rPr>
          <w:lang w:eastAsia="ja-JP"/>
        </w:rPr>
        <w:t>For 15 kHz sub-carrier spacing, a cell size of 10 to 20 km can thus be supported with option 1. This in contrast to option 2/4 where only cell sizes up to 0.7 or 2.5 km can be supported depending on if normal or extended CP is used.</w:t>
      </w:r>
    </w:p>
    <w:p w14:paraId="32BA7EE2" w14:textId="1B3CD1B8" w:rsidR="00B64466" w:rsidRPr="00C55040" w:rsidRDefault="00B64466" w:rsidP="00B64466">
      <w:pPr>
        <w:pStyle w:val="BodyText"/>
      </w:pPr>
    </w:p>
    <w:p w14:paraId="37A2655D" w14:textId="2BCC9B38" w:rsidR="00B64466" w:rsidRPr="00C55040" w:rsidRDefault="00B64466" w:rsidP="00B64466">
      <w:pPr>
        <w:rPr>
          <w:lang w:val="en-US"/>
        </w:rPr>
      </w:pPr>
      <w:r w:rsidRPr="00C55040">
        <w:rPr>
          <w:lang w:val="en-US"/>
        </w:rPr>
        <w:t xml:space="preserve">Option 2/4 is thus quite inefficient in terms of supported cell size as compared to option 1. Option 2 can be seen a (cell size) limited sub-set of option 1. </w:t>
      </w:r>
    </w:p>
    <w:p w14:paraId="6C1782A4" w14:textId="4C926031" w:rsidR="00B64466" w:rsidRPr="00C55040" w:rsidRDefault="00B64466" w:rsidP="00B64466">
      <w:pPr>
        <w:rPr>
          <w:lang w:val="en-US"/>
        </w:rPr>
      </w:pPr>
      <w:r w:rsidRPr="00C55040">
        <w:rPr>
          <w:lang w:val="en-US"/>
        </w:rPr>
        <w:t xml:space="preserve">Option 1 allows for a flexible placement of receiver FFT windows in the PRACH preamble detection within the </w:t>
      </w:r>
      <w:proofErr w:type="spellStart"/>
      <w:r w:rsidRPr="00C55040">
        <w:rPr>
          <w:lang w:val="en-US"/>
        </w:rPr>
        <w:t>gNB</w:t>
      </w:r>
      <w:proofErr w:type="spellEnd"/>
      <w:r w:rsidRPr="00C55040">
        <w:rPr>
          <w:lang w:val="en-US"/>
        </w:rPr>
        <w:t>. If the PRACH preamble reuses the same sub-carrier spacing as for data or control, then the same receiver FFTs can be used for PRACH preambles, data and control, see illustration in</w:t>
      </w:r>
      <w:r w:rsidR="00D61303">
        <w:rPr>
          <w:lang w:val="en-US"/>
        </w:rPr>
        <w:t xml:space="preserve"> </w:t>
      </w:r>
      <w:r w:rsidR="00BC2D0C">
        <w:rPr>
          <w:lang w:val="en-US"/>
        </w:rPr>
        <w:fldChar w:fldCharType="begin"/>
      </w:r>
      <w:r w:rsidR="00BC2D0C">
        <w:rPr>
          <w:lang w:val="en-US"/>
        </w:rPr>
        <w:instrText xml:space="preserve"> REF _Ref481738089 \h </w:instrText>
      </w:r>
      <w:r w:rsidR="00BC2D0C">
        <w:rPr>
          <w:lang w:val="en-US"/>
        </w:rPr>
      </w:r>
      <w:r w:rsidR="00BC2D0C">
        <w:rPr>
          <w:lang w:val="en-US"/>
        </w:rPr>
        <w:fldChar w:fldCharType="separate"/>
      </w:r>
      <w:r w:rsidR="002806B1" w:rsidRPr="00C55040">
        <w:t xml:space="preserve">Figure </w:t>
      </w:r>
      <w:r w:rsidR="002806B1">
        <w:rPr>
          <w:noProof/>
        </w:rPr>
        <w:t>11</w:t>
      </w:r>
      <w:r w:rsidR="00BC2D0C">
        <w:rPr>
          <w:lang w:val="en-US"/>
        </w:rPr>
        <w:fldChar w:fldCharType="end"/>
      </w:r>
      <w:r w:rsidRPr="00C55040">
        <w:rPr>
          <w:lang w:val="en-US"/>
        </w:rPr>
        <w:t xml:space="preserve">. Here no frequency guards are needed between PRACH preambles, data and control. Within PRACH preambles transmitted with option 1, the </w:t>
      </w:r>
      <w:proofErr w:type="spellStart"/>
      <w:r w:rsidRPr="00C55040">
        <w:rPr>
          <w:lang w:val="en-US"/>
        </w:rPr>
        <w:t>gNB</w:t>
      </w:r>
      <w:proofErr w:type="spellEnd"/>
      <w:r w:rsidRPr="00C55040">
        <w:rPr>
          <w:lang w:val="en-US"/>
        </w:rPr>
        <w:t xml:space="preserve"> can however alternatively place the FFT windows back-to-back as illustrated in </w:t>
      </w:r>
      <w:r w:rsidR="00BC2D0C">
        <w:rPr>
          <w:lang w:val="en-US"/>
        </w:rPr>
        <w:fldChar w:fldCharType="begin"/>
      </w:r>
      <w:r w:rsidR="00BC2D0C">
        <w:rPr>
          <w:lang w:val="en-US"/>
        </w:rPr>
        <w:instrText xml:space="preserve"> REF _Ref481738146 \h </w:instrText>
      </w:r>
      <w:r w:rsidR="00BC2D0C">
        <w:rPr>
          <w:lang w:val="en-US"/>
        </w:rPr>
      </w:r>
      <w:r w:rsidR="00BC2D0C">
        <w:rPr>
          <w:lang w:val="en-US"/>
        </w:rPr>
        <w:fldChar w:fldCharType="separate"/>
      </w:r>
      <w:r w:rsidR="002806B1" w:rsidRPr="00C55040">
        <w:t xml:space="preserve">Figure </w:t>
      </w:r>
      <w:r w:rsidR="002806B1">
        <w:rPr>
          <w:noProof/>
        </w:rPr>
        <w:t>12</w:t>
      </w:r>
      <w:r w:rsidR="00BC2D0C">
        <w:rPr>
          <w:lang w:val="en-US"/>
        </w:rPr>
        <w:fldChar w:fldCharType="end"/>
      </w:r>
      <w:r w:rsidRPr="00C55040">
        <w:rPr>
          <w:lang w:val="en-US"/>
        </w:rPr>
        <w:t xml:space="preserve">. This placement of PRACH preamble FFT windows is not possible with option 2/4. Here, the same FFTs cannot be used for data and control, but slightly more energy can be accumulated into the PRACH preamble detector. </w:t>
      </w:r>
    </w:p>
    <w:p w14:paraId="5CFBAFF5" w14:textId="2C5090B2" w:rsidR="00B64466" w:rsidRPr="00C55040" w:rsidRDefault="00B64466" w:rsidP="00B64466">
      <w:pPr>
        <w:rPr>
          <w:lang w:val="en-US"/>
        </w:rPr>
      </w:pPr>
      <w:r w:rsidRPr="00C55040">
        <w:rPr>
          <w:noProof/>
          <w:lang w:val="sv-SE" w:eastAsia="sv-SE"/>
        </w:rPr>
        <w:lastRenderedPageBreak/>
        <mc:AlternateContent>
          <mc:Choice Requires="wpc">
            <w:drawing>
              <wp:inline distT="0" distB="0" distL="0" distR="0" wp14:anchorId="16EAFE4B" wp14:editId="502A4662">
                <wp:extent cx="6324600" cy="1270811"/>
                <wp:effectExtent l="0" t="0" r="0" b="0"/>
                <wp:docPr id="1807" name="Canvas 18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1" name="Picture 31"/>
                          <pic:cNvPicPr>
                            <a:picLocks noChangeAspect="1"/>
                          </pic:cNvPicPr>
                        </pic:nvPicPr>
                        <pic:blipFill>
                          <a:blip r:embed="rId48"/>
                          <a:stretch>
                            <a:fillRect/>
                          </a:stretch>
                        </pic:blipFill>
                        <pic:spPr>
                          <a:xfrm>
                            <a:off x="0" y="418641"/>
                            <a:ext cx="6324600" cy="816690"/>
                          </a:xfrm>
                          <a:prstGeom prst="rect">
                            <a:avLst/>
                          </a:prstGeom>
                        </pic:spPr>
                      </pic:pic>
                    </wpc:wpc>
                  </a:graphicData>
                </a:graphic>
              </wp:inline>
            </w:drawing>
          </mc:Choice>
          <mc:Fallback>
            <w:pict>
              <v:group w14:anchorId="0E855155" id="Canvas 1807" o:spid="_x0000_s1026" editas="canvas" style="width:498pt;height:100.05pt;mso-position-horizontal-relative:char;mso-position-vertical-relative:line" coordsize="63246,127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">
                <v:shape id="_x0000_s1027" type="#_x0000_t75" style="position:absolute;width:63246;height:12706;visibility:visible;mso-wrap-style:square">
                  <v:fill o:detectmouseclick="t"/>
                  <v:path o:connecttype="none"/>
                </v:shape>
                <v:shape id="Picture 31" o:spid="_x0000_s1028" type="#_x0000_t75" style="position:absolute;top:4186;width:63246;height:81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">
                  <v:imagedata r:id="rId49" o:title=""/>
                  <v:path arrowok="t"/>
                </v:shape>
                <w10:anchorlock/>
              </v:group>
            </w:pict>
          </mc:Fallback>
        </mc:AlternateContent>
      </w:r>
    </w:p>
    <w:p w14:paraId="3E9A36E0" w14:textId="646DD823" w:rsidR="00B64466" w:rsidRPr="00C55040" w:rsidRDefault="00B64466" w:rsidP="00B64466">
      <w:pPr>
        <w:pStyle w:val="Caption"/>
      </w:pPr>
      <w:bookmarkStart w:id="133" w:name="_Ref481738089"/>
      <w:r w:rsidRPr="00C55040">
        <w:t xml:space="preserve">Figure </w:t>
      </w:r>
      <w:r w:rsidRPr="00C55040">
        <w:fldChar w:fldCharType="begin"/>
      </w:r>
      <w:r w:rsidRPr="00C55040">
        <w:instrText xml:space="preserve"> SEQ Figure \* ARABIC </w:instrText>
      </w:r>
      <w:r w:rsidRPr="00C55040">
        <w:fldChar w:fldCharType="separate"/>
      </w:r>
      <w:r w:rsidR="002806B1">
        <w:rPr>
          <w:noProof/>
        </w:rPr>
        <w:t>11</w:t>
      </w:r>
      <w:r w:rsidRPr="00C55040">
        <w:fldChar w:fldCharType="end"/>
      </w:r>
      <w:bookmarkEnd w:id="133"/>
      <w:r w:rsidRPr="00C55040">
        <w:t>. PRACH preamble with receiver FFT windows to be used for both PUSCH and PRACH preamble detection</w:t>
      </w:r>
    </w:p>
    <w:p w14:paraId="3D38064B" w14:textId="362DF572" w:rsidR="00B64466" w:rsidRPr="00C55040" w:rsidRDefault="00B64466" w:rsidP="00B64466">
      <w:pPr>
        <w:rPr>
          <w:lang w:val="en-US"/>
        </w:rPr>
      </w:pPr>
      <w:r w:rsidRPr="00C55040">
        <w:rPr>
          <w:noProof/>
          <w:lang w:val="sv-SE" w:eastAsia="sv-SE"/>
        </w:rPr>
        <mc:AlternateContent>
          <mc:Choice Requires="wpc">
            <w:drawing>
              <wp:inline distT="0" distB="0" distL="0" distR="0" wp14:anchorId="00DAEDDB" wp14:editId="69E38C46">
                <wp:extent cx="6120765" cy="800349"/>
                <wp:effectExtent l="0" t="0" r="0" b="0"/>
                <wp:docPr id="1808" name="Canvas 18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95" name="Picture 1795"/>
                          <pic:cNvPicPr>
                            <a:picLocks noChangeAspect="1"/>
                          </pic:cNvPicPr>
                        </pic:nvPicPr>
                        <pic:blipFill>
                          <a:blip r:embed="rId50"/>
                          <a:stretch>
                            <a:fillRect/>
                          </a:stretch>
                        </pic:blipFill>
                        <pic:spPr>
                          <a:xfrm>
                            <a:off x="0" y="0"/>
                            <a:ext cx="6120765" cy="764523"/>
                          </a:xfrm>
                          <a:prstGeom prst="rect">
                            <a:avLst/>
                          </a:prstGeom>
                        </pic:spPr>
                      </pic:pic>
                    </wpc:wpc>
                  </a:graphicData>
                </a:graphic>
              </wp:inline>
            </w:drawing>
          </mc:Choice>
          <mc:Fallback>
            <w:pict>
              <v:group w14:anchorId="6BE58B50" id="Canvas 1808" o:spid="_x0000_s1026" editas="canvas" style="width:481.95pt;height:63pt;mso-position-horizontal-relative:char;mso-position-vertical-relative:line" coordsize="61207,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">
                <v:shape id="_x0000_s1027" type="#_x0000_t75" style="position:absolute;width:61207;height:8001;visibility:visible;mso-wrap-style:square">
                  <v:fill o:detectmouseclick="t"/>
                  <v:path o:connecttype="none"/>
                </v:shape>
                <v:shape id="Picture 1795" o:spid="_x0000_s1028" type="#_x0000_t75" style="position:absolute;width:61207;height:7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">
                  <v:imagedata r:id="rId51" o:title=""/>
                  <v:path arrowok="t"/>
                </v:shape>
                <w10:anchorlock/>
              </v:group>
            </w:pict>
          </mc:Fallback>
        </mc:AlternateContent>
      </w:r>
    </w:p>
    <w:p w14:paraId="295639B3" w14:textId="14F9AE63" w:rsidR="00B64466" w:rsidRPr="00C55040" w:rsidRDefault="00B64466" w:rsidP="00B64466">
      <w:pPr>
        <w:pStyle w:val="Caption"/>
      </w:pPr>
      <w:bookmarkStart w:id="134" w:name="_Ref481738146"/>
      <w:r w:rsidRPr="00C55040">
        <w:t xml:space="preserve">Figure </w:t>
      </w:r>
      <w:r w:rsidRPr="00C55040">
        <w:fldChar w:fldCharType="begin"/>
      </w:r>
      <w:r w:rsidRPr="00C55040">
        <w:instrText xml:space="preserve"> SEQ Figure \* ARABIC </w:instrText>
      </w:r>
      <w:r w:rsidRPr="00C55040">
        <w:fldChar w:fldCharType="separate"/>
      </w:r>
      <w:r w:rsidR="002806B1">
        <w:rPr>
          <w:noProof/>
        </w:rPr>
        <w:t>12</w:t>
      </w:r>
      <w:r w:rsidRPr="00C55040">
        <w:fldChar w:fldCharType="end"/>
      </w:r>
      <w:bookmarkEnd w:id="134"/>
      <w:r w:rsidRPr="00C55040">
        <w:t>. PRACH preamble with receiver FFT windows back-to-back for PRACH preamble detection</w:t>
      </w:r>
    </w:p>
    <w:p w14:paraId="6BF04252" w14:textId="166A5925" w:rsidR="00B64466" w:rsidRPr="00C55040" w:rsidRDefault="00B64466" w:rsidP="00B64466">
      <w:pPr>
        <w:rPr>
          <w:lang w:val="en-US"/>
        </w:rPr>
      </w:pPr>
      <w:r w:rsidRPr="00C55040">
        <w:rPr>
          <w:noProof/>
          <w:lang w:val="sv-SE" w:eastAsia="sv-SE"/>
        </w:rPr>
        <mc:AlternateContent>
          <mc:Choice Requires="wpc">
            <w:drawing>
              <wp:inline distT="0" distB="0" distL="0" distR="0" wp14:anchorId="59894F97" wp14:editId="03BF4A52">
                <wp:extent cx="6120765" cy="1371906"/>
                <wp:effectExtent l="0" t="0" r="0" b="0"/>
                <wp:docPr id="1809" name="Canvas 180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97" name="Picture 1797"/>
                          <pic:cNvPicPr>
                            <a:picLocks noChangeAspect="1"/>
                          </pic:cNvPicPr>
                        </pic:nvPicPr>
                        <pic:blipFill>
                          <a:blip r:embed="rId52"/>
                          <a:stretch>
                            <a:fillRect/>
                          </a:stretch>
                        </pic:blipFill>
                        <pic:spPr>
                          <a:xfrm>
                            <a:off x="0" y="330506"/>
                            <a:ext cx="6120765" cy="892707"/>
                          </a:xfrm>
                          <a:prstGeom prst="rect">
                            <a:avLst/>
                          </a:prstGeom>
                        </pic:spPr>
                      </pic:pic>
                    </wpc:wpc>
                  </a:graphicData>
                </a:graphic>
              </wp:inline>
            </w:drawing>
          </mc:Choice>
          <mc:Fallback>
            <w:pict>
              <v:group w14:anchorId="39E87DCF" id="Canvas 1809" o:spid="_x0000_s1026" editas="canvas" style="width:481.95pt;height:108pt;mso-position-horizontal-relative:char;mso-position-vertical-relative:line" coordsize="61207,13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">
                <v:shape id="_x0000_s1027" type="#_x0000_t75" style="position:absolute;width:61207;height:13716;visibility:visible;mso-wrap-style:square">
                  <v:fill o:detectmouseclick="t"/>
                  <v:path o:connecttype="none"/>
                </v:shape>
                <v:shape id="Picture 1797" o:spid="_x0000_s1028" type="#_x0000_t75" style="position:absolute;top:3305;width:61207;height:89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">
                  <v:imagedata r:id="rId53" o:title=""/>
                  <v:path arrowok="t"/>
                </v:shape>
                <w10:anchorlock/>
              </v:group>
            </w:pict>
          </mc:Fallback>
        </mc:AlternateContent>
      </w:r>
    </w:p>
    <w:p w14:paraId="7B2D29C3" w14:textId="04E02135" w:rsidR="00B64466" w:rsidRPr="00C55040" w:rsidRDefault="00B64466" w:rsidP="00B64466">
      <w:pPr>
        <w:pStyle w:val="Caption"/>
      </w:pPr>
      <w:bookmarkStart w:id="135" w:name="_Ref481738164"/>
      <w:r w:rsidRPr="00C55040">
        <w:t xml:space="preserve">Figure </w:t>
      </w:r>
      <w:r w:rsidRPr="00C55040">
        <w:fldChar w:fldCharType="begin"/>
      </w:r>
      <w:r w:rsidRPr="00C55040">
        <w:instrText xml:space="preserve"> SEQ Figure \* ARABIC </w:instrText>
      </w:r>
      <w:r w:rsidRPr="00C55040">
        <w:fldChar w:fldCharType="separate"/>
      </w:r>
      <w:r w:rsidR="002806B1">
        <w:rPr>
          <w:noProof/>
        </w:rPr>
        <w:t>13</w:t>
      </w:r>
      <w:r w:rsidRPr="00C55040">
        <w:fldChar w:fldCharType="end"/>
      </w:r>
      <w:bookmarkEnd w:id="135"/>
      <w:r w:rsidRPr="00C55040">
        <w:t>. PRACH preamble with receiver FFT windows back-to-back within each receiver beam and transients between</w:t>
      </w:r>
    </w:p>
    <w:p w14:paraId="0EA8264A" w14:textId="2AB331E6" w:rsidR="00B64466" w:rsidRPr="00C55040" w:rsidRDefault="00B64466" w:rsidP="00B64466"/>
    <w:p w14:paraId="63D18F84" w14:textId="4AB4F69F" w:rsidR="00B64466" w:rsidRPr="00C55040" w:rsidRDefault="00B64466" w:rsidP="00B64466">
      <w:pPr>
        <w:rPr>
          <w:lang w:val="en-US"/>
        </w:rPr>
      </w:pPr>
      <w:r w:rsidRPr="00C55040">
        <w:rPr>
          <w:lang w:val="en-US"/>
        </w:rPr>
        <w:t xml:space="preserve">If the </w:t>
      </w:r>
      <w:proofErr w:type="spellStart"/>
      <w:r w:rsidRPr="00C55040">
        <w:rPr>
          <w:lang w:val="en-US"/>
        </w:rPr>
        <w:t>gNB</w:t>
      </w:r>
      <w:proofErr w:type="spellEnd"/>
      <w:r w:rsidRPr="00C55040">
        <w:rPr>
          <w:lang w:val="en-US"/>
        </w:rPr>
        <w:t xml:space="preserve"> uses beam sweeping with (the need to have) some transients between these beams, then the </w:t>
      </w:r>
      <w:proofErr w:type="spellStart"/>
      <w:r w:rsidRPr="00C55040">
        <w:rPr>
          <w:lang w:val="en-US"/>
        </w:rPr>
        <w:t>gNB</w:t>
      </w:r>
      <w:proofErr w:type="spellEnd"/>
      <w:r w:rsidRPr="00C55040">
        <w:rPr>
          <w:lang w:val="en-US"/>
        </w:rPr>
        <w:t xml:space="preserve"> can delay the FFT windows somewhat between these beams. In </w:t>
      </w:r>
      <w:r w:rsidR="00BC2D0C">
        <w:rPr>
          <w:lang w:val="en-US"/>
        </w:rPr>
        <w:fldChar w:fldCharType="begin"/>
      </w:r>
      <w:r w:rsidR="00BC2D0C">
        <w:rPr>
          <w:lang w:val="en-US"/>
        </w:rPr>
        <w:instrText xml:space="preserve"> REF _Ref481738164 \h </w:instrText>
      </w:r>
      <w:r w:rsidR="00BC2D0C">
        <w:rPr>
          <w:lang w:val="en-US"/>
        </w:rPr>
      </w:r>
      <w:r w:rsidR="00BC2D0C">
        <w:rPr>
          <w:lang w:val="en-US"/>
        </w:rPr>
        <w:fldChar w:fldCharType="separate"/>
      </w:r>
      <w:r w:rsidR="002806B1" w:rsidRPr="00C55040">
        <w:t xml:space="preserve">Figure </w:t>
      </w:r>
      <w:r w:rsidR="002806B1">
        <w:rPr>
          <w:noProof/>
        </w:rPr>
        <w:t>13</w:t>
      </w:r>
      <w:r w:rsidR="00BC2D0C">
        <w:rPr>
          <w:lang w:val="en-US"/>
        </w:rPr>
        <w:fldChar w:fldCharType="end"/>
      </w:r>
      <w:r w:rsidRPr="00C55040">
        <w:rPr>
          <w:lang w:val="en-US"/>
        </w:rPr>
        <w:t>, the PRACH FFT windows are placed with delay between the beams for transients in the receiver beam switching</w:t>
      </w:r>
      <w:r>
        <w:rPr>
          <w:lang w:val="en-US"/>
        </w:rPr>
        <w:t xml:space="preserve"> and back-to-back within each beam</w:t>
      </w:r>
      <w:r w:rsidRPr="00C55040">
        <w:rPr>
          <w:lang w:val="en-US"/>
        </w:rPr>
        <w:t xml:space="preserve">. This placement of PRACH preamble FFT windows </w:t>
      </w:r>
      <w:r>
        <w:rPr>
          <w:lang w:val="en-US"/>
        </w:rPr>
        <w:t>as back-to-back</w:t>
      </w:r>
      <w:r w:rsidRPr="00C55040">
        <w:rPr>
          <w:lang w:val="en-US"/>
        </w:rPr>
        <w:t xml:space="preserve"> is not possible with option 2/4</w:t>
      </w:r>
      <w:r>
        <w:rPr>
          <w:lang w:val="en-US"/>
        </w:rPr>
        <w:t>, such that the CP in option 2/4 is always unused</w:t>
      </w:r>
      <w:r w:rsidRPr="00C55040">
        <w:rPr>
          <w:lang w:val="en-US"/>
        </w:rPr>
        <w:t>.</w:t>
      </w:r>
    </w:p>
    <w:p w14:paraId="797BA25A" w14:textId="0C30CE76" w:rsidR="00B64466" w:rsidRPr="00C55040" w:rsidRDefault="00B64466" w:rsidP="00B64466">
      <w:pPr>
        <w:rPr>
          <w:lang w:val="en-US"/>
        </w:rPr>
      </w:pPr>
      <w:r w:rsidRPr="00C55040">
        <w:rPr>
          <w:lang w:val="en-US"/>
        </w:rPr>
        <w:t xml:space="preserve">A timing shift of the FFT windows in the receiver corresponds to a cyclic shift of the PRACH OFDM symbols. These shifts of the FFT windows are thus compensated by cyclic shifts of frequency domain matched filters in the PRACH preamble detector. The time shifts of the FFT windows in the </w:t>
      </w:r>
      <w:proofErr w:type="spellStart"/>
      <w:r w:rsidRPr="00C55040">
        <w:rPr>
          <w:lang w:val="en-US"/>
        </w:rPr>
        <w:t>gNB</w:t>
      </w:r>
      <w:proofErr w:type="spellEnd"/>
      <w:r w:rsidRPr="00C55040">
        <w:rPr>
          <w:lang w:val="en-US"/>
        </w:rPr>
        <w:t xml:space="preserve"> is thus implementation specific, where option 1 provides a flexibility which is not possible within option 2/4.</w:t>
      </w:r>
    </w:p>
    <w:p w14:paraId="36F98D1F" w14:textId="326E52ED" w:rsidR="00B64466" w:rsidRPr="00C55040" w:rsidRDefault="00B64466" w:rsidP="00B64466">
      <w:pPr>
        <w:pStyle w:val="Proposal"/>
        <w:numPr>
          <w:ilvl w:val="0"/>
          <w:numId w:val="0"/>
        </w:numPr>
        <w:ind w:left="1701" w:hanging="1701"/>
        <w:rPr>
          <w:lang w:val="en-US"/>
        </w:rPr>
      </w:pPr>
    </w:p>
    <w:p w14:paraId="0E5B8249" w14:textId="77777777" w:rsidR="00B64466" w:rsidRPr="00DC3415" w:rsidRDefault="00B64466" w:rsidP="00575412">
      <w:pPr>
        <w:pStyle w:val="Caption"/>
        <w:rPr>
          <w:lang w:val="en-US" w:eastAsia="ja-JP"/>
        </w:rPr>
      </w:pPr>
    </w:p>
    <w:sectPr w:rsidR="00B64466" w:rsidRPr="00DC3415">
      <w:headerReference w:type="even" r:id="rId54"/>
      <w:foot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14D06" w14:textId="77777777" w:rsidR="00E40564" w:rsidRDefault="00E40564">
      <w:r>
        <w:separator/>
      </w:r>
    </w:p>
  </w:endnote>
  <w:endnote w:type="continuationSeparator" w:id="0">
    <w:p w14:paraId="5C316A2E" w14:textId="77777777" w:rsidR="00E40564" w:rsidRDefault="00E40564">
      <w:r>
        <w:continuationSeparator/>
      </w:r>
    </w:p>
  </w:endnote>
  <w:endnote w:type="continuationNotice" w:id="1">
    <w:p w14:paraId="573948BC" w14:textId="77777777" w:rsidR="00E40564" w:rsidRDefault="00E40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E587069" w:rsidR="00BD7327" w:rsidRDefault="00BD73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6C7A">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6C7A">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BB239" w14:textId="77777777" w:rsidR="00E40564" w:rsidRDefault="00E40564">
      <w:r>
        <w:separator/>
      </w:r>
    </w:p>
  </w:footnote>
  <w:footnote w:type="continuationSeparator" w:id="0">
    <w:p w14:paraId="075C4C7F" w14:textId="77777777" w:rsidR="00E40564" w:rsidRDefault="00E40564">
      <w:r>
        <w:continuationSeparator/>
      </w:r>
    </w:p>
  </w:footnote>
  <w:footnote w:type="continuationNotice" w:id="1">
    <w:p w14:paraId="4CF7FD13" w14:textId="77777777" w:rsidR="00E40564" w:rsidRDefault="00E40564">
      <w:pPr>
        <w:spacing w:after="0"/>
      </w:pPr>
    </w:p>
  </w:footnote>
  <w:footnote w:id="2">
    <w:p w14:paraId="651A56D6" w14:textId="7E92FFAD" w:rsidR="00BD7327" w:rsidRPr="00602A7A" w:rsidRDefault="00BD7327" w:rsidP="00093D7A">
      <w:pPr>
        <w:pStyle w:val="FootnoteText"/>
        <w:rPr>
          <w:lang w:val="en-US"/>
        </w:rPr>
      </w:pPr>
      <w:r>
        <w:rPr>
          <w:rStyle w:val="FootnoteReference"/>
        </w:rPr>
        <w:footnoteRef/>
      </w:r>
      <w:r>
        <w:t xml:space="preserve"> Note that the better absolute performance compared to 4 GHz is a natural consequence of the larger antenna gain (8 dB) at 30 GHz</w:t>
      </w:r>
      <w:r>
        <w:rPr>
          <w:lang w:val="en-US"/>
        </w:rPr>
        <w:t>.</w:t>
      </w:r>
    </w:p>
  </w:footnote>
  <w:footnote w:id="3">
    <w:p w14:paraId="690D292A" w14:textId="736DA0F9" w:rsidR="00BD7327" w:rsidRPr="007306B4" w:rsidRDefault="00BD7327" w:rsidP="008D0399">
      <w:pPr>
        <w:pStyle w:val="FootnoteText"/>
        <w:rPr>
          <w:lang w:val="en-US"/>
        </w:rPr>
      </w:pPr>
      <w:r>
        <w:rPr>
          <w:rStyle w:val="FootnoteReference"/>
        </w:rPr>
        <w:footnoteRef/>
      </w:r>
      <w:r>
        <w:t xml:space="preserve"> </w:t>
      </w:r>
      <w:r w:rsidRPr="007306B4">
        <w:rPr>
          <w:lang w:val="en-US"/>
        </w:rPr>
        <w:t xml:space="preserve">Note that all figure legends in </w:t>
      </w:r>
      <w:r>
        <w:rPr>
          <w:lang w:val="en-US"/>
        </w:rPr>
        <w:fldChar w:fldCharType="begin"/>
      </w:r>
      <w:r>
        <w:rPr>
          <w:lang w:val="en-US"/>
        </w:rPr>
        <w:instrText xml:space="preserve"> REF _Ref481077781 \r \h </w:instrText>
      </w:r>
      <w:r>
        <w:rPr>
          <w:lang w:val="en-US"/>
        </w:rPr>
      </w:r>
      <w:r>
        <w:rPr>
          <w:lang w:val="en-US"/>
        </w:rPr>
        <w:fldChar w:fldCharType="separate"/>
      </w:r>
      <w:r>
        <w:rPr>
          <w:lang w:val="en-US"/>
        </w:rPr>
        <w:t>[8]</w:t>
      </w:r>
      <w:r>
        <w:rPr>
          <w:lang w:val="en-US"/>
        </w:rPr>
        <w:fldChar w:fldCharType="end"/>
      </w:r>
      <w:r w:rsidRPr="007306B4">
        <w:rPr>
          <w:lang w:val="en-US"/>
        </w:rPr>
        <w:t xml:space="preserve"> </w:t>
      </w:r>
      <w:r>
        <w:rPr>
          <w:lang w:val="en-US"/>
        </w:rPr>
        <w:t xml:space="preserve">list the number of </w:t>
      </w:r>
      <w:r w:rsidRPr="007306B4">
        <w:rPr>
          <w:i/>
          <w:lang w:val="en-US"/>
        </w:rPr>
        <w:t>root</w:t>
      </w:r>
      <w:r>
        <w:rPr>
          <w:lang w:val="en-US"/>
        </w:rPr>
        <w:t xml:space="preserve"> sequences, even when cyclic shifts in time are used to further increase the total number of sequences in the simulations.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BD7327" w:rsidRDefault="00BD73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3"/>
  </w:num>
  <w:num w:numId="4">
    <w:abstractNumId w:val="4"/>
  </w:num>
  <w:num w:numId="5">
    <w:abstractNumId w:val="1"/>
  </w:num>
  <w:num w:numId="6">
    <w:abstractNumId w:val="6"/>
  </w:num>
  <w:num w:numId="7">
    <w:abstractNumId w:val="13"/>
  </w:num>
  <w:num w:numId="8">
    <w:abstractNumId w:val="2"/>
  </w:num>
  <w:num w:numId="9">
    <w:abstractNumId w:val="11"/>
  </w:num>
  <w:num w:numId="10">
    <w:abstractNumId w:val="12"/>
  </w:num>
  <w:num w:numId="11">
    <w:abstractNumId w:val="15"/>
  </w:num>
  <w:num w:numId="12">
    <w:abstractNumId w:val="10"/>
  </w:num>
  <w:num w:numId="13">
    <w:abstractNumId w:val="5"/>
  </w:num>
  <w:num w:numId="14">
    <w:abstractNumId w:val="9"/>
  </w:num>
  <w:num w:numId="15">
    <w:abstractNumId w:val="14"/>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564D"/>
    <w:rsid w:val="00025ECA"/>
    <w:rsid w:val="000266D4"/>
    <w:rsid w:val="000268C8"/>
    <w:rsid w:val="00030B15"/>
    <w:rsid w:val="00031980"/>
    <w:rsid w:val="000325B8"/>
    <w:rsid w:val="00032982"/>
    <w:rsid w:val="000340C8"/>
    <w:rsid w:val="00034C15"/>
    <w:rsid w:val="00036BA1"/>
    <w:rsid w:val="000422E2"/>
    <w:rsid w:val="00042F22"/>
    <w:rsid w:val="000444EF"/>
    <w:rsid w:val="000447FC"/>
    <w:rsid w:val="00046BE2"/>
    <w:rsid w:val="000476CE"/>
    <w:rsid w:val="000517D2"/>
    <w:rsid w:val="00052A07"/>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797"/>
    <w:rsid w:val="000D4C6D"/>
    <w:rsid w:val="000D4FE4"/>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2FB"/>
    <w:rsid w:val="001063E6"/>
    <w:rsid w:val="001119AF"/>
    <w:rsid w:val="00111DC7"/>
    <w:rsid w:val="00112457"/>
    <w:rsid w:val="00112B50"/>
    <w:rsid w:val="00113CF4"/>
    <w:rsid w:val="001153EA"/>
    <w:rsid w:val="001155DC"/>
    <w:rsid w:val="00115643"/>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E2631"/>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35FB"/>
    <w:rsid w:val="00214DA8"/>
    <w:rsid w:val="00215423"/>
    <w:rsid w:val="002158FA"/>
    <w:rsid w:val="00216522"/>
    <w:rsid w:val="00220600"/>
    <w:rsid w:val="0022138B"/>
    <w:rsid w:val="00221B18"/>
    <w:rsid w:val="002224DB"/>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7AD9"/>
    <w:rsid w:val="00241559"/>
    <w:rsid w:val="00241E70"/>
    <w:rsid w:val="002431EC"/>
    <w:rsid w:val="002435B3"/>
    <w:rsid w:val="00243C19"/>
    <w:rsid w:val="002458EB"/>
    <w:rsid w:val="00245BDF"/>
    <w:rsid w:val="00247415"/>
    <w:rsid w:val="002500C8"/>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C06A9"/>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6B"/>
    <w:rsid w:val="00302CA2"/>
    <w:rsid w:val="00303164"/>
    <w:rsid w:val="003042A8"/>
    <w:rsid w:val="0030501F"/>
    <w:rsid w:val="0030638C"/>
    <w:rsid w:val="003068AE"/>
    <w:rsid w:val="00307BA1"/>
    <w:rsid w:val="00310A30"/>
    <w:rsid w:val="003110D0"/>
    <w:rsid w:val="00311147"/>
    <w:rsid w:val="00311702"/>
    <w:rsid w:val="00311726"/>
    <w:rsid w:val="00311CC7"/>
    <w:rsid w:val="00311E82"/>
    <w:rsid w:val="00313FD6"/>
    <w:rsid w:val="003143BD"/>
    <w:rsid w:val="00314D7C"/>
    <w:rsid w:val="003203ED"/>
    <w:rsid w:val="00322C9F"/>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610"/>
    <w:rsid w:val="00391672"/>
    <w:rsid w:val="003939FF"/>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69F"/>
    <w:rsid w:val="003B36A3"/>
    <w:rsid w:val="003B7FE5"/>
    <w:rsid w:val="003C0C4D"/>
    <w:rsid w:val="003C1181"/>
    <w:rsid w:val="003C11C8"/>
    <w:rsid w:val="003C2702"/>
    <w:rsid w:val="003C652C"/>
    <w:rsid w:val="003C6964"/>
    <w:rsid w:val="003C7806"/>
    <w:rsid w:val="003C7A0E"/>
    <w:rsid w:val="003D0CD4"/>
    <w:rsid w:val="003D109F"/>
    <w:rsid w:val="003D21EF"/>
    <w:rsid w:val="003D2478"/>
    <w:rsid w:val="003D2AA8"/>
    <w:rsid w:val="003D359E"/>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F18"/>
    <w:rsid w:val="004110BA"/>
    <w:rsid w:val="0041263E"/>
    <w:rsid w:val="00413AAC"/>
    <w:rsid w:val="00414C4B"/>
    <w:rsid w:val="00420E42"/>
    <w:rsid w:val="00420F6D"/>
    <w:rsid w:val="00421105"/>
    <w:rsid w:val="00423376"/>
    <w:rsid w:val="00423570"/>
    <w:rsid w:val="004240BA"/>
    <w:rsid w:val="004242F4"/>
    <w:rsid w:val="00425991"/>
    <w:rsid w:val="004259B9"/>
    <w:rsid w:val="00425C2F"/>
    <w:rsid w:val="00427248"/>
    <w:rsid w:val="004279D3"/>
    <w:rsid w:val="0043389B"/>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34D0"/>
    <w:rsid w:val="00473620"/>
    <w:rsid w:val="00473C55"/>
    <w:rsid w:val="0047447B"/>
    <w:rsid w:val="0047556B"/>
    <w:rsid w:val="00477768"/>
    <w:rsid w:val="0048124D"/>
    <w:rsid w:val="00483379"/>
    <w:rsid w:val="00484F35"/>
    <w:rsid w:val="00484FD1"/>
    <w:rsid w:val="0048695F"/>
    <w:rsid w:val="00487C01"/>
    <w:rsid w:val="004903E5"/>
    <w:rsid w:val="00491521"/>
    <w:rsid w:val="00491A03"/>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F72"/>
    <w:rsid w:val="005A61E5"/>
    <w:rsid w:val="005A662D"/>
    <w:rsid w:val="005B2B9F"/>
    <w:rsid w:val="005B35D7"/>
    <w:rsid w:val="005B392A"/>
    <w:rsid w:val="005B3AA3"/>
    <w:rsid w:val="005B5C06"/>
    <w:rsid w:val="005B6737"/>
    <w:rsid w:val="005B6CEE"/>
    <w:rsid w:val="005B6F83"/>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65C5"/>
    <w:rsid w:val="005F133B"/>
    <w:rsid w:val="005F1477"/>
    <w:rsid w:val="005F174F"/>
    <w:rsid w:val="005F2CB1"/>
    <w:rsid w:val="005F3025"/>
    <w:rsid w:val="005F50ED"/>
    <w:rsid w:val="005F618C"/>
    <w:rsid w:val="005F70BD"/>
    <w:rsid w:val="005F70DE"/>
    <w:rsid w:val="0060283C"/>
    <w:rsid w:val="00603D1A"/>
    <w:rsid w:val="00604F14"/>
    <w:rsid w:val="00605CEC"/>
    <w:rsid w:val="00611B83"/>
    <w:rsid w:val="00613257"/>
    <w:rsid w:val="0061371F"/>
    <w:rsid w:val="006143A3"/>
    <w:rsid w:val="0061441E"/>
    <w:rsid w:val="0061581D"/>
    <w:rsid w:val="0061585C"/>
    <w:rsid w:val="00616A4F"/>
    <w:rsid w:val="00617C2C"/>
    <w:rsid w:val="00617E01"/>
    <w:rsid w:val="00620812"/>
    <w:rsid w:val="00620A71"/>
    <w:rsid w:val="00620D80"/>
    <w:rsid w:val="00621B29"/>
    <w:rsid w:val="006234A6"/>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CA3"/>
    <w:rsid w:val="006959FB"/>
    <w:rsid w:val="00695FC2"/>
    <w:rsid w:val="00696285"/>
    <w:rsid w:val="00696949"/>
    <w:rsid w:val="00697052"/>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BE6"/>
    <w:rsid w:val="006B694D"/>
    <w:rsid w:val="006B7203"/>
    <w:rsid w:val="006B7FD2"/>
    <w:rsid w:val="006C03B8"/>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1B70"/>
    <w:rsid w:val="006F282E"/>
    <w:rsid w:val="006F341D"/>
    <w:rsid w:val="006F3CDE"/>
    <w:rsid w:val="006F58D4"/>
    <w:rsid w:val="006F642D"/>
    <w:rsid w:val="006F7818"/>
    <w:rsid w:val="0070135C"/>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4893"/>
    <w:rsid w:val="007557B4"/>
    <w:rsid w:val="007571E1"/>
    <w:rsid w:val="00757CC8"/>
    <w:rsid w:val="007604B2"/>
    <w:rsid w:val="007638B9"/>
    <w:rsid w:val="00763A08"/>
    <w:rsid w:val="00764447"/>
    <w:rsid w:val="00765281"/>
    <w:rsid w:val="00766BAD"/>
    <w:rsid w:val="00767073"/>
    <w:rsid w:val="007705B8"/>
    <w:rsid w:val="00770F31"/>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60BF"/>
    <w:rsid w:val="007C627A"/>
    <w:rsid w:val="007C6A07"/>
    <w:rsid w:val="007C6B52"/>
    <w:rsid w:val="007C75A1"/>
    <w:rsid w:val="007C77A5"/>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48CD"/>
    <w:rsid w:val="007F5C79"/>
    <w:rsid w:val="007F629A"/>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5030"/>
    <w:rsid w:val="0083557C"/>
    <w:rsid w:val="00836B3D"/>
    <w:rsid w:val="008376AC"/>
    <w:rsid w:val="00841C07"/>
    <w:rsid w:val="008444E8"/>
    <w:rsid w:val="00844E80"/>
    <w:rsid w:val="00846FE7"/>
    <w:rsid w:val="008478B9"/>
    <w:rsid w:val="008504F2"/>
    <w:rsid w:val="00850729"/>
    <w:rsid w:val="00851771"/>
    <w:rsid w:val="00852D00"/>
    <w:rsid w:val="00853152"/>
    <w:rsid w:val="008535A5"/>
    <w:rsid w:val="0085388F"/>
    <w:rsid w:val="00855059"/>
    <w:rsid w:val="0085523A"/>
    <w:rsid w:val="00856911"/>
    <w:rsid w:val="008573E6"/>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FFC"/>
    <w:rsid w:val="00886817"/>
    <w:rsid w:val="008877C9"/>
    <w:rsid w:val="00891F49"/>
    <w:rsid w:val="00894A88"/>
    <w:rsid w:val="00895386"/>
    <w:rsid w:val="00895561"/>
    <w:rsid w:val="008967DC"/>
    <w:rsid w:val="008A0CA1"/>
    <w:rsid w:val="008A18E8"/>
    <w:rsid w:val="008A21FF"/>
    <w:rsid w:val="008A2CE2"/>
    <w:rsid w:val="008A30AC"/>
    <w:rsid w:val="008A44B8"/>
    <w:rsid w:val="008A4ECE"/>
    <w:rsid w:val="008A51A8"/>
    <w:rsid w:val="008A51AA"/>
    <w:rsid w:val="008A54C7"/>
    <w:rsid w:val="008A7024"/>
    <w:rsid w:val="008A77D8"/>
    <w:rsid w:val="008A7A95"/>
    <w:rsid w:val="008B0224"/>
    <w:rsid w:val="008B0483"/>
    <w:rsid w:val="008B120C"/>
    <w:rsid w:val="008B2DCA"/>
    <w:rsid w:val="008B347C"/>
    <w:rsid w:val="008B51A0"/>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909"/>
    <w:rsid w:val="008E4650"/>
    <w:rsid w:val="008E6D2E"/>
    <w:rsid w:val="008E7234"/>
    <w:rsid w:val="008F1EAB"/>
    <w:rsid w:val="008F33DC"/>
    <w:rsid w:val="008F3A26"/>
    <w:rsid w:val="008F4370"/>
    <w:rsid w:val="008F477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30CE5"/>
    <w:rsid w:val="00930E6E"/>
    <w:rsid w:val="00931BD9"/>
    <w:rsid w:val="00932F04"/>
    <w:rsid w:val="009368EC"/>
    <w:rsid w:val="009368F3"/>
    <w:rsid w:val="00936C02"/>
    <w:rsid w:val="009413F8"/>
    <w:rsid w:val="009414E8"/>
    <w:rsid w:val="00941636"/>
    <w:rsid w:val="00943742"/>
    <w:rsid w:val="00943A8E"/>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A2F"/>
    <w:rsid w:val="009B1BEB"/>
    <w:rsid w:val="009B1F30"/>
    <w:rsid w:val="009B3AC2"/>
    <w:rsid w:val="009B4DF4"/>
    <w:rsid w:val="009B4FF0"/>
    <w:rsid w:val="009B564E"/>
    <w:rsid w:val="009B696F"/>
    <w:rsid w:val="009B6E02"/>
    <w:rsid w:val="009B7E87"/>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448A"/>
    <w:rsid w:val="00A35A56"/>
    <w:rsid w:val="00A35DF6"/>
    <w:rsid w:val="00A36297"/>
    <w:rsid w:val="00A40019"/>
    <w:rsid w:val="00A409E3"/>
    <w:rsid w:val="00A416A0"/>
    <w:rsid w:val="00A41E2B"/>
    <w:rsid w:val="00A42433"/>
    <w:rsid w:val="00A4509C"/>
    <w:rsid w:val="00A45A87"/>
    <w:rsid w:val="00A45B35"/>
    <w:rsid w:val="00A45B74"/>
    <w:rsid w:val="00A52E1D"/>
    <w:rsid w:val="00A53220"/>
    <w:rsid w:val="00A537B2"/>
    <w:rsid w:val="00A54210"/>
    <w:rsid w:val="00A54B08"/>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27AC"/>
    <w:rsid w:val="00AE40E0"/>
    <w:rsid w:val="00AE4DBA"/>
    <w:rsid w:val="00AE4F07"/>
    <w:rsid w:val="00AE5AE8"/>
    <w:rsid w:val="00AE6645"/>
    <w:rsid w:val="00AE6CFE"/>
    <w:rsid w:val="00AE769E"/>
    <w:rsid w:val="00AE7A92"/>
    <w:rsid w:val="00AE7CA0"/>
    <w:rsid w:val="00AF00BB"/>
    <w:rsid w:val="00AF1C5D"/>
    <w:rsid w:val="00AF270E"/>
    <w:rsid w:val="00AF3AAA"/>
    <w:rsid w:val="00AF403D"/>
    <w:rsid w:val="00AF42D7"/>
    <w:rsid w:val="00AF4CA7"/>
    <w:rsid w:val="00AF5549"/>
    <w:rsid w:val="00AF638B"/>
    <w:rsid w:val="00AF6BBF"/>
    <w:rsid w:val="00B006FE"/>
    <w:rsid w:val="00B007CB"/>
    <w:rsid w:val="00B00FB4"/>
    <w:rsid w:val="00B0123E"/>
    <w:rsid w:val="00B02AA9"/>
    <w:rsid w:val="00B02FA3"/>
    <w:rsid w:val="00B04341"/>
    <w:rsid w:val="00B05084"/>
    <w:rsid w:val="00B05920"/>
    <w:rsid w:val="00B07227"/>
    <w:rsid w:val="00B10020"/>
    <w:rsid w:val="00B106B4"/>
    <w:rsid w:val="00B119E8"/>
    <w:rsid w:val="00B12E86"/>
    <w:rsid w:val="00B147E2"/>
    <w:rsid w:val="00B157F9"/>
    <w:rsid w:val="00B16C0F"/>
    <w:rsid w:val="00B17A36"/>
    <w:rsid w:val="00B20256"/>
    <w:rsid w:val="00B20D09"/>
    <w:rsid w:val="00B23445"/>
    <w:rsid w:val="00B2402A"/>
    <w:rsid w:val="00B24F31"/>
    <w:rsid w:val="00B26103"/>
    <w:rsid w:val="00B27106"/>
    <w:rsid w:val="00B2763F"/>
    <w:rsid w:val="00B27AAC"/>
    <w:rsid w:val="00B3033D"/>
    <w:rsid w:val="00B30929"/>
    <w:rsid w:val="00B31700"/>
    <w:rsid w:val="00B319D5"/>
    <w:rsid w:val="00B31F75"/>
    <w:rsid w:val="00B3214B"/>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EF0"/>
    <w:rsid w:val="00BA43FC"/>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D06A3"/>
    <w:rsid w:val="00BD0907"/>
    <w:rsid w:val="00BD28B2"/>
    <w:rsid w:val="00BD30F7"/>
    <w:rsid w:val="00BD48AC"/>
    <w:rsid w:val="00BD5C65"/>
    <w:rsid w:val="00BD5F1A"/>
    <w:rsid w:val="00BD7327"/>
    <w:rsid w:val="00BD762E"/>
    <w:rsid w:val="00BD7BDA"/>
    <w:rsid w:val="00BE039B"/>
    <w:rsid w:val="00BE1234"/>
    <w:rsid w:val="00BE14CA"/>
    <w:rsid w:val="00BE2C96"/>
    <w:rsid w:val="00BE2FA6"/>
    <w:rsid w:val="00BE333F"/>
    <w:rsid w:val="00BE418B"/>
    <w:rsid w:val="00BE4989"/>
    <w:rsid w:val="00BE7406"/>
    <w:rsid w:val="00BE741F"/>
    <w:rsid w:val="00BE7603"/>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93"/>
    <w:rsid w:val="00C21354"/>
    <w:rsid w:val="00C220DE"/>
    <w:rsid w:val="00C2236B"/>
    <w:rsid w:val="00C229DE"/>
    <w:rsid w:val="00C25A21"/>
    <w:rsid w:val="00C25F2F"/>
    <w:rsid w:val="00C25F66"/>
    <w:rsid w:val="00C27624"/>
    <w:rsid w:val="00C279B5"/>
    <w:rsid w:val="00C27C45"/>
    <w:rsid w:val="00C30896"/>
    <w:rsid w:val="00C3719D"/>
    <w:rsid w:val="00C40044"/>
    <w:rsid w:val="00C40B89"/>
    <w:rsid w:val="00C40F67"/>
    <w:rsid w:val="00C44554"/>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47F9"/>
    <w:rsid w:val="00C75645"/>
    <w:rsid w:val="00C75D2F"/>
    <w:rsid w:val="00C767BE"/>
    <w:rsid w:val="00C76E3C"/>
    <w:rsid w:val="00C7768F"/>
    <w:rsid w:val="00C77721"/>
    <w:rsid w:val="00C81568"/>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D40"/>
    <w:rsid w:val="00CA41CE"/>
    <w:rsid w:val="00CA424B"/>
    <w:rsid w:val="00CA4F77"/>
    <w:rsid w:val="00CA7550"/>
    <w:rsid w:val="00CA7AC6"/>
    <w:rsid w:val="00CB0615"/>
    <w:rsid w:val="00CB11A6"/>
    <w:rsid w:val="00CB1F63"/>
    <w:rsid w:val="00CB245F"/>
    <w:rsid w:val="00CB3EB5"/>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D6A"/>
    <w:rsid w:val="00D202CA"/>
    <w:rsid w:val="00D20398"/>
    <w:rsid w:val="00D209C4"/>
    <w:rsid w:val="00D218FF"/>
    <w:rsid w:val="00D22C85"/>
    <w:rsid w:val="00D23899"/>
    <w:rsid w:val="00D239A7"/>
    <w:rsid w:val="00D23F47"/>
    <w:rsid w:val="00D2450E"/>
    <w:rsid w:val="00D25346"/>
    <w:rsid w:val="00D25523"/>
    <w:rsid w:val="00D26198"/>
    <w:rsid w:val="00D3077D"/>
    <w:rsid w:val="00D31275"/>
    <w:rsid w:val="00D312A8"/>
    <w:rsid w:val="00D31A3D"/>
    <w:rsid w:val="00D34276"/>
    <w:rsid w:val="00D34D96"/>
    <w:rsid w:val="00D34EBA"/>
    <w:rsid w:val="00D36BB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6CA"/>
    <w:rsid w:val="00D57C31"/>
    <w:rsid w:val="00D61303"/>
    <w:rsid w:val="00D61AF5"/>
    <w:rsid w:val="00D63009"/>
    <w:rsid w:val="00D63DDC"/>
    <w:rsid w:val="00D64104"/>
    <w:rsid w:val="00D64519"/>
    <w:rsid w:val="00D64EDF"/>
    <w:rsid w:val="00D652B5"/>
    <w:rsid w:val="00D65958"/>
    <w:rsid w:val="00D66155"/>
    <w:rsid w:val="00D66883"/>
    <w:rsid w:val="00D708B0"/>
    <w:rsid w:val="00D70C74"/>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559B"/>
    <w:rsid w:val="00D96894"/>
    <w:rsid w:val="00DA1572"/>
    <w:rsid w:val="00DA305E"/>
    <w:rsid w:val="00DA3694"/>
    <w:rsid w:val="00DA41A0"/>
    <w:rsid w:val="00DA4313"/>
    <w:rsid w:val="00DA5417"/>
    <w:rsid w:val="00DA56E8"/>
    <w:rsid w:val="00DA620A"/>
    <w:rsid w:val="00DA6355"/>
    <w:rsid w:val="00DA79E2"/>
    <w:rsid w:val="00DB0A9F"/>
    <w:rsid w:val="00DB0DB1"/>
    <w:rsid w:val="00DB2E53"/>
    <w:rsid w:val="00DB377D"/>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6580"/>
    <w:rsid w:val="00E015F9"/>
    <w:rsid w:val="00E032A4"/>
    <w:rsid w:val="00E034E1"/>
    <w:rsid w:val="00E03E0F"/>
    <w:rsid w:val="00E06CAD"/>
    <w:rsid w:val="00E07342"/>
    <w:rsid w:val="00E07345"/>
    <w:rsid w:val="00E110E7"/>
    <w:rsid w:val="00E11913"/>
    <w:rsid w:val="00E11B20"/>
    <w:rsid w:val="00E12258"/>
    <w:rsid w:val="00E17FA2"/>
    <w:rsid w:val="00E21714"/>
    <w:rsid w:val="00E22330"/>
    <w:rsid w:val="00E23D15"/>
    <w:rsid w:val="00E27AA3"/>
    <w:rsid w:val="00E301E8"/>
    <w:rsid w:val="00E30225"/>
    <w:rsid w:val="00E30B5A"/>
    <w:rsid w:val="00E30C30"/>
    <w:rsid w:val="00E3123D"/>
    <w:rsid w:val="00E31461"/>
    <w:rsid w:val="00E31C33"/>
    <w:rsid w:val="00E31D43"/>
    <w:rsid w:val="00E32608"/>
    <w:rsid w:val="00E32B77"/>
    <w:rsid w:val="00E34188"/>
    <w:rsid w:val="00E34B6E"/>
    <w:rsid w:val="00E35559"/>
    <w:rsid w:val="00E3723A"/>
    <w:rsid w:val="00E37860"/>
    <w:rsid w:val="00E40564"/>
    <w:rsid w:val="00E426BD"/>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221F"/>
    <w:rsid w:val="00ED39E4"/>
    <w:rsid w:val="00ED3BA3"/>
    <w:rsid w:val="00ED4531"/>
    <w:rsid w:val="00EE02F3"/>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5FA5"/>
    <w:rsid w:val="00F17CAC"/>
    <w:rsid w:val="00F209B7"/>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26" Type="http://schemas.openxmlformats.org/officeDocument/2006/relationships/image" Target="media/image8.emf"/><Relationship Id="rId51" Type="http://schemas.openxmlformats.org/officeDocument/2006/relationships/image" Target="media/image130.png"/><Relationship Id="rId3" Type="http://schemas.openxmlformats.org/officeDocument/2006/relationships/customXml" Target="../customXml/item3.xml"/><Relationship Id="rId21" Type="http://schemas.openxmlformats.org/officeDocument/2006/relationships/image" Target="media/image6.png"/><Relationship Id="rId47" Type="http://schemas.openxmlformats.org/officeDocument/2006/relationships/image" Target="media/image90.emf"/><Relationship Id="rId50" Type="http://schemas.openxmlformats.org/officeDocument/2006/relationships/image" Target="media/image15.png"/><Relationship Id="rId55"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7.png"/><Relationship Id="rId46"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11.e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0.png"/><Relationship Id="rId45" Type="http://schemas.openxmlformats.org/officeDocument/2006/relationships/image" Target="media/image70.png"/><Relationship Id="rId53" Type="http://schemas.openxmlformats.org/officeDocument/2006/relationships/image" Target="media/image150.png"/><Relationship Id="rId5" Type="http://schemas.openxmlformats.org/officeDocument/2006/relationships/customXml" Target="../customXml/item5.xml"/><Relationship Id="rId15" Type="http://schemas.openxmlformats.org/officeDocument/2006/relationships/image" Target="media/image2.png"/><Relationship Id="rId28" Type="http://schemas.openxmlformats.org/officeDocument/2006/relationships/image" Target="media/image10.emf"/><Relationship Id="rId49" Type="http://schemas.openxmlformats.org/officeDocument/2006/relationships/image" Target="media/image11.png"/><Relationship Id="rId57" Type="http://schemas.openxmlformats.org/officeDocument/2006/relationships/theme" Target="theme/theme1.xml"/><Relationship Id="rId10" Type="http://schemas.openxmlformats.org/officeDocument/2006/relationships/settings" Target="settings.xml"/><Relationship Id="rId52"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7" Type="http://schemas.openxmlformats.org/officeDocument/2006/relationships/image" Target="media/image9.emf"/><Relationship Id="rId30" Type="http://schemas.openxmlformats.org/officeDocument/2006/relationships/image" Target="media/image12.png"/><Relationship Id="rId48" Type="http://schemas.openxmlformats.org/officeDocument/2006/relationships/image" Target="media/image14.png"/><Relationship Id="rId5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3E88781-8145-4039-A92A-F107FB9BB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128</TotalTime>
  <Pages>13</Pages>
  <Words>4257</Words>
  <Characters>22567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Johan Axnäs</cp:lastModifiedBy>
  <cp:revision>52</cp:revision>
  <cp:lastPrinted>2017-01-09T10:38:00Z</cp:lastPrinted>
  <dcterms:created xsi:type="dcterms:W3CDTF">2017-05-04T16:40:00Z</dcterms:created>
  <dcterms:modified xsi:type="dcterms:W3CDTF">2017-05-05T13:50:00Z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