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B5E" w:rsidRPr="00C50B94" w:rsidRDefault="005728EC" w:rsidP="00C55B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0" type="#_x0000_t74" alt="E15342G@835955749B6E11EC749357G609;;=683@CYV41043!!!!!!BIHO@]v41043!!!!@7G01C71102E29E17G3S0,18yyyy!It`vdh!Bnoushctuhno!Udlqm`ud/enb!!!!!!!!!!!!!!!!!!!!!!!!!!!!!!!!!!!!!!!!!!!!!!!!!!!!!!!!!!!!!!!!!!!!!!!!!!!!!!!!!!!!!!!!!!!!!!!!!!!!!!!!!!!!!!!!!!!!!!!!!!!!!!!!!!!!!!!!!!!!!!!!!!!!!!!!!!!!!!!!!!!!!!!!!!!!!!!!!!!!!!!!!!!!!!!!!!!!!!!!!!!!!!!!!!!!!!!!!!!!!!!!!!!!!!!!!!!!!!!!!!!!!!!!!!!!!!!!!!!!!!!!!!!!!!!!!!!!!!!!!!!!!!!!!!!!!!!!!!!!!!!!!!!!!!!!!!!!!!!!!!!!!!!!!!!!!!!!!!!!!!!!!!!!!!!!!!!!!!!!!!!!!!!!!!!!!!!!!!!!!!!!!!!!!!!!!!!!!!!!!!!!!!!!!!!!!!!!!!!!!!!!!!!!!!!!!!!!!!!!!!!!!!!!!!!!!!!!!!!!!!!!!!!!!!!!!!!!!!!!!!!!!!!!!!!!!!!!!!!!!!!!!!!!!!!!!!!!!!!!!!!!!!!!!!!!!!!!!!!!!!!!!!!!!!!!!!!!!!!!!!!!!!!!!!!!!!!!!!!!!!!!!!!!!!!!!!!!!!!!!!!!!!!!!!!!!!!!!!!!!!!!!!!!!!!!!!!!!!!!!!!!!!!!!!!!!!!!!!!!!!!!!!!!!!!!!!!!!!!!!!!!!!!!!!!!!!!!!!!!!!!!!!!!!!!!!!!!!!!!!!!!!!!!!!!!!!!!!!!!!!!!!!!!!!!!!!!!!!!!!!!!!!!!!!!!!!!!!!!!!!!!!!!!!!!!!!!!!!!!!!!!!!!!!!!!!!!!!!!!!!!!!!!!!!!!!!!!!!!!!!!!!!!!!!!!!!!!!!!!!!!!!!!!!!!!!!!!!!!!!!!!!!!!!!!!!!!!!!!!!!!!!!!!!!!!!!!!!!!!!!!!!!!!!!!!!!!!!!!!!!!!!!!!!!!!!!!!!!!!!!!!!!!!!!!!!!!!!!!!!!!!!!!!!!!!!!!!!!!!!!!!!!!!!!!!!!!!!!!!!!!!!!!!!!!!!!!!!!!!!!!!!!!!!!!!!!!!!!!!!!!!!!!!!!!!!!!!!!!!!!!!!!!!!!!!!!!!!!!!!!!!!!!!!!!!!!!!!!!!!!!!!!!!!!!!!!!!!!!!!!!!!!!!!!!!!!!!!!!!!!!!!!!!!!!!!!!!!!!!!!!!!!!!!!!!!!!!!!!!!!!!!!!!!!!!!!!!!!!!!!!!!!!!!!!!!!!!!!!!!!!!!!!!!!!!!!!!!!!!!!!!!!!!!!!!!!!!!!!!!!!!!!!!!!!!!!!!!!!!!!!!!!!!!!!!!!!!!!!!!!!!!!!!!!!!!!!!!!!!!!!!!!!!!!!!!!!!!!!!!!!!!!!!!!!!!!!!!!!!!!!!!!!!!!!!!!!!!!!!!!!!!!!!!!!!!!!!!!!!!!!!!!!!!!!!!!!!!!!!!!!!!!!!!!!!!!!!!!!!!!!!!!!!!!!!!!!!!!!!!!!!!!!!!!!!!!!!!!!!!!!!!!!!!!!!!!!!!!!!!!!!!!!!!!!!!!!!!!!!!!!!!!!!!!!!!!!!!!!!!!!!!!!!!!!!!!!!!!!!!!!!!!!!!!!!!!!!!!!!!!!!!!!!!!!!!!!!!!!!!!!!!!!!!!!!!!!!!!!!!!!!!!!!!!!!!!!!!!!!!!!!!!!!!!!!!!!!!!!!!!!!!!!!!!!!!!!!!!!!!!!!!!!!!!!!!!!!!!!!!!!!!!!!!!!!!!!!!!!!!!!!!!!!!!!!!!!!!!!!!!!!!!!!!!!!!!!!!!!!!!!!!!!!!!!!!!!!!!!!!!!!!!!!!!!!!!!!!!!!!!!!!!!!!!!!!!!!!!!!!!!!!!!!!!!!!!!!!!!!!!!!!!!!!!!!!!!!!!!!!!!!!!!!!!!!!!!!!!!!!!!!!!!!!!!!!!!!!!!!!!!!!!!!!!!!!!!!!!!!!!!!!!!!!!!!!!!!!!!!!!!!!!!!!!!!!!!!!!!!!!!!!!!!!!!!!!!!!!!!!!!!!!!!!!!!!!!!!!!!!!!!!!!!!!!!!!!!!!!!!!!!!!!!!!!!!!!!!!!!!!!!!!!!!!!!!!!!!!!!!!!!!!!!!!!!!!!!!!!!!!!!!!!!!!!!!!!!!!!!!!!!!!!!!!!!!!!!!!!!!!!!!!!!!!!!!!!!!!!!!!!!!!!!!!!!!!!!!!!!!!!!!!!!!!!!!!!!!!!!!!!!!!!!!!!!!!!!!!!!!!!!!!!!!!!!!!!!!!!!!!!!!!!!!!!!!!!!!!!!!!!!!!!!!!!!!!!!!!!!!!!!!!!!!!!!!!!!!!!!!!!!!!!!!!!!!!!!!!!!!1!^" style="position:absolute;margin-left:0;margin-top:0;width:.05pt;height:.05pt;z-index:251660288;visibility:hidden">
            <w10:anchorlock/>
          </v:shape>
        </w:pict>
      </w:r>
      <w:r w:rsidR="00C55B5E" w:rsidRPr="00C50B94">
        <w:rPr>
          <w:b/>
          <w:kern w:val="2"/>
          <w:lang w:eastAsia="zh-CN"/>
        </w:rPr>
        <w:t xml:space="preserve">3GPP TSG RAN WG1 </w:t>
      </w:r>
      <w:r w:rsidR="00C55B5E" w:rsidRPr="00421187">
        <w:rPr>
          <w:b/>
          <w:kern w:val="2"/>
          <w:lang w:eastAsia="zh-CN"/>
        </w:rPr>
        <w:t>Meeting</w:t>
      </w:r>
      <w:r w:rsidR="00C55B5E">
        <w:rPr>
          <w:b/>
          <w:kern w:val="2"/>
          <w:lang w:eastAsia="zh-CN"/>
        </w:rPr>
        <w:t xml:space="preserve"> #89</w:t>
      </w:r>
      <w:r w:rsidR="00C55B5E" w:rsidRPr="00C50B94">
        <w:rPr>
          <w:b/>
          <w:kern w:val="2"/>
          <w:lang w:eastAsia="zh-CN"/>
        </w:rPr>
        <w:tab/>
      </w:r>
      <w:r w:rsidR="00C55B5E" w:rsidRPr="00FE02DC">
        <w:rPr>
          <w:b/>
          <w:kern w:val="2"/>
          <w:lang w:eastAsia="zh-CN"/>
        </w:rPr>
        <w:t>R1-17</w:t>
      </w:r>
      <w:r w:rsidR="00FC7B41">
        <w:rPr>
          <w:b/>
          <w:kern w:val="2"/>
          <w:lang w:eastAsia="zh-CN"/>
        </w:rPr>
        <w:t>06976</w:t>
      </w:r>
    </w:p>
    <w:p w:rsidR="00C55B5E" w:rsidRPr="00C50B94" w:rsidRDefault="00C55B5E" w:rsidP="00C55B5E">
      <w:pPr>
        <w:spacing w:after="0"/>
        <w:jc w:val="left"/>
        <w:rPr>
          <w:b/>
          <w:kern w:val="2"/>
          <w:lang w:eastAsia="zh-CN"/>
        </w:rPr>
      </w:pPr>
      <w:bookmarkStart w:id="0" w:name="OLE_LINK22"/>
      <w:bookmarkStart w:id="1" w:name="OLE_LINK23"/>
      <w:bookmarkStart w:id="2" w:name="OLE_LINK24"/>
      <w:bookmarkStart w:id="3" w:name="OLE_LINK25"/>
      <w:r>
        <w:rPr>
          <w:b/>
          <w:kern w:val="2"/>
          <w:lang w:eastAsia="zh-CN"/>
        </w:rPr>
        <w:t>Hangzhou</w:t>
      </w:r>
      <w:r w:rsidRPr="004D6F01">
        <w:rPr>
          <w:b/>
          <w:kern w:val="2"/>
          <w:lang w:eastAsia="zh-CN"/>
        </w:rPr>
        <w:t xml:space="preserve">, </w:t>
      </w:r>
      <w:r>
        <w:rPr>
          <w:b/>
          <w:kern w:val="2"/>
          <w:lang w:eastAsia="zh-CN"/>
        </w:rPr>
        <w:t>China, 15 - 19</w:t>
      </w:r>
      <w:r w:rsidRPr="004D6F01">
        <w:rPr>
          <w:b/>
          <w:kern w:val="2"/>
          <w:lang w:eastAsia="zh-CN"/>
        </w:rPr>
        <w:t xml:space="preserve"> </w:t>
      </w:r>
      <w:r>
        <w:rPr>
          <w:b/>
          <w:kern w:val="2"/>
          <w:lang w:eastAsia="zh-CN"/>
        </w:rPr>
        <w:t>May</w:t>
      </w:r>
      <w:r w:rsidRPr="004D6F01">
        <w:rPr>
          <w:b/>
          <w:kern w:val="2"/>
          <w:lang w:eastAsia="zh-CN"/>
        </w:rPr>
        <w:t xml:space="preserve"> 2017</w:t>
      </w:r>
      <w:bookmarkEnd w:id="0"/>
      <w:bookmarkEnd w:id="1"/>
      <w:bookmarkEnd w:id="2"/>
      <w:bookmarkEnd w:id="3"/>
    </w:p>
    <w:p w:rsidR="009C0564" w:rsidRPr="008F5AC4" w:rsidRDefault="009C0564" w:rsidP="00CF195E">
      <w:pPr>
        <w:pBdr>
          <w:top w:val="single" w:sz="4" w:space="1" w:color="auto"/>
        </w:pBdr>
        <w:spacing w:after="0"/>
        <w:jc w:val="left"/>
        <w:rPr>
          <w:b/>
          <w:kern w:val="2"/>
          <w:lang w:eastAsia="zh-CN"/>
        </w:rPr>
      </w:pPr>
    </w:p>
    <w:p w:rsidR="009C0564" w:rsidRPr="008F5AC4" w:rsidRDefault="003A5707" w:rsidP="00CF195E">
      <w:pPr>
        <w:spacing w:after="60"/>
        <w:ind w:left="1555" w:hanging="1555"/>
        <w:jc w:val="left"/>
        <w:rPr>
          <w:b/>
          <w:kern w:val="2"/>
          <w:lang w:eastAsia="zh-CN"/>
        </w:rPr>
      </w:pPr>
      <w:r w:rsidRPr="008F5AC4">
        <w:rPr>
          <w:b/>
          <w:kern w:val="2"/>
          <w:lang w:eastAsia="zh-CN"/>
        </w:rPr>
        <w:t>Agenda Item:</w:t>
      </w:r>
      <w:r w:rsidRPr="008F5AC4">
        <w:rPr>
          <w:b/>
          <w:kern w:val="2"/>
          <w:lang w:eastAsia="zh-CN"/>
        </w:rPr>
        <w:tab/>
      </w:r>
      <w:r w:rsidR="000B41B9">
        <w:rPr>
          <w:rFonts w:hint="eastAsia"/>
          <w:b/>
          <w:kern w:val="2"/>
          <w:lang w:eastAsia="zh-CN"/>
        </w:rPr>
        <w:t>7</w:t>
      </w:r>
      <w:r w:rsidR="008E70EC" w:rsidRPr="008F5AC4">
        <w:rPr>
          <w:b/>
          <w:kern w:val="2"/>
          <w:lang w:eastAsia="zh-CN"/>
        </w:rPr>
        <w:t>.1.1.4.2</w:t>
      </w:r>
    </w:p>
    <w:p w:rsidR="00BC1C3C" w:rsidRPr="008F5AC4" w:rsidRDefault="003A5707" w:rsidP="00CF195E">
      <w:pPr>
        <w:spacing w:after="60"/>
        <w:ind w:left="1555" w:hanging="1555"/>
        <w:jc w:val="left"/>
        <w:rPr>
          <w:b/>
          <w:kern w:val="2"/>
          <w:lang w:eastAsia="zh-CN"/>
        </w:rPr>
      </w:pPr>
      <w:r w:rsidRPr="008F5AC4">
        <w:rPr>
          <w:b/>
          <w:kern w:val="2"/>
          <w:lang w:eastAsia="zh-CN"/>
        </w:rPr>
        <w:t>Source:</w:t>
      </w:r>
      <w:r w:rsidRPr="008F5AC4">
        <w:rPr>
          <w:b/>
          <w:kern w:val="2"/>
          <w:lang w:eastAsia="zh-CN"/>
        </w:rPr>
        <w:tab/>
        <w:t>Huawei, HiSilicon</w:t>
      </w:r>
    </w:p>
    <w:p w:rsidR="0026538C" w:rsidRPr="008F5AC4" w:rsidRDefault="003A5707" w:rsidP="00CF195E">
      <w:pPr>
        <w:spacing w:after="60"/>
        <w:ind w:left="1555" w:hanging="1555"/>
        <w:jc w:val="left"/>
        <w:rPr>
          <w:b/>
          <w:kern w:val="2"/>
          <w:lang w:eastAsia="zh-CN"/>
        </w:rPr>
      </w:pPr>
      <w:r w:rsidRPr="008F5AC4">
        <w:rPr>
          <w:b/>
          <w:kern w:val="2"/>
          <w:lang w:eastAsia="zh-CN"/>
        </w:rPr>
        <w:t>Title:</w:t>
      </w:r>
      <w:r w:rsidRPr="008F5AC4">
        <w:rPr>
          <w:b/>
          <w:kern w:val="2"/>
          <w:lang w:eastAsia="zh-CN"/>
        </w:rPr>
        <w:tab/>
      </w:r>
      <w:r w:rsidR="005E5079" w:rsidRPr="008F5AC4">
        <w:rPr>
          <w:b/>
          <w:kern w:val="2"/>
          <w:lang w:eastAsia="zh-CN"/>
        </w:rPr>
        <w:t xml:space="preserve">RACH Procedures </w:t>
      </w:r>
      <w:r w:rsidR="00BB3AEA" w:rsidRPr="008F5AC4">
        <w:rPr>
          <w:b/>
          <w:kern w:val="2"/>
          <w:lang w:eastAsia="zh-CN"/>
        </w:rPr>
        <w:t>and Resource Configuration</w:t>
      </w:r>
      <w:r w:rsidRPr="008F5AC4">
        <w:rPr>
          <w:b/>
          <w:kern w:val="2"/>
          <w:lang w:eastAsia="zh-CN"/>
        </w:rPr>
        <w:t xml:space="preserve"> </w:t>
      </w:r>
    </w:p>
    <w:p w:rsidR="009C0564" w:rsidRPr="008F5AC4" w:rsidRDefault="003A5707" w:rsidP="00CF195E">
      <w:pPr>
        <w:spacing w:after="60"/>
        <w:ind w:left="1555" w:hanging="1555"/>
        <w:jc w:val="left"/>
        <w:rPr>
          <w:b/>
          <w:kern w:val="2"/>
          <w:lang w:eastAsia="zh-CN"/>
        </w:rPr>
      </w:pPr>
      <w:r w:rsidRPr="008F5AC4">
        <w:rPr>
          <w:b/>
          <w:kern w:val="2"/>
          <w:lang w:eastAsia="zh-CN"/>
        </w:rPr>
        <w:t>Document for:</w:t>
      </w:r>
      <w:r w:rsidRPr="008F5AC4">
        <w:rPr>
          <w:b/>
          <w:kern w:val="2"/>
          <w:lang w:eastAsia="zh-CN"/>
        </w:rPr>
        <w:tab/>
        <w:t>Discussion and decision</w:t>
      </w:r>
    </w:p>
    <w:p w:rsidR="009C0564" w:rsidRPr="008F5AC4" w:rsidRDefault="009C0564" w:rsidP="00CF195E">
      <w:pPr>
        <w:pBdr>
          <w:bottom w:val="single" w:sz="4" w:space="1" w:color="auto"/>
        </w:pBdr>
        <w:spacing w:after="0"/>
        <w:jc w:val="left"/>
        <w:rPr>
          <w:b/>
          <w:kern w:val="2"/>
          <w:lang w:eastAsia="zh-CN"/>
        </w:rPr>
      </w:pPr>
    </w:p>
    <w:p w:rsidR="009C0564" w:rsidRPr="00CF5F6F" w:rsidRDefault="00FB3391">
      <w:pPr>
        <w:pStyle w:val="Heading1"/>
        <w:rPr>
          <w:lang w:eastAsia="zh-CN"/>
        </w:rPr>
      </w:pPr>
      <w:bookmarkStart w:id="4" w:name="_Ref124589705"/>
      <w:bookmarkStart w:id="5" w:name="_Ref129681862"/>
      <w:r w:rsidRPr="00CF5F6F">
        <w:rPr>
          <w:lang w:eastAsia="zh-CN"/>
        </w:rPr>
        <w:t>Introduction</w:t>
      </w:r>
      <w:bookmarkEnd w:id="4"/>
      <w:bookmarkEnd w:id="5"/>
    </w:p>
    <w:p w:rsidR="00643CE2" w:rsidRDefault="00643CE2" w:rsidP="00643CE2">
      <w:pPr>
        <w:rPr>
          <w:rFonts w:eastAsia="MS Mincho"/>
          <w:lang w:eastAsia="ja-JP"/>
        </w:rPr>
      </w:pPr>
      <w:r w:rsidRPr="008F5AC4">
        <w:rPr>
          <w:lang w:eastAsia="zh-CN"/>
        </w:rPr>
        <w:t>For NR RACH procedures, it was agreed in the RAN1#88</w:t>
      </w:r>
      <w:r>
        <w:rPr>
          <w:lang w:eastAsia="zh-CN"/>
        </w:rPr>
        <w:t>bis</w:t>
      </w:r>
      <w:r w:rsidRPr="008F5AC4">
        <w:rPr>
          <w:lang w:eastAsia="zh-CN"/>
        </w:rPr>
        <w:t xml:space="preserve"> meeting </w:t>
      </w:r>
      <w:fldSimple w:instr=" REF _Ref476671725 \r \h  \* MERGEFORMAT ">
        <w:r w:rsidR="00250FA5">
          <w:rPr>
            <w:lang w:eastAsia="zh-CN"/>
          </w:rPr>
          <w:t>[1]</w:t>
        </w:r>
      </w:fldSimple>
      <w:r>
        <w:rPr>
          <w:lang w:eastAsia="zh-CN"/>
        </w:rPr>
        <w:t xml:space="preserve"> </w:t>
      </w:r>
      <w:r>
        <w:rPr>
          <w:rFonts w:hint="eastAsia"/>
          <w:lang w:eastAsia="zh-CN"/>
        </w:rPr>
        <w:t>as follows</w:t>
      </w:r>
      <w:r w:rsidRPr="008F5AC4">
        <w:rPr>
          <w:lang w:eastAsia="zh-CN"/>
        </w:rPr>
        <w:t>,</w:t>
      </w:r>
      <w:r w:rsidRPr="008F5AC4">
        <w:rPr>
          <w:rFonts w:eastAsia="MS Mincho"/>
          <w:lang w:eastAsia="ja-JP"/>
        </w:rPr>
        <w:t xml:space="preserve"> </w:t>
      </w:r>
    </w:p>
    <w:p w:rsidR="002056CA" w:rsidRPr="00E46712" w:rsidRDefault="00265386" w:rsidP="00643CE2">
      <w:pPr>
        <w:rPr>
          <w:rFonts w:eastAsia="MS Mincho"/>
          <w:b/>
          <w:i/>
          <w:lang w:eastAsia="ja-JP"/>
        </w:rPr>
      </w:pPr>
      <w:r w:rsidRPr="00E46712">
        <w:rPr>
          <w:rFonts w:eastAsia="MS Mincho"/>
          <w:b/>
          <w:i/>
          <w:lang w:eastAsia="ja-JP"/>
        </w:rPr>
        <w:t xml:space="preserve">RACH </w:t>
      </w:r>
      <w:r w:rsidR="00CF53D1" w:rsidRPr="00E46712">
        <w:rPr>
          <w:rFonts w:eastAsia="MS Mincho"/>
          <w:b/>
          <w:i/>
          <w:lang w:eastAsia="ja-JP"/>
        </w:rPr>
        <w:t>c</w:t>
      </w:r>
      <w:r w:rsidRPr="00E46712">
        <w:rPr>
          <w:rFonts w:eastAsia="MS Mincho"/>
          <w:b/>
          <w:i/>
          <w:lang w:eastAsia="ja-JP"/>
        </w:rPr>
        <w:t>onfiguration</w:t>
      </w:r>
      <w:r w:rsidR="00CF53D1" w:rsidRPr="00E46712">
        <w:rPr>
          <w:rFonts w:eastAsia="MS Mincho"/>
          <w:b/>
          <w:i/>
          <w:lang w:eastAsia="ja-JP"/>
        </w:rPr>
        <w:t xml:space="preserve"> / association / allocation </w:t>
      </w:r>
    </w:p>
    <w:p w:rsidR="00265386" w:rsidRPr="00BD1616" w:rsidRDefault="00265386" w:rsidP="00265386">
      <w:pPr>
        <w:numPr>
          <w:ilvl w:val="0"/>
          <w:numId w:val="3"/>
        </w:numPr>
        <w:autoSpaceDE/>
        <w:autoSpaceDN/>
        <w:adjustRightInd/>
        <w:snapToGrid/>
        <w:spacing w:after="0"/>
        <w:jc w:val="left"/>
        <w:rPr>
          <w:rFonts w:eastAsia="MS Mincho"/>
          <w:lang w:eastAsia="ja-JP"/>
        </w:rPr>
      </w:pPr>
      <w:r w:rsidRPr="00BD1616">
        <w:rPr>
          <w:rFonts w:eastAsia="MS Mincho"/>
          <w:lang w:eastAsia="ja-JP"/>
        </w:rPr>
        <w:t xml:space="preserve">In NR, the RACH </w:t>
      </w:r>
      <w:r w:rsidRPr="003E53E7">
        <w:rPr>
          <w:rFonts w:eastAsia="MS Mincho" w:hint="eastAsia"/>
          <w:b/>
          <w:lang w:eastAsia="ja-JP"/>
        </w:rPr>
        <w:t>c</w:t>
      </w:r>
      <w:r w:rsidRPr="003E53E7">
        <w:rPr>
          <w:rFonts w:eastAsia="MS Mincho"/>
          <w:b/>
          <w:lang w:eastAsia="ja-JP"/>
        </w:rPr>
        <w:t>onfiguration</w:t>
      </w:r>
      <w:r w:rsidRPr="00BD1616">
        <w:rPr>
          <w:rFonts w:eastAsia="MS Mincho"/>
          <w:lang w:eastAsia="ja-JP"/>
        </w:rPr>
        <w:t xml:space="preserve"> </w:t>
      </w:r>
      <w:r w:rsidRPr="00BD1616">
        <w:rPr>
          <w:rFonts w:eastAsia="MS Mincho" w:hint="eastAsia"/>
          <w:lang w:eastAsia="ja-JP"/>
        </w:rPr>
        <w:t>provides</w:t>
      </w:r>
      <w:r w:rsidRPr="00BD1616">
        <w:rPr>
          <w:rFonts w:eastAsia="MS Mincho"/>
          <w:lang w:eastAsia="ja-JP"/>
        </w:rPr>
        <w:t xml:space="preserve"> at least:</w:t>
      </w:r>
    </w:p>
    <w:p w:rsidR="00265386" w:rsidRPr="00BD1616" w:rsidRDefault="00265386" w:rsidP="00265386">
      <w:pPr>
        <w:numPr>
          <w:ilvl w:val="1"/>
          <w:numId w:val="21"/>
        </w:numPr>
        <w:autoSpaceDE/>
        <w:autoSpaceDN/>
        <w:adjustRightInd/>
        <w:snapToGrid/>
        <w:spacing w:after="0"/>
        <w:jc w:val="left"/>
        <w:rPr>
          <w:rFonts w:eastAsia="MS Mincho"/>
          <w:lang w:eastAsia="ja-JP"/>
        </w:rPr>
      </w:pPr>
      <w:r w:rsidRPr="00BD1616">
        <w:rPr>
          <w:rFonts w:eastAsia="MS Mincho" w:hint="eastAsia"/>
          <w:lang w:eastAsia="ja-JP"/>
        </w:rPr>
        <w:t xml:space="preserve">RACH time/freq. information </w:t>
      </w:r>
    </w:p>
    <w:p w:rsidR="00265386" w:rsidRPr="00BD1616" w:rsidRDefault="00265386" w:rsidP="00265386">
      <w:pPr>
        <w:numPr>
          <w:ilvl w:val="1"/>
          <w:numId w:val="21"/>
        </w:numPr>
        <w:autoSpaceDE/>
        <w:autoSpaceDN/>
        <w:adjustRightInd/>
        <w:snapToGrid/>
        <w:spacing w:after="0"/>
        <w:jc w:val="left"/>
        <w:rPr>
          <w:rFonts w:eastAsia="MS Mincho"/>
          <w:lang w:eastAsia="ja-JP"/>
        </w:rPr>
      </w:pPr>
      <w:r w:rsidRPr="00BD1616">
        <w:rPr>
          <w:rFonts w:eastAsia="MS Mincho"/>
          <w:lang w:eastAsia="ja-JP"/>
        </w:rPr>
        <w:t>RACH preamble format</w:t>
      </w:r>
    </w:p>
    <w:p w:rsidR="00265386" w:rsidRDefault="00265386" w:rsidP="00265386">
      <w:pPr>
        <w:numPr>
          <w:ilvl w:val="0"/>
          <w:numId w:val="3"/>
        </w:numPr>
        <w:autoSpaceDE/>
        <w:autoSpaceDN/>
        <w:adjustRightInd/>
        <w:snapToGrid/>
        <w:spacing w:after="0"/>
        <w:jc w:val="left"/>
        <w:rPr>
          <w:rFonts w:eastAsia="MS Mincho"/>
          <w:lang w:eastAsia="ja-JP"/>
        </w:rPr>
      </w:pPr>
      <w:r w:rsidRPr="003E53E7">
        <w:rPr>
          <w:rFonts w:eastAsia="MS Mincho"/>
          <w:b/>
          <w:lang w:eastAsia="ja-JP"/>
        </w:rPr>
        <w:t>Association</w:t>
      </w:r>
      <w:r w:rsidRPr="00480CA9">
        <w:rPr>
          <w:rFonts w:eastAsia="MS Mincho"/>
          <w:lang w:eastAsia="ja-JP"/>
        </w:rPr>
        <w:t xml:space="preserve">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rsidR="00265386" w:rsidRPr="00480CA9" w:rsidRDefault="00265386" w:rsidP="00265386">
      <w:pPr>
        <w:numPr>
          <w:ilvl w:val="1"/>
          <w:numId w:val="21"/>
        </w:numPr>
        <w:autoSpaceDE/>
        <w:autoSpaceDN/>
        <w:adjustRightInd/>
        <w:snapToGrid/>
        <w:spacing w:after="0"/>
        <w:jc w:val="left"/>
        <w:rPr>
          <w:rFonts w:eastAsia="MS Mincho"/>
          <w:lang w:eastAsia="ja-JP"/>
        </w:rPr>
      </w:pPr>
      <w:r w:rsidRPr="00480CA9">
        <w:rPr>
          <w:rFonts w:eastAsia="MS Mincho"/>
          <w:lang w:eastAsia="ja-JP"/>
        </w:rPr>
        <w:t xml:space="preserve">FFS </w:t>
      </w:r>
      <w:proofErr w:type="spellStart"/>
      <w:r w:rsidRPr="00480CA9">
        <w:rPr>
          <w:rFonts w:eastAsia="MS Mincho"/>
          <w:lang w:eastAsia="ja-JP"/>
        </w:rPr>
        <w:t>gNB</w:t>
      </w:r>
      <w:proofErr w:type="spellEnd"/>
      <w:r w:rsidRPr="00480CA9">
        <w:rPr>
          <w:rFonts w:eastAsia="MS Mincho"/>
          <w:lang w:eastAsia="ja-JP"/>
        </w:rPr>
        <w:t xml:space="preserve"> can configure an association between CSI-RS for L3 mobility and a subset of RACH resources and/or a subset of preamble indices, for determining Msg2 DL </w:t>
      </w:r>
      <w:proofErr w:type="spellStart"/>
      <w:r w:rsidRPr="00480CA9">
        <w:rPr>
          <w:rFonts w:eastAsia="MS Mincho"/>
          <w:lang w:eastAsia="ja-JP"/>
        </w:rPr>
        <w:t>Tx</w:t>
      </w:r>
      <w:proofErr w:type="spellEnd"/>
      <w:r w:rsidRPr="00480CA9">
        <w:rPr>
          <w:rFonts w:eastAsia="MS Mincho"/>
          <w:lang w:eastAsia="ja-JP"/>
        </w:rPr>
        <w:t xml:space="preserve"> beam</w:t>
      </w:r>
    </w:p>
    <w:p w:rsidR="00CA1687" w:rsidRPr="00CA1687" w:rsidRDefault="00CA1687" w:rsidP="00CA1687">
      <w:pPr>
        <w:numPr>
          <w:ilvl w:val="0"/>
          <w:numId w:val="3"/>
        </w:numPr>
        <w:autoSpaceDE/>
        <w:autoSpaceDN/>
        <w:adjustRightInd/>
        <w:snapToGrid/>
        <w:spacing w:after="0"/>
        <w:jc w:val="left"/>
        <w:rPr>
          <w:rFonts w:eastAsia="MS Mincho"/>
          <w:lang w:eastAsia="ja-JP"/>
        </w:rPr>
      </w:pPr>
      <w:r w:rsidRPr="00CA1687">
        <w:rPr>
          <w:rFonts w:eastAsia="MS Mincho"/>
          <w:lang w:eastAsia="ja-JP"/>
        </w:rPr>
        <w:t xml:space="preserve">NR supports indication of PRACH resource </w:t>
      </w:r>
      <w:r w:rsidRPr="003E53E7">
        <w:rPr>
          <w:rFonts w:eastAsia="MS Mincho"/>
          <w:b/>
          <w:lang w:eastAsia="ja-JP"/>
        </w:rPr>
        <w:t>allocation</w:t>
      </w:r>
      <w:r w:rsidRPr="00CA1687">
        <w:rPr>
          <w:rFonts w:eastAsia="MS Mincho"/>
          <w:lang w:eastAsia="ja-JP"/>
        </w:rPr>
        <w:t xml:space="preserve"> for non-contention based random access for a UE</w:t>
      </w:r>
    </w:p>
    <w:p w:rsidR="00CA1687" w:rsidRPr="00D8603E" w:rsidRDefault="00CA1687" w:rsidP="00CA1687">
      <w:pPr>
        <w:numPr>
          <w:ilvl w:val="1"/>
          <w:numId w:val="21"/>
        </w:numPr>
        <w:autoSpaceDE/>
        <w:autoSpaceDN/>
        <w:adjustRightInd/>
        <w:snapToGrid/>
        <w:spacing w:after="0"/>
        <w:jc w:val="left"/>
        <w:rPr>
          <w:rFonts w:eastAsia="MS Mincho"/>
          <w:szCs w:val="20"/>
          <w:lang w:eastAsia="ja-JP"/>
        </w:rPr>
      </w:pPr>
      <w:r w:rsidRPr="00D8603E">
        <w:rPr>
          <w:rFonts w:eastAsia="MS Mincho"/>
          <w:szCs w:val="20"/>
          <w:lang w:eastAsia="ja-JP"/>
        </w:rPr>
        <w:t>FFS on how the PRACH resource is indicated for the UE</w:t>
      </w:r>
    </w:p>
    <w:p w:rsidR="00CA1687" w:rsidRDefault="00CA1687" w:rsidP="00CA1687">
      <w:pPr>
        <w:numPr>
          <w:ilvl w:val="1"/>
          <w:numId w:val="21"/>
        </w:numPr>
        <w:autoSpaceDE/>
        <w:autoSpaceDN/>
        <w:adjustRightInd/>
        <w:snapToGrid/>
        <w:spacing w:after="0"/>
        <w:jc w:val="left"/>
        <w:rPr>
          <w:rFonts w:eastAsia="MS Mincho"/>
          <w:szCs w:val="20"/>
          <w:lang w:eastAsia="ja-JP"/>
        </w:rPr>
      </w:pPr>
      <w:r w:rsidRPr="00D8603E">
        <w:rPr>
          <w:rFonts w:eastAsia="MS Mincho"/>
          <w:szCs w:val="20"/>
          <w:lang w:eastAsia="ja-JP"/>
        </w:rPr>
        <w:t>Note: PRACH resource refers to time/frequency/code resources of the PRACH preamble</w:t>
      </w:r>
    </w:p>
    <w:p w:rsidR="00265386" w:rsidRPr="00DF449C" w:rsidRDefault="00A42D76" w:rsidP="00643CE2">
      <w:pPr>
        <w:rPr>
          <w:rFonts w:eastAsia="MS Mincho"/>
          <w:b/>
          <w:i/>
          <w:szCs w:val="20"/>
          <w:lang w:eastAsia="ja-JP"/>
        </w:rPr>
      </w:pPr>
      <w:r>
        <w:rPr>
          <w:rFonts w:eastAsia="MS Mincho"/>
          <w:b/>
          <w:i/>
          <w:szCs w:val="20"/>
          <w:lang w:eastAsia="ja-JP"/>
        </w:rPr>
        <w:t>Msg</w:t>
      </w:r>
      <w:r w:rsidR="00CF53D1" w:rsidRPr="00DF449C">
        <w:rPr>
          <w:rFonts w:eastAsia="MS Mincho"/>
          <w:b/>
          <w:i/>
          <w:szCs w:val="20"/>
          <w:lang w:eastAsia="ja-JP"/>
        </w:rPr>
        <w:t>1 retransmission</w:t>
      </w:r>
    </w:p>
    <w:p w:rsidR="00CF53D1" w:rsidRPr="00CF53D1" w:rsidRDefault="00CF53D1" w:rsidP="00CF53D1">
      <w:pPr>
        <w:numPr>
          <w:ilvl w:val="0"/>
          <w:numId w:val="3"/>
        </w:numPr>
        <w:autoSpaceDE/>
        <w:autoSpaceDN/>
        <w:adjustRightInd/>
        <w:snapToGrid/>
        <w:spacing w:after="0"/>
        <w:jc w:val="left"/>
        <w:rPr>
          <w:rFonts w:eastAsia="MS Mincho"/>
          <w:lang w:eastAsia="ja-JP"/>
        </w:rPr>
      </w:pPr>
      <w:r w:rsidRPr="00CF53D1">
        <w:rPr>
          <w:rFonts w:eastAsia="MS Mincho"/>
          <w:lang w:eastAsia="ja-JP"/>
        </w:rPr>
        <w:t xml:space="preserve">For NR RACH </w:t>
      </w:r>
      <w:r w:rsidR="00A42D76">
        <w:rPr>
          <w:rFonts w:eastAsia="MS Mincho"/>
          <w:b/>
          <w:lang w:eastAsia="ja-JP"/>
        </w:rPr>
        <w:t>Msg</w:t>
      </w:r>
      <w:r w:rsidRPr="00835595">
        <w:rPr>
          <w:rFonts w:eastAsia="MS Mincho"/>
          <w:b/>
          <w:lang w:eastAsia="ja-JP"/>
        </w:rPr>
        <w:t>1</w:t>
      </w:r>
      <w:r w:rsidRPr="00CF53D1">
        <w:rPr>
          <w:rFonts w:eastAsia="MS Mincho"/>
          <w:lang w:eastAsia="ja-JP"/>
        </w:rPr>
        <w:t xml:space="preserve"> </w:t>
      </w:r>
      <w:r w:rsidRPr="006A2165">
        <w:rPr>
          <w:rFonts w:eastAsia="MS Mincho"/>
          <w:b/>
          <w:lang w:eastAsia="ja-JP"/>
        </w:rPr>
        <w:t>retransmission</w:t>
      </w:r>
      <w:r w:rsidRPr="00CF53D1">
        <w:rPr>
          <w:rFonts w:eastAsia="MS Mincho"/>
          <w:lang w:eastAsia="ja-JP"/>
        </w:rPr>
        <w:t xml:space="preserve"> at least for multi-beam operation:</w:t>
      </w:r>
    </w:p>
    <w:p w:rsidR="00CF53D1" w:rsidRPr="00702C00" w:rsidRDefault="00CF53D1" w:rsidP="00CF53D1">
      <w:pPr>
        <w:numPr>
          <w:ilvl w:val="0"/>
          <w:numId w:val="25"/>
        </w:numPr>
        <w:tabs>
          <w:tab w:val="clear" w:pos="1440"/>
          <w:tab w:val="left" w:pos="720"/>
          <w:tab w:val="num" w:pos="1140"/>
        </w:tabs>
        <w:autoSpaceDE/>
        <w:autoSpaceDN/>
        <w:adjustRightInd/>
        <w:snapToGrid/>
        <w:spacing w:after="0"/>
        <w:ind w:leftChars="355" w:left="1141"/>
        <w:jc w:val="left"/>
        <w:rPr>
          <w:rFonts w:eastAsia="MS Mincho"/>
          <w:szCs w:val="20"/>
          <w:lang w:eastAsia="ja-JP"/>
        </w:rPr>
      </w:pPr>
      <w:r w:rsidRPr="00702C00">
        <w:rPr>
          <w:rFonts w:eastAsia="MS Mincho"/>
          <w:szCs w:val="20"/>
          <w:lang w:eastAsia="ja-JP"/>
        </w:rPr>
        <w:t xml:space="preserve">NR supports power ramping. </w:t>
      </w:r>
    </w:p>
    <w:p w:rsidR="00CF53D1" w:rsidRPr="00702C00" w:rsidRDefault="00CF53D1" w:rsidP="00CF53D1">
      <w:pPr>
        <w:numPr>
          <w:ilvl w:val="1"/>
          <w:numId w:val="25"/>
        </w:numPr>
        <w:tabs>
          <w:tab w:val="clear" w:pos="2160"/>
          <w:tab w:val="num" w:pos="1860"/>
        </w:tabs>
        <w:autoSpaceDE/>
        <w:autoSpaceDN/>
        <w:adjustRightInd/>
        <w:snapToGrid/>
        <w:spacing w:after="0"/>
        <w:ind w:leftChars="682" w:left="1860"/>
        <w:jc w:val="left"/>
        <w:rPr>
          <w:rFonts w:eastAsia="MS Mincho"/>
          <w:szCs w:val="20"/>
          <w:lang w:eastAsia="ja-JP"/>
        </w:rPr>
      </w:pPr>
      <w:r w:rsidRPr="00702C00">
        <w:rPr>
          <w:rFonts w:eastAsia="MS Mincho"/>
          <w:szCs w:val="20"/>
          <w:lang w:eastAsia="ja-JP"/>
        </w:rPr>
        <w:t xml:space="preserve">If the UE conducts beam switching, working assumption that one of the alternatives below will be selected (configurability between multiple alternatives may be considered if clear benefit is shown): </w:t>
      </w:r>
    </w:p>
    <w:p w:rsidR="00CF53D1" w:rsidRPr="00702C00" w:rsidRDefault="00CF53D1" w:rsidP="00CF53D1">
      <w:pPr>
        <w:numPr>
          <w:ilvl w:val="2"/>
          <w:numId w:val="25"/>
        </w:numPr>
        <w:tabs>
          <w:tab w:val="clear" w:pos="2880"/>
          <w:tab w:val="num" w:pos="2580"/>
        </w:tabs>
        <w:autoSpaceDE/>
        <w:autoSpaceDN/>
        <w:adjustRightInd/>
        <w:snapToGrid/>
        <w:spacing w:after="0"/>
        <w:ind w:leftChars="1009" w:left="2580"/>
        <w:jc w:val="left"/>
        <w:rPr>
          <w:rFonts w:eastAsia="MS Mincho"/>
          <w:szCs w:val="20"/>
          <w:lang w:eastAsia="ja-JP"/>
        </w:rPr>
      </w:pPr>
      <w:r w:rsidRPr="00702C00">
        <w:rPr>
          <w:rFonts w:eastAsia="MS Mincho"/>
          <w:szCs w:val="20"/>
          <w:lang w:eastAsia="ja-JP"/>
        </w:rPr>
        <w:t>Alt 1: the counter of power ramping is re-set.</w:t>
      </w:r>
    </w:p>
    <w:p w:rsidR="00CF53D1" w:rsidRPr="00702C00" w:rsidRDefault="00CF53D1" w:rsidP="00CF53D1">
      <w:pPr>
        <w:numPr>
          <w:ilvl w:val="2"/>
          <w:numId w:val="25"/>
        </w:numPr>
        <w:tabs>
          <w:tab w:val="clear" w:pos="2880"/>
          <w:tab w:val="num" w:pos="2580"/>
        </w:tabs>
        <w:autoSpaceDE/>
        <w:autoSpaceDN/>
        <w:adjustRightInd/>
        <w:snapToGrid/>
        <w:spacing w:after="0"/>
        <w:ind w:leftChars="1009" w:left="2580"/>
        <w:jc w:val="left"/>
        <w:rPr>
          <w:rFonts w:eastAsia="MS Mincho"/>
          <w:szCs w:val="20"/>
          <w:lang w:eastAsia="ja-JP"/>
        </w:rPr>
      </w:pPr>
      <w:r w:rsidRPr="00702C00">
        <w:rPr>
          <w:rFonts w:eastAsia="MS Mincho"/>
          <w:szCs w:val="20"/>
          <w:lang w:eastAsia="ja-JP"/>
        </w:rPr>
        <w:t>Alt 2: the counter of power ramping remains unchanged.</w:t>
      </w:r>
    </w:p>
    <w:p w:rsidR="00CF53D1" w:rsidRPr="00702C00" w:rsidRDefault="00CF53D1" w:rsidP="00CF53D1">
      <w:pPr>
        <w:numPr>
          <w:ilvl w:val="2"/>
          <w:numId w:val="25"/>
        </w:numPr>
        <w:tabs>
          <w:tab w:val="clear" w:pos="2880"/>
          <w:tab w:val="num" w:pos="2580"/>
        </w:tabs>
        <w:autoSpaceDE/>
        <w:autoSpaceDN/>
        <w:adjustRightInd/>
        <w:snapToGrid/>
        <w:spacing w:after="0"/>
        <w:ind w:leftChars="1009" w:left="2580"/>
        <w:jc w:val="left"/>
        <w:rPr>
          <w:rFonts w:eastAsia="MS Mincho"/>
          <w:szCs w:val="20"/>
          <w:lang w:eastAsia="ja-JP"/>
        </w:rPr>
      </w:pPr>
      <w:r w:rsidRPr="00702C00">
        <w:rPr>
          <w:rFonts w:eastAsia="MS Mincho"/>
          <w:szCs w:val="20"/>
          <w:lang w:eastAsia="ja-JP"/>
        </w:rPr>
        <w:t xml:space="preserve">Alt 3: the counter of power ramping keeps increasing. </w:t>
      </w:r>
    </w:p>
    <w:p w:rsidR="00CF53D1" w:rsidRPr="008774C3" w:rsidRDefault="00CF53D1" w:rsidP="00CF53D1">
      <w:pPr>
        <w:numPr>
          <w:ilvl w:val="2"/>
          <w:numId w:val="25"/>
        </w:numPr>
        <w:tabs>
          <w:tab w:val="clear" w:pos="2880"/>
          <w:tab w:val="num" w:pos="2580"/>
        </w:tabs>
        <w:autoSpaceDE/>
        <w:autoSpaceDN/>
        <w:adjustRightInd/>
        <w:snapToGrid/>
        <w:spacing w:after="0"/>
        <w:ind w:leftChars="1009" w:left="2580"/>
        <w:jc w:val="left"/>
        <w:rPr>
          <w:rFonts w:eastAsia="MS Mincho"/>
          <w:szCs w:val="20"/>
          <w:lang w:eastAsia="ja-JP"/>
        </w:rPr>
      </w:pPr>
      <w:r w:rsidRPr="008774C3">
        <w:rPr>
          <w:rFonts w:eastAsia="MS Mincho"/>
          <w:szCs w:val="20"/>
          <w:lang w:eastAsia="ja-JP"/>
        </w:rPr>
        <w:t>Alt 4: as proposed on slide 4 and illustrated on slide 5 in R1-1706613</w:t>
      </w:r>
    </w:p>
    <w:p w:rsidR="00CF53D1" w:rsidRPr="00702C00" w:rsidRDefault="00CF53D1" w:rsidP="00CF53D1">
      <w:pPr>
        <w:numPr>
          <w:ilvl w:val="2"/>
          <w:numId w:val="25"/>
        </w:numPr>
        <w:tabs>
          <w:tab w:val="clear" w:pos="2880"/>
          <w:tab w:val="num" w:pos="2580"/>
        </w:tabs>
        <w:autoSpaceDE/>
        <w:autoSpaceDN/>
        <w:adjustRightInd/>
        <w:snapToGrid/>
        <w:spacing w:after="0"/>
        <w:ind w:leftChars="1009" w:left="2580"/>
        <w:jc w:val="left"/>
        <w:rPr>
          <w:rFonts w:eastAsia="MS Mincho"/>
          <w:szCs w:val="20"/>
          <w:lang w:eastAsia="ja-JP"/>
        </w:rPr>
      </w:pPr>
      <w:r w:rsidRPr="00702C00">
        <w:rPr>
          <w:rFonts w:eastAsia="MS Mincho"/>
          <w:szCs w:val="20"/>
          <w:lang w:eastAsia="ja-JP"/>
        </w:rPr>
        <w:t>Other alternatives or combinations of the above are not precluded.</w:t>
      </w:r>
    </w:p>
    <w:p w:rsidR="00CF53D1" w:rsidRPr="00702C00" w:rsidRDefault="00CF53D1" w:rsidP="00CF53D1">
      <w:pPr>
        <w:numPr>
          <w:ilvl w:val="1"/>
          <w:numId w:val="25"/>
        </w:numPr>
        <w:tabs>
          <w:tab w:val="clear" w:pos="2160"/>
          <w:tab w:val="num" w:pos="1860"/>
        </w:tabs>
        <w:autoSpaceDE/>
        <w:autoSpaceDN/>
        <w:adjustRightInd/>
        <w:snapToGrid/>
        <w:spacing w:after="0"/>
        <w:ind w:leftChars="682" w:left="1860"/>
        <w:jc w:val="left"/>
        <w:rPr>
          <w:rFonts w:eastAsia="MS Mincho"/>
          <w:szCs w:val="20"/>
          <w:lang w:eastAsia="ja-JP"/>
        </w:rPr>
      </w:pPr>
      <w:r w:rsidRPr="00702C00">
        <w:rPr>
          <w:rFonts w:eastAsia="MS Mincho"/>
          <w:szCs w:val="20"/>
          <w:lang w:eastAsia="ja-JP"/>
        </w:rPr>
        <w:t>If UE doesn’t change beam, the counter of power ramping keeps increasing.</w:t>
      </w:r>
    </w:p>
    <w:p w:rsidR="00CF53D1" w:rsidRPr="00702C00" w:rsidRDefault="00CF53D1" w:rsidP="00CF53D1">
      <w:pPr>
        <w:numPr>
          <w:ilvl w:val="1"/>
          <w:numId w:val="25"/>
        </w:numPr>
        <w:tabs>
          <w:tab w:val="clear" w:pos="2160"/>
          <w:tab w:val="num" w:pos="1860"/>
        </w:tabs>
        <w:autoSpaceDE/>
        <w:autoSpaceDN/>
        <w:adjustRightInd/>
        <w:snapToGrid/>
        <w:spacing w:after="0"/>
        <w:ind w:leftChars="682" w:left="1860"/>
        <w:jc w:val="left"/>
        <w:rPr>
          <w:rFonts w:eastAsia="MS Mincho"/>
          <w:szCs w:val="20"/>
          <w:lang w:eastAsia="ja-JP"/>
        </w:rPr>
      </w:pPr>
      <w:r w:rsidRPr="00702C00">
        <w:rPr>
          <w:rFonts w:eastAsia="MS Mincho"/>
          <w:szCs w:val="20"/>
          <w:lang w:eastAsia="ja-JP"/>
        </w:rPr>
        <w:t>Note: UE may derive the uplink transmit power using the most recent estimate of path loss.</w:t>
      </w:r>
    </w:p>
    <w:p w:rsidR="00CF53D1" w:rsidRPr="00702C00" w:rsidRDefault="00CF53D1" w:rsidP="00CF53D1">
      <w:pPr>
        <w:numPr>
          <w:ilvl w:val="1"/>
          <w:numId w:val="25"/>
        </w:numPr>
        <w:tabs>
          <w:tab w:val="clear" w:pos="2160"/>
          <w:tab w:val="num" w:pos="1860"/>
        </w:tabs>
        <w:autoSpaceDE/>
        <w:autoSpaceDN/>
        <w:adjustRightInd/>
        <w:snapToGrid/>
        <w:spacing w:after="0"/>
        <w:ind w:leftChars="682" w:left="1860"/>
        <w:jc w:val="left"/>
        <w:rPr>
          <w:rFonts w:eastAsia="MS Mincho"/>
          <w:szCs w:val="20"/>
          <w:lang w:eastAsia="ja-JP"/>
        </w:rPr>
      </w:pPr>
      <w:r w:rsidRPr="00702C00">
        <w:rPr>
          <w:rFonts w:eastAsia="MS Mincho"/>
          <w:szCs w:val="20"/>
          <w:lang w:eastAsia="ja-JP"/>
        </w:rPr>
        <w:t>The detail of power ramping step size is FFS.</w:t>
      </w:r>
    </w:p>
    <w:p w:rsidR="00CF53D1" w:rsidRPr="00CF53D1" w:rsidRDefault="00CF53D1" w:rsidP="00CF53D1">
      <w:pPr>
        <w:numPr>
          <w:ilvl w:val="0"/>
          <w:numId w:val="3"/>
        </w:numPr>
        <w:tabs>
          <w:tab w:val="num" w:pos="780"/>
        </w:tabs>
        <w:autoSpaceDE/>
        <w:autoSpaceDN/>
        <w:adjustRightInd/>
        <w:snapToGrid/>
        <w:spacing w:after="0"/>
        <w:jc w:val="left"/>
        <w:rPr>
          <w:rFonts w:eastAsia="MS Mincho"/>
          <w:lang w:eastAsia="ja-JP"/>
        </w:rPr>
      </w:pPr>
      <w:r w:rsidRPr="00CF53D1">
        <w:rPr>
          <w:rFonts w:eastAsia="MS Mincho"/>
          <w:lang w:eastAsia="ja-JP"/>
        </w:rPr>
        <w:t>Whether UE performs UL Beam switching during retransmissions is up to UE implementation</w:t>
      </w:r>
    </w:p>
    <w:p w:rsidR="00940129" w:rsidRPr="00940129" w:rsidRDefault="00CF53D1" w:rsidP="00A87CF8">
      <w:pPr>
        <w:numPr>
          <w:ilvl w:val="1"/>
          <w:numId w:val="25"/>
        </w:numPr>
        <w:tabs>
          <w:tab w:val="clear" w:pos="2160"/>
          <w:tab w:val="num" w:pos="1500"/>
        </w:tabs>
        <w:autoSpaceDE/>
        <w:autoSpaceDN/>
        <w:adjustRightInd/>
        <w:snapToGrid/>
        <w:spacing w:after="0"/>
        <w:ind w:leftChars="518" w:left="1500"/>
        <w:jc w:val="left"/>
        <w:rPr>
          <w:rFonts w:eastAsia="MS Mincho"/>
          <w:szCs w:val="20"/>
          <w:lang w:eastAsia="ja-JP"/>
        </w:rPr>
      </w:pPr>
      <w:r w:rsidRPr="00702C00">
        <w:rPr>
          <w:rFonts w:eastAsia="MS Mincho"/>
          <w:szCs w:val="20"/>
          <w:lang w:eastAsia="ja-JP"/>
        </w:rPr>
        <w:t>Note: which beam UE switches to is up to UE implementation</w:t>
      </w:r>
    </w:p>
    <w:p w:rsidR="00123594" w:rsidRDefault="003A5707" w:rsidP="00A87CF8">
      <w:pPr>
        <w:rPr>
          <w:lang w:eastAsia="zh-CN"/>
        </w:rPr>
      </w:pPr>
      <w:r w:rsidRPr="008F5AC4">
        <w:rPr>
          <w:lang w:eastAsia="zh-CN"/>
        </w:rPr>
        <w:t>In this contribution,</w:t>
      </w:r>
      <w:r w:rsidR="00D00D46" w:rsidRPr="008F5AC4">
        <w:rPr>
          <w:lang w:eastAsia="zh-CN"/>
        </w:rPr>
        <w:t xml:space="preserve"> </w:t>
      </w:r>
      <w:r w:rsidRPr="008F5AC4">
        <w:rPr>
          <w:lang w:eastAsia="zh-CN"/>
        </w:rPr>
        <w:t xml:space="preserve">we </w:t>
      </w:r>
      <w:r w:rsidR="0013201F">
        <w:rPr>
          <w:rFonts w:hint="eastAsia"/>
          <w:lang w:eastAsia="zh-CN"/>
        </w:rPr>
        <w:t xml:space="preserve">shall </w:t>
      </w:r>
      <w:r w:rsidR="00EF0935" w:rsidRPr="008F5AC4">
        <w:rPr>
          <w:lang w:eastAsia="zh-CN"/>
        </w:rPr>
        <w:t>discuss</w:t>
      </w:r>
      <w:r w:rsidR="00CC3E2F" w:rsidRPr="008F5AC4">
        <w:rPr>
          <w:lang w:eastAsia="zh-CN"/>
        </w:rPr>
        <w:t xml:space="preserve"> </w:t>
      </w:r>
      <w:r w:rsidR="002261D8" w:rsidRPr="008F5AC4">
        <w:rPr>
          <w:lang w:eastAsia="zh-CN"/>
        </w:rPr>
        <w:t xml:space="preserve">NR </w:t>
      </w:r>
      <w:r w:rsidR="007543BB" w:rsidRPr="008F5AC4">
        <w:rPr>
          <w:lang w:eastAsia="zh-CN"/>
        </w:rPr>
        <w:t xml:space="preserve">4-step </w:t>
      </w:r>
      <w:r w:rsidR="002261D8" w:rsidRPr="008F5AC4">
        <w:rPr>
          <w:lang w:eastAsia="zh-CN"/>
        </w:rPr>
        <w:t>RACH procedures</w:t>
      </w:r>
      <w:r w:rsidR="007543BB" w:rsidRPr="008F5AC4">
        <w:rPr>
          <w:lang w:eastAsia="zh-CN"/>
        </w:rPr>
        <w:t xml:space="preserve"> and resource configuration taking single/multi-beam properties into account</w:t>
      </w:r>
      <w:r w:rsidR="00D217D1">
        <w:rPr>
          <w:rFonts w:hint="eastAsia"/>
          <w:lang w:eastAsia="zh-CN"/>
        </w:rPr>
        <w:t>.</w:t>
      </w:r>
    </w:p>
    <w:p w:rsidR="009238DE" w:rsidRPr="00CF5F6F" w:rsidRDefault="00FB3391" w:rsidP="009238DE">
      <w:pPr>
        <w:pStyle w:val="Heading1"/>
        <w:rPr>
          <w:lang w:eastAsia="zh-CN"/>
        </w:rPr>
      </w:pPr>
      <w:bookmarkStart w:id="6" w:name="_Ref129681832"/>
      <w:r w:rsidRPr="00CF5F6F">
        <w:rPr>
          <w:lang w:eastAsia="zh-CN"/>
        </w:rPr>
        <w:t>Discussion on physical random access channel</w:t>
      </w:r>
    </w:p>
    <w:p w:rsidR="009238DE" w:rsidRPr="008F5AC4" w:rsidRDefault="00882165" w:rsidP="009238DE">
      <w:pPr>
        <w:pStyle w:val="Heading2"/>
        <w:tabs>
          <w:tab w:val="clear" w:pos="5396"/>
          <w:tab w:val="num" w:pos="0"/>
        </w:tabs>
        <w:ind w:left="0" w:firstLine="0"/>
        <w:jc w:val="left"/>
        <w:rPr>
          <w:sz w:val="22"/>
          <w:lang w:eastAsia="zh-CN"/>
        </w:rPr>
      </w:pPr>
      <w:r>
        <w:rPr>
          <w:sz w:val="22"/>
          <w:lang w:eastAsia="zh-CN"/>
        </w:rPr>
        <w:t>RACH burst set</w:t>
      </w:r>
      <w:r w:rsidR="009238DE" w:rsidRPr="008F5AC4">
        <w:rPr>
          <w:sz w:val="22"/>
          <w:lang w:eastAsia="zh-CN"/>
        </w:rPr>
        <w:t xml:space="preserve"> </w:t>
      </w:r>
      <w:r w:rsidR="0065782A">
        <w:rPr>
          <w:sz w:val="22"/>
          <w:lang w:eastAsia="zh-CN"/>
        </w:rPr>
        <w:t xml:space="preserve">and RACH configuration </w:t>
      </w:r>
    </w:p>
    <w:p w:rsidR="00AF7D15" w:rsidRDefault="00AF7D15" w:rsidP="00AF7D15">
      <w:pPr>
        <w:rPr>
          <w:lang w:eastAsia="zh-CN"/>
        </w:rPr>
      </w:pPr>
      <w:r>
        <w:rPr>
          <w:rFonts w:hint="eastAsia"/>
          <w:lang w:eastAsia="zh-CN"/>
        </w:rPr>
        <w:t xml:space="preserve">A RACH burst </w:t>
      </w:r>
      <w:r>
        <w:rPr>
          <w:lang w:eastAsia="zh-CN"/>
        </w:rPr>
        <w:t xml:space="preserve">set </w:t>
      </w:r>
      <w:r>
        <w:rPr>
          <w:rFonts w:hint="eastAsia"/>
          <w:lang w:eastAsia="zh-CN"/>
        </w:rPr>
        <w:t xml:space="preserve">should be defined </w:t>
      </w:r>
      <w:r>
        <w:rPr>
          <w:lang w:eastAsia="zh-CN"/>
        </w:rPr>
        <w:t>similar to</w:t>
      </w:r>
      <w:r>
        <w:rPr>
          <w:rFonts w:hint="eastAsia"/>
          <w:lang w:eastAsia="zh-CN"/>
        </w:rPr>
        <w:t xml:space="preserve"> the definition of </w:t>
      </w:r>
      <w:r>
        <w:rPr>
          <w:lang w:eastAsia="zh-CN"/>
        </w:rPr>
        <w:t>SS burst set</w:t>
      </w:r>
      <w:r>
        <w:rPr>
          <w:rFonts w:hint="eastAsia"/>
          <w:lang w:eastAsia="zh-CN"/>
        </w:rPr>
        <w:t xml:space="preserve">. </w:t>
      </w:r>
      <w:r>
        <w:rPr>
          <w:lang w:eastAsia="zh-CN"/>
        </w:rPr>
        <w:t xml:space="preserve">A RACH burst set consists of one or multiple RACH bursts, a RACH burst consists of one or multiple RACH occasions, a RACH occasion is one preamble format, and the RACH occasions in a RACH burst can be inconsecutive. </w:t>
      </w:r>
    </w:p>
    <w:p w:rsidR="00AF7D15" w:rsidRDefault="00AF7D15" w:rsidP="00AF7D15">
      <w:pPr>
        <w:ind w:left="110" w:hangingChars="50" w:hanging="110"/>
        <w:rPr>
          <w:b/>
          <w:i/>
          <w:lang w:eastAsia="zh-CN"/>
        </w:rPr>
      </w:pPr>
      <w:bookmarkStart w:id="7" w:name="_Ref480479596"/>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1</w:t>
      </w:r>
      <w:r w:rsidR="005728EC" w:rsidRPr="008F5AC4">
        <w:rPr>
          <w:b/>
          <w:i/>
        </w:rPr>
        <w:fldChar w:fldCharType="end"/>
      </w:r>
      <w:r w:rsidRPr="008F5AC4">
        <w:rPr>
          <w:b/>
          <w:i/>
          <w:lang w:eastAsia="zh-CN"/>
        </w:rPr>
        <w:t>:</w:t>
      </w:r>
      <w:r>
        <w:rPr>
          <w:b/>
          <w:i/>
          <w:lang w:eastAsia="zh-CN"/>
        </w:rPr>
        <w:t xml:space="preserve"> NR defines:</w:t>
      </w:r>
      <w:bookmarkEnd w:id="7"/>
      <w:r>
        <w:rPr>
          <w:b/>
          <w:i/>
          <w:lang w:eastAsia="zh-CN"/>
        </w:rPr>
        <w:t xml:space="preserve"> </w:t>
      </w:r>
    </w:p>
    <w:p w:rsidR="00AF7D15" w:rsidRPr="00402364" w:rsidRDefault="00AF7D15" w:rsidP="00AF7D15">
      <w:pPr>
        <w:pStyle w:val="ListParagraph"/>
        <w:numPr>
          <w:ilvl w:val="0"/>
          <w:numId w:val="9"/>
        </w:numPr>
        <w:ind w:firstLineChars="0"/>
        <w:rPr>
          <w:rFonts w:ascii="Times New Roman" w:hAnsi="Times New Roman" w:cs="Times New Roman"/>
          <w:b/>
          <w:i/>
          <w:sz w:val="22"/>
          <w:szCs w:val="22"/>
        </w:rPr>
      </w:pPr>
      <w:r w:rsidRPr="00402364">
        <w:rPr>
          <w:rFonts w:ascii="Times New Roman" w:hAnsi="Times New Roman" w:cs="Times New Roman"/>
          <w:b/>
          <w:i/>
          <w:sz w:val="22"/>
          <w:szCs w:val="22"/>
        </w:rPr>
        <w:lastRenderedPageBreak/>
        <w:t xml:space="preserve">one preamble format composes a RACH occasion; </w:t>
      </w:r>
    </w:p>
    <w:p w:rsidR="00AF7D15" w:rsidRPr="00402364" w:rsidRDefault="00AF7D15" w:rsidP="00AF7D15">
      <w:pPr>
        <w:pStyle w:val="ListParagraph"/>
        <w:numPr>
          <w:ilvl w:val="0"/>
          <w:numId w:val="9"/>
        </w:numPr>
        <w:ind w:firstLineChars="0"/>
        <w:rPr>
          <w:rFonts w:ascii="Times New Roman" w:hAnsi="Times New Roman" w:cs="Times New Roman"/>
          <w:b/>
          <w:i/>
          <w:sz w:val="22"/>
          <w:szCs w:val="22"/>
        </w:rPr>
      </w:pPr>
      <w:r w:rsidRPr="00402364">
        <w:rPr>
          <w:rFonts w:ascii="Times New Roman" w:hAnsi="Times New Roman" w:cs="Times New Roman"/>
          <w:b/>
          <w:i/>
          <w:sz w:val="22"/>
          <w:szCs w:val="22"/>
        </w:rPr>
        <w:t>one or multiple RACH occasions compose a RACH burst;</w:t>
      </w:r>
    </w:p>
    <w:p w:rsidR="00AF7D15" w:rsidRPr="00402364" w:rsidRDefault="00AF7D15" w:rsidP="00AF7D15">
      <w:pPr>
        <w:pStyle w:val="ListParagraph"/>
        <w:numPr>
          <w:ilvl w:val="0"/>
          <w:numId w:val="9"/>
        </w:numPr>
        <w:ind w:firstLineChars="0"/>
        <w:rPr>
          <w:rFonts w:ascii="Times New Roman" w:hAnsi="Times New Roman" w:cs="Times New Roman"/>
          <w:b/>
          <w:i/>
          <w:sz w:val="22"/>
          <w:szCs w:val="22"/>
        </w:rPr>
      </w:pPr>
      <w:proofErr w:type="gramStart"/>
      <w:r w:rsidRPr="00402364">
        <w:rPr>
          <w:rFonts w:ascii="Times New Roman" w:hAnsi="Times New Roman" w:cs="Times New Roman"/>
          <w:b/>
          <w:i/>
          <w:sz w:val="22"/>
          <w:szCs w:val="22"/>
        </w:rPr>
        <w:t>one</w:t>
      </w:r>
      <w:proofErr w:type="gramEnd"/>
      <w:r w:rsidRPr="00402364">
        <w:rPr>
          <w:rFonts w:ascii="Times New Roman" w:hAnsi="Times New Roman" w:cs="Times New Roman"/>
          <w:b/>
          <w:i/>
          <w:sz w:val="22"/>
          <w:szCs w:val="22"/>
        </w:rPr>
        <w:t xml:space="preserve"> or multiple RACH bursts compose a RACH burst set. </w:t>
      </w:r>
    </w:p>
    <w:p w:rsidR="00AF7D15" w:rsidRDefault="00AF7D15" w:rsidP="00AF7D15">
      <w:pPr>
        <w:rPr>
          <w:lang w:eastAsia="zh-CN"/>
        </w:rPr>
      </w:pPr>
      <w:r>
        <w:rPr>
          <w:lang w:eastAsia="zh-CN"/>
        </w:rPr>
        <w:t>In LTE, a</w:t>
      </w:r>
      <w:r>
        <w:rPr>
          <w:rFonts w:hint="eastAsia"/>
          <w:lang w:eastAsia="zh-CN"/>
        </w:rPr>
        <w:t xml:space="preserve"> </w:t>
      </w:r>
      <w:r>
        <w:rPr>
          <w:lang w:eastAsia="zh-CN"/>
        </w:rPr>
        <w:t xml:space="preserve">RACH resource is determined by the time, frequency, </w:t>
      </w:r>
      <w:r w:rsidR="00FB3391" w:rsidRPr="00CF5F6F">
        <w:rPr>
          <w:lang w:eastAsia="zh-CN"/>
        </w:rPr>
        <w:t xml:space="preserve">preamble format, </w:t>
      </w:r>
      <w:r w:rsidR="00611D9B" w:rsidRPr="00CF5F6F">
        <w:rPr>
          <w:rFonts w:hint="eastAsia"/>
          <w:lang w:eastAsia="zh-CN"/>
        </w:rPr>
        <w:t xml:space="preserve">and </w:t>
      </w:r>
      <w:r w:rsidR="00CB6943" w:rsidRPr="00CF5F6F">
        <w:rPr>
          <w:rFonts w:hint="eastAsia"/>
          <w:lang w:eastAsia="zh-CN"/>
        </w:rPr>
        <w:t xml:space="preserve">root of the </w:t>
      </w:r>
      <w:r w:rsidR="00FB3391" w:rsidRPr="00CF5F6F">
        <w:rPr>
          <w:lang w:eastAsia="zh-CN"/>
        </w:rPr>
        <w:t>preamble sequence</w:t>
      </w:r>
      <w:r w:rsidR="003349DE">
        <w:rPr>
          <w:rFonts w:hint="eastAsia"/>
          <w:lang w:eastAsia="zh-CN"/>
        </w:rPr>
        <w:t xml:space="preserve">. UE obtains </w:t>
      </w:r>
      <w:r w:rsidR="00D868B4">
        <w:rPr>
          <w:lang w:eastAsia="zh-CN"/>
        </w:rPr>
        <w:t xml:space="preserve">the former three by looking up a table </w:t>
      </w:r>
      <w:r w:rsidR="00B943DC">
        <w:rPr>
          <w:lang w:eastAsia="zh-CN"/>
        </w:rPr>
        <w:t>with</w:t>
      </w:r>
      <w:r w:rsidR="00D868B4">
        <w:rPr>
          <w:lang w:eastAsia="zh-CN"/>
        </w:rPr>
        <w:t xml:space="preserve"> </w:t>
      </w:r>
      <w:r w:rsidR="00B943DC">
        <w:rPr>
          <w:lang w:eastAsia="zh-CN"/>
        </w:rPr>
        <w:t>a</w:t>
      </w:r>
      <w:r w:rsidR="00D868B4">
        <w:rPr>
          <w:lang w:eastAsia="zh-CN"/>
        </w:rPr>
        <w:t xml:space="preserve"> </w:t>
      </w:r>
      <w:r w:rsidR="003349DE">
        <w:rPr>
          <w:lang w:eastAsia="zh-CN"/>
        </w:rPr>
        <w:t>configur</w:t>
      </w:r>
      <w:r w:rsidR="003349DE">
        <w:rPr>
          <w:rFonts w:hint="eastAsia"/>
          <w:lang w:eastAsia="zh-CN"/>
        </w:rPr>
        <w:t>ed</w:t>
      </w:r>
      <w:r w:rsidR="003349DE">
        <w:rPr>
          <w:lang w:eastAsia="zh-CN"/>
        </w:rPr>
        <w:t xml:space="preserve"> </w:t>
      </w:r>
      <w:r w:rsidR="00D868B4">
        <w:rPr>
          <w:lang w:eastAsia="zh-CN"/>
        </w:rPr>
        <w:t>index</w:t>
      </w:r>
      <w:r>
        <w:rPr>
          <w:lang w:eastAsia="zh-CN"/>
        </w:rPr>
        <w:t xml:space="preserve">. In NR with multiple beams, the RACH configuration should be able to indicate the time, frequency, preamble format, </w:t>
      </w:r>
      <w:r w:rsidR="00320C72">
        <w:rPr>
          <w:rFonts w:hint="eastAsia"/>
          <w:lang w:eastAsia="zh-CN"/>
        </w:rPr>
        <w:t xml:space="preserve">and </w:t>
      </w:r>
      <w:r>
        <w:rPr>
          <w:lang w:eastAsia="zh-CN"/>
        </w:rPr>
        <w:t xml:space="preserve">preamble sequence, </w:t>
      </w:r>
      <w:r w:rsidR="00B136EA">
        <w:rPr>
          <w:rFonts w:hint="eastAsia"/>
          <w:lang w:eastAsia="zh-CN"/>
        </w:rPr>
        <w:t>where</w:t>
      </w:r>
      <w:r w:rsidR="00B136EA">
        <w:rPr>
          <w:lang w:eastAsia="zh-CN"/>
        </w:rPr>
        <w:t xml:space="preserve"> </w:t>
      </w:r>
      <w:r>
        <w:rPr>
          <w:lang w:eastAsia="zh-CN"/>
        </w:rPr>
        <w:t>the look up table method as that of LTE is preferred</w:t>
      </w:r>
      <w:r w:rsidR="00636ECC">
        <w:rPr>
          <w:lang w:eastAsia="zh-CN"/>
        </w:rPr>
        <w:t>.</w:t>
      </w:r>
      <w:r w:rsidR="002218F3">
        <w:rPr>
          <w:lang w:eastAsia="zh-CN"/>
        </w:rPr>
        <w:t xml:space="preserve"> </w:t>
      </w:r>
      <w:r w:rsidR="00636ECC">
        <w:rPr>
          <w:lang w:eastAsia="zh-CN"/>
        </w:rPr>
        <w:t>A</w:t>
      </w:r>
      <w:r w:rsidR="002218F3">
        <w:rPr>
          <w:lang w:eastAsia="zh-CN"/>
        </w:rPr>
        <w:t>n example</w:t>
      </w:r>
      <w:r w:rsidR="00636ECC">
        <w:rPr>
          <w:lang w:eastAsia="zh-CN"/>
        </w:rPr>
        <w:t xml:space="preserve"> about the RACH time-frequency resources</w:t>
      </w:r>
      <w:r w:rsidR="002218F3">
        <w:rPr>
          <w:lang w:eastAsia="zh-CN"/>
        </w:rPr>
        <w:t xml:space="preserve"> is shown in </w:t>
      </w:r>
      <w:r w:rsidR="005728EC">
        <w:rPr>
          <w:lang w:eastAsia="zh-CN"/>
        </w:rPr>
        <w:fldChar w:fldCharType="begin"/>
      </w:r>
      <w:r w:rsidR="002218F3">
        <w:rPr>
          <w:lang w:eastAsia="zh-CN"/>
        </w:rPr>
        <w:instrText xml:space="preserve"> REF _Ref480819633 \h </w:instrText>
      </w:r>
      <w:r w:rsidR="005728EC">
        <w:rPr>
          <w:lang w:eastAsia="zh-CN"/>
        </w:rPr>
      </w:r>
      <w:r w:rsidR="005728EC">
        <w:rPr>
          <w:lang w:eastAsia="zh-CN"/>
        </w:rPr>
        <w:fldChar w:fldCharType="separate"/>
      </w:r>
      <w:r w:rsidR="00250FA5" w:rsidRPr="008F5AC4">
        <w:t xml:space="preserve">Figure </w:t>
      </w:r>
      <w:r w:rsidR="00250FA5">
        <w:rPr>
          <w:noProof/>
        </w:rPr>
        <w:t>1</w:t>
      </w:r>
      <w:r w:rsidR="005728EC">
        <w:rPr>
          <w:lang w:eastAsia="zh-CN"/>
        </w:rPr>
        <w:fldChar w:fldCharType="end"/>
      </w:r>
      <w:r w:rsidR="002218F3">
        <w:rPr>
          <w:lang w:eastAsia="zh-CN"/>
        </w:rPr>
        <w:t>(a)</w:t>
      </w:r>
      <w:r>
        <w:rPr>
          <w:lang w:eastAsia="zh-CN"/>
        </w:rPr>
        <w:t xml:space="preserve">. </w:t>
      </w:r>
    </w:p>
    <w:p w:rsidR="00025574" w:rsidRDefault="00270503" w:rsidP="00AF7D15">
      <w:pPr>
        <w:rPr>
          <w:lang w:eastAsia="zh-CN"/>
        </w:rPr>
      </w:pPr>
      <w:bookmarkStart w:id="8" w:name="_Ref481424850"/>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2</w:t>
      </w:r>
      <w:r w:rsidR="005728EC" w:rsidRPr="008F5AC4">
        <w:rPr>
          <w:b/>
          <w:i/>
        </w:rPr>
        <w:fldChar w:fldCharType="end"/>
      </w:r>
      <w:r>
        <w:rPr>
          <w:b/>
          <w:i/>
        </w:rPr>
        <w:t xml:space="preserve">: </w:t>
      </w:r>
      <w:r w:rsidRPr="000E5C1E">
        <w:rPr>
          <w:b/>
          <w:i/>
          <w:lang w:eastAsia="zh-CN"/>
        </w:rPr>
        <w:t>NR should support RACH configuration similar to LTE: with look up table to indicate the time, frequency, and preamble format</w:t>
      </w:r>
      <w:r>
        <w:rPr>
          <w:b/>
          <w:i/>
          <w:lang w:eastAsia="zh-CN"/>
        </w:rPr>
        <w:t>.</w:t>
      </w:r>
      <w:bookmarkEnd w:id="8"/>
      <w:r>
        <w:rPr>
          <w:b/>
          <w:i/>
          <w:lang w:eastAsia="zh-CN"/>
        </w:rPr>
        <w:t xml:space="preserve"> </w:t>
      </w:r>
    </w:p>
    <w:p w:rsidR="002872B5" w:rsidRPr="00AF7D15" w:rsidRDefault="002872B5" w:rsidP="002872B5">
      <w:pPr>
        <w:rPr>
          <w:lang w:eastAsia="zh-CN"/>
        </w:rPr>
      </w:pPr>
    </w:p>
    <w:p w:rsidR="009238DE" w:rsidRPr="008F5AC4" w:rsidRDefault="009238DE" w:rsidP="009238DE">
      <w:pPr>
        <w:pStyle w:val="Heading2"/>
        <w:tabs>
          <w:tab w:val="clear" w:pos="5396"/>
          <w:tab w:val="num" w:pos="0"/>
        </w:tabs>
        <w:ind w:left="0" w:firstLine="0"/>
        <w:jc w:val="left"/>
        <w:rPr>
          <w:sz w:val="22"/>
          <w:lang w:eastAsia="zh-CN"/>
        </w:rPr>
      </w:pPr>
      <w:r w:rsidRPr="008F5AC4">
        <w:rPr>
          <w:sz w:val="22"/>
          <w:lang w:eastAsia="zh-CN"/>
        </w:rPr>
        <w:t xml:space="preserve">Association between RACH resource and </w:t>
      </w:r>
      <w:r w:rsidR="00A324BB">
        <w:rPr>
          <w:sz w:val="22"/>
          <w:lang w:eastAsia="zh-CN"/>
        </w:rPr>
        <w:t>SS blocks</w:t>
      </w:r>
      <w:r w:rsidRPr="008F5AC4">
        <w:rPr>
          <w:sz w:val="22"/>
          <w:lang w:eastAsia="zh-CN"/>
        </w:rPr>
        <w:t xml:space="preserve"> </w:t>
      </w:r>
    </w:p>
    <w:p w:rsidR="00563D3B" w:rsidRDefault="005660AD" w:rsidP="007C471E">
      <w:pPr>
        <w:rPr>
          <w:lang w:eastAsia="zh-CN"/>
        </w:rPr>
      </w:pPr>
      <w:bookmarkStart w:id="9" w:name="OLE_LINK69"/>
      <w:bookmarkStart w:id="10" w:name="OLE_LINK70"/>
      <w:bookmarkStart w:id="11" w:name="OLE_LINK71"/>
      <w:r>
        <w:rPr>
          <w:lang w:eastAsia="zh-CN"/>
        </w:rPr>
        <w:t>E</w:t>
      </w:r>
      <w:r>
        <w:rPr>
          <w:rFonts w:hint="eastAsia"/>
          <w:lang w:eastAsia="zh-CN"/>
        </w:rPr>
        <w:t>ach SS block is associated with a number of RACH resources</w:t>
      </w:r>
      <w:r w:rsidR="0077756E">
        <w:rPr>
          <w:lang w:eastAsia="zh-CN"/>
        </w:rPr>
        <w:t xml:space="preserve"> such as to indicate the DL </w:t>
      </w:r>
      <w:proofErr w:type="spellStart"/>
      <w:proofErr w:type="gramStart"/>
      <w:r w:rsidR="0077756E">
        <w:rPr>
          <w:lang w:eastAsia="zh-CN"/>
        </w:rPr>
        <w:t>Tx</w:t>
      </w:r>
      <w:proofErr w:type="spellEnd"/>
      <w:proofErr w:type="gramEnd"/>
      <w:r w:rsidR="0077756E">
        <w:rPr>
          <w:lang w:eastAsia="zh-CN"/>
        </w:rPr>
        <w:t xml:space="preserve"> beam for Msg2. </w:t>
      </w:r>
      <w:r w:rsidR="00B4714C">
        <w:rPr>
          <w:lang w:eastAsia="zh-CN"/>
        </w:rPr>
        <w:t xml:space="preserve">For example in </w:t>
      </w:r>
      <w:r w:rsidR="005728EC">
        <w:rPr>
          <w:lang w:eastAsia="zh-CN"/>
        </w:rPr>
        <w:fldChar w:fldCharType="begin"/>
      </w:r>
      <w:r w:rsidR="00B4714C">
        <w:rPr>
          <w:lang w:eastAsia="zh-CN"/>
        </w:rPr>
        <w:instrText xml:space="preserve"> </w:instrText>
      </w:r>
      <w:r w:rsidR="00B4714C">
        <w:rPr>
          <w:rFonts w:hint="eastAsia"/>
          <w:lang w:eastAsia="zh-CN"/>
        </w:rPr>
        <w:instrText>REF _Ref480819633 \h</w:instrText>
      </w:r>
      <w:r w:rsidR="00B4714C">
        <w:rPr>
          <w:lang w:eastAsia="zh-CN"/>
        </w:rPr>
        <w:instrText xml:space="preserve"> </w:instrText>
      </w:r>
      <w:r w:rsidR="005728EC">
        <w:rPr>
          <w:lang w:eastAsia="zh-CN"/>
        </w:rPr>
      </w:r>
      <w:r w:rsidR="005728EC">
        <w:rPr>
          <w:lang w:eastAsia="zh-CN"/>
        </w:rPr>
        <w:fldChar w:fldCharType="separate"/>
      </w:r>
      <w:r w:rsidR="00250FA5" w:rsidRPr="008F5AC4">
        <w:t xml:space="preserve">Figure </w:t>
      </w:r>
      <w:r w:rsidR="00250FA5">
        <w:rPr>
          <w:noProof/>
        </w:rPr>
        <w:t>1</w:t>
      </w:r>
      <w:r w:rsidR="005728EC">
        <w:rPr>
          <w:lang w:eastAsia="zh-CN"/>
        </w:rPr>
        <w:fldChar w:fldCharType="end"/>
      </w:r>
      <w:r w:rsidR="00B4714C">
        <w:rPr>
          <w:lang w:eastAsia="zh-CN"/>
        </w:rPr>
        <w:t xml:space="preserve">(a), </w:t>
      </w:r>
      <w:r w:rsidR="007D788A">
        <w:rPr>
          <w:lang w:eastAsia="zh-CN"/>
        </w:rPr>
        <w:t xml:space="preserve">the </w:t>
      </w:r>
      <w:r w:rsidR="004067E5">
        <w:rPr>
          <w:lang w:eastAsia="zh-CN"/>
        </w:rPr>
        <w:t xml:space="preserve">structure of </w:t>
      </w:r>
      <w:r w:rsidR="007D788A">
        <w:rPr>
          <w:lang w:eastAsia="zh-CN"/>
        </w:rPr>
        <w:t>RACH time-frequency resources and preambles</w:t>
      </w:r>
      <w:r w:rsidR="004067E5">
        <w:rPr>
          <w:lang w:eastAsia="zh-CN"/>
        </w:rPr>
        <w:t xml:space="preserve"> </w:t>
      </w:r>
      <w:r w:rsidR="00D03BB2">
        <w:rPr>
          <w:lang w:eastAsia="zh-CN"/>
        </w:rPr>
        <w:t>is</w:t>
      </w:r>
      <w:r w:rsidR="004067E5">
        <w:rPr>
          <w:lang w:eastAsia="zh-CN"/>
        </w:rPr>
        <w:t xml:space="preserve"> shown</w:t>
      </w:r>
      <w:r w:rsidR="002F62B2">
        <w:rPr>
          <w:lang w:eastAsia="zh-CN"/>
        </w:rPr>
        <w:t>,</w:t>
      </w:r>
      <w:r w:rsidR="00B4714C">
        <w:rPr>
          <w:lang w:eastAsia="zh-CN"/>
        </w:rPr>
        <w:t xml:space="preserve"> </w:t>
      </w:r>
      <w:r w:rsidR="007D788A">
        <w:rPr>
          <w:lang w:eastAsia="zh-CN"/>
        </w:rPr>
        <w:t xml:space="preserve">and the RACH resources are indexed. </w:t>
      </w:r>
      <w:r>
        <w:rPr>
          <w:lang w:eastAsia="zh-CN"/>
        </w:rPr>
        <w:t xml:space="preserve">In </w:t>
      </w:r>
      <w:r w:rsidR="005728EC">
        <w:rPr>
          <w:lang w:eastAsia="zh-CN"/>
        </w:rPr>
        <w:fldChar w:fldCharType="begin"/>
      </w:r>
      <w:r>
        <w:rPr>
          <w:lang w:eastAsia="zh-CN"/>
        </w:rPr>
        <w:instrText xml:space="preserve"> </w:instrText>
      </w:r>
      <w:r>
        <w:rPr>
          <w:rFonts w:hint="eastAsia"/>
          <w:lang w:eastAsia="zh-CN"/>
        </w:rPr>
        <w:instrText>REF _Ref480819633 \h</w:instrText>
      </w:r>
      <w:r>
        <w:rPr>
          <w:lang w:eastAsia="zh-CN"/>
        </w:rPr>
        <w:instrText xml:space="preserve"> </w:instrText>
      </w:r>
      <w:r w:rsidR="005728EC">
        <w:rPr>
          <w:lang w:eastAsia="zh-CN"/>
        </w:rPr>
      </w:r>
      <w:r w:rsidR="005728EC">
        <w:rPr>
          <w:lang w:eastAsia="zh-CN"/>
        </w:rPr>
        <w:fldChar w:fldCharType="separate"/>
      </w:r>
      <w:r w:rsidR="00250FA5" w:rsidRPr="008F5AC4">
        <w:t xml:space="preserve">Figure </w:t>
      </w:r>
      <w:r w:rsidR="00250FA5">
        <w:rPr>
          <w:noProof/>
        </w:rPr>
        <w:t>1</w:t>
      </w:r>
      <w:r w:rsidR="005728EC">
        <w:rPr>
          <w:lang w:eastAsia="zh-CN"/>
        </w:rPr>
        <w:fldChar w:fldCharType="end"/>
      </w:r>
      <w:r>
        <w:rPr>
          <w:lang w:eastAsia="zh-CN"/>
        </w:rPr>
        <w:t xml:space="preserve">, it is supposed that </w:t>
      </w:r>
      <w:r w:rsidR="006B7435">
        <w:rPr>
          <w:rFonts w:hint="eastAsia"/>
          <w:lang w:eastAsia="zh-CN"/>
        </w:rPr>
        <w:t>a SS burst set consists</w:t>
      </w:r>
      <w:r w:rsidR="006B7435">
        <w:rPr>
          <w:lang w:eastAsia="zh-CN"/>
        </w:rPr>
        <w:t xml:space="preserve"> of two SS bursts, each SS burst consists of</w:t>
      </w:r>
      <w:r w:rsidR="00552DEC">
        <w:rPr>
          <w:lang w:eastAsia="zh-CN"/>
        </w:rPr>
        <w:t xml:space="preserve"> </w:t>
      </w:r>
      <w:r w:rsidR="006B7435">
        <w:rPr>
          <w:lang w:eastAsia="zh-CN"/>
        </w:rPr>
        <w:t>4 SS blocks, and the UE knows</w:t>
      </w:r>
      <w:r w:rsidR="00070070">
        <w:rPr>
          <w:lang w:eastAsia="zh-CN"/>
        </w:rPr>
        <w:t xml:space="preserve"> the information about the SS composition. </w:t>
      </w:r>
      <w:r w:rsidR="002A724C">
        <w:rPr>
          <w:lang w:eastAsia="zh-CN"/>
        </w:rPr>
        <w:t>An example for RACH association is</w:t>
      </w:r>
      <w:r w:rsidR="002A724C">
        <w:rPr>
          <w:rFonts w:hint="eastAsia"/>
          <w:lang w:eastAsia="zh-CN"/>
        </w:rPr>
        <w:t xml:space="preserve"> shown in </w:t>
      </w:r>
      <w:r w:rsidR="005728EC">
        <w:rPr>
          <w:lang w:eastAsia="zh-CN"/>
        </w:rPr>
        <w:fldChar w:fldCharType="begin"/>
      </w:r>
      <w:r w:rsidR="002A724C">
        <w:rPr>
          <w:lang w:eastAsia="zh-CN"/>
        </w:rPr>
        <w:instrText xml:space="preserve"> </w:instrText>
      </w:r>
      <w:r w:rsidR="002A724C">
        <w:rPr>
          <w:rFonts w:hint="eastAsia"/>
          <w:lang w:eastAsia="zh-CN"/>
        </w:rPr>
        <w:instrText>REF _Ref480819633 \h</w:instrText>
      </w:r>
      <w:r w:rsidR="002A724C">
        <w:rPr>
          <w:lang w:eastAsia="zh-CN"/>
        </w:rPr>
        <w:instrText xml:space="preserve"> </w:instrText>
      </w:r>
      <w:r w:rsidR="005728EC">
        <w:rPr>
          <w:lang w:eastAsia="zh-CN"/>
        </w:rPr>
      </w:r>
      <w:r w:rsidR="005728EC">
        <w:rPr>
          <w:lang w:eastAsia="zh-CN"/>
        </w:rPr>
        <w:fldChar w:fldCharType="separate"/>
      </w:r>
      <w:r w:rsidR="00250FA5" w:rsidRPr="008F5AC4">
        <w:t xml:space="preserve">Figure </w:t>
      </w:r>
      <w:r w:rsidR="00250FA5">
        <w:rPr>
          <w:noProof/>
        </w:rPr>
        <w:t>1</w:t>
      </w:r>
      <w:r w:rsidR="005728EC">
        <w:rPr>
          <w:lang w:eastAsia="zh-CN"/>
        </w:rPr>
        <w:fldChar w:fldCharType="end"/>
      </w:r>
      <w:r w:rsidR="002A724C">
        <w:rPr>
          <w:lang w:eastAsia="zh-CN"/>
        </w:rPr>
        <w:t xml:space="preserve">(b). </w:t>
      </w:r>
      <w:r w:rsidR="00B315F8">
        <w:rPr>
          <w:lang w:eastAsia="zh-CN"/>
        </w:rPr>
        <w:t xml:space="preserve">For the </w:t>
      </w:r>
      <w:r w:rsidR="00D07863">
        <w:rPr>
          <w:lang w:eastAsia="zh-CN"/>
        </w:rPr>
        <w:t xml:space="preserve">SS blocks in SS burst 0 (i.e., </w:t>
      </w:r>
      <w:r w:rsidR="00B315F8">
        <w:rPr>
          <w:lang w:eastAsia="zh-CN"/>
        </w:rPr>
        <w:t>SS block #0 ~ SS block #3</w:t>
      </w:r>
      <w:r w:rsidR="00D07863">
        <w:rPr>
          <w:lang w:eastAsia="zh-CN"/>
        </w:rPr>
        <w:t>)</w:t>
      </w:r>
      <w:r w:rsidR="00B315F8">
        <w:rPr>
          <w:lang w:eastAsia="zh-CN"/>
        </w:rPr>
        <w:t>, each SS block is associated with two RACH occasions (RO)</w:t>
      </w:r>
      <w:r w:rsidR="004D5043">
        <w:rPr>
          <w:lang w:eastAsia="zh-CN"/>
        </w:rPr>
        <w:t>.</w:t>
      </w:r>
      <w:r w:rsidR="000E7A2D">
        <w:rPr>
          <w:lang w:eastAsia="zh-CN"/>
        </w:rPr>
        <w:t xml:space="preserve"> </w:t>
      </w:r>
      <w:r w:rsidR="004D5043">
        <w:rPr>
          <w:lang w:eastAsia="zh-CN"/>
        </w:rPr>
        <w:t>For</w:t>
      </w:r>
      <w:r w:rsidR="000E7A2D">
        <w:rPr>
          <w:lang w:eastAsia="zh-CN"/>
        </w:rPr>
        <w:t xml:space="preserve"> </w:t>
      </w:r>
      <w:r w:rsidR="00D07863">
        <w:rPr>
          <w:lang w:eastAsia="zh-CN"/>
        </w:rPr>
        <w:t xml:space="preserve">the SS blocks in SS burst 1 (i.e., </w:t>
      </w:r>
      <w:r w:rsidR="000E7A2D">
        <w:rPr>
          <w:lang w:eastAsia="zh-CN"/>
        </w:rPr>
        <w:t>SS block #4 ~ SS block #</w:t>
      </w:r>
      <w:r w:rsidR="004D5043">
        <w:rPr>
          <w:lang w:eastAsia="zh-CN"/>
        </w:rPr>
        <w:t>7</w:t>
      </w:r>
      <w:r w:rsidR="00D07863">
        <w:rPr>
          <w:lang w:eastAsia="zh-CN"/>
        </w:rPr>
        <w:t>)</w:t>
      </w:r>
      <w:r w:rsidR="004D5043">
        <w:rPr>
          <w:lang w:eastAsia="zh-CN"/>
        </w:rPr>
        <w:t>,</w:t>
      </w:r>
      <w:r w:rsidR="000E7A2D">
        <w:rPr>
          <w:lang w:eastAsia="zh-CN"/>
        </w:rPr>
        <w:t xml:space="preserve"> each </w:t>
      </w:r>
      <w:r w:rsidR="004D5043">
        <w:rPr>
          <w:lang w:eastAsia="zh-CN"/>
        </w:rPr>
        <w:t xml:space="preserve">one </w:t>
      </w:r>
      <w:r w:rsidR="000E7A2D">
        <w:rPr>
          <w:lang w:eastAsia="zh-CN"/>
        </w:rPr>
        <w:t>is associated with a RO</w:t>
      </w:r>
      <w:r w:rsidR="00B315F8">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563D3B" w:rsidRPr="008F5AC4" w:rsidTr="008214D3">
        <w:trPr>
          <w:jc w:val="center"/>
        </w:trPr>
        <w:tc>
          <w:tcPr>
            <w:tcW w:w="9533" w:type="dxa"/>
            <w:vAlign w:val="center"/>
          </w:tcPr>
          <w:p w:rsidR="00563D3B" w:rsidRPr="008F5AC4" w:rsidRDefault="007C0CB0" w:rsidP="008214D3">
            <w:pPr>
              <w:spacing w:after="0"/>
              <w:jc w:val="center"/>
              <w:rPr>
                <w:lang w:eastAsia="zh-CN"/>
              </w:rPr>
            </w:pPr>
            <w:r>
              <w:rPr>
                <w:noProof/>
                <w:lang w:eastAsia="zh-CN"/>
              </w:rPr>
              <w:drawing>
                <wp:inline distT="0" distB="0" distL="0" distR="0">
                  <wp:extent cx="5915660" cy="1359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5660" cy="1359535"/>
                          </a:xfrm>
                          <a:prstGeom prst="rect">
                            <a:avLst/>
                          </a:prstGeom>
                          <a:noFill/>
                          <a:ln>
                            <a:noFill/>
                          </a:ln>
                        </pic:spPr>
                      </pic:pic>
                    </a:graphicData>
                  </a:graphic>
                </wp:inline>
              </w:drawing>
            </w:r>
          </w:p>
        </w:tc>
      </w:tr>
      <w:tr w:rsidR="00563D3B" w:rsidRPr="008F5AC4" w:rsidTr="008214D3">
        <w:trPr>
          <w:jc w:val="center"/>
        </w:trPr>
        <w:tc>
          <w:tcPr>
            <w:tcW w:w="9533" w:type="dxa"/>
            <w:vAlign w:val="center"/>
          </w:tcPr>
          <w:p w:rsidR="00563D3B" w:rsidRPr="00CD2B2D" w:rsidRDefault="00563D3B" w:rsidP="00881E02">
            <w:pPr>
              <w:spacing w:after="0"/>
              <w:jc w:val="center"/>
              <w:rPr>
                <w:noProof/>
                <w:lang w:eastAsia="zh-CN"/>
              </w:rPr>
            </w:pPr>
            <w:r w:rsidRPr="008F5AC4">
              <w:rPr>
                <w:lang w:eastAsia="zh-CN"/>
              </w:rPr>
              <w:t>(</w:t>
            </w:r>
            <w:r>
              <w:rPr>
                <w:lang w:eastAsia="zh-CN"/>
              </w:rPr>
              <w:t>a</w:t>
            </w:r>
            <w:r w:rsidRPr="008F5AC4">
              <w:rPr>
                <w:lang w:eastAsia="zh-CN"/>
              </w:rPr>
              <w:t xml:space="preserve">) </w:t>
            </w:r>
            <w:r w:rsidR="00F25DCC">
              <w:rPr>
                <w:lang w:eastAsia="zh-CN"/>
              </w:rPr>
              <w:t xml:space="preserve">RACH resources </w:t>
            </w:r>
            <w:r w:rsidR="001C7C7C">
              <w:rPr>
                <w:lang w:eastAsia="zh-CN"/>
              </w:rPr>
              <w:t xml:space="preserve">and RACH occasion indexing </w:t>
            </w:r>
          </w:p>
        </w:tc>
      </w:tr>
      <w:tr w:rsidR="00563D3B" w:rsidRPr="008F5AC4" w:rsidTr="008214D3">
        <w:trPr>
          <w:jc w:val="center"/>
        </w:trPr>
        <w:tc>
          <w:tcPr>
            <w:tcW w:w="9533" w:type="dxa"/>
            <w:vAlign w:val="center"/>
          </w:tcPr>
          <w:p w:rsidR="00563D3B" w:rsidRPr="00CD2B2D" w:rsidRDefault="007C0CB0" w:rsidP="008214D3">
            <w:pPr>
              <w:spacing w:after="0"/>
              <w:jc w:val="center"/>
              <w:rPr>
                <w:noProof/>
                <w:lang w:eastAsia="zh-CN"/>
              </w:rPr>
            </w:pPr>
            <w:r>
              <w:rPr>
                <w:noProof/>
                <w:lang w:eastAsia="zh-CN"/>
              </w:rPr>
              <w:drawing>
                <wp:inline distT="0" distB="0" distL="0" distR="0">
                  <wp:extent cx="5915660" cy="1359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5660" cy="1359535"/>
                          </a:xfrm>
                          <a:prstGeom prst="rect">
                            <a:avLst/>
                          </a:prstGeom>
                          <a:noFill/>
                          <a:ln>
                            <a:noFill/>
                          </a:ln>
                        </pic:spPr>
                      </pic:pic>
                    </a:graphicData>
                  </a:graphic>
                </wp:inline>
              </w:drawing>
            </w:r>
          </w:p>
        </w:tc>
      </w:tr>
      <w:tr w:rsidR="00563D3B" w:rsidRPr="008F5AC4" w:rsidTr="008214D3">
        <w:trPr>
          <w:jc w:val="center"/>
        </w:trPr>
        <w:tc>
          <w:tcPr>
            <w:tcW w:w="9533" w:type="dxa"/>
            <w:vAlign w:val="center"/>
          </w:tcPr>
          <w:p w:rsidR="00563D3B" w:rsidRPr="008F5AC4" w:rsidRDefault="00563D3B" w:rsidP="00563D3B">
            <w:pPr>
              <w:spacing w:after="0"/>
              <w:jc w:val="center"/>
              <w:rPr>
                <w:lang w:eastAsia="zh-CN"/>
              </w:rPr>
            </w:pPr>
            <w:r w:rsidRPr="008F5AC4">
              <w:rPr>
                <w:lang w:eastAsia="zh-CN"/>
              </w:rPr>
              <w:t>(</w:t>
            </w:r>
            <w:r>
              <w:rPr>
                <w:lang w:eastAsia="zh-CN"/>
              </w:rPr>
              <w:t>b</w:t>
            </w:r>
            <w:r w:rsidRPr="008F5AC4">
              <w:rPr>
                <w:lang w:eastAsia="zh-CN"/>
              </w:rPr>
              <w:t xml:space="preserve">) </w:t>
            </w:r>
            <w:r w:rsidR="001F38CF">
              <w:rPr>
                <w:lang w:eastAsia="zh-CN"/>
              </w:rPr>
              <w:t>RACH occasions for the SS blocks</w:t>
            </w:r>
          </w:p>
        </w:tc>
      </w:tr>
    </w:tbl>
    <w:p w:rsidR="00563D3B" w:rsidRPr="008F5AC4" w:rsidRDefault="00563D3B" w:rsidP="00563D3B">
      <w:pPr>
        <w:jc w:val="center"/>
        <w:rPr>
          <w:lang w:eastAsia="zh-CN"/>
        </w:rPr>
      </w:pPr>
      <w:bookmarkStart w:id="12" w:name="_Ref480819633"/>
      <w:r w:rsidRPr="008F5AC4">
        <w:t xml:space="preserve">Figure </w:t>
      </w:r>
      <w:r w:rsidR="005728EC" w:rsidRPr="008F5AC4">
        <w:fldChar w:fldCharType="begin"/>
      </w:r>
      <w:r w:rsidRPr="008F5AC4">
        <w:instrText xml:space="preserve"> SEQ Figure \* ARABIC </w:instrText>
      </w:r>
      <w:r w:rsidR="005728EC" w:rsidRPr="008F5AC4">
        <w:fldChar w:fldCharType="separate"/>
      </w:r>
      <w:r w:rsidR="00250FA5">
        <w:rPr>
          <w:noProof/>
        </w:rPr>
        <w:t>1</w:t>
      </w:r>
      <w:r w:rsidR="005728EC" w:rsidRPr="008F5AC4">
        <w:rPr>
          <w:noProof/>
        </w:rPr>
        <w:fldChar w:fldCharType="end"/>
      </w:r>
      <w:bookmarkEnd w:id="12"/>
      <w:r w:rsidRPr="008F5AC4">
        <w:rPr>
          <w:lang w:eastAsia="zh-CN"/>
        </w:rPr>
        <w:t xml:space="preserve">: </w:t>
      </w:r>
      <w:r w:rsidR="002D1437">
        <w:rPr>
          <w:lang w:eastAsia="zh-CN"/>
        </w:rPr>
        <w:t xml:space="preserve">Association between SS blocks and RACH resources </w:t>
      </w:r>
    </w:p>
    <w:p w:rsidR="00563D3B" w:rsidRDefault="00346CC5" w:rsidP="007C471E">
      <w:pPr>
        <w:rPr>
          <w:lang w:eastAsia="zh-CN"/>
        </w:rPr>
      </w:pPr>
      <w:r>
        <w:rPr>
          <w:lang w:eastAsia="zh-CN"/>
        </w:rPr>
        <w:t xml:space="preserve">In </w:t>
      </w:r>
      <w:r w:rsidR="005728EC">
        <w:rPr>
          <w:lang w:eastAsia="zh-CN"/>
        </w:rPr>
        <w:fldChar w:fldCharType="begin"/>
      </w:r>
      <w:r>
        <w:rPr>
          <w:lang w:eastAsia="zh-CN"/>
        </w:rPr>
        <w:instrText xml:space="preserve"> REF _Ref480819633 \h </w:instrText>
      </w:r>
      <w:r w:rsidR="005728EC">
        <w:rPr>
          <w:lang w:eastAsia="zh-CN"/>
        </w:rPr>
      </w:r>
      <w:r w:rsidR="005728EC">
        <w:rPr>
          <w:lang w:eastAsia="zh-CN"/>
        </w:rPr>
        <w:fldChar w:fldCharType="separate"/>
      </w:r>
      <w:r w:rsidR="00250FA5" w:rsidRPr="008F5AC4">
        <w:t xml:space="preserve">Figure </w:t>
      </w:r>
      <w:r w:rsidR="00250FA5">
        <w:rPr>
          <w:noProof/>
        </w:rPr>
        <w:t>1</w:t>
      </w:r>
      <w:r w:rsidR="005728EC">
        <w:rPr>
          <w:lang w:eastAsia="zh-CN"/>
        </w:rPr>
        <w:fldChar w:fldCharType="end"/>
      </w:r>
      <w:r>
        <w:rPr>
          <w:lang w:eastAsia="zh-CN"/>
        </w:rPr>
        <w:t>, t</w:t>
      </w:r>
      <w:r w:rsidR="00BA3283">
        <w:rPr>
          <w:rFonts w:hint="eastAsia"/>
          <w:lang w:eastAsia="zh-CN"/>
        </w:rPr>
        <w:t>h</w:t>
      </w:r>
      <w:r w:rsidR="00BA3283">
        <w:rPr>
          <w:lang w:eastAsia="zh-CN"/>
        </w:rPr>
        <w:t>e</w:t>
      </w:r>
      <w:r w:rsidR="00BA3283">
        <w:rPr>
          <w:rFonts w:hint="eastAsia"/>
          <w:lang w:eastAsia="zh-CN"/>
        </w:rPr>
        <w:t xml:space="preserve"> </w:t>
      </w:r>
      <w:r w:rsidR="00BA3283">
        <w:rPr>
          <w:lang w:eastAsia="zh-CN"/>
        </w:rPr>
        <w:t xml:space="preserve">association </w:t>
      </w:r>
      <w:r w:rsidR="00611DCE">
        <w:rPr>
          <w:lang w:eastAsia="zh-CN"/>
        </w:rPr>
        <w:t>between SS block</w:t>
      </w:r>
      <w:r w:rsidR="00504581">
        <w:rPr>
          <w:lang w:eastAsia="zh-CN"/>
        </w:rPr>
        <w:t>s</w:t>
      </w:r>
      <w:r w:rsidR="00611DCE">
        <w:rPr>
          <w:lang w:eastAsia="zh-CN"/>
        </w:rPr>
        <w:t xml:space="preserve"> and ROs </w:t>
      </w:r>
      <w:r>
        <w:rPr>
          <w:lang w:eastAsia="zh-CN"/>
        </w:rPr>
        <w:t>are the ma</w:t>
      </w:r>
      <w:r w:rsidR="00103D10">
        <w:rPr>
          <w:lang w:eastAsia="zh-CN"/>
        </w:rPr>
        <w:t>pping between the SS block indices</w:t>
      </w:r>
      <w:r>
        <w:rPr>
          <w:lang w:eastAsia="zh-CN"/>
        </w:rPr>
        <w:t xml:space="preserve"> and RO </w:t>
      </w:r>
      <w:r w:rsidR="00103D10">
        <w:rPr>
          <w:lang w:eastAsia="zh-CN"/>
        </w:rPr>
        <w:t>indices</w:t>
      </w:r>
      <w:r>
        <w:rPr>
          <w:lang w:eastAsia="zh-CN"/>
        </w:rPr>
        <w:t xml:space="preserve">, and </w:t>
      </w:r>
      <w:r w:rsidR="00315FB8">
        <w:rPr>
          <w:lang w:eastAsia="zh-CN"/>
        </w:rPr>
        <w:t xml:space="preserve">can be </w:t>
      </w:r>
      <w:r w:rsidR="00BB6685">
        <w:rPr>
          <w:lang w:eastAsia="zh-CN"/>
        </w:rPr>
        <w:t>implemented in two approaches:</w:t>
      </w:r>
      <w:r w:rsidR="00315FB8">
        <w:rPr>
          <w:lang w:eastAsia="zh-CN"/>
        </w:rPr>
        <w:t xml:space="preserve"> </w:t>
      </w:r>
    </w:p>
    <w:p w:rsidR="00BB6685" w:rsidRDefault="007B4882" w:rsidP="007C471E">
      <w:pPr>
        <w:rPr>
          <w:lang w:eastAsia="zh-CN"/>
        </w:rPr>
      </w:pPr>
      <w:r>
        <w:rPr>
          <w:b/>
          <w:lang w:eastAsia="zh-CN"/>
        </w:rPr>
        <w:t xml:space="preserve">Option 1: </w:t>
      </w:r>
      <w:r w:rsidR="004033B2">
        <w:rPr>
          <w:b/>
          <w:lang w:eastAsia="zh-CN"/>
        </w:rPr>
        <w:t>in</w:t>
      </w:r>
      <w:r>
        <w:rPr>
          <w:b/>
          <w:lang w:eastAsia="zh-CN"/>
        </w:rPr>
        <w:t>d</w:t>
      </w:r>
      <w:r w:rsidR="0017216E" w:rsidRPr="00D75888">
        <w:rPr>
          <w:rFonts w:hint="eastAsia"/>
          <w:b/>
          <w:lang w:eastAsia="zh-CN"/>
        </w:rPr>
        <w:t xml:space="preserve">irect mapping between </w:t>
      </w:r>
      <w:r w:rsidR="00FD0B07" w:rsidRPr="00D75888">
        <w:rPr>
          <w:b/>
          <w:lang w:eastAsia="zh-CN"/>
        </w:rPr>
        <w:t>SS blocks and RACH occasions</w:t>
      </w:r>
      <w:r w:rsidR="00FD0B07">
        <w:rPr>
          <w:lang w:eastAsia="zh-CN"/>
        </w:rPr>
        <w:t xml:space="preserve">: </w:t>
      </w:r>
      <w:r w:rsidR="00D3254B">
        <w:rPr>
          <w:lang w:eastAsia="zh-CN"/>
        </w:rPr>
        <w:t>T</w:t>
      </w:r>
      <w:r w:rsidR="000E03F3">
        <w:rPr>
          <w:lang w:eastAsia="zh-CN"/>
        </w:rPr>
        <w:t>he SS blocks in SS burst</w:t>
      </w:r>
      <w:r w:rsidR="00D75888">
        <w:rPr>
          <w:lang w:eastAsia="zh-CN"/>
        </w:rPr>
        <w:t xml:space="preserve"> #0</w:t>
      </w:r>
      <w:r w:rsidR="000E03F3">
        <w:rPr>
          <w:lang w:eastAsia="zh-CN"/>
        </w:rPr>
        <w:t xml:space="preserve"> are associated with N</w:t>
      </w:r>
      <w:r w:rsidR="000E03F3" w:rsidRPr="00573F24">
        <w:rPr>
          <w:vertAlign w:val="subscript"/>
          <w:lang w:eastAsia="zh-CN"/>
        </w:rPr>
        <w:t>RO</w:t>
      </w:r>
      <w:r w:rsidR="00573F24">
        <w:rPr>
          <w:vertAlign w:val="subscript"/>
          <w:lang w:eastAsia="zh-CN"/>
        </w:rPr>
        <w:t>, 0</w:t>
      </w:r>
      <w:r w:rsidR="000E03F3">
        <w:rPr>
          <w:lang w:eastAsia="zh-CN"/>
        </w:rPr>
        <w:t xml:space="preserve"> = 2</w:t>
      </w:r>
      <w:r w:rsidR="00C42087">
        <w:rPr>
          <w:lang w:eastAsia="zh-CN"/>
        </w:rPr>
        <w:t xml:space="preserve"> ROs and the SS blocks in SS burst #1 are associated with N</w:t>
      </w:r>
      <w:r w:rsidR="00C42087" w:rsidRPr="00573F24">
        <w:rPr>
          <w:vertAlign w:val="subscript"/>
          <w:lang w:eastAsia="zh-CN"/>
        </w:rPr>
        <w:t>RO</w:t>
      </w:r>
      <w:r w:rsidR="00573F24">
        <w:rPr>
          <w:vertAlign w:val="subscript"/>
          <w:lang w:eastAsia="zh-CN"/>
        </w:rPr>
        <w:t>, 1</w:t>
      </w:r>
      <w:r w:rsidR="00C42087">
        <w:rPr>
          <w:lang w:eastAsia="zh-CN"/>
        </w:rPr>
        <w:t xml:space="preserve"> = 1 RO</w:t>
      </w:r>
      <w:r w:rsidR="00940129">
        <w:rPr>
          <w:lang w:eastAsia="zh-CN"/>
        </w:rPr>
        <w:t>.</w:t>
      </w:r>
      <w:r w:rsidR="006C35FE">
        <w:rPr>
          <w:lang w:eastAsia="zh-CN"/>
        </w:rPr>
        <w:t xml:space="preserve"> </w:t>
      </w:r>
      <w:r w:rsidR="00647FD4">
        <w:rPr>
          <w:lang w:eastAsia="zh-CN"/>
        </w:rPr>
        <w:t xml:space="preserve">The </w:t>
      </w:r>
      <w:proofErr w:type="gramStart"/>
      <w:r w:rsidR="008C2D21">
        <w:rPr>
          <w:lang w:eastAsia="zh-CN"/>
        </w:rPr>
        <w:t xml:space="preserve">association </w:t>
      </w:r>
      <w:r w:rsidR="000F0A65">
        <w:rPr>
          <w:lang w:eastAsia="zh-CN"/>
        </w:rPr>
        <w:t xml:space="preserve">between </w:t>
      </w:r>
      <w:r w:rsidR="00406BA3">
        <w:rPr>
          <w:lang w:eastAsia="zh-CN"/>
        </w:rPr>
        <w:t>SS block</w:t>
      </w:r>
      <w:proofErr w:type="gramEnd"/>
      <w:r w:rsidR="00406BA3">
        <w:rPr>
          <w:lang w:eastAsia="zh-CN"/>
        </w:rPr>
        <w:t xml:space="preserve"> #k</w:t>
      </w:r>
      <w:r w:rsidR="005E0FA8">
        <w:rPr>
          <w:lang w:eastAsia="zh-CN"/>
        </w:rPr>
        <w:t xml:space="preserve"> </w:t>
      </w:r>
      <w:r w:rsidR="00406BA3">
        <w:rPr>
          <w:lang w:eastAsia="zh-CN"/>
        </w:rPr>
        <w:t>and RO #r</w:t>
      </w:r>
      <w:r w:rsidR="000F0A65">
        <w:rPr>
          <w:lang w:eastAsia="zh-CN"/>
        </w:rPr>
        <w:t xml:space="preserve"> is determined </w:t>
      </w:r>
      <w:r w:rsidR="00406BA3">
        <w:rPr>
          <w:lang w:eastAsia="zh-CN"/>
        </w:rPr>
        <w:t>by a predefined rule, for example</w:t>
      </w:r>
      <w:r w:rsidR="001E554D">
        <w:rPr>
          <w:lang w:eastAsia="zh-CN"/>
        </w:rPr>
        <w:t>:</w:t>
      </w:r>
      <w:r w:rsidR="00406BA3">
        <w:rPr>
          <w:lang w:eastAsia="zh-CN"/>
        </w:rPr>
        <w:t xml:space="preserve"> </w:t>
      </w:r>
    </w:p>
    <w:p w:rsidR="00406BA3" w:rsidRDefault="005E0FA8" w:rsidP="007C471E">
      <w:pPr>
        <w:rPr>
          <w:lang w:eastAsia="zh-CN"/>
        </w:rPr>
      </w:pPr>
      <m:oMathPara>
        <m:oMath>
          <m:r>
            <m:rPr>
              <m:sty m:val="p"/>
            </m:rPr>
            <w:rPr>
              <w:rFonts w:ascii="Cambria Math" w:hAnsi="Cambria Math"/>
              <w:sz w:val="18"/>
            </w:rPr>
            <m:t>r=</m:t>
          </m:r>
          <m:d>
            <m:dPr>
              <m:begChr m:val="{"/>
              <m:endChr m:val=""/>
              <m:ctrlPr>
                <w:rPr>
                  <w:rFonts w:ascii="Cambria Math" w:hAnsi="Cambria Math"/>
                  <w:iCs/>
                  <w:sz w:val="18"/>
                </w:rPr>
              </m:ctrlPr>
            </m:dPr>
            <m:e>
              <m:eqArr>
                <m:eqArrPr>
                  <m:ctrlPr>
                    <w:rPr>
                      <w:rFonts w:ascii="Cambria Math" w:hAnsi="Cambria Math"/>
                      <w:i/>
                      <w:iCs/>
                      <w:sz w:val="18"/>
                    </w:rPr>
                  </m:ctrlPr>
                </m:eqArrPr>
                <m:e>
                  <m:r>
                    <w:rPr>
                      <w:rFonts w:ascii="Cambria Math" w:hAnsi="Cambria Math"/>
                      <w:sz w:val="18"/>
                    </w:rPr>
                    <m:t>2k+</m:t>
                  </m:r>
                  <m:d>
                    <m:dPr>
                      <m:ctrlPr>
                        <w:rPr>
                          <w:rFonts w:ascii="Cambria Math" w:hAnsi="Cambria Math"/>
                          <w:i/>
                          <w:iCs/>
                        </w:rPr>
                      </m:ctrlPr>
                    </m:dPr>
                    <m:e>
                      <m:r>
                        <w:rPr>
                          <w:rFonts w:ascii="Cambria Math" w:hAnsi="Cambria Math"/>
                        </w:rPr>
                        <m:t>0: 1</m:t>
                      </m:r>
                    </m:e>
                  </m:d>
                  <m:r>
                    <w:rPr>
                      <w:rFonts w:ascii="Cambria Math" w:hAnsi="Cambria Math"/>
                    </w:rPr>
                    <m:t xml:space="preserve">, k=0,1,2,3, </m:t>
                  </m:r>
                  <m:ctrlPr>
                    <w:rPr>
                      <w:rFonts w:ascii="Cambria Math" w:hAnsi="Cambria Math"/>
                      <w:i/>
                      <w:iCs/>
                    </w:rPr>
                  </m:ctrlPr>
                </m:e>
                <m:e>
                  <m:r>
                    <w:rPr>
                      <w:rFonts w:ascii="Cambria Math" w:hAnsi="Cambria Math"/>
                      <w:sz w:val="18"/>
                    </w:rPr>
                    <m:t>k+</m:t>
                  </m:r>
                  <m:r>
                    <w:rPr>
                      <w:rFonts w:ascii="Cambria Math" w:hAnsi="Cambria Math"/>
                    </w:rPr>
                    <m:t>4, k=4,5,6,7.</m:t>
                  </m:r>
                  <m:ctrlPr>
                    <w:rPr>
                      <w:rFonts w:ascii="Cambria Math" w:hAnsi="Cambria Math"/>
                      <w:i/>
                      <w:iCs/>
                    </w:rPr>
                  </m:ctrlPr>
                </m:e>
              </m:eqArr>
            </m:e>
          </m:d>
        </m:oMath>
      </m:oMathPara>
    </w:p>
    <w:p w:rsidR="007C01D5" w:rsidRDefault="00E86EBA" w:rsidP="007C471E">
      <w:pPr>
        <w:rPr>
          <w:lang w:eastAsia="zh-CN"/>
        </w:rPr>
      </w:pPr>
      <w:r>
        <w:rPr>
          <w:lang w:eastAsia="zh-CN"/>
        </w:rPr>
        <w:t xml:space="preserve">UEs know the SS composition and </w:t>
      </w:r>
      <w:proofErr w:type="spellStart"/>
      <w:r>
        <w:rPr>
          <w:lang w:eastAsia="zh-CN"/>
        </w:rPr>
        <w:t>gNB</w:t>
      </w:r>
      <w:proofErr w:type="spellEnd"/>
      <w:r>
        <w:rPr>
          <w:lang w:eastAsia="zh-CN"/>
        </w:rPr>
        <w:t xml:space="preserve"> only need to indicate UEs with the number of associated RACH resources for the SS bursts, i.e., N</w:t>
      </w:r>
      <w:r w:rsidRPr="00573F24">
        <w:rPr>
          <w:vertAlign w:val="subscript"/>
          <w:lang w:eastAsia="zh-CN"/>
        </w:rPr>
        <w:t>RO</w:t>
      </w:r>
      <w:r>
        <w:rPr>
          <w:vertAlign w:val="subscript"/>
          <w:lang w:eastAsia="zh-CN"/>
        </w:rPr>
        <w:t>, 0</w:t>
      </w:r>
      <w:r>
        <w:rPr>
          <w:lang w:eastAsia="zh-CN"/>
        </w:rPr>
        <w:t xml:space="preserve"> and N</w:t>
      </w:r>
      <w:r w:rsidRPr="00573F24">
        <w:rPr>
          <w:vertAlign w:val="subscript"/>
          <w:lang w:eastAsia="zh-CN"/>
        </w:rPr>
        <w:t>RO</w:t>
      </w:r>
      <w:r>
        <w:rPr>
          <w:vertAlign w:val="subscript"/>
          <w:lang w:eastAsia="zh-CN"/>
        </w:rPr>
        <w:t>, 1</w:t>
      </w:r>
      <w:r>
        <w:rPr>
          <w:lang w:eastAsia="zh-CN"/>
        </w:rPr>
        <w:t xml:space="preserve">. </w:t>
      </w:r>
      <w:r w:rsidR="001E554D">
        <w:rPr>
          <w:rFonts w:hint="eastAsia"/>
          <w:lang w:eastAsia="zh-CN"/>
        </w:rPr>
        <w:t>The information</w:t>
      </w:r>
      <w:r w:rsidR="001E554D">
        <w:rPr>
          <w:lang w:eastAsia="zh-CN"/>
        </w:rPr>
        <w:t xml:space="preserve"> </w:t>
      </w:r>
      <w:r w:rsidR="001E554D">
        <w:rPr>
          <w:rFonts w:hint="eastAsia"/>
          <w:lang w:eastAsia="zh-CN"/>
        </w:rPr>
        <w:t xml:space="preserve">needed by </w:t>
      </w:r>
      <w:r w:rsidR="001E554D">
        <w:rPr>
          <w:lang w:eastAsia="zh-CN"/>
        </w:rPr>
        <w:t xml:space="preserve">UE and the required bits to transmit are </w:t>
      </w:r>
    </w:p>
    <w:p w:rsidR="00192C1F" w:rsidRDefault="00192C1F" w:rsidP="007C471E">
      <w:pPr>
        <w:rPr>
          <w:lang w:eastAsia="zh-CN"/>
        </w:rPr>
      </w:pPr>
    </w:p>
    <w:p w:rsidR="0046666E" w:rsidRPr="008F5AC4" w:rsidRDefault="0046666E" w:rsidP="0046666E">
      <w:pPr>
        <w:pStyle w:val="Caption"/>
        <w:rPr>
          <w:sz w:val="22"/>
          <w:szCs w:val="22"/>
        </w:rPr>
      </w:pPr>
      <w:r w:rsidRPr="008F5AC4">
        <w:rPr>
          <w:sz w:val="22"/>
          <w:szCs w:val="22"/>
        </w:rPr>
        <w:lastRenderedPageBreak/>
        <w:t xml:space="preserve">Table </w:t>
      </w:r>
      <w:r w:rsidR="005728EC" w:rsidRPr="008F5AC4">
        <w:rPr>
          <w:sz w:val="22"/>
          <w:szCs w:val="22"/>
        </w:rPr>
        <w:fldChar w:fldCharType="begin"/>
      </w:r>
      <w:r w:rsidRPr="008F5AC4">
        <w:rPr>
          <w:sz w:val="22"/>
          <w:szCs w:val="22"/>
        </w:rPr>
        <w:instrText xml:space="preserve"> SEQ Table \* ARABIC </w:instrText>
      </w:r>
      <w:r w:rsidR="005728EC" w:rsidRPr="008F5AC4">
        <w:rPr>
          <w:sz w:val="22"/>
          <w:szCs w:val="22"/>
        </w:rPr>
        <w:fldChar w:fldCharType="separate"/>
      </w:r>
      <w:proofErr w:type="gramStart"/>
      <w:r w:rsidR="00250FA5">
        <w:rPr>
          <w:noProof/>
          <w:sz w:val="22"/>
          <w:szCs w:val="22"/>
        </w:rPr>
        <w:t>1</w:t>
      </w:r>
      <w:r w:rsidR="005728EC" w:rsidRPr="008F5AC4">
        <w:rPr>
          <w:sz w:val="22"/>
          <w:szCs w:val="22"/>
        </w:rPr>
        <w:fldChar w:fldCharType="end"/>
      </w:r>
      <w:r w:rsidRPr="008F5AC4">
        <w:rPr>
          <w:sz w:val="22"/>
          <w:szCs w:val="22"/>
        </w:rPr>
        <w:t xml:space="preserve"> </w:t>
      </w:r>
      <w:r w:rsidR="00804D48">
        <w:rPr>
          <w:sz w:val="22"/>
          <w:szCs w:val="22"/>
        </w:rPr>
        <w:t>Required bits</w:t>
      </w:r>
      <w:proofErr w:type="gramEnd"/>
      <w:r w:rsidR="00804D48">
        <w:rPr>
          <w:sz w:val="22"/>
          <w:szCs w:val="22"/>
        </w:rPr>
        <w:t xml:space="preserve"> for </w:t>
      </w:r>
      <w:r w:rsidR="004033B2">
        <w:rPr>
          <w:sz w:val="22"/>
          <w:szCs w:val="22"/>
        </w:rPr>
        <w:t>in</w:t>
      </w:r>
      <w:r w:rsidR="00804D48">
        <w:rPr>
          <w:sz w:val="22"/>
          <w:szCs w:val="22"/>
        </w:rPr>
        <w:t>direct</w:t>
      </w:r>
      <w:r>
        <w:rPr>
          <w:sz w:val="22"/>
          <w:szCs w:val="22"/>
        </w:rPr>
        <w:t xml:space="preserve"> mapping for </w:t>
      </w:r>
      <w:r w:rsidR="005728EC">
        <w:fldChar w:fldCharType="begin"/>
      </w:r>
      <w:r w:rsidR="00A77EAA">
        <w:instrText xml:space="preserve"> </w:instrText>
      </w:r>
      <w:r w:rsidR="00A77EAA">
        <w:rPr>
          <w:rFonts w:hint="eastAsia"/>
        </w:rPr>
        <w:instrText>REF _Ref480819633 \h</w:instrText>
      </w:r>
      <w:r w:rsidR="00A77EAA">
        <w:instrText xml:space="preserve"> </w:instrText>
      </w:r>
      <w:r w:rsidR="005728EC">
        <w:fldChar w:fldCharType="separate"/>
      </w:r>
      <w:r w:rsidR="00250FA5" w:rsidRPr="008F5AC4">
        <w:t xml:space="preserve">Figure </w:t>
      </w:r>
      <w:r w:rsidR="00250FA5">
        <w:rPr>
          <w:noProof/>
        </w:rPr>
        <w:t>1</w:t>
      </w:r>
      <w:r w:rsidR="005728EC">
        <w:fldChar w:fldCharType="end"/>
      </w:r>
    </w:p>
    <w:tbl>
      <w:tblPr>
        <w:tblStyle w:val="TableGrid"/>
        <w:tblW w:w="0" w:type="auto"/>
        <w:jc w:val="center"/>
        <w:tblLook w:val="04A0"/>
      </w:tblPr>
      <w:tblGrid>
        <w:gridCol w:w="2691"/>
        <w:gridCol w:w="3088"/>
      </w:tblGrid>
      <w:tr w:rsidR="0059348C" w:rsidTr="00EE14A0">
        <w:trPr>
          <w:jc w:val="center"/>
        </w:trPr>
        <w:tc>
          <w:tcPr>
            <w:tcW w:w="2691" w:type="dxa"/>
            <w:vAlign w:val="center"/>
          </w:tcPr>
          <w:p w:rsidR="0059348C" w:rsidRDefault="009C38B9" w:rsidP="00EE14A0">
            <w:pPr>
              <w:jc w:val="center"/>
              <w:rPr>
                <w:lang w:eastAsia="zh-CN"/>
              </w:rPr>
            </w:pPr>
            <w:r>
              <w:rPr>
                <w:lang w:eastAsia="zh-CN"/>
              </w:rPr>
              <w:t>Required information</w:t>
            </w:r>
          </w:p>
        </w:tc>
        <w:tc>
          <w:tcPr>
            <w:tcW w:w="3088" w:type="dxa"/>
            <w:vAlign w:val="center"/>
          </w:tcPr>
          <w:p w:rsidR="0059348C" w:rsidRDefault="006F7E75" w:rsidP="00EE14A0">
            <w:pPr>
              <w:jc w:val="center"/>
              <w:rPr>
                <w:lang w:eastAsia="zh-CN"/>
              </w:rPr>
            </w:pPr>
            <w:r>
              <w:rPr>
                <w:rFonts w:hint="eastAsia"/>
                <w:lang w:eastAsia="zh-CN"/>
              </w:rPr>
              <w:t># of required bits</w:t>
            </w:r>
          </w:p>
        </w:tc>
      </w:tr>
      <w:tr w:rsidR="006F7E75" w:rsidTr="00EE14A0">
        <w:trPr>
          <w:jc w:val="center"/>
        </w:trPr>
        <w:tc>
          <w:tcPr>
            <w:tcW w:w="2691" w:type="dxa"/>
            <w:vAlign w:val="center"/>
          </w:tcPr>
          <w:p w:rsidR="006F7E75" w:rsidRDefault="006F7E75" w:rsidP="00EE14A0">
            <w:pPr>
              <w:jc w:val="center"/>
              <w:rPr>
                <w:lang w:eastAsia="zh-CN"/>
              </w:rPr>
            </w:pPr>
            <w:r>
              <w:rPr>
                <w:lang w:eastAsia="zh-CN"/>
              </w:rPr>
              <w:t>N</w:t>
            </w:r>
            <w:r w:rsidRPr="00573F24">
              <w:rPr>
                <w:vertAlign w:val="subscript"/>
                <w:lang w:eastAsia="zh-CN"/>
              </w:rPr>
              <w:t>RO</w:t>
            </w:r>
            <w:r>
              <w:rPr>
                <w:vertAlign w:val="subscript"/>
                <w:lang w:eastAsia="zh-CN"/>
              </w:rPr>
              <w:t>, 0</w:t>
            </w:r>
          </w:p>
        </w:tc>
        <w:tc>
          <w:tcPr>
            <w:tcW w:w="3088" w:type="dxa"/>
            <w:vAlign w:val="center"/>
          </w:tcPr>
          <w:p w:rsidR="006F7E75" w:rsidRDefault="006F7E75" w:rsidP="00EE14A0">
            <w:pPr>
              <w:jc w:val="center"/>
              <w:rPr>
                <w:lang w:eastAsia="zh-CN"/>
              </w:rPr>
            </w:pPr>
            <w:r>
              <w:rPr>
                <w:rFonts w:hint="eastAsia"/>
                <w:lang w:eastAsia="zh-CN"/>
              </w:rPr>
              <w:t>1</w:t>
            </w:r>
          </w:p>
        </w:tc>
      </w:tr>
      <w:tr w:rsidR="0059348C" w:rsidTr="00EE14A0">
        <w:trPr>
          <w:jc w:val="center"/>
        </w:trPr>
        <w:tc>
          <w:tcPr>
            <w:tcW w:w="2691" w:type="dxa"/>
            <w:vAlign w:val="center"/>
          </w:tcPr>
          <w:p w:rsidR="0059348C" w:rsidRDefault="0059348C" w:rsidP="00EE14A0">
            <w:pPr>
              <w:jc w:val="center"/>
              <w:rPr>
                <w:lang w:eastAsia="zh-CN"/>
              </w:rPr>
            </w:pPr>
            <w:r>
              <w:rPr>
                <w:lang w:eastAsia="zh-CN"/>
              </w:rPr>
              <w:t>N</w:t>
            </w:r>
            <w:r w:rsidRPr="00573F24">
              <w:rPr>
                <w:vertAlign w:val="subscript"/>
                <w:lang w:eastAsia="zh-CN"/>
              </w:rPr>
              <w:t>RO</w:t>
            </w:r>
            <w:r>
              <w:rPr>
                <w:vertAlign w:val="subscript"/>
                <w:lang w:eastAsia="zh-CN"/>
              </w:rPr>
              <w:t xml:space="preserve">, </w:t>
            </w:r>
            <w:r w:rsidR="006F7E75">
              <w:rPr>
                <w:vertAlign w:val="subscript"/>
                <w:lang w:eastAsia="zh-CN"/>
              </w:rPr>
              <w:t>1</w:t>
            </w:r>
          </w:p>
        </w:tc>
        <w:tc>
          <w:tcPr>
            <w:tcW w:w="3088" w:type="dxa"/>
            <w:vAlign w:val="center"/>
          </w:tcPr>
          <w:p w:rsidR="0059348C" w:rsidRDefault="006F7E75" w:rsidP="00EE14A0">
            <w:pPr>
              <w:jc w:val="center"/>
              <w:rPr>
                <w:lang w:eastAsia="zh-CN"/>
              </w:rPr>
            </w:pPr>
            <w:r>
              <w:rPr>
                <w:lang w:eastAsia="zh-CN"/>
              </w:rPr>
              <w:t>1</w:t>
            </w:r>
          </w:p>
        </w:tc>
      </w:tr>
      <w:tr w:rsidR="0059348C" w:rsidTr="00EE14A0">
        <w:trPr>
          <w:jc w:val="center"/>
        </w:trPr>
        <w:tc>
          <w:tcPr>
            <w:tcW w:w="2691" w:type="dxa"/>
            <w:vAlign w:val="center"/>
          </w:tcPr>
          <w:p w:rsidR="0059348C" w:rsidRDefault="0059348C" w:rsidP="00EE14A0">
            <w:pPr>
              <w:jc w:val="center"/>
              <w:rPr>
                <w:lang w:eastAsia="zh-CN"/>
              </w:rPr>
            </w:pPr>
            <w:r>
              <w:rPr>
                <w:lang w:eastAsia="zh-CN"/>
              </w:rPr>
              <w:t>T</w:t>
            </w:r>
            <w:r>
              <w:rPr>
                <w:rFonts w:hint="eastAsia"/>
                <w:lang w:eastAsia="zh-CN"/>
              </w:rPr>
              <w:t xml:space="preserve">otal </w:t>
            </w:r>
            <w:r>
              <w:rPr>
                <w:lang w:eastAsia="zh-CN"/>
              </w:rPr>
              <w:t>required bits</w:t>
            </w:r>
          </w:p>
        </w:tc>
        <w:tc>
          <w:tcPr>
            <w:tcW w:w="3088" w:type="dxa"/>
            <w:vAlign w:val="center"/>
          </w:tcPr>
          <w:p w:rsidR="0059348C" w:rsidRDefault="00A96CDD" w:rsidP="00EE14A0">
            <w:pPr>
              <w:jc w:val="center"/>
              <w:rPr>
                <w:lang w:eastAsia="zh-CN"/>
              </w:rPr>
            </w:pPr>
            <w:r>
              <w:rPr>
                <w:lang w:eastAsia="zh-CN"/>
              </w:rPr>
              <w:t>2</w:t>
            </w:r>
          </w:p>
        </w:tc>
      </w:tr>
    </w:tbl>
    <w:p w:rsidR="00FD0B07" w:rsidRDefault="00D13770" w:rsidP="00FD0B07">
      <w:pPr>
        <w:rPr>
          <w:lang w:eastAsia="zh-CN"/>
        </w:rPr>
      </w:pPr>
      <w:r>
        <w:rPr>
          <w:b/>
          <w:lang w:eastAsia="zh-CN"/>
        </w:rPr>
        <w:t xml:space="preserve">Option 2: </w:t>
      </w:r>
      <w:r w:rsidR="00DF4914" w:rsidRPr="00413394">
        <w:rPr>
          <w:b/>
          <w:lang w:eastAsia="zh-CN"/>
        </w:rPr>
        <w:t>d</w:t>
      </w:r>
      <w:r w:rsidR="00FD0B07" w:rsidRPr="00413394">
        <w:rPr>
          <w:rFonts w:hint="eastAsia"/>
          <w:b/>
          <w:lang w:eastAsia="zh-CN"/>
        </w:rPr>
        <w:t xml:space="preserve">irect mapping between </w:t>
      </w:r>
      <w:r w:rsidR="00FD0B07" w:rsidRPr="00413394">
        <w:rPr>
          <w:b/>
          <w:lang w:eastAsia="zh-CN"/>
        </w:rPr>
        <w:t>SS blocks and RACH occasions</w:t>
      </w:r>
      <w:r w:rsidR="00FD0B07">
        <w:rPr>
          <w:lang w:eastAsia="zh-CN"/>
        </w:rPr>
        <w:t xml:space="preserve">: </w:t>
      </w:r>
      <w:r w:rsidR="00D83C7A">
        <w:rPr>
          <w:lang w:eastAsia="zh-CN"/>
        </w:rPr>
        <w:t>The number of ROs in a RACH burst set is N</w:t>
      </w:r>
      <w:r w:rsidR="00D83C7A" w:rsidRPr="00573F24">
        <w:rPr>
          <w:vertAlign w:val="subscript"/>
          <w:lang w:eastAsia="zh-CN"/>
        </w:rPr>
        <w:t>RO</w:t>
      </w:r>
      <w:r w:rsidR="00D83C7A">
        <w:rPr>
          <w:lang w:eastAsia="zh-CN"/>
        </w:rPr>
        <w:t xml:space="preserve"> = 12</w:t>
      </w:r>
      <w:r w:rsidR="00D660C0">
        <w:rPr>
          <w:lang w:eastAsia="zh-CN"/>
        </w:rPr>
        <w:t>. For each SS block k, the</w:t>
      </w:r>
      <w:r w:rsidR="003F5BBD">
        <w:rPr>
          <w:lang w:eastAsia="zh-CN"/>
        </w:rPr>
        <w:t xml:space="preserve"> associated RACH occasions are determined by the</w:t>
      </w:r>
      <w:r w:rsidR="00D660C0">
        <w:rPr>
          <w:lang w:eastAsia="zh-CN"/>
        </w:rPr>
        <w:t xml:space="preserve"> start index </w:t>
      </w:r>
      <w:r w:rsidR="00CA3CCF">
        <w:rPr>
          <w:lang w:eastAsia="zh-CN"/>
        </w:rPr>
        <w:t xml:space="preserve">of </w:t>
      </w:r>
      <w:proofErr w:type="spellStart"/>
      <w:r w:rsidR="00E62827">
        <w:rPr>
          <w:lang w:eastAsia="zh-CN"/>
        </w:rPr>
        <w:t>ID</w:t>
      </w:r>
      <w:r w:rsidR="00E62827" w:rsidRPr="008F2126">
        <w:rPr>
          <w:vertAlign w:val="subscript"/>
          <w:lang w:eastAsia="zh-CN"/>
        </w:rPr>
        <w:t>st</w:t>
      </w:r>
      <w:proofErr w:type="spellEnd"/>
      <w:r w:rsidR="00E62827" w:rsidRPr="008F2126">
        <w:rPr>
          <w:vertAlign w:val="subscript"/>
          <w:lang w:eastAsia="zh-CN"/>
        </w:rPr>
        <w:t>, k</w:t>
      </w:r>
      <w:r w:rsidR="00E62827">
        <w:rPr>
          <w:lang w:eastAsia="zh-CN"/>
        </w:rPr>
        <w:t xml:space="preserve"> and the number of ROs for the SS block N</w:t>
      </w:r>
      <w:r w:rsidR="00E62827" w:rsidRPr="00573F24">
        <w:rPr>
          <w:vertAlign w:val="subscript"/>
          <w:lang w:eastAsia="zh-CN"/>
        </w:rPr>
        <w:t>RO</w:t>
      </w:r>
      <w:r w:rsidR="00E62827">
        <w:rPr>
          <w:vertAlign w:val="subscript"/>
          <w:lang w:eastAsia="zh-CN"/>
        </w:rPr>
        <w:t>, k</w:t>
      </w:r>
      <w:r w:rsidR="00E62827">
        <w:rPr>
          <w:lang w:eastAsia="zh-CN"/>
        </w:rPr>
        <w:t xml:space="preserve">. </w:t>
      </w:r>
      <w:r w:rsidR="002B3695">
        <w:rPr>
          <w:lang w:eastAsia="zh-CN"/>
        </w:rPr>
        <w:t>As a result, t</w:t>
      </w:r>
      <w:r w:rsidR="003F5BBD">
        <w:rPr>
          <w:rFonts w:hint="eastAsia"/>
          <w:lang w:eastAsia="zh-CN"/>
        </w:rPr>
        <w:t>he information</w:t>
      </w:r>
      <w:r w:rsidR="003F5BBD">
        <w:rPr>
          <w:lang w:eastAsia="zh-CN"/>
        </w:rPr>
        <w:t xml:space="preserve"> </w:t>
      </w:r>
      <w:r w:rsidR="003F5BBD">
        <w:rPr>
          <w:rFonts w:hint="eastAsia"/>
          <w:lang w:eastAsia="zh-CN"/>
        </w:rPr>
        <w:t xml:space="preserve">needed by </w:t>
      </w:r>
      <w:r w:rsidR="003F5BBD">
        <w:rPr>
          <w:lang w:eastAsia="zh-CN"/>
        </w:rPr>
        <w:t>UE and the required bits to transmit are</w:t>
      </w:r>
    </w:p>
    <w:p w:rsidR="000503AF" w:rsidRPr="008F5AC4" w:rsidRDefault="000503AF" w:rsidP="000503AF">
      <w:pPr>
        <w:pStyle w:val="Caption"/>
        <w:rPr>
          <w:sz w:val="22"/>
          <w:szCs w:val="22"/>
        </w:rPr>
      </w:pPr>
      <w:r w:rsidRPr="008F5AC4">
        <w:rPr>
          <w:sz w:val="22"/>
          <w:szCs w:val="22"/>
        </w:rPr>
        <w:t xml:space="preserve">Table </w:t>
      </w:r>
      <w:r w:rsidR="005728EC" w:rsidRPr="008F5AC4">
        <w:rPr>
          <w:sz w:val="22"/>
          <w:szCs w:val="22"/>
        </w:rPr>
        <w:fldChar w:fldCharType="begin"/>
      </w:r>
      <w:r w:rsidRPr="008F5AC4">
        <w:rPr>
          <w:sz w:val="22"/>
          <w:szCs w:val="22"/>
        </w:rPr>
        <w:instrText xml:space="preserve"> SEQ Table \* ARABIC </w:instrText>
      </w:r>
      <w:r w:rsidR="005728EC" w:rsidRPr="008F5AC4">
        <w:rPr>
          <w:sz w:val="22"/>
          <w:szCs w:val="22"/>
        </w:rPr>
        <w:fldChar w:fldCharType="separate"/>
      </w:r>
      <w:r w:rsidR="00250FA5">
        <w:rPr>
          <w:noProof/>
          <w:sz w:val="22"/>
          <w:szCs w:val="22"/>
        </w:rPr>
        <w:t>2</w:t>
      </w:r>
      <w:r w:rsidR="005728EC" w:rsidRPr="008F5AC4">
        <w:rPr>
          <w:sz w:val="22"/>
          <w:szCs w:val="22"/>
        </w:rPr>
        <w:fldChar w:fldCharType="end"/>
      </w:r>
      <w:r w:rsidRPr="008F5AC4">
        <w:rPr>
          <w:sz w:val="22"/>
          <w:szCs w:val="22"/>
        </w:rPr>
        <w:t xml:space="preserve"> </w:t>
      </w:r>
      <w:r>
        <w:rPr>
          <w:sz w:val="22"/>
          <w:szCs w:val="22"/>
        </w:rPr>
        <w:t xml:space="preserve">Required bits for direct mapping for </w:t>
      </w:r>
      <w:r w:rsidR="005728EC">
        <w:fldChar w:fldCharType="begin"/>
      </w:r>
      <w:r>
        <w:instrText xml:space="preserve"> </w:instrText>
      </w:r>
      <w:r>
        <w:rPr>
          <w:rFonts w:hint="eastAsia"/>
        </w:rPr>
        <w:instrText>REF _Ref480819633 \h</w:instrText>
      </w:r>
      <w:r>
        <w:instrText xml:space="preserve"> </w:instrText>
      </w:r>
      <w:r w:rsidR="005728EC">
        <w:fldChar w:fldCharType="separate"/>
      </w:r>
      <w:r w:rsidR="00250FA5" w:rsidRPr="008F5AC4">
        <w:t xml:space="preserve">Figure </w:t>
      </w:r>
      <w:r w:rsidR="00250FA5">
        <w:rPr>
          <w:noProof/>
        </w:rPr>
        <w:t>1</w:t>
      </w:r>
      <w:r w:rsidR="005728EC">
        <w:fldChar w:fldCharType="end"/>
      </w:r>
    </w:p>
    <w:tbl>
      <w:tblPr>
        <w:tblStyle w:val="TableGrid"/>
        <w:tblW w:w="0" w:type="auto"/>
        <w:jc w:val="center"/>
        <w:tblLook w:val="04A0"/>
      </w:tblPr>
      <w:tblGrid>
        <w:gridCol w:w="2691"/>
        <w:gridCol w:w="3088"/>
      </w:tblGrid>
      <w:tr w:rsidR="000503AF" w:rsidTr="005366F1">
        <w:trPr>
          <w:jc w:val="center"/>
        </w:trPr>
        <w:tc>
          <w:tcPr>
            <w:tcW w:w="2691" w:type="dxa"/>
            <w:vAlign w:val="center"/>
          </w:tcPr>
          <w:p w:rsidR="000503AF" w:rsidRDefault="000503AF" w:rsidP="005366F1">
            <w:pPr>
              <w:jc w:val="center"/>
              <w:rPr>
                <w:lang w:eastAsia="zh-CN"/>
              </w:rPr>
            </w:pPr>
            <w:r>
              <w:rPr>
                <w:lang w:eastAsia="zh-CN"/>
              </w:rPr>
              <w:t>Required information</w:t>
            </w:r>
          </w:p>
        </w:tc>
        <w:tc>
          <w:tcPr>
            <w:tcW w:w="3088" w:type="dxa"/>
            <w:vAlign w:val="center"/>
          </w:tcPr>
          <w:p w:rsidR="000503AF" w:rsidRDefault="000503AF" w:rsidP="005366F1">
            <w:pPr>
              <w:jc w:val="center"/>
              <w:rPr>
                <w:lang w:eastAsia="zh-CN"/>
              </w:rPr>
            </w:pPr>
            <w:r>
              <w:rPr>
                <w:rFonts w:hint="eastAsia"/>
                <w:lang w:eastAsia="zh-CN"/>
              </w:rPr>
              <w:t># of required bits</w:t>
            </w:r>
          </w:p>
        </w:tc>
      </w:tr>
      <w:tr w:rsidR="000503AF" w:rsidTr="005366F1">
        <w:trPr>
          <w:jc w:val="center"/>
        </w:trPr>
        <w:tc>
          <w:tcPr>
            <w:tcW w:w="2691" w:type="dxa"/>
            <w:vAlign w:val="center"/>
          </w:tcPr>
          <w:p w:rsidR="000503AF" w:rsidRDefault="000503AF" w:rsidP="00B63542">
            <w:pPr>
              <w:jc w:val="center"/>
              <w:rPr>
                <w:lang w:eastAsia="zh-CN"/>
              </w:rPr>
            </w:pPr>
            <w:r>
              <w:rPr>
                <w:lang w:eastAsia="zh-CN"/>
              </w:rPr>
              <w:t>N</w:t>
            </w:r>
            <w:r w:rsidR="00B63542">
              <w:rPr>
                <w:vertAlign w:val="subscript"/>
                <w:lang w:eastAsia="zh-CN"/>
              </w:rPr>
              <w:t>RO</w:t>
            </w:r>
          </w:p>
        </w:tc>
        <w:tc>
          <w:tcPr>
            <w:tcW w:w="3088" w:type="dxa"/>
            <w:vAlign w:val="center"/>
          </w:tcPr>
          <w:p w:rsidR="000503AF" w:rsidRDefault="008F2126" w:rsidP="005366F1">
            <w:pPr>
              <w:jc w:val="center"/>
              <w:rPr>
                <w:lang w:eastAsia="zh-CN"/>
              </w:rPr>
            </w:pPr>
            <w:r>
              <w:rPr>
                <w:rFonts w:hint="eastAsia"/>
                <w:lang w:eastAsia="zh-CN"/>
              </w:rPr>
              <w:t>4</w:t>
            </w:r>
          </w:p>
        </w:tc>
      </w:tr>
      <w:tr w:rsidR="000503AF" w:rsidTr="005366F1">
        <w:trPr>
          <w:jc w:val="center"/>
        </w:trPr>
        <w:tc>
          <w:tcPr>
            <w:tcW w:w="2691" w:type="dxa"/>
            <w:vAlign w:val="center"/>
          </w:tcPr>
          <w:p w:rsidR="000503AF" w:rsidRDefault="008F2126" w:rsidP="005366F1">
            <w:pPr>
              <w:jc w:val="center"/>
              <w:rPr>
                <w:lang w:eastAsia="zh-CN"/>
              </w:rPr>
            </w:pPr>
            <w:proofErr w:type="spellStart"/>
            <w:r>
              <w:rPr>
                <w:lang w:eastAsia="zh-CN"/>
              </w:rPr>
              <w:t>ID</w:t>
            </w:r>
            <w:r w:rsidRPr="005366F1">
              <w:rPr>
                <w:vertAlign w:val="subscript"/>
                <w:lang w:eastAsia="zh-CN"/>
              </w:rPr>
              <w:t>st</w:t>
            </w:r>
            <w:proofErr w:type="spellEnd"/>
            <w:r w:rsidRPr="005366F1">
              <w:rPr>
                <w:vertAlign w:val="subscript"/>
                <w:lang w:eastAsia="zh-CN"/>
              </w:rPr>
              <w:t>, k</w:t>
            </w:r>
          </w:p>
        </w:tc>
        <w:tc>
          <w:tcPr>
            <w:tcW w:w="3088" w:type="dxa"/>
            <w:vAlign w:val="center"/>
          </w:tcPr>
          <w:p w:rsidR="000503AF" w:rsidRDefault="008F2126" w:rsidP="005366F1">
            <w:pPr>
              <w:jc w:val="center"/>
              <w:rPr>
                <w:lang w:eastAsia="zh-CN"/>
              </w:rPr>
            </w:pPr>
            <w:r>
              <w:rPr>
                <w:lang w:eastAsia="zh-CN"/>
              </w:rPr>
              <w:t>4</w:t>
            </w:r>
          </w:p>
        </w:tc>
      </w:tr>
      <w:tr w:rsidR="000503AF" w:rsidTr="005366F1">
        <w:trPr>
          <w:jc w:val="center"/>
        </w:trPr>
        <w:tc>
          <w:tcPr>
            <w:tcW w:w="2691" w:type="dxa"/>
            <w:vAlign w:val="center"/>
          </w:tcPr>
          <w:p w:rsidR="000503AF" w:rsidRDefault="008F2126" w:rsidP="005366F1">
            <w:pPr>
              <w:jc w:val="center"/>
              <w:rPr>
                <w:lang w:eastAsia="zh-CN"/>
              </w:rPr>
            </w:pPr>
            <w:r>
              <w:rPr>
                <w:lang w:eastAsia="zh-CN"/>
              </w:rPr>
              <w:t>N</w:t>
            </w:r>
            <w:r w:rsidRPr="00573F24">
              <w:rPr>
                <w:vertAlign w:val="subscript"/>
                <w:lang w:eastAsia="zh-CN"/>
              </w:rPr>
              <w:t>RO</w:t>
            </w:r>
            <w:r>
              <w:rPr>
                <w:vertAlign w:val="subscript"/>
                <w:lang w:eastAsia="zh-CN"/>
              </w:rPr>
              <w:t>, k</w:t>
            </w:r>
          </w:p>
        </w:tc>
        <w:tc>
          <w:tcPr>
            <w:tcW w:w="3088" w:type="dxa"/>
            <w:vAlign w:val="center"/>
          </w:tcPr>
          <w:p w:rsidR="000503AF" w:rsidRDefault="008F2126" w:rsidP="005366F1">
            <w:pPr>
              <w:jc w:val="center"/>
              <w:rPr>
                <w:lang w:eastAsia="zh-CN"/>
              </w:rPr>
            </w:pPr>
            <w:r>
              <w:rPr>
                <w:lang w:eastAsia="zh-CN"/>
              </w:rPr>
              <w:t>1</w:t>
            </w:r>
          </w:p>
        </w:tc>
      </w:tr>
      <w:tr w:rsidR="000503AF" w:rsidTr="005366F1">
        <w:trPr>
          <w:jc w:val="center"/>
        </w:trPr>
        <w:tc>
          <w:tcPr>
            <w:tcW w:w="2691" w:type="dxa"/>
            <w:vAlign w:val="center"/>
          </w:tcPr>
          <w:p w:rsidR="000503AF" w:rsidRDefault="000503AF" w:rsidP="005366F1">
            <w:pPr>
              <w:jc w:val="center"/>
              <w:rPr>
                <w:lang w:eastAsia="zh-CN"/>
              </w:rPr>
            </w:pPr>
            <w:r>
              <w:rPr>
                <w:lang w:eastAsia="zh-CN"/>
              </w:rPr>
              <w:t>T</w:t>
            </w:r>
            <w:r>
              <w:rPr>
                <w:rFonts w:hint="eastAsia"/>
                <w:lang w:eastAsia="zh-CN"/>
              </w:rPr>
              <w:t xml:space="preserve">otal </w:t>
            </w:r>
            <w:r>
              <w:rPr>
                <w:lang w:eastAsia="zh-CN"/>
              </w:rPr>
              <w:t>required bits</w:t>
            </w:r>
          </w:p>
        </w:tc>
        <w:tc>
          <w:tcPr>
            <w:tcW w:w="3088" w:type="dxa"/>
            <w:vAlign w:val="center"/>
          </w:tcPr>
          <w:p w:rsidR="000503AF" w:rsidRDefault="008F2126" w:rsidP="005366F1">
            <w:pPr>
              <w:jc w:val="center"/>
              <w:rPr>
                <w:lang w:eastAsia="zh-CN"/>
              </w:rPr>
            </w:pPr>
            <w:r>
              <w:rPr>
                <w:lang w:eastAsia="zh-CN"/>
              </w:rPr>
              <w:t>9</w:t>
            </w:r>
          </w:p>
        </w:tc>
      </w:tr>
    </w:tbl>
    <w:p w:rsidR="00C63CEF" w:rsidRDefault="00416173" w:rsidP="00C63CEF">
      <w:pPr>
        <w:rPr>
          <w:lang w:eastAsia="zh-CN"/>
        </w:rPr>
      </w:pPr>
      <w:r>
        <w:rPr>
          <w:lang w:eastAsia="zh-CN"/>
        </w:rPr>
        <w:t>For more SS blocks, it is reasonable to suppose that only a finite number of SS bursts are with configurable RACH resources and all the others are with fixed size of RACH resources. The assumption makes sense since only a limited number of SS blocks have much larger loads than the others. For example in a cell with 64 SS blocks and 16 SS bursts, there may be at most 2~4 SS bursts that are for hot-zones, then the required number of bits in indirect mapping is increased to 2~4</w:t>
      </w:r>
      <w:r w:rsidR="00E70D97">
        <w:rPr>
          <w:rFonts w:hint="eastAsia"/>
          <w:lang w:eastAsia="zh-CN"/>
        </w:rPr>
        <w:t xml:space="preserve"> </w:t>
      </w:r>
      <w:r w:rsidR="004D303E">
        <w:rPr>
          <w:rFonts w:hint="eastAsia"/>
          <w:lang w:eastAsia="zh-CN"/>
        </w:rPr>
        <w:t>(1 bit for each burst)</w:t>
      </w:r>
      <w:r>
        <w:rPr>
          <w:lang w:eastAsia="zh-CN"/>
        </w:rPr>
        <w:t>, while it is increased to at least 7 + 7 + 1 = 15</w:t>
      </w:r>
      <w:r w:rsidR="00F81712">
        <w:rPr>
          <w:rFonts w:hint="eastAsia"/>
          <w:lang w:eastAsia="zh-CN"/>
        </w:rPr>
        <w:t xml:space="preserve"> (</w:t>
      </w:r>
      <w:r w:rsidR="006B0408">
        <w:rPr>
          <w:lang w:eastAsia="zh-CN"/>
        </w:rPr>
        <w:t>N</w:t>
      </w:r>
      <w:r w:rsidR="006B0408">
        <w:rPr>
          <w:vertAlign w:val="subscript"/>
          <w:lang w:eastAsia="zh-CN"/>
        </w:rPr>
        <w:t>RO</w:t>
      </w:r>
      <w:r w:rsidR="00E704EA">
        <w:rPr>
          <w:lang w:eastAsia="zh-CN"/>
        </w:rPr>
        <w:t xml:space="preserve">: </w:t>
      </w:r>
      <w:r w:rsidR="006B0408">
        <w:rPr>
          <w:rFonts w:hint="eastAsia"/>
          <w:lang w:eastAsia="zh-CN"/>
        </w:rPr>
        <w:t xml:space="preserve">7, </w:t>
      </w:r>
      <w:proofErr w:type="spellStart"/>
      <w:r w:rsidR="006B0408">
        <w:rPr>
          <w:lang w:eastAsia="zh-CN"/>
        </w:rPr>
        <w:t>ID</w:t>
      </w:r>
      <w:r w:rsidR="006B0408" w:rsidRPr="005366F1">
        <w:rPr>
          <w:vertAlign w:val="subscript"/>
          <w:lang w:eastAsia="zh-CN"/>
        </w:rPr>
        <w:t>st</w:t>
      </w:r>
      <w:proofErr w:type="spellEnd"/>
      <w:r w:rsidR="006B0408" w:rsidRPr="005366F1">
        <w:rPr>
          <w:vertAlign w:val="subscript"/>
          <w:lang w:eastAsia="zh-CN"/>
        </w:rPr>
        <w:t>, k</w:t>
      </w:r>
      <w:r w:rsidR="00E704EA">
        <w:rPr>
          <w:lang w:eastAsia="zh-CN"/>
        </w:rPr>
        <w:t xml:space="preserve">: </w:t>
      </w:r>
      <w:r w:rsidR="006B0408">
        <w:rPr>
          <w:rFonts w:hint="eastAsia"/>
          <w:lang w:eastAsia="zh-CN"/>
        </w:rPr>
        <w:t>7,</w:t>
      </w:r>
      <w:r>
        <w:rPr>
          <w:lang w:eastAsia="zh-CN"/>
        </w:rPr>
        <w:t xml:space="preserve"> </w:t>
      </w:r>
      <w:r w:rsidR="006B0408">
        <w:rPr>
          <w:lang w:eastAsia="zh-CN"/>
        </w:rPr>
        <w:t>N</w:t>
      </w:r>
      <w:r w:rsidR="006B0408" w:rsidRPr="00573F24">
        <w:rPr>
          <w:vertAlign w:val="subscript"/>
          <w:lang w:eastAsia="zh-CN"/>
        </w:rPr>
        <w:t>RO</w:t>
      </w:r>
      <w:r w:rsidR="006B0408">
        <w:rPr>
          <w:vertAlign w:val="subscript"/>
          <w:lang w:eastAsia="zh-CN"/>
        </w:rPr>
        <w:t>, k</w:t>
      </w:r>
      <w:r w:rsidR="00E704EA">
        <w:rPr>
          <w:lang w:eastAsia="zh-CN"/>
        </w:rPr>
        <w:t xml:space="preserve">: </w:t>
      </w:r>
      <w:r w:rsidR="006B0408">
        <w:rPr>
          <w:rFonts w:hint="eastAsia"/>
          <w:lang w:eastAsia="zh-CN"/>
        </w:rPr>
        <w:t>1</w:t>
      </w:r>
      <w:r w:rsidR="00D75D07">
        <w:rPr>
          <w:rFonts w:hint="eastAsia"/>
          <w:lang w:eastAsia="zh-CN"/>
        </w:rPr>
        <w:t>; 7</w:t>
      </w:r>
      <w:r w:rsidR="0028747A">
        <w:rPr>
          <w:lang w:eastAsia="zh-CN"/>
        </w:rPr>
        <w:t xml:space="preserve"> </w:t>
      </w:r>
      <w:r w:rsidR="00D75D07">
        <w:rPr>
          <w:rFonts w:hint="eastAsia"/>
          <w:lang w:eastAsia="zh-CN"/>
        </w:rPr>
        <w:t>bits for more than 64 RACH occasions</w:t>
      </w:r>
      <w:r w:rsidR="00DB3CD7">
        <w:rPr>
          <w:rFonts w:hint="eastAsia"/>
          <w:lang w:eastAsia="zh-CN"/>
        </w:rPr>
        <w:t xml:space="preserve"> configuration</w:t>
      </w:r>
      <w:r w:rsidR="006B0408">
        <w:rPr>
          <w:rFonts w:hint="eastAsia"/>
          <w:lang w:eastAsia="zh-CN"/>
        </w:rPr>
        <w:t xml:space="preserve">) </w:t>
      </w:r>
      <w:r>
        <w:rPr>
          <w:lang w:eastAsia="zh-CN"/>
        </w:rPr>
        <w:t xml:space="preserve">in direct mapping. </w:t>
      </w:r>
      <w:r>
        <w:rPr>
          <w:rFonts w:hint="eastAsia"/>
          <w:lang w:eastAsia="zh-CN"/>
        </w:rPr>
        <w:t xml:space="preserve">As we can see, </w:t>
      </w:r>
      <w:r>
        <w:rPr>
          <w:lang w:eastAsia="zh-CN"/>
        </w:rPr>
        <w:t xml:space="preserve">indirect mapping is of lower overhead given the association rule, and direct mapping is of higher overhead for a UE. Moreover, very small payload (e.g., 2~4 bits) is required for configurable and different </w:t>
      </w:r>
      <w:r w:rsidR="00881E02">
        <w:rPr>
          <w:lang w:eastAsia="zh-CN"/>
        </w:rPr>
        <w:t>RACH resources</w:t>
      </w:r>
      <w:r>
        <w:rPr>
          <w:lang w:eastAsia="zh-CN"/>
        </w:rPr>
        <w:t xml:space="preserve"> than fixed</w:t>
      </w:r>
      <w:r w:rsidR="00FE2E00">
        <w:rPr>
          <w:lang w:eastAsia="zh-CN"/>
        </w:rPr>
        <w:t xml:space="preserve"> and uniform</w:t>
      </w:r>
      <w:r>
        <w:rPr>
          <w:lang w:eastAsia="zh-CN"/>
        </w:rPr>
        <w:t xml:space="preserve"> size of RACH resources</w:t>
      </w:r>
      <w:r w:rsidR="00E72EE4">
        <w:rPr>
          <w:rFonts w:hint="eastAsia"/>
          <w:lang w:eastAsia="zh-CN"/>
        </w:rPr>
        <w:t xml:space="preserve">, </w:t>
      </w:r>
      <w:r w:rsidR="00776851">
        <w:rPr>
          <w:rFonts w:hint="eastAsia"/>
          <w:lang w:eastAsia="zh-CN"/>
        </w:rPr>
        <w:t>since</w:t>
      </w:r>
      <w:r w:rsidR="005E5573">
        <w:rPr>
          <w:rFonts w:hint="eastAsia"/>
          <w:lang w:eastAsia="zh-CN"/>
        </w:rPr>
        <w:t xml:space="preserve"> the</w:t>
      </w:r>
      <w:r w:rsidR="00776851">
        <w:rPr>
          <w:rFonts w:hint="eastAsia"/>
          <w:lang w:eastAsia="zh-CN"/>
        </w:rPr>
        <w:t xml:space="preserve"> </w:t>
      </w:r>
      <w:r w:rsidR="00DC63C4">
        <w:rPr>
          <w:rFonts w:hint="eastAsia"/>
          <w:lang w:eastAsia="zh-CN"/>
        </w:rPr>
        <w:t xml:space="preserve">size of </w:t>
      </w:r>
      <w:r w:rsidR="009D0951">
        <w:rPr>
          <w:rFonts w:hint="eastAsia"/>
          <w:lang w:eastAsia="zh-CN"/>
        </w:rPr>
        <w:t xml:space="preserve">the RACH resources for </w:t>
      </w:r>
      <w:r w:rsidR="00776851">
        <w:rPr>
          <w:rFonts w:hint="eastAsia"/>
          <w:lang w:eastAsia="zh-CN"/>
        </w:rPr>
        <w:t xml:space="preserve">only </w:t>
      </w:r>
      <w:r w:rsidR="00776851">
        <w:rPr>
          <w:lang w:eastAsia="zh-CN"/>
        </w:rPr>
        <w:t>2~4 SS bursts</w:t>
      </w:r>
      <w:r w:rsidR="00776851">
        <w:rPr>
          <w:rFonts w:hint="eastAsia"/>
          <w:lang w:eastAsia="zh-CN"/>
        </w:rPr>
        <w:t xml:space="preserve"> </w:t>
      </w:r>
      <w:r w:rsidR="002279B0">
        <w:rPr>
          <w:rFonts w:hint="eastAsia"/>
          <w:lang w:eastAsia="zh-CN"/>
        </w:rPr>
        <w:t>is</w:t>
      </w:r>
      <w:r w:rsidR="00776851">
        <w:rPr>
          <w:rFonts w:hint="eastAsia"/>
          <w:lang w:eastAsia="zh-CN"/>
        </w:rPr>
        <w:t xml:space="preserve"> configurable</w:t>
      </w:r>
      <w:r>
        <w:rPr>
          <w:lang w:eastAsia="zh-CN"/>
        </w:rPr>
        <w:t xml:space="preserve">. </w:t>
      </w:r>
      <w:r w:rsidR="00E146C0">
        <w:rPr>
          <w:rFonts w:hint="eastAsia"/>
          <w:lang w:eastAsia="zh-CN"/>
        </w:rPr>
        <w:t xml:space="preserve"> Therefore for load </w:t>
      </w:r>
      <w:r w:rsidR="003B3853">
        <w:rPr>
          <w:lang w:eastAsia="zh-CN"/>
        </w:rPr>
        <w:t>balancing</w:t>
      </w:r>
      <w:r w:rsidR="00AC07CB">
        <w:rPr>
          <w:lang w:eastAsia="zh-CN"/>
        </w:rPr>
        <w:t xml:space="preserve"> </w:t>
      </w:r>
      <w:r w:rsidR="005728EC">
        <w:rPr>
          <w:lang w:eastAsia="zh-CN"/>
        </w:rPr>
        <w:fldChar w:fldCharType="begin"/>
      </w:r>
      <w:r w:rsidR="00AC07CB">
        <w:rPr>
          <w:lang w:eastAsia="zh-CN"/>
        </w:rPr>
        <w:instrText xml:space="preserve"> REF _Ref481418937 \r \h </w:instrText>
      </w:r>
      <w:r w:rsidR="005728EC">
        <w:rPr>
          <w:lang w:eastAsia="zh-CN"/>
        </w:rPr>
      </w:r>
      <w:r w:rsidR="005728EC">
        <w:rPr>
          <w:lang w:eastAsia="zh-CN"/>
        </w:rPr>
        <w:fldChar w:fldCharType="separate"/>
      </w:r>
      <w:r w:rsidR="00250FA5">
        <w:rPr>
          <w:lang w:eastAsia="zh-CN"/>
        </w:rPr>
        <w:t>[4]</w:t>
      </w:r>
      <w:r w:rsidR="005728EC">
        <w:rPr>
          <w:lang w:eastAsia="zh-CN"/>
        </w:rPr>
        <w:fldChar w:fldCharType="end"/>
      </w:r>
      <w:r w:rsidR="00AC07CB">
        <w:rPr>
          <w:lang w:eastAsia="zh-CN"/>
        </w:rPr>
        <w:t xml:space="preserve">, it is better to support </w:t>
      </w:r>
      <w:r w:rsidR="00AC07CB" w:rsidRPr="00187504">
        <w:rPr>
          <w:lang w:eastAsia="zh-CN"/>
        </w:rPr>
        <w:t>different and configurable RACH resources</w:t>
      </w:r>
      <w:r w:rsidR="00AC07CB">
        <w:rPr>
          <w:lang w:eastAsia="zh-CN"/>
        </w:rPr>
        <w:t xml:space="preserve"> for each SS block.</w:t>
      </w:r>
    </w:p>
    <w:p w:rsidR="00D44F52" w:rsidRPr="00780CF5" w:rsidRDefault="00D44F52" w:rsidP="00D44F52">
      <w:pPr>
        <w:pStyle w:val="Caption"/>
        <w:jc w:val="left"/>
        <w:rPr>
          <w:i/>
          <w:sz w:val="22"/>
          <w:szCs w:val="22"/>
          <w:lang w:val="en-US"/>
        </w:rPr>
      </w:pPr>
      <w:bookmarkStart w:id="13" w:name="_Ref477890735"/>
      <w:r w:rsidRPr="00780CF5">
        <w:rPr>
          <w:i/>
          <w:sz w:val="22"/>
          <w:szCs w:val="22"/>
        </w:rPr>
        <w:t xml:space="preserve">Observation </w:t>
      </w:r>
      <w:r w:rsidR="005728EC" w:rsidRPr="00780CF5">
        <w:rPr>
          <w:i/>
          <w:sz w:val="22"/>
          <w:szCs w:val="22"/>
        </w:rPr>
        <w:fldChar w:fldCharType="begin"/>
      </w:r>
      <w:r w:rsidRPr="00780CF5">
        <w:rPr>
          <w:i/>
          <w:sz w:val="22"/>
          <w:szCs w:val="22"/>
        </w:rPr>
        <w:instrText xml:space="preserve"> SEQ Observation \* ARABIC </w:instrText>
      </w:r>
      <w:r w:rsidR="005728EC" w:rsidRPr="00780CF5">
        <w:rPr>
          <w:i/>
          <w:sz w:val="22"/>
          <w:szCs w:val="22"/>
        </w:rPr>
        <w:fldChar w:fldCharType="separate"/>
      </w:r>
      <w:r w:rsidR="00250FA5" w:rsidRPr="00780CF5">
        <w:rPr>
          <w:i/>
          <w:noProof/>
          <w:sz w:val="22"/>
          <w:szCs w:val="22"/>
        </w:rPr>
        <w:t>1</w:t>
      </w:r>
      <w:r w:rsidR="005728EC" w:rsidRPr="00780CF5">
        <w:rPr>
          <w:i/>
          <w:sz w:val="22"/>
          <w:szCs w:val="22"/>
        </w:rPr>
        <w:fldChar w:fldCharType="end"/>
      </w:r>
      <w:r w:rsidRPr="00780CF5">
        <w:rPr>
          <w:i/>
          <w:sz w:val="22"/>
          <w:szCs w:val="22"/>
        </w:rPr>
        <w:t xml:space="preserve">: Indirect mapping requires </w:t>
      </w:r>
      <w:r w:rsidR="00113B5E" w:rsidRPr="00780CF5">
        <w:rPr>
          <w:i/>
          <w:sz w:val="22"/>
          <w:szCs w:val="22"/>
        </w:rPr>
        <w:t>fewer payloads</w:t>
      </w:r>
      <w:r w:rsidRPr="00780CF5">
        <w:rPr>
          <w:i/>
          <w:sz w:val="22"/>
          <w:szCs w:val="22"/>
        </w:rPr>
        <w:t xml:space="preserve"> for transmitting the RACH association information</w:t>
      </w:r>
      <w:r w:rsidR="000E1D15" w:rsidRPr="00780CF5">
        <w:rPr>
          <w:i/>
          <w:sz w:val="22"/>
          <w:szCs w:val="22"/>
        </w:rPr>
        <w:t xml:space="preserve">, and </w:t>
      </w:r>
      <w:r w:rsidR="003A36E3" w:rsidRPr="00780CF5">
        <w:rPr>
          <w:i/>
          <w:sz w:val="22"/>
          <w:szCs w:val="22"/>
        </w:rPr>
        <w:t>the payload</w:t>
      </w:r>
      <w:r w:rsidR="000E1D15" w:rsidRPr="00780CF5">
        <w:rPr>
          <w:i/>
          <w:sz w:val="22"/>
          <w:szCs w:val="22"/>
        </w:rPr>
        <w:t xml:space="preserve"> </w:t>
      </w:r>
      <w:r w:rsidR="009A05AC" w:rsidRPr="00780CF5">
        <w:rPr>
          <w:i/>
          <w:sz w:val="22"/>
          <w:szCs w:val="22"/>
        </w:rPr>
        <w:t>is</w:t>
      </w:r>
      <w:r w:rsidR="003A36E3" w:rsidRPr="00780CF5">
        <w:rPr>
          <w:i/>
          <w:sz w:val="22"/>
          <w:szCs w:val="22"/>
        </w:rPr>
        <w:t xml:space="preserve"> only slightly</w:t>
      </w:r>
      <w:r w:rsidR="000E1D15" w:rsidRPr="00780CF5">
        <w:rPr>
          <w:i/>
          <w:sz w:val="22"/>
          <w:szCs w:val="22"/>
        </w:rPr>
        <w:t xml:space="preserve"> increased for configurable</w:t>
      </w:r>
      <w:r w:rsidR="00FA7BDF" w:rsidRPr="00780CF5">
        <w:rPr>
          <w:rFonts w:hint="eastAsia"/>
          <w:i/>
          <w:sz w:val="22"/>
          <w:szCs w:val="22"/>
        </w:rPr>
        <w:t xml:space="preserve"> size of</w:t>
      </w:r>
      <w:r w:rsidR="000E1D15" w:rsidRPr="00780CF5">
        <w:rPr>
          <w:i/>
          <w:sz w:val="22"/>
          <w:szCs w:val="22"/>
        </w:rPr>
        <w:t xml:space="preserve"> RACH resources</w:t>
      </w:r>
      <w:r w:rsidR="00261802" w:rsidRPr="00780CF5">
        <w:rPr>
          <w:i/>
          <w:sz w:val="22"/>
          <w:szCs w:val="22"/>
        </w:rPr>
        <w:t xml:space="preserve"> compared with fixed size </w:t>
      </w:r>
      <w:r w:rsidR="001222FE" w:rsidRPr="00780CF5">
        <w:rPr>
          <w:rFonts w:hint="eastAsia"/>
          <w:i/>
          <w:sz w:val="22"/>
          <w:szCs w:val="22"/>
        </w:rPr>
        <w:t xml:space="preserve">of </w:t>
      </w:r>
      <w:r w:rsidR="00261802" w:rsidRPr="00780CF5">
        <w:rPr>
          <w:i/>
          <w:sz w:val="22"/>
          <w:szCs w:val="22"/>
        </w:rPr>
        <w:t>RACH resources</w:t>
      </w:r>
      <w:r w:rsidR="00A505DD">
        <w:rPr>
          <w:i/>
          <w:sz w:val="22"/>
          <w:szCs w:val="22"/>
        </w:rPr>
        <w:t>.</w:t>
      </w:r>
      <w:bookmarkStart w:id="14" w:name="_GoBack"/>
      <w:bookmarkEnd w:id="14"/>
      <w:r w:rsidRPr="00780CF5">
        <w:rPr>
          <w:i/>
          <w:sz w:val="22"/>
          <w:szCs w:val="22"/>
        </w:rPr>
        <w:t xml:space="preserve"> </w:t>
      </w:r>
    </w:p>
    <w:p w:rsidR="00C63CEF" w:rsidRDefault="00C63CEF" w:rsidP="00C63CEF">
      <w:pPr>
        <w:rPr>
          <w:lang w:eastAsia="zh-CN"/>
        </w:rPr>
      </w:pPr>
      <w:bookmarkStart w:id="15" w:name="_Ref481424718"/>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3</w:t>
      </w:r>
      <w:r w:rsidR="005728EC" w:rsidRPr="008F5AC4">
        <w:rPr>
          <w:b/>
          <w:i/>
        </w:rPr>
        <w:fldChar w:fldCharType="end"/>
      </w:r>
      <w:r w:rsidRPr="008F5AC4">
        <w:rPr>
          <w:b/>
          <w:i/>
          <w:lang w:eastAsia="zh-CN"/>
        </w:rPr>
        <w:t>: For multi-beam operation, NR supports configurable</w:t>
      </w:r>
      <w:r>
        <w:rPr>
          <w:b/>
          <w:i/>
          <w:lang w:eastAsia="zh-CN"/>
        </w:rPr>
        <w:t xml:space="preserve"> and different</w:t>
      </w:r>
      <w:r w:rsidRPr="008F5AC4">
        <w:rPr>
          <w:b/>
          <w:i/>
          <w:lang w:eastAsia="zh-CN"/>
        </w:rPr>
        <w:t xml:space="preserve"> </w:t>
      </w:r>
      <w:r w:rsidR="006F3AF8">
        <w:rPr>
          <w:rFonts w:hint="eastAsia"/>
          <w:b/>
          <w:i/>
          <w:lang w:eastAsia="zh-CN"/>
        </w:rPr>
        <w:t xml:space="preserve">size of </w:t>
      </w:r>
      <w:r w:rsidRPr="008F5AC4">
        <w:rPr>
          <w:b/>
          <w:i/>
          <w:lang w:eastAsia="zh-CN"/>
        </w:rPr>
        <w:t>RACH resource</w:t>
      </w:r>
      <w:r w:rsidR="00126B7B">
        <w:rPr>
          <w:rFonts w:hint="eastAsia"/>
          <w:b/>
          <w:i/>
          <w:lang w:eastAsia="zh-CN"/>
        </w:rPr>
        <w:t>s</w:t>
      </w:r>
      <w:r w:rsidRPr="008F5AC4">
        <w:rPr>
          <w:b/>
          <w:i/>
          <w:lang w:eastAsia="zh-CN"/>
        </w:rPr>
        <w:t xml:space="preserve"> associated with SS blocks</w:t>
      </w:r>
      <w:r w:rsidR="008F2A83">
        <w:rPr>
          <w:b/>
          <w:i/>
          <w:lang w:eastAsia="zh-CN"/>
        </w:rPr>
        <w:t>,</w:t>
      </w:r>
      <w:r w:rsidR="0037316E" w:rsidRPr="0037316E">
        <w:rPr>
          <w:b/>
          <w:i/>
          <w:lang w:eastAsia="zh-CN"/>
        </w:rPr>
        <w:t xml:space="preserve"> </w:t>
      </w:r>
      <w:r w:rsidR="0037316E">
        <w:rPr>
          <w:b/>
          <w:i/>
          <w:lang w:eastAsia="zh-CN"/>
        </w:rPr>
        <w:t>where the configuration is SS burst based to reduce overhead</w:t>
      </w:r>
      <w:r>
        <w:rPr>
          <w:rFonts w:hint="eastAsia"/>
          <w:b/>
          <w:i/>
          <w:lang w:eastAsia="zh-CN"/>
        </w:rPr>
        <w:t>.</w:t>
      </w:r>
      <w:bookmarkEnd w:id="13"/>
      <w:bookmarkEnd w:id="15"/>
    </w:p>
    <w:p w:rsidR="00CE30F7" w:rsidRDefault="007C471E" w:rsidP="007C471E">
      <w:pPr>
        <w:rPr>
          <w:b/>
          <w:i/>
          <w:lang w:eastAsia="zh-CN"/>
        </w:rPr>
      </w:pPr>
      <w:bookmarkStart w:id="16" w:name="_Ref480479605"/>
      <w:r w:rsidRPr="008F5AC4">
        <w:rPr>
          <w:b/>
          <w:i/>
          <w:lang w:eastAsia="zh-CN"/>
        </w:rPr>
        <w:t xml:space="preserve">Proposal </w:t>
      </w:r>
      <w:r w:rsidR="005728EC" w:rsidRPr="008F5AC4">
        <w:rPr>
          <w:b/>
          <w:i/>
          <w:lang w:eastAsia="zh-CN"/>
        </w:rPr>
        <w:fldChar w:fldCharType="begin"/>
      </w:r>
      <w:r w:rsidRPr="008F5AC4">
        <w:rPr>
          <w:b/>
          <w:i/>
          <w:lang w:eastAsia="zh-CN"/>
        </w:rPr>
        <w:instrText xml:space="preserve"> SEQ Proposal \* ARABIC </w:instrText>
      </w:r>
      <w:r w:rsidR="005728EC" w:rsidRPr="008F5AC4">
        <w:rPr>
          <w:b/>
          <w:i/>
          <w:lang w:eastAsia="zh-CN"/>
        </w:rPr>
        <w:fldChar w:fldCharType="separate"/>
      </w:r>
      <w:r w:rsidR="00250FA5">
        <w:rPr>
          <w:b/>
          <w:i/>
          <w:noProof/>
          <w:lang w:eastAsia="zh-CN"/>
        </w:rPr>
        <w:t>4</w:t>
      </w:r>
      <w:r w:rsidR="005728EC" w:rsidRPr="008F5AC4">
        <w:rPr>
          <w:b/>
          <w:i/>
          <w:lang w:eastAsia="zh-CN"/>
        </w:rPr>
        <w:fldChar w:fldCharType="end"/>
      </w:r>
      <w:r w:rsidRPr="008F5AC4">
        <w:rPr>
          <w:b/>
          <w:i/>
          <w:lang w:eastAsia="zh-CN"/>
        </w:rPr>
        <w:t xml:space="preserve">: For multi-beam operation, NR </w:t>
      </w:r>
      <w:r>
        <w:rPr>
          <w:b/>
          <w:i/>
          <w:lang w:eastAsia="zh-CN"/>
        </w:rPr>
        <w:t xml:space="preserve">supports that </w:t>
      </w:r>
      <w:r w:rsidR="009133A3">
        <w:rPr>
          <w:b/>
          <w:i/>
          <w:lang w:eastAsia="zh-CN"/>
        </w:rPr>
        <w:t xml:space="preserve">RACH association </w:t>
      </w:r>
      <w:r w:rsidR="00C410EB">
        <w:rPr>
          <w:b/>
          <w:i/>
          <w:lang w:eastAsia="zh-CN"/>
        </w:rPr>
        <w:t>is determined by</w:t>
      </w:r>
      <w:r w:rsidR="009133A3">
        <w:rPr>
          <w:b/>
          <w:i/>
          <w:lang w:eastAsia="zh-CN"/>
        </w:rPr>
        <w:t xml:space="preserve"> at least</w:t>
      </w:r>
      <w:r w:rsidR="00312EE1">
        <w:rPr>
          <w:b/>
          <w:i/>
          <w:lang w:eastAsia="zh-CN"/>
        </w:rPr>
        <w:t xml:space="preserve"> the following </w:t>
      </w:r>
      <w:r w:rsidR="00B573B3">
        <w:rPr>
          <w:b/>
          <w:i/>
          <w:lang w:eastAsia="zh-CN"/>
        </w:rPr>
        <w:t>information</w:t>
      </w:r>
      <w:r w:rsidR="00CE30F7">
        <w:rPr>
          <w:b/>
          <w:i/>
          <w:lang w:eastAsia="zh-CN"/>
        </w:rPr>
        <w:t>:</w:t>
      </w:r>
      <w:r w:rsidRPr="00991C21">
        <w:rPr>
          <w:b/>
          <w:i/>
          <w:lang w:eastAsia="zh-CN"/>
        </w:rPr>
        <w:t xml:space="preserve"> </w:t>
      </w:r>
    </w:p>
    <w:p w:rsidR="00B948D8" w:rsidRDefault="003053DF" w:rsidP="00CE30F7">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a</w:t>
      </w:r>
      <w:r w:rsidR="0000419D">
        <w:rPr>
          <w:rFonts w:ascii="Times New Roman" w:hAnsi="Times New Roman" w:cs="Times New Roman" w:hint="eastAsia"/>
          <w:b/>
          <w:i/>
          <w:sz w:val="22"/>
          <w:szCs w:val="22"/>
        </w:rPr>
        <w:t>ctually transmitted n</w:t>
      </w:r>
      <w:r w:rsidR="00B948D8" w:rsidRPr="00CE30F7">
        <w:rPr>
          <w:rFonts w:ascii="Times New Roman" w:hAnsi="Times New Roman" w:cs="Times New Roman"/>
          <w:b/>
          <w:i/>
          <w:sz w:val="22"/>
          <w:szCs w:val="22"/>
        </w:rPr>
        <w:t>umber</w:t>
      </w:r>
      <w:r w:rsidR="004C52B1">
        <w:rPr>
          <w:rFonts w:ascii="Times New Roman" w:hAnsi="Times New Roman" w:cs="Times New Roman" w:hint="eastAsia"/>
          <w:b/>
          <w:i/>
          <w:sz w:val="22"/>
          <w:szCs w:val="22"/>
        </w:rPr>
        <w:t xml:space="preserve"> </w:t>
      </w:r>
      <w:r w:rsidR="00B948D8" w:rsidRPr="00CE30F7">
        <w:rPr>
          <w:rFonts w:ascii="Times New Roman" w:hAnsi="Times New Roman" w:cs="Times New Roman"/>
          <w:b/>
          <w:i/>
          <w:sz w:val="22"/>
          <w:szCs w:val="22"/>
        </w:rPr>
        <w:t>of SS blocks</w:t>
      </w:r>
    </w:p>
    <w:p w:rsidR="00CE30F7" w:rsidRPr="00CE30F7" w:rsidRDefault="003053DF" w:rsidP="00CE30F7">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t</w:t>
      </w:r>
      <w:r w:rsidRPr="00CE30F7">
        <w:rPr>
          <w:rFonts w:ascii="Times New Roman" w:hAnsi="Times New Roman" w:cs="Times New Roman"/>
          <w:b/>
          <w:i/>
          <w:sz w:val="22"/>
          <w:szCs w:val="22"/>
        </w:rPr>
        <w:t xml:space="preserve">he </w:t>
      </w:r>
      <w:r w:rsidR="007C471E" w:rsidRPr="00CE30F7">
        <w:rPr>
          <w:rFonts w:ascii="Times New Roman" w:hAnsi="Times New Roman" w:cs="Times New Roman"/>
          <w:b/>
          <w:i/>
          <w:sz w:val="22"/>
          <w:szCs w:val="22"/>
        </w:rPr>
        <w:t xml:space="preserve">number of associated RACH resources for </w:t>
      </w:r>
      <w:r w:rsidR="007C585C">
        <w:rPr>
          <w:rFonts w:ascii="Times New Roman" w:hAnsi="Times New Roman" w:cs="Times New Roman" w:hint="eastAsia"/>
          <w:b/>
          <w:i/>
          <w:sz w:val="22"/>
          <w:szCs w:val="22"/>
        </w:rPr>
        <w:t>each SS burst</w:t>
      </w:r>
    </w:p>
    <w:p w:rsidR="007C471E" w:rsidRPr="00CE30F7" w:rsidRDefault="009133A3" w:rsidP="009133A3">
      <w:pPr>
        <w:pStyle w:val="ListParagraph"/>
        <w:numPr>
          <w:ilvl w:val="0"/>
          <w:numId w:val="9"/>
        </w:numPr>
        <w:ind w:firstLineChars="0"/>
        <w:rPr>
          <w:rFonts w:ascii="Times New Roman" w:hAnsi="Times New Roman" w:cs="Times New Roman"/>
          <w:b/>
          <w:i/>
          <w:sz w:val="22"/>
          <w:szCs w:val="22"/>
        </w:rPr>
      </w:pPr>
      <w:proofErr w:type="gramStart"/>
      <w:r>
        <w:rPr>
          <w:rFonts w:ascii="Times New Roman" w:hAnsi="Times New Roman" w:cs="Times New Roman"/>
          <w:b/>
          <w:i/>
          <w:sz w:val="22"/>
          <w:szCs w:val="22"/>
        </w:rPr>
        <w:t>association</w:t>
      </w:r>
      <w:proofErr w:type="gramEnd"/>
      <w:r>
        <w:rPr>
          <w:rFonts w:ascii="Times New Roman" w:hAnsi="Times New Roman" w:cs="Times New Roman"/>
          <w:b/>
          <w:i/>
          <w:sz w:val="22"/>
          <w:szCs w:val="22"/>
        </w:rPr>
        <w:t xml:space="preserve"> mapping</w:t>
      </w:r>
      <w:bookmarkEnd w:id="16"/>
      <w:r w:rsidR="00AD49A6">
        <w:rPr>
          <w:rFonts w:ascii="Times New Roman" w:hAnsi="Times New Roman" w:cs="Times New Roman" w:hint="eastAsia"/>
          <w:b/>
          <w:i/>
          <w:sz w:val="22"/>
          <w:szCs w:val="22"/>
        </w:rPr>
        <w:t xml:space="preserve">: </w:t>
      </w:r>
      <w:r w:rsidR="007D45F2">
        <w:rPr>
          <w:rFonts w:ascii="Times New Roman" w:hAnsi="Times New Roman" w:cs="Times New Roman" w:hint="eastAsia"/>
          <w:b/>
          <w:i/>
          <w:sz w:val="22"/>
          <w:szCs w:val="22"/>
        </w:rPr>
        <w:t xml:space="preserve">from SS </w:t>
      </w:r>
      <w:r w:rsidR="007D45F2">
        <w:rPr>
          <w:rFonts w:ascii="Times New Roman" w:hAnsi="Times New Roman" w:cs="Times New Roman"/>
          <w:b/>
          <w:i/>
          <w:sz w:val="22"/>
          <w:szCs w:val="22"/>
        </w:rPr>
        <w:t>block</w:t>
      </w:r>
      <w:r w:rsidR="007D45F2">
        <w:rPr>
          <w:rFonts w:ascii="Times New Roman" w:hAnsi="Times New Roman" w:cs="Times New Roman" w:hint="eastAsia"/>
          <w:b/>
          <w:i/>
          <w:sz w:val="22"/>
          <w:szCs w:val="22"/>
        </w:rPr>
        <w:t xml:space="preserve"> time index</w:t>
      </w:r>
      <w:r w:rsidR="00585BBF">
        <w:rPr>
          <w:rFonts w:ascii="Times New Roman" w:hAnsi="Times New Roman" w:cs="Times New Roman" w:hint="eastAsia"/>
          <w:b/>
          <w:i/>
          <w:sz w:val="22"/>
          <w:szCs w:val="22"/>
        </w:rPr>
        <w:t xml:space="preserve"> to </w:t>
      </w:r>
      <w:r w:rsidR="00DB0375">
        <w:rPr>
          <w:rFonts w:ascii="Times New Roman" w:hAnsi="Times New Roman" w:cs="Times New Roman" w:hint="eastAsia"/>
          <w:b/>
          <w:i/>
          <w:sz w:val="22"/>
          <w:szCs w:val="22"/>
        </w:rPr>
        <w:t>RACH occasion index</w:t>
      </w:r>
      <w:r w:rsidR="00F137E6">
        <w:rPr>
          <w:rFonts w:ascii="Times New Roman" w:hAnsi="Times New Roman" w:cs="Times New Roman"/>
          <w:b/>
          <w:i/>
          <w:sz w:val="22"/>
          <w:szCs w:val="22"/>
        </w:rPr>
        <w:t>.</w:t>
      </w:r>
    </w:p>
    <w:p w:rsidR="007C471E" w:rsidRPr="007223C7" w:rsidRDefault="007C471E" w:rsidP="007C471E">
      <w:pPr>
        <w:rPr>
          <w:lang w:eastAsia="zh-CN"/>
        </w:rPr>
      </w:pPr>
      <w:r>
        <w:rPr>
          <w:lang w:eastAsia="zh-CN"/>
        </w:rPr>
        <w:t>In LTE, the base station configures a preamble index and a set of RACH occasion for a UE to do contention-free random access (RA), such as handover and PDCCH order triggered RA. In NR,</w:t>
      </w:r>
      <w:r>
        <w:rPr>
          <w:rFonts w:hint="eastAsia"/>
          <w:lang w:eastAsia="zh-CN"/>
        </w:rPr>
        <w:t xml:space="preserve"> </w:t>
      </w:r>
      <w:r>
        <w:rPr>
          <w:lang w:eastAsia="zh-CN"/>
        </w:rPr>
        <w:t xml:space="preserve">if a UE that is in handover or PDCCH order trigger want to access the target cell with </w:t>
      </w:r>
      <w:r>
        <w:rPr>
          <w:rFonts w:hint="eastAsia"/>
          <w:lang w:eastAsia="zh-CN"/>
        </w:rPr>
        <w:t>contention-free</w:t>
      </w:r>
      <w:r>
        <w:rPr>
          <w:lang w:eastAsia="zh-CN"/>
        </w:rPr>
        <w:t xml:space="preserve"> mode, the </w:t>
      </w:r>
      <w:proofErr w:type="spellStart"/>
      <w:r>
        <w:rPr>
          <w:lang w:eastAsia="zh-CN"/>
        </w:rPr>
        <w:t>gNB</w:t>
      </w:r>
      <w:proofErr w:type="spellEnd"/>
      <w:r>
        <w:rPr>
          <w:lang w:eastAsia="zh-CN"/>
        </w:rPr>
        <w:t xml:space="preserve"> configures some RACH resources</w:t>
      </w:r>
      <w:r w:rsidR="00F01201">
        <w:rPr>
          <w:lang w:eastAsia="zh-CN"/>
        </w:rPr>
        <w:t xml:space="preserve"> </w:t>
      </w:r>
      <w:r>
        <w:rPr>
          <w:lang w:eastAsia="zh-CN"/>
        </w:rPr>
        <w:t xml:space="preserve">for the UE over all or some selected RACH occasions in a RACH sweeping period. The former one is of high overhead and collision probability. However, for the later one, the UE can report a set of SS blocks with acceptable RX signal quality to the </w:t>
      </w:r>
      <w:proofErr w:type="spellStart"/>
      <w:r>
        <w:rPr>
          <w:lang w:eastAsia="zh-CN"/>
        </w:rPr>
        <w:t>gNB</w:t>
      </w:r>
      <w:proofErr w:type="spellEnd"/>
      <w:r>
        <w:rPr>
          <w:lang w:eastAsia="zh-CN"/>
        </w:rPr>
        <w:t xml:space="preserve"> and then the </w:t>
      </w:r>
      <w:proofErr w:type="spellStart"/>
      <w:r>
        <w:rPr>
          <w:lang w:eastAsia="zh-CN"/>
        </w:rPr>
        <w:t>gNB</w:t>
      </w:r>
      <w:proofErr w:type="spellEnd"/>
      <w:r>
        <w:rPr>
          <w:lang w:eastAsia="zh-CN"/>
        </w:rPr>
        <w:t xml:space="preserve"> schedules RACH resources associated with some of the reported SS blocks for the UE. </w:t>
      </w:r>
    </w:p>
    <w:p w:rsidR="007C471E" w:rsidRPr="00991C21" w:rsidRDefault="007C471E" w:rsidP="007C471E">
      <w:pPr>
        <w:rPr>
          <w:b/>
          <w:i/>
          <w:lang w:eastAsia="zh-CN"/>
        </w:rPr>
      </w:pPr>
      <w:bookmarkStart w:id="17" w:name="_Ref480479607"/>
      <w:r w:rsidRPr="008F5AC4">
        <w:rPr>
          <w:b/>
          <w:i/>
          <w:lang w:eastAsia="zh-CN"/>
        </w:rPr>
        <w:t xml:space="preserve">Proposal </w:t>
      </w:r>
      <w:r w:rsidR="005728EC" w:rsidRPr="008F5AC4">
        <w:rPr>
          <w:b/>
          <w:i/>
          <w:lang w:eastAsia="zh-CN"/>
        </w:rPr>
        <w:fldChar w:fldCharType="begin"/>
      </w:r>
      <w:r w:rsidRPr="008F5AC4">
        <w:rPr>
          <w:b/>
          <w:i/>
          <w:lang w:eastAsia="zh-CN"/>
        </w:rPr>
        <w:instrText xml:space="preserve"> SEQ Proposal \* ARABIC </w:instrText>
      </w:r>
      <w:r w:rsidR="005728EC" w:rsidRPr="008F5AC4">
        <w:rPr>
          <w:b/>
          <w:i/>
          <w:lang w:eastAsia="zh-CN"/>
        </w:rPr>
        <w:fldChar w:fldCharType="separate"/>
      </w:r>
      <w:r w:rsidR="00250FA5">
        <w:rPr>
          <w:b/>
          <w:i/>
          <w:noProof/>
          <w:lang w:eastAsia="zh-CN"/>
        </w:rPr>
        <w:t>5</w:t>
      </w:r>
      <w:r w:rsidR="005728EC" w:rsidRPr="008F5AC4">
        <w:rPr>
          <w:b/>
          <w:i/>
          <w:lang w:eastAsia="zh-CN"/>
        </w:rPr>
        <w:fldChar w:fldCharType="end"/>
      </w:r>
      <w:r w:rsidRPr="008F5AC4">
        <w:rPr>
          <w:b/>
          <w:i/>
          <w:lang w:eastAsia="zh-CN"/>
        </w:rPr>
        <w:t xml:space="preserve">: For </w:t>
      </w:r>
      <w:r>
        <w:rPr>
          <w:b/>
          <w:i/>
          <w:lang w:eastAsia="zh-CN"/>
        </w:rPr>
        <w:t>contention-free random access</w:t>
      </w:r>
      <w:r w:rsidRPr="008F5AC4">
        <w:rPr>
          <w:b/>
          <w:i/>
          <w:lang w:eastAsia="zh-CN"/>
        </w:rPr>
        <w:t>,</w:t>
      </w:r>
      <w:r>
        <w:rPr>
          <w:b/>
          <w:i/>
          <w:lang w:eastAsia="zh-CN"/>
        </w:rPr>
        <w:t xml:space="preserve"> </w:t>
      </w:r>
      <w:r w:rsidRPr="00FC06F3">
        <w:rPr>
          <w:rFonts w:eastAsia="MS Mincho"/>
          <w:b/>
          <w:i/>
          <w:lang w:eastAsia="ja-JP"/>
        </w:rPr>
        <w:t>PRACH resource</w:t>
      </w:r>
      <w:r w:rsidRPr="00CA1687">
        <w:rPr>
          <w:rFonts w:eastAsia="MS Mincho"/>
          <w:lang w:eastAsia="ja-JP"/>
        </w:rPr>
        <w:t xml:space="preserve"> </w:t>
      </w:r>
      <w:r w:rsidRPr="00404C69">
        <w:rPr>
          <w:rFonts w:eastAsia="MS Mincho"/>
          <w:b/>
          <w:i/>
          <w:lang w:eastAsia="ja-JP"/>
        </w:rPr>
        <w:t>allocation</w:t>
      </w:r>
      <w:r>
        <w:rPr>
          <w:rFonts w:eastAsia="MS Mincho"/>
          <w:b/>
          <w:i/>
          <w:lang w:eastAsia="ja-JP"/>
        </w:rPr>
        <w:t xml:space="preserve"> </w:t>
      </w:r>
      <w:r w:rsidRPr="00FC06F3">
        <w:rPr>
          <w:rFonts w:eastAsia="MS Mincho"/>
          <w:b/>
          <w:i/>
          <w:lang w:eastAsia="ja-JP"/>
        </w:rPr>
        <w:t>indication</w:t>
      </w:r>
      <w:r>
        <w:rPr>
          <w:rFonts w:eastAsia="MS Mincho"/>
          <w:b/>
          <w:i/>
          <w:lang w:eastAsia="ja-JP"/>
        </w:rPr>
        <w:t xml:space="preserve"> should include at least preamble index, a SS block</w:t>
      </w:r>
      <w:r w:rsidR="00CE5793">
        <w:rPr>
          <w:rFonts w:eastAsiaTheme="minorEastAsia" w:hint="eastAsia"/>
          <w:b/>
          <w:i/>
          <w:lang w:eastAsia="zh-CN"/>
        </w:rPr>
        <w:t xml:space="preserve"> time</w:t>
      </w:r>
      <w:r>
        <w:rPr>
          <w:rFonts w:eastAsia="MS Mincho"/>
          <w:b/>
          <w:i/>
          <w:lang w:eastAsia="ja-JP"/>
        </w:rPr>
        <w:t xml:space="preserve"> index or a set of SS block </w:t>
      </w:r>
      <w:r w:rsidR="00F43ACC">
        <w:rPr>
          <w:rFonts w:eastAsiaTheme="minorEastAsia" w:hint="eastAsia"/>
          <w:b/>
          <w:i/>
          <w:lang w:eastAsia="zh-CN"/>
        </w:rPr>
        <w:t xml:space="preserve">time </w:t>
      </w:r>
      <w:r>
        <w:rPr>
          <w:rFonts w:eastAsia="MS Mincho"/>
          <w:b/>
          <w:i/>
          <w:lang w:eastAsia="ja-JP"/>
        </w:rPr>
        <w:t xml:space="preserve">indices. The UE can obtain the </w:t>
      </w:r>
      <w:r>
        <w:rPr>
          <w:rFonts w:eastAsia="MS Mincho"/>
          <w:b/>
          <w:i/>
          <w:lang w:eastAsia="ja-JP"/>
        </w:rPr>
        <w:lastRenderedPageBreak/>
        <w:t>exact time and frequency according to the allocated SS block</w:t>
      </w:r>
      <w:r w:rsidR="005F77FD">
        <w:rPr>
          <w:rFonts w:eastAsiaTheme="minorEastAsia" w:hint="eastAsia"/>
          <w:b/>
          <w:i/>
          <w:lang w:eastAsia="zh-CN"/>
        </w:rPr>
        <w:t xml:space="preserve"> time</w:t>
      </w:r>
      <w:r>
        <w:rPr>
          <w:rFonts w:eastAsia="MS Mincho"/>
          <w:b/>
          <w:i/>
          <w:lang w:eastAsia="ja-JP"/>
        </w:rPr>
        <w:t xml:space="preserve"> index</w:t>
      </w:r>
      <w:r w:rsidR="009A729F">
        <w:rPr>
          <w:rFonts w:eastAsia="MS Mincho"/>
          <w:b/>
          <w:i/>
          <w:lang w:eastAsia="ja-JP"/>
        </w:rPr>
        <w:t xml:space="preserve">, </w:t>
      </w:r>
      <w:r w:rsidR="009836AB">
        <w:rPr>
          <w:rFonts w:eastAsia="MS Mincho"/>
          <w:b/>
          <w:i/>
          <w:lang w:eastAsia="ja-JP"/>
        </w:rPr>
        <w:t xml:space="preserve">RACH </w:t>
      </w:r>
      <w:r w:rsidR="009A729F">
        <w:rPr>
          <w:rFonts w:eastAsia="MS Mincho"/>
          <w:b/>
          <w:i/>
          <w:lang w:eastAsia="ja-JP"/>
        </w:rPr>
        <w:t>association,</w:t>
      </w:r>
      <w:r>
        <w:rPr>
          <w:rFonts w:eastAsia="MS Mincho"/>
          <w:b/>
          <w:i/>
          <w:lang w:eastAsia="ja-JP"/>
        </w:rPr>
        <w:t xml:space="preserve"> and RACH configuration</w:t>
      </w:r>
      <w:r>
        <w:rPr>
          <w:rFonts w:hint="eastAsia"/>
          <w:b/>
          <w:i/>
          <w:lang w:eastAsia="zh-CN"/>
        </w:rPr>
        <w:t>.</w:t>
      </w:r>
      <w:bookmarkEnd w:id="17"/>
      <w:r>
        <w:rPr>
          <w:rFonts w:hint="eastAsia"/>
          <w:b/>
          <w:i/>
          <w:lang w:eastAsia="zh-CN"/>
        </w:rPr>
        <w:t xml:space="preserve"> </w:t>
      </w:r>
    </w:p>
    <w:bookmarkEnd w:id="9"/>
    <w:bookmarkEnd w:id="10"/>
    <w:bookmarkEnd w:id="11"/>
    <w:p w:rsidR="00563E72" w:rsidRDefault="00A42D76" w:rsidP="00E13C46">
      <w:pPr>
        <w:pStyle w:val="Heading1"/>
        <w:rPr>
          <w:lang w:eastAsia="zh-CN"/>
        </w:rPr>
      </w:pPr>
      <w:r>
        <w:rPr>
          <w:lang w:eastAsia="zh-CN"/>
        </w:rPr>
        <w:t>Msg</w:t>
      </w:r>
      <w:r w:rsidR="00563E72">
        <w:rPr>
          <w:lang w:eastAsia="zh-CN"/>
        </w:rPr>
        <w:t xml:space="preserve">1 retransmission and power ramping </w:t>
      </w:r>
    </w:p>
    <w:p w:rsidR="00AE1539" w:rsidRDefault="00854DF6" w:rsidP="00AE1539">
      <w:pPr>
        <w:rPr>
          <w:lang w:eastAsia="zh-CN"/>
        </w:rPr>
      </w:pPr>
      <w:r>
        <w:rPr>
          <w:rFonts w:hint="eastAsia"/>
          <w:lang w:eastAsia="zh-CN"/>
        </w:rPr>
        <w:t>In LTE</w:t>
      </w:r>
      <w:r w:rsidR="00713A99">
        <w:rPr>
          <w:lang w:eastAsia="zh-CN"/>
        </w:rPr>
        <w:t>, one preamble transmission</w:t>
      </w:r>
      <w:r>
        <w:rPr>
          <w:rFonts w:hint="eastAsia"/>
          <w:lang w:eastAsia="zh-CN"/>
        </w:rPr>
        <w:t xml:space="preserve"> </w:t>
      </w:r>
      <w:r w:rsidR="00713A99">
        <w:rPr>
          <w:lang w:eastAsia="zh-CN"/>
        </w:rPr>
        <w:t xml:space="preserve">counter is used for power ramping, and </w:t>
      </w:r>
      <w:r>
        <w:rPr>
          <w:rFonts w:hint="eastAsia"/>
          <w:lang w:eastAsia="zh-CN"/>
        </w:rPr>
        <w:t xml:space="preserve">the </w:t>
      </w:r>
      <w:r w:rsidR="00713A99">
        <w:rPr>
          <w:lang w:eastAsia="zh-CN"/>
        </w:rPr>
        <w:t xml:space="preserve">counter </w:t>
      </w:r>
      <w:r w:rsidR="0011655B">
        <w:rPr>
          <w:lang w:eastAsia="zh-CN"/>
        </w:rPr>
        <w:t xml:space="preserve">is </w:t>
      </w:r>
      <w:r w:rsidR="00713A99">
        <w:rPr>
          <w:lang w:eastAsia="zh-CN"/>
        </w:rPr>
        <w:t xml:space="preserve">incremented by 1 after each transmission. </w:t>
      </w:r>
      <w:r w:rsidR="00A44708">
        <w:rPr>
          <w:lang w:eastAsia="zh-CN"/>
        </w:rPr>
        <w:t>In NR, a UE may try</w:t>
      </w:r>
      <w:r w:rsidR="00B33152">
        <w:rPr>
          <w:lang w:eastAsia="zh-CN"/>
        </w:rPr>
        <w:t xml:space="preserve"> preamble transmission over</w:t>
      </w:r>
      <w:r w:rsidR="00A44708">
        <w:rPr>
          <w:lang w:eastAsia="zh-CN"/>
        </w:rPr>
        <w:t xml:space="preserve"> multiple </w:t>
      </w:r>
      <w:r w:rsidR="00CC7A25">
        <w:rPr>
          <w:lang w:eastAsia="zh-CN"/>
        </w:rPr>
        <w:t>RACH occasions</w:t>
      </w:r>
      <w:r w:rsidR="00D57D04">
        <w:rPr>
          <w:lang w:eastAsia="zh-CN"/>
        </w:rPr>
        <w:t xml:space="preserve"> (RO)</w:t>
      </w:r>
      <w:r w:rsidR="00CC7A25">
        <w:rPr>
          <w:lang w:eastAsia="zh-CN"/>
        </w:rPr>
        <w:t xml:space="preserve"> that are </w:t>
      </w:r>
      <w:r w:rsidR="00A44708">
        <w:rPr>
          <w:lang w:eastAsia="zh-CN"/>
        </w:rPr>
        <w:t xml:space="preserve">associated </w:t>
      </w:r>
      <w:r w:rsidR="00C00866">
        <w:rPr>
          <w:lang w:eastAsia="zh-CN"/>
        </w:rPr>
        <w:t>different</w:t>
      </w:r>
      <w:r w:rsidR="00713A99">
        <w:rPr>
          <w:lang w:eastAsia="zh-CN"/>
        </w:rPr>
        <w:t xml:space="preserve"> </w:t>
      </w:r>
      <w:r w:rsidR="001B515E">
        <w:rPr>
          <w:lang w:eastAsia="zh-CN"/>
        </w:rPr>
        <w:t>SS blocks</w:t>
      </w:r>
      <w:r w:rsidR="00E51178">
        <w:rPr>
          <w:lang w:eastAsia="zh-CN"/>
        </w:rPr>
        <w:t xml:space="preserve">, as shown in </w:t>
      </w:r>
      <w:r w:rsidR="005728EC">
        <w:rPr>
          <w:lang w:eastAsia="zh-CN"/>
        </w:rPr>
        <w:fldChar w:fldCharType="begin"/>
      </w:r>
      <w:r w:rsidR="00E51178">
        <w:rPr>
          <w:lang w:eastAsia="zh-CN"/>
        </w:rPr>
        <w:instrText xml:space="preserve"> REF _Ref480479490 \h </w:instrText>
      </w:r>
      <w:r w:rsidR="005728EC">
        <w:rPr>
          <w:lang w:eastAsia="zh-CN"/>
        </w:rPr>
      </w:r>
      <w:r w:rsidR="005728EC">
        <w:rPr>
          <w:lang w:eastAsia="zh-CN"/>
        </w:rPr>
        <w:fldChar w:fldCharType="separate"/>
      </w:r>
      <w:r w:rsidR="00250FA5" w:rsidRPr="008F5AC4">
        <w:t xml:space="preserve">Figure </w:t>
      </w:r>
      <w:r w:rsidR="00250FA5">
        <w:rPr>
          <w:noProof/>
        </w:rPr>
        <w:t>2</w:t>
      </w:r>
      <w:r w:rsidR="005728EC">
        <w:rPr>
          <w:lang w:eastAsia="zh-CN"/>
        </w:rPr>
        <w:fldChar w:fldCharType="end"/>
      </w:r>
      <w:r w:rsidR="00CC7A25">
        <w:rPr>
          <w:lang w:eastAsia="zh-CN"/>
        </w:rPr>
        <w:t xml:space="preserve">. </w:t>
      </w:r>
    </w:p>
    <w:p w:rsidR="005B28DD" w:rsidRDefault="00A62CD5" w:rsidP="00AE1539">
      <w:pPr>
        <w:rPr>
          <w:lang w:eastAsia="zh-CN"/>
        </w:rPr>
      </w:pPr>
      <w:r>
        <w:rPr>
          <w:lang w:eastAsia="zh-CN"/>
        </w:rPr>
        <w:t xml:space="preserve">If UE is without beam correspondence, </w:t>
      </w:r>
      <w:r w:rsidR="00B56EF9">
        <w:rPr>
          <w:lang w:eastAsia="zh-CN"/>
        </w:rPr>
        <w:t xml:space="preserve">the UE may perform TX beam switching and/or power ramping at </w:t>
      </w:r>
      <w:r w:rsidR="002E679F">
        <w:rPr>
          <w:lang w:eastAsia="zh-CN"/>
        </w:rPr>
        <w:t>different RACH burst set</w:t>
      </w:r>
      <w:r w:rsidR="00AA2FD0">
        <w:rPr>
          <w:rFonts w:hint="eastAsia"/>
          <w:lang w:eastAsia="zh-CN"/>
        </w:rPr>
        <w:t>s</w:t>
      </w:r>
      <w:r w:rsidR="00B56EF9">
        <w:rPr>
          <w:lang w:eastAsia="zh-CN"/>
        </w:rPr>
        <w:t xml:space="preserve">. </w:t>
      </w:r>
      <w:r w:rsidR="005B28DD">
        <w:rPr>
          <w:lang w:eastAsia="zh-CN"/>
        </w:rPr>
        <w:t xml:space="preserve">To enable appropriate power ramping, the following schemes are feasible: </w:t>
      </w:r>
    </w:p>
    <w:p w:rsidR="005B28DD" w:rsidRPr="00F812C9" w:rsidRDefault="005B28DD" w:rsidP="00FF183A">
      <w:pPr>
        <w:pStyle w:val="ListParagraph"/>
        <w:numPr>
          <w:ilvl w:val="0"/>
          <w:numId w:val="35"/>
        </w:numPr>
        <w:ind w:firstLineChars="0"/>
        <w:rPr>
          <w:sz w:val="22"/>
        </w:rPr>
      </w:pPr>
      <w:r w:rsidRPr="00F812C9">
        <w:rPr>
          <w:rFonts w:ascii="Times New Roman" w:hAnsi="Times New Roman" w:cs="Times New Roman"/>
          <w:sz w:val="22"/>
        </w:rPr>
        <w:t xml:space="preserve">Single counter: </w:t>
      </w:r>
      <w:r w:rsidR="005E472E" w:rsidRPr="00F812C9">
        <w:rPr>
          <w:rFonts w:ascii="Times New Roman" w:hAnsi="Times New Roman" w:cs="Times New Roman"/>
          <w:sz w:val="22"/>
        </w:rPr>
        <w:t xml:space="preserve">the power is ramped </w:t>
      </w:r>
      <w:r w:rsidR="005E472E" w:rsidRPr="00F812C9">
        <w:rPr>
          <w:rFonts w:ascii="Times New Roman" w:hAnsi="Times New Roman" w:cs="Times New Roman" w:hint="eastAsia"/>
          <w:sz w:val="22"/>
        </w:rPr>
        <w:t>as illustrated</w:t>
      </w:r>
      <w:r w:rsidRPr="00F812C9">
        <w:rPr>
          <w:rFonts w:ascii="Times New Roman" w:hAnsi="Times New Roman" w:cs="Times New Roman"/>
          <w:sz w:val="22"/>
        </w:rPr>
        <w:t xml:space="preserve"> in </w:t>
      </w:r>
      <w:fldSimple w:instr=" REF _Ref480479490 \h  \* MERGEFORMAT ">
        <w:r w:rsidR="00250FA5" w:rsidRPr="00250FA5">
          <w:rPr>
            <w:rFonts w:ascii="Times New Roman" w:hAnsi="Times New Roman" w:cs="Times New Roman"/>
            <w:sz w:val="22"/>
          </w:rPr>
          <w:t>Figure 2</w:t>
        </w:r>
      </w:fldSimple>
      <w:r w:rsidRPr="00F812C9">
        <w:rPr>
          <w:rFonts w:ascii="Times New Roman" w:hAnsi="Times New Roman" w:cs="Times New Roman"/>
          <w:sz w:val="22"/>
        </w:rPr>
        <w:t>(</w:t>
      </w:r>
      <w:r w:rsidR="00713F95" w:rsidRPr="00F812C9">
        <w:rPr>
          <w:rFonts w:ascii="Times New Roman" w:hAnsi="Times New Roman" w:cs="Times New Roman"/>
          <w:sz w:val="22"/>
        </w:rPr>
        <w:t>a</w:t>
      </w:r>
      <w:r w:rsidRPr="00F812C9">
        <w:rPr>
          <w:rFonts w:ascii="Times New Roman" w:hAnsi="Times New Roman" w:cs="Times New Roman"/>
          <w:sz w:val="22"/>
        </w:rPr>
        <w:t>)</w:t>
      </w:r>
      <w:r w:rsidR="00DF1CCD" w:rsidRPr="00F812C9">
        <w:rPr>
          <w:rFonts w:ascii="Times New Roman" w:hAnsi="Times New Roman" w:cs="Times New Roman"/>
          <w:sz w:val="22"/>
        </w:rPr>
        <w:t xml:space="preserve"> for Alt 2</w:t>
      </w:r>
      <w:r w:rsidR="007549B4">
        <w:rPr>
          <w:rFonts w:ascii="Times New Roman" w:hAnsi="Times New Roman" w:cs="Times New Roman"/>
          <w:sz w:val="22"/>
        </w:rPr>
        <w:t>,</w:t>
      </w:r>
      <w:r w:rsidR="00DF1CCD" w:rsidRPr="00F812C9">
        <w:rPr>
          <w:rFonts w:ascii="Times New Roman" w:hAnsi="Times New Roman" w:cs="Times New Roman"/>
          <w:sz w:val="22"/>
        </w:rPr>
        <w:t xml:space="preserve"> or ramped for every transmission as illustrated in </w:t>
      </w:r>
      <w:fldSimple w:instr=" REF _Ref480479490 \h  \* MERGEFORMAT ">
        <w:r w:rsidR="00250FA5" w:rsidRPr="00250FA5">
          <w:rPr>
            <w:rFonts w:ascii="Times New Roman" w:hAnsi="Times New Roman" w:cs="Times New Roman"/>
            <w:sz w:val="22"/>
          </w:rPr>
          <w:t>Figure 2</w:t>
        </w:r>
      </w:fldSimple>
      <w:r w:rsidR="00DF1CCD" w:rsidRPr="00F812C9">
        <w:rPr>
          <w:rFonts w:ascii="Times New Roman" w:hAnsi="Times New Roman" w:cs="Times New Roman"/>
          <w:sz w:val="22"/>
        </w:rPr>
        <w:t>(b) for Alt 3</w:t>
      </w:r>
      <w:r w:rsidR="00EC3FAF" w:rsidRPr="00F812C9">
        <w:rPr>
          <w:rFonts w:ascii="Times New Roman" w:hAnsi="Times New Roman" w:cs="Times New Roman"/>
          <w:sz w:val="22"/>
        </w:rPr>
        <w:t xml:space="preserve">; </w:t>
      </w:r>
    </w:p>
    <w:p w:rsidR="00A62CD5" w:rsidRPr="00F812C9" w:rsidRDefault="005B28DD" w:rsidP="00FF183A">
      <w:pPr>
        <w:pStyle w:val="ListParagraph"/>
        <w:numPr>
          <w:ilvl w:val="0"/>
          <w:numId w:val="35"/>
        </w:numPr>
        <w:ind w:firstLineChars="0"/>
        <w:rPr>
          <w:sz w:val="22"/>
        </w:rPr>
      </w:pPr>
      <w:r w:rsidRPr="00F812C9">
        <w:rPr>
          <w:rFonts w:ascii="Times New Roman" w:hAnsi="Times New Roman" w:cs="Times New Roman"/>
          <w:sz w:val="22"/>
        </w:rPr>
        <w:t xml:space="preserve">Multiple counters: </w:t>
      </w:r>
      <w:r w:rsidR="00A67E8A" w:rsidRPr="00F812C9">
        <w:rPr>
          <w:rFonts w:ascii="Times New Roman" w:hAnsi="Times New Roman" w:cs="Times New Roman"/>
          <w:sz w:val="22"/>
        </w:rPr>
        <w:t xml:space="preserve">each TX beam </w:t>
      </w:r>
      <w:r w:rsidR="004811D5" w:rsidRPr="00F812C9">
        <w:rPr>
          <w:rFonts w:ascii="Times New Roman" w:hAnsi="Times New Roman" w:cs="Times New Roman" w:hint="eastAsia"/>
          <w:sz w:val="22"/>
        </w:rPr>
        <w:t>is associated with</w:t>
      </w:r>
      <w:r w:rsidR="00A67E8A" w:rsidRPr="00F812C9">
        <w:rPr>
          <w:rFonts w:ascii="Times New Roman" w:hAnsi="Times New Roman" w:cs="Times New Roman"/>
          <w:sz w:val="22"/>
        </w:rPr>
        <w:t xml:space="preserve"> a counter, and they are incremented according to the transmission</w:t>
      </w:r>
      <w:r w:rsidR="00FF4AD0" w:rsidRPr="00F812C9">
        <w:rPr>
          <w:rFonts w:ascii="Times New Roman" w:hAnsi="Times New Roman" w:cs="Times New Roman"/>
          <w:sz w:val="22"/>
        </w:rPr>
        <w:t xml:space="preserve"> for Alt 4</w:t>
      </w:r>
      <w:r w:rsidR="005E472E" w:rsidRPr="00F812C9">
        <w:rPr>
          <w:rFonts w:ascii="Times New Roman" w:hAnsi="Times New Roman" w:cs="Times New Roman"/>
          <w:sz w:val="22"/>
        </w:rPr>
        <w:t>,</w:t>
      </w:r>
    </w:p>
    <w:p w:rsidR="00293690" w:rsidRDefault="00987A06" w:rsidP="00AE1539">
      <w:pPr>
        <w:rPr>
          <w:lang w:eastAsia="zh-CN"/>
        </w:rPr>
      </w:pPr>
      <w:r>
        <w:rPr>
          <w:rFonts w:hint="eastAsia"/>
          <w:lang w:eastAsia="zh-CN"/>
        </w:rPr>
        <w:t>For Alt 1</w:t>
      </w:r>
      <w:r>
        <w:rPr>
          <w:lang w:eastAsia="zh-CN"/>
        </w:rPr>
        <w:t xml:space="preserve"> and Alt2, large latency is caused since the power may be not high enough but the interference is low. For Alt 3, the latency will be reduced while interferences are </w:t>
      </w:r>
      <w:r w:rsidRPr="00AE0518">
        <w:rPr>
          <w:lang w:eastAsia="zh-CN"/>
        </w:rPr>
        <w:t>exacerbate</w:t>
      </w:r>
      <w:r>
        <w:rPr>
          <w:lang w:eastAsia="zh-CN"/>
        </w:rPr>
        <w:t>d. For Alt 4, UE needs to maintain multiple counter</w:t>
      </w:r>
      <w:r w:rsidR="004E71E3">
        <w:rPr>
          <w:rFonts w:hint="eastAsia"/>
          <w:lang w:eastAsia="zh-CN"/>
        </w:rPr>
        <w:t>s</w:t>
      </w:r>
      <w:r>
        <w:rPr>
          <w:lang w:eastAsia="zh-CN"/>
        </w:rPr>
        <w:t xml:space="preserve"> and </w:t>
      </w:r>
      <w:r w:rsidR="00550BBB">
        <w:rPr>
          <w:rFonts w:hint="eastAsia"/>
          <w:lang w:eastAsia="zh-CN"/>
        </w:rPr>
        <w:t>the latency is even worse than Alt2.</w:t>
      </w:r>
    </w:p>
    <w:p w:rsidR="00A67E8A" w:rsidRDefault="00FE69DC" w:rsidP="00AE1539">
      <w:pPr>
        <w:rPr>
          <w:lang w:eastAsia="zh-CN"/>
        </w:rPr>
      </w:pPr>
      <w:r>
        <w:rPr>
          <w:lang w:eastAsia="zh-CN"/>
        </w:rPr>
        <w:t>If UE is with beam correspondence or only with a single beam</w:t>
      </w:r>
      <w:r w:rsidR="00936E18">
        <w:rPr>
          <w:lang w:eastAsia="zh-CN"/>
        </w:rPr>
        <w:t xml:space="preserve">, a single power ramping counter is enough as that in LTE, as shown in </w:t>
      </w:r>
      <w:r w:rsidR="005728EC">
        <w:rPr>
          <w:lang w:eastAsia="zh-CN"/>
        </w:rPr>
        <w:fldChar w:fldCharType="begin"/>
      </w:r>
      <w:r w:rsidR="00936E18">
        <w:rPr>
          <w:lang w:eastAsia="zh-CN"/>
        </w:rPr>
        <w:instrText xml:space="preserve"> REF _Ref480479490 \h </w:instrText>
      </w:r>
      <w:r w:rsidR="005728EC">
        <w:rPr>
          <w:lang w:eastAsia="zh-CN"/>
        </w:rPr>
      </w:r>
      <w:r w:rsidR="005728EC">
        <w:rPr>
          <w:lang w:eastAsia="zh-CN"/>
        </w:rPr>
        <w:fldChar w:fldCharType="separate"/>
      </w:r>
      <w:r w:rsidR="00250FA5" w:rsidRPr="008F5AC4">
        <w:t xml:space="preserve">Figure </w:t>
      </w:r>
      <w:r w:rsidR="00250FA5">
        <w:rPr>
          <w:noProof/>
        </w:rPr>
        <w:t>2</w:t>
      </w:r>
      <w:r w:rsidR="005728EC">
        <w:rPr>
          <w:lang w:eastAsia="zh-CN"/>
        </w:rPr>
        <w:fldChar w:fldCharType="end"/>
      </w:r>
      <w:r w:rsidR="00936E18">
        <w:rPr>
          <w:lang w:eastAsia="zh-CN"/>
        </w:rPr>
        <w:t>(c)</w:t>
      </w:r>
      <w:r w:rsidR="00050E0D">
        <w:rPr>
          <w:lang w:eastAsia="zh-CN"/>
        </w:rPr>
        <w:t xml:space="preserve">. For the multiple </w:t>
      </w:r>
      <w:r w:rsidR="00FA6E51">
        <w:rPr>
          <w:rFonts w:hint="eastAsia"/>
          <w:lang w:eastAsia="zh-CN"/>
        </w:rPr>
        <w:t>re</w:t>
      </w:r>
      <w:r w:rsidR="00050E0D">
        <w:rPr>
          <w:lang w:eastAsia="zh-CN"/>
        </w:rPr>
        <w:t>transmissions, the ramped power should be kept the same</w:t>
      </w:r>
      <w:r w:rsidR="00936E18">
        <w:rPr>
          <w:lang w:eastAsia="zh-CN"/>
        </w:rPr>
        <w:t xml:space="preserve"> and</w:t>
      </w:r>
      <w:r>
        <w:rPr>
          <w:lang w:eastAsia="zh-CN"/>
        </w:rPr>
        <w:t xml:space="preserve"> the maximum number of tried ROs during a RACH burst set should be limited. </w:t>
      </w:r>
    </w:p>
    <w:p w:rsidR="005C1C56" w:rsidRDefault="00881D7A" w:rsidP="00AE1539">
      <w:pPr>
        <w:rPr>
          <w:lang w:eastAsia="zh-CN"/>
        </w:rPr>
      </w:pPr>
      <w:r>
        <w:rPr>
          <w:lang w:eastAsia="zh-CN"/>
        </w:rPr>
        <w:t xml:space="preserve">In all, a single counter </w:t>
      </w:r>
      <w:r>
        <w:rPr>
          <w:rFonts w:hint="eastAsia"/>
          <w:lang w:eastAsia="zh-CN"/>
        </w:rPr>
        <w:t xml:space="preserve">is simple </w:t>
      </w:r>
      <w:r>
        <w:rPr>
          <w:lang w:eastAsia="zh-CN"/>
        </w:rPr>
        <w:t xml:space="preserve">and </w:t>
      </w:r>
      <w:r w:rsidR="00892123">
        <w:rPr>
          <w:lang w:eastAsia="zh-CN"/>
        </w:rPr>
        <w:t xml:space="preserve">the </w:t>
      </w:r>
      <w:r w:rsidR="00892123" w:rsidRPr="00FD07B2">
        <w:rPr>
          <w:lang w:eastAsia="zh-CN"/>
        </w:rPr>
        <w:t>power</w:t>
      </w:r>
      <w:r w:rsidR="00FD07B2">
        <w:rPr>
          <w:lang w:eastAsia="zh-CN"/>
        </w:rPr>
        <w:t xml:space="preserve"> ramping scheme</w:t>
      </w:r>
      <w:r w:rsidR="00FD07B2">
        <w:rPr>
          <w:rFonts w:hint="eastAsia"/>
          <w:lang w:eastAsia="zh-CN"/>
        </w:rPr>
        <w:t xml:space="preserve"> </w:t>
      </w:r>
      <w:r w:rsidR="004635B3">
        <w:rPr>
          <w:rFonts w:hint="eastAsia"/>
          <w:lang w:eastAsia="zh-CN"/>
        </w:rPr>
        <w:t>design</w:t>
      </w:r>
      <w:r>
        <w:rPr>
          <w:lang w:eastAsia="zh-CN"/>
        </w:rPr>
        <w:t xml:space="preserve"> </w:t>
      </w:r>
      <w:r w:rsidR="004635B3">
        <w:rPr>
          <w:rFonts w:hint="eastAsia"/>
          <w:lang w:eastAsia="zh-CN"/>
        </w:rPr>
        <w:t>could consider the tradeoff</w:t>
      </w:r>
      <w:r>
        <w:rPr>
          <w:lang w:eastAsia="zh-CN"/>
        </w:rPr>
        <w:t xml:space="preserve"> between latency and interference</w:t>
      </w:r>
      <w:r w:rsidR="00CB2535">
        <w:rPr>
          <w:lang w:eastAsia="zh-CN"/>
        </w:rPr>
        <w:t>.</w:t>
      </w:r>
    </w:p>
    <w:p w:rsidR="00930074" w:rsidRPr="008F5AC4" w:rsidRDefault="00930074" w:rsidP="00930074">
      <w:pPr>
        <w:rPr>
          <w:b/>
          <w:i/>
          <w:lang w:eastAsia="zh-CN"/>
        </w:rPr>
      </w:pPr>
      <w:bookmarkStart w:id="18" w:name="_Ref480479613"/>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6</w:t>
      </w:r>
      <w:r w:rsidR="005728EC" w:rsidRPr="008F5AC4">
        <w:rPr>
          <w:b/>
          <w:i/>
        </w:rPr>
        <w:fldChar w:fldCharType="end"/>
      </w:r>
      <w:r w:rsidRPr="008F5AC4">
        <w:rPr>
          <w:b/>
          <w:i/>
          <w:lang w:eastAsia="zh-CN"/>
        </w:rPr>
        <w:t xml:space="preserve">: For </w:t>
      </w:r>
      <w:r w:rsidR="00AA5066">
        <w:rPr>
          <w:b/>
          <w:i/>
          <w:lang w:eastAsia="zh-CN"/>
        </w:rPr>
        <w:t xml:space="preserve">NR </w:t>
      </w:r>
      <w:r w:rsidR="006F2FD7">
        <w:rPr>
          <w:b/>
          <w:i/>
          <w:lang w:eastAsia="zh-CN"/>
        </w:rPr>
        <w:t xml:space="preserve">Msg1 </w:t>
      </w:r>
      <w:r w:rsidR="00A26BFD">
        <w:rPr>
          <w:b/>
          <w:i/>
          <w:lang w:eastAsia="zh-CN"/>
        </w:rPr>
        <w:t>re</w:t>
      </w:r>
      <w:r w:rsidR="006F2FD7">
        <w:rPr>
          <w:b/>
          <w:i/>
          <w:lang w:eastAsia="zh-CN"/>
        </w:rPr>
        <w:t xml:space="preserve">transmission </w:t>
      </w:r>
      <w:r w:rsidR="00AA5066">
        <w:rPr>
          <w:b/>
          <w:i/>
          <w:lang w:eastAsia="zh-CN"/>
        </w:rPr>
        <w:t xml:space="preserve">with </w:t>
      </w:r>
      <w:r>
        <w:rPr>
          <w:b/>
          <w:i/>
          <w:lang w:eastAsia="zh-CN"/>
        </w:rPr>
        <w:t>power ramping</w:t>
      </w:r>
      <w:r w:rsidRPr="008F5AC4">
        <w:rPr>
          <w:b/>
          <w:i/>
          <w:lang w:eastAsia="zh-CN"/>
        </w:rPr>
        <w:t>,</w:t>
      </w:r>
      <w:r w:rsidR="007D3838" w:rsidRPr="007D3838">
        <w:rPr>
          <w:b/>
          <w:i/>
          <w:lang w:eastAsia="zh-CN"/>
        </w:rPr>
        <w:t xml:space="preserve"> </w:t>
      </w:r>
      <w:r w:rsidR="007D3838">
        <w:rPr>
          <w:b/>
          <w:i/>
          <w:lang w:eastAsia="zh-CN"/>
        </w:rPr>
        <w:t>t</w:t>
      </w:r>
      <w:r w:rsidR="007D3838" w:rsidRPr="00C11A59">
        <w:rPr>
          <w:b/>
          <w:i/>
          <w:lang w:eastAsia="zh-CN"/>
        </w:rPr>
        <w:t xml:space="preserve">rade-off between </w:t>
      </w:r>
      <w:r w:rsidR="007D3838">
        <w:rPr>
          <w:b/>
          <w:i/>
          <w:lang w:eastAsia="zh-CN"/>
        </w:rPr>
        <w:t>latency</w:t>
      </w:r>
      <w:r w:rsidR="007D3838" w:rsidRPr="00C11A59">
        <w:rPr>
          <w:b/>
          <w:i/>
          <w:lang w:eastAsia="zh-CN"/>
        </w:rPr>
        <w:t xml:space="preserve"> and </w:t>
      </w:r>
      <w:r w:rsidR="007D3838">
        <w:rPr>
          <w:b/>
          <w:i/>
          <w:lang w:eastAsia="zh-CN"/>
        </w:rPr>
        <w:t>cell interference</w:t>
      </w:r>
      <w:r w:rsidR="007D3838" w:rsidRPr="00C11A59">
        <w:rPr>
          <w:b/>
          <w:i/>
          <w:lang w:eastAsia="zh-CN"/>
        </w:rPr>
        <w:t xml:space="preserve"> should be considered</w:t>
      </w:r>
      <w:r w:rsidR="007D3838">
        <w:rPr>
          <w:b/>
          <w:i/>
          <w:lang w:eastAsia="zh-CN"/>
        </w:rPr>
        <w:t xml:space="preserve"> </w:t>
      </w:r>
      <w:r w:rsidR="0078329B">
        <w:rPr>
          <w:b/>
          <w:i/>
          <w:lang w:eastAsia="zh-CN"/>
        </w:rPr>
        <w:t xml:space="preserve">in </w:t>
      </w:r>
      <w:r w:rsidR="007D3838">
        <w:rPr>
          <w:b/>
          <w:i/>
          <w:lang w:eastAsia="zh-CN"/>
        </w:rPr>
        <w:t xml:space="preserve">the design of </w:t>
      </w:r>
      <w:r w:rsidR="007D3838" w:rsidRPr="00224E92">
        <w:rPr>
          <w:b/>
          <w:i/>
          <w:lang w:eastAsia="zh-CN"/>
        </w:rPr>
        <w:t>power ramping</w:t>
      </w:r>
      <w:r w:rsidR="007D3838">
        <w:rPr>
          <w:b/>
          <w:i/>
          <w:lang w:eastAsia="zh-CN"/>
        </w:rPr>
        <w:t>. E.g., some balance between Alt2 and Alt3</w:t>
      </w:r>
      <w:r w:rsidRPr="00C11A59">
        <w:rPr>
          <w:b/>
          <w:i/>
          <w:lang w:eastAsia="zh-CN"/>
        </w:rPr>
        <w:t>.</w:t>
      </w:r>
      <w:bookmarkEnd w:id="18"/>
      <w:r>
        <w:rPr>
          <w:b/>
          <w:i/>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CD2B2D" w:rsidRPr="008F5AC4" w:rsidTr="0059527C">
        <w:trPr>
          <w:jc w:val="center"/>
        </w:trPr>
        <w:tc>
          <w:tcPr>
            <w:tcW w:w="9533" w:type="dxa"/>
            <w:vAlign w:val="center"/>
          </w:tcPr>
          <w:p w:rsidR="00CD2B2D" w:rsidRPr="008F5AC4" w:rsidRDefault="00CD2B2D" w:rsidP="00F96878">
            <w:pPr>
              <w:spacing w:after="0"/>
              <w:jc w:val="center"/>
              <w:rPr>
                <w:lang w:eastAsia="zh-CN"/>
              </w:rPr>
            </w:pPr>
            <w:r w:rsidRPr="00CD2B2D">
              <w:rPr>
                <w:noProof/>
                <w:lang w:eastAsia="zh-CN"/>
              </w:rPr>
              <w:drawing>
                <wp:inline distT="0" distB="0" distL="0" distR="0">
                  <wp:extent cx="5220000" cy="120798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20000" cy="1207981"/>
                          </a:xfrm>
                          <a:prstGeom prst="rect">
                            <a:avLst/>
                          </a:prstGeom>
                          <a:noFill/>
                          <a:ln>
                            <a:noFill/>
                          </a:ln>
                        </pic:spPr>
                      </pic:pic>
                    </a:graphicData>
                  </a:graphic>
                </wp:inline>
              </w:drawing>
            </w:r>
          </w:p>
        </w:tc>
      </w:tr>
      <w:tr w:rsidR="00F95F03" w:rsidRPr="008F5AC4" w:rsidTr="0059527C">
        <w:trPr>
          <w:jc w:val="center"/>
        </w:trPr>
        <w:tc>
          <w:tcPr>
            <w:tcW w:w="9533" w:type="dxa"/>
            <w:vAlign w:val="center"/>
          </w:tcPr>
          <w:p w:rsidR="00F95F03" w:rsidRPr="00CD2B2D" w:rsidRDefault="00F95F03" w:rsidP="003B7EAD">
            <w:pPr>
              <w:spacing w:after="0"/>
              <w:jc w:val="center"/>
              <w:rPr>
                <w:noProof/>
                <w:lang w:eastAsia="zh-CN"/>
              </w:rPr>
            </w:pPr>
            <w:r w:rsidRPr="008F5AC4">
              <w:rPr>
                <w:lang w:eastAsia="zh-CN"/>
              </w:rPr>
              <w:t>(</w:t>
            </w:r>
            <w:r w:rsidR="00702A98">
              <w:rPr>
                <w:lang w:eastAsia="zh-CN"/>
              </w:rPr>
              <w:t>a</w:t>
            </w:r>
            <w:r w:rsidRPr="008F5AC4">
              <w:rPr>
                <w:lang w:eastAsia="zh-CN"/>
              </w:rPr>
              <w:t xml:space="preserve">) </w:t>
            </w:r>
            <w:r>
              <w:rPr>
                <w:lang w:eastAsia="zh-CN"/>
              </w:rPr>
              <w:t>UE without correspondence</w:t>
            </w:r>
            <w:r w:rsidR="00410406">
              <w:rPr>
                <w:lang w:eastAsia="zh-CN"/>
              </w:rPr>
              <w:t xml:space="preserve">, </w:t>
            </w:r>
            <w:r w:rsidR="003B7EAD">
              <w:rPr>
                <w:lang w:eastAsia="zh-CN"/>
              </w:rPr>
              <w:t>unchanged</w:t>
            </w:r>
            <w:r w:rsidR="00772D92">
              <w:rPr>
                <w:lang w:eastAsia="zh-CN"/>
              </w:rPr>
              <w:t xml:space="preserve"> counter</w:t>
            </w:r>
            <w:r w:rsidR="00410406">
              <w:rPr>
                <w:lang w:eastAsia="zh-CN"/>
              </w:rPr>
              <w:t xml:space="preserve"> if</w:t>
            </w:r>
            <w:r>
              <w:rPr>
                <w:lang w:eastAsia="zh-CN"/>
              </w:rPr>
              <w:t xml:space="preserve"> </w:t>
            </w:r>
            <w:r w:rsidR="002110F7">
              <w:rPr>
                <w:lang w:eastAsia="zh-CN"/>
              </w:rPr>
              <w:t>TX beam switch</w:t>
            </w:r>
            <w:r w:rsidR="00410406">
              <w:rPr>
                <w:lang w:eastAsia="zh-CN"/>
              </w:rPr>
              <w:t>es</w:t>
            </w:r>
          </w:p>
        </w:tc>
      </w:tr>
      <w:tr w:rsidR="00F95F03" w:rsidRPr="008F5AC4" w:rsidTr="0059527C">
        <w:trPr>
          <w:jc w:val="center"/>
        </w:trPr>
        <w:tc>
          <w:tcPr>
            <w:tcW w:w="9533" w:type="dxa"/>
            <w:vAlign w:val="center"/>
          </w:tcPr>
          <w:p w:rsidR="00F95F03" w:rsidRPr="00CD2B2D" w:rsidRDefault="0029101B" w:rsidP="00F95F03">
            <w:pPr>
              <w:spacing w:after="0"/>
              <w:jc w:val="center"/>
              <w:rPr>
                <w:noProof/>
                <w:lang w:eastAsia="zh-CN"/>
              </w:rPr>
            </w:pPr>
            <w:r w:rsidRPr="0029101B">
              <w:rPr>
                <w:noProof/>
                <w:lang w:eastAsia="zh-CN"/>
              </w:rPr>
              <w:drawing>
                <wp:inline distT="0" distB="0" distL="0" distR="0">
                  <wp:extent cx="5220000" cy="12037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20000" cy="1203752"/>
                          </a:xfrm>
                          <a:prstGeom prst="rect">
                            <a:avLst/>
                          </a:prstGeom>
                          <a:noFill/>
                          <a:ln>
                            <a:noFill/>
                          </a:ln>
                        </pic:spPr>
                      </pic:pic>
                    </a:graphicData>
                  </a:graphic>
                </wp:inline>
              </w:drawing>
            </w:r>
          </w:p>
        </w:tc>
      </w:tr>
      <w:tr w:rsidR="00F95F03" w:rsidRPr="008F5AC4" w:rsidTr="00BE76B7">
        <w:trPr>
          <w:jc w:val="center"/>
        </w:trPr>
        <w:tc>
          <w:tcPr>
            <w:tcW w:w="9533" w:type="dxa"/>
            <w:vAlign w:val="center"/>
          </w:tcPr>
          <w:p w:rsidR="00F95F03" w:rsidRPr="008F5AC4" w:rsidRDefault="00F95F03" w:rsidP="00772D92">
            <w:pPr>
              <w:spacing w:after="0"/>
              <w:jc w:val="center"/>
              <w:rPr>
                <w:lang w:eastAsia="zh-CN"/>
              </w:rPr>
            </w:pPr>
            <w:r w:rsidRPr="008F5AC4">
              <w:rPr>
                <w:lang w:eastAsia="zh-CN"/>
              </w:rPr>
              <w:t>(</w:t>
            </w:r>
            <w:r w:rsidR="00702A98">
              <w:rPr>
                <w:lang w:eastAsia="zh-CN"/>
              </w:rPr>
              <w:t>b</w:t>
            </w:r>
            <w:r w:rsidRPr="008F5AC4">
              <w:rPr>
                <w:lang w:eastAsia="zh-CN"/>
              </w:rPr>
              <w:t xml:space="preserve">) </w:t>
            </w:r>
            <w:r>
              <w:rPr>
                <w:lang w:eastAsia="zh-CN"/>
              </w:rPr>
              <w:t>UE without correspondence</w:t>
            </w:r>
            <w:r w:rsidR="00410406">
              <w:rPr>
                <w:lang w:eastAsia="zh-CN"/>
              </w:rPr>
              <w:t>,</w:t>
            </w:r>
            <w:r>
              <w:rPr>
                <w:lang w:eastAsia="zh-CN"/>
              </w:rPr>
              <w:t xml:space="preserve"> </w:t>
            </w:r>
            <w:r w:rsidR="00B76D59">
              <w:rPr>
                <w:lang w:eastAsia="zh-CN"/>
              </w:rPr>
              <w:t>counter keeps increasing</w:t>
            </w:r>
          </w:p>
        </w:tc>
      </w:tr>
      <w:tr w:rsidR="00702A98" w:rsidRPr="008F5AC4" w:rsidTr="00BE76B7">
        <w:trPr>
          <w:jc w:val="center"/>
        </w:trPr>
        <w:tc>
          <w:tcPr>
            <w:tcW w:w="9533" w:type="dxa"/>
            <w:vAlign w:val="center"/>
          </w:tcPr>
          <w:p w:rsidR="00702A98" w:rsidRPr="008F5AC4" w:rsidRDefault="009E24E9" w:rsidP="004A45DA">
            <w:pPr>
              <w:spacing w:after="0"/>
              <w:jc w:val="center"/>
              <w:rPr>
                <w:lang w:eastAsia="zh-CN"/>
              </w:rPr>
            </w:pPr>
            <w:r w:rsidRPr="009E24E9">
              <w:rPr>
                <w:noProof/>
                <w:lang w:eastAsia="zh-CN"/>
              </w:rPr>
              <w:drawing>
                <wp:inline distT="0" distB="0" distL="0" distR="0">
                  <wp:extent cx="5220000" cy="140603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20000" cy="1406032"/>
                          </a:xfrm>
                          <a:prstGeom prst="rect">
                            <a:avLst/>
                          </a:prstGeom>
                          <a:noFill/>
                          <a:ln>
                            <a:noFill/>
                          </a:ln>
                        </pic:spPr>
                      </pic:pic>
                    </a:graphicData>
                  </a:graphic>
                </wp:inline>
              </w:drawing>
            </w:r>
          </w:p>
        </w:tc>
      </w:tr>
      <w:tr w:rsidR="00702A98" w:rsidRPr="008F5AC4" w:rsidTr="00BE76B7">
        <w:trPr>
          <w:jc w:val="center"/>
        </w:trPr>
        <w:tc>
          <w:tcPr>
            <w:tcW w:w="9533" w:type="dxa"/>
            <w:vAlign w:val="center"/>
          </w:tcPr>
          <w:p w:rsidR="00702A98" w:rsidRPr="008F5AC4" w:rsidRDefault="00291D84" w:rsidP="00A06B98">
            <w:pPr>
              <w:spacing w:after="0"/>
              <w:jc w:val="center"/>
              <w:rPr>
                <w:lang w:eastAsia="zh-CN"/>
              </w:rPr>
            </w:pPr>
            <w:r w:rsidRPr="008F5AC4">
              <w:rPr>
                <w:lang w:eastAsia="zh-CN"/>
              </w:rPr>
              <w:t>(</w:t>
            </w:r>
            <w:r w:rsidR="00C702B6">
              <w:rPr>
                <w:lang w:eastAsia="zh-CN"/>
              </w:rPr>
              <w:t>c</w:t>
            </w:r>
            <w:r w:rsidRPr="008F5AC4">
              <w:rPr>
                <w:lang w:eastAsia="zh-CN"/>
              </w:rPr>
              <w:t xml:space="preserve">) </w:t>
            </w:r>
            <w:r w:rsidR="00CD6628">
              <w:rPr>
                <w:lang w:eastAsia="zh-CN"/>
              </w:rPr>
              <w:t>UE with correspondence</w:t>
            </w:r>
            <w:r w:rsidR="00202729">
              <w:rPr>
                <w:lang w:eastAsia="zh-CN"/>
              </w:rPr>
              <w:t xml:space="preserve">, counter keeps increasing </w:t>
            </w:r>
            <w:r w:rsidR="007B40D4">
              <w:rPr>
                <w:lang w:eastAsia="zh-CN"/>
              </w:rPr>
              <w:t>and the same ramped power for different SS blocks</w:t>
            </w:r>
          </w:p>
        </w:tc>
      </w:tr>
    </w:tbl>
    <w:p w:rsidR="0011655B" w:rsidRPr="008F5AC4" w:rsidRDefault="0011655B" w:rsidP="0011655B">
      <w:pPr>
        <w:jc w:val="center"/>
        <w:rPr>
          <w:lang w:eastAsia="zh-CN"/>
        </w:rPr>
      </w:pPr>
      <w:bookmarkStart w:id="19" w:name="_Ref480479490"/>
      <w:r w:rsidRPr="008F5AC4">
        <w:t xml:space="preserve">Figure </w:t>
      </w:r>
      <w:r w:rsidR="005728EC" w:rsidRPr="008F5AC4">
        <w:fldChar w:fldCharType="begin"/>
      </w:r>
      <w:r w:rsidRPr="008F5AC4">
        <w:instrText xml:space="preserve"> SEQ Figure \* ARABIC </w:instrText>
      </w:r>
      <w:r w:rsidR="005728EC" w:rsidRPr="008F5AC4">
        <w:fldChar w:fldCharType="separate"/>
      </w:r>
      <w:r w:rsidR="00250FA5">
        <w:rPr>
          <w:noProof/>
        </w:rPr>
        <w:t>2</w:t>
      </w:r>
      <w:r w:rsidR="005728EC" w:rsidRPr="008F5AC4">
        <w:rPr>
          <w:noProof/>
        </w:rPr>
        <w:fldChar w:fldCharType="end"/>
      </w:r>
      <w:bookmarkEnd w:id="19"/>
      <w:r w:rsidRPr="008F5AC4">
        <w:rPr>
          <w:lang w:eastAsia="zh-CN"/>
        </w:rPr>
        <w:t xml:space="preserve">: </w:t>
      </w:r>
      <w:r>
        <w:rPr>
          <w:lang w:eastAsia="zh-CN"/>
        </w:rPr>
        <w:t xml:space="preserve">Power ramping in </w:t>
      </w:r>
      <w:r w:rsidR="00F96878">
        <w:rPr>
          <w:lang w:eastAsia="zh-CN"/>
        </w:rPr>
        <w:t>different</w:t>
      </w:r>
      <w:r>
        <w:rPr>
          <w:lang w:eastAsia="zh-CN"/>
        </w:rPr>
        <w:t xml:space="preserve"> RACH burst set</w:t>
      </w:r>
      <w:r w:rsidR="00F96878">
        <w:rPr>
          <w:lang w:eastAsia="zh-CN"/>
        </w:rPr>
        <w:t>s</w:t>
      </w:r>
    </w:p>
    <w:p w:rsidR="00582370" w:rsidRPr="00D83FF1" w:rsidRDefault="00FB3391" w:rsidP="00582370">
      <w:pPr>
        <w:pStyle w:val="Heading1"/>
        <w:rPr>
          <w:lang w:eastAsia="zh-CN"/>
        </w:rPr>
      </w:pPr>
      <w:r w:rsidRPr="00D83FF1">
        <w:rPr>
          <w:lang w:eastAsia="zh-CN"/>
        </w:rPr>
        <w:lastRenderedPageBreak/>
        <w:t>Discussion on NR contention resolution</w:t>
      </w:r>
    </w:p>
    <w:p w:rsidR="00582370" w:rsidRPr="008F5AC4" w:rsidRDefault="00582370" w:rsidP="00582370">
      <w:pPr>
        <w:spacing w:before="120"/>
        <w:rPr>
          <w:kern w:val="2"/>
          <w:lang w:val="en-GB" w:eastAsia="zh-CN"/>
        </w:rPr>
      </w:pPr>
      <w:r w:rsidRPr="008F5AC4">
        <w:rPr>
          <w:kern w:val="2"/>
          <w:lang w:val="en-GB" w:eastAsia="zh-CN"/>
        </w:rPr>
        <w:t>For 4-step RACH procedure within an NR Cell with multiple TRPs, since NR cell contains more UEs than LTE cells, the collision rate of preambles is higher given a preamble sequence pool size that is the same in LTE. Methods to reduce random access collision include increasing RACH resources and preamble sequence pool size. In LTE contention resolution, only one UE among collided UEs get a permanent CRNTI while other collided UEs restart RACH. In NR, the enlarged cell size and/or directional beamformed transmission in high frequency regime can be utilized to resolve the RACH collision such that more than one collided UEs in an NR cell after RACH can get (different) CRNTIs. If NR contention resolution is not successful, it falls back to LTE-like contention resolution and at least one collided UE restarts RACH.</w:t>
      </w:r>
    </w:p>
    <w:p w:rsidR="00582370" w:rsidRPr="008F5AC4" w:rsidRDefault="00582370" w:rsidP="00582370">
      <w:pPr>
        <w:spacing w:before="120"/>
        <w:rPr>
          <w:kern w:val="2"/>
          <w:lang w:val="en-GB" w:eastAsia="zh-CN"/>
        </w:rPr>
      </w:pPr>
      <w:r w:rsidRPr="008F5AC4">
        <w:rPr>
          <w:kern w:val="2"/>
          <w:lang w:val="en-GB" w:eastAsia="zh-CN"/>
        </w:rPr>
        <w:t>There are two alternatives for contention resolution in an NR Cell:</w:t>
      </w:r>
    </w:p>
    <w:p w:rsidR="00582370" w:rsidRPr="008F5AC4" w:rsidRDefault="00582370" w:rsidP="00582370">
      <w:pPr>
        <w:pStyle w:val="ListParagraph"/>
        <w:numPr>
          <w:ilvl w:val="0"/>
          <w:numId w:val="15"/>
        </w:numPr>
        <w:spacing w:before="120"/>
        <w:ind w:firstLineChars="0"/>
        <w:rPr>
          <w:rFonts w:ascii="Times New Roman" w:hAnsi="Times New Roman" w:cs="Times New Roman"/>
          <w:kern w:val="2"/>
          <w:sz w:val="22"/>
          <w:szCs w:val="22"/>
        </w:rPr>
      </w:pPr>
      <w:r w:rsidRPr="008F5AC4">
        <w:rPr>
          <w:rFonts w:ascii="Times New Roman" w:hAnsi="Times New Roman" w:cs="Times New Roman"/>
          <w:kern w:val="2"/>
          <w:sz w:val="22"/>
          <w:szCs w:val="22"/>
        </w:rPr>
        <w:t xml:space="preserve">Alt 1: contention resolution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1. The transmission of the same preamble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1 can be differentiated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1 through different sets of receiving TRPs that are separated geographically, or through different directional antenna beams (from potentially multiple TRPs), or through different payload attached to the preamble. Then multiple different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2 are sent to assign different UL grant/TA/T-CRNTI, to colliding UEs via different TRP sets, or different beam sets, or being differentiated at UE side with different payloads that are attached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1. From this step on,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and 4 are sent independently for each differentiated colliding </w:t>
      </w:r>
      <w:proofErr w:type="gramStart"/>
      <w:r w:rsidRPr="008F5AC4">
        <w:rPr>
          <w:rFonts w:ascii="Times New Roman" w:hAnsi="Times New Roman" w:cs="Times New Roman"/>
          <w:kern w:val="2"/>
          <w:sz w:val="22"/>
          <w:szCs w:val="22"/>
        </w:rPr>
        <w:t>UE,</w:t>
      </w:r>
      <w:proofErr w:type="gramEnd"/>
      <w:r w:rsidRPr="008F5AC4">
        <w:rPr>
          <w:rFonts w:ascii="Times New Roman" w:hAnsi="Times New Roman" w:cs="Times New Roman"/>
          <w:kern w:val="2"/>
          <w:sz w:val="22"/>
          <w:szCs w:val="22"/>
        </w:rPr>
        <w:t xml:space="preserve"> and these UEs can end up with different CRNTI.</w:t>
      </w:r>
    </w:p>
    <w:p w:rsidR="00582370" w:rsidRPr="008F5AC4" w:rsidRDefault="00582370" w:rsidP="00582370">
      <w:pPr>
        <w:pStyle w:val="ListParagraph"/>
        <w:numPr>
          <w:ilvl w:val="0"/>
          <w:numId w:val="15"/>
        </w:numPr>
        <w:spacing w:before="120"/>
        <w:ind w:firstLineChars="0"/>
        <w:rPr>
          <w:rFonts w:ascii="Times New Roman" w:hAnsi="Times New Roman" w:cs="Times New Roman"/>
          <w:kern w:val="2"/>
          <w:sz w:val="22"/>
          <w:szCs w:val="22"/>
        </w:rPr>
      </w:pPr>
      <w:r w:rsidRPr="008F5AC4">
        <w:rPr>
          <w:rFonts w:ascii="Times New Roman" w:hAnsi="Times New Roman" w:cs="Times New Roman"/>
          <w:kern w:val="2"/>
          <w:sz w:val="22"/>
          <w:szCs w:val="22"/>
        </w:rPr>
        <w:t xml:space="preserve">Alt 2: contention resolution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If colliding UEs are assigned the same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2 and transmit on the same resource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the mutual interference can be mitigated through different TRP sets that are separated geographically, or through different directional antenna beams, such that more than one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can be decoded, although TA contained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2 may be for only one UE. In this case multiple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4 can be sent out and at least one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4 carries a new CRNTI for one of colliding UE. One of the decode colliding UEs promote its temporary CRNTI to permanent one, while other decoded colliding UEs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get new CRNTI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4.</w:t>
      </w:r>
    </w:p>
    <w:p w:rsidR="00FB3391" w:rsidRDefault="00582370" w:rsidP="00D83FF1">
      <w:pPr>
        <w:spacing w:before="120"/>
        <w:rPr>
          <w:kern w:val="2"/>
        </w:rPr>
      </w:pPr>
      <w:r w:rsidRPr="008F5AC4">
        <w:rPr>
          <w:kern w:val="2"/>
        </w:rPr>
        <w:t xml:space="preserve">In Alt 2, the design of </w:t>
      </w:r>
      <w:r>
        <w:rPr>
          <w:kern w:val="2"/>
        </w:rPr>
        <w:t>Msg</w:t>
      </w:r>
      <w:r w:rsidRPr="008F5AC4">
        <w:rPr>
          <w:kern w:val="2"/>
        </w:rPr>
        <w:t>4 should support carrying of new CRNTIs for potential contention resolution in NR.</w:t>
      </w:r>
      <w:bookmarkStart w:id="20" w:name="_Ref477890748"/>
    </w:p>
    <w:p w:rsidR="005D7D3C" w:rsidRPr="00D83FF1" w:rsidRDefault="007E2FAC" w:rsidP="001C1F86">
      <w:pPr>
        <w:spacing w:before="120"/>
        <w:rPr>
          <w:kern w:val="2"/>
        </w:rPr>
      </w:pPr>
      <w:bookmarkStart w:id="21" w:name="_Ref481424695"/>
      <w:bookmarkStart w:id="22" w:name="_Ref481424699"/>
      <w:bookmarkEnd w:id="20"/>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7</w:t>
      </w:r>
      <w:r w:rsidR="005728EC" w:rsidRPr="008F5AC4">
        <w:rPr>
          <w:b/>
          <w:i/>
        </w:rPr>
        <w:fldChar w:fldCharType="end"/>
      </w:r>
      <w:bookmarkEnd w:id="21"/>
      <w:r w:rsidR="005D7D3C" w:rsidRPr="008F5AC4">
        <w:rPr>
          <w:b/>
          <w:i/>
          <w:kern w:val="2"/>
        </w:rPr>
        <w:t xml:space="preserve">: NR contention resolution should be supported in addition to LTE contention resolution, such that more than one colliding UEs in an NR Cell get CRNTIs after RACH procedure. To support this, </w:t>
      </w:r>
      <w:r w:rsidR="005D7D3C">
        <w:rPr>
          <w:b/>
          <w:i/>
          <w:kern w:val="2"/>
        </w:rPr>
        <w:t>Msg</w:t>
      </w:r>
      <w:r w:rsidR="005D7D3C" w:rsidRPr="008F5AC4">
        <w:rPr>
          <w:b/>
          <w:i/>
          <w:kern w:val="2"/>
        </w:rPr>
        <w:t xml:space="preserve">4 may carry assigned CRNTIs to UEs that are different from the T-CRNTI assigned in </w:t>
      </w:r>
      <w:r w:rsidR="005D7D3C">
        <w:rPr>
          <w:b/>
          <w:i/>
          <w:kern w:val="2"/>
        </w:rPr>
        <w:t>Msg</w:t>
      </w:r>
      <w:r w:rsidR="005D7D3C" w:rsidRPr="008F5AC4">
        <w:rPr>
          <w:b/>
          <w:i/>
          <w:kern w:val="2"/>
        </w:rPr>
        <w:t>2.</w:t>
      </w:r>
      <w:bookmarkEnd w:id="22"/>
    </w:p>
    <w:p w:rsidR="0056634A" w:rsidRPr="00D83FF1" w:rsidRDefault="00FB3391" w:rsidP="0056634A">
      <w:pPr>
        <w:pStyle w:val="Heading1"/>
        <w:rPr>
          <w:lang w:eastAsia="zh-CN"/>
        </w:rPr>
      </w:pPr>
      <w:r w:rsidRPr="00D83FF1">
        <w:rPr>
          <w:lang w:eastAsia="zh-CN"/>
        </w:rPr>
        <w:t xml:space="preserve">Discussion on beam </w:t>
      </w:r>
      <w:r w:rsidR="00B92B7A">
        <w:rPr>
          <w:lang w:eastAsia="zh-CN"/>
        </w:rPr>
        <w:t>refinement</w:t>
      </w:r>
      <w:r w:rsidRPr="00D83FF1">
        <w:rPr>
          <w:lang w:eastAsia="zh-CN"/>
        </w:rPr>
        <w:t xml:space="preserve"> during random access </w:t>
      </w:r>
    </w:p>
    <w:p w:rsidR="0056634A" w:rsidRDefault="0056634A" w:rsidP="0056634A">
      <w:pPr>
        <w:rPr>
          <w:lang w:eastAsia="zh-CN"/>
        </w:rPr>
      </w:pPr>
      <w:r>
        <w:rPr>
          <w:rFonts w:hint="eastAsia"/>
          <w:lang w:eastAsia="zh-CN"/>
        </w:rPr>
        <w:t>It was agreed previously that a 4-step RA</w:t>
      </w:r>
      <w:r>
        <w:rPr>
          <w:lang w:eastAsia="zh-CN"/>
        </w:rPr>
        <w:t xml:space="preserve">CH procedure follows LTE, as shown in </w:t>
      </w:r>
      <w:r w:rsidR="005728EC">
        <w:rPr>
          <w:lang w:eastAsia="zh-CN"/>
        </w:rPr>
        <w:fldChar w:fldCharType="begin"/>
      </w:r>
      <w:r>
        <w:rPr>
          <w:lang w:eastAsia="zh-CN"/>
        </w:rPr>
        <w:instrText xml:space="preserve"> REF _Ref480262671 \h </w:instrText>
      </w:r>
      <w:r w:rsidR="005728EC">
        <w:rPr>
          <w:lang w:eastAsia="zh-CN"/>
        </w:rPr>
      </w:r>
      <w:r w:rsidR="005728EC">
        <w:rPr>
          <w:lang w:eastAsia="zh-CN"/>
        </w:rPr>
        <w:fldChar w:fldCharType="separate"/>
      </w:r>
      <w:r w:rsidR="00250FA5" w:rsidRPr="008F5AC4">
        <w:t xml:space="preserve">Figure </w:t>
      </w:r>
      <w:r w:rsidR="00250FA5">
        <w:rPr>
          <w:noProof/>
        </w:rPr>
        <w:t>3</w:t>
      </w:r>
      <w:r w:rsidR="005728EC">
        <w:rPr>
          <w:lang w:eastAsia="zh-CN"/>
        </w:rPr>
        <w:fldChar w:fldCharType="end"/>
      </w:r>
      <w:r>
        <w:rPr>
          <w:lang w:eastAsia="zh-CN"/>
        </w:rPr>
        <w:t>. In NR, the system information about RACH configuration is transmitted in remaining system information</w:t>
      </w:r>
      <w:r w:rsidR="004B66CF">
        <w:rPr>
          <w:rFonts w:hint="eastAsia"/>
          <w:lang w:eastAsia="zh-CN"/>
        </w:rPr>
        <w:t>. T</w:t>
      </w:r>
      <w:r w:rsidR="00DB1B01">
        <w:rPr>
          <w:lang w:eastAsia="zh-CN"/>
        </w:rPr>
        <w:t xml:space="preserve">hen </w:t>
      </w:r>
      <w:r>
        <w:rPr>
          <w:lang w:eastAsia="zh-CN"/>
        </w:rPr>
        <w:t xml:space="preserve">the messages are transmitted with low modulation order and code rate </w:t>
      </w:r>
      <w:r w:rsidR="004B66CF">
        <w:rPr>
          <w:rFonts w:hint="eastAsia"/>
          <w:lang w:eastAsia="zh-CN"/>
        </w:rPr>
        <w:t>since no high data rate transmission requirement for initial access</w:t>
      </w:r>
      <w:r w:rsidR="00B31228">
        <w:rPr>
          <w:rFonts w:hint="eastAsia"/>
          <w:lang w:eastAsia="zh-CN"/>
        </w:rPr>
        <w:t>, where the robustness is the high priority</w:t>
      </w:r>
      <w:r w:rsidR="00FE72AF">
        <w:rPr>
          <w:rFonts w:hint="eastAsia"/>
          <w:lang w:eastAsia="zh-CN"/>
        </w:rPr>
        <w:t>.</w:t>
      </w:r>
    </w:p>
    <w:p w:rsidR="0056634A" w:rsidRDefault="00F66D3D" w:rsidP="0056634A">
      <w:pPr>
        <w:jc w:val="center"/>
        <w:rPr>
          <w:lang w:eastAsia="zh-CN"/>
        </w:rPr>
      </w:pPr>
      <w:r w:rsidRPr="00F66D3D">
        <w:rPr>
          <w:noProof/>
          <w:lang w:eastAsia="zh-CN"/>
        </w:rPr>
        <w:drawing>
          <wp:inline distT="0" distB="0" distL="0" distR="0">
            <wp:extent cx="2160000" cy="18595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0000" cy="1859571"/>
                    </a:xfrm>
                    <a:prstGeom prst="rect">
                      <a:avLst/>
                    </a:prstGeom>
                    <a:noFill/>
                    <a:ln>
                      <a:noFill/>
                    </a:ln>
                  </pic:spPr>
                </pic:pic>
              </a:graphicData>
            </a:graphic>
          </wp:inline>
        </w:drawing>
      </w:r>
    </w:p>
    <w:p w:rsidR="0056634A" w:rsidRPr="008F5AC4" w:rsidRDefault="0056634A" w:rsidP="0056634A">
      <w:pPr>
        <w:jc w:val="center"/>
        <w:rPr>
          <w:lang w:eastAsia="zh-CN"/>
        </w:rPr>
      </w:pPr>
      <w:bookmarkStart w:id="23" w:name="_Ref480262671"/>
      <w:r w:rsidRPr="008F5AC4">
        <w:t xml:space="preserve">Figure </w:t>
      </w:r>
      <w:r w:rsidR="005728EC">
        <w:fldChar w:fldCharType="begin"/>
      </w:r>
      <w:r>
        <w:instrText xml:space="preserve"> SEQ Figure \* ARABIC </w:instrText>
      </w:r>
      <w:r w:rsidR="005728EC">
        <w:fldChar w:fldCharType="separate"/>
      </w:r>
      <w:r w:rsidR="00250FA5">
        <w:rPr>
          <w:noProof/>
        </w:rPr>
        <w:t>3</w:t>
      </w:r>
      <w:r w:rsidR="005728EC">
        <w:rPr>
          <w:noProof/>
        </w:rPr>
        <w:fldChar w:fldCharType="end"/>
      </w:r>
      <w:bookmarkEnd w:id="23"/>
      <w:r w:rsidRPr="008F5AC4">
        <w:rPr>
          <w:lang w:eastAsia="zh-CN"/>
        </w:rPr>
        <w:t xml:space="preserve">: </w:t>
      </w:r>
      <w:r>
        <w:rPr>
          <w:lang w:eastAsia="zh-CN"/>
        </w:rPr>
        <w:t>4-step RACH procedure in LTE</w:t>
      </w:r>
    </w:p>
    <w:p w:rsidR="0056634A" w:rsidRDefault="002D78CA" w:rsidP="0056634A">
      <w:pPr>
        <w:rPr>
          <w:lang w:eastAsia="zh-CN"/>
        </w:rPr>
      </w:pPr>
      <w:r>
        <w:rPr>
          <w:rFonts w:hint="eastAsia"/>
          <w:lang w:eastAsia="zh-CN"/>
        </w:rPr>
        <w:lastRenderedPageBreak/>
        <w:t xml:space="preserve">The beam refinement in random access </w:t>
      </w:r>
      <w:r w:rsidR="009B30DE">
        <w:rPr>
          <w:rFonts w:hint="eastAsia"/>
          <w:lang w:eastAsia="zh-CN"/>
        </w:rPr>
        <w:t>to further improve the performance mainly includes</w:t>
      </w:r>
      <w:r w:rsidR="0056634A">
        <w:rPr>
          <w:lang w:eastAsia="zh-CN"/>
        </w:rPr>
        <w:t xml:space="preserve"> the following options: </w:t>
      </w:r>
    </w:p>
    <w:p w:rsidR="0056634A" w:rsidRDefault="0056634A" w:rsidP="00764E13">
      <w:pPr>
        <w:pStyle w:val="ListParagraph"/>
        <w:numPr>
          <w:ilvl w:val="0"/>
          <w:numId w:val="9"/>
        </w:numPr>
        <w:ind w:firstLineChars="0"/>
        <w:rPr>
          <w:rFonts w:ascii="Times New Roman" w:hAnsi="Times New Roman" w:cs="Times New Roman"/>
          <w:i/>
          <w:sz w:val="22"/>
          <w:szCs w:val="22"/>
        </w:rPr>
      </w:pPr>
      <w:r w:rsidRPr="001E663A">
        <w:rPr>
          <w:rFonts w:ascii="Times New Roman" w:hAnsi="Times New Roman" w:cs="Times New Roman"/>
          <w:i/>
          <w:sz w:val="22"/>
          <w:szCs w:val="22"/>
        </w:rPr>
        <w:t xml:space="preserve">Option 1: </w:t>
      </w:r>
      <w:r w:rsidR="008E04B4">
        <w:rPr>
          <w:rFonts w:ascii="Times New Roman" w:hAnsi="Times New Roman" w:cs="Times New Roman" w:hint="eastAsia"/>
          <w:i/>
          <w:sz w:val="22"/>
          <w:szCs w:val="22"/>
        </w:rPr>
        <w:t xml:space="preserve">beam is refined based on </w:t>
      </w:r>
      <w:r w:rsidR="008E04B4" w:rsidRPr="008E04B4">
        <w:rPr>
          <w:rFonts w:ascii="Times New Roman" w:hAnsi="Times New Roman" w:cs="Times New Roman"/>
          <w:i/>
          <w:sz w:val="22"/>
          <w:szCs w:val="22"/>
        </w:rPr>
        <w:t>utilizing CSI-RS for L3 mobility</w:t>
      </w:r>
      <w:r w:rsidRPr="001E663A">
        <w:rPr>
          <w:rFonts w:ascii="Times New Roman" w:hAnsi="Times New Roman" w:cs="Times New Roman"/>
          <w:i/>
          <w:sz w:val="22"/>
          <w:szCs w:val="22"/>
        </w:rPr>
        <w:t xml:space="preserve">; </w:t>
      </w:r>
    </w:p>
    <w:p w:rsidR="008E04B4" w:rsidRPr="00363413" w:rsidRDefault="008E04B4" w:rsidP="00764E13">
      <w:pPr>
        <w:pStyle w:val="ListParagraph"/>
        <w:numPr>
          <w:ilvl w:val="0"/>
          <w:numId w:val="9"/>
        </w:numPr>
        <w:ind w:firstLineChars="0"/>
        <w:rPr>
          <w:rFonts w:ascii="Times New Roman" w:hAnsi="Times New Roman" w:cs="Times New Roman"/>
          <w:i/>
          <w:sz w:val="22"/>
          <w:szCs w:val="22"/>
        </w:rPr>
      </w:pPr>
      <w:r w:rsidRPr="00363413">
        <w:rPr>
          <w:rFonts w:ascii="Times New Roman" w:hAnsi="Times New Roman" w:cs="Times New Roman"/>
          <w:i/>
          <w:sz w:val="22"/>
          <w:szCs w:val="22"/>
        </w:rPr>
        <w:t xml:space="preserve">Option 2: beam is refined </w:t>
      </w:r>
      <w:r w:rsidR="00AD347E" w:rsidRPr="00363413">
        <w:rPr>
          <w:rFonts w:ascii="Times New Roman" w:hAnsi="Times New Roman" w:cs="Times New Roman"/>
          <w:i/>
          <w:sz w:val="22"/>
          <w:szCs w:val="22"/>
        </w:rPr>
        <w:t>during</w:t>
      </w:r>
      <w:r w:rsidRPr="00363413">
        <w:rPr>
          <w:rFonts w:ascii="Times New Roman" w:hAnsi="Times New Roman" w:cs="Times New Roman"/>
          <w:i/>
          <w:sz w:val="22"/>
          <w:szCs w:val="22"/>
        </w:rPr>
        <w:t xml:space="preserve"> Msg.1</w:t>
      </w:r>
    </w:p>
    <w:p w:rsidR="0056634A" w:rsidRPr="001E663A" w:rsidRDefault="0056634A" w:rsidP="00764E13">
      <w:pPr>
        <w:pStyle w:val="ListParagraph"/>
        <w:numPr>
          <w:ilvl w:val="0"/>
          <w:numId w:val="9"/>
        </w:numPr>
        <w:ind w:firstLineChars="0"/>
        <w:rPr>
          <w:rFonts w:ascii="Times New Roman" w:hAnsi="Times New Roman" w:cs="Times New Roman"/>
          <w:i/>
          <w:sz w:val="22"/>
          <w:szCs w:val="22"/>
        </w:rPr>
      </w:pPr>
      <w:r w:rsidRPr="001E663A">
        <w:rPr>
          <w:rFonts w:ascii="Times New Roman" w:hAnsi="Times New Roman" w:cs="Times New Roman"/>
          <w:i/>
          <w:sz w:val="22"/>
          <w:szCs w:val="22"/>
        </w:rPr>
        <w:t xml:space="preserve">Option </w:t>
      </w:r>
      <w:r w:rsidR="00571CBD">
        <w:rPr>
          <w:rFonts w:ascii="Times New Roman" w:hAnsi="Times New Roman" w:cs="Times New Roman" w:hint="eastAsia"/>
          <w:i/>
          <w:sz w:val="22"/>
          <w:szCs w:val="22"/>
        </w:rPr>
        <w:t>3</w:t>
      </w:r>
      <w:r w:rsidRPr="001E663A">
        <w:rPr>
          <w:rFonts w:ascii="Times New Roman" w:hAnsi="Times New Roman" w:cs="Times New Roman"/>
          <w:i/>
          <w:sz w:val="22"/>
          <w:szCs w:val="22"/>
        </w:rPr>
        <w:t>: beam is refined during Msg2;</w:t>
      </w:r>
    </w:p>
    <w:p w:rsidR="0056634A" w:rsidRPr="001E663A" w:rsidRDefault="0056634A" w:rsidP="00764E13">
      <w:pPr>
        <w:pStyle w:val="ListParagraph"/>
        <w:numPr>
          <w:ilvl w:val="0"/>
          <w:numId w:val="9"/>
        </w:numPr>
        <w:ind w:firstLineChars="0"/>
        <w:rPr>
          <w:rFonts w:ascii="Times New Roman" w:hAnsi="Times New Roman" w:cs="Times New Roman"/>
          <w:i/>
          <w:sz w:val="22"/>
          <w:szCs w:val="22"/>
        </w:rPr>
      </w:pPr>
      <w:r w:rsidRPr="001E663A">
        <w:rPr>
          <w:rFonts w:ascii="Times New Roman" w:hAnsi="Times New Roman" w:cs="Times New Roman"/>
          <w:i/>
          <w:sz w:val="22"/>
          <w:szCs w:val="22"/>
        </w:rPr>
        <w:t xml:space="preserve">Option </w:t>
      </w:r>
      <w:r w:rsidR="00A07DFC">
        <w:rPr>
          <w:rFonts w:ascii="Times New Roman" w:hAnsi="Times New Roman" w:cs="Times New Roman" w:hint="eastAsia"/>
          <w:i/>
          <w:sz w:val="22"/>
          <w:szCs w:val="22"/>
        </w:rPr>
        <w:t>4</w:t>
      </w:r>
      <w:r w:rsidRPr="001E663A">
        <w:rPr>
          <w:rFonts w:ascii="Times New Roman" w:hAnsi="Times New Roman" w:cs="Times New Roman"/>
          <w:i/>
          <w:sz w:val="22"/>
          <w:szCs w:val="22"/>
        </w:rPr>
        <w:t xml:space="preserve">: beam is refined during or after Msg4. </w:t>
      </w:r>
    </w:p>
    <w:p w:rsidR="0056634A" w:rsidRDefault="00902E70" w:rsidP="0056634A">
      <w:pPr>
        <w:rPr>
          <w:lang w:eastAsia="zh-CN"/>
        </w:rPr>
      </w:pPr>
      <w:r>
        <w:rPr>
          <w:lang w:eastAsia="zh-CN"/>
        </w:rPr>
        <w:t>For option 1, t</w:t>
      </w:r>
      <w:r w:rsidR="00012E84">
        <w:rPr>
          <w:lang w:eastAsia="zh-CN"/>
        </w:rPr>
        <w:t>h</w:t>
      </w:r>
      <w:r w:rsidR="00012E84">
        <w:rPr>
          <w:rFonts w:hint="eastAsia"/>
          <w:lang w:eastAsia="zh-CN"/>
        </w:rPr>
        <w:t xml:space="preserve">e design of CSI-RS for L3 mobility is not clear, and whether </w:t>
      </w:r>
      <w:r w:rsidR="00415249">
        <w:rPr>
          <w:rFonts w:hint="eastAsia"/>
          <w:lang w:eastAsia="zh-CN"/>
        </w:rPr>
        <w:t>to support beam refinement based on utilizing CSI-RS for L3 mobility should be FFS after the finalized design of CSI-RS for L3 mobility</w:t>
      </w:r>
      <w:r w:rsidR="00642C13">
        <w:rPr>
          <w:rFonts w:hint="eastAsia"/>
          <w:lang w:eastAsia="zh-CN"/>
        </w:rPr>
        <w:t>.</w:t>
      </w:r>
      <w:r w:rsidR="00514879">
        <w:rPr>
          <w:lang w:eastAsia="zh-CN"/>
        </w:rPr>
        <w:t xml:space="preserve"> </w:t>
      </w:r>
      <w:r w:rsidR="008F216F">
        <w:rPr>
          <w:rFonts w:hint="eastAsia"/>
          <w:lang w:eastAsia="zh-CN"/>
        </w:rPr>
        <w:t>T</w:t>
      </w:r>
      <w:r w:rsidR="0056634A">
        <w:rPr>
          <w:rFonts w:hint="eastAsia"/>
          <w:lang w:eastAsia="zh-CN"/>
        </w:rPr>
        <w:t xml:space="preserve">he </w:t>
      </w:r>
      <w:r w:rsidR="0056634A">
        <w:rPr>
          <w:lang w:eastAsia="zh-CN"/>
        </w:rPr>
        <w:t xml:space="preserve">disadvantages of option </w:t>
      </w:r>
      <w:r w:rsidR="00642C13">
        <w:rPr>
          <w:rFonts w:hint="eastAsia"/>
          <w:lang w:eastAsia="zh-CN"/>
        </w:rPr>
        <w:t>3</w:t>
      </w:r>
      <w:r w:rsidR="0056634A">
        <w:rPr>
          <w:lang w:eastAsia="zh-CN"/>
        </w:rPr>
        <w:t xml:space="preserve"> are obvious: </w:t>
      </w:r>
    </w:p>
    <w:p w:rsidR="0056634A" w:rsidRPr="00764E13" w:rsidRDefault="008F6A01" w:rsidP="00764E13">
      <w:pPr>
        <w:pStyle w:val="ListParagraph"/>
        <w:numPr>
          <w:ilvl w:val="0"/>
          <w:numId w:val="9"/>
        </w:numPr>
        <w:ind w:firstLineChars="0"/>
        <w:rPr>
          <w:rFonts w:ascii="Times New Roman" w:hAnsi="Times New Roman" w:cs="Times New Roman"/>
          <w:sz w:val="22"/>
          <w:szCs w:val="22"/>
        </w:rPr>
      </w:pPr>
      <w:r>
        <w:rPr>
          <w:rFonts w:ascii="Times New Roman" w:hAnsi="Times New Roman" w:cs="Times New Roman" w:hint="eastAsia"/>
          <w:sz w:val="22"/>
          <w:szCs w:val="22"/>
        </w:rPr>
        <w:t>Limited</w:t>
      </w:r>
      <w:r w:rsidR="0056634A" w:rsidRPr="00764E13">
        <w:rPr>
          <w:rFonts w:ascii="Times New Roman" w:hAnsi="Times New Roman" w:cs="Times New Roman"/>
          <w:sz w:val="22"/>
          <w:szCs w:val="22"/>
        </w:rPr>
        <w:t xml:space="preserve"> UEs have </w:t>
      </w:r>
      <w:r w:rsidR="000F0BC5">
        <w:rPr>
          <w:rFonts w:ascii="Times New Roman" w:hAnsi="Times New Roman" w:cs="Times New Roman" w:hint="eastAsia"/>
          <w:sz w:val="22"/>
          <w:szCs w:val="22"/>
        </w:rPr>
        <w:t>high d</w:t>
      </w:r>
      <w:r w:rsidR="000F0BC5" w:rsidRPr="00764E13">
        <w:rPr>
          <w:rFonts w:ascii="Times New Roman" w:hAnsi="Times New Roman" w:cs="Times New Roman"/>
          <w:sz w:val="22"/>
          <w:szCs w:val="22"/>
        </w:rPr>
        <w:t xml:space="preserve">ata </w:t>
      </w:r>
      <w:r w:rsidR="000F0BC5">
        <w:rPr>
          <w:rFonts w:ascii="Times New Roman" w:hAnsi="Times New Roman" w:cs="Times New Roman" w:hint="eastAsia"/>
          <w:sz w:val="22"/>
          <w:szCs w:val="22"/>
        </w:rPr>
        <w:t xml:space="preserve">transmission requirement immediately </w:t>
      </w:r>
      <w:r w:rsidR="0056634A" w:rsidRPr="00764E13">
        <w:rPr>
          <w:rFonts w:ascii="Times New Roman" w:hAnsi="Times New Roman" w:cs="Times New Roman"/>
          <w:sz w:val="22"/>
          <w:szCs w:val="22"/>
        </w:rPr>
        <w:t xml:space="preserve">after RA, and the refined beam during RA may be out of date when data arrives. </w:t>
      </w:r>
      <w:r w:rsidR="002D74C1">
        <w:rPr>
          <w:rFonts w:ascii="Times New Roman" w:hAnsi="Times New Roman" w:cs="Times New Roman"/>
          <w:sz w:val="22"/>
          <w:szCs w:val="22"/>
        </w:rPr>
        <w:t xml:space="preserve">Then it is inefficient if </w:t>
      </w:r>
      <w:r w:rsidR="0083024C">
        <w:rPr>
          <w:rFonts w:ascii="Times New Roman" w:hAnsi="Times New Roman" w:cs="Times New Roman" w:hint="eastAsia"/>
          <w:sz w:val="22"/>
          <w:szCs w:val="22"/>
        </w:rPr>
        <w:t>support</w:t>
      </w:r>
      <w:r w:rsidR="002D74C1">
        <w:rPr>
          <w:rFonts w:ascii="Times New Roman" w:hAnsi="Times New Roman" w:cs="Times New Roman"/>
          <w:sz w:val="22"/>
          <w:szCs w:val="22"/>
        </w:rPr>
        <w:t xml:space="preserve"> UEs perform beam refinement during RA</w:t>
      </w:r>
      <w:r w:rsidR="008142CE">
        <w:rPr>
          <w:rFonts w:ascii="Times New Roman" w:hAnsi="Times New Roman" w:cs="Times New Roman" w:hint="eastAsia"/>
          <w:sz w:val="22"/>
          <w:szCs w:val="22"/>
        </w:rPr>
        <w:t xml:space="preserve"> without any </w:t>
      </w:r>
      <w:r w:rsidR="008142CE">
        <w:rPr>
          <w:rFonts w:ascii="Times New Roman" w:hAnsi="Times New Roman" w:cs="Times New Roman"/>
          <w:sz w:val="22"/>
          <w:szCs w:val="22"/>
        </w:rPr>
        <w:t>request</w:t>
      </w:r>
      <w:r w:rsidR="008142CE">
        <w:rPr>
          <w:rFonts w:ascii="Times New Roman" w:hAnsi="Times New Roman" w:cs="Times New Roman" w:hint="eastAsia"/>
          <w:sz w:val="22"/>
          <w:szCs w:val="22"/>
        </w:rPr>
        <w:t xml:space="preserve"> from UE.</w:t>
      </w:r>
    </w:p>
    <w:p w:rsidR="0056634A" w:rsidRPr="00764E13" w:rsidRDefault="0056634A" w:rsidP="00764E13">
      <w:pPr>
        <w:pStyle w:val="ListParagraph"/>
        <w:numPr>
          <w:ilvl w:val="0"/>
          <w:numId w:val="9"/>
        </w:numPr>
        <w:ind w:firstLineChars="0"/>
        <w:rPr>
          <w:rFonts w:ascii="Times New Roman" w:hAnsi="Times New Roman" w:cs="Times New Roman"/>
          <w:sz w:val="22"/>
          <w:szCs w:val="22"/>
        </w:rPr>
      </w:pPr>
      <w:r w:rsidRPr="00764E13">
        <w:rPr>
          <w:rFonts w:ascii="Times New Roman" w:hAnsi="Times New Roman" w:cs="Times New Roman"/>
          <w:sz w:val="22"/>
          <w:szCs w:val="22"/>
        </w:rPr>
        <w:t xml:space="preserve">Possible collisions are un-resolved before Msg4, and the beam refinement may be useless due to collision. </w:t>
      </w:r>
    </w:p>
    <w:p w:rsidR="0056634A" w:rsidRPr="00764E13" w:rsidRDefault="002F1B65" w:rsidP="00764E13">
      <w:pPr>
        <w:pStyle w:val="ListParagraph"/>
        <w:numPr>
          <w:ilvl w:val="0"/>
          <w:numId w:val="9"/>
        </w:numPr>
        <w:ind w:firstLineChars="0"/>
        <w:rPr>
          <w:rFonts w:ascii="Times New Roman" w:hAnsi="Times New Roman" w:cs="Times New Roman"/>
          <w:sz w:val="22"/>
          <w:szCs w:val="22"/>
        </w:rPr>
      </w:pPr>
      <w:r>
        <w:rPr>
          <w:rFonts w:ascii="Times New Roman" w:hAnsi="Times New Roman" w:cs="Times New Roman"/>
          <w:sz w:val="22"/>
          <w:szCs w:val="22"/>
        </w:rPr>
        <w:t xml:space="preserve">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w:t>
      </w:r>
      <w:r w:rsidR="001C6CCA">
        <w:rPr>
          <w:rFonts w:ascii="Times New Roman" w:hAnsi="Times New Roman" w:cs="Times New Roman" w:hint="eastAsia"/>
          <w:sz w:val="22"/>
          <w:szCs w:val="22"/>
        </w:rPr>
        <w:t>may</w:t>
      </w:r>
      <w:r>
        <w:rPr>
          <w:rFonts w:ascii="Times New Roman" w:hAnsi="Times New Roman" w:cs="Times New Roman"/>
          <w:sz w:val="22"/>
          <w:szCs w:val="22"/>
        </w:rPr>
        <w:t xml:space="preserve"> transmit </w:t>
      </w:r>
      <w:r w:rsidR="00D175F5">
        <w:rPr>
          <w:rFonts w:ascii="Times New Roman" w:hAnsi="Times New Roman" w:cs="Times New Roman"/>
          <w:sz w:val="22"/>
          <w:szCs w:val="22"/>
        </w:rPr>
        <w:t>multiple Msg2</w:t>
      </w:r>
      <w:r>
        <w:rPr>
          <w:rFonts w:ascii="Times New Roman" w:hAnsi="Times New Roman" w:cs="Times New Roman"/>
          <w:sz w:val="22"/>
          <w:szCs w:val="22"/>
        </w:rPr>
        <w:t xml:space="preserve"> over multiple </w:t>
      </w:r>
      <w:r w:rsidR="00AE3591">
        <w:rPr>
          <w:rFonts w:ascii="Times New Roman" w:hAnsi="Times New Roman" w:cs="Times New Roman"/>
          <w:sz w:val="22"/>
          <w:szCs w:val="22"/>
        </w:rPr>
        <w:t>beams</w:t>
      </w:r>
      <w:r w:rsidR="00255562">
        <w:rPr>
          <w:rFonts w:ascii="Times New Roman" w:hAnsi="Times New Roman" w:cs="Times New Roman"/>
          <w:sz w:val="22"/>
          <w:szCs w:val="22"/>
        </w:rPr>
        <w:t>/ports</w:t>
      </w:r>
      <w:r w:rsidR="00AE3591">
        <w:rPr>
          <w:rFonts w:ascii="Times New Roman" w:hAnsi="Times New Roman" w:cs="Times New Roman"/>
          <w:sz w:val="22"/>
          <w:szCs w:val="22"/>
        </w:rPr>
        <w:t xml:space="preserve"> in time division</w:t>
      </w:r>
      <w:r w:rsidR="00D175F5">
        <w:rPr>
          <w:rFonts w:ascii="Times New Roman" w:hAnsi="Times New Roman" w:cs="Times New Roman"/>
          <w:sz w:val="22"/>
          <w:szCs w:val="22"/>
        </w:rPr>
        <w:t xml:space="preserve">, </w:t>
      </w:r>
      <w:r w:rsidR="00F153B8">
        <w:rPr>
          <w:rFonts w:ascii="Times New Roman" w:hAnsi="Times New Roman" w:cs="Times New Roman"/>
          <w:sz w:val="22"/>
          <w:szCs w:val="22"/>
        </w:rPr>
        <w:t>and thus</w:t>
      </w:r>
      <w:r w:rsidR="00D175F5">
        <w:rPr>
          <w:rFonts w:ascii="Times New Roman" w:hAnsi="Times New Roman" w:cs="Times New Roman"/>
          <w:sz w:val="22"/>
          <w:szCs w:val="22"/>
        </w:rPr>
        <w:t xml:space="preserve"> </w:t>
      </w:r>
      <w:r w:rsidR="00E722C5">
        <w:rPr>
          <w:rFonts w:ascii="Times New Roman" w:hAnsi="Times New Roman" w:cs="Times New Roman"/>
          <w:sz w:val="22"/>
          <w:szCs w:val="22"/>
        </w:rPr>
        <w:t>the</w:t>
      </w:r>
      <w:r w:rsidR="005B6FDD">
        <w:rPr>
          <w:rFonts w:ascii="Times New Roman" w:hAnsi="Times New Roman" w:cs="Times New Roman"/>
          <w:sz w:val="22"/>
          <w:szCs w:val="22"/>
        </w:rPr>
        <w:t xml:space="preserve"> overhead </w:t>
      </w:r>
      <w:r w:rsidR="00F153B8">
        <w:rPr>
          <w:rFonts w:ascii="Times New Roman" w:hAnsi="Times New Roman" w:cs="Times New Roman"/>
          <w:sz w:val="22"/>
          <w:szCs w:val="22"/>
        </w:rPr>
        <w:t xml:space="preserve">and </w:t>
      </w:r>
      <w:r w:rsidR="002712FC">
        <w:rPr>
          <w:rFonts w:ascii="Times New Roman" w:hAnsi="Times New Roman" w:cs="Times New Roman"/>
          <w:sz w:val="22"/>
          <w:szCs w:val="22"/>
        </w:rPr>
        <w:t>latency</w:t>
      </w:r>
      <w:r w:rsidR="00F153B8">
        <w:rPr>
          <w:rFonts w:ascii="Times New Roman" w:hAnsi="Times New Roman" w:cs="Times New Roman"/>
          <w:sz w:val="22"/>
          <w:szCs w:val="22"/>
        </w:rPr>
        <w:t xml:space="preserve"> are increased</w:t>
      </w:r>
      <w:r w:rsidR="005B6FDD">
        <w:rPr>
          <w:rFonts w:ascii="Times New Roman" w:hAnsi="Times New Roman" w:cs="Times New Roman"/>
          <w:sz w:val="22"/>
          <w:szCs w:val="22"/>
        </w:rPr>
        <w:t>.</w:t>
      </w:r>
    </w:p>
    <w:p w:rsidR="0056634A" w:rsidRPr="00764E13" w:rsidRDefault="0056634A" w:rsidP="00764E13">
      <w:pPr>
        <w:pStyle w:val="ListParagraph"/>
        <w:numPr>
          <w:ilvl w:val="0"/>
          <w:numId w:val="9"/>
        </w:numPr>
        <w:ind w:firstLineChars="0"/>
        <w:rPr>
          <w:rFonts w:ascii="Times New Roman" w:hAnsi="Times New Roman" w:cs="Times New Roman"/>
          <w:sz w:val="22"/>
          <w:szCs w:val="22"/>
        </w:rPr>
      </w:pPr>
      <w:r w:rsidRPr="00764E13">
        <w:rPr>
          <w:rFonts w:ascii="Times New Roman" w:hAnsi="Times New Roman" w:cs="Times New Roman"/>
          <w:sz w:val="22"/>
          <w:szCs w:val="22"/>
        </w:rPr>
        <w:t xml:space="preserve">The SS block selected by a UE may not </w:t>
      </w:r>
      <w:r w:rsidR="00300E35">
        <w:rPr>
          <w:rFonts w:ascii="Times New Roman" w:hAnsi="Times New Roman" w:cs="Times New Roman"/>
          <w:sz w:val="22"/>
          <w:szCs w:val="22"/>
        </w:rPr>
        <w:t xml:space="preserve">be </w:t>
      </w:r>
      <w:r w:rsidRPr="00764E13">
        <w:rPr>
          <w:rFonts w:ascii="Times New Roman" w:hAnsi="Times New Roman" w:cs="Times New Roman"/>
          <w:sz w:val="22"/>
          <w:szCs w:val="22"/>
        </w:rPr>
        <w:t>the best but only</w:t>
      </w:r>
      <w:r w:rsidR="00300E35">
        <w:rPr>
          <w:rFonts w:ascii="Times New Roman" w:hAnsi="Times New Roman" w:cs="Times New Roman"/>
          <w:sz w:val="22"/>
          <w:szCs w:val="22"/>
        </w:rPr>
        <w:t xml:space="preserve"> </w:t>
      </w:r>
      <w:r w:rsidR="00777FDC" w:rsidRPr="00764E13">
        <w:rPr>
          <w:rFonts w:ascii="Times New Roman" w:hAnsi="Times New Roman" w:cs="Times New Roman"/>
          <w:sz w:val="22"/>
          <w:szCs w:val="22"/>
        </w:rPr>
        <w:t>acceptable</w:t>
      </w:r>
      <w:r w:rsidR="00777FDC">
        <w:rPr>
          <w:rFonts w:ascii="Times New Roman" w:hAnsi="Times New Roman" w:cs="Times New Roman" w:hint="eastAsia"/>
          <w:sz w:val="22"/>
          <w:szCs w:val="22"/>
        </w:rPr>
        <w:t xml:space="preserve"> one</w:t>
      </w:r>
      <w:r w:rsidR="00810294">
        <w:rPr>
          <w:rFonts w:ascii="Times New Roman" w:hAnsi="Times New Roman" w:cs="Times New Roman" w:hint="eastAsia"/>
          <w:sz w:val="22"/>
          <w:szCs w:val="22"/>
        </w:rPr>
        <w:t>. T</w:t>
      </w:r>
      <w:r w:rsidR="00810294">
        <w:rPr>
          <w:rFonts w:ascii="Times New Roman" w:hAnsi="Times New Roman" w:cs="Times New Roman"/>
          <w:sz w:val="22"/>
          <w:szCs w:val="22"/>
        </w:rPr>
        <w:t>h</w:t>
      </w:r>
      <w:r w:rsidR="00810294">
        <w:rPr>
          <w:rFonts w:ascii="Times New Roman" w:hAnsi="Times New Roman" w:cs="Times New Roman" w:hint="eastAsia"/>
          <w:sz w:val="22"/>
          <w:szCs w:val="22"/>
        </w:rPr>
        <w:t>e performance gain improvement by beam refinement is limited</w:t>
      </w:r>
      <w:r w:rsidRPr="00764E13">
        <w:rPr>
          <w:rFonts w:ascii="Times New Roman" w:hAnsi="Times New Roman" w:cs="Times New Roman"/>
          <w:sz w:val="22"/>
          <w:szCs w:val="22"/>
        </w:rPr>
        <w:t xml:space="preserve">. </w:t>
      </w:r>
    </w:p>
    <w:p w:rsidR="0056634A" w:rsidRPr="00764E13" w:rsidRDefault="0056634A" w:rsidP="00764E13">
      <w:pPr>
        <w:pStyle w:val="ListParagraph"/>
        <w:numPr>
          <w:ilvl w:val="0"/>
          <w:numId w:val="9"/>
        </w:numPr>
        <w:ind w:firstLineChars="0"/>
        <w:rPr>
          <w:rFonts w:ascii="Times New Roman" w:hAnsi="Times New Roman" w:cs="Times New Roman"/>
          <w:sz w:val="22"/>
          <w:szCs w:val="22"/>
        </w:rPr>
      </w:pPr>
      <w:r w:rsidRPr="00764E13">
        <w:rPr>
          <w:rFonts w:ascii="Times New Roman" w:hAnsi="Times New Roman" w:cs="Times New Roman"/>
          <w:sz w:val="22"/>
          <w:szCs w:val="22"/>
        </w:rPr>
        <w:t xml:space="preserve">CSI-RS configuration </w:t>
      </w:r>
      <w:r w:rsidR="00B665D4">
        <w:rPr>
          <w:rFonts w:ascii="Times New Roman" w:hAnsi="Times New Roman" w:cs="Times New Roman" w:hint="eastAsia"/>
          <w:sz w:val="22"/>
          <w:szCs w:val="22"/>
        </w:rPr>
        <w:t>will be</w:t>
      </w:r>
      <w:r w:rsidRPr="00764E13">
        <w:rPr>
          <w:rFonts w:ascii="Times New Roman" w:hAnsi="Times New Roman" w:cs="Times New Roman"/>
          <w:sz w:val="22"/>
          <w:szCs w:val="22"/>
        </w:rPr>
        <w:t xml:space="preserve"> transmitted in Msg2, and </w:t>
      </w:r>
      <w:r w:rsidR="00912841">
        <w:rPr>
          <w:rFonts w:ascii="Times New Roman" w:hAnsi="Times New Roman" w:cs="Times New Roman"/>
          <w:sz w:val="22"/>
          <w:szCs w:val="22"/>
        </w:rPr>
        <w:t xml:space="preserve">it </w:t>
      </w:r>
      <w:r w:rsidRPr="00764E13">
        <w:rPr>
          <w:rFonts w:ascii="Times New Roman" w:hAnsi="Times New Roman" w:cs="Times New Roman"/>
          <w:sz w:val="22"/>
          <w:szCs w:val="22"/>
        </w:rPr>
        <w:t>put</w:t>
      </w:r>
      <w:r w:rsidR="00912841">
        <w:rPr>
          <w:rFonts w:ascii="Times New Roman" w:hAnsi="Times New Roman" w:cs="Times New Roman"/>
          <w:sz w:val="22"/>
          <w:szCs w:val="22"/>
        </w:rPr>
        <w:t>s</w:t>
      </w:r>
      <w:r w:rsidRPr="00764E13">
        <w:rPr>
          <w:rFonts w:ascii="Times New Roman" w:hAnsi="Times New Roman" w:cs="Times New Roman"/>
          <w:sz w:val="22"/>
          <w:szCs w:val="22"/>
        </w:rPr>
        <w:t xml:space="preserve"> excessive payload for these messages and leads to performance degradation.</w:t>
      </w:r>
    </w:p>
    <w:p w:rsidR="00250FA5" w:rsidRDefault="00F84A6B" w:rsidP="00F84A6B">
      <w:pPr>
        <w:rPr>
          <w:lang w:eastAsia="zh-CN"/>
        </w:rPr>
      </w:pPr>
      <w:r w:rsidRPr="008F5AC4">
        <w:rPr>
          <w:lang w:eastAsia="zh-CN"/>
        </w:rPr>
        <w:t xml:space="preserve">For contention-free random access, multiple </w:t>
      </w:r>
      <w:r>
        <w:rPr>
          <w:lang w:eastAsia="zh-CN"/>
        </w:rPr>
        <w:t>Msg</w:t>
      </w:r>
      <w:r w:rsidRPr="008F5AC4">
        <w:rPr>
          <w:lang w:eastAsia="zh-CN"/>
        </w:rPr>
        <w:t xml:space="preserve">1 transmission over multiple ROs should be allowed to reduce the delay due to TX-RX beam pair </w:t>
      </w:r>
      <w:proofErr w:type="gramStart"/>
      <w:r w:rsidRPr="008F5AC4">
        <w:rPr>
          <w:lang w:eastAsia="zh-CN"/>
        </w:rPr>
        <w:t>mismatch</w:t>
      </w:r>
      <w:proofErr w:type="gramEnd"/>
      <w:r w:rsidRPr="008F5AC4">
        <w:rPr>
          <w:lang w:eastAsia="zh-CN"/>
        </w:rPr>
        <w:t xml:space="preserve">. For example, in UL beam management </w:t>
      </w:r>
      <w:fldSimple w:instr=" REF _Ref477857138 \r \h  \* MERGEFORMAT ">
        <w:r w:rsidR="00250FA5" w:rsidRPr="00250FA5">
          <w:rPr>
            <w:bCs/>
            <w:lang w:eastAsia="zh-CN"/>
          </w:rPr>
          <w:t>[3]</w:t>
        </w:r>
      </w:fldSimple>
      <w:r w:rsidRPr="008F5AC4">
        <w:rPr>
          <w:lang w:eastAsia="zh-CN"/>
        </w:rPr>
        <w:t>, a UE needs to transmit several preambles such as to obtain a better UL TX-RX beam pair.</w:t>
      </w:r>
      <w:r w:rsidR="002343B2">
        <w:rPr>
          <w:rFonts w:hint="eastAsia"/>
          <w:lang w:eastAsia="zh-CN"/>
        </w:rPr>
        <w:t xml:space="preserve"> Based on the above discussions, we have the </w:t>
      </w:r>
      <w:r w:rsidR="002343B2">
        <w:rPr>
          <w:lang w:eastAsia="zh-CN"/>
        </w:rPr>
        <w:t>following</w:t>
      </w:r>
      <w:r w:rsidR="002343B2">
        <w:rPr>
          <w:rFonts w:hint="eastAsia"/>
          <w:lang w:eastAsia="zh-CN"/>
        </w:rPr>
        <w:t xml:space="preserve"> </w:t>
      </w:r>
      <w:r w:rsidR="002343B2">
        <w:rPr>
          <w:lang w:eastAsia="zh-CN"/>
        </w:rPr>
        <w:t>proposal</w:t>
      </w:r>
      <w:r w:rsidR="00D84A7A">
        <w:rPr>
          <w:rFonts w:hint="eastAsia"/>
          <w:lang w:eastAsia="zh-CN"/>
        </w:rPr>
        <w:t>s</w:t>
      </w:r>
      <w:r w:rsidR="002343B2">
        <w:rPr>
          <w:lang w:eastAsia="zh-CN"/>
        </w:rPr>
        <w:t>:</w:t>
      </w:r>
      <w:bookmarkStart w:id="24" w:name="_Ref477890738"/>
    </w:p>
    <w:p w:rsidR="00F84A6B" w:rsidRPr="008F5AC4" w:rsidRDefault="00F84A6B" w:rsidP="00F84A6B">
      <w:pPr>
        <w:rPr>
          <w:b/>
          <w:i/>
          <w:lang w:eastAsia="zh-CN"/>
        </w:rPr>
      </w:pPr>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8</w:t>
      </w:r>
      <w:r w:rsidR="005728EC" w:rsidRPr="008F5AC4">
        <w:rPr>
          <w:b/>
          <w:i/>
        </w:rPr>
        <w:fldChar w:fldCharType="end"/>
      </w:r>
      <w:r w:rsidRPr="008F5AC4">
        <w:rPr>
          <w:b/>
          <w:i/>
          <w:lang w:eastAsia="zh-CN"/>
        </w:rPr>
        <w:t xml:space="preserve">: For contention-free random access, multiple </w:t>
      </w:r>
      <w:r>
        <w:rPr>
          <w:b/>
          <w:i/>
          <w:lang w:eastAsia="zh-CN"/>
        </w:rPr>
        <w:t>Msg</w:t>
      </w:r>
      <w:r w:rsidRPr="008F5AC4">
        <w:rPr>
          <w:b/>
          <w:i/>
          <w:lang w:eastAsia="zh-CN"/>
        </w:rPr>
        <w:t xml:space="preserve">1 transmissions </w:t>
      </w:r>
      <w:r w:rsidRPr="008F5AC4">
        <w:rPr>
          <w:rFonts w:eastAsia="MS Mincho"/>
          <w:b/>
          <w:i/>
          <w:lang w:val="sv-SE" w:eastAsia="ja-JP"/>
        </w:rPr>
        <w:t>over multiple RACH transmission occasions in the time domain</w:t>
      </w:r>
      <w:r w:rsidRPr="008F5AC4">
        <w:rPr>
          <w:rFonts w:eastAsiaTheme="minorEastAsia"/>
          <w:b/>
          <w:i/>
          <w:lang w:val="sv-SE" w:eastAsia="zh-CN"/>
        </w:rPr>
        <w:t xml:space="preserve"> </w:t>
      </w:r>
      <w:r w:rsidRPr="00317D52">
        <w:rPr>
          <w:rFonts w:eastAsia="MS Mincho"/>
          <w:b/>
          <w:i/>
          <w:szCs w:val="20"/>
          <w:lang w:val="sv-SE" w:eastAsia="ja-JP"/>
        </w:rPr>
        <w:t>before the end of a monitored RAR window</w:t>
      </w:r>
      <w:r w:rsidRPr="008F5AC4">
        <w:rPr>
          <w:b/>
          <w:i/>
          <w:lang w:eastAsia="zh-CN"/>
        </w:rPr>
        <w:t xml:space="preserve"> should be supported.</w:t>
      </w:r>
      <w:bookmarkEnd w:id="24"/>
    </w:p>
    <w:p w:rsidR="0056634A" w:rsidRDefault="007E2FAC" w:rsidP="0056634A">
      <w:pPr>
        <w:spacing w:before="120"/>
        <w:rPr>
          <w:b/>
          <w:i/>
          <w:kern w:val="2"/>
          <w:lang w:eastAsia="zh-CN"/>
        </w:rPr>
      </w:pPr>
      <w:bookmarkStart w:id="25" w:name="_Ref480479619"/>
      <w:r w:rsidRPr="008F5AC4">
        <w:rPr>
          <w:b/>
          <w:i/>
        </w:rPr>
        <w:t xml:space="preserve">Proposal </w:t>
      </w:r>
      <w:r w:rsidR="005728EC" w:rsidRPr="008F5AC4">
        <w:rPr>
          <w:b/>
          <w:i/>
        </w:rPr>
        <w:fldChar w:fldCharType="begin"/>
      </w:r>
      <w:r w:rsidRPr="008F5AC4">
        <w:rPr>
          <w:b/>
          <w:i/>
        </w:rPr>
        <w:instrText xml:space="preserve"> SEQ Proposal \* ARABIC </w:instrText>
      </w:r>
      <w:r w:rsidR="005728EC" w:rsidRPr="008F5AC4">
        <w:rPr>
          <w:b/>
          <w:i/>
        </w:rPr>
        <w:fldChar w:fldCharType="separate"/>
      </w:r>
      <w:r w:rsidR="00250FA5">
        <w:rPr>
          <w:b/>
          <w:i/>
          <w:noProof/>
        </w:rPr>
        <w:t>9</w:t>
      </w:r>
      <w:r w:rsidR="005728EC" w:rsidRPr="008F5AC4">
        <w:rPr>
          <w:b/>
          <w:i/>
        </w:rPr>
        <w:fldChar w:fldCharType="end"/>
      </w:r>
      <w:r w:rsidR="0056634A" w:rsidRPr="008F5AC4">
        <w:rPr>
          <w:b/>
          <w:i/>
          <w:kern w:val="2"/>
        </w:rPr>
        <w:t xml:space="preserve">: </w:t>
      </w:r>
      <w:r w:rsidR="0080166D">
        <w:rPr>
          <w:rFonts w:hint="eastAsia"/>
          <w:b/>
          <w:i/>
          <w:kern w:val="2"/>
          <w:lang w:eastAsia="zh-CN"/>
        </w:rPr>
        <w:t>NR does not support beam refinement</w:t>
      </w:r>
      <w:r w:rsidR="002063DD">
        <w:rPr>
          <w:b/>
          <w:i/>
          <w:kern w:val="2"/>
        </w:rPr>
        <w:t xml:space="preserve"> during Msg2, and further study the benefits of beam management </w:t>
      </w:r>
      <w:r w:rsidR="0056634A">
        <w:rPr>
          <w:b/>
          <w:i/>
          <w:kern w:val="2"/>
        </w:rPr>
        <w:t>during or after</w:t>
      </w:r>
      <w:r w:rsidR="0056634A" w:rsidRPr="008F5AC4">
        <w:rPr>
          <w:b/>
          <w:i/>
          <w:kern w:val="2"/>
        </w:rPr>
        <w:t xml:space="preserve"> </w:t>
      </w:r>
      <w:r w:rsidR="0056634A">
        <w:rPr>
          <w:b/>
          <w:i/>
          <w:kern w:val="2"/>
        </w:rPr>
        <w:t>Msg4</w:t>
      </w:r>
      <w:r w:rsidR="00396062">
        <w:rPr>
          <w:rFonts w:hint="eastAsia"/>
          <w:b/>
          <w:i/>
          <w:kern w:val="2"/>
          <w:lang w:eastAsia="zh-CN"/>
        </w:rPr>
        <w:t xml:space="preserve"> by configuration in RACH message</w:t>
      </w:r>
      <w:r w:rsidR="0056634A" w:rsidRPr="008F5AC4">
        <w:rPr>
          <w:b/>
          <w:i/>
          <w:kern w:val="2"/>
        </w:rPr>
        <w:t>.</w:t>
      </w:r>
      <w:bookmarkEnd w:id="25"/>
      <w:r w:rsidR="0056634A" w:rsidRPr="008F5AC4">
        <w:rPr>
          <w:b/>
          <w:i/>
          <w:kern w:val="2"/>
        </w:rPr>
        <w:t xml:space="preserve"> </w:t>
      </w:r>
    </w:p>
    <w:p w:rsidR="009F1193" w:rsidRPr="00250FA5" w:rsidRDefault="009F1193" w:rsidP="009238DE">
      <w:pPr>
        <w:rPr>
          <w:lang w:eastAsia="zh-CN"/>
        </w:rPr>
      </w:pPr>
    </w:p>
    <w:p w:rsidR="009238DE" w:rsidRPr="008F5AC4" w:rsidRDefault="009238DE" w:rsidP="009238DE">
      <w:pPr>
        <w:pStyle w:val="Heading1"/>
        <w:rPr>
          <w:sz w:val="22"/>
          <w:szCs w:val="22"/>
          <w:lang w:eastAsia="zh-CN"/>
        </w:rPr>
      </w:pPr>
      <w:r w:rsidRPr="008F5AC4">
        <w:rPr>
          <w:sz w:val="22"/>
          <w:szCs w:val="22"/>
          <w:lang w:eastAsia="zh-CN"/>
        </w:rPr>
        <w:t>Conclusion</w:t>
      </w:r>
    </w:p>
    <w:p w:rsidR="00734C3A" w:rsidRDefault="009238DE" w:rsidP="009238DE">
      <w:pPr>
        <w:rPr>
          <w:lang w:val="en-GB" w:eastAsia="zh-CN"/>
        </w:rPr>
      </w:pPr>
      <w:r w:rsidRPr="008F5AC4">
        <w:rPr>
          <w:lang w:val="en-GB" w:eastAsia="zh-CN"/>
        </w:rPr>
        <w:t xml:space="preserve">In this contribution, we discuss the RACH procedures and resource configuration taking </w:t>
      </w:r>
      <w:r w:rsidR="00233951" w:rsidRPr="008F5AC4">
        <w:rPr>
          <w:lang w:eastAsia="zh-CN"/>
        </w:rPr>
        <w:t>single/multi-beam properties into account</w:t>
      </w:r>
      <w:r w:rsidRPr="008F5AC4">
        <w:rPr>
          <w:lang w:val="en-GB" w:eastAsia="zh-CN"/>
        </w:rPr>
        <w:t xml:space="preserve">. </w:t>
      </w:r>
      <w:r w:rsidR="00734C3A">
        <w:rPr>
          <w:lang w:val="en-GB" w:eastAsia="zh-CN"/>
        </w:rPr>
        <w:t>The following observations are made:</w:t>
      </w:r>
    </w:p>
    <w:p w:rsidR="0089177D" w:rsidRPr="0089177D" w:rsidRDefault="0089177D" w:rsidP="0089177D">
      <w:pPr>
        <w:pStyle w:val="Caption"/>
        <w:jc w:val="left"/>
        <w:rPr>
          <w:i/>
          <w:sz w:val="22"/>
          <w:szCs w:val="22"/>
          <w:lang w:val="en-US"/>
        </w:rPr>
      </w:pPr>
      <w:r w:rsidRPr="00780CF5">
        <w:rPr>
          <w:i/>
          <w:sz w:val="22"/>
          <w:szCs w:val="22"/>
        </w:rPr>
        <w:t xml:space="preserve">Observation </w:t>
      </w:r>
      <w:r w:rsidRPr="00780CF5">
        <w:rPr>
          <w:i/>
          <w:sz w:val="22"/>
          <w:szCs w:val="22"/>
        </w:rPr>
        <w:fldChar w:fldCharType="begin"/>
      </w:r>
      <w:r w:rsidRPr="00780CF5">
        <w:rPr>
          <w:i/>
          <w:sz w:val="22"/>
          <w:szCs w:val="22"/>
        </w:rPr>
        <w:instrText xml:space="preserve"> SEQ Observation \* ARABIC </w:instrText>
      </w:r>
      <w:r w:rsidRPr="00780CF5">
        <w:rPr>
          <w:i/>
          <w:sz w:val="22"/>
          <w:szCs w:val="22"/>
        </w:rPr>
        <w:fldChar w:fldCharType="separate"/>
      </w:r>
      <w:r w:rsidRPr="00780CF5">
        <w:rPr>
          <w:i/>
          <w:noProof/>
          <w:sz w:val="22"/>
          <w:szCs w:val="22"/>
        </w:rPr>
        <w:t>1</w:t>
      </w:r>
      <w:r w:rsidRPr="00780CF5">
        <w:rPr>
          <w:i/>
          <w:sz w:val="22"/>
          <w:szCs w:val="22"/>
        </w:rPr>
        <w:fldChar w:fldCharType="end"/>
      </w:r>
      <w:r w:rsidRPr="00780CF5">
        <w:rPr>
          <w:i/>
          <w:sz w:val="22"/>
          <w:szCs w:val="22"/>
        </w:rPr>
        <w:t>: Indirect mapping requires fewer payloads for transmitting the RACH association information, and the payload is only slightly increased for configurable</w:t>
      </w:r>
      <w:r w:rsidRPr="00780CF5">
        <w:rPr>
          <w:rFonts w:hint="eastAsia"/>
          <w:i/>
          <w:sz w:val="22"/>
          <w:szCs w:val="22"/>
        </w:rPr>
        <w:t xml:space="preserve"> size of</w:t>
      </w:r>
      <w:r w:rsidRPr="00780CF5">
        <w:rPr>
          <w:i/>
          <w:sz w:val="22"/>
          <w:szCs w:val="22"/>
        </w:rPr>
        <w:t xml:space="preserve"> RACH resources compared with fixed size </w:t>
      </w:r>
      <w:r w:rsidRPr="00780CF5">
        <w:rPr>
          <w:rFonts w:hint="eastAsia"/>
          <w:i/>
          <w:sz w:val="22"/>
          <w:szCs w:val="22"/>
        </w:rPr>
        <w:t xml:space="preserve">of </w:t>
      </w:r>
      <w:r w:rsidRPr="00780CF5">
        <w:rPr>
          <w:i/>
          <w:sz w:val="22"/>
          <w:szCs w:val="22"/>
        </w:rPr>
        <w:t>RACH resources</w:t>
      </w:r>
      <w:r>
        <w:rPr>
          <w:i/>
          <w:sz w:val="22"/>
          <w:szCs w:val="22"/>
        </w:rPr>
        <w:t>.</w:t>
      </w:r>
      <w:r w:rsidRPr="00780CF5">
        <w:rPr>
          <w:i/>
          <w:sz w:val="22"/>
          <w:szCs w:val="22"/>
        </w:rPr>
        <w:t xml:space="preserve"> </w:t>
      </w:r>
    </w:p>
    <w:p w:rsidR="009238DE" w:rsidRDefault="009238DE" w:rsidP="009238DE">
      <w:pPr>
        <w:rPr>
          <w:lang w:val="en-GB" w:eastAsia="zh-CN"/>
        </w:rPr>
      </w:pPr>
      <w:r w:rsidRPr="008F5AC4">
        <w:rPr>
          <w:lang w:val="en-GB" w:eastAsia="zh-CN"/>
        </w:rPr>
        <w:t>We propose that</w:t>
      </w:r>
    </w:p>
    <w:p w:rsidR="0069658E" w:rsidRDefault="005728EC" w:rsidP="009238DE">
      <w:pPr>
        <w:rPr>
          <w:lang w:val="en-GB" w:eastAsia="zh-CN"/>
        </w:rPr>
      </w:pPr>
      <w:r>
        <w:rPr>
          <w:lang w:val="en-GB" w:eastAsia="zh-CN"/>
        </w:rPr>
        <w:fldChar w:fldCharType="begin"/>
      </w:r>
      <w:r w:rsidR="0069658E">
        <w:rPr>
          <w:lang w:val="en-GB" w:eastAsia="zh-CN"/>
        </w:rPr>
        <w:instrText xml:space="preserve"> REF _Ref480479596 \h </w:instrText>
      </w:r>
      <w:r>
        <w:rPr>
          <w:lang w:val="en-GB" w:eastAsia="zh-CN"/>
        </w:rPr>
      </w:r>
      <w:r>
        <w:rPr>
          <w:lang w:val="en-GB" w:eastAsia="zh-CN"/>
        </w:rPr>
        <w:fldChar w:fldCharType="separate"/>
      </w:r>
      <w:r w:rsidR="00250FA5" w:rsidRPr="008F5AC4">
        <w:rPr>
          <w:b/>
          <w:i/>
        </w:rPr>
        <w:t xml:space="preserve">Proposal </w:t>
      </w:r>
      <w:r w:rsidR="00250FA5">
        <w:rPr>
          <w:b/>
          <w:i/>
          <w:noProof/>
        </w:rPr>
        <w:t>1</w:t>
      </w:r>
      <w:r w:rsidR="00250FA5" w:rsidRPr="008F5AC4">
        <w:rPr>
          <w:b/>
          <w:i/>
          <w:lang w:eastAsia="zh-CN"/>
        </w:rPr>
        <w:t>:</w:t>
      </w:r>
      <w:r w:rsidR="00250FA5">
        <w:rPr>
          <w:b/>
          <w:i/>
          <w:lang w:eastAsia="zh-CN"/>
        </w:rPr>
        <w:t xml:space="preserve"> NR defines:</w:t>
      </w:r>
      <w:r>
        <w:rPr>
          <w:lang w:val="en-GB" w:eastAsia="zh-CN"/>
        </w:rPr>
        <w:fldChar w:fldCharType="end"/>
      </w:r>
    </w:p>
    <w:p w:rsidR="0069658E" w:rsidRPr="00402364" w:rsidRDefault="0069658E" w:rsidP="0069658E">
      <w:pPr>
        <w:pStyle w:val="ListParagraph"/>
        <w:numPr>
          <w:ilvl w:val="0"/>
          <w:numId w:val="9"/>
        </w:numPr>
        <w:ind w:firstLineChars="0"/>
        <w:rPr>
          <w:rFonts w:ascii="Times New Roman" w:hAnsi="Times New Roman" w:cs="Times New Roman"/>
          <w:b/>
          <w:i/>
          <w:sz w:val="22"/>
          <w:szCs w:val="22"/>
        </w:rPr>
      </w:pPr>
      <w:r w:rsidRPr="00402364">
        <w:rPr>
          <w:rFonts w:ascii="Times New Roman" w:hAnsi="Times New Roman" w:cs="Times New Roman"/>
          <w:b/>
          <w:i/>
          <w:sz w:val="22"/>
          <w:szCs w:val="22"/>
        </w:rPr>
        <w:t xml:space="preserve">one preamble format composes a RACH occasion; </w:t>
      </w:r>
    </w:p>
    <w:p w:rsidR="0069658E" w:rsidRPr="00402364" w:rsidRDefault="0069658E" w:rsidP="0069658E">
      <w:pPr>
        <w:pStyle w:val="ListParagraph"/>
        <w:numPr>
          <w:ilvl w:val="0"/>
          <w:numId w:val="9"/>
        </w:numPr>
        <w:ind w:firstLineChars="0"/>
        <w:rPr>
          <w:rFonts w:ascii="Times New Roman" w:hAnsi="Times New Roman" w:cs="Times New Roman"/>
          <w:b/>
          <w:i/>
          <w:sz w:val="22"/>
          <w:szCs w:val="22"/>
        </w:rPr>
      </w:pPr>
      <w:r w:rsidRPr="00402364">
        <w:rPr>
          <w:rFonts w:ascii="Times New Roman" w:hAnsi="Times New Roman" w:cs="Times New Roman"/>
          <w:b/>
          <w:i/>
          <w:sz w:val="22"/>
          <w:szCs w:val="22"/>
        </w:rPr>
        <w:t>one or multiple RACH occasions compose a RACH burst;</w:t>
      </w:r>
    </w:p>
    <w:p w:rsidR="0089177D" w:rsidRDefault="0069658E" w:rsidP="0089177D">
      <w:pPr>
        <w:pStyle w:val="ListParagraph"/>
        <w:numPr>
          <w:ilvl w:val="0"/>
          <w:numId w:val="9"/>
        </w:numPr>
        <w:ind w:firstLineChars="0"/>
        <w:rPr>
          <w:rFonts w:ascii="Times New Roman" w:hAnsi="Times New Roman" w:cs="Times New Roman"/>
          <w:b/>
          <w:i/>
          <w:sz w:val="22"/>
          <w:szCs w:val="22"/>
        </w:rPr>
      </w:pPr>
      <w:proofErr w:type="gramStart"/>
      <w:r w:rsidRPr="00402364">
        <w:rPr>
          <w:rFonts w:ascii="Times New Roman" w:hAnsi="Times New Roman" w:cs="Times New Roman"/>
          <w:b/>
          <w:i/>
          <w:sz w:val="22"/>
          <w:szCs w:val="22"/>
        </w:rPr>
        <w:t>one</w:t>
      </w:r>
      <w:proofErr w:type="gramEnd"/>
      <w:r w:rsidRPr="00402364">
        <w:rPr>
          <w:rFonts w:ascii="Times New Roman" w:hAnsi="Times New Roman" w:cs="Times New Roman"/>
          <w:b/>
          <w:i/>
          <w:sz w:val="22"/>
          <w:szCs w:val="22"/>
        </w:rPr>
        <w:t xml:space="preserve"> or multiple RACH bursts compose a RACH burst set. </w:t>
      </w:r>
    </w:p>
    <w:p w:rsidR="0089177D" w:rsidRPr="0089177D" w:rsidRDefault="0089177D" w:rsidP="0089177D">
      <w:pPr>
        <w:pStyle w:val="ListParagraph"/>
        <w:ind w:left="720" w:firstLineChars="0" w:firstLine="0"/>
        <w:rPr>
          <w:rFonts w:ascii="Times New Roman" w:hAnsi="Times New Roman" w:cs="Times New Roman"/>
          <w:b/>
          <w:i/>
          <w:sz w:val="22"/>
          <w:szCs w:val="22"/>
        </w:rPr>
      </w:pPr>
    </w:p>
    <w:p w:rsidR="005877B9" w:rsidRDefault="005728EC" w:rsidP="0069658E">
      <w:pPr>
        <w:rPr>
          <w:lang w:val="en-GB" w:eastAsia="zh-CN"/>
        </w:rPr>
      </w:pPr>
      <w:r>
        <w:rPr>
          <w:lang w:val="en-GB" w:eastAsia="zh-CN"/>
        </w:rPr>
        <w:fldChar w:fldCharType="begin"/>
      </w:r>
      <w:r w:rsidR="005877B9">
        <w:rPr>
          <w:lang w:val="en-GB" w:eastAsia="zh-CN"/>
        </w:rPr>
        <w:instrText xml:space="preserve"> REF _Ref481424850 \h </w:instrText>
      </w:r>
      <w:r>
        <w:rPr>
          <w:lang w:val="en-GB" w:eastAsia="zh-CN"/>
        </w:rPr>
      </w:r>
      <w:r>
        <w:rPr>
          <w:lang w:val="en-GB" w:eastAsia="zh-CN"/>
        </w:rPr>
        <w:fldChar w:fldCharType="separate"/>
      </w:r>
      <w:r w:rsidR="00250FA5" w:rsidRPr="008F5AC4">
        <w:rPr>
          <w:b/>
          <w:i/>
        </w:rPr>
        <w:t xml:space="preserve">Proposal </w:t>
      </w:r>
      <w:r w:rsidR="00250FA5">
        <w:rPr>
          <w:b/>
          <w:i/>
          <w:noProof/>
        </w:rPr>
        <w:t>2</w:t>
      </w:r>
      <w:r w:rsidR="00250FA5">
        <w:rPr>
          <w:b/>
          <w:i/>
        </w:rPr>
        <w:t xml:space="preserve">: </w:t>
      </w:r>
      <w:r w:rsidR="00250FA5" w:rsidRPr="000E5C1E">
        <w:rPr>
          <w:b/>
          <w:i/>
          <w:lang w:eastAsia="zh-CN"/>
        </w:rPr>
        <w:t>NR should support RACH configuration similar to LTE: with look up table to indicate the time, frequency, and preamble format</w:t>
      </w:r>
      <w:r w:rsidR="00250FA5">
        <w:rPr>
          <w:b/>
          <w:i/>
          <w:lang w:eastAsia="zh-CN"/>
        </w:rPr>
        <w:t>.</w:t>
      </w:r>
      <w:r>
        <w:rPr>
          <w:lang w:val="en-GB" w:eastAsia="zh-CN"/>
        </w:rPr>
        <w:fldChar w:fldCharType="end"/>
      </w:r>
    </w:p>
    <w:p w:rsidR="00451E91" w:rsidRDefault="005728EC" w:rsidP="0069658E">
      <w:pPr>
        <w:rPr>
          <w:lang w:val="en-GB" w:eastAsia="zh-CN"/>
        </w:rPr>
      </w:pPr>
      <w:r>
        <w:rPr>
          <w:lang w:val="en-GB" w:eastAsia="zh-CN"/>
        </w:rPr>
        <w:fldChar w:fldCharType="begin"/>
      </w:r>
      <w:r w:rsidR="00451E91">
        <w:rPr>
          <w:lang w:val="en-GB" w:eastAsia="zh-CN"/>
        </w:rPr>
        <w:instrText xml:space="preserve"> REF _Ref481424718 \h </w:instrText>
      </w:r>
      <w:r>
        <w:rPr>
          <w:lang w:val="en-GB" w:eastAsia="zh-CN"/>
        </w:rPr>
      </w:r>
      <w:r>
        <w:rPr>
          <w:lang w:val="en-GB" w:eastAsia="zh-CN"/>
        </w:rPr>
        <w:fldChar w:fldCharType="separate"/>
      </w:r>
      <w:r w:rsidR="00250FA5" w:rsidRPr="008F5AC4">
        <w:rPr>
          <w:b/>
          <w:i/>
        </w:rPr>
        <w:t xml:space="preserve">Proposal </w:t>
      </w:r>
      <w:r w:rsidR="00250FA5">
        <w:rPr>
          <w:b/>
          <w:i/>
          <w:noProof/>
        </w:rPr>
        <w:t>3</w:t>
      </w:r>
      <w:r w:rsidR="00250FA5" w:rsidRPr="008F5AC4">
        <w:rPr>
          <w:b/>
          <w:i/>
          <w:lang w:eastAsia="zh-CN"/>
        </w:rPr>
        <w:t>: For multi-beam operation, NR supports configurable</w:t>
      </w:r>
      <w:r w:rsidR="00250FA5">
        <w:rPr>
          <w:b/>
          <w:i/>
          <w:lang w:eastAsia="zh-CN"/>
        </w:rPr>
        <w:t xml:space="preserve"> and different</w:t>
      </w:r>
      <w:r w:rsidR="00250FA5" w:rsidRPr="008F5AC4">
        <w:rPr>
          <w:b/>
          <w:i/>
          <w:lang w:eastAsia="zh-CN"/>
        </w:rPr>
        <w:t xml:space="preserve"> </w:t>
      </w:r>
      <w:r w:rsidR="00250FA5">
        <w:rPr>
          <w:rFonts w:hint="eastAsia"/>
          <w:b/>
          <w:i/>
          <w:lang w:eastAsia="zh-CN"/>
        </w:rPr>
        <w:t xml:space="preserve">size of </w:t>
      </w:r>
      <w:r w:rsidR="00250FA5" w:rsidRPr="008F5AC4">
        <w:rPr>
          <w:b/>
          <w:i/>
          <w:lang w:eastAsia="zh-CN"/>
        </w:rPr>
        <w:t>RACH resource</w:t>
      </w:r>
      <w:r w:rsidR="00250FA5">
        <w:rPr>
          <w:rFonts w:hint="eastAsia"/>
          <w:b/>
          <w:i/>
          <w:lang w:eastAsia="zh-CN"/>
        </w:rPr>
        <w:t>s</w:t>
      </w:r>
      <w:r w:rsidR="00250FA5" w:rsidRPr="008F5AC4">
        <w:rPr>
          <w:b/>
          <w:i/>
          <w:lang w:eastAsia="zh-CN"/>
        </w:rPr>
        <w:t xml:space="preserve"> associated with SS blocks</w:t>
      </w:r>
      <w:r w:rsidR="00250FA5">
        <w:rPr>
          <w:b/>
          <w:i/>
          <w:lang w:eastAsia="zh-CN"/>
        </w:rPr>
        <w:t>,</w:t>
      </w:r>
      <w:r w:rsidR="00250FA5" w:rsidRPr="0037316E">
        <w:rPr>
          <w:b/>
          <w:i/>
          <w:lang w:eastAsia="zh-CN"/>
        </w:rPr>
        <w:t xml:space="preserve"> </w:t>
      </w:r>
      <w:r w:rsidR="00250FA5">
        <w:rPr>
          <w:b/>
          <w:i/>
          <w:lang w:eastAsia="zh-CN"/>
        </w:rPr>
        <w:t>where the configuration is SS burst based to reduce overhead</w:t>
      </w:r>
      <w:r w:rsidR="00250FA5">
        <w:rPr>
          <w:rFonts w:hint="eastAsia"/>
          <w:b/>
          <w:i/>
          <w:lang w:eastAsia="zh-CN"/>
        </w:rPr>
        <w:t>.</w:t>
      </w:r>
      <w:r>
        <w:rPr>
          <w:lang w:val="en-GB" w:eastAsia="zh-CN"/>
        </w:rPr>
        <w:fldChar w:fldCharType="end"/>
      </w:r>
    </w:p>
    <w:p w:rsidR="00250FA5" w:rsidRDefault="005728EC" w:rsidP="007C471E">
      <w:pPr>
        <w:rPr>
          <w:b/>
          <w:i/>
        </w:rPr>
      </w:pPr>
      <w:r w:rsidRPr="001E172E">
        <w:rPr>
          <w:b/>
          <w:i/>
        </w:rPr>
        <w:fldChar w:fldCharType="begin"/>
      </w:r>
      <w:r w:rsidR="0069658E" w:rsidRPr="001E172E">
        <w:rPr>
          <w:b/>
          <w:i/>
        </w:rPr>
        <w:instrText xml:space="preserve"> REF _Ref480479605 \h </w:instrText>
      </w:r>
      <w:r w:rsidR="001E172E" w:rsidRPr="001E172E">
        <w:rPr>
          <w:b/>
          <w:i/>
        </w:rPr>
        <w:instrText xml:space="preserve"> \* MERGEFORMAT </w:instrText>
      </w:r>
      <w:r w:rsidRPr="001E172E">
        <w:rPr>
          <w:b/>
          <w:i/>
        </w:rPr>
      </w:r>
      <w:r w:rsidRPr="001E172E">
        <w:rPr>
          <w:b/>
          <w:i/>
        </w:rPr>
        <w:fldChar w:fldCharType="separate"/>
      </w:r>
      <w:r w:rsidR="00250FA5" w:rsidRPr="008F5AC4">
        <w:rPr>
          <w:b/>
          <w:i/>
        </w:rPr>
        <w:t xml:space="preserve">Proposal </w:t>
      </w:r>
      <w:r w:rsidR="00250FA5">
        <w:rPr>
          <w:b/>
          <w:i/>
        </w:rPr>
        <w:t>4</w:t>
      </w:r>
      <w:r w:rsidR="00250FA5" w:rsidRPr="008F5AC4">
        <w:rPr>
          <w:b/>
          <w:i/>
        </w:rPr>
        <w:t xml:space="preserve">: For multi-beam operation, NR </w:t>
      </w:r>
      <w:r w:rsidR="00250FA5">
        <w:rPr>
          <w:b/>
          <w:i/>
        </w:rPr>
        <w:t>supports that RACH association is determined by at least the following information:</w:t>
      </w:r>
      <w:r w:rsidR="00250FA5" w:rsidRPr="00991C21">
        <w:rPr>
          <w:b/>
          <w:i/>
        </w:rPr>
        <w:t xml:space="preserve"> </w:t>
      </w:r>
    </w:p>
    <w:p w:rsidR="00250FA5" w:rsidRDefault="00250FA5" w:rsidP="00CE30F7">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lastRenderedPageBreak/>
        <w:t>actually transmitted n</w:t>
      </w:r>
      <w:r w:rsidRPr="00CE30F7">
        <w:rPr>
          <w:rFonts w:ascii="Times New Roman" w:hAnsi="Times New Roman" w:cs="Times New Roman"/>
          <w:b/>
          <w:i/>
          <w:sz w:val="22"/>
          <w:szCs w:val="22"/>
        </w:rPr>
        <w:t>umber</w:t>
      </w:r>
      <w:r>
        <w:rPr>
          <w:rFonts w:ascii="Times New Roman" w:hAnsi="Times New Roman" w:cs="Times New Roman" w:hint="eastAsia"/>
          <w:b/>
          <w:i/>
          <w:sz w:val="22"/>
          <w:szCs w:val="22"/>
        </w:rPr>
        <w:t xml:space="preserve"> </w:t>
      </w:r>
      <w:r w:rsidRPr="00CE30F7">
        <w:rPr>
          <w:rFonts w:ascii="Times New Roman" w:hAnsi="Times New Roman" w:cs="Times New Roman"/>
          <w:b/>
          <w:i/>
          <w:sz w:val="22"/>
          <w:szCs w:val="22"/>
        </w:rPr>
        <w:t>of SS blocks</w:t>
      </w:r>
    </w:p>
    <w:p w:rsidR="00250FA5" w:rsidRPr="00CE30F7" w:rsidRDefault="00250FA5" w:rsidP="00CE30F7">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t</w:t>
      </w:r>
      <w:r w:rsidRPr="00CE30F7">
        <w:rPr>
          <w:rFonts w:ascii="Times New Roman" w:hAnsi="Times New Roman" w:cs="Times New Roman"/>
          <w:b/>
          <w:i/>
          <w:sz w:val="22"/>
          <w:szCs w:val="22"/>
        </w:rPr>
        <w:t xml:space="preserve">he number of associated RACH resources for </w:t>
      </w:r>
      <w:r>
        <w:rPr>
          <w:rFonts w:ascii="Times New Roman" w:hAnsi="Times New Roman" w:cs="Times New Roman" w:hint="eastAsia"/>
          <w:b/>
          <w:i/>
          <w:sz w:val="22"/>
          <w:szCs w:val="22"/>
        </w:rPr>
        <w:t>each SS burst</w:t>
      </w:r>
    </w:p>
    <w:p w:rsidR="0069658E" w:rsidRDefault="00250FA5" w:rsidP="001E172E">
      <w:pPr>
        <w:pStyle w:val="ListParagraph"/>
        <w:numPr>
          <w:ilvl w:val="0"/>
          <w:numId w:val="9"/>
        </w:numPr>
        <w:ind w:firstLineChars="0"/>
        <w:rPr>
          <w:rFonts w:ascii="Times New Roman" w:hAnsi="Times New Roman" w:cs="Times New Roman"/>
          <w:b/>
          <w:i/>
          <w:sz w:val="22"/>
          <w:szCs w:val="22"/>
        </w:rPr>
      </w:pPr>
      <w:proofErr w:type="gramStart"/>
      <w:r>
        <w:rPr>
          <w:rFonts w:ascii="Times New Roman" w:hAnsi="Times New Roman" w:cs="Times New Roman"/>
          <w:b/>
          <w:i/>
          <w:sz w:val="22"/>
          <w:szCs w:val="22"/>
        </w:rPr>
        <w:t>association</w:t>
      </w:r>
      <w:proofErr w:type="gramEnd"/>
      <w:r>
        <w:rPr>
          <w:rFonts w:ascii="Times New Roman" w:hAnsi="Times New Roman" w:cs="Times New Roman"/>
          <w:b/>
          <w:i/>
          <w:sz w:val="22"/>
          <w:szCs w:val="22"/>
        </w:rPr>
        <w:t xml:space="preserve"> mapping</w:t>
      </w:r>
      <w:r w:rsidR="005728EC" w:rsidRPr="001E172E">
        <w:rPr>
          <w:rFonts w:ascii="Times New Roman" w:hAnsi="Times New Roman" w:cs="Times New Roman"/>
          <w:b/>
          <w:i/>
          <w:sz w:val="22"/>
          <w:szCs w:val="22"/>
        </w:rPr>
        <w:fldChar w:fldCharType="end"/>
      </w:r>
      <w:r w:rsidR="0089177D">
        <w:rPr>
          <w:rFonts w:ascii="Times New Roman" w:hAnsi="Times New Roman" w:cs="Times New Roman"/>
          <w:b/>
          <w:i/>
          <w:sz w:val="22"/>
          <w:szCs w:val="22"/>
        </w:rPr>
        <w:t xml:space="preserve">: </w:t>
      </w:r>
      <w:r w:rsidR="0089177D">
        <w:rPr>
          <w:rFonts w:ascii="Times New Roman" w:hAnsi="Times New Roman" w:cs="Times New Roman" w:hint="eastAsia"/>
          <w:b/>
          <w:i/>
          <w:sz w:val="22"/>
          <w:szCs w:val="22"/>
        </w:rPr>
        <w:t xml:space="preserve">from SS </w:t>
      </w:r>
      <w:r w:rsidR="0089177D">
        <w:rPr>
          <w:rFonts w:ascii="Times New Roman" w:hAnsi="Times New Roman" w:cs="Times New Roman"/>
          <w:b/>
          <w:i/>
          <w:sz w:val="22"/>
          <w:szCs w:val="22"/>
        </w:rPr>
        <w:t>block</w:t>
      </w:r>
      <w:r w:rsidR="0089177D">
        <w:rPr>
          <w:rFonts w:ascii="Times New Roman" w:hAnsi="Times New Roman" w:cs="Times New Roman" w:hint="eastAsia"/>
          <w:b/>
          <w:i/>
          <w:sz w:val="22"/>
          <w:szCs w:val="22"/>
        </w:rPr>
        <w:t xml:space="preserve"> time index to RACH occasion index</w:t>
      </w:r>
      <w:r w:rsidR="0089177D">
        <w:rPr>
          <w:rFonts w:ascii="Times New Roman" w:hAnsi="Times New Roman" w:cs="Times New Roman"/>
          <w:b/>
          <w:i/>
          <w:sz w:val="22"/>
          <w:szCs w:val="22"/>
        </w:rPr>
        <w:t>.</w:t>
      </w:r>
      <w:r w:rsidR="004C658B">
        <w:rPr>
          <w:rFonts w:ascii="Times New Roman" w:hAnsi="Times New Roman" w:cs="Times New Roman"/>
          <w:b/>
          <w:i/>
          <w:sz w:val="22"/>
          <w:szCs w:val="22"/>
        </w:rPr>
        <w:t xml:space="preserve"> </w:t>
      </w:r>
    </w:p>
    <w:p w:rsidR="0089177D" w:rsidRPr="001E172E" w:rsidRDefault="0089177D" w:rsidP="0089177D">
      <w:pPr>
        <w:pStyle w:val="ListParagraph"/>
        <w:ind w:left="720" w:firstLineChars="0" w:firstLine="0"/>
        <w:rPr>
          <w:rFonts w:ascii="Times New Roman" w:hAnsi="Times New Roman" w:cs="Times New Roman"/>
          <w:b/>
          <w:i/>
          <w:sz w:val="22"/>
          <w:szCs w:val="22"/>
        </w:rPr>
      </w:pPr>
    </w:p>
    <w:p w:rsidR="0069658E" w:rsidRDefault="005728EC" w:rsidP="0069658E">
      <w:pPr>
        <w:rPr>
          <w:lang w:val="en-GB" w:eastAsia="zh-CN"/>
        </w:rPr>
      </w:pPr>
      <w:r>
        <w:rPr>
          <w:lang w:val="en-GB" w:eastAsia="zh-CN"/>
        </w:rPr>
        <w:fldChar w:fldCharType="begin"/>
      </w:r>
      <w:r w:rsidR="0069658E">
        <w:rPr>
          <w:lang w:val="en-GB" w:eastAsia="zh-CN"/>
        </w:rPr>
        <w:instrText xml:space="preserve"> REF _Ref480479607 \h </w:instrText>
      </w:r>
      <w:r>
        <w:rPr>
          <w:lang w:val="en-GB" w:eastAsia="zh-CN"/>
        </w:rPr>
      </w:r>
      <w:r>
        <w:rPr>
          <w:lang w:val="en-GB" w:eastAsia="zh-CN"/>
        </w:rPr>
        <w:fldChar w:fldCharType="separate"/>
      </w:r>
      <w:r w:rsidR="00250FA5" w:rsidRPr="008F5AC4">
        <w:rPr>
          <w:b/>
          <w:i/>
          <w:lang w:eastAsia="zh-CN"/>
        </w:rPr>
        <w:t xml:space="preserve">Proposal </w:t>
      </w:r>
      <w:r w:rsidR="00250FA5">
        <w:rPr>
          <w:b/>
          <w:i/>
          <w:noProof/>
          <w:lang w:eastAsia="zh-CN"/>
        </w:rPr>
        <w:t>5</w:t>
      </w:r>
      <w:r w:rsidR="00250FA5" w:rsidRPr="008F5AC4">
        <w:rPr>
          <w:b/>
          <w:i/>
          <w:lang w:eastAsia="zh-CN"/>
        </w:rPr>
        <w:t xml:space="preserve">: For </w:t>
      </w:r>
      <w:r w:rsidR="00250FA5">
        <w:rPr>
          <w:b/>
          <w:i/>
          <w:lang w:eastAsia="zh-CN"/>
        </w:rPr>
        <w:t>contention-free random access</w:t>
      </w:r>
      <w:r w:rsidR="00250FA5" w:rsidRPr="008F5AC4">
        <w:rPr>
          <w:b/>
          <w:i/>
          <w:lang w:eastAsia="zh-CN"/>
        </w:rPr>
        <w:t>,</w:t>
      </w:r>
      <w:r w:rsidR="00250FA5">
        <w:rPr>
          <w:b/>
          <w:i/>
          <w:lang w:eastAsia="zh-CN"/>
        </w:rPr>
        <w:t xml:space="preserve"> </w:t>
      </w:r>
      <w:r w:rsidR="00250FA5" w:rsidRPr="00FC06F3">
        <w:rPr>
          <w:rFonts w:eastAsia="MS Mincho"/>
          <w:b/>
          <w:i/>
          <w:lang w:eastAsia="ja-JP"/>
        </w:rPr>
        <w:t>PRACH resource</w:t>
      </w:r>
      <w:r w:rsidR="00250FA5" w:rsidRPr="00CA1687">
        <w:rPr>
          <w:rFonts w:eastAsia="MS Mincho"/>
          <w:lang w:eastAsia="ja-JP"/>
        </w:rPr>
        <w:t xml:space="preserve"> </w:t>
      </w:r>
      <w:r w:rsidR="00250FA5" w:rsidRPr="00404C69">
        <w:rPr>
          <w:rFonts w:eastAsia="MS Mincho"/>
          <w:b/>
          <w:i/>
          <w:lang w:eastAsia="ja-JP"/>
        </w:rPr>
        <w:t>allocation</w:t>
      </w:r>
      <w:r w:rsidR="00250FA5">
        <w:rPr>
          <w:rFonts w:eastAsia="MS Mincho"/>
          <w:b/>
          <w:i/>
          <w:lang w:eastAsia="ja-JP"/>
        </w:rPr>
        <w:t xml:space="preserve"> </w:t>
      </w:r>
      <w:r w:rsidR="00250FA5" w:rsidRPr="00FC06F3">
        <w:rPr>
          <w:rFonts w:eastAsia="MS Mincho"/>
          <w:b/>
          <w:i/>
          <w:lang w:eastAsia="ja-JP"/>
        </w:rPr>
        <w:t>indication</w:t>
      </w:r>
      <w:r w:rsidR="00250FA5">
        <w:rPr>
          <w:rFonts w:eastAsia="MS Mincho"/>
          <w:b/>
          <w:i/>
          <w:lang w:eastAsia="ja-JP"/>
        </w:rPr>
        <w:t xml:space="preserve"> should include at least preamble index, a SS block</w:t>
      </w:r>
      <w:r w:rsidR="00250FA5">
        <w:rPr>
          <w:rFonts w:eastAsiaTheme="minorEastAsia" w:hint="eastAsia"/>
          <w:b/>
          <w:i/>
          <w:lang w:eastAsia="zh-CN"/>
        </w:rPr>
        <w:t xml:space="preserve"> time</w:t>
      </w:r>
      <w:r w:rsidR="00250FA5">
        <w:rPr>
          <w:rFonts w:eastAsia="MS Mincho"/>
          <w:b/>
          <w:i/>
          <w:lang w:eastAsia="ja-JP"/>
        </w:rPr>
        <w:t xml:space="preserve"> index or a set of SS block </w:t>
      </w:r>
      <w:r w:rsidR="00250FA5">
        <w:rPr>
          <w:rFonts w:eastAsiaTheme="minorEastAsia" w:hint="eastAsia"/>
          <w:b/>
          <w:i/>
          <w:lang w:eastAsia="zh-CN"/>
        </w:rPr>
        <w:t xml:space="preserve">time </w:t>
      </w:r>
      <w:r w:rsidR="00250FA5">
        <w:rPr>
          <w:rFonts w:eastAsia="MS Mincho"/>
          <w:b/>
          <w:i/>
          <w:lang w:eastAsia="ja-JP"/>
        </w:rPr>
        <w:t>indices. The UE can obtain the exact time and frequency according to the allocated SS block</w:t>
      </w:r>
      <w:r w:rsidR="00250FA5">
        <w:rPr>
          <w:rFonts w:eastAsiaTheme="minorEastAsia" w:hint="eastAsia"/>
          <w:b/>
          <w:i/>
          <w:lang w:eastAsia="zh-CN"/>
        </w:rPr>
        <w:t xml:space="preserve"> time</w:t>
      </w:r>
      <w:r w:rsidR="00250FA5">
        <w:rPr>
          <w:rFonts w:eastAsia="MS Mincho"/>
          <w:b/>
          <w:i/>
          <w:lang w:eastAsia="ja-JP"/>
        </w:rPr>
        <w:t xml:space="preserve"> index, RACH association, and RACH configuration</w:t>
      </w:r>
      <w:r w:rsidR="00250FA5">
        <w:rPr>
          <w:rFonts w:hint="eastAsia"/>
          <w:b/>
          <w:i/>
          <w:lang w:eastAsia="zh-CN"/>
        </w:rPr>
        <w:t>.</w:t>
      </w:r>
      <w:r>
        <w:rPr>
          <w:lang w:val="en-GB" w:eastAsia="zh-CN"/>
        </w:rPr>
        <w:fldChar w:fldCharType="end"/>
      </w:r>
    </w:p>
    <w:p w:rsidR="0069658E" w:rsidRDefault="005728EC" w:rsidP="0069658E">
      <w:pPr>
        <w:rPr>
          <w:lang w:val="en-GB" w:eastAsia="zh-CN"/>
        </w:rPr>
      </w:pPr>
      <w:r>
        <w:rPr>
          <w:lang w:val="en-GB" w:eastAsia="zh-CN"/>
        </w:rPr>
        <w:fldChar w:fldCharType="begin"/>
      </w:r>
      <w:r w:rsidR="0069658E">
        <w:rPr>
          <w:lang w:val="en-GB" w:eastAsia="zh-CN"/>
        </w:rPr>
        <w:instrText xml:space="preserve"> REF _Ref480479613 \h </w:instrText>
      </w:r>
      <w:r>
        <w:rPr>
          <w:lang w:val="en-GB" w:eastAsia="zh-CN"/>
        </w:rPr>
      </w:r>
      <w:r>
        <w:rPr>
          <w:lang w:val="en-GB" w:eastAsia="zh-CN"/>
        </w:rPr>
        <w:fldChar w:fldCharType="separate"/>
      </w:r>
      <w:r w:rsidR="00250FA5" w:rsidRPr="008F5AC4">
        <w:rPr>
          <w:b/>
          <w:i/>
        </w:rPr>
        <w:t xml:space="preserve">Proposal </w:t>
      </w:r>
      <w:r w:rsidR="00250FA5">
        <w:rPr>
          <w:b/>
          <w:i/>
          <w:noProof/>
        </w:rPr>
        <w:t>6</w:t>
      </w:r>
      <w:r w:rsidR="00250FA5" w:rsidRPr="008F5AC4">
        <w:rPr>
          <w:b/>
          <w:i/>
          <w:lang w:eastAsia="zh-CN"/>
        </w:rPr>
        <w:t xml:space="preserve">: For </w:t>
      </w:r>
      <w:r w:rsidR="00250FA5">
        <w:rPr>
          <w:b/>
          <w:i/>
          <w:lang w:eastAsia="zh-CN"/>
        </w:rPr>
        <w:t>NR Msg1 retransmission with power ramping</w:t>
      </w:r>
      <w:r w:rsidR="00250FA5" w:rsidRPr="008F5AC4">
        <w:rPr>
          <w:b/>
          <w:i/>
          <w:lang w:eastAsia="zh-CN"/>
        </w:rPr>
        <w:t>,</w:t>
      </w:r>
      <w:r w:rsidR="00250FA5" w:rsidRPr="007D3838">
        <w:rPr>
          <w:b/>
          <w:i/>
          <w:lang w:eastAsia="zh-CN"/>
        </w:rPr>
        <w:t xml:space="preserve"> </w:t>
      </w:r>
      <w:r w:rsidR="00250FA5">
        <w:rPr>
          <w:b/>
          <w:i/>
          <w:lang w:eastAsia="zh-CN"/>
        </w:rPr>
        <w:t>t</w:t>
      </w:r>
      <w:r w:rsidR="00250FA5" w:rsidRPr="00C11A59">
        <w:rPr>
          <w:b/>
          <w:i/>
          <w:lang w:eastAsia="zh-CN"/>
        </w:rPr>
        <w:t xml:space="preserve">rade-off between </w:t>
      </w:r>
      <w:r w:rsidR="00250FA5">
        <w:rPr>
          <w:b/>
          <w:i/>
          <w:lang w:eastAsia="zh-CN"/>
        </w:rPr>
        <w:t>latency</w:t>
      </w:r>
      <w:r w:rsidR="00250FA5" w:rsidRPr="00C11A59">
        <w:rPr>
          <w:b/>
          <w:i/>
          <w:lang w:eastAsia="zh-CN"/>
        </w:rPr>
        <w:t xml:space="preserve"> and </w:t>
      </w:r>
      <w:r w:rsidR="00250FA5">
        <w:rPr>
          <w:b/>
          <w:i/>
          <w:lang w:eastAsia="zh-CN"/>
        </w:rPr>
        <w:t>cell interference</w:t>
      </w:r>
      <w:r w:rsidR="00250FA5" w:rsidRPr="00C11A59">
        <w:rPr>
          <w:b/>
          <w:i/>
          <w:lang w:eastAsia="zh-CN"/>
        </w:rPr>
        <w:t xml:space="preserve"> should be considered</w:t>
      </w:r>
      <w:r w:rsidR="00250FA5">
        <w:rPr>
          <w:b/>
          <w:i/>
          <w:lang w:eastAsia="zh-CN"/>
        </w:rPr>
        <w:t xml:space="preserve"> to the design of </w:t>
      </w:r>
      <w:r w:rsidR="00250FA5" w:rsidRPr="00224E92">
        <w:rPr>
          <w:b/>
          <w:i/>
          <w:lang w:eastAsia="zh-CN"/>
        </w:rPr>
        <w:t>power ramping</w:t>
      </w:r>
      <w:r w:rsidR="00250FA5">
        <w:rPr>
          <w:b/>
          <w:i/>
          <w:lang w:eastAsia="zh-CN"/>
        </w:rPr>
        <w:t>. E.g., some balance between Alt2 and Alt3</w:t>
      </w:r>
      <w:r w:rsidR="00250FA5" w:rsidRPr="00C11A59">
        <w:rPr>
          <w:b/>
          <w:i/>
          <w:lang w:eastAsia="zh-CN"/>
        </w:rPr>
        <w:t>.</w:t>
      </w:r>
      <w:r>
        <w:rPr>
          <w:lang w:val="en-GB" w:eastAsia="zh-CN"/>
        </w:rPr>
        <w:fldChar w:fldCharType="end"/>
      </w:r>
      <w:r w:rsidR="0069658E">
        <w:rPr>
          <w:lang w:val="en-GB" w:eastAsia="zh-CN"/>
        </w:rPr>
        <w:t xml:space="preserve"> </w:t>
      </w:r>
    </w:p>
    <w:p w:rsidR="00451E91" w:rsidRPr="0089177D" w:rsidRDefault="005728EC" w:rsidP="00451E91">
      <w:pPr>
        <w:pStyle w:val="Caption"/>
        <w:jc w:val="both"/>
        <w:rPr>
          <w:sz w:val="22"/>
        </w:rPr>
      </w:pPr>
      <w:fldSimple w:instr=" REF _Ref481424699 \h  \* MERGEFORMAT ">
        <w:r w:rsidR="00250FA5" w:rsidRPr="0089177D">
          <w:rPr>
            <w:i/>
            <w:sz w:val="22"/>
          </w:rPr>
          <w:t xml:space="preserve">Proposal </w:t>
        </w:r>
        <w:r w:rsidR="00250FA5" w:rsidRPr="0089177D">
          <w:rPr>
            <w:i/>
            <w:noProof/>
            <w:sz w:val="22"/>
          </w:rPr>
          <w:t>7</w:t>
        </w:r>
        <w:r w:rsidR="00250FA5" w:rsidRPr="0089177D">
          <w:rPr>
            <w:i/>
            <w:sz w:val="22"/>
          </w:rPr>
          <w:t>: NR contention resolution should be supported in addition to LTE contention resolution, such that more than one colliding UEs in an NR Cell get CRNTIs after RACH procedure. To support this, Msg4 may carry assigned CRNTIs to UEs that are different from the T-CRNTI assigned in Msg2.</w:t>
        </w:r>
      </w:fldSimple>
    </w:p>
    <w:p w:rsidR="00F27BC3" w:rsidRDefault="005728EC" w:rsidP="00F27BC3">
      <w:pPr>
        <w:rPr>
          <w:lang w:val="en-GB" w:eastAsia="zh-CN"/>
        </w:rPr>
      </w:pPr>
      <w:r>
        <w:rPr>
          <w:lang w:val="en-GB" w:eastAsia="zh-CN"/>
        </w:rPr>
        <w:fldChar w:fldCharType="begin"/>
      </w:r>
      <w:r w:rsidR="00F27BC3">
        <w:rPr>
          <w:lang w:val="en-GB" w:eastAsia="zh-CN"/>
        </w:rPr>
        <w:instrText xml:space="preserve"> REF _Ref477890738 \h </w:instrText>
      </w:r>
      <w:r>
        <w:rPr>
          <w:lang w:val="en-GB" w:eastAsia="zh-CN"/>
        </w:rPr>
      </w:r>
      <w:r>
        <w:rPr>
          <w:lang w:val="en-GB" w:eastAsia="zh-CN"/>
        </w:rPr>
        <w:fldChar w:fldCharType="separate"/>
      </w:r>
      <w:r w:rsidR="00250FA5" w:rsidRPr="008F5AC4">
        <w:rPr>
          <w:b/>
          <w:i/>
        </w:rPr>
        <w:t xml:space="preserve">Proposal </w:t>
      </w:r>
      <w:r w:rsidR="00250FA5">
        <w:rPr>
          <w:b/>
          <w:i/>
          <w:noProof/>
        </w:rPr>
        <w:t>8</w:t>
      </w:r>
      <w:r w:rsidR="00250FA5" w:rsidRPr="008F5AC4">
        <w:rPr>
          <w:b/>
          <w:i/>
          <w:lang w:eastAsia="zh-CN"/>
        </w:rPr>
        <w:t xml:space="preserve">: For contention-free random access, multiple </w:t>
      </w:r>
      <w:r w:rsidR="00250FA5">
        <w:rPr>
          <w:b/>
          <w:i/>
          <w:lang w:eastAsia="zh-CN"/>
        </w:rPr>
        <w:t>Msg</w:t>
      </w:r>
      <w:r w:rsidR="00250FA5" w:rsidRPr="008F5AC4">
        <w:rPr>
          <w:b/>
          <w:i/>
          <w:lang w:eastAsia="zh-CN"/>
        </w:rPr>
        <w:t xml:space="preserve">1 transmissions </w:t>
      </w:r>
      <w:r w:rsidR="00250FA5" w:rsidRPr="008F5AC4">
        <w:rPr>
          <w:rFonts w:eastAsia="MS Mincho"/>
          <w:b/>
          <w:i/>
          <w:lang w:val="sv-SE" w:eastAsia="ja-JP"/>
        </w:rPr>
        <w:t>over multiple RACH transmission occasions in the time domain</w:t>
      </w:r>
      <w:r w:rsidR="00250FA5" w:rsidRPr="008F5AC4">
        <w:rPr>
          <w:rFonts w:eastAsiaTheme="minorEastAsia"/>
          <w:b/>
          <w:i/>
          <w:lang w:val="sv-SE" w:eastAsia="zh-CN"/>
        </w:rPr>
        <w:t xml:space="preserve"> </w:t>
      </w:r>
      <w:r w:rsidR="00250FA5" w:rsidRPr="00317D52">
        <w:rPr>
          <w:rFonts w:eastAsia="MS Mincho"/>
          <w:b/>
          <w:i/>
          <w:szCs w:val="20"/>
          <w:lang w:val="sv-SE" w:eastAsia="ja-JP"/>
        </w:rPr>
        <w:t>before the end of a monitored RAR window</w:t>
      </w:r>
      <w:r w:rsidR="00250FA5" w:rsidRPr="008F5AC4">
        <w:rPr>
          <w:b/>
          <w:i/>
          <w:lang w:eastAsia="zh-CN"/>
        </w:rPr>
        <w:t xml:space="preserve"> should be supported.</w:t>
      </w:r>
      <w:r>
        <w:rPr>
          <w:lang w:val="en-GB" w:eastAsia="zh-CN"/>
        </w:rPr>
        <w:fldChar w:fldCharType="end"/>
      </w:r>
    </w:p>
    <w:p w:rsidR="0069658E" w:rsidRPr="008F5AC4" w:rsidRDefault="005728EC" w:rsidP="0069658E">
      <w:pPr>
        <w:rPr>
          <w:lang w:val="en-GB" w:eastAsia="zh-CN"/>
        </w:rPr>
      </w:pPr>
      <w:r>
        <w:rPr>
          <w:lang w:val="en-GB" w:eastAsia="zh-CN"/>
        </w:rPr>
        <w:fldChar w:fldCharType="begin"/>
      </w:r>
      <w:r w:rsidR="0069658E">
        <w:rPr>
          <w:lang w:val="en-GB" w:eastAsia="zh-CN"/>
        </w:rPr>
        <w:instrText xml:space="preserve"> REF _Ref480479619 \h </w:instrText>
      </w:r>
      <w:r>
        <w:rPr>
          <w:lang w:val="en-GB" w:eastAsia="zh-CN"/>
        </w:rPr>
      </w:r>
      <w:r>
        <w:rPr>
          <w:lang w:val="en-GB" w:eastAsia="zh-CN"/>
        </w:rPr>
        <w:fldChar w:fldCharType="separate"/>
      </w:r>
      <w:r w:rsidR="004C06F6" w:rsidRPr="008F5AC4">
        <w:rPr>
          <w:b/>
          <w:i/>
        </w:rPr>
        <w:t xml:space="preserve">Proposal </w:t>
      </w:r>
      <w:r w:rsidR="004C06F6">
        <w:rPr>
          <w:b/>
          <w:i/>
          <w:noProof/>
        </w:rPr>
        <w:t>9</w:t>
      </w:r>
      <w:r w:rsidR="004C06F6" w:rsidRPr="008F5AC4">
        <w:rPr>
          <w:b/>
          <w:i/>
          <w:kern w:val="2"/>
        </w:rPr>
        <w:t xml:space="preserve">: </w:t>
      </w:r>
      <w:r w:rsidR="004C06F6">
        <w:rPr>
          <w:rFonts w:hint="eastAsia"/>
          <w:b/>
          <w:i/>
          <w:kern w:val="2"/>
          <w:lang w:eastAsia="zh-CN"/>
        </w:rPr>
        <w:t>NR does not support beam refinement</w:t>
      </w:r>
      <w:r w:rsidR="004C06F6">
        <w:rPr>
          <w:b/>
          <w:i/>
          <w:kern w:val="2"/>
        </w:rPr>
        <w:t xml:space="preserve"> during Msg2, and further study the benefits of beam management during or after</w:t>
      </w:r>
      <w:r w:rsidR="004C06F6" w:rsidRPr="008F5AC4">
        <w:rPr>
          <w:b/>
          <w:i/>
          <w:kern w:val="2"/>
        </w:rPr>
        <w:t xml:space="preserve"> </w:t>
      </w:r>
      <w:r w:rsidR="004C06F6">
        <w:rPr>
          <w:b/>
          <w:i/>
          <w:kern w:val="2"/>
        </w:rPr>
        <w:t>Msg4</w:t>
      </w:r>
      <w:r w:rsidR="004C06F6">
        <w:rPr>
          <w:rFonts w:hint="eastAsia"/>
          <w:b/>
          <w:i/>
          <w:kern w:val="2"/>
          <w:lang w:eastAsia="zh-CN"/>
        </w:rPr>
        <w:t xml:space="preserve"> by configuration in RACH message</w:t>
      </w:r>
      <w:r w:rsidR="004C06F6" w:rsidRPr="008F5AC4">
        <w:rPr>
          <w:b/>
          <w:i/>
          <w:kern w:val="2"/>
        </w:rPr>
        <w:t>.</w:t>
      </w:r>
      <w:r>
        <w:rPr>
          <w:lang w:val="en-GB" w:eastAsia="zh-CN"/>
        </w:rPr>
        <w:fldChar w:fldCharType="end"/>
      </w:r>
    </w:p>
    <w:p w:rsidR="005C5F63" w:rsidRPr="0063713B" w:rsidRDefault="005C5F63" w:rsidP="001120B0">
      <w:pPr>
        <w:rPr>
          <w:kern w:val="2"/>
          <w:lang w:val="en-GB" w:eastAsia="zh-CN"/>
        </w:rPr>
      </w:pPr>
    </w:p>
    <w:p w:rsidR="001D780E" w:rsidRPr="008F5AC4" w:rsidRDefault="003A5707" w:rsidP="00CF195E">
      <w:pPr>
        <w:pStyle w:val="Heading1"/>
        <w:numPr>
          <w:ilvl w:val="0"/>
          <w:numId w:val="0"/>
        </w:numPr>
        <w:ind w:left="432" w:hanging="432"/>
        <w:rPr>
          <w:sz w:val="22"/>
          <w:szCs w:val="22"/>
        </w:rPr>
      </w:pPr>
      <w:bookmarkStart w:id="26" w:name="_Ref124589665"/>
      <w:bookmarkStart w:id="27" w:name="_Ref71620620"/>
      <w:bookmarkStart w:id="28" w:name="_Ref124671424"/>
      <w:r w:rsidRPr="008F5AC4">
        <w:rPr>
          <w:sz w:val="22"/>
          <w:szCs w:val="22"/>
        </w:rPr>
        <w:t>References</w:t>
      </w:r>
    </w:p>
    <w:p w:rsidR="00BE5E8D" w:rsidRDefault="00BE5E8D" w:rsidP="00650D2B">
      <w:pPr>
        <w:pStyle w:val="References"/>
        <w:rPr>
          <w:sz w:val="22"/>
          <w:szCs w:val="22"/>
        </w:rPr>
      </w:pPr>
      <w:bookmarkStart w:id="29" w:name="_Ref476671725"/>
      <w:bookmarkStart w:id="30" w:name="_Ref167612875"/>
      <w:bookmarkStart w:id="31" w:name="OLE_LINK1"/>
      <w:bookmarkStart w:id="32" w:name="_Ref167612671"/>
      <w:bookmarkEnd w:id="26"/>
      <w:bookmarkEnd w:id="27"/>
      <w:bookmarkEnd w:id="28"/>
      <w:r>
        <w:rPr>
          <w:sz w:val="22"/>
          <w:szCs w:val="22"/>
          <w:lang w:eastAsia="zh-CN"/>
        </w:rPr>
        <w:t>3GPP RAN1#88bis, Chairman’s note</w:t>
      </w:r>
      <w:r>
        <w:rPr>
          <w:sz w:val="22"/>
          <w:szCs w:val="22"/>
        </w:rPr>
        <w:t>,</w:t>
      </w:r>
      <w:r>
        <w:rPr>
          <w:sz w:val="22"/>
          <w:szCs w:val="22"/>
          <w:lang w:eastAsia="zh-CN"/>
        </w:rPr>
        <w:t xml:space="preserve"> </w:t>
      </w:r>
      <w:r w:rsidR="00086C1F">
        <w:rPr>
          <w:sz w:val="22"/>
          <w:szCs w:val="22"/>
          <w:lang w:eastAsia="zh-CN"/>
        </w:rPr>
        <w:t>April</w:t>
      </w:r>
      <w:r>
        <w:rPr>
          <w:sz w:val="22"/>
          <w:szCs w:val="22"/>
        </w:rPr>
        <w:t>, 20</w:t>
      </w:r>
      <w:r>
        <w:rPr>
          <w:sz w:val="22"/>
          <w:szCs w:val="22"/>
          <w:lang w:eastAsia="zh-CN"/>
        </w:rPr>
        <w:t>17</w:t>
      </w:r>
      <w:r>
        <w:rPr>
          <w:sz w:val="22"/>
          <w:szCs w:val="22"/>
        </w:rPr>
        <w:t>.</w:t>
      </w:r>
    </w:p>
    <w:p w:rsidR="00650D2B" w:rsidRDefault="00876E82" w:rsidP="00650D2B">
      <w:pPr>
        <w:pStyle w:val="References"/>
        <w:rPr>
          <w:sz w:val="22"/>
          <w:szCs w:val="22"/>
        </w:rPr>
      </w:pPr>
      <w:bookmarkStart w:id="33" w:name="_Ref480279081"/>
      <w:r>
        <w:rPr>
          <w:sz w:val="22"/>
          <w:szCs w:val="22"/>
          <w:lang w:eastAsia="zh-CN"/>
        </w:rPr>
        <w:t>3GPP RAN1#88, Chairman’s note</w:t>
      </w:r>
      <w:r>
        <w:rPr>
          <w:sz w:val="22"/>
          <w:szCs w:val="22"/>
        </w:rPr>
        <w:t>,</w:t>
      </w:r>
      <w:r>
        <w:rPr>
          <w:sz w:val="22"/>
          <w:szCs w:val="22"/>
          <w:lang w:eastAsia="zh-CN"/>
        </w:rPr>
        <w:t xml:space="preserve"> February</w:t>
      </w:r>
      <w:r>
        <w:rPr>
          <w:sz w:val="22"/>
          <w:szCs w:val="22"/>
        </w:rPr>
        <w:t>, 20</w:t>
      </w:r>
      <w:r>
        <w:rPr>
          <w:sz w:val="22"/>
          <w:szCs w:val="22"/>
          <w:lang w:eastAsia="zh-CN"/>
        </w:rPr>
        <w:t>17</w:t>
      </w:r>
      <w:r>
        <w:rPr>
          <w:sz w:val="22"/>
          <w:szCs w:val="22"/>
        </w:rPr>
        <w:t>.</w:t>
      </w:r>
      <w:bookmarkEnd w:id="29"/>
      <w:bookmarkEnd w:id="33"/>
    </w:p>
    <w:p w:rsidR="002854BC" w:rsidRPr="00486699" w:rsidRDefault="002854BC" w:rsidP="00650D2B">
      <w:pPr>
        <w:pStyle w:val="References"/>
        <w:rPr>
          <w:sz w:val="22"/>
          <w:szCs w:val="22"/>
        </w:rPr>
      </w:pPr>
      <w:bookmarkStart w:id="34" w:name="_Ref477857138"/>
      <w:r w:rsidRPr="00876E82">
        <w:rPr>
          <w:sz w:val="22"/>
          <w:szCs w:val="22"/>
          <w:lang w:eastAsia="zh-CN"/>
        </w:rPr>
        <w:t xml:space="preserve">Huawei, HiSilicon, “Discussion on beam management aspects for UL MIMO”, R1-1701718, </w:t>
      </w:r>
      <w:r w:rsidRPr="00876E82">
        <w:rPr>
          <w:kern w:val="2"/>
          <w:sz w:val="22"/>
          <w:szCs w:val="22"/>
          <w:lang w:eastAsia="zh-CN"/>
        </w:rPr>
        <w:t>Athens, Greece, February 13 – 17, 2017</w:t>
      </w:r>
      <w:r w:rsidRPr="00876E82">
        <w:rPr>
          <w:b/>
          <w:kern w:val="2"/>
          <w:sz w:val="22"/>
          <w:szCs w:val="22"/>
          <w:lang w:eastAsia="zh-CN"/>
        </w:rPr>
        <w:t>.</w:t>
      </w:r>
      <w:bookmarkEnd w:id="34"/>
    </w:p>
    <w:p w:rsidR="00486699" w:rsidRPr="00802CC2" w:rsidRDefault="00486699" w:rsidP="00486699">
      <w:pPr>
        <w:pStyle w:val="References"/>
      </w:pPr>
      <w:bookmarkStart w:id="35" w:name="_Ref481418937"/>
      <w:r w:rsidRPr="00876E82">
        <w:rPr>
          <w:lang w:eastAsia="zh-CN"/>
        </w:rPr>
        <w:t>Huawei, HiSilicon, “</w:t>
      </w:r>
      <w:r w:rsidRPr="00486699">
        <w:rPr>
          <w:sz w:val="22"/>
          <w:szCs w:val="22"/>
          <w:lang w:eastAsia="zh-CN"/>
        </w:rPr>
        <w:t>RACH Procedures and Resource Configuration</w:t>
      </w:r>
      <w:r w:rsidRPr="00876E82">
        <w:rPr>
          <w:lang w:eastAsia="zh-CN"/>
        </w:rPr>
        <w:t>”, R1-170</w:t>
      </w:r>
      <w:r>
        <w:rPr>
          <w:lang w:eastAsia="zh-CN"/>
        </w:rPr>
        <w:t>41</w:t>
      </w:r>
      <w:r w:rsidRPr="00876E82">
        <w:rPr>
          <w:lang w:eastAsia="zh-CN"/>
        </w:rPr>
        <w:t>8</w:t>
      </w:r>
      <w:r>
        <w:rPr>
          <w:lang w:eastAsia="zh-CN"/>
        </w:rPr>
        <w:t>8</w:t>
      </w:r>
      <w:r w:rsidRPr="00876E82">
        <w:rPr>
          <w:lang w:eastAsia="zh-CN"/>
        </w:rPr>
        <w:t xml:space="preserve">, </w:t>
      </w:r>
      <w:r w:rsidRPr="00486699">
        <w:rPr>
          <w:kern w:val="2"/>
          <w:lang w:eastAsia="zh-CN"/>
        </w:rPr>
        <w:t>Spokane, USA, 3rd - 7th April 2017</w:t>
      </w:r>
      <w:r w:rsidRPr="00876E82">
        <w:rPr>
          <w:b/>
          <w:kern w:val="2"/>
          <w:lang w:eastAsia="zh-CN"/>
        </w:rPr>
        <w:t>.</w:t>
      </w:r>
      <w:bookmarkEnd w:id="35"/>
    </w:p>
    <w:bookmarkEnd w:id="6"/>
    <w:bookmarkEnd w:id="30"/>
    <w:bookmarkEnd w:id="31"/>
    <w:bookmarkEnd w:id="32"/>
    <w:p w:rsidR="00CE3932" w:rsidRPr="008F5AC4" w:rsidRDefault="00CE3932" w:rsidP="000F0CAB">
      <w:pPr>
        <w:pStyle w:val="References"/>
        <w:numPr>
          <w:ilvl w:val="0"/>
          <w:numId w:val="0"/>
        </w:numPr>
        <w:rPr>
          <w:sz w:val="22"/>
          <w:szCs w:val="22"/>
        </w:rPr>
      </w:pPr>
    </w:p>
    <w:sectPr w:rsidR="00CE3932" w:rsidRPr="008F5AC4" w:rsidSect="00167256">
      <w:footerReference w:type="default" r:id="rId14"/>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3C9" w:rsidRDefault="00B473C9">
      <w:r>
        <w:separator/>
      </w:r>
    </w:p>
  </w:endnote>
  <w:endnote w:type="continuationSeparator" w:id="0">
    <w:p w:rsidR="00B473C9" w:rsidRDefault="00B473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AE" w:rsidRDefault="005728EC">
    <w:pPr>
      <w:pStyle w:val="Footer"/>
      <w:jc w:val="right"/>
    </w:pPr>
    <w:r w:rsidRPr="005728EC">
      <w:fldChar w:fldCharType="begin"/>
    </w:r>
    <w:r w:rsidR="000677AE">
      <w:instrText xml:space="preserve"> PAGE   \* MERGEFORMAT </w:instrText>
    </w:r>
    <w:r w:rsidRPr="005728EC">
      <w:fldChar w:fldCharType="separate"/>
    </w:r>
    <w:r w:rsidR="0089177D" w:rsidRPr="0089177D">
      <w:rPr>
        <w:noProof/>
        <w:lang w:val="zh-CN"/>
      </w:rPr>
      <w:t>1</w:t>
    </w:r>
    <w:r>
      <w:rPr>
        <w:noProof/>
        <w:lang w:val="zh-CN"/>
      </w:rPr>
      <w:fldChar w:fldCharType="end"/>
    </w:r>
  </w:p>
  <w:p w:rsidR="000677AE" w:rsidRDefault="000677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3C9" w:rsidRDefault="00B473C9">
      <w:r>
        <w:separator/>
      </w:r>
    </w:p>
  </w:footnote>
  <w:footnote w:type="continuationSeparator" w:id="0">
    <w:p w:rsidR="00B473C9" w:rsidRDefault="00B473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820"/>
    <w:multiLevelType w:val="hybridMultilevel"/>
    <w:tmpl w:val="87A40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9A0B60"/>
    <w:multiLevelType w:val="hybridMultilevel"/>
    <w:tmpl w:val="20DAAA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nsid w:val="11935A31"/>
    <w:multiLevelType w:val="hybridMultilevel"/>
    <w:tmpl w:val="9F7242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476D6"/>
    <w:multiLevelType w:val="hybridMultilevel"/>
    <w:tmpl w:val="6056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553BB5"/>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7F14EC"/>
    <w:multiLevelType w:val="hybridMultilevel"/>
    <w:tmpl w:val="BA7A68B0"/>
    <w:lvl w:ilvl="0" w:tplc="563CC544">
      <w:start w:val="1"/>
      <w:numFmt w:val="bullet"/>
      <w:lvlText w:val="-"/>
      <w:lvlJc w:val="left"/>
      <w:pPr>
        <w:ind w:left="845" w:hanging="420"/>
      </w:pPr>
      <w:rPr>
        <w:rFonts w:ascii="Trebuchet MS" w:eastAsia="Times New Roman" w:hAnsi="Trebuchet M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84D1559"/>
    <w:multiLevelType w:val="hybridMultilevel"/>
    <w:tmpl w:val="4C4A31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577ED"/>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EE6C5C"/>
    <w:multiLevelType w:val="hybridMultilevel"/>
    <w:tmpl w:val="87320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024818"/>
    <w:multiLevelType w:val="hybridMultilevel"/>
    <w:tmpl w:val="F2D8DE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5">
    <w:nsid w:val="3ED5345F"/>
    <w:multiLevelType w:val="hybridMultilevel"/>
    <w:tmpl w:val="CAB4EC0E"/>
    <w:lvl w:ilvl="0" w:tplc="DA3E1A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4E0A39"/>
    <w:multiLevelType w:val="hybridMultilevel"/>
    <w:tmpl w:val="DCCAD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D14D07"/>
    <w:multiLevelType w:val="hybridMultilevel"/>
    <w:tmpl w:val="8A4AB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E9129B"/>
    <w:multiLevelType w:val="hybridMultilevel"/>
    <w:tmpl w:val="87320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80109F"/>
    <w:multiLevelType w:val="hybridMultilevel"/>
    <w:tmpl w:val="91E8FAFC"/>
    <w:lvl w:ilvl="0" w:tplc="43BAA2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CE5DB4"/>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3">
    <w:nsid w:val="528E4656"/>
    <w:multiLevelType w:val="hybridMultilevel"/>
    <w:tmpl w:val="241493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25">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6">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7">
    <w:nsid w:val="6D3E26DF"/>
    <w:multiLevelType w:val="hybridMultilevel"/>
    <w:tmpl w:val="F2D8DE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9">
    <w:nsid w:val="740E20C4"/>
    <w:multiLevelType w:val="hybridMultilevel"/>
    <w:tmpl w:val="58E4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BCB5AF4"/>
    <w:multiLevelType w:val="hybridMultilevel"/>
    <w:tmpl w:val="2FF4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num>
  <w:num w:numId="2">
    <w:abstractNumId w:val="8"/>
  </w:num>
  <w:num w:numId="3">
    <w:abstractNumId w:val="22"/>
  </w:num>
  <w:num w:numId="4">
    <w:abstractNumId w:val="25"/>
  </w:num>
  <w:num w:numId="5">
    <w:abstractNumId w:val="26"/>
  </w:num>
  <w:num w:numId="6">
    <w:abstractNumId w:val="9"/>
  </w:num>
  <w:num w:numId="7">
    <w:abstractNumId w:val="29"/>
  </w:num>
  <w:num w:numId="8">
    <w:abstractNumId w:val="4"/>
  </w:num>
  <w:num w:numId="9">
    <w:abstractNumId w:val="16"/>
  </w:num>
  <w:num w:numId="10">
    <w:abstractNumId w:val="13"/>
  </w:num>
  <w:num w:numId="11">
    <w:abstractNumId w:val="27"/>
  </w:num>
  <w:num w:numId="12">
    <w:abstractNumId w:val="21"/>
  </w:num>
  <w:num w:numId="13">
    <w:abstractNumId w:val="10"/>
  </w:num>
  <w:num w:numId="14">
    <w:abstractNumId w:val="12"/>
  </w:num>
  <w:num w:numId="15">
    <w:abstractNumId w:val="5"/>
  </w:num>
  <w:num w:numId="16">
    <w:abstractNumId w:val="23"/>
  </w:num>
  <w:num w:numId="17">
    <w:abstractNumId w:val="6"/>
  </w:num>
  <w:num w:numId="18">
    <w:abstractNumId w:val="19"/>
  </w:num>
  <w:num w:numId="19">
    <w:abstractNumId w:val="7"/>
  </w:num>
  <w:num w:numId="20">
    <w:abstractNumId w:val="17"/>
  </w:num>
  <w:num w:numId="21">
    <w:abstractNumId w:val="14"/>
  </w:num>
  <w:num w:numId="22">
    <w:abstractNumId w:val="3"/>
  </w:num>
  <w:num w:numId="23">
    <w:abstractNumId w:val="24"/>
  </w:num>
  <w:num w:numId="24">
    <w:abstractNumId w:val="1"/>
  </w:num>
  <w:num w:numId="25">
    <w:abstractNumId w:val="28"/>
  </w:num>
  <w:num w:numId="26">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0"/>
  </w:num>
  <w:num w:numId="29">
    <w:abstractNumId w:val="15"/>
  </w:num>
  <w:num w:numId="30">
    <w:abstractNumId w:val="2"/>
  </w:num>
  <w:num w:numId="31">
    <w:abstractNumId w:val="8"/>
  </w:num>
  <w:num w:numId="32">
    <w:abstractNumId w:val="8"/>
  </w:num>
  <w:num w:numId="33">
    <w:abstractNumId w:val="8"/>
  </w:num>
  <w:num w:numId="34">
    <w:abstractNumId w:val="8"/>
  </w:num>
  <w:num w:numId="35">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269"/>
    <w:rsid w:val="00000530"/>
    <w:rsid w:val="00000BFC"/>
    <w:rsid w:val="00000D04"/>
    <w:rsid w:val="00000D3F"/>
    <w:rsid w:val="00000DB2"/>
    <w:rsid w:val="00001261"/>
    <w:rsid w:val="000020F6"/>
    <w:rsid w:val="00002893"/>
    <w:rsid w:val="000033A3"/>
    <w:rsid w:val="00003605"/>
    <w:rsid w:val="000036BB"/>
    <w:rsid w:val="00003C56"/>
    <w:rsid w:val="00003EC2"/>
    <w:rsid w:val="000040A9"/>
    <w:rsid w:val="0000419D"/>
    <w:rsid w:val="0000452B"/>
    <w:rsid w:val="0000458E"/>
    <w:rsid w:val="000045EB"/>
    <w:rsid w:val="0000497B"/>
    <w:rsid w:val="00004E0F"/>
    <w:rsid w:val="00004E70"/>
    <w:rsid w:val="00004ED1"/>
    <w:rsid w:val="00005164"/>
    <w:rsid w:val="00005582"/>
    <w:rsid w:val="000056D8"/>
    <w:rsid w:val="00005913"/>
    <w:rsid w:val="00005EA5"/>
    <w:rsid w:val="00005F96"/>
    <w:rsid w:val="00006010"/>
    <w:rsid w:val="0000615F"/>
    <w:rsid w:val="000065E5"/>
    <w:rsid w:val="0000672D"/>
    <w:rsid w:val="00006D37"/>
    <w:rsid w:val="00006E3E"/>
    <w:rsid w:val="000070AB"/>
    <w:rsid w:val="000072B6"/>
    <w:rsid w:val="00007813"/>
    <w:rsid w:val="00007D21"/>
    <w:rsid w:val="0001017D"/>
    <w:rsid w:val="0001074B"/>
    <w:rsid w:val="000109E6"/>
    <w:rsid w:val="0001150E"/>
    <w:rsid w:val="00011F67"/>
    <w:rsid w:val="000121C5"/>
    <w:rsid w:val="00012293"/>
    <w:rsid w:val="00012862"/>
    <w:rsid w:val="000128E6"/>
    <w:rsid w:val="00012E84"/>
    <w:rsid w:val="00013316"/>
    <w:rsid w:val="0001413A"/>
    <w:rsid w:val="00014286"/>
    <w:rsid w:val="00014A02"/>
    <w:rsid w:val="00014D32"/>
    <w:rsid w:val="00014F80"/>
    <w:rsid w:val="00015EFB"/>
    <w:rsid w:val="000165E2"/>
    <w:rsid w:val="00016B9B"/>
    <w:rsid w:val="00017130"/>
    <w:rsid w:val="000172BE"/>
    <w:rsid w:val="00017D8A"/>
    <w:rsid w:val="00017EC8"/>
    <w:rsid w:val="00020362"/>
    <w:rsid w:val="000203D6"/>
    <w:rsid w:val="000207A7"/>
    <w:rsid w:val="00020882"/>
    <w:rsid w:val="00020BBE"/>
    <w:rsid w:val="000211DB"/>
    <w:rsid w:val="00021642"/>
    <w:rsid w:val="00021CB5"/>
    <w:rsid w:val="00021FEB"/>
    <w:rsid w:val="00022100"/>
    <w:rsid w:val="000221B3"/>
    <w:rsid w:val="00022336"/>
    <w:rsid w:val="000224A5"/>
    <w:rsid w:val="00023388"/>
    <w:rsid w:val="00023425"/>
    <w:rsid w:val="00023A90"/>
    <w:rsid w:val="00023C0C"/>
    <w:rsid w:val="00023ED5"/>
    <w:rsid w:val="000241BE"/>
    <w:rsid w:val="000242F2"/>
    <w:rsid w:val="00024785"/>
    <w:rsid w:val="0002482E"/>
    <w:rsid w:val="00024924"/>
    <w:rsid w:val="00025574"/>
    <w:rsid w:val="00025BD6"/>
    <w:rsid w:val="00026099"/>
    <w:rsid w:val="000264E6"/>
    <w:rsid w:val="00026746"/>
    <w:rsid w:val="00026BD7"/>
    <w:rsid w:val="00026D4B"/>
    <w:rsid w:val="00027259"/>
    <w:rsid w:val="000272CD"/>
    <w:rsid w:val="000275C6"/>
    <w:rsid w:val="00027AD6"/>
    <w:rsid w:val="000301F3"/>
    <w:rsid w:val="0003024C"/>
    <w:rsid w:val="00030300"/>
    <w:rsid w:val="0003079E"/>
    <w:rsid w:val="00031ADB"/>
    <w:rsid w:val="00031EF6"/>
    <w:rsid w:val="00032056"/>
    <w:rsid w:val="0003230C"/>
    <w:rsid w:val="0003279B"/>
    <w:rsid w:val="000328CA"/>
    <w:rsid w:val="0003297B"/>
    <w:rsid w:val="00032E40"/>
    <w:rsid w:val="0003376B"/>
    <w:rsid w:val="00033B1D"/>
    <w:rsid w:val="00034110"/>
    <w:rsid w:val="00034667"/>
    <w:rsid w:val="00034676"/>
    <w:rsid w:val="000346E6"/>
    <w:rsid w:val="00034979"/>
    <w:rsid w:val="00034ABC"/>
    <w:rsid w:val="00034B7F"/>
    <w:rsid w:val="00035046"/>
    <w:rsid w:val="000352B3"/>
    <w:rsid w:val="0003649F"/>
    <w:rsid w:val="000367D1"/>
    <w:rsid w:val="00036BCC"/>
    <w:rsid w:val="00037091"/>
    <w:rsid w:val="00037850"/>
    <w:rsid w:val="00037983"/>
    <w:rsid w:val="00037A54"/>
    <w:rsid w:val="00037C33"/>
    <w:rsid w:val="000401FD"/>
    <w:rsid w:val="0004023E"/>
    <w:rsid w:val="0004024B"/>
    <w:rsid w:val="00040F69"/>
    <w:rsid w:val="00041436"/>
    <w:rsid w:val="000418A0"/>
    <w:rsid w:val="00041C57"/>
    <w:rsid w:val="000434B7"/>
    <w:rsid w:val="000435E4"/>
    <w:rsid w:val="00043724"/>
    <w:rsid w:val="0004382E"/>
    <w:rsid w:val="00043CBE"/>
    <w:rsid w:val="00043CD0"/>
    <w:rsid w:val="00044562"/>
    <w:rsid w:val="00045FC7"/>
    <w:rsid w:val="000465D1"/>
    <w:rsid w:val="00046796"/>
    <w:rsid w:val="000467FD"/>
    <w:rsid w:val="00046AAF"/>
    <w:rsid w:val="00046FD8"/>
    <w:rsid w:val="00047225"/>
    <w:rsid w:val="000474E2"/>
    <w:rsid w:val="00047D37"/>
    <w:rsid w:val="00047E60"/>
    <w:rsid w:val="000503AF"/>
    <w:rsid w:val="00050D8E"/>
    <w:rsid w:val="00050DBB"/>
    <w:rsid w:val="00050E0D"/>
    <w:rsid w:val="00051580"/>
    <w:rsid w:val="00051CEC"/>
    <w:rsid w:val="00052171"/>
    <w:rsid w:val="0005234F"/>
    <w:rsid w:val="00052AD2"/>
    <w:rsid w:val="000530DF"/>
    <w:rsid w:val="00054E0C"/>
    <w:rsid w:val="000553B9"/>
    <w:rsid w:val="0005541D"/>
    <w:rsid w:val="00055761"/>
    <w:rsid w:val="00056027"/>
    <w:rsid w:val="0005629E"/>
    <w:rsid w:val="000565C8"/>
    <w:rsid w:val="00056812"/>
    <w:rsid w:val="00056919"/>
    <w:rsid w:val="00056CA0"/>
    <w:rsid w:val="00057062"/>
    <w:rsid w:val="0005758F"/>
    <w:rsid w:val="00057A54"/>
    <w:rsid w:val="00057DC8"/>
    <w:rsid w:val="00057E0C"/>
    <w:rsid w:val="0006024A"/>
    <w:rsid w:val="00060675"/>
    <w:rsid w:val="000610FE"/>
    <w:rsid w:val="000612E1"/>
    <w:rsid w:val="000614FE"/>
    <w:rsid w:val="00061721"/>
    <w:rsid w:val="00061CDD"/>
    <w:rsid w:val="00061DA7"/>
    <w:rsid w:val="0006241C"/>
    <w:rsid w:val="000632AF"/>
    <w:rsid w:val="000637B3"/>
    <w:rsid w:val="00063D0D"/>
    <w:rsid w:val="00064582"/>
    <w:rsid w:val="000645A0"/>
    <w:rsid w:val="0006541C"/>
    <w:rsid w:val="000657A7"/>
    <w:rsid w:val="00065D38"/>
    <w:rsid w:val="00065DED"/>
    <w:rsid w:val="00067396"/>
    <w:rsid w:val="0006749D"/>
    <w:rsid w:val="000677AE"/>
    <w:rsid w:val="000677B2"/>
    <w:rsid w:val="00067DD1"/>
    <w:rsid w:val="00070070"/>
    <w:rsid w:val="00070447"/>
    <w:rsid w:val="000706E7"/>
    <w:rsid w:val="0007077C"/>
    <w:rsid w:val="00070996"/>
    <w:rsid w:val="000709B0"/>
    <w:rsid w:val="00070AC5"/>
    <w:rsid w:val="00070EF8"/>
    <w:rsid w:val="00071192"/>
    <w:rsid w:val="000713A7"/>
    <w:rsid w:val="000717CE"/>
    <w:rsid w:val="00072813"/>
    <w:rsid w:val="00072A80"/>
    <w:rsid w:val="00073031"/>
    <w:rsid w:val="000731A0"/>
    <w:rsid w:val="000736C1"/>
    <w:rsid w:val="00073797"/>
    <w:rsid w:val="000738F1"/>
    <w:rsid w:val="00073B09"/>
    <w:rsid w:val="00073DEC"/>
    <w:rsid w:val="000742BF"/>
    <w:rsid w:val="00074378"/>
    <w:rsid w:val="000745AA"/>
    <w:rsid w:val="000745FB"/>
    <w:rsid w:val="00074E86"/>
    <w:rsid w:val="00075D85"/>
    <w:rsid w:val="00076097"/>
    <w:rsid w:val="0007635D"/>
    <w:rsid w:val="00076541"/>
    <w:rsid w:val="000766F9"/>
    <w:rsid w:val="00076EDC"/>
    <w:rsid w:val="000772C6"/>
    <w:rsid w:val="000772F4"/>
    <w:rsid w:val="000776EB"/>
    <w:rsid w:val="00077F66"/>
    <w:rsid w:val="00080662"/>
    <w:rsid w:val="00080731"/>
    <w:rsid w:val="00080BE8"/>
    <w:rsid w:val="00080C56"/>
    <w:rsid w:val="000812D0"/>
    <w:rsid w:val="00081641"/>
    <w:rsid w:val="000823B0"/>
    <w:rsid w:val="00082ABC"/>
    <w:rsid w:val="00082C33"/>
    <w:rsid w:val="00082DAA"/>
    <w:rsid w:val="00082F0F"/>
    <w:rsid w:val="000830FA"/>
    <w:rsid w:val="000832B6"/>
    <w:rsid w:val="0008335B"/>
    <w:rsid w:val="00083379"/>
    <w:rsid w:val="00083587"/>
    <w:rsid w:val="00083838"/>
    <w:rsid w:val="00083B6A"/>
    <w:rsid w:val="000840CB"/>
    <w:rsid w:val="00084185"/>
    <w:rsid w:val="00084CEA"/>
    <w:rsid w:val="00084FC8"/>
    <w:rsid w:val="00085102"/>
    <w:rsid w:val="00085245"/>
    <w:rsid w:val="00085E04"/>
    <w:rsid w:val="00086800"/>
    <w:rsid w:val="00086C1F"/>
    <w:rsid w:val="000871E0"/>
    <w:rsid w:val="00087769"/>
    <w:rsid w:val="00087913"/>
    <w:rsid w:val="00090274"/>
    <w:rsid w:val="0009027A"/>
    <w:rsid w:val="000902DC"/>
    <w:rsid w:val="000908AA"/>
    <w:rsid w:val="000908CF"/>
    <w:rsid w:val="00090DD4"/>
    <w:rsid w:val="00090EE3"/>
    <w:rsid w:val="000911AE"/>
    <w:rsid w:val="00091DED"/>
    <w:rsid w:val="00091E63"/>
    <w:rsid w:val="000923B7"/>
    <w:rsid w:val="00092926"/>
    <w:rsid w:val="00092CD5"/>
    <w:rsid w:val="00092ED8"/>
    <w:rsid w:val="00093336"/>
    <w:rsid w:val="00093697"/>
    <w:rsid w:val="000936B7"/>
    <w:rsid w:val="00093D42"/>
    <w:rsid w:val="00093DD0"/>
    <w:rsid w:val="0009428B"/>
    <w:rsid w:val="00094A16"/>
    <w:rsid w:val="00094DE6"/>
    <w:rsid w:val="000958E5"/>
    <w:rsid w:val="0009592C"/>
    <w:rsid w:val="000959F0"/>
    <w:rsid w:val="00096356"/>
    <w:rsid w:val="00096BCD"/>
    <w:rsid w:val="00097018"/>
    <w:rsid w:val="000977E6"/>
    <w:rsid w:val="00097C99"/>
    <w:rsid w:val="000A0289"/>
    <w:rsid w:val="000A0A34"/>
    <w:rsid w:val="000A0F14"/>
    <w:rsid w:val="000A1441"/>
    <w:rsid w:val="000A1A06"/>
    <w:rsid w:val="000A1B60"/>
    <w:rsid w:val="000A1BFD"/>
    <w:rsid w:val="000A1D8E"/>
    <w:rsid w:val="000A21B4"/>
    <w:rsid w:val="000A2CC7"/>
    <w:rsid w:val="000A2DD1"/>
    <w:rsid w:val="000A2EB9"/>
    <w:rsid w:val="000A2ED6"/>
    <w:rsid w:val="000A30B2"/>
    <w:rsid w:val="000A3B6C"/>
    <w:rsid w:val="000A4205"/>
    <w:rsid w:val="000A42E4"/>
    <w:rsid w:val="000A4A19"/>
    <w:rsid w:val="000A4B4C"/>
    <w:rsid w:val="000A4BAF"/>
    <w:rsid w:val="000A4ED8"/>
    <w:rsid w:val="000A50FA"/>
    <w:rsid w:val="000A52D3"/>
    <w:rsid w:val="000A5350"/>
    <w:rsid w:val="000A5C31"/>
    <w:rsid w:val="000A61DE"/>
    <w:rsid w:val="000A62D4"/>
    <w:rsid w:val="000A6351"/>
    <w:rsid w:val="000A63D6"/>
    <w:rsid w:val="000A6485"/>
    <w:rsid w:val="000A6707"/>
    <w:rsid w:val="000A67C8"/>
    <w:rsid w:val="000A6812"/>
    <w:rsid w:val="000A719C"/>
    <w:rsid w:val="000A751D"/>
    <w:rsid w:val="000A7B38"/>
    <w:rsid w:val="000A7EDE"/>
    <w:rsid w:val="000B0343"/>
    <w:rsid w:val="000B03E9"/>
    <w:rsid w:val="000B0713"/>
    <w:rsid w:val="000B18B0"/>
    <w:rsid w:val="000B1BD4"/>
    <w:rsid w:val="000B1F8E"/>
    <w:rsid w:val="000B2985"/>
    <w:rsid w:val="000B2A50"/>
    <w:rsid w:val="000B2C30"/>
    <w:rsid w:val="000B2C88"/>
    <w:rsid w:val="000B3342"/>
    <w:rsid w:val="000B3CC1"/>
    <w:rsid w:val="000B41B9"/>
    <w:rsid w:val="000B42E2"/>
    <w:rsid w:val="000B44BB"/>
    <w:rsid w:val="000B4532"/>
    <w:rsid w:val="000B4D63"/>
    <w:rsid w:val="000B51FA"/>
    <w:rsid w:val="000B5905"/>
    <w:rsid w:val="000B5975"/>
    <w:rsid w:val="000B5E4D"/>
    <w:rsid w:val="000B6024"/>
    <w:rsid w:val="000B6095"/>
    <w:rsid w:val="000B6814"/>
    <w:rsid w:val="000B6902"/>
    <w:rsid w:val="000B6E2C"/>
    <w:rsid w:val="000B75E9"/>
    <w:rsid w:val="000B76C5"/>
    <w:rsid w:val="000B7A10"/>
    <w:rsid w:val="000B7E1E"/>
    <w:rsid w:val="000C0174"/>
    <w:rsid w:val="000C0454"/>
    <w:rsid w:val="000C049F"/>
    <w:rsid w:val="000C080A"/>
    <w:rsid w:val="000C1070"/>
    <w:rsid w:val="000C115D"/>
    <w:rsid w:val="000C1535"/>
    <w:rsid w:val="000C1A6E"/>
    <w:rsid w:val="000C2223"/>
    <w:rsid w:val="000C252B"/>
    <w:rsid w:val="000C2804"/>
    <w:rsid w:val="000C29C6"/>
    <w:rsid w:val="000C2FBD"/>
    <w:rsid w:val="000C38F9"/>
    <w:rsid w:val="000C3B0C"/>
    <w:rsid w:val="000C4055"/>
    <w:rsid w:val="000C422D"/>
    <w:rsid w:val="000C4532"/>
    <w:rsid w:val="000C5167"/>
    <w:rsid w:val="000C5598"/>
    <w:rsid w:val="000C5C84"/>
    <w:rsid w:val="000C5F91"/>
    <w:rsid w:val="000C6025"/>
    <w:rsid w:val="000C6331"/>
    <w:rsid w:val="000C7C15"/>
    <w:rsid w:val="000D00D1"/>
    <w:rsid w:val="000D0565"/>
    <w:rsid w:val="000D0B57"/>
    <w:rsid w:val="000D0E4E"/>
    <w:rsid w:val="000D0E98"/>
    <w:rsid w:val="000D113C"/>
    <w:rsid w:val="000D12D1"/>
    <w:rsid w:val="000D132B"/>
    <w:rsid w:val="000D133E"/>
    <w:rsid w:val="000D13CB"/>
    <w:rsid w:val="000D159A"/>
    <w:rsid w:val="000D1796"/>
    <w:rsid w:val="000D1FD4"/>
    <w:rsid w:val="000D20A5"/>
    <w:rsid w:val="000D22CC"/>
    <w:rsid w:val="000D2ABF"/>
    <w:rsid w:val="000D2B5D"/>
    <w:rsid w:val="000D36AE"/>
    <w:rsid w:val="000D36C6"/>
    <w:rsid w:val="000D38A1"/>
    <w:rsid w:val="000D3EC3"/>
    <w:rsid w:val="000D47DF"/>
    <w:rsid w:val="000D4C4E"/>
    <w:rsid w:val="000D4D93"/>
    <w:rsid w:val="000D5077"/>
    <w:rsid w:val="000D5362"/>
    <w:rsid w:val="000D57F8"/>
    <w:rsid w:val="000D5851"/>
    <w:rsid w:val="000D5C60"/>
    <w:rsid w:val="000D5C62"/>
    <w:rsid w:val="000D5D83"/>
    <w:rsid w:val="000D61EF"/>
    <w:rsid w:val="000D6A0F"/>
    <w:rsid w:val="000D71E2"/>
    <w:rsid w:val="000D73A5"/>
    <w:rsid w:val="000E0118"/>
    <w:rsid w:val="000E03F3"/>
    <w:rsid w:val="000E076C"/>
    <w:rsid w:val="000E07D6"/>
    <w:rsid w:val="000E0A0F"/>
    <w:rsid w:val="000E0E8A"/>
    <w:rsid w:val="000E11AE"/>
    <w:rsid w:val="000E1380"/>
    <w:rsid w:val="000E1440"/>
    <w:rsid w:val="000E18DF"/>
    <w:rsid w:val="000E1D15"/>
    <w:rsid w:val="000E1EEE"/>
    <w:rsid w:val="000E202C"/>
    <w:rsid w:val="000E2222"/>
    <w:rsid w:val="000E246D"/>
    <w:rsid w:val="000E3144"/>
    <w:rsid w:val="000E3AE7"/>
    <w:rsid w:val="000E3F34"/>
    <w:rsid w:val="000E4FB4"/>
    <w:rsid w:val="000E59A0"/>
    <w:rsid w:val="000E5C1E"/>
    <w:rsid w:val="000E5EA1"/>
    <w:rsid w:val="000E5F3A"/>
    <w:rsid w:val="000E666D"/>
    <w:rsid w:val="000E7077"/>
    <w:rsid w:val="000E7200"/>
    <w:rsid w:val="000E72C6"/>
    <w:rsid w:val="000E7362"/>
    <w:rsid w:val="000E7A2D"/>
    <w:rsid w:val="000E7A84"/>
    <w:rsid w:val="000F02A6"/>
    <w:rsid w:val="000F0A65"/>
    <w:rsid w:val="000F0BC5"/>
    <w:rsid w:val="000F0CAB"/>
    <w:rsid w:val="000F0CF5"/>
    <w:rsid w:val="000F15BC"/>
    <w:rsid w:val="000F162A"/>
    <w:rsid w:val="000F180A"/>
    <w:rsid w:val="000F1C92"/>
    <w:rsid w:val="000F2207"/>
    <w:rsid w:val="000F2EEE"/>
    <w:rsid w:val="000F32A9"/>
    <w:rsid w:val="000F3697"/>
    <w:rsid w:val="000F3769"/>
    <w:rsid w:val="000F3D01"/>
    <w:rsid w:val="000F43D2"/>
    <w:rsid w:val="000F48FC"/>
    <w:rsid w:val="000F4918"/>
    <w:rsid w:val="000F4B78"/>
    <w:rsid w:val="000F4F0A"/>
    <w:rsid w:val="000F4FC8"/>
    <w:rsid w:val="000F6943"/>
    <w:rsid w:val="000F6E27"/>
    <w:rsid w:val="000F7438"/>
    <w:rsid w:val="000F7E6B"/>
    <w:rsid w:val="000F7F58"/>
    <w:rsid w:val="00100128"/>
    <w:rsid w:val="00100CFC"/>
    <w:rsid w:val="00100FF3"/>
    <w:rsid w:val="001010CB"/>
    <w:rsid w:val="001018AA"/>
    <w:rsid w:val="00101DC5"/>
    <w:rsid w:val="001026CA"/>
    <w:rsid w:val="00102A83"/>
    <w:rsid w:val="00102D07"/>
    <w:rsid w:val="00103665"/>
    <w:rsid w:val="00103973"/>
    <w:rsid w:val="00103992"/>
    <w:rsid w:val="00103D10"/>
    <w:rsid w:val="001043C2"/>
    <w:rsid w:val="001043E1"/>
    <w:rsid w:val="00104A51"/>
    <w:rsid w:val="0010500C"/>
    <w:rsid w:val="0010505A"/>
    <w:rsid w:val="00105CC7"/>
    <w:rsid w:val="00105D88"/>
    <w:rsid w:val="001064F0"/>
    <w:rsid w:val="001068AB"/>
    <w:rsid w:val="00106B3E"/>
    <w:rsid w:val="00107299"/>
    <w:rsid w:val="00107779"/>
    <w:rsid w:val="00107869"/>
    <w:rsid w:val="001078C2"/>
    <w:rsid w:val="00107E1C"/>
    <w:rsid w:val="00110243"/>
    <w:rsid w:val="001104A5"/>
    <w:rsid w:val="00110E4B"/>
    <w:rsid w:val="00111266"/>
    <w:rsid w:val="00111292"/>
    <w:rsid w:val="001112C4"/>
    <w:rsid w:val="0011135A"/>
    <w:rsid w:val="00111444"/>
    <w:rsid w:val="00111723"/>
    <w:rsid w:val="00111BDB"/>
    <w:rsid w:val="001120B0"/>
    <w:rsid w:val="001123B2"/>
    <w:rsid w:val="001124E3"/>
    <w:rsid w:val="001126AE"/>
    <w:rsid w:val="001129B5"/>
    <w:rsid w:val="00112CEE"/>
    <w:rsid w:val="0011335B"/>
    <w:rsid w:val="00113A72"/>
    <w:rsid w:val="00113AD7"/>
    <w:rsid w:val="00113B5E"/>
    <w:rsid w:val="001141E3"/>
    <w:rsid w:val="0011427E"/>
    <w:rsid w:val="00114485"/>
    <w:rsid w:val="001144BF"/>
    <w:rsid w:val="001144DF"/>
    <w:rsid w:val="00115220"/>
    <w:rsid w:val="0011557B"/>
    <w:rsid w:val="001156F0"/>
    <w:rsid w:val="001162EF"/>
    <w:rsid w:val="0011655B"/>
    <w:rsid w:val="00116ABA"/>
    <w:rsid w:val="00116B80"/>
    <w:rsid w:val="00116DF3"/>
    <w:rsid w:val="00116F61"/>
    <w:rsid w:val="00117094"/>
    <w:rsid w:val="00117C85"/>
    <w:rsid w:val="00117D4A"/>
    <w:rsid w:val="00120756"/>
    <w:rsid w:val="00120B13"/>
    <w:rsid w:val="00120F06"/>
    <w:rsid w:val="0012196A"/>
    <w:rsid w:val="00121B40"/>
    <w:rsid w:val="00121E89"/>
    <w:rsid w:val="001222FE"/>
    <w:rsid w:val="00122374"/>
    <w:rsid w:val="001224F3"/>
    <w:rsid w:val="001228B0"/>
    <w:rsid w:val="00123594"/>
    <w:rsid w:val="001249BE"/>
    <w:rsid w:val="00124CC6"/>
    <w:rsid w:val="00124D84"/>
    <w:rsid w:val="00124FB4"/>
    <w:rsid w:val="001250DD"/>
    <w:rsid w:val="00125733"/>
    <w:rsid w:val="00125774"/>
    <w:rsid w:val="00125994"/>
    <w:rsid w:val="00125A6E"/>
    <w:rsid w:val="001260AC"/>
    <w:rsid w:val="00126268"/>
    <w:rsid w:val="001263AA"/>
    <w:rsid w:val="00126619"/>
    <w:rsid w:val="00126B7B"/>
    <w:rsid w:val="00126F4A"/>
    <w:rsid w:val="0012714B"/>
    <w:rsid w:val="00127369"/>
    <w:rsid w:val="001275FE"/>
    <w:rsid w:val="00130016"/>
    <w:rsid w:val="00130114"/>
    <w:rsid w:val="00130779"/>
    <w:rsid w:val="001307A1"/>
    <w:rsid w:val="001308BC"/>
    <w:rsid w:val="00130AE6"/>
    <w:rsid w:val="0013135A"/>
    <w:rsid w:val="00131AE1"/>
    <w:rsid w:val="0013201F"/>
    <w:rsid w:val="001321D3"/>
    <w:rsid w:val="0013225C"/>
    <w:rsid w:val="00133599"/>
    <w:rsid w:val="00133BF7"/>
    <w:rsid w:val="00133F13"/>
    <w:rsid w:val="00134B88"/>
    <w:rsid w:val="00134E7A"/>
    <w:rsid w:val="00134F8B"/>
    <w:rsid w:val="00135348"/>
    <w:rsid w:val="0013541D"/>
    <w:rsid w:val="0013547D"/>
    <w:rsid w:val="001356E6"/>
    <w:rsid w:val="00135CDF"/>
    <w:rsid w:val="00136A23"/>
    <w:rsid w:val="00136B99"/>
    <w:rsid w:val="0013766A"/>
    <w:rsid w:val="0014063E"/>
    <w:rsid w:val="0014087B"/>
    <w:rsid w:val="0014087D"/>
    <w:rsid w:val="00140907"/>
    <w:rsid w:val="00140E4B"/>
    <w:rsid w:val="00140F74"/>
    <w:rsid w:val="00141191"/>
    <w:rsid w:val="00141280"/>
    <w:rsid w:val="0014159C"/>
    <w:rsid w:val="00141D69"/>
    <w:rsid w:val="00141DB1"/>
    <w:rsid w:val="001424E6"/>
    <w:rsid w:val="00142665"/>
    <w:rsid w:val="001427B4"/>
    <w:rsid w:val="00142A7A"/>
    <w:rsid w:val="00142F30"/>
    <w:rsid w:val="0014384A"/>
    <w:rsid w:val="00144297"/>
    <w:rsid w:val="0014450F"/>
    <w:rsid w:val="00144CA7"/>
    <w:rsid w:val="00144D0E"/>
    <w:rsid w:val="00144D8F"/>
    <w:rsid w:val="00145208"/>
    <w:rsid w:val="001452FE"/>
    <w:rsid w:val="0014575C"/>
    <w:rsid w:val="00145C74"/>
    <w:rsid w:val="001462E9"/>
    <w:rsid w:val="00146E32"/>
    <w:rsid w:val="00147574"/>
    <w:rsid w:val="001476B9"/>
    <w:rsid w:val="00147C28"/>
    <w:rsid w:val="001502AA"/>
    <w:rsid w:val="001505BD"/>
    <w:rsid w:val="00151249"/>
    <w:rsid w:val="00151388"/>
    <w:rsid w:val="0015157B"/>
    <w:rsid w:val="0015158E"/>
    <w:rsid w:val="00151619"/>
    <w:rsid w:val="00151A09"/>
    <w:rsid w:val="00151E12"/>
    <w:rsid w:val="00151E90"/>
    <w:rsid w:val="00151F85"/>
    <w:rsid w:val="00152835"/>
    <w:rsid w:val="00152AC7"/>
    <w:rsid w:val="00152F98"/>
    <w:rsid w:val="00153792"/>
    <w:rsid w:val="00153C5C"/>
    <w:rsid w:val="00153F7F"/>
    <w:rsid w:val="00154015"/>
    <w:rsid w:val="00154423"/>
    <w:rsid w:val="00155004"/>
    <w:rsid w:val="001554C8"/>
    <w:rsid w:val="00155521"/>
    <w:rsid w:val="001559FA"/>
    <w:rsid w:val="00155D17"/>
    <w:rsid w:val="00155E11"/>
    <w:rsid w:val="00156330"/>
    <w:rsid w:val="00156374"/>
    <w:rsid w:val="001564BD"/>
    <w:rsid w:val="001564F3"/>
    <w:rsid w:val="001567C7"/>
    <w:rsid w:val="00156988"/>
    <w:rsid w:val="00156E53"/>
    <w:rsid w:val="0015720F"/>
    <w:rsid w:val="001575C5"/>
    <w:rsid w:val="001575FC"/>
    <w:rsid w:val="001577D8"/>
    <w:rsid w:val="00157FC3"/>
    <w:rsid w:val="00160739"/>
    <w:rsid w:val="00160BB0"/>
    <w:rsid w:val="0016128E"/>
    <w:rsid w:val="00162072"/>
    <w:rsid w:val="0016271E"/>
    <w:rsid w:val="001629B2"/>
    <w:rsid w:val="00162D7A"/>
    <w:rsid w:val="00162E07"/>
    <w:rsid w:val="001631E9"/>
    <w:rsid w:val="00163877"/>
    <w:rsid w:val="001639E7"/>
    <w:rsid w:val="00163DF7"/>
    <w:rsid w:val="00164570"/>
    <w:rsid w:val="0016472F"/>
    <w:rsid w:val="0016498E"/>
    <w:rsid w:val="001649C9"/>
    <w:rsid w:val="00164C90"/>
    <w:rsid w:val="00164DAB"/>
    <w:rsid w:val="001658E5"/>
    <w:rsid w:val="0016590A"/>
    <w:rsid w:val="00165BBB"/>
    <w:rsid w:val="0016603D"/>
    <w:rsid w:val="0016613F"/>
    <w:rsid w:val="00166215"/>
    <w:rsid w:val="00166558"/>
    <w:rsid w:val="00166591"/>
    <w:rsid w:val="00166D39"/>
    <w:rsid w:val="00167256"/>
    <w:rsid w:val="001705FA"/>
    <w:rsid w:val="00171143"/>
    <w:rsid w:val="00171CB1"/>
    <w:rsid w:val="00171E12"/>
    <w:rsid w:val="0017200C"/>
    <w:rsid w:val="0017216E"/>
    <w:rsid w:val="00172192"/>
    <w:rsid w:val="00172369"/>
    <w:rsid w:val="00172864"/>
    <w:rsid w:val="00172B82"/>
    <w:rsid w:val="00172EFA"/>
    <w:rsid w:val="00173368"/>
    <w:rsid w:val="00173608"/>
    <w:rsid w:val="0017364E"/>
    <w:rsid w:val="001736D7"/>
    <w:rsid w:val="00174491"/>
    <w:rsid w:val="001745EC"/>
    <w:rsid w:val="001747B7"/>
    <w:rsid w:val="001754F3"/>
    <w:rsid w:val="00175C30"/>
    <w:rsid w:val="001763AF"/>
    <w:rsid w:val="00176825"/>
    <w:rsid w:val="00176837"/>
    <w:rsid w:val="00176D6C"/>
    <w:rsid w:val="00177069"/>
    <w:rsid w:val="00177F12"/>
    <w:rsid w:val="00177FC1"/>
    <w:rsid w:val="001808C5"/>
    <w:rsid w:val="001809DA"/>
    <w:rsid w:val="00181025"/>
    <w:rsid w:val="001815A2"/>
    <w:rsid w:val="00181606"/>
    <w:rsid w:val="00181C23"/>
    <w:rsid w:val="00181FC1"/>
    <w:rsid w:val="00181FDD"/>
    <w:rsid w:val="00182045"/>
    <w:rsid w:val="001825B9"/>
    <w:rsid w:val="00182693"/>
    <w:rsid w:val="00182706"/>
    <w:rsid w:val="001827DC"/>
    <w:rsid w:val="00182E71"/>
    <w:rsid w:val="00182EAF"/>
    <w:rsid w:val="00183034"/>
    <w:rsid w:val="001830F7"/>
    <w:rsid w:val="001834BD"/>
    <w:rsid w:val="001836AD"/>
    <w:rsid w:val="00183705"/>
    <w:rsid w:val="00183EE6"/>
    <w:rsid w:val="001846F1"/>
    <w:rsid w:val="00185368"/>
    <w:rsid w:val="00185474"/>
    <w:rsid w:val="001856D4"/>
    <w:rsid w:val="0018588A"/>
    <w:rsid w:val="001858DF"/>
    <w:rsid w:val="00185A7D"/>
    <w:rsid w:val="00185EF3"/>
    <w:rsid w:val="00187252"/>
    <w:rsid w:val="00187504"/>
    <w:rsid w:val="00187A18"/>
    <w:rsid w:val="00187BFC"/>
    <w:rsid w:val="00190E40"/>
    <w:rsid w:val="00190EC7"/>
    <w:rsid w:val="0019190A"/>
    <w:rsid w:val="00191C91"/>
    <w:rsid w:val="00192C1F"/>
    <w:rsid w:val="00192DD9"/>
    <w:rsid w:val="001931CB"/>
    <w:rsid w:val="00194073"/>
    <w:rsid w:val="0019425D"/>
    <w:rsid w:val="00194339"/>
    <w:rsid w:val="00194598"/>
    <w:rsid w:val="00194696"/>
    <w:rsid w:val="00194848"/>
    <w:rsid w:val="00194F5E"/>
    <w:rsid w:val="001958EA"/>
    <w:rsid w:val="00195E0E"/>
    <w:rsid w:val="00196272"/>
    <w:rsid w:val="001963F4"/>
    <w:rsid w:val="00196695"/>
    <w:rsid w:val="00196AA5"/>
    <w:rsid w:val="00196E06"/>
    <w:rsid w:val="00197013"/>
    <w:rsid w:val="0019758B"/>
    <w:rsid w:val="00197A7B"/>
    <w:rsid w:val="001A01C8"/>
    <w:rsid w:val="001A049B"/>
    <w:rsid w:val="001A05EA"/>
    <w:rsid w:val="001A06F0"/>
    <w:rsid w:val="001A096F"/>
    <w:rsid w:val="001A0D89"/>
    <w:rsid w:val="001A16C5"/>
    <w:rsid w:val="001A180D"/>
    <w:rsid w:val="001A1BAC"/>
    <w:rsid w:val="001A23CE"/>
    <w:rsid w:val="001A2768"/>
    <w:rsid w:val="001A2C89"/>
    <w:rsid w:val="001A2DF6"/>
    <w:rsid w:val="001A37EE"/>
    <w:rsid w:val="001A43BA"/>
    <w:rsid w:val="001A4688"/>
    <w:rsid w:val="001A4791"/>
    <w:rsid w:val="001A4FF7"/>
    <w:rsid w:val="001A5635"/>
    <w:rsid w:val="001A5CC3"/>
    <w:rsid w:val="001A673E"/>
    <w:rsid w:val="001A7500"/>
    <w:rsid w:val="001A7763"/>
    <w:rsid w:val="001A795A"/>
    <w:rsid w:val="001B0C78"/>
    <w:rsid w:val="001B0F56"/>
    <w:rsid w:val="001B0FDE"/>
    <w:rsid w:val="001B10D2"/>
    <w:rsid w:val="001B1BC4"/>
    <w:rsid w:val="001B1D19"/>
    <w:rsid w:val="001B31CF"/>
    <w:rsid w:val="001B365A"/>
    <w:rsid w:val="001B3964"/>
    <w:rsid w:val="001B4452"/>
    <w:rsid w:val="001B466C"/>
    <w:rsid w:val="001B4865"/>
    <w:rsid w:val="001B4B24"/>
    <w:rsid w:val="001B4C92"/>
    <w:rsid w:val="001B4F34"/>
    <w:rsid w:val="001B515E"/>
    <w:rsid w:val="001B52EC"/>
    <w:rsid w:val="001B554A"/>
    <w:rsid w:val="001B5984"/>
    <w:rsid w:val="001B5EC7"/>
    <w:rsid w:val="001B63EE"/>
    <w:rsid w:val="001B6564"/>
    <w:rsid w:val="001B691A"/>
    <w:rsid w:val="001B6BDE"/>
    <w:rsid w:val="001C02D8"/>
    <w:rsid w:val="001C04E3"/>
    <w:rsid w:val="001C0577"/>
    <w:rsid w:val="001C1F86"/>
    <w:rsid w:val="001C2378"/>
    <w:rsid w:val="001C2414"/>
    <w:rsid w:val="001C247A"/>
    <w:rsid w:val="001C2EB1"/>
    <w:rsid w:val="001C3B1F"/>
    <w:rsid w:val="001C3B8E"/>
    <w:rsid w:val="001C3EE9"/>
    <w:rsid w:val="001C3FA4"/>
    <w:rsid w:val="001C40F9"/>
    <w:rsid w:val="001C4360"/>
    <w:rsid w:val="001C458B"/>
    <w:rsid w:val="001C5D4F"/>
    <w:rsid w:val="001C626F"/>
    <w:rsid w:val="001C64C0"/>
    <w:rsid w:val="001C69DA"/>
    <w:rsid w:val="001C6CCA"/>
    <w:rsid w:val="001C6F06"/>
    <w:rsid w:val="001C70AE"/>
    <w:rsid w:val="001C7276"/>
    <w:rsid w:val="001C74BC"/>
    <w:rsid w:val="001C7AF4"/>
    <w:rsid w:val="001C7C7C"/>
    <w:rsid w:val="001C7EB9"/>
    <w:rsid w:val="001D1A88"/>
    <w:rsid w:val="001D1DD3"/>
    <w:rsid w:val="001D2360"/>
    <w:rsid w:val="001D249F"/>
    <w:rsid w:val="001D256C"/>
    <w:rsid w:val="001D3109"/>
    <w:rsid w:val="001D332E"/>
    <w:rsid w:val="001D3C16"/>
    <w:rsid w:val="001D3EED"/>
    <w:rsid w:val="001D41B8"/>
    <w:rsid w:val="001D440D"/>
    <w:rsid w:val="001D5033"/>
    <w:rsid w:val="001D551F"/>
    <w:rsid w:val="001D5C88"/>
    <w:rsid w:val="001D647D"/>
    <w:rsid w:val="001D64C4"/>
    <w:rsid w:val="001D6567"/>
    <w:rsid w:val="001D66E7"/>
    <w:rsid w:val="001D695C"/>
    <w:rsid w:val="001D6A14"/>
    <w:rsid w:val="001D6B8D"/>
    <w:rsid w:val="001D6FD9"/>
    <w:rsid w:val="001D70C4"/>
    <w:rsid w:val="001D780E"/>
    <w:rsid w:val="001D7E85"/>
    <w:rsid w:val="001E0239"/>
    <w:rsid w:val="001E05C3"/>
    <w:rsid w:val="001E0AD3"/>
    <w:rsid w:val="001E172E"/>
    <w:rsid w:val="001E173D"/>
    <w:rsid w:val="001E18ED"/>
    <w:rsid w:val="001E193B"/>
    <w:rsid w:val="001E2644"/>
    <w:rsid w:val="001E2731"/>
    <w:rsid w:val="001E30EB"/>
    <w:rsid w:val="001E34B6"/>
    <w:rsid w:val="001E36E4"/>
    <w:rsid w:val="001E379D"/>
    <w:rsid w:val="001E3A3C"/>
    <w:rsid w:val="001E3AB7"/>
    <w:rsid w:val="001E3C75"/>
    <w:rsid w:val="001E4215"/>
    <w:rsid w:val="001E440F"/>
    <w:rsid w:val="001E4CC8"/>
    <w:rsid w:val="001E529A"/>
    <w:rsid w:val="001E554D"/>
    <w:rsid w:val="001E55ED"/>
    <w:rsid w:val="001E5C23"/>
    <w:rsid w:val="001E663A"/>
    <w:rsid w:val="001E69E6"/>
    <w:rsid w:val="001E7504"/>
    <w:rsid w:val="001E75B8"/>
    <w:rsid w:val="001E76DF"/>
    <w:rsid w:val="001E76E2"/>
    <w:rsid w:val="001F0C7E"/>
    <w:rsid w:val="001F1308"/>
    <w:rsid w:val="001F1525"/>
    <w:rsid w:val="001F1E87"/>
    <w:rsid w:val="001F1EB6"/>
    <w:rsid w:val="001F22F0"/>
    <w:rsid w:val="001F2315"/>
    <w:rsid w:val="001F272B"/>
    <w:rsid w:val="001F2785"/>
    <w:rsid w:val="001F2CCC"/>
    <w:rsid w:val="001F2E23"/>
    <w:rsid w:val="001F341F"/>
    <w:rsid w:val="001F3502"/>
    <w:rsid w:val="001F3815"/>
    <w:rsid w:val="001F38CF"/>
    <w:rsid w:val="001F3911"/>
    <w:rsid w:val="001F3C05"/>
    <w:rsid w:val="001F3F1A"/>
    <w:rsid w:val="001F41BB"/>
    <w:rsid w:val="001F4CBD"/>
    <w:rsid w:val="001F4E2D"/>
    <w:rsid w:val="001F50DF"/>
    <w:rsid w:val="001F5101"/>
    <w:rsid w:val="001F5545"/>
    <w:rsid w:val="001F5777"/>
    <w:rsid w:val="001F57AA"/>
    <w:rsid w:val="001F5920"/>
    <w:rsid w:val="001F5937"/>
    <w:rsid w:val="001F59E3"/>
    <w:rsid w:val="001F59ED"/>
    <w:rsid w:val="001F5D43"/>
    <w:rsid w:val="001F7121"/>
    <w:rsid w:val="001F7623"/>
    <w:rsid w:val="001F7661"/>
    <w:rsid w:val="001F7E89"/>
    <w:rsid w:val="001F7F7A"/>
    <w:rsid w:val="00200A18"/>
    <w:rsid w:val="00200D2C"/>
    <w:rsid w:val="00200FDA"/>
    <w:rsid w:val="002019D8"/>
    <w:rsid w:val="00201E14"/>
    <w:rsid w:val="00201EC7"/>
    <w:rsid w:val="00201FE6"/>
    <w:rsid w:val="00202729"/>
    <w:rsid w:val="00202AA6"/>
    <w:rsid w:val="0020349A"/>
    <w:rsid w:val="002034B4"/>
    <w:rsid w:val="00203A79"/>
    <w:rsid w:val="00204032"/>
    <w:rsid w:val="002049D3"/>
    <w:rsid w:val="00204B6B"/>
    <w:rsid w:val="00204BAD"/>
    <w:rsid w:val="00204D32"/>
    <w:rsid w:val="00204D60"/>
    <w:rsid w:val="00204EEF"/>
    <w:rsid w:val="0020555E"/>
    <w:rsid w:val="00205627"/>
    <w:rsid w:val="002056CA"/>
    <w:rsid w:val="002056D0"/>
    <w:rsid w:val="00205D79"/>
    <w:rsid w:val="002063DD"/>
    <w:rsid w:val="002063FB"/>
    <w:rsid w:val="00206CA9"/>
    <w:rsid w:val="00207866"/>
    <w:rsid w:val="0021005D"/>
    <w:rsid w:val="00210128"/>
    <w:rsid w:val="00210463"/>
    <w:rsid w:val="002104D8"/>
    <w:rsid w:val="00210853"/>
    <w:rsid w:val="00210860"/>
    <w:rsid w:val="002108DB"/>
    <w:rsid w:val="00210B6A"/>
    <w:rsid w:val="00210C10"/>
    <w:rsid w:val="00210C62"/>
    <w:rsid w:val="00210E48"/>
    <w:rsid w:val="00210F5A"/>
    <w:rsid w:val="00210F7B"/>
    <w:rsid w:val="002110F7"/>
    <w:rsid w:val="002114AE"/>
    <w:rsid w:val="00211A82"/>
    <w:rsid w:val="00212440"/>
    <w:rsid w:val="002126FD"/>
    <w:rsid w:val="00212CB6"/>
    <w:rsid w:val="00212E37"/>
    <w:rsid w:val="00212E55"/>
    <w:rsid w:val="0021381E"/>
    <w:rsid w:val="00213E8F"/>
    <w:rsid w:val="002140FF"/>
    <w:rsid w:val="00214874"/>
    <w:rsid w:val="00214DD0"/>
    <w:rsid w:val="00214F2B"/>
    <w:rsid w:val="002152DD"/>
    <w:rsid w:val="00215DB5"/>
    <w:rsid w:val="00216100"/>
    <w:rsid w:val="00217720"/>
    <w:rsid w:val="00220894"/>
    <w:rsid w:val="00220D52"/>
    <w:rsid w:val="00220E79"/>
    <w:rsid w:val="002212D1"/>
    <w:rsid w:val="002215BD"/>
    <w:rsid w:val="002218F3"/>
    <w:rsid w:val="002219C9"/>
    <w:rsid w:val="00222577"/>
    <w:rsid w:val="00222DBF"/>
    <w:rsid w:val="002230C4"/>
    <w:rsid w:val="00223306"/>
    <w:rsid w:val="00223811"/>
    <w:rsid w:val="00223B2E"/>
    <w:rsid w:val="002240EA"/>
    <w:rsid w:val="002242EB"/>
    <w:rsid w:val="002245BB"/>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7500"/>
    <w:rsid w:val="002279B0"/>
    <w:rsid w:val="00230018"/>
    <w:rsid w:val="002303E6"/>
    <w:rsid w:val="00230476"/>
    <w:rsid w:val="002308EF"/>
    <w:rsid w:val="00230A2B"/>
    <w:rsid w:val="00230EB8"/>
    <w:rsid w:val="00230FF8"/>
    <w:rsid w:val="002312E8"/>
    <w:rsid w:val="0023139F"/>
    <w:rsid w:val="00231494"/>
    <w:rsid w:val="002316F2"/>
    <w:rsid w:val="00231C25"/>
    <w:rsid w:val="00231C6F"/>
    <w:rsid w:val="00231E55"/>
    <w:rsid w:val="00232615"/>
    <w:rsid w:val="00232647"/>
    <w:rsid w:val="00232A90"/>
    <w:rsid w:val="002334C6"/>
    <w:rsid w:val="00233777"/>
    <w:rsid w:val="00233866"/>
    <w:rsid w:val="00233951"/>
    <w:rsid w:val="00233C9E"/>
    <w:rsid w:val="00233F43"/>
    <w:rsid w:val="00234151"/>
    <w:rsid w:val="002343B2"/>
    <w:rsid w:val="0023447E"/>
    <w:rsid w:val="00234894"/>
    <w:rsid w:val="00234E1B"/>
    <w:rsid w:val="00234F8C"/>
    <w:rsid w:val="00235290"/>
    <w:rsid w:val="00235542"/>
    <w:rsid w:val="0023580B"/>
    <w:rsid w:val="002360CE"/>
    <w:rsid w:val="00236448"/>
    <w:rsid w:val="002369B0"/>
    <w:rsid w:val="00236A88"/>
    <w:rsid w:val="00236AD8"/>
    <w:rsid w:val="00236D96"/>
    <w:rsid w:val="00237164"/>
    <w:rsid w:val="00237B17"/>
    <w:rsid w:val="00237F9E"/>
    <w:rsid w:val="002401F5"/>
    <w:rsid w:val="00240290"/>
    <w:rsid w:val="002407F0"/>
    <w:rsid w:val="00240CB2"/>
    <w:rsid w:val="00240DA9"/>
    <w:rsid w:val="00240E54"/>
    <w:rsid w:val="00240F46"/>
    <w:rsid w:val="00241177"/>
    <w:rsid w:val="002412C4"/>
    <w:rsid w:val="0024163D"/>
    <w:rsid w:val="00241839"/>
    <w:rsid w:val="00242931"/>
    <w:rsid w:val="00242946"/>
    <w:rsid w:val="00242A00"/>
    <w:rsid w:val="00242A13"/>
    <w:rsid w:val="00243354"/>
    <w:rsid w:val="00243465"/>
    <w:rsid w:val="002436FE"/>
    <w:rsid w:val="002447CC"/>
    <w:rsid w:val="00244B79"/>
    <w:rsid w:val="00244D86"/>
    <w:rsid w:val="00244E45"/>
    <w:rsid w:val="00244F25"/>
    <w:rsid w:val="00245018"/>
    <w:rsid w:val="002451C5"/>
    <w:rsid w:val="00245414"/>
    <w:rsid w:val="002458EE"/>
    <w:rsid w:val="00245F1F"/>
    <w:rsid w:val="0024618B"/>
    <w:rsid w:val="0024663B"/>
    <w:rsid w:val="00246922"/>
    <w:rsid w:val="00246F94"/>
    <w:rsid w:val="00247103"/>
    <w:rsid w:val="00247D5B"/>
    <w:rsid w:val="00250067"/>
    <w:rsid w:val="002505E5"/>
    <w:rsid w:val="00250FA5"/>
    <w:rsid w:val="002516DE"/>
    <w:rsid w:val="00251932"/>
    <w:rsid w:val="00251CDB"/>
    <w:rsid w:val="00251F81"/>
    <w:rsid w:val="0025236E"/>
    <w:rsid w:val="0025278C"/>
    <w:rsid w:val="00252B08"/>
    <w:rsid w:val="00252BE0"/>
    <w:rsid w:val="002530DD"/>
    <w:rsid w:val="00253588"/>
    <w:rsid w:val="00253C21"/>
    <w:rsid w:val="00254201"/>
    <w:rsid w:val="002545DD"/>
    <w:rsid w:val="002546F4"/>
    <w:rsid w:val="00254F1B"/>
    <w:rsid w:val="0025509B"/>
    <w:rsid w:val="002551D0"/>
    <w:rsid w:val="00255374"/>
    <w:rsid w:val="00255562"/>
    <w:rsid w:val="002558D1"/>
    <w:rsid w:val="00255D90"/>
    <w:rsid w:val="00255FD3"/>
    <w:rsid w:val="00256E64"/>
    <w:rsid w:val="00257BF4"/>
    <w:rsid w:val="00260003"/>
    <w:rsid w:val="0026005F"/>
    <w:rsid w:val="0026035D"/>
    <w:rsid w:val="002603F2"/>
    <w:rsid w:val="002606D6"/>
    <w:rsid w:val="00260C7B"/>
    <w:rsid w:val="002614BD"/>
    <w:rsid w:val="0026171C"/>
    <w:rsid w:val="00261802"/>
    <w:rsid w:val="0026192A"/>
    <w:rsid w:val="00261C98"/>
    <w:rsid w:val="0026248E"/>
    <w:rsid w:val="00262914"/>
    <w:rsid w:val="00262D24"/>
    <w:rsid w:val="00263088"/>
    <w:rsid w:val="002636BB"/>
    <w:rsid w:val="002636E3"/>
    <w:rsid w:val="002638C3"/>
    <w:rsid w:val="00263BB1"/>
    <w:rsid w:val="00263D75"/>
    <w:rsid w:val="002647BF"/>
    <w:rsid w:val="002647D5"/>
    <w:rsid w:val="00264A17"/>
    <w:rsid w:val="00264CCC"/>
    <w:rsid w:val="00265032"/>
    <w:rsid w:val="002651FB"/>
    <w:rsid w:val="00265386"/>
    <w:rsid w:val="0026538C"/>
    <w:rsid w:val="00265781"/>
    <w:rsid w:val="00266047"/>
    <w:rsid w:val="002667DB"/>
    <w:rsid w:val="002668A1"/>
    <w:rsid w:val="002668CD"/>
    <w:rsid w:val="00266B13"/>
    <w:rsid w:val="0026752E"/>
    <w:rsid w:val="00267D5E"/>
    <w:rsid w:val="00267F30"/>
    <w:rsid w:val="0027005F"/>
    <w:rsid w:val="00270503"/>
    <w:rsid w:val="00270728"/>
    <w:rsid w:val="00270CEB"/>
    <w:rsid w:val="00270D42"/>
    <w:rsid w:val="00270E86"/>
    <w:rsid w:val="00270FE8"/>
    <w:rsid w:val="0027104A"/>
    <w:rsid w:val="002712FC"/>
    <w:rsid w:val="0027195D"/>
    <w:rsid w:val="00271DDF"/>
    <w:rsid w:val="00272B03"/>
    <w:rsid w:val="002731BB"/>
    <w:rsid w:val="00273210"/>
    <w:rsid w:val="002733E2"/>
    <w:rsid w:val="002735CF"/>
    <w:rsid w:val="00273A3D"/>
    <w:rsid w:val="00273E21"/>
    <w:rsid w:val="002746D4"/>
    <w:rsid w:val="0027487F"/>
    <w:rsid w:val="00274A34"/>
    <w:rsid w:val="00274D52"/>
    <w:rsid w:val="002750B1"/>
    <w:rsid w:val="002754F8"/>
    <w:rsid w:val="00276101"/>
    <w:rsid w:val="00276A35"/>
    <w:rsid w:val="00276E6B"/>
    <w:rsid w:val="0027735A"/>
    <w:rsid w:val="00277835"/>
    <w:rsid w:val="00277EB6"/>
    <w:rsid w:val="00277EE9"/>
    <w:rsid w:val="002807F3"/>
    <w:rsid w:val="00280AB1"/>
    <w:rsid w:val="002822BE"/>
    <w:rsid w:val="00282413"/>
    <w:rsid w:val="002826AE"/>
    <w:rsid w:val="00282857"/>
    <w:rsid w:val="00282F54"/>
    <w:rsid w:val="002836A6"/>
    <w:rsid w:val="00283DA2"/>
    <w:rsid w:val="00284BAE"/>
    <w:rsid w:val="002854BC"/>
    <w:rsid w:val="002859AF"/>
    <w:rsid w:val="00285F4B"/>
    <w:rsid w:val="00286AE7"/>
    <w:rsid w:val="00286F4D"/>
    <w:rsid w:val="00287243"/>
    <w:rsid w:val="002872B5"/>
    <w:rsid w:val="0028747A"/>
    <w:rsid w:val="00287F33"/>
    <w:rsid w:val="002900B4"/>
    <w:rsid w:val="0029049B"/>
    <w:rsid w:val="00290647"/>
    <w:rsid w:val="0029101B"/>
    <w:rsid w:val="00291385"/>
    <w:rsid w:val="00291422"/>
    <w:rsid w:val="00291999"/>
    <w:rsid w:val="00291BD6"/>
    <w:rsid w:val="00291C94"/>
    <w:rsid w:val="00291D84"/>
    <w:rsid w:val="0029212A"/>
    <w:rsid w:val="0029237F"/>
    <w:rsid w:val="00292715"/>
    <w:rsid w:val="00293328"/>
    <w:rsid w:val="00293690"/>
    <w:rsid w:val="002936CF"/>
    <w:rsid w:val="00293A59"/>
    <w:rsid w:val="00293D3B"/>
    <w:rsid w:val="00293D61"/>
    <w:rsid w:val="00293E57"/>
    <w:rsid w:val="002941CE"/>
    <w:rsid w:val="002945D7"/>
    <w:rsid w:val="002947D1"/>
    <w:rsid w:val="002948DF"/>
    <w:rsid w:val="00294D90"/>
    <w:rsid w:val="00294E16"/>
    <w:rsid w:val="00295DFA"/>
    <w:rsid w:val="002962CC"/>
    <w:rsid w:val="00296685"/>
    <w:rsid w:val="002967B5"/>
    <w:rsid w:val="00296D20"/>
    <w:rsid w:val="00297186"/>
    <w:rsid w:val="002971F1"/>
    <w:rsid w:val="00297A07"/>
    <w:rsid w:val="00297CA9"/>
    <w:rsid w:val="002A1555"/>
    <w:rsid w:val="002A1733"/>
    <w:rsid w:val="002A1DAC"/>
    <w:rsid w:val="002A1DD3"/>
    <w:rsid w:val="002A1E03"/>
    <w:rsid w:val="002A1E7F"/>
    <w:rsid w:val="002A1E92"/>
    <w:rsid w:val="002A204D"/>
    <w:rsid w:val="002A22D4"/>
    <w:rsid w:val="002A2616"/>
    <w:rsid w:val="002A26E1"/>
    <w:rsid w:val="002A368A"/>
    <w:rsid w:val="002A3724"/>
    <w:rsid w:val="002A4065"/>
    <w:rsid w:val="002A4F4C"/>
    <w:rsid w:val="002A539B"/>
    <w:rsid w:val="002A575D"/>
    <w:rsid w:val="002A59F0"/>
    <w:rsid w:val="002A6432"/>
    <w:rsid w:val="002A6615"/>
    <w:rsid w:val="002A6A6A"/>
    <w:rsid w:val="002A6AA0"/>
    <w:rsid w:val="002A6BE8"/>
    <w:rsid w:val="002A6F25"/>
    <w:rsid w:val="002A6FD3"/>
    <w:rsid w:val="002A724C"/>
    <w:rsid w:val="002B0A7D"/>
    <w:rsid w:val="002B0E9F"/>
    <w:rsid w:val="002B0F88"/>
    <w:rsid w:val="002B1063"/>
    <w:rsid w:val="002B1A69"/>
    <w:rsid w:val="002B1CA1"/>
    <w:rsid w:val="002B2723"/>
    <w:rsid w:val="002B2916"/>
    <w:rsid w:val="002B2F03"/>
    <w:rsid w:val="002B303A"/>
    <w:rsid w:val="002B354F"/>
    <w:rsid w:val="002B3695"/>
    <w:rsid w:val="002B3BCC"/>
    <w:rsid w:val="002B413F"/>
    <w:rsid w:val="002B4167"/>
    <w:rsid w:val="002B426B"/>
    <w:rsid w:val="002B4AF7"/>
    <w:rsid w:val="002B4CAC"/>
    <w:rsid w:val="002B538E"/>
    <w:rsid w:val="002B5DCA"/>
    <w:rsid w:val="002B5EE0"/>
    <w:rsid w:val="002B633D"/>
    <w:rsid w:val="002B6BDC"/>
    <w:rsid w:val="002B6E41"/>
    <w:rsid w:val="002B75B0"/>
    <w:rsid w:val="002B779A"/>
    <w:rsid w:val="002B7A67"/>
    <w:rsid w:val="002B7E92"/>
    <w:rsid w:val="002B7EAF"/>
    <w:rsid w:val="002C08CD"/>
    <w:rsid w:val="002C099C"/>
    <w:rsid w:val="002C0B74"/>
    <w:rsid w:val="002C0C8B"/>
    <w:rsid w:val="002C0CBB"/>
    <w:rsid w:val="002C1201"/>
    <w:rsid w:val="002C1460"/>
    <w:rsid w:val="002C20F2"/>
    <w:rsid w:val="002C22D1"/>
    <w:rsid w:val="002C2A40"/>
    <w:rsid w:val="002C38B2"/>
    <w:rsid w:val="002C3956"/>
    <w:rsid w:val="002C3D9C"/>
    <w:rsid w:val="002C3F9C"/>
    <w:rsid w:val="002C411E"/>
    <w:rsid w:val="002C4453"/>
    <w:rsid w:val="002C458D"/>
    <w:rsid w:val="002C4AD3"/>
    <w:rsid w:val="002C4FDC"/>
    <w:rsid w:val="002C5AFA"/>
    <w:rsid w:val="002C641A"/>
    <w:rsid w:val="002C665D"/>
    <w:rsid w:val="002C668E"/>
    <w:rsid w:val="002C6789"/>
    <w:rsid w:val="002C6F48"/>
    <w:rsid w:val="002C719B"/>
    <w:rsid w:val="002C7BD0"/>
    <w:rsid w:val="002D0439"/>
    <w:rsid w:val="002D11B7"/>
    <w:rsid w:val="002D1437"/>
    <w:rsid w:val="002D185B"/>
    <w:rsid w:val="002D1934"/>
    <w:rsid w:val="002D19EB"/>
    <w:rsid w:val="002D22CF"/>
    <w:rsid w:val="002D2486"/>
    <w:rsid w:val="002D2888"/>
    <w:rsid w:val="002D3927"/>
    <w:rsid w:val="002D3BBC"/>
    <w:rsid w:val="002D4161"/>
    <w:rsid w:val="002D416F"/>
    <w:rsid w:val="002D438A"/>
    <w:rsid w:val="002D5067"/>
    <w:rsid w:val="002D51AF"/>
    <w:rsid w:val="002D5236"/>
    <w:rsid w:val="002D5738"/>
    <w:rsid w:val="002D5783"/>
    <w:rsid w:val="002D5E53"/>
    <w:rsid w:val="002D66F2"/>
    <w:rsid w:val="002D6B81"/>
    <w:rsid w:val="002D7360"/>
    <w:rsid w:val="002D7406"/>
    <w:rsid w:val="002D74C1"/>
    <w:rsid w:val="002D78CA"/>
    <w:rsid w:val="002E0319"/>
    <w:rsid w:val="002E05A5"/>
    <w:rsid w:val="002E0FE4"/>
    <w:rsid w:val="002E116D"/>
    <w:rsid w:val="002E179B"/>
    <w:rsid w:val="002E1A54"/>
    <w:rsid w:val="002E1A92"/>
    <w:rsid w:val="002E1AC0"/>
    <w:rsid w:val="002E1C9E"/>
    <w:rsid w:val="002E2121"/>
    <w:rsid w:val="002E2187"/>
    <w:rsid w:val="002E257B"/>
    <w:rsid w:val="002E26EA"/>
    <w:rsid w:val="002E2AEB"/>
    <w:rsid w:val="002E2F2A"/>
    <w:rsid w:val="002E3C65"/>
    <w:rsid w:val="002E3F5B"/>
    <w:rsid w:val="002E4362"/>
    <w:rsid w:val="002E4396"/>
    <w:rsid w:val="002E4620"/>
    <w:rsid w:val="002E47DF"/>
    <w:rsid w:val="002E51A8"/>
    <w:rsid w:val="002E52D5"/>
    <w:rsid w:val="002E56F0"/>
    <w:rsid w:val="002E59EC"/>
    <w:rsid w:val="002E5E43"/>
    <w:rsid w:val="002E63D9"/>
    <w:rsid w:val="002E640E"/>
    <w:rsid w:val="002E6691"/>
    <w:rsid w:val="002E679F"/>
    <w:rsid w:val="002E6C6B"/>
    <w:rsid w:val="002E7629"/>
    <w:rsid w:val="002E768A"/>
    <w:rsid w:val="002E7C28"/>
    <w:rsid w:val="002F012C"/>
    <w:rsid w:val="002F0483"/>
    <w:rsid w:val="002F0634"/>
    <w:rsid w:val="002F0C28"/>
    <w:rsid w:val="002F1B65"/>
    <w:rsid w:val="002F2CED"/>
    <w:rsid w:val="002F3653"/>
    <w:rsid w:val="002F3690"/>
    <w:rsid w:val="002F3CDE"/>
    <w:rsid w:val="002F41EB"/>
    <w:rsid w:val="002F4247"/>
    <w:rsid w:val="002F44F4"/>
    <w:rsid w:val="002F4D69"/>
    <w:rsid w:val="002F4EAF"/>
    <w:rsid w:val="002F56F6"/>
    <w:rsid w:val="002F5DD6"/>
    <w:rsid w:val="002F5FEA"/>
    <w:rsid w:val="002F60EA"/>
    <w:rsid w:val="002F62B2"/>
    <w:rsid w:val="002F63E7"/>
    <w:rsid w:val="002F6565"/>
    <w:rsid w:val="002F670E"/>
    <w:rsid w:val="002F6790"/>
    <w:rsid w:val="002F72B0"/>
    <w:rsid w:val="002F7BE3"/>
    <w:rsid w:val="002F7E6A"/>
    <w:rsid w:val="002F7FB1"/>
    <w:rsid w:val="00300165"/>
    <w:rsid w:val="00300E35"/>
    <w:rsid w:val="003010CF"/>
    <w:rsid w:val="00301C81"/>
    <w:rsid w:val="00302E90"/>
    <w:rsid w:val="003030DA"/>
    <w:rsid w:val="003031BE"/>
    <w:rsid w:val="00303440"/>
    <w:rsid w:val="00304326"/>
    <w:rsid w:val="00304387"/>
    <w:rsid w:val="00304442"/>
    <w:rsid w:val="003045C5"/>
    <w:rsid w:val="00304764"/>
    <w:rsid w:val="00304C1B"/>
    <w:rsid w:val="00304D96"/>
    <w:rsid w:val="00304D9B"/>
    <w:rsid w:val="003053DF"/>
    <w:rsid w:val="0030572D"/>
    <w:rsid w:val="003059C7"/>
    <w:rsid w:val="00305FF9"/>
    <w:rsid w:val="0030673B"/>
    <w:rsid w:val="00306E6B"/>
    <w:rsid w:val="003071CD"/>
    <w:rsid w:val="00307D8A"/>
    <w:rsid w:val="00307E42"/>
    <w:rsid w:val="003100C8"/>
    <w:rsid w:val="003101B4"/>
    <w:rsid w:val="00311161"/>
    <w:rsid w:val="00311402"/>
    <w:rsid w:val="00311EDE"/>
    <w:rsid w:val="00312400"/>
    <w:rsid w:val="00312592"/>
    <w:rsid w:val="00312739"/>
    <w:rsid w:val="00312D10"/>
    <w:rsid w:val="00312EE1"/>
    <w:rsid w:val="0031327F"/>
    <w:rsid w:val="003137F8"/>
    <w:rsid w:val="003141B2"/>
    <w:rsid w:val="00314E0E"/>
    <w:rsid w:val="00315AFA"/>
    <w:rsid w:val="00315B5E"/>
    <w:rsid w:val="00315BB3"/>
    <w:rsid w:val="00315FB8"/>
    <w:rsid w:val="0031648E"/>
    <w:rsid w:val="00316B28"/>
    <w:rsid w:val="00316E90"/>
    <w:rsid w:val="003175A3"/>
    <w:rsid w:val="0031760D"/>
    <w:rsid w:val="003178DA"/>
    <w:rsid w:val="00317D23"/>
    <w:rsid w:val="00317D52"/>
    <w:rsid w:val="00317DB8"/>
    <w:rsid w:val="00320092"/>
    <w:rsid w:val="00320133"/>
    <w:rsid w:val="003203E4"/>
    <w:rsid w:val="00320580"/>
    <w:rsid w:val="00320618"/>
    <w:rsid w:val="003207D6"/>
    <w:rsid w:val="00320C72"/>
    <w:rsid w:val="0032100B"/>
    <w:rsid w:val="00321625"/>
    <w:rsid w:val="003217C2"/>
    <w:rsid w:val="00321BB1"/>
    <w:rsid w:val="00321BD7"/>
    <w:rsid w:val="00321CA4"/>
    <w:rsid w:val="0032260F"/>
    <w:rsid w:val="003228DA"/>
    <w:rsid w:val="00322EFE"/>
    <w:rsid w:val="00323021"/>
    <w:rsid w:val="00323342"/>
    <w:rsid w:val="00323373"/>
    <w:rsid w:val="0032382C"/>
    <w:rsid w:val="00323D6B"/>
    <w:rsid w:val="00324155"/>
    <w:rsid w:val="00324ACF"/>
    <w:rsid w:val="00324BFB"/>
    <w:rsid w:val="00326654"/>
    <w:rsid w:val="00326957"/>
    <w:rsid w:val="00326AE2"/>
    <w:rsid w:val="00327F85"/>
    <w:rsid w:val="00330748"/>
    <w:rsid w:val="00330D64"/>
    <w:rsid w:val="00331426"/>
    <w:rsid w:val="003316E3"/>
    <w:rsid w:val="0033171D"/>
    <w:rsid w:val="0033192D"/>
    <w:rsid w:val="003319D3"/>
    <w:rsid w:val="00331FC3"/>
    <w:rsid w:val="003320E8"/>
    <w:rsid w:val="00332C58"/>
    <w:rsid w:val="00333059"/>
    <w:rsid w:val="003336B3"/>
    <w:rsid w:val="00333B66"/>
    <w:rsid w:val="00333E9C"/>
    <w:rsid w:val="003342D0"/>
    <w:rsid w:val="003349DE"/>
    <w:rsid w:val="00334DAD"/>
    <w:rsid w:val="00335B75"/>
    <w:rsid w:val="00335D8C"/>
    <w:rsid w:val="00336072"/>
    <w:rsid w:val="003363A1"/>
    <w:rsid w:val="0033645E"/>
    <w:rsid w:val="00336C1C"/>
    <w:rsid w:val="00336DDD"/>
    <w:rsid w:val="00337630"/>
    <w:rsid w:val="003379E2"/>
    <w:rsid w:val="00337CD7"/>
    <w:rsid w:val="0034011D"/>
    <w:rsid w:val="00340426"/>
    <w:rsid w:val="003404F4"/>
    <w:rsid w:val="0034069D"/>
    <w:rsid w:val="00340A4E"/>
    <w:rsid w:val="0034140A"/>
    <w:rsid w:val="0034146A"/>
    <w:rsid w:val="003417EC"/>
    <w:rsid w:val="0034226D"/>
    <w:rsid w:val="003424FC"/>
    <w:rsid w:val="00342972"/>
    <w:rsid w:val="00342C2C"/>
    <w:rsid w:val="00342FDD"/>
    <w:rsid w:val="00343BF3"/>
    <w:rsid w:val="00343D92"/>
    <w:rsid w:val="00344218"/>
    <w:rsid w:val="0034429B"/>
    <w:rsid w:val="00344866"/>
    <w:rsid w:val="00345C13"/>
    <w:rsid w:val="00345EDF"/>
    <w:rsid w:val="00345FD0"/>
    <w:rsid w:val="0034638C"/>
    <w:rsid w:val="00346839"/>
    <w:rsid w:val="00346CC5"/>
    <w:rsid w:val="00346D0E"/>
    <w:rsid w:val="00346F7F"/>
    <w:rsid w:val="00350108"/>
    <w:rsid w:val="0035057A"/>
    <w:rsid w:val="00350762"/>
    <w:rsid w:val="003507C4"/>
    <w:rsid w:val="00350819"/>
    <w:rsid w:val="003508B2"/>
    <w:rsid w:val="0035127A"/>
    <w:rsid w:val="003519A1"/>
    <w:rsid w:val="0035235D"/>
    <w:rsid w:val="00352480"/>
    <w:rsid w:val="003528F8"/>
    <w:rsid w:val="00352BD9"/>
    <w:rsid w:val="003530D2"/>
    <w:rsid w:val="0035331A"/>
    <w:rsid w:val="003534E1"/>
    <w:rsid w:val="0035403A"/>
    <w:rsid w:val="0035409A"/>
    <w:rsid w:val="003545DE"/>
    <w:rsid w:val="003547E1"/>
    <w:rsid w:val="003548D8"/>
    <w:rsid w:val="00354D01"/>
    <w:rsid w:val="003554CA"/>
    <w:rsid w:val="00355CCD"/>
    <w:rsid w:val="003560C2"/>
    <w:rsid w:val="003563E9"/>
    <w:rsid w:val="003563FD"/>
    <w:rsid w:val="0035664A"/>
    <w:rsid w:val="00357051"/>
    <w:rsid w:val="0035725C"/>
    <w:rsid w:val="003573AC"/>
    <w:rsid w:val="0035798F"/>
    <w:rsid w:val="003600BB"/>
    <w:rsid w:val="00360232"/>
    <w:rsid w:val="003602E0"/>
    <w:rsid w:val="00360681"/>
    <w:rsid w:val="00360D01"/>
    <w:rsid w:val="00362569"/>
    <w:rsid w:val="00362602"/>
    <w:rsid w:val="003630A0"/>
    <w:rsid w:val="00363413"/>
    <w:rsid w:val="003636CD"/>
    <w:rsid w:val="003639C7"/>
    <w:rsid w:val="003643AF"/>
    <w:rsid w:val="0036487C"/>
    <w:rsid w:val="003649C0"/>
    <w:rsid w:val="00365391"/>
    <w:rsid w:val="00365411"/>
    <w:rsid w:val="00365E4F"/>
    <w:rsid w:val="00365FA2"/>
    <w:rsid w:val="003660FC"/>
    <w:rsid w:val="003668DF"/>
    <w:rsid w:val="003668F6"/>
    <w:rsid w:val="00366AA1"/>
    <w:rsid w:val="00366C29"/>
    <w:rsid w:val="00366C69"/>
    <w:rsid w:val="00367441"/>
    <w:rsid w:val="00367B1D"/>
    <w:rsid w:val="00367C79"/>
    <w:rsid w:val="003703D7"/>
    <w:rsid w:val="00370889"/>
    <w:rsid w:val="00370983"/>
    <w:rsid w:val="00370E4F"/>
    <w:rsid w:val="00370F04"/>
    <w:rsid w:val="00371215"/>
    <w:rsid w:val="003716F4"/>
    <w:rsid w:val="003721C9"/>
    <w:rsid w:val="003721D2"/>
    <w:rsid w:val="00372F0D"/>
    <w:rsid w:val="0037314F"/>
    <w:rsid w:val="0037315F"/>
    <w:rsid w:val="0037316E"/>
    <w:rsid w:val="003734DC"/>
    <w:rsid w:val="00373883"/>
    <w:rsid w:val="00373F0E"/>
    <w:rsid w:val="00374059"/>
    <w:rsid w:val="0037535B"/>
    <w:rsid w:val="0037552D"/>
    <w:rsid w:val="003756DB"/>
    <w:rsid w:val="00375797"/>
    <w:rsid w:val="00375984"/>
    <w:rsid w:val="00375A6F"/>
    <w:rsid w:val="00375C33"/>
    <w:rsid w:val="00375C79"/>
    <w:rsid w:val="0037684E"/>
    <w:rsid w:val="00376FD7"/>
    <w:rsid w:val="00377085"/>
    <w:rsid w:val="003770BB"/>
    <w:rsid w:val="0037771A"/>
    <w:rsid w:val="003802DC"/>
    <w:rsid w:val="00380BE4"/>
    <w:rsid w:val="00380E4E"/>
    <w:rsid w:val="00380FBF"/>
    <w:rsid w:val="003811B2"/>
    <w:rsid w:val="00381280"/>
    <w:rsid w:val="003813C8"/>
    <w:rsid w:val="00381D8A"/>
    <w:rsid w:val="00381EF6"/>
    <w:rsid w:val="00382358"/>
    <w:rsid w:val="003826D0"/>
    <w:rsid w:val="003829B5"/>
    <w:rsid w:val="00382A43"/>
    <w:rsid w:val="00382D60"/>
    <w:rsid w:val="00382F29"/>
    <w:rsid w:val="003834CE"/>
    <w:rsid w:val="00383C8D"/>
    <w:rsid w:val="00383DA7"/>
    <w:rsid w:val="003843FB"/>
    <w:rsid w:val="00384414"/>
    <w:rsid w:val="003844B1"/>
    <w:rsid w:val="003845C3"/>
    <w:rsid w:val="003852FB"/>
    <w:rsid w:val="00385429"/>
    <w:rsid w:val="003855CC"/>
    <w:rsid w:val="00385A4F"/>
    <w:rsid w:val="00385B05"/>
    <w:rsid w:val="00385EE3"/>
    <w:rsid w:val="00386382"/>
    <w:rsid w:val="00386485"/>
    <w:rsid w:val="003864A1"/>
    <w:rsid w:val="003864DB"/>
    <w:rsid w:val="003865EF"/>
    <w:rsid w:val="00386BA9"/>
    <w:rsid w:val="00386DA0"/>
    <w:rsid w:val="0038703C"/>
    <w:rsid w:val="00387389"/>
    <w:rsid w:val="00387503"/>
    <w:rsid w:val="00387EE5"/>
    <w:rsid w:val="00390017"/>
    <w:rsid w:val="0039019F"/>
    <w:rsid w:val="003901A3"/>
    <w:rsid w:val="003903BA"/>
    <w:rsid w:val="0039072F"/>
    <w:rsid w:val="00390821"/>
    <w:rsid w:val="00390AFC"/>
    <w:rsid w:val="00390CB6"/>
    <w:rsid w:val="00390E77"/>
    <w:rsid w:val="003913F8"/>
    <w:rsid w:val="0039194B"/>
    <w:rsid w:val="00391ADA"/>
    <w:rsid w:val="0039213D"/>
    <w:rsid w:val="0039244D"/>
    <w:rsid w:val="00392549"/>
    <w:rsid w:val="00392632"/>
    <w:rsid w:val="00392C55"/>
    <w:rsid w:val="00393473"/>
    <w:rsid w:val="00393959"/>
    <w:rsid w:val="00393D24"/>
    <w:rsid w:val="00393DB0"/>
    <w:rsid w:val="00393DC1"/>
    <w:rsid w:val="003940CE"/>
    <w:rsid w:val="00394E29"/>
    <w:rsid w:val="00395FDE"/>
    <w:rsid w:val="00396062"/>
    <w:rsid w:val="003965BD"/>
    <w:rsid w:val="00397178"/>
    <w:rsid w:val="0039733A"/>
    <w:rsid w:val="003976EF"/>
    <w:rsid w:val="00397C1D"/>
    <w:rsid w:val="00397E73"/>
    <w:rsid w:val="003A0074"/>
    <w:rsid w:val="003A0C89"/>
    <w:rsid w:val="003A1446"/>
    <w:rsid w:val="003A180F"/>
    <w:rsid w:val="003A18DD"/>
    <w:rsid w:val="003A20C8"/>
    <w:rsid w:val="003A2C29"/>
    <w:rsid w:val="003A2DBC"/>
    <w:rsid w:val="003A2EC3"/>
    <w:rsid w:val="003A36E3"/>
    <w:rsid w:val="003A36F2"/>
    <w:rsid w:val="003A3890"/>
    <w:rsid w:val="003A3BEA"/>
    <w:rsid w:val="003A3C4A"/>
    <w:rsid w:val="003A3D39"/>
    <w:rsid w:val="003A3D82"/>
    <w:rsid w:val="003A3EC7"/>
    <w:rsid w:val="003A40B4"/>
    <w:rsid w:val="003A47A3"/>
    <w:rsid w:val="003A5262"/>
    <w:rsid w:val="003A5707"/>
    <w:rsid w:val="003A5E67"/>
    <w:rsid w:val="003A66D0"/>
    <w:rsid w:val="003A6934"/>
    <w:rsid w:val="003A6F61"/>
    <w:rsid w:val="003A7533"/>
    <w:rsid w:val="003A7834"/>
    <w:rsid w:val="003A7862"/>
    <w:rsid w:val="003A7DEF"/>
    <w:rsid w:val="003B026A"/>
    <w:rsid w:val="003B02C2"/>
    <w:rsid w:val="003B0A08"/>
    <w:rsid w:val="003B0B5B"/>
    <w:rsid w:val="003B0E79"/>
    <w:rsid w:val="003B1402"/>
    <w:rsid w:val="003B17BA"/>
    <w:rsid w:val="003B1E2D"/>
    <w:rsid w:val="003B1FB0"/>
    <w:rsid w:val="003B25C3"/>
    <w:rsid w:val="003B2606"/>
    <w:rsid w:val="003B3575"/>
    <w:rsid w:val="003B3806"/>
    <w:rsid w:val="003B3853"/>
    <w:rsid w:val="003B3F85"/>
    <w:rsid w:val="003B44CF"/>
    <w:rsid w:val="003B4BA4"/>
    <w:rsid w:val="003B50BC"/>
    <w:rsid w:val="003B58D1"/>
    <w:rsid w:val="003B5D97"/>
    <w:rsid w:val="003B5DE3"/>
    <w:rsid w:val="003B63A4"/>
    <w:rsid w:val="003B68FE"/>
    <w:rsid w:val="003B6D7D"/>
    <w:rsid w:val="003B7D7E"/>
    <w:rsid w:val="003B7E96"/>
    <w:rsid w:val="003B7EAD"/>
    <w:rsid w:val="003C0027"/>
    <w:rsid w:val="003C0229"/>
    <w:rsid w:val="003C09CD"/>
    <w:rsid w:val="003C1012"/>
    <w:rsid w:val="003C11C9"/>
    <w:rsid w:val="003C1229"/>
    <w:rsid w:val="003C12E0"/>
    <w:rsid w:val="003C1A7E"/>
    <w:rsid w:val="003C1FD4"/>
    <w:rsid w:val="003C213D"/>
    <w:rsid w:val="003C23CA"/>
    <w:rsid w:val="003C25AD"/>
    <w:rsid w:val="003C270E"/>
    <w:rsid w:val="003C2905"/>
    <w:rsid w:val="003C2939"/>
    <w:rsid w:val="003C2D21"/>
    <w:rsid w:val="003C308D"/>
    <w:rsid w:val="003C3363"/>
    <w:rsid w:val="003C456D"/>
    <w:rsid w:val="003C53A2"/>
    <w:rsid w:val="003C5A09"/>
    <w:rsid w:val="003C5E6B"/>
    <w:rsid w:val="003C6089"/>
    <w:rsid w:val="003C6B46"/>
    <w:rsid w:val="003C6B9D"/>
    <w:rsid w:val="003C7510"/>
    <w:rsid w:val="003C76E8"/>
    <w:rsid w:val="003C7AD7"/>
    <w:rsid w:val="003C7C4B"/>
    <w:rsid w:val="003D0373"/>
    <w:rsid w:val="003D0B07"/>
    <w:rsid w:val="003D0FC3"/>
    <w:rsid w:val="003D14E5"/>
    <w:rsid w:val="003D18C4"/>
    <w:rsid w:val="003D1A1A"/>
    <w:rsid w:val="003D1A3B"/>
    <w:rsid w:val="003D1B2F"/>
    <w:rsid w:val="003D1DA6"/>
    <w:rsid w:val="003D21BB"/>
    <w:rsid w:val="003D2413"/>
    <w:rsid w:val="003D2B72"/>
    <w:rsid w:val="003D2BDB"/>
    <w:rsid w:val="003D2C1D"/>
    <w:rsid w:val="003D2C34"/>
    <w:rsid w:val="003D2D93"/>
    <w:rsid w:val="003D2E05"/>
    <w:rsid w:val="003D3009"/>
    <w:rsid w:val="003D32FC"/>
    <w:rsid w:val="003D363B"/>
    <w:rsid w:val="003D3DDD"/>
    <w:rsid w:val="003D594E"/>
    <w:rsid w:val="003D5CBF"/>
    <w:rsid w:val="003D6438"/>
    <w:rsid w:val="003D66D2"/>
    <w:rsid w:val="003D6847"/>
    <w:rsid w:val="003D7BE7"/>
    <w:rsid w:val="003E03D2"/>
    <w:rsid w:val="003E079F"/>
    <w:rsid w:val="003E07AE"/>
    <w:rsid w:val="003E14FC"/>
    <w:rsid w:val="003E1593"/>
    <w:rsid w:val="003E1A6E"/>
    <w:rsid w:val="003E27C4"/>
    <w:rsid w:val="003E2976"/>
    <w:rsid w:val="003E2B2D"/>
    <w:rsid w:val="003E2E74"/>
    <w:rsid w:val="003E2ECF"/>
    <w:rsid w:val="003E34B1"/>
    <w:rsid w:val="003E3F6A"/>
    <w:rsid w:val="003E4858"/>
    <w:rsid w:val="003E4909"/>
    <w:rsid w:val="003E4BA2"/>
    <w:rsid w:val="003E4CEA"/>
    <w:rsid w:val="003E5125"/>
    <w:rsid w:val="003E524E"/>
    <w:rsid w:val="003E53E7"/>
    <w:rsid w:val="003E6316"/>
    <w:rsid w:val="003E6755"/>
    <w:rsid w:val="003E6884"/>
    <w:rsid w:val="003E6AC5"/>
    <w:rsid w:val="003E6F47"/>
    <w:rsid w:val="003E74BE"/>
    <w:rsid w:val="003E7AD1"/>
    <w:rsid w:val="003E7B64"/>
    <w:rsid w:val="003F0096"/>
    <w:rsid w:val="003F02DD"/>
    <w:rsid w:val="003F03A0"/>
    <w:rsid w:val="003F0850"/>
    <w:rsid w:val="003F09CB"/>
    <w:rsid w:val="003F0D12"/>
    <w:rsid w:val="003F160C"/>
    <w:rsid w:val="003F16CE"/>
    <w:rsid w:val="003F1762"/>
    <w:rsid w:val="003F17DD"/>
    <w:rsid w:val="003F1AC5"/>
    <w:rsid w:val="003F2AEC"/>
    <w:rsid w:val="003F324F"/>
    <w:rsid w:val="003F3355"/>
    <w:rsid w:val="003F33BC"/>
    <w:rsid w:val="003F389E"/>
    <w:rsid w:val="003F3994"/>
    <w:rsid w:val="003F3D4E"/>
    <w:rsid w:val="003F3DE4"/>
    <w:rsid w:val="003F466B"/>
    <w:rsid w:val="003F4741"/>
    <w:rsid w:val="003F477E"/>
    <w:rsid w:val="003F4F01"/>
    <w:rsid w:val="003F51AD"/>
    <w:rsid w:val="003F5BBD"/>
    <w:rsid w:val="003F636C"/>
    <w:rsid w:val="003F6BDD"/>
    <w:rsid w:val="003F6CD2"/>
    <w:rsid w:val="003F6D66"/>
    <w:rsid w:val="003F71AE"/>
    <w:rsid w:val="003F7369"/>
    <w:rsid w:val="003F73D0"/>
    <w:rsid w:val="003F74FF"/>
    <w:rsid w:val="003F788D"/>
    <w:rsid w:val="003F7B0E"/>
    <w:rsid w:val="003F7BE6"/>
    <w:rsid w:val="003F7CB4"/>
    <w:rsid w:val="003F7DD4"/>
    <w:rsid w:val="00401218"/>
    <w:rsid w:val="0040126E"/>
    <w:rsid w:val="0040159D"/>
    <w:rsid w:val="0040186D"/>
    <w:rsid w:val="004020D4"/>
    <w:rsid w:val="00402115"/>
    <w:rsid w:val="004021B6"/>
    <w:rsid w:val="00402256"/>
    <w:rsid w:val="00402364"/>
    <w:rsid w:val="0040256A"/>
    <w:rsid w:val="0040256C"/>
    <w:rsid w:val="00402B6C"/>
    <w:rsid w:val="00402D86"/>
    <w:rsid w:val="004033B2"/>
    <w:rsid w:val="00403607"/>
    <w:rsid w:val="00403781"/>
    <w:rsid w:val="00403AC9"/>
    <w:rsid w:val="00404113"/>
    <w:rsid w:val="00404162"/>
    <w:rsid w:val="004047C4"/>
    <w:rsid w:val="00404AB0"/>
    <w:rsid w:val="00404C69"/>
    <w:rsid w:val="00405105"/>
    <w:rsid w:val="004054AF"/>
    <w:rsid w:val="00405610"/>
    <w:rsid w:val="0040570B"/>
    <w:rsid w:val="004057DB"/>
    <w:rsid w:val="00405DB9"/>
    <w:rsid w:val="00405EDB"/>
    <w:rsid w:val="00405FB1"/>
    <w:rsid w:val="00406460"/>
    <w:rsid w:val="004064D3"/>
    <w:rsid w:val="004067E5"/>
    <w:rsid w:val="00406BA3"/>
    <w:rsid w:val="00406CB3"/>
    <w:rsid w:val="00406EA5"/>
    <w:rsid w:val="0040787A"/>
    <w:rsid w:val="00407C10"/>
    <w:rsid w:val="00407E47"/>
    <w:rsid w:val="00410406"/>
    <w:rsid w:val="004108C6"/>
    <w:rsid w:val="00411881"/>
    <w:rsid w:val="00412461"/>
    <w:rsid w:val="00412546"/>
    <w:rsid w:val="00413053"/>
    <w:rsid w:val="00413196"/>
    <w:rsid w:val="0041319C"/>
    <w:rsid w:val="00413394"/>
    <w:rsid w:val="004136DD"/>
    <w:rsid w:val="004137B6"/>
    <w:rsid w:val="00413A54"/>
    <w:rsid w:val="00413C10"/>
    <w:rsid w:val="00413CD9"/>
    <w:rsid w:val="00413EF9"/>
    <w:rsid w:val="00413F9A"/>
    <w:rsid w:val="00414032"/>
    <w:rsid w:val="004140CA"/>
    <w:rsid w:val="004145C0"/>
    <w:rsid w:val="004148E7"/>
    <w:rsid w:val="00414BF6"/>
    <w:rsid w:val="00414C65"/>
    <w:rsid w:val="00415249"/>
    <w:rsid w:val="00415A7F"/>
    <w:rsid w:val="00415D76"/>
    <w:rsid w:val="00416173"/>
    <w:rsid w:val="00416456"/>
    <w:rsid w:val="00416665"/>
    <w:rsid w:val="00416A67"/>
    <w:rsid w:val="00416ACB"/>
    <w:rsid w:val="00416D8D"/>
    <w:rsid w:val="00417464"/>
    <w:rsid w:val="0041786D"/>
    <w:rsid w:val="00420565"/>
    <w:rsid w:val="00420893"/>
    <w:rsid w:val="00420A8F"/>
    <w:rsid w:val="00421187"/>
    <w:rsid w:val="00421603"/>
    <w:rsid w:val="00421DC1"/>
    <w:rsid w:val="00421DCF"/>
    <w:rsid w:val="00422076"/>
    <w:rsid w:val="00422341"/>
    <w:rsid w:val="00422856"/>
    <w:rsid w:val="004228C4"/>
    <w:rsid w:val="00422D8B"/>
    <w:rsid w:val="00423641"/>
    <w:rsid w:val="00424A7C"/>
    <w:rsid w:val="00424CE5"/>
    <w:rsid w:val="00424DD5"/>
    <w:rsid w:val="00426266"/>
    <w:rsid w:val="0042639A"/>
    <w:rsid w:val="00426620"/>
    <w:rsid w:val="00426673"/>
    <w:rsid w:val="00427186"/>
    <w:rsid w:val="004279D8"/>
    <w:rsid w:val="00430122"/>
    <w:rsid w:val="004303DF"/>
    <w:rsid w:val="00430A2D"/>
    <w:rsid w:val="00430C4D"/>
    <w:rsid w:val="00430FE3"/>
    <w:rsid w:val="00431505"/>
    <w:rsid w:val="00431AF0"/>
    <w:rsid w:val="0043213A"/>
    <w:rsid w:val="00432402"/>
    <w:rsid w:val="004324D7"/>
    <w:rsid w:val="0043264E"/>
    <w:rsid w:val="0043292F"/>
    <w:rsid w:val="00432B18"/>
    <w:rsid w:val="00432EBF"/>
    <w:rsid w:val="004330F4"/>
    <w:rsid w:val="00433408"/>
    <w:rsid w:val="0043355B"/>
    <w:rsid w:val="00433590"/>
    <w:rsid w:val="004337DC"/>
    <w:rsid w:val="0043393D"/>
    <w:rsid w:val="00433F12"/>
    <w:rsid w:val="004344C7"/>
    <w:rsid w:val="004348C5"/>
    <w:rsid w:val="004349FE"/>
    <w:rsid w:val="00435274"/>
    <w:rsid w:val="004352AD"/>
    <w:rsid w:val="0043545D"/>
    <w:rsid w:val="004357F8"/>
    <w:rsid w:val="00435FE2"/>
    <w:rsid w:val="0043644D"/>
    <w:rsid w:val="004367DD"/>
    <w:rsid w:val="00436B03"/>
    <w:rsid w:val="00436E2F"/>
    <w:rsid w:val="00436EAB"/>
    <w:rsid w:val="00437159"/>
    <w:rsid w:val="004377B7"/>
    <w:rsid w:val="00440517"/>
    <w:rsid w:val="00440565"/>
    <w:rsid w:val="00440708"/>
    <w:rsid w:val="0044103D"/>
    <w:rsid w:val="004416AD"/>
    <w:rsid w:val="00442441"/>
    <w:rsid w:val="00442CF4"/>
    <w:rsid w:val="004434EB"/>
    <w:rsid w:val="00443D8C"/>
    <w:rsid w:val="00443F74"/>
    <w:rsid w:val="0044427E"/>
    <w:rsid w:val="004445DB"/>
    <w:rsid w:val="00444CCB"/>
    <w:rsid w:val="00445753"/>
    <w:rsid w:val="00445BA8"/>
    <w:rsid w:val="00445FC0"/>
    <w:rsid w:val="004461D9"/>
    <w:rsid w:val="00446AC6"/>
    <w:rsid w:val="004470B2"/>
    <w:rsid w:val="0044759B"/>
    <w:rsid w:val="00447F54"/>
    <w:rsid w:val="00450687"/>
    <w:rsid w:val="00450B7E"/>
    <w:rsid w:val="00450B81"/>
    <w:rsid w:val="00450D2F"/>
    <w:rsid w:val="00451083"/>
    <w:rsid w:val="0045136B"/>
    <w:rsid w:val="00451591"/>
    <w:rsid w:val="00451C7E"/>
    <w:rsid w:val="00451E91"/>
    <w:rsid w:val="004521A6"/>
    <w:rsid w:val="00453210"/>
    <w:rsid w:val="00453746"/>
    <w:rsid w:val="00453BB6"/>
    <w:rsid w:val="00453CAA"/>
    <w:rsid w:val="00454B19"/>
    <w:rsid w:val="00454F3A"/>
    <w:rsid w:val="00455034"/>
    <w:rsid w:val="00455113"/>
    <w:rsid w:val="00455B1A"/>
    <w:rsid w:val="00456421"/>
    <w:rsid w:val="00456530"/>
    <w:rsid w:val="00456AFD"/>
    <w:rsid w:val="00456B81"/>
    <w:rsid w:val="00456DAB"/>
    <w:rsid w:val="00456EC5"/>
    <w:rsid w:val="004578BA"/>
    <w:rsid w:val="00457C8D"/>
    <w:rsid w:val="00457FBB"/>
    <w:rsid w:val="00460243"/>
    <w:rsid w:val="004603E9"/>
    <w:rsid w:val="00460572"/>
    <w:rsid w:val="00460BE1"/>
    <w:rsid w:val="00460CC3"/>
    <w:rsid w:val="00460E86"/>
    <w:rsid w:val="00460F5F"/>
    <w:rsid w:val="00460FFD"/>
    <w:rsid w:val="004615FC"/>
    <w:rsid w:val="00461BA5"/>
    <w:rsid w:val="00461E05"/>
    <w:rsid w:val="00462170"/>
    <w:rsid w:val="004624E8"/>
    <w:rsid w:val="0046270A"/>
    <w:rsid w:val="004628B3"/>
    <w:rsid w:val="00462C1E"/>
    <w:rsid w:val="00462D55"/>
    <w:rsid w:val="004633EF"/>
    <w:rsid w:val="004635B3"/>
    <w:rsid w:val="0046382F"/>
    <w:rsid w:val="0046452F"/>
    <w:rsid w:val="004646B4"/>
    <w:rsid w:val="00464A88"/>
    <w:rsid w:val="004651A0"/>
    <w:rsid w:val="0046584E"/>
    <w:rsid w:val="00465E9D"/>
    <w:rsid w:val="004661D2"/>
    <w:rsid w:val="00466213"/>
    <w:rsid w:val="004663E2"/>
    <w:rsid w:val="00466532"/>
    <w:rsid w:val="0046666E"/>
    <w:rsid w:val="0046719A"/>
    <w:rsid w:val="00467488"/>
    <w:rsid w:val="0046783F"/>
    <w:rsid w:val="00467F33"/>
    <w:rsid w:val="004702C9"/>
    <w:rsid w:val="004706B9"/>
    <w:rsid w:val="0047083E"/>
    <w:rsid w:val="00470EB5"/>
    <w:rsid w:val="0047129A"/>
    <w:rsid w:val="00471F57"/>
    <w:rsid w:val="0047286B"/>
    <w:rsid w:val="00472E27"/>
    <w:rsid w:val="00472ED0"/>
    <w:rsid w:val="00472F60"/>
    <w:rsid w:val="004738DD"/>
    <w:rsid w:val="00473EEA"/>
    <w:rsid w:val="00474220"/>
    <w:rsid w:val="00474702"/>
    <w:rsid w:val="00474E1E"/>
    <w:rsid w:val="00474EDB"/>
    <w:rsid w:val="004752D3"/>
    <w:rsid w:val="004754E1"/>
    <w:rsid w:val="00475A6D"/>
    <w:rsid w:val="00475CE0"/>
    <w:rsid w:val="004761A3"/>
    <w:rsid w:val="00476307"/>
    <w:rsid w:val="004764B8"/>
    <w:rsid w:val="004765CC"/>
    <w:rsid w:val="00476827"/>
    <w:rsid w:val="00476BD4"/>
    <w:rsid w:val="00477C35"/>
    <w:rsid w:val="00477EBD"/>
    <w:rsid w:val="00480756"/>
    <w:rsid w:val="00480988"/>
    <w:rsid w:val="00480E05"/>
    <w:rsid w:val="004810A9"/>
    <w:rsid w:val="004811D5"/>
    <w:rsid w:val="0048155E"/>
    <w:rsid w:val="004815C7"/>
    <w:rsid w:val="004818D1"/>
    <w:rsid w:val="004822BF"/>
    <w:rsid w:val="0048263B"/>
    <w:rsid w:val="00482BBE"/>
    <w:rsid w:val="004833BF"/>
    <w:rsid w:val="0048346D"/>
    <w:rsid w:val="00483A12"/>
    <w:rsid w:val="004847A8"/>
    <w:rsid w:val="00484A77"/>
    <w:rsid w:val="0048540F"/>
    <w:rsid w:val="00485970"/>
    <w:rsid w:val="00485A97"/>
    <w:rsid w:val="00485C0D"/>
    <w:rsid w:val="00485C0F"/>
    <w:rsid w:val="00486575"/>
    <w:rsid w:val="00486699"/>
    <w:rsid w:val="004866D0"/>
    <w:rsid w:val="004876F4"/>
    <w:rsid w:val="00487786"/>
    <w:rsid w:val="00487875"/>
    <w:rsid w:val="00490643"/>
    <w:rsid w:val="00490926"/>
    <w:rsid w:val="00490A89"/>
    <w:rsid w:val="00490B77"/>
    <w:rsid w:val="004916BD"/>
    <w:rsid w:val="0049257E"/>
    <w:rsid w:val="00492647"/>
    <w:rsid w:val="00492BA4"/>
    <w:rsid w:val="004938B7"/>
    <w:rsid w:val="00494242"/>
    <w:rsid w:val="00494472"/>
    <w:rsid w:val="00494A99"/>
    <w:rsid w:val="00494AB7"/>
    <w:rsid w:val="00494CB9"/>
    <w:rsid w:val="00494E8E"/>
    <w:rsid w:val="004955BC"/>
    <w:rsid w:val="00495729"/>
    <w:rsid w:val="004959CF"/>
    <w:rsid w:val="00495A3B"/>
    <w:rsid w:val="00495D63"/>
    <w:rsid w:val="00495ED0"/>
    <w:rsid w:val="0049648F"/>
    <w:rsid w:val="00496606"/>
    <w:rsid w:val="00496F05"/>
    <w:rsid w:val="00497370"/>
    <w:rsid w:val="00497D75"/>
    <w:rsid w:val="00497F5E"/>
    <w:rsid w:val="004A0607"/>
    <w:rsid w:val="004A0F39"/>
    <w:rsid w:val="004A0F95"/>
    <w:rsid w:val="004A1067"/>
    <w:rsid w:val="004A1AA1"/>
    <w:rsid w:val="004A1C76"/>
    <w:rsid w:val="004A1ECB"/>
    <w:rsid w:val="004A251F"/>
    <w:rsid w:val="004A2D37"/>
    <w:rsid w:val="004A2E8D"/>
    <w:rsid w:val="004A2F15"/>
    <w:rsid w:val="004A35FC"/>
    <w:rsid w:val="004A3B6B"/>
    <w:rsid w:val="004A3BF1"/>
    <w:rsid w:val="004A3C52"/>
    <w:rsid w:val="004A3E42"/>
    <w:rsid w:val="004A4201"/>
    <w:rsid w:val="004A45DA"/>
    <w:rsid w:val="004A4715"/>
    <w:rsid w:val="004A4738"/>
    <w:rsid w:val="004A4E5A"/>
    <w:rsid w:val="004A5046"/>
    <w:rsid w:val="004A51B6"/>
    <w:rsid w:val="004A565E"/>
    <w:rsid w:val="004A5DF3"/>
    <w:rsid w:val="004A6134"/>
    <w:rsid w:val="004A6C49"/>
    <w:rsid w:val="004A7092"/>
    <w:rsid w:val="004A7195"/>
    <w:rsid w:val="004A7C70"/>
    <w:rsid w:val="004A7CD3"/>
    <w:rsid w:val="004A7E5C"/>
    <w:rsid w:val="004A7EA5"/>
    <w:rsid w:val="004B0C26"/>
    <w:rsid w:val="004B0E30"/>
    <w:rsid w:val="004B135E"/>
    <w:rsid w:val="004B18C1"/>
    <w:rsid w:val="004B1B4E"/>
    <w:rsid w:val="004B2060"/>
    <w:rsid w:val="004B2191"/>
    <w:rsid w:val="004B242F"/>
    <w:rsid w:val="004B244E"/>
    <w:rsid w:val="004B24A7"/>
    <w:rsid w:val="004B27AD"/>
    <w:rsid w:val="004B2909"/>
    <w:rsid w:val="004B2DB1"/>
    <w:rsid w:val="004B3ACE"/>
    <w:rsid w:val="004B3B4B"/>
    <w:rsid w:val="004B3D31"/>
    <w:rsid w:val="004B44C8"/>
    <w:rsid w:val="004B456F"/>
    <w:rsid w:val="004B49E6"/>
    <w:rsid w:val="004B4B74"/>
    <w:rsid w:val="004B4C76"/>
    <w:rsid w:val="004B4D69"/>
    <w:rsid w:val="004B53A9"/>
    <w:rsid w:val="004B56BF"/>
    <w:rsid w:val="004B5CB4"/>
    <w:rsid w:val="004B600F"/>
    <w:rsid w:val="004B64EB"/>
    <w:rsid w:val="004B66CF"/>
    <w:rsid w:val="004B6D8B"/>
    <w:rsid w:val="004B73EB"/>
    <w:rsid w:val="004B74F7"/>
    <w:rsid w:val="004B7B6E"/>
    <w:rsid w:val="004C01A8"/>
    <w:rsid w:val="004C06F6"/>
    <w:rsid w:val="004C096D"/>
    <w:rsid w:val="004C0A63"/>
    <w:rsid w:val="004C0A6C"/>
    <w:rsid w:val="004C0B98"/>
    <w:rsid w:val="004C1708"/>
    <w:rsid w:val="004C1840"/>
    <w:rsid w:val="004C1BE3"/>
    <w:rsid w:val="004C24C9"/>
    <w:rsid w:val="004C2514"/>
    <w:rsid w:val="004C26C7"/>
    <w:rsid w:val="004C2962"/>
    <w:rsid w:val="004C31B6"/>
    <w:rsid w:val="004C3290"/>
    <w:rsid w:val="004C52B1"/>
    <w:rsid w:val="004C5319"/>
    <w:rsid w:val="004C592D"/>
    <w:rsid w:val="004C5DA8"/>
    <w:rsid w:val="004C5DC6"/>
    <w:rsid w:val="004C621F"/>
    <w:rsid w:val="004C658B"/>
    <w:rsid w:val="004C6AF7"/>
    <w:rsid w:val="004C6C3A"/>
    <w:rsid w:val="004C7209"/>
    <w:rsid w:val="004C7948"/>
    <w:rsid w:val="004C7A74"/>
    <w:rsid w:val="004C7BB8"/>
    <w:rsid w:val="004C7C60"/>
    <w:rsid w:val="004C7DF2"/>
    <w:rsid w:val="004D0638"/>
    <w:rsid w:val="004D088C"/>
    <w:rsid w:val="004D099F"/>
    <w:rsid w:val="004D0DFE"/>
    <w:rsid w:val="004D0EEA"/>
    <w:rsid w:val="004D1864"/>
    <w:rsid w:val="004D1D91"/>
    <w:rsid w:val="004D1EC3"/>
    <w:rsid w:val="004D1F7E"/>
    <w:rsid w:val="004D22C3"/>
    <w:rsid w:val="004D2A88"/>
    <w:rsid w:val="004D2DB2"/>
    <w:rsid w:val="004D303E"/>
    <w:rsid w:val="004D323A"/>
    <w:rsid w:val="004D3941"/>
    <w:rsid w:val="004D3F7F"/>
    <w:rsid w:val="004D4153"/>
    <w:rsid w:val="004D4AEE"/>
    <w:rsid w:val="004D5043"/>
    <w:rsid w:val="004D5141"/>
    <w:rsid w:val="004D5147"/>
    <w:rsid w:val="004D5668"/>
    <w:rsid w:val="004D60DC"/>
    <w:rsid w:val="004D6725"/>
    <w:rsid w:val="004D6E5A"/>
    <w:rsid w:val="004D6F01"/>
    <w:rsid w:val="004D6F4D"/>
    <w:rsid w:val="004D6F95"/>
    <w:rsid w:val="004D7023"/>
    <w:rsid w:val="004D702B"/>
    <w:rsid w:val="004D72FE"/>
    <w:rsid w:val="004D7B9A"/>
    <w:rsid w:val="004D7E91"/>
    <w:rsid w:val="004E003A"/>
    <w:rsid w:val="004E0057"/>
    <w:rsid w:val="004E06E8"/>
    <w:rsid w:val="004E0768"/>
    <w:rsid w:val="004E16E1"/>
    <w:rsid w:val="004E1A31"/>
    <w:rsid w:val="004E1BA4"/>
    <w:rsid w:val="004E2066"/>
    <w:rsid w:val="004E224B"/>
    <w:rsid w:val="004E2DE0"/>
    <w:rsid w:val="004E2F26"/>
    <w:rsid w:val="004E3090"/>
    <w:rsid w:val="004E3D82"/>
    <w:rsid w:val="004E4060"/>
    <w:rsid w:val="004E409A"/>
    <w:rsid w:val="004E430D"/>
    <w:rsid w:val="004E5621"/>
    <w:rsid w:val="004E591B"/>
    <w:rsid w:val="004E5AFA"/>
    <w:rsid w:val="004E60DF"/>
    <w:rsid w:val="004E63D7"/>
    <w:rsid w:val="004E6A20"/>
    <w:rsid w:val="004E6A93"/>
    <w:rsid w:val="004E6B52"/>
    <w:rsid w:val="004E7010"/>
    <w:rsid w:val="004E71E3"/>
    <w:rsid w:val="004F0415"/>
    <w:rsid w:val="004F0F46"/>
    <w:rsid w:val="004F0FB9"/>
    <w:rsid w:val="004F1145"/>
    <w:rsid w:val="004F13DA"/>
    <w:rsid w:val="004F18B6"/>
    <w:rsid w:val="004F1914"/>
    <w:rsid w:val="004F1A1E"/>
    <w:rsid w:val="004F1EA8"/>
    <w:rsid w:val="004F2F7E"/>
    <w:rsid w:val="004F32B5"/>
    <w:rsid w:val="004F32D4"/>
    <w:rsid w:val="004F37CB"/>
    <w:rsid w:val="004F3A21"/>
    <w:rsid w:val="004F3CB3"/>
    <w:rsid w:val="004F407E"/>
    <w:rsid w:val="004F4825"/>
    <w:rsid w:val="004F4E25"/>
    <w:rsid w:val="004F540D"/>
    <w:rsid w:val="004F5479"/>
    <w:rsid w:val="004F5C52"/>
    <w:rsid w:val="004F6023"/>
    <w:rsid w:val="004F623E"/>
    <w:rsid w:val="004F7528"/>
    <w:rsid w:val="004F7970"/>
    <w:rsid w:val="004F7BCA"/>
    <w:rsid w:val="004F7D89"/>
    <w:rsid w:val="004F7F84"/>
    <w:rsid w:val="00500343"/>
    <w:rsid w:val="00501286"/>
    <w:rsid w:val="005014F0"/>
    <w:rsid w:val="00501981"/>
    <w:rsid w:val="00501A85"/>
    <w:rsid w:val="00501BB3"/>
    <w:rsid w:val="005021DD"/>
    <w:rsid w:val="005026CA"/>
    <w:rsid w:val="00502B72"/>
    <w:rsid w:val="00502F6E"/>
    <w:rsid w:val="0050331B"/>
    <w:rsid w:val="00503CB7"/>
    <w:rsid w:val="00503CEC"/>
    <w:rsid w:val="00504581"/>
    <w:rsid w:val="0050488D"/>
    <w:rsid w:val="00504BC1"/>
    <w:rsid w:val="00505134"/>
    <w:rsid w:val="00505C04"/>
    <w:rsid w:val="00507432"/>
    <w:rsid w:val="00507444"/>
    <w:rsid w:val="0051017B"/>
    <w:rsid w:val="005110B7"/>
    <w:rsid w:val="00511333"/>
    <w:rsid w:val="0051159E"/>
    <w:rsid w:val="00511F15"/>
    <w:rsid w:val="00511FED"/>
    <w:rsid w:val="00512360"/>
    <w:rsid w:val="0051243D"/>
    <w:rsid w:val="00512F57"/>
    <w:rsid w:val="0051318C"/>
    <w:rsid w:val="00513AE7"/>
    <w:rsid w:val="005142CD"/>
    <w:rsid w:val="005143C9"/>
    <w:rsid w:val="00514879"/>
    <w:rsid w:val="00514CBB"/>
    <w:rsid w:val="005157A9"/>
    <w:rsid w:val="00515C21"/>
    <w:rsid w:val="00515F44"/>
    <w:rsid w:val="005162EE"/>
    <w:rsid w:val="0051644B"/>
    <w:rsid w:val="00516A4D"/>
    <w:rsid w:val="005173A7"/>
    <w:rsid w:val="005173B7"/>
    <w:rsid w:val="005177E1"/>
    <w:rsid w:val="00517E63"/>
    <w:rsid w:val="00517F51"/>
    <w:rsid w:val="00517F9E"/>
    <w:rsid w:val="005200C2"/>
    <w:rsid w:val="00520882"/>
    <w:rsid w:val="00520C0A"/>
    <w:rsid w:val="005218B6"/>
    <w:rsid w:val="00521983"/>
    <w:rsid w:val="00521A04"/>
    <w:rsid w:val="005222DE"/>
    <w:rsid w:val="0052241F"/>
    <w:rsid w:val="00522589"/>
    <w:rsid w:val="005227AD"/>
    <w:rsid w:val="00522855"/>
    <w:rsid w:val="00522BE0"/>
    <w:rsid w:val="005234E2"/>
    <w:rsid w:val="00523CAA"/>
    <w:rsid w:val="00523D90"/>
    <w:rsid w:val="00523F0F"/>
    <w:rsid w:val="00524148"/>
    <w:rsid w:val="005241D2"/>
    <w:rsid w:val="00524425"/>
    <w:rsid w:val="00524545"/>
    <w:rsid w:val="00524D97"/>
    <w:rsid w:val="005253A9"/>
    <w:rsid w:val="005255BF"/>
    <w:rsid w:val="005257DE"/>
    <w:rsid w:val="00525EE2"/>
    <w:rsid w:val="005260A8"/>
    <w:rsid w:val="00526497"/>
    <w:rsid w:val="0052678B"/>
    <w:rsid w:val="00527200"/>
    <w:rsid w:val="00527312"/>
    <w:rsid w:val="00527CA9"/>
    <w:rsid w:val="00527D31"/>
    <w:rsid w:val="00527DCC"/>
    <w:rsid w:val="00527F71"/>
    <w:rsid w:val="00530157"/>
    <w:rsid w:val="00530323"/>
    <w:rsid w:val="00530481"/>
    <w:rsid w:val="00531693"/>
    <w:rsid w:val="005318AC"/>
    <w:rsid w:val="00531CFF"/>
    <w:rsid w:val="00531EBE"/>
    <w:rsid w:val="005326E4"/>
    <w:rsid w:val="0053279E"/>
    <w:rsid w:val="00532A68"/>
    <w:rsid w:val="00532F8B"/>
    <w:rsid w:val="00533737"/>
    <w:rsid w:val="00533871"/>
    <w:rsid w:val="00533CC1"/>
    <w:rsid w:val="00534765"/>
    <w:rsid w:val="00534C1C"/>
    <w:rsid w:val="00535658"/>
    <w:rsid w:val="00535B79"/>
    <w:rsid w:val="00535C0C"/>
    <w:rsid w:val="00535D7C"/>
    <w:rsid w:val="00536579"/>
    <w:rsid w:val="00536806"/>
    <w:rsid w:val="00536C1E"/>
    <w:rsid w:val="00536C31"/>
    <w:rsid w:val="00537247"/>
    <w:rsid w:val="00537F27"/>
    <w:rsid w:val="005405C4"/>
    <w:rsid w:val="005412D0"/>
    <w:rsid w:val="00543170"/>
    <w:rsid w:val="005433BA"/>
    <w:rsid w:val="0054343A"/>
    <w:rsid w:val="00543974"/>
    <w:rsid w:val="00543C6C"/>
    <w:rsid w:val="00543DEF"/>
    <w:rsid w:val="00543EBF"/>
    <w:rsid w:val="005449FA"/>
    <w:rsid w:val="00544ABA"/>
    <w:rsid w:val="00544C91"/>
    <w:rsid w:val="0054593A"/>
    <w:rsid w:val="00545C20"/>
    <w:rsid w:val="00545CFC"/>
    <w:rsid w:val="005463A8"/>
    <w:rsid w:val="00546482"/>
    <w:rsid w:val="005467FB"/>
    <w:rsid w:val="00546AE9"/>
    <w:rsid w:val="0054706E"/>
    <w:rsid w:val="005474D1"/>
    <w:rsid w:val="00547989"/>
    <w:rsid w:val="005503B2"/>
    <w:rsid w:val="00550BBB"/>
    <w:rsid w:val="0055100D"/>
    <w:rsid w:val="00551320"/>
    <w:rsid w:val="005518A4"/>
    <w:rsid w:val="00552768"/>
    <w:rsid w:val="00552935"/>
    <w:rsid w:val="00552B39"/>
    <w:rsid w:val="00552B7F"/>
    <w:rsid w:val="00552DEC"/>
    <w:rsid w:val="00552F05"/>
    <w:rsid w:val="00553127"/>
    <w:rsid w:val="005535A3"/>
    <w:rsid w:val="00553717"/>
    <w:rsid w:val="005537D5"/>
    <w:rsid w:val="00554304"/>
    <w:rsid w:val="00554BE7"/>
    <w:rsid w:val="00554D03"/>
    <w:rsid w:val="00554E7F"/>
    <w:rsid w:val="005550C6"/>
    <w:rsid w:val="005558E4"/>
    <w:rsid w:val="00555C17"/>
    <w:rsid w:val="00556626"/>
    <w:rsid w:val="005567B7"/>
    <w:rsid w:val="00556D68"/>
    <w:rsid w:val="0055715E"/>
    <w:rsid w:val="00557173"/>
    <w:rsid w:val="005576A1"/>
    <w:rsid w:val="00557A64"/>
    <w:rsid w:val="00557A6F"/>
    <w:rsid w:val="005601D3"/>
    <w:rsid w:val="005605C0"/>
    <w:rsid w:val="0056064E"/>
    <w:rsid w:val="00560A56"/>
    <w:rsid w:val="00560BB9"/>
    <w:rsid w:val="00560BFC"/>
    <w:rsid w:val="00560C3C"/>
    <w:rsid w:val="00560D23"/>
    <w:rsid w:val="00561292"/>
    <w:rsid w:val="005615D8"/>
    <w:rsid w:val="0056199C"/>
    <w:rsid w:val="00561F25"/>
    <w:rsid w:val="005626D6"/>
    <w:rsid w:val="005632EE"/>
    <w:rsid w:val="00563474"/>
    <w:rsid w:val="00563495"/>
    <w:rsid w:val="005638D4"/>
    <w:rsid w:val="00563D3B"/>
    <w:rsid w:val="00563E72"/>
    <w:rsid w:val="0056475B"/>
    <w:rsid w:val="00564E33"/>
    <w:rsid w:val="005650EA"/>
    <w:rsid w:val="0056521B"/>
    <w:rsid w:val="005656ED"/>
    <w:rsid w:val="005660AD"/>
    <w:rsid w:val="0056617F"/>
    <w:rsid w:val="0056634A"/>
    <w:rsid w:val="005663F7"/>
    <w:rsid w:val="00566544"/>
    <w:rsid w:val="00566608"/>
    <w:rsid w:val="00566710"/>
    <w:rsid w:val="0056672A"/>
    <w:rsid w:val="00566B52"/>
    <w:rsid w:val="00566C83"/>
    <w:rsid w:val="00566CFA"/>
    <w:rsid w:val="00566DDA"/>
    <w:rsid w:val="00567252"/>
    <w:rsid w:val="005700FE"/>
    <w:rsid w:val="00570CA3"/>
    <w:rsid w:val="00570E24"/>
    <w:rsid w:val="00570E84"/>
    <w:rsid w:val="00571A10"/>
    <w:rsid w:val="00571BC7"/>
    <w:rsid w:val="00571CBD"/>
    <w:rsid w:val="00571E54"/>
    <w:rsid w:val="0057246D"/>
    <w:rsid w:val="00572760"/>
    <w:rsid w:val="005727B1"/>
    <w:rsid w:val="005728EC"/>
    <w:rsid w:val="00573BE2"/>
    <w:rsid w:val="00573C78"/>
    <w:rsid w:val="00573F24"/>
    <w:rsid w:val="005743DE"/>
    <w:rsid w:val="005748C1"/>
    <w:rsid w:val="005748EB"/>
    <w:rsid w:val="00574F3F"/>
    <w:rsid w:val="0057562C"/>
    <w:rsid w:val="005759F6"/>
    <w:rsid w:val="00575E3E"/>
    <w:rsid w:val="005765F5"/>
    <w:rsid w:val="0057681A"/>
    <w:rsid w:val="00576D6C"/>
    <w:rsid w:val="00577A2E"/>
    <w:rsid w:val="00580483"/>
    <w:rsid w:val="005805F0"/>
    <w:rsid w:val="00580835"/>
    <w:rsid w:val="00580E48"/>
    <w:rsid w:val="00580F0A"/>
    <w:rsid w:val="00581246"/>
    <w:rsid w:val="0058127F"/>
    <w:rsid w:val="00581673"/>
    <w:rsid w:val="00582370"/>
    <w:rsid w:val="0058288A"/>
    <w:rsid w:val="00582A25"/>
    <w:rsid w:val="00582C3A"/>
    <w:rsid w:val="00582E1A"/>
    <w:rsid w:val="00583147"/>
    <w:rsid w:val="00583B80"/>
    <w:rsid w:val="00584416"/>
    <w:rsid w:val="0058443E"/>
    <w:rsid w:val="00584566"/>
    <w:rsid w:val="00584955"/>
    <w:rsid w:val="00584991"/>
    <w:rsid w:val="00584B39"/>
    <w:rsid w:val="00585028"/>
    <w:rsid w:val="005854D1"/>
    <w:rsid w:val="00585BBF"/>
    <w:rsid w:val="00585F5B"/>
    <w:rsid w:val="005860CC"/>
    <w:rsid w:val="0058620A"/>
    <w:rsid w:val="00586251"/>
    <w:rsid w:val="005862BF"/>
    <w:rsid w:val="00586840"/>
    <w:rsid w:val="005877B9"/>
    <w:rsid w:val="00587A7B"/>
    <w:rsid w:val="00587FC0"/>
    <w:rsid w:val="005904A5"/>
    <w:rsid w:val="00590597"/>
    <w:rsid w:val="005906AD"/>
    <w:rsid w:val="00590DA6"/>
    <w:rsid w:val="00591163"/>
    <w:rsid w:val="005914CA"/>
    <w:rsid w:val="00591C7D"/>
    <w:rsid w:val="00592B03"/>
    <w:rsid w:val="0059348C"/>
    <w:rsid w:val="00593AB9"/>
    <w:rsid w:val="00593DD6"/>
    <w:rsid w:val="00593DD7"/>
    <w:rsid w:val="00593E81"/>
    <w:rsid w:val="0059416C"/>
    <w:rsid w:val="0059437A"/>
    <w:rsid w:val="00594ABB"/>
    <w:rsid w:val="00594D1C"/>
    <w:rsid w:val="00594E36"/>
    <w:rsid w:val="00594EDA"/>
    <w:rsid w:val="00594F0A"/>
    <w:rsid w:val="005951DC"/>
    <w:rsid w:val="0059525E"/>
    <w:rsid w:val="005954CB"/>
    <w:rsid w:val="00595623"/>
    <w:rsid w:val="005957BA"/>
    <w:rsid w:val="00595887"/>
    <w:rsid w:val="005959FF"/>
    <w:rsid w:val="00595DDD"/>
    <w:rsid w:val="005961F7"/>
    <w:rsid w:val="005967DA"/>
    <w:rsid w:val="00596B9C"/>
    <w:rsid w:val="00596DAB"/>
    <w:rsid w:val="00596F19"/>
    <w:rsid w:val="00596F83"/>
    <w:rsid w:val="00596FB6"/>
    <w:rsid w:val="00597857"/>
    <w:rsid w:val="005A054D"/>
    <w:rsid w:val="005A06A5"/>
    <w:rsid w:val="005A0A46"/>
    <w:rsid w:val="005A0B6C"/>
    <w:rsid w:val="005A0BE8"/>
    <w:rsid w:val="005A0F65"/>
    <w:rsid w:val="005A10B9"/>
    <w:rsid w:val="005A10BF"/>
    <w:rsid w:val="005A11EA"/>
    <w:rsid w:val="005A269F"/>
    <w:rsid w:val="005A305E"/>
    <w:rsid w:val="005A30BB"/>
    <w:rsid w:val="005A324A"/>
    <w:rsid w:val="005A36F1"/>
    <w:rsid w:val="005A3887"/>
    <w:rsid w:val="005A61D0"/>
    <w:rsid w:val="005A70BD"/>
    <w:rsid w:val="005A7AE3"/>
    <w:rsid w:val="005B02D3"/>
    <w:rsid w:val="005B0397"/>
    <w:rsid w:val="005B0542"/>
    <w:rsid w:val="005B1682"/>
    <w:rsid w:val="005B1B39"/>
    <w:rsid w:val="005B1DF8"/>
    <w:rsid w:val="005B2101"/>
    <w:rsid w:val="005B2225"/>
    <w:rsid w:val="005B22C7"/>
    <w:rsid w:val="005B2431"/>
    <w:rsid w:val="005B2799"/>
    <w:rsid w:val="005B28DD"/>
    <w:rsid w:val="005B2B77"/>
    <w:rsid w:val="005B3D4A"/>
    <w:rsid w:val="005B4D87"/>
    <w:rsid w:val="005B4EBB"/>
    <w:rsid w:val="005B59C8"/>
    <w:rsid w:val="005B5F08"/>
    <w:rsid w:val="005B5F61"/>
    <w:rsid w:val="005B6481"/>
    <w:rsid w:val="005B64AD"/>
    <w:rsid w:val="005B6FDD"/>
    <w:rsid w:val="005B70BF"/>
    <w:rsid w:val="005B7324"/>
    <w:rsid w:val="005B7DD1"/>
    <w:rsid w:val="005C00A0"/>
    <w:rsid w:val="005C0290"/>
    <w:rsid w:val="005C0698"/>
    <w:rsid w:val="005C0EDF"/>
    <w:rsid w:val="005C0F7E"/>
    <w:rsid w:val="005C1409"/>
    <w:rsid w:val="005C15BA"/>
    <w:rsid w:val="005C1638"/>
    <w:rsid w:val="005C1752"/>
    <w:rsid w:val="005C1C56"/>
    <w:rsid w:val="005C1D82"/>
    <w:rsid w:val="005C2040"/>
    <w:rsid w:val="005C28FA"/>
    <w:rsid w:val="005C2C85"/>
    <w:rsid w:val="005C339A"/>
    <w:rsid w:val="005C396B"/>
    <w:rsid w:val="005C40F4"/>
    <w:rsid w:val="005C43BE"/>
    <w:rsid w:val="005C44F3"/>
    <w:rsid w:val="005C46DF"/>
    <w:rsid w:val="005C4AA9"/>
    <w:rsid w:val="005C5C81"/>
    <w:rsid w:val="005C5CD2"/>
    <w:rsid w:val="005C5F63"/>
    <w:rsid w:val="005C608B"/>
    <w:rsid w:val="005C6A85"/>
    <w:rsid w:val="005C712D"/>
    <w:rsid w:val="005C73ED"/>
    <w:rsid w:val="005C787A"/>
    <w:rsid w:val="005C7A32"/>
    <w:rsid w:val="005C7C75"/>
    <w:rsid w:val="005C7CB5"/>
    <w:rsid w:val="005C7E40"/>
    <w:rsid w:val="005D0442"/>
    <w:rsid w:val="005D04DD"/>
    <w:rsid w:val="005D0500"/>
    <w:rsid w:val="005D06BF"/>
    <w:rsid w:val="005D092B"/>
    <w:rsid w:val="005D0E4F"/>
    <w:rsid w:val="005D0F07"/>
    <w:rsid w:val="005D1958"/>
    <w:rsid w:val="005D1E32"/>
    <w:rsid w:val="005D206B"/>
    <w:rsid w:val="005D22B7"/>
    <w:rsid w:val="005D2AA5"/>
    <w:rsid w:val="005D2BDE"/>
    <w:rsid w:val="005D30B9"/>
    <w:rsid w:val="005D3D76"/>
    <w:rsid w:val="005D4220"/>
    <w:rsid w:val="005D4578"/>
    <w:rsid w:val="005D45C2"/>
    <w:rsid w:val="005D483B"/>
    <w:rsid w:val="005D48D5"/>
    <w:rsid w:val="005D4EFA"/>
    <w:rsid w:val="005D4FB6"/>
    <w:rsid w:val="005D50CA"/>
    <w:rsid w:val="005D55BA"/>
    <w:rsid w:val="005D5927"/>
    <w:rsid w:val="005D5ADB"/>
    <w:rsid w:val="005D616E"/>
    <w:rsid w:val="005D648A"/>
    <w:rsid w:val="005D66A9"/>
    <w:rsid w:val="005D6A7E"/>
    <w:rsid w:val="005D7D3C"/>
    <w:rsid w:val="005D7E0D"/>
    <w:rsid w:val="005E0473"/>
    <w:rsid w:val="005E0C33"/>
    <w:rsid w:val="005E0FA8"/>
    <w:rsid w:val="005E1489"/>
    <w:rsid w:val="005E19F1"/>
    <w:rsid w:val="005E234A"/>
    <w:rsid w:val="005E25C9"/>
    <w:rsid w:val="005E3392"/>
    <w:rsid w:val="005E35CC"/>
    <w:rsid w:val="005E371E"/>
    <w:rsid w:val="005E3982"/>
    <w:rsid w:val="005E4519"/>
    <w:rsid w:val="005E472E"/>
    <w:rsid w:val="005E5079"/>
    <w:rsid w:val="005E53F9"/>
    <w:rsid w:val="005E5573"/>
    <w:rsid w:val="005E5EA0"/>
    <w:rsid w:val="005E63C1"/>
    <w:rsid w:val="005E775D"/>
    <w:rsid w:val="005E77D9"/>
    <w:rsid w:val="005E79D2"/>
    <w:rsid w:val="005E7BD5"/>
    <w:rsid w:val="005F0A43"/>
    <w:rsid w:val="005F27BF"/>
    <w:rsid w:val="005F29A6"/>
    <w:rsid w:val="005F2A6B"/>
    <w:rsid w:val="005F333C"/>
    <w:rsid w:val="005F34D1"/>
    <w:rsid w:val="005F4171"/>
    <w:rsid w:val="005F46D6"/>
    <w:rsid w:val="005F483B"/>
    <w:rsid w:val="005F49D3"/>
    <w:rsid w:val="005F4DD6"/>
    <w:rsid w:val="005F50D8"/>
    <w:rsid w:val="005F53A1"/>
    <w:rsid w:val="005F68EB"/>
    <w:rsid w:val="005F6B77"/>
    <w:rsid w:val="005F6EB9"/>
    <w:rsid w:val="005F715A"/>
    <w:rsid w:val="005F7487"/>
    <w:rsid w:val="005F77FD"/>
    <w:rsid w:val="005F7998"/>
    <w:rsid w:val="006002C7"/>
    <w:rsid w:val="006008E0"/>
    <w:rsid w:val="00600F95"/>
    <w:rsid w:val="0060124E"/>
    <w:rsid w:val="00601608"/>
    <w:rsid w:val="00601677"/>
    <w:rsid w:val="00601839"/>
    <w:rsid w:val="006021E9"/>
    <w:rsid w:val="00602725"/>
    <w:rsid w:val="00602759"/>
    <w:rsid w:val="0060277A"/>
    <w:rsid w:val="00602B7C"/>
    <w:rsid w:val="00602CF7"/>
    <w:rsid w:val="00603312"/>
    <w:rsid w:val="00603C50"/>
    <w:rsid w:val="00603C78"/>
    <w:rsid w:val="00603C8A"/>
    <w:rsid w:val="00603F58"/>
    <w:rsid w:val="00604445"/>
    <w:rsid w:val="00604DC7"/>
    <w:rsid w:val="00604E47"/>
    <w:rsid w:val="0060503E"/>
    <w:rsid w:val="00605441"/>
    <w:rsid w:val="00605BD7"/>
    <w:rsid w:val="0060654F"/>
    <w:rsid w:val="006065B4"/>
    <w:rsid w:val="00606949"/>
    <w:rsid w:val="00606970"/>
    <w:rsid w:val="00606A20"/>
    <w:rsid w:val="00606D79"/>
    <w:rsid w:val="00606F65"/>
    <w:rsid w:val="00607235"/>
    <w:rsid w:val="006072C6"/>
    <w:rsid w:val="0060744D"/>
    <w:rsid w:val="006076D5"/>
    <w:rsid w:val="006078D5"/>
    <w:rsid w:val="00607A2E"/>
    <w:rsid w:val="006109B0"/>
    <w:rsid w:val="006110E8"/>
    <w:rsid w:val="00611394"/>
    <w:rsid w:val="0061177B"/>
    <w:rsid w:val="00611D9B"/>
    <w:rsid w:val="00611DCE"/>
    <w:rsid w:val="006125CB"/>
    <w:rsid w:val="00612E42"/>
    <w:rsid w:val="00612FCE"/>
    <w:rsid w:val="006130F7"/>
    <w:rsid w:val="0061398E"/>
    <w:rsid w:val="00613AF8"/>
    <w:rsid w:val="00613D8E"/>
    <w:rsid w:val="006142E0"/>
    <w:rsid w:val="00614720"/>
    <w:rsid w:val="00614FEA"/>
    <w:rsid w:val="0061512F"/>
    <w:rsid w:val="006152D0"/>
    <w:rsid w:val="00615491"/>
    <w:rsid w:val="00616112"/>
    <w:rsid w:val="00616AC7"/>
    <w:rsid w:val="00616E57"/>
    <w:rsid w:val="00617313"/>
    <w:rsid w:val="00617564"/>
    <w:rsid w:val="00617766"/>
    <w:rsid w:val="00617D59"/>
    <w:rsid w:val="006205CA"/>
    <w:rsid w:val="00620EAE"/>
    <w:rsid w:val="0062187F"/>
    <w:rsid w:val="00621F53"/>
    <w:rsid w:val="0062243C"/>
    <w:rsid w:val="0062289D"/>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88C"/>
    <w:rsid w:val="0062495F"/>
    <w:rsid w:val="00625388"/>
    <w:rsid w:val="00625C12"/>
    <w:rsid w:val="0062660B"/>
    <w:rsid w:val="00626AD1"/>
    <w:rsid w:val="00626DBA"/>
    <w:rsid w:val="00627264"/>
    <w:rsid w:val="006276A9"/>
    <w:rsid w:val="006278EB"/>
    <w:rsid w:val="00627E9D"/>
    <w:rsid w:val="0063027D"/>
    <w:rsid w:val="006304BC"/>
    <w:rsid w:val="0063083F"/>
    <w:rsid w:val="006308AC"/>
    <w:rsid w:val="00630DCE"/>
    <w:rsid w:val="00630FB7"/>
    <w:rsid w:val="0063120A"/>
    <w:rsid w:val="0063150B"/>
    <w:rsid w:val="00631585"/>
    <w:rsid w:val="00632420"/>
    <w:rsid w:val="0063258D"/>
    <w:rsid w:val="00634675"/>
    <w:rsid w:val="00634ACF"/>
    <w:rsid w:val="00635035"/>
    <w:rsid w:val="0063559D"/>
    <w:rsid w:val="0063580D"/>
    <w:rsid w:val="00635CAE"/>
    <w:rsid w:val="00635F4B"/>
    <w:rsid w:val="006364CC"/>
    <w:rsid w:val="00636566"/>
    <w:rsid w:val="00636799"/>
    <w:rsid w:val="006367C5"/>
    <w:rsid w:val="0063695C"/>
    <w:rsid w:val="00636ECC"/>
    <w:rsid w:val="0063713B"/>
    <w:rsid w:val="00637240"/>
    <w:rsid w:val="00637458"/>
    <w:rsid w:val="00637F41"/>
    <w:rsid w:val="0064013C"/>
    <w:rsid w:val="00640C90"/>
    <w:rsid w:val="0064113C"/>
    <w:rsid w:val="0064164E"/>
    <w:rsid w:val="0064169F"/>
    <w:rsid w:val="00641FF6"/>
    <w:rsid w:val="006429EA"/>
    <w:rsid w:val="00642C13"/>
    <w:rsid w:val="00642D25"/>
    <w:rsid w:val="00642ECC"/>
    <w:rsid w:val="00643660"/>
    <w:rsid w:val="006437E9"/>
    <w:rsid w:val="00643CE2"/>
    <w:rsid w:val="00644031"/>
    <w:rsid w:val="006445EB"/>
    <w:rsid w:val="0064491B"/>
    <w:rsid w:val="006453F6"/>
    <w:rsid w:val="0064597F"/>
    <w:rsid w:val="00645DCF"/>
    <w:rsid w:val="00646136"/>
    <w:rsid w:val="00646AC0"/>
    <w:rsid w:val="00646C86"/>
    <w:rsid w:val="00647785"/>
    <w:rsid w:val="00647C5C"/>
    <w:rsid w:val="00647FD4"/>
    <w:rsid w:val="00650139"/>
    <w:rsid w:val="00650894"/>
    <w:rsid w:val="00650B06"/>
    <w:rsid w:val="00650D2B"/>
    <w:rsid w:val="00650F49"/>
    <w:rsid w:val="006514AC"/>
    <w:rsid w:val="00651788"/>
    <w:rsid w:val="00651967"/>
    <w:rsid w:val="006519D6"/>
    <w:rsid w:val="00651A36"/>
    <w:rsid w:val="00652756"/>
    <w:rsid w:val="00652AD8"/>
    <w:rsid w:val="00652B79"/>
    <w:rsid w:val="00653319"/>
    <w:rsid w:val="00653390"/>
    <w:rsid w:val="006533C3"/>
    <w:rsid w:val="00653B74"/>
    <w:rsid w:val="00653CCF"/>
    <w:rsid w:val="00654068"/>
    <w:rsid w:val="00654563"/>
    <w:rsid w:val="00654B38"/>
    <w:rsid w:val="00654B83"/>
    <w:rsid w:val="00655061"/>
    <w:rsid w:val="0065510C"/>
    <w:rsid w:val="00655598"/>
    <w:rsid w:val="00655704"/>
    <w:rsid w:val="00655B63"/>
    <w:rsid w:val="0065638B"/>
    <w:rsid w:val="006564A7"/>
    <w:rsid w:val="00656916"/>
    <w:rsid w:val="00657159"/>
    <w:rsid w:val="006571F6"/>
    <w:rsid w:val="0065782A"/>
    <w:rsid w:val="0065791A"/>
    <w:rsid w:val="006579F2"/>
    <w:rsid w:val="0066050B"/>
    <w:rsid w:val="00660D50"/>
    <w:rsid w:val="006618CC"/>
    <w:rsid w:val="00661A2D"/>
    <w:rsid w:val="00662111"/>
    <w:rsid w:val="00662118"/>
    <w:rsid w:val="0066226C"/>
    <w:rsid w:val="006622A3"/>
    <w:rsid w:val="006627AD"/>
    <w:rsid w:val="00662860"/>
    <w:rsid w:val="006638AD"/>
    <w:rsid w:val="006642FD"/>
    <w:rsid w:val="00664488"/>
    <w:rsid w:val="00664783"/>
    <w:rsid w:val="006648A9"/>
    <w:rsid w:val="006652F7"/>
    <w:rsid w:val="00665A5D"/>
    <w:rsid w:val="00665B8B"/>
    <w:rsid w:val="00665BAE"/>
    <w:rsid w:val="00666651"/>
    <w:rsid w:val="00666A31"/>
    <w:rsid w:val="00667053"/>
    <w:rsid w:val="0066732C"/>
    <w:rsid w:val="006674FD"/>
    <w:rsid w:val="00667909"/>
    <w:rsid w:val="006679F5"/>
    <w:rsid w:val="00667B77"/>
    <w:rsid w:val="00667C97"/>
    <w:rsid w:val="00670614"/>
    <w:rsid w:val="00670E40"/>
    <w:rsid w:val="006712CE"/>
    <w:rsid w:val="006716DA"/>
    <w:rsid w:val="0067195C"/>
    <w:rsid w:val="006728ED"/>
    <w:rsid w:val="00672C97"/>
    <w:rsid w:val="00672F5E"/>
    <w:rsid w:val="006732B1"/>
    <w:rsid w:val="0067337A"/>
    <w:rsid w:val="00673AF4"/>
    <w:rsid w:val="0067446F"/>
    <w:rsid w:val="00674614"/>
    <w:rsid w:val="006746A4"/>
    <w:rsid w:val="00674B77"/>
    <w:rsid w:val="00675558"/>
    <w:rsid w:val="00675611"/>
    <w:rsid w:val="006758F7"/>
    <w:rsid w:val="00675A60"/>
    <w:rsid w:val="00675B37"/>
    <w:rsid w:val="00676845"/>
    <w:rsid w:val="0067697E"/>
    <w:rsid w:val="00676B51"/>
    <w:rsid w:val="00676BFF"/>
    <w:rsid w:val="00677443"/>
    <w:rsid w:val="0067769A"/>
    <w:rsid w:val="00677727"/>
    <w:rsid w:val="00677AB8"/>
    <w:rsid w:val="006806A3"/>
    <w:rsid w:val="006806A6"/>
    <w:rsid w:val="006809C6"/>
    <w:rsid w:val="00680C87"/>
    <w:rsid w:val="00681211"/>
    <w:rsid w:val="006815AE"/>
    <w:rsid w:val="00681B36"/>
    <w:rsid w:val="00682882"/>
    <w:rsid w:val="006828CF"/>
    <w:rsid w:val="00682E14"/>
    <w:rsid w:val="00682F5C"/>
    <w:rsid w:val="00683056"/>
    <w:rsid w:val="0068347A"/>
    <w:rsid w:val="0068436C"/>
    <w:rsid w:val="006843D1"/>
    <w:rsid w:val="006850C5"/>
    <w:rsid w:val="00685348"/>
    <w:rsid w:val="0068545E"/>
    <w:rsid w:val="00685935"/>
    <w:rsid w:val="00685C28"/>
    <w:rsid w:val="00685D2B"/>
    <w:rsid w:val="00685DFB"/>
    <w:rsid w:val="00685FD4"/>
    <w:rsid w:val="006865F4"/>
    <w:rsid w:val="00686612"/>
    <w:rsid w:val="0068661E"/>
    <w:rsid w:val="00686F79"/>
    <w:rsid w:val="0068709E"/>
    <w:rsid w:val="006873B8"/>
    <w:rsid w:val="006874B7"/>
    <w:rsid w:val="00690363"/>
    <w:rsid w:val="006906C5"/>
    <w:rsid w:val="00690938"/>
    <w:rsid w:val="00690A49"/>
    <w:rsid w:val="00690BB6"/>
    <w:rsid w:val="00690D91"/>
    <w:rsid w:val="006911E3"/>
    <w:rsid w:val="0069182D"/>
    <w:rsid w:val="00691B30"/>
    <w:rsid w:val="00691E27"/>
    <w:rsid w:val="00692CC9"/>
    <w:rsid w:val="00693E1F"/>
    <w:rsid w:val="00693ECB"/>
    <w:rsid w:val="00694797"/>
    <w:rsid w:val="00694826"/>
    <w:rsid w:val="0069514A"/>
    <w:rsid w:val="00695364"/>
    <w:rsid w:val="00695887"/>
    <w:rsid w:val="00695D0B"/>
    <w:rsid w:val="00696219"/>
    <w:rsid w:val="0069658E"/>
    <w:rsid w:val="00697697"/>
    <w:rsid w:val="00697733"/>
    <w:rsid w:val="006A00E4"/>
    <w:rsid w:val="006A011E"/>
    <w:rsid w:val="006A032E"/>
    <w:rsid w:val="006A0780"/>
    <w:rsid w:val="006A0E16"/>
    <w:rsid w:val="006A0F5F"/>
    <w:rsid w:val="006A1387"/>
    <w:rsid w:val="006A16CE"/>
    <w:rsid w:val="006A1FC2"/>
    <w:rsid w:val="006A2165"/>
    <w:rsid w:val="006A254E"/>
    <w:rsid w:val="006A2C30"/>
    <w:rsid w:val="006A2FC0"/>
    <w:rsid w:val="006A301C"/>
    <w:rsid w:val="006A31A6"/>
    <w:rsid w:val="006A36D4"/>
    <w:rsid w:val="006A398F"/>
    <w:rsid w:val="006A3E2B"/>
    <w:rsid w:val="006A4085"/>
    <w:rsid w:val="006A4217"/>
    <w:rsid w:val="006A4E22"/>
    <w:rsid w:val="006A5159"/>
    <w:rsid w:val="006A52BA"/>
    <w:rsid w:val="006A60DC"/>
    <w:rsid w:val="006A6135"/>
    <w:rsid w:val="006A6279"/>
    <w:rsid w:val="006A6601"/>
    <w:rsid w:val="006A6D8D"/>
    <w:rsid w:val="006A6E17"/>
    <w:rsid w:val="006A7026"/>
    <w:rsid w:val="006A71A4"/>
    <w:rsid w:val="006B0003"/>
    <w:rsid w:val="006B0408"/>
    <w:rsid w:val="006B0ECF"/>
    <w:rsid w:val="006B0F06"/>
    <w:rsid w:val="006B10CB"/>
    <w:rsid w:val="006B120D"/>
    <w:rsid w:val="006B17E7"/>
    <w:rsid w:val="006B19E8"/>
    <w:rsid w:val="006B1A8A"/>
    <w:rsid w:val="006B1E9B"/>
    <w:rsid w:val="006B1FD5"/>
    <w:rsid w:val="006B233D"/>
    <w:rsid w:val="006B303E"/>
    <w:rsid w:val="006B3457"/>
    <w:rsid w:val="006B4678"/>
    <w:rsid w:val="006B4A60"/>
    <w:rsid w:val="006B4F25"/>
    <w:rsid w:val="006B5019"/>
    <w:rsid w:val="006B555A"/>
    <w:rsid w:val="006B58EE"/>
    <w:rsid w:val="006B5901"/>
    <w:rsid w:val="006B600A"/>
    <w:rsid w:val="006B6365"/>
    <w:rsid w:val="006B63D7"/>
    <w:rsid w:val="006B6635"/>
    <w:rsid w:val="006B6D18"/>
    <w:rsid w:val="006B70BB"/>
    <w:rsid w:val="006B7435"/>
    <w:rsid w:val="006B7D22"/>
    <w:rsid w:val="006B7D2C"/>
    <w:rsid w:val="006B7DA1"/>
    <w:rsid w:val="006C0521"/>
    <w:rsid w:val="006C1019"/>
    <w:rsid w:val="006C12CE"/>
    <w:rsid w:val="006C1915"/>
    <w:rsid w:val="006C1B0D"/>
    <w:rsid w:val="006C1B6B"/>
    <w:rsid w:val="006C2BB5"/>
    <w:rsid w:val="006C2BEE"/>
    <w:rsid w:val="006C2D83"/>
    <w:rsid w:val="006C31CD"/>
    <w:rsid w:val="006C32AE"/>
    <w:rsid w:val="006C35D5"/>
    <w:rsid w:val="006C35FE"/>
    <w:rsid w:val="006C36F7"/>
    <w:rsid w:val="006C3AD8"/>
    <w:rsid w:val="006C3D8F"/>
    <w:rsid w:val="006C3E45"/>
    <w:rsid w:val="006C4516"/>
    <w:rsid w:val="006C455E"/>
    <w:rsid w:val="006C4A35"/>
    <w:rsid w:val="006C583F"/>
    <w:rsid w:val="006C5958"/>
    <w:rsid w:val="006C5981"/>
    <w:rsid w:val="006C5AB6"/>
    <w:rsid w:val="006C5AF8"/>
    <w:rsid w:val="006C5B4F"/>
    <w:rsid w:val="006C6284"/>
    <w:rsid w:val="006C62CD"/>
    <w:rsid w:val="006C643C"/>
    <w:rsid w:val="006C6920"/>
    <w:rsid w:val="006C69B7"/>
    <w:rsid w:val="006C6D7A"/>
    <w:rsid w:val="006C6E3A"/>
    <w:rsid w:val="006C6FD7"/>
    <w:rsid w:val="006C73AA"/>
    <w:rsid w:val="006C76CA"/>
    <w:rsid w:val="006C796B"/>
    <w:rsid w:val="006C7CAA"/>
    <w:rsid w:val="006D00DB"/>
    <w:rsid w:val="006D0361"/>
    <w:rsid w:val="006D10F4"/>
    <w:rsid w:val="006D1153"/>
    <w:rsid w:val="006D16B0"/>
    <w:rsid w:val="006D2182"/>
    <w:rsid w:val="006D2444"/>
    <w:rsid w:val="006D254B"/>
    <w:rsid w:val="006D2719"/>
    <w:rsid w:val="006D289B"/>
    <w:rsid w:val="006D3A0A"/>
    <w:rsid w:val="006D3BE1"/>
    <w:rsid w:val="006D3C67"/>
    <w:rsid w:val="006D43BD"/>
    <w:rsid w:val="006D48FC"/>
    <w:rsid w:val="006D5B2E"/>
    <w:rsid w:val="006D62BC"/>
    <w:rsid w:val="006D6450"/>
    <w:rsid w:val="006D64B3"/>
    <w:rsid w:val="006D6939"/>
    <w:rsid w:val="006D7EB0"/>
    <w:rsid w:val="006E0138"/>
    <w:rsid w:val="006E0B15"/>
    <w:rsid w:val="006E0BB0"/>
    <w:rsid w:val="006E0E1B"/>
    <w:rsid w:val="006E12C3"/>
    <w:rsid w:val="006E16FA"/>
    <w:rsid w:val="006E1D06"/>
    <w:rsid w:val="006E1F77"/>
    <w:rsid w:val="006E2529"/>
    <w:rsid w:val="006E2BF9"/>
    <w:rsid w:val="006E3093"/>
    <w:rsid w:val="006E31EC"/>
    <w:rsid w:val="006E361B"/>
    <w:rsid w:val="006E38C4"/>
    <w:rsid w:val="006E3CE3"/>
    <w:rsid w:val="006E3F6F"/>
    <w:rsid w:val="006E42DC"/>
    <w:rsid w:val="006E45F3"/>
    <w:rsid w:val="006E4A2F"/>
    <w:rsid w:val="006E4A9A"/>
    <w:rsid w:val="006E4ED4"/>
    <w:rsid w:val="006E4F86"/>
    <w:rsid w:val="006E5C7B"/>
    <w:rsid w:val="006E5E19"/>
    <w:rsid w:val="006E5F09"/>
    <w:rsid w:val="006E61C3"/>
    <w:rsid w:val="006E68EA"/>
    <w:rsid w:val="006E68EC"/>
    <w:rsid w:val="006E799D"/>
    <w:rsid w:val="006E7AC7"/>
    <w:rsid w:val="006F01BB"/>
    <w:rsid w:val="006F0593"/>
    <w:rsid w:val="006F1064"/>
    <w:rsid w:val="006F142A"/>
    <w:rsid w:val="006F1EB7"/>
    <w:rsid w:val="006F2639"/>
    <w:rsid w:val="006F2C47"/>
    <w:rsid w:val="006F2C7B"/>
    <w:rsid w:val="006F2C8D"/>
    <w:rsid w:val="006F2FD7"/>
    <w:rsid w:val="006F308F"/>
    <w:rsid w:val="006F32AD"/>
    <w:rsid w:val="006F37BE"/>
    <w:rsid w:val="006F3AF8"/>
    <w:rsid w:val="006F3E5C"/>
    <w:rsid w:val="006F4BC3"/>
    <w:rsid w:val="006F4F93"/>
    <w:rsid w:val="006F5265"/>
    <w:rsid w:val="006F52E5"/>
    <w:rsid w:val="006F5350"/>
    <w:rsid w:val="006F5557"/>
    <w:rsid w:val="006F5AAC"/>
    <w:rsid w:val="006F5AF9"/>
    <w:rsid w:val="006F6052"/>
    <w:rsid w:val="006F6066"/>
    <w:rsid w:val="006F6850"/>
    <w:rsid w:val="006F6967"/>
    <w:rsid w:val="006F707E"/>
    <w:rsid w:val="006F709F"/>
    <w:rsid w:val="006F71F4"/>
    <w:rsid w:val="006F756C"/>
    <w:rsid w:val="006F7E75"/>
    <w:rsid w:val="006F7F66"/>
    <w:rsid w:val="007001DC"/>
    <w:rsid w:val="00700E19"/>
    <w:rsid w:val="00701227"/>
    <w:rsid w:val="007016F2"/>
    <w:rsid w:val="00701A19"/>
    <w:rsid w:val="00701DEC"/>
    <w:rsid w:val="00701ED4"/>
    <w:rsid w:val="007025CB"/>
    <w:rsid w:val="00702745"/>
    <w:rsid w:val="00702A98"/>
    <w:rsid w:val="00702EE8"/>
    <w:rsid w:val="007033D6"/>
    <w:rsid w:val="007034AA"/>
    <w:rsid w:val="00703718"/>
    <w:rsid w:val="00703767"/>
    <w:rsid w:val="0070385F"/>
    <w:rsid w:val="00703C9D"/>
    <w:rsid w:val="0070490C"/>
    <w:rsid w:val="00704FEE"/>
    <w:rsid w:val="00705323"/>
    <w:rsid w:val="00705A47"/>
    <w:rsid w:val="00705C38"/>
    <w:rsid w:val="00705DF9"/>
    <w:rsid w:val="00706465"/>
    <w:rsid w:val="00706734"/>
    <w:rsid w:val="0070695A"/>
    <w:rsid w:val="00706AA8"/>
    <w:rsid w:val="0070782D"/>
    <w:rsid w:val="00707E3A"/>
    <w:rsid w:val="007101F9"/>
    <w:rsid w:val="007108D4"/>
    <w:rsid w:val="007109C2"/>
    <w:rsid w:val="00710F52"/>
    <w:rsid w:val="0071124D"/>
    <w:rsid w:val="00711340"/>
    <w:rsid w:val="0071183F"/>
    <w:rsid w:val="00711DD3"/>
    <w:rsid w:val="00711FE5"/>
    <w:rsid w:val="00712A5C"/>
    <w:rsid w:val="00712C42"/>
    <w:rsid w:val="0071309C"/>
    <w:rsid w:val="00713A99"/>
    <w:rsid w:val="00713DE4"/>
    <w:rsid w:val="00713F95"/>
    <w:rsid w:val="0071482D"/>
    <w:rsid w:val="00714A8A"/>
    <w:rsid w:val="00714B62"/>
    <w:rsid w:val="00714C47"/>
    <w:rsid w:val="00715B6C"/>
    <w:rsid w:val="00715DF4"/>
    <w:rsid w:val="00715E4C"/>
    <w:rsid w:val="00716462"/>
    <w:rsid w:val="00716792"/>
    <w:rsid w:val="00716A06"/>
    <w:rsid w:val="007173FC"/>
    <w:rsid w:val="00717795"/>
    <w:rsid w:val="00717BF3"/>
    <w:rsid w:val="00717CC5"/>
    <w:rsid w:val="00717EC0"/>
    <w:rsid w:val="007200BD"/>
    <w:rsid w:val="007205F3"/>
    <w:rsid w:val="007206CE"/>
    <w:rsid w:val="00720A0C"/>
    <w:rsid w:val="00721084"/>
    <w:rsid w:val="00721262"/>
    <w:rsid w:val="007214C6"/>
    <w:rsid w:val="00721D9B"/>
    <w:rsid w:val="00721DBE"/>
    <w:rsid w:val="00721E1F"/>
    <w:rsid w:val="00722121"/>
    <w:rsid w:val="007223C7"/>
    <w:rsid w:val="007224B9"/>
    <w:rsid w:val="00722F94"/>
    <w:rsid w:val="00723624"/>
    <w:rsid w:val="0072366C"/>
    <w:rsid w:val="00723AA7"/>
    <w:rsid w:val="00723D1B"/>
    <w:rsid w:val="00723E67"/>
    <w:rsid w:val="00723E88"/>
    <w:rsid w:val="007240DD"/>
    <w:rsid w:val="007240FF"/>
    <w:rsid w:val="0072432E"/>
    <w:rsid w:val="00726036"/>
    <w:rsid w:val="00726279"/>
    <w:rsid w:val="007266E5"/>
    <w:rsid w:val="00726785"/>
    <w:rsid w:val="00726A9B"/>
    <w:rsid w:val="00726AEE"/>
    <w:rsid w:val="00727530"/>
    <w:rsid w:val="007275C0"/>
    <w:rsid w:val="00727857"/>
    <w:rsid w:val="00730EB6"/>
    <w:rsid w:val="007316DF"/>
    <w:rsid w:val="007316E7"/>
    <w:rsid w:val="00731D5E"/>
    <w:rsid w:val="00731E7C"/>
    <w:rsid w:val="0073208B"/>
    <w:rsid w:val="00732895"/>
    <w:rsid w:val="007329EF"/>
    <w:rsid w:val="00732E60"/>
    <w:rsid w:val="00732F72"/>
    <w:rsid w:val="0073327A"/>
    <w:rsid w:val="00733301"/>
    <w:rsid w:val="007333B2"/>
    <w:rsid w:val="007340DC"/>
    <w:rsid w:val="00734C31"/>
    <w:rsid w:val="00734C3A"/>
    <w:rsid w:val="00734EBE"/>
    <w:rsid w:val="00736DD8"/>
    <w:rsid w:val="00740183"/>
    <w:rsid w:val="00740514"/>
    <w:rsid w:val="0074076A"/>
    <w:rsid w:val="00740C62"/>
    <w:rsid w:val="00740EEE"/>
    <w:rsid w:val="0074105E"/>
    <w:rsid w:val="00741AF4"/>
    <w:rsid w:val="00741D04"/>
    <w:rsid w:val="00741DCC"/>
    <w:rsid w:val="00741E53"/>
    <w:rsid w:val="00741E5F"/>
    <w:rsid w:val="00741FC4"/>
    <w:rsid w:val="0074203A"/>
    <w:rsid w:val="007420E3"/>
    <w:rsid w:val="00742616"/>
    <w:rsid w:val="007427B5"/>
    <w:rsid w:val="00742865"/>
    <w:rsid w:val="0074296C"/>
    <w:rsid w:val="00742C83"/>
    <w:rsid w:val="00743306"/>
    <w:rsid w:val="0074360F"/>
    <w:rsid w:val="00743BB9"/>
    <w:rsid w:val="00743BD6"/>
    <w:rsid w:val="00743EDF"/>
    <w:rsid w:val="007440C5"/>
    <w:rsid w:val="0074462A"/>
    <w:rsid w:val="00744A64"/>
    <w:rsid w:val="00744D47"/>
    <w:rsid w:val="00744EA0"/>
    <w:rsid w:val="00745784"/>
    <w:rsid w:val="00745B82"/>
    <w:rsid w:val="00745F91"/>
    <w:rsid w:val="0074638D"/>
    <w:rsid w:val="00746484"/>
    <w:rsid w:val="0074661E"/>
    <w:rsid w:val="0074673F"/>
    <w:rsid w:val="0074704F"/>
    <w:rsid w:val="0074725C"/>
    <w:rsid w:val="007474CB"/>
    <w:rsid w:val="007476A8"/>
    <w:rsid w:val="00747BDE"/>
    <w:rsid w:val="00747E0A"/>
    <w:rsid w:val="00747EBD"/>
    <w:rsid w:val="00747F48"/>
    <w:rsid w:val="00747F4C"/>
    <w:rsid w:val="00750F3D"/>
    <w:rsid w:val="00751091"/>
    <w:rsid w:val="0075167F"/>
    <w:rsid w:val="00751726"/>
    <w:rsid w:val="0075172B"/>
    <w:rsid w:val="00751B83"/>
    <w:rsid w:val="007521D2"/>
    <w:rsid w:val="00752D7A"/>
    <w:rsid w:val="007541FE"/>
    <w:rsid w:val="00754359"/>
    <w:rsid w:val="007543BB"/>
    <w:rsid w:val="007543C3"/>
    <w:rsid w:val="00754411"/>
    <w:rsid w:val="00754461"/>
    <w:rsid w:val="007548D7"/>
    <w:rsid w:val="007549B4"/>
    <w:rsid w:val="00754BD9"/>
    <w:rsid w:val="00754E7A"/>
    <w:rsid w:val="0075501A"/>
    <w:rsid w:val="00755334"/>
    <w:rsid w:val="00755353"/>
    <w:rsid w:val="0075540C"/>
    <w:rsid w:val="00755D0A"/>
    <w:rsid w:val="00755DB1"/>
    <w:rsid w:val="00755E03"/>
    <w:rsid w:val="00755FF5"/>
    <w:rsid w:val="007566B5"/>
    <w:rsid w:val="00756B81"/>
    <w:rsid w:val="007574FC"/>
    <w:rsid w:val="00760228"/>
    <w:rsid w:val="00760403"/>
    <w:rsid w:val="00760975"/>
    <w:rsid w:val="00761FDA"/>
    <w:rsid w:val="007621FF"/>
    <w:rsid w:val="007622C1"/>
    <w:rsid w:val="00762833"/>
    <w:rsid w:val="00762B4B"/>
    <w:rsid w:val="00762FA3"/>
    <w:rsid w:val="007634E3"/>
    <w:rsid w:val="00763CC1"/>
    <w:rsid w:val="00763F39"/>
    <w:rsid w:val="00764194"/>
    <w:rsid w:val="007646D9"/>
    <w:rsid w:val="007649D8"/>
    <w:rsid w:val="00764E13"/>
    <w:rsid w:val="00765561"/>
    <w:rsid w:val="0076556F"/>
    <w:rsid w:val="0076566F"/>
    <w:rsid w:val="00765ED3"/>
    <w:rsid w:val="007662D9"/>
    <w:rsid w:val="007664F2"/>
    <w:rsid w:val="0076681D"/>
    <w:rsid w:val="00766A65"/>
    <w:rsid w:val="00766E7B"/>
    <w:rsid w:val="00766F47"/>
    <w:rsid w:val="007671F5"/>
    <w:rsid w:val="00767486"/>
    <w:rsid w:val="007676B8"/>
    <w:rsid w:val="00767AF8"/>
    <w:rsid w:val="007709AB"/>
    <w:rsid w:val="00771437"/>
    <w:rsid w:val="00771662"/>
    <w:rsid w:val="0077175C"/>
    <w:rsid w:val="00771870"/>
    <w:rsid w:val="007719A7"/>
    <w:rsid w:val="00771BF9"/>
    <w:rsid w:val="00771E91"/>
    <w:rsid w:val="00772242"/>
    <w:rsid w:val="007723CB"/>
    <w:rsid w:val="00772727"/>
    <w:rsid w:val="00772912"/>
    <w:rsid w:val="00772A25"/>
    <w:rsid w:val="00772D03"/>
    <w:rsid w:val="00772D92"/>
    <w:rsid w:val="00772F8A"/>
    <w:rsid w:val="007733D0"/>
    <w:rsid w:val="00773665"/>
    <w:rsid w:val="00773852"/>
    <w:rsid w:val="007739C6"/>
    <w:rsid w:val="00774120"/>
    <w:rsid w:val="00774889"/>
    <w:rsid w:val="00774A79"/>
    <w:rsid w:val="00774FF5"/>
    <w:rsid w:val="007750B3"/>
    <w:rsid w:val="00775BB3"/>
    <w:rsid w:val="00775D41"/>
    <w:rsid w:val="00775F76"/>
    <w:rsid w:val="00775F91"/>
    <w:rsid w:val="00776851"/>
    <w:rsid w:val="00776AEA"/>
    <w:rsid w:val="00777388"/>
    <w:rsid w:val="007773FA"/>
    <w:rsid w:val="0077756E"/>
    <w:rsid w:val="007779B4"/>
    <w:rsid w:val="00777A76"/>
    <w:rsid w:val="00777BA0"/>
    <w:rsid w:val="00777D77"/>
    <w:rsid w:val="00777FDC"/>
    <w:rsid w:val="007803BD"/>
    <w:rsid w:val="007808E0"/>
    <w:rsid w:val="00780CF5"/>
    <w:rsid w:val="00780D1B"/>
    <w:rsid w:val="007811DC"/>
    <w:rsid w:val="007812CC"/>
    <w:rsid w:val="0078137A"/>
    <w:rsid w:val="00781AF4"/>
    <w:rsid w:val="00781E51"/>
    <w:rsid w:val="00781E59"/>
    <w:rsid w:val="007820FA"/>
    <w:rsid w:val="007823B5"/>
    <w:rsid w:val="0078285F"/>
    <w:rsid w:val="00782BA1"/>
    <w:rsid w:val="00782D53"/>
    <w:rsid w:val="00783207"/>
    <w:rsid w:val="0078329B"/>
    <w:rsid w:val="0078341C"/>
    <w:rsid w:val="007835A9"/>
    <w:rsid w:val="00783E1D"/>
    <w:rsid w:val="00783F93"/>
    <w:rsid w:val="00784817"/>
    <w:rsid w:val="0078483B"/>
    <w:rsid w:val="00784EED"/>
    <w:rsid w:val="007854C8"/>
    <w:rsid w:val="00785900"/>
    <w:rsid w:val="00785BEA"/>
    <w:rsid w:val="00786958"/>
    <w:rsid w:val="00786E71"/>
    <w:rsid w:val="0078728B"/>
    <w:rsid w:val="0078748A"/>
    <w:rsid w:val="00787E5B"/>
    <w:rsid w:val="007905E1"/>
    <w:rsid w:val="00790856"/>
    <w:rsid w:val="00790961"/>
    <w:rsid w:val="00790E68"/>
    <w:rsid w:val="007910D6"/>
    <w:rsid w:val="0079162F"/>
    <w:rsid w:val="00791845"/>
    <w:rsid w:val="00791FC1"/>
    <w:rsid w:val="0079202E"/>
    <w:rsid w:val="00793062"/>
    <w:rsid w:val="007932CD"/>
    <w:rsid w:val="00793E31"/>
    <w:rsid w:val="007944D5"/>
    <w:rsid w:val="00794924"/>
    <w:rsid w:val="00794D0F"/>
    <w:rsid w:val="0079526A"/>
    <w:rsid w:val="007952A7"/>
    <w:rsid w:val="00795C47"/>
    <w:rsid w:val="00796BDC"/>
    <w:rsid w:val="0079706A"/>
    <w:rsid w:val="007A00EA"/>
    <w:rsid w:val="007A0BC2"/>
    <w:rsid w:val="007A0DEC"/>
    <w:rsid w:val="007A1C36"/>
    <w:rsid w:val="007A1CB2"/>
    <w:rsid w:val="007A1F44"/>
    <w:rsid w:val="007A21F2"/>
    <w:rsid w:val="007A23FF"/>
    <w:rsid w:val="007A2486"/>
    <w:rsid w:val="007A2769"/>
    <w:rsid w:val="007A295B"/>
    <w:rsid w:val="007A2EAA"/>
    <w:rsid w:val="007A2ECA"/>
    <w:rsid w:val="007A2F08"/>
    <w:rsid w:val="007A3424"/>
    <w:rsid w:val="007A35EF"/>
    <w:rsid w:val="007A3C9E"/>
    <w:rsid w:val="007A3DA9"/>
    <w:rsid w:val="007A43A2"/>
    <w:rsid w:val="007A459A"/>
    <w:rsid w:val="007A4C64"/>
    <w:rsid w:val="007A4D04"/>
    <w:rsid w:val="007A4F3C"/>
    <w:rsid w:val="007A4F81"/>
    <w:rsid w:val="007A7067"/>
    <w:rsid w:val="007A7394"/>
    <w:rsid w:val="007A766D"/>
    <w:rsid w:val="007A7A96"/>
    <w:rsid w:val="007B01F0"/>
    <w:rsid w:val="007B0291"/>
    <w:rsid w:val="007B03AF"/>
    <w:rsid w:val="007B09CA"/>
    <w:rsid w:val="007B0DE3"/>
    <w:rsid w:val="007B1543"/>
    <w:rsid w:val="007B1979"/>
    <w:rsid w:val="007B1AC0"/>
    <w:rsid w:val="007B25A1"/>
    <w:rsid w:val="007B270A"/>
    <w:rsid w:val="007B2D3B"/>
    <w:rsid w:val="007B33A8"/>
    <w:rsid w:val="007B3421"/>
    <w:rsid w:val="007B3487"/>
    <w:rsid w:val="007B350A"/>
    <w:rsid w:val="007B40D4"/>
    <w:rsid w:val="007B437E"/>
    <w:rsid w:val="007B46A8"/>
    <w:rsid w:val="007B4882"/>
    <w:rsid w:val="007B4BE8"/>
    <w:rsid w:val="007B52CD"/>
    <w:rsid w:val="007B5374"/>
    <w:rsid w:val="007B53F2"/>
    <w:rsid w:val="007B5EF6"/>
    <w:rsid w:val="007B66D4"/>
    <w:rsid w:val="007B6704"/>
    <w:rsid w:val="007B6ABC"/>
    <w:rsid w:val="007B7C7A"/>
    <w:rsid w:val="007B7DC1"/>
    <w:rsid w:val="007B7EDB"/>
    <w:rsid w:val="007B7FA3"/>
    <w:rsid w:val="007C01D5"/>
    <w:rsid w:val="007C02FB"/>
    <w:rsid w:val="007C0665"/>
    <w:rsid w:val="007C0CB0"/>
    <w:rsid w:val="007C197F"/>
    <w:rsid w:val="007C19AD"/>
    <w:rsid w:val="007C262C"/>
    <w:rsid w:val="007C3342"/>
    <w:rsid w:val="007C33F1"/>
    <w:rsid w:val="007C3598"/>
    <w:rsid w:val="007C3688"/>
    <w:rsid w:val="007C39AB"/>
    <w:rsid w:val="007C3B1E"/>
    <w:rsid w:val="007C3FA8"/>
    <w:rsid w:val="007C40EA"/>
    <w:rsid w:val="007C422D"/>
    <w:rsid w:val="007C44E7"/>
    <w:rsid w:val="007C471E"/>
    <w:rsid w:val="007C4832"/>
    <w:rsid w:val="007C56A2"/>
    <w:rsid w:val="007C585C"/>
    <w:rsid w:val="007C5891"/>
    <w:rsid w:val="007C5DF1"/>
    <w:rsid w:val="007C625A"/>
    <w:rsid w:val="007C64CE"/>
    <w:rsid w:val="007C68DA"/>
    <w:rsid w:val="007C76F2"/>
    <w:rsid w:val="007D0284"/>
    <w:rsid w:val="007D0A1B"/>
    <w:rsid w:val="007D0E32"/>
    <w:rsid w:val="007D0ED7"/>
    <w:rsid w:val="007D145E"/>
    <w:rsid w:val="007D1676"/>
    <w:rsid w:val="007D16E4"/>
    <w:rsid w:val="007D202E"/>
    <w:rsid w:val="007D229A"/>
    <w:rsid w:val="007D24C7"/>
    <w:rsid w:val="007D2F44"/>
    <w:rsid w:val="007D2F4D"/>
    <w:rsid w:val="007D330F"/>
    <w:rsid w:val="007D3838"/>
    <w:rsid w:val="007D3BF8"/>
    <w:rsid w:val="007D4178"/>
    <w:rsid w:val="007D420D"/>
    <w:rsid w:val="007D4231"/>
    <w:rsid w:val="007D4467"/>
    <w:rsid w:val="007D45D3"/>
    <w:rsid w:val="007D45F2"/>
    <w:rsid w:val="007D466C"/>
    <w:rsid w:val="007D4D33"/>
    <w:rsid w:val="007D5296"/>
    <w:rsid w:val="007D5668"/>
    <w:rsid w:val="007D5DFB"/>
    <w:rsid w:val="007D6970"/>
    <w:rsid w:val="007D6E56"/>
    <w:rsid w:val="007D7175"/>
    <w:rsid w:val="007D788A"/>
    <w:rsid w:val="007D7D3C"/>
    <w:rsid w:val="007E05C7"/>
    <w:rsid w:val="007E0EAF"/>
    <w:rsid w:val="007E1369"/>
    <w:rsid w:val="007E1A1B"/>
    <w:rsid w:val="007E1A88"/>
    <w:rsid w:val="007E1CB8"/>
    <w:rsid w:val="007E26CE"/>
    <w:rsid w:val="007E277D"/>
    <w:rsid w:val="007E2A69"/>
    <w:rsid w:val="007E2FAC"/>
    <w:rsid w:val="007E302F"/>
    <w:rsid w:val="007E341A"/>
    <w:rsid w:val="007E34E2"/>
    <w:rsid w:val="007E443E"/>
    <w:rsid w:val="007E465C"/>
    <w:rsid w:val="007E46CB"/>
    <w:rsid w:val="007E4C88"/>
    <w:rsid w:val="007E4DD7"/>
    <w:rsid w:val="007E4F17"/>
    <w:rsid w:val="007E522D"/>
    <w:rsid w:val="007E585E"/>
    <w:rsid w:val="007E59EC"/>
    <w:rsid w:val="007E5D7B"/>
    <w:rsid w:val="007E6119"/>
    <w:rsid w:val="007E6412"/>
    <w:rsid w:val="007E6463"/>
    <w:rsid w:val="007E69E6"/>
    <w:rsid w:val="007E6F2F"/>
    <w:rsid w:val="007E79D8"/>
    <w:rsid w:val="007E7A9C"/>
    <w:rsid w:val="007E7AA9"/>
    <w:rsid w:val="007E7C70"/>
    <w:rsid w:val="007E7DDF"/>
    <w:rsid w:val="007F02B4"/>
    <w:rsid w:val="007F084B"/>
    <w:rsid w:val="007F0F31"/>
    <w:rsid w:val="007F1063"/>
    <w:rsid w:val="007F10B7"/>
    <w:rsid w:val="007F11C8"/>
    <w:rsid w:val="007F15CE"/>
    <w:rsid w:val="007F15CF"/>
    <w:rsid w:val="007F165F"/>
    <w:rsid w:val="007F1CFB"/>
    <w:rsid w:val="007F1E2B"/>
    <w:rsid w:val="007F220B"/>
    <w:rsid w:val="007F27DD"/>
    <w:rsid w:val="007F2F11"/>
    <w:rsid w:val="007F3C8C"/>
    <w:rsid w:val="007F56BA"/>
    <w:rsid w:val="007F59E3"/>
    <w:rsid w:val="007F60CD"/>
    <w:rsid w:val="007F6689"/>
    <w:rsid w:val="007F6880"/>
    <w:rsid w:val="007F68BB"/>
    <w:rsid w:val="007F76B4"/>
    <w:rsid w:val="007F76F8"/>
    <w:rsid w:val="008001B4"/>
    <w:rsid w:val="00800355"/>
    <w:rsid w:val="00800769"/>
    <w:rsid w:val="00800C09"/>
    <w:rsid w:val="00800ED2"/>
    <w:rsid w:val="0080123C"/>
    <w:rsid w:val="00801342"/>
    <w:rsid w:val="0080166D"/>
    <w:rsid w:val="00802CC2"/>
    <w:rsid w:val="00802E74"/>
    <w:rsid w:val="00803171"/>
    <w:rsid w:val="008031A5"/>
    <w:rsid w:val="00803973"/>
    <w:rsid w:val="00803F59"/>
    <w:rsid w:val="00804585"/>
    <w:rsid w:val="008045B3"/>
    <w:rsid w:val="00804B92"/>
    <w:rsid w:val="00804BE2"/>
    <w:rsid w:val="00804BFB"/>
    <w:rsid w:val="00804D48"/>
    <w:rsid w:val="00804E21"/>
    <w:rsid w:val="00804F76"/>
    <w:rsid w:val="00805092"/>
    <w:rsid w:val="008051A9"/>
    <w:rsid w:val="0080568F"/>
    <w:rsid w:val="00805DDE"/>
    <w:rsid w:val="00806264"/>
    <w:rsid w:val="0080677E"/>
    <w:rsid w:val="00806AAF"/>
    <w:rsid w:val="00806F9E"/>
    <w:rsid w:val="008070AC"/>
    <w:rsid w:val="008073E2"/>
    <w:rsid w:val="0080743C"/>
    <w:rsid w:val="0080773E"/>
    <w:rsid w:val="00807786"/>
    <w:rsid w:val="00807ED3"/>
    <w:rsid w:val="008101FD"/>
    <w:rsid w:val="00810294"/>
    <w:rsid w:val="008102F2"/>
    <w:rsid w:val="00810D8D"/>
    <w:rsid w:val="008111CC"/>
    <w:rsid w:val="00811835"/>
    <w:rsid w:val="00811F1A"/>
    <w:rsid w:val="008123B9"/>
    <w:rsid w:val="00812E2D"/>
    <w:rsid w:val="008130D8"/>
    <w:rsid w:val="008132E4"/>
    <w:rsid w:val="00813552"/>
    <w:rsid w:val="00813A04"/>
    <w:rsid w:val="00813B40"/>
    <w:rsid w:val="00813CC9"/>
    <w:rsid w:val="008142CE"/>
    <w:rsid w:val="008150C8"/>
    <w:rsid w:val="0081581D"/>
    <w:rsid w:val="00815A45"/>
    <w:rsid w:val="00815AB8"/>
    <w:rsid w:val="00815C59"/>
    <w:rsid w:val="00815D99"/>
    <w:rsid w:val="00815E83"/>
    <w:rsid w:val="00816C19"/>
    <w:rsid w:val="008172BE"/>
    <w:rsid w:val="008179B7"/>
    <w:rsid w:val="00817B71"/>
    <w:rsid w:val="00820244"/>
    <w:rsid w:val="00820530"/>
    <w:rsid w:val="00820622"/>
    <w:rsid w:val="008208C6"/>
    <w:rsid w:val="00820A90"/>
    <w:rsid w:val="008211EB"/>
    <w:rsid w:val="00821F77"/>
    <w:rsid w:val="008221B3"/>
    <w:rsid w:val="00822202"/>
    <w:rsid w:val="0082248E"/>
    <w:rsid w:val="00822796"/>
    <w:rsid w:val="00823612"/>
    <w:rsid w:val="00823CE6"/>
    <w:rsid w:val="00823D7C"/>
    <w:rsid w:val="00823FDE"/>
    <w:rsid w:val="008240FB"/>
    <w:rsid w:val="008242E2"/>
    <w:rsid w:val="0082436C"/>
    <w:rsid w:val="00824FDF"/>
    <w:rsid w:val="00825125"/>
    <w:rsid w:val="0082520F"/>
    <w:rsid w:val="00825629"/>
    <w:rsid w:val="008256D1"/>
    <w:rsid w:val="008257CC"/>
    <w:rsid w:val="00825CB9"/>
    <w:rsid w:val="008261BB"/>
    <w:rsid w:val="00826F39"/>
    <w:rsid w:val="00827113"/>
    <w:rsid w:val="008274BF"/>
    <w:rsid w:val="0082763C"/>
    <w:rsid w:val="0082771B"/>
    <w:rsid w:val="00827BC5"/>
    <w:rsid w:val="00827BE7"/>
    <w:rsid w:val="00827D02"/>
    <w:rsid w:val="00827E29"/>
    <w:rsid w:val="0083024C"/>
    <w:rsid w:val="00830614"/>
    <w:rsid w:val="0083071F"/>
    <w:rsid w:val="00830A40"/>
    <w:rsid w:val="00830DC3"/>
    <w:rsid w:val="00831555"/>
    <w:rsid w:val="00831F52"/>
    <w:rsid w:val="0083204C"/>
    <w:rsid w:val="00832154"/>
    <w:rsid w:val="0083216C"/>
    <w:rsid w:val="00832235"/>
    <w:rsid w:val="0083246A"/>
    <w:rsid w:val="008328AC"/>
    <w:rsid w:val="00832F5C"/>
    <w:rsid w:val="00833EC8"/>
    <w:rsid w:val="00833EF9"/>
    <w:rsid w:val="00833F0A"/>
    <w:rsid w:val="00833FF9"/>
    <w:rsid w:val="008352BA"/>
    <w:rsid w:val="008352F8"/>
    <w:rsid w:val="00835595"/>
    <w:rsid w:val="008359E0"/>
    <w:rsid w:val="00835E34"/>
    <w:rsid w:val="00835E8A"/>
    <w:rsid w:val="00836E42"/>
    <w:rsid w:val="00836E6B"/>
    <w:rsid w:val="00837318"/>
    <w:rsid w:val="00837481"/>
    <w:rsid w:val="008376F6"/>
    <w:rsid w:val="008379D0"/>
    <w:rsid w:val="00837A82"/>
    <w:rsid w:val="00837D5B"/>
    <w:rsid w:val="0084026E"/>
    <w:rsid w:val="00840607"/>
    <w:rsid w:val="00840625"/>
    <w:rsid w:val="00841AF0"/>
    <w:rsid w:val="00841CD2"/>
    <w:rsid w:val="00841DED"/>
    <w:rsid w:val="00841FC9"/>
    <w:rsid w:val="00842030"/>
    <w:rsid w:val="008425B7"/>
    <w:rsid w:val="00842A65"/>
    <w:rsid w:val="00842B77"/>
    <w:rsid w:val="00842FBD"/>
    <w:rsid w:val="0084309F"/>
    <w:rsid w:val="00843E0C"/>
    <w:rsid w:val="00844667"/>
    <w:rsid w:val="008453F3"/>
    <w:rsid w:val="0084553C"/>
    <w:rsid w:val="0084562D"/>
    <w:rsid w:val="008457AB"/>
    <w:rsid w:val="00845867"/>
    <w:rsid w:val="00845A15"/>
    <w:rsid w:val="00845C12"/>
    <w:rsid w:val="00845C17"/>
    <w:rsid w:val="008469D9"/>
    <w:rsid w:val="00846DC0"/>
    <w:rsid w:val="008474A7"/>
    <w:rsid w:val="008475E7"/>
    <w:rsid w:val="008478E7"/>
    <w:rsid w:val="00847AB0"/>
    <w:rsid w:val="008506B6"/>
    <w:rsid w:val="00850AE0"/>
    <w:rsid w:val="008511A7"/>
    <w:rsid w:val="00851408"/>
    <w:rsid w:val="00851C27"/>
    <w:rsid w:val="00851DC1"/>
    <w:rsid w:val="008524D2"/>
    <w:rsid w:val="00852758"/>
    <w:rsid w:val="00852B7B"/>
    <w:rsid w:val="00852E19"/>
    <w:rsid w:val="008532AD"/>
    <w:rsid w:val="00853335"/>
    <w:rsid w:val="008539E1"/>
    <w:rsid w:val="00853C68"/>
    <w:rsid w:val="00854234"/>
    <w:rsid w:val="008548A0"/>
    <w:rsid w:val="00854DF6"/>
    <w:rsid w:val="008551A4"/>
    <w:rsid w:val="00855332"/>
    <w:rsid w:val="0085536A"/>
    <w:rsid w:val="008563B3"/>
    <w:rsid w:val="00856833"/>
    <w:rsid w:val="00856840"/>
    <w:rsid w:val="00856A47"/>
    <w:rsid w:val="00856DBD"/>
    <w:rsid w:val="0085727B"/>
    <w:rsid w:val="00857462"/>
    <w:rsid w:val="00857734"/>
    <w:rsid w:val="00860027"/>
    <w:rsid w:val="0086087C"/>
    <w:rsid w:val="00860AF5"/>
    <w:rsid w:val="00860D8E"/>
    <w:rsid w:val="0086165C"/>
    <w:rsid w:val="0086188C"/>
    <w:rsid w:val="00861C12"/>
    <w:rsid w:val="0086275E"/>
    <w:rsid w:val="00862CC0"/>
    <w:rsid w:val="00862EF2"/>
    <w:rsid w:val="00862EF3"/>
    <w:rsid w:val="00863584"/>
    <w:rsid w:val="00863B0E"/>
    <w:rsid w:val="00863BD8"/>
    <w:rsid w:val="00864440"/>
    <w:rsid w:val="00864927"/>
    <w:rsid w:val="00864CA5"/>
    <w:rsid w:val="00864CD1"/>
    <w:rsid w:val="00864D76"/>
    <w:rsid w:val="00864FD6"/>
    <w:rsid w:val="0086507A"/>
    <w:rsid w:val="008650FC"/>
    <w:rsid w:val="00865242"/>
    <w:rsid w:val="00865555"/>
    <w:rsid w:val="008656BC"/>
    <w:rsid w:val="00865B08"/>
    <w:rsid w:val="00866243"/>
    <w:rsid w:val="00866EB3"/>
    <w:rsid w:val="0086701A"/>
    <w:rsid w:val="008679B3"/>
    <w:rsid w:val="00867A43"/>
    <w:rsid w:val="00867BD2"/>
    <w:rsid w:val="00867CF4"/>
    <w:rsid w:val="00870189"/>
    <w:rsid w:val="00870738"/>
    <w:rsid w:val="008712FD"/>
    <w:rsid w:val="008716A1"/>
    <w:rsid w:val="0087174F"/>
    <w:rsid w:val="00871D9D"/>
    <w:rsid w:val="008722FE"/>
    <w:rsid w:val="00872D3F"/>
    <w:rsid w:val="00873385"/>
    <w:rsid w:val="008733E4"/>
    <w:rsid w:val="00873490"/>
    <w:rsid w:val="00873723"/>
    <w:rsid w:val="00873F15"/>
    <w:rsid w:val="00874096"/>
    <w:rsid w:val="00874295"/>
    <w:rsid w:val="008742AE"/>
    <w:rsid w:val="00874741"/>
    <w:rsid w:val="00875059"/>
    <w:rsid w:val="0087533B"/>
    <w:rsid w:val="008756A4"/>
    <w:rsid w:val="008759C9"/>
    <w:rsid w:val="00875BD3"/>
    <w:rsid w:val="00875F73"/>
    <w:rsid w:val="00876E82"/>
    <w:rsid w:val="0087728C"/>
    <w:rsid w:val="00877307"/>
    <w:rsid w:val="008774C3"/>
    <w:rsid w:val="00877599"/>
    <w:rsid w:val="008775D7"/>
    <w:rsid w:val="00880DB0"/>
    <w:rsid w:val="00880F30"/>
    <w:rsid w:val="008812AD"/>
    <w:rsid w:val="008817ED"/>
    <w:rsid w:val="00881A98"/>
    <w:rsid w:val="00881D7A"/>
    <w:rsid w:val="00881D9C"/>
    <w:rsid w:val="00881E02"/>
    <w:rsid w:val="00882165"/>
    <w:rsid w:val="0088289D"/>
    <w:rsid w:val="00882BEE"/>
    <w:rsid w:val="008833E8"/>
    <w:rsid w:val="00883C51"/>
    <w:rsid w:val="00883E8B"/>
    <w:rsid w:val="0088488A"/>
    <w:rsid w:val="00884AD6"/>
    <w:rsid w:val="008856A7"/>
    <w:rsid w:val="008857C1"/>
    <w:rsid w:val="008857D1"/>
    <w:rsid w:val="00885E5A"/>
    <w:rsid w:val="008860E6"/>
    <w:rsid w:val="00886408"/>
    <w:rsid w:val="00886608"/>
    <w:rsid w:val="00886C69"/>
    <w:rsid w:val="00887227"/>
    <w:rsid w:val="0088747C"/>
    <w:rsid w:val="00887622"/>
    <w:rsid w:val="00887B48"/>
    <w:rsid w:val="00887EAF"/>
    <w:rsid w:val="0089015C"/>
    <w:rsid w:val="008901BB"/>
    <w:rsid w:val="0089176E"/>
    <w:rsid w:val="0089177D"/>
    <w:rsid w:val="008917E0"/>
    <w:rsid w:val="0089180E"/>
    <w:rsid w:val="00891B2E"/>
    <w:rsid w:val="00892123"/>
    <w:rsid w:val="00892365"/>
    <w:rsid w:val="00892385"/>
    <w:rsid w:val="008923F8"/>
    <w:rsid w:val="00892BE5"/>
    <w:rsid w:val="00892D33"/>
    <w:rsid w:val="0089387C"/>
    <w:rsid w:val="00893990"/>
    <w:rsid w:val="008941FB"/>
    <w:rsid w:val="0089430D"/>
    <w:rsid w:val="0089444E"/>
    <w:rsid w:val="008949DF"/>
    <w:rsid w:val="008951DB"/>
    <w:rsid w:val="00895A48"/>
    <w:rsid w:val="00895D47"/>
    <w:rsid w:val="0089654D"/>
    <w:rsid w:val="00896C81"/>
    <w:rsid w:val="00896D83"/>
    <w:rsid w:val="008A04A3"/>
    <w:rsid w:val="008A0AB2"/>
    <w:rsid w:val="008A0AEB"/>
    <w:rsid w:val="008A0CFC"/>
    <w:rsid w:val="008A117C"/>
    <w:rsid w:val="008A1224"/>
    <w:rsid w:val="008A12FE"/>
    <w:rsid w:val="008A1BD8"/>
    <w:rsid w:val="008A28B6"/>
    <w:rsid w:val="008A2BB1"/>
    <w:rsid w:val="008A3466"/>
    <w:rsid w:val="008A35B9"/>
    <w:rsid w:val="008A36CE"/>
    <w:rsid w:val="008A389F"/>
    <w:rsid w:val="008A3A0F"/>
    <w:rsid w:val="008A3D02"/>
    <w:rsid w:val="008A420D"/>
    <w:rsid w:val="008A4331"/>
    <w:rsid w:val="008A455D"/>
    <w:rsid w:val="008A4AE0"/>
    <w:rsid w:val="008A5940"/>
    <w:rsid w:val="008A64EF"/>
    <w:rsid w:val="008A6501"/>
    <w:rsid w:val="008A6B7F"/>
    <w:rsid w:val="008A73B2"/>
    <w:rsid w:val="008B001F"/>
    <w:rsid w:val="008B043F"/>
    <w:rsid w:val="008B0808"/>
    <w:rsid w:val="008B0AEC"/>
    <w:rsid w:val="008B0BE2"/>
    <w:rsid w:val="008B18E9"/>
    <w:rsid w:val="008B1BE3"/>
    <w:rsid w:val="008B1E53"/>
    <w:rsid w:val="008B1E5B"/>
    <w:rsid w:val="008B2529"/>
    <w:rsid w:val="008B26FC"/>
    <w:rsid w:val="008B2ACA"/>
    <w:rsid w:val="008B2EF9"/>
    <w:rsid w:val="008B389D"/>
    <w:rsid w:val="008B3B47"/>
    <w:rsid w:val="008B3C5C"/>
    <w:rsid w:val="008B3CC1"/>
    <w:rsid w:val="008B3D2F"/>
    <w:rsid w:val="008B41E3"/>
    <w:rsid w:val="008B43BB"/>
    <w:rsid w:val="008B448E"/>
    <w:rsid w:val="008B4A0A"/>
    <w:rsid w:val="008B4A67"/>
    <w:rsid w:val="008B4CD3"/>
    <w:rsid w:val="008B5188"/>
    <w:rsid w:val="008B5299"/>
    <w:rsid w:val="008B54EC"/>
    <w:rsid w:val="008B5A5F"/>
    <w:rsid w:val="008B5A9E"/>
    <w:rsid w:val="008B5AB0"/>
    <w:rsid w:val="008B5C21"/>
    <w:rsid w:val="008B5E5C"/>
    <w:rsid w:val="008B6054"/>
    <w:rsid w:val="008B6AF0"/>
    <w:rsid w:val="008B6F0C"/>
    <w:rsid w:val="008B775E"/>
    <w:rsid w:val="008B7B08"/>
    <w:rsid w:val="008C0454"/>
    <w:rsid w:val="008C063C"/>
    <w:rsid w:val="008C074C"/>
    <w:rsid w:val="008C0917"/>
    <w:rsid w:val="008C113B"/>
    <w:rsid w:val="008C13F0"/>
    <w:rsid w:val="008C19EC"/>
    <w:rsid w:val="008C1D57"/>
    <w:rsid w:val="008C1F26"/>
    <w:rsid w:val="008C2A3A"/>
    <w:rsid w:val="008C2D21"/>
    <w:rsid w:val="008C39C8"/>
    <w:rsid w:val="008C3A68"/>
    <w:rsid w:val="008C436E"/>
    <w:rsid w:val="008C4C7E"/>
    <w:rsid w:val="008C4CD1"/>
    <w:rsid w:val="008C4D12"/>
    <w:rsid w:val="008C5261"/>
    <w:rsid w:val="008C5C46"/>
    <w:rsid w:val="008C6184"/>
    <w:rsid w:val="008C7059"/>
    <w:rsid w:val="008C785E"/>
    <w:rsid w:val="008C7E66"/>
    <w:rsid w:val="008D00AC"/>
    <w:rsid w:val="008D0AFB"/>
    <w:rsid w:val="008D1511"/>
    <w:rsid w:val="008D1E47"/>
    <w:rsid w:val="008D1FA4"/>
    <w:rsid w:val="008D2327"/>
    <w:rsid w:val="008D292D"/>
    <w:rsid w:val="008D2C1D"/>
    <w:rsid w:val="008D3106"/>
    <w:rsid w:val="008D32DF"/>
    <w:rsid w:val="008D3520"/>
    <w:rsid w:val="008D35AF"/>
    <w:rsid w:val="008D35E9"/>
    <w:rsid w:val="008D3959"/>
    <w:rsid w:val="008D3966"/>
    <w:rsid w:val="008D3EEB"/>
    <w:rsid w:val="008D4272"/>
    <w:rsid w:val="008D42AE"/>
    <w:rsid w:val="008D4352"/>
    <w:rsid w:val="008D4490"/>
    <w:rsid w:val="008D4578"/>
    <w:rsid w:val="008D48CC"/>
    <w:rsid w:val="008D4ACF"/>
    <w:rsid w:val="008D5AD0"/>
    <w:rsid w:val="008D60BC"/>
    <w:rsid w:val="008D632C"/>
    <w:rsid w:val="008D68B2"/>
    <w:rsid w:val="008D6D7B"/>
    <w:rsid w:val="008D7EB7"/>
    <w:rsid w:val="008E04B4"/>
    <w:rsid w:val="008E0B2C"/>
    <w:rsid w:val="008E0CF3"/>
    <w:rsid w:val="008E0EB8"/>
    <w:rsid w:val="008E10A6"/>
    <w:rsid w:val="008E1271"/>
    <w:rsid w:val="008E177D"/>
    <w:rsid w:val="008E1DEB"/>
    <w:rsid w:val="008E2251"/>
    <w:rsid w:val="008E22A4"/>
    <w:rsid w:val="008E24B3"/>
    <w:rsid w:val="008E24CA"/>
    <w:rsid w:val="008E2D95"/>
    <w:rsid w:val="008E2DB8"/>
    <w:rsid w:val="008E2F6E"/>
    <w:rsid w:val="008E2F7D"/>
    <w:rsid w:val="008E384F"/>
    <w:rsid w:val="008E38AD"/>
    <w:rsid w:val="008E3EEC"/>
    <w:rsid w:val="008E4D00"/>
    <w:rsid w:val="008E5BF2"/>
    <w:rsid w:val="008E5C81"/>
    <w:rsid w:val="008E60AB"/>
    <w:rsid w:val="008E63F2"/>
    <w:rsid w:val="008E6937"/>
    <w:rsid w:val="008E6EAF"/>
    <w:rsid w:val="008E705C"/>
    <w:rsid w:val="008E70EC"/>
    <w:rsid w:val="008E7180"/>
    <w:rsid w:val="008E7E02"/>
    <w:rsid w:val="008E7F8C"/>
    <w:rsid w:val="008F0A38"/>
    <w:rsid w:val="008F0B7B"/>
    <w:rsid w:val="008F0F84"/>
    <w:rsid w:val="008F1014"/>
    <w:rsid w:val="008F11C9"/>
    <w:rsid w:val="008F1499"/>
    <w:rsid w:val="008F16F4"/>
    <w:rsid w:val="008F1BBB"/>
    <w:rsid w:val="008F2126"/>
    <w:rsid w:val="008F216F"/>
    <w:rsid w:val="008F23D8"/>
    <w:rsid w:val="008F2A83"/>
    <w:rsid w:val="008F2C74"/>
    <w:rsid w:val="008F2FD5"/>
    <w:rsid w:val="008F31EC"/>
    <w:rsid w:val="008F34BC"/>
    <w:rsid w:val="008F3737"/>
    <w:rsid w:val="008F37E5"/>
    <w:rsid w:val="008F3E10"/>
    <w:rsid w:val="008F4550"/>
    <w:rsid w:val="008F4646"/>
    <w:rsid w:val="008F48C2"/>
    <w:rsid w:val="008F4946"/>
    <w:rsid w:val="008F4C09"/>
    <w:rsid w:val="008F4D4B"/>
    <w:rsid w:val="008F5762"/>
    <w:rsid w:val="008F5840"/>
    <w:rsid w:val="008F594E"/>
    <w:rsid w:val="008F599D"/>
    <w:rsid w:val="008F5AC4"/>
    <w:rsid w:val="008F5C18"/>
    <w:rsid w:val="008F5E4E"/>
    <w:rsid w:val="008F5EEF"/>
    <w:rsid w:val="008F60AF"/>
    <w:rsid w:val="008F62F3"/>
    <w:rsid w:val="008F66FE"/>
    <w:rsid w:val="008F6A01"/>
    <w:rsid w:val="008F72CC"/>
    <w:rsid w:val="008F72CD"/>
    <w:rsid w:val="008F74D3"/>
    <w:rsid w:val="0090041B"/>
    <w:rsid w:val="00900F9C"/>
    <w:rsid w:val="0090141C"/>
    <w:rsid w:val="00901E28"/>
    <w:rsid w:val="00901F9B"/>
    <w:rsid w:val="00902630"/>
    <w:rsid w:val="009027B1"/>
    <w:rsid w:val="00902825"/>
    <w:rsid w:val="009029B3"/>
    <w:rsid w:val="00902B54"/>
    <w:rsid w:val="00902C3E"/>
    <w:rsid w:val="00902E70"/>
    <w:rsid w:val="00903431"/>
    <w:rsid w:val="00903802"/>
    <w:rsid w:val="00903960"/>
    <w:rsid w:val="00903AB6"/>
    <w:rsid w:val="00903B12"/>
    <w:rsid w:val="00904F1A"/>
    <w:rsid w:val="00905032"/>
    <w:rsid w:val="0090552F"/>
    <w:rsid w:val="00905602"/>
    <w:rsid w:val="00905BA9"/>
    <w:rsid w:val="00905FEC"/>
    <w:rsid w:val="009063F1"/>
    <w:rsid w:val="0090696D"/>
    <w:rsid w:val="00906CD6"/>
    <w:rsid w:val="00906D40"/>
    <w:rsid w:val="00906E4D"/>
    <w:rsid w:val="00906F31"/>
    <w:rsid w:val="009078B3"/>
    <w:rsid w:val="00907A77"/>
    <w:rsid w:val="00907E00"/>
    <w:rsid w:val="009100C1"/>
    <w:rsid w:val="00910264"/>
    <w:rsid w:val="00910278"/>
    <w:rsid w:val="00910888"/>
    <w:rsid w:val="0091088D"/>
    <w:rsid w:val="00910FC9"/>
    <w:rsid w:val="00911813"/>
    <w:rsid w:val="00912373"/>
    <w:rsid w:val="00912484"/>
    <w:rsid w:val="00912647"/>
    <w:rsid w:val="00912841"/>
    <w:rsid w:val="00912852"/>
    <w:rsid w:val="0091291A"/>
    <w:rsid w:val="00912BCF"/>
    <w:rsid w:val="009131B2"/>
    <w:rsid w:val="009133A3"/>
    <w:rsid w:val="0091354F"/>
    <w:rsid w:val="00913612"/>
    <w:rsid w:val="0091366A"/>
    <w:rsid w:val="00913824"/>
    <w:rsid w:val="00914765"/>
    <w:rsid w:val="00914C35"/>
    <w:rsid w:val="00915105"/>
    <w:rsid w:val="0091558F"/>
    <w:rsid w:val="00915757"/>
    <w:rsid w:val="009159B3"/>
    <w:rsid w:val="00916181"/>
    <w:rsid w:val="00916641"/>
    <w:rsid w:val="009167B3"/>
    <w:rsid w:val="00916803"/>
    <w:rsid w:val="00916F34"/>
    <w:rsid w:val="00916F49"/>
    <w:rsid w:val="00917022"/>
    <w:rsid w:val="0091709E"/>
    <w:rsid w:val="0091758B"/>
    <w:rsid w:val="00917593"/>
    <w:rsid w:val="0091763E"/>
    <w:rsid w:val="00920027"/>
    <w:rsid w:val="009204C5"/>
    <w:rsid w:val="00920ADF"/>
    <w:rsid w:val="00920BC9"/>
    <w:rsid w:val="0092180D"/>
    <w:rsid w:val="00921912"/>
    <w:rsid w:val="00921A2B"/>
    <w:rsid w:val="009224B4"/>
    <w:rsid w:val="009226E1"/>
    <w:rsid w:val="009228B7"/>
    <w:rsid w:val="009232C9"/>
    <w:rsid w:val="00923608"/>
    <w:rsid w:val="009238DE"/>
    <w:rsid w:val="009238E5"/>
    <w:rsid w:val="00923948"/>
    <w:rsid w:val="00923C79"/>
    <w:rsid w:val="00923F12"/>
    <w:rsid w:val="009240FB"/>
    <w:rsid w:val="0092432F"/>
    <w:rsid w:val="00924AFC"/>
    <w:rsid w:val="00924FF8"/>
    <w:rsid w:val="00925154"/>
    <w:rsid w:val="0092551C"/>
    <w:rsid w:val="00925BA8"/>
    <w:rsid w:val="00925F36"/>
    <w:rsid w:val="00925F47"/>
    <w:rsid w:val="009264A3"/>
    <w:rsid w:val="00926DA7"/>
    <w:rsid w:val="00926ECA"/>
    <w:rsid w:val="00927F47"/>
    <w:rsid w:val="00927F8B"/>
    <w:rsid w:val="00930074"/>
    <w:rsid w:val="009305C5"/>
    <w:rsid w:val="009306B6"/>
    <w:rsid w:val="0093094D"/>
    <w:rsid w:val="00930AEA"/>
    <w:rsid w:val="00930F3B"/>
    <w:rsid w:val="00931149"/>
    <w:rsid w:val="0093201C"/>
    <w:rsid w:val="009328C7"/>
    <w:rsid w:val="00932A45"/>
    <w:rsid w:val="00932ACC"/>
    <w:rsid w:val="00932B55"/>
    <w:rsid w:val="00932BB8"/>
    <w:rsid w:val="009336EC"/>
    <w:rsid w:val="00933F56"/>
    <w:rsid w:val="00934C13"/>
    <w:rsid w:val="00934D73"/>
    <w:rsid w:val="009351DF"/>
    <w:rsid w:val="009351F7"/>
    <w:rsid w:val="00935228"/>
    <w:rsid w:val="009355A2"/>
    <w:rsid w:val="009358C2"/>
    <w:rsid w:val="00935F9E"/>
    <w:rsid w:val="00936D98"/>
    <w:rsid w:val="00936E18"/>
    <w:rsid w:val="009372B6"/>
    <w:rsid w:val="00937BA3"/>
    <w:rsid w:val="00937C88"/>
    <w:rsid w:val="00937DC7"/>
    <w:rsid w:val="00940129"/>
    <w:rsid w:val="00940699"/>
    <w:rsid w:val="00940711"/>
    <w:rsid w:val="00940788"/>
    <w:rsid w:val="009407A4"/>
    <w:rsid w:val="00940DDF"/>
    <w:rsid w:val="009411D3"/>
    <w:rsid w:val="009412C9"/>
    <w:rsid w:val="009414F3"/>
    <w:rsid w:val="009419B7"/>
    <w:rsid w:val="00942C80"/>
    <w:rsid w:val="00943197"/>
    <w:rsid w:val="009435F2"/>
    <w:rsid w:val="0094507D"/>
    <w:rsid w:val="00945180"/>
    <w:rsid w:val="00945683"/>
    <w:rsid w:val="00945755"/>
    <w:rsid w:val="0094590C"/>
    <w:rsid w:val="00945CD0"/>
    <w:rsid w:val="00945F79"/>
    <w:rsid w:val="00946355"/>
    <w:rsid w:val="009468B7"/>
    <w:rsid w:val="0094724E"/>
    <w:rsid w:val="009476B7"/>
    <w:rsid w:val="00947905"/>
    <w:rsid w:val="00947973"/>
    <w:rsid w:val="00947BE6"/>
    <w:rsid w:val="009502A4"/>
    <w:rsid w:val="0095048D"/>
    <w:rsid w:val="00951647"/>
    <w:rsid w:val="00951ADB"/>
    <w:rsid w:val="009520A4"/>
    <w:rsid w:val="0095253E"/>
    <w:rsid w:val="00952AA5"/>
    <w:rsid w:val="00952ADE"/>
    <w:rsid w:val="0095334F"/>
    <w:rsid w:val="0095380C"/>
    <w:rsid w:val="00953FC6"/>
    <w:rsid w:val="00954082"/>
    <w:rsid w:val="009542ED"/>
    <w:rsid w:val="00954334"/>
    <w:rsid w:val="00954353"/>
    <w:rsid w:val="00954A6F"/>
    <w:rsid w:val="00955720"/>
    <w:rsid w:val="00955C0A"/>
    <w:rsid w:val="00955C4F"/>
    <w:rsid w:val="0095607A"/>
    <w:rsid w:val="009564E9"/>
    <w:rsid w:val="0095720D"/>
    <w:rsid w:val="0095783F"/>
    <w:rsid w:val="0096039A"/>
    <w:rsid w:val="009604D3"/>
    <w:rsid w:val="00960E12"/>
    <w:rsid w:val="00960FC6"/>
    <w:rsid w:val="00961696"/>
    <w:rsid w:val="009616C1"/>
    <w:rsid w:val="00961E79"/>
    <w:rsid w:val="00962999"/>
    <w:rsid w:val="009634B1"/>
    <w:rsid w:val="00963770"/>
    <w:rsid w:val="00963B1E"/>
    <w:rsid w:val="009657F1"/>
    <w:rsid w:val="00965D09"/>
    <w:rsid w:val="0096606D"/>
    <w:rsid w:val="0096625D"/>
    <w:rsid w:val="009666F0"/>
    <w:rsid w:val="00967203"/>
    <w:rsid w:val="009673B0"/>
    <w:rsid w:val="009709F8"/>
    <w:rsid w:val="00970BC3"/>
    <w:rsid w:val="00971E5F"/>
    <w:rsid w:val="00972929"/>
    <w:rsid w:val="00972F91"/>
    <w:rsid w:val="00973355"/>
    <w:rsid w:val="00973594"/>
    <w:rsid w:val="00973827"/>
    <w:rsid w:val="00973829"/>
    <w:rsid w:val="00973BC3"/>
    <w:rsid w:val="009742D3"/>
    <w:rsid w:val="0097442D"/>
    <w:rsid w:val="00974825"/>
    <w:rsid w:val="00974DC8"/>
    <w:rsid w:val="00974FBA"/>
    <w:rsid w:val="00975046"/>
    <w:rsid w:val="00975516"/>
    <w:rsid w:val="00975D60"/>
    <w:rsid w:val="00975F7E"/>
    <w:rsid w:val="00976245"/>
    <w:rsid w:val="009766AE"/>
    <w:rsid w:val="009766CD"/>
    <w:rsid w:val="009769A2"/>
    <w:rsid w:val="0097749B"/>
    <w:rsid w:val="009778AD"/>
    <w:rsid w:val="00977BA7"/>
    <w:rsid w:val="00977CCC"/>
    <w:rsid w:val="00977E09"/>
    <w:rsid w:val="009807B0"/>
    <w:rsid w:val="00981596"/>
    <w:rsid w:val="0098194F"/>
    <w:rsid w:val="00981B7D"/>
    <w:rsid w:val="00981E64"/>
    <w:rsid w:val="0098234B"/>
    <w:rsid w:val="009824CC"/>
    <w:rsid w:val="009826C8"/>
    <w:rsid w:val="00982B9E"/>
    <w:rsid w:val="009836AB"/>
    <w:rsid w:val="009836E4"/>
    <w:rsid w:val="00983C73"/>
    <w:rsid w:val="0098412F"/>
    <w:rsid w:val="009844E7"/>
    <w:rsid w:val="00984B92"/>
    <w:rsid w:val="00984BE2"/>
    <w:rsid w:val="00984DA5"/>
    <w:rsid w:val="009855B1"/>
    <w:rsid w:val="00985DD5"/>
    <w:rsid w:val="00985F28"/>
    <w:rsid w:val="00986149"/>
    <w:rsid w:val="00986176"/>
    <w:rsid w:val="009864F2"/>
    <w:rsid w:val="00986B8F"/>
    <w:rsid w:val="00986E7F"/>
    <w:rsid w:val="00986FD7"/>
    <w:rsid w:val="00987156"/>
    <w:rsid w:val="00987536"/>
    <w:rsid w:val="00987A06"/>
    <w:rsid w:val="0099040D"/>
    <w:rsid w:val="00990BD5"/>
    <w:rsid w:val="00990EA5"/>
    <w:rsid w:val="0099106B"/>
    <w:rsid w:val="009910A9"/>
    <w:rsid w:val="009913A5"/>
    <w:rsid w:val="009913F2"/>
    <w:rsid w:val="0099141F"/>
    <w:rsid w:val="0099196F"/>
    <w:rsid w:val="00991C21"/>
    <w:rsid w:val="009925DD"/>
    <w:rsid w:val="009927CC"/>
    <w:rsid w:val="0099280E"/>
    <w:rsid w:val="0099298E"/>
    <w:rsid w:val="00992B98"/>
    <w:rsid w:val="00992BBC"/>
    <w:rsid w:val="00992D85"/>
    <w:rsid w:val="00993292"/>
    <w:rsid w:val="0099359F"/>
    <w:rsid w:val="00994207"/>
    <w:rsid w:val="00994871"/>
    <w:rsid w:val="00994A71"/>
    <w:rsid w:val="00994E08"/>
    <w:rsid w:val="00994E6F"/>
    <w:rsid w:val="00994FB5"/>
    <w:rsid w:val="009951D9"/>
    <w:rsid w:val="009951F9"/>
    <w:rsid w:val="0099565C"/>
    <w:rsid w:val="00995C95"/>
    <w:rsid w:val="00995E85"/>
    <w:rsid w:val="00996468"/>
    <w:rsid w:val="00996876"/>
    <w:rsid w:val="00996DC9"/>
    <w:rsid w:val="00996FFA"/>
    <w:rsid w:val="00996FFE"/>
    <w:rsid w:val="009973F1"/>
    <w:rsid w:val="009973F3"/>
    <w:rsid w:val="00997EAD"/>
    <w:rsid w:val="009A010D"/>
    <w:rsid w:val="009A054E"/>
    <w:rsid w:val="009A05AC"/>
    <w:rsid w:val="009A0C6F"/>
    <w:rsid w:val="009A14EF"/>
    <w:rsid w:val="009A179A"/>
    <w:rsid w:val="009A22DB"/>
    <w:rsid w:val="009A262E"/>
    <w:rsid w:val="009A26DF"/>
    <w:rsid w:val="009A2DF9"/>
    <w:rsid w:val="009A31F9"/>
    <w:rsid w:val="009A3466"/>
    <w:rsid w:val="009A3A86"/>
    <w:rsid w:val="009A3C18"/>
    <w:rsid w:val="009A3DFB"/>
    <w:rsid w:val="009A3F99"/>
    <w:rsid w:val="009A4028"/>
    <w:rsid w:val="009A42C5"/>
    <w:rsid w:val="009A47F5"/>
    <w:rsid w:val="009A4869"/>
    <w:rsid w:val="009A48B7"/>
    <w:rsid w:val="009A4943"/>
    <w:rsid w:val="009A4B26"/>
    <w:rsid w:val="009A4BF2"/>
    <w:rsid w:val="009A55FB"/>
    <w:rsid w:val="009A5D17"/>
    <w:rsid w:val="009A6A6B"/>
    <w:rsid w:val="009A729F"/>
    <w:rsid w:val="009A7B38"/>
    <w:rsid w:val="009A7BD5"/>
    <w:rsid w:val="009A7F9D"/>
    <w:rsid w:val="009B0014"/>
    <w:rsid w:val="009B0E7F"/>
    <w:rsid w:val="009B1EF9"/>
    <w:rsid w:val="009B1FDC"/>
    <w:rsid w:val="009B2541"/>
    <w:rsid w:val="009B26AC"/>
    <w:rsid w:val="009B2B33"/>
    <w:rsid w:val="009B30DE"/>
    <w:rsid w:val="009B3270"/>
    <w:rsid w:val="009B349E"/>
    <w:rsid w:val="009B3759"/>
    <w:rsid w:val="009B37E2"/>
    <w:rsid w:val="009B4519"/>
    <w:rsid w:val="009B4DAF"/>
    <w:rsid w:val="009B506B"/>
    <w:rsid w:val="009B50C6"/>
    <w:rsid w:val="009B538C"/>
    <w:rsid w:val="009B576E"/>
    <w:rsid w:val="009B57EF"/>
    <w:rsid w:val="009B5B85"/>
    <w:rsid w:val="009B6CE3"/>
    <w:rsid w:val="009B6CF1"/>
    <w:rsid w:val="009B7204"/>
    <w:rsid w:val="009B737B"/>
    <w:rsid w:val="009B7E15"/>
    <w:rsid w:val="009C0074"/>
    <w:rsid w:val="009C0246"/>
    <w:rsid w:val="009C03DA"/>
    <w:rsid w:val="009C0535"/>
    <w:rsid w:val="009C0564"/>
    <w:rsid w:val="009C06E2"/>
    <w:rsid w:val="009C13BB"/>
    <w:rsid w:val="009C1530"/>
    <w:rsid w:val="009C1956"/>
    <w:rsid w:val="009C1EC5"/>
    <w:rsid w:val="009C2094"/>
    <w:rsid w:val="009C2685"/>
    <w:rsid w:val="009C2D19"/>
    <w:rsid w:val="009C357D"/>
    <w:rsid w:val="009C38B9"/>
    <w:rsid w:val="009C39BC"/>
    <w:rsid w:val="009C45F6"/>
    <w:rsid w:val="009C4637"/>
    <w:rsid w:val="009C4BC2"/>
    <w:rsid w:val="009C4D22"/>
    <w:rsid w:val="009C5914"/>
    <w:rsid w:val="009C7320"/>
    <w:rsid w:val="009C73E6"/>
    <w:rsid w:val="009C7AB3"/>
    <w:rsid w:val="009D049E"/>
    <w:rsid w:val="009D04BA"/>
    <w:rsid w:val="009D0729"/>
    <w:rsid w:val="009D0768"/>
    <w:rsid w:val="009D0951"/>
    <w:rsid w:val="009D09AB"/>
    <w:rsid w:val="009D0EC5"/>
    <w:rsid w:val="009D0F66"/>
    <w:rsid w:val="009D199D"/>
    <w:rsid w:val="009D1A06"/>
    <w:rsid w:val="009D1BA4"/>
    <w:rsid w:val="009D1DDE"/>
    <w:rsid w:val="009D1EF0"/>
    <w:rsid w:val="009D22E4"/>
    <w:rsid w:val="009D22F7"/>
    <w:rsid w:val="009D2666"/>
    <w:rsid w:val="009D289D"/>
    <w:rsid w:val="009D28A2"/>
    <w:rsid w:val="009D319C"/>
    <w:rsid w:val="009D3640"/>
    <w:rsid w:val="009D36B7"/>
    <w:rsid w:val="009D396F"/>
    <w:rsid w:val="009D40A4"/>
    <w:rsid w:val="009D481C"/>
    <w:rsid w:val="009D4D2C"/>
    <w:rsid w:val="009D59D5"/>
    <w:rsid w:val="009D5BAB"/>
    <w:rsid w:val="009D6651"/>
    <w:rsid w:val="009D68E2"/>
    <w:rsid w:val="009D6A0A"/>
    <w:rsid w:val="009D7310"/>
    <w:rsid w:val="009E039F"/>
    <w:rsid w:val="009E058F"/>
    <w:rsid w:val="009E07EE"/>
    <w:rsid w:val="009E09E0"/>
    <w:rsid w:val="009E0A9E"/>
    <w:rsid w:val="009E12DF"/>
    <w:rsid w:val="009E1460"/>
    <w:rsid w:val="009E169A"/>
    <w:rsid w:val="009E1914"/>
    <w:rsid w:val="009E1928"/>
    <w:rsid w:val="009E19A2"/>
    <w:rsid w:val="009E1A81"/>
    <w:rsid w:val="009E24E9"/>
    <w:rsid w:val="009E26D8"/>
    <w:rsid w:val="009E2969"/>
    <w:rsid w:val="009E3AFD"/>
    <w:rsid w:val="009E3B92"/>
    <w:rsid w:val="009E3CDD"/>
    <w:rsid w:val="009E3FBB"/>
    <w:rsid w:val="009E4B16"/>
    <w:rsid w:val="009E4C1F"/>
    <w:rsid w:val="009E5330"/>
    <w:rsid w:val="009E535B"/>
    <w:rsid w:val="009E5774"/>
    <w:rsid w:val="009E5C60"/>
    <w:rsid w:val="009E6102"/>
    <w:rsid w:val="009E635A"/>
    <w:rsid w:val="009E64DB"/>
    <w:rsid w:val="009E670D"/>
    <w:rsid w:val="009E6794"/>
    <w:rsid w:val="009E6C3E"/>
    <w:rsid w:val="009E7189"/>
    <w:rsid w:val="009E7E03"/>
    <w:rsid w:val="009E7E46"/>
    <w:rsid w:val="009E7F0F"/>
    <w:rsid w:val="009E7FC1"/>
    <w:rsid w:val="009F01E1"/>
    <w:rsid w:val="009F0A21"/>
    <w:rsid w:val="009F0AB2"/>
    <w:rsid w:val="009F0B4D"/>
    <w:rsid w:val="009F0ED1"/>
    <w:rsid w:val="009F100D"/>
    <w:rsid w:val="009F1096"/>
    <w:rsid w:val="009F1193"/>
    <w:rsid w:val="009F150E"/>
    <w:rsid w:val="009F1ADF"/>
    <w:rsid w:val="009F26A7"/>
    <w:rsid w:val="009F27AD"/>
    <w:rsid w:val="009F3FB5"/>
    <w:rsid w:val="009F405C"/>
    <w:rsid w:val="009F454D"/>
    <w:rsid w:val="009F45D6"/>
    <w:rsid w:val="009F493A"/>
    <w:rsid w:val="009F4BBD"/>
    <w:rsid w:val="009F521F"/>
    <w:rsid w:val="009F553C"/>
    <w:rsid w:val="009F59F8"/>
    <w:rsid w:val="009F6192"/>
    <w:rsid w:val="009F621D"/>
    <w:rsid w:val="009F69E1"/>
    <w:rsid w:val="009F6F24"/>
    <w:rsid w:val="009F7AD0"/>
    <w:rsid w:val="009F7B53"/>
    <w:rsid w:val="00A00412"/>
    <w:rsid w:val="00A005B0"/>
    <w:rsid w:val="00A01521"/>
    <w:rsid w:val="00A01F17"/>
    <w:rsid w:val="00A0215D"/>
    <w:rsid w:val="00A022A5"/>
    <w:rsid w:val="00A0289D"/>
    <w:rsid w:val="00A02BE3"/>
    <w:rsid w:val="00A0361B"/>
    <w:rsid w:val="00A03A22"/>
    <w:rsid w:val="00A04448"/>
    <w:rsid w:val="00A04541"/>
    <w:rsid w:val="00A04634"/>
    <w:rsid w:val="00A04F06"/>
    <w:rsid w:val="00A054B5"/>
    <w:rsid w:val="00A055CD"/>
    <w:rsid w:val="00A05809"/>
    <w:rsid w:val="00A06119"/>
    <w:rsid w:val="00A063D9"/>
    <w:rsid w:val="00A066AE"/>
    <w:rsid w:val="00A066CE"/>
    <w:rsid w:val="00A06A83"/>
    <w:rsid w:val="00A06B98"/>
    <w:rsid w:val="00A06E4E"/>
    <w:rsid w:val="00A07A48"/>
    <w:rsid w:val="00A07DFC"/>
    <w:rsid w:val="00A105A7"/>
    <w:rsid w:val="00A108EE"/>
    <w:rsid w:val="00A10A60"/>
    <w:rsid w:val="00A10BB8"/>
    <w:rsid w:val="00A111C2"/>
    <w:rsid w:val="00A119A5"/>
    <w:rsid w:val="00A11A6E"/>
    <w:rsid w:val="00A11FE5"/>
    <w:rsid w:val="00A1200D"/>
    <w:rsid w:val="00A1236D"/>
    <w:rsid w:val="00A12A7E"/>
    <w:rsid w:val="00A12B61"/>
    <w:rsid w:val="00A12FCF"/>
    <w:rsid w:val="00A12FFC"/>
    <w:rsid w:val="00A13376"/>
    <w:rsid w:val="00A137E4"/>
    <w:rsid w:val="00A13999"/>
    <w:rsid w:val="00A13E88"/>
    <w:rsid w:val="00A14813"/>
    <w:rsid w:val="00A14AC3"/>
    <w:rsid w:val="00A14C20"/>
    <w:rsid w:val="00A14D9D"/>
    <w:rsid w:val="00A1566A"/>
    <w:rsid w:val="00A15ACE"/>
    <w:rsid w:val="00A165BF"/>
    <w:rsid w:val="00A16864"/>
    <w:rsid w:val="00A16DA4"/>
    <w:rsid w:val="00A172E8"/>
    <w:rsid w:val="00A1796E"/>
    <w:rsid w:val="00A179FF"/>
    <w:rsid w:val="00A17F7C"/>
    <w:rsid w:val="00A21132"/>
    <w:rsid w:val="00A2116C"/>
    <w:rsid w:val="00A21669"/>
    <w:rsid w:val="00A21A36"/>
    <w:rsid w:val="00A21AD3"/>
    <w:rsid w:val="00A21E57"/>
    <w:rsid w:val="00A21F89"/>
    <w:rsid w:val="00A22B8E"/>
    <w:rsid w:val="00A22BEF"/>
    <w:rsid w:val="00A22DC6"/>
    <w:rsid w:val="00A246B2"/>
    <w:rsid w:val="00A246CF"/>
    <w:rsid w:val="00A2479F"/>
    <w:rsid w:val="00A24CA8"/>
    <w:rsid w:val="00A24F07"/>
    <w:rsid w:val="00A24F20"/>
    <w:rsid w:val="00A25294"/>
    <w:rsid w:val="00A254EE"/>
    <w:rsid w:val="00A25BE7"/>
    <w:rsid w:val="00A25C37"/>
    <w:rsid w:val="00A25CEA"/>
    <w:rsid w:val="00A25FD8"/>
    <w:rsid w:val="00A260FB"/>
    <w:rsid w:val="00A26550"/>
    <w:rsid w:val="00A26BFD"/>
    <w:rsid w:val="00A26E01"/>
    <w:rsid w:val="00A26FD3"/>
    <w:rsid w:val="00A27008"/>
    <w:rsid w:val="00A27615"/>
    <w:rsid w:val="00A279D9"/>
    <w:rsid w:val="00A27CDF"/>
    <w:rsid w:val="00A30608"/>
    <w:rsid w:val="00A307D0"/>
    <w:rsid w:val="00A309C6"/>
    <w:rsid w:val="00A30D13"/>
    <w:rsid w:val="00A314F9"/>
    <w:rsid w:val="00A319D0"/>
    <w:rsid w:val="00A32316"/>
    <w:rsid w:val="00A324BB"/>
    <w:rsid w:val="00A3292F"/>
    <w:rsid w:val="00A32A6F"/>
    <w:rsid w:val="00A32B17"/>
    <w:rsid w:val="00A33172"/>
    <w:rsid w:val="00A33C60"/>
    <w:rsid w:val="00A33DC4"/>
    <w:rsid w:val="00A3432B"/>
    <w:rsid w:val="00A343B1"/>
    <w:rsid w:val="00A345B5"/>
    <w:rsid w:val="00A345CF"/>
    <w:rsid w:val="00A345FC"/>
    <w:rsid w:val="00A346BA"/>
    <w:rsid w:val="00A34C67"/>
    <w:rsid w:val="00A34D62"/>
    <w:rsid w:val="00A350ED"/>
    <w:rsid w:val="00A355B4"/>
    <w:rsid w:val="00A3611D"/>
    <w:rsid w:val="00A36339"/>
    <w:rsid w:val="00A36568"/>
    <w:rsid w:val="00A36591"/>
    <w:rsid w:val="00A366E4"/>
    <w:rsid w:val="00A370D1"/>
    <w:rsid w:val="00A3715E"/>
    <w:rsid w:val="00A37608"/>
    <w:rsid w:val="00A37B12"/>
    <w:rsid w:val="00A4158F"/>
    <w:rsid w:val="00A4296D"/>
    <w:rsid w:val="00A42D76"/>
    <w:rsid w:val="00A431FF"/>
    <w:rsid w:val="00A435BB"/>
    <w:rsid w:val="00A4376F"/>
    <w:rsid w:val="00A438E2"/>
    <w:rsid w:val="00A43CC6"/>
    <w:rsid w:val="00A445E5"/>
    <w:rsid w:val="00A44708"/>
    <w:rsid w:val="00A44DB3"/>
    <w:rsid w:val="00A4500F"/>
    <w:rsid w:val="00A4526F"/>
    <w:rsid w:val="00A4549F"/>
    <w:rsid w:val="00A45B9B"/>
    <w:rsid w:val="00A462FE"/>
    <w:rsid w:val="00A4636C"/>
    <w:rsid w:val="00A46418"/>
    <w:rsid w:val="00A4736C"/>
    <w:rsid w:val="00A501C9"/>
    <w:rsid w:val="00A50506"/>
    <w:rsid w:val="00A505DD"/>
    <w:rsid w:val="00A51153"/>
    <w:rsid w:val="00A514D8"/>
    <w:rsid w:val="00A5190B"/>
    <w:rsid w:val="00A52074"/>
    <w:rsid w:val="00A52175"/>
    <w:rsid w:val="00A53AEF"/>
    <w:rsid w:val="00A53C96"/>
    <w:rsid w:val="00A53F55"/>
    <w:rsid w:val="00A5417B"/>
    <w:rsid w:val="00A54599"/>
    <w:rsid w:val="00A54990"/>
    <w:rsid w:val="00A54B82"/>
    <w:rsid w:val="00A54E56"/>
    <w:rsid w:val="00A54FA4"/>
    <w:rsid w:val="00A55119"/>
    <w:rsid w:val="00A554AB"/>
    <w:rsid w:val="00A55B4E"/>
    <w:rsid w:val="00A5603C"/>
    <w:rsid w:val="00A569D4"/>
    <w:rsid w:val="00A56EA4"/>
    <w:rsid w:val="00A57231"/>
    <w:rsid w:val="00A57C31"/>
    <w:rsid w:val="00A57F1A"/>
    <w:rsid w:val="00A60163"/>
    <w:rsid w:val="00A6038D"/>
    <w:rsid w:val="00A60CF0"/>
    <w:rsid w:val="00A611B7"/>
    <w:rsid w:val="00A61429"/>
    <w:rsid w:val="00A614AD"/>
    <w:rsid w:val="00A61514"/>
    <w:rsid w:val="00A61645"/>
    <w:rsid w:val="00A61695"/>
    <w:rsid w:val="00A61A6F"/>
    <w:rsid w:val="00A61C68"/>
    <w:rsid w:val="00A62080"/>
    <w:rsid w:val="00A62CD5"/>
    <w:rsid w:val="00A63005"/>
    <w:rsid w:val="00A630A2"/>
    <w:rsid w:val="00A632B8"/>
    <w:rsid w:val="00A634BE"/>
    <w:rsid w:val="00A63BF3"/>
    <w:rsid w:val="00A642ED"/>
    <w:rsid w:val="00A64942"/>
    <w:rsid w:val="00A64EF7"/>
    <w:rsid w:val="00A65911"/>
    <w:rsid w:val="00A6643C"/>
    <w:rsid w:val="00A6676A"/>
    <w:rsid w:val="00A66D61"/>
    <w:rsid w:val="00A66E51"/>
    <w:rsid w:val="00A6710A"/>
    <w:rsid w:val="00A67544"/>
    <w:rsid w:val="00A67C29"/>
    <w:rsid w:val="00A67CA5"/>
    <w:rsid w:val="00A67E8A"/>
    <w:rsid w:val="00A67F2C"/>
    <w:rsid w:val="00A70311"/>
    <w:rsid w:val="00A7075B"/>
    <w:rsid w:val="00A70768"/>
    <w:rsid w:val="00A70D29"/>
    <w:rsid w:val="00A70E60"/>
    <w:rsid w:val="00A71250"/>
    <w:rsid w:val="00A71CE6"/>
    <w:rsid w:val="00A71D23"/>
    <w:rsid w:val="00A72564"/>
    <w:rsid w:val="00A72B7B"/>
    <w:rsid w:val="00A72D1C"/>
    <w:rsid w:val="00A7323E"/>
    <w:rsid w:val="00A7333A"/>
    <w:rsid w:val="00A73B21"/>
    <w:rsid w:val="00A73D0D"/>
    <w:rsid w:val="00A74815"/>
    <w:rsid w:val="00A74841"/>
    <w:rsid w:val="00A74A92"/>
    <w:rsid w:val="00A75098"/>
    <w:rsid w:val="00A75CC1"/>
    <w:rsid w:val="00A75E88"/>
    <w:rsid w:val="00A75EA3"/>
    <w:rsid w:val="00A75F30"/>
    <w:rsid w:val="00A7788B"/>
    <w:rsid w:val="00A77EAA"/>
    <w:rsid w:val="00A8056E"/>
    <w:rsid w:val="00A806E1"/>
    <w:rsid w:val="00A80B29"/>
    <w:rsid w:val="00A82734"/>
    <w:rsid w:val="00A82BB5"/>
    <w:rsid w:val="00A82D58"/>
    <w:rsid w:val="00A8351F"/>
    <w:rsid w:val="00A8399D"/>
    <w:rsid w:val="00A83E08"/>
    <w:rsid w:val="00A83E3D"/>
    <w:rsid w:val="00A84244"/>
    <w:rsid w:val="00A8443A"/>
    <w:rsid w:val="00A846E3"/>
    <w:rsid w:val="00A8479C"/>
    <w:rsid w:val="00A84801"/>
    <w:rsid w:val="00A84C0B"/>
    <w:rsid w:val="00A8557B"/>
    <w:rsid w:val="00A85A05"/>
    <w:rsid w:val="00A85D62"/>
    <w:rsid w:val="00A85FA0"/>
    <w:rsid w:val="00A860CF"/>
    <w:rsid w:val="00A860DF"/>
    <w:rsid w:val="00A86348"/>
    <w:rsid w:val="00A867D4"/>
    <w:rsid w:val="00A86A37"/>
    <w:rsid w:val="00A86D63"/>
    <w:rsid w:val="00A86FC3"/>
    <w:rsid w:val="00A87797"/>
    <w:rsid w:val="00A877AB"/>
    <w:rsid w:val="00A87ABB"/>
    <w:rsid w:val="00A87CF8"/>
    <w:rsid w:val="00A90251"/>
    <w:rsid w:val="00A905AC"/>
    <w:rsid w:val="00A908E1"/>
    <w:rsid w:val="00A90E72"/>
    <w:rsid w:val="00A90E74"/>
    <w:rsid w:val="00A913C8"/>
    <w:rsid w:val="00A91727"/>
    <w:rsid w:val="00A91EDD"/>
    <w:rsid w:val="00A922A2"/>
    <w:rsid w:val="00A9327B"/>
    <w:rsid w:val="00A93B69"/>
    <w:rsid w:val="00A93C9D"/>
    <w:rsid w:val="00A942D8"/>
    <w:rsid w:val="00A9446B"/>
    <w:rsid w:val="00A95241"/>
    <w:rsid w:val="00A955F4"/>
    <w:rsid w:val="00A957D8"/>
    <w:rsid w:val="00A95BB8"/>
    <w:rsid w:val="00A95C21"/>
    <w:rsid w:val="00A963C7"/>
    <w:rsid w:val="00A963E4"/>
    <w:rsid w:val="00A96CDD"/>
    <w:rsid w:val="00A97107"/>
    <w:rsid w:val="00A972BA"/>
    <w:rsid w:val="00AA1626"/>
    <w:rsid w:val="00AA1C25"/>
    <w:rsid w:val="00AA1D82"/>
    <w:rsid w:val="00AA1F29"/>
    <w:rsid w:val="00AA2918"/>
    <w:rsid w:val="00AA2C7B"/>
    <w:rsid w:val="00AA2EAC"/>
    <w:rsid w:val="00AA2FD0"/>
    <w:rsid w:val="00AA312A"/>
    <w:rsid w:val="00AA32D8"/>
    <w:rsid w:val="00AA3DB7"/>
    <w:rsid w:val="00AA3F5D"/>
    <w:rsid w:val="00AA3F90"/>
    <w:rsid w:val="00AA4271"/>
    <w:rsid w:val="00AA4612"/>
    <w:rsid w:val="00AA499C"/>
    <w:rsid w:val="00AA4A2D"/>
    <w:rsid w:val="00AA4FE6"/>
    <w:rsid w:val="00AA5066"/>
    <w:rsid w:val="00AA51F5"/>
    <w:rsid w:val="00AA5A33"/>
    <w:rsid w:val="00AA5E3B"/>
    <w:rsid w:val="00AA67BA"/>
    <w:rsid w:val="00AA68B4"/>
    <w:rsid w:val="00AA752F"/>
    <w:rsid w:val="00AB0543"/>
    <w:rsid w:val="00AB0993"/>
    <w:rsid w:val="00AB0AC9"/>
    <w:rsid w:val="00AB163C"/>
    <w:rsid w:val="00AB185A"/>
    <w:rsid w:val="00AB1BA7"/>
    <w:rsid w:val="00AB1E04"/>
    <w:rsid w:val="00AB21A2"/>
    <w:rsid w:val="00AB27D7"/>
    <w:rsid w:val="00AB28F9"/>
    <w:rsid w:val="00AB29CF"/>
    <w:rsid w:val="00AB2ED4"/>
    <w:rsid w:val="00AB3113"/>
    <w:rsid w:val="00AB332E"/>
    <w:rsid w:val="00AB348A"/>
    <w:rsid w:val="00AB3808"/>
    <w:rsid w:val="00AB3EAF"/>
    <w:rsid w:val="00AB3F38"/>
    <w:rsid w:val="00AB43EC"/>
    <w:rsid w:val="00AB49EE"/>
    <w:rsid w:val="00AB4A61"/>
    <w:rsid w:val="00AB4BF4"/>
    <w:rsid w:val="00AB4DBB"/>
    <w:rsid w:val="00AB5A4E"/>
    <w:rsid w:val="00AB5AB1"/>
    <w:rsid w:val="00AB5ADF"/>
    <w:rsid w:val="00AB5E57"/>
    <w:rsid w:val="00AB5FAF"/>
    <w:rsid w:val="00AB5FB3"/>
    <w:rsid w:val="00AB65EF"/>
    <w:rsid w:val="00AB676E"/>
    <w:rsid w:val="00AB6BAE"/>
    <w:rsid w:val="00AB7159"/>
    <w:rsid w:val="00AB725F"/>
    <w:rsid w:val="00AC041E"/>
    <w:rsid w:val="00AC0705"/>
    <w:rsid w:val="00AC07CB"/>
    <w:rsid w:val="00AC0E98"/>
    <w:rsid w:val="00AC109B"/>
    <w:rsid w:val="00AC21DD"/>
    <w:rsid w:val="00AC2563"/>
    <w:rsid w:val="00AC26AF"/>
    <w:rsid w:val="00AC2B9E"/>
    <w:rsid w:val="00AC2F78"/>
    <w:rsid w:val="00AC397E"/>
    <w:rsid w:val="00AC3BC5"/>
    <w:rsid w:val="00AC44FB"/>
    <w:rsid w:val="00AC455B"/>
    <w:rsid w:val="00AC4E97"/>
    <w:rsid w:val="00AC50A9"/>
    <w:rsid w:val="00AC52AC"/>
    <w:rsid w:val="00AC5899"/>
    <w:rsid w:val="00AC5C18"/>
    <w:rsid w:val="00AC61C6"/>
    <w:rsid w:val="00AC673B"/>
    <w:rsid w:val="00AC6BFE"/>
    <w:rsid w:val="00AC7250"/>
    <w:rsid w:val="00AC74DA"/>
    <w:rsid w:val="00AC7A2B"/>
    <w:rsid w:val="00AC7C25"/>
    <w:rsid w:val="00AC7E63"/>
    <w:rsid w:val="00AD0046"/>
    <w:rsid w:val="00AD0A51"/>
    <w:rsid w:val="00AD0B37"/>
    <w:rsid w:val="00AD10E1"/>
    <w:rsid w:val="00AD11F7"/>
    <w:rsid w:val="00AD1206"/>
    <w:rsid w:val="00AD13E8"/>
    <w:rsid w:val="00AD1601"/>
    <w:rsid w:val="00AD16BC"/>
    <w:rsid w:val="00AD1845"/>
    <w:rsid w:val="00AD1920"/>
    <w:rsid w:val="00AD1DB7"/>
    <w:rsid w:val="00AD1DD6"/>
    <w:rsid w:val="00AD2313"/>
    <w:rsid w:val="00AD2852"/>
    <w:rsid w:val="00AD285E"/>
    <w:rsid w:val="00AD347E"/>
    <w:rsid w:val="00AD3539"/>
    <w:rsid w:val="00AD3883"/>
    <w:rsid w:val="00AD3976"/>
    <w:rsid w:val="00AD3B65"/>
    <w:rsid w:val="00AD3FA2"/>
    <w:rsid w:val="00AD49A6"/>
    <w:rsid w:val="00AD4BD2"/>
    <w:rsid w:val="00AD4D2A"/>
    <w:rsid w:val="00AD538F"/>
    <w:rsid w:val="00AD542F"/>
    <w:rsid w:val="00AD5A4B"/>
    <w:rsid w:val="00AD6338"/>
    <w:rsid w:val="00AD6510"/>
    <w:rsid w:val="00AD68D7"/>
    <w:rsid w:val="00AD6D82"/>
    <w:rsid w:val="00AD729D"/>
    <w:rsid w:val="00AD7305"/>
    <w:rsid w:val="00AD7E64"/>
    <w:rsid w:val="00AE0518"/>
    <w:rsid w:val="00AE0C56"/>
    <w:rsid w:val="00AE105C"/>
    <w:rsid w:val="00AE149E"/>
    <w:rsid w:val="00AE1539"/>
    <w:rsid w:val="00AE1682"/>
    <w:rsid w:val="00AE18BB"/>
    <w:rsid w:val="00AE227A"/>
    <w:rsid w:val="00AE22F2"/>
    <w:rsid w:val="00AE2315"/>
    <w:rsid w:val="00AE244A"/>
    <w:rsid w:val="00AE29F4"/>
    <w:rsid w:val="00AE29FC"/>
    <w:rsid w:val="00AE2F3F"/>
    <w:rsid w:val="00AE345F"/>
    <w:rsid w:val="00AE3591"/>
    <w:rsid w:val="00AE380F"/>
    <w:rsid w:val="00AE3B4E"/>
    <w:rsid w:val="00AE40ED"/>
    <w:rsid w:val="00AE4118"/>
    <w:rsid w:val="00AE449D"/>
    <w:rsid w:val="00AE44BD"/>
    <w:rsid w:val="00AE4550"/>
    <w:rsid w:val="00AE4A97"/>
    <w:rsid w:val="00AE4AC9"/>
    <w:rsid w:val="00AE4D0A"/>
    <w:rsid w:val="00AE59EC"/>
    <w:rsid w:val="00AE5B63"/>
    <w:rsid w:val="00AE6215"/>
    <w:rsid w:val="00AE67B3"/>
    <w:rsid w:val="00AE6E10"/>
    <w:rsid w:val="00AE7864"/>
    <w:rsid w:val="00AE7949"/>
    <w:rsid w:val="00AF0102"/>
    <w:rsid w:val="00AF0E2B"/>
    <w:rsid w:val="00AF0F34"/>
    <w:rsid w:val="00AF107F"/>
    <w:rsid w:val="00AF140F"/>
    <w:rsid w:val="00AF1BC9"/>
    <w:rsid w:val="00AF1BD7"/>
    <w:rsid w:val="00AF1DBC"/>
    <w:rsid w:val="00AF1F03"/>
    <w:rsid w:val="00AF21CC"/>
    <w:rsid w:val="00AF2296"/>
    <w:rsid w:val="00AF25D5"/>
    <w:rsid w:val="00AF25E7"/>
    <w:rsid w:val="00AF2CAB"/>
    <w:rsid w:val="00AF3462"/>
    <w:rsid w:val="00AF3909"/>
    <w:rsid w:val="00AF3DBB"/>
    <w:rsid w:val="00AF3FD6"/>
    <w:rsid w:val="00AF453F"/>
    <w:rsid w:val="00AF4564"/>
    <w:rsid w:val="00AF4920"/>
    <w:rsid w:val="00AF5194"/>
    <w:rsid w:val="00AF53EF"/>
    <w:rsid w:val="00AF5BEA"/>
    <w:rsid w:val="00AF6177"/>
    <w:rsid w:val="00AF6A92"/>
    <w:rsid w:val="00AF7023"/>
    <w:rsid w:val="00AF73C3"/>
    <w:rsid w:val="00AF76E3"/>
    <w:rsid w:val="00AF795C"/>
    <w:rsid w:val="00AF7975"/>
    <w:rsid w:val="00AF7D15"/>
    <w:rsid w:val="00B00283"/>
    <w:rsid w:val="00B00752"/>
    <w:rsid w:val="00B00C89"/>
    <w:rsid w:val="00B00E34"/>
    <w:rsid w:val="00B00F84"/>
    <w:rsid w:val="00B023B0"/>
    <w:rsid w:val="00B025DE"/>
    <w:rsid w:val="00B026C1"/>
    <w:rsid w:val="00B02B9C"/>
    <w:rsid w:val="00B0353B"/>
    <w:rsid w:val="00B035DC"/>
    <w:rsid w:val="00B03686"/>
    <w:rsid w:val="00B03F69"/>
    <w:rsid w:val="00B03F80"/>
    <w:rsid w:val="00B040B2"/>
    <w:rsid w:val="00B041C9"/>
    <w:rsid w:val="00B055AC"/>
    <w:rsid w:val="00B05DCF"/>
    <w:rsid w:val="00B067AE"/>
    <w:rsid w:val="00B067CC"/>
    <w:rsid w:val="00B06E6F"/>
    <w:rsid w:val="00B06F42"/>
    <w:rsid w:val="00B071BE"/>
    <w:rsid w:val="00B078A1"/>
    <w:rsid w:val="00B07AD7"/>
    <w:rsid w:val="00B101AE"/>
    <w:rsid w:val="00B1039A"/>
    <w:rsid w:val="00B10421"/>
    <w:rsid w:val="00B10467"/>
    <w:rsid w:val="00B104B1"/>
    <w:rsid w:val="00B10558"/>
    <w:rsid w:val="00B108B1"/>
    <w:rsid w:val="00B10EA0"/>
    <w:rsid w:val="00B11576"/>
    <w:rsid w:val="00B116ED"/>
    <w:rsid w:val="00B11A7D"/>
    <w:rsid w:val="00B12076"/>
    <w:rsid w:val="00B12440"/>
    <w:rsid w:val="00B12AC1"/>
    <w:rsid w:val="00B136C8"/>
    <w:rsid w:val="00B136EA"/>
    <w:rsid w:val="00B13928"/>
    <w:rsid w:val="00B14429"/>
    <w:rsid w:val="00B146D8"/>
    <w:rsid w:val="00B149C5"/>
    <w:rsid w:val="00B14A6B"/>
    <w:rsid w:val="00B14CFF"/>
    <w:rsid w:val="00B156A9"/>
    <w:rsid w:val="00B15E7B"/>
    <w:rsid w:val="00B15F83"/>
    <w:rsid w:val="00B15FA8"/>
    <w:rsid w:val="00B160FF"/>
    <w:rsid w:val="00B16322"/>
    <w:rsid w:val="00B1662E"/>
    <w:rsid w:val="00B16A6F"/>
    <w:rsid w:val="00B21382"/>
    <w:rsid w:val="00B21A83"/>
    <w:rsid w:val="00B21AD4"/>
    <w:rsid w:val="00B228E0"/>
    <w:rsid w:val="00B22C0D"/>
    <w:rsid w:val="00B23AF4"/>
    <w:rsid w:val="00B23C15"/>
    <w:rsid w:val="00B244C9"/>
    <w:rsid w:val="00B248D3"/>
    <w:rsid w:val="00B25063"/>
    <w:rsid w:val="00B25713"/>
    <w:rsid w:val="00B25762"/>
    <w:rsid w:val="00B25B40"/>
    <w:rsid w:val="00B25C32"/>
    <w:rsid w:val="00B25E77"/>
    <w:rsid w:val="00B25FDE"/>
    <w:rsid w:val="00B26AB0"/>
    <w:rsid w:val="00B26AD2"/>
    <w:rsid w:val="00B26CA2"/>
    <w:rsid w:val="00B26F54"/>
    <w:rsid w:val="00B27CB0"/>
    <w:rsid w:val="00B27DEB"/>
    <w:rsid w:val="00B30795"/>
    <w:rsid w:val="00B30AC8"/>
    <w:rsid w:val="00B30B4E"/>
    <w:rsid w:val="00B30FFB"/>
    <w:rsid w:val="00B31228"/>
    <w:rsid w:val="00B31246"/>
    <w:rsid w:val="00B315F8"/>
    <w:rsid w:val="00B3183D"/>
    <w:rsid w:val="00B3262B"/>
    <w:rsid w:val="00B326FF"/>
    <w:rsid w:val="00B32AA4"/>
    <w:rsid w:val="00B32CF5"/>
    <w:rsid w:val="00B32DDA"/>
    <w:rsid w:val="00B33152"/>
    <w:rsid w:val="00B333E8"/>
    <w:rsid w:val="00B33AE2"/>
    <w:rsid w:val="00B340AA"/>
    <w:rsid w:val="00B341CA"/>
    <w:rsid w:val="00B34354"/>
    <w:rsid w:val="00B346B1"/>
    <w:rsid w:val="00B347E7"/>
    <w:rsid w:val="00B34A9F"/>
    <w:rsid w:val="00B34B80"/>
    <w:rsid w:val="00B3549B"/>
    <w:rsid w:val="00B35CDA"/>
    <w:rsid w:val="00B367B9"/>
    <w:rsid w:val="00B36920"/>
    <w:rsid w:val="00B36B67"/>
    <w:rsid w:val="00B36E9D"/>
    <w:rsid w:val="00B3729C"/>
    <w:rsid w:val="00B373C9"/>
    <w:rsid w:val="00B37B45"/>
    <w:rsid w:val="00B37D97"/>
    <w:rsid w:val="00B411BD"/>
    <w:rsid w:val="00B41559"/>
    <w:rsid w:val="00B417AD"/>
    <w:rsid w:val="00B418E8"/>
    <w:rsid w:val="00B41C40"/>
    <w:rsid w:val="00B42285"/>
    <w:rsid w:val="00B4274B"/>
    <w:rsid w:val="00B42D04"/>
    <w:rsid w:val="00B43033"/>
    <w:rsid w:val="00B431BB"/>
    <w:rsid w:val="00B433F6"/>
    <w:rsid w:val="00B435B1"/>
    <w:rsid w:val="00B4367F"/>
    <w:rsid w:val="00B438BA"/>
    <w:rsid w:val="00B44488"/>
    <w:rsid w:val="00B445EB"/>
    <w:rsid w:val="00B4463D"/>
    <w:rsid w:val="00B44AFA"/>
    <w:rsid w:val="00B44F99"/>
    <w:rsid w:val="00B451B2"/>
    <w:rsid w:val="00B4566B"/>
    <w:rsid w:val="00B45876"/>
    <w:rsid w:val="00B46606"/>
    <w:rsid w:val="00B46E3F"/>
    <w:rsid w:val="00B4714C"/>
    <w:rsid w:val="00B4719E"/>
    <w:rsid w:val="00B473C9"/>
    <w:rsid w:val="00B47B60"/>
    <w:rsid w:val="00B508CD"/>
    <w:rsid w:val="00B5115B"/>
    <w:rsid w:val="00B51542"/>
    <w:rsid w:val="00B51676"/>
    <w:rsid w:val="00B5187D"/>
    <w:rsid w:val="00B51D1D"/>
    <w:rsid w:val="00B52C8E"/>
    <w:rsid w:val="00B52EB6"/>
    <w:rsid w:val="00B5310E"/>
    <w:rsid w:val="00B53121"/>
    <w:rsid w:val="00B53293"/>
    <w:rsid w:val="00B53496"/>
    <w:rsid w:val="00B5383B"/>
    <w:rsid w:val="00B53B9C"/>
    <w:rsid w:val="00B5400C"/>
    <w:rsid w:val="00B54ACC"/>
    <w:rsid w:val="00B54DCB"/>
    <w:rsid w:val="00B55AC2"/>
    <w:rsid w:val="00B560C9"/>
    <w:rsid w:val="00B561B5"/>
    <w:rsid w:val="00B56533"/>
    <w:rsid w:val="00B56A71"/>
    <w:rsid w:val="00B56CFC"/>
    <w:rsid w:val="00B56EF9"/>
    <w:rsid w:val="00B573B3"/>
    <w:rsid w:val="00B57777"/>
    <w:rsid w:val="00B57A17"/>
    <w:rsid w:val="00B6047F"/>
    <w:rsid w:val="00B60A52"/>
    <w:rsid w:val="00B60B0D"/>
    <w:rsid w:val="00B61BE2"/>
    <w:rsid w:val="00B61CDD"/>
    <w:rsid w:val="00B61D21"/>
    <w:rsid w:val="00B62064"/>
    <w:rsid w:val="00B6266F"/>
    <w:rsid w:val="00B627A7"/>
    <w:rsid w:val="00B6286C"/>
    <w:rsid w:val="00B62D5D"/>
    <w:rsid w:val="00B62E0B"/>
    <w:rsid w:val="00B6353A"/>
    <w:rsid w:val="00B63542"/>
    <w:rsid w:val="00B63C32"/>
    <w:rsid w:val="00B64434"/>
    <w:rsid w:val="00B64BC3"/>
    <w:rsid w:val="00B64EC1"/>
    <w:rsid w:val="00B65182"/>
    <w:rsid w:val="00B6564E"/>
    <w:rsid w:val="00B66399"/>
    <w:rsid w:val="00B665D4"/>
    <w:rsid w:val="00B66D2D"/>
    <w:rsid w:val="00B67DA5"/>
    <w:rsid w:val="00B704BD"/>
    <w:rsid w:val="00B70562"/>
    <w:rsid w:val="00B70F5D"/>
    <w:rsid w:val="00B71057"/>
    <w:rsid w:val="00B711CE"/>
    <w:rsid w:val="00B716E0"/>
    <w:rsid w:val="00B71DC8"/>
    <w:rsid w:val="00B71F74"/>
    <w:rsid w:val="00B72231"/>
    <w:rsid w:val="00B7249E"/>
    <w:rsid w:val="00B73AE4"/>
    <w:rsid w:val="00B7408F"/>
    <w:rsid w:val="00B746C6"/>
    <w:rsid w:val="00B74D71"/>
    <w:rsid w:val="00B75B46"/>
    <w:rsid w:val="00B7604C"/>
    <w:rsid w:val="00B761F0"/>
    <w:rsid w:val="00B7652C"/>
    <w:rsid w:val="00B766BF"/>
    <w:rsid w:val="00B76D59"/>
    <w:rsid w:val="00B76D6C"/>
    <w:rsid w:val="00B76FA6"/>
    <w:rsid w:val="00B77659"/>
    <w:rsid w:val="00B778EF"/>
    <w:rsid w:val="00B779A4"/>
    <w:rsid w:val="00B800FD"/>
    <w:rsid w:val="00B805FF"/>
    <w:rsid w:val="00B8062D"/>
    <w:rsid w:val="00B80910"/>
    <w:rsid w:val="00B8096E"/>
    <w:rsid w:val="00B80AFE"/>
    <w:rsid w:val="00B80E8C"/>
    <w:rsid w:val="00B81332"/>
    <w:rsid w:val="00B815C7"/>
    <w:rsid w:val="00B818F4"/>
    <w:rsid w:val="00B81BC9"/>
    <w:rsid w:val="00B81CF2"/>
    <w:rsid w:val="00B8222F"/>
    <w:rsid w:val="00B82615"/>
    <w:rsid w:val="00B827BB"/>
    <w:rsid w:val="00B82D00"/>
    <w:rsid w:val="00B82FB3"/>
    <w:rsid w:val="00B83444"/>
    <w:rsid w:val="00B836ED"/>
    <w:rsid w:val="00B83BA6"/>
    <w:rsid w:val="00B849FA"/>
    <w:rsid w:val="00B8537F"/>
    <w:rsid w:val="00B853BE"/>
    <w:rsid w:val="00B85BAE"/>
    <w:rsid w:val="00B8617A"/>
    <w:rsid w:val="00B86476"/>
    <w:rsid w:val="00B86A3D"/>
    <w:rsid w:val="00B87473"/>
    <w:rsid w:val="00B87519"/>
    <w:rsid w:val="00B875C7"/>
    <w:rsid w:val="00B875E9"/>
    <w:rsid w:val="00B87952"/>
    <w:rsid w:val="00B87EC5"/>
    <w:rsid w:val="00B90D10"/>
    <w:rsid w:val="00B90FE5"/>
    <w:rsid w:val="00B911E0"/>
    <w:rsid w:val="00B915FA"/>
    <w:rsid w:val="00B919AD"/>
    <w:rsid w:val="00B91A2B"/>
    <w:rsid w:val="00B91D16"/>
    <w:rsid w:val="00B92517"/>
    <w:rsid w:val="00B92939"/>
    <w:rsid w:val="00B92B7A"/>
    <w:rsid w:val="00B93204"/>
    <w:rsid w:val="00B94250"/>
    <w:rsid w:val="00B9435D"/>
    <w:rsid w:val="00B943DC"/>
    <w:rsid w:val="00B945E7"/>
    <w:rsid w:val="00B94601"/>
    <w:rsid w:val="00B948D8"/>
    <w:rsid w:val="00B94E17"/>
    <w:rsid w:val="00B954AB"/>
    <w:rsid w:val="00B954FD"/>
    <w:rsid w:val="00B957FE"/>
    <w:rsid w:val="00B95EDE"/>
    <w:rsid w:val="00B95F02"/>
    <w:rsid w:val="00B96BEF"/>
    <w:rsid w:val="00B96FC0"/>
    <w:rsid w:val="00B9715C"/>
    <w:rsid w:val="00B97260"/>
    <w:rsid w:val="00B97A69"/>
    <w:rsid w:val="00B97B35"/>
    <w:rsid w:val="00B97E47"/>
    <w:rsid w:val="00BA0224"/>
    <w:rsid w:val="00BA0632"/>
    <w:rsid w:val="00BA0AAA"/>
    <w:rsid w:val="00BA0ACD"/>
    <w:rsid w:val="00BA0DFB"/>
    <w:rsid w:val="00BA1475"/>
    <w:rsid w:val="00BA15D6"/>
    <w:rsid w:val="00BA1965"/>
    <w:rsid w:val="00BA264B"/>
    <w:rsid w:val="00BA2694"/>
    <w:rsid w:val="00BA270F"/>
    <w:rsid w:val="00BA288C"/>
    <w:rsid w:val="00BA29B9"/>
    <w:rsid w:val="00BA2FEF"/>
    <w:rsid w:val="00BA3220"/>
    <w:rsid w:val="00BA3283"/>
    <w:rsid w:val="00BA3364"/>
    <w:rsid w:val="00BA365C"/>
    <w:rsid w:val="00BA3E88"/>
    <w:rsid w:val="00BA4087"/>
    <w:rsid w:val="00BA4582"/>
    <w:rsid w:val="00BA465F"/>
    <w:rsid w:val="00BA47CD"/>
    <w:rsid w:val="00BA557E"/>
    <w:rsid w:val="00BA585D"/>
    <w:rsid w:val="00BA5A9F"/>
    <w:rsid w:val="00BA5BC4"/>
    <w:rsid w:val="00BA64A2"/>
    <w:rsid w:val="00BA65FE"/>
    <w:rsid w:val="00BA6793"/>
    <w:rsid w:val="00BA7100"/>
    <w:rsid w:val="00BA7671"/>
    <w:rsid w:val="00BB043E"/>
    <w:rsid w:val="00BB059A"/>
    <w:rsid w:val="00BB09D8"/>
    <w:rsid w:val="00BB0A4A"/>
    <w:rsid w:val="00BB0FC7"/>
    <w:rsid w:val="00BB12EF"/>
    <w:rsid w:val="00BB1548"/>
    <w:rsid w:val="00BB1CE7"/>
    <w:rsid w:val="00BB208D"/>
    <w:rsid w:val="00BB2178"/>
    <w:rsid w:val="00BB2241"/>
    <w:rsid w:val="00BB2348"/>
    <w:rsid w:val="00BB2478"/>
    <w:rsid w:val="00BB2EE0"/>
    <w:rsid w:val="00BB2F54"/>
    <w:rsid w:val="00BB2FD3"/>
    <w:rsid w:val="00BB2FDF"/>
    <w:rsid w:val="00BB2FFF"/>
    <w:rsid w:val="00BB346F"/>
    <w:rsid w:val="00BB3708"/>
    <w:rsid w:val="00BB3AEA"/>
    <w:rsid w:val="00BB3AEC"/>
    <w:rsid w:val="00BB3D53"/>
    <w:rsid w:val="00BB42F6"/>
    <w:rsid w:val="00BB4A59"/>
    <w:rsid w:val="00BB5068"/>
    <w:rsid w:val="00BB51E1"/>
    <w:rsid w:val="00BB5F1E"/>
    <w:rsid w:val="00BB5FB6"/>
    <w:rsid w:val="00BB5FCB"/>
    <w:rsid w:val="00BB604B"/>
    <w:rsid w:val="00BB6685"/>
    <w:rsid w:val="00BB66AD"/>
    <w:rsid w:val="00BB69E8"/>
    <w:rsid w:val="00BB6CB1"/>
    <w:rsid w:val="00BB6F7D"/>
    <w:rsid w:val="00BB72BC"/>
    <w:rsid w:val="00BB7629"/>
    <w:rsid w:val="00BB7A64"/>
    <w:rsid w:val="00BC0018"/>
    <w:rsid w:val="00BC00EC"/>
    <w:rsid w:val="00BC05A0"/>
    <w:rsid w:val="00BC08C5"/>
    <w:rsid w:val="00BC12FB"/>
    <w:rsid w:val="00BC136E"/>
    <w:rsid w:val="00BC1C3C"/>
    <w:rsid w:val="00BC23F0"/>
    <w:rsid w:val="00BC29B5"/>
    <w:rsid w:val="00BC307F"/>
    <w:rsid w:val="00BC3159"/>
    <w:rsid w:val="00BC3257"/>
    <w:rsid w:val="00BC39DB"/>
    <w:rsid w:val="00BC3A32"/>
    <w:rsid w:val="00BC3B07"/>
    <w:rsid w:val="00BC3E52"/>
    <w:rsid w:val="00BC46EF"/>
    <w:rsid w:val="00BC486E"/>
    <w:rsid w:val="00BC5109"/>
    <w:rsid w:val="00BC5334"/>
    <w:rsid w:val="00BC533C"/>
    <w:rsid w:val="00BC57A9"/>
    <w:rsid w:val="00BC6454"/>
    <w:rsid w:val="00BC6FD6"/>
    <w:rsid w:val="00BC791A"/>
    <w:rsid w:val="00BD008E"/>
    <w:rsid w:val="00BD010C"/>
    <w:rsid w:val="00BD0756"/>
    <w:rsid w:val="00BD07D5"/>
    <w:rsid w:val="00BD198A"/>
    <w:rsid w:val="00BD248D"/>
    <w:rsid w:val="00BD2A3E"/>
    <w:rsid w:val="00BD2DE8"/>
    <w:rsid w:val="00BD2DED"/>
    <w:rsid w:val="00BD2F3B"/>
    <w:rsid w:val="00BD3372"/>
    <w:rsid w:val="00BD33A1"/>
    <w:rsid w:val="00BD3578"/>
    <w:rsid w:val="00BD4D75"/>
    <w:rsid w:val="00BD5056"/>
    <w:rsid w:val="00BD50AA"/>
    <w:rsid w:val="00BD5135"/>
    <w:rsid w:val="00BD542B"/>
    <w:rsid w:val="00BD56A3"/>
    <w:rsid w:val="00BD5E6F"/>
    <w:rsid w:val="00BD6A84"/>
    <w:rsid w:val="00BD6E7F"/>
    <w:rsid w:val="00BD7291"/>
    <w:rsid w:val="00BD780D"/>
    <w:rsid w:val="00BD79DD"/>
    <w:rsid w:val="00BD7EA3"/>
    <w:rsid w:val="00BD7FE2"/>
    <w:rsid w:val="00BE02CB"/>
    <w:rsid w:val="00BE0AD1"/>
    <w:rsid w:val="00BE0B19"/>
    <w:rsid w:val="00BE0DD8"/>
    <w:rsid w:val="00BE0F9E"/>
    <w:rsid w:val="00BE15A0"/>
    <w:rsid w:val="00BE15B5"/>
    <w:rsid w:val="00BE188B"/>
    <w:rsid w:val="00BE1D82"/>
    <w:rsid w:val="00BE1EE4"/>
    <w:rsid w:val="00BE1F8B"/>
    <w:rsid w:val="00BE242B"/>
    <w:rsid w:val="00BE281C"/>
    <w:rsid w:val="00BE2B4F"/>
    <w:rsid w:val="00BE2F39"/>
    <w:rsid w:val="00BE31BC"/>
    <w:rsid w:val="00BE332D"/>
    <w:rsid w:val="00BE3CF1"/>
    <w:rsid w:val="00BE3E45"/>
    <w:rsid w:val="00BE43B3"/>
    <w:rsid w:val="00BE4AEB"/>
    <w:rsid w:val="00BE4B20"/>
    <w:rsid w:val="00BE5193"/>
    <w:rsid w:val="00BE5E8D"/>
    <w:rsid w:val="00BE5FC4"/>
    <w:rsid w:val="00BE637A"/>
    <w:rsid w:val="00BE6BB0"/>
    <w:rsid w:val="00BE6DA1"/>
    <w:rsid w:val="00BE722B"/>
    <w:rsid w:val="00BE7C4D"/>
    <w:rsid w:val="00BE7F6A"/>
    <w:rsid w:val="00BF0274"/>
    <w:rsid w:val="00BF07F0"/>
    <w:rsid w:val="00BF08C4"/>
    <w:rsid w:val="00BF0AFF"/>
    <w:rsid w:val="00BF0BAF"/>
    <w:rsid w:val="00BF192F"/>
    <w:rsid w:val="00BF19CE"/>
    <w:rsid w:val="00BF1A21"/>
    <w:rsid w:val="00BF1E5E"/>
    <w:rsid w:val="00BF27B0"/>
    <w:rsid w:val="00BF2B6F"/>
    <w:rsid w:val="00BF351A"/>
    <w:rsid w:val="00BF3914"/>
    <w:rsid w:val="00BF4474"/>
    <w:rsid w:val="00BF49B1"/>
    <w:rsid w:val="00BF5552"/>
    <w:rsid w:val="00BF5AED"/>
    <w:rsid w:val="00BF62FD"/>
    <w:rsid w:val="00BF6400"/>
    <w:rsid w:val="00BF648B"/>
    <w:rsid w:val="00BF655F"/>
    <w:rsid w:val="00BF6919"/>
    <w:rsid w:val="00BF6B5C"/>
    <w:rsid w:val="00BF72F7"/>
    <w:rsid w:val="00BF73F2"/>
    <w:rsid w:val="00C00866"/>
    <w:rsid w:val="00C008A9"/>
    <w:rsid w:val="00C00E74"/>
    <w:rsid w:val="00C015FC"/>
    <w:rsid w:val="00C01671"/>
    <w:rsid w:val="00C01F54"/>
    <w:rsid w:val="00C022FF"/>
    <w:rsid w:val="00C02419"/>
    <w:rsid w:val="00C02685"/>
    <w:rsid w:val="00C02766"/>
    <w:rsid w:val="00C0297F"/>
    <w:rsid w:val="00C03EE8"/>
    <w:rsid w:val="00C04F70"/>
    <w:rsid w:val="00C05BEC"/>
    <w:rsid w:val="00C05F14"/>
    <w:rsid w:val="00C060C5"/>
    <w:rsid w:val="00C06510"/>
    <w:rsid w:val="00C068F6"/>
    <w:rsid w:val="00C06E7D"/>
    <w:rsid w:val="00C075D8"/>
    <w:rsid w:val="00C07AC2"/>
    <w:rsid w:val="00C1074E"/>
    <w:rsid w:val="00C1112B"/>
    <w:rsid w:val="00C11242"/>
    <w:rsid w:val="00C1174A"/>
    <w:rsid w:val="00C11A59"/>
    <w:rsid w:val="00C11A88"/>
    <w:rsid w:val="00C11B11"/>
    <w:rsid w:val="00C11CB3"/>
    <w:rsid w:val="00C11DBC"/>
    <w:rsid w:val="00C12012"/>
    <w:rsid w:val="00C12874"/>
    <w:rsid w:val="00C12BC1"/>
    <w:rsid w:val="00C12D4B"/>
    <w:rsid w:val="00C13243"/>
    <w:rsid w:val="00C1367B"/>
    <w:rsid w:val="00C13BDA"/>
    <w:rsid w:val="00C13FFD"/>
    <w:rsid w:val="00C14632"/>
    <w:rsid w:val="00C14FCA"/>
    <w:rsid w:val="00C1633C"/>
    <w:rsid w:val="00C169FA"/>
    <w:rsid w:val="00C16C30"/>
    <w:rsid w:val="00C16DDA"/>
    <w:rsid w:val="00C17B23"/>
    <w:rsid w:val="00C2073F"/>
    <w:rsid w:val="00C20A00"/>
    <w:rsid w:val="00C20EFD"/>
    <w:rsid w:val="00C20EFF"/>
    <w:rsid w:val="00C21673"/>
    <w:rsid w:val="00C21A19"/>
    <w:rsid w:val="00C21C7A"/>
    <w:rsid w:val="00C2215B"/>
    <w:rsid w:val="00C22726"/>
    <w:rsid w:val="00C22ED7"/>
    <w:rsid w:val="00C22EE3"/>
    <w:rsid w:val="00C23106"/>
    <w:rsid w:val="00C23130"/>
    <w:rsid w:val="00C23740"/>
    <w:rsid w:val="00C247B5"/>
    <w:rsid w:val="00C24C49"/>
    <w:rsid w:val="00C24F8F"/>
    <w:rsid w:val="00C251C4"/>
    <w:rsid w:val="00C255A5"/>
    <w:rsid w:val="00C2584B"/>
    <w:rsid w:val="00C25942"/>
    <w:rsid w:val="00C25DD9"/>
    <w:rsid w:val="00C2660E"/>
    <w:rsid w:val="00C2663F"/>
    <w:rsid w:val="00C2695C"/>
    <w:rsid w:val="00C26DB8"/>
    <w:rsid w:val="00C275B1"/>
    <w:rsid w:val="00C27808"/>
    <w:rsid w:val="00C27946"/>
    <w:rsid w:val="00C27959"/>
    <w:rsid w:val="00C27CA5"/>
    <w:rsid w:val="00C30618"/>
    <w:rsid w:val="00C3081E"/>
    <w:rsid w:val="00C316D9"/>
    <w:rsid w:val="00C3255E"/>
    <w:rsid w:val="00C32785"/>
    <w:rsid w:val="00C32D3C"/>
    <w:rsid w:val="00C33CEE"/>
    <w:rsid w:val="00C3400F"/>
    <w:rsid w:val="00C341F4"/>
    <w:rsid w:val="00C34B64"/>
    <w:rsid w:val="00C34C36"/>
    <w:rsid w:val="00C34EB5"/>
    <w:rsid w:val="00C352B3"/>
    <w:rsid w:val="00C3654C"/>
    <w:rsid w:val="00C3671E"/>
    <w:rsid w:val="00C36BED"/>
    <w:rsid w:val="00C36BF5"/>
    <w:rsid w:val="00C36DBC"/>
    <w:rsid w:val="00C376BA"/>
    <w:rsid w:val="00C37CA0"/>
    <w:rsid w:val="00C40373"/>
    <w:rsid w:val="00C40708"/>
    <w:rsid w:val="00C4082D"/>
    <w:rsid w:val="00C40AE6"/>
    <w:rsid w:val="00C40FB0"/>
    <w:rsid w:val="00C410EB"/>
    <w:rsid w:val="00C411AF"/>
    <w:rsid w:val="00C4121A"/>
    <w:rsid w:val="00C4138D"/>
    <w:rsid w:val="00C41D26"/>
    <w:rsid w:val="00C41E3A"/>
    <w:rsid w:val="00C42087"/>
    <w:rsid w:val="00C42783"/>
    <w:rsid w:val="00C42DA9"/>
    <w:rsid w:val="00C4304C"/>
    <w:rsid w:val="00C43315"/>
    <w:rsid w:val="00C439D4"/>
    <w:rsid w:val="00C43D9B"/>
    <w:rsid w:val="00C43F55"/>
    <w:rsid w:val="00C4458C"/>
    <w:rsid w:val="00C4467F"/>
    <w:rsid w:val="00C44741"/>
    <w:rsid w:val="00C44B0B"/>
    <w:rsid w:val="00C4527F"/>
    <w:rsid w:val="00C452F5"/>
    <w:rsid w:val="00C46555"/>
    <w:rsid w:val="00C46B15"/>
    <w:rsid w:val="00C46F7D"/>
    <w:rsid w:val="00C474A7"/>
    <w:rsid w:val="00C479B5"/>
    <w:rsid w:val="00C50242"/>
    <w:rsid w:val="00C5034D"/>
    <w:rsid w:val="00C5050E"/>
    <w:rsid w:val="00C507F3"/>
    <w:rsid w:val="00C50E99"/>
    <w:rsid w:val="00C51404"/>
    <w:rsid w:val="00C5180A"/>
    <w:rsid w:val="00C5237F"/>
    <w:rsid w:val="00C52744"/>
    <w:rsid w:val="00C537D6"/>
    <w:rsid w:val="00C53B7C"/>
    <w:rsid w:val="00C53E87"/>
    <w:rsid w:val="00C53EB3"/>
    <w:rsid w:val="00C54287"/>
    <w:rsid w:val="00C542D4"/>
    <w:rsid w:val="00C54CC3"/>
    <w:rsid w:val="00C54D71"/>
    <w:rsid w:val="00C55B5E"/>
    <w:rsid w:val="00C560B5"/>
    <w:rsid w:val="00C561AE"/>
    <w:rsid w:val="00C563F5"/>
    <w:rsid w:val="00C56945"/>
    <w:rsid w:val="00C570F7"/>
    <w:rsid w:val="00C57458"/>
    <w:rsid w:val="00C575AF"/>
    <w:rsid w:val="00C57C21"/>
    <w:rsid w:val="00C603FF"/>
    <w:rsid w:val="00C605C0"/>
    <w:rsid w:val="00C609B6"/>
    <w:rsid w:val="00C60B15"/>
    <w:rsid w:val="00C6154D"/>
    <w:rsid w:val="00C62527"/>
    <w:rsid w:val="00C6263B"/>
    <w:rsid w:val="00C62CD5"/>
    <w:rsid w:val="00C63422"/>
    <w:rsid w:val="00C636E6"/>
    <w:rsid w:val="00C639D6"/>
    <w:rsid w:val="00C63CEF"/>
    <w:rsid w:val="00C63F8E"/>
    <w:rsid w:val="00C647FB"/>
    <w:rsid w:val="00C64E39"/>
    <w:rsid w:val="00C64EC9"/>
    <w:rsid w:val="00C64F29"/>
    <w:rsid w:val="00C650D8"/>
    <w:rsid w:val="00C654E0"/>
    <w:rsid w:val="00C65716"/>
    <w:rsid w:val="00C65767"/>
    <w:rsid w:val="00C65AE1"/>
    <w:rsid w:val="00C669FF"/>
    <w:rsid w:val="00C66BD8"/>
    <w:rsid w:val="00C67797"/>
    <w:rsid w:val="00C67EAB"/>
    <w:rsid w:val="00C67F0A"/>
    <w:rsid w:val="00C702B6"/>
    <w:rsid w:val="00C7039C"/>
    <w:rsid w:val="00C70563"/>
    <w:rsid w:val="00C707D5"/>
    <w:rsid w:val="00C70DFF"/>
    <w:rsid w:val="00C71226"/>
    <w:rsid w:val="00C715D3"/>
    <w:rsid w:val="00C71AC0"/>
    <w:rsid w:val="00C72967"/>
    <w:rsid w:val="00C72B52"/>
    <w:rsid w:val="00C72C14"/>
    <w:rsid w:val="00C75136"/>
    <w:rsid w:val="00C75868"/>
    <w:rsid w:val="00C75A6B"/>
    <w:rsid w:val="00C763B6"/>
    <w:rsid w:val="00C7644F"/>
    <w:rsid w:val="00C768F6"/>
    <w:rsid w:val="00C76FA4"/>
    <w:rsid w:val="00C7769D"/>
    <w:rsid w:val="00C778B5"/>
    <w:rsid w:val="00C77D0C"/>
    <w:rsid w:val="00C80073"/>
    <w:rsid w:val="00C8091F"/>
    <w:rsid w:val="00C80C87"/>
    <w:rsid w:val="00C80DEA"/>
    <w:rsid w:val="00C81B8A"/>
    <w:rsid w:val="00C821F1"/>
    <w:rsid w:val="00C82743"/>
    <w:rsid w:val="00C832DC"/>
    <w:rsid w:val="00C8377F"/>
    <w:rsid w:val="00C83E4C"/>
    <w:rsid w:val="00C83F24"/>
    <w:rsid w:val="00C8534B"/>
    <w:rsid w:val="00C8582E"/>
    <w:rsid w:val="00C859C2"/>
    <w:rsid w:val="00C8646D"/>
    <w:rsid w:val="00C87744"/>
    <w:rsid w:val="00C87C5D"/>
    <w:rsid w:val="00C91423"/>
    <w:rsid w:val="00C915C6"/>
    <w:rsid w:val="00C918C6"/>
    <w:rsid w:val="00C91A4C"/>
    <w:rsid w:val="00C91AA8"/>
    <w:rsid w:val="00C91DE3"/>
    <w:rsid w:val="00C92C7F"/>
    <w:rsid w:val="00C9369D"/>
    <w:rsid w:val="00C944FA"/>
    <w:rsid w:val="00C9493E"/>
    <w:rsid w:val="00C94A13"/>
    <w:rsid w:val="00C9506A"/>
    <w:rsid w:val="00C95854"/>
    <w:rsid w:val="00C95A18"/>
    <w:rsid w:val="00C95EFF"/>
    <w:rsid w:val="00C96E6F"/>
    <w:rsid w:val="00C97872"/>
    <w:rsid w:val="00C97E0A"/>
    <w:rsid w:val="00CA0532"/>
    <w:rsid w:val="00CA0C65"/>
    <w:rsid w:val="00CA1112"/>
    <w:rsid w:val="00CA1687"/>
    <w:rsid w:val="00CA17BC"/>
    <w:rsid w:val="00CA198C"/>
    <w:rsid w:val="00CA2241"/>
    <w:rsid w:val="00CA26B8"/>
    <w:rsid w:val="00CA2E59"/>
    <w:rsid w:val="00CA2F03"/>
    <w:rsid w:val="00CA2F4E"/>
    <w:rsid w:val="00CA32CE"/>
    <w:rsid w:val="00CA3A3F"/>
    <w:rsid w:val="00CA3CCF"/>
    <w:rsid w:val="00CA3CDD"/>
    <w:rsid w:val="00CA403B"/>
    <w:rsid w:val="00CA47DD"/>
    <w:rsid w:val="00CA48E7"/>
    <w:rsid w:val="00CA4D25"/>
    <w:rsid w:val="00CA505A"/>
    <w:rsid w:val="00CA52CD"/>
    <w:rsid w:val="00CA53BA"/>
    <w:rsid w:val="00CA59DD"/>
    <w:rsid w:val="00CA6CED"/>
    <w:rsid w:val="00CA6FC8"/>
    <w:rsid w:val="00CA7215"/>
    <w:rsid w:val="00CA79B7"/>
    <w:rsid w:val="00CA7F58"/>
    <w:rsid w:val="00CB008E"/>
    <w:rsid w:val="00CB01FA"/>
    <w:rsid w:val="00CB02C2"/>
    <w:rsid w:val="00CB0737"/>
    <w:rsid w:val="00CB077F"/>
    <w:rsid w:val="00CB097A"/>
    <w:rsid w:val="00CB0D38"/>
    <w:rsid w:val="00CB1150"/>
    <w:rsid w:val="00CB1AD9"/>
    <w:rsid w:val="00CB24E4"/>
    <w:rsid w:val="00CB2534"/>
    <w:rsid w:val="00CB2535"/>
    <w:rsid w:val="00CB2627"/>
    <w:rsid w:val="00CB26EC"/>
    <w:rsid w:val="00CB2D2A"/>
    <w:rsid w:val="00CB3791"/>
    <w:rsid w:val="00CB4B9F"/>
    <w:rsid w:val="00CB540F"/>
    <w:rsid w:val="00CB5B1E"/>
    <w:rsid w:val="00CB6409"/>
    <w:rsid w:val="00CB6553"/>
    <w:rsid w:val="00CB6943"/>
    <w:rsid w:val="00CB6A08"/>
    <w:rsid w:val="00CB6E5A"/>
    <w:rsid w:val="00CB719A"/>
    <w:rsid w:val="00CB71EC"/>
    <w:rsid w:val="00CB754D"/>
    <w:rsid w:val="00CB787A"/>
    <w:rsid w:val="00CC0184"/>
    <w:rsid w:val="00CC0952"/>
    <w:rsid w:val="00CC0AC9"/>
    <w:rsid w:val="00CC0C4A"/>
    <w:rsid w:val="00CC1215"/>
    <w:rsid w:val="00CC1394"/>
    <w:rsid w:val="00CC1397"/>
    <w:rsid w:val="00CC17F0"/>
    <w:rsid w:val="00CC1853"/>
    <w:rsid w:val="00CC1B1E"/>
    <w:rsid w:val="00CC1FAE"/>
    <w:rsid w:val="00CC1FF1"/>
    <w:rsid w:val="00CC2F96"/>
    <w:rsid w:val="00CC305D"/>
    <w:rsid w:val="00CC3A23"/>
    <w:rsid w:val="00CC3B81"/>
    <w:rsid w:val="00CC3E2F"/>
    <w:rsid w:val="00CC4329"/>
    <w:rsid w:val="00CC4E8F"/>
    <w:rsid w:val="00CC526E"/>
    <w:rsid w:val="00CC55ED"/>
    <w:rsid w:val="00CC6B9E"/>
    <w:rsid w:val="00CC6DF2"/>
    <w:rsid w:val="00CC70E3"/>
    <w:rsid w:val="00CC737C"/>
    <w:rsid w:val="00CC782E"/>
    <w:rsid w:val="00CC7A25"/>
    <w:rsid w:val="00CC7B9A"/>
    <w:rsid w:val="00CD0486"/>
    <w:rsid w:val="00CD087D"/>
    <w:rsid w:val="00CD0E18"/>
    <w:rsid w:val="00CD0F5D"/>
    <w:rsid w:val="00CD13E6"/>
    <w:rsid w:val="00CD1C0B"/>
    <w:rsid w:val="00CD239A"/>
    <w:rsid w:val="00CD295A"/>
    <w:rsid w:val="00CD2AF1"/>
    <w:rsid w:val="00CD2B2D"/>
    <w:rsid w:val="00CD2F49"/>
    <w:rsid w:val="00CD2F89"/>
    <w:rsid w:val="00CD3B1C"/>
    <w:rsid w:val="00CD3D89"/>
    <w:rsid w:val="00CD4A65"/>
    <w:rsid w:val="00CD5512"/>
    <w:rsid w:val="00CD58FD"/>
    <w:rsid w:val="00CD6628"/>
    <w:rsid w:val="00CD6905"/>
    <w:rsid w:val="00CD6E13"/>
    <w:rsid w:val="00CD6E3D"/>
    <w:rsid w:val="00CD71AB"/>
    <w:rsid w:val="00CD730A"/>
    <w:rsid w:val="00CD741A"/>
    <w:rsid w:val="00CD74B6"/>
    <w:rsid w:val="00CD74D4"/>
    <w:rsid w:val="00CD752A"/>
    <w:rsid w:val="00CD78B6"/>
    <w:rsid w:val="00CE0109"/>
    <w:rsid w:val="00CE0162"/>
    <w:rsid w:val="00CE069E"/>
    <w:rsid w:val="00CE08AF"/>
    <w:rsid w:val="00CE0A2D"/>
    <w:rsid w:val="00CE0A85"/>
    <w:rsid w:val="00CE13B7"/>
    <w:rsid w:val="00CE185A"/>
    <w:rsid w:val="00CE18A3"/>
    <w:rsid w:val="00CE191D"/>
    <w:rsid w:val="00CE1AEF"/>
    <w:rsid w:val="00CE1EFE"/>
    <w:rsid w:val="00CE1FC5"/>
    <w:rsid w:val="00CE22E6"/>
    <w:rsid w:val="00CE2617"/>
    <w:rsid w:val="00CE2899"/>
    <w:rsid w:val="00CE30F7"/>
    <w:rsid w:val="00CE3666"/>
    <w:rsid w:val="00CE38EA"/>
    <w:rsid w:val="00CE3932"/>
    <w:rsid w:val="00CE43B4"/>
    <w:rsid w:val="00CE43DD"/>
    <w:rsid w:val="00CE46E5"/>
    <w:rsid w:val="00CE4815"/>
    <w:rsid w:val="00CE485A"/>
    <w:rsid w:val="00CE4C12"/>
    <w:rsid w:val="00CE4E89"/>
    <w:rsid w:val="00CE51B4"/>
    <w:rsid w:val="00CE51E0"/>
    <w:rsid w:val="00CE524E"/>
    <w:rsid w:val="00CE5279"/>
    <w:rsid w:val="00CE5793"/>
    <w:rsid w:val="00CE5A78"/>
    <w:rsid w:val="00CE5F13"/>
    <w:rsid w:val="00CE6121"/>
    <w:rsid w:val="00CE6338"/>
    <w:rsid w:val="00CE6B07"/>
    <w:rsid w:val="00CE6FFF"/>
    <w:rsid w:val="00CE78AE"/>
    <w:rsid w:val="00CE797C"/>
    <w:rsid w:val="00CE7E62"/>
    <w:rsid w:val="00CF072E"/>
    <w:rsid w:val="00CF0E6B"/>
    <w:rsid w:val="00CF195E"/>
    <w:rsid w:val="00CF19DA"/>
    <w:rsid w:val="00CF1C7F"/>
    <w:rsid w:val="00CF1CC0"/>
    <w:rsid w:val="00CF1FA7"/>
    <w:rsid w:val="00CF24F8"/>
    <w:rsid w:val="00CF2653"/>
    <w:rsid w:val="00CF2F83"/>
    <w:rsid w:val="00CF3386"/>
    <w:rsid w:val="00CF35C5"/>
    <w:rsid w:val="00CF36F1"/>
    <w:rsid w:val="00CF40FB"/>
    <w:rsid w:val="00CF41B6"/>
    <w:rsid w:val="00CF4247"/>
    <w:rsid w:val="00CF5203"/>
    <w:rsid w:val="00CF5263"/>
    <w:rsid w:val="00CF53D1"/>
    <w:rsid w:val="00CF5A65"/>
    <w:rsid w:val="00CF5F6F"/>
    <w:rsid w:val="00CF6009"/>
    <w:rsid w:val="00CF60B5"/>
    <w:rsid w:val="00CF6FEA"/>
    <w:rsid w:val="00CF78F7"/>
    <w:rsid w:val="00CF79D3"/>
    <w:rsid w:val="00D004FA"/>
    <w:rsid w:val="00D00D46"/>
    <w:rsid w:val="00D0135C"/>
    <w:rsid w:val="00D01B21"/>
    <w:rsid w:val="00D01E2F"/>
    <w:rsid w:val="00D02279"/>
    <w:rsid w:val="00D02362"/>
    <w:rsid w:val="00D02BFD"/>
    <w:rsid w:val="00D02E98"/>
    <w:rsid w:val="00D03102"/>
    <w:rsid w:val="00D03306"/>
    <w:rsid w:val="00D03727"/>
    <w:rsid w:val="00D0378A"/>
    <w:rsid w:val="00D0379E"/>
    <w:rsid w:val="00D03BB2"/>
    <w:rsid w:val="00D03F88"/>
    <w:rsid w:val="00D03FC6"/>
    <w:rsid w:val="00D044D5"/>
    <w:rsid w:val="00D04C88"/>
    <w:rsid w:val="00D05132"/>
    <w:rsid w:val="00D05582"/>
    <w:rsid w:val="00D05D1C"/>
    <w:rsid w:val="00D05EA9"/>
    <w:rsid w:val="00D05F6D"/>
    <w:rsid w:val="00D069B2"/>
    <w:rsid w:val="00D071F8"/>
    <w:rsid w:val="00D07252"/>
    <w:rsid w:val="00D0743C"/>
    <w:rsid w:val="00D074F4"/>
    <w:rsid w:val="00D07863"/>
    <w:rsid w:val="00D07CE1"/>
    <w:rsid w:val="00D07E4A"/>
    <w:rsid w:val="00D1000E"/>
    <w:rsid w:val="00D10240"/>
    <w:rsid w:val="00D1026A"/>
    <w:rsid w:val="00D107CF"/>
    <w:rsid w:val="00D10912"/>
    <w:rsid w:val="00D10D0A"/>
    <w:rsid w:val="00D10EAB"/>
    <w:rsid w:val="00D10EEE"/>
    <w:rsid w:val="00D110F0"/>
    <w:rsid w:val="00D1117D"/>
    <w:rsid w:val="00D11345"/>
    <w:rsid w:val="00D11B0B"/>
    <w:rsid w:val="00D11E50"/>
    <w:rsid w:val="00D11EF0"/>
    <w:rsid w:val="00D12293"/>
    <w:rsid w:val="00D122EF"/>
    <w:rsid w:val="00D123B2"/>
    <w:rsid w:val="00D13770"/>
    <w:rsid w:val="00D13789"/>
    <w:rsid w:val="00D13B92"/>
    <w:rsid w:val="00D14232"/>
    <w:rsid w:val="00D14236"/>
    <w:rsid w:val="00D14553"/>
    <w:rsid w:val="00D1464B"/>
    <w:rsid w:val="00D14BB4"/>
    <w:rsid w:val="00D14DB1"/>
    <w:rsid w:val="00D150A5"/>
    <w:rsid w:val="00D15153"/>
    <w:rsid w:val="00D15F43"/>
    <w:rsid w:val="00D16C40"/>
    <w:rsid w:val="00D16E22"/>
    <w:rsid w:val="00D16E87"/>
    <w:rsid w:val="00D1747D"/>
    <w:rsid w:val="00D175F5"/>
    <w:rsid w:val="00D17AAF"/>
    <w:rsid w:val="00D20376"/>
    <w:rsid w:val="00D20B8B"/>
    <w:rsid w:val="00D20C3E"/>
    <w:rsid w:val="00D20CD0"/>
    <w:rsid w:val="00D20E8F"/>
    <w:rsid w:val="00D2162C"/>
    <w:rsid w:val="00D217D1"/>
    <w:rsid w:val="00D21816"/>
    <w:rsid w:val="00D21A3C"/>
    <w:rsid w:val="00D2286C"/>
    <w:rsid w:val="00D2307F"/>
    <w:rsid w:val="00D23179"/>
    <w:rsid w:val="00D233F1"/>
    <w:rsid w:val="00D23A9B"/>
    <w:rsid w:val="00D23E7C"/>
    <w:rsid w:val="00D242E2"/>
    <w:rsid w:val="00D24749"/>
    <w:rsid w:val="00D2499A"/>
    <w:rsid w:val="00D24FF2"/>
    <w:rsid w:val="00D256F8"/>
    <w:rsid w:val="00D2665A"/>
    <w:rsid w:val="00D2685C"/>
    <w:rsid w:val="00D26A3B"/>
    <w:rsid w:val="00D27895"/>
    <w:rsid w:val="00D27B03"/>
    <w:rsid w:val="00D301D4"/>
    <w:rsid w:val="00D302FD"/>
    <w:rsid w:val="00D3038A"/>
    <w:rsid w:val="00D3098D"/>
    <w:rsid w:val="00D30A62"/>
    <w:rsid w:val="00D30B94"/>
    <w:rsid w:val="00D31A02"/>
    <w:rsid w:val="00D3254B"/>
    <w:rsid w:val="00D33200"/>
    <w:rsid w:val="00D3323C"/>
    <w:rsid w:val="00D332E7"/>
    <w:rsid w:val="00D33456"/>
    <w:rsid w:val="00D335E9"/>
    <w:rsid w:val="00D3396F"/>
    <w:rsid w:val="00D33D25"/>
    <w:rsid w:val="00D33D4D"/>
    <w:rsid w:val="00D33DD1"/>
    <w:rsid w:val="00D342CC"/>
    <w:rsid w:val="00D34693"/>
    <w:rsid w:val="00D34A0B"/>
    <w:rsid w:val="00D35A11"/>
    <w:rsid w:val="00D35C41"/>
    <w:rsid w:val="00D36234"/>
    <w:rsid w:val="00D362C5"/>
    <w:rsid w:val="00D36371"/>
    <w:rsid w:val="00D36CD8"/>
    <w:rsid w:val="00D372F0"/>
    <w:rsid w:val="00D37667"/>
    <w:rsid w:val="00D4026A"/>
    <w:rsid w:val="00D4038C"/>
    <w:rsid w:val="00D42123"/>
    <w:rsid w:val="00D4304F"/>
    <w:rsid w:val="00D437D8"/>
    <w:rsid w:val="00D43EF0"/>
    <w:rsid w:val="00D447F7"/>
    <w:rsid w:val="00D44924"/>
    <w:rsid w:val="00D44994"/>
    <w:rsid w:val="00D449CB"/>
    <w:rsid w:val="00D44F52"/>
    <w:rsid w:val="00D45572"/>
    <w:rsid w:val="00D458D1"/>
    <w:rsid w:val="00D45BBA"/>
    <w:rsid w:val="00D45CCC"/>
    <w:rsid w:val="00D45DF3"/>
    <w:rsid w:val="00D46174"/>
    <w:rsid w:val="00D4665B"/>
    <w:rsid w:val="00D46E66"/>
    <w:rsid w:val="00D47DD0"/>
    <w:rsid w:val="00D47EFC"/>
    <w:rsid w:val="00D50183"/>
    <w:rsid w:val="00D50392"/>
    <w:rsid w:val="00D51278"/>
    <w:rsid w:val="00D5185E"/>
    <w:rsid w:val="00D51A2B"/>
    <w:rsid w:val="00D51D12"/>
    <w:rsid w:val="00D52B57"/>
    <w:rsid w:val="00D52D23"/>
    <w:rsid w:val="00D5302F"/>
    <w:rsid w:val="00D5362B"/>
    <w:rsid w:val="00D541A3"/>
    <w:rsid w:val="00D54ADF"/>
    <w:rsid w:val="00D54BF7"/>
    <w:rsid w:val="00D54E17"/>
    <w:rsid w:val="00D55072"/>
    <w:rsid w:val="00D551B5"/>
    <w:rsid w:val="00D556B9"/>
    <w:rsid w:val="00D55B69"/>
    <w:rsid w:val="00D55FD7"/>
    <w:rsid w:val="00D56853"/>
    <w:rsid w:val="00D56DB2"/>
    <w:rsid w:val="00D5747F"/>
    <w:rsid w:val="00D57495"/>
    <w:rsid w:val="00D574FA"/>
    <w:rsid w:val="00D57AA0"/>
    <w:rsid w:val="00D57D04"/>
    <w:rsid w:val="00D57E1C"/>
    <w:rsid w:val="00D6049E"/>
    <w:rsid w:val="00D60C8D"/>
    <w:rsid w:val="00D61374"/>
    <w:rsid w:val="00D61405"/>
    <w:rsid w:val="00D6168A"/>
    <w:rsid w:val="00D616A5"/>
    <w:rsid w:val="00D61A83"/>
    <w:rsid w:val="00D61C09"/>
    <w:rsid w:val="00D61F3C"/>
    <w:rsid w:val="00D61FF0"/>
    <w:rsid w:val="00D6211D"/>
    <w:rsid w:val="00D62505"/>
    <w:rsid w:val="00D62A40"/>
    <w:rsid w:val="00D62C97"/>
    <w:rsid w:val="00D62E91"/>
    <w:rsid w:val="00D62F20"/>
    <w:rsid w:val="00D63517"/>
    <w:rsid w:val="00D63925"/>
    <w:rsid w:val="00D63B75"/>
    <w:rsid w:val="00D63BC9"/>
    <w:rsid w:val="00D63FE8"/>
    <w:rsid w:val="00D646F0"/>
    <w:rsid w:val="00D64A33"/>
    <w:rsid w:val="00D64F53"/>
    <w:rsid w:val="00D6528F"/>
    <w:rsid w:val="00D6547F"/>
    <w:rsid w:val="00D6551C"/>
    <w:rsid w:val="00D659B1"/>
    <w:rsid w:val="00D660C0"/>
    <w:rsid w:val="00D666CB"/>
    <w:rsid w:val="00D66B38"/>
    <w:rsid w:val="00D66E18"/>
    <w:rsid w:val="00D6734D"/>
    <w:rsid w:val="00D676AB"/>
    <w:rsid w:val="00D67989"/>
    <w:rsid w:val="00D679CF"/>
    <w:rsid w:val="00D679D3"/>
    <w:rsid w:val="00D67A22"/>
    <w:rsid w:val="00D67BA2"/>
    <w:rsid w:val="00D67BEA"/>
    <w:rsid w:val="00D67CE5"/>
    <w:rsid w:val="00D67D52"/>
    <w:rsid w:val="00D70A28"/>
    <w:rsid w:val="00D71852"/>
    <w:rsid w:val="00D71B44"/>
    <w:rsid w:val="00D71C66"/>
    <w:rsid w:val="00D72D33"/>
    <w:rsid w:val="00D730F8"/>
    <w:rsid w:val="00D732CA"/>
    <w:rsid w:val="00D7356F"/>
    <w:rsid w:val="00D73587"/>
    <w:rsid w:val="00D736EA"/>
    <w:rsid w:val="00D7381B"/>
    <w:rsid w:val="00D73995"/>
    <w:rsid w:val="00D73C19"/>
    <w:rsid w:val="00D73EBB"/>
    <w:rsid w:val="00D745CC"/>
    <w:rsid w:val="00D751FB"/>
    <w:rsid w:val="00D754D6"/>
    <w:rsid w:val="00D75605"/>
    <w:rsid w:val="00D75888"/>
    <w:rsid w:val="00D758A8"/>
    <w:rsid w:val="00D75B59"/>
    <w:rsid w:val="00D75D07"/>
    <w:rsid w:val="00D75FCA"/>
    <w:rsid w:val="00D75FE7"/>
    <w:rsid w:val="00D761AA"/>
    <w:rsid w:val="00D763D1"/>
    <w:rsid w:val="00D7659E"/>
    <w:rsid w:val="00D76A9A"/>
    <w:rsid w:val="00D76FAE"/>
    <w:rsid w:val="00D76FB5"/>
    <w:rsid w:val="00D76FE3"/>
    <w:rsid w:val="00D77482"/>
    <w:rsid w:val="00D777D7"/>
    <w:rsid w:val="00D77923"/>
    <w:rsid w:val="00D77C50"/>
    <w:rsid w:val="00D77D17"/>
    <w:rsid w:val="00D77F61"/>
    <w:rsid w:val="00D80AB8"/>
    <w:rsid w:val="00D80D43"/>
    <w:rsid w:val="00D80F55"/>
    <w:rsid w:val="00D8129F"/>
    <w:rsid w:val="00D81792"/>
    <w:rsid w:val="00D819B1"/>
    <w:rsid w:val="00D81C35"/>
    <w:rsid w:val="00D81F1B"/>
    <w:rsid w:val="00D81FA2"/>
    <w:rsid w:val="00D82494"/>
    <w:rsid w:val="00D82545"/>
    <w:rsid w:val="00D82F19"/>
    <w:rsid w:val="00D83AE9"/>
    <w:rsid w:val="00D83C49"/>
    <w:rsid w:val="00D83C7A"/>
    <w:rsid w:val="00D83FDF"/>
    <w:rsid w:val="00D83FF1"/>
    <w:rsid w:val="00D84A7A"/>
    <w:rsid w:val="00D857B8"/>
    <w:rsid w:val="00D85EC5"/>
    <w:rsid w:val="00D85F2B"/>
    <w:rsid w:val="00D85F80"/>
    <w:rsid w:val="00D8623C"/>
    <w:rsid w:val="00D86363"/>
    <w:rsid w:val="00D86512"/>
    <w:rsid w:val="00D868B4"/>
    <w:rsid w:val="00D86FCE"/>
    <w:rsid w:val="00D87175"/>
    <w:rsid w:val="00D87957"/>
    <w:rsid w:val="00D87ABF"/>
    <w:rsid w:val="00D90CD3"/>
    <w:rsid w:val="00D919E6"/>
    <w:rsid w:val="00D91BE1"/>
    <w:rsid w:val="00D91D50"/>
    <w:rsid w:val="00D920E1"/>
    <w:rsid w:val="00D921FC"/>
    <w:rsid w:val="00D9231A"/>
    <w:rsid w:val="00D92C29"/>
    <w:rsid w:val="00D9309D"/>
    <w:rsid w:val="00D9323B"/>
    <w:rsid w:val="00D936E2"/>
    <w:rsid w:val="00D9378A"/>
    <w:rsid w:val="00D93E2C"/>
    <w:rsid w:val="00D942EC"/>
    <w:rsid w:val="00D944B0"/>
    <w:rsid w:val="00D94572"/>
    <w:rsid w:val="00D950F1"/>
    <w:rsid w:val="00D95104"/>
    <w:rsid w:val="00D952A2"/>
    <w:rsid w:val="00D954D5"/>
    <w:rsid w:val="00D955ED"/>
    <w:rsid w:val="00D95600"/>
    <w:rsid w:val="00D9622F"/>
    <w:rsid w:val="00D965AC"/>
    <w:rsid w:val="00D966FA"/>
    <w:rsid w:val="00D9683C"/>
    <w:rsid w:val="00D96979"/>
    <w:rsid w:val="00D96EF4"/>
    <w:rsid w:val="00D96F53"/>
    <w:rsid w:val="00D97100"/>
    <w:rsid w:val="00D97884"/>
    <w:rsid w:val="00DA0056"/>
    <w:rsid w:val="00DA019B"/>
    <w:rsid w:val="00DA0A7F"/>
    <w:rsid w:val="00DA12F1"/>
    <w:rsid w:val="00DA1940"/>
    <w:rsid w:val="00DA1C31"/>
    <w:rsid w:val="00DA1FE9"/>
    <w:rsid w:val="00DA20BC"/>
    <w:rsid w:val="00DA212E"/>
    <w:rsid w:val="00DA27DB"/>
    <w:rsid w:val="00DA2B2A"/>
    <w:rsid w:val="00DA2ED7"/>
    <w:rsid w:val="00DA307C"/>
    <w:rsid w:val="00DA3768"/>
    <w:rsid w:val="00DA3E7A"/>
    <w:rsid w:val="00DA430C"/>
    <w:rsid w:val="00DA615D"/>
    <w:rsid w:val="00DA616C"/>
    <w:rsid w:val="00DA6598"/>
    <w:rsid w:val="00DA6A25"/>
    <w:rsid w:val="00DA6C0F"/>
    <w:rsid w:val="00DA702F"/>
    <w:rsid w:val="00DA76D2"/>
    <w:rsid w:val="00DA770B"/>
    <w:rsid w:val="00DA78E7"/>
    <w:rsid w:val="00DA7E04"/>
    <w:rsid w:val="00DA7E7A"/>
    <w:rsid w:val="00DA7F8A"/>
    <w:rsid w:val="00DB008A"/>
    <w:rsid w:val="00DB0176"/>
    <w:rsid w:val="00DB0375"/>
    <w:rsid w:val="00DB0404"/>
    <w:rsid w:val="00DB06D1"/>
    <w:rsid w:val="00DB0B62"/>
    <w:rsid w:val="00DB11F8"/>
    <w:rsid w:val="00DB1747"/>
    <w:rsid w:val="00DB18F8"/>
    <w:rsid w:val="00DB1B01"/>
    <w:rsid w:val="00DB1B37"/>
    <w:rsid w:val="00DB1BF2"/>
    <w:rsid w:val="00DB1C94"/>
    <w:rsid w:val="00DB1F2A"/>
    <w:rsid w:val="00DB297F"/>
    <w:rsid w:val="00DB3153"/>
    <w:rsid w:val="00DB317A"/>
    <w:rsid w:val="00DB321B"/>
    <w:rsid w:val="00DB388C"/>
    <w:rsid w:val="00DB3B82"/>
    <w:rsid w:val="00DB3BCC"/>
    <w:rsid w:val="00DB3C0E"/>
    <w:rsid w:val="00DB3CD7"/>
    <w:rsid w:val="00DB46B7"/>
    <w:rsid w:val="00DB485D"/>
    <w:rsid w:val="00DB62CB"/>
    <w:rsid w:val="00DB6BED"/>
    <w:rsid w:val="00DB75D7"/>
    <w:rsid w:val="00DC0366"/>
    <w:rsid w:val="00DC050F"/>
    <w:rsid w:val="00DC075B"/>
    <w:rsid w:val="00DC0B32"/>
    <w:rsid w:val="00DC0CF6"/>
    <w:rsid w:val="00DC0F75"/>
    <w:rsid w:val="00DC1203"/>
    <w:rsid w:val="00DC1327"/>
    <w:rsid w:val="00DC1350"/>
    <w:rsid w:val="00DC2072"/>
    <w:rsid w:val="00DC2225"/>
    <w:rsid w:val="00DC232B"/>
    <w:rsid w:val="00DC2C5D"/>
    <w:rsid w:val="00DC305D"/>
    <w:rsid w:val="00DC3237"/>
    <w:rsid w:val="00DC36BD"/>
    <w:rsid w:val="00DC3836"/>
    <w:rsid w:val="00DC3EE0"/>
    <w:rsid w:val="00DC3FC8"/>
    <w:rsid w:val="00DC41A4"/>
    <w:rsid w:val="00DC43C9"/>
    <w:rsid w:val="00DC45E8"/>
    <w:rsid w:val="00DC47FE"/>
    <w:rsid w:val="00DC50DD"/>
    <w:rsid w:val="00DC51BC"/>
    <w:rsid w:val="00DC5672"/>
    <w:rsid w:val="00DC5E6E"/>
    <w:rsid w:val="00DC60A2"/>
    <w:rsid w:val="00DC63C4"/>
    <w:rsid w:val="00DC65D8"/>
    <w:rsid w:val="00DC6600"/>
    <w:rsid w:val="00DC67BD"/>
    <w:rsid w:val="00DC6924"/>
    <w:rsid w:val="00DC6E4C"/>
    <w:rsid w:val="00DC71F2"/>
    <w:rsid w:val="00DC762B"/>
    <w:rsid w:val="00DC76C8"/>
    <w:rsid w:val="00DD0BDA"/>
    <w:rsid w:val="00DD0D88"/>
    <w:rsid w:val="00DD2025"/>
    <w:rsid w:val="00DD22EA"/>
    <w:rsid w:val="00DD23A0"/>
    <w:rsid w:val="00DD27FC"/>
    <w:rsid w:val="00DD39C7"/>
    <w:rsid w:val="00DD3EF5"/>
    <w:rsid w:val="00DD4921"/>
    <w:rsid w:val="00DD4A37"/>
    <w:rsid w:val="00DD4CD0"/>
    <w:rsid w:val="00DD53FA"/>
    <w:rsid w:val="00DD5F42"/>
    <w:rsid w:val="00DD617B"/>
    <w:rsid w:val="00DD688A"/>
    <w:rsid w:val="00DD793C"/>
    <w:rsid w:val="00DD79E9"/>
    <w:rsid w:val="00DD7B91"/>
    <w:rsid w:val="00DE00FC"/>
    <w:rsid w:val="00DE0258"/>
    <w:rsid w:val="00DE0849"/>
    <w:rsid w:val="00DE0AE0"/>
    <w:rsid w:val="00DE0E59"/>
    <w:rsid w:val="00DE0F6C"/>
    <w:rsid w:val="00DE12FB"/>
    <w:rsid w:val="00DE1497"/>
    <w:rsid w:val="00DE1F7E"/>
    <w:rsid w:val="00DE219B"/>
    <w:rsid w:val="00DE22A3"/>
    <w:rsid w:val="00DE252B"/>
    <w:rsid w:val="00DE2C02"/>
    <w:rsid w:val="00DE2E0C"/>
    <w:rsid w:val="00DE38DE"/>
    <w:rsid w:val="00DE4EB4"/>
    <w:rsid w:val="00DE4EE8"/>
    <w:rsid w:val="00DE52E3"/>
    <w:rsid w:val="00DE58C0"/>
    <w:rsid w:val="00DE5EDD"/>
    <w:rsid w:val="00DE60B5"/>
    <w:rsid w:val="00DE6765"/>
    <w:rsid w:val="00DE6F72"/>
    <w:rsid w:val="00DE7244"/>
    <w:rsid w:val="00DE7C00"/>
    <w:rsid w:val="00DF0250"/>
    <w:rsid w:val="00DF03E9"/>
    <w:rsid w:val="00DF03ED"/>
    <w:rsid w:val="00DF04EE"/>
    <w:rsid w:val="00DF069A"/>
    <w:rsid w:val="00DF072D"/>
    <w:rsid w:val="00DF093C"/>
    <w:rsid w:val="00DF0BF4"/>
    <w:rsid w:val="00DF0E2D"/>
    <w:rsid w:val="00DF15A1"/>
    <w:rsid w:val="00DF179D"/>
    <w:rsid w:val="00DF1CCD"/>
    <w:rsid w:val="00DF1E9C"/>
    <w:rsid w:val="00DF1F93"/>
    <w:rsid w:val="00DF2256"/>
    <w:rsid w:val="00DF37C1"/>
    <w:rsid w:val="00DF4072"/>
    <w:rsid w:val="00DF430C"/>
    <w:rsid w:val="00DF4322"/>
    <w:rsid w:val="00DF449C"/>
    <w:rsid w:val="00DF4572"/>
    <w:rsid w:val="00DF4646"/>
    <w:rsid w:val="00DF4658"/>
    <w:rsid w:val="00DF4914"/>
    <w:rsid w:val="00DF5394"/>
    <w:rsid w:val="00DF53E2"/>
    <w:rsid w:val="00DF5826"/>
    <w:rsid w:val="00DF5AA2"/>
    <w:rsid w:val="00DF5CDB"/>
    <w:rsid w:val="00DF645A"/>
    <w:rsid w:val="00DF6C8B"/>
    <w:rsid w:val="00DF6DD4"/>
    <w:rsid w:val="00DF6F17"/>
    <w:rsid w:val="00DF78FA"/>
    <w:rsid w:val="00DF7920"/>
    <w:rsid w:val="00DF7B5C"/>
    <w:rsid w:val="00DF7D09"/>
    <w:rsid w:val="00E002F1"/>
    <w:rsid w:val="00E0082C"/>
    <w:rsid w:val="00E00A1B"/>
    <w:rsid w:val="00E012BC"/>
    <w:rsid w:val="00E0150F"/>
    <w:rsid w:val="00E01759"/>
    <w:rsid w:val="00E01AD3"/>
    <w:rsid w:val="00E01D8E"/>
    <w:rsid w:val="00E01DAA"/>
    <w:rsid w:val="00E01FB4"/>
    <w:rsid w:val="00E023E5"/>
    <w:rsid w:val="00E02432"/>
    <w:rsid w:val="00E0261D"/>
    <w:rsid w:val="00E0262A"/>
    <w:rsid w:val="00E03377"/>
    <w:rsid w:val="00E04022"/>
    <w:rsid w:val="00E04646"/>
    <w:rsid w:val="00E04DC9"/>
    <w:rsid w:val="00E057B6"/>
    <w:rsid w:val="00E06273"/>
    <w:rsid w:val="00E06CA6"/>
    <w:rsid w:val="00E06CD8"/>
    <w:rsid w:val="00E0728F"/>
    <w:rsid w:val="00E0755C"/>
    <w:rsid w:val="00E107B9"/>
    <w:rsid w:val="00E1235C"/>
    <w:rsid w:val="00E1238F"/>
    <w:rsid w:val="00E12AB3"/>
    <w:rsid w:val="00E134B5"/>
    <w:rsid w:val="00E13C46"/>
    <w:rsid w:val="00E13D6F"/>
    <w:rsid w:val="00E1401D"/>
    <w:rsid w:val="00E1435E"/>
    <w:rsid w:val="00E146C0"/>
    <w:rsid w:val="00E14A7E"/>
    <w:rsid w:val="00E14ACE"/>
    <w:rsid w:val="00E14D4B"/>
    <w:rsid w:val="00E14E8D"/>
    <w:rsid w:val="00E15117"/>
    <w:rsid w:val="00E151E1"/>
    <w:rsid w:val="00E152C3"/>
    <w:rsid w:val="00E152C9"/>
    <w:rsid w:val="00E15B6E"/>
    <w:rsid w:val="00E16323"/>
    <w:rsid w:val="00E16614"/>
    <w:rsid w:val="00E168A1"/>
    <w:rsid w:val="00E168DF"/>
    <w:rsid w:val="00E169D4"/>
    <w:rsid w:val="00E16D4B"/>
    <w:rsid w:val="00E1710C"/>
    <w:rsid w:val="00E173C7"/>
    <w:rsid w:val="00E17446"/>
    <w:rsid w:val="00E17568"/>
    <w:rsid w:val="00E17619"/>
    <w:rsid w:val="00E17805"/>
    <w:rsid w:val="00E17B7B"/>
    <w:rsid w:val="00E200D0"/>
    <w:rsid w:val="00E2096F"/>
    <w:rsid w:val="00E20EB4"/>
    <w:rsid w:val="00E20F79"/>
    <w:rsid w:val="00E20FBF"/>
    <w:rsid w:val="00E21084"/>
    <w:rsid w:val="00E21278"/>
    <w:rsid w:val="00E216C8"/>
    <w:rsid w:val="00E219E9"/>
    <w:rsid w:val="00E22BF1"/>
    <w:rsid w:val="00E22CCD"/>
    <w:rsid w:val="00E2395B"/>
    <w:rsid w:val="00E23A11"/>
    <w:rsid w:val="00E23FB7"/>
    <w:rsid w:val="00E2407A"/>
    <w:rsid w:val="00E240AF"/>
    <w:rsid w:val="00E2496D"/>
    <w:rsid w:val="00E24A27"/>
    <w:rsid w:val="00E25E80"/>
    <w:rsid w:val="00E25F89"/>
    <w:rsid w:val="00E267BF"/>
    <w:rsid w:val="00E272A8"/>
    <w:rsid w:val="00E27611"/>
    <w:rsid w:val="00E301FC"/>
    <w:rsid w:val="00E30C19"/>
    <w:rsid w:val="00E30CE2"/>
    <w:rsid w:val="00E30E07"/>
    <w:rsid w:val="00E31638"/>
    <w:rsid w:val="00E316EF"/>
    <w:rsid w:val="00E31882"/>
    <w:rsid w:val="00E324DB"/>
    <w:rsid w:val="00E32505"/>
    <w:rsid w:val="00E32BDC"/>
    <w:rsid w:val="00E32D62"/>
    <w:rsid w:val="00E32DFE"/>
    <w:rsid w:val="00E32ED8"/>
    <w:rsid w:val="00E32FAF"/>
    <w:rsid w:val="00E332D8"/>
    <w:rsid w:val="00E339DC"/>
    <w:rsid w:val="00E33E15"/>
    <w:rsid w:val="00E3452A"/>
    <w:rsid w:val="00E34959"/>
    <w:rsid w:val="00E34C35"/>
    <w:rsid w:val="00E34F60"/>
    <w:rsid w:val="00E34F6A"/>
    <w:rsid w:val="00E34F74"/>
    <w:rsid w:val="00E3518A"/>
    <w:rsid w:val="00E35882"/>
    <w:rsid w:val="00E361B8"/>
    <w:rsid w:val="00E36718"/>
    <w:rsid w:val="00E36A1B"/>
    <w:rsid w:val="00E370B3"/>
    <w:rsid w:val="00E37D00"/>
    <w:rsid w:val="00E4064E"/>
    <w:rsid w:val="00E40D9E"/>
    <w:rsid w:val="00E40E68"/>
    <w:rsid w:val="00E40F64"/>
    <w:rsid w:val="00E41534"/>
    <w:rsid w:val="00E41E54"/>
    <w:rsid w:val="00E429ED"/>
    <w:rsid w:val="00E42C1A"/>
    <w:rsid w:val="00E42C53"/>
    <w:rsid w:val="00E42DC5"/>
    <w:rsid w:val="00E4335E"/>
    <w:rsid w:val="00E43728"/>
    <w:rsid w:val="00E43CD5"/>
    <w:rsid w:val="00E43F37"/>
    <w:rsid w:val="00E440A1"/>
    <w:rsid w:val="00E444DD"/>
    <w:rsid w:val="00E449FF"/>
    <w:rsid w:val="00E44B53"/>
    <w:rsid w:val="00E44CC3"/>
    <w:rsid w:val="00E450AA"/>
    <w:rsid w:val="00E450ED"/>
    <w:rsid w:val="00E45132"/>
    <w:rsid w:val="00E45BBA"/>
    <w:rsid w:val="00E45D7A"/>
    <w:rsid w:val="00E46712"/>
    <w:rsid w:val="00E46AD9"/>
    <w:rsid w:val="00E470E0"/>
    <w:rsid w:val="00E473A0"/>
    <w:rsid w:val="00E47644"/>
    <w:rsid w:val="00E4791B"/>
    <w:rsid w:val="00E47B8C"/>
    <w:rsid w:val="00E47E31"/>
    <w:rsid w:val="00E50713"/>
    <w:rsid w:val="00E50AC6"/>
    <w:rsid w:val="00E50DEB"/>
    <w:rsid w:val="00E51178"/>
    <w:rsid w:val="00E51260"/>
    <w:rsid w:val="00E51317"/>
    <w:rsid w:val="00E519FF"/>
    <w:rsid w:val="00E51DDD"/>
    <w:rsid w:val="00E51FDD"/>
    <w:rsid w:val="00E52301"/>
    <w:rsid w:val="00E52435"/>
    <w:rsid w:val="00E53122"/>
    <w:rsid w:val="00E533D7"/>
    <w:rsid w:val="00E5351B"/>
    <w:rsid w:val="00E539CC"/>
    <w:rsid w:val="00E53CB0"/>
    <w:rsid w:val="00E53FA9"/>
    <w:rsid w:val="00E5414C"/>
    <w:rsid w:val="00E547B3"/>
    <w:rsid w:val="00E5528B"/>
    <w:rsid w:val="00E56199"/>
    <w:rsid w:val="00E566EB"/>
    <w:rsid w:val="00E57154"/>
    <w:rsid w:val="00E5733D"/>
    <w:rsid w:val="00E574E3"/>
    <w:rsid w:val="00E5752F"/>
    <w:rsid w:val="00E576BE"/>
    <w:rsid w:val="00E604C0"/>
    <w:rsid w:val="00E6085E"/>
    <w:rsid w:val="00E6103E"/>
    <w:rsid w:val="00E61254"/>
    <w:rsid w:val="00E61873"/>
    <w:rsid w:val="00E61CC0"/>
    <w:rsid w:val="00E62060"/>
    <w:rsid w:val="00E623E5"/>
    <w:rsid w:val="00E62676"/>
    <w:rsid w:val="00E6277B"/>
    <w:rsid w:val="00E62827"/>
    <w:rsid w:val="00E62FCB"/>
    <w:rsid w:val="00E63468"/>
    <w:rsid w:val="00E63CA2"/>
    <w:rsid w:val="00E64424"/>
    <w:rsid w:val="00E6476C"/>
    <w:rsid w:val="00E648DE"/>
    <w:rsid w:val="00E64C67"/>
    <w:rsid w:val="00E64C99"/>
    <w:rsid w:val="00E64CD3"/>
    <w:rsid w:val="00E64FB1"/>
    <w:rsid w:val="00E65C9D"/>
    <w:rsid w:val="00E664FF"/>
    <w:rsid w:val="00E67107"/>
    <w:rsid w:val="00E671C9"/>
    <w:rsid w:val="00E6743F"/>
    <w:rsid w:val="00E6758E"/>
    <w:rsid w:val="00E679CE"/>
    <w:rsid w:val="00E67E23"/>
    <w:rsid w:val="00E67E4F"/>
    <w:rsid w:val="00E67FA4"/>
    <w:rsid w:val="00E70016"/>
    <w:rsid w:val="00E704EA"/>
    <w:rsid w:val="00E70BC7"/>
    <w:rsid w:val="00E70D97"/>
    <w:rsid w:val="00E70E5B"/>
    <w:rsid w:val="00E70FBC"/>
    <w:rsid w:val="00E710DC"/>
    <w:rsid w:val="00E71749"/>
    <w:rsid w:val="00E722C5"/>
    <w:rsid w:val="00E723B5"/>
    <w:rsid w:val="00E72479"/>
    <w:rsid w:val="00E725DE"/>
    <w:rsid w:val="00E728FA"/>
    <w:rsid w:val="00E72C01"/>
    <w:rsid w:val="00E72DD8"/>
    <w:rsid w:val="00E72EE4"/>
    <w:rsid w:val="00E73406"/>
    <w:rsid w:val="00E740AB"/>
    <w:rsid w:val="00E741AC"/>
    <w:rsid w:val="00E74210"/>
    <w:rsid w:val="00E7506E"/>
    <w:rsid w:val="00E75174"/>
    <w:rsid w:val="00E754CC"/>
    <w:rsid w:val="00E754D6"/>
    <w:rsid w:val="00E75D1D"/>
    <w:rsid w:val="00E75EBA"/>
    <w:rsid w:val="00E76261"/>
    <w:rsid w:val="00E763B4"/>
    <w:rsid w:val="00E76498"/>
    <w:rsid w:val="00E7771C"/>
    <w:rsid w:val="00E77848"/>
    <w:rsid w:val="00E778A2"/>
    <w:rsid w:val="00E77922"/>
    <w:rsid w:val="00E77D19"/>
    <w:rsid w:val="00E80514"/>
    <w:rsid w:val="00E80E5B"/>
    <w:rsid w:val="00E80F69"/>
    <w:rsid w:val="00E8139B"/>
    <w:rsid w:val="00E816C5"/>
    <w:rsid w:val="00E8197B"/>
    <w:rsid w:val="00E81CE0"/>
    <w:rsid w:val="00E81E7C"/>
    <w:rsid w:val="00E8224D"/>
    <w:rsid w:val="00E82265"/>
    <w:rsid w:val="00E82525"/>
    <w:rsid w:val="00E8352C"/>
    <w:rsid w:val="00E83818"/>
    <w:rsid w:val="00E83878"/>
    <w:rsid w:val="00E83E2C"/>
    <w:rsid w:val="00E83F40"/>
    <w:rsid w:val="00E8434C"/>
    <w:rsid w:val="00E848E8"/>
    <w:rsid w:val="00E8519F"/>
    <w:rsid w:val="00E85695"/>
    <w:rsid w:val="00E85AEC"/>
    <w:rsid w:val="00E85CC3"/>
    <w:rsid w:val="00E85EEB"/>
    <w:rsid w:val="00E8644A"/>
    <w:rsid w:val="00E8671B"/>
    <w:rsid w:val="00E86A52"/>
    <w:rsid w:val="00E86ACD"/>
    <w:rsid w:val="00E86EBA"/>
    <w:rsid w:val="00E8700C"/>
    <w:rsid w:val="00E87125"/>
    <w:rsid w:val="00E90279"/>
    <w:rsid w:val="00E90635"/>
    <w:rsid w:val="00E906FF"/>
    <w:rsid w:val="00E90831"/>
    <w:rsid w:val="00E909A1"/>
    <w:rsid w:val="00E90A73"/>
    <w:rsid w:val="00E90A7E"/>
    <w:rsid w:val="00E90AA5"/>
    <w:rsid w:val="00E90BFF"/>
    <w:rsid w:val="00E91504"/>
    <w:rsid w:val="00E91F04"/>
    <w:rsid w:val="00E91F35"/>
    <w:rsid w:val="00E9241B"/>
    <w:rsid w:val="00E92B7F"/>
    <w:rsid w:val="00E92F4B"/>
    <w:rsid w:val="00E93008"/>
    <w:rsid w:val="00E93720"/>
    <w:rsid w:val="00E941C7"/>
    <w:rsid w:val="00E94C24"/>
    <w:rsid w:val="00E95870"/>
    <w:rsid w:val="00E95BA6"/>
    <w:rsid w:val="00E95EB0"/>
    <w:rsid w:val="00E961DB"/>
    <w:rsid w:val="00E9648D"/>
    <w:rsid w:val="00E967AE"/>
    <w:rsid w:val="00E968B0"/>
    <w:rsid w:val="00E97332"/>
    <w:rsid w:val="00E97648"/>
    <w:rsid w:val="00E97869"/>
    <w:rsid w:val="00E978D4"/>
    <w:rsid w:val="00EA0B1E"/>
    <w:rsid w:val="00EA0E4A"/>
    <w:rsid w:val="00EA16BA"/>
    <w:rsid w:val="00EA1A54"/>
    <w:rsid w:val="00EA1D41"/>
    <w:rsid w:val="00EA2226"/>
    <w:rsid w:val="00EA25DC"/>
    <w:rsid w:val="00EA26B5"/>
    <w:rsid w:val="00EA26FC"/>
    <w:rsid w:val="00EA2D1F"/>
    <w:rsid w:val="00EA30A5"/>
    <w:rsid w:val="00EA32B1"/>
    <w:rsid w:val="00EA3B5A"/>
    <w:rsid w:val="00EA3BB8"/>
    <w:rsid w:val="00EA3E86"/>
    <w:rsid w:val="00EA410E"/>
    <w:rsid w:val="00EA4330"/>
    <w:rsid w:val="00EA4FD1"/>
    <w:rsid w:val="00EA53C2"/>
    <w:rsid w:val="00EA5695"/>
    <w:rsid w:val="00EA5B0A"/>
    <w:rsid w:val="00EA5F62"/>
    <w:rsid w:val="00EA65AD"/>
    <w:rsid w:val="00EA6E87"/>
    <w:rsid w:val="00EA6FA8"/>
    <w:rsid w:val="00EA714F"/>
    <w:rsid w:val="00EA7561"/>
    <w:rsid w:val="00EA7CB1"/>
    <w:rsid w:val="00EA7FCF"/>
    <w:rsid w:val="00EB00AC"/>
    <w:rsid w:val="00EB0CA3"/>
    <w:rsid w:val="00EB0D45"/>
    <w:rsid w:val="00EB104F"/>
    <w:rsid w:val="00EB1992"/>
    <w:rsid w:val="00EB1A64"/>
    <w:rsid w:val="00EB1B27"/>
    <w:rsid w:val="00EB1DA8"/>
    <w:rsid w:val="00EB222B"/>
    <w:rsid w:val="00EB29A8"/>
    <w:rsid w:val="00EB32EB"/>
    <w:rsid w:val="00EB36F1"/>
    <w:rsid w:val="00EB37CD"/>
    <w:rsid w:val="00EB398E"/>
    <w:rsid w:val="00EB3BC4"/>
    <w:rsid w:val="00EB3F24"/>
    <w:rsid w:val="00EB4CFF"/>
    <w:rsid w:val="00EB5106"/>
    <w:rsid w:val="00EB5476"/>
    <w:rsid w:val="00EB55FF"/>
    <w:rsid w:val="00EB64D6"/>
    <w:rsid w:val="00EB66AA"/>
    <w:rsid w:val="00EB6CA8"/>
    <w:rsid w:val="00EB70B0"/>
    <w:rsid w:val="00EB7633"/>
    <w:rsid w:val="00EB7736"/>
    <w:rsid w:val="00EB777A"/>
    <w:rsid w:val="00EB7B17"/>
    <w:rsid w:val="00EB7C8A"/>
    <w:rsid w:val="00EC07B7"/>
    <w:rsid w:val="00EC0F69"/>
    <w:rsid w:val="00EC2E2D"/>
    <w:rsid w:val="00EC35B7"/>
    <w:rsid w:val="00EC39AE"/>
    <w:rsid w:val="00EC3D63"/>
    <w:rsid w:val="00EC3FAF"/>
    <w:rsid w:val="00EC462B"/>
    <w:rsid w:val="00EC4723"/>
    <w:rsid w:val="00EC4CD9"/>
    <w:rsid w:val="00EC5000"/>
    <w:rsid w:val="00EC5286"/>
    <w:rsid w:val="00EC56E0"/>
    <w:rsid w:val="00EC5E5B"/>
    <w:rsid w:val="00EC5EE3"/>
    <w:rsid w:val="00EC6057"/>
    <w:rsid w:val="00EC6847"/>
    <w:rsid w:val="00EC6D2D"/>
    <w:rsid w:val="00EC75D1"/>
    <w:rsid w:val="00EC7757"/>
    <w:rsid w:val="00EC7DB6"/>
    <w:rsid w:val="00ED0092"/>
    <w:rsid w:val="00ED01E6"/>
    <w:rsid w:val="00ED0C1C"/>
    <w:rsid w:val="00ED0D13"/>
    <w:rsid w:val="00ED0F6C"/>
    <w:rsid w:val="00ED13E2"/>
    <w:rsid w:val="00ED162F"/>
    <w:rsid w:val="00ED177E"/>
    <w:rsid w:val="00ED1A95"/>
    <w:rsid w:val="00ED1CE3"/>
    <w:rsid w:val="00ED2C2D"/>
    <w:rsid w:val="00ED2E52"/>
    <w:rsid w:val="00ED3024"/>
    <w:rsid w:val="00ED3560"/>
    <w:rsid w:val="00ED3D80"/>
    <w:rsid w:val="00ED4AA4"/>
    <w:rsid w:val="00ED4E4C"/>
    <w:rsid w:val="00ED500B"/>
    <w:rsid w:val="00ED5156"/>
    <w:rsid w:val="00ED5FE4"/>
    <w:rsid w:val="00ED6CC8"/>
    <w:rsid w:val="00ED6EA8"/>
    <w:rsid w:val="00ED71C5"/>
    <w:rsid w:val="00ED78D4"/>
    <w:rsid w:val="00ED7F98"/>
    <w:rsid w:val="00EE04AA"/>
    <w:rsid w:val="00EE0BD3"/>
    <w:rsid w:val="00EE145B"/>
    <w:rsid w:val="00EE14A0"/>
    <w:rsid w:val="00EE16FA"/>
    <w:rsid w:val="00EE2043"/>
    <w:rsid w:val="00EE2460"/>
    <w:rsid w:val="00EE252E"/>
    <w:rsid w:val="00EE26EA"/>
    <w:rsid w:val="00EE2C38"/>
    <w:rsid w:val="00EE339E"/>
    <w:rsid w:val="00EE3476"/>
    <w:rsid w:val="00EE3C42"/>
    <w:rsid w:val="00EE3D4F"/>
    <w:rsid w:val="00EE3D93"/>
    <w:rsid w:val="00EE3FE5"/>
    <w:rsid w:val="00EE4294"/>
    <w:rsid w:val="00EE4426"/>
    <w:rsid w:val="00EE5281"/>
    <w:rsid w:val="00EE534D"/>
    <w:rsid w:val="00EE545D"/>
    <w:rsid w:val="00EE5560"/>
    <w:rsid w:val="00EE5DA7"/>
    <w:rsid w:val="00EE611E"/>
    <w:rsid w:val="00EE6577"/>
    <w:rsid w:val="00EE6F1E"/>
    <w:rsid w:val="00EF0348"/>
    <w:rsid w:val="00EF0935"/>
    <w:rsid w:val="00EF0A97"/>
    <w:rsid w:val="00EF0B1F"/>
    <w:rsid w:val="00EF0F30"/>
    <w:rsid w:val="00EF1281"/>
    <w:rsid w:val="00EF14D0"/>
    <w:rsid w:val="00EF1680"/>
    <w:rsid w:val="00EF199F"/>
    <w:rsid w:val="00EF1EE8"/>
    <w:rsid w:val="00EF1F9C"/>
    <w:rsid w:val="00EF215C"/>
    <w:rsid w:val="00EF21C9"/>
    <w:rsid w:val="00EF2BA9"/>
    <w:rsid w:val="00EF3597"/>
    <w:rsid w:val="00EF368A"/>
    <w:rsid w:val="00EF3D77"/>
    <w:rsid w:val="00EF4366"/>
    <w:rsid w:val="00EF4464"/>
    <w:rsid w:val="00EF455A"/>
    <w:rsid w:val="00EF4B4B"/>
    <w:rsid w:val="00EF4CD6"/>
    <w:rsid w:val="00EF4E38"/>
    <w:rsid w:val="00EF51C0"/>
    <w:rsid w:val="00EF5524"/>
    <w:rsid w:val="00EF55A0"/>
    <w:rsid w:val="00EF63D1"/>
    <w:rsid w:val="00EF6513"/>
    <w:rsid w:val="00EF6683"/>
    <w:rsid w:val="00EF6DA2"/>
    <w:rsid w:val="00EF7002"/>
    <w:rsid w:val="00EF769B"/>
    <w:rsid w:val="00EF7E23"/>
    <w:rsid w:val="00F0089F"/>
    <w:rsid w:val="00F00B39"/>
    <w:rsid w:val="00F010AF"/>
    <w:rsid w:val="00F01201"/>
    <w:rsid w:val="00F027BA"/>
    <w:rsid w:val="00F030E6"/>
    <w:rsid w:val="00F03A17"/>
    <w:rsid w:val="00F03E79"/>
    <w:rsid w:val="00F0403D"/>
    <w:rsid w:val="00F040AB"/>
    <w:rsid w:val="00F041FE"/>
    <w:rsid w:val="00F0628D"/>
    <w:rsid w:val="00F062E0"/>
    <w:rsid w:val="00F06651"/>
    <w:rsid w:val="00F06F18"/>
    <w:rsid w:val="00F07C75"/>
    <w:rsid w:val="00F07DE6"/>
    <w:rsid w:val="00F100DD"/>
    <w:rsid w:val="00F1056C"/>
    <w:rsid w:val="00F107F1"/>
    <w:rsid w:val="00F10AC2"/>
    <w:rsid w:val="00F10B25"/>
    <w:rsid w:val="00F10FC1"/>
    <w:rsid w:val="00F11070"/>
    <w:rsid w:val="00F11130"/>
    <w:rsid w:val="00F112FD"/>
    <w:rsid w:val="00F11821"/>
    <w:rsid w:val="00F11D78"/>
    <w:rsid w:val="00F11F33"/>
    <w:rsid w:val="00F127A4"/>
    <w:rsid w:val="00F13296"/>
    <w:rsid w:val="00F133A1"/>
    <w:rsid w:val="00F135B2"/>
    <w:rsid w:val="00F135F7"/>
    <w:rsid w:val="00F135FD"/>
    <w:rsid w:val="00F137E6"/>
    <w:rsid w:val="00F13C38"/>
    <w:rsid w:val="00F13CF7"/>
    <w:rsid w:val="00F13ECD"/>
    <w:rsid w:val="00F13F08"/>
    <w:rsid w:val="00F14153"/>
    <w:rsid w:val="00F147C8"/>
    <w:rsid w:val="00F1517B"/>
    <w:rsid w:val="00F153B8"/>
    <w:rsid w:val="00F155CE"/>
    <w:rsid w:val="00F15893"/>
    <w:rsid w:val="00F159F8"/>
    <w:rsid w:val="00F16295"/>
    <w:rsid w:val="00F16873"/>
    <w:rsid w:val="00F16AE1"/>
    <w:rsid w:val="00F16C69"/>
    <w:rsid w:val="00F17257"/>
    <w:rsid w:val="00F17EAE"/>
    <w:rsid w:val="00F2036D"/>
    <w:rsid w:val="00F20599"/>
    <w:rsid w:val="00F2066D"/>
    <w:rsid w:val="00F208A1"/>
    <w:rsid w:val="00F218D4"/>
    <w:rsid w:val="00F219F9"/>
    <w:rsid w:val="00F2250A"/>
    <w:rsid w:val="00F2291B"/>
    <w:rsid w:val="00F22BE6"/>
    <w:rsid w:val="00F22BEE"/>
    <w:rsid w:val="00F23FA9"/>
    <w:rsid w:val="00F24543"/>
    <w:rsid w:val="00F2468F"/>
    <w:rsid w:val="00F24788"/>
    <w:rsid w:val="00F24B8F"/>
    <w:rsid w:val="00F24FBA"/>
    <w:rsid w:val="00F255A8"/>
    <w:rsid w:val="00F25DCC"/>
    <w:rsid w:val="00F25F88"/>
    <w:rsid w:val="00F2640F"/>
    <w:rsid w:val="00F26E9D"/>
    <w:rsid w:val="00F27175"/>
    <w:rsid w:val="00F2725F"/>
    <w:rsid w:val="00F27320"/>
    <w:rsid w:val="00F27582"/>
    <w:rsid w:val="00F27BC3"/>
    <w:rsid w:val="00F27C34"/>
    <w:rsid w:val="00F27CDE"/>
    <w:rsid w:val="00F27E46"/>
    <w:rsid w:val="00F301C2"/>
    <w:rsid w:val="00F302E1"/>
    <w:rsid w:val="00F309AA"/>
    <w:rsid w:val="00F30B8C"/>
    <w:rsid w:val="00F30E08"/>
    <w:rsid w:val="00F31B22"/>
    <w:rsid w:val="00F31B49"/>
    <w:rsid w:val="00F32065"/>
    <w:rsid w:val="00F3265E"/>
    <w:rsid w:val="00F32F56"/>
    <w:rsid w:val="00F330BE"/>
    <w:rsid w:val="00F333B6"/>
    <w:rsid w:val="00F335FC"/>
    <w:rsid w:val="00F33D25"/>
    <w:rsid w:val="00F33D4F"/>
    <w:rsid w:val="00F3418F"/>
    <w:rsid w:val="00F3419E"/>
    <w:rsid w:val="00F34CD6"/>
    <w:rsid w:val="00F34DC4"/>
    <w:rsid w:val="00F35528"/>
    <w:rsid w:val="00F3560F"/>
    <w:rsid w:val="00F35873"/>
    <w:rsid w:val="00F358FD"/>
    <w:rsid w:val="00F3590F"/>
    <w:rsid w:val="00F35920"/>
    <w:rsid w:val="00F35C74"/>
    <w:rsid w:val="00F3632F"/>
    <w:rsid w:val="00F366A5"/>
    <w:rsid w:val="00F369E4"/>
    <w:rsid w:val="00F36C5F"/>
    <w:rsid w:val="00F36D5D"/>
    <w:rsid w:val="00F37077"/>
    <w:rsid w:val="00F37259"/>
    <w:rsid w:val="00F3747F"/>
    <w:rsid w:val="00F40308"/>
    <w:rsid w:val="00F405A4"/>
    <w:rsid w:val="00F4062A"/>
    <w:rsid w:val="00F4083C"/>
    <w:rsid w:val="00F40B2E"/>
    <w:rsid w:val="00F41383"/>
    <w:rsid w:val="00F413EF"/>
    <w:rsid w:val="00F4151B"/>
    <w:rsid w:val="00F41552"/>
    <w:rsid w:val="00F41F05"/>
    <w:rsid w:val="00F426C5"/>
    <w:rsid w:val="00F4272C"/>
    <w:rsid w:val="00F433BD"/>
    <w:rsid w:val="00F43ACC"/>
    <w:rsid w:val="00F43BE3"/>
    <w:rsid w:val="00F43E87"/>
    <w:rsid w:val="00F4432B"/>
    <w:rsid w:val="00F44B2F"/>
    <w:rsid w:val="00F44CF2"/>
    <w:rsid w:val="00F44EC5"/>
    <w:rsid w:val="00F44FAF"/>
    <w:rsid w:val="00F45053"/>
    <w:rsid w:val="00F457F4"/>
    <w:rsid w:val="00F4639A"/>
    <w:rsid w:val="00F47498"/>
    <w:rsid w:val="00F5042A"/>
    <w:rsid w:val="00F5072C"/>
    <w:rsid w:val="00F50A39"/>
    <w:rsid w:val="00F5110F"/>
    <w:rsid w:val="00F512B2"/>
    <w:rsid w:val="00F5258B"/>
    <w:rsid w:val="00F5283D"/>
    <w:rsid w:val="00F52ABA"/>
    <w:rsid w:val="00F52BC7"/>
    <w:rsid w:val="00F52E5E"/>
    <w:rsid w:val="00F5320E"/>
    <w:rsid w:val="00F53BF4"/>
    <w:rsid w:val="00F53D01"/>
    <w:rsid w:val="00F54266"/>
    <w:rsid w:val="00F54AE4"/>
    <w:rsid w:val="00F55043"/>
    <w:rsid w:val="00F5677E"/>
    <w:rsid w:val="00F56926"/>
    <w:rsid w:val="00F56C34"/>
    <w:rsid w:val="00F56DCF"/>
    <w:rsid w:val="00F57034"/>
    <w:rsid w:val="00F57FE8"/>
    <w:rsid w:val="00F57FF3"/>
    <w:rsid w:val="00F6035C"/>
    <w:rsid w:val="00F6065C"/>
    <w:rsid w:val="00F60806"/>
    <w:rsid w:val="00F60BE9"/>
    <w:rsid w:val="00F61DE5"/>
    <w:rsid w:val="00F61E14"/>
    <w:rsid w:val="00F61FD8"/>
    <w:rsid w:val="00F62307"/>
    <w:rsid w:val="00F62DBF"/>
    <w:rsid w:val="00F63719"/>
    <w:rsid w:val="00F63954"/>
    <w:rsid w:val="00F641C4"/>
    <w:rsid w:val="00F641FC"/>
    <w:rsid w:val="00F647F7"/>
    <w:rsid w:val="00F64A85"/>
    <w:rsid w:val="00F64CDC"/>
    <w:rsid w:val="00F6583C"/>
    <w:rsid w:val="00F6589A"/>
    <w:rsid w:val="00F6596E"/>
    <w:rsid w:val="00F66222"/>
    <w:rsid w:val="00F662A5"/>
    <w:rsid w:val="00F66D3D"/>
    <w:rsid w:val="00F6783E"/>
    <w:rsid w:val="00F7048B"/>
    <w:rsid w:val="00F70C6D"/>
    <w:rsid w:val="00F70DBE"/>
    <w:rsid w:val="00F70DFC"/>
    <w:rsid w:val="00F71124"/>
    <w:rsid w:val="00F71888"/>
    <w:rsid w:val="00F719CD"/>
    <w:rsid w:val="00F71BB8"/>
    <w:rsid w:val="00F72584"/>
    <w:rsid w:val="00F725AF"/>
    <w:rsid w:val="00F726CA"/>
    <w:rsid w:val="00F72839"/>
    <w:rsid w:val="00F7290D"/>
    <w:rsid w:val="00F72942"/>
    <w:rsid w:val="00F72B0E"/>
    <w:rsid w:val="00F72CE5"/>
    <w:rsid w:val="00F7302F"/>
    <w:rsid w:val="00F732EC"/>
    <w:rsid w:val="00F7376A"/>
    <w:rsid w:val="00F7382D"/>
    <w:rsid w:val="00F73897"/>
    <w:rsid w:val="00F73CF4"/>
    <w:rsid w:val="00F73D08"/>
    <w:rsid w:val="00F74369"/>
    <w:rsid w:val="00F749A1"/>
    <w:rsid w:val="00F74D1C"/>
    <w:rsid w:val="00F7567E"/>
    <w:rsid w:val="00F7586B"/>
    <w:rsid w:val="00F758DB"/>
    <w:rsid w:val="00F758F7"/>
    <w:rsid w:val="00F75F2F"/>
    <w:rsid w:val="00F76332"/>
    <w:rsid w:val="00F76445"/>
    <w:rsid w:val="00F76ECC"/>
    <w:rsid w:val="00F77189"/>
    <w:rsid w:val="00F77C93"/>
    <w:rsid w:val="00F80399"/>
    <w:rsid w:val="00F80570"/>
    <w:rsid w:val="00F80F2B"/>
    <w:rsid w:val="00F812C8"/>
    <w:rsid w:val="00F812C9"/>
    <w:rsid w:val="00F8132D"/>
    <w:rsid w:val="00F814DE"/>
    <w:rsid w:val="00F81712"/>
    <w:rsid w:val="00F818AE"/>
    <w:rsid w:val="00F81B40"/>
    <w:rsid w:val="00F81D40"/>
    <w:rsid w:val="00F82017"/>
    <w:rsid w:val="00F820C4"/>
    <w:rsid w:val="00F825A6"/>
    <w:rsid w:val="00F82809"/>
    <w:rsid w:val="00F82CDD"/>
    <w:rsid w:val="00F83829"/>
    <w:rsid w:val="00F83A4D"/>
    <w:rsid w:val="00F83BBE"/>
    <w:rsid w:val="00F83DA6"/>
    <w:rsid w:val="00F84069"/>
    <w:rsid w:val="00F84083"/>
    <w:rsid w:val="00F843D7"/>
    <w:rsid w:val="00F845B1"/>
    <w:rsid w:val="00F84A6B"/>
    <w:rsid w:val="00F84AAE"/>
    <w:rsid w:val="00F84E79"/>
    <w:rsid w:val="00F85536"/>
    <w:rsid w:val="00F85F03"/>
    <w:rsid w:val="00F8657A"/>
    <w:rsid w:val="00F865AC"/>
    <w:rsid w:val="00F86701"/>
    <w:rsid w:val="00F8679A"/>
    <w:rsid w:val="00F86EFF"/>
    <w:rsid w:val="00F87109"/>
    <w:rsid w:val="00F87117"/>
    <w:rsid w:val="00F871F8"/>
    <w:rsid w:val="00F8736C"/>
    <w:rsid w:val="00F87932"/>
    <w:rsid w:val="00F90240"/>
    <w:rsid w:val="00F9030E"/>
    <w:rsid w:val="00F9096B"/>
    <w:rsid w:val="00F90ADB"/>
    <w:rsid w:val="00F90E78"/>
    <w:rsid w:val="00F91209"/>
    <w:rsid w:val="00F91F3B"/>
    <w:rsid w:val="00F91F82"/>
    <w:rsid w:val="00F9221F"/>
    <w:rsid w:val="00F929F3"/>
    <w:rsid w:val="00F92D79"/>
    <w:rsid w:val="00F92E59"/>
    <w:rsid w:val="00F931C7"/>
    <w:rsid w:val="00F93559"/>
    <w:rsid w:val="00F93ABC"/>
    <w:rsid w:val="00F93B9B"/>
    <w:rsid w:val="00F93C56"/>
    <w:rsid w:val="00F93D72"/>
    <w:rsid w:val="00F93E65"/>
    <w:rsid w:val="00F94044"/>
    <w:rsid w:val="00F94070"/>
    <w:rsid w:val="00F950B5"/>
    <w:rsid w:val="00F9513F"/>
    <w:rsid w:val="00F953FD"/>
    <w:rsid w:val="00F95A5C"/>
    <w:rsid w:val="00F95F03"/>
    <w:rsid w:val="00F960B4"/>
    <w:rsid w:val="00F96820"/>
    <w:rsid w:val="00F96878"/>
    <w:rsid w:val="00F97191"/>
    <w:rsid w:val="00F973D5"/>
    <w:rsid w:val="00F976E4"/>
    <w:rsid w:val="00F97908"/>
    <w:rsid w:val="00F97B43"/>
    <w:rsid w:val="00F97C85"/>
    <w:rsid w:val="00F97E92"/>
    <w:rsid w:val="00FA0103"/>
    <w:rsid w:val="00FA0165"/>
    <w:rsid w:val="00FA07F8"/>
    <w:rsid w:val="00FA105C"/>
    <w:rsid w:val="00FA131C"/>
    <w:rsid w:val="00FA1475"/>
    <w:rsid w:val="00FA148A"/>
    <w:rsid w:val="00FA1850"/>
    <w:rsid w:val="00FA1D00"/>
    <w:rsid w:val="00FA2632"/>
    <w:rsid w:val="00FA26D7"/>
    <w:rsid w:val="00FA27C8"/>
    <w:rsid w:val="00FA27FC"/>
    <w:rsid w:val="00FA3B76"/>
    <w:rsid w:val="00FA4D66"/>
    <w:rsid w:val="00FA5590"/>
    <w:rsid w:val="00FA5A4E"/>
    <w:rsid w:val="00FA6E51"/>
    <w:rsid w:val="00FA7229"/>
    <w:rsid w:val="00FA730F"/>
    <w:rsid w:val="00FA7896"/>
    <w:rsid w:val="00FA7B94"/>
    <w:rsid w:val="00FA7BDF"/>
    <w:rsid w:val="00FA7EDB"/>
    <w:rsid w:val="00FB0082"/>
    <w:rsid w:val="00FB0243"/>
    <w:rsid w:val="00FB0446"/>
    <w:rsid w:val="00FB063F"/>
    <w:rsid w:val="00FB0A98"/>
    <w:rsid w:val="00FB0FC2"/>
    <w:rsid w:val="00FB1140"/>
    <w:rsid w:val="00FB1527"/>
    <w:rsid w:val="00FB1A22"/>
    <w:rsid w:val="00FB2301"/>
    <w:rsid w:val="00FB2537"/>
    <w:rsid w:val="00FB274A"/>
    <w:rsid w:val="00FB29D1"/>
    <w:rsid w:val="00FB2CC6"/>
    <w:rsid w:val="00FB3271"/>
    <w:rsid w:val="00FB3330"/>
    <w:rsid w:val="00FB3391"/>
    <w:rsid w:val="00FB33DC"/>
    <w:rsid w:val="00FB35B1"/>
    <w:rsid w:val="00FB370C"/>
    <w:rsid w:val="00FB370D"/>
    <w:rsid w:val="00FB4338"/>
    <w:rsid w:val="00FB477E"/>
    <w:rsid w:val="00FB4C9C"/>
    <w:rsid w:val="00FB4CD8"/>
    <w:rsid w:val="00FB538D"/>
    <w:rsid w:val="00FB581D"/>
    <w:rsid w:val="00FB5DDB"/>
    <w:rsid w:val="00FB6165"/>
    <w:rsid w:val="00FB6953"/>
    <w:rsid w:val="00FB742F"/>
    <w:rsid w:val="00FB7478"/>
    <w:rsid w:val="00FC0150"/>
    <w:rsid w:val="00FC022B"/>
    <w:rsid w:val="00FC03AB"/>
    <w:rsid w:val="00FC06F3"/>
    <w:rsid w:val="00FC103E"/>
    <w:rsid w:val="00FC1128"/>
    <w:rsid w:val="00FC1A9C"/>
    <w:rsid w:val="00FC210D"/>
    <w:rsid w:val="00FC27E4"/>
    <w:rsid w:val="00FC2A7C"/>
    <w:rsid w:val="00FC3028"/>
    <w:rsid w:val="00FC32AE"/>
    <w:rsid w:val="00FC39A0"/>
    <w:rsid w:val="00FC411E"/>
    <w:rsid w:val="00FC4351"/>
    <w:rsid w:val="00FC4729"/>
    <w:rsid w:val="00FC4766"/>
    <w:rsid w:val="00FC4A8C"/>
    <w:rsid w:val="00FC506C"/>
    <w:rsid w:val="00FC53DB"/>
    <w:rsid w:val="00FC572B"/>
    <w:rsid w:val="00FC59BD"/>
    <w:rsid w:val="00FC5FC2"/>
    <w:rsid w:val="00FC6177"/>
    <w:rsid w:val="00FC63D1"/>
    <w:rsid w:val="00FC6A01"/>
    <w:rsid w:val="00FC6B93"/>
    <w:rsid w:val="00FC7528"/>
    <w:rsid w:val="00FC7B30"/>
    <w:rsid w:val="00FC7B41"/>
    <w:rsid w:val="00FD03F5"/>
    <w:rsid w:val="00FD0572"/>
    <w:rsid w:val="00FD0744"/>
    <w:rsid w:val="00FD074D"/>
    <w:rsid w:val="00FD07B2"/>
    <w:rsid w:val="00FD0B07"/>
    <w:rsid w:val="00FD0EE8"/>
    <w:rsid w:val="00FD114F"/>
    <w:rsid w:val="00FD1A97"/>
    <w:rsid w:val="00FD2A3B"/>
    <w:rsid w:val="00FD2C45"/>
    <w:rsid w:val="00FD2D7B"/>
    <w:rsid w:val="00FD35A2"/>
    <w:rsid w:val="00FD37F6"/>
    <w:rsid w:val="00FD3C96"/>
    <w:rsid w:val="00FD4276"/>
    <w:rsid w:val="00FD4440"/>
    <w:rsid w:val="00FD4589"/>
    <w:rsid w:val="00FD473E"/>
    <w:rsid w:val="00FD4821"/>
    <w:rsid w:val="00FD5AD9"/>
    <w:rsid w:val="00FD5BEE"/>
    <w:rsid w:val="00FD5E53"/>
    <w:rsid w:val="00FD62E6"/>
    <w:rsid w:val="00FD6490"/>
    <w:rsid w:val="00FD6DF3"/>
    <w:rsid w:val="00FD77F9"/>
    <w:rsid w:val="00FD7D38"/>
    <w:rsid w:val="00FD7DF9"/>
    <w:rsid w:val="00FE055C"/>
    <w:rsid w:val="00FE0B51"/>
    <w:rsid w:val="00FE0B78"/>
    <w:rsid w:val="00FE0C94"/>
    <w:rsid w:val="00FE0DE0"/>
    <w:rsid w:val="00FE0ED4"/>
    <w:rsid w:val="00FE1058"/>
    <w:rsid w:val="00FE18D6"/>
    <w:rsid w:val="00FE1EAB"/>
    <w:rsid w:val="00FE20C8"/>
    <w:rsid w:val="00FE28DA"/>
    <w:rsid w:val="00FE2E00"/>
    <w:rsid w:val="00FE2FD0"/>
    <w:rsid w:val="00FE3465"/>
    <w:rsid w:val="00FE3831"/>
    <w:rsid w:val="00FE40C7"/>
    <w:rsid w:val="00FE464B"/>
    <w:rsid w:val="00FE52CB"/>
    <w:rsid w:val="00FE67CF"/>
    <w:rsid w:val="00FE69DC"/>
    <w:rsid w:val="00FE6D20"/>
    <w:rsid w:val="00FE6FB9"/>
    <w:rsid w:val="00FE72AF"/>
    <w:rsid w:val="00FE7549"/>
    <w:rsid w:val="00FE7741"/>
    <w:rsid w:val="00FE7848"/>
    <w:rsid w:val="00FE7964"/>
    <w:rsid w:val="00FE7BCC"/>
    <w:rsid w:val="00FE7E4F"/>
    <w:rsid w:val="00FF1005"/>
    <w:rsid w:val="00FF126D"/>
    <w:rsid w:val="00FF183A"/>
    <w:rsid w:val="00FF1B86"/>
    <w:rsid w:val="00FF2310"/>
    <w:rsid w:val="00FF2564"/>
    <w:rsid w:val="00FF2918"/>
    <w:rsid w:val="00FF2AFB"/>
    <w:rsid w:val="00FF2E73"/>
    <w:rsid w:val="00FF315E"/>
    <w:rsid w:val="00FF419B"/>
    <w:rsid w:val="00FF495F"/>
    <w:rsid w:val="00FF4AD0"/>
    <w:rsid w:val="00FF4AE2"/>
    <w:rsid w:val="00FF502C"/>
    <w:rsid w:val="00FF50A8"/>
    <w:rsid w:val="00FF571E"/>
    <w:rsid w:val="00FF59B8"/>
    <w:rsid w:val="00FF5A64"/>
    <w:rsid w:val="00FF5D88"/>
    <w:rsid w:val="00FF5FED"/>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link w:val="ListParagraph"/>
    <w:uiPriority w:val="34"/>
    <w:locked/>
    <w:rsid w:val="007275C0"/>
    <w:rPr>
      <w:rFonts w:ascii="SimSun" w:hAnsi="SimSun" w:cs="SimSun"/>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13541D"/>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84C46-85C1-448E-9F39-9EFB3D0E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2912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Jin;Brian Classon</dc:creator>
  <cp:lastModifiedBy>Kelvin Au</cp:lastModifiedBy>
  <cp:revision>3</cp:revision>
  <cp:lastPrinted>2007-06-17T21:08:00Z</cp:lastPrinted>
  <dcterms:created xsi:type="dcterms:W3CDTF">2017-05-05T17:10:00Z</dcterms:created>
  <dcterms:modified xsi:type="dcterms:W3CDTF">2017-05-05T17:18:00Z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(3)y0LVFwPQV9Q0fGXzebW7w8AVpMORyFLrSFPbOa6N/9u2fydMmVjCrlhfmzQjvPFoxf0Gwbjd
NqfXJyaRTLp3kJ95BmgZKISm0m/BtRFU9g5L/v+5/PFa8iD9l98lUjr7B3c/IX0lZc22Yd+l
74KIC5FtmKQI2iQVPrH0hcYLbmoJ650iGeK/jmNyOM2IiKKbFPMt+XBVIggMdumeMsAgDohQ
Hjcn4JLGIwWKRfa1PI</vt:lpwstr>
  </property>
  <property fmtid="{D5CDD505-2E9C-101B-9397-08002B2CF9AE}" pid="13" name="_2015_ms_pID_725343_00">
    <vt:lpwstr>_2015_ms_pID_725343</vt:lpwstr>
  </property>
  <property fmtid="{D5CDD505-2E9C-101B-9397-08002B2CF9AE}" pid="14" name="_2015_ms_pID_7253431">
    <vt:lpwstr>eMMT3aXx3u7ZgqHWqobZKX+pdOA0e62MNhBuc6gW9n59HUIMjgMnMv
jGPszjWtodeMVOK//l//pL20h4aAAlvtFAdrQW7lJxFBZ5S4XH9Z/ivXfmwnAtQT3X0bxwVB
63Rqcnr+LKA7+CR785vDrq9DSv2qlr49P8Gh+diduJdOTG5p2IGtG8Ihc/9FCiwrKPAJCbvW
J5LrprLWr1JTIRDimgLjOy80wdnmO6hUjNtI</vt:lpwstr>
  </property>
  <property fmtid="{D5CDD505-2E9C-101B-9397-08002B2CF9AE}" pid="15" name="_2015_ms_pID_7253431_00">
    <vt:lpwstr>_2015_ms_pID_7253431</vt:lpwstr>
  </property>
  <property fmtid="{D5CDD505-2E9C-101B-9397-08002B2CF9AE}" pid="16" name="_2015_ms_pID_7253432">
    <vt:lpwstr>7SKfBiWcPlLoQsdg3zM+TmObXA70DD7JAjUV
CVNwXnxm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1494000297</vt:lpwstr>
  </property>
</Properties>
</file>