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8A2F55"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C4591" w:rsidRPr="00110232">
        <w:rPr>
          <w:b/>
        </w:rPr>
        <w:t>3GPP TSG RAN WG1 Meeting #</w:t>
      </w:r>
      <w:r w:rsidR="00756EA7" w:rsidRPr="00110232">
        <w:rPr>
          <w:rFonts w:hint="eastAsia"/>
          <w:b/>
          <w:lang w:eastAsia="zh-CN"/>
        </w:rPr>
        <w:t>8</w:t>
      </w:r>
      <w:r w:rsidR="009F14FA">
        <w:rPr>
          <w:rFonts w:hint="eastAsia"/>
          <w:b/>
          <w:lang w:eastAsia="zh-CN"/>
        </w:rPr>
        <w:t>7</w:t>
      </w:r>
      <w:r w:rsidR="00AC4591" w:rsidRPr="00110232">
        <w:rPr>
          <w:b/>
          <w:lang w:eastAsia="zh-CN"/>
        </w:rPr>
        <w:tab/>
      </w:r>
      <w:r w:rsidR="00943FEF" w:rsidRPr="00110232">
        <w:rPr>
          <w:b/>
        </w:rPr>
        <w:t>R1-</w:t>
      </w:r>
      <w:r w:rsidR="001B43C2" w:rsidRPr="002E1FB8">
        <w:rPr>
          <w:b/>
        </w:rPr>
        <w:t>1</w:t>
      </w:r>
      <w:r w:rsidR="001B43C2" w:rsidRPr="002E1FB8">
        <w:rPr>
          <w:rFonts w:hint="eastAsia"/>
          <w:b/>
          <w:lang w:eastAsia="zh-CN"/>
        </w:rPr>
        <w:t>6</w:t>
      </w:r>
      <w:r w:rsidR="00733989">
        <w:rPr>
          <w:b/>
          <w:lang w:eastAsia="zh-CN"/>
        </w:rPr>
        <w:t>11226</w:t>
      </w:r>
    </w:p>
    <w:p w:rsidR="00AC4591" w:rsidRPr="00110232" w:rsidRDefault="00317D15" w:rsidP="008518E9">
      <w:pPr>
        <w:jc w:val="left"/>
        <w:rPr>
          <w:b/>
          <w:lang w:eastAsia="zh-CN"/>
        </w:rPr>
      </w:pPr>
      <w:r>
        <w:rPr>
          <w:b/>
          <w:lang w:eastAsia="zh-CN"/>
        </w:rPr>
        <w:t>Ren</w:t>
      </w:r>
      <w:r w:rsidR="00E73785">
        <w:rPr>
          <w:b/>
          <w:lang w:eastAsia="zh-CN"/>
        </w:rPr>
        <w:t>o</w:t>
      </w:r>
      <w:r w:rsidR="006129DC" w:rsidRPr="00040590">
        <w:rPr>
          <w:b/>
          <w:lang w:eastAsia="zh-CN"/>
        </w:rPr>
        <w:t xml:space="preserve">, </w:t>
      </w:r>
      <w:r w:rsidR="00E73785">
        <w:rPr>
          <w:b/>
          <w:lang w:eastAsia="zh-CN"/>
        </w:rPr>
        <w:t>USA</w:t>
      </w:r>
      <w:r w:rsidR="006129DC" w:rsidRPr="00040590">
        <w:rPr>
          <w:b/>
          <w:lang w:eastAsia="zh-CN"/>
        </w:rPr>
        <w:t xml:space="preserve">, </w:t>
      </w:r>
      <w:r w:rsidR="0059499C">
        <w:rPr>
          <w:rFonts w:hint="eastAsia"/>
          <w:b/>
          <w:lang w:eastAsia="zh-CN"/>
        </w:rPr>
        <w:t>1</w:t>
      </w:r>
      <w:r>
        <w:rPr>
          <w:b/>
          <w:lang w:eastAsia="zh-CN"/>
        </w:rPr>
        <w:t>4</w:t>
      </w:r>
      <w:r w:rsidR="005F4AB0" w:rsidRPr="005F4AB0">
        <w:rPr>
          <w:b/>
          <w:vertAlign w:val="superscript"/>
          <w:lang w:eastAsia="zh-CN"/>
        </w:rPr>
        <w:t>th</w:t>
      </w:r>
      <w:r w:rsidR="006129DC" w:rsidRPr="00040590">
        <w:rPr>
          <w:b/>
          <w:lang w:eastAsia="zh-CN"/>
        </w:rPr>
        <w:t>-</w:t>
      </w:r>
      <w:r>
        <w:rPr>
          <w:rFonts w:hint="eastAsia"/>
          <w:b/>
          <w:lang w:eastAsia="zh-CN"/>
        </w:rPr>
        <w:t>18</w:t>
      </w:r>
      <w:r w:rsidR="005F4AB0" w:rsidRPr="005F4AB0">
        <w:rPr>
          <w:b/>
          <w:vertAlign w:val="superscript"/>
          <w:lang w:eastAsia="zh-CN"/>
        </w:rPr>
        <w:t>th</w:t>
      </w:r>
      <w:r w:rsidR="0059499C">
        <w:rPr>
          <w:rFonts w:hint="eastAsia"/>
          <w:b/>
          <w:lang w:eastAsia="zh-CN"/>
        </w:rPr>
        <w:t xml:space="preserve"> </w:t>
      </w:r>
      <w:r>
        <w:rPr>
          <w:b/>
          <w:lang w:eastAsia="zh-CN"/>
        </w:rPr>
        <w:t>Nov</w:t>
      </w:r>
      <w:r w:rsidR="00A5135D">
        <w:rPr>
          <w:b/>
          <w:lang w:eastAsia="zh-CN"/>
        </w:rPr>
        <w:t>ember</w:t>
      </w:r>
      <w:r w:rsidR="00916F4F" w:rsidRPr="00110232">
        <w:rPr>
          <w:rFonts w:hint="eastAsia"/>
          <w:b/>
          <w:lang w:eastAsia="zh-CN"/>
        </w:rPr>
        <w:t xml:space="preserve">, </w:t>
      </w:r>
      <w:r w:rsidR="00AC4591" w:rsidRPr="00110232">
        <w:rPr>
          <w:b/>
        </w:rPr>
        <w:t>20</w:t>
      </w:r>
      <w:r w:rsidR="00BC3929" w:rsidRPr="00110232">
        <w:rPr>
          <w:b/>
          <w:lang w:eastAsia="zh-CN"/>
        </w:rPr>
        <w:t>1</w:t>
      </w:r>
      <w:r w:rsidR="00756EA7" w:rsidRPr="00110232">
        <w:rPr>
          <w:rFonts w:hint="eastAsia"/>
          <w:b/>
          <w:lang w:eastAsia="zh-CN"/>
        </w:rPr>
        <w:t>6</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667BC3">
        <w:rPr>
          <w:b/>
          <w:lang w:eastAsia="zh-CN"/>
        </w:rPr>
        <w:t>7.1.6.2</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9F14FA">
        <w:rPr>
          <w:b/>
          <w:lang w:eastAsia="zh-CN"/>
        </w:rPr>
        <w:t>Symmetric RS design for flexible duplex</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314568" w:rsidRDefault="003978BA" w:rsidP="003F6389">
      <w:pPr>
        <w:spacing w:afterLines="50"/>
        <w:rPr>
          <w:lang w:eastAsia="zh-CN"/>
        </w:rPr>
      </w:pPr>
      <w:bookmarkStart w:id="2" w:name="_Ref129681832"/>
      <w:r w:rsidRPr="008E35B3">
        <w:rPr>
          <w:lang w:eastAsia="zh-CN"/>
        </w:rPr>
        <w:t>In the RAN</w:t>
      </w:r>
      <w:r>
        <w:rPr>
          <w:lang w:eastAsia="zh-CN"/>
        </w:rPr>
        <w:t>1#</w:t>
      </w:r>
      <w:r>
        <w:rPr>
          <w:rFonts w:hint="eastAsia"/>
          <w:lang w:eastAsia="zh-CN"/>
        </w:rPr>
        <w:t>8</w:t>
      </w:r>
      <w:r w:rsidR="00D84EB4">
        <w:rPr>
          <w:rFonts w:hint="eastAsia"/>
          <w:lang w:eastAsia="zh-CN"/>
        </w:rPr>
        <w:t>6</w:t>
      </w:r>
      <w:r w:rsidR="009F14FA">
        <w:rPr>
          <w:lang w:eastAsia="zh-CN"/>
        </w:rPr>
        <w:t>bis</w:t>
      </w:r>
      <w:r w:rsidRPr="008E35B3">
        <w:rPr>
          <w:lang w:eastAsia="zh-CN"/>
        </w:rPr>
        <w:t xml:space="preserve"> meeting, </w:t>
      </w:r>
      <w:r w:rsidR="009F14FA">
        <w:rPr>
          <w:lang w:eastAsia="zh-CN"/>
        </w:rPr>
        <w:t>the following agreement and conclusion was achieved [1]:</w:t>
      </w:r>
    </w:p>
    <w:tbl>
      <w:tblPr>
        <w:tblStyle w:val="TableGrid"/>
        <w:tblW w:w="0" w:type="auto"/>
        <w:tblLook w:val="04A0"/>
      </w:tblPr>
      <w:tblGrid>
        <w:gridCol w:w="9533"/>
      </w:tblGrid>
      <w:tr w:rsidR="009F14FA" w:rsidTr="009F14FA">
        <w:trPr>
          <w:trHeight w:val="1142"/>
        </w:trPr>
        <w:tc>
          <w:tcPr>
            <w:tcW w:w="9533" w:type="dxa"/>
          </w:tcPr>
          <w:p w:rsidR="009F14FA" w:rsidRPr="00D41FB4" w:rsidRDefault="009F14FA" w:rsidP="00B175DC">
            <w:pPr>
              <w:rPr>
                <w:rFonts w:eastAsia="MS Mincho"/>
                <w:b/>
                <w:i/>
                <w:u w:val="single"/>
                <w:lang w:eastAsia="ja-JP"/>
              </w:rPr>
            </w:pPr>
            <w:r w:rsidRPr="00D41FB4">
              <w:rPr>
                <w:rFonts w:eastAsia="MS Mincho" w:hint="eastAsia"/>
                <w:b/>
                <w:i/>
                <w:highlight w:val="green"/>
                <w:u w:val="single"/>
                <w:lang w:eastAsia="ja-JP"/>
              </w:rPr>
              <w:t>Agreements:</w:t>
            </w:r>
          </w:p>
          <w:p w:rsidR="009F14FA" w:rsidRPr="009F14FA" w:rsidRDefault="009F14FA" w:rsidP="009F14FA">
            <w:pPr>
              <w:numPr>
                <w:ilvl w:val="0"/>
                <w:numId w:val="12"/>
              </w:numPr>
              <w:autoSpaceDE/>
              <w:autoSpaceDN/>
              <w:adjustRightInd/>
              <w:snapToGrid/>
              <w:spacing w:after="0"/>
              <w:jc w:val="left"/>
              <w:rPr>
                <w:rFonts w:eastAsia="MS Mincho"/>
                <w:lang w:eastAsia="ja-JP"/>
              </w:rPr>
            </w:pPr>
            <w:r w:rsidRPr="009F14FA">
              <w:rPr>
                <w:rFonts w:eastAsia="MS Mincho"/>
                <w:i/>
                <w:lang w:eastAsia="ja-JP"/>
              </w:rPr>
              <w:t>Strive for a common framework for cross-link interference mitigation schemes for both paired and unpaired spectra</w:t>
            </w:r>
          </w:p>
          <w:p w:rsidR="009F14FA" w:rsidRPr="009F14FA" w:rsidRDefault="009F14FA" w:rsidP="009F14FA">
            <w:pPr>
              <w:rPr>
                <w:rFonts w:eastAsia="MS Mincho"/>
                <w:i/>
                <w:szCs w:val="20"/>
                <w:u w:val="single"/>
                <w:lang w:eastAsia="ja-JP"/>
              </w:rPr>
            </w:pPr>
            <w:r w:rsidRPr="009F14FA">
              <w:rPr>
                <w:rFonts w:eastAsia="MS Mincho"/>
                <w:b/>
                <w:i/>
                <w:szCs w:val="20"/>
                <w:u w:val="single"/>
                <w:lang w:eastAsia="ja-JP"/>
              </w:rPr>
              <w:t>Conclusion</w:t>
            </w:r>
            <w:r w:rsidRPr="009F14FA">
              <w:rPr>
                <w:rFonts w:eastAsia="MS Mincho"/>
                <w:i/>
                <w:szCs w:val="20"/>
                <w:u w:val="single"/>
                <w:lang w:eastAsia="ja-JP"/>
              </w:rPr>
              <w:t>:</w:t>
            </w:r>
          </w:p>
          <w:p w:rsidR="009F14FA" w:rsidRPr="009F14FA" w:rsidRDefault="009F14FA" w:rsidP="009F14FA">
            <w:pPr>
              <w:numPr>
                <w:ilvl w:val="0"/>
                <w:numId w:val="12"/>
              </w:numPr>
              <w:autoSpaceDE/>
              <w:autoSpaceDN/>
              <w:adjustRightInd/>
              <w:snapToGrid/>
              <w:spacing w:after="0"/>
              <w:jc w:val="left"/>
              <w:rPr>
                <w:rFonts w:eastAsia="MS Mincho"/>
                <w:i/>
                <w:lang w:eastAsia="ja-JP"/>
              </w:rPr>
            </w:pPr>
            <w:r w:rsidRPr="009F14FA">
              <w:rPr>
                <w:rFonts w:eastAsia="MS Mincho"/>
                <w:i/>
                <w:lang w:eastAsia="ja-JP"/>
              </w:rPr>
              <w:t>Continue study considering some or all of the following aspects:</w:t>
            </w:r>
          </w:p>
          <w:p w:rsidR="009F14FA" w:rsidRPr="009F14FA" w:rsidRDefault="009F14FA" w:rsidP="009F14FA">
            <w:pPr>
              <w:numPr>
                <w:ilvl w:val="1"/>
                <w:numId w:val="12"/>
              </w:numPr>
              <w:autoSpaceDE/>
              <w:autoSpaceDN/>
              <w:adjustRightInd/>
              <w:snapToGrid/>
              <w:spacing w:after="0"/>
              <w:jc w:val="left"/>
              <w:rPr>
                <w:rFonts w:eastAsia="MS Mincho"/>
                <w:i/>
                <w:lang w:eastAsia="ja-JP"/>
              </w:rPr>
            </w:pPr>
            <w:r w:rsidRPr="009F14FA">
              <w:rPr>
                <w:rFonts w:eastAsia="MS Mincho"/>
                <w:i/>
                <w:lang w:eastAsia="ja-JP"/>
              </w:rPr>
              <w:t>Deployment scenarios/bands, same-/cross-operator considerations</w:t>
            </w:r>
          </w:p>
          <w:p w:rsidR="009F14FA" w:rsidRPr="009F14FA" w:rsidRDefault="009F14FA" w:rsidP="009F14FA">
            <w:pPr>
              <w:numPr>
                <w:ilvl w:val="1"/>
                <w:numId w:val="12"/>
              </w:numPr>
              <w:autoSpaceDE/>
              <w:autoSpaceDN/>
              <w:adjustRightInd/>
              <w:snapToGrid/>
              <w:spacing w:after="0"/>
              <w:jc w:val="left"/>
              <w:rPr>
                <w:rFonts w:eastAsia="MS Mincho"/>
                <w:i/>
                <w:lang w:eastAsia="ja-JP"/>
              </w:rPr>
            </w:pPr>
            <w:r w:rsidRPr="009F14FA">
              <w:rPr>
                <w:rFonts w:eastAsia="MS Mincho"/>
                <w:i/>
                <w:lang w:eastAsia="ja-JP"/>
              </w:rPr>
              <w:t>Resource assignments and rate adaptations</w:t>
            </w:r>
          </w:p>
          <w:p w:rsidR="009F14FA" w:rsidRPr="009F14FA" w:rsidRDefault="009F14FA" w:rsidP="009F14FA">
            <w:pPr>
              <w:numPr>
                <w:ilvl w:val="1"/>
                <w:numId w:val="12"/>
              </w:numPr>
              <w:autoSpaceDE/>
              <w:autoSpaceDN/>
              <w:adjustRightInd/>
              <w:snapToGrid/>
              <w:spacing w:after="0"/>
              <w:jc w:val="left"/>
              <w:rPr>
                <w:rFonts w:eastAsia="MS Mincho"/>
                <w:i/>
                <w:lang w:eastAsia="ja-JP"/>
              </w:rPr>
            </w:pPr>
            <w:r w:rsidRPr="009F14FA">
              <w:rPr>
                <w:rFonts w:eastAsia="MS Mincho"/>
                <w:i/>
                <w:lang w:eastAsia="ja-JP"/>
              </w:rPr>
              <w:t>Frame structure and HARQ/scheduling timing</w:t>
            </w:r>
          </w:p>
          <w:p w:rsidR="009F14FA" w:rsidRPr="009F14FA" w:rsidRDefault="009F14FA" w:rsidP="009F14FA">
            <w:pPr>
              <w:numPr>
                <w:ilvl w:val="1"/>
                <w:numId w:val="12"/>
              </w:numPr>
              <w:autoSpaceDE/>
              <w:autoSpaceDN/>
              <w:adjustRightInd/>
              <w:snapToGrid/>
              <w:spacing w:after="0"/>
              <w:jc w:val="left"/>
              <w:rPr>
                <w:rFonts w:eastAsia="MS Mincho"/>
                <w:i/>
                <w:lang w:eastAsia="ja-JP"/>
              </w:rPr>
            </w:pPr>
            <w:r w:rsidRPr="009F14FA">
              <w:rPr>
                <w:rFonts w:eastAsia="MS Mincho"/>
                <w:i/>
                <w:lang w:eastAsia="ja-JP"/>
              </w:rPr>
              <w:t>Measurements for cross-link interference management</w:t>
            </w:r>
          </w:p>
          <w:p w:rsidR="009F14FA" w:rsidRPr="009F14FA" w:rsidRDefault="009F14FA" w:rsidP="009F14FA">
            <w:pPr>
              <w:numPr>
                <w:ilvl w:val="1"/>
                <w:numId w:val="12"/>
              </w:numPr>
              <w:autoSpaceDE/>
              <w:autoSpaceDN/>
              <w:adjustRightInd/>
              <w:snapToGrid/>
              <w:spacing w:after="0"/>
              <w:jc w:val="left"/>
              <w:rPr>
                <w:rFonts w:eastAsia="MS Mincho"/>
                <w:i/>
                <w:lang w:eastAsia="ja-JP"/>
              </w:rPr>
            </w:pPr>
            <w:proofErr w:type="spellStart"/>
            <w:r w:rsidRPr="009F14FA">
              <w:rPr>
                <w:rFonts w:eastAsia="MS Mincho"/>
                <w:i/>
                <w:lang w:eastAsia="ja-JP"/>
              </w:rPr>
              <w:t>Signalling</w:t>
            </w:r>
            <w:proofErr w:type="spellEnd"/>
            <w:r w:rsidRPr="009F14FA">
              <w:rPr>
                <w:rFonts w:eastAsia="MS Mincho"/>
                <w:i/>
                <w:lang w:eastAsia="ja-JP"/>
              </w:rPr>
              <w:t xml:space="preserve"> (e.g., OTA, backhaul, UE capability, etc.)</w:t>
            </w:r>
          </w:p>
          <w:p w:rsidR="009F14FA" w:rsidRPr="009F14FA" w:rsidRDefault="009F14FA" w:rsidP="009F14FA">
            <w:pPr>
              <w:numPr>
                <w:ilvl w:val="1"/>
                <w:numId w:val="12"/>
              </w:numPr>
              <w:autoSpaceDE/>
              <w:autoSpaceDN/>
              <w:adjustRightInd/>
              <w:snapToGrid/>
              <w:spacing w:after="0"/>
              <w:jc w:val="left"/>
              <w:rPr>
                <w:rFonts w:eastAsia="MS Mincho"/>
                <w:i/>
                <w:lang w:eastAsia="ja-JP"/>
              </w:rPr>
            </w:pPr>
            <w:r w:rsidRPr="009F14FA">
              <w:rPr>
                <w:rFonts w:eastAsia="MS Mincho"/>
                <w:i/>
                <w:lang w:eastAsia="ja-JP"/>
              </w:rPr>
              <w:t>Cross-link interference management (IC/IS, power control, etc.)</w:t>
            </w:r>
          </w:p>
          <w:p w:rsidR="009F14FA" w:rsidRPr="009F14FA" w:rsidRDefault="009F14FA" w:rsidP="009F14FA">
            <w:pPr>
              <w:numPr>
                <w:ilvl w:val="1"/>
                <w:numId w:val="12"/>
              </w:numPr>
              <w:autoSpaceDE/>
              <w:autoSpaceDN/>
              <w:adjustRightInd/>
              <w:snapToGrid/>
              <w:spacing w:after="0"/>
              <w:jc w:val="left"/>
              <w:rPr>
                <w:rFonts w:eastAsia="MS Mincho"/>
                <w:i/>
                <w:lang w:eastAsia="ja-JP"/>
              </w:rPr>
            </w:pPr>
            <w:r w:rsidRPr="009F14FA">
              <w:rPr>
                <w:rFonts w:eastAsia="MS Mincho"/>
                <w:i/>
                <w:lang w:eastAsia="ja-JP"/>
              </w:rPr>
              <w:t>Centralized vs. distributed interference/resource management</w:t>
            </w:r>
          </w:p>
          <w:p w:rsidR="009F14FA" w:rsidRPr="009F14FA" w:rsidRDefault="009F14FA" w:rsidP="009F14FA">
            <w:pPr>
              <w:numPr>
                <w:ilvl w:val="1"/>
                <w:numId w:val="12"/>
              </w:numPr>
              <w:autoSpaceDE/>
              <w:autoSpaceDN/>
              <w:adjustRightInd/>
              <w:snapToGrid/>
              <w:spacing w:after="0"/>
              <w:jc w:val="left"/>
              <w:rPr>
                <w:rFonts w:eastAsia="MS Mincho"/>
                <w:i/>
                <w:lang w:eastAsia="ja-JP"/>
              </w:rPr>
            </w:pPr>
            <w:proofErr w:type="spellStart"/>
            <w:r w:rsidRPr="009F14FA">
              <w:rPr>
                <w:rFonts w:eastAsia="MS Mincho"/>
                <w:i/>
                <w:lang w:eastAsia="ja-JP"/>
              </w:rPr>
              <w:t>Beamforming</w:t>
            </w:r>
            <w:proofErr w:type="spellEnd"/>
            <w:r w:rsidRPr="009F14FA">
              <w:rPr>
                <w:rFonts w:eastAsia="MS Mincho"/>
                <w:i/>
                <w:lang w:eastAsia="ja-JP"/>
              </w:rPr>
              <w:t>/MIMO</w:t>
            </w:r>
          </w:p>
          <w:p w:rsidR="009F14FA" w:rsidRPr="009F14FA" w:rsidRDefault="009F14FA" w:rsidP="009F14FA">
            <w:pPr>
              <w:numPr>
                <w:ilvl w:val="1"/>
                <w:numId w:val="12"/>
              </w:numPr>
              <w:autoSpaceDE/>
              <w:autoSpaceDN/>
              <w:adjustRightInd/>
              <w:snapToGrid/>
              <w:spacing w:after="0"/>
              <w:jc w:val="left"/>
              <w:rPr>
                <w:rFonts w:eastAsia="MS Mincho"/>
                <w:i/>
                <w:lang w:eastAsia="ja-JP"/>
              </w:rPr>
            </w:pPr>
            <w:r w:rsidRPr="009F14FA">
              <w:rPr>
                <w:rFonts w:eastAsia="MS Mincho"/>
                <w:i/>
                <w:lang w:eastAsia="ja-JP"/>
              </w:rPr>
              <w:t>Duplex modes (e.g., FDD/TDD, FDM/TDM, etc.)</w:t>
            </w:r>
          </w:p>
          <w:p w:rsidR="009F14FA" w:rsidRPr="009F14FA" w:rsidRDefault="009F14FA" w:rsidP="009F14FA">
            <w:pPr>
              <w:numPr>
                <w:ilvl w:val="1"/>
                <w:numId w:val="12"/>
              </w:numPr>
              <w:autoSpaceDE/>
              <w:autoSpaceDN/>
              <w:adjustRightInd/>
              <w:snapToGrid/>
              <w:spacing w:after="0"/>
              <w:jc w:val="left"/>
              <w:rPr>
                <w:rFonts w:eastAsia="MS Mincho"/>
                <w:i/>
                <w:lang w:eastAsia="ja-JP"/>
              </w:rPr>
            </w:pPr>
            <w:r w:rsidRPr="009F14FA">
              <w:rPr>
                <w:rFonts w:eastAsia="MS Mincho"/>
                <w:i/>
                <w:lang w:eastAsia="ja-JP"/>
              </w:rPr>
              <w:t>Latency reduction</w:t>
            </w:r>
          </w:p>
          <w:p w:rsidR="009F14FA" w:rsidRPr="009F14FA" w:rsidRDefault="009F14FA" w:rsidP="009F14FA">
            <w:pPr>
              <w:numPr>
                <w:ilvl w:val="1"/>
                <w:numId w:val="12"/>
              </w:numPr>
              <w:autoSpaceDE/>
              <w:autoSpaceDN/>
              <w:adjustRightInd/>
              <w:snapToGrid/>
              <w:spacing w:after="0"/>
              <w:jc w:val="left"/>
              <w:rPr>
                <w:rFonts w:eastAsia="MS Mincho"/>
                <w:i/>
                <w:lang w:eastAsia="ja-JP"/>
              </w:rPr>
            </w:pPr>
            <w:r w:rsidRPr="009F14FA">
              <w:rPr>
                <w:rFonts w:eastAsia="MS Mincho"/>
                <w:i/>
                <w:lang w:eastAsia="ja-JP"/>
              </w:rPr>
              <w:t>Whether or not LTE interference/resource management can be used as a starting point (as applicable)</w:t>
            </w:r>
          </w:p>
          <w:p w:rsidR="009F14FA" w:rsidRPr="009F14FA" w:rsidRDefault="009F14FA" w:rsidP="009F14FA">
            <w:pPr>
              <w:numPr>
                <w:ilvl w:val="1"/>
                <w:numId w:val="12"/>
              </w:numPr>
              <w:autoSpaceDE/>
              <w:autoSpaceDN/>
              <w:adjustRightInd/>
              <w:snapToGrid/>
              <w:spacing w:after="0"/>
              <w:jc w:val="left"/>
              <w:rPr>
                <w:rFonts w:eastAsia="MS Mincho"/>
                <w:i/>
                <w:lang w:eastAsia="ja-JP"/>
              </w:rPr>
            </w:pPr>
            <w:r w:rsidRPr="009F14FA">
              <w:rPr>
                <w:rFonts w:eastAsia="MS Mincho"/>
                <w:i/>
                <w:lang w:eastAsia="ja-JP"/>
              </w:rPr>
              <w:t>Sensing</w:t>
            </w:r>
          </w:p>
          <w:p w:rsidR="009F14FA" w:rsidRPr="009F14FA" w:rsidRDefault="009F14FA" w:rsidP="009F14FA">
            <w:pPr>
              <w:numPr>
                <w:ilvl w:val="1"/>
                <w:numId w:val="12"/>
              </w:numPr>
              <w:autoSpaceDE/>
              <w:autoSpaceDN/>
              <w:adjustRightInd/>
              <w:snapToGrid/>
              <w:spacing w:after="0"/>
              <w:jc w:val="left"/>
              <w:rPr>
                <w:rFonts w:eastAsia="MS Mincho"/>
                <w:i/>
                <w:lang w:eastAsia="ja-JP"/>
              </w:rPr>
            </w:pPr>
            <w:r w:rsidRPr="009F14FA">
              <w:rPr>
                <w:rFonts w:eastAsia="MS Mincho"/>
                <w:i/>
                <w:lang w:eastAsia="ja-JP"/>
              </w:rPr>
              <w:t>RS design</w:t>
            </w:r>
          </w:p>
          <w:p w:rsidR="009F14FA" w:rsidRPr="009F14FA" w:rsidRDefault="009F14FA" w:rsidP="009F14FA">
            <w:pPr>
              <w:numPr>
                <w:ilvl w:val="1"/>
                <w:numId w:val="12"/>
              </w:numPr>
              <w:autoSpaceDE/>
              <w:autoSpaceDN/>
              <w:adjustRightInd/>
              <w:snapToGrid/>
              <w:spacing w:after="0"/>
              <w:jc w:val="left"/>
              <w:rPr>
                <w:rFonts w:eastAsia="MS Mincho"/>
                <w:i/>
                <w:lang w:eastAsia="ja-JP"/>
              </w:rPr>
            </w:pPr>
            <w:r w:rsidRPr="009F14FA">
              <w:rPr>
                <w:rFonts w:eastAsia="MS Mincho"/>
                <w:i/>
                <w:lang w:eastAsia="ja-JP"/>
              </w:rPr>
              <w:t>Advanced receiver</w:t>
            </w:r>
          </w:p>
          <w:p w:rsidR="009F14FA" w:rsidRPr="009F14FA" w:rsidRDefault="009F14FA" w:rsidP="009F14FA">
            <w:pPr>
              <w:numPr>
                <w:ilvl w:val="1"/>
                <w:numId w:val="12"/>
              </w:numPr>
              <w:autoSpaceDE/>
              <w:autoSpaceDN/>
              <w:adjustRightInd/>
              <w:snapToGrid/>
              <w:spacing w:after="0"/>
              <w:jc w:val="left"/>
              <w:rPr>
                <w:szCs w:val="20"/>
              </w:rPr>
            </w:pPr>
            <w:r w:rsidRPr="009F14FA">
              <w:rPr>
                <w:rFonts w:eastAsia="MS Mincho"/>
                <w:i/>
                <w:lang w:eastAsia="ja-JP"/>
              </w:rPr>
              <w:t xml:space="preserve">Timing alignment between DL and UL </w:t>
            </w:r>
          </w:p>
        </w:tc>
      </w:tr>
    </w:tbl>
    <w:p w:rsidR="00306D35" w:rsidRDefault="009F14FA" w:rsidP="00F20964">
      <w:pPr>
        <w:spacing w:beforeLines="50"/>
        <w:rPr>
          <w:lang w:val="en-GB" w:eastAsia="zh-CN"/>
        </w:rPr>
      </w:pPr>
      <w:r>
        <w:rPr>
          <w:lang w:val="en-GB" w:eastAsia="zh-CN"/>
        </w:rPr>
        <w:t>In our companion contribution [2], the benefits of cross-link interferenc</w:t>
      </w:r>
      <w:r w:rsidR="00D06CA2">
        <w:rPr>
          <w:lang w:val="en-GB" w:eastAsia="zh-CN"/>
        </w:rPr>
        <w:t>e mitigation are discussed, and</w:t>
      </w:r>
      <w:r w:rsidR="0022754E">
        <w:rPr>
          <w:lang w:val="en-GB" w:eastAsia="zh-CN"/>
        </w:rPr>
        <w:t xml:space="preserve"> interference cancelation </w:t>
      </w:r>
      <w:r w:rsidR="00D06CA2">
        <w:rPr>
          <w:lang w:val="en-GB" w:eastAsia="zh-CN"/>
        </w:rPr>
        <w:t xml:space="preserve">by using advanced receiver </w:t>
      </w:r>
      <w:r>
        <w:rPr>
          <w:lang w:val="en-GB" w:eastAsia="zh-CN"/>
        </w:rPr>
        <w:t xml:space="preserve">has been </w:t>
      </w:r>
      <w:r w:rsidR="001162D7">
        <w:rPr>
          <w:lang w:val="en-GB" w:eastAsia="zh-CN"/>
        </w:rPr>
        <w:t>recognized</w:t>
      </w:r>
      <w:r w:rsidR="00D06CA2">
        <w:rPr>
          <w:lang w:val="en-GB" w:eastAsia="zh-CN"/>
        </w:rPr>
        <w:t xml:space="preserve"> as one of the effective</w:t>
      </w:r>
      <w:r w:rsidR="001162D7">
        <w:rPr>
          <w:lang w:val="en-GB" w:eastAsia="zh-CN"/>
        </w:rPr>
        <w:t xml:space="preserve"> </w:t>
      </w:r>
      <w:r w:rsidR="00D06CA2">
        <w:rPr>
          <w:lang w:val="en-GB" w:eastAsia="zh-CN"/>
        </w:rPr>
        <w:t>s</w:t>
      </w:r>
      <w:r w:rsidR="001162D7">
        <w:rPr>
          <w:lang w:val="en-GB" w:eastAsia="zh-CN"/>
        </w:rPr>
        <w:t>olu</w:t>
      </w:r>
      <w:r w:rsidR="00D06CA2">
        <w:rPr>
          <w:lang w:val="en-GB" w:eastAsia="zh-CN"/>
        </w:rPr>
        <w:t xml:space="preserve">tions for </w:t>
      </w:r>
      <w:bookmarkStart w:id="3" w:name="OLE_LINK1"/>
      <w:r w:rsidR="00D06CA2">
        <w:rPr>
          <w:lang w:val="en-GB" w:eastAsia="zh-CN"/>
        </w:rPr>
        <w:t>tackl</w:t>
      </w:r>
      <w:r>
        <w:rPr>
          <w:lang w:val="en-GB" w:eastAsia="zh-CN"/>
        </w:rPr>
        <w:t xml:space="preserve">ing </w:t>
      </w:r>
      <w:bookmarkEnd w:id="3"/>
      <w:r>
        <w:rPr>
          <w:lang w:val="en-GB" w:eastAsia="zh-CN"/>
        </w:rPr>
        <w:t xml:space="preserve">cross-link interference. </w:t>
      </w:r>
      <w:r w:rsidR="001162D7">
        <w:rPr>
          <w:lang w:val="en-GB" w:eastAsia="zh-CN"/>
        </w:rPr>
        <w:t>Note that, the advanced receivers for interference cancelation, e.g., advanced-IRC and R-ML receivers</w:t>
      </w:r>
      <w:r w:rsidR="000B6E96">
        <w:rPr>
          <w:lang w:val="en-GB" w:eastAsia="zh-CN"/>
        </w:rPr>
        <w:t xml:space="preserve"> etc</w:t>
      </w:r>
      <w:proofErr w:type="gramStart"/>
      <w:r w:rsidR="000B6E96">
        <w:rPr>
          <w:lang w:val="en-GB" w:eastAsia="zh-CN"/>
        </w:rPr>
        <w:t>.</w:t>
      </w:r>
      <w:r w:rsidR="001162D7">
        <w:rPr>
          <w:lang w:val="en-GB" w:eastAsia="zh-CN"/>
        </w:rPr>
        <w:t>,</w:t>
      </w:r>
      <w:proofErr w:type="gramEnd"/>
      <w:r w:rsidR="001162D7">
        <w:rPr>
          <w:lang w:val="en-GB" w:eastAsia="zh-CN"/>
        </w:rPr>
        <w:t xml:space="preserve"> require the channel state information of the cross-link, whose performance highly depends on the RS design for both DL and UL. </w:t>
      </w:r>
      <w:r w:rsidR="0022754E">
        <w:rPr>
          <w:lang w:val="en-GB" w:eastAsia="zh-CN"/>
        </w:rPr>
        <w:t xml:space="preserve">In this contribution, </w:t>
      </w:r>
      <w:r w:rsidR="001162D7">
        <w:rPr>
          <w:lang w:val="en-GB" w:eastAsia="zh-CN"/>
        </w:rPr>
        <w:t xml:space="preserve">the design criteria of DL and UL </w:t>
      </w:r>
      <w:r w:rsidR="0022754E">
        <w:rPr>
          <w:lang w:val="en-GB" w:eastAsia="zh-CN"/>
        </w:rPr>
        <w:t xml:space="preserve">reference signal </w:t>
      </w:r>
      <w:r w:rsidR="001162D7">
        <w:rPr>
          <w:lang w:val="en-GB" w:eastAsia="zh-CN"/>
        </w:rPr>
        <w:t>for flexible duplex are discussed so as to</w:t>
      </w:r>
      <w:r w:rsidR="0022754E">
        <w:rPr>
          <w:lang w:val="en-GB" w:eastAsia="zh-CN"/>
        </w:rPr>
        <w:t xml:space="preserve"> facilitate the advanced receiver. </w:t>
      </w:r>
    </w:p>
    <w:p w:rsidR="00113BEB" w:rsidRDefault="002B6CD8" w:rsidP="00B7024F">
      <w:pPr>
        <w:pStyle w:val="Heading1"/>
        <w:overflowPunct w:val="0"/>
        <w:snapToGrid/>
        <w:spacing w:beforeLines="50" w:afterLines="50"/>
        <w:ind w:right="-96"/>
        <w:textAlignment w:val="baseline"/>
      </w:pPr>
      <w:r w:rsidRPr="00110232">
        <w:rPr>
          <w:rFonts w:hint="eastAsia"/>
        </w:rPr>
        <w:t>Discussion</w:t>
      </w:r>
    </w:p>
    <w:p w:rsidR="0022754E" w:rsidRDefault="000B3D41" w:rsidP="0022754E">
      <w:pPr>
        <w:rPr>
          <w:lang w:val="en-GB" w:eastAsia="zh-CN"/>
        </w:rPr>
      </w:pPr>
      <w:r>
        <w:rPr>
          <w:lang w:val="en-GB" w:eastAsia="zh-CN"/>
        </w:rPr>
        <w:t>I</w:t>
      </w:r>
      <w:r w:rsidR="00F70973">
        <w:rPr>
          <w:lang w:val="en-GB" w:eastAsia="zh-CN"/>
        </w:rPr>
        <w:t xml:space="preserve">n LTE system, </w:t>
      </w:r>
      <w:r w:rsidR="001162D7">
        <w:rPr>
          <w:lang w:val="en-GB" w:eastAsia="zh-CN"/>
        </w:rPr>
        <w:t>both demodulation and measurement RS are asymmetrically designed for</w:t>
      </w:r>
      <w:r w:rsidR="0022754E">
        <w:rPr>
          <w:lang w:val="en-GB" w:eastAsia="zh-CN"/>
        </w:rPr>
        <w:t xml:space="preserve"> DL and UL. </w:t>
      </w:r>
      <w:r w:rsidR="007D4CE2">
        <w:rPr>
          <w:lang w:val="en-GB" w:eastAsia="zh-CN"/>
        </w:rPr>
        <w:t xml:space="preserve">When cross-link interference exists, RS would endure </w:t>
      </w:r>
      <w:r w:rsidR="00F17715">
        <w:rPr>
          <w:lang w:val="en-GB" w:eastAsia="zh-CN"/>
        </w:rPr>
        <w:t xml:space="preserve">cross-link interference </w:t>
      </w:r>
      <w:r w:rsidR="0024247D">
        <w:rPr>
          <w:lang w:val="en-GB" w:eastAsia="zh-CN"/>
        </w:rPr>
        <w:t>which would result</w:t>
      </w:r>
      <w:r w:rsidR="00984309">
        <w:rPr>
          <w:lang w:val="en-GB" w:eastAsia="zh-CN"/>
        </w:rPr>
        <w:t xml:space="preserve"> in high channel estimation error</w:t>
      </w:r>
      <w:r w:rsidR="007D4CE2">
        <w:rPr>
          <w:lang w:val="en-GB" w:eastAsia="zh-CN"/>
        </w:rPr>
        <w:t xml:space="preserve">. </w:t>
      </w:r>
      <w:r w:rsidR="00CD629A">
        <w:rPr>
          <w:lang w:val="en-GB" w:eastAsia="zh-CN"/>
        </w:rPr>
        <w:t xml:space="preserve">In Figure 1, demodulation performance for RS with cross-link interference is evaluated, and the </w:t>
      </w:r>
      <w:bookmarkStart w:id="4" w:name="OLE_LINK3"/>
      <w:r w:rsidR="00CD629A">
        <w:rPr>
          <w:lang w:val="en-GB" w:eastAsia="zh-CN"/>
        </w:rPr>
        <w:t>simulation assumption</w:t>
      </w:r>
      <w:bookmarkEnd w:id="4"/>
      <w:r w:rsidR="00EB3B23">
        <w:rPr>
          <w:lang w:val="en-GB" w:eastAsia="zh-CN"/>
        </w:rPr>
        <w:t>s</w:t>
      </w:r>
      <w:r w:rsidR="00CD629A">
        <w:rPr>
          <w:lang w:val="en-GB" w:eastAsia="zh-CN"/>
        </w:rPr>
        <w:t xml:space="preserve"> </w:t>
      </w:r>
      <w:r w:rsidR="00EB3B23">
        <w:rPr>
          <w:lang w:val="en-GB" w:eastAsia="zh-CN"/>
        </w:rPr>
        <w:t xml:space="preserve">are </w:t>
      </w:r>
      <w:r w:rsidR="00CD629A">
        <w:rPr>
          <w:lang w:val="en-GB" w:eastAsia="zh-CN"/>
        </w:rPr>
        <w:t xml:space="preserve">given in Table 1 which is placed in the appendix. It can be observed </w:t>
      </w:r>
      <w:proofErr w:type="gramStart"/>
      <w:r w:rsidR="00CD629A">
        <w:rPr>
          <w:lang w:val="en-GB" w:eastAsia="zh-CN"/>
        </w:rPr>
        <w:t xml:space="preserve">that </w:t>
      </w:r>
      <w:r w:rsidR="007D4CE2">
        <w:rPr>
          <w:lang w:val="en-GB" w:eastAsia="zh-CN"/>
        </w:rPr>
        <w:t xml:space="preserve"> demodulation</w:t>
      </w:r>
      <w:proofErr w:type="gramEnd"/>
      <w:r w:rsidR="007D4CE2">
        <w:rPr>
          <w:lang w:val="en-GB" w:eastAsia="zh-CN"/>
        </w:rPr>
        <w:t xml:space="preserve"> </w:t>
      </w:r>
      <w:r w:rsidR="00984309">
        <w:rPr>
          <w:lang w:val="en-GB" w:eastAsia="zh-CN"/>
        </w:rPr>
        <w:t>performance is unacceptable with cross-link interference between RS and data signal even if symbol alignment between wanted signal and interference signal is assumed. Such</w:t>
      </w:r>
      <w:r w:rsidR="004B6520">
        <w:rPr>
          <w:lang w:val="en-GB" w:eastAsia="zh-CN"/>
        </w:rPr>
        <w:t xml:space="preserve"> </w:t>
      </w:r>
      <w:r w:rsidR="00D67737">
        <w:rPr>
          <w:lang w:val="en-GB" w:eastAsia="zh-CN"/>
        </w:rPr>
        <w:t>result implies</w:t>
      </w:r>
      <w:r w:rsidR="004B6520">
        <w:rPr>
          <w:lang w:val="en-GB" w:eastAsia="zh-CN"/>
        </w:rPr>
        <w:t xml:space="preserve"> that advanced receiver</w:t>
      </w:r>
      <w:r w:rsidR="00D67737">
        <w:rPr>
          <w:lang w:val="en-GB" w:eastAsia="zh-CN"/>
        </w:rPr>
        <w:t>s</w:t>
      </w:r>
      <w:r w:rsidR="004B6520">
        <w:rPr>
          <w:lang w:val="en-GB" w:eastAsia="zh-CN"/>
        </w:rPr>
        <w:t xml:space="preserve"> </w:t>
      </w:r>
      <w:r w:rsidR="00D67737">
        <w:rPr>
          <w:lang w:val="en-GB" w:eastAsia="zh-CN"/>
        </w:rPr>
        <w:t>require</w:t>
      </w:r>
      <w:r w:rsidR="004B6520">
        <w:rPr>
          <w:lang w:val="en-GB" w:eastAsia="zh-CN"/>
        </w:rPr>
        <w:t xml:space="preserve"> high accuracy channel estimates</w:t>
      </w:r>
      <w:r w:rsidR="00D67737">
        <w:rPr>
          <w:lang w:val="en-GB" w:eastAsia="zh-CN"/>
        </w:rPr>
        <w:t xml:space="preserve"> to perform effective interference cancelation</w:t>
      </w:r>
      <w:r w:rsidR="004B6520">
        <w:rPr>
          <w:lang w:val="en-GB" w:eastAsia="zh-CN"/>
        </w:rPr>
        <w:t>.</w:t>
      </w:r>
    </w:p>
    <w:p w:rsidR="00905F60" w:rsidRDefault="00905F60" w:rsidP="0022754E">
      <w:pPr>
        <w:rPr>
          <w:i/>
          <w:lang w:val="en-GB" w:eastAsia="zh-CN"/>
        </w:rPr>
      </w:pPr>
      <w:bookmarkStart w:id="5" w:name="OLE_LINK2"/>
      <w:r w:rsidRPr="00905F60">
        <w:rPr>
          <w:b/>
          <w:i/>
          <w:lang w:val="en-GB" w:eastAsia="zh-CN"/>
        </w:rPr>
        <w:t>Observation</w:t>
      </w:r>
      <w:r w:rsidRPr="00905F60">
        <w:rPr>
          <w:i/>
          <w:lang w:val="en-GB" w:eastAsia="zh-CN"/>
        </w:rPr>
        <w:t xml:space="preserve">: Interference cancelation is ineffective </w:t>
      </w:r>
      <w:r w:rsidR="004B6C94">
        <w:rPr>
          <w:i/>
          <w:lang w:val="en-GB" w:eastAsia="zh-CN"/>
        </w:rPr>
        <w:t xml:space="preserve">when channel estimation performance </w:t>
      </w:r>
      <w:bookmarkEnd w:id="5"/>
      <w:r w:rsidR="0024247D">
        <w:rPr>
          <w:i/>
          <w:lang w:val="en-GB" w:eastAsia="zh-CN"/>
        </w:rPr>
        <w:t>severe</w:t>
      </w:r>
      <w:r w:rsidR="00860694">
        <w:rPr>
          <w:i/>
          <w:lang w:val="en-GB" w:eastAsia="zh-CN"/>
        </w:rPr>
        <w:t>ly degrades</w:t>
      </w:r>
      <w:r w:rsidR="004B6C94">
        <w:rPr>
          <w:i/>
          <w:lang w:val="en-GB" w:eastAsia="zh-CN"/>
        </w:rPr>
        <w:t>.</w:t>
      </w:r>
    </w:p>
    <w:p w:rsidR="008C0194" w:rsidRDefault="004B6520" w:rsidP="00AA62DC">
      <w:pPr>
        <w:pStyle w:val="Heading2"/>
        <w:rPr>
          <w:lang w:val="en-GB" w:eastAsia="zh-CN"/>
        </w:rPr>
      </w:pPr>
      <w:r>
        <w:rPr>
          <w:rFonts w:hint="eastAsia"/>
          <w:lang w:val="en-GB" w:eastAsia="zh-CN"/>
        </w:rPr>
        <w:lastRenderedPageBreak/>
        <w:t>Orthogonal DL and UL RS</w:t>
      </w:r>
      <w:r w:rsidR="00F90AAE">
        <w:rPr>
          <w:lang w:val="en-GB" w:eastAsia="zh-CN"/>
        </w:rPr>
        <w:t xml:space="preserve"> design</w:t>
      </w:r>
    </w:p>
    <w:p w:rsidR="004B6520" w:rsidRDefault="000B3D41" w:rsidP="00F20964">
      <w:pPr>
        <w:spacing w:beforeLines="50" w:after="0"/>
        <w:rPr>
          <w:lang w:eastAsia="zh-CN"/>
        </w:rPr>
      </w:pPr>
      <w:r>
        <w:rPr>
          <w:rFonts w:hint="eastAsia"/>
          <w:lang w:eastAsia="zh-CN"/>
        </w:rPr>
        <w:t xml:space="preserve">In order to </w:t>
      </w:r>
      <w:r w:rsidR="003666C9">
        <w:rPr>
          <w:lang w:eastAsia="zh-CN"/>
        </w:rPr>
        <w:t>achieve</w:t>
      </w:r>
      <w:r>
        <w:rPr>
          <w:rFonts w:hint="eastAsia"/>
          <w:lang w:eastAsia="zh-CN"/>
        </w:rPr>
        <w:t xml:space="preserve"> high channel estimation accuracy for both </w:t>
      </w:r>
      <w:r w:rsidR="00984309">
        <w:rPr>
          <w:lang w:eastAsia="zh-CN"/>
        </w:rPr>
        <w:t>links</w:t>
      </w:r>
      <w:r>
        <w:rPr>
          <w:rFonts w:hint="eastAsia"/>
          <w:lang w:eastAsia="zh-CN"/>
        </w:rPr>
        <w:t>, a</w:t>
      </w:r>
      <w:r>
        <w:rPr>
          <w:lang w:eastAsia="zh-CN"/>
        </w:rPr>
        <w:t>n</w:t>
      </w:r>
      <w:r>
        <w:rPr>
          <w:rFonts w:hint="eastAsia"/>
          <w:lang w:eastAsia="zh-CN"/>
        </w:rPr>
        <w:t xml:space="preserve"> </w:t>
      </w:r>
      <w:r>
        <w:rPr>
          <w:lang w:eastAsia="zh-CN"/>
        </w:rPr>
        <w:t xml:space="preserve">effective </w:t>
      </w:r>
      <w:r>
        <w:rPr>
          <w:rFonts w:hint="eastAsia"/>
          <w:lang w:eastAsia="zh-CN"/>
        </w:rPr>
        <w:t xml:space="preserve">solution is </w:t>
      </w:r>
      <w:r>
        <w:rPr>
          <w:lang w:eastAsia="zh-CN"/>
        </w:rPr>
        <w:t xml:space="preserve">to introduce orthogonal DL and UL RS design to </w:t>
      </w:r>
      <w:r>
        <w:rPr>
          <w:rFonts w:hint="eastAsia"/>
          <w:lang w:eastAsia="zh-CN"/>
        </w:rPr>
        <w:t xml:space="preserve">avoid </w:t>
      </w:r>
      <w:r>
        <w:rPr>
          <w:lang w:eastAsia="zh-CN"/>
        </w:rPr>
        <w:t>interference</w:t>
      </w:r>
      <w:r>
        <w:rPr>
          <w:rFonts w:hint="eastAsia"/>
          <w:lang w:eastAsia="zh-CN"/>
        </w:rPr>
        <w:t xml:space="preserve"> </w:t>
      </w:r>
      <w:r>
        <w:rPr>
          <w:lang w:eastAsia="zh-CN"/>
        </w:rPr>
        <w:t xml:space="preserve">on reference signal. </w:t>
      </w:r>
      <w:r w:rsidR="004B6520">
        <w:rPr>
          <w:lang w:eastAsia="zh-CN"/>
        </w:rPr>
        <w:t xml:space="preserve">The following </w:t>
      </w:r>
      <w:r w:rsidR="00D72409">
        <w:rPr>
          <w:lang w:eastAsia="zh-CN"/>
        </w:rPr>
        <w:t xml:space="preserve">two </w:t>
      </w:r>
      <w:r w:rsidR="004B6520">
        <w:rPr>
          <w:lang w:eastAsia="zh-CN"/>
        </w:rPr>
        <w:t>options can be considered:</w:t>
      </w:r>
    </w:p>
    <w:p w:rsidR="004B6520" w:rsidRPr="00D5536B" w:rsidRDefault="004B6520" w:rsidP="00F20964">
      <w:pPr>
        <w:pStyle w:val="ListParagraph"/>
        <w:numPr>
          <w:ilvl w:val="0"/>
          <w:numId w:val="14"/>
        </w:numPr>
        <w:spacing w:beforeLines="50"/>
        <w:rPr>
          <w:rFonts w:ascii="Times New Roman" w:hAnsi="Times New Roman" w:cs="Times New Roman"/>
          <w:sz w:val="22"/>
          <w:szCs w:val="22"/>
        </w:rPr>
      </w:pPr>
      <w:r w:rsidRPr="00D5536B">
        <w:rPr>
          <w:rFonts w:ascii="Times New Roman" w:hAnsi="Times New Roman" w:cs="Times New Roman"/>
          <w:sz w:val="22"/>
          <w:szCs w:val="22"/>
        </w:rPr>
        <w:t>Option 1</w:t>
      </w:r>
      <w:r w:rsidR="00FA240C">
        <w:rPr>
          <w:rFonts w:ascii="Times New Roman" w:hAnsi="Times New Roman" w:cs="Times New Roman"/>
          <w:sz w:val="22"/>
          <w:szCs w:val="22"/>
        </w:rPr>
        <w:t xml:space="preserve"> (Asymmetric RS design)</w:t>
      </w:r>
      <w:r w:rsidRPr="00D5536B">
        <w:rPr>
          <w:rFonts w:ascii="Times New Roman" w:hAnsi="Times New Roman" w:cs="Times New Roman"/>
          <w:sz w:val="22"/>
          <w:szCs w:val="22"/>
        </w:rPr>
        <w:t xml:space="preserve">: The DL and UL RS </w:t>
      </w:r>
      <w:r w:rsidR="00FA240C" w:rsidRPr="00D5536B">
        <w:rPr>
          <w:rFonts w:ascii="Times New Roman" w:hAnsi="Times New Roman" w:cs="Times New Roman"/>
          <w:sz w:val="22"/>
          <w:szCs w:val="22"/>
        </w:rPr>
        <w:t>occup</w:t>
      </w:r>
      <w:r w:rsidR="00FA240C">
        <w:rPr>
          <w:rFonts w:ascii="Times New Roman" w:hAnsi="Times New Roman" w:cs="Times New Roman"/>
          <w:sz w:val="22"/>
          <w:szCs w:val="22"/>
        </w:rPr>
        <w:t>y</w:t>
      </w:r>
      <w:r w:rsidR="00FA240C" w:rsidRPr="00D5536B">
        <w:rPr>
          <w:rFonts w:ascii="Times New Roman" w:hAnsi="Times New Roman" w:cs="Times New Roman"/>
          <w:sz w:val="22"/>
          <w:szCs w:val="22"/>
        </w:rPr>
        <w:t xml:space="preserve"> </w:t>
      </w:r>
      <w:r w:rsidRPr="00D5536B">
        <w:rPr>
          <w:rFonts w:ascii="Times New Roman" w:hAnsi="Times New Roman" w:cs="Times New Roman"/>
          <w:sz w:val="22"/>
          <w:szCs w:val="22"/>
        </w:rPr>
        <w:t>different time-frequency r</w:t>
      </w:r>
      <w:r w:rsidR="00D5536B" w:rsidRPr="00D5536B">
        <w:rPr>
          <w:rFonts w:ascii="Times New Roman" w:hAnsi="Times New Roman" w:cs="Times New Roman"/>
          <w:sz w:val="22"/>
          <w:szCs w:val="22"/>
        </w:rPr>
        <w:t>esource elements, and the REs for transmitting</w:t>
      </w:r>
      <w:r w:rsidR="003E0F28">
        <w:rPr>
          <w:rFonts w:ascii="Times New Roman" w:hAnsi="Times New Roman" w:cs="Times New Roman"/>
          <w:sz w:val="22"/>
          <w:szCs w:val="22"/>
        </w:rPr>
        <w:t xml:space="preserve"> </w:t>
      </w:r>
      <w:r w:rsidR="00D5536B" w:rsidRPr="00D5536B">
        <w:rPr>
          <w:rFonts w:ascii="Times New Roman" w:hAnsi="Times New Roman" w:cs="Times New Roman"/>
          <w:sz w:val="22"/>
          <w:szCs w:val="22"/>
        </w:rPr>
        <w:t xml:space="preserve">RS </w:t>
      </w:r>
      <w:r w:rsidR="003E0F28">
        <w:rPr>
          <w:rFonts w:ascii="Times New Roman" w:hAnsi="Times New Roman" w:cs="Times New Roman"/>
          <w:sz w:val="22"/>
          <w:szCs w:val="22"/>
        </w:rPr>
        <w:t xml:space="preserve">of </w:t>
      </w:r>
      <w:r w:rsidR="0024247D">
        <w:rPr>
          <w:rFonts w:ascii="Times New Roman" w:hAnsi="Times New Roman" w:cs="Times New Roman"/>
          <w:sz w:val="22"/>
          <w:szCs w:val="22"/>
        </w:rPr>
        <w:t xml:space="preserve">one </w:t>
      </w:r>
      <w:r w:rsidR="003E0F28">
        <w:rPr>
          <w:rFonts w:ascii="Times New Roman" w:hAnsi="Times New Roman" w:cs="Times New Roman"/>
          <w:sz w:val="22"/>
          <w:szCs w:val="22"/>
        </w:rPr>
        <w:t xml:space="preserve">link </w:t>
      </w:r>
      <w:r w:rsidR="00D82C47">
        <w:rPr>
          <w:rFonts w:ascii="Times New Roman" w:hAnsi="Times New Roman" w:cs="Times New Roman"/>
          <w:sz w:val="22"/>
          <w:szCs w:val="22"/>
        </w:rPr>
        <w:t xml:space="preserve">are </w:t>
      </w:r>
      <w:r w:rsidR="00D5536B" w:rsidRPr="00D5536B">
        <w:rPr>
          <w:rFonts w:ascii="Times New Roman" w:hAnsi="Times New Roman" w:cs="Times New Roman"/>
          <w:sz w:val="22"/>
          <w:szCs w:val="22"/>
        </w:rPr>
        <w:t xml:space="preserve">muted on the </w:t>
      </w:r>
      <w:r w:rsidR="0024247D">
        <w:rPr>
          <w:rFonts w:ascii="Times New Roman" w:hAnsi="Times New Roman" w:cs="Times New Roman"/>
          <w:sz w:val="22"/>
          <w:szCs w:val="22"/>
        </w:rPr>
        <w:t xml:space="preserve">other </w:t>
      </w:r>
      <w:r w:rsidR="00D5536B" w:rsidRPr="00D5536B">
        <w:rPr>
          <w:rFonts w:ascii="Times New Roman" w:hAnsi="Times New Roman" w:cs="Times New Roman"/>
          <w:sz w:val="22"/>
          <w:szCs w:val="22"/>
        </w:rPr>
        <w:t xml:space="preserve">link. </w:t>
      </w:r>
    </w:p>
    <w:p w:rsidR="00BD5404" w:rsidRDefault="00D5536B" w:rsidP="00F20964">
      <w:pPr>
        <w:pStyle w:val="ListParagraph"/>
        <w:numPr>
          <w:ilvl w:val="0"/>
          <w:numId w:val="14"/>
        </w:numPr>
        <w:spacing w:beforeLines="50"/>
        <w:rPr>
          <w:i/>
        </w:rPr>
      </w:pPr>
      <w:r w:rsidRPr="00D5536B">
        <w:rPr>
          <w:rFonts w:ascii="Times New Roman" w:hAnsi="Times New Roman" w:cs="Times New Roman"/>
          <w:sz w:val="22"/>
          <w:szCs w:val="22"/>
        </w:rPr>
        <w:t>Option 2</w:t>
      </w:r>
      <w:r w:rsidR="00FA240C">
        <w:rPr>
          <w:rFonts w:ascii="Times New Roman" w:hAnsi="Times New Roman" w:cs="Times New Roman"/>
          <w:sz w:val="22"/>
          <w:szCs w:val="22"/>
        </w:rPr>
        <w:t xml:space="preserve"> (Symmetric RS design)</w:t>
      </w:r>
      <w:r w:rsidRPr="00D5536B">
        <w:rPr>
          <w:rFonts w:ascii="Times New Roman" w:hAnsi="Times New Roman" w:cs="Times New Roman"/>
          <w:sz w:val="22"/>
          <w:szCs w:val="22"/>
        </w:rPr>
        <w:t xml:space="preserve">: The DL and UL RS </w:t>
      </w:r>
      <w:r w:rsidR="00FA240C">
        <w:rPr>
          <w:rFonts w:ascii="Times New Roman" w:hAnsi="Times New Roman" w:cs="Times New Roman"/>
          <w:sz w:val="22"/>
          <w:szCs w:val="22"/>
        </w:rPr>
        <w:t xml:space="preserve">occupy the </w:t>
      </w:r>
      <w:r w:rsidRPr="00D5536B">
        <w:rPr>
          <w:rFonts w:ascii="Times New Roman" w:hAnsi="Times New Roman" w:cs="Times New Roman"/>
          <w:sz w:val="22"/>
          <w:szCs w:val="22"/>
        </w:rPr>
        <w:t>same time-frequency resource elements, and are multiplexed with each other using orthogonal covered codes</w:t>
      </w:r>
      <w:r w:rsidR="00905F60">
        <w:rPr>
          <w:rFonts w:ascii="Times New Roman" w:hAnsi="Times New Roman" w:cs="Times New Roman"/>
          <w:sz w:val="22"/>
          <w:szCs w:val="22"/>
        </w:rPr>
        <w:t xml:space="preserve"> (OCC)</w:t>
      </w:r>
      <w:r w:rsidR="00D72409">
        <w:rPr>
          <w:rFonts w:ascii="Times New Roman" w:hAnsi="Times New Roman" w:cs="Times New Roman"/>
          <w:sz w:val="22"/>
          <w:szCs w:val="22"/>
        </w:rPr>
        <w:t xml:space="preserve"> o</w:t>
      </w:r>
      <w:r w:rsidR="007577F9">
        <w:rPr>
          <w:rFonts w:ascii="Times New Roman" w:hAnsi="Times New Roman" w:cs="Times New Roman"/>
          <w:sz w:val="22"/>
          <w:szCs w:val="22"/>
        </w:rPr>
        <w:t xml:space="preserve">r orthogonal sequences, e.g., </w:t>
      </w:r>
      <w:proofErr w:type="spellStart"/>
      <w:r w:rsidR="007577F9">
        <w:rPr>
          <w:rFonts w:ascii="Times New Roman" w:hAnsi="Times New Roman" w:cs="Times New Roman"/>
          <w:sz w:val="22"/>
          <w:szCs w:val="22"/>
        </w:rPr>
        <w:t>Zadoff</w:t>
      </w:r>
      <w:proofErr w:type="spellEnd"/>
      <w:r w:rsidR="007577F9">
        <w:rPr>
          <w:rFonts w:ascii="Times New Roman" w:hAnsi="Times New Roman" w:cs="Times New Roman"/>
          <w:sz w:val="22"/>
          <w:szCs w:val="22"/>
        </w:rPr>
        <w:t>-Chu</w:t>
      </w:r>
      <w:r w:rsidR="00D72409">
        <w:rPr>
          <w:rFonts w:ascii="Times New Roman" w:hAnsi="Times New Roman" w:cs="Times New Roman"/>
          <w:sz w:val="22"/>
          <w:szCs w:val="22"/>
        </w:rPr>
        <w:t xml:space="preserve"> sequences with different cyclic shifts</w:t>
      </w:r>
      <w:r w:rsidRPr="00D5536B">
        <w:rPr>
          <w:rFonts w:ascii="Times New Roman" w:hAnsi="Times New Roman" w:cs="Times New Roman"/>
          <w:sz w:val="22"/>
          <w:szCs w:val="22"/>
        </w:rPr>
        <w:t>.</w:t>
      </w:r>
    </w:p>
    <w:p w:rsidR="00BD5404" w:rsidRDefault="00F17715" w:rsidP="00F20964">
      <w:pPr>
        <w:spacing w:beforeLines="50" w:after="0"/>
        <w:rPr>
          <w:lang w:eastAsia="zh-CN"/>
        </w:rPr>
      </w:pPr>
      <w:r>
        <w:rPr>
          <w:rFonts w:hint="eastAsia"/>
          <w:lang w:eastAsia="zh-CN"/>
        </w:rPr>
        <w:t xml:space="preserve">Comparing the two options, it is noted that </w:t>
      </w:r>
      <w:r>
        <w:rPr>
          <w:lang w:eastAsia="zh-CN"/>
        </w:rPr>
        <w:t xml:space="preserve">symmetric RS design </w:t>
      </w:r>
      <w:r w:rsidR="00CD629A">
        <w:rPr>
          <w:lang w:eastAsia="zh-CN"/>
        </w:rPr>
        <w:t xml:space="preserve">makes receiver </w:t>
      </w:r>
      <w:r>
        <w:rPr>
          <w:lang w:eastAsia="zh-CN"/>
        </w:rPr>
        <w:t xml:space="preserve">more flexible </w:t>
      </w:r>
      <w:r w:rsidR="00CD629A">
        <w:rPr>
          <w:lang w:eastAsia="zh-CN"/>
        </w:rPr>
        <w:t xml:space="preserve">compared with </w:t>
      </w:r>
      <w:r>
        <w:rPr>
          <w:lang w:eastAsia="zh-CN"/>
        </w:rPr>
        <w:t xml:space="preserve">asymmetric RS design. For example, when DL and UL RS are multiplexed using OCC, the receiver can perform non-OCC based channel estimation when there is no cross-link interference, thus improving the estimation accuracy. Besides, </w:t>
      </w:r>
      <w:r w:rsidR="00984309">
        <w:rPr>
          <w:lang w:eastAsia="zh-CN"/>
        </w:rPr>
        <w:t xml:space="preserve">asymmetric RS design may lead to degradation of spectral efficiency due to the muted </w:t>
      </w:r>
      <w:proofErr w:type="spellStart"/>
      <w:r w:rsidR="00984309">
        <w:rPr>
          <w:lang w:eastAsia="zh-CN"/>
        </w:rPr>
        <w:t>REs.</w:t>
      </w:r>
      <w:proofErr w:type="spellEnd"/>
      <w:r w:rsidR="00984309">
        <w:rPr>
          <w:lang w:eastAsia="zh-CN"/>
        </w:rPr>
        <w:t xml:space="preserve"> </w:t>
      </w:r>
      <w:r w:rsidR="00BD5404">
        <w:rPr>
          <w:lang w:eastAsia="zh-CN"/>
        </w:rPr>
        <w:t xml:space="preserve">The demodulation performance for symmetric DL and UL RS design is also </w:t>
      </w:r>
      <w:r w:rsidR="00667BC3">
        <w:rPr>
          <w:lang w:eastAsia="zh-CN"/>
        </w:rPr>
        <w:t xml:space="preserve">presented </w:t>
      </w:r>
      <w:r w:rsidR="00BD5404">
        <w:rPr>
          <w:lang w:eastAsia="zh-CN"/>
        </w:rPr>
        <w:t xml:space="preserve">in </w:t>
      </w:r>
      <w:r w:rsidR="00CD629A">
        <w:rPr>
          <w:lang w:eastAsia="zh-CN"/>
        </w:rPr>
        <w:t>Figure 1</w:t>
      </w:r>
      <w:r w:rsidR="0062772A">
        <w:rPr>
          <w:lang w:eastAsia="zh-CN"/>
        </w:rPr>
        <w:t xml:space="preserve">, </w:t>
      </w:r>
      <w:r w:rsidR="00F52F3D">
        <w:rPr>
          <w:lang w:eastAsia="zh-CN"/>
        </w:rPr>
        <w:t xml:space="preserve">where the RS pattern utilized in the simulation is shown in Figure 4 </w:t>
      </w:r>
      <w:r w:rsidR="001D5DE6">
        <w:rPr>
          <w:lang w:eastAsia="zh-CN"/>
        </w:rPr>
        <w:t xml:space="preserve">which is </w:t>
      </w:r>
      <w:r w:rsidR="00F52F3D">
        <w:rPr>
          <w:lang w:eastAsia="zh-CN"/>
        </w:rPr>
        <w:t>placed in the appendix</w:t>
      </w:r>
      <w:r w:rsidR="0062772A">
        <w:rPr>
          <w:lang w:eastAsia="zh-CN"/>
        </w:rPr>
        <w:t xml:space="preserve">. </w:t>
      </w:r>
      <w:r w:rsidR="00F52F3D">
        <w:rPr>
          <w:lang w:eastAsia="zh-CN"/>
        </w:rPr>
        <w:t xml:space="preserve">The interference-to-noise ratio is set to be 30dB corresponding to UMA scenario. </w:t>
      </w:r>
      <w:r w:rsidR="00BD5404">
        <w:rPr>
          <w:lang w:eastAsia="zh-CN"/>
        </w:rPr>
        <w:t>It is observed that symmetric DL and UL RS design makes interference cancelation effective by using advanced receiver.</w:t>
      </w:r>
    </w:p>
    <w:p w:rsidR="00FC2D78" w:rsidRDefault="000B6E96" w:rsidP="00F20964">
      <w:pPr>
        <w:spacing w:beforeLines="50" w:after="0"/>
        <w:jc w:val="center"/>
        <w:rPr>
          <w:lang w:eastAsia="zh-CN"/>
        </w:rPr>
      </w:pPr>
      <w:r>
        <w:rPr>
          <w:noProof/>
        </w:rPr>
        <w:drawing>
          <wp:inline distT="0" distB="0" distL="0" distR="0">
            <wp:extent cx="4251367" cy="26127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261680" cy="2619124"/>
                    </a:xfrm>
                    <a:prstGeom prst="rect">
                      <a:avLst/>
                    </a:prstGeom>
                  </pic:spPr>
                </pic:pic>
              </a:graphicData>
            </a:graphic>
          </wp:inline>
        </w:drawing>
      </w:r>
    </w:p>
    <w:p w:rsidR="00FC2D78" w:rsidRDefault="00BC13C3" w:rsidP="00A45714">
      <w:pPr>
        <w:pStyle w:val="Caption"/>
        <w:jc w:val="center"/>
      </w:pPr>
      <w:proofErr w:type="gramStart"/>
      <w:r>
        <w:rPr>
          <w:rFonts w:hint="eastAsia"/>
        </w:rPr>
        <w:t>Figure 1</w:t>
      </w:r>
      <w:r w:rsidR="00875ECD">
        <w:t>.</w:t>
      </w:r>
      <w:proofErr w:type="gramEnd"/>
      <w:r>
        <w:t xml:space="preserve"> Demodulation performance for different RS design</w:t>
      </w:r>
      <w:r w:rsidR="00EE4ABF">
        <w:t>s</w:t>
      </w:r>
    </w:p>
    <w:p w:rsidR="003666C9" w:rsidRDefault="003666C9" w:rsidP="00F20964">
      <w:pPr>
        <w:spacing w:beforeLines="50" w:after="0"/>
        <w:rPr>
          <w:b/>
          <w:i/>
          <w:lang w:eastAsia="zh-CN"/>
        </w:rPr>
      </w:pPr>
      <w:r w:rsidRPr="00F90AAE">
        <w:rPr>
          <w:rFonts w:hint="eastAsia"/>
          <w:b/>
          <w:i/>
          <w:lang w:eastAsia="zh-CN"/>
        </w:rPr>
        <w:t>Proposal</w:t>
      </w:r>
      <w:r>
        <w:rPr>
          <w:b/>
          <w:i/>
          <w:lang w:eastAsia="zh-CN"/>
        </w:rPr>
        <w:t xml:space="preserve"> 1</w:t>
      </w:r>
      <w:r w:rsidRPr="00B175DC">
        <w:rPr>
          <w:rFonts w:hint="eastAsia"/>
          <w:i/>
          <w:lang w:eastAsia="zh-CN"/>
        </w:rPr>
        <w:t>:</w:t>
      </w:r>
      <w:r w:rsidRPr="00F90AAE">
        <w:rPr>
          <w:rFonts w:hint="eastAsia"/>
          <w:b/>
          <w:i/>
          <w:lang w:eastAsia="zh-CN"/>
        </w:rPr>
        <w:t xml:space="preserve"> </w:t>
      </w:r>
      <w:r w:rsidRPr="001C6979">
        <w:rPr>
          <w:i/>
          <w:lang w:eastAsia="zh-CN"/>
        </w:rPr>
        <w:t>O</w:t>
      </w:r>
      <w:r w:rsidRPr="00F90AAE">
        <w:rPr>
          <w:i/>
          <w:lang w:eastAsia="zh-CN"/>
        </w:rPr>
        <w:t xml:space="preserve">rthogonal DL and UL RS </w:t>
      </w:r>
      <w:r w:rsidR="00EE4ABF">
        <w:rPr>
          <w:i/>
          <w:lang w:eastAsia="zh-CN"/>
        </w:rPr>
        <w:t xml:space="preserve">need to </w:t>
      </w:r>
      <w:r>
        <w:rPr>
          <w:i/>
          <w:lang w:eastAsia="zh-CN"/>
        </w:rPr>
        <w:t>be studied for flexible duplex.</w:t>
      </w:r>
    </w:p>
    <w:p w:rsidR="004A6E5C" w:rsidRPr="00381CB9" w:rsidRDefault="004A6E5C" w:rsidP="00F20964">
      <w:pPr>
        <w:spacing w:beforeLines="50" w:after="0"/>
        <w:rPr>
          <w:i/>
          <w:lang w:eastAsia="zh-CN"/>
        </w:rPr>
      </w:pPr>
      <w:r w:rsidRPr="00381CB9">
        <w:rPr>
          <w:b/>
          <w:i/>
          <w:lang w:eastAsia="zh-CN"/>
        </w:rPr>
        <w:t>Proposal 2</w:t>
      </w:r>
      <w:r w:rsidRPr="00381CB9">
        <w:rPr>
          <w:i/>
          <w:lang w:eastAsia="zh-CN"/>
        </w:rPr>
        <w:t xml:space="preserve">: Symmetric RS design for DL and UL </w:t>
      </w:r>
      <w:r w:rsidR="00EE4ABF">
        <w:rPr>
          <w:i/>
          <w:lang w:eastAsia="zh-CN"/>
        </w:rPr>
        <w:t xml:space="preserve">needs </w:t>
      </w:r>
      <w:proofErr w:type="gramStart"/>
      <w:r w:rsidR="00EE4ABF">
        <w:rPr>
          <w:i/>
          <w:lang w:eastAsia="zh-CN"/>
        </w:rPr>
        <w:t xml:space="preserve">to </w:t>
      </w:r>
      <w:r w:rsidR="00EE4ABF" w:rsidRPr="00381CB9">
        <w:rPr>
          <w:i/>
          <w:lang w:eastAsia="zh-CN"/>
        </w:rPr>
        <w:t xml:space="preserve"> </w:t>
      </w:r>
      <w:r w:rsidRPr="00381CB9">
        <w:rPr>
          <w:i/>
          <w:lang w:eastAsia="zh-CN"/>
        </w:rPr>
        <w:t>be</w:t>
      </w:r>
      <w:proofErr w:type="gramEnd"/>
      <w:r w:rsidRPr="00381CB9">
        <w:rPr>
          <w:i/>
          <w:lang w:eastAsia="zh-CN"/>
        </w:rPr>
        <w:t xml:space="preserve"> studied for flexible duplex.</w:t>
      </w:r>
    </w:p>
    <w:p w:rsidR="00D67737" w:rsidRDefault="00B73C7E" w:rsidP="00F20964">
      <w:pPr>
        <w:spacing w:beforeLines="50" w:after="0"/>
        <w:rPr>
          <w:lang w:eastAsia="zh-CN"/>
        </w:rPr>
      </w:pPr>
      <w:r>
        <w:rPr>
          <w:lang w:eastAsia="zh-CN"/>
        </w:rPr>
        <w:t>In order t</w:t>
      </w:r>
      <w:r w:rsidR="00233DCE">
        <w:rPr>
          <w:lang w:eastAsia="zh-CN"/>
        </w:rPr>
        <w:t xml:space="preserve">o </w:t>
      </w:r>
      <w:r>
        <w:rPr>
          <w:lang w:eastAsia="zh-CN"/>
        </w:rPr>
        <w:t>obtain</w:t>
      </w:r>
      <w:r w:rsidR="00233DCE">
        <w:rPr>
          <w:lang w:eastAsia="zh-CN"/>
        </w:rPr>
        <w:t xml:space="preserve"> </w:t>
      </w:r>
      <w:r>
        <w:rPr>
          <w:lang w:eastAsia="zh-CN"/>
        </w:rPr>
        <w:t xml:space="preserve">RS </w:t>
      </w:r>
      <w:proofErr w:type="spellStart"/>
      <w:r>
        <w:rPr>
          <w:lang w:eastAsia="zh-CN"/>
        </w:rPr>
        <w:t>orthogonality</w:t>
      </w:r>
      <w:proofErr w:type="spellEnd"/>
      <w:r>
        <w:rPr>
          <w:lang w:eastAsia="zh-CN"/>
        </w:rPr>
        <w:t xml:space="preserve"> of cross-link when symmetric RS design</w:t>
      </w:r>
      <w:r w:rsidR="00EE4ABF">
        <w:rPr>
          <w:lang w:eastAsia="zh-CN"/>
        </w:rPr>
        <w:t xml:space="preserve"> is adopted</w:t>
      </w:r>
      <w:r w:rsidR="00233DCE">
        <w:rPr>
          <w:lang w:eastAsia="zh-CN"/>
        </w:rPr>
        <w:t xml:space="preserve">, it is needed to align </w:t>
      </w:r>
      <w:r w:rsidR="00233DCE">
        <w:rPr>
          <w:rFonts w:hint="eastAsia"/>
          <w:lang w:eastAsia="zh-CN"/>
        </w:rPr>
        <w:t>demodulation RS</w:t>
      </w:r>
      <w:r w:rsidR="00233DCE">
        <w:rPr>
          <w:lang w:eastAsia="zh-CN"/>
        </w:rPr>
        <w:t xml:space="preserve"> of cross-link at first. </w:t>
      </w:r>
      <w:r w:rsidR="00BB42B6">
        <w:rPr>
          <w:lang w:eastAsia="zh-CN"/>
        </w:rPr>
        <w:t>A</w:t>
      </w:r>
      <w:r w:rsidR="007577F9">
        <w:rPr>
          <w:lang w:eastAsia="zh-CN"/>
        </w:rPr>
        <w:t xml:space="preserve">ccording to the front-loaded design principle, </w:t>
      </w:r>
      <w:r w:rsidR="007577F9">
        <w:rPr>
          <w:rFonts w:hint="eastAsia"/>
          <w:lang w:eastAsia="zh-CN"/>
        </w:rPr>
        <w:t>demodulation RS</w:t>
      </w:r>
      <w:r w:rsidR="0088339A">
        <w:rPr>
          <w:lang w:eastAsia="zh-CN"/>
        </w:rPr>
        <w:t xml:space="preserve"> would</w:t>
      </w:r>
      <w:r w:rsidR="00233DCE">
        <w:rPr>
          <w:lang w:eastAsia="zh-CN"/>
        </w:rPr>
        <w:t xml:space="preserve"> generally</w:t>
      </w:r>
      <w:r w:rsidR="007577F9">
        <w:rPr>
          <w:lang w:eastAsia="zh-CN"/>
        </w:rPr>
        <w:t xml:space="preserve"> be mapped to the first symbol of data part. </w:t>
      </w:r>
      <w:r w:rsidR="00581E3B">
        <w:rPr>
          <w:lang w:eastAsia="zh-CN"/>
        </w:rPr>
        <w:t>Moreover</w:t>
      </w:r>
      <w:r w:rsidR="00233DCE">
        <w:rPr>
          <w:lang w:eastAsia="zh-CN"/>
        </w:rPr>
        <w:t>, since</w:t>
      </w:r>
      <w:r w:rsidR="00282AD8">
        <w:rPr>
          <w:lang w:eastAsia="zh-CN"/>
        </w:rPr>
        <w:t xml:space="preserve"> </w:t>
      </w:r>
      <w:r w:rsidR="00BB42B6">
        <w:rPr>
          <w:lang w:eastAsia="zh-CN"/>
        </w:rPr>
        <w:t xml:space="preserve">the </w:t>
      </w:r>
      <w:r w:rsidR="00885935">
        <w:rPr>
          <w:lang w:eastAsia="zh-CN"/>
        </w:rPr>
        <w:t xml:space="preserve">transmission </w:t>
      </w:r>
      <w:r w:rsidR="00BB42B6">
        <w:rPr>
          <w:lang w:eastAsia="zh-CN"/>
        </w:rPr>
        <w:t xml:space="preserve">timing </w:t>
      </w:r>
      <w:r w:rsidR="00885935">
        <w:rPr>
          <w:lang w:eastAsia="zh-CN"/>
        </w:rPr>
        <w:t>for DL and UL are different</w:t>
      </w:r>
      <w:r w:rsidR="00233DCE">
        <w:rPr>
          <w:lang w:eastAsia="zh-CN"/>
        </w:rPr>
        <w:t xml:space="preserve">, </w:t>
      </w:r>
      <w:r w:rsidR="00CF57FE">
        <w:rPr>
          <w:lang w:eastAsia="zh-CN"/>
        </w:rPr>
        <w:t>it is even difficult to achieve the symbol-level alignment, as discussed in our companion contribution [3]</w:t>
      </w:r>
      <w:r w:rsidR="00233DCE">
        <w:rPr>
          <w:lang w:eastAsia="zh-CN"/>
        </w:rPr>
        <w:t xml:space="preserve">. As a result, the </w:t>
      </w:r>
      <w:bookmarkStart w:id="6" w:name="OLE_LINK9"/>
      <w:r w:rsidR="00233DCE">
        <w:rPr>
          <w:rFonts w:hint="eastAsia"/>
          <w:lang w:eastAsia="zh-CN"/>
        </w:rPr>
        <w:t>demodulation RS</w:t>
      </w:r>
      <w:r w:rsidR="00233DCE">
        <w:rPr>
          <w:lang w:eastAsia="zh-CN"/>
        </w:rPr>
        <w:t xml:space="preserve"> of cross-link</w:t>
      </w:r>
      <w:bookmarkEnd w:id="6"/>
      <w:r w:rsidR="00233DCE">
        <w:rPr>
          <w:lang w:eastAsia="zh-CN"/>
        </w:rPr>
        <w:t xml:space="preserve"> cannot be aligned, as illustrated in Fig.</w:t>
      </w:r>
      <w:r w:rsidR="00C27E4D">
        <w:rPr>
          <w:lang w:eastAsia="zh-CN"/>
        </w:rPr>
        <w:t>2</w:t>
      </w:r>
      <w:r w:rsidR="00233DCE">
        <w:rPr>
          <w:lang w:eastAsia="zh-CN"/>
        </w:rPr>
        <w:t>.</w:t>
      </w:r>
      <w:r w:rsidR="00885935">
        <w:rPr>
          <w:lang w:eastAsia="zh-CN"/>
        </w:rPr>
        <w:t xml:space="preserve"> </w:t>
      </w:r>
      <w:r w:rsidR="00F77B6D">
        <w:rPr>
          <w:lang w:eastAsia="zh-CN"/>
        </w:rPr>
        <w:t>In addition,</w:t>
      </w:r>
      <w:r w:rsidR="00F77B6D" w:rsidRPr="00F77B6D">
        <w:rPr>
          <w:lang w:eastAsia="zh-CN"/>
        </w:rPr>
        <w:t xml:space="preserve"> </w:t>
      </w:r>
      <w:r w:rsidR="00F77B6D">
        <w:rPr>
          <w:lang w:eastAsia="zh-CN"/>
        </w:rPr>
        <w:t>the number of DL control symbols may be one or greater,</w:t>
      </w:r>
      <w:r w:rsidR="0024247D">
        <w:rPr>
          <w:lang w:eastAsia="zh-CN"/>
        </w:rPr>
        <w:t xml:space="preserve"> </w:t>
      </w:r>
      <w:r w:rsidR="00C5155E">
        <w:rPr>
          <w:lang w:eastAsia="zh-CN"/>
        </w:rPr>
        <w:t xml:space="preserve">thus </w:t>
      </w:r>
      <w:r w:rsidR="00885935">
        <w:rPr>
          <w:lang w:eastAsia="zh-CN"/>
        </w:rPr>
        <w:t>the</w:t>
      </w:r>
      <w:r w:rsidR="00BB42B6">
        <w:rPr>
          <w:lang w:eastAsia="zh-CN"/>
        </w:rPr>
        <w:t xml:space="preserve"> number of control symbols for DL and UL</w:t>
      </w:r>
      <w:r w:rsidR="00F77B6D">
        <w:rPr>
          <w:lang w:eastAsia="zh-CN"/>
        </w:rPr>
        <w:t xml:space="preserve"> slot</w:t>
      </w:r>
      <w:r w:rsidR="00BB42B6">
        <w:rPr>
          <w:lang w:eastAsia="zh-CN"/>
        </w:rPr>
        <w:t xml:space="preserve"> </w:t>
      </w:r>
      <w:r w:rsidR="00885935">
        <w:rPr>
          <w:lang w:eastAsia="zh-CN"/>
        </w:rPr>
        <w:t>may be not equal</w:t>
      </w:r>
      <w:r w:rsidR="00BB42B6">
        <w:rPr>
          <w:lang w:eastAsia="zh-CN"/>
        </w:rPr>
        <w:t>,</w:t>
      </w:r>
      <w:r>
        <w:rPr>
          <w:lang w:eastAsia="zh-CN"/>
        </w:rPr>
        <w:t xml:space="preserve"> </w:t>
      </w:r>
      <w:r w:rsidR="00F77B6D">
        <w:rPr>
          <w:lang w:eastAsia="zh-CN"/>
        </w:rPr>
        <w:t xml:space="preserve">which makes it more </w:t>
      </w:r>
      <w:r w:rsidR="00F77B6D" w:rsidRPr="00C72DBC">
        <w:rPr>
          <w:lang w:eastAsia="zh-CN"/>
        </w:rPr>
        <w:t>complicated</w:t>
      </w:r>
      <w:r w:rsidR="00F77B6D">
        <w:rPr>
          <w:lang w:eastAsia="zh-CN"/>
        </w:rPr>
        <w:t xml:space="preserve"> to align the </w:t>
      </w:r>
      <w:r w:rsidR="00F77B6D">
        <w:rPr>
          <w:rFonts w:hint="eastAsia"/>
          <w:lang w:eastAsia="zh-CN"/>
        </w:rPr>
        <w:t>demodulation RS</w:t>
      </w:r>
      <w:r w:rsidR="00F77B6D">
        <w:rPr>
          <w:lang w:eastAsia="zh-CN"/>
        </w:rPr>
        <w:t xml:space="preserve"> of cross-link.</w:t>
      </w:r>
      <w:r w:rsidR="00F77B6D" w:rsidDel="00F77B6D">
        <w:rPr>
          <w:lang w:eastAsia="zh-CN"/>
        </w:rPr>
        <w:t xml:space="preserve"> </w:t>
      </w:r>
      <w:r w:rsidR="0088339A">
        <w:rPr>
          <w:lang w:eastAsia="zh-CN"/>
        </w:rPr>
        <w:t xml:space="preserve"> </w:t>
      </w:r>
      <w:r w:rsidR="00F77B6D">
        <w:rPr>
          <w:lang w:eastAsia="zh-CN"/>
        </w:rPr>
        <w:t xml:space="preserve">So the </w:t>
      </w:r>
      <w:r w:rsidR="007B35B6">
        <w:rPr>
          <w:rFonts w:hint="eastAsia"/>
          <w:lang w:eastAsia="zh-CN"/>
        </w:rPr>
        <w:t xml:space="preserve">RS </w:t>
      </w:r>
      <w:r w:rsidR="007B35B6">
        <w:rPr>
          <w:lang w:eastAsia="zh-CN"/>
        </w:rPr>
        <w:t>mapping location aiming to facilitate DL/UL symmetric</w:t>
      </w:r>
      <w:r w:rsidR="00F77B6D">
        <w:rPr>
          <w:lang w:eastAsia="zh-CN"/>
        </w:rPr>
        <w:t xml:space="preserve"> RS </w:t>
      </w:r>
      <w:r w:rsidR="007B35B6">
        <w:rPr>
          <w:lang w:eastAsia="zh-CN"/>
        </w:rPr>
        <w:t xml:space="preserve">design </w:t>
      </w:r>
      <w:r w:rsidR="00F77B6D">
        <w:rPr>
          <w:lang w:eastAsia="zh-CN"/>
        </w:rPr>
        <w:t xml:space="preserve">should be </w:t>
      </w:r>
      <w:proofErr w:type="gramStart"/>
      <w:r w:rsidR="00F77B6D">
        <w:rPr>
          <w:lang w:eastAsia="zh-CN"/>
        </w:rPr>
        <w:t>studied</w:t>
      </w:r>
      <w:proofErr w:type="gramEnd"/>
      <w:r w:rsidR="00F77B6D">
        <w:rPr>
          <w:lang w:eastAsia="zh-CN"/>
        </w:rPr>
        <w:t>.</w:t>
      </w:r>
      <w:r w:rsidR="004A6E5C">
        <w:rPr>
          <w:lang w:eastAsia="zh-CN"/>
        </w:rPr>
        <w:t xml:space="preserve"> </w:t>
      </w:r>
      <w:r w:rsidR="00D67737">
        <w:rPr>
          <w:lang w:eastAsia="zh-CN"/>
        </w:rPr>
        <w:t xml:space="preserve"> </w:t>
      </w:r>
    </w:p>
    <w:p w:rsidR="00BD5404" w:rsidRDefault="00AA43B8" w:rsidP="00BD5404">
      <w:pPr>
        <w:jc w:val="center"/>
      </w:pPr>
      <w:r>
        <w:object w:dxaOrig="4704" w:dyaOrig="3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61.4pt" o:ole="">
            <v:imagedata r:id="rId9" o:title=""/>
          </v:shape>
          <o:OLEObject Type="Embed" ProgID="Visio.Drawing.15" ShapeID="_x0000_i1025" DrawAspect="Content" ObjectID="_1539765595" r:id="rId10"/>
        </w:object>
      </w:r>
    </w:p>
    <w:p w:rsidR="00BD5404" w:rsidRDefault="006F3FA4" w:rsidP="00BD5404">
      <w:pPr>
        <w:pStyle w:val="Caption"/>
        <w:jc w:val="center"/>
        <w:rPr>
          <w:lang w:eastAsia="zh-CN"/>
        </w:rPr>
      </w:pPr>
      <w:proofErr w:type="gramStart"/>
      <w:r w:rsidRPr="00A45714">
        <w:t xml:space="preserve">Figure </w:t>
      </w:r>
      <w:r w:rsidR="005F4AB0">
        <w:t>2</w:t>
      </w:r>
      <w:r w:rsidR="00875ECD">
        <w:t>.</w:t>
      </w:r>
      <w:proofErr w:type="gramEnd"/>
      <w:r w:rsidR="00BD5404">
        <w:rPr>
          <w:rFonts w:hint="eastAsia"/>
          <w:lang w:eastAsia="zh-CN"/>
        </w:rPr>
        <w:t xml:space="preserve"> </w:t>
      </w:r>
      <w:r w:rsidR="00BD5404">
        <w:rPr>
          <w:lang w:eastAsia="zh-CN"/>
        </w:rPr>
        <w:t>RS misalignment between DL and UL</w:t>
      </w:r>
    </w:p>
    <w:p w:rsidR="005F4AB0" w:rsidRPr="005F4AB0" w:rsidRDefault="004A6E5C" w:rsidP="00F20964">
      <w:pPr>
        <w:spacing w:beforeLines="50" w:after="0"/>
        <w:rPr>
          <w:b/>
          <w:i/>
          <w:lang w:eastAsia="zh-CN"/>
        </w:rPr>
      </w:pPr>
      <w:r w:rsidRPr="00381CB9">
        <w:rPr>
          <w:b/>
          <w:i/>
          <w:lang w:eastAsia="zh-CN"/>
        </w:rPr>
        <w:t>Proposal 3</w:t>
      </w:r>
      <w:r w:rsidRPr="005F4AB0">
        <w:rPr>
          <w:i/>
          <w:lang w:eastAsia="zh-CN"/>
        </w:rPr>
        <w:t xml:space="preserve">: </w:t>
      </w:r>
      <w:r w:rsidR="007B35B6" w:rsidRPr="00A328AD">
        <w:rPr>
          <w:i/>
          <w:lang w:eastAsia="zh-CN"/>
        </w:rPr>
        <w:t>RS mapping location aiming to facilitate DL/UL symmetric RS design should be studied</w:t>
      </w:r>
      <w:r w:rsidR="007B35B6">
        <w:rPr>
          <w:i/>
          <w:lang w:eastAsia="zh-CN"/>
        </w:rPr>
        <w:t xml:space="preserve"> for flexible duplex.</w:t>
      </w:r>
    </w:p>
    <w:p w:rsidR="00F90AAE" w:rsidRPr="00F90AAE" w:rsidRDefault="00F90AAE" w:rsidP="00F90AAE">
      <w:pPr>
        <w:pStyle w:val="Heading2"/>
        <w:rPr>
          <w:lang w:val="en-GB" w:eastAsia="zh-CN"/>
        </w:rPr>
      </w:pPr>
      <w:r w:rsidRPr="00F90AAE">
        <w:rPr>
          <w:rFonts w:hint="eastAsia"/>
          <w:lang w:val="en-GB" w:eastAsia="zh-CN"/>
        </w:rPr>
        <w:t>Resource unit specific RS</w:t>
      </w:r>
    </w:p>
    <w:p w:rsidR="004E29B7" w:rsidRDefault="004E29B7" w:rsidP="004E29B7">
      <w:r>
        <w:t>For flexible duplex,</w:t>
      </w:r>
      <w:r w:rsidRPr="004C156F">
        <w:t xml:space="preserve"> </w:t>
      </w:r>
      <w:r>
        <w:t xml:space="preserve">in order to achieve the flexible resource allocation, different frequency resource may be assigned to DL and UL transmission of cross-link, which may lead to partially overlap between DL and UL resource. Besides, </w:t>
      </w:r>
      <w:r w:rsidRPr="00663DBE">
        <w:t xml:space="preserve">partial-overlapping multiplexing in MU-MIMO </w:t>
      </w:r>
      <w:r>
        <w:t>may</w:t>
      </w:r>
      <w:r w:rsidRPr="00663DBE">
        <w:t xml:space="preserve"> be considered</w:t>
      </w:r>
      <w:r>
        <w:t xml:space="preserve"> t</w:t>
      </w:r>
      <w:r w:rsidRPr="00663DBE">
        <w:t xml:space="preserve">o improve the resource efficiency </w:t>
      </w:r>
      <w:r>
        <w:t xml:space="preserve">and flexible MU-MIMO scheduling. In these cases, </w:t>
      </w:r>
      <w:r>
        <w:rPr>
          <w:rFonts w:hint="eastAsia"/>
          <w:lang w:eastAsia="zh-CN"/>
        </w:rPr>
        <w:t>demodulation RS</w:t>
      </w:r>
      <w:r>
        <w:t xml:space="preserve"> sequence truncating from a long sequence like LTE </w:t>
      </w:r>
      <w:r w:rsidR="00546A76">
        <w:t xml:space="preserve">may not guarantee RS </w:t>
      </w:r>
      <w:proofErr w:type="spellStart"/>
      <w:r w:rsidR="00546A76" w:rsidRPr="00546A76">
        <w:t>orthogonality</w:t>
      </w:r>
      <w:proofErr w:type="spellEnd"/>
      <w:r w:rsidR="00546A76">
        <w:t xml:space="preserve"> between wanted and interference signals, resulting in performance degradation for</w:t>
      </w:r>
      <w:r w:rsidRPr="00E3247C">
        <w:t xml:space="preserve"> interference suppression/cancellation</w:t>
      </w:r>
      <w:r>
        <w:t xml:space="preserve">. </w:t>
      </w:r>
      <w:r w:rsidR="00546A76">
        <w:t>To</w:t>
      </w:r>
      <w:r w:rsidR="005F4AB0">
        <w:t xml:space="preserve"> </w:t>
      </w:r>
      <w:r w:rsidR="00546A76">
        <w:t xml:space="preserve">tackle this issue, </w:t>
      </w:r>
      <w:r>
        <w:t xml:space="preserve">resource unit specific </w:t>
      </w:r>
      <w:r w:rsidRPr="00E3247C">
        <w:t xml:space="preserve">RS </w:t>
      </w:r>
      <w:r w:rsidR="00546A76">
        <w:t xml:space="preserve">design can be considered, where </w:t>
      </w:r>
      <w:r>
        <w:rPr>
          <w:lang w:eastAsia="zh-CN"/>
        </w:rPr>
        <w:t xml:space="preserve">each resource unit is associated with a certain </w:t>
      </w:r>
      <w:r>
        <w:rPr>
          <w:rFonts w:hint="eastAsia"/>
          <w:lang w:eastAsia="zh-CN"/>
        </w:rPr>
        <w:t>demodulation RS</w:t>
      </w:r>
      <w:r>
        <w:rPr>
          <w:lang w:eastAsia="zh-CN"/>
        </w:rPr>
        <w:t xml:space="preserve"> sequence. </w:t>
      </w:r>
      <w:r w:rsidR="00546A76">
        <w:rPr>
          <w:lang w:eastAsia="zh-CN"/>
        </w:rPr>
        <w:t>And</w:t>
      </w:r>
      <w:r w:rsidR="003666C9">
        <w:rPr>
          <w:lang w:eastAsia="zh-CN"/>
        </w:rPr>
        <w:t xml:space="preserve"> the whole demodulation RS for a UE is </w:t>
      </w:r>
      <w:r w:rsidRPr="009B7A44">
        <w:t xml:space="preserve">obtained by aggregating one or </w:t>
      </w:r>
      <w:r w:rsidR="003666C9">
        <w:t>multiple</w:t>
      </w:r>
      <w:r>
        <w:t xml:space="preserve"> short </w:t>
      </w:r>
      <w:r>
        <w:rPr>
          <w:rFonts w:hint="eastAsia"/>
          <w:lang w:eastAsia="zh-CN"/>
        </w:rPr>
        <w:t>demodulation RS</w:t>
      </w:r>
      <w:r w:rsidRPr="009B7A44">
        <w:t xml:space="preserve"> </w:t>
      </w:r>
      <w:r w:rsidR="003666C9">
        <w:t>corresponding to</w:t>
      </w:r>
      <w:r w:rsidRPr="009B7A44">
        <w:t xml:space="preserve"> different resource units</w:t>
      </w:r>
      <w:r>
        <w:t xml:space="preserve">, </w:t>
      </w:r>
      <w:r w:rsidR="003666C9">
        <w:t xml:space="preserve">which is </w:t>
      </w:r>
      <w:r>
        <w:t>illustrated in Fig</w:t>
      </w:r>
      <w:r w:rsidR="003666C9">
        <w:t>ure 3</w:t>
      </w:r>
      <w:r>
        <w:t xml:space="preserve">. The </w:t>
      </w:r>
      <w:proofErr w:type="spellStart"/>
      <w:r>
        <w:t>orthogonality</w:t>
      </w:r>
      <w:proofErr w:type="spellEnd"/>
      <w:r>
        <w:t xml:space="preserve"> of whole </w:t>
      </w:r>
      <w:r>
        <w:rPr>
          <w:rFonts w:hint="eastAsia"/>
          <w:lang w:eastAsia="zh-CN"/>
        </w:rPr>
        <w:t>demodulation RS</w:t>
      </w:r>
      <w:r>
        <w:t xml:space="preserve"> can be obtained once each short </w:t>
      </w:r>
      <w:r>
        <w:rPr>
          <w:rFonts w:hint="eastAsia"/>
          <w:lang w:eastAsia="zh-CN"/>
        </w:rPr>
        <w:t>demodulation RS</w:t>
      </w:r>
      <w:r>
        <w:t xml:space="preserve"> is designed to be orthogonal. </w:t>
      </w:r>
      <w:r w:rsidR="003666C9">
        <w:t>In addition</w:t>
      </w:r>
      <w:r>
        <w:t xml:space="preserve">, the resource unit specific </w:t>
      </w:r>
      <w:r w:rsidRPr="00E3247C">
        <w:t>RS</w:t>
      </w:r>
      <w:r>
        <w:t xml:space="preserve"> can avoid some </w:t>
      </w:r>
      <w:r w:rsidRPr="008B5741">
        <w:t xml:space="preserve">explicit </w:t>
      </w:r>
      <w:r>
        <w:t>signaling to</w:t>
      </w:r>
      <w:r w:rsidRPr="008B5741">
        <w:rPr>
          <w:lang w:eastAsia="zh-CN"/>
        </w:rPr>
        <w:t xml:space="preserve"> </w:t>
      </w:r>
      <w:r>
        <w:rPr>
          <w:lang w:eastAsia="zh-CN"/>
        </w:rPr>
        <w:t>indicate the RS sequence information of cross-link.</w:t>
      </w:r>
    </w:p>
    <w:p w:rsidR="004E29B7" w:rsidRPr="004E29B7" w:rsidRDefault="004E29B7" w:rsidP="00F20964">
      <w:pPr>
        <w:spacing w:beforeLines="50" w:after="0"/>
        <w:rPr>
          <w:lang w:eastAsia="zh-CN"/>
        </w:rPr>
      </w:pPr>
    </w:p>
    <w:p w:rsidR="00472D57" w:rsidRDefault="00472D57" w:rsidP="00472D57">
      <w:pPr>
        <w:keepNext/>
        <w:jc w:val="center"/>
      </w:pPr>
      <w:r>
        <w:object w:dxaOrig="5460" w:dyaOrig="4560">
          <v:shape id="_x0000_i1026" type="#_x0000_t75" style="width:197.4pt;height:163.2pt" o:ole="">
            <v:imagedata r:id="rId11" o:title=""/>
          </v:shape>
          <o:OLEObject Type="Embed" ProgID="Visio.Drawing.15" ShapeID="_x0000_i1026" DrawAspect="Content" ObjectID="_1539765596" r:id="rId12"/>
        </w:object>
      </w:r>
    </w:p>
    <w:p w:rsidR="00A5135D" w:rsidRDefault="006F3FA4" w:rsidP="00472D57">
      <w:pPr>
        <w:pStyle w:val="Caption"/>
        <w:jc w:val="center"/>
        <w:rPr>
          <w:lang w:eastAsia="zh-CN"/>
        </w:rPr>
      </w:pPr>
      <w:bookmarkStart w:id="7" w:name="_Ref462131013"/>
      <w:proofErr w:type="gramStart"/>
      <w:r w:rsidRPr="00A45714">
        <w:t xml:space="preserve">Figure </w:t>
      </w:r>
      <w:bookmarkEnd w:id="7"/>
      <w:r w:rsidR="003666C9">
        <w:t>3</w:t>
      </w:r>
      <w:r w:rsidR="00875ECD">
        <w:t>.</w:t>
      </w:r>
      <w:proofErr w:type="gramEnd"/>
      <w:r w:rsidR="004E29B7">
        <w:rPr>
          <w:rFonts w:hint="eastAsia"/>
          <w:lang w:eastAsia="zh-CN"/>
        </w:rPr>
        <w:t xml:space="preserve"> </w:t>
      </w:r>
      <w:r w:rsidR="00472D57" w:rsidRPr="00BB5631">
        <w:rPr>
          <w:lang w:eastAsia="zh-CN"/>
        </w:rPr>
        <w:t>Resource unit specific reference signal</w:t>
      </w:r>
      <w:r w:rsidR="00472D57">
        <w:rPr>
          <w:rFonts w:hint="eastAsia"/>
          <w:lang w:eastAsia="zh-CN"/>
        </w:rPr>
        <w:t xml:space="preserve"> </w:t>
      </w:r>
      <w:r w:rsidR="00A5135D">
        <w:rPr>
          <w:lang w:eastAsia="zh-CN"/>
        </w:rPr>
        <w:t xml:space="preserve"> </w:t>
      </w:r>
    </w:p>
    <w:p w:rsidR="004E29B7" w:rsidRPr="00A0538B" w:rsidRDefault="00A5135D" w:rsidP="003666C9">
      <w:pPr>
        <w:rPr>
          <w:lang w:eastAsia="zh-CN"/>
        </w:rPr>
      </w:pPr>
      <w:r w:rsidRPr="00A5135D">
        <w:rPr>
          <w:b/>
          <w:i/>
          <w:lang w:eastAsia="zh-CN"/>
        </w:rPr>
        <w:t xml:space="preserve">Proposal </w:t>
      </w:r>
      <w:r w:rsidR="00546A76">
        <w:rPr>
          <w:b/>
          <w:i/>
          <w:lang w:eastAsia="zh-CN"/>
        </w:rPr>
        <w:t>4</w:t>
      </w:r>
      <w:r w:rsidRPr="00A5135D">
        <w:rPr>
          <w:i/>
          <w:lang w:eastAsia="zh-CN"/>
        </w:rPr>
        <w:t xml:space="preserve">: Resource unit specific RS </w:t>
      </w:r>
      <w:r w:rsidR="00761010">
        <w:rPr>
          <w:i/>
          <w:lang w:eastAsia="zh-CN"/>
        </w:rPr>
        <w:t>can be considered</w:t>
      </w:r>
      <w:r w:rsidR="00C37005">
        <w:rPr>
          <w:i/>
          <w:lang w:eastAsia="zh-CN"/>
        </w:rPr>
        <w:t xml:space="preserve"> </w:t>
      </w:r>
      <w:r w:rsidRPr="00A5135D">
        <w:rPr>
          <w:i/>
          <w:lang w:eastAsia="zh-CN"/>
        </w:rPr>
        <w:t>for flexible duplex.</w:t>
      </w:r>
    </w:p>
    <w:p w:rsidR="00E30EBE" w:rsidRPr="00110232" w:rsidRDefault="00E30EBE" w:rsidP="00E30EBE">
      <w:pPr>
        <w:pStyle w:val="Heading1"/>
        <w:spacing w:before="240"/>
        <w:ind w:left="431" w:hanging="431"/>
        <w:rPr>
          <w:lang w:val="en-US"/>
        </w:rPr>
      </w:pPr>
      <w:r w:rsidRPr="00110232">
        <w:rPr>
          <w:lang w:val="en-US"/>
        </w:rPr>
        <w:t>Conclusion</w:t>
      </w:r>
    </w:p>
    <w:p w:rsidR="00DB56F5" w:rsidRDefault="002275BC" w:rsidP="002275BC">
      <w:pPr>
        <w:spacing w:afterLines="50"/>
        <w:rPr>
          <w:lang w:eastAsia="zh-CN"/>
        </w:rPr>
      </w:pPr>
      <w:bookmarkStart w:id="8" w:name="_Ref124589665"/>
      <w:bookmarkStart w:id="9" w:name="_Ref71620620"/>
      <w:bookmarkStart w:id="10" w:name="_Ref124671424"/>
      <w:r>
        <w:rPr>
          <w:rFonts w:hint="eastAsia"/>
          <w:lang w:eastAsia="zh-CN"/>
        </w:rPr>
        <w:t xml:space="preserve">In this contribution, </w:t>
      </w:r>
      <w:r w:rsidR="004B6C94">
        <w:rPr>
          <w:lang w:eastAsia="zh-CN"/>
        </w:rPr>
        <w:t xml:space="preserve">the design criteria of DL and UL RS for flexible duplex </w:t>
      </w:r>
      <w:r w:rsidR="00950A12">
        <w:rPr>
          <w:lang w:eastAsia="zh-CN"/>
        </w:rPr>
        <w:t>are</w:t>
      </w:r>
      <w:r w:rsidR="004B6C94">
        <w:rPr>
          <w:lang w:eastAsia="zh-CN"/>
        </w:rPr>
        <w:t xml:space="preserve"> discussed.</w:t>
      </w:r>
      <w:r>
        <w:rPr>
          <w:rFonts w:hint="eastAsia"/>
          <w:bCs/>
          <w:lang w:eastAsia="zh-CN"/>
        </w:rPr>
        <w:t xml:space="preserve"> Based on the discussion</w:t>
      </w:r>
      <w:r w:rsidRPr="00110232">
        <w:rPr>
          <w:lang w:eastAsia="zh-CN"/>
        </w:rPr>
        <w:t xml:space="preserve">, we have the following </w:t>
      </w:r>
      <w:r w:rsidR="004B6C94">
        <w:rPr>
          <w:rFonts w:hint="eastAsia"/>
          <w:lang w:eastAsia="zh-CN"/>
        </w:rPr>
        <w:t>observation</w:t>
      </w:r>
      <w:r>
        <w:rPr>
          <w:rFonts w:hint="eastAsia"/>
          <w:lang w:eastAsia="zh-CN"/>
        </w:rPr>
        <w:t xml:space="preserve"> and </w:t>
      </w:r>
      <w:r w:rsidRPr="00110232">
        <w:rPr>
          <w:lang w:eastAsia="zh-CN"/>
        </w:rPr>
        <w:t>proposals:</w:t>
      </w:r>
    </w:p>
    <w:p w:rsidR="004B6C94" w:rsidRPr="00905F60" w:rsidRDefault="004B6C94" w:rsidP="004B6C94">
      <w:pPr>
        <w:rPr>
          <w:i/>
          <w:lang w:val="en-GB" w:eastAsia="zh-CN"/>
        </w:rPr>
      </w:pPr>
      <w:r w:rsidRPr="00905F60">
        <w:rPr>
          <w:b/>
          <w:i/>
          <w:lang w:val="en-GB" w:eastAsia="zh-CN"/>
        </w:rPr>
        <w:t>Observation</w:t>
      </w:r>
      <w:r w:rsidRPr="00905F60">
        <w:rPr>
          <w:i/>
          <w:lang w:val="en-GB" w:eastAsia="zh-CN"/>
        </w:rPr>
        <w:t xml:space="preserve">: Interference cancelation is ineffective </w:t>
      </w:r>
      <w:r>
        <w:rPr>
          <w:i/>
          <w:lang w:val="en-GB" w:eastAsia="zh-CN"/>
        </w:rPr>
        <w:t xml:space="preserve">when channel estimation </w:t>
      </w:r>
      <w:proofErr w:type="gramStart"/>
      <w:r>
        <w:rPr>
          <w:i/>
          <w:lang w:val="en-GB" w:eastAsia="zh-CN"/>
        </w:rPr>
        <w:t>performance</w:t>
      </w:r>
      <w:r w:rsidR="00761010">
        <w:rPr>
          <w:i/>
          <w:lang w:val="en-GB" w:eastAsia="zh-CN"/>
        </w:rPr>
        <w:t xml:space="preserve"> </w:t>
      </w:r>
      <w:r>
        <w:rPr>
          <w:i/>
          <w:lang w:val="en-GB" w:eastAsia="zh-CN"/>
        </w:rPr>
        <w:t xml:space="preserve"> severe</w:t>
      </w:r>
      <w:r w:rsidR="00860694">
        <w:rPr>
          <w:i/>
          <w:lang w:val="en-GB" w:eastAsia="zh-CN"/>
        </w:rPr>
        <w:t>ly</w:t>
      </w:r>
      <w:proofErr w:type="gramEnd"/>
      <w:r w:rsidR="00860694">
        <w:rPr>
          <w:i/>
          <w:lang w:val="en-GB" w:eastAsia="zh-CN"/>
        </w:rPr>
        <w:t xml:space="preserve"> degrades</w:t>
      </w:r>
      <w:r>
        <w:rPr>
          <w:i/>
          <w:lang w:val="en-GB" w:eastAsia="zh-CN"/>
        </w:rPr>
        <w:t>.</w:t>
      </w:r>
    </w:p>
    <w:p w:rsidR="004B6C94" w:rsidRDefault="004B6C94" w:rsidP="00F20964">
      <w:pPr>
        <w:spacing w:beforeLines="50" w:after="0"/>
        <w:rPr>
          <w:i/>
          <w:lang w:eastAsia="zh-CN"/>
        </w:rPr>
      </w:pPr>
      <w:r w:rsidRPr="00F90AAE">
        <w:rPr>
          <w:rFonts w:hint="eastAsia"/>
          <w:b/>
          <w:i/>
          <w:lang w:eastAsia="zh-CN"/>
        </w:rPr>
        <w:lastRenderedPageBreak/>
        <w:t>Proposal</w:t>
      </w:r>
      <w:r>
        <w:rPr>
          <w:b/>
          <w:i/>
          <w:lang w:eastAsia="zh-CN"/>
        </w:rPr>
        <w:t xml:space="preserve"> 1</w:t>
      </w:r>
      <w:r w:rsidRPr="00381CB9">
        <w:rPr>
          <w:i/>
          <w:lang w:eastAsia="zh-CN"/>
        </w:rPr>
        <w:t xml:space="preserve">: </w:t>
      </w:r>
      <w:r w:rsidRPr="001C6979">
        <w:rPr>
          <w:i/>
          <w:lang w:eastAsia="zh-CN"/>
        </w:rPr>
        <w:t>O</w:t>
      </w:r>
      <w:r w:rsidRPr="00F90AAE">
        <w:rPr>
          <w:i/>
          <w:lang w:eastAsia="zh-CN"/>
        </w:rPr>
        <w:t xml:space="preserve">rthogonal DL and UL RS </w:t>
      </w:r>
      <w:r w:rsidR="00761010">
        <w:rPr>
          <w:i/>
          <w:lang w:eastAsia="zh-CN"/>
        </w:rPr>
        <w:t xml:space="preserve">need to </w:t>
      </w:r>
      <w:r>
        <w:rPr>
          <w:i/>
          <w:lang w:eastAsia="zh-CN"/>
        </w:rPr>
        <w:t>be studied for flexible duplex.</w:t>
      </w:r>
    </w:p>
    <w:p w:rsidR="00546A76" w:rsidRDefault="00546A76" w:rsidP="00F20964">
      <w:pPr>
        <w:spacing w:beforeLines="50" w:after="0"/>
        <w:rPr>
          <w:i/>
          <w:lang w:eastAsia="zh-CN"/>
        </w:rPr>
      </w:pPr>
      <w:r w:rsidRPr="00B175DC">
        <w:rPr>
          <w:rFonts w:hint="eastAsia"/>
          <w:b/>
          <w:i/>
          <w:lang w:eastAsia="zh-CN"/>
        </w:rPr>
        <w:t>Proposal 2</w:t>
      </w:r>
      <w:r w:rsidRPr="00B175DC">
        <w:rPr>
          <w:rFonts w:hint="eastAsia"/>
          <w:i/>
          <w:lang w:eastAsia="zh-CN"/>
        </w:rPr>
        <w:t xml:space="preserve">: Symmetric RS design for DL and UL </w:t>
      </w:r>
      <w:r w:rsidR="00761010">
        <w:rPr>
          <w:i/>
          <w:lang w:eastAsia="zh-CN"/>
        </w:rPr>
        <w:t>needs to</w:t>
      </w:r>
      <w:r w:rsidR="00761010" w:rsidRPr="00B175DC">
        <w:rPr>
          <w:rFonts w:hint="eastAsia"/>
          <w:i/>
          <w:lang w:eastAsia="zh-CN"/>
        </w:rPr>
        <w:t xml:space="preserve"> </w:t>
      </w:r>
      <w:r w:rsidRPr="00B175DC">
        <w:rPr>
          <w:rFonts w:hint="eastAsia"/>
          <w:i/>
          <w:lang w:eastAsia="zh-CN"/>
        </w:rPr>
        <w:t>be studied for flexible duplex.</w:t>
      </w:r>
    </w:p>
    <w:p w:rsidR="00546A76" w:rsidRPr="003666C9" w:rsidRDefault="00546A76" w:rsidP="00F20964">
      <w:pPr>
        <w:spacing w:beforeLines="50" w:after="0"/>
        <w:rPr>
          <w:i/>
          <w:lang w:eastAsia="zh-CN"/>
        </w:rPr>
      </w:pPr>
      <w:r w:rsidRPr="00F90AAE">
        <w:rPr>
          <w:rFonts w:hint="eastAsia"/>
          <w:b/>
          <w:i/>
          <w:lang w:eastAsia="zh-CN"/>
        </w:rPr>
        <w:t>Proposal</w:t>
      </w:r>
      <w:r>
        <w:rPr>
          <w:b/>
          <w:i/>
          <w:lang w:eastAsia="zh-CN"/>
        </w:rPr>
        <w:t xml:space="preserve"> 3</w:t>
      </w:r>
      <w:r w:rsidRPr="00381CB9">
        <w:rPr>
          <w:i/>
          <w:lang w:eastAsia="zh-CN"/>
        </w:rPr>
        <w:t xml:space="preserve">: </w:t>
      </w:r>
      <w:r w:rsidR="005B1D41" w:rsidRPr="00A328AD">
        <w:rPr>
          <w:i/>
          <w:lang w:eastAsia="zh-CN"/>
        </w:rPr>
        <w:t>RS mapping location aiming to facilitate DL/UL symmetric RS design should be studied</w:t>
      </w:r>
      <w:r w:rsidR="005B1D41">
        <w:rPr>
          <w:i/>
          <w:lang w:eastAsia="zh-CN"/>
        </w:rPr>
        <w:t xml:space="preserve"> for flexible duplex.</w:t>
      </w:r>
    </w:p>
    <w:p w:rsidR="00381CB9" w:rsidRPr="00381CB9" w:rsidRDefault="00A12592" w:rsidP="00F20964">
      <w:pPr>
        <w:spacing w:beforeLines="50" w:after="0"/>
        <w:rPr>
          <w:b/>
          <w:i/>
          <w:lang w:eastAsia="zh-CN"/>
        </w:rPr>
      </w:pPr>
      <w:r w:rsidRPr="00A5135D">
        <w:rPr>
          <w:b/>
          <w:i/>
          <w:lang w:eastAsia="zh-CN"/>
        </w:rPr>
        <w:t xml:space="preserve">Proposal </w:t>
      </w:r>
      <w:r w:rsidR="00546A76">
        <w:rPr>
          <w:b/>
          <w:i/>
          <w:lang w:eastAsia="zh-CN"/>
        </w:rPr>
        <w:t>4</w:t>
      </w:r>
      <w:r w:rsidR="006F3FA4" w:rsidRPr="00A45714">
        <w:rPr>
          <w:i/>
          <w:lang w:eastAsia="zh-CN"/>
        </w:rPr>
        <w:t>:</w:t>
      </w:r>
      <w:r w:rsidRPr="00381CB9">
        <w:rPr>
          <w:b/>
          <w:i/>
          <w:lang w:eastAsia="zh-CN"/>
        </w:rPr>
        <w:t xml:space="preserve"> </w:t>
      </w:r>
      <w:r w:rsidRPr="00381CB9">
        <w:rPr>
          <w:i/>
          <w:lang w:eastAsia="zh-CN"/>
        </w:rPr>
        <w:t xml:space="preserve">Resource unit specific RS </w:t>
      </w:r>
      <w:r w:rsidR="00761010">
        <w:rPr>
          <w:i/>
          <w:lang w:eastAsia="zh-CN"/>
        </w:rPr>
        <w:t>can be considered</w:t>
      </w:r>
      <w:r w:rsidRPr="00381CB9">
        <w:rPr>
          <w:i/>
          <w:lang w:eastAsia="zh-CN"/>
        </w:rPr>
        <w:t xml:space="preserve"> for flexible duplex.</w:t>
      </w:r>
    </w:p>
    <w:p w:rsidR="0070583C" w:rsidRPr="00110232" w:rsidRDefault="00351FB6" w:rsidP="00EB0C0F">
      <w:pPr>
        <w:pStyle w:val="Heading1"/>
        <w:numPr>
          <w:ilvl w:val="0"/>
          <w:numId w:val="0"/>
        </w:numPr>
        <w:ind w:left="431" w:hanging="431"/>
        <w:rPr>
          <w:lang w:val="en-US"/>
        </w:rPr>
      </w:pPr>
      <w:r w:rsidRPr="00110232">
        <w:rPr>
          <w:lang w:val="en-US"/>
        </w:rPr>
        <w:t>References</w:t>
      </w:r>
      <w:bookmarkEnd w:id="2"/>
      <w:bookmarkEnd w:id="8"/>
      <w:bookmarkEnd w:id="9"/>
      <w:bookmarkEnd w:id="10"/>
    </w:p>
    <w:p w:rsidR="007E67AB" w:rsidRPr="00317D15" w:rsidRDefault="0029069D" w:rsidP="00F20964">
      <w:pPr>
        <w:pStyle w:val="References"/>
        <w:tabs>
          <w:tab w:val="clear" w:pos="2061"/>
        </w:tabs>
        <w:spacing w:afterLines="30"/>
        <w:ind w:left="431" w:hanging="431"/>
        <w:jc w:val="both"/>
        <w:rPr>
          <w:szCs w:val="20"/>
          <w:lang w:eastAsia="zh-CN"/>
        </w:rPr>
      </w:pPr>
      <w:bookmarkStart w:id="11" w:name="_Ref461107806"/>
      <w:bookmarkStart w:id="12" w:name="_Ref450662982"/>
      <w:bookmarkStart w:id="13" w:name="_Ref457851771"/>
      <w:bookmarkStart w:id="14" w:name="_Ref450661959"/>
      <w:r w:rsidRPr="00317D15">
        <w:rPr>
          <w:szCs w:val="20"/>
          <w:lang w:eastAsia="zh-CN"/>
        </w:rPr>
        <w:t>3GPP, “</w:t>
      </w:r>
      <w:r w:rsidRPr="00317D15">
        <w:rPr>
          <w:rFonts w:hint="eastAsia"/>
          <w:szCs w:val="20"/>
          <w:lang w:eastAsia="zh-CN"/>
        </w:rPr>
        <w:t>Minutes r</w:t>
      </w:r>
      <w:r w:rsidRPr="00317D15">
        <w:rPr>
          <w:szCs w:val="20"/>
          <w:lang w:eastAsia="zh-CN"/>
        </w:rPr>
        <w:t>eport of</w:t>
      </w:r>
      <w:r w:rsidRPr="00317D15">
        <w:rPr>
          <w:rFonts w:hint="eastAsia"/>
          <w:szCs w:val="20"/>
          <w:lang w:eastAsia="zh-CN"/>
        </w:rPr>
        <w:t xml:space="preserve"> 3GPP </w:t>
      </w:r>
      <w:r w:rsidRPr="00317D15">
        <w:rPr>
          <w:szCs w:val="20"/>
          <w:lang w:eastAsia="zh-CN"/>
        </w:rPr>
        <w:t>TSG RAN WG1 #</w:t>
      </w:r>
      <w:r w:rsidRPr="00317D15">
        <w:rPr>
          <w:rFonts w:hint="eastAsia"/>
          <w:szCs w:val="20"/>
          <w:lang w:eastAsia="zh-CN"/>
        </w:rPr>
        <w:t>86</w:t>
      </w:r>
      <w:r w:rsidR="00317D15" w:rsidRPr="00317D15">
        <w:rPr>
          <w:szCs w:val="20"/>
          <w:lang w:eastAsia="zh-CN"/>
        </w:rPr>
        <w:t>bis</w:t>
      </w:r>
      <w:r w:rsidRPr="00317D15">
        <w:rPr>
          <w:rFonts w:hint="eastAsia"/>
          <w:szCs w:val="20"/>
          <w:lang w:eastAsia="zh-CN"/>
        </w:rPr>
        <w:t xml:space="preserve"> v</w:t>
      </w:r>
      <w:smartTag w:uri="urn:schemas-microsoft-com:office:smarttags" w:element="chsdate">
        <w:smartTagPr>
          <w:attr w:name="Year" w:val="1899"/>
          <w:attr w:name="Month" w:val="12"/>
          <w:attr w:name="Day" w:val="30"/>
          <w:attr w:name="IsLunarDate" w:val="False"/>
          <w:attr w:name="IsROCDate" w:val="False"/>
        </w:smartTagPr>
        <w:r w:rsidRPr="00317D15">
          <w:rPr>
            <w:rFonts w:hint="eastAsia"/>
            <w:szCs w:val="20"/>
            <w:lang w:eastAsia="zh-CN"/>
          </w:rPr>
          <w:t>0.</w:t>
        </w:r>
        <w:smartTag w:uri="urn:schemas-microsoft-com:office:smarttags" w:element="chmetcnv">
          <w:smartTagPr>
            <w:attr w:name="UnitName" w:val="”"/>
            <w:attr w:name="SourceValue" w:val="1"/>
            <w:attr w:name="HasSpace" w:val="False"/>
            <w:attr w:name="Negative" w:val="False"/>
            <w:attr w:name="NumberType" w:val="1"/>
            <w:attr w:name="TCSC" w:val="0"/>
          </w:smartTagPr>
          <w:r w:rsidRPr="00317D15">
            <w:rPr>
              <w:rFonts w:hint="eastAsia"/>
              <w:szCs w:val="20"/>
              <w:lang w:eastAsia="zh-CN"/>
            </w:rPr>
            <w:t>1.0</w:t>
          </w:r>
        </w:smartTag>
      </w:smartTag>
      <w:r w:rsidRPr="00317D15">
        <w:rPr>
          <w:szCs w:val="20"/>
          <w:lang w:eastAsia="zh-CN"/>
        </w:rPr>
        <w:t xml:space="preserve">”, </w:t>
      </w:r>
      <w:bookmarkEnd w:id="11"/>
      <w:r w:rsidR="00317D15" w:rsidRPr="00317D15">
        <w:rPr>
          <w:szCs w:val="20"/>
          <w:lang w:eastAsia="zh-CN"/>
        </w:rPr>
        <w:t>Lisbon, Portugal, 10-14 October, 2016</w:t>
      </w:r>
    </w:p>
    <w:p w:rsidR="00356480" w:rsidRDefault="00934D79" w:rsidP="00F20964">
      <w:pPr>
        <w:pStyle w:val="References"/>
        <w:tabs>
          <w:tab w:val="clear" w:pos="2061"/>
        </w:tabs>
        <w:spacing w:afterLines="30"/>
        <w:ind w:left="431" w:hanging="431"/>
        <w:jc w:val="both"/>
        <w:rPr>
          <w:szCs w:val="20"/>
          <w:lang w:eastAsia="zh-CN"/>
        </w:rPr>
      </w:pPr>
      <w:bookmarkStart w:id="15" w:name="_Ref461107816"/>
      <w:r w:rsidRPr="00A5135D">
        <w:rPr>
          <w:rFonts w:hint="eastAsia"/>
          <w:szCs w:val="20"/>
          <w:lang w:eastAsia="zh-CN"/>
        </w:rPr>
        <w:t>R1-</w:t>
      </w:r>
      <w:r w:rsidR="00502375" w:rsidRPr="00A5135D">
        <w:rPr>
          <w:rFonts w:hint="eastAsia"/>
          <w:szCs w:val="20"/>
          <w:lang w:eastAsia="zh-CN"/>
        </w:rPr>
        <w:t>16</w:t>
      </w:r>
      <w:r w:rsidR="00502375">
        <w:rPr>
          <w:szCs w:val="20"/>
          <w:lang w:eastAsia="zh-CN"/>
        </w:rPr>
        <w:t>11225</w:t>
      </w:r>
      <w:r w:rsidRPr="00A5135D">
        <w:rPr>
          <w:rFonts w:hint="eastAsia"/>
          <w:szCs w:val="20"/>
          <w:lang w:eastAsia="zh-CN"/>
        </w:rPr>
        <w:t xml:space="preserve">, </w:t>
      </w:r>
      <w:r w:rsidR="00BB1BC8" w:rsidRPr="00A5135D">
        <w:rPr>
          <w:szCs w:val="20"/>
          <w:lang w:eastAsia="zh-CN"/>
        </w:rPr>
        <w:t>“</w:t>
      </w:r>
      <w:r w:rsidR="00317D15" w:rsidRPr="00A5135D">
        <w:rPr>
          <w:szCs w:val="20"/>
          <w:lang w:eastAsia="zh-CN"/>
        </w:rPr>
        <w:t>Benefits of cross-link interference mitigation</w:t>
      </w:r>
      <w:r w:rsidR="00BB1BC8" w:rsidRPr="00A5135D">
        <w:rPr>
          <w:szCs w:val="20"/>
          <w:lang w:eastAsia="zh-CN"/>
        </w:rPr>
        <w:t>”, Hua</w:t>
      </w:r>
      <w:r w:rsidR="00BB1BC8" w:rsidRPr="00A5135D">
        <w:rPr>
          <w:rFonts w:hint="eastAsia"/>
          <w:szCs w:val="20"/>
          <w:lang w:eastAsia="zh-CN"/>
        </w:rPr>
        <w:t>wei</w:t>
      </w:r>
      <w:r w:rsidR="00BB1BC8" w:rsidRPr="00A5135D">
        <w:rPr>
          <w:szCs w:val="20"/>
          <w:lang w:eastAsia="zh-CN"/>
        </w:rPr>
        <w:t xml:space="preserve">, </w:t>
      </w:r>
      <w:r w:rsidR="00BB1BC8" w:rsidRPr="00A5135D">
        <w:rPr>
          <w:rFonts w:hint="eastAsia"/>
          <w:szCs w:val="20"/>
          <w:lang w:eastAsia="zh-CN"/>
        </w:rPr>
        <w:t>HiSilicon</w:t>
      </w:r>
      <w:r w:rsidR="00BB1BC8" w:rsidRPr="00A5135D">
        <w:rPr>
          <w:szCs w:val="20"/>
          <w:lang w:eastAsia="zh-CN"/>
        </w:rPr>
        <w:t xml:space="preserve">, </w:t>
      </w:r>
      <w:bookmarkStart w:id="16" w:name="_Ref461107825"/>
      <w:bookmarkEnd w:id="15"/>
      <w:r w:rsidR="00502375" w:rsidRPr="00A5135D">
        <w:rPr>
          <w:szCs w:val="20"/>
          <w:lang w:eastAsia="zh-CN"/>
        </w:rPr>
        <w:t>Ren</w:t>
      </w:r>
      <w:r w:rsidR="00502375">
        <w:rPr>
          <w:szCs w:val="20"/>
          <w:lang w:eastAsia="zh-CN"/>
        </w:rPr>
        <w:t>o</w:t>
      </w:r>
      <w:r w:rsidR="00A5135D" w:rsidRPr="00A5135D">
        <w:rPr>
          <w:szCs w:val="20"/>
          <w:lang w:eastAsia="zh-CN"/>
        </w:rPr>
        <w:t xml:space="preserve">, </w:t>
      </w:r>
      <w:r w:rsidR="00502375">
        <w:rPr>
          <w:szCs w:val="20"/>
          <w:lang w:eastAsia="zh-CN"/>
        </w:rPr>
        <w:t>USA</w:t>
      </w:r>
      <w:r w:rsidR="00A5135D" w:rsidRPr="00A5135D">
        <w:rPr>
          <w:szCs w:val="20"/>
          <w:lang w:eastAsia="zh-CN"/>
        </w:rPr>
        <w:t>, 14-18 November, 2016</w:t>
      </w:r>
      <w:bookmarkEnd w:id="12"/>
      <w:bookmarkEnd w:id="13"/>
      <w:bookmarkEnd w:id="14"/>
      <w:bookmarkEnd w:id="16"/>
    </w:p>
    <w:p w:rsidR="00885935" w:rsidRDefault="00885935" w:rsidP="00F20964">
      <w:pPr>
        <w:pStyle w:val="References"/>
        <w:tabs>
          <w:tab w:val="clear" w:pos="2061"/>
        </w:tabs>
        <w:spacing w:afterLines="30"/>
        <w:ind w:left="431" w:hanging="431"/>
        <w:jc w:val="both"/>
        <w:rPr>
          <w:szCs w:val="20"/>
          <w:lang w:eastAsia="zh-CN"/>
        </w:rPr>
      </w:pPr>
      <w:r w:rsidRPr="00A5135D">
        <w:rPr>
          <w:rFonts w:hint="eastAsia"/>
          <w:szCs w:val="20"/>
          <w:lang w:eastAsia="zh-CN"/>
        </w:rPr>
        <w:t>R1-</w:t>
      </w:r>
      <w:r w:rsidR="00502375" w:rsidRPr="00A5135D">
        <w:rPr>
          <w:rFonts w:hint="eastAsia"/>
          <w:szCs w:val="20"/>
          <w:lang w:eastAsia="zh-CN"/>
        </w:rPr>
        <w:t>16</w:t>
      </w:r>
      <w:r w:rsidR="00502375">
        <w:rPr>
          <w:szCs w:val="20"/>
          <w:lang w:eastAsia="zh-CN"/>
        </w:rPr>
        <w:t>11227</w:t>
      </w:r>
      <w:r w:rsidRPr="00A5135D">
        <w:rPr>
          <w:rFonts w:hint="eastAsia"/>
          <w:szCs w:val="20"/>
          <w:lang w:eastAsia="zh-CN"/>
        </w:rPr>
        <w:t xml:space="preserve">, </w:t>
      </w:r>
      <w:r w:rsidRPr="00A5135D">
        <w:rPr>
          <w:szCs w:val="20"/>
          <w:lang w:eastAsia="zh-CN"/>
        </w:rPr>
        <w:t>“</w:t>
      </w:r>
      <w:r>
        <w:rPr>
          <w:szCs w:val="20"/>
          <w:lang w:eastAsia="zh-CN"/>
        </w:rPr>
        <w:t>Timing alignment on cross-link for flexible duplex</w:t>
      </w:r>
      <w:r w:rsidRPr="00A5135D">
        <w:rPr>
          <w:szCs w:val="20"/>
          <w:lang w:eastAsia="zh-CN"/>
        </w:rPr>
        <w:t>”, Hua</w:t>
      </w:r>
      <w:r w:rsidRPr="00A5135D">
        <w:rPr>
          <w:rFonts w:hint="eastAsia"/>
          <w:szCs w:val="20"/>
          <w:lang w:eastAsia="zh-CN"/>
        </w:rPr>
        <w:t>wei</w:t>
      </w:r>
      <w:r w:rsidRPr="00A5135D">
        <w:rPr>
          <w:szCs w:val="20"/>
          <w:lang w:eastAsia="zh-CN"/>
        </w:rPr>
        <w:t xml:space="preserve">, </w:t>
      </w:r>
      <w:r w:rsidRPr="00A5135D">
        <w:rPr>
          <w:rFonts w:hint="eastAsia"/>
          <w:szCs w:val="20"/>
          <w:lang w:eastAsia="zh-CN"/>
        </w:rPr>
        <w:t>HiSilicon</w:t>
      </w:r>
      <w:r w:rsidRPr="00A5135D">
        <w:rPr>
          <w:szCs w:val="20"/>
          <w:lang w:eastAsia="zh-CN"/>
        </w:rPr>
        <w:t xml:space="preserve">, </w:t>
      </w:r>
      <w:r w:rsidR="00502375" w:rsidRPr="00A5135D">
        <w:rPr>
          <w:szCs w:val="20"/>
          <w:lang w:eastAsia="zh-CN"/>
        </w:rPr>
        <w:t>Ren</w:t>
      </w:r>
      <w:r w:rsidR="00502375">
        <w:rPr>
          <w:szCs w:val="20"/>
          <w:lang w:eastAsia="zh-CN"/>
        </w:rPr>
        <w:t>o</w:t>
      </w:r>
      <w:r w:rsidRPr="00A5135D">
        <w:rPr>
          <w:szCs w:val="20"/>
          <w:lang w:eastAsia="zh-CN"/>
        </w:rPr>
        <w:t xml:space="preserve">, </w:t>
      </w:r>
      <w:r w:rsidR="00502375">
        <w:rPr>
          <w:szCs w:val="20"/>
          <w:lang w:eastAsia="zh-CN"/>
        </w:rPr>
        <w:t>USA</w:t>
      </w:r>
      <w:r w:rsidRPr="00A5135D">
        <w:rPr>
          <w:szCs w:val="20"/>
          <w:lang w:eastAsia="zh-CN"/>
        </w:rPr>
        <w:t>, 14-18 November, 2016</w:t>
      </w:r>
    </w:p>
    <w:p w:rsidR="00FC2D78" w:rsidRDefault="006F3FA4" w:rsidP="00A45714">
      <w:pPr>
        <w:pStyle w:val="Heading1"/>
        <w:numPr>
          <w:ilvl w:val="0"/>
          <w:numId w:val="0"/>
        </w:numPr>
        <w:ind w:left="431" w:hanging="431"/>
      </w:pPr>
      <w:r w:rsidRPr="00A45714">
        <w:rPr>
          <w:lang w:val="en-US"/>
        </w:rPr>
        <w:t>Appendix</w:t>
      </w:r>
    </w:p>
    <w:p w:rsidR="00A32A0F" w:rsidRPr="00A45714" w:rsidRDefault="006F3FA4" w:rsidP="00A32A0F">
      <w:pPr>
        <w:jc w:val="center"/>
        <w:rPr>
          <w:b/>
          <w:sz w:val="20"/>
          <w:szCs w:val="20"/>
          <w:lang w:eastAsia="zh-CN"/>
        </w:rPr>
      </w:pPr>
      <w:proofErr w:type="gramStart"/>
      <w:r w:rsidRPr="00A45714">
        <w:rPr>
          <w:b/>
          <w:sz w:val="20"/>
          <w:szCs w:val="20"/>
          <w:lang w:eastAsia="zh-CN"/>
        </w:rPr>
        <w:t>Table 1.</w:t>
      </w:r>
      <w:proofErr w:type="gramEnd"/>
      <w:r w:rsidRPr="00A45714">
        <w:rPr>
          <w:b/>
          <w:sz w:val="20"/>
          <w:szCs w:val="20"/>
          <w:lang w:eastAsia="zh-CN"/>
        </w:rPr>
        <w:t xml:space="preserve"> Simulation assumptions</w:t>
      </w:r>
    </w:p>
    <w:tbl>
      <w:tblPr>
        <w:tblW w:w="0" w:type="auto"/>
        <w:jc w:val="center"/>
        <w:tblCellMar>
          <w:left w:w="0" w:type="dxa"/>
          <w:right w:w="0" w:type="dxa"/>
        </w:tblCellMar>
        <w:tblLook w:val="0600"/>
      </w:tblPr>
      <w:tblGrid>
        <w:gridCol w:w="3818"/>
        <w:gridCol w:w="3969"/>
      </w:tblGrid>
      <w:tr w:rsidR="006E4E32" w:rsidRPr="0000433E" w:rsidTr="00A45714">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92CDDC"/>
            <w:tcMar>
              <w:top w:w="15" w:type="dxa"/>
              <w:left w:w="108" w:type="dxa"/>
              <w:bottom w:w="0" w:type="dxa"/>
              <w:right w:w="108" w:type="dxa"/>
            </w:tcMar>
            <w:vAlign w:val="center"/>
            <w:hideMark/>
          </w:tcPr>
          <w:p w:rsidR="00A32A0F" w:rsidRPr="0000433E" w:rsidRDefault="00A32A0F" w:rsidP="00B175DC">
            <w:pPr>
              <w:rPr>
                <w:sz w:val="20"/>
                <w:szCs w:val="20"/>
                <w:lang w:eastAsia="zh-CN"/>
              </w:rPr>
            </w:pPr>
            <w:r w:rsidRPr="0000433E">
              <w:rPr>
                <w:sz w:val="20"/>
                <w:szCs w:val="20"/>
                <w:lang w:eastAsia="zh-CN"/>
              </w:rPr>
              <w:t xml:space="preserve">Parameter </w:t>
            </w:r>
          </w:p>
        </w:tc>
        <w:tc>
          <w:tcPr>
            <w:tcW w:w="3969" w:type="dxa"/>
            <w:tcBorders>
              <w:top w:val="single" w:sz="8" w:space="0" w:color="000000"/>
              <w:left w:val="single" w:sz="8" w:space="0" w:color="000000"/>
              <w:bottom w:val="single" w:sz="8" w:space="0" w:color="000000"/>
              <w:right w:val="single" w:sz="8" w:space="0" w:color="000000"/>
            </w:tcBorders>
            <w:shd w:val="clear" w:color="auto" w:fill="92CDDC"/>
            <w:tcMar>
              <w:top w:w="15" w:type="dxa"/>
              <w:left w:w="108" w:type="dxa"/>
              <w:bottom w:w="0" w:type="dxa"/>
              <w:right w:w="108" w:type="dxa"/>
            </w:tcMar>
            <w:vAlign w:val="center"/>
            <w:hideMark/>
          </w:tcPr>
          <w:p w:rsidR="00A32A0F" w:rsidRPr="0000433E" w:rsidRDefault="00A32A0F" w:rsidP="00B175DC">
            <w:pPr>
              <w:rPr>
                <w:sz w:val="20"/>
                <w:szCs w:val="20"/>
                <w:lang w:eastAsia="zh-CN"/>
              </w:rPr>
            </w:pPr>
            <w:r w:rsidRPr="0000433E">
              <w:rPr>
                <w:sz w:val="20"/>
                <w:szCs w:val="20"/>
                <w:lang w:eastAsia="zh-CN"/>
              </w:rPr>
              <w:t>Value</w:t>
            </w:r>
          </w:p>
        </w:tc>
      </w:tr>
      <w:tr w:rsidR="006E4E32" w:rsidRPr="0000433E" w:rsidTr="00A45714">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2A0F" w:rsidRPr="0000433E" w:rsidRDefault="00A32A0F" w:rsidP="00B175DC">
            <w:pPr>
              <w:rPr>
                <w:sz w:val="20"/>
                <w:szCs w:val="20"/>
                <w:lang w:eastAsia="zh-CN"/>
              </w:rPr>
            </w:pPr>
            <w:r w:rsidRPr="0000433E">
              <w:rPr>
                <w:sz w:val="20"/>
                <w:szCs w:val="20"/>
                <w:lang w:eastAsia="zh-CN"/>
              </w:rPr>
              <w:t>Bandwidth</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2A0F" w:rsidRPr="0000433E" w:rsidRDefault="00A32A0F" w:rsidP="00B175DC">
            <w:pPr>
              <w:rPr>
                <w:sz w:val="20"/>
                <w:szCs w:val="20"/>
                <w:lang w:eastAsia="zh-CN"/>
              </w:rPr>
            </w:pPr>
            <w:r w:rsidRPr="0000433E">
              <w:rPr>
                <w:sz w:val="20"/>
                <w:szCs w:val="20"/>
                <w:lang w:eastAsia="zh-CN"/>
              </w:rPr>
              <w:t>10MHz</w:t>
            </w:r>
          </w:p>
        </w:tc>
      </w:tr>
      <w:tr w:rsidR="00F52F3D" w:rsidRPr="0000433E" w:rsidTr="006E4E32">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52F3D" w:rsidRPr="0000433E" w:rsidRDefault="00F52F3D" w:rsidP="00B175DC">
            <w:pPr>
              <w:rPr>
                <w:sz w:val="20"/>
                <w:szCs w:val="20"/>
                <w:lang w:eastAsia="zh-CN"/>
              </w:rPr>
            </w:pPr>
            <w:r>
              <w:rPr>
                <w:rFonts w:hint="eastAsia"/>
                <w:sz w:val="20"/>
                <w:szCs w:val="20"/>
                <w:lang w:eastAsia="zh-CN"/>
              </w:rPr>
              <w:t>Carrier frequency</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52F3D" w:rsidRPr="0000433E" w:rsidRDefault="00F52F3D" w:rsidP="00B175DC">
            <w:pPr>
              <w:rPr>
                <w:sz w:val="20"/>
                <w:szCs w:val="20"/>
                <w:lang w:eastAsia="zh-CN"/>
              </w:rPr>
            </w:pPr>
            <w:r>
              <w:rPr>
                <w:rFonts w:hint="eastAsia"/>
                <w:sz w:val="20"/>
                <w:szCs w:val="20"/>
                <w:lang w:eastAsia="zh-CN"/>
              </w:rPr>
              <w:t>4GHz</w:t>
            </w:r>
          </w:p>
        </w:tc>
      </w:tr>
      <w:tr w:rsidR="001D5DE6" w:rsidRPr="0000433E" w:rsidTr="006E4E32">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D5DE6" w:rsidRDefault="001D5DE6" w:rsidP="00B175DC">
            <w:pPr>
              <w:rPr>
                <w:sz w:val="20"/>
                <w:szCs w:val="20"/>
                <w:lang w:eastAsia="zh-CN"/>
              </w:rPr>
            </w:pPr>
            <w:r>
              <w:rPr>
                <w:rFonts w:hint="eastAsia"/>
                <w:sz w:val="20"/>
                <w:szCs w:val="20"/>
                <w:lang w:eastAsia="zh-CN"/>
              </w:rPr>
              <w:t>Subcarrier space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D5DE6" w:rsidRDefault="001D5DE6" w:rsidP="00B175DC">
            <w:pPr>
              <w:rPr>
                <w:sz w:val="20"/>
                <w:szCs w:val="20"/>
                <w:lang w:eastAsia="zh-CN"/>
              </w:rPr>
            </w:pPr>
            <w:r>
              <w:rPr>
                <w:rFonts w:hint="eastAsia"/>
                <w:sz w:val="20"/>
                <w:szCs w:val="20"/>
                <w:lang w:eastAsia="zh-CN"/>
              </w:rPr>
              <w:t>15kHz</w:t>
            </w:r>
          </w:p>
        </w:tc>
      </w:tr>
      <w:tr w:rsidR="006E4E32" w:rsidRPr="0000433E" w:rsidTr="00A45714">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2A0F" w:rsidRPr="0000433E" w:rsidRDefault="00A32A0F" w:rsidP="00B175DC">
            <w:pPr>
              <w:rPr>
                <w:sz w:val="20"/>
                <w:szCs w:val="20"/>
                <w:lang w:eastAsia="zh-CN"/>
              </w:rPr>
            </w:pPr>
            <w:r w:rsidRPr="0000433E">
              <w:rPr>
                <w:sz w:val="20"/>
                <w:szCs w:val="20"/>
                <w:lang w:eastAsia="zh-CN"/>
              </w:rPr>
              <w:t>Frame structure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2A0F" w:rsidRPr="0000433E" w:rsidRDefault="00A32A0F" w:rsidP="00B175DC">
            <w:pPr>
              <w:rPr>
                <w:sz w:val="20"/>
                <w:szCs w:val="20"/>
                <w:lang w:eastAsia="zh-CN"/>
              </w:rPr>
            </w:pPr>
            <w:r w:rsidRPr="0000433E">
              <w:rPr>
                <w:sz w:val="20"/>
                <w:szCs w:val="20"/>
                <w:lang w:eastAsia="zh-CN"/>
              </w:rPr>
              <w:t>FDD</w:t>
            </w:r>
          </w:p>
        </w:tc>
      </w:tr>
      <w:tr w:rsidR="006E4E32" w:rsidRPr="0000433E" w:rsidTr="00A45714">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2A0F" w:rsidRPr="0000433E" w:rsidRDefault="00A32A0F" w:rsidP="00B175DC">
            <w:pPr>
              <w:rPr>
                <w:sz w:val="20"/>
                <w:szCs w:val="20"/>
                <w:lang w:eastAsia="zh-CN"/>
              </w:rPr>
            </w:pPr>
            <w:r w:rsidRPr="0000433E">
              <w:rPr>
                <w:sz w:val="20"/>
                <w:szCs w:val="20"/>
                <w:lang w:eastAsia="zh-CN"/>
              </w:rPr>
              <w:t>Cyclic prefix</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2A0F" w:rsidRPr="0000433E" w:rsidRDefault="00A32A0F" w:rsidP="00B175DC">
            <w:pPr>
              <w:rPr>
                <w:sz w:val="20"/>
                <w:szCs w:val="20"/>
                <w:lang w:eastAsia="zh-CN"/>
              </w:rPr>
            </w:pPr>
            <w:r w:rsidRPr="0000433E">
              <w:rPr>
                <w:sz w:val="20"/>
                <w:szCs w:val="20"/>
                <w:lang w:eastAsia="zh-CN"/>
              </w:rPr>
              <w:t>Normal</w:t>
            </w:r>
          </w:p>
        </w:tc>
      </w:tr>
      <w:tr w:rsidR="006E4E32" w:rsidRPr="0000433E" w:rsidTr="00A45714">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2A0F" w:rsidRPr="0000433E" w:rsidRDefault="00A32A0F" w:rsidP="00B175DC">
            <w:pPr>
              <w:rPr>
                <w:sz w:val="20"/>
                <w:szCs w:val="20"/>
                <w:lang w:eastAsia="zh-CN"/>
              </w:rPr>
            </w:pPr>
            <w:r w:rsidRPr="0000433E">
              <w:rPr>
                <w:sz w:val="20"/>
                <w:szCs w:val="20"/>
                <w:lang w:eastAsia="zh-CN"/>
              </w:rPr>
              <w:t>Antenna configuration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2A0F" w:rsidRPr="0000433E" w:rsidRDefault="00A32A0F" w:rsidP="00B175DC">
            <w:pPr>
              <w:rPr>
                <w:sz w:val="20"/>
                <w:szCs w:val="20"/>
                <w:lang w:eastAsia="zh-CN"/>
              </w:rPr>
            </w:pPr>
            <w:r w:rsidRPr="0000433E">
              <w:rPr>
                <w:sz w:val="20"/>
                <w:szCs w:val="20"/>
                <w:lang w:eastAsia="zh-CN"/>
              </w:rPr>
              <w:t>2*2 ULA low correlation</w:t>
            </w:r>
          </w:p>
        </w:tc>
      </w:tr>
      <w:tr w:rsidR="00100CD6" w:rsidRPr="0000433E" w:rsidTr="006E4E32">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00CD6" w:rsidRPr="0000433E" w:rsidRDefault="00100CD6" w:rsidP="00B175DC">
            <w:pPr>
              <w:rPr>
                <w:sz w:val="20"/>
                <w:szCs w:val="20"/>
                <w:lang w:eastAsia="zh-CN"/>
              </w:rPr>
            </w:pPr>
            <w:r>
              <w:rPr>
                <w:rFonts w:hint="eastAsia"/>
                <w:sz w:val="20"/>
                <w:szCs w:val="20"/>
                <w:lang w:eastAsia="zh-CN"/>
              </w:rPr>
              <w:t>Channel estimation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00CD6" w:rsidRPr="0000433E" w:rsidRDefault="00100CD6" w:rsidP="00B175DC">
            <w:pPr>
              <w:rPr>
                <w:sz w:val="20"/>
                <w:szCs w:val="20"/>
                <w:lang w:eastAsia="zh-CN"/>
              </w:rPr>
            </w:pPr>
            <w:r>
              <w:rPr>
                <w:rFonts w:hint="eastAsia"/>
                <w:sz w:val="20"/>
                <w:szCs w:val="20"/>
                <w:lang w:eastAsia="zh-CN"/>
              </w:rPr>
              <w:t>Real</w:t>
            </w:r>
          </w:p>
        </w:tc>
      </w:tr>
      <w:tr w:rsidR="006E4E32" w:rsidRPr="0000433E" w:rsidTr="00A45714">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2A0F" w:rsidRPr="0000433E" w:rsidRDefault="00BC13C3" w:rsidP="00B175DC">
            <w:pPr>
              <w:rPr>
                <w:sz w:val="20"/>
                <w:szCs w:val="20"/>
                <w:lang w:eastAsia="zh-CN"/>
              </w:rPr>
            </w:pPr>
            <w:r>
              <w:rPr>
                <w:sz w:val="20"/>
                <w:szCs w:val="20"/>
                <w:lang w:eastAsia="zh-CN"/>
              </w:rPr>
              <w:t xml:space="preserve">Demodulation </w:t>
            </w:r>
            <w:r w:rsidR="00A32A0F" w:rsidRPr="0000433E">
              <w:rPr>
                <w:sz w:val="20"/>
                <w:szCs w:val="20"/>
                <w:lang w:eastAsia="zh-CN"/>
              </w:rPr>
              <w:t>reference signals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2A0F" w:rsidRPr="0000433E" w:rsidRDefault="00BC13C3" w:rsidP="00B175DC">
            <w:pPr>
              <w:rPr>
                <w:sz w:val="20"/>
                <w:szCs w:val="20"/>
                <w:lang w:eastAsia="zh-CN"/>
              </w:rPr>
            </w:pPr>
            <w:r>
              <w:rPr>
                <w:sz w:val="20"/>
                <w:szCs w:val="20"/>
                <w:lang w:eastAsia="zh-CN"/>
              </w:rPr>
              <w:t>1 symbol</w:t>
            </w:r>
          </w:p>
        </w:tc>
      </w:tr>
      <w:tr w:rsidR="006E4E32" w:rsidRPr="0000433E" w:rsidTr="00A45714">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2A0F" w:rsidRPr="0000433E" w:rsidRDefault="00A32A0F" w:rsidP="00B175DC">
            <w:pPr>
              <w:rPr>
                <w:sz w:val="20"/>
                <w:szCs w:val="20"/>
                <w:lang w:eastAsia="zh-CN"/>
              </w:rPr>
            </w:pPr>
            <w:r w:rsidRPr="0000433E">
              <w:rPr>
                <w:sz w:val="20"/>
                <w:szCs w:val="20"/>
                <w:lang w:eastAsia="zh-CN"/>
              </w:rPr>
              <w:t>Propagation channel</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2A0F" w:rsidRPr="0000433E" w:rsidRDefault="00A32A0F" w:rsidP="00B175DC">
            <w:pPr>
              <w:rPr>
                <w:sz w:val="20"/>
                <w:szCs w:val="20"/>
                <w:lang w:eastAsia="zh-CN"/>
              </w:rPr>
            </w:pPr>
            <w:r>
              <w:rPr>
                <w:sz w:val="20"/>
                <w:szCs w:val="20"/>
                <w:lang w:eastAsia="zh-CN"/>
              </w:rPr>
              <w:t>TDL-C 300ns</w:t>
            </w:r>
          </w:p>
        </w:tc>
      </w:tr>
      <w:tr w:rsidR="006E4E32" w:rsidRPr="0000433E" w:rsidTr="00A45714">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2A0F" w:rsidRPr="0000433E" w:rsidRDefault="00A32A0F" w:rsidP="00B175DC">
            <w:pPr>
              <w:rPr>
                <w:sz w:val="20"/>
                <w:szCs w:val="20"/>
                <w:lang w:eastAsia="zh-CN"/>
              </w:rPr>
            </w:pPr>
            <w:r w:rsidRPr="0000433E">
              <w:rPr>
                <w:sz w:val="20"/>
                <w:szCs w:val="20"/>
                <w:lang w:eastAsia="zh-CN"/>
              </w:rPr>
              <w:t>Number of OFDM symbol for control region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2A0F" w:rsidRPr="0000433E" w:rsidRDefault="00A32A0F" w:rsidP="00B175DC">
            <w:pPr>
              <w:rPr>
                <w:sz w:val="20"/>
                <w:szCs w:val="20"/>
                <w:lang w:eastAsia="zh-CN"/>
              </w:rPr>
            </w:pPr>
            <w:r>
              <w:rPr>
                <w:sz w:val="20"/>
                <w:szCs w:val="20"/>
                <w:lang w:eastAsia="zh-CN"/>
              </w:rPr>
              <w:t>2</w:t>
            </w:r>
          </w:p>
        </w:tc>
      </w:tr>
      <w:tr w:rsidR="006E4E32" w:rsidRPr="0000433E" w:rsidTr="00A45714">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2A0F" w:rsidRPr="0000433E" w:rsidRDefault="00A32A0F" w:rsidP="00B175DC">
            <w:pPr>
              <w:rPr>
                <w:sz w:val="20"/>
                <w:szCs w:val="20"/>
                <w:lang w:eastAsia="zh-CN"/>
              </w:rPr>
            </w:pPr>
            <w:r w:rsidRPr="0000433E">
              <w:rPr>
                <w:sz w:val="20"/>
                <w:szCs w:val="20"/>
                <w:lang w:eastAsia="zh-CN"/>
              </w:rPr>
              <w:t>Number of PRBs of PDSCH</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2A0F" w:rsidRPr="0000433E" w:rsidRDefault="00A32A0F" w:rsidP="00B175DC">
            <w:pPr>
              <w:rPr>
                <w:sz w:val="20"/>
                <w:szCs w:val="20"/>
                <w:lang w:eastAsia="zh-CN"/>
              </w:rPr>
            </w:pPr>
            <w:r>
              <w:rPr>
                <w:sz w:val="20"/>
                <w:szCs w:val="20"/>
                <w:lang w:eastAsia="zh-CN"/>
              </w:rPr>
              <w:t>24</w:t>
            </w:r>
          </w:p>
        </w:tc>
      </w:tr>
      <w:tr w:rsidR="006E4E32" w:rsidRPr="0000433E" w:rsidTr="00A45714">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2A0F" w:rsidRPr="0000433E" w:rsidRDefault="00A32A0F" w:rsidP="00BB1EE4">
            <w:pPr>
              <w:rPr>
                <w:sz w:val="20"/>
                <w:szCs w:val="20"/>
                <w:lang w:eastAsia="zh-CN"/>
              </w:rPr>
            </w:pPr>
            <w:r w:rsidRPr="0000433E">
              <w:rPr>
                <w:sz w:val="20"/>
                <w:szCs w:val="20"/>
                <w:lang w:eastAsia="zh-CN"/>
              </w:rPr>
              <w:t xml:space="preserve">Transmission </w:t>
            </w:r>
            <w:r>
              <w:rPr>
                <w:sz w:val="20"/>
                <w:szCs w:val="20"/>
                <w:lang w:eastAsia="zh-CN"/>
              </w:rPr>
              <w:t>scheme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2A0F" w:rsidRPr="0000433E" w:rsidRDefault="00A32A0F" w:rsidP="00B175DC">
            <w:pPr>
              <w:rPr>
                <w:sz w:val="20"/>
                <w:szCs w:val="20"/>
                <w:lang w:eastAsia="zh-CN"/>
              </w:rPr>
            </w:pPr>
            <w:r>
              <w:rPr>
                <w:rFonts w:hint="eastAsia"/>
                <w:sz w:val="20"/>
                <w:szCs w:val="20"/>
                <w:lang w:eastAsia="zh-CN"/>
              </w:rPr>
              <w:t>Spatial multiplexing</w:t>
            </w:r>
          </w:p>
        </w:tc>
      </w:tr>
      <w:tr w:rsidR="006E4E32" w:rsidRPr="0000433E" w:rsidTr="00A45714">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2A0F" w:rsidRPr="0000433E" w:rsidRDefault="00A32A0F" w:rsidP="00B175DC">
            <w:pPr>
              <w:rPr>
                <w:sz w:val="20"/>
                <w:szCs w:val="20"/>
                <w:lang w:eastAsia="zh-CN"/>
              </w:rPr>
            </w:pPr>
            <w:r>
              <w:rPr>
                <w:rFonts w:hint="eastAsia"/>
                <w:sz w:val="20"/>
                <w:szCs w:val="20"/>
                <w:lang w:eastAsia="zh-CN"/>
              </w:rPr>
              <w:t>Rank</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2A0F" w:rsidRPr="0000433E" w:rsidRDefault="00A32A0F" w:rsidP="00B175DC">
            <w:pPr>
              <w:rPr>
                <w:sz w:val="20"/>
                <w:szCs w:val="20"/>
                <w:lang w:eastAsia="zh-CN"/>
              </w:rPr>
            </w:pPr>
            <w:r>
              <w:rPr>
                <w:sz w:val="20"/>
                <w:szCs w:val="20"/>
                <w:lang w:eastAsia="zh-CN"/>
              </w:rPr>
              <w:t>1</w:t>
            </w:r>
          </w:p>
        </w:tc>
      </w:tr>
      <w:tr w:rsidR="006E4E32" w:rsidRPr="0000433E" w:rsidTr="00A45714">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2A0F" w:rsidRPr="0000433E" w:rsidRDefault="00A32A0F" w:rsidP="00B175DC">
            <w:pPr>
              <w:rPr>
                <w:sz w:val="20"/>
                <w:szCs w:val="20"/>
                <w:lang w:eastAsia="zh-CN"/>
              </w:rPr>
            </w:pPr>
            <w:r w:rsidRPr="0000433E">
              <w:rPr>
                <w:sz w:val="20"/>
                <w:szCs w:val="20"/>
                <w:lang w:eastAsia="zh-CN"/>
              </w:rPr>
              <w:t>HARQ</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2A0F" w:rsidRPr="0000433E" w:rsidRDefault="00A32A0F" w:rsidP="00B175DC">
            <w:pPr>
              <w:rPr>
                <w:sz w:val="20"/>
                <w:szCs w:val="20"/>
                <w:lang w:eastAsia="zh-CN"/>
              </w:rPr>
            </w:pPr>
            <w:r>
              <w:rPr>
                <w:sz w:val="20"/>
                <w:szCs w:val="20"/>
                <w:lang w:eastAsia="zh-CN"/>
              </w:rPr>
              <w:t>Disable</w:t>
            </w:r>
          </w:p>
        </w:tc>
      </w:tr>
      <w:tr w:rsidR="006E4E32" w:rsidRPr="0000433E" w:rsidTr="00A45714">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2A0F" w:rsidRPr="0000433E" w:rsidRDefault="00A32A0F" w:rsidP="00BB1EE4">
            <w:pPr>
              <w:rPr>
                <w:sz w:val="20"/>
                <w:szCs w:val="20"/>
                <w:lang w:eastAsia="zh-CN"/>
              </w:rPr>
            </w:pPr>
            <w:r w:rsidRPr="0000433E">
              <w:rPr>
                <w:sz w:val="20"/>
                <w:szCs w:val="20"/>
                <w:lang w:eastAsia="zh-CN"/>
              </w:rPr>
              <w:t>MCS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32A0F" w:rsidRPr="0000433E" w:rsidRDefault="00A32A0F" w:rsidP="00B175DC">
            <w:pPr>
              <w:rPr>
                <w:sz w:val="20"/>
                <w:szCs w:val="20"/>
                <w:lang w:eastAsia="zh-CN"/>
              </w:rPr>
            </w:pPr>
            <w:r>
              <w:rPr>
                <w:sz w:val="20"/>
                <w:szCs w:val="20"/>
                <w:lang w:eastAsia="zh-CN"/>
              </w:rPr>
              <w:t>16QAM 1/2</w:t>
            </w:r>
          </w:p>
        </w:tc>
      </w:tr>
      <w:tr w:rsidR="006E4E32" w:rsidRPr="0000433E" w:rsidTr="00A45714">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2A0F" w:rsidRPr="0000433E" w:rsidRDefault="00A32A0F" w:rsidP="00B175DC">
            <w:pPr>
              <w:rPr>
                <w:sz w:val="20"/>
                <w:szCs w:val="20"/>
                <w:lang w:eastAsia="zh-CN"/>
              </w:rPr>
            </w:pPr>
            <w:r w:rsidRPr="0000433E">
              <w:rPr>
                <w:sz w:val="20"/>
                <w:szCs w:val="20"/>
                <w:lang w:eastAsia="zh-CN"/>
              </w:rPr>
              <w:t>Receiver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2A0F" w:rsidRPr="0000433E" w:rsidRDefault="00100CD6" w:rsidP="00B175DC">
            <w:pPr>
              <w:rPr>
                <w:sz w:val="20"/>
                <w:szCs w:val="20"/>
                <w:lang w:eastAsia="zh-CN"/>
              </w:rPr>
            </w:pPr>
            <w:r>
              <w:rPr>
                <w:sz w:val="20"/>
                <w:szCs w:val="20"/>
                <w:lang w:eastAsia="zh-CN"/>
              </w:rPr>
              <w:t>E-</w:t>
            </w:r>
            <w:r w:rsidR="00A32A0F">
              <w:rPr>
                <w:sz w:val="20"/>
                <w:szCs w:val="20"/>
                <w:lang w:eastAsia="zh-CN"/>
              </w:rPr>
              <w:t>MMSE-IRC</w:t>
            </w:r>
          </w:p>
        </w:tc>
      </w:tr>
      <w:tr w:rsidR="00F52F3D" w:rsidRPr="0000433E" w:rsidTr="006E4E32">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52F3D" w:rsidRPr="0000433E" w:rsidRDefault="00F52F3D" w:rsidP="00B175DC">
            <w:pPr>
              <w:rPr>
                <w:sz w:val="20"/>
                <w:szCs w:val="20"/>
                <w:lang w:eastAsia="zh-CN"/>
              </w:rPr>
            </w:pPr>
            <w:r>
              <w:rPr>
                <w:rFonts w:hint="eastAsia"/>
                <w:sz w:val="20"/>
                <w:szCs w:val="20"/>
                <w:lang w:eastAsia="zh-CN"/>
              </w:rPr>
              <w:t>Victim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52F3D" w:rsidRDefault="00F52F3D" w:rsidP="00B175DC">
            <w:pPr>
              <w:rPr>
                <w:sz w:val="20"/>
                <w:szCs w:val="20"/>
                <w:lang w:eastAsia="zh-CN"/>
              </w:rPr>
            </w:pPr>
            <w:r>
              <w:rPr>
                <w:rFonts w:hint="eastAsia"/>
                <w:sz w:val="20"/>
                <w:szCs w:val="20"/>
                <w:lang w:eastAsia="zh-CN"/>
              </w:rPr>
              <w:t>UL</w:t>
            </w:r>
          </w:p>
        </w:tc>
      </w:tr>
      <w:tr w:rsidR="00F52F3D" w:rsidRPr="0000433E" w:rsidTr="006E4E32">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52F3D" w:rsidRDefault="00F52F3D" w:rsidP="00B175DC">
            <w:pPr>
              <w:rPr>
                <w:sz w:val="20"/>
                <w:szCs w:val="20"/>
                <w:lang w:eastAsia="zh-CN"/>
              </w:rPr>
            </w:pPr>
            <w:r>
              <w:rPr>
                <w:rFonts w:hint="eastAsia"/>
                <w:sz w:val="20"/>
                <w:szCs w:val="20"/>
                <w:lang w:eastAsia="zh-CN"/>
              </w:rPr>
              <w:t>Interference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52F3D" w:rsidRDefault="00F52F3D" w:rsidP="00B175DC">
            <w:pPr>
              <w:rPr>
                <w:sz w:val="20"/>
                <w:szCs w:val="20"/>
                <w:lang w:eastAsia="zh-CN"/>
              </w:rPr>
            </w:pPr>
            <w:r>
              <w:rPr>
                <w:rFonts w:hint="eastAsia"/>
                <w:sz w:val="20"/>
                <w:szCs w:val="20"/>
                <w:lang w:eastAsia="zh-CN"/>
              </w:rPr>
              <w:t>DL</w:t>
            </w:r>
          </w:p>
        </w:tc>
      </w:tr>
      <w:tr w:rsidR="006E4E32" w:rsidRPr="0000433E" w:rsidTr="00A45714">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2A0F" w:rsidRPr="0000433E" w:rsidRDefault="0062772A" w:rsidP="00B175DC">
            <w:pPr>
              <w:rPr>
                <w:sz w:val="20"/>
                <w:szCs w:val="20"/>
                <w:lang w:eastAsia="zh-CN"/>
              </w:rPr>
            </w:pPr>
            <w:r>
              <w:rPr>
                <w:rFonts w:hint="eastAsia"/>
                <w:sz w:val="20"/>
                <w:szCs w:val="20"/>
                <w:lang w:eastAsia="zh-CN"/>
              </w:rPr>
              <w:t>Number of interference signal</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2A0F" w:rsidRPr="0000433E" w:rsidRDefault="0062772A" w:rsidP="00B175DC">
            <w:pPr>
              <w:rPr>
                <w:sz w:val="20"/>
                <w:szCs w:val="20"/>
                <w:lang w:eastAsia="zh-CN"/>
              </w:rPr>
            </w:pPr>
            <w:r>
              <w:rPr>
                <w:rFonts w:hint="eastAsia"/>
                <w:sz w:val="20"/>
                <w:szCs w:val="20"/>
                <w:lang w:eastAsia="zh-CN"/>
              </w:rPr>
              <w:t>1</w:t>
            </w:r>
          </w:p>
        </w:tc>
      </w:tr>
      <w:tr w:rsidR="006E4E32" w:rsidRPr="0000433E" w:rsidTr="00A45714">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2A0F" w:rsidRPr="0000433E" w:rsidRDefault="0062772A" w:rsidP="00B175DC">
            <w:pPr>
              <w:rPr>
                <w:sz w:val="20"/>
                <w:szCs w:val="20"/>
                <w:lang w:eastAsia="zh-CN"/>
              </w:rPr>
            </w:pPr>
            <w:r>
              <w:rPr>
                <w:rFonts w:hint="eastAsia"/>
                <w:sz w:val="20"/>
                <w:szCs w:val="20"/>
                <w:lang w:eastAsia="zh-CN"/>
              </w:rPr>
              <w:t>Modulation</w:t>
            </w:r>
            <w:r>
              <w:rPr>
                <w:sz w:val="20"/>
                <w:szCs w:val="20"/>
                <w:lang w:eastAsia="zh-CN"/>
              </w:rPr>
              <w:t xml:space="preserve"> of interference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2A0F" w:rsidRPr="0000433E" w:rsidRDefault="0062772A" w:rsidP="00B175DC">
            <w:pPr>
              <w:rPr>
                <w:sz w:val="20"/>
                <w:szCs w:val="20"/>
                <w:lang w:eastAsia="zh-CN"/>
              </w:rPr>
            </w:pPr>
            <w:r>
              <w:rPr>
                <w:rFonts w:hint="eastAsia"/>
                <w:sz w:val="20"/>
                <w:szCs w:val="20"/>
                <w:lang w:eastAsia="zh-CN"/>
              </w:rPr>
              <w:t>16QAM</w:t>
            </w:r>
          </w:p>
        </w:tc>
      </w:tr>
      <w:tr w:rsidR="006E4E32" w:rsidRPr="0000433E" w:rsidTr="00A45714">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2A0F" w:rsidRPr="0000433E" w:rsidRDefault="0062772A" w:rsidP="00B175DC">
            <w:pPr>
              <w:rPr>
                <w:sz w:val="20"/>
                <w:szCs w:val="20"/>
                <w:lang w:eastAsia="zh-CN"/>
              </w:rPr>
            </w:pPr>
            <w:r>
              <w:rPr>
                <w:sz w:val="20"/>
                <w:szCs w:val="20"/>
                <w:lang w:eastAsia="zh-CN"/>
              </w:rPr>
              <w:t>Interference-to-noise ratio</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32A0F" w:rsidRPr="0000433E" w:rsidRDefault="00F52F3D" w:rsidP="00B175DC">
            <w:pPr>
              <w:rPr>
                <w:sz w:val="20"/>
                <w:szCs w:val="20"/>
                <w:lang w:eastAsia="zh-CN"/>
              </w:rPr>
            </w:pPr>
            <w:r>
              <w:rPr>
                <w:sz w:val="20"/>
                <w:szCs w:val="20"/>
                <w:lang w:eastAsia="zh-CN"/>
              </w:rPr>
              <w:t>30dB</w:t>
            </w:r>
          </w:p>
        </w:tc>
      </w:tr>
    </w:tbl>
    <w:p w:rsidR="00A32A0F" w:rsidRDefault="00A32A0F" w:rsidP="00BB1EE4">
      <w:pPr>
        <w:rPr>
          <w:lang w:eastAsia="zh-CN"/>
        </w:rPr>
      </w:pPr>
    </w:p>
    <w:p w:rsidR="00FC2D78" w:rsidRDefault="000B6E96" w:rsidP="00A45714">
      <w:pPr>
        <w:jc w:val="center"/>
        <w:rPr>
          <w:lang w:eastAsia="zh-CN"/>
        </w:rPr>
      </w:pPr>
      <w:r>
        <w:rPr>
          <w:noProof/>
        </w:rPr>
        <w:lastRenderedPageBreak/>
        <w:drawing>
          <wp:inline distT="0" distB="0" distL="0" distR="0">
            <wp:extent cx="3343275" cy="240167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55963" cy="2410784"/>
                    </a:xfrm>
                    <a:prstGeom prst="rect">
                      <a:avLst/>
                    </a:prstGeom>
                    <a:noFill/>
                  </pic:spPr>
                </pic:pic>
              </a:graphicData>
            </a:graphic>
          </wp:inline>
        </w:drawing>
      </w:r>
    </w:p>
    <w:p w:rsidR="00FC2D78" w:rsidRDefault="00F52F3D" w:rsidP="00A45714">
      <w:pPr>
        <w:pStyle w:val="Caption"/>
        <w:jc w:val="center"/>
      </w:pPr>
      <w:proofErr w:type="gramStart"/>
      <w:r>
        <w:rPr>
          <w:rFonts w:hint="eastAsia"/>
        </w:rPr>
        <w:t>Figure 4</w:t>
      </w:r>
      <w:r w:rsidR="00875ECD">
        <w:t>.</w:t>
      </w:r>
      <w:proofErr w:type="gramEnd"/>
      <w:r>
        <w:rPr>
          <w:rFonts w:hint="eastAsia"/>
        </w:rPr>
        <w:t xml:space="preserve"> </w:t>
      </w:r>
      <w:r>
        <w:t>RS pattern utilized in the simulati</w:t>
      </w:r>
      <w:bookmarkStart w:id="17" w:name="_GoBack"/>
      <w:bookmarkEnd w:id="17"/>
      <w:r>
        <w:t>on</w:t>
      </w:r>
    </w:p>
    <w:sectPr w:rsidR="00FC2D78" w:rsidSect="003454E6">
      <w:headerReference w:type="default" r:id="rId14"/>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29E0" w:rsidRDefault="004429E0">
      <w:r>
        <w:separator/>
      </w:r>
    </w:p>
  </w:endnote>
  <w:endnote w:type="continuationSeparator" w:id="0">
    <w:p w:rsidR="004429E0" w:rsidRDefault="004429E0">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29E0" w:rsidRDefault="004429E0">
      <w:r>
        <w:separator/>
      </w:r>
    </w:p>
  </w:footnote>
  <w:footnote w:type="continuationSeparator" w:id="0">
    <w:p w:rsidR="004429E0" w:rsidRDefault="004429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4">
    <w:nsid w:val="384B4D81"/>
    <w:multiLevelType w:val="hybridMultilevel"/>
    <w:tmpl w:val="084ED7AA"/>
    <w:lvl w:ilvl="0" w:tplc="B05C315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6">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7">
    <w:nsid w:val="3FB532B7"/>
    <w:multiLevelType w:val="hybridMultilevel"/>
    <w:tmpl w:val="C2281F76"/>
    <w:lvl w:ilvl="0" w:tplc="B05C315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4"/>
  </w:num>
  <w:num w:numId="4">
    <w:abstractNumId w:val="13"/>
  </w:num>
  <w:num w:numId="5">
    <w:abstractNumId w:val="1"/>
  </w:num>
  <w:num w:numId="6">
    <w:abstractNumId w:val="8"/>
  </w:num>
  <w:num w:numId="7">
    <w:abstractNumId w:val="3"/>
  </w:num>
  <w:num w:numId="8">
    <w:abstractNumId w:val="12"/>
  </w:num>
  <w:num w:numId="9">
    <w:abstractNumId w:val="9"/>
  </w:num>
  <w:num w:numId="10">
    <w:abstractNumId w:val="0"/>
  </w:num>
  <w:num w:numId="11">
    <w:abstractNumId w:val="10"/>
  </w:num>
  <w:num w:numId="12">
    <w:abstractNumId w:val="6"/>
  </w:num>
  <w:num w:numId="13">
    <w:abstractNumId w:val="11"/>
  </w:num>
  <w:num w:numId="14">
    <w:abstractNumId w:val="4"/>
  </w:num>
  <w:num w:numId="15">
    <w:abstractNumId w:val="2"/>
  </w:num>
  <w:num w:numId="16">
    <w:abstractNumId w:val="5"/>
  </w:num>
  <w:num w:numId="17">
    <w:abstractNumId w:val="5"/>
  </w:num>
  <w:num w:numId="18">
    <w:abstractNumId w:val="5"/>
  </w:num>
  <w:num w:numId="19">
    <w:abstractNumId w:val="7"/>
  </w:num>
  <w:num w:numId="20">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1D"/>
    <w:rsid w:val="0003129D"/>
    <w:rsid w:val="0003136A"/>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347"/>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B77"/>
    <w:rsid w:val="00066B92"/>
    <w:rsid w:val="000670BF"/>
    <w:rsid w:val="000671EF"/>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2DD"/>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55B"/>
    <w:rsid w:val="0009458B"/>
    <w:rsid w:val="00094655"/>
    <w:rsid w:val="00094746"/>
    <w:rsid w:val="000947EB"/>
    <w:rsid w:val="000949F1"/>
    <w:rsid w:val="00094A16"/>
    <w:rsid w:val="00094B5F"/>
    <w:rsid w:val="00094DD5"/>
    <w:rsid w:val="00094DE6"/>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E5"/>
    <w:rsid w:val="000B4092"/>
    <w:rsid w:val="000B442E"/>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6E96"/>
    <w:rsid w:val="000B7133"/>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BD9"/>
    <w:rsid w:val="00104C05"/>
    <w:rsid w:val="00104CA3"/>
    <w:rsid w:val="00104E92"/>
    <w:rsid w:val="001054C8"/>
    <w:rsid w:val="00105507"/>
    <w:rsid w:val="00105565"/>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317"/>
    <w:rsid w:val="0019144C"/>
    <w:rsid w:val="001915ED"/>
    <w:rsid w:val="001916A1"/>
    <w:rsid w:val="00191732"/>
    <w:rsid w:val="00191A41"/>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FA0"/>
    <w:rsid w:val="001A50B4"/>
    <w:rsid w:val="001A530F"/>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679"/>
    <w:rsid w:val="001B07E7"/>
    <w:rsid w:val="001B0849"/>
    <w:rsid w:val="001B084D"/>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DE6"/>
    <w:rsid w:val="001D5E61"/>
    <w:rsid w:val="001D6268"/>
    <w:rsid w:val="001D6567"/>
    <w:rsid w:val="001D66CB"/>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855"/>
    <w:rsid w:val="001E6A10"/>
    <w:rsid w:val="001E6C73"/>
    <w:rsid w:val="001E6D7C"/>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74A"/>
    <w:rsid w:val="0020179E"/>
    <w:rsid w:val="002017FA"/>
    <w:rsid w:val="002018F1"/>
    <w:rsid w:val="002019D8"/>
    <w:rsid w:val="00201AC3"/>
    <w:rsid w:val="00201BC7"/>
    <w:rsid w:val="00201C3A"/>
    <w:rsid w:val="00201DBB"/>
    <w:rsid w:val="00201EC7"/>
    <w:rsid w:val="002021D4"/>
    <w:rsid w:val="002023BA"/>
    <w:rsid w:val="00202417"/>
    <w:rsid w:val="00202668"/>
    <w:rsid w:val="0020277C"/>
    <w:rsid w:val="0020281E"/>
    <w:rsid w:val="002028E2"/>
    <w:rsid w:val="00202A2D"/>
    <w:rsid w:val="00202B75"/>
    <w:rsid w:val="00202B9D"/>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34A"/>
    <w:rsid w:val="002053AA"/>
    <w:rsid w:val="00205627"/>
    <w:rsid w:val="002056D0"/>
    <w:rsid w:val="00205731"/>
    <w:rsid w:val="00205797"/>
    <w:rsid w:val="002057C1"/>
    <w:rsid w:val="002058AD"/>
    <w:rsid w:val="002059F6"/>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98"/>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7FF"/>
    <w:rsid w:val="00236849"/>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F"/>
    <w:rsid w:val="00280527"/>
    <w:rsid w:val="0028059E"/>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339"/>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941"/>
    <w:rsid w:val="00330B4E"/>
    <w:rsid w:val="0033171D"/>
    <w:rsid w:val="003319C4"/>
    <w:rsid w:val="00331A5D"/>
    <w:rsid w:val="00331FC3"/>
    <w:rsid w:val="00332314"/>
    <w:rsid w:val="00332421"/>
    <w:rsid w:val="0033245A"/>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891"/>
    <w:rsid w:val="00335B75"/>
    <w:rsid w:val="00335B82"/>
    <w:rsid w:val="00335B9B"/>
    <w:rsid w:val="00335C56"/>
    <w:rsid w:val="00335D8C"/>
    <w:rsid w:val="00336072"/>
    <w:rsid w:val="00336181"/>
    <w:rsid w:val="0033624C"/>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6BD"/>
    <w:rsid w:val="003666C9"/>
    <w:rsid w:val="003666E3"/>
    <w:rsid w:val="003669BE"/>
    <w:rsid w:val="00366A17"/>
    <w:rsid w:val="00366A53"/>
    <w:rsid w:val="00366C6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E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B1C"/>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8BC"/>
    <w:rsid w:val="003A298F"/>
    <w:rsid w:val="003A2AC0"/>
    <w:rsid w:val="003A2BEC"/>
    <w:rsid w:val="003A2C29"/>
    <w:rsid w:val="003A2EC3"/>
    <w:rsid w:val="003A2F5F"/>
    <w:rsid w:val="003A2FE0"/>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535"/>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BDC"/>
    <w:rsid w:val="00405054"/>
    <w:rsid w:val="00405191"/>
    <w:rsid w:val="00405275"/>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9E0"/>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C8"/>
    <w:rsid w:val="004508FB"/>
    <w:rsid w:val="00450995"/>
    <w:rsid w:val="00450ADC"/>
    <w:rsid w:val="00450B23"/>
    <w:rsid w:val="00450B7E"/>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350"/>
    <w:rsid w:val="00456421"/>
    <w:rsid w:val="004565A3"/>
    <w:rsid w:val="00456934"/>
    <w:rsid w:val="00456AB7"/>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A8D"/>
    <w:rsid w:val="00533AE5"/>
    <w:rsid w:val="00533C35"/>
    <w:rsid w:val="00533C5A"/>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F2"/>
    <w:rsid w:val="00554BE7"/>
    <w:rsid w:val="00554D8D"/>
    <w:rsid w:val="00554E8E"/>
    <w:rsid w:val="00554EC5"/>
    <w:rsid w:val="00554EFB"/>
    <w:rsid w:val="0055506F"/>
    <w:rsid w:val="005550C2"/>
    <w:rsid w:val="00555297"/>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B7B"/>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D41"/>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9E9"/>
    <w:rsid w:val="005E79FD"/>
    <w:rsid w:val="005E7A1C"/>
    <w:rsid w:val="005E7D82"/>
    <w:rsid w:val="005E7EE7"/>
    <w:rsid w:val="005F0107"/>
    <w:rsid w:val="005F01DF"/>
    <w:rsid w:val="005F03B5"/>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BC"/>
    <w:rsid w:val="006044EA"/>
    <w:rsid w:val="006046DC"/>
    <w:rsid w:val="006046FA"/>
    <w:rsid w:val="006048B2"/>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DB"/>
    <w:rsid w:val="00607526"/>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932"/>
    <w:rsid w:val="0062096D"/>
    <w:rsid w:val="00620D97"/>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DB9"/>
    <w:rsid w:val="00655E42"/>
    <w:rsid w:val="0065626E"/>
    <w:rsid w:val="0065639F"/>
    <w:rsid w:val="006564AB"/>
    <w:rsid w:val="006564BE"/>
    <w:rsid w:val="006565DA"/>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B77"/>
    <w:rsid w:val="00667BC3"/>
    <w:rsid w:val="00667C7B"/>
    <w:rsid w:val="00667D20"/>
    <w:rsid w:val="00667E3A"/>
    <w:rsid w:val="00670327"/>
    <w:rsid w:val="00670529"/>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785"/>
    <w:rsid w:val="006C28CC"/>
    <w:rsid w:val="006C299C"/>
    <w:rsid w:val="006C2BB5"/>
    <w:rsid w:val="006C2BEE"/>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DA3"/>
    <w:rsid w:val="006D0DFB"/>
    <w:rsid w:val="006D0F0E"/>
    <w:rsid w:val="006D0F33"/>
    <w:rsid w:val="006D0F64"/>
    <w:rsid w:val="006D157D"/>
    <w:rsid w:val="006D16B0"/>
    <w:rsid w:val="006D16CD"/>
    <w:rsid w:val="006D179B"/>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A4"/>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3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99"/>
    <w:rsid w:val="007368EE"/>
    <w:rsid w:val="00736900"/>
    <w:rsid w:val="00736DD8"/>
    <w:rsid w:val="00736E3D"/>
    <w:rsid w:val="00737265"/>
    <w:rsid w:val="00737615"/>
    <w:rsid w:val="00737801"/>
    <w:rsid w:val="00737CA8"/>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1010"/>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7BA"/>
    <w:rsid w:val="00794884"/>
    <w:rsid w:val="007948C3"/>
    <w:rsid w:val="0079492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5B6"/>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74F"/>
    <w:rsid w:val="007E0855"/>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7E0"/>
    <w:rsid w:val="007E47E5"/>
    <w:rsid w:val="007E4819"/>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694"/>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D3F"/>
    <w:rsid w:val="00872DAB"/>
    <w:rsid w:val="00872EDD"/>
    <w:rsid w:val="00873159"/>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7171"/>
    <w:rsid w:val="00887322"/>
    <w:rsid w:val="00887424"/>
    <w:rsid w:val="00887446"/>
    <w:rsid w:val="00887654"/>
    <w:rsid w:val="00887786"/>
    <w:rsid w:val="00887B48"/>
    <w:rsid w:val="00887BCF"/>
    <w:rsid w:val="00887D20"/>
    <w:rsid w:val="00887E17"/>
    <w:rsid w:val="00887F4A"/>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2F55"/>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458"/>
    <w:rsid w:val="008C567C"/>
    <w:rsid w:val="008C574E"/>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950"/>
    <w:rsid w:val="00933AA6"/>
    <w:rsid w:val="00933ADF"/>
    <w:rsid w:val="00933B6C"/>
    <w:rsid w:val="00933C69"/>
    <w:rsid w:val="00933C9A"/>
    <w:rsid w:val="00933F56"/>
    <w:rsid w:val="0093404B"/>
    <w:rsid w:val="00934315"/>
    <w:rsid w:val="0093458B"/>
    <w:rsid w:val="0093479E"/>
    <w:rsid w:val="009347F0"/>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818"/>
    <w:rsid w:val="00946899"/>
    <w:rsid w:val="009468B7"/>
    <w:rsid w:val="009469E9"/>
    <w:rsid w:val="00946BC0"/>
    <w:rsid w:val="00946CF3"/>
    <w:rsid w:val="00946D43"/>
    <w:rsid w:val="00946DF0"/>
    <w:rsid w:val="0094724E"/>
    <w:rsid w:val="00947544"/>
    <w:rsid w:val="00947BE6"/>
    <w:rsid w:val="00947D97"/>
    <w:rsid w:val="00947DCD"/>
    <w:rsid w:val="00947EF1"/>
    <w:rsid w:val="009502BD"/>
    <w:rsid w:val="009502F4"/>
    <w:rsid w:val="009503FF"/>
    <w:rsid w:val="0095048D"/>
    <w:rsid w:val="009505F0"/>
    <w:rsid w:val="00950762"/>
    <w:rsid w:val="009507FD"/>
    <w:rsid w:val="00950959"/>
    <w:rsid w:val="00950A12"/>
    <w:rsid w:val="00950A50"/>
    <w:rsid w:val="00950F5B"/>
    <w:rsid w:val="009512A8"/>
    <w:rsid w:val="009512F3"/>
    <w:rsid w:val="0095132F"/>
    <w:rsid w:val="009515EE"/>
    <w:rsid w:val="00951932"/>
    <w:rsid w:val="00951ADB"/>
    <w:rsid w:val="00951CE9"/>
    <w:rsid w:val="00951D58"/>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946"/>
    <w:rsid w:val="009A6A26"/>
    <w:rsid w:val="009A6A6B"/>
    <w:rsid w:val="009A6BE2"/>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E8"/>
    <w:rsid w:val="009C669F"/>
    <w:rsid w:val="009C66E4"/>
    <w:rsid w:val="009C670D"/>
    <w:rsid w:val="009C6AC9"/>
    <w:rsid w:val="009C6C94"/>
    <w:rsid w:val="009C6D29"/>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FC"/>
    <w:rsid w:val="009E414E"/>
    <w:rsid w:val="009E41BE"/>
    <w:rsid w:val="009E421A"/>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1C"/>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773"/>
    <w:rsid w:val="00A107BA"/>
    <w:rsid w:val="00A108EE"/>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B2"/>
    <w:rsid w:val="00A175DA"/>
    <w:rsid w:val="00A177F6"/>
    <w:rsid w:val="00A17840"/>
    <w:rsid w:val="00A179FF"/>
    <w:rsid w:val="00A17BB4"/>
    <w:rsid w:val="00A2006B"/>
    <w:rsid w:val="00A2039E"/>
    <w:rsid w:val="00A20571"/>
    <w:rsid w:val="00A205F7"/>
    <w:rsid w:val="00A20675"/>
    <w:rsid w:val="00A206CB"/>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74A"/>
    <w:rsid w:val="00A35A23"/>
    <w:rsid w:val="00A35ABF"/>
    <w:rsid w:val="00A35E88"/>
    <w:rsid w:val="00A3611D"/>
    <w:rsid w:val="00A36278"/>
    <w:rsid w:val="00A36339"/>
    <w:rsid w:val="00A3659B"/>
    <w:rsid w:val="00A366E4"/>
    <w:rsid w:val="00A36751"/>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14"/>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67"/>
    <w:rsid w:val="00A50506"/>
    <w:rsid w:val="00A506B6"/>
    <w:rsid w:val="00A50703"/>
    <w:rsid w:val="00A5070F"/>
    <w:rsid w:val="00A509FE"/>
    <w:rsid w:val="00A50C1F"/>
    <w:rsid w:val="00A50E3E"/>
    <w:rsid w:val="00A50F0F"/>
    <w:rsid w:val="00A50F61"/>
    <w:rsid w:val="00A510A2"/>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102D"/>
    <w:rsid w:val="00A7104D"/>
    <w:rsid w:val="00A7136D"/>
    <w:rsid w:val="00A7156B"/>
    <w:rsid w:val="00A71729"/>
    <w:rsid w:val="00A71731"/>
    <w:rsid w:val="00A71891"/>
    <w:rsid w:val="00A7189A"/>
    <w:rsid w:val="00A71939"/>
    <w:rsid w:val="00A7195C"/>
    <w:rsid w:val="00A719CA"/>
    <w:rsid w:val="00A71B3B"/>
    <w:rsid w:val="00A71C5E"/>
    <w:rsid w:val="00A71CE6"/>
    <w:rsid w:val="00A71D23"/>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B0F"/>
    <w:rsid w:val="00A80B98"/>
    <w:rsid w:val="00A80BE7"/>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B48"/>
    <w:rsid w:val="00AC4E87"/>
    <w:rsid w:val="00AC4FCB"/>
    <w:rsid w:val="00AC5345"/>
    <w:rsid w:val="00AC560D"/>
    <w:rsid w:val="00AC5774"/>
    <w:rsid w:val="00AC57F0"/>
    <w:rsid w:val="00AC5856"/>
    <w:rsid w:val="00AC5A78"/>
    <w:rsid w:val="00AC5B95"/>
    <w:rsid w:val="00AC5D63"/>
    <w:rsid w:val="00AC5E0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A8D"/>
    <w:rsid w:val="00AF6EBE"/>
    <w:rsid w:val="00AF703D"/>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AA5"/>
    <w:rsid w:val="00B73C7E"/>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A4B"/>
    <w:rsid w:val="00BA1CEB"/>
    <w:rsid w:val="00BA1DB2"/>
    <w:rsid w:val="00BA1F89"/>
    <w:rsid w:val="00BA1FA3"/>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5C8"/>
    <w:rsid w:val="00BD05FC"/>
    <w:rsid w:val="00BD0790"/>
    <w:rsid w:val="00BD07D1"/>
    <w:rsid w:val="00BD0837"/>
    <w:rsid w:val="00BD091C"/>
    <w:rsid w:val="00BD099D"/>
    <w:rsid w:val="00BD0BA3"/>
    <w:rsid w:val="00BD0DFA"/>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27E4D"/>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005"/>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3D0"/>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47D"/>
    <w:rsid w:val="00C63545"/>
    <w:rsid w:val="00C635C1"/>
    <w:rsid w:val="00C635DB"/>
    <w:rsid w:val="00C636E6"/>
    <w:rsid w:val="00C6378F"/>
    <w:rsid w:val="00C639D6"/>
    <w:rsid w:val="00C63C50"/>
    <w:rsid w:val="00C63EA8"/>
    <w:rsid w:val="00C63F8E"/>
    <w:rsid w:val="00C640F7"/>
    <w:rsid w:val="00C642AA"/>
    <w:rsid w:val="00C64365"/>
    <w:rsid w:val="00C646F5"/>
    <w:rsid w:val="00C6475E"/>
    <w:rsid w:val="00C647FB"/>
    <w:rsid w:val="00C64B6C"/>
    <w:rsid w:val="00C64B89"/>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502"/>
    <w:rsid w:val="00C92C7F"/>
    <w:rsid w:val="00C92EAE"/>
    <w:rsid w:val="00C92EBC"/>
    <w:rsid w:val="00C92FD9"/>
    <w:rsid w:val="00C93078"/>
    <w:rsid w:val="00C932B1"/>
    <w:rsid w:val="00C934F8"/>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9C1"/>
    <w:rsid w:val="00C94A1B"/>
    <w:rsid w:val="00C94A42"/>
    <w:rsid w:val="00C94DA7"/>
    <w:rsid w:val="00C94FBB"/>
    <w:rsid w:val="00C95001"/>
    <w:rsid w:val="00C9549C"/>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768"/>
    <w:rsid w:val="00CB787A"/>
    <w:rsid w:val="00CB7888"/>
    <w:rsid w:val="00CB78C9"/>
    <w:rsid w:val="00CB7939"/>
    <w:rsid w:val="00CB7970"/>
    <w:rsid w:val="00CB7C3E"/>
    <w:rsid w:val="00CB7CE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CA2"/>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724"/>
    <w:rsid w:val="00D70761"/>
    <w:rsid w:val="00D70D58"/>
    <w:rsid w:val="00D70EC2"/>
    <w:rsid w:val="00D70EEF"/>
    <w:rsid w:val="00D70F4E"/>
    <w:rsid w:val="00D71018"/>
    <w:rsid w:val="00D7148C"/>
    <w:rsid w:val="00D7155D"/>
    <w:rsid w:val="00D719DA"/>
    <w:rsid w:val="00D71BBE"/>
    <w:rsid w:val="00D71CB6"/>
    <w:rsid w:val="00D71F18"/>
    <w:rsid w:val="00D72409"/>
    <w:rsid w:val="00D72433"/>
    <w:rsid w:val="00D72597"/>
    <w:rsid w:val="00D72719"/>
    <w:rsid w:val="00D727C0"/>
    <w:rsid w:val="00D728CB"/>
    <w:rsid w:val="00D728D4"/>
    <w:rsid w:val="00D72904"/>
    <w:rsid w:val="00D72945"/>
    <w:rsid w:val="00D72A02"/>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3AD"/>
    <w:rsid w:val="00D753D8"/>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2C47"/>
    <w:rsid w:val="00D8301D"/>
    <w:rsid w:val="00D8305A"/>
    <w:rsid w:val="00D830CA"/>
    <w:rsid w:val="00D8321B"/>
    <w:rsid w:val="00D832C9"/>
    <w:rsid w:val="00D834C7"/>
    <w:rsid w:val="00D835DC"/>
    <w:rsid w:val="00D8362E"/>
    <w:rsid w:val="00D8370D"/>
    <w:rsid w:val="00D838D7"/>
    <w:rsid w:val="00D83AE9"/>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6F"/>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953"/>
    <w:rsid w:val="00DD2A5E"/>
    <w:rsid w:val="00DD2BC1"/>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E0"/>
    <w:rsid w:val="00DE60FB"/>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505D"/>
    <w:rsid w:val="00DF50CA"/>
    <w:rsid w:val="00DF5256"/>
    <w:rsid w:val="00DF52AD"/>
    <w:rsid w:val="00DF5426"/>
    <w:rsid w:val="00DF54C5"/>
    <w:rsid w:val="00DF54CD"/>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D09"/>
    <w:rsid w:val="00E16DFD"/>
    <w:rsid w:val="00E16F54"/>
    <w:rsid w:val="00E1716C"/>
    <w:rsid w:val="00E17218"/>
    <w:rsid w:val="00E1747B"/>
    <w:rsid w:val="00E17619"/>
    <w:rsid w:val="00E176E2"/>
    <w:rsid w:val="00E17805"/>
    <w:rsid w:val="00E178DE"/>
    <w:rsid w:val="00E17C35"/>
    <w:rsid w:val="00E17C47"/>
    <w:rsid w:val="00E17E68"/>
    <w:rsid w:val="00E17F48"/>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747"/>
    <w:rsid w:val="00E76783"/>
    <w:rsid w:val="00E76C26"/>
    <w:rsid w:val="00E76D79"/>
    <w:rsid w:val="00E76F83"/>
    <w:rsid w:val="00E772E5"/>
    <w:rsid w:val="00E77507"/>
    <w:rsid w:val="00E77848"/>
    <w:rsid w:val="00E778C9"/>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8B"/>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23"/>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AC5"/>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ABF"/>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E63"/>
    <w:rsid w:val="00F03E79"/>
    <w:rsid w:val="00F03F2C"/>
    <w:rsid w:val="00F040F2"/>
    <w:rsid w:val="00F0419C"/>
    <w:rsid w:val="00F042DA"/>
    <w:rsid w:val="00F0445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651"/>
    <w:rsid w:val="00F066FE"/>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964"/>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F2E"/>
    <w:rsid w:val="00F261FD"/>
    <w:rsid w:val="00F2640F"/>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ED9"/>
    <w:rsid w:val="00F7010C"/>
    <w:rsid w:val="00F702F4"/>
    <w:rsid w:val="00F7031D"/>
    <w:rsid w:val="00F7049D"/>
    <w:rsid w:val="00F70903"/>
    <w:rsid w:val="00F70973"/>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C"/>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78"/>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A97"/>
    <w:rsid w:val="00FD2304"/>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610"/>
    <w:rsid w:val="00FD37F6"/>
    <w:rsid w:val="00FD385E"/>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5C6"/>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__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C338E2-4DAF-4244-AAD7-158EFE4AE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1258</Words>
  <Characters>7173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Huawei2-</cp:lastModifiedBy>
  <cp:revision>15</cp:revision>
  <cp:lastPrinted>2016-09-11T09:24:00Z</cp:lastPrinted>
  <dcterms:created xsi:type="dcterms:W3CDTF">2016-11-04T04:12:00Z</dcterms:created>
  <dcterms:modified xsi:type="dcterms:W3CDTF">2016-11-04T16:53:00Z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(3)yDwlUi5MJQrR/jRzla+xBtOc6ztIhDjwIO1NoD2r9Tv56q+2QFGO4oCQznyO/KGuQx/vMC3V
uqSsK7gCwbVEseuZEpKn5X+AN1MrPxFyMnessJx2CWza9MttdGqzqizX2kIKTQZvo1RNa4Mi
Diy6MdP0hK3jwkDByO04tpsWfmW+fl8nG200c4oVs8lJMIgfm0KNCXPvIz2tRnLIKGhU/pcl
JbgJzwNCYzLyl8Vdh5</vt:lpwstr>
  </property>
  <property fmtid="{D5CDD505-2E9C-101B-9397-08002B2CF9AE}" pid="30" name="_2015_ms_pID_725343_00">
    <vt:lpwstr>_2015_ms_pID_725343</vt:lpwstr>
  </property>
  <property fmtid="{D5CDD505-2E9C-101B-9397-08002B2CF9AE}" pid="31" name="_2015_ms_pID_7253431">
    <vt:lpwstr>OaXE0dik/BkJPhGYLbliw4r+4XTJ+LVu1LyYqU67zO+euGX7L+7FcQ
NBgLu16tAxIeAWLm5BylZ9hbZ3SPUQW3IqFHxSdoU66lUwIsgZ+8SClRRvjHiENJXVyaIKz7
/TXrBWHLSDyI8z5N4aY1hIB4ux4ti6VheXhC5rPoMq6QRjOpf2v+ekpPbYksk+qBUnqK+Mxa
yDHJCOJ4wWVtifQsJQoTYcs10TcyZ3x17qW8</vt:lpwstr>
  </property>
  <property fmtid="{D5CDD505-2E9C-101B-9397-08002B2CF9AE}" pid="32" name="_2015_ms_pID_7253431_00">
    <vt:lpwstr>_2015_ms_pID_7253431</vt:lpwstr>
  </property>
  <property fmtid="{D5CDD505-2E9C-101B-9397-08002B2CF9AE}" pid="33" name="_2015_ms_pID_7253432">
    <vt:lpwstr>AD/L1ZoETaVVYgcA6R6ro+ZRhgWIBjpN6gEC
eO3kH4tS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1478278384</vt:lpwstr>
  </property>
</Properties>
</file>